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7160" w14:textId="59CB5680" w:rsidR="001E7690" w:rsidRDefault="0023591A" w:rsidP="001E7690">
      <w:r>
        <w:rPr>
          <w:noProof/>
        </w:rPr>
        <w:drawing>
          <wp:inline distT="0" distB="0" distL="0" distR="0" wp14:anchorId="68C2497C" wp14:editId="008A03DA">
            <wp:extent cx="3420110" cy="402590"/>
            <wp:effectExtent l="0" t="0" r="8890" b="0"/>
            <wp:docPr id="872307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4E476390" w14:textId="77777777" w:rsidR="001E7690" w:rsidRDefault="001E7690" w:rsidP="001E7690">
      <w:pPr>
        <w:rPr>
          <w:sz w:val="8"/>
          <w:szCs w:val="8"/>
        </w:rPr>
      </w:pP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1E7690" w:rsidRPr="00150332" w14:paraId="1CA73CD7" w14:textId="77777777" w:rsidTr="001E7690">
        <w:trPr>
          <w:cantSplit/>
          <w:trHeight w:val="659"/>
        </w:trPr>
        <w:tc>
          <w:tcPr>
            <w:tcW w:w="9356" w:type="dxa"/>
            <w:tcBorders>
              <w:top w:val="single" w:sz="4" w:space="0" w:color="000000"/>
              <w:left w:val="nil"/>
              <w:bottom w:val="nil"/>
              <w:right w:val="nil"/>
            </w:tcBorders>
          </w:tcPr>
          <w:p w14:paraId="23C37689" w14:textId="5FA4BAA1" w:rsidR="001E7690" w:rsidRPr="00150332" w:rsidRDefault="001E7690">
            <w:pPr>
              <w:spacing w:before="120"/>
              <w:ind w:left="-108" w:right="34"/>
              <w:rPr>
                <w:rFonts w:ascii="Arial" w:hAnsi="Arial" w:cs="Arial"/>
                <w:b/>
                <w:color w:val="000000"/>
                <w:sz w:val="40"/>
                <w:szCs w:val="40"/>
              </w:rPr>
            </w:pPr>
            <w:r w:rsidRPr="00150332">
              <w:rPr>
                <w:rFonts w:ascii="Arial" w:hAnsi="Arial" w:cs="Arial"/>
                <w:b/>
                <w:color w:val="000000"/>
                <w:sz w:val="40"/>
                <w:szCs w:val="40"/>
              </w:rPr>
              <w:t>Application Decision</w:t>
            </w:r>
          </w:p>
        </w:tc>
      </w:tr>
      <w:tr w:rsidR="001E7690" w:rsidRPr="00150332" w14:paraId="60525C67" w14:textId="77777777" w:rsidTr="001E7690">
        <w:trPr>
          <w:cantSplit/>
          <w:trHeight w:val="425"/>
        </w:trPr>
        <w:tc>
          <w:tcPr>
            <w:tcW w:w="9356" w:type="dxa"/>
            <w:tcBorders>
              <w:top w:val="nil"/>
              <w:left w:val="nil"/>
              <w:bottom w:val="nil"/>
              <w:right w:val="nil"/>
            </w:tcBorders>
            <w:vAlign w:val="center"/>
          </w:tcPr>
          <w:p w14:paraId="56D5BA21" w14:textId="11A7136A" w:rsidR="001E7690" w:rsidRPr="00150332" w:rsidRDefault="006D09AB" w:rsidP="00FC56E8">
            <w:pPr>
              <w:spacing w:before="60"/>
              <w:ind w:left="-108" w:right="34"/>
              <w:rPr>
                <w:rFonts w:ascii="Arial" w:hAnsi="Arial" w:cs="Arial"/>
                <w:b/>
                <w:color w:val="000000"/>
                <w:szCs w:val="22"/>
              </w:rPr>
            </w:pPr>
            <w:r w:rsidRPr="00150332">
              <w:rPr>
                <w:rFonts w:ascii="Arial" w:hAnsi="Arial" w:cs="Arial"/>
                <w:color w:val="000000"/>
                <w:szCs w:val="22"/>
              </w:rPr>
              <w:t>S</w:t>
            </w:r>
            <w:r w:rsidR="00671AC3" w:rsidRPr="00150332">
              <w:rPr>
                <w:rFonts w:ascii="Arial" w:hAnsi="Arial" w:cs="Arial"/>
                <w:color w:val="000000"/>
                <w:szCs w:val="22"/>
              </w:rPr>
              <w:t>ite visit</w:t>
            </w:r>
            <w:r w:rsidR="00FC56E8" w:rsidRPr="00150332">
              <w:rPr>
                <w:rFonts w:ascii="Arial" w:hAnsi="Arial" w:cs="Arial"/>
                <w:color w:val="000000"/>
                <w:szCs w:val="22"/>
              </w:rPr>
              <w:t xml:space="preserve"> </w:t>
            </w:r>
            <w:r w:rsidR="00B65948" w:rsidRPr="00150332">
              <w:rPr>
                <w:rFonts w:ascii="Arial" w:hAnsi="Arial" w:cs="Arial"/>
                <w:color w:val="000000"/>
                <w:szCs w:val="22"/>
              </w:rPr>
              <w:t xml:space="preserve">made </w:t>
            </w:r>
            <w:r w:rsidR="001E7690" w:rsidRPr="00150332">
              <w:rPr>
                <w:rFonts w:ascii="Arial" w:hAnsi="Arial" w:cs="Arial"/>
                <w:color w:val="000000"/>
                <w:szCs w:val="22"/>
              </w:rPr>
              <w:t xml:space="preserve">on </w:t>
            </w:r>
            <w:r w:rsidR="008E6DD6">
              <w:rPr>
                <w:rFonts w:ascii="Arial" w:hAnsi="Arial" w:cs="Arial"/>
                <w:color w:val="000000"/>
                <w:szCs w:val="22"/>
              </w:rPr>
              <w:t>18 June</w:t>
            </w:r>
            <w:r w:rsidR="007A4F4B" w:rsidRPr="00150332">
              <w:rPr>
                <w:rFonts w:ascii="Arial" w:hAnsi="Arial" w:cs="Arial"/>
                <w:color w:val="000000"/>
                <w:szCs w:val="22"/>
              </w:rPr>
              <w:t xml:space="preserve"> </w:t>
            </w:r>
            <w:r w:rsidR="001E7690" w:rsidRPr="00150332">
              <w:rPr>
                <w:rFonts w:ascii="Arial" w:hAnsi="Arial" w:cs="Arial"/>
                <w:color w:val="000000"/>
                <w:szCs w:val="22"/>
              </w:rPr>
              <w:t>20</w:t>
            </w:r>
            <w:r w:rsidR="00671AC3" w:rsidRPr="00150332">
              <w:rPr>
                <w:rFonts w:ascii="Arial" w:hAnsi="Arial" w:cs="Arial"/>
                <w:color w:val="000000"/>
                <w:szCs w:val="22"/>
              </w:rPr>
              <w:t>2</w:t>
            </w:r>
            <w:r w:rsidR="008E3687">
              <w:rPr>
                <w:rFonts w:ascii="Arial" w:hAnsi="Arial" w:cs="Arial"/>
                <w:color w:val="000000"/>
                <w:szCs w:val="22"/>
              </w:rPr>
              <w:t>5</w:t>
            </w:r>
          </w:p>
        </w:tc>
      </w:tr>
      <w:tr w:rsidR="001E7690" w:rsidRPr="00150332" w14:paraId="3BB7E068" w14:textId="77777777" w:rsidTr="001E7690">
        <w:trPr>
          <w:cantSplit/>
          <w:trHeight w:val="374"/>
        </w:trPr>
        <w:tc>
          <w:tcPr>
            <w:tcW w:w="9356" w:type="dxa"/>
            <w:tcBorders>
              <w:top w:val="nil"/>
              <w:left w:val="nil"/>
              <w:bottom w:val="nil"/>
              <w:right w:val="nil"/>
            </w:tcBorders>
          </w:tcPr>
          <w:p w14:paraId="52AFC225" w14:textId="796E63B2" w:rsidR="001E7690" w:rsidRPr="00150332" w:rsidRDefault="001E7690">
            <w:pPr>
              <w:spacing w:before="180"/>
              <w:ind w:left="-108" w:right="34"/>
              <w:rPr>
                <w:rFonts w:ascii="Arial" w:hAnsi="Arial" w:cs="Arial"/>
                <w:b/>
                <w:color w:val="000000"/>
                <w:sz w:val="16"/>
                <w:szCs w:val="22"/>
              </w:rPr>
            </w:pPr>
            <w:r w:rsidRPr="00150332">
              <w:rPr>
                <w:rFonts w:ascii="Arial" w:hAnsi="Arial" w:cs="Arial"/>
                <w:b/>
                <w:color w:val="000000"/>
                <w:szCs w:val="22"/>
              </w:rPr>
              <w:t xml:space="preserve">by </w:t>
            </w:r>
            <w:r w:rsidR="008C3770" w:rsidRPr="008C3770">
              <w:rPr>
                <w:rFonts w:ascii="Arial" w:hAnsi="Arial" w:cs="Arial"/>
                <w:b/>
                <w:szCs w:val="22"/>
              </w:rPr>
              <w:t>J Ingram LLB (Hons) MIPROW</w:t>
            </w:r>
          </w:p>
        </w:tc>
      </w:tr>
      <w:tr w:rsidR="001E7690" w:rsidRPr="00150332" w14:paraId="6DE338C3" w14:textId="77777777" w:rsidTr="001E7690">
        <w:trPr>
          <w:cantSplit/>
          <w:trHeight w:val="357"/>
        </w:trPr>
        <w:tc>
          <w:tcPr>
            <w:tcW w:w="9356" w:type="dxa"/>
            <w:tcBorders>
              <w:top w:val="nil"/>
              <w:left w:val="nil"/>
              <w:bottom w:val="nil"/>
              <w:right w:val="nil"/>
            </w:tcBorders>
          </w:tcPr>
          <w:p w14:paraId="1828BCE4" w14:textId="77777777" w:rsidR="001E7690" w:rsidRPr="00150332" w:rsidRDefault="001E7690">
            <w:pPr>
              <w:spacing w:before="120"/>
              <w:ind w:left="-108" w:right="34"/>
              <w:rPr>
                <w:rFonts w:ascii="Arial" w:hAnsi="Arial" w:cs="Arial"/>
                <w:b/>
                <w:color w:val="000000"/>
                <w:sz w:val="16"/>
                <w:szCs w:val="16"/>
              </w:rPr>
            </w:pPr>
            <w:r w:rsidRPr="00150332">
              <w:rPr>
                <w:rFonts w:ascii="Arial" w:hAnsi="Arial" w:cs="Arial"/>
                <w:b/>
                <w:color w:val="000000"/>
                <w:sz w:val="16"/>
                <w:szCs w:val="16"/>
              </w:rPr>
              <w:t>an Inspector appointed by the Secretary of State for Environment, Food and Rural Affairs</w:t>
            </w:r>
          </w:p>
        </w:tc>
      </w:tr>
      <w:tr w:rsidR="001E7690" w:rsidRPr="00150332" w14:paraId="0CB42F18" w14:textId="77777777" w:rsidTr="001E7690">
        <w:trPr>
          <w:cantSplit/>
          <w:trHeight w:val="335"/>
        </w:trPr>
        <w:tc>
          <w:tcPr>
            <w:tcW w:w="9356" w:type="dxa"/>
            <w:tcBorders>
              <w:top w:val="nil"/>
              <w:left w:val="nil"/>
              <w:bottom w:val="single" w:sz="4" w:space="0" w:color="000000"/>
              <w:right w:val="nil"/>
            </w:tcBorders>
          </w:tcPr>
          <w:p w14:paraId="41058B0C" w14:textId="1BA67E76" w:rsidR="001E7690" w:rsidRPr="00150332" w:rsidRDefault="001E7690">
            <w:pPr>
              <w:spacing w:before="120"/>
              <w:ind w:left="-108" w:right="176"/>
              <w:rPr>
                <w:rFonts w:ascii="Arial" w:hAnsi="Arial" w:cs="Arial"/>
                <w:b/>
                <w:color w:val="000000"/>
                <w:sz w:val="16"/>
                <w:szCs w:val="16"/>
              </w:rPr>
            </w:pPr>
            <w:r w:rsidRPr="00150332">
              <w:rPr>
                <w:rFonts w:ascii="Arial" w:hAnsi="Arial" w:cs="Arial"/>
                <w:b/>
                <w:color w:val="000000"/>
                <w:sz w:val="16"/>
                <w:szCs w:val="16"/>
              </w:rPr>
              <w:t>Decision date:</w:t>
            </w:r>
            <w:r w:rsidR="005C40CD" w:rsidRPr="00150332">
              <w:rPr>
                <w:rFonts w:ascii="Arial" w:hAnsi="Arial" w:cs="Arial"/>
                <w:b/>
                <w:color w:val="000000"/>
                <w:sz w:val="16"/>
                <w:szCs w:val="16"/>
              </w:rPr>
              <w:t xml:space="preserve"> </w:t>
            </w:r>
            <w:r w:rsidR="00A127E4">
              <w:rPr>
                <w:rFonts w:ascii="Arial" w:hAnsi="Arial" w:cs="Arial"/>
                <w:b/>
                <w:color w:val="000000"/>
                <w:sz w:val="16"/>
                <w:szCs w:val="16"/>
              </w:rPr>
              <w:t>10 July 2025</w:t>
            </w:r>
          </w:p>
        </w:tc>
      </w:tr>
    </w:tbl>
    <w:p w14:paraId="777F5620" w14:textId="77777777" w:rsidR="001E7690" w:rsidRPr="00150332" w:rsidRDefault="001E7690" w:rsidP="001E7690">
      <w:pPr>
        <w:pStyle w:val="Noindent"/>
        <w:rPr>
          <w:rFonts w:ascii="Arial" w:hAnsi="Arial" w:cs="Arial"/>
          <w:b/>
          <w:sz w:val="20"/>
        </w:rPr>
      </w:pPr>
    </w:p>
    <w:tbl>
      <w:tblPr>
        <w:tblW w:w="9691" w:type="dxa"/>
        <w:tblLayout w:type="fixed"/>
        <w:tblLook w:val="0000" w:firstRow="0" w:lastRow="0" w:firstColumn="0" w:lastColumn="0" w:noHBand="0" w:noVBand="0"/>
      </w:tblPr>
      <w:tblGrid>
        <w:gridCol w:w="9691"/>
      </w:tblGrid>
      <w:tr w:rsidR="001E7690" w:rsidRPr="00150332" w14:paraId="6D301EFC" w14:textId="77777777" w:rsidTr="00971971">
        <w:trPr>
          <w:trHeight w:val="596"/>
        </w:trPr>
        <w:tc>
          <w:tcPr>
            <w:tcW w:w="9691" w:type="dxa"/>
          </w:tcPr>
          <w:p w14:paraId="6B18027B" w14:textId="29685C5C" w:rsidR="001E7690" w:rsidRPr="00150332" w:rsidRDefault="001E7690">
            <w:pPr>
              <w:pStyle w:val="Noindent"/>
              <w:spacing w:after="80"/>
              <w:jc w:val="both"/>
              <w:rPr>
                <w:rFonts w:ascii="Arial" w:hAnsi="Arial" w:cs="Arial"/>
                <w:b/>
                <w:szCs w:val="22"/>
              </w:rPr>
            </w:pPr>
            <w:r w:rsidRPr="00150332">
              <w:rPr>
                <w:rFonts w:ascii="Arial" w:hAnsi="Arial" w:cs="Arial"/>
                <w:b/>
                <w:szCs w:val="22"/>
              </w:rPr>
              <w:t>Application Ref: COM</w:t>
            </w:r>
            <w:r w:rsidR="007A3B95" w:rsidRPr="00150332">
              <w:rPr>
                <w:rFonts w:ascii="Arial" w:hAnsi="Arial" w:cs="Arial"/>
                <w:b/>
                <w:szCs w:val="22"/>
              </w:rPr>
              <w:t>/3</w:t>
            </w:r>
            <w:r w:rsidR="00923AFA" w:rsidRPr="00150332">
              <w:rPr>
                <w:rFonts w:ascii="Arial" w:hAnsi="Arial" w:cs="Arial"/>
                <w:b/>
                <w:szCs w:val="22"/>
              </w:rPr>
              <w:t>3</w:t>
            </w:r>
            <w:r w:rsidR="008E6DD6">
              <w:rPr>
                <w:rFonts w:ascii="Arial" w:hAnsi="Arial" w:cs="Arial"/>
                <w:b/>
                <w:szCs w:val="22"/>
              </w:rPr>
              <w:t>53753</w:t>
            </w:r>
          </w:p>
          <w:p w14:paraId="13242870" w14:textId="2FF8CD6E" w:rsidR="001E7690" w:rsidRPr="00150332" w:rsidRDefault="00E80249" w:rsidP="00EC0F68">
            <w:pPr>
              <w:spacing w:after="60"/>
              <w:rPr>
                <w:rFonts w:ascii="Arial" w:hAnsi="Arial" w:cs="Arial"/>
                <w:b/>
                <w:color w:val="000000"/>
              </w:rPr>
            </w:pPr>
            <w:proofErr w:type="spellStart"/>
            <w:r>
              <w:rPr>
                <w:rFonts w:ascii="Arial" w:hAnsi="Arial" w:cs="Arial"/>
                <w:b/>
                <w:szCs w:val="22"/>
              </w:rPr>
              <w:t>Sneedhams</w:t>
            </w:r>
            <w:proofErr w:type="spellEnd"/>
            <w:r>
              <w:rPr>
                <w:rFonts w:ascii="Arial" w:hAnsi="Arial" w:cs="Arial"/>
                <w:b/>
                <w:szCs w:val="22"/>
              </w:rPr>
              <w:t xml:space="preserve"> Green,</w:t>
            </w:r>
            <w:r w:rsidR="00441C84">
              <w:rPr>
                <w:rFonts w:ascii="Arial" w:hAnsi="Arial" w:cs="Arial"/>
                <w:b/>
                <w:szCs w:val="22"/>
              </w:rPr>
              <w:t xml:space="preserve"> Matson</w:t>
            </w:r>
            <w:r w:rsidR="00BC5E9C">
              <w:rPr>
                <w:rFonts w:ascii="Arial" w:hAnsi="Arial" w:cs="Arial"/>
                <w:b/>
                <w:szCs w:val="22"/>
              </w:rPr>
              <w:t>,</w:t>
            </w:r>
            <w:r>
              <w:rPr>
                <w:rFonts w:ascii="Arial" w:hAnsi="Arial" w:cs="Arial"/>
                <w:b/>
                <w:szCs w:val="22"/>
              </w:rPr>
              <w:t xml:space="preserve"> </w:t>
            </w:r>
            <w:r w:rsidR="00C053BE">
              <w:rPr>
                <w:rFonts w:ascii="Arial" w:hAnsi="Arial" w:cs="Arial"/>
                <w:b/>
                <w:szCs w:val="22"/>
              </w:rPr>
              <w:t>Gloucestershire</w:t>
            </w:r>
          </w:p>
        </w:tc>
      </w:tr>
      <w:tr w:rsidR="001E7690" w:rsidRPr="00150332" w14:paraId="2768E8B6" w14:textId="77777777" w:rsidTr="00971971">
        <w:trPr>
          <w:trHeight w:val="253"/>
        </w:trPr>
        <w:tc>
          <w:tcPr>
            <w:tcW w:w="9691" w:type="dxa"/>
          </w:tcPr>
          <w:p w14:paraId="6A21A2A1" w14:textId="17BBD5C3" w:rsidR="001E7690" w:rsidRPr="00150332" w:rsidRDefault="001E7690" w:rsidP="00FC56E8">
            <w:pPr>
              <w:pStyle w:val="TBullet"/>
              <w:numPr>
                <w:ilvl w:val="0"/>
                <w:numId w:val="0"/>
              </w:numPr>
              <w:rPr>
                <w:rFonts w:ascii="Arial" w:hAnsi="Arial" w:cs="Arial"/>
                <w:sz w:val="22"/>
              </w:rPr>
            </w:pPr>
            <w:r w:rsidRPr="00150332">
              <w:rPr>
                <w:rFonts w:ascii="Arial" w:hAnsi="Arial" w:cs="Arial"/>
                <w:sz w:val="22"/>
                <w:szCs w:val="22"/>
              </w:rPr>
              <w:t>Register Unit: CL</w:t>
            </w:r>
            <w:r w:rsidR="00331B8F">
              <w:rPr>
                <w:rFonts w:ascii="Arial" w:hAnsi="Arial" w:cs="Arial"/>
                <w:sz w:val="22"/>
                <w:szCs w:val="22"/>
              </w:rPr>
              <w:t>252</w:t>
            </w:r>
            <w:r w:rsidR="00464798" w:rsidRPr="00150332">
              <w:rPr>
                <w:rFonts w:ascii="Arial" w:hAnsi="Arial" w:cs="Arial"/>
                <w:sz w:val="22"/>
                <w:szCs w:val="22"/>
              </w:rPr>
              <w:t xml:space="preserve"> </w:t>
            </w:r>
          </w:p>
        </w:tc>
      </w:tr>
      <w:tr w:rsidR="001E7690" w:rsidRPr="00150332" w14:paraId="736C3877" w14:textId="77777777" w:rsidTr="00971971">
        <w:trPr>
          <w:trHeight w:val="390"/>
        </w:trPr>
        <w:tc>
          <w:tcPr>
            <w:tcW w:w="9691" w:type="dxa"/>
          </w:tcPr>
          <w:p w14:paraId="7EB44902" w14:textId="1556D0FC" w:rsidR="001E7690" w:rsidRPr="00150332" w:rsidRDefault="001E7690">
            <w:pPr>
              <w:pStyle w:val="TBullet"/>
              <w:numPr>
                <w:ilvl w:val="0"/>
                <w:numId w:val="0"/>
              </w:numPr>
              <w:rPr>
                <w:rFonts w:ascii="Arial" w:hAnsi="Arial" w:cs="Arial"/>
                <w:sz w:val="22"/>
                <w:szCs w:val="22"/>
              </w:rPr>
            </w:pPr>
            <w:r w:rsidRPr="00150332">
              <w:rPr>
                <w:rFonts w:ascii="Arial" w:hAnsi="Arial" w:cs="Arial"/>
                <w:sz w:val="22"/>
                <w:szCs w:val="22"/>
              </w:rPr>
              <w:t xml:space="preserve">Registration Authority: </w:t>
            </w:r>
            <w:r w:rsidR="00E80249">
              <w:rPr>
                <w:rFonts w:ascii="Arial" w:hAnsi="Arial" w:cs="Arial"/>
                <w:sz w:val="22"/>
                <w:szCs w:val="22"/>
              </w:rPr>
              <w:t>Gloucestershire</w:t>
            </w:r>
            <w:r w:rsidR="00671AC3" w:rsidRPr="00150332">
              <w:rPr>
                <w:rFonts w:ascii="Arial" w:hAnsi="Arial" w:cs="Arial"/>
                <w:sz w:val="22"/>
                <w:szCs w:val="22"/>
              </w:rPr>
              <w:t xml:space="preserve"> </w:t>
            </w:r>
            <w:r w:rsidRPr="00150332">
              <w:rPr>
                <w:rFonts w:ascii="Arial" w:hAnsi="Arial" w:cs="Arial"/>
                <w:sz w:val="22"/>
                <w:szCs w:val="22"/>
              </w:rPr>
              <w:t>County Council</w:t>
            </w:r>
          </w:p>
          <w:p w14:paraId="6561C916" w14:textId="77777777" w:rsidR="001E7690" w:rsidRPr="00150332" w:rsidRDefault="001E7690">
            <w:pPr>
              <w:pStyle w:val="TBullet"/>
              <w:numPr>
                <w:ilvl w:val="0"/>
                <w:numId w:val="0"/>
              </w:numPr>
              <w:rPr>
                <w:rFonts w:ascii="Arial" w:hAnsi="Arial" w:cs="Arial"/>
                <w:sz w:val="22"/>
              </w:rPr>
            </w:pPr>
          </w:p>
        </w:tc>
      </w:tr>
      <w:tr w:rsidR="001E7690" w:rsidRPr="00150332" w14:paraId="17AC5BE3" w14:textId="77777777" w:rsidTr="00971971">
        <w:trPr>
          <w:trHeight w:val="2372"/>
        </w:trPr>
        <w:tc>
          <w:tcPr>
            <w:tcW w:w="9691" w:type="dxa"/>
          </w:tcPr>
          <w:p w14:paraId="19BF2784" w14:textId="04386CE8" w:rsidR="001E7690" w:rsidRPr="00150332" w:rsidRDefault="001E7690">
            <w:pPr>
              <w:pStyle w:val="Noindent"/>
              <w:numPr>
                <w:ilvl w:val="0"/>
                <w:numId w:val="29"/>
              </w:numPr>
              <w:spacing w:after="80"/>
              <w:jc w:val="both"/>
              <w:rPr>
                <w:rFonts w:ascii="Arial" w:hAnsi="Arial" w:cs="Arial"/>
              </w:rPr>
            </w:pPr>
            <w:r w:rsidRPr="00150332">
              <w:rPr>
                <w:rFonts w:ascii="Arial" w:hAnsi="Arial" w:cs="Arial"/>
              </w:rPr>
              <w:t xml:space="preserve">The application, </w:t>
            </w:r>
            <w:r w:rsidR="00E34F6C" w:rsidRPr="00150332">
              <w:rPr>
                <w:rFonts w:ascii="Arial" w:hAnsi="Arial" w:cs="Arial"/>
              </w:rPr>
              <w:t xml:space="preserve">dated </w:t>
            </w:r>
            <w:r w:rsidR="001F2B23">
              <w:rPr>
                <w:rFonts w:ascii="Arial" w:hAnsi="Arial" w:cs="Arial"/>
              </w:rPr>
              <w:t>4 October</w:t>
            </w:r>
            <w:r w:rsidR="00FC1F85" w:rsidRPr="00150332">
              <w:rPr>
                <w:rFonts w:ascii="Arial" w:hAnsi="Arial" w:cs="Arial"/>
              </w:rPr>
              <w:t xml:space="preserve"> 202</w:t>
            </w:r>
            <w:r w:rsidR="00A35F6F">
              <w:rPr>
                <w:rFonts w:ascii="Arial" w:hAnsi="Arial" w:cs="Arial"/>
              </w:rPr>
              <w:t>4</w:t>
            </w:r>
            <w:r w:rsidRPr="00150332">
              <w:rPr>
                <w:rFonts w:ascii="Arial" w:hAnsi="Arial" w:cs="Arial"/>
              </w:rPr>
              <w:t xml:space="preserve">, is made under Section </w:t>
            </w:r>
            <w:r w:rsidR="00BC5E48" w:rsidRPr="00150332">
              <w:rPr>
                <w:rFonts w:ascii="Arial" w:hAnsi="Arial" w:cs="Arial"/>
              </w:rPr>
              <w:t>16</w:t>
            </w:r>
            <w:r w:rsidRPr="00150332">
              <w:rPr>
                <w:rFonts w:ascii="Arial" w:hAnsi="Arial" w:cs="Arial"/>
              </w:rPr>
              <w:t xml:space="preserve"> of the</w:t>
            </w:r>
            <w:r w:rsidR="00EF2547" w:rsidRPr="00150332">
              <w:rPr>
                <w:rFonts w:ascii="Arial" w:hAnsi="Arial" w:cs="Arial"/>
              </w:rPr>
              <w:t xml:space="preserve"> </w:t>
            </w:r>
            <w:r w:rsidRPr="00150332">
              <w:rPr>
                <w:rFonts w:ascii="Arial" w:hAnsi="Arial" w:cs="Arial"/>
              </w:rPr>
              <w:t xml:space="preserve">Commons Act 2006 (“the 2006 Act”) </w:t>
            </w:r>
            <w:r w:rsidR="001647C1" w:rsidRPr="00150332">
              <w:rPr>
                <w:rFonts w:ascii="Arial" w:hAnsi="Arial" w:cs="Arial"/>
              </w:rPr>
              <w:t>to deregister and exchange</w:t>
            </w:r>
            <w:r w:rsidR="00D85B21" w:rsidRPr="00150332">
              <w:rPr>
                <w:rFonts w:ascii="Arial" w:hAnsi="Arial" w:cs="Arial"/>
              </w:rPr>
              <w:t xml:space="preserve"> </w:t>
            </w:r>
            <w:r w:rsidRPr="00150332">
              <w:rPr>
                <w:rFonts w:ascii="Arial" w:hAnsi="Arial" w:cs="Arial"/>
              </w:rPr>
              <w:t>common land.</w:t>
            </w:r>
          </w:p>
          <w:p w14:paraId="555BB736" w14:textId="4DD9FD45" w:rsidR="001E7690" w:rsidRPr="005A35BE" w:rsidRDefault="001E7690">
            <w:pPr>
              <w:pStyle w:val="Noindent"/>
              <w:numPr>
                <w:ilvl w:val="0"/>
                <w:numId w:val="29"/>
              </w:numPr>
              <w:spacing w:after="80"/>
              <w:jc w:val="both"/>
              <w:rPr>
                <w:rFonts w:ascii="Arial" w:hAnsi="Arial" w:cs="Arial"/>
                <w:szCs w:val="22"/>
              </w:rPr>
            </w:pPr>
            <w:r w:rsidRPr="005A35BE">
              <w:rPr>
                <w:rFonts w:ascii="Arial" w:hAnsi="Arial" w:cs="Arial"/>
                <w:szCs w:val="22"/>
              </w:rPr>
              <w:t xml:space="preserve">The application is made </w:t>
            </w:r>
            <w:r w:rsidR="006A67A1" w:rsidRPr="005A35BE">
              <w:rPr>
                <w:rFonts w:ascii="Arial" w:hAnsi="Arial" w:cs="Arial"/>
                <w:szCs w:val="22"/>
              </w:rPr>
              <w:t>by</w:t>
            </w:r>
            <w:r w:rsidR="00DB357C">
              <w:rPr>
                <w:rFonts w:ascii="Arial" w:hAnsi="Arial" w:cs="Arial"/>
                <w:szCs w:val="22"/>
              </w:rPr>
              <w:t xml:space="preserve"> </w:t>
            </w:r>
            <w:r w:rsidR="00836884">
              <w:rPr>
                <w:rFonts w:ascii="Arial" w:hAnsi="Arial" w:cs="Arial"/>
                <w:szCs w:val="22"/>
              </w:rPr>
              <w:t>Glo</w:t>
            </w:r>
            <w:r w:rsidR="00A461C2">
              <w:rPr>
                <w:rFonts w:ascii="Arial" w:hAnsi="Arial" w:cs="Arial"/>
                <w:szCs w:val="22"/>
              </w:rPr>
              <w:t>ucester City Council, Gloucestershire County Council and the Trustees of the GW Hughes Will Trust</w:t>
            </w:r>
            <w:r w:rsidRPr="005A35BE">
              <w:rPr>
                <w:rFonts w:ascii="Arial" w:hAnsi="Arial" w:cs="Arial"/>
                <w:szCs w:val="22"/>
              </w:rPr>
              <w:t xml:space="preserve">. </w:t>
            </w:r>
          </w:p>
          <w:p w14:paraId="49E34963" w14:textId="7B1614FB" w:rsidR="00C82184" w:rsidRPr="005A35BE" w:rsidRDefault="00C82184" w:rsidP="00C82184">
            <w:pPr>
              <w:pStyle w:val="TBullet"/>
              <w:rPr>
                <w:rFonts w:ascii="Arial" w:hAnsi="Arial" w:cs="Arial"/>
                <w:sz w:val="22"/>
                <w:szCs w:val="22"/>
              </w:rPr>
            </w:pPr>
            <w:r w:rsidRPr="005A35BE">
              <w:rPr>
                <w:rFonts w:ascii="Arial" w:hAnsi="Arial" w:cs="Arial"/>
                <w:sz w:val="22"/>
                <w:szCs w:val="22"/>
              </w:rPr>
              <w:t xml:space="preserve">The release land comprises </w:t>
            </w:r>
            <w:r w:rsidR="00695A35">
              <w:rPr>
                <w:rFonts w:ascii="Arial" w:hAnsi="Arial" w:cs="Arial"/>
                <w:sz w:val="22"/>
                <w:szCs w:val="22"/>
              </w:rPr>
              <w:t>3 parcels of</w:t>
            </w:r>
            <w:r w:rsidR="00E33526">
              <w:rPr>
                <w:rFonts w:ascii="Arial" w:hAnsi="Arial" w:cs="Arial"/>
                <w:sz w:val="22"/>
                <w:szCs w:val="22"/>
              </w:rPr>
              <w:t xml:space="preserve"> land</w:t>
            </w:r>
            <w:r w:rsidRPr="005A35BE">
              <w:rPr>
                <w:rFonts w:ascii="Arial" w:hAnsi="Arial" w:cs="Arial"/>
                <w:sz w:val="22"/>
                <w:szCs w:val="22"/>
              </w:rPr>
              <w:t xml:space="preserve"> </w:t>
            </w:r>
            <w:r w:rsidR="00D75FE9" w:rsidRPr="005A35BE">
              <w:rPr>
                <w:rFonts w:ascii="Arial" w:hAnsi="Arial" w:cs="Arial"/>
                <w:sz w:val="22"/>
                <w:szCs w:val="22"/>
              </w:rPr>
              <w:t>total</w:t>
            </w:r>
            <w:r w:rsidR="00D75FE9">
              <w:rPr>
                <w:rFonts w:ascii="Arial" w:hAnsi="Arial" w:cs="Arial"/>
                <w:sz w:val="22"/>
                <w:szCs w:val="22"/>
              </w:rPr>
              <w:t>ling</w:t>
            </w:r>
            <w:r w:rsidRPr="005A35BE">
              <w:rPr>
                <w:rFonts w:ascii="Arial" w:hAnsi="Arial" w:cs="Arial"/>
                <w:sz w:val="22"/>
                <w:szCs w:val="22"/>
              </w:rPr>
              <w:t xml:space="preserve"> </w:t>
            </w:r>
            <w:r w:rsidR="00901780">
              <w:rPr>
                <w:rFonts w:ascii="Arial" w:hAnsi="Arial" w:cs="Arial"/>
                <w:sz w:val="22"/>
                <w:szCs w:val="22"/>
              </w:rPr>
              <w:t>3</w:t>
            </w:r>
            <w:r w:rsidR="000E581A">
              <w:rPr>
                <w:rFonts w:ascii="Arial" w:hAnsi="Arial" w:cs="Arial"/>
                <w:sz w:val="22"/>
                <w:szCs w:val="22"/>
              </w:rPr>
              <w:t>50</w:t>
            </w:r>
            <w:r w:rsidR="005E796F" w:rsidRPr="005A35BE">
              <w:rPr>
                <w:rFonts w:ascii="Arial" w:hAnsi="Arial" w:cs="Arial"/>
                <w:sz w:val="22"/>
                <w:szCs w:val="22"/>
              </w:rPr>
              <w:t xml:space="preserve">m² on the east side of </w:t>
            </w:r>
            <w:proofErr w:type="spellStart"/>
            <w:r w:rsidR="00E33526">
              <w:rPr>
                <w:rFonts w:ascii="Arial" w:hAnsi="Arial" w:cs="Arial"/>
                <w:sz w:val="22"/>
                <w:szCs w:val="22"/>
              </w:rPr>
              <w:t>W</w:t>
            </w:r>
            <w:r w:rsidR="00754B68">
              <w:rPr>
                <w:rFonts w:ascii="Arial" w:hAnsi="Arial" w:cs="Arial"/>
                <w:sz w:val="22"/>
                <w:szCs w:val="22"/>
              </w:rPr>
              <w:t>inneycroft</w:t>
            </w:r>
            <w:proofErr w:type="spellEnd"/>
            <w:r w:rsidR="00754B68">
              <w:rPr>
                <w:rFonts w:ascii="Arial" w:hAnsi="Arial" w:cs="Arial"/>
                <w:sz w:val="22"/>
                <w:szCs w:val="22"/>
              </w:rPr>
              <w:t xml:space="preserve"> Lane</w:t>
            </w:r>
            <w:r w:rsidRPr="005A35BE">
              <w:rPr>
                <w:rFonts w:ascii="Arial" w:hAnsi="Arial" w:cs="Arial"/>
                <w:sz w:val="22"/>
                <w:szCs w:val="22"/>
              </w:rPr>
              <w:t>.</w:t>
            </w:r>
          </w:p>
          <w:p w14:paraId="3A907EAA" w14:textId="6E140245" w:rsidR="001E7690" w:rsidRPr="00150332" w:rsidRDefault="00C82184" w:rsidP="00C82184">
            <w:pPr>
              <w:pStyle w:val="Noindent"/>
              <w:numPr>
                <w:ilvl w:val="0"/>
                <w:numId w:val="29"/>
              </w:numPr>
              <w:tabs>
                <w:tab w:val="left" w:pos="0"/>
              </w:tabs>
              <w:spacing w:after="80"/>
              <w:jc w:val="both"/>
              <w:rPr>
                <w:rFonts w:ascii="Arial" w:hAnsi="Arial" w:cs="Arial"/>
              </w:rPr>
            </w:pPr>
            <w:r w:rsidRPr="005A35BE">
              <w:rPr>
                <w:rFonts w:ascii="Arial" w:hAnsi="Arial" w:cs="Arial"/>
                <w:szCs w:val="22"/>
              </w:rPr>
              <w:t>The replacement land comprises</w:t>
            </w:r>
            <w:r w:rsidR="001F1C02" w:rsidRPr="005A35BE">
              <w:rPr>
                <w:rFonts w:ascii="Arial" w:hAnsi="Arial" w:cs="Arial"/>
                <w:szCs w:val="22"/>
              </w:rPr>
              <w:t xml:space="preserve"> </w:t>
            </w:r>
            <w:r w:rsidR="0068177D">
              <w:rPr>
                <w:rFonts w:ascii="Arial" w:hAnsi="Arial" w:cs="Arial"/>
                <w:szCs w:val="22"/>
              </w:rPr>
              <w:t>2092</w:t>
            </w:r>
            <w:r w:rsidR="001F1C02" w:rsidRPr="005A35BE">
              <w:rPr>
                <w:rFonts w:ascii="Arial" w:hAnsi="Arial" w:cs="Arial"/>
                <w:szCs w:val="22"/>
              </w:rPr>
              <w:t>m²</w:t>
            </w:r>
            <w:r w:rsidRPr="005A35BE">
              <w:rPr>
                <w:rFonts w:ascii="Arial" w:hAnsi="Arial" w:cs="Arial"/>
                <w:szCs w:val="22"/>
              </w:rPr>
              <w:t xml:space="preserve"> of land </w:t>
            </w:r>
            <w:r w:rsidR="008C0615">
              <w:rPr>
                <w:rFonts w:ascii="Arial" w:hAnsi="Arial" w:cs="Arial"/>
                <w:szCs w:val="22"/>
              </w:rPr>
              <w:t xml:space="preserve">to the </w:t>
            </w:r>
            <w:r w:rsidR="0092015F">
              <w:rPr>
                <w:rFonts w:ascii="Arial" w:hAnsi="Arial" w:cs="Arial"/>
                <w:szCs w:val="22"/>
              </w:rPr>
              <w:t xml:space="preserve">east of </w:t>
            </w:r>
            <w:proofErr w:type="spellStart"/>
            <w:r w:rsidR="0092015F">
              <w:rPr>
                <w:rFonts w:ascii="Arial" w:hAnsi="Arial" w:cs="Arial"/>
                <w:szCs w:val="22"/>
              </w:rPr>
              <w:t>Winneycroft</w:t>
            </w:r>
            <w:proofErr w:type="spellEnd"/>
            <w:r w:rsidR="0092015F">
              <w:rPr>
                <w:rFonts w:ascii="Arial" w:hAnsi="Arial" w:cs="Arial"/>
                <w:szCs w:val="22"/>
              </w:rPr>
              <w:t xml:space="preserve"> Lane on </w:t>
            </w:r>
            <w:r w:rsidR="009342A9">
              <w:rPr>
                <w:rFonts w:ascii="Arial" w:hAnsi="Arial" w:cs="Arial"/>
                <w:szCs w:val="22"/>
              </w:rPr>
              <w:t xml:space="preserve">part of </w:t>
            </w:r>
            <w:r w:rsidR="0092015F">
              <w:rPr>
                <w:rFonts w:ascii="Arial" w:hAnsi="Arial" w:cs="Arial"/>
                <w:szCs w:val="22"/>
              </w:rPr>
              <w:t>a site known as ‘Land at Snow Capel’</w:t>
            </w:r>
            <w:r w:rsidR="00A60C12">
              <w:rPr>
                <w:rFonts w:ascii="Arial" w:hAnsi="Arial" w:cs="Arial"/>
                <w:szCs w:val="22"/>
              </w:rPr>
              <w:t>.</w:t>
            </w:r>
            <w:r w:rsidRPr="00C82184">
              <w:rPr>
                <w:rFonts w:ascii="Arial" w:hAnsi="Arial" w:cs="Arial"/>
                <w:szCs w:val="22"/>
              </w:rPr>
              <w:t xml:space="preserve"> </w:t>
            </w:r>
            <w:r w:rsidR="007A4F4B" w:rsidRPr="00150332">
              <w:rPr>
                <w:rFonts w:ascii="Arial" w:hAnsi="Arial" w:cs="Arial"/>
              </w:rPr>
              <w:t xml:space="preserve"> </w:t>
            </w:r>
            <w:r w:rsidR="00D23138" w:rsidRPr="00150332">
              <w:rPr>
                <w:rFonts w:ascii="Arial" w:hAnsi="Arial" w:cs="Arial"/>
              </w:rPr>
              <w:t xml:space="preserve">  </w:t>
            </w:r>
            <w:r w:rsidR="00FC56E8" w:rsidRPr="00150332">
              <w:rPr>
                <w:rFonts w:ascii="Arial" w:hAnsi="Arial" w:cs="Arial"/>
              </w:rPr>
              <w:t xml:space="preserve">  </w:t>
            </w:r>
            <w:r w:rsidR="00350FCA" w:rsidRPr="00150332">
              <w:rPr>
                <w:rFonts w:ascii="Arial" w:hAnsi="Arial" w:cs="Arial"/>
              </w:rPr>
              <w:t xml:space="preserve">    </w:t>
            </w:r>
            <w:r w:rsidR="008C41C5" w:rsidRPr="00150332">
              <w:rPr>
                <w:rFonts w:ascii="Arial" w:hAnsi="Arial" w:cs="Arial"/>
                <w:szCs w:val="22"/>
              </w:rPr>
              <w:t xml:space="preserve">  </w:t>
            </w:r>
            <w:r w:rsidR="00C50A9E" w:rsidRPr="00150332">
              <w:rPr>
                <w:rFonts w:ascii="Arial" w:hAnsi="Arial" w:cs="Arial"/>
                <w:szCs w:val="22"/>
              </w:rPr>
              <w:t xml:space="preserve">  </w:t>
            </w:r>
            <w:r w:rsidR="002973A6" w:rsidRPr="00150332">
              <w:rPr>
                <w:rFonts w:ascii="Arial" w:hAnsi="Arial" w:cs="Arial"/>
                <w:szCs w:val="22"/>
              </w:rPr>
              <w:t xml:space="preserve">  </w:t>
            </w:r>
          </w:p>
          <w:tbl>
            <w:tblPr>
              <w:tblW w:w="9527" w:type="dxa"/>
              <w:tblInd w:w="112" w:type="dxa"/>
              <w:tblBorders>
                <w:top w:val="single" w:sz="4" w:space="0" w:color="000000"/>
                <w:bottom w:val="single" w:sz="4" w:space="0" w:color="000000"/>
              </w:tblBorders>
              <w:tblLayout w:type="fixed"/>
              <w:tblLook w:val="0000" w:firstRow="0" w:lastRow="0" w:firstColumn="0" w:lastColumn="0" w:noHBand="0" w:noVBand="0"/>
            </w:tblPr>
            <w:tblGrid>
              <w:gridCol w:w="9527"/>
            </w:tblGrid>
            <w:tr w:rsidR="009D6347" w:rsidRPr="00150332" w14:paraId="526D992B" w14:textId="77777777" w:rsidTr="00971971">
              <w:trPr>
                <w:cantSplit/>
                <w:trHeight w:val="310"/>
              </w:trPr>
              <w:tc>
                <w:tcPr>
                  <w:tcW w:w="9527" w:type="dxa"/>
                  <w:tcBorders>
                    <w:top w:val="nil"/>
                    <w:left w:val="nil"/>
                    <w:bottom w:val="single" w:sz="4" w:space="0" w:color="000000"/>
                    <w:right w:val="nil"/>
                  </w:tcBorders>
                </w:tcPr>
                <w:p w14:paraId="545816C0" w14:textId="77777777" w:rsidR="009D6347" w:rsidRPr="00150332" w:rsidRDefault="009D6347" w:rsidP="00FD75BF">
                  <w:pPr>
                    <w:spacing w:before="120"/>
                    <w:ind w:left="-108" w:right="176"/>
                    <w:rPr>
                      <w:rFonts w:ascii="Arial" w:hAnsi="Arial" w:cs="Arial"/>
                      <w:b/>
                      <w:color w:val="000000"/>
                      <w:sz w:val="16"/>
                      <w:szCs w:val="16"/>
                    </w:rPr>
                  </w:pPr>
                </w:p>
              </w:tc>
            </w:tr>
          </w:tbl>
          <w:p w14:paraId="5199E328" w14:textId="21EA3EF6" w:rsidR="00841456" w:rsidRPr="00150332" w:rsidRDefault="00841456" w:rsidP="003B3DC1">
            <w:pPr>
              <w:pStyle w:val="Noindent"/>
              <w:tabs>
                <w:tab w:val="left" w:pos="0"/>
              </w:tabs>
              <w:spacing w:after="80"/>
              <w:jc w:val="both"/>
              <w:rPr>
                <w:rFonts w:ascii="Arial" w:hAnsi="Arial" w:cs="Arial"/>
              </w:rPr>
            </w:pPr>
          </w:p>
        </w:tc>
      </w:tr>
    </w:tbl>
    <w:p w14:paraId="227B0DDE" w14:textId="77777777" w:rsidR="00590C94" w:rsidRDefault="00590C94" w:rsidP="009D6347">
      <w:pPr>
        <w:autoSpaceDE w:val="0"/>
        <w:autoSpaceDN w:val="0"/>
        <w:adjustRightInd w:val="0"/>
        <w:rPr>
          <w:rFonts w:ascii="Arial" w:hAnsi="Arial" w:cs="Arial"/>
          <w:b/>
          <w:bCs/>
          <w:sz w:val="24"/>
          <w:szCs w:val="24"/>
        </w:rPr>
      </w:pPr>
      <w:bookmarkStart w:id="0" w:name="_Hlk145344225"/>
    </w:p>
    <w:p w14:paraId="4A4DCB96" w14:textId="39343251" w:rsidR="009D6347" w:rsidRPr="00150332" w:rsidRDefault="009D6347" w:rsidP="009D6347">
      <w:pPr>
        <w:autoSpaceDE w:val="0"/>
        <w:autoSpaceDN w:val="0"/>
        <w:adjustRightInd w:val="0"/>
        <w:rPr>
          <w:rFonts w:ascii="Arial" w:hAnsi="Arial" w:cs="Arial"/>
          <w:b/>
          <w:bCs/>
          <w:sz w:val="24"/>
          <w:szCs w:val="24"/>
        </w:rPr>
      </w:pPr>
      <w:r w:rsidRPr="00150332">
        <w:rPr>
          <w:rFonts w:ascii="Arial" w:hAnsi="Arial" w:cs="Arial"/>
          <w:b/>
          <w:bCs/>
          <w:sz w:val="24"/>
          <w:szCs w:val="24"/>
        </w:rPr>
        <w:t>Decision</w:t>
      </w:r>
      <w:r w:rsidR="007D689A">
        <w:rPr>
          <w:rFonts w:ascii="Arial" w:hAnsi="Arial" w:cs="Arial"/>
          <w:b/>
          <w:bCs/>
          <w:sz w:val="24"/>
          <w:szCs w:val="24"/>
        </w:rPr>
        <w:t>:</w:t>
      </w:r>
    </w:p>
    <w:bookmarkEnd w:id="0"/>
    <w:p w14:paraId="384727ED" w14:textId="6B1EEBF7" w:rsidR="007D689A" w:rsidRDefault="001E0074" w:rsidP="006A67A1">
      <w:pPr>
        <w:pStyle w:val="Style1"/>
        <w:numPr>
          <w:ilvl w:val="0"/>
          <w:numId w:val="27"/>
        </w:numPr>
        <w:rPr>
          <w:rFonts w:ascii="Arial" w:hAnsi="Arial" w:cs="Arial"/>
          <w:sz w:val="24"/>
          <w:szCs w:val="24"/>
        </w:rPr>
      </w:pPr>
      <w:r w:rsidRPr="00151092">
        <w:rPr>
          <w:rFonts w:ascii="Arial" w:hAnsi="Arial" w:cs="Arial"/>
          <w:sz w:val="24"/>
          <w:szCs w:val="24"/>
        </w:rPr>
        <w:t>Consent is granted and an Order of Exchange given in accordance with the application dated</w:t>
      </w:r>
      <w:r w:rsidR="00643BF0" w:rsidRPr="00151092">
        <w:rPr>
          <w:rFonts w:ascii="Arial" w:hAnsi="Arial" w:cs="Arial"/>
          <w:sz w:val="24"/>
          <w:szCs w:val="24"/>
        </w:rPr>
        <w:t xml:space="preserve"> </w:t>
      </w:r>
      <w:r w:rsidR="009342A9">
        <w:rPr>
          <w:rFonts w:ascii="Arial" w:hAnsi="Arial" w:cs="Arial"/>
          <w:sz w:val="24"/>
          <w:szCs w:val="24"/>
        </w:rPr>
        <w:t>4 October</w:t>
      </w:r>
      <w:r w:rsidR="00643BF0" w:rsidRPr="00151092">
        <w:rPr>
          <w:rFonts w:ascii="Arial" w:hAnsi="Arial" w:cs="Arial"/>
          <w:sz w:val="24"/>
          <w:szCs w:val="24"/>
        </w:rPr>
        <w:t xml:space="preserve"> 202</w:t>
      </w:r>
      <w:r w:rsidR="003858B3">
        <w:rPr>
          <w:rFonts w:ascii="Arial" w:hAnsi="Arial" w:cs="Arial"/>
          <w:sz w:val="24"/>
          <w:szCs w:val="24"/>
        </w:rPr>
        <w:t>4</w:t>
      </w:r>
      <w:r w:rsidRPr="00151092">
        <w:rPr>
          <w:rFonts w:ascii="Arial" w:hAnsi="Arial" w:cs="Arial"/>
          <w:sz w:val="24"/>
          <w:szCs w:val="24"/>
        </w:rPr>
        <w:t>, to deregister and exchange common land at</w:t>
      </w:r>
      <w:r w:rsidR="00802ED7">
        <w:rPr>
          <w:rFonts w:ascii="Arial" w:hAnsi="Arial" w:cs="Arial"/>
          <w:bCs/>
          <w:sz w:val="24"/>
          <w:szCs w:val="24"/>
        </w:rPr>
        <w:t xml:space="preserve"> </w:t>
      </w:r>
      <w:proofErr w:type="spellStart"/>
      <w:r w:rsidR="00802ED7">
        <w:rPr>
          <w:rFonts w:ascii="Arial" w:hAnsi="Arial" w:cs="Arial"/>
          <w:bCs/>
          <w:sz w:val="24"/>
          <w:szCs w:val="24"/>
        </w:rPr>
        <w:t>Sneedhams</w:t>
      </w:r>
      <w:proofErr w:type="spellEnd"/>
      <w:r w:rsidR="00802ED7">
        <w:rPr>
          <w:rFonts w:ascii="Arial" w:hAnsi="Arial" w:cs="Arial"/>
          <w:bCs/>
          <w:sz w:val="24"/>
          <w:szCs w:val="24"/>
        </w:rPr>
        <w:t xml:space="preserve"> Green, Matson, </w:t>
      </w:r>
      <w:r w:rsidR="00FB710A">
        <w:rPr>
          <w:rFonts w:ascii="Arial" w:hAnsi="Arial" w:cs="Arial"/>
          <w:bCs/>
          <w:sz w:val="24"/>
          <w:szCs w:val="24"/>
        </w:rPr>
        <w:t>Gloucestershire</w:t>
      </w:r>
      <w:r w:rsidRPr="00151092">
        <w:rPr>
          <w:rFonts w:ascii="Arial" w:hAnsi="Arial" w:cs="Arial"/>
          <w:sz w:val="24"/>
          <w:szCs w:val="24"/>
        </w:rPr>
        <w:t xml:space="preserve">. As part of the Order of Exchange </w:t>
      </w:r>
      <w:bookmarkStart w:id="1" w:name="_Hlk145343994"/>
      <w:r w:rsidRPr="00151092">
        <w:rPr>
          <w:rFonts w:ascii="Arial" w:hAnsi="Arial" w:cs="Arial"/>
          <w:sz w:val="24"/>
          <w:szCs w:val="24"/>
        </w:rPr>
        <w:t xml:space="preserve">a copy of the application plan (Drawing </w:t>
      </w:r>
      <w:r w:rsidR="00136EFC">
        <w:rPr>
          <w:rFonts w:ascii="Arial" w:hAnsi="Arial" w:cs="Arial"/>
          <w:sz w:val="24"/>
          <w:szCs w:val="24"/>
        </w:rPr>
        <w:t>CL100</w:t>
      </w:r>
      <w:r w:rsidRPr="00151092">
        <w:rPr>
          <w:rFonts w:ascii="Arial" w:hAnsi="Arial" w:cs="Arial"/>
          <w:sz w:val="24"/>
          <w:szCs w:val="24"/>
        </w:rPr>
        <w:t xml:space="preserve">) showing the area for deregistration and exchange </w:t>
      </w:r>
      <w:r w:rsidR="00376065">
        <w:rPr>
          <w:rFonts w:ascii="Arial" w:hAnsi="Arial" w:cs="Arial"/>
          <w:sz w:val="24"/>
          <w:szCs w:val="24"/>
        </w:rPr>
        <w:t>is</w:t>
      </w:r>
      <w:r w:rsidRPr="00151092">
        <w:rPr>
          <w:rFonts w:ascii="Arial" w:hAnsi="Arial" w:cs="Arial"/>
          <w:sz w:val="24"/>
          <w:szCs w:val="24"/>
        </w:rPr>
        <w:t xml:space="preserve"> attached to t</w:t>
      </w:r>
      <w:r w:rsidR="00376065">
        <w:rPr>
          <w:rFonts w:ascii="Arial" w:hAnsi="Arial" w:cs="Arial"/>
          <w:sz w:val="24"/>
          <w:szCs w:val="24"/>
        </w:rPr>
        <w:t>his</w:t>
      </w:r>
      <w:r w:rsidRPr="00151092">
        <w:rPr>
          <w:rFonts w:ascii="Arial" w:hAnsi="Arial" w:cs="Arial"/>
          <w:sz w:val="24"/>
          <w:szCs w:val="24"/>
        </w:rPr>
        <w:t xml:space="preserve"> decision</w:t>
      </w:r>
      <w:bookmarkEnd w:id="1"/>
      <w:r w:rsidR="00895C97" w:rsidRPr="00151092">
        <w:rPr>
          <w:rFonts w:ascii="Arial" w:hAnsi="Arial" w:cs="Arial"/>
          <w:sz w:val="24"/>
          <w:szCs w:val="24"/>
        </w:rPr>
        <w:t>.</w:t>
      </w:r>
    </w:p>
    <w:p w14:paraId="5E652515" w14:textId="07190D62" w:rsidR="00B32989" w:rsidRPr="009B60E4" w:rsidRDefault="00B32989" w:rsidP="009B60E4">
      <w:pPr>
        <w:pStyle w:val="Style1"/>
        <w:rPr>
          <w:rFonts w:ascii="Arial" w:hAnsi="Arial" w:cs="Arial"/>
          <w:b/>
          <w:bCs/>
          <w:sz w:val="24"/>
          <w:szCs w:val="24"/>
        </w:rPr>
      </w:pPr>
      <w:r w:rsidRPr="009B60E4">
        <w:rPr>
          <w:rFonts w:ascii="Arial" w:hAnsi="Arial" w:cs="Arial"/>
          <w:b/>
          <w:bCs/>
          <w:sz w:val="24"/>
          <w:szCs w:val="24"/>
        </w:rPr>
        <w:t>Pr</w:t>
      </w:r>
      <w:r w:rsidR="006301C3">
        <w:rPr>
          <w:rFonts w:ascii="Arial" w:hAnsi="Arial" w:cs="Arial"/>
          <w:b/>
          <w:bCs/>
          <w:sz w:val="24"/>
          <w:szCs w:val="24"/>
        </w:rPr>
        <w:t>ocedural</w:t>
      </w:r>
      <w:r w:rsidRPr="009B60E4">
        <w:rPr>
          <w:rFonts w:ascii="Arial" w:hAnsi="Arial" w:cs="Arial"/>
          <w:b/>
          <w:bCs/>
          <w:sz w:val="24"/>
          <w:szCs w:val="24"/>
        </w:rPr>
        <w:t xml:space="preserve"> matters</w:t>
      </w:r>
    </w:p>
    <w:p w14:paraId="1FD8D0D7" w14:textId="1648CCA1" w:rsidR="009B60E4" w:rsidRDefault="00B32989" w:rsidP="005D776A">
      <w:pPr>
        <w:pStyle w:val="Style1"/>
        <w:numPr>
          <w:ilvl w:val="0"/>
          <w:numId w:val="27"/>
        </w:numPr>
        <w:rPr>
          <w:rFonts w:ascii="Arial" w:hAnsi="Arial" w:cs="Arial"/>
          <w:sz w:val="24"/>
          <w:szCs w:val="24"/>
        </w:rPr>
      </w:pPr>
      <w:r w:rsidRPr="009B60E4">
        <w:rPr>
          <w:rFonts w:ascii="Arial" w:hAnsi="Arial" w:cs="Arial"/>
          <w:sz w:val="24"/>
          <w:szCs w:val="24"/>
        </w:rPr>
        <w:t>I carried out an inspection of the release land</w:t>
      </w:r>
      <w:r w:rsidR="00CD0BA0">
        <w:rPr>
          <w:rFonts w:ascii="Arial" w:hAnsi="Arial" w:cs="Arial"/>
          <w:sz w:val="24"/>
          <w:szCs w:val="24"/>
        </w:rPr>
        <w:t xml:space="preserve"> and </w:t>
      </w:r>
      <w:r w:rsidRPr="009B60E4">
        <w:rPr>
          <w:rFonts w:ascii="Arial" w:hAnsi="Arial" w:cs="Arial"/>
          <w:sz w:val="24"/>
          <w:szCs w:val="24"/>
        </w:rPr>
        <w:t xml:space="preserve">the exchange land on </w:t>
      </w:r>
      <w:r w:rsidR="00A87D55">
        <w:rPr>
          <w:rFonts w:ascii="Arial" w:hAnsi="Arial" w:cs="Arial"/>
          <w:sz w:val="24"/>
          <w:szCs w:val="24"/>
        </w:rPr>
        <w:t>Wednesday 18 June</w:t>
      </w:r>
      <w:r w:rsidRPr="009B60E4">
        <w:rPr>
          <w:rFonts w:ascii="Arial" w:hAnsi="Arial" w:cs="Arial"/>
          <w:sz w:val="24"/>
          <w:szCs w:val="24"/>
        </w:rPr>
        <w:t xml:space="preserve"> 202</w:t>
      </w:r>
      <w:r w:rsidR="00630358">
        <w:rPr>
          <w:rFonts w:ascii="Arial" w:hAnsi="Arial" w:cs="Arial"/>
          <w:sz w:val="24"/>
          <w:szCs w:val="24"/>
        </w:rPr>
        <w:t>5</w:t>
      </w:r>
      <w:r w:rsidRPr="009B60E4">
        <w:rPr>
          <w:rFonts w:ascii="Arial" w:hAnsi="Arial" w:cs="Arial"/>
          <w:sz w:val="24"/>
          <w:szCs w:val="24"/>
        </w:rPr>
        <w:t xml:space="preserve"> in the company of</w:t>
      </w:r>
      <w:r w:rsidR="00307ED1">
        <w:rPr>
          <w:rFonts w:ascii="Arial" w:hAnsi="Arial" w:cs="Arial"/>
          <w:sz w:val="24"/>
          <w:szCs w:val="24"/>
        </w:rPr>
        <w:t xml:space="preserve"> </w:t>
      </w:r>
      <w:r w:rsidRPr="009B60E4">
        <w:rPr>
          <w:rFonts w:ascii="Arial" w:hAnsi="Arial" w:cs="Arial"/>
          <w:sz w:val="24"/>
          <w:szCs w:val="24"/>
        </w:rPr>
        <w:t>representative</w:t>
      </w:r>
      <w:r w:rsidR="00796DEB">
        <w:rPr>
          <w:rFonts w:ascii="Arial" w:hAnsi="Arial" w:cs="Arial"/>
          <w:sz w:val="24"/>
          <w:szCs w:val="24"/>
        </w:rPr>
        <w:t>s from,</w:t>
      </w:r>
      <w:r w:rsidR="00307ED1">
        <w:rPr>
          <w:rFonts w:ascii="Arial" w:hAnsi="Arial" w:cs="Arial"/>
          <w:sz w:val="24"/>
          <w:szCs w:val="24"/>
        </w:rPr>
        <w:t xml:space="preserve"> the Trustees of the GW Hughes Will Trust, </w:t>
      </w:r>
      <w:r w:rsidR="0009614D">
        <w:rPr>
          <w:rFonts w:ascii="Arial" w:hAnsi="Arial" w:cs="Arial"/>
          <w:sz w:val="24"/>
          <w:szCs w:val="24"/>
        </w:rPr>
        <w:t>Bromford Ho</w:t>
      </w:r>
      <w:r w:rsidR="00796DEB">
        <w:rPr>
          <w:rFonts w:ascii="Arial" w:hAnsi="Arial" w:cs="Arial"/>
          <w:sz w:val="24"/>
          <w:szCs w:val="24"/>
        </w:rPr>
        <w:t>using, Historic England</w:t>
      </w:r>
      <w:r w:rsidR="002D7B64">
        <w:rPr>
          <w:rFonts w:ascii="Arial" w:hAnsi="Arial" w:cs="Arial"/>
          <w:sz w:val="24"/>
          <w:szCs w:val="24"/>
        </w:rPr>
        <w:t xml:space="preserve"> and </w:t>
      </w:r>
      <w:r w:rsidR="00CF7DB3">
        <w:rPr>
          <w:rFonts w:ascii="Arial" w:hAnsi="Arial" w:cs="Arial"/>
          <w:sz w:val="24"/>
          <w:szCs w:val="24"/>
        </w:rPr>
        <w:t xml:space="preserve">one of the </w:t>
      </w:r>
      <w:r w:rsidR="00795CF1">
        <w:rPr>
          <w:rFonts w:ascii="Arial" w:hAnsi="Arial" w:cs="Arial"/>
          <w:sz w:val="24"/>
          <w:szCs w:val="24"/>
        </w:rPr>
        <w:t xml:space="preserve">registered </w:t>
      </w:r>
      <w:r w:rsidR="00CF7DB3">
        <w:rPr>
          <w:rFonts w:ascii="Arial" w:hAnsi="Arial" w:cs="Arial"/>
          <w:sz w:val="24"/>
          <w:szCs w:val="24"/>
        </w:rPr>
        <w:t>commoners</w:t>
      </w:r>
      <w:r w:rsidR="009B60E4" w:rsidRPr="009B60E4">
        <w:rPr>
          <w:rFonts w:ascii="Arial" w:hAnsi="Arial" w:cs="Arial"/>
          <w:sz w:val="24"/>
          <w:szCs w:val="24"/>
        </w:rPr>
        <w:t>.</w:t>
      </w:r>
    </w:p>
    <w:p w14:paraId="5B16F043" w14:textId="13BAA4D8" w:rsidR="007233C5" w:rsidRPr="009B60E4" w:rsidRDefault="007233C5" w:rsidP="005D776A">
      <w:pPr>
        <w:pStyle w:val="Style1"/>
        <w:numPr>
          <w:ilvl w:val="0"/>
          <w:numId w:val="27"/>
        </w:numPr>
        <w:rPr>
          <w:rFonts w:ascii="Arial" w:hAnsi="Arial" w:cs="Arial"/>
          <w:sz w:val="24"/>
          <w:szCs w:val="24"/>
        </w:rPr>
      </w:pPr>
      <w:r>
        <w:rPr>
          <w:rFonts w:ascii="Arial" w:hAnsi="Arial" w:cs="Arial"/>
          <w:sz w:val="24"/>
          <w:szCs w:val="24"/>
        </w:rPr>
        <w:t>I</w:t>
      </w:r>
      <w:r w:rsidR="001A4B26">
        <w:rPr>
          <w:rFonts w:ascii="Arial" w:hAnsi="Arial" w:cs="Arial"/>
          <w:sz w:val="24"/>
          <w:szCs w:val="24"/>
        </w:rPr>
        <w:t>t i</w:t>
      </w:r>
      <w:r>
        <w:rPr>
          <w:rFonts w:ascii="Arial" w:hAnsi="Arial" w:cs="Arial"/>
          <w:sz w:val="24"/>
          <w:szCs w:val="24"/>
        </w:rPr>
        <w:t>s noted that Glo</w:t>
      </w:r>
      <w:r w:rsidR="00FA70DC">
        <w:rPr>
          <w:rFonts w:ascii="Arial" w:hAnsi="Arial" w:cs="Arial"/>
          <w:sz w:val="24"/>
          <w:szCs w:val="24"/>
        </w:rPr>
        <w:t>ucestershire County Council</w:t>
      </w:r>
      <w:r w:rsidR="003E3847" w:rsidRPr="003E3847">
        <w:rPr>
          <w:rFonts w:ascii="Arial" w:eastAsiaTheme="minorHAnsi" w:hAnsi="Arial" w:cs="Arial"/>
          <w:color w:val="auto"/>
          <w:kern w:val="2"/>
          <w:sz w:val="24"/>
          <w:szCs w:val="24"/>
          <w:lang w:eastAsia="en-US"/>
          <w14:ligatures w14:val="standardContextual"/>
        </w:rPr>
        <w:t xml:space="preserve"> </w:t>
      </w:r>
      <w:r w:rsidR="003E3847" w:rsidRPr="003E3847">
        <w:rPr>
          <w:rFonts w:ascii="Arial" w:hAnsi="Arial" w:cs="Arial"/>
          <w:sz w:val="24"/>
          <w:szCs w:val="24"/>
        </w:rPr>
        <w:t xml:space="preserve">are not the landowner of either </w:t>
      </w:r>
      <w:r w:rsidR="003E3847">
        <w:rPr>
          <w:rFonts w:ascii="Arial" w:hAnsi="Arial" w:cs="Arial"/>
          <w:sz w:val="24"/>
          <w:szCs w:val="24"/>
        </w:rPr>
        <w:t xml:space="preserve">the </w:t>
      </w:r>
      <w:r w:rsidR="003E3847" w:rsidRPr="003E3847">
        <w:rPr>
          <w:rFonts w:ascii="Arial" w:hAnsi="Arial" w:cs="Arial"/>
          <w:sz w:val="24"/>
          <w:szCs w:val="24"/>
        </w:rPr>
        <w:t>release or replacement land but are required to be a cosignatory to the application where a Public Right of Way crosses release or replacement land.</w:t>
      </w:r>
      <w:r w:rsidR="00FA70DC">
        <w:rPr>
          <w:rFonts w:ascii="Arial" w:hAnsi="Arial" w:cs="Arial"/>
          <w:sz w:val="24"/>
          <w:szCs w:val="24"/>
        </w:rPr>
        <w:t xml:space="preserve"> </w:t>
      </w:r>
    </w:p>
    <w:p w14:paraId="41AFC1F1" w14:textId="2F793305" w:rsidR="00B32989" w:rsidRPr="009B60E4" w:rsidRDefault="009B60E4" w:rsidP="005D776A">
      <w:pPr>
        <w:pStyle w:val="Style1"/>
        <w:numPr>
          <w:ilvl w:val="0"/>
          <w:numId w:val="27"/>
        </w:numPr>
        <w:rPr>
          <w:rFonts w:ascii="Arial" w:hAnsi="Arial" w:cs="Arial"/>
          <w:sz w:val="24"/>
          <w:szCs w:val="24"/>
        </w:rPr>
      </w:pPr>
      <w:r w:rsidRPr="009B60E4">
        <w:rPr>
          <w:rFonts w:ascii="Arial" w:hAnsi="Arial" w:cs="Arial"/>
          <w:sz w:val="24"/>
          <w:szCs w:val="24"/>
        </w:rPr>
        <w:t>Fo</w:t>
      </w:r>
      <w:r w:rsidR="00B32989" w:rsidRPr="009B60E4">
        <w:rPr>
          <w:rFonts w:ascii="Arial" w:hAnsi="Arial" w:cs="Arial"/>
          <w:sz w:val="24"/>
          <w:szCs w:val="24"/>
        </w:rPr>
        <w:t xml:space="preserve">llowing advertisement of the application, </w:t>
      </w:r>
      <w:r w:rsidR="00936C06">
        <w:rPr>
          <w:rFonts w:ascii="Arial" w:hAnsi="Arial" w:cs="Arial"/>
          <w:sz w:val="24"/>
          <w:szCs w:val="24"/>
        </w:rPr>
        <w:t xml:space="preserve">a total of </w:t>
      </w:r>
      <w:r w:rsidR="001A0524">
        <w:rPr>
          <w:rFonts w:ascii="Arial" w:hAnsi="Arial" w:cs="Arial"/>
          <w:sz w:val="24"/>
          <w:szCs w:val="24"/>
        </w:rPr>
        <w:t>5</w:t>
      </w:r>
      <w:r w:rsidR="006A16E3">
        <w:rPr>
          <w:rFonts w:ascii="Arial" w:hAnsi="Arial" w:cs="Arial"/>
          <w:sz w:val="24"/>
          <w:szCs w:val="24"/>
        </w:rPr>
        <w:t xml:space="preserve"> </w:t>
      </w:r>
      <w:r w:rsidR="00B32989" w:rsidRPr="009B60E4">
        <w:rPr>
          <w:rFonts w:ascii="Arial" w:hAnsi="Arial" w:cs="Arial"/>
          <w:sz w:val="24"/>
          <w:szCs w:val="24"/>
        </w:rPr>
        <w:t>representations were received.</w:t>
      </w:r>
    </w:p>
    <w:p w14:paraId="3FC50F83" w14:textId="0BEA679B" w:rsidR="00B32989" w:rsidRPr="009B60E4" w:rsidRDefault="00B32989" w:rsidP="00B32989">
      <w:pPr>
        <w:pStyle w:val="Style1"/>
        <w:numPr>
          <w:ilvl w:val="0"/>
          <w:numId w:val="27"/>
        </w:numPr>
        <w:rPr>
          <w:rFonts w:ascii="Arial" w:hAnsi="Arial" w:cs="Arial"/>
          <w:sz w:val="24"/>
          <w:szCs w:val="24"/>
        </w:rPr>
      </w:pPr>
      <w:r w:rsidRPr="009B60E4">
        <w:rPr>
          <w:rFonts w:ascii="Arial" w:hAnsi="Arial" w:cs="Arial"/>
          <w:sz w:val="24"/>
          <w:szCs w:val="24"/>
        </w:rPr>
        <w:t>The application ha</w:t>
      </w:r>
      <w:r w:rsidR="003F1639">
        <w:rPr>
          <w:rFonts w:ascii="Arial" w:hAnsi="Arial" w:cs="Arial"/>
          <w:sz w:val="24"/>
          <w:szCs w:val="24"/>
        </w:rPr>
        <w:t xml:space="preserve">s </w:t>
      </w:r>
      <w:r w:rsidRPr="009B60E4">
        <w:rPr>
          <w:rFonts w:ascii="Arial" w:hAnsi="Arial" w:cs="Arial"/>
          <w:sz w:val="24"/>
          <w:szCs w:val="24"/>
        </w:rPr>
        <w:t xml:space="preserve">been determined </w:t>
      </w:r>
      <w:proofErr w:type="gramStart"/>
      <w:r w:rsidRPr="009B60E4">
        <w:rPr>
          <w:rFonts w:ascii="Arial" w:hAnsi="Arial" w:cs="Arial"/>
          <w:sz w:val="24"/>
          <w:szCs w:val="24"/>
        </w:rPr>
        <w:t>on the basis of</w:t>
      </w:r>
      <w:proofErr w:type="gramEnd"/>
      <w:r w:rsidRPr="009B60E4">
        <w:rPr>
          <w:rFonts w:ascii="Arial" w:hAnsi="Arial" w:cs="Arial"/>
          <w:sz w:val="24"/>
          <w:szCs w:val="24"/>
        </w:rPr>
        <w:t xml:space="preserve"> the written evidence and my own observations of the site and surround</w:t>
      </w:r>
      <w:r w:rsidR="00E52B2B">
        <w:rPr>
          <w:rFonts w:ascii="Arial" w:hAnsi="Arial" w:cs="Arial"/>
          <w:sz w:val="24"/>
          <w:szCs w:val="24"/>
        </w:rPr>
        <w:t>ing</w:t>
      </w:r>
      <w:r w:rsidRPr="009B60E4">
        <w:rPr>
          <w:rFonts w:ascii="Arial" w:hAnsi="Arial" w:cs="Arial"/>
          <w:sz w:val="24"/>
          <w:szCs w:val="24"/>
        </w:rPr>
        <w:t>s</w:t>
      </w:r>
      <w:r w:rsidR="00E52B2B">
        <w:rPr>
          <w:rFonts w:ascii="Arial" w:hAnsi="Arial" w:cs="Arial"/>
          <w:sz w:val="24"/>
          <w:szCs w:val="24"/>
        </w:rPr>
        <w:t>.</w:t>
      </w:r>
    </w:p>
    <w:p w14:paraId="38F678E8" w14:textId="77777777" w:rsidR="00B33536" w:rsidRDefault="00B33536" w:rsidP="002532EE">
      <w:pPr>
        <w:pStyle w:val="Style1"/>
        <w:autoSpaceDE w:val="0"/>
        <w:autoSpaceDN w:val="0"/>
        <w:adjustRightInd w:val="0"/>
        <w:rPr>
          <w:rFonts w:ascii="Arial" w:hAnsi="Arial" w:cs="Arial"/>
          <w:b/>
          <w:sz w:val="24"/>
          <w:szCs w:val="24"/>
        </w:rPr>
      </w:pPr>
    </w:p>
    <w:p w14:paraId="41000233" w14:textId="77777777" w:rsidR="00B33536" w:rsidRDefault="00B33536" w:rsidP="002532EE">
      <w:pPr>
        <w:pStyle w:val="Style1"/>
        <w:autoSpaceDE w:val="0"/>
        <w:autoSpaceDN w:val="0"/>
        <w:adjustRightInd w:val="0"/>
        <w:rPr>
          <w:rFonts w:ascii="Arial" w:hAnsi="Arial" w:cs="Arial"/>
          <w:b/>
          <w:sz w:val="24"/>
          <w:szCs w:val="24"/>
        </w:rPr>
      </w:pPr>
    </w:p>
    <w:p w14:paraId="70A25251" w14:textId="62891BE5" w:rsidR="001E7690" w:rsidRPr="00150332" w:rsidRDefault="001E7690" w:rsidP="002532EE">
      <w:pPr>
        <w:pStyle w:val="Style1"/>
        <w:autoSpaceDE w:val="0"/>
        <w:autoSpaceDN w:val="0"/>
        <w:adjustRightInd w:val="0"/>
        <w:rPr>
          <w:rFonts w:ascii="Arial" w:hAnsi="Arial" w:cs="Arial"/>
          <w:sz w:val="24"/>
          <w:szCs w:val="24"/>
        </w:rPr>
      </w:pPr>
      <w:r w:rsidRPr="00150332">
        <w:rPr>
          <w:rFonts w:ascii="Arial" w:hAnsi="Arial" w:cs="Arial"/>
          <w:b/>
          <w:sz w:val="24"/>
          <w:szCs w:val="24"/>
        </w:rPr>
        <w:lastRenderedPageBreak/>
        <w:t xml:space="preserve">Main Issues </w:t>
      </w:r>
    </w:p>
    <w:p w14:paraId="1E3CD2E2" w14:textId="582723CF" w:rsidR="001E7690" w:rsidRPr="00150332" w:rsidRDefault="001E7690" w:rsidP="001E7690">
      <w:pPr>
        <w:pStyle w:val="Style1"/>
        <w:numPr>
          <w:ilvl w:val="0"/>
          <w:numId w:val="27"/>
        </w:numPr>
        <w:rPr>
          <w:rFonts w:ascii="Arial" w:hAnsi="Arial" w:cs="Arial"/>
          <w:sz w:val="24"/>
          <w:szCs w:val="24"/>
        </w:rPr>
      </w:pPr>
      <w:r w:rsidRPr="00150332">
        <w:rPr>
          <w:rFonts w:ascii="Arial" w:hAnsi="Arial" w:cs="Arial"/>
          <w:sz w:val="24"/>
          <w:szCs w:val="24"/>
        </w:rPr>
        <w:t xml:space="preserve">I am </w:t>
      </w:r>
      <w:bookmarkStart w:id="2" w:name="_Hlk145245899"/>
      <w:r w:rsidRPr="00150332">
        <w:rPr>
          <w:rFonts w:ascii="Arial" w:hAnsi="Arial" w:cs="Arial"/>
          <w:sz w:val="24"/>
          <w:szCs w:val="24"/>
        </w:rPr>
        <w:t>required by Section</w:t>
      </w:r>
      <w:r w:rsidR="00B0049C">
        <w:rPr>
          <w:rFonts w:ascii="Arial" w:hAnsi="Arial" w:cs="Arial"/>
          <w:sz w:val="24"/>
          <w:szCs w:val="24"/>
        </w:rPr>
        <w:t xml:space="preserve">s </w:t>
      </w:r>
      <w:r w:rsidR="00C11EFE">
        <w:rPr>
          <w:rFonts w:ascii="Arial" w:hAnsi="Arial" w:cs="Arial"/>
          <w:sz w:val="24"/>
          <w:szCs w:val="24"/>
        </w:rPr>
        <w:t>16(6)</w:t>
      </w:r>
      <w:r w:rsidRPr="00150332">
        <w:rPr>
          <w:rFonts w:ascii="Arial" w:hAnsi="Arial" w:cs="Arial"/>
          <w:sz w:val="24"/>
          <w:szCs w:val="24"/>
        </w:rPr>
        <w:t xml:space="preserve"> of the 2006 Ac</w:t>
      </w:r>
      <w:bookmarkEnd w:id="2"/>
      <w:r w:rsidRPr="00150332">
        <w:rPr>
          <w:rFonts w:ascii="Arial" w:hAnsi="Arial" w:cs="Arial"/>
          <w:sz w:val="24"/>
          <w:szCs w:val="24"/>
        </w:rPr>
        <w:t>t to have regard to the following in determining th</w:t>
      </w:r>
      <w:r w:rsidR="00FA7C2B">
        <w:rPr>
          <w:rFonts w:ascii="Arial" w:hAnsi="Arial" w:cs="Arial"/>
          <w:sz w:val="24"/>
          <w:szCs w:val="24"/>
        </w:rPr>
        <w:t>e</w:t>
      </w:r>
      <w:r w:rsidRPr="00150332">
        <w:rPr>
          <w:rFonts w:ascii="Arial" w:hAnsi="Arial" w:cs="Arial"/>
          <w:sz w:val="24"/>
          <w:szCs w:val="24"/>
        </w:rPr>
        <w:t xml:space="preserve"> application</w:t>
      </w:r>
      <w:r w:rsidR="0081091D" w:rsidRPr="00150332">
        <w:rPr>
          <w:rFonts w:ascii="Arial" w:hAnsi="Arial" w:cs="Arial"/>
          <w:sz w:val="24"/>
          <w:szCs w:val="24"/>
        </w:rPr>
        <w:t>:</w:t>
      </w:r>
      <w:r w:rsidRPr="00150332">
        <w:rPr>
          <w:rFonts w:ascii="Arial" w:hAnsi="Arial" w:cs="Arial"/>
          <w:sz w:val="24"/>
          <w:szCs w:val="24"/>
        </w:rPr>
        <w:t xml:space="preserve"> </w:t>
      </w:r>
    </w:p>
    <w:p w14:paraId="1E72D97B" w14:textId="77777777" w:rsidR="001E7690" w:rsidRPr="00150332" w:rsidRDefault="001E7690" w:rsidP="001E7690">
      <w:pPr>
        <w:autoSpaceDE w:val="0"/>
        <w:autoSpaceDN w:val="0"/>
        <w:adjustRightInd w:val="0"/>
        <w:ind w:firstLine="432"/>
        <w:rPr>
          <w:rFonts w:ascii="Arial" w:hAnsi="Arial" w:cs="Arial"/>
          <w:sz w:val="24"/>
          <w:szCs w:val="24"/>
        </w:rPr>
      </w:pPr>
    </w:p>
    <w:p w14:paraId="370E120F" w14:textId="77777777" w:rsidR="001E7690" w:rsidRPr="00150332" w:rsidRDefault="001E7690" w:rsidP="001E7690">
      <w:pPr>
        <w:autoSpaceDE w:val="0"/>
        <w:autoSpaceDN w:val="0"/>
        <w:adjustRightInd w:val="0"/>
        <w:ind w:left="432"/>
        <w:rPr>
          <w:rFonts w:ascii="Arial" w:hAnsi="Arial" w:cs="Arial"/>
          <w:sz w:val="24"/>
          <w:szCs w:val="24"/>
        </w:rPr>
      </w:pPr>
      <w:r w:rsidRPr="00150332">
        <w:rPr>
          <w:rFonts w:ascii="Arial" w:hAnsi="Arial" w:cs="Arial"/>
          <w:sz w:val="24"/>
          <w:szCs w:val="24"/>
        </w:rPr>
        <w:t xml:space="preserve">(a) the interests of persons having rights in relation to, or occupying, the land </w:t>
      </w:r>
    </w:p>
    <w:p w14:paraId="31D7A324" w14:textId="77777777" w:rsidR="001E7690" w:rsidRPr="00150332" w:rsidRDefault="001E7690" w:rsidP="001E7690">
      <w:pPr>
        <w:autoSpaceDE w:val="0"/>
        <w:autoSpaceDN w:val="0"/>
        <w:adjustRightInd w:val="0"/>
        <w:ind w:firstLine="720"/>
        <w:rPr>
          <w:rFonts w:ascii="Arial" w:hAnsi="Arial" w:cs="Arial"/>
          <w:sz w:val="24"/>
          <w:szCs w:val="24"/>
        </w:rPr>
      </w:pPr>
      <w:r w:rsidRPr="00150332">
        <w:rPr>
          <w:rFonts w:ascii="Arial" w:hAnsi="Arial" w:cs="Arial"/>
          <w:sz w:val="24"/>
          <w:szCs w:val="24"/>
        </w:rPr>
        <w:t xml:space="preserve"> (</w:t>
      </w:r>
      <w:proofErr w:type="gramStart"/>
      <w:r w:rsidRPr="00150332">
        <w:rPr>
          <w:rFonts w:ascii="Arial" w:hAnsi="Arial" w:cs="Arial"/>
          <w:sz w:val="24"/>
          <w:szCs w:val="24"/>
        </w:rPr>
        <w:t>and</w:t>
      </w:r>
      <w:proofErr w:type="gramEnd"/>
      <w:r w:rsidRPr="00150332">
        <w:rPr>
          <w:rFonts w:ascii="Arial" w:hAnsi="Arial" w:cs="Arial"/>
          <w:sz w:val="24"/>
          <w:szCs w:val="24"/>
        </w:rPr>
        <w:t xml:space="preserve"> in particular persons exercising rights of common over it); </w:t>
      </w:r>
    </w:p>
    <w:p w14:paraId="389A5FD0" w14:textId="77777777" w:rsidR="001E7690" w:rsidRPr="00150332" w:rsidRDefault="001E7690" w:rsidP="001E7690">
      <w:pPr>
        <w:autoSpaceDE w:val="0"/>
        <w:autoSpaceDN w:val="0"/>
        <w:adjustRightInd w:val="0"/>
        <w:rPr>
          <w:rFonts w:ascii="Arial" w:hAnsi="Arial" w:cs="Arial"/>
          <w:sz w:val="24"/>
          <w:szCs w:val="24"/>
        </w:rPr>
      </w:pPr>
    </w:p>
    <w:p w14:paraId="155A9032" w14:textId="77777777" w:rsidR="001E7690" w:rsidRPr="00150332" w:rsidRDefault="001E7690" w:rsidP="001E7690">
      <w:pPr>
        <w:autoSpaceDE w:val="0"/>
        <w:autoSpaceDN w:val="0"/>
        <w:adjustRightInd w:val="0"/>
        <w:ind w:firstLine="432"/>
        <w:rPr>
          <w:rFonts w:ascii="Arial" w:hAnsi="Arial" w:cs="Arial"/>
          <w:sz w:val="24"/>
          <w:szCs w:val="24"/>
        </w:rPr>
      </w:pPr>
      <w:r w:rsidRPr="00150332">
        <w:rPr>
          <w:rFonts w:ascii="Arial" w:hAnsi="Arial" w:cs="Arial"/>
          <w:sz w:val="24"/>
          <w:szCs w:val="24"/>
        </w:rPr>
        <w:t xml:space="preserve">(b) the interests of the </w:t>
      </w:r>
      <w:proofErr w:type="gramStart"/>
      <w:r w:rsidRPr="00150332">
        <w:rPr>
          <w:rFonts w:ascii="Arial" w:hAnsi="Arial" w:cs="Arial"/>
          <w:sz w:val="24"/>
          <w:szCs w:val="24"/>
        </w:rPr>
        <w:t>neighbourhood;</w:t>
      </w:r>
      <w:proofErr w:type="gramEnd"/>
    </w:p>
    <w:p w14:paraId="4E5A9BA4" w14:textId="77777777" w:rsidR="001E7690" w:rsidRPr="00150332" w:rsidRDefault="001E7690" w:rsidP="001E7690">
      <w:pPr>
        <w:autoSpaceDE w:val="0"/>
        <w:autoSpaceDN w:val="0"/>
        <w:adjustRightInd w:val="0"/>
        <w:rPr>
          <w:rFonts w:ascii="Arial" w:hAnsi="Arial" w:cs="Arial"/>
          <w:sz w:val="24"/>
          <w:szCs w:val="24"/>
        </w:rPr>
      </w:pPr>
    </w:p>
    <w:p w14:paraId="0511B561" w14:textId="4310C474" w:rsidR="001E7690" w:rsidRPr="00150332" w:rsidRDefault="001E7690" w:rsidP="00A45740">
      <w:pPr>
        <w:autoSpaceDE w:val="0"/>
        <w:autoSpaceDN w:val="0"/>
        <w:adjustRightInd w:val="0"/>
        <w:ind w:left="851" w:hanging="419"/>
        <w:rPr>
          <w:rFonts w:ascii="Arial" w:hAnsi="Arial" w:cs="Arial"/>
          <w:sz w:val="24"/>
          <w:szCs w:val="24"/>
        </w:rPr>
      </w:pPr>
      <w:r w:rsidRPr="00150332">
        <w:rPr>
          <w:rFonts w:ascii="Arial" w:hAnsi="Arial" w:cs="Arial"/>
          <w:sz w:val="24"/>
          <w:szCs w:val="24"/>
        </w:rPr>
        <w:t xml:space="preserve">(c) the public </w:t>
      </w:r>
      <w:r w:rsidRPr="00A45740">
        <w:rPr>
          <w:rFonts w:ascii="Arial" w:hAnsi="Arial" w:cs="Arial"/>
          <w:sz w:val="24"/>
          <w:szCs w:val="24"/>
        </w:rPr>
        <w:t>interest</w:t>
      </w:r>
      <w:r w:rsidR="00A45740">
        <w:rPr>
          <w:rFonts w:ascii="Arial" w:hAnsi="Arial" w:cs="Arial"/>
          <w:sz w:val="24"/>
          <w:szCs w:val="24"/>
        </w:rPr>
        <w:t xml:space="preserve">, </w:t>
      </w:r>
      <w:r w:rsidR="00A45740" w:rsidRPr="00A45740">
        <w:rPr>
          <w:rFonts w:ascii="Arial" w:hAnsi="Arial" w:cs="Arial"/>
          <w:sz w:val="24"/>
          <w:szCs w:val="24"/>
        </w:rPr>
        <w:t>includ</w:t>
      </w:r>
      <w:r w:rsidR="00A45740">
        <w:rPr>
          <w:rFonts w:ascii="Arial" w:hAnsi="Arial" w:cs="Arial"/>
          <w:sz w:val="24"/>
          <w:szCs w:val="24"/>
        </w:rPr>
        <w:t xml:space="preserve">ing </w:t>
      </w:r>
      <w:r w:rsidR="00A45740" w:rsidRPr="00A45740">
        <w:rPr>
          <w:rFonts w:ascii="Arial" w:hAnsi="Arial" w:cs="Arial"/>
          <w:sz w:val="24"/>
          <w:szCs w:val="24"/>
        </w:rPr>
        <w:t>the public interest in</w:t>
      </w:r>
      <w:r w:rsidR="00D46FF1">
        <w:rPr>
          <w:rFonts w:ascii="Arial" w:hAnsi="Arial" w:cs="Arial"/>
          <w:sz w:val="24"/>
          <w:szCs w:val="24"/>
        </w:rPr>
        <w:t xml:space="preserve"> </w:t>
      </w:r>
      <w:r w:rsidR="00A45740" w:rsidRPr="00A45740">
        <w:rPr>
          <w:rFonts w:ascii="Arial" w:hAnsi="Arial" w:cs="Arial"/>
          <w:sz w:val="24"/>
          <w:szCs w:val="24"/>
        </w:rPr>
        <w:t xml:space="preserve">nature conservation; </w:t>
      </w:r>
      <w:bookmarkStart w:id="3" w:name="_Hlk145350926"/>
      <w:r w:rsidR="00A45740" w:rsidRPr="00A45740">
        <w:rPr>
          <w:rFonts w:ascii="Arial" w:hAnsi="Arial" w:cs="Arial"/>
          <w:sz w:val="24"/>
          <w:szCs w:val="24"/>
        </w:rPr>
        <w:t>the</w:t>
      </w:r>
      <w:r w:rsidR="00A45740">
        <w:rPr>
          <w:rFonts w:ascii="Arial" w:hAnsi="Arial" w:cs="Arial"/>
          <w:sz w:val="24"/>
          <w:szCs w:val="24"/>
        </w:rPr>
        <w:t xml:space="preserve"> </w:t>
      </w:r>
      <w:r w:rsidR="00A45740" w:rsidRPr="00A45740">
        <w:rPr>
          <w:rFonts w:ascii="Arial" w:hAnsi="Arial" w:cs="Arial"/>
          <w:sz w:val="24"/>
          <w:szCs w:val="24"/>
        </w:rPr>
        <w:t>conservation of the landscape</w:t>
      </w:r>
      <w:bookmarkEnd w:id="3"/>
      <w:r w:rsidR="00A45740" w:rsidRPr="00A45740">
        <w:rPr>
          <w:rFonts w:ascii="Arial" w:hAnsi="Arial" w:cs="Arial"/>
          <w:sz w:val="24"/>
          <w:szCs w:val="24"/>
        </w:rPr>
        <w:t>; the protection of public rights of access to any area of land; and the protection of archaeological remains and features of historic interest</w:t>
      </w:r>
      <w:r w:rsidRPr="00A45740">
        <w:rPr>
          <w:rFonts w:ascii="Arial" w:hAnsi="Arial" w:cs="Arial"/>
          <w:sz w:val="24"/>
          <w:szCs w:val="24"/>
        </w:rPr>
        <w:t>;</w:t>
      </w:r>
      <w:r w:rsidR="00E17253" w:rsidRPr="00150332">
        <w:rPr>
          <w:rFonts w:ascii="Arial" w:hAnsi="Arial" w:cs="Arial"/>
          <w:sz w:val="24"/>
          <w:szCs w:val="24"/>
        </w:rPr>
        <w:t xml:space="preserve"> and</w:t>
      </w:r>
    </w:p>
    <w:p w14:paraId="1367F2B4" w14:textId="77777777" w:rsidR="001E7690" w:rsidRPr="00150332" w:rsidRDefault="001E7690" w:rsidP="001E7690">
      <w:pPr>
        <w:pStyle w:val="Style1"/>
        <w:rPr>
          <w:rFonts w:ascii="Arial" w:hAnsi="Arial" w:cs="Arial"/>
          <w:sz w:val="24"/>
          <w:szCs w:val="24"/>
        </w:rPr>
      </w:pPr>
      <w:r w:rsidRPr="00150332">
        <w:rPr>
          <w:rFonts w:ascii="Arial" w:hAnsi="Arial" w:cs="Arial"/>
          <w:sz w:val="24"/>
          <w:szCs w:val="24"/>
        </w:rPr>
        <w:tab/>
        <w:t>(d) any other matter considered to be relevant.</w:t>
      </w:r>
    </w:p>
    <w:p w14:paraId="15D69A2B" w14:textId="26004F34" w:rsidR="006A67A1" w:rsidRPr="00833412" w:rsidRDefault="007A4F4B" w:rsidP="00466221">
      <w:pPr>
        <w:pStyle w:val="Style1"/>
        <w:numPr>
          <w:ilvl w:val="0"/>
          <w:numId w:val="27"/>
        </w:numPr>
        <w:rPr>
          <w:rFonts w:ascii="Arial" w:hAnsi="Arial" w:cs="Arial"/>
          <w:bCs/>
          <w:sz w:val="24"/>
          <w:szCs w:val="24"/>
        </w:rPr>
      </w:pPr>
      <w:r w:rsidRPr="00833412">
        <w:rPr>
          <w:rFonts w:ascii="Arial" w:hAnsi="Arial" w:cs="Arial"/>
          <w:sz w:val="24"/>
          <w:szCs w:val="24"/>
        </w:rPr>
        <w:t xml:space="preserve">In considering these tests, regard should be given to the Department </w:t>
      </w:r>
      <w:r w:rsidR="00DE5E16" w:rsidRPr="00833412">
        <w:rPr>
          <w:rFonts w:ascii="Arial" w:hAnsi="Arial" w:cs="Arial"/>
          <w:sz w:val="24"/>
          <w:szCs w:val="24"/>
        </w:rPr>
        <w:t>for</w:t>
      </w:r>
      <w:r w:rsidRPr="00833412">
        <w:rPr>
          <w:rFonts w:ascii="Arial" w:hAnsi="Arial" w:cs="Arial"/>
          <w:sz w:val="24"/>
          <w:szCs w:val="24"/>
        </w:rPr>
        <w:t xml:space="preserve"> Environment, Food and Rural Affairs Common Land Consents Policy of November 2015 (“the consents policy”)</w:t>
      </w:r>
      <w:r w:rsidR="00833412" w:rsidRPr="00833412">
        <w:rPr>
          <w:rFonts w:ascii="Arial" w:hAnsi="Arial" w:cs="Arial"/>
          <w:sz w:val="24"/>
          <w:szCs w:val="24"/>
        </w:rPr>
        <w:t xml:space="preserve"> which has been published for the guidance of both the Planning Inspectorate and applicants</w:t>
      </w:r>
      <w:r w:rsidRPr="00833412">
        <w:rPr>
          <w:rFonts w:ascii="Arial" w:hAnsi="Arial" w:cs="Arial"/>
          <w:sz w:val="24"/>
          <w:szCs w:val="24"/>
        </w:rPr>
        <w:t xml:space="preserve">.    </w:t>
      </w:r>
    </w:p>
    <w:p w14:paraId="64E50EA1" w14:textId="77777777" w:rsidR="00466221" w:rsidRPr="00150332" w:rsidRDefault="00466221" w:rsidP="007A4F4B">
      <w:pPr>
        <w:autoSpaceDE w:val="0"/>
        <w:autoSpaceDN w:val="0"/>
        <w:adjustRightInd w:val="0"/>
        <w:rPr>
          <w:rFonts w:ascii="Arial" w:hAnsi="Arial" w:cs="Arial"/>
          <w:b/>
          <w:i/>
          <w:sz w:val="24"/>
          <w:szCs w:val="24"/>
        </w:rPr>
      </w:pPr>
    </w:p>
    <w:p w14:paraId="426F1A5E" w14:textId="05C7726A" w:rsidR="007A4F4B" w:rsidRPr="00DC67D4" w:rsidRDefault="007A4F4B" w:rsidP="007A4F4B">
      <w:pPr>
        <w:autoSpaceDE w:val="0"/>
        <w:autoSpaceDN w:val="0"/>
        <w:adjustRightInd w:val="0"/>
        <w:rPr>
          <w:rFonts w:ascii="Arial" w:hAnsi="Arial" w:cs="Arial"/>
          <w:b/>
          <w:iCs/>
          <w:sz w:val="24"/>
          <w:szCs w:val="24"/>
        </w:rPr>
      </w:pPr>
      <w:r w:rsidRPr="00DC67D4">
        <w:rPr>
          <w:rFonts w:ascii="Arial" w:hAnsi="Arial" w:cs="Arial"/>
          <w:b/>
          <w:iCs/>
          <w:sz w:val="24"/>
          <w:szCs w:val="24"/>
        </w:rPr>
        <w:t xml:space="preserve">The </w:t>
      </w:r>
      <w:r w:rsidR="00DC67D4">
        <w:rPr>
          <w:rFonts w:ascii="Arial" w:hAnsi="Arial" w:cs="Arial"/>
          <w:b/>
          <w:iCs/>
          <w:sz w:val="24"/>
          <w:szCs w:val="24"/>
        </w:rPr>
        <w:t>A</w:t>
      </w:r>
      <w:r w:rsidRPr="00DC67D4">
        <w:rPr>
          <w:rFonts w:ascii="Arial" w:hAnsi="Arial" w:cs="Arial"/>
          <w:b/>
          <w:iCs/>
          <w:sz w:val="24"/>
          <w:szCs w:val="24"/>
        </w:rPr>
        <w:t xml:space="preserve">pplication </w:t>
      </w:r>
    </w:p>
    <w:p w14:paraId="39887183" w14:textId="4A33FC41" w:rsidR="00883B76" w:rsidRDefault="001B37FF" w:rsidP="000A0261">
      <w:pPr>
        <w:pStyle w:val="Style1"/>
        <w:numPr>
          <w:ilvl w:val="0"/>
          <w:numId w:val="27"/>
        </w:numPr>
        <w:autoSpaceDE w:val="0"/>
        <w:autoSpaceDN w:val="0"/>
        <w:adjustRightInd w:val="0"/>
        <w:rPr>
          <w:rFonts w:ascii="Arial" w:hAnsi="Arial" w:cs="Arial"/>
          <w:sz w:val="24"/>
          <w:szCs w:val="24"/>
        </w:rPr>
      </w:pPr>
      <w:r>
        <w:rPr>
          <w:rFonts w:ascii="Arial" w:hAnsi="Arial" w:cs="Arial"/>
          <w:color w:val="auto"/>
          <w:sz w:val="24"/>
          <w:szCs w:val="24"/>
        </w:rPr>
        <w:t xml:space="preserve">On </w:t>
      </w:r>
      <w:r w:rsidR="002D5B6F">
        <w:rPr>
          <w:rFonts w:ascii="Arial" w:hAnsi="Arial" w:cs="Arial"/>
          <w:color w:val="auto"/>
          <w:sz w:val="24"/>
          <w:szCs w:val="24"/>
        </w:rPr>
        <w:t>4 July</w:t>
      </w:r>
      <w:r>
        <w:rPr>
          <w:rFonts w:ascii="Arial" w:hAnsi="Arial" w:cs="Arial"/>
          <w:color w:val="auto"/>
          <w:sz w:val="24"/>
          <w:szCs w:val="24"/>
        </w:rPr>
        <w:t xml:space="preserve"> 202</w:t>
      </w:r>
      <w:r w:rsidR="002D5B6F">
        <w:rPr>
          <w:rFonts w:ascii="Arial" w:hAnsi="Arial" w:cs="Arial"/>
          <w:color w:val="auto"/>
          <w:sz w:val="24"/>
          <w:szCs w:val="24"/>
        </w:rPr>
        <w:t>3</w:t>
      </w:r>
      <w:r>
        <w:rPr>
          <w:rFonts w:ascii="Arial" w:hAnsi="Arial" w:cs="Arial"/>
          <w:color w:val="auto"/>
          <w:sz w:val="24"/>
          <w:szCs w:val="24"/>
        </w:rPr>
        <w:t xml:space="preserve">, </w:t>
      </w:r>
      <w:r w:rsidR="00BD4FAC" w:rsidRPr="005C2F0B">
        <w:rPr>
          <w:rFonts w:ascii="Arial" w:hAnsi="Arial" w:cs="Arial"/>
          <w:sz w:val="24"/>
          <w:szCs w:val="24"/>
        </w:rPr>
        <w:t>Gloucester City Council Planning Committee provided delegated authority to permit the proposed development of 'Land at Snow Capel' under planning application 22/00519/FUL subject to completion of a Section 106 Agreement.</w:t>
      </w:r>
      <w:r w:rsidR="00953546">
        <w:rPr>
          <w:rFonts w:ascii="Arial" w:hAnsi="Arial" w:cs="Arial"/>
          <w:sz w:val="24"/>
          <w:szCs w:val="24"/>
        </w:rPr>
        <w:t xml:space="preserve"> </w:t>
      </w:r>
      <w:r w:rsidR="00F73C7C">
        <w:rPr>
          <w:rFonts w:ascii="Arial" w:hAnsi="Arial" w:cs="Arial"/>
          <w:sz w:val="24"/>
          <w:szCs w:val="24"/>
        </w:rPr>
        <w:t xml:space="preserve">The </w:t>
      </w:r>
      <w:r w:rsidR="00CC5D36">
        <w:rPr>
          <w:rFonts w:ascii="Arial" w:hAnsi="Arial" w:cs="Arial"/>
          <w:sz w:val="24"/>
          <w:szCs w:val="24"/>
        </w:rPr>
        <w:t xml:space="preserve">residential </w:t>
      </w:r>
      <w:r w:rsidR="00262061">
        <w:rPr>
          <w:rFonts w:ascii="Arial" w:hAnsi="Arial" w:cs="Arial"/>
          <w:color w:val="auto"/>
          <w:sz w:val="24"/>
          <w:szCs w:val="24"/>
        </w:rPr>
        <w:t xml:space="preserve">development </w:t>
      </w:r>
      <w:r w:rsidR="008410A4">
        <w:rPr>
          <w:rFonts w:ascii="Arial" w:hAnsi="Arial" w:cs="Arial"/>
          <w:color w:val="auto"/>
          <w:sz w:val="24"/>
          <w:szCs w:val="24"/>
        </w:rPr>
        <w:t xml:space="preserve">proposes </w:t>
      </w:r>
      <w:r w:rsidR="00CC5D36">
        <w:rPr>
          <w:rFonts w:ascii="Arial" w:hAnsi="Arial" w:cs="Arial"/>
          <w:color w:val="auto"/>
          <w:sz w:val="24"/>
          <w:szCs w:val="24"/>
        </w:rPr>
        <w:t>180 dwellings</w:t>
      </w:r>
      <w:r w:rsidR="00D70A8D">
        <w:rPr>
          <w:rFonts w:ascii="Arial" w:hAnsi="Arial" w:cs="Arial"/>
          <w:color w:val="auto"/>
          <w:sz w:val="24"/>
          <w:szCs w:val="24"/>
        </w:rPr>
        <w:t xml:space="preserve">, vehicular, pedestrian and cycle access from </w:t>
      </w:r>
      <w:proofErr w:type="spellStart"/>
      <w:r w:rsidR="00D70A8D">
        <w:rPr>
          <w:rFonts w:ascii="Arial" w:hAnsi="Arial" w:cs="Arial"/>
          <w:color w:val="auto"/>
          <w:sz w:val="24"/>
          <w:szCs w:val="24"/>
        </w:rPr>
        <w:t>Winneycroft</w:t>
      </w:r>
      <w:proofErr w:type="spellEnd"/>
      <w:r w:rsidR="00D70A8D">
        <w:rPr>
          <w:rFonts w:ascii="Arial" w:hAnsi="Arial" w:cs="Arial"/>
          <w:color w:val="auto"/>
          <w:sz w:val="24"/>
          <w:szCs w:val="24"/>
        </w:rPr>
        <w:t xml:space="preserve"> Lane</w:t>
      </w:r>
      <w:r w:rsidR="00F21A36">
        <w:rPr>
          <w:rFonts w:ascii="Arial" w:hAnsi="Arial" w:cs="Arial"/>
          <w:color w:val="auto"/>
          <w:sz w:val="24"/>
          <w:szCs w:val="24"/>
        </w:rPr>
        <w:t xml:space="preserve">, </w:t>
      </w:r>
      <w:r w:rsidR="00F73C7C">
        <w:rPr>
          <w:rFonts w:ascii="Arial" w:hAnsi="Arial" w:cs="Arial"/>
          <w:color w:val="auto"/>
          <w:sz w:val="24"/>
          <w:szCs w:val="24"/>
        </w:rPr>
        <w:t xml:space="preserve">public </w:t>
      </w:r>
      <w:r w:rsidR="00332E61">
        <w:rPr>
          <w:rFonts w:ascii="Arial" w:hAnsi="Arial" w:cs="Arial"/>
          <w:color w:val="auto"/>
          <w:sz w:val="24"/>
          <w:szCs w:val="24"/>
        </w:rPr>
        <w:t>open space</w:t>
      </w:r>
      <w:r w:rsidR="00EC2B0F">
        <w:rPr>
          <w:rFonts w:ascii="Arial" w:hAnsi="Arial" w:cs="Arial"/>
          <w:color w:val="auto"/>
          <w:sz w:val="24"/>
          <w:szCs w:val="24"/>
        </w:rPr>
        <w:t xml:space="preserve"> and </w:t>
      </w:r>
      <w:r w:rsidR="00F21A36">
        <w:rPr>
          <w:rFonts w:ascii="Arial" w:hAnsi="Arial" w:cs="Arial"/>
          <w:color w:val="auto"/>
          <w:sz w:val="24"/>
          <w:szCs w:val="24"/>
        </w:rPr>
        <w:t xml:space="preserve">landscaping, drainage attenuation, acoustic barrier and other </w:t>
      </w:r>
      <w:r w:rsidR="00EC2B0F">
        <w:rPr>
          <w:rFonts w:ascii="Arial" w:hAnsi="Arial" w:cs="Arial"/>
          <w:color w:val="auto"/>
          <w:sz w:val="24"/>
          <w:szCs w:val="24"/>
        </w:rPr>
        <w:t xml:space="preserve">associated </w:t>
      </w:r>
      <w:r w:rsidR="00E746B0">
        <w:rPr>
          <w:rFonts w:ascii="Arial" w:hAnsi="Arial" w:cs="Arial"/>
          <w:color w:val="auto"/>
          <w:sz w:val="24"/>
          <w:szCs w:val="24"/>
        </w:rPr>
        <w:t xml:space="preserve">works. </w:t>
      </w:r>
      <w:r w:rsidR="001D1AF9">
        <w:rPr>
          <w:rFonts w:ascii="Arial" w:hAnsi="Arial" w:cs="Arial"/>
          <w:sz w:val="24"/>
          <w:szCs w:val="24"/>
        </w:rPr>
        <w:t>The land to which th</w:t>
      </w:r>
      <w:r w:rsidR="005F7397">
        <w:rPr>
          <w:rFonts w:ascii="Arial" w:hAnsi="Arial" w:cs="Arial"/>
          <w:sz w:val="24"/>
          <w:szCs w:val="24"/>
        </w:rPr>
        <w:t>e proposed development</w:t>
      </w:r>
      <w:r w:rsidR="001D1AF9">
        <w:rPr>
          <w:rFonts w:ascii="Arial" w:hAnsi="Arial" w:cs="Arial"/>
          <w:sz w:val="24"/>
          <w:szCs w:val="24"/>
        </w:rPr>
        <w:t xml:space="preserve"> relates </w:t>
      </w:r>
      <w:r w:rsidR="006E500D">
        <w:rPr>
          <w:rFonts w:ascii="Arial" w:hAnsi="Arial" w:cs="Arial"/>
          <w:sz w:val="24"/>
          <w:szCs w:val="24"/>
        </w:rPr>
        <w:t xml:space="preserve">is generally to the east of </w:t>
      </w:r>
      <w:proofErr w:type="spellStart"/>
      <w:r w:rsidR="00293AB9">
        <w:rPr>
          <w:rFonts w:ascii="Arial" w:hAnsi="Arial" w:cs="Arial"/>
          <w:sz w:val="24"/>
          <w:szCs w:val="24"/>
        </w:rPr>
        <w:t>Sneed</w:t>
      </w:r>
      <w:r w:rsidR="00CA24BA">
        <w:rPr>
          <w:rFonts w:ascii="Arial" w:hAnsi="Arial" w:cs="Arial"/>
          <w:sz w:val="24"/>
          <w:szCs w:val="24"/>
        </w:rPr>
        <w:t>hams</w:t>
      </w:r>
      <w:proofErr w:type="spellEnd"/>
      <w:r w:rsidR="006E500D">
        <w:rPr>
          <w:rFonts w:ascii="Arial" w:hAnsi="Arial" w:cs="Arial"/>
          <w:sz w:val="24"/>
          <w:szCs w:val="24"/>
        </w:rPr>
        <w:t xml:space="preserve"> Green</w:t>
      </w:r>
      <w:r w:rsidR="000A0085">
        <w:rPr>
          <w:rFonts w:ascii="Arial" w:hAnsi="Arial" w:cs="Arial"/>
          <w:sz w:val="24"/>
          <w:szCs w:val="24"/>
        </w:rPr>
        <w:t xml:space="preserve">. </w:t>
      </w:r>
    </w:p>
    <w:p w14:paraId="3164D52E" w14:textId="03DC35BC" w:rsidR="00171EA8" w:rsidRPr="00171EA8" w:rsidRDefault="000A0085" w:rsidP="00171EA8">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T</w:t>
      </w:r>
      <w:r w:rsidR="008B10A0">
        <w:rPr>
          <w:rFonts w:ascii="Arial" w:hAnsi="Arial" w:cs="Arial"/>
          <w:sz w:val="24"/>
          <w:szCs w:val="24"/>
        </w:rPr>
        <w:t xml:space="preserve">he </w:t>
      </w:r>
      <w:r w:rsidR="0062657D">
        <w:rPr>
          <w:rFonts w:ascii="Arial" w:hAnsi="Arial" w:cs="Arial"/>
          <w:sz w:val="24"/>
          <w:szCs w:val="24"/>
        </w:rPr>
        <w:t xml:space="preserve">proposed </w:t>
      </w:r>
      <w:r w:rsidR="008B10A0">
        <w:rPr>
          <w:rFonts w:ascii="Arial" w:hAnsi="Arial" w:cs="Arial"/>
          <w:sz w:val="24"/>
          <w:szCs w:val="24"/>
        </w:rPr>
        <w:t xml:space="preserve">development </w:t>
      </w:r>
      <w:r w:rsidR="002F3969">
        <w:rPr>
          <w:rFonts w:ascii="Arial" w:hAnsi="Arial" w:cs="Arial"/>
          <w:sz w:val="24"/>
          <w:szCs w:val="24"/>
        </w:rPr>
        <w:t>includes</w:t>
      </w:r>
      <w:r w:rsidR="00496EE7">
        <w:rPr>
          <w:rFonts w:ascii="Arial" w:hAnsi="Arial" w:cs="Arial"/>
          <w:sz w:val="24"/>
          <w:szCs w:val="24"/>
        </w:rPr>
        <w:t xml:space="preserve"> t</w:t>
      </w:r>
      <w:r w:rsidR="00A60E9C">
        <w:rPr>
          <w:rFonts w:ascii="Arial" w:hAnsi="Arial" w:cs="Arial"/>
          <w:sz w:val="24"/>
          <w:szCs w:val="24"/>
        </w:rPr>
        <w:t>hree</w:t>
      </w:r>
      <w:r w:rsidR="00496EE7">
        <w:rPr>
          <w:rFonts w:ascii="Arial" w:hAnsi="Arial" w:cs="Arial"/>
          <w:sz w:val="24"/>
          <w:szCs w:val="24"/>
        </w:rPr>
        <w:t xml:space="preserve"> </w:t>
      </w:r>
      <w:r w:rsidR="00582928">
        <w:rPr>
          <w:rFonts w:ascii="Arial" w:hAnsi="Arial" w:cs="Arial"/>
          <w:sz w:val="24"/>
          <w:szCs w:val="24"/>
        </w:rPr>
        <w:t xml:space="preserve">new </w:t>
      </w:r>
      <w:r w:rsidR="00496EE7">
        <w:rPr>
          <w:rFonts w:ascii="Arial" w:hAnsi="Arial" w:cs="Arial"/>
          <w:sz w:val="24"/>
          <w:szCs w:val="24"/>
        </w:rPr>
        <w:t>a</w:t>
      </w:r>
      <w:r w:rsidR="005E5C84">
        <w:rPr>
          <w:rFonts w:ascii="Arial" w:hAnsi="Arial" w:cs="Arial"/>
          <w:sz w:val="24"/>
          <w:szCs w:val="24"/>
        </w:rPr>
        <w:t>ccess</w:t>
      </w:r>
      <w:r w:rsidR="002F3969">
        <w:rPr>
          <w:rFonts w:ascii="Arial" w:hAnsi="Arial" w:cs="Arial"/>
          <w:sz w:val="24"/>
          <w:szCs w:val="24"/>
        </w:rPr>
        <w:t xml:space="preserve">es </w:t>
      </w:r>
      <w:r w:rsidR="005E5C84">
        <w:rPr>
          <w:rFonts w:ascii="Arial" w:hAnsi="Arial" w:cs="Arial"/>
          <w:sz w:val="24"/>
          <w:szCs w:val="24"/>
        </w:rPr>
        <w:t xml:space="preserve">linking with </w:t>
      </w:r>
      <w:proofErr w:type="spellStart"/>
      <w:r w:rsidR="002F3969">
        <w:rPr>
          <w:rFonts w:ascii="Arial" w:hAnsi="Arial" w:cs="Arial"/>
          <w:sz w:val="24"/>
          <w:szCs w:val="24"/>
        </w:rPr>
        <w:t>Winneycroft</w:t>
      </w:r>
      <w:proofErr w:type="spellEnd"/>
      <w:r w:rsidR="002F3969">
        <w:rPr>
          <w:rFonts w:ascii="Arial" w:hAnsi="Arial" w:cs="Arial"/>
          <w:sz w:val="24"/>
          <w:szCs w:val="24"/>
        </w:rPr>
        <w:t xml:space="preserve"> Lane</w:t>
      </w:r>
      <w:r w:rsidR="00912C4D">
        <w:rPr>
          <w:rFonts w:ascii="Arial" w:hAnsi="Arial" w:cs="Arial"/>
          <w:sz w:val="24"/>
          <w:szCs w:val="24"/>
        </w:rPr>
        <w:t xml:space="preserve">. </w:t>
      </w:r>
      <w:r w:rsidR="000208EB">
        <w:rPr>
          <w:rFonts w:ascii="Arial" w:hAnsi="Arial" w:cs="Arial"/>
          <w:sz w:val="24"/>
          <w:szCs w:val="24"/>
        </w:rPr>
        <w:t xml:space="preserve">The northern </w:t>
      </w:r>
      <w:r w:rsidR="00EF1E9E">
        <w:rPr>
          <w:rFonts w:ascii="Arial" w:hAnsi="Arial" w:cs="Arial"/>
          <w:sz w:val="24"/>
          <w:szCs w:val="24"/>
        </w:rPr>
        <w:t>access would be for pedestrians and includes a</w:t>
      </w:r>
      <w:r w:rsidR="00646BA2">
        <w:rPr>
          <w:rFonts w:ascii="Arial" w:hAnsi="Arial" w:cs="Arial"/>
          <w:sz w:val="24"/>
          <w:szCs w:val="24"/>
        </w:rPr>
        <w:t xml:space="preserve">n </w:t>
      </w:r>
      <w:r w:rsidR="00113A58">
        <w:rPr>
          <w:rFonts w:ascii="Arial" w:hAnsi="Arial" w:cs="Arial"/>
          <w:sz w:val="24"/>
          <w:szCs w:val="24"/>
        </w:rPr>
        <w:t>existing</w:t>
      </w:r>
      <w:r w:rsidR="00EF1E9E">
        <w:rPr>
          <w:rFonts w:ascii="Arial" w:hAnsi="Arial" w:cs="Arial"/>
          <w:sz w:val="24"/>
          <w:szCs w:val="24"/>
        </w:rPr>
        <w:t xml:space="preserve"> public right of way</w:t>
      </w:r>
      <w:r w:rsidR="002A42EB">
        <w:rPr>
          <w:rFonts w:ascii="Arial" w:hAnsi="Arial" w:cs="Arial"/>
          <w:sz w:val="24"/>
          <w:szCs w:val="24"/>
        </w:rPr>
        <w:t xml:space="preserve">, the central access would be the vehicular access into the development, the southern access would be for </w:t>
      </w:r>
      <w:r w:rsidR="00E8152B">
        <w:rPr>
          <w:rFonts w:ascii="Arial" w:hAnsi="Arial" w:cs="Arial"/>
          <w:sz w:val="24"/>
          <w:szCs w:val="24"/>
        </w:rPr>
        <w:t>emergency vehicle</w:t>
      </w:r>
      <w:r w:rsidR="00F628FF">
        <w:rPr>
          <w:rFonts w:ascii="Arial" w:hAnsi="Arial" w:cs="Arial"/>
          <w:sz w:val="24"/>
          <w:szCs w:val="24"/>
        </w:rPr>
        <w:t xml:space="preserve"> access</w:t>
      </w:r>
      <w:r w:rsidR="008F3695">
        <w:rPr>
          <w:rFonts w:ascii="Arial" w:hAnsi="Arial" w:cs="Arial"/>
          <w:sz w:val="24"/>
          <w:szCs w:val="24"/>
        </w:rPr>
        <w:t xml:space="preserve"> with </w:t>
      </w:r>
      <w:r w:rsidR="00E8152B">
        <w:rPr>
          <w:rFonts w:ascii="Arial" w:hAnsi="Arial" w:cs="Arial"/>
          <w:sz w:val="24"/>
          <w:szCs w:val="24"/>
        </w:rPr>
        <w:t>pedestrian</w:t>
      </w:r>
      <w:r w:rsidR="008F3695">
        <w:rPr>
          <w:rFonts w:ascii="Arial" w:hAnsi="Arial" w:cs="Arial"/>
          <w:sz w:val="24"/>
          <w:szCs w:val="24"/>
        </w:rPr>
        <w:t xml:space="preserve"> and </w:t>
      </w:r>
      <w:r w:rsidR="00E8152B">
        <w:rPr>
          <w:rFonts w:ascii="Arial" w:hAnsi="Arial" w:cs="Arial"/>
          <w:sz w:val="24"/>
          <w:szCs w:val="24"/>
        </w:rPr>
        <w:t>cyclist</w:t>
      </w:r>
      <w:r w:rsidR="008F3695">
        <w:rPr>
          <w:rFonts w:ascii="Arial" w:hAnsi="Arial" w:cs="Arial"/>
          <w:sz w:val="24"/>
          <w:szCs w:val="24"/>
        </w:rPr>
        <w:t xml:space="preserve"> access</w:t>
      </w:r>
      <w:r w:rsidR="0095539A">
        <w:rPr>
          <w:rFonts w:ascii="Arial" w:hAnsi="Arial" w:cs="Arial"/>
          <w:sz w:val="24"/>
          <w:szCs w:val="24"/>
        </w:rPr>
        <w:t xml:space="preserve">. </w:t>
      </w:r>
      <w:r w:rsidR="00B6743E">
        <w:rPr>
          <w:rFonts w:ascii="Arial" w:hAnsi="Arial" w:cs="Arial"/>
          <w:sz w:val="24"/>
          <w:szCs w:val="24"/>
        </w:rPr>
        <w:t>These</w:t>
      </w:r>
      <w:r w:rsidR="00B6743E" w:rsidRPr="00B6743E">
        <w:rPr>
          <w:rFonts w:ascii="Arial" w:hAnsi="Arial" w:cs="Arial"/>
          <w:sz w:val="24"/>
          <w:szCs w:val="24"/>
        </w:rPr>
        <w:t xml:space="preserve"> </w:t>
      </w:r>
      <w:r w:rsidR="0095539A">
        <w:rPr>
          <w:rFonts w:ascii="Arial" w:hAnsi="Arial" w:cs="Arial"/>
          <w:sz w:val="24"/>
          <w:szCs w:val="24"/>
        </w:rPr>
        <w:t xml:space="preserve">accesses </w:t>
      </w:r>
      <w:r w:rsidR="00B6743E" w:rsidRPr="00B6743E">
        <w:rPr>
          <w:rFonts w:ascii="Arial" w:hAnsi="Arial" w:cs="Arial"/>
          <w:sz w:val="24"/>
          <w:szCs w:val="24"/>
        </w:rPr>
        <w:t xml:space="preserve">would be formed on land </w:t>
      </w:r>
      <w:r w:rsidR="00AA1D24">
        <w:rPr>
          <w:rFonts w:ascii="Arial" w:hAnsi="Arial" w:cs="Arial"/>
          <w:sz w:val="24"/>
          <w:szCs w:val="24"/>
        </w:rPr>
        <w:t xml:space="preserve">currently </w:t>
      </w:r>
      <w:r w:rsidR="00B6743E" w:rsidRPr="00B6743E">
        <w:rPr>
          <w:rFonts w:ascii="Arial" w:hAnsi="Arial" w:cs="Arial"/>
          <w:sz w:val="24"/>
          <w:szCs w:val="24"/>
        </w:rPr>
        <w:t xml:space="preserve">registered as Common Land under CL252 </w:t>
      </w:r>
      <w:proofErr w:type="spellStart"/>
      <w:r w:rsidR="00B6743E" w:rsidRPr="00B6743E">
        <w:rPr>
          <w:rFonts w:ascii="Arial" w:hAnsi="Arial" w:cs="Arial"/>
          <w:sz w:val="24"/>
          <w:szCs w:val="24"/>
        </w:rPr>
        <w:t>Sneedhams</w:t>
      </w:r>
      <w:proofErr w:type="spellEnd"/>
      <w:r w:rsidR="00B6743E" w:rsidRPr="00B6743E">
        <w:rPr>
          <w:rFonts w:ascii="Arial" w:hAnsi="Arial" w:cs="Arial"/>
          <w:sz w:val="24"/>
          <w:szCs w:val="24"/>
        </w:rPr>
        <w:t xml:space="preserve"> Green Common</w:t>
      </w:r>
      <w:r w:rsidR="009C5A30">
        <w:rPr>
          <w:rFonts w:ascii="Arial" w:hAnsi="Arial" w:cs="Arial"/>
          <w:sz w:val="24"/>
          <w:szCs w:val="24"/>
        </w:rPr>
        <w:t xml:space="preserve">. </w:t>
      </w:r>
      <w:r w:rsidR="00171EA8">
        <w:rPr>
          <w:rFonts w:ascii="Arial" w:hAnsi="Arial" w:cs="Arial"/>
          <w:sz w:val="24"/>
          <w:szCs w:val="24"/>
        </w:rPr>
        <w:t xml:space="preserve">The </w:t>
      </w:r>
      <w:r w:rsidR="00171EA8" w:rsidRPr="00171EA8">
        <w:rPr>
          <w:rFonts w:ascii="Arial" w:hAnsi="Arial" w:cs="Arial"/>
          <w:sz w:val="24"/>
          <w:szCs w:val="24"/>
        </w:rPr>
        <w:t xml:space="preserve">application </w:t>
      </w:r>
      <w:r w:rsidR="00A03EB5">
        <w:rPr>
          <w:rFonts w:ascii="Arial" w:hAnsi="Arial" w:cs="Arial"/>
          <w:sz w:val="24"/>
          <w:szCs w:val="24"/>
        </w:rPr>
        <w:t xml:space="preserve">also </w:t>
      </w:r>
      <w:r w:rsidR="00171EA8" w:rsidRPr="00171EA8">
        <w:rPr>
          <w:rFonts w:ascii="Arial" w:hAnsi="Arial" w:cs="Arial"/>
          <w:sz w:val="24"/>
          <w:szCs w:val="24"/>
        </w:rPr>
        <w:t>seeks deregistration to allow for necessary easements for utilities and services through the proposed release land, alongside access formation.</w:t>
      </w:r>
    </w:p>
    <w:p w14:paraId="08FAF6FC" w14:textId="00F17330" w:rsidR="00323F97" w:rsidRPr="00D1028C" w:rsidRDefault="00323F97" w:rsidP="00D1028C">
      <w:pPr>
        <w:pStyle w:val="Style1"/>
        <w:numPr>
          <w:ilvl w:val="0"/>
          <w:numId w:val="27"/>
        </w:numPr>
        <w:autoSpaceDE w:val="0"/>
        <w:autoSpaceDN w:val="0"/>
        <w:adjustRightInd w:val="0"/>
        <w:rPr>
          <w:rFonts w:ascii="Arial" w:hAnsi="Arial" w:cs="Arial"/>
          <w:sz w:val="24"/>
          <w:szCs w:val="24"/>
        </w:rPr>
      </w:pPr>
      <w:r w:rsidRPr="00323F97">
        <w:rPr>
          <w:rFonts w:ascii="Arial" w:hAnsi="Arial" w:cs="Arial"/>
          <w:sz w:val="24"/>
          <w:szCs w:val="24"/>
        </w:rPr>
        <w:t xml:space="preserve">Two areas of replacement land are proposed, located within the </w:t>
      </w:r>
      <w:proofErr w:type="gramStart"/>
      <w:r w:rsidRPr="00323F97">
        <w:rPr>
          <w:rFonts w:ascii="Arial" w:hAnsi="Arial" w:cs="Arial"/>
          <w:sz w:val="24"/>
          <w:szCs w:val="24"/>
        </w:rPr>
        <w:t>north west</w:t>
      </w:r>
      <w:proofErr w:type="gramEnd"/>
      <w:r w:rsidRPr="00323F97">
        <w:rPr>
          <w:rFonts w:ascii="Arial" w:hAnsi="Arial" w:cs="Arial"/>
          <w:sz w:val="24"/>
          <w:szCs w:val="24"/>
        </w:rPr>
        <w:t xml:space="preserve"> and west of </w:t>
      </w:r>
      <w:r w:rsidR="00740B71">
        <w:rPr>
          <w:rFonts w:ascii="Arial" w:hAnsi="Arial" w:cs="Arial"/>
          <w:sz w:val="24"/>
          <w:szCs w:val="24"/>
        </w:rPr>
        <w:t>the development site</w:t>
      </w:r>
      <w:r w:rsidR="00561B51">
        <w:rPr>
          <w:rFonts w:ascii="Arial" w:hAnsi="Arial" w:cs="Arial"/>
          <w:sz w:val="24"/>
          <w:szCs w:val="24"/>
        </w:rPr>
        <w:t>. The proposed replacement land</w:t>
      </w:r>
      <w:r w:rsidRPr="00D1028C">
        <w:rPr>
          <w:rFonts w:ascii="Arial" w:hAnsi="Arial" w:cs="Arial"/>
          <w:sz w:val="24"/>
          <w:szCs w:val="24"/>
        </w:rPr>
        <w:t xml:space="preserve"> is in existing agricultural </w:t>
      </w:r>
      <w:r w:rsidR="00784497" w:rsidRPr="00D1028C">
        <w:rPr>
          <w:rFonts w:ascii="Arial" w:hAnsi="Arial" w:cs="Arial"/>
          <w:sz w:val="24"/>
          <w:szCs w:val="24"/>
        </w:rPr>
        <w:t>use and</w:t>
      </w:r>
      <w:r w:rsidRPr="00D1028C">
        <w:rPr>
          <w:rFonts w:ascii="Arial" w:hAnsi="Arial" w:cs="Arial"/>
          <w:sz w:val="24"/>
          <w:szCs w:val="24"/>
        </w:rPr>
        <w:t xml:space="preserve"> is bound by hedgerow to the north and west, and agricultural land to the south and east. </w:t>
      </w:r>
      <w:r w:rsidR="005C07A6" w:rsidRPr="005C07A6">
        <w:rPr>
          <w:rFonts w:ascii="Arial" w:hAnsi="Arial" w:cs="Arial"/>
          <w:sz w:val="24"/>
          <w:szCs w:val="24"/>
        </w:rPr>
        <w:t xml:space="preserve">The proposed areas of replacement land are adjacent to part of the existing Common land separated by </w:t>
      </w:r>
      <w:r w:rsidR="00500BDD">
        <w:rPr>
          <w:rFonts w:ascii="Arial" w:hAnsi="Arial" w:cs="Arial"/>
          <w:sz w:val="24"/>
          <w:szCs w:val="24"/>
        </w:rPr>
        <w:t xml:space="preserve">the </w:t>
      </w:r>
      <w:r w:rsidR="005C07A6" w:rsidRPr="005C07A6">
        <w:rPr>
          <w:rFonts w:ascii="Arial" w:hAnsi="Arial" w:cs="Arial"/>
          <w:sz w:val="24"/>
          <w:szCs w:val="24"/>
        </w:rPr>
        <w:t>hedgerow</w:t>
      </w:r>
      <w:r w:rsidR="00DD019E">
        <w:rPr>
          <w:rFonts w:ascii="Arial" w:hAnsi="Arial" w:cs="Arial"/>
          <w:sz w:val="24"/>
          <w:szCs w:val="24"/>
        </w:rPr>
        <w:t xml:space="preserve"> to the west.</w:t>
      </w:r>
    </w:p>
    <w:p w14:paraId="0648286A" w14:textId="1D418B8D" w:rsidR="00F1281F" w:rsidRPr="00150332" w:rsidRDefault="00466221" w:rsidP="00466221">
      <w:pPr>
        <w:pStyle w:val="Style1"/>
        <w:autoSpaceDE w:val="0"/>
        <w:autoSpaceDN w:val="0"/>
        <w:adjustRightInd w:val="0"/>
        <w:rPr>
          <w:rFonts w:ascii="Arial" w:hAnsi="Arial" w:cs="Arial"/>
          <w:b/>
          <w:bCs/>
          <w:sz w:val="24"/>
          <w:szCs w:val="24"/>
        </w:rPr>
      </w:pPr>
      <w:r w:rsidRPr="00150332">
        <w:rPr>
          <w:rFonts w:ascii="Arial" w:hAnsi="Arial" w:cs="Arial"/>
          <w:b/>
          <w:bCs/>
          <w:sz w:val="24"/>
          <w:szCs w:val="24"/>
        </w:rPr>
        <w:t>Reasons</w:t>
      </w:r>
      <w:r w:rsidR="008C540F" w:rsidRPr="00150332">
        <w:rPr>
          <w:rFonts w:ascii="Arial" w:hAnsi="Arial" w:cs="Arial"/>
          <w:b/>
          <w:bCs/>
          <w:sz w:val="24"/>
          <w:szCs w:val="24"/>
        </w:rPr>
        <w:t xml:space="preserve"> </w:t>
      </w:r>
    </w:p>
    <w:p w14:paraId="0B655183" w14:textId="1B119911" w:rsidR="006A03DE" w:rsidRPr="00781E95" w:rsidRDefault="00A867B7" w:rsidP="00CB45EB">
      <w:pPr>
        <w:pStyle w:val="Style1"/>
        <w:numPr>
          <w:ilvl w:val="0"/>
          <w:numId w:val="27"/>
        </w:numPr>
        <w:rPr>
          <w:rFonts w:ascii="Arial" w:hAnsi="Arial" w:cs="Arial"/>
          <w:sz w:val="24"/>
          <w:szCs w:val="24"/>
        </w:rPr>
      </w:pPr>
      <w:r w:rsidRPr="00781E95">
        <w:rPr>
          <w:rFonts w:ascii="Arial" w:hAnsi="Arial" w:cs="Arial"/>
          <w:sz w:val="24"/>
          <w:szCs w:val="24"/>
        </w:rPr>
        <w:t xml:space="preserve">Although “any other matter considered to be relevant” is listed last in my paragraph </w:t>
      </w:r>
      <w:r w:rsidR="00AC74FD">
        <w:rPr>
          <w:rFonts w:ascii="Arial" w:hAnsi="Arial" w:cs="Arial"/>
          <w:sz w:val="24"/>
          <w:szCs w:val="24"/>
        </w:rPr>
        <w:t>6</w:t>
      </w:r>
      <w:r w:rsidRPr="00781E95">
        <w:rPr>
          <w:rFonts w:ascii="Arial" w:hAnsi="Arial" w:cs="Arial"/>
          <w:sz w:val="24"/>
          <w:szCs w:val="24"/>
        </w:rPr>
        <w:t xml:space="preserve"> above,</w:t>
      </w:r>
      <w:r w:rsidR="00440BEE" w:rsidRPr="00781E95">
        <w:rPr>
          <w:rFonts w:ascii="Arial" w:hAnsi="Arial" w:cs="Arial"/>
          <w:sz w:val="24"/>
          <w:szCs w:val="24"/>
        </w:rPr>
        <w:t xml:space="preserve"> </w:t>
      </w:r>
      <w:r w:rsidRPr="00781E95">
        <w:rPr>
          <w:rFonts w:ascii="Arial" w:hAnsi="Arial" w:cs="Arial"/>
          <w:sz w:val="24"/>
          <w:szCs w:val="24"/>
        </w:rPr>
        <w:t>I intend to address this first</w:t>
      </w:r>
      <w:r w:rsidR="003A77B9" w:rsidRPr="00781E95">
        <w:rPr>
          <w:rFonts w:ascii="Arial" w:hAnsi="Arial" w:cs="Arial"/>
          <w:sz w:val="24"/>
          <w:szCs w:val="24"/>
        </w:rPr>
        <w:t xml:space="preserve"> because it informs </w:t>
      </w:r>
      <w:r w:rsidR="00081699" w:rsidRPr="00781E95">
        <w:rPr>
          <w:rFonts w:ascii="Arial" w:hAnsi="Arial" w:cs="Arial"/>
          <w:sz w:val="24"/>
          <w:szCs w:val="24"/>
        </w:rPr>
        <w:t xml:space="preserve">my </w:t>
      </w:r>
      <w:r w:rsidR="003A77B9" w:rsidRPr="00781E95">
        <w:rPr>
          <w:rFonts w:ascii="Arial" w:hAnsi="Arial" w:cs="Arial"/>
          <w:sz w:val="24"/>
          <w:szCs w:val="24"/>
        </w:rPr>
        <w:t>consider</w:t>
      </w:r>
      <w:r w:rsidR="00081699" w:rsidRPr="00781E95">
        <w:rPr>
          <w:rFonts w:ascii="Arial" w:hAnsi="Arial" w:cs="Arial"/>
          <w:sz w:val="24"/>
          <w:szCs w:val="24"/>
        </w:rPr>
        <w:t xml:space="preserve">ation of the </w:t>
      </w:r>
      <w:r w:rsidR="00440BEE" w:rsidRPr="00781E95">
        <w:rPr>
          <w:rFonts w:ascii="Arial" w:hAnsi="Arial" w:cs="Arial"/>
          <w:sz w:val="24"/>
          <w:szCs w:val="24"/>
        </w:rPr>
        <w:t>matters to which I must have regard</w:t>
      </w:r>
      <w:r w:rsidRPr="00781E95">
        <w:rPr>
          <w:rFonts w:ascii="Arial" w:hAnsi="Arial" w:cs="Arial"/>
          <w:sz w:val="24"/>
          <w:szCs w:val="24"/>
        </w:rPr>
        <w:t xml:space="preserve">. Under this heading I propose to examine </w:t>
      </w:r>
      <w:r w:rsidR="00B13E28" w:rsidRPr="00781E95">
        <w:rPr>
          <w:rFonts w:ascii="Arial" w:hAnsi="Arial" w:cs="Arial"/>
          <w:sz w:val="24"/>
          <w:szCs w:val="24"/>
        </w:rPr>
        <w:t>whether the exchange land that is offered is at least equally advantageous to the interests</w:t>
      </w:r>
      <w:r w:rsidR="009D122B" w:rsidRPr="00781E95">
        <w:rPr>
          <w:rFonts w:ascii="Arial" w:hAnsi="Arial" w:cs="Arial"/>
          <w:sz w:val="24"/>
          <w:szCs w:val="24"/>
        </w:rPr>
        <w:t xml:space="preserve"> set out in Sections 16(6) </w:t>
      </w:r>
      <w:r w:rsidR="000D73E6">
        <w:rPr>
          <w:rFonts w:ascii="Arial" w:hAnsi="Arial" w:cs="Arial"/>
          <w:sz w:val="24"/>
          <w:szCs w:val="24"/>
        </w:rPr>
        <w:t xml:space="preserve">of the </w:t>
      </w:r>
      <w:r w:rsidR="009D122B" w:rsidRPr="00781E95">
        <w:rPr>
          <w:rFonts w:ascii="Arial" w:hAnsi="Arial" w:cs="Arial"/>
          <w:sz w:val="24"/>
          <w:szCs w:val="24"/>
        </w:rPr>
        <w:t>2006 Act</w:t>
      </w:r>
      <w:r w:rsidR="00CB45EB" w:rsidRPr="00781E95">
        <w:rPr>
          <w:rFonts w:ascii="Arial" w:hAnsi="Arial" w:cs="Arial"/>
          <w:sz w:val="24"/>
          <w:szCs w:val="24"/>
        </w:rPr>
        <w:t>.</w:t>
      </w:r>
      <w:r w:rsidR="005538E1" w:rsidRPr="00781E95">
        <w:rPr>
          <w:rFonts w:ascii="Arial" w:hAnsi="Arial" w:cs="Arial"/>
          <w:sz w:val="24"/>
          <w:szCs w:val="24"/>
        </w:rPr>
        <w:t xml:space="preserve"> </w:t>
      </w:r>
    </w:p>
    <w:p w14:paraId="71D642F1" w14:textId="55DB71FC" w:rsidR="0090574F" w:rsidRPr="002975C9" w:rsidRDefault="00B72BCF" w:rsidP="002F1E8B">
      <w:pPr>
        <w:pStyle w:val="Style1"/>
        <w:rPr>
          <w:rFonts w:ascii="Arial" w:hAnsi="Arial" w:cs="Arial"/>
          <w:i/>
          <w:iCs/>
          <w:sz w:val="24"/>
          <w:szCs w:val="24"/>
        </w:rPr>
      </w:pPr>
      <w:r w:rsidRPr="002975C9">
        <w:rPr>
          <w:rFonts w:ascii="Arial" w:hAnsi="Arial" w:cs="Arial"/>
          <w:b/>
          <w:bCs/>
          <w:i/>
          <w:iCs/>
          <w:sz w:val="24"/>
          <w:szCs w:val="24"/>
        </w:rPr>
        <w:lastRenderedPageBreak/>
        <w:t>Other matter</w:t>
      </w:r>
      <w:r w:rsidR="002F1E8B" w:rsidRPr="002975C9">
        <w:rPr>
          <w:rFonts w:ascii="Arial" w:hAnsi="Arial" w:cs="Arial"/>
          <w:b/>
          <w:bCs/>
          <w:i/>
          <w:iCs/>
          <w:sz w:val="24"/>
          <w:szCs w:val="24"/>
        </w:rPr>
        <w:t>s</w:t>
      </w:r>
      <w:r w:rsidRPr="002975C9">
        <w:rPr>
          <w:rFonts w:ascii="Arial" w:hAnsi="Arial" w:cs="Arial"/>
          <w:b/>
          <w:bCs/>
          <w:i/>
          <w:iCs/>
          <w:sz w:val="24"/>
          <w:szCs w:val="24"/>
        </w:rPr>
        <w:t xml:space="preserve"> considered to be relevant</w:t>
      </w:r>
      <w:r w:rsidR="008B3B3F" w:rsidRPr="002975C9">
        <w:rPr>
          <w:rFonts w:ascii="Arial" w:hAnsi="Arial" w:cs="Arial"/>
          <w:b/>
          <w:bCs/>
          <w:i/>
          <w:iCs/>
          <w:sz w:val="24"/>
          <w:szCs w:val="24"/>
        </w:rPr>
        <w:t xml:space="preserve"> </w:t>
      </w:r>
    </w:p>
    <w:p w14:paraId="3AB5F71F" w14:textId="72FF161A" w:rsidR="0090574F" w:rsidRPr="00CF220C" w:rsidRDefault="00651CB9" w:rsidP="0095604C">
      <w:pPr>
        <w:pStyle w:val="Style1"/>
        <w:numPr>
          <w:ilvl w:val="0"/>
          <w:numId w:val="27"/>
        </w:numPr>
        <w:rPr>
          <w:rFonts w:ascii="Arial" w:hAnsi="Arial" w:cs="Arial"/>
          <w:sz w:val="24"/>
          <w:szCs w:val="24"/>
        </w:rPr>
      </w:pPr>
      <w:r w:rsidRPr="00781E95">
        <w:rPr>
          <w:rFonts w:ascii="Arial" w:hAnsi="Arial" w:cs="Arial"/>
          <w:sz w:val="24"/>
          <w:szCs w:val="24"/>
        </w:rPr>
        <w:t xml:space="preserve">The Secretary of State’s primary objective in determining applications under section 16(1) is to ensure the adequacy of the exchange of land in terms of the statutory criteria. Therefore, even where an applicant makes an otherwise compelling case for an exchange, the Secretary of State’s expectation will be that the interests (notably the landowner, commoners, and the wider public) will be no worse off in consequence of the exchange than without it, having regard to the objectives set out above. </w:t>
      </w:r>
      <w:r w:rsidR="00E66CE0" w:rsidRPr="00781E95">
        <w:rPr>
          <w:rFonts w:ascii="Arial" w:hAnsi="Arial" w:cs="Arial"/>
          <w:sz w:val="24"/>
          <w:szCs w:val="24"/>
        </w:rPr>
        <w:t>The</w:t>
      </w:r>
      <w:r w:rsidRPr="00781E95">
        <w:rPr>
          <w:rFonts w:ascii="Arial" w:hAnsi="Arial" w:cs="Arial"/>
          <w:sz w:val="24"/>
          <w:szCs w:val="24"/>
        </w:rPr>
        <w:t xml:space="preserve"> expectation is more likely to be realised where the replacement land is at least equal in area to the release land, and equally advantageous to the interests. </w:t>
      </w:r>
      <w:r w:rsidR="000348E1" w:rsidRPr="00781E95">
        <w:rPr>
          <w:rFonts w:ascii="Arial" w:hAnsi="Arial" w:cs="Arial"/>
          <w:sz w:val="24"/>
          <w:szCs w:val="24"/>
        </w:rPr>
        <w:t xml:space="preserve">I must </w:t>
      </w:r>
      <w:r w:rsidRPr="00781E95">
        <w:rPr>
          <w:rFonts w:ascii="Arial" w:hAnsi="Arial" w:cs="Arial"/>
          <w:sz w:val="24"/>
          <w:szCs w:val="24"/>
        </w:rPr>
        <w:t xml:space="preserve">evaluate the exchange in terms of both quality and quantity. </w:t>
      </w:r>
      <w:r w:rsidR="000348E1" w:rsidRPr="00781E95">
        <w:rPr>
          <w:rFonts w:ascii="Arial" w:hAnsi="Arial" w:cs="Arial"/>
          <w:sz w:val="24"/>
          <w:szCs w:val="24"/>
        </w:rPr>
        <w:t xml:space="preserve">The consents policy indicates that </w:t>
      </w:r>
      <w:r w:rsidR="00CF220C" w:rsidRPr="00781E95">
        <w:rPr>
          <w:rFonts w:ascii="Arial" w:hAnsi="Arial" w:cs="Arial"/>
          <w:sz w:val="24"/>
          <w:szCs w:val="24"/>
        </w:rPr>
        <w:t>a</w:t>
      </w:r>
      <w:r w:rsidRPr="00781E95">
        <w:rPr>
          <w:rFonts w:ascii="Arial" w:hAnsi="Arial" w:cs="Arial"/>
          <w:sz w:val="24"/>
          <w:szCs w:val="24"/>
        </w:rPr>
        <w:t>n inadequate exchange will seldom be satisfactory, whatever the merits of the case for deregistration might otherwise be</w:t>
      </w:r>
      <w:r w:rsidR="00CF220C">
        <w:t>.</w:t>
      </w:r>
    </w:p>
    <w:p w14:paraId="02EDCB58" w14:textId="53CEB38B" w:rsidR="0074248C" w:rsidRPr="00781E95" w:rsidRDefault="00807017" w:rsidP="0095604C">
      <w:pPr>
        <w:pStyle w:val="Style1"/>
        <w:numPr>
          <w:ilvl w:val="0"/>
          <w:numId w:val="27"/>
        </w:numPr>
        <w:rPr>
          <w:rFonts w:ascii="Arial" w:hAnsi="Arial" w:cs="Arial"/>
          <w:sz w:val="24"/>
          <w:szCs w:val="24"/>
        </w:rPr>
      </w:pPr>
      <w:r w:rsidRPr="008743C5">
        <w:rPr>
          <w:rFonts w:ascii="Arial" w:hAnsi="Arial" w:cs="Arial"/>
          <w:sz w:val="24"/>
          <w:szCs w:val="24"/>
        </w:rPr>
        <w:t xml:space="preserve">In quantitative terms, </w:t>
      </w:r>
      <w:r w:rsidR="007A3771">
        <w:rPr>
          <w:rFonts w:ascii="Arial" w:hAnsi="Arial" w:cs="Arial"/>
          <w:sz w:val="24"/>
          <w:szCs w:val="24"/>
        </w:rPr>
        <w:t>the a</w:t>
      </w:r>
      <w:r w:rsidR="006F4743" w:rsidRPr="008743C5">
        <w:rPr>
          <w:rFonts w:ascii="Arial" w:hAnsi="Arial" w:cs="Arial"/>
          <w:sz w:val="24"/>
          <w:szCs w:val="24"/>
        </w:rPr>
        <w:t>pplication</w:t>
      </w:r>
      <w:r w:rsidR="007A3771">
        <w:rPr>
          <w:rFonts w:ascii="Arial" w:hAnsi="Arial" w:cs="Arial"/>
          <w:sz w:val="24"/>
          <w:szCs w:val="24"/>
        </w:rPr>
        <w:t xml:space="preserve"> </w:t>
      </w:r>
      <w:r w:rsidR="006F4743" w:rsidRPr="008743C5">
        <w:rPr>
          <w:rFonts w:ascii="Arial" w:hAnsi="Arial" w:cs="Arial"/>
          <w:sz w:val="24"/>
          <w:szCs w:val="24"/>
        </w:rPr>
        <w:t>propose</w:t>
      </w:r>
      <w:r w:rsidR="00F93CB0" w:rsidRPr="008743C5">
        <w:rPr>
          <w:rFonts w:ascii="Arial" w:hAnsi="Arial" w:cs="Arial"/>
          <w:sz w:val="24"/>
          <w:szCs w:val="24"/>
        </w:rPr>
        <w:t>s</w:t>
      </w:r>
      <w:r w:rsidR="006F4743" w:rsidRPr="008743C5">
        <w:rPr>
          <w:rFonts w:ascii="Arial" w:hAnsi="Arial" w:cs="Arial"/>
          <w:sz w:val="24"/>
          <w:szCs w:val="24"/>
        </w:rPr>
        <w:t xml:space="preserve"> the release of</w:t>
      </w:r>
      <w:r w:rsidR="00CC0A89">
        <w:rPr>
          <w:rFonts w:ascii="Arial" w:hAnsi="Arial" w:cs="Arial"/>
          <w:sz w:val="24"/>
          <w:szCs w:val="24"/>
        </w:rPr>
        <w:t xml:space="preserve"> 3 parcels of land totalling</w:t>
      </w:r>
      <w:r w:rsidR="006F4743" w:rsidRPr="008743C5">
        <w:rPr>
          <w:rFonts w:ascii="Arial" w:hAnsi="Arial" w:cs="Arial"/>
          <w:sz w:val="24"/>
          <w:szCs w:val="24"/>
        </w:rPr>
        <w:t xml:space="preserve"> </w:t>
      </w:r>
      <w:bookmarkStart w:id="4" w:name="_Hlk145255598"/>
      <w:r w:rsidR="00CC0A89">
        <w:rPr>
          <w:rFonts w:ascii="Arial" w:hAnsi="Arial" w:cs="Arial"/>
          <w:sz w:val="24"/>
          <w:szCs w:val="24"/>
        </w:rPr>
        <w:t>350.80</w:t>
      </w:r>
      <w:r w:rsidR="006F4743" w:rsidRPr="008743C5">
        <w:rPr>
          <w:rFonts w:ascii="Arial" w:hAnsi="Arial" w:cs="Arial"/>
          <w:sz w:val="24"/>
          <w:szCs w:val="24"/>
        </w:rPr>
        <w:t>m</w:t>
      </w:r>
      <w:r w:rsidR="000B75BD" w:rsidRPr="008743C5">
        <w:rPr>
          <w:rFonts w:ascii="Arial" w:hAnsi="Arial" w:cs="Arial"/>
          <w:sz w:val="24"/>
          <w:szCs w:val="24"/>
        </w:rPr>
        <w:t xml:space="preserve">² </w:t>
      </w:r>
      <w:bookmarkEnd w:id="4"/>
      <w:r w:rsidR="000B75BD" w:rsidRPr="008743C5">
        <w:rPr>
          <w:rFonts w:ascii="Arial" w:hAnsi="Arial" w:cs="Arial"/>
          <w:sz w:val="24"/>
          <w:szCs w:val="24"/>
        </w:rPr>
        <w:t xml:space="preserve">of </w:t>
      </w:r>
      <w:bookmarkStart w:id="5" w:name="_Hlk145346462"/>
      <w:r w:rsidR="000B75BD" w:rsidRPr="008743C5">
        <w:rPr>
          <w:rFonts w:ascii="Arial" w:hAnsi="Arial" w:cs="Arial"/>
          <w:sz w:val="24"/>
          <w:szCs w:val="24"/>
        </w:rPr>
        <w:t>CL</w:t>
      </w:r>
      <w:bookmarkEnd w:id="5"/>
      <w:r w:rsidR="00D5642D">
        <w:rPr>
          <w:rFonts w:ascii="Arial" w:hAnsi="Arial" w:cs="Arial"/>
          <w:sz w:val="24"/>
          <w:szCs w:val="24"/>
        </w:rPr>
        <w:t>252</w:t>
      </w:r>
      <w:r w:rsidR="00333328" w:rsidRPr="008743C5">
        <w:rPr>
          <w:rFonts w:ascii="Arial" w:hAnsi="Arial" w:cs="Arial"/>
          <w:sz w:val="24"/>
          <w:szCs w:val="24"/>
        </w:rPr>
        <w:t xml:space="preserve"> on the </w:t>
      </w:r>
      <w:r w:rsidR="00C4300F">
        <w:rPr>
          <w:rFonts w:ascii="Arial" w:hAnsi="Arial" w:cs="Arial"/>
          <w:sz w:val="24"/>
          <w:szCs w:val="24"/>
        </w:rPr>
        <w:t>eastern</w:t>
      </w:r>
      <w:r w:rsidR="00333328" w:rsidRPr="008743C5">
        <w:rPr>
          <w:rFonts w:ascii="Arial" w:hAnsi="Arial" w:cs="Arial"/>
          <w:sz w:val="24"/>
          <w:szCs w:val="24"/>
        </w:rPr>
        <w:t xml:space="preserve"> side of </w:t>
      </w:r>
      <w:proofErr w:type="spellStart"/>
      <w:r w:rsidR="0064394E">
        <w:rPr>
          <w:rFonts w:ascii="Arial" w:hAnsi="Arial" w:cs="Arial"/>
          <w:sz w:val="24"/>
          <w:szCs w:val="24"/>
        </w:rPr>
        <w:t>Winneycroft</w:t>
      </w:r>
      <w:proofErr w:type="spellEnd"/>
      <w:r w:rsidR="0064394E">
        <w:rPr>
          <w:rFonts w:ascii="Arial" w:hAnsi="Arial" w:cs="Arial"/>
          <w:sz w:val="24"/>
          <w:szCs w:val="24"/>
        </w:rPr>
        <w:t xml:space="preserve"> Lane</w:t>
      </w:r>
      <w:r w:rsidR="00825C4F">
        <w:rPr>
          <w:rFonts w:ascii="Arial" w:hAnsi="Arial" w:cs="Arial"/>
          <w:sz w:val="24"/>
          <w:szCs w:val="24"/>
        </w:rPr>
        <w:t xml:space="preserve">. </w:t>
      </w:r>
      <w:r w:rsidR="008F1267" w:rsidRPr="008743C5">
        <w:rPr>
          <w:rFonts w:ascii="Arial" w:hAnsi="Arial" w:cs="Arial"/>
          <w:sz w:val="24"/>
          <w:szCs w:val="24"/>
        </w:rPr>
        <w:t>The</w:t>
      </w:r>
      <w:r w:rsidR="0064394E">
        <w:rPr>
          <w:rFonts w:ascii="Arial" w:hAnsi="Arial" w:cs="Arial"/>
          <w:sz w:val="24"/>
          <w:szCs w:val="24"/>
        </w:rPr>
        <w:t xml:space="preserve"> </w:t>
      </w:r>
      <w:r w:rsidR="008F1267" w:rsidRPr="008743C5">
        <w:rPr>
          <w:rFonts w:ascii="Arial" w:hAnsi="Arial" w:cs="Arial"/>
          <w:sz w:val="24"/>
          <w:szCs w:val="24"/>
        </w:rPr>
        <w:t xml:space="preserve">area of </w:t>
      </w:r>
      <w:r w:rsidR="00F85BAB" w:rsidRPr="008743C5">
        <w:rPr>
          <w:rFonts w:ascii="Arial" w:hAnsi="Arial" w:cs="Arial"/>
          <w:sz w:val="24"/>
          <w:szCs w:val="24"/>
        </w:rPr>
        <w:t>the proposed replacement</w:t>
      </w:r>
      <w:r w:rsidR="007B2F4C" w:rsidRPr="008743C5">
        <w:rPr>
          <w:rFonts w:ascii="Arial" w:hAnsi="Arial" w:cs="Arial"/>
          <w:sz w:val="24"/>
          <w:szCs w:val="24"/>
        </w:rPr>
        <w:t xml:space="preserve"> </w:t>
      </w:r>
      <w:r w:rsidR="00F85BAB" w:rsidRPr="008743C5">
        <w:rPr>
          <w:rFonts w:ascii="Arial" w:hAnsi="Arial" w:cs="Arial"/>
          <w:sz w:val="24"/>
          <w:szCs w:val="24"/>
        </w:rPr>
        <w:t xml:space="preserve">land totals </w:t>
      </w:r>
      <w:r w:rsidR="00CC24BF">
        <w:rPr>
          <w:rFonts w:ascii="Arial" w:hAnsi="Arial" w:cs="Arial"/>
          <w:sz w:val="24"/>
          <w:szCs w:val="24"/>
        </w:rPr>
        <w:t>2092.11</w:t>
      </w:r>
      <w:r w:rsidR="009B11A8" w:rsidRPr="008743C5">
        <w:rPr>
          <w:rFonts w:ascii="Arial" w:hAnsi="Arial" w:cs="Arial"/>
          <w:sz w:val="24"/>
          <w:szCs w:val="24"/>
        </w:rPr>
        <w:t xml:space="preserve">m². </w:t>
      </w:r>
      <w:r w:rsidR="00827B41" w:rsidRPr="008743C5">
        <w:rPr>
          <w:rFonts w:ascii="Arial" w:hAnsi="Arial" w:cs="Arial"/>
          <w:sz w:val="24"/>
          <w:szCs w:val="24"/>
        </w:rPr>
        <w:t xml:space="preserve">This equates to a net gain </w:t>
      </w:r>
      <w:proofErr w:type="gramStart"/>
      <w:r w:rsidR="00827B41" w:rsidRPr="008743C5">
        <w:rPr>
          <w:rFonts w:ascii="Arial" w:hAnsi="Arial" w:cs="Arial"/>
          <w:sz w:val="24"/>
          <w:szCs w:val="24"/>
        </w:rPr>
        <w:t xml:space="preserve">in </w:t>
      </w:r>
      <w:r w:rsidR="00723C54" w:rsidRPr="008743C5">
        <w:rPr>
          <w:rFonts w:ascii="Arial" w:hAnsi="Arial" w:cs="Arial"/>
          <w:sz w:val="24"/>
          <w:szCs w:val="24"/>
        </w:rPr>
        <w:t>the area of</w:t>
      </w:r>
      <w:proofErr w:type="gramEnd"/>
      <w:r w:rsidR="00723C54" w:rsidRPr="008743C5">
        <w:rPr>
          <w:rFonts w:ascii="Arial" w:hAnsi="Arial" w:cs="Arial"/>
          <w:sz w:val="24"/>
          <w:szCs w:val="24"/>
        </w:rPr>
        <w:t xml:space="preserve"> common land of </w:t>
      </w:r>
      <w:r w:rsidR="00DC7C91">
        <w:rPr>
          <w:rFonts w:ascii="Arial" w:hAnsi="Arial" w:cs="Arial"/>
          <w:sz w:val="24"/>
          <w:szCs w:val="24"/>
        </w:rPr>
        <w:t>1741</w:t>
      </w:r>
      <w:r w:rsidR="00093661">
        <w:rPr>
          <w:rFonts w:ascii="Arial" w:hAnsi="Arial" w:cs="Arial"/>
          <w:sz w:val="24"/>
          <w:szCs w:val="24"/>
        </w:rPr>
        <w:t>.31</w:t>
      </w:r>
      <w:r w:rsidR="00723C54" w:rsidRPr="008743C5">
        <w:rPr>
          <w:rFonts w:ascii="Arial" w:hAnsi="Arial" w:cs="Arial"/>
          <w:sz w:val="24"/>
          <w:szCs w:val="24"/>
        </w:rPr>
        <w:t>m²</w:t>
      </w:r>
      <w:r w:rsidR="00F51B02" w:rsidRPr="008743C5">
        <w:rPr>
          <w:rFonts w:ascii="Arial" w:hAnsi="Arial" w:cs="Arial"/>
          <w:sz w:val="24"/>
          <w:szCs w:val="24"/>
        </w:rPr>
        <w:t>.</w:t>
      </w:r>
      <w:r w:rsidR="00941EB4" w:rsidRPr="008743C5">
        <w:rPr>
          <w:rFonts w:ascii="Arial" w:hAnsi="Arial" w:cs="Arial"/>
          <w:sz w:val="24"/>
          <w:szCs w:val="24"/>
        </w:rPr>
        <w:t xml:space="preserve"> This exceeds the expectation in the consents policy</w:t>
      </w:r>
      <w:r w:rsidR="007D6F8D" w:rsidRPr="008743C5">
        <w:rPr>
          <w:rFonts w:ascii="Arial" w:hAnsi="Arial" w:cs="Arial"/>
          <w:sz w:val="24"/>
          <w:szCs w:val="24"/>
        </w:rPr>
        <w:t xml:space="preserve"> </w:t>
      </w:r>
      <w:r w:rsidR="0074248C" w:rsidRPr="008743C5">
        <w:rPr>
          <w:rFonts w:ascii="Arial" w:hAnsi="Arial" w:cs="Arial"/>
          <w:sz w:val="24"/>
          <w:szCs w:val="24"/>
        </w:rPr>
        <w:t>of</w:t>
      </w:r>
      <w:r w:rsidR="00941EB4" w:rsidRPr="008743C5">
        <w:rPr>
          <w:rFonts w:ascii="Arial" w:hAnsi="Arial" w:cs="Arial"/>
          <w:sz w:val="24"/>
          <w:szCs w:val="24"/>
        </w:rPr>
        <w:t xml:space="preserve"> the replacement land </w:t>
      </w:r>
      <w:r w:rsidR="0074248C" w:rsidRPr="008743C5">
        <w:rPr>
          <w:rFonts w:ascii="Arial" w:hAnsi="Arial" w:cs="Arial"/>
          <w:sz w:val="24"/>
          <w:szCs w:val="24"/>
        </w:rPr>
        <w:t>being</w:t>
      </w:r>
      <w:r w:rsidR="00941EB4" w:rsidRPr="008743C5">
        <w:rPr>
          <w:rFonts w:ascii="Arial" w:hAnsi="Arial" w:cs="Arial"/>
          <w:sz w:val="24"/>
          <w:szCs w:val="24"/>
        </w:rPr>
        <w:t xml:space="preserve"> at least equal in area to the release land</w:t>
      </w:r>
      <w:r w:rsidR="0074248C" w:rsidRPr="00781E95">
        <w:rPr>
          <w:rFonts w:ascii="Arial" w:hAnsi="Arial" w:cs="Arial"/>
          <w:sz w:val="24"/>
          <w:szCs w:val="24"/>
        </w:rPr>
        <w:t>.</w:t>
      </w:r>
    </w:p>
    <w:p w14:paraId="4AF1647A" w14:textId="25FF33B4" w:rsidR="00985AE1" w:rsidRPr="00A438DB" w:rsidRDefault="0074248C" w:rsidP="00A438DB">
      <w:pPr>
        <w:pStyle w:val="Style1"/>
        <w:numPr>
          <w:ilvl w:val="0"/>
          <w:numId w:val="27"/>
        </w:numPr>
        <w:rPr>
          <w:rFonts w:ascii="Arial" w:hAnsi="Arial" w:cs="Arial"/>
          <w:sz w:val="24"/>
          <w:szCs w:val="24"/>
        </w:rPr>
      </w:pPr>
      <w:r w:rsidRPr="00781E95">
        <w:rPr>
          <w:rFonts w:ascii="Arial" w:hAnsi="Arial" w:cs="Arial"/>
          <w:sz w:val="24"/>
          <w:szCs w:val="24"/>
        </w:rPr>
        <w:t xml:space="preserve">In qualitative terms, </w:t>
      </w:r>
      <w:r w:rsidR="008C30C5" w:rsidRPr="00781E95">
        <w:rPr>
          <w:rFonts w:ascii="Arial" w:hAnsi="Arial" w:cs="Arial"/>
          <w:sz w:val="24"/>
          <w:szCs w:val="24"/>
        </w:rPr>
        <w:t xml:space="preserve">the </w:t>
      </w:r>
      <w:r w:rsidR="00E52662" w:rsidRPr="00781E95">
        <w:rPr>
          <w:rFonts w:ascii="Arial" w:hAnsi="Arial" w:cs="Arial"/>
          <w:sz w:val="24"/>
          <w:szCs w:val="24"/>
        </w:rPr>
        <w:t xml:space="preserve">proposed </w:t>
      </w:r>
      <w:r w:rsidR="007B2F4C" w:rsidRPr="00781E95">
        <w:rPr>
          <w:rFonts w:ascii="Arial" w:hAnsi="Arial" w:cs="Arial"/>
          <w:sz w:val="24"/>
          <w:szCs w:val="24"/>
        </w:rPr>
        <w:t xml:space="preserve">replacement land </w:t>
      </w:r>
      <w:r w:rsidR="003F2A67" w:rsidRPr="00781E95">
        <w:rPr>
          <w:rFonts w:ascii="Arial" w:hAnsi="Arial" w:cs="Arial"/>
          <w:sz w:val="24"/>
          <w:szCs w:val="24"/>
        </w:rPr>
        <w:t xml:space="preserve">is </w:t>
      </w:r>
      <w:r w:rsidR="00035D91">
        <w:rPr>
          <w:rFonts w:ascii="Arial" w:hAnsi="Arial" w:cs="Arial"/>
          <w:sz w:val="24"/>
          <w:szCs w:val="24"/>
        </w:rPr>
        <w:t xml:space="preserve">all </w:t>
      </w:r>
      <w:r w:rsidR="003F2A67" w:rsidRPr="00781E95">
        <w:rPr>
          <w:rFonts w:ascii="Arial" w:hAnsi="Arial" w:cs="Arial"/>
          <w:sz w:val="24"/>
          <w:szCs w:val="24"/>
        </w:rPr>
        <w:t>existing pasture</w:t>
      </w:r>
      <w:r w:rsidR="00825BF6">
        <w:rPr>
          <w:rFonts w:ascii="Arial" w:hAnsi="Arial" w:cs="Arial"/>
          <w:sz w:val="24"/>
          <w:szCs w:val="24"/>
        </w:rPr>
        <w:t xml:space="preserve">. </w:t>
      </w:r>
      <w:r w:rsidR="00B9740A">
        <w:rPr>
          <w:rFonts w:ascii="Arial" w:hAnsi="Arial" w:cs="Arial"/>
          <w:sz w:val="24"/>
          <w:szCs w:val="24"/>
        </w:rPr>
        <w:t>It</w:t>
      </w:r>
      <w:r w:rsidR="004A584D">
        <w:rPr>
          <w:rFonts w:ascii="Arial" w:hAnsi="Arial" w:cs="Arial"/>
          <w:sz w:val="24"/>
          <w:szCs w:val="24"/>
        </w:rPr>
        <w:t xml:space="preserve"> </w:t>
      </w:r>
      <w:r w:rsidR="008E03CF" w:rsidRPr="00441948">
        <w:rPr>
          <w:rFonts w:ascii="Arial" w:hAnsi="Arial" w:cs="Arial"/>
          <w:sz w:val="24"/>
          <w:szCs w:val="24"/>
        </w:rPr>
        <w:t>would be adjacent to</w:t>
      </w:r>
      <w:r w:rsidR="00092702" w:rsidRPr="00441948">
        <w:rPr>
          <w:rFonts w:ascii="Arial" w:hAnsi="Arial" w:cs="Arial"/>
          <w:sz w:val="24"/>
          <w:szCs w:val="24"/>
        </w:rPr>
        <w:t xml:space="preserve"> </w:t>
      </w:r>
      <w:r w:rsidR="00AB45A8">
        <w:rPr>
          <w:rFonts w:ascii="Arial" w:hAnsi="Arial" w:cs="Arial"/>
          <w:sz w:val="24"/>
          <w:szCs w:val="24"/>
        </w:rPr>
        <w:t xml:space="preserve">the </w:t>
      </w:r>
      <w:r w:rsidR="00CE2365">
        <w:rPr>
          <w:rFonts w:ascii="Arial" w:hAnsi="Arial" w:cs="Arial"/>
          <w:sz w:val="24"/>
          <w:szCs w:val="24"/>
        </w:rPr>
        <w:t>eastern</w:t>
      </w:r>
      <w:r w:rsidR="00AB45A8">
        <w:rPr>
          <w:rFonts w:ascii="Arial" w:hAnsi="Arial" w:cs="Arial"/>
          <w:sz w:val="24"/>
          <w:szCs w:val="24"/>
        </w:rPr>
        <w:t xml:space="preserve"> side of</w:t>
      </w:r>
      <w:r w:rsidR="00CE2365">
        <w:rPr>
          <w:rFonts w:ascii="Arial" w:hAnsi="Arial" w:cs="Arial"/>
          <w:sz w:val="24"/>
          <w:szCs w:val="24"/>
        </w:rPr>
        <w:t xml:space="preserve"> </w:t>
      </w:r>
      <w:r w:rsidR="00092702" w:rsidRPr="00441948">
        <w:rPr>
          <w:rFonts w:ascii="Arial" w:hAnsi="Arial" w:cs="Arial"/>
          <w:sz w:val="24"/>
          <w:szCs w:val="24"/>
        </w:rPr>
        <w:t>CL</w:t>
      </w:r>
      <w:r w:rsidR="006C3902">
        <w:rPr>
          <w:rFonts w:ascii="Arial" w:hAnsi="Arial" w:cs="Arial"/>
          <w:sz w:val="24"/>
          <w:szCs w:val="24"/>
        </w:rPr>
        <w:t>252</w:t>
      </w:r>
      <w:r w:rsidR="00863D7D">
        <w:rPr>
          <w:rFonts w:ascii="Arial" w:hAnsi="Arial" w:cs="Arial"/>
          <w:sz w:val="24"/>
          <w:szCs w:val="24"/>
        </w:rPr>
        <w:t>, separated by a hedgerow</w:t>
      </w:r>
      <w:r w:rsidR="00940370">
        <w:rPr>
          <w:rFonts w:ascii="Arial" w:hAnsi="Arial" w:cs="Arial"/>
          <w:sz w:val="24"/>
          <w:szCs w:val="24"/>
        </w:rPr>
        <w:t>.</w:t>
      </w:r>
      <w:r w:rsidR="00863D7D">
        <w:rPr>
          <w:rFonts w:ascii="Arial" w:hAnsi="Arial" w:cs="Arial"/>
          <w:sz w:val="24"/>
          <w:szCs w:val="24"/>
        </w:rPr>
        <w:t xml:space="preserve"> </w:t>
      </w:r>
      <w:r w:rsidR="006D1937">
        <w:rPr>
          <w:rFonts w:ascii="Arial" w:hAnsi="Arial" w:cs="Arial"/>
          <w:sz w:val="24"/>
          <w:szCs w:val="24"/>
        </w:rPr>
        <w:t xml:space="preserve">The replacement land </w:t>
      </w:r>
      <w:r w:rsidR="00753397" w:rsidRPr="00441948">
        <w:rPr>
          <w:rFonts w:ascii="Arial" w:hAnsi="Arial" w:cs="Arial"/>
          <w:sz w:val="24"/>
          <w:szCs w:val="24"/>
        </w:rPr>
        <w:t xml:space="preserve">would </w:t>
      </w:r>
      <w:r w:rsidR="00092702" w:rsidRPr="00441948">
        <w:rPr>
          <w:rFonts w:ascii="Arial" w:hAnsi="Arial" w:cs="Arial"/>
          <w:sz w:val="24"/>
          <w:szCs w:val="24"/>
        </w:rPr>
        <w:t xml:space="preserve">form part of the amenity land </w:t>
      </w:r>
      <w:r w:rsidR="00603955">
        <w:rPr>
          <w:rFonts w:ascii="Arial" w:hAnsi="Arial" w:cs="Arial"/>
          <w:sz w:val="24"/>
          <w:szCs w:val="24"/>
        </w:rPr>
        <w:t xml:space="preserve">and </w:t>
      </w:r>
      <w:r w:rsidR="00F05268">
        <w:rPr>
          <w:rFonts w:ascii="Arial" w:hAnsi="Arial" w:cs="Arial"/>
          <w:sz w:val="24"/>
          <w:szCs w:val="24"/>
        </w:rPr>
        <w:t xml:space="preserve">wider public open space </w:t>
      </w:r>
      <w:r w:rsidR="00603955" w:rsidRPr="00603955">
        <w:rPr>
          <w:rFonts w:ascii="Arial" w:hAnsi="Arial" w:cs="Arial"/>
          <w:sz w:val="24"/>
          <w:szCs w:val="24"/>
        </w:rPr>
        <w:t xml:space="preserve">to be provided </w:t>
      </w:r>
      <w:r w:rsidR="00BF42CD">
        <w:rPr>
          <w:rFonts w:ascii="Arial" w:hAnsi="Arial" w:cs="Arial"/>
          <w:sz w:val="24"/>
          <w:szCs w:val="24"/>
        </w:rPr>
        <w:t>within the development</w:t>
      </w:r>
      <w:r w:rsidR="00D23FA1" w:rsidRPr="00441948">
        <w:rPr>
          <w:rFonts w:ascii="Arial" w:hAnsi="Arial" w:cs="Arial"/>
          <w:color w:val="auto"/>
          <w:sz w:val="24"/>
          <w:szCs w:val="24"/>
        </w:rPr>
        <w:t>.</w:t>
      </w:r>
      <w:r w:rsidR="00262B05" w:rsidRPr="00441948">
        <w:rPr>
          <w:rFonts w:ascii="Arial" w:hAnsi="Arial" w:cs="Arial"/>
          <w:color w:val="auto"/>
          <w:sz w:val="24"/>
          <w:szCs w:val="24"/>
        </w:rPr>
        <w:t xml:space="preserve"> Th</w:t>
      </w:r>
      <w:r w:rsidR="003D502E">
        <w:rPr>
          <w:rFonts w:ascii="Arial" w:hAnsi="Arial" w:cs="Arial"/>
          <w:color w:val="auto"/>
          <w:sz w:val="24"/>
          <w:szCs w:val="24"/>
        </w:rPr>
        <w:t>e</w:t>
      </w:r>
      <w:r w:rsidR="00262B05" w:rsidRPr="00441948">
        <w:rPr>
          <w:rFonts w:ascii="Arial" w:hAnsi="Arial" w:cs="Arial"/>
          <w:color w:val="auto"/>
          <w:sz w:val="24"/>
          <w:szCs w:val="24"/>
        </w:rPr>
        <w:t xml:space="preserve"> </w:t>
      </w:r>
      <w:r w:rsidR="00506E0E" w:rsidRPr="00441948">
        <w:rPr>
          <w:rFonts w:ascii="Arial" w:hAnsi="Arial" w:cs="Arial"/>
          <w:color w:val="auto"/>
          <w:sz w:val="24"/>
          <w:szCs w:val="24"/>
        </w:rPr>
        <w:t xml:space="preserve">replacement land </w:t>
      </w:r>
      <w:r w:rsidR="00262B05" w:rsidRPr="00441948">
        <w:rPr>
          <w:rFonts w:ascii="Arial" w:hAnsi="Arial" w:cs="Arial"/>
          <w:color w:val="auto"/>
          <w:sz w:val="24"/>
          <w:szCs w:val="24"/>
        </w:rPr>
        <w:t xml:space="preserve">would be </w:t>
      </w:r>
      <w:r w:rsidR="00905EF9">
        <w:rPr>
          <w:rFonts w:ascii="Arial" w:hAnsi="Arial" w:cs="Arial"/>
          <w:color w:val="auto"/>
          <w:sz w:val="24"/>
          <w:szCs w:val="24"/>
        </w:rPr>
        <w:t xml:space="preserve">separated from </w:t>
      </w:r>
      <w:proofErr w:type="spellStart"/>
      <w:r w:rsidR="00905EF9">
        <w:rPr>
          <w:rFonts w:ascii="Arial" w:hAnsi="Arial" w:cs="Arial"/>
          <w:color w:val="auto"/>
          <w:sz w:val="24"/>
          <w:szCs w:val="24"/>
        </w:rPr>
        <w:t>Winneycroft</w:t>
      </w:r>
      <w:proofErr w:type="spellEnd"/>
      <w:r w:rsidR="00905EF9">
        <w:rPr>
          <w:rFonts w:ascii="Arial" w:hAnsi="Arial" w:cs="Arial"/>
          <w:color w:val="auto"/>
          <w:sz w:val="24"/>
          <w:szCs w:val="24"/>
        </w:rPr>
        <w:t xml:space="preserve"> Lane</w:t>
      </w:r>
      <w:r w:rsidR="005B51E3">
        <w:rPr>
          <w:rFonts w:ascii="Arial" w:hAnsi="Arial" w:cs="Arial"/>
          <w:color w:val="auto"/>
          <w:sz w:val="24"/>
          <w:szCs w:val="24"/>
        </w:rPr>
        <w:t xml:space="preserve"> by the hedgerow</w:t>
      </w:r>
      <w:r w:rsidR="006D5A7A" w:rsidRPr="006D5A7A">
        <w:t xml:space="preserve"> </w:t>
      </w:r>
      <w:r w:rsidR="006D5A7A" w:rsidRPr="006D5A7A">
        <w:rPr>
          <w:rFonts w:ascii="Arial" w:hAnsi="Arial" w:cs="Arial"/>
          <w:color w:val="auto"/>
          <w:sz w:val="24"/>
          <w:szCs w:val="24"/>
        </w:rPr>
        <w:t>and would</w:t>
      </w:r>
      <w:r w:rsidR="006D5A7A">
        <w:rPr>
          <w:rFonts w:ascii="Arial" w:hAnsi="Arial" w:cs="Arial"/>
          <w:color w:val="auto"/>
          <w:sz w:val="24"/>
          <w:szCs w:val="24"/>
        </w:rPr>
        <w:t xml:space="preserve"> therefore</w:t>
      </w:r>
      <w:r w:rsidR="006D5A7A" w:rsidRPr="006D5A7A">
        <w:rPr>
          <w:rFonts w:ascii="Arial" w:hAnsi="Arial" w:cs="Arial"/>
          <w:color w:val="auto"/>
          <w:sz w:val="24"/>
          <w:szCs w:val="24"/>
        </w:rPr>
        <w:t xml:space="preserve"> be screened from traffic by the vegetation</w:t>
      </w:r>
      <w:r w:rsidR="005B51E3">
        <w:rPr>
          <w:rFonts w:ascii="Arial" w:hAnsi="Arial" w:cs="Arial"/>
          <w:color w:val="auto"/>
          <w:sz w:val="24"/>
          <w:szCs w:val="24"/>
        </w:rPr>
        <w:t xml:space="preserve">, whereas </w:t>
      </w:r>
      <w:r w:rsidR="001617DD" w:rsidRPr="00441948">
        <w:rPr>
          <w:rFonts w:ascii="Arial" w:hAnsi="Arial" w:cs="Arial"/>
          <w:color w:val="auto"/>
          <w:sz w:val="24"/>
          <w:szCs w:val="24"/>
        </w:rPr>
        <w:t>the re</w:t>
      </w:r>
      <w:r w:rsidR="002B5FB2" w:rsidRPr="00441948">
        <w:rPr>
          <w:rFonts w:ascii="Arial" w:hAnsi="Arial" w:cs="Arial"/>
          <w:color w:val="auto"/>
          <w:sz w:val="24"/>
          <w:szCs w:val="24"/>
        </w:rPr>
        <w:t xml:space="preserve">lease </w:t>
      </w:r>
      <w:r w:rsidR="00116DB9" w:rsidRPr="00441948">
        <w:rPr>
          <w:rFonts w:ascii="Arial" w:hAnsi="Arial" w:cs="Arial"/>
          <w:color w:val="auto"/>
          <w:sz w:val="24"/>
          <w:szCs w:val="24"/>
        </w:rPr>
        <w:t>land</w:t>
      </w:r>
      <w:r w:rsidR="00116DB9">
        <w:rPr>
          <w:rFonts w:ascii="Arial" w:hAnsi="Arial" w:cs="Arial"/>
          <w:color w:val="auto"/>
          <w:sz w:val="24"/>
          <w:szCs w:val="24"/>
        </w:rPr>
        <w:t xml:space="preserve"> is immediately adjacent to the carriageway</w:t>
      </w:r>
      <w:r w:rsidR="00F6449C" w:rsidRPr="00441948">
        <w:rPr>
          <w:rFonts w:ascii="Arial" w:hAnsi="Arial" w:cs="Arial"/>
          <w:color w:val="auto"/>
          <w:sz w:val="24"/>
          <w:szCs w:val="24"/>
        </w:rPr>
        <w:t xml:space="preserve">. </w:t>
      </w:r>
      <w:r w:rsidR="00505477">
        <w:rPr>
          <w:rFonts w:ascii="Arial" w:hAnsi="Arial" w:cs="Arial"/>
          <w:color w:val="auto"/>
          <w:sz w:val="24"/>
          <w:szCs w:val="24"/>
        </w:rPr>
        <w:t>I consider i</w:t>
      </w:r>
      <w:r w:rsidR="00F6449C" w:rsidRPr="00441948">
        <w:rPr>
          <w:rFonts w:ascii="Arial" w:hAnsi="Arial" w:cs="Arial"/>
          <w:color w:val="auto"/>
          <w:sz w:val="24"/>
          <w:szCs w:val="24"/>
        </w:rPr>
        <w:t xml:space="preserve">t </w:t>
      </w:r>
      <w:r w:rsidR="00796AF1" w:rsidRPr="00441948">
        <w:rPr>
          <w:rFonts w:ascii="Arial" w:hAnsi="Arial" w:cs="Arial"/>
          <w:color w:val="auto"/>
          <w:sz w:val="24"/>
          <w:szCs w:val="24"/>
        </w:rPr>
        <w:t>would</w:t>
      </w:r>
      <w:r w:rsidR="002B5FB2" w:rsidRPr="00441948">
        <w:rPr>
          <w:rFonts w:ascii="Arial" w:hAnsi="Arial" w:cs="Arial"/>
          <w:color w:val="auto"/>
          <w:sz w:val="24"/>
          <w:szCs w:val="24"/>
        </w:rPr>
        <w:t xml:space="preserve"> therefore</w:t>
      </w:r>
      <w:r w:rsidR="00796AF1" w:rsidRPr="00441948">
        <w:rPr>
          <w:rFonts w:ascii="Arial" w:hAnsi="Arial" w:cs="Arial"/>
          <w:color w:val="auto"/>
          <w:sz w:val="24"/>
          <w:szCs w:val="24"/>
        </w:rPr>
        <w:t xml:space="preserve"> be a more pleasant envi</w:t>
      </w:r>
      <w:r w:rsidR="001617DD" w:rsidRPr="00441948">
        <w:rPr>
          <w:rFonts w:ascii="Arial" w:hAnsi="Arial" w:cs="Arial"/>
          <w:color w:val="auto"/>
          <w:sz w:val="24"/>
          <w:szCs w:val="24"/>
        </w:rPr>
        <w:t xml:space="preserve">ronment </w:t>
      </w:r>
      <w:r w:rsidR="002B5FB2" w:rsidRPr="00441948">
        <w:rPr>
          <w:rFonts w:ascii="Arial" w:hAnsi="Arial" w:cs="Arial"/>
          <w:color w:val="auto"/>
          <w:sz w:val="24"/>
          <w:szCs w:val="24"/>
        </w:rPr>
        <w:t>for recreation</w:t>
      </w:r>
      <w:r w:rsidR="00F6449C" w:rsidRPr="00441948">
        <w:rPr>
          <w:rFonts w:ascii="Arial" w:hAnsi="Arial" w:cs="Arial"/>
          <w:color w:val="auto"/>
          <w:sz w:val="24"/>
          <w:szCs w:val="24"/>
        </w:rPr>
        <w:t xml:space="preserve"> than the </w:t>
      </w:r>
      <w:r w:rsidR="00BD4ED3" w:rsidRPr="00441948">
        <w:rPr>
          <w:rFonts w:ascii="Arial" w:hAnsi="Arial" w:cs="Arial"/>
          <w:color w:val="auto"/>
          <w:sz w:val="24"/>
          <w:szCs w:val="24"/>
        </w:rPr>
        <w:t xml:space="preserve">release </w:t>
      </w:r>
      <w:r w:rsidR="00F67A5B" w:rsidRPr="00441948">
        <w:rPr>
          <w:rFonts w:ascii="Arial" w:hAnsi="Arial" w:cs="Arial"/>
          <w:color w:val="auto"/>
          <w:sz w:val="24"/>
          <w:szCs w:val="24"/>
        </w:rPr>
        <w:t>land</w:t>
      </w:r>
      <w:r w:rsidR="00257F94" w:rsidRPr="00441948">
        <w:rPr>
          <w:rFonts w:ascii="Arial" w:hAnsi="Arial" w:cs="Arial"/>
          <w:color w:val="auto"/>
          <w:sz w:val="24"/>
          <w:szCs w:val="24"/>
        </w:rPr>
        <w:t>. Furthermore, the release land comprises</w:t>
      </w:r>
      <w:r w:rsidR="00675EE6" w:rsidRPr="00441948">
        <w:rPr>
          <w:rFonts w:ascii="Arial" w:hAnsi="Arial" w:cs="Arial"/>
          <w:color w:val="auto"/>
          <w:sz w:val="24"/>
          <w:szCs w:val="24"/>
        </w:rPr>
        <w:t xml:space="preserve"> </w:t>
      </w:r>
      <w:r w:rsidR="00A70574">
        <w:rPr>
          <w:rFonts w:ascii="Arial" w:hAnsi="Arial" w:cs="Arial"/>
          <w:color w:val="auto"/>
          <w:sz w:val="24"/>
          <w:szCs w:val="24"/>
        </w:rPr>
        <w:t>3 small parcels of land</w:t>
      </w:r>
      <w:r w:rsidR="00A438DB">
        <w:rPr>
          <w:rFonts w:ascii="Arial" w:hAnsi="Arial" w:cs="Arial"/>
          <w:color w:val="auto"/>
          <w:sz w:val="24"/>
          <w:szCs w:val="24"/>
        </w:rPr>
        <w:t xml:space="preserve">, </w:t>
      </w:r>
      <w:r w:rsidR="00A70574">
        <w:rPr>
          <w:rFonts w:ascii="Arial" w:hAnsi="Arial" w:cs="Arial"/>
          <w:color w:val="auto"/>
          <w:sz w:val="24"/>
          <w:szCs w:val="24"/>
        </w:rPr>
        <w:t>2 of which are pa</w:t>
      </w:r>
      <w:r w:rsidR="00D251F9">
        <w:rPr>
          <w:rFonts w:ascii="Arial" w:hAnsi="Arial" w:cs="Arial"/>
          <w:color w:val="auto"/>
          <w:sz w:val="24"/>
          <w:szCs w:val="24"/>
        </w:rPr>
        <w:t>rtially hardstanding with limited grass surface</w:t>
      </w:r>
      <w:r w:rsidR="00675EE6" w:rsidRPr="00441948">
        <w:rPr>
          <w:rFonts w:ascii="Arial" w:hAnsi="Arial" w:cs="Arial"/>
          <w:color w:val="auto"/>
          <w:sz w:val="24"/>
          <w:szCs w:val="24"/>
        </w:rPr>
        <w:t xml:space="preserve">, which severely limits the </w:t>
      </w:r>
      <w:r w:rsidR="006852AF" w:rsidRPr="00441948">
        <w:rPr>
          <w:rFonts w:ascii="Arial" w:hAnsi="Arial" w:cs="Arial"/>
          <w:color w:val="auto"/>
          <w:sz w:val="24"/>
          <w:szCs w:val="24"/>
        </w:rPr>
        <w:t xml:space="preserve">potential for </w:t>
      </w:r>
      <w:r w:rsidR="00A438DB">
        <w:rPr>
          <w:rFonts w:ascii="Arial" w:hAnsi="Arial" w:cs="Arial"/>
          <w:color w:val="auto"/>
          <w:sz w:val="24"/>
          <w:szCs w:val="24"/>
        </w:rPr>
        <w:t xml:space="preserve">grazing and </w:t>
      </w:r>
      <w:r w:rsidR="006852AF" w:rsidRPr="00441948">
        <w:rPr>
          <w:rFonts w:ascii="Arial" w:hAnsi="Arial" w:cs="Arial"/>
          <w:color w:val="auto"/>
          <w:sz w:val="24"/>
          <w:szCs w:val="24"/>
        </w:rPr>
        <w:t>recreation</w:t>
      </w:r>
      <w:r w:rsidR="00CA0AC1" w:rsidRPr="00441948">
        <w:rPr>
          <w:rFonts w:ascii="Arial" w:hAnsi="Arial" w:cs="Arial"/>
          <w:color w:val="auto"/>
          <w:sz w:val="24"/>
          <w:szCs w:val="24"/>
        </w:rPr>
        <w:t>.</w:t>
      </w:r>
    </w:p>
    <w:p w14:paraId="4F0AF81C" w14:textId="580B120E" w:rsidR="00747B1B" w:rsidRPr="005A5CC5" w:rsidRDefault="00D3217D" w:rsidP="0095604C">
      <w:pPr>
        <w:pStyle w:val="Style1"/>
        <w:numPr>
          <w:ilvl w:val="0"/>
          <w:numId w:val="27"/>
        </w:numPr>
        <w:rPr>
          <w:rFonts w:ascii="Arial" w:hAnsi="Arial" w:cs="Arial"/>
          <w:sz w:val="24"/>
          <w:szCs w:val="24"/>
        </w:rPr>
      </w:pPr>
      <w:r>
        <w:rPr>
          <w:rFonts w:ascii="Arial" w:hAnsi="Arial" w:cs="Arial"/>
          <w:sz w:val="24"/>
          <w:szCs w:val="24"/>
        </w:rPr>
        <w:t>T</w:t>
      </w:r>
      <w:r w:rsidR="00747B1B" w:rsidRPr="00747B1B">
        <w:rPr>
          <w:rFonts w:ascii="Arial" w:hAnsi="Arial" w:cs="Arial"/>
          <w:sz w:val="24"/>
          <w:szCs w:val="24"/>
        </w:rPr>
        <w:t xml:space="preserve">he proposed development would deliver </w:t>
      </w:r>
      <w:proofErr w:type="gramStart"/>
      <w:r w:rsidR="00747B1B" w:rsidRPr="00747B1B">
        <w:rPr>
          <w:rFonts w:ascii="Arial" w:hAnsi="Arial" w:cs="Arial"/>
          <w:sz w:val="24"/>
          <w:szCs w:val="24"/>
        </w:rPr>
        <w:t>a number of</w:t>
      </w:r>
      <w:proofErr w:type="gramEnd"/>
      <w:r w:rsidR="00747B1B" w:rsidRPr="00747B1B">
        <w:rPr>
          <w:rFonts w:ascii="Arial" w:hAnsi="Arial" w:cs="Arial"/>
          <w:sz w:val="24"/>
          <w:szCs w:val="24"/>
        </w:rPr>
        <w:t xml:space="preserve"> benefits, including a significant number of much needed market and affordable houses, economic benefits through job creation during construction, delivery of </w:t>
      </w:r>
      <w:r w:rsidR="00206EA2">
        <w:rPr>
          <w:rFonts w:ascii="Arial" w:hAnsi="Arial" w:cs="Arial"/>
          <w:sz w:val="24"/>
          <w:szCs w:val="24"/>
        </w:rPr>
        <w:t xml:space="preserve">public </w:t>
      </w:r>
      <w:r w:rsidR="00747B1B" w:rsidRPr="00747B1B">
        <w:rPr>
          <w:rFonts w:ascii="Arial" w:hAnsi="Arial" w:cs="Arial"/>
          <w:sz w:val="24"/>
          <w:szCs w:val="24"/>
        </w:rPr>
        <w:t>open space</w:t>
      </w:r>
      <w:r w:rsidR="00A10EDC">
        <w:rPr>
          <w:rFonts w:ascii="Arial" w:hAnsi="Arial" w:cs="Arial"/>
          <w:sz w:val="24"/>
          <w:szCs w:val="24"/>
        </w:rPr>
        <w:t>, improved pedestrian</w:t>
      </w:r>
      <w:r w:rsidR="004C650C">
        <w:rPr>
          <w:rFonts w:ascii="Arial" w:hAnsi="Arial" w:cs="Arial"/>
          <w:sz w:val="24"/>
          <w:szCs w:val="24"/>
        </w:rPr>
        <w:t>/cycle interlinkages</w:t>
      </w:r>
      <w:r w:rsidR="00747B1B" w:rsidRPr="00747B1B">
        <w:rPr>
          <w:rFonts w:ascii="Arial" w:hAnsi="Arial" w:cs="Arial"/>
          <w:sz w:val="24"/>
          <w:szCs w:val="24"/>
        </w:rPr>
        <w:t xml:space="preserve"> and a biodiversity net gain, amongst other things. Taken together, the benefits of the scheme attract substantial weight. </w:t>
      </w:r>
      <w:r w:rsidR="00D426B1">
        <w:rPr>
          <w:rFonts w:ascii="Arial" w:hAnsi="Arial" w:cs="Arial"/>
          <w:sz w:val="24"/>
          <w:szCs w:val="24"/>
        </w:rPr>
        <w:t>I consider t</w:t>
      </w:r>
      <w:r w:rsidR="00747B1B" w:rsidRPr="00747B1B">
        <w:rPr>
          <w:rFonts w:ascii="Arial" w:hAnsi="Arial" w:cs="Arial"/>
          <w:sz w:val="24"/>
          <w:szCs w:val="24"/>
        </w:rPr>
        <w:t xml:space="preserve">he benefits would accrue to the </w:t>
      </w:r>
      <w:r w:rsidR="004C650C">
        <w:rPr>
          <w:rFonts w:ascii="Arial" w:hAnsi="Arial" w:cs="Arial"/>
          <w:sz w:val="24"/>
          <w:szCs w:val="24"/>
        </w:rPr>
        <w:t xml:space="preserve">local neighbourhood and </w:t>
      </w:r>
      <w:r w:rsidR="00747B1B" w:rsidRPr="00747B1B">
        <w:rPr>
          <w:rFonts w:ascii="Arial" w:hAnsi="Arial" w:cs="Arial"/>
          <w:sz w:val="24"/>
          <w:szCs w:val="24"/>
        </w:rPr>
        <w:t xml:space="preserve">wider public interest. As the </w:t>
      </w:r>
      <w:r w:rsidR="008A1C63">
        <w:rPr>
          <w:rFonts w:ascii="Arial" w:hAnsi="Arial" w:cs="Arial"/>
          <w:sz w:val="24"/>
          <w:szCs w:val="24"/>
        </w:rPr>
        <w:t xml:space="preserve">formation of the </w:t>
      </w:r>
      <w:r w:rsidR="009F36AF">
        <w:rPr>
          <w:rFonts w:ascii="Arial" w:hAnsi="Arial" w:cs="Arial"/>
          <w:sz w:val="24"/>
          <w:szCs w:val="24"/>
        </w:rPr>
        <w:t>accesses and utilit</w:t>
      </w:r>
      <w:r w:rsidR="008A1C63">
        <w:rPr>
          <w:rFonts w:ascii="Arial" w:hAnsi="Arial" w:cs="Arial"/>
          <w:sz w:val="24"/>
          <w:szCs w:val="24"/>
        </w:rPr>
        <w:t xml:space="preserve">y </w:t>
      </w:r>
      <w:r w:rsidR="00747B1B" w:rsidRPr="00747B1B">
        <w:rPr>
          <w:rFonts w:ascii="Arial" w:hAnsi="Arial" w:cs="Arial"/>
          <w:sz w:val="24"/>
          <w:szCs w:val="24"/>
        </w:rPr>
        <w:t>works proposed are necessary to facilitate the development and thereby secure those benefits, I similarly afford them appropriate weight.</w:t>
      </w:r>
    </w:p>
    <w:p w14:paraId="682D18E7" w14:textId="4FEA5653" w:rsidR="00E876B8" w:rsidRPr="00DE5E2C" w:rsidRDefault="00FA6B9A" w:rsidP="0095604C">
      <w:pPr>
        <w:pStyle w:val="Style1"/>
        <w:numPr>
          <w:ilvl w:val="0"/>
          <w:numId w:val="27"/>
        </w:numPr>
        <w:rPr>
          <w:rFonts w:ascii="Arial" w:hAnsi="Arial" w:cs="Arial"/>
          <w:sz w:val="24"/>
          <w:szCs w:val="24"/>
        </w:rPr>
      </w:pPr>
      <w:r w:rsidRPr="00DE5E2C">
        <w:rPr>
          <w:rFonts w:ascii="Arial" w:hAnsi="Arial" w:cs="Arial"/>
          <w:sz w:val="24"/>
          <w:szCs w:val="24"/>
        </w:rPr>
        <w:t xml:space="preserve">In summary, the release land comprises </w:t>
      </w:r>
      <w:r w:rsidR="00173416">
        <w:rPr>
          <w:rFonts w:ascii="Arial" w:hAnsi="Arial" w:cs="Arial"/>
          <w:sz w:val="24"/>
          <w:szCs w:val="24"/>
        </w:rPr>
        <w:t>3</w:t>
      </w:r>
      <w:r w:rsidR="0027028F" w:rsidRPr="00DE5E2C">
        <w:rPr>
          <w:rFonts w:ascii="Arial" w:hAnsi="Arial" w:cs="Arial"/>
          <w:sz w:val="24"/>
          <w:szCs w:val="24"/>
        </w:rPr>
        <w:t xml:space="preserve"> narrow strip</w:t>
      </w:r>
      <w:r w:rsidR="00173416">
        <w:rPr>
          <w:rFonts w:ascii="Arial" w:hAnsi="Arial" w:cs="Arial"/>
          <w:sz w:val="24"/>
          <w:szCs w:val="24"/>
        </w:rPr>
        <w:t>s</w:t>
      </w:r>
      <w:r w:rsidR="0027028F" w:rsidRPr="00DE5E2C">
        <w:rPr>
          <w:rFonts w:ascii="Arial" w:hAnsi="Arial" w:cs="Arial"/>
          <w:sz w:val="24"/>
          <w:szCs w:val="24"/>
        </w:rPr>
        <w:t xml:space="preserve"> of land adjoining a carriageway. It i</w:t>
      </w:r>
      <w:r w:rsidR="000505E4" w:rsidRPr="00DE5E2C">
        <w:rPr>
          <w:rFonts w:ascii="Arial" w:hAnsi="Arial" w:cs="Arial"/>
          <w:sz w:val="24"/>
          <w:szCs w:val="24"/>
        </w:rPr>
        <w:t>s</w:t>
      </w:r>
      <w:r w:rsidR="0027028F" w:rsidRPr="00DE5E2C">
        <w:rPr>
          <w:rFonts w:ascii="Arial" w:hAnsi="Arial" w:cs="Arial"/>
          <w:sz w:val="24"/>
          <w:szCs w:val="24"/>
        </w:rPr>
        <w:t xml:space="preserve"> adversely affected by </w:t>
      </w:r>
      <w:r w:rsidR="005330E0">
        <w:rPr>
          <w:rFonts w:ascii="Arial" w:hAnsi="Arial" w:cs="Arial"/>
          <w:sz w:val="24"/>
          <w:szCs w:val="24"/>
        </w:rPr>
        <w:t xml:space="preserve">the passing </w:t>
      </w:r>
      <w:r w:rsidR="0027028F" w:rsidRPr="00DE5E2C">
        <w:rPr>
          <w:rFonts w:ascii="Arial" w:hAnsi="Arial" w:cs="Arial"/>
          <w:sz w:val="24"/>
          <w:szCs w:val="24"/>
        </w:rPr>
        <w:t xml:space="preserve">traffic </w:t>
      </w:r>
      <w:r w:rsidR="000505E4" w:rsidRPr="00DE5E2C">
        <w:rPr>
          <w:rFonts w:ascii="Arial" w:hAnsi="Arial" w:cs="Arial"/>
          <w:sz w:val="24"/>
          <w:szCs w:val="24"/>
        </w:rPr>
        <w:t xml:space="preserve">and offers very limited scope </w:t>
      </w:r>
      <w:r w:rsidR="00D625C6" w:rsidRPr="00DE5E2C">
        <w:rPr>
          <w:rFonts w:ascii="Arial" w:hAnsi="Arial" w:cs="Arial"/>
          <w:sz w:val="24"/>
          <w:szCs w:val="24"/>
        </w:rPr>
        <w:t xml:space="preserve">for </w:t>
      </w:r>
      <w:r w:rsidR="006F7AA6">
        <w:rPr>
          <w:rFonts w:ascii="Arial" w:hAnsi="Arial" w:cs="Arial"/>
          <w:sz w:val="24"/>
          <w:szCs w:val="24"/>
        </w:rPr>
        <w:t xml:space="preserve">grazing or </w:t>
      </w:r>
      <w:r w:rsidR="000505E4" w:rsidRPr="00DE5E2C">
        <w:rPr>
          <w:rFonts w:ascii="Arial" w:hAnsi="Arial" w:cs="Arial"/>
          <w:sz w:val="24"/>
          <w:szCs w:val="24"/>
        </w:rPr>
        <w:t xml:space="preserve">recreation. </w:t>
      </w:r>
      <w:r w:rsidR="00403B2A" w:rsidRPr="00DE5E2C">
        <w:rPr>
          <w:rFonts w:ascii="Arial" w:hAnsi="Arial" w:cs="Arial"/>
          <w:sz w:val="24"/>
          <w:szCs w:val="24"/>
        </w:rPr>
        <w:t xml:space="preserve">In contrast, the replacement land is a </w:t>
      </w:r>
      <w:r w:rsidR="00391545">
        <w:rPr>
          <w:rFonts w:ascii="Arial" w:hAnsi="Arial" w:cs="Arial"/>
          <w:sz w:val="24"/>
          <w:szCs w:val="24"/>
        </w:rPr>
        <w:t xml:space="preserve">much </w:t>
      </w:r>
      <w:r w:rsidR="00403B2A" w:rsidRPr="00DE5E2C">
        <w:rPr>
          <w:rFonts w:ascii="Arial" w:hAnsi="Arial" w:cs="Arial"/>
          <w:sz w:val="24"/>
          <w:szCs w:val="24"/>
        </w:rPr>
        <w:t>great</w:t>
      </w:r>
      <w:r w:rsidR="00201C13" w:rsidRPr="00DE5E2C">
        <w:rPr>
          <w:rFonts w:ascii="Arial" w:hAnsi="Arial" w:cs="Arial"/>
          <w:sz w:val="24"/>
          <w:szCs w:val="24"/>
        </w:rPr>
        <w:t>er</w:t>
      </w:r>
      <w:r w:rsidR="00403B2A" w:rsidRPr="00DE5E2C">
        <w:rPr>
          <w:rFonts w:ascii="Arial" w:hAnsi="Arial" w:cs="Arial"/>
          <w:sz w:val="24"/>
          <w:szCs w:val="24"/>
        </w:rPr>
        <w:t xml:space="preserve"> area</w:t>
      </w:r>
      <w:r w:rsidR="00AF6AF5">
        <w:rPr>
          <w:rFonts w:ascii="Arial" w:hAnsi="Arial" w:cs="Arial"/>
          <w:sz w:val="24"/>
          <w:szCs w:val="24"/>
        </w:rPr>
        <w:t>,</w:t>
      </w:r>
      <w:r w:rsidR="00304D89" w:rsidRPr="00DE5E2C">
        <w:rPr>
          <w:rFonts w:ascii="Arial" w:hAnsi="Arial" w:cs="Arial"/>
          <w:sz w:val="24"/>
          <w:szCs w:val="24"/>
        </w:rPr>
        <w:t xml:space="preserve"> and</w:t>
      </w:r>
      <w:r w:rsidR="00C07673" w:rsidRPr="00DE5E2C">
        <w:rPr>
          <w:rFonts w:ascii="Arial" w:hAnsi="Arial" w:cs="Arial"/>
          <w:sz w:val="24"/>
          <w:szCs w:val="24"/>
        </w:rPr>
        <w:t xml:space="preserve"> </w:t>
      </w:r>
      <w:r w:rsidR="006C721F">
        <w:rPr>
          <w:rFonts w:ascii="Arial" w:hAnsi="Arial" w:cs="Arial"/>
          <w:sz w:val="24"/>
          <w:szCs w:val="24"/>
        </w:rPr>
        <w:t>al</w:t>
      </w:r>
      <w:r w:rsidR="006D607A">
        <w:rPr>
          <w:rFonts w:ascii="Arial" w:hAnsi="Arial" w:cs="Arial"/>
          <w:sz w:val="24"/>
          <w:szCs w:val="24"/>
        </w:rPr>
        <w:t xml:space="preserve">though still narrow in parts, it </w:t>
      </w:r>
      <w:r w:rsidR="00C07673" w:rsidRPr="00DE5E2C">
        <w:rPr>
          <w:rFonts w:ascii="Arial" w:hAnsi="Arial" w:cs="Arial"/>
          <w:sz w:val="24"/>
          <w:szCs w:val="24"/>
        </w:rPr>
        <w:t xml:space="preserve">is a more usable space for recreation. </w:t>
      </w:r>
      <w:r w:rsidR="00711E7F" w:rsidRPr="00DE5E2C">
        <w:rPr>
          <w:rFonts w:ascii="Arial" w:hAnsi="Arial" w:cs="Arial"/>
          <w:sz w:val="24"/>
          <w:szCs w:val="24"/>
        </w:rPr>
        <w:t>Moreover, the replacement land</w:t>
      </w:r>
      <w:r w:rsidR="00304D89" w:rsidRPr="00DE5E2C">
        <w:rPr>
          <w:rFonts w:ascii="Arial" w:hAnsi="Arial" w:cs="Arial"/>
          <w:sz w:val="24"/>
          <w:szCs w:val="24"/>
        </w:rPr>
        <w:t xml:space="preserve"> is screened from</w:t>
      </w:r>
      <w:r w:rsidR="00AD764C">
        <w:rPr>
          <w:rFonts w:ascii="Arial" w:hAnsi="Arial" w:cs="Arial"/>
          <w:sz w:val="24"/>
          <w:szCs w:val="24"/>
        </w:rPr>
        <w:t xml:space="preserve"> </w:t>
      </w:r>
      <w:r w:rsidR="00304D89" w:rsidRPr="00DE5E2C">
        <w:rPr>
          <w:rFonts w:ascii="Arial" w:hAnsi="Arial" w:cs="Arial"/>
          <w:sz w:val="24"/>
          <w:szCs w:val="24"/>
        </w:rPr>
        <w:t xml:space="preserve">the </w:t>
      </w:r>
      <w:r w:rsidR="00D00EB0" w:rsidRPr="00DE5E2C">
        <w:rPr>
          <w:rFonts w:ascii="Arial" w:hAnsi="Arial" w:cs="Arial"/>
          <w:sz w:val="24"/>
          <w:szCs w:val="24"/>
        </w:rPr>
        <w:t>traffic,</w:t>
      </w:r>
      <w:r w:rsidR="004D6547">
        <w:rPr>
          <w:rFonts w:ascii="Arial" w:hAnsi="Arial" w:cs="Arial"/>
          <w:sz w:val="24"/>
          <w:szCs w:val="24"/>
        </w:rPr>
        <w:t xml:space="preserve"> and I </w:t>
      </w:r>
      <w:r w:rsidR="00646FF3" w:rsidRPr="00DE5E2C">
        <w:rPr>
          <w:rFonts w:ascii="Arial" w:hAnsi="Arial" w:cs="Arial"/>
          <w:sz w:val="24"/>
          <w:szCs w:val="24"/>
        </w:rPr>
        <w:t>consider</w:t>
      </w:r>
      <w:r w:rsidR="004D6547">
        <w:rPr>
          <w:rFonts w:ascii="Arial" w:hAnsi="Arial" w:cs="Arial"/>
          <w:sz w:val="24"/>
          <w:szCs w:val="24"/>
        </w:rPr>
        <w:t xml:space="preserve"> it a</w:t>
      </w:r>
      <w:r w:rsidR="00646FF3" w:rsidRPr="00DE5E2C">
        <w:rPr>
          <w:rFonts w:ascii="Arial" w:hAnsi="Arial" w:cs="Arial"/>
          <w:sz w:val="24"/>
          <w:szCs w:val="24"/>
        </w:rPr>
        <w:t xml:space="preserve"> more pleasant env</w:t>
      </w:r>
      <w:r w:rsidR="009C2BB5" w:rsidRPr="00DE5E2C">
        <w:rPr>
          <w:rFonts w:ascii="Arial" w:hAnsi="Arial" w:cs="Arial"/>
          <w:sz w:val="24"/>
          <w:szCs w:val="24"/>
        </w:rPr>
        <w:t>ironment</w:t>
      </w:r>
      <w:r w:rsidR="00646FF3" w:rsidRPr="00DE5E2C">
        <w:rPr>
          <w:rFonts w:ascii="Arial" w:hAnsi="Arial" w:cs="Arial"/>
          <w:sz w:val="24"/>
          <w:szCs w:val="24"/>
        </w:rPr>
        <w:t xml:space="preserve"> to be in</w:t>
      </w:r>
      <w:r w:rsidR="006C1556" w:rsidRPr="00DE5E2C">
        <w:rPr>
          <w:rFonts w:ascii="Arial" w:hAnsi="Arial" w:cs="Arial"/>
          <w:sz w:val="24"/>
          <w:szCs w:val="24"/>
        </w:rPr>
        <w:t xml:space="preserve">. I therefore conclude that, </w:t>
      </w:r>
      <w:r w:rsidR="000D5EC6" w:rsidRPr="00DE5E2C">
        <w:rPr>
          <w:rFonts w:ascii="Arial" w:hAnsi="Arial" w:cs="Arial"/>
          <w:sz w:val="24"/>
          <w:szCs w:val="24"/>
        </w:rPr>
        <w:t>t</w:t>
      </w:r>
      <w:r w:rsidR="00201C13" w:rsidRPr="00DE5E2C">
        <w:rPr>
          <w:rFonts w:ascii="Arial" w:hAnsi="Arial" w:cs="Arial"/>
          <w:sz w:val="24"/>
          <w:szCs w:val="24"/>
        </w:rPr>
        <w:t xml:space="preserve">he </w:t>
      </w:r>
      <w:r w:rsidR="000D5EC6" w:rsidRPr="00DE5E2C">
        <w:rPr>
          <w:rFonts w:ascii="Arial" w:hAnsi="Arial" w:cs="Arial"/>
          <w:sz w:val="24"/>
          <w:szCs w:val="24"/>
        </w:rPr>
        <w:t>re</w:t>
      </w:r>
      <w:r w:rsidR="00D625C6" w:rsidRPr="00DE5E2C">
        <w:rPr>
          <w:rFonts w:ascii="Arial" w:hAnsi="Arial" w:cs="Arial"/>
          <w:sz w:val="24"/>
          <w:szCs w:val="24"/>
        </w:rPr>
        <w:t xml:space="preserve">placement land </w:t>
      </w:r>
      <w:bookmarkStart w:id="6" w:name="_Hlk145320017"/>
      <w:r w:rsidR="000D5EC6" w:rsidRPr="00DE5E2C">
        <w:rPr>
          <w:rFonts w:ascii="Arial" w:hAnsi="Arial" w:cs="Arial"/>
          <w:sz w:val="24"/>
          <w:szCs w:val="24"/>
        </w:rPr>
        <w:t xml:space="preserve">is of </w:t>
      </w:r>
      <w:r w:rsidR="005F21A9" w:rsidRPr="005F21A9">
        <w:rPr>
          <w:rFonts w:ascii="Arial" w:hAnsi="Arial" w:cs="Arial"/>
          <w:sz w:val="24"/>
          <w:szCs w:val="24"/>
        </w:rPr>
        <w:t xml:space="preserve">at least equal value </w:t>
      </w:r>
      <w:r w:rsidR="000D5EC6" w:rsidRPr="00DE5E2C">
        <w:rPr>
          <w:rFonts w:ascii="Arial" w:hAnsi="Arial" w:cs="Arial"/>
          <w:sz w:val="24"/>
          <w:szCs w:val="24"/>
        </w:rPr>
        <w:t xml:space="preserve">to the release </w:t>
      </w:r>
      <w:r w:rsidR="00046DD1" w:rsidRPr="00DE5E2C">
        <w:rPr>
          <w:rFonts w:ascii="Arial" w:hAnsi="Arial" w:cs="Arial"/>
          <w:sz w:val="24"/>
          <w:szCs w:val="24"/>
        </w:rPr>
        <w:t xml:space="preserve">land and accords with the consents policy in that </w:t>
      </w:r>
      <w:r w:rsidR="00FD20E3" w:rsidRPr="00DE5E2C">
        <w:rPr>
          <w:rFonts w:ascii="Arial" w:hAnsi="Arial" w:cs="Arial"/>
          <w:sz w:val="24"/>
          <w:szCs w:val="24"/>
        </w:rPr>
        <w:t>regard</w:t>
      </w:r>
      <w:bookmarkEnd w:id="6"/>
      <w:r w:rsidR="00FD20E3" w:rsidRPr="00DE5E2C">
        <w:rPr>
          <w:rFonts w:ascii="Arial" w:hAnsi="Arial" w:cs="Arial"/>
          <w:sz w:val="24"/>
          <w:szCs w:val="24"/>
        </w:rPr>
        <w:t>.</w:t>
      </w:r>
    </w:p>
    <w:p w14:paraId="10C18E71" w14:textId="6578B357" w:rsidR="006A03DE" w:rsidRPr="00781E95" w:rsidRDefault="006A03DE" w:rsidP="006A03DE">
      <w:pPr>
        <w:pStyle w:val="Style1"/>
        <w:rPr>
          <w:rFonts w:ascii="Arial" w:hAnsi="Arial" w:cs="Arial"/>
          <w:sz w:val="24"/>
          <w:szCs w:val="24"/>
        </w:rPr>
      </w:pPr>
      <w:r w:rsidRPr="00781E95">
        <w:rPr>
          <w:rFonts w:ascii="Arial" w:hAnsi="Arial" w:cs="Arial"/>
          <w:b/>
          <w:i/>
          <w:sz w:val="24"/>
          <w:szCs w:val="24"/>
        </w:rPr>
        <w:t>The interests of those occupying or having rights over the land</w:t>
      </w:r>
    </w:p>
    <w:p w14:paraId="23019DDF" w14:textId="4469420B" w:rsidR="00ED1AD4" w:rsidRPr="001F67BB" w:rsidRDefault="00254848" w:rsidP="00BB6B31">
      <w:pPr>
        <w:pStyle w:val="Style1"/>
        <w:numPr>
          <w:ilvl w:val="0"/>
          <w:numId w:val="27"/>
        </w:numPr>
        <w:rPr>
          <w:rFonts w:ascii="Arial" w:hAnsi="Arial" w:cs="Arial"/>
          <w:iCs/>
          <w:sz w:val="24"/>
          <w:szCs w:val="24"/>
        </w:rPr>
      </w:pPr>
      <w:r w:rsidRPr="00781E95">
        <w:rPr>
          <w:rFonts w:ascii="Arial" w:hAnsi="Arial" w:cs="Arial"/>
          <w:sz w:val="24"/>
          <w:szCs w:val="24"/>
        </w:rPr>
        <w:t>The</w:t>
      </w:r>
      <w:r w:rsidR="004C3172">
        <w:rPr>
          <w:rFonts w:ascii="Arial" w:hAnsi="Arial" w:cs="Arial"/>
          <w:sz w:val="24"/>
          <w:szCs w:val="24"/>
        </w:rPr>
        <w:t>re are 3</w:t>
      </w:r>
      <w:r w:rsidR="00C01FFD">
        <w:rPr>
          <w:rFonts w:ascii="Arial" w:hAnsi="Arial" w:cs="Arial"/>
          <w:sz w:val="24"/>
          <w:szCs w:val="24"/>
        </w:rPr>
        <w:t xml:space="preserve"> common</w:t>
      </w:r>
      <w:r w:rsidR="001E28FD" w:rsidRPr="00781E95">
        <w:rPr>
          <w:rFonts w:ascii="Arial" w:hAnsi="Arial" w:cs="Arial"/>
          <w:sz w:val="24"/>
          <w:szCs w:val="24"/>
        </w:rPr>
        <w:t xml:space="preserve"> </w:t>
      </w:r>
      <w:r w:rsidR="00505C17" w:rsidRPr="00781E95">
        <w:rPr>
          <w:rFonts w:ascii="Arial" w:hAnsi="Arial" w:cs="Arial"/>
          <w:sz w:val="24"/>
          <w:szCs w:val="24"/>
        </w:rPr>
        <w:t xml:space="preserve">rights </w:t>
      </w:r>
      <w:r w:rsidR="00505C17" w:rsidRPr="00781E95">
        <w:rPr>
          <w:rFonts w:ascii="Arial" w:hAnsi="Arial" w:cs="Arial"/>
          <w:bCs/>
          <w:sz w:val="24"/>
          <w:szCs w:val="24"/>
        </w:rPr>
        <w:t>registered</w:t>
      </w:r>
      <w:bookmarkStart w:id="7" w:name="_Hlk39744223"/>
      <w:r w:rsidR="001E28FD" w:rsidRPr="00781E95">
        <w:rPr>
          <w:rFonts w:ascii="Arial" w:hAnsi="Arial" w:cs="Arial"/>
          <w:bCs/>
          <w:sz w:val="24"/>
          <w:szCs w:val="24"/>
        </w:rPr>
        <w:t xml:space="preserve"> in relation to the r</w:t>
      </w:r>
      <w:r w:rsidR="0074076B" w:rsidRPr="00781E95">
        <w:rPr>
          <w:rFonts w:ascii="Arial" w:hAnsi="Arial" w:cs="Arial"/>
          <w:bCs/>
          <w:sz w:val="24"/>
          <w:szCs w:val="24"/>
        </w:rPr>
        <w:t>elease land</w:t>
      </w:r>
      <w:r w:rsidR="00C01FFD">
        <w:rPr>
          <w:rFonts w:ascii="Arial" w:hAnsi="Arial" w:cs="Arial"/>
          <w:bCs/>
          <w:sz w:val="24"/>
          <w:szCs w:val="24"/>
        </w:rPr>
        <w:t xml:space="preserve">, however, only </w:t>
      </w:r>
      <w:r w:rsidR="00B95B20">
        <w:rPr>
          <w:rFonts w:ascii="Arial" w:hAnsi="Arial" w:cs="Arial"/>
          <w:bCs/>
          <w:sz w:val="24"/>
          <w:szCs w:val="24"/>
        </w:rPr>
        <w:t xml:space="preserve">one commoner </w:t>
      </w:r>
      <w:r w:rsidR="007359A7">
        <w:rPr>
          <w:rFonts w:ascii="Arial" w:hAnsi="Arial" w:cs="Arial"/>
          <w:bCs/>
          <w:sz w:val="24"/>
          <w:szCs w:val="24"/>
        </w:rPr>
        <w:t xml:space="preserve">currently </w:t>
      </w:r>
      <w:r w:rsidR="00B95B20">
        <w:rPr>
          <w:rFonts w:ascii="Arial" w:hAnsi="Arial" w:cs="Arial"/>
          <w:bCs/>
          <w:sz w:val="24"/>
          <w:szCs w:val="24"/>
        </w:rPr>
        <w:t>exercises</w:t>
      </w:r>
      <w:r w:rsidR="007359A7">
        <w:rPr>
          <w:rFonts w:ascii="Arial" w:hAnsi="Arial" w:cs="Arial"/>
          <w:bCs/>
          <w:sz w:val="24"/>
          <w:szCs w:val="24"/>
        </w:rPr>
        <w:t xml:space="preserve"> </w:t>
      </w:r>
      <w:r w:rsidR="000013F1">
        <w:rPr>
          <w:rFonts w:ascii="Arial" w:hAnsi="Arial" w:cs="Arial"/>
          <w:bCs/>
          <w:sz w:val="24"/>
          <w:szCs w:val="24"/>
        </w:rPr>
        <w:t>their</w:t>
      </w:r>
      <w:r w:rsidR="007359A7">
        <w:rPr>
          <w:rFonts w:ascii="Arial" w:hAnsi="Arial" w:cs="Arial"/>
          <w:bCs/>
          <w:sz w:val="24"/>
          <w:szCs w:val="24"/>
        </w:rPr>
        <w:t xml:space="preserve"> right to graze sheep and their lambs</w:t>
      </w:r>
      <w:r w:rsidR="006A6B0D">
        <w:rPr>
          <w:rFonts w:ascii="Arial" w:hAnsi="Arial" w:cs="Arial"/>
          <w:bCs/>
          <w:sz w:val="24"/>
          <w:szCs w:val="24"/>
        </w:rPr>
        <w:t xml:space="preserve"> on an </w:t>
      </w:r>
      <w:r w:rsidR="006A6B0D">
        <w:rPr>
          <w:rFonts w:ascii="Arial" w:hAnsi="Arial" w:cs="Arial"/>
          <w:bCs/>
          <w:sz w:val="24"/>
          <w:szCs w:val="24"/>
        </w:rPr>
        <w:lastRenderedPageBreak/>
        <w:t>ongoing basis</w:t>
      </w:r>
      <w:r w:rsidR="00505C17" w:rsidRPr="00781E95">
        <w:rPr>
          <w:rFonts w:ascii="Arial" w:hAnsi="Arial" w:cs="Arial"/>
          <w:sz w:val="24"/>
          <w:szCs w:val="24"/>
        </w:rPr>
        <w:t>.</w:t>
      </w:r>
      <w:r w:rsidR="00C06D22">
        <w:rPr>
          <w:rFonts w:ascii="Arial" w:hAnsi="Arial" w:cs="Arial"/>
          <w:sz w:val="24"/>
          <w:szCs w:val="24"/>
        </w:rPr>
        <w:t xml:space="preserve"> </w:t>
      </w:r>
      <w:r w:rsidR="00D5149F">
        <w:rPr>
          <w:rFonts w:ascii="Arial" w:hAnsi="Arial" w:cs="Arial"/>
          <w:sz w:val="24"/>
          <w:szCs w:val="24"/>
        </w:rPr>
        <w:t xml:space="preserve">I consider that the replacement land </w:t>
      </w:r>
      <w:r w:rsidR="0056545E">
        <w:rPr>
          <w:rFonts w:ascii="Arial" w:hAnsi="Arial" w:cs="Arial"/>
          <w:sz w:val="24"/>
          <w:szCs w:val="24"/>
        </w:rPr>
        <w:t>would be</w:t>
      </w:r>
      <w:r w:rsidR="00A2090A">
        <w:rPr>
          <w:rFonts w:ascii="Arial" w:hAnsi="Arial" w:cs="Arial"/>
          <w:sz w:val="24"/>
          <w:szCs w:val="24"/>
        </w:rPr>
        <w:t xml:space="preserve"> an improvement in both the quantity and quality of</w:t>
      </w:r>
      <w:r w:rsidR="00A55CC4">
        <w:rPr>
          <w:rFonts w:ascii="Arial" w:hAnsi="Arial" w:cs="Arial"/>
          <w:sz w:val="24"/>
          <w:szCs w:val="24"/>
        </w:rPr>
        <w:t xml:space="preserve"> the</w:t>
      </w:r>
      <w:r w:rsidR="00A2090A">
        <w:rPr>
          <w:rFonts w:ascii="Arial" w:hAnsi="Arial" w:cs="Arial"/>
          <w:sz w:val="24"/>
          <w:szCs w:val="24"/>
        </w:rPr>
        <w:t xml:space="preserve"> grazing land. </w:t>
      </w:r>
      <w:r w:rsidR="00A83098">
        <w:rPr>
          <w:rFonts w:ascii="Arial" w:hAnsi="Arial" w:cs="Arial"/>
          <w:sz w:val="24"/>
          <w:szCs w:val="24"/>
        </w:rPr>
        <w:t>U</w:t>
      </w:r>
      <w:r w:rsidR="006F3D64">
        <w:rPr>
          <w:rFonts w:ascii="Arial" w:hAnsi="Arial" w:cs="Arial"/>
          <w:sz w:val="24"/>
          <w:szCs w:val="24"/>
        </w:rPr>
        <w:t>nrestricted</w:t>
      </w:r>
      <w:r w:rsidR="004E3CF8">
        <w:rPr>
          <w:rFonts w:ascii="Arial" w:hAnsi="Arial" w:cs="Arial"/>
          <w:sz w:val="24"/>
          <w:szCs w:val="24"/>
        </w:rPr>
        <w:t xml:space="preserve"> access to the replacement land </w:t>
      </w:r>
      <w:r w:rsidR="0077059C">
        <w:rPr>
          <w:rFonts w:ascii="Arial" w:hAnsi="Arial" w:cs="Arial"/>
          <w:sz w:val="24"/>
          <w:szCs w:val="24"/>
        </w:rPr>
        <w:t xml:space="preserve">from </w:t>
      </w:r>
      <w:proofErr w:type="spellStart"/>
      <w:r w:rsidR="0077059C">
        <w:rPr>
          <w:rFonts w:ascii="Arial" w:hAnsi="Arial" w:cs="Arial"/>
          <w:sz w:val="24"/>
          <w:szCs w:val="24"/>
        </w:rPr>
        <w:t>W</w:t>
      </w:r>
      <w:r w:rsidR="00EB0D4A">
        <w:rPr>
          <w:rFonts w:ascii="Arial" w:hAnsi="Arial" w:cs="Arial"/>
          <w:sz w:val="24"/>
          <w:szCs w:val="24"/>
        </w:rPr>
        <w:t>inneycroft</w:t>
      </w:r>
      <w:proofErr w:type="spellEnd"/>
      <w:r w:rsidR="00EB0D4A">
        <w:rPr>
          <w:rFonts w:ascii="Arial" w:hAnsi="Arial" w:cs="Arial"/>
          <w:sz w:val="24"/>
          <w:szCs w:val="24"/>
        </w:rPr>
        <w:t xml:space="preserve"> Lane </w:t>
      </w:r>
      <w:r w:rsidR="00B55C59">
        <w:rPr>
          <w:rFonts w:ascii="Arial" w:hAnsi="Arial" w:cs="Arial"/>
          <w:sz w:val="24"/>
          <w:szCs w:val="24"/>
        </w:rPr>
        <w:t>is proposed at the northern end</w:t>
      </w:r>
      <w:r w:rsidR="00676352">
        <w:rPr>
          <w:rFonts w:ascii="Arial" w:hAnsi="Arial" w:cs="Arial"/>
          <w:sz w:val="24"/>
          <w:szCs w:val="24"/>
        </w:rPr>
        <w:t xml:space="preserve">, </w:t>
      </w:r>
      <w:r w:rsidR="00A83098">
        <w:rPr>
          <w:rFonts w:ascii="Arial" w:hAnsi="Arial" w:cs="Arial"/>
          <w:sz w:val="24"/>
          <w:szCs w:val="24"/>
        </w:rPr>
        <w:t>therefore</w:t>
      </w:r>
      <w:r w:rsidR="00676352">
        <w:rPr>
          <w:rFonts w:ascii="Arial" w:hAnsi="Arial" w:cs="Arial"/>
          <w:sz w:val="24"/>
          <w:szCs w:val="24"/>
        </w:rPr>
        <w:t xml:space="preserve"> the sheep </w:t>
      </w:r>
      <w:r w:rsidR="00A83098">
        <w:rPr>
          <w:rFonts w:ascii="Arial" w:hAnsi="Arial" w:cs="Arial"/>
          <w:sz w:val="24"/>
          <w:szCs w:val="24"/>
        </w:rPr>
        <w:t>would be able to</w:t>
      </w:r>
      <w:r w:rsidR="00676352">
        <w:rPr>
          <w:rFonts w:ascii="Arial" w:hAnsi="Arial" w:cs="Arial"/>
          <w:sz w:val="24"/>
          <w:szCs w:val="24"/>
        </w:rPr>
        <w:t xml:space="preserve"> access it easily.</w:t>
      </w:r>
      <w:r w:rsidR="00B55C59">
        <w:rPr>
          <w:rFonts w:ascii="Arial" w:hAnsi="Arial" w:cs="Arial"/>
          <w:sz w:val="24"/>
          <w:szCs w:val="24"/>
        </w:rPr>
        <w:t xml:space="preserve"> </w:t>
      </w:r>
      <w:r w:rsidR="00A2090A">
        <w:rPr>
          <w:rFonts w:ascii="Arial" w:hAnsi="Arial" w:cs="Arial"/>
          <w:sz w:val="24"/>
          <w:szCs w:val="24"/>
        </w:rPr>
        <w:t>In add</w:t>
      </w:r>
      <w:r w:rsidR="00A55CC4">
        <w:rPr>
          <w:rFonts w:ascii="Arial" w:hAnsi="Arial" w:cs="Arial"/>
          <w:sz w:val="24"/>
          <w:szCs w:val="24"/>
        </w:rPr>
        <w:t xml:space="preserve">ition, a </w:t>
      </w:r>
      <w:r w:rsidR="00CA3D55">
        <w:rPr>
          <w:rFonts w:ascii="Arial" w:hAnsi="Arial" w:cs="Arial"/>
          <w:sz w:val="24"/>
          <w:szCs w:val="24"/>
        </w:rPr>
        <w:t>‘sheep bridge’ crossing point over the existing ditch</w:t>
      </w:r>
      <w:r w:rsidR="00D710C9">
        <w:rPr>
          <w:rFonts w:ascii="Arial" w:hAnsi="Arial" w:cs="Arial"/>
          <w:sz w:val="24"/>
          <w:szCs w:val="24"/>
        </w:rPr>
        <w:t xml:space="preserve"> is proposed near to the southern end o</w:t>
      </w:r>
      <w:r w:rsidR="00453EF3">
        <w:rPr>
          <w:rFonts w:ascii="Arial" w:hAnsi="Arial" w:cs="Arial"/>
          <w:sz w:val="24"/>
          <w:szCs w:val="24"/>
        </w:rPr>
        <w:t>f the replacement land, to enable the sheep</w:t>
      </w:r>
      <w:r w:rsidR="000B4760">
        <w:rPr>
          <w:rFonts w:ascii="Arial" w:hAnsi="Arial" w:cs="Arial"/>
          <w:sz w:val="24"/>
          <w:szCs w:val="24"/>
        </w:rPr>
        <w:t xml:space="preserve"> to cross from the existing common</w:t>
      </w:r>
      <w:r w:rsidR="005F219E">
        <w:rPr>
          <w:rFonts w:ascii="Arial" w:hAnsi="Arial" w:cs="Arial"/>
          <w:sz w:val="24"/>
          <w:szCs w:val="24"/>
        </w:rPr>
        <w:t>. There are also other informal</w:t>
      </w:r>
      <w:r w:rsidR="0009322A">
        <w:rPr>
          <w:rFonts w:ascii="Arial" w:hAnsi="Arial" w:cs="Arial"/>
          <w:sz w:val="24"/>
          <w:szCs w:val="24"/>
        </w:rPr>
        <w:t xml:space="preserve"> sheep access points.</w:t>
      </w:r>
      <w:r w:rsidR="006E085B">
        <w:rPr>
          <w:rFonts w:ascii="Arial" w:hAnsi="Arial" w:cs="Arial"/>
          <w:sz w:val="24"/>
          <w:szCs w:val="24"/>
        </w:rPr>
        <w:t xml:space="preserve"> </w:t>
      </w:r>
      <w:r w:rsidR="00076076">
        <w:rPr>
          <w:rFonts w:ascii="Arial" w:hAnsi="Arial" w:cs="Arial"/>
          <w:sz w:val="24"/>
          <w:szCs w:val="24"/>
        </w:rPr>
        <w:t xml:space="preserve">Furthermore, a cattle grid is proposed on the </w:t>
      </w:r>
      <w:r w:rsidR="00E27869">
        <w:rPr>
          <w:rFonts w:ascii="Arial" w:hAnsi="Arial" w:cs="Arial"/>
          <w:sz w:val="24"/>
          <w:szCs w:val="24"/>
        </w:rPr>
        <w:t xml:space="preserve">vehicular access road into the development, this </w:t>
      </w:r>
      <w:r w:rsidR="005E7110">
        <w:rPr>
          <w:rFonts w:ascii="Arial" w:hAnsi="Arial" w:cs="Arial"/>
          <w:sz w:val="24"/>
          <w:szCs w:val="24"/>
        </w:rPr>
        <w:t xml:space="preserve">would </w:t>
      </w:r>
      <w:r w:rsidR="00E27869">
        <w:rPr>
          <w:rFonts w:ascii="Arial" w:hAnsi="Arial" w:cs="Arial"/>
          <w:sz w:val="24"/>
          <w:szCs w:val="24"/>
        </w:rPr>
        <w:t xml:space="preserve">benefit both the commoner </w:t>
      </w:r>
      <w:r w:rsidR="00EF7E06">
        <w:rPr>
          <w:rFonts w:ascii="Arial" w:hAnsi="Arial" w:cs="Arial"/>
          <w:sz w:val="24"/>
          <w:szCs w:val="24"/>
        </w:rPr>
        <w:t>and residents by preventing sheep</w:t>
      </w:r>
      <w:r w:rsidR="005E7110">
        <w:rPr>
          <w:rFonts w:ascii="Arial" w:hAnsi="Arial" w:cs="Arial"/>
          <w:sz w:val="24"/>
          <w:szCs w:val="24"/>
        </w:rPr>
        <w:t xml:space="preserve"> from straying into the residential area.</w:t>
      </w:r>
      <w:r w:rsidR="00076076">
        <w:rPr>
          <w:rFonts w:ascii="Arial" w:hAnsi="Arial" w:cs="Arial"/>
          <w:sz w:val="24"/>
          <w:szCs w:val="24"/>
        </w:rPr>
        <w:t xml:space="preserve"> </w:t>
      </w:r>
      <w:r w:rsidR="0018047F">
        <w:rPr>
          <w:rFonts w:ascii="Arial" w:hAnsi="Arial" w:cs="Arial"/>
          <w:sz w:val="24"/>
          <w:szCs w:val="24"/>
        </w:rPr>
        <w:t xml:space="preserve">I am therefore satisfied </w:t>
      </w:r>
      <w:r w:rsidR="001F67BB">
        <w:rPr>
          <w:rFonts w:ascii="Arial" w:hAnsi="Arial" w:cs="Arial"/>
          <w:sz w:val="24"/>
          <w:szCs w:val="24"/>
        </w:rPr>
        <w:t xml:space="preserve">that </w:t>
      </w:r>
      <w:r w:rsidR="004B71B2">
        <w:rPr>
          <w:rFonts w:ascii="Arial" w:hAnsi="Arial" w:cs="Arial"/>
          <w:sz w:val="24"/>
          <w:szCs w:val="24"/>
        </w:rPr>
        <w:t>no</w:t>
      </w:r>
      <w:r w:rsidR="00B040AA">
        <w:rPr>
          <w:rFonts w:ascii="Arial" w:hAnsi="Arial" w:cs="Arial"/>
          <w:sz w:val="24"/>
          <w:szCs w:val="24"/>
        </w:rPr>
        <w:t xml:space="preserve"> interests or</w:t>
      </w:r>
      <w:r w:rsidR="004B71B2">
        <w:rPr>
          <w:rFonts w:ascii="Arial" w:hAnsi="Arial" w:cs="Arial"/>
          <w:sz w:val="24"/>
          <w:szCs w:val="24"/>
        </w:rPr>
        <w:t xml:space="preserve"> rights are </w:t>
      </w:r>
      <w:r w:rsidR="00F674AD">
        <w:rPr>
          <w:rFonts w:ascii="Arial" w:hAnsi="Arial" w:cs="Arial"/>
          <w:bCs/>
          <w:iCs/>
          <w:sz w:val="24"/>
          <w:szCs w:val="24"/>
        </w:rPr>
        <w:t>adversely affected by the proposals</w:t>
      </w:r>
      <w:r w:rsidR="00E151AC">
        <w:rPr>
          <w:rFonts w:ascii="Arial" w:hAnsi="Arial" w:cs="Arial"/>
          <w:bCs/>
          <w:iCs/>
          <w:sz w:val="24"/>
          <w:szCs w:val="24"/>
        </w:rPr>
        <w:t>.</w:t>
      </w:r>
      <w:bookmarkEnd w:id="7"/>
    </w:p>
    <w:p w14:paraId="057F322A" w14:textId="10123368" w:rsidR="00BB6B31" w:rsidRPr="00781E95" w:rsidRDefault="00BB6B31" w:rsidP="00BB6B31">
      <w:pPr>
        <w:pStyle w:val="Style1"/>
        <w:rPr>
          <w:rFonts w:ascii="Arial" w:hAnsi="Arial" w:cs="Arial"/>
          <w:b/>
          <w:i/>
          <w:sz w:val="24"/>
          <w:szCs w:val="24"/>
        </w:rPr>
      </w:pPr>
      <w:r w:rsidRPr="00781E95">
        <w:rPr>
          <w:rFonts w:ascii="Arial" w:hAnsi="Arial" w:cs="Arial"/>
          <w:b/>
          <w:i/>
          <w:sz w:val="24"/>
          <w:szCs w:val="24"/>
        </w:rPr>
        <w:t>The interests of the neighbourhood</w:t>
      </w:r>
    </w:p>
    <w:p w14:paraId="0730BC6E" w14:textId="4B3E5BC6" w:rsidR="00797025" w:rsidRPr="007330C5" w:rsidRDefault="00A3524C" w:rsidP="007330C5">
      <w:pPr>
        <w:pStyle w:val="Style1"/>
        <w:numPr>
          <w:ilvl w:val="0"/>
          <w:numId w:val="27"/>
        </w:numPr>
        <w:rPr>
          <w:rFonts w:ascii="Arial" w:hAnsi="Arial" w:cs="Arial"/>
          <w:sz w:val="24"/>
          <w:szCs w:val="24"/>
        </w:rPr>
      </w:pPr>
      <w:r>
        <w:rPr>
          <w:rFonts w:ascii="Arial" w:hAnsi="Arial" w:cs="Arial"/>
          <w:sz w:val="24"/>
          <w:szCs w:val="24"/>
        </w:rPr>
        <w:t>As stated above, d</w:t>
      </w:r>
      <w:r w:rsidR="00BE185A">
        <w:rPr>
          <w:rFonts w:ascii="Arial" w:hAnsi="Arial" w:cs="Arial"/>
          <w:sz w:val="24"/>
          <w:szCs w:val="24"/>
        </w:rPr>
        <w:t>ue to the proximity to the carriageway and its na</w:t>
      </w:r>
      <w:r w:rsidR="005E476B">
        <w:rPr>
          <w:rFonts w:ascii="Arial" w:hAnsi="Arial" w:cs="Arial"/>
          <w:sz w:val="24"/>
          <w:szCs w:val="24"/>
        </w:rPr>
        <w:t>rrow width, t</w:t>
      </w:r>
      <w:r w:rsidR="007330C5">
        <w:rPr>
          <w:rFonts w:ascii="Arial" w:hAnsi="Arial" w:cs="Arial"/>
          <w:sz w:val="24"/>
          <w:szCs w:val="24"/>
        </w:rPr>
        <w:t>he release land</w:t>
      </w:r>
      <w:r w:rsidR="005E476B">
        <w:rPr>
          <w:rFonts w:ascii="Arial" w:hAnsi="Arial" w:cs="Arial"/>
          <w:sz w:val="24"/>
          <w:szCs w:val="24"/>
        </w:rPr>
        <w:t xml:space="preserve"> is </w:t>
      </w:r>
      <w:r w:rsidR="00131D2F">
        <w:rPr>
          <w:rFonts w:ascii="Arial" w:hAnsi="Arial" w:cs="Arial"/>
          <w:sz w:val="24"/>
          <w:szCs w:val="24"/>
        </w:rPr>
        <w:t>affected</w:t>
      </w:r>
      <w:r w:rsidR="005E476B">
        <w:rPr>
          <w:rFonts w:ascii="Arial" w:hAnsi="Arial" w:cs="Arial"/>
          <w:sz w:val="24"/>
          <w:szCs w:val="24"/>
        </w:rPr>
        <w:t xml:space="preserve"> by </w:t>
      </w:r>
      <w:r w:rsidR="00517177">
        <w:rPr>
          <w:rFonts w:ascii="Arial" w:hAnsi="Arial" w:cs="Arial"/>
          <w:sz w:val="24"/>
          <w:szCs w:val="24"/>
        </w:rPr>
        <w:t xml:space="preserve">the </w:t>
      </w:r>
      <w:r w:rsidR="005E476B">
        <w:rPr>
          <w:rFonts w:ascii="Arial" w:hAnsi="Arial" w:cs="Arial"/>
          <w:sz w:val="24"/>
          <w:szCs w:val="24"/>
        </w:rPr>
        <w:t>traffic</w:t>
      </w:r>
      <w:r w:rsidR="001A03EC">
        <w:rPr>
          <w:rFonts w:ascii="Arial" w:hAnsi="Arial" w:cs="Arial"/>
          <w:sz w:val="24"/>
          <w:szCs w:val="24"/>
        </w:rPr>
        <w:t xml:space="preserve"> and associated noise</w:t>
      </w:r>
      <w:r w:rsidR="005E476B">
        <w:rPr>
          <w:rFonts w:ascii="Arial" w:hAnsi="Arial" w:cs="Arial"/>
          <w:sz w:val="24"/>
          <w:szCs w:val="24"/>
        </w:rPr>
        <w:t xml:space="preserve">. </w:t>
      </w:r>
      <w:proofErr w:type="gramStart"/>
      <w:r w:rsidR="00B446BE" w:rsidRPr="007330C5">
        <w:rPr>
          <w:rFonts w:ascii="Arial" w:hAnsi="Arial" w:cs="Arial"/>
          <w:sz w:val="24"/>
          <w:szCs w:val="24"/>
        </w:rPr>
        <w:t>For the reasons that</w:t>
      </w:r>
      <w:proofErr w:type="gramEnd"/>
      <w:r w:rsidR="00B446BE" w:rsidRPr="007330C5">
        <w:rPr>
          <w:rFonts w:ascii="Arial" w:hAnsi="Arial" w:cs="Arial"/>
          <w:sz w:val="24"/>
          <w:szCs w:val="24"/>
        </w:rPr>
        <w:t xml:space="preserve"> I set out above, </w:t>
      </w:r>
      <w:r w:rsidR="00D874C1" w:rsidRPr="007330C5">
        <w:rPr>
          <w:rFonts w:ascii="Arial" w:hAnsi="Arial" w:cs="Arial"/>
          <w:sz w:val="24"/>
          <w:szCs w:val="24"/>
        </w:rPr>
        <w:t>I consider that the replacement land is of at least equal value to the release land</w:t>
      </w:r>
      <w:r w:rsidR="00814443" w:rsidRPr="007330C5">
        <w:rPr>
          <w:rFonts w:ascii="Arial" w:hAnsi="Arial" w:cs="Arial"/>
          <w:sz w:val="24"/>
          <w:szCs w:val="24"/>
        </w:rPr>
        <w:t xml:space="preserve">. Indeed, I </w:t>
      </w:r>
      <w:r w:rsidR="00036C6E" w:rsidRPr="007330C5">
        <w:rPr>
          <w:rFonts w:ascii="Arial" w:hAnsi="Arial" w:cs="Arial"/>
          <w:sz w:val="24"/>
          <w:szCs w:val="24"/>
        </w:rPr>
        <w:t>put it higher</w:t>
      </w:r>
      <w:r w:rsidR="00616584" w:rsidRPr="007330C5">
        <w:rPr>
          <w:rFonts w:ascii="Arial" w:hAnsi="Arial" w:cs="Arial"/>
          <w:sz w:val="24"/>
          <w:szCs w:val="24"/>
        </w:rPr>
        <w:t xml:space="preserve"> </w:t>
      </w:r>
      <w:r w:rsidR="00036C6E" w:rsidRPr="007330C5">
        <w:rPr>
          <w:rFonts w:ascii="Arial" w:hAnsi="Arial" w:cs="Arial"/>
          <w:sz w:val="24"/>
          <w:szCs w:val="24"/>
        </w:rPr>
        <w:t>and c</w:t>
      </w:r>
      <w:r w:rsidR="00556FEA" w:rsidRPr="007330C5">
        <w:rPr>
          <w:rFonts w:ascii="Arial" w:hAnsi="Arial" w:cs="Arial"/>
          <w:sz w:val="24"/>
          <w:szCs w:val="24"/>
        </w:rPr>
        <w:t>onsider that, on balance, the replacement land is superior to</w:t>
      </w:r>
      <w:r w:rsidR="00FB2FDC" w:rsidRPr="007330C5">
        <w:rPr>
          <w:rFonts w:ascii="Arial" w:hAnsi="Arial" w:cs="Arial"/>
          <w:sz w:val="24"/>
          <w:szCs w:val="24"/>
        </w:rPr>
        <w:t xml:space="preserve"> the</w:t>
      </w:r>
      <w:r w:rsidR="00556FEA" w:rsidRPr="007330C5">
        <w:rPr>
          <w:rFonts w:ascii="Arial" w:hAnsi="Arial" w:cs="Arial"/>
          <w:sz w:val="24"/>
          <w:szCs w:val="24"/>
        </w:rPr>
        <w:t xml:space="preserve"> release land, both in terms of area and us</w:t>
      </w:r>
      <w:r w:rsidR="0083064F" w:rsidRPr="007330C5">
        <w:rPr>
          <w:rFonts w:ascii="Arial" w:hAnsi="Arial" w:cs="Arial"/>
          <w:sz w:val="24"/>
          <w:szCs w:val="24"/>
        </w:rPr>
        <w:t xml:space="preserve">ability for recreation. </w:t>
      </w:r>
      <w:r w:rsidR="00FB2FDC" w:rsidRPr="007330C5">
        <w:rPr>
          <w:rFonts w:ascii="Arial" w:hAnsi="Arial" w:cs="Arial"/>
          <w:sz w:val="24"/>
          <w:szCs w:val="24"/>
        </w:rPr>
        <w:t>I therefore conclude that</w:t>
      </w:r>
      <w:r w:rsidR="00D35902" w:rsidRPr="007330C5">
        <w:rPr>
          <w:rFonts w:ascii="Arial" w:hAnsi="Arial" w:cs="Arial"/>
          <w:sz w:val="24"/>
          <w:szCs w:val="24"/>
        </w:rPr>
        <w:t xml:space="preserve">, </w:t>
      </w:r>
      <w:proofErr w:type="gramStart"/>
      <w:r w:rsidR="00D35902" w:rsidRPr="007330C5">
        <w:rPr>
          <w:rFonts w:ascii="Arial" w:hAnsi="Arial" w:cs="Arial"/>
          <w:sz w:val="24"/>
          <w:szCs w:val="24"/>
        </w:rPr>
        <w:t>on the whole</w:t>
      </w:r>
      <w:proofErr w:type="gramEnd"/>
      <w:r w:rsidR="00D35902" w:rsidRPr="007330C5">
        <w:rPr>
          <w:rFonts w:ascii="Arial" w:hAnsi="Arial" w:cs="Arial"/>
          <w:sz w:val="24"/>
          <w:szCs w:val="24"/>
        </w:rPr>
        <w:t xml:space="preserve">, the </w:t>
      </w:r>
      <w:r w:rsidR="00A0738D" w:rsidRPr="007330C5">
        <w:rPr>
          <w:rFonts w:ascii="Arial" w:hAnsi="Arial" w:cs="Arial"/>
          <w:sz w:val="24"/>
          <w:szCs w:val="24"/>
        </w:rPr>
        <w:t>exchange of land i</w:t>
      </w:r>
      <w:r w:rsidR="00824357">
        <w:rPr>
          <w:rFonts w:ascii="Arial" w:hAnsi="Arial" w:cs="Arial"/>
          <w:sz w:val="24"/>
          <w:szCs w:val="24"/>
        </w:rPr>
        <w:t>s</w:t>
      </w:r>
      <w:r w:rsidR="00A0738D" w:rsidRPr="007330C5">
        <w:rPr>
          <w:rFonts w:ascii="Arial" w:hAnsi="Arial" w:cs="Arial"/>
          <w:sz w:val="24"/>
          <w:szCs w:val="24"/>
        </w:rPr>
        <w:t xml:space="preserve"> the interests of the neighb</w:t>
      </w:r>
      <w:r w:rsidR="00135EDB" w:rsidRPr="007330C5">
        <w:rPr>
          <w:rFonts w:ascii="Arial" w:hAnsi="Arial" w:cs="Arial"/>
          <w:sz w:val="24"/>
          <w:szCs w:val="24"/>
        </w:rPr>
        <w:t>ourhood.</w:t>
      </w:r>
      <w:r w:rsidR="00FB2FDC" w:rsidRPr="007330C5">
        <w:rPr>
          <w:rFonts w:ascii="Arial" w:hAnsi="Arial" w:cs="Arial"/>
          <w:sz w:val="24"/>
          <w:szCs w:val="24"/>
        </w:rPr>
        <w:t xml:space="preserve"> </w:t>
      </w:r>
      <w:r w:rsidR="00993DBA" w:rsidRPr="007330C5">
        <w:rPr>
          <w:rFonts w:ascii="Arial" w:hAnsi="Arial" w:cs="Arial"/>
          <w:sz w:val="24"/>
          <w:szCs w:val="24"/>
        </w:rPr>
        <w:t xml:space="preserve"> </w:t>
      </w:r>
      <w:r w:rsidR="00D874C1" w:rsidRPr="007330C5">
        <w:rPr>
          <w:rFonts w:ascii="Arial" w:hAnsi="Arial" w:cs="Arial"/>
          <w:sz w:val="24"/>
          <w:szCs w:val="24"/>
        </w:rPr>
        <w:t xml:space="preserve"> </w:t>
      </w:r>
      <w:r w:rsidR="0005371B" w:rsidRPr="007330C5">
        <w:rPr>
          <w:rFonts w:ascii="Arial" w:hAnsi="Arial" w:cs="Arial"/>
          <w:sz w:val="24"/>
          <w:szCs w:val="24"/>
        </w:rPr>
        <w:t xml:space="preserve"> </w:t>
      </w:r>
    </w:p>
    <w:p w14:paraId="67FE79A7" w14:textId="151F435A" w:rsidR="00ED2BF5" w:rsidRPr="00794FEA" w:rsidRDefault="001E7690" w:rsidP="00794FEA">
      <w:pPr>
        <w:pStyle w:val="Style1"/>
        <w:rPr>
          <w:rFonts w:ascii="Arial" w:hAnsi="Arial" w:cs="Arial"/>
          <w:b/>
          <w:i/>
          <w:sz w:val="24"/>
          <w:szCs w:val="24"/>
        </w:rPr>
      </w:pPr>
      <w:bookmarkStart w:id="8" w:name="_Hlk39741518"/>
      <w:r w:rsidRPr="00781E95">
        <w:rPr>
          <w:rFonts w:ascii="Arial" w:hAnsi="Arial" w:cs="Arial"/>
          <w:b/>
          <w:i/>
          <w:sz w:val="24"/>
          <w:szCs w:val="24"/>
        </w:rPr>
        <w:t>The public interest</w:t>
      </w:r>
    </w:p>
    <w:p w14:paraId="1805F23F" w14:textId="6D9901E4" w:rsidR="005C2863" w:rsidRPr="005C2863" w:rsidRDefault="00325F4E" w:rsidP="005C2863">
      <w:pPr>
        <w:pStyle w:val="Style1"/>
        <w:autoSpaceDE w:val="0"/>
        <w:autoSpaceDN w:val="0"/>
        <w:adjustRightInd w:val="0"/>
        <w:ind w:left="432"/>
        <w:rPr>
          <w:rFonts w:ascii="Arial" w:hAnsi="Arial" w:cs="Arial"/>
          <w:i/>
          <w:iCs/>
          <w:sz w:val="24"/>
          <w:szCs w:val="24"/>
        </w:rPr>
      </w:pPr>
      <w:r>
        <w:rPr>
          <w:rFonts w:ascii="Arial" w:hAnsi="Arial" w:cs="Arial"/>
          <w:i/>
          <w:iCs/>
          <w:sz w:val="24"/>
          <w:szCs w:val="24"/>
        </w:rPr>
        <w:t>C</w:t>
      </w:r>
      <w:r w:rsidR="005C2863" w:rsidRPr="005C2863">
        <w:rPr>
          <w:rFonts w:ascii="Arial" w:hAnsi="Arial" w:cs="Arial"/>
          <w:i/>
          <w:iCs/>
          <w:sz w:val="24"/>
          <w:szCs w:val="24"/>
        </w:rPr>
        <w:t>onservation of the landscape</w:t>
      </w:r>
    </w:p>
    <w:p w14:paraId="58CEF7F6" w14:textId="3478B3C9" w:rsidR="0061383E" w:rsidRPr="00595A8A" w:rsidRDefault="00D74C62" w:rsidP="00595A8A">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Natural England comment</w:t>
      </w:r>
      <w:r w:rsidR="00A7029B">
        <w:rPr>
          <w:rFonts w:ascii="Arial" w:hAnsi="Arial" w:cs="Arial"/>
          <w:sz w:val="24"/>
          <w:szCs w:val="24"/>
        </w:rPr>
        <w:t xml:space="preserve"> that</w:t>
      </w:r>
      <w:r w:rsidR="007A51D3">
        <w:t xml:space="preserve"> </w:t>
      </w:r>
      <w:r w:rsidR="00165656">
        <w:rPr>
          <w:rFonts w:ascii="Arial" w:hAnsi="Arial" w:cs="Arial"/>
          <w:sz w:val="24"/>
          <w:szCs w:val="24"/>
        </w:rPr>
        <w:t xml:space="preserve">although </w:t>
      </w:r>
      <w:r w:rsidR="00D676EA">
        <w:rPr>
          <w:rFonts w:ascii="Arial" w:hAnsi="Arial" w:cs="Arial"/>
          <w:sz w:val="24"/>
          <w:szCs w:val="24"/>
        </w:rPr>
        <w:t xml:space="preserve">it is likely </w:t>
      </w:r>
      <w:r w:rsidR="00165656">
        <w:rPr>
          <w:rFonts w:ascii="Arial" w:hAnsi="Arial" w:cs="Arial"/>
          <w:sz w:val="24"/>
          <w:szCs w:val="24"/>
        </w:rPr>
        <w:t xml:space="preserve">there will be </w:t>
      </w:r>
      <w:r w:rsidR="00D676EA">
        <w:rPr>
          <w:rFonts w:ascii="Arial" w:hAnsi="Arial" w:cs="Arial"/>
          <w:sz w:val="24"/>
          <w:szCs w:val="24"/>
        </w:rPr>
        <w:t xml:space="preserve">a </w:t>
      </w:r>
      <w:r w:rsidR="003F48CC" w:rsidRPr="003F48CC">
        <w:rPr>
          <w:rFonts w:ascii="Arial" w:hAnsi="Arial" w:cs="Arial"/>
          <w:sz w:val="24"/>
          <w:szCs w:val="24"/>
        </w:rPr>
        <w:t xml:space="preserve">negative impact on the overall landscape quality of the area </w:t>
      </w:r>
      <w:r w:rsidR="00D676EA">
        <w:rPr>
          <w:rFonts w:ascii="Arial" w:hAnsi="Arial" w:cs="Arial"/>
          <w:sz w:val="24"/>
          <w:szCs w:val="24"/>
        </w:rPr>
        <w:t xml:space="preserve">as </w:t>
      </w:r>
      <w:r w:rsidR="003F48CC" w:rsidRPr="003F48CC">
        <w:rPr>
          <w:rFonts w:ascii="Arial" w:hAnsi="Arial" w:cs="Arial"/>
          <w:sz w:val="24"/>
          <w:szCs w:val="24"/>
        </w:rPr>
        <w:t xml:space="preserve">result </w:t>
      </w:r>
      <w:r w:rsidR="000C4809">
        <w:rPr>
          <w:rFonts w:ascii="Arial" w:hAnsi="Arial" w:cs="Arial"/>
          <w:sz w:val="24"/>
          <w:szCs w:val="24"/>
        </w:rPr>
        <w:t>of</w:t>
      </w:r>
      <w:r w:rsidR="003F48CC" w:rsidRPr="003F48CC">
        <w:rPr>
          <w:rFonts w:ascii="Arial" w:hAnsi="Arial" w:cs="Arial"/>
          <w:sz w:val="24"/>
          <w:szCs w:val="24"/>
        </w:rPr>
        <w:t xml:space="preserve"> the planned access works, the registration of a significantly larger area of common than that being lost w</w:t>
      </w:r>
      <w:r w:rsidR="000C4809">
        <w:rPr>
          <w:rFonts w:ascii="Arial" w:hAnsi="Arial" w:cs="Arial"/>
          <w:sz w:val="24"/>
          <w:szCs w:val="24"/>
        </w:rPr>
        <w:t>ould</w:t>
      </w:r>
      <w:r w:rsidR="003F48CC" w:rsidRPr="003F48CC">
        <w:rPr>
          <w:rFonts w:ascii="Arial" w:hAnsi="Arial" w:cs="Arial"/>
          <w:sz w:val="24"/>
          <w:szCs w:val="24"/>
        </w:rPr>
        <w:t xml:space="preserve"> ensure no net loss of common land. </w:t>
      </w:r>
      <w:r w:rsidR="00595A8A">
        <w:rPr>
          <w:rFonts w:ascii="Arial" w:hAnsi="Arial" w:cs="Arial"/>
          <w:sz w:val="24"/>
          <w:szCs w:val="24"/>
        </w:rPr>
        <w:t>They state i</w:t>
      </w:r>
      <w:r w:rsidR="003F48CC" w:rsidRPr="00595A8A">
        <w:rPr>
          <w:rFonts w:ascii="Arial" w:hAnsi="Arial" w:cs="Arial"/>
          <w:sz w:val="24"/>
          <w:szCs w:val="24"/>
        </w:rPr>
        <w:t>t will also provide a measure of mitigation for the impact of the new access works within the semi natural and rural landscape.</w:t>
      </w:r>
      <w:r w:rsidR="00B8666B">
        <w:rPr>
          <w:rFonts w:ascii="Arial" w:hAnsi="Arial" w:cs="Arial"/>
          <w:sz w:val="24"/>
          <w:szCs w:val="24"/>
        </w:rPr>
        <w:t xml:space="preserve"> </w:t>
      </w:r>
      <w:r w:rsidR="00813EFA">
        <w:rPr>
          <w:rFonts w:ascii="Arial" w:hAnsi="Arial" w:cs="Arial"/>
          <w:sz w:val="24"/>
          <w:szCs w:val="24"/>
        </w:rPr>
        <w:t xml:space="preserve">The applicant states that the proposed development </w:t>
      </w:r>
      <w:r w:rsidR="0064132D">
        <w:rPr>
          <w:rFonts w:ascii="Arial" w:hAnsi="Arial" w:cs="Arial"/>
          <w:sz w:val="24"/>
          <w:szCs w:val="24"/>
        </w:rPr>
        <w:t>includes significant biodiversity net gain, secured through hedgerow, tree and wildflower planting</w:t>
      </w:r>
      <w:r w:rsidR="00E66475">
        <w:rPr>
          <w:rFonts w:ascii="Arial" w:hAnsi="Arial" w:cs="Arial"/>
          <w:sz w:val="24"/>
          <w:szCs w:val="24"/>
        </w:rPr>
        <w:t>.</w:t>
      </w:r>
      <w:r w:rsidR="00687941">
        <w:rPr>
          <w:rFonts w:ascii="Arial" w:hAnsi="Arial" w:cs="Arial"/>
          <w:sz w:val="24"/>
          <w:szCs w:val="24"/>
        </w:rPr>
        <w:t xml:space="preserve"> </w:t>
      </w:r>
      <w:r w:rsidR="009E79EC" w:rsidRPr="00595A8A">
        <w:rPr>
          <w:rFonts w:ascii="Arial" w:hAnsi="Arial" w:cs="Arial"/>
          <w:sz w:val="24"/>
          <w:szCs w:val="24"/>
        </w:rPr>
        <w:t xml:space="preserve">Consequently, </w:t>
      </w:r>
      <w:r w:rsidR="005E1D58">
        <w:rPr>
          <w:rFonts w:ascii="Arial" w:hAnsi="Arial" w:cs="Arial"/>
          <w:sz w:val="24"/>
          <w:szCs w:val="24"/>
        </w:rPr>
        <w:t xml:space="preserve">I consider </w:t>
      </w:r>
      <w:r w:rsidR="009E79EC" w:rsidRPr="00595A8A">
        <w:rPr>
          <w:rFonts w:ascii="Arial" w:hAnsi="Arial" w:cs="Arial"/>
          <w:sz w:val="24"/>
          <w:szCs w:val="24"/>
        </w:rPr>
        <w:t>t</w:t>
      </w:r>
      <w:r w:rsidR="00CC5F21" w:rsidRPr="00595A8A">
        <w:rPr>
          <w:rFonts w:ascii="Arial" w:hAnsi="Arial" w:cs="Arial"/>
          <w:sz w:val="24"/>
          <w:szCs w:val="24"/>
        </w:rPr>
        <w:t xml:space="preserve">he harm </w:t>
      </w:r>
      <w:r w:rsidR="009E79EC" w:rsidRPr="00595A8A">
        <w:rPr>
          <w:rFonts w:ascii="Arial" w:hAnsi="Arial" w:cs="Arial"/>
          <w:sz w:val="24"/>
          <w:szCs w:val="24"/>
        </w:rPr>
        <w:t>arising</w:t>
      </w:r>
      <w:r w:rsidR="000A172A">
        <w:rPr>
          <w:rFonts w:ascii="Arial" w:hAnsi="Arial" w:cs="Arial"/>
          <w:sz w:val="24"/>
          <w:szCs w:val="24"/>
        </w:rPr>
        <w:t xml:space="preserve"> to the landscape</w:t>
      </w:r>
      <w:r w:rsidR="009E79EC" w:rsidRPr="00595A8A">
        <w:rPr>
          <w:rFonts w:ascii="Arial" w:hAnsi="Arial" w:cs="Arial"/>
          <w:sz w:val="24"/>
          <w:szCs w:val="24"/>
        </w:rPr>
        <w:t xml:space="preserve"> from the </w:t>
      </w:r>
      <w:r w:rsidR="00084EAB">
        <w:rPr>
          <w:rFonts w:ascii="Arial" w:hAnsi="Arial" w:cs="Arial"/>
          <w:sz w:val="24"/>
          <w:szCs w:val="24"/>
        </w:rPr>
        <w:t>application</w:t>
      </w:r>
      <w:r w:rsidR="000A172A">
        <w:rPr>
          <w:rFonts w:ascii="Arial" w:hAnsi="Arial" w:cs="Arial"/>
          <w:sz w:val="24"/>
          <w:szCs w:val="24"/>
        </w:rPr>
        <w:t xml:space="preserve"> to facilitate the accesses</w:t>
      </w:r>
      <w:r w:rsidR="00C92793">
        <w:rPr>
          <w:rFonts w:ascii="Arial" w:hAnsi="Arial" w:cs="Arial"/>
          <w:sz w:val="24"/>
          <w:szCs w:val="24"/>
        </w:rPr>
        <w:t>,</w:t>
      </w:r>
      <w:r w:rsidR="009E79EC" w:rsidRPr="00595A8A">
        <w:rPr>
          <w:rFonts w:ascii="Arial" w:hAnsi="Arial" w:cs="Arial"/>
          <w:sz w:val="24"/>
          <w:szCs w:val="24"/>
        </w:rPr>
        <w:t xml:space="preserve"> </w:t>
      </w:r>
      <w:r w:rsidR="00CC5F21" w:rsidRPr="00595A8A">
        <w:rPr>
          <w:rFonts w:ascii="Arial" w:hAnsi="Arial" w:cs="Arial"/>
          <w:sz w:val="24"/>
          <w:szCs w:val="24"/>
        </w:rPr>
        <w:t xml:space="preserve">would </w:t>
      </w:r>
      <w:r w:rsidR="005E1D58">
        <w:rPr>
          <w:rFonts w:ascii="Arial" w:hAnsi="Arial" w:cs="Arial"/>
          <w:sz w:val="24"/>
          <w:szCs w:val="24"/>
        </w:rPr>
        <w:t>be mitigated</w:t>
      </w:r>
      <w:r w:rsidR="00F563D4" w:rsidRPr="00595A8A">
        <w:rPr>
          <w:rFonts w:ascii="Arial" w:hAnsi="Arial" w:cs="Arial"/>
          <w:sz w:val="24"/>
          <w:szCs w:val="24"/>
        </w:rPr>
        <w:t>.</w:t>
      </w:r>
    </w:p>
    <w:p w14:paraId="78C0C5D7" w14:textId="2FA03475" w:rsidR="00EF5FE7" w:rsidRPr="00EF5FE7" w:rsidRDefault="00EF5FE7" w:rsidP="00EF5FE7">
      <w:pPr>
        <w:pStyle w:val="Style1"/>
        <w:autoSpaceDE w:val="0"/>
        <w:autoSpaceDN w:val="0"/>
        <w:adjustRightInd w:val="0"/>
        <w:ind w:left="432"/>
        <w:rPr>
          <w:rFonts w:ascii="Arial" w:hAnsi="Arial" w:cs="Arial"/>
          <w:i/>
          <w:iCs/>
          <w:sz w:val="24"/>
          <w:szCs w:val="24"/>
        </w:rPr>
      </w:pPr>
      <w:r>
        <w:rPr>
          <w:rFonts w:ascii="Arial" w:hAnsi="Arial" w:cs="Arial"/>
          <w:i/>
          <w:iCs/>
          <w:sz w:val="24"/>
          <w:szCs w:val="24"/>
        </w:rPr>
        <w:t>N</w:t>
      </w:r>
      <w:r w:rsidRPr="00EF5FE7">
        <w:rPr>
          <w:rFonts w:ascii="Arial" w:hAnsi="Arial" w:cs="Arial"/>
          <w:i/>
          <w:iCs/>
          <w:sz w:val="24"/>
          <w:szCs w:val="24"/>
        </w:rPr>
        <w:t>ature conservation</w:t>
      </w:r>
    </w:p>
    <w:p w14:paraId="76BDD661" w14:textId="72DEFE9F" w:rsidR="00456FAA" w:rsidRPr="00241513" w:rsidRDefault="004869F9"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There does not appear to be </w:t>
      </w:r>
      <w:r w:rsidR="00E52EE1">
        <w:rPr>
          <w:rFonts w:ascii="Arial" w:hAnsi="Arial" w:cs="Arial"/>
          <w:sz w:val="24"/>
          <w:szCs w:val="24"/>
        </w:rPr>
        <w:t xml:space="preserve">any </w:t>
      </w:r>
      <w:r w:rsidR="00BE55DB">
        <w:rPr>
          <w:rFonts w:ascii="Arial" w:hAnsi="Arial" w:cs="Arial"/>
          <w:sz w:val="24"/>
          <w:szCs w:val="24"/>
        </w:rPr>
        <w:t xml:space="preserve">direct </w:t>
      </w:r>
      <w:r w:rsidR="00671D78" w:rsidRPr="00241513">
        <w:rPr>
          <w:rFonts w:ascii="Arial" w:hAnsi="Arial" w:cs="Arial"/>
          <w:sz w:val="24"/>
          <w:szCs w:val="24"/>
        </w:rPr>
        <w:t>nature conservation</w:t>
      </w:r>
      <w:r w:rsidR="008C0F2E" w:rsidRPr="00241513">
        <w:rPr>
          <w:rFonts w:ascii="Arial" w:hAnsi="Arial" w:cs="Arial"/>
          <w:sz w:val="24"/>
          <w:szCs w:val="24"/>
        </w:rPr>
        <w:t xml:space="preserve"> </w:t>
      </w:r>
      <w:r w:rsidR="00BE55DB">
        <w:rPr>
          <w:rFonts w:ascii="Arial" w:hAnsi="Arial" w:cs="Arial"/>
          <w:sz w:val="24"/>
          <w:szCs w:val="24"/>
        </w:rPr>
        <w:t xml:space="preserve">impacts </w:t>
      </w:r>
      <w:r w:rsidR="008C0F2E" w:rsidRPr="00241513">
        <w:rPr>
          <w:rFonts w:ascii="Arial" w:hAnsi="Arial" w:cs="Arial"/>
          <w:sz w:val="24"/>
          <w:szCs w:val="24"/>
        </w:rPr>
        <w:t xml:space="preserve">arising from the </w:t>
      </w:r>
      <w:r w:rsidR="004A310E" w:rsidRPr="00241513">
        <w:rPr>
          <w:rFonts w:ascii="Arial" w:hAnsi="Arial" w:cs="Arial"/>
          <w:sz w:val="24"/>
          <w:szCs w:val="24"/>
        </w:rPr>
        <w:t xml:space="preserve">proposed </w:t>
      </w:r>
      <w:r w:rsidR="005C0478">
        <w:rPr>
          <w:rFonts w:ascii="Arial" w:hAnsi="Arial" w:cs="Arial"/>
          <w:sz w:val="24"/>
          <w:szCs w:val="24"/>
        </w:rPr>
        <w:t>exchange of</w:t>
      </w:r>
      <w:r w:rsidR="004A310E" w:rsidRPr="00241513">
        <w:rPr>
          <w:rFonts w:ascii="Arial" w:hAnsi="Arial" w:cs="Arial"/>
          <w:sz w:val="24"/>
          <w:szCs w:val="24"/>
        </w:rPr>
        <w:t xml:space="preserve"> land</w:t>
      </w:r>
      <w:r w:rsidR="00032F8C" w:rsidRPr="00241513">
        <w:rPr>
          <w:rFonts w:ascii="Arial" w:hAnsi="Arial" w:cs="Arial"/>
          <w:sz w:val="24"/>
          <w:szCs w:val="24"/>
        </w:rPr>
        <w:t>.</w:t>
      </w:r>
      <w:r w:rsidR="00794EBF">
        <w:rPr>
          <w:rFonts w:ascii="Arial" w:hAnsi="Arial" w:cs="Arial"/>
          <w:sz w:val="24"/>
          <w:szCs w:val="24"/>
        </w:rPr>
        <w:t xml:space="preserve"> </w:t>
      </w:r>
      <w:r w:rsidR="00D4735E">
        <w:rPr>
          <w:rFonts w:ascii="Arial" w:hAnsi="Arial" w:cs="Arial"/>
          <w:sz w:val="24"/>
          <w:szCs w:val="24"/>
        </w:rPr>
        <w:t>I consider any loss would be limited</w:t>
      </w:r>
      <w:r w:rsidR="000C0E1A">
        <w:rPr>
          <w:rFonts w:ascii="Arial" w:hAnsi="Arial" w:cs="Arial"/>
          <w:sz w:val="24"/>
          <w:szCs w:val="24"/>
        </w:rPr>
        <w:t>, and t</w:t>
      </w:r>
      <w:r w:rsidR="00794EBF">
        <w:rPr>
          <w:rFonts w:ascii="Arial" w:hAnsi="Arial" w:cs="Arial"/>
          <w:sz w:val="24"/>
          <w:szCs w:val="24"/>
        </w:rPr>
        <w:t>he mitigation measures</w:t>
      </w:r>
      <w:r w:rsidR="000C0E1A">
        <w:rPr>
          <w:rFonts w:ascii="Arial" w:hAnsi="Arial" w:cs="Arial"/>
          <w:sz w:val="24"/>
          <w:szCs w:val="24"/>
        </w:rPr>
        <w:t xml:space="preserve"> and biodiversity net gain referred to above would also apply to nature conservation</w:t>
      </w:r>
      <w:r w:rsidR="000468C7">
        <w:rPr>
          <w:rFonts w:ascii="Arial" w:hAnsi="Arial" w:cs="Arial"/>
          <w:sz w:val="24"/>
          <w:szCs w:val="24"/>
        </w:rPr>
        <w:t>.</w:t>
      </w:r>
      <w:r w:rsidR="00794EBF">
        <w:rPr>
          <w:rFonts w:ascii="Arial" w:hAnsi="Arial" w:cs="Arial"/>
          <w:sz w:val="24"/>
          <w:szCs w:val="24"/>
        </w:rPr>
        <w:t xml:space="preserve"> </w:t>
      </w:r>
      <w:r w:rsidR="00032F8C" w:rsidRPr="00241513">
        <w:rPr>
          <w:rFonts w:ascii="Arial" w:hAnsi="Arial" w:cs="Arial"/>
          <w:sz w:val="24"/>
          <w:szCs w:val="24"/>
        </w:rPr>
        <w:t xml:space="preserve"> </w:t>
      </w:r>
      <w:bookmarkEnd w:id="8"/>
    </w:p>
    <w:p w14:paraId="4B7CAA05" w14:textId="0166110D" w:rsidR="00794FEA" w:rsidRPr="00797EFB" w:rsidRDefault="00FD4EC3" w:rsidP="00E5183A">
      <w:pPr>
        <w:pStyle w:val="Style1"/>
        <w:autoSpaceDE w:val="0"/>
        <w:autoSpaceDN w:val="0"/>
        <w:adjustRightInd w:val="0"/>
        <w:ind w:left="432"/>
        <w:rPr>
          <w:rFonts w:ascii="Arial" w:hAnsi="Arial" w:cs="Arial"/>
          <w:i/>
          <w:iCs/>
          <w:sz w:val="24"/>
          <w:szCs w:val="24"/>
        </w:rPr>
      </w:pPr>
      <w:r>
        <w:rPr>
          <w:rFonts w:ascii="Arial" w:hAnsi="Arial" w:cs="Arial"/>
          <w:i/>
          <w:iCs/>
          <w:sz w:val="24"/>
          <w:szCs w:val="24"/>
        </w:rPr>
        <w:t>P</w:t>
      </w:r>
      <w:r w:rsidR="00794FEA" w:rsidRPr="00797EFB">
        <w:rPr>
          <w:rFonts w:ascii="Arial" w:hAnsi="Arial" w:cs="Arial"/>
          <w:i/>
          <w:iCs/>
          <w:sz w:val="24"/>
          <w:szCs w:val="24"/>
        </w:rPr>
        <w:t>rotection of archaeological remains and features of historic interest</w:t>
      </w:r>
    </w:p>
    <w:p w14:paraId="62FACF47" w14:textId="6F04F922" w:rsidR="0018312E" w:rsidRDefault="0018312E"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Historic England </w:t>
      </w:r>
      <w:r w:rsidR="004A1644">
        <w:rPr>
          <w:rFonts w:ascii="Arial" w:hAnsi="Arial" w:cs="Arial"/>
          <w:sz w:val="24"/>
          <w:szCs w:val="24"/>
        </w:rPr>
        <w:t xml:space="preserve">(HE) </w:t>
      </w:r>
      <w:r>
        <w:rPr>
          <w:rFonts w:ascii="Arial" w:hAnsi="Arial" w:cs="Arial"/>
          <w:sz w:val="24"/>
          <w:szCs w:val="24"/>
        </w:rPr>
        <w:t>have commented on the application</w:t>
      </w:r>
      <w:r w:rsidR="00D120DF">
        <w:rPr>
          <w:rFonts w:ascii="Arial" w:hAnsi="Arial" w:cs="Arial"/>
          <w:sz w:val="24"/>
          <w:szCs w:val="24"/>
        </w:rPr>
        <w:t>.</w:t>
      </w:r>
      <w:r w:rsidR="00B064F2">
        <w:rPr>
          <w:rFonts w:ascii="Arial" w:hAnsi="Arial" w:cs="Arial"/>
          <w:sz w:val="24"/>
          <w:szCs w:val="24"/>
        </w:rPr>
        <w:t xml:space="preserve"> There is included </w:t>
      </w:r>
      <w:r w:rsidR="00AE43DA">
        <w:rPr>
          <w:rFonts w:ascii="Arial" w:hAnsi="Arial" w:cs="Arial"/>
          <w:sz w:val="24"/>
          <w:szCs w:val="24"/>
        </w:rPr>
        <w:t>with</w:t>
      </w:r>
      <w:r w:rsidR="00B064F2">
        <w:rPr>
          <w:rFonts w:ascii="Arial" w:hAnsi="Arial" w:cs="Arial"/>
          <w:sz w:val="24"/>
          <w:szCs w:val="24"/>
        </w:rPr>
        <w:t xml:space="preserve">in the development site </w:t>
      </w:r>
      <w:r w:rsidR="000B7848">
        <w:rPr>
          <w:rFonts w:ascii="Arial" w:hAnsi="Arial" w:cs="Arial"/>
          <w:sz w:val="24"/>
          <w:szCs w:val="24"/>
        </w:rPr>
        <w:t>a scheduled monument known as</w:t>
      </w:r>
      <w:r w:rsidR="00AE43DA">
        <w:rPr>
          <w:rFonts w:ascii="Arial" w:hAnsi="Arial" w:cs="Arial"/>
          <w:sz w:val="24"/>
          <w:szCs w:val="24"/>
        </w:rPr>
        <w:t>,</w:t>
      </w:r>
      <w:r w:rsidR="000B7848">
        <w:rPr>
          <w:rFonts w:ascii="Arial" w:hAnsi="Arial" w:cs="Arial"/>
          <w:sz w:val="24"/>
          <w:szCs w:val="24"/>
        </w:rPr>
        <w:t xml:space="preserve"> ‘Moated site at </w:t>
      </w:r>
      <w:proofErr w:type="spellStart"/>
      <w:r w:rsidR="000B7848">
        <w:rPr>
          <w:rFonts w:ascii="Arial" w:hAnsi="Arial" w:cs="Arial"/>
          <w:sz w:val="24"/>
          <w:szCs w:val="24"/>
        </w:rPr>
        <w:t>Sneedhams</w:t>
      </w:r>
      <w:proofErr w:type="spellEnd"/>
      <w:r w:rsidR="000B7848">
        <w:rPr>
          <w:rFonts w:ascii="Arial" w:hAnsi="Arial" w:cs="Arial"/>
          <w:sz w:val="24"/>
          <w:szCs w:val="24"/>
        </w:rPr>
        <w:t xml:space="preserve"> Green’</w:t>
      </w:r>
      <w:r w:rsidR="00AE43DA">
        <w:rPr>
          <w:rFonts w:ascii="Arial" w:hAnsi="Arial" w:cs="Arial"/>
          <w:sz w:val="24"/>
          <w:szCs w:val="24"/>
        </w:rPr>
        <w:t>.</w:t>
      </w:r>
      <w:r w:rsidR="00D120DF">
        <w:rPr>
          <w:rFonts w:ascii="Arial" w:hAnsi="Arial" w:cs="Arial"/>
          <w:sz w:val="24"/>
          <w:szCs w:val="24"/>
        </w:rPr>
        <w:t xml:space="preserve"> </w:t>
      </w:r>
      <w:r w:rsidR="001806FD">
        <w:rPr>
          <w:rFonts w:ascii="Arial" w:hAnsi="Arial" w:cs="Arial"/>
          <w:sz w:val="24"/>
          <w:szCs w:val="24"/>
        </w:rPr>
        <w:t xml:space="preserve">This is a highly designated </w:t>
      </w:r>
      <w:r w:rsidR="00102EDD">
        <w:rPr>
          <w:rFonts w:ascii="Arial" w:hAnsi="Arial" w:cs="Arial"/>
          <w:sz w:val="24"/>
          <w:szCs w:val="24"/>
        </w:rPr>
        <w:t xml:space="preserve">heritage asset. </w:t>
      </w:r>
      <w:r w:rsidR="00D120DF">
        <w:rPr>
          <w:rFonts w:ascii="Arial" w:hAnsi="Arial" w:cs="Arial"/>
          <w:sz w:val="24"/>
          <w:szCs w:val="24"/>
        </w:rPr>
        <w:t>However,</w:t>
      </w:r>
      <w:r w:rsidR="004A4A66">
        <w:rPr>
          <w:rFonts w:ascii="Arial" w:hAnsi="Arial" w:cs="Arial"/>
          <w:sz w:val="24"/>
          <w:szCs w:val="24"/>
        </w:rPr>
        <w:t xml:space="preserve"> HE </w:t>
      </w:r>
      <w:r w:rsidR="00AB1169">
        <w:rPr>
          <w:rFonts w:ascii="Arial" w:hAnsi="Arial" w:cs="Arial"/>
          <w:sz w:val="24"/>
          <w:szCs w:val="24"/>
        </w:rPr>
        <w:t>has</w:t>
      </w:r>
      <w:r w:rsidR="004A4A66">
        <w:rPr>
          <w:rFonts w:ascii="Arial" w:hAnsi="Arial" w:cs="Arial"/>
          <w:sz w:val="24"/>
          <w:szCs w:val="24"/>
        </w:rPr>
        <w:t xml:space="preserve"> stated work would not directly impact on this</w:t>
      </w:r>
      <w:r w:rsidR="00B51BA1">
        <w:rPr>
          <w:rFonts w:ascii="Arial" w:hAnsi="Arial" w:cs="Arial"/>
          <w:sz w:val="24"/>
          <w:szCs w:val="24"/>
        </w:rPr>
        <w:t xml:space="preserve"> or any other designated heritage assets</w:t>
      </w:r>
      <w:r w:rsidR="00AB1169">
        <w:rPr>
          <w:rFonts w:ascii="Arial" w:hAnsi="Arial" w:cs="Arial"/>
          <w:sz w:val="24"/>
          <w:szCs w:val="24"/>
        </w:rPr>
        <w:t>. I therefore consider that</w:t>
      </w:r>
      <w:r w:rsidR="00D120DF">
        <w:rPr>
          <w:rFonts w:ascii="Arial" w:hAnsi="Arial" w:cs="Arial"/>
          <w:sz w:val="24"/>
          <w:szCs w:val="24"/>
        </w:rPr>
        <w:t xml:space="preserve"> there is no indication that </w:t>
      </w:r>
      <w:r w:rsidR="001D3BA5">
        <w:rPr>
          <w:rFonts w:ascii="Arial" w:hAnsi="Arial" w:cs="Arial"/>
          <w:sz w:val="24"/>
          <w:szCs w:val="24"/>
        </w:rPr>
        <w:t xml:space="preserve">any </w:t>
      </w:r>
      <w:r w:rsidRPr="0018312E">
        <w:rPr>
          <w:rFonts w:ascii="Arial" w:hAnsi="Arial" w:cs="Arial"/>
          <w:sz w:val="24"/>
          <w:szCs w:val="24"/>
        </w:rPr>
        <w:t>archaeological remains</w:t>
      </w:r>
      <w:r w:rsidR="001D3BA5">
        <w:rPr>
          <w:rFonts w:ascii="Arial" w:hAnsi="Arial" w:cs="Arial"/>
          <w:sz w:val="24"/>
          <w:szCs w:val="24"/>
        </w:rPr>
        <w:t xml:space="preserve"> or</w:t>
      </w:r>
      <w:r w:rsidRPr="0018312E">
        <w:rPr>
          <w:rFonts w:ascii="Arial" w:hAnsi="Arial" w:cs="Arial"/>
          <w:sz w:val="24"/>
          <w:szCs w:val="24"/>
        </w:rPr>
        <w:t xml:space="preserve"> features of historic interest</w:t>
      </w:r>
      <w:r w:rsidR="00985891">
        <w:rPr>
          <w:rFonts w:ascii="Arial" w:hAnsi="Arial" w:cs="Arial"/>
          <w:sz w:val="24"/>
          <w:szCs w:val="24"/>
        </w:rPr>
        <w:t xml:space="preserve"> would be lost or damaged </w:t>
      </w:r>
      <w:proofErr w:type="gramStart"/>
      <w:r w:rsidR="00985891">
        <w:rPr>
          <w:rFonts w:ascii="Arial" w:hAnsi="Arial" w:cs="Arial"/>
          <w:sz w:val="24"/>
          <w:szCs w:val="24"/>
        </w:rPr>
        <w:t xml:space="preserve">as </w:t>
      </w:r>
      <w:r w:rsidR="005B1688">
        <w:rPr>
          <w:rFonts w:ascii="Arial" w:hAnsi="Arial" w:cs="Arial"/>
          <w:sz w:val="24"/>
          <w:szCs w:val="24"/>
        </w:rPr>
        <w:t>a result of</w:t>
      </w:r>
      <w:proofErr w:type="gramEnd"/>
      <w:r w:rsidR="005B1688">
        <w:rPr>
          <w:rFonts w:ascii="Arial" w:hAnsi="Arial" w:cs="Arial"/>
          <w:sz w:val="24"/>
          <w:szCs w:val="24"/>
        </w:rPr>
        <w:t xml:space="preserve"> th</w:t>
      </w:r>
      <w:r w:rsidR="00F04E49">
        <w:rPr>
          <w:rFonts w:ascii="Arial" w:hAnsi="Arial" w:cs="Arial"/>
          <w:sz w:val="24"/>
          <w:szCs w:val="24"/>
        </w:rPr>
        <w:t>e</w:t>
      </w:r>
      <w:r w:rsidR="005B1688">
        <w:rPr>
          <w:rFonts w:ascii="Arial" w:hAnsi="Arial" w:cs="Arial"/>
          <w:sz w:val="24"/>
          <w:szCs w:val="24"/>
        </w:rPr>
        <w:t xml:space="preserve"> propos</w:t>
      </w:r>
      <w:r w:rsidR="00F04E49">
        <w:rPr>
          <w:rFonts w:ascii="Arial" w:hAnsi="Arial" w:cs="Arial"/>
          <w:sz w:val="24"/>
          <w:szCs w:val="24"/>
        </w:rPr>
        <w:t>al</w:t>
      </w:r>
      <w:r w:rsidR="005B1688">
        <w:rPr>
          <w:rFonts w:ascii="Arial" w:hAnsi="Arial" w:cs="Arial"/>
          <w:sz w:val="24"/>
          <w:szCs w:val="24"/>
        </w:rPr>
        <w:t>.</w:t>
      </w:r>
    </w:p>
    <w:p w14:paraId="02597C41" w14:textId="160C63D0" w:rsidR="002C1F7A" w:rsidRDefault="002C1F7A"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Concerns were raised regarding the boundary </w:t>
      </w:r>
      <w:r w:rsidR="00F237D4">
        <w:rPr>
          <w:rFonts w:ascii="Arial" w:hAnsi="Arial" w:cs="Arial"/>
          <w:sz w:val="24"/>
          <w:szCs w:val="24"/>
        </w:rPr>
        <w:t>treatment</w:t>
      </w:r>
      <w:r w:rsidR="00D240B9">
        <w:rPr>
          <w:rFonts w:ascii="Arial" w:hAnsi="Arial" w:cs="Arial"/>
          <w:sz w:val="24"/>
          <w:szCs w:val="24"/>
        </w:rPr>
        <w:t xml:space="preserve">, as it was considered that a proposed hedge on the </w:t>
      </w:r>
      <w:r w:rsidR="0028315E">
        <w:rPr>
          <w:rFonts w:ascii="Arial" w:hAnsi="Arial" w:cs="Arial"/>
          <w:sz w:val="24"/>
          <w:szCs w:val="24"/>
        </w:rPr>
        <w:t xml:space="preserve">eastern side of the replacement land adjacent to the </w:t>
      </w:r>
      <w:r w:rsidR="002E128A">
        <w:rPr>
          <w:rFonts w:ascii="Arial" w:hAnsi="Arial" w:cs="Arial"/>
          <w:sz w:val="24"/>
          <w:szCs w:val="24"/>
        </w:rPr>
        <w:lastRenderedPageBreak/>
        <w:t xml:space="preserve">scheduled monument would </w:t>
      </w:r>
      <w:r w:rsidR="002A79ED">
        <w:rPr>
          <w:rFonts w:ascii="Arial" w:hAnsi="Arial" w:cs="Arial"/>
          <w:sz w:val="24"/>
          <w:szCs w:val="24"/>
        </w:rPr>
        <w:t xml:space="preserve">restrict views between the common </w:t>
      </w:r>
      <w:r w:rsidR="00043B22">
        <w:rPr>
          <w:rFonts w:ascii="Arial" w:hAnsi="Arial" w:cs="Arial"/>
          <w:sz w:val="24"/>
          <w:szCs w:val="24"/>
        </w:rPr>
        <w:t xml:space="preserve">and the monument. </w:t>
      </w:r>
      <w:r w:rsidR="002841AD">
        <w:rPr>
          <w:rFonts w:ascii="Arial" w:hAnsi="Arial" w:cs="Arial"/>
          <w:sz w:val="24"/>
          <w:szCs w:val="24"/>
        </w:rPr>
        <w:t>Agreement has now been reached between the parties</w:t>
      </w:r>
      <w:r w:rsidR="00F00E9A">
        <w:rPr>
          <w:rFonts w:ascii="Arial" w:hAnsi="Arial" w:cs="Arial"/>
          <w:sz w:val="24"/>
          <w:szCs w:val="24"/>
        </w:rPr>
        <w:t>,</w:t>
      </w:r>
      <w:r w:rsidR="002D1020">
        <w:rPr>
          <w:rFonts w:ascii="Arial" w:hAnsi="Arial" w:cs="Arial"/>
          <w:sz w:val="24"/>
          <w:szCs w:val="24"/>
        </w:rPr>
        <w:t xml:space="preserve"> there is now </w:t>
      </w:r>
      <w:r w:rsidR="006C4300">
        <w:rPr>
          <w:rFonts w:ascii="Arial" w:hAnsi="Arial" w:cs="Arial"/>
          <w:sz w:val="24"/>
          <w:szCs w:val="24"/>
        </w:rPr>
        <w:t xml:space="preserve">a </w:t>
      </w:r>
      <w:r w:rsidR="002D1020">
        <w:rPr>
          <w:rFonts w:ascii="Arial" w:hAnsi="Arial" w:cs="Arial"/>
          <w:sz w:val="24"/>
          <w:szCs w:val="24"/>
        </w:rPr>
        <w:t xml:space="preserve">proposed a 1.2 metre stock proof fence </w:t>
      </w:r>
      <w:r w:rsidR="00F00E9A">
        <w:rPr>
          <w:rFonts w:ascii="Arial" w:hAnsi="Arial" w:cs="Arial"/>
          <w:sz w:val="24"/>
          <w:szCs w:val="24"/>
        </w:rPr>
        <w:t xml:space="preserve">rather than a hedgerow along the </w:t>
      </w:r>
      <w:r w:rsidR="00897F2F">
        <w:rPr>
          <w:rFonts w:ascii="Arial" w:hAnsi="Arial" w:cs="Arial"/>
          <w:sz w:val="24"/>
          <w:szCs w:val="24"/>
        </w:rPr>
        <w:t xml:space="preserve">replacement land eastern boundary. </w:t>
      </w:r>
      <w:r w:rsidR="00014955">
        <w:rPr>
          <w:rFonts w:ascii="Arial" w:hAnsi="Arial" w:cs="Arial"/>
          <w:sz w:val="24"/>
          <w:szCs w:val="24"/>
        </w:rPr>
        <w:t>This w</w:t>
      </w:r>
      <w:r w:rsidR="006C4300">
        <w:rPr>
          <w:rFonts w:ascii="Arial" w:hAnsi="Arial" w:cs="Arial"/>
          <w:sz w:val="24"/>
          <w:szCs w:val="24"/>
        </w:rPr>
        <w:t>ould</w:t>
      </w:r>
      <w:r w:rsidR="00014955">
        <w:rPr>
          <w:rFonts w:ascii="Arial" w:hAnsi="Arial" w:cs="Arial"/>
          <w:sz w:val="24"/>
          <w:szCs w:val="24"/>
        </w:rPr>
        <w:t xml:space="preserve"> allow the grazing sheep to be contained on the co</w:t>
      </w:r>
      <w:r w:rsidR="006C4300">
        <w:rPr>
          <w:rFonts w:ascii="Arial" w:hAnsi="Arial" w:cs="Arial"/>
          <w:sz w:val="24"/>
          <w:szCs w:val="24"/>
        </w:rPr>
        <w:t xml:space="preserve">mmon and </w:t>
      </w:r>
      <w:r w:rsidR="007F784C">
        <w:rPr>
          <w:rFonts w:ascii="Arial" w:hAnsi="Arial" w:cs="Arial"/>
          <w:sz w:val="24"/>
          <w:szCs w:val="24"/>
        </w:rPr>
        <w:t xml:space="preserve">provide unrestricted views of the scheduled monument. </w:t>
      </w:r>
      <w:r w:rsidR="002A79ED">
        <w:rPr>
          <w:rFonts w:ascii="Arial" w:hAnsi="Arial" w:cs="Arial"/>
          <w:sz w:val="24"/>
          <w:szCs w:val="24"/>
        </w:rPr>
        <w:t xml:space="preserve"> </w:t>
      </w:r>
    </w:p>
    <w:p w14:paraId="58FB3257" w14:textId="568280AF" w:rsidR="003945A9" w:rsidRPr="00FA16A9" w:rsidRDefault="00AA2D04" w:rsidP="00FA16A9">
      <w:pPr>
        <w:pStyle w:val="Style1"/>
        <w:autoSpaceDE w:val="0"/>
        <w:autoSpaceDN w:val="0"/>
        <w:adjustRightInd w:val="0"/>
        <w:ind w:left="432"/>
        <w:rPr>
          <w:rFonts w:ascii="Arial" w:hAnsi="Arial" w:cs="Arial"/>
          <w:i/>
          <w:iCs/>
          <w:sz w:val="24"/>
          <w:szCs w:val="24"/>
        </w:rPr>
      </w:pPr>
      <w:r>
        <w:rPr>
          <w:rFonts w:ascii="Arial" w:hAnsi="Arial" w:cs="Arial"/>
          <w:i/>
          <w:iCs/>
          <w:sz w:val="24"/>
          <w:szCs w:val="24"/>
        </w:rPr>
        <w:t>P</w:t>
      </w:r>
      <w:r w:rsidR="00FA16A9" w:rsidRPr="00FA16A9">
        <w:rPr>
          <w:rFonts w:ascii="Arial" w:hAnsi="Arial" w:cs="Arial"/>
          <w:i/>
          <w:iCs/>
          <w:sz w:val="24"/>
          <w:szCs w:val="24"/>
        </w:rPr>
        <w:t>rotection of public rights of access to any area of land</w:t>
      </w:r>
    </w:p>
    <w:p w14:paraId="0F8F2C50" w14:textId="5390FBDD" w:rsidR="00D50B67" w:rsidRDefault="000F1442"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P</w:t>
      </w:r>
      <w:r w:rsidR="00212D8E" w:rsidRPr="00212D8E">
        <w:rPr>
          <w:rFonts w:ascii="Arial" w:hAnsi="Arial" w:cs="Arial"/>
          <w:sz w:val="24"/>
          <w:szCs w:val="24"/>
        </w:rPr>
        <w:t>ublic access is not affected by the application, the public also have the right to access the common land under the Countryside and Rights of Way Act 2000.</w:t>
      </w:r>
      <w:r w:rsidR="002C0F2A">
        <w:rPr>
          <w:rFonts w:ascii="Arial" w:hAnsi="Arial" w:cs="Arial"/>
          <w:sz w:val="24"/>
          <w:szCs w:val="24"/>
        </w:rPr>
        <w:t xml:space="preserve"> </w:t>
      </w:r>
      <w:r w:rsidR="00526553">
        <w:rPr>
          <w:rFonts w:ascii="Arial" w:hAnsi="Arial" w:cs="Arial"/>
          <w:sz w:val="24"/>
          <w:szCs w:val="24"/>
        </w:rPr>
        <w:t>There is a</w:t>
      </w:r>
      <w:r w:rsidR="00135BF4">
        <w:rPr>
          <w:rFonts w:ascii="Arial" w:hAnsi="Arial" w:cs="Arial"/>
          <w:sz w:val="24"/>
          <w:szCs w:val="24"/>
        </w:rPr>
        <w:t>n existing</w:t>
      </w:r>
      <w:r w:rsidR="00526553">
        <w:rPr>
          <w:rFonts w:ascii="Arial" w:hAnsi="Arial" w:cs="Arial"/>
          <w:sz w:val="24"/>
          <w:szCs w:val="24"/>
        </w:rPr>
        <w:t xml:space="preserve"> </w:t>
      </w:r>
      <w:r w:rsidR="00A97F63">
        <w:rPr>
          <w:rFonts w:ascii="Arial" w:hAnsi="Arial" w:cs="Arial"/>
          <w:sz w:val="24"/>
          <w:szCs w:val="24"/>
        </w:rPr>
        <w:t>public footpath</w:t>
      </w:r>
      <w:r w:rsidR="008B34C4">
        <w:rPr>
          <w:rFonts w:ascii="Arial" w:hAnsi="Arial" w:cs="Arial"/>
          <w:sz w:val="24"/>
          <w:szCs w:val="24"/>
        </w:rPr>
        <w:t xml:space="preserve"> at the northern parcel</w:t>
      </w:r>
      <w:r w:rsidR="00B57435">
        <w:rPr>
          <w:rFonts w:ascii="Arial" w:hAnsi="Arial" w:cs="Arial"/>
          <w:sz w:val="24"/>
          <w:szCs w:val="24"/>
        </w:rPr>
        <w:t xml:space="preserve"> of proposed release land</w:t>
      </w:r>
      <w:r w:rsidR="006510F4">
        <w:rPr>
          <w:rFonts w:ascii="Arial" w:hAnsi="Arial" w:cs="Arial"/>
          <w:sz w:val="24"/>
          <w:szCs w:val="24"/>
        </w:rPr>
        <w:t xml:space="preserve"> from </w:t>
      </w:r>
      <w:proofErr w:type="spellStart"/>
      <w:r w:rsidR="006510F4">
        <w:rPr>
          <w:rFonts w:ascii="Arial" w:hAnsi="Arial" w:cs="Arial"/>
          <w:sz w:val="24"/>
          <w:szCs w:val="24"/>
        </w:rPr>
        <w:t>Winneycroft</w:t>
      </w:r>
      <w:proofErr w:type="spellEnd"/>
      <w:r w:rsidR="006510F4">
        <w:rPr>
          <w:rFonts w:ascii="Arial" w:hAnsi="Arial" w:cs="Arial"/>
          <w:sz w:val="24"/>
          <w:szCs w:val="24"/>
        </w:rPr>
        <w:t xml:space="preserve"> Lane</w:t>
      </w:r>
      <w:r w:rsidR="000D681C">
        <w:rPr>
          <w:rFonts w:ascii="Arial" w:hAnsi="Arial" w:cs="Arial"/>
          <w:sz w:val="24"/>
          <w:szCs w:val="24"/>
        </w:rPr>
        <w:t>, this enters the</w:t>
      </w:r>
      <w:r w:rsidR="00A71705">
        <w:rPr>
          <w:rFonts w:ascii="Arial" w:hAnsi="Arial" w:cs="Arial"/>
          <w:sz w:val="24"/>
          <w:szCs w:val="24"/>
        </w:rPr>
        <w:t xml:space="preserve"> site at the north west corner and would</w:t>
      </w:r>
      <w:r w:rsidR="00432EC5">
        <w:rPr>
          <w:rFonts w:ascii="Arial" w:hAnsi="Arial" w:cs="Arial"/>
          <w:sz w:val="24"/>
          <w:szCs w:val="24"/>
        </w:rPr>
        <w:t xml:space="preserve"> be unrestricted</w:t>
      </w:r>
      <w:r w:rsidR="005C4AEA">
        <w:rPr>
          <w:rFonts w:ascii="Arial" w:hAnsi="Arial" w:cs="Arial"/>
          <w:sz w:val="24"/>
          <w:szCs w:val="24"/>
        </w:rPr>
        <w:t xml:space="preserve">. The public footpath </w:t>
      </w:r>
      <w:r w:rsidR="00432EC5">
        <w:rPr>
          <w:rFonts w:ascii="Arial" w:hAnsi="Arial" w:cs="Arial"/>
          <w:sz w:val="24"/>
          <w:szCs w:val="24"/>
        </w:rPr>
        <w:t>would then</w:t>
      </w:r>
      <w:r w:rsidR="00A71705">
        <w:rPr>
          <w:rFonts w:ascii="Arial" w:hAnsi="Arial" w:cs="Arial"/>
          <w:sz w:val="24"/>
          <w:szCs w:val="24"/>
        </w:rPr>
        <w:t xml:space="preserve"> run </w:t>
      </w:r>
      <w:r w:rsidR="00BC6E55">
        <w:rPr>
          <w:rFonts w:ascii="Arial" w:hAnsi="Arial" w:cs="Arial"/>
          <w:sz w:val="24"/>
          <w:szCs w:val="24"/>
        </w:rPr>
        <w:t xml:space="preserve">adjacent to the replacement land for a short </w:t>
      </w:r>
      <w:r w:rsidR="0038612C">
        <w:rPr>
          <w:rFonts w:ascii="Arial" w:hAnsi="Arial" w:cs="Arial"/>
          <w:sz w:val="24"/>
          <w:szCs w:val="24"/>
        </w:rPr>
        <w:t>distance, between</w:t>
      </w:r>
      <w:r w:rsidR="007000B8">
        <w:rPr>
          <w:rFonts w:ascii="Arial" w:hAnsi="Arial" w:cs="Arial"/>
          <w:sz w:val="24"/>
          <w:szCs w:val="24"/>
        </w:rPr>
        <w:t xml:space="preserve"> the two </w:t>
      </w:r>
      <w:r w:rsidR="0038612C">
        <w:rPr>
          <w:rFonts w:ascii="Arial" w:hAnsi="Arial" w:cs="Arial"/>
          <w:sz w:val="24"/>
          <w:szCs w:val="24"/>
        </w:rPr>
        <w:t>northern parcels</w:t>
      </w:r>
      <w:r w:rsidR="00BC6E55">
        <w:rPr>
          <w:rFonts w:ascii="Arial" w:hAnsi="Arial" w:cs="Arial"/>
          <w:sz w:val="24"/>
          <w:szCs w:val="24"/>
        </w:rPr>
        <w:t>.</w:t>
      </w:r>
      <w:r w:rsidR="00121840">
        <w:rPr>
          <w:rFonts w:ascii="Arial" w:hAnsi="Arial" w:cs="Arial"/>
          <w:sz w:val="24"/>
          <w:szCs w:val="24"/>
        </w:rPr>
        <w:t xml:space="preserve"> There is a proposal of a gate </w:t>
      </w:r>
      <w:r w:rsidR="00D50B67">
        <w:rPr>
          <w:rFonts w:ascii="Arial" w:hAnsi="Arial" w:cs="Arial"/>
          <w:sz w:val="24"/>
          <w:szCs w:val="24"/>
        </w:rPr>
        <w:t>on the</w:t>
      </w:r>
      <w:r w:rsidR="00320DD6">
        <w:rPr>
          <w:rFonts w:ascii="Arial" w:hAnsi="Arial" w:cs="Arial"/>
          <w:sz w:val="24"/>
          <w:szCs w:val="24"/>
        </w:rPr>
        <w:t xml:space="preserve"> public footpath</w:t>
      </w:r>
      <w:r w:rsidR="00C80B0A">
        <w:rPr>
          <w:rFonts w:ascii="Arial" w:hAnsi="Arial" w:cs="Arial"/>
          <w:sz w:val="24"/>
          <w:szCs w:val="24"/>
        </w:rPr>
        <w:t xml:space="preserve"> </w:t>
      </w:r>
      <w:r w:rsidR="000F1638">
        <w:rPr>
          <w:rFonts w:ascii="Arial" w:hAnsi="Arial" w:cs="Arial"/>
          <w:sz w:val="24"/>
          <w:szCs w:val="24"/>
        </w:rPr>
        <w:t>with</w:t>
      </w:r>
      <w:r w:rsidR="00C80B0A">
        <w:rPr>
          <w:rFonts w:ascii="Arial" w:hAnsi="Arial" w:cs="Arial"/>
          <w:sz w:val="24"/>
          <w:szCs w:val="24"/>
        </w:rPr>
        <w:t>in the southern boundary of the</w:t>
      </w:r>
      <w:r w:rsidR="000F1638">
        <w:rPr>
          <w:rFonts w:ascii="Arial" w:hAnsi="Arial" w:cs="Arial"/>
          <w:sz w:val="24"/>
          <w:szCs w:val="24"/>
        </w:rPr>
        <w:t xml:space="preserve"> two</w:t>
      </w:r>
      <w:r w:rsidR="00C80B0A">
        <w:rPr>
          <w:rFonts w:ascii="Arial" w:hAnsi="Arial" w:cs="Arial"/>
          <w:sz w:val="24"/>
          <w:szCs w:val="24"/>
        </w:rPr>
        <w:t xml:space="preserve"> northern parcels</w:t>
      </w:r>
      <w:r w:rsidR="00D50B67">
        <w:rPr>
          <w:rFonts w:ascii="Arial" w:hAnsi="Arial" w:cs="Arial"/>
          <w:sz w:val="24"/>
          <w:szCs w:val="24"/>
        </w:rPr>
        <w:t>.</w:t>
      </w:r>
      <w:r w:rsidR="00C040D2">
        <w:rPr>
          <w:rFonts w:ascii="Arial" w:hAnsi="Arial" w:cs="Arial"/>
          <w:sz w:val="24"/>
          <w:szCs w:val="24"/>
        </w:rPr>
        <w:t xml:space="preserve"> The gate </w:t>
      </w:r>
      <w:r w:rsidR="00C03B4B">
        <w:rPr>
          <w:rFonts w:ascii="Arial" w:hAnsi="Arial" w:cs="Arial"/>
          <w:sz w:val="24"/>
          <w:szCs w:val="24"/>
        </w:rPr>
        <w:t xml:space="preserve">would </w:t>
      </w:r>
      <w:r w:rsidR="00AD1273">
        <w:rPr>
          <w:rFonts w:ascii="Arial" w:hAnsi="Arial" w:cs="Arial"/>
          <w:sz w:val="24"/>
          <w:szCs w:val="24"/>
        </w:rPr>
        <w:t>effectively</w:t>
      </w:r>
      <w:r w:rsidR="00C03B4B">
        <w:rPr>
          <w:rFonts w:ascii="Arial" w:hAnsi="Arial" w:cs="Arial"/>
          <w:sz w:val="24"/>
          <w:szCs w:val="24"/>
        </w:rPr>
        <w:t xml:space="preserve"> </w:t>
      </w:r>
      <w:r w:rsidR="00AD1273">
        <w:rPr>
          <w:rFonts w:ascii="Arial" w:hAnsi="Arial" w:cs="Arial"/>
          <w:sz w:val="24"/>
          <w:szCs w:val="24"/>
        </w:rPr>
        <w:t xml:space="preserve">replace the current roadside stile and </w:t>
      </w:r>
      <w:r w:rsidR="00C040D2">
        <w:rPr>
          <w:rFonts w:ascii="Arial" w:hAnsi="Arial" w:cs="Arial"/>
          <w:sz w:val="24"/>
          <w:szCs w:val="24"/>
        </w:rPr>
        <w:t>would be required for stock control</w:t>
      </w:r>
      <w:r w:rsidR="0006408C">
        <w:rPr>
          <w:rFonts w:ascii="Arial" w:hAnsi="Arial" w:cs="Arial"/>
          <w:sz w:val="24"/>
          <w:szCs w:val="24"/>
        </w:rPr>
        <w:t xml:space="preserve"> a</w:t>
      </w:r>
      <w:r w:rsidR="00B81BA4">
        <w:rPr>
          <w:rFonts w:ascii="Arial" w:hAnsi="Arial" w:cs="Arial"/>
          <w:sz w:val="24"/>
          <w:szCs w:val="24"/>
        </w:rPr>
        <w:t>s it</w:t>
      </w:r>
      <w:r w:rsidR="0006408C">
        <w:rPr>
          <w:rFonts w:ascii="Arial" w:hAnsi="Arial" w:cs="Arial"/>
          <w:sz w:val="24"/>
          <w:szCs w:val="24"/>
        </w:rPr>
        <w:t xml:space="preserve"> would prevent sheep from entering the residential area.</w:t>
      </w:r>
      <w:r w:rsidR="00194D26">
        <w:rPr>
          <w:rFonts w:ascii="Arial" w:hAnsi="Arial" w:cs="Arial"/>
          <w:sz w:val="24"/>
          <w:szCs w:val="24"/>
        </w:rPr>
        <w:t xml:space="preserve"> </w:t>
      </w:r>
    </w:p>
    <w:p w14:paraId="07AFD493" w14:textId="490CE79A" w:rsidR="00DE6CA5" w:rsidRPr="00D50B67" w:rsidRDefault="007D5A61" w:rsidP="00D50B67">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For the southern parcel of replacement land</w:t>
      </w:r>
      <w:r w:rsidR="0060085B">
        <w:rPr>
          <w:rFonts w:ascii="Arial" w:hAnsi="Arial" w:cs="Arial"/>
          <w:sz w:val="24"/>
          <w:szCs w:val="24"/>
        </w:rPr>
        <w:t xml:space="preserve">, </w:t>
      </w:r>
      <w:r w:rsidR="00E213A0">
        <w:rPr>
          <w:rFonts w:ascii="Arial" w:hAnsi="Arial" w:cs="Arial"/>
          <w:sz w:val="24"/>
          <w:szCs w:val="24"/>
        </w:rPr>
        <w:t xml:space="preserve">unrestricted </w:t>
      </w:r>
      <w:r w:rsidR="0060085B">
        <w:rPr>
          <w:rFonts w:ascii="Arial" w:hAnsi="Arial" w:cs="Arial"/>
          <w:sz w:val="24"/>
          <w:szCs w:val="24"/>
        </w:rPr>
        <w:t xml:space="preserve">public access is proposed </w:t>
      </w:r>
      <w:r w:rsidR="00E213A0">
        <w:rPr>
          <w:rFonts w:ascii="Arial" w:hAnsi="Arial" w:cs="Arial"/>
          <w:sz w:val="24"/>
          <w:szCs w:val="24"/>
        </w:rPr>
        <w:t xml:space="preserve">on the </w:t>
      </w:r>
      <w:r w:rsidR="00DD13BE">
        <w:rPr>
          <w:rFonts w:ascii="Arial" w:hAnsi="Arial" w:cs="Arial"/>
          <w:sz w:val="24"/>
          <w:szCs w:val="24"/>
        </w:rPr>
        <w:t xml:space="preserve">northern boundary. In </w:t>
      </w:r>
      <w:r w:rsidR="00AD515F">
        <w:rPr>
          <w:rFonts w:ascii="Arial" w:hAnsi="Arial" w:cs="Arial"/>
          <w:sz w:val="24"/>
          <w:szCs w:val="24"/>
        </w:rPr>
        <w:t>addition,</w:t>
      </w:r>
      <w:r w:rsidR="00DD13BE">
        <w:rPr>
          <w:rFonts w:ascii="Arial" w:hAnsi="Arial" w:cs="Arial"/>
          <w:sz w:val="24"/>
          <w:szCs w:val="24"/>
        </w:rPr>
        <w:t xml:space="preserve"> public access would be</w:t>
      </w:r>
      <w:r w:rsidR="00C52A6F">
        <w:rPr>
          <w:rFonts w:ascii="Arial" w:hAnsi="Arial" w:cs="Arial"/>
          <w:sz w:val="24"/>
          <w:szCs w:val="24"/>
        </w:rPr>
        <w:t xml:space="preserve"> </w:t>
      </w:r>
      <w:r w:rsidR="00897AC0">
        <w:rPr>
          <w:rFonts w:ascii="Arial" w:hAnsi="Arial" w:cs="Arial"/>
          <w:sz w:val="24"/>
          <w:szCs w:val="24"/>
        </w:rPr>
        <w:t xml:space="preserve">provided in the stock proof fence </w:t>
      </w:r>
      <w:r w:rsidR="0060085B">
        <w:rPr>
          <w:rFonts w:ascii="Arial" w:hAnsi="Arial" w:cs="Arial"/>
          <w:sz w:val="24"/>
          <w:szCs w:val="24"/>
        </w:rPr>
        <w:t>by the incorporation of gates</w:t>
      </w:r>
      <w:r w:rsidR="00202FCA">
        <w:rPr>
          <w:rFonts w:ascii="Arial" w:hAnsi="Arial" w:cs="Arial"/>
          <w:sz w:val="24"/>
          <w:szCs w:val="24"/>
        </w:rPr>
        <w:t xml:space="preserve"> on the central area of the eastern boundary and at the southern boundary</w:t>
      </w:r>
      <w:r w:rsidR="00897AC0">
        <w:rPr>
          <w:rFonts w:ascii="Arial" w:hAnsi="Arial" w:cs="Arial"/>
          <w:sz w:val="24"/>
          <w:szCs w:val="24"/>
        </w:rPr>
        <w:t>.</w:t>
      </w:r>
      <w:r w:rsidR="0060085B">
        <w:rPr>
          <w:rFonts w:ascii="Arial" w:hAnsi="Arial" w:cs="Arial"/>
          <w:sz w:val="24"/>
          <w:szCs w:val="24"/>
        </w:rPr>
        <w:t xml:space="preserve"> </w:t>
      </w:r>
      <w:r w:rsidR="000E6672" w:rsidRPr="00D50B67">
        <w:rPr>
          <w:rFonts w:ascii="Arial" w:hAnsi="Arial" w:cs="Arial"/>
          <w:sz w:val="24"/>
          <w:szCs w:val="24"/>
        </w:rPr>
        <w:t xml:space="preserve">I am therefore satisfied </w:t>
      </w:r>
      <w:r w:rsidR="00D3193B" w:rsidRPr="00D50B67">
        <w:rPr>
          <w:rFonts w:ascii="Arial" w:hAnsi="Arial" w:cs="Arial"/>
          <w:sz w:val="24"/>
          <w:szCs w:val="24"/>
        </w:rPr>
        <w:t xml:space="preserve">that the </w:t>
      </w:r>
      <w:r w:rsidR="003E349A" w:rsidRPr="00D50B67">
        <w:rPr>
          <w:rFonts w:ascii="Arial" w:hAnsi="Arial" w:cs="Arial"/>
          <w:sz w:val="24"/>
          <w:szCs w:val="24"/>
        </w:rPr>
        <w:t xml:space="preserve">application </w:t>
      </w:r>
      <w:r w:rsidR="00D3193B" w:rsidRPr="00D50B67">
        <w:rPr>
          <w:rFonts w:ascii="Arial" w:hAnsi="Arial" w:cs="Arial"/>
          <w:sz w:val="24"/>
          <w:szCs w:val="24"/>
        </w:rPr>
        <w:t>would no</w:t>
      </w:r>
      <w:r w:rsidR="00BF1C77" w:rsidRPr="00D50B67">
        <w:rPr>
          <w:rFonts w:ascii="Arial" w:hAnsi="Arial" w:cs="Arial"/>
          <w:sz w:val="24"/>
          <w:szCs w:val="24"/>
        </w:rPr>
        <w:t>t</w:t>
      </w:r>
      <w:r w:rsidR="00D3193B" w:rsidRPr="00D50B67">
        <w:rPr>
          <w:rFonts w:ascii="Arial" w:hAnsi="Arial" w:cs="Arial"/>
          <w:sz w:val="24"/>
          <w:szCs w:val="24"/>
        </w:rPr>
        <w:t xml:space="preserve"> adversely affect</w:t>
      </w:r>
      <w:r w:rsidR="00DA7E48" w:rsidRPr="00D50B67">
        <w:rPr>
          <w:rFonts w:ascii="Arial" w:hAnsi="Arial" w:cs="Arial"/>
          <w:sz w:val="24"/>
          <w:szCs w:val="24"/>
        </w:rPr>
        <w:t xml:space="preserve"> public access</w:t>
      </w:r>
      <w:r w:rsidR="005F079E" w:rsidRPr="00D50B67">
        <w:rPr>
          <w:rFonts w:ascii="Arial" w:hAnsi="Arial" w:cs="Arial"/>
          <w:sz w:val="24"/>
          <w:szCs w:val="24"/>
        </w:rPr>
        <w:t>.</w:t>
      </w:r>
    </w:p>
    <w:p w14:paraId="6B43D991" w14:textId="3A08D5BF" w:rsidR="00310B55" w:rsidRPr="00DD2B34" w:rsidRDefault="00310B55" w:rsidP="00DD2B34">
      <w:pPr>
        <w:pStyle w:val="Style1"/>
        <w:autoSpaceDE w:val="0"/>
        <w:autoSpaceDN w:val="0"/>
        <w:adjustRightInd w:val="0"/>
        <w:rPr>
          <w:rFonts w:ascii="Arial" w:hAnsi="Arial" w:cs="Arial"/>
          <w:b/>
          <w:iCs/>
          <w:sz w:val="24"/>
          <w:szCs w:val="24"/>
        </w:rPr>
      </w:pPr>
      <w:r w:rsidRPr="00DD2B34">
        <w:rPr>
          <w:rFonts w:ascii="Arial" w:hAnsi="Arial" w:cs="Arial"/>
          <w:b/>
          <w:iCs/>
          <w:sz w:val="24"/>
          <w:szCs w:val="24"/>
        </w:rPr>
        <w:t>Conclusion</w:t>
      </w:r>
    </w:p>
    <w:p w14:paraId="158B1A3F" w14:textId="476FA32A" w:rsidR="00E6029D" w:rsidRPr="00E6029D" w:rsidRDefault="000A0BAE" w:rsidP="00A179AB">
      <w:pPr>
        <w:pStyle w:val="Style1"/>
        <w:numPr>
          <w:ilvl w:val="0"/>
          <w:numId w:val="27"/>
        </w:numPr>
        <w:rPr>
          <w:rFonts w:ascii="Arial" w:hAnsi="Arial" w:cs="Arial"/>
          <w:sz w:val="24"/>
          <w:szCs w:val="24"/>
        </w:rPr>
      </w:pPr>
      <w:r>
        <w:rPr>
          <w:rFonts w:ascii="Arial" w:hAnsi="Arial" w:cs="Arial"/>
          <w:color w:val="auto"/>
          <w:sz w:val="24"/>
          <w:szCs w:val="24"/>
        </w:rPr>
        <w:t xml:space="preserve">The development of </w:t>
      </w:r>
      <w:r w:rsidR="00CA1500">
        <w:rPr>
          <w:rFonts w:ascii="Arial" w:hAnsi="Arial" w:cs="Arial"/>
          <w:color w:val="auto"/>
          <w:sz w:val="24"/>
          <w:szCs w:val="24"/>
        </w:rPr>
        <w:t>the land at Snow Capel</w:t>
      </w:r>
      <w:r w:rsidR="00DD1EFD">
        <w:rPr>
          <w:rFonts w:ascii="Arial" w:hAnsi="Arial" w:cs="Arial"/>
          <w:color w:val="auto"/>
          <w:sz w:val="24"/>
          <w:szCs w:val="24"/>
        </w:rPr>
        <w:t xml:space="preserve"> for which</w:t>
      </w:r>
      <w:r w:rsidR="00E531E8">
        <w:rPr>
          <w:rFonts w:ascii="Arial" w:hAnsi="Arial" w:cs="Arial"/>
          <w:color w:val="auto"/>
          <w:sz w:val="24"/>
          <w:szCs w:val="24"/>
        </w:rPr>
        <w:t xml:space="preserve"> delegated authority to permit</w:t>
      </w:r>
      <w:r w:rsidR="00FC5F8D">
        <w:rPr>
          <w:rFonts w:ascii="Arial" w:hAnsi="Arial" w:cs="Arial"/>
          <w:color w:val="auto"/>
          <w:sz w:val="24"/>
          <w:szCs w:val="24"/>
        </w:rPr>
        <w:t xml:space="preserve"> </w:t>
      </w:r>
      <w:r w:rsidR="00DD1EFD">
        <w:rPr>
          <w:rFonts w:ascii="Arial" w:hAnsi="Arial" w:cs="Arial"/>
          <w:color w:val="auto"/>
          <w:sz w:val="24"/>
          <w:szCs w:val="24"/>
        </w:rPr>
        <w:t>was g</w:t>
      </w:r>
      <w:r w:rsidR="00D07A80">
        <w:rPr>
          <w:rFonts w:ascii="Arial" w:hAnsi="Arial" w:cs="Arial"/>
          <w:color w:val="auto"/>
          <w:sz w:val="24"/>
          <w:szCs w:val="24"/>
        </w:rPr>
        <w:t>iven</w:t>
      </w:r>
      <w:r w:rsidR="00DD1EFD">
        <w:rPr>
          <w:rFonts w:ascii="Arial" w:hAnsi="Arial" w:cs="Arial"/>
          <w:color w:val="auto"/>
          <w:sz w:val="24"/>
          <w:szCs w:val="24"/>
        </w:rPr>
        <w:t xml:space="preserve"> in </w:t>
      </w:r>
      <w:r w:rsidR="00D07A80">
        <w:rPr>
          <w:rFonts w:ascii="Arial" w:hAnsi="Arial" w:cs="Arial"/>
          <w:color w:val="auto"/>
          <w:sz w:val="24"/>
          <w:szCs w:val="24"/>
        </w:rPr>
        <w:t>July</w:t>
      </w:r>
      <w:r w:rsidR="00DD1EFD">
        <w:rPr>
          <w:rFonts w:ascii="Arial" w:hAnsi="Arial" w:cs="Arial"/>
          <w:color w:val="auto"/>
          <w:sz w:val="24"/>
          <w:szCs w:val="24"/>
        </w:rPr>
        <w:t xml:space="preserve"> 202</w:t>
      </w:r>
      <w:r w:rsidR="00035715">
        <w:rPr>
          <w:rFonts w:ascii="Arial" w:hAnsi="Arial" w:cs="Arial"/>
          <w:color w:val="auto"/>
          <w:sz w:val="24"/>
          <w:szCs w:val="24"/>
        </w:rPr>
        <w:t>3</w:t>
      </w:r>
      <w:r w:rsidR="00DD1EFD">
        <w:rPr>
          <w:rFonts w:ascii="Arial" w:hAnsi="Arial" w:cs="Arial"/>
          <w:color w:val="auto"/>
          <w:sz w:val="24"/>
          <w:szCs w:val="24"/>
        </w:rPr>
        <w:t xml:space="preserve"> </w:t>
      </w:r>
      <w:r w:rsidR="00902588">
        <w:rPr>
          <w:rFonts w:ascii="Arial" w:hAnsi="Arial" w:cs="Arial"/>
          <w:color w:val="auto"/>
          <w:sz w:val="24"/>
          <w:szCs w:val="24"/>
        </w:rPr>
        <w:t>w</w:t>
      </w:r>
      <w:r w:rsidR="00DD1EFD">
        <w:rPr>
          <w:rFonts w:ascii="Arial" w:hAnsi="Arial" w:cs="Arial"/>
          <w:color w:val="auto"/>
          <w:sz w:val="24"/>
          <w:szCs w:val="24"/>
        </w:rPr>
        <w:t>ould bring signi</w:t>
      </w:r>
      <w:r w:rsidR="00086B03">
        <w:rPr>
          <w:rFonts w:ascii="Arial" w:hAnsi="Arial" w:cs="Arial"/>
          <w:color w:val="auto"/>
          <w:sz w:val="24"/>
          <w:szCs w:val="24"/>
        </w:rPr>
        <w:t>ficant</w:t>
      </w:r>
      <w:r w:rsidR="00DD1EFD">
        <w:rPr>
          <w:rFonts w:ascii="Arial" w:hAnsi="Arial" w:cs="Arial"/>
          <w:color w:val="auto"/>
          <w:sz w:val="24"/>
          <w:szCs w:val="24"/>
        </w:rPr>
        <w:t xml:space="preserve"> benefits</w:t>
      </w:r>
      <w:r w:rsidR="00086B03">
        <w:rPr>
          <w:rFonts w:ascii="Arial" w:hAnsi="Arial" w:cs="Arial"/>
          <w:color w:val="auto"/>
          <w:sz w:val="24"/>
          <w:szCs w:val="24"/>
        </w:rPr>
        <w:t>. Those benefits would be in the public interest</w:t>
      </w:r>
      <w:r w:rsidR="004F4A64">
        <w:rPr>
          <w:rFonts w:ascii="Arial" w:hAnsi="Arial" w:cs="Arial"/>
          <w:color w:val="auto"/>
          <w:sz w:val="24"/>
          <w:szCs w:val="24"/>
        </w:rPr>
        <w:t xml:space="preserve"> and can only be</w:t>
      </w:r>
      <w:r w:rsidR="0061490A">
        <w:rPr>
          <w:rFonts w:ascii="Arial" w:hAnsi="Arial" w:cs="Arial"/>
          <w:color w:val="auto"/>
          <w:sz w:val="24"/>
          <w:szCs w:val="24"/>
        </w:rPr>
        <w:t xml:space="preserve"> secured by </w:t>
      </w:r>
      <w:r w:rsidR="00573DFA">
        <w:rPr>
          <w:rFonts w:ascii="Arial" w:hAnsi="Arial" w:cs="Arial"/>
          <w:color w:val="auto"/>
          <w:sz w:val="24"/>
          <w:szCs w:val="24"/>
        </w:rPr>
        <w:t xml:space="preserve">allowing the </w:t>
      </w:r>
      <w:r w:rsidR="00591079">
        <w:rPr>
          <w:rFonts w:ascii="Arial" w:hAnsi="Arial" w:cs="Arial"/>
          <w:color w:val="auto"/>
          <w:sz w:val="24"/>
          <w:szCs w:val="24"/>
        </w:rPr>
        <w:t xml:space="preserve">necessary provision of the infrastructure </w:t>
      </w:r>
      <w:r w:rsidR="00A30CCA">
        <w:rPr>
          <w:rFonts w:ascii="Arial" w:hAnsi="Arial" w:cs="Arial"/>
          <w:color w:val="auto"/>
          <w:sz w:val="24"/>
          <w:szCs w:val="24"/>
        </w:rPr>
        <w:t xml:space="preserve">required </w:t>
      </w:r>
      <w:r w:rsidR="00591079">
        <w:rPr>
          <w:rFonts w:ascii="Arial" w:hAnsi="Arial" w:cs="Arial"/>
          <w:color w:val="auto"/>
          <w:sz w:val="24"/>
          <w:szCs w:val="24"/>
        </w:rPr>
        <w:t>on the release la</w:t>
      </w:r>
      <w:r w:rsidR="00B11CF6">
        <w:rPr>
          <w:rFonts w:ascii="Arial" w:hAnsi="Arial" w:cs="Arial"/>
          <w:color w:val="auto"/>
          <w:sz w:val="24"/>
          <w:szCs w:val="24"/>
        </w:rPr>
        <w:t>nd</w:t>
      </w:r>
      <w:r w:rsidR="00065807">
        <w:rPr>
          <w:rFonts w:ascii="Arial" w:hAnsi="Arial" w:cs="Arial"/>
          <w:color w:val="auto"/>
          <w:sz w:val="24"/>
          <w:szCs w:val="24"/>
        </w:rPr>
        <w:t xml:space="preserve">. </w:t>
      </w:r>
    </w:p>
    <w:p w14:paraId="5011540A" w14:textId="24D12A3A" w:rsidR="00D71CBE" w:rsidRPr="007766E4" w:rsidRDefault="004F4A64" w:rsidP="00A179AB">
      <w:pPr>
        <w:pStyle w:val="Style1"/>
        <w:numPr>
          <w:ilvl w:val="0"/>
          <w:numId w:val="27"/>
        </w:numPr>
        <w:rPr>
          <w:rFonts w:ascii="Arial" w:hAnsi="Arial" w:cs="Arial"/>
          <w:sz w:val="24"/>
          <w:szCs w:val="24"/>
        </w:rPr>
      </w:pPr>
      <w:r w:rsidRPr="007766E4">
        <w:rPr>
          <w:rFonts w:ascii="Arial" w:hAnsi="Arial" w:cs="Arial"/>
          <w:color w:val="auto"/>
          <w:sz w:val="24"/>
          <w:szCs w:val="24"/>
        </w:rPr>
        <w:t>The</w:t>
      </w:r>
      <w:r w:rsidR="00A14E4A" w:rsidRPr="007766E4">
        <w:rPr>
          <w:rFonts w:ascii="Arial" w:hAnsi="Arial" w:cs="Arial"/>
          <w:color w:val="auto"/>
          <w:sz w:val="24"/>
          <w:szCs w:val="24"/>
        </w:rPr>
        <w:t xml:space="preserve"> replacement</w:t>
      </w:r>
      <w:r w:rsidRPr="007766E4">
        <w:rPr>
          <w:rFonts w:ascii="Arial" w:hAnsi="Arial" w:cs="Arial"/>
          <w:color w:val="auto"/>
          <w:sz w:val="24"/>
          <w:szCs w:val="24"/>
        </w:rPr>
        <w:t xml:space="preserve"> land proposed </w:t>
      </w:r>
      <w:r w:rsidR="00A14E4A" w:rsidRPr="007766E4">
        <w:rPr>
          <w:rFonts w:ascii="Arial" w:hAnsi="Arial" w:cs="Arial"/>
          <w:sz w:val="24"/>
          <w:szCs w:val="24"/>
        </w:rPr>
        <w:t xml:space="preserve">would be of at least </w:t>
      </w:r>
      <w:r w:rsidR="00902588" w:rsidRPr="007766E4">
        <w:rPr>
          <w:rFonts w:ascii="Arial" w:hAnsi="Arial" w:cs="Arial"/>
          <w:sz w:val="24"/>
          <w:szCs w:val="24"/>
        </w:rPr>
        <w:t>equal value to the release land</w:t>
      </w:r>
      <w:r w:rsidR="00A14E4A" w:rsidRPr="007766E4">
        <w:rPr>
          <w:rFonts w:ascii="Arial" w:hAnsi="Arial" w:cs="Arial"/>
          <w:sz w:val="24"/>
          <w:szCs w:val="24"/>
        </w:rPr>
        <w:t xml:space="preserve"> and, in my view, would be</w:t>
      </w:r>
      <w:r w:rsidR="003B2BD4" w:rsidRPr="007766E4">
        <w:rPr>
          <w:rFonts w:ascii="Arial" w:hAnsi="Arial" w:cs="Arial"/>
          <w:sz w:val="24"/>
          <w:szCs w:val="24"/>
        </w:rPr>
        <w:t xml:space="preserve"> </w:t>
      </w:r>
      <w:r w:rsidR="008922F4" w:rsidRPr="007766E4">
        <w:rPr>
          <w:rFonts w:ascii="Arial" w:hAnsi="Arial" w:cs="Arial"/>
          <w:sz w:val="24"/>
          <w:szCs w:val="24"/>
        </w:rPr>
        <w:t xml:space="preserve">of </w:t>
      </w:r>
      <w:r w:rsidR="003B2BD4" w:rsidRPr="007766E4">
        <w:rPr>
          <w:rFonts w:ascii="Arial" w:hAnsi="Arial" w:cs="Arial"/>
          <w:sz w:val="24"/>
          <w:szCs w:val="24"/>
        </w:rPr>
        <w:t>greater</w:t>
      </w:r>
      <w:r w:rsidR="0087474C" w:rsidRPr="007766E4">
        <w:rPr>
          <w:rFonts w:ascii="Arial" w:hAnsi="Arial" w:cs="Arial"/>
          <w:sz w:val="24"/>
          <w:szCs w:val="24"/>
        </w:rPr>
        <w:t xml:space="preserve"> value in terms of offering potential for </w:t>
      </w:r>
      <w:r w:rsidR="005C28AD">
        <w:rPr>
          <w:rFonts w:ascii="Arial" w:hAnsi="Arial" w:cs="Arial"/>
          <w:sz w:val="24"/>
          <w:szCs w:val="24"/>
        </w:rPr>
        <w:t xml:space="preserve">grazing and </w:t>
      </w:r>
      <w:r w:rsidR="0087474C" w:rsidRPr="007766E4">
        <w:rPr>
          <w:rFonts w:ascii="Arial" w:hAnsi="Arial" w:cs="Arial"/>
          <w:sz w:val="24"/>
          <w:szCs w:val="24"/>
        </w:rPr>
        <w:t>recreation.</w:t>
      </w:r>
      <w:r w:rsidR="00541B61" w:rsidRPr="007766E4">
        <w:rPr>
          <w:rFonts w:ascii="Arial" w:hAnsi="Arial" w:cs="Arial"/>
          <w:sz w:val="24"/>
          <w:szCs w:val="24"/>
        </w:rPr>
        <w:t xml:space="preserve"> </w:t>
      </w:r>
      <w:r w:rsidR="00E3561A" w:rsidRPr="007766E4">
        <w:rPr>
          <w:rFonts w:ascii="Arial" w:hAnsi="Arial" w:cs="Arial"/>
          <w:sz w:val="24"/>
          <w:szCs w:val="24"/>
        </w:rPr>
        <w:t>I</w:t>
      </w:r>
      <w:r w:rsidR="00D71CBE" w:rsidRPr="007766E4">
        <w:rPr>
          <w:rFonts w:ascii="Arial" w:hAnsi="Arial" w:cs="Arial"/>
          <w:sz w:val="24"/>
          <w:szCs w:val="24"/>
        </w:rPr>
        <w:t xml:space="preserve">n weighing the overall balance, I </w:t>
      </w:r>
      <w:r w:rsidR="008922F4" w:rsidRPr="007766E4">
        <w:rPr>
          <w:rFonts w:ascii="Arial" w:hAnsi="Arial" w:cs="Arial"/>
          <w:sz w:val="24"/>
          <w:szCs w:val="24"/>
        </w:rPr>
        <w:t xml:space="preserve">conclude </w:t>
      </w:r>
      <w:r w:rsidR="00D71CBE" w:rsidRPr="007766E4">
        <w:rPr>
          <w:rFonts w:ascii="Arial" w:hAnsi="Arial" w:cs="Arial"/>
          <w:sz w:val="24"/>
          <w:szCs w:val="24"/>
        </w:rPr>
        <w:t>that</w:t>
      </w:r>
      <w:r w:rsidR="009D63DA" w:rsidRPr="007766E4">
        <w:rPr>
          <w:rFonts w:ascii="Arial" w:hAnsi="Arial" w:cs="Arial"/>
          <w:sz w:val="24"/>
          <w:szCs w:val="24"/>
        </w:rPr>
        <w:t xml:space="preserve"> the proposal</w:t>
      </w:r>
      <w:r w:rsidR="00105865" w:rsidRPr="007766E4">
        <w:rPr>
          <w:rFonts w:ascii="Arial" w:hAnsi="Arial" w:cs="Arial"/>
          <w:sz w:val="24"/>
          <w:szCs w:val="24"/>
        </w:rPr>
        <w:t>s</w:t>
      </w:r>
      <w:r w:rsidR="009D63DA" w:rsidRPr="007766E4">
        <w:rPr>
          <w:rFonts w:ascii="Arial" w:hAnsi="Arial" w:cs="Arial"/>
          <w:sz w:val="24"/>
          <w:szCs w:val="24"/>
        </w:rPr>
        <w:t xml:space="preserve"> are </w:t>
      </w:r>
      <w:r w:rsidR="00A97CD5" w:rsidRPr="007766E4">
        <w:rPr>
          <w:rFonts w:ascii="Arial" w:hAnsi="Arial" w:cs="Arial"/>
          <w:sz w:val="24"/>
          <w:szCs w:val="24"/>
        </w:rPr>
        <w:t>acceptable,</w:t>
      </w:r>
      <w:r w:rsidR="00782E1D" w:rsidRPr="007766E4">
        <w:rPr>
          <w:rFonts w:ascii="Arial" w:hAnsi="Arial" w:cs="Arial"/>
          <w:sz w:val="24"/>
          <w:szCs w:val="24"/>
        </w:rPr>
        <w:t xml:space="preserve"> and that consent should be granted</w:t>
      </w:r>
      <w:r w:rsidR="00FA4F92">
        <w:rPr>
          <w:rFonts w:ascii="Arial" w:hAnsi="Arial" w:cs="Arial"/>
          <w:sz w:val="24"/>
          <w:szCs w:val="24"/>
        </w:rPr>
        <w:t>.</w:t>
      </w:r>
    </w:p>
    <w:p w14:paraId="09702EFE" w14:textId="77777777" w:rsidR="000D099B" w:rsidRDefault="000D099B" w:rsidP="000D099B">
      <w:pPr>
        <w:pStyle w:val="Style1"/>
        <w:ind w:left="432"/>
        <w:rPr>
          <w:rFonts w:ascii="Arial" w:hAnsi="Arial" w:cs="Arial"/>
          <w:sz w:val="24"/>
          <w:szCs w:val="24"/>
        </w:rPr>
      </w:pPr>
    </w:p>
    <w:p w14:paraId="2FBB037F" w14:textId="1014F466" w:rsidR="003E113E" w:rsidRDefault="007766E4" w:rsidP="003E113E">
      <w:pPr>
        <w:pStyle w:val="Style1"/>
        <w:rPr>
          <w:rFonts w:ascii="Monotype Corsiva" w:hAnsi="Monotype Corsiva"/>
          <w:sz w:val="36"/>
          <w:szCs w:val="36"/>
        </w:rPr>
      </w:pPr>
      <w:bookmarkStart w:id="9" w:name="_Hlk25945171"/>
      <w:bookmarkStart w:id="10" w:name="_Hlk145347526"/>
      <w:r>
        <w:rPr>
          <w:rFonts w:ascii="Monotype Corsiva" w:hAnsi="Monotype Corsiva"/>
          <w:sz w:val="36"/>
          <w:szCs w:val="36"/>
        </w:rPr>
        <w:t>J Ingram</w:t>
      </w:r>
    </w:p>
    <w:p w14:paraId="2E55B793" w14:textId="77777777" w:rsidR="00EF375F" w:rsidRDefault="00EF375F" w:rsidP="003E113E">
      <w:pPr>
        <w:pStyle w:val="Style1"/>
      </w:pPr>
    </w:p>
    <w:p w14:paraId="3481F42E" w14:textId="77777777" w:rsidR="003E113E" w:rsidRDefault="003E113E" w:rsidP="003E113E">
      <w:r w:rsidRPr="00027B01">
        <w:t>INSPECTOR</w:t>
      </w:r>
      <w:bookmarkEnd w:id="9"/>
    </w:p>
    <w:bookmarkEnd w:id="10"/>
    <w:p w14:paraId="27E46943" w14:textId="00A6FEEB" w:rsidR="00E44FA8" w:rsidRPr="00E44FA8" w:rsidRDefault="00E44FA8" w:rsidP="00E44FA8"/>
    <w:p w14:paraId="63A32CD6" w14:textId="328156C4" w:rsidR="008D4452" w:rsidRDefault="000D099B" w:rsidP="00D10DB2">
      <w:pPr>
        <w:tabs>
          <w:tab w:val="left" w:pos="432"/>
        </w:tabs>
        <w:spacing w:before="180"/>
        <w:outlineLvl w:val="0"/>
        <w:rPr>
          <w:b/>
          <w:bCs/>
          <w:color w:val="000000"/>
          <w:kern w:val="28"/>
        </w:rPr>
      </w:pPr>
      <w:r>
        <w:rPr>
          <w:b/>
          <w:bCs/>
          <w:color w:val="000000"/>
          <w:kern w:val="28"/>
        </w:rPr>
        <w:br w:type="page"/>
      </w:r>
    </w:p>
    <w:p w14:paraId="14D1B14F" w14:textId="2624D4DF" w:rsidR="00D10DB2" w:rsidRPr="004800A1" w:rsidRDefault="00D626B8" w:rsidP="00D10DB2">
      <w:pPr>
        <w:tabs>
          <w:tab w:val="left" w:pos="432"/>
        </w:tabs>
        <w:spacing w:before="180"/>
        <w:outlineLvl w:val="0"/>
        <w:rPr>
          <w:rFonts w:ascii="Arial" w:hAnsi="Arial" w:cs="Arial"/>
          <w:b/>
          <w:bCs/>
          <w:color w:val="000000"/>
          <w:kern w:val="28"/>
          <w:sz w:val="28"/>
          <w:szCs w:val="28"/>
        </w:rPr>
      </w:pPr>
      <w:r w:rsidRPr="004800A1">
        <w:rPr>
          <w:rFonts w:ascii="Arial" w:hAnsi="Arial" w:cs="Arial"/>
          <w:b/>
          <w:bCs/>
          <w:color w:val="000000"/>
          <w:kern w:val="28"/>
          <w:sz w:val="28"/>
          <w:szCs w:val="28"/>
        </w:rPr>
        <w:lastRenderedPageBreak/>
        <w:t>CONSENT ORDER</w:t>
      </w:r>
    </w:p>
    <w:p w14:paraId="4B8BD7ED" w14:textId="487976F1" w:rsidR="00D10DB2" w:rsidRPr="004800A1" w:rsidRDefault="00D10DB2" w:rsidP="00D10DB2">
      <w:p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 xml:space="preserve">On behalf of the Secretary of State for Environment, Food and Rural Affairs and pursuant to section 17(1) and (2) of the Commons Act 2006, </w:t>
      </w:r>
      <w:r w:rsidRPr="004800A1">
        <w:rPr>
          <w:rFonts w:ascii="Arial" w:hAnsi="Arial" w:cs="Arial"/>
          <w:b/>
          <w:bCs/>
          <w:color w:val="000000"/>
          <w:kern w:val="28"/>
          <w:sz w:val="24"/>
          <w:szCs w:val="24"/>
        </w:rPr>
        <w:t xml:space="preserve">I HEREBY ORDER </w:t>
      </w:r>
      <w:r w:rsidR="004A134D">
        <w:rPr>
          <w:rFonts w:ascii="Arial" w:hAnsi="Arial" w:cs="Arial"/>
          <w:color w:val="000000"/>
          <w:kern w:val="28"/>
          <w:sz w:val="24"/>
          <w:szCs w:val="24"/>
        </w:rPr>
        <w:t xml:space="preserve">Gloucestershire </w:t>
      </w:r>
      <w:r w:rsidRPr="004800A1">
        <w:rPr>
          <w:rFonts w:ascii="Arial" w:hAnsi="Arial" w:cs="Arial"/>
          <w:color w:val="000000"/>
          <w:kern w:val="28"/>
          <w:sz w:val="24"/>
          <w:szCs w:val="24"/>
        </w:rPr>
        <w:t>County C</w:t>
      </w:r>
      <w:r w:rsidR="004A134D">
        <w:rPr>
          <w:rFonts w:ascii="Arial" w:hAnsi="Arial" w:cs="Arial"/>
          <w:color w:val="000000"/>
          <w:kern w:val="28"/>
          <w:sz w:val="24"/>
          <w:szCs w:val="24"/>
        </w:rPr>
        <w:t>ouncil</w:t>
      </w:r>
      <w:r w:rsidRPr="004800A1">
        <w:rPr>
          <w:rFonts w:ascii="Arial" w:hAnsi="Arial" w:cs="Arial"/>
          <w:color w:val="000000"/>
          <w:kern w:val="28"/>
          <w:sz w:val="24"/>
          <w:szCs w:val="24"/>
        </w:rPr>
        <w:t>, as commons registration authority for the area in which the release land and the replacement land are situated:</w:t>
      </w:r>
    </w:p>
    <w:p w14:paraId="4EE769BA" w14:textId="16E6E6E1" w:rsidR="00D10DB2" w:rsidRPr="004800A1" w:rsidRDefault="00D10DB2" w:rsidP="00D10DB2">
      <w:pPr>
        <w:numPr>
          <w:ilvl w:val="0"/>
          <w:numId w:val="39"/>
        </w:num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to remove the release land from its register of common land, by amending register unit</w:t>
      </w:r>
      <w:r w:rsidR="00ED7BF4" w:rsidRPr="004800A1">
        <w:rPr>
          <w:rFonts w:ascii="Arial" w:hAnsi="Arial" w:cs="Arial"/>
          <w:color w:val="000000"/>
          <w:kern w:val="28"/>
          <w:sz w:val="24"/>
          <w:szCs w:val="24"/>
        </w:rPr>
        <w:t xml:space="preserve"> </w:t>
      </w:r>
      <w:r w:rsidR="00ED7BF4" w:rsidRPr="004800A1">
        <w:rPr>
          <w:rFonts w:ascii="Arial" w:hAnsi="Arial" w:cs="Arial"/>
          <w:sz w:val="24"/>
          <w:szCs w:val="24"/>
        </w:rPr>
        <w:t>CL</w:t>
      </w:r>
      <w:r w:rsidR="004A134D">
        <w:rPr>
          <w:rFonts w:ascii="Arial" w:hAnsi="Arial" w:cs="Arial"/>
          <w:sz w:val="24"/>
          <w:szCs w:val="24"/>
        </w:rPr>
        <w:t>252</w:t>
      </w:r>
      <w:r w:rsidRPr="004800A1">
        <w:rPr>
          <w:rFonts w:ascii="Arial" w:hAnsi="Arial" w:cs="Arial"/>
          <w:color w:val="000000"/>
          <w:kern w:val="28"/>
          <w:sz w:val="24"/>
          <w:szCs w:val="24"/>
        </w:rPr>
        <w:t xml:space="preserve"> to exclude the release </w:t>
      </w:r>
      <w:proofErr w:type="gramStart"/>
      <w:r w:rsidRPr="004800A1">
        <w:rPr>
          <w:rFonts w:ascii="Arial" w:hAnsi="Arial" w:cs="Arial"/>
          <w:color w:val="000000"/>
          <w:kern w:val="28"/>
          <w:sz w:val="24"/>
          <w:szCs w:val="24"/>
        </w:rPr>
        <w:t>land;</w:t>
      </w:r>
      <w:proofErr w:type="gramEnd"/>
    </w:p>
    <w:p w14:paraId="1ECFDB1D" w14:textId="01A60B0C" w:rsidR="00D10DB2" w:rsidRPr="004800A1" w:rsidRDefault="00D10DB2" w:rsidP="00D10DB2">
      <w:pPr>
        <w:numPr>
          <w:ilvl w:val="0"/>
          <w:numId w:val="39"/>
        </w:num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to register the replacement land as common land, by amending register unit CL</w:t>
      </w:r>
      <w:r w:rsidR="004A134D">
        <w:rPr>
          <w:rFonts w:ascii="Arial" w:hAnsi="Arial" w:cs="Arial"/>
          <w:color w:val="000000"/>
          <w:kern w:val="28"/>
          <w:sz w:val="24"/>
          <w:szCs w:val="24"/>
        </w:rPr>
        <w:t>252</w:t>
      </w:r>
      <w:r w:rsidRPr="004800A1">
        <w:rPr>
          <w:rFonts w:ascii="Arial" w:hAnsi="Arial" w:cs="Arial"/>
          <w:color w:val="000000"/>
          <w:kern w:val="28"/>
          <w:sz w:val="24"/>
          <w:szCs w:val="24"/>
        </w:rPr>
        <w:t xml:space="preserve"> to include the replacement land; and</w:t>
      </w:r>
    </w:p>
    <w:p w14:paraId="2715B982" w14:textId="4774E487" w:rsidR="00D10DB2" w:rsidRPr="004800A1" w:rsidRDefault="00D10DB2" w:rsidP="00D10DB2">
      <w:pPr>
        <w:numPr>
          <w:ilvl w:val="0"/>
          <w:numId w:val="39"/>
        </w:num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to register as exercisable over the replacement land (in addition to remaining exercisable over the remainder of the land comprised in register unit CL</w:t>
      </w:r>
      <w:r w:rsidR="00B16816">
        <w:rPr>
          <w:rFonts w:ascii="Arial" w:hAnsi="Arial" w:cs="Arial"/>
          <w:color w:val="000000"/>
          <w:kern w:val="28"/>
          <w:sz w:val="24"/>
          <w:szCs w:val="24"/>
        </w:rPr>
        <w:t>252</w:t>
      </w:r>
      <w:r w:rsidRPr="004800A1">
        <w:rPr>
          <w:rFonts w:ascii="Arial" w:hAnsi="Arial" w:cs="Arial"/>
          <w:color w:val="000000"/>
          <w:kern w:val="28"/>
          <w:sz w:val="24"/>
          <w:szCs w:val="24"/>
        </w:rPr>
        <w:t>) any rights of common which, immediately before the date on which the release land is removed from the register, are registered as exercisable over the release land and the remainder of the land comprised in register unit CL</w:t>
      </w:r>
      <w:r w:rsidR="00B16816">
        <w:rPr>
          <w:rFonts w:ascii="Arial" w:hAnsi="Arial" w:cs="Arial"/>
          <w:color w:val="000000"/>
          <w:kern w:val="28"/>
          <w:sz w:val="24"/>
          <w:szCs w:val="24"/>
        </w:rPr>
        <w:t>252</w:t>
      </w:r>
      <w:r w:rsidRPr="004800A1">
        <w:rPr>
          <w:rFonts w:ascii="Arial" w:hAnsi="Arial" w:cs="Arial"/>
          <w:color w:val="000000"/>
          <w:kern w:val="28"/>
          <w:sz w:val="24"/>
          <w:szCs w:val="24"/>
        </w:rPr>
        <w:t>.</w:t>
      </w:r>
    </w:p>
    <w:p w14:paraId="077A7F21"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r w:rsidRPr="004800A1">
        <w:rPr>
          <w:rFonts w:ascii="Arial" w:hAnsi="Arial" w:cs="Arial"/>
          <w:b/>
          <w:bCs/>
          <w:color w:val="000000"/>
          <w:kern w:val="28"/>
          <w:sz w:val="24"/>
          <w:szCs w:val="24"/>
        </w:rPr>
        <w:t>First Schedule</w:t>
      </w:r>
      <w:r w:rsidRPr="004800A1">
        <w:rPr>
          <w:rFonts w:ascii="Arial" w:hAnsi="Arial" w:cs="Arial"/>
          <w:color w:val="000000"/>
          <w:kern w:val="28"/>
          <w:sz w:val="24"/>
          <w:szCs w:val="24"/>
        </w:rPr>
        <w:t xml:space="preserve"> – the release land</w:t>
      </w:r>
    </w:p>
    <w:p w14:paraId="016BD2BC"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5495"/>
        <w:gridCol w:w="1328"/>
      </w:tblGrid>
      <w:tr w:rsidR="00D10DB2" w:rsidRPr="004800A1" w14:paraId="272756AA" w14:textId="77777777">
        <w:tc>
          <w:tcPr>
            <w:tcW w:w="2087" w:type="dxa"/>
            <w:shd w:val="clear" w:color="auto" w:fill="auto"/>
          </w:tcPr>
          <w:p w14:paraId="20801D30"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Colour On Plan</w:t>
            </w:r>
          </w:p>
        </w:tc>
        <w:tc>
          <w:tcPr>
            <w:tcW w:w="5670" w:type="dxa"/>
            <w:shd w:val="clear" w:color="auto" w:fill="auto"/>
          </w:tcPr>
          <w:p w14:paraId="6DEC7854"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Description</w:t>
            </w:r>
          </w:p>
        </w:tc>
        <w:tc>
          <w:tcPr>
            <w:tcW w:w="1332" w:type="dxa"/>
            <w:shd w:val="clear" w:color="auto" w:fill="auto"/>
          </w:tcPr>
          <w:p w14:paraId="23D11535"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Extent</w:t>
            </w:r>
          </w:p>
        </w:tc>
      </w:tr>
      <w:tr w:rsidR="00D10DB2" w:rsidRPr="004800A1" w14:paraId="5B509AC2" w14:textId="77777777">
        <w:tc>
          <w:tcPr>
            <w:tcW w:w="2087" w:type="dxa"/>
            <w:shd w:val="clear" w:color="auto" w:fill="auto"/>
          </w:tcPr>
          <w:p w14:paraId="2B348B61" w14:textId="0FFD7FB6" w:rsidR="00D10DB2" w:rsidRPr="004800A1" w:rsidRDefault="00D10DB2">
            <w:p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Edged red</w:t>
            </w:r>
          </w:p>
        </w:tc>
        <w:tc>
          <w:tcPr>
            <w:tcW w:w="5670" w:type="dxa"/>
            <w:shd w:val="clear" w:color="auto" w:fill="auto"/>
          </w:tcPr>
          <w:p w14:paraId="0626E89D" w14:textId="77777777" w:rsidR="00D10DB2" w:rsidRDefault="00D10DB2" w:rsidP="003F290D">
            <w:pPr>
              <w:rPr>
                <w:rFonts w:ascii="Arial" w:hAnsi="Arial" w:cs="Arial"/>
                <w:sz w:val="24"/>
                <w:szCs w:val="24"/>
              </w:rPr>
            </w:pPr>
            <w:r w:rsidRPr="004800A1">
              <w:rPr>
                <w:rFonts w:ascii="Arial" w:hAnsi="Arial" w:cs="Arial"/>
                <w:sz w:val="24"/>
                <w:szCs w:val="24"/>
              </w:rPr>
              <w:t>Land forming part of register unit CL</w:t>
            </w:r>
            <w:r w:rsidR="009431E2">
              <w:rPr>
                <w:rFonts w:ascii="Arial" w:hAnsi="Arial" w:cs="Arial"/>
                <w:sz w:val="24"/>
                <w:szCs w:val="24"/>
              </w:rPr>
              <w:t>252</w:t>
            </w:r>
            <w:r w:rsidRPr="004800A1">
              <w:rPr>
                <w:rFonts w:ascii="Arial" w:hAnsi="Arial" w:cs="Arial"/>
                <w:sz w:val="24"/>
                <w:szCs w:val="24"/>
              </w:rPr>
              <w:t xml:space="preserve"> and</w:t>
            </w:r>
            <w:r w:rsidR="00601561" w:rsidRPr="004800A1">
              <w:rPr>
                <w:rFonts w:ascii="Arial" w:hAnsi="Arial" w:cs="Arial"/>
                <w:sz w:val="24"/>
                <w:szCs w:val="24"/>
              </w:rPr>
              <w:t xml:space="preserve"> </w:t>
            </w:r>
            <w:r w:rsidRPr="004800A1">
              <w:rPr>
                <w:rFonts w:ascii="Arial" w:hAnsi="Arial" w:cs="Arial"/>
                <w:sz w:val="24"/>
                <w:szCs w:val="24"/>
              </w:rPr>
              <w:t xml:space="preserve">comprising </w:t>
            </w:r>
            <w:r w:rsidR="00363C69">
              <w:rPr>
                <w:rFonts w:ascii="Arial" w:hAnsi="Arial" w:cs="Arial"/>
                <w:sz w:val="24"/>
                <w:szCs w:val="24"/>
              </w:rPr>
              <w:t>3 parcels</w:t>
            </w:r>
            <w:r w:rsidR="00601561" w:rsidRPr="004800A1">
              <w:rPr>
                <w:rFonts w:ascii="Arial" w:hAnsi="Arial" w:cs="Arial"/>
                <w:sz w:val="24"/>
                <w:szCs w:val="24"/>
              </w:rPr>
              <w:t xml:space="preserve"> of land on the</w:t>
            </w:r>
            <w:r w:rsidR="00363C69">
              <w:rPr>
                <w:rFonts w:ascii="Arial" w:hAnsi="Arial" w:cs="Arial"/>
                <w:sz w:val="24"/>
                <w:szCs w:val="24"/>
              </w:rPr>
              <w:t xml:space="preserve"> </w:t>
            </w:r>
            <w:r w:rsidR="00601561" w:rsidRPr="004800A1">
              <w:rPr>
                <w:rFonts w:ascii="Arial" w:hAnsi="Arial" w:cs="Arial"/>
                <w:sz w:val="24"/>
                <w:szCs w:val="24"/>
              </w:rPr>
              <w:t xml:space="preserve">east side of the </w:t>
            </w:r>
            <w:proofErr w:type="spellStart"/>
            <w:r w:rsidR="00363C69">
              <w:rPr>
                <w:rFonts w:ascii="Arial" w:hAnsi="Arial" w:cs="Arial"/>
                <w:sz w:val="24"/>
                <w:szCs w:val="24"/>
              </w:rPr>
              <w:t>Winneycroft</w:t>
            </w:r>
            <w:proofErr w:type="spellEnd"/>
            <w:r w:rsidR="00363C69">
              <w:rPr>
                <w:rFonts w:ascii="Arial" w:hAnsi="Arial" w:cs="Arial"/>
                <w:sz w:val="24"/>
                <w:szCs w:val="24"/>
              </w:rPr>
              <w:t xml:space="preserve"> Lane</w:t>
            </w:r>
            <w:r w:rsidRPr="004800A1">
              <w:rPr>
                <w:rFonts w:ascii="Arial" w:hAnsi="Arial" w:cs="Arial"/>
                <w:sz w:val="24"/>
                <w:szCs w:val="24"/>
              </w:rPr>
              <w:t>.</w:t>
            </w:r>
          </w:p>
          <w:p w14:paraId="7EEA5F8D" w14:textId="77777777" w:rsidR="00BE3DBB" w:rsidRDefault="00BE3DBB" w:rsidP="003F290D">
            <w:pPr>
              <w:rPr>
                <w:rFonts w:ascii="Arial" w:hAnsi="Arial" w:cs="Arial"/>
                <w:color w:val="000000"/>
                <w:kern w:val="28"/>
                <w:sz w:val="24"/>
                <w:szCs w:val="24"/>
              </w:rPr>
            </w:pPr>
          </w:p>
          <w:p w14:paraId="1A73B856" w14:textId="09F1D5AB" w:rsidR="00DD1F52" w:rsidRDefault="00BE3DBB" w:rsidP="003F290D">
            <w:pPr>
              <w:rPr>
                <w:rFonts w:ascii="Arial" w:hAnsi="Arial" w:cs="Arial"/>
                <w:color w:val="000000"/>
                <w:kern w:val="28"/>
                <w:sz w:val="24"/>
                <w:szCs w:val="24"/>
              </w:rPr>
            </w:pPr>
            <w:r>
              <w:rPr>
                <w:rFonts w:ascii="Arial" w:hAnsi="Arial" w:cs="Arial"/>
                <w:color w:val="000000"/>
                <w:kern w:val="28"/>
                <w:sz w:val="24"/>
                <w:szCs w:val="24"/>
              </w:rPr>
              <w:t>Northern parcel</w:t>
            </w:r>
          </w:p>
          <w:p w14:paraId="6127DBF7" w14:textId="77777777" w:rsidR="00DD1F52" w:rsidRDefault="00DD1F52" w:rsidP="003F290D">
            <w:pPr>
              <w:rPr>
                <w:rFonts w:ascii="Arial" w:hAnsi="Arial" w:cs="Arial"/>
                <w:color w:val="000000"/>
                <w:kern w:val="28"/>
                <w:sz w:val="24"/>
                <w:szCs w:val="24"/>
              </w:rPr>
            </w:pPr>
            <w:r>
              <w:rPr>
                <w:rFonts w:ascii="Arial" w:hAnsi="Arial" w:cs="Arial"/>
                <w:color w:val="000000"/>
                <w:kern w:val="28"/>
                <w:sz w:val="24"/>
                <w:szCs w:val="24"/>
              </w:rPr>
              <w:t>Cent</w:t>
            </w:r>
            <w:r w:rsidR="00E97B3D">
              <w:rPr>
                <w:rFonts w:ascii="Arial" w:hAnsi="Arial" w:cs="Arial"/>
                <w:color w:val="000000"/>
                <w:kern w:val="28"/>
                <w:sz w:val="24"/>
                <w:szCs w:val="24"/>
              </w:rPr>
              <w:t>re parcel</w:t>
            </w:r>
          </w:p>
          <w:p w14:paraId="72EE406B" w14:textId="2FBF7E3C" w:rsidR="00E97B3D" w:rsidRDefault="00685D3C" w:rsidP="003F290D">
            <w:pPr>
              <w:rPr>
                <w:rFonts w:ascii="Arial" w:hAnsi="Arial" w:cs="Arial"/>
                <w:color w:val="000000"/>
                <w:kern w:val="28"/>
                <w:sz w:val="24"/>
                <w:szCs w:val="24"/>
              </w:rPr>
            </w:pPr>
            <w:r>
              <w:rPr>
                <w:rFonts w:ascii="Arial" w:hAnsi="Arial" w:cs="Arial"/>
                <w:color w:val="000000"/>
                <w:kern w:val="28"/>
                <w:sz w:val="24"/>
                <w:szCs w:val="24"/>
              </w:rPr>
              <w:t>Southern parcel</w:t>
            </w:r>
          </w:p>
          <w:p w14:paraId="19D3D6FE" w14:textId="389E4D65" w:rsidR="00E97B3D" w:rsidRPr="004800A1" w:rsidRDefault="00E97B3D" w:rsidP="003F290D">
            <w:pPr>
              <w:rPr>
                <w:rFonts w:ascii="Arial" w:hAnsi="Arial" w:cs="Arial"/>
                <w:color w:val="000000"/>
                <w:kern w:val="28"/>
                <w:sz w:val="24"/>
                <w:szCs w:val="24"/>
              </w:rPr>
            </w:pPr>
          </w:p>
        </w:tc>
        <w:tc>
          <w:tcPr>
            <w:tcW w:w="1332" w:type="dxa"/>
            <w:shd w:val="clear" w:color="auto" w:fill="auto"/>
          </w:tcPr>
          <w:p w14:paraId="6A458DB5" w14:textId="77777777" w:rsidR="00BE3DBB" w:rsidRDefault="00BE3DBB">
            <w:pPr>
              <w:tabs>
                <w:tab w:val="left" w:pos="432"/>
              </w:tabs>
              <w:spacing w:before="180"/>
              <w:outlineLvl w:val="0"/>
              <w:rPr>
                <w:rFonts w:ascii="Arial" w:hAnsi="Arial" w:cs="Arial"/>
                <w:sz w:val="24"/>
                <w:szCs w:val="24"/>
              </w:rPr>
            </w:pPr>
          </w:p>
          <w:p w14:paraId="1615E568" w14:textId="77777777" w:rsidR="00BE3DBB" w:rsidRDefault="00BE3DBB">
            <w:pPr>
              <w:tabs>
                <w:tab w:val="left" w:pos="432"/>
              </w:tabs>
              <w:spacing w:before="180"/>
              <w:outlineLvl w:val="0"/>
              <w:rPr>
                <w:rFonts w:ascii="Arial" w:hAnsi="Arial" w:cs="Arial"/>
                <w:sz w:val="24"/>
                <w:szCs w:val="24"/>
              </w:rPr>
            </w:pPr>
          </w:p>
          <w:p w14:paraId="6080BA35" w14:textId="77777777" w:rsidR="00685D3C" w:rsidRDefault="00685D3C" w:rsidP="00685D3C">
            <w:pPr>
              <w:tabs>
                <w:tab w:val="left" w:pos="432"/>
              </w:tabs>
              <w:outlineLvl w:val="0"/>
              <w:rPr>
                <w:rFonts w:ascii="Arial" w:hAnsi="Arial" w:cs="Arial"/>
                <w:sz w:val="24"/>
                <w:szCs w:val="24"/>
              </w:rPr>
            </w:pPr>
          </w:p>
          <w:p w14:paraId="69F4B7A8" w14:textId="2897BED5" w:rsidR="00D10DB2" w:rsidRDefault="00BE3DBB" w:rsidP="00685D3C">
            <w:pPr>
              <w:tabs>
                <w:tab w:val="left" w:pos="432"/>
              </w:tabs>
              <w:outlineLvl w:val="0"/>
              <w:rPr>
                <w:rFonts w:ascii="Arial" w:hAnsi="Arial" w:cs="Arial"/>
                <w:sz w:val="24"/>
                <w:szCs w:val="24"/>
              </w:rPr>
            </w:pPr>
            <w:r>
              <w:rPr>
                <w:rFonts w:ascii="Arial" w:hAnsi="Arial" w:cs="Arial"/>
                <w:sz w:val="24"/>
                <w:szCs w:val="24"/>
              </w:rPr>
              <w:t>51.87</w:t>
            </w:r>
            <w:r w:rsidR="009C7F3F" w:rsidRPr="004800A1">
              <w:rPr>
                <w:rFonts w:ascii="Arial" w:hAnsi="Arial" w:cs="Arial"/>
                <w:sz w:val="24"/>
                <w:szCs w:val="24"/>
              </w:rPr>
              <w:t>m²</w:t>
            </w:r>
          </w:p>
          <w:p w14:paraId="6E6954E6" w14:textId="77777777" w:rsidR="00BE3DBB" w:rsidRDefault="009953D6" w:rsidP="00685D3C">
            <w:pPr>
              <w:tabs>
                <w:tab w:val="left" w:pos="432"/>
              </w:tabs>
              <w:outlineLvl w:val="0"/>
              <w:rPr>
                <w:rFonts w:ascii="Arial" w:hAnsi="Arial" w:cs="Arial"/>
                <w:color w:val="000000"/>
                <w:kern w:val="28"/>
                <w:sz w:val="24"/>
                <w:szCs w:val="24"/>
              </w:rPr>
            </w:pPr>
            <w:r>
              <w:rPr>
                <w:rFonts w:ascii="Arial" w:hAnsi="Arial" w:cs="Arial"/>
                <w:color w:val="000000"/>
                <w:kern w:val="28"/>
                <w:sz w:val="24"/>
                <w:szCs w:val="24"/>
              </w:rPr>
              <w:t>188.02</w:t>
            </w:r>
            <w:r w:rsidRPr="009953D6">
              <w:rPr>
                <w:rFonts w:ascii="Arial" w:hAnsi="Arial" w:cs="Arial"/>
                <w:color w:val="000000"/>
                <w:kern w:val="28"/>
                <w:sz w:val="24"/>
                <w:szCs w:val="24"/>
              </w:rPr>
              <w:t>m²</w:t>
            </w:r>
          </w:p>
          <w:p w14:paraId="6EEB7E13" w14:textId="3224FDD6" w:rsidR="00DD1F52" w:rsidRPr="004800A1" w:rsidRDefault="00DD1F52" w:rsidP="00685D3C">
            <w:pPr>
              <w:tabs>
                <w:tab w:val="left" w:pos="432"/>
              </w:tabs>
              <w:outlineLvl w:val="0"/>
              <w:rPr>
                <w:rFonts w:ascii="Arial" w:hAnsi="Arial" w:cs="Arial"/>
                <w:color w:val="000000"/>
                <w:kern w:val="28"/>
                <w:sz w:val="24"/>
                <w:szCs w:val="24"/>
              </w:rPr>
            </w:pPr>
            <w:r>
              <w:rPr>
                <w:rFonts w:ascii="Arial" w:hAnsi="Arial" w:cs="Arial"/>
                <w:color w:val="000000"/>
                <w:kern w:val="28"/>
                <w:sz w:val="24"/>
                <w:szCs w:val="24"/>
              </w:rPr>
              <w:t>110.91</w:t>
            </w:r>
            <w:r w:rsidRPr="00DD1F52">
              <w:rPr>
                <w:rFonts w:ascii="Arial" w:hAnsi="Arial" w:cs="Arial"/>
                <w:color w:val="000000"/>
                <w:kern w:val="28"/>
                <w:sz w:val="24"/>
                <w:szCs w:val="24"/>
              </w:rPr>
              <w:t>m²</w:t>
            </w:r>
          </w:p>
        </w:tc>
      </w:tr>
    </w:tbl>
    <w:p w14:paraId="3E4DE80F"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p>
    <w:p w14:paraId="4DCC4A49"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r w:rsidRPr="004800A1">
        <w:rPr>
          <w:rFonts w:ascii="Arial" w:hAnsi="Arial" w:cs="Arial"/>
          <w:b/>
          <w:bCs/>
          <w:color w:val="000000"/>
          <w:kern w:val="28"/>
          <w:sz w:val="24"/>
          <w:szCs w:val="24"/>
        </w:rPr>
        <w:t>Second Schedule</w:t>
      </w:r>
      <w:r w:rsidRPr="004800A1">
        <w:rPr>
          <w:rFonts w:ascii="Arial" w:hAnsi="Arial" w:cs="Arial"/>
          <w:color w:val="000000"/>
          <w:kern w:val="28"/>
          <w:sz w:val="24"/>
          <w:szCs w:val="24"/>
        </w:rPr>
        <w:t xml:space="preserve"> – the replacement land</w:t>
      </w:r>
    </w:p>
    <w:p w14:paraId="314AAD42"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31"/>
        <w:gridCol w:w="1364"/>
      </w:tblGrid>
      <w:tr w:rsidR="00D10DB2" w:rsidRPr="004800A1" w14:paraId="12AE223D" w14:textId="77777777">
        <w:tc>
          <w:tcPr>
            <w:tcW w:w="2229" w:type="dxa"/>
            <w:shd w:val="clear" w:color="auto" w:fill="auto"/>
          </w:tcPr>
          <w:p w14:paraId="18E5958B"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Colour On Plan</w:t>
            </w:r>
          </w:p>
        </w:tc>
        <w:tc>
          <w:tcPr>
            <w:tcW w:w="5528" w:type="dxa"/>
            <w:shd w:val="clear" w:color="auto" w:fill="auto"/>
          </w:tcPr>
          <w:p w14:paraId="3AA6C3CC"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Description</w:t>
            </w:r>
          </w:p>
        </w:tc>
        <w:tc>
          <w:tcPr>
            <w:tcW w:w="1332" w:type="dxa"/>
            <w:shd w:val="clear" w:color="auto" w:fill="auto"/>
          </w:tcPr>
          <w:p w14:paraId="2AB23BD5" w14:textId="77777777" w:rsidR="00D10DB2" w:rsidRPr="004800A1" w:rsidRDefault="00D10DB2">
            <w:pPr>
              <w:tabs>
                <w:tab w:val="left" w:pos="432"/>
              </w:tabs>
              <w:spacing w:before="180"/>
              <w:outlineLvl w:val="0"/>
              <w:rPr>
                <w:rFonts w:ascii="Arial" w:hAnsi="Arial" w:cs="Arial"/>
                <w:b/>
                <w:bCs/>
                <w:color w:val="000000"/>
                <w:kern w:val="28"/>
                <w:sz w:val="24"/>
                <w:szCs w:val="24"/>
              </w:rPr>
            </w:pPr>
            <w:r w:rsidRPr="004800A1">
              <w:rPr>
                <w:rFonts w:ascii="Arial" w:hAnsi="Arial" w:cs="Arial"/>
                <w:b/>
                <w:bCs/>
                <w:color w:val="000000"/>
                <w:kern w:val="28"/>
                <w:sz w:val="24"/>
                <w:szCs w:val="24"/>
              </w:rPr>
              <w:t>Extent</w:t>
            </w:r>
          </w:p>
        </w:tc>
      </w:tr>
      <w:tr w:rsidR="00D10DB2" w:rsidRPr="004800A1" w14:paraId="6D2CB34D" w14:textId="77777777">
        <w:tc>
          <w:tcPr>
            <w:tcW w:w="2229" w:type="dxa"/>
            <w:shd w:val="clear" w:color="auto" w:fill="auto"/>
          </w:tcPr>
          <w:p w14:paraId="3D64390E" w14:textId="016C95CA" w:rsidR="00D10DB2" w:rsidRPr="004800A1" w:rsidRDefault="00D10DB2">
            <w:pPr>
              <w:tabs>
                <w:tab w:val="left" w:pos="432"/>
              </w:tabs>
              <w:spacing w:before="180"/>
              <w:outlineLvl w:val="0"/>
              <w:rPr>
                <w:rFonts w:ascii="Arial" w:hAnsi="Arial" w:cs="Arial"/>
                <w:color w:val="000000"/>
                <w:kern w:val="28"/>
                <w:sz w:val="24"/>
                <w:szCs w:val="24"/>
              </w:rPr>
            </w:pPr>
            <w:r w:rsidRPr="004800A1">
              <w:rPr>
                <w:rFonts w:ascii="Arial" w:hAnsi="Arial" w:cs="Arial"/>
                <w:color w:val="000000"/>
                <w:kern w:val="28"/>
                <w:sz w:val="24"/>
                <w:szCs w:val="24"/>
              </w:rPr>
              <w:t>Edged green</w:t>
            </w:r>
          </w:p>
        </w:tc>
        <w:tc>
          <w:tcPr>
            <w:tcW w:w="5528" w:type="dxa"/>
            <w:shd w:val="clear" w:color="auto" w:fill="auto"/>
          </w:tcPr>
          <w:p w14:paraId="5EC22733" w14:textId="5CB90B45" w:rsidR="002A5217" w:rsidRPr="004800A1" w:rsidRDefault="00D10DB2" w:rsidP="003F290D">
            <w:pPr>
              <w:rPr>
                <w:rFonts w:ascii="Arial" w:hAnsi="Arial" w:cs="Arial"/>
                <w:sz w:val="24"/>
                <w:szCs w:val="24"/>
              </w:rPr>
            </w:pPr>
            <w:r w:rsidRPr="004800A1">
              <w:rPr>
                <w:rFonts w:ascii="Arial" w:hAnsi="Arial" w:cs="Arial"/>
                <w:sz w:val="24"/>
                <w:szCs w:val="24"/>
              </w:rPr>
              <w:t>Land</w:t>
            </w:r>
            <w:r w:rsidR="005E1400" w:rsidRPr="004800A1">
              <w:rPr>
                <w:rFonts w:ascii="Arial" w:hAnsi="Arial" w:cs="Arial"/>
                <w:sz w:val="24"/>
                <w:szCs w:val="24"/>
              </w:rPr>
              <w:t xml:space="preserve"> </w:t>
            </w:r>
            <w:r w:rsidR="00233204">
              <w:rPr>
                <w:rFonts w:ascii="Arial" w:hAnsi="Arial" w:cs="Arial"/>
                <w:sz w:val="24"/>
                <w:szCs w:val="24"/>
              </w:rPr>
              <w:t>to</w:t>
            </w:r>
            <w:r w:rsidR="005E1400" w:rsidRPr="004800A1">
              <w:rPr>
                <w:rFonts w:ascii="Arial" w:hAnsi="Arial" w:cs="Arial"/>
                <w:sz w:val="24"/>
                <w:szCs w:val="24"/>
              </w:rPr>
              <w:t xml:space="preserve"> </w:t>
            </w:r>
            <w:r w:rsidR="0057327D" w:rsidRPr="004800A1">
              <w:rPr>
                <w:rFonts w:ascii="Arial" w:hAnsi="Arial" w:cs="Arial"/>
                <w:sz w:val="24"/>
                <w:szCs w:val="24"/>
              </w:rPr>
              <w:t>the e</w:t>
            </w:r>
            <w:r w:rsidR="00FE054A" w:rsidRPr="004800A1">
              <w:rPr>
                <w:rFonts w:ascii="Arial" w:hAnsi="Arial" w:cs="Arial"/>
                <w:sz w:val="24"/>
                <w:szCs w:val="24"/>
              </w:rPr>
              <w:t xml:space="preserve">astern </w:t>
            </w:r>
            <w:r w:rsidR="004B7D0F" w:rsidRPr="004800A1">
              <w:rPr>
                <w:rFonts w:ascii="Arial" w:hAnsi="Arial" w:cs="Arial"/>
                <w:sz w:val="24"/>
                <w:szCs w:val="24"/>
              </w:rPr>
              <w:t xml:space="preserve">side of </w:t>
            </w:r>
            <w:r w:rsidR="005E1400" w:rsidRPr="004800A1">
              <w:rPr>
                <w:rFonts w:ascii="Arial" w:hAnsi="Arial" w:cs="Arial"/>
                <w:sz w:val="24"/>
                <w:szCs w:val="24"/>
              </w:rPr>
              <w:t>CL</w:t>
            </w:r>
            <w:r w:rsidR="00233204">
              <w:rPr>
                <w:rFonts w:ascii="Arial" w:hAnsi="Arial" w:cs="Arial"/>
                <w:sz w:val="24"/>
                <w:szCs w:val="24"/>
              </w:rPr>
              <w:t>252</w:t>
            </w:r>
            <w:r w:rsidR="0033164E" w:rsidRPr="004800A1">
              <w:rPr>
                <w:rFonts w:ascii="Arial" w:hAnsi="Arial" w:cs="Arial"/>
                <w:sz w:val="24"/>
                <w:szCs w:val="24"/>
              </w:rPr>
              <w:t xml:space="preserve"> </w:t>
            </w:r>
            <w:r w:rsidR="006626E1">
              <w:rPr>
                <w:rFonts w:ascii="Arial" w:hAnsi="Arial" w:cs="Arial"/>
                <w:sz w:val="24"/>
                <w:szCs w:val="24"/>
              </w:rPr>
              <w:t xml:space="preserve">opposite the junction of Matson </w:t>
            </w:r>
            <w:r w:rsidR="00CD101C">
              <w:rPr>
                <w:rFonts w:ascii="Arial" w:hAnsi="Arial" w:cs="Arial"/>
                <w:sz w:val="24"/>
                <w:szCs w:val="24"/>
              </w:rPr>
              <w:t xml:space="preserve">Lane and </w:t>
            </w:r>
            <w:proofErr w:type="spellStart"/>
            <w:r w:rsidR="00CD101C">
              <w:rPr>
                <w:rFonts w:ascii="Arial" w:hAnsi="Arial" w:cs="Arial"/>
                <w:sz w:val="24"/>
                <w:szCs w:val="24"/>
              </w:rPr>
              <w:t>Winneycroft</w:t>
            </w:r>
            <w:proofErr w:type="spellEnd"/>
            <w:r w:rsidR="00CD101C">
              <w:rPr>
                <w:rFonts w:ascii="Arial" w:hAnsi="Arial" w:cs="Arial"/>
                <w:sz w:val="24"/>
                <w:szCs w:val="24"/>
              </w:rPr>
              <w:t xml:space="preserve"> Lane</w:t>
            </w:r>
            <w:r w:rsidR="00E05998">
              <w:rPr>
                <w:rFonts w:ascii="Arial" w:hAnsi="Arial" w:cs="Arial"/>
                <w:sz w:val="24"/>
                <w:szCs w:val="24"/>
              </w:rPr>
              <w:t xml:space="preserve">, </w:t>
            </w:r>
            <w:r w:rsidR="00EA0E8A">
              <w:rPr>
                <w:rFonts w:ascii="Arial" w:hAnsi="Arial" w:cs="Arial"/>
                <w:sz w:val="24"/>
                <w:szCs w:val="24"/>
              </w:rPr>
              <w:t xml:space="preserve">from the </w:t>
            </w:r>
            <w:proofErr w:type="gramStart"/>
            <w:r w:rsidR="00EA0E8A">
              <w:rPr>
                <w:rFonts w:ascii="Arial" w:hAnsi="Arial" w:cs="Arial"/>
                <w:sz w:val="24"/>
                <w:szCs w:val="24"/>
              </w:rPr>
              <w:t>north western</w:t>
            </w:r>
            <w:proofErr w:type="gramEnd"/>
            <w:r w:rsidR="00EA0E8A">
              <w:rPr>
                <w:rFonts w:ascii="Arial" w:hAnsi="Arial" w:cs="Arial"/>
                <w:sz w:val="24"/>
                <w:szCs w:val="24"/>
              </w:rPr>
              <w:t xml:space="preserve"> corner of the</w:t>
            </w:r>
            <w:r w:rsidR="00734BF0">
              <w:rPr>
                <w:rFonts w:ascii="Arial" w:hAnsi="Arial" w:cs="Arial"/>
                <w:sz w:val="24"/>
                <w:szCs w:val="24"/>
              </w:rPr>
              <w:t xml:space="preserve"> field</w:t>
            </w:r>
            <w:r w:rsidR="00EA0E8A">
              <w:rPr>
                <w:rFonts w:ascii="Arial" w:hAnsi="Arial" w:cs="Arial"/>
                <w:sz w:val="24"/>
                <w:szCs w:val="24"/>
              </w:rPr>
              <w:t xml:space="preserve"> </w:t>
            </w:r>
            <w:r w:rsidR="0033164E" w:rsidRPr="004800A1">
              <w:rPr>
                <w:rFonts w:ascii="Arial" w:hAnsi="Arial" w:cs="Arial"/>
                <w:sz w:val="24"/>
                <w:szCs w:val="24"/>
              </w:rPr>
              <w:t xml:space="preserve">and </w:t>
            </w:r>
            <w:r w:rsidR="00D64831" w:rsidRPr="004800A1">
              <w:rPr>
                <w:rFonts w:ascii="Arial" w:hAnsi="Arial" w:cs="Arial"/>
                <w:sz w:val="24"/>
                <w:szCs w:val="24"/>
              </w:rPr>
              <w:t xml:space="preserve">extending in a generally </w:t>
            </w:r>
            <w:r w:rsidR="00CD101C">
              <w:rPr>
                <w:rFonts w:ascii="Arial" w:hAnsi="Arial" w:cs="Arial"/>
                <w:sz w:val="24"/>
                <w:szCs w:val="24"/>
              </w:rPr>
              <w:t>southerly</w:t>
            </w:r>
            <w:r w:rsidR="00DB5DA0" w:rsidRPr="004800A1">
              <w:rPr>
                <w:rFonts w:ascii="Arial" w:hAnsi="Arial" w:cs="Arial"/>
                <w:sz w:val="24"/>
                <w:szCs w:val="24"/>
              </w:rPr>
              <w:t xml:space="preserve"> direction</w:t>
            </w:r>
            <w:r w:rsidR="0063228F">
              <w:rPr>
                <w:rFonts w:ascii="Arial" w:hAnsi="Arial" w:cs="Arial"/>
                <w:sz w:val="24"/>
                <w:szCs w:val="24"/>
              </w:rPr>
              <w:t>.</w:t>
            </w:r>
          </w:p>
          <w:p w14:paraId="3AC4E218" w14:textId="77777777" w:rsidR="00D10DB2" w:rsidRDefault="002A5217" w:rsidP="00E05998">
            <w:pPr>
              <w:tabs>
                <w:tab w:val="left" w:pos="432"/>
              </w:tabs>
              <w:spacing w:line="276" w:lineRule="auto"/>
              <w:outlineLvl w:val="0"/>
              <w:rPr>
                <w:rFonts w:ascii="Arial" w:hAnsi="Arial" w:cs="Arial"/>
                <w:color w:val="000000"/>
                <w:kern w:val="28"/>
                <w:sz w:val="24"/>
                <w:szCs w:val="24"/>
              </w:rPr>
            </w:pPr>
            <w:r>
              <w:rPr>
                <w:rFonts w:ascii="Arial" w:hAnsi="Arial" w:cs="Arial"/>
                <w:color w:val="000000"/>
                <w:kern w:val="28"/>
                <w:sz w:val="24"/>
                <w:szCs w:val="24"/>
              </w:rPr>
              <w:t>Northern parcel</w:t>
            </w:r>
          </w:p>
          <w:p w14:paraId="5EFCD007" w14:textId="5383C021" w:rsidR="002A5217" w:rsidRPr="004800A1" w:rsidRDefault="002A5217" w:rsidP="00E05998">
            <w:pPr>
              <w:tabs>
                <w:tab w:val="left" w:pos="432"/>
              </w:tabs>
              <w:spacing w:line="276" w:lineRule="auto"/>
              <w:outlineLvl w:val="0"/>
              <w:rPr>
                <w:rFonts w:ascii="Arial" w:hAnsi="Arial" w:cs="Arial"/>
                <w:color w:val="000000"/>
                <w:kern w:val="28"/>
                <w:sz w:val="24"/>
                <w:szCs w:val="24"/>
              </w:rPr>
            </w:pPr>
            <w:r>
              <w:rPr>
                <w:rFonts w:ascii="Arial" w:hAnsi="Arial" w:cs="Arial"/>
                <w:color w:val="000000"/>
                <w:kern w:val="28"/>
                <w:sz w:val="24"/>
                <w:szCs w:val="24"/>
              </w:rPr>
              <w:t>Southern parcel</w:t>
            </w:r>
          </w:p>
        </w:tc>
        <w:tc>
          <w:tcPr>
            <w:tcW w:w="1332" w:type="dxa"/>
            <w:shd w:val="clear" w:color="auto" w:fill="auto"/>
          </w:tcPr>
          <w:p w14:paraId="540B95C2" w14:textId="77777777" w:rsidR="002A5217" w:rsidRDefault="002A5217">
            <w:pPr>
              <w:tabs>
                <w:tab w:val="left" w:pos="432"/>
              </w:tabs>
              <w:spacing w:before="180"/>
              <w:outlineLvl w:val="0"/>
              <w:rPr>
                <w:rFonts w:ascii="Arial" w:hAnsi="Arial" w:cs="Arial"/>
                <w:sz w:val="24"/>
                <w:szCs w:val="24"/>
              </w:rPr>
            </w:pPr>
          </w:p>
          <w:p w14:paraId="6AD3074C" w14:textId="77777777" w:rsidR="002A5217" w:rsidRDefault="002A5217">
            <w:pPr>
              <w:tabs>
                <w:tab w:val="left" w:pos="432"/>
              </w:tabs>
              <w:spacing w:before="180"/>
              <w:outlineLvl w:val="0"/>
              <w:rPr>
                <w:rFonts w:ascii="Arial" w:hAnsi="Arial" w:cs="Arial"/>
                <w:sz w:val="24"/>
                <w:szCs w:val="24"/>
              </w:rPr>
            </w:pPr>
          </w:p>
          <w:p w14:paraId="00359714" w14:textId="4809B4CF" w:rsidR="00D10DB2" w:rsidRDefault="00436B43">
            <w:pPr>
              <w:tabs>
                <w:tab w:val="left" w:pos="432"/>
              </w:tabs>
              <w:spacing w:before="180"/>
              <w:outlineLvl w:val="0"/>
              <w:rPr>
                <w:rFonts w:ascii="Arial" w:hAnsi="Arial" w:cs="Arial"/>
                <w:sz w:val="24"/>
                <w:szCs w:val="24"/>
              </w:rPr>
            </w:pPr>
            <w:r>
              <w:rPr>
                <w:rFonts w:ascii="Arial" w:hAnsi="Arial" w:cs="Arial"/>
                <w:sz w:val="24"/>
                <w:szCs w:val="24"/>
              </w:rPr>
              <w:t>278.49</w:t>
            </w:r>
            <w:r w:rsidR="00B23176" w:rsidRPr="004800A1">
              <w:rPr>
                <w:rFonts w:ascii="Arial" w:hAnsi="Arial" w:cs="Arial"/>
                <w:sz w:val="24"/>
                <w:szCs w:val="24"/>
              </w:rPr>
              <w:t>m²</w:t>
            </w:r>
          </w:p>
          <w:p w14:paraId="23C58FDC" w14:textId="7B470567" w:rsidR="002A5217" w:rsidRPr="004800A1" w:rsidRDefault="00D704E3">
            <w:pPr>
              <w:tabs>
                <w:tab w:val="left" w:pos="432"/>
              </w:tabs>
              <w:spacing w:before="180"/>
              <w:outlineLvl w:val="0"/>
              <w:rPr>
                <w:rFonts w:ascii="Arial" w:hAnsi="Arial" w:cs="Arial"/>
                <w:color w:val="000000"/>
                <w:kern w:val="28"/>
                <w:sz w:val="24"/>
                <w:szCs w:val="24"/>
              </w:rPr>
            </w:pPr>
            <w:r>
              <w:rPr>
                <w:rFonts w:ascii="Arial" w:hAnsi="Arial" w:cs="Arial"/>
                <w:color w:val="000000"/>
                <w:kern w:val="28"/>
                <w:sz w:val="24"/>
                <w:szCs w:val="24"/>
              </w:rPr>
              <w:t>1813.62</w:t>
            </w:r>
            <w:r w:rsidRPr="00D704E3">
              <w:rPr>
                <w:rFonts w:ascii="Arial" w:hAnsi="Arial" w:cs="Arial"/>
                <w:color w:val="000000"/>
                <w:kern w:val="28"/>
                <w:sz w:val="24"/>
                <w:szCs w:val="24"/>
              </w:rPr>
              <w:t>m²</w:t>
            </w:r>
          </w:p>
        </w:tc>
      </w:tr>
    </w:tbl>
    <w:p w14:paraId="66E77CA4" w14:textId="77777777" w:rsidR="00D10DB2" w:rsidRPr="004800A1" w:rsidRDefault="00D10DB2" w:rsidP="00D10DB2">
      <w:pPr>
        <w:tabs>
          <w:tab w:val="left" w:pos="432"/>
        </w:tabs>
        <w:spacing w:before="180"/>
        <w:ind w:left="431" w:hanging="431"/>
        <w:outlineLvl w:val="0"/>
        <w:rPr>
          <w:rFonts w:ascii="Arial" w:hAnsi="Arial" w:cs="Arial"/>
          <w:color w:val="000000"/>
          <w:kern w:val="28"/>
          <w:sz w:val="24"/>
          <w:szCs w:val="24"/>
        </w:rPr>
      </w:pPr>
    </w:p>
    <w:p w14:paraId="7A491B85" w14:textId="603B0F9B" w:rsidR="00B23176" w:rsidRDefault="008B2F88" w:rsidP="00B23176">
      <w:pPr>
        <w:pStyle w:val="Style1"/>
        <w:rPr>
          <w:rFonts w:ascii="Monotype Corsiva" w:hAnsi="Monotype Corsiva"/>
          <w:sz w:val="36"/>
          <w:szCs w:val="36"/>
        </w:rPr>
      </w:pPr>
      <w:r>
        <w:rPr>
          <w:rFonts w:ascii="Monotype Corsiva" w:hAnsi="Monotype Corsiva"/>
          <w:sz w:val="36"/>
          <w:szCs w:val="36"/>
        </w:rPr>
        <w:t>J Ingram</w:t>
      </w:r>
    </w:p>
    <w:p w14:paraId="2D9CF733" w14:textId="77777777" w:rsidR="008B2F88" w:rsidRDefault="008B2F88" w:rsidP="00B23176">
      <w:pPr>
        <w:pStyle w:val="Style1"/>
      </w:pPr>
    </w:p>
    <w:p w14:paraId="61B1C47C" w14:textId="77777777" w:rsidR="00B23176" w:rsidRDefault="00B23176" w:rsidP="00B23176">
      <w:r w:rsidRPr="00027B01">
        <w:t>INSPECTOR</w:t>
      </w:r>
    </w:p>
    <w:p w14:paraId="29599CDF" w14:textId="77777777" w:rsidR="000E212C" w:rsidRDefault="000E212C" w:rsidP="000E212C">
      <w:pPr>
        <w:pStyle w:val="Style1"/>
        <w:rPr>
          <w:rFonts w:ascii="Arial" w:hAnsi="Arial" w:cs="Arial"/>
          <w:sz w:val="24"/>
          <w:szCs w:val="24"/>
          <w:u w:val="single"/>
        </w:rPr>
      </w:pPr>
    </w:p>
    <w:p w14:paraId="5906B61F" w14:textId="77777777" w:rsidR="000E212C" w:rsidRDefault="000E212C" w:rsidP="000E212C">
      <w:pPr>
        <w:pStyle w:val="Style1"/>
        <w:rPr>
          <w:rFonts w:ascii="Arial" w:hAnsi="Arial" w:cs="Arial"/>
          <w:sz w:val="24"/>
          <w:szCs w:val="24"/>
          <w:u w:val="single"/>
        </w:rPr>
      </w:pPr>
    </w:p>
    <w:p w14:paraId="1BE75023" w14:textId="6DE3D8F2" w:rsidR="00EF6853" w:rsidRPr="00EC6348" w:rsidRDefault="00EF6853" w:rsidP="000E212C">
      <w:pPr>
        <w:pStyle w:val="Style1"/>
        <w:rPr>
          <w:rFonts w:ascii="Arial" w:hAnsi="Arial" w:cs="Arial"/>
          <w:sz w:val="24"/>
          <w:szCs w:val="24"/>
          <w:u w:val="single"/>
        </w:rPr>
      </w:pPr>
      <w:r w:rsidRPr="00EC6348">
        <w:rPr>
          <w:rFonts w:ascii="Arial" w:hAnsi="Arial" w:cs="Arial"/>
          <w:sz w:val="24"/>
          <w:szCs w:val="24"/>
          <w:u w:val="single"/>
        </w:rPr>
        <w:t xml:space="preserve">Drawing </w:t>
      </w:r>
      <w:r w:rsidR="00C21BF3">
        <w:rPr>
          <w:rFonts w:ascii="Arial" w:hAnsi="Arial" w:cs="Arial"/>
          <w:sz w:val="24"/>
          <w:szCs w:val="24"/>
          <w:u w:val="single"/>
        </w:rPr>
        <w:t>CL100</w:t>
      </w:r>
      <w:r w:rsidRPr="00EC6348">
        <w:rPr>
          <w:rFonts w:ascii="Arial" w:hAnsi="Arial" w:cs="Arial"/>
          <w:sz w:val="24"/>
          <w:szCs w:val="24"/>
          <w:u w:val="single"/>
        </w:rPr>
        <w:t xml:space="preserve"> – Release </w:t>
      </w:r>
      <w:r w:rsidR="00D26CE9" w:rsidRPr="00EC6348">
        <w:rPr>
          <w:rFonts w:ascii="Arial" w:hAnsi="Arial" w:cs="Arial"/>
          <w:sz w:val="24"/>
          <w:szCs w:val="24"/>
          <w:u w:val="single"/>
        </w:rPr>
        <w:t xml:space="preserve">and Replacement </w:t>
      </w:r>
      <w:r w:rsidRPr="00EC6348">
        <w:rPr>
          <w:rFonts w:ascii="Arial" w:hAnsi="Arial" w:cs="Arial"/>
          <w:sz w:val="24"/>
          <w:szCs w:val="24"/>
          <w:u w:val="single"/>
        </w:rPr>
        <w:t>Land (Not to scale)</w:t>
      </w:r>
    </w:p>
    <w:p w14:paraId="7F1909B4" w14:textId="51D9919B" w:rsidR="00B23176" w:rsidRDefault="00885EFB" w:rsidP="00EF6853">
      <w:pPr>
        <w:pStyle w:val="Style1"/>
        <w:ind w:left="431" w:hanging="431"/>
        <w:rPr>
          <w:u w:val="single"/>
        </w:rPr>
      </w:pPr>
      <w:r>
        <w:rPr>
          <w:noProof/>
          <w:u w:val="single"/>
        </w:rPr>
        <w:drawing>
          <wp:inline distT="0" distB="0" distL="0" distR="0" wp14:anchorId="2EDE6AAC" wp14:editId="1E4A0B65">
            <wp:extent cx="5844459" cy="8158348"/>
            <wp:effectExtent l="0" t="0" r="4445" b="0"/>
            <wp:docPr id="203335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250" cy="8184578"/>
                    </a:xfrm>
                    <a:prstGeom prst="rect">
                      <a:avLst/>
                    </a:prstGeom>
                    <a:noFill/>
                  </pic:spPr>
                </pic:pic>
              </a:graphicData>
            </a:graphic>
          </wp:inline>
        </w:drawing>
      </w:r>
    </w:p>
    <w:p w14:paraId="12DF4BFF" w14:textId="4146F077" w:rsidR="00345D9C" w:rsidRPr="00E44FA8" w:rsidRDefault="00345D9C" w:rsidP="00E44FA8"/>
    <w:sectPr w:rsidR="00345D9C" w:rsidRPr="00E44FA8"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5E45" w14:textId="77777777" w:rsidR="007F54CC" w:rsidRDefault="007F54CC" w:rsidP="00F62916">
      <w:r>
        <w:separator/>
      </w:r>
    </w:p>
  </w:endnote>
  <w:endnote w:type="continuationSeparator" w:id="0">
    <w:p w14:paraId="4F407594" w14:textId="77777777" w:rsidR="007F54CC" w:rsidRDefault="007F54CC"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4DD7"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143C"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953" w14:textId="076A2367" w:rsidR="00C57B84" w:rsidRDefault="00F2399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1D7A1AA" wp14:editId="1FC4430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8BB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D4B5B78" w14:textId="77777777" w:rsidR="00C57B84" w:rsidRDefault="00C57B84" w:rsidP="00E00DE4">
    <w:pPr>
      <w:pStyle w:val="Noindent"/>
      <w:jc w:val="center"/>
    </w:pPr>
    <w:r>
      <w:rPr>
        <w:rStyle w:val="PageNumber"/>
      </w:rPr>
      <w:fldChar w:fldCharType="begin"/>
    </w:r>
    <w:r>
      <w:rPr>
        <w:rStyle w:val="PageNumber"/>
      </w:rPr>
      <w:instrText xml:space="preserve"> PAGE </w:instrText>
    </w:r>
    <w:r>
      <w:rPr>
        <w:rStyle w:val="PageNumber"/>
      </w:rPr>
      <w:fldChar w:fldCharType="separate"/>
    </w:r>
    <w:r w:rsidR="003A3B7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83BA" w14:textId="3A57EE17" w:rsidR="00B901E1" w:rsidRPr="008A03E3" w:rsidRDefault="00F2399B" w:rsidP="00B901E1">
    <w:pPr>
      <w:pStyle w:val="Footer"/>
      <w:ind w:right="-52"/>
      <w:rPr>
        <w:sz w:val="16"/>
        <w:szCs w:val="16"/>
      </w:rPr>
    </w:pPr>
    <w:r>
      <w:rPr>
        <w:noProof/>
      </w:rPr>
      <mc:AlternateContent>
        <mc:Choice Requires="wps">
          <w:drawing>
            <wp:anchor distT="0" distB="0" distL="114300" distR="114300" simplePos="0" relativeHeight="251656704" behindDoc="0" locked="0" layoutInCell="1" allowOverlap="1" wp14:anchorId="7861FC5A" wp14:editId="474BA53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DF87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B901E1" w:rsidRPr="00B901E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AEE4" w14:textId="77777777" w:rsidR="007F54CC" w:rsidRDefault="007F54CC" w:rsidP="00F62916">
      <w:r>
        <w:separator/>
      </w:r>
    </w:p>
  </w:footnote>
  <w:footnote w:type="continuationSeparator" w:id="0">
    <w:p w14:paraId="0C8881C9" w14:textId="77777777" w:rsidR="007F54CC" w:rsidRDefault="007F54CC"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03E62C7" w14:textId="77777777">
      <w:tc>
        <w:tcPr>
          <w:tcW w:w="9520" w:type="dxa"/>
        </w:tcPr>
        <w:p w14:paraId="441FBA64" w14:textId="53F24847" w:rsidR="00C57B84" w:rsidRPr="00940D6C" w:rsidRDefault="00A82217" w:rsidP="00996AE2">
          <w:pPr>
            <w:pStyle w:val="Footer"/>
            <w:rPr>
              <w:rFonts w:ascii="Arial" w:hAnsi="Arial" w:cs="Arial"/>
              <w:szCs w:val="18"/>
            </w:rPr>
          </w:pPr>
          <w:r w:rsidRPr="00940D6C">
            <w:rPr>
              <w:rFonts w:ascii="Arial" w:hAnsi="Arial" w:cs="Arial"/>
              <w:szCs w:val="18"/>
            </w:rPr>
            <w:t>APP</w:t>
          </w:r>
          <w:r w:rsidR="00F17992" w:rsidRPr="00940D6C">
            <w:rPr>
              <w:rFonts w:ascii="Arial" w:hAnsi="Arial" w:cs="Arial"/>
              <w:szCs w:val="18"/>
            </w:rPr>
            <w:t>LICATION</w:t>
          </w:r>
          <w:r w:rsidRPr="00940D6C">
            <w:rPr>
              <w:rFonts w:ascii="Arial" w:hAnsi="Arial" w:cs="Arial"/>
              <w:szCs w:val="18"/>
            </w:rPr>
            <w:t xml:space="preserve"> </w:t>
          </w:r>
          <w:r w:rsidR="00851CF7" w:rsidRPr="00940D6C">
            <w:rPr>
              <w:rFonts w:ascii="Arial" w:hAnsi="Arial" w:cs="Arial"/>
              <w:szCs w:val="18"/>
            </w:rPr>
            <w:t>DECISION:</w:t>
          </w:r>
          <w:r w:rsidR="00671AC3" w:rsidRPr="00940D6C">
            <w:rPr>
              <w:rFonts w:ascii="Arial" w:hAnsi="Arial" w:cs="Arial"/>
              <w:b/>
              <w:szCs w:val="18"/>
            </w:rPr>
            <w:t xml:space="preserve"> </w:t>
          </w:r>
          <w:r w:rsidR="00671AC3" w:rsidRPr="00940D6C">
            <w:rPr>
              <w:rFonts w:ascii="Arial" w:hAnsi="Arial" w:cs="Arial"/>
              <w:bCs/>
              <w:szCs w:val="18"/>
            </w:rPr>
            <w:t>COM/3</w:t>
          </w:r>
          <w:r w:rsidR="00940D6C" w:rsidRPr="00940D6C">
            <w:rPr>
              <w:rFonts w:ascii="Arial" w:hAnsi="Arial" w:cs="Arial"/>
              <w:bCs/>
              <w:szCs w:val="18"/>
            </w:rPr>
            <w:t>353753</w:t>
          </w:r>
          <w:r w:rsidR="00DF0CA9" w:rsidRPr="00940D6C">
            <w:rPr>
              <w:rFonts w:ascii="Arial" w:hAnsi="Arial" w:cs="Arial"/>
              <w:bCs/>
              <w:szCs w:val="18"/>
            </w:rPr>
            <w:tab/>
          </w:r>
        </w:p>
      </w:tc>
    </w:tr>
  </w:tbl>
  <w:p w14:paraId="4460149B" w14:textId="0E82C79A" w:rsidR="00C57B84" w:rsidRDefault="00F2399B" w:rsidP="00ED3FF4">
    <w:pPr>
      <w:pStyle w:val="Footer"/>
    </w:pPr>
    <w:r>
      <w:rPr>
        <w:noProof/>
      </w:rPr>
      <mc:AlternateContent>
        <mc:Choice Requires="wps">
          <w:drawing>
            <wp:anchor distT="0" distB="0" distL="114300" distR="114300" simplePos="0" relativeHeight="251657728" behindDoc="0" locked="0" layoutInCell="1" allowOverlap="1" wp14:anchorId="588E9ADB" wp14:editId="5BA338B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3CAF"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771"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99712E2"/>
    <w:multiLevelType w:val="hybridMultilevel"/>
    <w:tmpl w:val="8E167C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87E10"/>
    <w:multiLevelType w:val="hybridMultilevel"/>
    <w:tmpl w:val="0EAC60A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1813D68"/>
    <w:multiLevelType w:val="hybridMultilevel"/>
    <w:tmpl w:val="E448371C"/>
    <w:lvl w:ilvl="0" w:tplc="4B2E7604">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53E1D88"/>
    <w:multiLevelType w:val="hybridMultilevel"/>
    <w:tmpl w:val="3ACC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5354C"/>
    <w:multiLevelType w:val="hybridMultilevel"/>
    <w:tmpl w:val="D4DA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E365A"/>
    <w:multiLevelType w:val="multilevel"/>
    <w:tmpl w:val="C6CE6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644B6"/>
    <w:multiLevelType w:val="hybridMultilevel"/>
    <w:tmpl w:val="C0B093F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714139"/>
    <w:multiLevelType w:val="hybridMultilevel"/>
    <w:tmpl w:val="B87AA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D7710"/>
    <w:multiLevelType w:val="hybridMultilevel"/>
    <w:tmpl w:val="9CFCED20"/>
    <w:lvl w:ilvl="0" w:tplc="C0EA8BA4">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004362"/>
    <w:multiLevelType w:val="hybridMultilevel"/>
    <w:tmpl w:val="8AC66B9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24C2BEA"/>
    <w:multiLevelType w:val="multilevel"/>
    <w:tmpl w:val="BF5487EE"/>
    <w:lvl w:ilvl="0">
      <w:start w:val="1"/>
      <w:numFmt w:val="bullet"/>
      <w:lvlText w:val=""/>
      <w:lvlJc w:val="left"/>
      <w:pPr>
        <w:tabs>
          <w:tab w:val="num" w:pos="1146"/>
        </w:tabs>
        <w:ind w:left="858" w:hanging="432"/>
      </w:pPr>
      <w:rPr>
        <w:rFonts w:ascii="Symbol" w:hAnsi="Symbol" w:hint="default"/>
        <w:b w:val="0"/>
        <w:i w:val="0"/>
      </w:rPr>
    </w:lvl>
    <w:lvl w:ilvl="1">
      <w:start w:val="1"/>
      <w:numFmt w:val="decimal"/>
      <w:lvlText w:val="%1.%2"/>
      <w:lvlJc w:val="left"/>
      <w:pPr>
        <w:tabs>
          <w:tab w:val="num" w:pos="434"/>
        </w:tabs>
        <w:ind w:left="434" w:hanging="576"/>
      </w:pPr>
    </w:lvl>
    <w:lvl w:ilvl="2">
      <w:start w:val="1"/>
      <w:numFmt w:val="decimal"/>
      <w:lvlText w:val="%1.%2.%3"/>
      <w:lvlJc w:val="left"/>
      <w:pPr>
        <w:tabs>
          <w:tab w:val="num" w:pos="578"/>
        </w:tabs>
        <w:ind w:left="578" w:hanging="720"/>
      </w:p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abstractNum w:abstractNumId="13"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C3496"/>
    <w:multiLevelType w:val="hybridMultilevel"/>
    <w:tmpl w:val="2E76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6" w15:restartNumberingAfterBreak="0">
    <w:nsid w:val="49B618DE"/>
    <w:multiLevelType w:val="hybridMultilevel"/>
    <w:tmpl w:val="792E5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E776A"/>
    <w:multiLevelType w:val="hybridMultilevel"/>
    <w:tmpl w:val="EFD43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A0179"/>
    <w:multiLevelType w:val="hybridMultilevel"/>
    <w:tmpl w:val="61686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20" w15:restartNumberingAfterBreak="0">
    <w:nsid w:val="5D344C43"/>
    <w:multiLevelType w:val="hybridMultilevel"/>
    <w:tmpl w:val="EED872F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5F881D2F"/>
    <w:multiLevelType w:val="hybridMultilevel"/>
    <w:tmpl w:val="80C2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CF1"/>
    <w:multiLevelType w:val="multilevel"/>
    <w:tmpl w:val="ECA86708"/>
    <w:lvl w:ilvl="0">
      <w:start w:val="1"/>
      <w:numFmt w:val="decimal"/>
      <w:lvlText w:val="%1."/>
      <w:lvlJc w:val="left"/>
      <w:pPr>
        <w:tabs>
          <w:tab w:val="num" w:pos="720"/>
        </w:tabs>
        <w:ind w:left="432" w:hanging="432"/>
      </w:pPr>
      <w:rPr>
        <w:rFonts w:hint="default"/>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3"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4" w15:restartNumberingAfterBreak="0">
    <w:nsid w:val="64BC408A"/>
    <w:multiLevelType w:val="multilevel"/>
    <w:tmpl w:val="3D181A5C"/>
    <w:lvl w:ilvl="0">
      <w:start w:val="1"/>
      <w:numFmt w:val="bullet"/>
      <w:lvlText w:val=""/>
      <w:lvlJc w:val="left"/>
      <w:pPr>
        <w:tabs>
          <w:tab w:val="num" w:pos="792"/>
        </w:tabs>
        <w:ind w:left="792" w:hanging="360"/>
      </w:pPr>
      <w:rPr>
        <w:rFonts w:ascii="Symbol" w:hAnsi="Symbol" w:hint="default"/>
        <w:b w:val="0"/>
        <w:i w:val="0"/>
      </w:rPr>
    </w:lvl>
    <w:lvl w:ilvl="1">
      <w:start w:val="1"/>
      <w:numFmt w:val="decimal"/>
      <w:lvlText w:val="%1.%2"/>
      <w:lvlJc w:val="left"/>
      <w:pPr>
        <w:tabs>
          <w:tab w:val="num" w:pos="-128"/>
        </w:tabs>
        <w:ind w:left="-128" w:hanging="576"/>
      </w:pPr>
    </w:lvl>
    <w:lvl w:ilvl="2">
      <w:start w:val="1"/>
      <w:numFmt w:val="decimal"/>
      <w:lvlText w:val="%1.%2.%3"/>
      <w:lvlJc w:val="left"/>
      <w:pPr>
        <w:tabs>
          <w:tab w:val="num" w:pos="16"/>
        </w:tabs>
        <w:ind w:left="16" w:hanging="720"/>
      </w:pPr>
    </w:lvl>
    <w:lvl w:ilvl="3">
      <w:start w:val="1"/>
      <w:numFmt w:val="decimal"/>
      <w:lvlText w:val="%1.%2.%3.%4"/>
      <w:lvlJc w:val="left"/>
      <w:pPr>
        <w:tabs>
          <w:tab w:val="num" w:pos="160"/>
        </w:tabs>
        <w:ind w:left="160" w:hanging="864"/>
      </w:pPr>
    </w:lvl>
    <w:lvl w:ilvl="4">
      <w:start w:val="1"/>
      <w:numFmt w:val="decimal"/>
      <w:lvlText w:val="%1.%2.%3.%4.%5"/>
      <w:lvlJc w:val="left"/>
      <w:pPr>
        <w:tabs>
          <w:tab w:val="num" w:pos="304"/>
        </w:tabs>
        <w:ind w:left="304" w:hanging="1008"/>
      </w:pPr>
    </w:lvl>
    <w:lvl w:ilvl="5">
      <w:start w:val="1"/>
      <w:numFmt w:val="decimal"/>
      <w:lvlText w:val="%1.%2.%3.%4.%5.%6"/>
      <w:lvlJc w:val="left"/>
      <w:pPr>
        <w:tabs>
          <w:tab w:val="num" w:pos="448"/>
        </w:tabs>
        <w:ind w:left="448" w:hanging="1152"/>
      </w:pPr>
    </w:lvl>
    <w:lvl w:ilvl="6">
      <w:start w:val="1"/>
      <w:numFmt w:val="decimal"/>
      <w:lvlText w:val="%1.%2.%3.%4.%5.%6.%7"/>
      <w:lvlJc w:val="left"/>
      <w:pPr>
        <w:tabs>
          <w:tab w:val="num" w:pos="592"/>
        </w:tabs>
        <w:ind w:left="592" w:hanging="1296"/>
      </w:pPr>
    </w:lvl>
    <w:lvl w:ilvl="7">
      <w:start w:val="1"/>
      <w:numFmt w:val="decimal"/>
      <w:lvlText w:val="%1.%2.%3.%4.%5.%6.%7.%8"/>
      <w:lvlJc w:val="left"/>
      <w:pPr>
        <w:tabs>
          <w:tab w:val="num" w:pos="736"/>
        </w:tabs>
        <w:ind w:left="736" w:hanging="1440"/>
      </w:pPr>
    </w:lvl>
    <w:lvl w:ilvl="8">
      <w:start w:val="1"/>
      <w:numFmt w:val="decimal"/>
      <w:lvlText w:val="%1.%2.%3.%4.%5.%6.%7.%8.%9"/>
      <w:lvlJc w:val="left"/>
      <w:pPr>
        <w:tabs>
          <w:tab w:val="num" w:pos="880"/>
        </w:tabs>
        <w:ind w:left="880" w:hanging="1584"/>
      </w:pPr>
    </w:lvl>
  </w:abstractNum>
  <w:abstractNum w:abstractNumId="25" w15:restartNumberingAfterBreak="0">
    <w:nsid w:val="64FA0C10"/>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6" w15:restartNumberingAfterBreak="0">
    <w:nsid w:val="68ED249A"/>
    <w:multiLevelType w:val="hybridMultilevel"/>
    <w:tmpl w:val="BA1A1FA0"/>
    <w:lvl w:ilvl="0" w:tplc="4CDE6122">
      <w:start w:val="1"/>
      <w:numFmt w:val="lowerLetter"/>
      <w:lvlText w:val="%1)"/>
      <w:lvlJc w:val="left"/>
      <w:pPr>
        <w:tabs>
          <w:tab w:val="num" w:pos="822"/>
        </w:tabs>
        <w:ind w:left="822" w:hanging="39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27" w15:restartNumberingAfterBreak="0">
    <w:nsid w:val="6A127EF8"/>
    <w:multiLevelType w:val="hybridMultilevel"/>
    <w:tmpl w:val="6B7CE688"/>
    <w:lvl w:ilvl="0" w:tplc="AF22161A">
      <w:start w:val="1"/>
      <w:numFmt w:val="lowerLetter"/>
      <w:lvlText w:val="(%1)"/>
      <w:lvlJc w:val="left"/>
      <w:pPr>
        <w:ind w:left="1149" w:hanging="72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9" w15:restartNumberingAfterBreak="0">
    <w:nsid w:val="71DC4499"/>
    <w:multiLevelType w:val="hybridMultilevel"/>
    <w:tmpl w:val="13B0CB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59D664F"/>
    <w:multiLevelType w:val="hybridMultilevel"/>
    <w:tmpl w:val="813EBBDC"/>
    <w:lvl w:ilvl="0" w:tplc="08090001">
      <w:start w:val="1"/>
      <w:numFmt w:val="bullet"/>
      <w:lvlText w:val=""/>
      <w:lvlJc w:val="left"/>
      <w:pPr>
        <w:tabs>
          <w:tab w:val="num" w:pos="796"/>
        </w:tabs>
        <w:ind w:left="796"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31" w15:restartNumberingAfterBreak="0">
    <w:nsid w:val="76642B80"/>
    <w:multiLevelType w:val="hybridMultilevel"/>
    <w:tmpl w:val="F30A8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A618CB"/>
    <w:multiLevelType w:val="hybridMultilevel"/>
    <w:tmpl w:val="C6CE6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764126">
    <w:abstractNumId w:val="23"/>
  </w:num>
  <w:num w:numId="2" w16cid:durableId="932708390">
    <w:abstractNumId w:val="23"/>
  </w:num>
  <w:num w:numId="3" w16cid:durableId="706837428">
    <w:abstractNumId w:val="28"/>
  </w:num>
  <w:num w:numId="4" w16cid:durableId="371268877">
    <w:abstractNumId w:val="0"/>
  </w:num>
  <w:num w:numId="5" w16cid:durableId="1895965993">
    <w:abstractNumId w:val="10"/>
  </w:num>
  <w:num w:numId="6" w16cid:durableId="1348678269">
    <w:abstractNumId w:val="22"/>
  </w:num>
  <w:num w:numId="7" w16cid:durableId="1778862582">
    <w:abstractNumId w:val="32"/>
  </w:num>
  <w:num w:numId="8" w16cid:durableId="1379476738">
    <w:abstractNumId w:val="19"/>
  </w:num>
  <w:num w:numId="9" w16cid:durableId="273296205">
    <w:abstractNumId w:val="14"/>
  </w:num>
  <w:num w:numId="10" w16cid:durableId="1820491653">
    <w:abstractNumId w:val="13"/>
  </w:num>
  <w:num w:numId="11" w16cid:durableId="1019771812">
    <w:abstractNumId w:val="26"/>
  </w:num>
  <w:num w:numId="12" w16cid:durableId="1916276889">
    <w:abstractNumId w:val="31"/>
  </w:num>
  <w:num w:numId="13" w16cid:durableId="1679313319">
    <w:abstractNumId w:val="25"/>
  </w:num>
  <w:num w:numId="14" w16cid:durableId="924337998">
    <w:abstractNumId w:val="24"/>
  </w:num>
  <w:num w:numId="15" w16cid:durableId="1740590698">
    <w:abstractNumId w:val="21"/>
  </w:num>
  <w:num w:numId="16" w16cid:durableId="1255435868">
    <w:abstractNumId w:val="4"/>
  </w:num>
  <w:num w:numId="17" w16cid:durableId="358356180">
    <w:abstractNumId w:val="16"/>
  </w:num>
  <w:num w:numId="18" w16cid:durableId="1462118243">
    <w:abstractNumId w:val="8"/>
  </w:num>
  <w:num w:numId="19" w16cid:durableId="1390885422">
    <w:abstractNumId w:val="17"/>
  </w:num>
  <w:num w:numId="20" w16cid:durableId="1537692320">
    <w:abstractNumId w:val="33"/>
  </w:num>
  <w:num w:numId="21" w16cid:durableId="287587503">
    <w:abstractNumId w:val="6"/>
  </w:num>
  <w:num w:numId="22" w16cid:durableId="1873377221">
    <w:abstractNumId w:val="18"/>
  </w:num>
  <w:num w:numId="23" w16cid:durableId="1235122425">
    <w:abstractNumId w:val="30"/>
  </w:num>
  <w:num w:numId="24" w16cid:durableId="512064122">
    <w:abstractNumId w:val="20"/>
  </w:num>
  <w:num w:numId="25" w16cid:durableId="499350875">
    <w:abstractNumId w:val="11"/>
  </w:num>
  <w:num w:numId="26" w16cid:durableId="1890457252">
    <w:abstractNumId w:val="1"/>
  </w:num>
  <w:num w:numId="27" w16cid:durableId="1835873511">
    <w:abstractNumId w:val="22"/>
  </w:num>
  <w:num w:numId="28" w16cid:durableId="1034307499">
    <w:abstractNumId w:val="28"/>
  </w:num>
  <w:num w:numId="29" w16cid:durableId="1736777591">
    <w:abstractNumId w:val="1"/>
  </w:num>
  <w:num w:numId="30" w16cid:durableId="16466678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591775">
    <w:abstractNumId w:val="22"/>
  </w:num>
  <w:num w:numId="32" w16cid:durableId="453986053">
    <w:abstractNumId w:val="22"/>
  </w:num>
  <w:num w:numId="33" w16cid:durableId="170419037">
    <w:abstractNumId w:val="12"/>
  </w:num>
  <w:num w:numId="34" w16cid:durableId="453867924">
    <w:abstractNumId w:val="5"/>
  </w:num>
  <w:num w:numId="35" w16cid:durableId="1040977879">
    <w:abstractNumId w:val="29"/>
  </w:num>
  <w:num w:numId="36" w16cid:durableId="1291353696">
    <w:abstractNumId w:val="7"/>
  </w:num>
  <w:num w:numId="37" w16cid:durableId="1926763182">
    <w:abstractNumId w:val="2"/>
  </w:num>
  <w:num w:numId="38" w16cid:durableId="716051312">
    <w:abstractNumId w:val="15"/>
  </w:num>
  <w:num w:numId="39" w16cid:durableId="1312249914">
    <w:abstractNumId w:val="27"/>
  </w:num>
  <w:num w:numId="40" w16cid:durableId="682825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24756">
    <w:abstractNumId w:val="3"/>
  </w:num>
  <w:num w:numId="42" w16cid:durableId="126176615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C7930"/>
    <w:rsid w:val="0000006D"/>
    <w:rsid w:val="00000810"/>
    <w:rsid w:val="00000AD9"/>
    <w:rsid w:val="0000102E"/>
    <w:rsid w:val="000013F1"/>
    <w:rsid w:val="00001422"/>
    <w:rsid w:val="00001A6C"/>
    <w:rsid w:val="0000264F"/>
    <w:rsid w:val="0000335F"/>
    <w:rsid w:val="000033DD"/>
    <w:rsid w:val="00004BE3"/>
    <w:rsid w:val="00004ECE"/>
    <w:rsid w:val="000055C2"/>
    <w:rsid w:val="00005ABF"/>
    <w:rsid w:val="000067E3"/>
    <w:rsid w:val="00010A82"/>
    <w:rsid w:val="00010D12"/>
    <w:rsid w:val="00010F6B"/>
    <w:rsid w:val="00011468"/>
    <w:rsid w:val="00012392"/>
    <w:rsid w:val="00012D6A"/>
    <w:rsid w:val="00013865"/>
    <w:rsid w:val="000138EC"/>
    <w:rsid w:val="00014955"/>
    <w:rsid w:val="0001594A"/>
    <w:rsid w:val="000166C1"/>
    <w:rsid w:val="00016D00"/>
    <w:rsid w:val="000174B7"/>
    <w:rsid w:val="0002009D"/>
    <w:rsid w:val="000208EB"/>
    <w:rsid w:val="0002179B"/>
    <w:rsid w:val="0002199D"/>
    <w:rsid w:val="00021C2B"/>
    <w:rsid w:val="00022777"/>
    <w:rsid w:val="00024A45"/>
    <w:rsid w:val="00024D56"/>
    <w:rsid w:val="00025CB9"/>
    <w:rsid w:val="000260CD"/>
    <w:rsid w:val="0002639C"/>
    <w:rsid w:val="00026A17"/>
    <w:rsid w:val="0002793D"/>
    <w:rsid w:val="00031236"/>
    <w:rsid w:val="00031E23"/>
    <w:rsid w:val="00032F8C"/>
    <w:rsid w:val="000339EE"/>
    <w:rsid w:val="00033DA1"/>
    <w:rsid w:val="00034313"/>
    <w:rsid w:val="00034447"/>
    <w:rsid w:val="000348E1"/>
    <w:rsid w:val="00034911"/>
    <w:rsid w:val="00034F80"/>
    <w:rsid w:val="00035715"/>
    <w:rsid w:val="00035D91"/>
    <w:rsid w:val="00036C6E"/>
    <w:rsid w:val="00037618"/>
    <w:rsid w:val="00037DF3"/>
    <w:rsid w:val="0004009F"/>
    <w:rsid w:val="000405E9"/>
    <w:rsid w:val="00040B8A"/>
    <w:rsid w:val="00040D16"/>
    <w:rsid w:val="00040F87"/>
    <w:rsid w:val="00040FFE"/>
    <w:rsid w:val="00041C21"/>
    <w:rsid w:val="0004242C"/>
    <w:rsid w:val="000427F6"/>
    <w:rsid w:val="0004296D"/>
    <w:rsid w:val="000429E9"/>
    <w:rsid w:val="00042C03"/>
    <w:rsid w:val="00043109"/>
    <w:rsid w:val="00043146"/>
    <w:rsid w:val="00043B22"/>
    <w:rsid w:val="00043DD3"/>
    <w:rsid w:val="000444EB"/>
    <w:rsid w:val="00044649"/>
    <w:rsid w:val="0004469A"/>
    <w:rsid w:val="0004529E"/>
    <w:rsid w:val="00045D2A"/>
    <w:rsid w:val="00046145"/>
    <w:rsid w:val="0004625F"/>
    <w:rsid w:val="000468C7"/>
    <w:rsid w:val="000468E6"/>
    <w:rsid w:val="00046D72"/>
    <w:rsid w:val="00046D81"/>
    <w:rsid w:val="00046DD1"/>
    <w:rsid w:val="000505E4"/>
    <w:rsid w:val="00050A3F"/>
    <w:rsid w:val="00050E6D"/>
    <w:rsid w:val="0005146B"/>
    <w:rsid w:val="0005189A"/>
    <w:rsid w:val="00051DA7"/>
    <w:rsid w:val="0005309F"/>
    <w:rsid w:val="00053135"/>
    <w:rsid w:val="00053155"/>
    <w:rsid w:val="0005371B"/>
    <w:rsid w:val="00054051"/>
    <w:rsid w:val="00054730"/>
    <w:rsid w:val="00055D63"/>
    <w:rsid w:val="0006072C"/>
    <w:rsid w:val="00062420"/>
    <w:rsid w:val="00062DA0"/>
    <w:rsid w:val="00063E75"/>
    <w:rsid w:val="0006408C"/>
    <w:rsid w:val="00064C42"/>
    <w:rsid w:val="00065702"/>
    <w:rsid w:val="00065807"/>
    <w:rsid w:val="00065FB3"/>
    <w:rsid w:val="000660B5"/>
    <w:rsid w:val="00066538"/>
    <w:rsid w:val="00066EAB"/>
    <w:rsid w:val="00066FE0"/>
    <w:rsid w:val="00070508"/>
    <w:rsid w:val="00070D20"/>
    <w:rsid w:val="000712AB"/>
    <w:rsid w:val="00071314"/>
    <w:rsid w:val="00071B30"/>
    <w:rsid w:val="0007201C"/>
    <w:rsid w:val="00072F27"/>
    <w:rsid w:val="00072F34"/>
    <w:rsid w:val="0007543D"/>
    <w:rsid w:val="000755EE"/>
    <w:rsid w:val="00075EBF"/>
    <w:rsid w:val="00076076"/>
    <w:rsid w:val="000761E5"/>
    <w:rsid w:val="00076740"/>
    <w:rsid w:val="00077252"/>
    <w:rsid w:val="00077358"/>
    <w:rsid w:val="000777DE"/>
    <w:rsid w:val="0008063C"/>
    <w:rsid w:val="00080975"/>
    <w:rsid w:val="00080C8D"/>
    <w:rsid w:val="00081395"/>
    <w:rsid w:val="000815AA"/>
    <w:rsid w:val="00081604"/>
    <w:rsid w:val="0008165B"/>
    <w:rsid w:val="00081699"/>
    <w:rsid w:val="0008275C"/>
    <w:rsid w:val="00082F4F"/>
    <w:rsid w:val="0008324D"/>
    <w:rsid w:val="00084504"/>
    <w:rsid w:val="0008489D"/>
    <w:rsid w:val="00084C6B"/>
    <w:rsid w:val="00084EAB"/>
    <w:rsid w:val="000852C3"/>
    <w:rsid w:val="0008560E"/>
    <w:rsid w:val="0008576F"/>
    <w:rsid w:val="00085C20"/>
    <w:rsid w:val="00086681"/>
    <w:rsid w:val="00086A79"/>
    <w:rsid w:val="00086B03"/>
    <w:rsid w:val="00086BC9"/>
    <w:rsid w:val="00087945"/>
    <w:rsid w:val="00087DEC"/>
    <w:rsid w:val="00087FD3"/>
    <w:rsid w:val="000906E9"/>
    <w:rsid w:val="00090928"/>
    <w:rsid w:val="00090CE3"/>
    <w:rsid w:val="00090E1C"/>
    <w:rsid w:val="00090E6E"/>
    <w:rsid w:val="00090F75"/>
    <w:rsid w:val="00091132"/>
    <w:rsid w:val="00091963"/>
    <w:rsid w:val="00091B5A"/>
    <w:rsid w:val="00092702"/>
    <w:rsid w:val="00092D49"/>
    <w:rsid w:val="0009322A"/>
    <w:rsid w:val="0009363B"/>
    <w:rsid w:val="00093661"/>
    <w:rsid w:val="00093C26"/>
    <w:rsid w:val="00093FF1"/>
    <w:rsid w:val="00094552"/>
    <w:rsid w:val="00095531"/>
    <w:rsid w:val="00095FE9"/>
    <w:rsid w:val="0009614D"/>
    <w:rsid w:val="0009635C"/>
    <w:rsid w:val="00096CC5"/>
    <w:rsid w:val="00096CE5"/>
    <w:rsid w:val="00096E66"/>
    <w:rsid w:val="00096F7D"/>
    <w:rsid w:val="000976F0"/>
    <w:rsid w:val="0009786F"/>
    <w:rsid w:val="0009788A"/>
    <w:rsid w:val="00097B66"/>
    <w:rsid w:val="00097C4F"/>
    <w:rsid w:val="000A007E"/>
    <w:rsid w:val="000A0085"/>
    <w:rsid w:val="000A0261"/>
    <w:rsid w:val="000A0BAE"/>
    <w:rsid w:val="000A10FD"/>
    <w:rsid w:val="000A14AA"/>
    <w:rsid w:val="000A1713"/>
    <w:rsid w:val="000A172A"/>
    <w:rsid w:val="000A1999"/>
    <w:rsid w:val="000A1D88"/>
    <w:rsid w:val="000A204F"/>
    <w:rsid w:val="000A2152"/>
    <w:rsid w:val="000A26A7"/>
    <w:rsid w:val="000A27C7"/>
    <w:rsid w:val="000A28AC"/>
    <w:rsid w:val="000A2DF5"/>
    <w:rsid w:val="000A3BE3"/>
    <w:rsid w:val="000A3EB1"/>
    <w:rsid w:val="000A4AEB"/>
    <w:rsid w:val="000A4ECF"/>
    <w:rsid w:val="000A53D8"/>
    <w:rsid w:val="000A54E0"/>
    <w:rsid w:val="000A5752"/>
    <w:rsid w:val="000A60D0"/>
    <w:rsid w:val="000A64AE"/>
    <w:rsid w:val="000A6B29"/>
    <w:rsid w:val="000B2B91"/>
    <w:rsid w:val="000B2E77"/>
    <w:rsid w:val="000B2ED1"/>
    <w:rsid w:val="000B2F09"/>
    <w:rsid w:val="000B2F64"/>
    <w:rsid w:val="000B31F1"/>
    <w:rsid w:val="000B3D17"/>
    <w:rsid w:val="000B4760"/>
    <w:rsid w:val="000B5555"/>
    <w:rsid w:val="000B59D2"/>
    <w:rsid w:val="000B6079"/>
    <w:rsid w:val="000B6936"/>
    <w:rsid w:val="000B6BC7"/>
    <w:rsid w:val="000B72D2"/>
    <w:rsid w:val="000B75BD"/>
    <w:rsid w:val="000B7848"/>
    <w:rsid w:val="000B7FB4"/>
    <w:rsid w:val="000C0E1A"/>
    <w:rsid w:val="000C238E"/>
    <w:rsid w:val="000C3F13"/>
    <w:rsid w:val="000C466B"/>
    <w:rsid w:val="000C4809"/>
    <w:rsid w:val="000C5539"/>
    <w:rsid w:val="000C602F"/>
    <w:rsid w:val="000C698E"/>
    <w:rsid w:val="000C6CD8"/>
    <w:rsid w:val="000C79A4"/>
    <w:rsid w:val="000C7C4A"/>
    <w:rsid w:val="000D0280"/>
    <w:rsid w:val="000D0673"/>
    <w:rsid w:val="000D07F5"/>
    <w:rsid w:val="000D099B"/>
    <w:rsid w:val="000D0B98"/>
    <w:rsid w:val="000D18A0"/>
    <w:rsid w:val="000D21A4"/>
    <w:rsid w:val="000D2467"/>
    <w:rsid w:val="000D2E27"/>
    <w:rsid w:val="000D35F5"/>
    <w:rsid w:val="000D3D33"/>
    <w:rsid w:val="000D4193"/>
    <w:rsid w:val="000D4889"/>
    <w:rsid w:val="000D4E13"/>
    <w:rsid w:val="000D5099"/>
    <w:rsid w:val="000D5EC6"/>
    <w:rsid w:val="000D6265"/>
    <w:rsid w:val="000D6537"/>
    <w:rsid w:val="000D681C"/>
    <w:rsid w:val="000D6990"/>
    <w:rsid w:val="000D73E6"/>
    <w:rsid w:val="000D7932"/>
    <w:rsid w:val="000D7998"/>
    <w:rsid w:val="000D7AC3"/>
    <w:rsid w:val="000D7C93"/>
    <w:rsid w:val="000D7F2B"/>
    <w:rsid w:val="000E0BFF"/>
    <w:rsid w:val="000E0ED0"/>
    <w:rsid w:val="000E0EFA"/>
    <w:rsid w:val="000E123A"/>
    <w:rsid w:val="000E212C"/>
    <w:rsid w:val="000E2D06"/>
    <w:rsid w:val="000E317B"/>
    <w:rsid w:val="000E4304"/>
    <w:rsid w:val="000E4BE7"/>
    <w:rsid w:val="000E4C07"/>
    <w:rsid w:val="000E4DC9"/>
    <w:rsid w:val="000E5212"/>
    <w:rsid w:val="000E576B"/>
    <w:rsid w:val="000E581A"/>
    <w:rsid w:val="000E5A63"/>
    <w:rsid w:val="000E5D36"/>
    <w:rsid w:val="000E6672"/>
    <w:rsid w:val="000E6D43"/>
    <w:rsid w:val="000E737E"/>
    <w:rsid w:val="000F0760"/>
    <w:rsid w:val="000F08F6"/>
    <w:rsid w:val="000F1442"/>
    <w:rsid w:val="000F1638"/>
    <w:rsid w:val="000F1AF7"/>
    <w:rsid w:val="000F1CE1"/>
    <w:rsid w:val="000F2764"/>
    <w:rsid w:val="000F2F41"/>
    <w:rsid w:val="000F32E3"/>
    <w:rsid w:val="000F3E9D"/>
    <w:rsid w:val="000F5014"/>
    <w:rsid w:val="000F50BB"/>
    <w:rsid w:val="000F5C48"/>
    <w:rsid w:val="000F6EC5"/>
    <w:rsid w:val="000F76B9"/>
    <w:rsid w:val="000F7C22"/>
    <w:rsid w:val="001000CB"/>
    <w:rsid w:val="00101519"/>
    <w:rsid w:val="00101971"/>
    <w:rsid w:val="0010211C"/>
    <w:rsid w:val="00102EDD"/>
    <w:rsid w:val="001056B1"/>
    <w:rsid w:val="00105865"/>
    <w:rsid w:val="00106704"/>
    <w:rsid w:val="00106FA1"/>
    <w:rsid w:val="00110CAE"/>
    <w:rsid w:val="00111857"/>
    <w:rsid w:val="00111B16"/>
    <w:rsid w:val="00111FF9"/>
    <w:rsid w:val="001120C2"/>
    <w:rsid w:val="00113325"/>
    <w:rsid w:val="001136DE"/>
    <w:rsid w:val="00113A58"/>
    <w:rsid w:val="00113A7D"/>
    <w:rsid w:val="00113C06"/>
    <w:rsid w:val="001144C5"/>
    <w:rsid w:val="001147F0"/>
    <w:rsid w:val="00114806"/>
    <w:rsid w:val="00114A83"/>
    <w:rsid w:val="00115AF4"/>
    <w:rsid w:val="00116DB9"/>
    <w:rsid w:val="001175C2"/>
    <w:rsid w:val="001176DC"/>
    <w:rsid w:val="00117852"/>
    <w:rsid w:val="001179B8"/>
    <w:rsid w:val="00117A6E"/>
    <w:rsid w:val="001210AE"/>
    <w:rsid w:val="0012139C"/>
    <w:rsid w:val="0012152B"/>
    <w:rsid w:val="00121840"/>
    <w:rsid w:val="00121C63"/>
    <w:rsid w:val="001222D5"/>
    <w:rsid w:val="001225B4"/>
    <w:rsid w:val="00122969"/>
    <w:rsid w:val="00122A24"/>
    <w:rsid w:val="00122A8F"/>
    <w:rsid w:val="001245E5"/>
    <w:rsid w:val="00124AA4"/>
    <w:rsid w:val="001264FB"/>
    <w:rsid w:val="0012769C"/>
    <w:rsid w:val="0012775A"/>
    <w:rsid w:val="0013187F"/>
    <w:rsid w:val="00131C99"/>
    <w:rsid w:val="00131D2F"/>
    <w:rsid w:val="00131F21"/>
    <w:rsid w:val="00132335"/>
    <w:rsid w:val="001327D6"/>
    <w:rsid w:val="00132A35"/>
    <w:rsid w:val="00132BB5"/>
    <w:rsid w:val="00133059"/>
    <w:rsid w:val="00133A65"/>
    <w:rsid w:val="00135608"/>
    <w:rsid w:val="00135BF4"/>
    <w:rsid w:val="00135EDB"/>
    <w:rsid w:val="00135F0E"/>
    <w:rsid w:val="00136608"/>
    <w:rsid w:val="00136EFC"/>
    <w:rsid w:val="00137299"/>
    <w:rsid w:val="00137BCC"/>
    <w:rsid w:val="00140AC4"/>
    <w:rsid w:val="00140ADB"/>
    <w:rsid w:val="0014191D"/>
    <w:rsid w:val="00141B80"/>
    <w:rsid w:val="00141F5A"/>
    <w:rsid w:val="00141F86"/>
    <w:rsid w:val="001424DD"/>
    <w:rsid w:val="00142FB8"/>
    <w:rsid w:val="001430A4"/>
    <w:rsid w:val="00144BFC"/>
    <w:rsid w:val="0014507E"/>
    <w:rsid w:val="00147011"/>
    <w:rsid w:val="00147BF6"/>
    <w:rsid w:val="00150332"/>
    <w:rsid w:val="00151092"/>
    <w:rsid w:val="00152064"/>
    <w:rsid w:val="001523F1"/>
    <w:rsid w:val="001528B1"/>
    <w:rsid w:val="00152ADB"/>
    <w:rsid w:val="00152C92"/>
    <w:rsid w:val="00153798"/>
    <w:rsid w:val="00153EFA"/>
    <w:rsid w:val="001541B7"/>
    <w:rsid w:val="001565B4"/>
    <w:rsid w:val="0015662F"/>
    <w:rsid w:val="00156FA9"/>
    <w:rsid w:val="001574F4"/>
    <w:rsid w:val="001578AD"/>
    <w:rsid w:val="001607E5"/>
    <w:rsid w:val="001617DD"/>
    <w:rsid w:val="00161838"/>
    <w:rsid w:val="0016218B"/>
    <w:rsid w:val="00163A74"/>
    <w:rsid w:val="00164389"/>
    <w:rsid w:val="00164552"/>
    <w:rsid w:val="001647C1"/>
    <w:rsid w:val="00165656"/>
    <w:rsid w:val="00165EC5"/>
    <w:rsid w:val="001662C2"/>
    <w:rsid w:val="0016736D"/>
    <w:rsid w:val="00170C7F"/>
    <w:rsid w:val="00170D2A"/>
    <w:rsid w:val="00171749"/>
    <w:rsid w:val="00171EA8"/>
    <w:rsid w:val="0017238A"/>
    <w:rsid w:val="00172D6C"/>
    <w:rsid w:val="00173215"/>
    <w:rsid w:val="00173416"/>
    <w:rsid w:val="00173909"/>
    <w:rsid w:val="00174E09"/>
    <w:rsid w:val="001760DB"/>
    <w:rsid w:val="001765AB"/>
    <w:rsid w:val="001765F0"/>
    <w:rsid w:val="00176827"/>
    <w:rsid w:val="00176AFE"/>
    <w:rsid w:val="00176B0C"/>
    <w:rsid w:val="00177EBB"/>
    <w:rsid w:val="00177FA1"/>
    <w:rsid w:val="0018047F"/>
    <w:rsid w:val="001806FD"/>
    <w:rsid w:val="00180A21"/>
    <w:rsid w:val="001825FD"/>
    <w:rsid w:val="00182988"/>
    <w:rsid w:val="0018312E"/>
    <w:rsid w:val="0018336D"/>
    <w:rsid w:val="001838CA"/>
    <w:rsid w:val="00183B90"/>
    <w:rsid w:val="00184E71"/>
    <w:rsid w:val="0018503D"/>
    <w:rsid w:val="001854DA"/>
    <w:rsid w:val="00185647"/>
    <w:rsid w:val="00185922"/>
    <w:rsid w:val="001860CC"/>
    <w:rsid w:val="00186688"/>
    <w:rsid w:val="00186E07"/>
    <w:rsid w:val="00190E04"/>
    <w:rsid w:val="001914E0"/>
    <w:rsid w:val="00191695"/>
    <w:rsid w:val="00193198"/>
    <w:rsid w:val="00193779"/>
    <w:rsid w:val="00193C0B"/>
    <w:rsid w:val="00194733"/>
    <w:rsid w:val="00194D26"/>
    <w:rsid w:val="001958A1"/>
    <w:rsid w:val="001967A7"/>
    <w:rsid w:val="00196B14"/>
    <w:rsid w:val="00197241"/>
    <w:rsid w:val="00197294"/>
    <w:rsid w:val="00197B5B"/>
    <w:rsid w:val="00197CED"/>
    <w:rsid w:val="00197DF9"/>
    <w:rsid w:val="00197F54"/>
    <w:rsid w:val="001A02A9"/>
    <w:rsid w:val="001A02B8"/>
    <w:rsid w:val="001A03EC"/>
    <w:rsid w:val="001A0524"/>
    <w:rsid w:val="001A05EF"/>
    <w:rsid w:val="001A09DD"/>
    <w:rsid w:val="001A0F5D"/>
    <w:rsid w:val="001A226C"/>
    <w:rsid w:val="001A2552"/>
    <w:rsid w:val="001A280D"/>
    <w:rsid w:val="001A2818"/>
    <w:rsid w:val="001A2913"/>
    <w:rsid w:val="001A2A2B"/>
    <w:rsid w:val="001A3BBA"/>
    <w:rsid w:val="001A4B26"/>
    <w:rsid w:val="001A4EF5"/>
    <w:rsid w:val="001A50EB"/>
    <w:rsid w:val="001A5181"/>
    <w:rsid w:val="001A5193"/>
    <w:rsid w:val="001A51E7"/>
    <w:rsid w:val="001A5506"/>
    <w:rsid w:val="001A5719"/>
    <w:rsid w:val="001A5E1A"/>
    <w:rsid w:val="001A6378"/>
    <w:rsid w:val="001A7003"/>
    <w:rsid w:val="001A7649"/>
    <w:rsid w:val="001A7FC7"/>
    <w:rsid w:val="001B0BE3"/>
    <w:rsid w:val="001B0DFB"/>
    <w:rsid w:val="001B1191"/>
    <w:rsid w:val="001B149D"/>
    <w:rsid w:val="001B37DB"/>
    <w:rsid w:val="001B37FF"/>
    <w:rsid w:val="001B45AC"/>
    <w:rsid w:val="001B4AEF"/>
    <w:rsid w:val="001B5319"/>
    <w:rsid w:val="001B62D0"/>
    <w:rsid w:val="001C086B"/>
    <w:rsid w:val="001C0CD5"/>
    <w:rsid w:val="001C2380"/>
    <w:rsid w:val="001C2CEA"/>
    <w:rsid w:val="001C2E39"/>
    <w:rsid w:val="001C4408"/>
    <w:rsid w:val="001C52BD"/>
    <w:rsid w:val="001C6027"/>
    <w:rsid w:val="001C6EE6"/>
    <w:rsid w:val="001C7930"/>
    <w:rsid w:val="001D087D"/>
    <w:rsid w:val="001D0FA3"/>
    <w:rsid w:val="001D163A"/>
    <w:rsid w:val="001D1992"/>
    <w:rsid w:val="001D1AF9"/>
    <w:rsid w:val="001D21A7"/>
    <w:rsid w:val="001D2257"/>
    <w:rsid w:val="001D2734"/>
    <w:rsid w:val="001D36FD"/>
    <w:rsid w:val="001D3BA5"/>
    <w:rsid w:val="001D40FC"/>
    <w:rsid w:val="001D4259"/>
    <w:rsid w:val="001D431E"/>
    <w:rsid w:val="001D4EA3"/>
    <w:rsid w:val="001D59DB"/>
    <w:rsid w:val="001D6130"/>
    <w:rsid w:val="001D6238"/>
    <w:rsid w:val="001D660D"/>
    <w:rsid w:val="001D6A9D"/>
    <w:rsid w:val="001D7912"/>
    <w:rsid w:val="001D7CA0"/>
    <w:rsid w:val="001E0074"/>
    <w:rsid w:val="001E02B1"/>
    <w:rsid w:val="001E06AF"/>
    <w:rsid w:val="001E0733"/>
    <w:rsid w:val="001E0A32"/>
    <w:rsid w:val="001E220F"/>
    <w:rsid w:val="001E22C2"/>
    <w:rsid w:val="001E259F"/>
    <w:rsid w:val="001E27B1"/>
    <w:rsid w:val="001E28FD"/>
    <w:rsid w:val="001E2949"/>
    <w:rsid w:val="001E3E7C"/>
    <w:rsid w:val="001E4039"/>
    <w:rsid w:val="001E6471"/>
    <w:rsid w:val="001E6833"/>
    <w:rsid w:val="001E697D"/>
    <w:rsid w:val="001E7690"/>
    <w:rsid w:val="001E79C7"/>
    <w:rsid w:val="001F0686"/>
    <w:rsid w:val="001F10A3"/>
    <w:rsid w:val="001F1351"/>
    <w:rsid w:val="001F1C02"/>
    <w:rsid w:val="001F2B23"/>
    <w:rsid w:val="001F2E36"/>
    <w:rsid w:val="001F3381"/>
    <w:rsid w:val="001F37F6"/>
    <w:rsid w:val="001F3BA0"/>
    <w:rsid w:val="001F3CC5"/>
    <w:rsid w:val="001F3E6D"/>
    <w:rsid w:val="001F533B"/>
    <w:rsid w:val="001F5921"/>
    <w:rsid w:val="001F67BB"/>
    <w:rsid w:val="001F7168"/>
    <w:rsid w:val="001F7934"/>
    <w:rsid w:val="0020069A"/>
    <w:rsid w:val="002006BD"/>
    <w:rsid w:val="00200766"/>
    <w:rsid w:val="002011CD"/>
    <w:rsid w:val="00201273"/>
    <w:rsid w:val="00201C13"/>
    <w:rsid w:val="002023C9"/>
    <w:rsid w:val="00202A2E"/>
    <w:rsid w:val="00202E10"/>
    <w:rsid w:val="00202FCA"/>
    <w:rsid w:val="00203BC5"/>
    <w:rsid w:val="00203C8F"/>
    <w:rsid w:val="00205EF8"/>
    <w:rsid w:val="002063BA"/>
    <w:rsid w:val="00206E8B"/>
    <w:rsid w:val="00206EA2"/>
    <w:rsid w:val="002075E8"/>
    <w:rsid w:val="00207816"/>
    <w:rsid w:val="00210074"/>
    <w:rsid w:val="00210C9D"/>
    <w:rsid w:val="00212C8F"/>
    <w:rsid w:val="00212D8E"/>
    <w:rsid w:val="0021366B"/>
    <w:rsid w:val="002136AF"/>
    <w:rsid w:val="00213CF2"/>
    <w:rsid w:val="00214092"/>
    <w:rsid w:val="00214097"/>
    <w:rsid w:val="0021422B"/>
    <w:rsid w:val="00215B63"/>
    <w:rsid w:val="002171A1"/>
    <w:rsid w:val="00217773"/>
    <w:rsid w:val="00221658"/>
    <w:rsid w:val="0022166C"/>
    <w:rsid w:val="00221E8F"/>
    <w:rsid w:val="00221F6B"/>
    <w:rsid w:val="002221A6"/>
    <w:rsid w:val="002228AF"/>
    <w:rsid w:val="00223132"/>
    <w:rsid w:val="00223461"/>
    <w:rsid w:val="002238EA"/>
    <w:rsid w:val="00223EE9"/>
    <w:rsid w:val="00223FB1"/>
    <w:rsid w:val="0023124E"/>
    <w:rsid w:val="00231A22"/>
    <w:rsid w:val="0023260F"/>
    <w:rsid w:val="00233204"/>
    <w:rsid w:val="002338B0"/>
    <w:rsid w:val="002351FD"/>
    <w:rsid w:val="00235308"/>
    <w:rsid w:val="002354EF"/>
    <w:rsid w:val="0023591A"/>
    <w:rsid w:val="0023624C"/>
    <w:rsid w:val="00236440"/>
    <w:rsid w:val="00236EBA"/>
    <w:rsid w:val="00237029"/>
    <w:rsid w:val="00237525"/>
    <w:rsid w:val="00237F7A"/>
    <w:rsid w:val="0024015F"/>
    <w:rsid w:val="0024044D"/>
    <w:rsid w:val="00240574"/>
    <w:rsid w:val="002411C0"/>
    <w:rsid w:val="00241513"/>
    <w:rsid w:val="002429E8"/>
    <w:rsid w:val="00242A5E"/>
    <w:rsid w:val="002436DB"/>
    <w:rsid w:val="002439DC"/>
    <w:rsid w:val="00244F78"/>
    <w:rsid w:val="00245974"/>
    <w:rsid w:val="0024662A"/>
    <w:rsid w:val="0024681C"/>
    <w:rsid w:val="00246A9E"/>
    <w:rsid w:val="00246DAA"/>
    <w:rsid w:val="0025033C"/>
    <w:rsid w:val="0025170A"/>
    <w:rsid w:val="00251A4D"/>
    <w:rsid w:val="00251FF0"/>
    <w:rsid w:val="00252118"/>
    <w:rsid w:val="0025273F"/>
    <w:rsid w:val="00252881"/>
    <w:rsid w:val="0025290C"/>
    <w:rsid w:val="00252A5D"/>
    <w:rsid w:val="002532EE"/>
    <w:rsid w:val="00253A9B"/>
    <w:rsid w:val="00254159"/>
    <w:rsid w:val="0025462A"/>
    <w:rsid w:val="00254848"/>
    <w:rsid w:val="00254926"/>
    <w:rsid w:val="00256F79"/>
    <w:rsid w:val="002571B8"/>
    <w:rsid w:val="00257466"/>
    <w:rsid w:val="0025788C"/>
    <w:rsid w:val="00257C44"/>
    <w:rsid w:val="00257F94"/>
    <w:rsid w:val="002608C6"/>
    <w:rsid w:val="00261761"/>
    <w:rsid w:val="0026178B"/>
    <w:rsid w:val="00262061"/>
    <w:rsid w:val="00262B05"/>
    <w:rsid w:val="00262BA6"/>
    <w:rsid w:val="00262C2C"/>
    <w:rsid w:val="002648AD"/>
    <w:rsid w:val="00264919"/>
    <w:rsid w:val="00265D7A"/>
    <w:rsid w:val="00265EE2"/>
    <w:rsid w:val="00266545"/>
    <w:rsid w:val="00266F25"/>
    <w:rsid w:val="00267F27"/>
    <w:rsid w:val="0027028F"/>
    <w:rsid w:val="002719F1"/>
    <w:rsid w:val="00271A56"/>
    <w:rsid w:val="00271F49"/>
    <w:rsid w:val="0027324B"/>
    <w:rsid w:val="00273F4D"/>
    <w:rsid w:val="00274872"/>
    <w:rsid w:val="00274B8A"/>
    <w:rsid w:val="00274B94"/>
    <w:rsid w:val="002755D5"/>
    <w:rsid w:val="0027574F"/>
    <w:rsid w:val="00275C42"/>
    <w:rsid w:val="002760FA"/>
    <w:rsid w:val="002764E4"/>
    <w:rsid w:val="0027703B"/>
    <w:rsid w:val="002772DF"/>
    <w:rsid w:val="00277464"/>
    <w:rsid w:val="0028003A"/>
    <w:rsid w:val="00280EE0"/>
    <w:rsid w:val="0028116F"/>
    <w:rsid w:val="00282BCF"/>
    <w:rsid w:val="0028315E"/>
    <w:rsid w:val="00283982"/>
    <w:rsid w:val="00283CD1"/>
    <w:rsid w:val="002841AD"/>
    <w:rsid w:val="00284E90"/>
    <w:rsid w:val="00285BE7"/>
    <w:rsid w:val="002867FC"/>
    <w:rsid w:val="002876B9"/>
    <w:rsid w:val="002878C5"/>
    <w:rsid w:val="002918E7"/>
    <w:rsid w:val="00291D0B"/>
    <w:rsid w:val="00291F16"/>
    <w:rsid w:val="002920B7"/>
    <w:rsid w:val="00292671"/>
    <w:rsid w:val="0029335A"/>
    <w:rsid w:val="002937CF"/>
    <w:rsid w:val="00293897"/>
    <w:rsid w:val="00293AB9"/>
    <w:rsid w:val="00294143"/>
    <w:rsid w:val="00294C8E"/>
    <w:rsid w:val="0029614D"/>
    <w:rsid w:val="00296B9B"/>
    <w:rsid w:val="002973A6"/>
    <w:rsid w:val="002975C9"/>
    <w:rsid w:val="0029781D"/>
    <w:rsid w:val="002A3369"/>
    <w:rsid w:val="002A3C8C"/>
    <w:rsid w:val="002A3F21"/>
    <w:rsid w:val="002A42EB"/>
    <w:rsid w:val="002A4312"/>
    <w:rsid w:val="002A4B21"/>
    <w:rsid w:val="002A4E3E"/>
    <w:rsid w:val="002A5217"/>
    <w:rsid w:val="002A5FB6"/>
    <w:rsid w:val="002A71CF"/>
    <w:rsid w:val="002A79ED"/>
    <w:rsid w:val="002A7A23"/>
    <w:rsid w:val="002A7D02"/>
    <w:rsid w:val="002B083A"/>
    <w:rsid w:val="002B0E2E"/>
    <w:rsid w:val="002B14D0"/>
    <w:rsid w:val="002B1847"/>
    <w:rsid w:val="002B2018"/>
    <w:rsid w:val="002B306E"/>
    <w:rsid w:val="002B3539"/>
    <w:rsid w:val="002B38AE"/>
    <w:rsid w:val="002B4CB0"/>
    <w:rsid w:val="002B4DC5"/>
    <w:rsid w:val="002B5078"/>
    <w:rsid w:val="002B5C47"/>
    <w:rsid w:val="002B5FB2"/>
    <w:rsid w:val="002B6B3C"/>
    <w:rsid w:val="002B6B49"/>
    <w:rsid w:val="002B705B"/>
    <w:rsid w:val="002B753C"/>
    <w:rsid w:val="002B7E78"/>
    <w:rsid w:val="002B7FFD"/>
    <w:rsid w:val="002C0660"/>
    <w:rsid w:val="002C068A"/>
    <w:rsid w:val="002C0F2A"/>
    <w:rsid w:val="002C100D"/>
    <w:rsid w:val="002C12DA"/>
    <w:rsid w:val="002C1F7A"/>
    <w:rsid w:val="002C25FF"/>
    <w:rsid w:val="002C2956"/>
    <w:rsid w:val="002C2D2B"/>
    <w:rsid w:val="002C2F35"/>
    <w:rsid w:val="002C386D"/>
    <w:rsid w:val="002C4F48"/>
    <w:rsid w:val="002C5D4E"/>
    <w:rsid w:val="002C5D8E"/>
    <w:rsid w:val="002C5E5A"/>
    <w:rsid w:val="002C5FFD"/>
    <w:rsid w:val="002C6B33"/>
    <w:rsid w:val="002C7D10"/>
    <w:rsid w:val="002C7F93"/>
    <w:rsid w:val="002D07CA"/>
    <w:rsid w:val="002D1020"/>
    <w:rsid w:val="002D116D"/>
    <w:rsid w:val="002D28DB"/>
    <w:rsid w:val="002D4232"/>
    <w:rsid w:val="002D4415"/>
    <w:rsid w:val="002D4508"/>
    <w:rsid w:val="002D4D38"/>
    <w:rsid w:val="002D5450"/>
    <w:rsid w:val="002D563C"/>
    <w:rsid w:val="002D5B6F"/>
    <w:rsid w:val="002D5F25"/>
    <w:rsid w:val="002D5F41"/>
    <w:rsid w:val="002D614A"/>
    <w:rsid w:val="002D6E4A"/>
    <w:rsid w:val="002D7B64"/>
    <w:rsid w:val="002E092F"/>
    <w:rsid w:val="002E1035"/>
    <w:rsid w:val="002E128A"/>
    <w:rsid w:val="002E1549"/>
    <w:rsid w:val="002E16BE"/>
    <w:rsid w:val="002E186F"/>
    <w:rsid w:val="002E1E09"/>
    <w:rsid w:val="002E3254"/>
    <w:rsid w:val="002E3EE9"/>
    <w:rsid w:val="002E49FC"/>
    <w:rsid w:val="002E53F8"/>
    <w:rsid w:val="002E6883"/>
    <w:rsid w:val="002E6BC8"/>
    <w:rsid w:val="002E7A88"/>
    <w:rsid w:val="002F1E8B"/>
    <w:rsid w:val="002F1EB7"/>
    <w:rsid w:val="002F2AB8"/>
    <w:rsid w:val="002F2B6F"/>
    <w:rsid w:val="002F2DD2"/>
    <w:rsid w:val="002F3537"/>
    <w:rsid w:val="002F3969"/>
    <w:rsid w:val="002F4106"/>
    <w:rsid w:val="002F416E"/>
    <w:rsid w:val="002F437D"/>
    <w:rsid w:val="002F438E"/>
    <w:rsid w:val="002F5C90"/>
    <w:rsid w:val="002F6283"/>
    <w:rsid w:val="002F68A5"/>
    <w:rsid w:val="002F74EF"/>
    <w:rsid w:val="003002AC"/>
    <w:rsid w:val="00300440"/>
    <w:rsid w:val="00300EC0"/>
    <w:rsid w:val="00300F4F"/>
    <w:rsid w:val="00302BAA"/>
    <w:rsid w:val="00302CFD"/>
    <w:rsid w:val="0030399C"/>
    <w:rsid w:val="00304565"/>
    <w:rsid w:val="00304D89"/>
    <w:rsid w:val="00304F45"/>
    <w:rsid w:val="0030500E"/>
    <w:rsid w:val="003056E0"/>
    <w:rsid w:val="00305AD4"/>
    <w:rsid w:val="00306222"/>
    <w:rsid w:val="00306A67"/>
    <w:rsid w:val="00307ED1"/>
    <w:rsid w:val="0031097E"/>
    <w:rsid w:val="00310B55"/>
    <w:rsid w:val="003114CD"/>
    <w:rsid w:val="00311D09"/>
    <w:rsid w:val="00311F21"/>
    <w:rsid w:val="003123D2"/>
    <w:rsid w:val="00312C58"/>
    <w:rsid w:val="003132E5"/>
    <w:rsid w:val="0031333A"/>
    <w:rsid w:val="00314871"/>
    <w:rsid w:val="00315A1B"/>
    <w:rsid w:val="00315D72"/>
    <w:rsid w:val="00316011"/>
    <w:rsid w:val="00316AA3"/>
    <w:rsid w:val="003178EA"/>
    <w:rsid w:val="00320020"/>
    <w:rsid w:val="003206FD"/>
    <w:rsid w:val="0032088D"/>
    <w:rsid w:val="00320C98"/>
    <w:rsid w:val="00320DD6"/>
    <w:rsid w:val="00320F76"/>
    <w:rsid w:val="00321B7C"/>
    <w:rsid w:val="00321EEA"/>
    <w:rsid w:val="00322742"/>
    <w:rsid w:val="00322B2B"/>
    <w:rsid w:val="00322F7B"/>
    <w:rsid w:val="00323F97"/>
    <w:rsid w:val="003244E9"/>
    <w:rsid w:val="00325C7A"/>
    <w:rsid w:val="00325DF6"/>
    <w:rsid w:val="00325F4E"/>
    <w:rsid w:val="003262BE"/>
    <w:rsid w:val="003268AB"/>
    <w:rsid w:val="00326BA5"/>
    <w:rsid w:val="003273E2"/>
    <w:rsid w:val="0032771E"/>
    <w:rsid w:val="00327F59"/>
    <w:rsid w:val="00330789"/>
    <w:rsid w:val="00330E3B"/>
    <w:rsid w:val="0033106C"/>
    <w:rsid w:val="0033164E"/>
    <w:rsid w:val="00331686"/>
    <w:rsid w:val="00331B6D"/>
    <w:rsid w:val="00331B8F"/>
    <w:rsid w:val="00331FAF"/>
    <w:rsid w:val="00332414"/>
    <w:rsid w:val="0033274E"/>
    <w:rsid w:val="003329A1"/>
    <w:rsid w:val="00332E61"/>
    <w:rsid w:val="00333328"/>
    <w:rsid w:val="003333D8"/>
    <w:rsid w:val="003336EB"/>
    <w:rsid w:val="003336FA"/>
    <w:rsid w:val="00334013"/>
    <w:rsid w:val="0033429D"/>
    <w:rsid w:val="003342D9"/>
    <w:rsid w:val="0033436A"/>
    <w:rsid w:val="00335247"/>
    <w:rsid w:val="00335683"/>
    <w:rsid w:val="00335E16"/>
    <w:rsid w:val="00336E6D"/>
    <w:rsid w:val="0033772E"/>
    <w:rsid w:val="00341326"/>
    <w:rsid w:val="00341CDE"/>
    <w:rsid w:val="00342860"/>
    <w:rsid w:val="0034295A"/>
    <w:rsid w:val="003429EA"/>
    <w:rsid w:val="00343007"/>
    <w:rsid w:val="00343409"/>
    <w:rsid w:val="00343A1F"/>
    <w:rsid w:val="00343C29"/>
    <w:rsid w:val="00344294"/>
    <w:rsid w:val="0034486C"/>
    <w:rsid w:val="00344BA3"/>
    <w:rsid w:val="00344CD1"/>
    <w:rsid w:val="00345192"/>
    <w:rsid w:val="00345762"/>
    <w:rsid w:val="00345D9C"/>
    <w:rsid w:val="00350FCA"/>
    <w:rsid w:val="0035128F"/>
    <w:rsid w:val="003520E7"/>
    <w:rsid w:val="003526BD"/>
    <w:rsid w:val="003530ED"/>
    <w:rsid w:val="00353A23"/>
    <w:rsid w:val="00353B2F"/>
    <w:rsid w:val="00353C74"/>
    <w:rsid w:val="00354B89"/>
    <w:rsid w:val="00355061"/>
    <w:rsid w:val="003565C7"/>
    <w:rsid w:val="00356850"/>
    <w:rsid w:val="0036017B"/>
    <w:rsid w:val="0036032D"/>
    <w:rsid w:val="00360664"/>
    <w:rsid w:val="0036093E"/>
    <w:rsid w:val="00360AC6"/>
    <w:rsid w:val="003617A1"/>
    <w:rsid w:val="00361890"/>
    <w:rsid w:val="00362711"/>
    <w:rsid w:val="00362F6A"/>
    <w:rsid w:val="00363C69"/>
    <w:rsid w:val="00363E02"/>
    <w:rsid w:val="00364E17"/>
    <w:rsid w:val="003655E8"/>
    <w:rsid w:val="00365BD7"/>
    <w:rsid w:val="00371566"/>
    <w:rsid w:val="003715A6"/>
    <w:rsid w:val="003718B9"/>
    <w:rsid w:val="00373B3C"/>
    <w:rsid w:val="0037417A"/>
    <w:rsid w:val="00374BDE"/>
    <w:rsid w:val="00374FAC"/>
    <w:rsid w:val="003752C4"/>
    <w:rsid w:val="00376050"/>
    <w:rsid w:val="00376065"/>
    <w:rsid w:val="00376671"/>
    <w:rsid w:val="00376AE1"/>
    <w:rsid w:val="00380F37"/>
    <w:rsid w:val="003826A1"/>
    <w:rsid w:val="00382AB9"/>
    <w:rsid w:val="00383056"/>
    <w:rsid w:val="0038390F"/>
    <w:rsid w:val="00383975"/>
    <w:rsid w:val="00384B6A"/>
    <w:rsid w:val="00384C3A"/>
    <w:rsid w:val="00384E33"/>
    <w:rsid w:val="00385347"/>
    <w:rsid w:val="00385554"/>
    <w:rsid w:val="003855C4"/>
    <w:rsid w:val="003858B3"/>
    <w:rsid w:val="0038612C"/>
    <w:rsid w:val="00387A0D"/>
    <w:rsid w:val="00390124"/>
    <w:rsid w:val="003901F4"/>
    <w:rsid w:val="0039039E"/>
    <w:rsid w:val="00390E19"/>
    <w:rsid w:val="003912E7"/>
    <w:rsid w:val="0039130F"/>
    <w:rsid w:val="00391545"/>
    <w:rsid w:val="00392205"/>
    <w:rsid w:val="0039220C"/>
    <w:rsid w:val="00392F19"/>
    <w:rsid w:val="00393D59"/>
    <w:rsid w:val="003941CF"/>
    <w:rsid w:val="003945A9"/>
    <w:rsid w:val="003948AC"/>
    <w:rsid w:val="00394B09"/>
    <w:rsid w:val="003962A2"/>
    <w:rsid w:val="0039630A"/>
    <w:rsid w:val="00396D10"/>
    <w:rsid w:val="00397CE6"/>
    <w:rsid w:val="00397EF9"/>
    <w:rsid w:val="003A025D"/>
    <w:rsid w:val="003A0407"/>
    <w:rsid w:val="003A0E64"/>
    <w:rsid w:val="003A0F42"/>
    <w:rsid w:val="003A1677"/>
    <w:rsid w:val="003A1A96"/>
    <w:rsid w:val="003A1FCF"/>
    <w:rsid w:val="003A2034"/>
    <w:rsid w:val="003A244B"/>
    <w:rsid w:val="003A25D3"/>
    <w:rsid w:val="003A2C24"/>
    <w:rsid w:val="003A3833"/>
    <w:rsid w:val="003A3A4D"/>
    <w:rsid w:val="003A3B56"/>
    <w:rsid w:val="003A3B7D"/>
    <w:rsid w:val="003A3E5D"/>
    <w:rsid w:val="003A576F"/>
    <w:rsid w:val="003A60CC"/>
    <w:rsid w:val="003A7337"/>
    <w:rsid w:val="003A767F"/>
    <w:rsid w:val="003A77B9"/>
    <w:rsid w:val="003B125F"/>
    <w:rsid w:val="003B14E0"/>
    <w:rsid w:val="003B16A5"/>
    <w:rsid w:val="003B16FB"/>
    <w:rsid w:val="003B19A9"/>
    <w:rsid w:val="003B2150"/>
    <w:rsid w:val="003B2886"/>
    <w:rsid w:val="003B2BD4"/>
    <w:rsid w:val="003B2C41"/>
    <w:rsid w:val="003B2FE6"/>
    <w:rsid w:val="003B3DC1"/>
    <w:rsid w:val="003B3E4E"/>
    <w:rsid w:val="003B53DF"/>
    <w:rsid w:val="003B5678"/>
    <w:rsid w:val="003B57C1"/>
    <w:rsid w:val="003B59CF"/>
    <w:rsid w:val="003C093B"/>
    <w:rsid w:val="003C1489"/>
    <w:rsid w:val="003C16CF"/>
    <w:rsid w:val="003C1A9F"/>
    <w:rsid w:val="003C1AA9"/>
    <w:rsid w:val="003C25E4"/>
    <w:rsid w:val="003C2795"/>
    <w:rsid w:val="003C2E6C"/>
    <w:rsid w:val="003C32B6"/>
    <w:rsid w:val="003C3A6E"/>
    <w:rsid w:val="003C422D"/>
    <w:rsid w:val="003C4B7B"/>
    <w:rsid w:val="003C4CCF"/>
    <w:rsid w:val="003C5BA2"/>
    <w:rsid w:val="003C6B60"/>
    <w:rsid w:val="003C7084"/>
    <w:rsid w:val="003D0F28"/>
    <w:rsid w:val="003D13F9"/>
    <w:rsid w:val="003D3A77"/>
    <w:rsid w:val="003D3C2E"/>
    <w:rsid w:val="003D3C37"/>
    <w:rsid w:val="003D3CA1"/>
    <w:rsid w:val="003D4811"/>
    <w:rsid w:val="003D502E"/>
    <w:rsid w:val="003D52C4"/>
    <w:rsid w:val="003D617D"/>
    <w:rsid w:val="003D7002"/>
    <w:rsid w:val="003D7012"/>
    <w:rsid w:val="003D7333"/>
    <w:rsid w:val="003D78B0"/>
    <w:rsid w:val="003D78BC"/>
    <w:rsid w:val="003E04C2"/>
    <w:rsid w:val="003E113E"/>
    <w:rsid w:val="003E13AB"/>
    <w:rsid w:val="003E17A2"/>
    <w:rsid w:val="003E1E96"/>
    <w:rsid w:val="003E302B"/>
    <w:rsid w:val="003E349A"/>
    <w:rsid w:val="003E3604"/>
    <w:rsid w:val="003E3847"/>
    <w:rsid w:val="003E5233"/>
    <w:rsid w:val="003E6DC5"/>
    <w:rsid w:val="003E6E39"/>
    <w:rsid w:val="003E7329"/>
    <w:rsid w:val="003F02E4"/>
    <w:rsid w:val="003F0467"/>
    <w:rsid w:val="003F0A07"/>
    <w:rsid w:val="003F0D07"/>
    <w:rsid w:val="003F10AB"/>
    <w:rsid w:val="003F11F5"/>
    <w:rsid w:val="003F13B7"/>
    <w:rsid w:val="003F1639"/>
    <w:rsid w:val="003F2288"/>
    <w:rsid w:val="003F24A7"/>
    <w:rsid w:val="003F25B4"/>
    <w:rsid w:val="003F282F"/>
    <w:rsid w:val="003F2A67"/>
    <w:rsid w:val="003F3054"/>
    <w:rsid w:val="003F4719"/>
    <w:rsid w:val="003F48CC"/>
    <w:rsid w:val="003F4C7A"/>
    <w:rsid w:val="003F5115"/>
    <w:rsid w:val="003F5243"/>
    <w:rsid w:val="003F623B"/>
    <w:rsid w:val="003F766A"/>
    <w:rsid w:val="003F7FC3"/>
    <w:rsid w:val="00400122"/>
    <w:rsid w:val="00400851"/>
    <w:rsid w:val="0040103B"/>
    <w:rsid w:val="004011A9"/>
    <w:rsid w:val="00401246"/>
    <w:rsid w:val="004014A3"/>
    <w:rsid w:val="00402747"/>
    <w:rsid w:val="0040288B"/>
    <w:rsid w:val="00403102"/>
    <w:rsid w:val="004031CD"/>
    <w:rsid w:val="00403B2A"/>
    <w:rsid w:val="00403BE7"/>
    <w:rsid w:val="00403D90"/>
    <w:rsid w:val="00404035"/>
    <w:rsid w:val="00404060"/>
    <w:rsid w:val="00404DA7"/>
    <w:rsid w:val="004050C9"/>
    <w:rsid w:val="0040566D"/>
    <w:rsid w:val="004068A9"/>
    <w:rsid w:val="00406AE5"/>
    <w:rsid w:val="004076F3"/>
    <w:rsid w:val="00407E43"/>
    <w:rsid w:val="00410251"/>
    <w:rsid w:val="00410375"/>
    <w:rsid w:val="00410461"/>
    <w:rsid w:val="004108AB"/>
    <w:rsid w:val="00410C86"/>
    <w:rsid w:val="00411942"/>
    <w:rsid w:val="00412BC8"/>
    <w:rsid w:val="00412CC8"/>
    <w:rsid w:val="004131AA"/>
    <w:rsid w:val="004134A9"/>
    <w:rsid w:val="004140C1"/>
    <w:rsid w:val="004156F0"/>
    <w:rsid w:val="0041594D"/>
    <w:rsid w:val="00417B6A"/>
    <w:rsid w:val="00421993"/>
    <w:rsid w:val="0042290A"/>
    <w:rsid w:val="00423F5A"/>
    <w:rsid w:val="00424965"/>
    <w:rsid w:val="00424A5A"/>
    <w:rsid w:val="00425267"/>
    <w:rsid w:val="00425553"/>
    <w:rsid w:val="0042616C"/>
    <w:rsid w:val="00426F8A"/>
    <w:rsid w:val="004303FF"/>
    <w:rsid w:val="00430699"/>
    <w:rsid w:val="00431A27"/>
    <w:rsid w:val="00432C31"/>
    <w:rsid w:val="00432C99"/>
    <w:rsid w:val="00432EC5"/>
    <w:rsid w:val="00433D1E"/>
    <w:rsid w:val="00434413"/>
    <w:rsid w:val="00434542"/>
    <w:rsid w:val="004345DE"/>
    <w:rsid w:val="00435B0C"/>
    <w:rsid w:val="00435E32"/>
    <w:rsid w:val="00436B43"/>
    <w:rsid w:val="00437775"/>
    <w:rsid w:val="00440BEE"/>
    <w:rsid w:val="0044132D"/>
    <w:rsid w:val="0044146C"/>
    <w:rsid w:val="00441948"/>
    <w:rsid w:val="00441A3D"/>
    <w:rsid w:val="00441C84"/>
    <w:rsid w:val="00442082"/>
    <w:rsid w:val="00442742"/>
    <w:rsid w:val="004445B1"/>
    <w:rsid w:val="00444E4C"/>
    <w:rsid w:val="004454AF"/>
    <w:rsid w:val="004468A9"/>
    <w:rsid w:val="00446F46"/>
    <w:rsid w:val="004474DE"/>
    <w:rsid w:val="00447A99"/>
    <w:rsid w:val="00447CDA"/>
    <w:rsid w:val="00447EAD"/>
    <w:rsid w:val="00447FE6"/>
    <w:rsid w:val="00450AB6"/>
    <w:rsid w:val="0045179B"/>
    <w:rsid w:val="00451A6D"/>
    <w:rsid w:val="00451D05"/>
    <w:rsid w:val="004526A4"/>
    <w:rsid w:val="004527C4"/>
    <w:rsid w:val="00452E40"/>
    <w:rsid w:val="004531A3"/>
    <w:rsid w:val="004536B0"/>
    <w:rsid w:val="0045385F"/>
    <w:rsid w:val="00453E15"/>
    <w:rsid w:val="00453EF3"/>
    <w:rsid w:val="004541E1"/>
    <w:rsid w:val="00454401"/>
    <w:rsid w:val="0045468B"/>
    <w:rsid w:val="00454BA2"/>
    <w:rsid w:val="00454ED0"/>
    <w:rsid w:val="00455EE5"/>
    <w:rsid w:val="0045628D"/>
    <w:rsid w:val="004566EC"/>
    <w:rsid w:val="00456E7F"/>
    <w:rsid w:val="00456FAA"/>
    <w:rsid w:val="00456FD3"/>
    <w:rsid w:val="004579C3"/>
    <w:rsid w:val="004579E7"/>
    <w:rsid w:val="00457AED"/>
    <w:rsid w:val="00461ACE"/>
    <w:rsid w:val="00462467"/>
    <w:rsid w:val="00462682"/>
    <w:rsid w:val="004629F8"/>
    <w:rsid w:val="004635C2"/>
    <w:rsid w:val="004638FF"/>
    <w:rsid w:val="004640BD"/>
    <w:rsid w:val="0046421D"/>
    <w:rsid w:val="0046473A"/>
    <w:rsid w:val="00464798"/>
    <w:rsid w:val="0046517E"/>
    <w:rsid w:val="0046519E"/>
    <w:rsid w:val="00466221"/>
    <w:rsid w:val="00466916"/>
    <w:rsid w:val="00466A5C"/>
    <w:rsid w:val="00470788"/>
    <w:rsid w:val="004707C6"/>
    <w:rsid w:val="0047137B"/>
    <w:rsid w:val="00471F70"/>
    <w:rsid w:val="004725C5"/>
    <w:rsid w:val="004728B6"/>
    <w:rsid w:val="00472DCF"/>
    <w:rsid w:val="00472E6B"/>
    <w:rsid w:val="004745E5"/>
    <w:rsid w:val="00475613"/>
    <w:rsid w:val="00476C04"/>
    <w:rsid w:val="004771C7"/>
    <w:rsid w:val="004776AE"/>
    <w:rsid w:val="004800A1"/>
    <w:rsid w:val="004801EF"/>
    <w:rsid w:val="0048041A"/>
    <w:rsid w:val="004810EC"/>
    <w:rsid w:val="004818E0"/>
    <w:rsid w:val="0048225E"/>
    <w:rsid w:val="004826C5"/>
    <w:rsid w:val="00482760"/>
    <w:rsid w:val="00483450"/>
    <w:rsid w:val="0048494F"/>
    <w:rsid w:val="00484BBA"/>
    <w:rsid w:val="00484D45"/>
    <w:rsid w:val="00485B80"/>
    <w:rsid w:val="004869F9"/>
    <w:rsid w:val="00486B39"/>
    <w:rsid w:val="0048713C"/>
    <w:rsid w:val="0048721C"/>
    <w:rsid w:val="00487E7F"/>
    <w:rsid w:val="00490F20"/>
    <w:rsid w:val="00491356"/>
    <w:rsid w:val="004916EA"/>
    <w:rsid w:val="00491828"/>
    <w:rsid w:val="00491AAC"/>
    <w:rsid w:val="00491D9B"/>
    <w:rsid w:val="0049264F"/>
    <w:rsid w:val="004929F3"/>
    <w:rsid w:val="00493403"/>
    <w:rsid w:val="00494451"/>
    <w:rsid w:val="00494457"/>
    <w:rsid w:val="00494676"/>
    <w:rsid w:val="00494B27"/>
    <w:rsid w:val="00495061"/>
    <w:rsid w:val="0049549C"/>
    <w:rsid w:val="00495534"/>
    <w:rsid w:val="00496409"/>
    <w:rsid w:val="00496813"/>
    <w:rsid w:val="00496EE7"/>
    <w:rsid w:val="004976CF"/>
    <w:rsid w:val="00497C6B"/>
    <w:rsid w:val="00497D3B"/>
    <w:rsid w:val="004A0CD3"/>
    <w:rsid w:val="004A0D93"/>
    <w:rsid w:val="004A134D"/>
    <w:rsid w:val="004A1644"/>
    <w:rsid w:val="004A18BB"/>
    <w:rsid w:val="004A18DD"/>
    <w:rsid w:val="004A1B4E"/>
    <w:rsid w:val="004A1C6F"/>
    <w:rsid w:val="004A2B41"/>
    <w:rsid w:val="004A2EB8"/>
    <w:rsid w:val="004A2F95"/>
    <w:rsid w:val="004A310E"/>
    <w:rsid w:val="004A3344"/>
    <w:rsid w:val="004A45EA"/>
    <w:rsid w:val="004A4651"/>
    <w:rsid w:val="004A4A66"/>
    <w:rsid w:val="004A5387"/>
    <w:rsid w:val="004A584D"/>
    <w:rsid w:val="004A5D65"/>
    <w:rsid w:val="004A6429"/>
    <w:rsid w:val="004A6776"/>
    <w:rsid w:val="004A6CC6"/>
    <w:rsid w:val="004A7F59"/>
    <w:rsid w:val="004B1155"/>
    <w:rsid w:val="004B1713"/>
    <w:rsid w:val="004B1A94"/>
    <w:rsid w:val="004B1B5E"/>
    <w:rsid w:val="004B2361"/>
    <w:rsid w:val="004B25E1"/>
    <w:rsid w:val="004B2894"/>
    <w:rsid w:val="004B42C7"/>
    <w:rsid w:val="004B455D"/>
    <w:rsid w:val="004B5851"/>
    <w:rsid w:val="004B5939"/>
    <w:rsid w:val="004B5B42"/>
    <w:rsid w:val="004B5DA5"/>
    <w:rsid w:val="004B6627"/>
    <w:rsid w:val="004B702D"/>
    <w:rsid w:val="004B71B2"/>
    <w:rsid w:val="004B725B"/>
    <w:rsid w:val="004B7C87"/>
    <w:rsid w:val="004B7D0F"/>
    <w:rsid w:val="004B7E2B"/>
    <w:rsid w:val="004C027B"/>
    <w:rsid w:val="004C0713"/>
    <w:rsid w:val="004C07CB"/>
    <w:rsid w:val="004C0CAF"/>
    <w:rsid w:val="004C0F3A"/>
    <w:rsid w:val="004C1658"/>
    <w:rsid w:val="004C1DED"/>
    <w:rsid w:val="004C300D"/>
    <w:rsid w:val="004C3172"/>
    <w:rsid w:val="004C650C"/>
    <w:rsid w:val="004C7FF9"/>
    <w:rsid w:val="004D13F4"/>
    <w:rsid w:val="004D24DF"/>
    <w:rsid w:val="004D2D2F"/>
    <w:rsid w:val="004D3B9B"/>
    <w:rsid w:val="004D41AC"/>
    <w:rsid w:val="004D427E"/>
    <w:rsid w:val="004D4704"/>
    <w:rsid w:val="004D594D"/>
    <w:rsid w:val="004D6547"/>
    <w:rsid w:val="004D7100"/>
    <w:rsid w:val="004D759E"/>
    <w:rsid w:val="004E0EBF"/>
    <w:rsid w:val="004E0F01"/>
    <w:rsid w:val="004E1049"/>
    <w:rsid w:val="004E1652"/>
    <w:rsid w:val="004E2A5F"/>
    <w:rsid w:val="004E2B23"/>
    <w:rsid w:val="004E3697"/>
    <w:rsid w:val="004E3CF8"/>
    <w:rsid w:val="004E487E"/>
    <w:rsid w:val="004E5458"/>
    <w:rsid w:val="004E57EE"/>
    <w:rsid w:val="004E5A4C"/>
    <w:rsid w:val="004E6091"/>
    <w:rsid w:val="004E62B7"/>
    <w:rsid w:val="004E6757"/>
    <w:rsid w:val="004E6DE5"/>
    <w:rsid w:val="004E795E"/>
    <w:rsid w:val="004E7C51"/>
    <w:rsid w:val="004F0497"/>
    <w:rsid w:val="004F1330"/>
    <w:rsid w:val="004F13F3"/>
    <w:rsid w:val="004F155F"/>
    <w:rsid w:val="004F1BCC"/>
    <w:rsid w:val="004F2E6F"/>
    <w:rsid w:val="004F3107"/>
    <w:rsid w:val="004F40B6"/>
    <w:rsid w:val="004F4A64"/>
    <w:rsid w:val="004F4AF0"/>
    <w:rsid w:val="004F4D29"/>
    <w:rsid w:val="004F4E1F"/>
    <w:rsid w:val="004F5210"/>
    <w:rsid w:val="004F58D8"/>
    <w:rsid w:val="004F58F3"/>
    <w:rsid w:val="004F5BCC"/>
    <w:rsid w:val="004F6295"/>
    <w:rsid w:val="004F6B3C"/>
    <w:rsid w:val="004F719E"/>
    <w:rsid w:val="004F76E2"/>
    <w:rsid w:val="004F7916"/>
    <w:rsid w:val="00500A3C"/>
    <w:rsid w:val="00500A49"/>
    <w:rsid w:val="00500BDD"/>
    <w:rsid w:val="005010A1"/>
    <w:rsid w:val="00501996"/>
    <w:rsid w:val="005019C5"/>
    <w:rsid w:val="00501D1E"/>
    <w:rsid w:val="00502A01"/>
    <w:rsid w:val="00502A5E"/>
    <w:rsid w:val="00502B34"/>
    <w:rsid w:val="005031CE"/>
    <w:rsid w:val="0050336A"/>
    <w:rsid w:val="00503546"/>
    <w:rsid w:val="00503947"/>
    <w:rsid w:val="00504799"/>
    <w:rsid w:val="00505477"/>
    <w:rsid w:val="00505AE4"/>
    <w:rsid w:val="00505C17"/>
    <w:rsid w:val="00506005"/>
    <w:rsid w:val="0050687B"/>
    <w:rsid w:val="005069C9"/>
    <w:rsid w:val="00506E0E"/>
    <w:rsid w:val="00507632"/>
    <w:rsid w:val="0051037D"/>
    <w:rsid w:val="00511424"/>
    <w:rsid w:val="00511585"/>
    <w:rsid w:val="0051184A"/>
    <w:rsid w:val="00511F88"/>
    <w:rsid w:val="00512C55"/>
    <w:rsid w:val="00513412"/>
    <w:rsid w:val="0051401A"/>
    <w:rsid w:val="005159AE"/>
    <w:rsid w:val="00516172"/>
    <w:rsid w:val="00516FC9"/>
    <w:rsid w:val="005170B7"/>
    <w:rsid w:val="00517177"/>
    <w:rsid w:val="00517D0B"/>
    <w:rsid w:val="00520498"/>
    <w:rsid w:val="0052098C"/>
    <w:rsid w:val="00520DE0"/>
    <w:rsid w:val="00521215"/>
    <w:rsid w:val="00521820"/>
    <w:rsid w:val="005218FB"/>
    <w:rsid w:val="00521B5A"/>
    <w:rsid w:val="00521DE0"/>
    <w:rsid w:val="00521FE3"/>
    <w:rsid w:val="0052347F"/>
    <w:rsid w:val="00523581"/>
    <w:rsid w:val="00523841"/>
    <w:rsid w:val="0052392B"/>
    <w:rsid w:val="00523CB3"/>
    <w:rsid w:val="00523F76"/>
    <w:rsid w:val="005241C9"/>
    <w:rsid w:val="00525B0F"/>
    <w:rsid w:val="00525C91"/>
    <w:rsid w:val="00526553"/>
    <w:rsid w:val="005300F7"/>
    <w:rsid w:val="00530237"/>
    <w:rsid w:val="00530CCD"/>
    <w:rsid w:val="0053236C"/>
    <w:rsid w:val="00532A9C"/>
    <w:rsid w:val="005330E0"/>
    <w:rsid w:val="005332EF"/>
    <w:rsid w:val="00533656"/>
    <w:rsid w:val="00533CFA"/>
    <w:rsid w:val="0053404E"/>
    <w:rsid w:val="005341D0"/>
    <w:rsid w:val="005350FB"/>
    <w:rsid w:val="0053515B"/>
    <w:rsid w:val="005351D4"/>
    <w:rsid w:val="00535209"/>
    <w:rsid w:val="005354E2"/>
    <w:rsid w:val="005358CD"/>
    <w:rsid w:val="00535FBF"/>
    <w:rsid w:val="00536CF3"/>
    <w:rsid w:val="00537912"/>
    <w:rsid w:val="00537F3E"/>
    <w:rsid w:val="0054190E"/>
    <w:rsid w:val="00541B61"/>
    <w:rsid w:val="00542B4C"/>
    <w:rsid w:val="00542C61"/>
    <w:rsid w:val="00542CF2"/>
    <w:rsid w:val="00542E4D"/>
    <w:rsid w:val="00543008"/>
    <w:rsid w:val="00543123"/>
    <w:rsid w:val="0054399B"/>
    <w:rsid w:val="00543A84"/>
    <w:rsid w:val="0054414F"/>
    <w:rsid w:val="005441F7"/>
    <w:rsid w:val="00544E96"/>
    <w:rsid w:val="005456C3"/>
    <w:rsid w:val="005458BD"/>
    <w:rsid w:val="00546516"/>
    <w:rsid w:val="00546B36"/>
    <w:rsid w:val="00546F56"/>
    <w:rsid w:val="00547B4E"/>
    <w:rsid w:val="00547C3F"/>
    <w:rsid w:val="00547CE8"/>
    <w:rsid w:val="005503BC"/>
    <w:rsid w:val="00550C69"/>
    <w:rsid w:val="00550E3C"/>
    <w:rsid w:val="0055124F"/>
    <w:rsid w:val="00552347"/>
    <w:rsid w:val="00552873"/>
    <w:rsid w:val="0055367B"/>
    <w:rsid w:val="005538E1"/>
    <w:rsid w:val="00553A2F"/>
    <w:rsid w:val="0055485F"/>
    <w:rsid w:val="005557C2"/>
    <w:rsid w:val="00555D8E"/>
    <w:rsid w:val="00556323"/>
    <w:rsid w:val="00556DE5"/>
    <w:rsid w:val="00556FEA"/>
    <w:rsid w:val="00556FF2"/>
    <w:rsid w:val="005570EC"/>
    <w:rsid w:val="00557C6F"/>
    <w:rsid w:val="00557EA0"/>
    <w:rsid w:val="0056077D"/>
    <w:rsid w:val="0056085D"/>
    <w:rsid w:val="00560E38"/>
    <w:rsid w:val="00561022"/>
    <w:rsid w:val="00561282"/>
    <w:rsid w:val="005617C1"/>
    <w:rsid w:val="00561B51"/>
    <w:rsid w:val="00561E69"/>
    <w:rsid w:val="005621A6"/>
    <w:rsid w:val="0056240F"/>
    <w:rsid w:val="00562847"/>
    <w:rsid w:val="00562E7A"/>
    <w:rsid w:val="00563112"/>
    <w:rsid w:val="00563232"/>
    <w:rsid w:val="0056453A"/>
    <w:rsid w:val="00564580"/>
    <w:rsid w:val="005646E3"/>
    <w:rsid w:val="00565153"/>
    <w:rsid w:val="0056515E"/>
    <w:rsid w:val="0056545E"/>
    <w:rsid w:val="005656FA"/>
    <w:rsid w:val="0056634F"/>
    <w:rsid w:val="00567987"/>
    <w:rsid w:val="005700D1"/>
    <w:rsid w:val="0057021D"/>
    <w:rsid w:val="005718AF"/>
    <w:rsid w:val="00571F93"/>
    <w:rsid w:val="00571FD4"/>
    <w:rsid w:val="0057274B"/>
    <w:rsid w:val="00572879"/>
    <w:rsid w:val="00572CB8"/>
    <w:rsid w:val="00573111"/>
    <w:rsid w:val="0057327D"/>
    <w:rsid w:val="00573B72"/>
    <w:rsid w:val="00573DFA"/>
    <w:rsid w:val="00574EC3"/>
    <w:rsid w:val="005755F5"/>
    <w:rsid w:val="00575655"/>
    <w:rsid w:val="00575AAE"/>
    <w:rsid w:val="005764FF"/>
    <w:rsid w:val="0057672B"/>
    <w:rsid w:val="0057783D"/>
    <w:rsid w:val="00580275"/>
    <w:rsid w:val="00581155"/>
    <w:rsid w:val="00582928"/>
    <w:rsid w:val="00582C7B"/>
    <w:rsid w:val="00582E18"/>
    <w:rsid w:val="005834E8"/>
    <w:rsid w:val="00584ADE"/>
    <w:rsid w:val="00584F69"/>
    <w:rsid w:val="0058551B"/>
    <w:rsid w:val="00585BF0"/>
    <w:rsid w:val="0058612B"/>
    <w:rsid w:val="00586C14"/>
    <w:rsid w:val="005909B8"/>
    <w:rsid w:val="00590C27"/>
    <w:rsid w:val="00590C94"/>
    <w:rsid w:val="00590EAD"/>
    <w:rsid w:val="00591079"/>
    <w:rsid w:val="005912BB"/>
    <w:rsid w:val="00591937"/>
    <w:rsid w:val="00591B29"/>
    <w:rsid w:val="00591F87"/>
    <w:rsid w:val="005924D0"/>
    <w:rsid w:val="005926E2"/>
    <w:rsid w:val="00592CA7"/>
    <w:rsid w:val="00594075"/>
    <w:rsid w:val="00595A8A"/>
    <w:rsid w:val="00595C53"/>
    <w:rsid w:val="005964F0"/>
    <w:rsid w:val="0059729C"/>
    <w:rsid w:val="005976A2"/>
    <w:rsid w:val="0059790C"/>
    <w:rsid w:val="005A01E7"/>
    <w:rsid w:val="005A0527"/>
    <w:rsid w:val="005A0C79"/>
    <w:rsid w:val="005A0E81"/>
    <w:rsid w:val="005A173C"/>
    <w:rsid w:val="005A1A73"/>
    <w:rsid w:val="005A2342"/>
    <w:rsid w:val="005A3495"/>
    <w:rsid w:val="005A35BE"/>
    <w:rsid w:val="005A3A64"/>
    <w:rsid w:val="005A3A95"/>
    <w:rsid w:val="005A48E7"/>
    <w:rsid w:val="005A5CC5"/>
    <w:rsid w:val="005A6105"/>
    <w:rsid w:val="005A6150"/>
    <w:rsid w:val="005A67FB"/>
    <w:rsid w:val="005A68DA"/>
    <w:rsid w:val="005A69F1"/>
    <w:rsid w:val="005A7EE5"/>
    <w:rsid w:val="005B0CB6"/>
    <w:rsid w:val="005B1688"/>
    <w:rsid w:val="005B1932"/>
    <w:rsid w:val="005B1C80"/>
    <w:rsid w:val="005B2397"/>
    <w:rsid w:val="005B2DED"/>
    <w:rsid w:val="005B2E73"/>
    <w:rsid w:val="005B391A"/>
    <w:rsid w:val="005B3B7B"/>
    <w:rsid w:val="005B51E3"/>
    <w:rsid w:val="005B56A4"/>
    <w:rsid w:val="005B5757"/>
    <w:rsid w:val="005B6F92"/>
    <w:rsid w:val="005B729F"/>
    <w:rsid w:val="005B7F60"/>
    <w:rsid w:val="005C0478"/>
    <w:rsid w:val="005C07A6"/>
    <w:rsid w:val="005C0D29"/>
    <w:rsid w:val="005C10E7"/>
    <w:rsid w:val="005C13E0"/>
    <w:rsid w:val="005C2863"/>
    <w:rsid w:val="005C28AD"/>
    <w:rsid w:val="005C2ACD"/>
    <w:rsid w:val="005C40CD"/>
    <w:rsid w:val="005C4AEA"/>
    <w:rsid w:val="005C5ABB"/>
    <w:rsid w:val="005C5EA3"/>
    <w:rsid w:val="005C5F76"/>
    <w:rsid w:val="005C77E2"/>
    <w:rsid w:val="005C7D2E"/>
    <w:rsid w:val="005D00B9"/>
    <w:rsid w:val="005D0AEE"/>
    <w:rsid w:val="005D0F61"/>
    <w:rsid w:val="005D10F6"/>
    <w:rsid w:val="005D1254"/>
    <w:rsid w:val="005D1D04"/>
    <w:rsid w:val="005D2046"/>
    <w:rsid w:val="005D2630"/>
    <w:rsid w:val="005D5569"/>
    <w:rsid w:val="005D5C03"/>
    <w:rsid w:val="005D619D"/>
    <w:rsid w:val="005D652F"/>
    <w:rsid w:val="005D739E"/>
    <w:rsid w:val="005D776A"/>
    <w:rsid w:val="005E0EA3"/>
    <w:rsid w:val="005E1400"/>
    <w:rsid w:val="005E1453"/>
    <w:rsid w:val="005E1D58"/>
    <w:rsid w:val="005E22FB"/>
    <w:rsid w:val="005E295C"/>
    <w:rsid w:val="005E34FF"/>
    <w:rsid w:val="005E476B"/>
    <w:rsid w:val="005E47BA"/>
    <w:rsid w:val="005E4947"/>
    <w:rsid w:val="005E5199"/>
    <w:rsid w:val="005E525D"/>
    <w:rsid w:val="005E52F9"/>
    <w:rsid w:val="005E5C84"/>
    <w:rsid w:val="005E67FF"/>
    <w:rsid w:val="005E687D"/>
    <w:rsid w:val="005E6B76"/>
    <w:rsid w:val="005E6C54"/>
    <w:rsid w:val="005E7110"/>
    <w:rsid w:val="005E796F"/>
    <w:rsid w:val="005E7DF2"/>
    <w:rsid w:val="005F079E"/>
    <w:rsid w:val="005F1261"/>
    <w:rsid w:val="005F1522"/>
    <w:rsid w:val="005F219E"/>
    <w:rsid w:val="005F21A9"/>
    <w:rsid w:val="005F3687"/>
    <w:rsid w:val="005F39DB"/>
    <w:rsid w:val="005F3AFE"/>
    <w:rsid w:val="005F57B8"/>
    <w:rsid w:val="005F63F8"/>
    <w:rsid w:val="005F657B"/>
    <w:rsid w:val="005F6EE9"/>
    <w:rsid w:val="005F7023"/>
    <w:rsid w:val="005F7397"/>
    <w:rsid w:val="00600535"/>
    <w:rsid w:val="0060085B"/>
    <w:rsid w:val="00600F03"/>
    <w:rsid w:val="00601561"/>
    <w:rsid w:val="00601C49"/>
    <w:rsid w:val="00602315"/>
    <w:rsid w:val="00603198"/>
    <w:rsid w:val="006032A9"/>
    <w:rsid w:val="00603955"/>
    <w:rsid w:val="00604270"/>
    <w:rsid w:val="00604A1E"/>
    <w:rsid w:val="00605167"/>
    <w:rsid w:val="0060596F"/>
    <w:rsid w:val="00607E8B"/>
    <w:rsid w:val="00607EA5"/>
    <w:rsid w:val="00610BFD"/>
    <w:rsid w:val="006111A1"/>
    <w:rsid w:val="00612071"/>
    <w:rsid w:val="00612972"/>
    <w:rsid w:val="00612C9F"/>
    <w:rsid w:val="00612F35"/>
    <w:rsid w:val="0061383E"/>
    <w:rsid w:val="0061398C"/>
    <w:rsid w:val="006145C2"/>
    <w:rsid w:val="0061490A"/>
    <w:rsid w:val="00614BAA"/>
    <w:rsid w:val="00614E46"/>
    <w:rsid w:val="0061543F"/>
    <w:rsid w:val="00615534"/>
    <w:rsid w:val="00615695"/>
    <w:rsid w:val="006163A9"/>
    <w:rsid w:val="00616584"/>
    <w:rsid w:val="006165DA"/>
    <w:rsid w:val="0061780B"/>
    <w:rsid w:val="006202AE"/>
    <w:rsid w:val="00620984"/>
    <w:rsid w:val="00621349"/>
    <w:rsid w:val="0062194C"/>
    <w:rsid w:val="00621AF7"/>
    <w:rsid w:val="00622780"/>
    <w:rsid w:val="00622C2C"/>
    <w:rsid w:val="00623203"/>
    <w:rsid w:val="006233A2"/>
    <w:rsid w:val="00623ED4"/>
    <w:rsid w:val="00624818"/>
    <w:rsid w:val="00624BB6"/>
    <w:rsid w:val="00624D86"/>
    <w:rsid w:val="006254A1"/>
    <w:rsid w:val="00625951"/>
    <w:rsid w:val="00626273"/>
    <w:rsid w:val="0062648C"/>
    <w:rsid w:val="0062657D"/>
    <w:rsid w:val="00626B29"/>
    <w:rsid w:val="00626B70"/>
    <w:rsid w:val="00626E15"/>
    <w:rsid w:val="00626EE9"/>
    <w:rsid w:val="00627863"/>
    <w:rsid w:val="00627906"/>
    <w:rsid w:val="006301C3"/>
    <w:rsid w:val="00630358"/>
    <w:rsid w:val="0063086F"/>
    <w:rsid w:val="00630BC6"/>
    <w:rsid w:val="0063183E"/>
    <w:rsid w:val="006319E6"/>
    <w:rsid w:val="00631D9F"/>
    <w:rsid w:val="0063228F"/>
    <w:rsid w:val="0063287F"/>
    <w:rsid w:val="00633D18"/>
    <w:rsid w:val="00634012"/>
    <w:rsid w:val="0063446F"/>
    <w:rsid w:val="006344EA"/>
    <w:rsid w:val="0063508C"/>
    <w:rsid w:val="0063663B"/>
    <w:rsid w:val="00636F02"/>
    <w:rsid w:val="0063701E"/>
    <w:rsid w:val="0063703D"/>
    <w:rsid w:val="00637380"/>
    <w:rsid w:val="0063756E"/>
    <w:rsid w:val="00637D0D"/>
    <w:rsid w:val="00640316"/>
    <w:rsid w:val="00640A19"/>
    <w:rsid w:val="006412FD"/>
    <w:rsid w:val="0064132D"/>
    <w:rsid w:val="00641D8A"/>
    <w:rsid w:val="0064394E"/>
    <w:rsid w:val="00643BF0"/>
    <w:rsid w:val="0064505A"/>
    <w:rsid w:val="00645476"/>
    <w:rsid w:val="00645FBD"/>
    <w:rsid w:val="00646AE8"/>
    <w:rsid w:val="00646BA2"/>
    <w:rsid w:val="00646FF3"/>
    <w:rsid w:val="006475C4"/>
    <w:rsid w:val="00650346"/>
    <w:rsid w:val="006510F4"/>
    <w:rsid w:val="00651CB9"/>
    <w:rsid w:val="0065350A"/>
    <w:rsid w:val="006536BF"/>
    <w:rsid w:val="00653942"/>
    <w:rsid w:val="00653C2D"/>
    <w:rsid w:val="00653C84"/>
    <w:rsid w:val="0065428C"/>
    <w:rsid w:val="0065462A"/>
    <w:rsid w:val="00654794"/>
    <w:rsid w:val="00654860"/>
    <w:rsid w:val="00655AE4"/>
    <w:rsid w:val="0065667B"/>
    <w:rsid w:val="0065719B"/>
    <w:rsid w:val="00657C97"/>
    <w:rsid w:val="006609A2"/>
    <w:rsid w:val="00661404"/>
    <w:rsid w:val="00661989"/>
    <w:rsid w:val="006626E1"/>
    <w:rsid w:val="00662BBD"/>
    <w:rsid w:val="0066322F"/>
    <w:rsid w:val="00663321"/>
    <w:rsid w:val="00663417"/>
    <w:rsid w:val="00663C52"/>
    <w:rsid w:val="00663D43"/>
    <w:rsid w:val="0066488B"/>
    <w:rsid w:val="00664BCA"/>
    <w:rsid w:val="00664E42"/>
    <w:rsid w:val="00665256"/>
    <w:rsid w:val="0066540E"/>
    <w:rsid w:val="00665888"/>
    <w:rsid w:val="006667F9"/>
    <w:rsid w:val="00666A33"/>
    <w:rsid w:val="00666A42"/>
    <w:rsid w:val="00667340"/>
    <w:rsid w:val="006677FA"/>
    <w:rsid w:val="00667C1E"/>
    <w:rsid w:val="00667DCD"/>
    <w:rsid w:val="00667DF9"/>
    <w:rsid w:val="00670D98"/>
    <w:rsid w:val="00670F9C"/>
    <w:rsid w:val="00670FA1"/>
    <w:rsid w:val="0067125C"/>
    <w:rsid w:val="006716AF"/>
    <w:rsid w:val="00671AC3"/>
    <w:rsid w:val="00671D78"/>
    <w:rsid w:val="006720B5"/>
    <w:rsid w:val="00672302"/>
    <w:rsid w:val="00672450"/>
    <w:rsid w:val="0067247F"/>
    <w:rsid w:val="00672EE6"/>
    <w:rsid w:val="00672FB8"/>
    <w:rsid w:val="006732CA"/>
    <w:rsid w:val="0067355F"/>
    <w:rsid w:val="00673962"/>
    <w:rsid w:val="00674338"/>
    <w:rsid w:val="00675403"/>
    <w:rsid w:val="00675EE6"/>
    <w:rsid w:val="0067605F"/>
    <w:rsid w:val="00676352"/>
    <w:rsid w:val="00676A25"/>
    <w:rsid w:val="00677DAC"/>
    <w:rsid w:val="00677E4A"/>
    <w:rsid w:val="00680435"/>
    <w:rsid w:val="006812A8"/>
    <w:rsid w:val="0068177D"/>
    <w:rsid w:val="00681AA4"/>
    <w:rsid w:val="00681B71"/>
    <w:rsid w:val="00681E6A"/>
    <w:rsid w:val="006826C9"/>
    <w:rsid w:val="006852AF"/>
    <w:rsid w:val="00685879"/>
    <w:rsid w:val="00685D3C"/>
    <w:rsid w:val="00685E34"/>
    <w:rsid w:val="00686D54"/>
    <w:rsid w:val="00687941"/>
    <w:rsid w:val="00690264"/>
    <w:rsid w:val="00690F0F"/>
    <w:rsid w:val="00691919"/>
    <w:rsid w:val="0069199E"/>
    <w:rsid w:val="00692E2D"/>
    <w:rsid w:val="00693C43"/>
    <w:rsid w:val="00693D07"/>
    <w:rsid w:val="00694655"/>
    <w:rsid w:val="00694A9A"/>
    <w:rsid w:val="0069559D"/>
    <w:rsid w:val="0069585D"/>
    <w:rsid w:val="00695A35"/>
    <w:rsid w:val="00695C3B"/>
    <w:rsid w:val="00695F91"/>
    <w:rsid w:val="0069610F"/>
    <w:rsid w:val="00696154"/>
    <w:rsid w:val="00696598"/>
    <w:rsid w:val="00696987"/>
    <w:rsid w:val="006A02F8"/>
    <w:rsid w:val="006A0326"/>
    <w:rsid w:val="006A03DE"/>
    <w:rsid w:val="006A16E3"/>
    <w:rsid w:val="006A1964"/>
    <w:rsid w:val="006A285C"/>
    <w:rsid w:val="006A416C"/>
    <w:rsid w:val="006A4373"/>
    <w:rsid w:val="006A4385"/>
    <w:rsid w:val="006A487D"/>
    <w:rsid w:val="006A4912"/>
    <w:rsid w:val="006A4FFA"/>
    <w:rsid w:val="006A5CFC"/>
    <w:rsid w:val="006A5FD7"/>
    <w:rsid w:val="006A67A1"/>
    <w:rsid w:val="006A6B0D"/>
    <w:rsid w:val="006A77A8"/>
    <w:rsid w:val="006B1E4F"/>
    <w:rsid w:val="006B250A"/>
    <w:rsid w:val="006B2546"/>
    <w:rsid w:val="006B25DD"/>
    <w:rsid w:val="006B27C2"/>
    <w:rsid w:val="006B2BFF"/>
    <w:rsid w:val="006B454F"/>
    <w:rsid w:val="006B4E36"/>
    <w:rsid w:val="006B5260"/>
    <w:rsid w:val="006B5417"/>
    <w:rsid w:val="006B67E5"/>
    <w:rsid w:val="006B6EC8"/>
    <w:rsid w:val="006B73FD"/>
    <w:rsid w:val="006B7C6C"/>
    <w:rsid w:val="006B7F02"/>
    <w:rsid w:val="006C0535"/>
    <w:rsid w:val="006C0B9F"/>
    <w:rsid w:val="006C0C89"/>
    <w:rsid w:val="006C1556"/>
    <w:rsid w:val="006C3902"/>
    <w:rsid w:val="006C3A85"/>
    <w:rsid w:val="006C4300"/>
    <w:rsid w:val="006C54DB"/>
    <w:rsid w:val="006C5772"/>
    <w:rsid w:val="006C5A1B"/>
    <w:rsid w:val="006C6B6F"/>
    <w:rsid w:val="006C721F"/>
    <w:rsid w:val="006D06EE"/>
    <w:rsid w:val="006D09AB"/>
    <w:rsid w:val="006D0DC0"/>
    <w:rsid w:val="006D158F"/>
    <w:rsid w:val="006D1937"/>
    <w:rsid w:val="006D2842"/>
    <w:rsid w:val="006D3767"/>
    <w:rsid w:val="006D3D00"/>
    <w:rsid w:val="006D4794"/>
    <w:rsid w:val="006D5A7A"/>
    <w:rsid w:val="006D607A"/>
    <w:rsid w:val="006D6111"/>
    <w:rsid w:val="006D6714"/>
    <w:rsid w:val="006D7DDF"/>
    <w:rsid w:val="006E039A"/>
    <w:rsid w:val="006E085B"/>
    <w:rsid w:val="006E0F8D"/>
    <w:rsid w:val="006E1FBF"/>
    <w:rsid w:val="006E2533"/>
    <w:rsid w:val="006E26BF"/>
    <w:rsid w:val="006E346B"/>
    <w:rsid w:val="006E3503"/>
    <w:rsid w:val="006E375E"/>
    <w:rsid w:val="006E3E9A"/>
    <w:rsid w:val="006E491A"/>
    <w:rsid w:val="006E499D"/>
    <w:rsid w:val="006E4F5C"/>
    <w:rsid w:val="006E500D"/>
    <w:rsid w:val="006E6287"/>
    <w:rsid w:val="006E686B"/>
    <w:rsid w:val="006E6DE0"/>
    <w:rsid w:val="006E72CF"/>
    <w:rsid w:val="006E73B0"/>
    <w:rsid w:val="006E78D5"/>
    <w:rsid w:val="006E79DC"/>
    <w:rsid w:val="006E7B22"/>
    <w:rsid w:val="006F09B2"/>
    <w:rsid w:val="006F186D"/>
    <w:rsid w:val="006F1ED8"/>
    <w:rsid w:val="006F3252"/>
    <w:rsid w:val="006F33D1"/>
    <w:rsid w:val="006F3853"/>
    <w:rsid w:val="006F3BA7"/>
    <w:rsid w:val="006F3D64"/>
    <w:rsid w:val="006F3FB9"/>
    <w:rsid w:val="006F4743"/>
    <w:rsid w:val="006F4D5E"/>
    <w:rsid w:val="006F55B0"/>
    <w:rsid w:val="006F6496"/>
    <w:rsid w:val="006F6969"/>
    <w:rsid w:val="006F70BB"/>
    <w:rsid w:val="006F7630"/>
    <w:rsid w:val="006F7875"/>
    <w:rsid w:val="006F7AA6"/>
    <w:rsid w:val="007000B8"/>
    <w:rsid w:val="007012AA"/>
    <w:rsid w:val="0070160E"/>
    <w:rsid w:val="00701C51"/>
    <w:rsid w:val="00702499"/>
    <w:rsid w:val="00702DFC"/>
    <w:rsid w:val="00703379"/>
    <w:rsid w:val="00704DDD"/>
    <w:rsid w:val="007060DF"/>
    <w:rsid w:val="00706444"/>
    <w:rsid w:val="00706583"/>
    <w:rsid w:val="00706A35"/>
    <w:rsid w:val="00706B79"/>
    <w:rsid w:val="00706D79"/>
    <w:rsid w:val="007078E2"/>
    <w:rsid w:val="00707A3A"/>
    <w:rsid w:val="0071001E"/>
    <w:rsid w:val="00710085"/>
    <w:rsid w:val="0071061E"/>
    <w:rsid w:val="00710819"/>
    <w:rsid w:val="0071117D"/>
    <w:rsid w:val="00711C89"/>
    <w:rsid w:val="00711E7F"/>
    <w:rsid w:val="0071202A"/>
    <w:rsid w:val="007128EE"/>
    <w:rsid w:val="00712CA8"/>
    <w:rsid w:val="00712F6F"/>
    <w:rsid w:val="007130CA"/>
    <w:rsid w:val="0071366A"/>
    <w:rsid w:val="00714263"/>
    <w:rsid w:val="007144A0"/>
    <w:rsid w:val="00714947"/>
    <w:rsid w:val="00715FC5"/>
    <w:rsid w:val="0071655D"/>
    <w:rsid w:val="007207FD"/>
    <w:rsid w:val="00720CE9"/>
    <w:rsid w:val="00721263"/>
    <w:rsid w:val="0072175D"/>
    <w:rsid w:val="007223B6"/>
    <w:rsid w:val="0072276C"/>
    <w:rsid w:val="007233C5"/>
    <w:rsid w:val="00723755"/>
    <w:rsid w:val="00723C54"/>
    <w:rsid w:val="00724190"/>
    <w:rsid w:val="007242EA"/>
    <w:rsid w:val="0072474A"/>
    <w:rsid w:val="007249EA"/>
    <w:rsid w:val="00724C85"/>
    <w:rsid w:val="00726FBB"/>
    <w:rsid w:val="007271F5"/>
    <w:rsid w:val="00727426"/>
    <w:rsid w:val="0072754C"/>
    <w:rsid w:val="007275E8"/>
    <w:rsid w:val="00727F4B"/>
    <w:rsid w:val="007303AF"/>
    <w:rsid w:val="007306DA"/>
    <w:rsid w:val="00730786"/>
    <w:rsid w:val="0073085E"/>
    <w:rsid w:val="00731548"/>
    <w:rsid w:val="00731A1C"/>
    <w:rsid w:val="00731CBC"/>
    <w:rsid w:val="00731E00"/>
    <w:rsid w:val="00732768"/>
    <w:rsid w:val="007330C5"/>
    <w:rsid w:val="007330DC"/>
    <w:rsid w:val="00733B20"/>
    <w:rsid w:val="007340B1"/>
    <w:rsid w:val="00734BA1"/>
    <w:rsid w:val="00734BF0"/>
    <w:rsid w:val="00735132"/>
    <w:rsid w:val="007359A7"/>
    <w:rsid w:val="00735B00"/>
    <w:rsid w:val="007360FC"/>
    <w:rsid w:val="00736466"/>
    <w:rsid w:val="00737BEB"/>
    <w:rsid w:val="00737D52"/>
    <w:rsid w:val="00737F94"/>
    <w:rsid w:val="0074076B"/>
    <w:rsid w:val="00740B71"/>
    <w:rsid w:val="00740D63"/>
    <w:rsid w:val="00741C73"/>
    <w:rsid w:val="00741E1B"/>
    <w:rsid w:val="0074236F"/>
    <w:rsid w:val="0074248C"/>
    <w:rsid w:val="0074297C"/>
    <w:rsid w:val="00743378"/>
    <w:rsid w:val="0074357D"/>
    <w:rsid w:val="00745BD3"/>
    <w:rsid w:val="00745E01"/>
    <w:rsid w:val="00746055"/>
    <w:rsid w:val="00747487"/>
    <w:rsid w:val="007478A3"/>
    <w:rsid w:val="00747B1B"/>
    <w:rsid w:val="00750584"/>
    <w:rsid w:val="007505C9"/>
    <w:rsid w:val="007505DA"/>
    <w:rsid w:val="007508E7"/>
    <w:rsid w:val="007512A9"/>
    <w:rsid w:val="007513F0"/>
    <w:rsid w:val="00751C36"/>
    <w:rsid w:val="00751F65"/>
    <w:rsid w:val="00753397"/>
    <w:rsid w:val="00754071"/>
    <w:rsid w:val="00754A12"/>
    <w:rsid w:val="00754B68"/>
    <w:rsid w:val="00754BEF"/>
    <w:rsid w:val="007579A8"/>
    <w:rsid w:val="00760DD0"/>
    <w:rsid w:val="007610E7"/>
    <w:rsid w:val="007621F7"/>
    <w:rsid w:val="007625CF"/>
    <w:rsid w:val="00762CCE"/>
    <w:rsid w:val="007642E3"/>
    <w:rsid w:val="007648C5"/>
    <w:rsid w:val="00765364"/>
    <w:rsid w:val="007670F1"/>
    <w:rsid w:val="0076719A"/>
    <w:rsid w:val="0077059C"/>
    <w:rsid w:val="00770DEC"/>
    <w:rsid w:val="00770EA2"/>
    <w:rsid w:val="007711AC"/>
    <w:rsid w:val="00771643"/>
    <w:rsid w:val="00771E7D"/>
    <w:rsid w:val="00772912"/>
    <w:rsid w:val="00772E8E"/>
    <w:rsid w:val="00773293"/>
    <w:rsid w:val="0077343F"/>
    <w:rsid w:val="007735A8"/>
    <w:rsid w:val="00773D25"/>
    <w:rsid w:val="007741F7"/>
    <w:rsid w:val="0077476F"/>
    <w:rsid w:val="00774BC9"/>
    <w:rsid w:val="00774D37"/>
    <w:rsid w:val="00775304"/>
    <w:rsid w:val="007766E4"/>
    <w:rsid w:val="00776785"/>
    <w:rsid w:val="00776D87"/>
    <w:rsid w:val="00776DCE"/>
    <w:rsid w:val="00777385"/>
    <w:rsid w:val="00777A79"/>
    <w:rsid w:val="0078004D"/>
    <w:rsid w:val="007800F3"/>
    <w:rsid w:val="007804C1"/>
    <w:rsid w:val="007805F2"/>
    <w:rsid w:val="00780A77"/>
    <w:rsid w:val="007814E4"/>
    <w:rsid w:val="00781759"/>
    <w:rsid w:val="00781E95"/>
    <w:rsid w:val="00782430"/>
    <w:rsid w:val="007824C0"/>
    <w:rsid w:val="007827E3"/>
    <w:rsid w:val="00782B29"/>
    <w:rsid w:val="00782BF5"/>
    <w:rsid w:val="00782E1D"/>
    <w:rsid w:val="00783B42"/>
    <w:rsid w:val="00784497"/>
    <w:rsid w:val="00784617"/>
    <w:rsid w:val="00784DC3"/>
    <w:rsid w:val="00785372"/>
    <w:rsid w:val="007855F3"/>
    <w:rsid w:val="00785862"/>
    <w:rsid w:val="00785AD5"/>
    <w:rsid w:val="00786326"/>
    <w:rsid w:val="007863BF"/>
    <w:rsid w:val="007875F0"/>
    <w:rsid w:val="007876AF"/>
    <w:rsid w:val="00787775"/>
    <w:rsid w:val="00787BBD"/>
    <w:rsid w:val="00787F28"/>
    <w:rsid w:val="007906B4"/>
    <w:rsid w:val="00793F10"/>
    <w:rsid w:val="007945FB"/>
    <w:rsid w:val="00794EBF"/>
    <w:rsid w:val="00794FEA"/>
    <w:rsid w:val="00795CF1"/>
    <w:rsid w:val="00796AF1"/>
    <w:rsid w:val="00796DEB"/>
    <w:rsid w:val="00797025"/>
    <w:rsid w:val="0079770A"/>
    <w:rsid w:val="00797D32"/>
    <w:rsid w:val="00797EFB"/>
    <w:rsid w:val="007A0537"/>
    <w:rsid w:val="007A212B"/>
    <w:rsid w:val="007A25A6"/>
    <w:rsid w:val="007A265A"/>
    <w:rsid w:val="007A2965"/>
    <w:rsid w:val="007A2C89"/>
    <w:rsid w:val="007A338F"/>
    <w:rsid w:val="007A3642"/>
    <w:rsid w:val="007A3771"/>
    <w:rsid w:val="007A3B95"/>
    <w:rsid w:val="007A3D5A"/>
    <w:rsid w:val="007A4382"/>
    <w:rsid w:val="007A4F4B"/>
    <w:rsid w:val="007A51D3"/>
    <w:rsid w:val="007A55C2"/>
    <w:rsid w:val="007A55CB"/>
    <w:rsid w:val="007A5B2E"/>
    <w:rsid w:val="007A5D28"/>
    <w:rsid w:val="007A666F"/>
    <w:rsid w:val="007A6A3A"/>
    <w:rsid w:val="007A7C8E"/>
    <w:rsid w:val="007A7CCA"/>
    <w:rsid w:val="007A7EA0"/>
    <w:rsid w:val="007A7F69"/>
    <w:rsid w:val="007B05BF"/>
    <w:rsid w:val="007B1105"/>
    <w:rsid w:val="007B1689"/>
    <w:rsid w:val="007B2422"/>
    <w:rsid w:val="007B2851"/>
    <w:rsid w:val="007B2B29"/>
    <w:rsid w:val="007B2F4C"/>
    <w:rsid w:val="007B360F"/>
    <w:rsid w:val="007B3EE3"/>
    <w:rsid w:val="007B557D"/>
    <w:rsid w:val="007B5D1D"/>
    <w:rsid w:val="007B6D01"/>
    <w:rsid w:val="007B736F"/>
    <w:rsid w:val="007B75CA"/>
    <w:rsid w:val="007C0538"/>
    <w:rsid w:val="007C1CA7"/>
    <w:rsid w:val="007C1DBC"/>
    <w:rsid w:val="007C20FE"/>
    <w:rsid w:val="007C60AF"/>
    <w:rsid w:val="007C6CE4"/>
    <w:rsid w:val="007C6D6F"/>
    <w:rsid w:val="007C7103"/>
    <w:rsid w:val="007C7F17"/>
    <w:rsid w:val="007D0955"/>
    <w:rsid w:val="007D1BFA"/>
    <w:rsid w:val="007D1DBF"/>
    <w:rsid w:val="007D2081"/>
    <w:rsid w:val="007D450F"/>
    <w:rsid w:val="007D4795"/>
    <w:rsid w:val="007D4D51"/>
    <w:rsid w:val="007D4F03"/>
    <w:rsid w:val="007D5137"/>
    <w:rsid w:val="007D517C"/>
    <w:rsid w:val="007D56FE"/>
    <w:rsid w:val="007D5A61"/>
    <w:rsid w:val="007D600C"/>
    <w:rsid w:val="007D65B4"/>
    <w:rsid w:val="007D689A"/>
    <w:rsid w:val="007D6F8D"/>
    <w:rsid w:val="007D7649"/>
    <w:rsid w:val="007D7FF1"/>
    <w:rsid w:val="007E0DB8"/>
    <w:rsid w:val="007E196C"/>
    <w:rsid w:val="007E269F"/>
    <w:rsid w:val="007E3F03"/>
    <w:rsid w:val="007E4012"/>
    <w:rsid w:val="007E455D"/>
    <w:rsid w:val="007E4DFA"/>
    <w:rsid w:val="007E4FEF"/>
    <w:rsid w:val="007E5507"/>
    <w:rsid w:val="007E562C"/>
    <w:rsid w:val="007E6E30"/>
    <w:rsid w:val="007E6FE7"/>
    <w:rsid w:val="007F01F6"/>
    <w:rsid w:val="007F0802"/>
    <w:rsid w:val="007F0DE3"/>
    <w:rsid w:val="007F1352"/>
    <w:rsid w:val="007F1393"/>
    <w:rsid w:val="007F1762"/>
    <w:rsid w:val="007F3BE4"/>
    <w:rsid w:val="007F3EB0"/>
    <w:rsid w:val="007F4B74"/>
    <w:rsid w:val="007F4D24"/>
    <w:rsid w:val="007F50D6"/>
    <w:rsid w:val="007F54CC"/>
    <w:rsid w:val="007F56FB"/>
    <w:rsid w:val="007F5EF9"/>
    <w:rsid w:val="007F6053"/>
    <w:rsid w:val="007F64AC"/>
    <w:rsid w:val="007F6B3D"/>
    <w:rsid w:val="007F7543"/>
    <w:rsid w:val="007F7629"/>
    <w:rsid w:val="007F784C"/>
    <w:rsid w:val="007F7AE0"/>
    <w:rsid w:val="00800A24"/>
    <w:rsid w:val="00801337"/>
    <w:rsid w:val="0080142E"/>
    <w:rsid w:val="00802ED7"/>
    <w:rsid w:val="00803904"/>
    <w:rsid w:val="00804B1E"/>
    <w:rsid w:val="008051D0"/>
    <w:rsid w:val="00805604"/>
    <w:rsid w:val="00805FF7"/>
    <w:rsid w:val="00806DA4"/>
    <w:rsid w:val="00807017"/>
    <w:rsid w:val="00810067"/>
    <w:rsid w:val="00810325"/>
    <w:rsid w:val="008104F9"/>
    <w:rsid w:val="00810535"/>
    <w:rsid w:val="00810913"/>
    <w:rsid w:val="0081091D"/>
    <w:rsid w:val="0081145A"/>
    <w:rsid w:val="0081159E"/>
    <w:rsid w:val="00811746"/>
    <w:rsid w:val="00812916"/>
    <w:rsid w:val="0081367C"/>
    <w:rsid w:val="008138F6"/>
    <w:rsid w:val="00813EFA"/>
    <w:rsid w:val="00814443"/>
    <w:rsid w:val="00814A4E"/>
    <w:rsid w:val="00814DDB"/>
    <w:rsid w:val="00815DC7"/>
    <w:rsid w:val="008167B6"/>
    <w:rsid w:val="00817A19"/>
    <w:rsid w:val="00817F57"/>
    <w:rsid w:val="008204E7"/>
    <w:rsid w:val="008213AC"/>
    <w:rsid w:val="00821E06"/>
    <w:rsid w:val="008224B1"/>
    <w:rsid w:val="0082425A"/>
    <w:rsid w:val="00824357"/>
    <w:rsid w:val="0082438E"/>
    <w:rsid w:val="00824B76"/>
    <w:rsid w:val="00825BF6"/>
    <w:rsid w:val="00825C4F"/>
    <w:rsid w:val="00826FC8"/>
    <w:rsid w:val="008271F6"/>
    <w:rsid w:val="008277D1"/>
    <w:rsid w:val="00827AEB"/>
    <w:rsid w:val="00827B41"/>
    <w:rsid w:val="00827DCB"/>
    <w:rsid w:val="008301B0"/>
    <w:rsid w:val="00830403"/>
    <w:rsid w:val="0083064F"/>
    <w:rsid w:val="0083073C"/>
    <w:rsid w:val="00830BB8"/>
    <w:rsid w:val="00831518"/>
    <w:rsid w:val="00831681"/>
    <w:rsid w:val="008316A0"/>
    <w:rsid w:val="00832102"/>
    <w:rsid w:val="00832752"/>
    <w:rsid w:val="00833210"/>
    <w:rsid w:val="00833412"/>
    <w:rsid w:val="00833517"/>
    <w:rsid w:val="00834368"/>
    <w:rsid w:val="008344F9"/>
    <w:rsid w:val="00835F9C"/>
    <w:rsid w:val="00835FE5"/>
    <w:rsid w:val="00836884"/>
    <w:rsid w:val="00836982"/>
    <w:rsid w:val="00840EDF"/>
    <w:rsid w:val="008410A4"/>
    <w:rsid w:val="00841456"/>
    <w:rsid w:val="00841856"/>
    <w:rsid w:val="00841CE7"/>
    <w:rsid w:val="00841F04"/>
    <w:rsid w:val="00842696"/>
    <w:rsid w:val="008428A3"/>
    <w:rsid w:val="00843694"/>
    <w:rsid w:val="00843DE9"/>
    <w:rsid w:val="0084460F"/>
    <w:rsid w:val="0084526D"/>
    <w:rsid w:val="00845521"/>
    <w:rsid w:val="00846281"/>
    <w:rsid w:val="00846BAC"/>
    <w:rsid w:val="00846FCC"/>
    <w:rsid w:val="008471B0"/>
    <w:rsid w:val="00847261"/>
    <w:rsid w:val="00847680"/>
    <w:rsid w:val="00847B5D"/>
    <w:rsid w:val="008501B4"/>
    <w:rsid w:val="00850BC8"/>
    <w:rsid w:val="00851003"/>
    <w:rsid w:val="00851CF7"/>
    <w:rsid w:val="00852985"/>
    <w:rsid w:val="0085300E"/>
    <w:rsid w:val="008534CB"/>
    <w:rsid w:val="0085381C"/>
    <w:rsid w:val="00853C9F"/>
    <w:rsid w:val="00855721"/>
    <w:rsid w:val="00855D3F"/>
    <w:rsid w:val="0085668A"/>
    <w:rsid w:val="00857078"/>
    <w:rsid w:val="00857790"/>
    <w:rsid w:val="00857D93"/>
    <w:rsid w:val="00860596"/>
    <w:rsid w:val="008607C0"/>
    <w:rsid w:val="00860DD3"/>
    <w:rsid w:val="00860E0C"/>
    <w:rsid w:val="00861CF1"/>
    <w:rsid w:val="00862BFF"/>
    <w:rsid w:val="0086308A"/>
    <w:rsid w:val="008634C0"/>
    <w:rsid w:val="00863D7D"/>
    <w:rsid w:val="00864005"/>
    <w:rsid w:val="0086554D"/>
    <w:rsid w:val="00865707"/>
    <w:rsid w:val="0086592D"/>
    <w:rsid w:val="00865E7E"/>
    <w:rsid w:val="00865F4A"/>
    <w:rsid w:val="0086633B"/>
    <w:rsid w:val="00866609"/>
    <w:rsid w:val="0086674B"/>
    <w:rsid w:val="00867B4E"/>
    <w:rsid w:val="00867B4F"/>
    <w:rsid w:val="00870947"/>
    <w:rsid w:val="00871D99"/>
    <w:rsid w:val="00872253"/>
    <w:rsid w:val="0087296E"/>
    <w:rsid w:val="008729F5"/>
    <w:rsid w:val="00872AFF"/>
    <w:rsid w:val="00873287"/>
    <w:rsid w:val="008735F2"/>
    <w:rsid w:val="008743C5"/>
    <w:rsid w:val="0087474C"/>
    <w:rsid w:val="0087506D"/>
    <w:rsid w:val="00875694"/>
    <w:rsid w:val="00875B03"/>
    <w:rsid w:val="008762F6"/>
    <w:rsid w:val="00876891"/>
    <w:rsid w:val="008774C8"/>
    <w:rsid w:val="008775AF"/>
    <w:rsid w:val="00877F31"/>
    <w:rsid w:val="00882159"/>
    <w:rsid w:val="00882775"/>
    <w:rsid w:val="00882EAA"/>
    <w:rsid w:val="00882EB6"/>
    <w:rsid w:val="00883B76"/>
    <w:rsid w:val="00884212"/>
    <w:rsid w:val="00884356"/>
    <w:rsid w:val="0088497D"/>
    <w:rsid w:val="00884AD0"/>
    <w:rsid w:val="00885BD4"/>
    <w:rsid w:val="00885C35"/>
    <w:rsid w:val="00885EFB"/>
    <w:rsid w:val="00887AAA"/>
    <w:rsid w:val="00887BE5"/>
    <w:rsid w:val="00887C5D"/>
    <w:rsid w:val="00887F36"/>
    <w:rsid w:val="008902E5"/>
    <w:rsid w:val="00890E1C"/>
    <w:rsid w:val="00891FD0"/>
    <w:rsid w:val="008922F4"/>
    <w:rsid w:val="0089238A"/>
    <w:rsid w:val="008926D7"/>
    <w:rsid w:val="00892C3D"/>
    <w:rsid w:val="00894406"/>
    <w:rsid w:val="0089457A"/>
    <w:rsid w:val="00895693"/>
    <w:rsid w:val="00895AFA"/>
    <w:rsid w:val="00895C97"/>
    <w:rsid w:val="00895E12"/>
    <w:rsid w:val="00895F86"/>
    <w:rsid w:val="008966D1"/>
    <w:rsid w:val="00896771"/>
    <w:rsid w:val="00897AC0"/>
    <w:rsid w:val="00897CAF"/>
    <w:rsid w:val="00897D9C"/>
    <w:rsid w:val="00897F2F"/>
    <w:rsid w:val="00897FB9"/>
    <w:rsid w:val="008A0188"/>
    <w:rsid w:val="008A03AB"/>
    <w:rsid w:val="008A03E3"/>
    <w:rsid w:val="008A08F6"/>
    <w:rsid w:val="008A1101"/>
    <w:rsid w:val="008A1479"/>
    <w:rsid w:val="008A1C63"/>
    <w:rsid w:val="008A2EF0"/>
    <w:rsid w:val="008A448F"/>
    <w:rsid w:val="008A49F0"/>
    <w:rsid w:val="008A5EF1"/>
    <w:rsid w:val="008A601D"/>
    <w:rsid w:val="008A651D"/>
    <w:rsid w:val="008A78C7"/>
    <w:rsid w:val="008A795A"/>
    <w:rsid w:val="008B012F"/>
    <w:rsid w:val="008B087C"/>
    <w:rsid w:val="008B10A0"/>
    <w:rsid w:val="008B1BD4"/>
    <w:rsid w:val="008B2361"/>
    <w:rsid w:val="008B23BD"/>
    <w:rsid w:val="008B25C0"/>
    <w:rsid w:val="008B2F88"/>
    <w:rsid w:val="008B31F0"/>
    <w:rsid w:val="008B34BF"/>
    <w:rsid w:val="008B34C4"/>
    <w:rsid w:val="008B3B3F"/>
    <w:rsid w:val="008B4665"/>
    <w:rsid w:val="008B4BCA"/>
    <w:rsid w:val="008B6EC7"/>
    <w:rsid w:val="008C04EF"/>
    <w:rsid w:val="008C0615"/>
    <w:rsid w:val="008C0749"/>
    <w:rsid w:val="008C0F2E"/>
    <w:rsid w:val="008C15FE"/>
    <w:rsid w:val="008C1BC5"/>
    <w:rsid w:val="008C22CF"/>
    <w:rsid w:val="008C22E4"/>
    <w:rsid w:val="008C2A01"/>
    <w:rsid w:val="008C2AAC"/>
    <w:rsid w:val="008C2D2B"/>
    <w:rsid w:val="008C30C5"/>
    <w:rsid w:val="008C3770"/>
    <w:rsid w:val="008C38BF"/>
    <w:rsid w:val="008C3BCF"/>
    <w:rsid w:val="008C3DB6"/>
    <w:rsid w:val="008C41C5"/>
    <w:rsid w:val="008C46D6"/>
    <w:rsid w:val="008C4A5B"/>
    <w:rsid w:val="008C4DED"/>
    <w:rsid w:val="008C540F"/>
    <w:rsid w:val="008C5879"/>
    <w:rsid w:val="008C6178"/>
    <w:rsid w:val="008C649A"/>
    <w:rsid w:val="008C6FA3"/>
    <w:rsid w:val="008C7293"/>
    <w:rsid w:val="008D048A"/>
    <w:rsid w:val="008D09B8"/>
    <w:rsid w:val="008D2A13"/>
    <w:rsid w:val="008D34F9"/>
    <w:rsid w:val="008D34FE"/>
    <w:rsid w:val="008D390A"/>
    <w:rsid w:val="008D401F"/>
    <w:rsid w:val="008D4040"/>
    <w:rsid w:val="008D42AA"/>
    <w:rsid w:val="008D4452"/>
    <w:rsid w:val="008D47E6"/>
    <w:rsid w:val="008D4B14"/>
    <w:rsid w:val="008D4F0C"/>
    <w:rsid w:val="008D5FF8"/>
    <w:rsid w:val="008D6982"/>
    <w:rsid w:val="008D74DE"/>
    <w:rsid w:val="008D7C8A"/>
    <w:rsid w:val="008E03CF"/>
    <w:rsid w:val="008E196D"/>
    <w:rsid w:val="008E2166"/>
    <w:rsid w:val="008E2AA7"/>
    <w:rsid w:val="008E2C82"/>
    <w:rsid w:val="008E2E33"/>
    <w:rsid w:val="008E3002"/>
    <w:rsid w:val="008E359C"/>
    <w:rsid w:val="008E3687"/>
    <w:rsid w:val="008E4110"/>
    <w:rsid w:val="008E5FF0"/>
    <w:rsid w:val="008E65BB"/>
    <w:rsid w:val="008E6A08"/>
    <w:rsid w:val="008E6DD6"/>
    <w:rsid w:val="008E7901"/>
    <w:rsid w:val="008F0AD5"/>
    <w:rsid w:val="008F1267"/>
    <w:rsid w:val="008F20E9"/>
    <w:rsid w:val="008F2423"/>
    <w:rsid w:val="008F3443"/>
    <w:rsid w:val="008F3695"/>
    <w:rsid w:val="008F3EF2"/>
    <w:rsid w:val="008F405F"/>
    <w:rsid w:val="008F4F11"/>
    <w:rsid w:val="008F5358"/>
    <w:rsid w:val="008F736D"/>
    <w:rsid w:val="008F7716"/>
    <w:rsid w:val="009004F7"/>
    <w:rsid w:val="009009B8"/>
    <w:rsid w:val="00900E0D"/>
    <w:rsid w:val="00901780"/>
    <w:rsid w:val="00901AC0"/>
    <w:rsid w:val="00902588"/>
    <w:rsid w:val="00902D59"/>
    <w:rsid w:val="00902FF3"/>
    <w:rsid w:val="00903271"/>
    <w:rsid w:val="0090362F"/>
    <w:rsid w:val="00903C47"/>
    <w:rsid w:val="00904265"/>
    <w:rsid w:val="009043C7"/>
    <w:rsid w:val="00904FE0"/>
    <w:rsid w:val="00905415"/>
    <w:rsid w:val="009054BF"/>
    <w:rsid w:val="0090574F"/>
    <w:rsid w:val="00905AE3"/>
    <w:rsid w:val="00905EF9"/>
    <w:rsid w:val="00910B05"/>
    <w:rsid w:val="00910F60"/>
    <w:rsid w:val="009116D8"/>
    <w:rsid w:val="00912596"/>
    <w:rsid w:val="00912C4D"/>
    <w:rsid w:val="00913AF6"/>
    <w:rsid w:val="00913F3F"/>
    <w:rsid w:val="0091423D"/>
    <w:rsid w:val="009147AA"/>
    <w:rsid w:val="00914EEC"/>
    <w:rsid w:val="009150EC"/>
    <w:rsid w:val="00915A3C"/>
    <w:rsid w:val="00915DC9"/>
    <w:rsid w:val="00915F66"/>
    <w:rsid w:val="00917149"/>
    <w:rsid w:val="00917AC0"/>
    <w:rsid w:val="0092015F"/>
    <w:rsid w:val="009203BC"/>
    <w:rsid w:val="00920FA5"/>
    <w:rsid w:val="009216BD"/>
    <w:rsid w:val="00923AFA"/>
    <w:rsid w:val="00923F06"/>
    <w:rsid w:val="00924C41"/>
    <w:rsid w:val="00924EB3"/>
    <w:rsid w:val="00924FA4"/>
    <w:rsid w:val="00925104"/>
    <w:rsid w:val="0092515B"/>
    <w:rsid w:val="009255EC"/>
    <w:rsid w:val="009267B6"/>
    <w:rsid w:val="00926E55"/>
    <w:rsid w:val="00927D4A"/>
    <w:rsid w:val="00927E19"/>
    <w:rsid w:val="00930A1A"/>
    <w:rsid w:val="00931390"/>
    <w:rsid w:val="009315CA"/>
    <w:rsid w:val="00931666"/>
    <w:rsid w:val="00932066"/>
    <w:rsid w:val="00932167"/>
    <w:rsid w:val="00933245"/>
    <w:rsid w:val="009333C1"/>
    <w:rsid w:val="009342A9"/>
    <w:rsid w:val="009345AB"/>
    <w:rsid w:val="0093509C"/>
    <w:rsid w:val="00935282"/>
    <w:rsid w:val="009356BC"/>
    <w:rsid w:val="00935D48"/>
    <w:rsid w:val="00936C06"/>
    <w:rsid w:val="00936F87"/>
    <w:rsid w:val="00937154"/>
    <w:rsid w:val="0093720D"/>
    <w:rsid w:val="00937491"/>
    <w:rsid w:val="0093778D"/>
    <w:rsid w:val="00940370"/>
    <w:rsid w:val="00940A0A"/>
    <w:rsid w:val="00940D6C"/>
    <w:rsid w:val="009411E1"/>
    <w:rsid w:val="00941EB4"/>
    <w:rsid w:val="0094317E"/>
    <w:rsid w:val="00943190"/>
    <w:rsid w:val="009431E2"/>
    <w:rsid w:val="00946201"/>
    <w:rsid w:val="009462EC"/>
    <w:rsid w:val="00946913"/>
    <w:rsid w:val="00947826"/>
    <w:rsid w:val="009500E1"/>
    <w:rsid w:val="009503BF"/>
    <w:rsid w:val="00950BB8"/>
    <w:rsid w:val="00951248"/>
    <w:rsid w:val="009519C6"/>
    <w:rsid w:val="00951CB6"/>
    <w:rsid w:val="0095310E"/>
    <w:rsid w:val="00953546"/>
    <w:rsid w:val="0095445C"/>
    <w:rsid w:val="00954685"/>
    <w:rsid w:val="009549AF"/>
    <w:rsid w:val="00954BD5"/>
    <w:rsid w:val="0095539A"/>
    <w:rsid w:val="0095604C"/>
    <w:rsid w:val="009560F2"/>
    <w:rsid w:val="0095620F"/>
    <w:rsid w:val="00956C23"/>
    <w:rsid w:val="00957779"/>
    <w:rsid w:val="009579C4"/>
    <w:rsid w:val="00957B83"/>
    <w:rsid w:val="00960850"/>
    <w:rsid w:val="009608FF"/>
    <w:rsid w:val="00960B10"/>
    <w:rsid w:val="00960BC9"/>
    <w:rsid w:val="00961720"/>
    <w:rsid w:val="00962241"/>
    <w:rsid w:val="0096349E"/>
    <w:rsid w:val="009634A2"/>
    <w:rsid w:val="00964750"/>
    <w:rsid w:val="00964E86"/>
    <w:rsid w:val="0096547A"/>
    <w:rsid w:val="00965B6E"/>
    <w:rsid w:val="00966838"/>
    <w:rsid w:val="009668B1"/>
    <w:rsid w:val="009709D2"/>
    <w:rsid w:val="00970E24"/>
    <w:rsid w:val="00971176"/>
    <w:rsid w:val="009711D4"/>
    <w:rsid w:val="00971345"/>
    <w:rsid w:val="00971971"/>
    <w:rsid w:val="00971EB0"/>
    <w:rsid w:val="0097221D"/>
    <w:rsid w:val="00972927"/>
    <w:rsid w:val="00973539"/>
    <w:rsid w:val="009737B2"/>
    <w:rsid w:val="00974A9A"/>
    <w:rsid w:val="0097526F"/>
    <w:rsid w:val="00975F91"/>
    <w:rsid w:val="009763CA"/>
    <w:rsid w:val="0097663B"/>
    <w:rsid w:val="00976812"/>
    <w:rsid w:val="009768F7"/>
    <w:rsid w:val="0097796A"/>
    <w:rsid w:val="00980D42"/>
    <w:rsid w:val="00981A57"/>
    <w:rsid w:val="009838AF"/>
    <w:rsid w:val="0098392B"/>
    <w:rsid w:val="0098397E"/>
    <w:rsid w:val="009841DA"/>
    <w:rsid w:val="00984509"/>
    <w:rsid w:val="00985891"/>
    <w:rsid w:val="00985AE1"/>
    <w:rsid w:val="00986235"/>
    <w:rsid w:val="00986272"/>
    <w:rsid w:val="009867B2"/>
    <w:rsid w:val="0099100B"/>
    <w:rsid w:val="00991132"/>
    <w:rsid w:val="00991429"/>
    <w:rsid w:val="0099219C"/>
    <w:rsid w:val="00992577"/>
    <w:rsid w:val="00992D03"/>
    <w:rsid w:val="009931AF"/>
    <w:rsid w:val="00993DBA"/>
    <w:rsid w:val="009953D6"/>
    <w:rsid w:val="00995FBE"/>
    <w:rsid w:val="00996352"/>
    <w:rsid w:val="009969B1"/>
    <w:rsid w:val="00996AE2"/>
    <w:rsid w:val="009972C1"/>
    <w:rsid w:val="0099752B"/>
    <w:rsid w:val="009A0128"/>
    <w:rsid w:val="009A1626"/>
    <w:rsid w:val="009A1C82"/>
    <w:rsid w:val="009A2EE0"/>
    <w:rsid w:val="009A5E4D"/>
    <w:rsid w:val="009A688E"/>
    <w:rsid w:val="009A68D5"/>
    <w:rsid w:val="009A6B66"/>
    <w:rsid w:val="009A7A68"/>
    <w:rsid w:val="009B062F"/>
    <w:rsid w:val="009B0F9E"/>
    <w:rsid w:val="009B11A8"/>
    <w:rsid w:val="009B2211"/>
    <w:rsid w:val="009B2B42"/>
    <w:rsid w:val="009B3075"/>
    <w:rsid w:val="009B3464"/>
    <w:rsid w:val="009B3B55"/>
    <w:rsid w:val="009B3C86"/>
    <w:rsid w:val="009B60E4"/>
    <w:rsid w:val="009B668A"/>
    <w:rsid w:val="009B69DD"/>
    <w:rsid w:val="009B6AE2"/>
    <w:rsid w:val="009B6C7F"/>
    <w:rsid w:val="009B6FC7"/>
    <w:rsid w:val="009B72ED"/>
    <w:rsid w:val="009B7BD4"/>
    <w:rsid w:val="009C0758"/>
    <w:rsid w:val="009C0CBC"/>
    <w:rsid w:val="009C130F"/>
    <w:rsid w:val="009C1476"/>
    <w:rsid w:val="009C189B"/>
    <w:rsid w:val="009C1AC1"/>
    <w:rsid w:val="009C1AFF"/>
    <w:rsid w:val="009C1E1F"/>
    <w:rsid w:val="009C2883"/>
    <w:rsid w:val="009C2B84"/>
    <w:rsid w:val="009C2BB5"/>
    <w:rsid w:val="009C2DAF"/>
    <w:rsid w:val="009C331D"/>
    <w:rsid w:val="009C3893"/>
    <w:rsid w:val="009C38B7"/>
    <w:rsid w:val="009C400D"/>
    <w:rsid w:val="009C4E8F"/>
    <w:rsid w:val="009C50DA"/>
    <w:rsid w:val="009C532B"/>
    <w:rsid w:val="009C55D2"/>
    <w:rsid w:val="009C5721"/>
    <w:rsid w:val="009C5A30"/>
    <w:rsid w:val="009C5ADA"/>
    <w:rsid w:val="009C5BD3"/>
    <w:rsid w:val="009C5FE9"/>
    <w:rsid w:val="009C715A"/>
    <w:rsid w:val="009C74F6"/>
    <w:rsid w:val="009C7993"/>
    <w:rsid w:val="009C7EB5"/>
    <w:rsid w:val="009C7F3F"/>
    <w:rsid w:val="009D00FE"/>
    <w:rsid w:val="009D0E57"/>
    <w:rsid w:val="009D122B"/>
    <w:rsid w:val="009D178D"/>
    <w:rsid w:val="009D24D2"/>
    <w:rsid w:val="009D2CD4"/>
    <w:rsid w:val="009D338E"/>
    <w:rsid w:val="009D361E"/>
    <w:rsid w:val="009D46A5"/>
    <w:rsid w:val="009D4877"/>
    <w:rsid w:val="009D558A"/>
    <w:rsid w:val="009D6347"/>
    <w:rsid w:val="009D63DA"/>
    <w:rsid w:val="009D718D"/>
    <w:rsid w:val="009E0982"/>
    <w:rsid w:val="009E11D0"/>
    <w:rsid w:val="009E1447"/>
    <w:rsid w:val="009E191C"/>
    <w:rsid w:val="009E3F67"/>
    <w:rsid w:val="009E494F"/>
    <w:rsid w:val="009E60FB"/>
    <w:rsid w:val="009E6714"/>
    <w:rsid w:val="009E79EC"/>
    <w:rsid w:val="009F017E"/>
    <w:rsid w:val="009F0338"/>
    <w:rsid w:val="009F0701"/>
    <w:rsid w:val="009F14B6"/>
    <w:rsid w:val="009F1635"/>
    <w:rsid w:val="009F21F0"/>
    <w:rsid w:val="009F2A4F"/>
    <w:rsid w:val="009F32DE"/>
    <w:rsid w:val="009F3644"/>
    <w:rsid w:val="009F36AF"/>
    <w:rsid w:val="009F3B67"/>
    <w:rsid w:val="009F3B8C"/>
    <w:rsid w:val="009F42B3"/>
    <w:rsid w:val="009F45FE"/>
    <w:rsid w:val="009F52F8"/>
    <w:rsid w:val="009F5D0B"/>
    <w:rsid w:val="009F67EA"/>
    <w:rsid w:val="009F6829"/>
    <w:rsid w:val="009F6C00"/>
    <w:rsid w:val="00A00699"/>
    <w:rsid w:val="00A008B7"/>
    <w:rsid w:val="00A00A3B"/>
    <w:rsid w:val="00A00FCD"/>
    <w:rsid w:val="00A010E6"/>
    <w:rsid w:val="00A0168C"/>
    <w:rsid w:val="00A01E6C"/>
    <w:rsid w:val="00A01E6D"/>
    <w:rsid w:val="00A02466"/>
    <w:rsid w:val="00A03D0B"/>
    <w:rsid w:val="00A03EB5"/>
    <w:rsid w:val="00A0414B"/>
    <w:rsid w:val="00A054A2"/>
    <w:rsid w:val="00A05A5E"/>
    <w:rsid w:val="00A0625E"/>
    <w:rsid w:val="00A06A61"/>
    <w:rsid w:val="00A0738D"/>
    <w:rsid w:val="00A07955"/>
    <w:rsid w:val="00A07B0D"/>
    <w:rsid w:val="00A101CD"/>
    <w:rsid w:val="00A102A7"/>
    <w:rsid w:val="00A105C2"/>
    <w:rsid w:val="00A1084A"/>
    <w:rsid w:val="00A10B9E"/>
    <w:rsid w:val="00A10EDC"/>
    <w:rsid w:val="00A1103A"/>
    <w:rsid w:val="00A12128"/>
    <w:rsid w:val="00A125D9"/>
    <w:rsid w:val="00A127C3"/>
    <w:rsid w:val="00A127E4"/>
    <w:rsid w:val="00A127F9"/>
    <w:rsid w:val="00A12E72"/>
    <w:rsid w:val="00A13388"/>
    <w:rsid w:val="00A13673"/>
    <w:rsid w:val="00A149FD"/>
    <w:rsid w:val="00A14E4A"/>
    <w:rsid w:val="00A162E6"/>
    <w:rsid w:val="00A1692C"/>
    <w:rsid w:val="00A16ED0"/>
    <w:rsid w:val="00A1726C"/>
    <w:rsid w:val="00A1727F"/>
    <w:rsid w:val="00A17553"/>
    <w:rsid w:val="00A1787D"/>
    <w:rsid w:val="00A178B0"/>
    <w:rsid w:val="00A17928"/>
    <w:rsid w:val="00A179AB"/>
    <w:rsid w:val="00A17AB6"/>
    <w:rsid w:val="00A20426"/>
    <w:rsid w:val="00A2090A"/>
    <w:rsid w:val="00A212D9"/>
    <w:rsid w:val="00A21B82"/>
    <w:rsid w:val="00A228C0"/>
    <w:rsid w:val="00A235DA"/>
    <w:rsid w:val="00A237F3"/>
    <w:rsid w:val="00A23B55"/>
    <w:rsid w:val="00A24B9F"/>
    <w:rsid w:val="00A24DBA"/>
    <w:rsid w:val="00A252E8"/>
    <w:rsid w:val="00A26BDA"/>
    <w:rsid w:val="00A26D5C"/>
    <w:rsid w:val="00A30730"/>
    <w:rsid w:val="00A30831"/>
    <w:rsid w:val="00A30874"/>
    <w:rsid w:val="00A30CCA"/>
    <w:rsid w:val="00A30E21"/>
    <w:rsid w:val="00A31700"/>
    <w:rsid w:val="00A32635"/>
    <w:rsid w:val="00A32848"/>
    <w:rsid w:val="00A32E50"/>
    <w:rsid w:val="00A3372D"/>
    <w:rsid w:val="00A341D6"/>
    <w:rsid w:val="00A34403"/>
    <w:rsid w:val="00A34990"/>
    <w:rsid w:val="00A3524C"/>
    <w:rsid w:val="00A35A90"/>
    <w:rsid w:val="00A35D0C"/>
    <w:rsid w:val="00A35F6F"/>
    <w:rsid w:val="00A3647F"/>
    <w:rsid w:val="00A364DF"/>
    <w:rsid w:val="00A3689C"/>
    <w:rsid w:val="00A36AED"/>
    <w:rsid w:val="00A37BA8"/>
    <w:rsid w:val="00A37C98"/>
    <w:rsid w:val="00A4193A"/>
    <w:rsid w:val="00A4211E"/>
    <w:rsid w:val="00A4225A"/>
    <w:rsid w:val="00A43246"/>
    <w:rsid w:val="00A43543"/>
    <w:rsid w:val="00A43720"/>
    <w:rsid w:val="00A438DB"/>
    <w:rsid w:val="00A43906"/>
    <w:rsid w:val="00A439FF"/>
    <w:rsid w:val="00A43E51"/>
    <w:rsid w:val="00A440C6"/>
    <w:rsid w:val="00A44BFB"/>
    <w:rsid w:val="00A45674"/>
    <w:rsid w:val="00A45740"/>
    <w:rsid w:val="00A45E77"/>
    <w:rsid w:val="00A460AA"/>
    <w:rsid w:val="00A461C2"/>
    <w:rsid w:val="00A4667A"/>
    <w:rsid w:val="00A466C1"/>
    <w:rsid w:val="00A479D1"/>
    <w:rsid w:val="00A47FFD"/>
    <w:rsid w:val="00A5004F"/>
    <w:rsid w:val="00A526AF"/>
    <w:rsid w:val="00A52724"/>
    <w:rsid w:val="00A52AFA"/>
    <w:rsid w:val="00A52CA6"/>
    <w:rsid w:val="00A52CE2"/>
    <w:rsid w:val="00A530CA"/>
    <w:rsid w:val="00A53137"/>
    <w:rsid w:val="00A54356"/>
    <w:rsid w:val="00A547DC"/>
    <w:rsid w:val="00A54E8E"/>
    <w:rsid w:val="00A553ED"/>
    <w:rsid w:val="00A55CC4"/>
    <w:rsid w:val="00A56109"/>
    <w:rsid w:val="00A562A0"/>
    <w:rsid w:val="00A566DB"/>
    <w:rsid w:val="00A57939"/>
    <w:rsid w:val="00A579A0"/>
    <w:rsid w:val="00A601EE"/>
    <w:rsid w:val="00A60403"/>
    <w:rsid w:val="00A60C12"/>
    <w:rsid w:val="00A60DB3"/>
    <w:rsid w:val="00A60E9C"/>
    <w:rsid w:val="00A610C8"/>
    <w:rsid w:val="00A629BF"/>
    <w:rsid w:val="00A63373"/>
    <w:rsid w:val="00A633A2"/>
    <w:rsid w:val="00A6362F"/>
    <w:rsid w:val="00A63B33"/>
    <w:rsid w:val="00A63B6A"/>
    <w:rsid w:val="00A65F74"/>
    <w:rsid w:val="00A6685E"/>
    <w:rsid w:val="00A67129"/>
    <w:rsid w:val="00A6720F"/>
    <w:rsid w:val="00A67F7A"/>
    <w:rsid w:val="00A70067"/>
    <w:rsid w:val="00A7029B"/>
    <w:rsid w:val="00A70574"/>
    <w:rsid w:val="00A70A8E"/>
    <w:rsid w:val="00A7129C"/>
    <w:rsid w:val="00A71705"/>
    <w:rsid w:val="00A7176E"/>
    <w:rsid w:val="00A719FD"/>
    <w:rsid w:val="00A71AE9"/>
    <w:rsid w:val="00A71CB2"/>
    <w:rsid w:val="00A71FFB"/>
    <w:rsid w:val="00A72210"/>
    <w:rsid w:val="00A7284C"/>
    <w:rsid w:val="00A72953"/>
    <w:rsid w:val="00A73910"/>
    <w:rsid w:val="00A744F1"/>
    <w:rsid w:val="00A747C7"/>
    <w:rsid w:val="00A753AC"/>
    <w:rsid w:val="00A75744"/>
    <w:rsid w:val="00A758E3"/>
    <w:rsid w:val="00A7682A"/>
    <w:rsid w:val="00A80091"/>
    <w:rsid w:val="00A82217"/>
    <w:rsid w:val="00A8289C"/>
    <w:rsid w:val="00A82B66"/>
    <w:rsid w:val="00A83098"/>
    <w:rsid w:val="00A84DC1"/>
    <w:rsid w:val="00A852BE"/>
    <w:rsid w:val="00A85CFD"/>
    <w:rsid w:val="00A867B7"/>
    <w:rsid w:val="00A87501"/>
    <w:rsid w:val="00A87D55"/>
    <w:rsid w:val="00A87FCA"/>
    <w:rsid w:val="00A9041B"/>
    <w:rsid w:val="00A907CA"/>
    <w:rsid w:val="00A909C5"/>
    <w:rsid w:val="00A9156C"/>
    <w:rsid w:val="00A91C6C"/>
    <w:rsid w:val="00A91D2C"/>
    <w:rsid w:val="00A9259E"/>
    <w:rsid w:val="00A928B0"/>
    <w:rsid w:val="00A940B7"/>
    <w:rsid w:val="00A94E84"/>
    <w:rsid w:val="00A951F1"/>
    <w:rsid w:val="00A95634"/>
    <w:rsid w:val="00A95671"/>
    <w:rsid w:val="00A95C37"/>
    <w:rsid w:val="00A960E2"/>
    <w:rsid w:val="00A96BFD"/>
    <w:rsid w:val="00A970D1"/>
    <w:rsid w:val="00A97CD5"/>
    <w:rsid w:val="00A97EE8"/>
    <w:rsid w:val="00A97F63"/>
    <w:rsid w:val="00AA0164"/>
    <w:rsid w:val="00AA09F9"/>
    <w:rsid w:val="00AA0BEA"/>
    <w:rsid w:val="00AA1D24"/>
    <w:rsid w:val="00AA2D04"/>
    <w:rsid w:val="00AA36C5"/>
    <w:rsid w:val="00AA36DC"/>
    <w:rsid w:val="00AA3DD7"/>
    <w:rsid w:val="00AA40D8"/>
    <w:rsid w:val="00AA4748"/>
    <w:rsid w:val="00AA47B7"/>
    <w:rsid w:val="00AA5067"/>
    <w:rsid w:val="00AA58EC"/>
    <w:rsid w:val="00AA5A61"/>
    <w:rsid w:val="00AA6A33"/>
    <w:rsid w:val="00AA7D90"/>
    <w:rsid w:val="00AB1169"/>
    <w:rsid w:val="00AB1C5A"/>
    <w:rsid w:val="00AB1D12"/>
    <w:rsid w:val="00AB2A2A"/>
    <w:rsid w:val="00AB2F6B"/>
    <w:rsid w:val="00AB384E"/>
    <w:rsid w:val="00AB3861"/>
    <w:rsid w:val="00AB42E5"/>
    <w:rsid w:val="00AB45A8"/>
    <w:rsid w:val="00AB629E"/>
    <w:rsid w:val="00AB6500"/>
    <w:rsid w:val="00AB6931"/>
    <w:rsid w:val="00AB6B54"/>
    <w:rsid w:val="00AB7F06"/>
    <w:rsid w:val="00AC002A"/>
    <w:rsid w:val="00AC1555"/>
    <w:rsid w:val="00AC1BAE"/>
    <w:rsid w:val="00AC1F57"/>
    <w:rsid w:val="00AC3380"/>
    <w:rsid w:val="00AC38B8"/>
    <w:rsid w:val="00AC3DBF"/>
    <w:rsid w:val="00AC4076"/>
    <w:rsid w:val="00AC4C97"/>
    <w:rsid w:val="00AC523E"/>
    <w:rsid w:val="00AC5430"/>
    <w:rsid w:val="00AC55A5"/>
    <w:rsid w:val="00AC6C17"/>
    <w:rsid w:val="00AC74FD"/>
    <w:rsid w:val="00AC7C81"/>
    <w:rsid w:val="00AD0486"/>
    <w:rsid w:val="00AD07ED"/>
    <w:rsid w:val="00AD0E39"/>
    <w:rsid w:val="00AD1273"/>
    <w:rsid w:val="00AD1C9D"/>
    <w:rsid w:val="00AD1CEF"/>
    <w:rsid w:val="00AD205C"/>
    <w:rsid w:val="00AD2295"/>
    <w:rsid w:val="00AD2D3B"/>
    <w:rsid w:val="00AD2F56"/>
    <w:rsid w:val="00AD327F"/>
    <w:rsid w:val="00AD339E"/>
    <w:rsid w:val="00AD4081"/>
    <w:rsid w:val="00AD4DC5"/>
    <w:rsid w:val="00AD515F"/>
    <w:rsid w:val="00AD558E"/>
    <w:rsid w:val="00AD5977"/>
    <w:rsid w:val="00AD5E06"/>
    <w:rsid w:val="00AD62DE"/>
    <w:rsid w:val="00AD7397"/>
    <w:rsid w:val="00AD764C"/>
    <w:rsid w:val="00AD76E9"/>
    <w:rsid w:val="00AD7E59"/>
    <w:rsid w:val="00AE09B9"/>
    <w:rsid w:val="00AE141C"/>
    <w:rsid w:val="00AE1957"/>
    <w:rsid w:val="00AE1FBC"/>
    <w:rsid w:val="00AE3764"/>
    <w:rsid w:val="00AE3B1D"/>
    <w:rsid w:val="00AE4185"/>
    <w:rsid w:val="00AE43DA"/>
    <w:rsid w:val="00AE4DB6"/>
    <w:rsid w:val="00AE4FE6"/>
    <w:rsid w:val="00AE5056"/>
    <w:rsid w:val="00AE51BF"/>
    <w:rsid w:val="00AE5489"/>
    <w:rsid w:val="00AE5989"/>
    <w:rsid w:val="00AE6427"/>
    <w:rsid w:val="00AE64C2"/>
    <w:rsid w:val="00AE65D9"/>
    <w:rsid w:val="00AE75F3"/>
    <w:rsid w:val="00AF08FB"/>
    <w:rsid w:val="00AF0EF9"/>
    <w:rsid w:val="00AF244B"/>
    <w:rsid w:val="00AF3382"/>
    <w:rsid w:val="00AF3859"/>
    <w:rsid w:val="00AF4016"/>
    <w:rsid w:val="00AF4372"/>
    <w:rsid w:val="00AF4B71"/>
    <w:rsid w:val="00AF4F70"/>
    <w:rsid w:val="00AF55CD"/>
    <w:rsid w:val="00AF5D2E"/>
    <w:rsid w:val="00AF6105"/>
    <w:rsid w:val="00AF69A9"/>
    <w:rsid w:val="00AF6AE3"/>
    <w:rsid w:val="00AF6AF5"/>
    <w:rsid w:val="00AF7913"/>
    <w:rsid w:val="00AF7B32"/>
    <w:rsid w:val="00B0015B"/>
    <w:rsid w:val="00B0049C"/>
    <w:rsid w:val="00B01756"/>
    <w:rsid w:val="00B01861"/>
    <w:rsid w:val="00B02284"/>
    <w:rsid w:val="00B028B7"/>
    <w:rsid w:val="00B03435"/>
    <w:rsid w:val="00B0390B"/>
    <w:rsid w:val="00B040AA"/>
    <w:rsid w:val="00B049F2"/>
    <w:rsid w:val="00B0597A"/>
    <w:rsid w:val="00B059FA"/>
    <w:rsid w:val="00B062C4"/>
    <w:rsid w:val="00B062D3"/>
    <w:rsid w:val="00B064F2"/>
    <w:rsid w:val="00B06785"/>
    <w:rsid w:val="00B07340"/>
    <w:rsid w:val="00B0787D"/>
    <w:rsid w:val="00B07DEE"/>
    <w:rsid w:val="00B10665"/>
    <w:rsid w:val="00B10780"/>
    <w:rsid w:val="00B10E7A"/>
    <w:rsid w:val="00B10F2F"/>
    <w:rsid w:val="00B11CF6"/>
    <w:rsid w:val="00B12237"/>
    <w:rsid w:val="00B13E28"/>
    <w:rsid w:val="00B144DD"/>
    <w:rsid w:val="00B153DE"/>
    <w:rsid w:val="00B1551B"/>
    <w:rsid w:val="00B158FE"/>
    <w:rsid w:val="00B15953"/>
    <w:rsid w:val="00B1597C"/>
    <w:rsid w:val="00B15BC2"/>
    <w:rsid w:val="00B164A0"/>
    <w:rsid w:val="00B16816"/>
    <w:rsid w:val="00B16A7A"/>
    <w:rsid w:val="00B16B22"/>
    <w:rsid w:val="00B17261"/>
    <w:rsid w:val="00B17A2A"/>
    <w:rsid w:val="00B20F16"/>
    <w:rsid w:val="00B2158C"/>
    <w:rsid w:val="00B21870"/>
    <w:rsid w:val="00B21A7E"/>
    <w:rsid w:val="00B223D1"/>
    <w:rsid w:val="00B22A1C"/>
    <w:rsid w:val="00B22ADD"/>
    <w:rsid w:val="00B22AE8"/>
    <w:rsid w:val="00B22D3C"/>
    <w:rsid w:val="00B23176"/>
    <w:rsid w:val="00B237D9"/>
    <w:rsid w:val="00B239D8"/>
    <w:rsid w:val="00B242F5"/>
    <w:rsid w:val="00B2480F"/>
    <w:rsid w:val="00B24FE6"/>
    <w:rsid w:val="00B25AFF"/>
    <w:rsid w:val="00B25DC7"/>
    <w:rsid w:val="00B2600C"/>
    <w:rsid w:val="00B273D9"/>
    <w:rsid w:val="00B278FE"/>
    <w:rsid w:val="00B27E5B"/>
    <w:rsid w:val="00B31A8A"/>
    <w:rsid w:val="00B32964"/>
    <w:rsid w:val="00B32989"/>
    <w:rsid w:val="00B32CFF"/>
    <w:rsid w:val="00B33260"/>
    <w:rsid w:val="00B3334C"/>
    <w:rsid w:val="00B33536"/>
    <w:rsid w:val="00B3382A"/>
    <w:rsid w:val="00B33D73"/>
    <w:rsid w:val="00B34C99"/>
    <w:rsid w:val="00B34DA9"/>
    <w:rsid w:val="00B35387"/>
    <w:rsid w:val="00B359B0"/>
    <w:rsid w:val="00B361EC"/>
    <w:rsid w:val="00B36726"/>
    <w:rsid w:val="00B370C9"/>
    <w:rsid w:val="00B37543"/>
    <w:rsid w:val="00B37627"/>
    <w:rsid w:val="00B37E7E"/>
    <w:rsid w:val="00B4017F"/>
    <w:rsid w:val="00B4054B"/>
    <w:rsid w:val="00B41125"/>
    <w:rsid w:val="00B412F4"/>
    <w:rsid w:val="00B42457"/>
    <w:rsid w:val="00B42C31"/>
    <w:rsid w:val="00B42EA9"/>
    <w:rsid w:val="00B432B2"/>
    <w:rsid w:val="00B4335C"/>
    <w:rsid w:val="00B43B15"/>
    <w:rsid w:val="00B43C35"/>
    <w:rsid w:val="00B442C4"/>
    <w:rsid w:val="00B446BE"/>
    <w:rsid w:val="00B45AE8"/>
    <w:rsid w:val="00B45C60"/>
    <w:rsid w:val="00B466A3"/>
    <w:rsid w:val="00B50CA8"/>
    <w:rsid w:val="00B5147C"/>
    <w:rsid w:val="00B51BA1"/>
    <w:rsid w:val="00B52AAA"/>
    <w:rsid w:val="00B52DDD"/>
    <w:rsid w:val="00B53042"/>
    <w:rsid w:val="00B539AB"/>
    <w:rsid w:val="00B5413A"/>
    <w:rsid w:val="00B54443"/>
    <w:rsid w:val="00B55527"/>
    <w:rsid w:val="00B55C59"/>
    <w:rsid w:val="00B562A4"/>
    <w:rsid w:val="00B56990"/>
    <w:rsid w:val="00B56A9B"/>
    <w:rsid w:val="00B56B31"/>
    <w:rsid w:val="00B5740A"/>
    <w:rsid w:val="00B57435"/>
    <w:rsid w:val="00B57F52"/>
    <w:rsid w:val="00B61A59"/>
    <w:rsid w:val="00B61CD0"/>
    <w:rsid w:val="00B620EF"/>
    <w:rsid w:val="00B627AD"/>
    <w:rsid w:val="00B627DA"/>
    <w:rsid w:val="00B629EA"/>
    <w:rsid w:val="00B62EB5"/>
    <w:rsid w:val="00B63938"/>
    <w:rsid w:val="00B63BB1"/>
    <w:rsid w:val="00B64BE3"/>
    <w:rsid w:val="00B64E85"/>
    <w:rsid w:val="00B64F2B"/>
    <w:rsid w:val="00B6525C"/>
    <w:rsid w:val="00B65948"/>
    <w:rsid w:val="00B66832"/>
    <w:rsid w:val="00B66A4D"/>
    <w:rsid w:val="00B672AF"/>
    <w:rsid w:val="00B6743E"/>
    <w:rsid w:val="00B67644"/>
    <w:rsid w:val="00B67843"/>
    <w:rsid w:val="00B704FE"/>
    <w:rsid w:val="00B717B3"/>
    <w:rsid w:val="00B72160"/>
    <w:rsid w:val="00B729E7"/>
    <w:rsid w:val="00B72BCF"/>
    <w:rsid w:val="00B74A2A"/>
    <w:rsid w:val="00B758B3"/>
    <w:rsid w:val="00B764D9"/>
    <w:rsid w:val="00B77128"/>
    <w:rsid w:val="00B7749A"/>
    <w:rsid w:val="00B774C0"/>
    <w:rsid w:val="00B80FF9"/>
    <w:rsid w:val="00B81667"/>
    <w:rsid w:val="00B81B88"/>
    <w:rsid w:val="00B81B90"/>
    <w:rsid w:val="00B81BA4"/>
    <w:rsid w:val="00B82BAB"/>
    <w:rsid w:val="00B8317C"/>
    <w:rsid w:val="00B83980"/>
    <w:rsid w:val="00B851D3"/>
    <w:rsid w:val="00B85D9E"/>
    <w:rsid w:val="00B8666B"/>
    <w:rsid w:val="00B870E7"/>
    <w:rsid w:val="00B872AE"/>
    <w:rsid w:val="00B87523"/>
    <w:rsid w:val="00B87BD8"/>
    <w:rsid w:val="00B901E1"/>
    <w:rsid w:val="00B901EC"/>
    <w:rsid w:val="00B915AD"/>
    <w:rsid w:val="00B91D56"/>
    <w:rsid w:val="00B92430"/>
    <w:rsid w:val="00B93734"/>
    <w:rsid w:val="00B93CE4"/>
    <w:rsid w:val="00B94C34"/>
    <w:rsid w:val="00B95657"/>
    <w:rsid w:val="00B95B20"/>
    <w:rsid w:val="00B960A9"/>
    <w:rsid w:val="00B96D7D"/>
    <w:rsid w:val="00B9740A"/>
    <w:rsid w:val="00B9751F"/>
    <w:rsid w:val="00BA0670"/>
    <w:rsid w:val="00BA12E6"/>
    <w:rsid w:val="00BA1D22"/>
    <w:rsid w:val="00BA213F"/>
    <w:rsid w:val="00BA2DF9"/>
    <w:rsid w:val="00BA457D"/>
    <w:rsid w:val="00BA552C"/>
    <w:rsid w:val="00BA64EF"/>
    <w:rsid w:val="00BA72B2"/>
    <w:rsid w:val="00BA7F00"/>
    <w:rsid w:val="00BB0A74"/>
    <w:rsid w:val="00BB1B73"/>
    <w:rsid w:val="00BB2662"/>
    <w:rsid w:val="00BB2789"/>
    <w:rsid w:val="00BB2875"/>
    <w:rsid w:val="00BB296D"/>
    <w:rsid w:val="00BB3FF7"/>
    <w:rsid w:val="00BB5277"/>
    <w:rsid w:val="00BB5A8D"/>
    <w:rsid w:val="00BB6B31"/>
    <w:rsid w:val="00BC08EC"/>
    <w:rsid w:val="00BC1856"/>
    <w:rsid w:val="00BC18AD"/>
    <w:rsid w:val="00BC3269"/>
    <w:rsid w:val="00BC5E48"/>
    <w:rsid w:val="00BC5E9C"/>
    <w:rsid w:val="00BC5FF5"/>
    <w:rsid w:val="00BC6C70"/>
    <w:rsid w:val="00BC6DA6"/>
    <w:rsid w:val="00BC6E55"/>
    <w:rsid w:val="00BC7E90"/>
    <w:rsid w:val="00BD0217"/>
    <w:rsid w:val="00BD03DF"/>
    <w:rsid w:val="00BD0516"/>
    <w:rsid w:val="00BD09CD"/>
    <w:rsid w:val="00BD0AC6"/>
    <w:rsid w:val="00BD22A4"/>
    <w:rsid w:val="00BD23E1"/>
    <w:rsid w:val="00BD2AAD"/>
    <w:rsid w:val="00BD32A6"/>
    <w:rsid w:val="00BD39EA"/>
    <w:rsid w:val="00BD3F41"/>
    <w:rsid w:val="00BD4486"/>
    <w:rsid w:val="00BD4ED3"/>
    <w:rsid w:val="00BD4FAC"/>
    <w:rsid w:val="00BD5784"/>
    <w:rsid w:val="00BD5C66"/>
    <w:rsid w:val="00BD64D8"/>
    <w:rsid w:val="00BD67B6"/>
    <w:rsid w:val="00BD6B35"/>
    <w:rsid w:val="00BD6EF0"/>
    <w:rsid w:val="00BE00AF"/>
    <w:rsid w:val="00BE0789"/>
    <w:rsid w:val="00BE185A"/>
    <w:rsid w:val="00BE1CE6"/>
    <w:rsid w:val="00BE2E0A"/>
    <w:rsid w:val="00BE3190"/>
    <w:rsid w:val="00BE3202"/>
    <w:rsid w:val="00BE326F"/>
    <w:rsid w:val="00BE35E8"/>
    <w:rsid w:val="00BE3DBB"/>
    <w:rsid w:val="00BE3DD6"/>
    <w:rsid w:val="00BE4060"/>
    <w:rsid w:val="00BE55DB"/>
    <w:rsid w:val="00BE6081"/>
    <w:rsid w:val="00BE67AD"/>
    <w:rsid w:val="00BE6A42"/>
    <w:rsid w:val="00BE78B3"/>
    <w:rsid w:val="00BE7965"/>
    <w:rsid w:val="00BE7FB2"/>
    <w:rsid w:val="00BF19C9"/>
    <w:rsid w:val="00BF1C77"/>
    <w:rsid w:val="00BF22C0"/>
    <w:rsid w:val="00BF2ABD"/>
    <w:rsid w:val="00BF2F0E"/>
    <w:rsid w:val="00BF3726"/>
    <w:rsid w:val="00BF38BD"/>
    <w:rsid w:val="00BF3D13"/>
    <w:rsid w:val="00BF3E25"/>
    <w:rsid w:val="00BF42CD"/>
    <w:rsid w:val="00BF4580"/>
    <w:rsid w:val="00BF4B95"/>
    <w:rsid w:val="00BF4BB9"/>
    <w:rsid w:val="00BF5C1E"/>
    <w:rsid w:val="00BF5F41"/>
    <w:rsid w:val="00BF6594"/>
    <w:rsid w:val="00BF6D53"/>
    <w:rsid w:val="00BF713A"/>
    <w:rsid w:val="00C00AB3"/>
    <w:rsid w:val="00C00DB5"/>
    <w:rsid w:val="00C00E8A"/>
    <w:rsid w:val="00C00FD3"/>
    <w:rsid w:val="00C01EFA"/>
    <w:rsid w:val="00C01FFD"/>
    <w:rsid w:val="00C025FA"/>
    <w:rsid w:val="00C02A2A"/>
    <w:rsid w:val="00C02B4A"/>
    <w:rsid w:val="00C03B4B"/>
    <w:rsid w:val="00C03D2C"/>
    <w:rsid w:val="00C040D2"/>
    <w:rsid w:val="00C047F1"/>
    <w:rsid w:val="00C04EAE"/>
    <w:rsid w:val="00C053BE"/>
    <w:rsid w:val="00C05446"/>
    <w:rsid w:val="00C05A8E"/>
    <w:rsid w:val="00C06236"/>
    <w:rsid w:val="00C0623C"/>
    <w:rsid w:val="00C063BD"/>
    <w:rsid w:val="00C064CF"/>
    <w:rsid w:val="00C06D22"/>
    <w:rsid w:val="00C075F5"/>
    <w:rsid w:val="00C07673"/>
    <w:rsid w:val="00C07E28"/>
    <w:rsid w:val="00C1049E"/>
    <w:rsid w:val="00C10968"/>
    <w:rsid w:val="00C109E6"/>
    <w:rsid w:val="00C10E07"/>
    <w:rsid w:val="00C11BD0"/>
    <w:rsid w:val="00C11EFE"/>
    <w:rsid w:val="00C125EA"/>
    <w:rsid w:val="00C129E6"/>
    <w:rsid w:val="00C133D9"/>
    <w:rsid w:val="00C133ED"/>
    <w:rsid w:val="00C13FBF"/>
    <w:rsid w:val="00C14275"/>
    <w:rsid w:val="00C14FDC"/>
    <w:rsid w:val="00C1532D"/>
    <w:rsid w:val="00C1643A"/>
    <w:rsid w:val="00C17446"/>
    <w:rsid w:val="00C20063"/>
    <w:rsid w:val="00C20779"/>
    <w:rsid w:val="00C21BF3"/>
    <w:rsid w:val="00C23086"/>
    <w:rsid w:val="00C232B7"/>
    <w:rsid w:val="00C23AB9"/>
    <w:rsid w:val="00C24DD9"/>
    <w:rsid w:val="00C25156"/>
    <w:rsid w:val="00C25866"/>
    <w:rsid w:val="00C25E3E"/>
    <w:rsid w:val="00C25E41"/>
    <w:rsid w:val="00C25F25"/>
    <w:rsid w:val="00C26EB2"/>
    <w:rsid w:val="00C27406"/>
    <w:rsid w:val="00C274BD"/>
    <w:rsid w:val="00C27F64"/>
    <w:rsid w:val="00C3059B"/>
    <w:rsid w:val="00C305E3"/>
    <w:rsid w:val="00C30D88"/>
    <w:rsid w:val="00C30EDA"/>
    <w:rsid w:val="00C31130"/>
    <w:rsid w:val="00C31267"/>
    <w:rsid w:val="00C312EF"/>
    <w:rsid w:val="00C31570"/>
    <w:rsid w:val="00C31EA2"/>
    <w:rsid w:val="00C3208C"/>
    <w:rsid w:val="00C33365"/>
    <w:rsid w:val="00C339B4"/>
    <w:rsid w:val="00C33AE1"/>
    <w:rsid w:val="00C3533C"/>
    <w:rsid w:val="00C35EB5"/>
    <w:rsid w:val="00C36EC0"/>
    <w:rsid w:val="00C3720D"/>
    <w:rsid w:val="00C37287"/>
    <w:rsid w:val="00C40317"/>
    <w:rsid w:val="00C4071D"/>
    <w:rsid w:val="00C40A29"/>
    <w:rsid w:val="00C40D59"/>
    <w:rsid w:val="00C40EA6"/>
    <w:rsid w:val="00C41AE7"/>
    <w:rsid w:val="00C4261E"/>
    <w:rsid w:val="00C42C79"/>
    <w:rsid w:val="00C4300F"/>
    <w:rsid w:val="00C43250"/>
    <w:rsid w:val="00C436D4"/>
    <w:rsid w:val="00C43A18"/>
    <w:rsid w:val="00C43C79"/>
    <w:rsid w:val="00C43E81"/>
    <w:rsid w:val="00C43FCF"/>
    <w:rsid w:val="00C448F5"/>
    <w:rsid w:val="00C45506"/>
    <w:rsid w:val="00C4563F"/>
    <w:rsid w:val="00C456EF"/>
    <w:rsid w:val="00C4683A"/>
    <w:rsid w:val="00C46F51"/>
    <w:rsid w:val="00C4770C"/>
    <w:rsid w:val="00C47FA6"/>
    <w:rsid w:val="00C50A28"/>
    <w:rsid w:val="00C50A9E"/>
    <w:rsid w:val="00C51952"/>
    <w:rsid w:val="00C52A6F"/>
    <w:rsid w:val="00C5354E"/>
    <w:rsid w:val="00C53A77"/>
    <w:rsid w:val="00C53E6F"/>
    <w:rsid w:val="00C540C8"/>
    <w:rsid w:val="00C548F9"/>
    <w:rsid w:val="00C54A4F"/>
    <w:rsid w:val="00C553C8"/>
    <w:rsid w:val="00C556B8"/>
    <w:rsid w:val="00C5622D"/>
    <w:rsid w:val="00C57B84"/>
    <w:rsid w:val="00C57D69"/>
    <w:rsid w:val="00C615CB"/>
    <w:rsid w:val="00C61E7C"/>
    <w:rsid w:val="00C62671"/>
    <w:rsid w:val="00C627B7"/>
    <w:rsid w:val="00C62873"/>
    <w:rsid w:val="00C64106"/>
    <w:rsid w:val="00C64129"/>
    <w:rsid w:val="00C645FF"/>
    <w:rsid w:val="00C64864"/>
    <w:rsid w:val="00C6487B"/>
    <w:rsid w:val="00C64D60"/>
    <w:rsid w:val="00C65AD5"/>
    <w:rsid w:val="00C66CB9"/>
    <w:rsid w:val="00C7041D"/>
    <w:rsid w:val="00C70729"/>
    <w:rsid w:val="00C70C22"/>
    <w:rsid w:val="00C70C8F"/>
    <w:rsid w:val="00C70C93"/>
    <w:rsid w:val="00C70F23"/>
    <w:rsid w:val="00C7192E"/>
    <w:rsid w:val="00C72041"/>
    <w:rsid w:val="00C725C4"/>
    <w:rsid w:val="00C73048"/>
    <w:rsid w:val="00C733BF"/>
    <w:rsid w:val="00C73B88"/>
    <w:rsid w:val="00C74D3C"/>
    <w:rsid w:val="00C75B71"/>
    <w:rsid w:val="00C75C21"/>
    <w:rsid w:val="00C76826"/>
    <w:rsid w:val="00C76AB7"/>
    <w:rsid w:val="00C76C42"/>
    <w:rsid w:val="00C8039C"/>
    <w:rsid w:val="00C807CE"/>
    <w:rsid w:val="00C80AF9"/>
    <w:rsid w:val="00C80B0A"/>
    <w:rsid w:val="00C80C4D"/>
    <w:rsid w:val="00C81927"/>
    <w:rsid w:val="00C81C09"/>
    <w:rsid w:val="00C81D32"/>
    <w:rsid w:val="00C81D74"/>
    <w:rsid w:val="00C82184"/>
    <w:rsid w:val="00C82E79"/>
    <w:rsid w:val="00C8343C"/>
    <w:rsid w:val="00C83DAB"/>
    <w:rsid w:val="00C849CB"/>
    <w:rsid w:val="00C84DCA"/>
    <w:rsid w:val="00C84E64"/>
    <w:rsid w:val="00C84EB6"/>
    <w:rsid w:val="00C85202"/>
    <w:rsid w:val="00C857CB"/>
    <w:rsid w:val="00C8651F"/>
    <w:rsid w:val="00C86F6C"/>
    <w:rsid w:val="00C8740F"/>
    <w:rsid w:val="00C8782F"/>
    <w:rsid w:val="00C87934"/>
    <w:rsid w:val="00C87DF8"/>
    <w:rsid w:val="00C87FB0"/>
    <w:rsid w:val="00C90588"/>
    <w:rsid w:val="00C9059E"/>
    <w:rsid w:val="00C9081C"/>
    <w:rsid w:val="00C9154C"/>
    <w:rsid w:val="00C92793"/>
    <w:rsid w:val="00C931DC"/>
    <w:rsid w:val="00C93EEA"/>
    <w:rsid w:val="00C95519"/>
    <w:rsid w:val="00C9696B"/>
    <w:rsid w:val="00C9718F"/>
    <w:rsid w:val="00CA0AC1"/>
    <w:rsid w:val="00CA1023"/>
    <w:rsid w:val="00CA10B8"/>
    <w:rsid w:val="00CA1475"/>
    <w:rsid w:val="00CA1500"/>
    <w:rsid w:val="00CA15B8"/>
    <w:rsid w:val="00CA1CE0"/>
    <w:rsid w:val="00CA1ED9"/>
    <w:rsid w:val="00CA22BA"/>
    <w:rsid w:val="00CA2379"/>
    <w:rsid w:val="00CA24BA"/>
    <w:rsid w:val="00CA2968"/>
    <w:rsid w:val="00CA3107"/>
    <w:rsid w:val="00CA3966"/>
    <w:rsid w:val="00CA3D55"/>
    <w:rsid w:val="00CA58DA"/>
    <w:rsid w:val="00CA6F12"/>
    <w:rsid w:val="00CA798F"/>
    <w:rsid w:val="00CB0234"/>
    <w:rsid w:val="00CB032B"/>
    <w:rsid w:val="00CB03D4"/>
    <w:rsid w:val="00CB09F0"/>
    <w:rsid w:val="00CB0EC7"/>
    <w:rsid w:val="00CB1337"/>
    <w:rsid w:val="00CB1A12"/>
    <w:rsid w:val="00CB1F1A"/>
    <w:rsid w:val="00CB2F50"/>
    <w:rsid w:val="00CB3041"/>
    <w:rsid w:val="00CB45EB"/>
    <w:rsid w:val="00CB495D"/>
    <w:rsid w:val="00CB5615"/>
    <w:rsid w:val="00CB61A7"/>
    <w:rsid w:val="00CB61CE"/>
    <w:rsid w:val="00CB701D"/>
    <w:rsid w:val="00CB791A"/>
    <w:rsid w:val="00CC037C"/>
    <w:rsid w:val="00CC038E"/>
    <w:rsid w:val="00CC0770"/>
    <w:rsid w:val="00CC0A89"/>
    <w:rsid w:val="00CC0BFD"/>
    <w:rsid w:val="00CC1224"/>
    <w:rsid w:val="00CC1BC2"/>
    <w:rsid w:val="00CC24BF"/>
    <w:rsid w:val="00CC297D"/>
    <w:rsid w:val="00CC2C6D"/>
    <w:rsid w:val="00CC2F0E"/>
    <w:rsid w:val="00CC3DF1"/>
    <w:rsid w:val="00CC3F2E"/>
    <w:rsid w:val="00CC428F"/>
    <w:rsid w:val="00CC4721"/>
    <w:rsid w:val="00CC48E3"/>
    <w:rsid w:val="00CC4FAD"/>
    <w:rsid w:val="00CC5257"/>
    <w:rsid w:val="00CC5AA5"/>
    <w:rsid w:val="00CC5D36"/>
    <w:rsid w:val="00CC5F21"/>
    <w:rsid w:val="00CC6850"/>
    <w:rsid w:val="00CC7076"/>
    <w:rsid w:val="00CC7250"/>
    <w:rsid w:val="00CC7CC2"/>
    <w:rsid w:val="00CD0BA0"/>
    <w:rsid w:val="00CD0BDB"/>
    <w:rsid w:val="00CD0C3C"/>
    <w:rsid w:val="00CD101C"/>
    <w:rsid w:val="00CD1890"/>
    <w:rsid w:val="00CD205D"/>
    <w:rsid w:val="00CD27B6"/>
    <w:rsid w:val="00CD304C"/>
    <w:rsid w:val="00CD3108"/>
    <w:rsid w:val="00CD3422"/>
    <w:rsid w:val="00CD3A3A"/>
    <w:rsid w:val="00CD3D72"/>
    <w:rsid w:val="00CD412B"/>
    <w:rsid w:val="00CD4666"/>
    <w:rsid w:val="00CD5046"/>
    <w:rsid w:val="00CD5253"/>
    <w:rsid w:val="00CD57CA"/>
    <w:rsid w:val="00CD683C"/>
    <w:rsid w:val="00CD6A71"/>
    <w:rsid w:val="00CD6CBF"/>
    <w:rsid w:val="00CD7431"/>
    <w:rsid w:val="00CD785D"/>
    <w:rsid w:val="00CD7A7C"/>
    <w:rsid w:val="00CE21C0"/>
    <w:rsid w:val="00CE2365"/>
    <w:rsid w:val="00CE2EEF"/>
    <w:rsid w:val="00CE2F1F"/>
    <w:rsid w:val="00CE4D62"/>
    <w:rsid w:val="00CE4F5D"/>
    <w:rsid w:val="00CE6973"/>
    <w:rsid w:val="00CE6C92"/>
    <w:rsid w:val="00CE74A9"/>
    <w:rsid w:val="00CE7756"/>
    <w:rsid w:val="00CF02A8"/>
    <w:rsid w:val="00CF04D8"/>
    <w:rsid w:val="00CF0D38"/>
    <w:rsid w:val="00CF11F8"/>
    <w:rsid w:val="00CF1862"/>
    <w:rsid w:val="00CF1AA4"/>
    <w:rsid w:val="00CF1AAF"/>
    <w:rsid w:val="00CF1ED6"/>
    <w:rsid w:val="00CF20C0"/>
    <w:rsid w:val="00CF220C"/>
    <w:rsid w:val="00CF23EC"/>
    <w:rsid w:val="00CF2E1D"/>
    <w:rsid w:val="00CF39B6"/>
    <w:rsid w:val="00CF3DE3"/>
    <w:rsid w:val="00CF3F4F"/>
    <w:rsid w:val="00CF454E"/>
    <w:rsid w:val="00CF45B7"/>
    <w:rsid w:val="00CF4C79"/>
    <w:rsid w:val="00CF557C"/>
    <w:rsid w:val="00CF60B9"/>
    <w:rsid w:val="00CF62A9"/>
    <w:rsid w:val="00CF7800"/>
    <w:rsid w:val="00CF7DB3"/>
    <w:rsid w:val="00D003A0"/>
    <w:rsid w:val="00D00862"/>
    <w:rsid w:val="00D00EB0"/>
    <w:rsid w:val="00D00F0D"/>
    <w:rsid w:val="00D0170D"/>
    <w:rsid w:val="00D01894"/>
    <w:rsid w:val="00D01BF6"/>
    <w:rsid w:val="00D0286B"/>
    <w:rsid w:val="00D03336"/>
    <w:rsid w:val="00D04524"/>
    <w:rsid w:val="00D04AFB"/>
    <w:rsid w:val="00D06062"/>
    <w:rsid w:val="00D06268"/>
    <w:rsid w:val="00D065B0"/>
    <w:rsid w:val="00D06A46"/>
    <w:rsid w:val="00D0720B"/>
    <w:rsid w:val="00D0724B"/>
    <w:rsid w:val="00D079F6"/>
    <w:rsid w:val="00D079F9"/>
    <w:rsid w:val="00D07A80"/>
    <w:rsid w:val="00D1028C"/>
    <w:rsid w:val="00D10DB2"/>
    <w:rsid w:val="00D10F52"/>
    <w:rsid w:val="00D11045"/>
    <w:rsid w:val="00D119E4"/>
    <w:rsid w:val="00D11E9F"/>
    <w:rsid w:val="00D120DF"/>
    <w:rsid w:val="00D12244"/>
    <w:rsid w:val="00D125BE"/>
    <w:rsid w:val="00D12928"/>
    <w:rsid w:val="00D130B6"/>
    <w:rsid w:val="00D134C6"/>
    <w:rsid w:val="00D15021"/>
    <w:rsid w:val="00D1533F"/>
    <w:rsid w:val="00D15C8E"/>
    <w:rsid w:val="00D17890"/>
    <w:rsid w:val="00D204A2"/>
    <w:rsid w:val="00D208AB"/>
    <w:rsid w:val="00D220C0"/>
    <w:rsid w:val="00D22775"/>
    <w:rsid w:val="00D23138"/>
    <w:rsid w:val="00D233B0"/>
    <w:rsid w:val="00D23688"/>
    <w:rsid w:val="00D23FA1"/>
    <w:rsid w:val="00D240B9"/>
    <w:rsid w:val="00D2453A"/>
    <w:rsid w:val="00D2470C"/>
    <w:rsid w:val="00D251F9"/>
    <w:rsid w:val="00D252CF"/>
    <w:rsid w:val="00D2588C"/>
    <w:rsid w:val="00D25C66"/>
    <w:rsid w:val="00D26CE9"/>
    <w:rsid w:val="00D272C0"/>
    <w:rsid w:val="00D27C07"/>
    <w:rsid w:val="00D3002E"/>
    <w:rsid w:val="00D30B42"/>
    <w:rsid w:val="00D30F8E"/>
    <w:rsid w:val="00D3178C"/>
    <w:rsid w:val="00D3193B"/>
    <w:rsid w:val="00D3217D"/>
    <w:rsid w:val="00D3228B"/>
    <w:rsid w:val="00D3255E"/>
    <w:rsid w:val="00D33447"/>
    <w:rsid w:val="00D3374B"/>
    <w:rsid w:val="00D3432E"/>
    <w:rsid w:val="00D347F4"/>
    <w:rsid w:val="00D354A3"/>
    <w:rsid w:val="00D35902"/>
    <w:rsid w:val="00D35D16"/>
    <w:rsid w:val="00D367C9"/>
    <w:rsid w:val="00D376A9"/>
    <w:rsid w:val="00D376B2"/>
    <w:rsid w:val="00D3796E"/>
    <w:rsid w:val="00D37F3B"/>
    <w:rsid w:val="00D403B5"/>
    <w:rsid w:val="00D410A3"/>
    <w:rsid w:val="00D41C4A"/>
    <w:rsid w:val="00D426B1"/>
    <w:rsid w:val="00D433C7"/>
    <w:rsid w:val="00D434B5"/>
    <w:rsid w:val="00D43F11"/>
    <w:rsid w:val="00D4472B"/>
    <w:rsid w:val="00D44A78"/>
    <w:rsid w:val="00D456DC"/>
    <w:rsid w:val="00D45D2F"/>
    <w:rsid w:val="00D45FD1"/>
    <w:rsid w:val="00D46390"/>
    <w:rsid w:val="00D466B5"/>
    <w:rsid w:val="00D466EA"/>
    <w:rsid w:val="00D46FF1"/>
    <w:rsid w:val="00D4735E"/>
    <w:rsid w:val="00D473E6"/>
    <w:rsid w:val="00D50B67"/>
    <w:rsid w:val="00D50BF4"/>
    <w:rsid w:val="00D5149F"/>
    <w:rsid w:val="00D51CD3"/>
    <w:rsid w:val="00D5264B"/>
    <w:rsid w:val="00D53370"/>
    <w:rsid w:val="00D5358C"/>
    <w:rsid w:val="00D53D37"/>
    <w:rsid w:val="00D54221"/>
    <w:rsid w:val="00D548E1"/>
    <w:rsid w:val="00D552AF"/>
    <w:rsid w:val="00D555DA"/>
    <w:rsid w:val="00D5584F"/>
    <w:rsid w:val="00D55B7D"/>
    <w:rsid w:val="00D56427"/>
    <w:rsid w:val="00D5642D"/>
    <w:rsid w:val="00D56532"/>
    <w:rsid w:val="00D57849"/>
    <w:rsid w:val="00D57E12"/>
    <w:rsid w:val="00D609D1"/>
    <w:rsid w:val="00D60DFD"/>
    <w:rsid w:val="00D60FCF"/>
    <w:rsid w:val="00D611F4"/>
    <w:rsid w:val="00D625C6"/>
    <w:rsid w:val="00D626B8"/>
    <w:rsid w:val="00D64174"/>
    <w:rsid w:val="00D64205"/>
    <w:rsid w:val="00D64831"/>
    <w:rsid w:val="00D64BE6"/>
    <w:rsid w:val="00D651DA"/>
    <w:rsid w:val="00D652B3"/>
    <w:rsid w:val="00D66F22"/>
    <w:rsid w:val="00D66FCC"/>
    <w:rsid w:val="00D676EA"/>
    <w:rsid w:val="00D67BF0"/>
    <w:rsid w:val="00D701C2"/>
    <w:rsid w:val="00D704E3"/>
    <w:rsid w:val="00D7058F"/>
    <w:rsid w:val="00D70A8D"/>
    <w:rsid w:val="00D710C9"/>
    <w:rsid w:val="00D7122A"/>
    <w:rsid w:val="00D71424"/>
    <w:rsid w:val="00D71B09"/>
    <w:rsid w:val="00D71CBE"/>
    <w:rsid w:val="00D73D83"/>
    <w:rsid w:val="00D74C62"/>
    <w:rsid w:val="00D7548C"/>
    <w:rsid w:val="00D75E33"/>
    <w:rsid w:val="00D75FE9"/>
    <w:rsid w:val="00D76327"/>
    <w:rsid w:val="00D7688F"/>
    <w:rsid w:val="00D769B6"/>
    <w:rsid w:val="00D769FA"/>
    <w:rsid w:val="00D76E11"/>
    <w:rsid w:val="00D77FC5"/>
    <w:rsid w:val="00D800B3"/>
    <w:rsid w:val="00D80100"/>
    <w:rsid w:val="00D8037C"/>
    <w:rsid w:val="00D80903"/>
    <w:rsid w:val="00D80A5C"/>
    <w:rsid w:val="00D818F7"/>
    <w:rsid w:val="00D818FC"/>
    <w:rsid w:val="00D819BC"/>
    <w:rsid w:val="00D81B50"/>
    <w:rsid w:val="00D8371D"/>
    <w:rsid w:val="00D83DD6"/>
    <w:rsid w:val="00D83FEB"/>
    <w:rsid w:val="00D840E9"/>
    <w:rsid w:val="00D8467C"/>
    <w:rsid w:val="00D84A9C"/>
    <w:rsid w:val="00D84CAA"/>
    <w:rsid w:val="00D850DB"/>
    <w:rsid w:val="00D85166"/>
    <w:rsid w:val="00D85B21"/>
    <w:rsid w:val="00D87009"/>
    <w:rsid w:val="00D874C1"/>
    <w:rsid w:val="00D87DE3"/>
    <w:rsid w:val="00D91F8A"/>
    <w:rsid w:val="00D921CD"/>
    <w:rsid w:val="00D92A94"/>
    <w:rsid w:val="00D92EBC"/>
    <w:rsid w:val="00D93A51"/>
    <w:rsid w:val="00D93E7B"/>
    <w:rsid w:val="00D94257"/>
    <w:rsid w:val="00D95646"/>
    <w:rsid w:val="00D9605A"/>
    <w:rsid w:val="00D9638F"/>
    <w:rsid w:val="00D96F84"/>
    <w:rsid w:val="00D97872"/>
    <w:rsid w:val="00DA0F2F"/>
    <w:rsid w:val="00DA110A"/>
    <w:rsid w:val="00DA1530"/>
    <w:rsid w:val="00DA1680"/>
    <w:rsid w:val="00DA281C"/>
    <w:rsid w:val="00DA3060"/>
    <w:rsid w:val="00DA3854"/>
    <w:rsid w:val="00DA4376"/>
    <w:rsid w:val="00DA437E"/>
    <w:rsid w:val="00DA445A"/>
    <w:rsid w:val="00DA44C4"/>
    <w:rsid w:val="00DA4D49"/>
    <w:rsid w:val="00DA7AFA"/>
    <w:rsid w:val="00DA7E48"/>
    <w:rsid w:val="00DB004A"/>
    <w:rsid w:val="00DB0414"/>
    <w:rsid w:val="00DB2068"/>
    <w:rsid w:val="00DB210E"/>
    <w:rsid w:val="00DB239F"/>
    <w:rsid w:val="00DB262E"/>
    <w:rsid w:val="00DB2771"/>
    <w:rsid w:val="00DB2F0F"/>
    <w:rsid w:val="00DB3063"/>
    <w:rsid w:val="00DB30B1"/>
    <w:rsid w:val="00DB33E8"/>
    <w:rsid w:val="00DB357C"/>
    <w:rsid w:val="00DB387A"/>
    <w:rsid w:val="00DB38A7"/>
    <w:rsid w:val="00DB5DA0"/>
    <w:rsid w:val="00DB5FE1"/>
    <w:rsid w:val="00DB6719"/>
    <w:rsid w:val="00DB74FF"/>
    <w:rsid w:val="00DB7937"/>
    <w:rsid w:val="00DB7D56"/>
    <w:rsid w:val="00DC008C"/>
    <w:rsid w:val="00DC00E1"/>
    <w:rsid w:val="00DC0675"/>
    <w:rsid w:val="00DC072D"/>
    <w:rsid w:val="00DC0F3E"/>
    <w:rsid w:val="00DC1634"/>
    <w:rsid w:val="00DC1F0A"/>
    <w:rsid w:val="00DC2D21"/>
    <w:rsid w:val="00DC3DC2"/>
    <w:rsid w:val="00DC3EF9"/>
    <w:rsid w:val="00DC4AE0"/>
    <w:rsid w:val="00DC5D57"/>
    <w:rsid w:val="00DC67D4"/>
    <w:rsid w:val="00DC6F5A"/>
    <w:rsid w:val="00DC7C91"/>
    <w:rsid w:val="00DD019E"/>
    <w:rsid w:val="00DD0A7F"/>
    <w:rsid w:val="00DD0AB4"/>
    <w:rsid w:val="00DD0D9A"/>
    <w:rsid w:val="00DD107A"/>
    <w:rsid w:val="00DD1292"/>
    <w:rsid w:val="00DD13BE"/>
    <w:rsid w:val="00DD16B3"/>
    <w:rsid w:val="00DD1EFD"/>
    <w:rsid w:val="00DD1F52"/>
    <w:rsid w:val="00DD229B"/>
    <w:rsid w:val="00DD2B34"/>
    <w:rsid w:val="00DD3286"/>
    <w:rsid w:val="00DD4092"/>
    <w:rsid w:val="00DD45A2"/>
    <w:rsid w:val="00DD4B8E"/>
    <w:rsid w:val="00DD50E1"/>
    <w:rsid w:val="00DD5E6E"/>
    <w:rsid w:val="00DD6032"/>
    <w:rsid w:val="00DD6E31"/>
    <w:rsid w:val="00DE1533"/>
    <w:rsid w:val="00DE2778"/>
    <w:rsid w:val="00DE2ACC"/>
    <w:rsid w:val="00DE3835"/>
    <w:rsid w:val="00DE3ADE"/>
    <w:rsid w:val="00DE4063"/>
    <w:rsid w:val="00DE48A0"/>
    <w:rsid w:val="00DE4AC9"/>
    <w:rsid w:val="00DE4CDE"/>
    <w:rsid w:val="00DE5E16"/>
    <w:rsid w:val="00DE5E2C"/>
    <w:rsid w:val="00DE6CA5"/>
    <w:rsid w:val="00DE7729"/>
    <w:rsid w:val="00DE7820"/>
    <w:rsid w:val="00DE78C5"/>
    <w:rsid w:val="00DF0825"/>
    <w:rsid w:val="00DF0CA9"/>
    <w:rsid w:val="00DF1193"/>
    <w:rsid w:val="00DF119D"/>
    <w:rsid w:val="00DF2568"/>
    <w:rsid w:val="00DF2CDF"/>
    <w:rsid w:val="00DF4754"/>
    <w:rsid w:val="00DF6D11"/>
    <w:rsid w:val="00DF7B82"/>
    <w:rsid w:val="00E0040D"/>
    <w:rsid w:val="00E0070D"/>
    <w:rsid w:val="00E00DE4"/>
    <w:rsid w:val="00E015C3"/>
    <w:rsid w:val="00E01D91"/>
    <w:rsid w:val="00E027FC"/>
    <w:rsid w:val="00E02BFD"/>
    <w:rsid w:val="00E033F1"/>
    <w:rsid w:val="00E036DA"/>
    <w:rsid w:val="00E03B33"/>
    <w:rsid w:val="00E03C8A"/>
    <w:rsid w:val="00E048E2"/>
    <w:rsid w:val="00E04C8F"/>
    <w:rsid w:val="00E04FCD"/>
    <w:rsid w:val="00E052BC"/>
    <w:rsid w:val="00E056D1"/>
    <w:rsid w:val="00E05998"/>
    <w:rsid w:val="00E0637F"/>
    <w:rsid w:val="00E06D71"/>
    <w:rsid w:val="00E06D8A"/>
    <w:rsid w:val="00E100D4"/>
    <w:rsid w:val="00E104FE"/>
    <w:rsid w:val="00E10659"/>
    <w:rsid w:val="00E1067C"/>
    <w:rsid w:val="00E11244"/>
    <w:rsid w:val="00E11317"/>
    <w:rsid w:val="00E1193E"/>
    <w:rsid w:val="00E11FA0"/>
    <w:rsid w:val="00E12639"/>
    <w:rsid w:val="00E12714"/>
    <w:rsid w:val="00E127EF"/>
    <w:rsid w:val="00E130F7"/>
    <w:rsid w:val="00E13D58"/>
    <w:rsid w:val="00E13F42"/>
    <w:rsid w:val="00E151AC"/>
    <w:rsid w:val="00E16CAE"/>
    <w:rsid w:val="00E17253"/>
    <w:rsid w:val="00E17825"/>
    <w:rsid w:val="00E17BDE"/>
    <w:rsid w:val="00E17C07"/>
    <w:rsid w:val="00E20070"/>
    <w:rsid w:val="00E208F1"/>
    <w:rsid w:val="00E210E6"/>
    <w:rsid w:val="00E213A0"/>
    <w:rsid w:val="00E2200B"/>
    <w:rsid w:val="00E22512"/>
    <w:rsid w:val="00E22A09"/>
    <w:rsid w:val="00E22F38"/>
    <w:rsid w:val="00E23626"/>
    <w:rsid w:val="00E23A69"/>
    <w:rsid w:val="00E24B2C"/>
    <w:rsid w:val="00E25BD2"/>
    <w:rsid w:val="00E26B2C"/>
    <w:rsid w:val="00E26F4F"/>
    <w:rsid w:val="00E27869"/>
    <w:rsid w:val="00E300D7"/>
    <w:rsid w:val="00E301D5"/>
    <w:rsid w:val="00E301D8"/>
    <w:rsid w:val="00E32484"/>
    <w:rsid w:val="00E32B7B"/>
    <w:rsid w:val="00E33526"/>
    <w:rsid w:val="00E3484A"/>
    <w:rsid w:val="00E34863"/>
    <w:rsid w:val="00E34BAE"/>
    <w:rsid w:val="00E34F6C"/>
    <w:rsid w:val="00E3561A"/>
    <w:rsid w:val="00E35C17"/>
    <w:rsid w:val="00E3713F"/>
    <w:rsid w:val="00E373BA"/>
    <w:rsid w:val="00E37FB7"/>
    <w:rsid w:val="00E40191"/>
    <w:rsid w:val="00E40300"/>
    <w:rsid w:val="00E40949"/>
    <w:rsid w:val="00E41453"/>
    <w:rsid w:val="00E416EE"/>
    <w:rsid w:val="00E43033"/>
    <w:rsid w:val="00E437FB"/>
    <w:rsid w:val="00E43EA8"/>
    <w:rsid w:val="00E44FA8"/>
    <w:rsid w:val="00E45E0B"/>
    <w:rsid w:val="00E4600A"/>
    <w:rsid w:val="00E469E8"/>
    <w:rsid w:val="00E46C59"/>
    <w:rsid w:val="00E477B9"/>
    <w:rsid w:val="00E479C9"/>
    <w:rsid w:val="00E50332"/>
    <w:rsid w:val="00E50592"/>
    <w:rsid w:val="00E50955"/>
    <w:rsid w:val="00E515DB"/>
    <w:rsid w:val="00E5183A"/>
    <w:rsid w:val="00E518DF"/>
    <w:rsid w:val="00E51B4C"/>
    <w:rsid w:val="00E51C5A"/>
    <w:rsid w:val="00E52599"/>
    <w:rsid w:val="00E52662"/>
    <w:rsid w:val="00E52B2B"/>
    <w:rsid w:val="00E52EE1"/>
    <w:rsid w:val="00E531E8"/>
    <w:rsid w:val="00E537B4"/>
    <w:rsid w:val="00E53A81"/>
    <w:rsid w:val="00E53B38"/>
    <w:rsid w:val="00E53FEF"/>
    <w:rsid w:val="00E5401F"/>
    <w:rsid w:val="00E54DAA"/>
    <w:rsid w:val="00E54F7C"/>
    <w:rsid w:val="00E55418"/>
    <w:rsid w:val="00E569A6"/>
    <w:rsid w:val="00E57606"/>
    <w:rsid w:val="00E57AD6"/>
    <w:rsid w:val="00E57E8A"/>
    <w:rsid w:val="00E6029D"/>
    <w:rsid w:val="00E611AB"/>
    <w:rsid w:val="00E617F0"/>
    <w:rsid w:val="00E61FBB"/>
    <w:rsid w:val="00E6277B"/>
    <w:rsid w:val="00E6287A"/>
    <w:rsid w:val="00E629E3"/>
    <w:rsid w:val="00E62D35"/>
    <w:rsid w:val="00E632DB"/>
    <w:rsid w:val="00E636D1"/>
    <w:rsid w:val="00E63DBC"/>
    <w:rsid w:val="00E644CE"/>
    <w:rsid w:val="00E6499A"/>
    <w:rsid w:val="00E64FAD"/>
    <w:rsid w:val="00E66475"/>
    <w:rsid w:val="00E664B1"/>
    <w:rsid w:val="00E66AF8"/>
    <w:rsid w:val="00E66CE0"/>
    <w:rsid w:val="00E66FF1"/>
    <w:rsid w:val="00E67245"/>
    <w:rsid w:val="00E67FBB"/>
    <w:rsid w:val="00E70B68"/>
    <w:rsid w:val="00E721F0"/>
    <w:rsid w:val="00E722C4"/>
    <w:rsid w:val="00E72F07"/>
    <w:rsid w:val="00E73726"/>
    <w:rsid w:val="00E7384A"/>
    <w:rsid w:val="00E73B2E"/>
    <w:rsid w:val="00E746B0"/>
    <w:rsid w:val="00E74970"/>
    <w:rsid w:val="00E74ED6"/>
    <w:rsid w:val="00E7551B"/>
    <w:rsid w:val="00E7608B"/>
    <w:rsid w:val="00E7615E"/>
    <w:rsid w:val="00E7738E"/>
    <w:rsid w:val="00E77548"/>
    <w:rsid w:val="00E77D9C"/>
    <w:rsid w:val="00E80249"/>
    <w:rsid w:val="00E80DFC"/>
    <w:rsid w:val="00E8152B"/>
    <w:rsid w:val="00E819A3"/>
    <w:rsid w:val="00E819B0"/>
    <w:rsid w:val="00E8321F"/>
    <w:rsid w:val="00E8416A"/>
    <w:rsid w:val="00E849C0"/>
    <w:rsid w:val="00E869D2"/>
    <w:rsid w:val="00E86E0E"/>
    <w:rsid w:val="00E872BC"/>
    <w:rsid w:val="00E8748B"/>
    <w:rsid w:val="00E876B8"/>
    <w:rsid w:val="00E90034"/>
    <w:rsid w:val="00E90336"/>
    <w:rsid w:val="00E908A2"/>
    <w:rsid w:val="00E929D3"/>
    <w:rsid w:val="00E93030"/>
    <w:rsid w:val="00E93CDE"/>
    <w:rsid w:val="00E9424B"/>
    <w:rsid w:val="00E9536E"/>
    <w:rsid w:val="00E9560A"/>
    <w:rsid w:val="00E958A4"/>
    <w:rsid w:val="00E95B98"/>
    <w:rsid w:val="00E961DA"/>
    <w:rsid w:val="00E96218"/>
    <w:rsid w:val="00E96E46"/>
    <w:rsid w:val="00E96F7C"/>
    <w:rsid w:val="00E97370"/>
    <w:rsid w:val="00E97B3D"/>
    <w:rsid w:val="00EA0252"/>
    <w:rsid w:val="00EA066F"/>
    <w:rsid w:val="00EA0825"/>
    <w:rsid w:val="00EA0A21"/>
    <w:rsid w:val="00EA0BF4"/>
    <w:rsid w:val="00EA0E8A"/>
    <w:rsid w:val="00EA0ED5"/>
    <w:rsid w:val="00EA120E"/>
    <w:rsid w:val="00EA2B19"/>
    <w:rsid w:val="00EA2D0C"/>
    <w:rsid w:val="00EA3A84"/>
    <w:rsid w:val="00EA3D65"/>
    <w:rsid w:val="00EA406E"/>
    <w:rsid w:val="00EA435D"/>
    <w:rsid w:val="00EA4F3B"/>
    <w:rsid w:val="00EA52D3"/>
    <w:rsid w:val="00EA564B"/>
    <w:rsid w:val="00EA63F7"/>
    <w:rsid w:val="00EA65BF"/>
    <w:rsid w:val="00EA6F5E"/>
    <w:rsid w:val="00EA7058"/>
    <w:rsid w:val="00EA7BB3"/>
    <w:rsid w:val="00EB00C7"/>
    <w:rsid w:val="00EB011F"/>
    <w:rsid w:val="00EB0C0D"/>
    <w:rsid w:val="00EB0D4A"/>
    <w:rsid w:val="00EB10E7"/>
    <w:rsid w:val="00EB144F"/>
    <w:rsid w:val="00EB14E1"/>
    <w:rsid w:val="00EB1E47"/>
    <w:rsid w:val="00EB2329"/>
    <w:rsid w:val="00EB2729"/>
    <w:rsid w:val="00EB4264"/>
    <w:rsid w:val="00EB42F0"/>
    <w:rsid w:val="00EB43C0"/>
    <w:rsid w:val="00EB45F4"/>
    <w:rsid w:val="00EB4A97"/>
    <w:rsid w:val="00EB4B08"/>
    <w:rsid w:val="00EB506D"/>
    <w:rsid w:val="00EB597A"/>
    <w:rsid w:val="00EB6045"/>
    <w:rsid w:val="00EB709F"/>
    <w:rsid w:val="00EB74E8"/>
    <w:rsid w:val="00EB7BB7"/>
    <w:rsid w:val="00EB7EF5"/>
    <w:rsid w:val="00EC069E"/>
    <w:rsid w:val="00EC0F68"/>
    <w:rsid w:val="00EC0F72"/>
    <w:rsid w:val="00EC1AEA"/>
    <w:rsid w:val="00EC22D6"/>
    <w:rsid w:val="00EC2B0F"/>
    <w:rsid w:val="00EC31F2"/>
    <w:rsid w:val="00EC333B"/>
    <w:rsid w:val="00EC343B"/>
    <w:rsid w:val="00EC3508"/>
    <w:rsid w:val="00EC3981"/>
    <w:rsid w:val="00EC45B3"/>
    <w:rsid w:val="00EC4965"/>
    <w:rsid w:val="00EC5308"/>
    <w:rsid w:val="00EC567D"/>
    <w:rsid w:val="00EC5737"/>
    <w:rsid w:val="00EC6348"/>
    <w:rsid w:val="00EC7279"/>
    <w:rsid w:val="00EC76B9"/>
    <w:rsid w:val="00EC799D"/>
    <w:rsid w:val="00EC7BE8"/>
    <w:rsid w:val="00ED1986"/>
    <w:rsid w:val="00ED1AD4"/>
    <w:rsid w:val="00ED1C15"/>
    <w:rsid w:val="00ED1C3E"/>
    <w:rsid w:val="00ED2BF5"/>
    <w:rsid w:val="00ED2C65"/>
    <w:rsid w:val="00ED3727"/>
    <w:rsid w:val="00ED3B21"/>
    <w:rsid w:val="00ED3BB9"/>
    <w:rsid w:val="00ED3FF4"/>
    <w:rsid w:val="00ED4411"/>
    <w:rsid w:val="00ED48C5"/>
    <w:rsid w:val="00ED4D3D"/>
    <w:rsid w:val="00ED4FD8"/>
    <w:rsid w:val="00ED519D"/>
    <w:rsid w:val="00ED61A3"/>
    <w:rsid w:val="00ED6341"/>
    <w:rsid w:val="00ED635C"/>
    <w:rsid w:val="00ED68A5"/>
    <w:rsid w:val="00ED6F85"/>
    <w:rsid w:val="00ED7BF4"/>
    <w:rsid w:val="00ED7D7B"/>
    <w:rsid w:val="00EE04DC"/>
    <w:rsid w:val="00EE0D67"/>
    <w:rsid w:val="00EE1817"/>
    <w:rsid w:val="00EE1B91"/>
    <w:rsid w:val="00EE2397"/>
    <w:rsid w:val="00EE2E82"/>
    <w:rsid w:val="00EE3431"/>
    <w:rsid w:val="00EE3606"/>
    <w:rsid w:val="00EE393A"/>
    <w:rsid w:val="00EE4A5C"/>
    <w:rsid w:val="00EE550A"/>
    <w:rsid w:val="00EE5E8E"/>
    <w:rsid w:val="00EE71EE"/>
    <w:rsid w:val="00EE767A"/>
    <w:rsid w:val="00EE7A7D"/>
    <w:rsid w:val="00EE7AA9"/>
    <w:rsid w:val="00EF0805"/>
    <w:rsid w:val="00EF1E9E"/>
    <w:rsid w:val="00EF20C9"/>
    <w:rsid w:val="00EF2547"/>
    <w:rsid w:val="00EF254F"/>
    <w:rsid w:val="00EF2814"/>
    <w:rsid w:val="00EF2937"/>
    <w:rsid w:val="00EF3002"/>
    <w:rsid w:val="00EF313D"/>
    <w:rsid w:val="00EF3672"/>
    <w:rsid w:val="00EF375F"/>
    <w:rsid w:val="00EF4510"/>
    <w:rsid w:val="00EF4AD1"/>
    <w:rsid w:val="00EF508C"/>
    <w:rsid w:val="00EF5820"/>
    <w:rsid w:val="00EF5F75"/>
    <w:rsid w:val="00EF5FE7"/>
    <w:rsid w:val="00EF6853"/>
    <w:rsid w:val="00EF6E0D"/>
    <w:rsid w:val="00EF6F24"/>
    <w:rsid w:val="00EF711C"/>
    <w:rsid w:val="00EF7452"/>
    <w:rsid w:val="00EF7E06"/>
    <w:rsid w:val="00F00CD2"/>
    <w:rsid w:val="00F00E9A"/>
    <w:rsid w:val="00F00F20"/>
    <w:rsid w:val="00F017EA"/>
    <w:rsid w:val="00F026ED"/>
    <w:rsid w:val="00F034D3"/>
    <w:rsid w:val="00F03A5C"/>
    <w:rsid w:val="00F03C22"/>
    <w:rsid w:val="00F040E0"/>
    <w:rsid w:val="00F04E49"/>
    <w:rsid w:val="00F05268"/>
    <w:rsid w:val="00F065BE"/>
    <w:rsid w:val="00F07D02"/>
    <w:rsid w:val="00F10BE2"/>
    <w:rsid w:val="00F112B6"/>
    <w:rsid w:val="00F1231A"/>
    <w:rsid w:val="00F1281F"/>
    <w:rsid w:val="00F129B0"/>
    <w:rsid w:val="00F13365"/>
    <w:rsid w:val="00F13528"/>
    <w:rsid w:val="00F1395A"/>
    <w:rsid w:val="00F13A79"/>
    <w:rsid w:val="00F1457B"/>
    <w:rsid w:val="00F1473A"/>
    <w:rsid w:val="00F14F26"/>
    <w:rsid w:val="00F15428"/>
    <w:rsid w:val="00F157EF"/>
    <w:rsid w:val="00F15BD6"/>
    <w:rsid w:val="00F16D5E"/>
    <w:rsid w:val="00F17992"/>
    <w:rsid w:val="00F20392"/>
    <w:rsid w:val="00F20493"/>
    <w:rsid w:val="00F2090E"/>
    <w:rsid w:val="00F21389"/>
    <w:rsid w:val="00F21A36"/>
    <w:rsid w:val="00F22101"/>
    <w:rsid w:val="00F2296E"/>
    <w:rsid w:val="00F22B39"/>
    <w:rsid w:val="00F22F30"/>
    <w:rsid w:val="00F237D4"/>
    <w:rsid w:val="00F2399B"/>
    <w:rsid w:val="00F25F8D"/>
    <w:rsid w:val="00F262C3"/>
    <w:rsid w:val="00F264C5"/>
    <w:rsid w:val="00F26567"/>
    <w:rsid w:val="00F27199"/>
    <w:rsid w:val="00F27959"/>
    <w:rsid w:val="00F27DB6"/>
    <w:rsid w:val="00F302D3"/>
    <w:rsid w:val="00F30611"/>
    <w:rsid w:val="00F3075B"/>
    <w:rsid w:val="00F3185A"/>
    <w:rsid w:val="00F31C86"/>
    <w:rsid w:val="00F31D1B"/>
    <w:rsid w:val="00F31F3D"/>
    <w:rsid w:val="00F3245D"/>
    <w:rsid w:val="00F325EA"/>
    <w:rsid w:val="00F32823"/>
    <w:rsid w:val="00F32BD9"/>
    <w:rsid w:val="00F33437"/>
    <w:rsid w:val="00F33941"/>
    <w:rsid w:val="00F33D88"/>
    <w:rsid w:val="00F34580"/>
    <w:rsid w:val="00F34E65"/>
    <w:rsid w:val="00F350E5"/>
    <w:rsid w:val="00F35FC4"/>
    <w:rsid w:val="00F400EB"/>
    <w:rsid w:val="00F403B9"/>
    <w:rsid w:val="00F40C3E"/>
    <w:rsid w:val="00F41563"/>
    <w:rsid w:val="00F41914"/>
    <w:rsid w:val="00F41DC0"/>
    <w:rsid w:val="00F42B74"/>
    <w:rsid w:val="00F4356B"/>
    <w:rsid w:val="00F444A9"/>
    <w:rsid w:val="00F447F4"/>
    <w:rsid w:val="00F45293"/>
    <w:rsid w:val="00F457FB"/>
    <w:rsid w:val="00F47E61"/>
    <w:rsid w:val="00F50DF8"/>
    <w:rsid w:val="00F5169A"/>
    <w:rsid w:val="00F51B02"/>
    <w:rsid w:val="00F52BE3"/>
    <w:rsid w:val="00F53611"/>
    <w:rsid w:val="00F537DB"/>
    <w:rsid w:val="00F53B68"/>
    <w:rsid w:val="00F53C83"/>
    <w:rsid w:val="00F5428E"/>
    <w:rsid w:val="00F54397"/>
    <w:rsid w:val="00F557A7"/>
    <w:rsid w:val="00F557A9"/>
    <w:rsid w:val="00F55A95"/>
    <w:rsid w:val="00F55BB5"/>
    <w:rsid w:val="00F561ED"/>
    <w:rsid w:val="00F563D4"/>
    <w:rsid w:val="00F5674C"/>
    <w:rsid w:val="00F57876"/>
    <w:rsid w:val="00F57C12"/>
    <w:rsid w:val="00F57D5A"/>
    <w:rsid w:val="00F6004A"/>
    <w:rsid w:val="00F608D9"/>
    <w:rsid w:val="00F60CB1"/>
    <w:rsid w:val="00F60CC8"/>
    <w:rsid w:val="00F60F62"/>
    <w:rsid w:val="00F610E2"/>
    <w:rsid w:val="00F6174E"/>
    <w:rsid w:val="00F62145"/>
    <w:rsid w:val="00F628FF"/>
    <w:rsid w:val="00F62916"/>
    <w:rsid w:val="00F62957"/>
    <w:rsid w:val="00F62F52"/>
    <w:rsid w:val="00F62FC4"/>
    <w:rsid w:val="00F63D9A"/>
    <w:rsid w:val="00F6448A"/>
    <w:rsid w:val="00F6449C"/>
    <w:rsid w:val="00F64A75"/>
    <w:rsid w:val="00F64CD7"/>
    <w:rsid w:val="00F65880"/>
    <w:rsid w:val="00F65F55"/>
    <w:rsid w:val="00F661DF"/>
    <w:rsid w:val="00F664C2"/>
    <w:rsid w:val="00F66DC1"/>
    <w:rsid w:val="00F674AD"/>
    <w:rsid w:val="00F67A0D"/>
    <w:rsid w:val="00F67A5B"/>
    <w:rsid w:val="00F67C6F"/>
    <w:rsid w:val="00F70553"/>
    <w:rsid w:val="00F7082D"/>
    <w:rsid w:val="00F712CE"/>
    <w:rsid w:val="00F73018"/>
    <w:rsid w:val="00F73C7C"/>
    <w:rsid w:val="00F7436F"/>
    <w:rsid w:val="00F74431"/>
    <w:rsid w:val="00F7451F"/>
    <w:rsid w:val="00F746D8"/>
    <w:rsid w:val="00F74ADD"/>
    <w:rsid w:val="00F74E52"/>
    <w:rsid w:val="00F75047"/>
    <w:rsid w:val="00F7518A"/>
    <w:rsid w:val="00F757D6"/>
    <w:rsid w:val="00F77F62"/>
    <w:rsid w:val="00F803D6"/>
    <w:rsid w:val="00F8048F"/>
    <w:rsid w:val="00F80BBD"/>
    <w:rsid w:val="00F80DDC"/>
    <w:rsid w:val="00F819A2"/>
    <w:rsid w:val="00F824B9"/>
    <w:rsid w:val="00F82B23"/>
    <w:rsid w:val="00F8315D"/>
    <w:rsid w:val="00F83F24"/>
    <w:rsid w:val="00F85034"/>
    <w:rsid w:val="00F85BAB"/>
    <w:rsid w:val="00F85F92"/>
    <w:rsid w:val="00F8627D"/>
    <w:rsid w:val="00F86588"/>
    <w:rsid w:val="00F86D85"/>
    <w:rsid w:val="00F87386"/>
    <w:rsid w:val="00F873E6"/>
    <w:rsid w:val="00F87EA6"/>
    <w:rsid w:val="00F87FC5"/>
    <w:rsid w:val="00F903E2"/>
    <w:rsid w:val="00F908E5"/>
    <w:rsid w:val="00F90CC7"/>
    <w:rsid w:val="00F90F0B"/>
    <w:rsid w:val="00F90F2A"/>
    <w:rsid w:val="00F916CF"/>
    <w:rsid w:val="00F91BF7"/>
    <w:rsid w:val="00F92551"/>
    <w:rsid w:val="00F92998"/>
    <w:rsid w:val="00F92C36"/>
    <w:rsid w:val="00F92E08"/>
    <w:rsid w:val="00F9308B"/>
    <w:rsid w:val="00F93450"/>
    <w:rsid w:val="00F93CB0"/>
    <w:rsid w:val="00F940FE"/>
    <w:rsid w:val="00F95FA0"/>
    <w:rsid w:val="00F96AAD"/>
    <w:rsid w:val="00F971C7"/>
    <w:rsid w:val="00F97258"/>
    <w:rsid w:val="00F977A2"/>
    <w:rsid w:val="00F97F99"/>
    <w:rsid w:val="00FA009A"/>
    <w:rsid w:val="00FA02D2"/>
    <w:rsid w:val="00FA1678"/>
    <w:rsid w:val="00FA16A9"/>
    <w:rsid w:val="00FA1EEC"/>
    <w:rsid w:val="00FA2312"/>
    <w:rsid w:val="00FA31B6"/>
    <w:rsid w:val="00FA414A"/>
    <w:rsid w:val="00FA4398"/>
    <w:rsid w:val="00FA43FC"/>
    <w:rsid w:val="00FA4E0F"/>
    <w:rsid w:val="00FA4EFB"/>
    <w:rsid w:val="00FA4F92"/>
    <w:rsid w:val="00FA50D0"/>
    <w:rsid w:val="00FA59F2"/>
    <w:rsid w:val="00FA6B9A"/>
    <w:rsid w:val="00FA70DC"/>
    <w:rsid w:val="00FA7C2B"/>
    <w:rsid w:val="00FB07B6"/>
    <w:rsid w:val="00FB1453"/>
    <w:rsid w:val="00FB1627"/>
    <w:rsid w:val="00FB25DB"/>
    <w:rsid w:val="00FB29F0"/>
    <w:rsid w:val="00FB2FB7"/>
    <w:rsid w:val="00FB2FDC"/>
    <w:rsid w:val="00FB3BFC"/>
    <w:rsid w:val="00FB3C40"/>
    <w:rsid w:val="00FB46E0"/>
    <w:rsid w:val="00FB4A8B"/>
    <w:rsid w:val="00FB4AD1"/>
    <w:rsid w:val="00FB4D25"/>
    <w:rsid w:val="00FB526B"/>
    <w:rsid w:val="00FB5524"/>
    <w:rsid w:val="00FB59A3"/>
    <w:rsid w:val="00FB5CAA"/>
    <w:rsid w:val="00FB710A"/>
    <w:rsid w:val="00FB743C"/>
    <w:rsid w:val="00FB7E75"/>
    <w:rsid w:val="00FC0912"/>
    <w:rsid w:val="00FC1454"/>
    <w:rsid w:val="00FC1711"/>
    <w:rsid w:val="00FC1F85"/>
    <w:rsid w:val="00FC206F"/>
    <w:rsid w:val="00FC2E4D"/>
    <w:rsid w:val="00FC3152"/>
    <w:rsid w:val="00FC39B6"/>
    <w:rsid w:val="00FC4049"/>
    <w:rsid w:val="00FC429B"/>
    <w:rsid w:val="00FC4CC1"/>
    <w:rsid w:val="00FC4EF9"/>
    <w:rsid w:val="00FC55F6"/>
    <w:rsid w:val="00FC56E8"/>
    <w:rsid w:val="00FC5F8D"/>
    <w:rsid w:val="00FC77C4"/>
    <w:rsid w:val="00FD08B9"/>
    <w:rsid w:val="00FD1046"/>
    <w:rsid w:val="00FD1073"/>
    <w:rsid w:val="00FD11FB"/>
    <w:rsid w:val="00FD1F98"/>
    <w:rsid w:val="00FD20E3"/>
    <w:rsid w:val="00FD2A26"/>
    <w:rsid w:val="00FD2B5E"/>
    <w:rsid w:val="00FD307B"/>
    <w:rsid w:val="00FD4223"/>
    <w:rsid w:val="00FD426E"/>
    <w:rsid w:val="00FD4EC3"/>
    <w:rsid w:val="00FD524E"/>
    <w:rsid w:val="00FD58EB"/>
    <w:rsid w:val="00FD6117"/>
    <w:rsid w:val="00FD6739"/>
    <w:rsid w:val="00FD6E82"/>
    <w:rsid w:val="00FD7107"/>
    <w:rsid w:val="00FD75BF"/>
    <w:rsid w:val="00FE054A"/>
    <w:rsid w:val="00FE09A2"/>
    <w:rsid w:val="00FE09C3"/>
    <w:rsid w:val="00FE2724"/>
    <w:rsid w:val="00FE2C6E"/>
    <w:rsid w:val="00FE2CBE"/>
    <w:rsid w:val="00FE3B07"/>
    <w:rsid w:val="00FE3E72"/>
    <w:rsid w:val="00FE6173"/>
    <w:rsid w:val="00FE6864"/>
    <w:rsid w:val="00FE689D"/>
    <w:rsid w:val="00FE68E4"/>
    <w:rsid w:val="00FE6994"/>
    <w:rsid w:val="00FE6DBB"/>
    <w:rsid w:val="00FE712B"/>
    <w:rsid w:val="00FE79B9"/>
    <w:rsid w:val="00FE7C07"/>
    <w:rsid w:val="00FF141D"/>
    <w:rsid w:val="00FF1B5B"/>
    <w:rsid w:val="00FF1E95"/>
    <w:rsid w:val="00FF3294"/>
    <w:rsid w:val="00FF34A3"/>
    <w:rsid w:val="00FF3C0C"/>
    <w:rsid w:val="00FF3F30"/>
    <w:rsid w:val="00FF3FB1"/>
    <w:rsid w:val="00FF3FE9"/>
    <w:rsid w:val="00FF4A48"/>
    <w:rsid w:val="00FF4E87"/>
    <w:rsid w:val="00FF5BF1"/>
    <w:rsid w:val="00FF6B07"/>
    <w:rsid w:val="00FF770C"/>
    <w:rsid w:val="00FF7763"/>
    <w:rsid w:val="1DBB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E3794"/>
  <w15:chartTrackingRefBased/>
  <w15:docId w15:val="{DC55BD5E-3E47-4ABB-9327-D8A0B38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spacing w:before="360" w:after="60"/>
      <w:outlineLvl w:val="1"/>
    </w:pPr>
    <w:rPr>
      <w:color w:val="000000"/>
      <w:sz w:val="44"/>
    </w:rPr>
  </w:style>
  <w:style w:type="paragraph" w:styleId="Heading3">
    <w:name w:val="heading 3"/>
    <w:basedOn w:val="Normal"/>
    <w:next w:val="Normal"/>
    <w:qFormat/>
    <w:rsid w:val="004A2EB8"/>
    <w:pPr>
      <w:keepNext/>
      <w:widowControl w:val="0"/>
      <w:spacing w:before="320" w:after="60"/>
      <w:outlineLvl w:val="2"/>
    </w:pPr>
    <w:rPr>
      <w:caps/>
      <w:color w:val="000000"/>
      <w:sz w:val="28"/>
    </w:rPr>
  </w:style>
  <w:style w:type="paragraph" w:styleId="Heading4">
    <w:name w:val="heading 4"/>
    <w:basedOn w:val="Normal"/>
    <w:next w:val="Normal"/>
    <w:qFormat/>
    <w:rsid w:val="004A2EB8"/>
    <w:pPr>
      <w:keepNext/>
      <w:widowControl w:val="0"/>
      <w:spacing w:before="240" w:after="40"/>
      <w:outlineLvl w:val="3"/>
    </w:pPr>
    <w:rPr>
      <w:b/>
      <w:i/>
      <w:color w:val="000000"/>
    </w:rPr>
  </w:style>
  <w:style w:type="paragraph" w:styleId="Heading5">
    <w:name w:val="heading 5"/>
    <w:basedOn w:val="Normal"/>
    <w:next w:val="Normal"/>
    <w:qFormat/>
    <w:rsid w:val="004A2EB8"/>
    <w:pPr>
      <w:keepNext/>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tabs>
        <w:tab w:val="left" w:pos="993"/>
      </w:tabs>
      <w:spacing w:after="60"/>
      <w:outlineLvl w:val="6"/>
    </w:pPr>
    <w:rPr>
      <w:color w:val="000000"/>
      <w:sz w:val="20"/>
    </w:rPr>
  </w:style>
  <w:style w:type="paragraph" w:styleId="Heading8">
    <w:name w:val="heading 8"/>
    <w:basedOn w:val="Normal"/>
    <w:next w:val="Normal"/>
    <w:qFormat/>
    <w:rsid w:val="004A2EB8"/>
    <w:pPr>
      <w:spacing w:before="140" w:after="20"/>
      <w:outlineLvl w:val="7"/>
    </w:pPr>
    <w:rPr>
      <w:i/>
      <w:color w:val="000000"/>
      <w:sz w:val="18"/>
    </w:rPr>
  </w:style>
  <w:style w:type="paragraph" w:styleId="Heading9">
    <w:name w:val="heading 9"/>
    <w:basedOn w:val="Normal"/>
    <w:next w:val="Normal"/>
    <w:qFormat/>
    <w:rsid w:val="004A2EB8"/>
    <w:pPr>
      <w:keepNext/>
      <w:widowControl w:val="0"/>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8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87FCA"/>
    <w:rPr>
      <w:vertAlign w:val="superscript"/>
    </w:rPr>
  </w:style>
  <w:style w:type="character" w:customStyle="1" w:styleId="FootnoteTextChar">
    <w:name w:val="Footnote Text Char"/>
    <w:link w:val="FootnoteText"/>
    <w:semiHidden/>
    <w:locked/>
    <w:rsid w:val="001E7690"/>
    <w:rPr>
      <w:rFonts w:ascii="Verdana" w:hAnsi="Verdana"/>
      <w:sz w:val="16"/>
      <w:lang w:val="en-GB" w:eastAsia="en-GB" w:bidi="ar-SA"/>
    </w:rPr>
  </w:style>
  <w:style w:type="paragraph" w:styleId="BalloonText">
    <w:name w:val="Balloon Text"/>
    <w:basedOn w:val="Normal"/>
    <w:link w:val="BalloonTextChar"/>
    <w:rsid w:val="009D6347"/>
    <w:rPr>
      <w:rFonts w:ascii="Tahoma" w:hAnsi="Tahoma" w:cs="Tahoma"/>
      <w:sz w:val="16"/>
      <w:szCs w:val="16"/>
    </w:rPr>
  </w:style>
  <w:style w:type="character" w:customStyle="1" w:styleId="BalloonTextChar">
    <w:name w:val="Balloon Text Char"/>
    <w:link w:val="BalloonText"/>
    <w:rsid w:val="009D6347"/>
    <w:rPr>
      <w:rFonts w:ascii="Tahoma" w:hAnsi="Tahoma" w:cs="Tahoma"/>
      <w:sz w:val="16"/>
      <w:szCs w:val="16"/>
    </w:rPr>
  </w:style>
  <w:style w:type="numbering" w:customStyle="1" w:styleId="StylesList">
    <w:name w:val="StylesList"/>
    <w:uiPriority w:val="99"/>
    <w:rsid w:val="003E113E"/>
    <w:pPr>
      <w:numPr>
        <w:numId w:val="38"/>
      </w:numPr>
    </w:pPr>
  </w:style>
  <w:style w:type="character" w:styleId="CommentReference">
    <w:name w:val="annotation reference"/>
    <w:rsid w:val="00867B4F"/>
    <w:rPr>
      <w:sz w:val="16"/>
      <w:szCs w:val="16"/>
    </w:rPr>
  </w:style>
  <w:style w:type="paragraph" w:styleId="CommentText">
    <w:name w:val="annotation text"/>
    <w:basedOn w:val="Normal"/>
    <w:link w:val="CommentTextChar"/>
    <w:rsid w:val="00867B4F"/>
    <w:rPr>
      <w:sz w:val="20"/>
    </w:rPr>
  </w:style>
  <w:style w:type="character" w:customStyle="1" w:styleId="CommentTextChar">
    <w:name w:val="Comment Text Char"/>
    <w:link w:val="CommentText"/>
    <w:rsid w:val="00867B4F"/>
    <w:rPr>
      <w:rFonts w:ascii="Verdana" w:hAnsi="Verdana"/>
    </w:rPr>
  </w:style>
  <w:style w:type="paragraph" w:styleId="CommentSubject">
    <w:name w:val="annotation subject"/>
    <w:basedOn w:val="CommentText"/>
    <w:next w:val="CommentText"/>
    <w:link w:val="CommentSubjectChar"/>
    <w:rsid w:val="00867B4F"/>
    <w:rPr>
      <w:b/>
      <w:bCs/>
    </w:rPr>
  </w:style>
  <w:style w:type="character" w:customStyle="1" w:styleId="CommentSubjectChar">
    <w:name w:val="Comment Subject Char"/>
    <w:link w:val="CommentSubject"/>
    <w:rsid w:val="00867B4F"/>
    <w:rPr>
      <w:rFonts w:ascii="Verdana" w:hAnsi="Verdana"/>
      <w:b/>
      <w:bCs/>
    </w:rPr>
  </w:style>
  <w:style w:type="paragraph" w:styleId="ListParagraph">
    <w:name w:val="List Paragraph"/>
    <w:basedOn w:val="Normal"/>
    <w:uiPriority w:val="34"/>
    <w:qFormat/>
    <w:rsid w:val="00B3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166">
      <w:bodyDiv w:val="1"/>
      <w:marLeft w:val="0"/>
      <w:marRight w:val="0"/>
      <w:marTop w:val="0"/>
      <w:marBottom w:val="0"/>
      <w:divBdr>
        <w:top w:val="none" w:sz="0" w:space="0" w:color="auto"/>
        <w:left w:val="none" w:sz="0" w:space="0" w:color="auto"/>
        <w:bottom w:val="none" w:sz="0" w:space="0" w:color="auto"/>
        <w:right w:val="none" w:sz="0" w:space="0" w:color="auto"/>
      </w:divBdr>
    </w:div>
    <w:div w:id="760492479">
      <w:bodyDiv w:val="1"/>
      <w:marLeft w:val="0"/>
      <w:marRight w:val="0"/>
      <w:marTop w:val="0"/>
      <w:marBottom w:val="0"/>
      <w:divBdr>
        <w:top w:val="none" w:sz="0" w:space="0" w:color="auto"/>
        <w:left w:val="none" w:sz="0" w:space="0" w:color="auto"/>
        <w:bottom w:val="none" w:sz="0" w:space="0" w:color="auto"/>
        <w:right w:val="none" w:sz="0" w:space="0" w:color="auto"/>
      </w:divBdr>
    </w:div>
    <w:div w:id="786118951">
      <w:bodyDiv w:val="1"/>
      <w:marLeft w:val="0"/>
      <w:marRight w:val="0"/>
      <w:marTop w:val="0"/>
      <w:marBottom w:val="0"/>
      <w:divBdr>
        <w:top w:val="none" w:sz="0" w:space="0" w:color="auto"/>
        <w:left w:val="none" w:sz="0" w:space="0" w:color="auto"/>
        <w:bottom w:val="none" w:sz="0" w:space="0" w:color="auto"/>
        <w:right w:val="none" w:sz="0" w:space="0" w:color="auto"/>
      </w:divBdr>
    </w:div>
    <w:div w:id="865798390">
      <w:bodyDiv w:val="1"/>
      <w:marLeft w:val="0"/>
      <w:marRight w:val="0"/>
      <w:marTop w:val="0"/>
      <w:marBottom w:val="0"/>
      <w:divBdr>
        <w:top w:val="none" w:sz="0" w:space="0" w:color="auto"/>
        <w:left w:val="none" w:sz="0" w:space="0" w:color="auto"/>
        <w:bottom w:val="none" w:sz="0" w:space="0" w:color="auto"/>
        <w:right w:val="none" w:sz="0" w:space="0" w:color="auto"/>
      </w:divBdr>
    </w:div>
    <w:div w:id="871117094">
      <w:bodyDiv w:val="1"/>
      <w:marLeft w:val="0"/>
      <w:marRight w:val="0"/>
      <w:marTop w:val="0"/>
      <w:marBottom w:val="0"/>
      <w:divBdr>
        <w:top w:val="none" w:sz="0" w:space="0" w:color="auto"/>
        <w:left w:val="none" w:sz="0" w:space="0" w:color="auto"/>
        <w:bottom w:val="none" w:sz="0" w:space="0" w:color="auto"/>
        <w:right w:val="none" w:sz="0" w:space="0" w:color="auto"/>
      </w:divBdr>
    </w:div>
    <w:div w:id="876090979">
      <w:bodyDiv w:val="1"/>
      <w:marLeft w:val="0"/>
      <w:marRight w:val="0"/>
      <w:marTop w:val="0"/>
      <w:marBottom w:val="0"/>
      <w:divBdr>
        <w:top w:val="none" w:sz="0" w:space="0" w:color="auto"/>
        <w:left w:val="none" w:sz="0" w:space="0" w:color="auto"/>
        <w:bottom w:val="none" w:sz="0" w:space="0" w:color="auto"/>
        <w:right w:val="none" w:sz="0" w:space="0" w:color="auto"/>
      </w:divBdr>
    </w:div>
    <w:div w:id="978925743">
      <w:bodyDiv w:val="1"/>
      <w:marLeft w:val="0"/>
      <w:marRight w:val="0"/>
      <w:marTop w:val="0"/>
      <w:marBottom w:val="0"/>
      <w:divBdr>
        <w:top w:val="none" w:sz="0" w:space="0" w:color="auto"/>
        <w:left w:val="none" w:sz="0" w:space="0" w:color="auto"/>
        <w:bottom w:val="none" w:sz="0" w:space="0" w:color="auto"/>
        <w:right w:val="none" w:sz="0" w:space="0" w:color="auto"/>
      </w:divBdr>
    </w:div>
    <w:div w:id="1009407005">
      <w:bodyDiv w:val="1"/>
      <w:marLeft w:val="0"/>
      <w:marRight w:val="0"/>
      <w:marTop w:val="0"/>
      <w:marBottom w:val="0"/>
      <w:divBdr>
        <w:top w:val="none" w:sz="0" w:space="0" w:color="auto"/>
        <w:left w:val="none" w:sz="0" w:space="0" w:color="auto"/>
        <w:bottom w:val="none" w:sz="0" w:space="0" w:color="auto"/>
        <w:right w:val="none" w:sz="0" w:space="0" w:color="auto"/>
      </w:divBdr>
    </w:div>
    <w:div w:id="107354866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20366691">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45039447">
      <w:bodyDiv w:val="1"/>
      <w:marLeft w:val="0"/>
      <w:marRight w:val="0"/>
      <w:marTop w:val="0"/>
      <w:marBottom w:val="0"/>
      <w:divBdr>
        <w:top w:val="none" w:sz="0" w:space="0" w:color="auto"/>
        <w:left w:val="none" w:sz="0" w:space="0" w:color="auto"/>
        <w:bottom w:val="none" w:sz="0" w:space="0" w:color="auto"/>
        <w:right w:val="none" w:sz="0" w:space="0" w:color="auto"/>
      </w:divBdr>
    </w:div>
    <w:div w:id="1744450701">
      <w:bodyDiv w:val="1"/>
      <w:marLeft w:val="0"/>
      <w:marRight w:val="0"/>
      <w:marTop w:val="0"/>
      <w:marBottom w:val="0"/>
      <w:divBdr>
        <w:top w:val="none" w:sz="0" w:space="0" w:color="auto"/>
        <w:left w:val="none" w:sz="0" w:space="0" w:color="auto"/>
        <w:bottom w:val="none" w:sz="0" w:space="0" w:color="auto"/>
        <w:right w:val="none" w:sz="0" w:space="0" w:color="auto"/>
      </w:divBdr>
    </w:div>
    <w:div w:id="1937783423">
      <w:bodyDiv w:val="1"/>
      <w:marLeft w:val="0"/>
      <w:marRight w:val="0"/>
      <w:marTop w:val="0"/>
      <w:marBottom w:val="0"/>
      <w:divBdr>
        <w:top w:val="none" w:sz="0" w:space="0" w:color="auto"/>
        <w:left w:val="none" w:sz="0" w:space="0" w:color="auto"/>
        <w:bottom w:val="none" w:sz="0" w:space="0" w:color="auto"/>
        <w:right w:val="none" w:sz="0" w:space="0" w:color="auto"/>
      </w:divBdr>
    </w:div>
    <w:div w:id="2111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F4D54-9832-4E17-8174-83999091F380}">
  <ds:schemaRefs>
    <ds:schemaRef ds:uri="http://schemas.openxmlformats.org/officeDocument/2006/bibliography"/>
  </ds:schemaRefs>
</ds:datastoreItem>
</file>

<file path=customXml/itemProps2.xml><?xml version="1.0" encoding="utf-8"?>
<ds:datastoreItem xmlns:ds="http://schemas.openxmlformats.org/officeDocument/2006/customXml" ds:itemID="{2CB10462-99F2-4360-847F-A2FEFD4B76D6}"/>
</file>

<file path=customXml/itemProps3.xml><?xml version="1.0" encoding="utf-8"?>
<ds:datastoreItem xmlns:ds="http://schemas.openxmlformats.org/officeDocument/2006/customXml" ds:itemID="{2932D17B-9E55-488B-8B9A-601E5A64516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B58E16C-E581-427A-A692-6B9FEAF5B3E1}">
  <ds:schemaRefs>
    <ds:schemaRef ds:uri="http://schemas.microsoft.com/sharepoint/v3/contenttype/forms"/>
  </ds:schemaRefs>
</ds:datastoreItem>
</file>

<file path=customXml/itemProps5.xml><?xml version="1.0" encoding="utf-8"?>
<ds:datastoreItem xmlns:ds="http://schemas.openxmlformats.org/officeDocument/2006/customXml" ds:itemID="{CDF515E8-DBA2-4F4C-8CF4-5EE5A04C3BBD}">
  <ds:schemaRefs>
    <ds:schemaRef ds:uri="http://schemas.microsoft.com/office/2006/metadata/properties"/>
    <ds:schemaRef ds:uri="http://schemas.microsoft.com/office/infopath/2007/PartnerControls"/>
    <ds:schemaRef ds:uri="2c0906fd-6b37-47b4-88d3-437ffaecbb7d"/>
    <ds:schemaRef ds:uri="c9a31704-8876-44e3-a39c-721bd2a9d2da"/>
  </ds:schemaRefs>
</ds:datastoreItem>
</file>

<file path=docProps/app.xml><?xml version="1.0" encoding="utf-8"?>
<Properties xmlns="http://schemas.openxmlformats.org/officeDocument/2006/extended-properties" xmlns:vt="http://schemas.openxmlformats.org/officeDocument/2006/docPropsVTypes">
  <Template>Decisions</Template>
  <TotalTime>4</TotalTime>
  <Pages>7</Pages>
  <Words>2479</Words>
  <Characters>12895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aldous_m1</dc:creator>
  <cp:keywords/>
  <cp:lastModifiedBy>Gibbins, Matthew</cp:lastModifiedBy>
  <cp:revision>2</cp:revision>
  <cp:lastPrinted>2020-06-10T14:42:00Z</cp:lastPrinted>
  <dcterms:created xsi:type="dcterms:W3CDTF">2025-07-10T09:22:00Z</dcterms:created>
  <dcterms:modified xsi:type="dcterms:W3CDTF">2025-07-10T09:22:00Z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0a39f75f-f4c6-47b7-8208-5bd1acfa83b6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Order">
    <vt:r8>15146100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