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409ED476" w:rsidR="000B0589" w:rsidRDefault="0078270C" w:rsidP="00BC2702">
      <w:pPr>
        <w:pStyle w:val="Conditions1"/>
        <w:numPr>
          <w:ilvl w:val="0"/>
          <w:numId w:val="0"/>
        </w:numPr>
      </w:pPr>
      <w:r w:rsidRPr="00370DB7">
        <w:rPr>
          <w:noProof/>
        </w:rPr>
        <w:drawing>
          <wp:inline distT="0" distB="0" distL="0" distR="0" wp14:anchorId="284995D9" wp14:editId="10059E33">
            <wp:extent cx="4155180" cy="645160"/>
            <wp:effectExtent l="0" t="0" r="0" b="2540"/>
            <wp:docPr id="189970157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logo"/>
                    <pic:cNvPicPr/>
                  </pic:nvPicPr>
                  <pic:blipFill>
                    <a:blip r:embed="rId12"/>
                    <a:stretch>
                      <a:fillRect/>
                    </a:stretch>
                  </pic:blipFill>
                  <pic:spPr>
                    <a:xfrm>
                      <a:off x="0" y="0"/>
                      <a:ext cx="4281888" cy="664834"/>
                    </a:xfrm>
                    <a:prstGeom prst="rect">
                      <a:avLst/>
                    </a:prstGeom>
                  </pic:spPr>
                </pic:pic>
              </a:graphicData>
            </a:graphic>
          </wp:inline>
        </w:drawing>
      </w:r>
    </w:p>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59C75FEE"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w:t>
            </w:r>
            <w:r w:rsidR="00940976">
              <w:rPr>
                <w:rFonts w:ascii="Arial" w:hAnsi="Arial" w:cs="Arial"/>
                <w:b/>
                <w:color w:val="000000"/>
                <w:sz w:val="40"/>
                <w:szCs w:val="40"/>
              </w:rPr>
              <w:t>n</w:t>
            </w:r>
          </w:p>
        </w:tc>
      </w:tr>
      <w:tr w:rsidR="000B0589" w:rsidRPr="000C3F13" w14:paraId="3DDAF30E" w14:textId="77777777" w:rsidTr="001D5102">
        <w:trPr>
          <w:cantSplit/>
          <w:trHeight w:val="23"/>
        </w:trPr>
        <w:tc>
          <w:tcPr>
            <w:tcW w:w="9356" w:type="dxa"/>
            <w:shd w:val="clear" w:color="auto" w:fill="auto"/>
            <w:vAlign w:val="center"/>
          </w:tcPr>
          <w:p w14:paraId="22C01464" w14:textId="3F08C536" w:rsidR="000B0589" w:rsidRPr="00F34B82" w:rsidRDefault="001B2C3F" w:rsidP="001D5102">
            <w:pPr>
              <w:spacing w:before="60"/>
              <w:ind w:left="-105" w:right="34"/>
              <w:rPr>
                <w:rFonts w:ascii="Arial" w:hAnsi="Arial" w:cs="Arial"/>
                <w:color w:val="000000"/>
                <w:szCs w:val="22"/>
              </w:rPr>
            </w:pPr>
            <w:r w:rsidRPr="00F34B82">
              <w:rPr>
                <w:rFonts w:ascii="Arial" w:hAnsi="Arial" w:cs="Arial"/>
                <w:color w:val="000000"/>
                <w:szCs w:val="22"/>
              </w:rPr>
              <w:t xml:space="preserve">Site visit </w:t>
            </w:r>
            <w:r w:rsidR="00D26F25">
              <w:rPr>
                <w:rFonts w:ascii="Arial" w:hAnsi="Arial" w:cs="Arial"/>
                <w:color w:val="000000"/>
                <w:szCs w:val="22"/>
              </w:rPr>
              <w:t>undertaken</w:t>
            </w:r>
            <w:r w:rsidRPr="00F34B82">
              <w:rPr>
                <w:rFonts w:ascii="Arial" w:hAnsi="Arial" w:cs="Arial"/>
                <w:color w:val="000000"/>
                <w:szCs w:val="22"/>
              </w:rPr>
              <w:t xml:space="preserve"> on </w:t>
            </w:r>
            <w:r w:rsidR="002127FD">
              <w:rPr>
                <w:rFonts w:ascii="Arial" w:hAnsi="Arial" w:cs="Arial"/>
                <w:color w:val="000000"/>
                <w:szCs w:val="22"/>
              </w:rPr>
              <w:t>22 April 2025</w:t>
            </w:r>
          </w:p>
        </w:tc>
      </w:tr>
      <w:tr w:rsidR="000B0589" w:rsidRPr="00361890" w14:paraId="2AAEECB6" w14:textId="77777777" w:rsidTr="001D5102">
        <w:trPr>
          <w:cantSplit/>
          <w:trHeight w:val="23"/>
        </w:trPr>
        <w:tc>
          <w:tcPr>
            <w:tcW w:w="9356" w:type="dxa"/>
            <w:shd w:val="clear" w:color="auto" w:fill="auto"/>
          </w:tcPr>
          <w:p w14:paraId="13AB38CE" w14:textId="53358E5E"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720FEE">
              <w:rPr>
                <w:rFonts w:ascii="Arial" w:hAnsi="Arial" w:cs="Arial"/>
                <w:b/>
                <w:color w:val="000000"/>
                <w:sz w:val="24"/>
                <w:szCs w:val="24"/>
              </w:rPr>
              <w:t>A Behn Dip</w:t>
            </w:r>
            <w:r w:rsidR="009238F5">
              <w:rPr>
                <w:rFonts w:ascii="Arial" w:hAnsi="Arial" w:cs="Arial"/>
                <w:b/>
                <w:color w:val="000000"/>
                <w:sz w:val="24"/>
                <w:szCs w:val="24"/>
              </w:rPr>
              <w:t xml:space="preserve"> </w:t>
            </w:r>
            <w:r w:rsidR="00720FEE">
              <w:rPr>
                <w:rFonts w:ascii="Arial" w:hAnsi="Arial" w:cs="Arial"/>
                <w:b/>
                <w:color w:val="000000"/>
                <w:sz w:val="24"/>
                <w:szCs w:val="24"/>
              </w:rPr>
              <w:t>MS</w:t>
            </w:r>
            <w:r w:rsidR="00D06B74">
              <w:rPr>
                <w:rFonts w:ascii="Arial" w:hAnsi="Arial" w:cs="Arial"/>
                <w:b/>
                <w:color w:val="000000"/>
                <w:sz w:val="24"/>
                <w:szCs w:val="24"/>
              </w:rPr>
              <w:t xml:space="preserve">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F47B26" w:rsidRDefault="009C36BC" w:rsidP="001D5102">
            <w:pPr>
              <w:spacing w:before="120"/>
              <w:ind w:left="-105" w:right="34"/>
              <w:rPr>
                <w:rFonts w:ascii="Arial" w:hAnsi="Arial" w:cs="Arial"/>
                <w:b/>
                <w:color w:val="000000"/>
                <w:sz w:val="20"/>
              </w:rPr>
            </w:pPr>
            <w:r w:rsidRPr="00F47B26">
              <w:rPr>
                <w:rFonts w:ascii="Arial" w:hAnsi="Arial" w:cs="Arial"/>
                <w:b/>
                <w:color w:val="000000"/>
                <w:sz w:val="20"/>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02BF037E" w:rsidR="000B0589" w:rsidRPr="00F47B26" w:rsidRDefault="000B0589" w:rsidP="001D5102">
            <w:pPr>
              <w:spacing w:before="120"/>
              <w:ind w:left="-105" w:right="176"/>
              <w:rPr>
                <w:rFonts w:ascii="Arial" w:hAnsi="Arial" w:cs="Arial"/>
                <w:b/>
                <w:color w:val="000000"/>
                <w:sz w:val="20"/>
              </w:rPr>
            </w:pPr>
            <w:r w:rsidRPr="00F47B26">
              <w:rPr>
                <w:rFonts w:ascii="Arial" w:hAnsi="Arial" w:cs="Arial"/>
                <w:b/>
                <w:color w:val="000000"/>
                <w:sz w:val="20"/>
              </w:rPr>
              <w:t>Decision date:</w:t>
            </w:r>
            <w:r w:rsidR="00097FDA" w:rsidRPr="00F47B26">
              <w:rPr>
                <w:rFonts w:ascii="Arial" w:hAnsi="Arial" w:cs="Arial"/>
                <w:b/>
                <w:color w:val="000000"/>
                <w:sz w:val="20"/>
              </w:rPr>
              <w:t xml:space="preserve"> </w:t>
            </w:r>
            <w:r w:rsidR="001B575F">
              <w:rPr>
                <w:rFonts w:ascii="Arial" w:hAnsi="Arial" w:cs="Arial"/>
                <w:b/>
                <w:color w:val="000000"/>
                <w:sz w:val="20"/>
              </w:rPr>
              <w:t>08 May 2025</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4DD4C21C"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940976">
              <w:rPr>
                <w:rFonts w:ascii="Arial" w:hAnsi="Arial" w:cs="Arial"/>
                <w:b/>
                <w:color w:val="000000"/>
                <w:sz w:val="24"/>
                <w:szCs w:val="24"/>
              </w:rPr>
              <w:t>3</w:t>
            </w:r>
            <w:r w:rsidR="00305CAD">
              <w:rPr>
                <w:rFonts w:ascii="Arial" w:hAnsi="Arial" w:cs="Arial"/>
                <w:b/>
                <w:color w:val="000000"/>
                <w:sz w:val="24"/>
                <w:szCs w:val="24"/>
              </w:rPr>
              <w:t>33</w:t>
            </w:r>
            <w:r w:rsidR="00422FBA">
              <w:rPr>
                <w:rFonts w:ascii="Arial" w:hAnsi="Arial" w:cs="Arial"/>
                <w:b/>
                <w:color w:val="000000"/>
                <w:sz w:val="24"/>
                <w:szCs w:val="24"/>
              </w:rPr>
              <w:t>7609</w:t>
            </w:r>
          </w:p>
        </w:tc>
      </w:tr>
      <w:tr w:rsidR="009C36BC" w14:paraId="0C8AC406" w14:textId="77777777" w:rsidTr="009C36BC">
        <w:tc>
          <w:tcPr>
            <w:tcW w:w="9520" w:type="dxa"/>
            <w:shd w:val="clear" w:color="auto" w:fill="auto"/>
          </w:tcPr>
          <w:p w14:paraId="302B69E8" w14:textId="62AD30EE"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Section 53(2)(b) of the Wildlife and Countryside Act 1981 and is known as </w:t>
            </w:r>
            <w:r w:rsidR="003F443A">
              <w:rPr>
                <w:rFonts w:ascii="Arial" w:hAnsi="Arial" w:cs="Arial"/>
                <w:sz w:val="22"/>
                <w:szCs w:val="22"/>
              </w:rPr>
              <w:t xml:space="preserve">the </w:t>
            </w:r>
            <w:r w:rsidR="003E42DF">
              <w:rPr>
                <w:rFonts w:ascii="Arial" w:hAnsi="Arial" w:cs="Arial"/>
                <w:sz w:val="22"/>
                <w:szCs w:val="22"/>
              </w:rPr>
              <w:t>West Sussex</w:t>
            </w:r>
            <w:r w:rsidR="003F443A">
              <w:rPr>
                <w:rFonts w:ascii="Arial" w:hAnsi="Arial" w:cs="Arial"/>
                <w:sz w:val="22"/>
                <w:szCs w:val="22"/>
              </w:rPr>
              <w:t xml:space="preserve"> </w:t>
            </w:r>
            <w:r w:rsidR="005F690A">
              <w:rPr>
                <w:rFonts w:ascii="Arial" w:hAnsi="Arial" w:cs="Arial"/>
                <w:sz w:val="22"/>
                <w:szCs w:val="22"/>
              </w:rPr>
              <w:t xml:space="preserve">County Council </w:t>
            </w:r>
            <w:r w:rsidR="009A1216">
              <w:rPr>
                <w:rFonts w:ascii="Arial" w:hAnsi="Arial" w:cs="Arial"/>
                <w:sz w:val="22"/>
                <w:szCs w:val="22"/>
              </w:rPr>
              <w:t>(</w:t>
            </w:r>
            <w:r w:rsidR="003E42DF">
              <w:rPr>
                <w:rFonts w:ascii="Arial" w:hAnsi="Arial" w:cs="Arial"/>
                <w:sz w:val="22"/>
                <w:szCs w:val="22"/>
              </w:rPr>
              <w:t>C</w:t>
            </w:r>
            <w:r w:rsidR="009A3CDD">
              <w:rPr>
                <w:rFonts w:ascii="Arial" w:hAnsi="Arial" w:cs="Arial"/>
                <w:sz w:val="22"/>
                <w:szCs w:val="22"/>
              </w:rPr>
              <w:t xml:space="preserve">uckfield Rural </w:t>
            </w:r>
            <w:r w:rsidR="006F0DF3">
              <w:rPr>
                <w:rFonts w:ascii="Arial" w:hAnsi="Arial" w:cs="Arial"/>
                <w:sz w:val="22"/>
                <w:szCs w:val="22"/>
              </w:rPr>
              <w:t>–</w:t>
            </w:r>
            <w:r w:rsidR="009A3CDD">
              <w:rPr>
                <w:rFonts w:ascii="Arial" w:hAnsi="Arial" w:cs="Arial"/>
                <w:sz w:val="22"/>
                <w:szCs w:val="22"/>
              </w:rPr>
              <w:t xml:space="preserve"> </w:t>
            </w:r>
            <w:r w:rsidR="006F0DF3">
              <w:rPr>
                <w:rFonts w:ascii="Arial" w:hAnsi="Arial" w:cs="Arial"/>
                <w:sz w:val="22"/>
                <w:szCs w:val="22"/>
              </w:rPr>
              <w:t>No.2</w:t>
            </w:r>
            <w:r w:rsidR="00CC08C4">
              <w:rPr>
                <w:rFonts w:ascii="Arial" w:hAnsi="Arial" w:cs="Arial"/>
                <w:sz w:val="22"/>
                <w:szCs w:val="22"/>
              </w:rPr>
              <w:t xml:space="preserve"> </w:t>
            </w:r>
            <w:r w:rsidR="008A766C">
              <w:rPr>
                <w:rFonts w:ascii="Arial" w:hAnsi="Arial" w:cs="Arial"/>
                <w:sz w:val="22"/>
                <w:szCs w:val="22"/>
              </w:rPr>
              <w:t>(</w:t>
            </w:r>
            <w:r w:rsidR="004869B0">
              <w:rPr>
                <w:rFonts w:ascii="Arial" w:hAnsi="Arial" w:cs="Arial"/>
                <w:sz w:val="22"/>
                <w:szCs w:val="22"/>
              </w:rPr>
              <w:t xml:space="preserve">Ardingly </w:t>
            </w:r>
            <w:r w:rsidR="008A766C">
              <w:rPr>
                <w:rFonts w:ascii="Arial" w:hAnsi="Arial" w:cs="Arial"/>
                <w:sz w:val="22"/>
                <w:szCs w:val="22"/>
              </w:rPr>
              <w:t xml:space="preserve">Addition of </w:t>
            </w:r>
            <w:r w:rsidR="004869B0">
              <w:rPr>
                <w:rFonts w:ascii="Arial" w:hAnsi="Arial" w:cs="Arial"/>
                <w:sz w:val="22"/>
                <w:szCs w:val="22"/>
              </w:rPr>
              <w:t>a</w:t>
            </w:r>
            <w:r w:rsidR="008A766C">
              <w:rPr>
                <w:rFonts w:ascii="Arial" w:hAnsi="Arial" w:cs="Arial"/>
                <w:sz w:val="22"/>
                <w:szCs w:val="22"/>
              </w:rPr>
              <w:t xml:space="preserve"> Footpath))</w:t>
            </w:r>
            <w:r w:rsidR="009A1216">
              <w:rPr>
                <w:rFonts w:ascii="Arial" w:hAnsi="Arial" w:cs="Arial"/>
                <w:sz w:val="22"/>
                <w:szCs w:val="22"/>
              </w:rPr>
              <w:t xml:space="preserve"> </w:t>
            </w:r>
            <w:r w:rsidR="00F87260">
              <w:rPr>
                <w:rFonts w:ascii="Arial" w:hAnsi="Arial" w:cs="Arial"/>
                <w:sz w:val="22"/>
                <w:szCs w:val="22"/>
              </w:rPr>
              <w:t xml:space="preserve">Definitive Map </w:t>
            </w:r>
            <w:r w:rsidR="009A1216">
              <w:rPr>
                <w:rFonts w:ascii="Arial" w:hAnsi="Arial" w:cs="Arial"/>
                <w:sz w:val="22"/>
                <w:szCs w:val="22"/>
              </w:rPr>
              <w:t>Modification Order 20</w:t>
            </w:r>
            <w:r w:rsidR="00F87260">
              <w:rPr>
                <w:rFonts w:ascii="Arial" w:hAnsi="Arial" w:cs="Arial"/>
                <w:sz w:val="22"/>
                <w:szCs w:val="22"/>
              </w:rPr>
              <w:t>23</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68493CA1"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707CB5">
              <w:rPr>
                <w:rFonts w:ascii="Arial" w:hAnsi="Arial" w:cs="Arial"/>
                <w:sz w:val="22"/>
                <w:szCs w:val="22"/>
              </w:rPr>
              <w:t>7</w:t>
            </w:r>
            <w:r w:rsidR="00E458D6">
              <w:rPr>
                <w:rFonts w:ascii="Arial" w:hAnsi="Arial" w:cs="Arial"/>
                <w:sz w:val="22"/>
                <w:szCs w:val="22"/>
              </w:rPr>
              <w:t xml:space="preserve"> </w:t>
            </w:r>
            <w:r w:rsidR="00707CB5">
              <w:rPr>
                <w:rFonts w:ascii="Arial" w:hAnsi="Arial" w:cs="Arial"/>
                <w:sz w:val="22"/>
                <w:szCs w:val="22"/>
              </w:rPr>
              <w:t>September</w:t>
            </w:r>
            <w:r w:rsidRPr="00166502">
              <w:rPr>
                <w:rFonts w:ascii="Arial" w:hAnsi="Arial" w:cs="Arial"/>
                <w:sz w:val="22"/>
                <w:szCs w:val="22"/>
              </w:rPr>
              <w:t xml:space="preserve"> </w:t>
            </w:r>
            <w:r w:rsidR="001A4DD6">
              <w:rPr>
                <w:rFonts w:ascii="Arial" w:hAnsi="Arial" w:cs="Arial"/>
                <w:sz w:val="22"/>
                <w:szCs w:val="22"/>
              </w:rPr>
              <w:t>20</w:t>
            </w:r>
            <w:r w:rsidR="000A3EED">
              <w:rPr>
                <w:rFonts w:ascii="Arial" w:hAnsi="Arial" w:cs="Arial"/>
                <w:sz w:val="22"/>
                <w:szCs w:val="22"/>
              </w:rPr>
              <w:t>23</w:t>
            </w:r>
            <w:r w:rsidR="001A4DD6">
              <w:rPr>
                <w:rFonts w:ascii="Arial" w:hAnsi="Arial" w:cs="Arial"/>
                <w:sz w:val="22"/>
                <w:szCs w:val="22"/>
              </w:rPr>
              <w:t xml:space="preserve"> </w:t>
            </w:r>
            <w:r w:rsidRPr="00166502">
              <w:rPr>
                <w:rFonts w:ascii="Arial" w:hAnsi="Arial" w:cs="Arial"/>
                <w:sz w:val="22"/>
                <w:szCs w:val="22"/>
              </w:rPr>
              <w:t>and proposes to modify the Definitive Map and Statement</w:t>
            </w:r>
            <w:r w:rsidR="006C14D0">
              <w:rPr>
                <w:rFonts w:ascii="Arial" w:hAnsi="Arial" w:cs="Arial"/>
                <w:sz w:val="22"/>
                <w:szCs w:val="22"/>
              </w:rPr>
              <w:t xml:space="preserve"> (DMS)</w:t>
            </w:r>
            <w:r w:rsidRPr="00166502">
              <w:rPr>
                <w:rFonts w:ascii="Arial" w:hAnsi="Arial" w:cs="Arial"/>
                <w:sz w:val="22"/>
                <w:szCs w:val="22"/>
              </w:rPr>
              <w:t xml:space="preserve"> for the area by </w:t>
            </w:r>
            <w:r w:rsidR="009C19CA">
              <w:rPr>
                <w:rFonts w:ascii="Arial" w:hAnsi="Arial" w:cs="Arial"/>
                <w:sz w:val="22"/>
                <w:szCs w:val="22"/>
              </w:rPr>
              <w:t>adding a</w:t>
            </w:r>
            <w:r w:rsidR="00C40025">
              <w:rPr>
                <w:rFonts w:ascii="Arial" w:hAnsi="Arial" w:cs="Arial"/>
                <w:sz w:val="22"/>
                <w:szCs w:val="22"/>
              </w:rPr>
              <w:t xml:space="preserve"> </w:t>
            </w:r>
            <w:r w:rsidR="003209FD">
              <w:rPr>
                <w:rFonts w:ascii="Arial" w:hAnsi="Arial" w:cs="Arial"/>
                <w:sz w:val="22"/>
                <w:szCs w:val="22"/>
              </w:rPr>
              <w:t xml:space="preserve">public </w:t>
            </w:r>
            <w:r w:rsidR="000A3EED">
              <w:rPr>
                <w:rFonts w:ascii="Arial" w:hAnsi="Arial" w:cs="Arial"/>
                <w:sz w:val="22"/>
                <w:szCs w:val="22"/>
              </w:rPr>
              <w:t>footpath</w:t>
            </w:r>
            <w:r w:rsidRPr="00166502">
              <w:rPr>
                <w:rFonts w:ascii="Arial" w:hAnsi="Arial" w:cs="Arial"/>
                <w:sz w:val="22"/>
                <w:szCs w:val="22"/>
              </w:rPr>
              <w:t xml:space="preserve"> as shown </w:t>
            </w:r>
            <w:r w:rsidR="003209FD">
              <w:rPr>
                <w:rFonts w:ascii="Arial" w:hAnsi="Arial" w:cs="Arial"/>
                <w:sz w:val="22"/>
                <w:szCs w:val="22"/>
              </w:rPr>
              <w:t>o</w:t>
            </w:r>
            <w:r w:rsidRPr="00166502">
              <w:rPr>
                <w:rFonts w:ascii="Arial" w:hAnsi="Arial" w:cs="Arial"/>
                <w:sz w:val="22"/>
                <w:szCs w:val="22"/>
              </w:rPr>
              <w:t xml:space="preserve">n the Order </w:t>
            </w:r>
            <w:r w:rsidR="00C108E3">
              <w:rPr>
                <w:rFonts w:ascii="Arial" w:hAnsi="Arial" w:cs="Arial"/>
                <w:sz w:val="22"/>
                <w:szCs w:val="22"/>
              </w:rPr>
              <w:t>plan</w:t>
            </w:r>
            <w:r w:rsidRPr="00166502">
              <w:rPr>
                <w:rFonts w:ascii="Arial" w:hAnsi="Arial" w:cs="Arial"/>
                <w:sz w:val="22"/>
                <w:szCs w:val="22"/>
              </w:rPr>
              <w:t xml:space="preserve"> and described in the Order Schedule.</w:t>
            </w:r>
          </w:p>
        </w:tc>
      </w:tr>
      <w:tr w:rsidR="009C36BC" w14:paraId="245FB8C6" w14:textId="77777777" w:rsidTr="009C36BC">
        <w:tc>
          <w:tcPr>
            <w:tcW w:w="9520" w:type="dxa"/>
            <w:shd w:val="clear" w:color="auto" w:fill="auto"/>
          </w:tcPr>
          <w:p w14:paraId="2D0B44EB" w14:textId="48579B93"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There w</w:t>
            </w:r>
            <w:r w:rsidR="00EB7464">
              <w:rPr>
                <w:rFonts w:ascii="Arial" w:hAnsi="Arial" w:cs="Arial"/>
                <w:sz w:val="22"/>
                <w:szCs w:val="22"/>
              </w:rPr>
              <w:t>ere</w:t>
            </w:r>
            <w:r w:rsidRPr="00166502">
              <w:rPr>
                <w:rFonts w:ascii="Arial" w:hAnsi="Arial" w:cs="Arial"/>
                <w:sz w:val="22"/>
                <w:szCs w:val="22"/>
              </w:rPr>
              <w:t xml:space="preserve"> </w:t>
            </w:r>
            <w:r w:rsidR="00EB7464" w:rsidRPr="00BE13E2">
              <w:rPr>
                <w:rFonts w:ascii="Arial" w:hAnsi="Arial" w:cs="Arial"/>
                <w:sz w:val="22"/>
                <w:szCs w:val="22"/>
              </w:rPr>
              <w:t>t</w:t>
            </w:r>
            <w:r w:rsidR="00663026" w:rsidRPr="00BE13E2">
              <w:rPr>
                <w:rFonts w:ascii="Arial" w:hAnsi="Arial" w:cs="Arial"/>
                <w:sz w:val="22"/>
                <w:szCs w:val="22"/>
              </w:rPr>
              <w:t>hree</w:t>
            </w:r>
            <w:r w:rsidR="00B12516" w:rsidRPr="00DD637A">
              <w:rPr>
                <w:rFonts w:ascii="Arial" w:hAnsi="Arial" w:cs="Arial"/>
                <w:sz w:val="22"/>
                <w:szCs w:val="22"/>
              </w:rPr>
              <w:t xml:space="preserve"> </w:t>
            </w:r>
            <w:r w:rsidRPr="00DD637A">
              <w:rPr>
                <w:rFonts w:ascii="Arial" w:hAnsi="Arial" w:cs="Arial"/>
                <w:sz w:val="22"/>
                <w:szCs w:val="22"/>
              </w:rPr>
              <w:t>objection</w:t>
            </w:r>
            <w:r w:rsidR="00EB7464" w:rsidRPr="00DD637A">
              <w:rPr>
                <w:rFonts w:ascii="Arial" w:hAnsi="Arial" w:cs="Arial"/>
                <w:sz w:val="22"/>
                <w:szCs w:val="22"/>
              </w:rPr>
              <w:t>s</w:t>
            </w:r>
            <w:r w:rsidR="00136706">
              <w:rPr>
                <w:rFonts w:ascii="Arial" w:hAnsi="Arial" w:cs="Arial"/>
                <w:sz w:val="22"/>
                <w:szCs w:val="22"/>
              </w:rPr>
              <w:t xml:space="preserve"> </w:t>
            </w:r>
            <w:r w:rsidR="00F606BE">
              <w:rPr>
                <w:rFonts w:ascii="Arial" w:hAnsi="Arial" w:cs="Arial"/>
                <w:sz w:val="22"/>
                <w:szCs w:val="22"/>
              </w:rPr>
              <w:t>outstanding</w:t>
            </w:r>
            <w:r w:rsidRPr="00166502">
              <w:rPr>
                <w:rFonts w:ascii="Arial" w:hAnsi="Arial" w:cs="Arial"/>
                <w:sz w:val="22"/>
                <w:szCs w:val="22"/>
              </w:rPr>
              <w:t xml:space="preserve"> when </w:t>
            </w:r>
            <w:r w:rsidR="00EB7464">
              <w:rPr>
                <w:rFonts w:ascii="Arial" w:hAnsi="Arial" w:cs="Arial"/>
                <w:sz w:val="22"/>
                <w:szCs w:val="22"/>
              </w:rPr>
              <w:t xml:space="preserve">West Sussex </w:t>
            </w:r>
            <w:r w:rsidR="00ED4438">
              <w:rPr>
                <w:rFonts w:ascii="Arial" w:hAnsi="Arial" w:cs="Arial"/>
                <w:sz w:val="22"/>
                <w:szCs w:val="22"/>
              </w:rPr>
              <w:t>County Council</w:t>
            </w:r>
            <w:r w:rsidR="00E94061">
              <w:rPr>
                <w:rFonts w:ascii="Arial" w:hAnsi="Arial" w:cs="Arial"/>
                <w:sz w:val="22"/>
                <w:szCs w:val="22"/>
              </w:rPr>
              <w:t xml:space="preserve"> (the Council)</w:t>
            </w:r>
            <w:r w:rsidR="00ED4438">
              <w:rPr>
                <w:rFonts w:ascii="Arial" w:hAnsi="Arial" w:cs="Arial"/>
                <w:sz w:val="22"/>
                <w:szCs w:val="22"/>
              </w:rPr>
              <w:t xml:space="preserve"> </w:t>
            </w:r>
            <w:r w:rsidRPr="00166502">
              <w:rPr>
                <w:rFonts w:ascii="Arial" w:hAnsi="Arial" w:cs="Arial"/>
                <w:sz w:val="22"/>
                <w:szCs w:val="22"/>
              </w:rPr>
              <w:t>submitted the Order to the Secretary of State for Environment, Food and Rural Affairs for confirmation.</w:t>
            </w:r>
            <w:r w:rsidR="004E4533">
              <w:rPr>
                <w:rFonts w:ascii="Arial" w:hAnsi="Arial" w:cs="Arial"/>
                <w:sz w:val="22"/>
                <w:szCs w:val="22"/>
              </w:rPr>
              <w:t xml:space="preserve"> </w:t>
            </w:r>
          </w:p>
        </w:tc>
      </w:tr>
      <w:tr w:rsidR="009C36BC" w14:paraId="60516287" w14:textId="77777777" w:rsidTr="009C36BC">
        <w:tc>
          <w:tcPr>
            <w:tcW w:w="9520" w:type="dxa"/>
            <w:shd w:val="clear" w:color="auto" w:fill="auto"/>
          </w:tcPr>
          <w:p w14:paraId="4E2443FF" w14:textId="5B61744D"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283B38" w:rsidRPr="00166502">
              <w:rPr>
                <w:rFonts w:ascii="Arial" w:hAnsi="Arial" w:cs="Arial"/>
                <w:b/>
                <w:sz w:val="24"/>
                <w:szCs w:val="24"/>
              </w:rPr>
              <w:t>The Order is</w:t>
            </w:r>
            <w:r w:rsidR="00E65DEC">
              <w:rPr>
                <w:rFonts w:ascii="Arial" w:hAnsi="Arial" w:cs="Arial"/>
                <w:b/>
                <w:sz w:val="24"/>
                <w:szCs w:val="24"/>
              </w:rPr>
              <w:t xml:space="preserve"> not confirmed.</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3E83F6D7" w14:textId="1ADC09C3" w:rsidR="00242DB1" w:rsidRPr="00D047C3" w:rsidRDefault="009C36BC" w:rsidP="00551D82">
      <w:pPr>
        <w:pStyle w:val="Heading6blackfont"/>
        <w:rPr>
          <w:rFonts w:ascii="Arial" w:hAnsi="Arial" w:cs="Arial"/>
          <w:sz w:val="24"/>
          <w:szCs w:val="24"/>
        </w:rPr>
      </w:pPr>
      <w:r w:rsidRPr="00D047C3">
        <w:rPr>
          <w:rFonts w:ascii="Arial" w:hAnsi="Arial" w:cs="Arial"/>
          <w:sz w:val="24"/>
          <w:szCs w:val="24"/>
        </w:rPr>
        <w:t>Pr</w:t>
      </w:r>
      <w:r w:rsidR="006F7372">
        <w:rPr>
          <w:rFonts w:ascii="Arial" w:hAnsi="Arial" w:cs="Arial"/>
          <w:sz w:val="24"/>
          <w:szCs w:val="24"/>
        </w:rPr>
        <w:t>eliminary</w:t>
      </w:r>
      <w:r w:rsidRPr="00D047C3">
        <w:rPr>
          <w:rFonts w:ascii="Arial" w:hAnsi="Arial" w:cs="Arial"/>
          <w:sz w:val="24"/>
          <w:szCs w:val="24"/>
        </w:rPr>
        <w:t xml:space="preserve"> Matters</w:t>
      </w:r>
    </w:p>
    <w:p w14:paraId="06609D02" w14:textId="677359DE" w:rsidR="00987563" w:rsidRPr="001E025A" w:rsidRDefault="00E145AB" w:rsidP="001E025A">
      <w:pPr>
        <w:pStyle w:val="Style1"/>
        <w:rPr>
          <w:rFonts w:ascii="Arial" w:hAnsi="Arial" w:cs="Arial"/>
          <w:sz w:val="24"/>
          <w:szCs w:val="24"/>
        </w:rPr>
      </w:pPr>
      <w:r>
        <w:rPr>
          <w:rFonts w:ascii="Arial" w:hAnsi="Arial" w:cs="Arial"/>
          <w:sz w:val="24"/>
          <w:szCs w:val="24"/>
        </w:rPr>
        <w:t>In</w:t>
      </w:r>
      <w:r w:rsidRPr="00E145AB">
        <w:rPr>
          <w:rFonts w:ascii="Arial" w:hAnsi="Arial" w:cs="Arial"/>
          <w:sz w:val="24"/>
          <w:szCs w:val="24"/>
        </w:rPr>
        <w:t xml:space="preserve"> </w:t>
      </w:r>
      <w:r w:rsidR="001A0C49">
        <w:rPr>
          <w:rFonts w:ascii="Arial" w:hAnsi="Arial" w:cs="Arial"/>
          <w:sz w:val="24"/>
          <w:szCs w:val="24"/>
        </w:rPr>
        <w:t>October</w:t>
      </w:r>
      <w:r w:rsidRPr="00A9345A">
        <w:rPr>
          <w:rFonts w:ascii="Arial" w:hAnsi="Arial" w:cs="Arial"/>
          <w:sz w:val="24"/>
          <w:szCs w:val="24"/>
        </w:rPr>
        <w:t xml:space="preserve"> 20</w:t>
      </w:r>
      <w:r w:rsidR="001A0C49">
        <w:rPr>
          <w:rFonts w:ascii="Arial" w:hAnsi="Arial" w:cs="Arial"/>
          <w:sz w:val="24"/>
          <w:szCs w:val="24"/>
        </w:rPr>
        <w:t>21</w:t>
      </w:r>
      <w:r w:rsidRPr="00A9345A">
        <w:rPr>
          <w:rFonts w:ascii="Arial" w:hAnsi="Arial" w:cs="Arial"/>
          <w:sz w:val="24"/>
          <w:szCs w:val="24"/>
        </w:rPr>
        <w:t xml:space="preserve">, an application to </w:t>
      </w:r>
      <w:r w:rsidR="00C94D0A">
        <w:rPr>
          <w:rFonts w:ascii="Arial" w:hAnsi="Arial" w:cs="Arial"/>
          <w:sz w:val="24"/>
          <w:szCs w:val="24"/>
        </w:rPr>
        <w:t>add</w:t>
      </w:r>
      <w:r w:rsidR="00F02EAC">
        <w:rPr>
          <w:rFonts w:ascii="Arial" w:hAnsi="Arial" w:cs="Arial"/>
          <w:sz w:val="24"/>
          <w:szCs w:val="24"/>
        </w:rPr>
        <w:t xml:space="preserve"> a </w:t>
      </w:r>
      <w:r w:rsidR="00DE66E8">
        <w:rPr>
          <w:rFonts w:ascii="Arial" w:hAnsi="Arial" w:cs="Arial"/>
          <w:sz w:val="24"/>
          <w:szCs w:val="24"/>
        </w:rPr>
        <w:t>footpath</w:t>
      </w:r>
      <w:r w:rsidR="00D974A4">
        <w:rPr>
          <w:rFonts w:ascii="Arial" w:hAnsi="Arial" w:cs="Arial"/>
          <w:sz w:val="24"/>
          <w:szCs w:val="24"/>
        </w:rPr>
        <w:t xml:space="preserve"> </w:t>
      </w:r>
      <w:r w:rsidRPr="00A9345A">
        <w:rPr>
          <w:rFonts w:ascii="Arial" w:hAnsi="Arial" w:cs="Arial"/>
          <w:sz w:val="24"/>
          <w:szCs w:val="24"/>
        </w:rPr>
        <w:t xml:space="preserve">in the parish of </w:t>
      </w:r>
      <w:r w:rsidR="0094050E">
        <w:rPr>
          <w:rFonts w:ascii="Arial" w:hAnsi="Arial" w:cs="Arial"/>
          <w:sz w:val="24"/>
          <w:szCs w:val="24"/>
        </w:rPr>
        <w:t>Ardingly,</w:t>
      </w:r>
      <w:r w:rsidRPr="00A9345A">
        <w:rPr>
          <w:rFonts w:ascii="Arial" w:hAnsi="Arial" w:cs="Arial"/>
          <w:sz w:val="24"/>
          <w:szCs w:val="24"/>
        </w:rPr>
        <w:t xml:space="preserve"> to the Definitive Map and Statement</w:t>
      </w:r>
      <w:r w:rsidR="00232DD2">
        <w:rPr>
          <w:rFonts w:ascii="Arial" w:hAnsi="Arial" w:cs="Arial"/>
          <w:sz w:val="24"/>
          <w:szCs w:val="24"/>
        </w:rPr>
        <w:t xml:space="preserve"> (DMS)</w:t>
      </w:r>
      <w:r w:rsidRPr="00A9345A">
        <w:rPr>
          <w:rFonts w:ascii="Arial" w:hAnsi="Arial" w:cs="Arial"/>
          <w:sz w:val="24"/>
          <w:szCs w:val="24"/>
        </w:rPr>
        <w:t xml:space="preserve"> for </w:t>
      </w:r>
      <w:r w:rsidR="00E12E90">
        <w:rPr>
          <w:rFonts w:ascii="Arial" w:hAnsi="Arial" w:cs="Arial"/>
          <w:sz w:val="24"/>
          <w:szCs w:val="24"/>
        </w:rPr>
        <w:t>the area</w:t>
      </w:r>
      <w:r w:rsidR="007177E8">
        <w:rPr>
          <w:rFonts w:ascii="Arial" w:hAnsi="Arial" w:cs="Arial"/>
          <w:sz w:val="24"/>
          <w:szCs w:val="24"/>
        </w:rPr>
        <w:t>,</w:t>
      </w:r>
      <w:r w:rsidRPr="00A9345A">
        <w:rPr>
          <w:rFonts w:ascii="Arial" w:hAnsi="Arial" w:cs="Arial"/>
          <w:sz w:val="24"/>
          <w:szCs w:val="24"/>
        </w:rPr>
        <w:t xml:space="preserve"> was made b</w:t>
      </w:r>
      <w:r w:rsidR="00623990">
        <w:rPr>
          <w:rFonts w:ascii="Arial" w:hAnsi="Arial" w:cs="Arial"/>
          <w:sz w:val="24"/>
          <w:szCs w:val="24"/>
        </w:rPr>
        <w:t xml:space="preserve">y the </w:t>
      </w:r>
      <w:r w:rsidR="00B02DF3">
        <w:rPr>
          <w:rFonts w:ascii="Arial" w:hAnsi="Arial" w:cs="Arial"/>
          <w:sz w:val="24"/>
          <w:szCs w:val="24"/>
        </w:rPr>
        <w:t>Open Spaces</w:t>
      </w:r>
      <w:r w:rsidRPr="00A9345A">
        <w:rPr>
          <w:rFonts w:ascii="Arial" w:hAnsi="Arial" w:cs="Arial"/>
          <w:sz w:val="24"/>
          <w:szCs w:val="24"/>
        </w:rPr>
        <w:t xml:space="preserve"> Society</w:t>
      </w:r>
      <w:r w:rsidR="00305DAB">
        <w:rPr>
          <w:rFonts w:ascii="Arial" w:hAnsi="Arial" w:cs="Arial"/>
          <w:sz w:val="24"/>
          <w:szCs w:val="24"/>
        </w:rPr>
        <w:t xml:space="preserve"> (</w:t>
      </w:r>
      <w:r w:rsidR="00B02DF3">
        <w:rPr>
          <w:rFonts w:ascii="Arial" w:hAnsi="Arial" w:cs="Arial"/>
          <w:sz w:val="24"/>
          <w:szCs w:val="24"/>
        </w:rPr>
        <w:t>OSS</w:t>
      </w:r>
      <w:r w:rsidR="00305DAB">
        <w:rPr>
          <w:rFonts w:ascii="Arial" w:hAnsi="Arial" w:cs="Arial"/>
          <w:sz w:val="24"/>
          <w:szCs w:val="24"/>
        </w:rPr>
        <w:t>)</w:t>
      </w:r>
      <w:r w:rsidRPr="00A9345A">
        <w:rPr>
          <w:rFonts w:ascii="Arial" w:hAnsi="Arial" w:cs="Arial"/>
          <w:sz w:val="24"/>
          <w:szCs w:val="24"/>
        </w:rPr>
        <w:t>.</w:t>
      </w:r>
      <w:r w:rsidR="00EB14FB">
        <w:rPr>
          <w:rFonts w:ascii="Arial" w:hAnsi="Arial" w:cs="Arial"/>
          <w:sz w:val="24"/>
          <w:szCs w:val="24"/>
        </w:rPr>
        <w:t xml:space="preserve"> </w:t>
      </w:r>
      <w:r w:rsidR="00987563" w:rsidRPr="001E025A">
        <w:rPr>
          <w:rFonts w:ascii="Arial" w:hAnsi="Arial" w:cs="Arial"/>
          <w:sz w:val="24"/>
          <w:szCs w:val="24"/>
        </w:rPr>
        <w:t>The claimed footpath runs</w:t>
      </w:r>
      <w:r w:rsidR="00EB7843" w:rsidRPr="001E025A">
        <w:rPr>
          <w:rFonts w:ascii="Arial" w:hAnsi="Arial" w:cs="Arial"/>
          <w:sz w:val="24"/>
          <w:szCs w:val="24"/>
        </w:rPr>
        <w:t xml:space="preserve"> in a generally southerly direction</w:t>
      </w:r>
      <w:r w:rsidR="00552F4A" w:rsidRPr="001E025A">
        <w:rPr>
          <w:rFonts w:ascii="Arial" w:hAnsi="Arial" w:cs="Arial"/>
          <w:sz w:val="24"/>
          <w:szCs w:val="24"/>
        </w:rPr>
        <w:t>,</w:t>
      </w:r>
      <w:r w:rsidR="00987563" w:rsidRPr="001E025A">
        <w:rPr>
          <w:rFonts w:ascii="Arial" w:hAnsi="Arial" w:cs="Arial"/>
          <w:sz w:val="24"/>
          <w:szCs w:val="24"/>
        </w:rPr>
        <w:t xml:space="preserve"> </w:t>
      </w:r>
      <w:r w:rsidR="006A0EC5" w:rsidRPr="001E025A">
        <w:rPr>
          <w:rFonts w:ascii="Arial" w:hAnsi="Arial" w:cs="Arial"/>
          <w:sz w:val="24"/>
          <w:szCs w:val="24"/>
        </w:rPr>
        <w:t>from the southern end of public footpath</w:t>
      </w:r>
      <w:r w:rsidR="00864D13" w:rsidRPr="001E025A">
        <w:rPr>
          <w:rFonts w:ascii="Arial" w:hAnsi="Arial" w:cs="Arial"/>
          <w:sz w:val="24"/>
          <w:szCs w:val="24"/>
        </w:rPr>
        <w:t xml:space="preserve"> FP</w:t>
      </w:r>
      <w:r w:rsidR="006A0EC5" w:rsidRPr="001E025A">
        <w:rPr>
          <w:rFonts w:ascii="Arial" w:hAnsi="Arial" w:cs="Arial"/>
          <w:sz w:val="24"/>
          <w:szCs w:val="24"/>
        </w:rPr>
        <w:t xml:space="preserve"> </w:t>
      </w:r>
      <w:r w:rsidR="00EB7843" w:rsidRPr="001E025A">
        <w:rPr>
          <w:rFonts w:ascii="Arial" w:hAnsi="Arial" w:cs="Arial"/>
          <w:sz w:val="24"/>
          <w:szCs w:val="24"/>
        </w:rPr>
        <w:t>11Ar</w:t>
      </w:r>
      <w:r w:rsidR="000D1BD1" w:rsidRPr="001E025A">
        <w:rPr>
          <w:rFonts w:ascii="Arial" w:hAnsi="Arial" w:cs="Arial"/>
          <w:sz w:val="24"/>
          <w:szCs w:val="24"/>
        </w:rPr>
        <w:t>, under the railway bridge,</w:t>
      </w:r>
      <w:r w:rsidR="00EB7843" w:rsidRPr="001E025A">
        <w:rPr>
          <w:rFonts w:ascii="Arial" w:hAnsi="Arial" w:cs="Arial"/>
          <w:sz w:val="24"/>
          <w:szCs w:val="24"/>
        </w:rPr>
        <w:t xml:space="preserve"> to </w:t>
      </w:r>
      <w:r w:rsidR="00482334" w:rsidRPr="001E025A">
        <w:rPr>
          <w:rFonts w:ascii="Arial" w:hAnsi="Arial" w:cs="Arial"/>
          <w:sz w:val="24"/>
          <w:szCs w:val="24"/>
        </w:rPr>
        <w:t>a connecting public footpath</w:t>
      </w:r>
      <w:r w:rsidR="00864D13" w:rsidRPr="001E025A">
        <w:rPr>
          <w:rFonts w:ascii="Arial" w:hAnsi="Arial" w:cs="Arial"/>
          <w:sz w:val="24"/>
          <w:szCs w:val="24"/>
        </w:rPr>
        <w:t xml:space="preserve"> FP </w:t>
      </w:r>
      <w:r w:rsidR="00B95F81" w:rsidRPr="001E025A">
        <w:rPr>
          <w:rFonts w:ascii="Arial" w:hAnsi="Arial" w:cs="Arial"/>
          <w:sz w:val="24"/>
          <w:szCs w:val="24"/>
        </w:rPr>
        <w:t>25 Ar</w:t>
      </w:r>
      <w:r w:rsidR="001E025A">
        <w:rPr>
          <w:rFonts w:ascii="Arial" w:hAnsi="Arial" w:cs="Arial"/>
          <w:sz w:val="24"/>
          <w:szCs w:val="24"/>
        </w:rPr>
        <w:t>,</w:t>
      </w:r>
      <w:r w:rsidR="00552F4A" w:rsidRPr="001E025A">
        <w:rPr>
          <w:rFonts w:ascii="Arial" w:hAnsi="Arial" w:cs="Arial"/>
          <w:sz w:val="24"/>
          <w:szCs w:val="24"/>
        </w:rPr>
        <w:t xml:space="preserve"> close to </w:t>
      </w:r>
      <w:r w:rsidR="00D10F2E" w:rsidRPr="001E025A">
        <w:rPr>
          <w:rFonts w:ascii="Arial" w:hAnsi="Arial" w:cs="Arial"/>
          <w:sz w:val="24"/>
          <w:szCs w:val="24"/>
        </w:rPr>
        <w:t>Stone Barn Cottages and Burstye Farm</w:t>
      </w:r>
      <w:r w:rsidR="00864D13" w:rsidRPr="001E025A">
        <w:rPr>
          <w:rFonts w:ascii="Arial" w:hAnsi="Arial" w:cs="Arial"/>
          <w:sz w:val="24"/>
          <w:szCs w:val="24"/>
        </w:rPr>
        <w:t>.</w:t>
      </w:r>
      <w:r w:rsidR="001E025A" w:rsidRPr="001E025A">
        <w:rPr>
          <w:rFonts w:ascii="Arial" w:hAnsi="Arial" w:cs="Arial"/>
          <w:sz w:val="24"/>
          <w:szCs w:val="24"/>
        </w:rPr>
        <w:t xml:space="preserve"> In 2023, after due investigation, the Council resolved to make an Order. Following advertisement of the Order, three objections were received.</w:t>
      </w:r>
    </w:p>
    <w:p w14:paraId="772F1F6A" w14:textId="2FC8FC0A" w:rsidR="008600B1" w:rsidRPr="00FC1232" w:rsidRDefault="00FC1232" w:rsidP="00FC1232">
      <w:pPr>
        <w:pStyle w:val="Style1"/>
        <w:rPr>
          <w:rFonts w:ascii="Arial" w:hAnsi="Arial" w:cs="Arial"/>
          <w:sz w:val="24"/>
          <w:szCs w:val="24"/>
        </w:rPr>
      </w:pPr>
      <w:r>
        <w:rPr>
          <w:rFonts w:ascii="Arial" w:hAnsi="Arial" w:cs="Arial"/>
          <w:sz w:val="24"/>
          <w:szCs w:val="24"/>
        </w:rPr>
        <w:t xml:space="preserve">The Council </w:t>
      </w:r>
      <w:r w:rsidRPr="00FC1232">
        <w:rPr>
          <w:rFonts w:ascii="Arial" w:hAnsi="Arial" w:cs="Arial"/>
          <w:sz w:val="24"/>
          <w:szCs w:val="24"/>
        </w:rPr>
        <w:t>note</w:t>
      </w:r>
      <w:r>
        <w:rPr>
          <w:rFonts w:ascii="Arial" w:hAnsi="Arial" w:cs="Arial"/>
          <w:sz w:val="24"/>
          <w:szCs w:val="24"/>
        </w:rPr>
        <w:t>d</w:t>
      </w:r>
      <w:r w:rsidRPr="00FC1232">
        <w:rPr>
          <w:rFonts w:ascii="Arial" w:hAnsi="Arial" w:cs="Arial"/>
          <w:sz w:val="24"/>
          <w:szCs w:val="24"/>
        </w:rPr>
        <w:t xml:space="preserve"> that </w:t>
      </w:r>
      <w:r w:rsidR="00D04008">
        <w:rPr>
          <w:rFonts w:ascii="Arial" w:hAnsi="Arial" w:cs="Arial"/>
          <w:sz w:val="24"/>
          <w:szCs w:val="24"/>
        </w:rPr>
        <w:t xml:space="preserve">an error was made on the </w:t>
      </w:r>
      <w:r w:rsidRPr="00FC1232">
        <w:rPr>
          <w:rFonts w:ascii="Arial" w:hAnsi="Arial" w:cs="Arial"/>
          <w:sz w:val="24"/>
          <w:szCs w:val="24"/>
        </w:rPr>
        <w:t>Order</w:t>
      </w:r>
      <w:r w:rsidR="00D04008">
        <w:rPr>
          <w:rFonts w:ascii="Arial" w:hAnsi="Arial" w:cs="Arial"/>
          <w:sz w:val="24"/>
          <w:szCs w:val="24"/>
        </w:rPr>
        <w:t xml:space="preserve"> Schedule, wherein </w:t>
      </w:r>
      <w:r w:rsidR="00466754">
        <w:rPr>
          <w:rFonts w:ascii="Arial" w:hAnsi="Arial" w:cs="Arial"/>
          <w:sz w:val="24"/>
          <w:szCs w:val="24"/>
        </w:rPr>
        <w:t>it refers to the modification of the Worthing</w:t>
      </w:r>
      <w:r w:rsidR="00304FB2">
        <w:rPr>
          <w:rFonts w:ascii="Arial" w:hAnsi="Arial" w:cs="Arial"/>
          <w:sz w:val="24"/>
          <w:szCs w:val="24"/>
        </w:rPr>
        <w:t xml:space="preserve"> DMS, rather than the Cuckfield Rural DMS</w:t>
      </w:r>
      <w:r w:rsidR="003D76A8">
        <w:rPr>
          <w:rFonts w:ascii="Arial" w:hAnsi="Arial" w:cs="Arial"/>
          <w:sz w:val="24"/>
          <w:szCs w:val="24"/>
        </w:rPr>
        <w:t xml:space="preserve">. </w:t>
      </w:r>
      <w:r w:rsidRPr="00FC1232">
        <w:rPr>
          <w:rFonts w:ascii="Arial" w:hAnsi="Arial" w:cs="Arial"/>
          <w:sz w:val="24"/>
          <w:szCs w:val="24"/>
        </w:rPr>
        <w:t>I do not consider there to be any likelihood of this causing the Order to be misinterpreted and should</w:t>
      </w:r>
      <w:r w:rsidR="007A64A0">
        <w:rPr>
          <w:rFonts w:ascii="Arial" w:hAnsi="Arial" w:cs="Arial"/>
          <w:sz w:val="24"/>
          <w:szCs w:val="24"/>
        </w:rPr>
        <w:t xml:space="preserve"> I be minded to confirm</w:t>
      </w:r>
      <w:r w:rsidRPr="00FC1232">
        <w:rPr>
          <w:rFonts w:ascii="Arial" w:hAnsi="Arial" w:cs="Arial"/>
          <w:sz w:val="24"/>
          <w:szCs w:val="24"/>
        </w:rPr>
        <w:t xml:space="preserve"> the Order, I will </w:t>
      </w:r>
      <w:r w:rsidRPr="0039098E">
        <w:rPr>
          <w:rFonts w:ascii="Arial" w:hAnsi="Arial" w:cs="Arial"/>
          <w:sz w:val="24"/>
          <w:szCs w:val="24"/>
        </w:rPr>
        <w:t>modify</w:t>
      </w:r>
      <w:r w:rsidRPr="00FC1232">
        <w:rPr>
          <w:rFonts w:ascii="Arial" w:hAnsi="Arial" w:cs="Arial"/>
          <w:sz w:val="24"/>
          <w:szCs w:val="24"/>
        </w:rPr>
        <w:t xml:space="preserve"> it accordingly.</w:t>
      </w:r>
    </w:p>
    <w:p w14:paraId="07AA8618" w14:textId="0245E125" w:rsidR="00867F93" w:rsidRPr="0074460E" w:rsidRDefault="00DD39F5" w:rsidP="00A83795">
      <w:pPr>
        <w:pStyle w:val="Style1"/>
        <w:rPr>
          <w:rFonts w:ascii="Arial" w:hAnsi="Arial" w:cs="Arial"/>
          <w:sz w:val="24"/>
          <w:szCs w:val="24"/>
        </w:rPr>
      </w:pPr>
      <w:r w:rsidRPr="0074460E">
        <w:rPr>
          <w:rFonts w:ascii="Arial" w:hAnsi="Arial" w:cs="Arial"/>
          <w:sz w:val="24"/>
          <w:szCs w:val="24"/>
        </w:rPr>
        <w:t xml:space="preserve">I </w:t>
      </w:r>
      <w:r w:rsidR="00693B95" w:rsidRPr="0074460E">
        <w:rPr>
          <w:rFonts w:ascii="Arial" w:hAnsi="Arial" w:cs="Arial"/>
          <w:sz w:val="24"/>
          <w:szCs w:val="24"/>
        </w:rPr>
        <w:t>made an unaccompanied</w:t>
      </w:r>
      <w:r w:rsidRPr="0074460E">
        <w:rPr>
          <w:rFonts w:ascii="Arial" w:hAnsi="Arial" w:cs="Arial"/>
          <w:sz w:val="24"/>
          <w:szCs w:val="24"/>
        </w:rPr>
        <w:t xml:space="preserve"> site visi</w:t>
      </w:r>
      <w:r w:rsidR="00FC4132" w:rsidRPr="0074460E">
        <w:rPr>
          <w:rFonts w:ascii="Arial" w:hAnsi="Arial" w:cs="Arial"/>
          <w:sz w:val="24"/>
          <w:szCs w:val="24"/>
        </w:rPr>
        <w:t>t</w:t>
      </w:r>
      <w:r w:rsidR="00693B95" w:rsidRPr="0074460E">
        <w:rPr>
          <w:rFonts w:ascii="Arial" w:hAnsi="Arial" w:cs="Arial"/>
          <w:sz w:val="24"/>
          <w:szCs w:val="24"/>
        </w:rPr>
        <w:t xml:space="preserve"> on </w:t>
      </w:r>
      <w:r w:rsidR="00C34767" w:rsidRPr="0074460E">
        <w:rPr>
          <w:rFonts w:ascii="Arial" w:hAnsi="Arial" w:cs="Arial"/>
          <w:color w:val="auto"/>
          <w:sz w:val="24"/>
          <w:szCs w:val="24"/>
        </w:rPr>
        <w:t>2</w:t>
      </w:r>
      <w:r w:rsidR="002127FD" w:rsidRPr="0074460E">
        <w:rPr>
          <w:rFonts w:ascii="Arial" w:hAnsi="Arial" w:cs="Arial"/>
          <w:color w:val="auto"/>
          <w:sz w:val="24"/>
          <w:szCs w:val="24"/>
        </w:rPr>
        <w:t>2</w:t>
      </w:r>
      <w:r w:rsidR="00693B95" w:rsidRPr="0074460E">
        <w:rPr>
          <w:rFonts w:ascii="Arial" w:hAnsi="Arial" w:cs="Arial"/>
          <w:sz w:val="24"/>
          <w:szCs w:val="24"/>
        </w:rPr>
        <w:t xml:space="preserve"> </w:t>
      </w:r>
      <w:r w:rsidR="00CF3BA6" w:rsidRPr="0074460E">
        <w:rPr>
          <w:rFonts w:ascii="Arial" w:hAnsi="Arial" w:cs="Arial"/>
          <w:sz w:val="24"/>
          <w:szCs w:val="24"/>
        </w:rPr>
        <w:t>April</w:t>
      </w:r>
      <w:r w:rsidR="00693B95" w:rsidRPr="0074460E">
        <w:rPr>
          <w:rFonts w:ascii="Arial" w:hAnsi="Arial" w:cs="Arial"/>
          <w:sz w:val="24"/>
          <w:szCs w:val="24"/>
        </w:rPr>
        <w:t xml:space="preserve"> 20</w:t>
      </w:r>
      <w:r w:rsidR="0074667D" w:rsidRPr="0074460E">
        <w:rPr>
          <w:rFonts w:ascii="Arial" w:hAnsi="Arial" w:cs="Arial"/>
          <w:sz w:val="24"/>
          <w:szCs w:val="24"/>
        </w:rPr>
        <w:t>2</w:t>
      </w:r>
      <w:r w:rsidR="00C34767" w:rsidRPr="0074460E">
        <w:rPr>
          <w:rFonts w:ascii="Arial" w:hAnsi="Arial" w:cs="Arial"/>
          <w:sz w:val="24"/>
          <w:szCs w:val="24"/>
        </w:rPr>
        <w:t>5</w:t>
      </w:r>
      <w:r w:rsidR="004F7EFB" w:rsidRPr="0074460E">
        <w:rPr>
          <w:rFonts w:ascii="Arial" w:hAnsi="Arial" w:cs="Arial"/>
          <w:sz w:val="24"/>
          <w:szCs w:val="24"/>
        </w:rPr>
        <w:t xml:space="preserve"> when I was able to </w:t>
      </w:r>
      <w:r w:rsidR="007B7422">
        <w:rPr>
          <w:rFonts w:ascii="Arial" w:hAnsi="Arial" w:cs="Arial"/>
          <w:sz w:val="24"/>
          <w:szCs w:val="24"/>
        </w:rPr>
        <w:t xml:space="preserve">walk and </w:t>
      </w:r>
      <w:r w:rsidR="004F7EFB" w:rsidRPr="0074460E">
        <w:rPr>
          <w:rFonts w:ascii="Arial" w:hAnsi="Arial" w:cs="Arial"/>
          <w:sz w:val="24"/>
          <w:szCs w:val="24"/>
        </w:rPr>
        <w:t>view</w:t>
      </w:r>
      <w:r w:rsidR="006A57C3" w:rsidRPr="0074460E">
        <w:rPr>
          <w:rFonts w:ascii="Arial" w:hAnsi="Arial" w:cs="Arial"/>
          <w:sz w:val="24"/>
          <w:szCs w:val="24"/>
        </w:rPr>
        <w:t xml:space="preserve"> </w:t>
      </w:r>
      <w:r w:rsidR="00577F90" w:rsidRPr="0074460E">
        <w:rPr>
          <w:rFonts w:ascii="Arial" w:hAnsi="Arial" w:cs="Arial"/>
          <w:sz w:val="24"/>
          <w:szCs w:val="24"/>
        </w:rPr>
        <w:t>the entirety</w:t>
      </w:r>
      <w:r w:rsidR="00C91A05" w:rsidRPr="0074460E">
        <w:rPr>
          <w:rFonts w:ascii="Arial" w:hAnsi="Arial" w:cs="Arial"/>
          <w:sz w:val="24"/>
          <w:szCs w:val="24"/>
        </w:rPr>
        <w:t xml:space="preserve"> of the </w:t>
      </w:r>
      <w:r w:rsidR="00577F90" w:rsidRPr="0074460E">
        <w:rPr>
          <w:rFonts w:ascii="Arial" w:hAnsi="Arial" w:cs="Arial"/>
          <w:sz w:val="24"/>
          <w:szCs w:val="24"/>
        </w:rPr>
        <w:t xml:space="preserve">Order </w:t>
      </w:r>
      <w:r w:rsidR="00126B89" w:rsidRPr="0074460E">
        <w:rPr>
          <w:rFonts w:ascii="Arial" w:hAnsi="Arial" w:cs="Arial"/>
          <w:sz w:val="24"/>
          <w:szCs w:val="24"/>
        </w:rPr>
        <w:t>r</w:t>
      </w:r>
      <w:r w:rsidR="00577F90" w:rsidRPr="0074460E">
        <w:rPr>
          <w:rFonts w:ascii="Arial" w:hAnsi="Arial" w:cs="Arial"/>
          <w:sz w:val="24"/>
          <w:szCs w:val="24"/>
        </w:rPr>
        <w:t>oute</w:t>
      </w:r>
      <w:r w:rsidR="007B7422">
        <w:rPr>
          <w:rFonts w:ascii="Arial" w:hAnsi="Arial" w:cs="Arial"/>
          <w:sz w:val="24"/>
          <w:szCs w:val="24"/>
        </w:rPr>
        <w:t>,</w:t>
      </w:r>
      <w:r w:rsidR="00577F90" w:rsidRPr="0074460E">
        <w:rPr>
          <w:rFonts w:ascii="Arial" w:hAnsi="Arial" w:cs="Arial"/>
          <w:sz w:val="24"/>
          <w:szCs w:val="24"/>
        </w:rPr>
        <w:t xml:space="preserve"> </w:t>
      </w:r>
      <w:r w:rsidR="00557079" w:rsidRPr="0074460E">
        <w:rPr>
          <w:rFonts w:ascii="Arial" w:hAnsi="Arial" w:cs="Arial"/>
          <w:sz w:val="24"/>
          <w:szCs w:val="24"/>
        </w:rPr>
        <w:t>al</w:t>
      </w:r>
      <w:r w:rsidR="00577F90" w:rsidRPr="0074460E">
        <w:rPr>
          <w:rFonts w:ascii="Arial" w:hAnsi="Arial" w:cs="Arial"/>
          <w:sz w:val="24"/>
          <w:szCs w:val="24"/>
        </w:rPr>
        <w:t>beit</w:t>
      </w:r>
      <w:r w:rsidR="000E6A27">
        <w:rPr>
          <w:rFonts w:ascii="Arial" w:hAnsi="Arial" w:cs="Arial"/>
          <w:sz w:val="24"/>
          <w:szCs w:val="24"/>
        </w:rPr>
        <w:t xml:space="preserve"> there was</w:t>
      </w:r>
      <w:r w:rsidR="009C5A9D">
        <w:rPr>
          <w:rFonts w:ascii="Arial" w:hAnsi="Arial" w:cs="Arial"/>
          <w:sz w:val="24"/>
          <w:szCs w:val="24"/>
        </w:rPr>
        <w:t xml:space="preserve"> wire</w:t>
      </w:r>
      <w:r w:rsidR="00557079" w:rsidRPr="0074460E">
        <w:rPr>
          <w:rFonts w:ascii="Arial" w:hAnsi="Arial" w:cs="Arial"/>
          <w:sz w:val="24"/>
          <w:szCs w:val="24"/>
        </w:rPr>
        <w:t xml:space="preserve"> </w:t>
      </w:r>
      <w:r w:rsidR="007B7422">
        <w:rPr>
          <w:rFonts w:ascii="Arial" w:hAnsi="Arial" w:cs="Arial"/>
          <w:sz w:val="24"/>
          <w:szCs w:val="24"/>
        </w:rPr>
        <w:t xml:space="preserve">fencing </w:t>
      </w:r>
      <w:r w:rsidR="000E6A27">
        <w:rPr>
          <w:rFonts w:ascii="Arial" w:hAnsi="Arial" w:cs="Arial"/>
          <w:sz w:val="24"/>
          <w:szCs w:val="24"/>
        </w:rPr>
        <w:t xml:space="preserve">at the railway bridge preventing access </w:t>
      </w:r>
      <w:r w:rsidR="00EB7A9C">
        <w:rPr>
          <w:rFonts w:ascii="Arial" w:hAnsi="Arial" w:cs="Arial"/>
          <w:sz w:val="24"/>
          <w:szCs w:val="24"/>
        </w:rPr>
        <w:t>to</w:t>
      </w:r>
      <w:r w:rsidR="004C2F28">
        <w:rPr>
          <w:rFonts w:ascii="Arial" w:hAnsi="Arial" w:cs="Arial"/>
          <w:sz w:val="24"/>
          <w:szCs w:val="24"/>
        </w:rPr>
        <w:t xml:space="preserve"> that point.</w:t>
      </w:r>
    </w:p>
    <w:p w14:paraId="03E3E1A0" w14:textId="4DE587E8" w:rsidR="000A24EF" w:rsidRPr="000A24EF" w:rsidRDefault="009C36BC" w:rsidP="000A24EF">
      <w:pPr>
        <w:pStyle w:val="Heading6blackfont"/>
        <w:rPr>
          <w:rFonts w:ascii="Arial" w:hAnsi="Arial" w:cs="Arial"/>
          <w:sz w:val="24"/>
          <w:szCs w:val="24"/>
        </w:rPr>
      </w:pPr>
      <w:r w:rsidRPr="00D047C3">
        <w:rPr>
          <w:rFonts w:ascii="Arial" w:hAnsi="Arial" w:cs="Arial"/>
          <w:sz w:val="24"/>
          <w:szCs w:val="24"/>
        </w:rPr>
        <w:t>The Main Issues</w:t>
      </w:r>
    </w:p>
    <w:p w14:paraId="723D6C77" w14:textId="44D97849" w:rsidR="00A9345A" w:rsidRDefault="00A9345A" w:rsidP="00624606">
      <w:pPr>
        <w:pStyle w:val="Style1"/>
        <w:rPr>
          <w:rFonts w:ascii="Arial" w:hAnsi="Arial" w:cs="Arial"/>
          <w:sz w:val="24"/>
          <w:szCs w:val="24"/>
        </w:rPr>
      </w:pPr>
      <w:r>
        <w:rPr>
          <w:rFonts w:ascii="Arial" w:hAnsi="Arial" w:cs="Arial"/>
          <w:sz w:val="24"/>
          <w:szCs w:val="24"/>
        </w:rPr>
        <w:t xml:space="preserve">The </w:t>
      </w:r>
      <w:r w:rsidRPr="00D047C3">
        <w:rPr>
          <w:rFonts w:ascii="Arial" w:hAnsi="Arial" w:cs="Arial"/>
          <w:sz w:val="24"/>
          <w:szCs w:val="24"/>
        </w:rPr>
        <w:t xml:space="preserve">Order has been made under </w:t>
      </w:r>
      <w:r>
        <w:rPr>
          <w:rFonts w:ascii="Arial" w:hAnsi="Arial" w:cs="Arial"/>
          <w:sz w:val="24"/>
          <w:szCs w:val="24"/>
        </w:rPr>
        <w:t>s</w:t>
      </w:r>
      <w:r w:rsidRPr="00D047C3">
        <w:rPr>
          <w:rFonts w:ascii="Arial" w:hAnsi="Arial" w:cs="Arial"/>
          <w:sz w:val="24"/>
          <w:szCs w:val="24"/>
        </w:rPr>
        <w:t>ection</w:t>
      </w:r>
      <w:r>
        <w:rPr>
          <w:rFonts w:ascii="Arial" w:hAnsi="Arial" w:cs="Arial"/>
          <w:sz w:val="24"/>
          <w:szCs w:val="24"/>
        </w:rPr>
        <w:t xml:space="preserve"> 53(2)(b) </w:t>
      </w:r>
      <w:r w:rsidRPr="00D047C3">
        <w:rPr>
          <w:rFonts w:ascii="Arial" w:hAnsi="Arial" w:cs="Arial"/>
          <w:sz w:val="24"/>
          <w:szCs w:val="24"/>
        </w:rPr>
        <w:t>of the Wildlife and Countryside Act 1981</w:t>
      </w:r>
      <w:r>
        <w:rPr>
          <w:rFonts w:ascii="Arial" w:hAnsi="Arial" w:cs="Arial"/>
          <w:sz w:val="24"/>
          <w:szCs w:val="24"/>
        </w:rPr>
        <w:t xml:space="preserve"> (the 1981 Act)</w:t>
      </w:r>
      <w:r w:rsidRPr="00D047C3">
        <w:rPr>
          <w:rFonts w:ascii="Arial" w:hAnsi="Arial" w:cs="Arial"/>
          <w:sz w:val="24"/>
          <w:szCs w:val="24"/>
        </w:rPr>
        <w:t xml:space="preserve"> </w:t>
      </w:r>
      <w:r>
        <w:rPr>
          <w:rFonts w:ascii="Arial" w:hAnsi="Arial" w:cs="Arial"/>
          <w:sz w:val="24"/>
          <w:szCs w:val="24"/>
        </w:rPr>
        <w:t xml:space="preserve">on the occurrence of an event specified in sub-section </w:t>
      </w:r>
      <w:r w:rsidRPr="00293DAC">
        <w:rPr>
          <w:rFonts w:ascii="Arial" w:hAnsi="Arial" w:cs="Arial"/>
          <w:color w:val="auto"/>
          <w:sz w:val="24"/>
          <w:szCs w:val="24"/>
        </w:rPr>
        <w:t xml:space="preserve">53(3)(c)(i) </w:t>
      </w:r>
      <w:r w:rsidRPr="00B36080">
        <w:rPr>
          <w:rFonts w:ascii="Arial" w:hAnsi="Arial" w:cs="Arial"/>
          <w:color w:val="auto"/>
          <w:sz w:val="24"/>
          <w:szCs w:val="24"/>
        </w:rPr>
        <w:t xml:space="preserve">of that Act. </w:t>
      </w:r>
      <w:r>
        <w:rPr>
          <w:rFonts w:ascii="Arial" w:hAnsi="Arial" w:cs="Arial"/>
          <w:color w:val="auto"/>
          <w:sz w:val="24"/>
          <w:szCs w:val="24"/>
        </w:rPr>
        <w:t xml:space="preserve">Accordingly, the main issue </w:t>
      </w:r>
      <w:r>
        <w:rPr>
          <w:rFonts w:ascii="Arial" w:hAnsi="Arial" w:cs="Arial"/>
          <w:sz w:val="24"/>
          <w:szCs w:val="24"/>
        </w:rPr>
        <w:t xml:space="preserve">is whether </w:t>
      </w:r>
      <w:r w:rsidRPr="00D047C3">
        <w:rPr>
          <w:rFonts w:ascii="Arial" w:hAnsi="Arial" w:cs="Arial"/>
          <w:sz w:val="24"/>
          <w:szCs w:val="24"/>
        </w:rPr>
        <w:t xml:space="preserve">the evidence </w:t>
      </w:r>
      <w:r>
        <w:rPr>
          <w:rFonts w:ascii="Arial" w:hAnsi="Arial" w:cs="Arial"/>
          <w:sz w:val="24"/>
          <w:szCs w:val="24"/>
        </w:rPr>
        <w:t>discovered, when considered with all other evidence available, is sufficient to show</w:t>
      </w:r>
      <w:r w:rsidRPr="00D047C3">
        <w:rPr>
          <w:rFonts w:ascii="Arial" w:hAnsi="Arial" w:cs="Arial"/>
          <w:sz w:val="24"/>
          <w:szCs w:val="24"/>
        </w:rPr>
        <w:t xml:space="preserve"> that</w:t>
      </w:r>
      <w:r>
        <w:rPr>
          <w:rFonts w:ascii="Arial" w:hAnsi="Arial" w:cs="Arial"/>
          <w:sz w:val="24"/>
          <w:szCs w:val="24"/>
        </w:rPr>
        <w:t xml:space="preserve"> a public right of way not shown on the definitive map and statement, subsists over land to which the map relates</w:t>
      </w:r>
      <w:r w:rsidRPr="00D047C3">
        <w:rPr>
          <w:rFonts w:ascii="Arial" w:hAnsi="Arial" w:cs="Arial"/>
          <w:sz w:val="24"/>
          <w:szCs w:val="24"/>
        </w:rPr>
        <w:t>.</w:t>
      </w:r>
    </w:p>
    <w:p w14:paraId="6EF3AF56" w14:textId="31128B23" w:rsidR="006A6F68" w:rsidRPr="00D82242" w:rsidRDefault="00D82242" w:rsidP="00D82242">
      <w:pPr>
        <w:pStyle w:val="Style1"/>
        <w:rPr>
          <w:rFonts w:ascii="Arial" w:hAnsi="Arial" w:cs="Arial"/>
          <w:sz w:val="24"/>
          <w:szCs w:val="24"/>
        </w:rPr>
      </w:pPr>
      <w:r w:rsidRPr="00D82242">
        <w:rPr>
          <w:rFonts w:ascii="Arial" w:hAnsi="Arial" w:cs="Arial"/>
          <w:sz w:val="24"/>
          <w:szCs w:val="24"/>
        </w:rPr>
        <w:lastRenderedPageBreak/>
        <w:t xml:space="preserve">Whilst it suffices under section 53(3)(c)(i) for a public right of way to be reasonably alleged to subsist </w:t>
      </w:r>
      <w:r w:rsidR="001F03EA" w:rsidRPr="00D82242">
        <w:rPr>
          <w:rFonts w:ascii="Arial" w:hAnsi="Arial" w:cs="Arial"/>
          <w:sz w:val="24"/>
          <w:szCs w:val="24"/>
        </w:rPr>
        <w:t>to</w:t>
      </w:r>
      <w:r w:rsidRPr="00D82242">
        <w:rPr>
          <w:rFonts w:ascii="Arial" w:hAnsi="Arial" w:cs="Arial"/>
          <w:sz w:val="24"/>
          <w:szCs w:val="24"/>
        </w:rPr>
        <w:t xml:space="preserve"> make a </w:t>
      </w:r>
      <w:r w:rsidR="005B09C9">
        <w:rPr>
          <w:rFonts w:ascii="Arial" w:hAnsi="Arial" w:cs="Arial"/>
          <w:sz w:val="24"/>
          <w:szCs w:val="24"/>
        </w:rPr>
        <w:t>Modification Order</w:t>
      </w:r>
      <w:r w:rsidRPr="00D82242">
        <w:rPr>
          <w:rFonts w:ascii="Arial" w:hAnsi="Arial" w:cs="Arial"/>
          <w:sz w:val="24"/>
          <w:szCs w:val="24"/>
        </w:rPr>
        <w:t xml:space="preserve">, the standard of proof is higher for it to be confirmed. At this stage, </w:t>
      </w:r>
      <w:r w:rsidR="00963C2B">
        <w:rPr>
          <w:rFonts w:ascii="Arial" w:hAnsi="Arial" w:cs="Arial"/>
          <w:sz w:val="24"/>
          <w:szCs w:val="24"/>
        </w:rPr>
        <w:t xml:space="preserve">the </w:t>
      </w:r>
      <w:r w:rsidRPr="00D82242">
        <w:rPr>
          <w:rFonts w:ascii="Arial" w:hAnsi="Arial" w:cs="Arial"/>
          <w:sz w:val="24"/>
          <w:szCs w:val="24"/>
        </w:rPr>
        <w:t>evidence is required to show, on the balance of probabilities</w:t>
      </w:r>
      <w:r w:rsidR="0074667D">
        <w:rPr>
          <w:rFonts w:ascii="Arial" w:hAnsi="Arial" w:cs="Arial"/>
          <w:sz w:val="24"/>
          <w:szCs w:val="24"/>
        </w:rPr>
        <w:t>,</w:t>
      </w:r>
      <w:r w:rsidRPr="00D82242">
        <w:rPr>
          <w:rFonts w:ascii="Arial" w:hAnsi="Arial" w:cs="Arial"/>
          <w:sz w:val="24"/>
          <w:szCs w:val="24"/>
        </w:rPr>
        <w:t xml:space="preserve"> that a right of way subsists.</w:t>
      </w:r>
    </w:p>
    <w:p w14:paraId="31E3800F" w14:textId="09F14B63" w:rsidR="00800F6F" w:rsidRDefault="006D23D9" w:rsidP="007B022F">
      <w:pPr>
        <w:pStyle w:val="Style1"/>
        <w:tabs>
          <w:tab w:val="clear" w:pos="720"/>
        </w:tabs>
        <w:rPr>
          <w:rFonts w:ascii="Arial" w:hAnsi="Arial" w:cs="Arial"/>
          <w:sz w:val="24"/>
          <w:szCs w:val="24"/>
        </w:rPr>
      </w:pPr>
      <w:r w:rsidRPr="002D644F">
        <w:rPr>
          <w:rFonts w:ascii="Arial" w:hAnsi="Arial" w:cs="Arial"/>
          <w:sz w:val="24"/>
          <w:szCs w:val="24"/>
        </w:rPr>
        <w:t xml:space="preserve">The </w:t>
      </w:r>
      <w:r w:rsidR="009148F1">
        <w:rPr>
          <w:rFonts w:ascii="Arial" w:hAnsi="Arial" w:cs="Arial"/>
          <w:sz w:val="24"/>
          <w:szCs w:val="24"/>
        </w:rPr>
        <w:t xml:space="preserve">evidence in support of this case </w:t>
      </w:r>
      <w:r w:rsidRPr="002D644F">
        <w:rPr>
          <w:rFonts w:ascii="Arial" w:hAnsi="Arial" w:cs="Arial"/>
          <w:sz w:val="24"/>
          <w:szCs w:val="24"/>
        </w:rPr>
        <w:t xml:space="preserve">relies </w:t>
      </w:r>
      <w:r w:rsidR="005B5CFC">
        <w:rPr>
          <w:rFonts w:ascii="Arial" w:hAnsi="Arial" w:cs="Arial"/>
          <w:sz w:val="24"/>
          <w:szCs w:val="24"/>
        </w:rPr>
        <w:t>solely</w:t>
      </w:r>
      <w:r w:rsidR="00547790">
        <w:rPr>
          <w:rFonts w:ascii="Arial" w:hAnsi="Arial" w:cs="Arial"/>
          <w:sz w:val="24"/>
          <w:szCs w:val="24"/>
        </w:rPr>
        <w:t xml:space="preserve"> </w:t>
      </w:r>
      <w:r w:rsidRPr="002D644F">
        <w:rPr>
          <w:rFonts w:ascii="Arial" w:hAnsi="Arial" w:cs="Arial"/>
          <w:sz w:val="24"/>
          <w:szCs w:val="24"/>
        </w:rPr>
        <w:t>on historical</w:t>
      </w:r>
      <w:r w:rsidR="005B5CFC">
        <w:rPr>
          <w:rFonts w:ascii="Arial" w:hAnsi="Arial" w:cs="Arial"/>
          <w:sz w:val="24"/>
          <w:szCs w:val="24"/>
        </w:rPr>
        <w:t xml:space="preserve"> research,</w:t>
      </w:r>
      <w:r w:rsidRPr="002D644F">
        <w:rPr>
          <w:rFonts w:ascii="Arial" w:hAnsi="Arial" w:cs="Arial"/>
          <w:sz w:val="24"/>
          <w:szCs w:val="24"/>
        </w:rPr>
        <w:t xml:space="preserve"> documents and maps. </w:t>
      </w:r>
      <w:r w:rsidR="009A35AE">
        <w:rPr>
          <w:rFonts w:ascii="Arial" w:hAnsi="Arial" w:cs="Arial"/>
          <w:sz w:val="24"/>
          <w:szCs w:val="24"/>
        </w:rPr>
        <w:t xml:space="preserve">As regards the documentary </w:t>
      </w:r>
      <w:r w:rsidR="007639E4">
        <w:rPr>
          <w:rFonts w:ascii="Arial" w:hAnsi="Arial" w:cs="Arial"/>
          <w:sz w:val="24"/>
          <w:szCs w:val="24"/>
        </w:rPr>
        <w:t xml:space="preserve">evidence adduced, </w:t>
      </w:r>
      <w:r w:rsidRPr="002D644F">
        <w:rPr>
          <w:rFonts w:ascii="Arial" w:hAnsi="Arial" w:cs="Arial"/>
          <w:sz w:val="24"/>
          <w:szCs w:val="24"/>
        </w:rPr>
        <w:t xml:space="preserve">Section 32 of the Highways Act 1980 requires a court or tribunal to take into consideration any map, plan or history of the locality, or other relevant </w:t>
      </w:r>
      <w:r w:rsidR="00526E8C" w:rsidRPr="002D644F">
        <w:rPr>
          <w:rFonts w:ascii="Arial" w:hAnsi="Arial" w:cs="Arial"/>
          <w:sz w:val="24"/>
          <w:szCs w:val="24"/>
        </w:rPr>
        <w:t>document</w:t>
      </w:r>
      <w:r w:rsidRPr="002D644F">
        <w:rPr>
          <w:rFonts w:ascii="Arial" w:hAnsi="Arial" w:cs="Arial"/>
          <w:sz w:val="24"/>
          <w:szCs w:val="24"/>
        </w:rPr>
        <w:t xml:space="preserve"> </w:t>
      </w:r>
      <w:r w:rsidR="00AE41F9">
        <w:rPr>
          <w:rFonts w:ascii="Arial" w:hAnsi="Arial" w:cs="Arial"/>
          <w:sz w:val="24"/>
          <w:szCs w:val="24"/>
        </w:rPr>
        <w:t xml:space="preserve">provided as </w:t>
      </w:r>
      <w:r w:rsidRPr="002D644F">
        <w:rPr>
          <w:rFonts w:ascii="Arial" w:hAnsi="Arial" w:cs="Arial"/>
          <w:sz w:val="24"/>
          <w:szCs w:val="24"/>
        </w:rPr>
        <w:t>evidence, giving it such weight as</w:t>
      </w:r>
      <w:r w:rsidR="008A29BF">
        <w:rPr>
          <w:rFonts w:ascii="Arial" w:hAnsi="Arial" w:cs="Arial"/>
          <w:sz w:val="24"/>
          <w:szCs w:val="24"/>
        </w:rPr>
        <w:t xml:space="preserve"> is</w:t>
      </w:r>
      <w:r w:rsidRPr="002D644F">
        <w:rPr>
          <w:rFonts w:ascii="Arial" w:hAnsi="Arial" w:cs="Arial"/>
          <w:sz w:val="24"/>
          <w:szCs w:val="24"/>
        </w:rPr>
        <w:t xml:space="preserve"> appropriate, before determining </w:t>
      </w:r>
      <w:r w:rsidR="001F03EA" w:rsidRPr="002D644F">
        <w:rPr>
          <w:rFonts w:ascii="Arial" w:hAnsi="Arial" w:cs="Arial"/>
          <w:sz w:val="24"/>
          <w:szCs w:val="24"/>
        </w:rPr>
        <w:t>whether</w:t>
      </w:r>
      <w:r w:rsidRPr="002D644F">
        <w:rPr>
          <w:rFonts w:ascii="Arial" w:hAnsi="Arial" w:cs="Arial"/>
          <w:sz w:val="24"/>
          <w:szCs w:val="24"/>
        </w:rPr>
        <w:t xml:space="preserve"> a way has been dedicated as </w:t>
      </w:r>
      <w:r w:rsidR="00132693">
        <w:rPr>
          <w:rFonts w:ascii="Arial" w:hAnsi="Arial" w:cs="Arial"/>
          <w:sz w:val="24"/>
          <w:szCs w:val="24"/>
        </w:rPr>
        <w:t xml:space="preserve">a </w:t>
      </w:r>
      <w:r w:rsidRPr="002D644F">
        <w:rPr>
          <w:rFonts w:ascii="Arial" w:hAnsi="Arial" w:cs="Arial"/>
          <w:sz w:val="24"/>
          <w:szCs w:val="24"/>
        </w:rPr>
        <w:t>highway.</w:t>
      </w:r>
      <w:r w:rsidR="00CF60FD">
        <w:rPr>
          <w:rFonts w:ascii="Arial" w:hAnsi="Arial" w:cs="Arial"/>
          <w:sz w:val="24"/>
          <w:szCs w:val="24"/>
        </w:rPr>
        <w:t xml:space="preserve"> </w:t>
      </w:r>
    </w:p>
    <w:p w14:paraId="4501CF37" w14:textId="5D678A06" w:rsidR="007623B9" w:rsidRDefault="009C36BC" w:rsidP="00242DB1">
      <w:pPr>
        <w:pStyle w:val="Heading6blackfont"/>
        <w:rPr>
          <w:rFonts w:ascii="Arial" w:hAnsi="Arial" w:cs="Arial"/>
          <w:sz w:val="24"/>
          <w:szCs w:val="24"/>
        </w:rPr>
      </w:pPr>
      <w:r w:rsidRPr="00D047C3">
        <w:rPr>
          <w:rFonts w:ascii="Arial" w:hAnsi="Arial" w:cs="Arial"/>
          <w:sz w:val="24"/>
          <w:szCs w:val="24"/>
        </w:rPr>
        <w:t>Reason</w:t>
      </w:r>
      <w:r w:rsidR="00961F0A">
        <w:rPr>
          <w:rFonts w:ascii="Arial" w:hAnsi="Arial" w:cs="Arial"/>
          <w:sz w:val="24"/>
          <w:szCs w:val="24"/>
        </w:rPr>
        <w:t>ing</w:t>
      </w:r>
    </w:p>
    <w:p w14:paraId="03492F66" w14:textId="01362BAE" w:rsidR="00C6070D" w:rsidRPr="00E71979" w:rsidRDefault="00C6070D" w:rsidP="00C6070D">
      <w:pPr>
        <w:pStyle w:val="Style1"/>
        <w:keepNext/>
        <w:numPr>
          <w:ilvl w:val="0"/>
          <w:numId w:val="0"/>
        </w:numPr>
        <w:ind w:left="431" w:hanging="431"/>
        <w:rPr>
          <w:rFonts w:ascii="Arial" w:hAnsi="Arial" w:cs="Arial"/>
          <w:i/>
          <w:iCs/>
          <w:sz w:val="24"/>
          <w:szCs w:val="24"/>
        </w:rPr>
      </w:pPr>
      <w:r>
        <w:rPr>
          <w:rFonts w:ascii="Arial" w:hAnsi="Arial" w:cs="Arial"/>
          <w:i/>
          <w:iCs/>
          <w:sz w:val="24"/>
          <w:szCs w:val="24"/>
        </w:rPr>
        <w:t xml:space="preserve">Tithe Map </w:t>
      </w:r>
      <w:r w:rsidR="00DB2748">
        <w:rPr>
          <w:rFonts w:ascii="Arial" w:hAnsi="Arial" w:cs="Arial"/>
          <w:i/>
          <w:iCs/>
          <w:sz w:val="24"/>
          <w:szCs w:val="24"/>
        </w:rPr>
        <w:t>1841</w:t>
      </w:r>
      <w:r>
        <w:rPr>
          <w:rFonts w:ascii="Arial" w:hAnsi="Arial" w:cs="Arial"/>
          <w:i/>
          <w:iCs/>
          <w:sz w:val="24"/>
          <w:szCs w:val="24"/>
        </w:rPr>
        <w:t xml:space="preserve"> </w:t>
      </w:r>
    </w:p>
    <w:p w14:paraId="796673E7" w14:textId="0AB4930B" w:rsidR="00183207" w:rsidRDefault="00D011D7" w:rsidP="00872230">
      <w:pPr>
        <w:pStyle w:val="Style1"/>
        <w:keepNext/>
        <w:numPr>
          <w:ilvl w:val="0"/>
          <w:numId w:val="30"/>
        </w:numPr>
        <w:rPr>
          <w:rFonts w:ascii="Arial" w:hAnsi="Arial" w:cs="Arial"/>
          <w:sz w:val="24"/>
          <w:szCs w:val="24"/>
        </w:rPr>
      </w:pPr>
      <w:r>
        <w:rPr>
          <w:rFonts w:ascii="Arial" w:hAnsi="Arial" w:cs="Arial"/>
          <w:sz w:val="24"/>
          <w:szCs w:val="24"/>
        </w:rPr>
        <w:t xml:space="preserve">A faint </w:t>
      </w:r>
      <w:r w:rsidR="000C3E3D">
        <w:rPr>
          <w:rFonts w:ascii="Arial" w:hAnsi="Arial" w:cs="Arial"/>
          <w:sz w:val="24"/>
          <w:szCs w:val="24"/>
        </w:rPr>
        <w:t xml:space="preserve">single </w:t>
      </w:r>
      <w:r>
        <w:rPr>
          <w:rFonts w:ascii="Arial" w:hAnsi="Arial" w:cs="Arial"/>
          <w:sz w:val="24"/>
          <w:szCs w:val="24"/>
        </w:rPr>
        <w:t xml:space="preserve">dashed line </w:t>
      </w:r>
      <w:r w:rsidR="00B472F8">
        <w:rPr>
          <w:rFonts w:ascii="Arial" w:hAnsi="Arial" w:cs="Arial"/>
          <w:sz w:val="24"/>
          <w:szCs w:val="24"/>
        </w:rPr>
        <w:t>can be seen on the map</w:t>
      </w:r>
      <w:r w:rsidR="004123A0">
        <w:rPr>
          <w:rFonts w:ascii="Arial" w:hAnsi="Arial" w:cs="Arial"/>
          <w:sz w:val="24"/>
          <w:szCs w:val="24"/>
        </w:rPr>
        <w:t xml:space="preserve"> approximating to the claimed route. There are </w:t>
      </w:r>
      <w:r w:rsidR="000C3E3D">
        <w:rPr>
          <w:rFonts w:ascii="Arial" w:hAnsi="Arial" w:cs="Arial"/>
          <w:sz w:val="24"/>
          <w:szCs w:val="24"/>
        </w:rPr>
        <w:t>several</w:t>
      </w:r>
      <w:r w:rsidR="004123A0">
        <w:rPr>
          <w:rFonts w:ascii="Arial" w:hAnsi="Arial" w:cs="Arial"/>
          <w:sz w:val="24"/>
          <w:szCs w:val="24"/>
        </w:rPr>
        <w:t xml:space="preserve"> such lines circuiting </w:t>
      </w:r>
      <w:r w:rsidR="000C3E3D">
        <w:rPr>
          <w:rFonts w:ascii="Arial" w:hAnsi="Arial" w:cs="Arial"/>
          <w:sz w:val="24"/>
          <w:szCs w:val="24"/>
        </w:rPr>
        <w:t xml:space="preserve">plots of land and without a key it is difficult to deduce their meaning. </w:t>
      </w:r>
      <w:r w:rsidR="00042245">
        <w:rPr>
          <w:rFonts w:ascii="Arial" w:hAnsi="Arial" w:cs="Arial"/>
          <w:sz w:val="24"/>
          <w:szCs w:val="24"/>
        </w:rPr>
        <w:t>Whi</w:t>
      </w:r>
      <w:r w:rsidR="001118B8">
        <w:rPr>
          <w:rFonts w:ascii="Arial" w:hAnsi="Arial" w:cs="Arial"/>
          <w:sz w:val="24"/>
          <w:szCs w:val="24"/>
        </w:rPr>
        <w:t>lst the map is good evidence of the existence of the claimed route</w:t>
      </w:r>
      <w:r w:rsidR="00C04017">
        <w:rPr>
          <w:rFonts w:ascii="Arial" w:hAnsi="Arial" w:cs="Arial"/>
          <w:sz w:val="24"/>
          <w:szCs w:val="24"/>
        </w:rPr>
        <w:t xml:space="preserve"> at that time</w:t>
      </w:r>
      <w:r w:rsidR="001118B8">
        <w:rPr>
          <w:rFonts w:ascii="Arial" w:hAnsi="Arial" w:cs="Arial"/>
          <w:sz w:val="24"/>
          <w:szCs w:val="24"/>
        </w:rPr>
        <w:t xml:space="preserve">, it’s </w:t>
      </w:r>
      <w:r w:rsidR="00733E1F">
        <w:rPr>
          <w:rFonts w:ascii="Arial" w:hAnsi="Arial" w:cs="Arial"/>
          <w:sz w:val="24"/>
          <w:szCs w:val="24"/>
        </w:rPr>
        <w:t xml:space="preserve">primary </w:t>
      </w:r>
      <w:r w:rsidR="001118B8">
        <w:rPr>
          <w:rFonts w:ascii="Arial" w:hAnsi="Arial" w:cs="Arial"/>
          <w:sz w:val="24"/>
          <w:szCs w:val="24"/>
        </w:rPr>
        <w:t xml:space="preserve">purpose was </w:t>
      </w:r>
      <w:r w:rsidR="00733E1F">
        <w:rPr>
          <w:rFonts w:ascii="Arial" w:hAnsi="Arial" w:cs="Arial"/>
          <w:sz w:val="24"/>
          <w:szCs w:val="24"/>
        </w:rPr>
        <w:t xml:space="preserve">identifying titheable land, </w:t>
      </w:r>
      <w:r w:rsidR="001118B8">
        <w:rPr>
          <w:rFonts w:ascii="Arial" w:hAnsi="Arial" w:cs="Arial"/>
          <w:sz w:val="24"/>
          <w:szCs w:val="24"/>
        </w:rPr>
        <w:t xml:space="preserve">not </w:t>
      </w:r>
      <w:r w:rsidR="00733E1F">
        <w:rPr>
          <w:rFonts w:ascii="Arial" w:hAnsi="Arial" w:cs="Arial"/>
          <w:sz w:val="24"/>
          <w:szCs w:val="24"/>
        </w:rPr>
        <w:t xml:space="preserve">ascertaining </w:t>
      </w:r>
      <w:r w:rsidR="007570F9">
        <w:rPr>
          <w:rFonts w:ascii="Arial" w:hAnsi="Arial" w:cs="Arial"/>
          <w:sz w:val="24"/>
          <w:szCs w:val="24"/>
        </w:rPr>
        <w:t>the public rights</w:t>
      </w:r>
      <w:r w:rsidR="001118B8">
        <w:rPr>
          <w:rFonts w:ascii="Arial" w:hAnsi="Arial" w:cs="Arial"/>
          <w:sz w:val="24"/>
          <w:szCs w:val="24"/>
        </w:rPr>
        <w:t xml:space="preserve"> of a</w:t>
      </w:r>
      <w:r w:rsidR="007570F9">
        <w:rPr>
          <w:rFonts w:ascii="Arial" w:hAnsi="Arial" w:cs="Arial"/>
          <w:sz w:val="24"/>
          <w:szCs w:val="24"/>
        </w:rPr>
        <w:t>ny</w:t>
      </w:r>
      <w:r w:rsidR="001118B8">
        <w:rPr>
          <w:rFonts w:ascii="Arial" w:hAnsi="Arial" w:cs="Arial"/>
          <w:sz w:val="24"/>
          <w:szCs w:val="24"/>
        </w:rPr>
        <w:t xml:space="preserve"> route</w:t>
      </w:r>
      <w:r w:rsidR="00733E1F">
        <w:rPr>
          <w:rFonts w:ascii="Arial" w:hAnsi="Arial" w:cs="Arial"/>
          <w:sz w:val="24"/>
          <w:szCs w:val="24"/>
        </w:rPr>
        <w:t>.</w:t>
      </w:r>
    </w:p>
    <w:p w14:paraId="35EFCB88" w14:textId="16918BA3" w:rsidR="00C45C87" w:rsidRPr="00C45C87" w:rsidRDefault="00C45C87" w:rsidP="00C45C87">
      <w:pPr>
        <w:pStyle w:val="Style1"/>
        <w:keepNext/>
        <w:numPr>
          <w:ilvl w:val="0"/>
          <w:numId w:val="0"/>
        </w:numPr>
        <w:ind w:left="141"/>
        <w:rPr>
          <w:rFonts w:ascii="Arial" w:hAnsi="Arial" w:cs="Arial"/>
          <w:i/>
          <w:iCs/>
          <w:sz w:val="24"/>
          <w:szCs w:val="24"/>
        </w:rPr>
      </w:pPr>
      <w:r w:rsidRPr="00C45C87">
        <w:rPr>
          <w:rFonts w:ascii="Arial" w:hAnsi="Arial" w:cs="Arial"/>
          <w:i/>
          <w:iCs/>
          <w:sz w:val="24"/>
          <w:szCs w:val="24"/>
        </w:rPr>
        <w:t xml:space="preserve">Ordnance Survey (OS) Mapping </w:t>
      </w:r>
    </w:p>
    <w:p w14:paraId="1258794D" w14:textId="51851E6C" w:rsidR="00956BF0" w:rsidRDefault="000C0946" w:rsidP="00C45C87">
      <w:pPr>
        <w:pStyle w:val="Style1"/>
        <w:keepNext/>
        <w:numPr>
          <w:ilvl w:val="0"/>
          <w:numId w:val="30"/>
        </w:numPr>
        <w:rPr>
          <w:rFonts w:ascii="Arial" w:hAnsi="Arial" w:cs="Arial"/>
          <w:sz w:val="24"/>
          <w:szCs w:val="24"/>
        </w:rPr>
      </w:pPr>
      <w:r w:rsidRPr="00C45C87">
        <w:rPr>
          <w:rFonts w:ascii="Arial" w:hAnsi="Arial" w:cs="Arial"/>
          <w:sz w:val="24"/>
          <w:szCs w:val="24"/>
        </w:rPr>
        <w:t xml:space="preserve">Various OS mapping was </w:t>
      </w:r>
      <w:r w:rsidR="00822E35" w:rsidRPr="00C45C87">
        <w:rPr>
          <w:rFonts w:ascii="Arial" w:hAnsi="Arial" w:cs="Arial"/>
          <w:sz w:val="24"/>
          <w:szCs w:val="24"/>
        </w:rPr>
        <w:t xml:space="preserve">submitted </w:t>
      </w:r>
      <w:r w:rsidR="00834A23" w:rsidRPr="00C45C87">
        <w:rPr>
          <w:rFonts w:ascii="Arial" w:hAnsi="Arial" w:cs="Arial"/>
          <w:sz w:val="24"/>
          <w:szCs w:val="24"/>
        </w:rPr>
        <w:t>dating from 1874 to 1963</w:t>
      </w:r>
      <w:r w:rsidR="006E7898" w:rsidRPr="00C45C87">
        <w:rPr>
          <w:rFonts w:ascii="Arial" w:hAnsi="Arial" w:cs="Arial"/>
          <w:sz w:val="24"/>
          <w:szCs w:val="24"/>
        </w:rPr>
        <w:t>.</w:t>
      </w:r>
      <w:r w:rsidR="0080534B" w:rsidRPr="00C45C87">
        <w:rPr>
          <w:rFonts w:ascii="Arial" w:hAnsi="Arial" w:cs="Arial"/>
          <w:sz w:val="24"/>
          <w:szCs w:val="24"/>
        </w:rPr>
        <w:t xml:space="preserve"> </w:t>
      </w:r>
      <w:r w:rsidR="00822E35" w:rsidRPr="00C45C87">
        <w:rPr>
          <w:rFonts w:ascii="Arial" w:hAnsi="Arial" w:cs="Arial"/>
          <w:sz w:val="24"/>
          <w:szCs w:val="24"/>
        </w:rPr>
        <w:t>The First Edition OS Map</w:t>
      </w:r>
      <w:r w:rsidR="00CF02B9" w:rsidRPr="00C45C87">
        <w:rPr>
          <w:rFonts w:ascii="Arial" w:hAnsi="Arial" w:cs="Arial"/>
          <w:sz w:val="24"/>
          <w:szCs w:val="24"/>
        </w:rPr>
        <w:t xml:space="preserve"> of 1874</w:t>
      </w:r>
      <w:r w:rsidR="00822E35" w:rsidRPr="00C45C87">
        <w:rPr>
          <w:rFonts w:ascii="Arial" w:hAnsi="Arial" w:cs="Arial"/>
          <w:sz w:val="24"/>
          <w:szCs w:val="24"/>
        </w:rPr>
        <w:t xml:space="preserve"> </w:t>
      </w:r>
      <w:r w:rsidR="00A73327" w:rsidRPr="00C45C87">
        <w:rPr>
          <w:rFonts w:ascii="Arial" w:hAnsi="Arial" w:cs="Arial"/>
          <w:sz w:val="24"/>
          <w:szCs w:val="24"/>
        </w:rPr>
        <w:t>depict</w:t>
      </w:r>
      <w:r w:rsidR="00822E35" w:rsidRPr="00C45C87">
        <w:rPr>
          <w:rFonts w:ascii="Arial" w:hAnsi="Arial" w:cs="Arial"/>
          <w:sz w:val="24"/>
          <w:szCs w:val="24"/>
        </w:rPr>
        <w:t>s the claimed fo</w:t>
      </w:r>
      <w:r w:rsidR="00A73327" w:rsidRPr="00C45C87">
        <w:rPr>
          <w:rFonts w:ascii="Arial" w:hAnsi="Arial" w:cs="Arial"/>
          <w:sz w:val="24"/>
          <w:szCs w:val="24"/>
        </w:rPr>
        <w:t>otpath with</w:t>
      </w:r>
      <w:r w:rsidR="00822E35" w:rsidRPr="00C45C87">
        <w:rPr>
          <w:rFonts w:ascii="Arial" w:hAnsi="Arial" w:cs="Arial"/>
          <w:sz w:val="24"/>
          <w:szCs w:val="24"/>
        </w:rPr>
        <w:t xml:space="preserve"> double dashed line</w:t>
      </w:r>
      <w:r w:rsidR="001F4D3F" w:rsidRPr="00C45C87">
        <w:rPr>
          <w:rFonts w:ascii="Arial" w:hAnsi="Arial" w:cs="Arial"/>
          <w:sz w:val="24"/>
          <w:szCs w:val="24"/>
        </w:rPr>
        <w:t>s</w:t>
      </w:r>
      <w:r w:rsidR="00822E35" w:rsidRPr="00C45C87">
        <w:rPr>
          <w:rFonts w:ascii="Arial" w:hAnsi="Arial" w:cs="Arial"/>
          <w:sz w:val="24"/>
          <w:szCs w:val="24"/>
        </w:rPr>
        <w:t xml:space="preserve">. Although the railway line has not been built at the time of this map, the northern continuation of the route in the form of  FP11Ar is </w:t>
      </w:r>
      <w:r w:rsidR="00B766C0" w:rsidRPr="00C45C87">
        <w:rPr>
          <w:rFonts w:ascii="Arial" w:hAnsi="Arial" w:cs="Arial"/>
          <w:sz w:val="24"/>
          <w:szCs w:val="24"/>
        </w:rPr>
        <w:t>shown</w:t>
      </w:r>
      <w:r w:rsidR="009B7E22" w:rsidRPr="00C45C87">
        <w:rPr>
          <w:rFonts w:ascii="Arial" w:hAnsi="Arial" w:cs="Arial"/>
          <w:sz w:val="24"/>
          <w:szCs w:val="24"/>
        </w:rPr>
        <w:t xml:space="preserve">, as is a route </w:t>
      </w:r>
      <w:r w:rsidR="00D006D5" w:rsidRPr="00C45C87">
        <w:rPr>
          <w:rFonts w:ascii="Arial" w:hAnsi="Arial" w:cs="Arial"/>
          <w:sz w:val="24"/>
          <w:szCs w:val="24"/>
        </w:rPr>
        <w:t>branching to the west from the claimed route</w:t>
      </w:r>
      <w:r w:rsidR="002B6024" w:rsidRPr="00C45C87">
        <w:rPr>
          <w:rFonts w:ascii="Arial" w:hAnsi="Arial" w:cs="Arial"/>
          <w:sz w:val="24"/>
          <w:szCs w:val="24"/>
        </w:rPr>
        <w:t xml:space="preserve"> </w:t>
      </w:r>
      <w:r w:rsidR="00833037" w:rsidRPr="00C45C87">
        <w:rPr>
          <w:rFonts w:ascii="Arial" w:hAnsi="Arial" w:cs="Arial"/>
          <w:sz w:val="24"/>
          <w:szCs w:val="24"/>
        </w:rPr>
        <w:t>near to a stream</w:t>
      </w:r>
      <w:r w:rsidR="00822E35" w:rsidRPr="00C45C87">
        <w:rPr>
          <w:rFonts w:ascii="Arial" w:hAnsi="Arial" w:cs="Arial"/>
          <w:sz w:val="24"/>
          <w:szCs w:val="24"/>
        </w:rPr>
        <w:t xml:space="preserve">. </w:t>
      </w:r>
      <w:r w:rsidR="00EC4282" w:rsidRPr="00C45C87">
        <w:rPr>
          <w:rFonts w:ascii="Arial" w:hAnsi="Arial" w:cs="Arial"/>
          <w:sz w:val="24"/>
          <w:szCs w:val="24"/>
        </w:rPr>
        <w:t>The claimed path is</w:t>
      </w:r>
      <w:r w:rsidR="007C20C3" w:rsidRPr="00C45C87">
        <w:rPr>
          <w:rFonts w:ascii="Arial" w:hAnsi="Arial" w:cs="Arial"/>
          <w:sz w:val="24"/>
          <w:szCs w:val="24"/>
        </w:rPr>
        <w:t xml:space="preserve"> then</w:t>
      </w:r>
      <w:r w:rsidR="008F46B6" w:rsidRPr="00C45C87">
        <w:rPr>
          <w:rFonts w:ascii="Arial" w:hAnsi="Arial" w:cs="Arial"/>
          <w:sz w:val="24"/>
          <w:szCs w:val="24"/>
        </w:rPr>
        <w:t xml:space="preserve"> </w:t>
      </w:r>
      <w:r w:rsidR="00365B87" w:rsidRPr="00C45C87">
        <w:rPr>
          <w:rFonts w:ascii="Arial" w:hAnsi="Arial" w:cs="Arial"/>
          <w:sz w:val="24"/>
          <w:szCs w:val="24"/>
        </w:rPr>
        <w:t>show</w:t>
      </w:r>
      <w:r w:rsidR="008F46B6" w:rsidRPr="00C45C87">
        <w:rPr>
          <w:rFonts w:ascii="Arial" w:hAnsi="Arial" w:cs="Arial"/>
          <w:sz w:val="24"/>
          <w:szCs w:val="24"/>
        </w:rPr>
        <w:t xml:space="preserve">n on all future </w:t>
      </w:r>
      <w:r w:rsidR="002C0DFF" w:rsidRPr="00C45C87">
        <w:rPr>
          <w:rFonts w:ascii="Arial" w:hAnsi="Arial" w:cs="Arial"/>
          <w:sz w:val="24"/>
          <w:szCs w:val="24"/>
        </w:rPr>
        <w:t xml:space="preserve">OS </w:t>
      </w:r>
      <w:r w:rsidR="008F46B6" w:rsidRPr="00C45C87">
        <w:rPr>
          <w:rFonts w:ascii="Arial" w:hAnsi="Arial" w:cs="Arial"/>
          <w:sz w:val="24"/>
          <w:szCs w:val="24"/>
        </w:rPr>
        <w:t>maps</w:t>
      </w:r>
      <w:r w:rsidR="002C0DFF" w:rsidRPr="00C45C87">
        <w:rPr>
          <w:rFonts w:ascii="Arial" w:hAnsi="Arial" w:cs="Arial"/>
          <w:sz w:val="24"/>
          <w:szCs w:val="24"/>
        </w:rPr>
        <w:t xml:space="preserve">, </w:t>
      </w:r>
      <w:r w:rsidR="00CD3DE6" w:rsidRPr="00C45C87">
        <w:rPr>
          <w:rFonts w:ascii="Arial" w:hAnsi="Arial" w:cs="Arial"/>
          <w:sz w:val="24"/>
          <w:szCs w:val="24"/>
        </w:rPr>
        <w:t xml:space="preserve">for the most part depicted </w:t>
      </w:r>
      <w:r w:rsidR="00120354" w:rsidRPr="00C45C87">
        <w:rPr>
          <w:rFonts w:ascii="Arial" w:hAnsi="Arial" w:cs="Arial"/>
          <w:sz w:val="24"/>
          <w:szCs w:val="24"/>
        </w:rPr>
        <w:t>in a similar manner</w:t>
      </w:r>
      <w:r w:rsidR="001B610D" w:rsidRPr="00C45C87">
        <w:rPr>
          <w:rFonts w:ascii="Arial" w:hAnsi="Arial" w:cs="Arial"/>
          <w:sz w:val="24"/>
          <w:szCs w:val="24"/>
        </w:rPr>
        <w:t xml:space="preserve">. </w:t>
      </w:r>
      <w:r w:rsidR="00196C4F" w:rsidRPr="00C45C87">
        <w:rPr>
          <w:rFonts w:ascii="Arial" w:hAnsi="Arial" w:cs="Arial"/>
          <w:sz w:val="24"/>
          <w:szCs w:val="24"/>
        </w:rPr>
        <w:t xml:space="preserve">On the 1956 OS map the </w:t>
      </w:r>
      <w:r w:rsidR="00354BBD" w:rsidRPr="00C45C87">
        <w:rPr>
          <w:rFonts w:ascii="Arial" w:hAnsi="Arial" w:cs="Arial"/>
          <w:sz w:val="24"/>
          <w:szCs w:val="24"/>
        </w:rPr>
        <w:t>claimed route is denote</w:t>
      </w:r>
      <w:r w:rsidR="002D49DF" w:rsidRPr="00C45C87">
        <w:rPr>
          <w:rFonts w:ascii="Arial" w:hAnsi="Arial" w:cs="Arial"/>
          <w:sz w:val="24"/>
          <w:szCs w:val="24"/>
        </w:rPr>
        <w:t>d</w:t>
      </w:r>
      <w:r w:rsidR="00354BBD" w:rsidRPr="00C45C87">
        <w:rPr>
          <w:rFonts w:ascii="Arial" w:hAnsi="Arial" w:cs="Arial"/>
          <w:sz w:val="24"/>
          <w:szCs w:val="24"/>
        </w:rPr>
        <w:t xml:space="preserve"> </w:t>
      </w:r>
      <w:r w:rsidR="002D49DF" w:rsidRPr="00C45C87">
        <w:rPr>
          <w:rFonts w:ascii="Arial" w:hAnsi="Arial" w:cs="Arial"/>
          <w:sz w:val="24"/>
          <w:szCs w:val="24"/>
        </w:rPr>
        <w:t>‘</w:t>
      </w:r>
      <w:r w:rsidR="00354BBD" w:rsidRPr="00C45C87">
        <w:rPr>
          <w:rFonts w:ascii="Arial" w:hAnsi="Arial" w:cs="Arial"/>
          <w:sz w:val="24"/>
          <w:szCs w:val="24"/>
        </w:rPr>
        <w:t>TK</w:t>
      </w:r>
      <w:r w:rsidR="002D49DF" w:rsidRPr="00C45C87">
        <w:rPr>
          <w:rFonts w:ascii="Arial" w:hAnsi="Arial" w:cs="Arial"/>
          <w:sz w:val="24"/>
          <w:szCs w:val="24"/>
        </w:rPr>
        <w:t>’</w:t>
      </w:r>
      <w:r w:rsidR="00354BBD" w:rsidRPr="00C45C87">
        <w:rPr>
          <w:rFonts w:ascii="Arial" w:hAnsi="Arial" w:cs="Arial"/>
          <w:sz w:val="24"/>
          <w:szCs w:val="24"/>
        </w:rPr>
        <w:t xml:space="preserve"> and t</w:t>
      </w:r>
      <w:r w:rsidR="00483003" w:rsidRPr="00C45C87">
        <w:rPr>
          <w:rFonts w:ascii="Arial" w:hAnsi="Arial" w:cs="Arial"/>
          <w:sz w:val="24"/>
          <w:szCs w:val="24"/>
        </w:rPr>
        <w:t xml:space="preserve">he OS map published in </w:t>
      </w:r>
      <w:r w:rsidR="00E73CD6" w:rsidRPr="00C45C87">
        <w:rPr>
          <w:rFonts w:ascii="Arial" w:hAnsi="Arial" w:cs="Arial"/>
          <w:sz w:val="24"/>
          <w:szCs w:val="24"/>
        </w:rPr>
        <w:t>1959 depicts the Order route by a single dashed line</w:t>
      </w:r>
      <w:r w:rsidR="00120354" w:rsidRPr="00C45C87">
        <w:rPr>
          <w:rFonts w:ascii="Arial" w:hAnsi="Arial" w:cs="Arial"/>
          <w:sz w:val="24"/>
          <w:szCs w:val="24"/>
        </w:rPr>
        <w:t>,</w:t>
      </w:r>
      <w:r w:rsidR="00E73CD6" w:rsidRPr="00C45C87">
        <w:rPr>
          <w:rFonts w:ascii="Arial" w:hAnsi="Arial" w:cs="Arial"/>
          <w:sz w:val="24"/>
          <w:szCs w:val="24"/>
        </w:rPr>
        <w:t xml:space="preserve"> annotated </w:t>
      </w:r>
      <w:r w:rsidR="002D49DF" w:rsidRPr="00C45C87">
        <w:rPr>
          <w:rFonts w:ascii="Arial" w:hAnsi="Arial" w:cs="Arial"/>
          <w:sz w:val="24"/>
          <w:szCs w:val="24"/>
        </w:rPr>
        <w:t>‘</w:t>
      </w:r>
      <w:r w:rsidR="00E73CD6" w:rsidRPr="00C45C87">
        <w:rPr>
          <w:rFonts w:ascii="Arial" w:hAnsi="Arial" w:cs="Arial"/>
          <w:sz w:val="24"/>
          <w:szCs w:val="24"/>
        </w:rPr>
        <w:t>FP</w:t>
      </w:r>
      <w:r w:rsidR="002D49DF" w:rsidRPr="00C45C87">
        <w:rPr>
          <w:rFonts w:ascii="Arial" w:hAnsi="Arial" w:cs="Arial"/>
          <w:sz w:val="24"/>
          <w:szCs w:val="24"/>
        </w:rPr>
        <w:t>’</w:t>
      </w:r>
      <w:r w:rsidR="001A3C00" w:rsidRPr="00C45C87">
        <w:rPr>
          <w:rFonts w:ascii="Arial" w:hAnsi="Arial" w:cs="Arial"/>
          <w:sz w:val="24"/>
          <w:szCs w:val="24"/>
        </w:rPr>
        <w:t xml:space="preserve">. The single dashed line is repeated </w:t>
      </w:r>
      <w:r w:rsidR="004E4C37" w:rsidRPr="00C45C87">
        <w:rPr>
          <w:rFonts w:ascii="Arial" w:hAnsi="Arial" w:cs="Arial"/>
          <w:sz w:val="24"/>
          <w:szCs w:val="24"/>
        </w:rPr>
        <w:t>o</w:t>
      </w:r>
      <w:r w:rsidR="001A3C00" w:rsidRPr="00C45C87">
        <w:rPr>
          <w:rFonts w:ascii="Arial" w:hAnsi="Arial" w:cs="Arial"/>
          <w:sz w:val="24"/>
          <w:szCs w:val="24"/>
        </w:rPr>
        <w:t xml:space="preserve">n the </w:t>
      </w:r>
      <w:r w:rsidR="004E4C37" w:rsidRPr="00C45C87">
        <w:rPr>
          <w:rFonts w:ascii="Arial" w:hAnsi="Arial" w:cs="Arial"/>
          <w:sz w:val="24"/>
          <w:szCs w:val="24"/>
        </w:rPr>
        <w:t xml:space="preserve">1963 map, however this time </w:t>
      </w:r>
      <w:r w:rsidR="00120354" w:rsidRPr="00C45C87">
        <w:rPr>
          <w:rFonts w:ascii="Arial" w:hAnsi="Arial" w:cs="Arial"/>
          <w:sz w:val="24"/>
          <w:szCs w:val="24"/>
        </w:rPr>
        <w:t xml:space="preserve">the </w:t>
      </w:r>
      <w:r w:rsidR="004E4C37" w:rsidRPr="00C45C87">
        <w:rPr>
          <w:rFonts w:ascii="Arial" w:hAnsi="Arial" w:cs="Arial"/>
          <w:sz w:val="24"/>
          <w:szCs w:val="24"/>
        </w:rPr>
        <w:t>annotat</w:t>
      </w:r>
      <w:r w:rsidR="00120354" w:rsidRPr="00C45C87">
        <w:rPr>
          <w:rFonts w:ascii="Arial" w:hAnsi="Arial" w:cs="Arial"/>
          <w:sz w:val="24"/>
          <w:szCs w:val="24"/>
        </w:rPr>
        <w:t>ion has reverted to</w:t>
      </w:r>
      <w:r w:rsidR="004E4C37" w:rsidRPr="00C45C87">
        <w:rPr>
          <w:rFonts w:ascii="Arial" w:hAnsi="Arial" w:cs="Arial"/>
          <w:sz w:val="24"/>
          <w:szCs w:val="24"/>
        </w:rPr>
        <w:t xml:space="preserve"> </w:t>
      </w:r>
      <w:r w:rsidR="00120354" w:rsidRPr="00C45C87">
        <w:rPr>
          <w:rFonts w:ascii="Arial" w:hAnsi="Arial" w:cs="Arial"/>
          <w:sz w:val="24"/>
          <w:szCs w:val="24"/>
        </w:rPr>
        <w:t>‘</w:t>
      </w:r>
      <w:r w:rsidR="004E4C37" w:rsidRPr="00C45C87">
        <w:rPr>
          <w:rFonts w:ascii="Arial" w:hAnsi="Arial" w:cs="Arial"/>
          <w:sz w:val="24"/>
          <w:szCs w:val="24"/>
        </w:rPr>
        <w:t>TK</w:t>
      </w:r>
      <w:r w:rsidR="00120354" w:rsidRPr="00C45C87">
        <w:rPr>
          <w:rFonts w:ascii="Arial" w:hAnsi="Arial" w:cs="Arial"/>
          <w:sz w:val="24"/>
          <w:szCs w:val="24"/>
        </w:rPr>
        <w:t>’</w:t>
      </w:r>
      <w:r w:rsidR="004E4C37" w:rsidRPr="00C45C87">
        <w:rPr>
          <w:rFonts w:ascii="Arial" w:hAnsi="Arial" w:cs="Arial"/>
          <w:sz w:val="24"/>
          <w:szCs w:val="24"/>
        </w:rPr>
        <w:t>.</w:t>
      </w:r>
    </w:p>
    <w:p w14:paraId="27B82474" w14:textId="4DEE8ED8" w:rsidR="00F55390" w:rsidRDefault="00382347" w:rsidP="00C45C87">
      <w:pPr>
        <w:pStyle w:val="Style1"/>
        <w:keepNext/>
        <w:numPr>
          <w:ilvl w:val="0"/>
          <w:numId w:val="30"/>
        </w:numPr>
        <w:rPr>
          <w:rFonts w:ascii="Arial" w:hAnsi="Arial" w:cs="Arial"/>
          <w:sz w:val="24"/>
          <w:szCs w:val="24"/>
        </w:rPr>
      </w:pPr>
      <w:r w:rsidRPr="00C45C87">
        <w:rPr>
          <w:rFonts w:ascii="Arial" w:hAnsi="Arial" w:cs="Arial"/>
          <w:sz w:val="24"/>
          <w:szCs w:val="24"/>
        </w:rPr>
        <w:t>T</w:t>
      </w:r>
      <w:r w:rsidR="00893EBB" w:rsidRPr="00C45C87">
        <w:rPr>
          <w:rFonts w:ascii="Arial" w:hAnsi="Arial" w:cs="Arial"/>
          <w:sz w:val="24"/>
          <w:szCs w:val="24"/>
        </w:rPr>
        <w:t>he OSS felt that</w:t>
      </w:r>
      <w:r w:rsidR="00AC6849" w:rsidRPr="00C45C87">
        <w:rPr>
          <w:rFonts w:ascii="Arial" w:hAnsi="Arial" w:cs="Arial"/>
          <w:sz w:val="24"/>
          <w:szCs w:val="24"/>
        </w:rPr>
        <w:t xml:space="preserve"> inclusion on OS maps can be useful in determining the status of a route</w:t>
      </w:r>
      <w:r w:rsidR="00144919" w:rsidRPr="00C45C87">
        <w:rPr>
          <w:rFonts w:ascii="Arial" w:hAnsi="Arial" w:cs="Arial"/>
          <w:sz w:val="24"/>
          <w:szCs w:val="24"/>
        </w:rPr>
        <w:t>, a</w:t>
      </w:r>
      <w:r w:rsidR="00224B46" w:rsidRPr="00C45C87">
        <w:rPr>
          <w:rFonts w:ascii="Arial" w:hAnsi="Arial" w:cs="Arial"/>
          <w:sz w:val="24"/>
          <w:szCs w:val="24"/>
        </w:rPr>
        <w:t xml:space="preserve">nd </w:t>
      </w:r>
      <w:r w:rsidR="00571ABE" w:rsidRPr="00C45C87">
        <w:rPr>
          <w:rFonts w:ascii="Arial" w:hAnsi="Arial" w:cs="Arial"/>
          <w:sz w:val="24"/>
          <w:szCs w:val="24"/>
        </w:rPr>
        <w:t xml:space="preserve">referred to the OS instructions to Field Examiners where </w:t>
      </w:r>
      <w:r w:rsidR="00890225" w:rsidRPr="00C45C87">
        <w:rPr>
          <w:rFonts w:ascii="Arial" w:hAnsi="Arial" w:cs="Arial"/>
          <w:sz w:val="24"/>
          <w:szCs w:val="24"/>
        </w:rPr>
        <w:t xml:space="preserve">they </w:t>
      </w:r>
      <w:r w:rsidR="00144919" w:rsidRPr="00C45C87">
        <w:rPr>
          <w:rFonts w:ascii="Arial" w:hAnsi="Arial" w:cs="Arial"/>
          <w:sz w:val="24"/>
          <w:szCs w:val="24"/>
        </w:rPr>
        <w:t>advised</w:t>
      </w:r>
      <w:r w:rsidR="00890225" w:rsidRPr="00C45C87">
        <w:rPr>
          <w:rFonts w:ascii="Arial" w:hAnsi="Arial" w:cs="Arial"/>
          <w:sz w:val="24"/>
          <w:szCs w:val="24"/>
        </w:rPr>
        <w:t xml:space="preserve"> that a clearly marked track on the ground </w:t>
      </w:r>
      <w:r w:rsidR="007B20E0" w:rsidRPr="00C45C87">
        <w:rPr>
          <w:rFonts w:ascii="Arial" w:hAnsi="Arial" w:cs="Arial"/>
          <w:sz w:val="24"/>
          <w:szCs w:val="24"/>
        </w:rPr>
        <w:t xml:space="preserve">is not in itself sufficient to justify showing a path unless it is </w:t>
      </w:r>
      <w:r w:rsidR="00144919" w:rsidRPr="00C45C87">
        <w:rPr>
          <w:rFonts w:ascii="Arial" w:hAnsi="Arial" w:cs="Arial"/>
          <w:sz w:val="24"/>
          <w:szCs w:val="24"/>
        </w:rPr>
        <w:t>in obvious use by the public.</w:t>
      </w:r>
      <w:r w:rsidR="008C4742" w:rsidRPr="00C45C87">
        <w:rPr>
          <w:rFonts w:ascii="Arial" w:hAnsi="Arial" w:cs="Arial"/>
          <w:sz w:val="24"/>
          <w:szCs w:val="24"/>
        </w:rPr>
        <w:t xml:space="preserve"> </w:t>
      </w:r>
      <w:r w:rsidR="00C25A3F" w:rsidRPr="00C45C87">
        <w:rPr>
          <w:rFonts w:ascii="Arial" w:hAnsi="Arial" w:cs="Arial"/>
          <w:sz w:val="24"/>
          <w:szCs w:val="24"/>
        </w:rPr>
        <w:t xml:space="preserve">Whilst I accept this reference, </w:t>
      </w:r>
      <w:r w:rsidR="00F55390" w:rsidRPr="00C45C87">
        <w:rPr>
          <w:rFonts w:ascii="Arial" w:hAnsi="Arial" w:cs="Arial"/>
          <w:sz w:val="24"/>
          <w:szCs w:val="24"/>
        </w:rPr>
        <w:t>t</w:t>
      </w:r>
      <w:r w:rsidR="00C25A3F" w:rsidRPr="00C45C87">
        <w:rPr>
          <w:rFonts w:ascii="Arial" w:hAnsi="Arial" w:cs="Arial"/>
          <w:sz w:val="24"/>
          <w:szCs w:val="24"/>
        </w:rPr>
        <w:t>he Order route is depicted on the</w:t>
      </w:r>
      <w:r w:rsidR="00840AD0" w:rsidRPr="00C45C87">
        <w:rPr>
          <w:rFonts w:ascii="Arial" w:hAnsi="Arial" w:cs="Arial"/>
          <w:sz w:val="24"/>
          <w:szCs w:val="24"/>
        </w:rPr>
        <w:t xml:space="preserve"> OS</w:t>
      </w:r>
      <w:r w:rsidR="00C25A3F" w:rsidRPr="00C45C87">
        <w:rPr>
          <w:rFonts w:ascii="Arial" w:hAnsi="Arial" w:cs="Arial"/>
          <w:sz w:val="24"/>
          <w:szCs w:val="24"/>
        </w:rPr>
        <w:t xml:space="preserve"> maps mostly as a track rather than a footpath and as pointed out by Burstye Fa</w:t>
      </w:r>
      <w:r w:rsidR="00D97E1D">
        <w:rPr>
          <w:rFonts w:ascii="Arial" w:hAnsi="Arial" w:cs="Arial"/>
          <w:sz w:val="24"/>
          <w:szCs w:val="24"/>
        </w:rPr>
        <w:t>r</w:t>
      </w:r>
      <w:r w:rsidR="00C25A3F" w:rsidRPr="00C45C87">
        <w:rPr>
          <w:rFonts w:ascii="Arial" w:hAnsi="Arial" w:cs="Arial"/>
          <w:sz w:val="24"/>
          <w:szCs w:val="24"/>
        </w:rPr>
        <w:t>m, various tracks can be seen marked on the OS maps but such depiction does not mean that they necessarily hold public rights</w:t>
      </w:r>
      <w:r w:rsidR="00F55390" w:rsidRPr="00C45C87">
        <w:rPr>
          <w:rFonts w:ascii="Arial" w:hAnsi="Arial" w:cs="Arial"/>
          <w:sz w:val="24"/>
          <w:szCs w:val="24"/>
        </w:rPr>
        <w:t xml:space="preserve">. </w:t>
      </w:r>
      <w:r w:rsidR="00BE1616" w:rsidRPr="00C45C87">
        <w:rPr>
          <w:rFonts w:ascii="Arial" w:hAnsi="Arial" w:cs="Arial"/>
          <w:sz w:val="24"/>
          <w:szCs w:val="24"/>
        </w:rPr>
        <w:t xml:space="preserve">I </w:t>
      </w:r>
      <w:r w:rsidR="007F2169" w:rsidRPr="00C45C87">
        <w:rPr>
          <w:rFonts w:ascii="Arial" w:hAnsi="Arial" w:cs="Arial"/>
          <w:sz w:val="24"/>
          <w:szCs w:val="24"/>
        </w:rPr>
        <w:t>note</w:t>
      </w:r>
      <w:r w:rsidR="00BE1616" w:rsidRPr="00C45C87">
        <w:rPr>
          <w:rFonts w:ascii="Arial" w:hAnsi="Arial" w:cs="Arial"/>
          <w:sz w:val="24"/>
          <w:szCs w:val="24"/>
        </w:rPr>
        <w:t xml:space="preserve"> that </w:t>
      </w:r>
      <w:r w:rsidR="007D2F2B" w:rsidRPr="00C45C87">
        <w:rPr>
          <w:rFonts w:ascii="Arial" w:hAnsi="Arial" w:cs="Arial"/>
          <w:sz w:val="24"/>
          <w:szCs w:val="24"/>
        </w:rPr>
        <w:t xml:space="preserve">one OS map </w:t>
      </w:r>
      <w:r w:rsidR="007F2169" w:rsidRPr="00C45C87">
        <w:rPr>
          <w:rFonts w:ascii="Arial" w:hAnsi="Arial" w:cs="Arial"/>
          <w:sz w:val="24"/>
          <w:szCs w:val="24"/>
        </w:rPr>
        <w:t xml:space="preserve">from the 1950’s </w:t>
      </w:r>
      <w:r w:rsidR="007D2F2B" w:rsidRPr="00C45C87">
        <w:rPr>
          <w:rFonts w:ascii="Arial" w:hAnsi="Arial" w:cs="Arial"/>
          <w:sz w:val="24"/>
          <w:szCs w:val="24"/>
        </w:rPr>
        <w:t xml:space="preserve">notates the route as a footpath before reverting back </w:t>
      </w:r>
      <w:r w:rsidR="009403C9" w:rsidRPr="00C45C87">
        <w:rPr>
          <w:rFonts w:ascii="Arial" w:hAnsi="Arial" w:cs="Arial"/>
          <w:sz w:val="24"/>
          <w:szCs w:val="24"/>
        </w:rPr>
        <w:t xml:space="preserve">to a notation for </w:t>
      </w:r>
      <w:r w:rsidR="007D2F2B" w:rsidRPr="00C45C87">
        <w:rPr>
          <w:rFonts w:ascii="Arial" w:hAnsi="Arial" w:cs="Arial"/>
          <w:sz w:val="24"/>
          <w:szCs w:val="24"/>
        </w:rPr>
        <w:t>a track</w:t>
      </w:r>
      <w:r w:rsidR="009403C9" w:rsidRPr="00C45C87">
        <w:rPr>
          <w:rFonts w:ascii="Arial" w:hAnsi="Arial" w:cs="Arial"/>
          <w:sz w:val="24"/>
          <w:szCs w:val="24"/>
        </w:rPr>
        <w:t xml:space="preserve"> on </w:t>
      </w:r>
      <w:r w:rsidR="005B22B0">
        <w:rPr>
          <w:rFonts w:ascii="Arial" w:hAnsi="Arial" w:cs="Arial"/>
          <w:sz w:val="24"/>
          <w:szCs w:val="24"/>
        </w:rPr>
        <w:t>a subsequent</w:t>
      </w:r>
      <w:r w:rsidR="00181F99" w:rsidRPr="00C45C87">
        <w:rPr>
          <w:rFonts w:ascii="Arial" w:hAnsi="Arial" w:cs="Arial"/>
          <w:sz w:val="24"/>
          <w:szCs w:val="24"/>
        </w:rPr>
        <w:t xml:space="preserve"> map. I</w:t>
      </w:r>
      <w:r w:rsidR="007D2F2B" w:rsidRPr="00C45C87">
        <w:rPr>
          <w:rFonts w:ascii="Arial" w:hAnsi="Arial" w:cs="Arial"/>
          <w:sz w:val="24"/>
          <w:szCs w:val="24"/>
        </w:rPr>
        <w:t xml:space="preserve"> consider that this ties in with </w:t>
      </w:r>
      <w:r w:rsidR="00C94991" w:rsidRPr="00C45C87">
        <w:rPr>
          <w:rFonts w:ascii="Arial" w:hAnsi="Arial" w:cs="Arial"/>
          <w:sz w:val="24"/>
          <w:szCs w:val="24"/>
        </w:rPr>
        <w:t xml:space="preserve">the outcome of the </w:t>
      </w:r>
      <w:r w:rsidR="00F2564D" w:rsidRPr="00C45C87">
        <w:rPr>
          <w:rFonts w:ascii="Arial" w:hAnsi="Arial" w:cs="Arial"/>
          <w:sz w:val="24"/>
          <w:szCs w:val="24"/>
        </w:rPr>
        <w:t>Definitive Map process discussed later.</w:t>
      </w:r>
    </w:p>
    <w:p w14:paraId="1C815820" w14:textId="29908A37" w:rsidR="009F3DCF" w:rsidRPr="00C45C87" w:rsidRDefault="003C521B" w:rsidP="00C45C87">
      <w:pPr>
        <w:pStyle w:val="Style1"/>
        <w:keepNext/>
        <w:numPr>
          <w:ilvl w:val="0"/>
          <w:numId w:val="30"/>
        </w:numPr>
        <w:rPr>
          <w:rFonts w:ascii="Arial" w:hAnsi="Arial" w:cs="Arial"/>
          <w:sz w:val="24"/>
          <w:szCs w:val="24"/>
        </w:rPr>
      </w:pPr>
      <w:r w:rsidRPr="00C45C87">
        <w:rPr>
          <w:rFonts w:ascii="Arial" w:hAnsi="Arial" w:cs="Arial"/>
          <w:sz w:val="24"/>
          <w:szCs w:val="24"/>
        </w:rPr>
        <w:t xml:space="preserve">Whilst I </w:t>
      </w:r>
      <w:r w:rsidR="00A6033F" w:rsidRPr="00C45C87">
        <w:rPr>
          <w:rFonts w:ascii="Arial" w:hAnsi="Arial" w:cs="Arial"/>
          <w:sz w:val="24"/>
          <w:szCs w:val="24"/>
        </w:rPr>
        <w:t>agree with the</w:t>
      </w:r>
      <w:r w:rsidR="00B06533" w:rsidRPr="00C45C87">
        <w:rPr>
          <w:rFonts w:ascii="Arial" w:hAnsi="Arial" w:cs="Arial"/>
          <w:sz w:val="24"/>
          <w:szCs w:val="24"/>
        </w:rPr>
        <w:t xml:space="preserve"> OSS </w:t>
      </w:r>
      <w:r w:rsidR="00A6033F" w:rsidRPr="00C45C87">
        <w:rPr>
          <w:rFonts w:ascii="Arial" w:hAnsi="Arial" w:cs="Arial"/>
          <w:sz w:val="24"/>
          <w:szCs w:val="24"/>
        </w:rPr>
        <w:t xml:space="preserve">that OS maps can be useful when considered alongside </w:t>
      </w:r>
      <w:r w:rsidR="00824696" w:rsidRPr="00C45C87">
        <w:rPr>
          <w:rFonts w:ascii="Arial" w:hAnsi="Arial" w:cs="Arial"/>
          <w:sz w:val="24"/>
          <w:szCs w:val="24"/>
        </w:rPr>
        <w:t>other evidence</w:t>
      </w:r>
      <w:r w:rsidR="00357E17" w:rsidRPr="00C45C87">
        <w:rPr>
          <w:rFonts w:ascii="Arial" w:hAnsi="Arial" w:cs="Arial"/>
          <w:sz w:val="24"/>
          <w:szCs w:val="24"/>
        </w:rPr>
        <w:t>,</w:t>
      </w:r>
      <w:r w:rsidR="00824696" w:rsidRPr="00C45C87">
        <w:rPr>
          <w:rFonts w:ascii="Arial" w:hAnsi="Arial" w:cs="Arial"/>
          <w:sz w:val="24"/>
          <w:szCs w:val="24"/>
        </w:rPr>
        <w:t xml:space="preserve"> they hold little weight on their own</w:t>
      </w:r>
      <w:r w:rsidR="00D329D5" w:rsidRPr="00C45C87">
        <w:rPr>
          <w:rFonts w:ascii="Arial" w:hAnsi="Arial" w:cs="Arial"/>
          <w:sz w:val="24"/>
          <w:szCs w:val="24"/>
        </w:rPr>
        <w:t>.</w:t>
      </w:r>
      <w:r w:rsidR="00EA68C8" w:rsidRPr="00C45C87">
        <w:rPr>
          <w:rFonts w:ascii="Arial" w:hAnsi="Arial" w:cs="Arial"/>
          <w:sz w:val="24"/>
          <w:szCs w:val="24"/>
        </w:rPr>
        <w:t xml:space="preserve"> As pointed out by Bluebell Railway and Burstye Farm the OS maps are not evidence of the status of </w:t>
      </w:r>
      <w:r w:rsidR="00EA68C8" w:rsidRPr="00C45C87">
        <w:rPr>
          <w:rFonts w:ascii="Arial" w:hAnsi="Arial" w:cs="Arial"/>
          <w:sz w:val="24"/>
          <w:szCs w:val="24"/>
        </w:rPr>
        <w:lastRenderedPageBreak/>
        <w:t>any road, track or path shown, with Burstye Farm drawing attention to various caselaw to support th</w:t>
      </w:r>
      <w:r w:rsidR="005B22B0">
        <w:rPr>
          <w:rFonts w:ascii="Arial" w:hAnsi="Arial" w:cs="Arial"/>
          <w:sz w:val="24"/>
          <w:szCs w:val="24"/>
        </w:rPr>
        <w:t>eir</w:t>
      </w:r>
      <w:r w:rsidR="00EA68C8" w:rsidRPr="00C45C87">
        <w:rPr>
          <w:rFonts w:ascii="Arial" w:hAnsi="Arial" w:cs="Arial"/>
          <w:sz w:val="24"/>
          <w:szCs w:val="24"/>
        </w:rPr>
        <w:t xml:space="preserve"> interpretation.</w:t>
      </w:r>
    </w:p>
    <w:p w14:paraId="58582384" w14:textId="1E757CDA" w:rsidR="00F6140D" w:rsidRDefault="007B4930" w:rsidP="00091672">
      <w:pPr>
        <w:pStyle w:val="Style1"/>
        <w:keepNext/>
        <w:numPr>
          <w:ilvl w:val="0"/>
          <w:numId w:val="0"/>
        </w:numPr>
        <w:tabs>
          <w:tab w:val="num" w:pos="720"/>
        </w:tabs>
        <w:ind w:left="431" w:hanging="431"/>
        <w:rPr>
          <w:rFonts w:ascii="Arial" w:hAnsi="Arial" w:cs="Arial"/>
          <w:sz w:val="24"/>
          <w:szCs w:val="24"/>
        </w:rPr>
      </w:pPr>
      <w:bookmarkStart w:id="2" w:name="_Hlk187836132"/>
      <w:r>
        <w:rPr>
          <w:rFonts w:ascii="Arial" w:hAnsi="Arial" w:cs="Arial"/>
          <w:i/>
          <w:iCs/>
          <w:sz w:val="24"/>
          <w:szCs w:val="24"/>
        </w:rPr>
        <w:t xml:space="preserve">Railway </w:t>
      </w:r>
      <w:r w:rsidR="00EB4AE6">
        <w:rPr>
          <w:rFonts w:ascii="Arial" w:hAnsi="Arial" w:cs="Arial"/>
          <w:i/>
          <w:iCs/>
          <w:sz w:val="24"/>
          <w:szCs w:val="24"/>
        </w:rPr>
        <w:t xml:space="preserve">records and </w:t>
      </w:r>
      <w:r w:rsidR="005B22B0">
        <w:rPr>
          <w:rFonts w:ascii="Arial" w:hAnsi="Arial" w:cs="Arial"/>
          <w:i/>
          <w:iCs/>
          <w:sz w:val="24"/>
          <w:szCs w:val="24"/>
        </w:rPr>
        <w:t>B</w:t>
      </w:r>
      <w:r w:rsidR="00EB4AE6">
        <w:rPr>
          <w:rFonts w:ascii="Arial" w:hAnsi="Arial" w:cs="Arial"/>
          <w:i/>
          <w:iCs/>
          <w:sz w:val="24"/>
          <w:szCs w:val="24"/>
        </w:rPr>
        <w:t xml:space="preserve">ook of </w:t>
      </w:r>
      <w:r w:rsidR="005B22B0">
        <w:rPr>
          <w:rFonts w:ascii="Arial" w:hAnsi="Arial" w:cs="Arial"/>
          <w:i/>
          <w:iCs/>
          <w:sz w:val="24"/>
          <w:szCs w:val="24"/>
        </w:rPr>
        <w:t>R</w:t>
      </w:r>
      <w:r w:rsidR="00EB4AE6">
        <w:rPr>
          <w:rFonts w:ascii="Arial" w:hAnsi="Arial" w:cs="Arial"/>
          <w:i/>
          <w:iCs/>
          <w:sz w:val="24"/>
          <w:szCs w:val="24"/>
        </w:rPr>
        <w:t>eference 1877</w:t>
      </w:r>
      <w:bookmarkEnd w:id="2"/>
      <w:r w:rsidR="00F61602" w:rsidRPr="00F61602">
        <w:rPr>
          <w:rFonts w:ascii="Arial" w:hAnsi="Arial" w:cs="Arial"/>
          <w:sz w:val="24"/>
          <w:szCs w:val="24"/>
        </w:rPr>
        <w:t xml:space="preserve"> </w:t>
      </w:r>
    </w:p>
    <w:p w14:paraId="541404B5" w14:textId="2861B6AB" w:rsidR="00961B7B" w:rsidRDefault="00A62D9F" w:rsidP="00922060">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Railway records </w:t>
      </w:r>
      <w:r w:rsidR="00180A21">
        <w:rPr>
          <w:rFonts w:ascii="Arial" w:hAnsi="Arial" w:cs="Arial"/>
          <w:sz w:val="24"/>
          <w:szCs w:val="24"/>
        </w:rPr>
        <w:t xml:space="preserve">can </w:t>
      </w:r>
      <w:r w:rsidR="007F690A">
        <w:rPr>
          <w:rFonts w:ascii="Arial" w:hAnsi="Arial" w:cs="Arial"/>
          <w:sz w:val="24"/>
          <w:szCs w:val="24"/>
        </w:rPr>
        <w:t>be considered</w:t>
      </w:r>
      <w:r>
        <w:rPr>
          <w:rFonts w:ascii="Arial" w:hAnsi="Arial" w:cs="Arial"/>
          <w:sz w:val="24"/>
          <w:szCs w:val="24"/>
        </w:rPr>
        <w:t xml:space="preserve"> good evidence</w:t>
      </w:r>
      <w:r w:rsidR="007F690A">
        <w:rPr>
          <w:rFonts w:ascii="Arial" w:hAnsi="Arial" w:cs="Arial"/>
          <w:sz w:val="24"/>
          <w:szCs w:val="24"/>
        </w:rPr>
        <w:t xml:space="preserve"> of what they portray</w:t>
      </w:r>
      <w:r>
        <w:rPr>
          <w:rFonts w:ascii="Arial" w:hAnsi="Arial" w:cs="Arial"/>
          <w:sz w:val="24"/>
          <w:szCs w:val="24"/>
        </w:rPr>
        <w:t xml:space="preserve"> as the documents would have </w:t>
      </w:r>
      <w:r w:rsidR="00DC782A">
        <w:rPr>
          <w:rFonts w:ascii="Arial" w:hAnsi="Arial" w:cs="Arial"/>
          <w:sz w:val="24"/>
          <w:szCs w:val="24"/>
        </w:rPr>
        <w:t xml:space="preserve">been publicised, </w:t>
      </w:r>
      <w:r w:rsidR="002D687F">
        <w:rPr>
          <w:rFonts w:ascii="Arial" w:hAnsi="Arial" w:cs="Arial"/>
          <w:sz w:val="24"/>
          <w:szCs w:val="24"/>
        </w:rPr>
        <w:t>requiring</w:t>
      </w:r>
      <w:r w:rsidR="00DC782A">
        <w:rPr>
          <w:rFonts w:ascii="Arial" w:hAnsi="Arial" w:cs="Arial"/>
          <w:sz w:val="24"/>
          <w:szCs w:val="24"/>
        </w:rPr>
        <w:t xml:space="preserve"> the records to be accurat</w:t>
      </w:r>
      <w:r w:rsidR="007F690A">
        <w:rPr>
          <w:rFonts w:ascii="Arial" w:hAnsi="Arial" w:cs="Arial"/>
          <w:sz w:val="24"/>
          <w:szCs w:val="24"/>
        </w:rPr>
        <w:t>e.</w:t>
      </w:r>
    </w:p>
    <w:p w14:paraId="240DBFBE" w14:textId="4B64FCAB" w:rsidR="00286FFA" w:rsidRDefault="00171A28" w:rsidP="00922060">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Dating back to 1877, </w:t>
      </w:r>
      <w:r w:rsidR="003C1DC4">
        <w:rPr>
          <w:rFonts w:ascii="Arial" w:hAnsi="Arial" w:cs="Arial"/>
          <w:sz w:val="24"/>
          <w:szCs w:val="24"/>
        </w:rPr>
        <w:t xml:space="preserve">the records </w:t>
      </w:r>
      <w:r w:rsidR="00450D5C">
        <w:rPr>
          <w:rFonts w:ascii="Arial" w:hAnsi="Arial" w:cs="Arial"/>
          <w:sz w:val="24"/>
          <w:szCs w:val="24"/>
        </w:rPr>
        <w:t>relate</w:t>
      </w:r>
      <w:r w:rsidR="001349DF">
        <w:rPr>
          <w:rFonts w:ascii="Arial" w:hAnsi="Arial" w:cs="Arial"/>
          <w:sz w:val="24"/>
          <w:szCs w:val="24"/>
        </w:rPr>
        <w:t xml:space="preserve"> to the main line from East Grinstead to its junction </w:t>
      </w:r>
      <w:r w:rsidR="00215CB1">
        <w:rPr>
          <w:rFonts w:ascii="Arial" w:hAnsi="Arial" w:cs="Arial"/>
          <w:sz w:val="24"/>
          <w:szCs w:val="24"/>
        </w:rPr>
        <w:t xml:space="preserve">with the Lewes to Uckfield line. </w:t>
      </w:r>
      <w:r w:rsidR="00E079DB">
        <w:rPr>
          <w:rFonts w:ascii="Arial" w:hAnsi="Arial" w:cs="Arial"/>
          <w:sz w:val="24"/>
          <w:szCs w:val="24"/>
        </w:rPr>
        <w:t>Branch line 3 turned off at Horsted Keynes to meet the London to Brighton main line</w:t>
      </w:r>
      <w:r w:rsidR="00831088">
        <w:rPr>
          <w:rFonts w:ascii="Arial" w:hAnsi="Arial" w:cs="Arial"/>
          <w:sz w:val="24"/>
          <w:szCs w:val="24"/>
        </w:rPr>
        <w:t xml:space="preserve"> and it is this branch that intersects the claimed route</w:t>
      </w:r>
      <w:r w:rsidR="00464C0F">
        <w:rPr>
          <w:rFonts w:ascii="Arial" w:hAnsi="Arial" w:cs="Arial"/>
          <w:sz w:val="24"/>
          <w:szCs w:val="24"/>
        </w:rPr>
        <w:t>.</w:t>
      </w:r>
      <w:r w:rsidR="003A75DD">
        <w:rPr>
          <w:rFonts w:ascii="Arial" w:hAnsi="Arial" w:cs="Arial"/>
          <w:sz w:val="24"/>
          <w:szCs w:val="24"/>
        </w:rPr>
        <w:t xml:space="preserve"> </w:t>
      </w:r>
    </w:p>
    <w:p w14:paraId="18AD19FE" w14:textId="5F510C39" w:rsidR="008A22CA" w:rsidRDefault="00682776" w:rsidP="00922060">
      <w:pPr>
        <w:pStyle w:val="Style1"/>
        <w:keepNext/>
        <w:tabs>
          <w:tab w:val="clear" w:pos="720"/>
          <w:tab w:val="num" w:pos="861"/>
        </w:tabs>
        <w:ind w:left="572"/>
        <w:rPr>
          <w:rFonts w:ascii="Arial" w:hAnsi="Arial" w:cs="Arial"/>
          <w:sz w:val="24"/>
          <w:szCs w:val="24"/>
        </w:rPr>
      </w:pPr>
      <w:r>
        <w:rPr>
          <w:rFonts w:ascii="Arial" w:hAnsi="Arial" w:cs="Arial"/>
          <w:sz w:val="24"/>
          <w:szCs w:val="24"/>
        </w:rPr>
        <w:t>To the north of the railway line</w:t>
      </w:r>
      <w:r w:rsidR="00A77B1E">
        <w:rPr>
          <w:rFonts w:ascii="Arial" w:hAnsi="Arial" w:cs="Arial"/>
          <w:sz w:val="24"/>
          <w:szCs w:val="24"/>
        </w:rPr>
        <w:t xml:space="preserve"> the continuation of the </w:t>
      </w:r>
      <w:r w:rsidR="00F87608">
        <w:rPr>
          <w:rFonts w:ascii="Arial" w:hAnsi="Arial" w:cs="Arial"/>
          <w:sz w:val="24"/>
          <w:szCs w:val="24"/>
        </w:rPr>
        <w:t>track that is currently recorded as</w:t>
      </w:r>
      <w:r>
        <w:rPr>
          <w:rFonts w:ascii="Arial" w:hAnsi="Arial" w:cs="Arial"/>
          <w:sz w:val="24"/>
          <w:szCs w:val="24"/>
        </w:rPr>
        <w:t xml:space="preserve"> FP 11</w:t>
      </w:r>
      <w:r w:rsidR="00450D5C">
        <w:rPr>
          <w:rFonts w:ascii="Arial" w:hAnsi="Arial" w:cs="Arial"/>
          <w:sz w:val="24"/>
          <w:szCs w:val="24"/>
        </w:rPr>
        <w:t>Ar</w:t>
      </w:r>
      <w:r w:rsidR="00317C2A">
        <w:rPr>
          <w:rFonts w:ascii="Arial" w:hAnsi="Arial" w:cs="Arial"/>
          <w:sz w:val="24"/>
          <w:szCs w:val="24"/>
        </w:rPr>
        <w:t xml:space="preserve"> is depicted </w:t>
      </w:r>
      <w:r w:rsidR="00630279">
        <w:rPr>
          <w:rFonts w:ascii="Arial" w:hAnsi="Arial" w:cs="Arial"/>
          <w:sz w:val="24"/>
          <w:szCs w:val="24"/>
        </w:rPr>
        <w:t>by double dashed lines</w:t>
      </w:r>
      <w:r w:rsidR="00286FFA">
        <w:rPr>
          <w:rFonts w:ascii="Arial" w:hAnsi="Arial" w:cs="Arial"/>
          <w:sz w:val="24"/>
          <w:szCs w:val="24"/>
        </w:rPr>
        <w:t xml:space="preserve">. The dashed lines continue </w:t>
      </w:r>
      <w:r w:rsidR="00630279">
        <w:rPr>
          <w:rFonts w:ascii="Arial" w:hAnsi="Arial" w:cs="Arial"/>
          <w:sz w:val="24"/>
          <w:szCs w:val="24"/>
        </w:rPr>
        <w:t>southwards</w:t>
      </w:r>
      <w:r w:rsidR="001D277F">
        <w:rPr>
          <w:rFonts w:ascii="Arial" w:hAnsi="Arial" w:cs="Arial"/>
          <w:sz w:val="24"/>
          <w:szCs w:val="24"/>
        </w:rPr>
        <w:t xml:space="preserve"> across the proposed railway plan</w:t>
      </w:r>
      <w:r w:rsidR="00AB5F28">
        <w:rPr>
          <w:rFonts w:ascii="Arial" w:hAnsi="Arial" w:cs="Arial"/>
          <w:sz w:val="24"/>
          <w:szCs w:val="24"/>
        </w:rPr>
        <w:t>, forming the northern section of the Order route</w:t>
      </w:r>
      <w:r w:rsidR="00F87608">
        <w:rPr>
          <w:rFonts w:ascii="Arial" w:hAnsi="Arial" w:cs="Arial"/>
          <w:sz w:val="24"/>
          <w:szCs w:val="24"/>
        </w:rPr>
        <w:t xml:space="preserve"> and </w:t>
      </w:r>
      <w:r w:rsidR="002A615B">
        <w:rPr>
          <w:rFonts w:ascii="Arial" w:hAnsi="Arial" w:cs="Arial"/>
          <w:sz w:val="24"/>
          <w:szCs w:val="24"/>
        </w:rPr>
        <w:t>pass through</w:t>
      </w:r>
      <w:r w:rsidR="003A26A5">
        <w:rPr>
          <w:rFonts w:ascii="Arial" w:hAnsi="Arial" w:cs="Arial"/>
          <w:sz w:val="24"/>
          <w:szCs w:val="24"/>
        </w:rPr>
        <w:t xml:space="preserve"> land parcels 44 and 45 on the plan</w:t>
      </w:r>
      <w:r w:rsidR="00E72BC8">
        <w:rPr>
          <w:rFonts w:ascii="Arial" w:hAnsi="Arial" w:cs="Arial"/>
          <w:sz w:val="24"/>
          <w:szCs w:val="24"/>
        </w:rPr>
        <w:t>.</w:t>
      </w:r>
      <w:r w:rsidR="00690A5C">
        <w:rPr>
          <w:rFonts w:ascii="Arial" w:hAnsi="Arial" w:cs="Arial"/>
          <w:sz w:val="24"/>
          <w:szCs w:val="24"/>
        </w:rPr>
        <w:t xml:space="preserve"> A route branching west from the Order route by a stream is </w:t>
      </w:r>
      <w:r w:rsidR="004A46AE">
        <w:rPr>
          <w:rFonts w:ascii="Arial" w:hAnsi="Arial" w:cs="Arial"/>
          <w:sz w:val="24"/>
          <w:szCs w:val="24"/>
        </w:rPr>
        <w:t>depicted</w:t>
      </w:r>
      <w:r w:rsidR="004A06FE">
        <w:rPr>
          <w:rFonts w:ascii="Arial" w:hAnsi="Arial" w:cs="Arial"/>
          <w:sz w:val="24"/>
          <w:szCs w:val="24"/>
        </w:rPr>
        <w:t>,</w:t>
      </w:r>
      <w:r w:rsidR="004A46AE">
        <w:rPr>
          <w:rFonts w:ascii="Arial" w:hAnsi="Arial" w:cs="Arial"/>
          <w:sz w:val="24"/>
          <w:szCs w:val="24"/>
        </w:rPr>
        <w:t xml:space="preserve"> </w:t>
      </w:r>
      <w:r w:rsidR="004A06FE">
        <w:rPr>
          <w:rFonts w:ascii="Arial" w:hAnsi="Arial" w:cs="Arial"/>
          <w:sz w:val="24"/>
          <w:szCs w:val="24"/>
        </w:rPr>
        <w:t>similarly to</w:t>
      </w:r>
      <w:r w:rsidR="00B20F54">
        <w:rPr>
          <w:rFonts w:ascii="Arial" w:hAnsi="Arial" w:cs="Arial"/>
          <w:sz w:val="24"/>
          <w:szCs w:val="24"/>
        </w:rPr>
        <w:t xml:space="preserve"> the 1874 OS map. </w:t>
      </w:r>
      <w:r w:rsidR="00EB73E2">
        <w:rPr>
          <w:rFonts w:ascii="Arial" w:hAnsi="Arial" w:cs="Arial"/>
          <w:sz w:val="24"/>
          <w:szCs w:val="24"/>
        </w:rPr>
        <w:t xml:space="preserve">The </w:t>
      </w:r>
      <w:r w:rsidR="00A23D60">
        <w:rPr>
          <w:rFonts w:ascii="Arial" w:hAnsi="Arial" w:cs="Arial"/>
          <w:sz w:val="24"/>
          <w:szCs w:val="24"/>
        </w:rPr>
        <w:t>B</w:t>
      </w:r>
      <w:r w:rsidR="00EB73E2">
        <w:rPr>
          <w:rFonts w:ascii="Arial" w:hAnsi="Arial" w:cs="Arial"/>
          <w:sz w:val="24"/>
          <w:szCs w:val="24"/>
        </w:rPr>
        <w:t xml:space="preserve">ook of </w:t>
      </w:r>
      <w:r w:rsidR="00A23D60">
        <w:rPr>
          <w:rFonts w:ascii="Arial" w:hAnsi="Arial" w:cs="Arial"/>
          <w:sz w:val="24"/>
          <w:szCs w:val="24"/>
        </w:rPr>
        <w:t>R</w:t>
      </w:r>
      <w:r w:rsidR="00EB73E2">
        <w:rPr>
          <w:rFonts w:ascii="Arial" w:hAnsi="Arial" w:cs="Arial"/>
          <w:sz w:val="24"/>
          <w:szCs w:val="24"/>
        </w:rPr>
        <w:t>eference describes</w:t>
      </w:r>
      <w:r w:rsidR="0044787C">
        <w:rPr>
          <w:rFonts w:ascii="Arial" w:hAnsi="Arial" w:cs="Arial"/>
          <w:sz w:val="24"/>
          <w:szCs w:val="24"/>
        </w:rPr>
        <w:t xml:space="preserve"> parcel 44 as containing a field and a footpath and parcel 45</w:t>
      </w:r>
      <w:r w:rsidR="00276DBF">
        <w:rPr>
          <w:rFonts w:ascii="Arial" w:hAnsi="Arial" w:cs="Arial"/>
          <w:sz w:val="24"/>
          <w:szCs w:val="24"/>
        </w:rPr>
        <w:t xml:space="preserve"> as containing a field, stream, occupation road and footpath.</w:t>
      </w:r>
      <w:r w:rsidR="007D361B">
        <w:rPr>
          <w:rFonts w:ascii="Arial" w:hAnsi="Arial" w:cs="Arial"/>
          <w:sz w:val="24"/>
          <w:szCs w:val="24"/>
        </w:rPr>
        <w:t xml:space="preserve"> </w:t>
      </w:r>
    </w:p>
    <w:p w14:paraId="646775C2" w14:textId="14CEA1CD" w:rsidR="005943F5" w:rsidRDefault="005943F5" w:rsidP="00922060">
      <w:pPr>
        <w:pStyle w:val="Style1"/>
        <w:keepNext/>
        <w:tabs>
          <w:tab w:val="clear" w:pos="720"/>
          <w:tab w:val="num" w:pos="861"/>
        </w:tabs>
        <w:ind w:left="572"/>
        <w:rPr>
          <w:rFonts w:ascii="Arial" w:hAnsi="Arial" w:cs="Arial"/>
          <w:sz w:val="24"/>
          <w:szCs w:val="24"/>
        </w:rPr>
      </w:pPr>
      <w:r>
        <w:rPr>
          <w:rFonts w:ascii="Arial" w:hAnsi="Arial" w:cs="Arial"/>
          <w:sz w:val="24"/>
          <w:szCs w:val="24"/>
        </w:rPr>
        <w:t>The OSS were of the view that th</w:t>
      </w:r>
      <w:r w:rsidR="00DF468D">
        <w:rPr>
          <w:rFonts w:ascii="Arial" w:hAnsi="Arial" w:cs="Arial"/>
          <w:sz w:val="24"/>
          <w:szCs w:val="24"/>
        </w:rPr>
        <w:t>e</w:t>
      </w:r>
      <w:r w:rsidR="00A23D60">
        <w:rPr>
          <w:rFonts w:ascii="Arial" w:hAnsi="Arial" w:cs="Arial"/>
          <w:sz w:val="24"/>
          <w:szCs w:val="24"/>
        </w:rPr>
        <w:t xml:space="preserve"> footpath mentioned in the</w:t>
      </w:r>
      <w:r w:rsidR="00DF468D">
        <w:rPr>
          <w:rFonts w:ascii="Arial" w:hAnsi="Arial" w:cs="Arial"/>
          <w:sz w:val="24"/>
          <w:szCs w:val="24"/>
        </w:rPr>
        <w:t xml:space="preserve"> </w:t>
      </w:r>
      <w:r w:rsidR="00643E08">
        <w:rPr>
          <w:rFonts w:ascii="Arial" w:hAnsi="Arial" w:cs="Arial"/>
          <w:sz w:val="24"/>
          <w:szCs w:val="24"/>
        </w:rPr>
        <w:t>B</w:t>
      </w:r>
      <w:r w:rsidR="00DF468D">
        <w:rPr>
          <w:rFonts w:ascii="Arial" w:hAnsi="Arial" w:cs="Arial"/>
          <w:sz w:val="24"/>
          <w:szCs w:val="24"/>
        </w:rPr>
        <w:t xml:space="preserve">ook of </w:t>
      </w:r>
      <w:r w:rsidR="00643E08">
        <w:rPr>
          <w:rFonts w:ascii="Arial" w:hAnsi="Arial" w:cs="Arial"/>
          <w:sz w:val="24"/>
          <w:szCs w:val="24"/>
        </w:rPr>
        <w:t>R</w:t>
      </w:r>
      <w:r w:rsidR="00DF468D">
        <w:rPr>
          <w:rFonts w:ascii="Arial" w:hAnsi="Arial" w:cs="Arial"/>
          <w:sz w:val="24"/>
          <w:szCs w:val="24"/>
        </w:rPr>
        <w:t>eference refer</w:t>
      </w:r>
      <w:r w:rsidR="00765CF6">
        <w:rPr>
          <w:rFonts w:ascii="Arial" w:hAnsi="Arial" w:cs="Arial"/>
          <w:sz w:val="24"/>
          <w:szCs w:val="24"/>
        </w:rPr>
        <w:t>red</w:t>
      </w:r>
      <w:r w:rsidR="00DF468D">
        <w:rPr>
          <w:rFonts w:ascii="Arial" w:hAnsi="Arial" w:cs="Arial"/>
          <w:sz w:val="24"/>
          <w:szCs w:val="24"/>
        </w:rPr>
        <w:t xml:space="preserve"> to the claimed route</w:t>
      </w:r>
      <w:r w:rsidR="00D91DC3">
        <w:rPr>
          <w:rFonts w:ascii="Arial" w:hAnsi="Arial" w:cs="Arial"/>
          <w:sz w:val="24"/>
          <w:szCs w:val="24"/>
        </w:rPr>
        <w:t xml:space="preserve"> as only parcels 44 and 45 ha</w:t>
      </w:r>
      <w:r w:rsidR="00765CF6">
        <w:rPr>
          <w:rFonts w:ascii="Arial" w:hAnsi="Arial" w:cs="Arial"/>
          <w:sz w:val="24"/>
          <w:szCs w:val="24"/>
        </w:rPr>
        <w:t>d</w:t>
      </w:r>
      <w:r w:rsidR="00D91DC3">
        <w:rPr>
          <w:rFonts w:ascii="Arial" w:hAnsi="Arial" w:cs="Arial"/>
          <w:sz w:val="24"/>
          <w:szCs w:val="24"/>
        </w:rPr>
        <w:t xml:space="preserve"> footpaths referenced</w:t>
      </w:r>
      <w:r w:rsidR="00643E08">
        <w:rPr>
          <w:rFonts w:ascii="Arial" w:hAnsi="Arial" w:cs="Arial"/>
          <w:sz w:val="24"/>
          <w:szCs w:val="24"/>
        </w:rPr>
        <w:t>.</w:t>
      </w:r>
      <w:r w:rsidR="007C4DBD">
        <w:rPr>
          <w:rFonts w:ascii="Arial" w:hAnsi="Arial" w:cs="Arial"/>
          <w:sz w:val="24"/>
          <w:szCs w:val="24"/>
        </w:rPr>
        <w:t xml:space="preserve"> </w:t>
      </w:r>
      <w:r w:rsidR="00643E08">
        <w:rPr>
          <w:rFonts w:ascii="Arial" w:hAnsi="Arial" w:cs="Arial"/>
          <w:sz w:val="24"/>
          <w:szCs w:val="24"/>
        </w:rPr>
        <w:t>T</w:t>
      </w:r>
      <w:r w:rsidR="007C4DBD">
        <w:rPr>
          <w:rFonts w:ascii="Arial" w:hAnsi="Arial" w:cs="Arial"/>
          <w:sz w:val="24"/>
          <w:szCs w:val="24"/>
        </w:rPr>
        <w:t xml:space="preserve">hey </w:t>
      </w:r>
      <w:r w:rsidR="009475E2">
        <w:rPr>
          <w:rFonts w:ascii="Arial" w:hAnsi="Arial" w:cs="Arial"/>
          <w:sz w:val="24"/>
          <w:szCs w:val="24"/>
        </w:rPr>
        <w:t>considered</w:t>
      </w:r>
      <w:r w:rsidR="007C4DBD">
        <w:rPr>
          <w:rFonts w:ascii="Arial" w:hAnsi="Arial" w:cs="Arial"/>
          <w:sz w:val="24"/>
          <w:szCs w:val="24"/>
        </w:rPr>
        <w:t xml:space="preserve"> that the occupation road was </w:t>
      </w:r>
      <w:r w:rsidR="007D5514">
        <w:rPr>
          <w:rFonts w:ascii="Arial" w:hAnsi="Arial" w:cs="Arial"/>
          <w:sz w:val="24"/>
          <w:szCs w:val="24"/>
        </w:rPr>
        <w:t xml:space="preserve">a route further to the east </w:t>
      </w:r>
      <w:r w:rsidR="00BE1B6B">
        <w:rPr>
          <w:rFonts w:ascii="Arial" w:hAnsi="Arial" w:cs="Arial"/>
          <w:sz w:val="24"/>
          <w:szCs w:val="24"/>
        </w:rPr>
        <w:t xml:space="preserve">as </w:t>
      </w:r>
      <w:r w:rsidR="009475E2">
        <w:rPr>
          <w:rFonts w:ascii="Arial" w:hAnsi="Arial" w:cs="Arial"/>
          <w:sz w:val="24"/>
          <w:szCs w:val="24"/>
        </w:rPr>
        <w:t xml:space="preserve">both </w:t>
      </w:r>
      <w:r w:rsidR="00BE1B6B">
        <w:rPr>
          <w:rFonts w:ascii="Arial" w:hAnsi="Arial" w:cs="Arial"/>
          <w:sz w:val="24"/>
          <w:szCs w:val="24"/>
        </w:rPr>
        <w:t>parcel</w:t>
      </w:r>
      <w:r w:rsidR="009475E2">
        <w:rPr>
          <w:rFonts w:ascii="Arial" w:hAnsi="Arial" w:cs="Arial"/>
          <w:sz w:val="24"/>
          <w:szCs w:val="24"/>
        </w:rPr>
        <w:t>s</w:t>
      </w:r>
      <w:r w:rsidR="00BE1B6B">
        <w:rPr>
          <w:rFonts w:ascii="Arial" w:hAnsi="Arial" w:cs="Arial"/>
          <w:sz w:val="24"/>
          <w:szCs w:val="24"/>
        </w:rPr>
        <w:t xml:space="preserve"> 45 and 49 reference</w:t>
      </w:r>
      <w:r w:rsidR="009475E2">
        <w:rPr>
          <w:rFonts w:ascii="Arial" w:hAnsi="Arial" w:cs="Arial"/>
          <w:sz w:val="24"/>
          <w:szCs w:val="24"/>
        </w:rPr>
        <w:t>d</w:t>
      </w:r>
      <w:r w:rsidR="00BE1B6B">
        <w:rPr>
          <w:rFonts w:ascii="Arial" w:hAnsi="Arial" w:cs="Arial"/>
          <w:sz w:val="24"/>
          <w:szCs w:val="24"/>
        </w:rPr>
        <w:t xml:space="preserve"> an occupation road.</w:t>
      </w:r>
    </w:p>
    <w:p w14:paraId="3544F767" w14:textId="2B88108A" w:rsidR="006E5852" w:rsidRDefault="006E5852" w:rsidP="00922060">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It was the view of </w:t>
      </w:r>
      <w:r w:rsidR="00133AC2">
        <w:rPr>
          <w:rFonts w:ascii="Arial" w:hAnsi="Arial" w:cs="Arial"/>
          <w:sz w:val="24"/>
          <w:szCs w:val="24"/>
        </w:rPr>
        <w:t xml:space="preserve">Burstye Farm and </w:t>
      </w:r>
      <w:r>
        <w:rPr>
          <w:rFonts w:ascii="Arial" w:hAnsi="Arial" w:cs="Arial"/>
          <w:sz w:val="24"/>
          <w:szCs w:val="24"/>
        </w:rPr>
        <w:t xml:space="preserve">Bluebell Railway that the </w:t>
      </w:r>
      <w:r w:rsidR="00C769BC">
        <w:rPr>
          <w:rFonts w:ascii="Arial" w:hAnsi="Arial" w:cs="Arial"/>
          <w:sz w:val="24"/>
          <w:szCs w:val="24"/>
        </w:rPr>
        <w:t>documents provide</w:t>
      </w:r>
      <w:r w:rsidR="00A93FFC">
        <w:rPr>
          <w:rFonts w:ascii="Arial" w:hAnsi="Arial" w:cs="Arial"/>
          <w:sz w:val="24"/>
          <w:szCs w:val="24"/>
        </w:rPr>
        <w:t>d</w:t>
      </w:r>
      <w:r w:rsidR="00C769BC">
        <w:rPr>
          <w:rFonts w:ascii="Arial" w:hAnsi="Arial" w:cs="Arial"/>
          <w:sz w:val="24"/>
          <w:szCs w:val="24"/>
        </w:rPr>
        <w:t xml:space="preserve"> evidence that the route was an occupation road</w:t>
      </w:r>
      <w:r w:rsidR="00653B12">
        <w:rPr>
          <w:rFonts w:ascii="Arial" w:hAnsi="Arial" w:cs="Arial"/>
          <w:sz w:val="24"/>
          <w:szCs w:val="24"/>
        </w:rPr>
        <w:t xml:space="preserve"> </w:t>
      </w:r>
      <w:r w:rsidR="008C7C93">
        <w:rPr>
          <w:rFonts w:ascii="Arial" w:hAnsi="Arial" w:cs="Arial"/>
          <w:sz w:val="24"/>
          <w:szCs w:val="24"/>
        </w:rPr>
        <w:t>but</w:t>
      </w:r>
      <w:r w:rsidR="00653B12">
        <w:rPr>
          <w:rFonts w:ascii="Arial" w:hAnsi="Arial" w:cs="Arial"/>
          <w:sz w:val="24"/>
          <w:szCs w:val="24"/>
        </w:rPr>
        <w:t xml:space="preserve"> d</w:t>
      </w:r>
      <w:r w:rsidR="00A93FFC">
        <w:rPr>
          <w:rFonts w:ascii="Arial" w:hAnsi="Arial" w:cs="Arial"/>
          <w:sz w:val="24"/>
          <w:szCs w:val="24"/>
        </w:rPr>
        <w:t>id</w:t>
      </w:r>
      <w:r w:rsidR="00653B12">
        <w:rPr>
          <w:rFonts w:ascii="Arial" w:hAnsi="Arial" w:cs="Arial"/>
          <w:sz w:val="24"/>
          <w:szCs w:val="24"/>
        </w:rPr>
        <w:t xml:space="preserve"> not indicate that the</w:t>
      </w:r>
      <w:r w:rsidR="00A93FFC">
        <w:rPr>
          <w:rFonts w:ascii="Arial" w:hAnsi="Arial" w:cs="Arial"/>
          <w:sz w:val="24"/>
          <w:szCs w:val="24"/>
        </w:rPr>
        <w:t xml:space="preserve"> Order </w:t>
      </w:r>
      <w:r w:rsidR="00E70517">
        <w:rPr>
          <w:rFonts w:ascii="Arial" w:hAnsi="Arial" w:cs="Arial"/>
          <w:sz w:val="24"/>
          <w:szCs w:val="24"/>
        </w:rPr>
        <w:t>route was a footpath at th</w:t>
      </w:r>
      <w:r w:rsidR="008C7C93">
        <w:rPr>
          <w:rFonts w:ascii="Arial" w:hAnsi="Arial" w:cs="Arial"/>
          <w:sz w:val="24"/>
          <w:szCs w:val="24"/>
        </w:rPr>
        <w:t>e</w:t>
      </w:r>
      <w:r w:rsidR="00E70517">
        <w:rPr>
          <w:rFonts w:ascii="Arial" w:hAnsi="Arial" w:cs="Arial"/>
          <w:sz w:val="24"/>
          <w:szCs w:val="24"/>
        </w:rPr>
        <w:t xml:space="preserve"> time of the railway construction</w:t>
      </w:r>
      <w:r w:rsidR="001F36BC">
        <w:rPr>
          <w:rFonts w:ascii="Arial" w:hAnsi="Arial" w:cs="Arial"/>
          <w:sz w:val="24"/>
          <w:szCs w:val="24"/>
        </w:rPr>
        <w:t xml:space="preserve">. </w:t>
      </w:r>
      <w:r w:rsidR="00690462">
        <w:rPr>
          <w:rFonts w:ascii="Arial" w:hAnsi="Arial" w:cs="Arial"/>
          <w:sz w:val="24"/>
          <w:szCs w:val="24"/>
        </w:rPr>
        <w:t>Both land parcels were shown as being in private ownership by the same person</w:t>
      </w:r>
      <w:r w:rsidR="00A93FFC">
        <w:rPr>
          <w:rFonts w:ascii="Arial" w:hAnsi="Arial" w:cs="Arial"/>
          <w:sz w:val="24"/>
          <w:szCs w:val="24"/>
        </w:rPr>
        <w:t xml:space="preserve"> and</w:t>
      </w:r>
      <w:r w:rsidR="0055169B">
        <w:rPr>
          <w:rFonts w:ascii="Arial" w:hAnsi="Arial" w:cs="Arial"/>
          <w:sz w:val="24"/>
          <w:szCs w:val="24"/>
        </w:rPr>
        <w:t xml:space="preserve"> that person would have needed access under the railway </w:t>
      </w:r>
      <w:r w:rsidR="004E5DE7">
        <w:rPr>
          <w:rFonts w:ascii="Arial" w:hAnsi="Arial" w:cs="Arial"/>
          <w:sz w:val="24"/>
          <w:szCs w:val="24"/>
        </w:rPr>
        <w:t>to reach their land on the northern side</w:t>
      </w:r>
      <w:r w:rsidR="00690462">
        <w:rPr>
          <w:rFonts w:ascii="Arial" w:hAnsi="Arial" w:cs="Arial"/>
          <w:sz w:val="24"/>
          <w:szCs w:val="24"/>
        </w:rPr>
        <w:t>.</w:t>
      </w:r>
      <w:r w:rsidR="004E5DE7">
        <w:rPr>
          <w:rFonts w:ascii="Arial" w:hAnsi="Arial" w:cs="Arial"/>
          <w:sz w:val="24"/>
          <w:szCs w:val="24"/>
        </w:rPr>
        <w:t xml:space="preserve"> </w:t>
      </w:r>
      <w:r w:rsidR="00BD7321">
        <w:rPr>
          <w:rFonts w:ascii="Arial" w:hAnsi="Arial" w:cs="Arial"/>
          <w:sz w:val="24"/>
          <w:szCs w:val="24"/>
        </w:rPr>
        <w:t>Albeit the</w:t>
      </w:r>
      <w:r w:rsidR="00195250">
        <w:rPr>
          <w:rFonts w:ascii="Arial" w:hAnsi="Arial" w:cs="Arial"/>
          <w:sz w:val="24"/>
          <w:szCs w:val="24"/>
        </w:rPr>
        <w:t xml:space="preserve"> records show</w:t>
      </w:r>
      <w:r w:rsidR="004E5DE7">
        <w:rPr>
          <w:rFonts w:ascii="Arial" w:hAnsi="Arial" w:cs="Arial"/>
          <w:sz w:val="24"/>
          <w:szCs w:val="24"/>
        </w:rPr>
        <w:t>ed</w:t>
      </w:r>
      <w:r w:rsidR="00195250">
        <w:rPr>
          <w:rFonts w:ascii="Arial" w:hAnsi="Arial" w:cs="Arial"/>
          <w:sz w:val="24"/>
          <w:szCs w:val="24"/>
        </w:rPr>
        <w:t xml:space="preserve"> that the</w:t>
      </w:r>
      <w:r w:rsidR="00AC3717">
        <w:rPr>
          <w:rFonts w:ascii="Arial" w:hAnsi="Arial" w:cs="Arial"/>
          <w:sz w:val="24"/>
          <w:szCs w:val="24"/>
        </w:rPr>
        <w:t xml:space="preserve"> </w:t>
      </w:r>
      <w:r w:rsidR="00C5018F">
        <w:rPr>
          <w:rFonts w:ascii="Arial" w:hAnsi="Arial" w:cs="Arial"/>
          <w:sz w:val="24"/>
          <w:szCs w:val="24"/>
        </w:rPr>
        <w:t xml:space="preserve">Order route </w:t>
      </w:r>
      <w:r w:rsidR="004E5DE7">
        <w:rPr>
          <w:rFonts w:ascii="Arial" w:hAnsi="Arial" w:cs="Arial"/>
          <w:sz w:val="24"/>
          <w:szCs w:val="24"/>
        </w:rPr>
        <w:t>wa</w:t>
      </w:r>
      <w:r w:rsidR="00C5018F">
        <w:rPr>
          <w:rFonts w:ascii="Arial" w:hAnsi="Arial" w:cs="Arial"/>
          <w:sz w:val="24"/>
          <w:szCs w:val="24"/>
        </w:rPr>
        <w:t xml:space="preserve">s under private ownership rather than the ownership of the Surveyor of Highways, I </w:t>
      </w:r>
      <w:r w:rsidR="00BD7321">
        <w:rPr>
          <w:rFonts w:ascii="Arial" w:hAnsi="Arial" w:cs="Arial"/>
          <w:sz w:val="24"/>
          <w:szCs w:val="24"/>
        </w:rPr>
        <w:t xml:space="preserve">do </w:t>
      </w:r>
      <w:r w:rsidR="00C5018F">
        <w:rPr>
          <w:rFonts w:ascii="Arial" w:hAnsi="Arial" w:cs="Arial"/>
          <w:sz w:val="24"/>
          <w:szCs w:val="24"/>
        </w:rPr>
        <w:t xml:space="preserve">accept the </w:t>
      </w:r>
      <w:r w:rsidR="00692D8A">
        <w:rPr>
          <w:rFonts w:ascii="Arial" w:hAnsi="Arial" w:cs="Arial"/>
          <w:sz w:val="24"/>
          <w:szCs w:val="24"/>
        </w:rPr>
        <w:t>OSS</w:t>
      </w:r>
      <w:r w:rsidR="00DF1FDB">
        <w:rPr>
          <w:rFonts w:ascii="Arial" w:hAnsi="Arial" w:cs="Arial"/>
          <w:sz w:val="24"/>
          <w:szCs w:val="24"/>
        </w:rPr>
        <w:t xml:space="preserve"> contention that </w:t>
      </w:r>
      <w:r w:rsidR="00A63E94">
        <w:rPr>
          <w:rFonts w:ascii="Arial" w:hAnsi="Arial" w:cs="Arial"/>
          <w:sz w:val="24"/>
          <w:szCs w:val="24"/>
        </w:rPr>
        <w:t xml:space="preserve">it would appear that very few </w:t>
      </w:r>
      <w:r w:rsidR="00784C67">
        <w:rPr>
          <w:rFonts w:ascii="Arial" w:hAnsi="Arial" w:cs="Arial"/>
          <w:sz w:val="24"/>
          <w:szCs w:val="24"/>
        </w:rPr>
        <w:t>public rights of way in the area were a</w:t>
      </w:r>
      <w:r w:rsidR="00AD1838">
        <w:rPr>
          <w:rFonts w:ascii="Arial" w:hAnsi="Arial" w:cs="Arial"/>
          <w:sz w:val="24"/>
          <w:szCs w:val="24"/>
        </w:rPr>
        <w:t>ccorded to the Surveyor of Highways.</w:t>
      </w:r>
    </w:p>
    <w:p w14:paraId="07249EBA" w14:textId="5BED0F5A" w:rsidR="00CD737D" w:rsidRDefault="006223FC" w:rsidP="00922060">
      <w:pPr>
        <w:pStyle w:val="Style1"/>
        <w:keepNext/>
        <w:tabs>
          <w:tab w:val="clear" w:pos="720"/>
          <w:tab w:val="num" w:pos="861"/>
        </w:tabs>
        <w:ind w:left="572"/>
        <w:rPr>
          <w:rFonts w:ascii="Arial" w:hAnsi="Arial" w:cs="Arial"/>
          <w:sz w:val="24"/>
          <w:szCs w:val="24"/>
        </w:rPr>
      </w:pPr>
      <w:r>
        <w:rPr>
          <w:rFonts w:ascii="Arial" w:hAnsi="Arial" w:cs="Arial"/>
          <w:sz w:val="24"/>
          <w:szCs w:val="24"/>
        </w:rPr>
        <w:t>In consideration of these records</w:t>
      </w:r>
      <w:r w:rsidR="00BF4093">
        <w:rPr>
          <w:rFonts w:ascii="Arial" w:hAnsi="Arial" w:cs="Arial"/>
          <w:sz w:val="24"/>
          <w:szCs w:val="24"/>
        </w:rPr>
        <w:t xml:space="preserve">, </w:t>
      </w:r>
      <w:r w:rsidR="00CD737D">
        <w:rPr>
          <w:rFonts w:ascii="Arial" w:hAnsi="Arial" w:cs="Arial"/>
          <w:sz w:val="24"/>
          <w:szCs w:val="24"/>
        </w:rPr>
        <w:t>I concur with the Council that</w:t>
      </w:r>
      <w:r w:rsidR="00BF4093">
        <w:rPr>
          <w:rFonts w:ascii="Arial" w:hAnsi="Arial" w:cs="Arial"/>
          <w:sz w:val="24"/>
          <w:szCs w:val="24"/>
        </w:rPr>
        <w:t xml:space="preserve"> whilst it is possible that the footpath mentioned in the </w:t>
      </w:r>
      <w:r w:rsidR="00110D78">
        <w:rPr>
          <w:rFonts w:ascii="Arial" w:hAnsi="Arial" w:cs="Arial"/>
          <w:sz w:val="24"/>
          <w:szCs w:val="24"/>
        </w:rPr>
        <w:t>Book of Reference</w:t>
      </w:r>
      <w:r w:rsidR="00BF4093">
        <w:rPr>
          <w:rFonts w:ascii="Arial" w:hAnsi="Arial" w:cs="Arial"/>
          <w:sz w:val="24"/>
          <w:szCs w:val="24"/>
        </w:rPr>
        <w:t xml:space="preserve"> could be attributable to the Order route</w:t>
      </w:r>
      <w:r>
        <w:rPr>
          <w:rFonts w:ascii="Arial" w:hAnsi="Arial" w:cs="Arial"/>
          <w:sz w:val="24"/>
          <w:szCs w:val="24"/>
        </w:rPr>
        <w:t>,</w:t>
      </w:r>
      <w:r w:rsidR="00CD737D">
        <w:rPr>
          <w:rFonts w:ascii="Arial" w:hAnsi="Arial" w:cs="Arial"/>
          <w:sz w:val="24"/>
          <w:szCs w:val="24"/>
        </w:rPr>
        <w:t xml:space="preserve"> </w:t>
      </w:r>
      <w:r w:rsidR="00581463">
        <w:rPr>
          <w:rFonts w:ascii="Arial" w:hAnsi="Arial" w:cs="Arial"/>
          <w:sz w:val="24"/>
          <w:szCs w:val="24"/>
        </w:rPr>
        <w:t>this</w:t>
      </w:r>
      <w:r w:rsidR="005A1743">
        <w:rPr>
          <w:rFonts w:ascii="Arial" w:hAnsi="Arial" w:cs="Arial"/>
          <w:sz w:val="24"/>
          <w:szCs w:val="24"/>
        </w:rPr>
        <w:t xml:space="preserve"> </w:t>
      </w:r>
      <w:r w:rsidR="00741AC3">
        <w:rPr>
          <w:rFonts w:ascii="Arial" w:hAnsi="Arial" w:cs="Arial"/>
          <w:sz w:val="24"/>
          <w:szCs w:val="24"/>
        </w:rPr>
        <w:t>cannot be</w:t>
      </w:r>
      <w:r w:rsidR="005A1743">
        <w:rPr>
          <w:rFonts w:ascii="Arial" w:hAnsi="Arial" w:cs="Arial"/>
          <w:sz w:val="24"/>
          <w:szCs w:val="24"/>
        </w:rPr>
        <w:t xml:space="preserve"> determine</w:t>
      </w:r>
      <w:r w:rsidR="005D59AF">
        <w:rPr>
          <w:rFonts w:ascii="Arial" w:hAnsi="Arial" w:cs="Arial"/>
          <w:sz w:val="24"/>
          <w:szCs w:val="24"/>
        </w:rPr>
        <w:t xml:space="preserve">d with any </w:t>
      </w:r>
      <w:r w:rsidR="00070583">
        <w:rPr>
          <w:rFonts w:ascii="Arial" w:hAnsi="Arial" w:cs="Arial"/>
          <w:sz w:val="24"/>
          <w:szCs w:val="24"/>
        </w:rPr>
        <w:t>great</w:t>
      </w:r>
      <w:r w:rsidR="005D59AF">
        <w:rPr>
          <w:rFonts w:ascii="Arial" w:hAnsi="Arial" w:cs="Arial"/>
          <w:sz w:val="24"/>
          <w:szCs w:val="24"/>
        </w:rPr>
        <w:t xml:space="preserve"> degree of confidence</w:t>
      </w:r>
      <w:r w:rsidR="0053098B">
        <w:rPr>
          <w:rFonts w:ascii="Arial" w:hAnsi="Arial" w:cs="Arial"/>
          <w:sz w:val="24"/>
          <w:szCs w:val="24"/>
        </w:rPr>
        <w:t xml:space="preserve"> as it </w:t>
      </w:r>
      <w:r w:rsidR="00195250">
        <w:rPr>
          <w:rFonts w:ascii="Arial" w:hAnsi="Arial" w:cs="Arial"/>
          <w:sz w:val="24"/>
          <w:szCs w:val="24"/>
        </w:rPr>
        <w:t>is not notated on the map</w:t>
      </w:r>
      <w:r w:rsidR="00B752B3">
        <w:rPr>
          <w:rFonts w:ascii="Arial" w:hAnsi="Arial" w:cs="Arial"/>
          <w:sz w:val="24"/>
          <w:szCs w:val="24"/>
        </w:rPr>
        <w:t xml:space="preserve"> and there are other </w:t>
      </w:r>
      <w:r w:rsidR="000456CA">
        <w:rPr>
          <w:rFonts w:ascii="Arial" w:hAnsi="Arial" w:cs="Arial"/>
          <w:sz w:val="24"/>
          <w:szCs w:val="24"/>
        </w:rPr>
        <w:t xml:space="preserve">routes depicted on the railway map that </w:t>
      </w:r>
      <w:r w:rsidR="00C67740">
        <w:rPr>
          <w:rFonts w:ascii="Arial" w:hAnsi="Arial" w:cs="Arial"/>
          <w:sz w:val="24"/>
          <w:szCs w:val="24"/>
        </w:rPr>
        <w:t>could also</w:t>
      </w:r>
      <w:r w:rsidR="00142DDB">
        <w:rPr>
          <w:rFonts w:ascii="Arial" w:hAnsi="Arial" w:cs="Arial"/>
          <w:sz w:val="24"/>
          <w:szCs w:val="24"/>
        </w:rPr>
        <w:t xml:space="preserve"> represent the footpath</w:t>
      </w:r>
      <w:r w:rsidR="00F52F1A">
        <w:rPr>
          <w:rFonts w:ascii="Arial" w:hAnsi="Arial" w:cs="Arial"/>
          <w:sz w:val="24"/>
          <w:szCs w:val="24"/>
        </w:rPr>
        <w:t>.</w:t>
      </w:r>
    </w:p>
    <w:p w14:paraId="33123F0F" w14:textId="20FB456A" w:rsidR="00F6140D" w:rsidRPr="005B3966" w:rsidRDefault="003D4592" w:rsidP="00E315B8">
      <w:pPr>
        <w:pStyle w:val="Style1"/>
        <w:keepNext/>
        <w:numPr>
          <w:ilvl w:val="0"/>
          <w:numId w:val="0"/>
        </w:numPr>
        <w:rPr>
          <w:rFonts w:ascii="Arial" w:hAnsi="Arial" w:cs="Arial"/>
          <w:i/>
          <w:iCs/>
          <w:sz w:val="24"/>
          <w:szCs w:val="24"/>
        </w:rPr>
      </w:pPr>
      <w:r w:rsidRPr="00903F88">
        <w:rPr>
          <w:rFonts w:ascii="Arial" w:hAnsi="Arial" w:cs="Arial"/>
          <w:i/>
          <w:iCs/>
          <w:sz w:val="24"/>
          <w:szCs w:val="24"/>
        </w:rPr>
        <w:t>Conveyance of land from Lt. Col. Sampson to the Railway Company</w:t>
      </w:r>
      <w:r w:rsidR="005B3966" w:rsidRPr="00903F88">
        <w:rPr>
          <w:rFonts w:ascii="Arial" w:hAnsi="Arial" w:cs="Arial"/>
          <w:i/>
          <w:iCs/>
          <w:sz w:val="24"/>
          <w:szCs w:val="24"/>
        </w:rPr>
        <w:t xml:space="preserve"> 1883</w:t>
      </w:r>
    </w:p>
    <w:p w14:paraId="406D4592" w14:textId="343372FD" w:rsidR="00F6140D" w:rsidRDefault="005829C9" w:rsidP="00922060">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The plan accompanying the conveyance documents </w:t>
      </w:r>
      <w:r w:rsidR="00A83867">
        <w:rPr>
          <w:rFonts w:ascii="Arial" w:hAnsi="Arial" w:cs="Arial"/>
          <w:sz w:val="24"/>
          <w:szCs w:val="24"/>
        </w:rPr>
        <w:t xml:space="preserve">shows the claimed route and the parcel of land </w:t>
      </w:r>
      <w:r w:rsidR="00F71709">
        <w:rPr>
          <w:rFonts w:ascii="Arial" w:hAnsi="Arial" w:cs="Arial"/>
          <w:sz w:val="24"/>
          <w:szCs w:val="24"/>
        </w:rPr>
        <w:t xml:space="preserve">is described as ‘Field, stream, </w:t>
      </w:r>
      <w:r w:rsidR="00DA1A66">
        <w:rPr>
          <w:rFonts w:ascii="Arial" w:hAnsi="Arial" w:cs="Arial"/>
          <w:sz w:val="24"/>
          <w:szCs w:val="24"/>
        </w:rPr>
        <w:t>Occupation</w:t>
      </w:r>
      <w:r w:rsidR="00F71709">
        <w:rPr>
          <w:rFonts w:ascii="Arial" w:hAnsi="Arial" w:cs="Arial"/>
          <w:sz w:val="24"/>
          <w:szCs w:val="24"/>
        </w:rPr>
        <w:t xml:space="preserve"> </w:t>
      </w:r>
      <w:r w:rsidR="00DA1A66">
        <w:rPr>
          <w:rFonts w:ascii="Arial" w:hAnsi="Arial" w:cs="Arial"/>
          <w:sz w:val="24"/>
          <w:szCs w:val="24"/>
        </w:rPr>
        <w:t>road and footpath</w:t>
      </w:r>
      <w:r w:rsidR="001B610D">
        <w:rPr>
          <w:rFonts w:ascii="Arial" w:hAnsi="Arial" w:cs="Arial"/>
          <w:sz w:val="24"/>
          <w:szCs w:val="24"/>
        </w:rPr>
        <w:t>,’</w:t>
      </w:r>
      <w:r w:rsidR="00AB2A6E">
        <w:rPr>
          <w:rFonts w:ascii="Arial" w:hAnsi="Arial" w:cs="Arial"/>
          <w:sz w:val="24"/>
          <w:szCs w:val="24"/>
        </w:rPr>
        <w:t xml:space="preserve"> corresponding </w:t>
      </w:r>
      <w:r w:rsidR="00813D03">
        <w:rPr>
          <w:rFonts w:ascii="Arial" w:hAnsi="Arial" w:cs="Arial"/>
          <w:sz w:val="24"/>
          <w:szCs w:val="24"/>
        </w:rPr>
        <w:t xml:space="preserve">with </w:t>
      </w:r>
      <w:r w:rsidR="00D047AE">
        <w:rPr>
          <w:rFonts w:ascii="Arial" w:hAnsi="Arial" w:cs="Arial"/>
          <w:sz w:val="24"/>
          <w:szCs w:val="24"/>
        </w:rPr>
        <w:t>the earlier railway plans.</w:t>
      </w:r>
      <w:r w:rsidR="00237E46">
        <w:rPr>
          <w:rFonts w:ascii="Arial" w:hAnsi="Arial" w:cs="Arial"/>
          <w:sz w:val="24"/>
          <w:szCs w:val="24"/>
        </w:rPr>
        <w:t xml:space="preserve"> An o</w:t>
      </w:r>
      <w:r w:rsidR="005D7BEA">
        <w:rPr>
          <w:rFonts w:ascii="Arial" w:hAnsi="Arial" w:cs="Arial"/>
          <w:sz w:val="24"/>
          <w:szCs w:val="24"/>
        </w:rPr>
        <w:t xml:space="preserve">ccupation bridge under the railway </w:t>
      </w:r>
      <w:r w:rsidR="00F23176">
        <w:rPr>
          <w:rFonts w:ascii="Arial" w:hAnsi="Arial" w:cs="Arial"/>
          <w:sz w:val="24"/>
          <w:szCs w:val="24"/>
        </w:rPr>
        <w:t>is referred to</w:t>
      </w:r>
      <w:r w:rsidR="00E10371">
        <w:rPr>
          <w:rFonts w:ascii="Arial" w:hAnsi="Arial" w:cs="Arial"/>
          <w:sz w:val="24"/>
          <w:szCs w:val="24"/>
        </w:rPr>
        <w:t>,</w:t>
      </w:r>
      <w:r w:rsidR="00F23176">
        <w:rPr>
          <w:rFonts w:ascii="Arial" w:hAnsi="Arial" w:cs="Arial"/>
          <w:sz w:val="24"/>
          <w:szCs w:val="24"/>
        </w:rPr>
        <w:t xml:space="preserve"> with the plan notating</w:t>
      </w:r>
      <w:r w:rsidR="00842185">
        <w:rPr>
          <w:rFonts w:ascii="Arial" w:hAnsi="Arial" w:cs="Arial"/>
          <w:sz w:val="24"/>
          <w:szCs w:val="24"/>
        </w:rPr>
        <w:t xml:space="preserve"> its </w:t>
      </w:r>
      <w:r w:rsidR="00213E87">
        <w:rPr>
          <w:rFonts w:ascii="Arial" w:hAnsi="Arial" w:cs="Arial"/>
          <w:sz w:val="24"/>
          <w:szCs w:val="24"/>
        </w:rPr>
        <w:t>location at</w:t>
      </w:r>
      <w:r w:rsidR="00F23176">
        <w:rPr>
          <w:rFonts w:ascii="Arial" w:hAnsi="Arial" w:cs="Arial"/>
          <w:sz w:val="24"/>
          <w:szCs w:val="24"/>
        </w:rPr>
        <w:t xml:space="preserve"> point C</w:t>
      </w:r>
      <w:r w:rsidR="00213E87">
        <w:rPr>
          <w:rFonts w:ascii="Arial" w:hAnsi="Arial" w:cs="Arial"/>
          <w:sz w:val="24"/>
          <w:szCs w:val="24"/>
        </w:rPr>
        <w:t>, which is</w:t>
      </w:r>
      <w:r w:rsidR="00F23176">
        <w:rPr>
          <w:rFonts w:ascii="Arial" w:hAnsi="Arial" w:cs="Arial"/>
          <w:sz w:val="24"/>
          <w:szCs w:val="24"/>
        </w:rPr>
        <w:t xml:space="preserve"> where the claimed route passes under the railway. </w:t>
      </w:r>
    </w:p>
    <w:p w14:paraId="368E0A97" w14:textId="44F77DA4" w:rsidR="00AC39D0" w:rsidRDefault="00F23176" w:rsidP="00922060">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While </w:t>
      </w:r>
      <w:r w:rsidR="00DA70F0">
        <w:rPr>
          <w:rFonts w:ascii="Arial" w:hAnsi="Arial" w:cs="Arial"/>
          <w:sz w:val="24"/>
          <w:szCs w:val="24"/>
        </w:rPr>
        <w:t>Bluebell Railway and Burstye Farm</w:t>
      </w:r>
      <w:r w:rsidR="00596564">
        <w:rPr>
          <w:rFonts w:ascii="Arial" w:hAnsi="Arial" w:cs="Arial"/>
          <w:sz w:val="24"/>
          <w:szCs w:val="24"/>
        </w:rPr>
        <w:t xml:space="preserve"> considered that </w:t>
      </w:r>
      <w:r w:rsidR="00172FF3">
        <w:rPr>
          <w:rFonts w:ascii="Arial" w:hAnsi="Arial" w:cs="Arial"/>
          <w:sz w:val="24"/>
          <w:szCs w:val="24"/>
        </w:rPr>
        <w:t>‘occupation bridge’ indicate</w:t>
      </w:r>
      <w:r w:rsidR="00E10371">
        <w:rPr>
          <w:rFonts w:ascii="Arial" w:hAnsi="Arial" w:cs="Arial"/>
          <w:sz w:val="24"/>
          <w:szCs w:val="24"/>
        </w:rPr>
        <w:t>d</w:t>
      </w:r>
      <w:r w:rsidR="00172FF3">
        <w:rPr>
          <w:rFonts w:ascii="Arial" w:hAnsi="Arial" w:cs="Arial"/>
          <w:sz w:val="24"/>
          <w:szCs w:val="24"/>
        </w:rPr>
        <w:t xml:space="preserve"> its construction was for the benefit of the landowner only, the Council pointed out </w:t>
      </w:r>
      <w:r w:rsidR="006605FB">
        <w:rPr>
          <w:rFonts w:ascii="Arial" w:hAnsi="Arial" w:cs="Arial"/>
          <w:sz w:val="24"/>
          <w:szCs w:val="24"/>
        </w:rPr>
        <w:t>that the conveyance was dealing with the sale of private property and albeit a private right existed, this d</w:t>
      </w:r>
      <w:r w:rsidR="00575D81">
        <w:rPr>
          <w:rFonts w:ascii="Arial" w:hAnsi="Arial" w:cs="Arial"/>
          <w:sz w:val="24"/>
          <w:szCs w:val="24"/>
        </w:rPr>
        <w:t>id</w:t>
      </w:r>
      <w:r w:rsidR="006605FB">
        <w:rPr>
          <w:rFonts w:ascii="Arial" w:hAnsi="Arial" w:cs="Arial"/>
          <w:sz w:val="24"/>
          <w:szCs w:val="24"/>
        </w:rPr>
        <w:t xml:space="preserve"> not mean</w:t>
      </w:r>
      <w:r w:rsidR="00575D81">
        <w:rPr>
          <w:rFonts w:ascii="Arial" w:hAnsi="Arial" w:cs="Arial"/>
          <w:sz w:val="24"/>
          <w:szCs w:val="24"/>
        </w:rPr>
        <w:t xml:space="preserve"> that</w:t>
      </w:r>
      <w:r w:rsidR="006605FB">
        <w:rPr>
          <w:rFonts w:ascii="Arial" w:hAnsi="Arial" w:cs="Arial"/>
          <w:sz w:val="24"/>
          <w:szCs w:val="24"/>
        </w:rPr>
        <w:t xml:space="preserve"> </w:t>
      </w:r>
      <w:r w:rsidR="00AA42CF">
        <w:rPr>
          <w:rFonts w:ascii="Arial" w:hAnsi="Arial" w:cs="Arial"/>
          <w:sz w:val="24"/>
          <w:szCs w:val="24"/>
        </w:rPr>
        <w:t>there might not also have been public footpath rights across it</w:t>
      </w:r>
      <w:r w:rsidR="001674EE">
        <w:rPr>
          <w:rFonts w:ascii="Arial" w:hAnsi="Arial" w:cs="Arial"/>
          <w:sz w:val="24"/>
          <w:szCs w:val="24"/>
        </w:rPr>
        <w:t xml:space="preserve">, as a footpath was mentioned </w:t>
      </w:r>
      <w:r w:rsidR="00CC108E">
        <w:rPr>
          <w:rFonts w:ascii="Arial" w:hAnsi="Arial" w:cs="Arial"/>
          <w:sz w:val="24"/>
          <w:szCs w:val="24"/>
        </w:rPr>
        <w:t>within the land parcel.</w:t>
      </w:r>
      <w:r w:rsidR="00665DC3">
        <w:rPr>
          <w:rFonts w:ascii="Arial" w:hAnsi="Arial" w:cs="Arial"/>
          <w:sz w:val="24"/>
          <w:szCs w:val="24"/>
        </w:rPr>
        <w:t xml:space="preserve"> Albeit I agree that this could be the case, </w:t>
      </w:r>
      <w:r w:rsidR="00390912">
        <w:rPr>
          <w:rFonts w:ascii="Arial" w:hAnsi="Arial" w:cs="Arial"/>
          <w:sz w:val="24"/>
          <w:szCs w:val="24"/>
        </w:rPr>
        <w:t xml:space="preserve">only an occupation bridge is </w:t>
      </w:r>
      <w:r w:rsidR="005C1431">
        <w:rPr>
          <w:rFonts w:ascii="Arial" w:hAnsi="Arial" w:cs="Arial"/>
          <w:sz w:val="24"/>
          <w:szCs w:val="24"/>
        </w:rPr>
        <w:t xml:space="preserve">specifically </w:t>
      </w:r>
      <w:r w:rsidR="00390912">
        <w:rPr>
          <w:rFonts w:ascii="Arial" w:hAnsi="Arial" w:cs="Arial"/>
          <w:sz w:val="24"/>
          <w:szCs w:val="24"/>
        </w:rPr>
        <w:t>recorded as being at that location, not a footpath.</w:t>
      </w:r>
      <w:r w:rsidR="00CB7DF0">
        <w:rPr>
          <w:rFonts w:ascii="Arial" w:hAnsi="Arial" w:cs="Arial"/>
          <w:sz w:val="24"/>
          <w:szCs w:val="24"/>
        </w:rPr>
        <w:t xml:space="preserve"> Whilst a footpath is mentioned</w:t>
      </w:r>
      <w:r w:rsidR="00D914D3">
        <w:rPr>
          <w:rFonts w:ascii="Arial" w:hAnsi="Arial" w:cs="Arial"/>
          <w:sz w:val="24"/>
          <w:szCs w:val="24"/>
        </w:rPr>
        <w:t xml:space="preserve"> on the land parcel, its location</w:t>
      </w:r>
      <w:r w:rsidR="00D26BA3">
        <w:rPr>
          <w:rFonts w:ascii="Arial" w:hAnsi="Arial" w:cs="Arial"/>
          <w:sz w:val="24"/>
          <w:szCs w:val="24"/>
        </w:rPr>
        <w:t xml:space="preserve"> and whether it held any public status is</w:t>
      </w:r>
      <w:r w:rsidR="00DA4158">
        <w:rPr>
          <w:rFonts w:ascii="Arial" w:hAnsi="Arial" w:cs="Arial"/>
          <w:sz w:val="24"/>
          <w:szCs w:val="24"/>
        </w:rPr>
        <w:t xml:space="preserve"> unclear</w:t>
      </w:r>
      <w:r w:rsidR="00157A40">
        <w:rPr>
          <w:rFonts w:ascii="Arial" w:hAnsi="Arial" w:cs="Arial"/>
          <w:sz w:val="24"/>
          <w:szCs w:val="24"/>
        </w:rPr>
        <w:t>.</w:t>
      </w:r>
      <w:r w:rsidR="00501DAF">
        <w:rPr>
          <w:rFonts w:ascii="Arial" w:hAnsi="Arial" w:cs="Arial"/>
          <w:sz w:val="24"/>
          <w:szCs w:val="24"/>
        </w:rPr>
        <w:t xml:space="preserve"> Further, the</w:t>
      </w:r>
      <w:r w:rsidR="00D32929">
        <w:rPr>
          <w:rFonts w:ascii="Arial" w:hAnsi="Arial" w:cs="Arial"/>
          <w:sz w:val="24"/>
          <w:szCs w:val="24"/>
        </w:rPr>
        <w:t xml:space="preserve"> purpose of the conveyance was for </w:t>
      </w:r>
      <w:r w:rsidR="0034763A">
        <w:rPr>
          <w:rFonts w:ascii="Arial" w:hAnsi="Arial" w:cs="Arial"/>
          <w:sz w:val="24"/>
          <w:szCs w:val="24"/>
        </w:rPr>
        <w:t>sale of land, not for</w:t>
      </w:r>
      <w:r w:rsidR="00D32929">
        <w:rPr>
          <w:rFonts w:ascii="Arial" w:hAnsi="Arial" w:cs="Arial"/>
          <w:sz w:val="24"/>
          <w:szCs w:val="24"/>
        </w:rPr>
        <w:t xml:space="preserve"> ascertaining public rights</w:t>
      </w:r>
      <w:r w:rsidR="0034763A">
        <w:rPr>
          <w:rFonts w:ascii="Arial" w:hAnsi="Arial" w:cs="Arial"/>
          <w:sz w:val="24"/>
          <w:szCs w:val="24"/>
        </w:rPr>
        <w:t xml:space="preserve"> and so holds very little weight.</w:t>
      </w:r>
    </w:p>
    <w:p w14:paraId="7576EDD2" w14:textId="02A5FCB7" w:rsidR="00F07D30" w:rsidRPr="00F07D30" w:rsidRDefault="00AE0B71" w:rsidP="00274087">
      <w:pPr>
        <w:pStyle w:val="Style1"/>
        <w:keepNext/>
        <w:numPr>
          <w:ilvl w:val="0"/>
          <w:numId w:val="0"/>
        </w:numPr>
        <w:rPr>
          <w:rFonts w:ascii="Arial" w:hAnsi="Arial" w:cs="Arial"/>
          <w:i/>
          <w:iCs/>
          <w:sz w:val="24"/>
          <w:szCs w:val="24"/>
        </w:rPr>
      </w:pPr>
      <w:r w:rsidRPr="00800B32">
        <w:rPr>
          <w:rFonts w:ascii="Arial" w:hAnsi="Arial" w:cs="Arial"/>
          <w:i/>
          <w:iCs/>
          <w:sz w:val="24"/>
          <w:szCs w:val="24"/>
        </w:rPr>
        <w:t xml:space="preserve">Finance Act 1910 </w:t>
      </w:r>
      <w:r w:rsidR="00A841FF">
        <w:rPr>
          <w:rFonts w:ascii="Arial" w:hAnsi="Arial" w:cs="Arial"/>
          <w:i/>
          <w:iCs/>
          <w:sz w:val="24"/>
          <w:szCs w:val="24"/>
        </w:rPr>
        <w:t>Maps and Field Books</w:t>
      </w:r>
    </w:p>
    <w:p w14:paraId="4AA69176" w14:textId="26583A3A" w:rsidR="00F62756" w:rsidRDefault="00CA4F5C" w:rsidP="00F8257E">
      <w:pPr>
        <w:pStyle w:val="Style1"/>
        <w:rPr>
          <w:rFonts w:ascii="Arial" w:hAnsi="Arial" w:cs="Arial"/>
          <w:sz w:val="24"/>
          <w:szCs w:val="24"/>
        </w:rPr>
      </w:pPr>
      <w:r>
        <w:rPr>
          <w:rFonts w:ascii="Arial" w:hAnsi="Arial" w:cs="Arial"/>
          <w:sz w:val="24"/>
          <w:szCs w:val="24"/>
        </w:rPr>
        <w:t>The</w:t>
      </w:r>
      <w:r w:rsidR="000E4F9B">
        <w:rPr>
          <w:rFonts w:ascii="Arial" w:hAnsi="Arial" w:cs="Arial"/>
          <w:sz w:val="24"/>
          <w:szCs w:val="24"/>
        </w:rPr>
        <w:t xml:space="preserve"> maps</w:t>
      </w:r>
      <w:r w:rsidR="006406C2">
        <w:rPr>
          <w:rFonts w:ascii="Arial" w:hAnsi="Arial" w:cs="Arial"/>
          <w:sz w:val="24"/>
          <w:szCs w:val="24"/>
        </w:rPr>
        <w:t xml:space="preserve"> depict</w:t>
      </w:r>
      <w:r w:rsidR="000D6260">
        <w:rPr>
          <w:rFonts w:ascii="Arial" w:hAnsi="Arial" w:cs="Arial"/>
          <w:sz w:val="24"/>
          <w:szCs w:val="24"/>
        </w:rPr>
        <w:t xml:space="preserve"> the Order route as falling within hereditament 36</w:t>
      </w:r>
      <w:r w:rsidR="0007210D">
        <w:rPr>
          <w:rFonts w:ascii="Arial" w:hAnsi="Arial" w:cs="Arial"/>
          <w:sz w:val="24"/>
          <w:szCs w:val="24"/>
        </w:rPr>
        <w:t>.</w:t>
      </w:r>
      <w:r w:rsidR="00B06E08">
        <w:rPr>
          <w:rFonts w:ascii="Arial" w:hAnsi="Arial" w:cs="Arial"/>
          <w:sz w:val="24"/>
          <w:szCs w:val="24"/>
        </w:rPr>
        <w:t xml:space="preserve"> </w:t>
      </w:r>
      <w:r w:rsidR="006422AF">
        <w:rPr>
          <w:rFonts w:ascii="Arial" w:hAnsi="Arial" w:cs="Arial"/>
          <w:sz w:val="24"/>
          <w:szCs w:val="24"/>
        </w:rPr>
        <w:t>The Field Book</w:t>
      </w:r>
      <w:r w:rsidR="007B530B">
        <w:rPr>
          <w:rFonts w:ascii="Arial" w:hAnsi="Arial" w:cs="Arial"/>
          <w:sz w:val="24"/>
          <w:szCs w:val="24"/>
        </w:rPr>
        <w:t xml:space="preserve"> for </w:t>
      </w:r>
      <w:r w:rsidR="008E4C3B">
        <w:rPr>
          <w:rFonts w:ascii="Arial" w:hAnsi="Arial" w:cs="Arial"/>
          <w:sz w:val="24"/>
          <w:szCs w:val="24"/>
        </w:rPr>
        <w:t>hereditament 36</w:t>
      </w:r>
      <w:r w:rsidR="007B530B">
        <w:rPr>
          <w:rFonts w:ascii="Arial" w:hAnsi="Arial" w:cs="Arial"/>
          <w:sz w:val="24"/>
          <w:szCs w:val="24"/>
        </w:rPr>
        <w:t xml:space="preserve"> </w:t>
      </w:r>
      <w:r w:rsidR="008E4C3B">
        <w:rPr>
          <w:rFonts w:ascii="Arial" w:hAnsi="Arial" w:cs="Arial"/>
          <w:sz w:val="24"/>
          <w:szCs w:val="24"/>
        </w:rPr>
        <w:t>notate</w:t>
      </w:r>
      <w:r w:rsidR="00070583">
        <w:rPr>
          <w:rFonts w:ascii="Arial" w:hAnsi="Arial" w:cs="Arial"/>
          <w:sz w:val="24"/>
          <w:szCs w:val="24"/>
        </w:rPr>
        <w:t>s</w:t>
      </w:r>
      <w:r w:rsidR="00E31F16">
        <w:rPr>
          <w:rFonts w:ascii="Arial" w:hAnsi="Arial" w:cs="Arial"/>
          <w:sz w:val="24"/>
          <w:szCs w:val="24"/>
        </w:rPr>
        <w:t xml:space="preserve"> </w:t>
      </w:r>
      <w:r w:rsidR="000E4F9B" w:rsidRPr="000E4F9B">
        <w:rPr>
          <w:rFonts w:ascii="Arial" w:hAnsi="Arial" w:cs="Arial"/>
          <w:i/>
          <w:iCs/>
          <w:sz w:val="24"/>
          <w:szCs w:val="24"/>
        </w:rPr>
        <w:t>‘</w:t>
      </w:r>
      <w:r w:rsidR="00E31F16" w:rsidRPr="000E4F9B">
        <w:rPr>
          <w:rFonts w:ascii="Arial" w:hAnsi="Arial" w:cs="Arial"/>
          <w:i/>
          <w:iCs/>
          <w:sz w:val="24"/>
          <w:szCs w:val="24"/>
        </w:rPr>
        <w:t>Bridle</w:t>
      </w:r>
      <w:r w:rsidR="00892BA8">
        <w:rPr>
          <w:rFonts w:ascii="Arial" w:hAnsi="Arial" w:cs="Arial"/>
          <w:i/>
          <w:iCs/>
          <w:sz w:val="24"/>
          <w:szCs w:val="24"/>
        </w:rPr>
        <w:t xml:space="preserve"> </w:t>
      </w:r>
      <w:r w:rsidR="00E31F16" w:rsidRPr="000E4F9B">
        <w:rPr>
          <w:rFonts w:ascii="Arial" w:hAnsi="Arial" w:cs="Arial"/>
          <w:i/>
          <w:iCs/>
          <w:sz w:val="24"/>
          <w:szCs w:val="24"/>
        </w:rPr>
        <w:t xml:space="preserve">way </w:t>
      </w:r>
      <w:r w:rsidR="0087528B" w:rsidRPr="000E4F9B">
        <w:rPr>
          <w:rFonts w:ascii="Arial" w:hAnsi="Arial" w:cs="Arial"/>
          <w:i/>
          <w:iCs/>
          <w:sz w:val="24"/>
          <w:szCs w:val="24"/>
        </w:rPr>
        <w:t xml:space="preserve">+ </w:t>
      </w:r>
      <w:r w:rsidR="00BF65D4" w:rsidRPr="000E4F9B">
        <w:rPr>
          <w:rFonts w:ascii="Arial" w:hAnsi="Arial" w:cs="Arial"/>
          <w:i/>
          <w:iCs/>
          <w:sz w:val="24"/>
          <w:szCs w:val="24"/>
        </w:rPr>
        <w:t>2 footpaths claimed by the public’</w:t>
      </w:r>
      <w:r w:rsidR="00C21E59">
        <w:rPr>
          <w:rFonts w:ascii="Arial" w:hAnsi="Arial" w:cs="Arial"/>
          <w:i/>
          <w:iCs/>
          <w:sz w:val="24"/>
          <w:szCs w:val="24"/>
        </w:rPr>
        <w:t xml:space="preserve">, </w:t>
      </w:r>
      <w:r w:rsidR="00C21E59" w:rsidRPr="00C21E59">
        <w:rPr>
          <w:rFonts w:ascii="Arial" w:hAnsi="Arial" w:cs="Arial"/>
          <w:sz w:val="24"/>
          <w:szCs w:val="24"/>
        </w:rPr>
        <w:t xml:space="preserve">with a deduction </w:t>
      </w:r>
      <w:r w:rsidR="00AD29E5">
        <w:rPr>
          <w:rFonts w:ascii="Arial" w:hAnsi="Arial" w:cs="Arial"/>
          <w:sz w:val="24"/>
          <w:szCs w:val="24"/>
        </w:rPr>
        <w:t xml:space="preserve">of £50 </w:t>
      </w:r>
      <w:r w:rsidR="00C21E59" w:rsidRPr="00C21E59">
        <w:rPr>
          <w:rFonts w:ascii="Arial" w:hAnsi="Arial" w:cs="Arial"/>
          <w:sz w:val="24"/>
          <w:szCs w:val="24"/>
        </w:rPr>
        <w:t>claimed</w:t>
      </w:r>
      <w:r w:rsidR="00873FC8">
        <w:rPr>
          <w:rFonts w:ascii="Arial" w:hAnsi="Arial" w:cs="Arial"/>
          <w:sz w:val="24"/>
          <w:szCs w:val="24"/>
        </w:rPr>
        <w:t xml:space="preserve"> under </w:t>
      </w:r>
      <w:r w:rsidR="00873FC8" w:rsidRPr="00873FC8">
        <w:rPr>
          <w:rFonts w:ascii="Arial" w:hAnsi="Arial" w:cs="Arial"/>
          <w:i/>
          <w:iCs/>
          <w:sz w:val="24"/>
          <w:szCs w:val="24"/>
        </w:rPr>
        <w:t>‘Public Rights of Way or User’</w:t>
      </w:r>
      <w:r w:rsidR="00BF65D4" w:rsidRPr="00C21E59">
        <w:rPr>
          <w:rFonts w:ascii="Arial" w:hAnsi="Arial" w:cs="Arial"/>
          <w:sz w:val="24"/>
          <w:szCs w:val="24"/>
        </w:rPr>
        <w:t>.</w:t>
      </w:r>
    </w:p>
    <w:p w14:paraId="65F08242" w14:textId="77777777" w:rsidR="00252C18" w:rsidRDefault="00443D78" w:rsidP="00EA4D4E">
      <w:pPr>
        <w:pStyle w:val="Style1"/>
        <w:rPr>
          <w:rFonts w:ascii="Arial" w:hAnsi="Arial" w:cs="Arial"/>
          <w:sz w:val="24"/>
          <w:szCs w:val="24"/>
        </w:rPr>
      </w:pPr>
      <w:r w:rsidRPr="00EA4D4E">
        <w:rPr>
          <w:rFonts w:ascii="Arial" w:hAnsi="Arial" w:cs="Arial"/>
          <w:sz w:val="24"/>
          <w:szCs w:val="24"/>
        </w:rPr>
        <w:t>Although</w:t>
      </w:r>
      <w:r w:rsidR="00D55F4F" w:rsidRPr="00EA4D4E">
        <w:rPr>
          <w:rFonts w:ascii="Arial" w:hAnsi="Arial" w:cs="Arial"/>
          <w:sz w:val="24"/>
          <w:szCs w:val="24"/>
        </w:rPr>
        <w:t xml:space="preserve"> the records d</w:t>
      </w:r>
      <w:r w:rsidR="000350FF" w:rsidRPr="00EA4D4E">
        <w:rPr>
          <w:rFonts w:ascii="Arial" w:hAnsi="Arial" w:cs="Arial"/>
          <w:sz w:val="24"/>
          <w:szCs w:val="24"/>
        </w:rPr>
        <w:t>id</w:t>
      </w:r>
      <w:r w:rsidR="00D55F4F" w:rsidRPr="00EA4D4E">
        <w:rPr>
          <w:rFonts w:ascii="Arial" w:hAnsi="Arial" w:cs="Arial"/>
          <w:sz w:val="24"/>
          <w:szCs w:val="24"/>
        </w:rPr>
        <w:t xml:space="preserve"> not specify where in the hereditament the</w:t>
      </w:r>
      <w:r w:rsidR="00EB4A22" w:rsidRPr="00EA4D4E">
        <w:rPr>
          <w:rFonts w:ascii="Arial" w:hAnsi="Arial" w:cs="Arial"/>
          <w:sz w:val="24"/>
          <w:szCs w:val="24"/>
        </w:rPr>
        <w:t xml:space="preserve"> bridleway and footpath</w:t>
      </w:r>
      <w:r w:rsidR="002973E9" w:rsidRPr="00EA4D4E">
        <w:rPr>
          <w:rFonts w:ascii="Arial" w:hAnsi="Arial" w:cs="Arial"/>
          <w:sz w:val="24"/>
          <w:szCs w:val="24"/>
        </w:rPr>
        <w:t>s</w:t>
      </w:r>
      <w:r w:rsidR="00EB4A22" w:rsidRPr="00EA4D4E">
        <w:rPr>
          <w:rFonts w:ascii="Arial" w:hAnsi="Arial" w:cs="Arial"/>
          <w:sz w:val="24"/>
          <w:szCs w:val="24"/>
        </w:rPr>
        <w:t xml:space="preserve"> were situated, </w:t>
      </w:r>
      <w:r w:rsidR="00534353" w:rsidRPr="00EA4D4E">
        <w:rPr>
          <w:rFonts w:ascii="Arial" w:hAnsi="Arial" w:cs="Arial"/>
          <w:sz w:val="24"/>
          <w:szCs w:val="24"/>
        </w:rPr>
        <w:t>the OSS</w:t>
      </w:r>
      <w:r w:rsidR="0038783C" w:rsidRPr="00EA4D4E">
        <w:rPr>
          <w:rFonts w:ascii="Arial" w:hAnsi="Arial" w:cs="Arial"/>
          <w:sz w:val="24"/>
          <w:szCs w:val="24"/>
        </w:rPr>
        <w:t xml:space="preserve"> felt that the three rights of way claimed referred to two current public footpaths, FP 25 Ar, and FP 17Ar, with the third being the claimed route (and its northern extension FP 11Ar). </w:t>
      </w:r>
      <w:r w:rsidR="00534353" w:rsidRPr="00EA4D4E">
        <w:rPr>
          <w:rFonts w:ascii="Arial" w:hAnsi="Arial" w:cs="Arial"/>
          <w:sz w:val="24"/>
          <w:szCs w:val="24"/>
        </w:rPr>
        <w:t>I</w:t>
      </w:r>
      <w:r w:rsidR="00EB4A22" w:rsidRPr="00EA4D4E">
        <w:rPr>
          <w:rFonts w:ascii="Arial" w:hAnsi="Arial" w:cs="Arial"/>
          <w:sz w:val="24"/>
          <w:szCs w:val="24"/>
        </w:rPr>
        <w:t xml:space="preserve">t was the </w:t>
      </w:r>
      <w:r w:rsidR="00B145CE" w:rsidRPr="00EA4D4E">
        <w:rPr>
          <w:rFonts w:ascii="Arial" w:hAnsi="Arial" w:cs="Arial"/>
          <w:sz w:val="24"/>
          <w:szCs w:val="24"/>
        </w:rPr>
        <w:t xml:space="preserve">view of the OSS </w:t>
      </w:r>
      <w:r w:rsidR="00C118EC" w:rsidRPr="00EA4D4E">
        <w:rPr>
          <w:rFonts w:ascii="Arial" w:hAnsi="Arial" w:cs="Arial"/>
          <w:sz w:val="24"/>
          <w:szCs w:val="24"/>
        </w:rPr>
        <w:t xml:space="preserve">that after the </w:t>
      </w:r>
      <w:r w:rsidR="00F24FFD" w:rsidRPr="00EA4D4E">
        <w:rPr>
          <w:rFonts w:ascii="Arial" w:hAnsi="Arial" w:cs="Arial"/>
          <w:sz w:val="24"/>
          <w:szCs w:val="24"/>
        </w:rPr>
        <w:t xml:space="preserve">arrival of the </w:t>
      </w:r>
      <w:r w:rsidR="003B2EBD" w:rsidRPr="00EA4D4E">
        <w:rPr>
          <w:rFonts w:ascii="Arial" w:hAnsi="Arial" w:cs="Arial"/>
          <w:sz w:val="24"/>
          <w:szCs w:val="24"/>
        </w:rPr>
        <w:t xml:space="preserve">railway, which preceded these records, </w:t>
      </w:r>
      <w:r w:rsidR="00FE7214" w:rsidRPr="00EA4D4E">
        <w:rPr>
          <w:rFonts w:ascii="Arial" w:hAnsi="Arial" w:cs="Arial"/>
          <w:sz w:val="24"/>
          <w:szCs w:val="24"/>
        </w:rPr>
        <w:t xml:space="preserve">there was no further mapping evidence that </w:t>
      </w:r>
      <w:r w:rsidR="00600324" w:rsidRPr="00EA4D4E">
        <w:rPr>
          <w:rFonts w:ascii="Arial" w:hAnsi="Arial" w:cs="Arial"/>
          <w:sz w:val="24"/>
          <w:szCs w:val="24"/>
        </w:rPr>
        <w:t xml:space="preserve">would suggest that there </w:t>
      </w:r>
      <w:r w:rsidR="000350FF" w:rsidRPr="00EA4D4E">
        <w:rPr>
          <w:rFonts w:ascii="Arial" w:hAnsi="Arial" w:cs="Arial"/>
          <w:sz w:val="24"/>
          <w:szCs w:val="24"/>
        </w:rPr>
        <w:t xml:space="preserve">were </w:t>
      </w:r>
      <w:r w:rsidR="004E0808" w:rsidRPr="00EA4D4E">
        <w:rPr>
          <w:rFonts w:ascii="Arial" w:hAnsi="Arial" w:cs="Arial"/>
          <w:sz w:val="24"/>
          <w:szCs w:val="24"/>
        </w:rPr>
        <w:t xml:space="preserve">any other </w:t>
      </w:r>
      <w:r w:rsidR="008A2B00" w:rsidRPr="00EA4D4E">
        <w:rPr>
          <w:rFonts w:ascii="Arial" w:hAnsi="Arial" w:cs="Arial"/>
          <w:sz w:val="24"/>
          <w:szCs w:val="24"/>
        </w:rPr>
        <w:t>routes</w:t>
      </w:r>
      <w:r w:rsidR="004E0808" w:rsidRPr="00EA4D4E">
        <w:rPr>
          <w:rFonts w:ascii="Arial" w:hAnsi="Arial" w:cs="Arial"/>
          <w:sz w:val="24"/>
          <w:szCs w:val="24"/>
        </w:rPr>
        <w:t xml:space="preserve"> </w:t>
      </w:r>
      <w:r w:rsidR="00F445CB" w:rsidRPr="00EA4D4E">
        <w:rPr>
          <w:rFonts w:ascii="Arial" w:hAnsi="Arial" w:cs="Arial"/>
          <w:sz w:val="24"/>
          <w:szCs w:val="24"/>
        </w:rPr>
        <w:t>shown t</w:t>
      </w:r>
      <w:r w:rsidR="008A2B00" w:rsidRPr="00EA4D4E">
        <w:rPr>
          <w:rFonts w:ascii="Arial" w:hAnsi="Arial" w:cs="Arial"/>
          <w:sz w:val="24"/>
          <w:szCs w:val="24"/>
        </w:rPr>
        <w:t>o which</w:t>
      </w:r>
      <w:r w:rsidR="00F445CB" w:rsidRPr="00EA4D4E">
        <w:rPr>
          <w:rFonts w:ascii="Arial" w:hAnsi="Arial" w:cs="Arial"/>
          <w:sz w:val="24"/>
          <w:szCs w:val="24"/>
        </w:rPr>
        <w:t xml:space="preserve"> these records could be attributed.</w:t>
      </w:r>
      <w:r w:rsidR="000C07E3" w:rsidRPr="00EA4D4E">
        <w:rPr>
          <w:rFonts w:ascii="Arial" w:hAnsi="Arial" w:cs="Arial"/>
          <w:sz w:val="24"/>
          <w:szCs w:val="24"/>
        </w:rPr>
        <w:t xml:space="preserve"> </w:t>
      </w:r>
    </w:p>
    <w:p w14:paraId="3F437906" w14:textId="1738BC74" w:rsidR="00471AFD" w:rsidRDefault="00471AFD" w:rsidP="00EA4D4E">
      <w:pPr>
        <w:pStyle w:val="Style1"/>
        <w:rPr>
          <w:rFonts w:ascii="Arial" w:hAnsi="Arial" w:cs="Arial"/>
          <w:sz w:val="24"/>
          <w:szCs w:val="24"/>
        </w:rPr>
      </w:pPr>
      <w:r w:rsidRPr="00EA4D4E">
        <w:rPr>
          <w:rFonts w:ascii="Arial" w:hAnsi="Arial" w:cs="Arial"/>
          <w:sz w:val="24"/>
          <w:szCs w:val="24"/>
        </w:rPr>
        <w:t xml:space="preserve">Burstye Farm noted that the Field Book stated the Bridleway and Footpaths were ‘claimed by the public’ and </w:t>
      </w:r>
      <w:r w:rsidR="002A58DE" w:rsidRPr="00EA4D4E">
        <w:rPr>
          <w:rFonts w:ascii="Arial" w:hAnsi="Arial" w:cs="Arial"/>
          <w:sz w:val="24"/>
          <w:szCs w:val="24"/>
        </w:rPr>
        <w:t>also that</w:t>
      </w:r>
      <w:r w:rsidRPr="00EA4D4E">
        <w:rPr>
          <w:rFonts w:ascii="Arial" w:hAnsi="Arial" w:cs="Arial"/>
          <w:sz w:val="24"/>
          <w:szCs w:val="24"/>
        </w:rPr>
        <w:t xml:space="preserve"> the deduction appeared to be for ‘BR + path</w:t>
      </w:r>
      <w:r w:rsidR="00811EA1" w:rsidRPr="00EA4D4E">
        <w:rPr>
          <w:rFonts w:ascii="Arial" w:hAnsi="Arial" w:cs="Arial"/>
          <w:sz w:val="24"/>
          <w:szCs w:val="24"/>
        </w:rPr>
        <w:t>,’</w:t>
      </w:r>
      <w:r w:rsidR="002A58DE" w:rsidRPr="00EA4D4E">
        <w:rPr>
          <w:rFonts w:ascii="Arial" w:hAnsi="Arial" w:cs="Arial"/>
          <w:sz w:val="24"/>
          <w:szCs w:val="24"/>
        </w:rPr>
        <w:t xml:space="preserve"> not paths.</w:t>
      </w:r>
      <w:r w:rsidRPr="00EA4D4E">
        <w:rPr>
          <w:rFonts w:ascii="Arial" w:hAnsi="Arial" w:cs="Arial"/>
          <w:sz w:val="24"/>
          <w:szCs w:val="24"/>
        </w:rPr>
        <w:t xml:space="preserve"> It was the OSS view that ‘path’ was meant in plural terms for the deduction made, and there is an entry of £25 next to the £50 on the valuation</w:t>
      </w:r>
      <w:r w:rsidR="008342EB" w:rsidRPr="00EA4D4E">
        <w:rPr>
          <w:rFonts w:ascii="Arial" w:hAnsi="Arial" w:cs="Arial"/>
          <w:sz w:val="24"/>
          <w:szCs w:val="24"/>
        </w:rPr>
        <w:t xml:space="preserve"> which would suggest that this could be the case</w:t>
      </w:r>
      <w:r w:rsidRPr="00EA4D4E">
        <w:rPr>
          <w:rFonts w:ascii="Arial" w:hAnsi="Arial" w:cs="Arial"/>
          <w:sz w:val="24"/>
          <w:szCs w:val="24"/>
        </w:rPr>
        <w:t>.</w:t>
      </w:r>
    </w:p>
    <w:p w14:paraId="60E949D7" w14:textId="13675DC1" w:rsidR="00362791" w:rsidRPr="00EA4D4E" w:rsidRDefault="00362791" w:rsidP="00EA4D4E">
      <w:pPr>
        <w:pStyle w:val="Style1"/>
        <w:rPr>
          <w:rFonts w:ascii="Arial" w:hAnsi="Arial" w:cs="Arial"/>
          <w:sz w:val="24"/>
          <w:szCs w:val="24"/>
        </w:rPr>
      </w:pPr>
      <w:r w:rsidRPr="00EA4D4E">
        <w:rPr>
          <w:rFonts w:ascii="Arial" w:hAnsi="Arial" w:cs="Arial"/>
          <w:sz w:val="24"/>
          <w:szCs w:val="24"/>
        </w:rPr>
        <w:t>Whilst Bluebell Railway suggested that the rights recorded in the Field Book were rights of user, the OSS and the Council pointed out that public right</w:t>
      </w:r>
      <w:r w:rsidR="00811EA1" w:rsidRPr="00EA4D4E">
        <w:rPr>
          <w:rFonts w:ascii="Arial" w:hAnsi="Arial" w:cs="Arial"/>
          <w:sz w:val="24"/>
          <w:szCs w:val="24"/>
        </w:rPr>
        <w:t>s</w:t>
      </w:r>
      <w:r w:rsidRPr="00EA4D4E">
        <w:rPr>
          <w:rFonts w:ascii="Arial" w:hAnsi="Arial" w:cs="Arial"/>
          <w:sz w:val="24"/>
          <w:szCs w:val="24"/>
        </w:rPr>
        <w:t xml:space="preserve"> of user were rights to use land which </w:t>
      </w:r>
      <w:r w:rsidR="00811EA1" w:rsidRPr="00EA4D4E">
        <w:rPr>
          <w:rFonts w:ascii="Arial" w:hAnsi="Arial" w:cs="Arial"/>
          <w:sz w:val="24"/>
          <w:szCs w:val="24"/>
        </w:rPr>
        <w:t>wa</w:t>
      </w:r>
      <w:r w:rsidRPr="00EA4D4E">
        <w:rPr>
          <w:rFonts w:ascii="Arial" w:hAnsi="Arial" w:cs="Arial"/>
          <w:sz w:val="24"/>
          <w:szCs w:val="24"/>
        </w:rPr>
        <w:t>s not a public right of way, such as allotments</w:t>
      </w:r>
      <w:r w:rsidR="00811EA1" w:rsidRPr="00EA4D4E">
        <w:rPr>
          <w:rFonts w:ascii="Arial" w:hAnsi="Arial" w:cs="Arial"/>
          <w:sz w:val="24"/>
          <w:szCs w:val="24"/>
        </w:rPr>
        <w:t>,</w:t>
      </w:r>
      <w:r w:rsidRPr="00EA4D4E">
        <w:rPr>
          <w:rFonts w:ascii="Arial" w:hAnsi="Arial" w:cs="Arial"/>
          <w:sz w:val="24"/>
          <w:szCs w:val="24"/>
        </w:rPr>
        <w:t xml:space="preserve"> and was generally applied to an area of land, rather than a route.</w:t>
      </w:r>
    </w:p>
    <w:p w14:paraId="5DB44EDD" w14:textId="2379FF3B" w:rsidR="00D85899" w:rsidRDefault="00B02460" w:rsidP="00F27A34">
      <w:pPr>
        <w:pStyle w:val="Style1"/>
        <w:rPr>
          <w:rFonts w:ascii="Arial" w:hAnsi="Arial" w:cs="Arial"/>
          <w:sz w:val="24"/>
          <w:szCs w:val="24"/>
        </w:rPr>
      </w:pPr>
      <w:r>
        <w:rPr>
          <w:rFonts w:ascii="Arial" w:hAnsi="Arial" w:cs="Arial"/>
          <w:sz w:val="24"/>
          <w:szCs w:val="24"/>
        </w:rPr>
        <w:t>I concur with the view of the</w:t>
      </w:r>
      <w:r w:rsidR="00703EA3" w:rsidRPr="00471AFD">
        <w:rPr>
          <w:rFonts w:ascii="Arial" w:hAnsi="Arial" w:cs="Arial"/>
          <w:sz w:val="24"/>
          <w:szCs w:val="24"/>
        </w:rPr>
        <w:t xml:space="preserve"> </w:t>
      </w:r>
      <w:r w:rsidR="00B06A16" w:rsidRPr="00471AFD">
        <w:rPr>
          <w:rFonts w:ascii="Arial" w:hAnsi="Arial" w:cs="Arial"/>
          <w:sz w:val="24"/>
          <w:szCs w:val="24"/>
        </w:rPr>
        <w:t>Council</w:t>
      </w:r>
      <w:r w:rsidR="0093678F">
        <w:rPr>
          <w:rFonts w:ascii="Arial" w:hAnsi="Arial" w:cs="Arial"/>
          <w:sz w:val="24"/>
          <w:szCs w:val="24"/>
        </w:rPr>
        <w:t xml:space="preserve"> </w:t>
      </w:r>
      <w:r>
        <w:rPr>
          <w:rFonts w:ascii="Arial" w:hAnsi="Arial" w:cs="Arial"/>
          <w:sz w:val="24"/>
          <w:szCs w:val="24"/>
        </w:rPr>
        <w:t xml:space="preserve">on the interpretation of these records. They </w:t>
      </w:r>
      <w:r w:rsidR="00B06A16" w:rsidRPr="00471AFD">
        <w:rPr>
          <w:rFonts w:ascii="Arial" w:hAnsi="Arial" w:cs="Arial"/>
          <w:sz w:val="24"/>
          <w:szCs w:val="24"/>
        </w:rPr>
        <w:t xml:space="preserve">agreed </w:t>
      </w:r>
      <w:r w:rsidR="00A96E46" w:rsidRPr="00471AFD">
        <w:rPr>
          <w:rFonts w:ascii="Arial" w:hAnsi="Arial" w:cs="Arial"/>
          <w:sz w:val="24"/>
          <w:szCs w:val="24"/>
        </w:rPr>
        <w:t>that</w:t>
      </w:r>
      <w:r w:rsidR="00B06A16" w:rsidRPr="00471AFD">
        <w:rPr>
          <w:rFonts w:ascii="Arial" w:hAnsi="Arial" w:cs="Arial"/>
          <w:sz w:val="24"/>
          <w:szCs w:val="24"/>
        </w:rPr>
        <w:t xml:space="preserve"> the</w:t>
      </w:r>
      <w:r w:rsidR="001B39D4">
        <w:rPr>
          <w:rFonts w:ascii="Arial" w:hAnsi="Arial" w:cs="Arial"/>
          <w:sz w:val="24"/>
          <w:szCs w:val="24"/>
        </w:rPr>
        <w:t xml:space="preserve"> inference of the</w:t>
      </w:r>
      <w:r w:rsidR="00B06A16" w:rsidRPr="00471AFD">
        <w:rPr>
          <w:rFonts w:ascii="Arial" w:hAnsi="Arial" w:cs="Arial"/>
          <w:sz w:val="24"/>
          <w:szCs w:val="24"/>
        </w:rPr>
        <w:t xml:space="preserve"> O</w:t>
      </w:r>
      <w:r w:rsidR="00DF6E44">
        <w:rPr>
          <w:rFonts w:ascii="Arial" w:hAnsi="Arial" w:cs="Arial"/>
          <w:sz w:val="24"/>
          <w:szCs w:val="24"/>
        </w:rPr>
        <w:t>S</w:t>
      </w:r>
      <w:r w:rsidR="00B06A16" w:rsidRPr="00471AFD">
        <w:rPr>
          <w:rFonts w:ascii="Arial" w:hAnsi="Arial" w:cs="Arial"/>
          <w:sz w:val="24"/>
          <w:szCs w:val="24"/>
        </w:rPr>
        <w:t xml:space="preserve">S </w:t>
      </w:r>
      <w:r w:rsidR="001B39D4">
        <w:rPr>
          <w:rFonts w:ascii="Arial" w:hAnsi="Arial" w:cs="Arial"/>
          <w:sz w:val="24"/>
          <w:szCs w:val="24"/>
        </w:rPr>
        <w:t>as to</w:t>
      </w:r>
      <w:r w:rsidR="00471AFD">
        <w:rPr>
          <w:rFonts w:ascii="Arial" w:hAnsi="Arial" w:cs="Arial"/>
          <w:sz w:val="24"/>
          <w:szCs w:val="24"/>
        </w:rPr>
        <w:t xml:space="preserve"> where the</w:t>
      </w:r>
      <w:r w:rsidR="0084652B">
        <w:rPr>
          <w:rFonts w:ascii="Arial" w:hAnsi="Arial" w:cs="Arial"/>
          <w:sz w:val="24"/>
          <w:szCs w:val="24"/>
        </w:rPr>
        <w:t xml:space="preserve"> referenced rights of way were located </w:t>
      </w:r>
      <w:r w:rsidR="00A96E46" w:rsidRPr="00471AFD">
        <w:rPr>
          <w:rFonts w:ascii="Arial" w:hAnsi="Arial" w:cs="Arial"/>
          <w:sz w:val="24"/>
          <w:szCs w:val="24"/>
        </w:rPr>
        <w:t>was</w:t>
      </w:r>
      <w:r w:rsidR="00D61047" w:rsidRPr="00471AFD">
        <w:rPr>
          <w:rFonts w:ascii="Arial" w:hAnsi="Arial" w:cs="Arial"/>
          <w:sz w:val="24"/>
          <w:szCs w:val="24"/>
        </w:rPr>
        <w:t xml:space="preserve"> </w:t>
      </w:r>
      <w:r w:rsidR="001F6C2A">
        <w:rPr>
          <w:rFonts w:ascii="Arial" w:hAnsi="Arial" w:cs="Arial"/>
          <w:sz w:val="24"/>
          <w:szCs w:val="24"/>
        </w:rPr>
        <w:t xml:space="preserve">a </w:t>
      </w:r>
      <w:r w:rsidR="00D61047" w:rsidRPr="00471AFD">
        <w:rPr>
          <w:rFonts w:ascii="Arial" w:hAnsi="Arial" w:cs="Arial"/>
          <w:sz w:val="24"/>
          <w:szCs w:val="24"/>
        </w:rPr>
        <w:t>possib</w:t>
      </w:r>
      <w:r w:rsidR="001F6C2A">
        <w:rPr>
          <w:rFonts w:ascii="Arial" w:hAnsi="Arial" w:cs="Arial"/>
          <w:sz w:val="24"/>
          <w:szCs w:val="24"/>
        </w:rPr>
        <w:t>ility</w:t>
      </w:r>
      <w:r w:rsidR="00D61047" w:rsidRPr="00471AFD">
        <w:rPr>
          <w:rFonts w:ascii="Arial" w:hAnsi="Arial" w:cs="Arial"/>
          <w:sz w:val="24"/>
          <w:szCs w:val="24"/>
        </w:rPr>
        <w:t>,</w:t>
      </w:r>
      <w:r w:rsidR="00BB10EA" w:rsidRPr="00471AFD">
        <w:rPr>
          <w:rFonts w:ascii="Arial" w:hAnsi="Arial" w:cs="Arial"/>
          <w:sz w:val="24"/>
          <w:szCs w:val="24"/>
        </w:rPr>
        <w:t xml:space="preserve"> </w:t>
      </w:r>
      <w:r w:rsidR="001B39D4">
        <w:rPr>
          <w:rFonts w:ascii="Arial" w:hAnsi="Arial" w:cs="Arial"/>
          <w:sz w:val="24"/>
          <w:szCs w:val="24"/>
        </w:rPr>
        <w:t>but</w:t>
      </w:r>
      <w:r w:rsidR="00BB10EA" w:rsidRPr="00471AFD">
        <w:rPr>
          <w:rFonts w:ascii="Arial" w:hAnsi="Arial" w:cs="Arial"/>
          <w:sz w:val="24"/>
          <w:szCs w:val="24"/>
        </w:rPr>
        <w:t xml:space="preserve"> felt that </w:t>
      </w:r>
      <w:r w:rsidR="00D61047" w:rsidRPr="00471AFD">
        <w:rPr>
          <w:rFonts w:ascii="Arial" w:hAnsi="Arial" w:cs="Arial"/>
          <w:sz w:val="24"/>
          <w:szCs w:val="24"/>
        </w:rPr>
        <w:t xml:space="preserve">it was not </w:t>
      </w:r>
      <w:r w:rsidR="00554B8F" w:rsidRPr="00471AFD">
        <w:rPr>
          <w:rFonts w:ascii="Arial" w:hAnsi="Arial" w:cs="Arial"/>
          <w:sz w:val="24"/>
          <w:szCs w:val="24"/>
        </w:rPr>
        <w:t>certain</w:t>
      </w:r>
      <w:r w:rsidR="00D61047" w:rsidRPr="00471AFD">
        <w:rPr>
          <w:rFonts w:ascii="Arial" w:hAnsi="Arial" w:cs="Arial"/>
          <w:sz w:val="24"/>
          <w:szCs w:val="24"/>
        </w:rPr>
        <w:t xml:space="preserve"> that the claimed </w:t>
      </w:r>
      <w:r w:rsidR="007E12E2">
        <w:rPr>
          <w:rFonts w:ascii="Arial" w:hAnsi="Arial" w:cs="Arial"/>
          <w:sz w:val="24"/>
          <w:szCs w:val="24"/>
        </w:rPr>
        <w:t>footpath</w:t>
      </w:r>
      <w:r w:rsidR="00D61047" w:rsidRPr="00471AFD">
        <w:rPr>
          <w:rFonts w:ascii="Arial" w:hAnsi="Arial" w:cs="Arial"/>
          <w:sz w:val="24"/>
          <w:szCs w:val="24"/>
        </w:rPr>
        <w:t xml:space="preserve"> was one of the </w:t>
      </w:r>
      <w:r w:rsidR="00554B8F" w:rsidRPr="00471AFD">
        <w:rPr>
          <w:rFonts w:ascii="Arial" w:hAnsi="Arial" w:cs="Arial"/>
          <w:sz w:val="24"/>
          <w:szCs w:val="24"/>
        </w:rPr>
        <w:t>routes deducted for, as the maps were not annotated</w:t>
      </w:r>
      <w:r w:rsidR="00F777FC" w:rsidRPr="00471AFD">
        <w:rPr>
          <w:rFonts w:ascii="Arial" w:hAnsi="Arial" w:cs="Arial"/>
          <w:sz w:val="24"/>
          <w:szCs w:val="24"/>
        </w:rPr>
        <w:t>.</w:t>
      </w:r>
    </w:p>
    <w:p w14:paraId="1AA4A35A" w14:textId="23973E42" w:rsidR="00AE4221" w:rsidRPr="00AE4221" w:rsidRDefault="00AE4221" w:rsidP="00AE4221">
      <w:pPr>
        <w:pStyle w:val="Style1"/>
        <w:numPr>
          <w:ilvl w:val="0"/>
          <w:numId w:val="0"/>
        </w:numPr>
        <w:rPr>
          <w:rFonts w:ascii="Arial" w:hAnsi="Arial" w:cs="Arial"/>
          <w:i/>
          <w:iCs/>
          <w:sz w:val="24"/>
          <w:szCs w:val="24"/>
        </w:rPr>
      </w:pPr>
      <w:r w:rsidRPr="00AE4221">
        <w:rPr>
          <w:rFonts w:ascii="Arial" w:hAnsi="Arial" w:cs="Arial"/>
          <w:i/>
          <w:iCs/>
          <w:sz w:val="24"/>
          <w:szCs w:val="24"/>
        </w:rPr>
        <w:t>Council, Parish and Definitive Map Records</w:t>
      </w:r>
    </w:p>
    <w:p w14:paraId="57B314AE" w14:textId="3372C792" w:rsidR="00A67D82" w:rsidRPr="000907C6" w:rsidRDefault="00A11ECB" w:rsidP="00F8257E">
      <w:pPr>
        <w:pStyle w:val="Style1"/>
        <w:rPr>
          <w:rFonts w:ascii="Arial" w:hAnsi="Arial" w:cs="Arial"/>
          <w:i/>
          <w:iCs/>
          <w:sz w:val="24"/>
          <w:szCs w:val="24"/>
        </w:rPr>
      </w:pPr>
      <w:r>
        <w:rPr>
          <w:rFonts w:ascii="Arial" w:hAnsi="Arial" w:cs="Arial"/>
          <w:sz w:val="24"/>
          <w:szCs w:val="24"/>
        </w:rPr>
        <w:t>A</w:t>
      </w:r>
      <w:r w:rsidR="008D6F4E" w:rsidRPr="00344CDA">
        <w:rPr>
          <w:rFonts w:ascii="Arial" w:hAnsi="Arial" w:cs="Arial"/>
          <w:sz w:val="24"/>
          <w:szCs w:val="24"/>
        </w:rPr>
        <w:t xml:space="preserve"> </w:t>
      </w:r>
      <w:r w:rsidR="00344CDA" w:rsidRPr="00344CDA">
        <w:rPr>
          <w:rFonts w:ascii="Arial" w:hAnsi="Arial" w:cs="Arial"/>
          <w:sz w:val="24"/>
          <w:szCs w:val="24"/>
        </w:rPr>
        <w:t>document</w:t>
      </w:r>
      <w:r w:rsidR="00BD2FE6" w:rsidRPr="00344CDA">
        <w:rPr>
          <w:rFonts w:ascii="Arial" w:hAnsi="Arial" w:cs="Arial"/>
          <w:sz w:val="24"/>
          <w:szCs w:val="24"/>
        </w:rPr>
        <w:t xml:space="preserve"> </w:t>
      </w:r>
      <w:r w:rsidR="00344CDA" w:rsidRPr="00344CDA">
        <w:rPr>
          <w:rFonts w:ascii="Arial" w:hAnsi="Arial" w:cs="Arial"/>
          <w:sz w:val="24"/>
          <w:szCs w:val="24"/>
        </w:rPr>
        <w:t>by Ardingly Parish Council</w:t>
      </w:r>
      <w:r>
        <w:rPr>
          <w:rFonts w:ascii="Arial" w:hAnsi="Arial" w:cs="Arial"/>
          <w:sz w:val="24"/>
          <w:szCs w:val="24"/>
        </w:rPr>
        <w:t xml:space="preserve"> from 1929</w:t>
      </w:r>
      <w:r w:rsidR="00344CDA" w:rsidRPr="00344CDA">
        <w:rPr>
          <w:rFonts w:ascii="Arial" w:hAnsi="Arial" w:cs="Arial"/>
          <w:sz w:val="24"/>
          <w:szCs w:val="24"/>
        </w:rPr>
        <w:t xml:space="preserve"> </w:t>
      </w:r>
      <w:r w:rsidR="00BD2FE6" w:rsidRPr="00344CDA">
        <w:rPr>
          <w:rFonts w:ascii="Arial" w:hAnsi="Arial" w:cs="Arial"/>
          <w:sz w:val="24"/>
          <w:szCs w:val="24"/>
        </w:rPr>
        <w:t>was submitted</w:t>
      </w:r>
      <w:r>
        <w:rPr>
          <w:rFonts w:ascii="Arial" w:hAnsi="Arial" w:cs="Arial"/>
          <w:sz w:val="24"/>
          <w:szCs w:val="24"/>
        </w:rPr>
        <w:t xml:space="preserve"> as part of the evidence.</w:t>
      </w:r>
      <w:r w:rsidR="008D6F4E" w:rsidRPr="00344CDA">
        <w:rPr>
          <w:rFonts w:ascii="Arial" w:hAnsi="Arial" w:cs="Arial"/>
          <w:sz w:val="24"/>
          <w:szCs w:val="24"/>
        </w:rPr>
        <w:t xml:space="preserve"> </w:t>
      </w:r>
      <w:r>
        <w:rPr>
          <w:rFonts w:ascii="Arial" w:hAnsi="Arial" w:cs="Arial"/>
          <w:sz w:val="24"/>
          <w:szCs w:val="24"/>
        </w:rPr>
        <w:t>The document</w:t>
      </w:r>
      <w:r w:rsidR="008D6F4E" w:rsidRPr="00344CDA">
        <w:rPr>
          <w:rFonts w:ascii="Arial" w:hAnsi="Arial" w:cs="Arial"/>
          <w:sz w:val="24"/>
          <w:szCs w:val="24"/>
        </w:rPr>
        <w:t xml:space="preserve"> appears to be in the format of a public notice</w:t>
      </w:r>
      <w:r w:rsidR="00D86670" w:rsidRPr="00344CDA">
        <w:rPr>
          <w:rFonts w:ascii="Arial" w:hAnsi="Arial" w:cs="Arial"/>
          <w:sz w:val="24"/>
          <w:szCs w:val="24"/>
        </w:rPr>
        <w:t>, which</w:t>
      </w:r>
      <w:r w:rsidR="008D6F4E" w:rsidRPr="00344CDA">
        <w:rPr>
          <w:rFonts w:ascii="Arial" w:hAnsi="Arial" w:cs="Arial"/>
          <w:sz w:val="24"/>
          <w:szCs w:val="24"/>
        </w:rPr>
        <w:t xml:space="preserve"> </w:t>
      </w:r>
      <w:r w:rsidR="002375D1">
        <w:rPr>
          <w:rFonts w:ascii="Arial" w:hAnsi="Arial" w:cs="Arial"/>
          <w:sz w:val="24"/>
          <w:szCs w:val="24"/>
        </w:rPr>
        <w:t>stated</w:t>
      </w:r>
      <w:r w:rsidR="008E0639" w:rsidRPr="00344CDA">
        <w:rPr>
          <w:rFonts w:ascii="Arial" w:hAnsi="Arial" w:cs="Arial"/>
          <w:sz w:val="24"/>
          <w:szCs w:val="24"/>
        </w:rPr>
        <w:t xml:space="preserve"> </w:t>
      </w:r>
      <w:r w:rsidR="008E0639" w:rsidRPr="00494EA1">
        <w:rPr>
          <w:rFonts w:ascii="Arial" w:hAnsi="Arial" w:cs="Arial"/>
          <w:i/>
          <w:iCs/>
          <w:sz w:val="24"/>
          <w:szCs w:val="24"/>
        </w:rPr>
        <w:t>‘The following List</w:t>
      </w:r>
      <w:r w:rsidR="0078576D" w:rsidRPr="00494EA1">
        <w:rPr>
          <w:rFonts w:ascii="Arial" w:hAnsi="Arial" w:cs="Arial"/>
          <w:i/>
          <w:iCs/>
          <w:sz w:val="24"/>
          <w:szCs w:val="24"/>
        </w:rPr>
        <w:t xml:space="preserve"> of the Chief footpaths in Ardingly has been adopted by the Ardingly Parish Council </w:t>
      </w:r>
      <w:r w:rsidR="007359E9" w:rsidRPr="00494EA1">
        <w:rPr>
          <w:rFonts w:ascii="Arial" w:hAnsi="Arial" w:cs="Arial"/>
          <w:i/>
          <w:iCs/>
          <w:sz w:val="24"/>
          <w:szCs w:val="24"/>
        </w:rPr>
        <w:t>as a record of Rights of Way for Foot Passengers</w:t>
      </w:r>
      <w:r w:rsidR="001B610D" w:rsidRPr="00494EA1">
        <w:rPr>
          <w:rFonts w:ascii="Arial" w:hAnsi="Arial" w:cs="Arial"/>
          <w:i/>
          <w:iCs/>
          <w:sz w:val="24"/>
          <w:szCs w:val="24"/>
        </w:rPr>
        <w:t>.’</w:t>
      </w:r>
      <w:r w:rsidR="00EF4FB2" w:rsidRPr="00344CDA">
        <w:rPr>
          <w:rFonts w:ascii="Arial" w:hAnsi="Arial" w:cs="Arial"/>
          <w:sz w:val="24"/>
          <w:szCs w:val="24"/>
        </w:rPr>
        <w:t xml:space="preserve"> The list includes a</w:t>
      </w:r>
      <w:r w:rsidR="00555909" w:rsidRPr="00344CDA">
        <w:rPr>
          <w:rFonts w:ascii="Arial" w:hAnsi="Arial" w:cs="Arial"/>
          <w:sz w:val="24"/>
          <w:szCs w:val="24"/>
        </w:rPr>
        <w:t xml:space="preserve"> footpath </w:t>
      </w:r>
      <w:r w:rsidR="00310FF2" w:rsidRPr="00344CDA">
        <w:rPr>
          <w:rFonts w:ascii="Arial" w:hAnsi="Arial" w:cs="Arial"/>
          <w:sz w:val="24"/>
          <w:szCs w:val="24"/>
        </w:rPr>
        <w:t xml:space="preserve">that the OSS </w:t>
      </w:r>
      <w:r w:rsidR="00A1457B" w:rsidRPr="00344CDA">
        <w:rPr>
          <w:rFonts w:ascii="Arial" w:hAnsi="Arial" w:cs="Arial"/>
          <w:sz w:val="24"/>
          <w:szCs w:val="24"/>
        </w:rPr>
        <w:t>suggest is the claimed route</w:t>
      </w:r>
      <w:r w:rsidR="0005501E" w:rsidRPr="00344CDA">
        <w:rPr>
          <w:rFonts w:ascii="Arial" w:hAnsi="Arial" w:cs="Arial"/>
          <w:sz w:val="24"/>
          <w:szCs w:val="24"/>
        </w:rPr>
        <w:t>, as while the</w:t>
      </w:r>
      <w:r w:rsidR="00EE576D" w:rsidRPr="00344CDA">
        <w:rPr>
          <w:rFonts w:ascii="Arial" w:hAnsi="Arial" w:cs="Arial"/>
          <w:sz w:val="24"/>
          <w:szCs w:val="24"/>
        </w:rPr>
        <w:t xml:space="preserve">re </w:t>
      </w:r>
      <w:r w:rsidR="00D86670" w:rsidRPr="00344CDA">
        <w:rPr>
          <w:rFonts w:ascii="Arial" w:hAnsi="Arial" w:cs="Arial"/>
          <w:sz w:val="24"/>
          <w:szCs w:val="24"/>
        </w:rPr>
        <w:t>is</w:t>
      </w:r>
      <w:r w:rsidR="00EE576D" w:rsidRPr="00344CDA">
        <w:rPr>
          <w:rFonts w:ascii="Arial" w:hAnsi="Arial" w:cs="Arial"/>
          <w:sz w:val="24"/>
          <w:szCs w:val="24"/>
        </w:rPr>
        <w:t xml:space="preserve"> no </w:t>
      </w:r>
      <w:r w:rsidR="00D86670" w:rsidRPr="00344CDA">
        <w:rPr>
          <w:rFonts w:ascii="Arial" w:hAnsi="Arial" w:cs="Arial"/>
          <w:sz w:val="24"/>
          <w:szCs w:val="24"/>
        </w:rPr>
        <w:t xml:space="preserve">accompanying </w:t>
      </w:r>
      <w:r w:rsidR="00EE576D" w:rsidRPr="00344CDA">
        <w:rPr>
          <w:rFonts w:ascii="Arial" w:hAnsi="Arial" w:cs="Arial"/>
          <w:sz w:val="24"/>
          <w:szCs w:val="24"/>
        </w:rPr>
        <w:t xml:space="preserve">map, the footpath is listed as being crossed by </w:t>
      </w:r>
      <w:r w:rsidR="00D01824" w:rsidRPr="00344CDA">
        <w:rPr>
          <w:rFonts w:ascii="Arial" w:hAnsi="Arial" w:cs="Arial"/>
          <w:sz w:val="24"/>
          <w:szCs w:val="24"/>
        </w:rPr>
        <w:t xml:space="preserve">other footpaths that </w:t>
      </w:r>
      <w:r w:rsidR="00C90833" w:rsidRPr="00344CDA">
        <w:rPr>
          <w:rFonts w:ascii="Arial" w:hAnsi="Arial" w:cs="Arial"/>
          <w:sz w:val="24"/>
          <w:szCs w:val="24"/>
        </w:rPr>
        <w:t xml:space="preserve">have the same numbers as adopted </w:t>
      </w:r>
      <w:r w:rsidR="00F225B7" w:rsidRPr="00344CDA">
        <w:rPr>
          <w:rFonts w:ascii="Arial" w:hAnsi="Arial" w:cs="Arial"/>
          <w:sz w:val="24"/>
          <w:szCs w:val="24"/>
        </w:rPr>
        <w:t>during the</w:t>
      </w:r>
      <w:r w:rsidR="00F225B7">
        <w:rPr>
          <w:rFonts w:ascii="Arial" w:hAnsi="Arial" w:cs="Arial"/>
          <w:sz w:val="24"/>
          <w:szCs w:val="24"/>
        </w:rPr>
        <w:t xml:space="preserve"> Definitive Map process</w:t>
      </w:r>
      <w:r w:rsidR="00C90833">
        <w:rPr>
          <w:rFonts w:ascii="Arial" w:hAnsi="Arial" w:cs="Arial"/>
          <w:sz w:val="24"/>
          <w:szCs w:val="24"/>
        </w:rPr>
        <w:t>.</w:t>
      </w:r>
      <w:r w:rsidR="00B17D79">
        <w:rPr>
          <w:rFonts w:ascii="Arial" w:hAnsi="Arial" w:cs="Arial"/>
          <w:sz w:val="24"/>
          <w:szCs w:val="24"/>
        </w:rPr>
        <w:t xml:space="preserve"> The Council also </w:t>
      </w:r>
      <w:r w:rsidR="00E31947">
        <w:rPr>
          <w:rFonts w:ascii="Arial" w:hAnsi="Arial" w:cs="Arial"/>
          <w:sz w:val="24"/>
          <w:szCs w:val="24"/>
        </w:rPr>
        <w:t>believe</w:t>
      </w:r>
      <w:r w:rsidR="00AB2DA1">
        <w:rPr>
          <w:rFonts w:ascii="Arial" w:hAnsi="Arial" w:cs="Arial"/>
          <w:sz w:val="24"/>
          <w:szCs w:val="24"/>
        </w:rPr>
        <w:t>d</w:t>
      </w:r>
      <w:r w:rsidR="00E31947">
        <w:rPr>
          <w:rFonts w:ascii="Arial" w:hAnsi="Arial" w:cs="Arial"/>
          <w:sz w:val="24"/>
          <w:szCs w:val="24"/>
        </w:rPr>
        <w:t xml:space="preserve"> th</w:t>
      </w:r>
      <w:r w:rsidR="00361AB2">
        <w:rPr>
          <w:rFonts w:ascii="Arial" w:hAnsi="Arial" w:cs="Arial"/>
          <w:sz w:val="24"/>
          <w:szCs w:val="24"/>
        </w:rPr>
        <w:t xml:space="preserve">is was the claimed </w:t>
      </w:r>
      <w:r w:rsidR="00B41C6D">
        <w:rPr>
          <w:rFonts w:ascii="Arial" w:hAnsi="Arial" w:cs="Arial"/>
          <w:sz w:val="24"/>
          <w:szCs w:val="24"/>
        </w:rPr>
        <w:t>route,</w:t>
      </w:r>
      <w:r w:rsidR="00720890">
        <w:rPr>
          <w:rFonts w:ascii="Arial" w:hAnsi="Arial" w:cs="Arial"/>
          <w:sz w:val="24"/>
          <w:szCs w:val="24"/>
        </w:rPr>
        <w:t xml:space="preserve"> which was </w:t>
      </w:r>
      <w:r w:rsidR="00E970F7">
        <w:rPr>
          <w:rFonts w:ascii="Arial" w:hAnsi="Arial" w:cs="Arial"/>
          <w:sz w:val="24"/>
          <w:szCs w:val="24"/>
        </w:rPr>
        <w:t xml:space="preserve">numbered 11, and </w:t>
      </w:r>
      <w:r w:rsidR="00720890">
        <w:rPr>
          <w:rFonts w:ascii="Arial" w:hAnsi="Arial" w:cs="Arial"/>
          <w:sz w:val="24"/>
          <w:szCs w:val="24"/>
        </w:rPr>
        <w:t xml:space="preserve">described as </w:t>
      </w:r>
      <w:r w:rsidR="001A7950" w:rsidRPr="00B41C6D">
        <w:rPr>
          <w:rFonts w:ascii="Arial" w:hAnsi="Arial" w:cs="Arial"/>
          <w:i/>
          <w:iCs/>
          <w:sz w:val="24"/>
          <w:szCs w:val="24"/>
        </w:rPr>
        <w:t>Upper Lodge Carriageway</w:t>
      </w:r>
      <w:r w:rsidR="00E970F7" w:rsidRPr="00B41C6D">
        <w:rPr>
          <w:rFonts w:ascii="Arial" w:hAnsi="Arial" w:cs="Arial"/>
          <w:i/>
          <w:iCs/>
          <w:sz w:val="24"/>
          <w:szCs w:val="24"/>
        </w:rPr>
        <w:t>.</w:t>
      </w:r>
      <w:r w:rsidR="00FB309A" w:rsidRPr="00B41C6D">
        <w:rPr>
          <w:rFonts w:ascii="Arial" w:hAnsi="Arial" w:cs="Arial"/>
          <w:i/>
          <w:iCs/>
          <w:sz w:val="24"/>
          <w:szCs w:val="24"/>
        </w:rPr>
        <w:t xml:space="preserve"> Turn into fields on the left ….</w:t>
      </w:r>
      <w:r w:rsidR="00E970F7" w:rsidRPr="00B41C6D">
        <w:rPr>
          <w:rFonts w:ascii="Arial" w:hAnsi="Arial" w:cs="Arial"/>
          <w:i/>
          <w:iCs/>
          <w:sz w:val="24"/>
          <w:szCs w:val="24"/>
        </w:rPr>
        <w:t xml:space="preserve"> </w:t>
      </w:r>
      <w:r w:rsidR="00720890" w:rsidRPr="00B41C6D">
        <w:rPr>
          <w:rFonts w:ascii="Arial" w:hAnsi="Arial" w:cs="Arial"/>
          <w:i/>
          <w:iCs/>
          <w:sz w:val="24"/>
          <w:szCs w:val="24"/>
        </w:rPr>
        <w:t>‘leads to Bursty</w:t>
      </w:r>
      <w:r w:rsidR="00741209" w:rsidRPr="00B41C6D">
        <w:rPr>
          <w:rFonts w:ascii="Arial" w:hAnsi="Arial" w:cs="Arial"/>
          <w:i/>
          <w:iCs/>
          <w:sz w:val="24"/>
          <w:szCs w:val="24"/>
        </w:rPr>
        <w:t>e</w:t>
      </w:r>
      <w:r w:rsidR="00FB309A" w:rsidRPr="00B41C6D">
        <w:rPr>
          <w:rFonts w:ascii="Arial" w:hAnsi="Arial" w:cs="Arial"/>
          <w:i/>
          <w:iCs/>
          <w:sz w:val="24"/>
          <w:szCs w:val="24"/>
        </w:rPr>
        <w:t xml:space="preserve"> crossed </w:t>
      </w:r>
      <w:r w:rsidR="00B41C6D" w:rsidRPr="00B41C6D">
        <w:rPr>
          <w:rFonts w:ascii="Arial" w:hAnsi="Arial" w:cs="Arial"/>
          <w:i/>
          <w:iCs/>
          <w:sz w:val="24"/>
          <w:szCs w:val="24"/>
        </w:rPr>
        <w:t>by numbers, 14,19, 22 and 23</w:t>
      </w:r>
      <w:r w:rsidR="007E79A1" w:rsidRPr="00B41C6D">
        <w:rPr>
          <w:rFonts w:ascii="Arial" w:hAnsi="Arial" w:cs="Arial"/>
          <w:i/>
          <w:iCs/>
          <w:sz w:val="24"/>
          <w:szCs w:val="24"/>
        </w:rPr>
        <w:t>’</w:t>
      </w:r>
      <w:r w:rsidR="00B41C6D" w:rsidRPr="00B41C6D">
        <w:rPr>
          <w:rFonts w:ascii="Arial" w:hAnsi="Arial" w:cs="Arial"/>
          <w:i/>
          <w:iCs/>
          <w:sz w:val="24"/>
          <w:szCs w:val="24"/>
        </w:rPr>
        <w:t>.</w:t>
      </w:r>
      <w:r w:rsidR="00E6539B" w:rsidRPr="00E6539B">
        <w:rPr>
          <w:rFonts w:ascii="Arial" w:hAnsi="Arial" w:cs="Arial"/>
          <w:sz w:val="24"/>
          <w:szCs w:val="24"/>
        </w:rPr>
        <w:t xml:space="preserve"> It was noted by Burstye Farm that not all of the routes on this list </w:t>
      </w:r>
      <w:r w:rsidR="00D176AD">
        <w:rPr>
          <w:rFonts w:ascii="Arial" w:hAnsi="Arial" w:cs="Arial"/>
          <w:sz w:val="24"/>
          <w:szCs w:val="24"/>
        </w:rPr>
        <w:t>made it onto the Definitive Map</w:t>
      </w:r>
      <w:r w:rsidR="00821AC6">
        <w:rPr>
          <w:rFonts w:ascii="Arial" w:hAnsi="Arial" w:cs="Arial"/>
          <w:sz w:val="24"/>
          <w:szCs w:val="24"/>
        </w:rPr>
        <w:t xml:space="preserve">, however it is clear that the Parish Council </w:t>
      </w:r>
      <w:r w:rsidR="00FD1A73">
        <w:rPr>
          <w:rFonts w:ascii="Arial" w:hAnsi="Arial" w:cs="Arial"/>
          <w:sz w:val="24"/>
          <w:szCs w:val="24"/>
        </w:rPr>
        <w:t>considered this route was a public footpath at that time.</w:t>
      </w:r>
    </w:p>
    <w:p w14:paraId="4901753D" w14:textId="7E1E6F0B" w:rsidR="000907C6" w:rsidRPr="002C11BC" w:rsidRDefault="000907C6" w:rsidP="002C11BC">
      <w:pPr>
        <w:pStyle w:val="Style1"/>
        <w:rPr>
          <w:rFonts w:ascii="Arial" w:hAnsi="Arial" w:cs="Arial"/>
          <w:sz w:val="24"/>
          <w:szCs w:val="24"/>
        </w:rPr>
      </w:pPr>
      <w:r w:rsidRPr="000907C6">
        <w:rPr>
          <w:rFonts w:ascii="Arial" w:hAnsi="Arial" w:cs="Arial"/>
          <w:sz w:val="24"/>
          <w:szCs w:val="24"/>
        </w:rPr>
        <w:t>In addition to the 1929</w:t>
      </w:r>
      <w:r w:rsidR="000A0A01">
        <w:rPr>
          <w:rFonts w:ascii="Arial" w:hAnsi="Arial" w:cs="Arial"/>
          <w:sz w:val="24"/>
          <w:szCs w:val="24"/>
        </w:rPr>
        <w:t xml:space="preserve"> document</w:t>
      </w:r>
      <w:r w:rsidRPr="000907C6">
        <w:rPr>
          <w:rFonts w:ascii="Arial" w:hAnsi="Arial" w:cs="Arial"/>
          <w:sz w:val="24"/>
          <w:szCs w:val="24"/>
        </w:rPr>
        <w:t>, other parish records</w:t>
      </w:r>
      <w:r w:rsidR="00013FAA">
        <w:rPr>
          <w:rFonts w:ascii="Arial" w:hAnsi="Arial" w:cs="Arial"/>
          <w:sz w:val="24"/>
          <w:szCs w:val="24"/>
        </w:rPr>
        <w:t xml:space="preserve"> between 1929-1942 </w:t>
      </w:r>
      <w:r w:rsidRPr="000907C6">
        <w:rPr>
          <w:rFonts w:ascii="Arial" w:hAnsi="Arial" w:cs="Arial"/>
          <w:sz w:val="24"/>
          <w:szCs w:val="24"/>
        </w:rPr>
        <w:t>appeared to reference the claimed path</w:t>
      </w:r>
      <w:r w:rsidR="002C11BC">
        <w:rPr>
          <w:rFonts w:ascii="Arial" w:hAnsi="Arial" w:cs="Arial"/>
          <w:sz w:val="24"/>
          <w:szCs w:val="24"/>
        </w:rPr>
        <w:t xml:space="preserve"> discussing</w:t>
      </w:r>
      <w:r w:rsidRPr="000907C6">
        <w:rPr>
          <w:rFonts w:ascii="Arial" w:hAnsi="Arial" w:cs="Arial"/>
          <w:sz w:val="24"/>
          <w:szCs w:val="24"/>
        </w:rPr>
        <w:t xml:space="preserve"> maintenance for a footpath leading to Burstye</w:t>
      </w:r>
      <w:r w:rsidR="002C11BC">
        <w:rPr>
          <w:rFonts w:ascii="Arial" w:hAnsi="Arial" w:cs="Arial"/>
          <w:sz w:val="24"/>
          <w:szCs w:val="24"/>
        </w:rPr>
        <w:t>,</w:t>
      </w:r>
      <w:r w:rsidRPr="000907C6">
        <w:rPr>
          <w:rFonts w:ascii="Arial" w:hAnsi="Arial" w:cs="Arial"/>
          <w:sz w:val="24"/>
          <w:szCs w:val="24"/>
        </w:rPr>
        <w:t xml:space="preserve"> requiring a hedge to be trimmed and the installation of a finger post.</w:t>
      </w:r>
    </w:p>
    <w:p w14:paraId="0C52557C" w14:textId="261EBA4E" w:rsidR="00194C9F" w:rsidRDefault="009A03DC" w:rsidP="006D22CA">
      <w:pPr>
        <w:pStyle w:val="Style1"/>
        <w:rPr>
          <w:rFonts w:ascii="Arial" w:hAnsi="Arial" w:cs="Arial"/>
          <w:sz w:val="24"/>
          <w:szCs w:val="24"/>
        </w:rPr>
      </w:pPr>
      <w:r>
        <w:rPr>
          <w:rFonts w:ascii="Arial" w:hAnsi="Arial" w:cs="Arial"/>
          <w:sz w:val="24"/>
          <w:szCs w:val="24"/>
        </w:rPr>
        <w:t>Minutes</w:t>
      </w:r>
      <w:r w:rsidR="0088149C">
        <w:rPr>
          <w:rFonts w:ascii="Arial" w:hAnsi="Arial" w:cs="Arial"/>
          <w:sz w:val="24"/>
          <w:szCs w:val="24"/>
        </w:rPr>
        <w:t xml:space="preserve"> from 1954</w:t>
      </w:r>
      <w:r>
        <w:rPr>
          <w:rFonts w:ascii="Arial" w:hAnsi="Arial" w:cs="Arial"/>
          <w:sz w:val="24"/>
          <w:szCs w:val="24"/>
        </w:rPr>
        <w:t xml:space="preserve"> relating to the creation of the first definitive map</w:t>
      </w:r>
      <w:r w:rsidR="00D94CC0">
        <w:rPr>
          <w:rFonts w:ascii="Arial" w:hAnsi="Arial" w:cs="Arial"/>
          <w:sz w:val="24"/>
          <w:szCs w:val="24"/>
        </w:rPr>
        <w:t xml:space="preserve"> </w:t>
      </w:r>
      <w:r w:rsidR="00C36648">
        <w:rPr>
          <w:rFonts w:ascii="Arial" w:hAnsi="Arial" w:cs="Arial"/>
          <w:sz w:val="24"/>
          <w:szCs w:val="24"/>
        </w:rPr>
        <w:t>contained notes relating to</w:t>
      </w:r>
      <w:r w:rsidR="00D94CC0">
        <w:rPr>
          <w:rFonts w:ascii="Arial" w:hAnsi="Arial" w:cs="Arial"/>
          <w:sz w:val="24"/>
          <w:szCs w:val="24"/>
        </w:rPr>
        <w:t xml:space="preserve"> the claimed route</w:t>
      </w:r>
      <w:r w:rsidR="00C36648">
        <w:rPr>
          <w:rFonts w:ascii="Arial" w:hAnsi="Arial" w:cs="Arial"/>
          <w:sz w:val="24"/>
          <w:szCs w:val="24"/>
        </w:rPr>
        <w:t xml:space="preserve">. </w:t>
      </w:r>
      <w:r w:rsidR="00194C9F">
        <w:rPr>
          <w:rFonts w:ascii="Arial" w:hAnsi="Arial" w:cs="Arial"/>
          <w:sz w:val="24"/>
          <w:szCs w:val="24"/>
        </w:rPr>
        <w:t xml:space="preserve">The comments </w:t>
      </w:r>
      <w:r w:rsidR="00AA00A3">
        <w:rPr>
          <w:rFonts w:ascii="Arial" w:hAnsi="Arial" w:cs="Arial"/>
          <w:sz w:val="24"/>
          <w:szCs w:val="24"/>
        </w:rPr>
        <w:t>referred to the</w:t>
      </w:r>
      <w:r w:rsidR="008706E6">
        <w:rPr>
          <w:rFonts w:ascii="Arial" w:hAnsi="Arial" w:cs="Arial"/>
          <w:sz w:val="24"/>
          <w:szCs w:val="24"/>
        </w:rPr>
        <w:t xml:space="preserve"> </w:t>
      </w:r>
      <w:r w:rsidR="00AA00A3">
        <w:rPr>
          <w:rFonts w:ascii="Arial" w:hAnsi="Arial" w:cs="Arial"/>
          <w:sz w:val="24"/>
          <w:szCs w:val="24"/>
        </w:rPr>
        <w:t>Draft Map showing a public footpath from Stone Barn Cottages</w:t>
      </w:r>
      <w:r w:rsidR="00EB05F0">
        <w:rPr>
          <w:rFonts w:ascii="Arial" w:hAnsi="Arial" w:cs="Arial"/>
          <w:sz w:val="24"/>
          <w:szCs w:val="24"/>
        </w:rPr>
        <w:t>, heading under the railway line</w:t>
      </w:r>
      <w:r w:rsidR="00E87D49">
        <w:rPr>
          <w:rFonts w:ascii="Arial" w:hAnsi="Arial" w:cs="Arial"/>
          <w:sz w:val="24"/>
          <w:szCs w:val="24"/>
        </w:rPr>
        <w:t xml:space="preserve"> to join another footpath. The minutes recorded that the </w:t>
      </w:r>
      <w:r w:rsidR="00E71AD9">
        <w:rPr>
          <w:rFonts w:ascii="Arial" w:hAnsi="Arial" w:cs="Arial"/>
          <w:sz w:val="24"/>
          <w:szCs w:val="24"/>
        </w:rPr>
        <w:t xml:space="preserve">landowner north of the railway bridge </w:t>
      </w:r>
      <w:r w:rsidR="0079755C">
        <w:rPr>
          <w:rFonts w:ascii="Arial" w:hAnsi="Arial" w:cs="Arial"/>
          <w:sz w:val="24"/>
          <w:szCs w:val="24"/>
        </w:rPr>
        <w:t xml:space="preserve">admitted </w:t>
      </w:r>
      <w:r w:rsidR="002A028D">
        <w:rPr>
          <w:rFonts w:ascii="Arial" w:hAnsi="Arial" w:cs="Arial"/>
          <w:sz w:val="24"/>
          <w:szCs w:val="24"/>
        </w:rPr>
        <w:t xml:space="preserve">to </w:t>
      </w:r>
      <w:r w:rsidR="0079755C">
        <w:rPr>
          <w:rFonts w:ascii="Arial" w:hAnsi="Arial" w:cs="Arial"/>
          <w:sz w:val="24"/>
          <w:szCs w:val="24"/>
        </w:rPr>
        <w:t>a public footpath</w:t>
      </w:r>
      <w:r w:rsidR="00D7052A">
        <w:rPr>
          <w:rFonts w:ascii="Arial" w:hAnsi="Arial" w:cs="Arial"/>
          <w:sz w:val="24"/>
          <w:szCs w:val="24"/>
        </w:rPr>
        <w:t xml:space="preserve">, however the railway </w:t>
      </w:r>
      <w:r w:rsidR="00B41C32">
        <w:rPr>
          <w:rFonts w:ascii="Arial" w:hAnsi="Arial" w:cs="Arial"/>
          <w:sz w:val="24"/>
          <w:szCs w:val="24"/>
        </w:rPr>
        <w:t>deposited plans</w:t>
      </w:r>
      <w:r w:rsidR="00C60E9F">
        <w:rPr>
          <w:rFonts w:ascii="Arial" w:hAnsi="Arial" w:cs="Arial"/>
          <w:sz w:val="24"/>
          <w:szCs w:val="24"/>
        </w:rPr>
        <w:t xml:space="preserve"> from 1877 did not indicate the existence of any public right of way</w:t>
      </w:r>
      <w:r w:rsidR="00617BD3">
        <w:rPr>
          <w:rFonts w:ascii="Arial" w:hAnsi="Arial" w:cs="Arial"/>
          <w:sz w:val="24"/>
          <w:szCs w:val="24"/>
        </w:rPr>
        <w:t>. T</w:t>
      </w:r>
      <w:r w:rsidR="00AC277A">
        <w:rPr>
          <w:rFonts w:ascii="Arial" w:hAnsi="Arial" w:cs="Arial"/>
          <w:sz w:val="24"/>
          <w:szCs w:val="24"/>
        </w:rPr>
        <w:t xml:space="preserve">he </w:t>
      </w:r>
      <w:r w:rsidR="00A02FEF">
        <w:rPr>
          <w:rFonts w:ascii="Arial" w:hAnsi="Arial" w:cs="Arial"/>
          <w:sz w:val="24"/>
          <w:szCs w:val="24"/>
        </w:rPr>
        <w:t>Railway Company</w:t>
      </w:r>
      <w:r w:rsidR="00DB1A3D">
        <w:rPr>
          <w:rFonts w:ascii="Arial" w:hAnsi="Arial" w:cs="Arial"/>
          <w:sz w:val="24"/>
          <w:szCs w:val="24"/>
        </w:rPr>
        <w:t xml:space="preserve"> </w:t>
      </w:r>
      <w:r w:rsidR="00E01E7C">
        <w:rPr>
          <w:rFonts w:ascii="Arial" w:hAnsi="Arial" w:cs="Arial"/>
          <w:sz w:val="24"/>
          <w:szCs w:val="24"/>
        </w:rPr>
        <w:t>had objected to the inclusion of the claimed footpath</w:t>
      </w:r>
      <w:r w:rsidR="00A07633">
        <w:rPr>
          <w:rFonts w:ascii="Arial" w:hAnsi="Arial" w:cs="Arial"/>
          <w:sz w:val="24"/>
          <w:szCs w:val="24"/>
        </w:rPr>
        <w:t xml:space="preserve">, </w:t>
      </w:r>
      <w:r w:rsidR="00DB1A3D">
        <w:rPr>
          <w:rFonts w:ascii="Arial" w:hAnsi="Arial" w:cs="Arial"/>
          <w:sz w:val="24"/>
          <w:szCs w:val="24"/>
        </w:rPr>
        <w:t>contend</w:t>
      </w:r>
      <w:r w:rsidR="00A07633">
        <w:rPr>
          <w:rFonts w:ascii="Arial" w:hAnsi="Arial" w:cs="Arial"/>
          <w:sz w:val="24"/>
          <w:szCs w:val="24"/>
        </w:rPr>
        <w:t>ing</w:t>
      </w:r>
      <w:r w:rsidR="00DB1A3D">
        <w:rPr>
          <w:rFonts w:ascii="Arial" w:hAnsi="Arial" w:cs="Arial"/>
          <w:sz w:val="24"/>
          <w:szCs w:val="24"/>
        </w:rPr>
        <w:t xml:space="preserve"> that it would have been ultra vires for them to have dedicated a </w:t>
      </w:r>
      <w:r w:rsidR="00A07633">
        <w:rPr>
          <w:rFonts w:ascii="Arial" w:hAnsi="Arial" w:cs="Arial"/>
          <w:sz w:val="24"/>
          <w:szCs w:val="24"/>
        </w:rPr>
        <w:t>public footpath</w:t>
      </w:r>
      <w:r w:rsidR="00DB1A3D">
        <w:rPr>
          <w:rFonts w:ascii="Arial" w:hAnsi="Arial" w:cs="Arial"/>
          <w:sz w:val="24"/>
          <w:szCs w:val="24"/>
        </w:rPr>
        <w:t xml:space="preserve"> under the bridge</w:t>
      </w:r>
      <w:r w:rsidR="00501459">
        <w:rPr>
          <w:rFonts w:ascii="Arial" w:hAnsi="Arial" w:cs="Arial"/>
          <w:sz w:val="24"/>
          <w:szCs w:val="24"/>
        </w:rPr>
        <w:t>,</w:t>
      </w:r>
      <w:r w:rsidR="00DB1A3D">
        <w:rPr>
          <w:rFonts w:ascii="Arial" w:hAnsi="Arial" w:cs="Arial"/>
          <w:sz w:val="24"/>
          <w:szCs w:val="24"/>
        </w:rPr>
        <w:t xml:space="preserve"> as </w:t>
      </w:r>
      <w:r w:rsidR="00501459">
        <w:rPr>
          <w:rFonts w:ascii="Arial" w:hAnsi="Arial" w:cs="Arial"/>
          <w:sz w:val="24"/>
          <w:szCs w:val="24"/>
        </w:rPr>
        <w:t>doing so</w:t>
      </w:r>
      <w:r w:rsidR="00DB1A3D">
        <w:rPr>
          <w:rFonts w:ascii="Arial" w:hAnsi="Arial" w:cs="Arial"/>
          <w:sz w:val="24"/>
          <w:szCs w:val="24"/>
        </w:rPr>
        <w:t xml:space="preserve"> would have prevented them from infilling</w:t>
      </w:r>
      <w:r w:rsidR="009D3501">
        <w:rPr>
          <w:rFonts w:ascii="Arial" w:hAnsi="Arial" w:cs="Arial"/>
          <w:sz w:val="24"/>
          <w:szCs w:val="24"/>
        </w:rPr>
        <w:t xml:space="preserve"> the bridge </w:t>
      </w:r>
      <w:r w:rsidR="0073149C">
        <w:rPr>
          <w:rFonts w:ascii="Arial" w:hAnsi="Arial" w:cs="Arial"/>
          <w:sz w:val="24"/>
          <w:szCs w:val="24"/>
        </w:rPr>
        <w:t>should</w:t>
      </w:r>
      <w:r w:rsidR="009D3501">
        <w:rPr>
          <w:rFonts w:ascii="Arial" w:hAnsi="Arial" w:cs="Arial"/>
          <w:sz w:val="24"/>
          <w:szCs w:val="24"/>
        </w:rPr>
        <w:t xml:space="preserve"> the land either side of the bridge</w:t>
      </w:r>
      <w:r w:rsidR="00D32642">
        <w:rPr>
          <w:rFonts w:ascii="Arial" w:hAnsi="Arial" w:cs="Arial"/>
          <w:sz w:val="24"/>
          <w:szCs w:val="24"/>
        </w:rPr>
        <w:t xml:space="preserve"> have</w:t>
      </w:r>
      <w:r w:rsidR="009D3501">
        <w:rPr>
          <w:rFonts w:ascii="Arial" w:hAnsi="Arial" w:cs="Arial"/>
          <w:sz w:val="24"/>
          <w:szCs w:val="24"/>
        </w:rPr>
        <w:t xml:space="preserve"> bec</w:t>
      </w:r>
      <w:r w:rsidR="0073149C">
        <w:rPr>
          <w:rFonts w:ascii="Arial" w:hAnsi="Arial" w:cs="Arial"/>
          <w:sz w:val="24"/>
          <w:szCs w:val="24"/>
        </w:rPr>
        <w:t>o</w:t>
      </w:r>
      <w:r w:rsidR="009D3501">
        <w:rPr>
          <w:rFonts w:ascii="Arial" w:hAnsi="Arial" w:cs="Arial"/>
          <w:sz w:val="24"/>
          <w:szCs w:val="24"/>
        </w:rPr>
        <w:t>me separately owned</w:t>
      </w:r>
      <w:r w:rsidR="0073149C">
        <w:rPr>
          <w:rFonts w:ascii="Arial" w:hAnsi="Arial" w:cs="Arial"/>
          <w:sz w:val="24"/>
          <w:szCs w:val="24"/>
        </w:rPr>
        <w:t xml:space="preserve"> in the future</w:t>
      </w:r>
      <w:r w:rsidR="009D3501">
        <w:rPr>
          <w:rFonts w:ascii="Arial" w:hAnsi="Arial" w:cs="Arial"/>
          <w:sz w:val="24"/>
          <w:szCs w:val="24"/>
        </w:rPr>
        <w:t>.</w:t>
      </w:r>
    </w:p>
    <w:p w14:paraId="2E806A59" w14:textId="797DA54D" w:rsidR="002174A2" w:rsidRDefault="00E5033F" w:rsidP="006D22CA">
      <w:pPr>
        <w:pStyle w:val="Style1"/>
        <w:rPr>
          <w:rFonts w:ascii="Arial" w:hAnsi="Arial" w:cs="Arial"/>
          <w:sz w:val="24"/>
          <w:szCs w:val="24"/>
        </w:rPr>
      </w:pPr>
      <w:r>
        <w:rPr>
          <w:rFonts w:ascii="Arial" w:hAnsi="Arial" w:cs="Arial"/>
          <w:sz w:val="24"/>
          <w:szCs w:val="24"/>
        </w:rPr>
        <w:t>Further</w:t>
      </w:r>
      <w:r w:rsidR="009E01D6">
        <w:rPr>
          <w:rFonts w:ascii="Arial" w:hAnsi="Arial" w:cs="Arial"/>
          <w:sz w:val="24"/>
          <w:szCs w:val="24"/>
        </w:rPr>
        <w:t xml:space="preserve"> comments stated that </w:t>
      </w:r>
      <w:r>
        <w:rPr>
          <w:rFonts w:ascii="Arial" w:hAnsi="Arial" w:cs="Arial"/>
          <w:sz w:val="24"/>
          <w:szCs w:val="24"/>
        </w:rPr>
        <w:t xml:space="preserve">although </w:t>
      </w:r>
      <w:r w:rsidR="009E01D6">
        <w:rPr>
          <w:rFonts w:ascii="Arial" w:hAnsi="Arial" w:cs="Arial"/>
          <w:sz w:val="24"/>
          <w:szCs w:val="24"/>
        </w:rPr>
        <w:t>the path was shown on the 1935</w:t>
      </w:r>
      <w:r w:rsidR="00A02ADF">
        <w:rPr>
          <w:rFonts w:ascii="Arial" w:hAnsi="Arial" w:cs="Arial"/>
          <w:sz w:val="24"/>
          <w:szCs w:val="24"/>
        </w:rPr>
        <w:t xml:space="preserve"> </w:t>
      </w:r>
      <w:r w:rsidR="00A02ADF" w:rsidRPr="00091672">
        <w:rPr>
          <w:rFonts w:ascii="Arial" w:hAnsi="Arial" w:cs="Arial"/>
          <w:sz w:val="24"/>
          <w:szCs w:val="24"/>
        </w:rPr>
        <w:t>Draft</w:t>
      </w:r>
      <w:r w:rsidR="009E01D6">
        <w:rPr>
          <w:rFonts w:ascii="Arial" w:hAnsi="Arial" w:cs="Arial"/>
          <w:sz w:val="24"/>
          <w:szCs w:val="24"/>
        </w:rPr>
        <w:t xml:space="preserve"> </w:t>
      </w:r>
      <w:r w:rsidR="001927FB">
        <w:rPr>
          <w:rFonts w:ascii="Arial" w:hAnsi="Arial" w:cs="Arial"/>
          <w:sz w:val="24"/>
          <w:szCs w:val="24"/>
        </w:rPr>
        <w:t>M</w:t>
      </w:r>
      <w:r w:rsidR="009E01D6">
        <w:rPr>
          <w:rFonts w:ascii="Arial" w:hAnsi="Arial" w:cs="Arial"/>
          <w:sz w:val="24"/>
          <w:szCs w:val="24"/>
        </w:rPr>
        <w:t>ap</w:t>
      </w:r>
      <w:r>
        <w:rPr>
          <w:rFonts w:ascii="Arial" w:hAnsi="Arial" w:cs="Arial"/>
          <w:sz w:val="24"/>
          <w:szCs w:val="24"/>
        </w:rPr>
        <w:t>,</w:t>
      </w:r>
      <w:r w:rsidR="00650868">
        <w:rPr>
          <w:rFonts w:ascii="Arial" w:hAnsi="Arial" w:cs="Arial"/>
          <w:sz w:val="24"/>
          <w:szCs w:val="24"/>
        </w:rPr>
        <w:t xml:space="preserve"> it was disputed. Mention was made of a gate across the route under the railway </w:t>
      </w:r>
      <w:r w:rsidR="00AC523D">
        <w:rPr>
          <w:rFonts w:ascii="Arial" w:hAnsi="Arial" w:cs="Arial"/>
          <w:sz w:val="24"/>
          <w:szCs w:val="24"/>
        </w:rPr>
        <w:t>bridge,</w:t>
      </w:r>
      <w:r w:rsidR="000B311D">
        <w:rPr>
          <w:rFonts w:ascii="Arial" w:hAnsi="Arial" w:cs="Arial"/>
          <w:sz w:val="24"/>
          <w:szCs w:val="24"/>
        </w:rPr>
        <w:t xml:space="preserve"> which was sometimes locked</w:t>
      </w:r>
      <w:r w:rsidR="003C3AA1">
        <w:rPr>
          <w:rFonts w:ascii="Arial" w:hAnsi="Arial" w:cs="Arial"/>
          <w:sz w:val="24"/>
          <w:szCs w:val="24"/>
        </w:rPr>
        <w:t>,</w:t>
      </w:r>
      <w:r w:rsidR="000B311D">
        <w:rPr>
          <w:rFonts w:ascii="Arial" w:hAnsi="Arial" w:cs="Arial"/>
          <w:sz w:val="24"/>
          <w:szCs w:val="24"/>
        </w:rPr>
        <w:t xml:space="preserve"> and that the alleged </w:t>
      </w:r>
      <w:r w:rsidR="0088149C">
        <w:rPr>
          <w:rFonts w:ascii="Arial" w:hAnsi="Arial" w:cs="Arial"/>
          <w:sz w:val="24"/>
          <w:szCs w:val="24"/>
        </w:rPr>
        <w:t>route</w:t>
      </w:r>
      <w:r w:rsidR="000B311D">
        <w:rPr>
          <w:rFonts w:ascii="Arial" w:hAnsi="Arial" w:cs="Arial"/>
          <w:sz w:val="24"/>
          <w:szCs w:val="24"/>
        </w:rPr>
        <w:t xml:space="preserve"> was </w:t>
      </w:r>
      <w:r w:rsidR="00EE5093">
        <w:rPr>
          <w:rFonts w:ascii="Arial" w:hAnsi="Arial" w:cs="Arial"/>
          <w:sz w:val="24"/>
          <w:szCs w:val="24"/>
        </w:rPr>
        <w:t>obstructed by a pig run, fence and barbed wire.</w:t>
      </w:r>
      <w:r w:rsidR="00F239CF">
        <w:rPr>
          <w:rFonts w:ascii="Arial" w:hAnsi="Arial" w:cs="Arial"/>
          <w:sz w:val="24"/>
          <w:szCs w:val="24"/>
        </w:rPr>
        <w:t xml:space="preserve"> It was recommended that the path be deleted from the Draft Map</w:t>
      </w:r>
      <w:r w:rsidR="00AC523D">
        <w:rPr>
          <w:rFonts w:ascii="Arial" w:hAnsi="Arial" w:cs="Arial"/>
          <w:sz w:val="24"/>
          <w:szCs w:val="24"/>
        </w:rPr>
        <w:t xml:space="preserve"> and consideration was also given to deleting the northern extension FP 11Ar</w:t>
      </w:r>
      <w:r w:rsidR="00C13E0B">
        <w:rPr>
          <w:rFonts w:ascii="Arial" w:hAnsi="Arial" w:cs="Arial"/>
          <w:sz w:val="24"/>
          <w:szCs w:val="24"/>
        </w:rPr>
        <w:t xml:space="preserve">, however this could not be done </w:t>
      </w:r>
      <w:r w:rsidR="000D529C">
        <w:rPr>
          <w:rFonts w:ascii="Arial" w:hAnsi="Arial" w:cs="Arial"/>
          <w:sz w:val="24"/>
          <w:szCs w:val="24"/>
        </w:rPr>
        <w:t xml:space="preserve">due to the landowner </w:t>
      </w:r>
      <w:r w:rsidR="00EB0362">
        <w:rPr>
          <w:rFonts w:ascii="Arial" w:hAnsi="Arial" w:cs="Arial"/>
          <w:sz w:val="24"/>
          <w:szCs w:val="24"/>
        </w:rPr>
        <w:t xml:space="preserve">north of the railway </w:t>
      </w:r>
      <w:r w:rsidR="000D529C">
        <w:rPr>
          <w:rFonts w:ascii="Arial" w:hAnsi="Arial" w:cs="Arial"/>
          <w:sz w:val="24"/>
          <w:szCs w:val="24"/>
        </w:rPr>
        <w:t>admitting a right of way</w:t>
      </w:r>
      <w:r w:rsidR="00EB0362">
        <w:rPr>
          <w:rFonts w:ascii="Arial" w:hAnsi="Arial" w:cs="Arial"/>
          <w:sz w:val="24"/>
          <w:szCs w:val="24"/>
        </w:rPr>
        <w:t xml:space="preserve"> across his land</w:t>
      </w:r>
      <w:r w:rsidR="00F239CF">
        <w:rPr>
          <w:rFonts w:ascii="Arial" w:hAnsi="Arial" w:cs="Arial"/>
          <w:sz w:val="24"/>
          <w:szCs w:val="24"/>
        </w:rPr>
        <w:t>.</w:t>
      </w:r>
    </w:p>
    <w:p w14:paraId="73E045F7" w14:textId="532F7374" w:rsidR="00DE2387" w:rsidRPr="00DE2387" w:rsidRDefault="00DE2387" w:rsidP="00DE2387">
      <w:pPr>
        <w:pStyle w:val="Style1"/>
        <w:numPr>
          <w:ilvl w:val="0"/>
          <w:numId w:val="31"/>
        </w:numPr>
        <w:rPr>
          <w:rFonts w:ascii="Arial" w:hAnsi="Arial" w:cs="Arial"/>
          <w:sz w:val="24"/>
          <w:szCs w:val="24"/>
        </w:rPr>
      </w:pPr>
      <w:r w:rsidRPr="00DE2387">
        <w:rPr>
          <w:rFonts w:ascii="Arial" w:hAnsi="Arial" w:cs="Arial"/>
          <w:sz w:val="24"/>
          <w:szCs w:val="24"/>
        </w:rPr>
        <w:t xml:space="preserve">In 1955, the parish clerk objected to the deletion of </w:t>
      </w:r>
      <w:r w:rsidR="00D64763">
        <w:rPr>
          <w:rFonts w:ascii="Arial" w:hAnsi="Arial" w:cs="Arial"/>
          <w:sz w:val="24"/>
          <w:szCs w:val="24"/>
        </w:rPr>
        <w:t>the</w:t>
      </w:r>
      <w:r w:rsidRPr="00DE2387">
        <w:rPr>
          <w:rFonts w:ascii="Arial" w:hAnsi="Arial" w:cs="Arial"/>
          <w:sz w:val="24"/>
          <w:szCs w:val="24"/>
        </w:rPr>
        <w:t xml:space="preserve"> footpath from Upper Lodge to Burstye from the Draft Definitive Map and in 1956 there was an entry that described the outcome of an enquiry into th</w:t>
      </w:r>
      <w:r w:rsidR="006841F1">
        <w:rPr>
          <w:rFonts w:ascii="Arial" w:hAnsi="Arial" w:cs="Arial"/>
          <w:sz w:val="24"/>
          <w:szCs w:val="24"/>
        </w:rPr>
        <w:t>e</w:t>
      </w:r>
      <w:r w:rsidRPr="00DE2387">
        <w:rPr>
          <w:rFonts w:ascii="Arial" w:hAnsi="Arial" w:cs="Arial"/>
          <w:sz w:val="24"/>
          <w:szCs w:val="24"/>
        </w:rPr>
        <w:t xml:space="preserve"> deletion of what </w:t>
      </w:r>
      <w:r w:rsidR="006A45F1">
        <w:rPr>
          <w:rFonts w:ascii="Arial" w:hAnsi="Arial" w:cs="Arial"/>
          <w:sz w:val="24"/>
          <w:szCs w:val="24"/>
        </w:rPr>
        <w:t>seems</w:t>
      </w:r>
      <w:r w:rsidRPr="00DE2387">
        <w:rPr>
          <w:rFonts w:ascii="Arial" w:hAnsi="Arial" w:cs="Arial"/>
          <w:sz w:val="24"/>
          <w:szCs w:val="24"/>
        </w:rPr>
        <w:t xml:space="preserve"> to be the Order route.</w:t>
      </w:r>
    </w:p>
    <w:p w14:paraId="1D8FEDD0" w14:textId="6ED8B696" w:rsidR="00DE2387" w:rsidRPr="006A45F1" w:rsidRDefault="00DE2387" w:rsidP="006A45F1">
      <w:pPr>
        <w:pStyle w:val="Style1"/>
        <w:rPr>
          <w:rFonts w:ascii="Arial" w:hAnsi="Arial" w:cs="Arial"/>
          <w:sz w:val="24"/>
          <w:szCs w:val="24"/>
        </w:rPr>
      </w:pPr>
      <w:r>
        <w:rPr>
          <w:rFonts w:ascii="Arial" w:hAnsi="Arial" w:cs="Arial"/>
          <w:sz w:val="24"/>
          <w:szCs w:val="24"/>
        </w:rPr>
        <w:t xml:space="preserve">The entry noted that evidence was given of the use of this footpath to and from Burstye Farm to Ardingly for many years. It then noted that the </w:t>
      </w:r>
      <w:r w:rsidRPr="0027600B">
        <w:rPr>
          <w:rFonts w:ascii="Arial" w:hAnsi="Arial" w:cs="Arial"/>
          <w:sz w:val="24"/>
          <w:szCs w:val="24"/>
        </w:rPr>
        <w:t>Railway Company</w:t>
      </w:r>
      <w:r>
        <w:rPr>
          <w:rFonts w:ascii="Arial" w:hAnsi="Arial" w:cs="Arial"/>
          <w:sz w:val="24"/>
          <w:szCs w:val="24"/>
        </w:rPr>
        <w:t xml:space="preserve"> had built the bridge for the convenience of the owner of the land whose land was severed by the railway and that the County Council had decided to delete the claimed footpath from the map. </w:t>
      </w:r>
    </w:p>
    <w:p w14:paraId="46393CB2" w14:textId="055298D4" w:rsidR="00973EA1" w:rsidRPr="00306663" w:rsidRDefault="00973EA1" w:rsidP="00306663">
      <w:pPr>
        <w:pStyle w:val="Style1"/>
        <w:rPr>
          <w:rFonts w:ascii="Arial" w:hAnsi="Arial" w:cs="Arial"/>
          <w:sz w:val="24"/>
          <w:szCs w:val="24"/>
        </w:rPr>
      </w:pPr>
      <w:r w:rsidRPr="00973EA1">
        <w:rPr>
          <w:rFonts w:ascii="Arial" w:hAnsi="Arial" w:cs="Arial"/>
          <w:sz w:val="24"/>
          <w:szCs w:val="24"/>
        </w:rPr>
        <w:t xml:space="preserve">A letter </w:t>
      </w:r>
      <w:r w:rsidR="005842D1">
        <w:rPr>
          <w:rFonts w:ascii="Arial" w:hAnsi="Arial" w:cs="Arial"/>
          <w:sz w:val="24"/>
          <w:szCs w:val="24"/>
        </w:rPr>
        <w:t>from</w:t>
      </w:r>
      <w:r w:rsidRPr="00973EA1">
        <w:rPr>
          <w:rFonts w:ascii="Arial" w:hAnsi="Arial" w:cs="Arial"/>
          <w:sz w:val="24"/>
          <w:szCs w:val="24"/>
        </w:rPr>
        <w:t xml:space="preserve"> 1957</w:t>
      </w:r>
      <w:r w:rsidR="00E57252">
        <w:rPr>
          <w:rFonts w:ascii="Arial" w:hAnsi="Arial" w:cs="Arial"/>
          <w:sz w:val="24"/>
          <w:szCs w:val="24"/>
        </w:rPr>
        <w:t xml:space="preserve"> from the Council</w:t>
      </w:r>
      <w:r w:rsidRPr="00973EA1">
        <w:rPr>
          <w:rFonts w:ascii="Arial" w:hAnsi="Arial" w:cs="Arial"/>
          <w:sz w:val="24"/>
          <w:szCs w:val="24"/>
        </w:rPr>
        <w:t xml:space="preserve"> to the rural district council explained that the reason the claimed footpath was deleted from the draft map was that they were not satisfied that there was sufficient evidence of use by the public as of right and without interruption. They quoted minimal use by the rambling clubs and a parish council survey report from 1951 stated the gate under the bridge was sometimes locked, the route was difficult to follow and there </w:t>
      </w:r>
      <w:r w:rsidR="0057675F">
        <w:rPr>
          <w:rFonts w:ascii="Arial" w:hAnsi="Arial" w:cs="Arial"/>
          <w:sz w:val="24"/>
          <w:szCs w:val="24"/>
        </w:rPr>
        <w:t>was</w:t>
      </w:r>
      <w:r w:rsidRPr="00973EA1">
        <w:rPr>
          <w:rFonts w:ascii="Arial" w:hAnsi="Arial" w:cs="Arial"/>
          <w:sz w:val="24"/>
          <w:szCs w:val="24"/>
        </w:rPr>
        <w:t xml:space="preserve"> barbed wire across the path south of the railway.</w:t>
      </w:r>
      <w:r w:rsidR="00BF1369" w:rsidRPr="00BF1369">
        <w:rPr>
          <w:rFonts w:ascii="Arial" w:hAnsi="Arial" w:cs="Arial"/>
          <w:sz w:val="24"/>
          <w:szCs w:val="24"/>
        </w:rPr>
        <w:t xml:space="preserve"> </w:t>
      </w:r>
      <w:r w:rsidR="00BF1369" w:rsidRPr="00306663">
        <w:rPr>
          <w:rFonts w:ascii="Arial" w:hAnsi="Arial" w:cs="Arial"/>
          <w:sz w:val="24"/>
          <w:szCs w:val="24"/>
        </w:rPr>
        <w:t>The parish council</w:t>
      </w:r>
      <w:r w:rsidR="00E57252" w:rsidRPr="00306663">
        <w:rPr>
          <w:rFonts w:ascii="Arial" w:hAnsi="Arial" w:cs="Arial"/>
          <w:sz w:val="24"/>
          <w:szCs w:val="24"/>
        </w:rPr>
        <w:t xml:space="preserve"> </w:t>
      </w:r>
      <w:r w:rsidR="00DF7980" w:rsidRPr="00306663">
        <w:rPr>
          <w:rFonts w:ascii="Arial" w:hAnsi="Arial" w:cs="Arial"/>
          <w:sz w:val="24"/>
          <w:szCs w:val="24"/>
        </w:rPr>
        <w:t>and rural district council questioned the decision but</w:t>
      </w:r>
      <w:r w:rsidR="00E57252" w:rsidRPr="00306663">
        <w:rPr>
          <w:rFonts w:ascii="Arial" w:hAnsi="Arial" w:cs="Arial"/>
          <w:sz w:val="24"/>
          <w:szCs w:val="24"/>
        </w:rPr>
        <w:t xml:space="preserve"> </w:t>
      </w:r>
      <w:r w:rsidR="00BF1369" w:rsidRPr="00306663">
        <w:rPr>
          <w:rFonts w:ascii="Arial" w:hAnsi="Arial" w:cs="Arial"/>
          <w:sz w:val="24"/>
          <w:szCs w:val="24"/>
        </w:rPr>
        <w:t>ultimately decided to accept the County Council ruling</w:t>
      </w:r>
      <w:r w:rsidR="00E57252" w:rsidRPr="00306663">
        <w:rPr>
          <w:rFonts w:ascii="Arial" w:hAnsi="Arial" w:cs="Arial"/>
          <w:sz w:val="24"/>
          <w:szCs w:val="24"/>
        </w:rPr>
        <w:t xml:space="preserve"> at that time</w:t>
      </w:r>
      <w:r w:rsidR="00201CA6" w:rsidRPr="00306663">
        <w:rPr>
          <w:rFonts w:ascii="Arial" w:hAnsi="Arial" w:cs="Arial"/>
          <w:sz w:val="24"/>
          <w:szCs w:val="24"/>
        </w:rPr>
        <w:t>,</w:t>
      </w:r>
      <w:r w:rsidR="00E57252" w:rsidRPr="00306663">
        <w:rPr>
          <w:rFonts w:ascii="Arial" w:hAnsi="Arial" w:cs="Arial"/>
          <w:sz w:val="24"/>
          <w:szCs w:val="24"/>
        </w:rPr>
        <w:t xml:space="preserve"> albeit f</w:t>
      </w:r>
      <w:r w:rsidR="004A4E51" w:rsidRPr="00306663">
        <w:rPr>
          <w:rFonts w:ascii="Arial" w:hAnsi="Arial" w:cs="Arial"/>
          <w:sz w:val="24"/>
          <w:szCs w:val="24"/>
        </w:rPr>
        <w:t>urther correspondence in the 1980’s and 1990’s express</w:t>
      </w:r>
      <w:r w:rsidR="00201CA6" w:rsidRPr="00306663">
        <w:rPr>
          <w:rFonts w:ascii="Arial" w:hAnsi="Arial" w:cs="Arial"/>
          <w:sz w:val="24"/>
          <w:szCs w:val="24"/>
        </w:rPr>
        <w:t>ed</w:t>
      </w:r>
      <w:r w:rsidR="004A4E51" w:rsidRPr="00306663">
        <w:rPr>
          <w:rFonts w:ascii="Arial" w:hAnsi="Arial" w:cs="Arial"/>
          <w:sz w:val="24"/>
          <w:szCs w:val="24"/>
        </w:rPr>
        <w:t xml:space="preserve"> a desire to reinstate the path.</w:t>
      </w:r>
    </w:p>
    <w:p w14:paraId="6ACE2B7E" w14:textId="30A82703" w:rsidR="00825440" w:rsidRDefault="00705450" w:rsidP="006D22CA">
      <w:pPr>
        <w:pStyle w:val="Style1"/>
        <w:rPr>
          <w:rFonts w:ascii="Arial" w:hAnsi="Arial" w:cs="Arial"/>
          <w:sz w:val="24"/>
          <w:szCs w:val="24"/>
        </w:rPr>
      </w:pPr>
      <w:r>
        <w:rPr>
          <w:rFonts w:ascii="Arial" w:hAnsi="Arial" w:cs="Arial"/>
          <w:sz w:val="24"/>
          <w:szCs w:val="24"/>
        </w:rPr>
        <w:t>The OSS</w:t>
      </w:r>
      <w:r w:rsidR="00180044">
        <w:rPr>
          <w:rFonts w:ascii="Arial" w:hAnsi="Arial" w:cs="Arial"/>
          <w:sz w:val="24"/>
          <w:szCs w:val="24"/>
        </w:rPr>
        <w:t xml:space="preserve"> pointed out that there was no </w:t>
      </w:r>
      <w:r w:rsidR="005434AA">
        <w:rPr>
          <w:rFonts w:ascii="Arial" w:hAnsi="Arial" w:cs="Arial"/>
          <w:sz w:val="24"/>
          <w:szCs w:val="24"/>
        </w:rPr>
        <w:t xml:space="preserve">objection </w:t>
      </w:r>
      <w:r w:rsidR="00F24226">
        <w:rPr>
          <w:rFonts w:ascii="Arial" w:hAnsi="Arial" w:cs="Arial"/>
          <w:sz w:val="24"/>
          <w:szCs w:val="24"/>
        </w:rPr>
        <w:t xml:space="preserve">to the claimed path </w:t>
      </w:r>
      <w:r w:rsidR="005434AA">
        <w:rPr>
          <w:rFonts w:ascii="Arial" w:hAnsi="Arial" w:cs="Arial"/>
          <w:sz w:val="24"/>
          <w:szCs w:val="24"/>
        </w:rPr>
        <w:t xml:space="preserve">from the landowners either side of the bridge </w:t>
      </w:r>
      <w:r w:rsidR="008B3480">
        <w:rPr>
          <w:rFonts w:ascii="Arial" w:hAnsi="Arial" w:cs="Arial"/>
          <w:sz w:val="24"/>
          <w:szCs w:val="24"/>
        </w:rPr>
        <w:t xml:space="preserve">during the definitive map process </w:t>
      </w:r>
      <w:r w:rsidR="005434AA">
        <w:rPr>
          <w:rFonts w:ascii="Arial" w:hAnsi="Arial" w:cs="Arial"/>
          <w:sz w:val="24"/>
          <w:szCs w:val="24"/>
        </w:rPr>
        <w:t>and</w:t>
      </w:r>
      <w:r w:rsidR="007A3C2F">
        <w:rPr>
          <w:rFonts w:ascii="Arial" w:hAnsi="Arial" w:cs="Arial"/>
          <w:sz w:val="24"/>
          <w:szCs w:val="24"/>
        </w:rPr>
        <w:t xml:space="preserve"> suggested that the</w:t>
      </w:r>
      <w:r w:rsidR="00FC4C8A">
        <w:rPr>
          <w:rFonts w:ascii="Arial" w:hAnsi="Arial" w:cs="Arial"/>
          <w:sz w:val="24"/>
          <w:szCs w:val="24"/>
        </w:rPr>
        <w:t xml:space="preserve"> Council’s</w:t>
      </w:r>
      <w:r w:rsidR="007A3C2F">
        <w:rPr>
          <w:rFonts w:ascii="Arial" w:hAnsi="Arial" w:cs="Arial"/>
          <w:sz w:val="24"/>
          <w:szCs w:val="24"/>
        </w:rPr>
        <w:t xml:space="preserve"> </w:t>
      </w:r>
      <w:r w:rsidR="00200348">
        <w:rPr>
          <w:rFonts w:ascii="Arial" w:hAnsi="Arial" w:cs="Arial"/>
          <w:sz w:val="24"/>
          <w:szCs w:val="24"/>
        </w:rPr>
        <w:t xml:space="preserve">rights of way </w:t>
      </w:r>
      <w:r w:rsidR="009B1929">
        <w:rPr>
          <w:rFonts w:ascii="Arial" w:hAnsi="Arial" w:cs="Arial"/>
          <w:sz w:val="24"/>
          <w:szCs w:val="24"/>
        </w:rPr>
        <w:t>subcommittee</w:t>
      </w:r>
      <w:r w:rsidR="00200348">
        <w:rPr>
          <w:rFonts w:ascii="Arial" w:hAnsi="Arial" w:cs="Arial"/>
          <w:sz w:val="24"/>
          <w:szCs w:val="24"/>
        </w:rPr>
        <w:t xml:space="preserve"> </w:t>
      </w:r>
      <w:r w:rsidR="00F24226">
        <w:rPr>
          <w:rFonts w:ascii="Arial" w:hAnsi="Arial" w:cs="Arial"/>
          <w:sz w:val="24"/>
          <w:szCs w:val="24"/>
        </w:rPr>
        <w:t>who</w:t>
      </w:r>
      <w:r w:rsidR="00200348">
        <w:rPr>
          <w:rFonts w:ascii="Arial" w:hAnsi="Arial" w:cs="Arial"/>
          <w:sz w:val="24"/>
          <w:szCs w:val="24"/>
        </w:rPr>
        <w:t xml:space="preserve"> consider</w:t>
      </w:r>
      <w:r w:rsidR="00FC4C8A">
        <w:rPr>
          <w:rFonts w:ascii="Arial" w:hAnsi="Arial" w:cs="Arial"/>
          <w:sz w:val="24"/>
          <w:szCs w:val="24"/>
        </w:rPr>
        <w:t>ed</w:t>
      </w:r>
      <w:r w:rsidR="00200348">
        <w:rPr>
          <w:rFonts w:ascii="Arial" w:hAnsi="Arial" w:cs="Arial"/>
          <w:sz w:val="24"/>
          <w:szCs w:val="24"/>
        </w:rPr>
        <w:t xml:space="preserve"> the claimed route</w:t>
      </w:r>
      <w:r w:rsidR="000505C3">
        <w:rPr>
          <w:rFonts w:ascii="Arial" w:hAnsi="Arial" w:cs="Arial"/>
          <w:sz w:val="24"/>
          <w:szCs w:val="24"/>
        </w:rPr>
        <w:t xml:space="preserve"> just accepted the</w:t>
      </w:r>
      <w:r w:rsidR="005D2AF0">
        <w:rPr>
          <w:rFonts w:ascii="Arial" w:hAnsi="Arial" w:cs="Arial"/>
          <w:sz w:val="24"/>
          <w:szCs w:val="24"/>
        </w:rPr>
        <w:t xml:space="preserve"> </w:t>
      </w:r>
      <w:r w:rsidR="00933AB5">
        <w:rPr>
          <w:rFonts w:ascii="Arial" w:hAnsi="Arial" w:cs="Arial"/>
          <w:sz w:val="24"/>
          <w:szCs w:val="24"/>
        </w:rPr>
        <w:t>statement</w:t>
      </w:r>
      <w:r w:rsidR="005D2AF0">
        <w:rPr>
          <w:rFonts w:ascii="Arial" w:hAnsi="Arial" w:cs="Arial"/>
          <w:sz w:val="24"/>
          <w:szCs w:val="24"/>
        </w:rPr>
        <w:t xml:space="preserve"> of the</w:t>
      </w:r>
      <w:r w:rsidR="000505C3">
        <w:rPr>
          <w:rFonts w:ascii="Arial" w:hAnsi="Arial" w:cs="Arial"/>
          <w:sz w:val="24"/>
          <w:szCs w:val="24"/>
        </w:rPr>
        <w:t xml:space="preserve"> railway company</w:t>
      </w:r>
      <w:r w:rsidR="002F53CB">
        <w:rPr>
          <w:rFonts w:ascii="Arial" w:hAnsi="Arial" w:cs="Arial"/>
          <w:sz w:val="24"/>
          <w:szCs w:val="24"/>
        </w:rPr>
        <w:t xml:space="preserve">. </w:t>
      </w:r>
      <w:r w:rsidR="008F7F7C">
        <w:rPr>
          <w:rFonts w:ascii="Arial" w:hAnsi="Arial" w:cs="Arial"/>
          <w:sz w:val="24"/>
          <w:szCs w:val="24"/>
        </w:rPr>
        <w:t xml:space="preserve">The OSS </w:t>
      </w:r>
      <w:r w:rsidR="00E57CFE">
        <w:rPr>
          <w:rFonts w:ascii="Arial" w:hAnsi="Arial" w:cs="Arial"/>
          <w:sz w:val="24"/>
          <w:szCs w:val="24"/>
        </w:rPr>
        <w:t xml:space="preserve">further suggested that the railway company </w:t>
      </w:r>
      <w:r w:rsidR="00BA371A">
        <w:rPr>
          <w:rFonts w:ascii="Arial" w:hAnsi="Arial" w:cs="Arial"/>
          <w:sz w:val="24"/>
          <w:szCs w:val="24"/>
        </w:rPr>
        <w:t>suggesting</w:t>
      </w:r>
      <w:r w:rsidR="00B058A5">
        <w:rPr>
          <w:rFonts w:ascii="Arial" w:hAnsi="Arial" w:cs="Arial"/>
          <w:sz w:val="24"/>
          <w:szCs w:val="24"/>
        </w:rPr>
        <w:t xml:space="preserve"> it would have been ultra vires for them to </w:t>
      </w:r>
      <w:r w:rsidR="00BA371A">
        <w:rPr>
          <w:rFonts w:ascii="Arial" w:hAnsi="Arial" w:cs="Arial"/>
          <w:sz w:val="24"/>
          <w:szCs w:val="24"/>
        </w:rPr>
        <w:t>dedicate</w:t>
      </w:r>
      <w:r w:rsidR="00B058A5">
        <w:rPr>
          <w:rFonts w:ascii="Arial" w:hAnsi="Arial" w:cs="Arial"/>
          <w:sz w:val="24"/>
          <w:szCs w:val="24"/>
        </w:rPr>
        <w:t xml:space="preserve"> a path through long use </w:t>
      </w:r>
      <w:r w:rsidR="00032E82">
        <w:rPr>
          <w:rFonts w:ascii="Arial" w:hAnsi="Arial" w:cs="Arial"/>
          <w:sz w:val="24"/>
          <w:szCs w:val="24"/>
        </w:rPr>
        <w:t xml:space="preserve">was </w:t>
      </w:r>
      <w:r w:rsidR="00BA371A">
        <w:rPr>
          <w:rFonts w:ascii="Arial" w:hAnsi="Arial" w:cs="Arial"/>
          <w:sz w:val="24"/>
          <w:szCs w:val="24"/>
        </w:rPr>
        <w:t>stretching th</w:t>
      </w:r>
      <w:r w:rsidR="003857B6">
        <w:rPr>
          <w:rFonts w:ascii="Arial" w:hAnsi="Arial" w:cs="Arial"/>
          <w:sz w:val="24"/>
          <w:szCs w:val="24"/>
        </w:rPr>
        <w:t>at</w:t>
      </w:r>
      <w:r w:rsidR="00BA371A">
        <w:rPr>
          <w:rFonts w:ascii="Arial" w:hAnsi="Arial" w:cs="Arial"/>
          <w:sz w:val="24"/>
          <w:szCs w:val="24"/>
        </w:rPr>
        <w:t xml:space="preserve"> concept too far and that there would be no public rights of way </w:t>
      </w:r>
      <w:r w:rsidR="00456865">
        <w:rPr>
          <w:rFonts w:ascii="Arial" w:hAnsi="Arial" w:cs="Arial"/>
          <w:sz w:val="24"/>
          <w:szCs w:val="24"/>
        </w:rPr>
        <w:t>under or over railway bridges</w:t>
      </w:r>
      <w:r w:rsidR="00BA371A">
        <w:rPr>
          <w:rFonts w:ascii="Arial" w:hAnsi="Arial" w:cs="Arial"/>
          <w:sz w:val="24"/>
          <w:szCs w:val="24"/>
        </w:rPr>
        <w:t xml:space="preserve"> if this was the case. They </w:t>
      </w:r>
      <w:r w:rsidR="008F7F7C">
        <w:rPr>
          <w:rFonts w:ascii="Arial" w:hAnsi="Arial" w:cs="Arial"/>
          <w:sz w:val="24"/>
          <w:szCs w:val="24"/>
        </w:rPr>
        <w:t>drew attention to</w:t>
      </w:r>
      <w:r w:rsidR="008F7F7C" w:rsidRPr="00AA519C">
        <w:rPr>
          <w:rFonts w:ascii="Arial" w:hAnsi="Arial" w:cs="Arial"/>
          <w:i/>
          <w:iCs/>
          <w:sz w:val="24"/>
          <w:szCs w:val="24"/>
        </w:rPr>
        <w:t xml:space="preserve"> British Transport v Worcestershire County Council</w:t>
      </w:r>
      <w:r w:rsidR="00302CAB" w:rsidRPr="00AA519C">
        <w:rPr>
          <w:rFonts w:ascii="Arial" w:hAnsi="Arial" w:cs="Arial"/>
          <w:i/>
          <w:iCs/>
          <w:sz w:val="24"/>
          <w:szCs w:val="24"/>
        </w:rPr>
        <w:t xml:space="preserve"> </w:t>
      </w:r>
      <w:r w:rsidR="001B5974" w:rsidRPr="00AA519C">
        <w:rPr>
          <w:rFonts w:ascii="Arial" w:hAnsi="Arial" w:cs="Arial"/>
          <w:i/>
          <w:iCs/>
          <w:sz w:val="24"/>
          <w:szCs w:val="24"/>
        </w:rPr>
        <w:t xml:space="preserve">[1958] </w:t>
      </w:r>
      <w:r w:rsidR="001B5974">
        <w:rPr>
          <w:rFonts w:ascii="Arial" w:hAnsi="Arial" w:cs="Arial"/>
          <w:sz w:val="24"/>
          <w:szCs w:val="24"/>
        </w:rPr>
        <w:t xml:space="preserve">where it was decided that there was nothing to prevent dedication of a footpath </w:t>
      </w:r>
      <w:r w:rsidR="002D6292">
        <w:rPr>
          <w:rFonts w:ascii="Arial" w:hAnsi="Arial" w:cs="Arial"/>
          <w:sz w:val="24"/>
          <w:szCs w:val="24"/>
        </w:rPr>
        <w:t xml:space="preserve">provided that use of the public right of way was not incompatible with </w:t>
      </w:r>
      <w:r w:rsidR="005272CB">
        <w:rPr>
          <w:rFonts w:ascii="Arial" w:hAnsi="Arial" w:cs="Arial"/>
          <w:sz w:val="24"/>
          <w:szCs w:val="24"/>
        </w:rPr>
        <w:t>railway purposes.</w:t>
      </w:r>
      <w:r w:rsidR="00335FF1">
        <w:rPr>
          <w:rFonts w:ascii="Arial" w:hAnsi="Arial" w:cs="Arial"/>
          <w:sz w:val="24"/>
          <w:szCs w:val="24"/>
        </w:rPr>
        <w:t xml:space="preserve"> </w:t>
      </w:r>
    </w:p>
    <w:p w14:paraId="50BCD887" w14:textId="0EDEFF4D" w:rsidR="00616C8C" w:rsidRDefault="002C15F0" w:rsidP="006D22CA">
      <w:pPr>
        <w:pStyle w:val="Style1"/>
        <w:rPr>
          <w:rFonts w:ascii="Arial" w:hAnsi="Arial" w:cs="Arial"/>
          <w:sz w:val="24"/>
          <w:szCs w:val="24"/>
        </w:rPr>
      </w:pPr>
      <w:r>
        <w:rPr>
          <w:rFonts w:ascii="Arial" w:hAnsi="Arial" w:cs="Arial"/>
          <w:sz w:val="24"/>
          <w:szCs w:val="24"/>
        </w:rPr>
        <w:t>I am not persuaded that the Council just accepted the statement of the Railway Company</w:t>
      </w:r>
      <w:r w:rsidR="00AA519C">
        <w:rPr>
          <w:rFonts w:ascii="Arial" w:hAnsi="Arial" w:cs="Arial"/>
          <w:sz w:val="24"/>
          <w:szCs w:val="24"/>
        </w:rPr>
        <w:t>,</w:t>
      </w:r>
      <w:r>
        <w:rPr>
          <w:rFonts w:ascii="Arial" w:hAnsi="Arial" w:cs="Arial"/>
          <w:sz w:val="24"/>
          <w:szCs w:val="24"/>
        </w:rPr>
        <w:t xml:space="preserve"> as</w:t>
      </w:r>
      <w:r w:rsidR="00A0484D">
        <w:rPr>
          <w:rFonts w:ascii="Arial" w:hAnsi="Arial" w:cs="Arial"/>
          <w:sz w:val="24"/>
          <w:szCs w:val="24"/>
        </w:rPr>
        <w:t xml:space="preserve"> another </w:t>
      </w:r>
      <w:r w:rsidR="00122D76">
        <w:rPr>
          <w:rFonts w:ascii="Arial" w:hAnsi="Arial" w:cs="Arial"/>
          <w:sz w:val="24"/>
          <w:szCs w:val="24"/>
        </w:rPr>
        <w:t>nearby route</w:t>
      </w:r>
      <w:r w:rsidR="000E2DF5">
        <w:rPr>
          <w:rFonts w:ascii="Arial" w:hAnsi="Arial" w:cs="Arial"/>
          <w:sz w:val="24"/>
          <w:szCs w:val="24"/>
        </w:rPr>
        <w:t xml:space="preserve"> that also crossed the railway</w:t>
      </w:r>
      <w:r w:rsidR="00135385">
        <w:rPr>
          <w:rFonts w:ascii="Arial" w:hAnsi="Arial" w:cs="Arial"/>
          <w:sz w:val="24"/>
          <w:szCs w:val="24"/>
        </w:rPr>
        <w:t xml:space="preserve"> was</w:t>
      </w:r>
      <w:r w:rsidR="00122D76">
        <w:rPr>
          <w:rFonts w:ascii="Arial" w:hAnsi="Arial" w:cs="Arial"/>
          <w:sz w:val="24"/>
          <w:szCs w:val="24"/>
        </w:rPr>
        <w:t xml:space="preserve"> </w:t>
      </w:r>
      <w:r w:rsidR="001A35E2">
        <w:rPr>
          <w:rFonts w:ascii="Arial" w:hAnsi="Arial" w:cs="Arial"/>
          <w:sz w:val="24"/>
          <w:szCs w:val="24"/>
        </w:rPr>
        <w:t xml:space="preserve">objected to by </w:t>
      </w:r>
      <w:r w:rsidR="00135385">
        <w:rPr>
          <w:rFonts w:ascii="Arial" w:hAnsi="Arial" w:cs="Arial"/>
          <w:sz w:val="24"/>
          <w:szCs w:val="24"/>
        </w:rPr>
        <w:t>the Railway Company but</w:t>
      </w:r>
      <w:r w:rsidR="00122D76">
        <w:rPr>
          <w:rFonts w:ascii="Arial" w:hAnsi="Arial" w:cs="Arial"/>
          <w:sz w:val="24"/>
          <w:szCs w:val="24"/>
        </w:rPr>
        <w:t xml:space="preserve"> </w:t>
      </w:r>
      <w:r w:rsidR="00C478F8">
        <w:rPr>
          <w:rFonts w:ascii="Arial" w:hAnsi="Arial" w:cs="Arial"/>
          <w:sz w:val="24"/>
          <w:szCs w:val="24"/>
        </w:rPr>
        <w:t xml:space="preserve">was recorded </w:t>
      </w:r>
      <w:r w:rsidR="00846959">
        <w:rPr>
          <w:rFonts w:ascii="Arial" w:hAnsi="Arial" w:cs="Arial"/>
          <w:sz w:val="24"/>
          <w:szCs w:val="24"/>
        </w:rPr>
        <w:t>on the Definitive Map</w:t>
      </w:r>
      <w:r w:rsidR="008A115E">
        <w:rPr>
          <w:rFonts w:ascii="Arial" w:hAnsi="Arial" w:cs="Arial"/>
          <w:sz w:val="24"/>
          <w:szCs w:val="24"/>
        </w:rPr>
        <w:t>.</w:t>
      </w:r>
      <w:r w:rsidR="009F61BB">
        <w:rPr>
          <w:rFonts w:ascii="Arial" w:hAnsi="Arial" w:cs="Arial"/>
          <w:sz w:val="24"/>
          <w:szCs w:val="24"/>
        </w:rPr>
        <w:t xml:space="preserve"> </w:t>
      </w:r>
      <w:r w:rsidR="008A115E">
        <w:rPr>
          <w:rFonts w:ascii="Arial" w:hAnsi="Arial" w:cs="Arial"/>
          <w:sz w:val="24"/>
          <w:szCs w:val="24"/>
        </w:rPr>
        <w:t>D</w:t>
      </w:r>
      <w:r w:rsidR="009F61BB">
        <w:rPr>
          <w:rFonts w:ascii="Arial" w:hAnsi="Arial" w:cs="Arial"/>
          <w:sz w:val="24"/>
          <w:szCs w:val="24"/>
        </w:rPr>
        <w:t>espite the objection</w:t>
      </w:r>
      <w:r w:rsidR="008A115E">
        <w:rPr>
          <w:rFonts w:ascii="Arial" w:hAnsi="Arial" w:cs="Arial"/>
          <w:sz w:val="24"/>
          <w:szCs w:val="24"/>
        </w:rPr>
        <w:t xml:space="preserve"> from the Railway Company,</w:t>
      </w:r>
      <w:r w:rsidR="009F61BB">
        <w:rPr>
          <w:rFonts w:ascii="Arial" w:hAnsi="Arial" w:cs="Arial"/>
          <w:sz w:val="24"/>
          <w:szCs w:val="24"/>
        </w:rPr>
        <w:t xml:space="preserve"> the </w:t>
      </w:r>
      <w:r w:rsidR="001B0972">
        <w:rPr>
          <w:rFonts w:ascii="Arial" w:hAnsi="Arial" w:cs="Arial"/>
          <w:sz w:val="24"/>
          <w:szCs w:val="24"/>
        </w:rPr>
        <w:t>County Council was satisfied</w:t>
      </w:r>
      <w:r w:rsidR="00AA519C">
        <w:rPr>
          <w:rFonts w:ascii="Arial" w:hAnsi="Arial" w:cs="Arial"/>
          <w:sz w:val="24"/>
          <w:szCs w:val="24"/>
        </w:rPr>
        <w:t>, for that particular route,</w:t>
      </w:r>
      <w:r w:rsidR="001B0972">
        <w:rPr>
          <w:rFonts w:ascii="Arial" w:hAnsi="Arial" w:cs="Arial"/>
          <w:sz w:val="24"/>
          <w:szCs w:val="24"/>
        </w:rPr>
        <w:t xml:space="preserve"> </w:t>
      </w:r>
      <w:r w:rsidR="0039360E">
        <w:rPr>
          <w:rFonts w:ascii="Arial" w:hAnsi="Arial" w:cs="Arial"/>
          <w:sz w:val="24"/>
          <w:szCs w:val="24"/>
        </w:rPr>
        <w:t xml:space="preserve">that </w:t>
      </w:r>
      <w:r w:rsidR="001B0972">
        <w:rPr>
          <w:rFonts w:ascii="Arial" w:hAnsi="Arial" w:cs="Arial"/>
          <w:sz w:val="24"/>
          <w:szCs w:val="24"/>
        </w:rPr>
        <w:t xml:space="preserve">there was </w:t>
      </w:r>
      <w:r w:rsidR="00263962">
        <w:rPr>
          <w:rFonts w:ascii="Arial" w:hAnsi="Arial" w:cs="Arial"/>
          <w:sz w:val="24"/>
          <w:szCs w:val="24"/>
        </w:rPr>
        <w:t>sufficient</w:t>
      </w:r>
      <w:r w:rsidR="001B0972">
        <w:rPr>
          <w:rFonts w:ascii="Arial" w:hAnsi="Arial" w:cs="Arial"/>
          <w:sz w:val="24"/>
          <w:szCs w:val="24"/>
        </w:rPr>
        <w:t xml:space="preserve"> evidence of use of the path</w:t>
      </w:r>
      <w:r w:rsidR="00FC3D49">
        <w:rPr>
          <w:rFonts w:ascii="Arial" w:hAnsi="Arial" w:cs="Arial"/>
          <w:sz w:val="24"/>
          <w:szCs w:val="24"/>
        </w:rPr>
        <w:t xml:space="preserve"> by the public as of right and without interruption</w:t>
      </w:r>
      <w:r w:rsidR="00263962">
        <w:rPr>
          <w:rFonts w:ascii="Arial" w:hAnsi="Arial" w:cs="Arial"/>
          <w:sz w:val="24"/>
          <w:szCs w:val="24"/>
        </w:rPr>
        <w:t>.</w:t>
      </w:r>
    </w:p>
    <w:p w14:paraId="432BD1F9" w14:textId="587F2E72" w:rsidR="007B7D97" w:rsidRDefault="00C26AE0" w:rsidP="006D22CA">
      <w:pPr>
        <w:pStyle w:val="Style1"/>
        <w:rPr>
          <w:rFonts w:ascii="Arial" w:hAnsi="Arial" w:cs="Arial"/>
          <w:sz w:val="24"/>
          <w:szCs w:val="24"/>
        </w:rPr>
      </w:pPr>
      <w:r>
        <w:rPr>
          <w:rFonts w:ascii="Arial" w:hAnsi="Arial" w:cs="Arial"/>
          <w:sz w:val="24"/>
          <w:szCs w:val="24"/>
        </w:rPr>
        <w:t>I</w:t>
      </w:r>
      <w:r w:rsidR="004257D8">
        <w:rPr>
          <w:rFonts w:ascii="Arial" w:hAnsi="Arial" w:cs="Arial"/>
          <w:sz w:val="24"/>
          <w:szCs w:val="24"/>
        </w:rPr>
        <w:t xml:space="preserve"> accept the comment of the OSS that there appeared to be no objection</w:t>
      </w:r>
      <w:r w:rsidR="00940B44">
        <w:rPr>
          <w:rFonts w:ascii="Arial" w:hAnsi="Arial" w:cs="Arial"/>
          <w:sz w:val="24"/>
          <w:szCs w:val="24"/>
        </w:rPr>
        <w:t xml:space="preserve"> to the claimed route</w:t>
      </w:r>
      <w:r w:rsidR="004257D8">
        <w:rPr>
          <w:rFonts w:ascii="Arial" w:hAnsi="Arial" w:cs="Arial"/>
          <w:sz w:val="24"/>
          <w:szCs w:val="24"/>
        </w:rPr>
        <w:t xml:space="preserve"> during the definitive map process </w:t>
      </w:r>
      <w:r w:rsidR="00940B44">
        <w:rPr>
          <w:rFonts w:ascii="Arial" w:hAnsi="Arial" w:cs="Arial"/>
          <w:sz w:val="24"/>
          <w:szCs w:val="24"/>
        </w:rPr>
        <w:t xml:space="preserve">from the landowner south of the railway, however </w:t>
      </w:r>
      <w:r w:rsidR="004D48AD">
        <w:rPr>
          <w:rFonts w:ascii="Arial" w:hAnsi="Arial" w:cs="Arial"/>
          <w:sz w:val="24"/>
          <w:szCs w:val="24"/>
        </w:rPr>
        <w:t xml:space="preserve">notations </w:t>
      </w:r>
      <w:r w:rsidR="00AA2CFF">
        <w:rPr>
          <w:rFonts w:ascii="Arial" w:hAnsi="Arial" w:cs="Arial"/>
          <w:sz w:val="24"/>
          <w:szCs w:val="24"/>
        </w:rPr>
        <w:t>for</w:t>
      </w:r>
      <w:r w:rsidR="00174FFA">
        <w:rPr>
          <w:rFonts w:ascii="Arial" w:hAnsi="Arial" w:cs="Arial"/>
          <w:sz w:val="24"/>
          <w:szCs w:val="24"/>
        </w:rPr>
        <w:t xml:space="preserve"> the route</w:t>
      </w:r>
      <w:r w:rsidR="00C01F0E">
        <w:rPr>
          <w:rFonts w:ascii="Arial" w:hAnsi="Arial" w:cs="Arial"/>
          <w:sz w:val="24"/>
          <w:szCs w:val="24"/>
        </w:rPr>
        <w:t xml:space="preserve"> indicate that</w:t>
      </w:r>
      <w:r w:rsidR="00174FFA">
        <w:rPr>
          <w:rFonts w:ascii="Arial" w:hAnsi="Arial" w:cs="Arial"/>
          <w:sz w:val="24"/>
          <w:szCs w:val="24"/>
        </w:rPr>
        <w:t xml:space="preserve"> </w:t>
      </w:r>
      <w:r w:rsidR="00940B44">
        <w:rPr>
          <w:rFonts w:ascii="Arial" w:hAnsi="Arial" w:cs="Arial"/>
          <w:sz w:val="24"/>
          <w:szCs w:val="24"/>
        </w:rPr>
        <w:t>the</w:t>
      </w:r>
      <w:r w:rsidR="004D48AD">
        <w:rPr>
          <w:rFonts w:ascii="Arial" w:hAnsi="Arial" w:cs="Arial"/>
          <w:sz w:val="24"/>
          <w:szCs w:val="24"/>
        </w:rPr>
        <w:t>re was a</w:t>
      </w:r>
      <w:r w:rsidR="00940B44">
        <w:rPr>
          <w:rFonts w:ascii="Arial" w:hAnsi="Arial" w:cs="Arial"/>
          <w:sz w:val="24"/>
          <w:szCs w:val="24"/>
        </w:rPr>
        <w:t xml:space="preserve"> </w:t>
      </w:r>
      <w:r w:rsidR="009467DC">
        <w:rPr>
          <w:rFonts w:ascii="Arial" w:hAnsi="Arial" w:cs="Arial"/>
          <w:sz w:val="24"/>
          <w:szCs w:val="24"/>
        </w:rPr>
        <w:t>gate</w:t>
      </w:r>
      <w:r w:rsidR="00D70979">
        <w:rPr>
          <w:rFonts w:ascii="Arial" w:hAnsi="Arial" w:cs="Arial"/>
          <w:sz w:val="24"/>
          <w:szCs w:val="24"/>
        </w:rPr>
        <w:t xml:space="preserve"> which was sometimes locked</w:t>
      </w:r>
      <w:r w:rsidR="009467DC">
        <w:rPr>
          <w:rFonts w:ascii="Arial" w:hAnsi="Arial" w:cs="Arial"/>
          <w:sz w:val="24"/>
          <w:szCs w:val="24"/>
        </w:rPr>
        <w:t>, barbed wire and</w:t>
      </w:r>
      <w:r w:rsidR="00D70979">
        <w:rPr>
          <w:rFonts w:ascii="Arial" w:hAnsi="Arial" w:cs="Arial"/>
          <w:sz w:val="24"/>
          <w:szCs w:val="24"/>
        </w:rPr>
        <w:t xml:space="preserve"> obstructing pig pens</w:t>
      </w:r>
      <w:r w:rsidR="00C01F0E">
        <w:rPr>
          <w:rFonts w:ascii="Arial" w:hAnsi="Arial" w:cs="Arial"/>
          <w:sz w:val="24"/>
          <w:szCs w:val="24"/>
        </w:rPr>
        <w:t>.</w:t>
      </w:r>
      <w:r w:rsidR="00D70979">
        <w:rPr>
          <w:rFonts w:ascii="Arial" w:hAnsi="Arial" w:cs="Arial"/>
          <w:sz w:val="24"/>
          <w:szCs w:val="24"/>
        </w:rPr>
        <w:t xml:space="preserve"> </w:t>
      </w:r>
      <w:r w:rsidR="00C01F0E">
        <w:rPr>
          <w:rFonts w:ascii="Arial" w:hAnsi="Arial" w:cs="Arial"/>
          <w:sz w:val="24"/>
          <w:szCs w:val="24"/>
        </w:rPr>
        <w:t xml:space="preserve">These obstructions </w:t>
      </w:r>
      <w:r w:rsidR="004D48AD">
        <w:rPr>
          <w:rFonts w:ascii="Arial" w:hAnsi="Arial" w:cs="Arial"/>
          <w:sz w:val="24"/>
          <w:szCs w:val="24"/>
        </w:rPr>
        <w:t>do not</w:t>
      </w:r>
      <w:r w:rsidR="00D70979">
        <w:rPr>
          <w:rFonts w:ascii="Arial" w:hAnsi="Arial" w:cs="Arial"/>
          <w:sz w:val="24"/>
          <w:szCs w:val="24"/>
        </w:rPr>
        <w:t xml:space="preserve"> </w:t>
      </w:r>
      <w:r w:rsidR="00174FFA">
        <w:rPr>
          <w:rFonts w:ascii="Arial" w:hAnsi="Arial" w:cs="Arial"/>
          <w:sz w:val="24"/>
          <w:szCs w:val="24"/>
        </w:rPr>
        <w:t>infer</w:t>
      </w:r>
      <w:r w:rsidR="00D70979">
        <w:rPr>
          <w:rFonts w:ascii="Arial" w:hAnsi="Arial" w:cs="Arial"/>
          <w:sz w:val="24"/>
          <w:szCs w:val="24"/>
        </w:rPr>
        <w:t xml:space="preserve"> </w:t>
      </w:r>
      <w:r w:rsidR="009F42A2">
        <w:rPr>
          <w:rFonts w:ascii="Arial" w:hAnsi="Arial" w:cs="Arial"/>
          <w:sz w:val="24"/>
          <w:szCs w:val="24"/>
        </w:rPr>
        <w:t xml:space="preserve">an intention to dedicate </w:t>
      </w:r>
      <w:r w:rsidR="008D012F">
        <w:rPr>
          <w:rFonts w:ascii="Arial" w:hAnsi="Arial" w:cs="Arial"/>
          <w:sz w:val="24"/>
          <w:szCs w:val="24"/>
        </w:rPr>
        <w:t>a footpath</w:t>
      </w:r>
      <w:r w:rsidR="00C01F0E">
        <w:rPr>
          <w:rFonts w:ascii="Arial" w:hAnsi="Arial" w:cs="Arial"/>
          <w:sz w:val="24"/>
          <w:szCs w:val="24"/>
        </w:rPr>
        <w:t xml:space="preserve"> at that time</w:t>
      </w:r>
      <w:r w:rsidR="008D012F">
        <w:rPr>
          <w:rFonts w:ascii="Arial" w:hAnsi="Arial" w:cs="Arial"/>
          <w:sz w:val="24"/>
          <w:szCs w:val="24"/>
        </w:rPr>
        <w:t>.</w:t>
      </w:r>
      <w:r w:rsidR="001B6710">
        <w:rPr>
          <w:rFonts w:ascii="Arial" w:hAnsi="Arial" w:cs="Arial"/>
          <w:sz w:val="24"/>
          <w:szCs w:val="24"/>
        </w:rPr>
        <w:t xml:space="preserve"> </w:t>
      </w:r>
      <w:r w:rsidR="00333131">
        <w:rPr>
          <w:rFonts w:ascii="Arial" w:hAnsi="Arial" w:cs="Arial"/>
          <w:sz w:val="24"/>
          <w:szCs w:val="24"/>
        </w:rPr>
        <w:t xml:space="preserve">Ultimately the records show a clear belief by the Parish Council </w:t>
      </w:r>
      <w:r w:rsidR="00F33DF0">
        <w:rPr>
          <w:rFonts w:ascii="Arial" w:hAnsi="Arial" w:cs="Arial"/>
          <w:sz w:val="24"/>
          <w:szCs w:val="24"/>
        </w:rPr>
        <w:t xml:space="preserve">that the claimed route was a public footpath, however </w:t>
      </w:r>
      <w:r w:rsidR="00E01E67">
        <w:rPr>
          <w:rFonts w:ascii="Arial" w:hAnsi="Arial" w:cs="Arial"/>
          <w:sz w:val="24"/>
          <w:szCs w:val="24"/>
        </w:rPr>
        <w:t>following the objection from the Railway Company</w:t>
      </w:r>
      <w:r w:rsidR="007B1262">
        <w:rPr>
          <w:rFonts w:ascii="Arial" w:hAnsi="Arial" w:cs="Arial"/>
          <w:sz w:val="24"/>
          <w:szCs w:val="24"/>
        </w:rPr>
        <w:t xml:space="preserve"> and </w:t>
      </w:r>
      <w:r w:rsidR="0026143C">
        <w:rPr>
          <w:rFonts w:ascii="Arial" w:hAnsi="Arial" w:cs="Arial"/>
          <w:sz w:val="24"/>
          <w:szCs w:val="24"/>
        </w:rPr>
        <w:t>the Council’s assessment of the evidence at that time, the Order route was not added to the Definitive Map.</w:t>
      </w:r>
    </w:p>
    <w:p w14:paraId="69079857" w14:textId="1E289684" w:rsidR="003B547F" w:rsidRPr="00FA1EEC" w:rsidRDefault="003B547F" w:rsidP="003B547F">
      <w:pPr>
        <w:pStyle w:val="Style1"/>
        <w:numPr>
          <w:ilvl w:val="0"/>
          <w:numId w:val="0"/>
        </w:numPr>
        <w:rPr>
          <w:rFonts w:ascii="Arial" w:hAnsi="Arial" w:cs="Arial"/>
          <w:i/>
          <w:iCs/>
          <w:sz w:val="24"/>
          <w:szCs w:val="24"/>
        </w:rPr>
      </w:pPr>
      <w:r w:rsidRPr="00FA1EEC">
        <w:rPr>
          <w:rFonts w:ascii="Arial" w:hAnsi="Arial" w:cs="Arial"/>
          <w:i/>
          <w:iCs/>
          <w:sz w:val="24"/>
          <w:szCs w:val="24"/>
        </w:rPr>
        <w:t>Other evidence</w:t>
      </w:r>
    </w:p>
    <w:p w14:paraId="1C6F9087" w14:textId="5B5CE42D" w:rsidR="00E9406F" w:rsidRDefault="00E9406F" w:rsidP="006D22CA">
      <w:pPr>
        <w:pStyle w:val="Style1"/>
        <w:rPr>
          <w:rFonts w:ascii="Arial" w:hAnsi="Arial" w:cs="Arial"/>
          <w:sz w:val="24"/>
          <w:szCs w:val="24"/>
        </w:rPr>
      </w:pPr>
      <w:r>
        <w:rPr>
          <w:rFonts w:ascii="Arial" w:hAnsi="Arial" w:cs="Arial"/>
          <w:sz w:val="24"/>
          <w:szCs w:val="24"/>
        </w:rPr>
        <w:t xml:space="preserve">The OSS drew comparisons </w:t>
      </w:r>
      <w:r w:rsidR="00307719">
        <w:rPr>
          <w:rFonts w:ascii="Arial" w:hAnsi="Arial" w:cs="Arial"/>
          <w:sz w:val="24"/>
          <w:szCs w:val="24"/>
        </w:rPr>
        <w:t xml:space="preserve">between the vehicular highways to the east and west of the claimed route and </w:t>
      </w:r>
      <w:r w:rsidR="00AB2F97">
        <w:rPr>
          <w:rFonts w:ascii="Arial" w:hAnsi="Arial" w:cs="Arial"/>
          <w:sz w:val="24"/>
          <w:szCs w:val="24"/>
        </w:rPr>
        <w:t>a suggested</w:t>
      </w:r>
      <w:r w:rsidR="00A00658">
        <w:rPr>
          <w:rFonts w:ascii="Arial" w:hAnsi="Arial" w:cs="Arial"/>
          <w:sz w:val="24"/>
          <w:szCs w:val="24"/>
        </w:rPr>
        <w:t xml:space="preserve"> shorter</w:t>
      </w:r>
      <w:r w:rsidR="00AB2F97">
        <w:rPr>
          <w:rFonts w:ascii="Arial" w:hAnsi="Arial" w:cs="Arial"/>
          <w:sz w:val="24"/>
          <w:szCs w:val="24"/>
        </w:rPr>
        <w:t xml:space="preserve"> desire line for those on foot between Ardingly and Lindfield</w:t>
      </w:r>
      <w:r w:rsidR="006C66A2">
        <w:rPr>
          <w:rFonts w:ascii="Arial" w:hAnsi="Arial" w:cs="Arial"/>
          <w:sz w:val="24"/>
          <w:szCs w:val="24"/>
        </w:rPr>
        <w:t xml:space="preserve"> running parallel</w:t>
      </w:r>
      <w:r w:rsidR="00211B91">
        <w:rPr>
          <w:rFonts w:ascii="Arial" w:hAnsi="Arial" w:cs="Arial"/>
          <w:sz w:val="24"/>
          <w:szCs w:val="24"/>
        </w:rPr>
        <w:t>,</w:t>
      </w:r>
      <w:r w:rsidR="006C66A2">
        <w:rPr>
          <w:rFonts w:ascii="Arial" w:hAnsi="Arial" w:cs="Arial"/>
          <w:sz w:val="24"/>
          <w:szCs w:val="24"/>
        </w:rPr>
        <w:t xml:space="preserve"> but </w:t>
      </w:r>
      <w:r w:rsidR="00284B8A">
        <w:rPr>
          <w:rFonts w:ascii="Arial" w:hAnsi="Arial" w:cs="Arial"/>
          <w:sz w:val="24"/>
          <w:szCs w:val="24"/>
        </w:rPr>
        <w:t xml:space="preserve">generally </w:t>
      </w:r>
      <w:r w:rsidR="006C66A2">
        <w:rPr>
          <w:rFonts w:ascii="Arial" w:hAnsi="Arial" w:cs="Arial"/>
          <w:sz w:val="24"/>
          <w:szCs w:val="24"/>
        </w:rPr>
        <w:t xml:space="preserve">centrally, between the two highways. </w:t>
      </w:r>
      <w:r w:rsidR="00C16ABF">
        <w:rPr>
          <w:rFonts w:ascii="Arial" w:hAnsi="Arial" w:cs="Arial"/>
          <w:sz w:val="24"/>
          <w:szCs w:val="24"/>
        </w:rPr>
        <w:t xml:space="preserve">The route suggested was comprised of </w:t>
      </w:r>
      <w:r w:rsidR="00BC663F">
        <w:rPr>
          <w:rFonts w:ascii="Arial" w:hAnsi="Arial" w:cs="Arial"/>
          <w:sz w:val="24"/>
          <w:szCs w:val="24"/>
        </w:rPr>
        <w:t>footpaths recognised today forming an almost continuous route between the two settlements, with the only gap being the claimed route</w:t>
      </w:r>
      <w:r w:rsidR="008B5A0B">
        <w:rPr>
          <w:rFonts w:ascii="Arial" w:hAnsi="Arial" w:cs="Arial"/>
          <w:sz w:val="24"/>
          <w:szCs w:val="24"/>
        </w:rPr>
        <w:t>.</w:t>
      </w:r>
      <w:r w:rsidR="00396EA0">
        <w:rPr>
          <w:rFonts w:ascii="Arial" w:hAnsi="Arial" w:cs="Arial"/>
          <w:sz w:val="24"/>
          <w:szCs w:val="24"/>
        </w:rPr>
        <w:t xml:space="preserve"> </w:t>
      </w:r>
      <w:r w:rsidR="00F05020">
        <w:rPr>
          <w:rFonts w:ascii="Arial" w:hAnsi="Arial" w:cs="Arial"/>
          <w:sz w:val="24"/>
          <w:szCs w:val="24"/>
        </w:rPr>
        <w:t xml:space="preserve">While I accept </w:t>
      </w:r>
      <w:r w:rsidR="00754D5E">
        <w:rPr>
          <w:rFonts w:ascii="Arial" w:hAnsi="Arial" w:cs="Arial"/>
          <w:sz w:val="24"/>
          <w:szCs w:val="24"/>
        </w:rPr>
        <w:t>th</w:t>
      </w:r>
      <w:r w:rsidR="002A3A94">
        <w:rPr>
          <w:rFonts w:ascii="Arial" w:hAnsi="Arial" w:cs="Arial"/>
          <w:sz w:val="24"/>
          <w:szCs w:val="24"/>
        </w:rPr>
        <w:t>at a desire line</w:t>
      </w:r>
      <w:r w:rsidR="004E34C1">
        <w:rPr>
          <w:rFonts w:ascii="Arial" w:hAnsi="Arial" w:cs="Arial"/>
          <w:sz w:val="24"/>
          <w:szCs w:val="24"/>
        </w:rPr>
        <w:t xml:space="preserve"> </w:t>
      </w:r>
      <w:r w:rsidR="00666AA1">
        <w:rPr>
          <w:rFonts w:ascii="Arial" w:hAnsi="Arial" w:cs="Arial"/>
          <w:sz w:val="24"/>
          <w:szCs w:val="24"/>
        </w:rPr>
        <w:t>may have existe</w:t>
      </w:r>
      <w:r w:rsidR="00E20361">
        <w:rPr>
          <w:rFonts w:ascii="Arial" w:hAnsi="Arial" w:cs="Arial"/>
          <w:sz w:val="24"/>
          <w:szCs w:val="24"/>
        </w:rPr>
        <w:t>d</w:t>
      </w:r>
      <w:r w:rsidR="0061712E">
        <w:rPr>
          <w:rFonts w:ascii="Arial" w:hAnsi="Arial" w:cs="Arial"/>
          <w:sz w:val="24"/>
          <w:szCs w:val="24"/>
        </w:rPr>
        <w:t>,</w:t>
      </w:r>
      <w:r w:rsidR="00754D5E">
        <w:rPr>
          <w:rFonts w:ascii="Arial" w:hAnsi="Arial" w:cs="Arial"/>
          <w:sz w:val="24"/>
          <w:szCs w:val="24"/>
        </w:rPr>
        <w:t xml:space="preserve"> </w:t>
      </w:r>
      <w:r w:rsidR="00211B91">
        <w:rPr>
          <w:rFonts w:ascii="Arial" w:hAnsi="Arial" w:cs="Arial"/>
          <w:sz w:val="24"/>
          <w:szCs w:val="24"/>
        </w:rPr>
        <w:t>it is s</w:t>
      </w:r>
      <w:r w:rsidR="00247600">
        <w:rPr>
          <w:rFonts w:ascii="Arial" w:hAnsi="Arial" w:cs="Arial"/>
          <w:sz w:val="24"/>
          <w:szCs w:val="24"/>
        </w:rPr>
        <w:t>upposition</w:t>
      </w:r>
      <w:r w:rsidR="00211B91">
        <w:rPr>
          <w:rFonts w:ascii="Arial" w:hAnsi="Arial" w:cs="Arial"/>
          <w:sz w:val="24"/>
          <w:szCs w:val="24"/>
        </w:rPr>
        <w:t xml:space="preserve">, and </w:t>
      </w:r>
      <w:r w:rsidR="0061712E">
        <w:rPr>
          <w:rFonts w:ascii="Arial" w:hAnsi="Arial" w:cs="Arial"/>
          <w:sz w:val="24"/>
          <w:szCs w:val="24"/>
        </w:rPr>
        <w:t>th</w:t>
      </w:r>
      <w:r w:rsidR="00F05C69">
        <w:rPr>
          <w:rFonts w:ascii="Arial" w:hAnsi="Arial" w:cs="Arial"/>
          <w:sz w:val="24"/>
          <w:szCs w:val="24"/>
        </w:rPr>
        <w:t xml:space="preserve">ere is a </w:t>
      </w:r>
      <w:r w:rsidR="00400260">
        <w:rPr>
          <w:rFonts w:ascii="Arial" w:hAnsi="Arial" w:cs="Arial"/>
          <w:sz w:val="24"/>
          <w:szCs w:val="24"/>
        </w:rPr>
        <w:t xml:space="preserve">distinct </w:t>
      </w:r>
      <w:r w:rsidR="00F05C69">
        <w:rPr>
          <w:rFonts w:ascii="Arial" w:hAnsi="Arial" w:cs="Arial"/>
          <w:sz w:val="24"/>
          <w:szCs w:val="24"/>
        </w:rPr>
        <w:t xml:space="preserve">dog leg </w:t>
      </w:r>
      <w:r w:rsidR="00AE1C3B">
        <w:rPr>
          <w:rFonts w:ascii="Arial" w:hAnsi="Arial" w:cs="Arial"/>
          <w:sz w:val="24"/>
          <w:szCs w:val="24"/>
        </w:rPr>
        <w:t>bearing east</w:t>
      </w:r>
      <w:r w:rsidR="007A6167">
        <w:rPr>
          <w:rFonts w:ascii="Arial" w:hAnsi="Arial" w:cs="Arial"/>
          <w:sz w:val="24"/>
          <w:szCs w:val="24"/>
        </w:rPr>
        <w:t>,</w:t>
      </w:r>
      <w:r w:rsidR="00AE1C3B">
        <w:rPr>
          <w:rFonts w:ascii="Arial" w:hAnsi="Arial" w:cs="Arial"/>
          <w:sz w:val="24"/>
          <w:szCs w:val="24"/>
        </w:rPr>
        <w:t xml:space="preserve"> south of the Order route</w:t>
      </w:r>
      <w:r w:rsidR="007A6167">
        <w:rPr>
          <w:rFonts w:ascii="Arial" w:hAnsi="Arial" w:cs="Arial"/>
          <w:sz w:val="24"/>
          <w:szCs w:val="24"/>
        </w:rPr>
        <w:t>,</w:t>
      </w:r>
      <w:r w:rsidR="00950449">
        <w:rPr>
          <w:rFonts w:ascii="Arial" w:hAnsi="Arial" w:cs="Arial"/>
          <w:sz w:val="24"/>
          <w:szCs w:val="24"/>
        </w:rPr>
        <w:t xml:space="preserve"> which </w:t>
      </w:r>
      <w:r w:rsidR="00267848">
        <w:rPr>
          <w:rFonts w:ascii="Arial" w:hAnsi="Arial" w:cs="Arial"/>
          <w:sz w:val="24"/>
          <w:szCs w:val="24"/>
        </w:rPr>
        <w:t>shows</w:t>
      </w:r>
      <w:r w:rsidR="00950449">
        <w:rPr>
          <w:rFonts w:ascii="Arial" w:hAnsi="Arial" w:cs="Arial"/>
          <w:sz w:val="24"/>
          <w:szCs w:val="24"/>
        </w:rPr>
        <w:t xml:space="preserve"> less resemblance </w:t>
      </w:r>
      <w:r w:rsidR="00211B91">
        <w:rPr>
          <w:rFonts w:ascii="Arial" w:hAnsi="Arial" w:cs="Arial"/>
          <w:sz w:val="24"/>
          <w:szCs w:val="24"/>
        </w:rPr>
        <w:t>to</w:t>
      </w:r>
      <w:r w:rsidR="00950449">
        <w:rPr>
          <w:rFonts w:ascii="Arial" w:hAnsi="Arial" w:cs="Arial"/>
          <w:sz w:val="24"/>
          <w:szCs w:val="24"/>
        </w:rPr>
        <w:t xml:space="preserve"> a desir</w:t>
      </w:r>
      <w:r w:rsidR="00267848">
        <w:rPr>
          <w:rFonts w:ascii="Arial" w:hAnsi="Arial" w:cs="Arial"/>
          <w:sz w:val="24"/>
          <w:szCs w:val="24"/>
        </w:rPr>
        <w:t>e line</w:t>
      </w:r>
      <w:r w:rsidR="00AF4CFB">
        <w:rPr>
          <w:rFonts w:ascii="Arial" w:hAnsi="Arial" w:cs="Arial"/>
          <w:sz w:val="24"/>
          <w:szCs w:val="24"/>
        </w:rPr>
        <w:t>.</w:t>
      </w:r>
    </w:p>
    <w:p w14:paraId="03E96C18" w14:textId="6349ECFB" w:rsidR="004747AB" w:rsidRPr="003A5F84" w:rsidRDefault="006D38AB" w:rsidP="003A5F84">
      <w:pPr>
        <w:pStyle w:val="Style1"/>
        <w:keepNext/>
        <w:numPr>
          <w:ilvl w:val="0"/>
          <w:numId w:val="0"/>
        </w:numPr>
        <w:rPr>
          <w:rFonts w:ascii="Arial" w:hAnsi="Arial" w:cs="Arial"/>
          <w:b/>
          <w:bCs/>
          <w:sz w:val="24"/>
          <w:szCs w:val="24"/>
        </w:rPr>
      </w:pPr>
      <w:r w:rsidRPr="00C41043">
        <w:rPr>
          <w:rFonts w:ascii="Arial" w:hAnsi="Arial" w:cs="Arial"/>
          <w:b/>
          <w:bCs/>
          <w:sz w:val="24"/>
          <w:szCs w:val="24"/>
        </w:rPr>
        <w:t xml:space="preserve">Conclusions </w:t>
      </w:r>
    </w:p>
    <w:p w14:paraId="7BE99970" w14:textId="11864ECC" w:rsidR="002D3461" w:rsidRDefault="00581D82" w:rsidP="006D22CA">
      <w:pPr>
        <w:pStyle w:val="Style1"/>
        <w:keepNext/>
        <w:rPr>
          <w:rFonts w:ascii="Arial" w:hAnsi="Arial" w:cs="Arial"/>
          <w:sz w:val="24"/>
          <w:szCs w:val="24"/>
        </w:rPr>
      </w:pPr>
      <w:r>
        <w:rPr>
          <w:rFonts w:ascii="Arial" w:hAnsi="Arial" w:cs="Arial"/>
          <w:sz w:val="24"/>
          <w:szCs w:val="24"/>
        </w:rPr>
        <w:t>T</w:t>
      </w:r>
      <w:r w:rsidR="00A55BF6">
        <w:rPr>
          <w:rFonts w:ascii="Arial" w:hAnsi="Arial" w:cs="Arial"/>
          <w:sz w:val="24"/>
          <w:szCs w:val="24"/>
        </w:rPr>
        <w:t>he Order route</w:t>
      </w:r>
      <w:r w:rsidR="008556DA">
        <w:rPr>
          <w:rFonts w:ascii="Arial" w:hAnsi="Arial" w:cs="Arial"/>
          <w:sz w:val="24"/>
          <w:szCs w:val="24"/>
        </w:rPr>
        <w:t xml:space="preserve"> is</w:t>
      </w:r>
      <w:r>
        <w:rPr>
          <w:rFonts w:ascii="Arial" w:hAnsi="Arial" w:cs="Arial"/>
          <w:sz w:val="24"/>
          <w:szCs w:val="24"/>
        </w:rPr>
        <w:t xml:space="preserve"> clearly of </w:t>
      </w:r>
      <w:r w:rsidR="008556DA">
        <w:rPr>
          <w:rFonts w:ascii="Arial" w:hAnsi="Arial" w:cs="Arial"/>
          <w:sz w:val="24"/>
          <w:szCs w:val="24"/>
        </w:rPr>
        <w:t>some antiquity</w:t>
      </w:r>
      <w:r w:rsidR="00A55BF6">
        <w:rPr>
          <w:rFonts w:ascii="Arial" w:hAnsi="Arial" w:cs="Arial"/>
          <w:sz w:val="24"/>
          <w:szCs w:val="24"/>
        </w:rPr>
        <w:t xml:space="preserve"> ha</w:t>
      </w:r>
      <w:r w:rsidR="008556DA">
        <w:rPr>
          <w:rFonts w:ascii="Arial" w:hAnsi="Arial" w:cs="Arial"/>
          <w:sz w:val="24"/>
          <w:szCs w:val="24"/>
        </w:rPr>
        <w:t>ving</w:t>
      </w:r>
      <w:r w:rsidR="00A55BF6">
        <w:rPr>
          <w:rFonts w:ascii="Arial" w:hAnsi="Arial" w:cs="Arial"/>
          <w:sz w:val="24"/>
          <w:szCs w:val="24"/>
        </w:rPr>
        <w:t xml:space="preserve"> been in existence since at least</w:t>
      </w:r>
      <w:r>
        <w:rPr>
          <w:rFonts w:ascii="Arial" w:hAnsi="Arial" w:cs="Arial"/>
          <w:sz w:val="24"/>
          <w:szCs w:val="24"/>
        </w:rPr>
        <w:t xml:space="preserve"> the 1800’s</w:t>
      </w:r>
      <w:r w:rsidR="001B5732">
        <w:rPr>
          <w:rFonts w:ascii="Arial" w:hAnsi="Arial" w:cs="Arial"/>
          <w:sz w:val="24"/>
          <w:szCs w:val="24"/>
        </w:rPr>
        <w:t>,</w:t>
      </w:r>
      <w:r w:rsidR="006B484C">
        <w:rPr>
          <w:rFonts w:ascii="Arial" w:hAnsi="Arial" w:cs="Arial"/>
          <w:sz w:val="24"/>
          <w:szCs w:val="24"/>
        </w:rPr>
        <w:t xml:space="preserve"> </w:t>
      </w:r>
      <w:r w:rsidR="002D3461">
        <w:rPr>
          <w:rFonts w:ascii="Arial" w:hAnsi="Arial" w:cs="Arial"/>
          <w:sz w:val="24"/>
          <w:szCs w:val="24"/>
        </w:rPr>
        <w:t>with</w:t>
      </w:r>
      <w:r w:rsidR="00476704">
        <w:rPr>
          <w:rFonts w:ascii="Arial" w:hAnsi="Arial" w:cs="Arial"/>
          <w:sz w:val="24"/>
          <w:szCs w:val="24"/>
        </w:rPr>
        <w:t xml:space="preserve"> </w:t>
      </w:r>
      <w:r w:rsidR="00C1460F">
        <w:rPr>
          <w:rFonts w:ascii="Arial" w:hAnsi="Arial" w:cs="Arial"/>
          <w:sz w:val="24"/>
          <w:szCs w:val="24"/>
        </w:rPr>
        <w:t>Burstye Farm s</w:t>
      </w:r>
      <w:r w:rsidR="00BB1B18">
        <w:rPr>
          <w:rFonts w:ascii="Arial" w:hAnsi="Arial" w:cs="Arial"/>
          <w:sz w:val="24"/>
          <w:szCs w:val="24"/>
        </w:rPr>
        <w:t>uggest</w:t>
      </w:r>
      <w:r w:rsidR="002D3461">
        <w:rPr>
          <w:rFonts w:ascii="Arial" w:hAnsi="Arial" w:cs="Arial"/>
          <w:sz w:val="24"/>
          <w:szCs w:val="24"/>
        </w:rPr>
        <w:t>ing</w:t>
      </w:r>
      <w:r w:rsidR="00C1460F">
        <w:rPr>
          <w:rFonts w:ascii="Arial" w:hAnsi="Arial" w:cs="Arial"/>
          <w:sz w:val="24"/>
          <w:szCs w:val="24"/>
        </w:rPr>
        <w:t xml:space="preserve"> that </w:t>
      </w:r>
      <w:r w:rsidR="006C6E76">
        <w:rPr>
          <w:rFonts w:ascii="Arial" w:hAnsi="Arial" w:cs="Arial"/>
          <w:sz w:val="24"/>
          <w:szCs w:val="24"/>
        </w:rPr>
        <w:t>the</w:t>
      </w:r>
      <w:r w:rsidR="00C1460F">
        <w:rPr>
          <w:rFonts w:ascii="Arial" w:hAnsi="Arial" w:cs="Arial"/>
          <w:sz w:val="24"/>
          <w:szCs w:val="24"/>
        </w:rPr>
        <w:t xml:space="preserve"> existence </w:t>
      </w:r>
      <w:r w:rsidR="006C6E76">
        <w:rPr>
          <w:rFonts w:ascii="Arial" w:hAnsi="Arial" w:cs="Arial"/>
          <w:sz w:val="24"/>
          <w:szCs w:val="24"/>
        </w:rPr>
        <w:t xml:space="preserve">of the claimed route and its northern extension </w:t>
      </w:r>
      <w:r w:rsidR="00C1460F">
        <w:rPr>
          <w:rFonts w:ascii="Arial" w:hAnsi="Arial" w:cs="Arial"/>
          <w:sz w:val="24"/>
          <w:szCs w:val="24"/>
        </w:rPr>
        <w:t>stem</w:t>
      </w:r>
      <w:r w:rsidR="00BB1B18">
        <w:rPr>
          <w:rFonts w:ascii="Arial" w:hAnsi="Arial" w:cs="Arial"/>
          <w:sz w:val="24"/>
          <w:szCs w:val="24"/>
        </w:rPr>
        <w:t>med</w:t>
      </w:r>
      <w:r w:rsidR="00C1460F">
        <w:rPr>
          <w:rFonts w:ascii="Arial" w:hAnsi="Arial" w:cs="Arial"/>
          <w:sz w:val="24"/>
          <w:szCs w:val="24"/>
        </w:rPr>
        <w:t xml:space="preserve"> from a need </w:t>
      </w:r>
      <w:r w:rsidR="00FD312F">
        <w:rPr>
          <w:rFonts w:ascii="Arial" w:hAnsi="Arial" w:cs="Arial"/>
          <w:sz w:val="24"/>
          <w:szCs w:val="24"/>
        </w:rPr>
        <w:t xml:space="preserve">for the landowner </w:t>
      </w:r>
      <w:r w:rsidR="00C1460F">
        <w:rPr>
          <w:rFonts w:ascii="Arial" w:hAnsi="Arial" w:cs="Arial"/>
          <w:sz w:val="24"/>
          <w:szCs w:val="24"/>
        </w:rPr>
        <w:t>to</w:t>
      </w:r>
      <w:r w:rsidR="004C4EBF">
        <w:rPr>
          <w:rFonts w:ascii="Arial" w:hAnsi="Arial" w:cs="Arial"/>
          <w:sz w:val="24"/>
          <w:szCs w:val="24"/>
        </w:rPr>
        <w:t xml:space="preserve"> access </w:t>
      </w:r>
      <w:r w:rsidR="005F30FA">
        <w:rPr>
          <w:rFonts w:ascii="Arial" w:hAnsi="Arial" w:cs="Arial"/>
          <w:sz w:val="24"/>
          <w:szCs w:val="24"/>
        </w:rPr>
        <w:t>his lower fields</w:t>
      </w:r>
      <w:r w:rsidR="001B5732">
        <w:rPr>
          <w:rFonts w:ascii="Arial" w:hAnsi="Arial" w:cs="Arial"/>
          <w:sz w:val="24"/>
          <w:szCs w:val="24"/>
        </w:rPr>
        <w:t>,</w:t>
      </w:r>
      <w:r w:rsidR="005F30FA">
        <w:rPr>
          <w:rFonts w:ascii="Arial" w:hAnsi="Arial" w:cs="Arial"/>
          <w:sz w:val="24"/>
          <w:szCs w:val="24"/>
        </w:rPr>
        <w:t xml:space="preserve"> as well as</w:t>
      </w:r>
      <w:r w:rsidR="00C1460F">
        <w:rPr>
          <w:rFonts w:ascii="Arial" w:hAnsi="Arial" w:cs="Arial"/>
          <w:sz w:val="24"/>
          <w:szCs w:val="24"/>
        </w:rPr>
        <w:t xml:space="preserve"> transport </w:t>
      </w:r>
      <w:r w:rsidR="00FD312F">
        <w:rPr>
          <w:rFonts w:ascii="Arial" w:hAnsi="Arial" w:cs="Arial"/>
          <w:sz w:val="24"/>
          <w:szCs w:val="24"/>
        </w:rPr>
        <w:t xml:space="preserve">produce across </w:t>
      </w:r>
      <w:r w:rsidR="001B5732">
        <w:rPr>
          <w:rFonts w:ascii="Arial" w:hAnsi="Arial" w:cs="Arial"/>
          <w:sz w:val="24"/>
          <w:szCs w:val="24"/>
        </w:rPr>
        <w:t>these</w:t>
      </w:r>
      <w:r w:rsidR="00FD312F">
        <w:rPr>
          <w:rFonts w:ascii="Arial" w:hAnsi="Arial" w:cs="Arial"/>
          <w:sz w:val="24"/>
          <w:szCs w:val="24"/>
        </w:rPr>
        <w:t xml:space="preserve"> </w:t>
      </w:r>
      <w:r w:rsidR="005E3237">
        <w:rPr>
          <w:rFonts w:ascii="Arial" w:hAnsi="Arial" w:cs="Arial"/>
          <w:sz w:val="24"/>
          <w:szCs w:val="24"/>
        </w:rPr>
        <w:t>fields</w:t>
      </w:r>
      <w:r w:rsidR="00FD312F">
        <w:rPr>
          <w:rFonts w:ascii="Arial" w:hAnsi="Arial" w:cs="Arial"/>
          <w:sz w:val="24"/>
          <w:szCs w:val="24"/>
        </w:rPr>
        <w:t xml:space="preserve"> to a Tithe Barn </w:t>
      </w:r>
      <w:r w:rsidR="005F30FA">
        <w:rPr>
          <w:rFonts w:ascii="Arial" w:hAnsi="Arial" w:cs="Arial"/>
          <w:sz w:val="24"/>
          <w:szCs w:val="24"/>
        </w:rPr>
        <w:t xml:space="preserve">that was </w:t>
      </w:r>
      <w:r w:rsidR="00FD312F">
        <w:rPr>
          <w:rFonts w:ascii="Arial" w:hAnsi="Arial" w:cs="Arial"/>
          <w:sz w:val="24"/>
          <w:szCs w:val="24"/>
        </w:rPr>
        <w:t xml:space="preserve">located </w:t>
      </w:r>
      <w:r w:rsidR="005F30FA">
        <w:rPr>
          <w:rFonts w:ascii="Arial" w:hAnsi="Arial" w:cs="Arial"/>
          <w:sz w:val="24"/>
          <w:szCs w:val="24"/>
        </w:rPr>
        <w:t>nearby.</w:t>
      </w:r>
    </w:p>
    <w:p w14:paraId="432380AF" w14:textId="0AF1E9BD" w:rsidR="00F13FED" w:rsidRDefault="00F3040A" w:rsidP="006D22CA">
      <w:pPr>
        <w:pStyle w:val="Style1"/>
        <w:keepNext/>
        <w:rPr>
          <w:rFonts w:ascii="Arial" w:hAnsi="Arial" w:cs="Arial"/>
          <w:sz w:val="24"/>
          <w:szCs w:val="24"/>
        </w:rPr>
      </w:pPr>
      <w:r>
        <w:rPr>
          <w:rFonts w:ascii="Arial" w:hAnsi="Arial" w:cs="Arial"/>
          <w:sz w:val="24"/>
          <w:szCs w:val="24"/>
        </w:rPr>
        <w:t xml:space="preserve">Many maps, such as the OS maps </w:t>
      </w:r>
      <w:r w:rsidR="001B601C">
        <w:rPr>
          <w:rFonts w:ascii="Arial" w:hAnsi="Arial" w:cs="Arial"/>
          <w:sz w:val="24"/>
          <w:szCs w:val="24"/>
        </w:rPr>
        <w:t>are silent on any possible public status</w:t>
      </w:r>
      <w:r w:rsidR="001A7EEE">
        <w:rPr>
          <w:rFonts w:ascii="Arial" w:hAnsi="Arial" w:cs="Arial"/>
          <w:sz w:val="24"/>
          <w:szCs w:val="24"/>
        </w:rPr>
        <w:t xml:space="preserve"> and albeit the Order route was notated FP </w:t>
      </w:r>
      <w:r w:rsidR="00AB54FB">
        <w:rPr>
          <w:rFonts w:ascii="Arial" w:hAnsi="Arial" w:cs="Arial"/>
          <w:sz w:val="24"/>
          <w:szCs w:val="24"/>
        </w:rPr>
        <w:t>in 1959, this postdates the deletion of the footpath from the draft map</w:t>
      </w:r>
      <w:r w:rsidR="00095F68">
        <w:rPr>
          <w:rFonts w:ascii="Arial" w:hAnsi="Arial" w:cs="Arial"/>
          <w:sz w:val="24"/>
          <w:szCs w:val="24"/>
        </w:rPr>
        <w:t xml:space="preserve"> and is at odds with the </w:t>
      </w:r>
      <w:r w:rsidR="00D147BD">
        <w:rPr>
          <w:rFonts w:ascii="Arial" w:hAnsi="Arial" w:cs="Arial"/>
          <w:sz w:val="24"/>
          <w:szCs w:val="24"/>
        </w:rPr>
        <w:t xml:space="preserve">evidence at that time which was that </w:t>
      </w:r>
      <w:r w:rsidR="00E05560">
        <w:rPr>
          <w:rFonts w:ascii="Arial" w:hAnsi="Arial" w:cs="Arial"/>
          <w:sz w:val="24"/>
          <w:szCs w:val="24"/>
        </w:rPr>
        <w:t xml:space="preserve">the footpath was obstructed under and </w:t>
      </w:r>
      <w:r w:rsidR="000C2174">
        <w:rPr>
          <w:rFonts w:ascii="Arial" w:hAnsi="Arial" w:cs="Arial"/>
          <w:sz w:val="24"/>
          <w:szCs w:val="24"/>
        </w:rPr>
        <w:t>south of</w:t>
      </w:r>
      <w:r w:rsidR="00E05560">
        <w:rPr>
          <w:rFonts w:ascii="Arial" w:hAnsi="Arial" w:cs="Arial"/>
          <w:sz w:val="24"/>
          <w:szCs w:val="24"/>
        </w:rPr>
        <w:t xml:space="preserve"> the railway</w:t>
      </w:r>
      <w:r w:rsidR="00095F68">
        <w:rPr>
          <w:rFonts w:ascii="Arial" w:hAnsi="Arial" w:cs="Arial"/>
          <w:sz w:val="24"/>
          <w:szCs w:val="24"/>
        </w:rPr>
        <w:t xml:space="preserve">. </w:t>
      </w:r>
      <w:r w:rsidR="00D147BD">
        <w:rPr>
          <w:rFonts w:ascii="Arial" w:hAnsi="Arial" w:cs="Arial"/>
          <w:sz w:val="24"/>
          <w:szCs w:val="24"/>
        </w:rPr>
        <w:t>S</w:t>
      </w:r>
      <w:r w:rsidR="002231D8">
        <w:rPr>
          <w:rFonts w:ascii="Arial" w:hAnsi="Arial" w:cs="Arial"/>
          <w:sz w:val="24"/>
          <w:szCs w:val="24"/>
        </w:rPr>
        <w:t xml:space="preserve">everal documents refer to the route as an occupation road and </w:t>
      </w:r>
      <w:r w:rsidR="0077425E">
        <w:rPr>
          <w:rFonts w:ascii="Arial" w:hAnsi="Arial" w:cs="Arial"/>
          <w:sz w:val="24"/>
          <w:szCs w:val="24"/>
        </w:rPr>
        <w:t xml:space="preserve">albeit this is not mutually exclusive to public rights, </w:t>
      </w:r>
      <w:r w:rsidR="001A62B5">
        <w:rPr>
          <w:rFonts w:ascii="Arial" w:hAnsi="Arial" w:cs="Arial"/>
          <w:sz w:val="24"/>
          <w:szCs w:val="24"/>
        </w:rPr>
        <w:t xml:space="preserve">as pointed out by the Council, </w:t>
      </w:r>
      <w:r>
        <w:rPr>
          <w:rFonts w:ascii="Arial" w:hAnsi="Arial" w:cs="Arial"/>
          <w:sz w:val="24"/>
          <w:szCs w:val="24"/>
        </w:rPr>
        <w:t>it is also not evidence in its favour.</w:t>
      </w:r>
    </w:p>
    <w:p w14:paraId="051EDF8A" w14:textId="688994EA" w:rsidR="00104217" w:rsidRDefault="00B23898" w:rsidP="006D22CA">
      <w:pPr>
        <w:pStyle w:val="Style1"/>
        <w:keepNext/>
        <w:rPr>
          <w:rFonts w:ascii="Arial" w:hAnsi="Arial" w:cs="Arial"/>
          <w:sz w:val="24"/>
          <w:szCs w:val="24"/>
        </w:rPr>
      </w:pPr>
      <w:r>
        <w:rPr>
          <w:rFonts w:ascii="Arial" w:hAnsi="Arial" w:cs="Arial"/>
          <w:sz w:val="24"/>
          <w:szCs w:val="24"/>
        </w:rPr>
        <w:t xml:space="preserve">The railway plans and conveyance both </w:t>
      </w:r>
      <w:r w:rsidR="008824F4">
        <w:rPr>
          <w:rFonts w:ascii="Arial" w:hAnsi="Arial" w:cs="Arial"/>
          <w:sz w:val="24"/>
          <w:szCs w:val="24"/>
        </w:rPr>
        <w:t xml:space="preserve">mention footpaths </w:t>
      </w:r>
      <w:r w:rsidR="002425ED">
        <w:rPr>
          <w:rFonts w:ascii="Arial" w:hAnsi="Arial" w:cs="Arial"/>
          <w:sz w:val="24"/>
          <w:szCs w:val="24"/>
        </w:rPr>
        <w:t>within the parcels of land across which the Order route crosses</w:t>
      </w:r>
      <w:r w:rsidR="001B5732">
        <w:rPr>
          <w:rFonts w:ascii="Arial" w:hAnsi="Arial" w:cs="Arial"/>
          <w:sz w:val="24"/>
          <w:szCs w:val="24"/>
        </w:rPr>
        <w:t>,</w:t>
      </w:r>
      <w:r w:rsidR="002425ED">
        <w:rPr>
          <w:rFonts w:ascii="Arial" w:hAnsi="Arial" w:cs="Arial"/>
          <w:sz w:val="24"/>
          <w:szCs w:val="24"/>
        </w:rPr>
        <w:t xml:space="preserve"> but again they cannot be directly </w:t>
      </w:r>
      <w:r w:rsidR="004D1212">
        <w:rPr>
          <w:rFonts w:ascii="Arial" w:hAnsi="Arial" w:cs="Arial"/>
          <w:sz w:val="24"/>
          <w:szCs w:val="24"/>
        </w:rPr>
        <w:t>related to the Order route</w:t>
      </w:r>
      <w:r w:rsidR="00412571">
        <w:rPr>
          <w:rFonts w:ascii="Arial" w:hAnsi="Arial" w:cs="Arial"/>
          <w:sz w:val="24"/>
          <w:szCs w:val="24"/>
        </w:rPr>
        <w:t xml:space="preserve"> as </w:t>
      </w:r>
      <w:r w:rsidR="004C2733">
        <w:rPr>
          <w:rFonts w:ascii="Arial" w:hAnsi="Arial" w:cs="Arial"/>
          <w:sz w:val="24"/>
          <w:szCs w:val="24"/>
        </w:rPr>
        <w:t>the</w:t>
      </w:r>
      <w:r w:rsidR="000F716C">
        <w:rPr>
          <w:rFonts w:ascii="Arial" w:hAnsi="Arial" w:cs="Arial"/>
          <w:sz w:val="24"/>
          <w:szCs w:val="24"/>
        </w:rPr>
        <w:t xml:space="preserve"> accompanying maps </w:t>
      </w:r>
      <w:r w:rsidR="004C2733">
        <w:rPr>
          <w:rFonts w:ascii="Arial" w:hAnsi="Arial" w:cs="Arial"/>
          <w:sz w:val="24"/>
          <w:szCs w:val="24"/>
        </w:rPr>
        <w:t>do not notate the footpaths</w:t>
      </w:r>
      <w:r w:rsidR="009B3CD8">
        <w:rPr>
          <w:rFonts w:ascii="Arial" w:hAnsi="Arial" w:cs="Arial"/>
          <w:sz w:val="24"/>
          <w:szCs w:val="24"/>
        </w:rPr>
        <w:t>.</w:t>
      </w:r>
    </w:p>
    <w:p w14:paraId="1898A817" w14:textId="5888C5EB" w:rsidR="00AB2B41" w:rsidRDefault="000467F2" w:rsidP="006D22CA">
      <w:pPr>
        <w:pStyle w:val="Style1"/>
        <w:keepNext/>
        <w:rPr>
          <w:rFonts w:ascii="Arial" w:hAnsi="Arial" w:cs="Arial"/>
          <w:sz w:val="24"/>
          <w:szCs w:val="24"/>
        </w:rPr>
      </w:pPr>
      <w:r>
        <w:rPr>
          <w:rFonts w:ascii="Arial" w:hAnsi="Arial" w:cs="Arial"/>
          <w:sz w:val="24"/>
          <w:szCs w:val="24"/>
        </w:rPr>
        <w:t xml:space="preserve">The Finance Act records of 1910 </w:t>
      </w:r>
      <w:r w:rsidR="00CA4110">
        <w:rPr>
          <w:rFonts w:ascii="Arial" w:hAnsi="Arial" w:cs="Arial"/>
          <w:sz w:val="24"/>
          <w:szCs w:val="24"/>
        </w:rPr>
        <w:t>could be</w:t>
      </w:r>
      <w:r>
        <w:rPr>
          <w:rFonts w:ascii="Arial" w:hAnsi="Arial" w:cs="Arial"/>
          <w:sz w:val="24"/>
          <w:szCs w:val="24"/>
        </w:rPr>
        <w:t xml:space="preserve"> suggestive of the </w:t>
      </w:r>
      <w:r w:rsidR="00B30C71">
        <w:rPr>
          <w:rFonts w:ascii="Arial" w:hAnsi="Arial" w:cs="Arial"/>
          <w:sz w:val="24"/>
          <w:szCs w:val="24"/>
        </w:rPr>
        <w:t xml:space="preserve">claimed route being considered to hold public rights, albeit without an annotated plan, it is </w:t>
      </w:r>
      <w:r w:rsidR="004C2733">
        <w:rPr>
          <w:rFonts w:ascii="Arial" w:hAnsi="Arial" w:cs="Arial"/>
          <w:sz w:val="24"/>
          <w:szCs w:val="24"/>
        </w:rPr>
        <w:t xml:space="preserve">again </w:t>
      </w:r>
      <w:r w:rsidR="00B30C71">
        <w:rPr>
          <w:rFonts w:ascii="Arial" w:hAnsi="Arial" w:cs="Arial"/>
          <w:sz w:val="24"/>
          <w:szCs w:val="24"/>
        </w:rPr>
        <w:t>difficult to</w:t>
      </w:r>
      <w:r w:rsidR="00CF4301">
        <w:rPr>
          <w:rFonts w:ascii="Arial" w:hAnsi="Arial" w:cs="Arial"/>
          <w:sz w:val="24"/>
          <w:szCs w:val="24"/>
        </w:rPr>
        <w:t xml:space="preserve"> </w:t>
      </w:r>
      <w:r w:rsidR="006B4577">
        <w:rPr>
          <w:rFonts w:ascii="Arial" w:hAnsi="Arial" w:cs="Arial"/>
          <w:sz w:val="24"/>
          <w:szCs w:val="24"/>
        </w:rPr>
        <w:t xml:space="preserve"> confidently </w:t>
      </w:r>
      <w:r w:rsidR="00CF4301">
        <w:rPr>
          <w:rFonts w:ascii="Arial" w:hAnsi="Arial" w:cs="Arial"/>
          <w:sz w:val="24"/>
          <w:szCs w:val="24"/>
        </w:rPr>
        <w:t xml:space="preserve">accord the reference book deductions for </w:t>
      </w:r>
      <w:r w:rsidR="002F1B7C">
        <w:rPr>
          <w:rFonts w:ascii="Arial" w:hAnsi="Arial" w:cs="Arial"/>
          <w:sz w:val="24"/>
          <w:szCs w:val="24"/>
        </w:rPr>
        <w:t>the public bridleway and footpaths to</w:t>
      </w:r>
      <w:r w:rsidR="00ED4B78">
        <w:rPr>
          <w:rFonts w:ascii="Arial" w:hAnsi="Arial" w:cs="Arial"/>
          <w:sz w:val="24"/>
          <w:szCs w:val="24"/>
        </w:rPr>
        <w:t xml:space="preserve"> specific</w:t>
      </w:r>
      <w:r w:rsidR="00104217">
        <w:rPr>
          <w:rFonts w:ascii="Arial" w:hAnsi="Arial" w:cs="Arial"/>
          <w:sz w:val="24"/>
          <w:szCs w:val="24"/>
        </w:rPr>
        <w:t xml:space="preserve"> route</w:t>
      </w:r>
      <w:r w:rsidR="002018B0">
        <w:rPr>
          <w:rFonts w:ascii="Arial" w:hAnsi="Arial" w:cs="Arial"/>
          <w:sz w:val="24"/>
          <w:szCs w:val="24"/>
        </w:rPr>
        <w:t>s</w:t>
      </w:r>
      <w:r w:rsidR="00104217">
        <w:rPr>
          <w:rFonts w:ascii="Arial" w:hAnsi="Arial" w:cs="Arial"/>
          <w:sz w:val="24"/>
          <w:szCs w:val="24"/>
        </w:rPr>
        <w:t>.</w:t>
      </w:r>
      <w:r w:rsidR="002F1B7C">
        <w:rPr>
          <w:rFonts w:ascii="Arial" w:hAnsi="Arial" w:cs="Arial"/>
          <w:sz w:val="24"/>
          <w:szCs w:val="24"/>
        </w:rPr>
        <w:t xml:space="preserve"> </w:t>
      </w:r>
    </w:p>
    <w:p w14:paraId="4BBB0E33" w14:textId="743DCDDA" w:rsidR="0012296E" w:rsidRDefault="009C4C89" w:rsidP="006D22CA">
      <w:pPr>
        <w:pStyle w:val="Style1"/>
        <w:keepNext/>
        <w:rPr>
          <w:rFonts w:ascii="Arial" w:hAnsi="Arial" w:cs="Arial"/>
          <w:sz w:val="24"/>
          <w:szCs w:val="24"/>
        </w:rPr>
      </w:pPr>
      <w:r>
        <w:rPr>
          <w:rFonts w:ascii="Arial" w:hAnsi="Arial" w:cs="Arial"/>
          <w:sz w:val="24"/>
          <w:szCs w:val="24"/>
        </w:rPr>
        <w:t xml:space="preserve">The Definitive Map records and </w:t>
      </w:r>
      <w:r w:rsidR="002C457B">
        <w:rPr>
          <w:rFonts w:ascii="Arial" w:hAnsi="Arial" w:cs="Arial"/>
          <w:sz w:val="24"/>
          <w:szCs w:val="24"/>
        </w:rPr>
        <w:t>P</w:t>
      </w:r>
      <w:r>
        <w:rPr>
          <w:rFonts w:ascii="Arial" w:hAnsi="Arial" w:cs="Arial"/>
          <w:sz w:val="24"/>
          <w:szCs w:val="24"/>
        </w:rPr>
        <w:t xml:space="preserve">arish </w:t>
      </w:r>
      <w:r w:rsidR="002C457B">
        <w:rPr>
          <w:rFonts w:ascii="Arial" w:hAnsi="Arial" w:cs="Arial"/>
          <w:sz w:val="24"/>
          <w:szCs w:val="24"/>
        </w:rPr>
        <w:t>C</w:t>
      </w:r>
      <w:r>
        <w:rPr>
          <w:rFonts w:ascii="Arial" w:hAnsi="Arial" w:cs="Arial"/>
          <w:sz w:val="24"/>
          <w:szCs w:val="24"/>
        </w:rPr>
        <w:t xml:space="preserve">ouncil records </w:t>
      </w:r>
      <w:r w:rsidR="0021578E">
        <w:rPr>
          <w:rFonts w:ascii="Arial" w:hAnsi="Arial" w:cs="Arial"/>
          <w:sz w:val="24"/>
          <w:szCs w:val="24"/>
        </w:rPr>
        <w:t>are</w:t>
      </w:r>
      <w:r w:rsidR="00091E31">
        <w:rPr>
          <w:rFonts w:ascii="Arial" w:hAnsi="Arial" w:cs="Arial"/>
          <w:sz w:val="24"/>
          <w:szCs w:val="24"/>
        </w:rPr>
        <w:t xml:space="preserve"> </w:t>
      </w:r>
      <w:r w:rsidR="00ED4F7A">
        <w:rPr>
          <w:rFonts w:ascii="Arial" w:hAnsi="Arial" w:cs="Arial"/>
          <w:sz w:val="24"/>
          <w:szCs w:val="24"/>
        </w:rPr>
        <w:t xml:space="preserve">ambiguous when considering </w:t>
      </w:r>
      <w:r w:rsidR="00091E31">
        <w:rPr>
          <w:rFonts w:ascii="Arial" w:hAnsi="Arial" w:cs="Arial"/>
          <w:sz w:val="24"/>
          <w:szCs w:val="24"/>
        </w:rPr>
        <w:t>public status</w:t>
      </w:r>
      <w:r w:rsidR="0021578E">
        <w:rPr>
          <w:rFonts w:ascii="Arial" w:hAnsi="Arial" w:cs="Arial"/>
          <w:sz w:val="24"/>
          <w:szCs w:val="24"/>
        </w:rPr>
        <w:t xml:space="preserve"> of the </w:t>
      </w:r>
      <w:r w:rsidR="00A00BD6">
        <w:rPr>
          <w:rFonts w:ascii="Arial" w:hAnsi="Arial" w:cs="Arial"/>
          <w:sz w:val="24"/>
          <w:szCs w:val="24"/>
        </w:rPr>
        <w:t xml:space="preserve">Order </w:t>
      </w:r>
      <w:r w:rsidR="0021578E">
        <w:rPr>
          <w:rFonts w:ascii="Arial" w:hAnsi="Arial" w:cs="Arial"/>
          <w:sz w:val="24"/>
          <w:szCs w:val="24"/>
        </w:rPr>
        <w:t>route</w:t>
      </w:r>
      <w:r w:rsidR="00091E31">
        <w:rPr>
          <w:rFonts w:ascii="Arial" w:hAnsi="Arial" w:cs="Arial"/>
          <w:sz w:val="24"/>
          <w:szCs w:val="24"/>
        </w:rPr>
        <w:t>. While the Parish Council clearly considered the route public</w:t>
      </w:r>
      <w:r w:rsidR="00EC14E5">
        <w:rPr>
          <w:rFonts w:ascii="Arial" w:hAnsi="Arial" w:cs="Arial"/>
          <w:sz w:val="24"/>
          <w:szCs w:val="24"/>
        </w:rPr>
        <w:t xml:space="preserve">, </w:t>
      </w:r>
      <w:r w:rsidR="00AD4B63">
        <w:rPr>
          <w:rFonts w:ascii="Arial" w:hAnsi="Arial" w:cs="Arial"/>
          <w:sz w:val="24"/>
          <w:szCs w:val="24"/>
        </w:rPr>
        <w:t xml:space="preserve">the County Council </w:t>
      </w:r>
      <w:r w:rsidR="002C174C">
        <w:rPr>
          <w:rFonts w:ascii="Arial" w:hAnsi="Arial" w:cs="Arial"/>
          <w:sz w:val="24"/>
          <w:szCs w:val="24"/>
        </w:rPr>
        <w:t>confirmed its deletion from the Draft Map</w:t>
      </w:r>
      <w:r w:rsidR="00A00BD6">
        <w:rPr>
          <w:rFonts w:ascii="Arial" w:hAnsi="Arial" w:cs="Arial"/>
          <w:sz w:val="24"/>
          <w:szCs w:val="24"/>
        </w:rPr>
        <w:t>,</w:t>
      </w:r>
      <w:r w:rsidR="00DE294C">
        <w:rPr>
          <w:rFonts w:ascii="Arial" w:hAnsi="Arial" w:cs="Arial"/>
          <w:sz w:val="24"/>
          <w:szCs w:val="24"/>
        </w:rPr>
        <w:t xml:space="preserve"> </w:t>
      </w:r>
      <w:r w:rsidR="00EE1992">
        <w:rPr>
          <w:rFonts w:ascii="Arial" w:hAnsi="Arial" w:cs="Arial"/>
          <w:sz w:val="24"/>
          <w:szCs w:val="24"/>
        </w:rPr>
        <w:t>based on</w:t>
      </w:r>
      <w:r w:rsidR="00DE294C">
        <w:rPr>
          <w:rFonts w:ascii="Arial" w:hAnsi="Arial" w:cs="Arial"/>
          <w:sz w:val="24"/>
          <w:szCs w:val="24"/>
        </w:rPr>
        <w:t xml:space="preserve"> lack of</w:t>
      </w:r>
      <w:r w:rsidR="00EE1992">
        <w:rPr>
          <w:rFonts w:ascii="Arial" w:hAnsi="Arial" w:cs="Arial"/>
          <w:sz w:val="24"/>
          <w:szCs w:val="24"/>
        </w:rPr>
        <w:t xml:space="preserve"> </w:t>
      </w:r>
      <w:r w:rsidR="006449D1">
        <w:rPr>
          <w:rFonts w:ascii="Arial" w:hAnsi="Arial" w:cs="Arial"/>
          <w:sz w:val="24"/>
          <w:szCs w:val="24"/>
        </w:rPr>
        <w:t>evidence of use</w:t>
      </w:r>
      <w:r w:rsidR="00140BE1">
        <w:rPr>
          <w:rFonts w:ascii="Arial" w:hAnsi="Arial" w:cs="Arial"/>
          <w:sz w:val="24"/>
          <w:szCs w:val="24"/>
        </w:rPr>
        <w:t xml:space="preserve"> at the time</w:t>
      </w:r>
      <w:r w:rsidR="00F216B9">
        <w:rPr>
          <w:rFonts w:ascii="Arial" w:hAnsi="Arial" w:cs="Arial"/>
          <w:sz w:val="24"/>
          <w:szCs w:val="24"/>
        </w:rPr>
        <w:t>,</w:t>
      </w:r>
      <w:r w:rsidR="00DE294C">
        <w:rPr>
          <w:rFonts w:ascii="Arial" w:hAnsi="Arial" w:cs="Arial"/>
          <w:sz w:val="24"/>
          <w:szCs w:val="24"/>
        </w:rPr>
        <w:t xml:space="preserve"> </w:t>
      </w:r>
      <w:r w:rsidR="002641C7">
        <w:rPr>
          <w:rFonts w:ascii="Arial" w:hAnsi="Arial" w:cs="Arial"/>
          <w:sz w:val="24"/>
          <w:szCs w:val="24"/>
        </w:rPr>
        <w:t>obstruction</w:t>
      </w:r>
      <w:r w:rsidR="00294298">
        <w:rPr>
          <w:rFonts w:ascii="Arial" w:hAnsi="Arial" w:cs="Arial"/>
          <w:sz w:val="24"/>
          <w:szCs w:val="24"/>
        </w:rPr>
        <w:t>s along the route</w:t>
      </w:r>
      <w:r w:rsidR="007A13CB">
        <w:rPr>
          <w:rFonts w:ascii="Arial" w:hAnsi="Arial" w:cs="Arial"/>
          <w:sz w:val="24"/>
          <w:szCs w:val="24"/>
        </w:rPr>
        <w:t xml:space="preserve"> including a gate that was sometimes locked</w:t>
      </w:r>
      <w:r w:rsidR="002E5D1B">
        <w:rPr>
          <w:rFonts w:ascii="Arial" w:hAnsi="Arial" w:cs="Arial"/>
          <w:sz w:val="24"/>
          <w:szCs w:val="24"/>
        </w:rPr>
        <w:t>,</w:t>
      </w:r>
      <w:r w:rsidR="00B97369">
        <w:rPr>
          <w:rFonts w:ascii="Arial" w:hAnsi="Arial" w:cs="Arial"/>
          <w:sz w:val="24"/>
          <w:szCs w:val="24"/>
        </w:rPr>
        <w:t xml:space="preserve"> alongside the objection of the </w:t>
      </w:r>
      <w:r w:rsidR="003A25EC">
        <w:rPr>
          <w:rFonts w:ascii="Arial" w:hAnsi="Arial" w:cs="Arial"/>
          <w:sz w:val="24"/>
          <w:szCs w:val="24"/>
        </w:rPr>
        <w:t>railway company</w:t>
      </w:r>
      <w:r w:rsidR="007C5D80">
        <w:rPr>
          <w:rFonts w:ascii="Arial" w:hAnsi="Arial" w:cs="Arial"/>
          <w:sz w:val="24"/>
          <w:szCs w:val="24"/>
        </w:rPr>
        <w:t xml:space="preserve">. </w:t>
      </w:r>
      <w:r w:rsidR="00E11299">
        <w:rPr>
          <w:rFonts w:ascii="Arial" w:hAnsi="Arial" w:cs="Arial"/>
          <w:sz w:val="24"/>
          <w:szCs w:val="24"/>
        </w:rPr>
        <w:t xml:space="preserve">While the landowner to the north of the </w:t>
      </w:r>
      <w:r w:rsidR="00A65C7B">
        <w:rPr>
          <w:rFonts w:ascii="Arial" w:hAnsi="Arial" w:cs="Arial"/>
          <w:sz w:val="24"/>
          <w:szCs w:val="24"/>
        </w:rPr>
        <w:t xml:space="preserve">railway line admitted to a public footpath across his land </w:t>
      </w:r>
      <w:r w:rsidR="00756CAD">
        <w:rPr>
          <w:rFonts w:ascii="Arial" w:hAnsi="Arial" w:cs="Arial"/>
          <w:sz w:val="24"/>
          <w:szCs w:val="24"/>
        </w:rPr>
        <w:t xml:space="preserve">in the 1930’s, when the definitive map </w:t>
      </w:r>
      <w:r w:rsidR="007C5D80">
        <w:rPr>
          <w:rFonts w:ascii="Arial" w:hAnsi="Arial" w:cs="Arial"/>
          <w:sz w:val="24"/>
          <w:szCs w:val="24"/>
        </w:rPr>
        <w:t>records</w:t>
      </w:r>
      <w:r w:rsidR="00756CAD">
        <w:rPr>
          <w:rFonts w:ascii="Arial" w:hAnsi="Arial" w:cs="Arial"/>
          <w:sz w:val="24"/>
          <w:szCs w:val="24"/>
        </w:rPr>
        <w:t xml:space="preserve"> were being prepared</w:t>
      </w:r>
      <w:r w:rsidR="00843FFC">
        <w:rPr>
          <w:rFonts w:ascii="Arial" w:hAnsi="Arial" w:cs="Arial"/>
          <w:sz w:val="24"/>
          <w:szCs w:val="24"/>
        </w:rPr>
        <w:t>,</w:t>
      </w:r>
      <w:r w:rsidR="004E5B6B">
        <w:rPr>
          <w:rFonts w:ascii="Arial" w:hAnsi="Arial" w:cs="Arial"/>
          <w:sz w:val="24"/>
          <w:szCs w:val="24"/>
        </w:rPr>
        <w:t xml:space="preserve"> there was no objection or admission from the landowner to the south</w:t>
      </w:r>
      <w:r w:rsidR="007D7E4E">
        <w:rPr>
          <w:rFonts w:ascii="Arial" w:hAnsi="Arial" w:cs="Arial"/>
          <w:sz w:val="24"/>
          <w:szCs w:val="24"/>
        </w:rPr>
        <w:t xml:space="preserve"> in regard to the claimed route</w:t>
      </w:r>
      <w:r w:rsidR="000E130A">
        <w:rPr>
          <w:rFonts w:ascii="Arial" w:hAnsi="Arial" w:cs="Arial"/>
          <w:sz w:val="24"/>
          <w:szCs w:val="24"/>
        </w:rPr>
        <w:t>,</w:t>
      </w:r>
      <w:r w:rsidR="007D7E4E">
        <w:rPr>
          <w:rFonts w:ascii="Arial" w:hAnsi="Arial" w:cs="Arial"/>
          <w:sz w:val="24"/>
          <w:szCs w:val="24"/>
        </w:rPr>
        <w:t xml:space="preserve"> but</w:t>
      </w:r>
      <w:r w:rsidR="00843FFC">
        <w:rPr>
          <w:rFonts w:ascii="Arial" w:hAnsi="Arial" w:cs="Arial"/>
          <w:sz w:val="24"/>
          <w:szCs w:val="24"/>
        </w:rPr>
        <w:t xml:space="preserve"> there were signs of a lack of intention to </w:t>
      </w:r>
      <w:r w:rsidR="00843FFC" w:rsidRPr="0002586B">
        <w:rPr>
          <w:rFonts w:ascii="Arial" w:hAnsi="Arial" w:cs="Arial"/>
          <w:sz w:val="24"/>
          <w:szCs w:val="24"/>
        </w:rPr>
        <w:t xml:space="preserve">dedicate the </w:t>
      </w:r>
      <w:r w:rsidR="003468C3" w:rsidRPr="0002586B">
        <w:rPr>
          <w:rFonts w:ascii="Arial" w:hAnsi="Arial" w:cs="Arial"/>
          <w:sz w:val="24"/>
          <w:szCs w:val="24"/>
        </w:rPr>
        <w:t>route</w:t>
      </w:r>
      <w:r w:rsidR="0002586B" w:rsidRPr="0002586B">
        <w:rPr>
          <w:rFonts w:ascii="Arial" w:hAnsi="Arial" w:cs="Arial"/>
          <w:sz w:val="24"/>
          <w:szCs w:val="24"/>
        </w:rPr>
        <w:t>.</w:t>
      </w:r>
    </w:p>
    <w:p w14:paraId="6FD74AAE" w14:textId="141BFF31" w:rsidR="005F353E" w:rsidRDefault="001C3D20" w:rsidP="006D22CA">
      <w:pPr>
        <w:pStyle w:val="Style1"/>
        <w:keepNext/>
        <w:rPr>
          <w:rFonts w:ascii="Arial" w:hAnsi="Arial" w:cs="Arial"/>
          <w:sz w:val="24"/>
          <w:szCs w:val="24"/>
        </w:rPr>
      </w:pPr>
      <w:r>
        <w:rPr>
          <w:rFonts w:ascii="Arial" w:hAnsi="Arial" w:cs="Arial"/>
          <w:sz w:val="24"/>
          <w:szCs w:val="24"/>
        </w:rPr>
        <w:t xml:space="preserve">The </w:t>
      </w:r>
      <w:r w:rsidR="00930034">
        <w:rPr>
          <w:rFonts w:ascii="Arial" w:hAnsi="Arial" w:cs="Arial"/>
          <w:sz w:val="24"/>
          <w:szCs w:val="24"/>
        </w:rPr>
        <w:t>suggestion</w:t>
      </w:r>
      <w:r>
        <w:rPr>
          <w:rFonts w:ascii="Arial" w:hAnsi="Arial" w:cs="Arial"/>
          <w:sz w:val="24"/>
          <w:szCs w:val="24"/>
        </w:rPr>
        <w:t xml:space="preserve"> put forward by the applicant wherein there seems to be a continuous route from Burstye to Ardingly</w:t>
      </w:r>
      <w:r w:rsidR="009D1A47">
        <w:rPr>
          <w:rFonts w:ascii="Arial" w:hAnsi="Arial" w:cs="Arial"/>
          <w:sz w:val="24"/>
          <w:szCs w:val="24"/>
        </w:rPr>
        <w:t>, except for the gap forming the Order route</w:t>
      </w:r>
      <w:r w:rsidR="0023034E">
        <w:rPr>
          <w:rFonts w:ascii="Arial" w:hAnsi="Arial" w:cs="Arial"/>
          <w:sz w:val="24"/>
          <w:szCs w:val="24"/>
        </w:rPr>
        <w:t xml:space="preserve"> is</w:t>
      </w:r>
      <w:r w:rsidR="00090A5F">
        <w:rPr>
          <w:rFonts w:ascii="Arial" w:hAnsi="Arial" w:cs="Arial"/>
          <w:sz w:val="24"/>
          <w:szCs w:val="24"/>
        </w:rPr>
        <w:t xml:space="preserve"> not an unreasonable one,</w:t>
      </w:r>
      <w:r w:rsidR="00320640">
        <w:rPr>
          <w:rFonts w:ascii="Arial" w:hAnsi="Arial" w:cs="Arial"/>
          <w:sz w:val="24"/>
          <w:szCs w:val="24"/>
        </w:rPr>
        <w:t xml:space="preserve"> albeit </w:t>
      </w:r>
      <w:r w:rsidR="0023034E">
        <w:rPr>
          <w:rFonts w:ascii="Arial" w:hAnsi="Arial" w:cs="Arial"/>
          <w:sz w:val="24"/>
          <w:szCs w:val="24"/>
        </w:rPr>
        <w:t>hypothetical</w:t>
      </w:r>
      <w:r w:rsidR="00320640">
        <w:rPr>
          <w:rFonts w:ascii="Arial" w:hAnsi="Arial" w:cs="Arial"/>
          <w:sz w:val="24"/>
          <w:szCs w:val="24"/>
        </w:rPr>
        <w:t>,</w:t>
      </w:r>
      <w:r w:rsidR="009D1A47">
        <w:rPr>
          <w:rFonts w:ascii="Arial" w:hAnsi="Arial" w:cs="Arial"/>
          <w:sz w:val="24"/>
          <w:szCs w:val="24"/>
        </w:rPr>
        <w:t xml:space="preserve"> </w:t>
      </w:r>
      <w:r w:rsidR="00ED5990">
        <w:rPr>
          <w:rFonts w:ascii="Arial" w:hAnsi="Arial" w:cs="Arial"/>
          <w:sz w:val="24"/>
          <w:szCs w:val="24"/>
        </w:rPr>
        <w:t xml:space="preserve">and when added to the </w:t>
      </w:r>
      <w:r w:rsidR="00B06704">
        <w:rPr>
          <w:rFonts w:ascii="Arial" w:hAnsi="Arial" w:cs="Arial"/>
          <w:sz w:val="24"/>
          <w:szCs w:val="24"/>
        </w:rPr>
        <w:t xml:space="preserve">other </w:t>
      </w:r>
      <w:r w:rsidR="00F8271A">
        <w:rPr>
          <w:rFonts w:ascii="Arial" w:hAnsi="Arial" w:cs="Arial"/>
          <w:sz w:val="24"/>
          <w:szCs w:val="24"/>
        </w:rPr>
        <w:t xml:space="preserve">evidence, </w:t>
      </w:r>
      <w:r w:rsidR="005770BB">
        <w:rPr>
          <w:rFonts w:ascii="Arial" w:hAnsi="Arial" w:cs="Arial"/>
          <w:sz w:val="24"/>
          <w:szCs w:val="24"/>
        </w:rPr>
        <w:t xml:space="preserve">a reasonable allegation that the Order route may have held public rights </w:t>
      </w:r>
      <w:r w:rsidR="005F353E">
        <w:rPr>
          <w:rFonts w:ascii="Arial" w:hAnsi="Arial" w:cs="Arial"/>
          <w:sz w:val="24"/>
          <w:szCs w:val="24"/>
        </w:rPr>
        <w:t>is justifi</w:t>
      </w:r>
      <w:r w:rsidR="00DE1C9E">
        <w:rPr>
          <w:rFonts w:ascii="Arial" w:hAnsi="Arial" w:cs="Arial"/>
          <w:sz w:val="24"/>
          <w:szCs w:val="24"/>
        </w:rPr>
        <w:t>ed</w:t>
      </w:r>
      <w:r w:rsidR="005F353E">
        <w:rPr>
          <w:rFonts w:ascii="Arial" w:hAnsi="Arial" w:cs="Arial"/>
          <w:sz w:val="24"/>
          <w:szCs w:val="24"/>
        </w:rPr>
        <w:t>.</w:t>
      </w:r>
    </w:p>
    <w:p w14:paraId="5F6B5DA5" w14:textId="05A66096" w:rsidR="00ED4B78" w:rsidRDefault="005F353E" w:rsidP="006D22CA">
      <w:pPr>
        <w:pStyle w:val="Style1"/>
        <w:keepNext/>
        <w:rPr>
          <w:rFonts w:ascii="Arial" w:hAnsi="Arial" w:cs="Arial"/>
          <w:sz w:val="24"/>
          <w:szCs w:val="24"/>
        </w:rPr>
      </w:pPr>
      <w:r>
        <w:rPr>
          <w:rFonts w:ascii="Arial" w:hAnsi="Arial" w:cs="Arial"/>
          <w:sz w:val="24"/>
          <w:szCs w:val="24"/>
        </w:rPr>
        <w:t>However at confirmation stage</w:t>
      </w:r>
      <w:r w:rsidR="000458FF">
        <w:rPr>
          <w:rFonts w:ascii="Arial" w:hAnsi="Arial" w:cs="Arial"/>
          <w:sz w:val="24"/>
          <w:szCs w:val="24"/>
        </w:rPr>
        <w:t>,</w:t>
      </w:r>
      <w:r>
        <w:rPr>
          <w:rFonts w:ascii="Arial" w:hAnsi="Arial" w:cs="Arial"/>
          <w:sz w:val="24"/>
          <w:szCs w:val="24"/>
        </w:rPr>
        <w:t xml:space="preserve"> the evidence for the existence of public rights has to reach the higher test of balance of probabilities. </w:t>
      </w:r>
      <w:r w:rsidR="009F3CA8">
        <w:rPr>
          <w:rFonts w:ascii="Arial" w:hAnsi="Arial" w:cs="Arial"/>
          <w:sz w:val="24"/>
          <w:szCs w:val="24"/>
        </w:rPr>
        <w:t>I</w:t>
      </w:r>
      <w:r w:rsidR="004E470B">
        <w:rPr>
          <w:rFonts w:ascii="Arial" w:hAnsi="Arial" w:cs="Arial"/>
          <w:sz w:val="24"/>
          <w:szCs w:val="24"/>
        </w:rPr>
        <w:t>t is</w:t>
      </w:r>
      <w:r w:rsidR="009F3CA8">
        <w:rPr>
          <w:rFonts w:ascii="Arial" w:hAnsi="Arial" w:cs="Arial"/>
          <w:sz w:val="24"/>
          <w:szCs w:val="24"/>
        </w:rPr>
        <w:t xml:space="preserve"> recognise</w:t>
      </w:r>
      <w:r w:rsidR="004E470B">
        <w:rPr>
          <w:rFonts w:ascii="Arial" w:hAnsi="Arial" w:cs="Arial"/>
          <w:sz w:val="24"/>
          <w:szCs w:val="24"/>
        </w:rPr>
        <w:t>d</w:t>
      </w:r>
      <w:r w:rsidR="009F3CA8">
        <w:rPr>
          <w:rFonts w:ascii="Arial" w:hAnsi="Arial" w:cs="Arial"/>
          <w:sz w:val="24"/>
          <w:szCs w:val="24"/>
        </w:rPr>
        <w:t xml:space="preserve"> that</w:t>
      </w:r>
      <w:r w:rsidR="004E470B">
        <w:rPr>
          <w:rFonts w:ascii="Arial" w:hAnsi="Arial" w:cs="Arial"/>
          <w:sz w:val="24"/>
          <w:szCs w:val="24"/>
        </w:rPr>
        <w:t xml:space="preserve"> conclusive evidence of historic footpaths is often hard to find and that it is</w:t>
      </w:r>
      <w:r w:rsidR="00064BDC">
        <w:rPr>
          <w:rFonts w:ascii="Arial" w:hAnsi="Arial" w:cs="Arial"/>
          <w:sz w:val="24"/>
          <w:szCs w:val="24"/>
        </w:rPr>
        <w:t xml:space="preserve"> not one piece of evidence but</w:t>
      </w:r>
      <w:r w:rsidR="004E470B">
        <w:rPr>
          <w:rFonts w:ascii="Arial" w:hAnsi="Arial" w:cs="Arial"/>
          <w:sz w:val="24"/>
          <w:szCs w:val="24"/>
        </w:rPr>
        <w:t xml:space="preserve"> the cumulative effect of </w:t>
      </w:r>
      <w:r w:rsidR="00064BDC">
        <w:rPr>
          <w:rFonts w:ascii="Arial" w:hAnsi="Arial" w:cs="Arial"/>
          <w:sz w:val="24"/>
          <w:szCs w:val="24"/>
        </w:rPr>
        <w:t>several documents</w:t>
      </w:r>
      <w:r w:rsidR="003D686B">
        <w:rPr>
          <w:rFonts w:ascii="Arial" w:hAnsi="Arial" w:cs="Arial"/>
          <w:sz w:val="24"/>
          <w:szCs w:val="24"/>
        </w:rPr>
        <w:t xml:space="preserve"> that tips the scale</w:t>
      </w:r>
      <w:r w:rsidR="00134534">
        <w:rPr>
          <w:rFonts w:ascii="Arial" w:hAnsi="Arial" w:cs="Arial"/>
          <w:sz w:val="24"/>
          <w:szCs w:val="24"/>
        </w:rPr>
        <w:t>s</w:t>
      </w:r>
      <w:r w:rsidR="00391C1E">
        <w:rPr>
          <w:rFonts w:ascii="Arial" w:hAnsi="Arial" w:cs="Arial"/>
          <w:sz w:val="24"/>
          <w:szCs w:val="24"/>
        </w:rPr>
        <w:t>. I consider</w:t>
      </w:r>
      <w:r w:rsidR="00390F95">
        <w:rPr>
          <w:rFonts w:ascii="Arial" w:hAnsi="Arial" w:cs="Arial"/>
          <w:sz w:val="24"/>
          <w:szCs w:val="24"/>
        </w:rPr>
        <w:t xml:space="preserve"> in this case</w:t>
      </w:r>
      <w:r w:rsidR="00391C1E">
        <w:rPr>
          <w:rFonts w:ascii="Arial" w:hAnsi="Arial" w:cs="Arial"/>
          <w:sz w:val="24"/>
          <w:szCs w:val="24"/>
        </w:rPr>
        <w:t xml:space="preserve"> that</w:t>
      </w:r>
      <w:r w:rsidR="003D686B">
        <w:rPr>
          <w:rFonts w:ascii="Arial" w:hAnsi="Arial" w:cs="Arial"/>
          <w:sz w:val="24"/>
          <w:szCs w:val="24"/>
        </w:rPr>
        <w:t xml:space="preserve"> </w:t>
      </w:r>
      <w:r w:rsidR="00391C1E">
        <w:rPr>
          <w:rFonts w:ascii="Arial" w:hAnsi="Arial" w:cs="Arial"/>
          <w:sz w:val="24"/>
          <w:szCs w:val="24"/>
        </w:rPr>
        <w:t xml:space="preserve">the evidence is very finely balanced, with well-reasoned arguments on both sides, </w:t>
      </w:r>
      <w:r w:rsidR="0062590F">
        <w:rPr>
          <w:rFonts w:ascii="Arial" w:hAnsi="Arial" w:cs="Arial"/>
          <w:sz w:val="24"/>
          <w:szCs w:val="24"/>
        </w:rPr>
        <w:t>however</w:t>
      </w:r>
      <w:r w:rsidR="0093521D">
        <w:rPr>
          <w:rFonts w:ascii="Arial" w:hAnsi="Arial" w:cs="Arial"/>
          <w:sz w:val="24"/>
          <w:szCs w:val="24"/>
        </w:rPr>
        <w:t xml:space="preserve"> </w:t>
      </w:r>
      <w:r w:rsidR="0035526F">
        <w:rPr>
          <w:rFonts w:ascii="Arial" w:hAnsi="Arial" w:cs="Arial"/>
          <w:sz w:val="24"/>
          <w:szCs w:val="24"/>
        </w:rPr>
        <w:t>when weighing</w:t>
      </w:r>
      <w:r w:rsidR="00350C35">
        <w:rPr>
          <w:rFonts w:ascii="Arial" w:hAnsi="Arial" w:cs="Arial"/>
          <w:sz w:val="24"/>
          <w:szCs w:val="24"/>
        </w:rPr>
        <w:t xml:space="preserve"> </w:t>
      </w:r>
      <w:r w:rsidR="0093521D">
        <w:rPr>
          <w:rFonts w:ascii="Arial" w:hAnsi="Arial" w:cs="Arial"/>
          <w:sz w:val="24"/>
          <w:szCs w:val="24"/>
        </w:rPr>
        <w:t>the evidence</w:t>
      </w:r>
      <w:r w:rsidR="0035526F">
        <w:rPr>
          <w:rFonts w:ascii="Arial" w:hAnsi="Arial" w:cs="Arial"/>
          <w:sz w:val="24"/>
          <w:szCs w:val="24"/>
        </w:rPr>
        <w:t xml:space="preserve"> I find it</w:t>
      </w:r>
      <w:r w:rsidR="0093521D">
        <w:rPr>
          <w:rFonts w:ascii="Arial" w:hAnsi="Arial" w:cs="Arial"/>
          <w:sz w:val="24"/>
          <w:szCs w:val="24"/>
        </w:rPr>
        <w:t xml:space="preserve"> is </w:t>
      </w:r>
      <w:r w:rsidR="00025670">
        <w:rPr>
          <w:rFonts w:ascii="Arial" w:hAnsi="Arial" w:cs="Arial"/>
          <w:sz w:val="24"/>
          <w:szCs w:val="24"/>
        </w:rPr>
        <w:t>marginally</w:t>
      </w:r>
      <w:r w:rsidR="0093521D">
        <w:rPr>
          <w:rFonts w:ascii="Arial" w:hAnsi="Arial" w:cs="Arial"/>
          <w:sz w:val="24"/>
          <w:szCs w:val="24"/>
        </w:rPr>
        <w:t xml:space="preserve"> insufficient to tip the balance </w:t>
      </w:r>
      <w:r w:rsidR="00BA6585">
        <w:rPr>
          <w:rFonts w:ascii="Arial" w:hAnsi="Arial" w:cs="Arial"/>
          <w:sz w:val="24"/>
          <w:szCs w:val="24"/>
        </w:rPr>
        <w:t>of probabilities in favour of public footpath status existing along the Order route.</w:t>
      </w:r>
    </w:p>
    <w:p w14:paraId="56DD51F2" w14:textId="7D22CB83" w:rsidR="009C36BC" w:rsidRPr="00D047C3" w:rsidRDefault="00BA6585" w:rsidP="009C36BC">
      <w:pPr>
        <w:pStyle w:val="Heading6blackfont"/>
        <w:rPr>
          <w:rFonts w:ascii="Arial" w:hAnsi="Arial" w:cs="Arial"/>
          <w:sz w:val="24"/>
          <w:szCs w:val="24"/>
        </w:rPr>
      </w:pPr>
      <w:r>
        <w:rPr>
          <w:rFonts w:ascii="Arial" w:hAnsi="Arial" w:cs="Arial"/>
          <w:sz w:val="24"/>
          <w:szCs w:val="24"/>
        </w:rPr>
        <w:t xml:space="preserve"> Forma</w:t>
      </w:r>
      <w:r w:rsidR="00782CFF">
        <w:rPr>
          <w:rFonts w:ascii="Arial" w:hAnsi="Arial" w:cs="Arial"/>
          <w:sz w:val="24"/>
          <w:szCs w:val="24"/>
        </w:rPr>
        <w:t xml:space="preserve">l </w:t>
      </w:r>
      <w:r w:rsidR="009C36BC" w:rsidRPr="00D047C3">
        <w:rPr>
          <w:rFonts w:ascii="Arial" w:hAnsi="Arial" w:cs="Arial"/>
          <w:sz w:val="24"/>
          <w:szCs w:val="24"/>
        </w:rPr>
        <w:t>Conclusion</w:t>
      </w:r>
    </w:p>
    <w:p w14:paraId="5FD58B49" w14:textId="2A17801D" w:rsidR="00FE7F78" w:rsidRDefault="00646B29" w:rsidP="00646B29">
      <w:pPr>
        <w:pStyle w:val="Style1"/>
        <w:rPr>
          <w:rFonts w:ascii="Arial" w:hAnsi="Arial" w:cs="Arial"/>
          <w:sz w:val="24"/>
          <w:szCs w:val="24"/>
        </w:rPr>
      </w:pPr>
      <w:r w:rsidRPr="00D047C3">
        <w:rPr>
          <w:rFonts w:ascii="Arial" w:hAnsi="Arial" w:cs="Arial"/>
          <w:sz w:val="24"/>
          <w:szCs w:val="24"/>
        </w:rPr>
        <w:t>Having regard to these and all other matters raised in the written representations</w:t>
      </w:r>
      <w:r w:rsidR="00810BFE">
        <w:rPr>
          <w:rFonts w:ascii="Arial" w:hAnsi="Arial" w:cs="Arial"/>
          <w:sz w:val="24"/>
          <w:szCs w:val="24"/>
        </w:rPr>
        <w:t>,</w:t>
      </w:r>
      <w:r w:rsidRPr="00D047C3">
        <w:rPr>
          <w:rFonts w:ascii="Arial" w:hAnsi="Arial" w:cs="Arial"/>
          <w:sz w:val="24"/>
          <w:szCs w:val="24"/>
        </w:rPr>
        <w:t xml:space="preserve"> I conclude that the Order should</w:t>
      </w:r>
      <w:r w:rsidR="00EE3CFB">
        <w:rPr>
          <w:rFonts w:ascii="Arial" w:hAnsi="Arial" w:cs="Arial"/>
          <w:sz w:val="24"/>
          <w:szCs w:val="24"/>
        </w:rPr>
        <w:t xml:space="preserve"> not</w:t>
      </w:r>
      <w:r w:rsidRPr="00D047C3">
        <w:rPr>
          <w:rFonts w:ascii="Arial" w:hAnsi="Arial" w:cs="Arial"/>
          <w:sz w:val="24"/>
          <w:szCs w:val="24"/>
        </w:rPr>
        <w:t xml:space="preserve"> be confirmed</w:t>
      </w:r>
      <w:r w:rsidR="00DC6E68">
        <w:rPr>
          <w:rFonts w:ascii="Arial" w:hAnsi="Arial" w:cs="Arial"/>
          <w:sz w:val="24"/>
          <w:szCs w:val="24"/>
        </w:rPr>
        <w:t>.</w:t>
      </w:r>
    </w:p>
    <w:p w14:paraId="409C2C87" w14:textId="40379756" w:rsidR="00481874" w:rsidRPr="00481874" w:rsidRDefault="00481874" w:rsidP="00481874">
      <w:pPr>
        <w:pStyle w:val="Style1"/>
        <w:numPr>
          <w:ilvl w:val="0"/>
          <w:numId w:val="0"/>
        </w:numPr>
        <w:rPr>
          <w:rFonts w:ascii="Arial" w:hAnsi="Arial" w:cs="Arial"/>
          <w:b/>
          <w:bCs/>
          <w:sz w:val="24"/>
          <w:szCs w:val="24"/>
        </w:rPr>
      </w:pPr>
      <w:r w:rsidRPr="00481874">
        <w:rPr>
          <w:rFonts w:ascii="Arial" w:hAnsi="Arial" w:cs="Arial"/>
          <w:b/>
          <w:bCs/>
          <w:sz w:val="24"/>
          <w:szCs w:val="24"/>
        </w:rPr>
        <w:t>Formal Decision</w:t>
      </w:r>
    </w:p>
    <w:p w14:paraId="259A0DD4" w14:textId="2C06A0EC" w:rsidR="00481874" w:rsidRDefault="00481874" w:rsidP="00646B29">
      <w:pPr>
        <w:pStyle w:val="Style1"/>
        <w:rPr>
          <w:rFonts w:ascii="Arial" w:hAnsi="Arial" w:cs="Arial"/>
          <w:sz w:val="24"/>
          <w:szCs w:val="24"/>
        </w:rPr>
      </w:pPr>
      <w:r>
        <w:rPr>
          <w:rFonts w:ascii="Arial" w:hAnsi="Arial" w:cs="Arial"/>
          <w:sz w:val="24"/>
          <w:szCs w:val="24"/>
        </w:rPr>
        <w:t xml:space="preserve">I </w:t>
      </w:r>
      <w:r w:rsidR="00EE3CFB">
        <w:rPr>
          <w:rFonts w:ascii="Arial" w:hAnsi="Arial" w:cs="Arial"/>
          <w:sz w:val="24"/>
          <w:szCs w:val="24"/>
        </w:rPr>
        <w:t xml:space="preserve">do not </w:t>
      </w:r>
      <w:r w:rsidRPr="00D047C3">
        <w:rPr>
          <w:rFonts w:ascii="Arial" w:hAnsi="Arial" w:cs="Arial"/>
          <w:sz w:val="24"/>
          <w:szCs w:val="24"/>
        </w:rPr>
        <w:t>confirm the Order</w:t>
      </w:r>
      <w:r>
        <w:rPr>
          <w:rFonts w:ascii="Arial" w:hAnsi="Arial" w:cs="Arial"/>
          <w:sz w:val="24"/>
          <w:szCs w:val="24"/>
        </w:rPr>
        <w:t>.</w:t>
      </w:r>
    </w:p>
    <w:p w14:paraId="14ECB478" w14:textId="277BB3C2" w:rsidR="00BE0D97" w:rsidRPr="00D047C3" w:rsidRDefault="00BE0D97" w:rsidP="00481874">
      <w:pPr>
        <w:pStyle w:val="Style1"/>
        <w:numPr>
          <w:ilvl w:val="0"/>
          <w:numId w:val="0"/>
        </w:numPr>
        <w:rPr>
          <w:rFonts w:ascii="Arial" w:hAnsi="Arial" w:cs="Arial"/>
          <w:sz w:val="24"/>
          <w:szCs w:val="24"/>
        </w:rPr>
      </w:pPr>
    </w:p>
    <w:p w14:paraId="2C0D8EE7" w14:textId="74B2071E" w:rsidR="009C36BC" w:rsidRDefault="007744A2" w:rsidP="009C36BC">
      <w:pPr>
        <w:pStyle w:val="Style1"/>
        <w:numPr>
          <w:ilvl w:val="0"/>
          <w:numId w:val="0"/>
        </w:numPr>
        <w:rPr>
          <w:rFonts w:ascii="Monotype Corsiva" w:hAnsi="Monotype Corsiva"/>
          <w:sz w:val="36"/>
          <w:szCs w:val="36"/>
        </w:rPr>
      </w:pPr>
      <w:r>
        <w:rPr>
          <w:rFonts w:ascii="Monotype Corsiva" w:hAnsi="Monotype Corsiva"/>
          <w:sz w:val="36"/>
          <w:szCs w:val="36"/>
        </w:rPr>
        <w:t>A Behn</w:t>
      </w:r>
      <w:r w:rsidR="00AC2D78">
        <w:rPr>
          <w:rFonts w:ascii="Monotype Corsiva" w:hAnsi="Monotype Corsiva"/>
          <w:sz w:val="36"/>
          <w:szCs w:val="36"/>
        </w:rPr>
        <w:t xml:space="preserve"> </w:t>
      </w:r>
    </w:p>
    <w:p w14:paraId="5370EF00" w14:textId="5BB58A37" w:rsidR="00F4462E" w:rsidRPr="005E4A8D" w:rsidRDefault="009C36BC" w:rsidP="005E4A8D">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r w:rsidR="00F4462E">
        <w:br w:type="page"/>
      </w:r>
    </w:p>
    <w:p w14:paraId="4BE00509" w14:textId="6C2E1723" w:rsidR="000E4ED0" w:rsidRDefault="000E4ED0" w:rsidP="009C36BC">
      <w:pPr>
        <w:pStyle w:val="Noindent"/>
      </w:pPr>
    </w:p>
    <w:p w14:paraId="3F3A96FF" w14:textId="3DD53FE6" w:rsidR="000E4ED0" w:rsidRPr="009C36BC" w:rsidRDefault="006A0404" w:rsidP="009C36BC">
      <w:pPr>
        <w:pStyle w:val="Noindent"/>
      </w:pPr>
      <w:r w:rsidRPr="006A0404">
        <w:rPr>
          <w:noProof/>
        </w:rPr>
        <w:drawing>
          <wp:inline distT="0" distB="0" distL="0" distR="0" wp14:anchorId="39013F69" wp14:editId="2C5813FC">
            <wp:extent cx="8401555" cy="5265420"/>
            <wp:effectExtent l="5715" t="0" r="5715" b="5715"/>
            <wp:docPr id="1523250980"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50980" name="Picture 1" descr="order map"/>
                    <pic:cNvPicPr/>
                  </pic:nvPicPr>
                  <pic:blipFill>
                    <a:blip r:embed="rId13"/>
                    <a:stretch>
                      <a:fillRect/>
                    </a:stretch>
                  </pic:blipFill>
                  <pic:spPr>
                    <a:xfrm rot="5400000">
                      <a:off x="0" y="0"/>
                      <a:ext cx="8414216" cy="5273355"/>
                    </a:xfrm>
                    <a:prstGeom prst="rect">
                      <a:avLst/>
                    </a:prstGeom>
                  </pic:spPr>
                </pic:pic>
              </a:graphicData>
            </a:graphic>
          </wp:inline>
        </w:drawing>
      </w:r>
    </w:p>
    <w:sectPr w:rsidR="000E4ED0" w:rsidRPr="009C36BC"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83F16" w14:textId="77777777" w:rsidR="00482E69" w:rsidRDefault="00482E69" w:rsidP="00F62916">
      <w:r>
        <w:separator/>
      </w:r>
    </w:p>
  </w:endnote>
  <w:endnote w:type="continuationSeparator" w:id="0">
    <w:p w14:paraId="253D29B5" w14:textId="77777777" w:rsidR="00482E69" w:rsidRDefault="00482E69" w:rsidP="00F62916">
      <w:r>
        <w:continuationSeparator/>
      </w:r>
    </w:p>
  </w:endnote>
  <w:endnote w:type="continuationNotice" w:id="1">
    <w:p w14:paraId="621A4833" w14:textId="77777777" w:rsidR="00482E69" w:rsidRDefault="00482E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2EC23087">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D153D"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77777777" w:rsidR="00366F95" w:rsidRPr="00E45340" w:rsidRDefault="004E037E"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604E168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B9ED8"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451EE4" w:rsidRDefault="004E037E">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5A318" w14:textId="77777777" w:rsidR="00482E69" w:rsidRDefault="00482E69" w:rsidP="00F62916">
      <w:r>
        <w:separator/>
      </w:r>
    </w:p>
  </w:footnote>
  <w:footnote w:type="continuationSeparator" w:id="0">
    <w:p w14:paraId="7AD96CA3" w14:textId="77777777" w:rsidR="00482E69" w:rsidRDefault="00482E69" w:rsidP="00F62916">
      <w:r>
        <w:continuationSeparator/>
      </w:r>
    </w:p>
  </w:footnote>
  <w:footnote w:type="continuationNotice" w:id="1">
    <w:p w14:paraId="114FD6E6" w14:textId="77777777" w:rsidR="00482E69" w:rsidRDefault="00482E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59D1E1ED"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2C4FF2">
            <w:rPr>
              <w:rFonts w:ascii="Arial" w:hAnsi="Arial" w:cs="Arial"/>
              <w:sz w:val="20"/>
            </w:rPr>
            <w:t>3</w:t>
          </w:r>
          <w:r w:rsidR="00305CAD">
            <w:rPr>
              <w:rFonts w:ascii="Arial" w:hAnsi="Arial" w:cs="Arial"/>
              <w:sz w:val="20"/>
            </w:rPr>
            <w:t>33</w:t>
          </w:r>
          <w:r w:rsidR="00751AFB">
            <w:rPr>
              <w:rFonts w:ascii="Arial" w:hAnsi="Arial" w:cs="Arial"/>
              <w:sz w:val="20"/>
            </w:rPr>
            <w:t>7609</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026E6610">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6DD52" id="Line 14"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DF3A3018"/>
    <w:styleLink w:val="StylesList"/>
    <w:lvl w:ilvl="0">
      <w:start w:val="1"/>
      <w:numFmt w:val="decimal"/>
      <w:pStyle w:val="Style1"/>
      <w:lvlText w:val="%1."/>
      <w:lvlJc w:val="left"/>
      <w:pPr>
        <w:tabs>
          <w:tab w:val="num" w:pos="861"/>
        </w:tabs>
        <w:ind w:left="572"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7206C6"/>
    <w:multiLevelType w:val="hybridMultilevel"/>
    <w:tmpl w:val="F19A470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29047825">
    <w:abstractNumId w:val="17"/>
  </w:num>
  <w:num w:numId="2" w16cid:durableId="1840538756">
    <w:abstractNumId w:val="17"/>
  </w:num>
  <w:num w:numId="3" w16cid:durableId="1306811904">
    <w:abstractNumId w:val="20"/>
  </w:num>
  <w:num w:numId="4" w16cid:durableId="510484915">
    <w:abstractNumId w:val="0"/>
  </w:num>
  <w:num w:numId="5" w16cid:durableId="315963410">
    <w:abstractNumId w:val="8"/>
  </w:num>
  <w:num w:numId="6" w16cid:durableId="169150900">
    <w:abstractNumId w:val="16"/>
  </w:num>
  <w:num w:numId="7" w16cid:durableId="2145660013">
    <w:abstractNumId w:val="21"/>
  </w:num>
  <w:num w:numId="8" w16cid:durableId="788622847">
    <w:abstractNumId w:val="15"/>
  </w:num>
  <w:num w:numId="9" w16cid:durableId="1401902189">
    <w:abstractNumId w:val="3"/>
  </w:num>
  <w:num w:numId="10" w16cid:durableId="1331443852">
    <w:abstractNumId w:val="4"/>
  </w:num>
  <w:num w:numId="11" w16cid:durableId="1466503997">
    <w:abstractNumId w:val="11"/>
  </w:num>
  <w:num w:numId="12" w16cid:durableId="1908805125">
    <w:abstractNumId w:val="12"/>
  </w:num>
  <w:num w:numId="13" w16cid:durableId="93400661">
    <w:abstractNumId w:val="7"/>
  </w:num>
  <w:num w:numId="14" w16cid:durableId="1686707195">
    <w:abstractNumId w:val="10"/>
  </w:num>
  <w:num w:numId="15" w16cid:durableId="450630700">
    <w:abstractNumId w:val="13"/>
  </w:num>
  <w:num w:numId="16" w16cid:durableId="872693048">
    <w:abstractNumId w:val="1"/>
  </w:num>
  <w:num w:numId="17" w16cid:durableId="1206872561">
    <w:abstractNumId w:val="14"/>
  </w:num>
  <w:num w:numId="18" w16cid:durableId="1382706096">
    <w:abstractNumId w:val="5"/>
  </w:num>
  <w:num w:numId="19" w16cid:durableId="1927421864">
    <w:abstractNumId w:val="2"/>
  </w:num>
  <w:num w:numId="20" w16cid:durableId="2108042591">
    <w:abstractNumId w:val="6"/>
  </w:num>
  <w:num w:numId="21" w16cid:durableId="215632729">
    <w:abstractNumId w:val="9"/>
  </w:num>
  <w:num w:numId="22" w16cid:durableId="696853572">
    <w:abstractNumId w:val="9"/>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263077676">
    <w:abstractNumId w:val="19"/>
  </w:num>
  <w:num w:numId="24" w16cid:durableId="1298533293">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1527137350">
    <w:abstractNumId w:val="9"/>
  </w:num>
  <w:num w:numId="26" w16cid:durableId="908422993">
    <w:abstractNumId w:val="9"/>
  </w:num>
  <w:num w:numId="27" w16cid:durableId="1330593132">
    <w:abstractNumId w:val="18"/>
  </w:num>
  <w:num w:numId="28" w16cid:durableId="1220749816">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1900897075">
    <w:abstractNumId w:val="9"/>
    <w:lvlOverride w:ilvl="0">
      <w:lvl w:ilvl="0">
        <w:start w:val="1"/>
        <w:numFmt w:val="decimal"/>
        <w:pStyle w:val="Style1"/>
        <w:lvlText w:val="%1."/>
        <w:lvlJc w:val="left"/>
        <w:pPr>
          <w:tabs>
            <w:tab w:val="num" w:pos="1003"/>
          </w:tabs>
          <w:ind w:left="714"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2002074378">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354576077">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650"/>
    <w:rsid w:val="000019EB"/>
    <w:rsid w:val="00001F8D"/>
    <w:rsid w:val="00002FB1"/>
    <w:rsid w:val="0000335F"/>
    <w:rsid w:val="00003CB4"/>
    <w:rsid w:val="00004FD3"/>
    <w:rsid w:val="00005402"/>
    <w:rsid w:val="00005612"/>
    <w:rsid w:val="000059AD"/>
    <w:rsid w:val="00005CBC"/>
    <w:rsid w:val="0000682D"/>
    <w:rsid w:val="00006E73"/>
    <w:rsid w:val="000073A0"/>
    <w:rsid w:val="000100C6"/>
    <w:rsid w:val="00010C5E"/>
    <w:rsid w:val="00010F31"/>
    <w:rsid w:val="00011C23"/>
    <w:rsid w:val="00011ED2"/>
    <w:rsid w:val="00012794"/>
    <w:rsid w:val="00013615"/>
    <w:rsid w:val="000138C4"/>
    <w:rsid w:val="00013C97"/>
    <w:rsid w:val="00013FAA"/>
    <w:rsid w:val="00014449"/>
    <w:rsid w:val="0001536A"/>
    <w:rsid w:val="0001570E"/>
    <w:rsid w:val="0001691F"/>
    <w:rsid w:val="00016953"/>
    <w:rsid w:val="00016CAC"/>
    <w:rsid w:val="00016D74"/>
    <w:rsid w:val="00017129"/>
    <w:rsid w:val="000177A7"/>
    <w:rsid w:val="00020C9A"/>
    <w:rsid w:val="00020F9F"/>
    <w:rsid w:val="00022014"/>
    <w:rsid w:val="000220EB"/>
    <w:rsid w:val="00022C89"/>
    <w:rsid w:val="0002314F"/>
    <w:rsid w:val="000231B3"/>
    <w:rsid w:val="00024500"/>
    <w:rsid w:val="000247B2"/>
    <w:rsid w:val="0002495F"/>
    <w:rsid w:val="00025670"/>
    <w:rsid w:val="00025676"/>
    <w:rsid w:val="0002586B"/>
    <w:rsid w:val="0002694C"/>
    <w:rsid w:val="00026979"/>
    <w:rsid w:val="00026BBF"/>
    <w:rsid w:val="000271EE"/>
    <w:rsid w:val="00027588"/>
    <w:rsid w:val="0003022C"/>
    <w:rsid w:val="000302AE"/>
    <w:rsid w:val="000308B5"/>
    <w:rsid w:val="00030AB6"/>
    <w:rsid w:val="00030B8D"/>
    <w:rsid w:val="00031383"/>
    <w:rsid w:val="00031D42"/>
    <w:rsid w:val="00032CD1"/>
    <w:rsid w:val="00032E82"/>
    <w:rsid w:val="000331BA"/>
    <w:rsid w:val="00033473"/>
    <w:rsid w:val="00034249"/>
    <w:rsid w:val="000346F6"/>
    <w:rsid w:val="00034859"/>
    <w:rsid w:val="000350FF"/>
    <w:rsid w:val="00035ADA"/>
    <w:rsid w:val="00035AE6"/>
    <w:rsid w:val="00035BB4"/>
    <w:rsid w:val="0003705D"/>
    <w:rsid w:val="00037BB9"/>
    <w:rsid w:val="00040FBF"/>
    <w:rsid w:val="000418A4"/>
    <w:rsid w:val="00041932"/>
    <w:rsid w:val="00042245"/>
    <w:rsid w:val="0004339C"/>
    <w:rsid w:val="000447C0"/>
    <w:rsid w:val="00044FD0"/>
    <w:rsid w:val="00044FDB"/>
    <w:rsid w:val="000452F9"/>
    <w:rsid w:val="000456CA"/>
    <w:rsid w:val="000458FF"/>
    <w:rsid w:val="00046145"/>
    <w:rsid w:val="0004625F"/>
    <w:rsid w:val="00046491"/>
    <w:rsid w:val="00046517"/>
    <w:rsid w:val="0004666D"/>
    <w:rsid w:val="000467F2"/>
    <w:rsid w:val="000468D0"/>
    <w:rsid w:val="000474D5"/>
    <w:rsid w:val="00047BA2"/>
    <w:rsid w:val="00047EE2"/>
    <w:rsid w:val="000505C3"/>
    <w:rsid w:val="00050A62"/>
    <w:rsid w:val="00050ACE"/>
    <w:rsid w:val="00051362"/>
    <w:rsid w:val="000518A6"/>
    <w:rsid w:val="00052059"/>
    <w:rsid w:val="000528CA"/>
    <w:rsid w:val="00053135"/>
    <w:rsid w:val="0005349C"/>
    <w:rsid w:val="00054080"/>
    <w:rsid w:val="000549B0"/>
    <w:rsid w:val="00054A6B"/>
    <w:rsid w:val="0005501E"/>
    <w:rsid w:val="000550F8"/>
    <w:rsid w:val="00056194"/>
    <w:rsid w:val="00056F4F"/>
    <w:rsid w:val="00057AB0"/>
    <w:rsid w:val="0006013D"/>
    <w:rsid w:val="0006030B"/>
    <w:rsid w:val="0006070E"/>
    <w:rsid w:val="000620C0"/>
    <w:rsid w:val="00062451"/>
    <w:rsid w:val="000626AA"/>
    <w:rsid w:val="0006285F"/>
    <w:rsid w:val="00062EA0"/>
    <w:rsid w:val="000632D3"/>
    <w:rsid w:val="00064276"/>
    <w:rsid w:val="00064BDC"/>
    <w:rsid w:val="00064C18"/>
    <w:rsid w:val="0006542A"/>
    <w:rsid w:val="000654A1"/>
    <w:rsid w:val="00066E3F"/>
    <w:rsid w:val="000676D4"/>
    <w:rsid w:val="00067B88"/>
    <w:rsid w:val="000701BA"/>
    <w:rsid w:val="00070583"/>
    <w:rsid w:val="000707C6"/>
    <w:rsid w:val="000709B5"/>
    <w:rsid w:val="000710B6"/>
    <w:rsid w:val="00071AA1"/>
    <w:rsid w:val="00071F40"/>
    <w:rsid w:val="0007210D"/>
    <w:rsid w:val="000725FA"/>
    <w:rsid w:val="00072624"/>
    <w:rsid w:val="000726C2"/>
    <w:rsid w:val="0007339D"/>
    <w:rsid w:val="000763C3"/>
    <w:rsid w:val="0007654C"/>
    <w:rsid w:val="0007694E"/>
    <w:rsid w:val="00076FB5"/>
    <w:rsid w:val="00077358"/>
    <w:rsid w:val="000803A2"/>
    <w:rsid w:val="00080892"/>
    <w:rsid w:val="00082658"/>
    <w:rsid w:val="00082B7E"/>
    <w:rsid w:val="00082E8F"/>
    <w:rsid w:val="00083141"/>
    <w:rsid w:val="0008379B"/>
    <w:rsid w:val="000843AD"/>
    <w:rsid w:val="00084650"/>
    <w:rsid w:val="00084A93"/>
    <w:rsid w:val="00084D84"/>
    <w:rsid w:val="0008506F"/>
    <w:rsid w:val="00086909"/>
    <w:rsid w:val="0008693F"/>
    <w:rsid w:val="00086D12"/>
    <w:rsid w:val="0008713B"/>
    <w:rsid w:val="000871D8"/>
    <w:rsid w:val="00087477"/>
    <w:rsid w:val="000877B3"/>
    <w:rsid w:val="00087DEC"/>
    <w:rsid w:val="00087ECC"/>
    <w:rsid w:val="000907C6"/>
    <w:rsid w:val="000908EA"/>
    <w:rsid w:val="00090A5F"/>
    <w:rsid w:val="00090CBB"/>
    <w:rsid w:val="00091672"/>
    <w:rsid w:val="00091838"/>
    <w:rsid w:val="00091E31"/>
    <w:rsid w:val="00091F74"/>
    <w:rsid w:val="0009206D"/>
    <w:rsid w:val="000925FC"/>
    <w:rsid w:val="0009270C"/>
    <w:rsid w:val="00092B74"/>
    <w:rsid w:val="00092FFC"/>
    <w:rsid w:val="0009387F"/>
    <w:rsid w:val="00093BF0"/>
    <w:rsid w:val="00093FD7"/>
    <w:rsid w:val="00094164"/>
    <w:rsid w:val="00094492"/>
    <w:rsid w:val="00094A44"/>
    <w:rsid w:val="00095034"/>
    <w:rsid w:val="0009588D"/>
    <w:rsid w:val="00095F68"/>
    <w:rsid w:val="00096402"/>
    <w:rsid w:val="00096ED4"/>
    <w:rsid w:val="000974FC"/>
    <w:rsid w:val="000976E5"/>
    <w:rsid w:val="00097FDA"/>
    <w:rsid w:val="000A0A01"/>
    <w:rsid w:val="000A134E"/>
    <w:rsid w:val="000A1486"/>
    <w:rsid w:val="000A1A99"/>
    <w:rsid w:val="000A24EF"/>
    <w:rsid w:val="000A2941"/>
    <w:rsid w:val="000A2E1D"/>
    <w:rsid w:val="000A3A1E"/>
    <w:rsid w:val="000A3EED"/>
    <w:rsid w:val="000A44A9"/>
    <w:rsid w:val="000A4AEB"/>
    <w:rsid w:val="000A4E33"/>
    <w:rsid w:val="000A64AE"/>
    <w:rsid w:val="000A76FD"/>
    <w:rsid w:val="000A7C31"/>
    <w:rsid w:val="000B01DC"/>
    <w:rsid w:val="000B02BC"/>
    <w:rsid w:val="000B0589"/>
    <w:rsid w:val="000B080B"/>
    <w:rsid w:val="000B17EB"/>
    <w:rsid w:val="000B23D9"/>
    <w:rsid w:val="000B2FCD"/>
    <w:rsid w:val="000B3062"/>
    <w:rsid w:val="000B311D"/>
    <w:rsid w:val="000B3A42"/>
    <w:rsid w:val="000B3D5B"/>
    <w:rsid w:val="000B45CA"/>
    <w:rsid w:val="000B5512"/>
    <w:rsid w:val="000B58BF"/>
    <w:rsid w:val="000B616F"/>
    <w:rsid w:val="000B625A"/>
    <w:rsid w:val="000B75CE"/>
    <w:rsid w:val="000C07E3"/>
    <w:rsid w:val="000C0946"/>
    <w:rsid w:val="000C0C94"/>
    <w:rsid w:val="000C13E6"/>
    <w:rsid w:val="000C2174"/>
    <w:rsid w:val="000C3A61"/>
    <w:rsid w:val="000C3B9C"/>
    <w:rsid w:val="000C3E3D"/>
    <w:rsid w:val="000C3F13"/>
    <w:rsid w:val="000C4B50"/>
    <w:rsid w:val="000C5098"/>
    <w:rsid w:val="000C5734"/>
    <w:rsid w:val="000C6227"/>
    <w:rsid w:val="000C698E"/>
    <w:rsid w:val="000C6CEB"/>
    <w:rsid w:val="000C706F"/>
    <w:rsid w:val="000D0673"/>
    <w:rsid w:val="000D0686"/>
    <w:rsid w:val="000D09C3"/>
    <w:rsid w:val="000D1B3B"/>
    <w:rsid w:val="000D1BD1"/>
    <w:rsid w:val="000D2B78"/>
    <w:rsid w:val="000D3015"/>
    <w:rsid w:val="000D3122"/>
    <w:rsid w:val="000D3183"/>
    <w:rsid w:val="000D43AA"/>
    <w:rsid w:val="000D441C"/>
    <w:rsid w:val="000D529C"/>
    <w:rsid w:val="000D5CAE"/>
    <w:rsid w:val="000D6260"/>
    <w:rsid w:val="000D6298"/>
    <w:rsid w:val="000D6E9E"/>
    <w:rsid w:val="000D748C"/>
    <w:rsid w:val="000E0668"/>
    <w:rsid w:val="000E0FEA"/>
    <w:rsid w:val="000E128D"/>
    <w:rsid w:val="000E130A"/>
    <w:rsid w:val="000E18EE"/>
    <w:rsid w:val="000E1CD4"/>
    <w:rsid w:val="000E25B2"/>
    <w:rsid w:val="000E25EB"/>
    <w:rsid w:val="000E2A3D"/>
    <w:rsid w:val="000E2DF5"/>
    <w:rsid w:val="000E33D9"/>
    <w:rsid w:val="000E34DA"/>
    <w:rsid w:val="000E4BC9"/>
    <w:rsid w:val="000E4ED0"/>
    <w:rsid w:val="000E4F9B"/>
    <w:rsid w:val="000E57C1"/>
    <w:rsid w:val="000E58FC"/>
    <w:rsid w:val="000E5C46"/>
    <w:rsid w:val="000E6A27"/>
    <w:rsid w:val="000E6A90"/>
    <w:rsid w:val="000E6F63"/>
    <w:rsid w:val="000E775B"/>
    <w:rsid w:val="000F004C"/>
    <w:rsid w:val="000F0D77"/>
    <w:rsid w:val="000F16F4"/>
    <w:rsid w:val="000F2FE8"/>
    <w:rsid w:val="000F4CB5"/>
    <w:rsid w:val="000F4F01"/>
    <w:rsid w:val="000F5D3E"/>
    <w:rsid w:val="000F62FE"/>
    <w:rsid w:val="000F6EC2"/>
    <w:rsid w:val="000F6F51"/>
    <w:rsid w:val="000F6F76"/>
    <w:rsid w:val="000F716C"/>
    <w:rsid w:val="000F76C6"/>
    <w:rsid w:val="000F7D2A"/>
    <w:rsid w:val="001000CB"/>
    <w:rsid w:val="00100AA3"/>
    <w:rsid w:val="00102696"/>
    <w:rsid w:val="00102FD4"/>
    <w:rsid w:val="00103D3C"/>
    <w:rsid w:val="00104217"/>
    <w:rsid w:val="00104CA9"/>
    <w:rsid w:val="00104D93"/>
    <w:rsid w:val="00104F18"/>
    <w:rsid w:val="0010574F"/>
    <w:rsid w:val="00105B12"/>
    <w:rsid w:val="00107AE4"/>
    <w:rsid w:val="00110D78"/>
    <w:rsid w:val="001118B8"/>
    <w:rsid w:val="00111E8C"/>
    <w:rsid w:val="0011200F"/>
    <w:rsid w:val="00112C07"/>
    <w:rsid w:val="00112D24"/>
    <w:rsid w:val="001148F1"/>
    <w:rsid w:val="001163A5"/>
    <w:rsid w:val="00116426"/>
    <w:rsid w:val="001169EF"/>
    <w:rsid w:val="001178E8"/>
    <w:rsid w:val="00120354"/>
    <w:rsid w:val="001217FE"/>
    <w:rsid w:val="00122252"/>
    <w:rsid w:val="0012296E"/>
    <w:rsid w:val="00122B21"/>
    <w:rsid w:val="00122D76"/>
    <w:rsid w:val="001232F4"/>
    <w:rsid w:val="001248A2"/>
    <w:rsid w:val="001257FD"/>
    <w:rsid w:val="0012641B"/>
    <w:rsid w:val="00126B89"/>
    <w:rsid w:val="001276D9"/>
    <w:rsid w:val="001309B9"/>
    <w:rsid w:val="0013202A"/>
    <w:rsid w:val="00132693"/>
    <w:rsid w:val="0013282B"/>
    <w:rsid w:val="00132908"/>
    <w:rsid w:val="00133332"/>
    <w:rsid w:val="0013334C"/>
    <w:rsid w:val="00133AC2"/>
    <w:rsid w:val="00134534"/>
    <w:rsid w:val="001349DF"/>
    <w:rsid w:val="00134BD5"/>
    <w:rsid w:val="00135385"/>
    <w:rsid w:val="001353CE"/>
    <w:rsid w:val="001357CC"/>
    <w:rsid w:val="00135AB5"/>
    <w:rsid w:val="00135FF4"/>
    <w:rsid w:val="001362F7"/>
    <w:rsid w:val="00136706"/>
    <w:rsid w:val="0013714C"/>
    <w:rsid w:val="00137990"/>
    <w:rsid w:val="0014017F"/>
    <w:rsid w:val="0014072A"/>
    <w:rsid w:val="00140BD6"/>
    <w:rsid w:val="00140BE1"/>
    <w:rsid w:val="00141707"/>
    <w:rsid w:val="00141D21"/>
    <w:rsid w:val="0014221D"/>
    <w:rsid w:val="00142968"/>
    <w:rsid w:val="00142C48"/>
    <w:rsid w:val="00142DDB"/>
    <w:rsid w:val="00142FBA"/>
    <w:rsid w:val="001433F5"/>
    <w:rsid w:val="00143F57"/>
    <w:rsid w:val="001440C3"/>
    <w:rsid w:val="00144675"/>
    <w:rsid w:val="0014483A"/>
    <w:rsid w:val="001448BA"/>
    <w:rsid w:val="00144919"/>
    <w:rsid w:val="00144DCE"/>
    <w:rsid w:val="001453C9"/>
    <w:rsid w:val="001454A9"/>
    <w:rsid w:val="0014557D"/>
    <w:rsid w:val="00147257"/>
    <w:rsid w:val="00152C92"/>
    <w:rsid w:val="00153F8D"/>
    <w:rsid w:val="0015446B"/>
    <w:rsid w:val="001545EF"/>
    <w:rsid w:val="00154BAF"/>
    <w:rsid w:val="00154BD3"/>
    <w:rsid w:val="00155831"/>
    <w:rsid w:val="00155AC1"/>
    <w:rsid w:val="00156085"/>
    <w:rsid w:val="00156974"/>
    <w:rsid w:val="00156CFF"/>
    <w:rsid w:val="001578CC"/>
    <w:rsid w:val="00157A40"/>
    <w:rsid w:val="00157E61"/>
    <w:rsid w:val="001600E8"/>
    <w:rsid w:val="00161B5C"/>
    <w:rsid w:val="00161F42"/>
    <w:rsid w:val="00162154"/>
    <w:rsid w:val="00163035"/>
    <w:rsid w:val="0016327B"/>
    <w:rsid w:val="00163B6B"/>
    <w:rsid w:val="00166502"/>
    <w:rsid w:val="00166C2E"/>
    <w:rsid w:val="00166D5E"/>
    <w:rsid w:val="0016737E"/>
    <w:rsid w:val="001674EE"/>
    <w:rsid w:val="001678C2"/>
    <w:rsid w:val="00167935"/>
    <w:rsid w:val="00171A28"/>
    <w:rsid w:val="00171A48"/>
    <w:rsid w:val="00172EC2"/>
    <w:rsid w:val="00172FF3"/>
    <w:rsid w:val="001745F0"/>
    <w:rsid w:val="00174700"/>
    <w:rsid w:val="00174FFA"/>
    <w:rsid w:val="00175089"/>
    <w:rsid w:val="001751A8"/>
    <w:rsid w:val="00175370"/>
    <w:rsid w:val="0017548D"/>
    <w:rsid w:val="00175C1C"/>
    <w:rsid w:val="001761B6"/>
    <w:rsid w:val="00176486"/>
    <w:rsid w:val="001767DD"/>
    <w:rsid w:val="00177247"/>
    <w:rsid w:val="00180044"/>
    <w:rsid w:val="0018007F"/>
    <w:rsid w:val="00180A21"/>
    <w:rsid w:val="00180F11"/>
    <w:rsid w:val="00181F99"/>
    <w:rsid w:val="00183207"/>
    <w:rsid w:val="00183833"/>
    <w:rsid w:val="00184751"/>
    <w:rsid w:val="001854AF"/>
    <w:rsid w:val="00185AA2"/>
    <w:rsid w:val="00186FA5"/>
    <w:rsid w:val="00187A7E"/>
    <w:rsid w:val="00187E66"/>
    <w:rsid w:val="00191284"/>
    <w:rsid w:val="00191BB6"/>
    <w:rsid w:val="001927FB"/>
    <w:rsid w:val="001929F1"/>
    <w:rsid w:val="00192F02"/>
    <w:rsid w:val="00194C9F"/>
    <w:rsid w:val="00195198"/>
    <w:rsid w:val="00195250"/>
    <w:rsid w:val="00195EB8"/>
    <w:rsid w:val="00196A81"/>
    <w:rsid w:val="00196C4F"/>
    <w:rsid w:val="00197A6E"/>
    <w:rsid w:val="00197B5B"/>
    <w:rsid w:val="001A0C49"/>
    <w:rsid w:val="001A0F3E"/>
    <w:rsid w:val="001A1111"/>
    <w:rsid w:val="001A130C"/>
    <w:rsid w:val="001A148E"/>
    <w:rsid w:val="001A1619"/>
    <w:rsid w:val="001A1A7E"/>
    <w:rsid w:val="001A24C0"/>
    <w:rsid w:val="001A35E2"/>
    <w:rsid w:val="001A3C00"/>
    <w:rsid w:val="001A40E0"/>
    <w:rsid w:val="001A4CB7"/>
    <w:rsid w:val="001A4DD6"/>
    <w:rsid w:val="001A5D83"/>
    <w:rsid w:val="001A62B5"/>
    <w:rsid w:val="001A66E9"/>
    <w:rsid w:val="001A7950"/>
    <w:rsid w:val="001A7EEE"/>
    <w:rsid w:val="001B059D"/>
    <w:rsid w:val="001B0972"/>
    <w:rsid w:val="001B0E7D"/>
    <w:rsid w:val="001B13CF"/>
    <w:rsid w:val="001B176C"/>
    <w:rsid w:val="001B2C3F"/>
    <w:rsid w:val="001B346A"/>
    <w:rsid w:val="001B37BF"/>
    <w:rsid w:val="001B39D4"/>
    <w:rsid w:val="001B3A43"/>
    <w:rsid w:val="001B468F"/>
    <w:rsid w:val="001B5732"/>
    <w:rsid w:val="001B575F"/>
    <w:rsid w:val="001B5974"/>
    <w:rsid w:val="001B5B15"/>
    <w:rsid w:val="001B5D9F"/>
    <w:rsid w:val="001B5E6F"/>
    <w:rsid w:val="001B601C"/>
    <w:rsid w:val="001B610D"/>
    <w:rsid w:val="001B6710"/>
    <w:rsid w:val="001B7269"/>
    <w:rsid w:val="001C0A04"/>
    <w:rsid w:val="001C0C36"/>
    <w:rsid w:val="001C1065"/>
    <w:rsid w:val="001C111B"/>
    <w:rsid w:val="001C11F4"/>
    <w:rsid w:val="001C2737"/>
    <w:rsid w:val="001C273F"/>
    <w:rsid w:val="001C2D21"/>
    <w:rsid w:val="001C32C8"/>
    <w:rsid w:val="001C3D20"/>
    <w:rsid w:val="001C4A0D"/>
    <w:rsid w:val="001C4F79"/>
    <w:rsid w:val="001C547A"/>
    <w:rsid w:val="001C6010"/>
    <w:rsid w:val="001C6046"/>
    <w:rsid w:val="001C6C76"/>
    <w:rsid w:val="001D02BF"/>
    <w:rsid w:val="001D0849"/>
    <w:rsid w:val="001D12DB"/>
    <w:rsid w:val="001D17FC"/>
    <w:rsid w:val="001D1AA4"/>
    <w:rsid w:val="001D1BEE"/>
    <w:rsid w:val="001D1DEF"/>
    <w:rsid w:val="001D1F61"/>
    <w:rsid w:val="001D20D5"/>
    <w:rsid w:val="001D258D"/>
    <w:rsid w:val="001D276E"/>
    <w:rsid w:val="001D277F"/>
    <w:rsid w:val="001D2F9E"/>
    <w:rsid w:val="001D2FAC"/>
    <w:rsid w:val="001D3958"/>
    <w:rsid w:val="001D3A43"/>
    <w:rsid w:val="001D4AE6"/>
    <w:rsid w:val="001D4AE7"/>
    <w:rsid w:val="001D4C0F"/>
    <w:rsid w:val="001D5102"/>
    <w:rsid w:val="001D56B0"/>
    <w:rsid w:val="001D655D"/>
    <w:rsid w:val="001D747C"/>
    <w:rsid w:val="001D7F6A"/>
    <w:rsid w:val="001E025A"/>
    <w:rsid w:val="001E0A6A"/>
    <w:rsid w:val="001E13DE"/>
    <w:rsid w:val="001E1850"/>
    <w:rsid w:val="001E2369"/>
    <w:rsid w:val="001E3673"/>
    <w:rsid w:val="001E48B6"/>
    <w:rsid w:val="001E48CB"/>
    <w:rsid w:val="001E4F58"/>
    <w:rsid w:val="001E6213"/>
    <w:rsid w:val="001E67F7"/>
    <w:rsid w:val="001E7070"/>
    <w:rsid w:val="001F001A"/>
    <w:rsid w:val="001F03EA"/>
    <w:rsid w:val="001F0C50"/>
    <w:rsid w:val="001F1866"/>
    <w:rsid w:val="001F1AC6"/>
    <w:rsid w:val="001F1F94"/>
    <w:rsid w:val="001F281A"/>
    <w:rsid w:val="001F2BDF"/>
    <w:rsid w:val="001F3472"/>
    <w:rsid w:val="001F36BC"/>
    <w:rsid w:val="001F3F30"/>
    <w:rsid w:val="001F47F2"/>
    <w:rsid w:val="001F4D3F"/>
    <w:rsid w:val="001F55F2"/>
    <w:rsid w:val="001F57F3"/>
    <w:rsid w:val="001F5990"/>
    <w:rsid w:val="001F6309"/>
    <w:rsid w:val="001F6C2A"/>
    <w:rsid w:val="001F7DF8"/>
    <w:rsid w:val="00200037"/>
    <w:rsid w:val="002001D8"/>
    <w:rsid w:val="00200348"/>
    <w:rsid w:val="00200B5F"/>
    <w:rsid w:val="002018B0"/>
    <w:rsid w:val="00201CA6"/>
    <w:rsid w:val="0020298A"/>
    <w:rsid w:val="00203163"/>
    <w:rsid w:val="00203C43"/>
    <w:rsid w:val="00203CEC"/>
    <w:rsid w:val="0020490A"/>
    <w:rsid w:val="00204F99"/>
    <w:rsid w:val="0020599A"/>
    <w:rsid w:val="00205A79"/>
    <w:rsid w:val="00205CA6"/>
    <w:rsid w:val="002064CB"/>
    <w:rsid w:val="00207816"/>
    <w:rsid w:val="00207B3C"/>
    <w:rsid w:val="002104AD"/>
    <w:rsid w:val="00210936"/>
    <w:rsid w:val="0021144D"/>
    <w:rsid w:val="00211B91"/>
    <w:rsid w:val="00212496"/>
    <w:rsid w:val="002127FD"/>
    <w:rsid w:val="00212C8F"/>
    <w:rsid w:val="00212FEE"/>
    <w:rsid w:val="0021310E"/>
    <w:rsid w:val="00213E87"/>
    <w:rsid w:val="0021446B"/>
    <w:rsid w:val="0021507A"/>
    <w:rsid w:val="002154F6"/>
    <w:rsid w:val="00215620"/>
    <w:rsid w:val="0021578E"/>
    <w:rsid w:val="00215CB1"/>
    <w:rsid w:val="00215D13"/>
    <w:rsid w:val="00216190"/>
    <w:rsid w:val="00216487"/>
    <w:rsid w:val="002174A2"/>
    <w:rsid w:val="002178E4"/>
    <w:rsid w:val="00217C2E"/>
    <w:rsid w:val="00220227"/>
    <w:rsid w:val="00220245"/>
    <w:rsid w:val="00220292"/>
    <w:rsid w:val="00220511"/>
    <w:rsid w:val="002208FB"/>
    <w:rsid w:val="00220A29"/>
    <w:rsid w:val="00220EC3"/>
    <w:rsid w:val="00221C19"/>
    <w:rsid w:val="00221F0E"/>
    <w:rsid w:val="002231D8"/>
    <w:rsid w:val="00224ACA"/>
    <w:rsid w:val="00224B46"/>
    <w:rsid w:val="00224F7D"/>
    <w:rsid w:val="00225120"/>
    <w:rsid w:val="00225396"/>
    <w:rsid w:val="00225CEF"/>
    <w:rsid w:val="00225E5C"/>
    <w:rsid w:val="002260A1"/>
    <w:rsid w:val="0022719A"/>
    <w:rsid w:val="0022753A"/>
    <w:rsid w:val="00227FB8"/>
    <w:rsid w:val="0023034E"/>
    <w:rsid w:val="00230661"/>
    <w:rsid w:val="00230AAB"/>
    <w:rsid w:val="002311BB"/>
    <w:rsid w:val="00231885"/>
    <w:rsid w:val="002320F5"/>
    <w:rsid w:val="00232DD2"/>
    <w:rsid w:val="0023377C"/>
    <w:rsid w:val="002337A5"/>
    <w:rsid w:val="00233C3C"/>
    <w:rsid w:val="00233FB8"/>
    <w:rsid w:val="002345BE"/>
    <w:rsid w:val="00234686"/>
    <w:rsid w:val="0023481B"/>
    <w:rsid w:val="00235332"/>
    <w:rsid w:val="00236FC6"/>
    <w:rsid w:val="00237303"/>
    <w:rsid w:val="002375D1"/>
    <w:rsid w:val="00237B74"/>
    <w:rsid w:val="00237E46"/>
    <w:rsid w:val="0024047C"/>
    <w:rsid w:val="00241053"/>
    <w:rsid w:val="00241138"/>
    <w:rsid w:val="002412B3"/>
    <w:rsid w:val="00241F15"/>
    <w:rsid w:val="002425ED"/>
    <w:rsid w:val="002425FD"/>
    <w:rsid w:val="00242A5E"/>
    <w:rsid w:val="00242D50"/>
    <w:rsid w:val="00242DB1"/>
    <w:rsid w:val="0024315E"/>
    <w:rsid w:val="00243173"/>
    <w:rsid w:val="00243754"/>
    <w:rsid w:val="002437DC"/>
    <w:rsid w:val="002437FB"/>
    <w:rsid w:val="00243B0B"/>
    <w:rsid w:val="002447F8"/>
    <w:rsid w:val="00244E21"/>
    <w:rsid w:val="0024506C"/>
    <w:rsid w:val="002453CA"/>
    <w:rsid w:val="00245769"/>
    <w:rsid w:val="00245954"/>
    <w:rsid w:val="00245971"/>
    <w:rsid w:val="00245C12"/>
    <w:rsid w:val="002460F8"/>
    <w:rsid w:val="00246497"/>
    <w:rsid w:val="002472AB"/>
    <w:rsid w:val="00247600"/>
    <w:rsid w:val="00247666"/>
    <w:rsid w:val="00250ACE"/>
    <w:rsid w:val="00251442"/>
    <w:rsid w:val="00252C18"/>
    <w:rsid w:val="00253343"/>
    <w:rsid w:val="00253427"/>
    <w:rsid w:val="0025374D"/>
    <w:rsid w:val="00253A87"/>
    <w:rsid w:val="00255A0E"/>
    <w:rsid w:val="00255AF9"/>
    <w:rsid w:val="00256208"/>
    <w:rsid w:val="002567A3"/>
    <w:rsid w:val="00257858"/>
    <w:rsid w:val="00257A9A"/>
    <w:rsid w:val="002605F6"/>
    <w:rsid w:val="0026071C"/>
    <w:rsid w:val="00260ED7"/>
    <w:rsid w:val="00261017"/>
    <w:rsid w:val="0026143C"/>
    <w:rsid w:val="002625E7"/>
    <w:rsid w:val="0026283D"/>
    <w:rsid w:val="00262CC0"/>
    <w:rsid w:val="00263962"/>
    <w:rsid w:val="002641C7"/>
    <w:rsid w:val="0026452C"/>
    <w:rsid w:val="00264532"/>
    <w:rsid w:val="0026469E"/>
    <w:rsid w:val="002647B9"/>
    <w:rsid w:val="00265FBF"/>
    <w:rsid w:val="00266361"/>
    <w:rsid w:val="00266A10"/>
    <w:rsid w:val="00266AF5"/>
    <w:rsid w:val="0026769C"/>
    <w:rsid w:val="00267848"/>
    <w:rsid w:val="00270519"/>
    <w:rsid w:val="002714F7"/>
    <w:rsid w:val="002718FA"/>
    <w:rsid w:val="00272374"/>
    <w:rsid w:val="00272EA7"/>
    <w:rsid w:val="00274087"/>
    <w:rsid w:val="00274666"/>
    <w:rsid w:val="002748C0"/>
    <w:rsid w:val="00275052"/>
    <w:rsid w:val="0027600B"/>
    <w:rsid w:val="00276DBF"/>
    <w:rsid w:val="00277D88"/>
    <w:rsid w:val="00280545"/>
    <w:rsid w:val="002806D6"/>
    <w:rsid w:val="00281922"/>
    <w:rsid w:val="002819AB"/>
    <w:rsid w:val="00281B7A"/>
    <w:rsid w:val="00281D8B"/>
    <w:rsid w:val="00281E7C"/>
    <w:rsid w:val="00283076"/>
    <w:rsid w:val="00283B38"/>
    <w:rsid w:val="00283DED"/>
    <w:rsid w:val="00284B8A"/>
    <w:rsid w:val="00285895"/>
    <w:rsid w:val="00285A38"/>
    <w:rsid w:val="00286A55"/>
    <w:rsid w:val="00286FC7"/>
    <w:rsid w:val="00286FFA"/>
    <w:rsid w:val="002871F5"/>
    <w:rsid w:val="0028722F"/>
    <w:rsid w:val="00287601"/>
    <w:rsid w:val="0029008C"/>
    <w:rsid w:val="00290227"/>
    <w:rsid w:val="00290937"/>
    <w:rsid w:val="00291780"/>
    <w:rsid w:val="00292808"/>
    <w:rsid w:val="00293DAC"/>
    <w:rsid w:val="00294298"/>
    <w:rsid w:val="00294623"/>
    <w:rsid w:val="002946AE"/>
    <w:rsid w:val="0029493D"/>
    <w:rsid w:val="00294C6D"/>
    <w:rsid w:val="00294F86"/>
    <w:rsid w:val="0029532A"/>
    <w:rsid w:val="002955DE"/>
    <w:rsid w:val="002958D9"/>
    <w:rsid w:val="002963AE"/>
    <w:rsid w:val="00296CFB"/>
    <w:rsid w:val="00297088"/>
    <w:rsid w:val="002973E9"/>
    <w:rsid w:val="00297CBA"/>
    <w:rsid w:val="002A028D"/>
    <w:rsid w:val="002A0330"/>
    <w:rsid w:val="002A067F"/>
    <w:rsid w:val="002A1000"/>
    <w:rsid w:val="002A32C4"/>
    <w:rsid w:val="002A32E5"/>
    <w:rsid w:val="002A386B"/>
    <w:rsid w:val="002A3A94"/>
    <w:rsid w:val="002A481E"/>
    <w:rsid w:val="002A4C17"/>
    <w:rsid w:val="002A52E6"/>
    <w:rsid w:val="002A570D"/>
    <w:rsid w:val="002A58DE"/>
    <w:rsid w:val="002A58F9"/>
    <w:rsid w:val="002A5BAC"/>
    <w:rsid w:val="002A5BAE"/>
    <w:rsid w:val="002A5D70"/>
    <w:rsid w:val="002A615B"/>
    <w:rsid w:val="002A72E8"/>
    <w:rsid w:val="002A77A5"/>
    <w:rsid w:val="002A78BD"/>
    <w:rsid w:val="002A7B98"/>
    <w:rsid w:val="002B023E"/>
    <w:rsid w:val="002B08C9"/>
    <w:rsid w:val="002B09B5"/>
    <w:rsid w:val="002B163C"/>
    <w:rsid w:val="002B1A3D"/>
    <w:rsid w:val="002B1AC1"/>
    <w:rsid w:val="002B2BFD"/>
    <w:rsid w:val="002B2E5E"/>
    <w:rsid w:val="002B347C"/>
    <w:rsid w:val="002B4E99"/>
    <w:rsid w:val="002B56AD"/>
    <w:rsid w:val="002B593F"/>
    <w:rsid w:val="002B5A3A"/>
    <w:rsid w:val="002B6024"/>
    <w:rsid w:val="002B64A6"/>
    <w:rsid w:val="002B6661"/>
    <w:rsid w:val="002B6CB5"/>
    <w:rsid w:val="002B6DFA"/>
    <w:rsid w:val="002B7F08"/>
    <w:rsid w:val="002C0259"/>
    <w:rsid w:val="002C068A"/>
    <w:rsid w:val="002C0DFF"/>
    <w:rsid w:val="002C11BC"/>
    <w:rsid w:val="002C15F0"/>
    <w:rsid w:val="002C174C"/>
    <w:rsid w:val="002C1985"/>
    <w:rsid w:val="002C2524"/>
    <w:rsid w:val="002C2659"/>
    <w:rsid w:val="002C26C4"/>
    <w:rsid w:val="002C2995"/>
    <w:rsid w:val="002C3137"/>
    <w:rsid w:val="002C3145"/>
    <w:rsid w:val="002C33D8"/>
    <w:rsid w:val="002C3B89"/>
    <w:rsid w:val="002C3D65"/>
    <w:rsid w:val="002C457B"/>
    <w:rsid w:val="002C4DA7"/>
    <w:rsid w:val="002C4F9E"/>
    <w:rsid w:val="002C4FF2"/>
    <w:rsid w:val="002C55E7"/>
    <w:rsid w:val="002C5EAC"/>
    <w:rsid w:val="002C5EE1"/>
    <w:rsid w:val="002C6500"/>
    <w:rsid w:val="002C6551"/>
    <w:rsid w:val="002C67CF"/>
    <w:rsid w:val="002C72B1"/>
    <w:rsid w:val="002C7423"/>
    <w:rsid w:val="002C77CF"/>
    <w:rsid w:val="002D1572"/>
    <w:rsid w:val="002D2514"/>
    <w:rsid w:val="002D27D1"/>
    <w:rsid w:val="002D2D63"/>
    <w:rsid w:val="002D3461"/>
    <w:rsid w:val="002D384E"/>
    <w:rsid w:val="002D3EA1"/>
    <w:rsid w:val="002D4645"/>
    <w:rsid w:val="002D49DF"/>
    <w:rsid w:val="002D4CED"/>
    <w:rsid w:val="002D5186"/>
    <w:rsid w:val="002D57A0"/>
    <w:rsid w:val="002D5A7C"/>
    <w:rsid w:val="002D5B05"/>
    <w:rsid w:val="002D6292"/>
    <w:rsid w:val="002D644F"/>
    <w:rsid w:val="002D687F"/>
    <w:rsid w:val="002D68C1"/>
    <w:rsid w:val="002E10D9"/>
    <w:rsid w:val="002E27B2"/>
    <w:rsid w:val="002E2D68"/>
    <w:rsid w:val="002E5D1B"/>
    <w:rsid w:val="002E636F"/>
    <w:rsid w:val="002E65A5"/>
    <w:rsid w:val="002E738B"/>
    <w:rsid w:val="002E7C2B"/>
    <w:rsid w:val="002E7EB0"/>
    <w:rsid w:val="002F11DA"/>
    <w:rsid w:val="002F1763"/>
    <w:rsid w:val="002F1B7C"/>
    <w:rsid w:val="002F1F6A"/>
    <w:rsid w:val="002F255A"/>
    <w:rsid w:val="002F33F6"/>
    <w:rsid w:val="002F42E1"/>
    <w:rsid w:val="002F4395"/>
    <w:rsid w:val="002F50A3"/>
    <w:rsid w:val="002F53CB"/>
    <w:rsid w:val="002F540E"/>
    <w:rsid w:val="002F5E9C"/>
    <w:rsid w:val="002F6A36"/>
    <w:rsid w:val="002F7146"/>
    <w:rsid w:val="002F7616"/>
    <w:rsid w:val="002F7FD6"/>
    <w:rsid w:val="003009B6"/>
    <w:rsid w:val="00301D7D"/>
    <w:rsid w:val="00301F73"/>
    <w:rsid w:val="003021BB"/>
    <w:rsid w:val="00302726"/>
    <w:rsid w:val="00302CAB"/>
    <w:rsid w:val="00302D8B"/>
    <w:rsid w:val="00303B6E"/>
    <w:rsid w:val="00303CA5"/>
    <w:rsid w:val="003042E7"/>
    <w:rsid w:val="003047A4"/>
    <w:rsid w:val="00304FB2"/>
    <w:rsid w:val="0030500E"/>
    <w:rsid w:val="003057BC"/>
    <w:rsid w:val="00305CAD"/>
    <w:rsid w:val="00305D7C"/>
    <w:rsid w:val="00305DAB"/>
    <w:rsid w:val="00306663"/>
    <w:rsid w:val="0030690D"/>
    <w:rsid w:val="00306963"/>
    <w:rsid w:val="00306E61"/>
    <w:rsid w:val="0030738F"/>
    <w:rsid w:val="00307547"/>
    <w:rsid w:val="003075D3"/>
    <w:rsid w:val="00307719"/>
    <w:rsid w:val="003108BD"/>
    <w:rsid w:val="0031091B"/>
    <w:rsid w:val="00310FF2"/>
    <w:rsid w:val="0031261B"/>
    <w:rsid w:val="00312AA8"/>
    <w:rsid w:val="00312D6E"/>
    <w:rsid w:val="00315D3D"/>
    <w:rsid w:val="00316D10"/>
    <w:rsid w:val="00317C2A"/>
    <w:rsid w:val="00320640"/>
    <w:rsid w:val="003206FD"/>
    <w:rsid w:val="003209FD"/>
    <w:rsid w:val="00321A4B"/>
    <w:rsid w:val="003221F2"/>
    <w:rsid w:val="00323506"/>
    <w:rsid w:val="00323616"/>
    <w:rsid w:val="00324136"/>
    <w:rsid w:val="00324F0D"/>
    <w:rsid w:val="0032610F"/>
    <w:rsid w:val="00326259"/>
    <w:rsid w:val="003266E1"/>
    <w:rsid w:val="0032679B"/>
    <w:rsid w:val="00326C88"/>
    <w:rsid w:val="00327931"/>
    <w:rsid w:val="00327BBE"/>
    <w:rsid w:val="00330338"/>
    <w:rsid w:val="00330519"/>
    <w:rsid w:val="003306EF"/>
    <w:rsid w:val="003310A6"/>
    <w:rsid w:val="00331F76"/>
    <w:rsid w:val="00332CDF"/>
    <w:rsid w:val="00333131"/>
    <w:rsid w:val="00333463"/>
    <w:rsid w:val="003334DA"/>
    <w:rsid w:val="003337CE"/>
    <w:rsid w:val="00334225"/>
    <w:rsid w:val="00334881"/>
    <w:rsid w:val="00334AFE"/>
    <w:rsid w:val="00335FF1"/>
    <w:rsid w:val="0033629C"/>
    <w:rsid w:val="0033684D"/>
    <w:rsid w:val="00336A46"/>
    <w:rsid w:val="00337705"/>
    <w:rsid w:val="0033793E"/>
    <w:rsid w:val="00337B5B"/>
    <w:rsid w:val="00340F2D"/>
    <w:rsid w:val="00341187"/>
    <w:rsid w:val="00341A2C"/>
    <w:rsid w:val="00341CFD"/>
    <w:rsid w:val="00341E34"/>
    <w:rsid w:val="003421C2"/>
    <w:rsid w:val="003426F5"/>
    <w:rsid w:val="00343A1F"/>
    <w:rsid w:val="00343EE5"/>
    <w:rsid w:val="00344294"/>
    <w:rsid w:val="003448E8"/>
    <w:rsid w:val="0034493F"/>
    <w:rsid w:val="00344A1D"/>
    <w:rsid w:val="00344CD1"/>
    <w:rsid w:val="00344CDA"/>
    <w:rsid w:val="0034508D"/>
    <w:rsid w:val="00345391"/>
    <w:rsid w:val="00345C8B"/>
    <w:rsid w:val="003468C3"/>
    <w:rsid w:val="003468DF"/>
    <w:rsid w:val="00347168"/>
    <w:rsid w:val="0034763A"/>
    <w:rsid w:val="00350C35"/>
    <w:rsid w:val="003511FD"/>
    <w:rsid w:val="0035228F"/>
    <w:rsid w:val="0035253F"/>
    <w:rsid w:val="00352575"/>
    <w:rsid w:val="003530B9"/>
    <w:rsid w:val="00353D11"/>
    <w:rsid w:val="003547BA"/>
    <w:rsid w:val="00354BBD"/>
    <w:rsid w:val="0035526F"/>
    <w:rsid w:val="00355FCC"/>
    <w:rsid w:val="003561E0"/>
    <w:rsid w:val="00357C43"/>
    <w:rsid w:val="00357E17"/>
    <w:rsid w:val="00360664"/>
    <w:rsid w:val="00361890"/>
    <w:rsid w:val="00361AB2"/>
    <w:rsid w:val="00361B3D"/>
    <w:rsid w:val="00361CB3"/>
    <w:rsid w:val="003623D9"/>
    <w:rsid w:val="00362791"/>
    <w:rsid w:val="00363AEE"/>
    <w:rsid w:val="00363B67"/>
    <w:rsid w:val="003643F8"/>
    <w:rsid w:val="00364E17"/>
    <w:rsid w:val="00365186"/>
    <w:rsid w:val="00365B87"/>
    <w:rsid w:val="00365E28"/>
    <w:rsid w:val="0036626C"/>
    <w:rsid w:val="003662CD"/>
    <w:rsid w:val="00366324"/>
    <w:rsid w:val="00366D1A"/>
    <w:rsid w:val="00366F95"/>
    <w:rsid w:val="00370893"/>
    <w:rsid w:val="00370B7F"/>
    <w:rsid w:val="00370D00"/>
    <w:rsid w:val="00370FCE"/>
    <w:rsid w:val="003713B9"/>
    <w:rsid w:val="00371780"/>
    <w:rsid w:val="00371A58"/>
    <w:rsid w:val="00371DBE"/>
    <w:rsid w:val="003735DD"/>
    <w:rsid w:val="00373A4A"/>
    <w:rsid w:val="00373D07"/>
    <w:rsid w:val="003751FD"/>
    <w:rsid w:val="003753FE"/>
    <w:rsid w:val="0037559A"/>
    <w:rsid w:val="003755C4"/>
    <w:rsid w:val="00375BF6"/>
    <w:rsid w:val="003761CC"/>
    <w:rsid w:val="00377155"/>
    <w:rsid w:val="00377FD7"/>
    <w:rsid w:val="003809A8"/>
    <w:rsid w:val="00381435"/>
    <w:rsid w:val="00382347"/>
    <w:rsid w:val="00382D35"/>
    <w:rsid w:val="00383852"/>
    <w:rsid w:val="00384378"/>
    <w:rsid w:val="00385232"/>
    <w:rsid w:val="003857B6"/>
    <w:rsid w:val="00385A42"/>
    <w:rsid w:val="0038650E"/>
    <w:rsid w:val="00386A3E"/>
    <w:rsid w:val="00386A84"/>
    <w:rsid w:val="00386D1C"/>
    <w:rsid w:val="0038783C"/>
    <w:rsid w:val="00387A2D"/>
    <w:rsid w:val="0039037F"/>
    <w:rsid w:val="00390912"/>
    <w:rsid w:val="0039098E"/>
    <w:rsid w:val="00390E95"/>
    <w:rsid w:val="00390F95"/>
    <w:rsid w:val="00391C1E"/>
    <w:rsid w:val="00392A1B"/>
    <w:rsid w:val="00392A68"/>
    <w:rsid w:val="00392A92"/>
    <w:rsid w:val="00392EA1"/>
    <w:rsid w:val="00392FC4"/>
    <w:rsid w:val="0039307A"/>
    <w:rsid w:val="0039360E"/>
    <w:rsid w:val="00393C9D"/>
    <w:rsid w:val="003941CF"/>
    <w:rsid w:val="0039427D"/>
    <w:rsid w:val="00395407"/>
    <w:rsid w:val="00395B2C"/>
    <w:rsid w:val="00396EA0"/>
    <w:rsid w:val="0039741E"/>
    <w:rsid w:val="00397BEB"/>
    <w:rsid w:val="00397F7B"/>
    <w:rsid w:val="003A050A"/>
    <w:rsid w:val="003A0D50"/>
    <w:rsid w:val="003A1524"/>
    <w:rsid w:val="003A15FE"/>
    <w:rsid w:val="003A1703"/>
    <w:rsid w:val="003A1BEE"/>
    <w:rsid w:val="003A200D"/>
    <w:rsid w:val="003A21D4"/>
    <w:rsid w:val="003A25EC"/>
    <w:rsid w:val="003A26A5"/>
    <w:rsid w:val="003A357A"/>
    <w:rsid w:val="003A3E5A"/>
    <w:rsid w:val="003A46A8"/>
    <w:rsid w:val="003A520F"/>
    <w:rsid w:val="003A5F84"/>
    <w:rsid w:val="003A6EB5"/>
    <w:rsid w:val="003A722B"/>
    <w:rsid w:val="003A75DD"/>
    <w:rsid w:val="003B022E"/>
    <w:rsid w:val="003B02E1"/>
    <w:rsid w:val="003B0BBE"/>
    <w:rsid w:val="003B1504"/>
    <w:rsid w:val="003B2277"/>
    <w:rsid w:val="003B2312"/>
    <w:rsid w:val="003B275B"/>
    <w:rsid w:val="003B2C2D"/>
    <w:rsid w:val="003B2C9D"/>
    <w:rsid w:val="003B2D33"/>
    <w:rsid w:val="003B2EBD"/>
    <w:rsid w:val="003B2FE6"/>
    <w:rsid w:val="003B311C"/>
    <w:rsid w:val="003B329A"/>
    <w:rsid w:val="003B34AD"/>
    <w:rsid w:val="003B4E30"/>
    <w:rsid w:val="003B547F"/>
    <w:rsid w:val="003B592C"/>
    <w:rsid w:val="003B592E"/>
    <w:rsid w:val="003B5C7D"/>
    <w:rsid w:val="003B5DB7"/>
    <w:rsid w:val="003C0FF8"/>
    <w:rsid w:val="003C1576"/>
    <w:rsid w:val="003C1DC4"/>
    <w:rsid w:val="003C213A"/>
    <w:rsid w:val="003C23B5"/>
    <w:rsid w:val="003C29DC"/>
    <w:rsid w:val="003C2C5C"/>
    <w:rsid w:val="003C30F2"/>
    <w:rsid w:val="003C3AA1"/>
    <w:rsid w:val="003C3DF6"/>
    <w:rsid w:val="003C3E35"/>
    <w:rsid w:val="003C43FD"/>
    <w:rsid w:val="003C47C0"/>
    <w:rsid w:val="003C521B"/>
    <w:rsid w:val="003C57DA"/>
    <w:rsid w:val="003C5827"/>
    <w:rsid w:val="003C6850"/>
    <w:rsid w:val="003C6A4E"/>
    <w:rsid w:val="003D0575"/>
    <w:rsid w:val="003D0F45"/>
    <w:rsid w:val="003D0F5E"/>
    <w:rsid w:val="003D10EF"/>
    <w:rsid w:val="003D1384"/>
    <w:rsid w:val="003D1D4A"/>
    <w:rsid w:val="003D22A9"/>
    <w:rsid w:val="003D2558"/>
    <w:rsid w:val="003D28D2"/>
    <w:rsid w:val="003D2BCA"/>
    <w:rsid w:val="003D3715"/>
    <w:rsid w:val="003D3784"/>
    <w:rsid w:val="003D3847"/>
    <w:rsid w:val="003D385E"/>
    <w:rsid w:val="003D4592"/>
    <w:rsid w:val="003D482B"/>
    <w:rsid w:val="003D4EA0"/>
    <w:rsid w:val="003D5207"/>
    <w:rsid w:val="003D686B"/>
    <w:rsid w:val="003D6BC1"/>
    <w:rsid w:val="003D6EDC"/>
    <w:rsid w:val="003D6F6E"/>
    <w:rsid w:val="003D71C0"/>
    <w:rsid w:val="003D73FC"/>
    <w:rsid w:val="003D75A3"/>
    <w:rsid w:val="003D76A8"/>
    <w:rsid w:val="003D777B"/>
    <w:rsid w:val="003D778C"/>
    <w:rsid w:val="003E183D"/>
    <w:rsid w:val="003E1BA9"/>
    <w:rsid w:val="003E1CC4"/>
    <w:rsid w:val="003E3378"/>
    <w:rsid w:val="003E36B1"/>
    <w:rsid w:val="003E42DF"/>
    <w:rsid w:val="003E4A40"/>
    <w:rsid w:val="003E4E09"/>
    <w:rsid w:val="003E54CC"/>
    <w:rsid w:val="003E6350"/>
    <w:rsid w:val="003E71E3"/>
    <w:rsid w:val="003E7CF2"/>
    <w:rsid w:val="003F1508"/>
    <w:rsid w:val="003F1A71"/>
    <w:rsid w:val="003F1EEB"/>
    <w:rsid w:val="003F2B0C"/>
    <w:rsid w:val="003F2B6D"/>
    <w:rsid w:val="003F3533"/>
    <w:rsid w:val="003F3BAD"/>
    <w:rsid w:val="003F3FE8"/>
    <w:rsid w:val="003F4161"/>
    <w:rsid w:val="003F4246"/>
    <w:rsid w:val="003F443A"/>
    <w:rsid w:val="003F4B0F"/>
    <w:rsid w:val="003F509F"/>
    <w:rsid w:val="003F5536"/>
    <w:rsid w:val="003F614C"/>
    <w:rsid w:val="003F6441"/>
    <w:rsid w:val="003F6BE0"/>
    <w:rsid w:val="003F6C3D"/>
    <w:rsid w:val="003F71FB"/>
    <w:rsid w:val="003F7983"/>
    <w:rsid w:val="003F7DFB"/>
    <w:rsid w:val="00400229"/>
    <w:rsid w:val="00400260"/>
    <w:rsid w:val="00400856"/>
    <w:rsid w:val="00400A19"/>
    <w:rsid w:val="00400C91"/>
    <w:rsid w:val="00401177"/>
    <w:rsid w:val="004013C5"/>
    <w:rsid w:val="00401A4B"/>
    <w:rsid w:val="004029F3"/>
    <w:rsid w:val="0040383E"/>
    <w:rsid w:val="00404B80"/>
    <w:rsid w:val="0040563C"/>
    <w:rsid w:val="00405913"/>
    <w:rsid w:val="004065DE"/>
    <w:rsid w:val="0040691A"/>
    <w:rsid w:val="0040724C"/>
    <w:rsid w:val="00407D2A"/>
    <w:rsid w:val="00410552"/>
    <w:rsid w:val="0041078A"/>
    <w:rsid w:val="004115B1"/>
    <w:rsid w:val="004123A0"/>
    <w:rsid w:val="004124A4"/>
    <w:rsid w:val="00412571"/>
    <w:rsid w:val="004127E1"/>
    <w:rsid w:val="00412A0F"/>
    <w:rsid w:val="00413727"/>
    <w:rsid w:val="0041373C"/>
    <w:rsid w:val="00414CB2"/>
    <w:rsid w:val="0041503E"/>
    <w:rsid w:val="00415041"/>
    <w:rsid w:val="004152AB"/>
    <w:rsid w:val="004156F0"/>
    <w:rsid w:val="00415F77"/>
    <w:rsid w:val="004209E7"/>
    <w:rsid w:val="00420D6A"/>
    <w:rsid w:val="0042102E"/>
    <w:rsid w:val="00422DE2"/>
    <w:rsid w:val="00422FBA"/>
    <w:rsid w:val="00424008"/>
    <w:rsid w:val="00424E11"/>
    <w:rsid w:val="004251FD"/>
    <w:rsid w:val="00425507"/>
    <w:rsid w:val="004257D8"/>
    <w:rsid w:val="004273DC"/>
    <w:rsid w:val="00427453"/>
    <w:rsid w:val="00427F40"/>
    <w:rsid w:val="00430C38"/>
    <w:rsid w:val="00431409"/>
    <w:rsid w:val="00432489"/>
    <w:rsid w:val="004328BD"/>
    <w:rsid w:val="00432FB2"/>
    <w:rsid w:val="0043382A"/>
    <w:rsid w:val="00434739"/>
    <w:rsid w:val="00434CCD"/>
    <w:rsid w:val="00435405"/>
    <w:rsid w:val="004354EC"/>
    <w:rsid w:val="00435BA0"/>
    <w:rsid w:val="0043606A"/>
    <w:rsid w:val="004367A7"/>
    <w:rsid w:val="00436FD6"/>
    <w:rsid w:val="00440E6E"/>
    <w:rsid w:val="0044230A"/>
    <w:rsid w:val="004427EF"/>
    <w:rsid w:val="00442890"/>
    <w:rsid w:val="00442FEA"/>
    <w:rsid w:val="00443400"/>
    <w:rsid w:val="004439E3"/>
    <w:rsid w:val="00443D78"/>
    <w:rsid w:val="00445C8B"/>
    <w:rsid w:val="00446126"/>
    <w:rsid w:val="00446A6D"/>
    <w:rsid w:val="00446A75"/>
    <w:rsid w:val="00447059"/>
    <w:rsid w:val="00447366"/>
    <w:rsid w:val="004474DE"/>
    <w:rsid w:val="0044787C"/>
    <w:rsid w:val="004478C6"/>
    <w:rsid w:val="00447F9B"/>
    <w:rsid w:val="00447FFE"/>
    <w:rsid w:val="004502AA"/>
    <w:rsid w:val="00450446"/>
    <w:rsid w:val="004507C4"/>
    <w:rsid w:val="004509FC"/>
    <w:rsid w:val="00450CC5"/>
    <w:rsid w:val="00450D5C"/>
    <w:rsid w:val="00451CE9"/>
    <w:rsid w:val="00451D07"/>
    <w:rsid w:val="00451EE4"/>
    <w:rsid w:val="00451F65"/>
    <w:rsid w:val="0045226C"/>
    <w:rsid w:val="004522C1"/>
    <w:rsid w:val="0045342D"/>
    <w:rsid w:val="0045354B"/>
    <w:rsid w:val="004537F2"/>
    <w:rsid w:val="00453E15"/>
    <w:rsid w:val="00453FF0"/>
    <w:rsid w:val="004541E2"/>
    <w:rsid w:val="00455A71"/>
    <w:rsid w:val="00455BEE"/>
    <w:rsid w:val="004561A6"/>
    <w:rsid w:val="004564A8"/>
    <w:rsid w:val="004565BF"/>
    <w:rsid w:val="00456865"/>
    <w:rsid w:val="004572A3"/>
    <w:rsid w:val="004574D9"/>
    <w:rsid w:val="00457F7F"/>
    <w:rsid w:val="0046004A"/>
    <w:rsid w:val="00460342"/>
    <w:rsid w:val="004606E6"/>
    <w:rsid w:val="00461D9D"/>
    <w:rsid w:val="00463F98"/>
    <w:rsid w:val="00464077"/>
    <w:rsid w:val="004648B2"/>
    <w:rsid w:val="00464C0F"/>
    <w:rsid w:val="004656A2"/>
    <w:rsid w:val="004663BF"/>
    <w:rsid w:val="00466754"/>
    <w:rsid w:val="0046684D"/>
    <w:rsid w:val="00466907"/>
    <w:rsid w:val="0046691F"/>
    <w:rsid w:val="00466E96"/>
    <w:rsid w:val="0046721A"/>
    <w:rsid w:val="004672BC"/>
    <w:rsid w:val="004678B7"/>
    <w:rsid w:val="00467F2B"/>
    <w:rsid w:val="00470018"/>
    <w:rsid w:val="0047036D"/>
    <w:rsid w:val="00471215"/>
    <w:rsid w:val="00471AFD"/>
    <w:rsid w:val="00472477"/>
    <w:rsid w:val="00472C10"/>
    <w:rsid w:val="00472C30"/>
    <w:rsid w:val="00472C5D"/>
    <w:rsid w:val="00473614"/>
    <w:rsid w:val="004747AB"/>
    <w:rsid w:val="0047581B"/>
    <w:rsid w:val="0047599D"/>
    <w:rsid w:val="004763F3"/>
    <w:rsid w:val="00476704"/>
    <w:rsid w:val="0047718B"/>
    <w:rsid w:val="0048041A"/>
    <w:rsid w:val="00480F62"/>
    <w:rsid w:val="00481300"/>
    <w:rsid w:val="00481874"/>
    <w:rsid w:val="0048196B"/>
    <w:rsid w:val="00482334"/>
    <w:rsid w:val="004828B2"/>
    <w:rsid w:val="00482E69"/>
    <w:rsid w:val="00483003"/>
    <w:rsid w:val="00483D15"/>
    <w:rsid w:val="00483EA9"/>
    <w:rsid w:val="00484082"/>
    <w:rsid w:val="004842F4"/>
    <w:rsid w:val="004843A9"/>
    <w:rsid w:val="00485628"/>
    <w:rsid w:val="00485CFE"/>
    <w:rsid w:val="0048608B"/>
    <w:rsid w:val="004867EC"/>
    <w:rsid w:val="004869B0"/>
    <w:rsid w:val="00487601"/>
    <w:rsid w:val="00487E54"/>
    <w:rsid w:val="00490174"/>
    <w:rsid w:val="0049031F"/>
    <w:rsid w:val="004905F0"/>
    <w:rsid w:val="004909E4"/>
    <w:rsid w:val="00491ADC"/>
    <w:rsid w:val="00491DF7"/>
    <w:rsid w:val="00492271"/>
    <w:rsid w:val="004925F0"/>
    <w:rsid w:val="0049271F"/>
    <w:rsid w:val="00493199"/>
    <w:rsid w:val="00493E47"/>
    <w:rsid w:val="00493E9B"/>
    <w:rsid w:val="00494325"/>
    <w:rsid w:val="00494EA1"/>
    <w:rsid w:val="00495124"/>
    <w:rsid w:val="004953E1"/>
    <w:rsid w:val="004969C3"/>
    <w:rsid w:val="004976CF"/>
    <w:rsid w:val="00497781"/>
    <w:rsid w:val="004978E7"/>
    <w:rsid w:val="004A06FE"/>
    <w:rsid w:val="004A0939"/>
    <w:rsid w:val="004A174B"/>
    <w:rsid w:val="004A1B49"/>
    <w:rsid w:val="004A27CC"/>
    <w:rsid w:val="004A2996"/>
    <w:rsid w:val="004A2EB8"/>
    <w:rsid w:val="004A35F4"/>
    <w:rsid w:val="004A3F67"/>
    <w:rsid w:val="004A425B"/>
    <w:rsid w:val="004A46AE"/>
    <w:rsid w:val="004A4E51"/>
    <w:rsid w:val="004A50E7"/>
    <w:rsid w:val="004A54E8"/>
    <w:rsid w:val="004A674A"/>
    <w:rsid w:val="004A7C65"/>
    <w:rsid w:val="004A7C76"/>
    <w:rsid w:val="004B0686"/>
    <w:rsid w:val="004B06A3"/>
    <w:rsid w:val="004B0916"/>
    <w:rsid w:val="004B1287"/>
    <w:rsid w:val="004B1BD3"/>
    <w:rsid w:val="004B2043"/>
    <w:rsid w:val="004B38C3"/>
    <w:rsid w:val="004B421C"/>
    <w:rsid w:val="004B4FA0"/>
    <w:rsid w:val="004B53F5"/>
    <w:rsid w:val="004B5683"/>
    <w:rsid w:val="004B5AE7"/>
    <w:rsid w:val="004B61E4"/>
    <w:rsid w:val="004B639B"/>
    <w:rsid w:val="004B705F"/>
    <w:rsid w:val="004B73AB"/>
    <w:rsid w:val="004B7B5B"/>
    <w:rsid w:val="004C048F"/>
    <w:rsid w:val="004C07CB"/>
    <w:rsid w:val="004C0BF8"/>
    <w:rsid w:val="004C1321"/>
    <w:rsid w:val="004C2313"/>
    <w:rsid w:val="004C2733"/>
    <w:rsid w:val="004C2E67"/>
    <w:rsid w:val="004C2F28"/>
    <w:rsid w:val="004C4039"/>
    <w:rsid w:val="004C4D99"/>
    <w:rsid w:val="004C4EBF"/>
    <w:rsid w:val="004C5531"/>
    <w:rsid w:val="004C5BCB"/>
    <w:rsid w:val="004C64F3"/>
    <w:rsid w:val="004C76CB"/>
    <w:rsid w:val="004C76D2"/>
    <w:rsid w:val="004C7DF9"/>
    <w:rsid w:val="004C7E12"/>
    <w:rsid w:val="004C7F56"/>
    <w:rsid w:val="004D1212"/>
    <w:rsid w:val="004D1CDB"/>
    <w:rsid w:val="004D2068"/>
    <w:rsid w:val="004D3052"/>
    <w:rsid w:val="004D350C"/>
    <w:rsid w:val="004D3700"/>
    <w:rsid w:val="004D44CF"/>
    <w:rsid w:val="004D48AD"/>
    <w:rsid w:val="004D5823"/>
    <w:rsid w:val="004D585D"/>
    <w:rsid w:val="004D5D2D"/>
    <w:rsid w:val="004D7BD0"/>
    <w:rsid w:val="004E02D7"/>
    <w:rsid w:val="004E037E"/>
    <w:rsid w:val="004E03D6"/>
    <w:rsid w:val="004E04E0"/>
    <w:rsid w:val="004E0808"/>
    <w:rsid w:val="004E0C6D"/>
    <w:rsid w:val="004E1094"/>
    <w:rsid w:val="004E15F0"/>
    <w:rsid w:val="004E17CB"/>
    <w:rsid w:val="004E2790"/>
    <w:rsid w:val="004E27C5"/>
    <w:rsid w:val="004E34C1"/>
    <w:rsid w:val="004E3AFD"/>
    <w:rsid w:val="004E42F3"/>
    <w:rsid w:val="004E4533"/>
    <w:rsid w:val="004E470B"/>
    <w:rsid w:val="004E4C37"/>
    <w:rsid w:val="004E57CF"/>
    <w:rsid w:val="004E58B1"/>
    <w:rsid w:val="004E5B6B"/>
    <w:rsid w:val="004E5DE7"/>
    <w:rsid w:val="004E5F6C"/>
    <w:rsid w:val="004E6091"/>
    <w:rsid w:val="004E67B4"/>
    <w:rsid w:val="004E69C3"/>
    <w:rsid w:val="004E6C55"/>
    <w:rsid w:val="004E7958"/>
    <w:rsid w:val="004E7CE9"/>
    <w:rsid w:val="004F06EC"/>
    <w:rsid w:val="004F274A"/>
    <w:rsid w:val="004F45D1"/>
    <w:rsid w:val="004F46ED"/>
    <w:rsid w:val="004F4A07"/>
    <w:rsid w:val="004F5980"/>
    <w:rsid w:val="004F5BBD"/>
    <w:rsid w:val="004F6BBC"/>
    <w:rsid w:val="004F6EC5"/>
    <w:rsid w:val="004F7EFB"/>
    <w:rsid w:val="00500089"/>
    <w:rsid w:val="0050118E"/>
    <w:rsid w:val="0050132E"/>
    <w:rsid w:val="00501459"/>
    <w:rsid w:val="005018A6"/>
    <w:rsid w:val="00501DAF"/>
    <w:rsid w:val="00501E20"/>
    <w:rsid w:val="00501EC5"/>
    <w:rsid w:val="005034C9"/>
    <w:rsid w:val="0050395C"/>
    <w:rsid w:val="00503C50"/>
    <w:rsid w:val="00503C93"/>
    <w:rsid w:val="00504CCC"/>
    <w:rsid w:val="00506851"/>
    <w:rsid w:val="00507092"/>
    <w:rsid w:val="00507095"/>
    <w:rsid w:val="00507229"/>
    <w:rsid w:val="00507D61"/>
    <w:rsid w:val="0051011D"/>
    <w:rsid w:val="0051093D"/>
    <w:rsid w:val="00511428"/>
    <w:rsid w:val="00511500"/>
    <w:rsid w:val="005124C0"/>
    <w:rsid w:val="0051298B"/>
    <w:rsid w:val="005149DA"/>
    <w:rsid w:val="00514BED"/>
    <w:rsid w:val="00515549"/>
    <w:rsid w:val="00515800"/>
    <w:rsid w:val="00517039"/>
    <w:rsid w:val="0051770E"/>
    <w:rsid w:val="00517AFC"/>
    <w:rsid w:val="00520A5C"/>
    <w:rsid w:val="00520E12"/>
    <w:rsid w:val="00521CF7"/>
    <w:rsid w:val="005232FD"/>
    <w:rsid w:val="0052347F"/>
    <w:rsid w:val="00523706"/>
    <w:rsid w:val="005246E2"/>
    <w:rsid w:val="0052578F"/>
    <w:rsid w:val="00526DA0"/>
    <w:rsid w:val="00526E8C"/>
    <w:rsid w:val="00527128"/>
    <w:rsid w:val="005272CB"/>
    <w:rsid w:val="0053071B"/>
    <w:rsid w:val="005307BD"/>
    <w:rsid w:val="0053098B"/>
    <w:rsid w:val="005312D1"/>
    <w:rsid w:val="005323C9"/>
    <w:rsid w:val="00532848"/>
    <w:rsid w:val="00532DDB"/>
    <w:rsid w:val="00534353"/>
    <w:rsid w:val="00534CA4"/>
    <w:rsid w:val="00535862"/>
    <w:rsid w:val="00535942"/>
    <w:rsid w:val="0053626B"/>
    <w:rsid w:val="005366CC"/>
    <w:rsid w:val="005372C0"/>
    <w:rsid w:val="0053742E"/>
    <w:rsid w:val="00537847"/>
    <w:rsid w:val="00537DDF"/>
    <w:rsid w:val="005406D4"/>
    <w:rsid w:val="005410CA"/>
    <w:rsid w:val="00541734"/>
    <w:rsid w:val="0054176B"/>
    <w:rsid w:val="00541E36"/>
    <w:rsid w:val="00542B4C"/>
    <w:rsid w:val="005434AA"/>
    <w:rsid w:val="00544317"/>
    <w:rsid w:val="005448B7"/>
    <w:rsid w:val="00545D51"/>
    <w:rsid w:val="005471F4"/>
    <w:rsid w:val="00547790"/>
    <w:rsid w:val="005479E5"/>
    <w:rsid w:val="00547F8B"/>
    <w:rsid w:val="0055148D"/>
    <w:rsid w:val="005514C4"/>
    <w:rsid w:val="0055169B"/>
    <w:rsid w:val="00551D82"/>
    <w:rsid w:val="00552118"/>
    <w:rsid w:val="00552CF7"/>
    <w:rsid w:val="00552F4A"/>
    <w:rsid w:val="005548BC"/>
    <w:rsid w:val="00554B8F"/>
    <w:rsid w:val="00554D9D"/>
    <w:rsid w:val="0055567B"/>
    <w:rsid w:val="0055576F"/>
    <w:rsid w:val="005557F0"/>
    <w:rsid w:val="00555909"/>
    <w:rsid w:val="00555A5D"/>
    <w:rsid w:val="0055636E"/>
    <w:rsid w:val="00557079"/>
    <w:rsid w:val="005576AF"/>
    <w:rsid w:val="005577D6"/>
    <w:rsid w:val="005608BB"/>
    <w:rsid w:val="00560BF3"/>
    <w:rsid w:val="00561E69"/>
    <w:rsid w:val="005633D1"/>
    <w:rsid w:val="00563EA5"/>
    <w:rsid w:val="0056490E"/>
    <w:rsid w:val="005651F8"/>
    <w:rsid w:val="0056566B"/>
    <w:rsid w:val="00565832"/>
    <w:rsid w:val="00565972"/>
    <w:rsid w:val="0056634F"/>
    <w:rsid w:val="005677EB"/>
    <w:rsid w:val="0057098A"/>
    <w:rsid w:val="00570AEA"/>
    <w:rsid w:val="005717EC"/>
    <w:rsid w:val="005718AF"/>
    <w:rsid w:val="00571ABE"/>
    <w:rsid w:val="00571E4F"/>
    <w:rsid w:val="00571FD4"/>
    <w:rsid w:val="00572879"/>
    <w:rsid w:val="00572CC8"/>
    <w:rsid w:val="00572D49"/>
    <w:rsid w:val="00572E10"/>
    <w:rsid w:val="00573B31"/>
    <w:rsid w:val="005742E3"/>
    <w:rsid w:val="0057459E"/>
    <w:rsid w:val="0057471E"/>
    <w:rsid w:val="00574E52"/>
    <w:rsid w:val="00575048"/>
    <w:rsid w:val="00575D81"/>
    <w:rsid w:val="00576365"/>
    <w:rsid w:val="0057675F"/>
    <w:rsid w:val="00576831"/>
    <w:rsid w:val="005770BB"/>
    <w:rsid w:val="005772A3"/>
    <w:rsid w:val="0057782A"/>
    <w:rsid w:val="00577AB9"/>
    <w:rsid w:val="00577F90"/>
    <w:rsid w:val="00581463"/>
    <w:rsid w:val="00581ABC"/>
    <w:rsid w:val="00581D82"/>
    <w:rsid w:val="0058203B"/>
    <w:rsid w:val="0058222D"/>
    <w:rsid w:val="005829C9"/>
    <w:rsid w:val="00582FFC"/>
    <w:rsid w:val="005842D1"/>
    <w:rsid w:val="005842F0"/>
    <w:rsid w:val="0058448B"/>
    <w:rsid w:val="005847A7"/>
    <w:rsid w:val="0058482C"/>
    <w:rsid w:val="00584DBD"/>
    <w:rsid w:val="0058506B"/>
    <w:rsid w:val="0058513A"/>
    <w:rsid w:val="00586380"/>
    <w:rsid w:val="005867F5"/>
    <w:rsid w:val="00586852"/>
    <w:rsid w:val="00586887"/>
    <w:rsid w:val="005869AB"/>
    <w:rsid w:val="00586E8D"/>
    <w:rsid w:val="00590F46"/>
    <w:rsid w:val="00591235"/>
    <w:rsid w:val="005921A7"/>
    <w:rsid w:val="005922D4"/>
    <w:rsid w:val="00592582"/>
    <w:rsid w:val="00592A6D"/>
    <w:rsid w:val="005943F5"/>
    <w:rsid w:val="005947BF"/>
    <w:rsid w:val="00594CA2"/>
    <w:rsid w:val="00596564"/>
    <w:rsid w:val="00596FEB"/>
    <w:rsid w:val="005A0799"/>
    <w:rsid w:val="005A0FFF"/>
    <w:rsid w:val="005A1340"/>
    <w:rsid w:val="005A1743"/>
    <w:rsid w:val="005A1835"/>
    <w:rsid w:val="005A18BE"/>
    <w:rsid w:val="005A1C26"/>
    <w:rsid w:val="005A1CF3"/>
    <w:rsid w:val="005A2732"/>
    <w:rsid w:val="005A3A64"/>
    <w:rsid w:val="005A40BD"/>
    <w:rsid w:val="005A42F9"/>
    <w:rsid w:val="005A5D10"/>
    <w:rsid w:val="005A5EAC"/>
    <w:rsid w:val="005A610A"/>
    <w:rsid w:val="005A6EAF"/>
    <w:rsid w:val="005A7235"/>
    <w:rsid w:val="005A7D5E"/>
    <w:rsid w:val="005B00CC"/>
    <w:rsid w:val="005B0298"/>
    <w:rsid w:val="005B0615"/>
    <w:rsid w:val="005B09C9"/>
    <w:rsid w:val="005B1F47"/>
    <w:rsid w:val="005B22B0"/>
    <w:rsid w:val="005B2A61"/>
    <w:rsid w:val="005B2AB0"/>
    <w:rsid w:val="005B3966"/>
    <w:rsid w:val="005B41E2"/>
    <w:rsid w:val="005B4FF8"/>
    <w:rsid w:val="005B5A8E"/>
    <w:rsid w:val="005B5CFC"/>
    <w:rsid w:val="005B5F1D"/>
    <w:rsid w:val="005B5FBD"/>
    <w:rsid w:val="005B6023"/>
    <w:rsid w:val="005B6444"/>
    <w:rsid w:val="005B6E5C"/>
    <w:rsid w:val="005B6F19"/>
    <w:rsid w:val="005B6F8D"/>
    <w:rsid w:val="005B7042"/>
    <w:rsid w:val="005B72A2"/>
    <w:rsid w:val="005B7618"/>
    <w:rsid w:val="005B7774"/>
    <w:rsid w:val="005C0BEA"/>
    <w:rsid w:val="005C1431"/>
    <w:rsid w:val="005C16CC"/>
    <w:rsid w:val="005C191A"/>
    <w:rsid w:val="005C1AC8"/>
    <w:rsid w:val="005C2306"/>
    <w:rsid w:val="005C27E6"/>
    <w:rsid w:val="005C3B76"/>
    <w:rsid w:val="005C3F52"/>
    <w:rsid w:val="005C4586"/>
    <w:rsid w:val="005C4649"/>
    <w:rsid w:val="005C4792"/>
    <w:rsid w:val="005C5AAB"/>
    <w:rsid w:val="005C6112"/>
    <w:rsid w:val="005C701F"/>
    <w:rsid w:val="005C745F"/>
    <w:rsid w:val="005C7746"/>
    <w:rsid w:val="005C78B7"/>
    <w:rsid w:val="005D02D6"/>
    <w:rsid w:val="005D06D6"/>
    <w:rsid w:val="005D0A74"/>
    <w:rsid w:val="005D0B7A"/>
    <w:rsid w:val="005D11F1"/>
    <w:rsid w:val="005D280C"/>
    <w:rsid w:val="005D2AF0"/>
    <w:rsid w:val="005D2D53"/>
    <w:rsid w:val="005D313D"/>
    <w:rsid w:val="005D345C"/>
    <w:rsid w:val="005D3A19"/>
    <w:rsid w:val="005D421A"/>
    <w:rsid w:val="005D4C7F"/>
    <w:rsid w:val="005D50FB"/>
    <w:rsid w:val="005D59AF"/>
    <w:rsid w:val="005D6748"/>
    <w:rsid w:val="005D739E"/>
    <w:rsid w:val="005D759D"/>
    <w:rsid w:val="005D7920"/>
    <w:rsid w:val="005D7BEA"/>
    <w:rsid w:val="005D7EDB"/>
    <w:rsid w:val="005E029C"/>
    <w:rsid w:val="005E06C0"/>
    <w:rsid w:val="005E1507"/>
    <w:rsid w:val="005E18B7"/>
    <w:rsid w:val="005E19F4"/>
    <w:rsid w:val="005E1E2D"/>
    <w:rsid w:val="005E3237"/>
    <w:rsid w:val="005E3388"/>
    <w:rsid w:val="005E338C"/>
    <w:rsid w:val="005E34E1"/>
    <w:rsid w:val="005E34FF"/>
    <w:rsid w:val="005E3542"/>
    <w:rsid w:val="005E4A8D"/>
    <w:rsid w:val="005E4D4A"/>
    <w:rsid w:val="005E5021"/>
    <w:rsid w:val="005E516F"/>
    <w:rsid w:val="005E52F9"/>
    <w:rsid w:val="005E569D"/>
    <w:rsid w:val="005E5D03"/>
    <w:rsid w:val="005E6668"/>
    <w:rsid w:val="005F0614"/>
    <w:rsid w:val="005F0D2A"/>
    <w:rsid w:val="005F1261"/>
    <w:rsid w:val="005F1F37"/>
    <w:rsid w:val="005F29BE"/>
    <w:rsid w:val="005F30FA"/>
    <w:rsid w:val="005F33A3"/>
    <w:rsid w:val="005F351D"/>
    <w:rsid w:val="005F353E"/>
    <w:rsid w:val="005F3816"/>
    <w:rsid w:val="005F38F6"/>
    <w:rsid w:val="005F429C"/>
    <w:rsid w:val="005F690A"/>
    <w:rsid w:val="005F7032"/>
    <w:rsid w:val="005F745C"/>
    <w:rsid w:val="005F7632"/>
    <w:rsid w:val="005F7935"/>
    <w:rsid w:val="005F7A9B"/>
    <w:rsid w:val="005F7E34"/>
    <w:rsid w:val="00600261"/>
    <w:rsid w:val="00600324"/>
    <w:rsid w:val="00601475"/>
    <w:rsid w:val="00601A9F"/>
    <w:rsid w:val="00601F30"/>
    <w:rsid w:val="00602065"/>
    <w:rsid w:val="00602172"/>
    <w:rsid w:val="00602315"/>
    <w:rsid w:val="00602A09"/>
    <w:rsid w:val="00603D24"/>
    <w:rsid w:val="00604C74"/>
    <w:rsid w:val="00604F59"/>
    <w:rsid w:val="006052EF"/>
    <w:rsid w:val="00605CB4"/>
    <w:rsid w:val="0060618C"/>
    <w:rsid w:val="0060707E"/>
    <w:rsid w:val="00607B87"/>
    <w:rsid w:val="00611229"/>
    <w:rsid w:val="00611FA2"/>
    <w:rsid w:val="00611FFD"/>
    <w:rsid w:val="0061218E"/>
    <w:rsid w:val="006127F0"/>
    <w:rsid w:val="00612AA2"/>
    <w:rsid w:val="00613638"/>
    <w:rsid w:val="006137B7"/>
    <w:rsid w:val="00613DC8"/>
    <w:rsid w:val="0061448D"/>
    <w:rsid w:val="00614E46"/>
    <w:rsid w:val="00615462"/>
    <w:rsid w:val="00615B9A"/>
    <w:rsid w:val="00616C8C"/>
    <w:rsid w:val="00616CBB"/>
    <w:rsid w:val="0061712E"/>
    <w:rsid w:val="0061727C"/>
    <w:rsid w:val="00617BD3"/>
    <w:rsid w:val="00620E46"/>
    <w:rsid w:val="00620FE2"/>
    <w:rsid w:val="00621F31"/>
    <w:rsid w:val="006223FC"/>
    <w:rsid w:val="00622913"/>
    <w:rsid w:val="00622993"/>
    <w:rsid w:val="00623990"/>
    <w:rsid w:val="00623C76"/>
    <w:rsid w:val="00623CC2"/>
    <w:rsid w:val="00623F2E"/>
    <w:rsid w:val="006244B3"/>
    <w:rsid w:val="00624606"/>
    <w:rsid w:val="00624737"/>
    <w:rsid w:val="00624D86"/>
    <w:rsid w:val="00624F69"/>
    <w:rsid w:val="0062590F"/>
    <w:rsid w:val="00625DB9"/>
    <w:rsid w:val="0062737E"/>
    <w:rsid w:val="00627C23"/>
    <w:rsid w:val="00627CF9"/>
    <w:rsid w:val="00627DA9"/>
    <w:rsid w:val="00627DBB"/>
    <w:rsid w:val="00630156"/>
    <w:rsid w:val="00630279"/>
    <w:rsid w:val="00630997"/>
    <w:rsid w:val="00631668"/>
    <w:rsid w:val="00631806"/>
    <w:rsid w:val="006319E6"/>
    <w:rsid w:val="00632751"/>
    <w:rsid w:val="0063373D"/>
    <w:rsid w:val="00633852"/>
    <w:rsid w:val="00633BA7"/>
    <w:rsid w:val="00633F0D"/>
    <w:rsid w:val="00633F48"/>
    <w:rsid w:val="00634AC6"/>
    <w:rsid w:val="006362E6"/>
    <w:rsid w:val="00636719"/>
    <w:rsid w:val="0063682D"/>
    <w:rsid w:val="0063729D"/>
    <w:rsid w:val="00637C43"/>
    <w:rsid w:val="006406C2"/>
    <w:rsid w:val="006407F5"/>
    <w:rsid w:val="006411A7"/>
    <w:rsid w:val="00641434"/>
    <w:rsid w:val="00641854"/>
    <w:rsid w:val="006418A9"/>
    <w:rsid w:val="006420C8"/>
    <w:rsid w:val="006422AF"/>
    <w:rsid w:val="0064238C"/>
    <w:rsid w:val="00642CA9"/>
    <w:rsid w:val="00642EA7"/>
    <w:rsid w:val="006431F6"/>
    <w:rsid w:val="00643649"/>
    <w:rsid w:val="00643E08"/>
    <w:rsid w:val="00644125"/>
    <w:rsid w:val="00644177"/>
    <w:rsid w:val="006449B3"/>
    <w:rsid w:val="006449D1"/>
    <w:rsid w:val="00644A10"/>
    <w:rsid w:val="00645949"/>
    <w:rsid w:val="0064609D"/>
    <w:rsid w:val="00646316"/>
    <w:rsid w:val="0064675A"/>
    <w:rsid w:val="00646B29"/>
    <w:rsid w:val="0065008C"/>
    <w:rsid w:val="00650204"/>
    <w:rsid w:val="00650868"/>
    <w:rsid w:val="0065227D"/>
    <w:rsid w:val="0065265F"/>
    <w:rsid w:val="00652A11"/>
    <w:rsid w:val="00652BC3"/>
    <w:rsid w:val="00652C3A"/>
    <w:rsid w:val="0065371B"/>
    <w:rsid w:val="00653B12"/>
    <w:rsid w:val="0065401C"/>
    <w:rsid w:val="006547F9"/>
    <w:rsid w:val="0065511A"/>
    <w:rsid w:val="00656607"/>
    <w:rsid w:val="00656A53"/>
    <w:rsid w:val="0065719B"/>
    <w:rsid w:val="006605FB"/>
    <w:rsid w:val="00661261"/>
    <w:rsid w:val="00661DAA"/>
    <w:rsid w:val="0066231E"/>
    <w:rsid w:val="00662E62"/>
    <w:rsid w:val="00663026"/>
    <w:rsid w:val="0066322F"/>
    <w:rsid w:val="00663F6F"/>
    <w:rsid w:val="00664301"/>
    <w:rsid w:val="00664F0D"/>
    <w:rsid w:val="00665DC3"/>
    <w:rsid w:val="00666AA1"/>
    <w:rsid w:val="0066705C"/>
    <w:rsid w:val="00667241"/>
    <w:rsid w:val="0066768A"/>
    <w:rsid w:val="006703ED"/>
    <w:rsid w:val="006710E0"/>
    <w:rsid w:val="0067209B"/>
    <w:rsid w:val="0067236B"/>
    <w:rsid w:val="00672796"/>
    <w:rsid w:val="00673357"/>
    <w:rsid w:val="00674040"/>
    <w:rsid w:val="006740C4"/>
    <w:rsid w:val="00674411"/>
    <w:rsid w:val="00674EAF"/>
    <w:rsid w:val="006750AA"/>
    <w:rsid w:val="00675B9F"/>
    <w:rsid w:val="00675F1C"/>
    <w:rsid w:val="00677071"/>
    <w:rsid w:val="006773D0"/>
    <w:rsid w:val="00680891"/>
    <w:rsid w:val="00681108"/>
    <w:rsid w:val="0068143E"/>
    <w:rsid w:val="0068155C"/>
    <w:rsid w:val="00682328"/>
    <w:rsid w:val="00682776"/>
    <w:rsid w:val="00682A47"/>
    <w:rsid w:val="00682B39"/>
    <w:rsid w:val="0068300F"/>
    <w:rsid w:val="00683326"/>
    <w:rsid w:val="0068332B"/>
    <w:rsid w:val="00683417"/>
    <w:rsid w:val="00683767"/>
    <w:rsid w:val="00683D7A"/>
    <w:rsid w:val="006840D6"/>
    <w:rsid w:val="006841F1"/>
    <w:rsid w:val="006844C9"/>
    <w:rsid w:val="00685428"/>
    <w:rsid w:val="00685A46"/>
    <w:rsid w:val="00685BB4"/>
    <w:rsid w:val="006865E3"/>
    <w:rsid w:val="00686842"/>
    <w:rsid w:val="0068719D"/>
    <w:rsid w:val="00690462"/>
    <w:rsid w:val="00690A5C"/>
    <w:rsid w:val="00691A96"/>
    <w:rsid w:val="00691FAF"/>
    <w:rsid w:val="00692119"/>
    <w:rsid w:val="00692320"/>
    <w:rsid w:val="0069235A"/>
    <w:rsid w:val="0069237F"/>
    <w:rsid w:val="00692D84"/>
    <w:rsid w:val="00692D8A"/>
    <w:rsid w:val="006935E6"/>
    <w:rsid w:val="00693B95"/>
    <w:rsid w:val="00694504"/>
    <w:rsid w:val="006946DE"/>
    <w:rsid w:val="006954C3"/>
    <w:rsid w:val="0069559D"/>
    <w:rsid w:val="00696368"/>
    <w:rsid w:val="006971F4"/>
    <w:rsid w:val="006977CE"/>
    <w:rsid w:val="00697BD9"/>
    <w:rsid w:val="006A0404"/>
    <w:rsid w:val="006A0EC5"/>
    <w:rsid w:val="006A0F11"/>
    <w:rsid w:val="006A17A2"/>
    <w:rsid w:val="006A2281"/>
    <w:rsid w:val="006A269C"/>
    <w:rsid w:val="006A3174"/>
    <w:rsid w:val="006A3D64"/>
    <w:rsid w:val="006A45F1"/>
    <w:rsid w:val="006A4B43"/>
    <w:rsid w:val="006A544F"/>
    <w:rsid w:val="006A57C3"/>
    <w:rsid w:val="006A5BB3"/>
    <w:rsid w:val="006A5CF2"/>
    <w:rsid w:val="006A5FDE"/>
    <w:rsid w:val="006A6ED4"/>
    <w:rsid w:val="006A6F68"/>
    <w:rsid w:val="006A786A"/>
    <w:rsid w:val="006A78F7"/>
    <w:rsid w:val="006A7B8B"/>
    <w:rsid w:val="006A7CE2"/>
    <w:rsid w:val="006B034E"/>
    <w:rsid w:val="006B073F"/>
    <w:rsid w:val="006B08DE"/>
    <w:rsid w:val="006B0B41"/>
    <w:rsid w:val="006B1C04"/>
    <w:rsid w:val="006B2D0C"/>
    <w:rsid w:val="006B2D75"/>
    <w:rsid w:val="006B3AE1"/>
    <w:rsid w:val="006B3E67"/>
    <w:rsid w:val="006B4577"/>
    <w:rsid w:val="006B484C"/>
    <w:rsid w:val="006B54E6"/>
    <w:rsid w:val="006B60C4"/>
    <w:rsid w:val="006B60E4"/>
    <w:rsid w:val="006B6307"/>
    <w:rsid w:val="006B697E"/>
    <w:rsid w:val="006B7904"/>
    <w:rsid w:val="006C03D6"/>
    <w:rsid w:val="006C080F"/>
    <w:rsid w:val="006C0FD4"/>
    <w:rsid w:val="006C1103"/>
    <w:rsid w:val="006C1265"/>
    <w:rsid w:val="006C14D0"/>
    <w:rsid w:val="006C1858"/>
    <w:rsid w:val="006C1E18"/>
    <w:rsid w:val="006C3574"/>
    <w:rsid w:val="006C369E"/>
    <w:rsid w:val="006C3902"/>
    <w:rsid w:val="006C3B29"/>
    <w:rsid w:val="006C4C25"/>
    <w:rsid w:val="006C4E9E"/>
    <w:rsid w:val="006C582F"/>
    <w:rsid w:val="006C6108"/>
    <w:rsid w:val="006C6247"/>
    <w:rsid w:val="006C66A2"/>
    <w:rsid w:val="006C6D1A"/>
    <w:rsid w:val="006C6E76"/>
    <w:rsid w:val="006C6E7D"/>
    <w:rsid w:val="006C6FC5"/>
    <w:rsid w:val="006C7A31"/>
    <w:rsid w:val="006D06BC"/>
    <w:rsid w:val="006D0F6F"/>
    <w:rsid w:val="006D1234"/>
    <w:rsid w:val="006D1260"/>
    <w:rsid w:val="006D227E"/>
    <w:rsid w:val="006D22CA"/>
    <w:rsid w:val="006D23D9"/>
    <w:rsid w:val="006D2842"/>
    <w:rsid w:val="006D387B"/>
    <w:rsid w:val="006D38AB"/>
    <w:rsid w:val="006D404E"/>
    <w:rsid w:val="006D4211"/>
    <w:rsid w:val="006D4401"/>
    <w:rsid w:val="006D4807"/>
    <w:rsid w:val="006D49B1"/>
    <w:rsid w:val="006D5133"/>
    <w:rsid w:val="006D6C00"/>
    <w:rsid w:val="006D7B12"/>
    <w:rsid w:val="006E0F0A"/>
    <w:rsid w:val="006E28E6"/>
    <w:rsid w:val="006E2EAC"/>
    <w:rsid w:val="006E3360"/>
    <w:rsid w:val="006E5852"/>
    <w:rsid w:val="006E5B1C"/>
    <w:rsid w:val="006E6C50"/>
    <w:rsid w:val="006E774D"/>
    <w:rsid w:val="006E7898"/>
    <w:rsid w:val="006F026D"/>
    <w:rsid w:val="006F0DF3"/>
    <w:rsid w:val="006F1342"/>
    <w:rsid w:val="006F16D9"/>
    <w:rsid w:val="006F1FC7"/>
    <w:rsid w:val="006F23E9"/>
    <w:rsid w:val="006F247C"/>
    <w:rsid w:val="006F24C6"/>
    <w:rsid w:val="006F2B3D"/>
    <w:rsid w:val="006F2F7F"/>
    <w:rsid w:val="006F30D0"/>
    <w:rsid w:val="006F3294"/>
    <w:rsid w:val="006F32E9"/>
    <w:rsid w:val="006F3DA9"/>
    <w:rsid w:val="006F4FF9"/>
    <w:rsid w:val="006F57FD"/>
    <w:rsid w:val="006F6496"/>
    <w:rsid w:val="006F6C59"/>
    <w:rsid w:val="006F6DFF"/>
    <w:rsid w:val="006F7372"/>
    <w:rsid w:val="00700378"/>
    <w:rsid w:val="00700940"/>
    <w:rsid w:val="007017D0"/>
    <w:rsid w:val="00701C66"/>
    <w:rsid w:val="00701EC9"/>
    <w:rsid w:val="007022BA"/>
    <w:rsid w:val="0070242C"/>
    <w:rsid w:val="0070298E"/>
    <w:rsid w:val="00702EAA"/>
    <w:rsid w:val="00703D0B"/>
    <w:rsid w:val="00703EA3"/>
    <w:rsid w:val="00704126"/>
    <w:rsid w:val="00705177"/>
    <w:rsid w:val="00705450"/>
    <w:rsid w:val="007059A8"/>
    <w:rsid w:val="00705B20"/>
    <w:rsid w:val="00707CB5"/>
    <w:rsid w:val="00707DD4"/>
    <w:rsid w:val="00710668"/>
    <w:rsid w:val="00710E4B"/>
    <w:rsid w:val="00712618"/>
    <w:rsid w:val="00712EFB"/>
    <w:rsid w:val="00713828"/>
    <w:rsid w:val="0071462D"/>
    <w:rsid w:val="00714861"/>
    <w:rsid w:val="00714AC9"/>
    <w:rsid w:val="00715055"/>
    <w:rsid w:val="00715242"/>
    <w:rsid w:val="00715A4C"/>
    <w:rsid w:val="0071604A"/>
    <w:rsid w:val="007177E8"/>
    <w:rsid w:val="0072036E"/>
    <w:rsid w:val="00720890"/>
    <w:rsid w:val="00720942"/>
    <w:rsid w:val="00720ACB"/>
    <w:rsid w:val="00720B8E"/>
    <w:rsid w:val="00720FEE"/>
    <w:rsid w:val="0072116A"/>
    <w:rsid w:val="00721B4B"/>
    <w:rsid w:val="007222B7"/>
    <w:rsid w:val="007237C1"/>
    <w:rsid w:val="0072432C"/>
    <w:rsid w:val="007246D5"/>
    <w:rsid w:val="00724D03"/>
    <w:rsid w:val="007258B1"/>
    <w:rsid w:val="00725C70"/>
    <w:rsid w:val="00725DCF"/>
    <w:rsid w:val="00726954"/>
    <w:rsid w:val="00726A7E"/>
    <w:rsid w:val="00726AA4"/>
    <w:rsid w:val="007303AC"/>
    <w:rsid w:val="0073149C"/>
    <w:rsid w:val="00731FB9"/>
    <w:rsid w:val="0073239C"/>
    <w:rsid w:val="007323F0"/>
    <w:rsid w:val="0073358D"/>
    <w:rsid w:val="00733E1F"/>
    <w:rsid w:val="007342AD"/>
    <w:rsid w:val="007359E9"/>
    <w:rsid w:val="00735A29"/>
    <w:rsid w:val="00736F1D"/>
    <w:rsid w:val="00737CDE"/>
    <w:rsid w:val="00737D0C"/>
    <w:rsid w:val="007402EA"/>
    <w:rsid w:val="00740891"/>
    <w:rsid w:val="00740986"/>
    <w:rsid w:val="00741209"/>
    <w:rsid w:val="00741AC3"/>
    <w:rsid w:val="00742DC5"/>
    <w:rsid w:val="0074340C"/>
    <w:rsid w:val="007441F0"/>
    <w:rsid w:val="0074460E"/>
    <w:rsid w:val="007447C1"/>
    <w:rsid w:val="00744D9E"/>
    <w:rsid w:val="0074667D"/>
    <w:rsid w:val="00746D5D"/>
    <w:rsid w:val="00747648"/>
    <w:rsid w:val="00747A14"/>
    <w:rsid w:val="00750075"/>
    <w:rsid w:val="00750EE4"/>
    <w:rsid w:val="00751AFB"/>
    <w:rsid w:val="00751D9D"/>
    <w:rsid w:val="0075331E"/>
    <w:rsid w:val="007547C0"/>
    <w:rsid w:val="00754A22"/>
    <w:rsid w:val="00754D5E"/>
    <w:rsid w:val="00755512"/>
    <w:rsid w:val="007558F0"/>
    <w:rsid w:val="00755C6A"/>
    <w:rsid w:val="00755CD5"/>
    <w:rsid w:val="00756CAD"/>
    <w:rsid w:val="00756F73"/>
    <w:rsid w:val="007570F9"/>
    <w:rsid w:val="00761410"/>
    <w:rsid w:val="00761771"/>
    <w:rsid w:val="007623B9"/>
    <w:rsid w:val="00762670"/>
    <w:rsid w:val="0076297A"/>
    <w:rsid w:val="007639E4"/>
    <w:rsid w:val="007640AD"/>
    <w:rsid w:val="007648D5"/>
    <w:rsid w:val="00764FCE"/>
    <w:rsid w:val="00765842"/>
    <w:rsid w:val="00765CF6"/>
    <w:rsid w:val="00766ABB"/>
    <w:rsid w:val="007703A9"/>
    <w:rsid w:val="00770A0B"/>
    <w:rsid w:val="00773C00"/>
    <w:rsid w:val="0077425E"/>
    <w:rsid w:val="007744A2"/>
    <w:rsid w:val="0077682C"/>
    <w:rsid w:val="00777836"/>
    <w:rsid w:val="00777B11"/>
    <w:rsid w:val="00781A60"/>
    <w:rsid w:val="00781F6E"/>
    <w:rsid w:val="007822FB"/>
    <w:rsid w:val="0078270C"/>
    <w:rsid w:val="00782CFF"/>
    <w:rsid w:val="00783C79"/>
    <w:rsid w:val="00784025"/>
    <w:rsid w:val="00784C67"/>
    <w:rsid w:val="007856D5"/>
    <w:rsid w:val="0078576D"/>
    <w:rsid w:val="00785862"/>
    <w:rsid w:val="00785FC8"/>
    <w:rsid w:val="00786579"/>
    <w:rsid w:val="007869D7"/>
    <w:rsid w:val="00786C56"/>
    <w:rsid w:val="00791E57"/>
    <w:rsid w:val="00792A6A"/>
    <w:rsid w:val="00794C53"/>
    <w:rsid w:val="007963CF"/>
    <w:rsid w:val="00796D83"/>
    <w:rsid w:val="007971BB"/>
    <w:rsid w:val="0079755C"/>
    <w:rsid w:val="007A0537"/>
    <w:rsid w:val="007A06BE"/>
    <w:rsid w:val="007A09EE"/>
    <w:rsid w:val="007A0CBA"/>
    <w:rsid w:val="007A0D01"/>
    <w:rsid w:val="007A13CB"/>
    <w:rsid w:val="007A14DC"/>
    <w:rsid w:val="007A2292"/>
    <w:rsid w:val="007A23FC"/>
    <w:rsid w:val="007A25BF"/>
    <w:rsid w:val="007A2771"/>
    <w:rsid w:val="007A29BC"/>
    <w:rsid w:val="007A3C2F"/>
    <w:rsid w:val="007A41FC"/>
    <w:rsid w:val="007A4C51"/>
    <w:rsid w:val="007A4FA7"/>
    <w:rsid w:val="007A52BF"/>
    <w:rsid w:val="007A5E69"/>
    <w:rsid w:val="007A5E6B"/>
    <w:rsid w:val="007A6167"/>
    <w:rsid w:val="007A64A0"/>
    <w:rsid w:val="007B0959"/>
    <w:rsid w:val="007B0ABC"/>
    <w:rsid w:val="007B1262"/>
    <w:rsid w:val="007B134F"/>
    <w:rsid w:val="007B18CF"/>
    <w:rsid w:val="007B20E0"/>
    <w:rsid w:val="007B28BA"/>
    <w:rsid w:val="007B2A60"/>
    <w:rsid w:val="007B3BA9"/>
    <w:rsid w:val="007B41EF"/>
    <w:rsid w:val="007B4930"/>
    <w:rsid w:val="007B49E4"/>
    <w:rsid w:val="007B4A81"/>
    <w:rsid w:val="007B4BAD"/>
    <w:rsid w:val="007B4C9B"/>
    <w:rsid w:val="007B530B"/>
    <w:rsid w:val="007B6925"/>
    <w:rsid w:val="007B6EC6"/>
    <w:rsid w:val="007B73EE"/>
    <w:rsid w:val="007B7422"/>
    <w:rsid w:val="007B7875"/>
    <w:rsid w:val="007B7D97"/>
    <w:rsid w:val="007B7E83"/>
    <w:rsid w:val="007C026A"/>
    <w:rsid w:val="007C0457"/>
    <w:rsid w:val="007C140A"/>
    <w:rsid w:val="007C1DBC"/>
    <w:rsid w:val="007C20C3"/>
    <w:rsid w:val="007C26AF"/>
    <w:rsid w:val="007C3886"/>
    <w:rsid w:val="007C3C5F"/>
    <w:rsid w:val="007C3FA1"/>
    <w:rsid w:val="007C4936"/>
    <w:rsid w:val="007C4A2A"/>
    <w:rsid w:val="007C4DBD"/>
    <w:rsid w:val="007C5D80"/>
    <w:rsid w:val="007C5DD7"/>
    <w:rsid w:val="007C6863"/>
    <w:rsid w:val="007C6E5D"/>
    <w:rsid w:val="007C73C8"/>
    <w:rsid w:val="007C7B52"/>
    <w:rsid w:val="007C7D65"/>
    <w:rsid w:val="007D03A0"/>
    <w:rsid w:val="007D172D"/>
    <w:rsid w:val="007D22A9"/>
    <w:rsid w:val="007D2840"/>
    <w:rsid w:val="007D29A3"/>
    <w:rsid w:val="007D2EA2"/>
    <w:rsid w:val="007D2F2B"/>
    <w:rsid w:val="007D361B"/>
    <w:rsid w:val="007D37FC"/>
    <w:rsid w:val="007D3954"/>
    <w:rsid w:val="007D3C17"/>
    <w:rsid w:val="007D3E9E"/>
    <w:rsid w:val="007D44BF"/>
    <w:rsid w:val="007D464C"/>
    <w:rsid w:val="007D4DA5"/>
    <w:rsid w:val="007D5514"/>
    <w:rsid w:val="007D5E35"/>
    <w:rsid w:val="007D6556"/>
    <w:rsid w:val="007D65B4"/>
    <w:rsid w:val="007D69EC"/>
    <w:rsid w:val="007D73AF"/>
    <w:rsid w:val="007D7E4E"/>
    <w:rsid w:val="007E12E2"/>
    <w:rsid w:val="007E1829"/>
    <w:rsid w:val="007E1CB3"/>
    <w:rsid w:val="007E2351"/>
    <w:rsid w:val="007E245F"/>
    <w:rsid w:val="007E351C"/>
    <w:rsid w:val="007E3B0F"/>
    <w:rsid w:val="007E3BE2"/>
    <w:rsid w:val="007E4952"/>
    <w:rsid w:val="007E4E18"/>
    <w:rsid w:val="007E571E"/>
    <w:rsid w:val="007E5E2E"/>
    <w:rsid w:val="007E5EC7"/>
    <w:rsid w:val="007E6E07"/>
    <w:rsid w:val="007E6F02"/>
    <w:rsid w:val="007E7299"/>
    <w:rsid w:val="007E78B8"/>
    <w:rsid w:val="007E79A1"/>
    <w:rsid w:val="007E7A0C"/>
    <w:rsid w:val="007E7C75"/>
    <w:rsid w:val="007E7EE1"/>
    <w:rsid w:val="007F11B6"/>
    <w:rsid w:val="007F1352"/>
    <w:rsid w:val="007F1538"/>
    <w:rsid w:val="007F2169"/>
    <w:rsid w:val="007F23A7"/>
    <w:rsid w:val="007F2F26"/>
    <w:rsid w:val="007F3076"/>
    <w:rsid w:val="007F3A90"/>
    <w:rsid w:val="007F3CC2"/>
    <w:rsid w:val="007F3F10"/>
    <w:rsid w:val="007F4DD0"/>
    <w:rsid w:val="007F4E3D"/>
    <w:rsid w:val="007F58B5"/>
    <w:rsid w:val="007F59EB"/>
    <w:rsid w:val="007F5E05"/>
    <w:rsid w:val="007F5E4C"/>
    <w:rsid w:val="007F6004"/>
    <w:rsid w:val="007F65CA"/>
    <w:rsid w:val="007F690A"/>
    <w:rsid w:val="007F6FF7"/>
    <w:rsid w:val="008001A6"/>
    <w:rsid w:val="00800394"/>
    <w:rsid w:val="008005F1"/>
    <w:rsid w:val="0080065B"/>
    <w:rsid w:val="008006FF"/>
    <w:rsid w:val="00800B32"/>
    <w:rsid w:val="00800F45"/>
    <w:rsid w:val="00800F6F"/>
    <w:rsid w:val="0080158F"/>
    <w:rsid w:val="008015CE"/>
    <w:rsid w:val="008020D8"/>
    <w:rsid w:val="0080297C"/>
    <w:rsid w:val="0080330C"/>
    <w:rsid w:val="00803691"/>
    <w:rsid w:val="008046BC"/>
    <w:rsid w:val="0080499B"/>
    <w:rsid w:val="0080534B"/>
    <w:rsid w:val="00805593"/>
    <w:rsid w:val="008060C9"/>
    <w:rsid w:val="0080665C"/>
    <w:rsid w:val="00806A31"/>
    <w:rsid w:val="00806F2A"/>
    <w:rsid w:val="0080791A"/>
    <w:rsid w:val="00810094"/>
    <w:rsid w:val="00810146"/>
    <w:rsid w:val="008101D2"/>
    <w:rsid w:val="008104B9"/>
    <w:rsid w:val="00810BFE"/>
    <w:rsid w:val="00811658"/>
    <w:rsid w:val="00811EA1"/>
    <w:rsid w:val="00812062"/>
    <w:rsid w:val="008120A6"/>
    <w:rsid w:val="0081219B"/>
    <w:rsid w:val="0081276E"/>
    <w:rsid w:val="00812D11"/>
    <w:rsid w:val="0081382D"/>
    <w:rsid w:val="0081395A"/>
    <w:rsid w:val="00813D03"/>
    <w:rsid w:val="00813D11"/>
    <w:rsid w:val="00813FC3"/>
    <w:rsid w:val="0081487C"/>
    <w:rsid w:val="00815177"/>
    <w:rsid w:val="00815B09"/>
    <w:rsid w:val="008164DA"/>
    <w:rsid w:val="0081694D"/>
    <w:rsid w:val="00816A29"/>
    <w:rsid w:val="0081762A"/>
    <w:rsid w:val="00821A43"/>
    <w:rsid w:val="00821AC6"/>
    <w:rsid w:val="00821D6C"/>
    <w:rsid w:val="00822723"/>
    <w:rsid w:val="00822781"/>
    <w:rsid w:val="00822988"/>
    <w:rsid w:val="008229C5"/>
    <w:rsid w:val="00822BBB"/>
    <w:rsid w:val="00822E35"/>
    <w:rsid w:val="00823AE0"/>
    <w:rsid w:val="00823E19"/>
    <w:rsid w:val="00824696"/>
    <w:rsid w:val="00825440"/>
    <w:rsid w:val="00825622"/>
    <w:rsid w:val="00825629"/>
    <w:rsid w:val="00825F26"/>
    <w:rsid w:val="00826A17"/>
    <w:rsid w:val="00826B3C"/>
    <w:rsid w:val="0082744C"/>
    <w:rsid w:val="00827937"/>
    <w:rsid w:val="0083088F"/>
    <w:rsid w:val="00830D28"/>
    <w:rsid w:val="00830DB2"/>
    <w:rsid w:val="00831088"/>
    <w:rsid w:val="0083113F"/>
    <w:rsid w:val="00831207"/>
    <w:rsid w:val="00832B30"/>
    <w:rsid w:val="00832D77"/>
    <w:rsid w:val="00832E0E"/>
    <w:rsid w:val="00833037"/>
    <w:rsid w:val="008336C3"/>
    <w:rsid w:val="0083413E"/>
    <w:rsid w:val="00834198"/>
    <w:rsid w:val="008342EB"/>
    <w:rsid w:val="00834368"/>
    <w:rsid w:val="008344A7"/>
    <w:rsid w:val="008344D1"/>
    <w:rsid w:val="00834A23"/>
    <w:rsid w:val="00834AF5"/>
    <w:rsid w:val="00834B14"/>
    <w:rsid w:val="008359D8"/>
    <w:rsid w:val="00835C22"/>
    <w:rsid w:val="008404A9"/>
    <w:rsid w:val="00840AD0"/>
    <w:rsid w:val="00840BD8"/>
    <w:rsid w:val="008411A4"/>
    <w:rsid w:val="00841A83"/>
    <w:rsid w:val="00842185"/>
    <w:rsid w:val="00842951"/>
    <w:rsid w:val="00842B63"/>
    <w:rsid w:val="008434B3"/>
    <w:rsid w:val="00843FFC"/>
    <w:rsid w:val="00844879"/>
    <w:rsid w:val="00844F87"/>
    <w:rsid w:val="00845008"/>
    <w:rsid w:val="00845638"/>
    <w:rsid w:val="00846398"/>
    <w:rsid w:val="0084652B"/>
    <w:rsid w:val="00846959"/>
    <w:rsid w:val="00850115"/>
    <w:rsid w:val="00850599"/>
    <w:rsid w:val="00851DBD"/>
    <w:rsid w:val="00851F6D"/>
    <w:rsid w:val="008524D4"/>
    <w:rsid w:val="00852C47"/>
    <w:rsid w:val="00853114"/>
    <w:rsid w:val="00853AD3"/>
    <w:rsid w:val="00854133"/>
    <w:rsid w:val="008546CF"/>
    <w:rsid w:val="00854C0C"/>
    <w:rsid w:val="00855129"/>
    <w:rsid w:val="008556DA"/>
    <w:rsid w:val="00855C01"/>
    <w:rsid w:val="008560F2"/>
    <w:rsid w:val="008570E5"/>
    <w:rsid w:val="00857A0F"/>
    <w:rsid w:val="008600B1"/>
    <w:rsid w:val="008603E7"/>
    <w:rsid w:val="0086206B"/>
    <w:rsid w:val="0086256C"/>
    <w:rsid w:val="008633A5"/>
    <w:rsid w:val="00864247"/>
    <w:rsid w:val="00864779"/>
    <w:rsid w:val="00864ADE"/>
    <w:rsid w:val="00864D13"/>
    <w:rsid w:val="00866554"/>
    <w:rsid w:val="00867F93"/>
    <w:rsid w:val="008706E6"/>
    <w:rsid w:val="00870B68"/>
    <w:rsid w:val="00871175"/>
    <w:rsid w:val="00871E1E"/>
    <w:rsid w:val="008720C9"/>
    <w:rsid w:val="00872230"/>
    <w:rsid w:val="008728E0"/>
    <w:rsid w:val="00872B91"/>
    <w:rsid w:val="00872D60"/>
    <w:rsid w:val="00873596"/>
    <w:rsid w:val="00873FC8"/>
    <w:rsid w:val="00874372"/>
    <w:rsid w:val="0087528B"/>
    <w:rsid w:val="00875B6E"/>
    <w:rsid w:val="008764A4"/>
    <w:rsid w:val="00877464"/>
    <w:rsid w:val="00880A38"/>
    <w:rsid w:val="0088118C"/>
    <w:rsid w:val="0088149C"/>
    <w:rsid w:val="008818A0"/>
    <w:rsid w:val="00881A7D"/>
    <w:rsid w:val="00881D05"/>
    <w:rsid w:val="008824F4"/>
    <w:rsid w:val="008825C5"/>
    <w:rsid w:val="00882B1B"/>
    <w:rsid w:val="00882B66"/>
    <w:rsid w:val="00882F4E"/>
    <w:rsid w:val="008830FE"/>
    <w:rsid w:val="0088343A"/>
    <w:rsid w:val="008840FA"/>
    <w:rsid w:val="0088442A"/>
    <w:rsid w:val="00885124"/>
    <w:rsid w:val="00885BB7"/>
    <w:rsid w:val="0088642C"/>
    <w:rsid w:val="00887379"/>
    <w:rsid w:val="00890225"/>
    <w:rsid w:val="00890AA3"/>
    <w:rsid w:val="00891398"/>
    <w:rsid w:val="008915AB"/>
    <w:rsid w:val="00891731"/>
    <w:rsid w:val="00892BA8"/>
    <w:rsid w:val="008933C5"/>
    <w:rsid w:val="00893CCA"/>
    <w:rsid w:val="00893DB6"/>
    <w:rsid w:val="00893EBB"/>
    <w:rsid w:val="00894574"/>
    <w:rsid w:val="00895570"/>
    <w:rsid w:val="00895867"/>
    <w:rsid w:val="00895A7F"/>
    <w:rsid w:val="00896AE2"/>
    <w:rsid w:val="00897D8E"/>
    <w:rsid w:val="008A03E3"/>
    <w:rsid w:val="008A0560"/>
    <w:rsid w:val="008A115E"/>
    <w:rsid w:val="008A1D16"/>
    <w:rsid w:val="008A1E3D"/>
    <w:rsid w:val="008A22CA"/>
    <w:rsid w:val="008A28B7"/>
    <w:rsid w:val="008A29BF"/>
    <w:rsid w:val="008A2B00"/>
    <w:rsid w:val="008A2CF2"/>
    <w:rsid w:val="008A3D45"/>
    <w:rsid w:val="008A3EE1"/>
    <w:rsid w:val="008A4BD1"/>
    <w:rsid w:val="008A5419"/>
    <w:rsid w:val="008A67DA"/>
    <w:rsid w:val="008A693A"/>
    <w:rsid w:val="008A766C"/>
    <w:rsid w:val="008A7A1A"/>
    <w:rsid w:val="008B1344"/>
    <w:rsid w:val="008B13CC"/>
    <w:rsid w:val="008B1D0B"/>
    <w:rsid w:val="008B242C"/>
    <w:rsid w:val="008B24E1"/>
    <w:rsid w:val="008B2726"/>
    <w:rsid w:val="008B3480"/>
    <w:rsid w:val="008B3603"/>
    <w:rsid w:val="008B4DB7"/>
    <w:rsid w:val="008B4F3E"/>
    <w:rsid w:val="008B5700"/>
    <w:rsid w:val="008B5A0B"/>
    <w:rsid w:val="008B7D4A"/>
    <w:rsid w:val="008C0300"/>
    <w:rsid w:val="008C04FA"/>
    <w:rsid w:val="008C0642"/>
    <w:rsid w:val="008C18C1"/>
    <w:rsid w:val="008C1A03"/>
    <w:rsid w:val="008C23D9"/>
    <w:rsid w:val="008C285C"/>
    <w:rsid w:val="008C3A1D"/>
    <w:rsid w:val="008C3BA8"/>
    <w:rsid w:val="008C4742"/>
    <w:rsid w:val="008C540E"/>
    <w:rsid w:val="008C54D6"/>
    <w:rsid w:val="008C5514"/>
    <w:rsid w:val="008C6022"/>
    <w:rsid w:val="008C660D"/>
    <w:rsid w:val="008C6FA3"/>
    <w:rsid w:val="008C727A"/>
    <w:rsid w:val="008C76AD"/>
    <w:rsid w:val="008C7723"/>
    <w:rsid w:val="008C7C93"/>
    <w:rsid w:val="008D012F"/>
    <w:rsid w:val="008D0706"/>
    <w:rsid w:val="008D074B"/>
    <w:rsid w:val="008D09A3"/>
    <w:rsid w:val="008D19A8"/>
    <w:rsid w:val="008D20AE"/>
    <w:rsid w:val="008D23F8"/>
    <w:rsid w:val="008D39E7"/>
    <w:rsid w:val="008D3DE2"/>
    <w:rsid w:val="008D410B"/>
    <w:rsid w:val="008D5B1C"/>
    <w:rsid w:val="008D6F4E"/>
    <w:rsid w:val="008D75B2"/>
    <w:rsid w:val="008D7983"/>
    <w:rsid w:val="008D7BBD"/>
    <w:rsid w:val="008E0245"/>
    <w:rsid w:val="008E0639"/>
    <w:rsid w:val="008E074C"/>
    <w:rsid w:val="008E0E21"/>
    <w:rsid w:val="008E0E26"/>
    <w:rsid w:val="008E1A72"/>
    <w:rsid w:val="008E25A2"/>
    <w:rsid w:val="008E2D88"/>
    <w:rsid w:val="008E359C"/>
    <w:rsid w:val="008E3C23"/>
    <w:rsid w:val="008E3FF1"/>
    <w:rsid w:val="008E451A"/>
    <w:rsid w:val="008E4C3B"/>
    <w:rsid w:val="008E4C6F"/>
    <w:rsid w:val="008E5105"/>
    <w:rsid w:val="008E5A19"/>
    <w:rsid w:val="008E606D"/>
    <w:rsid w:val="008E6346"/>
    <w:rsid w:val="008E6493"/>
    <w:rsid w:val="008E7304"/>
    <w:rsid w:val="008E7677"/>
    <w:rsid w:val="008E77AB"/>
    <w:rsid w:val="008F02B6"/>
    <w:rsid w:val="008F0BAE"/>
    <w:rsid w:val="008F19F7"/>
    <w:rsid w:val="008F210B"/>
    <w:rsid w:val="008F2787"/>
    <w:rsid w:val="008F319A"/>
    <w:rsid w:val="008F42F3"/>
    <w:rsid w:val="008F46B6"/>
    <w:rsid w:val="008F4BAD"/>
    <w:rsid w:val="008F66E3"/>
    <w:rsid w:val="008F6B46"/>
    <w:rsid w:val="008F6D56"/>
    <w:rsid w:val="008F70F9"/>
    <w:rsid w:val="008F7F7C"/>
    <w:rsid w:val="00900DE4"/>
    <w:rsid w:val="00901334"/>
    <w:rsid w:val="00901850"/>
    <w:rsid w:val="00901B3D"/>
    <w:rsid w:val="00901F2C"/>
    <w:rsid w:val="009029BC"/>
    <w:rsid w:val="00902BEE"/>
    <w:rsid w:val="00902DC9"/>
    <w:rsid w:val="00903F88"/>
    <w:rsid w:val="009046F8"/>
    <w:rsid w:val="00904C4E"/>
    <w:rsid w:val="00904FC9"/>
    <w:rsid w:val="00904FDB"/>
    <w:rsid w:val="00905089"/>
    <w:rsid w:val="00906452"/>
    <w:rsid w:val="00907464"/>
    <w:rsid w:val="00911C84"/>
    <w:rsid w:val="009124CE"/>
    <w:rsid w:val="009125BA"/>
    <w:rsid w:val="00912954"/>
    <w:rsid w:val="00912A95"/>
    <w:rsid w:val="00913B8E"/>
    <w:rsid w:val="00913D9D"/>
    <w:rsid w:val="00913F8E"/>
    <w:rsid w:val="009148F1"/>
    <w:rsid w:val="00916D47"/>
    <w:rsid w:val="00916D53"/>
    <w:rsid w:val="00916D84"/>
    <w:rsid w:val="00916FF7"/>
    <w:rsid w:val="0091720A"/>
    <w:rsid w:val="0091745C"/>
    <w:rsid w:val="009200E6"/>
    <w:rsid w:val="00920C7E"/>
    <w:rsid w:val="009210BD"/>
    <w:rsid w:val="00921512"/>
    <w:rsid w:val="00921F34"/>
    <w:rsid w:val="00922060"/>
    <w:rsid w:val="0092304C"/>
    <w:rsid w:val="009238F5"/>
    <w:rsid w:val="00923F06"/>
    <w:rsid w:val="0092562E"/>
    <w:rsid w:val="00927B68"/>
    <w:rsid w:val="00927F54"/>
    <w:rsid w:val="00927FFD"/>
    <w:rsid w:val="00930034"/>
    <w:rsid w:val="009300BC"/>
    <w:rsid w:val="00930BD6"/>
    <w:rsid w:val="009312A1"/>
    <w:rsid w:val="0093314A"/>
    <w:rsid w:val="009339C3"/>
    <w:rsid w:val="00933AB5"/>
    <w:rsid w:val="0093521D"/>
    <w:rsid w:val="0093568D"/>
    <w:rsid w:val="00935941"/>
    <w:rsid w:val="0093678F"/>
    <w:rsid w:val="009367F6"/>
    <w:rsid w:val="00937374"/>
    <w:rsid w:val="009378C7"/>
    <w:rsid w:val="0094001F"/>
    <w:rsid w:val="009402D2"/>
    <w:rsid w:val="00940373"/>
    <w:rsid w:val="009403C9"/>
    <w:rsid w:val="0094050E"/>
    <w:rsid w:val="00940976"/>
    <w:rsid w:val="00940B44"/>
    <w:rsid w:val="00940F80"/>
    <w:rsid w:val="00941E1B"/>
    <w:rsid w:val="00942CB7"/>
    <w:rsid w:val="00943006"/>
    <w:rsid w:val="00944536"/>
    <w:rsid w:val="00945276"/>
    <w:rsid w:val="00945329"/>
    <w:rsid w:val="00945E26"/>
    <w:rsid w:val="00945F80"/>
    <w:rsid w:val="009467DC"/>
    <w:rsid w:val="00946BD4"/>
    <w:rsid w:val="009475E2"/>
    <w:rsid w:val="0095022A"/>
    <w:rsid w:val="00950274"/>
    <w:rsid w:val="00950449"/>
    <w:rsid w:val="00950799"/>
    <w:rsid w:val="00950E6F"/>
    <w:rsid w:val="009514B3"/>
    <w:rsid w:val="0095161D"/>
    <w:rsid w:val="00951705"/>
    <w:rsid w:val="00951A86"/>
    <w:rsid w:val="00952439"/>
    <w:rsid w:val="0095307B"/>
    <w:rsid w:val="009533C1"/>
    <w:rsid w:val="009534EE"/>
    <w:rsid w:val="009536AF"/>
    <w:rsid w:val="0095371F"/>
    <w:rsid w:val="00953ADC"/>
    <w:rsid w:val="00953B55"/>
    <w:rsid w:val="00953E03"/>
    <w:rsid w:val="00953EF8"/>
    <w:rsid w:val="00954107"/>
    <w:rsid w:val="009545F1"/>
    <w:rsid w:val="009549D4"/>
    <w:rsid w:val="009552B2"/>
    <w:rsid w:val="0095662B"/>
    <w:rsid w:val="00956BF0"/>
    <w:rsid w:val="00956D55"/>
    <w:rsid w:val="00957142"/>
    <w:rsid w:val="00957DD9"/>
    <w:rsid w:val="00960B10"/>
    <w:rsid w:val="009613F4"/>
    <w:rsid w:val="0096150D"/>
    <w:rsid w:val="00961B75"/>
    <w:rsid w:val="00961B7B"/>
    <w:rsid w:val="00961F0A"/>
    <w:rsid w:val="0096216B"/>
    <w:rsid w:val="00962F41"/>
    <w:rsid w:val="00963328"/>
    <w:rsid w:val="00963C2B"/>
    <w:rsid w:val="00963FFF"/>
    <w:rsid w:val="00964C2C"/>
    <w:rsid w:val="009652EC"/>
    <w:rsid w:val="0096585B"/>
    <w:rsid w:val="00965BD5"/>
    <w:rsid w:val="0096657C"/>
    <w:rsid w:val="009668A7"/>
    <w:rsid w:val="00967795"/>
    <w:rsid w:val="00967B26"/>
    <w:rsid w:val="00970D2E"/>
    <w:rsid w:val="009712EE"/>
    <w:rsid w:val="009719B3"/>
    <w:rsid w:val="00971C6C"/>
    <w:rsid w:val="00972175"/>
    <w:rsid w:val="009725B2"/>
    <w:rsid w:val="00973C1D"/>
    <w:rsid w:val="00973EA1"/>
    <w:rsid w:val="0097607C"/>
    <w:rsid w:val="00976633"/>
    <w:rsid w:val="00977C8A"/>
    <w:rsid w:val="00977D59"/>
    <w:rsid w:val="00980F7D"/>
    <w:rsid w:val="009823A3"/>
    <w:rsid w:val="009824AA"/>
    <w:rsid w:val="00982985"/>
    <w:rsid w:val="00982FC9"/>
    <w:rsid w:val="00983762"/>
    <w:rsid w:val="00983A64"/>
    <w:rsid w:val="00983DD9"/>
    <w:rsid w:val="009841DA"/>
    <w:rsid w:val="009855FF"/>
    <w:rsid w:val="0098595F"/>
    <w:rsid w:val="00986627"/>
    <w:rsid w:val="00986702"/>
    <w:rsid w:val="00986D9D"/>
    <w:rsid w:val="00987563"/>
    <w:rsid w:val="00987C51"/>
    <w:rsid w:val="00990455"/>
    <w:rsid w:val="009912E3"/>
    <w:rsid w:val="00991D44"/>
    <w:rsid w:val="00992276"/>
    <w:rsid w:val="00993B2D"/>
    <w:rsid w:val="00994A8E"/>
    <w:rsid w:val="009958DF"/>
    <w:rsid w:val="00995C02"/>
    <w:rsid w:val="00996097"/>
    <w:rsid w:val="009962D9"/>
    <w:rsid w:val="009963B9"/>
    <w:rsid w:val="00997B8D"/>
    <w:rsid w:val="009A0219"/>
    <w:rsid w:val="009A03DC"/>
    <w:rsid w:val="009A03F1"/>
    <w:rsid w:val="009A1216"/>
    <w:rsid w:val="009A1253"/>
    <w:rsid w:val="009A1905"/>
    <w:rsid w:val="009A254C"/>
    <w:rsid w:val="009A35AE"/>
    <w:rsid w:val="009A37B4"/>
    <w:rsid w:val="009A3CDD"/>
    <w:rsid w:val="009A3D6B"/>
    <w:rsid w:val="009A451B"/>
    <w:rsid w:val="009A4D45"/>
    <w:rsid w:val="009A5432"/>
    <w:rsid w:val="009A5781"/>
    <w:rsid w:val="009A631B"/>
    <w:rsid w:val="009A6D56"/>
    <w:rsid w:val="009A701C"/>
    <w:rsid w:val="009A7324"/>
    <w:rsid w:val="009A7D59"/>
    <w:rsid w:val="009B0956"/>
    <w:rsid w:val="009B09FC"/>
    <w:rsid w:val="009B126C"/>
    <w:rsid w:val="009B1929"/>
    <w:rsid w:val="009B1B05"/>
    <w:rsid w:val="009B2103"/>
    <w:rsid w:val="009B24BA"/>
    <w:rsid w:val="009B2657"/>
    <w:rsid w:val="009B2D6E"/>
    <w:rsid w:val="009B3075"/>
    <w:rsid w:val="009B325B"/>
    <w:rsid w:val="009B3CD8"/>
    <w:rsid w:val="009B412D"/>
    <w:rsid w:val="009B5537"/>
    <w:rsid w:val="009B55D4"/>
    <w:rsid w:val="009B72ED"/>
    <w:rsid w:val="009B76F5"/>
    <w:rsid w:val="009B7930"/>
    <w:rsid w:val="009B7BD4"/>
    <w:rsid w:val="009B7E22"/>
    <w:rsid w:val="009B7E54"/>
    <w:rsid w:val="009B7F3F"/>
    <w:rsid w:val="009C043E"/>
    <w:rsid w:val="009C1085"/>
    <w:rsid w:val="009C1687"/>
    <w:rsid w:val="009C19CA"/>
    <w:rsid w:val="009C1BA7"/>
    <w:rsid w:val="009C2221"/>
    <w:rsid w:val="009C36BC"/>
    <w:rsid w:val="009C371C"/>
    <w:rsid w:val="009C384F"/>
    <w:rsid w:val="009C4C89"/>
    <w:rsid w:val="009C5A9D"/>
    <w:rsid w:val="009C6050"/>
    <w:rsid w:val="009C676B"/>
    <w:rsid w:val="009D0224"/>
    <w:rsid w:val="009D06D1"/>
    <w:rsid w:val="009D09D6"/>
    <w:rsid w:val="009D0C59"/>
    <w:rsid w:val="009D1A47"/>
    <w:rsid w:val="009D1CAC"/>
    <w:rsid w:val="009D209A"/>
    <w:rsid w:val="009D244C"/>
    <w:rsid w:val="009D2845"/>
    <w:rsid w:val="009D32C4"/>
    <w:rsid w:val="009D3364"/>
    <w:rsid w:val="009D3501"/>
    <w:rsid w:val="009D3BD8"/>
    <w:rsid w:val="009D3C4A"/>
    <w:rsid w:val="009D4804"/>
    <w:rsid w:val="009D56E9"/>
    <w:rsid w:val="009D5BD6"/>
    <w:rsid w:val="009D5C4C"/>
    <w:rsid w:val="009D7519"/>
    <w:rsid w:val="009D7B62"/>
    <w:rsid w:val="009E01D6"/>
    <w:rsid w:val="009E0D96"/>
    <w:rsid w:val="009E1447"/>
    <w:rsid w:val="009E179D"/>
    <w:rsid w:val="009E1CC9"/>
    <w:rsid w:val="009E1E7A"/>
    <w:rsid w:val="009E24A5"/>
    <w:rsid w:val="009E2505"/>
    <w:rsid w:val="009E32DC"/>
    <w:rsid w:val="009E3C56"/>
    <w:rsid w:val="009E3C69"/>
    <w:rsid w:val="009E3E82"/>
    <w:rsid w:val="009E4076"/>
    <w:rsid w:val="009E4D4D"/>
    <w:rsid w:val="009E5D24"/>
    <w:rsid w:val="009E5F51"/>
    <w:rsid w:val="009E6286"/>
    <w:rsid w:val="009E6862"/>
    <w:rsid w:val="009E6FB7"/>
    <w:rsid w:val="009F1ADC"/>
    <w:rsid w:val="009F24B9"/>
    <w:rsid w:val="009F3947"/>
    <w:rsid w:val="009F3A75"/>
    <w:rsid w:val="009F3CA8"/>
    <w:rsid w:val="009F3DCF"/>
    <w:rsid w:val="009F42A2"/>
    <w:rsid w:val="009F5415"/>
    <w:rsid w:val="009F5BA6"/>
    <w:rsid w:val="009F6143"/>
    <w:rsid w:val="009F61BB"/>
    <w:rsid w:val="009F6D2C"/>
    <w:rsid w:val="009F7048"/>
    <w:rsid w:val="009F7B02"/>
    <w:rsid w:val="00A00658"/>
    <w:rsid w:val="00A00767"/>
    <w:rsid w:val="00A00BA0"/>
    <w:rsid w:val="00A00BD6"/>
    <w:rsid w:val="00A00FCD"/>
    <w:rsid w:val="00A01F67"/>
    <w:rsid w:val="00A02ADF"/>
    <w:rsid w:val="00A02E80"/>
    <w:rsid w:val="00A02FEF"/>
    <w:rsid w:val="00A03E97"/>
    <w:rsid w:val="00A046A4"/>
    <w:rsid w:val="00A0484D"/>
    <w:rsid w:val="00A05333"/>
    <w:rsid w:val="00A05B71"/>
    <w:rsid w:val="00A06368"/>
    <w:rsid w:val="00A06D5A"/>
    <w:rsid w:val="00A07072"/>
    <w:rsid w:val="00A07633"/>
    <w:rsid w:val="00A077BD"/>
    <w:rsid w:val="00A10126"/>
    <w:rsid w:val="00A101CD"/>
    <w:rsid w:val="00A103D5"/>
    <w:rsid w:val="00A10DA8"/>
    <w:rsid w:val="00A11D7A"/>
    <w:rsid w:val="00A11ECB"/>
    <w:rsid w:val="00A11FCB"/>
    <w:rsid w:val="00A1242B"/>
    <w:rsid w:val="00A1264A"/>
    <w:rsid w:val="00A13EB5"/>
    <w:rsid w:val="00A140EC"/>
    <w:rsid w:val="00A14399"/>
    <w:rsid w:val="00A1457B"/>
    <w:rsid w:val="00A14866"/>
    <w:rsid w:val="00A14ED5"/>
    <w:rsid w:val="00A15B78"/>
    <w:rsid w:val="00A16EA9"/>
    <w:rsid w:val="00A17120"/>
    <w:rsid w:val="00A17B0B"/>
    <w:rsid w:val="00A17CCD"/>
    <w:rsid w:val="00A20F16"/>
    <w:rsid w:val="00A20F3B"/>
    <w:rsid w:val="00A224B8"/>
    <w:rsid w:val="00A22792"/>
    <w:rsid w:val="00A23087"/>
    <w:rsid w:val="00A23D60"/>
    <w:rsid w:val="00A23FC7"/>
    <w:rsid w:val="00A242FC"/>
    <w:rsid w:val="00A2470A"/>
    <w:rsid w:val="00A249F8"/>
    <w:rsid w:val="00A2527B"/>
    <w:rsid w:val="00A252E8"/>
    <w:rsid w:val="00A2562A"/>
    <w:rsid w:val="00A303D2"/>
    <w:rsid w:val="00A30FC4"/>
    <w:rsid w:val="00A31219"/>
    <w:rsid w:val="00A3160D"/>
    <w:rsid w:val="00A32AD2"/>
    <w:rsid w:val="00A32C25"/>
    <w:rsid w:val="00A334E3"/>
    <w:rsid w:val="00A33944"/>
    <w:rsid w:val="00A34075"/>
    <w:rsid w:val="00A34452"/>
    <w:rsid w:val="00A34511"/>
    <w:rsid w:val="00A35103"/>
    <w:rsid w:val="00A35147"/>
    <w:rsid w:val="00A354DC"/>
    <w:rsid w:val="00A3712E"/>
    <w:rsid w:val="00A37A3F"/>
    <w:rsid w:val="00A37B8E"/>
    <w:rsid w:val="00A4062C"/>
    <w:rsid w:val="00A406E6"/>
    <w:rsid w:val="00A40FFE"/>
    <w:rsid w:val="00A41458"/>
    <w:rsid w:val="00A41604"/>
    <w:rsid w:val="00A418A7"/>
    <w:rsid w:val="00A418CC"/>
    <w:rsid w:val="00A41B16"/>
    <w:rsid w:val="00A41DC0"/>
    <w:rsid w:val="00A42389"/>
    <w:rsid w:val="00A4239D"/>
    <w:rsid w:val="00A4299E"/>
    <w:rsid w:val="00A42DE5"/>
    <w:rsid w:val="00A44F6C"/>
    <w:rsid w:val="00A44F82"/>
    <w:rsid w:val="00A45962"/>
    <w:rsid w:val="00A4638C"/>
    <w:rsid w:val="00A4738E"/>
    <w:rsid w:val="00A474C1"/>
    <w:rsid w:val="00A4764F"/>
    <w:rsid w:val="00A476B9"/>
    <w:rsid w:val="00A50216"/>
    <w:rsid w:val="00A51BF7"/>
    <w:rsid w:val="00A52647"/>
    <w:rsid w:val="00A52B48"/>
    <w:rsid w:val="00A53181"/>
    <w:rsid w:val="00A53A72"/>
    <w:rsid w:val="00A53C07"/>
    <w:rsid w:val="00A53D74"/>
    <w:rsid w:val="00A54C5F"/>
    <w:rsid w:val="00A54E08"/>
    <w:rsid w:val="00A54F60"/>
    <w:rsid w:val="00A552C8"/>
    <w:rsid w:val="00A556D0"/>
    <w:rsid w:val="00A55BF6"/>
    <w:rsid w:val="00A55F9B"/>
    <w:rsid w:val="00A5624C"/>
    <w:rsid w:val="00A5640E"/>
    <w:rsid w:val="00A56514"/>
    <w:rsid w:val="00A5676D"/>
    <w:rsid w:val="00A5760C"/>
    <w:rsid w:val="00A578AE"/>
    <w:rsid w:val="00A57A4D"/>
    <w:rsid w:val="00A57D84"/>
    <w:rsid w:val="00A6033F"/>
    <w:rsid w:val="00A60DB3"/>
    <w:rsid w:val="00A61777"/>
    <w:rsid w:val="00A62D9F"/>
    <w:rsid w:val="00A63C33"/>
    <w:rsid w:val="00A63E94"/>
    <w:rsid w:val="00A64D9D"/>
    <w:rsid w:val="00A64ECA"/>
    <w:rsid w:val="00A653FB"/>
    <w:rsid w:val="00A656D2"/>
    <w:rsid w:val="00A65C7B"/>
    <w:rsid w:val="00A66533"/>
    <w:rsid w:val="00A6659F"/>
    <w:rsid w:val="00A66961"/>
    <w:rsid w:val="00A66E63"/>
    <w:rsid w:val="00A66EA0"/>
    <w:rsid w:val="00A66F87"/>
    <w:rsid w:val="00A6765D"/>
    <w:rsid w:val="00A67D07"/>
    <w:rsid w:val="00A67D82"/>
    <w:rsid w:val="00A70669"/>
    <w:rsid w:val="00A712FC"/>
    <w:rsid w:val="00A713DD"/>
    <w:rsid w:val="00A71F69"/>
    <w:rsid w:val="00A7216C"/>
    <w:rsid w:val="00A72307"/>
    <w:rsid w:val="00A73327"/>
    <w:rsid w:val="00A745A6"/>
    <w:rsid w:val="00A74AB7"/>
    <w:rsid w:val="00A754C3"/>
    <w:rsid w:val="00A7583D"/>
    <w:rsid w:val="00A76064"/>
    <w:rsid w:val="00A76BB5"/>
    <w:rsid w:val="00A77514"/>
    <w:rsid w:val="00A77B1E"/>
    <w:rsid w:val="00A80741"/>
    <w:rsid w:val="00A80A17"/>
    <w:rsid w:val="00A80AA9"/>
    <w:rsid w:val="00A80CF4"/>
    <w:rsid w:val="00A817B1"/>
    <w:rsid w:val="00A81913"/>
    <w:rsid w:val="00A81CF3"/>
    <w:rsid w:val="00A824C3"/>
    <w:rsid w:val="00A831D3"/>
    <w:rsid w:val="00A83795"/>
    <w:rsid w:val="00A83867"/>
    <w:rsid w:val="00A841FF"/>
    <w:rsid w:val="00A86C94"/>
    <w:rsid w:val="00A87630"/>
    <w:rsid w:val="00A87AD8"/>
    <w:rsid w:val="00A90222"/>
    <w:rsid w:val="00A909C5"/>
    <w:rsid w:val="00A90AE3"/>
    <w:rsid w:val="00A918C2"/>
    <w:rsid w:val="00A9230F"/>
    <w:rsid w:val="00A93246"/>
    <w:rsid w:val="00A9345A"/>
    <w:rsid w:val="00A93BD4"/>
    <w:rsid w:val="00A93C21"/>
    <w:rsid w:val="00A93C25"/>
    <w:rsid w:val="00A93DA6"/>
    <w:rsid w:val="00A93FFC"/>
    <w:rsid w:val="00A940C8"/>
    <w:rsid w:val="00A947FC"/>
    <w:rsid w:val="00A94B62"/>
    <w:rsid w:val="00A9578F"/>
    <w:rsid w:val="00A95C9F"/>
    <w:rsid w:val="00A95FD8"/>
    <w:rsid w:val="00A964C9"/>
    <w:rsid w:val="00A96E46"/>
    <w:rsid w:val="00A97380"/>
    <w:rsid w:val="00A97548"/>
    <w:rsid w:val="00AA00A3"/>
    <w:rsid w:val="00AA01A4"/>
    <w:rsid w:val="00AA0490"/>
    <w:rsid w:val="00AA05DD"/>
    <w:rsid w:val="00AA103B"/>
    <w:rsid w:val="00AA20C7"/>
    <w:rsid w:val="00AA2B20"/>
    <w:rsid w:val="00AA2CFF"/>
    <w:rsid w:val="00AA3ADC"/>
    <w:rsid w:val="00AA3B89"/>
    <w:rsid w:val="00AA42CF"/>
    <w:rsid w:val="00AA4513"/>
    <w:rsid w:val="00AA519C"/>
    <w:rsid w:val="00AA5632"/>
    <w:rsid w:val="00AA597D"/>
    <w:rsid w:val="00AA6522"/>
    <w:rsid w:val="00AA658E"/>
    <w:rsid w:val="00AA68D0"/>
    <w:rsid w:val="00AA74E0"/>
    <w:rsid w:val="00AB0262"/>
    <w:rsid w:val="00AB16E5"/>
    <w:rsid w:val="00AB270C"/>
    <w:rsid w:val="00AB286F"/>
    <w:rsid w:val="00AB2A6E"/>
    <w:rsid w:val="00AB2B1B"/>
    <w:rsid w:val="00AB2B41"/>
    <w:rsid w:val="00AB2DA1"/>
    <w:rsid w:val="00AB2F97"/>
    <w:rsid w:val="00AB3FC0"/>
    <w:rsid w:val="00AB50DD"/>
    <w:rsid w:val="00AB54FB"/>
    <w:rsid w:val="00AB5F28"/>
    <w:rsid w:val="00AB72D3"/>
    <w:rsid w:val="00AB74C4"/>
    <w:rsid w:val="00AC0B13"/>
    <w:rsid w:val="00AC0D18"/>
    <w:rsid w:val="00AC239C"/>
    <w:rsid w:val="00AC277A"/>
    <w:rsid w:val="00AC28E7"/>
    <w:rsid w:val="00AC29AC"/>
    <w:rsid w:val="00AC2C40"/>
    <w:rsid w:val="00AC2D78"/>
    <w:rsid w:val="00AC350E"/>
    <w:rsid w:val="00AC3717"/>
    <w:rsid w:val="00AC3809"/>
    <w:rsid w:val="00AC39D0"/>
    <w:rsid w:val="00AC4364"/>
    <w:rsid w:val="00AC49B6"/>
    <w:rsid w:val="00AC523D"/>
    <w:rsid w:val="00AC6035"/>
    <w:rsid w:val="00AC6849"/>
    <w:rsid w:val="00AC6A22"/>
    <w:rsid w:val="00AC7393"/>
    <w:rsid w:val="00AC73F2"/>
    <w:rsid w:val="00AC7754"/>
    <w:rsid w:val="00AC7D2C"/>
    <w:rsid w:val="00AD089E"/>
    <w:rsid w:val="00AD0E39"/>
    <w:rsid w:val="00AD177C"/>
    <w:rsid w:val="00AD1838"/>
    <w:rsid w:val="00AD194A"/>
    <w:rsid w:val="00AD1AD3"/>
    <w:rsid w:val="00AD216F"/>
    <w:rsid w:val="00AD29E5"/>
    <w:rsid w:val="00AD2F56"/>
    <w:rsid w:val="00AD33E2"/>
    <w:rsid w:val="00AD400C"/>
    <w:rsid w:val="00AD45F2"/>
    <w:rsid w:val="00AD4A55"/>
    <w:rsid w:val="00AD4B63"/>
    <w:rsid w:val="00AD680B"/>
    <w:rsid w:val="00AD6D32"/>
    <w:rsid w:val="00AD75E4"/>
    <w:rsid w:val="00AD77B7"/>
    <w:rsid w:val="00AD79F8"/>
    <w:rsid w:val="00AD7F65"/>
    <w:rsid w:val="00AE05C1"/>
    <w:rsid w:val="00AE06CA"/>
    <w:rsid w:val="00AE0B71"/>
    <w:rsid w:val="00AE0DB0"/>
    <w:rsid w:val="00AE0F5C"/>
    <w:rsid w:val="00AE0FB4"/>
    <w:rsid w:val="00AE1035"/>
    <w:rsid w:val="00AE1C31"/>
    <w:rsid w:val="00AE1C3B"/>
    <w:rsid w:val="00AE2FAA"/>
    <w:rsid w:val="00AE3889"/>
    <w:rsid w:val="00AE41F9"/>
    <w:rsid w:val="00AE4221"/>
    <w:rsid w:val="00AE43EB"/>
    <w:rsid w:val="00AE4A2D"/>
    <w:rsid w:val="00AE4E21"/>
    <w:rsid w:val="00AE574B"/>
    <w:rsid w:val="00AE5FDD"/>
    <w:rsid w:val="00AE7E1B"/>
    <w:rsid w:val="00AF09BB"/>
    <w:rsid w:val="00AF1E64"/>
    <w:rsid w:val="00AF27F4"/>
    <w:rsid w:val="00AF2D9F"/>
    <w:rsid w:val="00AF41C0"/>
    <w:rsid w:val="00AF43DA"/>
    <w:rsid w:val="00AF442C"/>
    <w:rsid w:val="00AF4CFB"/>
    <w:rsid w:val="00AF4ECF"/>
    <w:rsid w:val="00AF50F3"/>
    <w:rsid w:val="00AF5B2E"/>
    <w:rsid w:val="00AF6209"/>
    <w:rsid w:val="00AF7B72"/>
    <w:rsid w:val="00B0002D"/>
    <w:rsid w:val="00B000C2"/>
    <w:rsid w:val="00B00187"/>
    <w:rsid w:val="00B00349"/>
    <w:rsid w:val="00B01B58"/>
    <w:rsid w:val="00B02460"/>
    <w:rsid w:val="00B024BA"/>
    <w:rsid w:val="00B02DF3"/>
    <w:rsid w:val="00B02F2F"/>
    <w:rsid w:val="00B03A3B"/>
    <w:rsid w:val="00B03C1C"/>
    <w:rsid w:val="00B03F48"/>
    <w:rsid w:val="00B049B9"/>
    <w:rsid w:val="00B049F2"/>
    <w:rsid w:val="00B04C13"/>
    <w:rsid w:val="00B058A5"/>
    <w:rsid w:val="00B05B50"/>
    <w:rsid w:val="00B06533"/>
    <w:rsid w:val="00B06565"/>
    <w:rsid w:val="00B06704"/>
    <w:rsid w:val="00B06A16"/>
    <w:rsid w:val="00B06BA4"/>
    <w:rsid w:val="00B06E08"/>
    <w:rsid w:val="00B0727A"/>
    <w:rsid w:val="00B100C0"/>
    <w:rsid w:val="00B10587"/>
    <w:rsid w:val="00B107B2"/>
    <w:rsid w:val="00B12516"/>
    <w:rsid w:val="00B12D5F"/>
    <w:rsid w:val="00B130CD"/>
    <w:rsid w:val="00B131B0"/>
    <w:rsid w:val="00B145CE"/>
    <w:rsid w:val="00B147EC"/>
    <w:rsid w:val="00B14AEC"/>
    <w:rsid w:val="00B166BD"/>
    <w:rsid w:val="00B16ABC"/>
    <w:rsid w:val="00B16CE2"/>
    <w:rsid w:val="00B1781C"/>
    <w:rsid w:val="00B17D79"/>
    <w:rsid w:val="00B200AB"/>
    <w:rsid w:val="00B20F54"/>
    <w:rsid w:val="00B214BE"/>
    <w:rsid w:val="00B21ABF"/>
    <w:rsid w:val="00B21EAD"/>
    <w:rsid w:val="00B225A8"/>
    <w:rsid w:val="00B22D4C"/>
    <w:rsid w:val="00B2314F"/>
    <w:rsid w:val="00B236CB"/>
    <w:rsid w:val="00B237DD"/>
    <w:rsid w:val="00B23898"/>
    <w:rsid w:val="00B23964"/>
    <w:rsid w:val="00B23A37"/>
    <w:rsid w:val="00B23AA1"/>
    <w:rsid w:val="00B260FA"/>
    <w:rsid w:val="00B268A5"/>
    <w:rsid w:val="00B30A0C"/>
    <w:rsid w:val="00B30B65"/>
    <w:rsid w:val="00B30C71"/>
    <w:rsid w:val="00B31E0B"/>
    <w:rsid w:val="00B32324"/>
    <w:rsid w:val="00B3257B"/>
    <w:rsid w:val="00B328A3"/>
    <w:rsid w:val="00B32E1E"/>
    <w:rsid w:val="00B332B2"/>
    <w:rsid w:val="00B33575"/>
    <w:rsid w:val="00B33939"/>
    <w:rsid w:val="00B3435C"/>
    <w:rsid w:val="00B345C9"/>
    <w:rsid w:val="00B35B2D"/>
    <w:rsid w:val="00B36080"/>
    <w:rsid w:val="00B363DF"/>
    <w:rsid w:val="00B36D65"/>
    <w:rsid w:val="00B40429"/>
    <w:rsid w:val="00B40834"/>
    <w:rsid w:val="00B40A49"/>
    <w:rsid w:val="00B40F99"/>
    <w:rsid w:val="00B41BD4"/>
    <w:rsid w:val="00B41BE7"/>
    <w:rsid w:val="00B41C32"/>
    <w:rsid w:val="00B41C6D"/>
    <w:rsid w:val="00B42496"/>
    <w:rsid w:val="00B4286F"/>
    <w:rsid w:val="00B43170"/>
    <w:rsid w:val="00B43495"/>
    <w:rsid w:val="00B43528"/>
    <w:rsid w:val="00B43E54"/>
    <w:rsid w:val="00B4546F"/>
    <w:rsid w:val="00B45704"/>
    <w:rsid w:val="00B46482"/>
    <w:rsid w:val="00B472F8"/>
    <w:rsid w:val="00B500B9"/>
    <w:rsid w:val="00B51069"/>
    <w:rsid w:val="00B51BF9"/>
    <w:rsid w:val="00B51D9F"/>
    <w:rsid w:val="00B52459"/>
    <w:rsid w:val="00B52FE4"/>
    <w:rsid w:val="00B55582"/>
    <w:rsid w:val="00B56108"/>
    <w:rsid w:val="00B567BD"/>
    <w:rsid w:val="00B56990"/>
    <w:rsid w:val="00B56F55"/>
    <w:rsid w:val="00B60874"/>
    <w:rsid w:val="00B6096F"/>
    <w:rsid w:val="00B61A59"/>
    <w:rsid w:val="00B61F0E"/>
    <w:rsid w:val="00B62023"/>
    <w:rsid w:val="00B62449"/>
    <w:rsid w:val="00B62D86"/>
    <w:rsid w:val="00B63E24"/>
    <w:rsid w:val="00B64CD2"/>
    <w:rsid w:val="00B64CEF"/>
    <w:rsid w:val="00B64F31"/>
    <w:rsid w:val="00B6554F"/>
    <w:rsid w:val="00B65928"/>
    <w:rsid w:val="00B65EA9"/>
    <w:rsid w:val="00B66B68"/>
    <w:rsid w:val="00B66F3F"/>
    <w:rsid w:val="00B6793F"/>
    <w:rsid w:val="00B703EA"/>
    <w:rsid w:val="00B707ED"/>
    <w:rsid w:val="00B708A7"/>
    <w:rsid w:val="00B708B5"/>
    <w:rsid w:val="00B70D7A"/>
    <w:rsid w:val="00B7142C"/>
    <w:rsid w:val="00B722FB"/>
    <w:rsid w:val="00B72372"/>
    <w:rsid w:val="00B7455A"/>
    <w:rsid w:val="00B752B3"/>
    <w:rsid w:val="00B76061"/>
    <w:rsid w:val="00B762BF"/>
    <w:rsid w:val="00B766C0"/>
    <w:rsid w:val="00B76878"/>
    <w:rsid w:val="00B80411"/>
    <w:rsid w:val="00B804B1"/>
    <w:rsid w:val="00B81D49"/>
    <w:rsid w:val="00B82CFA"/>
    <w:rsid w:val="00B8345F"/>
    <w:rsid w:val="00B8388C"/>
    <w:rsid w:val="00B83BEA"/>
    <w:rsid w:val="00B8484B"/>
    <w:rsid w:val="00B84CDA"/>
    <w:rsid w:val="00B84D8F"/>
    <w:rsid w:val="00B85E73"/>
    <w:rsid w:val="00B875A5"/>
    <w:rsid w:val="00B9061F"/>
    <w:rsid w:val="00B911FB"/>
    <w:rsid w:val="00B91437"/>
    <w:rsid w:val="00B91525"/>
    <w:rsid w:val="00B92356"/>
    <w:rsid w:val="00B92655"/>
    <w:rsid w:val="00B92D4D"/>
    <w:rsid w:val="00B938D1"/>
    <w:rsid w:val="00B940E2"/>
    <w:rsid w:val="00B94280"/>
    <w:rsid w:val="00B9490F"/>
    <w:rsid w:val="00B95F81"/>
    <w:rsid w:val="00B9610F"/>
    <w:rsid w:val="00B96C47"/>
    <w:rsid w:val="00B97369"/>
    <w:rsid w:val="00BA03C9"/>
    <w:rsid w:val="00BA08A9"/>
    <w:rsid w:val="00BA099B"/>
    <w:rsid w:val="00BA3140"/>
    <w:rsid w:val="00BA342B"/>
    <w:rsid w:val="00BA371A"/>
    <w:rsid w:val="00BA3DAA"/>
    <w:rsid w:val="00BA51E0"/>
    <w:rsid w:val="00BA5CEA"/>
    <w:rsid w:val="00BA5E5C"/>
    <w:rsid w:val="00BA6585"/>
    <w:rsid w:val="00BA672C"/>
    <w:rsid w:val="00BA6F6F"/>
    <w:rsid w:val="00BA7200"/>
    <w:rsid w:val="00BA7B84"/>
    <w:rsid w:val="00BB0F22"/>
    <w:rsid w:val="00BB10EA"/>
    <w:rsid w:val="00BB110E"/>
    <w:rsid w:val="00BB1B18"/>
    <w:rsid w:val="00BB1FAB"/>
    <w:rsid w:val="00BB2E02"/>
    <w:rsid w:val="00BB3EE5"/>
    <w:rsid w:val="00BB7030"/>
    <w:rsid w:val="00BC0524"/>
    <w:rsid w:val="00BC0AE4"/>
    <w:rsid w:val="00BC0DA0"/>
    <w:rsid w:val="00BC1C41"/>
    <w:rsid w:val="00BC2702"/>
    <w:rsid w:val="00BC370F"/>
    <w:rsid w:val="00BC663F"/>
    <w:rsid w:val="00BC7AA2"/>
    <w:rsid w:val="00BC7BA7"/>
    <w:rsid w:val="00BC7CB5"/>
    <w:rsid w:val="00BD09CD"/>
    <w:rsid w:val="00BD1147"/>
    <w:rsid w:val="00BD2619"/>
    <w:rsid w:val="00BD2FE6"/>
    <w:rsid w:val="00BD35A3"/>
    <w:rsid w:val="00BD3D8F"/>
    <w:rsid w:val="00BD3F43"/>
    <w:rsid w:val="00BD4B93"/>
    <w:rsid w:val="00BD501E"/>
    <w:rsid w:val="00BD62FB"/>
    <w:rsid w:val="00BD6699"/>
    <w:rsid w:val="00BD67DD"/>
    <w:rsid w:val="00BD70B5"/>
    <w:rsid w:val="00BD7321"/>
    <w:rsid w:val="00BD7688"/>
    <w:rsid w:val="00BD7E45"/>
    <w:rsid w:val="00BD7EBC"/>
    <w:rsid w:val="00BE04A3"/>
    <w:rsid w:val="00BE0596"/>
    <w:rsid w:val="00BE0D97"/>
    <w:rsid w:val="00BE13E2"/>
    <w:rsid w:val="00BE1616"/>
    <w:rsid w:val="00BE1B6B"/>
    <w:rsid w:val="00BE1BC5"/>
    <w:rsid w:val="00BE1EF8"/>
    <w:rsid w:val="00BE35EF"/>
    <w:rsid w:val="00BE48CC"/>
    <w:rsid w:val="00BE4BB9"/>
    <w:rsid w:val="00BE5850"/>
    <w:rsid w:val="00BE6377"/>
    <w:rsid w:val="00BE77DA"/>
    <w:rsid w:val="00BE7F40"/>
    <w:rsid w:val="00BF0272"/>
    <w:rsid w:val="00BF037E"/>
    <w:rsid w:val="00BF09B7"/>
    <w:rsid w:val="00BF1369"/>
    <w:rsid w:val="00BF21D0"/>
    <w:rsid w:val="00BF2CE0"/>
    <w:rsid w:val="00BF2E0E"/>
    <w:rsid w:val="00BF2E60"/>
    <w:rsid w:val="00BF34D7"/>
    <w:rsid w:val="00BF4077"/>
    <w:rsid w:val="00BF4093"/>
    <w:rsid w:val="00BF4268"/>
    <w:rsid w:val="00BF5993"/>
    <w:rsid w:val="00BF59C2"/>
    <w:rsid w:val="00BF65D4"/>
    <w:rsid w:val="00BF69FC"/>
    <w:rsid w:val="00BF6FDF"/>
    <w:rsid w:val="00BF7605"/>
    <w:rsid w:val="00BF7678"/>
    <w:rsid w:val="00C00E8A"/>
    <w:rsid w:val="00C013D0"/>
    <w:rsid w:val="00C014A7"/>
    <w:rsid w:val="00C01779"/>
    <w:rsid w:val="00C01F0E"/>
    <w:rsid w:val="00C01F5D"/>
    <w:rsid w:val="00C024C6"/>
    <w:rsid w:val="00C02E5C"/>
    <w:rsid w:val="00C04017"/>
    <w:rsid w:val="00C05913"/>
    <w:rsid w:val="00C0613B"/>
    <w:rsid w:val="00C07BB4"/>
    <w:rsid w:val="00C07BE7"/>
    <w:rsid w:val="00C108E3"/>
    <w:rsid w:val="00C10F42"/>
    <w:rsid w:val="00C118EC"/>
    <w:rsid w:val="00C11BD0"/>
    <w:rsid w:val="00C125CC"/>
    <w:rsid w:val="00C13050"/>
    <w:rsid w:val="00C13577"/>
    <w:rsid w:val="00C13E0B"/>
    <w:rsid w:val="00C14344"/>
    <w:rsid w:val="00C145AF"/>
    <w:rsid w:val="00C1460F"/>
    <w:rsid w:val="00C146C0"/>
    <w:rsid w:val="00C146E4"/>
    <w:rsid w:val="00C15671"/>
    <w:rsid w:val="00C166A8"/>
    <w:rsid w:val="00C16901"/>
    <w:rsid w:val="00C16ABF"/>
    <w:rsid w:val="00C16F1F"/>
    <w:rsid w:val="00C17532"/>
    <w:rsid w:val="00C17AF4"/>
    <w:rsid w:val="00C17CF0"/>
    <w:rsid w:val="00C205BA"/>
    <w:rsid w:val="00C20E3F"/>
    <w:rsid w:val="00C20F7E"/>
    <w:rsid w:val="00C213EA"/>
    <w:rsid w:val="00C21AFB"/>
    <w:rsid w:val="00C21E59"/>
    <w:rsid w:val="00C229F7"/>
    <w:rsid w:val="00C2375A"/>
    <w:rsid w:val="00C23A9A"/>
    <w:rsid w:val="00C23B91"/>
    <w:rsid w:val="00C23C13"/>
    <w:rsid w:val="00C25A3F"/>
    <w:rsid w:val="00C26439"/>
    <w:rsid w:val="00C26AE0"/>
    <w:rsid w:val="00C274BD"/>
    <w:rsid w:val="00C2755A"/>
    <w:rsid w:val="00C275E6"/>
    <w:rsid w:val="00C27935"/>
    <w:rsid w:val="00C27D17"/>
    <w:rsid w:val="00C30E79"/>
    <w:rsid w:val="00C31B52"/>
    <w:rsid w:val="00C32888"/>
    <w:rsid w:val="00C32A85"/>
    <w:rsid w:val="00C33136"/>
    <w:rsid w:val="00C3393E"/>
    <w:rsid w:val="00C34767"/>
    <w:rsid w:val="00C34BF8"/>
    <w:rsid w:val="00C34C4B"/>
    <w:rsid w:val="00C35C49"/>
    <w:rsid w:val="00C36648"/>
    <w:rsid w:val="00C36797"/>
    <w:rsid w:val="00C37363"/>
    <w:rsid w:val="00C37D33"/>
    <w:rsid w:val="00C40025"/>
    <w:rsid w:val="00C40D48"/>
    <w:rsid w:val="00C40EA6"/>
    <w:rsid w:val="00C41043"/>
    <w:rsid w:val="00C412D5"/>
    <w:rsid w:val="00C41A8D"/>
    <w:rsid w:val="00C424BC"/>
    <w:rsid w:val="00C430DD"/>
    <w:rsid w:val="00C43778"/>
    <w:rsid w:val="00C44305"/>
    <w:rsid w:val="00C44C43"/>
    <w:rsid w:val="00C4579D"/>
    <w:rsid w:val="00C45C87"/>
    <w:rsid w:val="00C45C9A"/>
    <w:rsid w:val="00C462C9"/>
    <w:rsid w:val="00C4632E"/>
    <w:rsid w:val="00C466A1"/>
    <w:rsid w:val="00C4688E"/>
    <w:rsid w:val="00C46A98"/>
    <w:rsid w:val="00C46CEF"/>
    <w:rsid w:val="00C478F8"/>
    <w:rsid w:val="00C5018F"/>
    <w:rsid w:val="00C50219"/>
    <w:rsid w:val="00C5064F"/>
    <w:rsid w:val="00C50B5B"/>
    <w:rsid w:val="00C51425"/>
    <w:rsid w:val="00C51920"/>
    <w:rsid w:val="00C5243B"/>
    <w:rsid w:val="00C53F36"/>
    <w:rsid w:val="00C54971"/>
    <w:rsid w:val="00C54A74"/>
    <w:rsid w:val="00C556A1"/>
    <w:rsid w:val="00C571C4"/>
    <w:rsid w:val="00C575E5"/>
    <w:rsid w:val="00C57B84"/>
    <w:rsid w:val="00C602A5"/>
    <w:rsid w:val="00C60352"/>
    <w:rsid w:val="00C6070D"/>
    <w:rsid w:val="00C60B5F"/>
    <w:rsid w:val="00C60C03"/>
    <w:rsid w:val="00C60E63"/>
    <w:rsid w:val="00C60E9F"/>
    <w:rsid w:val="00C62A5A"/>
    <w:rsid w:val="00C6348F"/>
    <w:rsid w:val="00C64181"/>
    <w:rsid w:val="00C641A8"/>
    <w:rsid w:val="00C6541A"/>
    <w:rsid w:val="00C65474"/>
    <w:rsid w:val="00C65A3A"/>
    <w:rsid w:val="00C65A48"/>
    <w:rsid w:val="00C66565"/>
    <w:rsid w:val="00C66B33"/>
    <w:rsid w:val="00C67740"/>
    <w:rsid w:val="00C678F3"/>
    <w:rsid w:val="00C67E5A"/>
    <w:rsid w:val="00C7064F"/>
    <w:rsid w:val="00C729D3"/>
    <w:rsid w:val="00C744C8"/>
    <w:rsid w:val="00C74873"/>
    <w:rsid w:val="00C74CAB"/>
    <w:rsid w:val="00C74CDA"/>
    <w:rsid w:val="00C75C36"/>
    <w:rsid w:val="00C76056"/>
    <w:rsid w:val="00C769BC"/>
    <w:rsid w:val="00C76AA9"/>
    <w:rsid w:val="00C76F06"/>
    <w:rsid w:val="00C77B8B"/>
    <w:rsid w:val="00C8010E"/>
    <w:rsid w:val="00C8035F"/>
    <w:rsid w:val="00C80963"/>
    <w:rsid w:val="00C8262D"/>
    <w:rsid w:val="00C826C1"/>
    <w:rsid w:val="00C8343C"/>
    <w:rsid w:val="00C83ABC"/>
    <w:rsid w:val="00C84279"/>
    <w:rsid w:val="00C84604"/>
    <w:rsid w:val="00C8498D"/>
    <w:rsid w:val="00C85031"/>
    <w:rsid w:val="00C857CB"/>
    <w:rsid w:val="00C85F00"/>
    <w:rsid w:val="00C860FD"/>
    <w:rsid w:val="00C8665D"/>
    <w:rsid w:val="00C869F8"/>
    <w:rsid w:val="00C871A6"/>
    <w:rsid w:val="00C8740F"/>
    <w:rsid w:val="00C8796B"/>
    <w:rsid w:val="00C9001D"/>
    <w:rsid w:val="00C906C4"/>
    <w:rsid w:val="00C90833"/>
    <w:rsid w:val="00C91352"/>
    <w:rsid w:val="00C915A8"/>
    <w:rsid w:val="00C917C2"/>
    <w:rsid w:val="00C91A05"/>
    <w:rsid w:val="00C91BDF"/>
    <w:rsid w:val="00C920F0"/>
    <w:rsid w:val="00C92110"/>
    <w:rsid w:val="00C93CB6"/>
    <w:rsid w:val="00C93D94"/>
    <w:rsid w:val="00C9451F"/>
    <w:rsid w:val="00C946C7"/>
    <w:rsid w:val="00C94991"/>
    <w:rsid w:val="00C94D0A"/>
    <w:rsid w:val="00C950DC"/>
    <w:rsid w:val="00C96D2D"/>
    <w:rsid w:val="00C96D76"/>
    <w:rsid w:val="00C973FC"/>
    <w:rsid w:val="00CA0774"/>
    <w:rsid w:val="00CA08D4"/>
    <w:rsid w:val="00CA15BC"/>
    <w:rsid w:val="00CA2B8F"/>
    <w:rsid w:val="00CA3273"/>
    <w:rsid w:val="00CA338C"/>
    <w:rsid w:val="00CA3898"/>
    <w:rsid w:val="00CA4110"/>
    <w:rsid w:val="00CA4329"/>
    <w:rsid w:val="00CA4EA8"/>
    <w:rsid w:val="00CA4F24"/>
    <w:rsid w:val="00CA4F5C"/>
    <w:rsid w:val="00CA5079"/>
    <w:rsid w:val="00CA51A8"/>
    <w:rsid w:val="00CA5548"/>
    <w:rsid w:val="00CA667B"/>
    <w:rsid w:val="00CA6E1C"/>
    <w:rsid w:val="00CA7493"/>
    <w:rsid w:val="00CA7F9F"/>
    <w:rsid w:val="00CB0E58"/>
    <w:rsid w:val="00CB1A6E"/>
    <w:rsid w:val="00CB1BD3"/>
    <w:rsid w:val="00CB1FAE"/>
    <w:rsid w:val="00CB205D"/>
    <w:rsid w:val="00CB2A1F"/>
    <w:rsid w:val="00CB3C3A"/>
    <w:rsid w:val="00CB4449"/>
    <w:rsid w:val="00CB53E8"/>
    <w:rsid w:val="00CB561D"/>
    <w:rsid w:val="00CB6346"/>
    <w:rsid w:val="00CB729A"/>
    <w:rsid w:val="00CB7DF0"/>
    <w:rsid w:val="00CC08C4"/>
    <w:rsid w:val="00CC108E"/>
    <w:rsid w:val="00CC138B"/>
    <w:rsid w:val="00CC1661"/>
    <w:rsid w:val="00CC2965"/>
    <w:rsid w:val="00CC34A9"/>
    <w:rsid w:val="00CC457F"/>
    <w:rsid w:val="00CC4709"/>
    <w:rsid w:val="00CC4B53"/>
    <w:rsid w:val="00CC50AC"/>
    <w:rsid w:val="00CC5554"/>
    <w:rsid w:val="00CC5983"/>
    <w:rsid w:val="00CC5E90"/>
    <w:rsid w:val="00CC62B9"/>
    <w:rsid w:val="00CC68DD"/>
    <w:rsid w:val="00CC69CD"/>
    <w:rsid w:val="00CC6C0D"/>
    <w:rsid w:val="00CC701C"/>
    <w:rsid w:val="00CD0306"/>
    <w:rsid w:val="00CD033B"/>
    <w:rsid w:val="00CD05C8"/>
    <w:rsid w:val="00CD0CB9"/>
    <w:rsid w:val="00CD1273"/>
    <w:rsid w:val="00CD177E"/>
    <w:rsid w:val="00CD1E07"/>
    <w:rsid w:val="00CD1FFA"/>
    <w:rsid w:val="00CD3DE6"/>
    <w:rsid w:val="00CD4CFC"/>
    <w:rsid w:val="00CD5235"/>
    <w:rsid w:val="00CD539C"/>
    <w:rsid w:val="00CD5CAE"/>
    <w:rsid w:val="00CD68CE"/>
    <w:rsid w:val="00CD737D"/>
    <w:rsid w:val="00CD7897"/>
    <w:rsid w:val="00CD7D0B"/>
    <w:rsid w:val="00CD7E29"/>
    <w:rsid w:val="00CE05B5"/>
    <w:rsid w:val="00CE0B1C"/>
    <w:rsid w:val="00CE21C0"/>
    <w:rsid w:val="00CE2511"/>
    <w:rsid w:val="00CE2AD5"/>
    <w:rsid w:val="00CE2E0F"/>
    <w:rsid w:val="00CE36DC"/>
    <w:rsid w:val="00CE473F"/>
    <w:rsid w:val="00CE55AC"/>
    <w:rsid w:val="00CE5768"/>
    <w:rsid w:val="00CE57DA"/>
    <w:rsid w:val="00CE586E"/>
    <w:rsid w:val="00CE71CE"/>
    <w:rsid w:val="00CF02B9"/>
    <w:rsid w:val="00CF07D4"/>
    <w:rsid w:val="00CF0976"/>
    <w:rsid w:val="00CF1AF7"/>
    <w:rsid w:val="00CF1B6D"/>
    <w:rsid w:val="00CF22FC"/>
    <w:rsid w:val="00CF231F"/>
    <w:rsid w:val="00CF34AC"/>
    <w:rsid w:val="00CF368E"/>
    <w:rsid w:val="00CF3BA6"/>
    <w:rsid w:val="00CF4301"/>
    <w:rsid w:val="00CF4C0F"/>
    <w:rsid w:val="00CF5C15"/>
    <w:rsid w:val="00CF60FD"/>
    <w:rsid w:val="00CF65F6"/>
    <w:rsid w:val="00D006D5"/>
    <w:rsid w:val="00D00841"/>
    <w:rsid w:val="00D011D7"/>
    <w:rsid w:val="00D01711"/>
    <w:rsid w:val="00D01738"/>
    <w:rsid w:val="00D01824"/>
    <w:rsid w:val="00D0269D"/>
    <w:rsid w:val="00D0292E"/>
    <w:rsid w:val="00D02B48"/>
    <w:rsid w:val="00D038EE"/>
    <w:rsid w:val="00D04008"/>
    <w:rsid w:val="00D0407F"/>
    <w:rsid w:val="00D04482"/>
    <w:rsid w:val="00D047AE"/>
    <w:rsid w:val="00D047C3"/>
    <w:rsid w:val="00D04F2B"/>
    <w:rsid w:val="00D04F32"/>
    <w:rsid w:val="00D05771"/>
    <w:rsid w:val="00D06369"/>
    <w:rsid w:val="00D06B0F"/>
    <w:rsid w:val="00D06B74"/>
    <w:rsid w:val="00D06C57"/>
    <w:rsid w:val="00D06DA0"/>
    <w:rsid w:val="00D071F4"/>
    <w:rsid w:val="00D1050F"/>
    <w:rsid w:val="00D10F2E"/>
    <w:rsid w:val="00D111F6"/>
    <w:rsid w:val="00D1120A"/>
    <w:rsid w:val="00D1183C"/>
    <w:rsid w:val="00D1193C"/>
    <w:rsid w:val="00D125BE"/>
    <w:rsid w:val="00D12735"/>
    <w:rsid w:val="00D138EF"/>
    <w:rsid w:val="00D1410D"/>
    <w:rsid w:val="00D147BD"/>
    <w:rsid w:val="00D14AFE"/>
    <w:rsid w:val="00D15D19"/>
    <w:rsid w:val="00D176AD"/>
    <w:rsid w:val="00D202A6"/>
    <w:rsid w:val="00D206A9"/>
    <w:rsid w:val="00D2142E"/>
    <w:rsid w:val="00D21456"/>
    <w:rsid w:val="00D21947"/>
    <w:rsid w:val="00D22197"/>
    <w:rsid w:val="00D22C1B"/>
    <w:rsid w:val="00D22F72"/>
    <w:rsid w:val="00D234E8"/>
    <w:rsid w:val="00D245AE"/>
    <w:rsid w:val="00D245DC"/>
    <w:rsid w:val="00D24E87"/>
    <w:rsid w:val="00D25050"/>
    <w:rsid w:val="00D25061"/>
    <w:rsid w:val="00D26639"/>
    <w:rsid w:val="00D26BA3"/>
    <w:rsid w:val="00D26F25"/>
    <w:rsid w:val="00D276A4"/>
    <w:rsid w:val="00D306F0"/>
    <w:rsid w:val="00D318D0"/>
    <w:rsid w:val="00D32642"/>
    <w:rsid w:val="00D32929"/>
    <w:rsid w:val="00D329A3"/>
    <w:rsid w:val="00D329D5"/>
    <w:rsid w:val="00D32C3E"/>
    <w:rsid w:val="00D32D1F"/>
    <w:rsid w:val="00D33802"/>
    <w:rsid w:val="00D34481"/>
    <w:rsid w:val="00D35469"/>
    <w:rsid w:val="00D354A3"/>
    <w:rsid w:val="00D3590A"/>
    <w:rsid w:val="00D35A6F"/>
    <w:rsid w:val="00D3663D"/>
    <w:rsid w:val="00D3691D"/>
    <w:rsid w:val="00D36C8B"/>
    <w:rsid w:val="00D3742B"/>
    <w:rsid w:val="00D374AE"/>
    <w:rsid w:val="00D37763"/>
    <w:rsid w:val="00D37931"/>
    <w:rsid w:val="00D37E2F"/>
    <w:rsid w:val="00D40BB7"/>
    <w:rsid w:val="00D423EB"/>
    <w:rsid w:val="00D42863"/>
    <w:rsid w:val="00D42A45"/>
    <w:rsid w:val="00D4377C"/>
    <w:rsid w:val="00D4442E"/>
    <w:rsid w:val="00D44804"/>
    <w:rsid w:val="00D45464"/>
    <w:rsid w:val="00D45F2F"/>
    <w:rsid w:val="00D46A29"/>
    <w:rsid w:val="00D46DFE"/>
    <w:rsid w:val="00D47A64"/>
    <w:rsid w:val="00D47B51"/>
    <w:rsid w:val="00D47CF4"/>
    <w:rsid w:val="00D47EC9"/>
    <w:rsid w:val="00D516DE"/>
    <w:rsid w:val="00D518E3"/>
    <w:rsid w:val="00D5324F"/>
    <w:rsid w:val="00D5332E"/>
    <w:rsid w:val="00D53593"/>
    <w:rsid w:val="00D53AD1"/>
    <w:rsid w:val="00D54163"/>
    <w:rsid w:val="00D555DA"/>
    <w:rsid w:val="00D55ED2"/>
    <w:rsid w:val="00D55F4F"/>
    <w:rsid w:val="00D56B7C"/>
    <w:rsid w:val="00D601A6"/>
    <w:rsid w:val="00D60AE3"/>
    <w:rsid w:val="00D61047"/>
    <w:rsid w:val="00D614DD"/>
    <w:rsid w:val="00D62161"/>
    <w:rsid w:val="00D6229C"/>
    <w:rsid w:val="00D62430"/>
    <w:rsid w:val="00D6272A"/>
    <w:rsid w:val="00D63492"/>
    <w:rsid w:val="00D64763"/>
    <w:rsid w:val="00D64929"/>
    <w:rsid w:val="00D65965"/>
    <w:rsid w:val="00D65D05"/>
    <w:rsid w:val="00D66B90"/>
    <w:rsid w:val="00D66C6D"/>
    <w:rsid w:val="00D6722B"/>
    <w:rsid w:val="00D7052A"/>
    <w:rsid w:val="00D70821"/>
    <w:rsid w:val="00D70979"/>
    <w:rsid w:val="00D70B76"/>
    <w:rsid w:val="00D7119B"/>
    <w:rsid w:val="00D71451"/>
    <w:rsid w:val="00D714D7"/>
    <w:rsid w:val="00D72B6D"/>
    <w:rsid w:val="00D72D47"/>
    <w:rsid w:val="00D737C1"/>
    <w:rsid w:val="00D73901"/>
    <w:rsid w:val="00D73E50"/>
    <w:rsid w:val="00D74130"/>
    <w:rsid w:val="00D74C78"/>
    <w:rsid w:val="00D75FA8"/>
    <w:rsid w:val="00D7608A"/>
    <w:rsid w:val="00D76F1F"/>
    <w:rsid w:val="00D76FDC"/>
    <w:rsid w:val="00D8065F"/>
    <w:rsid w:val="00D82242"/>
    <w:rsid w:val="00D825C5"/>
    <w:rsid w:val="00D82648"/>
    <w:rsid w:val="00D82F3A"/>
    <w:rsid w:val="00D84FA4"/>
    <w:rsid w:val="00D8577A"/>
    <w:rsid w:val="00D85899"/>
    <w:rsid w:val="00D860F6"/>
    <w:rsid w:val="00D864B6"/>
    <w:rsid w:val="00D864EF"/>
    <w:rsid w:val="00D86670"/>
    <w:rsid w:val="00D87941"/>
    <w:rsid w:val="00D90190"/>
    <w:rsid w:val="00D910EC"/>
    <w:rsid w:val="00D914D3"/>
    <w:rsid w:val="00D91521"/>
    <w:rsid w:val="00D91DC3"/>
    <w:rsid w:val="00D92BF1"/>
    <w:rsid w:val="00D92CB4"/>
    <w:rsid w:val="00D940D7"/>
    <w:rsid w:val="00D94130"/>
    <w:rsid w:val="00D94BBA"/>
    <w:rsid w:val="00D94CC0"/>
    <w:rsid w:val="00D94D22"/>
    <w:rsid w:val="00D95564"/>
    <w:rsid w:val="00D95F07"/>
    <w:rsid w:val="00D974A4"/>
    <w:rsid w:val="00D97E1D"/>
    <w:rsid w:val="00D97F57"/>
    <w:rsid w:val="00DA04A5"/>
    <w:rsid w:val="00DA05DB"/>
    <w:rsid w:val="00DA0B89"/>
    <w:rsid w:val="00DA0C91"/>
    <w:rsid w:val="00DA0E94"/>
    <w:rsid w:val="00DA1125"/>
    <w:rsid w:val="00DA1131"/>
    <w:rsid w:val="00DA130B"/>
    <w:rsid w:val="00DA1A66"/>
    <w:rsid w:val="00DA22EF"/>
    <w:rsid w:val="00DA2C10"/>
    <w:rsid w:val="00DA2F6B"/>
    <w:rsid w:val="00DA324B"/>
    <w:rsid w:val="00DA3CCA"/>
    <w:rsid w:val="00DA3EF9"/>
    <w:rsid w:val="00DA3F6E"/>
    <w:rsid w:val="00DA4158"/>
    <w:rsid w:val="00DA4E95"/>
    <w:rsid w:val="00DA6BD0"/>
    <w:rsid w:val="00DA6E20"/>
    <w:rsid w:val="00DA6E8E"/>
    <w:rsid w:val="00DA7052"/>
    <w:rsid w:val="00DA70F0"/>
    <w:rsid w:val="00DA7D25"/>
    <w:rsid w:val="00DB0B55"/>
    <w:rsid w:val="00DB0B82"/>
    <w:rsid w:val="00DB0EC3"/>
    <w:rsid w:val="00DB1128"/>
    <w:rsid w:val="00DB1A3D"/>
    <w:rsid w:val="00DB1EAE"/>
    <w:rsid w:val="00DB2748"/>
    <w:rsid w:val="00DB2BA4"/>
    <w:rsid w:val="00DB2C38"/>
    <w:rsid w:val="00DB3B65"/>
    <w:rsid w:val="00DB408E"/>
    <w:rsid w:val="00DB458F"/>
    <w:rsid w:val="00DB47FA"/>
    <w:rsid w:val="00DB514C"/>
    <w:rsid w:val="00DB5572"/>
    <w:rsid w:val="00DB5989"/>
    <w:rsid w:val="00DB5B3A"/>
    <w:rsid w:val="00DB5FF7"/>
    <w:rsid w:val="00DB6191"/>
    <w:rsid w:val="00DB6595"/>
    <w:rsid w:val="00DB6857"/>
    <w:rsid w:val="00DB6BE1"/>
    <w:rsid w:val="00DB7937"/>
    <w:rsid w:val="00DC1095"/>
    <w:rsid w:val="00DC10AB"/>
    <w:rsid w:val="00DC193C"/>
    <w:rsid w:val="00DC221E"/>
    <w:rsid w:val="00DC2B05"/>
    <w:rsid w:val="00DC449B"/>
    <w:rsid w:val="00DC5A63"/>
    <w:rsid w:val="00DC6E68"/>
    <w:rsid w:val="00DC70F1"/>
    <w:rsid w:val="00DC7147"/>
    <w:rsid w:val="00DC724B"/>
    <w:rsid w:val="00DC7422"/>
    <w:rsid w:val="00DC782A"/>
    <w:rsid w:val="00DD017E"/>
    <w:rsid w:val="00DD0194"/>
    <w:rsid w:val="00DD0694"/>
    <w:rsid w:val="00DD0F21"/>
    <w:rsid w:val="00DD1219"/>
    <w:rsid w:val="00DD22FA"/>
    <w:rsid w:val="00DD2374"/>
    <w:rsid w:val="00DD2410"/>
    <w:rsid w:val="00DD262D"/>
    <w:rsid w:val="00DD30C6"/>
    <w:rsid w:val="00DD3345"/>
    <w:rsid w:val="00DD3924"/>
    <w:rsid w:val="00DD39F5"/>
    <w:rsid w:val="00DD4033"/>
    <w:rsid w:val="00DD43B0"/>
    <w:rsid w:val="00DD527B"/>
    <w:rsid w:val="00DD55C6"/>
    <w:rsid w:val="00DD599B"/>
    <w:rsid w:val="00DD5EFD"/>
    <w:rsid w:val="00DD5F4A"/>
    <w:rsid w:val="00DD62C2"/>
    <w:rsid w:val="00DD637A"/>
    <w:rsid w:val="00DD64A7"/>
    <w:rsid w:val="00DD6B4B"/>
    <w:rsid w:val="00DD76DD"/>
    <w:rsid w:val="00DD7772"/>
    <w:rsid w:val="00DD7947"/>
    <w:rsid w:val="00DE00EA"/>
    <w:rsid w:val="00DE11FD"/>
    <w:rsid w:val="00DE1A45"/>
    <w:rsid w:val="00DE1C9E"/>
    <w:rsid w:val="00DE1E5B"/>
    <w:rsid w:val="00DE22CF"/>
    <w:rsid w:val="00DE2387"/>
    <w:rsid w:val="00DE265F"/>
    <w:rsid w:val="00DE294C"/>
    <w:rsid w:val="00DE29A4"/>
    <w:rsid w:val="00DE338E"/>
    <w:rsid w:val="00DE33C2"/>
    <w:rsid w:val="00DE3D2C"/>
    <w:rsid w:val="00DE55F1"/>
    <w:rsid w:val="00DE6274"/>
    <w:rsid w:val="00DE66E8"/>
    <w:rsid w:val="00DE7386"/>
    <w:rsid w:val="00DF15E0"/>
    <w:rsid w:val="00DF1740"/>
    <w:rsid w:val="00DF1BC0"/>
    <w:rsid w:val="00DF1FDB"/>
    <w:rsid w:val="00DF2DF0"/>
    <w:rsid w:val="00DF3012"/>
    <w:rsid w:val="00DF38DA"/>
    <w:rsid w:val="00DF468D"/>
    <w:rsid w:val="00DF5ACC"/>
    <w:rsid w:val="00DF61D2"/>
    <w:rsid w:val="00DF642C"/>
    <w:rsid w:val="00DF6831"/>
    <w:rsid w:val="00DF6CA4"/>
    <w:rsid w:val="00DF6E44"/>
    <w:rsid w:val="00DF7980"/>
    <w:rsid w:val="00E012F7"/>
    <w:rsid w:val="00E01445"/>
    <w:rsid w:val="00E01AAF"/>
    <w:rsid w:val="00E01E67"/>
    <w:rsid w:val="00E01E7C"/>
    <w:rsid w:val="00E022E2"/>
    <w:rsid w:val="00E025D0"/>
    <w:rsid w:val="00E02EE6"/>
    <w:rsid w:val="00E033CE"/>
    <w:rsid w:val="00E034C0"/>
    <w:rsid w:val="00E04679"/>
    <w:rsid w:val="00E05560"/>
    <w:rsid w:val="00E05C4E"/>
    <w:rsid w:val="00E06B30"/>
    <w:rsid w:val="00E06B9A"/>
    <w:rsid w:val="00E0713B"/>
    <w:rsid w:val="00E079DB"/>
    <w:rsid w:val="00E07C65"/>
    <w:rsid w:val="00E1002A"/>
    <w:rsid w:val="00E10371"/>
    <w:rsid w:val="00E11244"/>
    <w:rsid w:val="00E11299"/>
    <w:rsid w:val="00E12A5F"/>
    <w:rsid w:val="00E12E90"/>
    <w:rsid w:val="00E13716"/>
    <w:rsid w:val="00E145AB"/>
    <w:rsid w:val="00E15353"/>
    <w:rsid w:val="00E1599E"/>
    <w:rsid w:val="00E15B28"/>
    <w:rsid w:val="00E15DED"/>
    <w:rsid w:val="00E160B8"/>
    <w:rsid w:val="00E169BE"/>
    <w:rsid w:val="00E16ACB"/>
    <w:rsid w:val="00E16AF8"/>
    <w:rsid w:val="00E16CAE"/>
    <w:rsid w:val="00E17539"/>
    <w:rsid w:val="00E17623"/>
    <w:rsid w:val="00E17838"/>
    <w:rsid w:val="00E20276"/>
    <w:rsid w:val="00E20361"/>
    <w:rsid w:val="00E2071B"/>
    <w:rsid w:val="00E2132E"/>
    <w:rsid w:val="00E21E27"/>
    <w:rsid w:val="00E22B43"/>
    <w:rsid w:val="00E22B9A"/>
    <w:rsid w:val="00E22F1E"/>
    <w:rsid w:val="00E2313E"/>
    <w:rsid w:val="00E2329A"/>
    <w:rsid w:val="00E234D9"/>
    <w:rsid w:val="00E23F0A"/>
    <w:rsid w:val="00E23F90"/>
    <w:rsid w:val="00E24653"/>
    <w:rsid w:val="00E2468C"/>
    <w:rsid w:val="00E24909"/>
    <w:rsid w:val="00E25327"/>
    <w:rsid w:val="00E25368"/>
    <w:rsid w:val="00E25AE0"/>
    <w:rsid w:val="00E25DD9"/>
    <w:rsid w:val="00E26E7A"/>
    <w:rsid w:val="00E27CA5"/>
    <w:rsid w:val="00E3023C"/>
    <w:rsid w:val="00E30474"/>
    <w:rsid w:val="00E30816"/>
    <w:rsid w:val="00E30D66"/>
    <w:rsid w:val="00E315B8"/>
    <w:rsid w:val="00E31878"/>
    <w:rsid w:val="00E31947"/>
    <w:rsid w:val="00E31F16"/>
    <w:rsid w:val="00E32E18"/>
    <w:rsid w:val="00E33935"/>
    <w:rsid w:val="00E3395F"/>
    <w:rsid w:val="00E339DA"/>
    <w:rsid w:val="00E3486D"/>
    <w:rsid w:val="00E35119"/>
    <w:rsid w:val="00E35AEE"/>
    <w:rsid w:val="00E36462"/>
    <w:rsid w:val="00E3647A"/>
    <w:rsid w:val="00E36EE3"/>
    <w:rsid w:val="00E3713B"/>
    <w:rsid w:val="00E378AE"/>
    <w:rsid w:val="00E379FB"/>
    <w:rsid w:val="00E415DE"/>
    <w:rsid w:val="00E41823"/>
    <w:rsid w:val="00E41A6A"/>
    <w:rsid w:val="00E43BDD"/>
    <w:rsid w:val="00E43E98"/>
    <w:rsid w:val="00E44402"/>
    <w:rsid w:val="00E45340"/>
    <w:rsid w:val="00E458D6"/>
    <w:rsid w:val="00E4596D"/>
    <w:rsid w:val="00E50133"/>
    <w:rsid w:val="00E5033F"/>
    <w:rsid w:val="00E515DB"/>
    <w:rsid w:val="00E51CE0"/>
    <w:rsid w:val="00E51EF4"/>
    <w:rsid w:val="00E5249B"/>
    <w:rsid w:val="00E54753"/>
    <w:rsid w:val="00E54EFA"/>
    <w:rsid w:val="00E54F7C"/>
    <w:rsid w:val="00E556A3"/>
    <w:rsid w:val="00E55F3C"/>
    <w:rsid w:val="00E57252"/>
    <w:rsid w:val="00E57455"/>
    <w:rsid w:val="00E577C4"/>
    <w:rsid w:val="00E57CFE"/>
    <w:rsid w:val="00E57DBA"/>
    <w:rsid w:val="00E6188C"/>
    <w:rsid w:val="00E61926"/>
    <w:rsid w:val="00E61E85"/>
    <w:rsid w:val="00E62370"/>
    <w:rsid w:val="00E625D9"/>
    <w:rsid w:val="00E62CF1"/>
    <w:rsid w:val="00E62D2E"/>
    <w:rsid w:val="00E63A54"/>
    <w:rsid w:val="00E645B8"/>
    <w:rsid w:val="00E652E0"/>
    <w:rsid w:val="00E6539B"/>
    <w:rsid w:val="00E65DEC"/>
    <w:rsid w:val="00E674DD"/>
    <w:rsid w:val="00E67B22"/>
    <w:rsid w:val="00E70517"/>
    <w:rsid w:val="00E70B29"/>
    <w:rsid w:val="00E70ED1"/>
    <w:rsid w:val="00E71979"/>
    <w:rsid w:val="00E71AD9"/>
    <w:rsid w:val="00E71FCD"/>
    <w:rsid w:val="00E72BC8"/>
    <w:rsid w:val="00E72DD1"/>
    <w:rsid w:val="00E72F58"/>
    <w:rsid w:val="00E734AD"/>
    <w:rsid w:val="00E73682"/>
    <w:rsid w:val="00E739C0"/>
    <w:rsid w:val="00E73CD6"/>
    <w:rsid w:val="00E741EB"/>
    <w:rsid w:val="00E74357"/>
    <w:rsid w:val="00E747AF"/>
    <w:rsid w:val="00E76FDA"/>
    <w:rsid w:val="00E77667"/>
    <w:rsid w:val="00E7799C"/>
    <w:rsid w:val="00E8096F"/>
    <w:rsid w:val="00E80ABE"/>
    <w:rsid w:val="00E81323"/>
    <w:rsid w:val="00E8142C"/>
    <w:rsid w:val="00E822A8"/>
    <w:rsid w:val="00E83463"/>
    <w:rsid w:val="00E83A9C"/>
    <w:rsid w:val="00E83DFA"/>
    <w:rsid w:val="00E84549"/>
    <w:rsid w:val="00E84ABA"/>
    <w:rsid w:val="00E85238"/>
    <w:rsid w:val="00E85E3D"/>
    <w:rsid w:val="00E86D76"/>
    <w:rsid w:val="00E87962"/>
    <w:rsid w:val="00E87BC8"/>
    <w:rsid w:val="00E87D49"/>
    <w:rsid w:val="00E9047E"/>
    <w:rsid w:val="00E906A8"/>
    <w:rsid w:val="00E90F38"/>
    <w:rsid w:val="00E912A7"/>
    <w:rsid w:val="00E9130A"/>
    <w:rsid w:val="00E91DAF"/>
    <w:rsid w:val="00E92005"/>
    <w:rsid w:val="00E926B0"/>
    <w:rsid w:val="00E938A4"/>
    <w:rsid w:val="00E94061"/>
    <w:rsid w:val="00E9406F"/>
    <w:rsid w:val="00E9413B"/>
    <w:rsid w:val="00E941ED"/>
    <w:rsid w:val="00E94998"/>
    <w:rsid w:val="00E950CA"/>
    <w:rsid w:val="00E950E7"/>
    <w:rsid w:val="00E9511E"/>
    <w:rsid w:val="00E96094"/>
    <w:rsid w:val="00E970F7"/>
    <w:rsid w:val="00E974ED"/>
    <w:rsid w:val="00E97852"/>
    <w:rsid w:val="00E97DAA"/>
    <w:rsid w:val="00EA01BC"/>
    <w:rsid w:val="00EA05DF"/>
    <w:rsid w:val="00EA0689"/>
    <w:rsid w:val="00EA0692"/>
    <w:rsid w:val="00EA0F53"/>
    <w:rsid w:val="00EA13A1"/>
    <w:rsid w:val="00EA1AFB"/>
    <w:rsid w:val="00EA24D3"/>
    <w:rsid w:val="00EA24FE"/>
    <w:rsid w:val="00EA257E"/>
    <w:rsid w:val="00EA287A"/>
    <w:rsid w:val="00EA28F6"/>
    <w:rsid w:val="00EA29ED"/>
    <w:rsid w:val="00EA2A10"/>
    <w:rsid w:val="00EA38B7"/>
    <w:rsid w:val="00EA406E"/>
    <w:rsid w:val="00EA4314"/>
    <w:rsid w:val="00EA43A9"/>
    <w:rsid w:val="00EA43AC"/>
    <w:rsid w:val="00EA4D4E"/>
    <w:rsid w:val="00EA52D3"/>
    <w:rsid w:val="00EA685D"/>
    <w:rsid w:val="00EA68C8"/>
    <w:rsid w:val="00EA6B82"/>
    <w:rsid w:val="00EA7089"/>
    <w:rsid w:val="00EA73CE"/>
    <w:rsid w:val="00EB0362"/>
    <w:rsid w:val="00EB05F0"/>
    <w:rsid w:val="00EB14FB"/>
    <w:rsid w:val="00EB1C0E"/>
    <w:rsid w:val="00EB2329"/>
    <w:rsid w:val="00EB3B39"/>
    <w:rsid w:val="00EB43F5"/>
    <w:rsid w:val="00EB453E"/>
    <w:rsid w:val="00EB4850"/>
    <w:rsid w:val="00EB48A3"/>
    <w:rsid w:val="00EB497A"/>
    <w:rsid w:val="00EB4A22"/>
    <w:rsid w:val="00EB4AE6"/>
    <w:rsid w:val="00EB4FA8"/>
    <w:rsid w:val="00EB5111"/>
    <w:rsid w:val="00EB5FEC"/>
    <w:rsid w:val="00EB73E2"/>
    <w:rsid w:val="00EB7464"/>
    <w:rsid w:val="00EB7544"/>
    <w:rsid w:val="00EB7843"/>
    <w:rsid w:val="00EB7A9C"/>
    <w:rsid w:val="00EB7D74"/>
    <w:rsid w:val="00EC14E5"/>
    <w:rsid w:val="00EC14FE"/>
    <w:rsid w:val="00EC168C"/>
    <w:rsid w:val="00EC1A3F"/>
    <w:rsid w:val="00EC229E"/>
    <w:rsid w:val="00EC2311"/>
    <w:rsid w:val="00EC400B"/>
    <w:rsid w:val="00EC4282"/>
    <w:rsid w:val="00EC44EC"/>
    <w:rsid w:val="00EC457A"/>
    <w:rsid w:val="00EC4F71"/>
    <w:rsid w:val="00EC53A9"/>
    <w:rsid w:val="00EC5ADE"/>
    <w:rsid w:val="00EC5CA8"/>
    <w:rsid w:val="00EC5CFE"/>
    <w:rsid w:val="00EC6122"/>
    <w:rsid w:val="00EC6AC1"/>
    <w:rsid w:val="00EC7ACC"/>
    <w:rsid w:val="00EC7B0C"/>
    <w:rsid w:val="00ED043A"/>
    <w:rsid w:val="00ED0777"/>
    <w:rsid w:val="00ED0976"/>
    <w:rsid w:val="00ED0B8E"/>
    <w:rsid w:val="00ED104C"/>
    <w:rsid w:val="00ED1230"/>
    <w:rsid w:val="00ED17F8"/>
    <w:rsid w:val="00ED1AC3"/>
    <w:rsid w:val="00ED2F7D"/>
    <w:rsid w:val="00ED33F8"/>
    <w:rsid w:val="00ED3727"/>
    <w:rsid w:val="00ED3A5A"/>
    <w:rsid w:val="00ED3DDF"/>
    <w:rsid w:val="00ED3FF4"/>
    <w:rsid w:val="00ED41D3"/>
    <w:rsid w:val="00ED4438"/>
    <w:rsid w:val="00ED44AA"/>
    <w:rsid w:val="00ED4B78"/>
    <w:rsid w:val="00ED4CBB"/>
    <w:rsid w:val="00ED4D96"/>
    <w:rsid w:val="00ED4F7A"/>
    <w:rsid w:val="00ED50F4"/>
    <w:rsid w:val="00ED55AA"/>
    <w:rsid w:val="00ED5741"/>
    <w:rsid w:val="00ED5990"/>
    <w:rsid w:val="00ED6D7D"/>
    <w:rsid w:val="00ED6F95"/>
    <w:rsid w:val="00ED73CC"/>
    <w:rsid w:val="00EE0184"/>
    <w:rsid w:val="00EE10BF"/>
    <w:rsid w:val="00EE1992"/>
    <w:rsid w:val="00EE1AB3"/>
    <w:rsid w:val="00EE1B2F"/>
    <w:rsid w:val="00EE1C1A"/>
    <w:rsid w:val="00EE260F"/>
    <w:rsid w:val="00EE2613"/>
    <w:rsid w:val="00EE27A3"/>
    <w:rsid w:val="00EE2BB7"/>
    <w:rsid w:val="00EE3CFB"/>
    <w:rsid w:val="00EE435F"/>
    <w:rsid w:val="00EE46C6"/>
    <w:rsid w:val="00EE4E34"/>
    <w:rsid w:val="00EE5093"/>
    <w:rsid w:val="00EE517A"/>
    <w:rsid w:val="00EE545A"/>
    <w:rsid w:val="00EE550A"/>
    <w:rsid w:val="00EE576D"/>
    <w:rsid w:val="00EE5A65"/>
    <w:rsid w:val="00EE60F6"/>
    <w:rsid w:val="00EE69F5"/>
    <w:rsid w:val="00EE73F9"/>
    <w:rsid w:val="00EE77A4"/>
    <w:rsid w:val="00EE7FAA"/>
    <w:rsid w:val="00EF02F8"/>
    <w:rsid w:val="00EF0933"/>
    <w:rsid w:val="00EF0D14"/>
    <w:rsid w:val="00EF0F24"/>
    <w:rsid w:val="00EF1166"/>
    <w:rsid w:val="00EF1CC2"/>
    <w:rsid w:val="00EF1E98"/>
    <w:rsid w:val="00EF1ECD"/>
    <w:rsid w:val="00EF39A4"/>
    <w:rsid w:val="00EF39F9"/>
    <w:rsid w:val="00EF438F"/>
    <w:rsid w:val="00EF4498"/>
    <w:rsid w:val="00EF4FB2"/>
    <w:rsid w:val="00EF5669"/>
    <w:rsid w:val="00EF5820"/>
    <w:rsid w:val="00EF7530"/>
    <w:rsid w:val="00EF76CE"/>
    <w:rsid w:val="00F0056F"/>
    <w:rsid w:val="00F01649"/>
    <w:rsid w:val="00F01A39"/>
    <w:rsid w:val="00F01F84"/>
    <w:rsid w:val="00F02EAC"/>
    <w:rsid w:val="00F03796"/>
    <w:rsid w:val="00F04DD7"/>
    <w:rsid w:val="00F05020"/>
    <w:rsid w:val="00F05784"/>
    <w:rsid w:val="00F05C69"/>
    <w:rsid w:val="00F05FF1"/>
    <w:rsid w:val="00F068D9"/>
    <w:rsid w:val="00F06C61"/>
    <w:rsid w:val="00F073CB"/>
    <w:rsid w:val="00F07CD4"/>
    <w:rsid w:val="00F07D30"/>
    <w:rsid w:val="00F1025A"/>
    <w:rsid w:val="00F114B1"/>
    <w:rsid w:val="00F12411"/>
    <w:rsid w:val="00F12E11"/>
    <w:rsid w:val="00F135A1"/>
    <w:rsid w:val="00F139E4"/>
    <w:rsid w:val="00F13D5F"/>
    <w:rsid w:val="00F13FED"/>
    <w:rsid w:val="00F14544"/>
    <w:rsid w:val="00F151CD"/>
    <w:rsid w:val="00F1580D"/>
    <w:rsid w:val="00F159F9"/>
    <w:rsid w:val="00F17067"/>
    <w:rsid w:val="00F178F4"/>
    <w:rsid w:val="00F179DB"/>
    <w:rsid w:val="00F17A2C"/>
    <w:rsid w:val="00F17EB9"/>
    <w:rsid w:val="00F202A1"/>
    <w:rsid w:val="00F206DF"/>
    <w:rsid w:val="00F216B9"/>
    <w:rsid w:val="00F225B7"/>
    <w:rsid w:val="00F22903"/>
    <w:rsid w:val="00F2297F"/>
    <w:rsid w:val="00F22E1D"/>
    <w:rsid w:val="00F23176"/>
    <w:rsid w:val="00F23526"/>
    <w:rsid w:val="00F23816"/>
    <w:rsid w:val="00F239CF"/>
    <w:rsid w:val="00F24226"/>
    <w:rsid w:val="00F244F7"/>
    <w:rsid w:val="00F24954"/>
    <w:rsid w:val="00F24A9F"/>
    <w:rsid w:val="00F24CDA"/>
    <w:rsid w:val="00F24F0F"/>
    <w:rsid w:val="00F24FFD"/>
    <w:rsid w:val="00F2564D"/>
    <w:rsid w:val="00F25AD4"/>
    <w:rsid w:val="00F25F94"/>
    <w:rsid w:val="00F267B5"/>
    <w:rsid w:val="00F2683B"/>
    <w:rsid w:val="00F279C7"/>
    <w:rsid w:val="00F27A34"/>
    <w:rsid w:val="00F3006C"/>
    <w:rsid w:val="00F3020F"/>
    <w:rsid w:val="00F303F4"/>
    <w:rsid w:val="00F3040A"/>
    <w:rsid w:val="00F30444"/>
    <w:rsid w:val="00F30E8B"/>
    <w:rsid w:val="00F310C0"/>
    <w:rsid w:val="00F3127C"/>
    <w:rsid w:val="00F31438"/>
    <w:rsid w:val="00F32600"/>
    <w:rsid w:val="00F33DF0"/>
    <w:rsid w:val="00F33F03"/>
    <w:rsid w:val="00F342BD"/>
    <w:rsid w:val="00F34B82"/>
    <w:rsid w:val="00F35EDC"/>
    <w:rsid w:val="00F360A5"/>
    <w:rsid w:val="00F36777"/>
    <w:rsid w:val="00F36AA1"/>
    <w:rsid w:val="00F36FFC"/>
    <w:rsid w:val="00F37227"/>
    <w:rsid w:val="00F4055E"/>
    <w:rsid w:val="00F41A19"/>
    <w:rsid w:val="00F445CB"/>
    <w:rsid w:val="00F4462E"/>
    <w:rsid w:val="00F447A3"/>
    <w:rsid w:val="00F44D46"/>
    <w:rsid w:val="00F44F8F"/>
    <w:rsid w:val="00F44FA3"/>
    <w:rsid w:val="00F465B2"/>
    <w:rsid w:val="00F46EEA"/>
    <w:rsid w:val="00F47B26"/>
    <w:rsid w:val="00F512DB"/>
    <w:rsid w:val="00F517A8"/>
    <w:rsid w:val="00F51DBA"/>
    <w:rsid w:val="00F529D7"/>
    <w:rsid w:val="00F52E3A"/>
    <w:rsid w:val="00F52F1A"/>
    <w:rsid w:val="00F531D4"/>
    <w:rsid w:val="00F532BF"/>
    <w:rsid w:val="00F532E1"/>
    <w:rsid w:val="00F535C3"/>
    <w:rsid w:val="00F53931"/>
    <w:rsid w:val="00F53EFA"/>
    <w:rsid w:val="00F55243"/>
    <w:rsid w:val="00F552AB"/>
    <w:rsid w:val="00F55390"/>
    <w:rsid w:val="00F556E5"/>
    <w:rsid w:val="00F55BDB"/>
    <w:rsid w:val="00F565A8"/>
    <w:rsid w:val="00F566EF"/>
    <w:rsid w:val="00F5676A"/>
    <w:rsid w:val="00F576B1"/>
    <w:rsid w:val="00F5799E"/>
    <w:rsid w:val="00F57A8E"/>
    <w:rsid w:val="00F57E81"/>
    <w:rsid w:val="00F60043"/>
    <w:rsid w:val="00F60308"/>
    <w:rsid w:val="00F606BE"/>
    <w:rsid w:val="00F609AB"/>
    <w:rsid w:val="00F6140D"/>
    <w:rsid w:val="00F61602"/>
    <w:rsid w:val="00F618AD"/>
    <w:rsid w:val="00F62756"/>
    <w:rsid w:val="00F62916"/>
    <w:rsid w:val="00F63312"/>
    <w:rsid w:val="00F63D9A"/>
    <w:rsid w:val="00F63DD3"/>
    <w:rsid w:val="00F640C7"/>
    <w:rsid w:val="00F6452F"/>
    <w:rsid w:val="00F65838"/>
    <w:rsid w:val="00F65863"/>
    <w:rsid w:val="00F659A3"/>
    <w:rsid w:val="00F67F2F"/>
    <w:rsid w:val="00F70D79"/>
    <w:rsid w:val="00F71709"/>
    <w:rsid w:val="00F72C29"/>
    <w:rsid w:val="00F72EE6"/>
    <w:rsid w:val="00F732BD"/>
    <w:rsid w:val="00F73B7B"/>
    <w:rsid w:val="00F73EE0"/>
    <w:rsid w:val="00F7417F"/>
    <w:rsid w:val="00F755F6"/>
    <w:rsid w:val="00F75B1F"/>
    <w:rsid w:val="00F76197"/>
    <w:rsid w:val="00F76618"/>
    <w:rsid w:val="00F7665E"/>
    <w:rsid w:val="00F769DF"/>
    <w:rsid w:val="00F76DE5"/>
    <w:rsid w:val="00F777FC"/>
    <w:rsid w:val="00F80F6A"/>
    <w:rsid w:val="00F814A1"/>
    <w:rsid w:val="00F81532"/>
    <w:rsid w:val="00F820ED"/>
    <w:rsid w:val="00F8234A"/>
    <w:rsid w:val="00F8257E"/>
    <w:rsid w:val="00F8271A"/>
    <w:rsid w:val="00F827CC"/>
    <w:rsid w:val="00F8286C"/>
    <w:rsid w:val="00F83590"/>
    <w:rsid w:val="00F8401A"/>
    <w:rsid w:val="00F8442F"/>
    <w:rsid w:val="00F84B48"/>
    <w:rsid w:val="00F84C80"/>
    <w:rsid w:val="00F852E4"/>
    <w:rsid w:val="00F862ED"/>
    <w:rsid w:val="00F86320"/>
    <w:rsid w:val="00F87260"/>
    <w:rsid w:val="00F8751C"/>
    <w:rsid w:val="00F87608"/>
    <w:rsid w:val="00F8768C"/>
    <w:rsid w:val="00F87897"/>
    <w:rsid w:val="00F90000"/>
    <w:rsid w:val="00F90243"/>
    <w:rsid w:val="00F902A3"/>
    <w:rsid w:val="00F9106C"/>
    <w:rsid w:val="00F910B7"/>
    <w:rsid w:val="00F919EB"/>
    <w:rsid w:val="00F91D3D"/>
    <w:rsid w:val="00F920D8"/>
    <w:rsid w:val="00F93194"/>
    <w:rsid w:val="00F935E6"/>
    <w:rsid w:val="00F938C0"/>
    <w:rsid w:val="00F9411C"/>
    <w:rsid w:val="00F943AB"/>
    <w:rsid w:val="00F94AA3"/>
    <w:rsid w:val="00F954B0"/>
    <w:rsid w:val="00F96F1B"/>
    <w:rsid w:val="00F971E2"/>
    <w:rsid w:val="00F9747B"/>
    <w:rsid w:val="00F975C6"/>
    <w:rsid w:val="00F97D45"/>
    <w:rsid w:val="00F97F8A"/>
    <w:rsid w:val="00FA02A4"/>
    <w:rsid w:val="00FA02D2"/>
    <w:rsid w:val="00FA0F42"/>
    <w:rsid w:val="00FA14A6"/>
    <w:rsid w:val="00FA1EEC"/>
    <w:rsid w:val="00FA220B"/>
    <w:rsid w:val="00FA25CF"/>
    <w:rsid w:val="00FA469E"/>
    <w:rsid w:val="00FA5FF6"/>
    <w:rsid w:val="00FA63D1"/>
    <w:rsid w:val="00FA649F"/>
    <w:rsid w:val="00FA65A1"/>
    <w:rsid w:val="00FA6B46"/>
    <w:rsid w:val="00FA76A6"/>
    <w:rsid w:val="00FB0984"/>
    <w:rsid w:val="00FB0B01"/>
    <w:rsid w:val="00FB15EF"/>
    <w:rsid w:val="00FB19E8"/>
    <w:rsid w:val="00FB1AD5"/>
    <w:rsid w:val="00FB240C"/>
    <w:rsid w:val="00FB2D5B"/>
    <w:rsid w:val="00FB309A"/>
    <w:rsid w:val="00FB36FA"/>
    <w:rsid w:val="00FB4A22"/>
    <w:rsid w:val="00FB53CD"/>
    <w:rsid w:val="00FB5432"/>
    <w:rsid w:val="00FB6560"/>
    <w:rsid w:val="00FB68DA"/>
    <w:rsid w:val="00FB6902"/>
    <w:rsid w:val="00FB69A8"/>
    <w:rsid w:val="00FB743C"/>
    <w:rsid w:val="00FB7737"/>
    <w:rsid w:val="00FB7FDB"/>
    <w:rsid w:val="00FC025E"/>
    <w:rsid w:val="00FC1232"/>
    <w:rsid w:val="00FC146C"/>
    <w:rsid w:val="00FC1E71"/>
    <w:rsid w:val="00FC2459"/>
    <w:rsid w:val="00FC2872"/>
    <w:rsid w:val="00FC2916"/>
    <w:rsid w:val="00FC2A01"/>
    <w:rsid w:val="00FC2D85"/>
    <w:rsid w:val="00FC2FDD"/>
    <w:rsid w:val="00FC302D"/>
    <w:rsid w:val="00FC3D49"/>
    <w:rsid w:val="00FC3D8F"/>
    <w:rsid w:val="00FC4132"/>
    <w:rsid w:val="00FC416E"/>
    <w:rsid w:val="00FC4751"/>
    <w:rsid w:val="00FC4C8A"/>
    <w:rsid w:val="00FC5191"/>
    <w:rsid w:val="00FC521A"/>
    <w:rsid w:val="00FC5228"/>
    <w:rsid w:val="00FC5AAF"/>
    <w:rsid w:val="00FC5ADC"/>
    <w:rsid w:val="00FC6BBE"/>
    <w:rsid w:val="00FC6E8D"/>
    <w:rsid w:val="00FC77C1"/>
    <w:rsid w:val="00FC79A6"/>
    <w:rsid w:val="00FD008C"/>
    <w:rsid w:val="00FD138B"/>
    <w:rsid w:val="00FD1A73"/>
    <w:rsid w:val="00FD2309"/>
    <w:rsid w:val="00FD2CAA"/>
    <w:rsid w:val="00FD307B"/>
    <w:rsid w:val="00FD312F"/>
    <w:rsid w:val="00FD3406"/>
    <w:rsid w:val="00FD5B3B"/>
    <w:rsid w:val="00FD7675"/>
    <w:rsid w:val="00FE07AF"/>
    <w:rsid w:val="00FE2367"/>
    <w:rsid w:val="00FE2A03"/>
    <w:rsid w:val="00FE3059"/>
    <w:rsid w:val="00FE4AC8"/>
    <w:rsid w:val="00FE5377"/>
    <w:rsid w:val="00FE5AC2"/>
    <w:rsid w:val="00FE68E4"/>
    <w:rsid w:val="00FE7214"/>
    <w:rsid w:val="00FE74E1"/>
    <w:rsid w:val="00FE7F78"/>
    <w:rsid w:val="00FF10B5"/>
    <w:rsid w:val="00FF24CC"/>
    <w:rsid w:val="00FF25F7"/>
    <w:rsid w:val="00FF3308"/>
    <w:rsid w:val="00FF34A3"/>
    <w:rsid w:val="00FF4052"/>
    <w:rsid w:val="00FF45B1"/>
    <w:rsid w:val="00FF4742"/>
    <w:rsid w:val="00FF5BD3"/>
    <w:rsid w:val="00FF5E0A"/>
    <w:rsid w:val="00FF6661"/>
    <w:rsid w:val="00FF6D97"/>
    <w:rsid w:val="00FF7763"/>
    <w:rsid w:val="00FF77FC"/>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6D23D9"/>
    <w:rPr>
      <w:rFonts w:ascii="Verdana" w:hAnsi="Verdana"/>
      <w:color w:val="000000"/>
      <w:kern w:val="28"/>
      <w:sz w:val="22"/>
    </w:rPr>
  </w:style>
  <w:style w:type="character" w:styleId="CommentReference">
    <w:name w:val="annotation reference"/>
    <w:basedOn w:val="DefaultParagraphFont"/>
    <w:semiHidden/>
    <w:unhideWhenUsed/>
    <w:rsid w:val="00A2470A"/>
    <w:rPr>
      <w:sz w:val="16"/>
      <w:szCs w:val="16"/>
    </w:rPr>
  </w:style>
  <w:style w:type="paragraph" w:styleId="CommentText">
    <w:name w:val="annotation text"/>
    <w:basedOn w:val="Normal"/>
    <w:link w:val="CommentTextChar"/>
    <w:semiHidden/>
    <w:unhideWhenUsed/>
    <w:rsid w:val="00A2470A"/>
    <w:rPr>
      <w:sz w:val="20"/>
    </w:rPr>
  </w:style>
  <w:style w:type="character" w:customStyle="1" w:styleId="CommentTextChar">
    <w:name w:val="Comment Text Char"/>
    <w:basedOn w:val="DefaultParagraphFont"/>
    <w:link w:val="CommentText"/>
    <w:semiHidden/>
    <w:rsid w:val="00A2470A"/>
    <w:rPr>
      <w:rFonts w:ascii="Verdana" w:hAnsi="Verdana"/>
    </w:rPr>
  </w:style>
  <w:style w:type="paragraph" w:styleId="CommentSubject">
    <w:name w:val="annotation subject"/>
    <w:basedOn w:val="CommentText"/>
    <w:next w:val="CommentText"/>
    <w:link w:val="CommentSubjectChar"/>
    <w:semiHidden/>
    <w:unhideWhenUsed/>
    <w:rsid w:val="00A2470A"/>
    <w:rPr>
      <w:b/>
      <w:bCs/>
    </w:rPr>
  </w:style>
  <w:style w:type="character" w:customStyle="1" w:styleId="CommentSubjectChar">
    <w:name w:val="Comment Subject Char"/>
    <w:basedOn w:val="CommentTextChar"/>
    <w:link w:val="CommentSubject"/>
    <w:semiHidden/>
    <w:rsid w:val="00A2470A"/>
    <w:rPr>
      <w:rFonts w:ascii="Verdana" w:hAnsi="Verdana"/>
      <w:b/>
      <w:bCs/>
    </w:rPr>
  </w:style>
  <w:style w:type="paragraph" w:styleId="Revision">
    <w:name w:val="Revision"/>
    <w:hidden/>
    <w:uiPriority w:val="99"/>
    <w:semiHidden/>
    <w:rsid w:val="00EA24FE"/>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6DC191-156D-4D8F-80F9-44A57DFBD398}"/>
</file>

<file path=customXml/itemProps2.xml><?xml version="1.0" encoding="utf-8"?>
<ds:datastoreItem xmlns:ds="http://schemas.openxmlformats.org/officeDocument/2006/customXml" ds:itemID="{14DD8D92-230C-446D-8EB6-E8F7C278BABB}">
  <ds:schemaRefs>
    <ds:schemaRef ds:uri="http://schemas.openxmlformats.org/officeDocument/2006/bibliography"/>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171a6d4e-846b-4045-8024-24f3590889ec"/>
    <ds:schemaRef ds:uri="9a4cad7d-cde0-4c4b-9900-a6ca365b2969"/>
  </ds:schemaRefs>
</ds:datastoreItem>
</file>

<file path=customXml/itemProps5.xml><?xml version="1.0" encoding="utf-8"?>
<ds:datastoreItem xmlns:ds="http://schemas.openxmlformats.org/officeDocument/2006/customXml" ds:itemID="{FBCBAE78-EC2C-4E59-937A-CCEF5D8E5A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8</Pages>
  <Words>3611</Words>
  <Characters>17083</Characters>
  <Application>Microsoft Office Word</Application>
  <DocSecurity>0</DocSecurity>
  <Lines>142</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Richards, Clive</cp:lastModifiedBy>
  <cp:revision>3</cp:revision>
  <cp:lastPrinted>2025-04-23T14:29:00Z</cp:lastPrinted>
  <dcterms:created xsi:type="dcterms:W3CDTF">2025-05-08T09:53:00Z</dcterms:created>
  <dcterms:modified xsi:type="dcterms:W3CDTF">2025-05-08T09:54:00Z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