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D0879" w14:textId="1234F2AC" w:rsidR="006B0A18" w:rsidRDefault="006B0A18" w:rsidP="006B0A18">
      <w:pPr>
        <w:pStyle w:val="Heading2"/>
      </w:pPr>
      <w:r>
        <w:t>Annex 10.</w:t>
      </w:r>
      <w:r w:rsidR="0B939B13">
        <w:t>3</w:t>
      </w:r>
      <w:r>
        <w:t xml:space="preserve"> – Provider Action Plan Template and Completion Guidance</w:t>
      </w:r>
    </w:p>
    <w:p w14:paraId="203B073D" w14:textId="77777777" w:rsidR="006B0A18" w:rsidRPr="008F7F8D" w:rsidRDefault="006B0A18" w:rsidP="006B0A18">
      <w:pPr>
        <w:pStyle w:val="ListParagraph"/>
        <w:numPr>
          <w:ilvl w:val="0"/>
          <w:numId w:val="3"/>
        </w:numPr>
        <w:spacing w:before="120" w:after="0"/>
        <w:contextualSpacing w:val="0"/>
        <w:rPr>
          <w:rFonts w:ascii="Segoe UI" w:hAnsi="Segoe UI" w:cs="Segoe UI"/>
          <w:sz w:val="18"/>
          <w:szCs w:val="18"/>
        </w:rPr>
      </w:pPr>
      <w:r w:rsidRPr="008F7F8D">
        <w:rPr>
          <w:color w:val="000000"/>
        </w:rPr>
        <w:t>This</w:t>
      </w:r>
      <w:r>
        <w:rPr>
          <w:color w:val="000000"/>
        </w:rPr>
        <w:t xml:space="preserve"> </w:t>
      </w:r>
      <w:r w:rsidRPr="008F7F8D">
        <w:rPr>
          <w:color w:val="000000"/>
        </w:rPr>
        <w:t>annex</w:t>
      </w:r>
      <w:r>
        <w:rPr>
          <w:color w:val="000000"/>
        </w:rPr>
        <w:t xml:space="preserve"> </w:t>
      </w:r>
      <w:r w:rsidRPr="008F7F8D">
        <w:rPr>
          <w:color w:val="000000"/>
        </w:rPr>
        <w:t>covers:</w:t>
      </w:r>
    </w:p>
    <w:p w14:paraId="13917D9D" w14:textId="77777777" w:rsidR="006B0A18" w:rsidRPr="008F7F8D" w:rsidRDefault="006B0A18" w:rsidP="006B0A18">
      <w:pPr>
        <w:numPr>
          <w:ilvl w:val="0"/>
          <w:numId w:val="1"/>
        </w:numPr>
        <w:tabs>
          <w:tab w:val="left" w:pos="1418"/>
        </w:tabs>
        <w:spacing w:after="0"/>
        <w:ind w:left="1080" w:firstLine="0"/>
        <w:textAlignment w:val="baseline"/>
      </w:pPr>
      <w:hyperlink r:id="rId12" w:tgtFrame="_blank" w:history="1">
        <w:r w:rsidRPr="008F7F8D">
          <w:rPr>
            <w:color w:val="0563C1"/>
            <w:u w:val="single"/>
          </w:rPr>
          <w:t>Introduction</w:t>
        </w:r>
      </w:hyperlink>
    </w:p>
    <w:p w14:paraId="4F8CAA54" w14:textId="77777777" w:rsidR="006B0A18" w:rsidRPr="008F7F8D" w:rsidRDefault="006B0A18" w:rsidP="006B0A18">
      <w:pPr>
        <w:numPr>
          <w:ilvl w:val="0"/>
          <w:numId w:val="1"/>
        </w:numPr>
        <w:tabs>
          <w:tab w:val="left" w:pos="1418"/>
        </w:tabs>
        <w:spacing w:after="0"/>
        <w:ind w:left="1080" w:firstLine="0"/>
        <w:textAlignment w:val="baseline"/>
      </w:pPr>
      <w:hyperlink r:id="rId13" w:tgtFrame="_blank" w:history="1">
        <w:r w:rsidRPr="008F7F8D">
          <w:rPr>
            <w:color w:val="0563C1"/>
            <w:u w:val="single"/>
          </w:rPr>
          <w:t>General</w:t>
        </w:r>
        <w:r>
          <w:rPr>
            <w:color w:val="0563C1"/>
            <w:u w:val="single"/>
          </w:rPr>
          <w:t xml:space="preserve"> </w:t>
        </w:r>
        <w:r w:rsidRPr="008F7F8D">
          <w:rPr>
            <w:color w:val="0563C1"/>
            <w:u w:val="single"/>
          </w:rPr>
          <w:t>principles</w:t>
        </w:r>
        <w:r>
          <w:rPr>
            <w:color w:val="0563C1"/>
            <w:u w:val="single"/>
          </w:rPr>
          <w:t xml:space="preserve"> </w:t>
        </w:r>
        <w:r w:rsidRPr="008F7F8D">
          <w:rPr>
            <w:color w:val="0563C1"/>
            <w:u w:val="single"/>
          </w:rPr>
          <w:t>for</w:t>
        </w:r>
        <w:r>
          <w:rPr>
            <w:color w:val="0563C1"/>
            <w:u w:val="single"/>
          </w:rPr>
          <w:t xml:space="preserve"> </w:t>
        </w:r>
        <w:r w:rsidRPr="008F7F8D">
          <w:rPr>
            <w:color w:val="0563C1"/>
            <w:u w:val="single"/>
          </w:rPr>
          <w:t>completion</w:t>
        </w:r>
      </w:hyperlink>
    </w:p>
    <w:p w14:paraId="626F3E7E" w14:textId="77777777" w:rsidR="006B0A18" w:rsidRPr="008F7F8D" w:rsidRDefault="006B0A18" w:rsidP="006B0A18">
      <w:pPr>
        <w:numPr>
          <w:ilvl w:val="0"/>
          <w:numId w:val="1"/>
        </w:numPr>
        <w:tabs>
          <w:tab w:val="left" w:pos="1418"/>
        </w:tabs>
        <w:spacing w:after="0"/>
        <w:ind w:left="1080" w:firstLine="0"/>
        <w:textAlignment w:val="baseline"/>
      </w:pPr>
      <w:hyperlink r:id="rId14" w:tgtFrame="_blank" w:history="1">
        <w:r w:rsidRPr="008F7F8D">
          <w:rPr>
            <w:color w:val="0563C1"/>
            <w:u w:val="single"/>
          </w:rPr>
          <w:t>Header</w:t>
        </w:r>
        <w:r>
          <w:rPr>
            <w:color w:val="0563C1"/>
            <w:u w:val="single"/>
          </w:rPr>
          <w:t xml:space="preserve"> </w:t>
        </w:r>
        <w:r w:rsidRPr="008F7F8D">
          <w:rPr>
            <w:color w:val="0563C1"/>
            <w:u w:val="single"/>
          </w:rPr>
          <w:t>Table</w:t>
        </w:r>
        <w:r>
          <w:rPr>
            <w:color w:val="0563C1"/>
            <w:u w:val="single"/>
          </w:rPr>
          <w:t xml:space="preserve"> </w:t>
        </w:r>
        <w:r w:rsidRPr="008F7F8D">
          <w:rPr>
            <w:color w:val="0563C1"/>
            <w:u w:val="single"/>
          </w:rPr>
          <w:t>completion</w:t>
        </w:r>
      </w:hyperlink>
    </w:p>
    <w:p w14:paraId="60BD49C7" w14:textId="77777777" w:rsidR="006B0A18" w:rsidRPr="008F7F8D" w:rsidRDefault="006B0A18" w:rsidP="006B0A18">
      <w:pPr>
        <w:numPr>
          <w:ilvl w:val="0"/>
          <w:numId w:val="1"/>
        </w:numPr>
        <w:tabs>
          <w:tab w:val="left" w:pos="1418"/>
        </w:tabs>
        <w:spacing w:after="0"/>
        <w:ind w:left="1080" w:firstLine="0"/>
        <w:textAlignment w:val="baseline"/>
      </w:pPr>
      <w:hyperlink r:id="rId15" w:tgtFrame="_blank" w:history="1">
        <w:r w:rsidRPr="008F7F8D">
          <w:rPr>
            <w:color w:val="0563C1"/>
            <w:u w:val="single"/>
          </w:rPr>
          <w:t>Monthly</w:t>
        </w:r>
        <w:r>
          <w:rPr>
            <w:color w:val="0563C1"/>
            <w:u w:val="single"/>
          </w:rPr>
          <w:t xml:space="preserve"> </w:t>
        </w:r>
        <w:r w:rsidRPr="008F7F8D">
          <w:rPr>
            <w:color w:val="0563C1"/>
            <w:u w:val="single"/>
          </w:rPr>
          <w:t>Contract</w:t>
        </w:r>
        <w:r>
          <w:rPr>
            <w:color w:val="0563C1"/>
            <w:u w:val="single"/>
          </w:rPr>
          <w:t xml:space="preserve"> </w:t>
        </w:r>
        <w:r w:rsidRPr="008F7F8D">
          <w:rPr>
            <w:color w:val="0563C1"/>
            <w:u w:val="single"/>
          </w:rPr>
          <w:t>Update</w:t>
        </w:r>
        <w:r>
          <w:rPr>
            <w:color w:val="0563C1"/>
            <w:u w:val="single"/>
          </w:rPr>
          <w:t xml:space="preserve"> </w:t>
        </w:r>
        <w:r w:rsidRPr="008F7F8D">
          <w:rPr>
            <w:color w:val="0563C1"/>
            <w:u w:val="single"/>
          </w:rPr>
          <w:t>completion</w:t>
        </w:r>
      </w:hyperlink>
    </w:p>
    <w:p w14:paraId="58C4479C" w14:textId="77777777" w:rsidR="006B0A18" w:rsidRPr="008F7F8D" w:rsidRDefault="006B0A18" w:rsidP="006B0A18">
      <w:pPr>
        <w:numPr>
          <w:ilvl w:val="0"/>
          <w:numId w:val="1"/>
        </w:numPr>
        <w:tabs>
          <w:tab w:val="left" w:pos="1418"/>
        </w:tabs>
        <w:spacing w:after="0"/>
        <w:ind w:left="1080" w:firstLine="0"/>
        <w:textAlignment w:val="baseline"/>
      </w:pPr>
      <w:hyperlink r:id="rId16" w:tgtFrame="_blank" w:history="1">
        <w:r w:rsidRPr="008F7F8D">
          <w:rPr>
            <w:color w:val="0563C1"/>
            <w:u w:val="single"/>
          </w:rPr>
          <w:t>Specific</w:t>
        </w:r>
        <w:r>
          <w:rPr>
            <w:color w:val="0563C1"/>
            <w:u w:val="single"/>
          </w:rPr>
          <w:t xml:space="preserve"> </w:t>
        </w:r>
        <w:r w:rsidRPr="008F7F8D">
          <w:rPr>
            <w:color w:val="0563C1"/>
            <w:u w:val="single"/>
          </w:rPr>
          <w:t>Areas</w:t>
        </w:r>
        <w:r>
          <w:rPr>
            <w:color w:val="0563C1"/>
            <w:u w:val="single"/>
          </w:rPr>
          <w:t xml:space="preserve"> </w:t>
        </w:r>
        <w:r w:rsidRPr="008F7F8D">
          <w:rPr>
            <w:color w:val="0563C1"/>
            <w:u w:val="single"/>
          </w:rPr>
          <w:t>Requiring</w:t>
        </w:r>
        <w:r>
          <w:rPr>
            <w:color w:val="0563C1"/>
            <w:u w:val="single"/>
          </w:rPr>
          <w:t xml:space="preserve"> </w:t>
        </w:r>
        <w:r w:rsidRPr="008F7F8D">
          <w:rPr>
            <w:color w:val="0563C1"/>
            <w:u w:val="single"/>
          </w:rPr>
          <w:t>Action</w:t>
        </w:r>
      </w:hyperlink>
    </w:p>
    <w:p w14:paraId="7CFC1039" w14:textId="77777777" w:rsidR="006B0A18" w:rsidRPr="008F7F8D" w:rsidRDefault="006B0A18" w:rsidP="006B0A18">
      <w:pPr>
        <w:numPr>
          <w:ilvl w:val="0"/>
          <w:numId w:val="2"/>
        </w:numPr>
        <w:tabs>
          <w:tab w:val="left" w:pos="1418"/>
        </w:tabs>
        <w:spacing w:after="0"/>
        <w:ind w:left="1080" w:firstLine="0"/>
        <w:textAlignment w:val="baseline"/>
      </w:pPr>
      <w:hyperlink r:id="rId17" w:tgtFrame="_blank" w:history="1">
        <w:r w:rsidRPr="008F7F8D">
          <w:rPr>
            <w:color w:val="0563C1"/>
            <w:u w:val="single"/>
          </w:rPr>
          <w:t>Annexes</w:t>
        </w:r>
        <w:r>
          <w:rPr>
            <w:color w:val="0563C1"/>
            <w:u w:val="single"/>
          </w:rPr>
          <w:t xml:space="preserve"> </w:t>
        </w:r>
        <w:r w:rsidRPr="008F7F8D">
          <w:rPr>
            <w:color w:val="0563C1"/>
            <w:u w:val="single"/>
          </w:rPr>
          <w:t>to</w:t>
        </w:r>
        <w:r>
          <w:rPr>
            <w:color w:val="0563C1"/>
            <w:u w:val="single"/>
          </w:rPr>
          <w:t xml:space="preserve"> </w:t>
        </w:r>
        <w:r w:rsidRPr="008F7F8D">
          <w:rPr>
            <w:color w:val="0563C1"/>
            <w:u w:val="single"/>
          </w:rPr>
          <w:t>Action</w:t>
        </w:r>
        <w:r>
          <w:rPr>
            <w:color w:val="0563C1"/>
            <w:u w:val="single"/>
          </w:rPr>
          <w:t xml:space="preserve"> </w:t>
        </w:r>
        <w:r w:rsidRPr="008F7F8D">
          <w:rPr>
            <w:color w:val="0563C1"/>
            <w:u w:val="single"/>
          </w:rPr>
          <w:t>Plan</w:t>
        </w:r>
      </w:hyperlink>
    </w:p>
    <w:p w14:paraId="6D0751C4"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This guidance has been produced to support the completion and application of the standard Provider Action Plan. You are encouraged to use of the standard Action Plan. An Action Plan should be in place unless you are notified otherwise.</w:t>
      </w:r>
    </w:p>
    <w:p w14:paraId="4CD8BE2B"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General principles for completion.</w:t>
      </w:r>
    </w:p>
    <w:p w14:paraId="32045C1A"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The Action Plan should be succinct and SMART (Specific; Measurable; Achievable; Realistic; Time-bound) focusing on activities to improve performance, delivery and address key risk areas at CPA level. It should be focussed avoiding lengthy narratives.</w:t>
      </w:r>
    </w:p>
    <w:p w14:paraId="6C4E1B2C" w14:textId="2F8006E4"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 xml:space="preserve">Your </w:t>
      </w:r>
      <w:r w:rsidR="00F2402F">
        <w:rPr>
          <w:rFonts w:eastAsia="Arial"/>
        </w:rPr>
        <w:t>Performance Manager (</w:t>
      </w:r>
      <w:r w:rsidRPr="00FC4B29">
        <w:rPr>
          <w:rFonts w:eastAsia="Arial"/>
        </w:rPr>
        <w:t>PM</w:t>
      </w:r>
      <w:r w:rsidR="00F2402F">
        <w:rPr>
          <w:rFonts w:eastAsia="Arial"/>
        </w:rPr>
        <w:t>)</w:t>
      </w:r>
      <w:r w:rsidRPr="00FC4B29">
        <w:rPr>
          <w:rFonts w:eastAsia="Arial"/>
        </w:rPr>
        <w:t xml:space="preserve"> will review your completed Action Plan to ensure that it addresses areas of concern, that the content is fit for purposes and focusses on appropriate actions to address and resolve identified performance deficiencies.</w:t>
      </w:r>
    </w:p>
    <w:p w14:paraId="0B755D00" w14:textId="56438CA6"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 xml:space="preserve">The Action Plan should be a living document which is reviewed monthly, with completed actions removed and new actions added as risks/issues arise. Actions should only be removed or added by mutual consent of the Provider Accountable Lead and DWP PM (usually at the </w:t>
      </w:r>
      <w:r w:rsidR="00F2402F">
        <w:rPr>
          <w:rFonts w:eastAsia="Arial"/>
        </w:rPr>
        <w:t>Contract Performance Review (</w:t>
      </w:r>
      <w:r w:rsidRPr="00FC4B29">
        <w:rPr>
          <w:rFonts w:eastAsia="Arial"/>
        </w:rPr>
        <w:t>CPR</w:t>
      </w:r>
      <w:r w:rsidR="00F2402F">
        <w:rPr>
          <w:rFonts w:eastAsia="Arial"/>
        </w:rPr>
        <w:t>)</w:t>
      </w:r>
      <w:r w:rsidRPr="00FC4B29">
        <w:rPr>
          <w:rFonts w:eastAsia="Arial"/>
        </w:rPr>
        <w:t xml:space="preserve">). The latest version should be forwarded by the </w:t>
      </w:r>
      <w:r w:rsidR="00F2402F">
        <w:rPr>
          <w:rFonts w:eastAsia="Arial"/>
        </w:rPr>
        <w:t>P</w:t>
      </w:r>
      <w:r w:rsidR="00F2402F" w:rsidRPr="00FC4B29">
        <w:rPr>
          <w:rFonts w:eastAsia="Arial"/>
        </w:rPr>
        <w:t xml:space="preserve">rovider </w:t>
      </w:r>
      <w:r w:rsidRPr="00FC4B29">
        <w:rPr>
          <w:rFonts w:eastAsia="Arial"/>
        </w:rPr>
        <w:t>each month, and previous versions archived.</w:t>
      </w:r>
    </w:p>
    <w:p w14:paraId="307D7FC6" w14:textId="77777777" w:rsidR="006B0A18" w:rsidRDefault="006B0A18" w:rsidP="006B0A18">
      <w:pPr>
        <w:pStyle w:val="ListParagraph"/>
        <w:numPr>
          <w:ilvl w:val="0"/>
          <w:numId w:val="3"/>
        </w:numPr>
        <w:spacing w:before="120" w:after="0"/>
        <w:ind w:left="993" w:hanging="993"/>
        <w:contextualSpacing w:val="0"/>
        <w:rPr>
          <w:color w:val="000000"/>
        </w:rPr>
      </w:pPr>
      <w:r w:rsidRPr="00FC4B29">
        <w:rPr>
          <w:rFonts w:eastAsia="Arial"/>
        </w:rPr>
        <w:t>You should upload your updated monthly Action Plan to the Jaggaer system five</w:t>
      </w:r>
      <w:r>
        <w:rPr>
          <w:color w:val="000000"/>
        </w:rPr>
        <w:t xml:space="preserve"> </w:t>
      </w:r>
      <w:r w:rsidRPr="008F7F8D">
        <w:rPr>
          <w:color w:val="000000"/>
        </w:rPr>
        <w:t>working</w:t>
      </w:r>
      <w:r>
        <w:rPr>
          <w:color w:val="000000"/>
        </w:rPr>
        <w:t xml:space="preserve"> </w:t>
      </w:r>
      <w:r w:rsidRPr="008F7F8D">
        <w:rPr>
          <w:color w:val="000000"/>
        </w:rPr>
        <w:t>days</w:t>
      </w:r>
      <w:r>
        <w:rPr>
          <w:color w:val="000000"/>
        </w:rPr>
        <w:t xml:space="preserve"> </w:t>
      </w:r>
      <w:r w:rsidRPr="008F7F8D">
        <w:rPr>
          <w:color w:val="000000"/>
        </w:rPr>
        <w:t>prior</w:t>
      </w:r>
      <w:r>
        <w:rPr>
          <w:color w:val="000000"/>
        </w:rPr>
        <w:t xml:space="preserve"> </w:t>
      </w:r>
      <w:r w:rsidRPr="008F7F8D">
        <w:rPr>
          <w:color w:val="000000"/>
        </w:rPr>
        <w:t>to</w:t>
      </w:r>
      <w:r>
        <w:rPr>
          <w:color w:val="000000"/>
        </w:rPr>
        <w:t xml:space="preserve"> </w:t>
      </w:r>
      <w:r w:rsidRPr="008F7F8D">
        <w:rPr>
          <w:color w:val="000000"/>
        </w:rPr>
        <w:t>the</w:t>
      </w:r>
      <w:r>
        <w:rPr>
          <w:color w:val="000000"/>
        </w:rPr>
        <w:t xml:space="preserve"> </w:t>
      </w:r>
      <w:r w:rsidRPr="008F7F8D">
        <w:rPr>
          <w:color w:val="000000"/>
        </w:rPr>
        <w:t>CPR.</w:t>
      </w:r>
    </w:p>
    <w:p w14:paraId="599BA04D" w14:textId="77777777" w:rsidR="006B0A18" w:rsidRDefault="006B0A18" w:rsidP="006B0A18">
      <w:pPr>
        <w:pStyle w:val="Heading3"/>
      </w:pPr>
      <w:r w:rsidRPr="00FC4B29">
        <w:t>Header</w:t>
      </w:r>
      <w:r>
        <w:t xml:space="preserve"> </w:t>
      </w:r>
      <w:r w:rsidRPr="008F7F8D">
        <w:t>Table</w:t>
      </w:r>
      <w:r>
        <w:t xml:space="preserve"> </w:t>
      </w:r>
      <w:r w:rsidRPr="008F7F8D">
        <w:t>completion</w:t>
      </w:r>
    </w:p>
    <w:p w14:paraId="42618DDA" w14:textId="5DE14F34"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 xml:space="preserve">You should complete the header table with details specific to the contract: i.e., Date, Provider name, CPA, Provider Accountable Lead, PM &amp; </w:t>
      </w:r>
      <w:r w:rsidR="00F2402F">
        <w:rPr>
          <w:rFonts w:eastAsia="Arial"/>
        </w:rPr>
        <w:t>Senior Performance Manager (</w:t>
      </w:r>
      <w:r w:rsidRPr="00FC4B29">
        <w:rPr>
          <w:rFonts w:eastAsia="Arial"/>
        </w:rPr>
        <w:t>SPM</w:t>
      </w:r>
      <w:r w:rsidR="00F2402F">
        <w:rPr>
          <w:rFonts w:eastAsia="Arial"/>
        </w:rPr>
        <w:t>)</w:t>
      </w:r>
      <w:r w:rsidRPr="00FC4B29">
        <w:rPr>
          <w:rFonts w:eastAsia="Arial"/>
        </w:rPr>
        <w:t>.</w:t>
      </w:r>
    </w:p>
    <w:p w14:paraId="338BC2E8"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The “date updated” box should initially show the date of first completion and then be amended to reflect the date of each subsequent monthly update.</w:t>
      </w:r>
    </w:p>
    <w:p w14:paraId="13C1088A" w14:textId="77777777" w:rsidR="006B0A18" w:rsidRDefault="006B0A18" w:rsidP="006B0A18">
      <w:pPr>
        <w:pStyle w:val="ListParagraph"/>
        <w:numPr>
          <w:ilvl w:val="0"/>
          <w:numId w:val="3"/>
        </w:numPr>
        <w:spacing w:before="120" w:after="0"/>
        <w:ind w:left="993" w:hanging="993"/>
        <w:contextualSpacing w:val="0"/>
        <w:rPr>
          <w:color w:val="000000"/>
        </w:rPr>
      </w:pPr>
      <w:r w:rsidRPr="00FC4B29">
        <w:rPr>
          <w:rFonts w:eastAsia="Arial"/>
        </w:rPr>
        <w:t>The “Provider Accountable Lead” named on the Action Plan should have overall accountability regardless of who is undertaking each action on the plan within your organisation. This should normally be your contract operational lead who attends CPR meetings. They will have overall responsibility for delivering the plan</w:t>
      </w:r>
      <w:r>
        <w:rPr>
          <w:color w:val="000000" w:themeColor="text1"/>
        </w:rPr>
        <w:t xml:space="preserve"> </w:t>
      </w:r>
      <w:r w:rsidRPr="0530F747">
        <w:rPr>
          <w:color w:val="000000" w:themeColor="text1"/>
        </w:rPr>
        <w:t>and</w:t>
      </w:r>
      <w:r>
        <w:rPr>
          <w:color w:val="000000" w:themeColor="text1"/>
        </w:rPr>
        <w:t xml:space="preserve"> </w:t>
      </w:r>
      <w:r w:rsidRPr="0530F747">
        <w:rPr>
          <w:color w:val="000000" w:themeColor="text1"/>
        </w:rPr>
        <w:t>reporting</w:t>
      </w:r>
      <w:r>
        <w:rPr>
          <w:color w:val="000000" w:themeColor="text1"/>
        </w:rPr>
        <w:t xml:space="preserve"> </w:t>
      </w:r>
      <w:r w:rsidRPr="0530F747">
        <w:rPr>
          <w:color w:val="000000" w:themeColor="text1"/>
        </w:rPr>
        <w:t>progress</w:t>
      </w:r>
      <w:r>
        <w:rPr>
          <w:color w:val="000000" w:themeColor="text1"/>
        </w:rPr>
        <w:t xml:space="preserve"> </w:t>
      </w:r>
      <w:r w:rsidRPr="0530F747">
        <w:rPr>
          <w:color w:val="000000" w:themeColor="text1"/>
        </w:rPr>
        <w:t>against</w:t>
      </w:r>
      <w:r>
        <w:rPr>
          <w:color w:val="000000" w:themeColor="text1"/>
        </w:rPr>
        <w:t xml:space="preserve"> </w:t>
      </w:r>
      <w:r w:rsidRPr="0530F747">
        <w:rPr>
          <w:color w:val="000000" w:themeColor="text1"/>
        </w:rPr>
        <w:t>actions</w:t>
      </w:r>
      <w:r>
        <w:rPr>
          <w:color w:val="000000" w:themeColor="text1"/>
        </w:rPr>
        <w:t xml:space="preserve"> </w:t>
      </w:r>
      <w:r w:rsidRPr="0530F747">
        <w:rPr>
          <w:color w:val="000000" w:themeColor="text1"/>
        </w:rPr>
        <w:t>and</w:t>
      </w:r>
      <w:r>
        <w:rPr>
          <w:color w:val="000000" w:themeColor="text1"/>
        </w:rPr>
        <w:t xml:space="preserve"> </w:t>
      </w:r>
      <w:r w:rsidRPr="0530F747">
        <w:rPr>
          <w:color w:val="000000" w:themeColor="text1"/>
        </w:rPr>
        <w:t>milestones</w:t>
      </w:r>
      <w:r>
        <w:rPr>
          <w:color w:val="000000" w:themeColor="text1"/>
        </w:rPr>
        <w:t xml:space="preserve"> </w:t>
      </w:r>
      <w:r w:rsidRPr="0530F747">
        <w:rPr>
          <w:color w:val="000000" w:themeColor="text1"/>
        </w:rPr>
        <w:t>monthly.</w:t>
      </w:r>
    </w:p>
    <w:p w14:paraId="6F7149D5" w14:textId="77777777" w:rsidR="006B0A18" w:rsidRDefault="006B0A18" w:rsidP="006B0A18">
      <w:pPr>
        <w:pStyle w:val="Heading3"/>
      </w:pPr>
      <w:r w:rsidRPr="008F7F8D">
        <w:lastRenderedPageBreak/>
        <w:t>Monthly</w:t>
      </w:r>
      <w:r>
        <w:t xml:space="preserve"> </w:t>
      </w:r>
      <w:r w:rsidRPr="008F7F8D">
        <w:t>Contract</w:t>
      </w:r>
      <w:r>
        <w:t xml:space="preserve"> </w:t>
      </w:r>
      <w:r w:rsidRPr="008F7F8D">
        <w:t>Update</w:t>
      </w:r>
      <w:r>
        <w:t xml:space="preserve"> </w:t>
      </w:r>
      <w:r w:rsidRPr="008F7F8D">
        <w:t>completion</w:t>
      </w:r>
    </w:p>
    <w:p w14:paraId="682A56F4" w14:textId="77777777" w:rsidR="006B0A18" w:rsidRDefault="006B0A18" w:rsidP="006B0A18">
      <w:pPr>
        <w:pStyle w:val="ListParagraph"/>
        <w:numPr>
          <w:ilvl w:val="0"/>
          <w:numId w:val="3"/>
        </w:numPr>
        <w:spacing w:before="120" w:after="0"/>
        <w:ind w:left="993" w:hanging="993"/>
        <w:contextualSpacing w:val="0"/>
        <w:rPr>
          <w:color w:val="000000" w:themeColor="text1"/>
        </w:rPr>
      </w:pPr>
      <w:r w:rsidRPr="0530F747">
        <w:rPr>
          <w:color w:val="000000" w:themeColor="text1"/>
        </w:rPr>
        <w:t>Each</w:t>
      </w:r>
      <w:r>
        <w:rPr>
          <w:color w:val="000000" w:themeColor="text1"/>
        </w:rPr>
        <w:t xml:space="preserve"> </w:t>
      </w:r>
      <w:r w:rsidRPr="0530F747">
        <w:rPr>
          <w:color w:val="000000" w:themeColor="text1"/>
        </w:rPr>
        <w:t>month</w:t>
      </w:r>
      <w:r>
        <w:rPr>
          <w:color w:val="000000" w:themeColor="text1"/>
        </w:rPr>
        <w:t xml:space="preserve"> </w:t>
      </w:r>
      <w:r w:rsidRPr="0530F747">
        <w:rPr>
          <w:color w:val="000000" w:themeColor="text1"/>
        </w:rPr>
        <w:t>you</w:t>
      </w:r>
      <w:r>
        <w:rPr>
          <w:color w:val="000000" w:themeColor="text1"/>
        </w:rPr>
        <w:t xml:space="preserve"> </w:t>
      </w:r>
      <w:r w:rsidRPr="0530F747">
        <w:rPr>
          <w:color w:val="000000" w:themeColor="text1"/>
        </w:rPr>
        <w:t>should</w:t>
      </w:r>
      <w:r>
        <w:rPr>
          <w:color w:val="000000" w:themeColor="text1"/>
        </w:rPr>
        <w:t xml:space="preserve"> </w:t>
      </w:r>
      <w:r w:rsidRPr="0530F747">
        <w:rPr>
          <w:color w:val="000000" w:themeColor="text1"/>
        </w:rPr>
        <w:t>complete</w:t>
      </w:r>
      <w:r>
        <w:rPr>
          <w:color w:val="000000" w:themeColor="text1"/>
        </w:rPr>
        <w:t xml:space="preserve"> </w:t>
      </w:r>
      <w:r w:rsidRPr="0530F747">
        <w:rPr>
          <w:color w:val="000000" w:themeColor="text1"/>
        </w:rPr>
        <w:t>a</w:t>
      </w:r>
      <w:r>
        <w:rPr>
          <w:color w:val="000000" w:themeColor="text1"/>
        </w:rPr>
        <w:t xml:space="preserve"> </w:t>
      </w:r>
      <w:r w:rsidRPr="0530F747">
        <w:rPr>
          <w:color w:val="000000" w:themeColor="text1"/>
        </w:rPr>
        <w:t>narrative</w:t>
      </w:r>
      <w:r>
        <w:rPr>
          <w:color w:val="000000" w:themeColor="text1"/>
        </w:rPr>
        <w:t xml:space="preserve"> </w:t>
      </w:r>
      <w:r w:rsidRPr="0530F747">
        <w:rPr>
          <w:color w:val="000000" w:themeColor="text1"/>
        </w:rPr>
        <w:t>giving</w:t>
      </w:r>
      <w:r>
        <w:rPr>
          <w:color w:val="000000" w:themeColor="text1"/>
        </w:rPr>
        <w:t xml:space="preserve"> </w:t>
      </w:r>
      <w:r w:rsidRPr="0530F747">
        <w:rPr>
          <w:color w:val="000000" w:themeColor="text1"/>
        </w:rPr>
        <w:t>an</w:t>
      </w:r>
      <w:r>
        <w:rPr>
          <w:color w:val="000000" w:themeColor="text1"/>
        </w:rPr>
        <w:t xml:space="preserve"> </w:t>
      </w:r>
      <w:r w:rsidRPr="0530F747">
        <w:rPr>
          <w:color w:val="000000" w:themeColor="text1"/>
        </w:rPr>
        <w:t>overview</w:t>
      </w:r>
      <w:r>
        <w:rPr>
          <w:color w:val="000000" w:themeColor="text1"/>
        </w:rPr>
        <w:t xml:space="preserve"> </w:t>
      </w:r>
      <w:r w:rsidRPr="0530F747">
        <w:rPr>
          <w:color w:val="000000" w:themeColor="text1"/>
        </w:rPr>
        <w:t>of</w:t>
      </w:r>
      <w:r>
        <w:rPr>
          <w:color w:val="000000" w:themeColor="text1"/>
        </w:rPr>
        <w:t xml:space="preserve"> </w:t>
      </w:r>
      <w:r w:rsidRPr="0530F747">
        <w:rPr>
          <w:color w:val="000000" w:themeColor="text1"/>
        </w:rPr>
        <w:t>current</w:t>
      </w:r>
      <w:r>
        <w:rPr>
          <w:color w:val="000000" w:themeColor="text1"/>
        </w:rPr>
        <w:t xml:space="preserve"> </w:t>
      </w:r>
      <w:r w:rsidRPr="0530F747">
        <w:rPr>
          <w:color w:val="000000" w:themeColor="text1"/>
        </w:rPr>
        <w:t>contract</w:t>
      </w:r>
      <w:r>
        <w:rPr>
          <w:color w:val="000000" w:themeColor="text1"/>
        </w:rPr>
        <w:t xml:space="preserve"> </w:t>
      </w:r>
      <w:r w:rsidRPr="0530F747">
        <w:rPr>
          <w:color w:val="000000" w:themeColor="text1"/>
        </w:rPr>
        <w:t>performance</w:t>
      </w:r>
      <w:r>
        <w:rPr>
          <w:color w:val="000000" w:themeColor="text1"/>
        </w:rPr>
        <w:t xml:space="preserve"> </w:t>
      </w:r>
      <w:r w:rsidRPr="0530F747">
        <w:rPr>
          <w:color w:val="000000" w:themeColor="text1"/>
        </w:rPr>
        <w:t>and</w:t>
      </w:r>
      <w:r>
        <w:rPr>
          <w:color w:val="000000" w:themeColor="text1"/>
        </w:rPr>
        <w:t xml:space="preserve"> </w:t>
      </w:r>
      <w:r w:rsidRPr="0530F747">
        <w:rPr>
          <w:color w:val="000000" w:themeColor="text1"/>
        </w:rPr>
        <w:t>activity,</w:t>
      </w:r>
      <w:r>
        <w:rPr>
          <w:color w:val="000000" w:themeColor="text1"/>
        </w:rPr>
        <w:t xml:space="preserve"> </w:t>
      </w:r>
      <w:r w:rsidRPr="0530F747">
        <w:rPr>
          <w:color w:val="000000" w:themeColor="text1"/>
        </w:rPr>
        <w:t>highlighting</w:t>
      </w:r>
      <w:r>
        <w:rPr>
          <w:color w:val="000000" w:themeColor="text1"/>
        </w:rPr>
        <w:t xml:space="preserve"> </w:t>
      </w:r>
      <w:r w:rsidRPr="0530F747">
        <w:rPr>
          <w:color w:val="000000" w:themeColor="text1"/>
        </w:rPr>
        <w:t>any</w:t>
      </w:r>
      <w:r>
        <w:rPr>
          <w:color w:val="000000" w:themeColor="text1"/>
        </w:rPr>
        <w:t xml:space="preserve"> </w:t>
      </w:r>
      <w:r w:rsidRPr="0530F747">
        <w:rPr>
          <w:color w:val="000000" w:themeColor="text1"/>
        </w:rPr>
        <w:t>changes</w:t>
      </w:r>
      <w:r>
        <w:rPr>
          <w:color w:val="000000" w:themeColor="text1"/>
        </w:rPr>
        <w:t xml:space="preserve"> </w:t>
      </w:r>
      <w:r w:rsidRPr="0530F747">
        <w:rPr>
          <w:color w:val="000000" w:themeColor="text1"/>
        </w:rPr>
        <w:t>since</w:t>
      </w:r>
      <w:r>
        <w:rPr>
          <w:color w:val="000000" w:themeColor="text1"/>
        </w:rPr>
        <w:t xml:space="preserve"> </w:t>
      </w:r>
      <w:r w:rsidRPr="0530F747">
        <w:rPr>
          <w:color w:val="000000" w:themeColor="text1"/>
        </w:rPr>
        <w:t>the</w:t>
      </w:r>
      <w:r>
        <w:rPr>
          <w:color w:val="000000" w:themeColor="text1"/>
        </w:rPr>
        <w:t xml:space="preserve"> </w:t>
      </w:r>
      <w:r w:rsidRPr="0530F747">
        <w:rPr>
          <w:color w:val="000000" w:themeColor="text1"/>
        </w:rPr>
        <w:t>previous</w:t>
      </w:r>
      <w:r>
        <w:rPr>
          <w:color w:val="000000" w:themeColor="text1"/>
        </w:rPr>
        <w:t xml:space="preserve"> </w:t>
      </w:r>
      <w:r w:rsidRPr="0530F747">
        <w:rPr>
          <w:color w:val="000000" w:themeColor="text1"/>
        </w:rPr>
        <w:t>month’s</w:t>
      </w:r>
      <w:r>
        <w:rPr>
          <w:color w:val="000000" w:themeColor="text1"/>
        </w:rPr>
        <w:t xml:space="preserve"> </w:t>
      </w:r>
      <w:r w:rsidRPr="0530F747">
        <w:rPr>
          <w:color w:val="000000" w:themeColor="text1"/>
        </w:rPr>
        <w:t>update</w:t>
      </w:r>
      <w:r>
        <w:rPr>
          <w:color w:val="000000" w:themeColor="text1"/>
        </w:rPr>
        <w:t xml:space="preserve"> </w:t>
      </w:r>
      <w:r w:rsidRPr="0530F747">
        <w:rPr>
          <w:color w:val="000000" w:themeColor="text1"/>
        </w:rPr>
        <w:t>and</w:t>
      </w:r>
      <w:r>
        <w:rPr>
          <w:color w:val="000000" w:themeColor="text1"/>
        </w:rPr>
        <w:t xml:space="preserve"> </w:t>
      </w:r>
      <w:r w:rsidRPr="0530F747">
        <w:rPr>
          <w:color w:val="000000" w:themeColor="text1"/>
        </w:rPr>
        <w:t>reasons</w:t>
      </w:r>
      <w:r>
        <w:rPr>
          <w:color w:val="000000" w:themeColor="text1"/>
        </w:rPr>
        <w:t xml:space="preserve"> </w:t>
      </w:r>
      <w:r w:rsidRPr="0530F747">
        <w:rPr>
          <w:color w:val="000000" w:themeColor="text1"/>
        </w:rPr>
        <w:t>why.</w:t>
      </w:r>
      <w:r>
        <w:rPr>
          <w:color w:val="000000" w:themeColor="text1"/>
        </w:rPr>
        <w:t xml:space="preserve"> </w:t>
      </w:r>
      <w:r w:rsidRPr="0530F747">
        <w:rPr>
          <w:color w:val="000000" w:themeColor="text1"/>
        </w:rPr>
        <w:t>This</w:t>
      </w:r>
      <w:r>
        <w:rPr>
          <w:color w:val="000000" w:themeColor="text1"/>
        </w:rPr>
        <w:t xml:space="preserve"> </w:t>
      </w:r>
      <w:r w:rsidRPr="0530F747">
        <w:rPr>
          <w:color w:val="000000" w:themeColor="text1"/>
        </w:rPr>
        <w:t>may</w:t>
      </w:r>
      <w:r>
        <w:rPr>
          <w:color w:val="000000" w:themeColor="text1"/>
        </w:rPr>
        <w:t xml:space="preserve"> </w:t>
      </w:r>
      <w:r w:rsidRPr="0530F747">
        <w:rPr>
          <w:color w:val="000000" w:themeColor="text1"/>
        </w:rPr>
        <w:t>include</w:t>
      </w:r>
      <w:r>
        <w:rPr>
          <w:color w:val="000000" w:themeColor="text1"/>
        </w:rPr>
        <w:t xml:space="preserve"> </w:t>
      </w:r>
      <w:r w:rsidRPr="0530F747">
        <w:rPr>
          <w:color w:val="000000" w:themeColor="text1"/>
        </w:rPr>
        <w:t>an</w:t>
      </w:r>
      <w:r>
        <w:rPr>
          <w:color w:val="000000" w:themeColor="text1"/>
        </w:rPr>
        <w:t xml:space="preserve"> </w:t>
      </w:r>
      <w:r w:rsidRPr="0530F747">
        <w:rPr>
          <w:color w:val="000000" w:themeColor="text1"/>
        </w:rPr>
        <w:t>explanation</w:t>
      </w:r>
      <w:r>
        <w:rPr>
          <w:color w:val="000000" w:themeColor="text1"/>
        </w:rPr>
        <w:t xml:space="preserve"> </w:t>
      </w:r>
      <w:r w:rsidRPr="0530F747">
        <w:rPr>
          <w:color w:val="000000" w:themeColor="text1"/>
        </w:rPr>
        <w:t>of</w:t>
      </w:r>
      <w:r>
        <w:rPr>
          <w:color w:val="000000" w:themeColor="text1"/>
        </w:rPr>
        <w:t xml:space="preserve"> </w:t>
      </w:r>
      <w:r w:rsidRPr="0530F747">
        <w:rPr>
          <w:color w:val="000000" w:themeColor="text1"/>
        </w:rPr>
        <w:t>any</w:t>
      </w:r>
      <w:r>
        <w:rPr>
          <w:color w:val="000000" w:themeColor="text1"/>
        </w:rPr>
        <w:t xml:space="preserve"> </w:t>
      </w:r>
      <w:r w:rsidRPr="0530F747">
        <w:rPr>
          <w:color w:val="000000" w:themeColor="text1"/>
        </w:rPr>
        <w:t>variance</w:t>
      </w:r>
      <w:r>
        <w:rPr>
          <w:color w:val="000000" w:themeColor="text1"/>
        </w:rPr>
        <w:t xml:space="preserve"> </w:t>
      </w:r>
      <w:r w:rsidRPr="0530F747">
        <w:rPr>
          <w:color w:val="000000" w:themeColor="text1"/>
        </w:rPr>
        <w:t>from</w:t>
      </w:r>
      <w:r>
        <w:rPr>
          <w:color w:val="000000" w:themeColor="text1"/>
        </w:rPr>
        <w:t xml:space="preserve"> </w:t>
      </w:r>
      <w:r w:rsidRPr="0530F747">
        <w:rPr>
          <w:color w:val="000000" w:themeColor="text1"/>
        </w:rPr>
        <w:t>the</w:t>
      </w:r>
      <w:r>
        <w:rPr>
          <w:color w:val="000000" w:themeColor="text1"/>
        </w:rPr>
        <w:t xml:space="preserve"> </w:t>
      </w:r>
      <w:r w:rsidRPr="0530F747">
        <w:rPr>
          <w:color w:val="000000" w:themeColor="text1"/>
        </w:rPr>
        <w:t>flightpath</w:t>
      </w:r>
      <w:r>
        <w:rPr>
          <w:color w:val="000000" w:themeColor="text1"/>
        </w:rPr>
        <w:t xml:space="preserve"> </w:t>
      </w:r>
      <w:r w:rsidRPr="0530F747">
        <w:rPr>
          <w:color w:val="000000" w:themeColor="text1"/>
        </w:rPr>
        <w:t>(if</w:t>
      </w:r>
      <w:r>
        <w:rPr>
          <w:color w:val="000000" w:themeColor="text1"/>
        </w:rPr>
        <w:t xml:space="preserve"> </w:t>
      </w:r>
      <w:r w:rsidRPr="0530F747">
        <w:rPr>
          <w:color w:val="000000" w:themeColor="text1"/>
        </w:rPr>
        <w:t>applicable),</w:t>
      </w:r>
      <w:r>
        <w:rPr>
          <w:color w:val="000000" w:themeColor="text1"/>
        </w:rPr>
        <w:t xml:space="preserve"> </w:t>
      </w:r>
      <w:r w:rsidRPr="0530F747">
        <w:rPr>
          <w:color w:val="000000" w:themeColor="text1"/>
        </w:rPr>
        <w:t>an</w:t>
      </w:r>
      <w:r>
        <w:rPr>
          <w:color w:val="000000" w:themeColor="text1"/>
        </w:rPr>
        <w:t xml:space="preserve"> </w:t>
      </w:r>
      <w:r w:rsidRPr="0530F747">
        <w:rPr>
          <w:color w:val="000000" w:themeColor="text1"/>
        </w:rPr>
        <w:t>account</w:t>
      </w:r>
      <w:r>
        <w:rPr>
          <w:color w:val="000000" w:themeColor="text1"/>
        </w:rPr>
        <w:t xml:space="preserve"> </w:t>
      </w:r>
      <w:r w:rsidRPr="0530F747">
        <w:rPr>
          <w:color w:val="000000" w:themeColor="text1"/>
        </w:rPr>
        <w:t>of</w:t>
      </w:r>
      <w:r>
        <w:rPr>
          <w:color w:val="000000" w:themeColor="text1"/>
        </w:rPr>
        <w:t xml:space="preserve"> </w:t>
      </w:r>
      <w:r w:rsidRPr="0530F747">
        <w:rPr>
          <w:color w:val="000000" w:themeColor="text1"/>
        </w:rPr>
        <w:t>what</w:t>
      </w:r>
      <w:r>
        <w:rPr>
          <w:color w:val="000000" w:themeColor="text1"/>
        </w:rPr>
        <w:t xml:space="preserve"> </w:t>
      </w:r>
      <w:r w:rsidRPr="0530F747">
        <w:rPr>
          <w:color w:val="000000" w:themeColor="text1"/>
        </w:rPr>
        <w:t>went</w:t>
      </w:r>
      <w:r>
        <w:rPr>
          <w:color w:val="000000" w:themeColor="text1"/>
        </w:rPr>
        <w:t xml:space="preserve"> </w:t>
      </w:r>
      <w:r w:rsidRPr="0530F747">
        <w:rPr>
          <w:color w:val="000000" w:themeColor="text1"/>
        </w:rPr>
        <w:t>well</w:t>
      </w:r>
      <w:r>
        <w:rPr>
          <w:color w:val="000000" w:themeColor="text1"/>
        </w:rPr>
        <w:t xml:space="preserve"> </w:t>
      </w:r>
      <w:r w:rsidRPr="0530F747">
        <w:rPr>
          <w:color w:val="000000" w:themeColor="text1"/>
        </w:rPr>
        <w:t>and</w:t>
      </w:r>
      <w:r>
        <w:rPr>
          <w:color w:val="000000" w:themeColor="text1"/>
        </w:rPr>
        <w:t xml:space="preserve"> </w:t>
      </w:r>
      <w:r w:rsidRPr="0530F747">
        <w:rPr>
          <w:color w:val="000000" w:themeColor="text1"/>
        </w:rPr>
        <w:t>not</w:t>
      </w:r>
      <w:r>
        <w:rPr>
          <w:color w:val="000000" w:themeColor="text1"/>
        </w:rPr>
        <w:t xml:space="preserve"> </w:t>
      </w:r>
      <w:r w:rsidRPr="0530F747">
        <w:rPr>
          <w:color w:val="000000" w:themeColor="text1"/>
        </w:rPr>
        <w:t>so</w:t>
      </w:r>
      <w:r>
        <w:rPr>
          <w:color w:val="000000" w:themeColor="text1"/>
        </w:rPr>
        <w:t xml:space="preserve"> </w:t>
      </w:r>
      <w:r w:rsidRPr="0530F747">
        <w:rPr>
          <w:color w:val="000000" w:themeColor="text1"/>
        </w:rPr>
        <w:t>well</w:t>
      </w:r>
      <w:r>
        <w:rPr>
          <w:color w:val="000000" w:themeColor="text1"/>
        </w:rPr>
        <w:t xml:space="preserve"> </w:t>
      </w:r>
      <w:r w:rsidRPr="0530F747">
        <w:rPr>
          <w:color w:val="000000" w:themeColor="text1"/>
        </w:rPr>
        <w:t>(and</w:t>
      </w:r>
      <w:r>
        <w:rPr>
          <w:color w:val="000000" w:themeColor="text1"/>
        </w:rPr>
        <w:t xml:space="preserve"> </w:t>
      </w:r>
      <w:r w:rsidRPr="0530F747">
        <w:rPr>
          <w:color w:val="000000" w:themeColor="text1"/>
        </w:rPr>
        <w:t>reasons</w:t>
      </w:r>
      <w:r>
        <w:rPr>
          <w:color w:val="000000" w:themeColor="text1"/>
        </w:rPr>
        <w:t xml:space="preserve"> </w:t>
      </w:r>
      <w:r w:rsidRPr="0530F747">
        <w:rPr>
          <w:color w:val="000000" w:themeColor="text1"/>
        </w:rPr>
        <w:t>for</w:t>
      </w:r>
      <w:r>
        <w:rPr>
          <w:color w:val="000000" w:themeColor="text1"/>
        </w:rPr>
        <w:t xml:space="preserve"> </w:t>
      </w:r>
      <w:r w:rsidRPr="0530F747">
        <w:rPr>
          <w:color w:val="000000" w:themeColor="text1"/>
        </w:rPr>
        <w:t>it)</w:t>
      </w:r>
      <w:r>
        <w:rPr>
          <w:color w:val="000000" w:themeColor="text1"/>
        </w:rPr>
        <w:t xml:space="preserve"> </w:t>
      </w:r>
      <w:r w:rsidRPr="0530F747">
        <w:rPr>
          <w:color w:val="000000" w:themeColor="text1"/>
        </w:rPr>
        <w:t>and</w:t>
      </w:r>
      <w:r>
        <w:rPr>
          <w:color w:val="000000" w:themeColor="text1"/>
        </w:rPr>
        <w:t xml:space="preserve"> </w:t>
      </w:r>
      <w:r w:rsidRPr="0530F747">
        <w:rPr>
          <w:color w:val="000000" w:themeColor="text1"/>
        </w:rPr>
        <w:t>an</w:t>
      </w:r>
      <w:r>
        <w:rPr>
          <w:color w:val="000000" w:themeColor="text1"/>
        </w:rPr>
        <w:t xml:space="preserve"> </w:t>
      </w:r>
      <w:r w:rsidRPr="0530F747">
        <w:rPr>
          <w:color w:val="000000" w:themeColor="text1"/>
        </w:rPr>
        <w:t>assessment</w:t>
      </w:r>
      <w:r>
        <w:rPr>
          <w:color w:val="000000" w:themeColor="text1"/>
        </w:rPr>
        <w:t xml:space="preserve"> </w:t>
      </w:r>
      <w:r w:rsidRPr="0530F747">
        <w:rPr>
          <w:color w:val="000000" w:themeColor="text1"/>
        </w:rPr>
        <w:t>of</w:t>
      </w:r>
      <w:r>
        <w:rPr>
          <w:color w:val="000000" w:themeColor="text1"/>
        </w:rPr>
        <w:t xml:space="preserve"> </w:t>
      </w:r>
      <w:r w:rsidRPr="0530F747">
        <w:rPr>
          <w:color w:val="000000" w:themeColor="text1"/>
        </w:rPr>
        <w:t>any</w:t>
      </w:r>
      <w:r>
        <w:rPr>
          <w:color w:val="000000" w:themeColor="text1"/>
        </w:rPr>
        <w:t xml:space="preserve"> </w:t>
      </w:r>
      <w:r w:rsidRPr="0530F747">
        <w:rPr>
          <w:color w:val="000000" w:themeColor="text1"/>
        </w:rPr>
        <w:t>emerging</w:t>
      </w:r>
      <w:r>
        <w:rPr>
          <w:color w:val="000000" w:themeColor="text1"/>
        </w:rPr>
        <w:t xml:space="preserve"> </w:t>
      </w:r>
      <w:r w:rsidRPr="0530F747">
        <w:rPr>
          <w:color w:val="000000" w:themeColor="text1"/>
        </w:rPr>
        <w:t>risks</w:t>
      </w:r>
      <w:r>
        <w:rPr>
          <w:color w:val="000000" w:themeColor="text1"/>
        </w:rPr>
        <w:t xml:space="preserve"> </w:t>
      </w:r>
      <w:r w:rsidRPr="0530F747">
        <w:rPr>
          <w:color w:val="000000" w:themeColor="text1"/>
        </w:rPr>
        <w:t>and</w:t>
      </w:r>
      <w:r>
        <w:rPr>
          <w:color w:val="000000" w:themeColor="text1"/>
        </w:rPr>
        <w:t xml:space="preserve"> </w:t>
      </w:r>
      <w:r w:rsidRPr="0530F747">
        <w:rPr>
          <w:color w:val="000000" w:themeColor="text1"/>
        </w:rPr>
        <w:t>opportunities</w:t>
      </w:r>
      <w:r>
        <w:rPr>
          <w:color w:val="000000" w:themeColor="text1"/>
        </w:rPr>
        <w:t xml:space="preserve"> </w:t>
      </w:r>
      <w:r w:rsidRPr="0530F747">
        <w:rPr>
          <w:color w:val="000000" w:themeColor="text1"/>
        </w:rPr>
        <w:t>identified.</w:t>
      </w:r>
      <w:r>
        <w:rPr>
          <w:color w:val="000000" w:themeColor="text1"/>
        </w:rPr>
        <w:t xml:space="preserve"> </w:t>
      </w:r>
      <w:r w:rsidRPr="0530F747">
        <w:rPr>
          <w:color w:val="000000" w:themeColor="text1"/>
        </w:rPr>
        <w:t>You</w:t>
      </w:r>
      <w:r>
        <w:rPr>
          <w:color w:val="000000" w:themeColor="text1"/>
        </w:rPr>
        <w:t xml:space="preserve"> </w:t>
      </w:r>
      <w:r w:rsidRPr="0530F747">
        <w:rPr>
          <w:color w:val="000000" w:themeColor="text1"/>
        </w:rPr>
        <w:t>should</w:t>
      </w:r>
      <w:r>
        <w:rPr>
          <w:color w:val="000000" w:themeColor="text1"/>
        </w:rPr>
        <w:t xml:space="preserve"> </w:t>
      </w:r>
      <w:r w:rsidRPr="0530F747">
        <w:rPr>
          <w:color w:val="000000" w:themeColor="text1"/>
        </w:rPr>
        <w:t>additionally</w:t>
      </w:r>
      <w:r>
        <w:rPr>
          <w:color w:val="000000" w:themeColor="text1"/>
        </w:rPr>
        <w:t xml:space="preserve"> </w:t>
      </w:r>
      <w:r w:rsidRPr="0530F747">
        <w:rPr>
          <w:color w:val="000000" w:themeColor="text1"/>
        </w:rPr>
        <w:t>highlight</w:t>
      </w:r>
      <w:r>
        <w:rPr>
          <w:color w:val="000000" w:themeColor="text1"/>
        </w:rPr>
        <w:t xml:space="preserve"> </w:t>
      </w:r>
      <w:r w:rsidRPr="0530F747">
        <w:rPr>
          <w:color w:val="000000" w:themeColor="text1"/>
        </w:rPr>
        <w:t>any</w:t>
      </w:r>
      <w:r>
        <w:rPr>
          <w:color w:val="000000" w:themeColor="text1"/>
        </w:rPr>
        <w:t xml:space="preserve"> </w:t>
      </w:r>
      <w:r w:rsidRPr="0530F747">
        <w:rPr>
          <w:color w:val="000000" w:themeColor="text1"/>
        </w:rPr>
        <w:t>action</w:t>
      </w:r>
      <w:r>
        <w:rPr>
          <w:color w:val="000000" w:themeColor="text1"/>
        </w:rPr>
        <w:t xml:space="preserve"> </w:t>
      </w:r>
      <w:r w:rsidRPr="0530F747">
        <w:rPr>
          <w:color w:val="000000" w:themeColor="text1"/>
        </w:rPr>
        <w:t>being</w:t>
      </w:r>
      <w:r>
        <w:rPr>
          <w:color w:val="000000" w:themeColor="text1"/>
        </w:rPr>
        <w:t xml:space="preserve"> </w:t>
      </w:r>
      <w:r w:rsidRPr="0530F747">
        <w:rPr>
          <w:color w:val="000000" w:themeColor="text1"/>
        </w:rPr>
        <w:t>taken</w:t>
      </w:r>
      <w:r>
        <w:rPr>
          <w:color w:val="000000" w:themeColor="text1"/>
        </w:rPr>
        <w:t xml:space="preserve"> </w:t>
      </w:r>
      <w:r w:rsidRPr="0530F747">
        <w:rPr>
          <w:color w:val="000000" w:themeColor="text1"/>
        </w:rPr>
        <w:t>to</w:t>
      </w:r>
      <w:r>
        <w:rPr>
          <w:color w:val="000000" w:themeColor="text1"/>
        </w:rPr>
        <w:t xml:space="preserve"> </w:t>
      </w:r>
      <w:r w:rsidRPr="0530F747">
        <w:rPr>
          <w:color w:val="000000" w:themeColor="text1"/>
        </w:rPr>
        <w:t>rectify</w:t>
      </w:r>
      <w:r>
        <w:rPr>
          <w:color w:val="000000" w:themeColor="text1"/>
        </w:rPr>
        <w:t xml:space="preserve"> </w:t>
      </w:r>
      <w:r w:rsidRPr="0530F747">
        <w:rPr>
          <w:color w:val="000000" w:themeColor="text1"/>
        </w:rPr>
        <w:t>issues</w:t>
      </w:r>
      <w:r>
        <w:rPr>
          <w:color w:val="000000" w:themeColor="text1"/>
        </w:rPr>
        <w:t xml:space="preserve"> </w:t>
      </w:r>
      <w:r w:rsidRPr="0530F747">
        <w:rPr>
          <w:color w:val="000000" w:themeColor="text1"/>
        </w:rPr>
        <w:t>and</w:t>
      </w:r>
      <w:r>
        <w:rPr>
          <w:color w:val="000000" w:themeColor="text1"/>
        </w:rPr>
        <w:t xml:space="preserve"> </w:t>
      </w:r>
      <w:r w:rsidRPr="0530F747">
        <w:rPr>
          <w:color w:val="000000" w:themeColor="text1"/>
        </w:rPr>
        <w:t>mitigate</w:t>
      </w:r>
      <w:r>
        <w:rPr>
          <w:color w:val="000000" w:themeColor="text1"/>
        </w:rPr>
        <w:t xml:space="preserve"> </w:t>
      </w:r>
      <w:r w:rsidRPr="0530F747">
        <w:rPr>
          <w:color w:val="000000" w:themeColor="text1"/>
        </w:rPr>
        <w:t>risks.</w:t>
      </w:r>
    </w:p>
    <w:p w14:paraId="3B56C21B" w14:textId="77777777" w:rsidR="006B0A18" w:rsidRDefault="006B0A18" w:rsidP="006B0A18">
      <w:pPr>
        <w:pStyle w:val="Heading3"/>
      </w:pPr>
      <w:r w:rsidRPr="008F7F8D">
        <w:t>Specific</w:t>
      </w:r>
      <w:r>
        <w:t xml:space="preserve"> </w:t>
      </w:r>
      <w:r w:rsidRPr="008F7F8D">
        <w:t>Areas</w:t>
      </w:r>
      <w:r>
        <w:t xml:space="preserve"> </w:t>
      </w:r>
      <w:r w:rsidRPr="008F7F8D">
        <w:t>Requiring</w:t>
      </w:r>
      <w:r>
        <w:t xml:space="preserve"> </w:t>
      </w:r>
      <w:r w:rsidRPr="008F7F8D">
        <w:t>Action</w:t>
      </w:r>
    </w:p>
    <w:p w14:paraId="0A615C21"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8F7F8D">
        <w:rPr>
          <w:color w:val="000000"/>
        </w:rPr>
        <w:t>You</w:t>
      </w:r>
      <w:r>
        <w:rPr>
          <w:color w:val="000000"/>
        </w:rPr>
        <w:t xml:space="preserve"> </w:t>
      </w:r>
      <w:r w:rsidRPr="008F7F8D">
        <w:rPr>
          <w:color w:val="000000"/>
        </w:rPr>
        <w:t>should</w:t>
      </w:r>
      <w:r>
        <w:rPr>
          <w:color w:val="000000"/>
        </w:rPr>
        <w:t xml:space="preserve"> </w:t>
      </w:r>
      <w:r w:rsidRPr="008F7F8D">
        <w:rPr>
          <w:color w:val="000000"/>
        </w:rPr>
        <w:t>identify</w:t>
      </w:r>
      <w:r>
        <w:rPr>
          <w:color w:val="000000"/>
        </w:rPr>
        <w:t xml:space="preserve"> </w:t>
      </w:r>
      <w:r w:rsidRPr="008F7F8D">
        <w:rPr>
          <w:color w:val="000000"/>
        </w:rPr>
        <w:t>all</w:t>
      </w:r>
      <w:r>
        <w:rPr>
          <w:color w:val="000000"/>
        </w:rPr>
        <w:t xml:space="preserve"> </w:t>
      </w:r>
      <w:r w:rsidRPr="008F7F8D">
        <w:rPr>
          <w:color w:val="000000"/>
        </w:rPr>
        <w:t>areas</w:t>
      </w:r>
      <w:r>
        <w:rPr>
          <w:color w:val="000000"/>
        </w:rPr>
        <w:t xml:space="preserve"> </w:t>
      </w:r>
      <w:r w:rsidRPr="008F7F8D">
        <w:rPr>
          <w:color w:val="000000"/>
        </w:rPr>
        <w:t>of</w:t>
      </w:r>
      <w:r>
        <w:rPr>
          <w:color w:val="000000"/>
        </w:rPr>
        <w:t xml:space="preserve"> </w:t>
      </w:r>
      <w:r w:rsidRPr="008F7F8D">
        <w:rPr>
          <w:color w:val="000000"/>
        </w:rPr>
        <w:t>contract</w:t>
      </w:r>
      <w:r>
        <w:rPr>
          <w:color w:val="000000"/>
        </w:rPr>
        <w:t xml:space="preserve"> </w:t>
      </w:r>
      <w:r w:rsidRPr="008F7F8D">
        <w:rPr>
          <w:color w:val="000000"/>
        </w:rPr>
        <w:t>concern</w:t>
      </w:r>
      <w:r>
        <w:rPr>
          <w:color w:val="000000"/>
        </w:rPr>
        <w:t xml:space="preserve"> </w:t>
      </w:r>
      <w:r w:rsidRPr="008F7F8D">
        <w:rPr>
          <w:color w:val="000000"/>
        </w:rPr>
        <w:t>impacting</w:t>
      </w:r>
      <w:r>
        <w:rPr>
          <w:color w:val="000000"/>
        </w:rPr>
        <w:t xml:space="preserve"> </w:t>
      </w:r>
      <w:r w:rsidRPr="008F7F8D">
        <w:rPr>
          <w:color w:val="000000"/>
        </w:rPr>
        <w:t>performance</w:t>
      </w:r>
      <w:r>
        <w:rPr>
          <w:color w:val="000000"/>
        </w:rPr>
        <w:t xml:space="preserve"> </w:t>
      </w:r>
      <w:r w:rsidRPr="008F7F8D">
        <w:rPr>
          <w:color w:val="000000"/>
        </w:rPr>
        <w:t>and</w:t>
      </w:r>
      <w:r>
        <w:rPr>
          <w:color w:val="000000"/>
        </w:rPr>
        <w:t xml:space="preserve"> </w:t>
      </w:r>
      <w:r w:rsidRPr="00FC4B29">
        <w:rPr>
          <w:rFonts w:eastAsia="Arial"/>
        </w:rPr>
        <w:t>delivery. Where you are subject to an intervention regime higher than Level 1, Action Plan should include actions specifically to address the reasons you have been placed in the regime level.</w:t>
      </w:r>
    </w:p>
    <w:p w14:paraId="54181B0E"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The Action Plan template provides a tab for each area identified which should be numbered sequentially. You should add further tabs as required as new areas are identified.  It should be clear what the area is to be addressed and what the outcome objective is, i.e. the specific performance uplift expected.</w:t>
      </w:r>
    </w:p>
    <w:p w14:paraId="3BD2C359"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Every area identified should then have corrective action(s).  It is suggested that the Action Plan should contain a maximum of 5 top priority areas for improvement/corrective actions, e.g. job starts, outcomes, staffing, caseload sizes (this list is not exhaustive).</w:t>
      </w:r>
    </w:p>
    <w:p w14:paraId="1F9D1051"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Each action should be clear and SMART, showing how they are to be achieved. If someone other than the Provider Accountable Lead will be responsible for undertaking an action, the Provider may wish to provide a name, however, the Provider Accountable Lead shall have ultimate responsibility for delivering on the actions and providing progress updates.</w:t>
      </w:r>
    </w:p>
    <w:p w14:paraId="6787A4E0"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Avoid lengthy documents being created by long, narrative filled columns, there is a column to the right of the actions for the provider to specify a target date for completion of each action.</w:t>
      </w:r>
    </w:p>
    <w:p w14:paraId="59CD2115" w14:textId="77777777" w:rsidR="006B0A18" w:rsidRDefault="006B0A18" w:rsidP="006B0A18">
      <w:pPr>
        <w:pStyle w:val="ListParagraph"/>
        <w:numPr>
          <w:ilvl w:val="0"/>
          <w:numId w:val="3"/>
        </w:numPr>
        <w:spacing w:before="120" w:after="0"/>
        <w:ind w:left="993" w:hanging="993"/>
        <w:contextualSpacing w:val="0"/>
        <w:rPr>
          <w:color w:val="000000" w:themeColor="text1"/>
        </w:rPr>
      </w:pPr>
      <w:r w:rsidRPr="00FC4B29">
        <w:rPr>
          <w:rFonts w:eastAsia="Arial"/>
        </w:rPr>
        <w:t>Each month</w:t>
      </w:r>
      <w:r>
        <w:rPr>
          <w:color w:val="000000" w:themeColor="text1"/>
        </w:rPr>
        <w:t xml:space="preserve"> </w:t>
      </w:r>
      <w:r w:rsidRPr="0530F747">
        <w:rPr>
          <w:color w:val="000000" w:themeColor="text1"/>
        </w:rPr>
        <w:t>you</w:t>
      </w:r>
      <w:r>
        <w:rPr>
          <w:color w:val="000000" w:themeColor="text1"/>
        </w:rPr>
        <w:t xml:space="preserve"> </w:t>
      </w:r>
      <w:r w:rsidRPr="0530F747">
        <w:rPr>
          <w:color w:val="000000" w:themeColor="text1"/>
        </w:rPr>
        <w:t>should</w:t>
      </w:r>
      <w:r>
        <w:rPr>
          <w:color w:val="000000" w:themeColor="text1"/>
        </w:rPr>
        <w:t xml:space="preserve"> </w:t>
      </w:r>
      <w:r w:rsidRPr="0530F747">
        <w:rPr>
          <w:color w:val="000000" w:themeColor="text1"/>
        </w:rPr>
        <w:t>complete</w:t>
      </w:r>
      <w:r>
        <w:rPr>
          <w:color w:val="000000" w:themeColor="text1"/>
        </w:rPr>
        <w:t xml:space="preserve"> </w:t>
      </w:r>
      <w:r w:rsidRPr="0530F747">
        <w:rPr>
          <w:color w:val="000000" w:themeColor="text1"/>
        </w:rPr>
        <w:t>an</w:t>
      </w:r>
      <w:r>
        <w:rPr>
          <w:color w:val="000000" w:themeColor="text1"/>
        </w:rPr>
        <w:t xml:space="preserve"> </w:t>
      </w:r>
      <w:r w:rsidRPr="0530F747">
        <w:rPr>
          <w:color w:val="000000" w:themeColor="text1"/>
        </w:rPr>
        <w:t>update</w:t>
      </w:r>
      <w:r>
        <w:rPr>
          <w:color w:val="000000" w:themeColor="text1"/>
        </w:rPr>
        <w:t xml:space="preserve"> </w:t>
      </w:r>
      <w:r w:rsidRPr="0530F747">
        <w:rPr>
          <w:color w:val="000000" w:themeColor="text1"/>
        </w:rPr>
        <w:t>on</w:t>
      </w:r>
      <w:r>
        <w:rPr>
          <w:color w:val="000000" w:themeColor="text1"/>
        </w:rPr>
        <w:t xml:space="preserve"> </w:t>
      </w:r>
      <w:r w:rsidRPr="0530F747">
        <w:rPr>
          <w:color w:val="000000" w:themeColor="text1"/>
        </w:rPr>
        <w:t>progress</w:t>
      </w:r>
      <w:r>
        <w:rPr>
          <w:color w:val="000000" w:themeColor="text1"/>
        </w:rPr>
        <w:t xml:space="preserve"> </w:t>
      </w:r>
      <w:r w:rsidRPr="0530F747">
        <w:rPr>
          <w:color w:val="000000" w:themeColor="text1"/>
        </w:rPr>
        <w:t>made</w:t>
      </w:r>
      <w:r>
        <w:rPr>
          <w:color w:val="000000" w:themeColor="text1"/>
        </w:rPr>
        <w:t xml:space="preserve"> </w:t>
      </w:r>
      <w:r w:rsidRPr="0530F747">
        <w:rPr>
          <w:color w:val="000000" w:themeColor="text1"/>
        </w:rPr>
        <w:t>against</w:t>
      </w:r>
      <w:r>
        <w:rPr>
          <w:color w:val="000000" w:themeColor="text1"/>
        </w:rPr>
        <w:t xml:space="preserve"> </w:t>
      </w:r>
      <w:r w:rsidRPr="0530F747">
        <w:rPr>
          <w:color w:val="000000" w:themeColor="text1"/>
        </w:rPr>
        <w:t>the</w:t>
      </w:r>
      <w:r>
        <w:rPr>
          <w:color w:val="000000" w:themeColor="text1"/>
        </w:rPr>
        <w:t xml:space="preserve"> </w:t>
      </w:r>
      <w:r w:rsidRPr="0530F747">
        <w:rPr>
          <w:color w:val="000000" w:themeColor="text1"/>
        </w:rPr>
        <w:t>action(s).</w:t>
      </w:r>
      <w:r>
        <w:rPr>
          <w:color w:val="000000" w:themeColor="text1"/>
        </w:rPr>
        <w:t xml:space="preserve"> </w:t>
      </w:r>
      <w:r w:rsidRPr="0530F747">
        <w:rPr>
          <w:color w:val="000000" w:themeColor="text1"/>
        </w:rPr>
        <w:t>Once</w:t>
      </w:r>
      <w:r>
        <w:rPr>
          <w:color w:val="000000" w:themeColor="text1"/>
        </w:rPr>
        <w:t xml:space="preserve"> </w:t>
      </w:r>
      <w:r w:rsidRPr="0530F747">
        <w:rPr>
          <w:color w:val="000000" w:themeColor="text1"/>
        </w:rPr>
        <w:t>an</w:t>
      </w:r>
      <w:r>
        <w:rPr>
          <w:color w:val="000000" w:themeColor="text1"/>
        </w:rPr>
        <w:t xml:space="preserve"> </w:t>
      </w:r>
      <w:r w:rsidRPr="0530F747">
        <w:rPr>
          <w:color w:val="000000" w:themeColor="text1"/>
        </w:rPr>
        <w:t>Action</w:t>
      </w:r>
      <w:r>
        <w:rPr>
          <w:color w:val="000000" w:themeColor="text1"/>
        </w:rPr>
        <w:t xml:space="preserve"> </w:t>
      </w:r>
      <w:r w:rsidRPr="0530F747">
        <w:rPr>
          <w:color w:val="000000" w:themeColor="text1"/>
        </w:rPr>
        <w:t>is</w:t>
      </w:r>
      <w:r>
        <w:rPr>
          <w:color w:val="000000" w:themeColor="text1"/>
        </w:rPr>
        <w:t xml:space="preserve"> </w:t>
      </w:r>
      <w:r w:rsidRPr="0530F747">
        <w:rPr>
          <w:color w:val="000000" w:themeColor="text1"/>
        </w:rPr>
        <w:t>completed,</w:t>
      </w:r>
      <w:r>
        <w:rPr>
          <w:color w:val="000000" w:themeColor="text1"/>
        </w:rPr>
        <w:t xml:space="preserve"> </w:t>
      </w:r>
      <w:r w:rsidRPr="0530F747">
        <w:rPr>
          <w:color w:val="000000" w:themeColor="text1"/>
        </w:rPr>
        <w:t>this</w:t>
      </w:r>
      <w:r>
        <w:rPr>
          <w:color w:val="000000" w:themeColor="text1"/>
        </w:rPr>
        <w:t xml:space="preserve"> </w:t>
      </w:r>
      <w:r w:rsidRPr="0530F747">
        <w:rPr>
          <w:color w:val="000000" w:themeColor="text1"/>
        </w:rPr>
        <w:t>will</w:t>
      </w:r>
      <w:r>
        <w:rPr>
          <w:color w:val="000000" w:themeColor="text1"/>
        </w:rPr>
        <w:t xml:space="preserve"> </w:t>
      </w:r>
      <w:r w:rsidRPr="0530F747">
        <w:rPr>
          <w:color w:val="000000" w:themeColor="text1"/>
        </w:rPr>
        <w:t>be</w:t>
      </w:r>
      <w:r>
        <w:rPr>
          <w:color w:val="000000" w:themeColor="text1"/>
        </w:rPr>
        <w:t xml:space="preserve"> </w:t>
      </w:r>
      <w:r w:rsidRPr="0530F747">
        <w:rPr>
          <w:color w:val="000000" w:themeColor="text1"/>
        </w:rPr>
        <w:t>removed</w:t>
      </w:r>
      <w:r>
        <w:rPr>
          <w:color w:val="000000" w:themeColor="text1"/>
        </w:rPr>
        <w:t xml:space="preserve"> </w:t>
      </w:r>
      <w:r w:rsidRPr="0530F747">
        <w:rPr>
          <w:color w:val="000000" w:themeColor="text1"/>
        </w:rPr>
        <w:t>the</w:t>
      </w:r>
      <w:r>
        <w:rPr>
          <w:color w:val="000000" w:themeColor="text1"/>
        </w:rPr>
        <w:t xml:space="preserve"> </w:t>
      </w:r>
      <w:r w:rsidRPr="0530F747">
        <w:rPr>
          <w:color w:val="000000" w:themeColor="text1"/>
        </w:rPr>
        <w:t>following</w:t>
      </w:r>
      <w:r>
        <w:rPr>
          <w:color w:val="000000" w:themeColor="text1"/>
        </w:rPr>
        <w:t xml:space="preserve"> </w:t>
      </w:r>
      <w:r w:rsidRPr="0530F747">
        <w:rPr>
          <w:color w:val="000000" w:themeColor="text1"/>
        </w:rPr>
        <w:t>month.</w:t>
      </w:r>
    </w:p>
    <w:p w14:paraId="2D7AF833" w14:textId="77777777" w:rsidR="006B0A18" w:rsidRDefault="006B0A18" w:rsidP="006B0A18">
      <w:pPr>
        <w:pStyle w:val="Heading3"/>
      </w:pPr>
      <w:r w:rsidRPr="008F7F8D">
        <w:t>Annexes</w:t>
      </w:r>
      <w:r>
        <w:t xml:space="preserve"> </w:t>
      </w:r>
      <w:r w:rsidRPr="008F7F8D">
        <w:t>to</w:t>
      </w:r>
      <w:r>
        <w:t xml:space="preserve"> </w:t>
      </w:r>
      <w:r w:rsidRPr="008F7F8D">
        <w:t>Action</w:t>
      </w:r>
      <w:r>
        <w:t xml:space="preserve"> </w:t>
      </w:r>
      <w:r w:rsidRPr="008F7F8D">
        <w:t>Plan</w:t>
      </w:r>
    </w:p>
    <w:p w14:paraId="619080A3"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Not all levels of intervention will require you to produce a Flightpath (FP), however, we will inform you where this is a requirement. Where this is the case, you should embed your completed FP template in the Flightpath Tab and update it each month.</w:t>
      </w:r>
    </w:p>
    <w:p w14:paraId="7FA3CB52" w14:textId="77777777" w:rsidR="006B0A18" w:rsidRPr="00FC4B29" w:rsidRDefault="006B0A18" w:rsidP="006B0A18">
      <w:pPr>
        <w:pStyle w:val="ListParagraph"/>
        <w:numPr>
          <w:ilvl w:val="0"/>
          <w:numId w:val="3"/>
        </w:numPr>
        <w:spacing w:before="120" w:after="0"/>
        <w:ind w:left="993" w:hanging="993"/>
        <w:contextualSpacing w:val="0"/>
        <w:rPr>
          <w:rFonts w:eastAsia="Arial"/>
        </w:rPr>
      </w:pPr>
      <w:r w:rsidRPr="00FC4B29">
        <w:rPr>
          <w:rFonts w:eastAsia="Arial"/>
        </w:rPr>
        <w:t>You should complete a summary breakdown of current performance of all direct delivery sites and Supply Chain partners in a format to be agreed with your PM, updated each month. This can either be presented in a single tab or by inserting the appropriate performance information in a tab which corresponds with the ‘Area to be addressed and outcome objective’.</w:t>
      </w:r>
    </w:p>
    <w:p w14:paraId="49BC0E63" w14:textId="77777777" w:rsidR="006B0A18" w:rsidRPr="002A63C2" w:rsidRDefault="006B0A18" w:rsidP="006B0A18">
      <w:pPr>
        <w:pStyle w:val="ListParagraph"/>
        <w:numPr>
          <w:ilvl w:val="0"/>
          <w:numId w:val="3"/>
        </w:numPr>
        <w:spacing w:before="120" w:after="0"/>
        <w:ind w:left="993" w:hanging="993"/>
        <w:contextualSpacing w:val="0"/>
        <w:rPr>
          <w:color w:val="000000" w:themeColor="text1"/>
        </w:rPr>
      </w:pPr>
      <w:r w:rsidRPr="00FC4B29">
        <w:rPr>
          <w:rFonts w:eastAsia="Arial"/>
        </w:rPr>
        <w:lastRenderedPageBreak/>
        <w:t>Additional</w:t>
      </w:r>
      <w:r>
        <w:rPr>
          <w:color w:val="000000" w:themeColor="text1"/>
        </w:rPr>
        <w:t xml:space="preserve"> </w:t>
      </w:r>
      <w:r w:rsidRPr="652805E8">
        <w:rPr>
          <w:color w:val="000000" w:themeColor="text1"/>
        </w:rPr>
        <w:t>Annexes</w:t>
      </w:r>
      <w:r>
        <w:rPr>
          <w:color w:val="000000" w:themeColor="text1"/>
        </w:rPr>
        <w:t xml:space="preserve"> </w:t>
      </w:r>
      <w:r w:rsidRPr="652805E8">
        <w:rPr>
          <w:color w:val="000000" w:themeColor="text1"/>
        </w:rPr>
        <w:t>should</w:t>
      </w:r>
      <w:r>
        <w:rPr>
          <w:color w:val="000000" w:themeColor="text1"/>
        </w:rPr>
        <w:t xml:space="preserve"> </w:t>
      </w:r>
      <w:r w:rsidRPr="652805E8">
        <w:rPr>
          <w:color w:val="000000" w:themeColor="text1"/>
        </w:rPr>
        <w:t>be</w:t>
      </w:r>
      <w:r>
        <w:rPr>
          <w:color w:val="000000" w:themeColor="text1"/>
        </w:rPr>
        <w:t xml:space="preserve"> </w:t>
      </w:r>
      <w:r w:rsidRPr="652805E8">
        <w:rPr>
          <w:color w:val="000000" w:themeColor="text1"/>
        </w:rPr>
        <w:t>kept</w:t>
      </w:r>
      <w:r>
        <w:rPr>
          <w:color w:val="000000" w:themeColor="text1"/>
        </w:rPr>
        <w:t xml:space="preserve"> </w:t>
      </w:r>
      <w:r w:rsidRPr="652805E8">
        <w:rPr>
          <w:color w:val="000000" w:themeColor="text1"/>
        </w:rPr>
        <w:t>to</w:t>
      </w:r>
      <w:r>
        <w:rPr>
          <w:color w:val="000000" w:themeColor="text1"/>
        </w:rPr>
        <w:t xml:space="preserve"> </w:t>
      </w:r>
      <w:r w:rsidRPr="652805E8">
        <w:rPr>
          <w:color w:val="000000" w:themeColor="text1"/>
        </w:rPr>
        <w:t>a</w:t>
      </w:r>
      <w:r>
        <w:rPr>
          <w:color w:val="000000" w:themeColor="text1"/>
        </w:rPr>
        <w:t xml:space="preserve"> </w:t>
      </w:r>
      <w:r w:rsidRPr="652805E8">
        <w:rPr>
          <w:color w:val="000000" w:themeColor="text1"/>
        </w:rPr>
        <w:t>minimum</w:t>
      </w:r>
      <w:r>
        <w:rPr>
          <w:color w:val="000000" w:themeColor="text1"/>
        </w:rPr>
        <w:t xml:space="preserve"> </w:t>
      </w:r>
      <w:r w:rsidRPr="652805E8">
        <w:rPr>
          <w:color w:val="000000" w:themeColor="text1"/>
        </w:rPr>
        <w:t>to</w:t>
      </w:r>
      <w:r>
        <w:rPr>
          <w:color w:val="000000" w:themeColor="text1"/>
        </w:rPr>
        <w:t xml:space="preserve"> </w:t>
      </w:r>
      <w:r w:rsidRPr="652805E8">
        <w:rPr>
          <w:color w:val="000000" w:themeColor="text1"/>
        </w:rPr>
        <w:t>avoid</w:t>
      </w:r>
      <w:r>
        <w:rPr>
          <w:color w:val="000000" w:themeColor="text1"/>
        </w:rPr>
        <w:t xml:space="preserve"> </w:t>
      </w:r>
      <w:r w:rsidRPr="652805E8">
        <w:rPr>
          <w:color w:val="000000" w:themeColor="text1"/>
        </w:rPr>
        <w:t>the</w:t>
      </w:r>
      <w:r>
        <w:rPr>
          <w:color w:val="000000" w:themeColor="text1"/>
        </w:rPr>
        <w:t xml:space="preserve"> </w:t>
      </w:r>
      <w:r w:rsidRPr="652805E8">
        <w:rPr>
          <w:color w:val="000000" w:themeColor="text1"/>
        </w:rPr>
        <w:t>A</w:t>
      </w:r>
      <w:r>
        <w:rPr>
          <w:color w:val="000000" w:themeColor="text1"/>
        </w:rPr>
        <w:t xml:space="preserve">ction </w:t>
      </w:r>
      <w:r w:rsidRPr="652805E8">
        <w:rPr>
          <w:color w:val="000000" w:themeColor="text1"/>
        </w:rPr>
        <w:t>P</w:t>
      </w:r>
      <w:r>
        <w:rPr>
          <w:color w:val="000000" w:themeColor="text1"/>
        </w:rPr>
        <w:t xml:space="preserve">lan </w:t>
      </w:r>
      <w:r w:rsidRPr="652805E8">
        <w:rPr>
          <w:color w:val="000000" w:themeColor="text1"/>
        </w:rPr>
        <w:t>becoming</w:t>
      </w:r>
      <w:r>
        <w:rPr>
          <w:color w:val="000000" w:themeColor="text1"/>
        </w:rPr>
        <w:t xml:space="preserve"> </w:t>
      </w:r>
      <w:r w:rsidRPr="652805E8">
        <w:rPr>
          <w:color w:val="000000" w:themeColor="text1"/>
        </w:rPr>
        <w:t>a</w:t>
      </w:r>
      <w:r>
        <w:rPr>
          <w:color w:val="000000" w:themeColor="text1"/>
        </w:rPr>
        <w:t xml:space="preserve"> </w:t>
      </w:r>
      <w:r w:rsidRPr="652805E8">
        <w:rPr>
          <w:color w:val="000000" w:themeColor="text1"/>
        </w:rPr>
        <w:t>bulky</w:t>
      </w:r>
      <w:r>
        <w:rPr>
          <w:color w:val="000000" w:themeColor="text1"/>
        </w:rPr>
        <w:t xml:space="preserve"> </w:t>
      </w:r>
      <w:r w:rsidRPr="652805E8">
        <w:rPr>
          <w:color w:val="000000" w:themeColor="text1"/>
        </w:rPr>
        <w:t>document</w:t>
      </w:r>
      <w:r>
        <w:rPr>
          <w:color w:val="000000" w:themeColor="text1"/>
        </w:rPr>
        <w:t xml:space="preserve"> </w:t>
      </w:r>
      <w:r w:rsidRPr="652805E8">
        <w:rPr>
          <w:color w:val="000000" w:themeColor="text1"/>
        </w:rPr>
        <w:t>that</w:t>
      </w:r>
      <w:r>
        <w:rPr>
          <w:color w:val="000000" w:themeColor="text1"/>
        </w:rPr>
        <w:t xml:space="preserve"> </w:t>
      </w:r>
      <w:r w:rsidRPr="652805E8">
        <w:rPr>
          <w:color w:val="000000" w:themeColor="text1"/>
        </w:rPr>
        <w:t>is</w:t>
      </w:r>
      <w:r>
        <w:rPr>
          <w:color w:val="000000" w:themeColor="text1"/>
        </w:rPr>
        <w:t xml:space="preserve"> </w:t>
      </w:r>
      <w:r w:rsidRPr="652805E8">
        <w:rPr>
          <w:color w:val="000000" w:themeColor="text1"/>
        </w:rPr>
        <w:t>onerous</w:t>
      </w:r>
      <w:r>
        <w:rPr>
          <w:color w:val="000000" w:themeColor="text1"/>
        </w:rPr>
        <w:t xml:space="preserve"> </w:t>
      </w:r>
      <w:r w:rsidRPr="652805E8">
        <w:rPr>
          <w:color w:val="000000" w:themeColor="text1"/>
        </w:rPr>
        <w:t>to</w:t>
      </w:r>
      <w:r>
        <w:rPr>
          <w:color w:val="000000" w:themeColor="text1"/>
        </w:rPr>
        <w:t xml:space="preserve"> </w:t>
      </w:r>
      <w:r w:rsidRPr="652805E8">
        <w:rPr>
          <w:color w:val="000000" w:themeColor="text1"/>
        </w:rPr>
        <w:t>review</w:t>
      </w:r>
      <w:r>
        <w:rPr>
          <w:color w:val="000000" w:themeColor="text1"/>
        </w:rPr>
        <w:t xml:space="preserve"> </w:t>
      </w:r>
      <w:r w:rsidRPr="652805E8">
        <w:rPr>
          <w:color w:val="000000" w:themeColor="text1"/>
        </w:rPr>
        <w:t>and</w:t>
      </w:r>
      <w:r>
        <w:rPr>
          <w:color w:val="000000" w:themeColor="text1"/>
        </w:rPr>
        <w:t xml:space="preserve"> </w:t>
      </w:r>
      <w:r w:rsidRPr="652805E8">
        <w:rPr>
          <w:color w:val="000000" w:themeColor="text1"/>
        </w:rPr>
        <w:t>manage.</w:t>
      </w:r>
      <w:r>
        <w:rPr>
          <w:color w:val="000000" w:themeColor="text1"/>
        </w:rPr>
        <w:t xml:space="preserve"> </w:t>
      </w:r>
      <w:r w:rsidRPr="652805E8">
        <w:rPr>
          <w:color w:val="000000" w:themeColor="text1"/>
        </w:rPr>
        <w:t>Your</w:t>
      </w:r>
      <w:r>
        <w:rPr>
          <w:color w:val="000000" w:themeColor="text1"/>
        </w:rPr>
        <w:t xml:space="preserve"> </w:t>
      </w:r>
      <w:r w:rsidRPr="652805E8">
        <w:rPr>
          <w:color w:val="000000" w:themeColor="text1"/>
        </w:rPr>
        <w:t>PM</w:t>
      </w:r>
      <w:r>
        <w:rPr>
          <w:color w:val="000000" w:themeColor="text1"/>
        </w:rPr>
        <w:t xml:space="preserve"> </w:t>
      </w:r>
      <w:r w:rsidRPr="652805E8">
        <w:rPr>
          <w:color w:val="000000" w:themeColor="text1"/>
        </w:rPr>
        <w:t>will</w:t>
      </w:r>
      <w:r>
        <w:rPr>
          <w:color w:val="000000" w:themeColor="text1"/>
        </w:rPr>
        <w:t xml:space="preserve"> </w:t>
      </w:r>
      <w:r w:rsidRPr="652805E8">
        <w:rPr>
          <w:color w:val="000000" w:themeColor="text1"/>
        </w:rPr>
        <w:t>agree</w:t>
      </w:r>
      <w:r>
        <w:rPr>
          <w:color w:val="000000" w:themeColor="text1"/>
        </w:rPr>
        <w:t xml:space="preserve"> </w:t>
      </w:r>
      <w:r w:rsidRPr="652805E8">
        <w:rPr>
          <w:color w:val="000000" w:themeColor="text1"/>
        </w:rPr>
        <w:t>with</w:t>
      </w:r>
      <w:r>
        <w:rPr>
          <w:color w:val="000000" w:themeColor="text1"/>
        </w:rPr>
        <w:t xml:space="preserve"> </w:t>
      </w:r>
      <w:r w:rsidRPr="652805E8">
        <w:rPr>
          <w:color w:val="000000" w:themeColor="text1"/>
        </w:rPr>
        <w:t>you</w:t>
      </w:r>
      <w:r>
        <w:rPr>
          <w:color w:val="000000" w:themeColor="text1"/>
        </w:rPr>
        <w:t xml:space="preserve"> </w:t>
      </w:r>
      <w:r w:rsidRPr="652805E8">
        <w:rPr>
          <w:color w:val="000000" w:themeColor="text1"/>
        </w:rPr>
        <w:t>any</w:t>
      </w:r>
      <w:r>
        <w:rPr>
          <w:color w:val="000000" w:themeColor="text1"/>
        </w:rPr>
        <w:t xml:space="preserve"> </w:t>
      </w:r>
      <w:r w:rsidRPr="652805E8">
        <w:rPr>
          <w:color w:val="000000" w:themeColor="text1"/>
        </w:rPr>
        <w:t>other</w:t>
      </w:r>
      <w:r>
        <w:rPr>
          <w:color w:val="000000" w:themeColor="text1"/>
        </w:rPr>
        <w:t xml:space="preserve"> </w:t>
      </w:r>
      <w:r w:rsidRPr="652805E8">
        <w:rPr>
          <w:color w:val="000000" w:themeColor="text1"/>
        </w:rPr>
        <w:t>information</w:t>
      </w:r>
      <w:r>
        <w:rPr>
          <w:color w:val="000000" w:themeColor="text1"/>
        </w:rPr>
        <w:t xml:space="preserve"> </w:t>
      </w:r>
      <w:r w:rsidRPr="652805E8">
        <w:rPr>
          <w:color w:val="000000" w:themeColor="text1"/>
        </w:rPr>
        <w:t>to</w:t>
      </w:r>
      <w:r>
        <w:rPr>
          <w:color w:val="000000" w:themeColor="text1"/>
        </w:rPr>
        <w:t xml:space="preserve"> </w:t>
      </w:r>
      <w:r w:rsidRPr="652805E8">
        <w:rPr>
          <w:color w:val="000000" w:themeColor="text1"/>
        </w:rPr>
        <w:t>be</w:t>
      </w:r>
      <w:r>
        <w:rPr>
          <w:color w:val="000000" w:themeColor="text1"/>
        </w:rPr>
        <w:t xml:space="preserve"> </w:t>
      </w:r>
      <w:r w:rsidRPr="652805E8">
        <w:rPr>
          <w:color w:val="000000" w:themeColor="text1"/>
        </w:rPr>
        <w:t>supplied</w:t>
      </w:r>
      <w:r>
        <w:rPr>
          <w:color w:val="000000" w:themeColor="text1"/>
        </w:rPr>
        <w:t xml:space="preserve"> </w:t>
      </w:r>
      <w:r w:rsidRPr="652805E8">
        <w:rPr>
          <w:color w:val="000000" w:themeColor="text1"/>
        </w:rPr>
        <w:t>to</w:t>
      </w:r>
      <w:r>
        <w:rPr>
          <w:color w:val="000000" w:themeColor="text1"/>
        </w:rPr>
        <w:t xml:space="preserve"> </w:t>
      </w:r>
      <w:r w:rsidRPr="652805E8">
        <w:rPr>
          <w:color w:val="000000" w:themeColor="text1"/>
        </w:rPr>
        <w:t>support</w:t>
      </w:r>
      <w:r>
        <w:rPr>
          <w:color w:val="000000" w:themeColor="text1"/>
        </w:rPr>
        <w:t xml:space="preserve"> </w:t>
      </w:r>
      <w:r w:rsidRPr="652805E8">
        <w:rPr>
          <w:color w:val="000000" w:themeColor="text1"/>
        </w:rPr>
        <w:t>their</w:t>
      </w:r>
      <w:r>
        <w:rPr>
          <w:color w:val="000000" w:themeColor="text1"/>
        </w:rPr>
        <w:t xml:space="preserve"> </w:t>
      </w:r>
      <w:r w:rsidRPr="652805E8">
        <w:rPr>
          <w:color w:val="000000" w:themeColor="text1"/>
        </w:rPr>
        <w:t>scrutiny</w:t>
      </w:r>
      <w:r>
        <w:rPr>
          <w:color w:val="000000" w:themeColor="text1"/>
        </w:rPr>
        <w:t xml:space="preserve"> </w:t>
      </w:r>
      <w:r w:rsidRPr="652805E8">
        <w:rPr>
          <w:color w:val="000000" w:themeColor="text1"/>
        </w:rPr>
        <w:t>of</w:t>
      </w:r>
      <w:r>
        <w:rPr>
          <w:color w:val="000000" w:themeColor="text1"/>
        </w:rPr>
        <w:t xml:space="preserve"> </w:t>
      </w:r>
      <w:r w:rsidRPr="652805E8">
        <w:rPr>
          <w:color w:val="000000" w:themeColor="text1"/>
        </w:rPr>
        <w:t>a</w:t>
      </w:r>
      <w:r>
        <w:rPr>
          <w:color w:val="000000" w:themeColor="text1"/>
        </w:rPr>
        <w:t xml:space="preserve"> </w:t>
      </w:r>
      <w:r w:rsidRPr="652805E8">
        <w:rPr>
          <w:color w:val="000000" w:themeColor="text1"/>
        </w:rPr>
        <w:t>contract</w:t>
      </w:r>
      <w:r>
        <w:rPr>
          <w:color w:val="000000" w:themeColor="text1"/>
        </w:rPr>
        <w:t xml:space="preserve"> </w:t>
      </w:r>
      <w:r w:rsidRPr="652805E8">
        <w:rPr>
          <w:color w:val="000000" w:themeColor="text1"/>
        </w:rPr>
        <w:t>and</w:t>
      </w:r>
      <w:r>
        <w:rPr>
          <w:color w:val="000000" w:themeColor="text1"/>
        </w:rPr>
        <w:t xml:space="preserve"> </w:t>
      </w:r>
      <w:r w:rsidRPr="652805E8">
        <w:rPr>
          <w:color w:val="000000" w:themeColor="text1"/>
        </w:rPr>
        <w:t>help</w:t>
      </w:r>
      <w:r>
        <w:rPr>
          <w:color w:val="000000" w:themeColor="text1"/>
        </w:rPr>
        <w:t xml:space="preserve"> </w:t>
      </w:r>
      <w:r w:rsidRPr="652805E8">
        <w:rPr>
          <w:color w:val="000000" w:themeColor="text1"/>
        </w:rPr>
        <w:t>identify</w:t>
      </w:r>
      <w:r>
        <w:rPr>
          <w:color w:val="000000" w:themeColor="text1"/>
        </w:rPr>
        <w:t xml:space="preserve"> </w:t>
      </w:r>
      <w:r w:rsidRPr="652805E8">
        <w:rPr>
          <w:color w:val="000000" w:themeColor="text1"/>
        </w:rPr>
        <w:t>further</w:t>
      </w:r>
      <w:r>
        <w:rPr>
          <w:color w:val="000000" w:themeColor="text1"/>
        </w:rPr>
        <w:t xml:space="preserve"> </w:t>
      </w:r>
      <w:r w:rsidRPr="652805E8">
        <w:rPr>
          <w:color w:val="000000" w:themeColor="text1"/>
        </w:rPr>
        <w:t>actions</w:t>
      </w:r>
      <w:r>
        <w:rPr>
          <w:color w:val="000000" w:themeColor="text1"/>
        </w:rPr>
        <w:t xml:space="preserve"> </w:t>
      </w:r>
      <w:r w:rsidRPr="652805E8">
        <w:rPr>
          <w:color w:val="000000" w:themeColor="text1"/>
        </w:rPr>
        <w:t>to</w:t>
      </w:r>
      <w:r>
        <w:rPr>
          <w:color w:val="000000" w:themeColor="text1"/>
        </w:rPr>
        <w:t xml:space="preserve"> </w:t>
      </w:r>
      <w:r w:rsidRPr="652805E8">
        <w:rPr>
          <w:color w:val="000000" w:themeColor="text1"/>
        </w:rPr>
        <w:t>be</w:t>
      </w:r>
      <w:r>
        <w:rPr>
          <w:color w:val="000000" w:themeColor="text1"/>
        </w:rPr>
        <w:t xml:space="preserve"> </w:t>
      </w:r>
      <w:r w:rsidRPr="652805E8">
        <w:rPr>
          <w:color w:val="000000" w:themeColor="text1"/>
        </w:rPr>
        <w:t>included</w:t>
      </w:r>
      <w:r>
        <w:rPr>
          <w:color w:val="000000" w:themeColor="text1"/>
        </w:rPr>
        <w:t xml:space="preserve"> </w:t>
      </w:r>
      <w:r w:rsidRPr="652805E8">
        <w:rPr>
          <w:color w:val="000000" w:themeColor="text1"/>
        </w:rPr>
        <w:t>on</w:t>
      </w:r>
      <w:r>
        <w:rPr>
          <w:color w:val="000000" w:themeColor="text1"/>
        </w:rPr>
        <w:t xml:space="preserve"> </w:t>
      </w:r>
      <w:r w:rsidRPr="652805E8">
        <w:rPr>
          <w:color w:val="000000" w:themeColor="text1"/>
        </w:rPr>
        <w:t>the</w:t>
      </w:r>
      <w:r>
        <w:rPr>
          <w:color w:val="000000" w:themeColor="text1"/>
        </w:rPr>
        <w:t xml:space="preserve"> </w:t>
      </w:r>
      <w:r w:rsidRPr="652805E8">
        <w:rPr>
          <w:color w:val="000000" w:themeColor="text1"/>
        </w:rPr>
        <w:t>A</w:t>
      </w:r>
      <w:r>
        <w:rPr>
          <w:color w:val="000000" w:themeColor="text1"/>
        </w:rPr>
        <w:t xml:space="preserve">ction </w:t>
      </w:r>
      <w:r w:rsidRPr="652805E8">
        <w:rPr>
          <w:color w:val="000000" w:themeColor="text1"/>
        </w:rPr>
        <w:t>P</w:t>
      </w:r>
      <w:r>
        <w:rPr>
          <w:color w:val="000000" w:themeColor="text1"/>
        </w:rPr>
        <w:t>lan</w:t>
      </w:r>
      <w:r w:rsidRPr="652805E8">
        <w:rPr>
          <w:color w:val="000000" w:themeColor="text1"/>
        </w:rPr>
        <w:t>.</w:t>
      </w:r>
    </w:p>
    <w:p w14:paraId="4E80C0B5" w14:textId="77777777" w:rsidR="006B0A18" w:rsidRPr="00714355" w:rsidRDefault="006B0A18" w:rsidP="006B0A18">
      <w:pPr>
        <w:pStyle w:val="ListParagraph"/>
        <w:numPr>
          <w:ilvl w:val="0"/>
          <w:numId w:val="3"/>
        </w:numPr>
        <w:spacing w:before="120" w:after="0"/>
        <w:ind w:left="993" w:hanging="993"/>
        <w:contextualSpacing w:val="0"/>
        <w:rPr>
          <w:color w:val="000000" w:themeColor="text1"/>
        </w:rPr>
      </w:pPr>
      <w:r w:rsidRPr="006B0A18">
        <w:rPr>
          <w:b/>
          <w:bCs/>
          <w:color w:val="000000" w:themeColor="text1"/>
        </w:rPr>
        <w:t>Please see Customer Service Standards table at the beginning of Chapter 10.</w:t>
      </w:r>
    </w:p>
    <w:p w14:paraId="3C6DCA4D" w14:textId="5F1E9F7F" w:rsidR="006B0A18" w:rsidRDefault="006B0A18" w:rsidP="006B0A18">
      <w:pPr>
        <w:pStyle w:val="ListParagraph"/>
        <w:numPr>
          <w:ilvl w:val="0"/>
          <w:numId w:val="3"/>
        </w:numPr>
        <w:spacing w:before="120" w:after="0"/>
        <w:ind w:left="993" w:hanging="993"/>
        <w:contextualSpacing w:val="0"/>
        <w:rPr>
          <w:color w:val="000000" w:themeColor="text1"/>
        </w:rPr>
      </w:pPr>
      <w:r>
        <w:rPr>
          <w:color w:val="000000" w:themeColor="text1"/>
        </w:rPr>
        <w:t>Provider Action Plan (Template)</w:t>
      </w:r>
      <w:r w:rsidR="008B12BA">
        <w:rPr>
          <w:color w:val="000000" w:themeColor="text1"/>
        </w:rPr>
        <w:t xml:space="preserve"> is </w:t>
      </w:r>
      <w:r w:rsidR="005134EA">
        <w:rPr>
          <w:color w:val="000000" w:themeColor="text1"/>
        </w:rPr>
        <w:t>available at Annex 10.</w:t>
      </w:r>
      <w:r w:rsidR="00714355">
        <w:rPr>
          <w:color w:val="000000" w:themeColor="text1"/>
        </w:rPr>
        <w:t>2</w:t>
      </w:r>
    </w:p>
    <w:p w14:paraId="07DC9636" w14:textId="77777777" w:rsidR="00794D72" w:rsidRDefault="00794D72" w:rsidP="00CE4BBF">
      <w:pPr>
        <w:spacing w:before="120" w:after="0"/>
        <w:ind w:left="993"/>
        <w:textAlignment w:val="baseline"/>
      </w:pPr>
    </w:p>
    <w:sectPr w:rsidR="00794D7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94BE" w14:textId="77777777" w:rsidR="00AB6256" w:rsidRDefault="00AB6256" w:rsidP="00AB6256">
      <w:pPr>
        <w:spacing w:after="0"/>
      </w:pPr>
      <w:r>
        <w:separator/>
      </w:r>
    </w:p>
  </w:endnote>
  <w:endnote w:type="continuationSeparator" w:id="0">
    <w:p w14:paraId="62FF2553" w14:textId="77777777" w:rsidR="00AB6256" w:rsidRDefault="00AB6256" w:rsidP="00AB6256">
      <w:pPr>
        <w:spacing w:after="0"/>
      </w:pPr>
      <w:r>
        <w:continuationSeparator/>
      </w:r>
    </w:p>
  </w:endnote>
  <w:endnote w:type="continuationNotice" w:id="1">
    <w:p w14:paraId="791C124B" w14:textId="77777777" w:rsidR="00186A35" w:rsidRDefault="00186A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DE E+ Arial,">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5459" w14:textId="5C63D134" w:rsidR="00AB6256" w:rsidRDefault="00AB6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916C" w14:textId="2191407D" w:rsidR="00AB6256" w:rsidRDefault="00AB6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47FA" w14:textId="213C4E36" w:rsidR="00AB6256" w:rsidRDefault="00AB6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44D3" w14:textId="77777777" w:rsidR="00AB6256" w:rsidRDefault="00AB6256" w:rsidP="00AB6256">
      <w:pPr>
        <w:spacing w:after="0"/>
      </w:pPr>
      <w:r>
        <w:separator/>
      </w:r>
    </w:p>
  </w:footnote>
  <w:footnote w:type="continuationSeparator" w:id="0">
    <w:p w14:paraId="6C4D9598" w14:textId="77777777" w:rsidR="00AB6256" w:rsidRDefault="00AB6256" w:rsidP="00AB6256">
      <w:pPr>
        <w:spacing w:after="0"/>
      </w:pPr>
      <w:r>
        <w:continuationSeparator/>
      </w:r>
    </w:p>
  </w:footnote>
  <w:footnote w:type="continuationNotice" w:id="1">
    <w:p w14:paraId="4795D8B9" w14:textId="77777777" w:rsidR="00186A35" w:rsidRDefault="00186A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5681" w14:textId="29FE70DB" w:rsidR="00AB6256" w:rsidRDefault="00AB6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54F5" w14:textId="2F1DEC49" w:rsidR="00AB6256" w:rsidRDefault="00AB6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487D" w14:textId="2A4B8AF0" w:rsidR="00AB6256" w:rsidRDefault="00AB6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7DBB"/>
    <w:multiLevelType w:val="multilevel"/>
    <w:tmpl w:val="9AFC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E1DF5"/>
    <w:multiLevelType w:val="hybridMultilevel"/>
    <w:tmpl w:val="9B208C6C"/>
    <w:lvl w:ilvl="0" w:tplc="2FD66944">
      <w:start w:val="1"/>
      <w:numFmt w:val="decimalZero"/>
      <w:lvlText w:val="A10.3.%1"/>
      <w:lvlJc w:val="left"/>
      <w:pPr>
        <w:ind w:left="360" w:hanging="360"/>
      </w:pPr>
      <w:rPr>
        <w:rFonts w:hint="default"/>
        <w:sz w:val="24"/>
        <w:szCs w:val="24"/>
      </w:rPr>
    </w:lvl>
    <w:lvl w:ilvl="1" w:tplc="FFFFFFFF" w:tentative="1">
      <w:start w:val="1"/>
      <w:numFmt w:val="lowerLetter"/>
      <w:lvlText w:val="%2."/>
      <w:lvlJc w:val="left"/>
      <w:pPr>
        <w:ind w:left="-197" w:hanging="360"/>
      </w:pPr>
    </w:lvl>
    <w:lvl w:ilvl="2" w:tplc="FFFFFFFF" w:tentative="1">
      <w:start w:val="1"/>
      <w:numFmt w:val="lowerRoman"/>
      <w:lvlText w:val="%3."/>
      <w:lvlJc w:val="right"/>
      <w:pPr>
        <w:ind w:left="523" w:hanging="180"/>
      </w:pPr>
    </w:lvl>
    <w:lvl w:ilvl="3" w:tplc="FFFFFFFF" w:tentative="1">
      <w:start w:val="1"/>
      <w:numFmt w:val="decimal"/>
      <w:lvlText w:val="%4."/>
      <w:lvlJc w:val="left"/>
      <w:pPr>
        <w:ind w:left="1243" w:hanging="360"/>
      </w:pPr>
    </w:lvl>
    <w:lvl w:ilvl="4" w:tplc="FFFFFFFF" w:tentative="1">
      <w:start w:val="1"/>
      <w:numFmt w:val="lowerLetter"/>
      <w:lvlText w:val="%5."/>
      <w:lvlJc w:val="left"/>
      <w:pPr>
        <w:ind w:left="1963" w:hanging="360"/>
      </w:pPr>
    </w:lvl>
    <w:lvl w:ilvl="5" w:tplc="FFFFFFFF" w:tentative="1">
      <w:start w:val="1"/>
      <w:numFmt w:val="lowerRoman"/>
      <w:lvlText w:val="%6."/>
      <w:lvlJc w:val="right"/>
      <w:pPr>
        <w:ind w:left="2683" w:hanging="180"/>
      </w:pPr>
    </w:lvl>
    <w:lvl w:ilvl="6" w:tplc="FFFFFFFF" w:tentative="1">
      <w:start w:val="1"/>
      <w:numFmt w:val="decimal"/>
      <w:lvlText w:val="%7."/>
      <w:lvlJc w:val="left"/>
      <w:pPr>
        <w:ind w:left="3403" w:hanging="360"/>
      </w:pPr>
    </w:lvl>
    <w:lvl w:ilvl="7" w:tplc="FFFFFFFF" w:tentative="1">
      <w:start w:val="1"/>
      <w:numFmt w:val="lowerLetter"/>
      <w:lvlText w:val="%8."/>
      <w:lvlJc w:val="left"/>
      <w:pPr>
        <w:ind w:left="4123" w:hanging="360"/>
      </w:pPr>
    </w:lvl>
    <w:lvl w:ilvl="8" w:tplc="FFFFFFFF" w:tentative="1">
      <w:start w:val="1"/>
      <w:numFmt w:val="lowerRoman"/>
      <w:lvlText w:val="%9."/>
      <w:lvlJc w:val="right"/>
      <w:pPr>
        <w:ind w:left="4843" w:hanging="180"/>
      </w:pPr>
    </w:lvl>
  </w:abstractNum>
  <w:abstractNum w:abstractNumId="2" w15:restartNumberingAfterBreak="0">
    <w:nsid w:val="21F561DF"/>
    <w:multiLevelType w:val="multilevel"/>
    <w:tmpl w:val="F83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3247259">
    <w:abstractNumId w:val="0"/>
  </w:num>
  <w:num w:numId="2" w16cid:durableId="1154375846">
    <w:abstractNumId w:val="2"/>
  </w:num>
  <w:num w:numId="3" w16cid:durableId="205530098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18"/>
    <w:rsid w:val="00186A35"/>
    <w:rsid w:val="003279D2"/>
    <w:rsid w:val="00490350"/>
    <w:rsid w:val="004B4607"/>
    <w:rsid w:val="004C0F70"/>
    <w:rsid w:val="005134EA"/>
    <w:rsid w:val="0053138C"/>
    <w:rsid w:val="00667C86"/>
    <w:rsid w:val="006B0A18"/>
    <w:rsid w:val="00714355"/>
    <w:rsid w:val="00794D72"/>
    <w:rsid w:val="008338B0"/>
    <w:rsid w:val="008B12BA"/>
    <w:rsid w:val="008F7E0B"/>
    <w:rsid w:val="0099024C"/>
    <w:rsid w:val="009C29AD"/>
    <w:rsid w:val="00A4264A"/>
    <w:rsid w:val="00AB6256"/>
    <w:rsid w:val="00B00D93"/>
    <w:rsid w:val="00B830A4"/>
    <w:rsid w:val="00BD6A8D"/>
    <w:rsid w:val="00CA7816"/>
    <w:rsid w:val="00CE4BBF"/>
    <w:rsid w:val="00F2402F"/>
    <w:rsid w:val="00FA3CD2"/>
    <w:rsid w:val="0B939B13"/>
    <w:rsid w:val="0D5978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783D"/>
  <w15:chartTrackingRefBased/>
  <w15:docId w15:val="{C30BFCED-48F7-4554-8803-7EA6E586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A18"/>
    <w:pPr>
      <w:spacing w:line="240" w:lineRule="auto"/>
      <w:ind w:left="-284"/>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6B0A18"/>
    <w:pPr>
      <w:keepNext/>
      <w:keepLines/>
      <w:spacing w:before="120" w:after="0"/>
      <w:ind w:left="0"/>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6B0A18"/>
    <w:pPr>
      <w:keepNext/>
      <w:keepLines/>
      <w:spacing w:before="120" w:after="0"/>
      <w:ind w:left="0"/>
      <w:outlineLvl w:val="1"/>
    </w:pPr>
    <w:rPr>
      <w:rFonts w:eastAsiaTheme="majorEastAsia" w:cstheme="majorBidi"/>
      <w:b/>
      <w:sz w:val="48"/>
      <w:szCs w:val="26"/>
    </w:rPr>
  </w:style>
  <w:style w:type="paragraph" w:styleId="Heading3">
    <w:name w:val="heading 3"/>
    <w:basedOn w:val="Normal"/>
    <w:next w:val="Normal"/>
    <w:link w:val="Heading3Char"/>
    <w:uiPriority w:val="9"/>
    <w:unhideWhenUsed/>
    <w:qFormat/>
    <w:rsid w:val="006B0A18"/>
    <w:pPr>
      <w:keepNext/>
      <w:keepLines/>
      <w:spacing w:before="120" w:after="0"/>
      <w:ind w:left="0"/>
      <w:outlineLvl w:val="2"/>
    </w:pPr>
    <w:rPr>
      <w:rFonts w:eastAsiaTheme="majorEastAsia" w:cstheme="majorBidi"/>
      <w:b/>
      <w:sz w:val="40"/>
    </w:rPr>
  </w:style>
  <w:style w:type="paragraph" w:styleId="Heading4">
    <w:name w:val="heading 4"/>
    <w:basedOn w:val="Normal"/>
    <w:next w:val="Normal"/>
    <w:link w:val="Heading4Char"/>
    <w:uiPriority w:val="9"/>
    <w:unhideWhenUsed/>
    <w:qFormat/>
    <w:rsid w:val="006B0A18"/>
    <w:pPr>
      <w:keepNext/>
      <w:keepLines/>
      <w:spacing w:before="120" w:after="0"/>
      <w:ind w:left="0"/>
      <w:contextualSpacing/>
      <w:outlineLvl w:val="3"/>
    </w:pPr>
    <w:rPr>
      <w:rFonts w:eastAsiaTheme="majorEastAsia"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A18"/>
    <w:rPr>
      <w:rFonts w:ascii="Arial" w:eastAsiaTheme="majorEastAsia" w:hAnsi="Arial" w:cstheme="majorBidi"/>
      <w:b/>
      <w:sz w:val="56"/>
      <w:szCs w:val="32"/>
      <w:lang w:eastAsia="en-GB"/>
    </w:rPr>
  </w:style>
  <w:style w:type="character" w:customStyle="1" w:styleId="Heading2Char">
    <w:name w:val="Heading 2 Char"/>
    <w:basedOn w:val="DefaultParagraphFont"/>
    <w:link w:val="Heading2"/>
    <w:uiPriority w:val="9"/>
    <w:rsid w:val="006B0A18"/>
    <w:rPr>
      <w:rFonts w:ascii="Arial" w:eastAsiaTheme="majorEastAsia" w:hAnsi="Arial" w:cstheme="majorBidi"/>
      <w:b/>
      <w:sz w:val="48"/>
      <w:szCs w:val="26"/>
      <w:lang w:eastAsia="en-GB"/>
    </w:rPr>
  </w:style>
  <w:style w:type="character" w:customStyle="1" w:styleId="Heading3Char">
    <w:name w:val="Heading 3 Char"/>
    <w:basedOn w:val="DefaultParagraphFont"/>
    <w:link w:val="Heading3"/>
    <w:uiPriority w:val="9"/>
    <w:rsid w:val="006B0A18"/>
    <w:rPr>
      <w:rFonts w:ascii="Arial" w:eastAsiaTheme="majorEastAsia" w:hAnsi="Arial" w:cstheme="majorBidi"/>
      <w:b/>
      <w:sz w:val="40"/>
      <w:szCs w:val="24"/>
      <w:lang w:eastAsia="en-GB"/>
    </w:rPr>
  </w:style>
  <w:style w:type="character" w:customStyle="1" w:styleId="Heading4Char">
    <w:name w:val="Heading 4 Char"/>
    <w:basedOn w:val="DefaultParagraphFont"/>
    <w:link w:val="Heading4"/>
    <w:uiPriority w:val="9"/>
    <w:rsid w:val="006B0A18"/>
    <w:rPr>
      <w:rFonts w:ascii="Arial" w:eastAsiaTheme="majorEastAsia" w:hAnsi="Arial" w:cstheme="majorBidi"/>
      <w:b/>
      <w:iCs/>
      <w:sz w:val="32"/>
      <w:szCs w:val="24"/>
      <w:lang w:eastAsia="en-GB"/>
    </w:rPr>
  </w:style>
  <w:style w:type="paragraph" w:styleId="Title">
    <w:name w:val="Title"/>
    <w:basedOn w:val="Normal"/>
    <w:next w:val="Normal"/>
    <w:link w:val="TitleChar"/>
    <w:uiPriority w:val="10"/>
    <w:qFormat/>
    <w:rsid w:val="006B0A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A18"/>
    <w:rPr>
      <w:rFonts w:asciiTheme="majorHAnsi" w:eastAsiaTheme="majorEastAsia" w:hAnsiTheme="majorHAnsi" w:cstheme="majorBidi"/>
      <w:spacing w:val="-10"/>
      <w:kern w:val="28"/>
      <w:sz w:val="56"/>
      <w:szCs w:val="56"/>
      <w:lang w:eastAsia="en-GB"/>
    </w:rPr>
  </w:style>
  <w:style w:type="character" w:styleId="CommentReference">
    <w:name w:val="annotation reference"/>
    <w:basedOn w:val="DefaultParagraphFont"/>
    <w:uiPriority w:val="99"/>
    <w:semiHidden/>
    <w:unhideWhenUsed/>
    <w:rsid w:val="006B0A18"/>
    <w:rPr>
      <w:sz w:val="16"/>
      <w:szCs w:val="16"/>
    </w:rPr>
  </w:style>
  <w:style w:type="paragraph" w:styleId="CommentText">
    <w:name w:val="annotation text"/>
    <w:basedOn w:val="Normal"/>
    <w:link w:val="CommentTextChar"/>
    <w:uiPriority w:val="99"/>
    <w:semiHidden/>
    <w:unhideWhenUsed/>
    <w:rsid w:val="006B0A18"/>
    <w:rPr>
      <w:sz w:val="20"/>
      <w:szCs w:val="20"/>
    </w:rPr>
  </w:style>
  <w:style w:type="character" w:customStyle="1" w:styleId="CommentTextChar">
    <w:name w:val="Comment Text Char"/>
    <w:basedOn w:val="DefaultParagraphFont"/>
    <w:link w:val="CommentText"/>
    <w:uiPriority w:val="99"/>
    <w:semiHidden/>
    <w:rsid w:val="006B0A18"/>
    <w:rPr>
      <w:rFonts w:ascii="Arial" w:eastAsia="Times New Roman" w:hAnsi="Arial" w:cs="Arial"/>
      <w:sz w:val="20"/>
      <w:szCs w:val="20"/>
      <w:lang w:eastAsia="en-GB"/>
    </w:rPr>
  </w:style>
  <w:style w:type="character" w:styleId="Hyperlink">
    <w:name w:val="Hyperlink"/>
    <w:basedOn w:val="DefaultParagraphFont"/>
    <w:uiPriority w:val="99"/>
    <w:unhideWhenUsed/>
    <w:rsid w:val="006B0A18"/>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B0A18"/>
    <w:pPr>
      <w:ind w:left="851"/>
      <w:contextualSpacing/>
    </w:pPr>
  </w:style>
  <w:style w:type="paragraph" w:styleId="TOCHeading">
    <w:name w:val="TOC Heading"/>
    <w:basedOn w:val="Heading1"/>
    <w:next w:val="Normal"/>
    <w:uiPriority w:val="39"/>
    <w:unhideWhenUsed/>
    <w:qFormat/>
    <w:rsid w:val="006B0A18"/>
    <w:pPr>
      <w:spacing w:line="259" w:lineRule="auto"/>
      <w:outlineLvl w:val="9"/>
    </w:pPr>
    <w:rPr>
      <w:b w:val="0"/>
      <w:color w:val="2F5496" w:themeColor="accent1" w:themeShade="BF"/>
      <w:lang w:val="en-US" w:eastAsia="en-US"/>
    </w:rPr>
  </w:style>
  <w:style w:type="paragraph" w:styleId="TOC1">
    <w:name w:val="toc 1"/>
    <w:basedOn w:val="Normal"/>
    <w:next w:val="Normal"/>
    <w:autoRedefine/>
    <w:uiPriority w:val="39"/>
    <w:unhideWhenUsed/>
    <w:rsid w:val="006B0A18"/>
    <w:pPr>
      <w:tabs>
        <w:tab w:val="right" w:leader="dot" w:pos="8302"/>
      </w:tabs>
      <w:spacing w:after="100"/>
      <w:ind w:left="0"/>
    </w:pPr>
  </w:style>
  <w:style w:type="paragraph" w:styleId="TOC2">
    <w:name w:val="toc 2"/>
    <w:basedOn w:val="Normal"/>
    <w:next w:val="Normal"/>
    <w:autoRedefine/>
    <w:uiPriority w:val="39"/>
    <w:unhideWhenUsed/>
    <w:rsid w:val="006B0A18"/>
    <w:pPr>
      <w:tabs>
        <w:tab w:val="right" w:leader="dot" w:pos="8302"/>
      </w:tabs>
      <w:spacing w:after="100"/>
      <w:ind w:left="567"/>
    </w:pPr>
  </w:style>
  <w:style w:type="paragraph" w:styleId="TOC3">
    <w:name w:val="toc 3"/>
    <w:basedOn w:val="Normal"/>
    <w:next w:val="Normal"/>
    <w:autoRedefine/>
    <w:uiPriority w:val="39"/>
    <w:unhideWhenUsed/>
    <w:rsid w:val="006B0A18"/>
    <w:pPr>
      <w:tabs>
        <w:tab w:val="right" w:leader="dot" w:pos="8302"/>
      </w:tabs>
      <w:spacing w:after="100"/>
      <w:ind w:left="851"/>
    </w:pPr>
  </w:style>
  <w:style w:type="table" w:styleId="TableGrid">
    <w:name w:val="Table Grid"/>
    <w:basedOn w:val="TableNormal"/>
    <w:uiPriority w:val="39"/>
    <w:rsid w:val="006B0A18"/>
    <w:pPr>
      <w:spacing w:after="0" w:line="240" w:lineRule="auto"/>
      <w:ind w:left="-284"/>
    </w:pPr>
    <w:rPr>
      <w:rFonts w:ascii="Arial" w:eastAsia="Times New Roman"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A18"/>
    <w:rPr>
      <w:rFonts w:ascii="Segoe UI" w:eastAsia="Times New Roman" w:hAnsi="Segoe UI" w:cs="Segoe UI"/>
      <w:sz w:val="18"/>
      <w:szCs w:val="18"/>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6B0A18"/>
    <w:rPr>
      <w:rFonts w:ascii="Arial" w:eastAsia="Times New Roman" w:hAnsi="Arial" w:cs="Arial"/>
      <w:sz w:val="24"/>
      <w:szCs w:val="24"/>
      <w:lang w:eastAsia="en-GB"/>
    </w:rPr>
  </w:style>
  <w:style w:type="paragraph" w:customStyle="1" w:styleId="Default">
    <w:name w:val="Default"/>
    <w:link w:val="DefaultChar"/>
    <w:uiPriority w:val="1"/>
    <w:rsid w:val="006B0A18"/>
    <w:pPr>
      <w:autoSpaceDE w:val="0"/>
      <w:autoSpaceDN w:val="0"/>
      <w:adjustRightInd w:val="0"/>
      <w:spacing w:after="0" w:line="240" w:lineRule="auto"/>
      <w:ind w:left="-284"/>
    </w:pPr>
    <w:rPr>
      <w:rFonts w:ascii="ABCDE E+ Arial," w:eastAsia="Calibri" w:hAnsi="ABCDE E+ Arial," w:cs="ABCDE E+ Arial,"/>
      <w:color w:val="000000"/>
      <w:sz w:val="24"/>
      <w:szCs w:val="24"/>
    </w:rPr>
  </w:style>
  <w:style w:type="character" w:styleId="FollowedHyperlink">
    <w:name w:val="FollowedHyperlink"/>
    <w:basedOn w:val="DefaultParagraphFont"/>
    <w:uiPriority w:val="99"/>
    <w:semiHidden/>
    <w:unhideWhenUsed/>
    <w:rsid w:val="006B0A1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B0A18"/>
    <w:rPr>
      <w:b/>
      <w:bCs/>
    </w:rPr>
  </w:style>
  <w:style w:type="character" w:customStyle="1" w:styleId="CommentSubjectChar">
    <w:name w:val="Comment Subject Char"/>
    <w:basedOn w:val="CommentTextChar"/>
    <w:link w:val="CommentSubject"/>
    <w:uiPriority w:val="99"/>
    <w:semiHidden/>
    <w:rsid w:val="006B0A18"/>
    <w:rPr>
      <w:rFonts w:ascii="Arial" w:eastAsia="Times New Roman" w:hAnsi="Arial" w:cs="Arial"/>
      <w:b/>
      <w:bCs/>
      <w:sz w:val="20"/>
      <w:szCs w:val="20"/>
      <w:lang w:eastAsia="en-GB"/>
    </w:rPr>
  </w:style>
  <w:style w:type="paragraph" w:styleId="NoSpacing">
    <w:name w:val="No Spacing"/>
    <w:uiPriority w:val="1"/>
    <w:qFormat/>
    <w:rsid w:val="006B0A18"/>
    <w:pPr>
      <w:spacing w:after="0" w:line="240" w:lineRule="auto"/>
      <w:ind w:left="-284"/>
    </w:pPr>
  </w:style>
  <w:style w:type="paragraph" w:styleId="NormalWeb">
    <w:name w:val="Normal (Web)"/>
    <w:basedOn w:val="Normal"/>
    <w:uiPriority w:val="99"/>
    <w:unhideWhenUsed/>
    <w:rsid w:val="006B0A1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6B0A18"/>
    <w:pPr>
      <w:tabs>
        <w:tab w:val="center" w:pos="4513"/>
        <w:tab w:val="right" w:pos="9026"/>
      </w:tabs>
    </w:pPr>
  </w:style>
  <w:style w:type="character" w:customStyle="1" w:styleId="HeaderChar">
    <w:name w:val="Header Char"/>
    <w:basedOn w:val="DefaultParagraphFont"/>
    <w:link w:val="Header"/>
    <w:uiPriority w:val="99"/>
    <w:rsid w:val="006B0A18"/>
    <w:rPr>
      <w:rFonts w:ascii="Arial" w:eastAsia="Times New Roman" w:hAnsi="Arial" w:cs="Arial"/>
      <w:sz w:val="24"/>
      <w:szCs w:val="24"/>
      <w:lang w:eastAsia="en-GB"/>
    </w:rPr>
  </w:style>
  <w:style w:type="paragraph" w:styleId="Footer">
    <w:name w:val="footer"/>
    <w:basedOn w:val="Normal"/>
    <w:link w:val="FooterChar"/>
    <w:uiPriority w:val="99"/>
    <w:unhideWhenUsed/>
    <w:rsid w:val="006B0A18"/>
    <w:pPr>
      <w:tabs>
        <w:tab w:val="center" w:pos="4513"/>
        <w:tab w:val="right" w:pos="9026"/>
      </w:tabs>
    </w:pPr>
  </w:style>
  <w:style w:type="character" w:customStyle="1" w:styleId="FooterChar">
    <w:name w:val="Footer Char"/>
    <w:basedOn w:val="DefaultParagraphFont"/>
    <w:link w:val="Footer"/>
    <w:uiPriority w:val="99"/>
    <w:rsid w:val="006B0A18"/>
    <w:rPr>
      <w:rFonts w:ascii="Arial" w:eastAsia="Times New Roman" w:hAnsi="Arial" w:cs="Arial"/>
      <w:sz w:val="24"/>
      <w:szCs w:val="24"/>
      <w:lang w:eastAsia="en-GB"/>
    </w:rPr>
  </w:style>
  <w:style w:type="paragraph" w:styleId="Revision">
    <w:name w:val="Revision"/>
    <w:hidden/>
    <w:uiPriority w:val="99"/>
    <w:semiHidden/>
    <w:rsid w:val="006B0A18"/>
    <w:pPr>
      <w:spacing w:after="0" w:line="240" w:lineRule="auto"/>
      <w:ind w:left="-284"/>
    </w:pPr>
    <w:rPr>
      <w:rFonts w:ascii="Arial" w:eastAsia="Times New Roman" w:hAnsi="Arial" w:cs="Arial"/>
      <w:sz w:val="24"/>
      <w:szCs w:val="24"/>
      <w:lang w:eastAsia="en-GB"/>
    </w:rPr>
  </w:style>
  <w:style w:type="paragraph" w:customStyle="1" w:styleId="CharChar2">
    <w:name w:val="Char Char2"/>
    <w:basedOn w:val="Normal"/>
    <w:rsid w:val="006B0A18"/>
    <w:pPr>
      <w:spacing w:after="120" w:line="240" w:lineRule="exact"/>
    </w:pPr>
    <w:rPr>
      <w:rFonts w:ascii="Verdana" w:hAnsi="Verdana" w:cs="Times New Roman"/>
      <w:sz w:val="20"/>
      <w:szCs w:val="20"/>
      <w:lang w:val="en-US" w:eastAsia="en-US"/>
    </w:rPr>
  </w:style>
  <w:style w:type="paragraph" w:customStyle="1" w:styleId="paragraph">
    <w:name w:val="paragraph"/>
    <w:basedOn w:val="Normal"/>
    <w:rsid w:val="006B0A18"/>
    <w:pPr>
      <w:spacing w:before="100" w:beforeAutospacing="1" w:after="100" w:afterAutospacing="1"/>
      <w:ind w:left="0"/>
    </w:pPr>
    <w:rPr>
      <w:rFonts w:ascii="Times New Roman" w:hAnsi="Times New Roman" w:cs="Times New Roman"/>
    </w:rPr>
  </w:style>
  <w:style w:type="character" w:customStyle="1" w:styleId="normaltextrun">
    <w:name w:val="normaltextrun"/>
    <w:basedOn w:val="DefaultParagraphFont"/>
    <w:rsid w:val="006B0A18"/>
  </w:style>
  <w:style w:type="character" w:customStyle="1" w:styleId="eop">
    <w:name w:val="eop"/>
    <w:basedOn w:val="DefaultParagraphFont"/>
    <w:rsid w:val="006B0A18"/>
  </w:style>
  <w:style w:type="character" w:customStyle="1" w:styleId="scxw222610783">
    <w:name w:val="scxw222610783"/>
    <w:basedOn w:val="DefaultParagraphFont"/>
    <w:rsid w:val="006B0A18"/>
  </w:style>
  <w:style w:type="character" w:customStyle="1" w:styleId="DefaultChar">
    <w:name w:val="Default Char"/>
    <w:basedOn w:val="DefaultParagraphFont"/>
    <w:link w:val="Default"/>
    <w:uiPriority w:val="1"/>
    <w:rsid w:val="006B0A18"/>
    <w:rPr>
      <w:rFonts w:ascii="ABCDE E+ Arial," w:eastAsia="Calibri" w:hAnsi="ABCDE E+ Arial," w:cs="ABCDE E+ Arial,"/>
      <w:color w:val="000000"/>
      <w:sz w:val="24"/>
      <w:szCs w:val="24"/>
    </w:rPr>
  </w:style>
  <w:style w:type="character" w:styleId="PlaceholderText">
    <w:name w:val="Placeholder Text"/>
    <w:basedOn w:val="DefaultParagraphFont"/>
    <w:uiPriority w:val="99"/>
    <w:semiHidden/>
    <w:rsid w:val="006B0A18"/>
    <w:rPr>
      <w:color w:val="808080"/>
    </w:rPr>
  </w:style>
  <w:style w:type="character" w:customStyle="1" w:styleId="tabchar">
    <w:name w:val="tabchar"/>
    <w:basedOn w:val="DefaultParagraphFont"/>
    <w:rsid w:val="006B0A18"/>
  </w:style>
  <w:style w:type="table" w:styleId="GridTable4-Accent5">
    <w:name w:val="Grid Table 4 Accent 5"/>
    <w:basedOn w:val="TableNormal"/>
    <w:uiPriority w:val="49"/>
    <w:rsid w:val="006B0A18"/>
    <w:pPr>
      <w:spacing w:after="0" w:line="240" w:lineRule="auto"/>
    </w:pPr>
    <w:rPr>
      <w:rFonts w:ascii="Arial" w:eastAsia="Times New Roman" w:hAnsi="Arial" w:cs="Arial"/>
      <w:sz w:val="24"/>
      <w:szCs w:val="24"/>
      <w:lang w:eastAsia="en-GB"/>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4">
    <w:name w:val="toc 4"/>
    <w:basedOn w:val="Normal"/>
    <w:next w:val="Normal"/>
    <w:autoRedefine/>
    <w:uiPriority w:val="39"/>
    <w:unhideWhenUsed/>
    <w:rsid w:val="006B0A18"/>
    <w:pPr>
      <w:spacing w:after="100"/>
      <w:ind w:left="1134"/>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6B0A18"/>
    <w:rPr>
      <w:color w:val="605E5C"/>
      <w:shd w:val="clear" w:color="auto" w:fill="E1DFDD"/>
    </w:rPr>
  </w:style>
  <w:style w:type="paragraph" w:styleId="TOC5">
    <w:name w:val="toc 5"/>
    <w:basedOn w:val="Normal"/>
    <w:next w:val="Normal"/>
    <w:autoRedefine/>
    <w:uiPriority w:val="39"/>
    <w:unhideWhenUsed/>
    <w:rsid w:val="006B0A1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B0A1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B0A1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B0A1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B0A18"/>
    <w:pPr>
      <w:spacing w:after="100" w:line="259" w:lineRule="auto"/>
      <w:ind w:left="1760"/>
    </w:pPr>
    <w:rPr>
      <w:rFonts w:asciiTheme="minorHAnsi" w:eastAsiaTheme="minorEastAsia" w:hAnsiTheme="minorHAnsi" w:cstheme="minorBidi"/>
      <w:sz w:val="22"/>
      <w:szCs w:val="22"/>
    </w:rPr>
  </w:style>
  <w:style w:type="character" w:customStyle="1" w:styleId="ui-provider">
    <w:name w:val="ui-provider"/>
    <w:basedOn w:val="DefaultParagraphFont"/>
    <w:rsid w:val="006B0A18"/>
  </w:style>
  <w:style w:type="character" w:styleId="Strong">
    <w:name w:val="Strong"/>
    <w:basedOn w:val="DefaultParagraphFont"/>
    <w:uiPriority w:val="22"/>
    <w:qFormat/>
    <w:rsid w:val="006B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bookmark://Gener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bookmark://Introduction" TargetMode="External"/><Relationship Id="rId17" Type="http://schemas.openxmlformats.org/officeDocument/2006/relationships/hyperlink" Target="bookmark://Annex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bookmark://Specif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bookmark://Monthly"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Heade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WP Document" ma:contentTypeID="0x010100A7C29EFF43A58C4187C5AC5992309F1C0032773048F64EF94DA8BF066F61BE17B2" ma:contentTypeVersion="4" ma:contentTypeDescription="Document template for DWP content." ma:contentTypeScope="" ma:versionID="3466760bf4b11906bf275a48b57aef99">
  <xsd:schema xmlns:xsd="http://www.w3.org/2001/XMLSchema" xmlns:xs="http://www.w3.org/2001/XMLSchema" xmlns:p="http://schemas.microsoft.com/office/2006/metadata/properties" xmlns:ns2="a04dbe3e-63b4-48d2-9d03-f0eb0c7bc09d" xmlns:ns3="4c3fe800-e96c-4d03-98fa-224fe6ef891a" targetNamespace="http://schemas.microsoft.com/office/2006/metadata/properties" ma:root="true" ma:fieldsID="2c82a61db94d155a631cd20821ebcd8c" ns2:_="" ns3:_="">
    <xsd:import namespace="a04dbe3e-63b4-48d2-9d03-f0eb0c7bc09d"/>
    <xsd:import namespace="4c3fe800-e96c-4d03-98fa-224fe6ef891a"/>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d7eb3953-5a13-4cdd-ac60-c64086f979d1}" ma:internalName="TaxCatchAll" ma:showField="CatchAllData" ma:web="4c3fe800-e96c-4d03-98fa-224fe6ef89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3953-5a13-4cdd-ac60-c64086f979d1}" ma:internalName="TaxCatchAllLabel" ma:readOnly="true" ma:showField="CatchAllDataLabel" ma:web="4c3fe800-e96c-4d03-98fa-224fe6ef8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fe800-e96c-4d03-98fa-224fe6ef891a"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3ebcec-c535-4b75-bbfd-3283b9d6285a" ContentTypeId="0x010100A7C29EFF43A58C4187C5AC5992309F1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Protective_x0020_Marking xmlns="a04dbe3e-63b4-48d2-9d03-f0eb0c7bc09d">Official</Protective_x0020_Marking>
    <Information_x0020_Owner xmlns="a04dbe3e-63b4-48d2-9d03-f0eb0c7bc09d">
      <UserInfo>
        <DisplayName/>
        <AccountId xsi:nil="true"/>
        <AccountType/>
      </UserInfo>
    </Information_x0020_Owner>
    <Main_x005f_x0020_Category xmlns="4c3fe800-e96c-4d03-98fa-224fe6ef891a" xsi:nil="true"/>
    <_dlc_DocId xmlns="4c3fe800-e96c-4d03-98fa-224fe6ef891a">DEDU455RNXPQ-1387218593-5180</_dlc_DocId>
    <_dlc_DocIdUrl xmlns="4c3fe800-e96c-4d03-98fa-224fe6ef891a">
      <Url>https://dwpgovuk.sharepoint.com/sites/SRO-549/_layouts/15/DocIdRedir.aspx?ID=DEDU455RNXPQ-1387218593-5180</Url>
      <Description>DEDU455RNXPQ-1387218593-5180</Description>
    </_dlc_DocIdUrl>
  </documentManagement>
</p:properties>
</file>

<file path=customXml/itemProps1.xml><?xml version="1.0" encoding="utf-8"?>
<ds:datastoreItem xmlns:ds="http://schemas.openxmlformats.org/officeDocument/2006/customXml" ds:itemID="{71163B46-563B-4862-9F08-DADBDBBBB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4c3fe800-e96c-4d03-98fa-224fe6ef8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47DB3-0CFD-44BC-B26B-153AE19B6A84}">
  <ds:schemaRefs>
    <ds:schemaRef ds:uri="Microsoft.SharePoint.Taxonomy.ContentTypeSync"/>
  </ds:schemaRefs>
</ds:datastoreItem>
</file>

<file path=customXml/itemProps3.xml><?xml version="1.0" encoding="utf-8"?>
<ds:datastoreItem xmlns:ds="http://schemas.openxmlformats.org/officeDocument/2006/customXml" ds:itemID="{789E17A0-66C4-4D00-9193-0906AF2FFB18}">
  <ds:schemaRefs>
    <ds:schemaRef ds:uri="http://schemas.microsoft.com/sharepoint/v3/contenttype/forms"/>
  </ds:schemaRefs>
</ds:datastoreItem>
</file>

<file path=customXml/itemProps4.xml><?xml version="1.0" encoding="utf-8"?>
<ds:datastoreItem xmlns:ds="http://schemas.openxmlformats.org/officeDocument/2006/customXml" ds:itemID="{DD1A3CAA-E981-4E2F-86E0-CD91389A52D6}">
  <ds:schemaRefs>
    <ds:schemaRef ds:uri="http://schemas.microsoft.com/sharepoint/events"/>
  </ds:schemaRefs>
</ds:datastoreItem>
</file>

<file path=customXml/itemProps5.xml><?xml version="1.0" encoding="utf-8"?>
<ds:datastoreItem xmlns:ds="http://schemas.openxmlformats.org/officeDocument/2006/customXml" ds:itemID="{45B117F8-6547-40ED-91EB-93E35B8D2D7F}">
  <ds:schemaRefs>
    <ds:schemaRef ds:uri="http://schemas.microsoft.com/office/2006/metadata/properties"/>
    <ds:schemaRef ds:uri="http://schemas.microsoft.com/office/infopath/2007/PartnerControls"/>
    <ds:schemaRef ds:uri="http://schemas.microsoft.com/sharepoint/v3"/>
    <ds:schemaRef ds:uri="cbda7bcf-1963-4222-b16a-e4111cf78358"/>
    <ds:schemaRef ds:uri="a04dbe3e-63b4-48d2-9d03-f0eb0c7bc09d"/>
    <ds:schemaRef ds:uri="4c3fe800-e96c-4d03-98fa-224fe6ef891a"/>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Haraldsson Daniel DWP FG CONTRACTED HEALTH AND EMPLOYMENT SERVICES</dc:creator>
  <cp:keywords/>
  <dc:description/>
  <cp:lastModifiedBy>Hodgson Emily Digital Group Quarry House</cp:lastModifiedBy>
  <cp:revision>11</cp:revision>
  <dcterms:created xsi:type="dcterms:W3CDTF">2024-11-26T22:34:00Z</dcterms:created>
  <dcterms:modified xsi:type="dcterms:W3CDTF">2025-06-09T10:25:00Z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0x010100A7C29EFF43A58C4187C5AC5992309F1C0032773048F64EF94DA8BF066F61BE17B2</vt:lpwstr>
  </property>
  <property fmtid="{D5CDD505-2E9C-101B-9397-08002B2CF9AE}" pid="3" name="MediaServiceImageTags">
    <vt:lpwstr/>
  </property>
  <property fmtid="{D5CDD505-2E9C-101B-9397-08002B2CF9AE}" pid="4" name="_dlc_DocIdItemGuid">
    <vt:lpwstr>bb6b6c46-9c77-4c3e-9131-cfcce6c252a4</vt:lpwstr>
  </property>
  <property fmtid="{D5CDD505-2E9C-101B-9397-08002B2CF9AE}" pid="5" name="lcf76f155ced4ddcb4097134ff3c332f">
    <vt:lpwstr/>
  </property>
</Properties>
</file>