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9ABD" w14:textId="089E302C" w:rsidR="000B0589" w:rsidRDefault="009D4C8E" w:rsidP="00BC2702">
      <w:pPr>
        <w:pStyle w:val="Conditions1"/>
        <w:tabs>
          <w:tab w:val="clear" w:pos="1077"/>
        </w:tabs>
        <w:ind w:left="0" w:firstLine="0"/>
      </w:pPr>
      <w:r>
        <w:t xml:space="preserve">                                                                                                                                                                                                                                                                                                                                                                                   </w:t>
      </w:r>
      <w:r w:rsidR="00A276DA">
        <w:t xml:space="preserve">                                                                                                                                 0</w:t>
      </w:r>
      <w:r w:rsidR="00DD1B7B">
        <w:t xml:space="preserve"> </w:t>
      </w:r>
      <w:r w:rsidR="2E317290">
        <w:rPr>
          <w:noProof/>
        </w:rPr>
        <w:drawing>
          <wp:inline distT="0" distB="0" distL="0" distR="0" wp14:anchorId="215351FD" wp14:editId="00DF0A15">
            <wp:extent cx="3419475" cy="35962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419475" cy="359623"/>
                    </a:xfrm>
                    <a:prstGeom prst="rect">
                      <a:avLst/>
                    </a:prstGeom>
                  </pic:spPr>
                </pic:pic>
              </a:graphicData>
            </a:graphic>
          </wp:inline>
        </w:drawing>
      </w:r>
    </w:p>
    <w:p w14:paraId="676C45D6" w14:textId="77777777" w:rsidR="000B0589" w:rsidRDefault="000B0589" w:rsidP="00A5760C"/>
    <w:p w14:paraId="3FC00247"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A46A72" w14:paraId="3A1E4E8E" w14:textId="77777777" w:rsidTr="008E0623">
        <w:trPr>
          <w:cantSplit/>
          <w:trHeight w:val="23"/>
        </w:trPr>
        <w:tc>
          <w:tcPr>
            <w:tcW w:w="9356" w:type="dxa"/>
            <w:shd w:val="clear" w:color="auto" w:fill="auto"/>
          </w:tcPr>
          <w:p w14:paraId="442427F9" w14:textId="77777777" w:rsidR="000B0589" w:rsidRPr="00A46A72" w:rsidRDefault="008E0623" w:rsidP="00266012">
            <w:pPr>
              <w:spacing w:before="120"/>
              <w:ind w:left="-108" w:right="34"/>
              <w:rPr>
                <w:rFonts w:ascii="Arial" w:hAnsi="Arial" w:cs="Arial"/>
                <w:b/>
                <w:color w:val="000000"/>
                <w:sz w:val="40"/>
                <w:szCs w:val="40"/>
              </w:rPr>
            </w:pPr>
            <w:bookmarkStart w:id="0" w:name="bmkTable00"/>
            <w:bookmarkEnd w:id="0"/>
            <w:r w:rsidRPr="00A46A72">
              <w:rPr>
                <w:rFonts w:ascii="Arial" w:hAnsi="Arial" w:cs="Arial"/>
                <w:b/>
                <w:color w:val="000000"/>
                <w:sz w:val="40"/>
                <w:szCs w:val="40"/>
              </w:rPr>
              <w:t>Order Decision</w:t>
            </w:r>
          </w:p>
        </w:tc>
      </w:tr>
      <w:tr w:rsidR="000B0589" w:rsidRPr="00A46A72" w14:paraId="37916763" w14:textId="77777777" w:rsidTr="008E0623">
        <w:trPr>
          <w:cantSplit/>
          <w:trHeight w:val="23"/>
        </w:trPr>
        <w:tc>
          <w:tcPr>
            <w:tcW w:w="9356" w:type="dxa"/>
            <w:shd w:val="clear" w:color="auto" w:fill="auto"/>
            <w:vAlign w:val="center"/>
          </w:tcPr>
          <w:p w14:paraId="17FD836E" w14:textId="77777777" w:rsidR="0091405B" w:rsidRDefault="0091405B" w:rsidP="003B51FA">
            <w:pPr>
              <w:spacing w:before="60"/>
              <w:ind w:right="34"/>
              <w:rPr>
                <w:rFonts w:ascii="Arial" w:hAnsi="Arial" w:cs="Arial"/>
                <w:color w:val="000000"/>
                <w:sz w:val="24"/>
                <w:szCs w:val="24"/>
              </w:rPr>
            </w:pPr>
          </w:p>
          <w:p w14:paraId="37B861EC" w14:textId="04BB1411" w:rsidR="000E0B9D" w:rsidRPr="00A46A72" w:rsidRDefault="003B51FA" w:rsidP="003B51FA">
            <w:pPr>
              <w:spacing w:before="60"/>
              <w:ind w:right="34"/>
              <w:rPr>
                <w:rFonts w:ascii="Arial" w:hAnsi="Arial" w:cs="Arial"/>
                <w:color w:val="000000"/>
                <w:sz w:val="24"/>
                <w:szCs w:val="24"/>
              </w:rPr>
            </w:pPr>
            <w:r>
              <w:rPr>
                <w:rFonts w:ascii="Arial" w:hAnsi="Arial" w:cs="Arial"/>
                <w:color w:val="000000"/>
                <w:sz w:val="24"/>
                <w:szCs w:val="24"/>
              </w:rPr>
              <w:t>Hearing opened 9</w:t>
            </w:r>
            <w:r w:rsidR="00B1482C">
              <w:rPr>
                <w:rFonts w:ascii="Arial" w:hAnsi="Arial" w:cs="Arial"/>
                <w:color w:val="000000"/>
                <w:sz w:val="24"/>
                <w:szCs w:val="24"/>
              </w:rPr>
              <w:t xml:space="preserve"> </w:t>
            </w:r>
            <w:r w:rsidR="00D527A4">
              <w:rPr>
                <w:rFonts w:ascii="Arial" w:hAnsi="Arial" w:cs="Arial"/>
                <w:color w:val="000000"/>
                <w:sz w:val="24"/>
                <w:szCs w:val="24"/>
              </w:rPr>
              <w:t>April</w:t>
            </w:r>
            <w:r w:rsidR="00B1482C">
              <w:rPr>
                <w:rFonts w:ascii="Arial" w:hAnsi="Arial" w:cs="Arial"/>
                <w:color w:val="000000"/>
                <w:sz w:val="24"/>
                <w:szCs w:val="24"/>
              </w:rPr>
              <w:t xml:space="preserve"> 202</w:t>
            </w:r>
            <w:r w:rsidR="00D527A4">
              <w:rPr>
                <w:rFonts w:ascii="Arial" w:hAnsi="Arial" w:cs="Arial"/>
                <w:color w:val="000000"/>
                <w:sz w:val="24"/>
                <w:szCs w:val="24"/>
              </w:rPr>
              <w:t>5</w:t>
            </w:r>
          </w:p>
        </w:tc>
      </w:tr>
      <w:tr w:rsidR="000B0589" w:rsidRPr="00A46A72" w14:paraId="625DCE89" w14:textId="77777777" w:rsidTr="008E0623">
        <w:trPr>
          <w:cantSplit/>
          <w:trHeight w:val="23"/>
        </w:trPr>
        <w:tc>
          <w:tcPr>
            <w:tcW w:w="9356" w:type="dxa"/>
            <w:shd w:val="clear" w:color="auto" w:fill="auto"/>
          </w:tcPr>
          <w:p w14:paraId="603813D5" w14:textId="0D7EAF4F" w:rsidR="000B0589" w:rsidRPr="00A46A72" w:rsidRDefault="008E0623" w:rsidP="008E0623">
            <w:pPr>
              <w:spacing w:before="180"/>
              <w:ind w:left="-108" w:right="34"/>
              <w:rPr>
                <w:rFonts w:ascii="Arial" w:hAnsi="Arial" w:cs="Arial"/>
                <w:b/>
                <w:color w:val="000000"/>
                <w:sz w:val="24"/>
                <w:szCs w:val="24"/>
              </w:rPr>
            </w:pPr>
            <w:r w:rsidRPr="00A46A72">
              <w:rPr>
                <w:rFonts w:ascii="Arial" w:hAnsi="Arial" w:cs="Arial"/>
                <w:b/>
                <w:color w:val="000000"/>
                <w:sz w:val="24"/>
                <w:szCs w:val="24"/>
              </w:rPr>
              <w:t xml:space="preserve">by </w:t>
            </w:r>
            <w:r w:rsidR="00250BF3">
              <w:rPr>
                <w:rFonts w:ascii="Arial" w:hAnsi="Arial" w:cs="Arial"/>
                <w:b/>
                <w:color w:val="000000"/>
                <w:sz w:val="24"/>
                <w:szCs w:val="24"/>
              </w:rPr>
              <w:t>Nigel Farthing LLB</w:t>
            </w:r>
            <w:r w:rsidRPr="00A46A72">
              <w:rPr>
                <w:rFonts w:ascii="Arial" w:hAnsi="Arial" w:cs="Arial"/>
                <w:b/>
                <w:color w:val="000000"/>
                <w:sz w:val="24"/>
                <w:szCs w:val="24"/>
              </w:rPr>
              <w:t xml:space="preserve"> </w:t>
            </w:r>
          </w:p>
        </w:tc>
      </w:tr>
      <w:tr w:rsidR="000B0589" w:rsidRPr="00A46A72" w14:paraId="19478EC5" w14:textId="77777777" w:rsidTr="008E0623">
        <w:trPr>
          <w:cantSplit/>
          <w:trHeight w:val="23"/>
        </w:trPr>
        <w:tc>
          <w:tcPr>
            <w:tcW w:w="9356" w:type="dxa"/>
            <w:shd w:val="clear" w:color="auto" w:fill="auto"/>
          </w:tcPr>
          <w:p w14:paraId="43C936C9" w14:textId="77777777" w:rsidR="000B0589" w:rsidRPr="00A46A72" w:rsidRDefault="008E0623" w:rsidP="00266012">
            <w:pPr>
              <w:spacing w:before="120"/>
              <w:ind w:left="-108" w:right="34"/>
              <w:rPr>
                <w:rFonts w:ascii="Arial" w:hAnsi="Arial" w:cs="Arial"/>
                <w:b/>
                <w:color w:val="000000"/>
                <w:sz w:val="16"/>
                <w:szCs w:val="16"/>
              </w:rPr>
            </w:pPr>
            <w:r w:rsidRPr="00A46A72">
              <w:rPr>
                <w:rFonts w:ascii="Arial" w:hAnsi="Arial" w:cs="Arial"/>
                <w:b/>
                <w:color w:val="000000"/>
                <w:sz w:val="16"/>
                <w:szCs w:val="16"/>
              </w:rPr>
              <w:t>an Inspector appointed by the Secretary of State for Environment, Food and Rural Affairs</w:t>
            </w:r>
          </w:p>
        </w:tc>
      </w:tr>
      <w:tr w:rsidR="000B0589" w:rsidRPr="00A46A72" w14:paraId="5DD9BF6A" w14:textId="77777777" w:rsidTr="008E0623">
        <w:trPr>
          <w:cantSplit/>
          <w:trHeight w:val="23"/>
        </w:trPr>
        <w:tc>
          <w:tcPr>
            <w:tcW w:w="9356" w:type="dxa"/>
            <w:shd w:val="clear" w:color="auto" w:fill="auto"/>
          </w:tcPr>
          <w:p w14:paraId="693CD58F" w14:textId="7BE3A96D" w:rsidR="000B0589" w:rsidRPr="00A46A72" w:rsidRDefault="000B0589" w:rsidP="00266012">
            <w:pPr>
              <w:spacing w:before="120"/>
              <w:ind w:left="-108" w:right="176"/>
              <w:rPr>
                <w:rFonts w:ascii="Arial" w:hAnsi="Arial" w:cs="Arial"/>
                <w:b/>
                <w:color w:val="000000"/>
                <w:sz w:val="16"/>
                <w:szCs w:val="16"/>
              </w:rPr>
            </w:pPr>
            <w:r w:rsidRPr="00A46A72">
              <w:rPr>
                <w:rFonts w:ascii="Arial" w:hAnsi="Arial" w:cs="Arial"/>
                <w:b/>
                <w:color w:val="000000"/>
                <w:sz w:val="16"/>
                <w:szCs w:val="16"/>
              </w:rPr>
              <w:t>Decision date:</w:t>
            </w:r>
            <w:r w:rsidR="00FF51E2">
              <w:rPr>
                <w:rFonts w:ascii="Arial" w:hAnsi="Arial" w:cs="Arial"/>
                <w:b/>
                <w:color w:val="000000"/>
                <w:sz w:val="16"/>
                <w:szCs w:val="16"/>
              </w:rPr>
              <w:t xml:space="preserve"> 29 April 2025</w:t>
            </w:r>
          </w:p>
        </w:tc>
      </w:tr>
    </w:tbl>
    <w:p w14:paraId="05913801" w14:textId="77777777" w:rsidR="008E0623" w:rsidRPr="00A46A72" w:rsidRDefault="008E0623" w:rsidP="000B0589">
      <w:pPr>
        <w:rPr>
          <w:rFonts w:ascii="Arial" w:hAnsi="Arial" w:cs="Arial"/>
        </w:rPr>
      </w:pPr>
    </w:p>
    <w:tbl>
      <w:tblPr>
        <w:tblW w:w="9520" w:type="dxa"/>
        <w:tblLayout w:type="fixed"/>
        <w:tblLook w:val="0000" w:firstRow="0" w:lastRow="0" w:firstColumn="0" w:lastColumn="0" w:noHBand="0" w:noVBand="0"/>
      </w:tblPr>
      <w:tblGrid>
        <w:gridCol w:w="9520"/>
      </w:tblGrid>
      <w:tr w:rsidR="008E0623" w:rsidRPr="00A46A72" w14:paraId="31CFF4C8" w14:textId="77777777" w:rsidTr="00C55416">
        <w:tc>
          <w:tcPr>
            <w:tcW w:w="9520" w:type="dxa"/>
            <w:shd w:val="clear" w:color="auto" w:fill="auto"/>
          </w:tcPr>
          <w:p w14:paraId="2F1E2075" w14:textId="78B86252" w:rsidR="008E0623" w:rsidRPr="00A46A72" w:rsidRDefault="008E0623" w:rsidP="0029302D">
            <w:pPr>
              <w:tabs>
                <w:tab w:val="left" w:pos="3897"/>
              </w:tabs>
              <w:spacing w:after="60"/>
              <w:rPr>
                <w:rFonts w:ascii="Arial" w:hAnsi="Arial" w:cs="Arial"/>
                <w:b/>
                <w:color w:val="000000"/>
                <w:sz w:val="24"/>
                <w:szCs w:val="24"/>
              </w:rPr>
            </w:pPr>
            <w:r w:rsidRPr="00A46A72">
              <w:rPr>
                <w:rFonts w:ascii="Arial" w:hAnsi="Arial" w:cs="Arial"/>
                <w:b/>
                <w:color w:val="000000"/>
                <w:sz w:val="24"/>
                <w:szCs w:val="24"/>
              </w:rPr>
              <w:t>Order Ref: ROW/</w:t>
            </w:r>
            <w:r w:rsidR="000E0B9D">
              <w:rPr>
                <w:rFonts w:ascii="Arial" w:hAnsi="Arial" w:cs="Arial"/>
                <w:b/>
                <w:color w:val="000000"/>
                <w:sz w:val="24"/>
                <w:szCs w:val="24"/>
              </w:rPr>
              <w:t>33</w:t>
            </w:r>
            <w:r w:rsidR="00527F72">
              <w:rPr>
                <w:rFonts w:ascii="Arial" w:hAnsi="Arial" w:cs="Arial"/>
                <w:b/>
                <w:color w:val="000000"/>
                <w:sz w:val="24"/>
                <w:szCs w:val="24"/>
              </w:rPr>
              <w:t>01931</w:t>
            </w:r>
            <w:r w:rsidR="00523868">
              <w:rPr>
                <w:rFonts w:ascii="Arial" w:hAnsi="Arial" w:cs="Arial"/>
                <w:b/>
                <w:color w:val="000000"/>
                <w:sz w:val="24"/>
                <w:szCs w:val="24"/>
              </w:rPr>
              <w:t xml:space="preserve"> (The First Order)</w:t>
            </w:r>
            <w:r w:rsidR="0029302D" w:rsidRPr="00A46A72">
              <w:rPr>
                <w:rFonts w:ascii="Arial" w:hAnsi="Arial" w:cs="Arial"/>
                <w:b/>
                <w:color w:val="000000"/>
                <w:sz w:val="24"/>
                <w:szCs w:val="24"/>
              </w:rPr>
              <w:tab/>
            </w:r>
          </w:p>
        </w:tc>
      </w:tr>
      <w:tr w:rsidR="008E0623" w:rsidRPr="00A46A72" w14:paraId="03C07DC3" w14:textId="77777777" w:rsidTr="00C55416">
        <w:tc>
          <w:tcPr>
            <w:tcW w:w="9520" w:type="dxa"/>
            <w:shd w:val="clear" w:color="auto" w:fill="auto"/>
          </w:tcPr>
          <w:p w14:paraId="11EE730D" w14:textId="6D2891AD" w:rsidR="008E0623" w:rsidRPr="00151E6A" w:rsidRDefault="008E0623" w:rsidP="00151E6A">
            <w:pPr>
              <w:pStyle w:val="TBullet"/>
              <w:rPr>
                <w:rFonts w:ascii="Arial" w:hAnsi="Arial" w:cs="Arial"/>
              </w:rPr>
            </w:pPr>
            <w:r w:rsidRPr="00B1482C">
              <w:rPr>
                <w:rFonts w:ascii="Arial" w:hAnsi="Arial" w:cs="Arial"/>
              </w:rPr>
              <w:t>This Order is made under Section 119 of the Highways Act 1980 (</w:t>
            </w:r>
            <w:r w:rsidR="00851856" w:rsidRPr="00B1482C">
              <w:rPr>
                <w:rFonts w:ascii="Arial" w:hAnsi="Arial" w:cs="Arial"/>
              </w:rPr>
              <w:t>‘</w:t>
            </w:r>
            <w:r w:rsidRPr="00B1482C">
              <w:rPr>
                <w:rFonts w:ascii="Arial" w:hAnsi="Arial" w:cs="Arial"/>
              </w:rPr>
              <w:t>the 1980 Act</w:t>
            </w:r>
            <w:r w:rsidR="00851856" w:rsidRPr="00B1482C">
              <w:rPr>
                <w:rFonts w:ascii="Arial" w:hAnsi="Arial" w:cs="Arial"/>
              </w:rPr>
              <w:t>’</w:t>
            </w:r>
            <w:r w:rsidRPr="00B1482C">
              <w:rPr>
                <w:rFonts w:ascii="Arial" w:hAnsi="Arial" w:cs="Arial"/>
              </w:rPr>
              <w:t>)</w:t>
            </w:r>
            <w:r w:rsidR="00C223EA">
              <w:rPr>
                <w:rFonts w:ascii="Arial" w:hAnsi="Arial" w:cs="Arial"/>
              </w:rPr>
              <w:t xml:space="preserve"> and </w:t>
            </w:r>
            <w:r w:rsidR="00B151BA">
              <w:rPr>
                <w:rFonts w:ascii="Arial" w:hAnsi="Arial" w:cs="Arial"/>
              </w:rPr>
              <w:t>Section 53(2)</w:t>
            </w:r>
            <w:r w:rsidR="004069DB">
              <w:rPr>
                <w:rFonts w:ascii="Arial" w:hAnsi="Arial" w:cs="Arial"/>
              </w:rPr>
              <w:t>(a)</w:t>
            </w:r>
            <w:r w:rsidRPr="00B1482C">
              <w:rPr>
                <w:rFonts w:ascii="Arial" w:hAnsi="Arial" w:cs="Arial"/>
              </w:rPr>
              <w:t xml:space="preserve"> </w:t>
            </w:r>
            <w:r w:rsidR="004069DB">
              <w:rPr>
                <w:rFonts w:ascii="Arial" w:hAnsi="Arial" w:cs="Arial"/>
              </w:rPr>
              <w:t>of the Wildlife and Countryside Act</w:t>
            </w:r>
            <w:r w:rsidR="00300739">
              <w:rPr>
                <w:rFonts w:ascii="Arial" w:hAnsi="Arial" w:cs="Arial"/>
              </w:rPr>
              <w:t xml:space="preserve"> 1981 (“the 1981 Act”) </w:t>
            </w:r>
            <w:r w:rsidRPr="00B1482C">
              <w:rPr>
                <w:rFonts w:ascii="Arial" w:hAnsi="Arial" w:cs="Arial"/>
              </w:rPr>
              <w:t xml:space="preserve">and is known as </w:t>
            </w:r>
            <w:r w:rsidR="00851856" w:rsidRPr="00B1482C">
              <w:rPr>
                <w:rFonts w:ascii="Arial" w:hAnsi="Arial" w:cs="Arial"/>
              </w:rPr>
              <w:t>the</w:t>
            </w:r>
            <w:r w:rsidR="0066764A">
              <w:rPr>
                <w:rFonts w:ascii="Arial" w:hAnsi="Arial" w:cs="Arial"/>
              </w:rPr>
              <w:t xml:space="preserve"> Wilt</w:t>
            </w:r>
            <w:r w:rsidR="00AF6A67">
              <w:rPr>
                <w:rFonts w:ascii="Arial" w:hAnsi="Arial" w:cs="Arial"/>
              </w:rPr>
              <w:t>shire</w:t>
            </w:r>
            <w:r w:rsidR="00C701D6">
              <w:rPr>
                <w:rFonts w:ascii="Arial" w:hAnsi="Arial" w:cs="Arial"/>
              </w:rPr>
              <w:t xml:space="preserve"> </w:t>
            </w:r>
            <w:r w:rsidR="00851856" w:rsidRPr="00151E6A">
              <w:rPr>
                <w:rFonts w:ascii="Arial" w:hAnsi="Arial" w:cs="Arial"/>
              </w:rPr>
              <w:t>Council</w:t>
            </w:r>
            <w:r w:rsidR="00151E6A">
              <w:rPr>
                <w:rFonts w:ascii="Arial" w:hAnsi="Arial" w:cs="Arial"/>
              </w:rPr>
              <w:t xml:space="preserve"> </w:t>
            </w:r>
            <w:r w:rsidR="0037453F">
              <w:rPr>
                <w:rFonts w:ascii="Arial" w:hAnsi="Arial" w:cs="Arial"/>
              </w:rPr>
              <w:t>Westbury</w:t>
            </w:r>
            <w:r w:rsidR="00EF2F8E">
              <w:rPr>
                <w:rFonts w:ascii="Arial" w:hAnsi="Arial" w:cs="Arial"/>
              </w:rPr>
              <w:t xml:space="preserve"> 29</w:t>
            </w:r>
            <w:r w:rsidR="0037453F">
              <w:rPr>
                <w:rFonts w:ascii="Arial" w:hAnsi="Arial" w:cs="Arial"/>
              </w:rPr>
              <w:t xml:space="preserve"> (part)</w:t>
            </w:r>
            <w:r w:rsidR="00ED1A4B">
              <w:rPr>
                <w:rFonts w:ascii="Arial" w:hAnsi="Arial" w:cs="Arial"/>
              </w:rPr>
              <w:t xml:space="preserve"> and </w:t>
            </w:r>
            <w:proofErr w:type="spellStart"/>
            <w:r w:rsidR="00ED1A4B">
              <w:rPr>
                <w:rFonts w:ascii="Arial" w:hAnsi="Arial" w:cs="Arial"/>
              </w:rPr>
              <w:t>Dilton</w:t>
            </w:r>
            <w:proofErr w:type="spellEnd"/>
            <w:r w:rsidR="00ED1A4B">
              <w:rPr>
                <w:rFonts w:ascii="Arial" w:hAnsi="Arial" w:cs="Arial"/>
              </w:rPr>
              <w:t xml:space="preserve"> Marsh 20 (part)</w:t>
            </w:r>
            <w:r w:rsidR="00A37FE7">
              <w:rPr>
                <w:rFonts w:ascii="Arial" w:hAnsi="Arial" w:cs="Arial"/>
              </w:rPr>
              <w:t xml:space="preserve">, </w:t>
            </w:r>
            <w:r w:rsidR="00851856" w:rsidRPr="00151E6A">
              <w:rPr>
                <w:rFonts w:ascii="Arial" w:hAnsi="Arial" w:cs="Arial"/>
              </w:rPr>
              <w:t xml:space="preserve">Diversion </w:t>
            </w:r>
            <w:r w:rsidR="00992D87">
              <w:rPr>
                <w:rFonts w:ascii="Arial" w:hAnsi="Arial" w:cs="Arial"/>
              </w:rPr>
              <w:t>and Definitive Map and Statement Modification Order 202</w:t>
            </w:r>
            <w:r w:rsidR="00ED1A4B">
              <w:rPr>
                <w:rFonts w:ascii="Arial" w:hAnsi="Arial" w:cs="Arial"/>
              </w:rPr>
              <w:t>1</w:t>
            </w:r>
            <w:r w:rsidRPr="00151E6A">
              <w:rPr>
                <w:rFonts w:ascii="Arial" w:hAnsi="Arial" w:cs="Arial"/>
              </w:rPr>
              <w:t>.</w:t>
            </w:r>
          </w:p>
        </w:tc>
      </w:tr>
      <w:tr w:rsidR="008E0623" w:rsidRPr="00A46A72" w14:paraId="035F5AC2" w14:textId="77777777" w:rsidTr="00C55416">
        <w:tc>
          <w:tcPr>
            <w:tcW w:w="9520" w:type="dxa"/>
            <w:shd w:val="clear" w:color="auto" w:fill="auto"/>
          </w:tcPr>
          <w:p w14:paraId="6D86E3A0" w14:textId="200497CB" w:rsidR="008E0623" w:rsidRDefault="008E0623" w:rsidP="008E0623">
            <w:pPr>
              <w:pStyle w:val="TBullet"/>
              <w:rPr>
                <w:rFonts w:ascii="Arial" w:hAnsi="Arial" w:cs="Arial"/>
              </w:rPr>
            </w:pPr>
            <w:r w:rsidRPr="00A46A72">
              <w:rPr>
                <w:rFonts w:ascii="Arial" w:hAnsi="Arial" w:cs="Arial"/>
              </w:rPr>
              <w:t xml:space="preserve">The Order is dated </w:t>
            </w:r>
            <w:r w:rsidR="007D5727">
              <w:rPr>
                <w:rFonts w:ascii="Arial" w:hAnsi="Arial" w:cs="Arial"/>
              </w:rPr>
              <w:t>25</w:t>
            </w:r>
            <w:r w:rsidR="007F333B">
              <w:rPr>
                <w:rFonts w:ascii="Arial" w:hAnsi="Arial" w:cs="Arial"/>
              </w:rPr>
              <w:t xml:space="preserve"> </w:t>
            </w:r>
            <w:r w:rsidR="007D5727">
              <w:rPr>
                <w:rFonts w:ascii="Arial" w:hAnsi="Arial" w:cs="Arial"/>
              </w:rPr>
              <w:t>Octo</w:t>
            </w:r>
            <w:r w:rsidR="007F333B">
              <w:rPr>
                <w:rFonts w:ascii="Arial" w:hAnsi="Arial" w:cs="Arial"/>
              </w:rPr>
              <w:t>ber</w:t>
            </w:r>
            <w:r w:rsidR="00E55E3E" w:rsidRPr="00A46A72">
              <w:rPr>
                <w:rFonts w:ascii="Arial" w:hAnsi="Arial" w:cs="Arial"/>
              </w:rPr>
              <w:t xml:space="preserve"> 20</w:t>
            </w:r>
            <w:r w:rsidR="00A87C9D">
              <w:rPr>
                <w:rFonts w:ascii="Arial" w:hAnsi="Arial" w:cs="Arial"/>
              </w:rPr>
              <w:t>2</w:t>
            </w:r>
            <w:r w:rsidR="00520278">
              <w:rPr>
                <w:rFonts w:ascii="Arial" w:hAnsi="Arial" w:cs="Arial"/>
              </w:rPr>
              <w:t>1</w:t>
            </w:r>
            <w:r w:rsidRPr="00A46A72">
              <w:rPr>
                <w:rFonts w:ascii="Arial" w:hAnsi="Arial" w:cs="Arial"/>
              </w:rPr>
              <w:t xml:space="preserve"> </w:t>
            </w:r>
            <w:r w:rsidRPr="00A87C9D">
              <w:rPr>
                <w:rFonts w:ascii="Arial" w:hAnsi="Arial" w:cs="Arial"/>
              </w:rPr>
              <w:t>and proposes to divert the public right</w:t>
            </w:r>
            <w:r w:rsidR="00013591">
              <w:rPr>
                <w:rFonts w:ascii="Arial" w:hAnsi="Arial" w:cs="Arial"/>
              </w:rPr>
              <w:t>s</w:t>
            </w:r>
            <w:r w:rsidRPr="00A87C9D">
              <w:rPr>
                <w:rFonts w:ascii="Arial" w:hAnsi="Arial" w:cs="Arial"/>
              </w:rPr>
              <w:t xml:space="preserve"> of way </w:t>
            </w:r>
            <w:r w:rsidR="00081B35" w:rsidRPr="00A87C9D">
              <w:rPr>
                <w:rFonts w:ascii="Arial" w:hAnsi="Arial" w:cs="Arial"/>
              </w:rPr>
              <w:t xml:space="preserve">as </w:t>
            </w:r>
            <w:r w:rsidRPr="00A87C9D">
              <w:rPr>
                <w:rFonts w:ascii="Arial" w:hAnsi="Arial" w:cs="Arial"/>
              </w:rPr>
              <w:t xml:space="preserve">shown on the Order </w:t>
            </w:r>
            <w:r w:rsidR="0063742B">
              <w:rPr>
                <w:rFonts w:ascii="Arial" w:hAnsi="Arial" w:cs="Arial"/>
              </w:rPr>
              <w:t>M</w:t>
            </w:r>
            <w:r w:rsidR="00D52F47">
              <w:rPr>
                <w:rFonts w:ascii="Arial" w:hAnsi="Arial" w:cs="Arial"/>
              </w:rPr>
              <w:t>ap</w:t>
            </w:r>
            <w:r w:rsidRPr="00A87C9D">
              <w:rPr>
                <w:rFonts w:ascii="Arial" w:hAnsi="Arial" w:cs="Arial"/>
              </w:rPr>
              <w:t xml:space="preserve"> and described in the Order Schedule</w:t>
            </w:r>
            <w:r w:rsidRPr="00A46A72">
              <w:rPr>
                <w:rFonts w:ascii="Arial" w:hAnsi="Arial" w:cs="Arial"/>
              </w:rPr>
              <w:t>.</w:t>
            </w:r>
          </w:p>
          <w:p w14:paraId="3A275541" w14:textId="7F0A497A" w:rsidR="00FA4757" w:rsidRDefault="00FA4757" w:rsidP="00FA4757">
            <w:pPr>
              <w:pStyle w:val="TBullet"/>
              <w:rPr>
                <w:rFonts w:ascii="Arial" w:hAnsi="Arial" w:cs="Arial"/>
              </w:rPr>
            </w:pPr>
            <w:r w:rsidRPr="00FA4757">
              <w:rPr>
                <w:rFonts w:ascii="Arial" w:hAnsi="Arial" w:cs="Arial"/>
              </w:rPr>
              <w:t>There were four objections outstanding when Wiltshire Council (‘the Council’) submitted the Order to the Secretary of State for Environment, Food and Rural Affairs for confirmation.</w:t>
            </w:r>
          </w:p>
          <w:p w14:paraId="677FA6ED" w14:textId="77777777" w:rsidR="00FA4757" w:rsidRPr="00FA4757" w:rsidRDefault="00FA4757" w:rsidP="00AB72FF">
            <w:pPr>
              <w:pStyle w:val="TBullet"/>
              <w:numPr>
                <w:ilvl w:val="0"/>
                <w:numId w:val="0"/>
              </w:numPr>
              <w:ind w:left="360"/>
              <w:rPr>
                <w:rFonts w:ascii="Arial" w:hAnsi="Arial" w:cs="Arial"/>
              </w:rPr>
            </w:pPr>
          </w:p>
          <w:p w14:paraId="6F7EAC71" w14:textId="176D9BD6" w:rsidR="00C55416" w:rsidRPr="00AB72FF" w:rsidRDefault="00AB72FF" w:rsidP="00AB72FF">
            <w:pPr>
              <w:pStyle w:val="TBullet"/>
              <w:numPr>
                <w:ilvl w:val="0"/>
                <w:numId w:val="0"/>
              </w:numPr>
              <w:ind w:left="360"/>
              <w:rPr>
                <w:rFonts w:ascii="Arial" w:hAnsi="Arial" w:cs="Arial"/>
                <w:b/>
                <w:bCs/>
                <w:sz w:val="24"/>
                <w:szCs w:val="24"/>
              </w:rPr>
            </w:pPr>
            <w:r w:rsidRPr="00AB72FF">
              <w:rPr>
                <w:rFonts w:ascii="Arial" w:hAnsi="Arial" w:cs="Arial"/>
                <w:b/>
                <w:bCs/>
                <w:sz w:val="24"/>
                <w:szCs w:val="24"/>
              </w:rPr>
              <w:t>Summary of decision</w:t>
            </w:r>
            <w:r>
              <w:rPr>
                <w:rFonts w:ascii="Arial" w:hAnsi="Arial" w:cs="Arial"/>
                <w:b/>
                <w:bCs/>
                <w:sz w:val="24"/>
                <w:szCs w:val="24"/>
              </w:rPr>
              <w:t>:</w:t>
            </w:r>
            <w:r w:rsidRPr="00AB72FF">
              <w:rPr>
                <w:rFonts w:ascii="Arial" w:hAnsi="Arial" w:cs="Arial"/>
                <w:b/>
                <w:bCs/>
                <w:sz w:val="24"/>
                <w:szCs w:val="24"/>
              </w:rPr>
              <w:t xml:space="preserve"> The Order is confirmed</w:t>
            </w:r>
          </w:p>
          <w:p w14:paraId="1138F4B7" w14:textId="63001471" w:rsidR="00C55416" w:rsidRDefault="00C55416" w:rsidP="00AB1182">
            <w:pPr>
              <w:pStyle w:val="TBullet"/>
              <w:numPr>
                <w:ilvl w:val="0"/>
                <w:numId w:val="0"/>
              </w:numPr>
              <w:ind w:left="360"/>
              <w:rPr>
                <w:rFonts w:ascii="Arial" w:hAnsi="Arial" w:cs="Arial"/>
              </w:rPr>
            </w:pPr>
          </w:p>
          <w:p w14:paraId="3224B461" w14:textId="3D3BE913" w:rsidR="00AB1182" w:rsidRDefault="00AB1182" w:rsidP="00AB1182">
            <w:pPr>
              <w:pStyle w:val="TBullet"/>
              <w:numPr>
                <w:ilvl w:val="0"/>
                <w:numId w:val="0"/>
              </w:numPr>
              <w:ind w:left="360" w:hanging="360"/>
              <w:rPr>
                <w:rFonts w:ascii="Arial" w:hAnsi="Arial" w:cs="Arial"/>
                <w:b/>
                <w:bCs/>
                <w:sz w:val="24"/>
                <w:szCs w:val="24"/>
              </w:rPr>
            </w:pPr>
            <w:r w:rsidRPr="00566BA8">
              <w:rPr>
                <w:rFonts w:ascii="Arial" w:hAnsi="Arial" w:cs="Arial"/>
                <w:b/>
                <w:bCs/>
                <w:sz w:val="24"/>
                <w:szCs w:val="24"/>
              </w:rPr>
              <w:t>Order Ref</w:t>
            </w:r>
            <w:r w:rsidR="000A77A3" w:rsidRPr="00566BA8">
              <w:rPr>
                <w:rFonts w:ascii="Arial" w:hAnsi="Arial" w:cs="Arial"/>
                <w:b/>
                <w:bCs/>
                <w:sz w:val="24"/>
                <w:szCs w:val="24"/>
              </w:rPr>
              <w:t>: ROW/330</w:t>
            </w:r>
            <w:r w:rsidR="00566BA8" w:rsidRPr="00566BA8">
              <w:rPr>
                <w:rFonts w:ascii="Arial" w:hAnsi="Arial" w:cs="Arial"/>
                <w:b/>
                <w:bCs/>
                <w:sz w:val="24"/>
                <w:szCs w:val="24"/>
              </w:rPr>
              <w:t>1934</w:t>
            </w:r>
            <w:r w:rsidR="00523868">
              <w:rPr>
                <w:rFonts w:ascii="Arial" w:hAnsi="Arial" w:cs="Arial"/>
                <w:b/>
                <w:bCs/>
                <w:sz w:val="24"/>
                <w:szCs w:val="24"/>
              </w:rPr>
              <w:t xml:space="preserve"> (The Second Order)</w:t>
            </w:r>
          </w:p>
          <w:p w14:paraId="3FFE498C" w14:textId="77777777" w:rsidR="00394915" w:rsidRPr="00566BA8" w:rsidRDefault="00394915" w:rsidP="00AB1182">
            <w:pPr>
              <w:pStyle w:val="TBullet"/>
              <w:numPr>
                <w:ilvl w:val="0"/>
                <w:numId w:val="0"/>
              </w:numPr>
              <w:ind w:left="360" w:hanging="360"/>
              <w:rPr>
                <w:rFonts w:ascii="Arial" w:hAnsi="Arial" w:cs="Arial"/>
                <w:b/>
                <w:bCs/>
                <w:sz w:val="24"/>
                <w:szCs w:val="24"/>
              </w:rPr>
            </w:pPr>
          </w:p>
          <w:p w14:paraId="66FA1AB5" w14:textId="30AC3EE0" w:rsidR="002526BB" w:rsidRPr="002526BB" w:rsidRDefault="00AB1182" w:rsidP="002526BB">
            <w:pPr>
              <w:pStyle w:val="TBullet"/>
              <w:rPr>
                <w:rFonts w:ascii="Arial" w:hAnsi="Arial" w:cs="Arial"/>
              </w:rPr>
            </w:pPr>
            <w:r>
              <w:rPr>
                <w:rFonts w:ascii="Arial" w:hAnsi="Arial" w:cs="Arial"/>
              </w:rPr>
              <w:t>T</w:t>
            </w:r>
            <w:r w:rsidR="002526BB">
              <w:rPr>
                <w:rFonts w:ascii="Arial" w:hAnsi="Arial" w:cs="Arial"/>
              </w:rPr>
              <w:t>his Order</w:t>
            </w:r>
            <w:r w:rsidR="002526BB" w:rsidRPr="002526BB">
              <w:rPr>
                <w:rFonts w:ascii="Arial" w:hAnsi="Arial" w:cs="Arial"/>
              </w:rPr>
              <w:t xml:space="preserve"> is made under Section 11</w:t>
            </w:r>
            <w:r w:rsidR="004B7EBD">
              <w:rPr>
                <w:rFonts w:ascii="Arial" w:hAnsi="Arial" w:cs="Arial"/>
              </w:rPr>
              <w:t>8</w:t>
            </w:r>
            <w:r w:rsidR="002526BB" w:rsidRPr="002526BB">
              <w:rPr>
                <w:rFonts w:ascii="Arial" w:hAnsi="Arial" w:cs="Arial"/>
              </w:rPr>
              <w:t xml:space="preserve"> of the 1980 Act and Section 53(2)(a) of the 1981 Ac</w:t>
            </w:r>
            <w:r w:rsidR="00E26393">
              <w:rPr>
                <w:rFonts w:ascii="Arial" w:hAnsi="Arial" w:cs="Arial"/>
              </w:rPr>
              <w:t>t</w:t>
            </w:r>
            <w:r w:rsidR="002526BB" w:rsidRPr="002526BB">
              <w:rPr>
                <w:rFonts w:ascii="Arial" w:hAnsi="Arial" w:cs="Arial"/>
              </w:rPr>
              <w:t xml:space="preserve"> and is known as the Wiltshire Council Westbury 2</w:t>
            </w:r>
            <w:r w:rsidR="004B7EBD">
              <w:rPr>
                <w:rFonts w:ascii="Arial" w:hAnsi="Arial" w:cs="Arial"/>
              </w:rPr>
              <w:t>8</w:t>
            </w:r>
            <w:r w:rsidR="002526BB" w:rsidRPr="002526BB">
              <w:rPr>
                <w:rFonts w:ascii="Arial" w:hAnsi="Arial" w:cs="Arial"/>
              </w:rPr>
              <w:t xml:space="preserve"> (part) and </w:t>
            </w:r>
            <w:proofErr w:type="spellStart"/>
            <w:r w:rsidR="002526BB" w:rsidRPr="002526BB">
              <w:rPr>
                <w:rFonts w:ascii="Arial" w:hAnsi="Arial" w:cs="Arial"/>
              </w:rPr>
              <w:t>Dilton</w:t>
            </w:r>
            <w:proofErr w:type="spellEnd"/>
            <w:r w:rsidR="002526BB" w:rsidRPr="002526BB">
              <w:rPr>
                <w:rFonts w:ascii="Arial" w:hAnsi="Arial" w:cs="Arial"/>
              </w:rPr>
              <w:t xml:space="preserve"> Marsh</w:t>
            </w:r>
            <w:r w:rsidR="00F60358">
              <w:rPr>
                <w:rFonts w:ascii="Arial" w:hAnsi="Arial" w:cs="Arial"/>
              </w:rPr>
              <w:t xml:space="preserve"> 19</w:t>
            </w:r>
            <w:r w:rsidR="002526BB" w:rsidRPr="002526BB">
              <w:rPr>
                <w:rFonts w:ascii="Arial" w:hAnsi="Arial" w:cs="Arial"/>
              </w:rPr>
              <w:t xml:space="preserve"> (part), </w:t>
            </w:r>
            <w:r w:rsidR="00F60358">
              <w:rPr>
                <w:rFonts w:ascii="Arial" w:hAnsi="Arial" w:cs="Arial"/>
              </w:rPr>
              <w:t>Extinguishment</w:t>
            </w:r>
            <w:r w:rsidR="002526BB" w:rsidRPr="002526BB">
              <w:rPr>
                <w:rFonts w:ascii="Arial" w:hAnsi="Arial" w:cs="Arial"/>
              </w:rPr>
              <w:t xml:space="preserve"> and Definitive Map and Statement Modification Order 2021.</w:t>
            </w:r>
          </w:p>
          <w:p w14:paraId="2026CF48" w14:textId="5AF4D527" w:rsidR="00AB1182" w:rsidRDefault="00BC5B0D" w:rsidP="008E0623">
            <w:pPr>
              <w:pStyle w:val="TBullet"/>
              <w:rPr>
                <w:rFonts w:ascii="Arial" w:hAnsi="Arial" w:cs="Arial"/>
              </w:rPr>
            </w:pPr>
            <w:r>
              <w:rPr>
                <w:rFonts w:ascii="Arial" w:hAnsi="Arial" w:cs="Arial"/>
              </w:rPr>
              <w:t xml:space="preserve">The Order is dated 25 October </w:t>
            </w:r>
            <w:r w:rsidR="00013591">
              <w:rPr>
                <w:rFonts w:ascii="Arial" w:hAnsi="Arial" w:cs="Arial"/>
              </w:rPr>
              <w:t>1921 and proposes to extinguish the public rights of way</w:t>
            </w:r>
            <w:r w:rsidR="00E26393">
              <w:rPr>
                <w:rFonts w:ascii="Arial" w:hAnsi="Arial" w:cs="Arial"/>
              </w:rPr>
              <w:t xml:space="preserve"> </w:t>
            </w:r>
            <w:r w:rsidR="00873125">
              <w:rPr>
                <w:rFonts w:ascii="Arial" w:hAnsi="Arial" w:cs="Arial"/>
              </w:rPr>
              <w:t>as shown on the Order Map and described in the Order Schedule.</w:t>
            </w:r>
          </w:p>
          <w:p w14:paraId="5DFD0ED4" w14:textId="2FC3FBBF" w:rsidR="00873125" w:rsidRPr="00873125" w:rsidRDefault="00873125" w:rsidP="00873125">
            <w:pPr>
              <w:pStyle w:val="TBullet"/>
              <w:rPr>
                <w:rFonts w:ascii="Arial" w:hAnsi="Arial" w:cs="Arial"/>
              </w:rPr>
            </w:pPr>
            <w:r w:rsidRPr="00873125">
              <w:rPr>
                <w:rFonts w:ascii="Arial" w:hAnsi="Arial" w:cs="Arial"/>
              </w:rPr>
              <w:t>There were four objections outstanding when</w:t>
            </w:r>
            <w:r w:rsidR="00FE1566">
              <w:rPr>
                <w:rFonts w:ascii="Arial" w:hAnsi="Arial" w:cs="Arial"/>
              </w:rPr>
              <w:t xml:space="preserve"> </w:t>
            </w:r>
            <w:r w:rsidRPr="00873125">
              <w:rPr>
                <w:rFonts w:ascii="Arial" w:hAnsi="Arial" w:cs="Arial"/>
              </w:rPr>
              <w:t>the Counci</w:t>
            </w:r>
            <w:r w:rsidR="00FE1566">
              <w:rPr>
                <w:rFonts w:ascii="Arial" w:hAnsi="Arial" w:cs="Arial"/>
              </w:rPr>
              <w:t>l</w:t>
            </w:r>
            <w:r w:rsidRPr="00873125">
              <w:rPr>
                <w:rFonts w:ascii="Arial" w:hAnsi="Arial" w:cs="Arial"/>
              </w:rPr>
              <w:t xml:space="preserve"> submitted the Order to the Secretary of State for Environment, Food and Rural Affairs for confirmation.</w:t>
            </w:r>
          </w:p>
          <w:p w14:paraId="0504BD53" w14:textId="502ECF14" w:rsidR="00AB1182" w:rsidRDefault="00AB1182" w:rsidP="00873125">
            <w:pPr>
              <w:pStyle w:val="TBullet"/>
              <w:numPr>
                <w:ilvl w:val="0"/>
                <w:numId w:val="0"/>
              </w:numPr>
              <w:ind w:left="360"/>
              <w:rPr>
                <w:rFonts w:ascii="Arial" w:hAnsi="Arial" w:cs="Arial"/>
              </w:rPr>
            </w:pPr>
          </w:p>
          <w:p w14:paraId="5878424A" w14:textId="09856E84" w:rsidR="002B43A7" w:rsidRPr="002B43A7" w:rsidRDefault="002B43A7" w:rsidP="00873125">
            <w:pPr>
              <w:pStyle w:val="TBullet"/>
              <w:numPr>
                <w:ilvl w:val="0"/>
                <w:numId w:val="0"/>
              </w:numPr>
              <w:ind w:left="360"/>
              <w:rPr>
                <w:rFonts w:ascii="Arial" w:hAnsi="Arial" w:cs="Arial"/>
                <w:b/>
                <w:bCs/>
                <w:sz w:val="24"/>
                <w:szCs w:val="24"/>
              </w:rPr>
            </w:pPr>
            <w:r w:rsidRPr="002B43A7">
              <w:rPr>
                <w:rFonts w:ascii="Arial" w:hAnsi="Arial" w:cs="Arial"/>
                <w:b/>
                <w:bCs/>
                <w:sz w:val="24"/>
                <w:szCs w:val="24"/>
              </w:rPr>
              <w:t>Summary of decision: The Order is confirmed</w:t>
            </w:r>
          </w:p>
          <w:p w14:paraId="0AA5529F" w14:textId="182C335D" w:rsidR="00C55416" w:rsidRPr="00A46A72" w:rsidRDefault="00C55416" w:rsidP="00C55416">
            <w:pPr>
              <w:pStyle w:val="TBullet"/>
              <w:numPr>
                <w:ilvl w:val="0"/>
                <w:numId w:val="0"/>
              </w:numPr>
              <w:ind w:left="360" w:hanging="360"/>
              <w:rPr>
                <w:rFonts w:ascii="Arial" w:hAnsi="Arial" w:cs="Arial"/>
              </w:rPr>
            </w:pPr>
          </w:p>
        </w:tc>
      </w:tr>
      <w:tr w:rsidR="008E0623" w:rsidRPr="00A46A72" w14:paraId="5D16E6E2" w14:textId="77777777" w:rsidTr="00C55416">
        <w:tc>
          <w:tcPr>
            <w:tcW w:w="9520" w:type="dxa"/>
            <w:shd w:val="clear" w:color="auto" w:fill="auto"/>
          </w:tcPr>
          <w:p w14:paraId="7C297267" w14:textId="21B18908" w:rsidR="008A04C3" w:rsidRPr="00D54A8F" w:rsidRDefault="008A04C3" w:rsidP="002B43A7">
            <w:pPr>
              <w:pStyle w:val="TBullet"/>
              <w:numPr>
                <w:ilvl w:val="0"/>
                <w:numId w:val="0"/>
              </w:numPr>
              <w:rPr>
                <w:rFonts w:ascii="Arial" w:hAnsi="Arial" w:cs="Arial"/>
              </w:rPr>
            </w:pPr>
          </w:p>
        </w:tc>
      </w:tr>
      <w:tr w:rsidR="00C55416" w:rsidRPr="00A46A72" w14:paraId="02C0045D" w14:textId="77777777" w:rsidTr="00C55416">
        <w:tc>
          <w:tcPr>
            <w:tcW w:w="9520" w:type="dxa"/>
            <w:shd w:val="clear" w:color="auto" w:fill="auto"/>
          </w:tcPr>
          <w:p w14:paraId="52A4438B" w14:textId="33EEFA64" w:rsidR="00C55416" w:rsidRPr="00A46A72" w:rsidRDefault="00C55416" w:rsidP="00C55416">
            <w:pPr>
              <w:spacing w:before="60"/>
              <w:rPr>
                <w:rFonts w:ascii="Arial" w:hAnsi="Arial" w:cs="Arial"/>
                <w:b/>
                <w:color w:val="000000"/>
                <w:sz w:val="24"/>
                <w:szCs w:val="24"/>
              </w:rPr>
            </w:pPr>
          </w:p>
        </w:tc>
      </w:tr>
      <w:tr w:rsidR="008E0623" w:rsidRPr="00A46A72" w14:paraId="521FDAD2" w14:textId="77777777" w:rsidTr="00C55416">
        <w:tc>
          <w:tcPr>
            <w:tcW w:w="9520" w:type="dxa"/>
            <w:tcBorders>
              <w:bottom w:val="single" w:sz="6" w:space="0" w:color="000000"/>
            </w:tcBorders>
            <w:shd w:val="clear" w:color="auto" w:fill="auto"/>
          </w:tcPr>
          <w:p w14:paraId="1B742799" w14:textId="77777777" w:rsidR="008E0623" w:rsidRPr="00A46A72" w:rsidRDefault="008E0623" w:rsidP="008E0623">
            <w:pPr>
              <w:spacing w:before="60"/>
              <w:rPr>
                <w:rFonts w:ascii="Arial" w:hAnsi="Arial" w:cs="Arial"/>
                <w:b/>
                <w:color w:val="000000"/>
                <w:sz w:val="2"/>
              </w:rPr>
            </w:pPr>
            <w:bookmarkStart w:id="1" w:name="bmkReturn"/>
            <w:bookmarkEnd w:id="1"/>
          </w:p>
        </w:tc>
      </w:tr>
    </w:tbl>
    <w:p w14:paraId="2B1A8AA6" w14:textId="77777777" w:rsidR="000B0589" w:rsidRPr="00A46A72" w:rsidRDefault="000B0589" w:rsidP="000B0589">
      <w:pPr>
        <w:rPr>
          <w:rFonts w:ascii="Arial" w:hAnsi="Arial" w:cs="Arial"/>
        </w:rPr>
      </w:pPr>
    </w:p>
    <w:p w14:paraId="3445CC69" w14:textId="77777777" w:rsidR="008E0623" w:rsidRPr="00A46A72" w:rsidRDefault="008E0623" w:rsidP="008E0623">
      <w:pPr>
        <w:pStyle w:val="Heading6blackfont"/>
        <w:rPr>
          <w:rFonts w:ascii="Arial" w:hAnsi="Arial" w:cs="Arial"/>
          <w:sz w:val="24"/>
          <w:szCs w:val="24"/>
        </w:rPr>
      </w:pPr>
      <w:r w:rsidRPr="00A46A72">
        <w:rPr>
          <w:rFonts w:ascii="Arial" w:hAnsi="Arial" w:cs="Arial"/>
          <w:sz w:val="24"/>
          <w:szCs w:val="24"/>
        </w:rPr>
        <w:t>Procedural Matters</w:t>
      </w:r>
    </w:p>
    <w:p w14:paraId="74BFA445" w14:textId="34F14318" w:rsidR="008E0623" w:rsidRDefault="00337878" w:rsidP="008E0623">
      <w:pPr>
        <w:pStyle w:val="Style1"/>
        <w:rPr>
          <w:rFonts w:ascii="Arial" w:hAnsi="Arial" w:cs="Arial"/>
          <w:sz w:val="24"/>
          <w:szCs w:val="24"/>
        </w:rPr>
      </w:pPr>
      <w:r w:rsidRPr="00A46A72">
        <w:rPr>
          <w:rFonts w:ascii="Arial" w:hAnsi="Arial" w:cs="Arial"/>
          <w:sz w:val="24"/>
          <w:szCs w:val="24"/>
        </w:rPr>
        <w:t xml:space="preserve">I undertook an </w:t>
      </w:r>
      <w:r w:rsidRPr="008828BE">
        <w:rPr>
          <w:rFonts w:ascii="Arial" w:hAnsi="Arial" w:cs="Arial"/>
          <w:sz w:val="24"/>
          <w:szCs w:val="24"/>
        </w:rPr>
        <w:t>unaccompanied site inspection</w:t>
      </w:r>
      <w:r w:rsidR="00E51C05" w:rsidRPr="00A46A72">
        <w:rPr>
          <w:rFonts w:ascii="Arial" w:hAnsi="Arial" w:cs="Arial"/>
          <w:sz w:val="24"/>
          <w:szCs w:val="24"/>
        </w:rPr>
        <w:t xml:space="preserve"> during the </w:t>
      </w:r>
      <w:r w:rsidR="00D16E61">
        <w:rPr>
          <w:rFonts w:ascii="Arial" w:hAnsi="Arial" w:cs="Arial"/>
          <w:sz w:val="24"/>
          <w:szCs w:val="24"/>
        </w:rPr>
        <w:t>morning</w:t>
      </w:r>
      <w:r w:rsidR="00E51C05" w:rsidRPr="00A46A72">
        <w:rPr>
          <w:rFonts w:ascii="Arial" w:hAnsi="Arial" w:cs="Arial"/>
          <w:sz w:val="24"/>
          <w:szCs w:val="24"/>
        </w:rPr>
        <w:t xml:space="preserve"> of</w:t>
      </w:r>
      <w:r w:rsidRPr="00A46A72">
        <w:rPr>
          <w:rFonts w:ascii="Arial" w:hAnsi="Arial" w:cs="Arial"/>
          <w:sz w:val="24"/>
          <w:szCs w:val="24"/>
        </w:rPr>
        <w:t xml:space="preserve"> </w:t>
      </w:r>
      <w:r w:rsidR="00D16E61">
        <w:rPr>
          <w:rFonts w:ascii="Arial" w:hAnsi="Arial" w:cs="Arial"/>
          <w:sz w:val="24"/>
          <w:szCs w:val="24"/>
        </w:rPr>
        <w:t>Tues</w:t>
      </w:r>
      <w:r w:rsidRPr="00A46A72">
        <w:rPr>
          <w:rFonts w:ascii="Arial" w:hAnsi="Arial" w:cs="Arial"/>
          <w:sz w:val="24"/>
          <w:szCs w:val="24"/>
        </w:rPr>
        <w:t xml:space="preserve">day </w:t>
      </w:r>
      <w:r w:rsidR="00672CF1">
        <w:rPr>
          <w:rFonts w:ascii="Arial" w:hAnsi="Arial" w:cs="Arial"/>
          <w:sz w:val="24"/>
          <w:szCs w:val="24"/>
        </w:rPr>
        <w:t>8</w:t>
      </w:r>
      <w:r w:rsidR="00823D21">
        <w:rPr>
          <w:rFonts w:ascii="Arial" w:hAnsi="Arial" w:cs="Arial"/>
          <w:sz w:val="24"/>
          <w:szCs w:val="24"/>
        </w:rPr>
        <w:t xml:space="preserve"> </w:t>
      </w:r>
      <w:r w:rsidR="00672CF1">
        <w:rPr>
          <w:rFonts w:ascii="Arial" w:hAnsi="Arial" w:cs="Arial"/>
          <w:sz w:val="24"/>
          <w:szCs w:val="24"/>
        </w:rPr>
        <w:t>April</w:t>
      </w:r>
      <w:r w:rsidRPr="00A46A72">
        <w:rPr>
          <w:rFonts w:ascii="Arial" w:hAnsi="Arial" w:cs="Arial"/>
          <w:sz w:val="24"/>
          <w:szCs w:val="24"/>
        </w:rPr>
        <w:t xml:space="preserve"> 20</w:t>
      </w:r>
      <w:r w:rsidR="00823D21">
        <w:rPr>
          <w:rFonts w:ascii="Arial" w:hAnsi="Arial" w:cs="Arial"/>
          <w:sz w:val="24"/>
          <w:szCs w:val="24"/>
        </w:rPr>
        <w:t>2</w:t>
      </w:r>
      <w:r w:rsidR="00672CF1">
        <w:rPr>
          <w:rFonts w:ascii="Arial" w:hAnsi="Arial" w:cs="Arial"/>
          <w:sz w:val="24"/>
          <w:szCs w:val="24"/>
        </w:rPr>
        <w:t>5</w:t>
      </w:r>
      <w:r w:rsidRPr="00A46A72">
        <w:rPr>
          <w:rFonts w:ascii="Arial" w:hAnsi="Arial" w:cs="Arial"/>
          <w:sz w:val="24"/>
          <w:szCs w:val="24"/>
        </w:rPr>
        <w:t>.</w:t>
      </w:r>
    </w:p>
    <w:p w14:paraId="5CE2FC1D" w14:textId="1D9C213D" w:rsidR="007F333B" w:rsidRDefault="003225F8" w:rsidP="008E0623">
      <w:pPr>
        <w:pStyle w:val="Style1"/>
        <w:rPr>
          <w:rFonts w:ascii="Arial" w:hAnsi="Arial" w:cs="Arial"/>
          <w:sz w:val="24"/>
          <w:szCs w:val="24"/>
        </w:rPr>
      </w:pPr>
      <w:r>
        <w:rPr>
          <w:rFonts w:ascii="Arial" w:hAnsi="Arial" w:cs="Arial"/>
          <w:sz w:val="24"/>
          <w:szCs w:val="24"/>
        </w:rPr>
        <w:t xml:space="preserve">I </w:t>
      </w:r>
      <w:r w:rsidR="001246F9">
        <w:rPr>
          <w:rFonts w:ascii="Arial" w:hAnsi="Arial" w:cs="Arial"/>
          <w:sz w:val="24"/>
          <w:szCs w:val="24"/>
        </w:rPr>
        <w:t xml:space="preserve">held a hearing </w:t>
      </w:r>
      <w:r w:rsidR="00B94896">
        <w:rPr>
          <w:rFonts w:ascii="Arial" w:hAnsi="Arial" w:cs="Arial"/>
          <w:sz w:val="24"/>
          <w:szCs w:val="24"/>
        </w:rPr>
        <w:t xml:space="preserve">at the offices of the Council on </w:t>
      </w:r>
      <w:r w:rsidR="00E612B5">
        <w:rPr>
          <w:rFonts w:ascii="Arial" w:hAnsi="Arial" w:cs="Arial"/>
          <w:sz w:val="24"/>
          <w:szCs w:val="24"/>
        </w:rPr>
        <w:t>9</w:t>
      </w:r>
      <w:r w:rsidR="00B94896">
        <w:rPr>
          <w:rFonts w:ascii="Arial" w:hAnsi="Arial" w:cs="Arial"/>
          <w:sz w:val="24"/>
          <w:szCs w:val="24"/>
        </w:rPr>
        <w:t xml:space="preserve"> April 2025. </w:t>
      </w:r>
    </w:p>
    <w:p w14:paraId="28ED82FE" w14:textId="03730BD9" w:rsidR="008D2A41" w:rsidRPr="008D2A41" w:rsidRDefault="008D2A41" w:rsidP="008D2A41">
      <w:pPr>
        <w:pStyle w:val="Style1"/>
        <w:rPr>
          <w:rFonts w:ascii="Arial" w:hAnsi="Arial" w:cs="Arial"/>
          <w:sz w:val="24"/>
          <w:szCs w:val="24"/>
        </w:rPr>
      </w:pPr>
      <w:r w:rsidRPr="008D2A41">
        <w:rPr>
          <w:rFonts w:ascii="Arial" w:hAnsi="Arial" w:cs="Arial"/>
          <w:sz w:val="24"/>
          <w:szCs w:val="24"/>
        </w:rPr>
        <w:t xml:space="preserve">In writing this decision I have found it convenient to refer to </w:t>
      </w:r>
      <w:r w:rsidR="009A6AF2">
        <w:rPr>
          <w:rFonts w:ascii="Arial" w:hAnsi="Arial" w:cs="Arial"/>
          <w:sz w:val="24"/>
          <w:szCs w:val="24"/>
        </w:rPr>
        <w:t xml:space="preserve">the </w:t>
      </w:r>
      <w:r w:rsidRPr="008D2A41">
        <w:rPr>
          <w:rFonts w:ascii="Arial" w:hAnsi="Arial" w:cs="Arial"/>
          <w:sz w:val="24"/>
          <w:szCs w:val="24"/>
        </w:rPr>
        <w:t>points A</w:t>
      </w:r>
      <w:r w:rsidR="00393C8E">
        <w:rPr>
          <w:rFonts w:ascii="Arial" w:hAnsi="Arial" w:cs="Arial"/>
          <w:sz w:val="24"/>
          <w:szCs w:val="24"/>
        </w:rPr>
        <w:t xml:space="preserve"> to I</w:t>
      </w:r>
      <w:r w:rsidRPr="008D2A41">
        <w:rPr>
          <w:rFonts w:ascii="Arial" w:hAnsi="Arial" w:cs="Arial"/>
          <w:sz w:val="24"/>
          <w:szCs w:val="24"/>
        </w:rPr>
        <w:t xml:space="preserve"> marked on the Order Map. I therefore attach a copy of this map.</w:t>
      </w:r>
    </w:p>
    <w:p w14:paraId="7F305112" w14:textId="443380C5" w:rsidR="008D2A41" w:rsidRDefault="008D2A41" w:rsidP="008D2A41">
      <w:pPr>
        <w:pStyle w:val="Style1"/>
        <w:rPr>
          <w:rFonts w:ascii="Arial" w:hAnsi="Arial" w:cs="Arial"/>
          <w:sz w:val="24"/>
          <w:szCs w:val="24"/>
        </w:rPr>
      </w:pPr>
      <w:r w:rsidRPr="008D2A41">
        <w:rPr>
          <w:rFonts w:ascii="Arial" w:hAnsi="Arial" w:cs="Arial"/>
          <w:sz w:val="24"/>
          <w:szCs w:val="24"/>
        </w:rPr>
        <w:t xml:space="preserve">The </w:t>
      </w:r>
      <w:r w:rsidR="00393C8E">
        <w:rPr>
          <w:rFonts w:ascii="Arial" w:hAnsi="Arial" w:cs="Arial"/>
          <w:sz w:val="24"/>
          <w:szCs w:val="24"/>
        </w:rPr>
        <w:t xml:space="preserve">First </w:t>
      </w:r>
      <w:r w:rsidRPr="008D2A41">
        <w:rPr>
          <w:rFonts w:ascii="Arial" w:hAnsi="Arial" w:cs="Arial"/>
          <w:sz w:val="24"/>
          <w:szCs w:val="24"/>
        </w:rPr>
        <w:t xml:space="preserve">Order was made by </w:t>
      </w:r>
      <w:r w:rsidR="0016415E">
        <w:rPr>
          <w:rFonts w:ascii="Arial" w:hAnsi="Arial" w:cs="Arial"/>
          <w:sz w:val="24"/>
          <w:szCs w:val="24"/>
        </w:rPr>
        <w:t>the</w:t>
      </w:r>
      <w:r w:rsidRPr="008D2A41">
        <w:rPr>
          <w:rFonts w:ascii="Arial" w:hAnsi="Arial" w:cs="Arial"/>
          <w:sz w:val="24"/>
          <w:szCs w:val="24"/>
        </w:rPr>
        <w:t xml:space="preserve"> Council under </w:t>
      </w:r>
      <w:r w:rsidR="00CC429F">
        <w:rPr>
          <w:rFonts w:ascii="Arial" w:hAnsi="Arial" w:cs="Arial"/>
          <w:sz w:val="24"/>
          <w:szCs w:val="24"/>
        </w:rPr>
        <w:t>section 119</w:t>
      </w:r>
      <w:r w:rsidR="00CF651E">
        <w:rPr>
          <w:rFonts w:ascii="Arial" w:hAnsi="Arial" w:cs="Arial"/>
          <w:sz w:val="24"/>
          <w:szCs w:val="24"/>
        </w:rPr>
        <w:t xml:space="preserve"> of the 1980 Act</w:t>
      </w:r>
      <w:r w:rsidRPr="008D2A41">
        <w:rPr>
          <w:rFonts w:ascii="Arial" w:hAnsi="Arial" w:cs="Arial"/>
          <w:sz w:val="24"/>
          <w:szCs w:val="24"/>
        </w:rPr>
        <w:t>. It proposes to</w:t>
      </w:r>
      <w:r w:rsidR="00804063">
        <w:rPr>
          <w:rFonts w:ascii="Arial" w:hAnsi="Arial" w:cs="Arial"/>
          <w:sz w:val="24"/>
          <w:szCs w:val="24"/>
        </w:rPr>
        <w:t xml:space="preserve"> stop up</w:t>
      </w:r>
      <w:r w:rsidR="00D77462">
        <w:rPr>
          <w:rFonts w:ascii="Arial" w:hAnsi="Arial" w:cs="Arial"/>
          <w:sz w:val="24"/>
          <w:szCs w:val="24"/>
        </w:rPr>
        <w:t xml:space="preserve"> t</w:t>
      </w:r>
      <w:r w:rsidR="00BB19D1">
        <w:rPr>
          <w:rFonts w:ascii="Arial" w:hAnsi="Arial" w:cs="Arial"/>
          <w:sz w:val="24"/>
          <w:szCs w:val="24"/>
        </w:rPr>
        <w:t>he</w:t>
      </w:r>
      <w:r w:rsidR="00D77462">
        <w:rPr>
          <w:rFonts w:ascii="Arial" w:hAnsi="Arial" w:cs="Arial"/>
          <w:sz w:val="24"/>
          <w:szCs w:val="24"/>
        </w:rPr>
        <w:t xml:space="preserve"> section</w:t>
      </w:r>
      <w:r w:rsidR="00BB19D1">
        <w:rPr>
          <w:rFonts w:ascii="Arial" w:hAnsi="Arial" w:cs="Arial"/>
          <w:sz w:val="24"/>
          <w:szCs w:val="24"/>
        </w:rPr>
        <w:t>s</w:t>
      </w:r>
      <w:r w:rsidR="00D77462">
        <w:rPr>
          <w:rFonts w:ascii="Arial" w:hAnsi="Arial" w:cs="Arial"/>
          <w:sz w:val="24"/>
          <w:szCs w:val="24"/>
        </w:rPr>
        <w:t xml:space="preserve"> of </w:t>
      </w:r>
      <w:r w:rsidR="00BB19D1">
        <w:rPr>
          <w:rFonts w:ascii="Arial" w:hAnsi="Arial" w:cs="Arial"/>
          <w:sz w:val="24"/>
          <w:szCs w:val="24"/>
        </w:rPr>
        <w:t>Westbury</w:t>
      </w:r>
      <w:r w:rsidR="00D74950">
        <w:rPr>
          <w:rFonts w:ascii="Arial" w:hAnsi="Arial" w:cs="Arial"/>
          <w:sz w:val="24"/>
          <w:szCs w:val="24"/>
        </w:rPr>
        <w:t xml:space="preserve"> </w:t>
      </w:r>
      <w:r w:rsidR="00D77462">
        <w:rPr>
          <w:rFonts w:ascii="Arial" w:hAnsi="Arial" w:cs="Arial"/>
          <w:sz w:val="24"/>
          <w:szCs w:val="24"/>
        </w:rPr>
        <w:t xml:space="preserve">footpath </w:t>
      </w:r>
      <w:r w:rsidR="00BB19D1">
        <w:rPr>
          <w:rFonts w:ascii="Arial" w:hAnsi="Arial" w:cs="Arial"/>
          <w:sz w:val="24"/>
          <w:szCs w:val="24"/>
        </w:rPr>
        <w:t>2</w:t>
      </w:r>
      <w:r w:rsidR="00537628">
        <w:rPr>
          <w:rFonts w:ascii="Arial" w:hAnsi="Arial" w:cs="Arial"/>
          <w:sz w:val="24"/>
          <w:szCs w:val="24"/>
        </w:rPr>
        <w:t>9</w:t>
      </w:r>
      <w:r w:rsidR="00D77462">
        <w:rPr>
          <w:rFonts w:ascii="Arial" w:hAnsi="Arial" w:cs="Arial"/>
          <w:sz w:val="24"/>
          <w:szCs w:val="24"/>
        </w:rPr>
        <w:t xml:space="preserve"> </w:t>
      </w:r>
      <w:r w:rsidR="00640954">
        <w:rPr>
          <w:rFonts w:ascii="Arial" w:hAnsi="Arial" w:cs="Arial"/>
          <w:sz w:val="24"/>
          <w:szCs w:val="24"/>
        </w:rPr>
        <w:t xml:space="preserve">between points </w:t>
      </w:r>
      <w:r w:rsidR="00EE07DF">
        <w:rPr>
          <w:rFonts w:ascii="Arial" w:hAnsi="Arial" w:cs="Arial"/>
          <w:sz w:val="24"/>
          <w:szCs w:val="24"/>
        </w:rPr>
        <w:t>A</w:t>
      </w:r>
      <w:r w:rsidR="00537628">
        <w:rPr>
          <w:rFonts w:ascii="Arial" w:hAnsi="Arial" w:cs="Arial"/>
          <w:sz w:val="24"/>
          <w:szCs w:val="24"/>
        </w:rPr>
        <w:t xml:space="preserve"> and </w:t>
      </w:r>
      <w:r w:rsidR="00EE07DF">
        <w:rPr>
          <w:rFonts w:ascii="Arial" w:hAnsi="Arial" w:cs="Arial"/>
          <w:sz w:val="24"/>
          <w:szCs w:val="24"/>
        </w:rPr>
        <w:t xml:space="preserve">B </w:t>
      </w:r>
      <w:r w:rsidR="0026170D">
        <w:rPr>
          <w:rFonts w:ascii="Arial" w:hAnsi="Arial" w:cs="Arial"/>
          <w:sz w:val="24"/>
          <w:szCs w:val="24"/>
        </w:rPr>
        <w:t xml:space="preserve">and points </w:t>
      </w:r>
      <w:r w:rsidR="00014EC9">
        <w:rPr>
          <w:rFonts w:ascii="Arial" w:hAnsi="Arial" w:cs="Arial"/>
          <w:sz w:val="24"/>
          <w:szCs w:val="24"/>
        </w:rPr>
        <w:t>C to D</w:t>
      </w:r>
      <w:r w:rsidR="001919FA">
        <w:rPr>
          <w:rFonts w:ascii="Arial" w:hAnsi="Arial" w:cs="Arial"/>
          <w:sz w:val="24"/>
          <w:szCs w:val="24"/>
        </w:rPr>
        <w:t xml:space="preserve">. It also proposes to stop </w:t>
      </w:r>
      <w:r w:rsidR="0056433E">
        <w:rPr>
          <w:rFonts w:ascii="Arial" w:hAnsi="Arial" w:cs="Arial"/>
          <w:sz w:val="24"/>
          <w:szCs w:val="24"/>
        </w:rPr>
        <w:t xml:space="preserve">up </w:t>
      </w:r>
      <w:r w:rsidR="001919FA">
        <w:rPr>
          <w:rFonts w:ascii="Arial" w:hAnsi="Arial" w:cs="Arial"/>
          <w:sz w:val="24"/>
          <w:szCs w:val="24"/>
        </w:rPr>
        <w:t xml:space="preserve">the section of </w:t>
      </w:r>
      <w:proofErr w:type="spellStart"/>
      <w:r w:rsidR="00546023">
        <w:rPr>
          <w:rFonts w:ascii="Arial" w:hAnsi="Arial" w:cs="Arial"/>
          <w:sz w:val="24"/>
          <w:szCs w:val="24"/>
        </w:rPr>
        <w:t>Dilton</w:t>
      </w:r>
      <w:proofErr w:type="spellEnd"/>
      <w:r w:rsidR="00546023">
        <w:rPr>
          <w:rFonts w:ascii="Arial" w:hAnsi="Arial" w:cs="Arial"/>
          <w:sz w:val="24"/>
          <w:szCs w:val="24"/>
        </w:rPr>
        <w:t xml:space="preserve"> Marsh 20 between points </w:t>
      </w:r>
      <w:r w:rsidR="00F21311">
        <w:rPr>
          <w:rFonts w:ascii="Arial" w:hAnsi="Arial" w:cs="Arial"/>
          <w:sz w:val="24"/>
          <w:szCs w:val="24"/>
        </w:rPr>
        <w:t>D and E</w:t>
      </w:r>
      <w:r w:rsidR="00401905">
        <w:rPr>
          <w:rFonts w:ascii="Arial" w:hAnsi="Arial" w:cs="Arial"/>
          <w:sz w:val="24"/>
          <w:szCs w:val="24"/>
        </w:rPr>
        <w:t>.</w:t>
      </w:r>
      <w:r w:rsidR="00F21311">
        <w:rPr>
          <w:rFonts w:ascii="Arial" w:hAnsi="Arial" w:cs="Arial"/>
          <w:sz w:val="24"/>
          <w:szCs w:val="24"/>
        </w:rPr>
        <w:t xml:space="preserve"> </w:t>
      </w:r>
      <w:r w:rsidR="00401905">
        <w:rPr>
          <w:rFonts w:ascii="Arial" w:hAnsi="Arial" w:cs="Arial"/>
          <w:sz w:val="24"/>
          <w:szCs w:val="24"/>
        </w:rPr>
        <w:t>I shall refer to these section</w:t>
      </w:r>
      <w:r w:rsidR="000C7BE9">
        <w:rPr>
          <w:rFonts w:ascii="Arial" w:hAnsi="Arial" w:cs="Arial"/>
          <w:sz w:val="24"/>
          <w:szCs w:val="24"/>
        </w:rPr>
        <w:t>s</w:t>
      </w:r>
      <w:r w:rsidR="00401905">
        <w:rPr>
          <w:rFonts w:ascii="Arial" w:hAnsi="Arial" w:cs="Arial"/>
          <w:sz w:val="24"/>
          <w:szCs w:val="24"/>
        </w:rPr>
        <w:t xml:space="preserve"> of footpath proposed to be </w:t>
      </w:r>
      <w:r w:rsidR="00401905">
        <w:rPr>
          <w:rFonts w:ascii="Arial" w:hAnsi="Arial" w:cs="Arial"/>
          <w:sz w:val="24"/>
          <w:szCs w:val="24"/>
        </w:rPr>
        <w:lastRenderedPageBreak/>
        <w:t>stopped up as</w:t>
      </w:r>
      <w:r w:rsidR="00866072">
        <w:rPr>
          <w:rFonts w:ascii="Arial" w:hAnsi="Arial" w:cs="Arial"/>
          <w:sz w:val="24"/>
          <w:szCs w:val="24"/>
        </w:rPr>
        <w:t xml:space="preserve"> </w:t>
      </w:r>
      <w:r w:rsidR="00002C7C">
        <w:rPr>
          <w:rFonts w:ascii="Arial" w:hAnsi="Arial" w:cs="Arial"/>
          <w:sz w:val="24"/>
          <w:szCs w:val="24"/>
        </w:rPr>
        <w:t xml:space="preserve">‘the </w:t>
      </w:r>
      <w:r w:rsidR="00A41AEC">
        <w:rPr>
          <w:rFonts w:ascii="Arial" w:hAnsi="Arial" w:cs="Arial"/>
          <w:sz w:val="24"/>
          <w:szCs w:val="24"/>
        </w:rPr>
        <w:t xml:space="preserve">Definitive map and Statement </w:t>
      </w:r>
      <w:r w:rsidR="008B144C">
        <w:rPr>
          <w:rFonts w:ascii="Arial" w:hAnsi="Arial" w:cs="Arial"/>
          <w:sz w:val="24"/>
          <w:szCs w:val="24"/>
        </w:rPr>
        <w:t>(‘</w:t>
      </w:r>
      <w:r w:rsidR="00002C7C">
        <w:rPr>
          <w:rFonts w:ascii="Arial" w:hAnsi="Arial" w:cs="Arial"/>
          <w:sz w:val="24"/>
          <w:szCs w:val="24"/>
        </w:rPr>
        <w:t>DMS</w:t>
      </w:r>
      <w:r w:rsidR="008B144C">
        <w:rPr>
          <w:rFonts w:ascii="Arial" w:hAnsi="Arial" w:cs="Arial"/>
          <w:sz w:val="24"/>
          <w:szCs w:val="24"/>
        </w:rPr>
        <w:t>’)</w:t>
      </w:r>
      <w:r w:rsidR="00002C7C">
        <w:rPr>
          <w:rFonts w:ascii="Arial" w:hAnsi="Arial" w:cs="Arial"/>
          <w:sz w:val="24"/>
          <w:szCs w:val="24"/>
        </w:rPr>
        <w:t xml:space="preserve"> </w:t>
      </w:r>
      <w:proofErr w:type="gramStart"/>
      <w:r w:rsidR="00002C7C">
        <w:rPr>
          <w:rFonts w:ascii="Arial" w:hAnsi="Arial" w:cs="Arial"/>
          <w:sz w:val="24"/>
          <w:szCs w:val="24"/>
        </w:rPr>
        <w:t>routes’</w:t>
      </w:r>
      <w:proofErr w:type="gramEnd"/>
      <w:r w:rsidR="00866072">
        <w:rPr>
          <w:rFonts w:ascii="Arial" w:hAnsi="Arial" w:cs="Arial"/>
          <w:sz w:val="24"/>
          <w:szCs w:val="24"/>
        </w:rPr>
        <w:t xml:space="preserve">. The </w:t>
      </w:r>
      <w:r w:rsidR="000C7BE9">
        <w:rPr>
          <w:rFonts w:ascii="Arial" w:hAnsi="Arial" w:cs="Arial"/>
          <w:sz w:val="24"/>
          <w:szCs w:val="24"/>
        </w:rPr>
        <w:t>Order also proposes</w:t>
      </w:r>
      <w:r w:rsidR="009F36F8">
        <w:rPr>
          <w:rFonts w:ascii="Arial" w:hAnsi="Arial" w:cs="Arial"/>
          <w:sz w:val="24"/>
          <w:szCs w:val="24"/>
        </w:rPr>
        <w:t xml:space="preserve"> to create</w:t>
      </w:r>
      <w:r w:rsidR="00776661">
        <w:rPr>
          <w:rFonts w:ascii="Arial" w:hAnsi="Arial" w:cs="Arial"/>
          <w:sz w:val="24"/>
          <w:szCs w:val="24"/>
        </w:rPr>
        <w:t xml:space="preserve"> a</w:t>
      </w:r>
      <w:r w:rsidR="00DA6B6D">
        <w:rPr>
          <w:rFonts w:ascii="Arial" w:hAnsi="Arial" w:cs="Arial"/>
          <w:sz w:val="24"/>
          <w:szCs w:val="24"/>
        </w:rPr>
        <w:t xml:space="preserve"> public footpath</w:t>
      </w:r>
      <w:r w:rsidR="00CD5B05">
        <w:rPr>
          <w:rFonts w:ascii="Arial" w:hAnsi="Arial" w:cs="Arial"/>
          <w:sz w:val="24"/>
          <w:szCs w:val="24"/>
        </w:rPr>
        <w:t xml:space="preserve"> as part of Westbury footpath 29</w:t>
      </w:r>
      <w:r w:rsidR="00DA6B6D">
        <w:rPr>
          <w:rFonts w:ascii="Arial" w:hAnsi="Arial" w:cs="Arial"/>
          <w:sz w:val="24"/>
          <w:szCs w:val="24"/>
        </w:rPr>
        <w:t xml:space="preserve"> between the points </w:t>
      </w:r>
      <w:r w:rsidR="00776661">
        <w:rPr>
          <w:rFonts w:ascii="Arial" w:hAnsi="Arial" w:cs="Arial"/>
          <w:sz w:val="24"/>
          <w:szCs w:val="24"/>
        </w:rPr>
        <w:t>C,</w:t>
      </w:r>
      <w:r w:rsidR="00725490">
        <w:rPr>
          <w:rFonts w:ascii="Arial" w:hAnsi="Arial" w:cs="Arial"/>
          <w:sz w:val="24"/>
          <w:szCs w:val="24"/>
        </w:rPr>
        <w:t xml:space="preserve"> </w:t>
      </w:r>
      <w:r w:rsidR="00776661">
        <w:rPr>
          <w:rFonts w:ascii="Arial" w:hAnsi="Arial" w:cs="Arial"/>
          <w:sz w:val="24"/>
          <w:szCs w:val="24"/>
        </w:rPr>
        <w:t>A,</w:t>
      </w:r>
      <w:r w:rsidR="00725490">
        <w:rPr>
          <w:rFonts w:ascii="Arial" w:hAnsi="Arial" w:cs="Arial"/>
          <w:sz w:val="24"/>
          <w:szCs w:val="24"/>
        </w:rPr>
        <w:t xml:space="preserve"> </w:t>
      </w:r>
      <w:r w:rsidR="00776661">
        <w:rPr>
          <w:rFonts w:ascii="Arial" w:hAnsi="Arial" w:cs="Arial"/>
          <w:sz w:val="24"/>
          <w:szCs w:val="24"/>
        </w:rPr>
        <w:t>I</w:t>
      </w:r>
      <w:r w:rsidR="0008557C">
        <w:rPr>
          <w:rFonts w:ascii="Arial" w:hAnsi="Arial" w:cs="Arial"/>
          <w:sz w:val="24"/>
          <w:szCs w:val="24"/>
        </w:rPr>
        <w:t xml:space="preserve"> and H</w:t>
      </w:r>
      <w:r w:rsidR="00E041C0">
        <w:rPr>
          <w:rFonts w:ascii="Arial" w:hAnsi="Arial" w:cs="Arial"/>
          <w:sz w:val="24"/>
          <w:szCs w:val="24"/>
        </w:rPr>
        <w:t xml:space="preserve"> and </w:t>
      </w:r>
      <w:r w:rsidR="0008557C">
        <w:rPr>
          <w:rFonts w:ascii="Arial" w:hAnsi="Arial" w:cs="Arial"/>
          <w:sz w:val="24"/>
          <w:szCs w:val="24"/>
        </w:rPr>
        <w:t xml:space="preserve">a public footpath </w:t>
      </w:r>
      <w:r w:rsidR="009B1476">
        <w:rPr>
          <w:rFonts w:ascii="Arial" w:hAnsi="Arial" w:cs="Arial"/>
          <w:sz w:val="24"/>
          <w:szCs w:val="24"/>
        </w:rPr>
        <w:t xml:space="preserve">as part of </w:t>
      </w:r>
      <w:proofErr w:type="spellStart"/>
      <w:r w:rsidR="009B1476">
        <w:rPr>
          <w:rFonts w:ascii="Arial" w:hAnsi="Arial" w:cs="Arial"/>
          <w:sz w:val="24"/>
          <w:szCs w:val="24"/>
        </w:rPr>
        <w:t>Dilton</w:t>
      </w:r>
      <w:proofErr w:type="spellEnd"/>
      <w:r w:rsidR="009B1476">
        <w:rPr>
          <w:rFonts w:ascii="Arial" w:hAnsi="Arial" w:cs="Arial"/>
          <w:sz w:val="24"/>
          <w:szCs w:val="24"/>
        </w:rPr>
        <w:t xml:space="preserve"> Marsh footpath 20 </w:t>
      </w:r>
      <w:r w:rsidR="00E041C0">
        <w:rPr>
          <w:rFonts w:ascii="Arial" w:hAnsi="Arial" w:cs="Arial"/>
          <w:sz w:val="24"/>
          <w:szCs w:val="24"/>
        </w:rPr>
        <w:t>between points E and H</w:t>
      </w:r>
      <w:r w:rsidR="00047751">
        <w:rPr>
          <w:rFonts w:ascii="Arial" w:hAnsi="Arial" w:cs="Arial"/>
          <w:sz w:val="24"/>
          <w:szCs w:val="24"/>
        </w:rPr>
        <w:t>,</w:t>
      </w:r>
      <w:r w:rsidR="00E041C0">
        <w:rPr>
          <w:rFonts w:ascii="Arial" w:hAnsi="Arial" w:cs="Arial"/>
          <w:sz w:val="24"/>
          <w:szCs w:val="24"/>
        </w:rPr>
        <w:t xml:space="preserve"> </w:t>
      </w:r>
      <w:r w:rsidR="00DA6B6D">
        <w:rPr>
          <w:rFonts w:ascii="Arial" w:hAnsi="Arial" w:cs="Arial"/>
          <w:sz w:val="24"/>
          <w:szCs w:val="24"/>
        </w:rPr>
        <w:t xml:space="preserve">as </w:t>
      </w:r>
      <w:r w:rsidR="00ED5CCD">
        <w:rPr>
          <w:rFonts w:ascii="Arial" w:hAnsi="Arial" w:cs="Arial"/>
          <w:sz w:val="24"/>
          <w:szCs w:val="24"/>
        </w:rPr>
        <w:t xml:space="preserve">both routes are </w:t>
      </w:r>
      <w:r w:rsidR="00DA6B6D">
        <w:rPr>
          <w:rFonts w:ascii="Arial" w:hAnsi="Arial" w:cs="Arial"/>
          <w:sz w:val="24"/>
          <w:szCs w:val="24"/>
        </w:rPr>
        <w:t xml:space="preserve">shown by a </w:t>
      </w:r>
      <w:r w:rsidR="00234D02">
        <w:rPr>
          <w:rFonts w:ascii="Arial" w:hAnsi="Arial" w:cs="Arial"/>
          <w:sz w:val="24"/>
          <w:szCs w:val="24"/>
        </w:rPr>
        <w:t>broken line on the Order Map</w:t>
      </w:r>
      <w:r w:rsidR="00172749">
        <w:rPr>
          <w:rFonts w:ascii="Arial" w:hAnsi="Arial" w:cs="Arial"/>
          <w:sz w:val="24"/>
          <w:szCs w:val="24"/>
        </w:rPr>
        <w:t xml:space="preserve">. I shall </w:t>
      </w:r>
      <w:r w:rsidR="00FB7A9F">
        <w:rPr>
          <w:rFonts w:ascii="Arial" w:hAnsi="Arial" w:cs="Arial"/>
          <w:sz w:val="24"/>
          <w:szCs w:val="24"/>
        </w:rPr>
        <w:t>refer to these as ‘</w:t>
      </w:r>
      <w:r w:rsidR="00630DCA">
        <w:rPr>
          <w:rFonts w:ascii="Arial" w:hAnsi="Arial" w:cs="Arial"/>
          <w:sz w:val="24"/>
          <w:szCs w:val="24"/>
        </w:rPr>
        <w:t xml:space="preserve">the proposed </w:t>
      </w:r>
      <w:proofErr w:type="gramStart"/>
      <w:r w:rsidR="00630DCA">
        <w:rPr>
          <w:rFonts w:ascii="Arial" w:hAnsi="Arial" w:cs="Arial"/>
          <w:sz w:val="24"/>
          <w:szCs w:val="24"/>
        </w:rPr>
        <w:t>route</w:t>
      </w:r>
      <w:r w:rsidR="00047751">
        <w:rPr>
          <w:rFonts w:ascii="Arial" w:hAnsi="Arial" w:cs="Arial"/>
          <w:sz w:val="24"/>
          <w:szCs w:val="24"/>
        </w:rPr>
        <w:t>s</w:t>
      </w:r>
      <w:r w:rsidR="00C539BD">
        <w:rPr>
          <w:rFonts w:ascii="Arial" w:hAnsi="Arial" w:cs="Arial"/>
          <w:sz w:val="24"/>
          <w:szCs w:val="24"/>
        </w:rPr>
        <w:t>’</w:t>
      </w:r>
      <w:proofErr w:type="gramEnd"/>
      <w:r w:rsidR="00234D02">
        <w:rPr>
          <w:rFonts w:ascii="Arial" w:hAnsi="Arial" w:cs="Arial"/>
          <w:sz w:val="24"/>
          <w:szCs w:val="24"/>
        </w:rPr>
        <w:t>.</w:t>
      </w:r>
    </w:p>
    <w:p w14:paraId="6E57A173" w14:textId="4F48C7CF" w:rsidR="00ED5CCD" w:rsidRPr="007A52C6" w:rsidRDefault="001A07ED" w:rsidP="007A52C6">
      <w:pPr>
        <w:pStyle w:val="Style1"/>
        <w:rPr>
          <w:rFonts w:ascii="Arial" w:hAnsi="Arial" w:cs="Arial"/>
          <w:sz w:val="24"/>
          <w:szCs w:val="24"/>
        </w:rPr>
      </w:pPr>
      <w:r>
        <w:rPr>
          <w:rFonts w:ascii="Arial" w:hAnsi="Arial" w:cs="Arial"/>
          <w:sz w:val="24"/>
          <w:szCs w:val="24"/>
        </w:rPr>
        <w:t xml:space="preserve">The Second Order </w:t>
      </w:r>
      <w:r w:rsidR="00BB3E9D">
        <w:rPr>
          <w:rFonts w:ascii="Arial" w:hAnsi="Arial" w:cs="Arial"/>
          <w:sz w:val="24"/>
          <w:szCs w:val="24"/>
        </w:rPr>
        <w:t xml:space="preserve">was made by the Council under </w:t>
      </w:r>
      <w:r w:rsidR="0024038F">
        <w:rPr>
          <w:rFonts w:ascii="Arial" w:hAnsi="Arial" w:cs="Arial"/>
          <w:sz w:val="24"/>
          <w:szCs w:val="24"/>
        </w:rPr>
        <w:t>section 118 of the 1981</w:t>
      </w:r>
      <w:r w:rsidR="00040A6B">
        <w:rPr>
          <w:rFonts w:ascii="Arial" w:hAnsi="Arial" w:cs="Arial"/>
          <w:sz w:val="24"/>
          <w:szCs w:val="24"/>
        </w:rPr>
        <w:t xml:space="preserve"> </w:t>
      </w:r>
      <w:r w:rsidR="0024038F">
        <w:rPr>
          <w:rFonts w:ascii="Arial" w:hAnsi="Arial" w:cs="Arial"/>
          <w:sz w:val="24"/>
          <w:szCs w:val="24"/>
        </w:rPr>
        <w:t xml:space="preserve">Act and </w:t>
      </w:r>
      <w:r>
        <w:rPr>
          <w:rFonts w:ascii="Arial" w:hAnsi="Arial" w:cs="Arial"/>
          <w:sz w:val="24"/>
          <w:szCs w:val="24"/>
        </w:rPr>
        <w:t xml:space="preserve">proposes to extinguish that part of </w:t>
      </w:r>
      <w:proofErr w:type="spellStart"/>
      <w:r w:rsidR="00C461F6">
        <w:rPr>
          <w:rFonts w:ascii="Arial" w:hAnsi="Arial" w:cs="Arial"/>
          <w:sz w:val="24"/>
          <w:szCs w:val="24"/>
        </w:rPr>
        <w:t>Dilton</w:t>
      </w:r>
      <w:proofErr w:type="spellEnd"/>
      <w:r w:rsidR="00C461F6">
        <w:rPr>
          <w:rFonts w:ascii="Arial" w:hAnsi="Arial" w:cs="Arial"/>
          <w:sz w:val="24"/>
          <w:szCs w:val="24"/>
        </w:rPr>
        <w:t xml:space="preserve"> Marsh footpath 19 between points H and G and that part of Westbury footpath </w:t>
      </w:r>
      <w:r w:rsidR="008079A7">
        <w:rPr>
          <w:rFonts w:ascii="Arial" w:hAnsi="Arial" w:cs="Arial"/>
          <w:sz w:val="24"/>
          <w:szCs w:val="24"/>
        </w:rPr>
        <w:t>28 between points F and G</w:t>
      </w:r>
      <w:r w:rsidR="00040A6B">
        <w:rPr>
          <w:rFonts w:ascii="Arial" w:hAnsi="Arial" w:cs="Arial"/>
          <w:sz w:val="24"/>
          <w:szCs w:val="24"/>
        </w:rPr>
        <w:t>. I shall refer to these as</w:t>
      </w:r>
      <w:r w:rsidR="00A22033">
        <w:rPr>
          <w:rFonts w:ascii="Arial" w:hAnsi="Arial" w:cs="Arial"/>
          <w:sz w:val="24"/>
          <w:szCs w:val="24"/>
        </w:rPr>
        <w:t xml:space="preserve"> </w:t>
      </w:r>
      <w:r w:rsidR="0024038F">
        <w:rPr>
          <w:rFonts w:ascii="Arial" w:hAnsi="Arial" w:cs="Arial"/>
          <w:sz w:val="24"/>
          <w:szCs w:val="24"/>
        </w:rPr>
        <w:t>‘</w:t>
      </w:r>
      <w:r w:rsidR="00D4443F" w:rsidRPr="00D4443F">
        <w:rPr>
          <w:rFonts w:ascii="Arial" w:hAnsi="Arial" w:cs="Arial"/>
          <w:sz w:val="24"/>
          <w:szCs w:val="24"/>
        </w:rPr>
        <w:t xml:space="preserve">the extinguished </w:t>
      </w:r>
      <w:proofErr w:type="gramStart"/>
      <w:r w:rsidR="00D4443F" w:rsidRPr="00D4443F">
        <w:rPr>
          <w:rFonts w:ascii="Arial" w:hAnsi="Arial" w:cs="Arial"/>
          <w:sz w:val="24"/>
          <w:szCs w:val="24"/>
        </w:rPr>
        <w:t>routes’</w:t>
      </w:r>
      <w:proofErr w:type="gramEnd"/>
      <w:r w:rsidR="00D4443F" w:rsidRPr="00D4443F">
        <w:rPr>
          <w:rFonts w:ascii="Arial" w:hAnsi="Arial" w:cs="Arial"/>
          <w:sz w:val="24"/>
          <w:szCs w:val="24"/>
        </w:rPr>
        <w:t>.</w:t>
      </w:r>
      <w:r w:rsidR="00601500">
        <w:rPr>
          <w:rFonts w:ascii="Arial" w:hAnsi="Arial" w:cs="Arial"/>
          <w:sz w:val="24"/>
          <w:szCs w:val="24"/>
        </w:rPr>
        <w:t xml:space="preserve">    </w:t>
      </w:r>
      <w:r w:rsidR="00601500" w:rsidRPr="007A52C6">
        <w:rPr>
          <w:rFonts w:ascii="Arial" w:hAnsi="Arial" w:cs="Arial"/>
          <w:sz w:val="24"/>
          <w:szCs w:val="24"/>
        </w:rPr>
        <w:t xml:space="preserve">                                                                        </w:t>
      </w:r>
    </w:p>
    <w:p w14:paraId="770DD9E2" w14:textId="7FAEA462" w:rsidR="008E0623" w:rsidRPr="00A46A72" w:rsidRDefault="008E0623" w:rsidP="008E0623">
      <w:pPr>
        <w:pStyle w:val="Heading6blackfont"/>
        <w:rPr>
          <w:rFonts w:ascii="Arial" w:hAnsi="Arial" w:cs="Arial"/>
          <w:sz w:val="24"/>
          <w:szCs w:val="24"/>
        </w:rPr>
      </w:pPr>
      <w:r w:rsidRPr="007F6F2C">
        <w:rPr>
          <w:rFonts w:ascii="Arial" w:hAnsi="Arial" w:cs="Arial"/>
          <w:sz w:val="24"/>
          <w:szCs w:val="24"/>
        </w:rPr>
        <w:t xml:space="preserve">The </w:t>
      </w:r>
      <w:r w:rsidR="009D68E4" w:rsidRPr="007F6F2C">
        <w:rPr>
          <w:rFonts w:ascii="Arial" w:hAnsi="Arial" w:cs="Arial"/>
          <w:sz w:val="24"/>
          <w:szCs w:val="24"/>
        </w:rPr>
        <w:t>Legal Framework</w:t>
      </w:r>
      <w:r w:rsidR="00E45380" w:rsidRPr="00A46A72">
        <w:rPr>
          <w:rFonts w:ascii="Arial" w:hAnsi="Arial" w:cs="Arial"/>
          <w:sz w:val="24"/>
          <w:szCs w:val="24"/>
        </w:rPr>
        <w:t xml:space="preserve"> </w:t>
      </w:r>
    </w:p>
    <w:p w14:paraId="2AF13C94" w14:textId="26B0C7F6" w:rsidR="00EF568F" w:rsidRPr="00EF568F" w:rsidRDefault="00EF568F" w:rsidP="00EF568F">
      <w:pPr>
        <w:pStyle w:val="Style1"/>
        <w:rPr>
          <w:rFonts w:ascii="Arial" w:hAnsi="Arial" w:cs="Arial"/>
          <w:sz w:val="24"/>
          <w:szCs w:val="24"/>
        </w:rPr>
      </w:pPr>
      <w:r w:rsidRPr="00EF568F">
        <w:rPr>
          <w:rFonts w:ascii="Arial" w:hAnsi="Arial" w:cs="Arial"/>
          <w:sz w:val="24"/>
          <w:szCs w:val="24"/>
        </w:rPr>
        <w:t>Section 119(6) of the Highways Act 1980 (the 1980 Act) involves three separate tests for an Order to be confirmed. These are</w:t>
      </w:r>
      <w:r w:rsidR="00617E4F">
        <w:rPr>
          <w:rFonts w:ascii="Arial" w:hAnsi="Arial" w:cs="Arial"/>
          <w:sz w:val="24"/>
          <w:szCs w:val="24"/>
        </w:rPr>
        <w:t>: -</w:t>
      </w:r>
    </w:p>
    <w:p w14:paraId="03ADBC4E" w14:textId="77777777" w:rsidR="00EF568F" w:rsidRPr="00EF568F" w:rsidRDefault="00EF568F" w:rsidP="001E0DAE">
      <w:pPr>
        <w:pStyle w:val="Style1"/>
        <w:numPr>
          <w:ilvl w:val="0"/>
          <w:numId w:val="0"/>
        </w:numPr>
        <w:ind w:left="431"/>
        <w:rPr>
          <w:rFonts w:ascii="Arial" w:hAnsi="Arial" w:cs="Arial"/>
          <w:sz w:val="24"/>
          <w:szCs w:val="24"/>
        </w:rPr>
      </w:pPr>
      <w:r w:rsidRPr="00EF568F">
        <w:rPr>
          <w:rFonts w:ascii="Arial" w:hAnsi="Arial" w:cs="Arial"/>
          <w:sz w:val="24"/>
          <w:szCs w:val="24"/>
        </w:rPr>
        <w:t>Test 1: whether it is expedient in the interests of the landowner, occupier, or the public for the paths to be diverted. This is subject to any altered point of termination of the paths being substantially as convenient to the public.</w:t>
      </w:r>
    </w:p>
    <w:p w14:paraId="3B1DBB34" w14:textId="3F3646BD" w:rsidR="00EF568F" w:rsidRPr="00EF568F" w:rsidRDefault="00EF568F" w:rsidP="001E0DAE">
      <w:pPr>
        <w:pStyle w:val="Style1"/>
        <w:numPr>
          <w:ilvl w:val="0"/>
          <w:numId w:val="0"/>
        </w:numPr>
        <w:ind w:left="431"/>
        <w:rPr>
          <w:rFonts w:ascii="Arial" w:hAnsi="Arial" w:cs="Arial"/>
          <w:sz w:val="24"/>
          <w:szCs w:val="24"/>
        </w:rPr>
      </w:pPr>
      <w:r w:rsidRPr="00EF568F">
        <w:rPr>
          <w:rFonts w:ascii="Arial" w:hAnsi="Arial" w:cs="Arial"/>
          <w:sz w:val="24"/>
          <w:szCs w:val="24"/>
        </w:rPr>
        <w:t>Test 2: whether the proposed diversion</w:t>
      </w:r>
      <w:r w:rsidR="002804E5">
        <w:rPr>
          <w:rFonts w:ascii="Arial" w:hAnsi="Arial" w:cs="Arial"/>
          <w:sz w:val="24"/>
          <w:szCs w:val="24"/>
        </w:rPr>
        <w:t xml:space="preserve"> is substantially less convenient to the public.</w:t>
      </w:r>
      <w:r w:rsidR="001111BB">
        <w:rPr>
          <w:rFonts w:ascii="Arial" w:hAnsi="Arial" w:cs="Arial"/>
          <w:sz w:val="24"/>
          <w:szCs w:val="24"/>
        </w:rPr>
        <w:t xml:space="preserve"> </w:t>
      </w:r>
      <w:r w:rsidR="00377623">
        <w:rPr>
          <w:rFonts w:ascii="Arial" w:hAnsi="Arial" w:cs="Arial"/>
          <w:sz w:val="24"/>
          <w:szCs w:val="24"/>
        </w:rPr>
        <w:t xml:space="preserve">                                                                                 </w:t>
      </w:r>
      <w:r w:rsidR="007A4905">
        <w:rPr>
          <w:rFonts w:ascii="Arial" w:hAnsi="Arial" w:cs="Arial"/>
          <w:sz w:val="24"/>
          <w:szCs w:val="24"/>
        </w:rPr>
        <w:t xml:space="preserve">                                                                                                                                                                                                                                                                                                                                                                                                                                                                                                                                                                                                                                                                                                                                                                                                                                                                                                                                                                                                                                                                                                                                                                                                                                                                                                                                                                                                                                                              </w:t>
      </w:r>
    </w:p>
    <w:p w14:paraId="7EA37C93" w14:textId="77777777" w:rsidR="00EF568F" w:rsidRPr="00EF568F" w:rsidRDefault="00EF568F" w:rsidP="001E0DAE">
      <w:pPr>
        <w:pStyle w:val="Style1"/>
        <w:numPr>
          <w:ilvl w:val="0"/>
          <w:numId w:val="0"/>
        </w:numPr>
        <w:ind w:left="431"/>
        <w:rPr>
          <w:rFonts w:ascii="Arial" w:hAnsi="Arial" w:cs="Arial"/>
          <w:sz w:val="24"/>
          <w:szCs w:val="24"/>
        </w:rPr>
      </w:pPr>
      <w:bookmarkStart w:id="2" w:name="_Hlk161132534"/>
      <w:r w:rsidRPr="00EF568F">
        <w:rPr>
          <w:rFonts w:ascii="Arial" w:hAnsi="Arial" w:cs="Arial"/>
          <w:sz w:val="24"/>
          <w:szCs w:val="24"/>
        </w:rPr>
        <w:t>Test 3: whether it is expedient to confirm the Order having regard to the effect which; (a) the diversion would have on public enjoyment of the paths as a whole, (b) the coming into operation of the Order would have as respects other land served by the existing public rights of way, and (c) any new public rights of way created by the Order would have as respects the land over which the rights are so created and any land held with it.</w:t>
      </w:r>
    </w:p>
    <w:p w14:paraId="43EF60E6" w14:textId="32889C40" w:rsidR="00EF568F" w:rsidRDefault="00EF568F" w:rsidP="00EF568F">
      <w:pPr>
        <w:pStyle w:val="Style1"/>
        <w:rPr>
          <w:rFonts w:ascii="Arial" w:hAnsi="Arial" w:cs="Arial"/>
          <w:sz w:val="24"/>
          <w:szCs w:val="24"/>
        </w:rPr>
      </w:pPr>
      <w:r w:rsidRPr="00EF568F">
        <w:rPr>
          <w:rFonts w:ascii="Arial" w:hAnsi="Arial" w:cs="Arial"/>
          <w:sz w:val="24"/>
          <w:szCs w:val="24"/>
        </w:rPr>
        <w:t xml:space="preserve">In determining whether to confirm the Order at Test 3 stage, (a)-(c) are mandatory factors. On (b) and (c) of Test 3, the statutory provisions for compensation for diminution in value or disturbance to the enjoyment of the land affected by the new paths must be </w:t>
      </w:r>
      <w:proofErr w:type="gramStart"/>
      <w:r w:rsidRPr="00EF568F">
        <w:rPr>
          <w:rFonts w:ascii="Arial" w:hAnsi="Arial" w:cs="Arial"/>
          <w:sz w:val="24"/>
          <w:szCs w:val="24"/>
        </w:rPr>
        <w:t>taken into account</w:t>
      </w:r>
      <w:proofErr w:type="gramEnd"/>
      <w:r w:rsidRPr="00EF568F">
        <w:rPr>
          <w:rFonts w:ascii="Arial" w:hAnsi="Arial" w:cs="Arial"/>
          <w:sz w:val="24"/>
          <w:szCs w:val="24"/>
        </w:rPr>
        <w:t>, where applicable. Other relevant factors are not excluded from consideration and could include those pointing in favour of confirmation.</w:t>
      </w:r>
    </w:p>
    <w:p w14:paraId="5FCD654D" w14:textId="50A21C3D" w:rsidR="00714C16" w:rsidRDefault="00714C16" w:rsidP="00EF568F">
      <w:pPr>
        <w:pStyle w:val="Style1"/>
        <w:rPr>
          <w:rFonts w:ascii="Arial" w:hAnsi="Arial" w:cs="Arial"/>
          <w:sz w:val="24"/>
          <w:szCs w:val="24"/>
        </w:rPr>
      </w:pPr>
      <w:r>
        <w:rPr>
          <w:rFonts w:ascii="Arial" w:hAnsi="Arial" w:cs="Arial"/>
          <w:sz w:val="24"/>
          <w:szCs w:val="24"/>
        </w:rPr>
        <w:t xml:space="preserve">Section 118 </w:t>
      </w:r>
      <w:r w:rsidR="00D9417E">
        <w:rPr>
          <w:rFonts w:ascii="Arial" w:hAnsi="Arial" w:cs="Arial"/>
          <w:sz w:val="24"/>
          <w:szCs w:val="24"/>
        </w:rPr>
        <w:t xml:space="preserve">of the 1980 Act </w:t>
      </w:r>
      <w:r w:rsidR="00FF6AA1">
        <w:rPr>
          <w:rFonts w:ascii="Arial" w:hAnsi="Arial" w:cs="Arial"/>
          <w:sz w:val="24"/>
          <w:szCs w:val="24"/>
        </w:rPr>
        <w:t xml:space="preserve">makes provision for the stopping up of a public right of way </w:t>
      </w:r>
      <w:r w:rsidR="007F0315">
        <w:rPr>
          <w:rFonts w:ascii="Arial" w:hAnsi="Arial" w:cs="Arial"/>
          <w:sz w:val="24"/>
          <w:szCs w:val="24"/>
        </w:rPr>
        <w:t xml:space="preserve">and </w:t>
      </w:r>
      <w:r w:rsidR="00644E68">
        <w:rPr>
          <w:rFonts w:ascii="Arial" w:hAnsi="Arial" w:cs="Arial"/>
          <w:sz w:val="24"/>
          <w:szCs w:val="24"/>
        </w:rPr>
        <w:t xml:space="preserve">involves </w:t>
      </w:r>
      <w:r w:rsidR="00A759F5">
        <w:rPr>
          <w:rFonts w:ascii="Arial" w:hAnsi="Arial" w:cs="Arial"/>
          <w:sz w:val="24"/>
          <w:szCs w:val="24"/>
        </w:rPr>
        <w:t>different tests to be applied at the Order making stage and at the confirmati</w:t>
      </w:r>
      <w:r w:rsidR="00FF6AA1">
        <w:rPr>
          <w:rFonts w:ascii="Arial" w:hAnsi="Arial" w:cs="Arial"/>
          <w:sz w:val="24"/>
          <w:szCs w:val="24"/>
        </w:rPr>
        <w:t xml:space="preserve">on stage. </w:t>
      </w:r>
    </w:p>
    <w:p w14:paraId="78F90E4D" w14:textId="662C6E80" w:rsidR="0012533D" w:rsidRPr="00D93740" w:rsidRDefault="007F0315" w:rsidP="00D93740">
      <w:pPr>
        <w:pStyle w:val="Style1"/>
        <w:rPr>
          <w:rFonts w:ascii="Arial" w:hAnsi="Arial" w:cs="Arial"/>
          <w:sz w:val="24"/>
          <w:szCs w:val="24"/>
        </w:rPr>
      </w:pPr>
      <w:r>
        <w:rPr>
          <w:rFonts w:ascii="Arial" w:hAnsi="Arial" w:cs="Arial"/>
          <w:sz w:val="24"/>
          <w:szCs w:val="24"/>
        </w:rPr>
        <w:t xml:space="preserve">At the Order making stage the test is ‘that it is </w:t>
      </w:r>
      <w:r w:rsidR="00342368">
        <w:rPr>
          <w:rFonts w:ascii="Arial" w:hAnsi="Arial" w:cs="Arial"/>
          <w:sz w:val="24"/>
          <w:szCs w:val="24"/>
        </w:rPr>
        <w:t>expedient that the path or way should be stopped up on the ground that it is not needed for public use.</w:t>
      </w:r>
      <w:r w:rsidR="00091C17">
        <w:rPr>
          <w:rFonts w:ascii="Arial" w:hAnsi="Arial" w:cs="Arial"/>
          <w:sz w:val="24"/>
          <w:szCs w:val="24"/>
        </w:rPr>
        <w:t>’</w:t>
      </w:r>
      <w:r w:rsidR="00342368">
        <w:rPr>
          <w:rFonts w:ascii="Arial" w:hAnsi="Arial" w:cs="Arial"/>
          <w:sz w:val="24"/>
          <w:szCs w:val="24"/>
        </w:rPr>
        <w:t xml:space="preserve"> </w:t>
      </w:r>
      <w:r w:rsidR="0012533D" w:rsidRPr="00D93740">
        <w:rPr>
          <w:rFonts w:ascii="Arial" w:hAnsi="Arial" w:cs="Arial"/>
          <w:sz w:val="24"/>
          <w:szCs w:val="24"/>
        </w:rPr>
        <w:t xml:space="preserve">At the confirmation stage </w:t>
      </w:r>
      <w:r w:rsidR="005E5DED" w:rsidRPr="00D93740">
        <w:rPr>
          <w:rFonts w:ascii="Arial" w:hAnsi="Arial" w:cs="Arial"/>
          <w:sz w:val="24"/>
          <w:szCs w:val="24"/>
        </w:rPr>
        <w:t>the test is ‘</w:t>
      </w:r>
      <w:r w:rsidR="0053468D" w:rsidRPr="00D93740">
        <w:rPr>
          <w:rFonts w:ascii="Arial" w:hAnsi="Arial" w:cs="Arial"/>
          <w:sz w:val="24"/>
          <w:szCs w:val="24"/>
        </w:rPr>
        <w:t xml:space="preserve">that it is expedient to do so having regard to the extent (if any) </w:t>
      </w:r>
      <w:r w:rsidR="00EF3766" w:rsidRPr="00D93740">
        <w:rPr>
          <w:rFonts w:ascii="Arial" w:hAnsi="Arial" w:cs="Arial"/>
          <w:sz w:val="24"/>
          <w:szCs w:val="24"/>
        </w:rPr>
        <w:t>to which it appears to him</w:t>
      </w:r>
      <w:r w:rsidR="00866F57" w:rsidRPr="00D93740">
        <w:rPr>
          <w:rFonts w:ascii="Arial" w:hAnsi="Arial" w:cs="Arial"/>
          <w:sz w:val="24"/>
          <w:szCs w:val="24"/>
        </w:rPr>
        <w:t xml:space="preserve"> </w:t>
      </w:r>
      <w:r w:rsidR="00EF3766" w:rsidRPr="00D93740">
        <w:rPr>
          <w:rFonts w:ascii="Arial" w:hAnsi="Arial" w:cs="Arial"/>
          <w:sz w:val="24"/>
          <w:szCs w:val="24"/>
        </w:rPr>
        <w:t>or, as the case may be</w:t>
      </w:r>
      <w:r w:rsidR="00ED0560" w:rsidRPr="00D93740">
        <w:rPr>
          <w:rFonts w:ascii="Arial" w:hAnsi="Arial" w:cs="Arial"/>
          <w:sz w:val="24"/>
          <w:szCs w:val="24"/>
        </w:rPr>
        <w:t>, the</w:t>
      </w:r>
      <w:r w:rsidR="00866F57" w:rsidRPr="00D93740">
        <w:rPr>
          <w:rFonts w:ascii="Arial" w:hAnsi="Arial" w:cs="Arial"/>
          <w:sz w:val="24"/>
          <w:szCs w:val="24"/>
        </w:rPr>
        <w:t>m</w:t>
      </w:r>
      <w:r w:rsidR="00ED0560" w:rsidRPr="00D93740">
        <w:rPr>
          <w:rFonts w:ascii="Arial" w:hAnsi="Arial" w:cs="Arial"/>
          <w:sz w:val="24"/>
          <w:szCs w:val="24"/>
        </w:rPr>
        <w:t xml:space="preserve"> that the path or way would, apart from the order, be </w:t>
      </w:r>
      <w:r w:rsidR="00515001" w:rsidRPr="00D93740">
        <w:rPr>
          <w:rFonts w:ascii="Arial" w:hAnsi="Arial" w:cs="Arial"/>
          <w:sz w:val="24"/>
          <w:szCs w:val="24"/>
        </w:rPr>
        <w:t>likely to be used by the public</w:t>
      </w:r>
      <w:r w:rsidR="00866F57" w:rsidRPr="00D93740">
        <w:rPr>
          <w:rFonts w:ascii="Arial" w:hAnsi="Arial" w:cs="Arial"/>
          <w:sz w:val="24"/>
          <w:szCs w:val="24"/>
        </w:rPr>
        <w:t xml:space="preserve"> </w:t>
      </w:r>
      <w:r w:rsidR="00515001" w:rsidRPr="00D93740">
        <w:rPr>
          <w:rFonts w:ascii="Arial" w:hAnsi="Arial" w:cs="Arial"/>
          <w:sz w:val="24"/>
          <w:szCs w:val="24"/>
        </w:rPr>
        <w:t>and having</w:t>
      </w:r>
      <w:r w:rsidR="00866F57" w:rsidRPr="00D93740">
        <w:rPr>
          <w:rFonts w:ascii="Arial" w:hAnsi="Arial" w:cs="Arial"/>
          <w:sz w:val="24"/>
          <w:szCs w:val="24"/>
        </w:rPr>
        <w:t xml:space="preserve"> </w:t>
      </w:r>
      <w:r w:rsidR="00515001" w:rsidRPr="00D93740">
        <w:rPr>
          <w:rFonts w:ascii="Arial" w:hAnsi="Arial" w:cs="Arial"/>
          <w:sz w:val="24"/>
          <w:szCs w:val="24"/>
        </w:rPr>
        <w:t xml:space="preserve">regard to the effect which </w:t>
      </w:r>
      <w:r w:rsidR="001461E0" w:rsidRPr="00D93740">
        <w:rPr>
          <w:rFonts w:ascii="Arial" w:hAnsi="Arial" w:cs="Arial"/>
          <w:sz w:val="24"/>
          <w:szCs w:val="24"/>
        </w:rPr>
        <w:t xml:space="preserve">the extinguishment of the right of way would have as respects land </w:t>
      </w:r>
      <w:r w:rsidR="00D7296E" w:rsidRPr="00D93740">
        <w:rPr>
          <w:rFonts w:ascii="Arial" w:hAnsi="Arial" w:cs="Arial"/>
          <w:sz w:val="24"/>
          <w:szCs w:val="24"/>
        </w:rPr>
        <w:t>served by the path or way, account being taken of the provisions for compensation</w:t>
      </w:r>
      <w:r w:rsidR="00091C17" w:rsidRPr="00D93740">
        <w:rPr>
          <w:rFonts w:ascii="Arial" w:hAnsi="Arial" w:cs="Arial"/>
          <w:sz w:val="24"/>
          <w:szCs w:val="24"/>
        </w:rPr>
        <w:t xml:space="preserve">’. </w:t>
      </w:r>
    </w:p>
    <w:bookmarkEnd w:id="2"/>
    <w:p w14:paraId="2318E16C" w14:textId="4E22C9B6" w:rsidR="008D0C66" w:rsidRPr="00913FF3" w:rsidRDefault="008D0C66" w:rsidP="008D0C66">
      <w:pPr>
        <w:pStyle w:val="Style1"/>
        <w:numPr>
          <w:ilvl w:val="0"/>
          <w:numId w:val="0"/>
        </w:numPr>
        <w:rPr>
          <w:rFonts w:ascii="Arial" w:hAnsi="Arial" w:cs="Arial"/>
          <w:b/>
          <w:bCs/>
          <w:sz w:val="24"/>
          <w:szCs w:val="24"/>
        </w:rPr>
      </w:pPr>
      <w:r w:rsidRPr="00913FF3">
        <w:rPr>
          <w:rFonts w:ascii="Arial" w:hAnsi="Arial" w:cs="Arial"/>
          <w:b/>
          <w:bCs/>
          <w:sz w:val="24"/>
          <w:szCs w:val="24"/>
        </w:rPr>
        <w:t>Main Issues</w:t>
      </w:r>
    </w:p>
    <w:p w14:paraId="73003ACE" w14:textId="109B354E" w:rsidR="008756B4" w:rsidRDefault="00D7611C" w:rsidP="0077107D">
      <w:pPr>
        <w:numPr>
          <w:ilvl w:val="0"/>
          <w:numId w:val="21"/>
        </w:numPr>
        <w:spacing w:before="180"/>
        <w:outlineLvl w:val="0"/>
        <w:rPr>
          <w:rFonts w:ascii="Arial" w:hAnsi="Arial" w:cs="Arial"/>
          <w:color w:val="000000"/>
          <w:kern w:val="28"/>
          <w:sz w:val="24"/>
          <w:szCs w:val="24"/>
        </w:rPr>
      </w:pPr>
      <w:r>
        <w:rPr>
          <w:rFonts w:ascii="Arial" w:hAnsi="Arial" w:cs="Arial"/>
          <w:color w:val="000000"/>
          <w:kern w:val="28"/>
          <w:sz w:val="24"/>
          <w:szCs w:val="24"/>
        </w:rPr>
        <w:t xml:space="preserve">To confirm the </w:t>
      </w:r>
      <w:r w:rsidR="0047319A">
        <w:rPr>
          <w:rFonts w:ascii="Arial" w:hAnsi="Arial" w:cs="Arial"/>
          <w:color w:val="000000"/>
          <w:kern w:val="28"/>
          <w:sz w:val="24"/>
          <w:szCs w:val="24"/>
        </w:rPr>
        <w:t xml:space="preserve">First </w:t>
      </w:r>
      <w:r>
        <w:rPr>
          <w:rFonts w:ascii="Arial" w:hAnsi="Arial" w:cs="Arial"/>
          <w:color w:val="000000"/>
          <w:kern w:val="28"/>
          <w:sz w:val="24"/>
          <w:szCs w:val="24"/>
        </w:rPr>
        <w:t>Order</w:t>
      </w:r>
      <w:r w:rsidR="00664BCF">
        <w:rPr>
          <w:rFonts w:ascii="Arial" w:hAnsi="Arial" w:cs="Arial"/>
          <w:color w:val="000000"/>
          <w:kern w:val="28"/>
          <w:sz w:val="24"/>
          <w:szCs w:val="24"/>
        </w:rPr>
        <w:t>,</w:t>
      </w:r>
      <w:r>
        <w:rPr>
          <w:rFonts w:ascii="Arial" w:hAnsi="Arial" w:cs="Arial"/>
          <w:color w:val="000000"/>
          <w:kern w:val="28"/>
          <w:sz w:val="24"/>
          <w:szCs w:val="24"/>
        </w:rPr>
        <w:t xml:space="preserve"> I</w:t>
      </w:r>
      <w:r w:rsidR="008756B4" w:rsidRPr="00A46A72">
        <w:rPr>
          <w:rFonts w:ascii="Arial" w:hAnsi="Arial" w:cs="Arial"/>
          <w:color w:val="000000"/>
          <w:kern w:val="28"/>
          <w:sz w:val="24"/>
          <w:szCs w:val="24"/>
        </w:rPr>
        <w:t xml:space="preserve"> must be satisfied that </w:t>
      </w:r>
      <w:r>
        <w:rPr>
          <w:rFonts w:ascii="Arial" w:hAnsi="Arial" w:cs="Arial"/>
          <w:color w:val="000000"/>
          <w:kern w:val="28"/>
          <w:sz w:val="24"/>
          <w:szCs w:val="24"/>
        </w:rPr>
        <w:t>it</w:t>
      </w:r>
      <w:r w:rsidR="008756B4" w:rsidRPr="00A46A72">
        <w:rPr>
          <w:rFonts w:ascii="Arial" w:hAnsi="Arial" w:cs="Arial"/>
          <w:color w:val="000000"/>
          <w:kern w:val="28"/>
          <w:sz w:val="24"/>
          <w:szCs w:val="24"/>
        </w:rPr>
        <w:t xml:space="preserve"> meets the criteria set out in the legal framework above</w:t>
      </w:r>
      <w:r w:rsidR="00534355">
        <w:rPr>
          <w:rFonts w:ascii="Arial" w:hAnsi="Arial" w:cs="Arial"/>
          <w:color w:val="000000"/>
          <w:kern w:val="28"/>
          <w:sz w:val="24"/>
          <w:szCs w:val="24"/>
        </w:rPr>
        <w:t xml:space="preserve">, </w:t>
      </w:r>
      <w:r w:rsidR="004163BA">
        <w:rPr>
          <w:rFonts w:ascii="Arial" w:hAnsi="Arial" w:cs="Arial"/>
          <w:color w:val="000000"/>
          <w:kern w:val="28"/>
          <w:sz w:val="24"/>
          <w:szCs w:val="24"/>
        </w:rPr>
        <w:t>specifically.</w:t>
      </w:r>
      <w:r w:rsidR="0063736F">
        <w:rPr>
          <w:rFonts w:ascii="Arial" w:hAnsi="Arial" w:cs="Arial"/>
          <w:color w:val="000000"/>
          <w:kern w:val="28"/>
          <w:sz w:val="24"/>
          <w:szCs w:val="24"/>
        </w:rPr>
        <w:t xml:space="preserve"> </w:t>
      </w:r>
    </w:p>
    <w:p w14:paraId="51209529" w14:textId="6321AB2D" w:rsidR="0077107D" w:rsidRDefault="005E111B" w:rsidP="009F498F">
      <w:pPr>
        <w:pStyle w:val="ListParagraph"/>
        <w:numPr>
          <w:ilvl w:val="0"/>
          <w:numId w:val="29"/>
        </w:numPr>
        <w:spacing w:before="180"/>
        <w:outlineLvl w:val="0"/>
        <w:rPr>
          <w:rFonts w:ascii="Arial" w:hAnsi="Arial" w:cs="Arial"/>
          <w:color w:val="000000"/>
          <w:kern w:val="28"/>
          <w:sz w:val="24"/>
          <w:szCs w:val="24"/>
        </w:rPr>
      </w:pPr>
      <w:r>
        <w:rPr>
          <w:rFonts w:ascii="Arial" w:hAnsi="Arial" w:cs="Arial"/>
          <w:color w:val="000000"/>
          <w:kern w:val="28"/>
          <w:sz w:val="24"/>
          <w:szCs w:val="24"/>
        </w:rPr>
        <w:lastRenderedPageBreak/>
        <w:t>That</w:t>
      </w:r>
      <w:r w:rsidR="0081382F">
        <w:rPr>
          <w:rFonts w:ascii="Arial" w:hAnsi="Arial" w:cs="Arial"/>
          <w:color w:val="000000"/>
          <w:kern w:val="28"/>
          <w:sz w:val="24"/>
          <w:szCs w:val="24"/>
        </w:rPr>
        <w:t xml:space="preserve"> in the interests of the landowner</w:t>
      </w:r>
      <w:r w:rsidR="009F498F">
        <w:rPr>
          <w:rFonts w:ascii="Arial" w:hAnsi="Arial" w:cs="Arial"/>
          <w:color w:val="000000"/>
          <w:kern w:val="28"/>
          <w:sz w:val="24"/>
          <w:szCs w:val="24"/>
        </w:rPr>
        <w:t xml:space="preserve"> it is expedient </w:t>
      </w:r>
      <w:r w:rsidR="0081382F">
        <w:rPr>
          <w:rFonts w:ascii="Arial" w:hAnsi="Arial" w:cs="Arial"/>
          <w:color w:val="000000"/>
          <w:kern w:val="28"/>
          <w:sz w:val="24"/>
          <w:szCs w:val="24"/>
        </w:rPr>
        <w:t>for the Order to be</w:t>
      </w:r>
      <w:r w:rsidR="00434845">
        <w:rPr>
          <w:rFonts w:ascii="Arial" w:hAnsi="Arial" w:cs="Arial"/>
          <w:color w:val="000000"/>
          <w:kern w:val="28"/>
          <w:sz w:val="24"/>
          <w:szCs w:val="24"/>
        </w:rPr>
        <w:t xml:space="preserve"> </w:t>
      </w:r>
      <w:r w:rsidR="0081382F">
        <w:rPr>
          <w:rFonts w:ascii="Arial" w:hAnsi="Arial" w:cs="Arial"/>
          <w:color w:val="000000"/>
          <w:kern w:val="28"/>
          <w:sz w:val="24"/>
          <w:szCs w:val="24"/>
        </w:rPr>
        <w:t>confirmed</w:t>
      </w:r>
      <w:r w:rsidR="00B37D86">
        <w:rPr>
          <w:rFonts w:ascii="Arial" w:hAnsi="Arial" w:cs="Arial"/>
          <w:color w:val="000000"/>
          <w:kern w:val="28"/>
          <w:sz w:val="24"/>
          <w:szCs w:val="24"/>
        </w:rPr>
        <w:t>.</w:t>
      </w:r>
    </w:p>
    <w:p w14:paraId="1059D2BC" w14:textId="6372E319" w:rsidR="0081382F" w:rsidRDefault="0081382F" w:rsidP="009673F8">
      <w:pPr>
        <w:pStyle w:val="ListParagraph"/>
        <w:spacing w:before="180"/>
        <w:ind w:left="1151"/>
        <w:outlineLvl w:val="0"/>
        <w:rPr>
          <w:rFonts w:ascii="Arial" w:hAnsi="Arial" w:cs="Arial"/>
          <w:color w:val="000000"/>
          <w:kern w:val="28"/>
          <w:sz w:val="24"/>
          <w:szCs w:val="24"/>
        </w:rPr>
      </w:pPr>
    </w:p>
    <w:p w14:paraId="08A409C7" w14:textId="0B812CF9" w:rsidR="00A06AF9" w:rsidRDefault="005E111B" w:rsidP="009F498F">
      <w:pPr>
        <w:pStyle w:val="ListParagraph"/>
        <w:numPr>
          <w:ilvl w:val="0"/>
          <w:numId w:val="29"/>
        </w:numPr>
        <w:spacing w:before="180"/>
        <w:outlineLvl w:val="0"/>
        <w:rPr>
          <w:rFonts w:ascii="Arial" w:hAnsi="Arial" w:cs="Arial"/>
          <w:color w:val="000000"/>
          <w:kern w:val="28"/>
          <w:sz w:val="24"/>
          <w:szCs w:val="24"/>
        </w:rPr>
      </w:pPr>
      <w:r>
        <w:rPr>
          <w:rFonts w:ascii="Arial" w:hAnsi="Arial" w:cs="Arial"/>
          <w:color w:val="000000"/>
          <w:kern w:val="28"/>
          <w:sz w:val="24"/>
          <w:szCs w:val="24"/>
        </w:rPr>
        <w:t>That</w:t>
      </w:r>
      <w:r w:rsidR="00F820D6">
        <w:rPr>
          <w:rFonts w:ascii="Arial" w:hAnsi="Arial" w:cs="Arial"/>
          <w:color w:val="000000"/>
          <w:kern w:val="28"/>
          <w:sz w:val="24"/>
          <w:szCs w:val="24"/>
        </w:rPr>
        <w:t xml:space="preserve"> the termination points are on the </w:t>
      </w:r>
      <w:r w:rsidR="009673F8">
        <w:rPr>
          <w:rFonts w:ascii="Arial" w:hAnsi="Arial" w:cs="Arial"/>
          <w:color w:val="000000"/>
          <w:kern w:val="28"/>
          <w:sz w:val="24"/>
          <w:szCs w:val="24"/>
        </w:rPr>
        <w:t>same, or a connected highway, and are substantially as convenient</w:t>
      </w:r>
      <w:r w:rsidR="00393E22">
        <w:rPr>
          <w:rFonts w:ascii="Arial" w:hAnsi="Arial" w:cs="Arial"/>
          <w:color w:val="000000"/>
          <w:kern w:val="28"/>
          <w:sz w:val="24"/>
          <w:szCs w:val="24"/>
        </w:rPr>
        <w:t xml:space="preserve"> to the public.</w:t>
      </w:r>
    </w:p>
    <w:p w14:paraId="677B2B6A" w14:textId="77777777" w:rsidR="005E111B" w:rsidRPr="005E111B" w:rsidRDefault="005E111B" w:rsidP="005E111B">
      <w:pPr>
        <w:pStyle w:val="ListParagraph"/>
        <w:rPr>
          <w:rFonts w:ascii="Arial" w:hAnsi="Arial" w:cs="Arial"/>
          <w:color w:val="000000"/>
          <w:kern w:val="28"/>
          <w:sz w:val="24"/>
          <w:szCs w:val="24"/>
        </w:rPr>
      </w:pPr>
    </w:p>
    <w:p w14:paraId="0B7A221B" w14:textId="4889FB83" w:rsidR="005E111B" w:rsidRDefault="003674A1" w:rsidP="009F498F">
      <w:pPr>
        <w:pStyle w:val="ListParagraph"/>
        <w:numPr>
          <w:ilvl w:val="0"/>
          <w:numId w:val="29"/>
        </w:numPr>
        <w:spacing w:before="180"/>
        <w:outlineLvl w:val="0"/>
        <w:rPr>
          <w:rFonts w:ascii="Arial" w:hAnsi="Arial" w:cs="Arial"/>
          <w:color w:val="000000"/>
          <w:kern w:val="28"/>
          <w:sz w:val="24"/>
          <w:szCs w:val="24"/>
        </w:rPr>
      </w:pPr>
      <w:r>
        <w:rPr>
          <w:rFonts w:ascii="Arial" w:hAnsi="Arial" w:cs="Arial"/>
          <w:color w:val="000000"/>
          <w:kern w:val="28"/>
          <w:sz w:val="24"/>
          <w:szCs w:val="24"/>
        </w:rPr>
        <w:t xml:space="preserve">That the diverted route is not substantially less convenient to </w:t>
      </w:r>
      <w:r w:rsidR="00393E22">
        <w:rPr>
          <w:rFonts w:ascii="Arial" w:hAnsi="Arial" w:cs="Arial"/>
          <w:color w:val="000000"/>
          <w:kern w:val="28"/>
          <w:sz w:val="24"/>
          <w:szCs w:val="24"/>
        </w:rPr>
        <w:t>the public.</w:t>
      </w:r>
    </w:p>
    <w:p w14:paraId="4E6040C8" w14:textId="77777777" w:rsidR="00393E22" w:rsidRPr="00393E22" w:rsidRDefault="00393E22" w:rsidP="00393E22">
      <w:pPr>
        <w:pStyle w:val="ListParagraph"/>
        <w:rPr>
          <w:rFonts w:ascii="Arial" w:hAnsi="Arial" w:cs="Arial"/>
          <w:color w:val="000000"/>
          <w:kern w:val="28"/>
          <w:sz w:val="24"/>
          <w:szCs w:val="24"/>
        </w:rPr>
      </w:pPr>
    </w:p>
    <w:p w14:paraId="0FD736DC" w14:textId="5566CD61" w:rsidR="00393E22" w:rsidRPr="009F498F" w:rsidRDefault="00FB01B9" w:rsidP="009F498F">
      <w:pPr>
        <w:pStyle w:val="ListParagraph"/>
        <w:numPr>
          <w:ilvl w:val="0"/>
          <w:numId w:val="29"/>
        </w:numPr>
        <w:spacing w:before="180"/>
        <w:outlineLvl w:val="0"/>
        <w:rPr>
          <w:rFonts w:ascii="Arial" w:hAnsi="Arial" w:cs="Arial"/>
          <w:color w:val="000000"/>
          <w:kern w:val="28"/>
          <w:sz w:val="24"/>
          <w:szCs w:val="24"/>
        </w:rPr>
      </w:pPr>
      <w:r>
        <w:rPr>
          <w:rFonts w:ascii="Arial" w:hAnsi="Arial" w:cs="Arial"/>
          <w:color w:val="000000"/>
          <w:kern w:val="28"/>
          <w:sz w:val="24"/>
          <w:szCs w:val="24"/>
        </w:rPr>
        <w:t>That having regard to the issues detailed</w:t>
      </w:r>
      <w:r w:rsidR="004E2A18">
        <w:rPr>
          <w:rFonts w:ascii="Arial" w:hAnsi="Arial" w:cs="Arial"/>
          <w:color w:val="000000"/>
          <w:kern w:val="28"/>
          <w:sz w:val="24"/>
          <w:szCs w:val="24"/>
        </w:rPr>
        <w:t xml:space="preserve"> above, and all other matters</w:t>
      </w:r>
      <w:r w:rsidR="0068765B">
        <w:rPr>
          <w:rFonts w:ascii="Arial" w:hAnsi="Arial" w:cs="Arial"/>
          <w:color w:val="000000"/>
          <w:kern w:val="28"/>
          <w:sz w:val="24"/>
          <w:szCs w:val="24"/>
        </w:rPr>
        <w:t>,</w:t>
      </w:r>
      <w:r>
        <w:rPr>
          <w:rFonts w:ascii="Arial" w:hAnsi="Arial" w:cs="Arial"/>
          <w:color w:val="000000"/>
          <w:kern w:val="28"/>
          <w:sz w:val="24"/>
          <w:szCs w:val="24"/>
        </w:rPr>
        <w:t xml:space="preserve"> </w:t>
      </w:r>
      <w:r w:rsidR="00351F5C">
        <w:rPr>
          <w:rFonts w:ascii="Arial" w:hAnsi="Arial" w:cs="Arial"/>
          <w:color w:val="000000"/>
          <w:kern w:val="28"/>
          <w:sz w:val="24"/>
          <w:szCs w:val="24"/>
        </w:rPr>
        <w:t xml:space="preserve">it is </w:t>
      </w:r>
      <w:r w:rsidR="00C248EA">
        <w:rPr>
          <w:rFonts w:ascii="Arial" w:hAnsi="Arial" w:cs="Arial"/>
          <w:color w:val="000000"/>
          <w:kern w:val="28"/>
          <w:sz w:val="24"/>
          <w:szCs w:val="24"/>
        </w:rPr>
        <w:t xml:space="preserve">expedient to confirm the </w:t>
      </w:r>
      <w:r w:rsidR="00967E98">
        <w:rPr>
          <w:rFonts w:ascii="Arial" w:hAnsi="Arial" w:cs="Arial"/>
          <w:color w:val="000000"/>
          <w:kern w:val="28"/>
          <w:sz w:val="24"/>
          <w:szCs w:val="24"/>
        </w:rPr>
        <w:t>O</w:t>
      </w:r>
      <w:r w:rsidR="00C248EA">
        <w:rPr>
          <w:rFonts w:ascii="Arial" w:hAnsi="Arial" w:cs="Arial"/>
          <w:color w:val="000000"/>
          <w:kern w:val="28"/>
          <w:sz w:val="24"/>
          <w:szCs w:val="24"/>
        </w:rPr>
        <w:t>rder</w:t>
      </w:r>
      <w:r w:rsidR="00967E98">
        <w:rPr>
          <w:rFonts w:ascii="Arial" w:hAnsi="Arial" w:cs="Arial"/>
          <w:color w:val="000000"/>
          <w:kern w:val="28"/>
          <w:sz w:val="24"/>
          <w:szCs w:val="24"/>
        </w:rPr>
        <w:t>.</w:t>
      </w:r>
    </w:p>
    <w:p w14:paraId="3A9752A5" w14:textId="3D3CEBEC" w:rsidR="00F61F0D" w:rsidRPr="00F61F0D" w:rsidRDefault="00BE2B5D" w:rsidP="00F61F0D">
      <w:pPr>
        <w:pStyle w:val="Style1"/>
        <w:rPr>
          <w:rFonts w:ascii="Arial" w:hAnsi="Arial" w:cs="Arial"/>
          <w:i/>
          <w:iCs/>
          <w:sz w:val="24"/>
          <w:szCs w:val="24"/>
        </w:rPr>
      </w:pPr>
      <w:r w:rsidRPr="00A46A72">
        <w:rPr>
          <w:rFonts w:ascii="Arial" w:hAnsi="Arial" w:cs="Arial"/>
          <w:sz w:val="24"/>
          <w:szCs w:val="24"/>
        </w:rPr>
        <w:t xml:space="preserve">To assist in the interpretation of these criteria, I have had regard to the judgement in the case of </w:t>
      </w:r>
      <w:r w:rsidRPr="00A46A72">
        <w:rPr>
          <w:rFonts w:ascii="Arial" w:hAnsi="Arial" w:cs="Arial"/>
          <w:i/>
          <w:sz w:val="24"/>
          <w:szCs w:val="24"/>
        </w:rPr>
        <w:t xml:space="preserve">R (Young) v Secretary of State for Environment, Food and Rural Affairs </w:t>
      </w:r>
      <w:r w:rsidRPr="00A46A72">
        <w:rPr>
          <w:rFonts w:ascii="Arial" w:hAnsi="Arial" w:cs="Arial"/>
          <w:sz w:val="24"/>
          <w:szCs w:val="24"/>
        </w:rPr>
        <w:t>(QBD) [2002] EWHC 119 (Admin) (</w:t>
      </w:r>
      <w:r w:rsidRPr="00A46A72">
        <w:rPr>
          <w:rFonts w:ascii="Arial" w:hAnsi="Arial" w:cs="Arial"/>
          <w:i/>
          <w:sz w:val="24"/>
          <w:szCs w:val="24"/>
        </w:rPr>
        <w:t>‘Young’</w:t>
      </w:r>
      <w:r w:rsidRPr="00A46A72">
        <w:rPr>
          <w:rFonts w:ascii="Arial" w:hAnsi="Arial" w:cs="Arial"/>
          <w:sz w:val="24"/>
          <w:szCs w:val="24"/>
        </w:rPr>
        <w:t>)</w:t>
      </w:r>
      <w:r w:rsidR="001D3D4A">
        <w:rPr>
          <w:rFonts w:ascii="Arial" w:hAnsi="Arial" w:cs="Arial"/>
          <w:sz w:val="24"/>
          <w:szCs w:val="24"/>
        </w:rPr>
        <w:t xml:space="preserve"> </w:t>
      </w:r>
      <w:r w:rsidR="001D3D4A" w:rsidRPr="0072438A">
        <w:rPr>
          <w:rFonts w:ascii="Arial" w:hAnsi="Arial" w:cs="Arial"/>
          <w:sz w:val="24"/>
          <w:szCs w:val="24"/>
        </w:rPr>
        <w:t>and</w:t>
      </w:r>
      <w:r w:rsidR="001D3D4A" w:rsidRPr="0072438A">
        <w:rPr>
          <w:rFonts w:ascii="Arial" w:hAnsi="Arial" w:cs="Arial"/>
          <w:i/>
          <w:iCs/>
          <w:sz w:val="24"/>
          <w:szCs w:val="24"/>
        </w:rPr>
        <w:t xml:space="preserve"> </w:t>
      </w:r>
      <w:r w:rsidR="0072438A" w:rsidRPr="0072438A">
        <w:rPr>
          <w:rFonts w:ascii="Arial" w:hAnsi="Arial" w:cs="Arial"/>
          <w:i/>
          <w:iCs/>
          <w:sz w:val="24"/>
          <w:szCs w:val="24"/>
        </w:rPr>
        <w:t xml:space="preserve">The Open Spaces Society v SSEFRA [2021] EWCA </w:t>
      </w:r>
      <w:proofErr w:type="spellStart"/>
      <w:r w:rsidR="0072438A" w:rsidRPr="0072438A">
        <w:rPr>
          <w:rFonts w:ascii="Arial" w:hAnsi="Arial" w:cs="Arial"/>
          <w:i/>
          <w:iCs/>
          <w:sz w:val="24"/>
          <w:szCs w:val="24"/>
        </w:rPr>
        <w:t>Civ</w:t>
      </w:r>
      <w:proofErr w:type="spellEnd"/>
      <w:r w:rsidR="0072438A" w:rsidRPr="0072438A">
        <w:rPr>
          <w:rFonts w:ascii="Arial" w:hAnsi="Arial" w:cs="Arial"/>
          <w:i/>
          <w:iCs/>
          <w:sz w:val="24"/>
          <w:szCs w:val="24"/>
        </w:rPr>
        <w:t xml:space="preserve"> 241</w:t>
      </w:r>
      <w:r w:rsidR="0003063D">
        <w:rPr>
          <w:rFonts w:ascii="Arial" w:hAnsi="Arial" w:cs="Arial"/>
          <w:i/>
          <w:iCs/>
          <w:sz w:val="24"/>
          <w:szCs w:val="24"/>
        </w:rPr>
        <w:t xml:space="preserve">. </w:t>
      </w:r>
    </w:p>
    <w:p w14:paraId="634EFBF4" w14:textId="6B4B7FBC" w:rsidR="00F61F0D" w:rsidRPr="00F61F0D" w:rsidRDefault="00F61F0D" w:rsidP="00F61F0D">
      <w:pPr>
        <w:pStyle w:val="Style1"/>
        <w:rPr>
          <w:rFonts w:ascii="Arial" w:hAnsi="Arial" w:cs="Arial"/>
          <w:i/>
          <w:iCs/>
          <w:sz w:val="24"/>
          <w:szCs w:val="24"/>
        </w:rPr>
      </w:pPr>
      <w:r>
        <w:rPr>
          <w:rFonts w:ascii="Arial" w:hAnsi="Arial" w:cs="Arial"/>
          <w:sz w:val="24"/>
          <w:szCs w:val="24"/>
        </w:rPr>
        <w:t>To confirm the Second Order</w:t>
      </w:r>
      <w:r w:rsidR="00EB7E4A">
        <w:rPr>
          <w:rFonts w:ascii="Arial" w:hAnsi="Arial" w:cs="Arial"/>
          <w:sz w:val="24"/>
          <w:szCs w:val="24"/>
        </w:rPr>
        <w:t>,</w:t>
      </w:r>
      <w:r>
        <w:rPr>
          <w:rFonts w:ascii="Arial" w:hAnsi="Arial" w:cs="Arial"/>
          <w:sz w:val="24"/>
          <w:szCs w:val="24"/>
        </w:rPr>
        <w:t xml:space="preserve"> </w:t>
      </w:r>
      <w:r w:rsidR="00B77B94">
        <w:rPr>
          <w:rFonts w:ascii="Arial" w:hAnsi="Arial" w:cs="Arial"/>
          <w:sz w:val="24"/>
          <w:szCs w:val="24"/>
        </w:rPr>
        <w:t xml:space="preserve">I must be satisfied that the routes to be stopped </w:t>
      </w:r>
      <w:r w:rsidR="007732A4">
        <w:rPr>
          <w:rFonts w:ascii="Arial" w:hAnsi="Arial" w:cs="Arial"/>
          <w:sz w:val="24"/>
          <w:szCs w:val="24"/>
        </w:rPr>
        <w:t xml:space="preserve">up are not needed for public use </w:t>
      </w:r>
      <w:r w:rsidR="00EB7E4A">
        <w:rPr>
          <w:rFonts w:ascii="Arial" w:hAnsi="Arial" w:cs="Arial"/>
          <w:sz w:val="24"/>
          <w:szCs w:val="24"/>
        </w:rPr>
        <w:t xml:space="preserve">having regard to </w:t>
      </w:r>
      <w:r w:rsidR="007142A0">
        <w:rPr>
          <w:rFonts w:ascii="Arial" w:hAnsi="Arial" w:cs="Arial"/>
          <w:sz w:val="24"/>
          <w:szCs w:val="24"/>
        </w:rPr>
        <w:t xml:space="preserve">the extent to which the paths would be used if not stopped up and the effect </w:t>
      </w:r>
      <w:r w:rsidR="002338DD">
        <w:rPr>
          <w:rFonts w:ascii="Arial" w:hAnsi="Arial" w:cs="Arial"/>
          <w:sz w:val="24"/>
          <w:szCs w:val="24"/>
        </w:rPr>
        <w:t>of stopping up the paths on the land they serve.</w:t>
      </w:r>
    </w:p>
    <w:p w14:paraId="47550D47" w14:textId="4FBA3C49" w:rsidR="002338DD" w:rsidRPr="00562531" w:rsidRDefault="00FE7096" w:rsidP="00562531">
      <w:pPr>
        <w:pStyle w:val="Style1"/>
        <w:numPr>
          <w:ilvl w:val="0"/>
          <w:numId w:val="0"/>
        </w:numPr>
        <w:rPr>
          <w:rFonts w:ascii="Arial" w:hAnsi="Arial" w:cs="Arial"/>
          <w:b/>
          <w:bCs/>
          <w:sz w:val="24"/>
          <w:szCs w:val="24"/>
        </w:rPr>
      </w:pPr>
      <w:r w:rsidRPr="00FE7096">
        <w:rPr>
          <w:rFonts w:ascii="Arial" w:hAnsi="Arial" w:cs="Arial"/>
          <w:b/>
          <w:bCs/>
          <w:sz w:val="24"/>
          <w:szCs w:val="24"/>
        </w:rPr>
        <w:t>Site visit</w:t>
      </w:r>
    </w:p>
    <w:p w14:paraId="735F556E" w14:textId="16B023CD" w:rsidR="00951D64" w:rsidRPr="007622DB" w:rsidRDefault="00E66D8F" w:rsidP="007622DB">
      <w:pPr>
        <w:pStyle w:val="Style1"/>
        <w:rPr>
          <w:rFonts w:ascii="Arial" w:hAnsi="Arial" w:cs="Arial"/>
          <w:sz w:val="24"/>
          <w:szCs w:val="24"/>
        </w:rPr>
      </w:pPr>
      <w:r>
        <w:rPr>
          <w:rFonts w:ascii="Arial" w:hAnsi="Arial" w:cs="Arial"/>
          <w:sz w:val="24"/>
          <w:szCs w:val="24"/>
        </w:rPr>
        <w:t>The Orders concer</w:t>
      </w:r>
      <w:r w:rsidR="00562531">
        <w:rPr>
          <w:rFonts w:ascii="Arial" w:hAnsi="Arial" w:cs="Arial"/>
          <w:sz w:val="24"/>
          <w:szCs w:val="24"/>
        </w:rPr>
        <w:t>n five footpaths which converge on a property kno</w:t>
      </w:r>
      <w:r w:rsidR="00A0594A">
        <w:rPr>
          <w:rFonts w:ascii="Arial" w:hAnsi="Arial" w:cs="Arial"/>
          <w:sz w:val="24"/>
          <w:szCs w:val="24"/>
        </w:rPr>
        <w:t xml:space="preserve">wn as </w:t>
      </w:r>
      <w:proofErr w:type="spellStart"/>
      <w:r w:rsidR="00E367BF">
        <w:rPr>
          <w:rFonts w:ascii="Arial" w:hAnsi="Arial" w:cs="Arial"/>
          <w:sz w:val="24"/>
          <w:szCs w:val="24"/>
        </w:rPr>
        <w:t>Dilton</w:t>
      </w:r>
      <w:proofErr w:type="spellEnd"/>
      <w:r w:rsidR="00E367BF">
        <w:rPr>
          <w:rFonts w:ascii="Arial" w:hAnsi="Arial" w:cs="Arial"/>
          <w:sz w:val="24"/>
          <w:szCs w:val="24"/>
        </w:rPr>
        <w:t xml:space="preserve"> Vale Farm</w:t>
      </w:r>
      <w:r w:rsidR="00771192">
        <w:rPr>
          <w:rFonts w:ascii="Arial" w:hAnsi="Arial" w:cs="Arial"/>
          <w:sz w:val="24"/>
          <w:szCs w:val="24"/>
        </w:rPr>
        <w:t xml:space="preserve"> (‘the </w:t>
      </w:r>
      <w:r w:rsidR="005217BC">
        <w:rPr>
          <w:rFonts w:ascii="Arial" w:hAnsi="Arial" w:cs="Arial"/>
          <w:sz w:val="24"/>
          <w:szCs w:val="24"/>
        </w:rPr>
        <w:t>F</w:t>
      </w:r>
      <w:r w:rsidR="00771192">
        <w:rPr>
          <w:rFonts w:ascii="Arial" w:hAnsi="Arial" w:cs="Arial"/>
          <w:sz w:val="24"/>
          <w:szCs w:val="24"/>
        </w:rPr>
        <w:t>arm’)</w:t>
      </w:r>
      <w:r w:rsidR="000A6158">
        <w:rPr>
          <w:rFonts w:ascii="Arial" w:hAnsi="Arial" w:cs="Arial"/>
          <w:sz w:val="24"/>
          <w:szCs w:val="24"/>
        </w:rPr>
        <w:t xml:space="preserve">. </w:t>
      </w:r>
      <w:r w:rsidR="00065874">
        <w:rPr>
          <w:rFonts w:ascii="Arial" w:hAnsi="Arial" w:cs="Arial"/>
          <w:sz w:val="24"/>
          <w:szCs w:val="24"/>
        </w:rPr>
        <w:t xml:space="preserve">The </w:t>
      </w:r>
      <w:r w:rsidR="005217BC">
        <w:rPr>
          <w:rFonts w:ascii="Arial" w:hAnsi="Arial" w:cs="Arial"/>
          <w:sz w:val="24"/>
          <w:szCs w:val="24"/>
        </w:rPr>
        <w:t>F</w:t>
      </w:r>
      <w:r w:rsidR="00065874">
        <w:rPr>
          <w:rFonts w:ascii="Arial" w:hAnsi="Arial" w:cs="Arial"/>
          <w:sz w:val="24"/>
          <w:szCs w:val="24"/>
        </w:rPr>
        <w:t xml:space="preserve">arm was </w:t>
      </w:r>
      <w:r w:rsidR="00E62477">
        <w:rPr>
          <w:rFonts w:ascii="Arial" w:hAnsi="Arial" w:cs="Arial"/>
          <w:sz w:val="24"/>
          <w:szCs w:val="24"/>
        </w:rPr>
        <w:t>historically</w:t>
      </w:r>
      <w:r w:rsidR="00065874">
        <w:rPr>
          <w:rFonts w:ascii="Arial" w:hAnsi="Arial" w:cs="Arial"/>
          <w:sz w:val="24"/>
          <w:szCs w:val="24"/>
        </w:rPr>
        <w:t xml:space="preserve"> </w:t>
      </w:r>
      <w:r w:rsidR="00233007">
        <w:rPr>
          <w:rFonts w:ascii="Arial" w:hAnsi="Arial" w:cs="Arial"/>
          <w:sz w:val="24"/>
          <w:szCs w:val="24"/>
        </w:rPr>
        <w:t>part of a fulling mill and spinning factory</w:t>
      </w:r>
      <w:r w:rsidR="007B1043">
        <w:rPr>
          <w:rFonts w:ascii="Arial" w:hAnsi="Arial" w:cs="Arial"/>
          <w:sz w:val="24"/>
          <w:szCs w:val="24"/>
        </w:rPr>
        <w:t xml:space="preserve"> and</w:t>
      </w:r>
      <w:r w:rsidR="00AD3236">
        <w:rPr>
          <w:rFonts w:ascii="Arial" w:hAnsi="Arial" w:cs="Arial"/>
          <w:sz w:val="24"/>
          <w:szCs w:val="24"/>
        </w:rPr>
        <w:t xml:space="preserve"> was a significant employer in the area. </w:t>
      </w:r>
      <w:r w:rsidR="002F0B2B">
        <w:rPr>
          <w:rFonts w:ascii="Arial" w:hAnsi="Arial" w:cs="Arial"/>
          <w:sz w:val="24"/>
          <w:szCs w:val="24"/>
        </w:rPr>
        <w:t>I</w:t>
      </w:r>
      <w:r w:rsidR="00233007">
        <w:rPr>
          <w:rFonts w:ascii="Arial" w:hAnsi="Arial" w:cs="Arial"/>
          <w:sz w:val="24"/>
          <w:szCs w:val="24"/>
        </w:rPr>
        <w:t>t is suggested</w:t>
      </w:r>
      <w:r w:rsidR="002F0B2B">
        <w:rPr>
          <w:rFonts w:ascii="Arial" w:hAnsi="Arial" w:cs="Arial"/>
          <w:sz w:val="24"/>
          <w:szCs w:val="24"/>
        </w:rPr>
        <w:t xml:space="preserve"> that the </w:t>
      </w:r>
      <w:r w:rsidR="00233007">
        <w:rPr>
          <w:rFonts w:ascii="Arial" w:hAnsi="Arial" w:cs="Arial"/>
          <w:sz w:val="24"/>
          <w:szCs w:val="24"/>
        </w:rPr>
        <w:t xml:space="preserve">various footpaths </w:t>
      </w:r>
      <w:r w:rsidR="000D3118">
        <w:rPr>
          <w:rFonts w:ascii="Arial" w:hAnsi="Arial" w:cs="Arial"/>
          <w:sz w:val="24"/>
          <w:szCs w:val="24"/>
        </w:rPr>
        <w:t xml:space="preserve">arose to accommodate those working at or visiting these premises. Any such commercial </w:t>
      </w:r>
      <w:r w:rsidR="001F1F79">
        <w:rPr>
          <w:rFonts w:ascii="Arial" w:hAnsi="Arial" w:cs="Arial"/>
          <w:sz w:val="24"/>
          <w:szCs w:val="24"/>
        </w:rPr>
        <w:t>use of the premises ceased long ago</w:t>
      </w:r>
      <w:r w:rsidR="0036610C">
        <w:rPr>
          <w:rFonts w:ascii="Arial" w:hAnsi="Arial" w:cs="Arial"/>
          <w:sz w:val="24"/>
          <w:szCs w:val="24"/>
        </w:rPr>
        <w:t>,</w:t>
      </w:r>
      <w:r w:rsidR="001F1F79">
        <w:rPr>
          <w:rFonts w:ascii="Arial" w:hAnsi="Arial" w:cs="Arial"/>
          <w:sz w:val="24"/>
          <w:szCs w:val="24"/>
        </w:rPr>
        <w:t xml:space="preserve"> and current use of the footpath network is mainly recreational</w:t>
      </w:r>
      <w:r w:rsidR="007B1043">
        <w:rPr>
          <w:rFonts w:ascii="Arial" w:hAnsi="Arial" w:cs="Arial"/>
          <w:sz w:val="24"/>
          <w:szCs w:val="24"/>
        </w:rPr>
        <w:t>.</w:t>
      </w:r>
    </w:p>
    <w:p w14:paraId="43C5E8B2" w14:textId="5155FF51" w:rsidR="00562531" w:rsidRDefault="000A6158" w:rsidP="00660EFE">
      <w:pPr>
        <w:pStyle w:val="Style1"/>
        <w:rPr>
          <w:rFonts w:ascii="Arial" w:hAnsi="Arial" w:cs="Arial"/>
          <w:sz w:val="24"/>
          <w:szCs w:val="24"/>
        </w:rPr>
      </w:pPr>
      <w:r>
        <w:rPr>
          <w:rFonts w:ascii="Arial" w:hAnsi="Arial" w:cs="Arial"/>
          <w:sz w:val="24"/>
          <w:szCs w:val="24"/>
        </w:rPr>
        <w:t xml:space="preserve">The </w:t>
      </w:r>
      <w:r w:rsidR="00FC60CA">
        <w:rPr>
          <w:rFonts w:ascii="Arial" w:hAnsi="Arial" w:cs="Arial"/>
          <w:sz w:val="24"/>
          <w:szCs w:val="24"/>
        </w:rPr>
        <w:t>F</w:t>
      </w:r>
      <w:r>
        <w:rPr>
          <w:rFonts w:ascii="Arial" w:hAnsi="Arial" w:cs="Arial"/>
          <w:sz w:val="24"/>
          <w:szCs w:val="24"/>
        </w:rPr>
        <w:t>arm</w:t>
      </w:r>
      <w:r w:rsidR="00B63BF2">
        <w:rPr>
          <w:rFonts w:ascii="Arial" w:hAnsi="Arial" w:cs="Arial"/>
          <w:sz w:val="24"/>
          <w:szCs w:val="24"/>
        </w:rPr>
        <w:t xml:space="preserve"> straddles the parishes of </w:t>
      </w:r>
      <w:r w:rsidR="00EA3958">
        <w:rPr>
          <w:rFonts w:ascii="Arial" w:hAnsi="Arial" w:cs="Arial"/>
          <w:sz w:val="24"/>
          <w:szCs w:val="24"/>
        </w:rPr>
        <w:t xml:space="preserve">Westbury and </w:t>
      </w:r>
      <w:proofErr w:type="spellStart"/>
      <w:r w:rsidR="00EA3958">
        <w:rPr>
          <w:rFonts w:ascii="Arial" w:hAnsi="Arial" w:cs="Arial"/>
          <w:sz w:val="24"/>
          <w:szCs w:val="24"/>
        </w:rPr>
        <w:t>Dilton</w:t>
      </w:r>
      <w:proofErr w:type="spellEnd"/>
      <w:r w:rsidR="00EA3958">
        <w:rPr>
          <w:rFonts w:ascii="Arial" w:hAnsi="Arial" w:cs="Arial"/>
          <w:sz w:val="24"/>
          <w:szCs w:val="24"/>
        </w:rPr>
        <w:t xml:space="preserve"> Marsh</w:t>
      </w:r>
      <w:r w:rsidR="00100E07">
        <w:rPr>
          <w:rFonts w:ascii="Arial" w:hAnsi="Arial" w:cs="Arial"/>
          <w:sz w:val="24"/>
          <w:szCs w:val="24"/>
        </w:rPr>
        <w:t xml:space="preserve">. A stream, </w:t>
      </w:r>
      <w:proofErr w:type="spellStart"/>
      <w:r w:rsidR="00100E07" w:rsidRPr="002243C7">
        <w:rPr>
          <w:rFonts w:ascii="Arial" w:hAnsi="Arial" w:cs="Arial"/>
          <w:sz w:val="24"/>
          <w:szCs w:val="24"/>
        </w:rPr>
        <w:t>Biss</w:t>
      </w:r>
      <w:proofErr w:type="spellEnd"/>
      <w:r w:rsidR="00100E07">
        <w:rPr>
          <w:rFonts w:ascii="Arial" w:hAnsi="Arial" w:cs="Arial"/>
          <w:sz w:val="24"/>
          <w:szCs w:val="24"/>
        </w:rPr>
        <w:t xml:space="preserve"> </w:t>
      </w:r>
      <w:r w:rsidR="002243C7">
        <w:rPr>
          <w:rFonts w:ascii="Arial" w:hAnsi="Arial" w:cs="Arial"/>
          <w:sz w:val="24"/>
          <w:szCs w:val="24"/>
        </w:rPr>
        <w:t xml:space="preserve">Brook, </w:t>
      </w:r>
      <w:r w:rsidR="00100E07">
        <w:rPr>
          <w:rFonts w:ascii="Arial" w:hAnsi="Arial" w:cs="Arial"/>
          <w:sz w:val="24"/>
          <w:szCs w:val="24"/>
        </w:rPr>
        <w:t xml:space="preserve">runs through the property which </w:t>
      </w:r>
      <w:r w:rsidR="0067478F">
        <w:rPr>
          <w:rFonts w:ascii="Arial" w:hAnsi="Arial" w:cs="Arial"/>
          <w:sz w:val="24"/>
          <w:szCs w:val="24"/>
        </w:rPr>
        <w:t>is situated in a bowl with the ground rising on all sides.</w:t>
      </w:r>
      <w:r>
        <w:rPr>
          <w:rFonts w:ascii="Arial" w:hAnsi="Arial" w:cs="Arial"/>
          <w:sz w:val="24"/>
          <w:szCs w:val="24"/>
        </w:rPr>
        <w:t xml:space="preserve"> The parish boundary </w:t>
      </w:r>
      <w:r w:rsidR="00420B4A">
        <w:rPr>
          <w:rFonts w:ascii="Arial" w:hAnsi="Arial" w:cs="Arial"/>
          <w:sz w:val="24"/>
          <w:szCs w:val="24"/>
        </w:rPr>
        <w:t xml:space="preserve">is the centre line of </w:t>
      </w:r>
      <w:proofErr w:type="spellStart"/>
      <w:r w:rsidR="00420B4A">
        <w:rPr>
          <w:rFonts w:ascii="Arial" w:hAnsi="Arial" w:cs="Arial"/>
          <w:sz w:val="24"/>
          <w:szCs w:val="24"/>
        </w:rPr>
        <w:t>Biss</w:t>
      </w:r>
      <w:proofErr w:type="spellEnd"/>
      <w:r w:rsidR="00A20F2F">
        <w:rPr>
          <w:rFonts w:ascii="Arial" w:hAnsi="Arial" w:cs="Arial"/>
          <w:sz w:val="24"/>
          <w:szCs w:val="24"/>
        </w:rPr>
        <w:t xml:space="preserve"> Brook</w:t>
      </w:r>
      <w:r w:rsidR="00420B4A">
        <w:rPr>
          <w:rFonts w:ascii="Arial" w:hAnsi="Arial" w:cs="Arial"/>
          <w:sz w:val="24"/>
          <w:szCs w:val="24"/>
        </w:rPr>
        <w:t xml:space="preserve">. </w:t>
      </w:r>
    </w:p>
    <w:p w14:paraId="40B16734" w14:textId="3192319F" w:rsidR="006D162F" w:rsidRDefault="006D162F" w:rsidP="004E22B9">
      <w:pPr>
        <w:pStyle w:val="Style1"/>
        <w:rPr>
          <w:rFonts w:ascii="Arial" w:hAnsi="Arial" w:cs="Arial"/>
          <w:sz w:val="24"/>
          <w:szCs w:val="24"/>
        </w:rPr>
      </w:pPr>
      <w:r>
        <w:rPr>
          <w:rFonts w:ascii="Arial" w:hAnsi="Arial" w:cs="Arial"/>
          <w:sz w:val="24"/>
          <w:szCs w:val="24"/>
        </w:rPr>
        <w:t xml:space="preserve">I approached the </w:t>
      </w:r>
      <w:r w:rsidR="000A0A4C">
        <w:rPr>
          <w:rFonts w:ascii="Arial" w:hAnsi="Arial" w:cs="Arial"/>
          <w:sz w:val="24"/>
          <w:szCs w:val="24"/>
        </w:rPr>
        <w:t>F</w:t>
      </w:r>
      <w:r>
        <w:rPr>
          <w:rFonts w:ascii="Arial" w:hAnsi="Arial" w:cs="Arial"/>
          <w:sz w:val="24"/>
          <w:szCs w:val="24"/>
        </w:rPr>
        <w:t xml:space="preserve">arm from Old </w:t>
      </w:r>
      <w:proofErr w:type="spellStart"/>
      <w:r>
        <w:rPr>
          <w:rFonts w:ascii="Arial" w:hAnsi="Arial" w:cs="Arial"/>
          <w:sz w:val="24"/>
          <w:szCs w:val="24"/>
        </w:rPr>
        <w:t>Dilton</w:t>
      </w:r>
      <w:proofErr w:type="spellEnd"/>
      <w:r>
        <w:rPr>
          <w:rFonts w:ascii="Arial" w:hAnsi="Arial" w:cs="Arial"/>
          <w:sz w:val="24"/>
          <w:szCs w:val="24"/>
        </w:rPr>
        <w:t xml:space="preserve"> church by way of </w:t>
      </w:r>
      <w:r w:rsidR="00C76D50">
        <w:rPr>
          <w:rFonts w:ascii="Arial" w:hAnsi="Arial" w:cs="Arial"/>
          <w:sz w:val="24"/>
          <w:szCs w:val="24"/>
        </w:rPr>
        <w:t>footpath</w:t>
      </w:r>
      <w:r>
        <w:rPr>
          <w:rFonts w:ascii="Arial" w:hAnsi="Arial" w:cs="Arial"/>
          <w:sz w:val="24"/>
          <w:szCs w:val="24"/>
        </w:rPr>
        <w:t xml:space="preserve"> </w:t>
      </w:r>
      <w:r w:rsidR="00C76D50">
        <w:rPr>
          <w:rFonts w:ascii="Arial" w:hAnsi="Arial" w:cs="Arial"/>
          <w:sz w:val="24"/>
          <w:szCs w:val="24"/>
        </w:rPr>
        <w:t xml:space="preserve">Westbury 29. </w:t>
      </w:r>
      <w:r w:rsidR="00A20F2F">
        <w:rPr>
          <w:rFonts w:ascii="Arial" w:hAnsi="Arial" w:cs="Arial"/>
          <w:sz w:val="24"/>
          <w:szCs w:val="24"/>
        </w:rPr>
        <w:t xml:space="preserve">This footpath runs alongside the brook and thus provides a relatively level means of accessing </w:t>
      </w:r>
      <w:r w:rsidR="00D035D5">
        <w:rPr>
          <w:rFonts w:ascii="Arial" w:hAnsi="Arial" w:cs="Arial"/>
          <w:sz w:val="24"/>
          <w:szCs w:val="24"/>
        </w:rPr>
        <w:t xml:space="preserve">the </w:t>
      </w:r>
      <w:r w:rsidR="000A0A4C">
        <w:rPr>
          <w:rFonts w:ascii="Arial" w:hAnsi="Arial" w:cs="Arial"/>
          <w:sz w:val="24"/>
          <w:szCs w:val="24"/>
        </w:rPr>
        <w:t>F</w:t>
      </w:r>
      <w:r w:rsidR="00D035D5">
        <w:rPr>
          <w:rFonts w:ascii="Arial" w:hAnsi="Arial" w:cs="Arial"/>
          <w:sz w:val="24"/>
          <w:szCs w:val="24"/>
        </w:rPr>
        <w:t xml:space="preserve">arm. </w:t>
      </w:r>
      <w:r w:rsidR="008E7D4A">
        <w:rPr>
          <w:rFonts w:ascii="Arial" w:hAnsi="Arial" w:cs="Arial"/>
          <w:sz w:val="24"/>
          <w:szCs w:val="24"/>
        </w:rPr>
        <w:t>At point C</w:t>
      </w:r>
      <w:r w:rsidR="00D514AC">
        <w:rPr>
          <w:rFonts w:ascii="Arial" w:hAnsi="Arial" w:cs="Arial"/>
          <w:sz w:val="24"/>
          <w:szCs w:val="24"/>
        </w:rPr>
        <w:t xml:space="preserve"> there is a </w:t>
      </w:r>
      <w:r w:rsidR="004E22B9">
        <w:rPr>
          <w:rFonts w:ascii="Arial" w:hAnsi="Arial" w:cs="Arial"/>
          <w:sz w:val="24"/>
          <w:szCs w:val="24"/>
        </w:rPr>
        <w:t xml:space="preserve">kissing gate and from </w:t>
      </w:r>
      <w:r w:rsidR="00B6231D">
        <w:rPr>
          <w:rFonts w:ascii="Arial" w:hAnsi="Arial" w:cs="Arial"/>
          <w:sz w:val="24"/>
          <w:szCs w:val="24"/>
        </w:rPr>
        <w:t>here</w:t>
      </w:r>
      <w:r w:rsidR="009653DA" w:rsidRPr="004E22B9">
        <w:rPr>
          <w:rFonts w:ascii="Arial" w:hAnsi="Arial" w:cs="Arial"/>
          <w:sz w:val="24"/>
          <w:szCs w:val="24"/>
        </w:rPr>
        <w:t xml:space="preserve"> the range of buildings comprising the </w:t>
      </w:r>
      <w:r w:rsidR="00B6231D">
        <w:rPr>
          <w:rFonts w:ascii="Arial" w:hAnsi="Arial" w:cs="Arial"/>
          <w:sz w:val="24"/>
          <w:szCs w:val="24"/>
        </w:rPr>
        <w:t>F</w:t>
      </w:r>
      <w:r w:rsidR="009653DA" w:rsidRPr="004E22B9">
        <w:rPr>
          <w:rFonts w:ascii="Arial" w:hAnsi="Arial" w:cs="Arial"/>
          <w:sz w:val="24"/>
          <w:szCs w:val="24"/>
        </w:rPr>
        <w:t xml:space="preserve">arm come into view. </w:t>
      </w:r>
      <w:r w:rsidR="005D20BF">
        <w:rPr>
          <w:rFonts w:ascii="Arial" w:hAnsi="Arial" w:cs="Arial"/>
          <w:sz w:val="24"/>
          <w:szCs w:val="24"/>
        </w:rPr>
        <w:t xml:space="preserve">There was a sign encouraging users to </w:t>
      </w:r>
      <w:r w:rsidR="00F81D2F">
        <w:rPr>
          <w:rFonts w:ascii="Arial" w:hAnsi="Arial" w:cs="Arial"/>
          <w:sz w:val="24"/>
          <w:szCs w:val="24"/>
        </w:rPr>
        <w:t>take the permissive path (which is the proposed route)</w:t>
      </w:r>
      <w:r w:rsidR="00E77CA3">
        <w:rPr>
          <w:rFonts w:ascii="Arial" w:hAnsi="Arial" w:cs="Arial"/>
          <w:sz w:val="24"/>
          <w:szCs w:val="24"/>
        </w:rPr>
        <w:t xml:space="preserve"> lead</w:t>
      </w:r>
      <w:r w:rsidR="00D0321A">
        <w:rPr>
          <w:rFonts w:ascii="Arial" w:hAnsi="Arial" w:cs="Arial"/>
          <w:sz w:val="24"/>
          <w:szCs w:val="24"/>
        </w:rPr>
        <w:t>ing</w:t>
      </w:r>
      <w:r w:rsidR="00E77CA3">
        <w:rPr>
          <w:rFonts w:ascii="Arial" w:hAnsi="Arial" w:cs="Arial"/>
          <w:sz w:val="24"/>
          <w:szCs w:val="24"/>
        </w:rPr>
        <w:t xml:space="preserve"> in</w:t>
      </w:r>
      <w:r w:rsidR="00C47C21">
        <w:rPr>
          <w:rFonts w:ascii="Arial" w:hAnsi="Arial" w:cs="Arial"/>
          <w:sz w:val="24"/>
          <w:szCs w:val="24"/>
        </w:rPr>
        <w:t xml:space="preserve"> </w:t>
      </w:r>
      <w:r w:rsidR="00E77CA3">
        <w:rPr>
          <w:rFonts w:ascii="Arial" w:hAnsi="Arial" w:cs="Arial"/>
          <w:sz w:val="24"/>
          <w:szCs w:val="24"/>
        </w:rPr>
        <w:t xml:space="preserve">a south-easterly direction to point A. </w:t>
      </w:r>
    </w:p>
    <w:p w14:paraId="0A61CCCE" w14:textId="44326230" w:rsidR="004E22B9" w:rsidRDefault="004E22B9" w:rsidP="004E22B9">
      <w:pPr>
        <w:pStyle w:val="Style1"/>
        <w:rPr>
          <w:rFonts w:ascii="Arial" w:hAnsi="Arial" w:cs="Arial"/>
          <w:sz w:val="24"/>
          <w:szCs w:val="24"/>
        </w:rPr>
      </w:pPr>
      <w:r>
        <w:rPr>
          <w:rFonts w:ascii="Arial" w:hAnsi="Arial" w:cs="Arial"/>
          <w:sz w:val="24"/>
          <w:szCs w:val="24"/>
        </w:rPr>
        <w:t xml:space="preserve">From point C the DMS route </w:t>
      </w:r>
      <w:r w:rsidR="0057610B">
        <w:rPr>
          <w:rFonts w:ascii="Arial" w:hAnsi="Arial" w:cs="Arial"/>
          <w:sz w:val="24"/>
          <w:szCs w:val="24"/>
        </w:rPr>
        <w:t>is not clearly defined but win</w:t>
      </w:r>
      <w:r w:rsidR="00A10F2D">
        <w:rPr>
          <w:rFonts w:ascii="Arial" w:hAnsi="Arial" w:cs="Arial"/>
          <w:sz w:val="24"/>
          <w:szCs w:val="24"/>
        </w:rPr>
        <w:t>ds through</w:t>
      </w:r>
      <w:r w:rsidR="00B11149">
        <w:rPr>
          <w:rFonts w:ascii="Arial" w:hAnsi="Arial" w:cs="Arial"/>
          <w:sz w:val="24"/>
          <w:szCs w:val="24"/>
        </w:rPr>
        <w:t xml:space="preserve"> rough grass interspersed with trees</w:t>
      </w:r>
      <w:r w:rsidR="009632C5">
        <w:rPr>
          <w:rFonts w:ascii="Arial" w:hAnsi="Arial" w:cs="Arial"/>
          <w:sz w:val="24"/>
          <w:szCs w:val="24"/>
        </w:rPr>
        <w:t xml:space="preserve"> </w:t>
      </w:r>
      <w:r w:rsidR="00604FB5">
        <w:rPr>
          <w:rFonts w:ascii="Arial" w:hAnsi="Arial" w:cs="Arial"/>
          <w:sz w:val="24"/>
          <w:szCs w:val="24"/>
        </w:rPr>
        <w:t>to point B</w:t>
      </w:r>
      <w:r w:rsidR="002E0ED3">
        <w:rPr>
          <w:rFonts w:ascii="Arial" w:hAnsi="Arial" w:cs="Arial"/>
          <w:sz w:val="24"/>
          <w:szCs w:val="24"/>
        </w:rPr>
        <w:t xml:space="preserve"> </w:t>
      </w:r>
      <w:r w:rsidR="00604FB5">
        <w:rPr>
          <w:rFonts w:ascii="Arial" w:hAnsi="Arial" w:cs="Arial"/>
          <w:sz w:val="24"/>
          <w:szCs w:val="24"/>
        </w:rPr>
        <w:t xml:space="preserve">where the surface changes to </w:t>
      </w:r>
      <w:r w:rsidR="002E0ED3">
        <w:rPr>
          <w:rFonts w:ascii="Arial" w:hAnsi="Arial" w:cs="Arial"/>
          <w:sz w:val="24"/>
          <w:szCs w:val="24"/>
        </w:rPr>
        <w:t>gravel. At this point the range of outbuildings</w:t>
      </w:r>
      <w:r w:rsidR="006A0726">
        <w:rPr>
          <w:rFonts w:ascii="Arial" w:hAnsi="Arial" w:cs="Arial"/>
          <w:sz w:val="24"/>
          <w:szCs w:val="24"/>
        </w:rPr>
        <w:t xml:space="preserve"> are a few yards away. </w:t>
      </w:r>
      <w:r w:rsidR="00C47C21">
        <w:rPr>
          <w:rFonts w:ascii="Arial" w:hAnsi="Arial" w:cs="Arial"/>
          <w:sz w:val="24"/>
          <w:szCs w:val="24"/>
        </w:rPr>
        <w:t xml:space="preserve">From point B the route continues </w:t>
      </w:r>
      <w:r w:rsidR="00CD5984">
        <w:rPr>
          <w:rFonts w:ascii="Arial" w:hAnsi="Arial" w:cs="Arial"/>
          <w:sz w:val="24"/>
          <w:szCs w:val="24"/>
        </w:rPr>
        <w:t xml:space="preserve">to point F from where </w:t>
      </w:r>
      <w:r w:rsidR="00643DD0">
        <w:rPr>
          <w:rFonts w:ascii="Arial" w:hAnsi="Arial" w:cs="Arial"/>
          <w:sz w:val="24"/>
          <w:szCs w:val="24"/>
        </w:rPr>
        <w:t>a view is available of the eastern elevation of the farmhouse</w:t>
      </w:r>
      <w:r w:rsidR="00825186">
        <w:rPr>
          <w:rFonts w:ascii="Arial" w:hAnsi="Arial" w:cs="Arial"/>
          <w:sz w:val="24"/>
          <w:szCs w:val="24"/>
        </w:rPr>
        <w:t>.</w:t>
      </w:r>
    </w:p>
    <w:p w14:paraId="44FBFCB5" w14:textId="006A21BA" w:rsidR="00825186" w:rsidRDefault="00825186" w:rsidP="004E22B9">
      <w:pPr>
        <w:pStyle w:val="Style1"/>
        <w:rPr>
          <w:rFonts w:ascii="Arial" w:hAnsi="Arial" w:cs="Arial"/>
          <w:sz w:val="24"/>
          <w:szCs w:val="24"/>
        </w:rPr>
      </w:pPr>
      <w:r>
        <w:rPr>
          <w:rFonts w:ascii="Arial" w:hAnsi="Arial" w:cs="Arial"/>
          <w:sz w:val="24"/>
          <w:szCs w:val="24"/>
        </w:rPr>
        <w:t xml:space="preserve">From point F the </w:t>
      </w:r>
      <w:r w:rsidR="00537D01">
        <w:rPr>
          <w:rFonts w:ascii="Arial" w:hAnsi="Arial" w:cs="Arial"/>
          <w:sz w:val="24"/>
          <w:szCs w:val="24"/>
        </w:rPr>
        <w:t>route continues over gravel in a north weste</w:t>
      </w:r>
      <w:r w:rsidR="002031F3">
        <w:rPr>
          <w:rFonts w:ascii="Arial" w:hAnsi="Arial" w:cs="Arial"/>
          <w:sz w:val="24"/>
          <w:szCs w:val="24"/>
        </w:rPr>
        <w:t>rl</w:t>
      </w:r>
      <w:r w:rsidR="00537D01">
        <w:rPr>
          <w:rFonts w:ascii="Arial" w:hAnsi="Arial" w:cs="Arial"/>
          <w:sz w:val="24"/>
          <w:szCs w:val="24"/>
        </w:rPr>
        <w:t xml:space="preserve">y direction passing very close to the corner of the farmhouse </w:t>
      </w:r>
      <w:r w:rsidR="002031F3">
        <w:rPr>
          <w:rFonts w:ascii="Arial" w:hAnsi="Arial" w:cs="Arial"/>
          <w:sz w:val="24"/>
          <w:szCs w:val="24"/>
        </w:rPr>
        <w:t>and the outbuilding on the western side.</w:t>
      </w:r>
      <w:r w:rsidR="009E5174">
        <w:rPr>
          <w:rFonts w:ascii="Arial" w:hAnsi="Arial" w:cs="Arial"/>
          <w:sz w:val="24"/>
          <w:szCs w:val="24"/>
        </w:rPr>
        <w:t xml:space="preserve"> At </w:t>
      </w:r>
      <w:r w:rsidR="00244125">
        <w:rPr>
          <w:rFonts w:ascii="Arial" w:hAnsi="Arial" w:cs="Arial"/>
          <w:sz w:val="24"/>
          <w:szCs w:val="24"/>
        </w:rPr>
        <w:t xml:space="preserve">this point, which I will describe as </w:t>
      </w:r>
      <w:r w:rsidR="005F6EB3">
        <w:rPr>
          <w:rFonts w:ascii="Arial" w:hAnsi="Arial" w:cs="Arial"/>
          <w:sz w:val="24"/>
          <w:szCs w:val="24"/>
        </w:rPr>
        <w:t xml:space="preserve">at </w:t>
      </w:r>
      <w:r w:rsidR="00244125">
        <w:rPr>
          <w:rFonts w:ascii="Arial" w:hAnsi="Arial" w:cs="Arial"/>
          <w:sz w:val="24"/>
          <w:szCs w:val="24"/>
        </w:rPr>
        <w:t>the rear of the far</w:t>
      </w:r>
      <w:r w:rsidR="00F83F69">
        <w:rPr>
          <w:rFonts w:ascii="Arial" w:hAnsi="Arial" w:cs="Arial"/>
          <w:sz w:val="24"/>
          <w:szCs w:val="24"/>
        </w:rPr>
        <w:t xml:space="preserve">mhouse, there is a patio accessed by French doors from the dwelling. There </w:t>
      </w:r>
      <w:r w:rsidR="00CC318E">
        <w:rPr>
          <w:rFonts w:ascii="Arial" w:hAnsi="Arial" w:cs="Arial"/>
          <w:sz w:val="24"/>
          <w:szCs w:val="24"/>
        </w:rPr>
        <w:t>were chairs, planted pots and other features of domestic lif</w:t>
      </w:r>
      <w:r w:rsidR="000B2520">
        <w:rPr>
          <w:rFonts w:ascii="Arial" w:hAnsi="Arial" w:cs="Arial"/>
          <w:sz w:val="24"/>
          <w:szCs w:val="24"/>
        </w:rPr>
        <w:t>e</w:t>
      </w:r>
      <w:r w:rsidR="00BF143C">
        <w:rPr>
          <w:rFonts w:ascii="Arial" w:hAnsi="Arial" w:cs="Arial"/>
          <w:sz w:val="24"/>
          <w:szCs w:val="24"/>
        </w:rPr>
        <w:t xml:space="preserve">, suggesting that the </w:t>
      </w:r>
      <w:r w:rsidR="00FA72CA">
        <w:rPr>
          <w:rFonts w:ascii="Arial" w:hAnsi="Arial" w:cs="Arial"/>
          <w:sz w:val="24"/>
          <w:szCs w:val="24"/>
        </w:rPr>
        <w:t xml:space="preserve">area is well used by the </w:t>
      </w:r>
      <w:proofErr w:type="gramStart"/>
      <w:r w:rsidR="00FA72CA">
        <w:rPr>
          <w:rFonts w:ascii="Arial" w:hAnsi="Arial" w:cs="Arial"/>
          <w:sz w:val="24"/>
          <w:szCs w:val="24"/>
        </w:rPr>
        <w:t>occupants</w:t>
      </w:r>
      <w:proofErr w:type="gramEnd"/>
      <w:r w:rsidR="00FA72CA">
        <w:rPr>
          <w:rFonts w:ascii="Arial" w:hAnsi="Arial" w:cs="Arial"/>
          <w:sz w:val="24"/>
          <w:szCs w:val="24"/>
        </w:rPr>
        <w:t xml:space="preserve"> and </w:t>
      </w:r>
      <w:r w:rsidR="000B2520">
        <w:rPr>
          <w:rFonts w:ascii="Arial" w:hAnsi="Arial" w:cs="Arial"/>
          <w:sz w:val="24"/>
          <w:szCs w:val="24"/>
        </w:rPr>
        <w:t xml:space="preserve">which were sufficient </w:t>
      </w:r>
      <w:r w:rsidR="008E0515">
        <w:rPr>
          <w:rFonts w:ascii="Arial" w:hAnsi="Arial" w:cs="Arial"/>
          <w:sz w:val="24"/>
          <w:szCs w:val="24"/>
        </w:rPr>
        <w:t>for me to feel</w:t>
      </w:r>
      <w:r w:rsidR="000B2520">
        <w:rPr>
          <w:rFonts w:ascii="Arial" w:hAnsi="Arial" w:cs="Arial"/>
          <w:sz w:val="24"/>
          <w:szCs w:val="24"/>
        </w:rPr>
        <w:t xml:space="preserve"> a sense of </w:t>
      </w:r>
      <w:r w:rsidR="006824FE">
        <w:rPr>
          <w:rFonts w:ascii="Arial" w:hAnsi="Arial" w:cs="Arial"/>
          <w:sz w:val="24"/>
          <w:szCs w:val="24"/>
        </w:rPr>
        <w:t xml:space="preserve">real </w:t>
      </w:r>
      <w:r w:rsidR="000B2520">
        <w:rPr>
          <w:rFonts w:ascii="Arial" w:hAnsi="Arial" w:cs="Arial"/>
          <w:sz w:val="24"/>
          <w:szCs w:val="24"/>
        </w:rPr>
        <w:t xml:space="preserve">intrusion. </w:t>
      </w:r>
    </w:p>
    <w:p w14:paraId="36145B66" w14:textId="15C7B68A" w:rsidR="00337AE1" w:rsidRDefault="006910C9" w:rsidP="004E22B9">
      <w:pPr>
        <w:pStyle w:val="Style1"/>
        <w:rPr>
          <w:rFonts w:ascii="Arial" w:hAnsi="Arial" w:cs="Arial"/>
          <w:sz w:val="24"/>
          <w:szCs w:val="24"/>
        </w:rPr>
      </w:pPr>
      <w:r>
        <w:rPr>
          <w:rFonts w:ascii="Arial" w:hAnsi="Arial" w:cs="Arial"/>
          <w:sz w:val="24"/>
          <w:szCs w:val="24"/>
        </w:rPr>
        <w:lastRenderedPageBreak/>
        <w:t>Point D is located on the parish boundary</w:t>
      </w:r>
      <w:r w:rsidR="006866F5">
        <w:rPr>
          <w:rFonts w:ascii="Arial" w:hAnsi="Arial" w:cs="Arial"/>
          <w:sz w:val="24"/>
          <w:szCs w:val="24"/>
        </w:rPr>
        <w:t xml:space="preserve">. The gravel gives way to </w:t>
      </w:r>
      <w:r w:rsidR="000208E7">
        <w:rPr>
          <w:rFonts w:ascii="Arial" w:hAnsi="Arial" w:cs="Arial"/>
          <w:sz w:val="24"/>
          <w:szCs w:val="24"/>
        </w:rPr>
        <w:t xml:space="preserve">rough </w:t>
      </w:r>
      <w:r w:rsidR="006866F5">
        <w:rPr>
          <w:rFonts w:ascii="Arial" w:hAnsi="Arial" w:cs="Arial"/>
          <w:sz w:val="24"/>
          <w:szCs w:val="24"/>
        </w:rPr>
        <w:t>grass</w:t>
      </w:r>
      <w:r w:rsidR="000208E7">
        <w:rPr>
          <w:rFonts w:ascii="Arial" w:hAnsi="Arial" w:cs="Arial"/>
          <w:sz w:val="24"/>
          <w:szCs w:val="24"/>
        </w:rPr>
        <w:t xml:space="preserve"> with a </w:t>
      </w:r>
      <w:r w:rsidR="00F1772A">
        <w:rPr>
          <w:rFonts w:ascii="Arial" w:hAnsi="Arial" w:cs="Arial"/>
          <w:sz w:val="24"/>
          <w:szCs w:val="24"/>
        </w:rPr>
        <w:t>semi-defined track passing between some newly planted trees</w:t>
      </w:r>
      <w:r w:rsidR="006549D0">
        <w:rPr>
          <w:rFonts w:ascii="Arial" w:hAnsi="Arial" w:cs="Arial"/>
          <w:sz w:val="24"/>
          <w:szCs w:val="24"/>
        </w:rPr>
        <w:t>.</w:t>
      </w:r>
      <w:r w:rsidR="00DE4E6D">
        <w:rPr>
          <w:rFonts w:ascii="Arial" w:hAnsi="Arial" w:cs="Arial"/>
          <w:sz w:val="24"/>
          <w:szCs w:val="24"/>
        </w:rPr>
        <w:t xml:space="preserve"> Beyond </w:t>
      </w:r>
      <w:r w:rsidR="00BE3876">
        <w:rPr>
          <w:rFonts w:ascii="Arial" w:hAnsi="Arial" w:cs="Arial"/>
          <w:sz w:val="24"/>
          <w:szCs w:val="24"/>
        </w:rPr>
        <w:t xml:space="preserve">point E there is a metal gate which I understand </w:t>
      </w:r>
      <w:r w:rsidR="007018CC">
        <w:rPr>
          <w:rFonts w:ascii="Arial" w:hAnsi="Arial" w:cs="Arial"/>
          <w:sz w:val="24"/>
          <w:szCs w:val="24"/>
        </w:rPr>
        <w:t xml:space="preserve">to be on the property boundary. </w:t>
      </w:r>
      <w:r w:rsidR="00170315">
        <w:rPr>
          <w:rFonts w:ascii="Arial" w:hAnsi="Arial" w:cs="Arial"/>
          <w:sz w:val="24"/>
          <w:szCs w:val="24"/>
        </w:rPr>
        <w:t>Footpath</w:t>
      </w:r>
      <w:r w:rsidR="00AA3017">
        <w:rPr>
          <w:rFonts w:ascii="Arial" w:hAnsi="Arial" w:cs="Arial"/>
          <w:sz w:val="24"/>
          <w:szCs w:val="24"/>
        </w:rPr>
        <w:t xml:space="preserve"> </w:t>
      </w:r>
      <w:proofErr w:type="spellStart"/>
      <w:r w:rsidR="00170315">
        <w:rPr>
          <w:rFonts w:ascii="Arial" w:hAnsi="Arial" w:cs="Arial"/>
          <w:sz w:val="24"/>
          <w:szCs w:val="24"/>
        </w:rPr>
        <w:t>Dilton</w:t>
      </w:r>
      <w:proofErr w:type="spellEnd"/>
      <w:r w:rsidR="00170315">
        <w:rPr>
          <w:rFonts w:ascii="Arial" w:hAnsi="Arial" w:cs="Arial"/>
          <w:sz w:val="24"/>
          <w:szCs w:val="24"/>
        </w:rPr>
        <w:t xml:space="preserve"> Marsh 20 continues beyond. </w:t>
      </w:r>
    </w:p>
    <w:p w14:paraId="040FAD5A" w14:textId="59CE9C1D" w:rsidR="008F6D9D" w:rsidRDefault="008F6D9D" w:rsidP="004E22B9">
      <w:pPr>
        <w:pStyle w:val="Style1"/>
        <w:rPr>
          <w:rFonts w:ascii="Arial" w:hAnsi="Arial" w:cs="Arial"/>
          <w:sz w:val="24"/>
          <w:szCs w:val="24"/>
        </w:rPr>
      </w:pPr>
      <w:r>
        <w:rPr>
          <w:rFonts w:ascii="Arial" w:hAnsi="Arial" w:cs="Arial"/>
          <w:sz w:val="24"/>
          <w:szCs w:val="24"/>
        </w:rPr>
        <w:t xml:space="preserve">From point E I walked the proposed route to </w:t>
      </w:r>
      <w:r w:rsidR="00F7506A">
        <w:rPr>
          <w:rFonts w:ascii="Arial" w:hAnsi="Arial" w:cs="Arial"/>
          <w:sz w:val="24"/>
          <w:szCs w:val="24"/>
        </w:rPr>
        <w:t>point H wh</w:t>
      </w:r>
      <w:r w:rsidR="00570CBF">
        <w:rPr>
          <w:rFonts w:ascii="Arial" w:hAnsi="Arial" w:cs="Arial"/>
          <w:sz w:val="24"/>
          <w:szCs w:val="24"/>
        </w:rPr>
        <w:t xml:space="preserve">ich is adjacent to a bridge over the brook. </w:t>
      </w:r>
      <w:r w:rsidR="00EB3CEB">
        <w:rPr>
          <w:rFonts w:ascii="Arial" w:hAnsi="Arial" w:cs="Arial"/>
          <w:sz w:val="24"/>
          <w:szCs w:val="24"/>
        </w:rPr>
        <w:t>Walking from points E to H</w:t>
      </w:r>
      <w:r w:rsidR="00A946A6">
        <w:rPr>
          <w:rFonts w:ascii="Arial" w:hAnsi="Arial" w:cs="Arial"/>
          <w:sz w:val="24"/>
          <w:szCs w:val="24"/>
        </w:rPr>
        <w:t>,</w:t>
      </w:r>
      <w:r w:rsidR="00567011">
        <w:rPr>
          <w:rFonts w:ascii="Arial" w:hAnsi="Arial" w:cs="Arial"/>
          <w:sz w:val="24"/>
          <w:szCs w:val="24"/>
        </w:rPr>
        <w:t xml:space="preserve"> </w:t>
      </w:r>
      <w:r w:rsidR="00A2374B">
        <w:rPr>
          <w:rFonts w:ascii="Arial" w:hAnsi="Arial" w:cs="Arial"/>
          <w:sz w:val="24"/>
          <w:szCs w:val="24"/>
        </w:rPr>
        <w:t>good views of the rear elevation of the farm</w:t>
      </w:r>
      <w:r w:rsidR="00F61A90">
        <w:rPr>
          <w:rFonts w:ascii="Arial" w:hAnsi="Arial" w:cs="Arial"/>
          <w:sz w:val="24"/>
          <w:szCs w:val="24"/>
        </w:rPr>
        <w:t>house</w:t>
      </w:r>
      <w:r w:rsidR="00A2374B">
        <w:rPr>
          <w:rFonts w:ascii="Arial" w:hAnsi="Arial" w:cs="Arial"/>
          <w:sz w:val="24"/>
          <w:szCs w:val="24"/>
        </w:rPr>
        <w:t xml:space="preserve"> are available. Between the </w:t>
      </w:r>
      <w:r w:rsidR="00B62FCD">
        <w:rPr>
          <w:rFonts w:ascii="Arial" w:hAnsi="Arial" w:cs="Arial"/>
          <w:sz w:val="24"/>
          <w:szCs w:val="24"/>
        </w:rPr>
        <w:t>proposed route and the dwelling is a vegetable garden with raised beds</w:t>
      </w:r>
      <w:r w:rsidR="00567011">
        <w:rPr>
          <w:rFonts w:ascii="Arial" w:hAnsi="Arial" w:cs="Arial"/>
          <w:sz w:val="24"/>
          <w:szCs w:val="24"/>
        </w:rPr>
        <w:t xml:space="preserve"> but the distance from the dwelling is sufficient to avoid </w:t>
      </w:r>
      <w:r w:rsidR="00C926E6">
        <w:rPr>
          <w:rFonts w:ascii="Arial" w:hAnsi="Arial" w:cs="Arial"/>
          <w:sz w:val="24"/>
          <w:szCs w:val="24"/>
        </w:rPr>
        <w:t xml:space="preserve">any </w:t>
      </w:r>
      <w:r w:rsidR="00F61A90">
        <w:rPr>
          <w:rFonts w:ascii="Arial" w:hAnsi="Arial" w:cs="Arial"/>
          <w:sz w:val="24"/>
          <w:szCs w:val="24"/>
        </w:rPr>
        <w:t xml:space="preserve">significant </w:t>
      </w:r>
      <w:r w:rsidR="00C926E6">
        <w:rPr>
          <w:rFonts w:ascii="Arial" w:hAnsi="Arial" w:cs="Arial"/>
          <w:sz w:val="24"/>
          <w:szCs w:val="24"/>
        </w:rPr>
        <w:t xml:space="preserve">sense of intrusion. The surface and character of the DMS route </w:t>
      </w:r>
      <w:r w:rsidR="00FF1967">
        <w:rPr>
          <w:rFonts w:ascii="Arial" w:hAnsi="Arial" w:cs="Arial"/>
          <w:sz w:val="24"/>
          <w:szCs w:val="24"/>
        </w:rPr>
        <w:t>D to E and the proposed route E to H</w:t>
      </w:r>
      <w:r w:rsidR="0001012A">
        <w:rPr>
          <w:rFonts w:ascii="Arial" w:hAnsi="Arial" w:cs="Arial"/>
          <w:sz w:val="24"/>
          <w:szCs w:val="24"/>
        </w:rPr>
        <w:t xml:space="preserve"> </w:t>
      </w:r>
      <w:r w:rsidR="00FF1967">
        <w:rPr>
          <w:rFonts w:ascii="Arial" w:hAnsi="Arial" w:cs="Arial"/>
          <w:sz w:val="24"/>
          <w:szCs w:val="24"/>
        </w:rPr>
        <w:t xml:space="preserve">are very similar, both </w:t>
      </w:r>
      <w:r w:rsidR="0089327D">
        <w:rPr>
          <w:rFonts w:ascii="Arial" w:hAnsi="Arial" w:cs="Arial"/>
          <w:sz w:val="24"/>
          <w:szCs w:val="24"/>
        </w:rPr>
        <w:t>being semi-defined tracks over rough grass</w:t>
      </w:r>
      <w:r w:rsidR="00C1791F">
        <w:rPr>
          <w:rFonts w:ascii="Arial" w:hAnsi="Arial" w:cs="Arial"/>
          <w:sz w:val="24"/>
          <w:szCs w:val="24"/>
        </w:rPr>
        <w:t xml:space="preserve"> </w:t>
      </w:r>
      <w:r w:rsidR="00FA12BE">
        <w:rPr>
          <w:rFonts w:ascii="Arial" w:hAnsi="Arial" w:cs="Arial"/>
          <w:sz w:val="24"/>
          <w:szCs w:val="24"/>
        </w:rPr>
        <w:t>only a short distance from each other and with similar views over the wider landscape.</w:t>
      </w:r>
      <w:r w:rsidR="003F0768">
        <w:rPr>
          <w:rFonts w:ascii="Arial" w:hAnsi="Arial" w:cs="Arial"/>
          <w:sz w:val="24"/>
          <w:szCs w:val="24"/>
        </w:rPr>
        <w:t xml:space="preserve"> </w:t>
      </w:r>
      <w:r w:rsidR="00C1791F">
        <w:rPr>
          <w:rFonts w:ascii="Arial" w:hAnsi="Arial" w:cs="Arial"/>
          <w:sz w:val="24"/>
          <w:szCs w:val="24"/>
        </w:rPr>
        <w:t xml:space="preserve">At point H footpath </w:t>
      </w:r>
      <w:proofErr w:type="spellStart"/>
      <w:r w:rsidR="00B9657E">
        <w:rPr>
          <w:rFonts w:ascii="Arial" w:hAnsi="Arial" w:cs="Arial"/>
          <w:sz w:val="24"/>
          <w:szCs w:val="24"/>
        </w:rPr>
        <w:t>Dilton</w:t>
      </w:r>
      <w:proofErr w:type="spellEnd"/>
      <w:r w:rsidR="00B9657E">
        <w:rPr>
          <w:rFonts w:ascii="Arial" w:hAnsi="Arial" w:cs="Arial"/>
          <w:sz w:val="24"/>
          <w:szCs w:val="24"/>
        </w:rPr>
        <w:t xml:space="preserve"> Marsh</w:t>
      </w:r>
      <w:r w:rsidR="0065407C">
        <w:rPr>
          <w:rFonts w:ascii="Arial" w:hAnsi="Arial" w:cs="Arial"/>
          <w:sz w:val="24"/>
          <w:szCs w:val="24"/>
        </w:rPr>
        <w:t xml:space="preserve"> </w:t>
      </w:r>
      <w:r w:rsidR="00B9657E">
        <w:rPr>
          <w:rFonts w:ascii="Arial" w:hAnsi="Arial" w:cs="Arial"/>
          <w:sz w:val="24"/>
          <w:szCs w:val="24"/>
        </w:rPr>
        <w:t>19 joins from the north (</w:t>
      </w:r>
      <w:r w:rsidR="006808C0">
        <w:rPr>
          <w:rFonts w:ascii="Arial" w:hAnsi="Arial" w:cs="Arial"/>
          <w:sz w:val="24"/>
          <w:szCs w:val="24"/>
        </w:rPr>
        <w:t xml:space="preserve">carrying also traffic joining from </w:t>
      </w:r>
      <w:r w:rsidR="00D972F3">
        <w:rPr>
          <w:rFonts w:ascii="Arial" w:hAnsi="Arial" w:cs="Arial"/>
          <w:sz w:val="24"/>
          <w:szCs w:val="24"/>
        </w:rPr>
        <w:t xml:space="preserve">footpath Westbury 28 </w:t>
      </w:r>
      <w:r w:rsidR="003F0768">
        <w:rPr>
          <w:rFonts w:ascii="Arial" w:hAnsi="Arial" w:cs="Arial"/>
          <w:sz w:val="24"/>
          <w:szCs w:val="24"/>
        </w:rPr>
        <w:t>which intersects with it only a few yards to the north).</w:t>
      </w:r>
    </w:p>
    <w:p w14:paraId="08825568" w14:textId="4F77C027" w:rsidR="00B32518" w:rsidRDefault="00B32518" w:rsidP="004E22B9">
      <w:pPr>
        <w:pStyle w:val="Style1"/>
        <w:rPr>
          <w:rFonts w:ascii="Arial" w:hAnsi="Arial" w:cs="Arial"/>
          <w:sz w:val="24"/>
          <w:szCs w:val="24"/>
        </w:rPr>
      </w:pPr>
      <w:r>
        <w:rPr>
          <w:rFonts w:ascii="Arial" w:hAnsi="Arial" w:cs="Arial"/>
          <w:sz w:val="24"/>
          <w:szCs w:val="24"/>
        </w:rPr>
        <w:t xml:space="preserve">At point H the DMS </w:t>
      </w:r>
      <w:r w:rsidR="00876129">
        <w:rPr>
          <w:rFonts w:ascii="Arial" w:hAnsi="Arial" w:cs="Arial"/>
          <w:sz w:val="24"/>
          <w:szCs w:val="24"/>
        </w:rPr>
        <w:t xml:space="preserve">route for </w:t>
      </w:r>
      <w:proofErr w:type="spellStart"/>
      <w:r w:rsidR="00876129">
        <w:rPr>
          <w:rFonts w:ascii="Arial" w:hAnsi="Arial" w:cs="Arial"/>
          <w:sz w:val="24"/>
          <w:szCs w:val="24"/>
        </w:rPr>
        <w:t>Dilton</w:t>
      </w:r>
      <w:proofErr w:type="spellEnd"/>
      <w:r w:rsidR="00876129">
        <w:rPr>
          <w:rFonts w:ascii="Arial" w:hAnsi="Arial" w:cs="Arial"/>
          <w:sz w:val="24"/>
          <w:szCs w:val="24"/>
        </w:rPr>
        <w:t xml:space="preserve"> Marsh 29 continues </w:t>
      </w:r>
      <w:r w:rsidR="00FA5CB5">
        <w:rPr>
          <w:rFonts w:ascii="Arial" w:hAnsi="Arial" w:cs="Arial"/>
          <w:sz w:val="24"/>
          <w:szCs w:val="24"/>
        </w:rPr>
        <w:t xml:space="preserve">in a broadly southerly direction along a narrow strip of land between a fence </w:t>
      </w:r>
      <w:r w:rsidR="00680F1F">
        <w:rPr>
          <w:rFonts w:ascii="Arial" w:hAnsi="Arial" w:cs="Arial"/>
          <w:sz w:val="24"/>
          <w:szCs w:val="24"/>
        </w:rPr>
        <w:t xml:space="preserve">to the west and the brook to the east. This route </w:t>
      </w:r>
      <w:r w:rsidR="00D3014E">
        <w:rPr>
          <w:rFonts w:ascii="Arial" w:hAnsi="Arial" w:cs="Arial"/>
          <w:sz w:val="24"/>
          <w:szCs w:val="24"/>
        </w:rPr>
        <w:t>continues almost to the corner of the farm</w:t>
      </w:r>
      <w:r w:rsidR="00523738">
        <w:rPr>
          <w:rFonts w:ascii="Arial" w:hAnsi="Arial" w:cs="Arial"/>
          <w:sz w:val="24"/>
          <w:szCs w:val="24"/>
        </w:rPr>
        <w:t>house</w:t>
      </w:r>
      <w:r w:rsidR="00D3014E">
        <w:rPr>
          <w:rFonts w:ascii="Arial" w:hAnsi="Arial" w:cs="Arial"/>
          <w:sz w:val="24"/>
          <w:szCs w:val="24"/>
        </w:rPr>
        <w:t xml:space="preserve"> before </w:t>
      </w:r>
      <w:r w:rsidR="00E82C45">
        <w:rPr>
          <w:rFonts w:ascii="Arial" w:hAnsi="Arial" w:cs="Arial"/>
          <w:sz w:val="24"/>
          <w:szCs w:val="24"/>
        </w:rPr>
        <w:t xml:space="preserve">crossing the brook and </w:t>
      </w:r>
      <w:r w:rsidR="00AD3E6B">
        <w:rPr>
          <w:rFonts w:ascii="Arial" w:hAnsi="Arial" w:cs="Arial"/>
          <w:sz w:val="24"/>
          <w:szCs w:val="24"/>
        </w:rPr>
        <w:t xml:space="preserve">veering across the drive and parking area </w:t>
      </w:r>
      <w:r w:rsidR="00902553">
        <w:rPr>
          <w:rFonts w:ascii="Arial" w:hAnsi="Arial" w:cs="Arial"/>
          <w:sz w:val="24"/>
          <w:szCs w:val="24"/>
        </w:rPr>
        <w:t>in front of the farm</w:t>
      </w:r>
      <w:r w:rsidR="00AE0946">
        <w:rPr>
          <w:rFonts w:ascii="Arial" w:hAnsi="Arial" w:cs="Arial"/>
          <w:sz w:val="24"/>
          <w:szCs w:val="24"/>
        </w:rPr>
        <w:t>house</w:t>
      </w:r>
      <w:r w:rsidR="00902553">
        <w:rPr>
          <w:rFonts w:ascii="Arial" w:hAnsi="Arial" w:cs="Arial"/>
          <w:sz w:val="24"/>
          <w:szCs w:val="24"/>
        </w:rPr>
        <w:t xml:space="preserve"> to point F.</w:t>
      </w:r>
    </w:p>
    <w:p w14:paraId="43DB01C9" w14:textId="4CF3B722" w:rsidR="001768B5" w:rsidRDefault="001768B5" w:rsidP="004E22B9">
      <w:pPr>
        <w:pStyle w:val="Style1"/>
        <w:rPr>
          <w:rFonts w:ascii="Arial" w:hAnsi="Arial" w:cs="Arial"/>
          <w:sz w:val="24"/>
          <w:szCs w:val="24"/>
        </w:rPr>
      </w:pPr>
      <w:r>
        <w:rPr>
          <w:rFonts w:ascii="Arial" w:hAnsi="Arial" w:cs="Arial"/>
          <w:sz w:val="24"/>
          <w:szCs w:val="24"/>
        </w:rPr>
        <w:t xml:space="preserve">From point H the proposed route continues in a broadly westerly direction </w:t>
      </w:r>
      <w:r w:rsidR="00E14B8E">
        <w:rPr>
          <w:rFonts w:ascii="Arial" w:hAnsi="Arial" w:cs="Arial"/>
          <w:sz w:val="24"/>
          <w:szCs w:val="24"/>
        </w:rPr>
        <w:t xml:space="preserve">uphill and over rough grass </w:t>
      </w:r>
      <w:r w:rsidR="004E3CA8">
        <w:rPr>
          <w:rFonts w:ascii="Arial" w:hAnsi="Arial" w:cs="Arial"/>
          <w:sz w:val="24"/>
          <w:szCs w:val="24"/>
        </w:rPr>
        <w:t xml:space="preserve">between some young trees to </w:t>
      </w:r>
      <w:r w:rsidR="0072611E">
        <w:rPr>
          <w:rFonts w:ascii="Arial" w:hAnsi="Arial" w:cs="Arial"/>
          <w:sz w:val="24"/>
          <w:szCs w:val="24"/>
        </w:rPr>
        <w:t>point I.</w:t>
      </w:r>
      <w:r w:rsidR="008B23D5">
        <w:rPr>
          <w:rFonts w:ascii="Arial" w:hAnsi="Arial" w:cs="Arial"/>
          <w:sz w:val="24"/>
          <w:szCs w:val="24"/>
        </w:rPr>
        <w:t xml:space="preserve"> </w:t>
      </w:r>
      <w:r w:rsidR="0072611E">
        <w:rPr>
          <w:rFonts w:ascii="Arial" w:hAnsi="Arial" w:cs="Arial"/>
          <w:sz w:val="24"/>
          <w:szCs w:val="24"/>
        </w:rPr>
        <w:t xml:space="preserve">A short stretch of this route was </w:t>
      </w:r>
      <w:r w:rsidR="000F2237">
        <w:rPr>
          <w:rFonts w:ascii="Arial" w:hAnsi="Arial" w:cs="Arial"/>
          <w:sz w:val="24"/>
          <w:szCs w:val="24"/>
        </w:rPr>
        <w:t>a little soft</w:t>
      </w:r>
      <w:r w:rsidR="00060892">
        <w:rPr>
          <w:rFonts w:ascii="Arial" w:hAnsi="Arial" w:cs="Arial"/>
          <w:sz w:val="24"/>
          <w:szCs w:val="24"/>
        </w:rPr>
        <w:t>,</w:t>
      </w:r>
      <w:r w:rsidR="000F2237">
        <w:rPr>
          <w:rFonts w:ascii="Arial" w:hAnsi="Arial" w:cs="Arial"/>
          <w:sz w:val="24"/>
          <w:szCs w:val="24"/>
        </w:rPr>
        <w:t xml:space="preserve"> but straw had been laid so that the surface was perfectly adequate. </w:t>
      </w:r>
    </w:p>
    <w:p w14:paraId="06485EB9" w14:textId="78483F11" w:rsidR="008B23D5" w:rsidRDefault="008B23D5" w:rsidP="004E22B9">
      <w:pPr>
        <w:pStyle w:val="Style1"/>
        <w:rPr>
          <w:rFonts w:ascii="Arial" w:hAnsi="Arial" w:cs="Arial"/>
          <w:sz w:val="24"/>
          <w:szCs w:val="24"/>
        </w:rPr>
      </w:pPr>
      <w:r>
        <w:rPr>
          <w:rFonts w:ascii="Arial" w:hAnsi="Arial" w:cs="Arial"/>
          <w:sz w:val="24"/>
          <w:szCs w:val="24"/>
        </w:rPr>
        <w:t xml:space="preserve">At point I the proposed route </w:t>
      </w:r>
      <w:r w:rsidR="005A12D7">
        <w:rPr>
          <w:rFonts w:ascii="Arial" w:hAnsi="Arial" w:cs="Arial"/>
          <w:sz w:val="24"/>
          <w:szCs w:val="24"/>
        </w:rPr>
        <w:t xml:space="preserve">is within the vehicular drive from the west. The drive continues </w:t>
      </w:r>
      <w:r w:rsidR="006A4845">
        <w:rPr>
          <w:rFonts w:ascii="Arial" w:hAnsi="Arial" w:cs="Arial"/>
          <w:sz w:val="24"/>
          <w:szCs w:val="24"/>
        </w:rPr>
        <w:t>to the front of the farm</w:t>
      </w:r>
      <w:r w:rsidR="004A6834">
        <w:rPr>
          <w:rFonts w:ascii="Arial" w:hAnsi="Arial" w:cs="Arial"/>
          <w:sz w:val="24"/>
          <w:szCs w:val="24"/>
        </w:rPr>
        <w:t>house</w:t>
      </w:r>
      <w:r w:rsidR="006A4845">
        <w:rPr>
          <w:rFonts w:ascii="Arial" w:hAnsi="Arial" w:cs="Arial"/>
          <w:sz w:val="24"/>
          <w:szCs w:val="24"/>
        </w:rPr>
        <w:t xml:space="preserve">. The proposed route turns </w:t>
      </w:r>
      <w:r w:rsidR="00993E6B">
        <w:rPr>
          <w:rFonts w:ascii="Arial" w:hAnsi="Arial" w:cs="Arial"/>
          <w:sz w:val="24"/>
          <w:szCs w:val="24"/>
        </w:rPr>
        <w:t xml:space="preserve">to a broadly southerly direction along </w:t>
      </w:r>
      <w:r w:rsidR="00EE24F8">
        <w:rPr>
          <w:rFonts w:ascii="Arial" w:hAnsi="Arial" w:cs="Arial"/>
          <w:sz w:val="24"/>
          <w:szCs w:val="24"/>
        </w:rPr>
        <w:t xml:space="preserve">an improved vehicular track to </w:t>
      </w:r>
      <w:r w:rsidR="00A86D7D">
        <w:rPr>
          <w:rFonts w:ascii="Arial" w:hAnsi="Arial" w:cs="Arial"/>
          <w:sz w:val="24"/>
          <w:szCs w:val="24"/>
        </w:rPr>
        <w:t xml:space="preserve">point A where it meets </w:t>
      </w:r>
      <w:r w:rsidR="00594B02">
        <w:rPr>
          <w:rFonts w:ascii="Arial" w:hAnsi="Arial" w:cs="Arial"/>
          <w:sz w:val="24"/>
          <w:szCs w:val="24"/>
        </w:rPr>
        <w:t>Westbury 29 joining from the south</w:t>
      </w:r>
      <w:r w:rsidR="00654268">
        <w:rPr>
          <w:rFonts w:ascii="Arial" w:hAnsi="Arial" w:cs="Arial"/>
          <w:sz w:val="24"/>
          <w:szCs w:val="24"/>
        </w:rPr>
        <w:t>-</w:t>
      </w:r>
      <w:r w:rsidR="00594B02">
        <w:rPr>
          <w:rFonts w:ascii="Arial" w:hAnsi="Arial" w:cs="Arial"/>
          <w:sz w:val="24"/>
          <w:szCs w:val="24"/>
        </w:rPr>
        <w:t xml:space="preserve">west. </w:t>
      </w:r>
      <w:r w:rsidR="00654268">
        <w:rPr>
          <w:rFonts w:ascii="Arial" w:hAnsi="Arial" w:cs="Arial"/>
          <w:sz w:val="24"/>
          <w:szCs w:val="24"/>
        </w:rPr>
        <w:t>The route between points I and A</w:t>
      </w:r>
      <w:r w:rsidR="004C3873">
        <w:rPr>
          <w:rFonts w:ascii="Arial" w:hAnsi="Arial" w:cs="Arial"/>
          <w:sz w:val="24"/>
          <w:szCs w:val="24"/>
        </w:rPr>
        <w:t xml:space="preserve"> </w:t>
      </w:r>
      <w:r w:rsidR="00F57013">
        <w:rPr>
          <w:rFonts w:ascii="Arial" w:hAnsi="Arial" w:cs="Arial"/>
          <w:sz w:val="24"/>
          <w:szCs w:val="24"/>
        </w:rPr>
        <w:t>passes close to a range of outbuildings, the most proximate of which is an open bar</w:t>
      </w:r>
      <w:r w:rsidR="00953DAA">
        <w:rPr>
          <w:rFonts w:ascii="Arial" w:hAnsi="Arial" w:cs="Arial"/>
          <w:sz w:val="24"/>
          <w:szCs w:val="24"/>
        </w:rPr>
        <w:t>n</w:t>
      </w:r>
      <w:r w:rsidR="00F57013">
        <w:rPr>
          <w:rFonts w:ascii="Arial" w:hAnsi="Arial" w:cs="Arial"/>
          <w:sz w:val="24"/>
          <w:szCs w:val="24"/>
        </w:rPr>
        <w:t xml:space="preserve"> </w:t>
      </w:r>
      <w:r w:rsidR="004C3873">
        <w:rPr>
          <w:rFonts w:ascii="Arial" w:hAnsi="Arial" w:cs="Arial"/>
          <w:sz w:val="24"/>
          <w:szCs w:val="24"/>
        </w:rPr>
        <w:t xml:space="preserve">which appeared to be </w:t>
      </w:r>
      <w:r w:rsidR="00F57013">
        <w:rPr>
          <w:rFonts w:ascii="Arial" w:hAnsi="Arial" w:cs="Arial"/>
          <w:sz w:val="24"/>
          <w:szCs w:val="24"/>
        </w:rPr>
        <w:t>used for st</w:t>
      </w:r>
      <w:r w:rsidR="004C3873">
        <w:rPr>
          <w:rFonts w:ascii="Arial" w:hAnsi="Arial" w:cs="Arial"/>
          <w:sz w:val="24"/>
          <w:szCs w:val="24"/>
        </w:rPr>
        <w:t>orage</w:t>
      </w:r>
      <w:r w:rsidR="00D250B3">
        <w:rPr>
          <w:rFonts w:ascii="Arial" w:hAnsi="Arial" w:cs="Arial"/>
          <w:sz w:val="24"/>
          <w:szCs w:val="24"/>
        </w:rPr>
        <w:t xml:space="preserve">. I understand that </w:t>
      </w:r>
      <w:r w:rsidR="006107C2">
        <w:rPr>
          <w:rFonts w:ascii="Arial" w:hAnsi="Arial" w:cs="Arial"/>
          <w:sz w:val="24"/>
          <w:szCs w:val="24"/>
        </w:rPr>
        <w:t>pa</w:t>
      </w:r>
      <w:r w:rsidR="001616FE">
        <w:rPr>
          <w:rFonts w:ascii="Arial" w:hAnsi="Arial" w:cs="Arial"/>
          <w:sz w:val="24"/>
          <w:szCs w:val="24"/>
        </w:rPr>
        <w:t xml:space="preserve">rt of these outbuildings </w:t>
      </w:r>
      <w:r w:rsidR="00DD21FA">
        <w:rPr>
          <w:rFonts w:ascii="Arial" w:hAnsi="Arial" w:cs="Arial"/>
          <w:sz w:val="24"/>
          <w:szCs w:val="24"/>
        </w:rPr>
        <w:t xml:space="preserve">is </w:t>
      </w:r>
      <w:r w:rsidR="001616FE">
        <w:rPr>
          <w:rFonts w:ascii="Arial" w:hAnsi="Arial" w:cs="Arial"/>
          <w:sz w:val="24"/>
          <w:szCs w:val="24"/>
        </w:rPr>
        <w:t>used as a dwelling, but this was not visibly apparent from the proposed route</w:t>
      </w:r>
      <w:r w:rsidR="006107C2">
        <w:rPr>
          <w:rFonts w:ascii="Arial" w:hAnsi="Arial" w:cs="Arial"/>
          <w:sz w:val="24"/>
          <w:szCs w:val="24"/>
        </w:rPr>
        <w:t>.</w:t>
      </w:r>
      <w:r w:rsidR="00104096">
        <w:rPr>
          <w:rFonts w:ascii="Arial" w:hAnsi="Arial" w:cs="Arial"/>
          <w:sz w:val="24"/>
          <w:szCs w:val="24"/>
        </w:rPr>
        <w:t xml:space="preserve"> Along this section of the </w:t>
      </w:r>
      <w:r w:rsidR="003B0FA2">
        <w:rPr>
          <w:rFonts w:ascii="Arial" w:hAnsi="Arial" w:cs="Arial"/>
          <w:sz w:val="24"/>
          <w:szCs w:val="24"/>
        </w:rPr>
        <w:t xml:space="preserve">proposed </w:t>
      </w:r>
      <w:r w:rsidR="00104096">
        <w:rPr>
          <w:rFonts w:ascii="Arial" w:hAnsi="Arial" w:cs="Arial"/>
          <w:sz w:val="24"/>
          <w:szCs w:val="24"/>
        </w:rPr>
        <w:t xml:space="preserve">route views were available of the front elevation of the </w:t>
      </w:r>
      <w:r w:rsidR="007A5902">
        <w:rPr>
          <w:rFonts w:ascii="Arial" w:hAnsi="Arial" w:cs="Arial"/>
          <w:sz w:val="24"/>
          <w:szCs w:val="24"/>
        </w:rPr>
        <w:t>farm</w:t>
      </w:r>
      <w:r w:rsidR="003B0FA2">
        <w:rPr>
          <w:rFonts w:ascii="Arial" w:hAnsi="Arial" w:cs="Arial"/>
          <w:sz w:val="24"/>
          <w:szCs w:val="24"/>
        </w:rPr>
        <w:t>house</w:t>
      </w:r>
      <w:r w:rsidR="00B740D8">
        <w:rPr>
          <w:rFonts w:ascii="Arial" w:hAnsi="Arial" w:cs="Arial"/>
          <w:sz w:val="24"/>
          <w:szCs w:val="24"/>
        </w:rPr>
        <w:t>,</w:t>
      </w:r>
      <w:r w:rsidR="004B2E49">
        <w:rPr>
          <w:rFonts w:ascii="Arial" w:hAnsi="Arial" w:cs="Arial"/>
          <w:sz w:val="24"/>
          <w:szCs w:val="24"/>
        </w:rPr>
        <w:t xml:space="preserve"> which is seen in context</w:t>
      </w:r>
      <w:r w:rsidR="003B0FA2">
        <w:rPr>
          <w:rFonts w:ascii="Arial" w:hAnsi="Arial" w:cs="Arial"/>
          <w:sz w:val="24"/>
          <w:szCs w:val="24"/>
        </w:rPr>
        <w:t>,</w:t>
      </w:r>
      <w:r w:rsidR="004B2E49">
        <w:rPr>
          <w:rFonts w:ascii="Arial" w:hAnsi="Arial" w:cs="Arial"/>
          <w:sz w:val="24"/>
          <w:szCs w:val="24"/>
        </w:rPr>
        <w:t xml:space="preserve"> </w:t>
      </w:r>
      <w:r w:rsidR="00BF544C">
        <w:rPr>
          <w:rFonts w:ascii="Arial" w:hAnsi="Arial" w:cs="Arial"/>
          <w:sz w:val="24"/>
          <w:szCs w:val="24"/>
        </w:rPr>
        <w:t xml:space="preserve">nestled at the bottom of the </w:t>
      </w:r>
      <w:r w:rsidR="00776D97">
        <w:rPr>
          <w:rFonts w:ascii="Arial" w:hAnsi="Arial" w:cs="Arial"/>
          <w:sz w:val="24"/>
          <w:szCs w:val="24"/>
        </w:rPr>
        <w:t>bowl in the landscape.</w:t>
      </w:r>
    </w:p>
    <w:p w14:paraId="08C6F129" w14:textId="57101EAC" w:rsidR="00D83021" w:rsidRDefault="006107C2" w:rsidP="00FD00FB">
      <w:pPr>
        <w:pStyle w:val="Style1"/>
        <w:rPr>
          <w:rFonts w:ascii="Arial" w:hAnsi="Arial" w:cs="Arial"/>
          <w:sz w:val="24"/>
          <w:szCs w:val="24"/>
        </w:rPr>
      </w:pPr>
      <w:r>
        <w:rPr>
          <w:rFonts w:ascii="Arial" w:hAnsi="Arial" w:cs="Arial"/>
          <w:sz w:val="24"/>
          <w:szCs w:val="24"/>
        </w:rPr>
        <w:t xml:space="preserve">Point A </w:t>
      </w:r>
      <w:r w:rsidR="00CF0C92">
        <w:rPr>
          <w:rFonts w:ascii="Arial" w:hAnsi="Arial" w:cs="Arial"/>
          <w:sz w:val="24"/>
          <w:szCs w:val="24"/>
        </w:rPr>
        <w:t>is on the property boundary and there is a</w:t>
      </w:r>
      <w:r w:rsidR="000B26F1">
        <w:rPr>
          <w:rFonts w:ascii="Arial" w:hAnsi="Arial" w:cs="Arial"/>
          <w:sz w:val="24"/>
          <w:szCs w:val="24"/>
        </w:rPr>
        <w:t>n existing</w:t>
      </w:r>
      <w:r w:rsidR="00CF0C92">
        <w:rPr>
          <w:rFonts w:ascii="Arial" w:hAnsi="Arial" w:cs="Arial"/>
          <w:sz w:val="24"/>
          <w:szCs w:val="24"/>
        </w:rPr>
        <w:t xml:space="preserve"> stile to accommodate FP Westbury 29. The </w:t>
      </w:r>
      <w:r w:rsidR="00507AA5">
        <w:rPr>
          <w:rFonts w:ascii="Arial" w:hAnsi="Arial" w:cs="Arial"/>
          <w:sz w:val="24"/>
          <w:szCs w:val="24"/>
        </w:rPr>
        <w:t xml:space="preserve">proposed route lies within the </w:t>
      </w:r>
      <w:r w:rsidR="00D53D3D">
        <w:rPr>
          <w:rFonts w:ascii="Arial" w:hAnsi="Arial" w:cs="Arial"/>
          <w:sz w:val="24"/>
          <w:szCs w:val="24"/>
        </w:rPr>
        <w:t>Farm</w:t>
      </w:r>
      <w:r w:rsidR="00C10A51">
        <w:rPr>
          <w:rFonts w:ascii="Arial" w:hAnsi="Arial" w:cs="Arial"/>
          <w:sz w:val="24"/>
          <w:szCs w:val="24"/>
        </w:rPr>
        <w:t xml:space="preserve"> </w:t>
      </w:r>
      <w:r w:rsidR="00507AA5">
        <w:rPr>
          <w:rFonts w:ascii="Arial" w:hAnsi="Arial" w:cs="Arial"/>
          <w:sz w:val="24"/>
          <w:szCs w:val="24"/>
        </w:rPr>
        <w:t>property</w:t>
      </w:r>
      <w:r w:rsidR="00DD21FA">
        <w:rPr>
          <w:rFonts w:ascii="Arial" w:hAnsi="Arial" w:cs="Arial"/>
          <w:sz w:val="24"/>
          <w:szCs w:val="24"/>
        </w:rPr>
        <w:t>,</w:t>
      </w:r>
      <w:r w:rsidR="00507AA5">
        <w:rPr>
          <w:rFonts w:ascii="Arial" w:hAnsi="Arial" w:cs="Arial"/>
          <w:sz w:val="24"/>
          <w:szCs w:val="24"/>
        </w:rPr>
        <w:t xml:space="preserve"> </w:t>
      </w:r>
      <w:r w:rsidR="00D95201">
        <w:rPr>
          <w:rFonts w:ascii="Arial" w:hAnsi="Arial" w:cs="Arial"/>
          <w:sz w:val="24"/>
          <w:szCs w:val="24"/>
        </w:rPr>
        <w:t xml:space="preserve">so it was not necessary to cross the stile before walking along the </w:t>
      </w:r>
      <w:r w:rsidR="00D66516">
        <w:rPr>
          <w:rFonts w:ascii="Arial" w:hAnsi="Arial" w:cs="Arial"/>
          <w:sz w:val="24"/>
          <w:szCs w:val="24"/>
        </w:rPr>
        <w:t>grassy hed</w:t>
      </w:r>
      <w:r w:rsidR="00DD21FA">
        <w:rPr>
          <w:rFonts w:ascii="Arial" w:hAnsi="Arial" w:cs="Arial"/>
          <w:sz w:val="24"/>
          <w:szCs w:val="24"/>
        </w:rPr>
        <w:t>g</w:t>
      </w:r>
      <w:r w:rsidR="00D66516">
        <w:rPr>
          <w:rFonts w:ascii="Arial" w:hAnsi="Arial" w:cs="Arial"/>
          <w:sz w:val="24"/>
          <w:szCs w:val="24"/>
        </w:rPr>
        <w:t>e</w:t>
      </w:r>
      <w:r w:rsidR="00DD21FA">
        <w:rPr>
          <w:rFonts w:ascii="Arial" w:hAnsi="Arial" w:cs="Arial"/>
          <w:sz w:val="24"/>
          <w:szCs w:val="24"/>
        </w:rPr>
        <w:t>-</w:t>
      </w:r>
      <w:r w:rsidR="00D66516">
        <w:rPr>
          <w:rFonts w:ascii="Arial" w:hAnsi="Arial" w:cs="Arial"/>
          <w:sz w:val="24"/>
          <w:szCs w:val="24"/>
        </w:rPr>
        <w:t>side path</w:t>
      </w:r>
      <w:r w:rsidR="00803494">
        <w:rPr>
          <w:rFonts w:ascii="Arial" w:hAnsi="Arial" w:cs="Arial"/>
          <w:sz w:val="24"/>
          <w:szCs w:val="24"/>
        </w:rPr>
        <w:t xml:space="preserve"> back</w:t>
      </w:r>
      <w:r w:rsidR="00D66516">
        <w:rPr>
          <w:rFonts w:ascii="Arial" w:hAnsi="Arial" w:cs="Arial"/>
          <w:sz w:val="24"/>
          <w:szCs w:val="24"/>
        </w:rPr>
        <w:t xml:space="preserve"> to </w:t>
      </w:r>
      <w:r w:rsidR="00DD21FA">
        <w:rPr>
          <w:rFonts w:ascii="Arial" w:hAnsi="Arial" w:cs="Arial"/>
          <w:sz w:val="24"/>
          <w:szCs w:val="24"/>
        </w:rPr>
        <w:t>point C</w:t>
      </w:r>
      <w:r w:rsidR="00C52E44">
        <w:rPr>
          <w:rFonts w:ascii="Arial" w:hAnsi="Arial" w:cs="Arial"/>
          <w:sz w:val="24"/>
          <w:szCs w:val="24"/>
        </w:rPr>
        <w:t xml:space="preserve"> to complete </w:t>
      </w:r>
      <w:r w:rsidR="005F2282">
        <w:rPr>
          <w:rFonts w:ascii="Arial" w:hAnsi="Arial" w:cs="Arial"/>
          <w:sz w:val="24"/>
          <w:szCs w:val="24"/>
        </w:rPr>
        <w:t xml:space="preserve">my </w:t>
      </w:r>
      <w:r w:rsidR="00070147">
        <w:rPr>
          <w:rFonts w:ascii="Arial" w:hAnsi="Arial" w:cs="Arial"/>
          <w:sz w:val="24"/>
          <w:szCs w:val="24"/>
        </w:rPr>
        <w:t>visit</w:t>
      </w:r>
      <w:r w:rsidR="00803494">
        <w:rPr>
          <w:rFonts w:ascii="Arial" w:hAnsi="Arial" w:cs="Arial"/>
          <w:sz w:val="24"/>
          <w:szCs w:val="24"/>
        </w:rPr>
        <w:t>.</w:t>
      </w:r>
    </w:p>
    <w:p w14:paraId="29DBE6DA" w14:textId="65DDEBEF" w:rsidR="00227926" w:rsidRPr="00FD00FB" w:rsidRDefault="00D27E2B" w:rsidP="00FD00FB">
      <w:pPr>
        <w:pStyle w:val="Style1"/>
        <w:rPr>
          <w:rFonts w:ascii="Arial" w:hAnsi="Arial" w:cs="Arial"/>
          <w:sz w:val="24"/>
          <w:szCs w:val="24"/>
        </w:rPr>
      </w:pPr>
      <w:r>
        <w:rPr>
          <w:rFonts w:ascii="Arial" w:hAnsi="Arial" w:cs="Arial"/>
          <w:sz w:val="24"/>
          <w:szCs w:val="24"/>
        </w:rPr>
        <w:t xml:space="preserve">At relevant points signs were displayed inviting the public to use the proposed routes on a permissive basis. The </w:t>
      </w:r>
      <w:r w:rsidR="00F149D0">
        <w:rPr>
          <w:rFonts w:ascii="Arial" w:hAnsi="Arial" w:cs="Arial"/>
          <w:sz w:val="24"/>
          <w:szCs w:val="24"/>
        </w:rPr>
        <w:t xml:space="preserve">clear </w:t>
      </w:r>
      <w:r>
        <w:rPr>
          <w:rFonts w:ascii="Arial" w:hAnsi="Arial" w:cs="Arial"/>
          <w:sz w:val="24"/>
          <w:szCs w:val="24"/>
        </w:rPr>
        <w:t xml:space="preserve">evidence of </w:t>
      </w:r>
      <w:r w:rsidR="00F149D0">
        <w:rPr>
          <w:rFonts w:ascii="Arial" w:hAnsi="Arial" w:cs="Arial"/>
          <w:sz w:val="24"/>
          <w:szCs w:val="24"/>
        </w:rPr>
        <w:t xml:space="preserve">use would suggest that the public have </w:t>
      </w:r>
      <w:r w:rsidR="009764F4">
        <w:rPr>
          <w:rFonts w:ascii="Arial" w:hAnsi="Arial" w:cs="Arial"/>
          <w:sz w:val="24"/>
          <w:szCs w:val="24"/>
        </w:rPr>
        <w:t>adopted the proposed route</w:t>
      </w:r>
      <w:r w:rsidR="008508F6">
        <w:rPr>
          <w:rFonts w:ascii="Arial" w:hAnsi="Arial" w:cs="Arial"/>
          <w:sz w:val="24"/>
          <w:szCs w:val="24"/>
        </w:rPr>
        <w:t>s</w:t>
      </w:r>
      <w:r w:rsidR="009764F4">
        <w:rPr>
          <w:rFonts w:ascii="Arial" w:hAnsi="Arial" w:cs="Arial"/>
          <w:sz w:val="24"/>
          <w:szCs w:val="24"/>
        </w:rPr>
        <w:t xml:space="preserve"> in preference to the DMS routes.</w:t>
      </w:r>
    </w:p>
    <w:p w14:paraId="7A0B692C" w14:textId="0F4CB80F" w:rsidR="00A742C7" w:rsidRPr="00A742C7" w:rsidRDefault="00A742C7" w:rsidP="00A742C7">
      <w:pPr>
        <w:pStyle w:val="Style1"/>
        <w:numPr>
          <w:ilvl w:val="0"/>
          <w:numId w:val="0"/>
        </w:numPr>
        <w:ind w:left="431" w:hanging="431"/>
        <w:rPr>
          <w:rFonts w:ascii="Arial" w:hAnsi="Arial" w:cs="Arial"/>
          <w:b/>
          <w:bCs/>
          <w:sz w:val="24"/>
          <w:szCs w:val="24"/>
        </w:rPr>
      </w:pPr>
      <w:r w:rsidRPr="00A742C7">
        <w:rPr>
          <w:rFonts w:ascii="Arial" w:hAnsi="Arial" w:cs="Arial"/>
          <w:b/>
          <w:bCs/>
          <w:sz w:val="24"/>
          <w:szCs w:val="24"/>
        </w:rPr>
        <w:t>Reasons</w:t>
      </w:r>
    </w:p>
    <w:p w14:paraId="14561413" w14:textId="3DB862D9" w:rsidR="003B01BF" w:rsidRPr="00A46A72" w:rsidRDefault="002D70E3" w:rsidP="003B01BF">
      <w:pPr>
        <w:pStyle w:val="Style1"/>
        <w:numPr>
          <w:ilvl w:val="0"/>
          <w:numId w:val="0"/>
        </w:numPr>
        <w:rPr>
          <w:rFonts w:ascii="Arial" w:hAnsi="Arial" w:cs="Arial"/>
          <w:b/>
          <w:i/>
          <w:sz w:val="24"/>
          <w:szCs w:val="24"/>
        </w:rPr>
      </w:pPr>
      <w:r>
        <w:rPr>
          <w:rFonts w:ascii="Arial" w:hAnsi="Arial" w:cs="Arial"/>
          <w:b/>
          <w:i/>
          <w:sz w:val="24"/>
          <w:szCs w:val="24"/>
        </w:rPr>
        <w:t xml:space="preserve">Test 1. </w:t>
      </w:r>
      <w:r w:rsidR="003B01BF" w:rsidRPr="00A46A72">
        <w:rPr>
          <w:rFonts w:ascii="Arial" w:hAnsi="Arial" w:cs="Arial"/>
          <w:b/>
          <w:i/>
          <w:sz w:val="24"/>
          <w:szCs w:val="24"/>
        </w:rPr>
        <w:t>Whether it is expedient in the interests of the landowner that the path or way be diverted</w:t>
      </w:r>
    </w:p>
    <w:p w14:paraId="2E7D186F" w14:textId="12C767C5" w:rsidR="00D53B34" w:rsidRDefault="00975F82" w:rsidP="002D4A9E">
      <w:pPr>
        <w:pStyle w:val="Style1"/>
        <w:rPr>
          <w:rFonts w:ascii="Arial" w:hAnsi="Arial" w:cs="Arial"/>
          <w:sz w:val="24"/>
          <w:szCs w:val="24"/>
        </w:rPr>
      </w:pPr>
      <w:r w:rsidRPr="00A46A72">
        <w:rPr>
          <w:rFonts w:ascii="Arial" w:hAnsi="Arial" w:cs="Arial"/>
          <w:sz w:val="24"/>
          <w:szCs w:val="24"/>
        </w:rPr>
        <w:lastRenderedPageBreak/>
        <w:t xml:space="preserve">The </w:t>
      </w:r>
      <w:r w:rsidR="00450B44">
        <w:rPr>
          <w:rFonts w:ascii="Arial" w:hAnsi="Arial" w:cs="Arial"/>
          <w:sz w:val="24"/>
          <w:szCs w:val="24"/>
        </w:rPr>
        <w:t>O</w:t>
      </w:r>
      <w:r w:rsidRPr="00A46A72">
        <w:rPr>
          <w:rFonts w:ascii="Arial" w:hAnsi="Arial" w:cs="Arial"/>
          <w:sz w:val="24"/>
          <w:szCs w:val="24"/>
        </w:rPr>
        <w:t xml:space="preserve">rder was requested by </w:t>
      </w:r>
      <w:r w:rsidR="0068765B">
        <w:rPr>
          <w:rFonts w:ascii="Arial" w:hAnsi="Arial" w:cs="Arial"/>
          <w:sz w:val="24"/>
          <w:szCs w:val="24"/>
        </w:rPr>
        <w:t xml:space="preserve">the </w:t>
      </w:r>
      <w:r w:rsidR="00E65548">
        <w:rPr>
          <w:rFonts w:ascii="Arial" w:hAnsi="Arial" w:cs="Arial"/>
          <w:sz w:val="24"/>
          <w:szCs w:val="24"/>
        </w:rPr>
        <w:t>landowner</w:t>
      </w:r>
      <w:r w:rsidR="0072798C">
        <w:rPr>
          <w:rFonts w:ascii="Arial" w:hAnsi="Arial" w:cs="Arial"/>
          <w:sz w:val="24"/>
          <w:szCs w:val="24"/>
        </w:rPr>
        <w:t xml:space="preserve"> </w:t>
      </w:r>
      <w:r w:rsidR="000B2544">
        <w:rPr>
          <w:rFonts w:ascii="Arial" w:hAnsi="Arial" w:cs="Arial"/>
          <w:sz w:val="24"/>
          <w:szCs w:val="24"/>
        </w:rPr>
        <w:t xml:space="preserve">because of concerns about security and privacy. </w:t>
      </w:r>
      <w:r w:rsidR="00823AC2">
        <w:rPr>
          <w:rFonts w:ascii="Arial" w:hAnsi="Arial" w:cs="Arial"/>
          <w:sz w:val="24"/>
          <w:szCs w:val="24"/>
        </w:rPr>
        <w:t xml:space="preserve">The Objector who attended the hearing did not dispute that the </w:t>
      </w:r>
      <w:r w:rsidR="00FE5C4C">
        <w:rPr>
          <w:rFonts w:ascii="Arial" w:hAnsi="Arial" w:cs="Arial"/>
          <w:sz w:val="24"/>
          <w:szCs w:val="24"/>
        </w:rPr>
        <w:t xml:space="preserve">proposed diversions would be in the interests of the landowner. </w:t>
      </w:r>
    </w:p>
    <w:p w14:paraId="3835309B" w14:textId="3732EEF7" w:rsidR="00103945" w:rsidRPr="00C901F8" w:rsidRDefault="00015D6B" w:rsidP="00C901F8">
      <w:pPr>
        <w:pStyle w:val="Style1"/>
        <w:rPr>
          <w:rFonts w:ascii="Arial" w:hAnsi="Arial" w:cs="Arial"/>
          <w:sz w:val="24"/>
          <w:szCs w:val="24"/>
        </w:rPr>
      </w:pPr>
      <w:r>
        <w:rPr>
          <w:rFonts w:ascii="Arial" w:hAnsi="Arial" w:cs="Arial"/>
          <w:sz w:val="24"/>
          <w:szCs w:val="24"/>
        </w:rPr>
        <w:t xml:space="preserve">The </w:t>
      </w:r>
      <w:r w:rsidR="002348D0">
        <w:rPr>
          <w:rFonts w:ascii="Arial" w:hAnsi="Arial" w:cs="Arial"/>
          <w:sz w:val="24"/>
          <w:szCs w:val="24"/>
        </w:rPr>
        <w:t>F</w:t>
      </w:r>
      <w:r>
        <w:rPr>
          <w:rFonts w:ascii="Arial" w:hAnsi="Arial" w:cs="Arial"/>
          <w:sz w:val="24"/>
          <w:szCs w:val="24"/>
        </w:rPr>
        <w:t>arm has the sense of being in a rural and isolated setting</w:t>
      </w:r>
      <w:r w:rsidR="0018276B">
        <w:rPr>
          <w:rFonts w:ascii="Arial" w:hAnsi="Arial" w:cs="Arial"/>
          <w:sz w:val="24"/>
          <w:szCs w:val="24"/>
        </w:rPr>
        <w:t xml:space="preserve">. </w:t>
      </w:r>
      <w:r w:rsidR="00D4572A">
        <w:rPr>
          <w:rFonts w:ascii="Arial" w:hAnsi="Arial" w:cs="Arial"/>
          <w:sz w:val="24"/>
          <w:szCs w:val="24"/>
        </w:rPr>
        <w:t xml:space="preserve">It is an attractive </w:t>
      </w:r>
      <w:r w:rsidR="009F15A5">
        <w:rPr>
          <w:rFonts w:ascii="Arial" w:hAnsi="Arial" w:cs="Arial"/>
          <w:sz w:val="24"/>
          <w:szCs w:val="24"/>
        </w:rPr>
        <w:t>range of buildings, apparently with an interesting history</w:t>
      </w:r>
      <w:r w:rsidR="006672F1">
        <w:rPr>
          <w:rFonts w:ascii="Arial" w:hAnsi="Arial" w:cs="Arial"/>
          <w:sz w:val="24"/>
          <w:szCs w:val="24"/>
        </w:rPr>
        <w:t>,</w:t>
      </w:r>
      <w:r w:rsidR="00EA37C6">
        <w:rPr>
          <w:rFonts w:ascii="Arial" w:hAnsi="Arial" w:cs="Arial"/>
          <w:sz w:val="24"/>
          <w:szCs w:val="24"/>
        </w:rPr>
        <w:t xml:space="preserve"> which would enhance the appeal of the </w:t>
      </w:r>
      <w:r w:rsidR="00E41C36">
        <w:rPr>
          <w:rFonts w:ascii="Arial" w:hAnsi="Arial" w:cs="Arial"/>
          <w:sz w:val="24"/>
          <w:szCs w:val="24"/>
        </w:rPr>
        <w:t>routes for recreational walking.</w:t>
      </w:r>
      <w:r w:rsidR="0070528C">
        <w:rPr>
          <w:rFonts w:ascii="Arial" w:hAnsi="Arial" w:cs="Arial"/>
          <w:sz w:val="24"/>
          <w:szCs w:val="24"/>
        </w:rPr>
        <w:t xml:space="preserve"> The proximity of the DMS routes to the dwelling</w:t>
      </w:r>
      <w:r w:rsidR="00154AFC">
        <w:rPr>
          <w:rFonts w:ascii="Arial" w:hAnsi="Arial" w:cs="Arial"/>
          <w:sz w:val="24"/>
          <w:szCs w:val="24"/>
        </w:rPr>
        <w:t xml:space="preserve"> gives rise to </w:t>
      </w:r>
      <w:r w:rsidR="00F506B3">
        <w:rPr>
          <w:rFonts w:ascii="Arial" w:hAnsi="Arial" w:cs="Arial"/>
          <w:sz w:val="24"/>
          <w:szCs w:val="24"/>
        </w:rPr>
        <w:t xml:space="preserve">the sense of intrusion that I referred to in </w:t>
      </w:r>
      <w:r w:rsidR="00514980">
        <w:rPr>
          <w:rFonts w:ascii="Arial" w:hAnsi="Arial" w:cs="Arial"/>
          <w:sz w:val="24"/>
          <w:szCs w:val="24"/>
        </w:rPr>
        <w:t>the description</w:t>
      </w:r>
      <w:r w:rsidR="00F506B3">
        <w:rPr>
          <w:rFonts w:ascii="Arial" w:hAnsi="Arial" w:cs="Arial"/>
          <w:sz w:val="24"/>
          <w:szCs w:val="24"/>
        </w:rPr>
        <w:t xml:space="preserve"> of my site visit. </w:t>
      </w:r>
      <w:r w:rsidR="0070528C">
        <w:rPr>
          <w:rFonts w:ascii="Arial" w:hAnsi="Arial" w:cs="Arial"/>
          <w:sz w:val="24"/>
          <w:szCs w:val="24"/>
        </w:rPr>
        <w:t xml:space="preserve"> </w:t>
      </w:r>
      <w:r w:rsidR="007A4B72" w:rsidRPr="00C901F8">
        <w:rPr>
          <w:rFonts w:ascii="Arial" w:hAnsi="Arial" w:cs="Arial"/>
          <w:sz w:val="24"/>
          <w:szCs w:val="24"/>
        </w:rPr>
        <w:t xml:space="preserve">The advantages to the landowner of the diversion are that it would </w:t>
      </w:r>
      <w:r w:rsidR="00ED05CD" w:rsidRPr="00C901F8">
        <w:rPr>
          <w:rFonts w:ascii="Arial" w:hAnsi="Arial" w:cs="Arial"/>
          <w:sz w:val="24"/>
          <w:szCs w:val="24"/>
        </w:rPr>
        <w:t>remove the public footpath</w:t>
      </w:r>
      <w:r w:rsidR="00BB1878">
        <w:rPr>
          <w:rFonts w:ascii="Arial" w:hAnsi="Arial" w:cs="Arial"/>
          <w:sz w:val="24"/>
          <w:szCs w:val="24"/>
        </w:rPr>
        <w:t>s</w:t>
      </w:r>
      <w:r w:rsidR="00ED05CD" w:rsidRPr="00C901F8">
        <w:rPr>
          <w:rFonts w:ascii="Arial" w:hAnsi="Arial" w:cs="Arial"/>
          <w:sz w:val="24"/>
          <w:szCs w:val="24"/>
        </w:rPr>
        <w:t xml:space="preserve"> from the </w:t>
      </w:r>
      <w:r w:rsidR="00BB1878">
        <w:rPr>
          <w:rFonts w:ascii="Arial" w:hAnsi="Arial" w:cs="Arial"/>
          <w:sz w:val="24"/>
          <w:szCs w:val="24"/>
        </w:rPr>
        <w:t xml:space="preserve">immediate </w:t>
      </w:r>
      <w:r w:rsidR="00ED05CD" w:rsidRPr="00C901F8">
        <w:rPr>
          <w:rFonts w:ascii="Arial" w:hAnsi="Arial" w:cs="Arial"/>
          <w:sz w:val="24"/>
          <w:szCs w:val="24"/>
        </w:rPr>
        <w:t>curtilage of the house</w:t>
      </w:r>
      <w:r w:rsidR="005D35ED" w:rsidRPr="00C901F8">
        <w:rPr>
          <w:rFonts w:ascii="Arial" w:hAnsi="Arial" w:cs="Arial"/>
          <w:sz w:val="24"/>
          <w:szCs w:val="24"/>
        </w:rPr>
        <w:t xml:space="preserve"> and thus a</w:t>
      </w:r>
      <w:r w:rsidR="004C1788" w:rsidRPr="00C901F8">
        <w:rPr>
          <w:rFonts w:ascii="Arial" w:hAnsi="Arial" w:cs="Arial"/>
          <w:sz w:val="24"/>
          <w:szCs w:val="24"/>
        </w:rPr>
        <w:t>llay the landowners concerns over privacy and security</w:t>
      </w:r>
      <w:r w:rsidR="00415014" w:rsidRPr="00C901F8">
        <w:rPr>
          <w:rFonts w:ascii="Arial" w:hAnsi="Arial" w:cs="Arial"/>
          <w:sz w:val="24"/>
          <w:szCs w:val="24"/>
        </w:rPr>
        <w:t>.</w:t>
      </w:r>
      <w:r w:rsidR="00BB1878">
        <w:rPr>
          <w:rFonts w:ascii="Arial" w:hAnsi="Arial" w:cs="Arial"/>
          <w:sz w:val="24"/>
          <w:szCs w:val="24"/>
        </w:rPr>
        <w:t xml:space="preserve"> </w:t>
      </w:r>
    </w:p>
    <w:p w14:paraId="67017009" w14:textId="3D57B55F" w:rsidR="00415014" w:rsidRPr="002F7849" w:rsidRDefault="00166617" w:rsidP="002D4A9E">
      <w:pPr>
        <w:pStyle w:val="Style1"/>
        <w:rPr>
          <w:rFonts w:ascii="Arial" w:hAnsi="Arial" w:cs="Arial"/>
          <w:sz w:val="24"/>
          <w:szCs w:val="24"/>
        </w:rPr>
      </w:pPr>
      <w:r w:rsidRPr="002F7849">
        <w:rPr>
          <w:rFonts w:ascii="Arial" w:hAnsi="Arial" w:cs="Arial"/>
          <w:sz w:val="24"/>
          <w:szCs w:val="24"/>
        </w:rPr>
        <w:t xml:space="preserve">Government guidance </w:t>
      </w:r>
      <w:r w:rsidR="0036406B" w:rsidRPr="002F7849">
        <w:rPr>
          <w:rFonts w:ascii="Arial" w:hAnsi="Arial" w:cs="Arial"/>
          <w:sz w:val="24"/>
          <w:szCs w:val="24"/>
        </w:rPr>
        <w:t xml:space="preserve">on the diversion of public rights of way that pass through </w:t>
      </w:r>
      <w:r w:rsidR="002472AA" w:rsidRPr="002F7849">
        <w:rPr>
          <w:rFonts w:ascii="Arial" w:hAnsi="Arial" w:cs="Arial"/>
          <w:sz w:val="24"/>
          <w:szCs w:val="24"/>
        </w:rPr>
        <w:t>private dwellings, their curtilage and gardens</w:t>
      </w:r>
      <w:r w:rsidR="00552483" w:rsidRPr="002F7849">
        <w:rPr>
          <w:rFonts w:ascii="Arial" w:hAnsi="Arial" w:cs="Arial"/>
          <w:sz w:val="24"/>
          <w:szCs w:val="24"/>
        </w:rPr>
        <w:t>, published in August 2023</w:t>
      </w:r>
      <w:r w:rsidR="009D3293">
        <w:rPr>
          <w:rFonts w:ascii="Arial" w:hAnsi="Arial" w:cs="Arial"/>
          <w:sz w:val="24"/>
          <w:szCs w:val="24"/>
        </w:rPr>
        <w:t xml:space="preserve"> (“the Guidance”)</w:t>
      </w:r>
      <w:r w:rsidR="00552483" w:rsidRPr="002F7849">
        <w:rPr>
          <w:rFonts w:ascii="Arial" w:hAnsi="Arial" w:cs="Arial"/>
          <w:sz w:val="24"/>
          <w:szCs w:val="24"/>
        </w:rPr>
        <w:t>,</w:t>
      </w:r>
      <w:r w:rsidR="00390EE6" w:rsidRPr="002F7849">
        <w:rPr>
          <w:rFonts w:ascii="Arial" w:hAnsi="Arial" w:cs="Arial"/>
          <w:sz w:val="24"/>
          <w:szCs w:val="24"/>
        </w:rPr>
        <w:t xml:space="preserve"> </w:t>
      </w:r>
      <w:r w:rsidR="0083199D" w:rsidRPr="002F7849">
        <w:rPr>
          <w:rFonts w:ascii="Arial" w:hAnsi="Arial" w:cs="Arial"/>
          <w:sz w:val="24"/>
          <w:szCs w:val="24"/>
        </w:rPr>
        <w:t xml:space="preserve">emphasises that a home owner </w:t>
      </w:r>
      <w:r w:rsidR="00A53052" w:rsidRPr="002F7849">
        <w:rPr>
          <w:rFonts w:ascii="Arial" w:hAnsi="Arial" w:cs="Arial"/>
          <w:sz w:val="24"/>
          <w:szCs w:val="24"/>
        </w:rPr>
        <w:t xml:space="preserve">is entitled to ‘a reasonable expectation of being able to relax in the garden </w:t>
      </w:r>
      <w:r w:rsidR="008C7E33" w:rsidRPr="002F7849">
        <w:rPr>
          <w:rFonts w:ascii="Arial" w:hAnsi="Arial" w:cs="Arial"/>
          <w:sz w:val="24"/>
          <w:szCs w:val="24"/>
        </w:rPr>
        <w:t>or spend time with family and friends without strangers appearing in the same confined space’</w:t>
      </w:r>
      <w:r w:rsidR="008B417B" w:rsidRPr="002F7849">
        <w:rPr>
          <w:rFonts w:ascii="Arial" w:hAnsi="Arial" w:cs="Arial"/>
          <w:sz w:val="24"/>
          <w:szCs w:val="24"/>
        </w:rPr>
        <w:t xml:space="preserve"> and that such an expectation is relevant</w:t>
      </w:r>
      <w:r w:rsidR="00A0101C" w:rsidRPr="002F7849">
        <w:rPr>
          <w:rFonts w:ascii="Arial" w:hAnsi="Arial" w:cs="Arial"/>
          <w:sz w:val="24"/>
          <w:szCs w:val="24"/>
        </w:rPr>
        <w:t xml:space="preserve"> no matter that the public right of way has existed for centuries</w:t>
      </w:r>
      <w:r w:rsidR="00D373A7" w:rsidRPr="002F7849">
        <w:rPr>
          <w:rFonts w:ascii="Arial" w:hAnsi="Arial" w:cs="Arial"/>
          <w:sz w:val="24"/>
          <w:szCs w:val="24"/>
        </w:rPr>
        <w:t>.</w:t>
      </w:r>
    </w:p>
    <w:p w14:paraId="2EB64F11" w14:textId="59953696" w:rsidR="00D373A7" w:rsidRDefault="00D373A7" w:rsidP="002D4A9E">
      <w:pPr>
        <w:pStyle w:val="Style1"/>
        <w:rPr>
          <w:rFonts w:ascii="Arial" w:hAnsi="Arial" w:cs="Arial"/>
          <w:sz w:val="24"/>
          <w:szCs w:val="24"/>
        </w:rPr>
      </w:pPr>
      <w:r>
        <w:rPr>
          <w:rFonts w:ascii="Arial" w:hAnsi="Arial" w:cs="Arial"/>
          <w:sz w:val="24"/>
          <w:szCs w:val="24"/>
        </w:rPr>
        <w:t>The courts have made clear that in considering this first test</w:t>
      </w:r>
      <w:r w:rsidR="00B8728F">
        <w:rPr>
          <w:rFonts w:ascii="Arial" w:hAnsi="Arial" w:cs="Arial"/>
          <w:sz w:val="24"/>
          <w:szCs w:val="24"/>
        </w:rPr>
        <w:t xml:space="preserve"> the issue</w:t>
      </w:r>
      <w:r>
        <w:rPr>
          <w:rFonts w:ascii="Arial" w:hAnsi="Arial" w:cs="Arial"/>
          <w:sz w:val="24"/>
          <w:szCs w:val="24"/>
        </w:rPr>
        <w:t xml:space="preserve"> </w:t>
      </w:r>
      <w:r w:rsidR="00B24DD4">
        <w:rPr>
          <w:rFonts w:ascii="Arial" w:hAnsi="Arial" w:cs="Arial"/>
          <w:sz w:val="24"/>
          <w:szCs w:val="24"/>
        </w:rPr>
        <w:t>is confined to whether the diversion is expedient in the interests of the landowner</w:t>
      </w:r>
      <w:r w:rsidR="000E0A66">
        <w:rPr>
          <w:rFonts w:ascii="Arial" w:hAnsi="Arial" w:cs="Arial"/>
          <w:sz w:val="24"/>
          <w:szCs w:val="24"/>
        </w:rPr>
        <w:t xml:space="preserve">. In </w:t>
      </w:r>
      <w:r w:rsidR="00EE1432">
        <w:rPr>
          <w:rFonts w:ascii="Arial" w:hAnsi="Arial" w:cs="Arial"/>
          <w:sz w:val="24"/>
          <w:szCs w:val="24"/>
        </w:rPr>
        <w:t xml:space="preserve">Ramblers Association v </w:t>
      </w:r>
      <w:r w:rsidR="00822902">
        <w:rPr>
          <w:rFonts w:ascii="Arial" w:hAnsi="Arial" w:cs="Arial"/>
          <w:sz w:val="24"/>
          <w:szCs w:val="24"/>
        </w:rPr>
        <w:t xml:space="preserve">SSEFRA, Oxfordshire County Council, Weston et al [2012] </w:t>
      </w:r>
      <w:r w:rsidR="00612447">
        <w:rPr>
          <w:rFonts w:ascii="Arial" w:hAnsi="Arial" w:cs="Arial"/>
          <w:sz w:val="24"/>
          <w:szCs w:val="24"/>
        </w:rPr>
        <w:t xml:space="preserve">3333 (Admin), Ousley J </w:t>
      </w:r>
      <w:r w:rsidR="001A5970">
        <w:rPr>
          <w:rFonts w:ascii="Arial" w:hAnsi="Arial" w:cs="Arial"/>
          <w:sz w:val="24"/>
          <w:szCs w:val="24"/>
        </w:rPr>
        <w:t>said; -</w:t>
      </w:r>
      <w:r w:rsidR="002F51B6">
        <w:rPr>
          <w:rFonts w:ascii="Arial" w:hAnsi="Arial" w:cs="Arial"/>
          <w:sz w:val="24"/>
          <w:szCs w:val="24"/>
        </w:rPr>
        <w:t xml:space="preserve"> </w:t>
      </w:r>
    </w:p>
    <w:p w14:paraId="25A98C96" w14:textId="6C2777BC" w:rsidR="00955E80" w:rsidRDefault="00211CFF" w:rsidP="00482315">
      <w:pPr>
        <w:pStyle w:val="Style1"/>
        <w:numPr>
          <w:ilvl w:val="0"/>
          <w:numId w:val="0"/>
        </w:numPr>
        <w:ind w:left="431"/>
        <w:rPr>
          <w:rFonts w:ascii="Arial" w:hAnsi="Arial" w:cs="Arial"/>
          <w:sz w:val="24"/>
          <w:szCs w:val="24"/>
        </w:rPr>
      </w:pPr>
      <w:r w:rsidRPr="00211CFF">
        <w:rPr>
          <w:rFonts w:ascii="Arial" w:hAnsi="Arial" w:cs="Arial"/>
          <w:sz w:val="24"/>
          <w:szCs w:val="24"/>
        </w:rPr>
        <w:t>“</w:t>
      </w:r>
      <w:r w:rsidRPr="00FD72FC">
        <w:rPr>
          <w:rFonts w:ascii="Arial" w:hAnsi="Arial" w:cs="Arial"/>
          <w:i/>
          <w:iCs/>
          <w:sz w:val="24"/>
          <w:szCs w:val="24"/>
        </w:rPr>
        <w:t xml:space="preserve">The question that </w:t>
      </w:r>
      <w:proofErr w:type="gramStart"/>
      <w:r w:rsidRPr="00FD72FC">
        <w:rPr>
          <w:rFonts w:ascii="Arial" w:hAnsi="Arial" w:cs="Arial"/>
          <w:i/>
          <w:iCs/>
          <w:sz w:val="24"/>
          <w:szCs w:val="24"/>
        </w:rPr>
        <w:t>has to</w:t>
      </w:r>
      <w:proofErr w:type="gramEnd"/>
      <w:r w:rsidRPr="00FD72FC">
        <w:rPr>
          <w:rFonts w:ascii="Arial" w:hAnsi="Arial" w:cs="Arial"/>
          <w:i/>
          <w:iCs/>
          <w:sz w:val="24"/>
          <w:szCs w:val="24"/>
        </w:rPr>
        <w:t xml:space="preserve"> be asked under section 119(1) is whether the diversion is expedient in the interests of the landowner. I cannot see that the question of whether the landowner bought knowing the footpath, or bought not knowing of it, or bought taking a chance that he might be able to obtain a diversion order, has got anything to do with whether it is expedient in his interests that the order be made. If it is more convenient, beneficial or advantageous to him, it is expedient in his interests.”</w:t>
      </w:r>
    </w:p>
    <w:p w14:paraId="794960F4" w14:textId="5B694AC9" w:rsidR="00482315" w:rsidRDefault="00590258" w:rsidP="00EB0D8A">
      <w:pPr>
        <w:pStyle w:val="Style1"/>
        <w:rPr>
          <w:rFonts w:ascii="Arial" w:hAnsi="Arial" w:cs="Arial"/>
          <w:sz w:val="24"/>
          <w:szCs w:val="24"/>
        </w:rPr>
      </w:pPr>
      <w:r>
        <w:rPr>
          <w:rFonts w:ascii="Arial" w:hAnsi="Arial" w:cs="Arial"/>
          <w:sz w:val="24"/>
          <w:szCs w:val="24"/>
        </w:rPr>
        <w:t xml:space="preserve">I accept the Applicant’s </w:t>
      </w:r>
      <w:r w:rsidR="001F0ECC">
        <w:rPr>
          <w:rFonts w:ascii="Arial" w:hAnsi="Arial" w:cs="Arial"/>
          <w:sz w:val="24"/>
          <w:szCs w:val="24"/>
        </w:rPr>
        <w:t xml:space="preserve">evidence as to the reasons why the diversion will benefit </w:t>
      </w:r>
      <w:r w:rsidR="00631643">
        <w:rPr>
          <w:rFonts w:ascii="Arial" w:hAnsi="Arial" w:cs="Arial"/>
          <w:sz w:val="24"/>
          <w:szCs w:val="24"/>
        </w:rPr>
        <w:t>him</w:t>
      </w:r>
      <w:r w:rsidR="001F0ECC">
        <w:rPr>
          <w:rFonts w:ascii="Arial" w:hAnsi="Arial" w:cs="Arial"/>
          <w:sz w:val="24"/>
          <w:szCs w:val="24"/>
        </w:rPr>
        <w:t xml:space="preserve"> and f</w:t>
      </w:r>
      <w:r w:rsidR="00482315">
        <w:rPr>
          <w:rFonts w:ascii="Arial" w:hAnsi="Arial" w:cs="Arial"/>
          <w:sz w:val="24"/>
          <w:szCs w:val="24"/>
        </w:rPr>
        <w:t>ollowing the guidance of Ousley J</w:t>
      </w:r>
      <w:r w:rsidR="001F0ECC">
        <w:rPr>
          <w:rFonts w:ascii="Arial" w:hAnsi="Arial" w:cs="Arial"/>
          <w:sz w:val="24"/>
          <w:szCs w:val="24"/>
        </w:rPr>
        <w:t xml:space="preserve"> set out above</w:t>
      </w:r>
      <w:r w:rsidR="000719A7">
        <w:rPr>
          <w:rFonts w:ascii="Arial" w:hAnsi="Arial" w:cs="Arial"/>
          <w:sz w:val="24"/>
          <w:szCs w:val="24"/>
        </w:rPr>
        <w:t>,</w:t>
      </w:r>
      <w:r w:rsidR="001F0ECC">
        <w:rPr>
          <w:rFonts w:ascii="Arial" w:hAnsi="Arial" w:cs="Arial"/>
          <w:sz w:val="24"/>
          <w:szCs w:val="24"/>
        </w:rPr>
        <w:t xml:space="preserve"> </w:t>
      </w:r>
      <w:r w:rsidR="00C7605F">
        <w:rPr>
          <w:rFonts w:ascii="Arial" w:hAnsi="Arial" w:cs="Arial"/>
          <w:sz w:val="24"/>
          <w:szCs w:val="24"/>
        </w:rPr>
        <w:t xml:space="preserve">I </w:t>
      </w:r>
      <w:r w:rsidR="00DA691B">
        <w:rPr>
          <w:rFonts w:ascii="Arial" w:hAnsi="Arial" w:cs="Arial"/>
          <w:sz w:val="24"/>
          <w:szCs w:val="24"/>
        </w:rPr>
        <w:t>have no difficulty in</w:t>
      </w:r>
      <w:r w:rsidR="00C7605F">
        <w:rPr>
          <w:rFonts w:ascii="Arial" w:hAnsi="Arial" w:cs="Arial"/>
          <w:sz w:val="24"/>
          <w:szCs w:val="24"/>
        </w:rPr>
        <w:t xml:space="preserve"> conclud</w:t>
      </w:r>
      <w:r w:rsidR="00DA691B">
        <w:rPr>
          <w:rFonts w:ascii="Arial" w:hAnsi="Arial" w:cs="Arial"/>
          <w:sz w:val="24"/>
          <w:szCs w:val="24"/>
        </w:rPr>
        <w:t>ing</w:t>
      </w:r>
      <w:r w:rsidR="00C7605F">
        <w:rPr>
          <w:rFonts w:ascii="Arial" w:hAnsi="Arial" w:cs="Arial"/>
          <w:sz w:val="24"/>
          <w:szCs w:val="24"/>
        </w:rPr>
        <w:t xml:space="preserve"> that </w:t>
      </w:r>
      <w:r w:rsidR="00F25173">
        <w:rPr>
          <w:rFonts w:ascii="Arial" w:hAnsi="Arial" w:cs="Arial"/>
          <w:sz w:val="24"/>
          <w:szCs w:val="24"/>
        </w:rPr>
        <w:t xml:space="preserve">the proposed diversion </w:t>
      </w:r>
      <w:r w:rsidR="00C7605F">
        <w:rPr>
          <w:rFonts w:ascii="Arial" w:hAnsi="Arial" w:cs="Arial"/>
          <w:sz w:val="24"/>
          <w:szCs w:val="24"/>
        </w:rPr>
        <w:t>is expedient in the interests of the landowner</w:t>
      </w:r>
      <w:r w:rsidR="00F25173">
        <w:rPr>
          <w:rFonts w:ascii="Arial" w:hAnsi="Arial" w:cs="Arial"/>
          <w:sz w:val="24"/>
          <w:szCs w:val="24"/>
        </w:rPr>
        <w:t>.</w:t>
      </w:r>
    </w:p>
    <w:p w14:paraId="61F7789D" w14:textId="28DFCFF7" w:rsidR="005703E0" w:rsidRPr="00A46A72" w:rsidRDefault="005703E0" w:rsidP="005703E0">
      <w:pPr>
        <w:pStyle w:val="Style1"/>
        <w:numPr>
          <w:ilvl w:val="0"/>
          <w:numId w:val="0"/>
        </w:numPr>
        <w:rPr>
          <w:rFonts w:ascii="Arial" w:hAnsi="Arial" w:cs="Arial"/>
          <w:b/>
          <w:i/>
          <w:sz w:val="24"/>
          <w:szCs w:val="24"/>
        </w:rPr>
      </w:pPr>
      <w:r w:rsidRPr="00A46A72">
        <w:rPr>
          <w:rFonts w:ascii="Arial" w:hAnsi="Arial" w:cs="Arial"/>
          <w:b/>
          <w:i/>
          <w:sz w:val="24"/>
          <w:szCs w:val="24"/>
        </w:rPr>
        <w:t xml:space="preserve">Whether </w:t>
      </w:r>
      <w:r w:rsidR="005F5D38" w:rsidRPr="00A46A72">
        <w:rPr>
          <w:rFonts w:ascii="Arial" w:hAnsi="Arial" w:cs="Arial"/>
          <w:b/>
          <w:i/>
          <w:sz w:val="24"/>
          <w:szCs w:val="24"/>
        </w:rPr>
        <w:t xml:space="preserve">the altered termination points of the </w:t>
      </w:r>
      <w:r w:rsidR="00012C16" w:rsidRPr="00A46A72">
        <w:rPr>
          <w:rFonts w:ascii="Arial" w:hAnsi="Arial" w:cs="Arial"/>
          <w:b/>
          <w:i/>
          <w:sz w:val="24"/>
          <w:szCs w:val="24"/>
        </w:rPr>
        <w:t>highway will be substantially as convenient to the public</w:t>
      </w:r>
      <w:r w:rsidR="00FB3B5E" w:rsidRPr="00A46A72">
        <w:rPr>
          <w:rFonts w:ascii="Arial" w:hAnsi="Arial" w:cs="Arial"/>
          <w:b/>
          <w:i/>
          <w:sz w:val="24"/>
          <w:szCs w:val="24"/>
        </w:rPr>
        <w:t>.</w:t>
      </w:r>
    </w:p>
    <w:p w14:paraId="2D3A3263" w14:textId="5FE6A56D" w:rsidR="00103CC1" w:rsidRDefault="006B3C9B" w:rsidP="0043120B">
      <w:pPr>
        <w:pStyle w:val="Style1"/>
        <w:rPr>
          <w:rFonts w:ascii="Arial" w:hAnsi="Arial" w:cs="Arial"/>
          <w:sz w:val="24"/>
          <w:szCs w:val="24"/>
        </w:rPr>
      </w:pPr>
      <w:r w:rsidRPr="00A46A72">
        <w:rPr>
          <w:rFonts w:ascii="Arial" w:hAnsi="Arial" w:cs="Arial"/>
          <w:sz w:val="24"/>
          <w:szCs w:val="24"/>
        </w:rPr>
        <w:t>The</w:t>
      </w:r>
      <w:r w:rsidR="00A02CEE">
        <w:rPr>
          <w:rFonts w:ascii="Arial" w:hAnsi="Arial" w:cs="Arial"/>
          <w:sz w:val="24"/>
          <w:szCs w:val="24"/>
        </w:rPr>
        <w:t xml:space="preserve"> proposals encompassed </w:t>
      </w:r>
      <w:r w:rsidR="00B24C5E">
        <w:rPr>
          <w:rFonts w:ascii="Arial" w:hAnsi="Arial" w:cs="Arial"/>
          <w:sz w:val="24"/>
          <w:szCs w:val="24"/>
        </w:rPr>
        <w:t>within</w:t>
      </w:r>
      <w:r w:rsidR="00A02CEE">
        <w:rPr>
          <w:rFonts w:ascii="Arial" w:hAnsi="Arial" w:cs="Arial"/>
          <w:sz w:val="24"/>
          <w:szCs w:val="24"/>
        </w:rPr>
        <w:t xml:space="preserve"> the Orders </w:t>
      </w:r>
      <w:r w:rsidR="005B3481">
        <w:rPr>
          <w:rFonts w:ascii="Arial" w:hAnsi="Arial" w:cs="Arial"/>
          <w:sz w:val="24"/>
          <w:szCs w:val="24"/>
        </w:rPr>
        <w:t>are</w:t>
      </w:r>
      <w:r w:rsidR="00F80211">
        <w:rPr>
          <w:rFonts w:ascii="Arial" w:hAnsi="Arial" w:cs="Arial"/>
          <w:sz w:val="24"/>
          <w:szCs w:val="24"/>
        </w:rPr>
        <w:t xml:space="preserve"> confined to the parcel of land belonging to the applicant</w:t>
      </w:r>
      <w:r w:rsidR="00276DAA">
        <w:rPr>
          <w:rFonts w:ascii="Arial" w:hAnsi="Arial" w:cs="Arial"/>
          <w:sz w:val="24"/>
          <w:szCs w:val="24"/>
        </w:rPr>
        <w:t xml:space="preserve">. </w:t>
      </w:r>
      <w:r w:rsidR="008A0ACF">
        <w:rPr>
          <w:rFonts w:ascii="Arial" w:hAnsi="Arial" w:cs="Arial"/>
          <w:sz w:val="24"/>
          <w:szCs w:val="24"/>
        </w:rPr>
        <w:t>The parcel of land is effectively the hu</w:t>
      </w:r>
      <w:r w:rsidR="00C62793">
        <w:rPr>
          <w:rFonts w:ascii="Arial" w:hAnsi="Arial" w:cs="Arial"/>
          <w:sz w:val="24"/>
          <w:szCs w:val="24"/>
        </w:rPr>
        <w:t>b for the confluence of 5 public footpaths</w:t>
      </w:r>
      <w:r w:rsidR="000572A4">
        <w:rPr>
          <w:rFonts w:ascii="Arial" w:hAnsi="Arial" w:cs="Arial"/>
          <w:sz w:val="24"/>
          <w:szCs w:val="24"/>
        </w:rPr>
        <w:t xml:space="preserve"> and the proposed changes </w:t>
      </w:r>
      <w:r w:rsidR="005E2FCA">
        <w:rPr>
          <w:rFonts w:ascii="Arial" w:hAnsi="Arial" w:cs="Arial"/>
          <w:sz w:val="24"/>
          <w:szCs w:val="24"/>
        </w:rPr>
        <w:t xml:space="preserve">to the network are confined to that hub. </w:t>
      </w:r>
      <w:r w:rsidR="00276DAA">
        <w:rPr>
          <w:rFonts w:ascii="Arial" w:hAnsi="Arial" w:cs="Arial"/>
          <w:sz w:val="24"/>
          <w:szCs w:val="24"/>
        </w:rPr>
        <w:t>The termination points are A, C</w:t>
      </w:r>
      <w:r w:rsidR="00AB269B">
        <w:rPr>
          <w:rFonts w:ascii="Arial" w:hAnsi="Arial" w:cs="Arial"/>
          <w:sz w:val="24"/>
          <w:szCs w:val="24"/>
        </w:rPr>
        <w:t xml:space="preserve">, E and H. These will remain the points at which the proposed </w:t>
      </w:r>
      <w:r w:rsidR="00B128A6">
        <w:rPr>
          <w:rFonts w:ascii="Arial" w:hAnsi="Arial" w:cs="Arial"/>
          <w:sz w:val="24"/>
          <w:szCs w:val="24"/>
        </w:rPr>
        <w:t>routes will connect to t</w:t>
      </w:r>
      <w:r w:rsidR="005E2FCA">
        <w:rPr>
          <w:rFonts w:ascii="Arial" w:hAnsi="Arial" w:cs="Arial"/>
          <w:sz w:val="24"/>
          <w:szCs w:val="24"/>
        </w:rPr>
        <w:t>h</w:t>
      </w:r>
      <w:r w:rsidR="00B128A6">
        <w:rPr>
          <w:rFonts w:ascii="Arial" w:hAnsi="Arial" w:cs="Arial"/>
          <w:sz w:val="24"/>
          <w:szCs w:val="24"/>
        </w:rPr>
        <w:t xml:space="preserve">e existing network. </w:t>
      </w:r>
      <w:r w:rsidR="000572A4">
        <w:rPr>
          <w:rFonts w:ascii="Arial" w:hAnsi="Arial" w:cs="Arial"/>
          <w:sz w:val="24"/>
          <w:szCs w:val="24"/>
        </w:rPr>
        <w:t xml:space="preserve"> </w:t>
      </w:r>
      <w:r w:rsidR="00102DB0">
        <w:rPr>
          <w:rFonts w:ascii="Arial" w:hAnsi="Arial" w:cs="Arial"/>
          <w:sz w:val="24"/>
          <w:szCs w:val="24"/>
        </w:rPr>
        <w:t>Accordingly</w:t>
      </w:r>
      <w:r w:rsidR="00E353C8">
        <w:rPr>
          <w:rFonts w:ascii="Arial" w:hAnsi="Arial" w:cs="Arial"/>
          <w:sz w:val="24"/>
          <w:szCs w:val="24"/>
        </w:rPr>
        <w:t>,</w:t>
      </w:r>
      <w:r w:rsidR="00102DB0">
        <w:rPr>
          <w:rFonts w:ascii="Arial" w:hAnsi="Arial" w:cs="Arial"/>
          <w:sz w:val="24"/>
          <w:szCs w:val="24"/>
        </w:rPr>
        <w:t xml:space="preserve"> </w:t>
      </w:r>
      <w:r w:rsidR="007B1469">
        <w:rPr>
          <w:rFonts w:ascii="Arial" w:hAnsi="Arial" w:cs="Arial"/>
          <w:sz w:val="24"/>
          <w:szCs w:val="24"/>
        </w:rPr>
        <w:t>the convenience of the network to the public will be unaffected.</w:t>
      </w:r>
    </w:p>
    <w:p w14:paraId="5B6CC7FE" w14:textId="64A74FE1" w:rsidR="008C0C67" w:rsidRPr="00A46A72" w:rsidRDefault="00BE4B08" w:rsidP="008C0C67">
      <w:pPr>
        <w:pStyle w:val="Style1"/>
        <w:numPr>
          <w:ilvl w:val="0"/>
          <w:numId w:val="0"/>
        </w:numPr>
        <w:rPr>
          <w:rFonts w:ascii="Arial" w:hAnsi="Arial" w:cs="Arial"/>
          <w:b/>
          <w:i/>
          <w:sz w:val="24"/>
          <w:szCs w:val="24"/>
        </w:rPr>
      </w:pPr>
      <w:r>
        <w:rPr>
          <w:rFonts w:ascii="Arial" w:hAnsi="Arial" w:cs="Arial"/>
          <w:b/>
          <w:i/>
          <w:sz w:val="24"/>
          <w:szCs w:val="24"/>
        </w:rPr>
        <w:t xml:space="preserve">Test 2. </w:t>
      </w:r>
      <w:r w:rsidR="006E451C" w:rsidRPr="00A46A72">
        <w:rPr>
          <w:rFonts w:ascii="Arial" w:hAnsi="Arial" w:cs="Arial"/>
          <w:b/>
          <w:i/>
          <w:sz w:val="24"/>
          <w:szCs w:val="24"/>
        </w:rPr>
        <w:t xml:space="preserve">Whether the path </w:t>
      </w:r>
      <w:r w:rsidR="007C60C9" w:rsidRPr="00A46A72">
        <w:rPr>
          <w:rFonts w:ascii="Arial" w:hAnsi="Arial" w:cs="Arial"/>
          <w:b/>
          <w:i/>
          <w:sz w:val="24"/>
          <w:szCs w:val="24"/>
        </w:rPr>
        <w:t>will</w:t>
      </w:r>
      <w:r w:rsidR="006E451C" w:rsidRPr="00A46A72">
        <w:rPr>
          <w:rFonts w:ascii="Arial" w:hAnsi="Arial" w:cs="Arial"/>
          <w:b/>
          <w:i/>
          <w:sz w:val="24"/>
          <w:szCs w:val="24"/>
        </w:rPr>
        <w:t xml:space="preserve"> be substantially less convenient to the public </w:t>
      </w:r>
      <w:proofErr w:type="gramStart"/>
      <w:r w:rsidR="006E451C" w:rsidRPr="00A46A72">
        <w:rPr>
          <w:rFonts w:ascii="Arial" w:hAnsi="Arial" w:cs="Arial"/>
          <w:b/>
          <w:i/>
          <w:sz w:val="24"/>
          <w:szCs w:val="24"/>
        </w:rPr>
        <w:t>as a consequence of</w:t>
      </w:r>
      <w:proofErr w:type="gramEnd"/>
      <w:r w:rsidR="006E451C" w:rsidRPr="00A46A72">
        <w:rPr>
          <w:rFonts w:ascii="Arial" w:hAnsi="Arial" w:cs="Arial"/>
          <w:b/>
          <w:i/>
          <w:sz w:val="24"/>
          <w:szCs w:val="24"/>
        </w:rPr>
        <w:t xml:space="preserve"> the diversion</w:t>
      </w:r>
    </w:p>
    <w:p w14:paraId="1B10E6EE" w14:textId="2F293087" w:rsidR="00E41269" w:rsidRPr="008F385E" w:rsidRDefault="00C245DB" w:rsidP="008F385E">
      <w:pPr>
        <w:pStyle w:val="Style1"/>
        <w:rPr>
          <w:rFonts w:ascii="Arial" w:hAnsi="Arial" w:cs="Arial"/>
          <w:sz w:val="24"/>
          <w:szCs w:val="24"/>
        </w:rPr>
      </w:pPr>
      <w:r w:rsidRPr="00A46A72">
        <w:rPr>
          <w:rFonts w:ascii="Arial" w:hAnsi="Arial" w:cs="Arial"/>
          <w:sz w:val="24"/>
          <w:szCs w:val="24"/>
        </w:rPr>
        <w:t xml:space="preserve">Guided by the </w:t>
      </w:r>
      <w:r w:rsidR="0017377B" w:rsidRPr="00A46A72">
        <w:rPr>
          <w:rFonts w:ascii="Arial" w:hAnsi="Arial" w:cs="Arial"/>
          <w:sz w:val="24"/>
          <w:szCs w:val="24"/>
        </w:rPr>
        <w:t xml:space="preserve">judgement in </w:t>
      </w:r>
      <w:r w:rsidR="0017377B" w:rsidRPr="00A46A72">
        <w:rPr>
          <w:rFonts w:ascii="Arial" w:hAnsi="Arial" w:cs="Arial"/>
          <w:i/>
          <w:sz w:val="24"/>
          <w:szCs w:val="24"/>
        </w:rPr>
        <w:t>Young</w:t>
      </w:r>
      <w:r w:rsidR="0017377B" w:rsidRPr="00A46A72">
        <w:rPr>
          <w:rFonts w:ascii="Arial" w:hAnsi="Arial" w:cs="Arial"/>
          <w:sz w:val="24"/>
          <w:szCs w:val="24"/>
        </w:rPr>
        <w:t xml:space="preserve"> I need to consider whether</w:t>
      </w:r>
      <w:r w:rsidR="00473BBD" w:rsidRPr="00A46A72">
        <w:rPr>
          <w:rFonts w:ascii="Arial" w:hAnsi="Arial" w:cs="Arial"/>
          <w:sz w:val="24"/>
          <w:szCs w:val="24"/>
        </w:rPr>
        <w:t>,</w:t>
      </w:r>
      <w:r w:rsidR="0017377B" w:rsidRPr="00A46A72">
        <w:rPr>
          <w:rFonts w:ascii="Arial" w:hAnsi="Arial" w:cs="Arial"/>
          <w:sz w:val="24"/>
          <w:szCs w:val="24"/>
        </w:rPr>
        <w:t xml:space="preserve"> </w:t>
      </w:r>
      <w:r w:rsidR="00473BBD" w:rsidRPr="00A46A72">
        <w:rPr>
          <w:rFonts w:ascii="Arial" w:hAnsi="Arial" w:cs="Arial"/>
          <w:sz w:val="24"/>
          <w:szCs w:val="24"/>
        </w:rPr>
        <w:t>in terms of convenience, matters such as the length of the diverted path, the difficulty of walking it and its purpose will render the path substantially less convenient to the public.</w:t>
      </w:r>
    </w:p>
    <w:p w14:paraId="50C9E5F3" w14:textId="0AA55CDB" w:rsidR="001C37E4" w:rsidRPr="00A46A72" w:rsidRDefault="00C230C1" w:rsidP="00C230C1">
      <w:pPr>
        <w:pStyle w:val="Style1"/>
        <w:numPr>
          <w:ilvl w:val="0"/>
          <w:numId w:val="0"/>
        </w:numPr>
        <w:ind w:left="431"/>
        <w:rPr>
          <w:rFonts w:ascii="Arial" w:hAnsi="Arial" w:cs="Arial"/>
          <w:sz w:val="24"/>
          <w:szCs w:val="24"/>
        </w:rPr>
      </w:pPr>
      <w:r>
        <w:rPr>
          <w:rFonts w:ascii="Arial" w:hAnsi="Arial" w:cs="Arial"/>
          <w:sz w:val="24"/>
          <w:szCs w:val="24"/>
        </w:rPr>
        <w:lastRenderedPageBreak/>
        <w:t>Length</w:t>
      </w:r>
      <w:r w:rsidR="00473BBD" w:rsidRPr="00A46A72">
        <w:rPr>
          <w:rFonts w:ascii="Arial" w:hAnsi="Arial" w:cs="Arial"/>
          <w:sz w:val="24"/>
          <w:szCs w:val="24"/>
        </w:rPr>
        <w:t xml:space="preserve"> </w:t>
      </w:r>
    </w:p>
    <w:p w14:paraId="3D958269" w14:textId="77777777" w:rsidR="00E41A9C" w:rsidRDefault="00A06D74" w:rsidP="00C961E8">
      <w:pPr>
        <w:pStyle w:val="Style1"/>
        <w:rPr>
          <w:rFonts w:ascii="Arial" w:hAnsi="Arial" w:cs="Arial"/>
          <w:sz w:val="24"/>
          <w:szCs w:val="24"/>
        </w:rPr>
      </w:pPr>
      <w:r>
        <w:rPr>
          <w:rFonts w:ascii="Arial" w:hAnsi="Arial" w:cs="Arial"/>
          <w:sz w:val="24"/>
          <w:szCs w:val="24"/>
        </w:rPr>
        <w:t>The proposed d</w:t>
      </w:r>
      <w:r w:rsidR="00697D91">
        <w:rPr>
          <w:rFonts w:ascii="Arial" w:hAnsi="Arial" w:cs="Arial"/>
          <w:sz w:val="24"/>
          <w:szCs w:val="24"/>
        </w:rPr>
        <w:t xml:space="preserve">iversions will impact on </w:t>
      </w:r>
      <w:r w:rsidR="00CC18B3">
        <w:rPr>
          <w:rFonts w:ascii="Arial" w:hAnsi="Arial" w:cs="Arial"/>
          <w:sz w:val="24"/>
          <w:szCs w:val="24"/>
        </w:rPr>
        <w:t>various combinations of route</w:t>
      </w:r>
      <w:r w:rsidR="00E41A9C">
        <w:rPr>
          <w:rFonts w:ascii="Arial" w:hAnsi="Arial" w:cs="Arial"/>
          <w:sz w:val="24"/>
          <w:szCs w:val="24"/>
        </w:rPr>
        <w:t>: -</w:t>
      </w:r>
    </w:p>
    <w:p w14:paraId="1CD50F16" w14:textId="443EA44A" w:rsidR="00FB45DF" w:rsidRDefault="00A14D7B" w:rsidP="00E41A9C">
      <w:pPr>
        <w:pStyle w:val="Style1"/>
        <w:numPr>
          <w:ilvl w:val="0"/>
          <w:numId w:val="34"/>
        </w:numPr>
        <w:rPr>
          <w:rFonts w:ascii="Arial" w:hAnsi="Arial" w:cs="Arial"/>
          <w:sz w:val="24"/>
          <w:szCs w:val="24"/>
        </w:rPr>
      </w:pPr>
      <w:r>
        <w:rPr>
          <w:rFonts w:ascii="Arial" w:hAnsi="Arial" w:cs="Arial"/>
          <w:sz w:val="24"/>
          <w:szCs w:val="24"/>
        </w:rPr>
        <w:t xml:space="preserve">A to C. </w:t>
      </w:r>
      <w:r w:rsidR="006B40D0">
        <w:rPr>
          <w:rFonts w:ascii="Arial" w:hAnsi="Arial" w:cs="Arial"/>
          <w:sz w:val="24"/>
          <w:szCs w:val="24"/>
        </w:rPr>
        <w:t xml:space="preserve">The DMS route necessitates </w:t>
      </w:r>
      <w:r w:rsidR="00AC703D">
        <w:rPr>
          <w:rFonts w:ascii="Arial" w:hAnsi="Arial" w:cs="Arial"/>
          <w:sz w:val="24"/>
          <w:szCs w:val="24"/>
        </w:rPr>
        <w:t>walking from A to B to C</w:t>
      </w:r>
      <w:r w:rsidR="00402BF0">
        <w:rPr>
          <w:rFonts w:ascii="Arial" w:hAnsi="Arial" w:cs="Arial"/>
          <w:sz w:val="24"/>
          <w:szCs w:val="24"/>
        </w:rPr>
        <w:t>. The proposed route would take the walker directly to point C, using one side of a triangle rather than two</w:t>
      </w:r>
      <w:r w:rsidR="006355EE">
        <w:rPr>
          <w:rFonts w:ascii="Arial" w:hAnsi="Arial" w:cs="Arial"/>
          <w:sz w:val="24"/>
          <w:szCs w:val="24"/>
        </w:rPr>
        <w:t xml:space="preserve"> and is thus shorter.</w:t>
      </w:r>
    </w:p>
    <w:p w14:paraId="306A22A1" w14:textId="19C9A0A0" w:rsidR="006355EE" w:rsidRPr="00882680" w:rsidRDefault="00645BD9" w:rsidP="00882680">
      <w:pPr>
        <w:pStyle w:val="Style1"/>
        <w:numPr>
          <w:ilvl w:val="0"/>
          <w:numId w:val="34"/>
        </w:numPr>
        <w:rPr>
          <w:rFonts w:ascii="Arial" w:hAnsi="Arial" w:cs="Arial"/>
          <w:sz w:val="24"/>
          <w:szCs w:val="24"/>
        </w:rPr>
      </w:pPr>
      <w:r>
        <w:rPr>
          <w:rFonts w:ascii="Arial" w:hAnsi="Arial" w:cs="Arial"/>
          <w:sz w:val="24"/>
          <w:szCs w:val="24"/>
        </w:rPr>
        <w:t>C</w:t>
      </w:r>
      <w:r w:rsidR="006355EE">
        <w:rPr>
          <w:rFonts w:ascii="Arial" w:hAnsi="Arial" w:cs="Arial"/>
          <w:sz w:val="24"/>
          <w:szCs w:val="24"/>
        </w:rPr>
        <w:t xml:space="preserve"> to E. </w:t>
      </w:r>
      <w:r w:rsidR="00920F51">
        <w:rPr>
          <w:rFonts w:ascii="Arial" w:hAnsi="Arial" w:cs="Arial"/>
          <w:sz w:val="24"/>
          <w:szCs w:val="24"/>
        </w:rPr>
        <w:t xml:space="preserve">The DMS route is from </w:t>
      </w:r>
      <w:r w:rsidR="00882680">
        <w:rPr>
          <w:rFonts w:ascii="Arial" w:hAnsi="Arial" w:cs="Arial"/>
          <w:sz w:val="24"/>
          <w:szCs w:val="24"/>
        </w:rPr>
        <w:t>C</w:t>
      </w:r>
      <w:r w:rsidR="00920F51">
        <w:rPr>
          <w:rFonts w:ascii="Arial" w:hAnsi="Arial" w:cs="Arial"/>
          <w:sz w:val="24"/>
          <w:szCs w:val="24"/>
        </w:rPr>
        <w:t xml:space="preserve"> </w:t>
      </w:r>
      <w:r w:rsidR="008D6FD7">
        <w:rPr>
          <w:rFonts w:ascii="Arial" w:hAnsi="Arial" w:cs="Arial"/>
          <w:sz w:val="24"/>
          <w:szCs w:val="24"/>
        </w:rPr>
        <w:t>to B and thence to E via B,</w:t>
      </w:r>
      <w:r w:rsidR="00197A5A">
        <w:rPr>
          <w:rFonts w:ascii="Arial" w:hAnsi="Arial" w:cs="Arial"/>
          <w:sz w:val="24"/>
          <w:szCs w:val="24"/>
        </w:rPr>
        <w:t xml:space="preserve"> </w:t>
      </w:r>
      <w:r w:rsidR="008D6FD7">
        <w:rPr>
          <w:rFonts w:ascii="Arial" w:hAnsi="Arial" w:cs="Arial"/>
          <w:sz w:val="24"/>
          <w:szCs w:val="24"/>
        </w:rPr>
        <w:t>F and D. The p</w:t>
      </w:r>
      <w:r w:rsidR="005C68AE">
        <w:rPr>
          <w:rFonts w:ascii="Arial" w:hAnsi="Arial" w:cs="Arial"/>
          <w:sz w:val="24"/>
          <w:szCs w:val="24"/>
        </w:rPr>
        <w:t xml:space="preserve">roposed route would require the walker to travel to </w:t>
      </w:r>
      <w:r w:rsidR="00CF3249">
        <w:rPr>
          <w:rFonts w:ascii="Arial" w:hAnsi="Arial" w:cs="Arial"/>
          <w:sz w:val="24"/>
          <w:szCs w:val="24"/>
        </w:rPr>
        <w:t>E</w:t>
      </w:r>
      <w:r w:rsidR="005C68AE">
        <w:rPr>
          <w:rFonts w:ascii="Arial" w:hAnsi="Arial" w:cs="Arial"/>
          <w:sz w:val="24"/>
          <w:szCs w:val="24"/>
        </w:rPr>
        <w:t xml:space="preserve"> via </w:t>
      </w:r>
      <w:r w:rsidR="00CF3249">
        <w:rPr>
          <w:rFonts w:ascii="Arial" w:hAnsi="Arial" w:cs="Arial"/>
          <w:sz w:val="24"/>
          <w:szCs w:val="24"/>
        </w:rPr>
        <w:t>I and H</w:t>
      </w:r>
      <w:r w:rsidR="003D175C">
        <w:rPr>
          <w:rFonts w:ascii="Arial" w:hAnsi="Arial" w:cs="Arial"/>
          <w:sz w:val="24"/>
          <w:szCs w:val="24"/>
        </w:rPr>
        <w:t>.</w:t>
      </w:r>
      <w:r w:rsidR="005C68AE">
        <w:rPr>
          <w:rFonts w:ascii="Arial" w:hAnsi="Arial" w:cs="Arial"/>
          <w:sz w:val="24"/>
          <w:szCs w:val="24"/>
        </w:rPr>
        <w:t xml:space="preserve"> </w:t>
      </w:r>
      <w:r w:rsidR="00EF69DB">
        <w:rPr>
          <w:rFonts w:ascii="Arial" w:hAnsi="Arial" w:cs="Arial"/>
          <w:sz w:val="24"/>
          <w:szCs w:val="24"/>
        </w:rPr>
        <w:t xml:space="preserve"> </w:t>
      </w:r>
      <w:r w:rsidR="00F46BE6">
        <w:rPr>
          <w:rFonts w:ascii="Arial" w:hAnsi="Arial" w:cs="Arial"/>
          <w:sz w:val="24"/>
          <w:szCs w:val="24"/>
        </w:rPr>
        <w:t xml:space="preserve">The DMS route </w:t>
      </w:r>
      <w:r w:rsidR="00873335">
        <w:rPr>
          <w:rFonts w:ascii="Arial" w:hAnsi="Arial" w:cs="Arial"/>
          <w:sz w:val="24"/>
          <w:szCs w:val="24"/>
        </w:rPr>
        <w:t xml:space="preserve">is approximately 223 metres whilst the proposed route is </w:t>
      </w:r>
      <w:r w:rsidR="00D363F7">
        <w:rPr>
          <w:rFonts w:ascii="Arial" w:hAnsi="Arial" w:cs="Arial"/>
          <w:sz w:val="24"/>
          <w:szCs w:val="24"/>
        </w:rPr>
        <w:t xml:space="preserve">approximately </w:t>
      </w:r>
      <w:r w:rsidR="00284E61">
        <w:rPr>
          <w:rFonts w:ascii="Arial" w:hAnsi="Arial" w:cs="Arial"/>
          <w:sz w:val="24"/>
          <w:szCs w:val="24"/>
        </w:rPr>
        <w:t>388</w:t>
      </w:r>
      <w:r w:rsidR="00D363F7">
        <w:rPr>
          <w:rFonts w:ascii="Arial" w:hAnsi="Arial" w:cs="Arial"/>
          <w:sz w:val="24"/>
          <w:szCs w:val="24"/>
        </w:rPr>
        <w:t xml:space="preserve"> metres, an increase of</w:t>
      </w:r>
      <w:r w:rsidR="00284E61">
        <w:rPr>
          <w:rFonts w:ascii="Arial" w:hAnsi="Arial" w:cs="Arial"/>
          <w:sz w:val="24"/>
          <w:szCs w:val="24"/>
        </w:rPr>
        <w:t xml:space="preserve"> </w:t>
      </w:r>
      <w:r w:rsidR="007F1349">
        <w:rPr>
          <w:rFonts w:ascii="Arial" w:hAnsi="Arial" w:cs="Arial"/>
          <w:sz w:val="24"/>
          <w:szCs w:val="24"/>
        </w:rPr>
        <w:t xml:space="preserve">approximately </w:t>
      </w:r>
      <w:r w:rsidR="00D363F7">
        <w:rPr>
          <w:rFonts w:ascii="Arial" w:hAnsi="Arial" w:cs="Arial"/>
          <w:sz w:val="24"/>
          <w:szCs w:val="24"/>
        </w:rPr>
        <w:t xml:space="preserve">165 metres, equivalent to approximately </w:t>
      </w:r>
      <w:r w:rsidR="00106159">
        <w:rPr>
          <w:rFonts w:ascii="Arial" w:hAnsi="Arial" w:cs="Arial"/>
          <w:sz w:val="24"/>
          <w:szCs w:val="24"/>
        </w:rPr>
        <w:t>74</w:t>
      </w:r>
      <w:r w:rsidR="00D363F7">
        <w:rPr>
          <w:rFonts w:ascii="Arial" w:hAnsi="Arial" w:cs="Arial"/>
          <w:sz w:val="24"/>
          <w:szCs w:val="24"/>
        </w:rPr>
        <w:t>%.</w:t>
      </w:r>
    </w:p>
    <w:p w14:paraId="3A0B94A0" w14:textId="71CF654C" w:rsidR="00483E6F" w:rsidRDefault="007B574E" w:rsidP="00E41A9C">
      <w:pPr>
        <w:pStyle w:val="Style1"/>
        <w:numPr>
          <w:ilvl w:val="0"/>
          <w:numId w:val="34"/>
        </w:numPr>
        <w:rPr>
          <w:rFonts w:ascii="Arial" w:hAnsi="Arial" w:cs="Arial"/>
          <w:sz w:val="24"/>
          <w:szCs w:val="24"/>
        </w:rPr>
      </w:pPr>
      <w:r>
        <w:rPr>
          <w:rFonts w:ascii="Arial" w:hAnsi="Arial" w:cs="Arial"/>
          <w:sz w:val="24"/>
          <w:szCs w:val="24"/>
        </w:rPr>
        <w:t xml:space="preserve">A to </w:t>
      </w:r>
      <w:r w:rsidR="00662D19">
        <w:rPr>
          <w:rFonts w:ascii="Arial" w:hAnsi="Arial" w:cs="Arial"/>
          <w:sz w:val="24"/>
          <w:szCs w:val="24"/>
        </w:rPr>
        <w:t>E</w:t>
      </w:r>
      <w:r w:rsidR="00C90B87">
        <w:rPr>
          <w:rFonts w:ascii="Arial" w:hAnsi="Arial" w:cs="Arial"/>
          <w:sz w:val="24"/>
          <w:szCs w:val="24"/>
        </w:rPr>
        <w:t xml:space="preserve">. The impact on this permutation will be </w:t>
      </w:r>
      <w:proofErr w:type="gramStart"/>
      <w:r w:rsidR="00C90B87">
        <w:rPr>
          <w:rFonts w:ascii="Arial" w:hAnsi="Arial" w:cs="Arial"/>
          <w:sz w:val="24"/>
          <w:szCs w:val="24"/>
        </w:rPr>
        <w:t>similar to</w:t>
      </w:r>
      <w:proofErr w:type="gramEnd"/>
      <w:r w:rsidR="00C90B87">
        <w:rPr>
          <w:rFonts w:ascii="Arial" w:hAnsi="Arial" w:cs="Arial"/>
          <w:sz w:val="24"/>
          <w:szCs w:val="24"/>
        </w:rPr>
        <w:t xml:space="preserve"> C to E, but the difference will </w:t>
      </w:r>
      <w:r w:rsidR="00DA4F8F">
        <w:rPr>
          <w:rFonts w:ascii="Arial" w:hAnsi="Arial" w:cs="Arial"/>
          <w:sz w:val="24"/>
          <w:szCs w:val="24"/>
        </w:rPr>
        <w:t>be less be</w:t>
      </w:r>
      <w:r w:rsidR="004E0FB9">
        <w:rPr>
          <w:rFonts w:ascii="Arial" w:hAnsi="Arial" w:cs="Arial"/>
          <w:sz w:val="24"/>
          <w:szCs w:val="24"/>
        </w:rPr>
        <w:t>cause the section A to B is avoided.</w:t>
      </w:r>
    </w:p>
    <w:p w14:paraId="63780008" w14:textId="77777777" w:rsidR="002C2063" w:rsidRDefault="00483E6F" w:rsidP="00E41A9C">
      <w:pPr>
        <w:pStyle w:val="Style1"/>
        <w:numPr>
          <w:ilvl w:val="0"/>
          <w:numId w:val="34"/>
        </w:numPr>
        <w:rPr>
          <w:rFonts w:ascii="Arial" w:hAnsi="Arial" w:cs="Arial"/>
          <w:sz w:val="24"/>
          <w:szCs w:val="24"/>
        </w:rPr>
      </w:pPr>
      <w:r>
        <w:rPr>
          <w:rFonts w:ascii="Arial" w:hAnsi="Arial" w:cs="Arial"/>
          <w:sz w:val="24"/>
          <w:szCs w:val="24"/>
        </w:rPr>
        <w:t xml:space="preserve">H to E. The proposed route is a direct line between these points and thus </w:t>
      </w:r>
      <w:r w:rsidR="00FF1AD4">
        <w:rPr>
          <w:rFonts w:ascii="Arial" w:hAnsi="Arial" w:cs="Arial"/>
          <w:sz w:val="24"/>
          <w:szCs w:val="24"/>
        </w:rPr>
        <w:t xml:space="preserve">shorter than the two sides of the triangle required by the DMS route </w:t>
      </w:r>
      <w:r w:rsidR="002C2063">
        <w:rPr>
          <w:rFonts w:ascii="Arial" w:hAnsi="Arial" w:cs="Arial"/>
          <w:sz w:val="24"/>
          <w:szCs w:val="24"/>
        </w:rPr>
        <w:t xml:space="preserve">via G, F and D. </w:t>
      </w:r>
    </w:p>
    <w:p w14:paraId="12281EC6" w14:textId="66E12AD4" w:rsidR="007B574E" w:rsidRDefault="002C2063" w:rsidP="00E41A9C">
      <w:pPr>
        <w:pStyle w:val="Style1"/>
        <w:numPr>
          <w:ilvl w:val="0"/>
          <w:numId w:val="34"/>
        </w:numPr>
        <w:rPr>
          <w:rFonts w:ascii="Arial" w:hAnsi="Arial" w:cs="Arial"/>
          <w:sz w:val="24"/>
          <w:szCs w:val="24"/>
        </w:rPr>
      </w:pPr>
      <w:r>
        <w:rPr>
          <w:rFonts w:ascii="Arial" w:hAnsi="Arial" w:cs="Arial"/>
          <w:sz w:val="24"/>
          <w:szCs w:val="24"/>
        </w:rPr>
        <w:t>H to C</w:t>
      </w:r>
      <w:r w:rsidR="005D626A">
        <w:rPr>
          <w:rFonts w:ascii="Arial" w:hAnsi="Arial" w:cs="Arial"/>
          <w:sz w:val="24"/>
          <w:szCs w:val="24"/>
        </w:rPr>
        <w:t>. This incorporate</w:t>
      </w:r>
      <w:r w:rsidR="00D33B92">
        <w:rPr>
          <w:rFonts w:ascii="Arial" w:hAnsi="Arial" w:cs="Arial"/>
          <w:sz w:val="24"/>
          <w:szCs w:val="24"/>
        </w:rPr>
        <w:t>s</w:t>
      </w:r>
      <w:r w:rsidR="005D626A">
        <w:rPr>
          <w:rFonts w:ascii="Arial" w:hAnsi="Arial" w:cs="Arial"/>
          <w:sz w:val="24"/>
          <w:szCs w:val="24"/>
        </w:rPr>
        <w:t xml:space="preserve"> a significant part of the variation C to E</w:t>
      </w:r>
      <w:r w:rsidR="00D33B92">
        <w:rPr>
          <w:rFonts w:ascii="Arial" w:hAnsi="Arial" w:cs="Arial"/>
          <w:sz w:val="24"/>
          <w:szCs w:val="24"/>
        </w:rPr>
        <w:t xml:space="preserve"> </w:t>
      </w:r>
      <w:r w:rsidR="004619F8">
        <w:rPr>
          <w:rFonts w:ascii="Arial" w:hAnsi="Arial" w:cs="Arial"/>
          <w:sz w:val="24"/>
          <w:szCs w:val="24"/>
        </w:rPr>
        <w:t>and will involve a similar increase in length.</w:t>
      </w:r>
      <w:r w:rsidR="004F49D8">
        <w:rPr>
          <w:rFonts w:ascii="Arial" w:hAnsi="Arial" w:cs="Arial"/>
          <w:sz w:val="24"/>
          <w:szCs w:val="24"/>
        </w:rPr>
        <w:t xml:space="preserve"> </w:t>
      </w:r>
    </w:p>
    <w:p w14:paraId="44770436" w14:textId="4A25EB2F" w:rsidR="00C545EC" w:rsidRPr="00C961E8" w:rsidRDefault="008F385E" w:rsidP="00C961E8">
      <w:pPr>
        <w:pStyle w:val="Style1"/>
        <w:rPr>
          <w:rFonts w:ascii="Arial" w:hAnsi="Arial" w:cs="Arial"/>
          <w:sz w:val="24"/>
          <w:szCs w:val="24"/>
        </w:rPr>
      </w:pPr>
      <w:r w:rsidRPr="008F385E">
        <w:rPr>
          <w:rFonts w:ascii="Arial" w:hAnsi="Arial" w:cs="Arial"/>
          <w:sz w:val="24"/>
          <w:szCs w:val="24"/>
        </w:rPr>
        <w:t>The</w:t>
      </w:r>
      <w:r w:rsidR="00C90BD0">
        <w:rPr>
          <w:rFonts w:ascii="Arial" w:hAnsi="Arial" w:cs="Arial"/>
          <w:sz w:val="24"/>
          <w:szCs w:val="24"/>
        </w:rPr>
        <w:t xml:space="preserve"> net result is that some variations of route will be slightly shorter and some modestly longer</w:t>
      </w:r>
      <w:r w:rsidR="00951D64">
        <w:rPr>
          <w:rFonts w:ascii="Arial" w:hAnsi="Arial" w:cs="Arial"/>
          <w:sz w:val="24"/>
          <w:szCs w:val="24"/>
        </w:rPr>
        <w:t>.</w:t>
      </w:r>
    </w:p>
    <w:p w14:paraId="07D76929" w14:textId="1CABB1BF" w:rsidR="00B11DCE" w:rsidRDefault="001C4BB4" w:rsidP="00266012">
      <w:pPr>
        <w:pStyle w:val="Style1"/>
        <w:rPr>
          <w:rFonts w:ascii="Arial" w:hAnsi="Arial" w:cs="Arial"/>
          <w:sz w:val="24"/>
          <w:szCs w:val="24"/>
        </w:rPr>
      </w:pPr>
      <w:r>
        <w:rPr>
          <w:rFonts w:ascii="Arial" w:hAnsi="Arial" w:cs="Arial"/>
          <w:sz w:val="24"/>
          <w:szCs w:val="24"/>
        </w:rPr>
        <w:t>In this case</w:t>
      </w:r>
      <w:r w:rsidR="007C3380">
        <w:rPr>
          <w:rFonts w:ascii="Arial" w:hAnsi="Arial" w:cs="Arial"/>
          <w:sz w:val="24"/>
          <w:szCs w:val="24"/>
        </w:rPr>
        <w:t xml:space="preserve">, as I have set out </w:t>
      </w:r>
      <w:r w:rsidR="005C0ABC">
        <w:rPr>
          <w:rFonts w:ascii="Arial" w:hAnsi="Arial" w:cs="Arial"/>
          <w:sz w:val="24"/>
          <w:szCs w:val="24"/>
        </w:rPr>
        <w:t>earlier,</w:t>
      </w:r>
      <w:r w:rsidR="003B0221">
        <w:rPr>
          <w:rFonts w:ascii="Arial" w:hAnsi="Arial" w:cs="Arial"/>
          <w:sz w:val="24"/>
          <w:szCs w:val="24"/>
        </w:rPr>
        <w:t xml:space="preserve"> </w:t>
      </w:r>
      <w:r w:rsidR="00E81B3A">
        <w:rPr>
          <w:rFonts w:ascii="Arial" w:hAnsi="Arial" w:cs="Arial"/>
          <w:sz w:val="24"/>
          <w:szCs w:val="24"/>
        </w:rPr>
        <w:t>the</w:t>
      </w:r>
      <w:r w:rsidR="00D94FD7">
        <w:rPr>
          <w:rFonts w:ascii="Arial" w:hAnsi="Arial" w:cs="Arial"/>
          <w:sz w:val="24"/>
          <w:szCs w:val="24"/>
        </w:rPr>
        <w:t xml:space="preserve"> existing</w:t>
      </w:r>
      <w:r w:rsidR="00E81B3A">
        <w:rPr>
          <w:rFonts w:ascii="Arial" w:hAnsi="Arial" w:cs="Arial"/>
          <w:sz w:val="24"/>
          <w:szCs w:val="24"/>
        </w:rPr>
        <w:t xml:space="preserve"> route</w:t>
      </w:r>
      <w:r>
        <w:rPr>
          <w:rFonts w:ascii="Arial" w:hAnsi="Arial" w:cs="Arial"/>
          <w:sz w:val="24"/>
          <w:szCs w:val="24"/>
        </w:rPr>
        <w:t xml:space="preserve"> </w:t>
      </w:r>
      <w:r w:rsidR="00EF771C" w:rsidRPr="008B4CD9">
        <w:rPr>
          <w:rFonts w:ascii="Arial" w:hAnsi="Arial" w:cs="Arial"/>
          <w:sz w:val="24"/>
          <w:szCs w:val="24"/>
        </w:rPr>
        <w:t xml:space="preserve">is </w:t>
      </w:r>
      <w:r w:rsidR="008B4CD9" w:rsidRPr="008B4CD9">
        <w:rPr>
          <w:rFonts w:ascii="Arial" w:hAnsi="Arial" w:cs="Arial"/>
          <w:sz w:val="24"/>
          <w:szCs w:val="24"/>
        </w:rPr>
        <w:t xml:space="preserve">now </w:t>
      </w:r>
      <w:r w:rsidR="00EF771C" w:rsidRPr="008B4CD9">
        <w:rPr>
          <w:rFonts w:ascii="Arial" w:hAnsi="Arial" w:cs="Arial"/>
          <w:sz w:val="24"/>
          <w:szCs w:val="24"/>
        </w:rPr>
        <w:t>mainly used for recreational purposes</w:t>
      </w:r>
      <w:r w:rsidR="008B4CD9">
        <w:rPr>
          <w:rFonts w:ascii="Arial" w:hAnsi="Arial" w:cs="Arial"/>
          <w:sz w:val="24"/>
          <w:szCs w:val="24"/>
        </w:rPr>
        <w:t xml:space="preserve">. Although in some cases an increase in length of </w:t>
      </w:r>
      <w:r w:rsidR="00CA17FD">
        <w:rPr>
          <w:rFonts w:ascii="Arial" w:hAnsi="Arial" w:cs="Arial"/>
          <w:sz w:val="24"/>
          <w:szCs w:val="24"/>
        </w:rPr>
        <w:t>74</w:t>
      </w:r>
      <w:r w:rsidR="008B4CD9">
        <w:rPr>
          <w:rFonts w:ascii="Arial" w:hAnsi="Arial" w:cs="Arial"/>
          <w:sz w:val="24"/>
          <w:szCs w:val="24"/>
        </w:rPr>
        <w:t>% might be significant</w:t>
      </w:r>
      <w:r w:rsidR="0046139D">
        <w:rPr>
          <w:rFonts w:ascii="Arial" w:hAnsi="Arial" w:cs="Arial"/>
          <w:sz w:val="24"/>
          <w:szCs w:val="24"/>
        </w:rPr>
        <w:t>,</w:t>
      </w:r>
      <w:r w:rsidR="008B4CD9">
        <w:rPr>
          <w:rFonts w:ascii="Arial" w:hAnsi="Arial" w:cs="Arial"/>
          <w:sz w:val="24"/>
          <w:szCs w:val="24"/>
        </w:rPr>
        <w:t xml:space="preserve"> </w:t>
      </w:r>
      <w:r w:rsidR="00D33B92">
        <w:rPr>
          <w:rFonts w:ascii="Arial" w:hAnsi="Arial" w:cs="Arial"/>
          <w:sz w:val="24"/>
          <w:szCs w:val="24"/>
        </w:rPr>
        <w:t xml:space="preserve">in this case the </w:t>
      </w:r>
      <w:r w:rsidR="00A7313E">
        <w:rPr>
          <w:rFonts w:ascii="Arial" w:hAnsi="Arial" w:cs="Arial"/>
          <w:sz w:val="24"/>
          <w:szCs w:val="24"/>
        </w:rPr>
        <w:t xml:space="preserve">greatest additional length arising from the proposed diversion is </w:t>
      </w:r>
      <w:r w:rsidR="00555049">
        <w:rPr>
          <w:rFonts w:ascii="Arial" w:hAnsi="Arial" w:cs="Arial"/>
          <w:sz w:val="24"/>
          <w:szCs w:val="24"/>
        </w:rPr>
        <w:t xml:space="preserve">165 metres, equivalent to </w:t>
      </w:r>
      <w:proofErr w:type="gramStart"/>
      <w:r w:rsidR="0009326D">
        <w:rPr>
          <w:rFonts w:ascii="Arial" w:hAnsi="Arial" w:cs="Arial"/>
          <w:sz w:val="24"/>
          <w:szCs w:val="24"/>
        </w:rPr>
        <w:t>2 or</w:t>
      </w:r>
      <w:r w:rsidR="00BB1D38">
        <w:rPr>
          <w:rFonts w:ascii="Arial" w:hAnsi="Arial" w:cs="Arial"/>
          <w:sz w:val="24"/>
          <w:szCs w:val="24"/>
        </w:rPr>
        <w:t xml:space="preserve"> </w:t>
      </w:r>
      <w:r w:rsidR="0009326D">
        <w:rPr>
          <w:rFonts w:ascii="Arial" w:hAnsi="Arial" w:cs="Arial"/>
          <w:sz w:val="24"/>
          <w:szCs w:val="24"/>
        </w:rPr>
        <w:t>3 minutes</w:t>
      </w:r>
      <w:r w:rsidR="00BE7B3B">
        <w:rPr>
          <w:rFonts w:ascii="Arial" w:hAnsi="Arial" w:cs="Arial"/>
          <w:sz w:val="24"/>
          <w:szCs w:val="24"/>
        </w:rPr>
        <w:t>’</w:t>
      </w:r>
      <w:proofErr w:type="gramEnd"/>
      <w:r w:rsidR="0009326D">
        <w:rPr>
          <w:rFonts w:ascii="Arial" w:hAnsi="Arial" w:cs="Arial"/>
          <w:sz w:val="24"/>
          <w:szCs w:val="24"/>
        </w:rPr>
        <w:t xml:space="preserve"> walk</w:t>
      </w:r>
      <w:r w:rsidR="00BE7B3B">
        <w:rPr>
          <w:rFonts w:ascii="Arial" w:hAnsi="Arial" w:cs="Arial"/>
          <w:sz w:val="24"/>
          <w:szCs w:val="24"/>
        </w:rPr>
        <w:t>. In the context of a recreational route</w:t>
      </w:r>
      <w:r w:rsidR="00CA17FD">
        <w:rPr>
          <w:rFonts w:ascii="Arial" w:hAnsi="Arial" w:cs="Arial"/>
          <w:sz w:val="24"/>
          <w:szCs w:val="24"/>
        </w:rPr>
        <w:t>,</w:t>
      </w:r>
      <w:r w:rsidR="00BE7B3B">
        <w:rPr>
          <w:rFonts w:ascii="Arial" w:hAnsi="Arial" w:cs="Arial"/>
          <w:sz w:val="24"/>
          <w:szCs w:val="24"/>
        </w:rPr>
        <w:t xml:space="preserve"> I would consider this </w:t>
      </w:r>
      <w:r w:rsidR="00757870">
        <w:rPr>
          <w:rFonts w:ascii="Arial" w:hAnsi="Arial" w:cs="Arial"/>
          <w:sz w:val="24"/>
          <w:szCs w:val="24"/>
        </w:rPr>
        <w:t>a</w:t>
      </w:r>
      <w:r w:rsidR="006666D8" w:rsidRPr="00951D64">
        <w:rPr>
          <w:rFonts w:ascii="Arial" w:hAnsi="Arial" w:cs="Arial"/>
          <w:sz w:val="24"/>
          <w:szCs w:val="24"/>
        </w:rPr>
        <w:t xml:space="preserve"> </w:t>
      </w:r>
      <w:r w:rsidR="00C961E8" w:rsidRPr="00951D64">
        <w:rPr>
          <w:rFonts w:ascii="Arial" w:hAnsi="Arial" w:cs="Arial"/>
          <w:sz w:val="24"/>
          <w:szCs w:val="24"/>
        </w:rPr>
        <w:t xml:space="preserve">very </w:t>
      </w:r>
      <w:r w:rsidR="006666D8" w:rsidRPr="00951D64">
        <w:rPr>
          <w:rFonts w:ascii="Arial" w:hAnsi="Arial" w:cs="Arial"/>
          <w:sz w:val="24"/>
          <w:szCs w:val="24"/>
        </w:rPr>
        <w:t xml:space="preserve">modest </w:t>
      </w:r>
      <w:r w:rsidR="00F82C1E" w:rsidRPr="00951D64">
        <w:rPr>
          <w:rFonts w:ascii="Arial" w:hAnsi="Arial" w:cs="Arial"/>
          <w:sz w:val="24"/>
          <w:szCs w:val="24"/>
        </w:rPr>
        <w:t>increas</w:t>
      </w:r>
      <w:r w:rsidR="006666D8" w:rsidRPr="00951D64">
        <w:rPr>
          <w:rFonts w:ascii="Arial" w:hAnsi="Arial" w:cs="Arial"/>
          <w:sz w:val="24"/>
          <w:szCs w:val="24"/>
        </w:rPr>
        <w:t xml:space="preserve">e in </w:t>
      </w:r>
      <w:r w:rsidR="00FA7B3E">
        <w:rPr>
          <w:rFonts w:ascii="Arial" w:hAnsi="Arial" w:cs="Arial"/>
          <w:sz w:val="24"/>
          <w:szCs w:val="24"/>
        </w:rPr>
        <w:t xml:space="preserve">distance, falling well short of the threshold </w:t>
      </w:r>
      <w:r w:rsidR="00300AFF">
        <w:rPr>
          <w:rFonts w:ascii="Arial" w:hAnsi="Arial" w:cs="Arial"/>
          <w:sz w:val="24"/>
          <w:szCs w:val="24"/>
        </w:rPr>
        <w:t>of being</w:t>
      </w:r>
      <w:r w:rsidR="00176BA3">
        <w:rPr>
          <w:rFonts w:ascii="Arial" w:hAnsi="Arial" w:cs="Arial"/>
          <w:sz w:val="24"/>
          <w:szCs w:val="24"/>
        </w:rPr>
        <w:t xml:space="preserve"> substantia</w:t>
      </w:r>
      <w:r w:rsidR="00F92648">
        <w:rPr>
          <w:rFonts w:ascii="Arial" w:hAnsi="Arial" w:cs="Arial"/>
          <w:sz w:val="24"/>
          <w:szCs w:val="24"/>
        </w:rPr>
        <w:t xml:space="preserve">lly less </w:t>
      </w:r>
      <w:r w:rsidR="00176BA3">
        <w:rPr>
          <w:rFonts w:ascii="Arial" w:hAnsi="Arial" w:cs="Arial"/>
          <w:sz w:val="24"/>
          <w:szCs w:val="24"/>
        </w:rPr>
        <w:t>conven</w:t>
      </w:r>
      <w:r w:rsidR="00EC395C">
        <w:rPr>
          <w:rFonts w:ascii="Arial" w:hAnsi="Arial" w:cs="Arial"/>
          <w:sz w:val="24"/>
          <w:szCs w:val="24"/>
        </w:rPr>
        <w:t>ie</w:t>
      </w:r>
      <w:r w:rsidR="00F92648">
        <w:rPr>
          <w:rFonts w:ascii="Arial" w:hAnsi="Arial" w:cs="Arial"/>
          <w:sz w:val="24"/>
          <w:szCs w:val="24"/>
        </w:rPr>
        <w:t>nt</w:t>
      </w:r>
      <w:r w:rsidR="005C0ABC">
        <w:rPr>
          <w:rFonts w:ascii="Arial" w:hAnsi="Arial" w:cs="Arial"/>
          <w:sz w:val="24"/>
          <w:szCs w:val="24"/>
        </w:rPr>
        <w:t xml:space="preserve"> to the public</w:t>
      </w:r>
      <w:r w:rsidR="00176BA3">
        <w:rPr>
          <w:rFonts w:ascii="Arial" w:hAnsi="Arial" w:cs="Arial"/>
          <w:sz w:val="24"/>
          <w:szCs w:val="24"/>
        </w:rPr>
        <w:t>.</w:t>
      </w:r>
    </w:p>
    <w:p w14:paraId="1C6BDF67" w14:textId="2391CBB8" w:rsidR="00A77F09" w:rsidRDefault="00E44201" w:rsidP="00A77F09">
      <w:pPr>
        <w:pStyle w:val="Style1"/>
        <w:numPr>
          <w:ilvl w:val="0"/>
          <w:numId w:val="0"/>
        </w:numPr>
        <w:rPr>
          <w:rFonts w:ascii="Arial" w:hAnsi="Arial" w:cs="Arial"/>
          <w:sz w:val="24"/>
          <w:szCs w:val="24"/>
        </w:rPr>
      </w:pPr>
      <w:r>
        <w:rPr>
          <w:rFonts w:ascii="Arial" w:hAnsi="Arial" w:cs="Arial"/>
          <w:sz w:val="24"/>
          <w:szCs w:val="24"/>
        </w:rPr>
        <w:t xml:space="preserve">      </w:t>
      </w:r>
      <w:r w:rsidR="00A77F09">
        <w:rPr>
          <w:rFonts w:ascii="Arial" w:hAnsi="Arial" w:cs="Arial"/>
          <w:sz w:val="24"/>
          <w:szCs w:val="24"/>
        </w:rPr>
        <w:t>Topography</w:t>
      </w:r>
    </w:p>
    <w:p w14:paraId="7706EB02" w14:textId="6E6DC24D" w:rsidR="00300AFF" w:rsidRDefault="0081316E" w:rsidP="00300AFF">
      <w:pPr>
        <w:pStyle w:val="Style1"/>
        <w:rPr>
          <w:rFonts w:ascii="Arial" w:hAnsi="Arial" w:cs="Arial"/>
          <w:sz w:val="24"/>
          <w:szCs w:val="24"/>
        </w:rPr>
      </w:pPr>
      <w:r>
        <w:rPr>
          <w:rFonts w:ascii="Arial" w:hAnsi="Arial" w:cs="Arial"/>
          <w:sz w:val="24"/>
          <w:szCs w:val="24"/>
        </w:rPr>
        <w:t>The</w:t>
      </w:r>
      <w:r w:rsidR="00300AFF">
        <w:rPr>
          <w:rFonts w:ascii="Arial" w:hAnsi="Arial" w:cs="Arial"/>
          <w:sz w:val="24"/>
          <w:szCs w:val="24"/>
        </w:rPr>
        <w:t xml:space="preserve"> </w:t>
      </w:r>
      <w:r w:rsidR="00CA2660">
        <w:rPr>
          <w:rFonts w:ascii="Arial" w:hAnsi="Arial" w:cs="Arial"/>
          <w:sz w:val="24"/>
          <w:szCs w:val="24"/>
        </w:rPr>
        <w:t>DMS routes and the proposed routes are very similar in their topogra</w:t>
      </w:r>
      <w:r w:rsidR="00BA63E7">
        <w:rPr>
          <w:rFonts w:ascii="Arial" w:hAnsi="Arial" w:cs="Arial"/>
          <w:sz w:val="24"/>
          <w:szCs w:val="24"/>
        </w:rPr>
        <w:t xml:space="preserve">phy with no obvious detriment </w:t>
      </w:r>
      <w:r w:rsidR="002E1B7A">
        <w:rPr>
          <w:rFonts w:ascii="Arial" w:hAnsi="Arial" w:cs="Arial"/>
          <w:sz w:val="24"/>
          <w:szCs w:val="24"/>
        </w:rPr>
        <w:t xml:space="preserve">arising from the scheme. </w:t>
      </w:r>
      <w:r w:rsidR="000668CD">
        <w:rPr>
          <w:rFonts w:ascii="Arial" w:hAnsi="Arial" w:cs="Arial"/>
          <w:sz w:val="24"/>
          <w:szCs w:val="24"/>
        </w:rPr>
        <w:t xml:space="preserve">Part of </w:t>
      </w:r>
      <w:r w:rsidR="007F74D6">
        <w:rPr>
          <w:rFonts w:ascii="Arial" w:hAnsi="Arial" w:cs="Arial"/>
          <w:sz w:val="24"/>
          <w:szCs w:val="24"/>
        </w:rPr>
        <w:t xml:space="preserve">the section of </w:t>
      </w:r>
      <w:r w:rsidR="000668CD">
        <w:rPr>
          <w:rFonts w:ascii="Arial" w:hAnsi="Arial" w:cs="Arial"/>
          <w:sz w:val="24"/>
          <w:szCs w:val="24"/>
        </w:rPr>
        <w:t>FP Westbury 28</w:t>
      </w:r>
      <w:r w:rsidR="007F74D6">
        <w:rPr>
          <w:rFonts w:ascii="Arial" w:hAnsi="Arial" w:cs="Arial"/>
          <w:sz w:val="24"/>
          <w:szCs w:val="24"/>
        </w:rPr>
        <w:t xml:space="preserve"> which is proposed to be diverted, has eroded signi</w:t>
      </w:r>
      <w:r w:rsidR="00194735">
        <w:rPr>
          <w:rFonts w:ascii="Arial" w:hAnsi="Arial" w:cs="Arial"/>
          <w:sz w:val="24"/>
          <w:szCs w:val="24"/>
        </w:rPr>
        <w:t>ficantly resulting in considerable narrowing.</w:t>
      </w:r>
    </w:p>
    <w:p w14:paraId="73085F8A" w14:textId="11BC11E3" w:rsidR="00A77F09" w:rsidRDefault="00E44201" w:rsidP="00300AFF">
      <w:pPr>
        <w:pStyle w:val="Style1"/>
        <w:numPr>
          <w:ilvl w:val="0"/>
          <w:numId w:val="0"/>
        </w:numPr>
        <w:rPr>
          <w:rFonts w:ascii="Arial" w:hAnsi="Arial" w:cs="Arial"/>
          <w:sz w:val="24"/>
          <w:szCs w:val="24"/>
        </w:rPr>
      </w:pPr>
      <w:r>
        <w:rPr>
          <w:rFonts w:ascii="Arial" w:hAnsi="Arial" w:cs="Arial"/>
          <w:sz w:val="24"/>
          <w:szCs w:val="24"/>
        </w:rPr>
        <w:t xml:space="preserve">      Width</w:t>
      </w:r>
    </w:p>
    <w:p w14:paraId="213AFA41" w14:textId="457645C1" w:rsidR="00A77F09" w:rsidRPr="0083759C" w:rsidRDefault="006E5456" w:rsidP="0083759C">
      <w:pPr>
        <w:pStyle w:val="Style1"/>
        <w:rPr>
          <w:rFonts w:ascii="Arial" w:hAnsi="Arial" w:cs="Arial"/>
          <w:sz w:val="24"/>
          <w:szCs w:val="24"/>
        </w:rPr>
      </w:pPr>
      <w:r>
        <w:rPr>
          <w:rFonts w:ascii="Arial" w:hAnsi="Arial" w:cs="Arial"/>
          <w:sz w:val="24"/>
          <w:szCs w:val="24"/>
        </w:rPr>
        <w:t>No width is recorded for the DMS routes</w:t>
      </w:r>
      <w:r w:rsidR="000E6088">
        <w:rPr>
          <w:rFonts w:ascii="Arial" w:hAnsi="Arial" w:cs="Arial"/>
          <w:sz w:val="24"/>
          <w:szCs w:val="24"/>
        </w:rPr>
        <w:t xml:space="preserve"> which, in some places are narrow, meandering and not easy to follow</w:t>
      </w:r>
      <w:r w:rsidR="005C4110">
        <w:rPr>
          <w:rFonts w:ascii="Arial" w:hAnsi="Arial" w:cs="Arial"/>
          <w:sz w:val="24"/>
          <w:szCs w:val="24"/>
        </w:rPr>
        <w:t xml:space="preserve">. </w:t>
      </w:r>
      <w:r w:rsidR="0083759C">
        <w:rPr>
          <w:rFonts w:ascii="Arial" w:hAnsi="Arial" w:cs="Arial"/>
          <w:sz w:val="24"/>
          <w:szCs w:val="24"/>
        </w:rPr>
        <w:t>In</w:t>
      </w:r>
      <w:r w:rsidR="00C45ADC" w:rsidRPr="0083759C">
        <w:rPr>
          <w:rFonts w:ascii="Arial" w:hAnsi="Arial" w:cs="Arial"/>
          <w:sz w:val="24"/>
          <w:szCs w:val="24"/>
        </w:rPr>
        <w:t xml:space="preserve"> </w:t>
      </w:r>
      <w:r w:rsidR="00371A8B" w:rsidRPr="0083759C">
        <w:rPr>
          <w:rFonts w:ascii="Arial" w:hAnsi="Arial" w:cs="Arial"/>
          <w:sz w:val="24"/>
          <w:szCs w:val="24"/>
        </w:rPr>
        <w:t>a situation where the width is not recorded</w:t>
      </w:r>
      <w:r w:rsidR="001A182B" w:rsidRPr="0083759C">
        <w:rPr>
          <w:rFonts w:ascii="Arial" w:hAnsi="Arial" w:cs="Arial"/>
          <w:sz w:val="24"/>
          <w:szCs w:val="24"/>
        </w:rPr>
        <w:t xml:space="preserve"> in the Definitive Statement, </w:t>
      </w:r>
      <w:r w:rsidR="00C45ADC" w:rsidRPr="0083759C">
        <w:rPr>
          <w:rFonts w:ascii="Arial" w:hAnsi="Arial" w:cs="Arial"/>
          <w:sz w:val="24"/>
          <w:szCs w:val="24"/>
        </w:rPr>
        <w:t xml:space="preserve">the legal width will be that which </w:t>
      </w:r>
      <w:r w:rsidR="009C0145" w:rsidRPr="0083759C">
        <w:rPr>
          <w:rFonts w:ascii="Arial" w:hAnsi="Arial" w:cs="Arial"/>
          <w:sz w:val="24"/>
          <w:szCs w:val="24"/>
        </w:rPr>
        <w:t>has been ordinarily used by the public.</w:t>
      </w:r>
      <w:r w:rsidR="00B73DF0" w:rsidRPr="0083759C">
        <w:rPr>
          <w:rFonts w:ascii="Arial" w:hAnsi="Arial" w:cs="Arial"/>
          <w:sz w:val="24"/>
          <w:szCs w:val="24"/>
        </w:rPr>
        <w:t xml:space="preserve"> When I visited there was </w:t>
      </w:r>
      <w:r w:rsidR="00053082">
        <w:rPr>
          <w:rFonts w:ascii="Arial" w:hAnsi="Arial" w:cs="Arial"/>
          <w:sz w:val="24"/>
          <w:szCs w:val="24"/>
        </w:rPr>
        <w:t>little</w:t>
      </w:r>
      <w:r w:rsidR="00B73DF0" w:rsidRPr="0083759C">
        <w:rPr>
          <w:rFonts w:ascii="Arial" w:hAnsi="Arial" w:cs="Arial"/>
          <w:sz w:val="24"/>
          <w:szCs w:val="24"/>
        </w:rPr>
        <w:t xml:space="preserve"> </w:t>
      </w:r>
      <w:r w:rsidR="00E11A12" w:rsidRPr="0083759C">
        <w:rPr>
          <w:rFonts w:ascii="Arial" w:hAnsi="Arial" w:cs="Arial"/>
          <w:sz w:val="24"/>
          <w:szCs w:val="24"/>
        </w:rPr>
        <w:t xml:space="preserve">evidence of actual use by the public </w:t>
      </w:r>
      <w:r w:rsidR="006D68AB">
        <w:rPr>
          <w:rFonts w:ascii="Arial" w:hAnsi="Arial" w:cs="Arial"/>
          <w:sz w:val="24"/>
          <w:szCs w:val="24"/>
        </w:rPr>
        <w:t>and it was generally difficult to asses</w:t>
      </w:r>
      <w:r w:rsidR="00901B5E">
        <w:rPr>
          <w:rFonts w:ascii="Arial" w:hAnsi="Arial" w:cs="Arial"/>
          <w:sz w:val="24"/>
          <w:szCs w:val="24"/>
        </w:rPr>
        <w:t xml:space="preserve">s what would be the appropriate width. The route </w:t>
      </w:r>
      <w:r w:rsidR="002212BE">
        <w:rPr>
          <w:rFonts w:ascii="Arial" w:hAnsi="Arial" w:cs="Arial"/>
          <w:sz w:val="24"/>
          <w:szCs w:val="24"/>
        </w:rPr>
        <w:t xml:space="preserve">D to E is an established </w:t>
      </w:r>
      <w:r w:rsidR="0016528D">
        <w:rPr>
          <w:rFonts w:ascii="Arial" w:hAnsi="Arial" w:cs="Arial"/>
          <w:sz w:val="24"/>
          <w:szCs w:val="24"/>
        </w:rPr>
        <w:t>track over grass with a width which I would estimate to be less than 3 metres.</w:t>
      </w:r>
    </w:p>
    <w:p w14:paraId="04B2C8B4" w14:textId="2A94C2C1" w:rsidR="0068548C" w:rsidRDefault="0068548C" w:rsidP="00266012">
      <w:pPr>
        <w:pStyle w:val="Style1"/>
        <w:rPr>
          <w:rFonts w:ascii="Arial" w:hAnsi="Arial" w:cs="Arial"/>
          <w:sz w:val="24"/>
          <w:szCs w:val="24"/>
        </w:rPr>
      </w:pPr>
      <w:r>
        <w:rPr>
          <w:rFonts w:ascii="Arial" w:hAnsi="Arial" w:cs="Arial"/>
          <w:sz w:val="24"/>
          <w:szCs w:val="24"/>
        </w:rPr>
        <w:t xml:space="preserve">The proposed </w:t>
      </w:r>
      <w:r w:rsidR="001513B2">
        <w:rPr>
          <w:rFonts w:ascii="Arial" w:hAnsi="Arial" w:cs="Arial"/>
          <w:sz w:val="24"/>
          <w:szCs w:val="24"/>
        </w:rPr>
        <w:t>route</w:t>
      </w:r>
      <w:r w:rsidR="00265B90">
        <w:rPr>
          <w:rFonts w:ascii="Arial" w:hAnsi="Arial" w:cs="Arial"/>
          <w:sz w:val="24"/>
          <w:szCs w:val="24"/>
        </w:rPr>
        <w:t>s</w:t>
      </w:r>
      <w:r w:rsidR="001513B2">
        <w:rPr>
          <w:rFonts w:ascii="Arial" w:hAnsi="Arial" w:cs="Arial"/>
          <w:sz w:val="24"/>
          <w:szCs w:val="24"/>
        </w:rPr>
        <w:t xml:space="preserve"> will have a defined width of </w:t>
      </w:r>
      <w:r w:rsidR="00717772">
        <w:rPr>
          <w:rFonts w:ascii="Arial" w:hAnsi="Arial" w:cs="Arial"/>
          <w:sz w:val="24"/>
          <w:szCs w:val="24"/>
        </w:rPr>
        <w:t>3</w:t>
      </w:r>
      <w:r w:rsidR="006A67C4">
        <w:rPr>
          <w:rFonts w:ascii="Arial" w:hAnsi="Arial" w:cs="Arial"/>
          <w:sz w:val="24"/>
          <w:szCs w:val="24"/>
        </w:rPr>
        <w:t xml:space="preserve"> metres </w:t>
      </w:r>
      <w:r w:rsidR="00717772">
        <w:rPr>
          <w:rFonts w:ascii="Arial" w:hAnsi="Arial" w:cs="Arial"/>
          <w:sz w:val="24"/>
          <w:szCs w:val="24"/>
        </w:rPr>
        <w:t xml:space="preserve">throughout save where </w:t>
      </w:r>
      <w:r w:rsidR="00265B90">
        <w:rPr>
          <w:rFonts w:ascii="Arial" w:hAnsi="Arial" w:cs="Arial"/>
          <w:sz w:val="24"/>
          <w:szCs w:val="24"/>
        </w:rPr>
        <w:t>they</w:t>
      </w:r>
      <w:r w:rsidR="00A9280A">
        <w:rPr>
          <w:rFonts w:ascii="Arial" w:hAnsi="Arial" w:cs="Arial"/>
          <w:sz w:val="24"/>
          <w:szCs w:val="24"/>
        </w:rPr>
        <w:t xml:space="preserve"> pass over footbridges</w:t>
      </w:r>
      <w:r w:rsidR="000E27B6">
        <w:rPr>
          <w:rFonts w:ascii="Arial" w:hAnsi="Arial" w:cs="Arial"/>
          <w:sz w:val="24"/>
          <w:szCs w:val="24"/>
        </w:rPr>
        <w:t>.</w:t>
      </w:r>
    </w:p>
    <w:p w14:paraId="09A5A3EA" w14:textId="2FFFB3AB" w:rsidR="00B12A23" w:rsidRDefault="00B12A23" w:rsidP="00266012">
      <w:pPr>
        <w:pStyle w:val="Style1"/>
        <w:rPr>
          <w:rFonts w:ascii="Arial" w:hAnsi="Arial" w:cs="Arial"/>
          <w:sz w:val="24"/>
          <w:szCs w:val="24"/>
        </w:rPr>
      </w:pPr>
      <w:r>
        <w:rPr>
          <w:rFonts w:ascii="Arial" w:hAnsi="Arial" w:cs="Arial"/>
          <w:sz w:val="24"/>
          <w:szCs w:val="24"/>
        </w:rPr>
        <w:lastRenderedPageBreak/>
        <w:t>The Objector</w:t>
      </w:r>
      <w:r w:rsidR="00B8202B">
        <w:rPr>
          <w:rFonts w:ascii="Arial" w:hAnsi="Arial" w:cs="Arial"/>
          <w:sz w:val="24"/>
          <w:szCs w:val="24"/>
        </w:rPr>
        <w:t>s</w:t>
      </w:r>
      <w:r>
        <w:rPr>
          <w:rFonts w:ascii="Arial" w:hAnsi="Arial" w:cs="Arial"/>
          <w:sz w:val="24"/>
          <w:szCs w:val="24"/>
        </w:rPr>
        <w:t xml:space="preserve"> ha</w:t>
      </w:r>
      <w:r w:rsidR="00B8202B">
        <w:rPr>
          <w:rFonts w:ascii="Arial" w:hAnsi="Arial" w:cs="Arial"/>
          <w:sz w:val="24"/>
          <w:szCs w:val="24"/>
        </w:rPr>
        <w:t>ve</w:t>
      </w:r>
      <w:r>
        <w:rPr>
          <w:rFonts w:ascii="Arial" w:hAnsi="Arial" w:cs="Arial"/>
          <w:sz w:val="24"/>
          <w:szCs w:val="24"/>
        </w:rPr>
        <w:t xml:space="preserve"> not expressed any concerns about the width of the proposed path</w:t>
      </w:r>
      <w:r w:rsidR="00F027A8">
        <w:rPr>
          <w:rFonts w:ascii="Arial" w:hAnsi="Arial" w:cs="Arial"/>
          <w:sz w:val="24"/>
          <w:szCs w:val="24"/>
        </w:rPr>
        <w:t>,</w:t>
      </w:r>
      <w:r w:rsidR="00F63402">
        <w:rPr>
          <w:rFonts w:ascii="Arial" w:hAnsi="Arial" w:cs="Arial"/>
          <w:sz w:val="24"/>
          <w:szCs w:val="24"/>
        </w:rPr>
        <w:t xml:space="preserve"> and I consider </w:t>
      </w:r>
      <w:r w:rsidR="00B07059">
        <w:rPr>
          <w:rFonts w:ascii="Arial" w:hAnsi="Arial" w:cs="Arial"/>
          <w:sz w:val="24"/>
          <w:szCs w:val="24"/>
        </w:rPr>
        <w:t>the stated widths of 3 metres to be appropriate in th</w:t>
      </w:r>
      <w:r w:rsidR="006D56C0">
        <w:rPr>
          <w:rFonts w:ascii="Arial" w:hAnsi="Arial" w:cs="Arial"/>
          <w:sz w:val="24"/>
          <w:szCs w:val="24"/>
        </w:rPr>
        <w:t>e context of this location</w:t>
      </w:r>
      <w:r w:rsidR="00B8202B">
        <w:rPr>
          <w:rFonts w:ascii="Arial" w:hAnsi="Arial" w:cs="Arial"/>
          <w:sz w:val="24"/>
          <w:szCs w:val="24"/>
        </w:rPr>
        <w:t xml:space="preserve"> and to represent a significant improvement </w:t>
      </w:r>
      <w:r w:rsidR="00FD2250">
        <w:rPr>
          <w:rFonts w:ascii="Arial" w:hAnsi="Arial" w:cs="Arial"/>
          <w:sz w:val="24"/>
          <w:szCs w:val="24"/>
        </w:rPr>
        <w:t>upon</w:t>
      </w:r>
      <w:r w:rsidR="00B8202B">
        <w:rPr>
          <w:rFonts w:ascii="Arial" w:hAnsi="Arial" w:cs="Arial"/>
          <w:sz w:val="24"/>
          <w:szCs w:val="24"/>
        </w:rPr>
        <w:t xml:space="preserve"> the DMS routes.</w:t>
      </w:r>
    </w:p>
    <w:p w14:paraId="3735BF0A" w14:textId="3937CABC" w:rsidR="0023350F" w:rsidRDefault="0023350F" w:rsidP="0023350F">
      <w:pPr>
        <w:pStyle w:val="Style1"/>
        <w:numPr>
          <w:ilvl w:val="0"/>
          <w:numId w:val="0"/>
        </w:numPr>
        <w:ind w:left="431"/>
        <w:rPr>
          <w:rFonts w:ascii="Arial" w:hAnsi="Arial" w:cs="Arial"/>
          <w:sz w:val="24"/>
          <w:szCs w:val="24"/>
        </w:rPr>
      </w:pPr>
      <w:r>
        <w:rPr>
          <w:rFonts w:ascii="Arial" w:hAnsi="Arial" w:cs="Arial"/>
          <w:sz w:val="24"/>
          <w:szCs w:val="24"/>
        </w:rPr>
        <w:t>Surface</w:t>
      </w:r>
    </w:p>
    <w:p w14:paraId="2137B34A" w14:textId="751228AD" w:rsidR="00CC07CE" w:rsidRPr="00F6636F" w:rsidRDefault="0012416F" w:rsidP="00F6636F">
      <w:pPr>
        <w:pStyle w:val="Style1"/>
        <w:rPr>
          <w:rFonts w:ascii="Arial" w:hAnsi="Arial" w:cs="Arial"/>
          <w:sz w:val="24"/>
          <w:szCs w:val="24"/>
        </w:rPr>
      </w:pPr>
      <w:r>
        <w:rPr>
          <w:rFonts w:ascii="Arial" w:hAnsi="Arial" w:cs="Arial"/>
          <w:sz w:val="24"/>
          <w:szCs w:val="24"/>
        </w:rPr>
        <w:t>I</w:t>
      </w:r>
      <w:r w:rsidR="009E0644">
        <w:rPr>
          <w:rFonts w:ascii="Arial" w:hAnsi="Arial" w:cs="Arial"/>
          <w:sz w:val="24"/>
          <w:szCs w:val="24"/>
        </w:rPr>
        <w:t xml:space="preserve">n describing my site visit I have recorded the surface conditions of both the DMS and proposed routes. </w:t>
      </w:r>
      <w:r w:rsidR="00675226">
        <w:rPr>
          <w:rFonts w:ascii="Arial" w:hAnsi="Arial" w:cs="Arial"/>
          <w:sz w:val="24"/>
          <w:szCs w:val="24"/>
        </w:rPr>
        <w:t>For the most part they are very similar</w:t>
      </w:r>
      <w:r w:rsidR="00F6636F">
        <w:rPr>
          <w:rFonts w:ascii="Arial" w:hAnsi="Arial" w:cs="Arial"/>
          <w:sz w:val="24"/>
          <w:szCs w:val="24"/>
        </w:rPr>
        <w:t xml:space="preserve">. </w:t>
      </w:r>
      <w:r w:rsidR="00BC6BEA">
        <w:rPr>
          <w:rFonts w:ascii="Arial" w:hAnsi="Arial" w:cs="Arial"/>
          <w:sz w:val="24"/>
          <w:szCs w:val="24"/>
        </w:rPr>
        <w:t xml:space="preserve"> </w:t>
      </w:r>
      <w:r w:rsidR="00CC07CE" w:rsidRPr="00F6636F">
        <w:rPr>
          <w:rFonts w:ascii="Arial" w:hAnsi="Arial" w:cs="Arial"/>
          <w:sz w:val="24"/>
          <w:szCs w:val="24"/>
        </w:rPr>
        <w:t>The proposed route</w:t>
      </w:r>
      <w:r w:rsidR="00FD2250">
        <w:rPr>
          <w:rFonts w:ascii="Arial" w:hAnsi="Arial" w:cs="Arial"/>
          <w:sz w:val="24"/>
          <w:szCs w:val="24"/>
        </w:rPr>
        <w:t>s</w:t>
      </w:r>
      <w:r w:rsidR="00CC07CE" w:rsidRPr="00F6636F">
        <w:rPr>
          <w:rFonts w:ascii="Arial" w:hAnsi="Arial" w:cs="Arial"/>
          <w:sz w:val="24"/>
          <w:szCs w:val="24"/>
        </w:rPr>
        <w:t xml:space="preserve"> </w:t>
      </w:r>
      <w:r w:rsidR="00FD2250">
        <w:rPr>
          <w:rFonts w:ascii="Arial" w:hAnsi="Arial" w:cs="Arial"/>
          <w:sz w:val="24"/>
          <w:szCs w:val="24"/>
        </w:rPr>
        <w:t>are</w:t>
      </w:r>
      <w:r w:rsidR="00CC07CE" w:rsidRPr="00F6636F">
        <w:rPr>
          <w:rFonts w:ascii="Arial" w:hAnsi="Arial" w:cs="Arial"/>
          <w:sz w:val="24"/>
          <w:szCs w:val="24"/>
        </w:rPr>
        <w:t xml:space="preserve"> currently available for use by the public on a permissive basis</w:t>
      </w:r>
      <w:r w:rsidR="0068701C" w:rsidRPr="00F6636F">
        <w:rPr>
          <w:rFonts w:ascii="Arial" w:hAnsi="Arial" w:cs="Arial"/>
          <w:sz w:val="24"/>
          <w:szCs w:val="24"/>
        </w:rPr>
        <w:t xml:space="preserve"> and </w:t>
      </w:r>
      <w:r w:rsidR="00805A0A">
        <w:rPr>
          <w:rFonts w:ascii="Arial" w:hAnsi="Arial" w:cs="Arial"/>
          <w:sz w:val="24"/>
          <w:szCs w:val="24"/>
        </w:rPr>
        <w:t xml:space="preserve">it </w:t>
      </w:r>
      <w:r w:rsidR="00F92813" w:rsidRPr="00F6636F">
        <w:rPr>
          <w:rFonts w:ascii="Arial" w:hAnsi="Arial" w:cs="Arial"/>
          <w:sz w:val="24"/>
          <w:szCs w:val="24"/>
        </w:rPr>
        <w:t>is evident on the ground</w:t>
      </w:r>
      <w:r w:rsidR="009123AD" w:rsidRPr="00F6636F">
        <w:rPr>
          <w:rFonts w:ascii="Arial" w:hAnsi="Arial" w:cs="Arial"/>
          <w:sz w:val="24"/>
          <w:szCs w:val="24"/>
        </w:rPr>
        <w:t xml:space="preserve"> that </w:t>
      </w:r>
      <w:r w:rsidR="00F87FCC" w:rsidRPr="00F6636F">
        <w:rPr>
          <w:rFonts w:ascii="Arial" w:hAnsi="Arial" w:cs="Arial"/>
          <w:sz w:val="24"/>
          <w:szCs w:val="24"/>
        </w:rPr>
        <w:t>at least some</w:t>
      </w:r>
      <w:r w:rsidR="00195A40" w:rsidRPr="00F6636F">
        <w:rPr>
          <w:rFonts w:ascii="Arial" w:hAnsi="Arial" w:cs="Arial"/>
          <w:sz w:val="24"/>
          <w:szCs w:val="24"/>
        </w:rPr>
        <w:t xml:space="preserve"> members</w:t>
      </w:r>
      <w:r w:rsidR="00F87FCC" w:rsidRPr="00F6636F">
        <w:rPr>
          <w:rFonts w:ascii="Arial" w:hAnsi="Arial" w:cs="Arial"/>
          <w:sz w:val="24"/>
          <w:szCs w:val="24"/>
        </w:rPr>
        <w:t xml:space="preserve"> of </w:t>
      </w:r>
      <w:r w:rsidR="009123AD" w:rsidRPr="00F6636F">
        <w:rPr>
          <w:rFonts w:ascii="Arial" w:hAnsi="Arial" w:cs="Arial"/>
          <w:sz w:val="24"/>
          <w:szCs w:val="24"/>
        </w:rPr>
        <w:t xml:space="preserve">the public have </w:t>
      </w:r>
      <w:r w:rsidR="00F87FCC" w:rsidRPr="00F6636F">
        <w:rPr>
          <w:rFonts w:ascii="Arial" w:hAnsi="Arial" w:cs="Arial"/>
          <w:sz w:val="24"/>
          <w:szCs w:val="24"/>
        </w:rPr>
        <w:t>chosen to use th</w:t>
      </w:r>
      <w:r w:rsidR="00FD2250">
        <w:rPr>
          <w:rFonts w:ascii="Arial" w:hAnsi="Arial" w:cs="Arial"/>
          <w:sz w:val="24"/>
          <w:szCs w:val="24"/>
        </w:rPr>
        <w:t>ese</w:t>
      </w:r>
      <w:r w:rsidR="00F87FCC" w:rsidRPr="00F6636F">
        <w:rPr>
          <w:rFonts w:ascii="Arial" w:hAnsi="Arial" w:cs="Arial"/>
          <w:sz w:val="24"/>
          <w:szCs w:val="24"/>
        </w:rPr>
        <w:t xml:space="preserve"> </w:t>
      </w:r>
      <w:r w:rsidR="00C53EA0">
        <w:rPr>
          <w:rFonts w:ascii="Arial" w:hAnsi="Arial" w:cs="Arial"/>
          <w:sz w:val="24"/>
          <w:szCs w:val="24"/>
        </w:rPr>
        <w:t>in preference</w:t>
      </w:r>
      <w:r w:rsidR="00407063">
        <w:rPr>
          <w:rFonts w:ascii="Arial" w:hAnsi="Arial" w:cs="Arial"/>
          <w:sz w:val="24"/>
          <w:szCs w:val="24"/>
        </w:rPr>
        <w:t xml:space="preserve"> to</w:t>
      </w:r>
      <w:r w:rsidR="00F87FCC" w:rsidRPr="00F6636F">
        <w:rPr>
          <w:rFonts w:ascii="Arial" w:hAnsi="Arial" w:cs="Arial"/>
          <w:sz w:val="24"/>
          <w:szCs w:val="24"/>
        </w:rPr>
        <w:t xml:space="preserve"> the existing definitive route</w:t>
      </w:r>
      <w:r w:rsidR="00FD2250">
        <w:rPr>
          <w:rFonts w:ascii="Arial" w:hAnsi="Arial" w:cs="Arial"/>
          <w:sz w:val="24"/>
          <w:szCs w:val="24"/>
        </w:rPr>
        <w:t>s</w:t>
      </w:r>
      <w:r w:rsidR="00F87FCC" w:rsidRPr="00F6636F">
        <w:rPr>
          <w:rFonts w:ascii="Arial" w:hAnsi="Arial" w:cs="Arial"/>
          <w:sz w:val="24"/>
          <w:szCs w:val="24"/>
        </w:rPr>
        <w:t>.</w:t>
      </w:r>
      <w:r w:rsidR="00647DB4">
        <w:rPr>
          <w:rFonts w:ascii="Arial" w:hAnsi="Arial" w:cs="Arial"/>
          <w:sz w:val="24"/>
          <w:szCs w:val="24"/>
        </w:rPr>
        <w:t xml:space="preserve"> The Objector who attended the hearing </w:t>
      </w:r>
      <w:r w:rsidR="00F55E12">
        <w:rPr>
          <w:rFonts w:ascii="Arial" w:hAnsi="Arial" w:cs="Arial"/>
          <w:sz w:val="24"/>
          <w:szCs w:val="24"/>
        </w:rPr>
        <w:t>did not take issue with the surface of the proposed routes.</w:t>
      </w:r>
    </w:p>
    <w:p w14:paraId="576B22EE" w14:textId="45BF2006" w:rsidR="00FB616D" w:rsidRDefault="009566F5" w:rsidP="0087553F">
      <w:pPr>
        <w:pStyle w:val="Style1"/>
        <w:numPr>
          <w:ilvl w:val="0"/>
          <w:numId w:val="0"/>
        </w:numPr>
        <w:ind w:left="431"/>
        <w:rPr>
          <w:rFonts w:ascii="Arial" w:hAnsi="Arial" w:cs="Arial"/>
          <w:sz w:val="24"/>
          <w:szCs w:val="24"/>
        </w:rPr>
      </w:pPr>
      <w:r>
        <w:rPr>
          <w:rFonts w:ascii="Arial" w:hAnsi="Arial" w:cs="Arial"/>
          <w:sz w:val="24"/>
          <w:szCs w:val="24"/>
        </w:rPr>
        <w:t>Limitations</w:t>
      </w:r>
    </w:p>
    <w:p w14:paraId="50554CE4" w14:textId="54A3AA57" w:rsidR="001552B7" w:rsidRDefault="008F54FC" w:rsidP="00266012">
      <w:pPr>
        <w:pStyle w:val="Style1"/>
        <w:rPr>
          <w:rFonts w:ascii="Arial" w:hAnsi="Arial" w:cs="Arial"/>
          <w:sz w:val="24"/>
          <w:szCs w:val="24"/>
        </w:rPr>
      </w:pPr>
      <w:r>
        <w:rPr>
          <w:rFonts w:ascii="Arial" w:hAnsi="Arial" w:cs="Arial"/>
          <w:sz w:val="24"/>
          <w:szCs w:val="24"/>
        </w:rPr>
        <w:t>The existing route</w:t>
      </w:r>
      <w:r w:rsidR="00FD2250">
        <w:rPr>
          <w:rFonts w:ascii="Arial" w:hAnsi="Arial" w:cs="Arial"/>
          <w:sz w:val="24"/>
          <w:szCs w:val="24"/>
        </w:rPr>
        <w:t>s</w:t>
      </w:r>
      <w:r>
        <w:rPr>
          <w:rFonts w:ascii="Arial" w:hAnsi="Arial" w:cs="Arial"/>
          <w:sz w:val="24"/>
          <w:szCs w:val="24"/>
        </w:rPr>
        <w:t xml:space="preserve"> ha</w:t>
      </w:r>
      <w:r w:rsidR="00FD2250">
        <w:rPr>
          <w:rFonts w:ascii="Arial" w:hAnsi="Arial" w:cs="Arial"/>
          <w:sz w:val="24"/>
          <w:szCs w:val="24"/>
        </w:rPr>
        <w:t>ve</w:t>
      </w:r>
      <w:r>
        <w:rPr>
          <w:rFonts w:ascii="Arial" w:hAnsi="Arial" w:cs="Arial"/>
          <w:sz w:val="24"/>
          <w:szCs w:val="24"/>
        </w:rPr>
        <w:t xml:space="preserve"> </w:t>
      </w:r>
      <w:r w:rsidR="009821B1">
        <w:rPr>
          <w:rFonts w:ascii="Arial" w:hAnsi="Arial" w:cs="Arial"/>
          <w:sz w:val="24"/>
          <w:szCs w:val="24"/>
        </w:rPr>
        <w:t xml:space="preserve">a stile at point A, a kissing gate at point C and a gate north of point E. </w:t>
      </w:r>
      <w:r>
        <w:rPr>
          <w:rFonts w:ascii="Arial" w:hAnsi="Arial" w:cs="Arial"/>
          <w:sz w:val="24"/>
          <w:szCs w:val="24"/>
        </w:rPr>
        <w:t xml:space="preserve"> </w:t>
      </w:r>
      <w:r w:rsidR="009821B1">
        <w:rPr>
          <w:rFonts w:ascii="Arial" w:hAnsi="Arial" w:cs="Arial"/>
          <w:sz w:val="24"/>
          <w:szCs w:val="24"/>
        </w:rPr>
        <w:t xml:space="preserve">These structures lie outside the </w:t>
      </w:r>
      <w:r w:rsidR="00633EA7">
        <w:rPr>
          <w:rFonts w:ascii="Arial" w:hAnsi="Arial" w:cs="Arial"/>
          <w:sz w:val="24"/>
          <w:szCs w:val="24"/>
        </w:rPr>
        <w:t>proposed diversions and will</w:t>
      </w:r>
      <w:r w:rsidR="00A872DF">
        <w:rPr>
          <w:rFonts w:ascii="Arial" w:hAnsi="Arial" w:cs="Arial"/>
          <w:sz w:val="24"/>
          <w:szCs w:val="24"/>
        </w:rPr>
        <w:t xml:space="preserve"> </w:t>
      </w:r>
      <w:r w:rsidR="00633EA7">
        <w:rPr>
          <w:rFonts w:ascii="Arial" w:hAnsi="Arial" w:cs="Arial"/>
          <w:sz w:val="24"/>
          <w:szCs w:val="24"/>
        </w:rPr>
        <w:t xml:space="preserve">be unaffected thereby. </w:t>
      </w:r>
      <w:r w:rsidR="00CE67D4">
        <w:rPr>
          <w:rFonts w:ascii="Arial" w:hAnsi="Arial" w:cs="Arial"/>
          <w:sz w:val="24"/>
          <w:szCs w:val="24"/>
        </w:rPr>
        <w:t>There are 3 bridges on the DMS routes</w:t>
      </w:r>
      <w:r w:rsidR="00845EC7">
        <w:rPr>
          <w:rFonts w:ascii="Arial" w:hAnsi="Arial" w:cs="Arial"/>
          <w:sz w:val="24"/>
          <w:szCs w:val="24"/>
        </w:rPr>
        <w:t>, two of which will no</w:t>
      </w:r>
      <w:r w:rsidR="00A872DF">
        <w:rPr>
          <w:rFonts w:ascii="Arial" w:hAnsi="Arial" w:cs="Arial"/>
          <w:sz w:val="24"/>
          <w:szCs w:val="24"/>
        </w:rPr>
        <w:t>t</w:t>
      </w:r>
      <w:r w:rsidR="00845EC7">
        <w:rPr>
          <w:rFonts w:ascii="Arial" w:hAnsi="Arial" w:cs="Arial"/>
          <w:sz w:val="24"/>
          <w:szCs w:val="24"/>
        </w:rPr>
        <w:t xml:space="preserve"> be on the highway ne</w:t>
      </w:r>
      <w:r w:rsidR="00DE5115">
        <w:rPr>
          <w:rFonts w:ascii="Arial" w:hAnsi="Arial" w:cs="Arial"/>
          <w:sz w:val="24"/>
          <w:szCs w:val="24"/>
        </w:rPr>
        <w:t>twork if the Order is confirmed</w:t>
      </w:r>
      <w:r w:rsidR="00F2748D">
        <w:rPr>
          <w:rFonts w:ascii="Arial" w:hAnsi="Arial" w:cs="Arial"/>
          <w:sz w:val="24"/>
          <w:szCs w:val="24"/>
        </w:rPr>
        <w:t xml:space="preserve">. There will be one additional bridge which has been provided by the applicant </w:t>
      </w:r>
      <w:r w:rsidR="00EC319F">
        <w:rPr>
          <w:rFonts w:ascii="Arial" w:hAnsi="Arial" w:cs="Arial"/>
          <w:sz w:val="24"/>
          <w:szCs w:val="24"/>
        </w:rPr>
        <w:t>on the proposed route</w:t>
      </w:r>
      <w:r w:rsidR="00EA3E1B">
        <w:rPr>
          <w:rFonts w:ascii="Arial" w:hAnsi="Arial" w:cs="Arial"/>
          <w:sz w:val="24"/>
          <w:szCs w:val="24"/>
        </w:rPr>
        <w:t>s</w:t>
      </w:r>
      <w:r w:rsidR="00EC319F">
        <w:rPr>
          <w:rFonts w:ascii="Arial" w:hAnsi="Arial" w:cs="Arial"/>
          <w:sz w:val="24"/>
          <w:szCs w:val="24"/>
        </w:rPr>
        <w:t xml:space="preserve"> and which is in use on a permissive basis.</w:t>
      </w:r>
    </w:p>
    <w:p w14:paraId="18AF374D" w14:textId="4F4B0536" w:rsidR="00D06810" w:rsidRPr="00D06810" w:rsidRDefault="00556CE4" w:rsidP="00D06810">
      <w:pPr>
        <w:pStyle w:val="Style1"/>
        <w:rPr>
          <w:rFonts w:ascii="Arial" w:hAnsi="Arial" w:cs="Arial"/>
          <w:sz w:val="24"/>
          <w:szCs w:val="24"/>
        </w:rPr>
      </w:pPr>
      <w:r w:rsidRPr="00D06810">
        <w:rPr>
          <w:rFonts w:ascii="Arial" w:hAnsi="Arial" w:cs="Arial"/>
          <w:sz w:val="24"/>
          <w:szCs w:val="24"/>
        </w:rPr>
        <w:t>Overall, on the question of whether the diversion would be substantially less convenient to the public</w:t>
      </w:r>
      <w:r w:rsidR="00827E1E" w:rsidRPr="00D06810">
        <w:rPr>
          <w:rFonts w:ascii="Arial" w:hAnsi="Arial" w:cs="Arial"/>
          <w:sz w:val="24"/>
          <w:szCs w:val="24"/>
        </w:rPr>
        <w:t>, I co</w:t>
      </w:r>
      <w:r w:rsidR="00CD312B" w:rsidRPr="00D06810">
        <w:rPr>
          <w:rFonts w:ascii="Arial" w:hAnsi="Arial" w:cs="Arial"/>
          <w:sz w:val="24"/>
          <w:szCs w:val="24"/>
        </w:rPr>
        <w:t>nclude</w:t>
      </w:r>
      <w:r w:rsidR="00827E1E" w:rsidRPr="00D06810">
        <w:rPr>
          <w:rFonts w:ascii="Arial" w:hAnsi="Arial" w:cs="Arial"/>
          <w:sz w:val="24"/>
          <w:szCs w:val="24"/>
        </w:rPr>
        <w:t xml:space="preserve"> that</w:t>
      </w:r>
      <w:r w:rsidR="005D0857" w:rsidRPr="00D06810">
        <w:rPr>
          <w:rFonts w:ascii="Arial" w:hAnsi="Arial" w:cs="Arial"/>
          <w:sz w:val="24"/>
          <w:szCs w:val="24"/>
        </w:rPr>
        <w:t xml:space="preserve"> </w:t>
      </w:r>
      <w:r w:rsidR="001B3412" w:rsidRPr="00D06810">
        <w:rPr>
          <w:rFonts w:ascii="Arial" w:hAnsi="Arial" w:cs="Arial"/>
          <w:sz w:val="24"/>
          <w:szCs w:val="24"/>
        </w:rPr>
        <w:t>it will not. Th</w:t>
      </w:r>
      <w:r w:rsidR="006761E1" w:rsidRPr="00D06810">
        <w:rPr>
          <w:rFonts w:ascii="Arial" w:hAnsi="Arial" w:cs="Arial"/>
          <w:sz w:val="24"/>
          <w:szCs w:val="24"/>
        </w:rPr>
        <w:t xml:space="preserve">e difference in distance </w:t>
      </w:r>
      <w:r w:rsidR="00874291" w:rsidRPr="00D06810">
        <w:rPr>
          <w:rFonts w:ascii="Arial" w:hAnsi="Arial" w:cs="Arial"/>
          <w:sz w:val="24"/>
          <w:szCs w:val="24"/>
        </w:rPr>
        <w:t xml:space="preserve">is not </w:t>
      </w:r>
      <w:r w:rsidR="00FE6639">
        <w:rPr>
          <w:rFonts w:ascii="Arial" w:hAnsi="Arial" w:cs="Arial"/>
          <w:sz w:val="24"/>
          <w:szCs w:val="24"/>
        </w:rPr>
        <w:t xml:space="preserve">in context </w:t>
      </w:r>
      <w:r w:rsidR="00602618">
        <w:rPr>
          <w:rFonts w:ascii="Arial" w:hAnsi="Arial" w:cs="Arial"/>
          <w:sz w:val="24"/>
          <w:szCs w:val="24"/>
        </w:rPr>
        <w:t>or absolute terms</w:t>
      </w:r>
      <w:r w:rsidR="006D6202">
        <w:rPr>
          <w:rFonts w:ascii="Arial" w:hAnsi="Arial" w:cs="Arial"/>
          <w:sz w:val="24"/>
          <w:szCs w:val="24"/>
        </w:rPr>
        <w:t>,</w:t>
      </w:r>
      <w:r w:rsidR="00602618">
        <w:rPr>
          <w:rFonts w:ascii="Arial" w:hAnsi="Arial" w:cs="Arial"/>
          <w:sz w:val="24"/>
          <w:szCs w:val="24"/>
        </w:rPr>
        <w:t xml:space="preserve"> </w:t>
      </w:r>
      <w:r w:rsidR="00874291" w:rsidRPr="00D06810">
        <w:rPr>
          <w:rFonts w:ascii="Arial" w:hAnsi="Arial" w:cs="Arial"/>
          <w:sz w:val="24"/>
          <w:szCs w:val="24"/>
        </w:rPr>
        <w:t>material</w:t>
      </w:r>
      <w:r w:rsidR="006D6202">
        <w:rPr>
          <w:rFonts w:ascii="Arial" w:hAnsi="Arial" w:cs="Arial"/>
          <w:sz w:val="24"/>
          <w:szCs w:val="24"/>
        </w:rPr>
        <w:t>.</w:t>
      </w:r>
      <w:r w:rsidR="00874291" w:rsidRPr="00D06810">
        <w:rPr>
          <w:rFonts w:ascii="Arial" w:hAnsi="Arial" w:cs="Arial"/>
          <w:sz w:val="24"/>
          <w:szCs w:val="24"/>
        </w:rPr>
        <w:t xml:space="preserve"> </w:t>
      </w:r>
      <w:r w:rsidR="006D6202">
        <w:rPr>
          <w:rFonts w:ascii="Arial" w:hAnsi="Arial" w:cs="Arial"/>
          <w:sz w:val="24"/>
          <w:szCs w:val="24"/>
        </w:rPr>
        <w:t>T</w:t>
      </w:r>
      <w:r w:rsidR="00874291" w:rsidRPr="00D06810">
        <w:rPr>
          <w:rFonts w:ascii="Arial" w:hAnsi="Arial" w:cs="Arial"/>
          <w:sz w:val="24"/>
          <w:szCs w:val="24"/>
        </w:rPr>
        <w:t xml:space="preserve">he topography and surface are </w:t>
      </w:r>
      <w:r w:rsidR="00E5367C" w:rsidRPr="00D06810">
        <w:rPr>
          <w:rFonts w:ascii="Arial" w:hAnsi="Arial" w:cs="Arial"/>
          <w:sz w:val="24"/>
          <w:szCs w:val="24"/>
        </w:rPr>
        <w:t xml:space="preserve">largely similar. The </w:t>
      </w:r>
      <w:r w:rsidR="00D14373" w:rsidRPr="00D06810">
        <w:rPr>
          <w:rFonts w:ascii="Arial" w:hAnsi="Arial" w:cs="Arial"/>
          <w:sz w:val="24"/>
          <w:szCs w:val="24"/>
        </w:rPr>
        <w:t xml:space="preserve">proposed route will benefit </w:t>
      </w:r>
      <w:r w:rsidR="0041543C" w:rsidRPr="00D06810">
        <w:rPr>
          <w:rFonts w:ascii="Arial" w:hAnsi="Arial" w:cs="Arial"/>
          <w:sz w:val="24"/>
          <w:szCs w:val="24"/>
        </w:rPr>
        <w:t>from</w:t>
      </w:r>
      <w:r w:rsidR="00D14373" w:rsidRPr="00D06810">
        <w:rPr>
          <w:rFonts w:ascii="Arial" w:hAnsi="Arial" w:cs="Arial"/>
          <w:sz w:val="24"/>
          <w:szCs w:val="24"/>
        </w:rPr>
        <w:t xml:space="preserve"> having a defined and adequate width. </w:t>
      </w:r>
    </w:p>
    <w:p w14:paraId="3AB6C459" w14:textId="2AFBCB33" w:rsidR="00815EFB" w:rsidRPr="00D06810" w:rsidRDefault="00815EFB" w:rsidP="003B1FF0">
      <w:pPr>
        <w:pStyle w:val="Style1"/>
        <w:numPr>
          <w:ilvl w:val="0"/>
          <w:numId w:val="0"/>
        </w:numPr>
        <w:rPr>
          <w:rFonts w:ascii="Arial" w:hAnsi="Arial" w:cs="Arial"/>
          <w:b/>
          <w:bCs/>
          <w:i/>
          <w:iCs/>
          <w:sz w:val="24"/>
          <w:szCs w:val="24"/>
        </w:rPr>
      </w:pPr>
      <w:r w:rsidRPr="00D06810">
        <w:rPr>
          <w:rFonts w:ascii="Arial" w:hAnsi="Arial" w:cs="Arial"/>
          <w:b/>
          <w:bCs/>
          <w:i/>
          <w:iCs/>
          <w:sz w:val="24"/>
          <w:szCs w:val="24"/>
        </w:rPr>
        <w:t>Whether it is expedient to confirm the Order having regard to the effect which:</w:t>
      </w:r>
    </w:p>
    <w:p w14:paraId="1D204881" w14:textId="2C6A7D9A" w:rsidR="00BA0A92" w:rsidRDefault="004C1EFE" w:rsidP="00815EFB">
      <w:pPr>
        <w:pStyle w:val="Style1"/>
        <w:numPr>
          <w:ilvl w:val="0"/>
          <w:numId w:val="0"/>
        </w:numPr>
        <w:ind w:left="431" w:hanging="431"/>
        <w:rPr>
          <w:rFonts w:ascii="Arial" w:hAnsi="Arial" w:cs="Arial"/>
          <w:b/>
          <w:bCs/>
          <w:i/>
          <w:iCs/>
          <w:sz w:val="24"/>
          <w:szCs w:val="24"/>
        </w:rPr>
      </w:pPr>
      <w:r>
        <w:rPr>
          <w:rFonts w:ascii="Arial" w:hAnsi="Arial" w:cs="Arial"/>
          <w:i/>
          <w:iCs/>
          <w:sz w:val="24"/>
          <w:szCs w:val="24"/>
        </w:rPr>
        <w:t xml:space="preserve">      </w:t>
      </w:r>
      <w:r w:rsidR="00FE4316" w:rsidRPr="00FE4316">
        <w:rPr>
          <w:rFonts w:ascii="Arial" w:hAnsi="Arial" w:cs="Arial"/>
          <w:i/>
          <w:iCs/>
          <w:sz w:val="24"/>
          <w:szCs w:val="24"/>
        </w:rPr>
        <w:t>a</w:t>
      </w:r>
      <w:r w:rsidR="00FE4316">
        <w:rPr>
          <w:rFonts w:ascii="Arial" w:hAnsi="Arial" w:cs="Arial"/>
          <w:b/>
          <w:bCs/>
          <w:i/>
          <w:iCs/>
          <w:sz w:val="24"/>
          <w:szCs w:val="24"/>
        </w:rPr>
        <w:t>.</w:t>
      </w:r>
      <w:r w:rsidR="00FE4316" w:rsidRPr="00FE4316">
        <w:t xml:space="preserve"> </w:t>
      </w:r>
      <w:r w:rsidR="00FE4316">
        <w:t xml:space="preserve">   </w:t>
      </w:r>
      <w:r w:rsidR="00FE4316" w:rsidRPr="00FE4316">
        <w:rPr>
          <w:rFonts w:ascii="Arial" w:hAnsi="Arial" w:cs="Arial"/>
          <w:i/>
          <w:iCs/>
          <w:sz w:val="24"/>
          <w:szCs w:val="24"/>
        </w:rPr>
        <w:t>the diversion would have on public enjoyment of the path as a whole</w:t>
      </w:r>
    </w:p>
    <w:p w14:paraId="13ADBC7F" w14:textId="2BDD4DA1" w:rsidR="004A4950" w:rsidRDefault="00194F83" w:rsidP="00266012">
      <w:pPr>
        <w:pStyle w:val="Style1"/>
        <w:rPr>
          <w:rFonts w:ascii="Arial" w:hAnsi="Arial" w:cs="Arial"/>
          <w:sz w:val="24"/>
          <w:szCs w:val="24"/>
        </w:rPr>
      </w:pPr>
      <w:r>
        <w:rPr>
          <w:rFonts w:ascii="Arial" w:hAnsi="Arial" w:cs="Arial"/>
          <w:sz w:val="24"/>
          <w:szCs w:val="24"/>
        </w:rPr>
        <w:t>Four objections were submitted to confirmation of the orders</w:t>
      </w:r>
      <w:r w:rsidR="002E1AB2">
        <w:rPr>
          <w:rFonts w:ascii="Arial" w:hAnsi="Arial" w:cs="Arial"/>
          <w:sz w:val="24"/>
          <w:szCs w:val="24"/>
        </w:rPr>
        <w:t xml:space="preserve">, one from Westbury Town Council </w:t>
      </w:r>
      <w:r w:rsidR="00DD2118">
        <w:rPr>
          <w:rFonts w:ascii="Arial" w:hAnsi="Arial" w:cs="Arial"/>
          <w:sz w:val="24"/>
          <w:szCs w:val="24"/>
        </w:rPr>
        <w:t>a</w:t>
      </w:r>
      <w:r w:rsidR="002E1AB2">
        <w:rPr>
          <w:rFonts w:ascii="Arial" w:hAnsi="Arial" w:cs="Arial"/>
          <w:sz w:val="24"/>
          <w:szCs w:val="24"/>
        </w:rPr>
        <w:t xml:space="preserve">nd the remaining three from individuals. </w:t>
      </w:r>
      <w:r w:rsidR="000E34E3">
        <w:rPr>
          <w:rFonts w:ascii="Arial" w:hAnsi="Arial" w:cs="Arial"/>
          <w:sz w:val="24"/>
          <w:szCs w:val="24"/>
        </w:rPr>
        <w:t xml:space="preserve">One objector attended and participated </w:t>
      </w:r>
      <w:r w:rsidR="009B07CE">
        <w:rPr>
          <w:rFonts w:ascii="Arial" w:hAnsi="Arial" w:cs="Arial"/>
          <w:sz w:val="24"/>
          <w:szCs w:val="24"/>
        </w:rPr>
        <w:t>in the hearing.</w:t>
      </w:r>
    </w:p>
    <w:p w14:paraId="0E8B6CAA" w14:textId="5C815455" w:rsidR="009B07CE" w:rsidRDefault="00872FCE" w:rsidP="00266012">
      <w:pPr>
        <w:pStyle w:val="Style1"/>
        <w:rPr>
          <w:rFonts w:ascii="Arial" w:hAnsi="Arial" w:cs="Arial"/>
          <w:sz w:val="24"/>
          <w:szCs w:val="24"/>
        </w:rPr>
      </w:pPr>
      <w:r>
        <w:rPr>
          <w:rFonts w:ascii="Arial" w:hAnsi="Arial" w:cs="Arial"/>
          <w:sz w:val="24"/>
          <w:szCs w:val="24"/>
        </w:rPr>
        <w:t xml:space="preserve">The principal and common element of the objections </w:t>
      </w:r>
      <w:r w:rsidR="001F04F2">
        <w:rPr>
          <w:rFonts w:ascii="Arial" w:hAnsi="Arial" w:cs="Arial"/>
          <w:sz w:val="24"/>
          <w:szCs w:val="24"/>
        </w:rPr>
        <w:t xml:space="preserve">is concern that the Orders, if confirmed, will alter </w:t>
      </w:r>
      <w:r w:rsidR="00832C54">
        <w:rPr>
          <w:rFonts w:ascii="Arial" w:hAnsi="Arial" w:cs="Arial"/>
          <w:sz w:val="24"/>
          <w:szCs w:val="24"/>
        </w:rPr>
        <w:t>the alignment and context of historic routes</w:t>
      </w:r>
      <w:r w:rsidR="00372C88">
        <w:rPr>
          <w:rFonts w:ascii="Arial" w:hAnsi="Arial" w:cs="Arial"/>
          <w:sz w:val="24"/>
          <w:szCs w:val="24"/>
        </w:rPr>
        <w:t xml:space="preserve">. </w:t>
      </w:r>
      <w:r w:rsidR="00643C97">
        <w:rPr>
          <w:rFonts w:ascii="Arial" w:hAnsi="Arial" w:cs="Arial"/>
          <w:sz w:val="24"/>
          <w:szCs w:val="24"/>
        </w:rPr>
        <w:t xml:space="preserve">One objection </w:t>
      </w:r>
      <w:proofErr w:type="gramStart"/>
      <w:r w:rsidR="00D733E2">
        <w:rPr>
          <w:rFonts w:ascii="Arial" w:hAnsi="Arial" w:cs="Arial"/>
          <w:sz w:val="24"/>
          <w:szCs w:val="24"/>
        </w:rPr>
        <w:t>states</w:t>
      </w:r>
      <w:proofErr w:type="gramEnd"/>
      <w:r w:rsidR="00D733E2">
        <w:rPr>
          <w:rFonts w:ascii="Arial" w:hAnsi="Arial" w:cs="Arial"/>
          <w:sz w:val="24"/>
          <w:szCs w:val="24"/>
        </w:rPr>
        <w:t xml:space="preserve"> “</w:t>
      </w:r>
      <w:r w:rsidR="00D733E2" w:rsidRPr="0069317D">
        <w:rPr>
          <w:rFonts w:ascii="Arial" w:hAnsi="Arial" w:cs="Arial"/>
          <w:i/>
          <w:iCs/>
          <w:sz w:val="24"/>
          <w:szCs w:val="24"/>
        </w:rPr>
        <w:t xml:space="preserve">my concerns centre on the historic importance of the location of </w:t>
      </w:r>
      <w:proofErr w:type="spellStart"/>
      <w:r w:rsidR="00D733E2" w:rsidRPr="0069317D">
        <w:rPr>
          <w:rFonts w:ascii="Arial" w:hAnsi="Arial" w:cs="Arial"/>
          <w:i/>
          <w:iCs/>
          <w:sz w:val="24"/>
          <w:szCs w:val="24"/>
        </w:rPr>
        <w:t>Dilton</w:t>
      </w:r>
      <w:proofErr w:type="spellEnd"/>
      <w:r w:rsidR="00D733E2" w:rsidRPr="0069317D">
        <w:rPr>
          <w:rFonts w:ascii="Arial" w:hAnsi="Arial" w:cs="Arial"/>
          <w:i/>
          <w:iCs/>
          <w:sz w:val="24"/>
          <w:szCs w:val="24"/>
        </w:rPr>
        <w:t xml:space="preserve"> Vale Farm, at the junction of no less than five publi</w:t>
      </w:r>
      <w:r w:rsidR="00600318" w:rsidRPr="0069317D">
        <w:rPr>
          <w:rFonts w:ascii="Arial" w:hAnsi="Arial" w:cs="Arial"/>
          <w:i/>
          <w:iCs/>
          <w:sz w:val="24"/>
          <w:szCs w:val="24"/>
        </w:rPr>
        <w:t>c footpaths.</w:t>
      </w:r>
      <w:r w:rsidR="00600318">
        <w:rPr>
          <w:rFonts w:ascii="Arial" w:hAnsi="Arial" w:cs="Arial"/>
          <w:sz w:val="24"/>
          <w:szCs w:val="24"/>
        </w:rPr>
        <w:t xml:space="preserve">”  </w:t>
      </w:r>
      <w:r w:rsidR="00372C88">
        <w:rPr>
          <w:rFonts w:ascii="Arial" w:hAnsi="Arial" w:cs="Arial"/>
          <w:sz w:val="24"/>
          <w:szCs w:val="24"/>
        </w:rPr>
        <w:t>The objection f</w:t>
      </w:r>
      <w:r w:rsidR="00600318">
        <w:rPr>
          <w:rFonts w:ascii="Arial" w:hAnsi="Arial" w:cs="Arial"/>
          <w:sz w:val="24"/>
          <w:szCs w:val="24"/>
        </w:rPr>
        <w:t>rom</w:t>
      </w:r>
      <w:r w:rsidR="00372C88">
        <w:rPr>
          <w:rFonts w:ascii="Arial" w:hAnsi="Arial" w:cs="Arial"/>
          <w:sz w:val="24"/>
          <w:szCs w:val="24"/>
        </w:rPr>
        <w:t xml:space="preserve"> Westbury Town Council includes the </w:t>
      </w:r>
      <w:r w:rsidR="00BA5122">
        <w:rPr>
          <w:rFonts w:ascii="Arial" w:hAnsi="Arial" w:cs="Arial"/>
          <w:sz w:val="24"/>
          <w:szCs w:val="24"/>
        </w:rPr>
        <w:t>sentence</w:t>
      </w:r>
      <w:r w:rsidR="000B5DC0">
        <w:rPr>
          <w:rFonts w:ascii="Arial" w:hAnsi="Arial" w:cs="Arial"/>
          <w:sz w:val="24"/>
          <w:szCs w:val="24"/>
        </w:rPr>
        <w:t xml:space="preserve"> “</w:t>
      </w:r>
      <w:r w:rsidR="000B5DC0" w:rsidRPr="00BA5122">
        <w:rPr>
          <w:rFonts w:ascii="Arial" w:hAnsi="Arial" w:cs="Arial"/>
          <w:i/>
          <w:iCs/>
          <w:sz w:val="24"/>
          <w:szCs w:val="24"/>
        </w:rPr>
        <w:t xml:space="preserve">Public footpaths are sacrosanct, and we move them at our peril, </w:t>
      </w:r>
      <w:r w:rsidR="008C2238" w:rsidRPr="00BA5122">
        <w:rPr>
          <w:rFonts w:ascii="Arial" w:hAnsi="Arial" w:cs="Arial"/>
          <w:i/>
          <w:iCs/>
          <w:sz w:val="24"/>
          <w:szCs w:val="24"/>
        </w:rPr>
        <w:t>creating precedent for the future</w:t>
      </w:r>
      <w:r w:rsidR="008C2238">
        <w:rPr>
          <w:rFonts w:ascii="Arial" w:hAnsi="Arial" w:cs="Arial"/>
          <w:sz w:val="24"/>
          <w:szCs w:val="24"/>
        </w:rPr>
        <w:t xml:space="preserve">”. </w:t>
      </w:r>
      <w:r w:rsidR="00BA5918">
        <w:rPr>
          <w:rFonts w:ascii="Arial" w:hAnsi="Arial" w:cs="Arial"/>
          <w:sz w:val="24"/>
          <w:szCs w:val="24"/>
        </w:rPr>
        <w:t xml:space="preserve">The objection also </w:t>
      </w:r>
      <w:r w:rsidR="00C8163F">
        <w:rPr>
          <w:rFonts w:ascii="Arial" w:hAnsi="Arial" w:cs="Arial"/>
          <w:sz w:val="24"/>
          <w:szCs w:val="24"/>
        </w:rPr>
        <w:t xml:space="preserve">states that the application is inappropriate as the applicant purchased the property in the knowledge of the </w:t>
      </w:r>
      <w:r w:rsidR="004D4435">
        <w:rPr>
          <w:rFonts w:ascii="Arial" w:hAnsi="Arial" w:cs="Arial"/>
          <w:sz w:val="24"/>
          <w:szCs w:val="24"/>
        </w:rPr>
        <w:t xml:space="preserve">existence and location of the routes which are proposed to be diverted. </w:t>
      </w:r>
      <w:r w:rsidR="008C2238">
        <w:rPr>
          <w:rFonts w:ascii="Arial" w:hAnsi="Arial" w:cs="Arial"/>
          <w:sz w:val="24"/>
          <w:szCs w:val="24"/>
        </w:rPr>
        <w:t>Similar sentiments are expressed by the other objectors.</w:t>
      </w:r>
    </w:p>
    <w:p w14:paraId="090391D8" w14:textId="6EC17599" w:rsidR="00C3389A" w:rsidRDefault="00C3389A" w:rsidP="00266012">
      <w:pPr>
        <w:pStyle w:val="Style1"/>
        <w:rPr>
          <w:rFonts w:ascii="Arial" w:hAnsi="Arial" w:cs="Arial"/>
          <w:sz w:val="24"/>
          <w:szCs w:val="24"/>
        </w:rPr>
      </w:pPr>
      <w:r>
        <w:rPr>
          <w:rFonts w:ascii="Arial" w:hAnsi="Arial" w:cs="Arial"/>
          <w:sz w:val="24"/>
          <w:szCs w:val="24"/>
        </w:rPr>
        <w:t xml:space="preserve">The Town Council </w:t>
      </w:r>
      <w:r w:rsidR="00793356">
        <w:rPr>
          <w:rFonts w:ascii="Arial" w:hAnsi="Arial" w:cs="Arial"/>
          <w:sz w:val="24"/>
          <w:szCs w:val="24"/>
        </w:rPr>
        <w:t xml:space="preserve">comment that whilst the applicant stated in his application that the property is a family home, </w:t>
      </w:r>
      <w:r w:rsidR="00875F5F">
        <w:rPr>
          <w:rFonts w:ascii="Arial" w:hAnsi="Arial" w:cs="Arial"/>
          <w:sz w:val="24"/>
          <w:szCs w:val="24"/>
        </w:rPr>
        <w:t xml:space="preserve">it was being run as </w:t>
      </w:r>
      <w:r w:rsidR="004D6AE7">
        <w:rPr>
          <w:rFonts w:ascii="Arial" w:hAnsi="Arial" w:cs="Arial"/>
          <w:sz w:val="24"/>
          <w:szCs w:val="24"/>
        </w:rPr>
        <w:t>a business and wedding venue</w:t>
      </w:r>
      <w:r w:rsidR="00051313">
        <w:rPr>
          <w:rFonts w:ascii="Arial" w:hAnsi="Arial" w:cs="Arial"/>
          <w:sz w:val="24"/>
          <w:szCs w:val="24"/>
        </w:rPr>
        <w:t>.</w:t>
      </w:r>
      <w:r w:rsidR="004D6AE7">
        <w:rPr>
          <w:rFonts w:ascii="Arial" w:hAnsi="Arial" w:cs="Arial"/>
          <w:sz w:val="24"/>
          <w:szCs w:val="24"/>
        </w:rPr>
        <w:t xml:space="preserve">  </w:t>
      </w:r>
      <w:r w:rsidR="001E5E21">
        <w:rPr>
          <w:rFonts w:ascii="Arial" w:hAnsi="Arial" w:cs="Arial"/>
          <w:sz w:val="24"/>
          <w:szCs w:val="24"/>
        </w:rPr>
        <w:t>The Applicant has clarified tha</w:t>
      </w:r>
      <w:r w:rsidR="00F941CE">
        <w:rPr>
          <w:rFonts w:ascii="Arial" w:hAnsi="Arial" w:cs="Arial"/>
          <w:sz w:val="24"/>
          <w:szCs w:val="24"/>
        </w:rPr>
        <w:t xml:space="preserve">t one building on the site is used as a holiday let but subject thereto, there </w:t>
      </w:r>
      <w:r w:rsidR="00FF1DA6">
        <w:rPr>
          <w:rFonts w:ascii="Arial" w:hAnsi="Arial" w:cs="Arial"/>
          <w:sz w:val="24"/>
          <w:szCs w:val="24"/>
        </w:rPr>
        <w:t xml:space="preserve">no business </w:t>
      </w:r>
      <w:r w:rsidR="00126326">
        <w:rPr>
          <w:rFonts w:ascii="Arial" w:hAnsi="Arial" w:cs="Arial"/>
          <w:sz w:val="24"/>
          <w:szCs w:val="24"/>
        </w:rPr>
        <w:t xml:space="preserve">is </w:t>
      </w:r>
      <w:r w:rsidR="00FF1DA6">
        <w:rPr>
          <w:rFonts w:ascii="Arial" w:hAnsi="Arial" w:cs="Arial"/>
          <w:sz w:val="24"/>
          <w:szCs w:val="24"/>
        </w:rPr>
        <w:t>operated from there.</w:t>
      </w:r>
    </w:p>
    <w:p w14:paraId="5D0413B6" w14:textId="0450C648" w:rsidR="00AF20AA" w:rsidRDefault="00C67A17" w:rsidP="00266012">
      <w:pPr>
        <w:pStyle w:val="Style1"/>
        <w:rPr>
          <w:rFonts w:ascii="Arial" w:hAnsi="Arial" w:cs="Arial"/>
          <w:sz w:val="24"/>
          <w:szCs w:val="24"/>
        </w:rPr>
      </w:pPr>
      <w:r>
        <w:rPr>
          <w:rFonts w:ascii="Arial" w:hAnsi="Arial" w:cs="Arial"/>
          <w:sz w:val="24"/>
          <w:szCs w:val="24"/>
        </w:rPr>
        <w:t>Thirteen representations supporting the Orders were received, each referring to the intrusive na</w:t>
      </w:r>
      <w:r w:rsidR="00913BD8">
        <w:rPr>
          <w:rFonts w:ascii="Arial" w:hAnsi="Arial" w:cs="Arial"/>
          <w:sz w:val="24"/>
          <w:szCs w:val="24"/>
        </w:rPr>
        <w:t xml:space="preserve">ture of the existing routes </w:t>
      </w:r>
      <w:r w:rsidR="009F14FD">
        <w:rPr>
          <w:rFonts w:ascii="Arial" w:hAnsi="Arial" w:cs="Arial"/>
          <w:sz w:val="24"/>
          <w:szCs w:val="24"/>
        </w:rPr>
        <w:t xml:space="preserve">and the discomfort the </w:t>
      </w:r>
      <w:r w:rsidR="005D133A">
        <w:rPr>
          <w:rFonts w:ascii="Arial" w:hAnsi="Arial" w:cs="Arial"/>
          <w:sz w:val="24"/>
          <w:szCs w:val="24"/>
        </w:rPr>
        <w:t>users felt as a result. Each</w:t>
      </w:r>
      <w:r w:rsidR="000228B5">
        <w:rPr>
          <w:rFonts w:ascii="Arial" w:hAnsi="Arial" w:cs="Arial"/>
          <w:sz w:val="24"/>
          <w:szCs w:val="24"/>
        </w:rPr>
        <w:t xml:space="preserve"> supporter </w:t>
      </w:r>
      <w:r w:rsidR="00913BD8">
        <w:rPr>
          <w:rFonts w:ascii="Arial" w:hAnsi="Arial" w:cs="Arial"/>
          <w:sz w:val="24"/>
          <w:szCs w:val="24"/>
        </w:rPr>
        <w:t>endors</w:t>
      </w:r>
      <w:r w:rsidR="000228B5">
        <w:rPr>
          <w:rFonts w:ascii="Arial" w:hAnsi="Arial" w:cs="Arial"/>
          <w:sz w:val="24"/>
          <w:szCs w:val="24"/>
        </w:rPr>
        <w:t>ed</w:t>
      </w:r>
      <w:r w:rsidR="00913BD8">
        <w:rPr>
          <w:rFonts w:ascii="Arial" w:hAnsi="Arial" w:cs="Arial"/>
          <w:sz w:val="24"/>
          <w:szCs w:val="24"/>
        </w:rPr>
        <w:t xml:space="preserve"> the merits of the proposed routes which have been </w:t>
      </w:r>
      <w:r w:rsidR="00913BD8">
        <w:rPr>
          <w:rFonts w:ascii="Arial" w:hAnsi="Arial" w:cs="Arial"/>
          <w:sz w:val="24"/>
          <w:szCs w:val="24"/>
        </w:rPr>
        <w:lastRenderedPageBreak/>
        <w:t xml:space="preserve">available </w:t>
      </w:r>
      <w:r w:rsidR="00AF0D7C">
        <w:rPr>
          <w:rFonts w:ascii="Arial" w:hAnsi="Arial" w:cs="Arial"/>
          <w:sz w:val="24"/>
          <w:szCs w:val="24"/>
        </w:rPr>
        <w:t xml:space="preserve">for use by the public </w:t>
      </w:r>
      <w:r w:rsidR="00913BD8">
        <w:rPr>
          <w:rFonts w:ascii="Arial" w:hAnsi="Arial" w:cs="Arial"/>
          <w:sz w:val="24"/>
          <w:szCs w:val="24"/>
        </w:rPr>
        <w:t>on a permissive basis</w:t>
      </w:r>
      <w:r w:rsidR="000228B5">
        <w:rPr>
          <w:rFonts w:ascii="Arial" w:hAnsi="Arial" w:cs="Arial"/>
          <w:sz w:val="24"/>
          <w:szCs w:val="24"/>
        </w:rPr>
        <w:t xml:space="preserve"> and which they had each adopted</w:t>
      </w:r>
      <w:r w:rsidR="00913BD8">
        <w:rPr>
          <w:rFonts w:ascii="Arial" w:hAnsi="Arial" w:cs="Arial"/>
          <w:sz w:val="24"/>
          <w:szCs w:val="24"/>
        </w:rPr>
        <w:t xml:space="preserve">. </w:t>
      </w:r>
    </w:p>
    <w:p w14:paraId="6CCEB76A" w14:textId="336B8DEC" w:rsidR="008758E9" w:rsidRDefault="008758E9" w:rsidP="00266012">
      <w:pPr>
        <w:pStyle w:val="Style1"/>
        <w:rPr>
          <w:rFonts w:ascii="Arial" w:hAnsi="Arial" w:cs="Arial"/>
          <w:sz w:val="24"/>
          <w:szCs w:val="24"/>
        </w:rPr>
      </w:pPr>
      <w:r>
        <w:rPr>
          <w:rFonts w:ascii="Arial" w:hAnsi="Arial" w:cs="Arial"/>
          <w:sz w:val="24"/>
          <w:szCs w:val="24"/>
        </w:rPr>
        <w:t xml:space="preserve">The Objectors </w:t>
      </w:r>
      <w:r w:rsidR="009E254F">
        <w:rPr>
          <w:rFonts w:ascii="Arial" w:hAnsi="Arial" w:cs="Arial"/>
          <w:sz w:val="24"/>
          <w:szCs w:val="24"/>
        </w:rPr>
        <w:t xml:space="preserve">express their concern in terms of the </w:t>
      </w:r>
      <w:r w:rsidR="00AE5FDE">
        <w:rPr>
          <w:rFonts w:ascii="Arial" w:hAnsi="Arial" w:cs="Arial"/>
          <w:sz w:val="24"/>
          <w:szCs w:val="24"/>
        </w:rPr>
        <w:t xml:space="preserve">historic importance of the location but do not articulate how the proposed diversions will </w:t>
      </w:r>
      <w:r w:rsidR="007A7EF5">
        <w:rPr>
          <w:rFonts w:ascii="Arial" w:hAnsi="Arial" w:cs="Arial"/>
          <w:sz w:val="24"/>
          <w:szCs w:val="24"/>
        </w:rPr>
        <w:t xml:space="preserve">adversely impact this. I have taken the objection to relate to </w:t>
      </w:r>
      <w:r w:rsidR="00E57742">
        <w:rPr>
          <w:rFonts w:ascii="Arial" w:hAnsi="Arial" w:cs="Arial"/>
          <w:sz w:val="24"/>
          <w:szCs w:val="24"/>
        </w:rPr>
        <w:t>the historic buildings</w:t>
      </w:r>
      <w:r w:rsidR="00D126EE">
        <w:rPr>
          <w:rFonts w:ascii="Arial" w:hAnsi="Arial" w:cs="Arial"/>
          <w:sz w:val="24"/>
          <w:szCs w:val="24"/>
        </w:rPr>
        <w:t xml:space="preserve"> at the </w:t>
      </w:r>
      <w:r w:rsidR="00552858">
        <w:rPr>
          <w:rFonts w:ascii="Arial" w:hAnsi="Arial" w:cs="Arial"/>
          <w:sz w:val="24"/>
          <w:szCs w:val="24"/>
        </w:rPr>
        <w:t>F</w:t>
      </w:r>
      <w:r w:rsidR="00D126EE">
        <w:rPr>
          <w:rFonts w:ascii="Arial" w:hAnsi="Arial" w:cs="Arial"/>
          <w:sz w:val="24"/>
          <w:szCs w:val="24"/>
        </w:rPr>
        <w:t xml:space="preserve">arm and the proximity to these which is afforded by the </w:t>
      </w:r>
      <w:r w:rsidR="00354991">
        <w:rPr>
          <w:rFonts w:ascii="Arial" w:hAnsi="Arial" w:cs="Arial"/>
          <w:sz w:val="24"/>
          <w:szCs w:val="24"/>
        </w:rPr>
        <w:t xml:space="preserve">DMS routes. </w:t>
      </w:r>
      <w:r w:rsidR="00F7725C">
        <w:rPr>
          <w:rFonts w:ascii="Arial" w:hAnsi="Arial" w:cs="Arial"/>
          <w:sz w:val="24"/>
          <w:szCs w:val="24"/>
        </w:rPr>
        <w:t xml:space="preserve">I recognise the importance of heritage and the value of historic buildings to the interest of the landscape. </w:t>
      </w:r>
      <w:r w:rsidR="009D7B32">
        <w:rPr>
          <w:rFonts w:ascii="Arial" w:hAnsi="Arial" w:cs="Arial"/>
          <w:sz w:val="24"/>
          <w:szCs w:val="24"/>
        </w:rPr>
        <w:t xml:space="preserve">However, I have been provided with no evidence to suggest, other than the buildings, </w:t>
      </w:r>
      <w:r w:rsidR="0092230A">
        <w:rPr>
          <w:rFonts w:ascii="Arial" w:hAnsi="Arial" w:cs="Arial"/>
          <w:sz w:val="24"/>
          <w:szCs w:val="24"/>
        </w:rPr>
        <w:t>any</w:t>
      </w:r>
      <w:r w:rsidR="009D7B32">
        <w:rPr>
          <w:rFonts w:ascii="Arial" w:hAnsi="Arial" w:cs="Arial"/>
          <w:sz w:val="24"/>
          <w:szCs w:val="24"/>
        </w:rPr>
        <w:t xml:space="preserve"> features of the industrial heritage of the site remain</w:t>
      </w:r>
      <w:r w:rsidR="007E358F">
        <w:rPr>
          <w:rFonts w:ascii="Arial" w:hAnsi="Arial" w:cs="Arial"/>
          <w:sz w:val="24"/>
          <w:szCs w:val="24"/>
        </w:rPr>
        <w:t xml:space="preserve">, and I saw none on my site visit. </w:t>
      </w:r>
    </w:p>
    <w:p w14:paraId="26B2D2BF" w14:textId="263DE6E9" w:rsidR="007B1C38" w:rsidRDefault="00557A9B" w:rsidP="00316FA7">
      <w:pPr>
        <w:pStyle w:val="Style1"/>
        <w:rPr>
          <w:rFonts w:ascii="Arial" w:hAnsi="Arial" w:cs="Arial"/>
          <w:sz w:val="24"/>
          <w:szCs w:val="24"/>
        </w:rPr>
      </w:pPr>
      <w:r>
        <w:rPr>
          <w:rFonts w:ascii="Arial" w:hAnsi="Arial" w:cs="Arial"/>
          <w:sz w:val="24"/>
          <w:szCs w:val="24"/>
        </w:rPr>
        <w:t xml:space="preserve">I have considered whether the </w:t>
      </w:r>
      <w:r w:rsidR="005770A9">
        <w:rPr>
          <w:rFonts w:ascii="Arial" w:hAnsi="Arial" w:cs="Arial"/>
          <w:sz w:val="24"/>
          <w:szCs w:val="24"/>
        </w:rPr>
        <w:t xml:space="preserve">proposed diversions could be said to adversely impact </w:t>
      </w:r>
      <w:r w:rsidR="00094200">
        <w:rPr>
          <w:rFonts w:ascii="Arial" w:hAnsi="Arial" w:cs="Arial"/>
          <w:sz w:val="24"/>
          <w:szCs w:val="24"/>
        </w:rPr>
        <w:t xml:space="preserve">the view that is available of the historic </w:t>
      </w:r>
      <w:r w:rsidR="00316FA7">
        <w:rPr>
          <w:rFonts w:ascii="Arial" w:hAnsi="Arial" w:cs="Arial"/>
          <w:sz w:val="24"/>
          <w:szCs w:val="24"/>
        </w:rPr>
        <w:t>buildings</w:t>
      </w:r>
      <w:r w:rsidR="00676690">
        <w:rPr>
          <w:rFonts w:ascii="Arial" w:hAnsi="Arial" w:cs="Arial"/>
          <w:sz w:val="24"/>
          <w:szCs w:val="24"/>
        </w:rPr>
        <w:t xml:space="preserve">. From the DMS routes, </w:t>
      </w:r>
      <w:r w:rsidR="009A2FC3">
        <w:rPr>
          <w:rFonts w:ascii="Arial" w:hAnsi="Arial" w:cs="Arial"/>
          <w:sz w:val="24"/>
          <w:szCs w:val="24"/>
        </w:rPr>
        <w:t xml:space="preserve">an oblique view of the front elevation of the main farmhouse is available as </w:t>
      </w:r>
      <w:r w:rsidR="00A53A76">
        <w:rPr>
          <w:rFonts w:ascii="Arial" w:hAnsi="Arial" w:cs="Arial"/>
          <w:sz w:val="24"/>
          <w:szCs w:val="24"/>
        </w:rPr>
        <w:t xml:space="preserve">one approaches from point </w:t>
      </w:r>
      <w:r w:rsidR="00CC3E86">
        <w:rPr>
          <w:rFonts w:ascii="Arial" w:hAnsi="Arial" w:cs="Arial"/>
          <w:sz w:val="24"/>
          <w:szCs w:val="24"/>
        </w:rPr>
        <w:t xml:space="preserve">B. A much closer view is available </w:t>
      </w:r>
      <w:r w:rsidR="00CF230F">
        <w:rPr>
          <w:rFonts w:ascii="Arial" w:hAnsi="Arial" w:cs="Arial"/>
          <w:sz w:val="24"/>
          <w:szCs w:val="24"/>
        </w:rPr>
        <w:t xml:space="preserve">from the route F to G, but </w:t>
      </w:r>
      <w:r w:rsidR="00286557">
        <w:rPr>
          <w:rFonts w:ascii="Arial" w:hAnsi="Arial" w:cs="Arial"/>
          <w:sz w:val="24"/>
          <w:szCs w:val="24"/>
        </w:rPr>
        <w:t>a</w:t>
      </w:r>
      <w:r w:rsidR="00CF230F">
        <w:rPr>
          <w:rFonts w:ascii="Arial" w:hAnsi="Arial" w:cs="Arial"/>
          <w:sz w:val="24"/>
          <w:szCs w:val="24"/>
        </w:rPr>
        <w:t xml:space="preserve">t no point can the </w:t>
      </w:r>
      <w:r w:rsidR="00D16B8B">
        <w:rPr>
          <w:rFonts w:ascii="Arial" w:hAnsi="Arial" w:cs="Arial"/>
          <w:sz w:val="24"/>
          <w:szCs w:val="24"/>
        </w:rPr>
        <w:t xml:space="preserve">front elevation be seen in the context of its </w:t>
      </w:r>
      <w:r w:rsidR="00286557">
        <w:rPr>
          <w:rFonts w:ascii="Arial" w:hAnsi="Arial" w:cs="Arial"/>
          <w:sz w:val="24"/>
          <w:szCs w:val="24"/>
        </w:rPr>
        <w:t xml:space="preserve">location </w:t>
      </w:r>
      <w:r w:rsidR="009230F9">
        <w:rPr>
          <w:rFonts w:ascii="Arial" w:hAnsi="Arial" w:cs="Arial"/>
          <w:sz w:val="24"/>
          <w:szCs w:val="24"/>
        </w:rPr>
        <w:t xml:space="preserve">within the ‘bowl’. </w:t>
      </w:r>
    </w:p>
    <w:p w14:paraId="63C2EA32" w14:textId="29FBD2C0" w:rsidR="009230F9" w:rsidRDefault="009230F9" w:rsidP="00316FA7">
      <w:pPr>
        <w:pStyle w:val="Style1"/>
        <w:rPr>
          <w:rFonts w:ascii="Arial" w:hAnsi="Arial" w:cs="Arial"/>
          <w:sz w:val="24"/>
          <w:szCs w:val="24"/>
        </w:rPr>
      </w:pPr>
      <w:r>
        <w:rPr>
          <w:rFonts w:ascii="Arial" w:hAnsi="Arial" w:cs="Arial"/>
          <w:sz w:val="24"/>
          <w:szCs w:val="24"/>
        </w:rPr>
        <w:t xml:space="preserve">Between points F and </w:t>
      </w:r>
      <w:proofErr w:type="gramStart"/>
      <w:r>
        <w:rPr>
          <w:rFonts w:ascii="Arial" w:hAnsi="Arial" w:cs="Arial"/>
          <w:sz w:val="24"/>
          <w:szCs w:val="24"/>
        </w:rPr>
        <w:t>D</w:t>
      </w:r>
      <w:proofErr w:type="gramEnd"/>
      <w:r w:rsidR="009B7124">
        <w:rPr>
          <w:rFonts w:ascii="Arial" w:hAnsi="Arial" w:cs="Arial"/>
          <w:sz w:val="24"/>
          <w:szCs w:val="24"/>
        </w:rPr>
        <w:t xml:space="preserve"> the DMS route passes within touching distance of the farmhouse and outbuilding. I have referred to the </w:t>
      </w:r>
      <w:r w:rsidR="000C0B97">
        <w:rPr>
          <w:rFonts w:ascii="Arial" w:hAnsi="Arial" w:cs="Arial"/>
          <w:sz w:val="24"/>
          <w:szCs w:val="24"/>
        </w:rPr>
        <w:t xml:space="preserve">profound sense of intrusion this may cause users. </w:t>
      </w:r>
      <w:r w:rsidR="00C0174D">
        <w:rPr>
          <w:rFonts w:ascii="Arial" w:hAnsi="Arial" w:cs="Arial"/>
          <w:sz w:val="24"/>
          <w:szCs w:val="24"/>
        </w:rPr>
        <w:t xml:space="preserve">Between points D and E, particularly when </w:t>
      </w:r>
      <w:r w:rsidR="005F7BD0">
        <w:rPr>
          <w:rFonts w:ascii="Arial" w:hAnsi="Arial" w:cs="Arial"/>
          <w:sz w:val="24"/>
          <w:szCs w:val="24"/>
        </w:rPr>
        <w:t>walking this section from point E, good views are available of the rear elevation of the farmhouse</w:t>
      </w:r>
      <w:r w:rsidR="009E79CE">
        <w:rPr>
          <w:rFonts w:ascii="Arial" w:hAnsi="Arial" w:cs="Arial"/>
          <w:sz w:val="24"/>
          <w:szCs w:val="24"/>
        </w:rPr>
        <w:t>,</w:t>
      </w:r>
      <w:r w:rsidR="00F60290">
        <w:rPr>
          <w:rFonts w:ascii="Arial" w:hAnsi="Arial" w:cs="Arial"/>
          <w:sz w:val="24"/>
          <w:szCs w:val="24"/>
        </w:rPr>
        <w:t xml:space="preserve"> </w:t>
      </w:r>
      <w:r w:rsidR="00392C3F">
        <w:rPr>
          <w:rFonts w:ascii="Arial" w:hAnsi="Arial" w:cs="Arial"/>
          <w:sz w:val="24"/>
          <w:szCs w:val="24"/>
        </w:rPr>
        <w:t xml:space="preserve">but these are largely replicated </w:t>
      </w:r>
      <w:r w:rsidR="00F60290">
        <w:rPr>
          <w:rFonts w:ascii="Arial" w:hAnsi="Arial" w:cs="Arial"/>
          <w:sz w:val="24"/>
          <w:szCs w:val="24"/>
        </w:rPr>
        <w:t xml:space="preserve">using the proposed route E to H. </w:t>
      </w:r>
    </w:p>
    <w:p w14:paraId="5DCDD968" w14:textId="29B79161" w:rsidR="008F2A31" w:rsidRDefault="008F2A31" w:rsidP="00316FA7">
      <w:pPr>
        <w:pStyle w:val="Style1"/>
        <w:rPr>
          <w:rFonts w:ascii="Arial" w:hAnsi="Arial" w:cs="Arial"/>
          <w:sz w:val="24"/>
          <w:szCs w:val="24"/>
        </w:rPr>
      </w:pPr>
      <w:r>
        <w:rPr>
          <w:rFonts w:ascii="Arial" w:hAnsi="Arial" w:cs="Arial"/>
          <w:sz w:val="24"/>
          <w:szCs w:val="24"/>
        </w:rPr>
        <w:t xml:space="preserve">The DMS route H to G </w:t>
      </w:r>
      <w:r w:rsidR="00DF47E9">
        <w:rPr>
          <w:rFonts w:ascii="Arial" w:hAnsi="Arial" w:cs="Arial"/>
          <w:sz w:val="24"/>
          <w:szCs w:val="24"/>
        </w:rPr>
        <w:t xml:space="preserve">is along a narrow strip of land between a 6’ wooden fence to </w:t>
      </w:r>
      <w:r w:rsidR="00902E54">
        <w:rPr>
          <w:rFonts w:ascii="Arial" w:hAnsi="Arial" w:cs="Arial"/>
          <w:sz w:val="24"/>
          <w:szCs w:val="24"/>
        </w:rPr>
        <w:t>the west and the brook to the east. No meaningful views are available from this section of path.</w:t>
      </w:r>
    </w:p>
    <w:p w14:paraId="34587BA5" w14:textId="4FEACC7B" w:rsidR="00554250" w:rsidRPr="00316FA7" w:rsidRDefault="00554250" w:rsidP="00316FA7">
      <w:pPr>
        <w:pStyle w:val="Style1"/>
        <w:rPr>
          <w:rFonts w:ascii="Arial" w:hAnsi="Arial" w:cs="Arial"/>
          <w:sz w:val="24"/>
          <w:szCs w:val="24"/>
        </w:rPr>
      </w:pPr>
      <w:r>
        <w:rPr>
          <w:rFonts w:ascii="Arial" w:hAnsi="Arial" w:cs="Arial"/>
          <w:sz w:val="24"/>
          <w:szCs w:val="24"/>
        </w:rPr>
        <w:t xml:space="preserve">The proposed route </w:t>
      </w:r>
      <w:r w:rsidR="008E561F">
        <w:rPr>
          <w:rFonts w:ascii="Arial" w:hAnsi="Arial" w:cs="Arial"/>
          <w:sz w:val="24"/>
          <w:szCs w:val="24"/>
        </w:rPr>
        <w:t xml:space="preserve">H to I and I to A affords </w:t>
      </w:r>
      <w:r w:rsidR="002D2C52">
        <w:rPr>
          <w:rFonts w:ascii="Arial" w:hAnsi="Arial" w:cs="Arial"/>
          <w:sz w:val="24"/>
          <w:szCs w:val="24"/>
        </w:rPr>
        <w:t>excellent</w:t>
      </w:r>
      <w:r w:rsidR="008E561F">
        <w:rPr>
          <w:rFonts w:ascii="Arial" w:hAnsi="Arial" w:cs="Arial"/>
          <w:sz w:val="24"/>
          <w:szCs w:val="24"/>
        </w:rPr>
        <w:t xml:space="preserve"> views of the </w:t>
      </w:r>
      <w:r w:rsidR="002D2C52">
        <w:rPr>
          <w:rFonts w:ascii="Arial" w:hAnsi="Arial" w:cs="Arial"/>
          <w:sz w:val="24"/>
          <w:szCs w:val="24"/>
        </w:rPr>
        <w:t xml:space="preserve">farmhouse and </w:t>
      </w:r>
      <w:r w:rsidR="00477AED">
        <w:rPr>
          <w:rFonts w:ascii="Arial" w:hAnsi="Arial" w:cs="Arial"/>
          <w:sz w:val="24"/>
          <w:szCs w:val="24"/>
        </w:rPr>
        <w:t>the</w:t>
      </w:r>
      <w:r w:rsidR="008B0EA8">
        <w:rPr>
          <w:rFonts w:ascii="Arial" w:hAnsi="Arial" w:cs="Arial"/>
          <w:sz w:val="24"/>
          <w:szCs w:val="24"/>
        </w:rPr>
        <w:t xml:space="preserve"> </w:t>
      </w:r>
      <w:r w:rsidR="002D2C52">
        <w:rPr>
          <w:rFonts w:ascii="Arial" w:hAnsi="Arial" w:cs="Arial"/>
          <w:sz w:val="24"/>
          <w:szCs w:val="24"/>
        </w:rPr>
        <w:t>complete assemblage of buildings, seen within</w:t>
      </w:r>
      <w:r w:rsidR="00E06C59">
        <w:rPr>
          <w:rFonts w:ascii="Arial" w:hAnsi="Arial" w:cs="Arial"/>
          <w:sz w:val="24"/>
          <w:szCs w:val="24"/>
        </w:rPr>
        <w:t xml:space="preserve"> </w:t>
      </w:r>
      <w:r w:rsidR="00CB135E">
        <w:rPr>
          <w:rFonts w:ascii="Arial" w:hAnsi="Arial" w:cs="Arial"/>
          <w:sz w:val="24"/>
          <w:szCs w:val="24"/>
        </w:rPr>
        <w:t xml:space="preserve">their </w:t>
      </w:r>
      <w:r w:rsidR="00E06C59">
        <w:rPr>
          <w:rFonts w:ascii="Arial" w:hAnsi="Arial" w:cs="Arial"/>
          <w:sz w:val="24"/>
          <w:szCs w:val="24"/>
        </w:rPr>
        <w:t>true setting and context</w:t>
      </w:r>
      <w:r w:rsidR="001260B7">
        <w:rPr>
          <w:rFonts w:ascii="Arial" w:hAnsi="Arial" w:cs="Arial"/>
          <w:sz w:val="24"/>
          <w:szCs w:val="24"/>
        </w:rPr>
        <w:t>. These views add to the enjoyment of the walk</w:t>
      </w:r>
      <w:r w:rsidR="00FB2B42">
        <w:rPr>
          <w:rFonts w:ascii="Arial" w:hAnsi="Arial" w:cs="Arial"/>
          <w:sz w:val="24"/>
          <w:szCs w:val="24"/>
        </w:rPr>
        <w:t xml:space="preserve"> and, in my view, more than compensate for any </w:t>
      </w:r>
      <w:r w:rsidR="004C1672">
        <w:rPr>
          <w:rFonts w:ascii="Arial" w:hAnsi="Arial" w:cs="Arial"/>
          <w:sz w:val="24"/>
          <w:szCs w:val="24"/>
        </w:rPr>
        <w:t xml:space="preserve">perceived detriment from </w:t>
      </w:r>
      <w:r w:rsidR="004D338B">
        <w:rPr>
          <w:rFonts w:ascii="Arial" w:hAnsi="Arial" w:cs="Arial"/>
          <w:sz w:val="24"/>
          <w:szCs w:val="24"/>
        </w:rPr>
        <w:t>loss of proximity.</w:t>
      </w:r>
    </w:p>
    <w:p w14:paraId="60E25CE1" w14:textId="13F15636" w:rsidR="00C55827" w:rsidRDefault="004D338B" w:rsidP="00266012">
      <w:pPr>
        <w:pStyle w:val="Style1"/>
        <w:rPr>
          <w:rFonts w:ascii="Arial" w:hAnsi="Arial" w:cs="Arial"/>
          <w:sz w:val="24"/>
          <w:szCs w:val="24"/>
        </w:rPr>
      </w:pPr>
      <w:r>
        <w:rPr>
          <w:rFonts w:ascii="Arial" w:hAnsi="Arial" w:cs="Arial"/>
          <w:sz w:val="24"/>
          <w:szCs w:val="24"/>
        </w:rPr>
        <w:t>Hav</w:t>
      </w:r>
      <w:r w:rsidR="00DC5895">
        <w:rPr>
          <w:rFonts w:ascii="Arial" w:hAnsi="Arial" w:cs="Arial"/>
          <w:sz w:val="24"/>
          <w:szCs w:val="24"/>
        </w:rPr>
        <w:t xml:space="preserve">ing regard to the foregoing, </w:t>
      </w:r>
      <w:r w:rsidR="00B20B8D">
        <w:rPr>
          <w:rFonts w:ascii="Arial" w:hAnsi="Arial" w:cs="Arial"/>
          <w:sz w:val="24"/>
          <w:szCs w:val="24"/>
        </w:rPr>
        <w:t xml:space="preserve">I conclude that </w:t>
      </w:r>
      <w:r w:rsidR="002943B3">
        <w:rPr>
          <w:rFonts w:ascii="Arial" w:hAnsi="Arial" w:cs="Arial"/>
          <w:sz w:val="24"/>
          <w:szCs w:val="24"/>
        </w:rPr>
        <w:t xml:space="preserve">public enjoyment of the </w:t>
      </w:r>
      <w:r w:rsidR="00735233">
        <w:rPr>
          <w:rFonts w:ascii="Arial" w:hAnsi="Arial" w:cs="Arial"/>
          <w:sz w:val="24"/>
          <w:szCs w:val="24"/>
        </w:rPr>
        <w:t xml:space="preserve">path </w:t>
      </w:r>
      <w:proofErr w:type="gramStart"/>
      <w:r w:rsidR="00735233">
        <w:rPr>
          <w:rFonts w:ascii="Arial" w:hAnsi="Arial" w:cs="Arial"/>
          <w:sz w:val="24"/>
          <w:szCs w:val="24"/>
        </w:rPr>
        <w:t>as a whole will</w:t>
      </w:r>
      <w:proofErr w:type="gramEnd"/>
      <w:r w:rsidR="00735233">
        <w:rPr>
          <w:rFonts w:ascii="Arial" w:hAnsi="Arial" w:cs="Arial"/>
          <w:sz w:val="24"/>
          <w:szCs w:val="24"/>
        </w:rPr>
        <w:t xml:space="preserve"> </w:t>
      </w:r>
      <w:r w:rsidR="00DD636A">
        <w:rPr>
          <w:rFonts w:ascii="Arial" w:hAnsi="Arial" w:cs="Arial"/>
          <w:sz w:val="24"/>
          <w:szCs w:val="24"/>
        </w:rPr>
        <w:t xml:space="preserve">not </w:t>
      </w:r>
      <w:r w:rsidR="00735233">
        <w:rPr>
          <w:rFonts w:ascii="Arial" w:hAnsi="Arial" w:cs="Arial"/>
          <w:sz w:val="24"/>
          <w:szCs w:val="24"/>
        </w:rPr>
        <w:t xml:space="preserve">be adversely impacted by reason of the </w:t>
      </w:r>
      <w:r w:rsidR="00DD636A">
        <w:rPr>
          <w:rFonts w:ascii="Arial" w:hAnsi="Arial" w:cs="Arial"/>
          <w:sz w:val="24"/>
          <w:szCs w:val="24"/>
        </w:rPr>
        <w:t>available views of</w:t>
      </w:r>
      <w:r w:rsidR="00D16CAB">
        <w:rPr>
          <w:rFonts w:ascii="Arial" w:hAnsi="Arial" w:cs="Arial"/>
          <w:sz w:val="24"/>
          <w:szCs w:val="24"/>
        </w:rPr>
        <w:t xml:space="preserve"> the historic buildings and setting</w:t>
      </w:r>
      <w:r w:rsidR="00DD636A">
        <w:rPr>
          <w:rFonts w:ascii="Arial" w:hAnsi="Arial" w:cs="Arial"/>
          <w:sz w:val="24"/>
          <w:szCs w:val="24"/>
        </w:rPr>
        <w:t>.</w:t>
      </w:r>
    </w:p>
    <w:p w14:paraId="38A9D897" w14:textId="1BD96791" w:rsidR="002D61C1" w:rsidRPr="00096326" w:rsidRDefault="00797087" w:rsidP="00266012">
      <w:pPr>
        <w:pStyle w:val="Style1"/>
        <w:rPr>
          <w:rFonts w:ascii="Arial" w:hAnsi="Arial" w:cs="Arial"/>
          <w:sz w:val="24"/>
          <w:szCs w:val="24"/>
        </w:rPr>
      </w:pPr>
      <w:r>
        <w:rPr>
          <w:rFonts w:ascii="Arial" w:hAnsi="Arial" w:cs="Arial"/>
          <w:sz w:val="24"/>
          <w:szCs w:val="24"/>
        </w:rPr>
        <w:t>I have considered whether any other factor</w:t>
      </w:r>
      <w:r w:rsidR="00995472">
        <w:rPr>
          <w:rFonts w:ascii="Arial" w:hAnsi="Arial" w:cs="Arial"/>
          <w:sz w:val="24"/>
          <w:szCs w:val="24"/>
        </w:rPr>
        <w:t>s</w:t>
      </w:r>
      <w:r>
        <w:rPr>
          <w:rFonts w:ascii="Arial" w:hAnsi="Arial" w:cs="Arial"/>
          <w:sz w:val="24"/>
          <w:szCs w:val="24"/>
        </w:rPr>
        <w:t xml:space="preserve"> arising from the proposed diversion may have an impact o</w:t>
      </w:r>
      <w:r w:rsidR="003466B2">
        <w:rPr>
          <w:rFonts w:ascii="Arial" w:hAnsi="Arial" w:cs="Arial"/>
          <w:sz w:val="24"/>
          <w:szCs w:val="24"/>
        </w:rPr>
        <w:t>n public enjoyment of the path.</w:t>
      </w:r>
      <w:r w:rsidR="00BF769C">
        <w:rPr>
          <w:rFonts w:ascii="Arial" w:hAnsi="Arial" w:cs="Arial"/>
          <w:sz w:val="24"/>
          <w:szCs w:val="24"/>
        </w:rPr>
        <w:t xml:space="preserve"> </w:t>
      </w:r>
      <w:r w:rsidR="005E22AE">
        <w:rPr>
          <w:rFonts w:ascii="Arial" w:hAnsi="Arial" w:cs="Arial"/>
          <w:sz w:val="24"/>
          <w:szCs w:val="24"/>
        </w:rPr>
        <w:t xml:space="preserve">I do not attribute any weight to the Objectors’ </w:t>
      </w:r>
      <w:r w:rsidR="00CE33EB">
        <w:rPr>
          <w:rFonts w:ascii="Arial" w:hAnsi="Arial" w:cs="Arial"/>
          <w:sz w:val="24"/>
          <w:szCs w:val="24"/>
        </w:rPr>
        <w:t>assertion that the route of a public footpath is ‘sacrosanct</w:t>
      </w:r>
      <w:r w:rsidR="004C53D8">
        <w:rPr>
          <w:rFonts w:ascii="Arial" w:hAnsi="Arial" w:cs="Arial"/>
          <w:sz w:val="24"/>
          <w:szCs w:val="24"/>
        </w:rPr>
        <w:t xml:space="preserve">’. Self-evidently that is not a correct statement of the law, given the procedures available under </w:t>
      </w:r>
      <w:r w:rsidR="00652ED1">
        <w:rPr>
          <w:rFonts w:ascii="Arial" w:hAnsi="Arial" w:cs="Arial"/>
          <w:sz w:val="24"/>
          <w:szCs w:val="24"/>
        </w:rPr>
        <w:t xml:space="preserve">sections 118 and 119 of the 1981 Act and the Guidance which specifically provide a regime </w:t>
      </w:r>
      <w:r w:rsidR="009F7187">
        <w:rPr>
          <w:rFonts w:ascii="Arial" w:hAnsi="Arial" w:cs="Arial"/>
          <w:sz w:val="24"/>
          <w:szCs w:val="24"/>
        </w:rPr>
        <w:t>for diversion of public rights of way</w:t>
      </w:r>
      <w:r w:rsidR="00FC04AC">
        <w:rPr>
          <w:rFonts w:ascii="Arial" w:hAnsi="Arial" w:cs="Arial"/>
          <w:sz w:val="24"/>
          <w:szCs w:val="24"/>
        </w:rPr>
        <w:t>. The Guidance states</w:t>
      </w:r>
      <w:r w:rsidR="002522EB">
        <w:rPr>
          <w:rFonts w:ascii="Arial" w:hAnsi="Arial" w:cs="Arial"/>
          <w:sz w:val="24"/>
          <w:szCs w:val="24"/>
        </w:rPr>
        <w:t>, at paragraph 6 “</w:t>
      </w:r>
      <w:r w:rsidR="002522EB" w:rsidRPr="00186FB7">
        <w:rPr>
          <w:rFonts w:ascii="Arial" w:hAnsi="Arial" w:cs="Arial"/>
          <w:i/>
          <w:iCs/>
          <w:sz w:val="24"/>
          <w:szCs w:val="24"/>
        </w:rPr>
        <w:t xml:space="preserve">Even where a public path through a private garden </w:t>
      </w:r>
      <w:r w:rsidR="00CE2384" w:rsidRPr="00186FB7">
        <w:rPr>
          <w:rFonts w:ascii="Arial" w:hAnsi="Arial" w:cs="Arial"/>
          <w:i/>
          <w:iCs/>
          <w:sz w:val="24"/>
          <w:szCs w:val="24"/>
        </w:rPr>
        <w:t xml:space="preserve">or farmyard has existed for centuries, and perhaps even pre-dates </w:t>
      </w:r>
      <w:r w:rsidR="004F7ACB" w:rsidRPr="00186FB7">
        <w:rPr>
          <w:rFonts w:ascii="Arial" w:hAnsi="Arial" w:cs="Arial"/>
          <w:i/>
          <w:iCs/>
          <w:sz w:val="24"/>
          <w:szCs w:val="24"/>
        </w:rPr>
        <w:t xml:space="preserve">the use of the land for these purposes, there may be one or more reasons why </w:t>
      </w:r>
      <w:r w:rsidR="00186FB7" w:rsidRPr="00186FB7">
        <w:rPr>
          <w:rFonts w:ascii="Arial" w:hAnsi="Arial" w:cs="Arial"/>
          <w:i/>
          <w:iCs/>
          <w:sz w:val="24"/>
          <w:szCs w:val="24"/>
        </w:rPr>
        <w:t>its presence could be problematic for the landowner.”</w:t>
      </w:r>
    </w:p>
    <w:p w14:paraId="625AF7C7" w14:textId="4D240185" w:rsidR="00096326" w:rsidRDefault="00096326" w:rsidP="00266012">
      <w:pPr>
        <w:pStyle w:val="Style1"/>
        <w:rPr>
          <w:rFonts w:ascii="Arial" w:hAnsi="Arial" w:cs="Arial"/>
          <w:sz w:val="24"/>
          <w:szCs w:val="24"/>
        </w:rPr>
      </w:pPr>
      <w:r>
        <w:rPr>
          <w:rFonts w:ascii="Arial" w:hAnsi="Arial" w:cs="Arial"/>
          <w:sz w:val="24"/>
          <w:szCs w:val="24"/>
        </w:rPr>
        <w:t xml:space="preserve">I recognise that at the date of making the Order the Guidance had not been issued and </w:t>
      </w:r>
      <w:r w:rsidR="006D5BBE">
        <w:rPr>
          <w:rFonts w:ascii="Arial" w:hAnsi="Arial" w:cs="Arial"/>
          <w:sz w:val="24"/>
          <w:szCs w:val="24"/>
        </w:rPr>
        <w:t xml:space="preserve">at that time </w:t>
      </w:r>
      <w:r w:rsidR="00C82701">
        <w:rPr>
          <w:rFonts w:ascii="Arial" w:hAnsi="Arial" w:cs="Arial"/>
          <w:sz w:val="24"/>
          <w:szCs w:val="24"/>
        </w:rPr>
        <w:t>the stance taken by the Objectors may have had greater foundati</w:t>
      </w:r>
      <w:r w:rsidR="00730203">
        <w:rPr>
          <w:rFonts w:ascii="Arial" w:hAnsi="Arial" w:cs="Arial"/>
          <w:sz w:val="24"/>
          <w:szCs w:val="24"/>
        </w:rPr>
        <w:t xml:space="preserve">on than it has </w:t>
      </w:r>
      <w:r w:rsidR="00F16EAE">
        <w:rPr>
          <w:rFonts w:ascii="Arial" w:hAnsi="Arial" w:cs="Arial"/>
          <w:sz w:val="24"/>
          <w:szCs w:val="24"/>
        </w:rPr>
        <w:t xml:space="preserve">now </w:t>
      </w:r>
      <w:r w:rsidR="00DD2B86">
        <w:rPr>
          <w:rFonts w:ascii="Arial" w:hAnsi="Arial" w:cs="Arial"/>
          <w:sz w:val="24"/>
          <w:szCs w:val="24"/>
        </w:rPr>
        <w:t>with the Guidance in place</w:t>
      </w:r>
      <w:r w:rsidR="00F74CD4">
        <w:rPr>
          <w:rFonts w:ascii="Arial" w:hAnsi="Arial" w:cs="Arial"/>
          <w:sz w:val="24"/>
          <w:szCs w:val="24"/>
        </w:rPr>
        <w:t>.</w:t>
      </w:r>
    </w:p>
    <w:p w14:paraId="43729388" w14:textId="00F47CE8" w:rsidR="003F2DE6" w:rsidRPr="008F7435" w:rsidRDefault="003F2DE6" w:rsidP="008F7435">
      <w:pPr>
        <w:pStyle w:val="Style1"/>
        <w:numPr>
          <w:ilvl w:val="0"/>
          <w:numId w:val="0"/>
        </w:numPr>
        <w:ind w:left="431"/>
        <w:rPr>
          <w:rFonts w:ascii="Arial" w:hAnsi="Arial" w:cs="Arial"/>
          <w:sz w:val="24"/>
          <w:szCs w:val="24"/>
        </w:rPr>
      </w:pPr>
      <w:r w:rsidRPr="008F7435">
        <w:rPr>
          <w:rFonts w:ascii="Arial" w:hAnsi="Arial" w:cs="Arial"/>
          <w:i/>
          <w:iCs/>
          <w:sz w:val="24"/>
          <w:szCs w:val="24"/>
        </w:rPr>
        <w:lastRenderedPageBreak/>
        <w:t>b</w:t>
      </w:r>
      <w:r w:rsidRPr="008F7435">
        <w:rPr>
          <w:rFonts w:ascii="Arial" w:hAnsi="Arial" w:cs="Arial"/>
          <w:sz w:val="24"/>
          <w:szCs w:val="24"/>
        </w:rPr>
        <w:t xml:space="preserve">. </w:t>
      </w:r>
      <w:r w:rsidR="008F7435">
        <w:rPr>
          <w:rFonts w:ascii="Arial" w:hAnsi="Arial" w:cs="Arial"/>
          <w:sz w:val="24"/>
          <w:szCs w:val="24"/>
        </w:rPr>
        <w:t xml:space="preserve">  </w:t>
      </w:r>
      <w:r w:rsidRPr="008F7435">
        <w:rPr>
          <w:rFonts w:ascii="Arial" w:hAnsi="Arial" w:cs="Arial"/>
          <w:i/>
          <w:iCs/>
          <w:sz w:val="24"/>
          <w:szCs w:val="24"/>
        </w:rPr>
        <w:t xml:space="preserve">the effect of the coming into operation of the Order on land served by the </w:t>
      </w:r>
      <w:r w:rsidR="00995432" w:rsidRPr="008F7435">
        <w:rPr>
          <w:rFonts w:ascii="Arial" w:hAnsi="Arial" w:cs="Arial"/>
          <w:i/>
          <w:iCs/>
          <w:sz w:val="24"/>
          <w:szCs w:val="24"/>
        </w:rPr>
        <w:t xml:space="preserve">  </w:t>
      </w:r>
      <w:r w:rsidRPr="008F7435">
        <w:rPr>
          <w:rFonts w:ascii="Arial" w:hAnsi="Arial" w:cs="Arial"/>
          <w:i/>
          <w:iCs/>
          <w:sz w:val="24"/>
          <w:szCs w:val="24"/>
        </w:rPr>
        <w:t xml:space="preserve">existing </w:t>
      </w:r>
      <w:r w:rsidR="009F6536" w:rsidRPr="008F7435">
        <w:rPr>
          <w:rFonts w:ascii="Arial" w:hAnsi="Arial" w:cs="Arial"/>
          <w:i/>
          <w:iCs/>
          <w:sz w:val="24"/>
          <w:szCs w:val="24"/>
        </w:rPr>
        <w:t>public rights of way</w:t>
      </w:r>
    </w:p>
    <w:p w14:paraId="1FC55EB0" w14:textId="26676496" w:rsidR="003F2DE6" w:rsidRDefault="003F2DE6" w:rsidP="008F4E5B">
      <w:pPr>
        <w:pStyle w:val="Style1"/>
        <w:rPr>
          <w:rFonts w:ascii="Arial" w:hAnsi="Arial" w:cs="Arial"/>
          <w:sz w:val="24"/>
          <w:szCs w:val="24"/>
        </w:rPr>
      </w:pPr>
      <w:r w:rsidRPr="003F2DE6">
        <w:rPr>
          <w:rFonts w:ascii="Arial" w:hAnsi="Arial" w:cs="Arial"/>
          <w:sz w:val="24"/>
          <w:szCs w:val="24"/>
        </w:rPr>
        <w:t>The Order would have no effect on land served by the existing right of way</w:t>
      </w:r>
      <w:r w:rsidR="00E80BAF">
        <w:rPr>
          <w:rFonts w:ascii="Arial" w:hAnsi="Arial" w:cs="Arial"/>
          <w:sz w:val="24"/>
          <w:szCs w:val="24"/>
        </w:rPr>
        <w:t>.</w:t>
      </w:r>
    </w:p>
    <w:p w14:paraId="5FA6138F" w14:textId="06F3DF16" w:rsidR="00E80BAF" w:rsidRPr="008F7435" w:rsidRDefault="00E80BAF" w:rsidP="008F7435">
      <w:pPr>
        <w:pStyle w:val="Style1"/>
        <w:numPr>
          <w:ilvl w:val="0"/>
          <w:numId w:val="0"/>
        </w:numPr>
        <w:ind w:left="431"/>
        <w:rPr>
          <w:rFonts w:ascii="Arial" w:hAnsi="Arial" w:cs="Arial"/>
          <w:sz w:val="24"/>
          <w:szCs w:val="24"/>
        </w:rPr>
      </w:pPr>
      <w:r w:rsidRPr="008F7435">
        <w:rPr>
          <w:rFonts w:ascii="Arial" w:hAnsi="Arial" w:cs="Arial"/>
          <w:i/>
          <w:iCs/>
          <w:sz w:val="24"/>
          <w:szCs w:val="24"/>
        </w:rPr>
        <w:t>c.   the effect of the new public right of way on the land over which it is created (or land held with it)</w:t>
      </w:r>
    </w:p>
    <w:p w14:paraId="641CB04D" w14:textId="6D5AD2FB" w:rsidR="00E04205" w:rsidRPr="00E80BAF" w:rsidRDefault="001D4E27" w:rsidP="00E80BAF">
      <w:pPr>
        <w:pStyle w:val="Style1"/>
        <w:rPr>
          <w:rFonts w:ascii="Arial" w:hAnsi="Arial" w:cs="Arial"/>
          <w:sz w:val="24"/>
          <w:szCs w:val="24"/>
        </w:rPr>
      </w:pPr>
      <w:r w:rsidRPr="00E80BAF">
        <w:rPr>
          <w:rFonts w:ascii="Arial" w:hAnsi="Arial" w:cs="Arial"/>
          <w:sz w:val="24"/>
          <w:szCs w:val="24"/>
        </w:rPr>
        <w:t>No issues have been identified in respect of the affected land</w:t>
      </w:r>
      <w:r w:rsidR="0084483B" w:rsidRPr="00E80BAF">
        <w:rPr>
          <w:rFonts w:ascii="Arial" w:hAnsi="Arial" w:cs="Arial"/>
          <w:sz w:val="24"/>
          <w:szCs w:val="24"/>
        </w:rPr>
        <w:t>,</w:t>
      </w:r>
      <w:r w:rsidRPr="00E80BAF">
        <w:rPr>
          <w:rFonts w:ascii="Arial" w:hAnsi="Arial" w:cs="Arial"/>
          <w:sz w:val="24"/>
          <w:szCs w:val="24"/>
        </w:rPr>
        <w:t xml:space="preserve"> in terms of </w:t>
      </w:r>
      <w:r w:rsidR="00032F5E" w:rsidRPr="00E80BAF">
        <w:rPr>
          <w:rFonts w:ascii="Arial" w:hAnsi="Arial" w:cs="Arial"/>
          <w:sz w:val="24"/>
          <w:szCs w:val="24"/>
        </w:rPr>
        <w:t>either the existing or the proposed route</w:t>
      </w:r>
      <w:r w:rsidR="007A3BAF">
        <w:rPr>
          <w:rFonts w:ascii="Arial" w:hAnsi="Arial" w:cs="Arial"/>
          <w:sz w:val="24"/>
          <w:szCs w:val="24"/>
        </w:rPr>
        <w:t>s</w:t>
      </w:r>
      <w:r w:rsidR="0084483B" w:rsidRPr="00E80BAF">
        <w:rPr>
          <w:rFonts w:ascii="Arial" w:hAnsi="Arial" w:cs="Arial"/>
          <w:sz w:val="24"/>
          <w:szCs w:val="24"/>
        </w:rPr>
        <w:t>,</w:t>
      </w:r>
      <w:r w:rsidR="00032F5E" w:rsidRPr="00E80BAF">
        <w:rPr>
          <w:rFonts w:ascii="Arial" w:hAnsi="Arial" w:cs="Arial"/>
          <w:sz w:val="24"/>
          <w:szCs w:val="24"/>
        </w:rPr>
        <w:t xml:space="preserve"> which I need to consider.</w:t>
      </w:r>
    </w:p>
    <w:p w14:paraId="6D58DF4D" w14:textId="21A05B62" w:rsidR="005E20CE" w:rsidRPr="00A46A72" w:rsidRDefault="005E20CE" w:rsidP="005E20CE">
      <w:pPr>
        <w:pStyle w:val="Style1"/>
        <w:numPr>
          <w:ilvl w:val="0"/>
          <w:numId w:val="0"/>
        </w:numPr>
        <w:rPr>
          <w:rFonts w:ascii="Arial" w:hAnsi="Arial" w:cs="Arial"/>
          <w:i/>
          <w:sz w:val="24"/>
          <w:szCs w:val="24"/>
        </w:rPr>
      </w:pPr>
      <w:r w:rsidRPr="00A46A72">
        <w:rPr>
          <w:rFonts w:ascii="Arial" w:hAnsi="Arial" w:cs="Arial"/>
          <w:i/>
          <w:sz w:val="24"/>
          <w:szCs w:val="24"/>
        </w:rPr>
        <w:t>The expediency of confirming the Order</w:t>
      </w:r>
    </w:p>
    <w:p w14:paraId="3E5D7FD1" w14:textId="1215E54C" w:rsidR="00134971" w:rsidRDefault="009E7702" w:rsidP="00353745">
      <w:pPr>
        <w:pStyle w:val="Style1"/>
        <w:rPr>
          <w:rFonts w:ascii="Arial" w:hAnsi="Arial" w:cs="Arial"/>
          <w:sz w:val="24"/>
          <w:szCs w:val="24"/>
        </w:rPr>
      </w:pPr>
      <w:r>
        <w:rPr>
          <w:rFonts w:ascii="Arial" w:hAnsi="Arial" w:cs="Arial"/>
          <w:sz w:val="24"/>
          <w:szCs w:val="24"/>
        </w:rPr>
        <w:t xml:space="preserve">In considering the expediency of confirming the Order </w:t>
      </w:r>
      <w:r w:rsidR="00841150">
        <w:rPr>
          <w:rFonts w:ascii="Arial" w:hAnsi="Arial" w:cs="Arial"/>
          <w:sz w:val="24"/>
          <w:szCs w:val="24"/>
        </w:rPr>
        <w:t xml:space="preserve">I am required to </w:t>
      </w:r>
      <w:proofErr w:type="gramStart"/>
      <w:r w:rsidR="00841150">
        <w:rPr>
          <w:rFonts w:ascii="Arial" w:hAnsi="Arial" w:cs="Arial"/>
          <w:sz w:val="24"/>
          <w:szCs w:val="24"/>
        </w:rPr>
        <w:t xml:space="preserve">take into </w:t>
      </w:r>
      <w:r w:rsidR="000E36A7">
        <w:rPr>
          <w:rFonts w:ascii="Arial" w:hAnsi="Arial" w:cs="Arial"/>
          <w:sz w:val="24"/>
          <w:szCs w:val="24"/>
        </w:rPr>
        <w:t>a</w:t>
      </w:r>
      <w:r w:rsidR="00841150">
        <w:rPr>
          <w:rFonts w:ascii="Arial" w:hAnsi="Arial" w:cs="Arial"/>
          <w:sz w:val="24"/>
          <w:szCs w:val="24"/>
        </w:rPr>
        <w:t>ccount</w:t>
      </w:r>
      <w:proofErr w:type="gramEnd"/>
      <w:r w:rsidR="00841150">
        <w:rPr>
          <w:rFonts w:ascii="Arial" w:hAnsi="Arial" w:cs="Arial"/>
          <w:sz w:val="24"/>
          <w:szCs w:val="24"/>
        </w:rPr>
        <w:t xml:space="preserve"> the mandatory considerations a. to c. above</w:t>
      </w:r>
      <w:r w:rsidR="00E667E8">
        <w:rPr>
          <w:rFonts w:ascii="Arial" w:hAnsi="Arial" w:cs="Arial"/>
          <w:sz w:val="24"/>
          <w:szCs w:val="24"/>
        </w:rPr>
        <w:t xml:space="preserve">. I am also entitled to take account of my conclusions in respect of Test 1. </w:t>
      </w:r>
      <w:r w:rsidR="000E36A7">
        <w:rPr>
          <w:rFonts w:ascii="Arial" w:hAnsi="Arial" w:cs="Arial"/>
          <w:sz w:val="24"/>
          <w:szCs w:val="24"/>
        </w:rPr>
        <w:t>I am then required to balance these considerations</w:t>
      </w:r>
      <w:r w:rsidR="00121CAE">
        <w:rPr>
          <w:rFonts w:ascii="Arial" w:hAnsi="Arial" w:cs="Arial"/>
          <w:sz w:val="24"/>
          <w:szCs w:val="24"/>
        </w:rPr>
        <w:t xml:space="preserve">, taking </w:t>
      </w:r>
      <w:r w:rsidR="0007027F">
        <w:rPr>
          <w:rFonts w:ascii="Arial" w:hAnsi="Arial" w:cs="Arial"/>
          <w:sz w:val="24"/>
          <w:szCs w:val="24"/>
        </w:rPr>
        <w:t>a</w:t>
      </w:r>
      <w:r w:rsidR="00121CAE">
        <w:rPr>
          <w:rFonts w:ascii="Arial" w:hAnsi="Arial" w:cs="Arial"/>
          <w:sz w:val="24"/>
          <w:szCs w:val="24"/>
        </w:rPr>
        <w:t>c</w:t>
      </w:r>
      <w:r w:rsidR="00DC7F5B">
        <w:rPr>
          <w:rFonts w:ascii="Arial" w:hAnsi="Arial" w:cs="Arial"/>
          <w:sz w:val="24"/>
          <w:szCs w:val="24"/>
        </w:rPr>
        <w:t>c</w:t>
      </w:r>
      <w:r w:rsidR="00121CAE">
        <w:rPr>
          <w:rFonts w:ascii="Arial" w:hAnsi="Arial" w:cs="Arial"/>
          <w:sz w:val="24"/>
          <w:szCs w:val="24"/>
        </w:rPr>
        <w:t xml:space="preserve">ount </w:t>
      </w:r>
      <w:r w:rsidR="00A06D8B">
        <w:rPr>
          <w:rFonts w:ascii="Arial" w:hAnsi="Arial" w:cs="Arial"/>
          <w:sz w:val="24"/>
          <w:szCs w:val="24"/>
        </w:rPr>
        <w:t xml:space="preserve">of </w:t>
      </w:r>
      <w:r w:rsidR="0007027F">
        <w:rPr>
          <w:rFonts w:ascii="Arial" w:hAnsi="Arial" w:cs="Arial"/>
          <w:sz w:val="24"/>
          <w:szCs w:val="24"/>
        </w:rPr>
        <w:t>the Guidance,</w:t>
      </w:r>
      <w:r w:rsidR="000E36A7">
        <w:rPr>
          <w:rFonts w:ascii="Arial" w:hAnsi="Arial" w:cs="Arial"/>
          <w:sz w:val="24"/>
          <w:szCs w:val="24"/>
        </w:rPr>
        <w:t xml:space="preserve"> </w:t>
      </w:r>
      <w:proofErr w:type="gramStart"/>
      <w:r w:rsidR="000E36A7">
        <w:rPr>
          <w:rFonts w:ascii="Arial" w:hAnsi="Arial" w:cs="Arial"/>
          <w:sz w:val="24"/>
          <w:szCs w:val="24"/>
        </w:rPr>
        <w:t>in order to</w:t>
      </w:r>
      <w:proofErr w:type="gramEnd"/>
      <w:r w:rsidR="000E36A7">
        <w:rPr>
          <w:rFonts w:ascii="Arial" w:hAnsi="Arial" w:cs="Arial"/>
          <w:sz w:val="24"/>
          <w:szCs w:val="24"/>
        </w:rPr>
        <w:t xml:space="preserve"> determine whether it is expedient for the Or</w:t>
      </w:r>
      <w:r w:rsidR="00492A00">
        <w:rPr>
          <w:rFonts w:ascii="Arial" w:hAnsi="Arial" w:cs="Arial"/>
          <w:sz w:val="24"/>
          <w:szCs w:val="24"/>
        </w:rPr>
        <w:t>d</w:t>
      </w:r>
      <w:r w:rsidR="000E36A7">
        <w:rPr>
          <w:rFonts w:ascii="Arial" w:hAnsi="Arial" w:cs="Arial"/>
          <w:sz w:val="24"/>
          <w:szCs w:val="24"/>
        </w:rPr>
        <w:t xml:space="preserve">er to be confirmed. </w:t>
      </w:r>
    </w:p>
    <w:p w14:paraId="1CF109EA" w14:textId="6900CBE0" w:rsidR="00251324" w:rsidRDefault="00DD633F" w:rsidP="00353745">
      <w:pPr>
        <w:pStyle w:val="Style1"/>
        <w:rPr>
          <w:rFonts w:ascii="Arial" w:hAnsi="Arial" w:cs="Arial"/>
          <w:sz w:val="24"/>
          <w:szCs w:val="24"/>
        </w:rPr>
      </w:pPr>
      <w:r>
        <w:rPr>
          <w:rFonts w:ascii="Arial" w:hAnsi="Arial" w:cs="Arial"/>
          <w:sz w:val="24"/>
          <w:szCs w:val="24"/>
        </w:rPr>
        <w:t>I have concluded</w:t>
      </w:r>
      <w:r w:rsidR="008C6280">
        <w:rPr>
          <w:rFonts w:ascii="Arial" w:hAnsi="Arial" w:cs="Arial"/>
          <w:sz w:val="24"/>
          <w:szCs w:val="24"/>
        </w:rPr>
        <w:t>, and the objectors would seem to accept,</w:t>
      </w:r>
      <w:r>
        <w:rPr>
          <w:rFonts w:ascii="Arial" w:hAnsi="Arial" w:cs="Arial"/>
          <w:sz w:val="24"/>
          <w:szCs w:val="24"/>
        </w:rPr>
        <w:t xml:space="preserve"> that it is in the interest of the landowner </w:t>
      </w:r>
      <w:r w:rsidR="00DF39E4">
        <w:rPr>
          <w:rFonts w:ascii="Arial" w:hAnsi="Arial" w:cs="Arial"/>
          <w:sz w:val="24"/>
          <w:szCs w:val="24"/>
        </w:rPr>
        <w:t>for the Order to be made</w:t>
      </w:r>
      <w:r w:rsidR="008C6280">
        <w:rPr>
          <w:rFonts w:ascii="Arial" w:hAnsi="Arial" w:cs="Arial"/>
          <w:sz w:val="24"/>
          <w:szCs w:val="24"/>
        </w:rPr>
        <w:t>.</w:t>
      </w:r>
    </w:p>
    <w:p w14:paraId="6F2A3110" w14:textId="46B0EB17" w:rsidR="0090385F" w:rsidRDefault="009B76D8" w:rsidP="00353745">
      <w:pPr>
        <w:pStyle w:val="Style1"/>
        <w:rPr>
          <w:rFonts w:ascii="Arial" w:hAnsi="Arial" w:cs="Arial"/>
          <w:sz w:val="24"/>
          <w:szCs w:val="24"/>
        </w:rPr>
      </w:pPr>
      <w:r>
        <w:rPr>
          <w:rFonts w:ascii="Arial" w:hAnsi="Arial" w:cs="Arial"/>
          <w:sz w:val="24"/>
          <w:szCs w:val="24"/>
        </w:rPr>
        <w:t xml:space="preserve">The only issue </w:t>
      </w:r>
      <w:r w:rsidR="00E148BD">
        <w:rPr>
          <w:rFonts w:ascii="Arial" w:hAnsi="Arial" w:cs="Arial"/>
          <w:sz w:val="24"/>
          <w:szCs w:val="24"/>
        </w:rPr>
        <w:t>potentially</w:t>
      </w:r>
      <w:r>
        <w:rPr>
          <w:rFonts w:ascii="Arial" w:hAnsi="Arial" w:cs="Arial"/>
          <w:sz w:val="24"/>
          <w:szCs w:val="24"/>
        </w:rPr>
        <w:t xml:space="preserve"> in contention is the effect o</w:t>
      </w:r>
      <w:r w:rsidR="007A12A1">
        <w:rPr>
          <w:rFonts w:ascii="Arial" w:hAnsi="Arial" w:cs="Arial"/>
          <w:sz w:val="24"/>
          <w:szCs w:val="24"/>
        </w:rPr>
        <w:t xml:space="preserve">f the diversion on the ability </w:t>
      </w:r>
      <w:r w:rsidR="002B5494">
        <w:rPr>
          <w:rFonts w:ascii="Arial" w:hAnsi="Arial" w:cs="Arial"/>
          <w:sz w:val="24"/>
          <w:szCs w:val="24"/>
        </w:rPr>
        <w:t xml:space="preserve">of the public </w:t>
      </w:r>
      <w:r w:rsidR="007A12A1">
        <w:rPr>
          <w:rFonts w:ascii="Arial" w:hAnsi="Arial" w:cs="Arial"/>
          <w:sz w:val="24"/>
          <w:szCs w:val="24"/>
        </w:rPr>
        <w:t xml:space="preserve">to enjoy the </w:t>
      </w:r>
      <w:r w:rsidR="00E148BD">
        <w:rPr>
          <w:rFonts w:ascii="Arial" w:hAnsi="Arial" w:cs="Arial"/>
          <w:sz w:val="24"/>
          <w:szCs w:val="24"/>
        </w:rPr>
        <w:t xml:space="preserve">proximity </w:t>
      </w:r>
      <w:proofErr w:type="spellStart"/>
      <w:r w:rsidR="00C42707">
        <w:rPr>
          <w:rFonts w:ascii="Arial" w:hAnsi="Arial" w:cs="Arial"/>
          <w:sz w:val="24"/>
          <w:szCs w:val="24"/>
        </w:rPr>
        <w:t>Dilton</w:t>
      </w:r>
      <w:proofErr w:type="spellEnd"/>
      <w:r w:rsidR="00C42707">
        <w:rPr>
          <w:rFonts w:ascii="Arial" w:hAnsi="Arial" w:cs="Arial"/>
          <w:sz w:val="24"/>
          <w:szCs w:val="24"/>
        </w:rPr>
        <w:t xml:space="preserve"> Vale Farmhouse</w:t>
      </w:r>
      <w:r w:rsidR="007A12A1">
        <w:rPr>
          <w:rFonts w:ascii="Arial" w:hAnsi="Arial" w:cs="Arial"/>
          <w:sz w:val="24"/>
          <w:szCs w:val="24"/>
        </w:rPr>
        <w:t xml:space="preserve">. I have concluded that the Objector’s </w:t>
      </w:r>
      <w:r w:rsidR="00E505EA">
        <w:rPr>
          <w:rFonts w:ascii="Arial" w:hAnsi="Arial" w:cs="Arial"/>
          <w:sz w:val="24"/>
          <w:szCs w:val="24"/>
        </w:rPr>
        <w:t>concerns are overstated</w:t>
      </w:r>
      <w:r w:rsidR="00DC36E1">
        <w:rPr>
          <w:rFonts w:ascii="Arial" w:hAnsi="Arial" w:cs="Arial"/>
          <w:sz w:val="24"/>
          <w:szCs w:val="24"/>
        </w:rPr>
        <w:t xml:space="preserve"> or without foundation</w:t>
      </w:r>
      <w:r w:rsidR="006B01AA">
        <w:rPr>
          <w:rFonts w:ascii="Arial" w:hAnsi="Arial" w:cs="Arial"/>
          <w:sz w:val="24"/>
          <w:szCs w:val="24"/>
        </w:rPr>
        <w:t xml:space="preserve"> and that </w:t>
      </w:r>
      <w:r w:rsidR="0082271E">
        <w:rPr>
          <w:rFonts w:ascii="Arial" w:hAnsi="Arial" w:cs="Arial"/>
          <w:sz w:val="24"/>
          <w:szCs w:val="24"/>
        </w:rPr>
        <w:t>the</w:t>
      </w:r>
      <w:r w:rsidR="00893D97">
        <w:rPr>
          <w:rFonts w:ascii="Arial" w:hAnsi="Arial" w:cs="Arial"/>
          <w:sz w:val="24"/>
          <w:szCs w:val="24"/>
        </w:rPr>
        <w:t xml:space="preserve"> Orders, if confirmed will bring benefits in terms of </w:t>
      </w:r>
      <w:r w:rsidR="00D61289">
        <w:rPr>
          <w:rFonts w:ascii="Arial" w:hAnsi="Arial" w:cs="Arial"/>
          <w:sz w:val="24"/>
          <w:szCs w:val="24"/>
        </w:rPr>
        <w:t xml:space="preserve">improved views from some aspects and </w:t>
      </w:r>
      <w:r w:rsidR="00984A47">
        <w:rPr>
          <w:rFonts w:ascii="Arial" w:hAnsi="Arial" w:cs="Arial"/>
          <w:sz w:val="24"/>
          <w:szCs w:val="24"/>
        </w:rPr>
        <w:t>r</w:t>
      </w:r>
      <w:r w:rsidR="00941859">
        <w:rPr>
          <w:rFonts w:ascii="Arial" w:hAnsi="Arial" w:cs="Arial"/>
          <w:sz w:val="24"/>
          <w:szCs w:val="24"/>
        </w:rPr>
        <w:t xml:space="preserve">emoval of the discomfort felt by many users </w:t>
      </w:r>
      <w:proofErr w:type="gramStart"/>
      <w:r w:rsidR="00941859">
        <w:rPr>
          <w:rFonts w:ascii="Arial" w:hAnsi="Arial" w:cs="Arial"/>
          <w:sz w:val="24"/>
          <w:szCs w:val="24"/>
        </w:rPr>
        <w:t>as a result of</w:t>
      </w:r>
      <w:proofErr w:type="gramEnd"/>
      <w:r w:rsidR="00941859">
        <w:rPr>
          <w:rFonts w:ascii="Arial" w:hAnsi="Arial" w:cs="Arial"/>
          <w:sz w:val="24"/>
          <w:szCs w:val="24"/>
        </w:rPr>
        <w:t xml:space="preserve"> the </w:t>
      </w:r>
      <w:r w:rsidR="00B44665">
        <w:rPr>
          <w:rFonts w:ascii="Arial" w:hAnsi="Arial" w:cs="Arial"/>
          <w:sz w:val="24"/>
          <w:szCs w:val="24"/>
        </w:rPr>
        <w:t xml:space="preserve">intrusive proximity of the DMS routes to the </w:t>
      </w:r>
      <w:r w:rsidR="006109D2">
        <w:rPr>
          <w:rFonts w:ascii="Arial" w:hAnsi="Arial" w:cs="Arial"/>
          <w:sz w:val="24"/>
          <w:szCs w:val="24"/>
        </w:rPr>
        <w:t>dwelling.</w:t>
      </w:r>
    </w:p>
    <w:p w14:paraId="6F7CAD62" w14:textId="77777777" w:rsidR="002C169F" w:rsidRDefault="008D4827" w:rsidP="00353745">
      <w:pPr>
        <w:pStyle w:val="Style1"/>
        <w:rPr>
          <w:rFonts w:ascii="Arial" w:hAnsi="Arial" w:cs="Arial"/>
          <w:sz w:val="24"/>
          <w:szCs w:val="24"/>
        </w:rPr>
      </w:pPr>
      <w:r>
        <w:rPr>
          <w:rFonts w:ascii="Arial" w:hAnsi="Arial" w:cs="Arial"/>
          <w:sz w:val="24"/>
          <w:szCs w:val="24"/>
        </w:rPr>
        <w:t xml:space="preserve">In considering the overall expediency of confirming the Order I am </w:t>
      </w:r>
      <w:r w:rsidR="00D5099B">
        <w:rPr>
          <w:rFonts w:ascii="Arial" w:hAnsi="Arial" w:cs="Arial"/>
          <w:sz w:val="24"/>
          <w:szCs w:val="24"/>
        </w:rPr>
        <w:t>entitled</w:t>
      </w:r>
      <w:r w:rsidR="004D79BD">
        <w:rPr>
          <w:rFonts w:ascii="Arial" w:hAnsi="Arial" w:cs="Arial"/>
          <w:sz w:val="24"/>
          <w:szCs w:val="24"/>
        </w:rPr>
        <w:t xml:space="preserve"> to </w:t>
      </w:r>
      <w:proofErr w:type="gramStart"/>
      <w:r w:rsidR="004D79BD">
        <w:rPr>
          <w:rFonts w:ascii="Arial" w:hAnsi="Arial" w:cs="Arial"/>
          <w:sz w:val="24"/>
          <w:szCs w:val="24"/>
        </w:rPr>
        <w:t>take into account</w:t>
      </w:r>
      <w:proofErr w:type="gramEnd"/>
      <w:r w:rsidR="004D79BD">
        <w:rPr>
          <w:rFonts w:ascii="Arial" w:hAnsi="Arial" w:cs="Arial"/>
          <w:sz w:val="24"/>
          <w:szCs w:val="24"/>
        </w:rPr>
        <w:t xml:space="preserve"> the value to the landowner of </w:t>
      </w:r>
      <w:r w:rsidR="00BD2915">
        <w:rPr>
          <w:rFonts w:ascii="Arial" w:hAnsi="Arial" w:cs="Arial"/>
          <w:sz w:val="24"/>
          <w:szCs w:val="24"/>
        </w:rPr>
        <w:t>the proposed diversion.</w:t>
      </w:r>
      <w:r w:rsidR="002C169F">
        <w:rPr>
          <w:rFonts w:ascii="Arial" w:hAnsi="Arial" w:cs="Arial"/>
          <w:sz w:val="24"/>
          <w:szCs w:val="24"/>
        </w:rPr>
        <w:t xml:space="preserve"> </w:t>
      </w:r>
      <w:r w:rsidR="008811A6">
        <w:rPr>
          <w:rFonts w:ascii="Arial" w:hAnsi="Arial" w:cs="Arial"/>
          <w:sz w:val="24"/>
          <w:szCs w:val="24"/>
        </w:rPr>
        <w:t>I must also have regard to the terms of the G</w:t>
      </w:r>
      <w:r w:rsidR="002C169F">
        <w:rPr>
          <w:rFonts w:ascii="Arial" w:hAnsi="Arial" w:cs="Arial"/>
          <w:sz w:val="24"/>
          <w:szCs w:val="24"/>
        </w:rPr>
        <w:t>u</w:t>
      </w:r>
      <w:r w:rsidR="008811A6">
        <w:rPr>
          <w:rFonts w:ascii="Arial" w:hAnsi="Arial" w:cs="Arial"/>
          <w:sz w:val="24"/>
          <w:szCs w:val="24"/>
        </w:rPr>
        <w:t>idance</w:t>
      </w:r>
      <w:r w:rsidR="002C169F">
        <w:rPr>
          <w:rFonts w:ascii="Arial" w:hAnsi="Arial" w:cs="Arial"/>
          <w:sz w:val="24"/>
          <w:szCs w:val="24"/>
        </w:rPr>
        <w:t>.</w:t>
      </w:r>
    </w:p>
    <w:p w14:paraId="018DA20C" w14:textId="2C38068C" w:rsidR="002C169F" w:rsidRPr="00C07A99" w:rsidRDefault="00796D60" w:rsidP="00353745">
      <w:pPr>
        <w:pStyle w:val="Style1"/>
        <w:rPr>
          <w:rFonts w:ascii="Arial" w:hAnsi="Arial" w:cs="Arial"/>
          <w:i/>
          <w:iCs/>
          <w:sz w:val="24"/>
          <w:szCs w:val="24"/>
        </w:rPr>
      </w:pPr>
      <w:r>
        <w:rPr>
          <w:rFonts w:ascii="Arial" w:hAnsi="Arial" w:cs="Arial"/>
          <w:sz w:val="24"/>
          <w:szCs w:val="24"/>
        </w:rPr>
        <w:t xml:space="preserve">The </w:t>
      </w:r>
      <w:r w:rsidR="00DC262D">
        <w:rPr>
          <w:rFonts w:ascii="Arial" w:hAnsi="Arial" w:cs="Arial"/>
          <w:sz w:val="24"/>
          <w:szCs w:val="24"/>
        </w:rPr>
        <w:t xml:space="preserve">preface to the </w:t>
      </w:r>
      <w:r>
        <w:rPr>
          <w:rFonts w:ascii="Arial" w:hAnsi="Arial" w:cs="Arial"/>
          <w:sz w:val="24"/>
          <w:szCs w:val="24"/>
        </w:rPr>
        <w:t xml:space="preserve">Guidance </w:t>
      </w:r>
      <w:r w:rsidR="001B3835">
        <w:rPr>
          <w:rFonts w:ascii="Arial" w:hAnsi="Arial" w:cs="Arial"/>
          <w:sz w:val="24"/>
          <w:szCs w:val="24"/>
        </w:rPr>
        <w:t>quotes from Hansard in relation to the effect of the Guidance</w:t>
      </w:r>
      <w:r w:rsidR="00F20C14">
        <w:rPr>
          <w:rFonts w:ascii="Arial" w:hAnsi="Arial" w:cs="Arial"/>
          <w:sz w:val="24"/>
          <w:szCs w:val="24"/>
        </w:rPr>
        <w:t xml:space="preserve"> that it will</w:t>
      </w:r>
      <w:r w:rsidR="00D4290B">
        <w:rPr>
          <w:rFonts w:ascii="Arial" w:hAnsi="Arial" w:cs="Arial"/>
          <w:sz w:val="24"/>
          <w:szCs w:val="24"/>
        </w:rPr>
        <w:t xml:space="preserve"> “</w:t>
      </w:r>
      <w:r w:rsidR="00D4290B" w:rsidRPr="00C07A99">
        <w:rPr>
          <w:rFonts w:ascii="Arial" w:hAnsi="Arial" w:cs="Arial"/>
          <w:i/>
          <w:iCs/>
          <w:sz w:val="24"/>
          <w:szCs w:val="24"/>
        </w:rPr>
        <w:t xml:space="preserve">act as a presumption to divert or extinguish </w:t>
      </w:r>
      <w:r w:rsidR="00ED3DEC" w:rsidRPr="00C07A99">
        <w:rPr>
          <w:rFonts w:ascii="Arial" w:hAnsi="Arial" w:cs="Arial"/>
          <w:i/>
          <w:iCs/>
          <w:sz w:val="24"/>
          <w:szCs w:val="24"/>
        </w:rPr>
        <w:t xml:space="preserve">public rights of way that may cause hardship because it goes through the garden of a family </w:t>
      </w:r>
      <w:r w:rsidR="009F75A5" w:rsidRPr="00C07A99">
        <w:rPr>
          <w:rFonts w:ascii="Arial" w:hAnsi="Arial" w:cs="Arial"/>
          <w:i/>
          <w:iCs/>
          <w:sz w:val="24"/>
          <w:szCs w:val="24"/>
        </w:rPr>
        <w:t>home</w:t>
      </w:r>
      <w:proofErr w:type="gramStart"/>
      <w:r w:rsidR="009F75A5">
        <w:rPr>
          <w:rFonts w:ascii="Arial" w:hAnsi="Arial" w:cs="Arial"/>
          <w:sz w:val="24"/>
          <w:szCs w:val="24"/>
        </w:rPr>
        <w:t>…..</w:t>
      </w:r>
      <w:proofErr w:type="gramEnd"/>
      <w:r w:rsidR="009F75A5">
        <w:rPr>
          <w:rFonts w:ascii="Arial" w:hAnsi="Arial" w:cs="Arial"/>
          <w:sz w:val="24"/>
          <w:szCs w:val="24"/>
        </w:rPr>
        <w:t>”</w:t>
      </w:r>
      <w:r w:rsidR="00F356B7">
        <w:rPr>
          <w:rFonts w:ascii="Arial" w:hAnsi="Arial" w:cs="Arial"/>
          <w:sz w:val="24"/>
          <w:szCs w:val="24"/>
        </w:rPr>
        <w:t xml:space="preserve">. </w:t>
      </w:r>
      <w:r w:rsidR="002A49D4">
        <w:rPr>
          <w:rFonts w:ascii="Arial" w:hAnsi="Arial" w:cs="Arial"/>
          <w:sz w:val="24"/>
          <w:szCs w:val="24"/>
        </w:rPr>
        <w:t xml:space="preserve">It </w:t>
      </w:r>
      <w:r w:rsidR="00C07A99">
        <w:rPr>
          <w:rFonts w:ascii="Arial" w:hAnsi="Arial" w:cs="Arial"/>
          <w:sz w:val="24"/>
          <w:szCs w:val="24"/>
        </w:rPr>
        <w:t>concludes</w:t>
      </w:r>
      <w:r w:rsidR="002A49D4">
        <w:rPr>
          <w:rFonts w:ascii="Arial" w:hAnsi="Arial" w:cs="Arial"/>
          <w:sz w:val="24"/>
          <w:szCs w:val="24"/>
        </w:rPr>
        <w:t xml:space="preserve"> that “</w:t>
      </w:r>
      <w:r w:rsidR="002A49D4" w:rsidRPr="00C07A99">
        <w:rPr>
          <w:rFonts w:ascii="Arial" w:hAnsi="Arial" w:cs="Arial"/>
          <w:i/>
          <w:iCs/>
          <w:sz w:val="24"/>
          <w:szCs w:val="24"/>
        </w:rPr>
        <w:t>in m</w:t>
      </w:r>
      <w:r w:rsidR="00DE6D93" w:rsidRPr="00C07A99">
        <w:rPr>
          <w:rFonts w:ascii="Arial" w:hAnsi="Arial" w:cs="Arial"/>
          <w:i/>
          <w:iCs/>
          <w:sz w:val="24"/>
          <w:szCs w:val="24"/>
        </w:rPr>
        <w:t>a</w:t>
      </w:r>
      <w:r w:rsidR="002A49D4" w:rsidRPr="00C07A99">
        <w:rPr>
          <w:rFonts w:ascii="Arial" w:hAnsi="Arial" w:cs="Arial"/>
          <w:i/>
          <w:iCs/>
          <w:sz w:val="24"/>
          <w:szCs w:val="24"/>
        </w:rPr>
        <w:t xml:space="preserve">king </w:t>
      </w:r>
      <w:r w:rsidR="00DE6D93" w:rsidRPr="00C07A99">
        <w:rPr>
          <w:rFonts w:ascii="Arial" w:hAnsi="Arial" w:cs="Arial"/>
          <w:i/>
          <w:iCs/>
          <w:sz w:val="24"/>
          <w:szCs w:val="24"/>
        </w:rPr>
        <w:t>a</w:t>
      </w:r>
      <w:r w:rsidR="002A49D4" w:rsidRPr="00C07A99">
        <w:rPr>
          <w:rFonts w:ascii="Arial" w:hAnsi="Arial" w:cs="Arial"/>
          <w:i/>
          <w:iCs/>
          <w:sz w:val="24"/>
          <w:szCs w:val="24"/>
        </w:rPr>
        <w:t xml:space="preserve"> decision </w:t>
      </w:r>
      <w:r w:rsidR="00DE6D93" w:rsidRPr="00C07A99">
        <w:rPr>
          <w:rFonts w:ascii="Arial" w:hAnsi="Arial" w:cs="Arial"/>
          <w:i/>
          <w:iCs/>
          <w:sz w:val="24"/>
          <w:szCs w:val="24"/>
        </w:rPr>
        <w:t xml:space="preserve">as to whether </w:t>
      </w:r>
      <w:r w:rsidR="00EF0F0E" w:rsidRPr="00C07A99">
        <w:rPr>
          <w:rFonts w:ascii="Arial" w:hAnsi="Arial" w:cs="Arial"/>
          <w:i/>
          <w:iCs/>
          <w:sz w:val="24"/>
          <w:szCs w:val="24"/>
        </w:rPr>
        <w:t xml:space="preserve">the existing path should be diverted or extinguished, an authority should consider in particular the impact on the property owner </w:t>
      </w:r>
      <w:r w:rsidR="004C1EB3" w:rsidRPr="00C07A99">
        <w:rPr>
          <w:rFonts w:ascii="Arial" w:hAnsi="Arial" w:cs="Arial"/>
          <w:i/>
          <w:iCs/>
          <w:sz w:val="24"/>
          <w:szCs w:val="24"/>
        </w:rPr>
        <w:t xml:space="preserve">and/or occupier against the benefit that having the right of way through the land </w:t>
      </w:r>
      <w:r w:rsidR="00C07A99" w:rsidRPr="00C07A99">
        <w:rPr>
          <w:rFonts w:ascii="Arial" w:hAnsi="Arial" w:cs="Arial"/>
          <w:i/>
          <w:iCs/>
          <w:sz w:val="24"/>
          <w:szCs w:val="24"/>
        </w:rPr>
        <w:t>brings to the public, taking account of this guidance”</w:t>
      </w:r>
      <w:r w:rsidR="00C07A99">
        <w:rPr>
          <w:rFonts w:ascii="Arial" w:hAnsi="Arial" w:cs="Arial"/>
          <w:i/>
          <w:iCs/>
          <w:sz w:val="24"/>
          <w:szCs w:val="24"/>
        </w:rPr>
        <w:t>.</w:t>
      </w:r>
    </w:p>
    <w:p w14:paraId="63062487" w14:textId="4F4A8120" w:rsidR="00ED179B" w:rsidRDefault="00BD2915" w:rsidP="00353745">
      <w:pPr>
        <w:pStyle w:val="Style1"/>
        <w:rPr>
          <w:rFonts w:ascii="Arial" w:hAnsi="Arial" w:cs="Arial"/>
          <w:sz w:val="24"/>
          <w:szCs w:val="24"/>
        </w:rPr>
      </w:pPr>
      <w:r>
        <w:rPr>
          <w:rFonts w:ascii="Arial" w:hAnsi="Arial" w:cs="Arial"/>
          <w:sz w:val="24"/>
          <w:szCs w:val="24"/>
        </w:rPr>
        <w:t xml:space="preserve">I have found that </w:t>
      </w:r>
      <w:r w:rsidR="007325C5">
        <w:rPr>
          <w:rFonts w:ascii="Arial" w:hAnsi="Arial" w:cs="Arial"/>
          <w:sz w:val="24"/>
          <w:szCs w:val="24"/>
        </w:rPr>
        <w:t>in addition to benefits in terms of security</w:t>
      </w:r>
      <w:r w:rsidR="0092378F">
        <w:rPr>
          <w:rFonts w:ascii="Arial" w:hAnsi="Arial" w:cs="Arial"/>
          <w:sz w:val="24"/>
          <w:szCs w:val="24"/>
        </w:rPr>
        <w:t>,</w:t>
      </w:r>
      <w:r w:rsidR="007325C5">
        <w:rPr>
          <w:rFonts w:ascii="Arial" w:hAnsi="Arial" w:cs="Arial"/>
          <w:sz w:val="24"/>
          <w:szCs w:val="24"/>
        </w:rPr>
        <w:t xml:space="preserve"> </w:t>
      </w:r>
      <w:r w:rsidR="00D223E2">
        <w:rPr>
          <w:rFonts w:ascii="Arial" w:hAnsi="Arial" w:cs="Arial"/>
          <w:sz w:val="24"/>
          <w:szCs w:val="24"/>
        </w:rPr>
        <w:t xml:space="preserve">the diversion would </w:t>
      </w:r>
      <w:r w:rsidR="0092378F">
        <w:rPr>
          <w:rFonts w:ascii="Arial" w:hAnsi="Arial" w:cs="Arial"/>
          <w:sz w:val="24"/>
          <w:szCs w:val="24"/>
        </w:rPr>
        <w:t xml:space="preserve">also </w:t>
      </w:r>
      <w:r w:rsidR="00FB6818">
        <w:rPr>
          <w:rFonts w:ascii="Arial" w:hAnsi="Arial" w:cs="Arial"/>
          <w:sz w:val="24"/>
          <w:szCs w:val="24"/>
        </w:rPr>
        <w:t xml:space="preserve">afford the landowner the level of privacy which guidance and authority </w:t>
      </w:r>
      <w:r w:rsidR="006F5DBF">
        <w:rPr>
          <w:rFonts w:ascii="Arial" w:hAnsi="Arial" w:cs="Arial"/>
          <w:sz w:val="24"/>
          <w:szCs w:val="24"/>
        </w:rPr>
        <w:t>indicates they are entitled to</w:t>
      </w:r>
      <w:r w:rsidR="00ED179B">
        <w:rPr>
          <w:rFonts w:ascii="Arial" w:hAnsi="Arial" w:cs="Arial"/>
          <w:sz w:val="24"/>
          <w:szCs w:val="24"/>
        </w:rPr>
        <w:t>.</w:t>
      </w:r>
      <w:r w:rsidR="00375AA7">
        <w:rPr>
          <w:rFonts w:ascii="Arial" w:hAnsi="Arial" w:cs="Arial"/>
          <w:sz w:val="24"/>
          <w:szCs w:val="24"/>
        </w:rPr>
        <w:t xml:space="preserve"> I recognise the value placed by the </w:t>
      </w:r>
      <w:r w:rsidR="00BF2721">
        <w:rPr>
          <w:rFonts w:ascii="Arial" w:hAnsi="Arial" w:cs="Arial"/>
          <w:sz w:val="24"/>
          <w:szCs w:val="24"/>
        </w:rPr>
        <w:t>Objectors</w:t>
      </w:r>
      <w:r w:rsidR="00375AA7">
        <w:rPr>
          <w:rFonts w:ascii="Arial" w:hAnsi="Arial" w:cs="Arial"/>
          <w:sz w:val="24"/>
          <w:szCs w:val="24"/>
        </w:rPr>
        <w:t xml:space="preserve"> on the historic </w:t>
      </w:r>
      <w:r w:rsidR="00BF2721">
        <w:rPr>
          <w:rFonts w:ascii="Arial" w:hAnsi="Arial" w:cs="Arial"/>
          <w:sz w:val="24"/>
          <w:szCs w:val="24"/>
        </w:rPr>
        <w:t>context</w:t>
      </w:r>
      <w:r w:rsidR="00375AA7">
        <w:rPr>
          <w:rFonts w:ascii="Arial" w:hAnsi="Arial" w:cs="Arial"/>
          <w:sz w:val="24"/>
          <w:szCs w:val="24"/>
        </w:rPr>
        <w:t xml:space="preserve"> of the route but, for the reasons give</w:t>
      </w:r>
      <w:r w:rsidR="005D688E">
        <w:rPr>
          <w:rFonts w:ascii="Arial" w:hAnsi="Arial" w:cs="Arial"/>
          <w:sz w:val="24"/>
          <w:szCs w:val="24"/>
        </w:rPr>
        <w:t>n</w:t>
      </w:r>
      <w:r w:rsidR="00375AA7">
        <w:rPr>
          <w:rFonts w:ascii="Arial" w:hAnsi="Arial" w:cs="Arial"/>
          <w:sz w:val="24"/>
          <w:szCs w:val="24"/>
        </w:rPr>
        <w:t>, I</w:t>
      </w:r>
      <w:r w:rsidR="00BF2721">
        <w:rPr>
          <w:rFonts w:ascii="Arial" w:hAnsi="Arial" w:cs="Arial"/>
          <w:sz w:val="24"/>
          <w:szCs w:val="24"/>
        </w:rPr>
        <w:t xml:space="preserve"> consider that the proposed diversions will </w:t>
      </w:r>
      <w:r w:rsidR="001B47EA">
        <w:rPr>
          <w:rFonts w:ascii="Arial" w:hAnsi="Arial" w:cs="Arial"/>
          <w:sz w:val="24"/>
          <w:szCs w:val="24"/>
        </w:rPr>
        <w:t>significantly mitigate those concerns</w:t>
      </w:r>
      <w:r w:rsidR="00227B1D">
        <w:rPr>
          <w:rFonts w:ascii="Arial" w:hAnsi="Arial" w:cs="Arial"/>
          <w:sz w:val="24"/>
          <w:szCs w:val="24"/>
        </w:rPr>
        <w:t>,</w:t>
      </w:r>
      <w:r w:rsidR="001B47EA">
        <w:rPr>
          <w:rFonts w:ascii="Arial" w:hAnsi="Arial" w:cs="Arial"/>
          <w:sz w:val="24"/>
          <w:szCs w:val="24"/>
        </w:rPr>
        <w:t xml:space="preserve"> and</w:t>
      </w:r>
      <w:r w:rsidR="00E702C3">
        <w:rPr>
          <w:rFonts w:ascii="Arial" w:hAnsi="Arial" w:cs="Arial"/>
          <w:sz w:val="24"/>
          <w:szCs w:val="24"/>
        </w:rPr>
        <w:t xml:space="preserve"> I do not find that these, or any other considerations are sufficient to rebut </w:t>
      </w:r>
      <w:r w:rsidR="00E81A24">
        <w:rPr>
          <w:rFonts w:ascii="Arial" w:hAnsi="Arial" w:cs="Arial"/>
          <w:sz w:val="24"/>
          <w:szCs w:val="24"/>
        </w:rPr>
        <w:t>the presumption in favour of confirmation which arises from the Guidance.</w:t>
      </w:r>
    </w:p>
    <w:p w14:paraId="59DD7B6F" w14:textId="28C43E5A" w:rsidR="00A46728" w:rsidRPr="005D688E" w:rsidRDefault="00ED179B" w:rsidP="005D688E">
      <w:pPr>
        <w:pStyle w:val="Style1"/>
        <w:rPr>
          <w:rFonts w:ascii="Arial" w:hAnsi="Arial" w:cs="Arial"/>
          <w:sz w:val="24"/>
          <w:szCs w:val="24"/>
        </w:rPr>
      </w:pPr>
      <w:r>
        <w:rPr>
          <w:rFonts w:ascii="Arial" w:hAnsi="Arial" w:cs="Arial"/>
          <w:sz w:val="24"/>
          <w:szCs w:val="24"/>
        </w:rPr>
        <w:t xml:space="preserve">Balancing </w:t>
      </w:r>
      <w:r w:rsidR="00B92C22">
        <w:rPr>
          <w:rFonts w:ascii="Arial" w:hAnsi="Arial" w:cs="Arial"/>
          <w:sz w:val="24"/>
          <w:szCs w:val="24"/>
        </w:rPr>
        <w:t>these factors</w:t>
      </w:r>
      <w:r w:rsidR="00CB2175">
        <w:rPr>
          <w:rFonts w:ascii="Arial" w:hAnsi="Arial" w:cs="Arial"/>
          <w:sz w:val="24"/>
          <w:szCs w:val="24"/>
        </w:rPr>
        <w:t>,</w:t>
      </w:r>
      <w:r w:rsidR="00B92C22">
        <w:rPr>
          <w:rFonts w:ascii="Arial" w:hAnsi="Arial" w:cs="Arial"/>
          <w:sz w:val="24"/>
          <w:szCs w:val="24"/>
        </w:rPr>
        <w:t xml:space="preserve"> I am satisfied that </w:t>
      </w:r>
      <w:r w:rsidR="00F7536A">
        <w:rPr>
          <w:rFonts w:ascii="Arial" w:hAnsi="Arial" w:cs="Arial"/>
          <w:sz w:val="24"/>
          <w:szCs w:val="24"/>
        </w:rPr>
        <w:t xml:space="preserve">the relevant tests are met and that the </w:t>
      </w:r>
      <w:r w:rsidR="00C9630D">
        <w:rPr>
          <w:rFonts w:ascii="Arial" w:hAnsi="Arial" w:cs="Arial"/>
          <w:sz w:val="24"/>
          <w:szCs w:val="24"/>
        </w:rPr>
        <w:t xml:space="preserve">First </w:t>
      </w:r>
      <w:r w:rsidR="00F7536A">
        <w:rPr>
          <w:rFonts w:ascii="Arial" w:hAnsi="Arial" w:cs="Arial"/>
          <w:sz w:val="24"/>
          <w:szCs w:val="24"/>
        </w:rPr>
        <w:t>Order should be confirmed.</w:t>
      </w:r>
      <w:r w:rsidR="006F5DBF">
        <w:rPr>
          <w:rFonts w:ascii="Arial" w:hAnsi="Arial" w:cs="Arial"/>
          <w:sz w:val="24"/>
          <w:szCs w:val="24"/>
        </w:rPr>
        <w:t xml:space="preserve"> </w:t>
      </w:r>
    </w:p>
    <w:p w14:paraId="4A74B339" w14:textId="77777777" w:rsidR="00AB38F9" w:rsidRDefault="00AB38F9" w:rsidP="00C9630D">
      <w:pPr>
        <w:pStyle w:val="Style1"/>
        <w:numPr>
          <w:ilvl w:val="0"/>
          <w:numId w:val="0"/>
        </w:numPr>
        <w:rPr>
          <w:rFonts w:ascii="Arial" w:hAnsi="Arial" w:cs="Arial"/>
          <w:b/>
          <w:bCs/>
          <w:sz w:val="24"/>
          <w:szCs w:val="24"/>
        </w:rPr>
      </w:pPr>
    </w:p>
    <w:p w14:paraId="484D59A1" w14:textId="77777777" w:rsidR="00AB38F9" w:rsidRDefault="00AB38F9" w:rsidP="00C9630D">
      <w:pPr>
        <w:pStyle w:val="Style1"/>
        <w:numPr>
          <w:ilvl w:val="0"/>
          <w:numId w:val="0"/>
        </w:numPr>
        <w:rPr>
          <w:rFonts w:ascii="Arial" w:hAnsi="Arial" w:cs="Arial"/>
          <w:b/>
          <w:bCs/>
          <w:sz w:val="24"/>
          <w:szCs w:val="24"/>
        </w:rPr>
      </w:pPr>
    </w:p>
    <w:p w14:paraId="5ADA15F2" w14:textId="7A0C6360" w:rsidR="00C9630D" w:rsidRPr="00C9630D" w:rsidRDefault="00C9630D" w:rsidP="00C9630D">
      <w:pPr>
        <w:pStyle w:val="Style1"/>
        <w:numPr>
          <w:ilvl w:val="0"/>
          <w:numId w:val="0"/>
        </w:numPr>
        <w:rPr>
          <w:rFonts w:ascii="Arial" w:hAnsi="Arial" w:cs="Arial"/>
          <w:b/>
          <w:bCs/>
          <w:sz w:val="24"/>
          <w:szCs w:val="24"/>
        </w:rPr>
      </w:pPr>
      <w:r w:rsidRPr="00C9630D">
        <w:rPr>
          <w:rFonts w:ascii="Arial" w:hAnsi="Arial" w:cs="Arial"/>
          <w:b/>
          <w:bCs/>
          <w:sz w:val="24"/>
          <w:szCs w:val="24"/>
        </w:rPr>
        <w:lastRenderedPageBreak/>
        <w:t>The Second Order</w:t>
      </w:r>
    </w:p>
    <w:p w14:paraId="50B3C469" w14:textId="64059E58" w:rsidR="00C9630D" w:rsidRDefault="009C56C3" w:rsidP="00353745">
      <w:pPr>
        <w:pStyle w:val="Style1"/>
        <w:rPr>
          <w:rFonts w:ascii="Arial" w:hAnsi="Arial" w:cs="Arial"/>
          <w:sz w:val="24"/>
          <w:szCs w:val="24"/>
        </w:rPr>
      </w:pPr>
      <w:r>
        <w:rPr>
          <w:rFonts w:ascii="Arial" w:hAnsi="Arial" w:cs="Arial"/>
          <w:sz w:val="24"/>
          <w:szCs w:val="24"/>
        </w:rPr>
        <w:t xml:space="preserve">The Second Order </w:t>
      </w:r>
      <w:r w:rsidR="00CA445F">
        <w:rPr>
          <w:rFonts w:ascii="Arial" w:hAnsi="Arial" w:cs="Arial"/>
          <w:sz w:val="24"/>
          <w:szCs w:val="24"/>
        </w:rPr>
        <w:t>would, if confirmed, stop up</w:t>
      </w:r>
      <w:r w:rsidR="00EF5BE4">
        <w:rPr>
          <w:rFonts w:ascii="Arial" w:hAnsi="Arial" w:cs="Arial"/>
          <w:sz w:val="24"/>
          <w:szCs w:val="24"/>
        </w:rPr>
        <w:t xml:space="preserve"> </w:t>
      </w:r>
      <w:r w:rsidR="00F15618">
        <w:rPr>
          <w:rFonts w:ascii="Arial" w:hAnsi="Arial" w:cs="Arial"/>
          <w:sz w:val="24"/>
          <w:szCs w:val="24"/>
        </w:rPr>
        <w:t xml:space="preserve">the southernmost section of FP </w:t>
      </w:r>
      <w:proofErr w:type="spellStart"/>
      <w:r w:rsidR="00F15618">
        <w:rPr>
          <w:rFonts w:ascii="Arial" w:hAnsi="Arial" w:cs="Arial"/>
          <w:sz w:val="24"/>
          <w:szCs w:val="24"/>
        </w:rPr>
        <w:t>Dilton</w:t>
      </w:r>
      <w:proofErr w:type="spellEnd"/>
      <w:r w:rsidR="00F15618">
        <w:rPr>
          <w:rFonts w:ascii="Arial" w:hAnsi="Arial" w:cs="Arial"/>
          <w:sz w:val="24"/>
          <w:szCs w:val="24"/>
        </w:rPr>
        <w:t xml:space="preserve"> Marsh 19 and </w:t>
      </w:r>
      <w:r w:rsidR="0019748D">
        <w:rPr>
          <w:rFonts w:ascii="Arial" w:hAnsi="Arial" w:cs="Arial"/>
          <w:sz w:val="24"/>
          <w:szCs w:val="24"/>
        </w:rPr>
        <w:t xml:space="preserve">the northernmost section of FP Westbury </w:t>
      </w:r>
      <w:r w:rsidR="00EF5BE4">
        <w:rPr>
          <w:rFonts w:ascii="Arial" w:hAnsi="Arial" w:cs="Arial"/>
          <w:sz w:val="24"/>
          <w:szCs w:val="24"/>
        </w:rPr>
        <w:t>28. Th</w:t>
      </w:r>
      <w:r w:rsidR="007028E8">
        <w:rPr>
          <w:rFonts w:ascii="Arial" w:hAnsi="Arial" w:cs="Arial"/>
          <w:sz w:val="24"/>
          <w:szCs w:val="24"/>
        </w:rPr>
        <w:t xml:space="preserve">e test to be applied is </w:t>
      </w:r>
      <w:r w:rsidR="00DC7F5B">
        <w:rPr>
          <w:rFonts w:ascii="Arial" w:hAnsi="Arial" w:cs="Arial"/>
          <w:sz w:val="24"/>
          <w:szCs w:val="24"/>
        </w:rPr>
        <w:t xml:space="preserve">whether the routes are needed, and in applying that test </w:t>
      </w:r>
      <w:r w:rsidR="00B95A46">
        <w:rPr>
          <w:rFonts w:ascii="Arial" w:hAnsi="Arial" w:cs="Arial"/>
          <w:sz w:val="24"/>
          <w:szCs w:val="24"/>
        </w:rPr>
        <w:t>I am required to have regard to the extent to which the paths would be used if not stopped up, and the effect stop</w:t>
      </w:r>
      <w:r w:rsidR="00554EB1">
        <w:rPr>
          <w:rFonts w:ascii="Arial" w:hAnsi="Arial" w:cs="Arial"/>
          <w:sz w:val="24"/>
          <w:szCs w:val="24"/>
        </w:rPr>
        <w:t>ping up will have on the land served by the routes.</w:t>
      </w:r>
      <w:r w:rsidR="00214A01">
        <w:rPr>
          <w:rFonts w:ascii="Arial" w:hAnsi="Arial" w:cs="Arial"/>
          <w:sz w:val="24"/>
          <w:szCs w:val="24"/>
        </w:rPr>
        <w:t xml:space="preserve"> The Guidance recognises that stopping up a route using the provisions of section 118 of the 1980 Act </w:t>
      </w:r>
      <w:r w:rsidR="0047685B">
        <w:rPr>
          <w:rFonts w:ascii="Arial" w:hAnsi="Arial" w:cs="Arial"/>
          <w:sz w:val="24"/>
          <w:szCs w:val="24"/>
        </w:rPr>
        <w:t xml:space="preserve">can be an appropriate way of achieving the </w:t>
      </w:r>
      <w:r w:rsidR="009B0E7A">
        <w:rPr>
          <w:rFonts w:ascii="Arial" w:hAnsi="Arial" w:cs="Arial"/>
          <w:sz w:val="24"/>
          <w:szCs w:val="24"/>
        </w:rPr>
        <w:t>objects of the Guidance</w:t>
      </w:r>
      <w:r w:rsidR="003330A2">
        <w:rPr>
          <w:rFonts w:ascii="Arial" w:hAnsi="Arial" w:cs="Arial"/>
          <w:sz w:val="24"/>
          <w:szCs w:val="24"/>
        </w:rPr>
        <w:t>.</w:t>
      </w:r>
    </w:p>
    <w:p w14:paraId="1671568A" w14:textId="55467B31" w:rsidR="00554EB1" w:rsidRDefault="00554EB1" w:rsidP="00353745">
      <w:pPr>
        <w:pStyle w:val="Style1"/>
        <w:rPr>
          <w:rFonts w:ascii="Arial" w:hAnsi="Arial" w:cs="Arial"/>
          <w:sz w:val="24"/>
          <w:szCs w:val="24"/>
        </w:rPr>
      </w:pPr>
      <w:r>
        <w:rPr>
          <w:rFonts w:ascii="Arial" w:hAnsi="Arial" w:cs="Arial"/>
          <w:sz w:val="24"/>
          <w:szCs w:val="24"/>
        </w:rPr>
        <w:t>The</w:t>
      </w:r>
      <w:r w:rsidR="007810CF">
        <w:rPr>
          <w:rFonts w:ascii="Arial" w:hAnsi="Arial" w:cs="Arial"/>
          <w:sz w:val="24"/>
          <w:szCs w:val="24"/>
        </w:rPr>
        <w:t xml:space="preserve"> </w:t>
      </w:r>
      <w:r>
        <w:rPr>
          <w:rFonts w:ascii="Arial" w:hAnsi="Arial" w:cs="Arial"/>
          <w:sz w:val="24"/>
          <w:szCs w:val="24"/>
        </w:rPr>
        <w:t xml:space="preserve">Second Order is part of the overall scheme for diversion of </w:t>
      </w:r>
      <w:r w:rsidR="002426BB">
        <w:rPr>
          <w:rFonts w:ascii="Arial" w:hAnsi="Arial" w:cs="Arial"/>
          <w:sz w:val="24"/>
          <w:szCs w:val="24"/>
        </w:rPr>
        <w:t xml:space="preserve">existing paths away from </w:t>
      </w:r>
      <w:proofErr w:type="spellStart"/>
      <w:r w:rsidR="002426BB">
        <w:rPr>
          <w:rFonts w:ascii="Arial" w:hAnsi="Arial" w:cs="Arial"/>
          <w:sz w:val="24"/>
          <w:szCs w:val="24"/>
        </w:rPr>
        <w:t>Dilton</w:t>
      </w:r>
      <w:proofErr w:type="spellEnd"/>
      <w:r w:rsidR="002426BB">
        <w:rPr>
          <w:rFonts w:ascii="Arial" w:hAnsi="Arial" w:cs="Arial"/>
          <w:sz w:val="24"/>
          <w:szCs w:val="24"/>
        </w:rPr>
        <w:t xml:space="preserve"> Val</w:t>
      </w:r>
      <w:r w:rsidR="007810CF">
        <w:rPr>
          <w:rFonts w:ascii="Arial" w:hAnsi="Arial" w:cs="Arial"/>
          <w:sz w:val="24"/>
          <w:szCs w:val="24"/>
        </w:rPr>
        <w:t>e Farmhouse</w:t>
      </w:r>
      <w:r w:rsidR="003330A2">
        <w:rPr>
          <w:rFonts w:ascii="Arial" w:hAnsi="Arial" w:cs="Arial"/>
          <w:sz w:val="24"/>
          <w:szCs w:val="24"/>
        </w:rPr>
        <w:t xml:space="preserve"> in accordance with the Guidance</w:t>
      </w:r>
      <w:r w:rsidR="00000255">
        <w:rPr>
          <w:rFonts w:ascii="Arial" w:hAnsi="Arial" w:cs="Arial"/>
          <w:sz w:val="24"/>
          <w:szCs w:val="24"/>
        </w:rPr>
        <w:t xml:space="preserve"> and there is thus a presumption in favour of confirming the Order.</w:t>
      </w:r>
      <w:r w:rsidR="007810CF">
        <w:rPr>
          <w:rFonts w:ascii="Arial" w:hAnsi="Arial" w:cs="Arial"/>
          <w:sz w:val="24"/>
          <w:szCs w:val="24"/>
        </w:rPr>
        <w:t xml:space="preserve"> The confirmation test </w:t>
      </w:r>
      <w:r w:rsidR="00554EFB">
        <w:rPr>
          <w:rFonts w:ascii="Arial" w:hAnsi="Arial" w:cs="Arial"/>
          <w:sz w:val="24"/>
          <w:szCs w:val="24"/>
        </w:rPr>
        <w:t>is to be applied contingently upon confirmation of the First Order</w:t>
      </w:r>
      <w:r w:rsidR="002642C2">
        <w:rPr>
          <w:rFonts w:ascii="Arial" w:hAnsi="Arial" w:cs="Arial"/>
          <w:sz w:val="24"/>
          <w:szCs w:val="24"/>
        </w:rPr>
        <w:t xml:space="preserve"> so tha</w:t>
      </w:r>
      <w:r w:rsidR="00B5275B">
        <w:rPr>
          <w:rFonts w:ascii="Arial" w:hAnsi="Arial" w:cs="Arial"/>
          <w:sz w:val="24"/>
          <w:szCs w:val="24"/>
        </w:rPr>
        <w:t>t</w:t>
      </w:r>
      <w:r w:rsidR="002642C2">
        <w:rPr>
          <w:rFonts w:ascii="Arial" w:hAnsi="Arial" w:cs="Arial"/>
          <w:sz w:val="24"/>
          <w:szCs w:val="24"/>
        </w:rPr>
        <w:t xml:space="preserve"> I am required to consider the necessity of th</w:t>
      </w:r>
      <w:r w:rsidR="008B601F">
        <w:rPr>
          <w:rFonts w:ascii="Arial" w:hAnsi="Arial" w:cs="Arial"/>
          <w:sz w:val="24"/>
          <w:szCs w:val="24"/>
        </w:rPr>
        <w:t xml:space="preserve">e sections proposed to be stopped up on the basis that the diversions </w:t>
      </w:r>
      <w:r w:rsidR="00B5275B">
        <w:rPr>
          <w:rFonts w:ascii="Arial" w:hAnsi="Arial" w:cs="Arial"/>
          <w:sz w:val="24"/>
          <w:szCs w:val="24"/>
        </w:rPr>
        <w:t xml:space="preserve">proposed by the First Order have been </w:t>
      </w:r>
      <w:proofErr w:type="gramStart"/>
      <w:r w:rsidR="00B5275B">
        <w:rPr>
          <w:rFonts w:ascii="Arial" w:hAnsi="Arial" w:cs="Arial"/>
          <w:sz w:val="24"/>
          <w:szCs w:val="24"/>
        </w:rPr>
        <w:t>effected</w:t>
      </w:r>
      <w:proofErr w:type="gramEnd"/>
      <w:r w:rsidR="00B5275B">
        <w:rPr>
          <w:rFonts w:ascii="Arial" w:hAnsi="Arial" w:cs="Arial"/>
          <w:sz w:val="24"/>
          <w:szCs w:val="24"/>
        </w:rPr>
        <w:t>.</w:t>
      </w:r>
    </w:p>
    <w:p w14:paraId="0841BC10" w14:textId="2BC40D7E" w:rsidR="00C5515F" w:rsidRPr="005C52AE" w:rsidRDefault="006F4C3B" w:rsidP="005C52AE">
      <w:pPr>
        <w:pStyle w:val="Style1"/>
        <w:rPr>
          <w:rFonts w:ascii="Arial" w:hAnsi="Arial" w:cs="Arial"/>
          <w:sz w:val="24"/>
          <w:szCs w:val="24"/>
        </w:rPr>
      </w:pPr>
      <w:r>
        <w:rPr>
          <w:rFonts w:ascii="Arial" w:hAnsi="Arial" w:cs="Arial"/>
          <w:sz w:val="24"/>
          <w:szCs w:val="24"/>
        </w:rPr>
        <w:t xml:space="preserve">The </w:t>
      </w:r>
      <w:r w:rsidR="00442344">
        <w:rPr>
          <w:rFonts w:ascii="Arial" w:hAnsi="Arial" w:cs="Arial"/>
          <w:sz w:val="24"/>
          <w:szCs w:val="24"/>
        </w:rPr>
        <w:t xml:space="preserve">current purpose of the paths to be stopped up is </w:t>
      </w:r>
      <w:r w:rsidR="003B7013">
        <w:rPr>
          <w:rFonts w:ascii="Arial" w:hAnsi="Arial" w:cs="Arial"/>
          <w:sz w:val="24"/>
          <w:szCs w:val="24"/>
        </w:rPr>
        <w:t xml:space="preserve">to enable a user of </w:t>
      </w:r>
      <w:r w:rsidR="004E5FAF">
        <w:rPr>
          <w:rFonts w:ascii="Arial" w:hAnsi="Arial" w:cs="Arial"/>
          <w:sz w:val="24"/>
          <w:szCs w:val="24"/>
        </w:rPr>
        <w:t xml:space="preserve">FPs Westbury 29 </w:t>
      </w:r>
      <w:r w:rsidR="009C5BA2">
        <w:rPr>
          <w:rFonts w:ascii="Arial" w:hAnsi="Arial" w:cs="Arial"/>
          <w:sz w:val="24"/>
          <w:szCs w:val="24"/>
        </w:rPr>
        <w:t xml:space="preserve">and </w:t>
      </w:r>
      <w:proofErr w:type="spellStart"/>
      <w:r w:rsidR="009C5BA2">
        <w:rPr>
          <w:rFonts w:ascii="Arial" w:hAnsi="Arial" w:cs="Arial"/>
          <w:sz w:val="24"/>
          <w:szCs w:val="24"/>
        </w:rPr>
        <w:t>Dilton</w:t>
      </w:r>
      <w:proofErr w:type="spellEnd"/>
      <w:r w:rsidR="009C5BA2">
        <w:rPr>
          <w:rFonts w:ascii="Arial" w:hAnsi="Arial" w:cs="Arial"/>
          <w:sz w:val="24"/>
          <w:szCs w:val="24"/>
        </w:rPr>
        <w:t xml:space="preserve"> Marsh 20 to gain access to </w:t>
      </w:r>
      <w:r w:rsidR="005217DC">
        <w:rPr>
          <w:rFonts w:ascii="Arial" w:hAnsi="Arial" w:cs="Arial"/>
          <w:sz w:val="24"/>
          <w:szCs w:val="24"/>
        </w:rPr>
        <w:t>FPs Westbury 28</w:t>
      </w:r>
      <w:r w:rsidR="001078C6">
        <w:rPr>
          <w:rFonts w:ascii="Arial" w:hAnsi="Arial" w:cs="Arial"/>
          <w:sz w:val="24"/>
          <w:szCs w:val="24"/>
        </w:rPr>
        <w:t xml:space="preserve"> and </w:t>
      </w:r>
      <w:proofErr w:type="spellStart"/>
      <w:r w:rsidR="001078C6">
        <w:rPr>
          <w:rFonts w:ascii="Arial" w:hAnsi="Arial" w:cs="Arial"/>
          <w:sz w:val="24"/>
          <w:szCs w:val="24"/>
        </w:rPr>
        <w:t>Dilton</w:t>
      </w:r>
      <w:proofErr w:type="spellEnd"/>
      <w:r w:rsidR="001078C6">
        <w:rPr>
          <w:rFonts w:ascii="Arial" w:hAnsi="Arial" w:cs="Arial"/>
          <w:sz w:val="24"/>
          <w:szCs w:val="24"/>
        </w:rPr>
        <w:t xml:space="preserve"> </w:t>
      </w:r>
      <w:proofErr w:type="spellStart"/>
      <w:r w:rsidR="001078C6">
        <w:rPr>
          <w:rFonts w:ascii="Arial" w:hAnsi="Arial" w:cs="Arial"/>
          <w:sz w:val="24"/>
          <w:szCs w:val="24"/>
        </w:rPr>
        <w:t>Marsn</w:t>
      </w:r>
      <w:proofErr w:type="spellEnd"/>
      <w:r w:rsidR="001078C6">
        <w:rPr>
          <w:rFonts w:ascii="Arial" w:hAnsi="Arial" w:cs="Arial"/>
          <w:sz w:val="24"/>
          <w:szCs w:val="24"/>
        </w:rPr>
        <w:t xml:space="preserve"> 19 and vice-versa</w:t>
      </w:r>
      <w:r w:rsidR="00E07D22">
        <w:rPr>
          <w:rFonts w:ascii="Arial" w:hAnsi="Arial" w:cs="Arial"/>
          <w:sz w:val="24"/>
          <w:szCs w:val="24"/>
        </w:rPr>
        <w:t xml:space="preserve">. The purpose will be achieved </w:t>
      </w:r>
      <w:r w:rsidR="007774A1">
        <w:rPr>
          <w:rFonts w:ascii="Arial" w:hAnsi="Arial" w:cs="Arial"/>
          <w:sz w:val="24"/>
          <w:szCs w:val="24"/>
        </w:rPr>
        <w:t>by means of the diversions provided for in the First</w:t>
      </w:r>
      <w:r w:rsidR="00A65D5D">
        <w:rPr>
          <w:rFonts w:ascii="Arial" w:hAnsi="Arial" w:cs="Arial"/>
          <w:sz w:val="24"/>
          <w:szCs w:val="24"/>
        </w:rPr>
        <w:t xml:space="preserve"> Order. </w:t>
      </w:r>
      <w:r w:rsidR="00DA6040">
        <w:rPr>
          <w:rFonts w:ascii="Arial" w:hAnsi="Arial" w:cs="Arial"/>
          <w:sz w:val="24"/>
          <w:szCs w:val="24"/>
        </w:rPr>
        <w:t xml:space="preserve">As outlined in discussion of the convenience of the diverted routes, </w:t>
      </w:r>
      <w:r w:rsidR="00024A86">
        <w:rPr>
          <w:rFonts w:ascii="Arial" w:hAnsi="Arial" w:cs="Arial"/>
          <w:sz w:val="24"/>
          <w:szCs w:val="24"/>
        </w:rPr>
        <w:t>some permutations will be longer, and some shorter</w:t>
      </w:r>
      <w:r w:rsidR="00FB3B23">
        <w:rPr>
          <w:rFonts w:ascii="Arial" w:hAnsi="Arial" w:cs="Arial"/>
          <w:sz w:val="24"/>
          <w:szCs w:val="24"/>
        </w:rPr>
        <w:t xml:space="preserve"> but in all cases the diverted routes will accommodate any </w:t>
      </w:r>
      <w:r w:rsidR="006A689A">
        <w:rPr>
          <w:rFonts w:ascii="Arial" w:hAnsi="Arial" w:cs="Arial"/>
          <w:sz w:val="24"/>
          <w:szCs w:val="24"/>
        </w:rPr>
        <w:t>route a user might wish to take and</w:t>
      </w:r>
      <w:r w:rsidR="00DC6D06">
        <w:rPr>
          <w:rFonts w:ascii="Arial" w:hAnsi="Arial" w:cs="Arial"/>
          <w:sz w:val="24"/>
          <w:szCs w:val="24"/>
        </w:rPr>
        <w:t>,</w:t>
      </w:r>
      <w:r w:rsidR="006A689A">
        <w:rPr>
          <w:rFonts w:ascii="Arial" w:hAnsi="Arial" w:cs="Arial"/>
          <w:sz w:val="24"/>
          <w:szCs w:val="24"/>
        </w:rPr>
        <w:t xml:space="preserve"> on this basis</w:t>
      </w:r>
      <w:r w:rsidR="00335384">
        <w:rPr>
          <w:rFonts w:ascii="Arial" w:hAnsi="Arial" w:cs="Arial"/>
          <w:sz w:val="24"/>
          <w:szCs w:val="24"/>
        </w:rPr>
        <w:t>,</w:t>
      </w:r>
      <w:r w:rsidR="006A689A">
        <w:rPr>
          <w:rFonts w:ascii="Arial" w:hAnsi="Arial" w:cs="Arial"/>
          <w:sz w:val="24"/>
          <w:szCs w:val="24"/>
        </w:rPr>
        <w:t xml:space="preserve"> I am satisfied that the </w:t>
      </w:r>
      <w:r w:rsidR="00A5347B">
        <w:rPr>
          <w:rFonts w:ascii="Arial" w:hAnsi="Arial" w:cs="Arial"/>
          <w:sz w:val="24"/>
          <w:szCs w:val="24"/>
        </w:rPr>
        <w:t>routes to be stopped up will not be needed and therefore that the test for confirmation is met.</w:t>
      </w:r>
      <w:r w:rsidR="00335384">
        <w:rPr>
          <w:rFonts w:ascii="Arial" w:hAnsi="Arial" w:cs="Arial"/>
          <w:sz w:val="24"/>
          <w:szCs w:val="24"/>
        </w:rPr>
        <w:t xml:space="preserve"> I also take account of my earlier </w:t>
      </w:r>
      <w:r w:rsidR="00DC6D06">
        <w:rPr>
          <w:rFonts w:ascii="Arial" w:hAnsi="Arial" w:cs="Arial"/>
          <w:sz w:val="24"/>
          <w:szCs w:val="24"/>
        </w:rPr>
        <w:t xml:space="preserve">finding that the routes to be stopped up are so proximate to the dwelling </w:t>
      </w:r>
      <w:r w:rsidR="00F876B3">
        <w:rPr>
          <w:rFonts w:ascii="Arial" w:hAnsi="Arial" w:cs="Arial"/>
          <w:sz w:val="24"/>
          <w:szCs w:val="24"/>
        </w:rPr>
        <w:t xml:space="preserve">as </w:t>
      </w:r>
      <w:r w:rsidR="00DC6D06">
        <w:rPr>
          <w:rFonts w:ascii="Arial" w:hAnsi="Arial" w:cs="Arial"/>
          <w:sz w:val="24"/>
          <w:szCs w:val="24"/>
        </w:rPr>
        <w:t>to</w:t>
      </w:r>
      <w:r w:rsidR="00A46728">
        <w:rPr>
          <w:rFonts w:ascii="Arial" w:hAnsi="Arial" w:cs="Arial"/>
          <w:sz w:val="24"/>
          <w:szCs w:val="24"/>
        </w:rPr>
        <w:t xml:space="preserve"> </w:t>
      </w:r>
      <w:r w:rsidR="003C43B6">
        <w:rPr>
          <w:rFonts w:ascii="Arial" w:hAnsi="Arial" w:cs="Arial"/>
          <w:sz w:val="24"/>
          <w:szCs w:val="24"/>
        </w:rPr>
        <w:t>gi</w:t>
      </w:r>
      <w:r w:rsidR="00A46728">
        <w:rPr>
          <w:rFonts w:ascii="Arial" w:hAnsi="Arial" w:cs="Arial"/>
          <w:sz w:val="24"/>
          <w:szCs w:val="24"/>
        </w:rPr>
        <w:t>v</w:t>
      </w:r>
      <w:r w:rsidR="003C43B6">
        <w:rPr>
          <w:rFonts w:ascii="Arial" w:hAnsi="Arial" w:cs="Arial"/>
          <w:sz w:val="24"/>
          <w:szCs w:val="24"/>
        </w:rPr>
        <w:t>e rise to legitimate concerns about privacy and security.</w:t>
      </w:r>
    </w:p>
    <w:p w14:paraId="4A89D05D" w14:textId="2CE61B29" w:rsidR="00E55EBE" w:rsidRPr="004C349F" w:rsidRDefault="004C349F" w:rsidP="00E55EBE">
      <w:pPr>
        <w:pStyle w:val="Style1"/>
        <w:numPr>
          <w:ilvl w:val="0"/>
          <w:numId w:val="0"/>
        </w:numPr>
        <w:ind w:left="431" w:hanging="431"/>
        <w:rPr>
          <w:rFonts w:ascii="Arial" w:hAnsi="Arial" w:cs="Arial"/>
          <w:b/>
          <w:bCs/>
          <w:sz w:val="24"/>
          <w:szCs w:val="24"/>
        </w:rPr>
      </w:pPr>
      <w:r w:rsidRPr="004C349F">
        <w:rPr>
          <w:rFonts w:ascii="Arial" w:hAnsi="Arial" w:cs="Arial"/>
          <w:b/>
          <w:bCs/>
          <w:sz w:val="24"/>
          <w:szCs w:val="24"/>
        </w:rPr>
        <w:t>R</w:t>
      </w:r>
      <w:r w:rsidR="002770D4">
        <w:rPr>
          <w:rFonts w:ascii="Arial" w:hAnsi="Arial" w:cs="Arial"/>
          <w:b/>
          <w:bCs/>
          <w:sz w:val="24"/>
          <w:szCs w:val="24"/>
        </w:rPr>
        <w:t>ights of Way Improvement Plan (POWIP)</w:t>
      </w:r>
    </w:p>
    <w:p w14:paraId="4707381E" w14:textId="13EB5288" w:rsidR="00FF3D1A" w:rsidRDefault="00F12AF9" w:rsidP="008E0623">
      <w:pPr>
        <w:pStyle w:val="Style1"/>
        <w:rPr>
          <w:rFonts w:ascii="Arial" w:hAnsi="Arial" w:cs="Arial"/>
          <w:sz w:val="24"/>
          <w:szCs w:val="24"/>
        </w:rPr>
      </w:pPr>
      <w:r>
        <w:rPr>
          <w:rFonts w:ascii="Arial" w:hAnsi="Arial" w:cs="Arial"/>
          <w:sz w:val="24"/>
          <w:szCs w:val="24"/>
        </w:rPr>
        <w:t>I am required to have regard to the Councils ROWIP</w:t>
      </w:r>
      <w:r w:rsidR="009940E3">
        <w:rPr>
          <w:rFonts w:ascii="Arial" w:hAnsi="Arial" w:cs="Arial"/>
          <w:sz w:val="24"/>
          <w:szCs w:val="24"/>
        </w:rPr>
        <w:t xml:space="preserve">, the current version of which covers the period 2015 – 2025. </w:t>
      </w:r>
    </w:p>
    <w:p w14:paraId="05221EB2" w14:textId="77777777" w:rsidR="00966DE0" w:rsidRPr="00966DE0" w:rsidRDefault="00280E30" w:rsidP="00966DE0">
      <w:pPr>
        <w:pStyle w:val="Style1"/>
        <w:rPr>
          <w:rFonts w:ascii="Arial" w:hAnsi="Arial" w:cs="Arial"/>
          <w:sz w:val="24"/>
          <w:szCs w:val="24"/>
        </w:rPr>
      </w:pPr>
      <w:r>
        <w:t>The ROWIP requires regard to be had t</w:t>
      </w:r>
      <w:r w:rsidR="00614A5B">
        <w:t>o</w:t>
      </w:r>
      <w:r>
        <w:t xml:space="preserve"> the provisions of the Equality Act </w:t>
      </w:r>
      <w:r w:rsidR="00614A5B">
        <w:t xml:space="preserve">2010 and to take the least restrictive option. </w:t>
      </w:r>
      <w:r w:rsidR="00966DE0" w:rsidRPr="00966DE0">
        <w:rPr>
          <w:rFonts w:ascii="Arial" w:hAnsi="Arial" w:cs="Arial"/>
          <w:sz w:val="24"/>
          <w:szCs w:val="24"/>
        </w:rPr>
        <w:t>Consideration must be given to the needs of those with mobility impairments.</w:t>
      </w:r>
    </w:p>
    <w:p w14:paraId="4472DDCD" w14:textId="30C28B5B" w:rsidR="00FF3D1A" w:rsidRDefault="00647C8A" w:rsidP="008E0623">
      <w:pPr>
        <w:pStyle w:val="Style1"/>
        <w:rPr>
          <w:rFonts w:ascii="Arial" w:hAnsi="Arial" w:cs="Arial"/>
          <w:sz w:val="24"/>
          <w:szCs w:val="24"/>
        </w:rPr>
      </w:pPr>
      <w:r>
        <w:rPr>
          <w:rFonts w:ascii="Arial" w:hAnsi="Arial" w:cs="Arial"/>
          <w:sz w:val="24"/>
          <w:szCs w:val="24"/>
        </w:rPr>
        <w:t xml:space="preserve">I note that the </w:t>
      </w:r>
      <w:r w:rsidR="00352B90">
        <w:rPr>
          <w:rFonts w:ascii="Arial" w:hAnsi="Arial" w:cs="Arial"/>
          <w:sz w:val="24"/>
          <w:szCs w:val="24"/>
        </w:rPr>
        <w:t xml:space="preserve">proposed routes will have a minimum width of 3 metres and be </w:t>
      </w:r>
      <w:r w:rsidR="00920161">
        <w:rPr>
          <w:rFonts w:ascii="Arial" w:hAnsi="Arial" w:cs="Arial"/>
          <w:sz w:val="24"/>
          <w:szCs w:val="24"/>
        </w:rPr>
        <w:t>over well</w:t>
      </w:r>
      <w:r w:rsidR="008C5E76">
        <w:rPr>
          <w:rFonts w:ascii="Arial" w:hAnsi="Arial" w:cs="Arial"/>
          <w:sz w:val="24"/>
          <w:szCs w:val="24"/>
        </w:rPr>
        <w:t>-</w:t>
      </w:r>
      <w:r w:rsidR="00920161">
        <w:rPr>
          <w:rFonts w:ascii="Arial" w:hAnsi="Arial" w:cs="Arial"/>
          <w:sz w:val="24"/>
          <w:szCs w:val="24"/>
        </w:rPr>
        <w:t>defined tracks with no additional furniture of limitations</w:t>
      </w:r>
      <w:r w:rsidR="00E771BF">
        <w:rPr>
          <w:rFonts w:ascii="Arial" w:hAnsi="Arial" w:cs="Arial"/>
          <w:sz w:val="24"/>
          <w:szCs w:val="24"/>
        </w:rPr>
        <w:t xml:space="preserve">. This contrasts with the narrow, meandering and poorly defined nature of the existing routes. </w:t>
      </w:r>
    </w:p>
    <w:p w14:paraId="7C3DA32C" w14:textId="5928AFB7" w:rsidR="00FF3D1A" w:rsidRDefault="002A4462" w:rsidP="008E0623">
      <w:pPr>
        <w:pStyle w:val="Style1"/>
        <w:rPr>
          <w:rFonts w:ascii="Arial" w:hAnsi="Arial" w:cs="Arial"/>
          <w:sz w:val="24"/>
          <w:szCs w:val="24"/>
        </w:rPr>
      </w:pPr>
      <w:r>
        <w:rPr>
          <w:rFonts w:ascii="Arial" w:hAnsi="Arial" w:cs="Arial"/>
          <w:sz w:val="24"/>
          <w:szCs w:val="24"/>
        </w:rPr>
        <w:t xml:space="preserve">I am satisfied that the requirements of the ROWIP are met by the terms of the two Orders and that the </w:t>
      </w:r>
      <w:r w:rsidR="00DF7A55">
        <w:rPr>
          <w:rFonts w:ascii="Arial" w:hAnsi="Arial" w:cs="Arial"/>
          <w:sz w:val="24"/>
          <w:szCs w:val="24"/>
        </w:rPr>
        <w:t xml:space="preserve">proposed routes will result in an improvement to the accessibility of the </w:t>
      </w:r>
      <w:r w:rsidR="004A4C82">
        <w:rPr>
          <w:rFonts w:ascii="Arial" w:hAnsi="Arial" w:cs="Arial"/>
          <w:sz w:val="24"/>
          <w:szCs w:val="24"/>
        </w:rPr>
        <w:t xml:space="preserve">routes in question to those with mobility impairments. </w:t>
      </w:r>
    </w:p>
    <w:p w14:paraId="11B3C17C" w14:textId="76D5CF19" w:rsidR="008662F6" w:rsidRPr="008662F6" w:rsidRDefault="008662F6" w:rsidP="008662F6">
      <w:pPr>
        <w:pStyle w:val="Style1"/>
        <w:numPr>
          <w:ilvl w:val="0"/>
          <w:numId w:val="0"/>
        </w:numPr>
        <w:rPr>
          <w:rFonts w:ascii="Arial" w:hAnsi="Arial" w:cs="Arial"/>
          <w:b/>
          <w:bCs/>
          <w:sz w:val="24"/>
          <w:szCs w:val="24"/>
        </w:rPr>
      </w:pPr>
      <w:r w:rsidRPr="008662F6">
        <w:rPr>
          <w:rFonts w:ascii="Arial" w:hAnsi="Arial" w:cs="Arial"/>
          <w:b/>
          <w:bCs/>
          <w:sz w:val="24"/>
          <w:szCs w:val="24"/>
        </w:rPr>
        <w:t>Other matters</w:t>
      </w:r>
    </w:p>
    <w:p w14:paraId="0B5079CF" w14:textId="48DD6783" w:rsidR="008662F6" w:rsidRDefault="008662F6" w:rsidP="00BA72D6">
      <w:pPr>
        <w:pStyle w:val="Style1"/>
        <w:rPr>
          <w:rFonts w:ascii="Arial" w:hAnsi="Arial" w:cs="Arial"/>
          <w:sz w:val="24"/>
          <w:szCs w:val="24"/>
        </w:rPr>
      </w:pPr>
      <w:r>
        <w:rPr>
          <w:rFonts w:ascii="Arial" w:hAnsi="Arial" w:cs="Arial"/>
          <w:sz w:val="24"/>
          <w:szCs w:val="24"/>
        </w:rPr>
        <w:t>At the hearing the Objector raised an issue as to the precise location of point H on th</w:t>
      </w:r>
      <w:r w:rsidR="00FE4A06">
        <w:rPr>
          <w:rFonts w:ascii="Arial" w:hAnsi="Arial" w:cs="Arial"/>
          <w:sz w:val="24"/>
          <w:szCs w:val="24"/>
        </w:rPr>
        <w:t xml:space="preserve">e Order map. </w:t>
      </w:r>
      <w:r w:rsidR="002237A1">
        <w:rPr>
          <w:rFonts w:ascii="Arial" w:hAnsi="Arial" w:cs="Arial"/>
          <w:sz w:val="24"/>
          <w:szCs w:val="24"/>
        </w:rPr>
        <w:t xml:space="preserve">The </w:t>
      </w:r>
      <w:r w:rsidR="00643550">
        <w:rPr>
          <w:rFonts w:ascii="Arial" w:hAnsi="Arial" w:cs="Arial"/>
          <w:sz w:val="24"/>
          <w:szCs w:val="24"/>
        </w:rPr>
        <w:t xml:space="preserve">First Order provides for the creation of a section of footpath within the parish of </w:t>
      </w:r>
      <w:proofErr w:type="spellStart"/>
      <w:r w:rsidR="00643550">
        <w:rPr>
          <w:rFonts w:ascii="Arial" w:hAnsi="Arial" w:cs="Arial"/>
          <w:sz w:val="24"/>
          <w:szCs w:val="24"/>
        </w:rPr>
        <w:t>Dilton</w:t>
      </w:r>
      <w:proofErr w:type="spellEnd"/>
      <w:r w:rsidR="00643550">
        <w:rPr>
          <w:rFonts w:ascii="Arial" w:hAnsi="Arial" w:cs="Arial"/>
          <w:sz w:val="24"/>
          <w:szCs w:val="24"/>
        </w:rPr>
        <w:t xml:space="preserve"> Marsh</w:t>
      </w:r>
      <w:r w:rsidR="00D65773">
        <w:rPr>
          <w:rFonts w:ascii="Arial" w:hAnsi="Arial" w:cs="Arial"/>
          <w:sz w:val="24"/>
          <w:szCs w:val="24"/>
        </w:rPr>
        <w:t xml:space="preserve"> between points E and H. The point made was that </w:t>
      </w:r>
      <w:r w:rsidR="007E1733">
        <w:rPr>
          <w:rFonts w:ascii="Arial" w:hAnsi="Arial" w:cs="Arial"/>
          <w:sz w:val="24"/>
          <w:szCs w:val="24"/>
        </w:rPr>
        <w:t xml:space="preserve">the parish boundary is the mid-point of </w:t>
      </w:r>
      <w:proofErr w:type="spellStart"/>
      <w:r w:rsidR="007E1733">
        <w:rPr>
          <w:rFonts w:ascii="Arial" w:hAnsi="Arial" w:cs="Arial"/>
          <w:sz w:val="24"/>
          <w:szCs w:val="24"/>
        </w:rPr>
        <w:t>Biss</w:t>
      </w:r>
      <w:proofErr w:type="spellEnd"/>
      <w:r w:rsidR="007E1733">
        <w:rPr>
          <w:rFonts w:ascii="Arial" w:hAnsi="Arial" w:cs="Arial"/>
          <w:sz w:val="24"/>
          <w:szCs w:val="24"/>
        </w:rPr>
        <w:t xml:space="preserve"> Brook </w:t>
      </w:r>
      <w:r w:rsidR="00781F13">
        <w:rPr>
          <w:rFonts w:ascii="Arial" w:hAnsi="Arial" w:cs="Arial"/>
          <w:sz w:val="24"/>
          <w:szCs w:val="24"/>
        </w:rPr>
        <w:t xml:space="preserve">but the creation of the new sections of footpath </w:t>
      </w:r>
      <w:r w:rsidR="00B07656">
        <w:rPr>
          <w:rFonts w:ascii="Arial" w:hAnsi="Arial" w:cs="Arial"/>
          <w:sz w:val="24"/>
          <w:szCs w:val="24"/>
        </w:rPr>
        <w:t xml:space="preserve">E to H and H to I appear to </w:t>
      </w:r>
      <w:r w:rsidR="00DE29E8">
        <w:rPr>
          <w:rFonts w:ascii="Arial" w:hAnsi="Arial" w:cs="Arial"/>
          <w:sz w:val="24"/>
          <w:szCs w:val="24"/>
        </w:rPr>
        <w:t xml:space="preserve">assume that </w:t>
      </w:r>
      <w:r w:rsidR="00AC6930">
        <w:rPr>
          <w:rFonts w:ascii="Arial" w:hAnsi="Arial" w:cs="Arial"/>
          <w:sz w:val="24"/>
          <w:szCs w:val="24"/>
        </w:rPr>
        <w:t xml:space="preserve">point H is on the parish boundary whereas it is, in fact, on dry land immediately to the west of the brook. </w:t>
      </w:r>
      <w:r w:rsidR="00B72663">
        <w:rPr>
          <w:rFonts w:ascii="Arial" w:hAnsi="Arial" w:cs="Arial"/>
          <w:sz w:val="24"/>
          <w:szCs w:val="24"/>
        </w:rPr>
        <w:t xml:space="preserve">I recognise that the Objector’s point is </w:t>
      </w:r>
      <w:r w:rsidR="00BA72D6">
        <w:rPr>
          <w:rFonts w:ascii="Arial" w:hAnsi="Arial" w:cs="Arial"/>
          <w:sz w:val="24"/>
          <w:szCs w:val="24"/>
        </w:rPr>
        <w:t>well-founded, but as both the mid-</w:t>
      </w:r>
      <w:r w:rsidR="00BA72D6">
        <w:rPr>
          <w:rFonts w:ascii="Arial" w:hAnsi="Arial" w:cs="Arial"/>
          <w:sz w:val="24"/>
          <w:szCs w:val="24"/>
        </w:rPr>
        <w:lastRenderedPageBreak/>
        <w:t>point of the brook and point H are encompassed within the tolerance of the same OS grid reference</w:t>
      </w:r>
      <w:r w:rsidR="007E6301">
        <w:rPr>
          <w:rFonts w:ascii="Arial" w:hAnsi="Arial" w:cs="Arial"/>
          <w:sz w:val="24"/>
          <w:szCs w:val="24"/>
        </w:rPr>
        <w:t>,</w:t>
      </w:r>
      <w:r w:rsidR="00BA72D6">
        <w:rPr>
          <w:rFonts w:ascii="Arial" w:hAnsi="Arial" w:cs="Arial"/>
          <w:sz w:val="24"/>
          <w:szCs w:val="24"/>
        </w:rPr>
        <w:t xml:space="preserve"> I do not consider that </w:t>
      </w:r>
      <w:r w:rsidR="007E6301">
        <w:rPr>
          <w:rFonts w:ascii="Arial" w:hAnsi="Arial" w:cs="Arial"/>
          <w:sz w:val="24"/>
          <w:szCs w:val="24"/>
        </w:rPr>
        <w:t>an</w:t>
      </w:r>
      <w:r w:rsidR="00BA72D6">
        <w:rPr>
          <w:rFonts w:ascii="Arial" w:hAnsi="Arial" w:cs="Arial"/>
          <w:sz w:val="24"/>
          <w:szCs w:val="24"/>
        </w:rPr>
        <w:t>y confusion will be caused by this.</w:t>
      </w:r>
    </w:p>
    <w:p w14:paraId="68ACCAB8" w14:textId="187D4F13" w:rsidR="007E65DE" w:rsidRPr="007E65DE" w:rsidRDefault="007E65DE" w:rsidP="007E65DE">
      <w:pPr>
        <w:pStyle w:val="Style1"/>
        <w:numPr>
          <w:ilvl w:val="0"/>
          <w:numId w:val="0"/>
        </w:numPr>
        <w:rPr>
          <w:rFonts w:ascii="Arial" w:hAnsi="Arial" w:cs="Arial"/>
          <w:b/>
          <w:bCs/>
          <w:sz w:val="24"/>
          <w:szCs w:val="24"/>
        </w:rPr>
      </w:pPr>
      <w:r w:rsidRPr="007E65DE">
        <w:rPr>
          <w:rFonts w:ascii="Arial" w:hAnsi="Arial" w:cs="Arial"/>
          <w:b/>
          <w:bCs/>
          <w:sz w:val="24"/>
          <w:szCs w:val="24"/>
        </w:rPr>
        <w:t>Conclusions</w:t>
      </w:r>
    </w:p>
    <w:p w14:paraId="7EE7D715" w14:textId="1BDD7340" w:rsidR="00BA72D6" w:rsidRPr="00BA72D6" w:rsidRDefault="00BA72D6" w:rsidP="00BA72D6">
      <w:pPr>
        <w:pStyle w:val="Style1"/>
        <w:rPr>
          <w:rFonts w:ascii="Arial" w:hAnsi="Arial" w:cs="Arial"/>
          <w:sz w:val="24"/>
          <w:szCs w:val="24"/>
        </w:rPr>
      </w:pPr>
      <w:r w:rsidRPr="00BA72D6">
        <w:rPr>
          <w:rFonts w:ascii="Arial" w:hAnsi="Arial" w:cs="Arial"/>
          <w:sz w:val="24"/>
          <w:szCs w:val="24"/>
        </w:rPr>
        <w:t>Having regard to these and all other matters I conclude that the Order should be confirmed.</w:t>
      </w:r>
    </w:p>
    <w:p w14:paraId="17550010" w14:textId="43ACF471" w:rsidR="001F7C0D" w:rsidRPr="00966DE0" w:rsidRDefault="001F7C0D" w:rsidP="003D19C0">
      <w:pPr>
        <w:pStyle w:val="Style1"/>
        <w:numPr>
          <w:ilvl w:val="0"/>
          <w:numId w:val="0"/>
        </w:numPr>
        <w:rPr>
          <w:rFonts w:ascii="Arial" w:hAnsi="Arial" w:cs="Arial"/>
          <w:b/>
          <w:sz w:val="24"/>
          <w:szCs w:val="24"/>
        </w:rPr>
      </w:pPr>
      <w:r w:rsidRPr="00966DE0">
        <w:rPr>
          <w:rFonts w:ascii="Arial" w:hAnsi="Arial" w:cs="Arial"/>
          <w:b/>
          <w:sz w:val="24"/>
          <w:szCs w:val="24"/>
        </w:rPr>
        <w:t>Formal Decision</w:t>
      </w:r>
    </w:p>
    <w:p w14:paraId="5CB874FF" w14:textId="72DA4CDD" w:rsidR="001F7C0D" w:rsidRPr="009A7B46" w:rsidRDefault="001F7C0D" w:rsidP="008E0623">
      <w:pPr>
        <w:pStyle w:val="Style1"/>
        <w:rPr>
          <w:rFonts w:ascii="Arial" w:hAnsi="Arial" w:cs="Arial"/>
          <w:sz w:val="24"/>
          <w:szCs w:val="24"/>
        </w:rPr>
      </w:pPr>
      <w:r w:rsidRPr="009A7B46">
        <w:rPr>
          <w:rFonts w:ascii="Arial" w:hAnsi="Arial" w:cs="Arial"/>
          <w:sz w:val="24"/>
          <w:szCs w:val="24"/>
        </w:rPr>
        <w:t>I confirm the Order</w:t>
      </w:r>
      <w:r w:rsidR="00F40451">
        <w:rPr>
          <w:rFonts w:ascii="Arial" w:hAnsi="Arial" w:cs="Arial"/>
          <w:sz w:val="24"/>
          <w:szCs w:val="24"/>
        </w:rPr>
        <w:t>.</w:t>
      </w:r>
    </w:p>
    <w:p w14:paraId="69FB06AD" w14:textId="3D474E3C" w:rsidR="001F7C0D" w:rsidRPr="009B3694" w:rsidRDefault="009A7B46" w:rsidP="001F7C0D">
      <w:pPr>
        <w:pStyle w:val="Style1"/>
        <w:numPr>
          <w:ilvl w:val="0"/>
          <w:numId w:val="0"/>
        </w:numPr>
        <w:rPr>
          <w:rFonts w:ascii="Monotype Corsiva" w:hAnsi="Monotype Corsiva"/>
          <w:sz w:val="40"/>
          <w:szCs w:val="40"/>
        </w:rPr>
      </w:pPr>
      <w:r w:rsidRPr="009B3694">
        <w:rPr>
          <w:rFonts w:ascii="Monotype Corsiva" w:hAnsi="Monotype Corsiva"/>
          <w:sz w:val="40"/>
          <w:szCs w:val="40"/>
        </w:rPr>
        <w:t>Nigel Farthing</w:t>
      </w:r>
    </w:p>
    <w:p w14:paraId="648D71CA" w14:textId="53A6FF4F" w:rsidR="008E0623" w:rsidRDefault="001F7C0D" w:rsidP="001F7C0D">
      <w:pPr>
        <w:pStyle w:val="Style1"/>
        <w:numPr>
          <w:ilvl w:val="0"/>
          <w:numId w:val="0"/>
        </w:numPr>
      </w:pPr>
      <w:r>
        <w:t>Inspector</w:t>
      </w:r>
      <w:bookmarkStart w:id="3" w:name="bmkScheduleStart"/>
      <w:bookmarkEnd w:id="3"/>
    </w:p>
    <w:p w14:paraId="57108180" w14:textId="77777777" w:rsidR="006051BB" w:rsidRDefault="006051BB" w:rsidP="001F7C0D">
      <w:pPr>
        <w:pStyle w:val="Style1"/>
        <w:numPr>
          <w:ilvl w:val="0"/>
          <w:numId w:val="0"/>
        </w:numPr>
      </w:pPr>
    </w:p>
    <w:p w14:paraId="047A859D" w14:textId="77777777" w:rsidR="006051BB" w:rsidRDefault="006051BB" w:rsidP="001F7C0D">
      <w:pPr>
        <w:pStyle w:val="Style1"/>
        <w:numPr>
          <w:ilvl w:val="0"/>
          <w:numId w:val="0"/>
        </w:numPr>
      </w:pPr>
    </w:p>
    <w:p w14:paraId="0A885AEE" w14:textId="77777777" w:rsidR="006051BB" w:rsidRDefault="006051BB" w:rsidP="001F7C0D">
      <w:pPr>
        <w:pStyle w:val="Style1"/>
        <w:numPr>
          <w:ilvl w:val="0"/>
          <w:numId w:val="0"/>
        </w:numPr>
      </w:pPr>
    </w:p>
    <w:p w14:paraId="40252F72" w14:textId="77777777" w:rsidR="006051BB" w:rsidRDefault="006051BB" w:rsidP="001F7C0D">
      <w:pPr>
        <w:pStyle w:val="Style1"/>
        <w:numPr>
          <w:ilvl w:val="0"/>
          <w:numId w:val="0"/>
        </w:numPr>
      </w:pPr>
    </w:p>
    <w:p w14:paraId="46781EC1" w14:textId="77777777" w:rsidR="006051BB" w:rsidRDefault="006051BB" w:rsidP="001F7C0D">
      <w:pPr>
        <w:pStyle w:val="Style1"/>
        <w:numPr>
          <w:ilvl w:val="0"/>
          <w:numId w:val="0"/>
        </w:numPr>
      </w:pPr>
    </w:p>
    <w:p w14:paraId="236F0715" w14:textId="77777777" w:rsidR="002D0386" w:rsidRDefault="002D0386" w:rsidP="00A72940">
      <w:pPr>
        <w:pStyle w:val="Style1"/>
        <w:numPr>
          <w:ilvl w:val="0"/>
          <w:numId w:val="0"/>
        </w:numPr>
        <w:ind w:left="431" w:hanging="431"/>
        <w:rPr>
          <w:b/>
          <w:bCs/>
        </w:rPr>
      </w:pPr>
    </w:p>
    <w:p w14:paraId="018A1B7D" w14:textId="28C18744" w:rsidR="00AA7E06" w:rsidRPr="00AA7E06" w:rsidRDefault="00AA7E06" w:rsidP="00A72940">
      <w:pPr>
        <w:pStyle w:val="Style1"/>
        <w:numPr>
          <w:ilvl w:val="0"/>
          <w:numId w:val="0"/>
        </w:numPr>
        <w:ind w:left="431" w:hanging="431"/>
        <w:rPr>
          <w:b/>
          <w:bCs/>
        </w:rPr>
      </w:pPr>
      <w:r w:rsidRPr="00AA7E06">
        <w:rPr>
          <w:b/>
          <w:bCs/>
        </w:rPr>
        <w:t>APPEARANCES</w:t>
      </w:r>
    </w:p>
    <w:p w14:paraId="2A4D39FE" w14:textId="77777777" w:rsidR="00AA7E06" w:rsidRPr="00AE1273" w:rsidRDefault="00AA7E06" w:rsidP="00AE1273">
      <w:pPr>
        <w:pStyle w:val="Style1"/>
        <w:numPr>
          <w:ilvl w:val="0"/>
          <w:numId w:val="0"/>
        </w:numPr>
        <w:ind w:left="431"/>
        <w:rPr>
          <w:b/>
          <w:bCs/>
        </w:rPr>
      </w:pPr>
      <w:r w:rsidRPr="00AE1273">
        <w:rPr>
          <w:b/>
          <w:bCs/>
        </w:rPr>
        <w:t>Order Making Authority</w:t>
      </w:r>
    </w:p>
    <w:p w14:paraId="6FB685DC" w14:textId="186C48E7" w:rsidR="00AA7E06" w:rsidRDefault="00D30B5D" w:rsidP="00F666DD">
      <w:pPr>
        <w:pStyle w:val="Style1"/>
        <w:numPr>
          <w:ilvl w:val="0"/>
          <w:numId w:val="0"/>
        </w:numPr>
        <w:ind w:left="431"/>
      </w:pPr>
      <w:r>
        <w:t>A</w:t>
      </w:r>
      <w:r w:rsidR="005D2916">
        <w:t>li</w:t>
      </w:r>
      <w:r>
        <w:t xml:space="preserve"> Roberts</w:t>
      </w:r>
    </w:p>
    <w:p w14:paraId="4DC7A6A8" w14:textId="01EDEEA3" w:rsidR="005A3465" w:rsidRDefault="00D30B5D" w:rsidP="00F666DD">
      <w:pPr>
        <w:pStyle w:val="Style1"/>
        <w:numPr>
          <w:ilvl w:val="0"/>
          <w:numId w:val="0"/>
        </w:numPr>
        <w:ind w:left="431"/>
      </w:pPr>
      <w:r>
        <w:t>J</w:t>
      </w:r>
      <w:r w:rsidR="005A3465">
        <w:t>anice Green</w:t>
      </w:r>
    </w:p>
    <w:p w14:paraId="579423D7" w14:textId="76ED1021" w:rsidR="00D30B5D" w:rsidRDefault="005A3465" w:rsidP="00F666DD">
      <w:pPr>
        <w:pStyle w:val="Style1"/>
        <w:numPr>
          <w:ilvl w:val="0"/>
          <w:numId w:val="0"/>
        </w:numPr>
        <w:ind w:left="431"/>
      </w:pPr>
      <w:r>
        <w:t>Sally Madgwick (virtual</w:t>
      </w:r>
      <w:r w:rsidR="008A40AE">
        <w:t>)</w:t>
      </w:r>
    </w:p>
    <w:p w14:paraId="5D8E3BF8" w14:textId="3319D711" w:rsidR="008A40AE" w:rsidRDefault="008A40AE" w:rsidP="00F666DD">
      <w:pPr>
        <w:pStyle w:val="Style1"/>
        <w:numPr>
          <w:ilvl w:val="0"/>
          <w:numId w:val="0"/>
        </w:numPr>
        <w:ind w:left="431"/>
      </w:pPr>
      <w:r>
        <w:t>Paul Millard (virtual)</w:t>
      </w:r>
    </w:p>
    <w:p w14:paraId="536F97E7" w14:textId="5A4FB7C4" w:rsidR="008A40AE" w:rsidRPr="00BA77F5" w:rsidRDefault="00D53966" w:rsidP="008A40AE">
      <w:pPr>
        <w:pStyle w:val="Style1"/>
        <w:numPr>
          <w:ilvl w:val="0"/>
          <w:numId w:val="0"/>
        </w:numPr>
        <w:rPr>
          <w:b/>
          <w:bCs/>
        </w:rPr>
      </w:pPr>
      <w:r>
        <w:rPr>
          <w:b/>
          <w:bCs/>
        </w:rPr>
        <w:t xml:space="preserve">      </w:t>
      </w:r>
      <w:r w:rsidR="00BA77F5" w:rsidRPr="00BA77F5">
        <w:rPr>
          <w:b/>
          <w:bCs/>
        </w:rPr>
        <w:t>Supporters</w:t>
      </w:r>
    </w:p>
    <w:p w14:paraId="18CDD757" w14:textId="77777777" w:rsidR="00BA77F5" w:rsidRDefault="00BA77F5" w:rsidP="00167408">
      <w:pPr>
        <w:pStyle w:val="Style1"/>
        <w:numPr>
          <w:ilvl w:val="0"/>
          <w:numId w:val="0"/>
        </w:numPr>
        <w:ind w:left="431"/>
      </w:pPr>
      <w:r>
        <w:t>Jonathan Lloyd-James</w:t>
      </w:r>
    </w:p>
    <w:p w14:paraId="79BB38DB" w14:textId="452A642F" w:rsidR="00AA7E06" w:rsidRDefault="00D53966" w:rsidP="00167408">
      <w:pPr>
        <w:pStyle w:val="Style1"/>
        <w:numPr>
          <w:ilvl w:val="0"/>
          <w:numId w:val="0"/>
        </w:numPr>
        <w:ind w:left="431"/>
      </w:pPr>
      <w:r>
        <w:t>Alex Clarke</w:t>
      </w:r>
      <w:r w:rsidR="00AA7E06">
        <w:t xml:space="preserve">                             </w:t>
      </w:r>
    </w:p>
    <w:p w14:paraId="6AB390A8" w14:textId="76AB19FB" w:rsidR="00AA7E06" w:rsidRDefault="00AA7E06" w:rsidP="0053322B">
      <w:pPr>
        <w:pStyle w:val="Style1"/>
        <w:numPr>
          <w:ilvl w:val="0"/>
          <w:numId w:val="0"/>
        </w:numPr>
        <w:ind w:left="431"/>
        <w:rPr>
          <w:b/>
          <w:bCs/>
        </w:rPr>
      </w:pPr>
      <w:r w:rsidRPr="0053322B">
        <w:rPr>
          <w:b/>
          <w:bCs/>
        </w:rPr>
        <w:t>Objector</w:t>
      </w:r>
    </w:p>
    <w:p w14:paraId="25E5C2B6" w14:textId="1787BBC9" w:rsidR="00D53966" w:rsidRPr="00845BE8" w:rsidRDefault="00D53966" w:rsidP="0053322B">
      <w:pPr>
        <w:pStyle w:val="Style1"/>
        <w:numPr>
          <w:ilvl w:val="0"/>
          <w:numId w:val="0"/>
        </w:numPr>
        <w:ind w:left="431"/>
      </w:pPr>
      <w:r w:rsidRPr="00845BE8">
        <w:t>Fran</w:t>
      </w:r>
      <w:r w:rsidR="00845BE8" w:rsidRPr="00845BE8">
        <w:t>cis Morland</w:t>
      </w:r>
    </w:p>
    <w:p w14:paraId="2B632EEF" w14:textId="77777777" w:rsidR="00AA7E06" w:rsidRPr="00845BE8" w:rsidRDefault="00AA7E06" w:rsidP="007807A0">
      <w:pPr>
        <w:pStyle w:val="Style1"/>
        <w:numPr>
          <w:ilvl w:val="0"/>
          <w:numId w:val="0"/>
        </w:numPr>
      </w:pPr>
    </w:p>
    <w:p w14:paraId="664262E0" w14:textId="4411341A" w:rsidR="00956C02" w:rsidRDefault="00956C02">
      <w:pPr>
        <w:rPr>
          <w:color w:val="000000"/>
          <w:kern w:val="28"/>
        </w:rPr>
      </w:pPr>
      <w:r>
        <w:br w:type="page"/>
      </w:r>
    </w:p>
    <w:p w14:paraId="6308A24F" w14:textId="501FF878" w:rsidR="002B04E1" w:rsidRDefault="00956C02" w:rsidP="001F7C0D">
      <w:pPr>
        <w:pStyle w:val="Style1"/>
        <w:numPr>
          <w:ilvl w:val="0"/>
          <w:numId w:val="0"/>
        </w:numPr>
      </w:pPr>
      <w:r>
        <w:lastRenderedPageBreak/>
        <w:t>ROW/3301931</w:t>
      </w:r>
    </w:p>
    <w:p w14:paraId="01F046A0" w14:textId="2865C19D" w:rsidR="00956C02" w:rsidRPr="00956C02" w:rsidRDefault="00956C02" w:rsidP="00956C02">
      <w:pPr>
        <w:pStyle w:val="Style1"/>
        <w:numPr>
          <w:ilvl w:val="0"/>
          <w:numId w:val="0"/>
        </w:numPr>
        <w:ind w:left="431"/>
      </w:pPr>
      <w:r w:rsidRPr="00956C02">
        <w:drawing>
          <wp:inline distT="0" distB="0" distL="0" distR="0" wp14:anchorId="17AA78FD" wp14:editId="664D529A">
            <wp:extent cx="5377583" cy="7604563"/>
            <wp:effectExtent l="0" t="0" r="0" b="0"/>
            <wp:docPr id="1067155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7081" cy="7632136"/>
                    </a:xfrm>
                    <a:prstGeom prst="rect">
                      <a:avLst/>
                    </a:prstGeom>
                    <a:noFill/>
                    <a:ln>
                      <a:noFill/>
                    </a:ln>
                  </pic:spPr>
                </pic:pic>
              </a:graphicData>
            </a:graphic>
          </wp:inline>
        </w:drawing>
      </w:r>
    </w:p>
    <w:p w14:paraId="137CB45F" w14:textId="744CCD96" w:rsidR="00956C02" w:rsidRDefault="00956C02">
      <w:pPr>
        <w:rPr>
          <w:color w:val="000000"/>
          <w:kern w:val="28"/>
        </w:rPr>
      </w:pPr>
      <w:r>
        <w:br w:type="page"/>
      </w:r>
    </w:p>
    <w:p w14:paraId="4177DA12" w14:textId="1B099B90" w:rsidR="00956C02" w:rsidRDefault="00956C02" w:rsidP="001F7C0D">
      <w:pPr>
        <w:pStyle w:val="Style1"/>
        <w:numPr>
          <w:ilvl w:val="0"/>
          <w:numId w:val="0"/>
        </w:numPr>
      </w:pPr>
      <w:r>
        <w:lastRenderedPageBreak/>
        <w:t>ROW/3301934</w:t>
      </w:r>
    </w:p>
    <w:p w14:paraId="49CD089A" w14:textId="1F38E89F" w:rsidR="00956C02" w:rsidRPr="00956C02" w:rsidRDefault="00956C02" w:rsidP="00956C02">
      <w:pPr>
        <w:pStyle w:val="Style1"/>
        <w:numPr>
          <w:ilvl w:val="0"/>
          <w:numId w:val="0"/>
        </w:numPr>
      </w:pPr>
      <w:r w:rsidRPr="00956C02">
        <w:drawing>
          <wp:inline distT="0" distB="0" distL="0" distR="0" wp14:anchorId="50E7058E" wp14:editId="211CBB62">
            <wp:extent cx="5360209" cy="7579995"/>
            <wp:effectExtent l="0" t="0" r="0" b="1905"/>
            <wp:docPr id="1460459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5447" cy="7587402"/>
                    </a:xfrm>
                    <a:prstGeom prst="rect">
                      <a:avLst/>
                    </a:prstGeom>
                    <a:noFill/>
                    <a:ln>
                      <a:noFill/>
                    </a:ln>
                  </pic:spPr>
                </pic:pic>
              </a:graphicData>
            </a:graphic>
          </wp:inline>
        </w:drawing>
      </w:r>
    </w:p>
    <w:p w14:paraId="04AF6EB9" w14:textId="77777777" w:rsidR="00956C02" w:rsidRPr="008E0623" w:rsidRDefault="00956C02" w:rsidP="001F7C0D">
      <w:pPr>
        <w:pStyle w:val="Style1"/>
        <w:numPr>
          <w:ilvl w:val="0"/>
          <w:numId w:val="0"/>
        </w:numPr>
      </w:pPr>
    </w:p>
    <w:sectPr w:rsidR="00956C02" w:rsidRPr="008E0623" w:rsidSect="00E674DD">
      <w:headerReference w:type="default" r:id="rId15"/>
      <w:footerReference w:type="even" r:id="rId16"/>
      <w:footerReference w:type="default" r:id="rId17"/>
      <w:headerReference w:type="first" r:id="rId18"/>
      <w:footerReference w:type="first" r:id="rId19"/>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7B92" w14:textId="77777777" w:rsidR="0073181E" w:rsidRDefault="0073181E" w:rsidP="00F62916">
      <w:r>
        <w:separator/>
      </w:r>
    </w:p>
  </w:endnote>
  <w:endnote w:type="continuationSeparator" w:id="0">
    <w:p w14:paraId="5D6C579A" w14:textId="77777777" w:rsidR="0073181E" w:rsidRDefault="0073181E" w:rsidP="00F62916">
      <w:r>
        <w:continuationSeparator/>
      </w:r>
    </w:p>
  </w:endnote>
  <w:endnote w:type="continuationNotice" w:id="1">
    <w:p w14:paraId="1099802E" w14:textId="77777777" w:rsidR="0073181E" w:rsidRDefault="00731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81E0"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33B66"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0A27" w14:textId="0409218D" w:rsidR="00366F95" w:rsidRPr="002D4A9E" w:rsidRDefault="00366F95" w:rsidP="002D4A9E">
    <w:pPr>
      <w:pStyle w:val="Noindent"/>
      <w:spacing w:before="120"/>
      <w:jc w:val="center"/>
      <w:rPr>
        <w:sz w:val="18"/>
      </w:rPr>
    </w:pPr>
    <w:r>
      <w:rPr>
        <w:noProof/>
        <w:sz w:val="18"/>
      </w:rPr>
      <mc:AlternateContent>
        <mc:Choice Requires="wps">
          <w:drawing>
            <wp:anchor distT="0" distB="0" distL="114300" distR="114300" simplePos="0" relativeHeight="251658242" behindDoc="0" locked="0" layoutInCell="1" allowOverlap="1" wp14:anchorId="12BE2FB2" wp14:editId="253874A4">
              <wp:simplePos x="0" y="0"/>
              <wp:positionH relativeFrom="column">
                <wp:posOffset>-2540</wp:posOffset>
              </wp:positionH>
              <wp:positionV relativeFrom="paragraph">
                <wp:posOffset>159385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A701D"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r w:rsidR="00E45340">
      <w:rPr>
        <w:sz w:val="16"/>
        <w:szCs w:val="16"/>
      </w:rPr>
      <w:t xml:space="preserve">                       </w:t>
    </w:r>
    <w:r>
      <w:rPr>
        <w:rStyle w:val="PageNumber"/>
      </w:rPr>
      <w:fldChar w:fldCharType="begin"/>
    </w:r>
    <w:r>
      <w:rPr>
        <w:rStyle w:val="PageNumber"/>
      </w:rPr>
      <w:instrText xml:space="preserve"> PAGE </w:instrText>
    </w:r>
    <w:r>
      <w:rPr>
        <w:rStyle w:val="PageNumber"/>
      </w:rPr>
      <w:fldChar w:fldCharType="separate"/>
    </w:r>
    <w:r w:rsidR="007A06BE">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74C4" w14:textId="21780004" w:rsidR="00366F95" w:rsidRPr="00714BCC" w:rsidRDefault="00366F95" w:rsidP="00714BCC">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01DF7B2B" wp14:editId="7584CDF3">
              <wp:simplePos x="0" y="0"/>
              <wp:positionH relativeFrom="column">
                <wp:posOffset>-2540</wp:posOffset>
              </wp:positionH>
              <wp:positionV relativeFrom="paragraph">
                <wp:posOffset>121285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B1AC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8C29" w14:textId="77777777" w:rsidR="0073181E" w:rsidRDefault="0073181E" w:rsidP="00F62916">
      <w:r>
        <w:separator/>
      </w:r>
    </w:p>
  </w:footnote>
  <w:footnote w:type="continuationSeparator" w:id="0">
    <w:p w14:paraId="6207AB5E" w14:textId="77777777" w:rsidR="0073181E" w:rsidRDefault="0073181E" w:rsidP="00F62916">
      <w:r>
        <w:continuationSeparator/>
      </w:r>
    </w:p>
  </w:footnote>
  <w:footnote w:type="continuationNotice" w:id="1">
    <w:p w14:paraId="2D1B0AA8" w14:textId="77777777" w:rsidR="0073181E" w:rsidRDefault="007318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44430D17" w14:textId="77777777">
      <w:tc>
        <w:tcPr>
          <w:tcW w:w="9520" w:type="dxa"/>
        </w:tcPr>
        <w:p w14:paraId="23987243" w14:textId="327A101C" w:rsidR="00366F95" w:rsidRDefault="008E0623">
          <w:pPr>
            <w:pStyle w:val="Footer"/>
          </w:pPr>
          <w:r>
            <w:t xml:space="preserve">Order Decision </w:t>
          </w:r>
          <w:r w:rsidR="000A44A4">
            <w:t>ROW</w:t>
          </w:r>
          <w:r>
            <w:t>/</w:t>
          </w:r>
          <w:r w:rsidR="004A0262">
            <w:t>3301931 &amp; ROW/3301934</w:t>
          </w:r>
        </w:p>
        <w:p w14:paraId="6D251FD5" w14:textId="51473CCE" w:rsidR="00D75BB0" w:rsidRDefault="00D75BB0">
          <w:pPr>
            <w:pStyle w:val="Footer"/>
          </w:pPr>
        </w:p>
      </w:tc>
    </w:tr>
  </w:tbl>
  <w:p w14:paraId="5B59F59C" w14:textId="77777777" w:rsidR="00366F95" w:rsidRDefault="00366F95" w:rsidP="00087477">
    <w:pPr>
      <w:pStyle w:val="Footer"/>
      <w:spacing w:after="180"/>
    </w:pPr>
    <w:r>
      <w:rPr>
        <w:noProof/>
      </w:rPr>
      <mc:AlternateContent>
        <mc:Choice Requires="wps">
          <w:drawing>
            <wp:anchor distT="0" distB="0" distL="114300" distR="114300" simplePos="0" relativeHeight="251658241" behindDoc="0" locked="0" layoutInCell="1" allowOverlap="1" wp14:anchorId="58CE549C" wp14:editId="7E90C40D">
              <wp:simplePos x="0" y="0"/>
              <wp:positionH relativeFrom="column">
                <wp:posOffset>0</wp:posOffset>
              </wp:positionH>
              <wp:positionV relativeFrom="paragraph">
                <wp:posOffset>114300</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889DA"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3693"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7867"/>
        </w:tabs>
        <w:ind w:left="7867"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7637530"/>
    <w:multiLevelType w:val="hybridMultilevel"/>
    <w:tmpl w:val="F33E4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2CEF186D"/>
    <w:multiLevelType w:val="hybridMultilevel"/>
    <w:tmpl w:val="91EC71C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6E1EAA"/>
    <w:multiLevelType w:val="hybridMultilevel"/>
    <w:tmpl w:val="413C28F2"/>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1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55F08A0"/>
    <w:multiLevelType w:val="hybridMultilevel"/>
    <w:tmpl w:val="17F8DFC8"/>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3"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4" w15:restartNumberingAfterBreak="0">
    <w:nsid w:val="4AB7177F"/>
    <w:multiLevelType w:val="multilevel"/>
    <w:tmpl w:val="A22611FC"/>
    <w:numStyleLink w:val="ConditionsList"/>
  </w:abstractNum>
  <w:abstractNum w:abstractNumId="15" w15:restartNumberingAfterBreak="0">
    <w:nsid w:val="4DED4C13"/>
    <w:multiLevelType w:val="multilevel"/>
    <w:tmpl w:val="A22611FC"/>
    <w:styleLink w:val="ConditionsList"/>
    <w:lvl w:ilvl="0">
      <w:start w:val="1"/>
      <w:numFmt w:val="decimal"/>
      <w:lvlText w:val="%1)"/>
      <w:lvlJc w:val="left"/>
      <w:pPr>
        <w:tabs>
          <w:tab w:val="num" w:pos="1077"/>
        </w:tabs>
        <w:ind w:left="1077" w:hanging="646"/>
      </w:pPr>
      <w:rPr>
        <w:rFonts w:ascii="Verdana" w:hAnsi="Verdana" w:hint="default"/>
        <w:sz w:val="22"/>
      </w:rPr>
    </w:lvl>
    <w:lvl w:ilvl="1">
      <w:start w:val="1"/>
      <w:numFmt w:val="none"/>
      <w:lvlRestart w:val="0"/>
      <w:lvlText w:val="%2"/>
      <w:lvlJc w:val="left"/>
      <w:pPr>
        <w:tabs>
          <w:tab w:val="num" w:pos="1077"/>
        </w:tabs>
        <w:ind w:left="1077" w:hanging="646"/>
      </w:pPr>
      <w:rPr>
        <w:rFonts w:ascii="Verdana" w:hAnsi="Verdana" w:hint="default"/>
        <w:b w:val="0"/>
        <w:i w:val="0"/>
        <w:sz w:val="22"/>
      </w:rPr>
    </w:lvl>
    <w:lvl w:ilvl="2">
      <w:start w:val="1"/>
      <w:numFmt w:val="lowerRoman"/>
      <w:lvlText w:val="%3)"/>
      <w:lvlJc w:val="left"/>
      <w:pPr>
        <w:tabs>
          <w:tab w:val="num" w:pos="1616"/>
        </w:tabs>
        <w:ind w:left="1616" w:hanging="539"/>
      </w:pPr>
      <w:rPr>
        <w:rFonts w:ascii="Verdana" w:hAnsi="Verdana" w:hint="default"/>
        <w:b w:val="0"/>
        <w:i w:val="0"/>
        <w:sz w:val="22"/>
      </w:rPr>
    </w:lvl>
    <w:lvl w:ilvl="3">
      <w:start w:val="1"/>
      <w:numFmt w:val="bullet"/>
      <w:lvlRestart w:val="2"/>
      <w:lvlText w:val=""/>
      <w:lvlJc w:val="left"/>
      <w:pPr>
        <w:tabs>
          <w:tab w:val="num" w:pos="2155"/>
        </w:tabs>
        <w:ind w:left="2155" w:hanging="539"/>
      </w:pPr>
      <w:rPr>
        <w:rFonts w:ascii="Symbol" w:hAnsi="Symbol" w:hint="default"/>
      </w:rPr>
    </w:lvl>
    <w:lvl w:ilvl="4">
      <w:start w:val="1"/>
      <w:numFmt w:val="non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2342F1"/>
    <w:multiLevelType w:val="multilevel"/>
    <w:tmpl w:val="A22611FC"/>
    <w:numStyleLink w:val="ConditionsList"/>
  </w:abstractNum>
  <w:abstractNum w:abstractNumId="17" w15:restartNumberingAfterBreak="0">
    <w:nsid w:val="5137716E"/>
    <w:multiLevelType w:val="multilevel"/>
    <w:tmpl w:val="A22611FC"/>
    <w:numStyleLink w:val="ConditionsList"/>
  </w:abstractNum>
  <w:abstractNum w:abstractNumId="18" w15:restartNumberingAfterBreak="0">
    <w:nsid w:val="53F51752"/>
    <w:multiLevelType w:val="multilevel"/>
    <w:tmpl w:val="A22611FC"/>
    <w:numStyleLink w:val="ConditionsList"/>
  </w:abstractNum>
  <w:abstractNum w:abstractNumId="19" w15:restartNumberingAfterBreak="0">
    <w:nsid w:val="54F049F9"/>
    <w:multiLevelType w:val="hybridMultilevel"/>
    <w:tmpl w:val="3DE8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EE1A21"/>
    <w:multiLevelType w:val="hybridMultilevel"/>
    <w:tmpl w:val="A16E7924"/>
    <w:lvl w:ilvl="0" w:tplc="08090001">
      <w:start w:val="1"/>
      <w:numFmt w:val="bullet"/>
      <w:lvlText w:val=""/>
      <w:lvlJc w:val="left"/>
      <w:pPr>
        <w:ind w:left="1151" w:hanging="720"/>
      </w:pPr>
      <w:rPr>
        <w:rFonts w:ascii="Symbol" w:hAnsi="Symbol"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21" w15:restartNumberingAfterBreak="0">
    <w:nsid w:val="593F04B7"/>
    <w:multiLevelType w:val="hybridMultilevel"/>
    <w:tmpl w:val="F474C230"/>
    <w:lvl w:ilvl="0" w:tplc="8C0E8320">
      <w:start w:val="1"/>
      <w:numFmt w:val="decimal"/>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22"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23"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5" w15:restartNumberingAfterBreak="0">
    <w:nsid w:val="65B7639F"/>
    <w:multiLevelType w:val="multilevel"/>
    <w:tmpl w:val="A22611FC"/>
    <w:numStyleLink w:val="ConditionsList"/>
  </w:abstractNum>
  <w:abstractNum w:abstractNumId="26" w15:restartNumberingAfterBreak="0">
    <w:nsid w:val="65CC1FE5"/>
    <w:multiLevelType w:val="hybridMultilevel"/>
    <w:tmpl w:val="F6A01F80"/>
    <w:lvl w:ilvl="0" w:tplc="7C22B35A">
      <w:start w:val="1"/>
      <w:numFmt w:val="lowerLetter"/>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2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8" w15:restartNumberingAfterBreak="0">
    <w:nsid w:val="7A6D6A0A"/>
    <w:multiLevelType w:val="hybridMultilevel"/>
    <w:tmpl w:val="AAEA858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90738944">
    <w:abstractNumId w:val="24"/>
  </w:num>
  <w:num w:numId="2" w16cid:durableId="1856726443">
    <w:abstractNumId w:val="24"/>
  </w:num>
  <w:num w:numId="3" w16cid:durableId="264771710">
    <w:abstractNumId w:val="27"/>
  </w:num>
  <w:num w:numId="4" w16cid:durableId="1512140332">
    <w:abstractNumId w:val="0"/>
  </w:num>
  <w:num w:numId="5" w16cid:durableId="152527822">
    <w:abstractNumId w:val="11"/>
  </w:num>
  <w:num w:numId="6" w16cid:durableId="899748127">
    <w:abstractNumId w:val="23"/>
  </w:num>
  <w:num w:numId="7" w16cid:durableId="891771055">
    <w:abstractNumId w:val="29"/>
  </w:num>
  <w:num w:numId="8" w16cid:durableId="1736732554">
    <w:abstractNumId w:val="22"/>
  </w:num>
  <w:num w:numId="9" w16cid:durableId="223027092">
    <w:abstractNumId w:val="4"/>
  </w:num>
  <w:num w:numId="10" w16cid:durableId="275676395">
    <w:abstractNumId w:val="5"/>
  </w:num>
  <w:num w:numId="11" w16cid:durableId="1020669603">
    <w:abstractNumId w:val="15"/>
  </w:num>
  <w:num w:numId="12" w16cid:durableId="92672156">
    <w:abstractNumId w:val="16"/>
  </w:num>
  <w:num w:numId="13" w16cid:durableId="1281037775">
    <w:abstractNumId w:val="8"/>
  </w:num>
  <w:num w:numId="14" w16cid:durableId="119348114">
    <w:abstractNumId w:val="14"/>
  </w:num>
  <w:num w:numId="15" w16cid:durableId="1816948185">
    <w:abstractNumId w:val="17"/>
  </w:num>
  <w:num w:numId="16" w16cid:durableId="48069826">
    <w:abstractNumId w:val="1"/>
  </w:num>
  <w:num w:numId="17" w16cid:durableId="1357199037">
    <w:abstractNumId w:val="18"/>
  </w:num>
  <w:num w:numId="18" w16cid:durableId="235357370">
    <w:abstractNumId w:val="6"/>
  </w:num>
  <w:num w:numId="19" w16cid:durableId="772281441">
    <w:abstractNumId w:val="2"/>
  </w:num>
  <w:num w:numId="20" w16cid:durableId="1230994270">
    <w:abstractNumId w:val="7"/>
  </w:num>
  <w:num w:numId="21" w16cid:durableId="488257311">
    <w:abstractNumId w:val="13"/>
  </w:num>
  <w:num w:numId="22" w16cid:durableId="314191553">
    <w:abstractNumId w:val="13"/>
  </w:num>
  <w:num w:numId="23" w16cid:durableId="819542792">
    <w:abstractNumId w:val="25"/>
  </w:num>
  <w:num w:numId="24" w16cid:durableId="388654424">
    <w:abstractNumId w:val="28"/>
  </w:num>
  <w:num w:numId="25" w16cid:durableId="1138885978">
    <w:abstractNumId w:val="13"/>
  </w:num>
  <w:num w:numId="26" w16cid:durableId="2134322973">
    <w:abstractNumId w:val="9"/>
  </w:num>
  <w:num w:numId="27" w16cid:durableId="1235311437">
    <w:abstractNumId w:val="13"/>
  </w:num>
  <w:num w:numId="28" w16cid:durableId="1867673135">
    <w:abstractNumId w:val="12"/>
  </w:num>
  <w:num w:numId="29" w16cid:durableId="1770075858">
    <w:abstractNumId w:val="20"/>
  </w:num>
  <w:num w:numId="30" w16cid:durableId="382405737">
    <w:abstractNumId w:val="26"/>
  </w:num>
  <w:num w:numId="31" w16cid:durableId="1862893508">
    <w:abstractNumId w:val="21"/>
  </w:num>
  <w:num w:numId="32" w16cid:durableId="1106002047">
    <w:abstractNumId w:val="3"/>
  </w:num>
  <w:num w:numId="33" w16cid:durableId="61029481">
    <w:abstractNumId w:val="19"/>
  </w:num>
  <w:num w:numId="34" w16cid:durableId="49912555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E0623"/>
    <w:rsid w:val="00000255"/>
    <w:rsid w:val="000003F1"/>
    <w:rsid w:val="0000113C"/>
    <w:rsid w:val="0000190B"/>
    <w:rsid w:val="000025B9"/>
    <w:rsid w:val="00002C7C"/>
    <w:rsid w:val="00002F65"/>
    <w:rsid w:val="0000335F"/>
    <w:rsid w:val="00003451"/>
    <w:rsid w:val="000041D3"/>
    <w:rsid w:val="00007089"/>
    <w:rsid w:val="0001012A"/>
    <w:rsid w:val="00010D6B"/>
    <w:rsid w:val="00010F41"/>
    <w:rsid w:val="00011A94"/>
    <w:rsid w:val="00012AC8"/>
    <w:rsid w:val="00012C16"/>
    <w:rsid w:val="00013591"/>
    <w:rsid w:val="000148B1"/>
    <w:rsid w:val="00014EC9"/>
    <w:rsid w:val="00015D6B"/>
    <w:rsid w:val="00016B2C"/>
    <w:rsid w:val="000170CD"/>
    <w:rsid w:val="000208E7"/>
    <w:rsid w:val="00020E0E"/>
    <w:rsid w:val="00021C5A"/>
    <w:rsid w:val="00022165"/>
    <w:rsid w:val="00022833"/>
    <w:rsid w:val="000228B5"/>
    <w:rsid w:val="00023CF9"/>
    <w:rsid w:val="00024500"/>
    <w:rsid w:val="000247B2"/>
    <w:rsid w:val="000249B7"/>
    <w:rsid w:val="00024A86"/>
    <w:rsid w:val="0002685C"/>
    <w:rsid w:val="00027762"/>
    <w:rsid w:val="00027D8E"/>
    <w:rsid w:val="00027E24"/>
    <w:rsid w:val="0003063D"/>
    <w:rsid w:val="00030B6F"/>
    <w:rsid w:val="00031641"/>
    <w:rsid w:val="00031CD8"/>
    <w:rsid w:val="000324F4"/>
    <w:rsid w:val="00032E87"/>
    <w:rsid w:val="00032E9C"/>
    <w:rsid w:val="00032F5E"/>
    <w:rsid w:val="000331E3"/>
    <w:rsid w:val="000341E9"/>
    <w:rsid w:val="00036338"/>
    <w:rsid w:val="00036EE1"/>
    <w:rsid w:val="000372F1"/>
    <w:rsid w:val="00040A6B"/>
    <w:rsid w:val="00044459"/>
    <w:rsid w:val="00044DC9"/>
    <w:rsid w:val="000459DB"/>
    <w:rsid w:val="00046145"/>
    <w:rsid w:val="0004625F"/>
    <w:rsid w:val="00047751"/>
    <w:rsid w:val="000478A6"/>
    <w:rsid w:val="00051313"/>
    <w:rsid w:val="00052331"/>
    <w:rsid w:val="0005253A"/>
    <w:rsid w:val="00052AFE"/>
    <w:rsid w:val="00052C5C"/>
    <w:rsid w:val="00053082"/>
    <w:rsid w:val="00053135"/>
    <w:rsid w:val="00053B07"/>
    <w:rsid w:val="00053D43"/>
    <w:rsid w:val="00054A1F"/>
    <w:rsid w:val="00054FA8"/>
    <w:rsid w:val="00055917"/>
    <w:rsid w:val="00055A45"/>
    <w:rsid w:val="00055E07"/>
    <w:rsid w:val="00056487"/>
    <w:rsid w:val="000572A4"/>
    <w:rsid w:val="00060892"/>
    <w:rsid w:val="00060B3B"/>
    <w:rsid w:val="00060D0E"/>
    <w:rsid w:val="00060E7B"/>
    <w:rsid w:val="00061689"/>
    <w:rsid w:val="000623CB"/>
    <w:rsid w:val="00063EA9"/>
    <w:rsid w:val="00064560"/>
    <w:rsid w:val="00064B79"/>
    <w:rsid w:val="00065874"/>
    <w:rsid w:val="00065C47"/>
    <w:rsid w:val="00065E6D"/>
    <w:rsid w:val="000668CD"/>
    <w:rsid w:val="000669D2"/>
    <w:rsid w:val="00067583"/>
    <w:rsid w:val="00070147"/>
    <w:rsid w:val="0007027F"/>
    <w:rsid w:val="000719A7"/>
    <w:rsid w:val="00073061"/>
    <w:rsid w:val="0007318A"/>
    <w:rsid w:val="000744F0"/>
    <w:rsid w:val="000749FC"/>
    <w:rsid w:val="00077358"/>
    <w:rsid w:val="00077438"/>
    <w:rsid w:val="00080120"/>
    <w:rsid w:val="0008190C"/>
    <w:rsid w:val="00081B35"/>
    <w:rsid w:val="00083CB4"/>
    <w:rsid w:val="000841A9"/>
    <w:rsid w:val="0008422E"/>
    <w:rsid w:val="000848AF"/>
    <w:rsid w:val="0008557C"/>
    <w:rsid w:val="00087477"/>
    <w:rsid w:val="00087DEC"/>
    <w:rsid w:val="000909E0"/>
    <w:rsid w:val="00091C17"/>
    <w:rsid w:val="0009326D"/>
    <w:rsid w:val="0009371E"/>
    <w:rsid w:val="00094200"/>
    <w:rsid w:val="00094A44"/>
    <w:rsid w:val="00094D84"/>
    <w:rsid w:val="000959B2"/>
    <w:rsid w:val="00096326"/>
    <w:rsid w:val="00096940"/>
    <w:rsid w:val="000969A9"/>
    <w:rsid w:val="00096F22"/>
    <w:rsid w:val="0009776C"/>
    <w:rsid w:val="00097A1C"/>
    <w:rsid w:val="000A0A4C"/>
    <w:rsid w:val="000A0B96"/>
    <w:rsid w:val="000A2B0A"/>
    <w:rsid w:val="000A44A4"/>
    <w:rsid w:val="000A480D"/>
    <w:rsid w:val="000A4AEB"/>
    <w:rsid w:val="000A6158"/>
    <w:rsid w:val="000A64AE"/>
    <w:rsid w:val="000A6939"/>
    <w:rsid w:val="000A77A3"/>
    <w:rsid w:val="000A7ED0"/>
    <w:rsid w:val="000B02BC"/>
    <w:rsid w:val="000B0589"/>
    <w:rsid w:val="000B2520"/>
    <w:rsid w:val="000B2544"/>
    <w:rsid w:val="000B26F1"/>
    <w:rsid w:val="000B2843"/>
    <w:rsid w:val="000B2FEF"/>
    <w:rsid w:val="000B5DC0"/>
    <w:rsid w:val="000B6F57"/>
    <w:rsid w:val="000B7E85"/>
    <w:rsid w:val="000C021D"/>
    <w:rsid w:val="000C0B97"/>
    <w:rsid w:val="000C0E39"/>
    <w:rsid w:val="000C1A44"/>
    <w:rsid w:val="000C1ABE"/>
    <w:rsid w:val="000C349A"/>
    <w:rsid w:val="000C3B3D"/>
    <w:rsid w:val="000C3F13"/>
    <w:rsid w:val="000C4113"/>
    <w:rsid w:val="000C43EB"/>
    <w:rsid w:val="000C5098"/>
    <w:rsid w:val="000C61C4"/>
    <w:rsid w:val="000C6450"/>
    <w:rsid w:val="000C698E"/>
    <w:rsid w:val="000C6CC3"/>
    <w:rsid w:val="000C7407"/>
    <w:rsid w:val="000C7BE9"/>
    <w:rsid w:val="000D0673"/>
    <w:rsid w:val="000D29F1"/>
    <w:rsid w:val="000D3118"/>
    <w:rsid w:val="000D576D"/>
    <w:rsid w:val="000E0A66"/>
    <w:rsid w:val="000E0B9D"/>
    <w:rsid w:val="000E1F9E"/>
    <w:rsid w:val="000E27B6"/>
    <w:rsid w:val="000E28D7"/>
    <w:rsid w:val="000E3442"/>
    <w:rsid w:val="000E34E3"/>
    <w:rsid w:val="000E36A7"/>
    <w:rsid w:val="000E57C1"/>
    <w:rsid w:val="000E5927"/>
    <w:rsid w:val="000E5E58"/>
    <w:rsid w:val="000E6088"/>
    <w:rsid w:val="000E69BD"/>
    <w:rsid w:val="000E6F2C"/>
    <w:rsid w:val="000E73C2"/>
    <w:rsid w:val="000F08FF"/>
    <w:rsid w:val="000F1610"/>
    <w:rsid w:val="000F16F4"/>
    <w:rsid w:val="000F19FD"/>
    <w:rsid w:val="000F2237"/>
    <w:rsid w:val="000F273A"/>
    <w:rsid w:val="000F2F7B"/>
    <w:rsid w:val="000F3BA7"/>
    <w:rsid w:val="000F3EBB"/>
    <w:rsid w:val="000F43A3"/>
    <w:rsid w:val="000F6EC2"/>
    <w:rsid w:val="000F7C6D"/>
    <w:rsid w:val="001000CB"/>
    <w:rsid w:val="00100E07"/>
    <w:rsid w:val="0010171E"/>
    <w:rsid w:val="001017E7"/>
    <w:rsid w:val="00101FB9"/>
    <w:rsid w:val="00102DB0"/>
    <w:rsid w:val="00102F7F"/>
    <w:rsid w:val="00103944"/>
    <w:rsid w:val="00103945"/>
    <w:rsid w:val="00103CC1"/>
    <w:rsid w:val="00104096"/>
    <w:rsid w:val="0010454A"/>
    <w:rsid w:val="00104D93"/>
    <w:rsid w:val="00104FCA"/>
    <w:rsid w:val="00105070"/>
    <w:rsid w:val="001052BD"/>
    <w:rsid w:val="001056C5"/>
    <w:rsid w:val="00105CD2"/>
    <w:rsid w:val="00106159"/>
    <w:rsid w:val="00106B82"/>
    <w:rsid w:val="0010704F"/>
    <w:rsid w:val="001073E6"/>
    <w:rsid w:val="001078C6"/>
    <w:rsid w:val="00110D6C"/>
    <w:rsid w:val="001111BB"/>
    <w:rsid w:val="001113AB"/>
    <w:rsid w:val="00115CAA"/>
    <w:rsid w:val="00117D13"/>
    <w:rsid w:val="00117D56"/>
    <w:rsid w:val="0012170D"/>
    <w:rsid w:val="00121B60"/>
    <w:rsid w:val="00121CAE"/>
    <w:rsid w:val="0012416F"/>
    <w:rsid w:val="001246F9"/>
    <w:rsid w:val="00124C15"/>
    <w:rsid w:val="00124CCE"/>
    <w:rsid w:val="0012533D"/>
    <w:rsid w:val="001258C9"/>
    <w:rsid w:val="001260B7"/>
    <w:rsid w:val="00126326"/>
    <w:rsid w:val="001264F1"/>
    <w:rsid w:val="001302A7"/>
    <w:rsid w:val="00130B2A"/>
    <w:rsid w:val="00131BA4"/>
    <w:rsid w:val="001336C2"/>
    <w:rsid w:val="00134971"/>
    <w:rsid w:val="001355DF"/>
    <w:rsid w:val="001427F1"/>
    <w:rsid w:val="00142C2A"/>
    <w:rsid w:val="00142DEC"/>
    <w:rsid w:val="0014371D"/>
    <w:rsid w:val="001440C3"/>
    <w:rsid w:val="001449D7"/>
    <w:rsid w:val="00144ADD"/>
    <w:rsid w:val="00144EC9"/>
    <w:rsid w:val="00144F49"/>
    <w:rsid w:val="001461E0"/>
    <w:rsid w:val="00146D8B"/>
    <w:rsid w:val="00146FB9"/>
    <w:rsid w:val="00147561"/>
    <w:rsid w:val="001475C3"/>
    <w:rsid w:val="001513B2"/>
    <w:rsid w:val="00151E6A"/>
    <w:rsid w:val="00152B7F"/>
    <w:rsid w:val="00152C92"/>
    <w:rsid w:val="00152E32"/>
    <w:rsid w:val="00153306"/>
    <w:rsid w:val="001536AA"/>
    <w:rsid w:val="001542B7"/>
    <w:rsid w:val="00154AFC"/>
    <w:rsid w:val="001552B7"/>
    <w:rsid w:val="00155945"/>
    <w:rsid w:val="00156ED1"/>
    <w:rsid w:val="0016138C"/>
    <w:rsid w:val="001616FE"/>
    <w:rsid w:val="00161B5C"/>
    <w:rsid w:val="00164063"/>
    <w:rsid w:val="0016415E"/>
    <w:rsid w:val="00164A49"/>
    <w:rsid w:val="00164F86"/>
    <w:rsid w:val="0016528D"/>
    <w:rsid w:val="00165A5B"/>
    <w:rsid w:val="00166617"/>
    <w:rsid w:val="00167408"/>
    <w:rsid w:val="00167C60"/>
    <w:rsid w:val="00170315"/>
    <w:rsid w:val="0017073C"/>
    <w:rsid w:val="00172295"/>
    <w:rsid w:val="00172749"/>
    <w:rsid w:val="001732E7"/>
    <w:rsid w:val="0017377B"/>
    <w:rsid w:val="001739D3"/>
    <w:rsid w:val="00173CA1"/>
    <w:rsid w:val="00175C46"/>
    <w:rsid w:val="00176384"/>
    <w:rsid w:val="001767F2"/>
    <w:rsid w:val="001768B5"/>
    <w:rsid w:val="00176A30"/>
    <w:rsid w:val="00176BA3"/>
    <w:rsid w:val="00177CB3"/>
    <w:rsid w:val="0018276B"/>
    <w:rsid w:val="00182B15"/>
    <w:rsid w:val="001836EF"/>
    <w:rsid w:val="00183EEC"/>
    <w:rsid w:val="00184353"/>
    <w:rsid w:val="00186FB7"/>
    <w:rsid w:val="001919FA"/>
    <w:rsid w:val="001924B2"/>
    <w:rsid w:val="00193D75"/>
    <w:rsid w:val="00194735"/>
    <w:rsid w:val="00194F83"/>
    <w:rsid w:val="001952B7"/>
    <w:rsid w:val="001958A9"/>
    <w:rsid w:val="00195A40"/>
    <w:rsid w:val="00195DC3"/>
    <w:rsid w:val="001963ED"/>
    <w:rsid w:val="0019748D"/>
    <w:rsid w:val="00197A5A"/>
    <w:rsid w:val="00197B5B"/>
    <w:rsid w:val="001A07ED"/>
    <w:rsid w:val="001A182B"/>
    <w:rsid w:val="001A4ACB"/>
    <w:rsid w:val="001A5970"/>
    <w:rsid w:val="001A5A6D"/>
    <w:rsid w:val="001A6103"/>
    <w:rsid w:val="001B02A1"/>
    <w:rsid w:val="001B039F"/>
    <w:rsid w:val="001B03F7"/>
    <w:rsid w:val="001B1B85"/>
    <w:rsid w:val="001B1DE5"/>
    <w:rsid w:val="001B2CB1"/>
    <w:rsid w:val="001B2ECB"/>
    <w:rsid w:val="001B2F21"/>
    <w:rsid w:val="001B3412"/>
    <w:rsid w:val="001B37BF"/>
    <w:rsid w:val="001B3835"/>
    <w:rsid w:val="001B47EA"/>
    <w:rsid w:val="001B5DC1"/>
    <w:rsid w:val="001B6157"/>
    <w:rsid w:val="001C1984"/>
    <w:rsid w:val="001C1B11"/>
    <w:rsid w:val="001C37E4"/>
    <w:rsid w:val="001C4842"/>
    <w:rsid w:val="001C4BB4"/>
    <w:rsid w:val="001C609E"/>
    <w:rsid w:val="001D01E5"/>
    <w:rsid w:val="001D0859"/>
    <w:rsid w:val="001D0C1B"/>
    <w:rsid w:val="001D11FA"/>
    <w:rsid w:val="001D1716"/>
    <w:rsid w:val="001D3D4A"/>
    <w:rsid w:val="001D4E27"/>
    <w:rsid w:val="001D6346"/>
    <w:rsid w:val="001D76B6"/>
    <w:rsid w:val="001E0953"/>
    <w:rsid w:val="001E0DAE"/>
    <w:rsid w:val="001E15A0"/>
    <w:rsid w:val="001E192E"/>
    <w:rsid w:val="001E1A16"/>
    <w:rsid w:val="001E1ED3"/>
    <w:rsid w:val="001E3039"/>
    <w:rsid w:val="001E4FD4"/>
    <w:rsid w:val="001E50C7"/>
    <w:rsid w:val="001E5A38"/>
    <w:rsid w:val="001E5E21"/>
    <w:rsid w:val="001E6975"/>
    <w:rsid w:val="001E6DDB"/>
    <w:rsid w:val="001E7071"/>
    <w:rsid w:val="001E7459"/>
    <w:rsid w:val="001E749C"/>
    <w:rsid w:val="001E7B70"/>
    <w:rsid w:val="001F04F2"/>
    <w:rsid w:val="001F0ECC"/>
    <w:rsid w:val="001F1F79"/>
    <w:rsid w:val="001F2E6D"/>
    <w:rsid w:val="001F5990"/>
    <w:rsid w:val="001F7379"/>
    <w:rsid w:val="001F77AD"/>
    <w:rsid w:val="001F7C0D"/>
    <w:rsid w:val="001F7FEC"/>
    <w:rsid w:val="0020135F"/>
    <w:rsid w:val="00201507"/>
    <w:rsid w:val="00201AF0"/>
    <w:rsid w:val="002020BA"/>
    <w:rsid w:val="00202EB5"/>
    <w:rsid w:val="0020315D"/>
    <w:rsid w:val="002031F3"/>
    <w:rsid w:val="00203290"/>
    <w:rsid w:val="00203A54"/>
    <w:rsid w:val="00204CE8"/>
    <w:rsid w:val="00205370"/>
    <w:rsid w:val="0020662D"/>
    <w:rsid w:val="00207816"/>
    <w:rsid w:val="00207B4E"/>
    <w:rsid w:val="00207C10"/>
    <w:rsid w:val="00210A57"/>
    <w:rsid w:val="00211CFF"/>
    <w:rsid w:val="00211F60"/>
    <w:rsid w:val="002128E2"/>
    <w:rsid w:val="00212C8F"/>
    <w:rsid w:val="002136A9"/>
    <w:rsid w:val="00214A01"/>
    <w:rsid w:val="00215085"/>
    <w:rsid w:val="00216FC0"/>
    <w:rsid w:val="002212BE"/>
    <w:rsid w:val="0022267C"/>
    <w:rsid w:val="002237A1"/>
    <w:rsid w:val="002243C7"/>
    <w:rsid w:val="00225707"/>
    <w:rsid w:val="00226E74"/>
    <w:rsid w:val="00227926"/>
    <w:rsid w:val="00227B1D"/>
    <w:rsid w:val="002304CE"/>
    <w:rsid w:val="002325B0"/>
    <w:rsid w:val="00233007"/>
    <w:rsid w:val="00233427"/>
    <w:rsid w:val="0023350F"/>
    <w:rsid w:val="002338DD"/>
    <w:rsid w:val="002348D0"/>
    <w:rsid w:val="00234D02"/>
    <w:rsid w:val="0023572E"/>
    <w:rsid w:val="0023619E"/>
    <w:rsid w:val="00236B27"/>
    <w:rsid w:val="0024038F"/>
    <w:rsid w:val="00241DD5"/>
    <w:rsid w:val="002426BB"/>
    <w:rsid w:val="00242A5E"/>
    <w:rsid w:val="0024321A"/>
    <w:rsid w:val="00244125"/>
    <w:rsid w:val="00245243"/>
    <w:rsid w:val="0024526F"/>
    <w:rsid w:val="00245596"/>
    <w:rsid w:val="00245AC1"/>
    <w:rsid w:val="002472AA"/>
    <w:rsid w:val="002506E3"/>
    <w:rsid w:val="00250BF3"/>
    <w:rsid w:val="00251324"/>
    <w:rsid w:val="00252048"/>
    <w:rsid w:val="002522EB"/>
    <w:rsid w:val="002526BB"/>
    <w:rsid w:val="00253AFD"/>
    <w:rsid w:val="00256E47"/>
    <w:rsid w:val="00257C24"/>
    <w:rsid w:val="00257C50"/>
    <w:rsid w:val="0026093A"/>
    <w:rsid w:val="00261539"/>
    <w:rsid w:val="0026170D"/>
    <w:rsid w:val="002642C2"/>
    <w:rsid w:val="00265B90"/>
    <w:rsid w:val="00266012"/>
    <w:rsid w:val="002716C0"/>
    <w:rsid w:val="002768C0"/>
    <w:rsid w:val="00276DAA"/>
    <w:rsid w:val="002770D4"/>
    <w:rsid w:val="00277778"/>
    <w:rsid w:val="00280100"/>
    <w:rsid w:val="002804E5"/>
    <w:rsid w:val="00280E30"/>
    <w:rsid w:val="0028124C"/>
    <w:rsid w:val="002819AB"/>
    <w:rsid w:val="00281B15"/>
    <w:rsid w:val="00281D96"/>
    <w:rsid w:val="00282F23"/>
    <w:rsid w:val="002835AB"/>
    <w:rsid w:val="00283649"/>
    <w:rsid w:val="00284E61"/>
    <w:rsid w:val="00286557"/>
    <w:rsid w:val="00286F5C"/>
    <w:rsid w:val="002870AA"/>
    <w:rsid w:val="0029156E"/>
    <w:rsid w:val="0029175C"/>
    <w:rsid w:val="0029302D"/>
    <w:rsid w:val="00294296"/>
    <w:rsid w:val="002943B3"/>
    <w:rsid w:val="002958D9"/>
    <w:rsid w:val="00295FF7"/>
    <w:rsid w:val="002970CB"/>
    <w:rsid w:val="002973AE"/>
    <w:rsid w:val="0029763B"/>
    <w:rsid w:val="002A4462"/>
    <w:rsid w:val="002A49D4"/>
    <w:rsid w:val="002A5A18"/>
    <w:rsid w:val="002B04E1"/>
    <w:rsid w:val="002B06A9"/>
    <w:rsid w:val="002B19F4"/>
    <w:rsid w:val="002B2DA2"/>
    <w:rsid w:val="002B37D4"/>
    <w:rsid w:val="002B3E7B"/>
    <w:rsid w:val="002B43A7"/>
    <w:rsid w:val="002B4CE1"/>
    <w:rsid w:val="002B5494"/>
    <w:rsid w:val="002B5A3A"/>
    <w:rsid w:val="002B6521"/>
    <w:rsid w:val="002B65EF"/>
    <w:rsid w:val="002B6A75"/>
    <w:rsid w:val="002C02BF"/>
    <w:rsid w:val="002C068A"/>
    <w:rsid w:val="002C076B"/>
    <w:rsid w:val="002C1131"/>
    <w:rsid w:val="002C169F"/>
    <w:rsid w:val="002C1C77"/>
    <w:rsid w:val="002C2063"/>
    <w:rsid w:val="002C2524"/>
    <w:rsid w:val="002C2EC5"/>
    <w:rsid w:val="002C634D"/>
    <w:rsid w:val="002D0386"/>
    <w:rsid w:val="002D058D"/>
    <w:rsid w:val="002D2C52"/>
    <w:rsid w:val="002D46E2"/>
    <w:rsid w:val="002D4A9E"/>
    <w:rsid w:val="002D5069"/>
    <w:rsid w:val="002D5A7C"/>
    <w:rsid w:val="002D61C1"/>
    <w:rsid w:val="002D6992"/>
    <w:rsid w:val="002D70E3"/>
    <w:rsid w:val="002E00E8"/>
    <w:rsid w:val="002E0ED3"/>
    <w:rsid w:val="002E1AB2"/>
    <w:rsid w:val="002E1B7A"/>
    <w:rsid w:val="002E2ABB"/>
    <w:rsid w:val="002E64E9"/>
    <w:rsid w:val="002F0319"/>
    <w:rsid w:val="002F049D"/>
    <w:rsid w:val="002F050C"/>
    <w:rsid w:val="002F0756"/>
    <w:rsid w:val="002F0B2B"/>
    <w:rsid w:val="002F0BBB"/>
    <w:rsid w:val="002F51B6"/>
    <w:rsid w:val="002F5205"/>
    <w:rsid w:val="002F58A2"/>
    <w:rsid w:val="002F5BC8"/>
    <w:rsid w:val="002F619F"/>
    <w:rsid w:val="002F7849"/>
    <w:rsid w:val="002F7BA1"/>
    <w:rsid w:val="00300739"/>
    <w:rsid w:val="00300AFF"/>
    <w:rsid w:val="00301DCF"/>
    <w:rsid w:val="00302825"/>
    <w:rsid w:val="003028FE"/>
    <w:rsid w:val="00303185"/>
    <w:rsid w:val="00303216"/>
    <w:rsid w:val="00303CA5"/>
    <w:rsid w:val="0030500E"/>
    <w:rsid w:val="00310C8E"/>
    <w:rsid w:val="0031394D"/>
    <w:rsid w:val="00313F47"/>
    <w:rsid w:val="00316072"/>
    <w:rsid w:val="00316FA7"/>
    <w:rsid w:val="003206FD"/>
    <w:rsid w:val="003225F8"/>
    <w:rsid w:val="00323978"/>
    <w:rsid w:val="00326509"/>
    <w:rsid w:val="00330E59"/>
    <w:rsid w:val="003330A2"/>
    <w:rsid w:val="003342EC"/>
    <w:rsid w:val="00335384"/>
    <w:rsid w:val="00335456"/>
    <w:rsid w:val="00336B28"/>
    <w:rsid w:val="00337878"/>
    <w:rsid w:val="00337AE1"/>
    <w:rsid w:val="00337B0B"/>
    <w:rsid w:val="00340FF8"/>
    <w:rsid w:val="00342368"/>
    <w:rsid w:val="003431A6"/>
    <w:rsid w:val="00343543"/>
    <w:rsid w:val="00343557"/>
    <w:rsid w:val="00343A1F"/>
    <w:rsid w:val="00343C38"/>
    <w:rsid w:val="00344294"/>
    <w:rsid w:val="00344CD1"/>
    <w:rsid w:val="00345A84"/>
    <w:rsid w:val="003466B2"/>
    <w:rsid w:val="00346CB5"/>
    <w:rsid w:val="00351F5C"/>
    <w:rsid w:val="00352714"/>
    <w:rsid w:val="00352B90"/>
    <w:rsid w:val="00353745"/>
    <w:rsid w:val="00354991"/>
    <w:rsid w:val="00354C2F"/>
    <w:rsid w:val="00355E07"/>
    <w:rsid w:val="00355FCC"/>
    <w:rsid w:val="00357C71"/>
    <w:rsid w:val="00360595"/>
    <w:rsid w:val="00360664"/>
    <w:rsid w:val="00361890"/>
    <w:rsid w:val="0036406B"/>
    <w:rsid w:val="00364D1A"/>
    <w:rsid w:val="00364E17"/>
    <w:rsid w:val="003658F0"/>
    <w:rsid w:val="0036610C"/>
    <w:rsid w:val="00366684"/>
    <w:rsid w:val="003667B1"/>
    <w:rsid w:val="00366B1F"/>
    <w:rsid w:val="00366E44"/>
    <w:rsid w:val="00366F95"/>
    <w:rsid w:val="003674A1"/>
    <w:rsid w:val="00370026"/>
    <w:rsid w:val="00370FD8"/>
    <w:rsid w:val="00371A8B"/>
    <w:rsid w:val="003723C8"/>
    <w:rsid w:val="003725C6"/>
    <w:rsid w:val="00372C88"/>
    <w:rsid w:val="0037328E"/>
    <w:rsid w:val="00374346"/>
    <w:rsid w:val="0037453F"/>
    <w:rsid w:val="003753C7"/>
    <w:rsid w:val="003753EC"/>
    <w:rsid w:val="003753FE"/>
    <w:rsid w:val="00375AA7"/>
    <w:rsid w:val="00377623"/>
    <w:rsid w:val="00377C68"/>
    <w:rsid w:val="00380887"/>
    <w:rsid w:val="00380EF4"/>
    <w:rsid w:val="00381C14"/>
    <w:rsid w:val="00382A49"/>
    <w:rsid w:val="00382F59"/>
    <w:rsid w:val="003837EA"/>
    <w:rsid w:val="0038437F"/>
    <w:rsid w:val="00385449"/>
    <w:rsid w:val="0038582D"/>
    <w:rsid w:val="00385C52"/>
    <w:rsid w:val="00386A1A"/>
    <w:rsid w:val="00386B38"/>
    <w:rsid w:val="00387063"/>
    <w:rsid w:val="0038789B"/>
    <w:rsid w:val="0039041E"/>
    <w:rsid w:val="00390C19"/>
    <w:rsid w:val="00390EE6"/>
    <w:rsid w:val="00391844"/>
    <w:rsid w:val="00391D9B"/>
    <w:rsid w:val="003920E4"/>
    <w:rsid w:val="00392C3F"/>
    <w:rsid w:val="003937F1"/>
    <w:rsid w:val="00393C8E"/>
    <w:rsid w:val="00393E22"/>
    <w:rsid w:val="003941CF"/>
    <w:rsid w:val="00394277"/>
    <w:rsid w:val="00394915"/>
    <w:rsid w:val="00396F8C"/>
    <w:rsid w:val="0039702F"/>
    <w:rsid w:val="00397249"/>
    <w:rsid w:val="003A09E1"/>
    <w:rsid w:val="003A4F40"/>
    <w:rsid w:val="003A5BAD"/>
    <w:rsid w:val="003A5BE8"/>
    <w:rsid w:val="003A5DFF"/>
    <w:rsid w:val="003A6C4F"/>
    <w:rsid w:val="003B01BF"/>
    <w:rsid w:val="003B0221"/>
    <w:rsid w:val="003B0FA2"/>
    <w:rsid w:val="003B1FF0"/>
    <w:rsid w:val="003B2FE6"/>
    <w:rsid w:val="003B51FA"/>
    <w:rsid w:val="003B5A4D"/>
    <w:rsid w:val="003B5D33"/>
    <w:rsid w:val="003B7013"/>
    <w:rsid w:val="003B7079"/>
    <w:rsid w:val="003C0BC2"/>
    <w:rsid w:val="003C13EE"/>
    <w:rsid w:val="003C17C6"/>
    <w:rsid w:val="003C29B9"/>
    <w:rsid w:val="003C2FB9"/>
    <w:rsid w:val="003C3405"/>
    <w:rsid w:val="003C38D5"/>
    <w:rsid w:val="003C3EBF"/>
    <w:rsid w:val="003C43B6"/>
    <w:rsid w:val="003C5212"/>
    <w:rsid w:val="003C55D0"/>
    <w:rsid w:val="003C7328"/>
    <w:rsid w:val="003D175C"/>
    <w:rsid w:val="003D1D4A"/>
    <w:rsid w:val="003D1D51"/>
    <w:rsid w:val="003D3715"/>
    <w:rsid w:val="003D468A"/>
    <w:rsid w:val="003D5132"/>
    <w:rsid w:val="003D6C9A"/>
    <w:rsid w:val="003D7D36"/>
    <w:rsid w:val="003E19F2"/>
    <w:rsid w:val="003E23CE"/>
    <w:rsid w:val="003E4391"/>
    <w:rsid w:val="003E54CC"/>
    <w:rsid w:val="003E5EFF"/>
    <w:rsid w:val="003E70DD"/>
    <w:rsid w:val="003E72A0"/>
    <w:rsid w:val="003E7861"/>
    <w:rsid w:val="003E7CC8"/>
    <w:rsid w:val="003F0768"/>
    <w:rsid w:val="003F0D16"/>
    <w:rsid w:val="003F11CB"/>
    <w:rsid w:val="003F1C25"/>
    <w:rsid w:val="003F2C97"/>
    <w:rsid w:val="003F2DE6"/>
    <w:rsid w:val="003F33A3"/>
    <w:rsid w:val="003F3533"/>
    <w:rsid w:val="003F4CE1"/>
    <w:rsid w:val="003F6BAB"/>
    <w:rsid w:val="003F7785"/>
    <w:rsid w:val="003F7D9D"/>
    <w:rsid w:val="003F7DFB"/>
    <w:rsid w:val="00400023"/>
    <w:rsid w:val="00401905"/>
    <w:rsid w:val="0040291A"/>
    <w:rsid w:val="0040292F"/>
    <w:rsid w:val="004029F3"/>
    <w:rsid w:val="00402BF0"/>
    <w:rsid w:val="004036AD"/>
    <w:rsid w:val="004052EC"/>
    <w:rsid w:val="0040599C"/>
    <w:rsid w:val="004069DB"/>
    <w:rsid w:val="00407063"/>
    <w:rsid w:val="00407E8C"/>
    <w:rsid w:val="0041244F"/>
    <w:rsid w:val="004136AA"/>
    <w:rsid w:val="00414E74"/>
    <w:rsid w:val="00415014"/>
    <w:rsid w:val="0041543C"/>
    <w:rsid w:val="004156F0"/>
    <w:rsid w:val="004163BA"/>
    <w:rsid w:val="00416DAD"/>
    <w:rsid w:val="00420B4A"/>
    <w:rsid w:val="0042175C"/>
    <w:rsid w:val="00422CB1"/>
    <w:rsid w:val="004235DE"/>
    <w:rsid w:val="00423E5C"/>
    <w:rsid w:val="00425097"/>
    <w:rsid w:val="004263F7"/>
    <w:rsid w:val="004273F2"/>
    <w:rsid w:val="0043120B"/>
    <w:rsid w:val="00432101"/>
    <w:rsid w:val="00432233"/>
    <w:rsid w:val="00432E7B"/>
    <w:rsid w:val="00434383"/>
    <w:rsid w:val="00434739"/>
    <w:rsid w:val="00434845"/>
    <w:rsid w:val="00434F27"/>
    <w:rsid w:val="00436130"/>
    <w:rsid w:val="00436971"/>
    <w:rsid w:val="004400F7"/>
    <w:rsid w:val="00441AA8"/>
    <w:rsid w:val="00441CCC"/>
    <w:rsid w:val="00442344"/>
    <w:rsid w:val="0044444B"/>
    <w:rsid w:val="0044617D"/>
    <w:rsid w:val="00447382"/>
    <w:rsid w:val="004474DE"/>
    <w:rsid w:val="004474E6"/>
    <w:rsid w:val="00450247"/>
    <w:rsid w:val="0045050B"/>
    <w:rsid w:val="00450B44"/>
    <w:rsid w:val="00451EE4"/>
    <w:rsid w:val="00452010"/>
    <w:rsid w:val="004522C1"/>
    <w:rsid w:val="00453E15"/>
    <w:rsid w:val="0045403A"/>
    <w:rsid w:val="00454269"/>
    <w:rsid w:val="00454CD1"/>
    <w:rsid w:val="00455156"/>
    <w:rsid w:val="00455F46"/>
    <w:rsid w:val="004570DE"/>
    <w:rsid w:val="004577D5"/>
    <w:rsid w:val="00457F6A"/>
    <w:rsid w:val="00460EDE"/>
    <w:rsid w:val="004612FC"/>
    <w:rsid w:val="0046139D"/>
    <w:rsid w:val="004619F8"/>
    <w:rsid w:val="00461E12"/>
    <w:rsid w:val="00461E4A"/>
    <w:rsid w:val="0047053F"/>
    <w:rsid w:val="004707FA"/>
    <w:rsid w:val="00472A00"/>
    <w:rsid w:val="00472E4A"/>
    <w:rsid w:val="0047319A"/>
    <w:rsid w:val="00473BBD"/>
    <w:rsid w:val="00474DB1"/>
    <w:rsid w:val="004755CE"/>
    <w:rsid w:val="0047685B"/>
    <w:rsid w:val="0047718B"/>
    <w:rsid w:val="00477475"/>
    <w:rsid w:val="00477AED"/>
    <w:rsid w:val="0048041A"/>
    <w:rsid w:val="00481E65"/>
    <w:rsid w:val="00482315"/>
    <w:rsid w:val="00483D15"/>
    <w:rsid w:val="00483E6F"/>
    <w:rsid w:val="00484175"/>
    <w:rsid w:val="004858BD"/>
    <w:rsid w:val="00487C06"/>
    <w:rsid w:val="00487C64"/>
    <w:rsid w:val="00492A00"/>
    <w:rsid w:val="004948B3"/>
    <w:rsid w:val="0049568B"/>
    <w:rsid w:val="00495B19"/>
    <w:rsid w:val="004976CF"/>
    <w:rsid w:val="004A0262"/>
    <w:rsid w:val="004A04E5"/>
    <w:rsid w:val="004A2E87"/>
    <w:rsid w:val="004A2EB8"/>
    <w:rsid w:val="004A4621"/>
    <w:rsid w:val="004A4950"/>
    <w:rsid w:val="004A4C82"/>
    <w:rsid w:val="004A50C0"/>
    <w:rsid w:val="004A6834"/>
    <w:rsid w:val="004A6B4F"/>
    <w:rsid w:val="004A7E64"/>
    <w:rsid w:val="004B03FA"/>
    <w:rsid w:val="004B0D30"/>
    <w:rsid w:val="004B2693"/>
    <w:rsid w:val="004B2E49"/>
    <w:rsid w:val="004B4B4B"/>
    <w:rsid w:val="004B7371"/>
    <w:rsid w:val="004B7EBD"/>
    <w:rsid w:val="004C07CB"/>
    <w:rsid w:val="004C162E"/>
    <w:rsid w:val="004C1672"/>
    <w:rsid w:val="004C1788"/>
    <w:rsid w:val="004C1EB3"/>
    <w:rsid w:val="004C1EFE"/>
    <w:rsid w:val="004C349F"/>
    <w:rsid w:val="004C3873"/>
    <w:rsid w:val="004C3A35"/>
    <w:rsid w:val="004C3C7A"/>
    <w:rsid w:val="004C53D8"/>
    <w:rsid w:val="004C5492"/>
    <w:rsid w:val="004C55BC"/>
    <w:rsid w:val="004C598B"/>
    <w:rsid w:val="004C66C9"/>
    <w:rsid w:val="004C7E0F"/>
    <w:rsid w:val="004D112F"/>
    <w:rsid w:val="004D29E7"/>
    <w:rsid w:val="004D338B"/>
    <w:rsid w:val="004D38F2"/>
    <w:rsid w:val="004D4435"/>
    <w:rsid w:val="004D4598"/>
    <w:rsid w:val="004D4EEA"/>
    <w:rsid w:val="004D52C9"/>
    <w:rsid w:val="004D5C86"/>
    <w:rsid w:val="004D6274"/>
    <w:rsid w:val="004D6783"/>
    <w:rsid w:val="004D6AE7"/>
    <w:rsid w:val="004D6FA1"/>
    <w:rsid w:val="004D700E"/>
    <w:rsid w:val="004D79BD"/>
    <w:rsid w:val="004E04E0"/>
    <w:rsid w:val="004E0FB9"/>
    <w:rsid w:val="004E11A9"/>
    <w:rsid w:val="004E17CB"/>
    <w:rsid w:val="004E1D86"/>
    <w:rsid w:val="004E22B9"/>
    <w:rsid w:val="004E2A18"/>
    <w:rsid w:val="004E3CA8"/>
    <w:rsid w:val="004E4A2D"/>
    <w:rsid w:val="004E509B"/>
    <w:rsid w:val="004E50BE"/>
    <w:rsid w:val="004E5D79"/>
    <w:rsid w:val="004E5F55"/>
    <w:rsid w:val="004E5FAF"/>
    <w:rsid w:val="004E6091"/>
    <w:rsid w:val="004F0F5C"/>
    <w:rsid w:val="004F1FB4"/>
    <w:rsid w:val="004F2599"/>
    <w:rsid w:val="004F274A"/>
    <w:rsid w:val="004F48A8"/>
    <w:rsid w:val="004F49D8"/>
    <w:rsid w:val="004F4CD7"/>
    <w:rsid w:val="004F4F6B"/>
    <w:rsid w:val="004F6034"/>
    <w:rsid w:val="004F6529"/>
    <w:rsid w:val="004F74A6"/>
    <w:rsid w:val="004F7ACB"/>
    <w:rsid w:val="004F7C06"/>
    <w:rsid w:val="005044F5"/>
    <w:rsid w:val="005058EF"/>
    <w:rsid w:val="005059DF"/>
    <w:rsid w:val="00505F4C"/>
    <w:rsid w:val="00506851"/>
    <w:rsid w:val="005070A2"/>
    <w:rsid w:val="0050776A"/>
    <w:rsid w:val="00507AA5"/>
    <w:rsid w:val="005111DF"/>
    <w:rsid w:val="00512F2D"/>
    <w:rsid w:val="00513415"/>
    <w:rsid w:val="00514980"/>
    <w:rsid w:val="00514EC5"/>
    <w:rsid w:val="00515001"/>
    <w:rsid w:val="00520278"/>
    <w:rsid w:val="005217BC"/>
    <w:rsid w:val="005217DC"/>
    <w:rsid w:val="0052181F"/>
    <w:rsid w:val="00522E52"/>
    <w:rsid w:val="0052347F"/>
    <w:rsid w:val="00523706"/>
    <w:rsid w:val="00523738"/>
    <w:rsid w:val="00523868"/>
    <w:rsid w:val="005255F5"/>
    <w:rsid w:val="00527F72"/>
    <w:rsid w:val="005301E1"/>
    <w:rsid w:val="0053036F"/>
    <w:rsid w:val="00532271"/>
    <w:rsid w:val="0053322B"/>
    <w:rsid w:val="005335C7"/>
    <w:rsid w:val="00534107"/>
    <w:rsid w:val="00534355"/>
    <w:rsid w:val="0053468D"/>
    <w:rsid w:val="00537628"/>
    <w:rsid w:val="00537D01"/>
    <w:rsid w:val="00540254"/>
    <w:rsid w:val="00541734"/>
    <w:rsid w:val="00542B4C"/>
    <w:rsid w:val="00542F0E"/>
    <w:rsid w:val="005432B5"/>
    <w:rsid w:val="005451C0"/>
    <w:rsid w:val="00545C19"/>
    <w:rsid w:val="00545D8B"/>
    <w:rsid w:val="00546023"/>
    <w:rsid w:val="005504C7"/>
    <w:rsid w:val="005515AE"/>
    <w:rsid w:val="00552483"/>
    <w:rsid w:val="00552858"/>
    <w:rsid w:val="00552D19"/>
    <w:rsid w:val="00554250"/>
    <w:rsid w:val="00554EB1"/>
    <w:rsid w:val="00554EFB"/>
    <w:rsid w:val="00555049"/>
    <w:rsid w:val="00556CE4"/>
    <w:rsid w:val="00556F2A"/>
    <w:rsid w:val="00557A9B"/>
    <w:rsid w:val="00557A9F"/>
    <w:rsid w:val="00561E69"/>
    <w:rsid w:val="00562531"/>
    <w:rsid w:val="00563B12"/>
    <w:rsid w:val="0056433E"/>
    <w:rsid w:val="00564DDE"/>
    <w:rsid w:val="005658F2"/>
    <w:rsid w:val="005662FD"/>
    <w:rsid w:val="0056634F"/>
    <w:rsid w:val="00566916"/>
    <w:rsid w:val="00566BA8"/>
    <w:rsid w:val="00567011"/>
    <w:rsid w:val="005703E0"/>
    <w:rsid w:val="0057098A"/>
    <w:rsid w:val="00570CBF"/>
    <w:rsid w:val="0057186F"/>
    <w:rsid w:val="005718AF"/>
    <w:rsid w:val="00571FD4"/>
    <w:rsid w:val="00572879"/>
    <w:rsid w:val="0057413F"/>
    <w:rsid w:val="0057471E"/>
    <w:rsid w:val="00574F5F"/>
    <w:rsid w:val="0057610B"/>
    <w:rsid w:val="005770A9"/>
    <w:rsid w:val="0057782A"/>
    <w:rsid w:val="00577CD1"/>
    <w:rsid w:val="005807B4"/>
    <w:rsid w:val="00580880"/>
    <w:rsid w:val="00581009"/>
    <w:rsid w:val="0058224E"/>
    <w:rsid w:val="00582B80"/>
    <w:rsid w:val="00584107"/>
    <w:rsid w:val="005873E8"/>
    <w:rsid w:val="00590258"/>
    <w:rsid w:val="00590471"/>
    <w:rsid w:val="00591235"/>
    <w:rsid w:val="005931F8"/>
    <w:rsid w:val="005934F2"/>
    <w:rsid w:val="00593D4C"/>
    <w:rsid w:val="00594B02"/>
    <w:rsid w:val="00594C6B"/>
    <w:rsid w:val="00595165"/>
    <w:rsid w:val="00596B87"/>
    <w:rsid w:val="00597AC7"/>
    <w:rsid w:val="005A0799"/>
    <w:rsid w:val="005A12D7"/>
    <w:rsid w:val="005A3465"/>
    <w:rsid w:val="005A3A64"/>
    <w:rsid w:val="005A4531"/>
    <w:rsid w:val="005A4A5B"/>
    <w:rsid w:val="005A652F"/>
    <w:rsid w:val="005A69F0"/>
    <w:rsid w:val="005A74A0"/>
    <w:rsid w:val="005A765E"/>
    <w:rsid w:val="005A78BB"/>
    <w:rsid w:val="005B22C3"/>
    <w:rsid w:val="005B33AC"/>
    <w:rsid w:val="005B3481"/>
    <w:rsid w:val="005B3603"/>
    <w:rsid w:val="005B6190"/>
    <w:rsid w:val="005B72AB"/>
    <w:rsid w:val="005B7C1C"/>
    <w:rsid w:val="005C03D2"/>
    <w:rsid w:val="005C0599"/>
    <w:rsid w:val="005C0ABC"/>
    <w:rsid w:val="005C2926"/>
    <w:rsid w:val="005C2BD8"/>
    <w:rsid w:val="005C2CB1"/>
    <w:rsid w:val="005C368D"/>
    <w:rsid w:val="005C4110"/>
    <w:rsid w:val="005C52AE"/>
    <w:rsid w:val="005C555E"/>
    <w:rsid w:val="005C5C03"/>
    <w:rsid w:val="005C68AE"/>
    <w:rsid w:val="005C7BE9"/>
    <w:rsid w:val="005D0857"/>
    <w:rsid w:val="005D133A"/>
    <w:rsid w:val="005D1898"/>
    <w:rsid w:val="005D20BF"/>
    <w:rsid w:val="005D2302"/>
    <w:rsid w:val="005D2916"/>
    <w:rsid w:val="005D32E9"/>
    <w:rsid w:val="005D35ED"/>
    <w:rsid w:val="005D3C0B"/>
    <w:rsid w:val="005D3DBD"/>
    <w:rsid w:val="005D42DB"/>
    <w:rsid w:val="005D4478"/>
    <w:rsid w:val="005D5972"/>
    <w:rsid w:val="005D626A"/>
    <w:rsid w:val="005D688E"/>
    <w:rsid w:val="005D6D60"/>
    <w:rsid w:val="005D739E"/>
    <w:rsid w:val="005D749A"/>
    <w:rsid w:val="005D749B"/>
    <w:rsid w:val="005E03DC"/>
    <w:rsid w:val="005E111B"/>
    <w:rsid w:val="005E12C2"/>
    <w:rsid w:val="005E1B2E"/>
    <w:rsid w:val="005E1D74"/>
    <w:rsid w:val="005E20CE"/>
    <w:rsid w:val="005E22AE"/>
    <w:rsid w:val="005E2FCA"/>
    <w:rsid w:val="005E34E1"/>
    <w:rsid w:val="005E34FF"/>
    <w:rsid w:val="005E3542"/>
    <w:rsid w:val="005E4BF5"/>
    <w:rsid w:val="005E52F9"/>
    <w:rsid w:val="005E5DED"/>
    <w:rsid w:val="005E690B"/>
    <w:rsid w:val="005E712A"/>
    <w:rsid w:val="005F0890"/>
    <w:rsid w:val="005F1261"/>
    <w:rsid w:val="005F206F"/>
    <w:rsid w:val="005F2282"/>
    <w:rsid w:val="005F407E"/>
    <w:rsid w:val="005F5515"/>
    <w:rsid w:val="005F5D38"/>
    <w:rsid w:val="005F5F84"/>
    <w:rsid w:val="005F62D8"/>
    <w:rsid w:val="005F6AC1"/>
    <w:rsid w:val="005F6EB3"/>
    <w:rsid w:val="005F7BD0"/>
    <w:rsid w:val="00600318"/>
    <w:rsid w:val="00600E91"/>
    <w:rsid w:val="00601500"/>
    <w:rsid w:val="00602230"/>
    <w:rsid w:val="00602315"/>
    <w:rsid w:val="00602618"/>
    <w:rsid w:val="0060390B"/>
    <w:rsid w:val="006045AF"/>
    <w:rsid w:val="00604C94"/>
    <w:rsid w:val="00604FB5"/>
    <w:rsid w:val="00605085"/>
    <w:rsid w:val="006051BB"/>
    <w:rsid w:val="006052EF"/>
    <w:rsid w:val="006053E6"/>
    <w:rsid w:val="00606012"/>
    <w:rsid w:val="006061B5"/>
    <w:rsid w:val="00606853"/>
    <w:rsid w:val="0060727D"/>
    <w:rsid w:val="00607526"/>
    <w:rsid w:val="00610328"/>
    <w:rsid w:val="006103AC"/>
    <w:rsid w:val="006106BC"/>
    <w:rsid w:val="006107C2"/>
    <w:rsid w:val="006109D2"/>
    <w:rsid w:val="00612447"/>
    <w:rsid w:val="006127F0"/>
    <w:rsid w:val="006144E9"/>
    <w:rsid w:val="006149D9"/>
    <w:rsid w:val="00614A5B"/>
    <w:rsid w:val="00614E46"/>
    <w:rsid w:val="00614FB6"/>
    <w:rsid w:val="00615462"/>
    <w:rsid w:val="00617597"/>
    <w:rsid w:val="00617E4F"/>
    <w:rsid w:val="00620FEC"/>
    <w:rsid w:val="006213D4"/>
    <w:rsid w:val="00621E31"/>
    <w:rsid w:val="00622BDE"/>
    <w:rsid w:val="00623158"/>
    <w:rsid w:val="00623231"/>
    <w:rsid w:val="00623B28"/>
    <w:rsid w:val="0062409C"/>
    <w:rsid w:val="0062496A"/>
    <w:rsid w:val="00625F85"/>
    <w:rsid w:val="0062727D"/>
    <w:rsid w:val="00630505"/>
    <w:rsid w:val="00630616"/>
    <w:rsid w:val="00630DCA"/>
    <w:rsid w:val="00631643"/>
    <w:rsid w:val="006319E6"/>
    <w:rsid w:val="00631B61"/>
    <w:rsid w:val="00631B77"/>
    <w:rsid w:val="00632D93"/>
    <w:rsid w:val="00632E84"/>
    <w:rsid w:val="0063373D"/>
    <w:rsid w:val="00633EA7"/>
    <w:rsid w:val="00634A74"/>
    <w:rsid w:val="0063536F"/>
    <w:rsid w:val="006355EE"/>
    <w:rsid w:val="00635E1E"/>
    <w:rsid w:val="0063736F"/>
    <w:rsid w:val="0063742B"/>
    <w:rsid w:val="00637B39"/>
    <w:rsid w:val="00637C36"/>
    <w:rsid w:val="00640509"/>
    <w:rsid w:val="00640954"/>
    <w:rsid w:val="006414FE"/>
    <w:rsid w:val="0064177F"/>
    <w:rsid w:val="00642D29"/>
    <w:rsid w:val="00643550"/>
    <w:rsid w:val="00643C97"/>
    <w:rsid w:val="00643DD0"/>
    <w:rsid w:val="00644E68"/>
    <w:rsid w:val="006457C2"/>
    <w:rsid w:val="00645BD9"/>
    <w:rsid w:val="0064633F"/>
    <w:rsid w:val="00647457"/>
    <w:rsid w:val="00647C8A"/>
    <w:rsid w:val="00647DB4"/>
    <w:rsid w:val="006514D5"/>
    <w:rsid w:val="00652ED1"/>
    <w:rsid w:val="00652F35"/>
    <w:rsid w:val="0065407C"/>
    <w:rsid w:val="00654268"/>
    <w:rsid w:val="006549D0"/>
    <w:rsid w:val="00654F57"/>
    <w:rsid w:val="00655C18"/>
    <w:rsid w:val="0065719B"/>
    <w:rsid w:val="00657494"/>
    <w:rsid w:val="00657A2B"/>
    <w:rsid w:val="00660811"/>
    <w:rsid w:val="00660EFE"/>
    <w:rsid w:val="00662D19"/>
    <w:rsid w:val="0066322F"/>
    <w:rsid w:val="0066342A"/>
    <w:rsid w:val="0066369C"/>
    <w:rsid w:val="00664BCF"/>
    <w:rsid w:val="00664ED8"/>
    <w:rsid w:val="006666D8"/>
    <w:rsid w:val="00666A71"/>
    <w:rsid w:val="006672F1"/>
    <w:rsid w:val="00667586"/>
    <w:rsid w:val="0066764A"/>
    <w:rsid w:val="0066786A"/>
    <w:rsid w:val="006679B3"/>
    <w:rsid w:val="0067011C"/>
    <w:rsid w:val="006713B8"/>
    <w:rsid w:val="0067299D"/>
    <w:rsid w:val="00672CF1"/>
    <w:rsid w:val="00672D6B"/>
    <w:rsid w:val="006738BF"/>
    <w:rsid w:val="0067472F"/>
    <w:rsid w:val="0067478F"/>
    <w:rsid w:val="00675226"/>
    <w:rsid w:val="00675D8C"/>
    <w:rsid w:val="006761E1"/>
    <w:rsid w:val="00676690"/>
    <w:rsid w:val="006770A9"/>
    <w:rsid w:val="006770F0"/>
    <w:rsid w:val="00677F43"/>
    <w:rsid w:val="00680343"/>
    <w:rsid w:val="006808C0"/>
    <w:rsid w:val="00680F1F"/>
    <w:rsid w:val="00681108"/>
    <w:rsid w:val="006824FE"/>
    <w:rsid w:val="00682DD1"/>
    <w:rsid w:val="00683417"/>
    <w:rsid w:val="00683642"/>
    <w:rsid w:val="00684FFB"/>
    <w:rsid w:val="0068548C"/>
    <w:rsid w:val="00685A0B"/>
    <w:rsid w:val="00685A46"/>
    <w:rsid w:val="006866F5"/>
    <w:rsid w:val="0068701C"/>
    <w:rsid w:val="0068765B"/>
    <w:rsid w:val="006910C9"/>
    <w:rsid w:val="006912C4"/>
    <w:rsid w:val="00691A9C"/>
    <w:rsid w:val="00692033"/>
    <w:rsid w:val="0069312C"/>
    <w:rsid w:val="0069312E"/>
    <w:rsid w:val="0069317D"/>
    <w:rsid w:val="00694277"/>
    <w:rsid w:val="0069462E"/>
    <w:rsid w:val="0069559D"/>
    <w:rsid w:val="00696368"/>
    <w:rsid w:val="006964B1"/>
    <w:rsid w:val="00697D91"/>
    <w:rsid w:val="006A0726"/>
    <w:rsid w:val="006A38EE"/>
    <w:rsid w:val="006A4845"/>
    <w:rsid w:val="006A59C1"/>
    <w:rsid w:val="006A5BB3"/>
    <w:rsid w:val="006A5CCE"/>
    <w:rsid w:val="006A67C4"/>
    <w:rsid w:val="006A689A"/>
    <w:rsid w:val="006A6BB1"/>
    <w:rsid w:val="006A7B8B"/>
    <w:rsid w:val="006B01AA"/>
    <w:rsid w:val="006B0CA8"/>
    <w:rsid w:val="006B1673"/>
    <w:rsid w:val="006B1A29"/>
    <w:rsid w:val="006B3C9B"/>
    <w:rsid w:val="006B40D0"/>
    <w:rsid w:val="006B51FD"/>
    <w:rsid w:val="006B5B7F"/>
    <w:rsid w:val="006B6FA1"/>
    <w:rsid w:val="006B794C"/>
    <w:rsid w:val="006C0FD4"/>
    <w:rsid w:val="006C1E7D"/>
    <w:rsid w:val="006C2F57"/>
    <w:rsid w:val="006C31AC"/>
    <w:rsid w:val="006C4639"/>
    <w:rsid w:val="006C4C25"/>
    <w:rsid w:val="006C6480"/>
    <w:rsid w:val="006C6B30"/>
    <w:rsid w:val="006C6D1A"/>
    <w:rsid w:val="006C7280"/>
    <w:rsid w:val="006D13A3"/>
    <w:rsid w:val="006D162F"/>
    <w:rsid w:val="006D2842"/>
    <w:rsid w:val="006D3CBC"/>
    <w:rsid w:val="006D4384"/>
    <w:rsid w:val="006D5133"/>
    <w:rsid w:val="006D548D"/>
    <w:rsid w:val="006D56C0"/>
    <w:rsid w:val="006D5BBE"/>
    <w:rsid w:val="006D6202"/>
    <w:rsid w:val="006D6458"/>
    <w:rsid w:val="006D68AB"/>
    <w:rsid w:val="006E0906"/>
    <w:rsid w:val="006E2713"/>
    <w:rsid w:val="006E3B03"/>
    <w:rsid w:val="006E451C"/>
    <w:rsid w:val="006E5456"/>
    <w:rsid w:val="006E5B5D"/>
    <w:rsid w:val="006E64EC"/>
    <w:rsid w:val="006E7300"/>
    <w:rsid w:val="006E7C29"/>
    <w:rsid w:val="006E7FAB"/>
    <w:rsid w:val="006E7FFB"/>
    <w:rsid w:val="006F062B"/>
    <w:rsid w:val="006F16D9"/>
    <w:rsid w:val="006F1837"/>
    <w:rsid w:val="006F22B4"/>
    <w:rsid w:val="006F2810"/>
    <w:rsid w:val="006F4C3B"/>
    <w:rsid w:val="006F572C"/>
    <w:rsid w:val="006F5B7F"/>
    <w:rsid w:val="006F5DBF"/>
    <w:rsid w:val="006F6496"/>
    <w:rsid w:val="006F6B6E"/>
    <w:rsid w:val="006F7ED5"/>
    <w:rsid w:val="007018CC"/>
    <w:rsid w:val="007028E8"/>
    <w:rsid w:val="00703D66"/>
    <w:rsid w:val="00704126"/>
    <w:rsid w:val="007047DF"/>
    <w:rsid w:val="007049EB"/>
    <w:rsid w:val="0070528C"/>
    <w:rsid w:val="007070FC"/>
    <w:rsid w:val="0070727F"/>
    <w:rsid w:val="007077D8"/>
    <w:rsid w:val="007104F1"/>
    <w:rsid w:val="007110FB"/>
    <w:rsid w:val="00711438"/>
    <w:rsid w:val="00711980"/>
    <w:rsid w:val="00711F3C"/>
    <w:rsid w:val="00712566"/>
    <w:rsid w:val="007128CB"/>
    <w:rsid w:val="00712C7A"/>
    <w:rsid w:val="00713225"/>
    <w:rsid w:val="007138D3"/>
    <w:rsid w:val="007142A0"/>
    <w:rsid w:val="00714BCC"/>
    <w:rsid w:val="00714C16"/>
    <w:rsid w:val="0071604A"/>
    <w:rsid w:val="00717772"/>
    <w:rsid w:val="00721AAA"/>
    <w:rsid w:val="0072438A"/>
    <w:rsid w:val="00725490"/>
    <w:rsid w:val="0072611E"/>
    <w:rsid w:val="0072798C"/>
    <w:rsid w:val="00727BD7"/>
    <w:rsid w:val="00730203"/>
    <w:rsid w:val="00730927"/>
    <w:rsid w:val="0073181E"/>
    <w:rsid w:val="00731BAE"/>
    <w:rsid w:val="00731E27"/>
    <w:rsid w:val="007325C5"/>
    <w:rsid w:val="007332F2"/>
    <w:rsid w:val="007339A3"/>
    <w:rsid w:val="00734017"/>
    <w:rsid w:val="0073441D"/>
    <w:rsid w:val="00735233"/>
    <w:rsid w:val="00735925"/>
    <w:rsid w:val="00740965"/>
    <w:rsid w:val="007409D2"/>
    <w:rsid w:val="007433AF"/>
    <w:rsid w:val="00743787"/>
    <w:rsid w:val="00744157"/>
    <w:rsid w:val="00744513"/>
    <w:rsid w:val="00744D7C"/>
    <w:rsid w:val="00746597"/>
    <w:rsid w:val="00746EC1"/>
    <w:rsid w:val="007478DA"/>
    <w:rsid w:val="0075079E"/>
    <w:rsid w:val="00751496"/>
    <w:rsid w:val="00751D41"/>
    <w:rsid w:val="00751DEA"/>
    <w:rsid w:val="007531E1"/>
    <w:rsid w:val="00754368"/>
    <w:rsid w:val="00755554"/>
    <w:rsid w:val="00757870"/>
    <w:rsid w:val="00757F3C"/>
    <w:rsid w:val="007622DB"/>
    <w:rsid w:val="0076651A"/>
    <w:rsid w:val="0077107D"/>
    <w:rsid w:val="00771192"/>
    <w:rsid w:val="00772B44"/>
    <w:rsid w:val="007732A4"/>
    <w:rsid w:val="00775C3B"/>
    <w:rsid w:val="00775D76"/>
    <w:rsid w:val="00776661"/>
    <w:rsid w:val="00776D97"/>
    <w:rsid w:val="007774A1"/>
    <w:rsid w:val="00777FC6"/>
    <w:rsid w:val="007807A0"/>
    <w:rsid w:val="007810CF"/>
    <w:rsid w:val="00781D2C"/>
    <w:rsid w:val="00781F13"/>
    <w:rsid w:val="007830EE"/>
    <w:rsid w:val="00784172"/>
    <w:rsid w:val="00784313"/>
    <w:rsid w:val="00785099"/>
    <w:rsid w:val="00785862"/>
    <w:rsid w:val="007876D9"/>
    <w:rsid w:val="00790015"/>
    <w:rsid w:val="00792C4A"/>
    <w:rsid w:val="00793356"/>
    <w:rsid w:val="00793E01"/>
    <w:rsid w:val="00796545"/>
    <w:rsid w:val="00796D60"/>
    <w:rsid w:val="00797087"/>
    <w:rsid w:val="007971BB"/>
    <w:rsid w:val="00797758"/>
    <w:rsid w:val="007A0104"/>
    <w:rsid w:val="007A0537"/>
    <w:rsid w:val="007A06BE"/>
    <w:rsid w:val="007A1110"/>
    <w:rsid w:val="007A1298"/>
    <w:rsid w:val="007A12A1"/>
    <w:rsid w:val="007A1FEE"/>
    <w:rsid w:val="007A2573"/>
    <w:rsid w:val="007A2F23"/>
    <w:rsid w:val="007A3602"/>
    <w:rsid w:val="007A3BAF"/>
    <w:rsid w:val="007A4111"/>
    <w:rsid w:val="007A4905"/>
    <w:rsid w:val="007A4964"/>
    <w:rsid w:val="007A4B72"/>
    <w:rsid w:val="007A4E7C"/>
    <w:rsid w:val="007A4EB6"/>
    <w:rsid w:val="007A52C6"/>
    <w:rsid w:val="007A5902"/>
    <w:rsid w:val="007A6AB1"/>
    <w:rsid w:val="007A7123"/>
    <w:rsid w:val="007A7211"/>
    <w:rsid w:val="007A7EF5"/>
    <w:rsid w:val="007B0355"/>
    <w:rsid w:val="007B1043"/>
    <w:rsid w:val="007B1469"/>
    <w:rsid w:val="007B165B"/>
    <w:rsid w:val="007B1937"/>
    <w:rsid w:val="007B1C38"/>
    <w:rsid w:val="007B3844"/>
    <w:rsid w:val="007B47F5"/>
    <w:rsid w:val="007B4C9B"/>
    <w:rsid w:val="007B562F"/>
    <w:rsid w:val="007B574E"/>
    <w:rsid w:val="007B59C9"/>
    <w:rsid w:val="007B77F0"/>
    <w:rsid w:val="007B7B42"/>
    <w:rsid w:val="007C1DBC"/>
    <w:rsid w:val="007C2DBF"/>
    <w:rsid w:val="007C3380"/>
    <w:rsid w:val="007C3BA8"/>
    <w:rsid w:val="007C54EB"/>
    <w:rsid w:val="007C5957"/>
    <w:rsid w:val="007C60C9"/>
    <w:rsid w:val="007D42D3"/>
    <w:rsid w:val="007D4461"/>
    <w:rsid w:val="007D5727"/>
    <w:rsid w:val="007D6006"/>
    <w:rsid w:val="007D65B4"/>
    <w:rsid w:val="007D6B18"/>
    <w:rsid w:val="007D7F3C"/>
    <w:rsid w:val="007E09FB"/>
    <w:rsid w:val="007E1603"/>
    <w:rsid w:val="007E1733"/>
    <w:rsid w:val="007E315E"/>
    <w:rsid w:val="007E327E"/>
    <w:rsid w:val="007E358F"/>
    <w:rsid w:val="007E5800"/>
    <w:rsid w:val="007E6301"/>
    <w:rsid w:val="007E65DE"/>
    <w:rsid w:val="007E675A"/>
    <w:rsid w:val="007F0315"/>
    <w:rsid w:val="007F0E0D"/>
    <w:rsid w:val="007F1349"/>
    <w:rsid w:val="007F1352"/>
    <w:rsid w:val="007F1CFA"/>
    <w:rsid w:val="007F333B"/>
    <w:rsid w:val="007F3D0B"/>
    <w:rsid w:val="007F3EFA"/>
    <w:rsid w:val="007F3F10"/>
    <w:rsid w:val="007F59EB"/>
    <w:rsid w:val="007F635A"/>
    <w:rsid w:val="007F6856"/>
    <w:rsid w:val="007F6F2C"/>
    <w:rsid w:val="007F74D6"/>
    <w:rsid w:val="008016C1"/>
    <w:rsid w:val="00801E85"/>
    <w:rsid w:val="0080236F"/>
    <w:rsid w:val="00803494"/>
    <w:rsid w:val="00803762"/>
    <w:rsid w:val="00803E61"/>
    <w:rsid w:val="00804063"/>
    <w:rsid w:val="00804839"/>
    <w:rsid w:val="008048AD"/>
    <w:rsid w:val="00804B95"/>
    <w:rsid w:val="00805A0A"/>
    <w:rsid w:val="00806524"/>
    <w:rsid w:val="00806F2A"/>
    <w:rsid w:val="008079A7"/>
    <w:rsid w:val="00810E9F"/>
    <w:rsid w:val="00812B8A"/>
    <w:rsid w:val="00812C8B"/>
    <w:rsid w:val="0081304B"/>
    <w:rsid w:val="0081316E"/>
    <w:rsid w:val="0081382F"/>
    <w:rsid w:val="00815EFB"/>
    <w:rsid w:val="0081629D"/>
    <w:rsid w:val="00820626"/>
    <w:rsid w:val="008216BF"/>
    <w:rsid w:val="008217BC"/>
    <w:rsid w:val="0082271E"/>
    <w:rsid w:val="00822902"/>
    <w:rsid w:val="00823AC2"/>
    <w:rsid w:val="00823D21"/>
    <w:rsid w:val="00824F52"/>
    <w:rsid w:val="00825186"/>
    <w:rsid w:val="0082654F"/>
    <w:rsid w:val="0082755D"/>
    <w:rsid w:val="00827937"/>
    <w:rsid w:val="00827E1E"/>
    <w:rsid w:val="0083199D"/>
    <w:rsid w:val="00832C54"/>
    <w:rsid w:val="00834300"/>
    <w:rsid w:val="00834368"/>
    <w:rsid w:val="00834774"/>
    <w:rsid w:val="0083569B"/>
    <w:rsid w:val="00836821"/>
    <w:rsid w:val="00837598"/>
    <w:rsid w:val="0083759C"/>
    <w:rsid w:val="00837ACC"/>
    <w:rsid w:val="00841150"/>
    <w:rsid w:val="008411A4"/>
    <w:rsid w:val="008413E4"/>
    <w:rsid w:val="00842684"/>
    <w:rsid w:val="00842DD2"/>
    <w:rsid w:val="00842E32"/>
    <w:rsid w:val="00842FDE"/>
    <w:rsid w:val="00844566"/>
    <w:rsid w:val="0084483B"/>
    <w:rsid w:val="00845BE8"/>
    <w:rsid w:val="00845EC7"/>
    <w:rsid w:val="008471EC"/>
    <w:rsid w:val="008508F6"/>
    <w:rsid w:val="00850CBB"/>
    <w:rsid w:val="00851856"/>
    <w:rsid w:val="00851DC3"/>
    <w:rsid w:val="0085219A"/>
    <w:rsid w:val="0085394A"/>
    <w:rsid w:val="00853E92"/>
    <w:rsid w:val="00853F3C"/>
    <w:rsid w:val="00855215"/>
    <w:rsid w:val="00857CA2"/>
    <w:rsid w:val="008605AA"/>
    <w:rsid w:val="00860C80"/>
    <w:rsid w:val="00861737"/>
    <w:rsid w:val="008632CA"/>
    <w:rsid w:val="00866072"/>
    <w:rsid w:val="008662F6"/>
    <w:rsid w:val="0086647A"/>
    <w:rsid w:val="008666A3"/>
    <w:rsid w:val="00866DC7"/>
    <w:rsid w:val="00866F57"/>
    <w:rsid w:val="00870EAC"/>
    <w:rsid w:val="008723F6"/>
    <w:rsid w:val="0087278C"/>
    <w:rsid w:val="00872A6D"/>
    <w:rsid w:val="00872FCE"/>
    <w:rsid w:val="00873125"/>
    <w:rsid w:val="008732AE"/>
    <w:rsid w:val="00873335"/>
    <w:rsid w:val="0087357E"/>
    <w:rsid w:val="00874291"/>
    <w:rsid w:val="0087553F"/>
    <w:rsid w:val="008756B4"/>
    <w:rsid w:val="008758E9"/>
    <w:rsid w:val="00875F5F"/>
    <w:rsid w:val="00876129"/>
    <w:rsid w:val="00876573"/>
    <w:rsid w:val="0087691F"/>
    <w:rsid w:val="00877728"/>
    <w:rsid w:val="00881165"/>
    <w:rsid w:val="008811A6"/>
    <w:rsid w:val="00882680"/>
    <w:rsid w:val="008828BE"/>
    <w:rsid w:val="00882B66"/>
    <w:rsid w:val="008837CB"/>
    <w:rsid w:val="00885F0A"/>
    <w:rsid w:val="00891D6B"/>
    <w:rsid w:val="00892EB9"/>
    <w:rsid w:val="00892F52"/>
    <w:rsid w:val="0089327D"/>
    <w:rsid w:val="0089335C"/>
    <w:rsid w:val="00893D97"/>
    <w:rsid w:val="008977C7"/>
    <w:rsid w:val="008979CA"/>
    <w:rsid w:val="008A02E8"/>
    <w:rsid w:val="008A03E3"/>
    <w:rsid w:val="008A04C3"/>
    <w:rsid w:val="008A0ACF"/>
    <w:rsid w:val="008A1027"/>
    <w:rsid w:val="008A13A2"/>
    <w:rsid w:val="008A40AE"/>
    <w:rsid w:val="008A5459"/>
    <w:rsid w:val="008A69D2"/>
    <w:rsid w:val="008A6B74"/>
    <w:rsid w:val="008B043C"/>
    <w:rsid w:val="008B0EA8"/>
    <w:rsid w:val="008B111C"/>
    <w:rsid w:val="008B144C"/>
    <w:rsid w:val="008B15A7"/>
    <w:rsid w:val="008B23D5"/>
    <w:rsid w:val="008B2A18"/>
    <w:rsid w:val="008B417B"/>
    <w:rsid w:val="008B4CD9"/>
    <w:rsid w:val="008B601F"/>
    <w:rsid w:val="008B719D"/>
    <w:rsid w:val="008B71A5"/>
    <w:rsid w:val="008B728E"/>
    <w:rsid w:val="008B7668"/>
    <w:rsid w:val="008C0C67"/>
    <w:rsid w:val="008C17DE"/>
    <w:rsid w:val="008C2238"/>
    <w:rsid w:val="008C2806"/>
    <w:rsid w:val="008C2B4C"/>
    <w:rsid w:val="008C551E"/>
    <w:rsid w:val="008C5E76"/>
    <w:rsid w:val="008C6280"/>
    <w:rsid w:val="008C6A07"/>
    <w:rsid w:val="008C6FA3"/>
    <w:rsid w:val="008C7D34"/>
    <w:rsid w:val="008C7E33"/>
    <w:rsid w:val="008D02A9"/>
    <w:rsid w:val="008D0783"/>
    <w:rsid w:val="008D07E6"/>
    <w:rsid w:val="008D0C66"/>
    <w:rsid w:val="008D2A41"/>
    <w:rsid w:val="008D4827"/>
    <w:rsid w:val="008D6603"/>
    <w:rsid w:val="008D6FD7"/>
    <w:rsid w:val="008E0515"/>
    <w:rsid w:val="008E0623"/>
    <w:rsid w:val="008E09E5"/>
    <w:rsid w:val="008E359C"/>
    <w:rsid w:val="008E3963"/>
    <w:rsid w:val="008E3A52"/>
    <w:rsid w:val="008E4188"/>
    <w:rsid w:val="008E4F35"/>
    <w:rsid w:val="008E51CF"/>
    <w:rsid w:val="008E561F"/>
    <w:rsid w:val="008E6090"/>
    <w:rsid w:val="008E679F"/>
    <w:rsid w:val="008E6851"/>
    <w:rsid w:val="008E6ADF"/>
    <w:rsid w:val="008E6D3B"/>
    <w:rsid w:val="008E7D4A"/>
    <w:rsid w:val="008F0710"/>
    <w:rsid w:val="008F0724"/>
    <w:rsid w:val="008F0E8B"/>
    <w:rsid w:val="008F11E7"/>
    <w:rsid w:val="008F2A31"/>
    <w:rsid w:val="008F2CAB"/>
    <w:rsid w:val="008F385E"/>
    <w:rsid w:val="008F3F39"/>
    <w:rsid w:val="008F4223"/>
    <w:rsid w:val="008F48DF"/>
    <w:rsid w:val="008F4E5B"/>
    <w:rsid w:val="008F4F78"/>
    <w:rsid w:val="008F4FAE"/>
    <w:rsid w:val="008F54FC"/>
    <w:rsid w:val="008F5BB1"/>
    <w:rsid w:val="008F6D9D"/>
    <w:rsid w:val="008F6EFB"/>
    <w:rsid w:val="008F7204"/>
    <w:rsid w:val="008F7435"/>
    <w:rsid w:val="008F7F7D"/>
    <w:rsid w:val="00901334"/>
    <w:rsid w:val="00901B5E"/>
    <w:rsid w:val="00902553"/>
    <w:rsid w:val="009029A9"/>
    <w:rsid w:val="00902E54"/>
    <w:rsid w:val="009033A8"/>
    <w:rsid w:val="0090385F"/>
    <w:rsid w:val="00904DC3"/>
    <w:rsid w:val="00906F64"/>
    <w:rsid w:val="00910C8F"/>
    <w:rsid w:val="009110D2"/>
    <w:rsid w:val="009123AD"/>
    <w:rsid w:val="009124CE"/>
    <w:rsid w:val="00912954"/>
    <w:rsid w:val="00912F1E"/>
    <w:rsid w:val="00912F7B"/>
    <w:rsid w:val="00913BD8"/>
    <w:rsid w:val="00913E4D"/>
    <w:rsid w:val="00913FF3"/>
    <w:rsid w:val="0091405B"/>
    <w:rsid w:val="009142F3"/>
    <w:rsid w:val="00914565"/>
    <w:rsid w:val="00916550"/>
    <w:rsid w:val="00920161"/>
    <w:rsid w:val="00920C80"/>
    <w:rsid w:val="00920F51"/>
    <w:rsid w:val="00921F34"/>
    <w:rsid w:val="0092230A"/>
    <w:rsid w:val="0092253B"/>
    <w:rsid w:val="00922540"/>
    <w:rsid w:val="00922830"/>
    <w:rsid w:val="009228F6"/>
    <w:rsid w:val="0092304C"/>
    <w:rsid w:val="009230F9"/>
    <w:rsid w:val="00923323"/>
    <w:rsid w:val="0092378F"/>
    <w:rsid w:val="00923F06"/>
    <w:rsid w:val="00924ADA"/>
    <w:rsid w:val="009251B5"/>
    <w:rsid w:val="0092562E"/>
    <w:rsid w:val="00926021"/>
    <w:rsid w:val="00927423"/>
    <w:rsid w:val="0093199D"/>
    <w:rsid w:val="009335E9"/>
    <w:rsid w:val="00933AF8"/>
    <w:rsid w:val="0093543B"/>
    <w:rsid w:val="00936996"/>
    <w:rsid w:val="00936F5F"/>
    <w:rsid w:val="00937B49"/>
    <w:rsid w:val="009404D6"/>
    <w:rsid w:val="00941859"/>
    <w:rsid w:val="00944169"/>
    <w:rsid w:val="00944A9B"/>
    <w:rsid w:val="0094596B"/>
    <w:rsid w:val="0094793D"/>
    <w:rsid w:val="009512F7"/>
    <w:rsid w:val="009517AF"/>
    <w:rsid w:val="00951D64"/>
    <w:rsid w:val="00952279"/>
    <w:rsid w:val="00952CC0"/>
    <w:rsid w:val="00953DAA"/>
    <w:rsid w:val="00953DBC"/>
    <w:rsid w:val="00954223"/>
    <w:rsid w:val="00954552"/>
    <w:rsid w:val="00955E80"/>
    <w:rsid w:val="009566F5"/>
    <w:rsid w:val="00956B76"/>
    <w:rsid w:val="00956C02"/>
    <w:rsid w:val="0095799A"/>
    <w:rsid w:val="00960B10"/>
    <w:rsid w:val="00961497"/>
    <w:rsid w:val="00961671"/>
    <w:rsid w:val="009632C5"/>
    <w:rsid w:val="009639AE"/>
    <w:rsid w:val="00963BC0"/>
    <w:rsid w:val="00963BD9"/>
    <w:rsid w:val="00964537"/>
    <w:rsid w:val="009653DA"/>
    <w:rsid w:val="00966DE0"/>
    <w:rsid w:val="00966E99"/>
    <w:rsid w:val="009673F8"/>
    <w:rsid w:val="00967908"/>
    <w:rsid w:val="00967E98"/>
    <w:rsid w:val="00967ECA"/>
    <w:rsid w:val="00970609"/>
    <w:rsid w:val="00970AEB"/>
    <w:rsid w:val="0097121A"/>
    <w:rsid w:val="00971F6F"/>
    <w:rsid w:val="00972BB3"/>
    <w:rsid w:val="009735B9"/>
    <w:rsid w:val="00974326"/>
    <w:rsid w:val="00975F82"/>
    <w:rsid w:val="009764F4"/>
    <w:rsid w:val="00977095"/>
    <w:rsid w:val="00980702"/>
    <w:rsid w:val="00981292"/>
    <w:rsid w:val="00981D39"/>
    <w:rsid w:val="009821B1"/>
    <w:rsid w:val="009837DC"/>
    <w:rsid w:val="009841DA"/>
    <w:rsid w:val="00984A47"/>
    <w:rsid w:val="00985EE8"/>
    <w:rsid w:val="00986627"/>
    <w:rsid w:val="00987E12"/>
    <w:rsid w:val="00992D87"/>
    <w:rsid w:val="00992E92"/>
    <w:rsid w:val="00993E6B"/>
    <w:rsid w:val="009940E3"/>
    <w:rsid w:val="00994825"/>
    <w:rsid w:val="00994A8E"/>
    <w:rsid w:val="00994E12"/>
    <w:rsid w:val="00995432"/>
    <w:rsid w:val="00995472"/>
    <w:rsid w:val="009963F0"/>
    <w:rsid w:val="009A13C5"/>
    <w:rsid w:val="009A1A01"/>
    <w:rsid w:val="009A1AB9"/>
    <w:rsid w:val="009A22FD"/>
    <w:rsid w:val="009A2FC3"/>
    <w:rsid w:val="009A6AF2"/>
    <w:rsid w:val="009A7B46"/>
    <w:rsid w:val="009A7C0F"/>
    <w:rsid w:val="009A7D0F"/>
    <w:rsid w:val="009B062C"/>
    <w:rsid w:val="009B07CE"/>
    <w:rsid w:val="009B0C60"/>
    <w:rsid w:val="009B0E7A"/>
    <w:rsid w:val="009B1476"/>
    <w:rsid w:val="009B21DF"/>
    <w:rsid w:val="009B2DCC"/>
    <w:rsid w:val="009B3075"/>
    <w:rsid w:val="009B339B"/>
    <w:rsid w:val="009B3694"/>
    <w:rsid w:val="009B38C9"/>
    <w:rsid w:val="009B3DFE"/>
    <w:rsid w:val="009B5293"/>
    <w:rsid w:val="009B573B"/>
    <w:rsid w:val="009B5C00"/>
    <w:rsid w:val="009B64B1"/>
    <w:rsid w:val="009B6FF8"/>
    <w:rsid w:val="009B7124"/>
    <w:rsid w:val="009B72ED"/>
    <w:rsid w:val="009B76D8"/>
    <w:rsid w:val="009B7BD4"/>
    <w:rsid w:val="009B7F3F"/>
    <w:rsid w:val="009B7FB3"/>
    <w:rsid w:val="009C0145"/>
    <w:rsid w:val="009C1BA7"/>
    <w:rsid w:val="009C2D8D"/>
    <w:rsid w:val="009C302A"/>
    <w:rsid w:val="009C319C"/>
    <w:rsid w:val="009C416A"/>
    <w:rsid w:val="009C56C3"/>
    <w:rsid w:val="009C5BA2"/>
    <w:rsid w:val="009C65E3"/>
    <w:rsid w:val="009C68EE"/>
    <w:rsid w:val="009C6B5A"/>
    <w:rsid w:val="009C706B"/>
    <w:rsid w:val="009C7E30"/>
    <w:rsid w:val="009D2FCA"/>
    <w:rsid w:val="009D312D"/>
    <w:rsid w:val="009D3293"/>
    <w:rsid w:val="009D4C8E"/>
    <w:rsid w:val="009D615A"/>
    <w:rsid w:val="009D68E4"/>
    <w:rsid w:val="009D796B"/>
    <w:rsid w:val="009D7B32"/>
    <w:rsid w:val="009E0644"/>
    <w:rsid w:val="009E131B"/>
    <w:rsid w:val="009E1447"/>
    <w:rsid w:val="009E179D"/>
    <w:rsid w:val="009E254F"/>
    <w:rsid w:val="009E318E"/>
    <w:rsid w:val="009E32E9"/>
    <w:rsid w:val="009E3C69"/>
    <w:rsid w:val="009E4076"/>
    <w:rsid w:val="009E4DC0"/>
    <w:rsid w:val="009E5174"/>
    <w:rsid w:val="009E560A"/>
    <w:rsid w:val="009E5AF1"/>
    <w:rsid w:val="009E6FB7"/>
    <w:rsid w:val="009E757D"/>
    <w:rsid w:val="009E7702"/>
    <w:rsid w:val="009E79CE"/>
    <w:rsid w:val="009E79E3"/>
    <w:rsid w:val="009E7DCF"/>
    <w:rsid w:val="009F07C2"/>
    <w:rsid w:val="009F1478"/>
    <w:rsid w:val="009F14FD"/>
    <w:rsid w:val="009F15A5"/>
    <w:rsid w:val="009F36F8"/>
    <w:rsid w:val="009F3784"/>
    <w:rsid w:val="009F3F76"/>
    <w:rsid w:val="009F498F"/>
    <w:rsid w:val="009F527E"/>
    <w:rsid w:val="009F599A"/>
    <w:rsid w:val="009F5F71"/>
    <w:rsid w:val="009F6536"/>
    <w:rsid w:val="009F7187"/>
    <w:rsid w:val="009F75A5"/>
    <w:rsid w:val="00A00890"/>
    <w:rsid w:val="00A00FCD"/>
    <w:rsid w:val="00A0101C"/>
    <w:rsid w:val="00A02CEE"/>
    <w:rsid w:val="00A03318"/>
    <w:rsid w:val="00A03612"/>
    <w:rsid w:val="00A0412F"/>
    <w:rsid w:val="00A0457E"/>
    <w:rsid w:val="00A0594A"/>
    <w:rsid w:val="00A0655C"/>
    <w:rsid w:val="00A06AF9"/>
    <w:rsid w:val="00A06D74"/>
    <w:rsid w:val="00A06D8B"/>
    <w:rsid w:val="00A101CD"/>
    <w:rsid w:val="00A1058E"/>
    <w:rsid w:val="00A10F2D"/>
    <w:rsid w:val="00A11498"/>
    <w:rsid w:val="00A13259"/>
    <w:rsid w:val="00A132A6"/>
    <w:rsid w:val="00A135BA"/>
    <w:rsid w:val="00A14363"/>
    <w:rsid w:val="00A1478C"/>
    <w:rsid w:val="00A14D7B"/>
    <w:rsid w:val="00A1523E"/>
    <w:rsid w:val="00A152B1"/>
    <w:rsid w:val="00A15A11"/>
    <w:rsid w:val="00A16A48"/>
    <w:rsid w:val="00A16EED"/>
    <w:rsid w:val="00A20744"/>
    <w:rsid w:val="00A20A4B"/>
    <w:rsid w:val="00A20F2F"/>
    <w:rsid w:val="00A20F34"/>
    <w:rsid w:val="00A22033"/>
    <w:rsid w:val="00A22637"/>
    <w:rsid w:val="00A2374B"/>
    <w:rsid w:val="00A237E6"/>
    <w:rsid w:val="00A23FC7"/>
    <w:rsid w:val="00A24693"/>
    <w:rsid w:val="00A263AE"/>
    <w:rsid w:val="00A276DA"/>
    <w:rsid w:val="00A27E96"/>
    <w:rsid w:val="00A30E37"/>
    <w:rsid w:val="00A30FE5"/>
    <w:rsid w:val="00A313C5"/>
    <w:rsid w:val="00A33717"/>
    <w:rsid w:val="00A33F6F"/>
    <w:rsid w:val="00A34497"/>
    <w:rsid w:val="00A349DA"/>
    <w:rsid w:val="00A36039"/>
    <w:rsid w:val="00A37FE7"/>
    <w:rsid w:val="00A418A7"/>
    <w:rsid w:val="00A41AEC"/>
    <w:rsid w:val="00A434AA"/>
    <w:rsid w:val="00A457E8"/>
    <w:rsid w:val="00A4637B"/>
    <w:rsid w:val="00A46728"/>
    <w:rsid w:val="00A46A72"/>
    <w:rsid w:val="00A4741B"/>
    <w:rsid w:val="00A52617"/>
    <w:rsid w:val="00A52767"/>
    <w:rsid w:val="00A53052"/>
    <w:rsid w:val="00A5347B"/>
    <w:rsid w:val="00A53A76"/>
    <w:rsid w:val="00A53CF7"/>
    <w:rsid w:val="00A54C08"/>
    <w:rsid w:val="00A57450"/>
    <w:rsid w:val="00A5760C"/>
    <w:rsid w:val="00A5794C"/>
    <w:rsid w:val="00A60091"/>
    <w:rsid w:val="00A60398"/>
    <w:rsid w:val="00A60784"/>
    <w:rsid w:val="00A60DB3"/>
    <w:rsid w:val="00A638A9"/>
    <w:rsid w:val="00A64A85"/>
    <w:rsid w:val="00A65D5D"/>
    <w:rsid w:val="00A65F51"/>
    <w:rsid w:val="00A66383"/>
    <w:rsid w:val="00A663C5"/>
    <w:rsid w:val="00A667C5"/>
    <w:rsid w:val="00A66D9D"/>
    <w:rsid w:val="00A70938"/>
    <w:rsid w:val="00A70FE8"/>
    <w:rsid w:val="00A72940"/>
    <w:rsid w:val="00A72EC3"/>
    <w:rsid w:val="00A7313E"/>
    <w:rsid w:val="00A7325F"/>
    <w:rsid w:val="00A73870"/>
    <w:rsid w:val="00A73F68"/>
    <w:rsid w:val="00A742C7"/>
    <w:rsid w:val="00A759F5"/>
    <w:rsid w:val="00A76013"/>
    <w:rsid w:val="00A7635C"/>
    <w:rsid w:val="00A76612"/>
    <w:rsid w:val="00A76E49"/>
    <w:rsid w:val="00A77F09"/>
    <w:rsid w:val="00A77F11"/>
    <w:rsid w:val="00A80A2E"/>
    <w:rsid w:val="00A81057"/>
    <w:rsid w:val="00A815EE"/>
    <w:rsid w:val="00A82B49"/>
    <w:rsid w:val="00A8319A"/>
    <w:rsid w:val="00A86D7D"/>
    <w:rsid w:val="00A872DF"/>
    <w:rsid w:val="00A87C9D"/>
    <w:rsid w:val="00A9280A"/>
    <w:rsid w:val="00A92821"/>
    <w:rsid w:val="00A9292D"/>
    <w:rsid w:val="00A945AA"/>
    <w:rsid w:val="00A946A6"/>
    <w:rsid w:val="00A96478"/>
    <w:rsid w:val="00AA092F"/>
    <w:rsid w:val="00AA0E96"/>
    <w:rsid w:val="00AA2756"/>
    <w:rsid w:val="00AA2A07"/>
    <w:rsid w:val="00AA2A78"/>
    <w:rsid w:val="00AA3017"/>
    <w:rsid w:val="00AA401A"/>
    <w:rsid w:val="00AA5348"/>
    <w:rsid w:val="00AA56FC"/>
    <w:rsid w:val="00AA78F0"/>
    <w:rsid w:val="00AA7E06"/>
    <w:rsid w:val="00AB0032"/>
    <w:rsid w:val="00AB1182"/>
    <w:rsid w:val="00AB269B"/>
    <w:rsid w:val="00AB2B2E"/>
    <w:rsid w:val="00AB38F9"/>
    <w:rsid w:val="00AB3D5E"/>
    <w:rsid w:val="00AB4F23"/>
    <w:rsid w:val="00AB63C0"/>
    <w:rsid w:val="00AB72FF"/>
    <w:rsid w:val="00AB7742"/>
    <w:rsid w:val="00AB77C4"/>
    <w:rsid w:val="00AC031A"/>
    <w:rsid w:val="00AC0B64"/>
    <w:rsid w:val="00AC28E7"/>
    <w:rsid w:val="00AC399D"/>
    <w:rsid w:val="00AC513E"/>
    <w:rsid w:val="00AC630C"/>
    <w:rsid w:val="00AC6930"/>
    <w:rsid w:val="00AC703D"/>
    <w:rsid w:val="00AD042F"/>
    <w:rsid w:val="00AD0E39"/>
    <w:rsid w:val="00AD1B9A"/>
    <w:rsid w:val="00AD2B24"/>
    <w:rsid w:val="00AD2D4A"/>
    <w:rsid w:val="00AD2F56"/>
    <w:rsid w:val="00AD3138"/>
    <w:rsid w:val="00AD3236"/>
    <w:rsid w:val="00AD3E6B"/>
    <w:rsid w:val="00AD4699"/>
    <w:rsid w:val="00AD5006"/>
    <w:rsid w:val="00AD5943"/>
    <w:rsid w:val="00AD66BA"/>
    <w:rsid w:val="00AD79EE"/>
    <w:rsid w:val="00AE071C"/>
    <w:rsid w:val="00AE0946"/>
    <w:rsid w:val="00AE1273"/>
    <w:rsid w:val="00AE2147"/>
    <w:rsid w:val="00AE2F80"/>
    <w:rsid w:val="00AE2FAA"/>
    <w:rsid w:val="00AE53D7"/>
    <w:rsid w:val="00AE5FDE"/>
    <w:rsid w:val="00AE6607"/>
    <w:rsid w:val="00AE7142"/>
    <w:rsid w:val="00AF0D7C"/>
    <w:rsid w:val="00AF11D4"/>
    <w:rsid w:val="00AF16F3"/>
    <w:rsid w:val="00AF17B5"/>
    <w:rsid w:val="00AF20AA"/>
    <w:rsid w:val="00AF34AD"/>
    <w:rsid w:val="00AF622A"/>
    <w:rsid w:val="00AF6240"/>
    <w:rsid w:val="00AF6A67"/>
    <w:rsid w:val="00AF7C18"/>
    <w:rsid w:val="00B0130A"/>
    <w:rsid w:val="00B016E6"/>
    <w:rsid w:val="00B049F2"/>
    <w:rsid w:val="00B0547B"/>
    <w:rsid w:val="00B068CC"/>
    <w:rsid w:val="00B07059"/>
    <w:rsid w:val="00B07186"/>
    <w:rsid w:val="00B07656"/>
    <w:rsid w:val="00B11149"/>
    <w:rsid w:val="00B111E0"/>
    <w:rsid w:val="00B11DCE"/>
    <w:rsid w:val="00B128A6"/>
    <w:rsid w:val="00B12A23"/>
    <w:rsid w:val="00B12C0E"/>
    <w:rsid w:val="00B13D39"/>
    <w:rsid w:val="00B1482C"/>
    <w:rsid w:val="00B151BA"/>
    <w:rsid w:val="00B15D77"/>
    <w:rsid w:val="00B165A7"/>
    <w:rsid w:val="00B208FC"/>
    <w:rsid w:val="00B20B8D"/>
    <w:rsid w:val="00B20F26"/>
    <w:rsid w:val="00B22454"/>
    <w:rsid w:val="00B230EB"/>
    <w:rsid w:val="00B24C5E"/>
    <w:rsid w:val="00B24DD4"/>
    <w:rsid w:val="00B260C0"/>
    <w:rsid w:val="00B304E8"/>
    <w:rsid w:val="00B30C5F"/>
    <w:rsid w:val="00B30D9A"/>
    <w:rsid w:val="00B31BC7"/>
    <w:rsid w:val="00B31DBC"/>
    <w:rsid w:val="00B32324"/>
    <w:rsid w:val="00B3236E"/>
    <w:rsid w:val="00B3245F"/>
    <w:rsid w:val="00B32518"/>
    <w:rsid w:val="00B33644"/>
    <w:rsid w:val="00B3365A"/>
    <w:rsid w:val="00B33DFC"/>
    <w:rsid w:val="00B345C9"/>
    <w:rsid w:val="00B34CFB"/>
    <w:rsid w:val="00B35D5F"/>
    <w:rsid w:val="00B35F73"/>
    <w:rsid w:val="00B37D86"/>
    <w:rsid w:val="00B37F87"/>
    <w:rsid w:val="00B40DF0"/>
    <w:rsid w:val="00B41D92"/>
    <w:rsid w:val="00B42F59"/>
    <w:rsid w:val="00B43287"/>
    <w:rsid w:val="00B4398D"/>
    <w:rsid w:val="00B4427F"/>
    <w:rsid w:val="00B44356"/>
    <w:rsid w:val="00B44665"/>
    <w:rsid w:val="00B45558"/>
    <w:rsid w:val="00B45F66"/>
    <w:rsid w:val="00B474FF"/>
    <w:rsid w:val="00B47815"/>
    <w:rsid w:val="00B51D9F"/>
    <w:rsid w:val="00B52447"/>
    <w:rsid w:val="00B5275B"/>
    <w:rsid w:val="00B5375C"/>
    <w:rsid w:val="00B56990"/>
    <w:rsid w:val="00B56A1C"/>
    <w:rsid w:val="00B600E8"/>
    <w:rsid w:val="00B61A59"/>
    <w:rsid w:val="00B6231D"/>
    <w:rsid w:val="00B62F04"/>
    <w:rsid w:val="00B62FCD"/>
    <w:rsid w:val="00B63025"/>
    <w:rsid w:val="00B6309D"/>
    <w:rsid w:val="00B63B3B"/>
    <w:rsid w:val="00B63BF2"/>
    <w:rsid w:val="00B64BAD"/>
    <w:rsid w:val="00B64F71"/>
    <w:rsid w:val="00B657D7"/>
    <w:rsid w:val="00B660B7"/>
    <w:rsid w:val="00B6675B"/>
    <w:rsid w:val="00B6765A"/>
    <w:rsid w:val="00B7142C"/>
    <w:rsid w:val="00B71D35"/>
    <w:rsid w:val="00B72663"/>
    <w:rsid w:val="00B72D1A"/>
    <w:rsid w:val="00B73453"/>
    <w:rsid w:val="00B7399F"/>
    <w:rsid w:val="00B73DF0"/>
    <w:rsid w:val="00B740D8"/>
    <w:rsid w:val="00B75398"/>
    <w:rsid w:val="00B77B94"/>
    <w:rsid w:val="00B80E39"/>
    <w:rsid w:val="00B80EAF"/>
    <w:rsid w:val="00B81089"/>
    <w:rsid w:val="00B81B41"/>
    <w:rsid w:val="00B8202B"/>
    <w:rsid w:val="00B82F96"/>
    <w:rsid w:val="00B835C6"/>
    <w:rsid w:val="00B8494E"/>
    <w:rsid w:val="00B865A6"/>
    <w:rsid w:val="00B8728F"/>
    <w:rsid w:val="00B90B92"/>
    <w:rsid w:val="00B919A8"/>
    <w:rsid w:val="00B92B67"/>
    <w:rsid w:val="00B92C22"/>
    <w:rsid w:val="00B937CA"/>
    <w:rsid w:val="00B94575"/>
    <w:rsid w:val="00B94896"/>
    <w:rsid w:val="00B94A7E"/>
    <w:rsid w:val="00B95A46"/>
    <w:rsid w:val="00B9657E"/>
    <w:rsid w:val="00BA0A92"/>
    <w:rsid w:val="00BA33D7"/>
    <w:rsid w:val="00BA41EE"/>
    <w:rsid w:val="00BA5122"/>
    <w:rsid w:val="00BA5918"/>
    <w:rsid w:val="00BA5CFC"/>
    <w:rsid w:val="00BA5DC2"/>
    <w:rsid w:val="00BA63E7"/>
    <w:rsid w:val="00BA6922"/>
    <w:rsid w:val="00BA72D6"/>
    <w:rsid w:val="00BA77F5"/>
    <w:rsid w:val="00BB1878"/>
    <w:rsid w:val="00BB19D1"/>
    <w:rsid w:val="00BB1AA9"/>
    <w:rsid w:val="00BB1D38"/>
    <w:rsid w:val="00BB36D8"/>
    <w:rsid w:val="00BB3E9D"/>
    <w:rsid w:val="00BB3FDB"/>
    <w:rsid w:val="00BB764A"/>
    <w:rsid w:val="00BB7AAC"/>
    <w:rsid w:val="00BC0524"/>
    <w:rsid w:val="00BC1B99"/>
    <w:rsid w:val="00BC2702"/>
    <w:rsid w:val="00BC27CF"/>
    <w:rsid w:val="00BC31F7"/>
    <w:rsid w:val="00BC3DB5"/>
    <w:rsid w:val="00BC4777"/>
    <w:rsid w:val="00BC4EE6"/>
    <w:rsid w:val="00BC5B0D"/>
    <w:rsid w:val="00BC6BEA"/>
    <w:rsid w:val="00BC72F3"/>
    <w:rsid w:val="00BC79A5"/>
    <w:rsid w:val="00BD0793"/>
    <w:rsid w:val="00BD0830"/>
    <w:rsid w:val="00BD09CD"/>
    <w:rsid w:val="00BD1201"/>
    <w:rsid w:val="00BD244A"/>
    <w:rsid w:val="00BD2486"/>
    <w:rsid w:val="00BD2864"/>
    <w:rsid w:val="00BD2915"/>
    <w:rsid w:val="00BD406A"/>
    <w:rsid w:val="00BD6A46"/>
    <w:rsid w:val="00BD6FAC"/>
    <w:rsid w:val="00BE1B4B"/>
    <w:rsid w:val="00BE1BEC"/>
    <w:rsid w:val="00BE1E3B"/>
    <w:rsid w:val="00BE1F8C"/>
    <w:rsid w:val="00BE2887"/>
    <w:rsid w:val="00BE2B5D"/>
    <w:rsid w:val="00BE3876"/>
    <w:rsid w:val="00BE4596"/>
    <w:rsid w:val="00BE4B08"/>
    <w:rsid w:val="00BE4ECD"/>
    <w:rsid w:val="00BE5CD0"/>
    <w:rsid w:val="00BE60DB"/>
    <w:rsid w:val="00BE6377"/>
    <w:rsid w:val="00BE7844"/>
    <w:rsid w:val="00BE7B3B"/>
    <w:rsid w:val="00BF0142"/>
    <w:rsid w:val="00BF143C"/>
    <w:rsid w:val="00BF21D0"/>
    <w:rsid w:val="00BF257B"/>
    <w:rsid w:val="00BF2641"/>
    <w:rsid w:val="00BF2721"/>
    <w:rsid w:val="00BF34D7"/>
    <w:rsid w:val="00BF35D8"/>
    <w:rsid w:val="00BF394D"/>
    <w:rsid w:val="00BF3BDC"/>
    <w:rsid w:val="00BF404B"/>
    <w:rsid w:val="00BF4CB8"/>
    <w:rsid w:val="00BF544C"/>
    <w:rsid w:val="00BF769C"/>
    <w:rsid w:val="00BF76EF"/>
    <w:rsid w:val="00BF7A5D"/>
    <w:rsid w:val="00BF7DCB"/>
    <w:rsid w:val="00BF7FC0"/>
    <w:rsid w:val="00C007A8"/>
    <w:rsid w:val="00C00E8A"/>
    <w:rsid w:val="00C01526"/>
    <w:rsid w:val="00C0174D"/>
    <w:rsid w:val="00C028A3"/>
    <w:rsid w:val="00C03780"/>
    <w:rsid w:val="00C0385C"/>
    <w:rsid w:val="00C07A99"/>
    <w:rsid w:val="00C100A4"/>
    <w:rsid w:val="00C10A51"/>
    <w:rsid w:val="00C11BD0"/>
    <w:rsid w:val="00C12533"/>
    <w:rsid w:val="00C136AC"/>
    <w:rsid w:val="00C14478"/>
    <w:rsid w:val="00C17799"/>
    <w:rsid w:val="00C1791F"/>
    <w:rsid w:val="00C2196B"/>
    <w:rsid w:val="00C223EA"/>
    <w:rsid w:val="00C22A9D"/>
    <w:rsid w:val="00C230C1"/>
    <w:rsid w:val="00C245DB"/>
    <w:rsid w:val="00C248EA"/>
    <w:rsid w:val="00C25B31"/>
    <w:rsid w:val="00C274BD"/>
    <w:rsid w:val="00C306C3"/>
    <w:rsid w:val="00C311CA"/>
    <w:rsid w:val="00C3389A"/>
    <w:rsid w:val="00C36797"/>
    <w:rsid w:val="00C37878"/>
    <w:rsid w:val="00C40EA6"/>
    <w:rsid w:val="00C41C8F"/>
    <w:rsid w:val="00C41FBB"/>
    <w:rsid w:val="00C42707"/>
    <w:rsid w:val="00C42752"/>
    <w:rsid w:val="00C44FE2"/>
    <w:rsid w:val="00C45ADC"/>
    <w:rsid w:val="00C4603A"/>
    <w:rsid w:val="00C461F6"/>
    <w:rsid w:val="00C47038"/>
    <w:rsid w:val="00C4717D"/>
    <w:rsid w:val="00C47C21"/>
    <w:rsid w:val="00C501B8"/>
    <w:rsid w:val="00C50765"/>
    <w:rsid w:val="00C52DC0"/>
    <w:rsid w:val="00C52E44"/>
    <w:rsid w:val="00C539BD"/>
    <w:rsid w:val="00C53C1D"/>
    <w:rsid w:val="00C53EA0"/>
    <w:rsid w:val="00C545EC"/>
    <w:rsid w:val="00C5515F"/>
    <w:rsid w:val="00C55416"/>
    <w:rsid w:val="00C55827"/>
    <w:rsid w:val="00C57B84"/>
    <w:rsid w:val="00C60943"/>
    <w:rsid w:val="00C60AF6"/>
    <w:rsid w:val="00C60D53"/>
    <w:rsid w:val="00C61B8D"/>
    <w:rsid w:val="00C62793"/>
    <w:rsid w:val="00C64D18"/>
    <w:rsid w:val="00C6545C"/>
    <w:rsid w:val="00C665B6"/>
    <w:rsid w:val="00C6701D"/>
    <w:rsid w:val="00C67A17"/>
    <w:rsid w:val="00C67EC3"/>
    <w:rsid w:val="00C701D6"/>
    <w:rsid w:val="00C70355"/>
    <w:rsid w:val="00C74873"/>
    <w:rsid w:val="00C74C67"/>
    <w:rsid w:val="00C75C6D"/>
    <w:rsid w:val="00C7605F"/>
    <w:rsid w:val="00C76D50"/>
    <w:rsid w:val="00C7713E"/>
    <w:rsid w:val="00C772E2"/>
    <w:rsid w:val="00C8163F"/>
    <w:rsid w:val="00C818DA"/>
    <w:rsid w:val="00C826C8"/>
    <w:rsid w:val="00C82701"/>
    <w:rsid w:val="00C8343C"/>
    <w:rsid w:val="00C835F9"/>
    <w:rsid w:val="00C83736"/>
    <w:rsid w:val="00C857CB"/>
    <w:rsid w:val="00C86532"/>
    <w:rsid w:val="00C8740F"/>
    <w:rsid w:val="00C87F0D"/>
    <w:rsid w:val="00C901F8"/>
    <w:rsid w:val="00C90B87"/>
    <w:rsid w:val="00C90BD0"/>
    <w:rsid w:val="00C915A8"/>
    <w:rsid w:val="00C926E6"/>
    <w:rsid w:val="00C92801"/>
    <w:rsid w:val="00C92809"/>
    <w:rsid w:val="00C95CBF"/>
    <w:rsid w:val="00C961E8"/>
    <w:rsid w:val="00C9630D"/>
    <w:rsid w:val="00C972C6"/>
    <w:rsid w:val="00CA17FD"/>
    <w:rsid w:val="00CA2660"/>
    <w:rsid w:val="00CA2C6C"/>
    <w:rsid w:val="00CA3B08"/>
    <w:rsid w:val="00CA445F"/>
    <w:rsid w:val="00CA452F"/>
    <w:rsid w:val="00CA546F"/>
    <w:rsid w:val="00CA656A"/>
    <w:rsid w:val="00CA7529"/>
    <w:rsid w:val="00CB135E"/>
    <w:rsid w:val="00CB2175"/>
    <w:rsid w:val="00CB334F"/>
    <w:rsid w:val="00CB3B4C"/>
    <w:rsid w:val="00CC07CE"/>
    <w:rsid w:val="00CC1291"/>
    <w:rsid w:val="00CC1293"/>
    <w:rsid w:val="00CC153D"/>
    <w:rsid w:val="00CC18B3"/>
    <w:rsid w:val="00CC1CF5"/>
    <w:rsid w:val="00CC289E"/>
    <w:rsid w:val="00CC29F6"/>
    <w:rsid w:val="00CC2EC0"/>
    <w:rsid w:val="00CC318E"/>
    <w:rsid w:val="00CC3922"/>
    <w:rsid w:val="00CC39B9"/>
    <w:rsid w:val="00CC3E86"/>
    <w:rsid w:val="00CC429F"/>
    <w:rsid w:val="00CC50AC"/>
    <w:rsid w:val="00CC59AC"/>
    <w:rsid w:val="00CC62E3"/>
    <w:rsid w:val="00CC6D06"/>
    <w:rsid w:val="00CC7261"/>
    <w:rsid w:val="00CD06EC"/>
    <w:rsid w:val="00CD0E9D"/>
    <w:rsid w:val="00CD14B9"/>
    <w:rsid w:val="00CD284B"/>
    <w:rsid w:val="00CD312B"/>
    <w:rsid w:val="00CD3492"/>
    <w:rsid w:val="00CD460D"/>
    <w:rsid w:val="00CD4DF9"/>
    <w:rsid w:val="00CD4F51"/>
    <w:rsid w:val="00CD5984"/>
    <w:rsid w:val="00CD5A93"/>
    <w:rsid w:val="00CD5B05"/>
    <w:rsid w:val="00CD5C79"/>
    <w:rsid w:val="00CD5EB7"/>
    <w:rsid w:val="00CD5FA6"/>
    <w:rsid w:val="00CD6CAD"/>
    <w:rsid w:val="00CE015C"/>
    <w:rsid w:val="00CE066E"/>
    <w:rsid w:val="00CE21B9"/>
    <w:rsid w:val="00CE21C0"/>
    <w:rsid w:val="00CE2384"/>
    <w:rsid w:val="00CE33EB"/>
    <w:rsid w:val="00CE3EE5"/>
    <w:rsid w:val="00CE55DE"/>
    <w:rsid w:val="00CE67D4"/>
    <w:rsid w:val="00CE6835"/>
    <w:rsid w:val="00CF04E2"/>
    <w:rsid w:val="00CF0C92"/>
    <w:rsid w:val="00CF0D25"/>
    <w:rsid w:val="00CF230F"/>
    <w:rsid w:val="00CF3249"/>
    <w:rsid w:val="00CF4392"/>
    <w:rsid w:val="00CF651E"/>
    <w:rsid w:val="00CF739B"/>
    <w:rsid w:val="00CF7BFA"/>
    <w:rsid w:val="00D002C6"/>
    <w:rsid w:val="00D005D8"/>
    <w:rsid w:val="00D02A36"/>
    <w:rsid w:val="00D02B48"/>
    <w:rsid w:val="00D0321A"/>
    <w:rsid w:val="00D035D5"/>
    <w:rsid w:val="00D046C5"/>
    <w:rsid w:val="00D0542C"/>
    <w:rsid w:val="00D06810"/>
    <w:rsid w:val="00D06CAB"/>
    <w:rsid w:val="00D10304"/>
    <w:rsid w:val="00D1120A"/>
    <w:rsid w:val="00D1121B"/>
    <w:rsid w:val="00D11467"/>
    <w:rsid w:val="00D11C86"/>
    <w:rsid w:val="00D125BE"/>
    <w:rsid w:val="00D126EE"/>
    <w:rsid w:val="00D131C6"/>
    <w:rsid w:val="00D13CFA"/>
    <w:rsid w:val="00D1410D"/>
    <w:rsid w:val="00D14261"/>
    <w:rsid w:val="00D14373"/>
    <w:rsid w:val="00D159A8"/>
    <w:rsid w:val="00D16766"/>
    <w:rsid w:val="00D16B8B"/>
    <w:rsid w:val="00D16C0F"/>
    <w:rsid w:val="00D16CAB"/>
    <w:rsid w:val="00D16E61"/>
    <w:rsid w:val="00D212F0"/>
    <w:rsid w:val="00D223E2"/>
    <w:rsid w:val="00D2421F"/>
    <w:rsid w:val="00D250B3"/>
    <w:rsid w:val="00D26CA0"/>
    <w:rsid w:val="00D27685"/>
    <w:rsid w:val="00D27E2B"/>
    <w:rsid w:val="00D3014E"/>
    <w:rsid w:val="00D30B5D"/>
    <w:rsid w:val="00D31BC8"/>
    <w:rsid w:val="00D3217F"/>
    <w:rsid w:val="00D33A5A"/>
    <w:rsid w:val="00D33B92"/>
    <w:rsid w:val="00D35373"/>
    <w:rsid w:val="00D354A3"/>
    <w:rsid w:val="00D35581"/>
    <w:rsid w:val="00D363F7"/>
    <w:rsid w:val="00D36E8B"/>
    <w:rsid w:val="00D373A7"/>
    <w:rsid w:val="00D401F0"/>
    <w:rsid w:val="00D409E2"/>
    <w:rsid w:val="00D423EB"/>
    <w:rsid w:val="00D4290B"/>
    <w:rsid w:val="00D4443F"/>
    <w:rsid w:val="00D44D76"/>
    <w:rsid w:val="00D452B8"/>
    <w:rsid w:val="00D455A9"/>
    <w:rsid w:val="00D4572A"/>
    <w:rsid w:val="00D462E0"/>
    <w:rsid w:val="00D5099B"/>
    <w:rsid w:val="00D514AC"/>
    <w:rsid w:val="00D51B28"/>
    <w:rsid w:val="00D527A4"/>
    <w:rsid w:val="00D52EEF"/>
    <w:rsid w:val="00D52F47"/>
    <w:rsid w:val="00D53365"/>
    <w:rsid w:val="00D53966"/>
    <w:rsid w:val="00D53B34"/>
    <w:rsid w:val="00D53D3D"/>
    <w:rsid w:val="00D54A8F"/>
    <w:rsid w:val="00D555DA"/>
    <w:rsid w:val="00D602B0"/>
    <w:rsid w:val="00D609FF"/>
    <w:rsid w:val="00D61289"/>
    <w:rsid w:val="00D62470"/>
    <w:rsid w:val="00D62804"/>
    <w:rsid w:val="00D62D19"/>
    <w:rsid w:val="00D62FA9"/>
    <w:rsid w:val="00D63794"/>
    <w:rsid w:val="00D63A91"/>
    <w:rsid w:val="00D6505A"/>
    <w:rsid w:val="00D6511C"/>
    <w:rsid w:val="00D65325"/>
    <w:rsid w:val="00D65773"/>
    <w:rsid w:val="00D66516"/>
    <w:rsid w:val="00D67226"/>
    <w:rsid w:val="00D67F08"/>
    <w:rsid w:val="00D67F61"/>
    <w:rsid w:val="00D70E0C"/>
    <w:rsid w:val="00D72043"/>
    <w:rsid w:val="00D7273B"/>
    <w:rsid w:val="00D7296E"/>
    <w:rsid w:val="00D733E2"/>
    <w:rsid w:val="00D73519"/>
    <w:rsid w:val="00D74950"/>
    <w:rsid w:val="00D75BB0"/>
    <w:rsid w:val="00D7611C"/>
    <w:rsid w:val="00D76179"/>
    <w:rsid w:val="00D763A3"/>
    <w:rsid w:val="00D77462"/>
    <w:rsid w:val="00D7771C"/>
    <w:rsid w:val="00D803AE"/>
    <w:rsid w:val="00D80CE7"/>
    <w:rsid w:val="00D82D51"/>
    <w:rsid w:val="00D82F6C"/>
    <w:rsid w:val="00D83021"/>
    <w:rsid w:val="00D836A4"/>
    <w:rsid w:val="00D8603B"/>
    <w:rsid w:val="00D8641B"/>
    <w:rsid w:val="00D869E9"/>
    <w:rsid w:val="00D87491"/>
    <w:rsid w:val="00D87BE5"/>
    <w:rsid w:val="00D902DB"/>
    <w:rsid w:val="00D91022"/>
    <w:rsid w:val="00D91060"/>
    <w:rsid w:val="00D91D79"/>
    <w:rsid w:val="00D93654"/>
    <w:rsid w:val="00D93740"/>
    <w:rsid w:val="00D939CC"/>
    <w:rsid w:val="00D9417E"/>
    <w:rsid w:val="00D945C5"/>
    <w:rsid w:val="00D94FD7"/>
    <w:rsid w:val="00D95201"/>
    <w:rsid w:val="00D972F3"/>
    <w:rsid w:val="00D97467"/>
    <w:rsid w:val="00DA0F6E"/>
    <w:rsid w:val="00DA14EF"/>
    <w:rsid w:val="00DA1509"/>
    <w:rsid w:val="00DA234A"/>
    <w:rsid w:val="00DA2356"/>
    <w:rsid w:val="00DA329E"/>
    <w:rsid w:val="00DA43EC"/>
    <w:rsid w:val="00DA48D9"/>
    <w:rsid w:val="00DA4F8F"/>
    <w:rsid w:val="00DA6040"/>
    <w:rsid w:val="00DA691B"/>
    <w:rsid w:val="00DA6B6D"/>
    <w:rsid w:val="00DA7627"/>
    <w:rsid w:val="00DA77C2"/>
    <w:rsid w:val="00DB1128"/>
    <w:rsid w:val="00DB1395"/>
    <w:rsid w:val="00DB18D0"/>
    <w:rsid w:val="00DB1BD1"/>
    <w:rsid w:val="00DB2199"/>
    <w:rsid w:val="00DB31B1"/>
    <w:rsid w:val="00DB43EF"/>
    <w:rsid w:val="00DB4EDA"/>
    <w:rsid w:val="00DB5358"/>
    <w:rsid w:val="00DB62C8"/>
    <w:rsid w:val="00DB75CD"/>
    <w:rsid w:val="00DB7937"/>
    <w:rsid w:val="00DC122B"/>
    <w:rsid w:val="00DC1CD0"/>
    <w:rsid w:val="00DC22FB"/>
    <w:rsid w:val="00DC262D"/>
    <w:rsid w:val="00DC2932"/>
    <w:rsid w:val="00DC35E2"/>
    <w:rsid w:val="00DC36E1"/>
    <w:rsid w:val="00DC3A03"/>
    <w:rsid w:val="00DC47E2"/>
    <w:rsid w:val="00DC4D2F"/>
    <w:rsid w:val="00DC5895"/>
    <w:rsid w:val="00DC6154"/>
    <w:rsid w:val="00DC6B98"/>
    <w:rsid w:val="00DC6D06"/>
    <w:rsid w:val="00DC7F5B"/>
    <w:rsid w:val="00DD08B9"/>
    <w:rsid w:val="00DD0F21"/>
    <w:rsid w:val="00DD1B7B"/>
    <w:rsid w:val="00DD2118"/>
    <w:rsid w:val="00DD2197"/>
    <w:rsid w:val="00DD21FA"/>
    <w:rsid w:val="00DD2B86"/>
    <w:rsid w:val="00DD3215"/>
    <w:rsid w:val="00DD3A9B"/>
    <w:rsid w:val="00DD3DDE"/>
    <w:rsid w:val="00DD4086"/>
    <w:rsid w:val="00DD4101"/>
    <w:rsid w:val="00DD5D97"/>
    <w:rsid w:val="00DD6124"/>
    <w:rsid w:val="00DD633F"/>
    <w:rsid w:val="00DD636A"/>
    <w:rsid w:val="00DD6B59"/>
    <w:rsid w:val="00DD7B49"/>
    <w:rsid w:val="00DE0739"/>
    <w:rsid w:val="00DE265F"/>
    <w:rsid w:val="00DE29E8"/>
    <w:rsid w:val="00DE4E6D"/>
    <w:rsid w:val="00DE5115"/>
    <w:rsid w:val="00DE60F3"/>
    <w:rsid w:val="00DE6D93"/>
    <w:rsid w:val="00DE748A"/>
    <w:rsid w:val="00DF14B3"/>
    <w:rsid w:val="00DF1D11"/>
    <w:rsid w:val="00DF1DBB"/>
    <w:rsid w:val="00DF23FA"/>
    <w:rsid w:val="00DF254F"/>
    <w:rsid w:val="00DF25D9"/>
    <w:rsid w:val="00DF39E4"/>
    <w:rsid w:val="00DF40CF"/>
    <w:rsid w:val="00DF47E9"/>
    <w:rsid w:val="00DF4D42"/>
    <w:rsid w:val="00DF50AF"/>
    <w:rsid w:val="00DF548B"/>
    <w:rsid w:val="00DF5D89"/>
    <w:rsid w:val="00DF62B5"/>
    <w:rsid w:val="00DF6E5A"/>
    <w:rsid w:val="00DF7A55"/>
    <w:rsid w:val="00E03CBE"/>
    <w:rsid w:val="00E041C0"/>
    <w:rsid w:val="00E04205"/>
    <w:rsid w:val="00E06C59"/>
    <w:rsid w:val="00E07D22"/>
    <w:rsid w:val="00E10001"/>
    <w:rsid w:val="00E11244"/>
    <w:rsid w:val="00E11A12"/>
    <w:rsid w:val="00E11AC3"/>
    <w:rsid w:val="00E122AC"/>
    <w:rsid w:val="00E12B8B"/>
    <w:rsid w:val="00E134B5"/>
    <w:rsid w:val="00E148BD"/>
    <w:rsid w:val="00E14B8E"/>
    <w:rsid w:val="00E15353"/>
    <w:rsid w:val="00E16CAE"/>
    <w:rsid w:val="00E17DBB"/>
    <w:rsid w:val="00E206E7"/>
    <w:rsid w:val="00E20855"/>
    <w:rsid w:val="00E2149D"/>
    <w:rsid w:val="00E22790"/>
    <w:rsid w:val="00E239C9"/>
    <w:rsid w:val="00E24C90"/>
    <w:rsid w:val="00E25F2D"/>
    <w:rsid w:val="00E26393"/>
    <w:rsid w:val="00E30708"/>
    <w:rsid w:val="00E32885"/>
    <w:rsid w:val="00E32DC6"/>
    <w:rsid w:val="00E33D91"/>
    <w:rsid w:val="00E33F1E"/>
    <w:rsid w:val="00E34900"/>
    <w:rsid w:val="00E353C8"/>
    <w:rsid w:val="00E364BE"/>
    <w:rsid w:val="00E367BF"/>
    <w:rsid w:val="00E369B1"/>
    <w:rsid w:val="00E37B3E"/>
    <w:rsid w:val="00E408DB"/>
    <w:rsid w:val="00E41269"/>
    <w:rsid w:val="00E41A9C"/>
    <w:rsid w:val="00E41C36"/>
    <w:rsid w:val="00E44201"/>
    <w:rsid w:val="00E44A87"/>
    <w:rsid w:val="00E44D58"/>
    <w:rsid w:val="00E45340"/>
    <w:rsid w:val="00E45380"/>
    <w:rsid w:val="00E505EA"/>
    <w:rsid w:val="00E515DB"/>
    <w:rsid w:val="00E51C05"/>
    <w:rsid w:val="00E52048"/>
    <w:rsid w:val="00E5367C"/>
    <w:rsid w:val="00E539B1"/>
    <w:rsid w:val="00E54F7C"/>
    <w:rsid w:val="00E5594C"/>
    <w:rsid w:val="00E55C40"/>
    <w:rsid w:val="00E55D4E"/>
    <w:rsid w:val="00E55E3E"/>
    <w:rsid w:val="00E55EBE"/>
    <w:rsid w:val="00E5737F"/>
    <w:rsid w:val="00E57742"/>
    <w:rsid w:val="00E612B5"/>
    <w:rsid w:val="00E62477"/>
    <w:rsid w:val="00E628E2"/>
    <w:rsid w:val="00E65548"/>
    <w:rsid w:val="00E667E8"/>
    <w:rsid w:val="00E66D8F"/>
    <w:rsid w:val="00E67211"/>
    <w:rsid w:val="00E674DD"/>
    <w:rsid w:val="00E67B22"/>
    <w:rsid w:val="00E702C3"/>
    <w:rsid w:val="00E7036D"/>
    <w:rsid w:val="00E70604"/>
    <w:rsid w:val="00E731B5"/>
    <w:rsid w:val="00E7342D"/>
    <w:rsid w:val="00E73B62"/>
    <w:rsid w:val="00E74729"/>
    <w:rsid w:val="00E75270"/>
    <w:rsid w:val="00E76D31"/>
    <w:rsid w:val="00E771BF"/>
    <w:rsid w:val="00E77CA3"/>
    <w:rsid w:val="00E77F3B"/>
    <w:rsid w:val="00E80083"/>
    <w:rsid w:val="00E80BAF"/>
    <w:rsid w:val="00E81323"/>
    <w:rsid w:val="00E81A24"/>
    <w:rsid w:val="00E81B3A"/>
    <w:rsid w:val="00E81B67"/>
    <w:rsid w:val="00E82209"/>
    <w:rsid w:val="00E82C45"/>
    <w:rsid w:val="00E836D4"/>
    <w:rsid w:val="00E83B2F"/>
    <w:rsid w:val="00E842A8"/>
    <w:rsid w:val="00E85C1F"/>
    <w:rsid w:val="00E85CAF"/>
    <w:rsid w:val="00E85DB5"/>
    <w:rsid w:val="00E85E3D"/>
    <w:rsid w:val="00E86461"/>
    <w:rsid w:val="00E877B5"/>
    <w:rsid w:val="00E906F8"/>
    <w:rsid w:val="00E91311"/>
    <w:rsid w:val="00E914D4"/>
    <w:rsid w:val="00E91C13"/>
    <w:rsid w:val="00E92C33"/>
    <w:rsid w:val="00E935DA"/>
    <w:rsid w:val="00E93923"/>
    <w:rsid w:val="00E93CCC"/>
    <w:rsid w:val="00E95FE5"/>
    <w:rsid w:val="00E96483"/>
    <w:rsid w:val="00E974ED"/>
    <w:rsid w:val="00EA1D7C"/>
    <w:rsid w:val="00EA37C6"/>
    <w:rsid w:val="00EA3958"/>
    <w:rsid w:val="00EA3E1B"/>
    <w:rsid w:val="00EA406E"/>
    <w:rsid w:val="00EA43AC"/>
    <w:rsid w:val="00EA43D5"/>
    <w:rsid w:val="00EA52D3"/>
    <w:rsid w:val="00EA6A0B"/>
    <w:rsid w:val="00EA73CE"/>
    <w:rsid w:val="00EB0872"/>
    <w:rsid w:val="00EB0D8A"/>
    <w:rsid w:val="00EB0EB3"/>
    <w:rsid w:val="00EB10BF"/>
    <w:rsid w:val="00EB2329"/>
    <w:rsid w:val="00EB2783"/>
    <w:rsid w:val="00EB2F98"/>
    <w:rsid w:val="00EB3CEB"/>
    <w:rsid w:val="00EB44B9"/>
    <w:rsid w:val="00EB48C9"/>
    <w:rsid w:val="00EB7E4A"/>
    <w:rsid w:val="00EC1B1C"/>
    <w:rsid w:val="00EC2F62"/>
    <w:rsid w:val="00EC319F"/>
    <w:rsid w:val="00EC395C"/>
    <w:rsid w:val="00EC460A"/>
    <w:rsid w:val="00EC4DF5"/>
    <w:rsid w:val="00EC5518"/>
    <w:rsid w:val="00EC5750"/>
    <w:rsid w:val="00EC6AD1"/>
    <w:rsid w:val="00EC6FB2"/>
    <w:rsid w:val="00ED043A"/>
    <w:rsid w:val="00ED0560"/>
    <w:rsid w:val="00ED05CD"/>
    <w:rsid w:val="00ED179B"/>
    <w:rsid w:val="00ED1A4B"/>
    <w:rsid w:val="00ED1FE7"/>
    <w:rsid w:val="00ED28F9"/>
    <w:rsid w:val="00ED2A1F"/>
    <w:rsid w:val="00ED3727"/>
    <w:rsid w:val="00ED3CBB"/>
    <w:rsid w:val="00ED3DDF"/>
    <w:rsid w:val="00ED3DEC"/>
    <w:rsid w:val="00ED3FF4"/>
    <w:rsid w:val="00ED50F4"/>
    <w:rsid w:val="00ED5CCD"/>
    <w:rsid w:val="00ED68B7"/>
    <w:rsid w:val="00EE07DF"/>
    <w:rsid w:val="00EE1432"/>
    <w:rsid w:val="00EE1C1A"/>
    <w:rsid w:val="00EE1E8E"/>
    <w:rsid w:val="00EE1E95"/>
    <w:rsid w:val="00EE20F1"/>
    <w:rsid w:val="00EE24F8"/>
    <w:rsid w:val="00EE2613"/>
    <w:rsid w:val="00EE3279"/>
    <w:rsid w:val="00EE4E4E"/>
    <w:rsid w:val="00EE550A"/>
    <w:rsid w:val="00EE635F"/>
    <w:rsid w:val="00EE74D0"/>
    <w:rsid w:val="00EE75D0"/>
    <w:rsid w:val="00EE7797"/>
    <w:rsid w:val="00EE77F9"/>
    <w:rsid w:val="00EF0931"/>
    <w:rsid w:val="00EF0F0E"/>
    <w:rsid w:val="00EF1E98"/>
    <w:rsid w:val="00EF1F60"/>
    <w:rsid w:val="00EF27E2"/>
    <w:rsid w:val="00EF2EA0"/>
    <w:rsid w:val="00EF2F8E"/>
    <w:rsid w:val="00EF3766"/>
    <w:rsid w:val="00EF53FB"/>
    <w:rsid w:val="00EF568F"/>
    <w:rsid w:val="00EF5820"/>
    <w:rsid w:val="00EF5AA0"/>
    <w:rsid w:val="00EF5BE4"/>
    <w:rsid w:val="00EF5EC4"/>
    <w:rsid w:val="00EF69DB"/>
    <w:rsid w:val="00EF771C"/>
    <w:rsid w:val="00F0038B"/>
    <w:rsid w:val="00F016B2"/>
    <w:rsid w:val="00F02116"/>
    <w:rsid w:val="00F027A8"/>
    <w:rsid w:val="00F04B50"/>
    <w:rsid w:val="00F05426"/>
    <w:rsid w:val="00F054FD"/>
    <w:rsid w:val="00F05DB3"/>
    <w:rsid w:val="00F07115"/>
    <w:rsid w:val="00F1025A"/>
    <w:rsid w:val="00F10CB4"/>
    <w:rsid w:val="00F12AF9"/>
    <w:rsid w:val="00F149D0"/>
    <w:rsid w:val="00F15618"/>
    <w:rsid w:val="00F16EAE"/>
    <w:rsid w:val="00F17695"/>
    <w:rsid w:val="00F1772A"/>
    <w:rsid w:val="00F20C14"/>
    <w:rsid w:val="00F21311"/>
    <w:rsid w:val="00F217CE"/>
    <w:rsid w:val="00F2297F"/>
    <w:rsid w:val="00F23B6F"/>
    <w:rsid w:val="00F24CC5"/>
    <w:rsid w:val="00F25160"/>
    <w:rsid w:val="00F25173"/>
    <w:rsid w:val="00F251D5"/>
    <w:rsid w:val="00F2748D"/>
    <w:rsid w:val="00F33D98"/>
    <w:rsid w:val="00F34E8D"/>
    <w:rsid w:val="00F356B7"/>
    <w:rsid w:val="00F35CFC"/>
    <w:rsid w:val="00F35EDC"/>
    <w:rsid w:val="00F4044E"/>
    <w:rsid w:val="00F40451"/>
    <w:rsid w:val="00F41BAD"/>
    <w:rsid w:val="00F4396C"/>
    <w:rsid w:val="00F44597"/>
    <w:rsid w:val="00F44697"/>
    <w:rsid w:val="00F44BA9"/>
    <w:rsid w:val="00F46BE6"/>
    <w:rsid w:val="00F47C03"/>
    <w:rsid w:val="00F506B3"/>
    <w:rsid w:val="00F50B73"/>
    <w:rsid w:val="00F52A5C"/>
    <w:rsid w:val="00F52F94"/>
    <w:rsid w:val="00F55E12"/>
    <w:rsid w:val="00F57013"/>
    <w:rsid w:val="00F60290"/>
    <w:rsid w:val="00F60358"/>
    <w:rsid w:val="00F61337"/>
    <w:rsid w:val="00F61A90"/>
    <w:rsid w:val="00F61F0D"/>
    <w:rsid w:val="00F62916"/>
    <w:rsid w:val="00F63402"/>
    <w:rsid w:val="00F63D9A"/>
    <w:rsid w:val="00F659A3"/>
    <w:rsid w:val="00F65E53"/>
    <w:rsid w:val="00F6636F"/>
    <w:rsid w:val="00F66580"/>
    <w:rsid w:val="00F666DD"/>
    <w:rsid w:val="00F700A2"/>
    <w:rsid w:val="00F7099B"/>
    <w:rsid w:val="00F70A88"/>
    <w:rsid w:val="00F70F83"/>
    <w:rsid w:val="00F727FA"/>
    <w:rsid w:val="00F73615"/>
    <w:rsid w:val="00F7417F"/>
    <w:rsid w:val="00F74CD4"/>
    <w:rsid w:val="00F7506A"/>
    <w:rsid w:val="00F7536A"/>
    <w:rsid w:val="00F753BD"/>
    <w:rsid w:val="00F7725C"/>
    <w:rsid w:val="00F7747A"/>
    <w:rsid w:val="00F80211"/>
    <w:rsid w:val="00F81992"/>
    <w:rsid w:val="00F81D2F"/>
    <w:rsid w:val="00F820D6"/>
    <w:rsid w:val="00F82C1E"/>
    <w:rsid w:val="00F8393E"/>
    <w:rsid w:val="00F83F69"/>
    <w:rsid w:val="00F84DB5"/>
    <w:rsid w:val="00F862B8"/>
    <w:rsid w:val="00F8755C"/>
    <w:rsid w:val="00F876B3"/>
    <w:rsid w:val="00F87FCC"/>
    <w:rsid w:val="00F90106"/>
    <w:rsid w:val="00F9151F"/>
    <w:rsid w:val="00F92648"/>
    <w:rsid w:val="00F92813"/>
    <w:rsid w:val="00F92FB3"/>
    <w:rsid w:val="00F941CE"/>
    <w:rsid w:val="00F94220"/>
    <w:rsid w:val="00F95FC8"/>
    <w:rsid w:val="00FA02D2"/>
    <w:rsid w:val="00FA106C"/>
    <w:rsid w:val="00FA12BE"/>
    <w:rsid w:val="00FA1699"/>
    <w:rsid w:val="00FA192A"/>
    <w:rsid w:val="00FA2A79"/>
    <w:rsid w:val="00FA308B"/>
    <w:rsid w:val="00FA4278"/>
    <w:rsid w:val="00FA4757"/>
    <w:rsid w:val="00FA4A61"/>
    <w:rsid w:val="00FA55D8"/>
    <w:rsid w:val="00FA5CB5"/>
    <w:rsid w:val="00FA72CA"/>
    <w:rsid w:val="00FA77C1"/>
    <w:rsid w:val="00FA7B3E"/>
    <w:rsid w:val="00FB01B9"/>
    <w:rsid w:val="00FB1618"/>
    <w:rsid w:val="00FB2B42"/>
    <w:rsid w:val="00FB329C"/>
    <w:rsid w:val="00FB3AA8"/>
    <w:rsid w:val="00FB3B23"/>
    <w:rsid w:val="00FB3B5E"/>
    <w:rsid w:val="00FB3C48"/>
    <w:rsid w:val="00FB3EFB"/>
    <w:rsid w:val="00FB4580"/>
    <w:rsid w:val="00FB45DF"/>
    <w:rsid w:val="00FB4DEC"/>
    <w:rsid w:val="00FB51C1"/>
    <w:rsid w:val="00FB60A0"/>
    <w:rsid w:val="00FB6104"/>
    <w:rsid w:val="00FB616D"/>
    <w:rsid w:val="00FB6487"/>
    <w:rsid w:val="00FB67C5"/>
    <w:rsid w:val="00FB6818"/>
    <w:rsid w:val="00FB743C"/>
    <w:rsid w:val="00FB7A9F"/>
    <w:rsid w:val="00FC048E"/>
    <w:rsid w:val="00FC04AC"/>
    <w:rsid w:val="00FC08A5"/>
    <w:rsid w:val="00FC21CD"/>
    <w:rsid w:val="00FC3FD0"/>
    <w:rsid w:val="00FC60CA"/>
    <w:rsid w:val="00FC6E8D"/>
    <w:rsid w:val="00FD00FB"/>
    <w:rsid w:val="00FD0972"/>
    <w:rsid w:val="00FD1DEA"/>
    <w:rsid w:val="00FD2250"/>
    <w:rsid w:val="00FD22A9"/>
    <w:rsid w:val="00FD3008"/>
    <w:rsid w:val="00FD307B"/>
    <w:rsid w:val="00FD427E"/>
    <w:rsid w:val="00FD4780"/>
    <w:rsid w:val="00FD56C5"/>
    <w:rsid w:val="00FD6322"/>
    <w:rsid w:val="00FD72FC"/>
    <w:rsid w:val="00FD740D"/>
    <w:rsid w:val="00FE06C5"/>
    <w:rsid w:val="00FE1566"/>
    <w:rsid w:val="00FE2E31"/>
    <w:rsid w:val="00FE3692"/>
    <w:rsid w:val="00FE4316"/>
    <w:rsid w:val="00FE4A06"/>
    <w:rsid w:val="00FE5C4C"/>
    <w:rsid w:val="00FE6639"/>
    <w:rsid w:val="00FE68E4"/>
    <w:rsid w:val="00FE7096"/>
    <w:rsid w:val="00FF02EC"/>
    <w:rsid w:val="00FF0C34"/>
    <w:rsid w:val="00FF1967"/>
    <w:rsid w:val="00FF1AD4"/>
    <w:rsid w:val="00FF1DA6"/>
    <w:rsid w:val="00FF2CAD"/>
    <w:rsid w:val="00FF30D6"/>
    <w:rsid w:val="00FF34A3"/>
    <w:rsid w:val="00FF3D1A"/>
    <w:rsid w:val="00FF5149"/>
    <w:rsid w:val="00FF51E2"/>
    <w:rsid w:val="00FF68DD"/>
    <w:rsid w:val="00FF6AA1"/>
    <w:rsid w:val="00FF6F22"/>
    <w:rsid w:val="00FF7763"/>
    <w:rsid w:val="0996200B"/>
    <w:rsid w:val="0D25CA51"/>
    <w:rsid w:val="2098E715"/>
    <w:rsid w:val="2E317290"/>
    <w:rsid w:val="2ECC5CCD"/>
    <w:rsid w:val="2FF6A58A"/>
    <w:rsid w:val="6647696E"/>
    <w:rsid w:val="69FBD3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DDF5D"/>
  <w15:docId w15:val="{7BE0EE17-3A0D-4CAC-ACF4-355CA12D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205"/>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1"/>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1"/>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1"/>
      </w:numPr>
      <w:spacing w:before="240" w:after="40"/>
      <w:outlineLvl w:val="3"/>
    </w:pPr>
    <w:rPr>
      <w:b/>
      <w:i/>
      <w:color w:val="000000"/>
    </w:rPr>
  </w:style>
  <w:style w:type="paragraph" w:styleId="Heading5">
    <w:name w:val="heading 5"/>
    <w:basedOn w:val="Normal"/>
    <w:next w:val="Normal"/>
    <w:qFormat/>
    <w:rsid w:val="00591235"/>
    <w:pPr>
      <w:keepNext/>
      <w:numPr>
        <w:ilvl w:val="4"/>
        <w:numId w:val="21"/>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1"/>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1"/>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1"/>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1"/>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tabs>
        <w:tab w:val="num" w:pos="1077"/>
      </w:tabs>
      <w:spacing w:before="120"/>
      <w:ind w:left="1077" w:hanging="646"/>
    </w:pPr>
    <w:rPr>
      <w:rFonts w:ascii="Verdana" w:hAnsi="Verdana"/>
      <w:sz w:val="22"/>
    </w:rPr>
  </w:style>
  <w:style w:type="paragraph" w:customStyle="1" w:styleId="Conditions2">
    <w:name w:val="Conditions2"/>
    <w:rsid w:val="00BC2702"/>
    <w:pPr>
      <w:tabs>
        <w:tab w:val="num" w:pos="1616"/>
      </w:tabs>
      <w:spacing w:before="60"/>
      <w:ind w:left="1616" w:hanging="539"/>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tabs>
        <w:tab w:val="clear" w:pos="1616"/>
        <w:tab w:val="num" w:pos="2155"/>
      </w:tabs>
      <w:spacing w:before="0"/>
      <w:ind w:left="2155"/>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tabs>
        <w:tab w:val="num" w:pos="1077"/>
      </w:tabs>
      <w:spacing w:before="120"/>
      <w:ind w:left="1077" w:hanging="646"/>
    </w:pPr>
  </w:style>
  <w:style w:type="paragraph" w:customStyle="1" w:styleId="ConditionsNoNumberNoSpaceBefore">
    <w:name w:val="ConditionsNoNumberNoSpaceBefore"/>
    <w:basedOn w:val="ConditionsNoNumber"/>
    <w:qFormat/>
    <w:rsid w:val="00A5760C"/>
    <w:p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FootnoteTextChar">
    <w:name w:val="Footnote Text Char"/>
    <w:basedOn w:val="DefaultParagraphFont"/>
    <w:link w:val="FootnoteText"/>
    <w:semiHidden/>
    <w:rsid w:val="00DC1CD0"/>
    <w:rPr>
      <w:rFonts w:ascii="Verdana" w:hAnsi="Verdana"/>
      <w:sz w:val="16"/>
    </w:rPr>
  </w:style>
  <w:style w:type="numbering" w:customStyle="1" w:styleId="StylesList1">
    <w:name w:val="StylesList1"/>
    <w:uiPriority w:val="99"/>
    <w:rsid w:val="00DC1CD0"/>
  </w:style>
  <w:style w:type="character" w:styleId="FootnoteReference">
    <w:name w:val="footnote reference"/>
    <w:basedOn w:val="DefaultParagraphFont"/>
    <w:rsid w:val="00DC1CD0"/>
    <w:rPr>
      <w:vertAlign w:val="superscript"/>
    </w:rPr>
  </w:style>
  <w:style w:type="paragraph" w:styleId="Revision">
    <w:name w:val="Revision"/>
    <w:hidden/>
    <w:uiPriority w:val="99"/>
    <w:semiHidden/>
    <w:rsid w:val="00C53C1D"/>
    <w:rPr>
      <w:rFonts w:ascii="Verdana" w:hAnsi="Verdana"/>
      <w:sz w:val="22"/>
    </w:rPr>
  </w:style>
  <w:style w:type="paragraph" w:styleId="ListParagraph">
    <w:name w:val="List Paragraph"/>
    <w:basedOn w:val="Normal"/>
    <w:uiPriority w:val="34"/>
    <w:qFormat/>
    <w:rsid w:val="00637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9856">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191919869">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V\D582E660-D402-454A-A488-49E046D74EDC\0F98B914-D66D-42C8-9FCC-4F327F168F6C\root\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NUMBER xmlns="171a6d4e-846b-4045-8024-24f359088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B71F6-301B-42C8-AF61-5DE1672254B7}">
  <ds:schemaRefs>
    <ds:schemaRef ds:uri="http://schemas.microsoft.com/office/2006/documentManagement/types"/>
    <ds:schemaRef ds:uri="171a6d4e-846b-4045-8024-24f3590889ec"/>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9a4cad7d-cde0-4c4b-9900-a6ca365b2969"/>
    <ds:schemaRef ds:uri="http://www.w3.org/XML/1998/namespace"/>
    <ds:schemaRef ds:uri="http://purl.org/dc/dcmitype/"/>
  </ds:schemaRefs>
</ds:datastoreItem>
</file>

<file path=customXml/itemProps2.xml><?xml version="1.0" encoding="utf-8"?>
<ds:datastoreItem xmlns:ds="http://schemas.openxmlformats.org/officeDocument/2006/customXml" ds:itemID="{240ACDE5-97F8-4EEB-9E9F-3E25B0A72C1A}">
  <ds:schemaRefs>
    <ds:schemaRef ds:uri="http://schemas.microsoft.com/sharepoint/v3/contenttype/forms"/>
  </ds:schemaRefs>
</ds:datastoreItem>
</file>

<file path=customXml/itemProps3.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CE9216C-CF5C-456E-AB68-0F6C3BA062C9}">
  <ds:schemaRefs>
    <ds:schemaRef ds:uri="http://schemas.openxmlformats.org/officeDocument/2006/bibliography"/>
  </ds:schemaRefs>
</ds:datastoreItem>
</file>

<file path=customXml/itemProps5.xml><?xml version="1.0" encoding="utf-8"?>
<ds:datastoreItem xmlns:ds="http://schemas.openxmlformats.org/officeDocument/2006/customXml" ds:itemID="{5A11EDB7-4E72-49EC-87E6-74E299ED4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13</Pages>
  <Words>4741</Words>
  <Characters>27028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31706</CharactersWithSpaces>
  <SharedDoc>false</SharedDoc>
  <HLinks>
    <vt:vector size="12" baseType="variant">
      <vt:variant>
        <vt:i4>4718602</vt:i4>
      </vt:variant>
      <vt:variant>
        <vt:i4>8</vt:i4>
      </vt:variant>
      <vt:variant>
        <vt:i4>0</vt:i4>
      </vt:variant>
      <vt:variant>
        <vt:i4>5</vt:i4>
      </vt:variant>
      <vt:variant>
        <vt:lpwstr>https://www.gov.uk/planning-inspectorate</vt:lpwstr>
      </vt:variant>
      <vt:variant>
        <vt:lpwstr/>
      </vt:variant>
      <vt:variant>
        <vt:i4>4718602</vt:i4>
      </vt:variant>
      <vt:variant>
        <vt:i4>2</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Nigel.Farthing.UL@planninginspectorate.gov.uk</dc:creator>
  <cp:keywords/>
  <cp:lastModifiedBy>Baylis, Caroline</cp:lastModifiedBy>
  <cp:revision>2</cp:revision>
  <cp:lastPrinted>2013-05-29T06:27:00Z</cp:lastPrinted>
  <dcterms:created xsi:type="dcterms:W3CDTF">2025-04-29T08:32:00Z</dcterms:created>
  <dcterms:modified xsi:type="dcterms:W3CDTF">2025-04-29T08:32:00Z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