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E76E33" w14:textId="0BF58138" w:rsidR="005925F8" w:rsidRPr="00A5547D" w:rsidRDefault="002C5D4F" w:rsidP="005925F8">
      <w:r w:rsidRPr="00321441">
        <w:rPr>
          <w:rFonts w:ascii="Arial" w:hAnsi="Arial" w:cs="Arial"/>
          <w:noProof/>
          <w:szCs w:val="22"/>
        </w:rPr>
        <w:drawing>
          <wp:inline distT="0" distB="0" distL="0" distR="0" wp14:anchorId="4E6FCF6C" wp14:editId="15D5DCAF">
            <wp:extent cx="4146550" cy="610870"/>
            <wp:effectExtent l="0" t="0" r="0" b="0"/>
            <wp:docPr id="761857513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857513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6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B5F9C" w14:textId="77777777" w:rsidR="005925F8" w:rsidRPr="00A5547D" w:rsidRDefault="005925F8" w:rsidP="005925F8">
      <w:pPr>
        <w:rPr>
          <w:sz w:val="8"/>
          <w:szCs w:val="8"/>
        </w:rPr>
      </w:pPr>
    </w:p>
    <w:tbl>
      <w:tblPr>
        <w:tblW w:w="9356" w:type="dxa"/>
        <w:tblInd w:w="108" w:type="dxa"/>
        <w:tblBorders>
          <w:top w:val="single" w:sz="4" w:space="0" w:color="000000"/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5925F8" w:rsidRPr="00A5547D" w14:paraId="4A9DBCF7" w14:textId="77777777" w:rsidTr="00AB26F3">
        <w:tblPrEx>
          <w:tblCellMar>
            <w:top w:w="0" w:type="dxa"/>
            <w:bottom w:w="0" w:type="dxa"/>
          </w:tblCellMar>
        </w:tblPrEx>
        <w:trPr>
          <w:cantSplit/>
          <w:trHeight w:val="659"/>
        </w:trPr>
        <w:tc>
          <w:tcPr>
            <w:tcW w:w="9356" w:type="dxa"/>
            <w:shd w:val="clear" w:color="auto" w:fill="auto"/>
          </w:tcPr>
          <w:p w14:paraId="050FCFA6" w14:textId="77777777" w:rsidR="005925F8" w:rsidRPr="00EE0673" w:rsidRDefault="005925F8" w:rsidP="00AB26F3">
            <w:pPr>
              <w:spacing w:before="120"/>
              <w:ind w:left="-108" w:right="34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bookmarkStart w:id="0" w:name="bmkTable00"/>
            <w:bookmarkEnd w:id="0"/>
            <w:r w:rsidRPr="00EE0673">
              <w:rPr>
                <w:rFonts w:ascii="Arial" w:hAnsi="Arial" w:cs="Arial"/>
                <w:b/>
                <w:color w:val="000000"/>
                <w:sz w:val="40"/>
                <w:szCs w:val="40"/>
              </w:rPr>
              <w:t>Order Decision</w:t>
            </w:r>
          </w:p>
        </w:tc>
      </w:tr>
      <w:tr w:rsidR="005925F8" w:rsidRPr="00A5547D" w14:paraId="30A7183B" w14:textId="77777777" w:rsidTr="00AB26F3">
        <w:tblPrEx>
          <w:tblCellMar>
            <w:top w:w="0" w:type="dxa"/>
            <w:bottom w:w="0" w:type="dxa"/>
          </w:tblCellMar>
        </w:tblPrEx>
        <w:trPr>
          <w:cantSplit/>
          <w:trHeight w:val="425"/>
        </w:trPr>
        <w:tc>
          <w:tcPr>
            <w:tcW w:w="9356" w:type="dxa"/>
            <w:shd w:val="clear" w:color="auto" w:fill="auto"/>
            <w:vAlign w:val="center"/>
          </w:tcPr>
          <w:p w14:paraId="20672946" w14:textId="77777777" w:rsidR="006A6272" w:rsidRPr="00EE0673" w:rsidRDefault="00097671" w:rsidP="008A127A">
            <w:pPr>
              <w:spacing w:before="60"/>
              <w:ind w:left="-108" w:right="34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Accompanied </w:t>
            </w:r>
            <w:r w:rsidR="00442CAB">
              <w:rPr>
                <w:rFonts w:ascii="Arial" w:hAnsi="Arial" w:cs="Arial"/>
                <w:color w:val="000000"/>
                <w:sz w:val="24"/>
                <w:szCs w:val="24"/>
              </w:rPr>
              <w:t>s</w:t>
            </w:r>
            <w:r w:rsidR="00EE0673" w:rsidRPr="00EE0673">
              <w:rPr>
                <w:rFonts w:ascii="Arial" w:hAnsi="Arial" w:cs="Arial"/>
                <w:color w:val="000000"/>
                <w:sz w:val="24"/>
                <w:szCs w:val="24"/>
              </w:rPr>
              <w:t xml:space="preserve">ite </w:t>
            </w:r>
            <w:r w:rsidR="00442CAB">
              <w:rPr>
                <w:rFonts w:ascii="Arial" w:hAnsi="Arial" w:cs="Arial"/>
                <w:color w:val="000000"/>
                <w:sz w:val="24"/>
                <w:szCs w:val="24"/>
              </w:rPr>
              <w:t>v</w:t>
            </w:r>
            <w:r w:rsidR="00EE0673" w:rsidRPr="00EE0673">
              <w:rPr>
                <w:rFonts w:ascii="Arial" w:hAnsi="Arial" w:cs="Arial"/>
                <w:color w:val="000000"/>
                <w:sz w:val="24"/>
                <w:szCs w:val="24"/>
              </w:rPr>
              <w:t xml:space="preserve">isit </w:t>
            </w:r>
            <w:r w:rsidR="00B204F3">
              <w:rPr>
                <w:rFonts w:ascii="Arial" w:hAnsi="Arial" w:cs="Arial"/>
                <w:color w:val="000000"/>
                <w:sz w:val="24"/>
                <w:szCs w:val="24"/>
              </w:rPr>
              <w:t>u</w:t>
            </w:r>
            <w:r w:rsidR="000D7B0F">
              <w:rPr>
                <w:rFonts w:ascii="Arial" w:hAnsi="Arial" w:cs="Arial"/>
                <w:color w:val="000000"/>
                <w:sz w:val="24"/>
                <w:szCs w:val="24"/>
              </w:rPr>
              <w:t xml:space="preserve">ndertaken </w:t>
            </w:r>
            <w:r w:rsidR="005925F8" w:rsidRPr="00EE0673">
              <w:rPr>
                <w:rFonts w:ascii="Arial" w:hAnsi="Arial" w:cs="Arial"/>
                <w:color w:val="000000"/>
                <w:sz w:val="24"/>
                <w:szCs w:val="24"/>
              </w:rPr>
              <w:t xml:space="preserve">on </w:t>
            </w:r>
            <w:r w:rsidR="00C82515">
              <w:rPr>
                <w:rFonts w:ascii="Arial" w:hAnsi="Arial" w:cs="Arial"/>
                <w:color w:val="000000"/>
                <w:sz w:val="24"/>
                <w:szCs w:val="24"/>
              </w:rPr>
              <w:t>23</w:t>
            </w:r>
            <w:r w:rsidR="00FA276C" w:rsidRPr="00EE0673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442CAB">
              <w:rPr>
                <w:rFonts w:ascii="Arial" w:hAnsi="Arial" w:cs="Arial"/>
                <w:color w:val="000000"/>
                <w:sz w:val="24"/>
                <w:szCs w:val="24"/>
              </w:rPr>
              <w:t>January</w:t>
            </w:r>
            <w:r w:rsidR="005925F8" w:rsidRPr="00EE0673">
              <w:rPr>
                <w:rFonts w:ascii="Arial" w:hAnsi="Arial" w:cs="Arial"/>
                <w:color w:val="000000"/>
                <w:sz w:val="24"/>
                <w:szCs w:val="24"/>
              </w:rPr>
              <w:t xml:space="preserve"> 20</w:t>
            </w:r>
            <w:r w:rsidR="008A127A" w:rsidRPr="00EE0673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  <w:r w:rsidR="00C82515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</w:tr>
      <w:tr w:rsidR="005925F8" w:rsidRPr="00A5547D" w14:paraId="1ECFDAA5" w14:textId="77777777" w:rsidTr="00AB26F3">
        <w:tblPrEx>
          <w:tblCellMar>
            <w:top w:w="0" w:type="dxa"/>
            <w:bottom w:w="0" w:type="dxa"/>
          </w:tblCellMar>
        </w:tblPrEx>
        <w:trPr>
          <w:cantSplit/>
          <w:trHeight w:val="374"/>
        </w:trPr>
        <w:tc>
          <w:tcPr>
            <w:tcW w:w="9356" w:type="dxa"/>
            <w:shd w:val="clear" w:color="auto" w:fill="auto"/>
          </w:tcPr>
          <w:p w14:paraId="155952F2" w14:textId="77777777" w:rsidR="005925F8" w:rsidRPr="00EE0673" w:rsidRDefault="005925F8" w:rsidP="00AB26F3">
            <w:pPr>
              <w:spacing w:before="180"/>
              <w:ind w:left="-108" w:right="34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EE0673">
              <w:rPr>
                <w:rFonts w:ascii="Arial" w:hAnsi="Arial" w:cs="Arial"/>
                <w:b/>
                <w:color w:val="000000"/>
                <w:sz w:val="24"/>
                <w:szCs w:val="24"/>
              </w:rPr>
              <w:t>by Mark Yates BA(Hons)</w:t>
            </w:r>
            <w:r w:rsidR="005B5C24" w:rsidRPr="00EE0673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Pr="00EE0673">
              <w:rPr>
                <w:rFonts w:ascii="Arial" w:hAnsi="Arial" w:cs="Arial"/>
                <w:b/>
                <w:color w:val="000000"/>
                <w:sz w:val="24"/>
                <w:szCs w:val="24"/>
              </w:rPr>
              <w:t>MIPROW</w:t>
            </w:r>
          </w:p>
        </w:tc>
      </w:tr>
      <w:tr w:rsidR="005925F8" w:rsidRPr="00A5547D" w14:paraId="51079D8B" w14:textId="77777777" w:rsidTr="00AB26F3">
        <w:tblPrEx>
          <w:tblCellMar>
            <w:top w:w="0" w:type="dxa"/>
            <w:bottom w:w="0" w:type="dxa"/>
          </w:tblCellMar>
        </w:tblPrEx>
        <w:trPr>
          <w:cantSplit/>
          <w:trHeight w:val="357"/>
        </w:trPr>
        <w:tc>
          <w:tcPr>
            <w:tcW w:w="9356" w:type="dxa"/>
            <w:shd w:val="clear" w:color="auto" w:fill="auto"/>
          </w:tcPr>
          <w:p w14:paraId="27039F6B" w14:textId="77777777" w:rsidR="005925F8" w:rsidRPr="00EE0673" w:rsidRDefault="005925F8" w:rsidP="00AB26F3">
            <w:pPr>
              <w:spacing w:before="120"/>
              <w:ind w:left="-108" w:right="34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0673">
              <w:rPr>
                <w:rFonts w:ascii="Arial" w:hAnsi="Arial" w:cs="Arial"/>
                <w:b/>
                <w:color w:val="000000"/>
                <w:sz w:val="18"/>
                <w:szCs w:val="18"/>
              </w:rPr>
              <w:t>an Inspector appointed by the Secretary of State for Environment, Food and Rural Affairs</w:t>
            </w:r>
          </w:p>
        </w:tc>
      </w:tr>
      <w:tr w:rsidR="005925F8" w:rsidRPr="00A5547D" w14:paraId="56FBF0B0" w14:textId="77777777" w:rsidTr="00AB26F3">
        <w:tblPrEx>
          <w:tblCellMar>
            <w:top w:w="0" w:type="dxa"/>
            <w:bottom w:w="0" w:type="dxa"/>
          </w:tblCellMar>
        </w:tblPrEx>
        <w:trPr>
          <w:cantSplit/>
          <w:trHeight w:val="335"/>
        </w:trPr>
        <w:tc>
          <w:tcPr>
            <w:tcW w:w="9356" w:type="dxa"/>
            <w:shd w:val="clear" w:color="auto" w:fill="auto"/>
          </w:tcPr>
          <w:p w14:paraId="2C33B6E3" w14:textId="4A2DABDE" w:rsidR="005925F8" w:rsidRPr="00EE0673" w:rsidRDefault="005925F8" w:rsidP="00AB26F3">
            <w:pPr>
              <w:spacing w:before="120"/>
              <w:ind w:left="-108" w:right="176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0673">
              <w:rPr>
                <w:rFonts w:ascii="Arial" w:hAnsi="Arial" w:cs="Arial"/>
                <w:b/>
                <w:color w:val="000000"/>
                <w:sz w:val="18"/>
                <w:szCs w:val="18"/>
              </w:rPr>
              <w:t>Decision date:</w:t>
            </w:r>
            <w:r w:rsidR="00CF7ABF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29 April 2025</w:t>
            </w:r>
          </w:p>
        </w:tc>
      </w:tr>
    </w:tbl>
    <w:p w14:paraId="1A4D820E" w14:textId="77777777" w:rsidR="005925F8" w:rsidRDefault="005925F8" w:rsidP="005925F8">
      <w:pPr>
        <w:pStyle w:val="Noindent"/>
        <w:rPr>
          <w:b/>
          <w:sz w:val="2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20"/>
      </w:tblGrid>
      <w:tr w:rsidR="00892C3D" w:rsidRPr="000D4887" w14:paraId="034B89B3" w14:textId="77777777" w:rsidTr="00E04FCD">
        <w:tblPrEx>
          <w:tblCellMar>
            <w:top w:w="0" w:type="dxa"/>
            <w:bottom w:w="0" w:type="dxa"/>
          </w:tblCellMar>
        </w:tblPrEx>
        <w:tc>
          <w:tcPr>
            <w:tcW w:w="9520" w:type="dxa"/>
            <w:shd w:val="clear" w:color="auto" w:fill="auto"/>
          </w:tcPr>
          <w:p w14:paraId="2A831F11" w14:textId="77777777" w:rsidR="00892C3D" w:rsidRPr="00EE0673" w:rsidRDefault="00892C3D" w:rsidP="00FA276C">
            <w:pPr>
              <w:spacing w:after="60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EE0673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Order Ref: </w:t>
            </w:r>
            <w:bookmarkStart w:id="1" w:name="_Hlk20911211"/>
            <w:r w:rsidR="00FA276C" w:rsidRPr="00EE0673">
              <w:rPr>
                <w:rFonts w:ascii="Arial" w:hAnsi="Arial" w:cs="Arial"/>
                <w:b/>
                <w:color w:val="000000"/>
                <w:sz w:val="24"/>
                <w:szCs w:val="24"/>
              </w:rPr>
              <w:t>ROW</w:t>
            </w:r>
            <w:r w:rsidR="00353AE2" w:rsidRPr="00EE0673">
              <w:rPr>
                <w:rFonts w:ascii="Arial" w:hAnsi="Arial" w:cs="Arial"/>
                <w:b/>
                <w:sz w:val="24"/>
                <w:szCs w:val="24"/>
              </w:rPr>
              <w:t>/</w:t>
            </w:r>
            <w:r w:rsidR="00FA276C" w:rsidRPr="00EE0673"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="00B204F3">
              <w:rPr>
                <w:rFonts w:ascii="Arial" w:hAnsi="Arial" w:cs="Arial"/>
                <w:b/>
                <w:sz w:val="24"/>
                <w:szCs w:val="24"/>
              </w:rPr>
              <w:t>311</w:t>
            </w:r>
            <w:bookmarkEnd w:id="1"/>
            <w:r w:rsidR="00B204F3">
              <w:rPr>
                <w:rFonts w:ascii="Arial" w:hAnsi="Arial" w:cs="Arial"/>
                <w:b/>
                <w:sz w:val="24"/>
                <w:szCs w:val="24"/>
              </w:rPr>
              <w:t>269</w:t>
            </w:r>
            <w:r w:rsidR="003E355E">
              <w:rPr>
                <w:rFonts w:ascii="Arial" w:hAnsi="Arial" w:cs="Arial"/>
                <w:b/>
                <w:sz w:val="24"/>
                <w:szCs w:val="24"/>
              </w:rPr>
              <w:t>M</w:t>
            </w:r>
            <w:r w:rsidR="00A305DC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</w:tr>
      <w:tr w:rsidR="00892C3D" w14:paraId="67074EB8" w14:textId="77777777" w:rsidTr="00E04FCD">
        <w:tblPrEx>
          <w:tblCellMar>
            <w:top w:w="0" w:type="dxa"/>
            <w:bottom w:w="0" w:type="dxa"/>
          </w:tblCellMar>
        </w:tblPrEx>
        <w:tc>
          <w:tcPr>
            <w:tcW w:w="9520" w:type="dxa"/>
            <w:shd w:val="clear" w:color="auto" w:fill="auto"/>
          </w:tcPr>
          <w:p w14:paraId="03EE4630" w14:textId="77777777" w:rsidR="00892C3D" w:rsidRPr="00EE0673" w:rsidRDefault="00892C3D" w:rsidP="00FA276C">
            <w:pPr>
              <w:pStyle w:val="TBullet"/>
              <w:rPr>
                <w:rFonts w:ascii="Arial" w:hAnsi="Arial" w:cs="Arial"/>
                <w:sz w:val="22"/>
                <w:szCs w:val="22"/>
              </w:rPr>
            </w:pPr>
            <w:r w:rsidRPr="00EE0673">
              <w:rPr>
                <w:rFonts w:ascii="Arial" w:hAnsi="Arial" w:cs="Arial"/>
                <w:sz w:val="22"/>
                <w:szCs w:val="22"/>
              </w:rPr>
              <w:t>This</w:t>
            </w:r>
            <w:r w:rsidR="00353AE2" w:rsidRPr="00EE0673">
              <w:rPr>
                <w:rFonts w:ascii="Arial" w:hAnsi="Arial" w:cs="Arial"/>
                <w:sz w:val="22"/>
                <w:szCs w:val="22"/>
              </w:rPr>
              <w:t xml:space="preserve"> Order </w:t>
            </w:r>
            <w:r w:rsidR="003E355E">
              <w:rPr>
                <w:rFonts w:ascii="Arial" w:hAnsi="Arial" w:cs="Arial"/>
                <w:sz w:val="22"/>
                <w:szCs w:val="22"/>
              </w:rPr>
              <w:t>wa</w:t>
            </w:r>
            <w:r w:rsidR="00A91C3B" w:rsidRPr="00EE0673">
              <w:rPr>
                <w:rFonts w:ascii="Arial" w:hAnsi="Arial" w:cs="Arial"/>
                <w:sz w:val="22"/>
                <w:szCs w:val="22"/>
              </w:rPr>
              <w:t>s made</w:t>
            </w:r>
            <w:r w:rsidR="00A72F99" w:rsidRPr="00EE067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53AE2" w:rsidRPr="00EE0673">
              <w:rPr>
                <w:rFonts w:ascii="Arial" w:hAnsi="Arial" w:cs="Arial"/>
                <w:sz w:val="22"/>
                <w:szCs w:val="22"/>
              </w:rPr>
              <w:t>under Section 53(2)</w:t>
            </w:r>
            <w:r w:rsidR="00A91C3B" w:rsidRPr="00EE0673">
              <w:rPr>
                <w:rFonts w:ascii="Arial" w:hAnsi="Arial" w:cs="Arial"/>
                <w:sz w:val="22"/>
                <w:szCs w:val="22"/>
              </w:rPr>
              <w:t>(b)</w:t>
            </w:r>
            <w:r w:rsidR="00353AE2" w:rsidRPr="00EE0673">
              <w:rPr>
                <w:rFonts w:ascii="Arial" w:hAnsi="Arial" w:cs="Arial"/>
                <w:sz w:val="22"/>
                <w:szCs w:val="22"/>
              </w:rPr>
              <w:t xml:space="preserve"> of the Wildlife and Countryside Act 1981 (</w:t>
            </w:r>
            <w:r w:rsidR="00EB2BBF">
              <w:rPr>
                <w:rFonts w:ascii="Arial" w:hAnsi="Arial" w:cs="Arial"/>
                <w:sz w:val="22"/>
                <w:szCs w:val="22"/>
              </w:rPr>
              <w:t>‘</w:t>
            </w:r>
            <w:r w:rsidR="00353AE2" w:rsidRPr="00EE0673">
              <w:rPr>
                <w:rFonts w:ascii="Arial" w:hAnsi="Arial" w:cs="Arial"/>
                <w:sz w:val="22"/>
                <w:szCs w:val="22"/>
              </w:rPr>
              <w:t>the 1981 Act</w:t>
            </w:r>
            <w:r w:rsidR="00EB2BBF">
              <w:rPr>
                <w:rFonts w:ascii="Arial" w:hAnsi="Arial" w:cs="Arial"/>
                <w:sz w:val="22"/>
                <w:szCs w:val="22"/>
              </w:rPr>
              <w:t>’</w:t>
            </w:r>
            <w:r w:rsidR="00353AE2" w:rsidRPr="00EE0673">
              <w:rPr>
                <w:rFonts w:ascii="Arial" w:hAnsi="Arial" w:cs="Arial"/>
                <w:sz w:val="22"/>
                <w:szCs w:val="22"/>
              </w:rPr>
              <w:t xml:space="preserve">) and is known as </w:t>
            </w:r>
            <w:r w:rsidR="00EB2BBF">
              <w:rPr>
                <w:rFonts w:ascii="Arial" w:hAnsi="Arial" w:cs="Arial"/>
                <w:sz w:val="22"/>
                <w:szCs w:val="22"/>
              </w:rPr>
              <w:t>T</w:t>
            </w:r>
            <w:r w:rsidR="00353AE2" w:rsidRPr="00EE0673">
              <w:rPr>
                <w:rFonts w:ascii="Arial" w:hAnsi="Arial" w:cs="Arial"/>
                <w:sz w:val="22"/>
                <w:szCs w:val="22"/>
              </w:rPr>
              <w:t xml:space="preserve">he </w:t>
            </w:r>
            <w:r w:rsidR="00B204F3">
              <w:rPr>
                <w:rFonts w:ascii="Arial" w:hAnsi="Arial" w:cs="Arial"/>
                <w:sz w:val="22"/>
                <w:szCs w:val="22"/>
              </w:rPr>
              <w:t>Kent County</w:t>
            </w:r>
            <w:r w:rsidR="00A91C3B" w:rsidRPr="00EE067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21399" w:rsidRPr="00EE0673">
              <w:rPr>
                <w:rFonts w:ascii="Arial" w:hAnsi="Arial" w:cs="Arial"/>
                <w:sz w:val="22"/>
                <w:szCs w:val="22"/>
              </w:rPr>
              <w:t>Council</w:t>
            </w:r>
            <w:r w:rsidR="00A91C3B" w:rsidRPr="00EE067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204F3">
              <w:rPr>
                <w:rFonts w:ascii="Arial" w:hAnsi="Arial" w:cs="Arial"/>
                <w:sz w:val="22"/>
                <w:szCs w:val="22"/>
              </w:rPr>
              <w:t>(Byway Open to All Traffic EE496 and Restricted Byway EE497 at Wingham and Goodnestone)</w:t>
            </w:r>
            <w:r w:rsidR="00EB2BB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3436D" w:rsidRPr="00EE0673">
              <w:rPr>
                <w:rFonts w:ascii="Arial" w:hAnsi="Arial" w:cs="Arial"/>
                <w:sz w:val="22"/>
                <w:szCs w:val="22"/>
              </w:rPr>
              <w:t>Definitive Map</w:t>
            </w:r>
            <w:r w:rsidR="00EB7107" w:rsidRPr="00EE0673">
              <w:rPr>
                <w:rFonts w:ascii="Arial" w:hAnsi="Arial" w:cs="Arial"/>
                <w:sz w:val="22"/>
                <w:szCs w:val="22"/>
              </w:rPr>
              <w:t xml:space="preserve"> Modification Order</w:t>
            </w:r>
            <w:r w:rsidR="00EB2BBF">
              <w:rPr>
                <w:rFonts w:ascii="Arial" w:hAnsi="Arial" w:cs="Arial"/>
                <w:sz w:val="22"/>
                <w:szCs w:val="22"/>
              </w:rPr>
              <w:t xml:space="preserve"> 202</w:t>
            </w:r>
            <w:r w:rsidR="00B204F3">
              <w:rPr>
                <w:rFonts w:ascii="Arial" w:hAnsi="Arial" w:cs="Arial"/>
                <w:sz w:val="22"/>
                <w:szCs w:val="22"/>
              </w:rPr>
              <w:t>2</w:t>
            </w:r>
            <w:r w:rsidRPr="00EE0673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892C3D" w14:paraId="58EC3A0F" w14:textId="77777777" w:rsidTr="00E04FCD">
        <w:tblPrEx>
          <w:tblCellMar>
            <w:top w:w="0" w:type="dxa"/>
            <w:bottom w:w="0" w:type="dxa"/>
          </w:tblCellMar>
        </w:tblPrEx>
        <w:tc>
          <w:tcPr>
            <w:tcW w:w="9520" w:type="dxa"/>
            <w:shd w:val="clear" w:color="auto" w:fill="auto"/>
          </w:tcPr>
          <w:p w14:paraId="1E63CAEB" w14:textId="77777777" w:rsidR="003E355E" w:rsidRDefault="00A91C3B" w:rsidP="00FA276C">
            <w:pPr>
              <w:pStyle w:val="TBullet"/>
              <w:rPr>
                <w:rFonts w:ascii="Arial" w:hAnsi="Arial" w:cs="Arial"/>
                <w:sz w:val="22"/>
                <w:szCs w:val="22"/>
              </w:rPr>
            </w:pPr>
            <w:r w:rsidRPr="00EE0673">
              <w:rPr>
                <w:rFonts w:ascii="Arial" w:hAnsi="Arial" w:cs="Arial"/>
                <w:sz w:val="22"/>
                <w:szCs w:val="22"/>
              </w:rPr>
              <w:t>The Order was made by</w:t>
            </w:r>
            <w:r w:rsidR="00943230" w:rsidRPr="00EE067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B5297">
              <w:rPr>
                <w:rFonts w:ascii="Arial" w:hAnsi="Arial" w:cs="Arial"/>
                <w:sz w:val="22"/>
                <w:szCs w:val="22"/>
              </w:rPr>
              <w:t>Kent County</w:t>
            </w:r>
            <w:r w:rsidRPr="00EE0673">
              <w:rPr>
                <w:rFonts w:ascii="Arial" w:hAnsi="Arial" w:cs="Arial"/>
                <w:sz w:val="22"/>
                <w:szCs w:val="22"/>
              </w:rPr>
              <w:t xml:space="preserve"> Council </w:t>
            </w:r>
            <w:r w:rsidR="00A72F99" w:rsidRPr="00EE0673">
              <w:rPr>
                <w:rFonts w:ascii="Arial" w:hAnsi="Arial" w:cs="Arial"/>
                <w:sz w:val="22"/>
                <w:szCs w:val="22"/>
              </w:rPr>
              <w:t>(</w:t>
            </w:r>
            <w:r w:rsidR="00EB2BBF">
              <w:rPr>
                <w:rFonts w:ascii="Arial" w:hAnsi="Arial" w:cs="Arial"/>
                <w:sz w:val="22"/>
                <w:szCs w:val="22"/>
              </w:rPr>
              <w:t>‘</w:t>
            </w:r>
            <w:r w:rsidR="00A72F99" w:rsidRPr="00EE0673">
              <w:rPr>
                <w:rFonts w:ascii="Arial" w:hAnsi="Arial" w:cs="Arial"/>
                <w:sz w:val="22"/>
                <w:szCs w:val="22"/>
              </w:rPr>
              <w:t>the Council</w:t>
            </w:r>
            <w:r w:rsidR="00EB2BBF">
              <w:rPr>
                <w:rFonts w:ascii="Arial" w:hAnsi="Arial" w:cs="Arial"/>
                <w:sz w:val="22"/>
                <w:szCs w:val="22"/>
              </w:rPr>
              <w:t>’</w:t>
            </w:r>
            <w:r w:rsidR="00A72F99" w:rsidRPr="00EE0673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Pr="00EE0673">
              <w:rPr>
                <w:rFonts w:ascii="Arial" w:hAnsi="Arial" w:cs="Arial"/>
                <w:sz w:val="22"/>
                <w:szCs w:val="22"/>
              </w:rPr>
              <w:t xml:space="preserve">on </w:t>
            </w:r>
            <w:r w:rsidR="00FB5297">
              <w:rPr>
                <w:rFonts w:ascii="Arial" w:hAnsi="Arial" w:cs="Arial"/>
                <w:sz w:val="22"/>
                <w:szCs w:val="22"/>
              </w:rPr>
              <w:t xml:space="preserve">22 </w:t>
            </w:r>
            <w:r w:rsidRPr="00EE0673">
              <w:rPr>
                <w:rFonts w:ascii="Arial" w:hAnsi="Arial" w:cs="Arial"/>
                <w:sz w:val="22"/>
                <w:szCs w:val="22"/>
              </w:rPr>
              <w:t>J</w:t>
            </w:r>
            <w:r w:rsidR="00FB5297">
              <w:rPr>
                <w:rFonts w:ascii="Arial" w:hAnsi="Arial" w:cs="Arial"/>
                <w:sz w:val="22"/>
                <w:szCs w:val="22"/>
              </w:rPr>
              <w:t>uly</w:t>
            </w:r>
            <w:r w:rsidRPr="00EE0673">
              <w:rPr>
                <w:rFonts w:ascii="Arial" w:hAnsi="Arial" w:cs="Arial"/>
                <w:sz w:val="22"/>
                <w:szCs w:val="22"/>
              </w:rPr>
              <w:t xml:space="preserve"> 20</w:t>
            </w:r>
            <w:r w:rsidR="00EB2BBF">
              <w:rPr>
                <w:rFonts w:ascii="Arial" w:hAnsi="Arial" w:cs="Arial"/>
                <w:sz w:val="22"/>
                <w:szCs w:val="22"/>
              </w:rPr>
              <w:t>2</w:t>
            </w:r>
            <w:r w:rsidR="00FB5297">
              <w:rPr>
                <w:rFonts w:ascii="Arial" w:hAnsi="Arial" w:cs="Arial"/>
                <w:sz w:val="22"/>
                <w:szCs w:val="22"/>
              </w:rPr>
              <w:t>2</w:t>
            </w:r>
            <w:r w:rsidRPr="00EE0673">
              <w:rPr>
                <w:rFonts w:ascii="Arial" w:hAnsi="Arial" w:cs="Arial"/>
                <w:sz w:val="22"/>
                <w:szCs w:val="22"/>
              </w:rPr>
              <w:t xml:space="preserve"> and propose</w:t>
            </w:r>
            <w:r w:rsidR="00A305DC">
              <w:rPr>
                <w:rFonts w:ascii="Arial" w:hAnsi="Arial" w:cs="Arial"/>
                <w:sz w:val="22"/>
                <w:szCs w:val="22"/>
              </w:rPr>
              <w:t>d</w:t>
            </w:r>
            <w:r w:rsidRPr="00EE067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82515">
              <w:rPr>
                <w:rFonts w:ascii="Arial" w:hAnsi="Arial" w:cs="Arial"/>
                <w:sz w:val="22"/>
                <w:szCs w:val="22"/>
              </w:rPr>
              <w:t xml:space="preserve">to </w:t>
            </w:r>
            <w:r w:rsidR="00FB5297">
              <w:rPr>
                <w:rFonts w:ascii="Arial" w:hAnsi="Arial" w:cs="Arial"/>
                <w:sz w:val="22"/>
                <w:szCs w:val="22"/>
              </w:rPr>
              <w:t xml:space="preserve">add two </w:t>
            </w:r>
            <w:r w:rsidR="00B204F3">
              <w:rPr>
                <w:rFonts w:ascii="Arial" w:hAnsi="Arial" w:cs="Arial"/>
                <w:sz w:val="22"/>
                <w:szCs w:val="22"/>
              </w:rPr>
              <w:t xml:space="preserve">rights of way to the definitive map and statement which </w:t>
            </w:r>
            <w:r w:rsidR="00B204F3" w:rsidRPr="00FC3A2C">
              <w:rPr>
                <w:rFonts w:ascii="Arial" w:hAnsi="Arial" w:cs="Arial"/>
                <w:sz w:val="22"/>
                <w:szCs w:val="22"/>
              </w:rPr>
              <w:t>form</w:t>
            </w:r>
            <w:r w:rsidR="00B204F3" w:rsidRPr="007A584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B204F3">
              <w:rPr>
                <w:rFonts w:ascii="Arial" w:hAnsi="Arial" w:cs="Arial"/>
                <w:sz w:val="22"/>
                <w:szCs w:val="22"/>
              </w:rPr>
              <w:t>one continuous route in the parishes of Wingham and Goodnestone</w:t>
            </w:r>
            <w:r w:rsidR="003E355E">
              <w:rPr>
                <w:rFonts w:ascii="Arial" w:hAnsi="Arial" w:cs="Arial"/>
                <w:sz w:val="22"/>
                <w:szCs w:val="22"/>
              </w:rPr>
              <w:t xml:space="preserve"> (‘the claimed route’)</w:t>
            </w:r>
            <w:r w:rsidR="00B204F3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14:paraId="756C5B01" w14:textId="77777777" w:rsidR="00892C3D" w:rsidRPr="00EE0673" w:rsidRDefault="00A305DC" w:rsidP="00FA276C">
            <w:pPr>
              <w:pStyle w:val="TBulle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The</w:t>
            </w:r>
            <w:r w:rsidR="003E355E" w:rsidRPr="00D075B2">
              <w:rPr>
                <w:rFonts w:ascii="Arial" w:hAnsi="Arial" w:cs="Arial"/>
                <w:sz w:val="22"/>
                <w:szCs w:val="22"/>
              </w:rPr>
              <w:t xml:space="preserve"> Council submitted the Order for confirmation to the Secretary of State for Environment, Food and Rural Affairs</w:t>
            </w:r>
            <w:r w:rsidR="003E355E">
              <w:rPr>
                <w:rFonts w:ascii="Arial" w:hAnsi="Arial" w:cs="Arial"/>
                <w:sz w:val="22"/>
                <w:szCs w:val="22"/>
              </w:rPr>
              <w:t>.</w:t>
            </w:r>
            <w:r w:rsidR="00B204F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91C3B" w:rsidRPr="00EE0673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</w:tr>
      <w:tr w:rsidR="00892C3D" w14:paraId="2F895A09" w14:textId="77777777" w:rsidTr="00E04FCD">
        <w:tblPrEx>
          <w:tblCellMar>
            <w:top w:w="0" w:type="dxa"/>
            <w:bottom w:w="0" w:type="dxa"/>
          </w:tblCellMar>
        </w:tblPrEx>
        <w:tc>
          <w:tcPr>
            <w:tcW w:w="9520" w:type="dxa"/>
            <w:shd w:val="clear" w:color="auto" w:fill="auto"/>
          </w:tcPr>
          <w:p w14:paraId="797C45A9" w14:textId="77777777" w:rsidR="00892C3D" w:rsidRPr="00EE0673" w:rsidRDefault="003E355E" w:rsidP="00674B0D">
            <w:pPr>
              <w:pStyle w:val="TBulle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In </w:t>
            </w:r>
            <w:r w:rsidRPr="00D075B2">
              <w:rPr>
                <w:rFonts w:ascii="Arial" w:hAnsi="Arial" w:cs="Arial"/>
                <w:sz w:val="22"/>
                <w:szCs w:val="22"/>
              </w:rPr>
              <w:t xml:space="preserve">accordance with Paragraph 8(2) of Schedule 15 to the </w:t>
            </w:r>
            <w:r w:rsidR="00A305DC">
              <w:rPr>
                <w:rFonts w:ascii="Arial" w:hAnsi="Arial" w:cs="Arial"/>
                <w:sz w:val="22"/>
                <w:szCs w:val="22"/>
              </w:rPr>
              <w:t>1</w:t>
            </w:r>
            <w:r w:rsidRPr="00D075B2">
              <w:rPr>
                <w:rFonts w:ascii="Arial" w:hAnsi="Arial" w:cs="Arial"/>
                <w:sz w:val="22"/>
                <w:szCs w:val="22"/>
              </w:rPr>
              <w:t xml:space="preserve">981 </w:t>
            </w:r>
            <w:r w:rsidR="00A305DC">
              <w:rPr>
                <w:rFonts w:ascii="Arial" w:hAnsi="Arial" w:cs="Arial"/>
                <w:sz w:val="22"/>
                <w:szCs w:val="22"/>
              </w:rPr>
              <w:t xml:space="preserve">Act </w:t>
            </w:r>
            <w:r w:rsidRPr="00D075B2">
              <w:rPr>
                <w:rFonts w:ascii="Arial" w:hAnsi="Arial" w:cs="Arial"/>
                <w:sz w:val="22"/>
                <w:szCs w:val="22"/>
              </w:rPr>
              <w:t>notice has been given of the proposal to confirm the Order with modifications</w:t>
            </w:r>
            <w:r w:rsidR="002132E8" w:rsidRPr="002132E8">
              <w:rPr>
                <w:rFonts w:ascii="Arial" w:hAnsi="Arial" w:cs="Arial"/>
                <w:sz w:val="22"/>
                <w:szCs w:val="22"/>
              </w:rPr>
              <w:t>.</w:t>
            </w:r>
            <w:r w:rsidR="00052A2C" w:rsidRPr="00EE0673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892C3D" w:rsidRPr="000D4887" w14:paraId="665DEB29" w14:textId="77777777" w:rsidTr="00E04FCD">
        <w:tblPrEx>
          <w:tblCellMar>
            <w:top w:w="0" w:type="dxa"/>
            <w:bottom w:w="0" w:type="dxa"/>
          </w:tblCellMar>
        </w:tblPrEx>
        <w:tc>
          <w:tcPr>
            <w:tcW w:w="9520" w:type="dxa"/>
            <w:shd w:val="clear" w:color="auto" w:fill="auto"/>
          </w:tcPr>
          <w:p w14:paraId="434FC5A4" w14:textId="77777777" w:rsidR="00892C3D" w:rsidRPr="00EE0673" w:rsidRDefault="00892C3D" w:rsidP="00790248">
            <w:pPr>
              <w:spacing w:before="60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EE0673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Summary of Decision: </w:t>
            </w:r>
            <w:r w:rsidR="00580411" w:rsidRPr="00EE0673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bookmarkStart w:id="2" w:name="bmkPoint"/>
            <w:bookmarkEnd w:id="2"/>
            <w:r w:rsidR="00A305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The Order is confirmed subject to modifications set out below in the Formal Decision.  </w:t>
            </w:r>
            <w:r w:rsidR="00A305DC" w:rsidRPr="00EB02B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A305DC">
              <w:rPr>
                <w:b/>
              </w:rPr>
              <w:t xml:space="preserve">  </w:t>
            </w:r>
            <w:r w:rsidR="00A305DC" w:rsidRPr="000D4887">
              <w:rPr>
                <w:b/>
              </w:rPr>
              <w:t xml:space="preserve">  </w:t>
            </w:r>
            <w:r w:rsidR="00A305DC">
              <w:rPr>
                <w:b/>
                <w:color w:val="000000"/>
              </w:rPr>
              <w:t xml:space="preserve"> </w:t>
            </w:r>
            <w:r w:rsidR="00A305DC">
              <w:rPr>
                <w:b/>
              </w:rPr>
              <w:t xml:space="preserve"> </w:t>
            </w:r>
          </w:p>
        </w:tc>
      </w:tr>
      <w:tr w:rsidR="00892C3D" w:rsidRPr="000D4887" w14:paraId="4E9AFFFC" w14:textId="77777777" w:rsidTr="00E04FCD">
        <w:tblPrEx>
          <w:tblCellMar>
            <w:top w:w="0" w:type="dxa"/>
            <w:bottom w:w="0" w:type="dxa"/>
          </w:tblCellMar>
        </w:tblPrEx>
        <w:tc>
          <w:tcPr>
            <w:tcW w:w="9520" w:type="dxa"/>
            <w:tcBorders>
              <w:bottom w:val="single" w:sz="6" w:space="0" w:color="000000"/>
            </w:tcBorders>
            <w:shd w:val="clear" w:color="auto" w:fill="auto"/>
          </w:tcPr>
          <w:p w14:paraId="3C1361C8" w14:textId="77777777" w:rsidR="00892C3D" w:rsidRPr="000D4887" w:rsidRDefault="00892C3D" w:rsidP="00E04FCD">
            <w:pPr>
              <w:spacing w:before="60"/>
              <w:rPr>
                <w:b/>
                <w:color w:val="000000"/>
                <w:sz w:val="2"/>
              </w:rPr>
            </w:pPr>
          </w:p>
        </w:tc>
      </w:tr>
    </w:tbl>
    <w:p w14:paraId="2B5B4795" w14:textId="77777777" w:rsidR="00892C3D" w:rsidRPr="00EE0673" w:rsidRDefault="00892C3D" w:rsidP="00892C3D">
      <w:pPr>
        <w:pStyle w:val="Heading6blackfont"/>
        <w:jc w:val="both"/>
        <w:rPr>
          <w:rFonts w:ascii="Arial" w:hAnsi="Arial" w:cs="Arial"/>
          <w:sz w:val="24"/>
          <w:szCs w:val="24"/>
        </w:rPr>
      </w:pPr>
      <w:r w:rsidRPr="00EE0673">
        <w:rPr>
          <w:rFonts w:ascii="Arial" w:hAnsi="Arial" w:cs="Arial"/>
          <w:sz w:val="24"/>
          <w:szCs w:val="24"/>
        </w:rPr>
        <w:t>Procedural Matters</w:t>
      </w:r>
    </w:p>
    <w:p w14:paraId="67D5DB38" w14:textId="77777777" w:rsidR="003E355E" w:rsidRPr="00A305DC" w:rsidRDefault="003E355E" w:rsidP="00AC1C76">
      <w:pPr>
        <w:pStyle w:val="Style1"/>
        <w:tabs>
          <w:tab w:val="num" w:pos="862"/>
        </w:tabs>
        <w:rPr>
          <w:rFonts w:ascii="Arial" w:hAnsi="Arial" w:cs="Arial"/>
          <w:sz w:val="24"/>
          <w:szCs w:val="24"/>
        </w:rPr>
      </w:pPr>
      <w:r w:rsidRPr="00A305DC">
        <w:rPr>
          <w:rFonts w:ascii="Arial" w:hAnsi="Arial" w:cs="Arial"/>
          <w:sz w:val="24"/>
          <w:szCs w:val="24"/>
        </w:rPr>
        <w:t xml:space="preserve">I proposed in my Interim Decision (‘ID’) of </w:t>
      </w:r>
      <w:r w:rsidR="00B84CE4" w:rsidRPr="00A305DC">
        <w:rPr>
          <w:rFonts w:ascii="Arial" w:hAnsi="Arial" w:cs="Arial"/>
          <w:sz w:val="24"/>
          <w:szCs w:val="24"/>
        </w:rPr>
        <w:t>9 April 2024</w:t>
      </w:r>
      <w:r w:rsidRPr="00A305DC">
        <w:rPr>
          <w:rFonts w:ascii="Arial" w:hAnsi="Arial" w:cs="Arial"/>
          <w:sz w:val="24"/>
          <w:szCs w:val="24"/>
        </w:rPr>
        <w:t xml:space="preserve"> to confirm the Order with modifications</w:t>
      </w:r>
      <w:r w:rsidR="003D7217" w:rsidRPr="00A305DC">
        <w:rPr>
          <w:rFonts w:ascii="Arial" w:hAnsi="Arial" w:cs="Arial"/>
          <w:sz w:val="24"/>
          <w:szCs w:val="24"/>
        </w:rPr>
        <w:t xml:space="preserve"> to </w:t>
      </w:r>
      <w:r w:rsidRPr="00A305DC">
        <w:rPr>
          <w:rFonts w:ascii="Arial" w:hAnsi="Arial" w:cs="Arial"/>
          <w:sz w:val="24"/>
          <w:szCs w:val="24"/>
        </w:rPr>
        <w:t xml:space="preserve">change the status of the claimed route to a bridleway and modify the width of the route.  </w:t>
      </w:r>
      <w:r w:rsidR="00A305DC" w:rsidRPr="00A305DC">
        <w:rPr>
          <w:rFonts w:ascii="Arial" w:hAnsi="Arial" w:cs="Arial"/>
          <w:sz w:val="24"/>
          <w:szCs w:val="24"/>
        </w:rPr>
        <w:t xml:space="preserve">This Decision should be read in conjunction with the ID with the numbers in square brackets equating to the relevant paragraphs in the ID.  </w:t>
      </w:r>
      <w:r w:rsidRPr="00A305DC">
        <w:rPr>
          <w:rFonts w:ascii="Arial" w:hAnsi="Arial" w:cs="Arial"/>
          <w:sz w:val="24"/>
          <w:szCs w:val="24"/>
        </w:rPr>
        <w:t xml:space="preserve">Two objections were made in response </w:t>
      </w:r>
      <w:r w:rsidR="001E08EC" w:rsidRPr="00A305DC">
        <w:rPr>
          <w:rFonts w:ascii="Arial" w:hAnsi="Arial" w:cs="Arial"/>
          <w:sz w:val="24"/>
          <w:szCs w:val="24"/>
        </w:rPr>
        <w:t xml:space="preserve">to the </w:t>
      </w:r>
      <w:r w:rsidR="003D7217" w:rsidRPr="00A305DC">
        <w:rPr>
          <w:rFonts w:ascii="Arial" w:hAnsi="Arial" w:cs="Arial"/>
          <w:sz w:val="24"/>
          <w:szCs w:val="24"/>
        </w:rPr>
        <w:t xml:space="preserve">advertising of </w:t>
      </w:r>
      <w:r w:rsidRPr="00A305DC">
        <w:rPr>
          <w:rFonts w:ascii="Arial" w:hAnsi="Arial" w:cs="Arial"/>
          <w:sz w:val="24"/>
          <w:szCs w:val="24"/>
        </w:rPr>
        <w:t xml:space="preserve">the proposed modifications.     </w:t>
      </w:r>
    </w:p>
    <w:p w14:paraId="1247E71C" w14:textId="77777777" w:rsidR="003E355E" w:rsidRDefault="003E355E" w:rsidP="003E355E">
      <w:pPr>
        <w:pStyle w:val="Style1"/>
        <w:tabs>
          <w:tab w:val="num" w:pos="86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reached </w:t>
      </w:r>
      <w:r w:rsidRPr="001548FA">
        <w:rPr>
          <w:rFonts w:ascii="Arial" w:hAnsi="Arial" w:cs="Arial"/>
          <w:sz w:val="24"/>
          <w:szCs w:val="24"/>
        </w:rPr>
        <w:t>my ID on the basis of the written representations of the parties and an accompanied visit to the site.  I</w:t>
      </w:r>
      <w:r w:rsidR="003D7217">
        <w:rPr>
          <w:rFonts w:ascii="Arial" w:hAnsi="Arial" w:cs="Arial"/>
          <w:sz w:val="24"/>
          <w:szCs w:val="24"/>
        </w:rPr>
        <w:t xml:space="preserve">n reaching </w:t>
      </w:r>
      <w:r>
        <w:rPr>
          <w:rFonts w:ascii="Arial" w:hAnsi="Arial" w:cs="Arial"/>
          <w:sz w:val="24"/>
          <w:szCs w:val="24"/>
        </w:rPr>
        <w:t xml:space="preserve">my </w:t>
      </w:r>
      <w:r w:rsidR="00B31D73">
        <w:rPr>
          <w:rFonts w:ascii="Arial" w:hAnsi="Arial" w:cs="Arial"/>
          <w:sz w:val="24"/>
          <w:szCs w:val="24"/>
        </w:rPr>
        <w:t>final d</w:t>
      </w:r>
      <w:r>
        <w:rPr>
          <w:rFonts w:ascii="Arial" w:hAnsi="Arial" w:cs="Arial"/>
          <w:sz w:val="24"/>
          <w:szCs w:val="24"/>
        </w:rPr>
        <w:t xml:space="preserve">ecision </w:t>
      </w:r>
      <w:r w:rsidR="003D7217">
        <w:rPr>
          <w:rFonts w:ascii="Arial" w:hAnsi="Arial" w:cs="Arial"/>
          <w:sz w:val="24"/>
          <w:szCs w:val="24"/>
        </w:rPr>
        <w:t xml:space="preserve">I have had regard to </w:t>
      </w:r>
      <w:r>
        <w:rPr>
          <w:rFonts w:ascii="Arial" w:hAnsi="Arial" w:cs="Arial"/>
          <w:sz w:val="24"/>
          <w:szCs w:val="24"/>
        </w:rPr>
        <w:t xml:space="preserve">the further written representations of the </w:t>
      </w:r>
      <w:r w:rsidR="00B84CE4">
        <w:rPr>
          <w:rFonts w:ascii="Arial" w:hAnsi="Arial" w:cs="Arial"/>
          <w:sz w:val="24"/>
          <w:szCs w:val="24"/>
        </w:rPr>
        <w:t>objectors</w:t>
      </w:r>
      <w:r w:rsidR="004305B0">
        <w:rPr>
          <w:rFonts w:ascii="Arial" w:hAnsi="Arial" w:cs="Arial"/>
          <w:sz w:val="24"/>
          <w:szCs w:val="24"/>
        </w:rPr>
        <w:t xml:space="preserve">, namely </w:t>
      </w:r>
      <w:r w:rsidR="00B84CE4">
        <w:rPr>
          <w:rFonts w:ascii="Arial" w:hAnsi="Arial" w:cs="Arial"/>
          <w:sz w:val="24"/>
          <w:szCs w:val="24"/>
        </w:rPr>
        <w:t xml:space="preserve">the Council and </w:t>
      </w:r>
      <w:r w:rsidR="004305B0">
        <w:rPr>
          <w:rFonts w:ascii="Arial" w:hAnsi="Arial" w:cs="Arial"/>
          <w:sz w:val="24"/>
          <w:szCs w:val="24"/>
        </w:rPr>
        <w:t>the applicant (</w:t>
      </w:r>
      <w:r w:rsidR="00B84CE4">
        <w:rPr>
          <w:rFonts w:ascii="Arial" w:hAnsi="Arial" w:cs="Arial"/>
          <w:sz w:val="24"/>
          <w:szCs w:val="24"/>
        </w:rPr>
        <w:t>Mr Crad</w:t>
      </w:r>
      <w:r w:rsidR="004305B0">
        <w:rPr>
          <w:rFonts w:ascii="Arial" w:hAnsi="Arial" w:cs="Arial"/>
          <w:sz w:val="24"/>
          <w:szCs w:val="24"/>
        </w:rPr>
        <w:t>d</w:t>
      </w:r>
      <w:r w:rsidR="00287911">
        <w:rPr>
          <w:rFonts w:ascii="Arial" w:hAnsi="Arial" w:cs="Arial"/>
          <w:sz w:val="24"/>
          <w:szCs w:val="24"/>
        </w:rPr>
        <w:t>o</w:t>
      </w:r>
      <w:r w:rsidR="004305B0">
        <w:rPr>
          <w:rFonts w:ascii="Arial" w:hAnsi="Arial" w:cs="Arial"/>
          <w:sz w:val="24"/>
          <w:szCs w:val="24"/>
        </w:rPr>
        <w:t>ck).  A submission has also been</w:t>
      </w:r>
      <w:r w:rsidR="00A305DC">
        <w:rPr>
          <w:rFonts w:ascii="Arial" w:hAnsi="Arial" w:cs="Arial"/>
          <w:sz w:val="24"/>
          <w:szCs w:val="24"/>
        </w:rPr>
        <w:t xml:space="preserve"> made</w:t>
      </w:r>
      <w:r w:rsidR="004305B0">
        <w:rPr>
          <w:rFonts w:ascii="Arial" w:hAnsi="Arial" w:cs="Arial"/>
          <w:sz w:val="24"/>
          <w:szCs w:val="24"/>
        </w:rPr>
        <w:t xml:space="preserve"> </w:t>
      </w:r>
      <w:r w:rsidR="00A305DC">
        <w:rPr>
          <w:rFonts w:ascii="Arial" w:hAnsi="Arial" w:cs="Arial"/>
          <w:sz w:val="24"/>
          <w:szCs w:val="24"/>
        </w:rPr>
        <w:t>b</w:t>
      </w:r>
      <w:r w:rsidR="004305B0">
        <w:rPr>
          <w:rFonts w:ascii="Arial" w:hAnsi="Arial" w:cs="Arial"/>
          <w:sz w:val="24"/>
          <w:szCs w:val="24"/>
        </w:rPr>
        <w:t>y Mr</w:t>
      </w:r>
      <w:r w:rsidR="001E08EC">
        <w:rPr>
          <w:rFonts w:ascii="Arial" w:hAnsi="Arial" w:cs="Arial"/>
          <w:sz w:val="24"/>
          <w:szCs w:val="24"/>
        </w:rPr>
        <w:t xml:space="preserve"> and Mrs Eldridge </w:t>
      </w:r>
      <w:r w:rsidR="004305B0">
        <w:rPr>
          <w:rFonts w:ascii="Arial" w:hAnsi="Arial" w:cs="Arial"/>
          <w:sz w:val="24"/>
          <w:szCs w:val="24"/>
        </w:rPr>
        <w:t xml:space="preserve">in support of the modifications to the Order.  </w:t>
      </w:r>
      <w:r>
        <w:rPr>
          <w:rFonts w:ascii="Arial" w:hAnsi="Arial" w:cs="Arial"/>
          <w:sz w:val="24"/>
          <w:szCs w:val="24"/>
        </w:rPr>
        <w:t xml:space="preserve">     </w:t>
      </w:r>
    </w:p>
    <w:p w14:paraId="6B79E8FF" w14:textId="77777777" w:rsidR="003E355E" w:rsidRPr="00952413" w:rsidRDefault="003E355E" w:rsidP="003E355E">
      <w:pPr>
        <w:pStyle w:val="Style1"/>
        <w:numPr>
          <w:ilvl w:val="0"/>
          <w:numId w:val="0"/>
        </w:numPr>
        <w:rPr>
          <w:b/>
          <w:bCs/>
        </w:rPr>
      </w:pPr>
      <w:r w:rsidRPr="00952413">
        <w:rPr>
          <w:b/>
          <w:bCs/>
          <w:shd w:val="clear" w:color="auto" w:fill="FFFFFF"/>
        </w:rPr>
        <w:t>Main Issues</w:t>
      </w:r>
    </w:p>
    <w:p w14:paraId="3EEC77F2" w14:textId="77777777" w:rsidR="003E355E" w:rsidRDefault="003E355E" w:rsidP="003E355E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set </w:t>
      </w:r>
      <w:r w:rsidRPr="00F720A0">
        <w:rPr>
          <w:rFonts w:ascii="Arial" w:hAnsi="Arial" w:cs="Arial"/>
          <w:sz w:val="24"/>
          <w:szCs w:val="24"/>
        </w:rPr>
        <w:t>out the main issues in relation to the Order as made</w:t>
      </w:r>
      <w:r>
        <w:rPr>
          <w:rFonts w:ascii="Arial" w:hAnsi="Arial" w:cs="Arial"/>
          <w:sz w:val="24"/>
          <w:szCs w:val="24"/>
        </w:rPr>
        <w:t xml:space="preserve"> in the ID </w:t>
      </w:r>
      <w:r w:rsidRPr="00F720A0">
        <w:rPr>
          <w:rFonts w:ascii="Arial" w:hAnsi="Arial" w:cs="Arial"/>
          <w:sz w:val="24"/>
          <w:szCs w:val="24"/>
        </w:rPr>
        <w:t>[</w:t>
      </w:r>
      <w:r w:rsidR="00B84CE4">
        <w:rPr>
          <w:rFonts w:ascii="Arial" w:hAnsi="Arial" w:cs="Arial"/>
          <w:sz w:val="24"/>
          <w:szCs w:val="24"/>
        </w:rPr>
        <w:t>4-6</w:t>
      </w:r>
      <w:r w:rsidRPr="00F720A0">
        <w:rPr>
          <w:rFonts w:ascii="Arial" w:hAnsi="Arial" w:cs="Arial"/>
          <w:sz w:val="24"/>
          <w:szCs w:val="24"/>
        </w:rPr>
        <w:t>]</w:t>
      </w:r>
      <w:r>
        <w:rPr>
          <w:rFonts w:ascii="Arial" w:hAnsi="Arial" w:cs="Arial"/>
          <w:sz w:val="24"/>
          <w:szCs w:val="24"/>
        </w:rPr>
        <w:t xml:space="preserve"> and </w:t>
      </w:r>
      <w:r w:rsidRPr="00F720A0">
        <w:rPr>
          <w:rFonts w:ascii="Arial" w:hAnsi="Arial" w:cs="Arial"/>
          <w:sz w:val="24"/>
          <w:szCs w:val="24"/>
        </w:rPr>
        <w:t>I need to have regard to these considerations</w:t>
      </w:r>
      <w:r>
        <w:rPr>
          <w:rFonts w:ascii="Arial" w:hAnsi="Arial" w:cs="Arial"/>
          <w:sz w:val="24"/>
          <w:szCs w:val="24"/>
        </w:rPr>
        <w:t xml:space="preserve"> in reaching my </w:t>
      </w:r>
      <w:r w:rsidR="00F669AD"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z w:val="24"/>
          <w:szCs w:val="24"/>
        </w:rPr>
        <w:t xml:space="preserve">inal </w:t>
      </w:r>
      <w:r w:rsidR="00F669AD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ecision</w:t>
      </w:r>
      <w:r w:rsidRPr="00F720A0">
        <w:rPr>
          <w:rFonts w:ascii="Arial" w:hAnsi="Arial" w:cs="Arial"/>
          <w:sz w:val="24"/>
          <w:szCs w:val="24"/>
        </w:rPr>
        <w:t xml:space="preserve">.  </w:t>
      </w:r>
      <w:r>
        <w:rPr>
          <w:rFonts w:ascii="Arial" w:hAnsi="Arial" w:cs="Arial"/>
          <w:sz w:val="24"/>
          <w:szCs w:val="24"/>
        </w:rPr>
        <w:t xml:space="preserve">In terms of the objections to the ID, it needs to be determined </w:t>
      </w:r>
      <w:r w:rsidRPr="007A1CE5">
        <w:rPr>
          <w:rFonts w:ascii="Arial" w:hAnsi="Arial" w:cs="Arial"/>
          <w:sz w:val="24"/>
          <w:szCs w:val="24"/>
        </w:rPr>
        <w:t xml:space="preserve">whether </w:t>
      </w:r>
      <w:r>
        <w:rPr>
          <w:rFonts w:ascii="Arial" w:hAnsi="Arial" w:cs="Arial"/>
          <w:sz w:val="24"/>
          <w:szCs w:val="24"/>
        </w:rPr>
        <w:t xml:space="preserve">any </w:t>
      </w:r>
      <w:r w:rsidRPr="007A1CE5">
        <w:rPr>
          <w:rFonts w:ascii="Arial" w:hAnsi="Arial" w:cs="Arial"/>
          <w:sz w:val="24"/>
          <w:szCs w:val="24"/>
        </w:rPr>
        <w:t xml:space="preserve">new evidence and/or argument presented, when taken in conjunction with the previously considered evidence, has a bearing on </w:t>
      </w:r>
      <w:r>
        <w:rPr>
          <w:rFonts w:ascii="Arial" w:hAnsi="Arial" w:cs="Arial"/>
          <w:sz w:val="24"/>
          <w:szCs w:val="24"/>
        </w:rPr>
        <w:t xml:space="preserve">the </w:t>
      </w:r>
      <w:r w:rsidRPr="00EE4318">
        <w:rPr>
          <w:rFonts w:ascii="Arial" w:hAnsi="Arial" w:cs="Arial"/>
          <w:sz w:val="24"/>
          <w:szCs w:val="24"/>
        </w:rPr>
        <w:t>conclusions reached in the ID</w:t>
      </w:r>
      <w:r>
        <w:rPr>
          <w:rFonts w:ascii="Arial" w:hAnsi="Arial" w:cs="Arial"/>
          <w:sz w:val="24"/>
          <w:szCs w:val="24"/>
        </w:rPr>
        <w:t xml:space="preserve">.  </w:t>
      </w:r>
    </w:p>
    <w:p w14:paraId="10C25BC1" w14:textId="77777777" w:rsidR="007E7C2B" w:rsidRPr="007E7C2B" w:rsidRDefault="007E7C2B" w:rsidP="007E7C2B">
      <w:pPr>
        <w:pStyle w:val="Style1"/>
        <w:numPr>
          <w:ilvl w:val="0"/>
          <w:numId w:val="0"/>
        </w:numPr>
        <w:rPr>
          <w:b/>
          <w:bCs/>
        </w:rPr>
      </w:pPr>
      <w:r w:rsidRPr="007E7C2B">
        <w:rPr>
          <w:b/>
          <w:bCs/>
        </w:rPr>
        <w:t xml:space="preserve">Reasons </w:t>
      </w:r>
    </w:p>
    <w:p w14:paraId="0B46B09E" w14:textId="77777777" w:rsidR="007E7C2B" w:rsidRDefault="009C62CC" w:rsidP="003E355E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It is not argued t</w:t>
      </w:r>
      <w:r w:rsidR="00B84CE4">
        <w:rPr>
          <w:rFonts w:ascii="Arial" w:hAnsi="Arial" w:cs="Arial"/>
          <w:sz w:val="24"/>
          <w:szCs w:val="24"/>
        </w:rPr>
        <w:t xml:space="preserve">hat I was wrong to conclude that the claimed route is a highway.  The main focus of the representations is whether the route is a historical bridleway or vehicular highway.  </w:t>
      </w:r>
      <w:r w:rsidR="006242C8">
        <w:rPr>
          <w:rFonts w:ascii="Arial" w:hAnsi="Arial" w:cs="Arial"/>
          <w:sz w:val="24"/>
          <w:szCs w:val="24"/>
        </w:rPr>
        <w:t>I concluded in the ID that this issue was fairly evenly balance</w:t>
      </w:r>
      <w:r w:rsidR="00A305DC">
        <w:rPr>
          <w:rFonts w:ascii="Arial" w:hAnsi="Arial" w:cs="Arial"/>
          <w:sz w:val="24"/>
          <w:szCs w:val="24"/>
        </w:rPr>
        <w:t>d</w:t>
      </w:r>
      <w:r w:rsidR="006242C8">
        <w:rPr>
          <w:rFonts w:ascii="Arial" w:hAnsi="Arial" w:cs="Arial"/>
          <w:sz w:val="24"/>
          <w:szCs w:val="24"/>
        </w:rPr>
        <w:t>.  In light of the further submissions</w:t>
      </w:r>
      <w:r w:rsidR="003D7217">
        <w:rPr>
          <w:rFonts w:ascii="Arial" w:hAnsi="Arial" w:cs="Arial"/>
          <w:sz w:val="24"/>
          <w:szCs w:val="24"/>
        </w:rPr>
        <w:t>,</w:t>
      </w:r>
      <w:r w:rsidR="006242C8">
        <w:rPr>
          <w:rFonts w:ascii="Arial" w:hAnsi="Arial" w:cs="Arial"/>
          <w:sz w:val="24"/>
          <w:szCs w:val="24"/>
        </w:rPr>
        <w:t xml:space="preserve"> I have re-visited the various pieces of </w:t>
      </w:r>
      <w:r w:rsidR="006242C8">
        <w:rPr>
          <w:rFonts w:ascii="Arial" w:hAnsi="Arial" w:cs="Arial"/>
          <w:sz w:val="24"/>
          <w:szCs w:val="24"/>
        </w:rPr>
        <w:lastRenderedPageBreak/>
        <w:t xml:space="preserve">documentary </w:t>
      </w:r>
      <w:r w:rsidR="00287911">
        <w:rPr>
          <w:rFonts w:ascii="Arial" w:hAnsi="Arial" w:cs="Arial"/>
          <w:sz w:val="24"/>
          <w:szCs w:val="24"/>
        </w:rPr>
        <w:t xml:space="preserve">evidence </w:t>
      </w:r>
      <w:r w:rsidR="006242C8">
        <w:rPr>
          <w:rFonts w:ascii="Arial" w:hAnsi="Arial" w:cs="Arial"/>
          <w:sz w:val="24"/>
          <w:szCs w:val="24"/>
        </w:rPr>
        <w:t xml:space="preserve">and my conclusions on the weight that should be attached to </w:t>
      </w:r>
      <w:r w:rsidR="003D7217">
        <w:rPr>
          <w:rFonts w:ascii="Arial" w:hAnsi="Arial" w:cs="Arial"/>
          <w:sz w:val="24"/>
          <w:szCs w:val="24"/>
        </w:rPr>
        <w:t>the</w:t>
      </w:r>
      <w:r>
        <w:rPr>
          <w:rFonts w:ascii="Arial" w:hAnsi="Arial" w:cs="Arial"/>
          <w:sz w:val="24"/>
          <w:szCs w:val="24"/>
        </w:rPr>
        <w:t>m</w:t>
      </w:r>
      <w:r w:rsidR="003D7217">
        <w:rPr>
          <w:rFonts w:ascii="Arial" w:hAnsi="Arial" w:cs="Arial"/>
          <w:sz w:val="24"/>
          <w:szCs w:val="24"/>
        </w:rPr>
        <w:t>.</w:t>
      </w:r>
      <w:r w:rsidR="006242C8">
        <w:rPr>
          <w:rFonts w:ascii="Arial" w:hAnsi="Arial" w:cs="Arial"/>
          <w:sz w:val="24"/>
          <w:szCs w:val="24"/>
        </w:rPr>
        <w:t xml:space="preserve"> </w:t>
      </w:r>
      <w:r w:rsidR="009E6F4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Reference is made </w:t>
      </w:r>
      <w:r w:rsidR="009E6F40">
        <w:rPr>
          <w:rFonts w:ascii="Arial" w:hAnsi="Arial" w:cs="Arial"/>
          <w:sz w:val="24"/>
          <w:szCs w:val="24"/>
        </w:rPr>
        <w:t xml:space="preserve">to the Decisions of two other Inspectors (case references </w:t>
      </w:r>
      <w:r w:rsidR="009E6F40" w:rsidRPr="007450FB">
        <w:rPr>
          <w:rFonts w:ascii="Arial" w:hAnsi="Arial" w:cs="Arial"/>
          <w:sz w:val="24"/>
          <w:szCs w:val="24"/>
        </w:rPr>
        <w:t>ROW/3311019</w:t>
      </w:r>
      <w:r w:rsidR="009E6F40">
        <w:rPr>
          <w:rFonts w:ascii="Arial" w:hAnsi="Arial" w:cs="Arial"/>
          <w:sz w:val="24"/>
          <w:szCs w:val="24"/>
        </w:rPr>
        <w:t xml:space="preserve"> and </w:t>
      </w:r>
      <w:r w:rsidR="00287911" w:rsidRPr="00287911">
        <w:rPr>
          <w:rFonts w:ascii="Arial" w:hAnsi="Arial" w:cs="Arial"/>
          <w:bCs/>
          <w:sz w:val="24"/>
          <w:szCs w:val="24"/>
        </w:rPr>
        <w:t>ROW/3311754</w:t>
      </w:r>
      <w:r w:rsidR="009E6F40">
        <w:rPr>
          <w:rFonts w:ascii="Arial" w:hAnsi="Arial" w:cs="Arial"/>
          <w:sz w:val="24"/>
          <w:szCs w:val="24"/>
        </w:rPr>
        <w:t>).  The latter relate</w:t>
      </w:r>
      <w:r w:rsidR="00B31D73">
        <w:rPr>
          <w:rFonts w:ascii="Arial" w:hAnsi="Arial" w:cs="Arial"/>
          <w:sz w:val="24"/>
          <w:szCs w:val="24"/>
        </w:rPr>
        <w:t>s</w:t>
      </w:r>
      <w:r w:rsidR="009E6F40">
        <w:rPr>
          <w:rFonts w:ascii="Arial" w:hAnsi="Arial" w:cs="Arial"/>
          <w:sz w:val="24"/>
          <w:szCs w:val="24"/>
        </w:rPr>
        <w:t xml:space="preserve"> to </w:t>
      </w:r>
      <w:r w:rsidR="00287911">
        <w:rPr>
          <w:rFonts w:ascii="Arial" w:hAnsi="Arial" w:cs="Arial"/>
          <w:sz w:val="24"/>
          <w:szCs w:val="24"/>
        </w:rPr>
        <w:t xml:space="preserve">the continuation of the claimed </w:t>
      </w:r>
      <w:r w:rsidR="009E6F40">
        <w:rPr>
          <w:rFonts w:ascii="Arial" w:hAnsi="Arial" w:cs="Arial"/>
          <w:sz w:val="24"/>
          <w:szCs w:val="24"/>
        </w:rPr>
        <w:t>route southwards</w:t>
      </w:r>
      <w:r w:rsidR="00287911">
        <w:rPr>
          <w:rFonts w:ascii="Arial" w:hAnsi="Arial" w:cs="Arial"/>
          <w:sz w:val="24"/>
          <w:szCs w:val="24"/>
        </w:rPr>
        <w:t xml:space="preserve"> of its southern termination point</w:t>
      </w:r>
      <w:r w:rsidR="009E6F40">
        <w:rPr>
          <w:rFonts w:ascii="Arial" w:hAnsi="Arial" w:cs="Arial"/>
          <w:sz w:val="24"/>
          <w:szCs w:val="24"/>
        </w:rPr>
        <w:t xml:space="preserve">.  </w:t>
      </w:r>
    </w:p>
    <w:p w14:paraId="31F24509" w14:textId="77777777" w:rsidR="00287911" w:rsidRPr="00287911" w:rsidRDefault="00287911" w:rsidP="00287911">
      <w:pPr>
        <w:pStyle w:val="Style1"/>
        <w:numPr>
          <w:ilvl w:val="0"/>
          <w:numId w:val="0"/>
        </w:numPr>
        <w:rPr>
          <w:rFonts w:ascii="Arial" w:hAnsi="Arial" w:cs="Arial"/>
          <w:b/>
          <w:bCs/>
          <w:i/>
          <w:iCs/>
          <w:sz w:val="24"/>
          <w:szCs w:val="24"/>
        </w:rPr>
      </w:pPr>
      <w:r w:rsidRPr="00287911">
        <w:rPr>
          <w:rFonts w:ascii="Arial" w:hAnsi="Arial" w:cs="Arial"/>
          <w:b/>
          <w:bCs/>
          <w:i/>
          <w:iCs/>
          <w:sz w:val="24"/>
          <w:szCs w:val="24"/>
        </w:rPr>
        <w:t xml:space="preserve">Status </w:t>
      </w:r>
    </w:p>
    <w:p w14:paraId="364F477B" w14:textId="77777777" w:rsidR="00A6421D" w:rsidRDefault="004305B0" w:rsidP="003E355E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noted what </w:t>
      </w:r>
      <w:r w:rsidR="009C62CC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s shown on various estate documents dating back to 1701 in the ID [7-14].  Of particular relevance </w:t>
      </w:r>
      <w:r w:rsidR="00B2059C">
        <w:rPr>
          <w:rFonts w:ascii="Arial" w:hAnsi="Arial" w:cs="Arial"/>
          <w:sz w:val="24"/>
          <w:szCs w:val="24"/>
        </w:rPr>
        <w:t xml:space="preserve">were the </w:t>
      </w:r>
      <w:r>
        <w:rPr>
          <w:rFonts w:ascii="Arial" w:hAnsi="Arial" w:cs="Arial"/>
          <w:sz w:val="24"/>
          <w:szCs w:val="24"/>
        </w:rPr>
        <w:t>references to the route as a ‘</w:t>
      </w:r>
      <w:r w:rsidRPr="004305B0">
        <w:rPr>
          <w:rFonts w:ascii="Arial" w:hAnsi="Arial" w:cs="Arial"/>
          <w:i/>
          <w:iCs/>
          <w:sz w:val="24"/>
          <w:szCs w:val="24"/>
        </w:rPr>
        <w:t>shireway</w:t>
      </w:r>
      <w:r>
        <w:rPr>
          <w:rFonts w:ascii="Arial" w:hAnsi="Arial" w:cs="Arial"/>
          <w:sz w:val="24"/>
          <w:szCs w:val="24"/>
        </w:rPr>
        <w:t xml:space="preserve">’ </w:t>
      </w:r>
      <w:r w:rsidR="00B2059C">
        <w:rPr>
          <w:rFonts w:ascii="Arial" w:hAnsi="Arial" w:cs="Arial"/>
          <w:sz w:val="24"/>
          <w:szCs w:val="24"/>
        </w:rPr>
        <w:t xml:space="preserve">[7].  </w:t>
      </w:r>
      <w:r w:rsidR="00A305DC">
        <w:rPr>
          <w:rFonts w:ascii="Arial" w:hAnsi="Arial" w:cs="Arial"/>
          <w:sz w:val="24"/>
          <w:szCs w:val="24"/>
        </w:rPr>
        <w:t xml:space="preserve">Additional information supplied seems to me to </w:t>
      </w:r>
      <w:r w:rsidR="00B2059C">
        <w:rPr>
          <w:rFonts w:ascii="Arial" w:hAnsi="Arial" w:cs="Arial"/>
          <w:sz w:val="24"/>
          <w:szCs w:val="24"/>
        </w:rPr>
        <w:t xml:space="preserve">also </w:t>
      </w:r>
      <w:r w:rsidR="00A305DC">
        <w:rPr>
          <w:rFonts w:ascii="Arial" w:hAnsi="Arial" w:cs="Arial"/>
          <w:sz w:val="24"/>
          <w:szCs w:val="24"/>
        </w:rPr>
        <w:t xml:space="preserve">provide some support for this </w:t>
      </w:r>
      <w:r w:rsidR="00B2059C">
        <w:rPr>
          <w:rFonts w:ascii="Arial" w:hAnsi="Arial" w:cs="Arial"/>
          <w:sz w:val="24"/>
          <w:szCs w:val="24"/>
        </w:rPr>
        <w:t xml:space="preserve">word </w:t>
      </w:r>
      <w:r w:rsidR="00A305DC">
        <w:rPr>
          <w:rFonts w:ascii="Arial" w:hAnsi="Arial" w:cs="Arial"/>
          <w:sz w:val="24"/>
          <w:szCs w:val="24"/>
        </w:rPr>
        <w:t xml:space="preserve">being </w:t>
      </w:r>
      <w:r w:rsidR="00B2059C">
        <w:rPr>
          <w:rFonts w:ascii="Arial" w:hAnsi="Arial" w:cs="Arial"/>
          <w:sz w:val="24"/>
          <w:szCs w:val="24"/>
        </w:rPr>
        <w:t xml:space="preserve">used to refer to a bridleway.  </w:t>
      </w:r>
      <w:r w:rsidR="00B20DDA">
        <w:rPr>
          <w:rFonts w:ascii="Arial" w:hAnsi="Arial" w:cs="Arial"/>
          <w:sz w:val="24"/>
          <w:szCs w:val="24"/>
        </w:rPr>
        <w:t xml:space="preserve">In the circumstances, I consider that </w:t>
      </w:r>
      <w:r w:rsidR="00B2059C">
        <w:rPr>
          <w:rFonts w:ascii="Arial" w:hAnsi="Arial" w:cs="Arial"/>
          <w:sz w:val="24"/>
          <w:szCs w:val="24"/>
        </w:rPr>
        <w:t xml:space="preserve">these references </w:t>
      </w:r>
      <w:r w:rsidR="00B20DDA">
        <w:rPr>
          <w:rFonts w:ascii="Arial" w:hAnsi="Arial" w:cs="Arial"/>
          <w:sz w:val="24"/>
          <w:szCs w:val="24"/>
        </w:rPr>
        <w:t xml:space="preserve">should be taken to </w:t>
      </w:r>
      <w:r w:rsidR="003D7217">
        <w:rPr>
          <w:rFonts w:ascii="Arial" w:hAnsi="Arial" w:cs="Arial"/>
          <w:sz w:val="24"/>
          <w:szCs w:val="24"/>
        </w:rPr>
        <w:t xml:space="preserve">be more supportive of </w:t>
      </w:r>
      <w:r w:rsidR="00B20DDA">
        <w:rPr>
          <w:rFonts w:ascii="Arial" w:hAnsi="Arial" w:cs="Arial"/>
          <w:sz w:val="24"/>
          <w:szCs w:val="24"/>
        </w:rPr>
        <w:t xml:space="preserve">the </w:t>
      </w:r>
      <w:r w:rsidR="00287911">
        <w:rPr>
          <w:rFonts w:ascii="Arial" w:hAnsi="Arial" w:cs="Arial"/>
          <w:sz w:val="24"/>
          <w:szCs w:val="24"/>
        </w:rPr>
        <w:t xml:space="preserve">existence of </w:t>
      </w:r>
      <w:r w:rsidR="00B20DDA">
        <w:rPr>
          <w:rFonts w:ascii="Arial" w:hAnsi="Arial" w:cs="Arial"/>
          <w:sz w:val="24"/>
          <w:szCs w:val="24"/>
        </w:rPr>
        <w:t xml:space="preserve">a bridleway.  </w:t>
      </w:r>
      <w:r>
        <w:rPr>
          <w:rFonts w:ascii="Arial" w:hAnsi="Arial" w:cs="Arial"/>
          <w:sz w:val="24"/>
          <w:szCs w:val="24"/>
        </w:rPr>
        <w:t xml:space="preserve"> </w:t>
      </w:r>
    </w:p>
    <w:p w14:paraId="1A761207" w14:textId="77777777" w:rsidR="004305B0" w:rsidRDefault="00B20DDA" w:rsidP="003E355E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relation to the use of the word ‘</w:t>
      </w:r>
      <w:r w:rsidRPr="00B20DDA">
        <w:rPr>
          <w:rFonts w:ascii="Arial" w:hAnsi="Arial" w:cs="Arial"/>
          <w:i/>
          <w:iCs/>
          <w:sz w:val="24"/>
          <w:szCs w:val="24"/>
        </w:rPr>
        <w:t>lane</w:t>
      </w:r>
      <w:r>
        <w:rPr>
          <w:rFonts w:ascii="Arial" w:hAnsi="Arial" w:cs="Arial"/>
          <w:sz w:val="24"/>
          <w:szCs w:val="24"/>
        </w:rPr>
        <w:t>’ in one of the estate documents</w:t>
      </w:r>
      <w:r w:rsidR="00B2059C">
        <w:rPr>
          <w:rFonts w:ascii="Arial" w:hAnsi="Arial" w:cs="Arial"/>
          <w:sz w:val="24"/>
          <w:szCs w:val="24"/>
        </w:rPr>
        <w:t xml:space="preserve"> [8]</w:t>
      </w:r>
      <w:r>
        <w:rPr>
          <w:rFonts w:ascii="Arial" w:hAnsi="Arial" w:cs="Arial"/>
          <w:sz w:val="24"/>
          <w:szCs w:val="24"/>
        </w:rPr>
        <w:t xml:space="preserve">, it remains my view that this is a descriptive term that by itself does not indicate whether the route was considered a bridleway or </w:t>
      </w:r>
      <w:r w:rsidR="003D7217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 xml:space="preserve">road.  This is distinct from whether this word might provide </w:t>
      </w:r>
      <w:r w:rsidR="00B2059C">
        <w:rPr>
          <w:rFonts w:ascii="Arial" w:hAnsi="Arial" w:cs="Arial"/>
          <w:sz w:val="24"/>
          <w:szCs w:val="24"/>
        </w:rPr>
        <w:t xml:space="preserve">some </w:t>
      </w:r>
      <w:r>
        <w:rPr>
          <w:rFonts w:ascii="Arial" w:hAnsi="Arial" w:cs="Arial"/>
          <w:sz w:val="24"/>
          <w:szCs w:val="24"/>
        </w:rPr>
        <w:t xml:space="preserve">support for the route being a highway.   </w:t>
      </w:r>
      <w:r w:rsidR="004305B0">
        <w:rPr>
          <w:rFonts w:ascii="Arial" w:hAnsi="Arial" w:cs="Arial"/>
          <w:sz w:val="24"/>
          <w:szCs w:val="24"/>
        </w:rPr>
        <w:t xml:space="preserve">   </w:t>
      </w:r>
    </w:p>
    <w:p w14:paraId="3E9E4FF0" w14:textId="77777777" w:rsidR="00A6421D" w:rsidRDefault="00A6421D" w:rsidP="003E355E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</w:t>
      </w:r>
      <w:r w:rsidR="00B2059C">
        <w:rPr>
          <w:rFonts w:ascii="Arial" w:hAnsi="Arial" w:cs="Arial"/>
          <w:sz w:val="24"/>
          <w:szCs w:val="24"/>
        </w:rPr>
        <w:t>1767</w:t>
      </w:r>
      <w:r>
        <w:rPr>
          <w:rFonts w:ascii="Arial" w:hAnsi="Arial" w:cs="Arial"/>
          <w:sz w:val="24"/>
          <w:szCs w:val="24"/>
        </w:rPr>
        <w:t xml:space="preserve"> survey of estate lands show</w:t>
      </w:r>
      <w:r w:rsidR="009C62CC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roads in the parish that were considered to be maintained at public expense [10].  I accept that this document provide</w:t>
      </w:r>
      <w:r w:rsidR="0090757F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some support for the claimed route being viewed as part of the local road network and should accordingly be put into the balancing exercise</w:t>
      </w:r>
      <w:r w:rsidR="00287911">
        <w:rPr>
          <w:rFonts w:ascii="Arial" w:hAnsi="Arial" w:cs="Arial"/>
          <w:sz w:val="24"/>
          <w:szCs w:val="24"/>
        </w:rPr>
        <w:t xml:space="preserve">.  This is </w:t>
      </w:r>
      <w:r w:rsidR="003D7217">
        <w:rPr>
          <w:rFonts w:ascii="Arial" w:hAnsi="Arial" w:cs="Arial"/>
          <w:sz w:val="24"/>
          <w:szCs w:val="24"/>
        </w:rPr>
        <w:t xml:space="preserve">further </w:t>
      </w:r>
      <w:r w:rsidR="00287911">
        <w:rPr>
          <w:rFonts w:ascii="Arial" w:hAnsi="Arial" w:cs="Arial"/>
          <w:sz w:val="24"/>
          <w:szCs w:val="24"/>
        </w:rPr>
        <w:t>supported by the</w:t>
      </w:r>
      <w:r w:rsidR="0090757F">
        <w:rPr>
          <w:rFonts w:ascii="Arial" w:hAnsi="Arial" w:cs="Arial"/>
          <w:sz w:val="24"/>
          <w:szCs w:val="24"/>
        </w:rPr>
        <w:t xml:space="preserve"> comparison exercise</w:t>
      </w:r>
      <w:r w:rsidR="00287911">
        <w:rPr>
          <w:rFonts w:ascii="Arial" w:hAnsi="Arial" w:cs="Arial"/>
          <w:sz w:val="24"/>
          <w:szCs w:val="24"/>
        </w:rPr>
        <w:t xml:space="preserve"> undertaken by Mr Craddock</w:t>
      </w:r>
      <w:r>
        <w:rPr>
          <w:rFonts w:ascii="Arial" w:hAnsi="Arial" w:cs="Arial"/>
          <w:sz w:val="24"/>
          <w:szCs w:val="24"/>
        </w:rPr>
        <w:t xml:space="preserve">.   </w:t>
      </w:r>
    </w:p>
    <w:p w14:paraId="5A6D8945" w14:textId="77777777" w:rsidR="00A6421D" w:rsidRDefault="00A6421D" w:rsidP="003E355E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found in the ID that the depiction of the route on the Greenwood map is more likely to be indicative of a vehicular highway [17].  </w:t>
      </w:r>
      <w:r w:rsidR="0090757F">
        <w:rPr>
          <w:rFonts w:ascii="Arial" w:hAnsi="Arial" w:cs="Arial"/>
          <w:sz w:val="24"/>
          <w:szCs w:val="24"/>
        </w:rPr>
        <w:t>Whilst the tithe maps may also provide some support for the route being a public road, there is the potential</w:t>
      </w:r>
      <w:r w:rsidR="001E08EC">
        <w:rPr>
          <w:rFonts w:ascii="Arial" w:hAnsi="Arial" w:cs="Arial"/>
          <w:sz w:val="24"/>
          <w:szCs w:val="24"/>
        </w:rPr>
        <w:t xml:space="preserve"> for</w:t>
      </w:r>
      <w:r w:rsidR="0090757F">
        <w:rPr>
          <w:rFonts w:ascii="Arial" w:hAnsi="Arial" w:cs="Arial"/>
          <w:sz w:val="24"/>
          <w:szCs w:val="24"/>
        </w:rPr>
        <w:t xml:space="preserve"> </w:t>
      </w:r>
      <w:r w:rsidR="003D7217">
        <w:rPr>
          <w:rFonts w:ascii="Arial" w:hAnsi="Arial" w:cs="Arial"/>
          <w:sz w:val="24"/>
          <w:szCs w:val="24"/>
        </w:rPr>
        <w:t xml:space="preserve">this evidence to </w:t>
      </w:r>
      <w:r w:rsidR="0090757F">
        <w:rPr>
          <w:rFonts w:ascii="Arial" w:hAnsi="Arial" w:cs="Arial"/>
          <w:sz w:val="24"/>
          <w:szCs w:val="24"/>
        </w:rPr>
        <w:t xml:space="preserve">be indicative of </w:t>
      </w:r>
      <w:r w:rsidR="003D7217">
        <w:rPr>
          <w:rFonts w:ascii="Arial" w:hAnsi="Arial" w:cs="Arial"/>
          <w:sz w:val="24"/>
          <w:szCs w:val="24"/>
        </w:rPr>
        <w:t>a</w:t>
      </w:r>
      <w:r w:rsidR="0090757F">
        <w:rPr>
          <w:rFonts w:ascii="Arial" w:hAnsi="Arial" w:cs="Arial"/>
          <w:sz w:val="24"/>
          <w:szCs w:val="24"/>
        </w:rPr>
        <w:t xml:space="preserve"> bridleway</w:t>
      </w:r>
      <w:r w:rsidR="00F10203">
        <w:rPr>
          <w:rFonts w:ascii="Arial" w:hAnsi="Arial" w:cs="Arial"/>
          <w:sz w:val="24"/>
          <w:szCs w:val="24"/>
        </w:rPr>
        <w:t xml:space="preserve"> [21]</w:t>
      </w:r>
      <w:r w:rsidR="0090757F">
        <w:rPr>
          <w:rFonts w:ascii="Arial" w:hAnsi="Arial" w:cs="Arial"/>
          <w:sz w:val="24"/>
          <w:szCs w:val="24"/>
        </w:rPr>
        <w:t xml:space="preserve">.  </w:t>
      </w:r>
      <w:r w:rsidR="0048474D">
        <w:rPr>
          <w:rFonts w:ascii="Arial" w:hAnsi="Arial" w:cs="Arial"/>
          <w:sz w:val="24"/>
          <w:szCs w:val="24"/>
        </w:rPr>
        <w:t>T</w:t>
      </w:r>
      <w:r w:rsidR="00287911">
        <w:rPr>
          <w:rFonts w:ascii="Arial" w:hAnsi="Arial" w:cs="Arial"/>
          <w:sz w:val="24"/>
          <w:szCs w:val="24"/>
        </w:rPr>
        <w:t xml:space="preserve">he Finance Act evidence </w:t>
      </w:r>
      <w:r w:rsidR="0048474D">
        <w:rPr>
          <w:rFonts w:ascii="Arial" w:hAnsi="Arial" w:cs="Arial"/>
          <w:sz w:val="24"/>
          <w:szCs w:val="24"/>
        </w:rPr>
        <w:t>[36] is more supportive of the majority of the route being viewed as a vehicular highway.  However, uncertainty exists for the southern section of the route where it</w:t>
      </w:r>
      <w:r w:rsidR="003D7217">
        <w:rPr>
          <w:rFonts w:ascii="Arial" w:hAnsi="Arial" w:cs="Arial"/>
          <w:sz w:val="24"/>
          <w:szCs w:val="24"/>
        </w:rPr>
        <w:t xml:space="preserve"> is shown </w:t>
      </w:r>
      <w:r w:rsidR="0048474D">
        <w:rPr>
          <w:rFonts w:ascii="Arial" w:hAnsi="Arial" w:cs="Arial"/>
          <w:sz w:val="24"/>
          <w:szCs w:val="24"/>
        </w:rPr>
        <w:t>pass</w:t>
      </w:r>
      <w:r w:rsidR="003D7217">
        <w:rPr>
          <w:rFonts w:ascii="Arial" w:hAnsi="Arial" w:cs="Arial"/>
          <w:sz w:val="24"/>
          <w:szCs w:val="24"/>
        </w:rPr>
        <w:t>ing</w:t>
      </w:r>
      <w:r w:rsidR="0048474D">
        <w:rPr>
          <w:rFonts w:ascii="Arial" w:hAnsi="Arial" w:cs="Arial"/>
          <w:sz w:val="24"/>
          <w:szCs w:val="24"/>
        </w:rPr>
        <w:t xml:space="preserve"> through one of the numbered hereditament on the Finance Act map. </w:t>
      </w:r>
      <w:r w:rsidR="0090757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</w:t>
      </w:r>
    </w:p>
    <w:p w14:paraId="3738092A" w14:textId="77777777" w:rsidR="00F97A58" w:rsidRDefault="00F97A58" w:rsidP="00BD70FD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documents prepared in relation to the proposed East Kent Light </w:t>
      </w:r>
      <w:r w:rsidR="007450FB" w:rsidRPr="007450FB">
        <w:rPr>
          <w:rFonts w:ascii="Arial" w:hAnsi="Arial" w:cs="Arial"/>
          <w:sz w:val="24"/>
          <w:szCs w:val="24"/>
        </w:rPr>
        <w:t>Railway</w:t>
      </w:r>
      <w:r>
        <w:rPr>
          <w:rFonts w:ascii="Arial" w:hAnsi="Arial" w:cs="Arial"/>
          <w:sz w:val="24"/>
          <w:szCs w:val="24"/>
        </w:rPr>
        <w:t xml:space="preserve"> [38-39] are supportive of a section of the claimed route being viewed as a bridleway.  </w:t>
      </w:r>
      <w:r w:rsidR="009E6F40">
        <w:rPr>
          <w:rFonts w:ascii="Arial" w:hAnsi="Arial" w:cs="Arial"/>
          <w:sz w:val="24"/>
          <w:szCs w:val="24"/>
        </w:rPr>
        <w:t>However, r</w:t>
      </w:r>
      <w:r>
        <w:rPr>
          <w:rFonts w:ascii="Arial" w:hAnsi="Arial" w:cs="Arial"/>
          <w:sz w:val="24"/>
          <w:szCs w:val="24"/>
        </w:rPr>
        <w:t>eference is made by the Council to this proposal not undergoing full public or Parliamentary scrutiny as the railway scheme failed to go ahead.   Mr Cradd</w:t>
      </w:r>
      <w:r w:rsidR="003D7217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ck </w:t>
      </w:r>
      <w:r w:rsidR="00CA18A0">
        <w:rPr>
          <w:rFonts w:ascii="Arial" w:hAnsi="Arial" w:cs="Arial"/>
          <w:sz w:val="24"/>
          <w:szCs w:val="24"/>
        </w:rPr>
        <w:t xml:space="preserve">also </w:t>
      </w:r>
      <w:r w:rsidR="002B30BA">
        <w:rPr>
          <w:rFonts w:ascii="Arial" w:hAnsi="Arial" w:cs="Arial"/>
          <w:sz w:val="24"/>
          <w:szCs w:val="24"/>
        </w:rPr>
        <w:t>refers to other instances where errors have been found within the</w:t>
      </w:r>
      <w:r w:rsidR="009E6F40">
        <w:rPr>
          <w:rFonts w:ascii="Arial" w:hAnsi="Arial" w:cs="Arial"/>
          <w:sz w:val="24"/>
          <w:szCs w:val="24"/>
        </w:rPr>
        <w:t>se</w:t>
      </w:r>
      <w:r w:rsidR="002B30BA">
        <w:rPr>
          <w:rFonts w:ascii="Arial" w:hAnsi="Arial" w:cs="Arial"/>
          <w:sz w:val="24"/>
          <w:szCs w:val="24"/>
        </w:rPr>
        <w:t xml:space="preserve"> documents </w:t>
      </w:r>
      <w:r w:rsidR="009E6F40">
        <w:rPr>
          <w:rFonts w:ascii="Arial" w:hAnsi="Arial" w:cs="Arial"/>
          <w:sz w:val="24"/>
          <w:szCs w:val="24"/>
        </w:rPr>
        <w:t>in relation to</w:t>
      </w:r>
      <w:r w:rsidR="002B30BA">
        <w:rPr>
          <w:rFonts w:ascii="Arial" w:hAnsi="Arial" w:cs="Arial"/>
          <w:sz w:val="24"/>
          <w:szCs w:val="24"/>
        </w:rPr>
        <w:t xml:space="preserve"> </w:t>
      </w:r>
      <w:r w:rsidR="00F10203">
        <w:rPr>
          <w:rFonts w:ascii="Arial" w:hAnsi="Arial" w:cs="Arial"/>
          <w:sz w:val="24"/>
          <w:szCs w:val="24"/>
        </w:rPr>
        <w:t xml:space="preserve">rights </w:t>
      </w:r>
      <w:r w:rsidR="002B30BA">
        <w:rPr>
          <w:rFonts w:ascii="Arial" w:hAnsi="Arial" w:cs="Arial"/>
          <w:sz w:val="24"/>
          <w:szCs w:val="24"/>
        </w:rPr>
        <w:t>of way.</w:t>
      </w:r>
      <w:r w:rsidR="009E6F40">
        <w:rPr>
          <w:rFonts w:ascii="Arial" w:hAnsi="Arial" w:cs="Arial"/>
          <w:sz w:val="24"/>
          <w:szCs w:val="24"/>
        </w:rPr>
        <w:t xml:space="preserve">  </w:t>
      </w:r>
      <w:r w:rsidR="006C36A2">
        <w:rPr>
          <w:rFonts w:ascii="Arial" w:hAnsi="Arial" w:cs="Arial"/>
          <w:sz w:val="24"/>
          <w:szCs w:val="24"/>
        </w:rPr>
        <w:t xml:space="preserve">This is supported a little by the findings of the Inspector in the case of </w:t>
      </w:r>
      <w:r w:rsidR="006C36A2" w:rsidRPr="007450FB">
        <w:rPr>
          <w:rFonts w:ascii="Arial" w:hAnsi="Arial" w:cs="Arial"/>
          <w:sz w:val="24"/>
          <w:szCs w:val="24"/>
        </w:rPr>
        <w:t>ROW/3311019</w:t>
      </w:r>
      <w:r w:rsidR="006C36A2">
        <w:rPr>
          <w:rFonts w:ascii="Arial" w:hAnsi="Arial" w:cs="Arial"/>
          <w:sz w:val="24"/>
          <w:szCs w:val="24"/>
        </w:rPr>
        <w:t xml:space="preserve">.  </w:t>
      </w:r>
      <w:r w:rsidR="003D7217">
        <w:rPr>
          <w:rFonts w:ascii="Arial" w:hAnsi="Arial" w:cs="Arial"/>
          <w:sz w:val="24"/>
          <w:szCs w:val="24"/>
        </w:rPr>
        <w:t>Overall, t</w:t>
      </w:r>
      <w:r w:rsidR="009E6F40">
        <w:rPr>
          <w:rFonts w:ascii="Arial" w:hAnsi="Arial" w:cs="Arial"/>
          <w:sz w:val="24"/>
          <w:szCs w:val="24"/>
        </w:rPr>
        <w:t>hese</w:t>
      </w:r>
      <w:r w:rsidR="003D7217">
        <w:rPr>
          <w:rFonts w:ascii="Arial" w:hAnsi="Arial" w:cs="Arial"/>
          <w:sz w:val="24"/>
          <w:szCs w:val="24"/>
        </w:rPr>
        <w:t xml:space="preserve"> matters</w:t>
      </w:r>
      <w:r w:rsidR="009E6F40">
        <w:rPr>
          <w:rFonts w:ascii="Arial" w:hAnsi="Arial" w:cs="Arial"/>
          <w:sz w:val="24"/>
          <w:szCs w:val="24"/>
        </w:rPr>
        <w:t xml:space="preserve"> cast doubt on the reliance that can </w:t>
      </w:r>
      <w:r w:rsidR="003D7217">
        <w:rPr>
          <w:rFonts w:ascii="Arial" w:hAnsi="Arial" w:cs="Arial"/>
          <w:sz w:val="24"/>
          <w:szCs w:val="24"/>
        </w:rPr>
        <w:t xml:space="preserve">now </w:t>
      </w:r>
      <w:r w:rsidR="009E6F40">
        <w:rPr>
          <w:rFonts w:ascii="Arial" w:hAnsi="Arial" w:cs="Arial"/>
          <w:sz w:val="24"/>
          <w:szCs w:val="24"/>
        </w:rPr>
        <w:t xml:space="preserve">be attached to the railway documents.  </w:t>
      </w:r>
      <w:r>
        <w:rPr>
          <w:rFonts w:ascii="Arial" w:hAnsi="Arial" w:cs="Arial"/>
          <w:sz w:val="24"/>
          <w:szCs w:val="24"/>
        </w:rPr>
        <w:t xml:space="preserve">  </w:t>
      </w:r>
    </w:p>
    <w:p w14:paraId="7BC455B7" w14:textId="77777777" w:rsidR="00F97A58" w:rsidRDefault="00827E0B" w:rsidP="00F97A58">
      <w:pPr>
        <w:pStyle w:val="Style1"/>
        <w:rPr>
          <w:rFonts w:ascii="Arial" w:eastAsia="ArialMT" w:hAnsi="Arial" w:cs="Arial"/>
          <w:sz w:val="24"/>
          <w:szCs w:val="24"/>
        </w:rPr>
      </w:pPr>
      <w:r>
        <w:rPr>
          <w:rFonts w:ascii="Arial" w:eastAsia="ArialMT" w:hAnsi="Arial" w:cs="Arial"/>
          <w:sz w:val="24"/>
          <w:szCs w:val="24"/>
        </w:rPr>
        <w:t>Mr Craddock believes a notice published in the London Gazette on 23 October 1923</w:t>
      </w:r>
      <w:r w:rsidR="002B6B24">
        <w:rPr>
          <w:rFonts w:ascii="Arial" w:eastAsia="ArialMT" w:hAnsi="Arial" w:cs="Arial"/>
          <w:sz w:val="24"/>
          <w:szCs w:val="24"/>
        </w:rPr>
        <w:t xml:space="preserve"> [40-41]</w:t>
      </w:r>
      <w:r>
        <w:rPr>
          <w:rFonts w:ascii="Arial" w:eastAsia="ArialMT" w:hAnsi="Arial" w:cs="Arial"/>
          <w:sz w:val="24"/>
          <w:szCs w:val="24"/>
        </w:rPr>
        <w:t xml:space="preserve"> provides support for the claimed route having at least bridleway status rather than it necessarily pointing to bridleway status.  In terms of the highway inspector’s map [42-43], it appears that its primary purpose was to identify the maintained and unmaintained county roads.  The inclusion of </w:t>
      </w:r>
      <w:r w:rsidR="00CA18A0">
        <w:rPr>
          <w:rFonts w:ascii="Arial" w:eastAsia="ArialMT" w:hAnsi="Arial" w:cs="Arial"/>
          <w:sz w:val="24"/>
          <w:szCs w:val="24"/>
        </w:rPr>
        <w:t>the</w:t>
      </w:r>
      <w:r>
        <w:rPr>
          <w:rFonts w:ascii="Arial" w:eastAsia="ArialMT" w:hAnsi="Arial" w:cs="Arial"/>
          <w:sz w:val="24"/>
          <w:szCs w:val="24"/>
        </w:rPr>
        <w:t xml:space="preserve"> route may provide some support for </w:t>
      </w:r>
      <w:r w:rsidR="00CA18A0">
        <w:rPr>
          <w:rFonts w:ascii="Arial" w:eastAsia="ArialMT" w:hAnsi="Arial" w:cs="Arial"/>
          <w:sz w:val="24"/>
          <w:szCs w:val="24"/>
        </w:rPr>
        <w:t>it</w:t>
      </w:r>
      <w:r>
        <w:rPr>
          <w:rFonts w:ascii="Arial" w:eastAsia="ArialMT" w:hAnsi="Arial" w:cs="Arial"/>
          <w:sz w:val="24"/>
          <w:szCs w:val="24"/>
        </w:rPr>
        <w:t xml:space="preserve"> having vehicular status.  </w:t>
      </w:r>
      <w:r w:rsidR="00BC3D06">
        <w:rPr>
          <w:rFonts w:ascii="Arial" w:eastAsia="ArialMT" w:hAnsi="Arial" w:cs="Arial"/>
          <w:sz w:val="24"/>
          <w:szCs w:val="24"/>
        </w:rPr>
        <w:t xml:space="preserve">This could also be applicable to the initial definitive map records [44].  </w:t>
      </w:r>
      <w:r>
        <w:rPr>
          <w:rFonts w:ascii="Arial" w:eastAsia="ArialMT" w:hAnsi="Arial" w:cs="Arial"/>
          <w:sz w:val="24"/>
          <w:szCs w:val="24"/>
        </w:rPr>
        <w:t xml:space="preserve">However, in this case </w:t>
      </w:r>
      <w:r w:rsidR="002B6B24">
        <w:rPr>
          <w:rFonts w:ascii="Arial" w:eastAsia="ArialMT" w:hAnsi="Arial" w:cs="Arial"/>
          <w:sz w:val="24"/>
          <w:szCs w:val="24"/>
        </w:rPr>
        <w:t xml:space="preserve">a proportion </w:t>
      </w:r>
      <w:r>
        <w:rPr>
          <w:rFonts w:ascii="Arial" w:eastAsia="ArialMT" w:hAnsi="Arial" w:cs="Arial"/>
          <w:sz w:val="24"/>
          <w:szCs w:val="24"/>
        </w:rPr>
        <w:t>of the claimed route was removed from the</w:t>
      </w:r>
      <w:r w:rsidR="001E08EC">
        <w:rPr>
          <w:rFonts w:ascii="Arial" w:eastAsia="ArialMT" w:hAnsi="Arial" w:cs="Arial"/>
          <w:sz w:val="24"/>
          <w:szCs w:val="24"/>
        </w:rPr>
        <w:t xml:space="preserve"> highway inspector’s </w:t>
      </w:r>
      <w:r>
        <w:rPr>
          <w:rFonts w:ascii="Arial" w:eastAsia="ArialMT" w:hAnsi="Arial" w:cs="Arial"/>
          <w:sz w:val="24"/>
          <w:szCs w:val="24"/>
        </w:rPr>
        <w:t xml:space="preserve">map. </w:t>
      </w:r>
      <w:r w:rsidR="00BC3D06">
        <w:rPr>
          <w:rFonts w:ascii="Arial" w:eastAsia="ArialMT" w:hAnsi="Arial" w:cs="Arial"/>
          <w:sz w:val="24"/>
          <w:szCs w:val="24"/>
        </w:rPr>
        <w:t xml:space="preserve"> I do not find a 1982 conveyance provide</w:t>
      </w:r>
      <w:r w:rsidR="001E08EC">
        <w:rPr>
          <w:rFonts w:ascii="Arial" w:eastAsia="ArialMT" w:hAnsi="Arial" w:cs="Arial"/>
          <w:sz w:val="24"/>
          <w:szCs w:val="24"/>
        </w:rPr>
        <w:t xml:space="preserve">s </w:t>
      </w:r>
      <w:r w:rsidR="00BC3D06">
        <w:rPr>
          <w:rFonts w:ascii="Arial" w:eastAsia="ArialMT" w:hAnsi="Arial" w:cs="Arial"/>
          <w:sz w:val="24"/>
          <w:szCs w:val="24"/>
        </w:rPr>
        <w:t xml:space="preserve">much assistance in terms of the status of the route beyond the northern section of the route [49]. </w:t>
      </w:r>
      <w:r>
        <w:rPr>
          <w:rFonts w:ascii="Arial" w:eastAsia="ArialMT" w:hAnsi="Arial" w:cs="Arial"/>
          <w:sz w:val="24"/>
          <w:szCs w:val="24"/>
        </w:rPr>
        <w:t xml:space="preserve">  </w:t>
      </w:r>
    </w:p>
    <w:p w14:paraId="361935EE" w14:textId="1FC54798" w:rsidR="00BC3D06" w:rsidRPr="00162375" w:rsidRDefault="00BC3D06" w:rsidP="00F97A58">
      <w:pPr>
        <w:pStyle w:val="Style1"/>
        <w:rPr>
          <w:rFonts w:ascii="Arial" w:eastAsia="ArialMT" w:hAnsi="Arial" w:cs="Arial"/>
          <w:sz w:val="24"/>
          <w:szCs w:val="24"/>
        </w:rPr>
      </w:pPr>
      <w:r>
        <w:rPr>
          <w:rFonts w:ascii="Arial" w:eastAsia="ArialMT" w:hAnsi="Arial" w:cs="Arial"/>
          <w:sz w:val="24"/>
          <w:szCs w:val="24"/>
        </w:rPr>
        <w:t xml:space="preserve">I have to reach my decision on the basis of the evidence and submissions of the parties.  In terms of the decision in the case of </w:t>
      </w:r>
      <w:r w:rsidRPr="00287911">
        <w:rPr>
          <w:rFonts w:ascii="Arial" w:hAnsi="Arial" w:cs="Arial"/>
          <w:bCs/>
          <w:sz w:val="24"/>
          <w:szCs w:val="24"/>
        </w:rPr>
        <w:t>ROW/3311754</w:t>
      </w:r>
      <w:r>
        <w:rPr>
          <w:rFonts w:ascii="Arial" w:hAnsi="Arial" w:cs="Arial"/>
          <w:bCs/>
          <w:sz w:val="24"/>
          <w:szCs w:val="24"/>
        </w:rPr>
        <w:t xml:space="preserve">, I am not aware of the cases made by the respective parties or indeed a good proportion of the </w:t>
      </w:r>
      <w:r>
        <w:rPr>
          <w:rFonts w:ascii="Arial" w:hAnsi="Arial" w:cs="Arial"/>
          <w:bCs/>
          <w:sz w:val="24"/>
          <w:szCs w:val="24"/>
        </w:rPr>
        <w:lastRenderedPageBreak/>
        <w:t xml:space="preserve">evidence that was relied upon.  Therefore, I am reluctant to place a significant amount of weight on the findings of the Inspector.  However, he concluded that </w:t>
      </w:r>
      <w:r w:rsidR="00162375">
        <w:rPr>
          <w:rFonts w:ascii="Arial" w:hAnsi="Arial" w:cs="Arial"/>
          <w:bCs/>
          <w:sz w:val="24"/>
          <w:szCs w:val="24"/>
        </w:rPr>
        <w:t xml:space="preserve">a </w:t>
      </w:r>
      <w:r>
        <w:rPr>
          <w:rFonts w:ascii="Arial" w:hAnsi="Arial" w:cs="Arial"/>
          <w:bCs/>
          <w:sz w:val="24"/>
          <w:szCs w:val="24"/>
        </w:rPr>
        <w:t xml:space="preserve">direct continuation of the </w:t>
      </w:r>
      <w:r w:rsidR="00162375">
        <w:rPr>
          <w:rFonts w:ascii="Arial" w:hAnsi="Arial" w:cs="Arial"/>
          <w:bCs/>
          <w:sz w:val="24"/>
          <w:szCs w:val="24"/>
        </w:rPr>
        <w:t xml:space="preserve">claimed </w:t>
      </w:r>
      <w:r>
        <w:rPr>
          <w:rFonts w:ascii="Arial" w:hAnsi="Arial" w:cs="Arial"/>
          <w:bCs/>
          <w:sz w:val="24"/>
          <w:szCs w:val="24"/>
        </w:rPr>
        <w:t>route carried historical public vehicular rights.  Th</w:t>
      </w:r>
      <w:r w:rsidR="004E0D1A">
        <w:rPr>
          <w:rFonts w:ascii="Arial" w:hAnsi="Arial" w:cs="Arial"/>
          <w:bCs/>
          <w:sz w:val="24"/>
          <w:szCs w:val="24"/>
        </w:rPr>
        <w:t xml:space="preserve">is provides support for the </w:t>
      </w:r>
      <w:r w:rsidR="00162375">
        <w:rPr>
          <w:rFonts w:ascii="Arial" w:hAnsi="Arial" w:cs="Arial"/>
          <w:bCs/>
          <w:sz w:val="24"/>
          <w:szCs w:val="24"/>
        </w:rPr>
        <w:t xml:space="preserve">route being part of a </w:t>
      </w:r>
      <w:r w:rsidR="004E0D1A">
        <w:rPr>
          <w:rFonts w:ascii="Arial" w:hAnsi="Arial" w:cs="Arial"/>
          <w:bCs/>
          <w:sz w:val="24"/>
          <w:szCs w:val="24"/>
        </w:rPr>
        <w:t xml:space="preserve">vehicular </w:t>
      </w:r>
      <w:r w:rsidR="00162375">
        <w:rPr>
          <w:rFonts w:ascii="Arial" w:hAnsi="Arial" w:cs="Arial"/>
          <w:bCs/>
          <w:sz w:val="24"/>
          <w:szCs w:val="24"/>
        </w:rPr>
        <w:t xml:space="preserve">through route.  </w:t>
      </w:r>
    </w:p>
    <w:p w14:paraId="0036CD65" w14:textId="77777777" w:rsidR="00162375" w:rsidRPr="00F97A58" w:rsidRDefault="00162375" w:rsidP="00F97A58">
      <w:pPr>
        <w:pStyle w:val="Style1"/>
        <w:rPr>
          <w:rFonts w:ascii="Arial" w:eastAsia="ArialMT" w:hAnsi="Arial" w:cs="Arial"/>
          <w:sz w:val="24"/>
          <w:szCs w:val="24"/>
        </w:rPr>
      </w:pPr>
      <w:r>
        <w:rPr>
          <w:rFonts w:ascii="Arial" w:eastAsia="ArialMT" w:hAnsi="Arial" w:cs="Arial"/>
          <w:sz w:val="24"/>
          <w:szCs w:val="24"/>
        </w:rPr>
        <w:t xml:space="preserve">In light of the further submissions I am now persuaded that the evidence points more in favour of the claimed route being a </w:t>
      </w:r>
      <w:r w:rsidR="0056295A">
        <w:rPr>
          <w:rFonts w:ascii="Arial" w:eastAsia="ArialMT" w:hAnsi="Arial" w:cs="Arial"/>
          <w:sz w:val="24"/>
          <w:szCs w:val="24"/>
        </w:rPr>
        <w:t xml:space="preserve">historical </w:t>
      </w:r>
      <w:r>
        <w:rPr>
          <w:rFonts w:ascii="Arial" w:eastAsia="ArialMT" w:hAnsi="Arial" w:cs="Arial"/>
          <w:sz w:val="24"/>
          <w:szCs w:val="24"/>
        </w:rPr>
        <w:t xml:space="preserve">vehicular highway.  There is no dispute that this means the B-E section shown on the Order Map should be recorded as a restricted byway given the provisions of the Natural Environment and Rural Communities Act 2006 [6].  In terms of the </w:t>
      </w:r>
      <w:r w:rsidR="00CA18A0">
        <w:rPr>
          <w:rFonts w:ascii="Arial" w:eastAsia="ArialMT" w:hAnsi="Arial" w:cs="Arial"/>
          <w:sz w:val="24"/>
          <w:szCs w:val="24"/>
        </w:rPr>
        <w:t xml:space="preserve">A-B section, </w:t>
      </w:r>
      <w:r w:rsidR="00123D98">
        <w:rPr>
          <w:rFonts w:ascii="Arial" w:eastAsia="ArialMT" w:hAnsi="Arial" w:cs="Arial"/>
          <w:sz w:val="24"/>
          <w:szCs w:val="24"/>
        </w:rPr>
        <w:t xml:space="preserve">any </w:t>
      </w:r>
      <w:r w:rsidR="00940963">
        <w:rPr>
          <w:rFonts w:ascii="Arial" w:eastAsia="ArialMT" w:hAnsi="Arial" w:cs="Arial"/>
          <w:sz w:val="24"/>
          <w:szCs w:val="24"/>
        </w:rPr>
        <w:t xml:space="preserve">current and future </w:t>
      </w:r>
      <w:r w:rsidR="00123D98">
        <w:rPr>
          <w:rFonts w:ascii="Arial" w:eastAsia="ArialMT" w:hAnsi="Arial" w:cs="Arial"/>
          <w:sz w:val="24"/>
          <w:szCs w:val="24"/>
        </w:rPr>
        <w:t xml:space="preserve">use by mechanically propelled vehicles is likely to </w:t>
      </w:r>
      <w:r w:rsidR="00940963">
        <w:rPr>
          <w:rFonts w:ascii="Arial" w:eastAsia="ArialMT" w:hAnsi="Arial" w:cs="Arial"/>
          <w:sz w:val="24"/>
          <w:szCs w:val="24"/>
        </w:rPr>
        <w:t xml:space="preserve">be </w:t>
      </w:r>
      <w:r w:rsidR="00123D98">
        <w:rPr>
          <w:rFonts w:ascii="Arial" w:eastAsia="ArialMT" w:hAnsi="Arial" w:cs="Arial"/>
          <w:sz w:val="24"/>
          <w:szCs w:val="24"/>
        </w:rPr>
        <w:t xml:space="preserve">for the purpose of accessing </w:t>
      </w:r>
      <w:r w:rsidR="00940963">
        <w:rPr>
          <w:rFonts w:ascii="Arial" w:eastAsia="ArialMT" w:hAnsi="Arial" w:cs="Arial"/>
          <w:sz w:val="24"/>
          <w:szCs w:val="24"/>
        </w:rPr>
        <w:t xml:space="preserve">the two </w:t>
      </w:r>
      <w:r w:rsidR="00123D98">
        <w:rPr>
          <w:rFonts w:ascii="Arial" w:eastAsia="ArialMT" w:hAnsi="Arial" w:cs="Arial"/>
          <w:sz w:val="24"/>
          <w:szCs w:val="24"/>
        </w:rPr>
        <w:t>properties served by th</w:t>
      </w:r>
      <w:r w:rsidR="00CA18A0">
        <w:rPr>
          <w:rFonts w:ascii="Arial" w:eastAsia="ArialMT" w:hAnsi="Arial" w:cs="Arial"/>
          <w:sz w:val="24"/>
          <w:szCs w:val="24"/>
        </w:rPr>
        <w:t>is</w:t>
      </w:r>
      <w:r w:rsidR="00123D98">
        <w:rPr>
          <w:rFonts w:ascii="Arial" w:eastAsia="ArialMT" w:hAnsi="Arial" w:cs="Arial"/>
          <w:sz w:val="24"/>
          <w:szCs w:val="24"/>
        </w:rPr>
        <w:t xml:space="preserve"> section</w:t>
      </w:r>
      <w:r w:rsidR="00CA18A0">
        <w:rPr>
          <w:rFonts w:ascii="Arial" w:eastAsia="ArialMT" w:hAnsi="Arial" w:cs="Arial"/>
          <w:sz w:val="24"/>
          <w:szCs w:val="24"/>
        </w:rPr>
        <w:t xml:space="preserve">. </w:t>
      </w:r>
      <w:r w:rsidR="0056295A">
        <w:rPr>
          <w:rFonts w:ascii="Arial" w:eastAsia="ArialMT" w:hAnsi="Arial" w:cs="Arial"/>
          <w:sz w:val="24"/>
          <w:szCs w:val="24"/>
        </w:rPr>
        <w:t xml:space="preserve"> </w:t>
      </w:r>
      <w:r w:rsidR="00F81733">
        <w:rPr>
          <w:rFonts w:ascii="Arial" w:eastAsia="ArialMT" w:hAnsi="Arial" w:cs="Arial"/>
          <w:sz w:val="24"/>
          <w:szCs w:val="24"/>
        </w:rPr>
        <w:t>Furthermore, p</w:t>
      </w:r>
      <w:r w:rsidR="00CA18A0">
        <w:rPr>
          <w:rFonts w:ascii="Arial" w:eastAsia="ArialMT" w:hAnsi="Arial" w:cs="Arial"/>
          <w:sz w:val="24"/>
          <w:szCs w:val="24"/>
        </w:rPr>
        <w:t xml:space="preserve">ublic </w:t>
      </w:r>
      <w:r w:rsidR="00940963">
        <w:rPr>
          <w:rFonts w:ascii="Arial" w:eastAsia="ArialMT" w:hAnsi="Arial" w:cs="Arial"/>
          <w:sz w:val="24"/>
          <w:szCs w:val="24"/>
        </w:rPr>
        <w:t xml:space="preserve">access beyond point B </w:t>
      </w:r>
      <w:r w:rsidR="00CA18A0">
        <w:rPr>
          <w:rFonts w:ascii="Arial" w:eastAsia="ArialMT" w:hAnsi="Arial" w:cs="Arial"/>
          <w:sz w:val="24"/>
          <w:szCs w:val="24"/>
        </w:rPr>
        <w:t xml:space="preserve">would be </w:t>
      </w:r>
      <w:r w:rsidR="00940963">
        <w:rPr>
          <w:rFonts w:ascii="Arial" w:eastAsia="ArialMT" w:hAnsi="Arial" w:cs="Arial"/>
          <w:sz w:val="24"/>
          <w:szCs w:val="24"/>
        </w:rPr>
        <w:t xml:space="preserve">limited to other forms of traffic.  </w:t>
      </w:r>
      <w:r w:rsidR="00457D28">
        <w:rPr>
          <w:rFonts w:ascii="Arial" w:eastAsia="ArialMT" w:hAnsi="Arial" w:cs="Arial"/>
          <w:sz w:val="24"/>
          <w:szCs w:val="24"/>
        </w:rPr>
        <w:t>I</w:t>
      </w:r>
      <w:r w:rsidR="00F81733">
        <w:rPr>
          <w:rFonts w:ascii="Arial" w:eastAsia="ArialMT" w:hAnsi="Arial" w:cs="Arial"/>
          <w:sz w:val="24"/>
          <w:szCs w:val="24"/>
        </w:rPr>
        <w:t>n the circumstances, I</w:t>
      </w:r>
      <w:r w:rsidR="00457D28">
        <w:rPr>
          <w:rFonts w:ascii="Arial" w:eastAsia="ArialMT" w:hAnsi="Arial" w:cs="Arial"/>
          <w:sz w:val="24"/>
          <w:szCs w:val="24"/>
        </w:rPr>
        <w:t xml:space="preserve"> consider </w:t>
      </w:r>
      <w:r w:rsidR="0056295A">
        <w:rPr>
          <w:rFonts w:ascii="Arial" w:eastAsia="ArialMT" w:hAnsi="Arial" w:cs="Arial"/>
          <w:sz w:val="24"/>
          <w:szCs w:val="24"/>
        </w:rPr>
        <w:t xml:space="preserve">the </w:t>
      </w:r>
      <w:r w:rsidR="00CA18A0">
        <w:rPr>
          <w:rFonts w:ascii="Arial" w:eastAsia="ArialMT" w:hAnsi="Arial" w:cs="Arial"/>
          <w:sz w:val="24"/>
          <w:szCs w:val="24"/>
        </w:rPr>
        <w:t xml:space="preserve">character </w:t>
      </w:r>
      <w:r w:rsidR="0056295A">
        <w:rPr>
          <w:rFonts w:ascii="Arial" w:eastAsia="ArialMT" w:hAnsi="Arial" w:cs="Arial"/>
          <w:sz w:val="24"/>
          <w:szCs w:val="24"/>
        </w:rPr>
        <w:t xml:space="preserve">of the A-B section </w:t>
      </w:r>
      <w:r w:rsidR="00F81733">
        <w:rPr>
          <w:rFonts w:ascii="Arial" w:eastAsia="ArialMT" w:hAnsi="Arial" w:cs="Arial"/>
          <w:sz w:val="24"/>
          <w:szCs w:val="24"/>
        </w:rPr>
        <w:t xml:space="preserve">to be </w:t>
      </w:r>
      <w:r w:rsidR="00CA18A0">
        <w:rPr>
          <w:rFonts w:ascii="Arial" w:eastAsia="ArialMT" w:hAnsi="Arial" w:cs="Arial"/>
          <w:sz w:val="24"/>
          <w:szCs w:val="24"/>
        </w:rPr>
        <w:t xml:space="preserve">more in line with the definition of a byway open to all traffic.  </w:t>
      </w:r>
      <w:r w:rsidR="00123D98">
        <w:rPr>
          <w:rFonts w:ascii="Arial" w:eastAsia="ArialMT" w:hAnsi="Arial" w:cs="Arial"/>
          <w:sz w:val="24"/>
          <w:szCs w:val="24"/>
        </w:rPr>
        <w:t>G</w:t>
      </w:r>
      <w:r>
        <w:rPr>
          <w:rFonts w:ascii="Arial" w:eastAsia="ArialMT" w:hAnsi="Arial" w:cs="Arial"/>
          <w:sz w:val="24"/>
          <w:szCs w:val="24"/>
        </w:rPr>
        <w:t xml:space="preserve">iven that historical vehicular highway rights have been found to subsist and </w:t>
      </w:r>
      <w:r w:rsidR="00CA18A0">
        <w:rPr>
          <w:rFonts w:ascii="Arial" w:eastAsia="ArialMT" w:hAnsi="Arial" w:cs="Arial"/>
          <w:sz w:val="24"/>
          <w:szCs w:val="24"/>
        </w:rPr>
        <w:t xml:space="preserve">the </w:t>
      </w:r>
      <w:r w:rsidR="0056295A">
        <w:rPr>
          <w:rFonts w:ascii="Arial" w:eastAsia="ArialMT" w:hAnsi="Arial" w:cs="Arial"/>
          <w:sz w:val="24"/>
          <w:szCs w:val="24"/>
        </w:rPr>
        <w:t xml:space="preserve">inclusion </w:t>
      </w:r>
      <w:r w:rsidR="00CA18A0">
        <w:rPr>
          <w:rFonts w:ascii="Arial" w:eastAsia="ArialMT" w:hAnsi="Arial" w:cs="Arial"/>
          <w:sz w:val="24"/>
          <w:szCs w:val="24"/>
        </w:rPr>
        <w:t xml:space="preserve">of </w:t>
      </w:r>
      <w:r>
        <w:rPr>
          <w:rFonts w:ascii="Arial" w:eastAsia="ArialMT" w:hAnsi="Arial" w:cs="Arial"/>
          <w:sz w:val="24"/>
          <w:szCs w:val="24"/>
        </w:rPr>
        <w:t xml:space="preserve">this section in the list of streets, I agree with the Council that it should be recorded as a byway open to all traffic.       </w:t>
      </w:r>
    </w:p>
    <w:p w14:paraId="51725EAD" w14:textId="77777777" w:rsidR="00092BA2" w:rsidRPr="00092BA2" w:rsidRDefault="00092BA2" w:rsidP="00092BA2">
      <w:pPr>
        <w:pStyle w:val="Style1"/>
        <w:numPr>
          <w:ilvl w:val="0"/>
          <w:numId w:val="0"/>
        </w:numPr>
        <w:rPr>
          <w:rFonts w:ascii="Arial" w:hAnsi="Arial" w:cs="Arial"/>
          <w:b/>
          <w:i/>
          <w:iCs/>
          <w:sz w:val="24"/>
          <w:szCs w:val="24"/>
        </w:rPr>
      </w:pPr>
      <w:r w:rsidRPr="00092BA2">
        <w:rPr>
          <w:rFonts w:ascii="Arial" w:hAnsi="Arial" w:cs="Arial"/>
          <w:b/>
          <w:i/>
          <w:iCs/>
          <w:sz w:val="24"/>
          <w:szCs w:val="24"/>
        </w:rPr>
        <w:t>Width</w:t>
      </w:r>
    </w:p>
    <w:p w14:paraId="2BA6FB87" w14:textId="77777777" w:rsidR="0056295A" w:rsidRDefault="002A5E24" w:rsidP="00DC5BA0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was not satisfied that reliance could be placed on the width</w:t>
      </w:r>
      <w:r w:rsidR="0056295A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calculated from historical maps [54].  In the absence of any further evidence on this matter, I consider that regard should be given to what would be a reasonable width for the route.  The reduction in width for the claimed route </w:t>
      </w:r>
      <w:r w:rsidR="0056295A">
        <w:rPr>
          <w:rFonts w:ascii="Arial" w:hAnsi="Arial" w:cs="Arial"/>
          <w:sz w:val="24"/>
          <w:szCs w:val="24"/>
        </w:rPr>
        <w:t xml:space="preserve">in the ID </w:t>
      </w:r>
      <w:r>
        <w:rPr>
          <w:rFonts w:ascii="Arial" w:hAnsi="Arial" w:cs="Arial"/>
          <w:sz w:val="24"/>
          <w:szCs w:val="24"/>
        </w:rPr>
        <w:t xml:space="preserve">was on the basis of the route being recorded as a bridleway.  </w:t>
      </w:r>
      <w:r w:rsidR="00C530F6">
        <w:rPr>
          <w:rFonts w:ascii="Arial" w:hAnsi="Arial" w:cs="Arial"/>
          <w:sz w:val="24"/>
          <w:szCs w:val="24"/>
        </w:rPr>
        <w:t xml:space="preserve">I now </w:t>
      </w:r>
      <w:r w:rsidR="00F81733">
        <w:rPr>
          <w:rFonts w:ascii="Arial" w:hAnsi="Arial" w:cs="Arial"/>
          <w:sz w:val="24"/>
          <w:szCs w:val="24"/>
        </w:rPr>
        <w:t xml:space="preserve">need to </w:t>
      </w:r>
      <w:r w:rsidR="00C530F6">
        <w:rPr>
          <w:rFonts w:ascii="Arial" w:hAnsi="Arial" w:cs="Arial"/>
          <w:sz w:val="24"/>
          <w:szCs w:val="24"/>
        </w:rPr>
        <w:t xml:space="preserve">consider what would be a reasonable width given my revised conclusion </w:t>
      </w:r>
      <w:r w:rsidR="00F81733">
        <w:rPr>
          <w:rFonts w:ascii="Arial" w:hAnsi="Arial" w:cs="Arial"/>
          <w:sz w:val="24"/>
          <w:szCs w:val="24"/>
        </w:rPr>
        <w:t xml:space="preserve">regarding </w:t>
      </w:r>
      <w:r w:rsidR="00C530F6">
        <w:rPr>
          <w:rFonts w:ascii="Arial" w:hAnsi="Arial" w:cs="Arial"/>
          <w:sz w:val="24"/>
          <w:szCs w:val="24"/>
        </w:rPr>
        <w:t xml:space="preserve">the status of the route.  </w:t>
      </w:r>
      <w:r>
        <w:rPr>
          <w:rFonts w:ascii="Arial" w:hAnsi="Arial" w:cs="Arial"/>
          <w:sz w:val="24"/>
          <w:szCs w:val="24"/>
        </w:rPr>
        <w:t xml:space="preserve"> </w:t>
      </w:r>
    </w:p>
    <w:p w14:paraId="400C2264" w14:textId="77777777" w:rsidR="00C530F6" w:rsidRDefault="00C530F6" w:rsidP="00C530F6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Mr and Mrs Eldridge have referred to various features that serve to restrict the useable width between points A-B</w:t>
      </w:r>
      <w:r w:rsidR="00F81733">
        <w:rPr>
          <w:rFonts w:ascii="Arial" w:hAnsi="Arial" w:cs="Arial"/>
          <w:sz w:val="24"/>
          <w:szCs w:val="24"/>
        </w:rPr>
        <w:t xml:space="preserve"> which were evident during my site visit</w:t>
      </w:r>
      <w:r>
        <w:rPr>
          <w:rFonts w:ascii="Arial" w:hAnsi="Arial" w:cs="Arial"/>
          <w:sz w:val="24"/>
          <w:szCs w:val="24"/>
        </w:rPr>
        <w:t>.  The available width in places is only sufficient to accommodate a single vehicle</w:t>
      </w:r>
      <w:r w:rsidR="00F81733">
        <w:rPr>
          <w:rFonts w:ascii="Arial" w:hAnsi="Arial" w:cs="Arial"/>
          <w:sz w:val="24"/>
          <w:szCs w:val="24"/>
        </w:rPr>
        <w:t xml:space="preserve"> and</w:t>
      </w:r>
      <w:r>
        <w:rPr>
          <w:rFonts w:ascii="Arial" w:hAnsi="Arial" w:cs="Arial"/>
          <w:sz w:val="24"/>
          <w:szCs w:val="24"/>
        </w:rPr>
        <w:t xml:space="preserve"> I see no reason why a greater width should be recorded in the Order now that this section would be recorded as a byway open to all traffic.  In terms of the remainder of the route, this largely passes alongside field boundaries and in my view a uniform width of 3 metres for the route would be reasonable in the circumstances.            </w:t>
      </w:r>
    </w:p>
    <w:p w14:paraId="2C902095" w14:textId="77777777" w:rsidR="00C53C3E" w:rsidRPr="00C53C3E" w:rsidRDefault="00C53C3E" w:rsidP="00C53C3E">
      <w:pPr>
        <w:pStyle w:val="Style1"/>
        <w:numPr>
          <w:ilvl w:val="0"/>
          <w:numId w:val="0"/>
        </w:numPr>
        <w:rPr>
          <w:rFonts w:ascii="Arial" w:hAnsi="Arial" w:cs="Arial"/>
          <w:b/>
          <w:bCs/>
          <w:sz w:val="24"/>
          <w:szCs w:val="24"/>
        </w:rPr>
      </w:pPr>
      <w:r w:rsidRPr="00C53C3E">
        <w:rPr>
          <w:rFonts w:ascii="Arial" w:hAnsi="Arial" w:cs="Arial"/>
          <w:b/>
          <w:bCs/>
          <w:sz w:val="24"/>
          <w:szCs w:val="24"/>
        </w:rPr>
        <w:t xml:space="preserve">Conclusion  </w:t>
      </w:r>
    </w:p>
    <w:p w14:paraId="303ECE32" w14:textId="77777777" w:rsidR="00C53C3E" w:rsidRPr="004368EC" w:rsidRDefault="00C53C3E" w:rsidP="00E235A9">
      <w:pPr>
        <w:pStyle w:val="Style1"/>
        <w:rPr>
          <w:rFonts w:ascii="Arial" w:hAnsi="Arial" w:cs="Arial"/>
          <w:sz w:val="24"/>
          <w:szCs w:val="24"/>
        </w:rPr>
      </w:pPr>
      <w:r w:rsidRPr="004368EC">
        <w:rPr>
          <w:rFonts w:ascii="Arial" w:hAnsi="Arial" w:cs="Arial"/>
          <w:sz w:val="24"/>
          <w:szCs w:val="24"/>
        </w:rPr>
        <w:t>Having regard to these and all other matters raised in the written representations I conclude that the Order should be confirmed with</w:t>
      </w:r>
      <w:r w:rsidR="0089457A">
        <w:rPr>
          <w:rFonts w:ascii="Arial" w:hAnsi="Arial" w:cs="Arial"/>
          <w:sz w:val="24"/>
          <w:szCs w:val="24"/>
        </w:rPr>
        <w:t xml:space="preserve"> the revised </w:t>
      </w:r>
      <w:r w:rsidRPr="004368EC">
        <w:rPr>
          <w:rFonts w:ascii="Arial" w:hAnsi="Arial" w:cs="Arial"/>
          <w:sz w:val="24"/>
          <w:szCs w:val="24"/>
        </w:rPr>
        <w:t>modifications.</w:t>
      </w:r>
    </w:p>
    <w:p w14:paraId="74791460" w14:textId="77777777" w:rsidR="007B7061" w:rsidRPr="00F4309E" w:rsidRDefault="007B7061" w:rsidP="007B7061">
      <w:pPr>
        <w:pStyle w:val="Style1"/>
        <w:numPr>
          <w:ilvl w:val="0"/>
          <w:numId w:val="0"/>
        </w:numPr>
        <w:rPr>
          <w:rFonts w:ascii="Arial" w:hAnsi="Arial" w:cs="Arial"/>
          <w:b/>
          <w:sz w:val="24"/>
          <w:szCs w:val="24"/>
        </w:rPr>
      </w:pPr>
      <w:r w:rsidRPr="00F4309E">
        <w:rPr>
          <w:rFonts w:ascii="Arial" w:hAnsi="Arial" w:cs="Arial"/>
          <w:b/>
          <w:sz w:val="24"/>
          <w:szCs w:val="24"/>
        </w:rPr>
        <w:t xml:space="preserve">Formal Decision    </w:t>
      </w:r>
    </w:p>
    <w:p w14:paraId="640F9A43" w14:textId="77777777" w:rsidR="00B4498E" w:rsidRDefault="00B4498E" w:rsidP="00B4498E">
      <w:pPr>
        <w:pStyle w:val="Style1"/>
        <w:rPr>
          <w:rFonts w:ascii="Arial" w:hAnsi="Arial" w:cs="Arial"/>
          <w:sz w:val="24"/>
          <w:szCs w:val="24"/>
        </w:rPr>
      </w:pPr>
      <w:r w:rsidRPr="00BF3A74">
        <w:rPr>
          <w:rFonts w:ascii="Arial" w:hAnsi="Arial" w:cs="Arial"/>
          <w:sz w:val="24"/>
          <w:szCs w:val="24"/>
        </w:rPr>
        <w:t xml:space="preserve">I confirm the Order subject to the following modifications: </w:t>
      </w:r>
    </w:p>
    <w:p w14:paraId="459DF20D" w14:textId="77777777" w:rsidR="00E174EA" w:rsidRPr="00057BB5" w:rsidRDefault="00E174EA" w:rsidP="002574C1">
      <w:pPr>
        <w:pStyle w:val="Style1"/>
        <w:numPr>
          <w:ilvl w:val="0"/>
          <w:numId w:val="5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Delete the </w:t>
      </w:r>
      <w:r w:rsidRPr="00E174EA">
        <w:rPr>
          <w:rFonts w:ascii="Arial" w:hAnsi="Arial" w:cs="Arial"/>
          <w:sz w:val="24"/>
          <w:szCs w:val="24"/>
        </w:rPr>
        <w:t>references in the Order Schedule to ‘</w:t>
      </w:r>
      <w:r w:rsidRPr="00E174EA">
        <w:rPr>
          <w:rFonts w:ascii="Arial" w:hAnsi="Arial" w:cs="Arial"/>
          <w:i/>
          <w:iCs/>
          <w:sz w:val="24"/>
          <w:szCs w:val="24"/>
        </w:rPr>
        <w:t>3.5 metres’</w:t>
      </w:r>
      <w:r w:rsidRPr="00E174EA">
        <w:rPr>
          <w:rFonts w:ascii="Arial" w:hAnsi="Arial" w:cs="Arial"/>
          <w:sz w:val="24"/>
          <w:szCs w:val="24"/>
        </w:rPr>
        <w:t xml:space="preserve"> and ‘</w:t>
      </w:r>
      <w:r w:rsidRPr="00E174EA">
        <w:rPr>
          <w:rFonts w:ascii="Arial" w:hAnsi="Arial" w:cs="Arial"/>
          <w:i/>
          <w:iCs/>
          <w:sz w:val="24"/>
          <w:szCs w:val="24"/>
        </w:rPr>
        <w:t>4 metres’</w:t>
      </w:r>
      <w:r w:rsidRPr="00E174EA">
        <w:rPr>
          <w:rFonts w:ascii="Arial" w:hAnsi="Arial" w:cs="Arial"/>
          <w:sz w:val="24"/>
          <w:szCs w:val="24"/>
        </w:rPr>
        <w:t xml:space="preserve"> and insert ‘</w:t>
      </w:r>
      <w:r w:rsidRPr="00E174EA">
        <w:rPr>
          <w:rFonts w:ascii="Arial" w:hAnsi="Arial" w:cs="Arial"/>
          <w:i/>
          <w:iCs/>
          <w:sz w:val="24"/>
          <w:szCs w:val="24"/>
        </w:rPr>
        <w:t>3 metres’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575BC446" w14:textId="77777777" w:rsidR="007A383F" w:rsidRDefault="007A383F" w:rsidP="007A383F">
      <w:pPr>
        <w:pStyle w:val="Style1"/>
        <w:numPr>
          <w:ilvl w:val="0"/>
          <w:numId w:val="0"/>
        </w:numPr>
        <w:rPr>
          <w:rFonts w:ascii="Arial" w:hAnsi="Arial" w:cs="Arial"/>
          <w:sz w:val="24"/>
          <w:szCs w:val="24"/>
        </w:rPr>
      </w:pPr>
    </w:p>
    <w:p w14:paraId="76858C51" w14:textId="77777777" w:rsidR="00C61191" w:rsidRPr="007B7061" w:rsidRDefault="00C61191" w:rsidP="007A383F">
      <w:pPr>
        <w:pStyle w:val="Style1"/>
        <w:numPr>
          <w:ilvl w:val="0"/>
          <w:numId w:val="0"/>
        </w:numPr>
        <w:rPr>
          <w:rFonts w:ascii="Monotype Corsiva" w:hAnsi="Monotype Corsiva"/>
          <w:sz w:val="36"/>
          <w:szCs w:val="36"/>
        </w:rPr>
      </w:pPr>
      <w:r w:rsidRPr="007B7061">
        <w:rPr>
          <w:rFonts w:ascii="Monotype Corsiva" w:hAnsi="Monotype Corsiva"/>
          <w:sz w:val="36"/>
          <w:szCs w:val="36"/>
        </w:rPr>
        <w:t xml:space="preserve">Mark Yates </w:t>
      </w:r>
    </w:p>
    <w:p w14:paraId="7C64E5ED" w14:textId="77777777" w:rsidR="00C61191" w:rsidRDefault="00C61191" w:rsidP="00C61191">
      <w:pPr>
        <w:pStyle w:val="Style1"/>
        <w:numPr>
          <w:ilvl w:val="0"/>
          <w:numId w:val="0"/>
        </w:numPr>
        <w:ind w:left="432" w:hanging="432"/>
        <w:rPr>
          <w:b/>
          <w:szCs w:val="22"/>
        </w:rPr>
      </w:pPr>
      <w:r>
        <w:rPr>
          <w:b/>
          <w:szCs w:val="22"/>
        </w:rPr>
        <w:t>Inspector</w:t>
      </w:r>
    </w:p>
    <w:p w14:paraId="52B454A0" w14:textId="30D7D615" w:rsidR="00CF7ABF" w:rsidRDefault="00CF7ABF" w:rsidP="00CF7ABF">
      <w:pPr>
        <w:pStyle w:val="Style1"/>
        <w:numPr>
          <w:ilvl w:val="0"/>
          <w:numId w:val="0"/>
        </w:numPr>
        <w:ind w:left="432" w:hanging="432"/>
        <w:rPr>
          <w:noProof/>
        </w:rPr>
      </w:pPr>
      <w:r>
        <w:rPr>
          <w:b/>
          <w:szCs w:val="22"/>
        </w:rPr>
        <w:br w:type="page"/>
      </w:r>
      <w:r>
        <w:rPr>
          <w:noProof/>
        </w:rPr>
        <w:lastRenderedPageBreak/>
        <w:t>COPY OF ORDER MAP – NOT TO SCALE</w:t>
      </w:r>
    </w:p>
    <w:p w14:paraId="1373B23C" w14:textId="77777777" w:rsidR="00CF7ABF" w:rsidRDefault="00CF7ABF" w:rsidP="00CF7ABF">
      <w:pPr>
        <w:pStyle w:val="Style1"/>
        <w:numPr>
          <w:ilvl w:val="0"/>
          <w:numId w:val="0"/>
        </w:numPr>
        <w:ind w:left="432" w:hanging="432"/>
        <w:jc w:val="center"/>
        <w:rPr>
          <w:noProof/>
        </w:rPr>
      </w:pPr>
    </w:p>
    <w:p w14:paraId="74549D34" w14:textId="6E22BDCB" w:rsidR="00CF7ABF" w:rsidRPr="000E6F80" w:rsidRDefault="002C5D4F" w:rsidP="00CF7ABF">
      <w:pPr>
        <w:pStyle w:val="Style1"/>
        <w:numPr>
          <w:ilvl w:val="0"/>
          <w:numId w:val="0"/>
        </w:numPr>
        <w:ind w:left="432" w:hanging="432"/>
        <w:jc w:val="center"/>
        <w:rPr>
          <w:rFonts w:ascii="Monotype Corsiva" w:hAnsi="Monotype Corsiva"/>
          <w:sz w:val="28"/>
          <w:szCs w:val="28"/>
        </w:rPr>
      </w:pPr>
      <w:r w:rsidRPr="0060094C">
        <w:rPr>
          <w:noProof/>
        </w:rPr>
        <w:drawing>
          <wp:inline distT="0" distB="0" distL="0" distR="0" wp14:anchorId="08EF1F98" wp14:editId="6E5854AD">
            <wp:extent cx="5862320" cy="8265795"/>
            <wp:effectExtent l="0" t="0" r="0" b="0"/>
            <wp:docPr id="5" name="Picture 1" descr="order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order ma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320" cy="826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7ABF" w:rsidRPr="000E6F80" w:rsidSect="00C907F2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680" w:right="1077" w:bottom="1276" w:left="1525" w:header="556" w:footer="81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DE113B" w14:textId="77777777" w:rsidR="000852DD" w:rsidRDefault="000852DD" w:rsidP="00F62916">
      <w:r>
        <w:separator/>
      </w:r>
    </w:p>
  </w:endnote>
  <w:endnote w:type="continuationSeparator" w:id="0">
    <w:p w14:paraId="19218C62" w14:textId="77777777" w:rsidR="000852DD" w:rsidRDefault="000852DD" w:rsidP="00F62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Klee On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A5CB1" w14:textId="77777777" w:rsidR="00C57B84" w:rsidRDefault="00C57B8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E42DB6D" w14:textId="77777777" w:rsidR="00C57B84" w:rsidRDefault="00C57B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5CAD5" w14:textId="34011854" w:rsidR="00C57B84" w:rsidRDefault="002C5D4F">
    <w:pPr>
      <w:pStyle w:val="Noindent"/>
      <w:spacing w:before="120"/>
      <w:jc w:val="center"/>
      <w:rPr>
        <w:rStyle w:val="PageNumber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C334D95" wp14:editId="6D06EA43">
              <wp:simplePos x="0" y="0"/>
              <wp:positionH relativeFrom="column">
                <wp:posOffset>-2540</wp:posOffset>
              </wp:positionH>
              <wp:positionV relativeFrom="paragraph">
                <wp:posOffset>159385</wp:posOffset>
              </wp:positionV>
              <wp:extent cx="5943600" cy="0"/>
              <wp:effectExtent l="0" t="0" r="0" b="0"/>
              <wp:wrapNone/>
              <wp:docPr id="1166852021" name="Line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513C3B" id="Line 17" o:spid="_x0000_s1026" alt="&quot;&quot;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12.55pt" to="467.8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"/>
          </w:pict>
        </mc:Fallback>
      </mc:AlternateContent>
    </w:r>
  </w:p>
  <w:p w14:paraId="7F7341AA" w14:textId="77777777" w:rsidR="00C57B84" w:rsidRDefault="00C57B84" w:rsidP="000F4B3A">
    <w:pPr>
      <w:pStyle w:val="Noindent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5A745D">
      <w:rPr>
        <w:rStyle w:val="PageNumber"/>
        <w:noProof/>
      </w:rPr>
      <w:t>10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E3E90" w14:textId="30EF7654" w:rsidR="00C57B84" w:rsidRDefault="002C5D4F" w:rsidP="001C7930">
    <w:pPr>
      <w:pStyle w:val="Footer"/>
      <w:pBdr>
        <w:bottom w:val="none" w:sz="0" w:space="0" w:color="000000"/>
      </w:pBdr>
      <w:ind w:right="-52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7341B82" wp14:editId="3D55F64A">
              <wp:simplePos x="0" y="0"/>
              <wp:positionH relativeFrom="column">
                <wp:posOffset>-2540</wp:posOffset>
              </wp:positionH>
              <wp:positionV relativeFrom="paragraph">
                <wp:posOffset>121285</wp:posOffset>
              </wp:positionV>
              <wp:extent cx="5943600" cy="0"/>
              <wp:effectExtent l="0" t="0" r="0" b="0"/>
              <wp:wrapNone/>
              <wp:docPr id="237895296" name="Lin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0C98080" id="Line 11" o:spid="_x0000_s1026" alt="&quot;&quot;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55pt" to="467.8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aQHK/9kAAAAHAQAADwAAAAAAAAAAAAAAAAAKBAAAZHJzL2Rvd25yZXYueG1s&#10;UEsFBgAAAAAEAAQA8wAAABAFAAAAAA==&#10;" strokeweight=".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A23EDD" w14:textId="77777777" w:rsidR="000852DD" w:rsidRDefault="000852DD" w:rsidP="00F62916">
      <w:r>
        <w:separator/>
      </w:r>
    </w:p>
  </w:footnote>
  <w:footnote w:type="continuationSeparator" w:id="0">
    <w:p w14:paraId="3B08A277" w14:textId="77777777" w:rsidR="000852DD" w:rsidRDefault="000852DD" w:rsidP="00F629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9520"/>
    </w:tblGrid>
    <w:tr w:rsidR="00C57B84" w14:paraId="1BA45536" w14:textId="77777777">
      <w:tblPrEx>
        <w:tblCellMar>
          <w:top w:w="0" w:type="dxa"/>
          <w:bottom w:w="0" w:type="dxa"/>
        </w:tblCellMar>
      </w:tblPrEx>
      <w:tc>
        <w:tcPr>
          <w:tcW w:w="9520" w:type="dxa"/>
        </w:tcPr>
        <w:p w14:paraId="7A4A9E35" w14:textId="77777777" w:rsidR="00C57B84" w:rsidRPr="003E355E" w:rsidRDefault="00892C3D" w:rsidP="00FA276C">
          <w:pPr>
            <w:pStyle w:val="Footer"/>
            <w:rPr>
              <w:rFonts w:ascii="Arial" w:hAnsi="Arial" w:cs="Arial"/>
              <w:szCs w:val="18"/>
            </w:rPr>
          </w:pPr>
          <w:r w:rsidRPr="003E355E">
            <w:rPr>
              <w:rFonts w:ascii="Arial" w:hAnsi="Arial" w:cs="Arial"/>
              <w:szCs w:val="18"/>
            </w:rPr>
            <w:t>ORDER DECISION:</w:t>
          </w:r>
          <w:r w:rsidR="00B204F3" w:rsidRPr="003E355E">
            <w:rPr>
              <w:rFonts w:ascii="Arial" w:hAnsi="Arial" w:cs="Arial"/>
              <w:b/>
              <w:color w:val="000000"/>
              <w:szCs w:val="18"/>
            </w:rPr>
            <w:t xml:space="preserve"> </w:t>
          </w:r>
          <w:r w:rsidR="00B204F3" w:rsidRPr="003E355E">
            <w:rPr>
              <w:rFonts w:ascii="Arial" w:hAnsi="Arial" w:cs="Arial"/>
              <w:bCs/>
              <w:color w:val="000000"/>
              <w:szCs w:val="18"/>
            </w:rPr>
            <w:t>ROW</w:t>
          </w:r>
          <w:r w:rsidR="00B204F3" w:rsidRPr="003E355E">
            <w:rPr>
              <w:rFonts w:ascii="Arial" w:hAnsi="Arial" w:cs="Arial"/>
              <w:bCs/>
              <w:szCs w:val="18"/>
            </w:rPr>
            <w:t>/3311269</w:t>
          </w:r>
          <w:r w:rsidR="003E355E" w:rsidRPr="003E355E">
            <w:rPr>
              <w:rFonts w:ascii="Arial" w:hAnsi="Arial" w:cs="Arial"/>
              <w:bCs/>
              <w:szCs w:val="18"/>
            </w:rPr>
            <w:t>M</w:t>
          </w:r>
          <w:r w:rsidR="00A305DC">
            <w:rPr>
              <w:rFonts w:ascii="Arial" w:hAnsi="Arial" w:cs="Arial"/>
              <w:bCs/>
              <w:szCs w:val="18"/>
            </w:rPr>
            <w:t>1</w:t>
          </w:r>
          <w:r w:rsidR="00DF0CA9" w:rsidRPr="003E355E">
            <w:rPr>
              <w:rFonts w:ascii="Arial" w:hAnsi="Arial" w:cs="Arial"/>
              <w:b/>
              <w:szCs w:val="18"/>
            </w:rPr>
            <w:tab/>
          </w:r>
        </w:p>
      </w:tc>
    </w:tr>
  </w:tbl>
  <w:p w14:paraId="0A65B922" w14:textId="65502FE5" w:rsidR="00C57B84" w:rsidRDefault="002C5D4F" w:rsidP="00ED3FF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48061C3" wp14:editId="487FE1D1">
              <wp:simplePos x="0" y="0"/>
              <wp:positionH relativeFrom="column">
                <wp:posOffset>0</wp:posOffset>
              </wp:positionH>
              <wp:positionV relativeFrom="paragraph">
                <wp:posOffset>114300</wp:posOffset>
              </wp:positionV>
              <wp:extent cx="5943600" cy="0"/>
              <wp:effectExtent l="0" t="0" r="0" b="0"/>
              <wp:wrapNone/>
              <wp:docPr id="1759293940" name="Line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2EA1EB" id="Line 14" o:spid="_x0000_s1026" alt="&quot;&quot;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pt" to="468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Dfnnj9kAAAAGAQAADwAAAAAAAAAAAAAAAAAKBAAAZHJzL2Rvd25yZXYueG1s&#10;UEsFBgAAAAAEAAQA8wAAABAFAAAAAA==&#10;" strokeweight="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2B352" w14:textId="77777777" w:rsidR="00C57B84" w:rsidRDefault="00C57B84">
    <w:pPr>
      <w:pStyle w:val="Header"/>
      <w:rPr>
        <w:sz w:val="12"/>
      </w:rPr>
    </w:pPr>
    <w:r>
      <w:rPr>
        <w:sz w:val="1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0F293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5CF45E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8B051F"/>
    <w:multiLevelType w:val="hybridMultilevel"/>
    <w:tmpl w:val="529C8FAA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04532252"/>
    <w:multiLevelType w:val="hybridMultilevel"/>
    <w:tmpl w:val="D84C682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047B04E8"/>
    <w:multiLevelType w:val="multilevel"/>
    <w:tmpl w:val="BE7C4F2C"/>
    <w:lvl w:ilvl="0">
      <w:start w:val="1"/>
      <w:numFmt w:val="decimal"/>
      <w:lvlText w:val="%1."/>
      <w:lvlJc w:val="left"/>
      <w:pPr>
        <w:tabs>
          <w:tab w:val="num" w:pos="2280"/>
        </w:tabs>
        <w:ind w:left="1992" w:hanging="432"/>
      </w:pPr>
      <w:rPr>
        <w:b w:val="0"/>
        <w:i w:val="0"/>
      </w:rPr>
    </w:lvl>
    <w:lvl w:ilvl="1">
      <w:start w:val="1"/>
      <w:numFmt w:val="decimal"/>
      <w:lvlText w:val="%1.%2"/>
      <w:lvlJc w:val="left"/>
      <w:pPr>
        <w:tabs>
          <w:tab w:val="num" w:pos="-560"/>
        </w:tabs>
        <w:ind w:left="-560" w:hanging="576"/>
      </w:pPr>
    </w:lvl>
    <w:lvl w:ilvl="2">
      <w:start w:val="1"/>
      <w:numFmt w:val="decimal"/>
      <w:lvlText w:val="%1.%2.%3"/>
      <w:lvlJc w:val="left"/>
      <w:pPr>
        <w:tabs>
          <w:tab w:val="num" w:pos="-416"/>
        </w:tabs>
        <w:ind w:left="-416" w:hanging="720"/>
      </w:pPr>
    </w:lvl>
    <w:lvl w:ilvl="3">
      <w:start w:val="1"/>
      <w:numFmt w:val="decimal"/>
      <w:lvlText w:val="%1.%2.%3.%4"/>
      <w:lvlJc w:val="left"/>
      <w:pPr>
        <w:tabs>
          <w:tab w:val="num" w:pos="-272"/>
        </w:tabs>
        <w:ind w:left="-272" w:hanging="864"/>
      </w:pPr>
    </w:lvl>
    <w:lvl w:ilvl="4">
      <w:start w:val="1"/>
      <w:numFmt w:val="decimal"/>
      <w:lvlText w:val="%1.%2.%3.%4.%5"/>
      <w:lvlJc w:val="left"/>
      <w:pPr>
        <w:tabs>
          <w:tab w:val="num" w:pos="-128"/>
        </w:tabs>
        <w:ind w:left="-128" w:hanging="1008"/>
      </w:pPr>
    </w:lvl>
    <w:lvl w:ilvl="5">
      <w:start w:val="1"/>
      <w:numFmt w:val="decimal"/>
      <w:lvlText w:val="%1.%2.%3.%4.%5.%6"/>
      <w:lvlJc w:val="left"/>
      <w:pPr>
        <w:tabs>
          <w:tab w:val="num" w:pos="16"/>
        </w:tabs>
        <w:ind w:left="16" w:hanging="1152"/>
      </w:pPr>
    </w:lvl>
    <w:lvl w:ilvl="6">
      <w:start w:val="1"/>
      <w:numFmt w:val="decimal"/>
      <w:lvlText w:val="%1.%2.%3.%4.%5.%6.%7"/>
      <w:lvlJc w:val="left"/>
      <w:pPr>
        <w:tabs>
          <w:tab w:val="num" w:pos="160"/>
        </w:tabs>
        <w:ind w:left="160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304"/>
        </w:tabs>
        <w:ind w:left="304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48"/>
        </w:tabs>
        <w:ind w:left="448" w:hanging="1584"/>
      </w:pPr>
    </w:lvl>
  </w:abstractNum>
  <w:abstractNum w:abstractNumId="5" w15:restartNumberingAfterBreak="0">
    <w:nsid w:val="090B0B50"/>
    <w:multiLevelType w:val="multilevel"/>
    <w:tmpl w:val="FD4AB6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97037ED"/>
    <w:multiLevelType w:val="hybridMultilevel"/>
    <w:tmpl w:val="8ED896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8D0130"/>
    <w:multiLevelType w:val="hybridMultilevel"/>
    <w:tmpl w:val="57523FA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1046D8"/>
    <w:multiLevelType w:val="hybridMultilevel"/>
    <w:tmpl w:val="2BA01E6E"/>
    <w:lvl w:ilvl="0" w:tplc="08090001">
      <w:start w:val="1"/>
      <w:numFmt w:val="bullet"/>
      <w:lvlText w:val=""/>
      <w:lvlJc w:val="left"/>
      <w:pPr>
        <w:tabs>
          <w:tab w:val="num" w:pos="1512"/>
        </w:tabs>
        <w:ind w:left="15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232"/>
        </w:tabs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952"/>
        </w:tabs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72"/>
        </w:tabs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92"/>
        </w:tabs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112"/>
        </w:tabs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832"/>
        </w:tabs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552"/>
        </w:tabs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72"/>
        </w:tabs>
        <w:ind w:left="7272" w:hanging="360"/>
      </w:pPr>
      <w:rPr>
        <w:rFonts w:ascii="Wingdings" w:hAnsi="Wingdings" w:hint="default"/>
      </w:rPr>
    </w:lvl>
  </w:abstractNum>
  <w:abstractNum w:abstractNumId="9" w15:restartNumberingAfterBreak="0">
    <w:nsid w:val="163362D5"/>
    <w:multiLevelType w:val="hybridMultilevel"/>
    <w:tmpl w:val="C5B07828"/>
    <w:lvl w:ilvl="0" w:tplc="08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0" w15:restartNumberingAfterBreak="0">
    <w:nsid w:val="18D43639"/>
    <w:multiLevelType w:val="hybridMultilevel"/>
    <w:tmpl w:val="A18C112E"/>
    <w:lvl w:ilvl="0" w:tplc="65025F3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73B3B8F"/>
    <w:multiLevelType w:val="hybridMultilevel"/>
    <w:tmpl w:val="ABC6432A"/>
    <w:lvl w:ilvl="0" w:tplc="BE4041DA">
      <w:start w:val="1"/>
      <w:numFmt w:val="lowerRoman"/>
      <w:lvlText w:val="(%1)"/>
      <w:lvlJc w:val="left"/>
      <w:pPr>
        <w:ind w:left="1512" w:hanging="10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12" w:hanging="360"/>
      </w:pPr>
    </w:lvl>
    <w:lvl w:ilvl="2" w:tplc="0809001B" w:tentative="1">
      <w:start w:val="1"/>
      <w:numFmt w:val="lowerRoman"/>
      <w:lvlText w:val="%3."/>
      <w:lvlJc w:val="right"/>
      <w:pPr>
        <w:ind w:left="2232" w:hanging="180"/>
      </w:pPr>
    </w:lvl>
    <w:lvl w:ilvl="3" w:tplc="0809000F" w:tentative="1">
      <w:start w:val="1"/>
      <w:numFmt w:val="decimal"/>
      <w:lvlText w:val="%4."/>
      <w:lvlJc w:val="left"/>
      <w:pPr>
        <w:ind w:left="2952" w:hanging="360"/>
      </w:pPr>
    </w:lvl>
    <w:lvl w:ilvl="4" w:tplc="08090019" w:tentative="1">
      <w:start w:val="1"/>
      <w:numFmt w:val="lowerLetter"/>
      <w:lvlText w:val="%5."/>
      <w:lvlJc w:val="left"/>
      <w:pPr>
        <w:ind w:left="3672" w:hanging="360"/>
      </w:pPr>
    </w:lvl>
    <w:lvl w:ilvl="5" w:tplc="0809001B" w:tentative="1">
      <w:start w:val="1"/>
      <w:numFmt w:val="lowerRoman"/>
      <w:lvlText w:val="%6."/>
      <w:lvlJc w:val="right"/>
      <w:pPr>
        <w:ind w:left="4392" w:hanging="180"/>
      </w:pPr>
    </w:lvl>
    <w:lvl w:ilvl="6" w:tplc="0809000F" w:tentative="1">
      <w:start w:val="1"/>
      <w:numFmt w:val="decimal"/>
      <w:lvlText w:val="%7."/>
      <w:lvlJc w:val="left"/>
      <w:pPr>
        <w:ind w:left="5112" w:hanging="360"/>
      </w:pPr>
    </w:lvl>
    <w:lvl w:ilvl="7" w:tplc="08090019" w:tentative="1">
      <w:start w:val="1"/>
      <w:numFmt w:val="lowerLetter"/>
      <w:lvlText w:val="%8."/>
      <w:lvlJc w:val="left"/>
      <w:pPr>
        <w:ind w:left="5832" w:hanging="360"/>
      </w:pPr>
    </w:lvl>
    <w:lvl w:ilvl="8" w:tplc="08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2" w15:restartNumberingAfterBreak="0">
    <w:nsid w:val="2B2E2F57"/>
    <w:multiLevelType w:val="multilevel"/>
    <w:tmpl w:val="BE7C4F2C"/>
    <w:lvl w:ilvl="0">
      <w:start w:val="1"/>
      <w:numFmt w:val="decimal"/>
      <w:lvlText w:val="%1."/>
      <w:lvlJc w:val="left"/>
      <w:pPr>
        <w:tabs>
          <w:tab w:val="num" w:pos="720"/>
        </w:tabs>
        <w:ind w:left="432" w:hanging="432"/>
      </w:pPr>
      <w:rPr>
        <w:b w:val="0"/>
        <w:i w:val="0"/>
      </w:rPr>
    </w:lvl>
    <w:lvl w:ilvl="1">
      <w:start w:val="1"/>
      <w:numFmt w:val="decimal"/>
      <w:lvlText w:val="%1.%2"/>
      <w:lvlJc w:val="left"/>
      <w:pPr>
        <w:tabs>
          <w:tab w:val="num" w:pos="-2120"/>
        </w:tabs>
        <w:ind w:left="-2120" w:hanging="576"/>
      </w:pPr>
    </w:lvl>
    <w:lvl w:ilvl="2">
      <w:start w:val="1"/>
      <w:numFmt w:val="decimal"/>
      <w:lvlText w:val="%1.%2.%3"/>
      <w:lvlJc w:val="left"/>
      <w:pPr>
        <w:tabs>
          <w:tab w:val="num" w:pos="-1976"/>
        </w:tabs>
        <w:ind w:left="-1976" w:hanging="720"/>
      </w:pPr>
    </w:lvl>
    <w:lvl w:ilvl="3">
      <w:start w:val="1"/>
      <w:numFmt w:val="decimal"/>
      <w:lvlText w:val="%1.%2.%3.%4"/>
      <w:lvlJc w:val="left"/>
      <w:pPr>
        <w:tabs>
          <w:tab w:val="num" w:pos="-1832"/>
        </w:tabs>
        <w:ind w:left="-1832" w:hanging="864"/>
      </w:pPr>
    </w:lvl>
    <w:lvl w:ilvl="4">
      <w:start w:val="1"/>
      <w:numFmt w:val="decimal"/>
      <w:lvlText w:val="%1.%2.%3.%4.%5"/>
      <w:lvlJc w:val="left"/>
      <w:pPr>
        <w:tabs>
          <w:tab w:val="num" w:pos="-1688"/>
        </w:tabs>
        <w:ind w:left="-1688" w:hanging="1008"/>
      </w:pPr>
    </w:lvl>
    <w:lvl w:ilvl="5">
      <w:start w:val="1"/>
      <w:numFmt w:val="decimal"/>
      <w:lvlText w:val="%1.%2.%3.%4.%5.%6"/>
      <w:lvlJc w:val="left"/>
      <w:pPr>
        <w:tabs>
          <w:tab w:val="num" w:pos="-1544"/>
        </w:tabs>
        <w:ind w:left="-1544" w:hanging="1152"/>
      </w:pPr>
    </w:lvl>
    <w:lvl w:ilvl="6">
      <w:start w:val="1"/>
      <w:numFmt w:val="decimal"/>
      <w:lvlText w:val="%1.%2.%3.%4.%5.%6.%7"/>
      <w:lvlJc w:val="left"/>
      <w:pPr>
        <w:tabs>
          <w:tab w:val="num" w:pos="-1400"/>
        </w:tabs>
        <w:ind w:left="-1400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-1256"/>
        </w:tabs>
        <w:ind w:left="-1256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-1112"/>
        </w:tabs>
        <w:ind w:left="-1112" w:hanging="1584"/>
      </w:pPr>
    </w:lvl>
  </w:abstractNum>
  <w:abstractNum w:abstractNumId="13" w15:restartNumberingAfterBreak="0">
    <w:nsid w:val="30085E32"/>
    <w:multiLevelType w:val="hybridMultilevel"/>
    <w:tmpl w:val="3A66BB94"/>
    <w:lvl w:ilvl="0" w:tplc="08090013">
      <w:start w:val="1"/>
      <w:numFmt w:val="upperRoman"/>
      <w:lvlText w:val="%1."/>
      <w:lvlJc w:val="right"/>
      <w:pPr>
        <w:ind w:left="1512" w:hanging="10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12" w:hanging="360"/>
      </w:pPr>
    </w:lvl>
    <w:lvl w:ilvl="2" w:tplc="0809001B" w:tentative="1">
      <w:start w:val="1"/>
      <w:numFmt w:val="lowerRoman"/>
      <w:lvlText w:val="%3."/>
      <w:lvlJc w:val="right"/>
      <w:pPr>
        <w:ind w:left="2232" w:hanging="180"/>
      </w:pPr>
    </w:lvl>
    <w:lvl w:ilvl="3" w:tplc="0809000F" w:tentative="1">
      <w:start w:val="1"/>
      <w:numFmt w:val="decimal"/>
      <w:lvlText w:val="%4."/>
      <w:lvlJc w:val="left"/>
      <w:pPr>
        <w:ind w:left="2952" w:hanging="360"/>
      </w:pPr>
    </w:lvl>
    <w:lvl w:ilvl="4" w:tplc="08090019" w:tentative="1">
      <w:start w:val="1"/>
      <w:numFmt w:val="lowerLetter"/>
      <w:lvlText w:val="%5."/>
      <w:lvlJc w:val="left"/>
      <w:pPr>
        <w:ind w:left="3672" w:hanging="360"/>
      </w:pPr>
    </w:lvl>
    <w:lvl w:ilvl="5" w:tplc="0809001B" w:tentative="1">
      <w:start w:val="1"/>
      <w:numFmt w:val="lowerRoman"/>
      <w:lvlText w:val="%6."/>
      <w:lvlJc w:val="right"/>
      <w:pPr>
        <w:ind w:left="4392" w:hanging="180"/>
      </w:pPr>
    </w:lvl>
    <w:lvl w:ilvl="6" w:tplc="0809000F" w:tentative="1">
      <w:start w:val="1"/>
      <w:numFmt w:val="decimal"/>
      <w:lvlText w:val="%7."/>
      <w:lvlJc w:val="left"/>
      <w:pPr>
        <w:ind w:left="5112" w:hanging="360"/>
      </w:pPr>
    </w:lvl>
    <w:lvl w:ilvl="7" w:tplc="08090019" w:tentative="1">
      <w:start w:val="1"/>
      <w:numFmt w:val="lowerLetter"/>
      <w:lvlText w:val="%8."/>
      <w:lvlJc w:val="left"/>
      <w:pPr>
        <w:ind w:left="5832" w:hanging="360"/>
      </w:pPr>
    </w:lvl>
    <w:lvl w:ilvl="8" w:tplc="08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4" w15:restartNumberingAfterBreak="0">
    <w:nsid w:val="315C43E3"/>
    <w:multiLevelType w:val="hybridMultilevel"/>
    <w:tmpl w:val="2220AE4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961650"/>
    <w:multiLevelType w:val="multilevel"/>
    <w:tmpl w:val="9D9AB2D8"/>
    <w:lvl w:ilvl="0">
      <w:start w:val="1"/>
      <w:numFmt w:val="lowerRoman"/>
      <w:lvlText w:val="(%1)"/>
      <w:lvlJc w:val="left"/>
      <w:pPr>
        <w:ind w:left="1512" w:hanging="10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12" w:hanging="360"/>
      </w:pPr>
    </w:lvl>
    <w:lvl w:ilvl="2">
      <w:start w:val="1"/>
      <w:numFmt w:val="lowerRoman"/>
      <w:lvlText w:val="%3."/>
      <w:lvlJc w:val="right"/>
      <w:pPr>
        <w:ind w:left="2232" w:hanging="180"/>
      </w:pPr>
    </w:lvl>
    <w:lvl w:ilvl="3">
      <w:start w:val="1"/>
      <w:numFmt w:val="decimal"/>
      <w:lvlText w:val="%4."/>
      <w:lvlJc w:val="left"/>
      <w:pPr>
        <w:ind w:left="2952" w:hanging="360"/>
      </w:pPr>
    </w:lvl>
    <w:lvl w:ilvl="4">
      <w:start w:val="1"/>
      <w:numFmt w:val="lowerLetter"/>
      <w:lvlText w:val="%5."/>
      <w:lvlJc w:val="left"/>
      <w:pPr>
        <w:ind w:left="3672" w:hanging="360"/>
      </w:pPr>
    </w:lvl>
    <w:lvl w:ilvl="5">
      <w:start w:val="1"/>
      <w:numFmt w:val="lowerRoman"/>
      <w:lvlText w:val="%6."/>
      <w:lvlJc w:val="right"/>
      <w:pPr>
        <w:ind w:left="4392" w:hanging="180"/>
      </w:pPr>
    </w:lvl>
    <w:lvl w:ilvl="6">
      <w:start w:val="1"/>
      <w:numFmt w:val="decimal"/>
      <w:lvlText w:val="%7."/>
      <w:lvlJc w:val="left"/>
      <w:pPr>
        <w:ind w:left="5112" w:hanging="360"/>
      </w:pPr>
    </w:lvl>
    <w:lvl w:ilvl="7">
      <w:start w:val="1"/>
      <w:numFmt w:val="lowerLetter"/>
      <w:lvlText w:val="%8."/>
      <w:lvlJc w:val="left"/>
      <w:pPr>
        <w:ind w:left="5832" w:hanging="360"/>
      </w:pPr>
    </w:lvl>
    <w:lvl w:ilvl="8">
      <w:start w:val="1"/>
      <w:numFmt w:val="lowerRoman"/>
      <w:lvlText w:val="%9."/>
      <w:lvlJc w:val="right"/>
      <w:pPr>
        <w:ind w:left="6552" w:hanging="180"/>
      </w:pPr>
    </w:lvl>
  </w:abstractNum>
  <w:abstractNum w:abstractNumId="16" w15:restartNumberingAfterBreak="0">
    <w:nsid w:val="32122B00"/>
    <w:multiLevelType w:val="hybridMultilevel"/>
    <w:tmpl w:val="8B34F5CE"/>
    <w:lvl w:ilvl="0" w:tplc="08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7" w15:restartNumberingAfterBreak="0">
    <w:nsid w:val="38485DB7"/>
    <w:multiLevelType w:val="hybridMultilevel"/>
    <w:tmpl w:val="77F471B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0472690"/>
    <w:multiLevelType w:val="hybridMultilevel"/>
    <w:tmpl w:val="3586A826"/>
    <w:lvl w:ilvl="0" w:tplc="08090001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72"/>
        </w:tabs>
        <w:ind w:left="18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92"/>
        </w:tabs>
        <w:ind w:left="25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312"/>
        </w:tabs>
        <w:ind w:left="33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032"/>
        </w:tabs>
        <w:ind w:left="40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752"/>
        </w:tabs>
        <w:ind w:left="47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72"/>
        </w:tabs>
        <w:ind w:left="54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92"/>
        </w:tabs>
        <w:ind w:left="61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912"/>
        </w:tabs>
        <w:ind w:left="6912" w:hanging="360"/>
      </w:pPr>
      <w:rPr>
        <w:rFonts w:ascii="Wingdings" w:hAnsi="Wingdings" w:hint="default"/>
      </w:rPr>
    </w:lvl>
  </w:abstractNum>
  <w:abstractNum w:abstractNumId="19" w15:restartNumberingAfterBreak="0">
    <w:nsid w:val="41313C9E"/>
    <w:multiLevelType w:val="multilevel"/>
    <w:tmpl w:val="1C30B3AE"/>
    <w:lvl w:ilvl="0">
      <w:start w:val="1"/>
      <w:numFmt w:val="decimal"/>
      <w:pStyle w:val="Conditions3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0" w15:restartNumberingAfterBreak="0">
    <w:nsid w:val="44A829B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6D52A6F"/>
    <w:multiLevelType w:val="hybridMultilevel"/>
    <w:tmpl w:val="C8A043DC"/>
    <w:lvl w:ilvl="0" w:tplc="F3EE7DDC">
      <w:start w:val="1"/>
      <w:numFmt w:val="lowerLetter"/>
      <w:lvlText w:val="%1)"/>
      <w:lvlJc w:val="left"/>
      <w:pPr>
        <w:ind w:left="79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12" w:hanging="360"/>
      </w:pPr>
    </w:lvl>
    <w:lvl w:ilvl="2" w:tplc="0809001B" w:tentative="1">
      <w:start w:val="1"/>
      <w:numFmt w:val="lowerRoman"/>
      <w:lvlText w:val="%3."/>
      <w:lvlJc w:val="right"/>
      <w:pPr>
        <w:ind w:left="2232" w:hanging="180"/>
      </w:pPr>
    </w:lvl>
    <w:lvl w:ilvl="3" w:tplc="0809000F" w:tentative="1">
      <w:start w:val="1"/>
      <w:numFmt w:val="decimal"/>
      <w:lvlText w:val="%4."/>
      <w:lvlJc w:val="left"/>
      <w:pPr>
        <w:ind w:left="2952" w:hanging="360"/>
      </w:pPr>
    </w:lvl>
    <w:lvl w:ilvl="4" w:tplc="08090019" w:tentative="1">
      <w:start w:val="1"/>
      <w:numFmt w:val="lowerLetter"/>
      <w:lvlText w:val="%5."/>
      <w:lvlJc w:val="left"/>
      <w:pPr>
        <w:ind w:left="3672" w:hanging="360"/>
      </w:pPr>
    </w:lvl>
    <w:lvl w:ilvl="5" w:tplc="0809001B" w:tentative="1">
      <w:start w:val="1"/>
      <w:numFmt w:val="lowerRoman"/>
      <w:lvlText w:val="%6."/>
      <w:lvlJc w:val="right"/>
      <w:pPr>
        <w:ind w:left="4392" w:hanging="180"/>
      </w:pPr>
    </w:lvl>
    <w:lvl w:ilvl="6" w:tplc="0809000F" w:tentative="1">
      <w:start w:val="1"/>
      <w:numFmt w:val="decimal"/>
      <w:lvlText w:val="%7."/>
      <w:lvlJc w:val="left"/>
      <w:pPr>
        <w:ind w:left="5112" w:hanging="360"/>
      </w:pPr>
    </w:lvl>
    <w:lvl w:ilvl="7" w:tplc="08090019" w:tentative="1">
      <w:start w:val="1"/>
      <w:numFmt w:val="lowerLetter"/>
      <w:lvlText w:val="%8."/>
      <w:lvlJc w:val="left"/>
      <w:pPr>
        <w:ind w:left="5832" w:hanging="360"/>
      </w:pPr>
    </w:lvl>
    <w:lvl w:ilvl="8" w:tplc="08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2" w15:restartNumberingAfterBreak="0">
    <w:nsid w:val="46DC3496"/>
    <w:multiLevelType w:val="hybridMultilevel"/>
    <w:tmpl w:val="2E76E3E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215F42"/>
    <w:multiLevelType w:val="hybridMultilevel"/>
    <w:tmpl w:val="52A4B758"/>
    <w:lvl w:ilvl="0" w:tplc="4148F2C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FB7A00"/>
    <w:multiLevelType w:val="hybridMultilevel"/>
    <w:tmpl w:val="2AEAB96C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5" w15:restartNumberingAfterBreak="0">
    <w:nsid w:val="4AF554C9"/>
    <w:multiLevelType w:val="hybridMultilevel"/>
    <w:tmpl w:val="F670CF9E"/>
    <w:lvl w:ilvl="0" w:tplc="08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6" w15:restartNumberingAfterBreak="0">
    <w:nsid w:val="4C0F31BB"/>
    <w:multiLevelType w:val="hybridMultilevel"/>
    <w:tmpl w:val="311A28AC"/>
    <w:lvl w:ilvl="0" w:tplc="9630154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EEA3032"/>
    <w:multiLevelType w:val="multilevel"/>
    <w:tmpl w:val="BE7C4F2C"/>
    <w:lvl w:ilvl="0">
      <w:start w:val="1"/>
      <w:numFmt w:val="decimal"/>
      <w:lvlText w:val="%1."/>
      <w:lvlJc w:val="left"/>
      <w:pPr>
        <w:tabs>
          <w:tab w:val="num" w:pos="720"/>
        </w:tabs>
        <w:ind w:left="432" w:hanging="432"/>
      </w:pPr>
      <w:rPr>
        <w:b w:val="0"/>
        <w:i w:val="0"/>
      </w:rPr>
    </w:lvl>
    <w:lvl w:ilvl="1">
      <w:start w:val="1"/>
      <w:numFmt w:val="decimal"/>
      <w:lvlText w:val="%1.%2"/>
      <w:lvlJc w:val="left"/>
      <w:pPr>
        <w:tabs>
          <w:tab w:val="num" w:pos="8"/>
        </w:tabs>
        <w:ind w:left="8" w:hanging="576"/>
      </w:pPr>
    </w:lvl>
    <w:lvl w:ilvl="2">
      <w:start w:val="1"/>
      <w:numFmt w:val="decimal"/>
      <w:lvlText w:val="%1.%2.%3"/>
      <w:lvlJc w:val="left"/>
      <w:pPr>
        <w:tabs>
          <w:tab w:val="num" w:pos="152"/>
        </w:tabs>
        <w:ind w:left="152" w:hanging="720"/>
      </w:pPr>
    </w:lvl>
    <w:lvl w:ilvl="3">
      <w:start w:val="1"/>
      <w:numFmt w:val="decimal"/>
      <w:lvlText w:val="%1.%2.%3.%4"/>
      <w:lvlJc w:val="left"/>
      <w:pPr>
        <w:tabs>
          <w:tab w:val="num" w:pos="296"/>
        </w:tabs>
        <w:ind w:left="296" w:hanging="864"/>
      </w:pPr>
    </w:lvl>
    <w:lvl w:ilvl="4">
      <w:start w:val="1"/>
      <w:numFmt w:val="decimal"/>
      <w:lvlText w:val="%1.%2.%3.%4.%5"/>
      <w:lvlJc w:val="left"/>
      <w:pPr>
        <w:tabs>
          <w:tab w:val="num" w:pos="440"/>
        </w:tabs>
        <w:ind w:left="440" w:hanging="1008"/>
      </w:pPr>
    </w:lvl>
    <w:lvl w:ilvl="5">
      <w:start w:val="1"/>
      <w:numFmt w:val="decimal"/>
      <w:lvlText w:val="%1.%2.%3.%4.%5.%6"/>
      <w:lvlJc w:val="left"/>
      <w:pPr>
        <w:tabs>
          <w:tab w:val="num" w:pos="584"/>
        </w:tabs>
        <w:ind w:left="584" w:hanging="1152"/>
      </w:pPr>
    </w:lvl>
    <w:lvl w:ilvl="6">
      <w:start w:val="1"/>
      <w:numFmt w:val="decimal"/>
      <w:lvlText w:val="%1.%2.%3.%4.%5.%6.%7"/>
      <w:lvlJc w:val="left"/>
      <w:pPr>
        <w:tabs>
          <w:tab w:val="num" w:pos="728"/>
        </w:tabs>
        <w:ind w:left="728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872"/>
        </w:tabs>
        <w:ind w:left="872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016"/>
        </w:tabs>
        <w:ind w:left="1016" w:hanging="1584"/>
      </w:pPr>
    </w:lvl>
  </w:abstractNum>
  <w:abstractNum w:abstractNumId="28" w15:restartNumberingAfterBreak="0">
    <w:nsid w:val="4FE54DDB"/>
    <w:multiLevelType w:val="hybridMultilevel"/>
    <w:tmpl w:val="EF901DA2"/>
    <w:lvl w:ilvl="0" w:tplc="6C0C9288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30" w:hanging="360"/>
      </w:pPr>
    </w:lvl>
    <w:lvl w:ilvl="2" w:tplc="0809001B" w:tentative="1">
      <w:start w:val="1"/>
      <w:numFmt w:val="lowerRoman"/>
      <w:lvlText w:val="%3."/>
      <w:lvlJc w:val="right"/>
      <w:pPr>
        <w:ind w:left="1950" w:hanging="180"/>
      </w:pPr>
    </w:lvl>
    <w:lvl w:ilvl="3" w:tplc="0809000F" w:tentative="1">
      <w:start w:val="1"/>
      <w:numFmt w:val="decimal"/>
      <w:lvlText w:val="%4."/>
      <w:lvlJc w:val="left"/>
      <w:pPr>
        <w:ind w:left="2670" w:hanging="360"/>
      </w:pPr>
    </w:lvl>
    <w:lvl w:ilvl="4" w:tplc="08090019" w:tentative="1">
      <w:start w:val="1"/>
      <w:numFmt w:val="lowerLetter"/>
      <w:lvlText w:val="%5."/>
      <w:lvlJc w:val="left"/>
      <w:pPr>
        <w:ind w:left="3390" w:hanging="360"/>
      </w:pPr>
    </w:lvl>
    <w:lvl w:ilvl="5" w:tplc="0809001B" w:tentative="1">
      <w:start w:val="1"/>
      <w:numFmt w:val="lowerRoman"/>
      <w:lvlText w:val="%6."/>
      <w:lvlJc w:val="right"/>
      <w:pPr>
        <w:ind w:left="4110" w:hanging="180"/>
      </w:pPr>
    </w:lvl>
    <w:lvl w:ilvl="6" w:tplc="0809000F" w:tentative="1">
      <w:start w:val="1"/>
      <w:numFmt w:val="decimal"/>
      <w:lvlText w:val="%7."/>
      <w:lvlJc w:val="left"/>
      <w:pPr>
        <w:ind w:left="4830" w:hanging="360"/>
      </w:pPr>
    </w:lvl>
    <w:lvl w:ilvl="7" w:tplc="08090019" w:tentative="1">
      <w:start w:val="1"/>
      <w:numFmt w:val="lowerLetter"/>
      <w:lvlText w:val="%8."/>
      <w:lvlJc w:val="left"/>
      <w:pPr>
        <w:ind w:left="5550" w:hanging="360"/>
      </w:pPr>
    </w:lvl>
    <w:lvl w:ilvl="8" w:tplc="08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9" w15:restartNumberingAfterBreak="0">
    <w:nsid w:val="50A0574D"/>
    <w:multiLevelType w:val="hybridMultilevel"/>
    <w:tmpl w:val="863AF4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EE1339"/>
    <w:multiLevelType w:val="hybridMultilevel"/>
    <w:tmpl w:val="858836F2"/>
    <w:lvl w:ilvl="0" w:tplc="08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1" w15:restartNumberingAfterBreak="0">
    <w:nsid w:val="532629A2"/>
    <w:multiLevelType w:val="hybridMultilevel"/>
    <w:tmpl w:val="F1E6B42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A55BF5"/>
    <w:multiLevelType w:val="hybridMultilevel"/>
    <w:tmpl w:val="404AAF92"/>
    <w:lvl w:ilvl="0" w:tplc="08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3" w15:restartNumberingAfterBreak="0">
    <w:nsid w:val="5B0F1B4D"/>
    <w:multiLevelType w:val="singleLevel"/>
    <w:tmpl w:val="DB70108E"/>
    <w:lvl w:ilvl="0">
      <w:start w:val="1"/>
      <w:numFmt w:val="decimal"/>
      <w:pStyle w:val="Conditions1"/>
      <w:lvlText w:val="%1)"/>
      <w:lvlJc w:val="left"/>
      <w:pPr>
        <w:tabs>
          <w:tab w:val="num" w:pos="1152"/>
        </w:tabs>
        <w:ind w:left="648" w:hanging="216"/>
      </w:pPr>
    </w:lvl>
  </w:abstractNum>
  <w:abstractNum w:abstractNumId="34" w15:restartNumberingAfterBreak="0">
    <w:nsid w:val="5CFC6E74"/>
    <w:multiLevelType w:val="hybridMultilevel"/>
    <w:tmpl w:val="6A3884D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CA1CF1"/>
    <w:multiLevelType w:val="multilevel"/>
    <w:tmpl w:val="2B34BABA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432" w:hanging="432"/>
      </w:pPr>
      <w:rPr>
        <w:rFonts w:hint="default"/>
        <w:b w:val="0"/>
        <w:i w:val="0"/>
        <w:sz w:val="2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-5948"/>
        </w:tabs>
        <w:ind w:left="-5948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-5804"/>
        </w:tabs>
        <w:ind w:left="-5804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-5660"/>
        </w:tabs>
        <w:ind w:left="-5660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-5516"/>
        </w:tabs>
        <w:ind w:left="-5516" w:hanging="1008"/>
      </w:pPr>
    </w:lvl>
    <w:lvl w:ilvl="5">
      <w:start w:val="1"/>
      <w:numFmt w:val="decimal"/>
      <w:lvlText w:val="%1.%2.%3.%4.%5.%6"/>
      <w:lvlJc w:val="left"/>
      <w:pPr>
        <w:tabs>
          <w:tab w:val="num" w:pos="-5372"/>
        </w:tabs>
        <w:ind w:left="-537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-5228"/>
        </w:tabs>
        <w:ind w:left="-5228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-5084"/>
        </w:tabs>
        <w:ind w:left="-5084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-4940"/>
        </w:tabs>
        <w:ind w:left="-4940" w:hanging="1584"/>
      </w:pPr>
    </w:lvl>
  </w:abstractNum>
  <w:abstractNum w:abstractNumId="36" w15:restartNumberingAfterBreak="0">
    <w:nsid w:val="62CB6406"/>
    <w:multiLevelType w:val="multilevel"/>
    <w:tmpl w:val="47003186"/>
    <w:lvl w:ilvl="0">
      <w:start w:val="1"/>
      <w:numFmt w:val="decimal"/>
      <w:lvlText w:val="%1."/>
      <w:lvlJc w:val="left"/>
      <w:pPr>
        <w:tabs>
          <w:tab w:val="num" w:pos="720"/>
        </w:tabs>
        <w:ind w:left="425" w:hanging="425"/>
      </w:pPr>
    </w:lvl>
    <w:lvl w:ilvl="1">
      <w:start w:val="1"/>
      <w:numFmt w:val="lowerLetter"/>
      <w:pStyle w:val="Nlista"/>
      <w:lvlText w:val="(%2)"/>
      <w:lvlJc w:val="right"/>
      <w:pPr>
        <w:tabs>
          <w:tab w:val="num" w:pos="851"/>
        </w:tabs>
        <w:ind w:left="851" w:hanging="142"/>
      </w:p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</w:lvl>
    <w:lvl w:ilvl="3">
      <w:start w:val="1"/>
      <w:numFmt w:val="lowerRoman"/>
      <w:lvlText w:val="%4"/>
      <w:lvlJc w:val="right"/>
      <w:pPr>
        <w:tabs>
          <w:tab w:val="num" w:pos="1361"/>
        </w:tabs>
        <w:ind w:left="1361" w:hanging="114"/>
      </w:pPr>
      <w:rPr>
        <w:rFonts w:ascii="Lucida Sans Unicode" w:hAnsi="Lucida Sans Unicode" w:hint="default"/>
        <w:b w:val="0"/>
        <w:i w:val="0"/>
        <w:sz w:val="16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Restart w:val="0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37" w15:restartNumberingAfterBreak="0">
    <w:nsid w:val="63C94F46"/>
    <w:multiLevelType w:val="hybridMultilevel"/>
    <w:tmpl w:val="65CA8A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355C00"/>
    <w:multiLevelType w:val="hybridMultilevel"/>
    <w:tmpl w:val="626C5352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9" w15:restartNumberingAfterBreak="0">
    <w:nsid w:val="67B54AA5"/>
    <w:multiLevelType w:val="hybridMultilevel"/>
    <w:tmpl w:val="85324C2E"/>
    <w:lvl w:ilvl="0" w:tplc="17F6B6CE">
      <w:start w:val="1"/>
      <w:numFmt w:val="decimal"/>
      <w:pStyle w:val="ListParagraph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6AB867E3"/>
    <w:multiLevelType w:val="hybridMultilevel"/>
    <w:tmpl w:val="01EE44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27798A"/>
    <w:multiLevelType w:val="singleLevel"/>
    <w:tmpl w:val="D06A0C46"/>
    <w:lvl w:ilvl="0">
      <w:start w:val="1"/>
      <w:numFmt w:val="bullet"/>
      <w:pStyle w:val="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2" w15:restartNumberingAfterBreak="0">
    <w:nsid w:val="6BCB2006"/>
    <w:multiLevelType w:val="multilevel"/>
    <w:tmpl w:val="7312F9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</w:rPr>
    </w:lvl>
    <w:lvl w:ilvl="1">
      <w:start w:val="1"/>
      <w:numFmt w:val="decimal"/>
      <w:lvlText w:val="%1.%2"/>
      <w:lvlJc w:val="left"/>
      <w:pPr>
        <w:tabs>
          <w:tab w:val="num" w:pos="-2120"/>
        </w:tabs>
        <w:ind w:left="-2120" w:hanging="576"/>
      </w:pPr>
    </w:lvl>
    <w:lvl w:ilvl="2">
      <w:start w:val="1"/>
      <w:numFmt w:val="decimal"/>
      <w:lvlText w:val="%1.%2.%3"/>
      <w:lvlJc w:val="left"/>
      <w:pPr>
        <w:tabs>
          <w:tab w:val="num" w:pos="-1976"/>
        </w:tabs>
        <w:ind w:left="-1976" w:hanging="720"/>
      </w:pPr>
    </w:lvl>
    <w:lvl w:ilvl="3">
      <w:start w:val="1"/>
      <w:numFmt w:val="decimal"/>
      <w:lvlText w:val="%1.%2.%3.%4"/>
      <w:lvlJc w:val="left"/>
      <w:pPr>
        <w:tabs>
          <w:tab w:val="num" w:pos="-1832"/>
        </w:tabs>
        <w:ind w:left="-1832" w:hanging="864"/>
      </w:pPr>
    </w:lvl>
    <w:lvl w:ilvl="4">
      <w:start w:val="1"/>
      <w:numFmt w:val="decimal"/>
      <w:lvlText w:val="%1.%2.%3.%4.%5"/>
      <w:lvlJc w:val="left"/>
      <w:pPr>
        <w:tabs>
          <w:tab w:val="num" w:pos="-1688"/>
        </w:tabs>
        <w:ind w:left="-1688" w:hanging="1008"/>
      </w:pPr>
    </w:lvl>
    <w:lvl w:ilvl="5">
      <w:start w:val="1"/>
      <w:numFmt w:val="decimal"/>
      <w:lvlText w:val="%1.%2.%3.%4.%5.%6"/>
      <w:lvlJc w:val="left"/>
      <w:pPr>
        <w:tabs>
          <w:tab w:val="num" w:pos="-1544"/>
        </w:tabs>
        <w:ind w:left="-1544" w:hanging="1152"/>
      </w:pPr>
    </w:lvl>
    <w:lvl w:ilvl="6">
      <w:start w:val="1"/>
      <w:numFmt w:val="decimal"/>
      <w:lvlText w:val="%1.%2.%3.%4.%5.%6.%7"/>
      <w:lvlJc w:val="left"/>
      <w:pPr>
        <w:tabs>
          <w:tab w:val="num" w:pos="-1400"/>
        </w:tabs>
        <w:ind w:left="-1400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-1256"/>
        </w:tabs>
        <w:ind w:left="-1256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-1112"/>
        </w:tabs>
        <w:ind w:left="-1112" w:hanging="1584"/>
      </w:pPr>
    </w:lvl>
  </w:abstractNum>
  <w:abstractNum w:abstractNumId="43" w15:restartNumberingAfterBreak="0">
    <w:nsid w:val="700F4A2A"/>
    <w:multiLevelType w:val="hybridMultilevel"/>
    <w:tmpl w:val="F5BE404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F2433E"/>
    <w:multiLevelType w:val="hybridMultilevel"/>
    <w:tmpl w:val="FA3EC780"/>
    <w:lvl w:ilvl="0" w:tplc="29C6F512">
      <w:start w:val="1"/>
      <w:numFmt w:val="decimal"/>
      <w:pStyle w:val="Long3"/>
      <w:lvlText w:val="%1."/>
      <w:lvlJc w:val="left"/>
      <w:pPr>
        <w:ind w:left="720" w:hanging="360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157B6F"/>
    <w:multiLevelType w:val="hybridMultilevel"/>
    <w:tmpl w:val="D15E7E44"/>
    <w:lvl w:ilvl="0" w:tplc="F20408A4">
      <w:start w:val="2"/>
      <w:numFmt w:val="lowerRoman"/>
      <w:lvlText w:val="(%1)"/>
      <w:lvlJc w:val="left"/>
      <w:pPr>
        <w:ind w:left="1512" w:hanging="10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12" w:hanging="360"/>
      </w:pPr>
    </w:lvl>
    <w:lvl w:ilvl="2" w:tplc="0809001B" w:tentative="1">
      <w:start w:val="1"/>
      <w:numFmt w:val="lowerRoman"/>
      <w:lvlText w:val="%3."/>
      <w:lvlJc w:val="right"/>
      <w:pPr>
        <w:ind w:left="2232" w:hanging="180"/>
      </w:pPr>
    </w:lvl>
    <w:lvl w:ilvl="3" w:tplc="0809000F" w:tentative="1">
      <w:start w:val="1"/>
      <w:numFmt w:val="decimal"/>
      <w:lvlText w:val="%4."/>
      <w:lvlJc w:val="left"/>
      <w:pPr>
        <w:ind w:left="2952" w:hanging="360"/>
      </w:pPr>
    </w:lvl>
    <w:lvl w:ilvl="4" w:tplc="08090019" w:tentative="1">
      <w:start w:val="1"/>
      <w:numFmt w:val="lowerLetter"/>
      <w:lvlText w:val="%5."/>
      <w:lvlJc w:val="left"/>
      <w:pPr>
        <w:ind w:left="3672" w:hanging="360"/>
      </w:pPr>
    </w:lvl>
    <w:lvl w:ilvl="5" w:tplc="0809001B" w:tentative="1">
      <w:start w:val="1"/>
      <w:numFmt w:val="lowerRoman"/>
      <w:lvlText w:val="%6."/>
      <w:lvlJc w:val="right"/>
      <w:pPr>
        <w:ind w:left="4392" w:hanging="180"/>
      </w:pPr>
    </w:lvl>
    <w:lvl w:ilvl="6" w:tplc="0809000F" w:tentative="1">
      <w:start w:val="1"/>
      <w:numFmt w:val="decimal"/>
      <w:lvlText w:val="%7."/>
      <w:lvlJc w:val="left"/>
      <w:pPr>
        <w:ind w:left="5112" w:hanging="360"/>
      </w:pPr>
    </w:lvl>
    <w:lvl w:ilvl="7" w:tplc="08090019" w:tentative="1">
      <w:start w:val="1"/>
      <w:numFmt w:val="lowerLetter"/>
      <w:lvlText w:val="%8."/>
      <w:lvlJc w:val="left"/>
      <w:pPr>
        <w:ind w:left="5832" w:hanging="360"/>
      </w:pPr>
    </w:lvl>
    <w:lvl w:ilvl="8" w:tplc="08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46" w15:restartNumberingAfterBreak="0">
    <w:nsid w:val="7CDC568F"/>
    <w:multiLevelType w:val="multilevel"/>
    <w:tmpl w:val="96AA9A68"/>
    <w:lvl w:ilvl="0">
      <w:start w:val="1"/>
      <w:numFmt w:val="lowerRoman"/>
      <w:pStyle w:val="Conditions2"/>
      <w:lvlText w:val="%1)"/>
      <w:lvlJc w:val="left"/>
      <w:pPr>
        <w:tabs>
          <w:tab w:val="num" w:pos="108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pStyle w:val="Nlisti"/>
      <w:lvlText w:val="%3)"/>
      <w:lvlJc w:val="left"/>
      <w:pPr>
        <w:tabs>
          <w:tab w:val="num" w:pos="180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7" w15:restartNumberingAfterBreak="0">
    <w:nsid w:val="7F5B0D0E"/>
    <w:multiLevelType w:val="hybridMultilevel"/>
    <w:tmpl w:val="8F5648DC"/>
    <w:lvl w:ilvl="0" w:tplc="85B4AEF0">
      <w:start w:val="1"/>
      <w:numFmt w:val="decimal"/>
      <w:lvlText w:val="%1."/>
      <w:lvlJc w:val="left"/>
      <w:pPr>
        <w:ind w:left="1146" w:hanging="1146"/>
      </w:pPr>
      <w:rPr>
        <w:b w:val="0"/>
        <w:bCs w:val="0"/>
        <w:i w:val="0"/>
        <w:iCs w:val="0"/>
        <w:color w:val="auto"/>
      </w:rPr>
    </w:lvl>
    <w:lvl w:ilvl="1" w:tplc="08090019">
      <w:start w:val="1"/>
      <w:numFmt w:val="lowerLetter"/>
      <w:lvlText w:val="%2."/>
      <w:lvlJc w:val="left"/>
      <w:pPr>
        <w:ind w:left="1866" w:hanging="360"/>
      </w:pPr>
    </w:lvl>
    <w:lvl w:ilvl="2" w:tplc="0809001B">
      <w:start w:val="1"/>
      <w:numFmt w:val="lowerRoman"/>
      <w:lvlText w:val="%3."/>
      <w:lvlJc w:val="right"/>
      <w:pPr>
        <w:ind w:left="2586" w:hanging="180"/>
      </w:pPr>
    </w:lvl>
    <w:lvl w:ilvl="3" w:tplc="0809000F">
      <w:start w:val="1"/>
      <w:numFmt w:val="decimal"/>
      <w:lvlText w:val="%4."/>
      <w:lvlJc w:val="left"/>
      <w:pPr>
        <w:ind w:left="3306" w:hanging="360"/>
      </w:pPr>
    </w:lvl>
    <w:lvl w:ilvl="4" w:tplc="08090019">
      <w:start w:val="1"/>
      <w:numFmt w:val="lowerLetter"/>
      <w:lvlText w:val="%5."/>
      <w:lvlJc w:val="left"/>
      <w:pPr>
        <w:ind w:left="4026" w:hanging="360"/>
      </w:pPr>
    </w:lvl>
    <w:lvl w:ilvl="5" w:tplc="0809001B">
      <w:start w:val="1"/>
      <w:numFmt w:val="lowerRoman"/>
      <w:lvlText w:val="%6."/>
      <w:lvlJc w:val="right"/>
      <w:pPr>
        <w:ind w:left="4746" w:hanging="180"/>
      </w:pPr>
    </w:lvl>
    <w:lvl w:ilvl="6" w:tplc="0809000F">
      <w:start w:val="1"/>
      <w:numFmt w:val="decimal"/>
      <w:lvlText w:val="%7."/>
      <w:lvlJc w:val="left"/>
      <w:pPr>
        <w:ind w:left="5466" w:hanging="360"/>
      </w:pPr>
    </w:lvl>
    <w:lvl w:ilvl="7" w:tplc="08090019">
      <w:start w:val="1"/>
      <w:numFmt w:val="lowerLetter"/>
      <w:lvlText w:val="%8."/>
      <w:lvlJc w:val="left"/>
      <w:pPr>
        <w:ind w:left="6186" w:hanging="360"/>
      </w:pPr>
    </w:lvl>
    <w:lvl w:ilvl="8" w:tplc="0809001B">
      <w:start w:val="1"/>
      <w:numFmt w:val="lowerRoman"/>
      <w:lvlText w:val="%9."/>
      <w:lvlJc w:val="right"/>
      <w:pPr>
        <w:ind w:left="6906" w:hanging="180"/>
      </w:pPr>
    </w:lvl>
  </w:abstractNum>
  <w:num w:numId="1" w16cid:durableId="418328742">
    <w:abstractNumId w:val="36"/>
  </w:num>
  <w:num w:numId="2" w16cid:durableId="171573279">
    <w:abstractNumId w:val="36"/>
  </w:num>
  <w:num w:numId="3" w16cid:durableId="1167133875">
    <w:abstractNumId w:val="41"/>
  </w:num>
  <w:num w:numId="4" w16cid:durableId="1928610543">
    <w:abstractNumId w:val="0"/>
  </w:num>
  <w:num w:numId="5" w16cid:durableId="293605466">
    <w:abstractNumId w:val="19"/>
  </w:num>
  <w:num w:numId="6" w16cid:durableId="2085713197">
    <w:abstractNumId w:val="35"/>
  </w:num>
  <w:num w:numId="7" w16cid:durableId="238177792">
    <w:abstractNumId w:val="46"/>
  </w:num>
  <w:num w:numId="8" w16cid:durableId="412162029">
    <w:abstractNumId w:val="33"/>
  </w:num>
  <w:num w:numId="9" w16cid:durableId="294605369">
    <w:abstractNumId w:val="22"/>
  </w:num>
  <w:num w:numId="10" w16cid:durableId="260452563">
    <w:abstractNumId w:val="20"/>
  </w:num>
  <w:num w:numId="11" w16cid:durableId="1542551057">
    <w:abstractNumId w:val="27"/>
  </w:num>
  <w:num w:numId="12" w16cid:durableId="970356270">
    <w:abstractNumId w:val="18"/>
  </w:num>
  <w:num w:numId="13" w16cid:durableId="465701403">
    <w:abstractNumId w:val="8"/>
  </w:num>
  <w:num w:numId="14" w16cid:durableId="1773090326">
    <w:abstractNumId w:val="31"/>
  </w:num>
  <w:num w:numId="15" w16cid:durableId="714620878">
    <w:abstractNumId w:val="4"/>
  </w:num>
  <w:num w:numId="16" w16cid:durableId="2044862147">
    <w:abstractNumId w:val="12"/>
  </w:num>
  <w:num w:numId="17" w16cid:durableId="1285036671">
    <w:abstractNumId w:val="42"/>
  </w:num>
  <w:num w:numId="18" w16cid:durableId="1016542437">
    <w:abstractNumId w:val="7"/>
  </w:num>
  <w:num w:numId="19" w16cid:durableId="1972981117">
    <w:abstractNumId w:val="43"/>
  </w:num>
  <w:num w:numId="20" w16cid:durableId="2051759107">
    <w:abstractNumId w:val="34"/>
  </w:num>
  <w:num w:numId="21" w16cid:durableId="440614834">
    <w:abstractNumId w:val="14"/>
  </w:num>
  <w:num w:numId="22" w16cid:durableId="1643270896">
    <w:abstractNumId w:val="40"/>
  </w:num>
  <w:num w:numId="23" w16cid:durableId="392198978">
    <w:abstractNumId w:val="29"/>
  </w:num>
  <w:num w:numId="24" w16cid:durableId="1560555858">
    <w:abstractNumId w:val="37"/>
  </w:num>
  <w:num w:numId="25" w16cid:durableId="1501693966">
    <w:abstractNumId w:val="35"/>
    <w:lvlOverride w:ilvl="0">
      <w:startOverride w:val="1"/>
    </w:lvlOverride>
  </w:num>
  <w:num w:numId="26" w16cid:durableId="929390154">
    <w:abstractNumId w:val="28"/>
  </w:num>
  <w:num w:numId="27" w16cid:durableId="327365522">
    <w:abstractNumId w:val="3"/>
  </w:num>
  <w:num w:numId="28" w16cid:durableId="946696961">
    <w:abstractNumId w:val="24"/>
  </w:num>
  <w:num w:numId="29" w16cid:durableId="843979817">
    <w:abstractNumId w:val="17"/>
  </w:num>
  <w:num w:numId="30" w16cid:durableId="416245310">
    <w:abstractNumId w:val="13"/>
  </w:num>
  <w:num w:numId="31" w16cid:durableId="790324916">
    <w:abstractNumId w:val="15"/>
  </w:num>
  <w:num w:numId="32" w16cid:durableId="1737168655">
    <w:abstractNumId w:val="45"/>
  </w:num>
  <w:num w:numId="33" w16cid:durableId="1642884659">
    <w:abstractNumId w:val="10"/>
  </w:num>
  <w:num w:numId="34" w16cid:durableId="1497959912">
    <w:abstractNumId w:val="26"/>
  </w:num>
  <w:num w:numId="35" w16cid:durableId="971668459">
    <w:abstractNumId w:val="38"/>
  </w:num>
  <w:num w:numId="36" w16cid:durableId="762382106">
    <w:abstractNumId w:val="2"/>
  </w:num>
  <w:num w:numId="37" w16cid:durableId="596329376">
    <w:abstractNumId w:val="9"/>
  </w:num>
  <w:num w:numId="38" w16cid:durableId="119424314">
    <w:abstractNumId w:val="25"/>
  </w:num>
  <w:num w:numId="39" w16cid:durableId="280964252">
    <w:abstractNumId w:val="1"/>
  </w:num>
  <w:num w:numId="40" w16cid:durableId="148399308">
    <w:abstractNumId w:val="6"/>
  </w:num>
  <w:num w:numId="41" w16cid:durableId="857893508">
    <w:abstractNumId w:val="39"/>
  </w:num>
  <w:num w:numId="42" w16cid:durableId="457725003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088572370">
    <w:abstractNumId w:val="5"/>
  </w:num>
  <w:num w:numId="44" w16cid:durableId="1199732950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93271027">
    <w:abstractNumId w:val="11"/>
  </w:num>
  <w:num w:numId="46" w16cid:durableId="1665159234">
    <w:abstractNumId w:val="23"/>
  </w:num>
  <w:num w:numId="47" w16cid:durableId="754204980">
    <w:abstractNumId w:val="16"/>
  </w:num>
  <w:num w:numId="48" w16cid:durableId="686371158">
    <w:abstractNumId w:val="21"/>
  </w:num>
  <w:num w:numId="49" w16cid:durableId="1559124799">
    <w:abstractNumId w:val="30"/>
  </w:num>
  <w:num w:numId="50" w16cid:durableId="929001787">
    <w:abstractNumId w:val="3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CTIVE" w:val="Decision or Report.dot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1C7930"/>
    <w:rsid w:val="00000795"/>
    <w:rsid w:val="000012CE"/>
    <w:rsid w:val="00001CAE"/>
    <w:rsid w:val="00001F80"/>
    <w:rsid w:val="00001FC1"/>
    <w:rsid w:val="000021F6"/>
    <w:rsid w:val="00002590"/>
    <w:rsid w:val="00002E60"/>
    <w:rsid w:val="0000335F"/>
    <w:rsid w:val="00003958"/>
    <w:rsid w:val="00003B55"/>
    <w:rsid w:val="0000484B"/>
    <w:rsid w:val="00004978"/>
    <w:rsid w:val="00004CCE"/>
    <w:rsid w:val="00004D67"/>
    <w:rsid w:val="00004E19"/>
    <w:rsid w:val="00005222"/>
    <w:rsid w:val="000067E3"/>
    <w:rsid w:val="0000783E"/>
    <w:rsid w:val="00010A7A"/>
    <w:rsid w:val="00010B2C"/>
    <w:rsid w:val="00011139"/>
    <w:rsid w:val="0001198D"/>
    <w:rsid w:val="0001277A"/>
    <w:rsid w:val="000128DC"/>
    <w:rsid w:val="000129B8"/>
    <w:rsid w:val="00012EF5"/>
    <w:rsid w:val="0001357D"/>
    <w:rsid w:val="00013FA8"/>
    <w:rsid w:val="000146CC"/>
    <w:rsid w:val="00014DBC"/>
    <w:rsid w:val="0001528F"/>
    <w:rsid w:val="00015341"/>
    <w:rsid w:val="00015DA1"/>
    <w:rsid w:val="00015FC5"/>
    <w:rsid w:val="0001617B"/>
    <w:rsid w:val="00016339"/>
    <w:rsid w:val="00016A19"/>
    <w:rsid w:val="00016D00"/>
    <w:rsid w:val="0001760B"/>
    <w:rsid w:val="000177D5"/>
    <w:rsid w:val="00017B59"/>
    <w:rsid w:val="00017E6E"/>
    <w:rsid w:val="000206B4"/>
    <w:rsid w:val="00022047"/>
    <w:rsid w:val="00022C87"/>
    <w:rsid w:val="0002322D"/>
    <w:rsid w:val="000232AA"/>
    <w:rsid w:val="00023380"/>
    <w:rsid w:val="00023677"/>
    <w:rsid w:val="00025822"/>
    <w:rsid w:val="000259C3"/>
    <w:rsid w:val="00025CB9"/>
    <w:rsid w:val="0002772B"/>
    <w:rsid w:val="00027998"/>
    <w:rsid w:val="000279EC"/>
    <w:rsid w:val="000279F5"/>
    <w:rsid w:val="00027F15"/>
    <w:rsid w:val="0003089A"/>
    <w:rsid w:val="000314C2"/>
    <w:rsid w:val="0003156C"/>
    <w:rsid w:val="0003183C"/>
    <w:rsid w:val="00031C5E"/>
    <w:rsid w:val="0003247F"/>
    <w:rsid w:val="00033EDB"/>
    <w:rsid w:val="00033F90"/>
    <w:rsid w:val="00034313"/>
    <w:rsid w:val="00034D99"/>
    <w:rsid w:val="00035075"/>
    <w:rsid w:val="00035A22"/>
    <w:rsid w:val="00035C01"/>
    <w:rsid w:val="00036107"/>
    <w:rsid w:val="00037618"/>
    <w:rsid w:val="000378B9"/>
    <w:rsid w:val="00037EDF"/>
    <w:rsid w:val="000405E9"/>
    <w:rsid w:val="00040DB5"/>
    <w:rsid w:val="000412D8"/>
    <w:rsid w:val="000419D4"/>
    <w:rsid w:val="00041C21"/>
    <w:rsid w:val="00041D60"/>
    <w:rsid w:val="00041EE6"/>
    <w:rsid w:val="00042637"/>
    <w:rsid w:val="00042B2C"/>
    <w:rsid w:val="000435ED"/>
    <w:rsid w:val="00043A6C"/>
    <w:rsid w:val="000445CC"/>
    <w:rsid w:val="0004469A"/>
    <w:rsid w:val="00045036"/>
    <w:rsid w:val="00045E62"/>
    <w:rsid w:val="00046135"/>
    <w:rsid w:val="00046145"/>
    <w:rsid w:val="000461CC"/>
    <w:rsid w:val="00046255"/>
    <w:rsid w:val="0004625F"/>
    <w:rsid w:val="000462C1"/>
    <w:rsid w:val="00046D72"/>
    <w:rsid w:val="00046ECF"/>
    <w:rsid w:val="00046F1F"/>
    <w:rsid w:val="0004734B"/>
    <w:rsid w:val="00047A6D"/>
    <w:rsid w:val="0005028D"/>
    <w:rsid w:val="000503E5"/>
    <w:rsid w:val="00050D99"/>
    <w:rsid w:val="00050DF3"/>
    <w:rsid w:val="00050E73"/>
    <w:rsid w:val="00051144"/>
    <w:rsid w:val="000511EC"/>
    <w:rsid w:val="000516FE"/>
    <w:rsid w:val="00052435"/>
    <w:rsid w:val="000525F2"/>
    <w:rsid w:val="00052A2C"/>
    <w:rsid w:val="00053135"/>
    <w:rsid w:val="000539FA"/>
    <w:rsid w:val="00054595"/>
    <w:rsid w:val="00055092"/>
    <w:rsid w:val="00055651"/>
    <w:rsid w:val="00055FDA"/>
    <w:rsid w:val="000560E9"/>
    <w:rsid w:val="00056F2B"/>
    <w:rsid w:val="00057796"/>
    <w:rsid w:val="000578EE"/>
    <w:rsid w:val="00057BB5"/>
    <w:rsid w:val="00061458"/>
    <w:rsid w:val="0006203F"/>
    <w:rsid w:val="00062167"/>
    <w:rsid w:val="00062319"/>
    <w:rsid w:val="00062B1E"/>
    <w:rsid w:val="00062DA0"/>
    <w:rsid w:val="0006351F"/>
    <w:rsid w:val="0006389F"/>
    <w:rsid w:val="0006439D"/>
    <w:rsid w:val="00064E39"/>
    <w:rsid w:val="000651BF"/>
    <w:rsid w:val="000654F3"/>
    <w:rsid w:val="00065C97"/>
    <w:rsid w:val="00065DB4"/>
    <w:rsid w:val="00065E46"/>
    <w:rsid w:val="000660B5"/>
    <w:rsid w:val="00066C70"/>
    <w:rsid w:val="00066F4C"/>
    <w:rsid w:val="0007036B"/>
    <w:rsid w:val="00070382"/>
    <w:rsid w:val="00070E24"/>
    <w:rsid w:val="00071314"/>
    <w:rsid w:val="00071394"/>
    <w:rsid w:val="0007217B"/>
    <w:rsid w:val="0007256A"/>
    <w:rsid w:val="00072ACD"/>
    <w:rsid w:val="00072F27"/>
    <w:rsid w:val="00073EDB"/>
    <w:rsid w:val="000743DE"/>
    <w:rsid w:val="0007451F"/>
    <w:rsid w:val="0007459D"/>
    <w:rsid w:val="0007567F"/>
    <w:rsid w:val="00075723"/>
    <w:rsid w:val="00075A91"/>
    <w:rsid w:val="00076058"/>
    <w:rsid w:val="00076270"/>
    <w:rsid w:val="000764B8"/>
    <w:rsid w:val="00076740"/>
    <w:rsid w:val="00076D56"/>
    <w:rsid w:val="00077004"/>
    <w:rsid w:val="00077358"/>
    <w:rsid w:val="00077721"/>
    <w:rsid w:val="00077C95"/>
    <w:rsid w:val="00080641"/>
    <w:rsid w:val="00080C8D"/>
    <w:rsid w:val="000811FB"/>
    <w:rsid w:val="00081C6C"/>
    <w:rsid w:val="0008273A"/>
    <w:rsid w:val="00082ACB"/>
    <w:rsid w:val="00082AD2"/>
    <w:rsid w:val="000831FB"/>
    <w:rsid w:val="0008360B"/>
    <w:rsid w:val="0008417C"/>
    <w:rsid w:val="00084504"/>
    <w:rsid w:val="000852DD"/>
    <w:rsid w:val="0008530F"/>
    <w:rsid w:val="00085549"/>
    <w:rsid w:val="00085561"/>
    <w:rsid w:val="00085DE3"/>
    <w:rsid w:val="00086157"/>
    <w:rsid w:val="00086456"/>
    <w:rsid w:val="00086A1D"/>
    <w:rsid w:val="00086A79"/>
    <w:rsid w:val="000872A1"/>
    <w:rsid w:val="00087761"/>
    <w:rsid w:val="00087876"/>
    <w:rsid w:val="00087DEC"/>
    <w:rsid w:val="00090128"/>
    <w:rsid w:val="00090917"/>
    <w:rsid w:val="000909EC"/>
    <w:rsid w:val="00090C83"/>
    <w:rsid w:val="00091132"/>
    <w:rsid w:val="000913CC"/>
    <w:rsid w:val="00091464"/>
    <w:rsid w:val="00092BA2"/>
    <w:rsid w:val="00092F20"/>
    <w:rsid w:val="00093FF1"/>
    <w:rsid w:val="00094110"/>
    <w:rsid w:val="000946D6"/>
    <w:rsid w:val="000947E5"/>
    <w:rsid w:val="000957FB"/>
    <w:rsid w:val="00095C78"/>
    <w:rsid w:val="00096202"/>
    <w:rsid w:val="00096331"/>
    <w:rsid w:val="00096ECF"/>
    <w:rsid w:val="00097065"/>
    <w:rsid w:val="00097552"/>
    <w:rsid w:val="00097671"/>
    <w:rsid w:val="0009775F"/>
    <w:rsid w:val="00097C4F"/>
    <w:rsid w:val="000A007E"/>
    <w:rsid w:val="000A04B4"/>
    <w:rsid w:val="000A0B7E"/>
    <w:rsid w:val="000A0BAF"/>
    <w:rsid w:val="000A10A1"/>
    <w:rsid w:val="000A1713"/>
    <w:rsid w:val="000A1999"/>
    <w:rsid w:val="000A2152"/>
    <w:rsid w:val="000A22CC"/>
    <w:rsid w:val="000A280B"/>
    <w:rsid w:val="000A2B44"/>
    <w:rsid w:val="000A2DF5"/>
    <w:rsid w:val="000A3BF6"/>
    <w:rsid w:val="000A4027"/>
    <w:rsid w:val="000A43E9"/>
    <w:rsid w:val="000A4AEB"/>
    <w:rsid w:val="000A5752"/>
    <w:rsid w:val="000A59F1"/>
    <w:rsid w:val="000A60D5"/>
    <w:rsid w:val="000A64AE"/>
    <w:rsid w:val="000A6C8B"/>
    <w:rsid w:val="000A71D6"/>
    <w:rsid w:val="000A7770"/>
    <w:rsid w:val="000B1D5E"/>
    <w:rsid w:val="000B20CE"/>
    <w:rsid w:val="000B2DE4"/>
    <w:rsid w:val="000B4C5C"/>
    <w:rsid w:val="000B56AD"/>
    <w:rsid w:val="000B5BAA"/>
    <w:rsid w:val="000B5E7F"/>
    <w:rsid w:val="000B61C3"/>
    <w:rsid w:val="000B688F"/>
    <w:rsid w:val="000B6A3E"/>
    <w:rsid w:val="000B6CEE"/>
    <w:rsid w:val="000B6DC2"/>
    <w:rsid w:val="000B742D"/>
    <w:rsid w:val="000C1D6D"/>
    <w:rsid w:val="000C3629"/>
    <w:rsid w:val="000C3C02"/>
    <w:rsid w:val="000C3D36"/>
    <w:rsid w:val="000C3F13"/>
    <w:rsid w:val="000C406A"/>
    <w:rsid w:val="000C416F"/>
    <w:rsid w:val="000C4CE3"/>
    <w:rsid w:val="000C4DDE"/>
    <w:rsid w:val="000C4EBF"/>
    <w:rsid w:val="000C5349"/>
    <w:rsid w:val="000C5456"/>
    <w:rsid w:val="000C5539"/>
    <w:rsid w:val="000C55FC"/>
    <w:rsid w:val="000C602F"/>
    <w:rsid w:val="000C6560"/>
    <w:rsid w:val="000C698E"/>
    <w:rsid w:val="000C7BA9"/>
    <w:rsid w:val="000D01E9"/>
    <w:rsid w:val="000D0673"/>
    <w:rsid w:val="000D06C5"/>
    <w:rsid w:val="000D0890"/>
    <w:rsid w:val="000D0E1B"/>
    <w:rsid w:val="000D0FCC"/>
    <w:rsid w:val="000D1213"/>
    <w:rsid w:val="000D122A"/>
    <w:rsid w:val="000D18A3"/>
    <w:rsid w:val="000D1B1B"/>
    <w:rsid w:val="000D3595"/>
    <w:rsid w:val="000D35F5"/>
    <w:rsid w:val="000D4017"/>
    <w:rsid w:val="000D4585"/>
    <w:rsid w:val="000D466A"/>
    <w:rsid w:val="000D4A0C"/>
    <w:rsid w:val="000D4A14"/>
    <w:rsid w:val="000D4E13"/>
    <w:rsid w:val="000D5099"/>
    <w:rsid w:val="000D6043"/>
    <w:rsid w:val="000D6154"/>
    <w:rsid w:val="000D68BB"/>
    <w:rsid w:val="000D6A68"/>
    <w:rsid w:val="000D6F0F"/>
    <w:rsid w:val="000D7B0F"/>
    <w:rsid w:val="000E093D"/>
    <w:rsid w:val="000E0942"/>
    <w:rsid w:val="000E0ECB"/>
    <w:rsid w:val="000E101A"/>
    <w:rsid w:val="000E123A"/>
    <w:rsid w:val="000E1BED"/>
    <w:rsid w:val="000E305C"/>
    <w:rsid w:val="000E3062"/>
    <w:rsid w:val="000E34CF"/>
    <w:rsid w:val="000E397C"/>
    <w:rsid w:val="000E3AB6"/>
    <w:rsid w:val="000E3BD2"/>
    <w:rsid w:val="000E441B"/>
    <w:rsid w:val="000E47A7"/>
    <w:rsid w:val="000E4A2F"/>
    <w:rsid w:val="000E4C3A"/>
    <w:rsid w:val="000E4C68"/>
    <w:rsid w:val="000E59C2"/>
    <w:rsid w:val="000E62DC"/>
    <w:rsid w:val="000E6F80"/>
    <w:rsid w:val="000E70C7"/>
    <w:rsid w:val="000E71DB"/>
    <w:rsid w:val="000E737E"/>
    <w:rsid w:val="000E7407"/>
    <w:rsid w:val="000E7D6E"/>
    <w:rsid w:val="000F026E"/>
    <w:rsid w:val="000F1B0A"/>
    <w:rsid w:val="000F1BE3"/>
    <w:rsid w:val="000F21AA"/>
    <w:rsid w:val="000F21FD"/>
    <w:rsid w:val="000F2764"/>
    <w:rsid w:val="000F2C77"/>
    <w:rsid w:val="000F2DD1"/>
    <w:rsid w:val="000F2E09"/>
    <w:rsid w:val="000F349B"/>
    <w:rsid w:val="000F3ECE"/>
    <w:rsid w:val="000F40CA"/>
    <w:rsid w:val="000F4B3A"/>
    <w:rsid w:val="000F5063"/>
    <w:rsid w:val="000F5BB4"/>
    <w:rsid w:val="000F621E"/>
    <w:rsid w:val="000F65ED"/>
    <w:rsid w:val="000F68FD"/>
    <w:rsid w:val="000F791A"/>
    <w:rsid w:val="000F7A6D"/>
    <w:rsid w:val="000F7CD3"/>
    <w:rsid w:val="000F7E7B"/>
    <w:rsid w:val="001000CB"/>
    <w:rsid w:val="00100C5A"/>
    <w:rsid w:val="00100DE5"/>
    <w:rsid w:val="00101739"/>
    <w:rsid w:val="00101C07"/>
    <w:rsid w:val="00101F52"/>
    <w:rsid w:val="00102370"/>
    <w:rsid w:val="001024EF"/>
    <w:rsid w:val="0010341D"/>
    <w:rsid w:val="00103561"/>
    <w:rsid w:val="001040D6"/>
    <w:rsid w:val="001046F1"/>
    <w:rsid w:val="00104E9E"/>
    <w:rsid w:val="0010526E"/>
    <w:rsid w:val="00105687"/>
    <w:rsid w:val="0010714A"/>
    <w:rsid w:val="001073D4"/>
    <w:rsid w:val="00110D22"/>
    <w:rsid w:val="001112F4"/>
    <w:rsid w:val="0011157B"/>
    <w:rsid w:val="00111A6C"/>
    <w:rsid w:val="00111D91"/>
    <w:rsid w:val="00112241"/>
    <w:rsid w:val="0011310B"/>
    <w:rsid w:val="00113325"/>
    <w:rsid w:val="001138E9"/>
    <w:rsid w:val="00113BC8"/>
    <w:rsid w:val="001149EB"/>
    <w:rsid w:val="00114DFB"/>
    <w:rsid w:val="00115C30"/>
    <w:rsid w:val="00115C6F"/>
    <w:rsid w:val="00115E2A"/>
    <w:rsid w:val="0011672F"/>
    <w:rsid w:val="0011686C"/>
    <w:rsid w:val="00116B2E"/>
    <w:rsid w:val="00117590"/>
    <w:rsid w:val="001179B8"/>
    <w:rsid w:val="00117E4D"/>
    <w:rsid w:val="00120067"/>
    <w:rsid w:val="001203FB"/>
    <w:rsid w:val="00120729"/>
    <w:rsid w:val="0012078D"/>
    <w:rsid w:val="001209CA"/>
    <w:rsid w:val="00120C59"/>
    <w:rsid w:val="00120F96"/>
    <w:rsid w:val="00121051"/>
    <w:rsid w:val="00121AF6"/>
    <w:rsid w:val="00121C63"/>
    <w:rsid w:val="001222D5"/>
    <w:rsid w:val="001223CE"/>
    <w:rsid w:val="00122969"/>
    <w:rsid w:val="00122FB3"/>
    <w:rsid w:val="001234DF"/>
    <w:rsid w:val="001235D5"/>
    <w:rsid w:val="00123606"/>
    <w:rsid w:val="00123709"/>
    <w:rsid w:val="00123B1D"/>
    <w:rsid w:val="00123B4E"/>
    <w:rsid w:val="00123D98"/>
    <w:rsid w:val="001241BB"/>
    <w:rsid w:val="00124376"/>
    <w:rsid w:val="00124582"/>
    <w:rsid w:val="001247C5"/>
    <w:rsid w:val="00124C6F"/>
    <w:rsid w:val="00125F66"/>
    <w:rsid w:val="00126105"/>
    <w:rsid w:val="001263F0"/>
    <w:rsid w:val="001264FB"/>
    <w:rsid w:val="001268E3"/>
    <w:rsid w:val="0012703E"/>
    <w:rsid w:val="00127478"/>
    <w:rsid w:val="00127E03"/>
    <w:rsid w:val="00130AC9"/>
    <w:rsid w:val="00130F78"/>
    <w:rsid w:val="0013144D"/>
    <w:rsid w:val="00131C99"/>
    <w:rsid w:val="00132526"/>
    <w:rsid w:val="00133ED6"/>
    <w:rsid w:val="00134C70"/>
    <w:rsid w:val="00135059"/>
    <w:rsid w:val="001350B8"/>
    <w:rsid w:val="001357D7"/>
    <w:rsid w:val="00135A90"/>
    <w:rsid w:val="0013625B"/>
    <w:rsid w:val="0013631B"/>
    <w:rsid w:val="001364EB"/>
    <w:rsid w:val="0013695D"/>
    <w:rsid w:val="001369FB"/>
    <w:rsid w:val="00137CD8"/>
    <w:rsid w:val="00137CFB"/>
    <w:rsid w:val="00137E70"/>
    <w:rsid w:val="00137F11"/>
    <w:rsid w:val="0014045B"/>
    <w:rsid w:val="00141E11"/>
    <w:rsid w:val="00141EC7"/>
    <w:rsid w:val="00142156"/>
    <w:rsid w:val="00142AE5"/>
    <w:rsid w:val="00142FDE"/>
    <w:rsid w:val="0014310E"/>
    <w:rsid w:val="00143919"/>
    <w:rsid w:val="00145407"/>
    <w:rsid w:val="00145AA8"/>
    <w:rsid w:val="001472F1"/>
    <w:rsid w:val="001474DB"/>
    <w:rsid w:val="001479BA"/>
    <w:rsid w:val="00147C2A"/>
    <w:rsid w:val="00147CC3"/>
    <w:rsid w:val="00150BB7"/>
    <w:rsid w:val="00150FFC"/>
    <w:rsid w:val="001528B1"/>
    <w:rsid w:val="00152BF9"/>
    <w:rsid w:val="00152C92"/>
    <w:rsid w:val="001535D1"/>
    <w:rsid w:val="001539F8"/>
    <w:rsid w:val="001540E8"/>
    <w:rsid w:val="0015428F"/>
    <w:rsid w:val="00155366"/>
    <w:rsid w:val="00155DD4"/>
    <w:rsid w:val="00155EF5"/>
    <w:rsid w:val="00156A99"/>
    <w:rsid w:val="00157238"/>
    <w:rsid w:val="00157CD6"/>
    <w:rsid w:val="001601CD"/>
    <w:rsid w:val="0016081E"/>
    <w:rsid w:val="00160971"/>
    <w:rsid w:val="0016125B"/>
    <w:rsid w:val="00161412"/>
    <w:rsid w:val="00162375"/>
    <w:rsid w:val="00162B60"/>
    <w:rsid w:val="0016333C"/>
    <w:rsid w:val="00163802"/>
    <w:rsid w:val="00164A50"/>
    <w:rsid w:val="0016523F"/>
    <w:rsid w:val="0016543C"/>
    <w:rsid w:val="00165833"/>
    <w:rsid w:val="00165EC5"/>
    <w:rsid w:val="00166F41"/>
    <w:rsid w:val="00166FEF"/>
    <w:rsid w:val="00170A1B"/>
    <w:rsid w:val="00170C88"/>
    <w:rsid w:val="00171B44"/>
    <w:rsid w:val="00172E38"/>
    <w:rsid w:val="00172F7E"/>
    <w:rsid w:val="0017308D"/>
    <w:rsid w:val="00173608"/>
    <w:rsid w:val="0017441C"/>
    <w:rsid w:val="001744FC"/>
    <w:rsid w:val="00174B12"/>
    <w:rsid w:val="00174CDB"/>
    <w:rsid w:val="00175830"/>
    <w:rsid w:val="0017585E"/>
    <w:rsid w:val="00175F88"/>
    <w:rsid w:val="001760EE"/>
    <w:rsid w:val="001765F0"/>
    <w:rsid w:val="001769F4"/>
    <w:rsid w:val="00176B65"/>
    <w:rsid w:val="00177DC2"/>
    <w:rsid w:val="00177FA4"/>
    <w:rsid w:val="001802EE"/>
    <w:rsid w:val="00180873"/>
    <w:rsid w:val="00180B36"/>
    <w:rsid w:val="00180D73"/>
    <w:rsid w:val="00181650"/>
    <w:rsid w:val="00181B3B"/>
    <w:rsid w:val="0018236C"/>
    <w:rsid w:val="0018261C"/>
    <w:rsid w:val="00182641"/>
    <w:rsid w:val="00182C7C"/>
    <w:rsid w:val="001842D5"/>
    <w:rsid w:val="0018516E"/>
    <w:rsid w:val="001857FA"/>
    <w:rsid w:val="00186005"/>
    <w:rsid w:val="001860CC"/>
    <w:rsid w:val="001862B7"/>
    <w:rsid w:val="00186407"/>
    <w:rsid w:val="00186552"/>
    <w:rsid w:val="00186625"/>
    <w:rsid w:val="00186688"/>
    <w:rsid w:val="001866BB"/>
    <w:rsid w:val="00187599"/>
    <w:rsid w:val="001878F9"/>
    <w:rsid w:val="0019018B"/>
    <w:rsid w:val="00190396"/>
    <w:rsid w:val="001906ED"/>
    <w:rsid w:val="00191752"/>
    <w:rsid w:val="0019256C"/>
    <w:rsid w:val="00192798"/>
    <w:rsid w:val="00193A14"/>
    <w:rsid w:val="00193F00"/>
    <w:rsid w:val="00194005"/>
    <w:rsid w:val="00194917"/>
    <w:rsid w:val="001949BF"/>
    <w:rsid w:val="00195090"/>
    <w:rsid w:val="001961AA"/>
    <w:rsid w:val="00197241"/>
    <w:rsid w:val="00197B5B"/>
    <w:rsid w:val="001A02B8"/>
    <w:rsid w:val="001A03B4"/>
    <w:rsid w:val="001A05EF"/>
    <w:rsid w:val="001A0616"/>
    <w:rsid w:val="001A07B6"/>
    <w:rsid w:val="001A0895"/>
    <w:rsid w:val="001A0BC0"/>
    <w:rsid w:val="001A0EB0"/>
    <w:rsid w:val="001A1766"/>
    <w:rsid w:val="001A280D"/>
    <w:rsid w:val="001A3078"/>
    <w:rsid w:val="001A44BD"/>
    <w:rsid w:val="001A4C22"/>
    <w:rsid w:val="001A4FE8"/>
    <w:rsid w:val="001A5506"/>
    <w:rsid w:val="001A583D"/>
    <w:rsid w:val="001A592D"/>
    <w:rsid w:val="001A5BED"/>
    <w:rsid w:val="001A5F7A"/>
    <w:rsid w:val="001A6378"/>
    <w:rsid w:val="001A7015"/>
    <w:rsid w:val="001A71A7"/>
    <w:rsid w:val="001A73F5"/>
    <w:rsid w:val="001A75DD"/>
    <w:rsid w:val="001A7EFF"/>
    <w:rsid w:val="001B06C4"/>
    <w:rsid w:val="001B0F03"/>
    <w:rsid w:val="001B1315"/>
    <w:rsid w:val="001B15F4"/>
    <w:rsid w:val="001B172E"/>
    <w:rsid w:val="001B31D8"/>
    <w:rsid w:val="001B357D"/>
    <w:rsid w:val="001B37DB"/>
    <w:rsid w:val="001B3EE7"/>
    <w:rsid w:val="001B43FB"/>
    <w:rsid w:val="001B4B04"/>
    <w:rsid w:val="001B4D7D"/>
    <w:rsid w:val="001B5031"/>
    <w:rsid w:val="001B5226"/>
    <w:rsid w:val="001B5AE1"/>
    <w:rsid w:val="001B5D22"/>
    <w:rsid w:val="001B62D0"/>
    <w:rsid w:val="001B7EB8"/>
    <w:rsid w:val="001C00DE"/>
    <w:rsid w:val="001C044A"/>
    <w:rsid w:val="001C0C3C"/>
    <w:rsid w:val="001C0CC9"/>
    <w:rsid w:val="001C2487"/>
    <w:rsid w:val="001C2567"/>
    <w:rsid w:val="001C2E39"/>
    <w:rsid w:val="001C2FF6"/>
    <w:rsid w:val="001C33F7"/>
    <w:rsid w:val="001C3B28"/>
    <w:rsid w:val="001C4C62"/>
    <w:rsid w:val="001C5BC6"/>
    <w:rsid w:val="001C5D00"/>
    <w:rsid w:val="001C5FB0"/>
    <w:rsid w:val="001C6027"/>
    <w:rsid w:val="001C630B"/>
    <w:rsid w:val="001C6500"/>
    <w:rsid w:val="001C7360"/>
    <w:rsid w:val="001C7592"/>
    <w:rsid w:val="001C7930"/>
    <w:rsid w:val="001C7B09"/>
    <w:rsid w:val="001C7FCE"/>
    <w:rsid w:val="001D0235"/>
    <w:rsid w:val="001D167B"/>
    <w:rsid w:val="001D17FF"/>
    <w:rsid w:val="001D2090"/>
    <w:rsid w:val="001D2734"/>
    <w:rsid w:val="001D2795"/>
    <w:rsid w:val="001D2C8B"/>
    <w:rsid w:val="001D30A8"/>
    <w:rsid w:val="001D317C"/>
    <w:rsid w:val="001D3349"/>
    <w:rsid w:val="001D34D5"/>
    <w:rsid w:val="001D3818"/>
    <w:rsid w:val="001D4003"/>
    <w:rsid w:val="001D40FC"/>
    <w:rsid w:val="001D49E7"/>
    <w:rsid w:val="001D506D"/>
    <w:rsid w:val="001D5452"/>
    <w:rsid w:val="001D6A9D"/>
    <w:rsid w:val="001D7181"/>
    <w:rsid w:val="001D7BCE"/>
    <w:rsid w:val="001E02B1"/>
    <w:rsid w:val="001E03C7"/>
    <w:rsid w:val="001E0423"/>
    <w:rsid w:val="001E08EC"/>
    <w:rsid w:val="001E26A4"/>
    <w:rsid w:val="001E320A"/>
    <w:rsid w:val="001E3F50"/>
    <w:rsid w:val="001E4B2C"/>
    <w:rsid w:val="001E5D03"/>
    <w:rsid w:val="001E6833"/>
    <w:rsid w:val="001E69DC"/>
    <w:rsid w:val="001E6C06"/>
    <w:rsid w:val="001E781C"/>
    <w:rsid w:val="001E79C7"/>
    <w:rsid w:val="001F03E8"/>
    <w:rsid w:val="001F10A3"/>
    <w:rsid w:val="001F1F05"/>
    <w:rsid w:val="001F2955"/>
    <w:rsid w:val="001F2AA6"/>
    <w:rsid w:val="001F3010"/>
    <w:rsid w:val="001F3096"/>
    <w:rsid w:val="001F3D87"/>
    <w:rsid w:val="001F4160"/>
    <w:rsid w:val="001F4E88"/>
    <w:rsid w:val="001F4FAB"/>
    <w:rsid w:val="001F533B"/>
    <w:rsid w:val="001F5921"/>
    <w:rsid w:val="001F605A"/>
    <w:rsid w:val="001F607F"/>
    <w:rsid w:val="001F75E4"/>
    <w:rsid w:val="001F788C"/>
    <w:rsid w:val="001F78AC"/>
    <w:rsid w:val="001F7AFC"/>
    <w:rsid w:val="00200766"/>
    <w:rsid w:val="002008D6"/>
    <w:rsid w:val="00200E39"/>
    <w:rsid w:val="00200E8C"/>
    <w:rsid w:val="0020187F"/>
    <w:rsid w:val="00201B8C"/>
    <w:rsid w:val="002022F1"/>
    <w:rsid w:val="00202612"/>
    <w:rsid w:val="00202886"/>
    <w:rsid w:val="0020299E"/>
    <w:rsid w:val="002036BF"/>
    <w:rsid w:val="00203BC5"/>
    <w:rsid w:val="0020434F"/>
    <w:rsid w:val="0020450C"/>
    <w:rsid w:val="00204FAD"/>
    <w:rsid w:val="002051F4"/>
    <w:rsid w:val="00205D8C"/>
    <w:rsid w:val="002061E2"/>
    <w:rsid w:val="002066FF"/>
    <w:rsid w:val="00207816"/>
    <w:rsid w:val="002106AB"/>
    <w:rsid w:val="00210864"/>
    <w:rsid w:val="00211D07"/>
    <w:rsid w:val="00212C8F"/>
    <w:rsid w:val="00212DA7"/>
    <w:rsid w:val="00213270"/>
    <w:rsid w:val="002132E8"/>
    <w:rsid w:val="00213FA8"/>
    <w:rsid w:val="0021406B"/>
    <w:rsid w:val="002140B3"/>
    <w:rsid w:val="00214195"/>
    <w:rsid w:val="002146FC"/>
    <w:rsid w:val="002150D5"/>
    <w:rsid w:val="0021521E"/>
    <w:rsid w:val="002156E0"/>
    <w:rsid w:val="00215AD8"/>
    <w:rsid w:val="00215BC7"/>
    <w:rsid w:val="00216266"/>
    <w:rsid w:val="0021636A"/>
    <w:rsid w:val="0021652A"/>
    <w:rsid w:val="002169A0"/>
    <w:rsid w:val="002170B3"/>
    <w:rsid w:val="002173BD"/>
    <w:rsid w:val="00217BC3"/>
    <w:rsid w:val="00220958"/>
    <w:rsid w:val="00220CCE"/>
    <w:rsid w:val="00221676"/>
    <w:rsid w:val="00221788"/>
    <w:rsid w:val="00221B8B"/>
    <w:rsid w:val="00221C8A"/>
    <w:rsid w:val="00221F84"/>
    <w:rsid w:val="00222001"/>
    <w:rsid w:val="00222214"/>
    <w:rsid w:val="00223108"/>
    <w:rsid w:val="002234F3"/>
    <w:rsid w:val="00223550"/>
    <w:rsid w:val="00224175"/>
    <w:rsid w:val="0022427D"/>
    <w:rsid w:val="00224D15"/>
    <w:rsid w:val="00224EF2"/>
    <w:rsid w:val="00225488"/>
    <w:rsid w:val="002256C1"/>
    <w:rsid w:val="00225B33"/>
    <w:rsid w:val="00225B3D"/>
    <w:rsid w:val="00225E68"/>
    <w:rsid w:val="00226882"/>
    <w:rsid w:val="00227122"/>
    <w:rsid w:val="00227783"/>
    <w:rsid w:val="0022798E"/>
    <w:rsid w:val="00230BD3"/>
    <w:rsid w:val="00230D1B"/>
    <w:rsid w:val="00230FBC"/>
    <w:rsid w:val="002315EC"/>
    <w:rsid w:val="00231666"/>
    <w:rsid w:val="00231D6F"/>
    <w:rsid w:val="00231E2C"/>
    <w:rsid w:val="0023203F"/>
    <w:rsid w:val="00232BBC"/>
    <w:rsid w:val="00233105"/>
    <w:rsid w:val="002333DC"/>
    <w:rsid w:val="00233599"/>
    <w:rsid w:val="0023436D"/>
    <w:rsid w:val="00234B41"/>
    <w:rsid w:val="00234DE6"/>
    <w:rsid w:val="00234DFE"/>
    <w:rsid w:val="00235078"/>
    <w:rsid w:val="0023516F"/>
    <w:rsid w:val="00235493"/>
    <w:rsid w:val="0023559F"/>
    <w:rsid w:val="00235A70"/>
    <w:rsid w:val="00236408"/>
    <w:rsid w:val="00236CCC"/>
    <w:rsid w:val="00236F13"/>
    <w:rsid w:val="002375C3"/>
    <w:rsid w:val="00237644"/>
    <w:rsid w:val="002400E9"/>
    <w:rsid w:val="00242726"/>
    <w:rsid w:val="00242923"/>
    <w:rsid w:val="00242A5E"/>
    <w:rsid w:val="00242F97"/>
    <w:rsid w:val="00242FC8"/>
    <w:rsid w:val="002430CF"/>
    <w:rsid w:val="002438E1"/>
    <w:rsid w:val="00244872"/>
    <w:rsid w:val="0024538A"/>
    <w:rsid w:val="00246A27"/>
    <w:rsid w:val="00246D13"/>
    <w:rsid w:val="00246DAA"/>
    <w:rsid w:val="002475DA"/>
    <w:rsid w:val="002477E7"/>
    <w:rsid w:val="00247C29"/>
    <w:rsid w:val="0025143C"/>
    <w:rsid w:val="0025144C"/>
    <w:rsid w:val="0025170A"/>
    <w:rsid w:val="00251A4D"/>
    <w:rsid w:val="0025273F"/>
    <w:rsid w:val="00253C93"/>
    <w:rsid w:val="00254347"/>
    <w:rsid w:val="00254926"/>
    <w:rsid w:val="00254FE3"/>
    <w:rsid w:val="00255048"/>
    <w:rsid w:val="00255EDC"/>
    <w:rsid w:val="00256105"/>
    <w:rsid w:val="00256291"/>
    <w:rsid w:val="00256A2A"/>
    <w:rsid w:val="00256F79"/>
    <w:rsid w:val="00257466"/>
    <w:rsid w:val="002574C1"/>
    <w:rsid w:val="00257BED"/>
    <w:rsid w:val="00260972"/>
    <w:rsid w:val="00260B97"/>
    <w:rsid w:val="00260BE3"/>
    <w:rsid w:val="0026178B"/>
    <w:rsid w:val="002623D7"/>
    <w:rsid w:val="00262444"/>
    <w:rsid w:val="0026245F"/>
    <w:rsid w:val="002630B5"/>
    <w:rsid w:val="00263105"/>
    <w:rsid w:val="00263CB0"/>
    <w:rsid w:val="00264150"/>
    <w:rsid w:val="0026450B"/>
    <w:rsid w:val="00264888"/>
    <w:rsid w:val="002648AD"/>
    <w:rsid w:val="00264A22"/>
    <w:rsid w:val="00264DA9"/>
    <w:rsid w:val="00264DCA"/>
    <w:rsid w:val="00264EF5"/>
    <w:rsid w:val="00265037"/>
    <w:rsid w:val="002650F5"/>
    <w:rsid w:val="00265581"/>
    <w:rsid w:val="00265B14"/>
    <w:rsid w:val="00265D59"/>
    <w:rsid w:val="00266154"/>
    <w:rsid w:val="00266A35"/>
    <w:rsid w:val="00266D4A"/>
    <w:rsid w:val="00267158"/>
    <w:rsid w:val="002671BF"/>
    <w:rsid w:val="00267F27"/>
    <w:rsid w:val="00270F11"/>
    <w:rsid w:val="00271508"/>
    <w:rsid w:val="00271FA8"/>
    <w:rsid w:val="00271FF4"/>
    <w:rsid w:val="0027237E"/>
    <w:rsid w:val="00272538"/>
    <w:rsid w:val="00272DC0"/>
    <w:rsid w:val="00273457"/>
    <w:rsid w:val="00273512"/>
    <w:rsid w:val="002735BC"/>
    <w:rsid w:val="00273663"/>
    <w:rsid w:val="00273D9E"/>
    <w:rsid w:val="00273FC1"/>
    <w:rsid w:val="002745CD"/>
    <w:rsid w:val="00274B94"/>
    <w:rsid w:val="00274D1C"/>
    <w:rsid w:val="00275281"/>
    <w:rsid w:val="0027530A"/>
    <w:rsid w:val="00275418"/>
    <w:rsid w:val="002755D5"/>
    <w:rsid w:val="00275C2F"/>
    <w:rsid w:val="00275C42"/>
    <w:rsid w:val="00275E82"/>
    <w:rsid w:val="00276124"/>
    <w:rsid w:val="002764EA"/>
    <w:rsid w:val="0027703B"/>
    <w:rsid w:val="002771E6"/>
    <w:rsid w:val="00277464"/>
    <w:rsid w:val="002774CC"/>
    <w:rsid w:val="0027784A"/>
    <w:rsid w:val="00277ACB"/>
    <w:rsid w:val="00277B67"/>
    <w:rsid w:val="00280796"/>
    <w:rsid w:val="00280C53"/>
    <w:rsid w:val="0028116F"/>
    <w:rsid w:val="00281174"/>
    <w:rsid w:val="00281294"/>
    <w:rsid w:val="002819ED"/>
    <w:rsid w:val="002819F6"/>
    <w:rsid w:val="00282E6D"/>
    <w:rsid w:val="00283944"/>
    <w:rsid w:val="00283C11"/>
    <w:rsid w:val="0028417F"/>
    <w:rsid w:val="00284DC8"/>
    <w:rsid w:val="002851D7"/>
    <w:rsid w:val="00285CA2"/>
    <w:rsid w:val="00285CF7"/>
    <w:rsid w:val="00285DE8"/>
    <w:rsid w:val="00287911"/>
    <w:rsid w:val="00290D56"/>
    <w:rsid w:val="002913EC"/>
    <w:rsid w:val="002917CE"/>
    <w:rsid w:val="002918E7"/>
    <w:rsid w:val="002919AE"/>
    <w:rsid w:val="00291F16"/>
    <w:rsid w:val="002922E9"/>
    <w:rsid w:val="00292339"/>
    <w:rsid w:val="00292908"/>
    <w:rsid w:val="0029296B"/>
    <w:rsid w:val="00292ECD"/>
    <w:rsid w:val="00293072"/>
    <w:rsid w:val="002932A8"/>
    <w:rsid w:val="0029335A"/>
    <w:rsid w:val="002933CC"/>
    <w:rsid w:val="002936F1"/>
    <w:rsid w:val="002937C3"/>
    <w:rsid w:val="00294A54"/>
    <w:rsid w:val="0029558F"/>
    <w:rsid w:val="00295AF6"/>
    <w:rsid w:val="00295B47"/>
    <w:rsid w:val="00296AE2"/>
    <w:rsid w:val="00296E3B"/>
    <w:rsid w:val="0029781D"/>
    <w:rsid w:val="00297998"/>
    <w:rsid w:val="00297E1C"/>
    <w:rsid w:val="002A0552"/>
    <w:rsid w:val="002A05D6"/>
    <w:rsid w:val="002A0B8B"/>
    <w:rsid w:val="002A0DF4"/>
    <w:rsid w:val="002A1300"/>
    <w:rsid w:val="002A1771"/>
    <w:rsid w:val="002A3441"/>
    <w:rsid w:val="002A3502"/>
    <w:rsid w:val="002A35AD"/>
    <w:rsid w:val="002A40A3"/>
    <w:rsid w:val="002A43B4"/>
    <w:rsid w:val="002A448B"/>
    <w:rsid w:val="002A44DE"/>
    <w:rsid w:val="002A52A9"/>
    <w:rsid w:val="002A58B0"/>
    <w:rsid w:val="002A5E24"/>
    <w:rsid w:val="002A5FAA"/>
    <w:rsid w:val="002A6602"/>
    <w:rsid w:val="002A71CF"/>
    <w:rsid w:val="002A720A"/>
    <w:rsid w:val="002A724A"/>
    <w:rsid w:val="002A7B57"/>
    <w:rsid w:val="002A7C7A"/>
    <w:rsid w:val="002B0217"/>
    <w:rsid w:val="002B0861"/>
    <w:rsid w:val="002B12EB"/>
    <w:rsid w:val="002B1965"/>
    <w:rsid w:val="002B1E40"/>
    <w:rsid w:val="002B30BA"/>
    <w:rsid w:val="002B330E"/>
    <w:rsid w:val="002B3582"/>
    <w:rsid w:val="002B360A"/>
    <w:rsid w:val="002B3B21"/>
    <w:rsid w:val="002B5098"/>
    <w:rsid w:val="002B5255"/>
    <w:rsid w:val="002B53DB"/>
    <w:rsid w:val="002B5E6A"/>
    <w:rsid w:val="002B6B24"/>
    <w:rsid w:val="002B6B49"/>
    <w:rsid w:val="002B78BA"/>
    <w:rsid w:val="002B7C41"/>
    <w:rsid w:val="002B7C96"/>
    <w:rsid w:val="002C0660"/>
    <w:rsid w:val="002C068A"/>
    <w:rsid w:val="002C1094"/>
    <w:rsid w:val="002C1726"/>
    <w:rsid w:val="002C25FF"/>
    <w:rsid w:val="002C27FC"/>
    <w:rsid w:val="002C296D"/>
    <w:rsid w:val="002C2DF2"/>
    <w:rsid w:val="002C2FE6"/>
    <w:rsid w:val="002C3058"/>
    <w:rsid w:val="002C356C"/>
    <w:rsid w:val="002C3967"/>
    <w:rsid w:val="002C3B77"/>
    <w:rsid w:val="002C4D9F"/>
    <w:rsid w:val="002C4FFB"/>
    <w:rsid w:val="002C5062"/>
    <w:rsid w:val="002C56F5"/>
    <w:rsid w:val="002C5A90"/>
    <w:rsid w:val="002C5B0C"/>
    <w:rsid w:val="002C5D4F"/>
    <w:rsid w:val="002C5F6B"/>
    <w:rsid w:val="002C5FDC"/>
    <w:rsid w:val="002C7C5D"/>
    <w:rsid w:val="002D00E2"/>
    <w:rsid w:val="002D0178"/>
    <w:rsid w:val="002D03AC"/>
    <w:rsid w:val="002D06A2"/>
    <w:rsid w:val="002D09AE"/>
    <w:rsid w:val="002D13E3"/>
    <w:rsid w:val="002D188B"/>
    <w:rsid w:val="002D2997"/>
    <w:rsid w:val="002D3BC4"/>
    <w:rsid w:val="002D47E8"/>
    <w:rsid w:val="002D579F"/>
    <w:rsid w:val="002D5A69"/>
    <w:rsid w:val="002D5C0F"/>
    <w:rsid w:val="002D5F25"/>
    <w:rsid w:val="002D5F41"/>
    <w:rsid w:val="002D6BF4"/>
    <w:rsid w:val="002D79D0"/>
    <w:rsid w:val="002D7F0C"/>
    <w:rsid w:val="002E00D7"/>
    <w:rsid w:val="002E085C"/>
    <w:rsid w:val="002E0A8F"/>
    <w:rsid w:val="002E0DD2"/>
    <w:rsid w:val="002E181E"/>
    <w:rsid w:val="002E2329"/>
    <w:rsid w:val="002E24E8"/>
    <w:rsid w:val="002E2D75"/>
    <w:rsid w:val="002E330D"/>
    <w:rsid w:val="002E35BB"/>
    <w:rsid w:val="002E3727"/>
    <w:rsid w:val="002E4B58"/>
    <w:rsid w:val="002E4F54"/>
    <w:rsid w:val="002E5BAF"/>
    <w:rsid w:val="002E600E"/>
    <w:rsid w:val="002E6052"/>
    <w:rsid w:val="002E7853"/>
    <w:rsid w:val="002E7D0C"/>
    <w:rsid w:val="002F0242"/>
    <w:rsid w:val="002F052C"/>
    <w:rsid w:val="002F054F"/>
    <w:rsid w:val="002F15AC"/>
    <w:rsid w:val="002F1B3D"/>
    <w:rsid w:val="002F20DB"/>
    <w:rsid w:val="002F2F8A"/>
    <w:rsid w:val="002F3F5F"/>
    <w:rsid w:val="002F406F"/>
    <w:rsid w:val="002F43C9"/>
    <w:rsid w:val="002F45AF"/>
    <w:rsid w:val="002F4B92"/>
    <w:rsid w:val="002F6122"/>
    <w:rsid w:val="002F688C"/>
    <w:rsid w:val="002F74EF"/>
    <w:rsid w:val="002F7F75"/>
    <w:rsid w:val="00300451"/>
    <w:rsid w:val="003004FD"/>
    <w:rsid w:val="0030050B"/>
    <w:rsid w:val="0030092C"/>
    <w:rsid w:val="0030212E"/>
    <w:rsid w:val="003022FB"/>
    <w:rsid w:val="00302879"/>
    <w:rsid w:val="00303524"/>
    <w:rsid w:val="00303D17"/>
    <w:rsid w:val="00303D55"/>
    <w:rsid w:val="003041BB"/>
    <w:rsid w:val="00304540"/>
    <w:rsid w:val="00304A19"/>
    <w:rsid w:val="0030500E"/>
    <w:rsid w:val="003055DB"/>
    <w:rsid w:val="00305629"/>
    <w:rsid w:val="00306222"/>
    <w:rsid w:val="00306E27"/>
    <w:rsid w:val="0030715A"/>
    <w:rsid w:val="00307AAB"/>
    <w:rsid w:val="00307DF4"/>
    <w:rsid w:val="0031026F"/>
    <w:rsid w:val="003103CD"/>
    <w:rsid w:val="00310798"/>
    <w:rsid w:val="0031097E"/>
    <w:rsid w:val="00310A66"/>
    <w:rsid w:val="00311175"/>
    <w:rsid w:val="003114CD"/>
    <w:rsid w:val="00311870"/>
    <w:rsid w:val="00311936"/>
    <w:rsid w:val="00311FD2"/>
    <w:rsid w:val="00312348"/>
    <w:rsid w:val="003125E0"/>
    <w:rsid w:val="003127CE"/>
    <w:rsid w:val="00312A56"/>
    <w:rsid w:val="0031428F"/>
    <w:rsid w:val="00314489"/>
    <w:rsid w:val="003150C1"/>
    <w:rsid w:val="0031526A"/>
    <w:rsid w:val="003158A5"/>
    <w:rsid w:val="00315C1B"/>
    <w:rsid w:val="00315E5D"/>
    <w:rsid w:val="00316AA3"/>
    <w:rsid w:val="00317660"/>
    <w:rsid w:val="003178EA"/>
    <w:rsid w:val="003179D3"/>
    <w:rsid w:val="00317D31"/>
    <w:rsid w:val="0032005E"/>
    <w:rsid w:val="003206FD"/>
    <w:rsid w:val="003207B3"/>
    <w:rsid w:val="0032083C"/>
    <w:rsid w:val="003208D3"/>
    <w:rsid w:val="00320B32"/>
    <w:rsid w:val="00320F76"/>
    <w:rsid w:val="00321565"/>
    <w:rsid w:val="003215AD"/>
    <w:rsid w:val="0032338F"/>
    <w:rsid w:val="00323ECB"/>
    <w:rsid w:val="00325376"/>
    <w:rsid w:val="00326C72"/>
    <w:rsid w:val="00326EEF"/>
    <w:rsid w:val="003273EA"/>
    <w:rsid w:val="003277CD"/>
    <w:rsid w:val="0032795E"/>
    <w:rsid w:val="00327E02"/>
    <w:rsid w:val="00330466"/>
    <w:rsid w:val="003305D5"/>
    <w:rsid w:val="00331C25"/>
    <w:rsid w:val="003327EB"/>
    <w:rsid w:val="00333376"/>
    <w:rsid w:val="003333D6"/>
    <w:rsid w:val="003339F1"/>
    <w:rsid w:val="00334170"/>
    <w:rsid w:val="003342D9"/>
    <w:rsid w:val="00334FD0"/>
    <w:rsid w:val="00335683"/>
    <w:rsid w:val="00335920"/>
    <w:rsid w:val="00335B51"/>
    <w:rsid w:val="00336502"/>
    <w:rsid w:val="0033651C"/>
    <w:rsid w:val="00336E6D"/>
    <w:rsid w:val="00336FDA"/>
    <w:rsid w:val="00337269"/>
    <w:rsid w:val="0033762D"/>
    <w:rsid w:val="0034035A"/>
    <w:rsid w:val="00340D0F"/>
    <w:rsid w:val="00340EBB"/>
    <w:rsid w:val="00341897"/>
    <w:rsid w:val="00341D69"/>
    <w:rsid w:val="0034267C"/>
    <w:rsid w:val="00342697"/>
    <w:rsid w:val="00343007"/>
    <w:rsid w:val="00343A1F"/>
    <w:rsid w:val="00344265"/>
    <w:rsid w:val="00344294"/>
    <w:rsid w:val="0034457D"/>
    <w:rsid w:val="00344817"/>
    <w:rsid w:val="00344965"/>
    <w:rsid w:val="00344CD1"/>
    <w:rsid w:val="0034589B"/>
    <w:rsid w:val="003458A0"/>
    <w:rsid w:val="00345BC6"/>
    <w:rsid w:val="00345FA1"/>
    <w:rsid w:val="00346CB0"/>
    <w:rsid w:val="00347D31"/>
    <w:rsid w:val="003512FF"/>
    <w:rsid w:val="0035219A"/>
    <w:rsid w:val="00353072"/>
    <w:rsid w:val="00353AE2"/>
    <w:rsid w:val="0035412C"/>
    <w:rsid w:val="003542C0"/>
    <w:rsid w:val="00354E59"/>
    <w:rsid w:val="00355CD9"/>
    <w:rsid w:val="00355E78"/>
    <w:rsid w:val="00356C91"/>
    <w:rsid w:val="003571E8"/>
    <w:rsid w:val="00357540"/>
    <w:rsid w:val="00360664"/>
    <w:rsid w:val="00360F1F"/>
    <w:rsid w:val="003610C6"/>
    <w:rsid w:val="00361890"/>
    <w:rsid w:val="00361936"/>
    <w:rsid w:val="00361A7F"/>
    <w:rsid w:val="00361ADC"/>
    <w:rsid w:val="003624DC"/>
    <w:rsid w:val="00362711"/>
    <w:rsid w:val="0036274C"/>
    <w:rsid w:val="00362A6C"/>
    <w:rsid w:val="003631E6"/>
    <w:rsid w:val="00363366"/>
    <w:rsid w:val="0036476C"/>
    <w:rsid w:val="00364E17"/>
    <w:rsid w:val="003655E4"/>
    <w:rsid w:val="003661FB"/>
    <w:rsid w:val="00366282"/>
    <w:rsid w:val="00366CA6"/>
    <w:rsid w:val="00367023"/>
    <w:rsid w:val="003670BE"/>
    <w:rsid w:val="00367DF3"/>
    <w:rsid w:val="0037009A"/>
    <w:rsid w:val="00370953"/>
    <w:rsid w:val="00371729"/>
    <w:rsid w:val="00371A13"/>
    <w:rsid w:val="00371DEC"/>
    <w:rsid w:val="00372792"/>
    <w:rsid w:val="0037291D"/>
    <w:rsid w:val="00373D1F"/>
    <w:rsid w:val="00373E9A"/>
    <w:rsid w:val="00373EFB"/>
    <w:rsid w:val="003741F8"/>
    <w:rsid w:val="00374B33"/>
    <w:rsid w:val="003763B4"/>
    <w:rsid w:val="00376F54"/>
    <w:rsid w:val="0038048E"/>
    <w:rsid w:val="0038124D"/>
    <w:rsid w:val="0038198B"/>
    <w:rsid w:val="003820EB"/>
    <w:rsid w:val="00382158"/>
    <w:rsid w:val="00382463"/>
    <w:rsid w:val="00383975"/>
    <w:rsid w:val="00383A70"/>
    <w:rsid w:val="003841F5"/>
    <w:rsid w:val="00384798"/>
    <w:rsid w:val="003847A4"/>
    <w:rsid w:val="00384A6A"/>
    <w:rsid w:val="00385182"/>
    <w:rsid w:val="0038525E"/>
    <w:rsid w:val="00385C88"/>
    <w:rsid w:val="00386A2A"/>
    <w:rsid w:val="00386F36"/>
    <w:rsid w:val="00387259"/>
    <w:rsid w:val="00387493"/>
    <w:rsid w:val="00387654"/>
    <w:rsid w:val="00387E9A"/>
    <w:rsid w:val="00387FD8"/>
    <w:rsid w:val="003900CF"/>
    <w:rsid w:val="00390124"/>
    <w:rsid w:val="003905D8"/>
    <w:rsid w:val="003912E7"/>
    <w:rsid w:val="0039185C"/>
    <w:rsid w:val="00391F92"/>
    <w:rsid w:val="00391FE4"/>
    <w:rsid w:val="00392099"/>
    <w:rsid w:val="003920AC"/>
    <w:rsid w:val="00392459"/>
    <w:rsid w:val="003928D4"/>
    <w:rsid w:val="0039291F"/>
    <w:rsid w:val="00393E38"/>
    <w:rsid w:val="003941CF"/>
    <w:rsid w:val="0039482E"/>
    <w:rsid w:val="00394EF3"/>
    <w:rsid w:val="00394FB2"/>
    <w:rsid w:val="003954CA"/>
    <w:rsid w:val="0039645C"/>
    <w:rsid w:val="003969F6"/>
    <w:rsid w:val="00396AC7"/>
    <w:rsid w:val="00397115"/>
    <w:rsid w:val="0039740A"/>
    <w:rsid w:val="003979EC"/>
    <w:rsid w:val="00397B98"/>
    <w:rsid w:val="00397CE6"/>
    <w:rsid w:val="00397EF9"/>
    <w:rsid w:val="003A0399"/>
    <w:rsid w:val="003A0407"/>
    <w:rsid w:val="003A058E"/>
    <w:rsid w:val="003A074C"/>
    <w:rsid w:val="003A0C92"/>
    <w:rsid w:val="003A0F1D"/>
    <w:rsid w:val="003A1050"/>
    <w:rsid w:val="003A165E"/>
    <w:rsid w:val="003A1F41"/>
    <w:rsid w:val="003A2034"/>
    <w:rsid w:val="003A215E"/>
    <w:rsid w:val="003A223E"/>
    <w:rsid w:val="003A2693"/>
    <w:rsid w:val="003A355A"/>
    <w:rsid w:val="003A38B8"/>
    <w:rsid w:val="003A39B1"/>
    <w:rsid w:val="003A4C0D"/>
    <w:rsid w:val="003A525C"/>
    <w:rsid w:val="003A5833"/>
    <w:rsid w:val="003A5DF9"/>
    <w:rsid w:val="003A60CC"/>
    <w:rsid w:val="003A658B"/>
    <w:rsid w:val="003A6793"/>
    <w:rsid w:val="003A6B79"/>
    <w:rsid w:val="003A6CB1"/>
    <w:rsid w:val="003A7147"/>
    <w:rsid w:val="003A767F"/>
    <w:rsid w:val="003A78CA"/>
    <w:rsid w:val="003B0031"/>
    <w:rsid w:val="003B0FF1"/>
    <w:rsid w:val="003B109C"/>
    <w:rsid w:val="003B1A65"/>
    <w:rsid w:val="003B1D87"/>
    <w:rsid w:val="003B2150"/>
    <w:rsid w:val="003B2A6D"/>
    <w:rsid w:val="003B2FE6"/>
    <w:rsid w:val="003B3332"/>
    <w:rsid w:val="003B3AC9"/>
    <w:rsid w:val="003B4404"/>
    <w:rsid w:val="003B51A2"/>
    <w:rsid w:val="003B547E"/>
    <w:rsid w:val="003B577A"/>
    <w:rsid w:val="003B5A93"/>
    <w:rsid w:val="003B5FCD"/>
    <w:rsid w:val="003B68AF"/>
    <w:rsid w:val="003B6E1B"/>
    <w:rsid w:val="003B725C"/>
    <w:rsid w:val="003B738F"/>
    <w:rsid w:val="003B7929"/>
    <w:rsid w:val="003B7D1F"/>
    <w:rsid w:val="003C01B9"/>
    <w:rsid w:val="003C066E"/>
    <w:rsid w:val="003C093B"/>
    <w:rsid w:val="003C16B8"/>
    <w:rsid w:val="003C2ED1"/>
    <w:rsid w:val="003C3251"/>
    <w:rsid w:val="003C38AA"/>
    <w:rsid w:val="003C39FF"/>
    <w:rsid w:val="003C422D"/>
    <w:rsid w:val="003C4A38"/>
    <w:rsid w:val="003C4AEC"/>
    <w:rsid w:val="003C4BCD"/>
    <w:rsid w:val="003C5220"/>
    <w:rsid w:val="003C5E3B"/>
    <w:rsid w:val="003C628E"/>
    <w:rsid w:val="003C74BD"/>
    <w:rsid w:val="003C7BFF"/>
    <w:rsid w:val="003C7F37"/>
    <w:rsid w:val="003D05AC"/>
    <w:rsid w:val="003D0EEE"/>
    <w:rsid w:val="003D25CA"/>
    <w:rsid w:val="003D2751"/>
    <w:rsid w:val="003D338E"/>
    <w:rsid w:val="003D3865"/>
    <w:rsid w:val="003D3C2E"/>
    <w:rsid w:val="003D3DE0"/>
    <w:rsid w:val="003D3EE2"/>
    <w:rsid w:val="003D3FD7"/>
    <w:rsid w:val="003D43D5"/>
    <w:rsid w:val="003D4876"/>
    <w:rsid w:val="003D4ACD"/>
    <w:rsid w:val="003D4D2F"/>
    <w:rsid w:val="003D4EDB"/>
    <w:rsid w:val="003D50C7"/>
    <w:rsid w:val="003D53E1"/>
    <w:rsid w:val="003D5706"/>
    <w:rsid w:val="003D5BF1"/>
    <w:rsid w:val="003D7217"/>
    <w:rsid w:val="003D7333"/>
    <w:rsid w:val="003D79B8"/>
    <w:rsid w:val="003D7AE3"/>
    <w:rsid w:val="003E080E"/>
    <w:rsid w:val="003E0977"/>
    <w:rsid w:val="003E1959"/>
    <w:rsid w:val="003E1EE3"/>
    <w:rsid w:val="003E1EF3"/>
    <w:rsid w:val="003E270C"/>
    <w:rsid w:val="003E2ACF"/>
    <w:rsid w:val="003E2EFD"/>
    <w:rsid w:val="003E355E"/>
    <w:rsid w:val="003E35A8"/>
    <w:rsid w:val="003E3C4C"/>
    <w:rsid w:val="003E4016"/>
    <w:rsid w:val="003E4C67"/>
    <w:rsid w:val="003E4D29"/>
    <w:rsid w:val="003E558B"/>
    <w:rsid w:val="003E57F3"/>
    <w:rsid w:val="003E5ADF"/>
    <w:rsid w:val="003E5E1E"/>
    <w:rsid w:val="003E61D8"/>
    <w:rsid w:val="003E62F9"/>
    <w:rsid w:val="003E632C"/>
    <w:rsid w:val="003E63D6"/>
    <w:rsid w:val="003E682F"/>
    <w:rsid w:val="003E6A2A"/>
    <w:rsid w:val="003E7777"/>
    <w:rsid w:val="003F0A57"/>
    <w:rsid w:val="003F0C7B"/>
    <w:rsid w:val="003F131C"/>
    <w:rsid w:val="003F1CC1"/>
    <w:rsid w:val="003F21E0"/>
    <w:rsid w:val="003F2834"/>
    <w:rsid w:val="003F294A"/>
    <w:rsid w:val="003F2D78"/>
    <w:rsid w:val="003F2E77"/>
    <w:rsid w:val="003F38BB"/>
    <w:rsid w:val="003F3E55"/>
    <w:rsid w:val="003F4823"/>
    <w:rsid w:val="003F4CF1"/>
    <w:rsid w:val="003F51F7"/>
    <w:rsid w:val="003F5339"/>
    <w:rsid w:val="003F5774"/>
    <w:rsid w:val="003F57E7"/>
    <w:rsid w:val="003F5B50"/>
    <w:rsid w:val="003F6520"/>
    <w:rsid w:val="003F7618"/>
    <w:rsid w:val="003F7D00"/>
    <w:rsid w:val="003F7ED4"/>
    <w:rsid w:val="00400241"/>
    <w:rsid w:val="00400690"/>
    <w:rsid w:val="004009E9"/>
    <w:rsid w:val="004014A3"/>
    <w:rsid w:val="00401885"/>
    <w:rsid w:val="00401A50"/>
    <w:rsid w:val="00403BE7"/>
    <w:rsid w:val="00403C46"/>
    <w:rsid w:val="00403E95"/>
    <w:rsid w:val="00404DC2"/>
    <w:rsid w:val="00405500"/>
    <w:rsid w:val="004063DE"/>
    <w:rsid w:val="00406C9B"/>
    <w:rsid w:val="004076EE"/>
    <w:rsid w:val="0040778D"/>
    <w:rsid w:val="00407A74"/>
    <w:rsid w:val="00410109"/>
    <w:rsid w:val="00410251"/>
    <w:rsid w:val="00410375"/>
    <w:rsid w:val="00410728"/>
    <w:rsid w:val="00410D4A"/>
    <w:rsid w:val="00410E86"/>
    <w:rsid w:val="00411BE5"/>
    <w:rsid w:val="0041285B"/>
    <w:rsid w:val="00413D96"/>
    <w:rsid w:val="00414372"/>
    <w:rsid w:val="0041486B"/>
    <w:rsid w:val="004156F0"/>
    <w:rsid w:val="00415FCF"/>
    <w:rsid w:val="00416263"/>
    <w:rsid w:val="00416CA1"/>
    <w:rsid w:val="00416CF1"/>
    <w:rsid w:val="00416F20"/>
    <w:rsid w:val="00417500"/>
    <w:rsid w:val="00417AA3"/>
    <w:rsid w:val="00417B6A"/>
    <w:rsid w:val="004202A3"/>
    <w:rsid w:val="004204FE"/>
    <w:rsid w:val="004205ED"/>
    <w:rsid w:val="004209FF"/>
    <w:rsid w:val="00421317"/>
    <w:rsid w:val="0042134E"/>
    <w:rsid w:val="004214D1"/>
    <w:rsid w:val="00422F48"/>
    <w:rsid w:val="00422FC3"/>
    <w:rsid w:val="00423369"/>
    <w:rsid w:val="00424A5A"/>
    <w:rsid w:val="0042576F"/>
    <w:rsid w:val="0042612C"/>
    <w:rsid w:val="0042616C"/>
    <w:rsid w:val="0042719D"/>
    <w:rsid w:val="004303FC"/>
    <w:rsid w:val="004305B0"/>
    <w:rsid w:val="004316D3"/>
    <w:rsid w:val="00431F80"/>
    <w:rsid w:val="00432078"/>
    <w:rsid w:val="0043209E"/>
    <w:rsid w:val="00432871"/>
    <w:rsid w:val="004345DE"/>
    <w:rsid w:val="00434B1D"/>
    <w:rsid w:val="00434E2A"/>
    <w:rsid w:val="004350B6"/>
    <w:rsid w:val="00435AF8"/>
    <w:rsid w:val="00435CAB"/>
    <w:rsid w:val="004368EC"/>
    <w:rsid w:val="00436B71"/>
    <w:rsid w:val="00436D4E"/>
    <w:rsid w:val="004371A5"/>
    <w:rsid w:val="0043780E"/>
    <w:rsid w:val="00437B3E"/>
    <w:rsid w:val="00437D8F"/>
    <w:rsid w:val="00440FD9"/>
    <w:rsid w:val="00441144"/>
    <w:rsid w:val="00441524"/>
    <w:rsid w:val="00441946"/>
    <w:rsid w:val="00442082"/>
    <w:rsid w:val="0044220A"/>
    <w:rsid w:val="00442316"/>
    <w:rsid w:val="004426DA"/>
    <w:rsid w:val="00442CAB"/>
    <w:rsid w:val="004430CC"/>
    <w:rsid w:val="004433D4"/>
    <w:rsid w:val="0044379F"/>
    <w:rsid w:val="004446D3"/>
    <w:rsid w:val="004447DD"/>
    <w:rsid w:val="0044581E"/>
    <w:rsid w:val="0044584E"/>
    <w:rsid w:val="004458E7"/>
    <w:rsid w:val="00445CE1"/>
    <w:rsid w:val="004472AF"/>
    <w:rsid w:val="004474DE"/>
    <w:rsid w:val="00447F94"/>
    <w:rsid w:val="0045100C"/>
    <w:rsid w:val="004514FB"/>
    <w:rsid w:val="00451A59"/>
    <w:rsid w:val="00452C1B"/>
    <w:rsid w:val="004531D7"/>
    <w:rsid w:val="004532F1"/>
    <w:rsid w:val="00453AF5"/>
    <w:rsid w:val="00453B22"/>
    <w:rsid w:val="00453C35"/>
    <w:rsid w:val="00453E15"/>
    <w:rsid w:val="00453F2A"/>
    <w:rsid w:val="00454C4B"/>
    <w:rsid w:val="00455320"/>
    <w:rsid w:val="0045558A"/>
    <w:rsid w:val="00455835"/>
    <w:rsid w:val="00455C1C"/>
    <w:rsid w:val="00456B95"/>
    <w:rsid w:val="00457410"/>
    <w:rsid w:val="00457898"/>
    <w:rsid w:val="00457D28"/>
    <w:rsid w:val="00457F9D"/>
    <w:rsid w:val="004600F4"/>
    <w:rsid w:val="00460161"/>
    <w:rsid w:val="004610C4"/>
    <w:rsid w:val="004612E0"/>
    <w:rsid w:val="00461ACE"/>
    <w:rsid w:val="00461D9F"/>
    <w:rsid w:val="00462E65"/>
    <w:rsid w:val="00463E33"/>
    <w:rsid w:val="00464030"/>
    <w:rsid w:val="00464928"/>
    <w:rsid w:val="00464BC1"/>
    <w:rsid w:val="00464DCD"/>
    <w:rsid w:val="0046517E"/>
    <w:rsid w:val="0046529A"/>
    <w:rsid w:val="004653E8"/>
    <w:rsid w:val="0046549C"/>
    <w:rsid w:val="00466BAA"/>
    <w:rsid w:val="00467431"/>
    <w:rsid w:val="00470F82"/>
    <w:rsid w:val="00471F32"/>
    <w:rsid w:val="004727B5"/>
    <w:rsid w:val="00472B02"/>
    <w:rsid w:val="00472DA4"/>
    <w:rsid w:val="00472E6B"/>
    <w:rsid w:val="00472FC7"/>
    <w:rsid w:val="004731F9"/>
    <w:rsid w:val="004732F3"/>
    <w:rsid w:val="00473ACF"/>
    <w:rsid w:val="00473E5D"/>
    <w:rsid w:val="00473ED1"/>
    <w:rsid w:val="00474094"/>
    <w:rsid w:val="0047490D"/>
    <w:rsid w:val="0047584A"/>
    <w:rsid w:val="00475AD0"/>
    <w:rsid w:val="00475C4E"/>
    <w:rsid w:val="00475E1F"/>
    <w:rsid w:val="00476209"/>
    <w:rsid w:val="00476401"/>
    <w:rsid w:val="00476C9A"/>
    <w:rsid w:val="00477041"/>
    <w:rsid w:val="004771E2"/>
    <w:rsid w:val="0047787C"/>
    <w:rsid w:val="00477900"/>
    <w:rsid w:val="00477BC0"/>
    <w:rsid w:val="00477EC9"/>
    <w:rsid w:val="004802CE"/>
    <w:rsid w:val="0048041A"/>
    <w:rsid w:val="00480D83"/>
    <w:rsid w:val="0048188B"/>
    <w:rsid w:val="00481E0D"/>
    <w:rsid w:val="004821A3"/>
    <w:rsid w:val="00482305"/>
    <w:rsid w:val="0048243D"/>
    <w:rsid w:val="00483074"/>
    <w:rsid w:val="00483477"/>
    <w:rsid w:val="004836D9"/>
    <w:rsid w:val="0048435A"/>
    <w:rsid w:val="0048474D"/>
    <w:rsid w:val="00484BDF"/>
    <w:rsid w:val="00484F7B"/>
    <w:rsid w:val="004852A4"/>
    <w:rsid w:val="0048544F"/>
    <w:rsid w:val="00485599"/>
    <w:rsid w:val="00485BDB"/>
    <w:rsid w:val="00485C61"/>
    <w:rsid w:val="0048641E"/>
    <w:rsid w:val="00486477"/>
    <w:rsid w:val="0048685C"/>
    <w:rsid w:val="004874A2"/>
    <w:rsid w:val="0048762A"/>
    <w:rsid w:val="0048792C"/>
    <w:rsid w:val="00487FB9"/>
    <w:rsid w:val="00490D87"/>
    <w:rsid w:val="00490F92"/>
    <w:rsid w:val="0049108B"/>
    <w:rsid w:val="004922C8"/>
    <w:rsid w:val="0049231E"/>
    <w:rsid w:val="00492452"/>
    <w:rsid w:val="0049356B"/>
    <w:rsid w:val="004935CF"/>
    <w:rsid w:val="00493848"/>
    <w:rsid w:val="00493E08"/>
    <w:rsid w:val="00493E16"/>
    <w:rsid w:val="00494116"/>
    <w:rsid w:val="00494CEE"/>
    <w:rsid w:val="00496714"/>
    <w:rsid w:val="004976CF"/>
    <w:rsid w:val="004A0B6F"/>
    <w:rsid w:val="004A0C57"/>
    <w:rsid w:val="004A1661"/>
    <w:rsid w:val="004A1F6E"/>
    <w:rsid w:val="004A2EB8"/>
    <w:rsid w:val="004A34E0"/>
    <w:rsid w:val="004A3605"/>
    <w:rsid w:val="004A3F16"/>
    <w:rsid w:val="004A3F25"/>
    <w:rsid w:val="004A461E"/>
    <w:rsid w:val="004A4651"/>
    <w:rsid w:val="004A48A1"/>
    <w:rsid w:val="004A4EBD"/>
    <w:rsid w:val="004A5633"/>
    <w:rsid w:val="004A5A0A"/>
    <w:rsid w:val="004A5B9B"/>
    <w:rsid w:val="004A5D65"/>
    <w:rsid w:val="004A6CBB"/>
    <w:rsid w:val="004A70C2"/>
    <w:rsid w:val="004A77B2"/>
    <w:rsid w:val="004B052F"/>
    <w:rsid w:val="004B06C0"/>
    <w:rsid w:val="004B18E3"/>
    <w:rsid w:val="004B1CF6"/>
    <w:rsid w:val="004B2A9B"/>
    <w:rsid w:val="004B2E3E"/>
    <w:rsid w:val="004B3162"/>
    <w:rsid w:val="004B342C"/>
    <w:rsid w:val="004B3762"/>
    <w:rsid w:val="004B3E01"/>
    <w:rsid w:val="004B4048"/>
    <w:rsid w:val="004B5B6A"/>
    <w:rsid w:val="004B5D86"/>
    <w:rsid w:val="004B5F35"/>
    <w:rsid w:val="004B64D0"/>
    <w:rsid w:val="004B689C"/>
    <w:rsid w:val="004B7C7B"/>
    <w:rsid w:val="004B7FF5"/>
    <w:rsid w:val="004C0713"/>
    <w:rsid w:val="004C07CB"/>
    <w:rsid w:val="004C08D5"/>
    <w:rsid w:val="004C0B21"/>
    <w:rsid w:val="004C145F"/>
    <w:rsid w:val="004C1832"/>
    <w:rsid w:val="004C1929"/>
    <w:rsid w:val="004C1A48"/>
    <w:rsid w:val="004C1AAC"/>
    <w:rsid w:val="004C1AF8"/>
    <w:rsid w:val="004C1BA0"/>
    <w:rsid w:val="004C20F3"/>
    <w:rsid w:val="004C21E6"/>
    <w:rsid w:val="004C2591"/>
    <w:rsid w:val="004C39C0"/>
    <w:rsid w:val="004C3E43"/>
    <w:rsid w:val="004C4037"/>
    <w:rsid w:val="004C4357"/>
    <w:rsid w:val="004C45C9"/>
    <w:rsid w:val="004C4DA0"/>
    <w:rsid w:val="004C4DC6"/>
    <w:rsid w:val="004C554F"/>
    <w:rsid w:val="004C5E2C"/>
    <w:rsid w:val="004C6EA4"/>
    <w:rsid w:val="004C6F84"/>
    <w:rsid w:val="004C7683"/>
    <w:rsid w:val="004C781A"/>
    <w:rsid w:val="004C7845"/>
    <w:rsid w:val="004C79A4"/>
    <w:rsid w:val="004C7DFD"/>
    <w:rsid w:val="004D05B0"/>
    <w:rsid w:val="004D0601"/>
    <w:rsid w:val="004D148A"/>
    <w:rsid w:val="004D171E"/>
    <w:rsid w:val="004D1CBC"/>
    <w:rsid w:val="004D1DAF"/>
    <w:rsid w:val="004D3F1C"/>
    <w:rsid w:val="004D479D"/>
    <w:rsid w:val="004D4E9A"/>
    <w:rsid w:val="004D6056"/>
    <w:rsid w:val="004D663B"/>
    <w:rsid w:val="004D74C4"/>
    <w:rsid w:val="004D74E0"/>
    <w:rsid w:val="004E0CDC"/>
    <w:rsid w:val="004E0D1A"/>
    <w:rsid w:val="004E1049"/>
    <w:rsid w:val="004E1592"/>
    <w:rsid w:val="004E1904"/>
    <w:rsid w:val="004E1BBE"/>
    <w:rsid w:val="004E1D8E"/>
    <w:rsid w:val="004E1F03"/>
    <w:rsid w:val="004E2908"/>
    <w:rsid w:val="004E2A3D"/>
    <w:rsid w:val="004E2DC2"/>
    <w:rsid w:val="004E4E9D"/>
    <w:rsid w:val="004E5600"/>
    <w:rsid w:val="004E6091"/>
    <w:rsid w:val="004E62B7"/>
    <w:rsid w:val="004E6757"/>
    <w:rsid w:val="004E73AF"/>
    <w:rsid w:val="004E7C51"/>
    <w:rsid w:val="004E7E9B"/>
    <w:rsid w:val="004F02B4"/>
    <w:rsid w:val="004F0575"/>
    <w:rsid w:val="004F0925"/>
    <w:rsid w:val="004F0E90"/>
    <w:rsid w:val="004F1330"/>
    <w:rsid w:val="004F259B"/>
    <w:rsid w:val="004F3051"/>
    <w:rsid w:val="004F3BD7"/>
    <w:rsid w:val="004F3C8D"/>
    <w:rsid w:val="004F4A2D"/>
    <w:rsid w:val="004F5344"/>
    <w:rsid w:val="004F55A2"/>
    <w:rsid w:val="004F5F95"/>
    <w:rsid w:val="004F650C"/>
    <w:rsid w:val="004F66CA"/>
    <w:rsid w:val="004F6AA7"/>
    <w:rsid w:val="004F6CB8"/>
    <w:rsid w:val="004F6E88"/>
    <w:rsid w:val="004F7916"/>
    <w:rsid w:val="00500696"/>
    <w:rsid w:val="005008DA"/>
    <w:rsid w:val="00500A49"/>
    <w:rsid w:val="00501ACA"/>
    <w:rsid w:val="00502431"/>
    <w:rsid w:val="00502675"/>
    <w:rsid w:val="005027BB"/>
    <w:rsid w:val="00502A01"/>
    <w:rsid w:val="00502C7F"/>
    <w:rsid w:val="00502DBE"/>
    <w:rsid w:val="0050314F"/>
    <w:rsid w:val="005031CE"/>
    <w:rsid w:val="005033DC"/>
    <w:rsid w:val="005038D8"/>
    <w:rsid w:val="00504B27"/>
    <w:rsid w:val="00506020"/>
    <w:rsid w:val="00506143"/>
    <w:rsid w:val="0050631F"/>
    <w:rsid w:val="0050695F"/>
    <w:rsid w:val="00506980"/>
    <w:rsid w:val="00507A7E"/>
    <w:rsid w:val="00507C19"/>
    <w:rsid w:val="005101FB"/>
    <w:rsid w:val="0051037D"/>
    <w:rsid w:val="00510493"/>
    <w:rsid w:val="00510897"/>
    <w:rsid w:val="00510BAD"/>
    <w:rsid w:val="00510D8A"/>
    <w:rsid w:val="00511585"/>
    <w:rsid w:val="00511987"/>
    <w:rsid w:val="00511F91"/>
    <w:rsid w:val="005126B0"/>
    <w:rsid w:val="00513715"/>
    <w:rsid w:val="0051398A"/>
    <w:rsid w:val="00513C46"/>
    <w:rsid w:val="00513F45"/>
    <w:rsid w:val="00514754"/>
    <w:rsid w:val="00514C4D"/>
    <w:rsid w:val="005153BD"/>
    <w:rsid w:val="005153C3"/>
    <w:rsid w:val="00515610"/>
    <w:rsid w:val="00515908"/>
    <w:rsid w:val="0051633B"/>
    <w:rsid w:val="00516843"/>
    <w:rsid w:val="00516FBE"/>
    <w:rsid w:val="005170B7"/>
    <w:rsid w:val="00517490"/>
    <w:rsid w:val="00520C73"/>
    <w:rsid w:val="00521BC9"/>
    <w:rsid w:val="00521BE7"/>
    <w:rsid w:val="00521DE0"/>
    <w:rsid w:val="00522CEF"/>
    <w:rsid w:val="0052347F"/>
    <w:rsid w:val="00523814"/>
    <w:rsid w:val="00523841"/>
    <w:rsid w:val="00523B8E"/>
    <w:rsid w:val="00524AB4"/>
    <w:rsid w:val="00524FD2"/>
    <w:rsid w:val="0052574B"/>
    <w:rsid w:val="00525D20"/>
    <w:rsid w:val="00525E11"/>
    <w:rsid w:val="00525F31"/>
    <w:rsid w:val="005260BB"/>
    <w:rsid w:val="00526295"/>
    <w:rsid w:val="005265B3"/>
    <w:rsid w:val="00526728"/>
    <w:rsid w:val="005267FA"/>
    <w:rsid w:val="00526B6F"/>
    <w:rsid w:val="005272C4"/>
    <w:rsid w:val="005277B2"/>
    <w:rsid w:val="00527974"/>
    <w:rsid w:val="00527A97"/>
    <w:rsid w:val="00527AEB"/>
    <w:rsid w:val="0053048E"/>
    <w:rsid w:val="00530652"/>
    <w:rsid w:val="00530E57"/>
    <w:rsid w:val="005312E2"/>
    <w:rsid w:val="00531564"/>
    <w:rsid w:val="005319DF"/>
    <w:rsid w:val="00531F60"/>
    <w:rsid w:val="005324AF"/>
    <w:rsid w:val="00532542"/>
    <w:rsid w:val="00533673"/>
    <w:rsid w:val="00533C22"/>
    <w:rsid w:val="00533E0A"/>
    <w:rsid w:val="00533F98"/>
    <w:rsid w:val="0053404E"/>
    <w:rsid w:val="005346E0"/>
    <w:rsid w:val="00534E1A"/>
    <w:rsid w:val="00535303"/>
    <w:rsid w:val="005354E2"/>
    <w:rsid w:val="00536037"/>
    <w:rsid w:val="0053639B"/>
    <w:rsid w:val="005368E0"/>
    <w:rsid w:val="0053691B"/>
    <w:rsid w:val="00536C46"/>
    <w:rsid w:val="00536D48"/>
    <w:rsid w:val="005374EC"/>
    <w:rsid w:val="00537DE8"/>
    <w:rsid w:val="00537FB2"/>
    <w:rsid w:val="00541DAF"/>
    <w:rsid w:val="00542660"/>
    <w:rsid w:val="0054297C"/>
    <w:rsid w:val="00542B4C"/>
    <w:rsid w:val="00542C61"/>
    <w:rsid w:val="00543008"/>
    <w:rsid w:val="005431F8"/>
    <w:rsid w:val="005435A1"/>
    <w:rsid w:val="0054375F"/>
    <w:rsid w:val="005437D9"/>
    <w:rsid w:val="00543D0A"/>
    <w:rsid w:val="005440FF"/>
    <w:rsid w:val="0054452D"/>
    <w:rsid w:val="00544579"/>
    <w:rsid w:val="00544E14"/>
    <w:rsid w:val="0054520C"/>
    <w:rsid w:val="00545916"/>
    <w:rsid w:val="00545D2A"/>
    <w:rsid w:val="00545D3C"/>
    <w:rsid w:val="005479F7"/>
    <w:rsid w:val="00550DBE"/>
    <w:rsid w:val="005515E4"/>
    <w:rsid w:val="00552396"/>
    <w:rsid w:val="005527B2"/>
    <w:rsid w:val="005529A9"/>
    <w:rsid w:val="00552BF0"/>
    <w:rsid w:val="00552E3A"/>
    <w:rsid w:val="005538D0"/>
    <w:rsid w:val="00553A2F"/>
    <w:rsid w:val="005547C6"/>
    <w:rsid w:val="005548D4"/>
    <w:rsid w:val="00554B07"/>
    <w:rsid w:val="00554CB0"/>
    <w:rsid w:val="00554DD5"/>
    <w:rsid w:val="00555E0C"/>
    <w:rsid w:val="00556529"/>
    <w:rsid w:val="0055679F"/>
    <w:rsid w:val="00556CC9"/>
    <w:rsid w:val="00556FF2"/>
    <w:rsid w:val="00557380"/>
    <w:rsid w:val="005608B8"/>
    <w:rsid w:val="00561297"/>
    <w:rsid w:val="00561656"/>
    <w:rsid w:val="00561AC0"/>
    <w:rsid w:val="00561E69"/>
    <w:rsid w:val="00562847"/>
    <w:rsid w:val="0056292A"/>
    <w:rsid w:val="0056295A"/>
    <w:rsid w:val="00562B0B"/>
    <w:rsid w:val="0056323F"/>
    <w:rsid w:val="00563A50"/>
    <w:rsid w:val="00563ACE"/>
    <w:rsid w:val="005656A2"/>
    <w:rsid w:val="0056634F"/>
    <w:rsid w:val="00566BCB"/>
    <w:rsid w:val="00566DCE"/>
    <w:rsid w:val="0056703A"/>
    <w:rsid w:val="005672BE"/>
    <w:rsid w:val="005672CF"/>
    <w:rsid w:val="00567349"/>
    <w:rsid w:val="00570253"/>
    <w:rsid w:val="00570545"/>
    <w:rsid w:val="00570896"/>
    <w:rsid w:val="00570CE6"/>
    <w:rsid w:val="005718AF"/>
    <w:rsid w:val="0057197D"/>
    <w:rsid w:val="00571FD4"/>
    <w:rsid w:val="0057282C"/>
    <w:rsid w:val="00572879"/>
    <w:rsid w:val="00572B11"/>
    <w:rsid w:val="0057375C"/>
    <w:rsid w:val="0057393E"/>
    <w:rsid w:val="00574369"/>
    <w:rsid w:val="005748FD"/>
    <w:rsid w:val="00575163"/>
    <w:rsid w:val="00575327"/>
    <w:rsid w:val="005761A6"/>
    <w:rsid w:val="00576B6F"/>
    <w:rsid w:val="00576D87"/>
    <w:rsid w:val="005777A7"/>
    <w:rsid w:val="00580411"/>
    <w:rsid w:val="0058052B"/>
    <w:rsid w:val="005814AE"/>
    <w:rsid w:val="0058180B"/>
    <w:rsid w:val="00582222"/>
    <w:rsid w:val="00582249"/>
    <w:rsid w:val="0058229E"/>
    <w:rsid w:val="0058256B"/>
    <w:rsid w:val="00582D0F"/>
    <w:rsid w:val="00582E4F"/>
    <w:rsid w:val="00582FD7"/>
    <w:rsid w:val="0058389A"/>
    <w:rsid w:val="00584F03"/>
    <w:rsid w:val="00584F83"/>
    <w:rsid w:val="005867AF"/>
    <w:rsid w:val="00586845"/>
    <w:rsid w:val="00586CB8"/>
    <w:rsid w:val="00587AD2"/>
    <w:rsid w:val="00587DA6"/>
    <w:rsid w:val="005907F4"/>
    <w:rsid w:val="005919CC"/>
    <w:rsid w:val="00591B29"/>
    <w:rsid w:val="00591BBD"/>
    <w:rsid w:val="005925F8"/>
    <w:rsid w:val="00592CA7"/>
    <w:rsid w:val="00592D46"/>
    <w:rsid w:val="00592F55"/>
    <w:rsid w:val="00595210"/>
    <w:rsid w:val="005952B4"/>
    <w:rsid w:val="0059591C"/>
    <w:rsid w:val="00595E30"/>
    <w:rsid w:val="00596E8B"/>
    <w:rsid w:val="005979F4"/>
    <w:rsid w:val="00597BE9"/>
    <w:rsid w:val="00597C6B"/>
    <w:rsid w:val="00597E41"/>
    <w:rsid w:val="005A02A8"/>
    <w:rsid w:val="005A031E"/>
    <w:rsid w:val="005A0527"/>
    <w:rsid w:val="005A0A79"/>
    <w:rsid w:val="005A1360"/>
    <w:rsid w:val="005A1937"/>
    <w:rsid w:val="005A1DDF"/>
    <w:rsid w:val="005A1F76"/>
    <w:rsid w:val="005A2722"/>
    <w:rsid w:val="005A2ABD"/>
    <w:rsid w:val="005A2E1E"/>
    <w:rsid w:val="005A329F"/>
    <w:rsid w:val="005A3A23"/>
    <w:rsid w:val="005A3A64"/>
    <w:rsid w:val="005A3A95"/>
    <w:rsid w:val="005A3D15"/>
    <w:rsid w:val="005A47CD"/>
    <w:rsid w:val="005A53CF"/>
    <w:rsid w:val="005A547D"/>
    <w:rsid w:val="005A54D0"/>
    <w:rsid w:val="005A5C1F"/>
    <w:rsid w:val="005A60D4"/>
    <w:rsid w:val="005A6F43"/>
    <w:rsid w:val="005A745D"/>
    <w:rsid w:val="005A7692"/>
    <w:rsid w:val="005A7B77"/>
    <w:rsid w:val="005A7E48"/>
    <w:rsid w:val="005B1052"/>
    <w:rsid w:val="005B1080"/>
    <w:rsid w:val="005B1720"/>
    <w:rsid w:val="005B17CB"/>
    <w:rsid w:val="005B1932"/>
    <w:rsid w:val="005B221A"/>
    <w:rsid w:val="005B3290"/>
    <w:rsid w:val="005B38E1"/>
    <w:rsid w:val="005B4E44"/>
    <w:rsid w:val="005B5757"/>
    <w:rsid w:val="005B5C24"/>
    <w:rsid w:val="005B5FB9"/>
    <w:rsid w:val="005B67CB"/>
    <w:rsid w:val="005C1B82"/>
    <w:rsid w:val="005C1F9C"/>
    <w:rsid w:val="005C2125"/>
    <w:rsid w:val="005C237E"/>
    <w:rsid w:val="005C241A"/>
    <w:rsid w:val="005C2663"/>
    <w:rsid w:val="005C2DFD"/>
    <w:rsid w:val="005C43FD"/>
    <w:rsid w:val="005C5236"/>
    <w:rsid w:val="005C5543"/>
    <w:rsid w:val="005C5915"/>
    <w:rsid w:val="005C5EE5"/>
    <w:rsid w:val="005C6093"/>
    <w:rsid w:val="005C60A4"/>
    <w:rsid w:val="005C68B2"/>
    <w:rsid w:val="005C72C3"/>
    <w:rsid w:val="005C7522"/>
    <w:rsid w:val="005C7930"/>
    <w:rsid w:val="005D0820"/>
    <w:rsid w:val="005D0DC2"/>
    <w:rsid w:val="005D0E68"/>
    <w:rsid w:val="005D0E89"/>
    <w:rsid w:val="005D131E"/>
    <w:rsid w:val="005D189E"/>
    <w:rsid w:val="005D1C9F"/>
    <w:rsid w:val="005D20E0"/>
    <w:rsid w:val="005D31CA"/>
    <w:rsid w:val="005D35D0"/>
    <w:rsid w:val="005D4A39"/>
    <w:rsid w:val="005D4C9A"/>
    <w:rsid w:val="005D4EE0"/>
    <w:rsid w:val="005D588C"/>
    <w:rsid w:val="005D5BD1"/>
    <w:rsid w:val="005D63A9"/>
    <w:rsid w:val="005D6414"/>
    <w:rsid w:val="005D687F"/>
    <w:rsid w:val="005D69CB"/>
    <w:rsid w:val="005D6DD5"/>
    <w:rsid w:val="005D6E60"/>
    <w:rsid w:val="005D71DD"/>
    <w:rsid w:val="005D739E"/>
    <w:rsid w:val="005E0330"/>
    <w:rsid w:val="005E03D7"/>
    <w:rsid w:val="005E14D7"/>
    <w:rsid w:val="005E1647"/>
    <w:rsid w:val="005E2F86"/>
    <w:rsid w:val="005E34FF"/>
    <w:rsid w:val="005E37E5"/>
    <w:rsid w:val="005E3D7C"/>
    <w:rsid w:val="005E467A"/>
    <w:rsid w:val="005E46BB"/>
    <w:rsid w:val="005E49BA"/>
    <w:rsid w:val="005E5199"/>
    <w:rsid w:val="005E52F9"/>
    <w:rsid w:val="005E535B"/>
    <w:rsid w:val="005E573E"/>
    <w:rsid w:val="005E57AD"/>
    <w:rsid w:val="005E582D"/>
    <w:rsid w:val="005E61F2"/>
    <w:rsid w:val="005E649F"/>
    <w:rsid w:val="005E6C54"/>
    <w:rsid w:val="005E73CC"/>
    <w:rsid w:val="005F04BE"/>
    <w:rsid w:val="005F1122"/>
    <w:rsid w:val="005F113F"/>
    <w:rsid w:val="005F1261"/>
    <w:rsid w:val="005F13B5"/>
    <w:rsid w:val="005F243C"/>
    <w:rsid w:val="005F247D"/>
    <w:rsid w:val="005F33F2"/>
    <w:rsid w:val="005F3687"/>
    <w:rsid w:val="005F40ED"/>
    <w:rsid w:val="005F50BF"/>
    <w:rsid w:val="005F57D9"/>
    <w:rsid w:val="005F5888"/>
    <w:rsid w:val="005F6514"/>
    <w:rsid w:val="005F65C2"/>
    <w:rsid w:val="005F6941"/>
    <w:rsid w:val="005F7846"/>
    <w:rsid w:val="005F7C36"/>
    <w:rsid w:val="006002DB"/>
    <w:rsid w:val="00600535"/>
    <w:rsid w:val="00600818"/>
    <w:rsid w:val="00600957"/>
    <w:rsid w:val="00600A42"/>
    <w:rsid w:val="00600CC3"/>
    <w:rsid w:val="00600D67"/>
    <w:rsid w:val="006014EE"/>
    <w:rsid w:val="00602276"/>
    <w:rsid w:val="00602315"/>
    <w:rsid w:val="006033AE"/>
    <w:rsid w:val="006035BA"/>
    <w:rsid w:val="00604852"/>
    <w:rsid w:val="00607C0C"/>
    <w:rsid w:val="006103BD"/>
    <w:rsid w:val="00610625"/>
    <w:rsid w:val="00610B16"/>
    <w:rsid w:val="00610BFD"/>
    <w:rsid w:val="00610CF7"/>
    <w:rsid w:val="00610DBC"/>
    <w:rsid w:val="00611D7B"/>
    <w:rsid w:val="00612C77"/>
    <w:rsid w:val="0061388D"/>
    <w:rsid w:val="00614A0E"/>
    <w:rsid w:val="00614E46"/>
    <w:rsid w:val="00614EAC"/>
    <w:rsid w:val="00614F1F"/>
    <w:rsid w:val="00615835"/>
    <w:rsid w:val="00616539"/>
    <w:rsid w:val="006165DA"/>
    <w:rsid w:val="006173EC"/>
    <w:rsid w:val="00617BC7"/>
    <w:rsid w:val="00620030"/>
    <w:rsid w:val="006204AF"/>
    <w:rsid w:val="0062066C"/>
    <w:rsid w:val="006217EE"/>
    <w:rsid w:val="00621E4B"/>
    <w:rsid w:val="006225EC"/>
    <w:rsid w:val="00622BFC"/>
    <w:rsid w:val="00622CB7"/>
    <w:rsid w:val="00622DBF"/>
    <w:rsid w:val="00622F2F"/>
    <w:rsid w:val="0062306C"/>
    <w:rsid w:val="0062326A"/>
    <w:rsid w:val="0062380D"/>
    <w:rsid w:val="00623ED4"/>
    <w:rsid w:val="006240DE"/>
    <w:rsid w:val="006242C8"/>
    <w:rsid w:val="00624668"/>
    <w:rsid w:val="00624926"/>
    <w:rsid w:val="00625A67"/>
    <w:rsid w:val="00625B91"/>
    <w:rsid w:val="006260CF"/>
    <w:rsid w:val="006261AB"/>
    <w:rsid w:val="00626B29"/>
    <w:rsid w:val="00626D42"/>
    <w:rsid w:val="00626EB5"/>
    <w:rsid w:val="00626EE9"/>
    <w:rsid w:val="00627CE7"/>
    <w:rsid w:val="00627D77"/>
    <w:rsid w:val="00630527"/>
    <w:rsid w:val="00630B60"/>
    <w:rsid w:val="006319E6"/>
    <w:rsid w:val="006321E0"/>
    <w:rsid w:val="0063248C"/>
    <w:rsid w:val="00632921"/>
    <w:rsid w:val="00632962"/>
    <w:rsid w:val="00632D65"/>
    <w:rsid w:val="0063339B"/>
    <w:rsid w:val="006334CE"/>
    <w:rsid w:val="006348B6"/>
    <w:rsid w:val="00634E15"/>
    <w:rsid w:val="00634F3F"/>
    <w:rsid w:val="00635BA3"/>
    <w:rsid w:val="00636210"/>
    <w:rsid w:val="00636537"/>
    <w:rsid w:val="006365E3"/>
    <w:rsid w:val="00636CC7"/>
    <w:rsid w:val="00636EC8"/>
    <w:rsid w:val="00637306"/>
    <w:rsid w:val="00637353"/>
    <w:rsid w:val="00637386"/>
    <w:rsid w:val="0063771C"/>
    <w:rsid w:val="0063784C"/>
    <w:rsid w:val="00637A98"/>
    <w:rsid w:val="00637BAB"/>
    <w:rsid w:val="00640C70"/>
    <w:rsid w:val="00640F4C"/>
    <w:rsid w:val="00640FCA"/>
    <w:rsid w:val="0064167E"/>
    <w:rsid w:val="00642480"/>
    <w:rsid w:val="0064269A"/>
    <w:rsid w:val="00643419"/>
    <w:rsid w:val="00643B1C"/>
    <w:rsid w:val="0064402B"/>
    <w:rsid w:val="0064438C"/>
    <w:rsid w:val="00644697"/>
    <w:rsid w:val="00644859"/>
    <w:rsid w:val="006448D7"/>
    <w:rsid w:val="00644E35"/>
    <w:rsid w:val="00645020"/>
    <w:rsid w:val="00645480"/>
    <w:rsid w:val="006459F5"/>
    <w:rsid w:val="0064610B"/>
    <w:rsid w:val="00647067"/>
    <w:rsid w:val="006473DE"/>
    <w:rsid w:val="00647C77"/>
    <w:rsid w:val="0065042F"/>
    <w:rsid w:val="006517A7"/>
    <w:rsid w:val="0065230B"/>
    <w:rsid w:val="00652AC2"/>
    <w:rsid w:val="00652CE3"/>
    <w:rsid w:val="00652DCF"/>
    <w:rsid w:val="00652F86"/>
    <w:rsid w:val="006536BF"/>
    <w:rsid w:val="006537D1"/>
    <w:rsid w:val="00653942"/>
    <w:rsid w:val="006560F2"/>
    <w:rsid w:val="006568EA"/>
    <w:rsid w:val="00656A5F"/>
    <w:rsid w:val="0065719B"/>
    <w:rsid w:val="0065740A"/>
    <w:rsid w:val="006576C7"/>
    <w:rsid w:val="006579BC"/>
    <w:rsid w:val="006601F4"/>
    <w:rsid w:val="006609A2"/>
    <w:rsid w:val="00660E75"/>
    <w:rsid w:val="006613A1"/>
    <w:rsid w:val="00661404"/>
    <w:rsid w:val="00661A0C"/>
    <w:rsid w:val="00661C1D"/>
    <w:rsid w:val="00661D28"/>
    <w:rsid w:val="00662020"/>
    <w:rsid w:val="0066250C"/>
    <w:rsid w:val="00662856"/>
    <w:rsid w:val="0066290C"/>
    <w:rsid w:val="0066322F"/>
    <w:rsid w:val="0066372A"/>
    <w:rsid w:val="00663E54"/>
    <w:rsid w:val="00664A54"/>
    <w:rsid w:val="00665184"/>
    <w:rsid w:val="0066531D"/>
    <w:rsid w:val="0066540E"/>
    <w:rsid w:val="00666A33"/>
    <w:rsid w:val="00666C7C"/>
    <w:rsid w:val="00666DA1"/>
    <w:rsid w:val="006677D4"/>
    <w:rsid w:val="00667C59"/>
    <w:rsid w:val="00667D71"/>
    <w:rsid w:val="0067061B"/>
    <w:rsid w:val="00670AE3"/>
    <w:rsid w:val="006718DC"/>
    <w:rsid w:val="006719DD"/>
    <w:rsid w:val="00672327"/>
    <w:rsid w:val="00672D67"/>
    <w:rsid w:val="00672EDB"/>
    <w:rsid w:val="00672EE6"/>
    <w:rsid w:val="00673761"/>
    <w:rsid w:val="0067377D"/>
    <w:rsid w:val="00673A8F"/>
    <w:rsid w:val="00674084"/>
    <w:rsid w:val="006749DE"/>
    <w:rsid w:val="00674B0D"/>
    <w:rsid w:val="00674F77"/>
    <w:rsid w:val="00675217"/>
    <w:rsid w:val="006759B8"/>
    <w:rsid w:val="00675C0E"/>
    <w:rsid w:val="00675FF3"/>
    <w:rsid w:val="00676552"/>
    <w:rsid w:val="00676867"/>
    <w:rsid w:val="00676A9C"/>
    <w:rsid w:val="00677866"/>
    <w:rsid w:val="00680801"/>
    <w:rsid w:val="00680ED0"/>
    <w:rsid w:val="00680FBB"/>
    <w:rsid w:val="0068124A"/>
    <w:rsid w:val="00681778"/>
    <w:rsid w:val="00681AA4"/>
    <w:rsid w:val="00681B58"/>
    <w:rsid w:val="00681C04"/>
    <w:rsid w:val="00681D5C"/>
    <w:rsid w:val="00681E4A"/>
    <w:rsid w:val="00681EA0"/>
    <w:rsid w:val="00682A11"/>
    <w:rsid w:val="00682AEC"/>
    <w:rsid w:val="00682D4D"/>
    <w:rsid w:val="0068303D"/>
    <w:rsid w:val="00683684"/>
    <w:rsid w:val="006836F9"/>
    <w:rsid w:val="0068394C"/>
    <w:rsid w:val="006840A8"/>
    <w:rsid w:val="00685070"/>
    <w:rsid w:val="006850F0"/>
    <w:rsid w:val="0068547C"/>
    <w:rsid w:val="00685E1D"/>
    <w:rsid w:val="0068625E"/>
    <w:rsid w:val="00686BFA"/>
    <w:rsid w:val="0068721E"/>
    <w:rsid w:val="00687718"/>
    <w:rsid w:val="0068792F"/>
    <w:rsid w:val="00690AD4"/>
    <w:rsid w:val="00691004"/>
    <w:rsid w:val="006912C6"/>
    <w:rsid w:val="00692E2D"/>
    <w:rsid w:val="00693191"/>
    <w:rsid w:val="00693AEA"/>
    <w:rsid w:val="00693C9A"/>
    <w:rsid w:val="006943D8"/>
    <w:rsid w:val="006944B7"/>
    <w:rsid w:val="006945CE"/>
    <w:rsid w:val="00694FD4"/>
    <w:rsid w:val="006952C4"/>
    <w:rsid w:val="00695309"/>
    <w:rsid w:val="0069559D"/>
    <w:rsid w:val="00695A49"/>
    <w:rsid w:val="00695E0B"/>
    <w:rsid w:val="00695F91"/>
    <w:rsid w:val="00695F96"/>
    <w:rsid w:val="0069603C"/>
    <w:rsid w:val="00697C0A"/>
    <w:rsid w:val="00697E4E"/>
    <w:rsid w:val="006A0326"/>
    <w:rsid w:val="006A1964"/>
    <w:rsid w:val="006A1AA2"/>
    <w:rsid w:val="006A1B55"/>
    <w:rsid w:val="006A2271"/>
    <w:rsid w:val="006A22E5"/>
    <w:rsid w:val="006A29DA"/>
    <w:rsid w:val="006A2D5E"/>
    <w:rsid w:val="006A2EC8"/>
    <w:rsid w:val="006A39DF"/>
    <w:rsid w:val="006A3BC5"/>
    <w:rsid w:val="006A487D"/>
    <w:rsid w:val="006A4951"/>
    <w:rsid w:val="006A4D34"/>
    <w:rsid w:val="006A516B"/>
    <w:rsid w:val="006A56B2"/>
    <w:rsid w:val="006A5A34"/>
    <w:rsid w:val="006A5C51"/>
    <w:rsid w:val="006A5ED5"/>
    <w:rsid w:val="006A6072"/>
    <w:rsid w:val="006A6272"/>
    <w:rsid w:val="006A632C"/>
    <w:rsid w:val="006A699F"/>
    <w:rsid w:val="006B0F06"/>
    <w:rsid w:val="006B1A79"/>
    <w:rsid w:val="006B1E4E"/>
    <w:rsid w:val="006B25DD"/>
    <w:rsid w:val="006B285F"/>
    <w:rsid w:val="006B3789"/>
    <w:rsid w:val="006B3ADB"/>
    <w:rsid w:val="006B3D34"/>
    <w:rsid w:val="006B3E4F"/>
    <w:rsid w:val="006B3F15"/>
    <w:rsid w:val="006B47EF"/>
    <w:rsid w:val="006B4DE3"/>
    <w:rsid w:val="006B4E56"/>
    <w:rsid w:val="006B4F77"/>
    <w:rsid w:val="006B5DB9"/>
    <w:rsid w:val="006B6023"/>
    <w:rsid w:val="006B6209"/>
    <w:rsid w:val="006B6CB4"/>
    <w:rsid w:val="006B6FB1"/>
    <w:rsid w:val="006B701D"/>
    <w:rsid w:val="006B717F"/>
    <w:rsid w:val="006B722D"/>
    <w:rsid w:val="006B7BA2"/>
    <w:rsid w:val="006B7EBB"/>
    <w:rsid w:val="006B7FCC"/>
    <w:rsid w:val="006C0535"/>
    <w:rsid w:val="006C083B"/>
    <w:rsid w:val="006C0A1A"/>
    <w:rsid w:val="006C0E83"/>
    <w:rsid w:val="006C1708"/>
    <w:rsid w:val="006C1806"/>
    <w:rsid w:val="006C2BB6"/>
    <w:rsid w:val="006C36A2"/>
    <w:rsid w:val="006C37E8"/>
    <w:rsid w:val="006C3A46"/>
    <w:rsid w:val="006C3A85"/>
    <w:rsid w:val="006C3AB3"/>
    <w:rsid w:val="006C3E98"/>
    <w:rsid w:val="006C4D63"/>
    <w:rsid w:val="006C4EF6"/>
    <w:rsid w:val="006C532D"/>
    <w:rsid w:val="006C54DB"/>
    <w:rsid w:val="006C5A1B"/>
    <w:rsid w:val="006C6C6B"/>
    <w:rsid w:val="006C755B"/>
    <w:rsid w:val="006C7ED5"/>
    <w:rsid w:val="006D052B"/>
    <w:rsid w:val="006D0888"/>
    <w:rsid w:val="006D158F"/>
    <w:rsid w:val="006D16C5"/>
    <w:rsid w:val="006D1841"/>
    <w:rsid w:val="006D251E"/>
    <w:rsid w:val="006D263F"/>
    <w:rsid w:val="006D2842"/>
    <w:rsid w:val="006D296D"/>
    <w:rsid w:val="006D2B5D"/>
    <w:rsid w:val="006D34AF"/>
    <w:rsid w:val="006D37B0"/>
    <w:rsid w:val="006D44C2"/>
    <w:rsid w:val="006D4B74"/>
    <w:rsid w:val="006D4EBF"/>
    <w:rsid w:val="006D5CFD"/>
    <w:rsid w:val="006D71D3"/>
    <w:rsid w:val="006D7683"/>
    <w:rsid w:val="006D7D3A"/>
    <w:rsid w:val="006E1C77"/>
    <w:rsid w:val="006E1FBF"/>
    <w:rsid w:val="006E2A1A"/>
    <w:rsid w:val="006E2C79"/>
    <w:rsid w:val="006E3487"/>
    <w:rsid w:val="006E3503"/>
    <w:rsid w:val="006E384F"/>
    <w:rsid w:val="006E3A22"/>
    <w:rsid w:val="006E40A5"/>
    <w:rsid w:val="006E432B"/>
    <w:rsid w:val="006E484F"/>
    <w:rsid w:val="006E4F5C"/>
    <w:rsid w:val="006E5C1C"/>
    <w:rsid w:val="006E5D63"/>
    <w:rsid w:val="006E5DEE"/>
    <w:rsid w:val="006E6773"/>
    <w:rsid w:val="006E686A"/>
    <w:rsid w:val="006E6A29"/>
    <w:rsid w:val="006E782E"/>
    <w:rsid w:val="006E79DC"/>
    <w:rsid w:val="006F02F1"/>
    <w:rsid w:val="006F13F7"/>
    <w:rsid w:val="006F159D"/>
    <w:rsid w:val="006F17A5"/>
    <w:rsid w:val="006F188A"/>
    <w:rsid w:val="006F1A86"/>
    <w:rsid w:val="006F2044"/>
    <w:rsid w:val="006F217E"/>
    <w:rsid w:val="006F30AC"/>
    <w:rsid w:val="006F3270"/>
    <w:rsid w:val="006F33BC"/>
    <w:rsid w:val="006F39D6"/>
    <w:rsid w:val="006F3FB9"/>
    <w:rsid w:val="006F458C"/>
    <w:rsid w:val="006F4E6C"/>
    <w:rsid w:val="006F59F5"/>
    <w:rsid w:val="006F5AC5"/>
    <w:rsid w:val="006F6415"/>
    <w:rsid w:val="006F6496"/>
    <w:rsid w:val="006F6F70"/>
    <w:rsid w:val="006F7439"/>
    <w:rsid w:val="006F7C4D"/>
    <w:rsid w:val="007004DC"/>
    <w:rsid w:val="00700740"/>
    <w:rsid w:val="00700D0B"/>
    <w:rsid w:val="00700D17"/>
    <w:rsid w:val="00700F4A"/>
    <w:rsid w:val="00701402"/>
    <w:rsid w:val="00701D45"/>
    <w:rsid w:val="00701F25"/>
    <w:rsid w:val="0070222C"/>
    <w:rsid w:val="00702B54"/>
    <w:rsid w:val="00703308"/>
    <w:rsid w:val="00703AA0"/>
    <w:rsid w:val="00703D9A"/>
    <w:rsid w:val="007044DE"/>
    <w:rsid w:val="00704DAF"/>
    <w:rsid w:val="00705450"/>
    <w:rsid w:val="007062BB"/>
    <w:rsid w:val="00706B79"/>
    <w:rsid w:val="00706E60"/>
    <w:rsid w:val="00706E7C"/>
    <w:rsid w:val="007070B2"/>
    <w:rsid w:val="00707A3A"/>
    <w:rsid w:val="00710062"/>
    <w:rsid w:val="007102FD"/>
    <w:rsid w:val="007104EF"/>
    <w:rsid w:val="007107E4"/>
    <w:rsid w:val="00710ABB"/>
    <w:rsid w:val="00710C60"/>
    <w:rsid w:val="0071117D"/>
    <w:rsid w:val="007111C1"/>
    <w:rsid w:val="0071131D"/>
    <w:rsid w:val="00711532"/>
    <w:rsid w:val="007123C3"/>
    <w:rsid w:val="007123EC"/>
    <w:rsid w:val="00712756"/>
    <w:rsid w:val="00712809"/>
    <w:rsid w:val="00712D9C"/>
    <w:rsid w:val="0071336A"/>
    <w:rsid w:val="00713564"/>
    <w:rsid w:val="007137D9"/>
    <w:rsid w:val="00714674"/>
    <w:rsid w:val="00714908"/>
    <w:rsid w:val="00715892"/>
    <w:rsid w:val="0071620B"/>
    <w:rsid w:val="0071649E"/>
    <w:rsid w:val="0071655D"/>
    <w:rsid w:val="0071658D"/>
    <w:rsid w:val="00716CC7"/>
    <w:rsid w:val="00717648"/>
    <w:rsid w:val="00720A13"/>
    <w:rsid w:val="00720A89"/>
    <w:rsid w:val="00720B67"/>
    <w:rsid w:val="00720E7D"/>
    <w:rsid w:val="00720FC3"/>
    <w:rsid w:val="00721399"/>
    <w:rsid w:val="00721630"/>
    <w:rsid w:val="007219CE"/>
    <w:rsid w:val="00721A6D"/>
    <w:rsid w:val="00721CF3"/>
    <w:rsid w:val="00721F28"/>
    <w:rsid w:val="00722366"/>
    <w:rsid w:val="007223B6"/>
    <w:rsid w:val="007224AB"/>
    <w:rsid w:val="007224AD"/>
    <w:rsid w:val="0072284E"/>
    <w:rsid w:val="00723017"/>
    <w:rsid w:val="007232A0"/>
    <w:rsid w:val="0072347F"/>
    <w:rsid w:val="007237C9"/>
    <w:rsid w:val="0072411E"/>
    <w:rsid w:val="00724C85"/>
    <w:rsid w:val="00725331"/>
    <w:rsid w:val="00725667"/>
    <w:rsid w:val="00726339"/>
    <w:rsid w:val="007267D5"/>
    <w:rsid w:val="0072775C"/>
    <w:rsid w:val="00727961"/>
    <w:rsid w:val="00730143"/>
    <w:rsid w:val="00730786"/>
    <w:rsid w:val="0073085E"/>
    <w:rsid w:val="00730BF2"/>
    <w:rsid w:val="00731011"/>
    <w:rsid w:val="007312F4"/>
    <w:rsid w:val="00731354"/>
    <w:rsid w:val="00732193"/>
    <w:rsid w:val="0073250A"/>
    <w:rsid w:val="007328E0"/>
    <w:rsid w:val="00733E61"/>
    <w:rsid w:val="0073455E"/>
    <w:rsid w:val="0073526A"/>
    <w:rsid w:val="00735EB5"/>
    <w:rsid w:val="00736466"/>
    <w:rsid w:val="0073667A"/>
    <w:rsid w:val="00737173"/>
    <w:rsid w:val="00737275"/>
    <w:rsid w:val="00740359"/>
    <w:rsid w:val="0074044E"/>
    <w:rsid w:val="00740B1A"/>
    <w:rsid w:val="00740BF7"/>
    <w:rsid w:val="00740D78"/>
    <w:rsid w:val="00741311"/>
    <w:rsid w:val="007427DA"/>
    <w:rsid w:val="00743179"/>
    <w:rsid w:val="00744374"/>
    <w:rsid w:val="00744D88"/>
    <w:rsid w:val="007450FB"/>
    <w:rsid w:val="007452C0"/>
    <w:rsid w:val="00745623"/>
    <w:rsid w:val="00745648"/>
    <w:rsid w:val="0074586E"/>
    <w:rsid w:val="0074606E"/>
    <w:rsid w:val="00746540"/>
    <w:rsid w:val="007501C7"/>
    <w:rsid w:val="007508E7"/>
    <w:rsid w:val="00750D7B"/>
    <w:rsid w:val="00751162"/>
    <w:rsid w:val="00751A07"/>
    <w:rsid w:val="00751A50"/>
    <w:rsid w:val="007529F7"/>
    <w:rsid w:val="00752EBF"/>
    <w:rsid w:val="007532C4"/>
    <w:rsid w:val="007539EB"/>
    <w:rsid w:val="00754269"/>
    <w:rsid w:val="0075436F"/>
    <w:rsid w:val="007545E8"/>
    <w:rsid w:val="00754677"/>
    <w:rsid w:val="007547EE"/>
    <w:rsid w:val="00755FCC"/>
    <w:rsid w:val="00757572"/>
    <w:rsid w:val="00757689"/>
    <w:rsid w:val="00757DFF"/>
    <w:rsid w:val="0076012B"/>
    <w:rsid w:val="007602AE"/>
    <w:rsid w:val="00760664"/>
    <w:rsid w:val="007607E0"/>
    <w:rsid w:val="00760847"/>
    <w:rsid w:val="00760C9E"/>
    <w:rsid w:val="007610E7"/>
    <w:rsid w:val="007612BA"/>
    <w:rsid w:val="007612F9"/>
    <w:rsid w:val="007613D1"/>
    <w:rsid w:val="007625CF"/>
    <w:rsid w:val="00762ABE"/>
    <w:rsid w:val="00763991"/>
    <w:rsid w:val="00763B58"/>
    <w:rsid w:val="00763BD8"/>
    <w:rsid w:val="00765131"/>
    <w:rsid w:val="00765211"/>
    <w:rsid w:val="00765F4F"/>
    <w:rsid w:val="0076630A"/>
    <w:rsid w:val="00767185"/>
    <w:rsid w:val="0076724C"/>
    <w:rsid w:val="00767EDF"/>
    <w:rsid w:val="00767FEC"/>
    <w:rsid w:val="007704DE"/>
    <w:rsid w:val="00770991"/>
    <w:rsid w:val="00770BEE"/>
    <w:rsid w:val="007711AC"/>
    <w:rsid w:val="0077172E"/>
    <w:rsid w:val="00771DE4"/>
    <w:rsid w:val="00771F30"/>
    <w:rsid w:val="00771FD8"/>
    <w:rsid w:val="0077207D"/>
    <w:rsid w:val="0077265E"/>
    <w:rsid w:val="007729C0"/>
    <w:rsid w:val="00772F9B"/>
    <w:rsid w:val="0077321D"/>
    <w:rsid w:val="007743B6"/>
    <w:rsid w:val="0077476F"/>
    <w:rsid w:val="0077492C"/>
    <w:rsid w:val="00774E8B"/>
    <w:rsid w:val="00775088"/>
    <w:rsid w:val="00775188"/>
    <w:rsid w:val="00775428"/>
    <w:rsid w:val="007755FA"/>
    <w:rsid w:val="00776374"/>
    <w:rsid w:val="00776CA7"/>
    <w:rsid w:val="00776DCE"/>
    <w:rsid w:val="007779B7"/>
    <w:rsid w:val="00777B5B"/>
    <w:rsid w:val="00777DF4"/>
    <w:rsid w:val="00777E4B"/>
    <w:rsid w:val="007800B3"/>
    <w:rsid w:val="007800F3"/>
    <w:rsid w:val="00780159"/>
    <w:rsid w:val="00780606"/>
    <w:rsid w:val="00780C3A"/>
    <w:rsid w:val="00780C6A"/>
    <w:rsid w:val="007814C9"/>
    <w:rsid w:val="007816F4"/>
    <w:rsid w:val="00782430"/>
    <w:rsid w:val="007824C9"/>
    <w:rsid w:val="00782BF5"/>
    <w:rsid w:val="00782C7A"/>
    <w:rsid w:val="00783104"/>
    <w:rsid w:val="00783882"/>
    <w:rsid w:val="00783905"/>
    <w:rsid w:val="007848EB"/>
    <w:rsid w:val="00784AF8"/>
    <w:rsid w:val="00784D95"/>
    <w:rsid w:val="007857F7"/>
    <w:rsid w:val="00785862"/>
    <w:rsid w:val="00786A31"/>
    <w:rsid w:val="00786F61"/>
    <w:rsid w:val="00787CFE"/>
    <w:rsid w:val="00787D9B"/>
    <w:rsid w:val="00787F3B"/>
    <w:rsid w:val="00790248"/>
    <w:rsid w:val="007913C5"/>
    <w:rsid w:val="00791758"/>
    <w:rsid w:val="0079280B"/>
    <w:rsid w:val="00794597"/>
    <w:rsid w:val="007945B7"/>
    <w:rsid w:val="00794F62"/>
    <w:rsid w:val="0079510E"/>
    <w:rsid w:val="00795C26"/>
    <w:rsid w:val="0079628B"/>
    <w:rsid w:val="00796564"/>
    <w:rsid w:val="00796672"/>
    <w:rsid w:val="007967F6"/>
    <w:rsid w:val="0079692D"/>
    <w:rsid w:val="00796D0D"/>
    <w:rsid w:val="0079723E"/>
    <w:rsid w:val="007973A8"/>
    <w:rsid w:val="00797453"/>
    <w:rsid w:val="00797EF1"/>
    <w:rsid w:val="007A0537"/>
    <w:rsid w:val="007A10D5"/>
    <w:rsid w:val="007A1111"/>
    <w:rsid w:val="007A159E"/>
    <w:rsid w:val="007A15F4"/>
    <w:rsid w:val="007A16CD"/>
    <w:rsid w:val="007A1D5C"/>
    <w:rsid w:val="007A2163"/>
    <w:rsid w:val="007A22FB"/>
    <w:rsid w:val="007A3175"/>
    <w:rsid w:val="007A338F"/>
    <w:rsid w:val="007A383F"/>
    <w:rsid w:val="007A4656"/>
    <w:rsid w:val="007A47B0"/>
    <w:rsid w:val="007A4975"/>
    <w:rsid w:val="007A4B20"/>
    <w:rsid w:val="007A57CF"/>
    <w:rsid w:val="007A5846"/>
    <w:rsid w:val="007A5D21"/>
    <w:rsid w:val="007A6236"/>
    <w:rsid w:val="007A6845"/>
    <w:rsid w:val="007A7108"/>
    <w:rsid w:val="007A7141"/>
    <w:rsid w:val="007A71AE"/>
    <w:rsid w:val="007A74C2"/>
    <w:rsid w:val="007A7C8E"/>
    <w:rsid w:val="007A7FC4"/>
    <w:rsid w:val="007A7FC5"/>
    <w:rsid w:val="007B0DBB"/>
    <w:rsid w:val="007B0E3C"/>
    <w:rsid w:val="007B0FEA"/>
    <w:rsid w:val="007B1105"/>
    <w:rsid w:val="007B14F7"/>
    <w:rsid w:val="007B1C98"/>
    <w:rsid w:val="007B2938"/>
    <w:rsid w:val="007B2FAC"/>
    <w:rsid w:val="007B3059"/>
    <w:rsid w:val="007B5D1D"/>
    <w:rsid w:val="007B5D2C"/>
    <w:rsid w:val="007B6005"/>
    <w:rsid w:val="007B63E1"/>
    <w:rsid w:val="007B6435"/>
    <w:rsid w:val="007B7061"/>
    <w:rsid w:val="007B736F"/>
    <w:rsid w:val="007B7E7E"/>
    <w:rsid w:val="007B7F44"/>
    <w:rsid w:val="007C028B"/>
    <w:rsid w:val="007C02FF"/>
    <w:rsid w:val="007C05EB"/>
    <w:rsid w:val="007C099C"/>
    <w:rsid w:val="007C10AB"/>
    <w:rsid w:val="007C1420"/>
    <w:rsid w:val="007C1CA7"/>
    <w:rsid w:val="007C1DBC"/>
    <w:rsid w:val="007C1FA0"/>
    <w:rsid w:val="007C27D0"/>
    <w:rsid w:val="007C2D21"/>
    <w:rsid w:val="007C30B5"/>
    <w:rsid w:val="007C3940"/>
    <w:rsid w:val="007C3B22"/>
    <w:rsid w:val="007C4060"/>
    <w:rsid w:val="007C4718"/>
    <w:rsid w:val="007C4DBD"/>
    <w:rsid w:val="007C5929"/>
    <w:rsid w:val="007C5C1D"/>
    <w:rsid w:val="007C5FB5"/>
    <w:rsid w:val="007C60D7"/>
    <w:rsid w:val="007C6AA5"/>
    <w:rsid w:val="007C6CE4"/>
    <w:rsid w:val="007C6F58"/>
    <w:rsid w:val="007C7103"/>
    <w:rsid w:val="007C752D"/>
    <w:rsid w:val="007C7B6E"/>
    <w:rsid w:val="007C7F10"/>
    <w:rsid w:val="007D031E"/>
    <w:rsid w:val="007D0382"/>
    <w:rsid w:val="007D04D0"/>
    <w:rsid w:val="007D0955"/>
    <w:rsid w:val="007D09C6"/>
    <w:rsid w:val="007D15F7"/>
    <w:rsid w:val="007D22A7"/>
    <w:rsid w:val="007D2BCE"/>
    <w:rsid w:val="007D4D51"/>
    <w:rsid w:val="007D56D2"/>
    <w:rsid w:val="007D59B5"/>
    <w:rsid w:val="007D5B5D"/>
    <w:rsid w:val="007D5E20"/>
    <w:rsid w:val="007D6002"/>
    <w:rsid w:val="007D600C"/>
    <w:rsid w:val="007D62C4"/>
    <w:rsid w:val="007D65B4"/>
    <w:rsid w:val="007D68F3"/>
    <w:rsid w:val="007D7E96"/>
    <w:rsid w:val="007E0DB8"/>
    <w:rsid w:val="007E10C2"/>
    <w:rsid w:val="007E1199"/>
    <w:rsid w:val="007E17B2"/>
    <w:rsid w:val="007E196C"/>
    <w:rsid w:val="007E1AF5"/>
    <w:rsid w:val="007E2874"/>
    <w:rsid w:val="007E2A37"/>
    <w:rsid w:val="007E3044"/>
    <w:rsid w:val="007E3ED4"/>
    <w:rsid w:val="007E3F71"/>
    <w:rsid w:val="007E42FB"/>
    <w:rsid w:val="007E4D71"/>
    <w:rsid w:val="007E5233"/>
    <w:rsid w:val="007E5234"/>
    <w:rsid w:val="007E562C"/>
    <w:rsid w:val="007E5983"/>
    <w:rsid w:val="007E5A05"/>
    <w:rsid w:val="007E5DE3"/>
    <w:rsid w:val="007E69C9"/>
    <w:rsid w:val="007E6FE7"/>
    <w:rsid w:val="007E741B"/>
    <w:rsid w:val="007E77AE"/>
    <w:rsid w:val="007E7C2B"/>
    <w:rsid w:val="007F01F6"/>
    <w:rsid w:val="007F0438"/>
    <w:rsid w:val="007F0934"/>
    <w:rsid w:val="007F1352"/>
    <w:rsid w:val="007F1494"/>
    <w:rsid w:val="007F2576"/>
    <w:rsid w:val="007F2655"/>
    <w:rsid w:val="007F2A1F"/>
    <w:rsid w:val="007F3482"/>
    <w:rsid w:val="007F37D8"/>
    <w:rsid w:val="007F39F1"/>
    <w:rsid w:val="007F3E68"/>
    <w:rsid w:val="007F4264"/>
    <w:rsid w:val="007F45FF"/>
    <w:rsid w:val="007F4DD1"/>
    <w:rsid w:val="007F5221"/>
    <w:rsid w:val="007F552C"/>
    <w:rsid w:val="007F5D8E"/>
    <w:rsid w:val="007F5E74"/>
    <w:rsid w:val="007F5E96"/>
    <w:rsid w:val="007F6789"/>
    <w:rsid w:val="007F69A5"/>
    <w:rsid w:val="007F6BE5"/>
    <w:rsid w:val="007F6E89"/>
    <w:rsid w:val="007F71FC"/>
    <w:rsid w:val="007F7FD8"/>
    <w:rsid w:val="0080145D"/>
    <w:rsid w:val="008020F1"/>
    <w:rsid w:val="00802914"/>
    <w:rsid w:val="008036FA"/>
    <w:rsid w:val="00803A56"/>
    <w:rsid w:val="00803C50"/>
    <w:rsid w:val="00803E52"/>
    <w:rsid w:val="00804475"/>
    <w:rsid w:val="0080508A"/>
    <w:rsid w:val="008051D0"/>
    <w:rsid w:val="00805389"/>
    <w:rsid w:val="00805481"/>
    <w:rsid w:val="008061D9"/>
    <w:rsid w:val="00807015"/>
    <w:rsid w:val="008071DA"/>
    <w:rsid w:val="0080756D"/>
    <w:rsid w:val="0080757A"/>
    <w:rsid w:val="00807D22"/>
    <w:rsid w:val="00811797"/>
    <w:rsid w:val="008119FF"/>
    <w:rsid w:val="00811FA6"/>
    <w:rsid w:val="008129E3"/>
    <w:rsid w:val="00812D88"/>
    <w:rsid w:val="00813905"/>
    <w:rsid w:val="00814327"/>
    <w:rsid w:val="00814342"/>
    <w:rsid w:val="00814A00"/>
    <w:rsid w:val="00814B73"/>
    <w:rsid w:val="00814CAA"/>
    <w:rsid w:val="00815696"/>
    <w:rsid w:val="0081590D"/>
    <w:rsid w:val="00816364"/>
    <w:rsid w:val="00816784"/>
    <w:rsid w:val="008168E2"/>
    <w:rsid w:val="00816E59"/>
    <w:rsid w:val="00817252"/>
    <w:rsid w:val="008172A4"/>
    <w:rsid w:val="00817822"/>
    <w:rsid w:val="00817C24"/>
    <w:rsid w:val="00820134"/>
    <w:rsid w:val="00820E3F"/>
    <w:rsid w:val="008213AC"/>
    <w:rsid w:val="00821754"/>
    <w:rsid w:val="00821E06"/>
    <w:rsid w:val="00821E5E"/>
    <w:rsid w:val="008225B1"/>
    <w:rsid w:val="00822B32"/>
    <w:rsid w:val="00822D3A"/>
    <w:rsid w:val="00823327"/>
    <w:rsid w:val="00823535"/>
    <w:rsid w:val="00823B08"/>
    <w:rsid w:val="00825D19"/>
    <w:rsid w:val="008265F4"/>
    <w:rsid w:val="00826B12"/>
    <w:rsid w:val="00826DED"/>
    <w:rsid w:val="00827E0B"/>
    <w:rsid w:val="00830FDB"/>
    <w:rsid w:val="00831518"/>
    <w:rsid w:val="00831535"/>
    <w:rsid w:val="0083199C"/>
    <w:rsid w:val="00831A21"/>
    <w:rsid w:val="0083251D"/>
    <w:rsid w:val="0083266F"/>
    <w:rsid w:val="00832752"/>
    <w:rsid w:val="00832C10"/>
    <w:rsid w:val="00832CD2"/>
    <w:rsid w:val="00834368"/>
    <w:rsid w:val="008344F9"/>
    <w:rsid w:val="008345A5"/>
    <w:rsid w:val="0083486E"/>
    <w:rsid w:val="00834FBE"/>
    <w:rsid w:val="00835483"/>
    <w:rsid w:val="00835FE4"/>
    <w:rsid w:val="00836209"/>
    <w:rsid w:val="008367EC"/>
    <w:rsid w:val="00836911"/>
    <w:rsid w:val="00836982"/>
    <w:rsid w:val="00837BA9"/>
    <w:rsid w:val="00837DB4"/>
    <w:rsid w:val="00840F00"/>
    <w:rsid w:val="00841651"/>
    <w:rsid w:val="008417E1"/>
    <w:rsid w:val="00841972"/>
    <w:rsid w:val="00842D2B"/>
    <w:rsid w:val="00842FE3"/>
    <w:rsid w:val="00843277"/>
    <w:rsid w:val="00843DE9"/>
    <w:rsid w:val="00843F06"/>
    <w:rsid w:val="00844384"/>
    <w:rsid w:val="0084444C"/>
    <w:rsid w:val="00844697"/>
    <w:rsid w:val="00844772"/>
    <w:rsid w:val="00846048"/>
    <w:rsid w:val="00846AEF"/>
    <w:rsid w:val="00847183"/>
    <w:rsid w:val="00847355"/>
    <w:rsid w:val="00847F4C"/>
    <w:rsid w:val="00850072"/>
    <w:rsid w:val="008501B4"/>
    <w:rsid w:val="00850288"/>
    <w:rsid w:val="0085037E"/>
    <w:rsid w:val="00850505"/>
    <w:rsid w:val="00850716"/>
    <w:rsid w:val="00851B26"/>
    <w:rsid w:val="00851C26"/>
    <w:rsid w:val="00851FE3"/>
    <w:rsid w:val="00852280"/>
    <w:rsid w:val="00852326"/>
    <w:rsid w:val="0085241C"/>
    <w:rsid w:val="0085290A"/>
    <w:rsid w:val="008532BC"/>
    <w:rsid w:val="00854728"/>
    <w:rsid w:val="00854D4B"/>
    <w:rsid w:val="00854EB2"/>
    <w:rsid w:val="00855A11"/>
    <w:rsid w:val="00855D3F"/>
    <w:rsid w:val="008560AB"/>
    <w:rsid w:val="008563BF"/>
    <w:rsid w:val="0085668A"/>
    <w:rsid w:val="0085778C"/>
    <w:rsid w:val="00857832"/>
    <w:rsid w:val="00857D93"/>
    <w:rsid w:val="0086103C"/>
    <w:rsid w:val="00861A87"/>
    <w:rsid w:val="00861D5F"/>
    <w:rsid w:val="00861DA9"/>
    <w:rsid w:val="00861F84"/>
    <w:rsid w:val="008620C0"/>
    <w:rsid w:val="00862584"/>
    <w:rsid w:val="00863274"/>
    <w:rsid w:val="008633C7"/>
    <w:rsid w:val="0086384E"/>
    <w:rsid w:val="00863898"/>
    <w:rsid w:val="00863C57"/>
    <w:rsid w:val="008640BC"/>
    <w:rsid w:val="008645B4"/>
    <w:rsid w:val="008650A4"/>
    <w:rsid w:val="00865374"/>
    <w:rsid w:val="00866022"/>
    <w:rsid w:val="00866634"/>
    <w:rsid w:val="00866CB6"/>
    <w:rsid w:val="00866E84"/>
    <w:rsid w:val="00867184"/>
    <w:rsid w:val="008675A7"/>
    <w:rsid w:val="008677C7"/>
    <w:rsid w:val="00867CB7"/>
    <w:rsid w:val="0087009F"/>
    <w:rsid w:val="00870586"/>
    <w:rsid w:val="00871CA9"/>
    <w:rsid w:val="00871D99"/>
    <w:rsid w:val="00872C5E"/>
    <w:rsid w:val="008735F2"/>
    <w:rsid w:val="00873915"/>
    <w:rsid w:val="008740F4"/>
    <w:rsid w:val="008744C5"/>
    <w:rsid w:val="0087494D"/>
    <w:rsid w:val="008749E1"/>
    <w:rsid w:val="00874BC1"/>
    <w:rsid w:val="00874F65"/>
    <w:rsid w:val="00875B03"/>
    <w:rsid w:val="00875EF1"/>
    <w:rsid w:val="00876091"/>
    <w:rsid w:val="00876D25"/>
    <w:rsid w:val="008771B2"/>
    <w:rsid w:val="00877D08"/>
    <w:rsid w:val="00877F31"/>
    <w:rsid w:val="0088106B"/>
    <w:rsid w:val="00881500"/>
    <w:rsid w:val="008820C4"/>
    <w:rsid w:val="00882E9D"/>
    <w:rsid w:val="00882EAF"/>
    <w:rsid w:val="008836E1"/>
    <w:rsid w:val="00883765"/>
    <w:rsid w:val="0088395A"/>
    <w:rsid w:val="008840BE"/>
    <w:rsid w:val="00884854"/>
    <w:rsid w:val="00884AA2"/>
    <w:rsid w:val="0088646D"/>
    <w:rsid w:val="008865C7"/>
    <w:rsid w:val="00886B2D"/>
    <w:rsid w:val="008876FF"/>
    <w:rsid w:val="00887AAA"/>
    <w:rsid w:val="0089080E"/>
    <w:rsid w:val="00890B9E"/>
    <w:rsid w:val="00890FB9"/>
    <w:rsid w:val="00891B81"/>
    <w:rsid w:val="00891C62"/>
    <w:rsid w:val="00892C3D"/>
    <w:rsid w:val="00893566"/>
    <w:rsid w:val="00893882"/>
    <w:rsid w:val="00893983"/>
    <w:rsid w:val="00893F11"/>
    <w:rsid w:val="00893FA9"/>
    <w:rsid w:val="008942E2"/>
    <w:rsid w:val="0089457A"/>
    <w:rsid w:val="00894C05"/>
    <w:rsid w:val="00894C8A"/>
    <w:rsid w:val="00895342"/>
    <w:rsid w:val="00895693"/>
    <w:rsid w:val="00895E12"/>
    <w:rsid w:val="008971CD"/>
    <w:rsid w:val="008971E6"/>
    <w:rsid w:val="0089763A"/>
    <w:rsid w:val="00897D9C"/>
    <w:rsid w:val="008A03E3"/>
    <w:rsid w:val="008A0A93"/>
    <w:rsid w:val="008A0B63"/>
    <w:rsid w:val="008A126C"/>
    <w:rsid w:val="008A127A"/>
    <w:rsid w:val="008A1476"/>
    <w:rsid w:val="008A1B92"/>
    <w:rsid w:val="008A1C00"/>
    <w:rsid w:val="008A1E23"/>
    <w:rsid w:val="008A2A1C"/>
    <w:rsid w:val="008A3717"/>
    <w:rsid w:val="008A41CB"/>
    <w:rsid w:val="008A4CB3"/>
    <w:rsid w:val="008A552F"/>
    <w:rsid w:val="008A5DC3"/>
    <w:rsid w:val="008A5FA0"/>
    <w:rsid w:val="008A601D"/>
    <w:rsid w:val="008A6F34"/>
    <w:rsid w:val="008A6FD7"/>
    <w:rsid w:val="008A7517"/>
    <w:rsid w:val="008A7AC1"/>
    <w:rsid w:val="008B029F"/>
    <w:rsid w:val="008B032A"/>
    <w:rsid w:val="008B1A94"/>
    <w:rsid w:val="008B258B"/>
    <w:rsid w:val="008B2706"/>
    <w:rsid w:val="008B2B17"/>
    <w:rsid w:val="008B2E50"/>
    <w:rsid w:val="008B3AC0"/>
    <w:rsid w:val="008B3C83"/>
    <w:rsid w:val="008B4036"/>
    <w:rsid w:val="008B4665"/>
    <w:rsid w:val="008B4C99"/>
    <w:rsid w:val="008B4F8F"/>
    <w:rsid w:val="008B4FC5"/>
    <w:rsid w:val="008B4FC8"/>
    <w:rsid w:val="008B5A87"/>
    <w:rsid w:val="008B5C31"/>
    <w:rsid w:val="008B5F4C"/>
    <w:rsid w:val="008B7143"/>
    <w:rsid w:val="008B779A"/>
    <w:rsid w:val="008B787A"/>
    <w:rsid w:val="008B7A14"/>
    <w:rsid w:val="008C0B8C"/>
    <w:rsid w:val="008C1A23"/>
    <w:rsid w:val="008C1C6A"/>
    <w:rsid w:val="008C239D"/>
    <w:rsid w:val="008C2A01"/>
    <w:rsid w:val="008C2B50"/>
    <w:rsid w:val="008C340E"/>
    <w:rsid w:val="008C3DB6"/>
    <w:rsid w:val="008C478B"/>
    <w:rsid w:val="008C5879"/>
    <w:rsid w:val="008C5B12"/>
    <w:rsid w:val="008C6C01"/>
    <w:rsid w:val="008C6ECE"/>
    <w:rsid w:val="008C6FA3"/>
    <w:rsid w:val="008C7A0E"/>
    <w:rsid w:val="008C7D83"/>
    <w:rsid w:val="008D048A"/>
    <w:rsid w:val="008D0938"/>
    <w:rsid w:val="008D0E4A"/>
    <w:rsid w:val="008D1215"/>
    <w:rsid w:val="008D1483"/>
    <w:rsid w:val="008D184B"/>
    <w:rsid w:val="008D1F5F"/>
    <w:rsid w:val="008D2B03"/>
    <w:rsid w:val="008D3210"/>
    <w:rsid w:val="008D3BEA"/>
    <w:rsid w:val="008D4379"/>
    <w:rsid w:val="008D4DDA"/>
    <w:rsid w:val="008D4F0C"/>
    <w:rsid w:val="008D5309"/>
    <w:rsid w:val="008D68F6"/>
    <w:rsid w:val="008D6C49"/>
    <w:rsid w:val="008D7300"/>
    <w:rsid w:val="008E0464"/>
    <w:rsid w:val="008E1141"/>
    <w:rsid w:val="008E1390"/>
    <w:rsid w:val="008E1550"/>
    <w:rsid w:val="008E1572"/>
    <w:rsid w:val="008E2189"/>
    <w:rsid w:val="008E2F9E"/>
    <w:rsid w:val="008E359C"/>
    <w:rsid w:val="008E3E3A"/>
    <w:rsid w:val="008E41B3"/>
    <w:rsid w:val="008E42F5"/>
    <w:rsid w:val="008E4698"/>
    <w:rsid w:val="008E4C26"/>
    <w:rsid w:val="008E4D2E"/>
    <w:rsid w:val="008E4F02"/>
    <w:rsid w:val="008E5245"/>
    <w:rsid w:val="008E54D7"/>
    <w:rsid w:val="008E5C4D"/>
    <w:rsid w:val="008E5E3B"/>
    <w:rsid w:val="008E5F2B"/>
    <w:rsid w:val="008E67E3"/>
    <w:rsid w:val="008E686E"/>
    <w:rsid w:val="008E689E"/>
    <w:rsid w:val="008E6FD0"/>
    <w:rsid w:val="008E7E5F"/>
    <w:rsid w:val="008F1087"/>
    <w:rsid w:val="008F12F6"/>
    <w:rsid w:val="008F187D"/>
    <w:rsid w:val="008F18F5"/>
    <w:rsid w:val="008F1D22"/>
    <w:rsid w:val="008F21CD"/>
    <w:rsid w:val="008F2239"/>
    <w:rsid w:val="008F2BB4"/>
    <w:rsid w:val="008F2CD0"/>
    <w:rsid w:val="008F2D93"/>
    <w:rsid w:val="008F34B8"/>
    <w:rsid w:val="008F35E0"/>
    <w:rsid w:val="008F37D9"/>
    <w:rsid w:val="008F3FA7"/>
    <w:rsid w:val="008F54DA"/>
    <w:rsid w:val="008F55C9"/>
    <w:rsid w:val="008F5B56"/>
    <w:rsid w:val="008F5C6B"/>
    <w:rsid w:val="008F6735"/>
    <w:rsid w:val="008F6BBE"/>
    <w:rsid w:val="008F6D0F"/>
    <w:rsid w:val="008F7ECE"/>
    <w:rsid w:val="009001AA"/>
    <w:rsid w:val="009004F7"/>
    <w:rsid w:val="00900E0D"/>
    <w:rsid w:val="00900E6C"/>
    <w:rsid w:val="00901020"/>
    <w:rsid w:val="0090237A"/>
    <w:rsid w:val="009024A4"/>
    <w:rsid w:val="0090269D"/>
    <w:rsid w:val="00902965"/>
    <w:rsid w:val="00902FC8"/>
    <w:rsid w:val="00903714"/>
    <w:rsid w:val="00903D7B"/>
    <w:rsid w:val="00904118"/>
    <w:rsid w:val="009041B1"/>
    <w:rsid w:val="00904265"/>
    <w:rsid w:val="0090437D"/>
    <w:rsid w:val="00904FE0"/>
    <w:rsid w:val="00906EA8"/>
    <w:rsid w:val="00906FB0"/>
    <w:rsid w:val="0090757F"/>
    <w:rsid w:val="00911832"/>
    <w:rsid w:val="00912081"/>
    <w:rsid w:val="00912321"/>
    <w:rsid w:val="009123CA"/>
    <w:rsid w:val="009130C6"/>
    <w:rsid w:val="00913371"/>
    <w:rsid w:val="00913492"/>
    <w:rsid w:val="00913A7C"/>
    <w:rsid w:val="00914829"/>
    <w:rsid w:val="00914A6C"/>
    <w:rsid w:val="00915AB2"/>
    <w:rsid w:val="00915F27"/>
    <w:rsid w:val="009160E9"/>
    <w:rsid w:val="00916834"/>
    <w:rsid w:val="009204E8"/>
    <w:rsid w:val="009205E9"/>
    <w:rsid w:val="00920608"/>
    <w:rsid w:val="00920FA5"/>
    <w:rsid w:val="00921623"/>
    <w:rsid w:val="00921F17"/>
    <w:rsid w:val="009227E6"/>
    <w:rsid w:val="00922958"/>
    <w:rsid w:val="00922B62"/>
    <w:rsid w:val="00922D56"/>
    <w:rsid w:val="009236F6"/>
    <w:rsid w:val="00923A30"/>
    <w:rsid w:val="00923E24"/>
    <w:rsid w:val="00923F06"/>
    <w:rsid w:val="009242F4"/>
    <w:rsid w:val="00924EC9"/>
    <w:rsid w:val="0092508E"/>
    <w:rsid w:val="00925AEC"/>
    <w:rsid w:val="00925C36"/>
    <w:rsid w:val="00926126"/>
    <w:rsid w:val="009267B6"/>
    <w:rsid w:val="00926815"/>
    <w:rsid w:val="00926B30"/>
    <w:rsid w:val="00931120"/>
    <w:rsid w:val="0093126B"/>
    <w:rsid w:val="00931B5E"/>
    <w:rsid w:val="00931DB8"/>
    <w:rsid w:val="00932102"/>
    <w:rsid w:val="00932F59"/>
    <w:rsid w:val="009333C1"/>
    <w:rsid w:val="009338E9"/>
    <w:rsid w:val="0093394D"/>
    <w:rsid w:val="0093402B"/>
    <w:rsid w:val="00934934"/>
    <w:rsid w:val="00934C40"/>
    <w:rsid w:val="00935991"/>
    <w:rsid w:val="00936F87"/>
    <w:rsid w:val="0093720D"/>
    <w:rsid w:val="009373A6"/>
    <w:rsid w:val="009401F4"/>
    <w:rsid w:val="009405D9"/>
    <w:rsid w:val="00940963"/>
    <w:rsid w:val="00940BED"/>
    <w:rsid w:val="00940EDD"/>
    <w:rsid w:val="00941E18"/>
    <w:rsid w:val="00942ADB"/>
    <w:rsid w:val="00943190"/>
    <w:rsid w:val="00943230"/>
    <w:rsid w:val="009432BA"/>
    <w:rsid w:val="00945677"/>
    <w:rsid w:val="009458EE"/>
    <w:rsid w:val="009462EC"/>
    <w:rsid w:val="009463C1"/>
    <w:rsid w:val="0094646B"/>
    <w:rsid w:val="00946709"/>
    <w:rsid w:val="00946770"/>
    <w:rsid w:val="009473B7"/>
    <w:rsid w:val="00947B51"/>
    <w:rsid w:val="00947B62"/>
    <w:rsid w:val="00947BC2"/>
    <w:rsid w:val="009500E1"/>
    <w:rsid w:val="009503BF"/>
    <w:rsid w:val="0095045E"/>
    <w:rsid w:val="009504ED"/>
    <w:rsid w:val="00950DAA"/>
    <w:rsid w:val="00951248"/>
    <w:rsid w:val="00951A94"/>
    <w:rsid w:val="00951BFB"/>
    <w:rsid w:val="00952189"/>
    <w:rsid w:val="00952C1C"/>
    <w:rsid w:val="00952C5D"/>
    <w:rsid w:val="009537E6"/>
    <w:rsid w:val="009537EF"/>
    <w:rsid w:val="00953F0E"/>
    <w:rsid w:val="00953FB6"/>
    <w:rsid w:val="00954437"/>
    <w:rsid w:val="00954DB1"/>
    <w:rsid w:val="00955358"/>
    <w:rsid w:val="0095548E"/>
    <w:rsid w:val="009562C2"/>
    <w:rsid w:val="0095670F"/>
    <w:rsid w:val="00956BB7"/>
    <w:rsid w:val="00960B10"/>
    <w:rsid w:val="00960B24"/>
    <w:rsid w:val="00961FA9"/>
    <w:rsid w:val="00962241"/>
    <w:rsid w:val="0096309B"/>
    <w:rsid w:val="009630D8"/>
    <w:rsid w:val="0096335E"/>
    <w:rsid w:val="009633AB"/>
    <w:rsid w:val="0096396A"/>
    <w:rsid w:val="00963C4C"/>
    <w:rsid w:val="00964680"/>
    <w:rsid w:val="00964A9D"/>
    <w:rsid w:val="00964C22"/>
    <w:rsid w:val="009650C4"/>
    <w:rsid w:val="009661F1"/>
    <w:rsid w:val="00966206"/>
    <w:rsid w:val="0096654A"/>
    <w:rsid w:val="009675A1"/>
    <w:rsid w:val="009679A0"/>
    <w:rsid w:val="00967B78"/>
    <w:rsid w:val="009704E4"/>
    <w:rsid w:val="00970768"/>
    <w:rsid w:val="009707AF"/>
    <w:rsid w:val="00970D2C"/>
    <w:rsid w:val="00973329"/>
    <w:rsid w:val="0097336F"/>
    <w:rsid w:val="00973D8A"/>
    <w:rsid w:val="00973F51"/>
    <w:rsid w:val="00974A4B"/>
    <w:rsid w:val="00975225"/>
    <w:rsid w:val="0097557A"/>
    <w:rsid w:val="009756EB"/>
    <w:rsid w:val="0097582D"/>
    <w:rsid w:val="00976A71"/>
    <w:rsid w:val="00977C65"/>
    <w:rsid w:val="0098013D"/>
    <w:rsid w:val="00981FFD"/>
    <w:rsid w:val="00982B70"/>
    <w:rsid w:val="0098306E"/>
    <w:rsid w:val="009835B8"/>
    <w:rsid w:val="0098392B"/>
    <w:rsid w:val="009841DA"/>
    <w:rsid w:val="00984318"/>
    <w:rsid w:val="00984726"/>
    <w:rsid w:val="00984F06"/>
    <w:rsid w:val="00985929"/>
    <w:rsid w:val="00985DE8"/>
    <w:rsid w:val="00986094"/>
    <w:rsid w:val="00986492"/>
    <w:rsid w:val="009864D0"/>
    <w:rsid w:val="009873F7"/>
    <w:rsid w:val="00987483"/>
    <w:rsid w:val="009874C1"/>
    <w:rsid w:val="009902C4"/>
    <w:rsid w:val="00990A52"/>
    <w:rsid w:val="0099198B"/>
    <w:rsid w:val="00991A45"/>
    <w:rsid w:val="00991A99"/>
    <w:rsid w:val="00992577"/>
    <w:rsid w:val="009928DC"/>
    <w:rsid w:val="00992B2C"/>
    <w:rsid w:val="00992C92"/>
    <w:rsid w:val="00992C98"/>
    <w:rsid w:val="00992F0D"/>
    <w:rsid w:val="0099300D"/>
    <w:rsid w:val="009930B1"/>
    <w:rsid w:val="009936E8"/>
    <w:rsid w:val="00993A90"/>
    <w:rsid w:val="00993B6A"/>
    <w:rsid w:val="00993C2F"/>
    <w:rsid w:val="00993D3C"/>
    <w:rsid w:val="009941AB"/>
    <w:rsid w:val="0099463C"/>
    <w:rsid w:val="009949C9"/>
    <w:rsid w:val="009955D9"/>
    <w:rsid w:val="00995B8C"/>
    <w:rsid w:val="00996281"/>
    <w:rsid w:val="009974B0"/>
    <w:rsid w:val="00997887"/>
    <w:rsid w:val="00997B63"/>
    <w:rsid w:val="00997CC2"/>
    <w:rsid w:val="00997D02"/>
    <w:rsid w:val="00997D6B"/>
    <w:rsid w:val="00997D72"/>
    <w:rsid w:val="009A0128"/>
    <w:rsid w:val="009A06A3"/>
    <w:rsid w:val="009A0DD5"/>
    <w:rsid w:val="009A0F26"/>
    <w:rsid w:val="009A1626"/>
    <w:rsid w:val="009A18AF"/>
    <w:rsid w:val="009A1F61"/>
    <w:rsid w:val="009A2056"/>
    <w:rsid w:val="009A260C"/>
    <w:rsid w:val="009A29E6"/>
    <w:rsid w:val="009A316C"/>
    <w:rsid w:val="009A34B6"/>
    <w:rsid w:val="009A4448"/>
    <w:rsid w:val="009A4517"/>
    <w:rsid w:val="009A5E4D"/>
    <w:rsid w:val="009A688E"/>
    <w:rsid w:val="009A6DC0"/>
    <w:rsid w:val="009A6F6C"/>
    <w:rsid w:val="009A789E"/>
    <w:rsid w:val="009A7BDD"/>
    <w:rsid w:val="009A7DB7"/>
    <w:rsid w:val="009B0402"/>
    <w:rsid w:val="009B06C1"/>
    <w:rsid w:val="009B1A7A"/>
    <w:rsid w:val="009B2211"/>
    <w:rsid w:val="009B2388"/>
    <w:rsid w:val="009B2875"/>
    <w:rsid w:val="009B28AD"/>
    <w:rsid w:val="009B2AE6"/>
    <w:rsid w:val="009B3075"/>
    <w:rsid w:val="009B35C2"/>
    <w:rsid w:val="009B3856"/>
    <w:rsid w:val="009B3C71"/>
    <w:rsid w:val="009B3F2A"/>
    <w:rsid w:val="009B48D6"/>
    <w:rsid w:val="009B4E03"/>
    <w:rsid w:val="009B4FAA"/>
    <w:rsid w:val="009B5ADD"/>
    <w:rsid w:val="009B5E13"/>
    <w:rsid w:val="009B6018"/>
    <w:rsid w:val="009B624E"/>
    <w:rsid w:val="009B664B"/>
    <w:rsid w:val="009B6A8B"/>
    <w:rsid w:val="009B6F46"/>
    <w:rsid w:val="009B72ED"/>
    <w:rsid w:val="009B74B1"/>
    <w:rsid w:val="009B7BD4"/>
    <w:rsid w:val="009C130F"/>
    <w:rsid w:val="009C155C"/>
    <w:rsid w:val="009C18DB"/>
    <w:rsid w:val="009C1AC1"/>
    <w:rsid w:val="009C2610"/>
    <w:rsid w:val="009C2C00"/>
    <w:rsid w:val="009C2DAF"/>
    <w:rsid w:val="009C32E1"/>
    <w:rsid w:val="009C3B63"/>
    <w:rsid w:val="009C449C"/>
    <w:rsid w:val="009C4E4C"/>
    <w:rsid w:val="009C522A"/>
    <w:rsid w:val="009C5721"/>
    <w:rsid w:val="009C6180"/>
    <w:rsid w:val="009C6294"/>
    <w:rsid w:val="009C62CC"/>
    <w:rsid w:val="009C6B49"/>
    <w:rsid w:val="009C7062"/>
    <w:rsid w:val="009C719D"/>
    <w:rsid w:val="009C7F84"/>
    <w:rsid w:val="009D18FD"/>
    <w:rsid w:val="009D1FD0"/>
    <w:rsid w:val="009D21C0"/>
    <w:rsid w:val="009D24D2"/>
    <w:rsid w:val="009D2726"/>
    <w:rsid w:val="009D2E3F"/>
    <w:rsid w:val="009D3A2F"/>
    <w:rsid w:val="009D3BBA"/>
    <w:rsid w:val="009D3E5E"/>
    <w:rsid w:val="009D507E"/>
    <w:rsid w:val="009D6A1F"/>
    <w:rsid w:val="009D6A76"/>
    <w:rsid w:val="009D6CAF"/>
    <w:rsid w:val="009E04CC"/>
    <w:rsid w:val="009E0C9D"/>
    <w:rsid w:val="009E1447"/>
    <w:rsid w:val="009E1A7B"/>
    <w:rsid w:val="009E21DE"/>
    <w:rsid w:val="009E26DD"/>
    <w:rsid w:val="009E272C"/>
    <w:rsid w:val="009E2856"/>
    <w:rsid w:val="009E332B"/>
    <w:rsid w:val="009E4080"/>
    <w:rsid w:val="009E44C0"/>
    <w:rsid w:val="009E497E"/>
    <w:rsid w:val="009E51B3"/>
    <w:rsid w:val="009E53D3"/>
    <w:rsid w:val="009E6CDA"/>
    <w:rsid w:val="009E6EBF"/>
    <w:rsid w:val="009E6F2E"/>
    <w:rsid w:val="009E6F40"/>
    <w:rsid w:val="009F0773"/>
    <w:rsid w:val="009F0A5C"/>
    <w:rsid w:val="009F0AF2"/>
    <w:rsid w:val="009F0BE9"/>
    <w:rsid w:val="009F0C38"/>
    <w:rsid w:val="009F1B02"/>
    <w:rsid w:val="009F1DFD"/>
    <w:rsid w:val="009F1F5F"/>
    <w:rsid w:val="009F22E2"/>
    <w:rsid w:val="009F2A4F"/>
    <w:rsid w:val="009F2F7E"/>
    <w:rsid w:val="009F33AB"/>
    <w:rsid w:val="009F360F"/>
    <w:rsid w:val="009F365A"/>
    <w:rsid w:val="009F3EBF"/>
    <w:rsid w:val="009F44BA"/>
    <w:rsid w:val="009F47C8"/>
    <w:rsid w:val="009F4DD0"/>
    <w:rsid w:val="009F546C"/>
    <w:rsid w:val="009F5471"/>
    <w:rsid w:val="009F571D"/>
    <w:rsid w:val="009F7355"/>
    <w:rsid w:val="009F7A64"/>
    <w:rsid w:val="00A00670"/>
    <w:rsid w:val="00A00A39"/>
    <w:rsid w:val="00A00CFA"/>
    <w:rsid w:val="00A00E71"/>
    <w:rsid w:val="00A00FCD"/>
    <w:rsid w:val="00A010E6"/>
    <w:rsid w:val="00A01552"/>
    <w:rsid w:val="00A0168C"/>
    <w:rsid w:val="00A01AFF"/>
    <w:rsid w:val="00A02011"/>
    <w:rsid w:val="00A02356"/>
    <w:rsid w:val="00A02684"/>
    <w:rsid w:val="00A0374D"/>
    <w:rsid w:val="00A03884"/>
    <w:rsid w:val="00A03F93"/>
    <w:rsid w:val="00A042E2"/>
    <w:rsid w:val="00A044E1"/>
    <w:rsid w:val="00A04DA1"/>
    <w:rsid w:val="00A05319"/>
    <w:rsid w:val="00A06377"/>
    <w:rsid w:val="00A067E1"/>
    <w:rsid w:val="00A06A0C"/>
    <w:rsid w:val="00A06AB7"/>
    <w:rsid w:val="00A07548"/>
    <w:rsid w:val="00A07E2D"/>
    <w:rsid w:val="00A07F85"/>
    <w:rsid w:val="00A1004E"/>
    <w:rsid w:val="00A101CD"/>
    <w:rsid w:val="00A10648"/>
    <w:rsid w:val="00A11429"/>
    <w:rsid w:val="00A121CE"/>
    <w:rsid w:val="00A12590"/>
    <w:rsid w:val="00A127C3"/>
    <w:rsid w:val="00A12841"/>
    <w:rsid w:val="00A129BE"/>
    <w:rsid w:val="00A12B3B"/>
    <w:rsid w:val="00A13583"/>
    <w:rsid w:val="00A13600"/>
    <w:rsid w:val="00A1382E"/>
    <w:rsid w:val="00A146F6"/>
    <w:rsid w:val="00A14E1A"/>
    <w:rsid w:val="00A155CB"/>
    <w:rsid w:val="00A1767C"/>
    <w:rsid w:val="00A20426"/>
    <w:rsid w:val="00A212D9"/>
    <w:rsid w:val="00A223B6"/>
    <w:rsid w:val="00A228C0"/>
    <w:rsid w:val="00A2326E"/>
    <w:rsid w:val="00A237F3"/>
    <w:rsid w:val="00A23B31"/>
    <w:rsid w:val="00A23D16"/>
    <w:rsid w:val="00A24233"/>
    <w:rsid w:val="00A247DC"/>
    <w:rsid w:val="00A248DD"/>
    <w:rsid w:val="00A24E21"/>
    <w:rsid w:val="00A25F41"/>
    <w:rsid w:val="00A2625B"/>
    <w:rsid w:val="00A26B2F"/>
    <w:rsid w:val="00A26BDA"/>
    <w:rsid w:val="00A26C77"/>
    <w:rsid w:val="00A26CE4"/>
    <w:rsid w:val="00A26F4E"/>
    <w:rsid w:val="00A26FBC"/>
    <w:rsid w:val="00A278A0"/>
    <w:rsid w:val="00A27C7A"/>
    <w:rsid w:val="00A3009C"/>
    <w:rsid w:val="00A305DC"/>
    <w:rsid w:val="00A3079F"/>
    <w:rsid w:val="00A30874"/>
    <w:rsid w:val="00A30FA7"/>
    <w:rsid w:val="00A32169"/>
    <w:rsid w:val="00A32848"/>
    <w:rsid w:val="00A334AA"/>
    <w:rsid w:val="00A3394C"/>
    <w:rsid w:val="00A33AFC"/>
    <w:rsid w:val="00A33BCB"/>
    <w:rsid w:val="00A33DB6"/>
    <w:rsid w:val="00A341D6"/>
    <w:rsid w:val="00A34413"/>
    <w:rsid w:val="00A34BBD"/>
    <w:rsid w:val="00A3525B"/>
    <w:rsid w:val="00A352C3"/>
    <w:rsid w:val="00A353F0"/>
    <w:rsid w:val="00A364C4"/>
    <w:rsid w:val="00A364DF"/>
    <w:rsid w:val="00A368E4"/>
    <w:rsid w:val="00A36F52"/>
    <w:rsid w:val="00A36F7F"/>
    <w:rsid w:val="00A37578"/>
    <w:rsid w:val="00A37731"/>
    <w:rsid w:val="00A407B6"/>
    <w:rsid w:val="00A40818"/>
    <w:rsid w:val="00A40B96"/>
    <w:rsid w:val="00A40DFD"/>
    <w:rsid w:val="00A414E4"/>
    <w:rsid w:val="00A4193A"/>
    <w:rsid w:val="00A41AB7"/>
    <w:rsid w:val="00A42935"/>
    <w:rsid w:val="00A42B84"/>
    <w:rsid w:val="00A43246"/>
    <w:rsid w:val="00A439FF"/>
    <w:rsid w:val="00A440C6"/>
    <w:rsid w:val="00A44627"/>
    <w:rsid w:val="00A44670"/>
    <w:rsid w:val="00A447CB"/>
    <w:rsid w:val="00A448A4"/>
    <w:rsid w:val="00A45372"/>
    <w:rsid w:val="00A45516"/>
    <w:rsid w:val="00A4650C"/>
    <w:rsid w:val="00A466B0"/>
    <w:rsid w:val="00A467C0"/>
    <w:rsid w:val="00A46C93"/>
    <w:rsid w:val="00A46F7E"/>
    <w:rsid w:val="00A47370"/>
    <w:rsid w:val="00A47FFD"/>
    <w:rsid w:val="00A50764"/>
    <w:rsid w:val="00A50B1B"/>
    <w:rsid w:val="00A51275"/>
    <w:rsid w:val="00A51502"/>
    <w:rsid w:val="00A51B08"/>
    <w:rsid w:val="00A51B6E"/>
    <w:rsid w:val="00A51F37"/>
    <w:rsid w:val="00A520F7"/>
    <w:rsid w:val="00A5258A"/>
    <w:rsid w:val="00A52A91"/>
    <w:rsid w:val="00A52CE2"/>
    <w:rsid w:val="00A52FE9"/>
    <w:rsid w:val="00A532B6"/>
    <w:rsid w:val="00A534AB"/>
    <w:rsid w:val="00A5365C"/>
    <w:rsid w:val="00A540E3"/>
    <w:rsid w:val="00A5486C"/>
    <w:rsid w:val="00A54F2D"/>
    <w:rsid w:val="00A56750"/>
    <w:rsid w:val="00A56D3C"/>
    <w:rsid w:val="00A56DEA"/>
    <w:rsid w:val="00A56EE6"/>
    <w:rsid w:val="00A575B7"/>
    <w:rsid w:val="00A57630"/>
    <w:rsid w:val="00A57E73"/>
    <w:rsid w:val="00A601EE"/>
    <w:rsid w:val="00A6086B"/>
    <w:rsid w:val="00A608AC"/>
    <w:rsid w:val="00A60A9C"/>
    <w:rsid w:val="00A60B39"/>
    <w:rsid w:val="00A60DB3"/>
    <w:rsid w:val="00A61BF6"/>
    <w:rsid w:val="00A61C5A"/>
    <w:rsid w:val="00A629BF"/>
    <w:rsid w:val="00A62DA1"/>
    <w:rsid w:val="00A62EFD"/>
    <w:rsid w:val="00A63085"/>
    <w:rsid w:val="00A63128"/>
    <w:rsid w:val="00A638B1"/>
    <w:rsid w:val="00A63B6A"/>
    <w:rsid w:val="00A6421D"/>
    <w:rsid w:val="00A64ABF"/>
    <w:rsid w:val="00A6574A"/>
    <w:rsid w:val="00A65A6B"/>
    <w:rsid w:val="00A66391"/>
    <w:rsid w:val="00A66519"/>
    <w:rsid w:val="00A66755"/>
    <w:rsid w:val="00A66913"/>
    <w:rsid w:val="00A66C02"/>
    <w:rsid w:val="00A67AF3"/>
    <w:rsid w:val="00A706A5"/>
    <w:rsid w:val="00A70D02"/>
    <w:rsid w:val="00A7176E"/>
    <w:rsid w:val="00A727A9"/>
    <w:rsid w:val="00A72B46"/>
    <w:rsid w:val="00A72F81"/>
    <w:rsid w:val="00A72F99"/>
    <w:rsid w:val="00A72FDA"/>
    <w:rsid w:val="00A734E3"/>
    <w:rsid w:val="00A73C92"/>
    <w:rsid w:val="00A73CE7"/>
    <w:rsid w:val="00A744F1"/>
    <w:rsid w:val="00A74F17"/>
    <w:rsid w:val="00A75843"/>
    <w:rsid w:val="00A75C7A"/>
    <w:rsid w:val="00A75D17"/>
    <w:rsid w:val="00A76021"/>
    <w:rsid w:val="00A76193"/>
    <w:rsid w:val="00A7644C"/>
    <w:rsid w:val="00A7682A"/>
    <w:rsid w:val="00A77861"/>
    <w:rsid w:val="00A80943"/>
    <w:rsid w:val="00A80E42"/>
    <w:rsid w:val="00A80EBB"/>
    <w:rsid w:val="00A80F00"/>
    <w:rsid w:val="00A811BC"/>
    <w:rsid w:val="00A8155D"/>
    <w:rsid w:val="00A815C8"/>
    <w:rsid w:val="00A81D37"/>
    <w:rsid w:val="00A82002"/>
    <w:rsid w:val="00A822C2"/>
    <w:rsid w:val="00A829EA"/>
    <w:rsid w:val="00A83C8E"/>
    <w:rsid w:val="00A83CF8"/>
    <w:rsid w:val="00A83D14"/>
    <w:rsid w:val="00A840C7"/>
    <w:rsid w:val="00A84C9E"/>
    <w:rsid w:val="00A84E1C"/>
    <w:rsid w:val="00A851AE"/>
    <w:rsid w:val="00A86232"/>
    <w:rsid w:val="00A86B0C"/>
    <w:rsid w:val="00A86B33"/>
    <w:rsid w:val="00A86BB5"/>
    <w:rsid w:val="00A86E50"/>
    <w:rsid w:val="00A87B04"/>
    <w:rsid w:val="00A87FCA"/>
    <w:rsid w:val="00A9028B"/>
    <w:rsid w:val="00A90870"/>
    <w:rsid w:val="00A90C37"/>
    <w:rsid w:val="00A90FCA"/>
    <w:rsid w:val="00A918EF"/>
    <w:rsid w:val="00A91A7C"/>
    <w:rsid w:val="00A91C3B"/>
    <w:rsid w:val="00A91D2C"/>
    <w:rsid w:val="00A9229D"/>
    <w:rsid w:val="00A92AC0"/>
    <w:rsid w:val="00A92B91"/>
    <w:rsid w:val="00A931D3"/>
    <w:rsid w:val="00A934AC"/>
    <w:rsid w:val="00A94CFD"/>
    <w:rsid w:val="00A95022"/>
    <w:rsid w:val="00A95073"/>
    <w:rsid w:val="00A950DB"/>
    <w:rsid w:val="00A959CA"/>
    <w:rsid w:val="00A95F1A"/>
    <w:rsid w:val="00A960A1"/>
    <w:rsid w:val="00A967C5"/>
    <w:rsid w:val="00A96E66"/>
    <w:rsid w:val="00A9756D"/>
    <w:rsid w:val="00A978D8"/>
    <w:rsid w:val="00A97E2C"/>
    <w:rsid w:val="00AA0164"/>
    <w:rsid w:val="00AA0323"/>
    <w:rsid w:val="00AA0448"/>
    <w:rsid w:val="00AA0690"/>
    <w:rsid w:val="00AA152A"/>
    <w:rsid w:val="00AA1938"/>
    <w:rsid w:val="00AA2A4C"/>
    <w:rsid w:val="00AA2BC0"/>
    <w:rsid w:val="00AA3568"/>
    <w:rsid w:val="00AA3D72"/>
    <w:rsid w:val="00AA5173"/>
    <w:rsid w:val="00AA5627"/>
    <w:rsid w:val="00AA5AD7"/>
    <w:rsid w:val="00AA6113"/>
    <w:rsid w:val="00AA621A"/>
    <w:rsid w:val="00AA63AB"/>
    <w:rsid w:val="00AA6750"/>
    <w:rsid w:val="00AA6C04"/>
    <w:rsid w:val="00AA6DE9"/>
    <w:rsid w:val="00AA733A"/>
    <w:rsid w:val="00AA7834"/>
    <w:rsid w:val="00AA7837"/>
    <w:rsid w:val="00AA7B19"/>
    <w:rsid w:val="00AA7E19"/>
    <w:rsid w:val="00AB0015"/>
    <w:rsid w:val="00AB0417"/>
    <w:rsid w:val="00AB0598"/>
    <w:rsid w:val="00AB066C"/>
    <w:rsid w:val="00AB0F62"/>
    <w:rsid w:val="00AB10BA"/>
    <w:rsid w:val="00AB137C"/>
    <w:rsid w:val="00AB1838"/>
    <w:rsid w:val="00AB2222"/>
    <w:rsid w:val="00AB26F3"/>
    <w:rsid w:val="00AB3C3A"/>
    <w:rsid w:val="00AB4193"/>
    <w:rsid w:val="00AB4A79"/>
    <w:rsid w:val="00AB53FE"/>
    <w:rsid w:val="00AB5D66"/>
    <w:rsid w:val="00AB6323"/>
    <w:rsid w:val="00AB71AC"/>
    <w:rsid w:val="00AB727D"/>
    <w:rsid w:val="00AC1124"/>
    <w:rsid w:val="00AC14D0"/>
    <w:rsid w:val="00AC1A74"/>
    <w:rsid w:val="00AC1C76"/>
    <w:rsid w:val="00AC1EEF"/>
    <w:rsid w:val="00AC34CE"/>
    <w:rsid w:val="00AC3511"/>
    <w:rsid w:val="00AC3E99"/>
    <w:rsid w:val="00AC42AF"/>
    <w:rsid w:val="00AC5030"/>
    <w:rsid w:val="00AC5143"/>
    <w:rsid w:val="00AC5251"/>
    <w:rsid w:val="00AC6588"/>
    <w:rsid w:val="00AC6B7F"/>
    <w:rsid w:val="00AC6C1C"/>
    <w:rsid w:val="00AC6F00"/>
    <w:rsid w:val="00AC74F4"/>
    <w:rsid w:val="00AC7C86"/>
    <w:rsid w:val="00AC7F19"/>
    <w:rsid w:val="00AD0E39"/>
    <w:rsid w:val="00AD16CA"/>
    <w:rsid w:val="00AD17A8"/>
    <w:rsid w:val="00AD24E2"/>
    <w:rsid w:val="00AD2668"/>
    <w:rsid w:val="00AD2F56"/>
    <w:rsid w:val="00AD3231"/>
    <w:rsid w:val="00AD328A"/>
    <w:rsid w:val="00AD35E8"/>
    <w:rsid w:val="00AD3D34"/>
    <w:rsid w:val="00AD4081"/>
    <w:rsid w:val="00AD42E5"/>
    <w:rsid w:val="00AD437F"/>
    <w:rsid w:val="00AD46F7"/>
    <w:rsid w:val="00AD4D92"/>
    <w:rsid w:val="00AD52B7"/>
    <w:rsid w:val="00AD5361"/>
    <w:rsid w:val="00AD5A0E"/>
    <w:rsid w:val="00AD5B09"/>
    <w:rsid w:val="00AD5DB9"/>
    <w:rsid w:val="00AD5EB7"/>
    <w:rsid w:val="00AD7397"/>
    <w:rsid w:val="00AD77F5"/>
    <w:rsid w:val="00AD7DCA"/>
    <w:rsid w:val="00AE0265"/>
    <w:rsid w:val="00AE077E"/>
    <w:rsid w:val="00AE1197"/>
    <w:rsid w:val="00AE1548"/>
    <w:rsid w:val="00AE18C0"/>
    <w:rsid w:val="00AE1957"/>
    <w:rsid w:val="00AE26CB"/>
    <w:rsid w:val="00AE2A36"/>
    <w:rsid w:val="00AE3B1D"/>
    <w:rsid w:val="00AE4185"/>
    <w:rsid w:val="00AE4409"/>
    <w:rsid w:val="00AE487D"/>
    <w:rsid w:val="00AE59CE"/>
    <w:rsid w:val="00AE5CAF"/>
    <w:rsid w:val="00AE5E48"/>
    <w:rsid w:val="00AE60E6"/>
    <w:rsid w:val="00AE65A2"/>
    <w:rsid w:val="00AE696B"/>
    <w:rsid w:val="00AE720E"/>
    <w:rsid w:val="00AE722F"/>
    <w:rsid w:val="00AE744E"/>
    <w:rsid w:val="00AE78FE"/>
    <w:rsid w:val="00AE7A55"/>
    <w:rsid w:val="00AE7CA3"/>
    <w:rsid w:val="00AF0E4A"/>
    <w:rsid w:val="00AF0F8D"/>
    <w:rsid w:val="00AF2522"/>
    <w:rsid w:val="00AF2CC4"/>
    <w:rsid w:val="00AF2E4A"/>
    <w:rsid w:val="00AF4016"/>
    <w:rsid w:val="00AF4B71"/>
    <w:rsid w:val="00AF518A"/>
    <w:rsid w:val="00AF612F"/>
    <w:rsid w:val="00AF732A"/>
    <w:rsid w:val="00AF7388"/>
    <w:rsid w:val="00AF73DA"/>
    <w:rsid w:val="00AF774C"/>
    <w:rsid w:val="00AF7B32"/>
    <w:rsid w:val="00AF7DFC"/>
    <w:rsid w:val="00B00309"/>
    <w:rsid w:val="00B006BA"/>
    <w:rsid w:val="00B00B35"/>
    <w:rsid w:val="00B01471"/>
    <w:rsid w:val="00B01BB7"/>
    <w:rsid w:val="00B024D9"/>
    <w:rsid w:val="00B0281D"/>
    <w:rsid w:val="00B02BBF"/>
    <w:rsid w:val="00B02F98"/>
    <w:rsid w:val="00B03702"/>
    <w:rsid w:val="00B0382C"/>
    <w:rsid w:val="00B03909"/>
    <w:rsid w:val="00B0390B"/>
    <w:rsid w:val="00B03D09"/>
    <w:rsid w:val="00B03F52"/>
    <w:rsid w:val="00B03F8B"/>
    <w:rsid w:val="00B04648"/>
    <w:rsid w:val="00B0465D"/>
    <w:rsid w:val="00B049F2"/>
    <w:rsid w:val="00B04E2B"/>
    <w:rsid w:val="00B05455"/>
    <w:rsid w:val="00B0578E"/>
    <w:rsid w:val="00B05FE3"/>
    <w:rsid w:val="00B06166"/>
    <w:rsid w:val="00B0619E"/>
    <w:rsid w:val="00B065D7"/>
    <w:rsid w:val="00B06E81"/>
    <w:rsid w:val="00B07184"/>
    <w:rsid w:val="00B07497"/>
    <w:rsid w:val="00B104DE"/>
    <w:rsid w:val="00B10BBC"/>
    <w:rsid w:val="00B10CAD"/>
    <w:rsid w:val="00B119FD"/>
    <w:rsid w:val="00B12A90"/>
    <w:rsid w:val="00B12ABE"/>
    <w:rsid w:val="00B13041"/>
    <w:rsid w:val="00B135B2"/>
    <w:rsid w:val="00B14545"/>
    <w:rsid w:val="00B146B2"/>
    <w:rsid w:val="00B14BFC"/>
    <w:rsid w:val="00B164B5"/>
    <w:rsid w:val="00B1675A"/>
    <w:rsid w:val="00B16A7A"/>
    <w:rsid w:val="00B16DAE"/>
    <w:rsid w:val="00B17101"/>
    <w:rsid w:val="00B171B1"/>
    <w:rsid w:val="00B17E5D"/>
    <w:rsid w:val="00B20117"/>
    <w:rsid w:val="00B2035E"/>
    <w:rsid w:val="00B204F3"/>
    <w:rsid w:val="00B2059C"/>
    <w:rsid w:val="00B209E6"/>
    <w:rsid w:val="00B20A8F"/>
    <w:rsid w:val="00B20DDA"/>
    <w:rsid w:val="00B20DE9"/>
    <w:rsid w:val="00B211E0"/>
    <w:rsid w:val="00B2157C"/>
    <w:rsid w:val="00B223D1"/>
    <w:rsid w:val="00B22872"/>
    <w:rsid w:val="00B22E88"/>
    <w:rsid w:val="00B232CD"/>
    <w:rsid w:val="00B23E15"/>
    <w:rsid w:val="00B23FA1"/>
    <w:rsid w:val="00B242F7"/>
    <w:rsid w:val="00B2451E"/>
    <w:rsid w:val="00B24CC0"/>
    <w:rsid w:val="00B24F72"/>
    <w:rsid w:val="00B2517D"/>
    <w:rsid w:val="00B25ABD"/>
    <w:rsid w:val="00B25EC3"/>
    <w:rsid w:val="00B2646F"/>
    <w:rsid w:val="00B26660"/>
    <w:rsid w:val="00B2795A"/>
    <w:rsid w:val="00B27B08"/>
    <w:rsid w:val="00B27B81"/>
    <w:rsid w:val="00B302BF"/>
    <w:rsid w:val="00B31376"/>
    <w:rsid w:val="00B314F8"/>
    <w:rsid w:val="00B31CA0"/>
    <w:rsid w:val="00B31D73"/>
    <w:rsid w:val="00B32059"/>
    <w:rsid w:val="00B328A6"/>
    <w:rsid w:val="00B33924"/>
    <w:rsid w:val="00B34002"/>
    <w:rsid w:val="00B34DA9"/>
    <w:rsid w:val="00B34EB6"/>
    <w:rsid w:val="00B35251"/>
    <w:rsid w:val="00B355FB"/>
    <w:rsid w:val="00B356FC"/>
    <w:rsid w:val="00B357E3"/>
    <w:rsid w:val="00B37543"/>
    <w:rsid w:val="00B403B2"/>
    <w:rsid w:val="00B4054B"/>
    <w:rsid w:val="00B410DF"/>
    <w:rsid w:val="00B416D9"/>
    <w:rsid w:val="00B4204D"/>
    <w:rsid w:val="00B4218D"/>
    <w:rsid w:val="00B42A8A"/>
    <w:rsid w:val="00B42ED2"/>
    <w:rsid w:val="00B4356A"/>
    <w:rsid w:val="00B43B0D"/>
    <w:rsid w:val="00B446A8"/>
    <w:rsid w:val="00B4498E"/>
    <w:rsid w:val="00B45451"/>
    <w:rsid w:val="00B46108"/>
    <w:rsid w:val="00B466A3"/>
    <w:rsid w:val="00B46A60"/>
    <w:rsid w:val="00B4784E"/>
    <w:rsid w:val="00B47DC8"/>
    <w:rsid w:val="00B47ED9"/>
    <w:rsid w:val="00B503FF"/>
    <w:rsid w:val="00B5202F"/>
    <w:rsid w:val="00B52FF0"/>
    <w:rsid w:val="00B53B1B"/>
    <w:rsid w:val="00B550E3"/>
    <w:rsid w:val="00B55DAE"/>
    <w:rsid w:val="00B5671A"/>
    <w:rsid w:val="00B56990"/>
    <w:rsid w:val="00B56BA1"/>
    <w:rsid w:val="00B57CA5"/>
    <w:rsid w:val="00B60DA8"/>
    <w:rsid w:val="00B61114"/>
    <w:rsid w:val="00B614BC"/>
    <w:rsid w:val="00B614E2"/>
    <w:rsid w:val="00B61A59"/>
    <w:rsid w:val="00B62646"/>
    <w:rsid w:val="00B627DA"/>
    <w:rsid w:val="00B62811"/>
    <w:rsid w:val="00B62C98"/>
    <w:rsid w:val="00B62FFB"/>
    <w:rsid w:val="00B636F1"/>
    <w:rsid w:val="00B63AEF"/>
    <w:rsid w:val="00B63DA8"/>
    <w:rsid w:val="00B6406E"/>
    <w:rsid w:val="00B64E15"/>
    <w:rsid w:val="00B65C0B"/>
    <w:rsid w:val="00B6607A"/>
    <w:rsid w:val="00B660DB"/>
    <w:rsid w:val="00B66CD4"/>
    <w:rsid w:val="00B6708B"/>
    <w:rsid w:val="00B676E0"/>
    <w:rsid w:val="00B67DFC"/>
    <w:rsid w:val="00B705E9"/>
    <w:rsid w:val="00B709BF"/>
    <w:rsid w:val="00B70B9E"/>
    <w:rsid w:val="00B70D99"/>
    <w:rsid w:val="00B714D3"/>
    <w:rsid w:val="00B72434"/>
    <w:rsid w:val="00B7272D"/>
    <w:rsid w:val="00B72960"/>
    <w:rsid w:val="00B736BD"/>
    <w:rsid w:val="00B73A61"/>
    <w:rsid w:val="00B73B78"/>
    <w:rsid w:val="00B74A91"/>
    <w:rsid w:val="00B74D5D"/>
    <w:rsid w:val="00B7538E"/>
    <w:rsid w:val="00B75C8A"/>
    <w:rsid w:val="00B75E7F"/>
    <w:rsid w:val="00B75F35"/>
    <w:rsid w:val="00B7637D"/>
    <w:rsid w:val="00B7713C"/>
    <w:rsid w:val="00B7742C"/>
    <w:rsid w:val="00B77F15"/>
    <w:rsid w:val="00B804AF"/>
    <w:rsid w:val="00B80D2F"/>
    <w:rsid w:val="00B8103C"/>
    <w:rsid w:val="00B81700"/>
    <w:rsid w:val="00B8300E"/>
    <w:rsid w:val="00B83625"/>
    <w:rsid w:val="00B840FC"/>
    <w:rsid w:val="00B84249"/>
    <w:rsid w:val="00B842F0"/>
    <w:rsid w:val="00B84CE4"/>
    <w:rsid w:val="00B851E7"/>
    <w:rsid w:val="00B85D9E"/>
    <w:rsid w:val="00B87323"/>
    <w:rsid w:val="00B87444"/>
    <w:rsid w:val="00B8789E"/>
    <w:rsid w:val="00B903F1"/>
    <w:rsid w:val="00B91266"/>
    <w:rsid w:val="00B91502"/>
    <w:rsid w:val="00B915AD"/>
    <w:rsid w:val="00B91A6E"/>
    <w:rsid w:val="00B91EAD"/>
    <w:rsid w:val="00B92592"/>
    <w:rsid w:val="00B92928"/>
    <w:rsid w:val="00B92C81"/>
    <w:rsid w:val="00B93328"/>
    <w:rsid w:val="00B933AB"/>
    <w:rsid w:val="00B93542"/>
    <w:rsid w:val="00B944CA"/>
    <w:rsid w:val="00B95F72"/>
    <w:rsid w:val="00B9661D"/>
    <w:rsid w:val="00B96E3C"/>
    <w:rsid w:val="00B96EE7"/>
    <w:rsid w:val="00B970A0"/>
    <w:rsid w:val="00B9728D"/>
    <w:rsid w:val="00B97461"/>
    <w:rsid w:val="00B97C90"/>
    <w:rsid w:val="00BA0501"/>
    <w:rsid w:val="00BA0627"/>
    <w:rsid w:val="00BA09A9"/>
    <w:rsid w:val="00BA179E"/>
    <w:rsid w:val="00BA21A7"/>
    <w:rsid w:val="00BA2712"/>
    <w:rsid w:val="00BA271D"/>
    <w:rsid w:val="00BA2C4B"/>
    <w:rsid w:val="00BA3585"/>
    <w:rsid w:val="00BA4F0E"/>
    <w:rsid w:val="00BA516C"/>
    <w:rsid w:val="00BA51D7"/>
    <w:rsid w:val="00BA5373"/>
    <w:rsid w:val="00BA6085"/>
    <w:rsid w:val="00BA70EF"/>
    <w:rsid w:val="00BA759C"/>
    <w:rsid w:val="00BA7D81"/>
    <w:rsid w:val="00BB05B7"/>
    <w:rsid w:val="00BB07C8"/>
    <w:rsid w:val="00BB102E"/>
    <w:rsid w:val="00BB14C7"/>
    <w:rsid w:val="00BB19FC"/>
    <w:rsid w:val="00BB1A2E"/>
    <w:rsid w:val="00BB1B73"/>
    <w:rsid w:val="00BB27CC"/>
    <w:rsid w:val="00BB2875"/>
    <w:rsid w:val="00BB297A"/>
    <w:rsid w:val="00BB318F"/>
    <w:rsid w:val="00BB33A0"/>
    <w:rsid w:val="00BB3570"/>
    <w:rsid w:val="00BB3607"/>
    <w:rsid w:val="00BB37BA"/>
    <w:rsid w:val="00BB3B48"/>
    <w:rsid w:val="00BB3C5E"/>
    <w:rsid w:val="00BB3E16"/>
    <w:rsid w:val="00BB5277"/>
    <w:rsid w:val="00BB57AD"/>
    <w:rsid w:val="00BB5F4C"/>
    <w:rsid w:val="00BB6371"/>
    <w:rsid w:val="00BB6835"/>
    <w:rsid w:val="00BB711E"/>
    <w:rsid w:val="00BB72D9"/>
    <w:rsid w:val="00BB784E"/>
    <w:rsid w:val="00BB789E"/>
    <w:rsid w:val="00BB7D97"/>
    <w:rsid w:val="00BC00A9"/>
    <w:rsid w:val="00BC0994"/>
    <w:rsid w:val="00BC0AE7"/>
    <w:rsid w:val="00BC18AD"/>
    <w:rsid w:val="00BC1966"/>
    <w:rsid w:val="00BC1A3B"/>
    <w:rsid w:val="00BC2743"/>
    <w:rsid w:val="00BC2B99"/>
    <w:rsid w:val="00BC2BF0"/>
    <w:rsid w:val="00BC3D06"/>
    <w:rsid w:val="00BC3D44"/>
    <w:rsid w:val="00BC57A9"/>
    <w:rsid w:val="00BC5924"/>
    <w:rsid w:val="00BC6BD8"/>
    <w:rsid w:val="00BC7383"/>
    <w:rsid w:val="00BC7423"/>
    <w:rsid w:val="00BC775F"/>
    <w:rsid w:val="00BC791A"/>
    <w:rsid w:val="00BD0217"/>
    <w:rsid w:val="00BD0807"/>
    <w:rsid w:val="00BD09CD"/>
    <w:rsid w:val="00BD0BBB"/>
    <w:rsid w:val="00BD0C53"/>
    <w:rsid w:val="00BD0E14"/>
    <w:rsid w:val="00BD1414"/>
    <w:rsid w:val="00BD1ACF"/>
    <w:rsid w:val="00BD1CFC"/>
    <w:rsid w:val="00BD20E0"/>
    <w:rsid w:val="00BD22AF"/>
    <w:rsid w:val="00BD2DA5"/>
    <w:rsid w:val="00BD2DBC"/>
    <w:rsid w:val="00BD35FB"/>
    <w:rsid w:val="00BD378A"/>
    <w:rsid w:val="00BD39A0"/>
    <w:rsid w:val="00BD3DC4"/>
    <w:rsid w:val="00BD3F3B"/>
    <w:rsid w:val="00BD5655"/>
    <w:rsid w:val="00BD5AF8"/>
    <w:rsid w:val="00BD5B9A"/>
    <w:rsid w:val="00BD5D08"/>
    <w:rsid w:val="00BD6EDE"/>
    <w:rsid w:val="00BD70FD"/>
    <w:rsid w:val="00BD77A6"/>
    <w:rsid w:val="00BD7829"/>
    <w:rsid w:val="00BD78B9"/>
    <w:rsid w:val="00BD7D1B"/>
    <w:rsid w:val="00BE0538"/>
    <w:rsid w:val="00BE07B2"/>
    <w:rsid w:val="00BE082B"/>
    <w:rsid w:val="00BE0F4F"/>
    <w:rsid w:val="00BE1574"/>
    <w:rsid w:val="00BE3149"/>
    <w:rsid w:val="00BE3190"/>
    <w:rsid w:val="00BE3DF0"/>
    <w:rsid w:val="00BE4244"/>
    <w:rsid w:val="00BE46C3"/>
    <w:rsid w:val="00BE58DE"/>
    <w:rsid w:val="00BE5995"/>
    <w:rsid w:val="00BE5BAE"/>
    <w:rsid w:val="00BE5D8E"/>
    <w:rsid w:val="00BE60A6"/>
    <w:rsid w:val="00BE6144"/>
    <w:rsid w:val="00BE6C52"/>
    <w:rsid w:val="00BE6FA2"/>
    <w:rsid w:val="00BE70CB"/>
    <w:rsid w:val="00BE768C"/>
    <w:rsid w:val="00BE78E0"/>
    <w:rsid w:val="00BF06E5"/>
    <w:rsid w:val="00BF0913"/>
    <w:rsid w:val="00BF0F8E"/>
    <w:rsid w:val="00BF10FD"/>
    <w:rsid w:val="00BF11AB"/>
    <w:rsid w:val="00BF22C0"/>
    <w:rsid w:val="00BF3587"/>
    <w:rsid w:val="00BF376D"/>
    <w:rsid w:val="00BF3A31"/>
    <w:rsid w:val="00BF3C7B"/>
    <w:rsid w:val="00BF3DA9"/>
    <w:rsid w:val="00BF3E06"/>
    <w:rsid w:val="00BF4458"/>
    <w:rsid w:val="00BF4A61"/>
    <w:rsid w:val="00BF4B95"/>
    <w:rsid w:val="00BF55E7"/>
    <w:rsid w:val="00BF59A1"/>
    <w:rsid w:val="00BF5A81"/>
    <w:rsid w:val="00BF5AB3"/>
    <w:rsid w:val="00BF5DFD"/>
    <w:rsid w:val="00BF60DB"/>
    <w:rsid w:val="00BF6462"/>
    <w:rsid w:val="00BF6476"/>
    <w:rsid w:val="00BF64E5"/>
    <w:rsid w:val="00BF6640"/>
    <w:rsid w:val="00BF6BBF"/>
    <w:rsid w:val="00BF7D62"/>
    <w:rsid w:val="00C00393"/>
    <w:rsid w:val="00C00D4F"/>
    <w:rsid w:val="00C00E62"/>
    <w:rsid w:val="00C00E8A"/>
    <w:rsid w:val="00C01875"/>
    <w:rsid w:val="00C0196D"/>
    <w:rsid w:val="00C019AA"/>
    <w:rsid w:val="00C01C31"/>
    <w:rsid w:val="00C01CE4"/>
    <w:rsid w:val="00C023D4"/>
    <w:rsid w:val="00C025FA"/>
    <w:rsid w:val="00C034D0"/>
    <w:rsid w:val="00C03D17"/>
    <w:rsid w:val="00C03F50"/>
    <w:rsid w:val="00C04561"/>
    <w:rsid w:val="00C04576"/>
    <w:rsid w:val="00C0479C"/>
    <w:rsid w:val="00C04EAE"/>
    <w:rsid w:val="00C0501A"/>
    <w:rsid w:val="00C052E7"/>
    <w:rsid w:val="00C055E8"/>
    <w:rsid w:val="00C05936"/>
    <w:rsid w:val="00C05BFD"/>
    <w:rsid w:val="00C06956"/>
    <w:rsid w:val="00C06F02"/>
    <w:rsid w:val="00C06F0E"/>
    <w:rsid w:val="00C0707C"/>
    <w:rsid w:val="00C07177"/>
    <w:rsid w:val="00C07437"/>
    <w:rsid w:val="00C075FE"/>
    <w:rsid w:val="00C105BD"/>
    <w:rsid w:val="00C107F4"/>
    <w:rsid w:val="00C108E2"/>
    <w:rsid w:val="00C109E6"/>
    <w:rsid w:val="00C1160C"/>
    <w:rsid w:val="00C119FF"/>
    <w:rsid w:val="00C11ABC"/>
    <w:rsid w:val="00C11BD0"/>
    <w:rsid w:val="00C120A1"/>
    <w:rsid w:val="00C122B9"/>
    <w:rsid w:val="00C122D2"/>
    <w:rsid w:val="00C127C3"/>
    <w:rsid w:val="00C12C12"/>
    <w:rsid w:val="00C12F7D"/>
    <w:rsid w:val="00C1314E"/>
    <w:rsid w:val="00C13D57"/>
    <w:rsid w:val="00C14F75"/>
    <w:rsid w:val="00C15080"/>
    <w:rsid w:val="00C1599B"/>
    <w:rsid w:val="00C15F0D"/>
    <w:rsid w:val="00C163D6"/>
    <w:rsid w:val="00C16519"/>
    <w:rsid w:val="00C166F1"/>
    <w:rsid w:val="00C16DF2"/>
    <w:rsid w:val="00C16E7F"/>
    <w:rsid w:val="00C175E6"/>
    <w:rsid w:val="00C17C1F"/>
    <w:rsid w:val="00C20063"/>
    <w:rsid w:val="00C20587"/>
    <w:rsid w:val="00C20779"/>
    <w:rsid w:val="00C209AC"/>
    <w:rsid w:val="00C20D49"/>
    <w:rsid w:val="00C20DD7"/>
    <w:rsid w:val="00C20E8D"/>
    <w:rsid w:val="00C20F5C"/>
    <w:rsid w:val="00C21166"/>
    <w:rsid w:val="00C2123B"/>
    <w:rsid w:val="00C21A3A"/>
    <w:rsid w:val="00C21B4C"/>
    <w:rsid w:val="00C22529"/>
    <w:rsid w:val="00C22871"/>
    <w:rsid w:val="00C23392"/>
    <w:rsid w:val="00C233EC"/>
    <w:rsid w:val="00C24159"/>
    <w:rsid w:val="00C24A67"/>
    <w:rsid w:val="00C25103"/>
    <w:rsid w:val="00C256ED"/>
    <w:rsid w:val="00C25895"/>
    <w:rsid w:val="00C26078"/>
    <w:rsid w:val="00C260B1"/>
    <w:rsid w:val="00C26407"/>
    <w:rsid w:val="00C26634"/>
    <w:rsid w:val="00C27422"/>
    <w:rsid w:val="00C274BD"/>
    <w:rsid w:val="00C27B8F"/>
    <w:rsid w:val="00C27F0E"/>
    <w:rsid w:val="00C3008E"/>
    <w:rsid w:val="00C303B2"/>
    <w:rsid w:val="00C305E3"/>
    <w:rsid w:val="00C30FAD"/>
    <w:rsid w:val="00C31267"/>
    <w:rsid w:val="00C3161B"/>
    <w:rsid w:val="00C31BE8"/>
    <w:rsid w:val="00C32923"/>
    <w:rsid w:val="00C32D29"/>
    <w:rsid w:val="00C340CA"/>
    <w:rsid w:val="00C34654"/>
    <w:rsid w:val="00C34D93"/>
    <w:rsid w:val="00C351B2"/>
    <w:rsid w:val="00C35B0F"/>
    <w:rsid w:val="00C36363"/>
    <w:rsid w:val="00C3674C"/>
    <w:rsid w:val="00C3688E"/>
    <w:rsid w:val="00C3716E"/>
    <w:rsid w:val="00C37274"/>
    <w:rsid w:val="00C37287"/>
    <w:rsid w:val="00C37E80"/>
    <w:rsid w:val="00C40D59"/>
    <w:rsid w:val="00C40EA6"/>
    <w:rsid w:val="00C4108D"/>
    <w:rsid w:val="00C41C5B"/>
    <w:rsid w:val="00C42D72"/>
    <w:rsid w:val="00C43BB9"/>
    <w:rsid w:val="00C44218"/>
    <w:rsid w:val="00C445C2"/>
    <w:rsid w:val="00C44866"/>
    <w:rsid w:val="00C44A69"/>
    <w:rsid w:val="00C450F8"/>
    <w:rsid w:val="00C4515C"/>
    <w:rsid w:val="00C4530D"/>
    <w:rsid w:val="00C45506"/>
    <w:rsid w:val="00C456EF"/>
    <w:rsid w:val="00C461A2"/>
    <w:rsid w:val="00C46379"/>
    <w:rsid w:val="00C4677B"/>
    <w:rsid w:val="00C4792E"/>
    <w:rsid w:val="00C50DA1"/>
    <w:rsid w:val="00C516BB"/>
    <w:rsid w:val="00C523AF"/>
    <w:rsid w:val="00C5277C"/>
    <w:rsid w:val="00C530F6"/>
    <w:rsid w:val="00C5319A"/>
    <w:rsid w:val="00C53C3E"/>
    <w:rsid w:val="00C543BF"/>
    <w:rsid w:val="00C54D0E"/>
    <w:rsid w:val="00C54DC5"/>
    <w:rsid w:val="00C5502C"/>
    <w:rsid w:val="00C551B4"/>
    <w:rsid w:val="00C5586E"/>
    <w:rsid w:val="00C558C9"/>
    <w:rsid w:val="00C55ABB"/>
    <w:rsid w:val="00C55CFB"/>
    <w:rsid w:val="00C561C8"/>
    <w:rsid w:val="00C561DE"/>
    <w:rsid w:val="00C5686A"/>
    <w:rsid w:val="00C57124"/>
    <w:rsid w:val="00C5751E"/>
    <w:rsid w:val="00C57B84"/>
    <w:rsid w:val="00C608F4"/>
    <w:rsid w:val="00C60A93"/>
    <w:rsid w:val="00C60AF1"/>
    <w:rsid w:val="00C61191"/>
    <w:rsid w:val="00C615DE"/>
    <w:rsid w:val="00C61A1D"/>
    <w:rsid w:val="00C61BEB"/>
    <w:rsid w:val="00C62E12"/>
    <w:rsid w:val="00C633FC"/>
    <w:rsid w:val="00C6487B"/>
    <w:rsid w:val="00C64F15"/>
    <w:rsid w:val="00C652F1"/>
    <w:rsid w:val="00C656CF"/>
    <w:rsid w:val="00C65791"/>
    <w:rsid w:val="00C65C50"/>
    <w:rsid w:val="00C66956"/>
    <w:rsid w:val="00C66FDA"/>
    <w:rsid w:val="00C677E8"/>
    <w:rsid w:val="00C67819"/>
    <w:rsid w:val="00C6797A"/>
    <w:rsid w:val="00C701C1"/>
    <w:rsid w:val="00C704B1"/>
    <w:rsid w:val="00C70908"/>
    <w:rsid w:val="00C70B88"/>
    <w:rsid w:val="00C71010"/>
    <w:rsid w:val="00C71797"/>
    <w:rsid w:val="00C7198F"/>
    <w:rsid w:val="00C72943"/>
    <w:rsid w:val="00C729DD"/>
    <w:rsid w:val="00C736DC"/>
    <w:rsid w:val="00C76510"/>
    <w:rsid w:val="00C765CA"/>
    <w:rsid w:val="00C769CE"/>
    <w:rsid w:val="00C769D4"/>
    <w:rsid w:val="00C76B74"/>
    <w:rsid w:val="00C77D50"/>
    <w:rsid w:val="00C8039C"/>
    <w:rsid w:val="00C80468"/>
    <w:rsid w:val="00C80C4D"/>
    <w:rsid w:val="00C812F0"/>
    <w:rsid w:val="00C81B2F"/>
    <w:rsid w:val="00C82515"/>
    <w:rsid w:val="00C82A01"/>
    <w:rsid w:val="00C82E79"/>
    <w:rsid w:val="00C8343C"/>
    <w:rsid w:val="00C83A95"/>
    <w:rsid w:val="00C848AE"/>
    <w:rsid w:val="00C84C4A"/>
    <w:rsid w:val="00C852E3"/>
    <w:rsid w:val="00C85751"/>
    <w:rsid w:val="00C857CB"/>
    <w:rsid w:val="00C86020"/>
    <w:rsid w:val="00C866DC"/>
    <w:rsid w:val="00C8678C"/>
    <w:rsid w:val="00C86A59"/>
    <w:rsid w:val="00C8725D"/>
    <w:rsid w:val="00C8740F"/>
    <w:rsid w:val="00C87539"/>
    <w:rsid w:val="00C87723"/>
    <w:rsid w:val="00C8782F"/>
    <w:rsid w:val="00C87D8D"/>
    <w:rsid w:val="00C90243"/>
    <w:rsid w:val="00C903E4"/>
    <w:rsid w:val="00C90588"/>
    <w:rsid w:val="00C90694"/>
    <w:rsid w:val="00C907F2"/>
    <w:rsid w:val="00C90836"/>
    <w:rsid w:val="00C91C47"/>
    <w:rsid w:val="00C91E74"/>
    <w:rsid w:val="00C92465"/>
    <w:rsid w:val="00C926E9"/>
    <w:rsid w:val="00C9358B"/>
    <w:rsid w:val="00C93B3F"/>
    <w:rsid w:val="00C93B86"/>
    <w:rsid w:val="00C93D10"/>
    <w:rsid w:val="00C9463F"/>
    <w:rsid w:val="00C94B2F"/>
    <w:rsid w:val="00C94CDA"/>
    <w:rsid w:val="00C94CED"/>
    <w:rsid w:val="00C95BC7"/>
    <w:rsid w:val="00C9600E"/>
    <w:rsid w:val="00C96166"/>
    <w:rsid w:val="00C96DBC"/>
    <w:rsid w:val="00C97172"/>
    <w:rsid w:val="00C97A13"/>
    <w:rsid w:val="00C97D96"/>
    <w:rsid w:val="00CA10B8"/>
    <w:rsid w:val="00CA18A0"/>
    <w:rsid w:val="00CA2C43"/>
    <w:rsid w:val="00CA2E22"/>
    <w:rsid w:val="00CA312F"/>
    <w:rsid w:val="00CA362E"/>
    <w:rsid w:val="00CA414D"/>
    <w:rsid w:val="00CA5337"/>
    <w:rsid w:val="00CA5666"/>
    <w:rsid w:val="00CA6810"/>
    <w:rsid w:val="00CA7309"/>
    <w:rsid w:val="00CA78EE"/>
    <w:rsid w:val="00CA7CAE"/>
    <w:rsid w:val="00CA7D70"/>
    <w:rsid w:val="00CA7ECE"/>
    <w:rsid w:val="00CA7FA9"/>
    <w:rsid w:val="00CB09F0"/>
    <w:rsid w:val="00CB0EC7"/>
    <w:rsid w:val="00CB13D1"/>
    <w:rsid w:val="00CB19F6"/>
    <w:rsid w:val="00CB1D05"/>
    <w:rsid w:val="00CB219C"/>
    <w:rsid w:val="00CB3894"/>
    <w:rsid w:val="00CB3F33"/>
    <w:rsid w:val="00CB4138"/>
    <w:rsid w:val="00CB4152"/>
    <w:rsid w:val="00CB43FF"/>
    <w:rsid w:val="00CB493F"/>
    <w:rsid w:val="00CB495D"/>
    <w:rsid w:val="00CB5164"/>
    <w:rsid w:val="00CB5E6D"/>
    <w:rsid w:val="00CB61A7"/>
    <w:rsid w:val="00CB75F7"/>
    <w:rsid w:val="00CC0F84"/>
    <w:rsid w:val="00CC19A5"/>
    <w:rsid w:val="00CC1DB6"/>
    <w:rsid w:val="00CC1F2D"/>
    <w:rsid w:val="00CC2088"/>
    <w:rsid w:val="00CC20D0"/>
    <w:rsid w:val="00CC24B1"/>
    <w:rsid w:val="00CC360D"/>
    <w:rsid w:val="00CC3A78"/>
    <w:rsid w:val="00CC3AA2"/>
    <w:rsid w:val="00CC3DF1"/>
    <w:rsid w:val="00CC428F"/>
    <w:rsid w:val="00CC429D"/>
    <w:rsid w:val="00CC46B9"/>
    <w:rsid w:val="00CC529E"/>
    <w:rsid w:val="00CC5B1E"/>
    <w:rsid w:val="00CC6A5D"/>
    <w:rsid w:val="00CC6B6C"/>
    <w:rsid w:val="00CC76F4"/>
    <w:rsid w:val="00CD0393"/>
    <w:rsid w:val="00CD0677"/>
    <w:rsid w:val="00CD07ED"/>
    <w:rsid w:val="00CD097F"/>
    <w:rsid w:val="00CD1890"/>
    <w:rsid w:val="00CD3381"/>
    <w:rsid w:val="00CD363C"/>
    <w:rsid w:val="00CD37FB"/>
    <w:rsid w:val="00CD3E1B"/>
    <w:rsid w:val="00CD457E"/>
    <w:rsid w:val="00CD552A"/>
    <w:rsid w:val="00CD5696"/>
    <w:rsid w:val="00CD5E18"/>
    <w:rsid w:val="00CD60F7"/>
    <w:rsid w:val="00CD67AC"/>
    <w:rsid w:val="00CD6809"/>
    <w:rsid w:val="00CD6FB4"/>
    <w:rsid w:val="00CD7702"/>
    <w:rsid w:val="00CD78D6"/>
    <w:rsid w:val="00CD7D17"/>
    <w:rsid w:val="00CD7D34"/>
    <w:rsid w:val="00CE06FD"/>
    <w:rsid w:val="00CE09BF"/>
    <w:rsid w:val="00CE1D61"/>
    <w:rsid w:val="00CE21C0"/>
    <w:rsid w:val="00CE274C"/>
    <w:rsid w:val="00CE298F"/>
    <w:rsid w:val="00CE36C5"/>
    <w:rsid w:val="00CE545F"/>
    <w:rsid w:val="00CE5F99"/>
    <w:rsid w:val="00CE6586"/>
    <w:rsid w:val="00CE6C92"/>
    <w:rsid w:val="00CE6CA3"/>
    <w:rsid w:val="00CE6D99"/>
    <w:rsid w:val="00CE77FE"/>
    <w:rsid w:val="00CE7A90"/>
    <w:rsid w:val="00CE7D29"/>
    <w:rsid w:val="00CF02A8"/>
    <w:rsid w:val="00CF0B8F"/>
    <w:rsid w:val="00CF11F8"/>
    <w:rsid w:val="00CF1932"/>
    <w:rsid w:val="00CF348C"/>
    <w:rsid w:val="00CF34CE"/>
    <w:rsid w:val="00CF3AD2"/>
    <w:rsid w:val="00CF557C"/>
    <w:rsid w:val="00CF60B9"/>
    <w:rsid w:val="00CF6999"/>
    <w:rsid w:val="00CF6D82"/>
    <w:rsid w:val="00CF7ABF"/>
    <w:rsid w:val="00D00316"/>
    <w:rsid w:val="00D0064E"/>
    <w:rsid w:val="00D006B2"/>
    <w:rsid w:val="00D0124F"/>
    <w:rsid w:val="00D01B0D"/>
    <w:rsid w:val="00D02184"/>
    <w:rsid w:val="00D0238A"/>
    <w:rsid w:val="00D02DA7"/>
    <w:rsid w:val="00D02FD7"/>
    <w:rsid w:val="00D03336"/>
    <w:rsid w:val="00D03810"/>
    <w:rsid w:val="00D0424B"/>
    <w:rsid w:val="00D046D9"/>
    <w:rsid w:val="00D0491F"/>
    <w:rsid w:val="00D05548"/>
    <w:rsid w:val="00D06694"/>
    <w:rsid w:val="00D06FBC"/>
    <w:rsid w:val="00D0773F"/>
    <w:rsid w:val="00D104B3"/>
    <w:rsid w:val="00D10BDD"/>
    <w:rsid w:val="00D10DB4"/>
    <w:rsid w:val="00D10F50"/>
    <w:rsid w:val="00D10F52"/>
    <w:rsid w:val="00D11045"/>
    <w:rsid w:val="00D11A80"/>
    <w:rsid w:val="00D125BE"/>
    <w:rsid w:val="00D12861"/>
    <w:rsid w:val="00D1353D"/>
    <w:rsid w:val="00D149AB"/>
    <w:rsid w:val="00D14D04"/>
    <w:rsid w:val="00D1555E"/>
    <w:rsid w:val="00D16507"/>
    <w:rsid w:val="00D16BE5"/>
    <w:rsid w:val="00D17595"/>
    <w:rsid w:val="00D17DED"/>
    <w:rsid w:val="00D201CC"/>
    <w:rsid w:val="00D204A2"/>
    <w:rsid w:val="00D20885"/>
    <w:rsid w:val="00D208AB"/>
    <w:rsid w:val="00D20ACC"/>
    <w:rsid w:val="00D223C5"/>
    <w:rsid w:val="00D223EB"/>
    <w:rsid w:val="00D22DE2"/>
    <w:rsid w:val="00D22F27"/>
    <w:rsid w:val="00D22FF2"/>
    <w:rsid w:val="00D234BB"/>
    <w:rsid w:val="00D23688"/>
    <w:rsid w:val="00D243D6"/>
    <w:rsid w:val="00D247CB"/>
    <w:rsid w:val="00D24AB1"/>
    <w:rsid w:val="00D254FD"/>
    <w:rsid w:val="00D2588C"/>
    <w:rsid w:val="00D261D0"/>
    <w:rsid w:val="00D26578"/>
    <w:rsid w:val="00D26999"/>
    <w:rsid w:val="00D269C2"/>
    <w:rsid w:val="00D26DE1"/>
    <w:rsid w:val="00D272C0"/>
    <w:rsid w:val="00D274D2"/>
    <w:rsid w:val="00D27CB4"/>
    <w:rsid w:val="00D3002E"/>
    <w:rsid w:val="00D300FB"/>
    <w:rsid w:val="00D30187"/>
    <w:rsid w:val="00D31132"/>
    <w:rsid w:val="00D342BB"/>
    <w:rsid w:val="00D3430F"/>
    <w:rsid w:val="00D3456F"/>
    <w:rsid w:val="00D347F4"/>
    <w:rsid w:val="00D34889"/>
    <w:rsid w:val="00D354A3"/>
    <w:rsid w:val="00D35918"/>
    <w:rsid w:val="00D35A42"/>
    <w:rsid w:val="00D35D16"/>
    <w:rsid w:val="00D36C89"/>
    <w:rsid w:val="00D3743A"/>
    <w:rsid w:val="00D37619"/>
    <w:rsid w:val="00D376A9"/>
    <w:rsid w:val="00D37E81"/>
    <w:rsid w:val="00D40104"/>
    <w:rsid w:val="00D4045A"/>
    <w:rsid w:val="00D404EF"/>
    <w:rsid w:val="00D408B4"/>
    <w:rsid w:val="00D4090B"/>
    <w:rsid w:val="00D41B2C"/>
    <w:rsid w:val="00D42714"/>
    <w:rsid w:val="00D4472B"/>
    <w:rsid w:val="00D45192"/>
    <w:rsid w:val="00D4565F"/>
    <w:rsid w:val="00D45931"/>
    <w:rsid w:val="00D46390"/>
    <w:rsid w:val="00D465B4"/>
    <w:rsid w:val="00D47B95"/>
    <w:rsid w:val="00D47D44"/>
    <w:rsid w:val="00D50968"/>
    <w:rsid w:val="00D50C6D"/>
    <w:rsid w:val="00D50DB3"/>
    <w:rsid w:val="00D5206E"/>
    <w:rsid w:val="00D5278A"/>
    <w:rsid w:val="00D528FE"/>
    <w:rsid w:val="00D52A8D"/>
    <w:rsid w:val="00D52E10"/>
    <w:rsid w:val="00D532EE"/>
    <w:rsid w:val="00D5374A"/>
    <w:rsid w:val="00D5392F"/>
    <w:rsid w:val="00D55537"/>
    <w:rsid w:val="00D555DA"/>
    <w:rsid w:val="00D558E7"/>
    <w:rsid w:val="00D55B7D"/>
    <w:rsid w:val="00D56189"/>
    <w:rsid w:val="00D563ED"/>
    <w:rsid w:val="00D56427"/>
    <w:rsid w:val="00D56663"/>
    <w:rsid w:val="00D5696D"/>
    <w:rsid w:val="00D56CEB"/>
    <w:rsid w:val="00D577AF"/>
    <w:rsid w:val="00D577CB"/>
    <w:rsid w:val="00D57F2A"/>
    <w:rsid w:val="00D602CB"/>
    <w:rsid w:val="00D607B2"/>
    <w:rsid w:val="00D6094B"/>
    <w:rsid w:val="00D60DFD"/>
    <w:rsid w:val="00D60E09"/>
    <w:rsid w:val="00D60F94"/>
    <w:rsid w:val="00D611F4"/>
    <w:rsid w:val="00D61388"/>
    <w:rsid w:val="00D61680"/>
    <w:rsid w:val="00D6180A"/>
    <w:rsid w:val="00D61F15"/>
    <w:rsid w:val="00D62108"/>
    <w:rsid w:val="00D633FB"/>
    <w:rsid w:val="00D63481"/>
    <w:rsid w:val="00D63FEA"/>
    <w:rsid w:val="00D64568"/>
    <w:rsid w:val="00D651AF"/>
    <w:rsid w:val="00D66675"/>
    <w:rsid w:val="00D66A5D"/>
    <w:rsid w:val="00D67234"/>
    <w:rsid w:val="00D677E5"/>
    <w:rsid w:val="00D67966"/>
    <w:rsid w:val="00D67C0C"/>
    <w:rsid w:val="00D67D00"/>
    <w:rsid w:val="00D7042E"/>
    <w:rsid w:val="00D70929"/>
    <w:rsid w:val="00D70F0F"/>
    <w:rsid w:val="00D7101A"/>
    <w:rsid w:val="00D71608"/>
    <w:rsid w:val="00D717CC"/>
    <w:rsid w:val="00D71CBD"/>
    <w:rsid w:val="00D726B4"/>
    <w:rsid w:val="00D72846"/>
    <w:rsid w:val="00D72B64"/>
    <w:rsid w:val="00D73B72"/>
    <w:rsid w:val="00D74597"/>
    <w:rsid w:val="00D74D42"/>
    <w:rsid w:val="00D762F9"/>
    <w:rsid w:val="00D763DE"/>
    <w:rsid w:val="00D76438"/>
    <w:rsid w:val="00D76559"/>
    <w:rsid w:val="00D767DC"/>
    <w:rsid w:val="00D769B6"/>
    <w:rsid w:val="00D76A81"/>
    <w:rsid w:val="00D76E11"/>
    <w:rsid w:val="00D77256"/>
    <w:rsid w:val="00D77D74"/>
    <w:rsid w:val="00D80100"/>
    <w:rsid w:val="00D80B24"/>
    <w:rsid w:val="00D812C7"/>
    <w:rsid w:val="00D8142B"/>
    <w:rsid w:val="00D81BFE"/>
    <w:rsid w:val="00D81CFC"/>
    <w:rsid w:val="00D829E4"/>
    <w:rsid w:val="00D830DF"/>
    <w:rsid w:val="00D8380C"/>
    <w:rsid w:val="00D841E0"/>
    <w:rsid w:val="00D8467C"/>
    <w:rsid w:val="00D84A92"/>
    <w:rsid w:val="00D85798"/>
    <w:rsid w:val="00D858EC"/>
    <w:rsid w:val="00D85AED"/>
    <w:rsid w:val="00D85D4F"/>
    <w:rsid w:val="00D900E8"/>
    <w:rsid w:val="00D907EE"/>
    <w:rsid w:val="00D90A9E"/>
    <w:rsid w:val="00D90C00"/>
    <w:rsid w:val="00D91E21"/>
    <w:rsid w:val="00D91FFB"/>
    <w:rsid w:val="00D921AA"/>
    <w:rsid w:val="00D921CD"/>
    <w:rsid w:val="00D9297D"/>
    <w:rsid w:val="00D92B68"/>
    <w:rsid w:val="00D93D1B"/>
    <w:rsid w:val="00D93E7B"/>
    <w:rsid w:val="00D9410E"/>
    <w:rsid w:val="00D9506D"/>
    <w:rsid w:val="00D9596D"/>
    <w:rsid w:val="00D95C84"/>
    <w:rsid w:val="00D95FD5"/>
    <w:rsid w:val="00D96A67"/>
    <w:rsid w:val="00D96FAB"/>
    <w:rsid w:val="00D970AF"/>
    <w:rsid w:val="00D97867"/>
    <w:rsid w:val="00D9793C"/>
    <w:rsid w:val="00D97FE0"/>
    <w:rsid w:val="00DA066C"/>
    <w:rsid w:val="00DA069C"/>
    <w:rsid w:val="00DA06AF"/>
    <w:rsid w:val="00DA15DA"/>
    <w:rsid w:val="00DA36FC"/>
    <w:rsid w:val="00DA3DDB"/>
    <w:rsid w:val="00DA4886"/>
    <w:rsid w:val="00DA5A33"/>
    <w:rsid w:val="00DA5AB7"/>
    <w:rsid w:val="00DA5BBD"/>
    <w:rsid w:val="00DA608E"/>
    <w:rsid w:val="00DA6558"/>
    <w:rsid w:val="00DA68A2"/>
    <w:rsid w:val="00DA6AB9"/>
    <w:rsid w:val="00DA6CB7"/>
    <w:rsid w:val="00DA7D35"/>
    <w:rsid w:val="00DB03F5"/>
    <w:rsid w:val="00DB0E6C"/>
    <w:rsid w:val="00DB101A"/>
    <w:rsid w:val="00DB210E"/>
    <w:rsid w:val="00DB2176"/>
    <w:rsid w:val="00DB239B"/>
    <w:rsid w:val="00DB2F0F"/>
    <w:rsid w:val="00DB3063"/>
    <w:rsid w:val="00DB387A"/>
    <w:rsid w:val="00DB46B2"/>
    <w:rsid w:val="00DB46EF"/>
    <w:rsid w:val="00DB5A1B"/>
    <w:rsid w:val="00DB6689"/>
    <w:rsid w:val="00DB706E"/>
    <w:rsid w:val="00DB73F8"/>
    <w:rsid w:val="00DB7937"/>
    <w:rsid w:val="00DB7C1E"/>
    <w:rsid w:val="00DB7C3E"/>
    <w:rsid w:val="00DC00E1"/>
    <w:rsid w:val="00DC02ED"/>
    <w:rsid w:val="00DC047C"/>
    <w:rsid w:val="00DC05B5"/>
    <w:rsid w:val="00DC08AC"/>
    <w:rsid w:val="00DC272A"/>
    <w:rsid w:val="00DC3BB5"/>
    <w:rsid w:val="00DC4498"/>
    <w:rsid w:val="00DC4857"/>
    <w:rsid w:val="00DC498D"/>
    <w:rsid w:val="00DC4F0A"/>
    <w:rsid w:val="00DC5138"/>
    <w:rsid w:val="00DC5BA0"/>
    <w:rsid w:val="00DC5D57"/>
    <w:rsid w:val="00DC6114"/>
    <w:rsid w:val="00DC7C8A"/>
    <w:rsid w:val="00DC7E3A"/>
    <w:rsid w:val="00DD01F4"/>
    <w:rsid w:val="00DD076E"/>
    <w:rsid w:val="00DD25E1"/>
    <w:rsid w:val="00DD267B"/>
    <w:rsid w:val="00DD27A8"/>
    <w:rsid w:val="00DD2CFF"/>
    <w:rsid w:val="00DD37D4"/>
    <w:rsid w:val="00DD39AB"/>
    <w:rsid w:val="00DD41A2"/>
    <w:rsid w:val="00DD4EE2"/>
    <w:rsid w:val="00DD501A"/>
    <w:rsid w:val="00DD566C"/>
    <w:rsid w:val="00DD6680"/>
    <w:rsid w:val="00DD6E52"/>
    <w:rsid w:val="00DD7B7B"/>
    <w:rsid w:val="00DD7CDB"/>
    <w:rsid w:val="00DD7D2D"/>
    <w:rsid w:val="00DD7EAB"/>
    <w:rsid w:val="00DE0F63"/>
    <w:rsid w:val="00DE0F79"/>
    <w:rsid w:val="00DE15B6"/>
    <w:rsid w:val="00DE17CC"/>
    <w:rsid w:val="00DE2B71"/>
    <w:rsid w:val="00DE3ADE"/>
    <w:rsid w:val="00DE45D0"/>
    <w:rsid w:val="00DE56D6"/>
    <w:rsid w:val="00DE76E1"/>
    <w:rsid w:val="00DE7E24"/>
    <w:rsid w:val="00DF008A"/>
    <w:rsid w:val="00DF067B"/>
    <w:rsid w:val="00DF0CA9"/>
    <w:rsid w:val="00DF16B3"/>
    <w:rsid w:val="00DF17DF"/>
    <w:rsid w:val="00DF1D3E"/>
    <w:rsid w:val="00DF1F3C"/>
    <w:rsid w:val="00DF2568"/>
    <w:rsid w:val="00DF34DD"/>
    <w:rsid w:val="00DF3829"/>
    <w:rsid w:val="00DF3C25"/>
    <w:rsid w:val="00DF462A"/>
    <w:rsid w:val="00DF4E3E"/>
    <w:rsid w:val="00DF51B0"/>
    <w:rsid w:val="00DF531D"/>
    <w:rsid w:val="00DF5545"/>
    <w:rsid w:val="00DF5E1A"/>
    <w:rsid w:val="00DF6547"/>
    <w:rsid w:val="00DF6B80"/>
    <w:rsid w:val="00DF6D11"/>
    <w:rsid w:val="00E0092C"/>
    <w:rsid w:val="00E00BB7"/>
    <w:rsid w:val="00E015C3"/>
    <w:rsid w:val="00E01A5F"/>
    <w:rsid w:val="00E020CC"/>
    <w:rsid w:val="00E0221C"/>
    <w:rsid w:val="00E02E9A"/>
    <w:rsid w:val="00E033F1"/>
    <w:rsid w:val="00E034FB"/>
    <w:rsid w:val="00E036DA"/>
    <w:rsid w:val="00E03B2B"/>
    <w:rsid w:val="00E03BF3"/>
    <w:rsid w:val="00E0402B"/>
    <w:rsid w:val="00E0418E"/>
    <w:rsid w:val="00E04290"/>
    <w:rsid w:val="00E0467A"/>
    <w:rsid w:val="00E04E9A"/>
    <w:rsid w:val="00E04FCD"/>
    <w:rsid w:val="00E05303"/>
    <w:rsid w:val="00E05485"/>
    <w:rsid w:val="00E055EC"/>
    <w:rsid w:val="00E05975"/>
    <w:rsid w:val="00E059D8"/>
    <w:rsid w:val="00E066F0"/>
    <w:rsid w:val="00E06D71"/>
    <w:rsid w:val="00E0703F"/>
    <w:rsid w:val="00E07DF2"/>
    <w:rsid w:val="00E07FEF"/>
    <w:rsid w:val="00E10BF4"/>
    <w:rsid w:val="00E11130"/>
    <w:rsid w:val="00E11244"/>
    <w:rsid w:val="00E11286"/>
    <w:rsid w:val="00E11889"/>
    <w:rsid w:val="00E12385"/>
    <w:rsid w:val="00E12BC7"/>
    <w:rsid w:val="00E12F9C"/>
    <w:rsid w:val="00E12FF4"/>
    <w:rsid w:val="00E141DE"/>
    <w:rsid w:val="00E16352"/>
    <w:rsid w:val="00E16CAE"/>
    <w:rsid w:val="00E17263"/>
    <w:rsid w:val="00E174EA"/>
    <w:rsid w:val="00E17740"/>
    <w:rsid w:val="00E17EC3"/>
    <w:rsid w:val="00E2014F"/>
    <w:rsid w:val="00E201C8"/>
    <w:rsid w:val="00E201E6"/>
    <w:rsid w:val="00E20C20"/>
    <w:rsid w:val="00E20FC7"/>
    <w:rsid w:val="00E20FCD"/>
    <w:rsid w:val="00E219EC"/>
    <w:rsid w:val="00E22BF1"/>
    <w:rsid w:val="00E22D89"/>
    <w:rsid w:val="00E233E5"/>
    <w:rsid w:val="00E23503"/>
    <w:rsid w:val="00E235A9"/>
    <w:rsid w:val="00E243E5"/>
    <w:rsid w:val="00E247F0"/>
    <w:rsid w:val="00E24884"/>
    <w:rsid w:val="00E24C38"/>
    <w:rsid w:val="00E25915"/>
    <w:rsid w:val="00E25A71"/>
    <w:rsid w:val="00E26382"/>
    <w:rsid w:val="00E26982"/>
    <w:rsid w:val="00E26E2C"/>
    <w:rsid w:val="00E271D4"/>
    <w:rsid w:val="00E2793F"/>
    <w:rsid w:val="00E27F0D"/>
    <w:rsid w:val="00E30254"/>
    <w:rsid w:val="00E305B8"/>
    <w:rsid w:val="00E31097"/>
    <w:rsid w:val="00E31FE1"/>
    <w:rsid w:val="00E334AE"/>
    <w:rsid w:val="00E338EB"/>
    <w:rsid w:val="00E339E4"/>
    <w:rsid w:val="00E33E14"/>
    <w:rsid w:val="00E37E98"/>
    <w:rsid w:val="00E37EB8"/>
    <w:rsid w:val="00E37ED8"/>
    <w:rsid w:val="00E400AB"/>
    <w:rsid w:val="00E4017E"/>
    <w:rsid w:val="00E406C6"/>
    <w:rsid w:val="00E40949"/>
    <w:rsid w:val="00E41E75"/>
    <w:rsid w:val="00E42170"/>
    <w:rsid w:val="00E43EE4"/>
    <w:rsid w:val="00E44BF1"/>
    <w:rsid w:val="00E44CAE"/>
    <w:rsid w:val="00E45156"/>
    <w:rsid w:val="00E4556A"/>
    <w:rsid w:val="00E4600A"/>
    <w:rsid w:val="00E4657B"/>
    <w:rsid w:val="00E476B0"/>
    <w:rsid w:val="00E479F7"/>
    <w:rsid w:val="00E47F34"/>
    <w:rsid w:val="00E50B62"/>
    <w:rsid w:val="00E50EDB"/>
    <w:rsid w:val="00E50FCD"/>
    <w:rsid w:val="00E515DB"/>
    <w:rsid w:val="00E5185E"/>
    <w:rsid w:val="00E51A97"/>
    <w:rsid w:val="00E51E71"/>
    <w:rsid w:val="00E525B3"/>
    <w:rsid w:val="00E52835"/>
    <w:rsid w:val="00E52FC8"/>
    <w:rsid w:val="00E530DE"/>
    <w:rsid w:val="00E53745"/>
    <w:rsid w:val="00E53B38"/>
    <w:rsid w:val="00E5401F"/>
    <w:rsid w:val="00E546A1"/>
    <w:rsid w:val="00E54F7C"/>
    <w:rsid w:val="00E5558E"/>
    <w:rsid w:val="00E55CD0"/>
    <w:rsid w:val="00E560DA"/>
    <w:rsid w:val="00E569A6"/>
    <w:rsid w:val="00E56EEF"/>
    <w:rsid w:val="00E570B8"/>
    <w:rsid w:val="00E5710B"/>
    <w:rsid w:val="00E57606"/>
    <w:rsid w:val="00E57DCA"/>
    <w:rsid w:val="00E6019D"/>
    <w:rsid w:val="00E618DF"/>
    <w:rsid w:val="00E61A83"/>
    <w:rsid w:val="00E62666"/>
    <w:rsid w:val="00E62835"/>
    <w:rsid w:val="00E63023"/>
    <w:rsid w:val="00E63337"/>
    <w:rsid w:val="00E636D1"/>
    <w:rsid w:val="00E64965"/>
    <w:rsid w:val="00E64C04"/>
    <w:rsid w:val="00E64D33"/>
    <w:rsid w:val="00E65290"/>
    <w:rsid w:val="00E66509"/>
    <w:rsid w:val="00E66FF1"/>
    <w:rsid w:val="00E67189"/>
    <w:rsid w:val="00E6739C"/>
    <w:rsid w:val="00E67DA7"/>
    <w:rsid w:val="00E701FF"/>
    <w:rsid w:val="00E70917"/>
    <w:rsid w:val="00E70E28"/>
    <w:rsid w:val="00E713F2"/>
    <w:rsid w:val="00E72F5D"/>
    <w:rsid w:val="00E72FBB"/>
    <w:rsid w:val="00E7302D"/>
    <w:rsid w:val="00E73827"/>
    <w:rsid w:val="00E74301"/>
    <w:rsid w:val="00E74E18"/>
    <w:rsid w:val="00E75D4B"/>
    <w:rsid w:val="00E75DDF"/>
    <w:rsid w:val="00E7615E"/>
    <w:rsid w:val="00E7762C"/>
    <w:rsid w:val="00E77BB9"/>
    <w:rsid w:val="00E802A5"/>
    <w:rsid w:val="00E80646"/>
    <w:rsid w:val="00E8102A"/>
    <w:rsid w:val="00E8155C"/>
    <w:rsid w:val="00E8189D"/>
    <w:rsid w:val="00E819A3"/>
    <w:rsid w:val="00E81DFC"/>
    <w:rsid w:val="00E82162"/>
    <w:rsid w:val="00E82661"/>
    <w:rsid w:val="00E830BA"/>
    <w:rsid w:val="00E8345F"/>
    <w:rsid w:val="00E83699"/>
    <w:rsid w:val="00E8387E"/>
    <w:rsid w:val="00E83B3A"/>
    <w:rsid w:val="00E83C7B"/>
    <w:rsid w:val="00E844AD"/>
    <w:rsid w:val="00E8491C"/>
    <w:rsid w:val="00E84E6F"/>
    <w:rsid w:val="00E85293"/>
    <w:rsid w:val="00E8550E"/>
    <w:rsid w:val="00E85AC4"/>
    <w:rsid w:val="00E85F6D"/>
    <w:rsid w:val="00E8686E"/>
    <w:rsid w:val="00E87515"/>
    <w:rsid w:val="00E87878"/>
    <w:rsid w:val="00E87A79"/>
    <w:rsid w:val="00E87E3F"/>
    <w:rsid w:val="00E87F07"/>
    <w:rsid w:val="00E91429"/>
    <w:rsid w:val="00E916FB"/>
    <w:rsid w:val="00E92019"/>
    <w:rsid w:val="00E9226A"/>
    <w:rsid w:val="00E92345"/>
    <w:rsid w:val="00E92FA7"/>
    <w:rsid w:val="00E93030"/>
    <w:rsid w:val="00E93C37"/>
    <w:rsid w:val="00E93CDE"/>
    <w:rsid w:val="00E93D8A"/>
    <w:rsid w:val="00E9424B"/>
    <w:rsid w:val="00E965DC"/>
    <w:rsid w:val="00E96C16"/>
    <w:rsid w:val="00E97437"/>
    <w:rsid w:val="00EA0779"/>
    <w:rsid w:val="00EA0FB1"/>
    <w:rsid w:val="00EA1058"/>
    <w:rsid w:val="00EA14C4"/>
    <w:rsid w:val="00EA1FD2"/>
    <w:rsid w:val="00EA22B3"/>
    <w:rsid w:val="00EA312F"/>
    <w:rsid w:val="00EA3380"/>
    <w:rsid w:val="00EA34DE"/>
    <w:rsid w:val="00EA3706"/>
    <w:rsid w:val="00EA37B5"/>
    <w:rsid w:val="00EA3A84"/>
    <w:rsid w:val="00EA3C52"/>
    <w:rsid w:val="00EA3D18"/>
    <w:rsid w:val="00EA406E"/>
    <w:rsid w:val="00EA4862"/>
    <w:rsid w:val="00EA4A26"/>
    <w:rsid w:val="00EA52D3"/>
    <w:rsid w:val="00EA6508"/>
    <w:rsid w:val="00EA71D4"/>
    <w:rsid w:val="00EA73BF"/>
    <w:rsid w:val="00EA7BB3"/>
    <w:rsid w:val="00EA7E59"/>
    <w:rsid w:val="00EB0ECD"/>
    <w:rsid w:val="00EB10B0"/>
    <w:rsid w:val="00EB128D"/>
    <w:rsid w:val="00EB1566"/>
    <w:rsid w:val="00EB201F"/>
    <w:rsid w:val="00EB2329"/>
    <w:rsid w:val="00EB24BB"/>
    <w:rsid w:val="00EB2729"/>
    <w:rsid w:val="00EB2BBF"/>
    <w:rsid w:val="00EB2FED"/>
    <w:rsid w:val="00EB3DDC"/>
    <w:rsid w:val="00EB4916"/>
    <w:rsid w:val="00EB4D61"/>
    <w:rsid w:val="00EB5F0D"/>
    <w:rsid w:val="00EB5FDB"/>
    <w:rsid w:val="00EB604B"/>
    <w:rsid w:val="00EB6BAF"/>
    <w:rsid w:val="00EB7107"/>
    <w:rsid w:val="00EB7237"/>
    <w:rsid w:val="00EC02D4"/>
    <w:rsid w:val="00EC0816"/>
    <w:rsid w:val="00EC0F01"/>
    <w:rsid w:val="00EC119B"/>
    <w:rsid w:val="00EC22D6"/>
    <w:rsid w:val="00EC3061"/>
    <w:rsid w:val="00EC3411"/>
    <w:rsid w:val="00EC3929"/>
    <w:rsid w:val="00EC3EE9"/>
    <w:rsid w:val="00EC4031"/>
    <w:rsid w:val="00EC47AF"/>
    <w:rsid w:val="00EC480E"/>
    <w:rsid w:val="00EC4B42"/>
    <w:rsid w:val="00EC5308"/>
    <w:rsid w:val="00EC56AB"/>
    <w:rsid w:val="00EC593E"/>
    <w:rsid w:val="00EC60FE"/>
    <w:rsid w:val="00EC6407"/>
    <w:rsid w:val="00EC65A4"/>
    <w:rsid w:val="00EC675D"/>
    <w:rsid w:val="00EC6FB0"/>
    <w:rsid w:val="00EC6FCC"/>
    <w:rsid w:val="00EC756A"/>
    <w:rsid w:val="00EC7615"/>
    <w:rsid w:val="00EC7BF9"/>
    <w:rsid w:val="00ED03AD"/>
    <w:rsid w:val="00ED0A2F"/>
    <w:rsid w:val="00ED1440"/>
    <w:rsid w:val="00ED1C15"/>
    <w:rsid w:val="00ED1C3E"/>
    <w:rsid w:val="00ED2DA3"/>
    <w:rsid w:val="00ED3601"/>
    <w:rsid w:val="00ED3727"/>
    <w:rsid w:val="00ED3C43"/>
    <w:rsid w:val="00ED3FF4"/>
    <w:rsid w:val="00ED4411"/>
    <w:rsid w:val="00ED46DE"/>
    <w:rsid w:val="00ED4AFB"/>
    <w:rsid w:val="00ED61C0"/>
    <w:rsid w:val="00ED635C"/>
    <w:rsid w:val="00ED68A5"/>
    <w:rsid w:val="00ED6FC5"/>
    <w:rsid w:val="00ED7449"/>
    <w:rsid w:val="00ED775F"/>
    <w:rsid w:val="00ED7C0A"/>
    <w:rsid w:val="00ED7F36"/>
    <w:rsid w:val="00EE0457"/>
    <w:rsid w:val="00EE0673"/>
    <w:rsid w:val="00EE0AA4"/>
    <w:rsid w:val="00EE0C3C"/>
    <w:rsid w:val="00EE0C78"/>
    <w:rsid w:val="00EE1CE7"/>
    <w:rsid w:val="00EE2331"/>
    <w:rsid w:val="00EE26D6"/>
    <w:rsid w:val="00EE2FA3"/>
    <w:rsid w:val="00EE414A"/>
    <w:rsid w:val="00EE4ABA"/>
    <w:rsid w:val="00EE4DFA"/>
    <w:rsid w:val="00EE5052"/>
    <w:rsid w:val="00EE5251"/>
    <w:rsid w:val="00EE550A"/>
    <w:rsid w:val="00EE57EB"/>
    <w:rsid w:val="00EE5E8E"/>
    <w:rsid w:val="00EE6174"/>
    <w:rsid w:val="00EE6578"/>
    <w:rsid w:val="00EE75A7"/>
    <w:rsid w:val="00EE7AA9"/>
    <w:rsid w:val="00EE7E74"/>
    <w:rsid w:val="00EF0197"/>
    <w:rsid w:val="00EF072E"/>
    <w:rsid w:val="00EF0EA2"/>
    <w:rsid w:val="00EF1C3C"/>
    <w:rsid w:val="00EF2208"/>
    <w:rsid w:val="00EF24EC"/>
    <w:rsid w:val="00EF256E"/>
    <w:rsid w:val="00EF2A9B"/>
    <w:rsid w:val="00EF4B14"/>
    <w:rsid w:val="00EF5820"/>
    <w:rsid w:val="00EF5C01"/>
    <w:rsid w:val="00EF71C5"/>
    <w:rsid w:val="00EF75CA"/>
    <w:rsid w:val="00EF7605"/>
    <w:rsid w:val="00EF7C24"/>
    <w:rsid w:val="00F001C8"/>
    <w:rsid w:val="00F00A14"/>
    <w:rsid w:val="00F00C02"/>
    <w:rsid w:val="00F00EB0"/>
    <w:rsid w:val="00F01555"/>
    <w:rsid w:val="00F01575"/>
    <w:rsid w:val="00F01AAB"/>
    <w:rsid w:val="00F01C37"/>
    <w:rsid w:val="00F0306E"/>
    <w:rsid w:val="00F0316C"/>
    <w:rsid w:val="00F03715"/>
    <w:rsid w:val="00F03A5C"/>
    <w:rsid w:val="00F03BE4"/>
    <w:rsid w:val="00F04256"/>
    <w:rsid w:val="00F046FF"/>
    <w:rsid w:val="00F04D29"/>
    <w:rsid w:val="00F06819"/>
    <w:rsid w:val="00F07387"/>
    <w:rsid w:val="00F07A3D"/>
    <w:rsid w:val="00F07CF7"/>
    <w:rsid w:val="00F07F4B"/>
    <w:rsid w:val="00F10203"/>
    <w:rsid w:val="00F10617"/>
    <w:rsid w:val="00F10759"/>
    <w:rsid w:val="00F10A18"/>
    <w:rsid w:val="00F10AA2"/>
    <w:rsid w:val="00F10C1E"/>
    <w:rsid w:val="00F10DF9"/>
    <w:rsid w:val="00F112BE"/>
    <w:rsid w:val="00F1140A"/>
    <w:rsid w:val="00F11777"/>
    <w:rsid w:val="00F11815"/>
    <w:rsid w:val="00F12FA8"/>
    <w:rsid w:val="00F13DC4"/>
    <w:rsid w:val="00F143B2"/>
    <w:rsid w:val="00F1442A"/>
    <w:rsid w:val="00F15408"/>
    <w:rsid w:val="00F1562B"/>
    <w:rsid w:val="00F1782F"/>
    <w:rsid w:val="00F20DF5"/>
    <w:rsid w:val="00F21541"/>
    <w:rsid w:val="00F21618"/>
    <w:rsid w:val="00F219DE"/>
    <w:rsid w:val="00F22056"/>
    <w:rsid w:val="00F22667"/>
    <w:rsid w:val="00F22D27"/>
    <w:rsid w:val="00F23310"/>
    <w:rsid w:val="00F238E8"/>
    <w:rsid w:val="00F2522C"/>
    <w:rsid w:val="00F25AF7"/>
    <w:rsid w:val="00F26471"/>
    <w:rsid w:val="00F26498"/>
    <w:rsid w:val="00F269A7"/>
    <w:rsid w:val="00F27199"/>
    <w:rsid w:val="00F27338"/>
    <w:rsid w:val="00F27D4A"/>
    <w:rsid w:val="00F27D8B"/>
    <w:rsid w:val="00F27DB4"/>
    <w:rsid w:val="00F30611"/>
    <w:rsid w:val="00F3109F"/>
    <w:rsid w:val="00F311E4"/>
    <w:rsid w:val="00F317E3"/>
    <w:rsid w:val="00F31ADB"/>
    <w:rsid w:val="00F32131"/>
    <w:rsid w:val="00F322EB"/>
    <w:rsid w:val="00F32F8E"/>
    <w:rsid w:val="00F33CD9"/>
    <w:rsid w:val="00F3460E"/>
    <w:rsid w:val="00F34B94"/>
    <w:rsid w:val="00F34CE6"/>
    <w:rsid w:val="00F351F7"/>
    <w:rsid w:val="00F36902"/>
    <w:rsid w:val="00F36907"/>
    <w:rsid w:val="00F3709A"/>
    <w:rsid w:val="00F37427"/>
    <w:rsid w:val="00F40C3E"/>
    <w:rsid w:val="00F40CD1"/>
    <w:rsid w:val="00F415FB"/>
    <w:rsid w:val="00F41B41"/>
    <w:rsid w:val="00F41B97"/>
    <w:rsid w:val="00F4309E"/>
    <w:rsid w:val="00F4334F"/>
    <w:rsid w:val="00F43423"/>
    <w:rsid w:val="00F43574"/>
    <w:rsid w:val="00F43665"/>
    <w:rsid w:val="00F43F3B"/>
    <w:rsid w:val="00F44099"/>
    <w:rsid w:val="00F44B9E"/>
    <w:rsid w:val="00F44FED"/>
    <w:rsid w:val="00F4546E"/>
    <w:rsid w:val="00F459E8"/>
    <w:rsid w:val="00F45BAE"/>
    <w:rsid w:val="00F45E95"/>
    <w:rsid w:val="00F4638E"/>
    <w:rsid w:val="00F4751B"/>
    <w:rsid w:val="00F50193"/>
    <w:rsid w:val="00F507CB"/>
    <w:rsid w:val="00F508A3"/>
    <w:rsid w:val="00F515FD"/>
    <w:rsid w:val="00F5169A"/>
    <w:rsid w:val="00F522B4"/>
    <w:rsid w:val="00F5255A"/>
    <w:rsid w:val="00F5343B"/>
    <w:rsid w:val="00F53846"/>
    <w:rsid w:val="00F53954"/>
    <w:rsid w:val="00F53C83"/>
    <w:rsid w:val="00F5492F"/>
    <w:rsid w:val="00F54982"/>
    <w:rsid w:val="00F54BBC"/>
    <w:rsid w:val="00F55078"/>
    <w:rsid w:val="00F552BB"/>
    <w:rsid w:val="00F557A7"/>
    <w:rsid w:val="00F561ED"/>
    <w:rsid w:val="00F56B9F"/>
    <w:rsid w:val="00F6021D"/>
    <w:rsid w:val="00F608B2"/>
    <w:rsid w:val="00F608D9"/>
    <w:rsid w:val="00F60963"/>
    <w:rsid w:val="00F60CB1"/>
    <w:rsid w:val="00F6174E"/>
    <w:rsid w:val="00F61A1D"/>
    <w:rsid w:val="00F61EAB"/>
    <w:rsid w:val="00F6207F"/>
    <w:rsid w:val="00F62333"/>
    <w:rsid w:val="00F62916"/>
    <w:rsid w:val="00F62934"/>
    <w:rsid w:val="00F62B85"/>
    <w:rsid w:val="00F62EA7"/>
    <w:rsid w:val="00F6309F"/>
    <w:rsid w:val="00F630A6"/>
    <w:rsid w:val="00F638F0"/>
    <w:rsid w:val="00F63D9A"/>
    <w:rsid w:val="00F64369"/>
    <w:rsid w:val="00F64654"/>
    <w:rsid w:val="00F64670"/>
    <w:rsid w:val="00F64A78"/>
    <w:rsid w:val="00F64AB8"/>
    <w:rsid w:val="00F64BEC"/>
    <w:rsid w:val="00F655A6"/>
    <w:rsid w:val="00F65CEC"/>
    <w:rsid w:val="00F664C2"/>
    <w:rsid w:val="00F66550"/>
    <w:rsid w:val="00F669AD"/>
    <w:rsid w:val="00F66B7F"/>
    <w:rsid w:val="00F66DC1"/>
    <w:rsid w:val="00F67790"/>
    <w:rsid w:val="00F67A0D"/>
    <w:rsid w:val="00F67E05"/>
    <w:rsid w:val="00F708AF"/>
    <w:rsid w:val="00F7180C"/>
    <w:rsid w:val="00F71BAF"/>
    <w:rsid w:val="00F71BE8"/>
    <w:rsid w:val="00F71C94"/>
    <w:rsid w:val="00F72164"/>
    <w:rsid w:val="00F72F3C"/>
    <w:rsid w:val="00F72F78"/>
    <w:rsid w:val="00F730D2"/>
    <w:rsid w:val="00F7325F"/>
    <w:rsid w:val="00F73592"/>
    <w:rsid w:val="00F73AA6"/>
    <w:rsid w:val="00F73F40"/>
    <w:rsid w:val="00F7436F"/>
    <w:rsid w:val="00F74A67"/>
    <w:rsid w:val="00F74DA0"/>
    <w:rsid w:val="00F7518E"/>
    <w:rsid w:val="00F75938"/>
    <w:rsid w:val="00F75B89"/>
    <w:rsid w:val="00F76BC3"/>
    <w:rsid w:val="00F76C57"/>
    <w:rsid w:val="00F76EC2"/>
    <w:rsid w:val="00F777C8"/>
    <w:rsid w:val="00F80271"/>
    <w:rsid w:val="00F80DF3"/>
    <w:rsid w:val="00F80EDE"/>
    <w:rsid w:val="00F810BA"/>
    <w:rsid w:val="00F81330"/>
    <w:rsid w:val="00F81733"/>
    <w:rsid w:val="00F817DF"/>
    <w:rsid w:val="00F81B79"/>
    <w:rsid w:val="00F81DBA"/>
    <w:rsid w:val="00F81FC8"/>
    <w:rsid w:val="00F821E6"/>
    <w:rsid w:val="00F82653"/>
    <w:rsid w:val="00F82BCF"/>
    <w:rsid w:val="00F82CDC"/>
    <w:rsid w:val="00F82D30"/>
    <w:rsid w:val="00F83554"/>
    <w:rsid w:val="00F83A2C"/>
    <w:rsid w:val="00F83C31"/>
    <w:rsid w:val="00F83F24"/>
    <w:rsid w:val="00F84EC1"/>
    <w:rsid w:val="00F84F30"/>
    <w:rsid w:val="00F853A1"/>
    <w:rsid w:val="00F85EA1"/>
    <w:rsid w:val="00F86239"/>
    <w:rsid w:val="00F86343"/>
    <w:rsid w:val="00F865C8"/>
    <w:rsid w:val="00F86767"/>
    <w:rsid w:val="00F86E2F"/>
    <w:rsid w:val="00F87099"/>
    <w:rsid w:val="00F87295"/>
    <w:rsid w:val="00F87AB1"/>
    <w:rsid w:val="00F87E1C"/>
    <w:rsid w:val="00F90D9E"/>
    <w:rsid w:val="00F9105E"/>
    <w:rsid w:val="00F910B0"/>
    <w:rsid w:val="00F91548"/>
    <w:rsid w:val="00F92304"/>
    <w:rsid w:val="00F92D23"/>
    <w:rsid w:val="00F92E08"/>
    <w:rsid w:val="00F9316C"/>
    <w:rsid w:val="00F93A2A"/>
    <w:rsid w:val="00F9475D"/>
    <w:rsid w:val="00F947C5"/>
    <w:rsid w:val="00F94B7A"/>
    <w:rsid w:val="00F94FB7"/>
    <w:rsid w:val="00F958C0"/>
    <w:rsid w:val="00F95C57"/>
    <w:rsid w:val="00F95D3D"/>
    <w:rsid w:val="00F95EE9"/>
    <w:rsid w:val="00F9679E"/>
    <w:rsid w:val="00F9685C"/>
    <w:rsid w:val="00F97533"/>
    <w:rsid w:val="00F9756D"/>
    <w:rsid w:val="00F97736"/>
    <w:rsid w:val="00F97824"/>
    <w:rsid w:val="00F97A58"/>
    <w:rsid w:val="00F97B10"/>
    <w:rsid w:val="00F97C45"/>
    <w:rsid w:val="00F97D42"/>
    <w:rsid w:val="00F97F99"/>
    <w:rsid w:val="00FA02D2"/>
    <w:rsid w:val="00FA11B9"/>
    <w:rsid w:val="00FA1864"/>
    <w:rsid w:val="00FA1CE2"/>
    <w:rsid w:val="00FA23C9"/>
    <w:rsid w:val="00FA26BB"/>
    <w:rsid w:val="00FA276C"/>
    <w:rsid w:val="00FA2858"/>
    <w:rsid w:val="00FA2E7F"/>
    <w:rsid w:val="00FA2F78"/>
    <w:rsid w:val="00FA3C0E"/>
    <w:rsid w:val="00FA414A"/>
    <w:rsid w:val="00FA4817"/>
    <w:rsid w:val="00FA49AF"/>
    <w:rsid w:val="00FA5616"/>
    <w:rsid w:val="00FA59F2"/>
    <w:rsid w:val="00FA6C4B"/>
    <w:rsid w:val="00FA6F8E"/>
    <w:rsid w:val="00FB1042"/>
    <w:rsid w:val="00FB1349"/>
    <w:rsid w:val="00FB1453"/>
    <w:rsid w:val="00FB1CBD"/>
    <w:rsid w:val="00FB2266"/>
    <w:rsid w:val="00FB23AC"/>
    <w:rsid w:val="00FB23E2"/>
    <w:rsid w:val="00FB25DB"/>
    <w:rsid w:val="00FB28A9"/>
    <w:rsid w:val="00FB3475"/>
    <w:rsid w:val="00FB3CE1"/>
    <w:rsid w:val="00FB3E65"/>
    <w:rsid w:val="00FB4099"/>
    <w:rsid w:val="00FB4FB3"/>
    <w:rsid w:val="00FB521A"/>
    <w:rsid w:val="00FB5297"/>
    <w:rsid w:val="00FB6455"/>
    <w:rsid w:val="00FB6FB5"/>
    <w:rsid w:val="00FB743C"/>
    <w:rsid w:val="00FB7781"/>
    <w:rsid w:val="00FB7E75"/>
    <w:rsid w:val="00FC061E"/>
    <w:rsid w:val="00FC1711"/>
    <w:rsid w:val="00FC1EB5"/>
    <w:rsid w:val="00FC20D2"/>
    <w:rsid w:val="00FC22FF"/>
    <w:rsid w:val="00FC3367"/>
    <w:rsid w:val="00FC36B9"/>
    <w:rsid w:val="00FC3A2C"/>
    <w:rsid w:val="00FC4E92"/>
    <w:rsid w:val="00FC59B2"/>
    <w:rsid w:val="00FC6246"/>
    <w:rsid w:val="00FC6BD6"/>
    <w:rsid w:val="00FC771A"/>
    <w:rsid w:val="00FC77C4"/>
    <w:rsid w:val="00FC789F"/>
    <w:rsid w:val="00FC7C08"/>
    <w:rsid w:val="00FC7DD8"/>
    <w:rsid w:val="00FD0A98"/>
    <w:rsid w:val="00FD0D24"/>
    <w:rsid w:val="00FD1046"/>
    <w:rsid w:val="00FD1957"/>
    <w:rsid w:val="00FD220C"/>
    <w:rsid w:val="00FD307B"/>
    <w:rsid w:val="00FD3203"/>
    <w:rsid w:val="00FD4800"/>
    <w:rsid w:val="00FD4E4B"/>
    <w:rsid w:val="00FD55EA"/>
    <w:rsid w:val="00FD60FA"/>
    <w:rsid w:val="00FD6117"/>
    <w:rsid w:val="00FD6266"/>
    <w:rsid w:val="00FD6614"/>
    <w:rsid w:val="00FD6A81"/>
    <w:rsid w:val="00FD70EF"/>
    <w:rsid w:val="00FD7262"/>
    <w:rsid w:val="00FD72E9"/>
    <w:rsid w:val="00FD79BF"/>
    <w:rsid w:val="00FE09A2"/>
    <w:rsid w:val="00FE0A63"/>
    <w:rsid w:val="00FE1E3F"/>
    <w:rsid w:val="00FE293F"/>
    <w:rsid w:val="00FE2B1B"/>
    <w:rsid w:val="00FE2C1E"/>
    <w:rsid w:val="00FE2D8E"/>
    <w:rsid w:val="00FE2E31"/>
    <w:rsid w:val="00FE30D7"/>
    <w:rsid w:val="00FE3F55"/>
    <w:rsid w:val="00FE41E4"/>
    <w:rsid w:val="00FE512B"/>
    <w:rsid w:val="00FE524A"/>
    <w:rsid w:val="00FE56E6"/>
    <w:rsid w:val="00FE583A"/>
    <w:rsid w:val="00FE5DF6"/>
    <w:rsid w:val="00FE5E01"/>
    <w:rsid w:val="00FE664F"/>
    <w:rsid w:val="00FE68E4"/>
    <w:rsid w:val="00FE6ACA"/>
    <w:rsid w:val="00FE6CD6"/>
    <w:rsid w:val="00FE6D20"/>
    <w:rsid w:val="00FE6E3B"/>
    <w:rsid w:val="00FE7056"/>
    <w:rsid w:val="00FE73DC"/>
    <w:rsid w:val="00FE7786"/>
    <w:rsid w:val="00FF098B"/>
    <w:rsid w:val="00FF09FC"/>
    <w:rsid w:val="00FF0DCC"/>
    <w:rsid w:val="00FF0E39"/>
    <w:rsid w:val="00FF1FF0"/>
    <w:rsid w:val="00FF24F2"/>
    <w:rsid w:val="00FF331A"/>
    <w:rsid w:val="00FF34A3"/>
    <w:rsid w:val="00FF3D44"/>
    <w:rsid w:val="00FF431D"/>
    <w:rsid w:val="00FF46AC"/>
    <w:rsid w:val="00FF4C01"/>
    <w:rsid w:val="00FF4CB8"/>
    <w:rsid w:val="00FF4E4A"/>
    <w:rsid w:val="00FF514A"/>
    <w:rsid w:val="00FF5511"/>
    <w:rsid w:val="00FF5EBE"/>
    <w:rsid w:val="00FF6BDD"/>
    <w:rsid w:val="00FF6C04"/>
    <w:rsid w:val="00FF6D66"/>
    <w:rsid w:val="00FF7763"/>
    <w:rsid w:val="00FF7A2C"/>
    <w:rsid w:val="00FF7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  <w14:docId w14:val="117EF453"/>
  <w15:chartTrackingRefBased/>
  <w15:docId w15:val="{2E8D8522-AD7A-47FB-B0E2-AE2981712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8740F"/>
    <w:rPr>
      <w:rFonts w:ascii="Verdana" w:hAnsi="Verdana"/>
      <w:sz w:val="22"/>
    </w:rPr>
  </w:style>
  <w:style w:type="paragraph" w:styleId="Heading1">
    <w:name w:val="heading 1"/>
    <w:basedOn w:val="Normal"/>
    <w:next w:val="Normal"/>
    <w:qFormat/>
    <w:pPr>
      <w:keepNext/>
      <w:widowControl w:val="0"/>
      <w:spacing w:before="480" w:after="60"/>
      <w:outlineLvl w:val="0"/>
    </w:pPr>
    <w:rPr>
      <w:color w:val="808080"/>
      <w:kern w:val="28"/>
      <w:sz w:val="72"/>
    </w:rPr>
  </w:style>
  <w:style w:type="paragraph" w:styleId="Heading2">
    <w:name w:val="heading 2"/>
    <w:basedOn w:val="Normal"/>
    <w:next w:val="Normal"/>
    <w:qFormat/>
    <w:rsid w:val="004A2EB8"/>
    <w:pPr>
      <w:keepNext/>
      <w:numPr>
        <w:ilvl w:val="1"/>
        <w:numId w:val="6"/>
      </w:numPr>
      <w:spacing w:before="360" w:after="60"/>
      <w:outlineLvl w:val="1"/>
    </w:pPr>
    <w:rPr>
      <w:color w:val="000000"/>
      <w:sz w:val="44"/>
    </w:rPr>
  </w:style>
  <w:style w:type="paragraph" w:styleId="Heading3">
    <w:name w:val="heading 3"/>
    <w:basedOn w:val="Normal"/>
    <w:next w:val="Normal"/>
    <w:qFormat/>
    <w:rsid w:val="004A2EB8"/>
    <w:pPr>
      <w:keepNext/>
      <w:widowControl w:val="0"/>
      <w:numPr>
        <w:ilvl w:val="2"/>
        <w:numId w:val="6"/>
      </w:numPr>
      <w:spacing w:before="320" w:after="60"/>
      <w:outlineLvl w:val="2"/>
    </w:pPr>
    <w:rPr>
      <w:caps/>
      <w:color w:val="000000"/>
      <w:sz w:val="28"/>
    </w:rPr>
  </w:style>
  <w:style w:type="paragraph" w:styleId="Heading4">
    <w:name w:val="heading 4"/>
    <w:basedOn w:val="Normal"/>
    <w:next w:val="Normal"/>
    <w:qFormat/>
    <w:rsid w:val="004A2EB8"/>
    <w:pPr>
      <w:keepNext/>
      <w:widowControl w:val="0"/>
      <w:numPr>
        <w:ilvl w:val="3"/>
        <w:numId w:val="6"/>
      </w:numPr>
      <w:spacing w:before="240" w:after="40"/>
      <w:outlineLvl w:val="3"/>
    </w:pPr>
    <w:rPr>
      <w:b/>
      <w:i/>
      <w:color w:val="000000"/>
    </w:rPr>
  </w:style>
  <w:style w:type="paragraph" w:styleId="Heading5">
    <w:name w:val="heading 5"/>
    <w:basedOn w:val="Normal"/>
    <w:next w:val="Normal"/>
    <w:qFormat/>
    <w:rsid w:val="004A2EB8"/>
    <w:pPr>
      <w:keepNext/>
      <w:numPr>
        <w:ilvl w:val="4"/>
        <w:numId w:val="6"/>
      </w:numPr>
      <w:spacing w:before="220" w:after="40"/>
      <w:outlineLvl w:val="4"/>
    </w:pPr>
    <w:rPr>
      <w:color w:val="000000"/>
    </w:rPr>
  </w:style>
  <w:style w:type="paragraph" w:styleId="Heading6">
    <w:name w:val="heading 6"/>
    <w:basedOn w:val="Normal"/>
    <w:next w:val="Style1"/>
    <w:qFormat/>
    <w:rsid w:val="009E1447"/>
    <w:pPr>
      <w:keepNext/>
      <w:widowControl w:val="0"/>
      <w:spacing w:before="180"/>
      <w:outlineLvl w:val="5"/>
    </w:pPr>
    <w:rPr>
      <w:b/>
      <w:color w:val="000000"/>
      <w:szCs w:val="22"/>
    </w:rPr>
  </w:style>
  <w:style w:type="paragraph" w:styleId="Heading7">
    <w:name w:val="heading 7"/>
    <w:basedOn w:val="Normal"/>
    <w:next w:val="Normal"/>
    <w:qFormat/>
    <w:rsid w:val="004A2EB8"/>
    <w:pPr>
      <w:numPr>
        <w:ilvl w:val="6"/>
        <w:numId w:val="6"/>
      </w:numPr>
      <w:tabs>
        <w:tab w:val="left" w:pos="993"/>
      </w:tabs>
      <w:spacing w:after="60"/>
      <w:outlineLvl w:val="6"/>
    </w:pPr>
    <w:rPr>
      <w:color w:val="000000"/>
      <w:sz w:val="20"/>
    </w:rPr>
  </w:style>
  <w:style w:type="paragraph" w:styleId="Heading8">
    <w:name w:val="heading 8"/>
    <w:basedOn w:val="Normal"/>
    <w:next w:val="Normal"/>
    <w:qFormat/>
    <w:rsid w:val="004A2EB8"/>
    <w:pPr>
      <w:numPr>
        <w:ilvl w:val="7"/>
        <w:numId w:val="6"/>
      </w:numPr>
      <w:spacing w:before="140" w:after="20"/>
      <w:outlineLvl w:val="7"/>
    </w:pPr>
    <w:rPr>
      <w:i/>
      <w:color w:val="000000"/>
      <w:sz w:val="18"/>
    </w:rPr>
  </w:style>
  <w:style w:type="paragraph" w:styleId="Heading9">
    <w:name w:val="heading 9"/>
    <w:basedOn w:val="Normal"/>
    <w:next w:val="Normal"/>
    <w:qFormat/>
    <w:rsid w:val="004A2EB8"/>
    <w:pPr>
      <w:keepNext/>
      <w:widowControl w:val="0"/>
      <w:numPr>
        <w:ilvl w:val="8"/>
        <w:numId w:val="6"/>
      </w:numPr>
      <w:spacing w:before="120"/>
      <w:outlineLvl w:val="8"/>
    </w:pPr>
    <w:rPr>
      <w:color w:val="000000"/>
      <w:sz w:val="1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Nblock">
    <w:name w:val="N_block"/>
    <w:basedOn w:val="Normal"/>
    <w:pPr>
      <w:tabs>
        <w:tab w:val="left" w:pos="851"/>
      </w:tabs>
      <w:spacing w:before="120"/>
      <w:ind w:left="851" w:right="515"/>
    </w:pPr>
    <w:rPr>
      <w:sz w:val="20"/>
    </w:rPr>
  </w:style>
  <w:style w:type="paragraph" w:customStyle="1" w:styleId="Ninset">
    <w:name w:val="N_inset"/>
    <w:basedOn w:val="Normal"/>
    <w:pPr>
      <w:tabs>
        <w:tab w:val="left" w:pos="425"/>
      </w:tabs>
      <w:ind w:left="426"/>
    </w:pPr>
  </w:style>
  <w:style w:type="paragraph" w:customStyle="1" w:styleId="Nlista">
    <w:name w:val="N_list (a)"/>
    <w:basedOn w:val="Normal"/>
    <w:pPr>
      <w:numPr>
        <w:ilvl w:val="1"/>
        <w:numId w:val="1"/>
      </w:numPr>
      <w:spacing w:before="80"/>
      <w:ind w:right="369"/>
    </w:pPr>
  </w:style>
  <w:style w:type="paragraph" w:customStyle="1" w:styleId="Nlisti">
    <w:name w:val="N_list (i)"/>
    <w:basedOn w:val="Normal"/>
    <w:pPr>
      <w:numPr>
        <w:ilvl w:val="2"/>
        <w:numId w:val="7"/>
      </w:numPr>
      <w:spacing w:before="60"/>
      <w:ind w:right="511"/>
    </w:pPr>
    <w:rPr>
      <w:sz w:val="20"/>
    </w:rPr>
  </w:style>
  <w:style w:type="paragraph" w:customStyle="1" w:styleId="Singleline">
    <w:name w:val="Single line"/>
    <w:basedOn w:val="Normal"/>
    <w:rsid w:val="0030500E"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34368"/>
    <w:pPr>
      <w:tabs>
        <w:tab w:val="center" w:pos="4153"/>
        <w:tab w:val="right" w:pos="8306"/>
      </w:tabs>
    </w:pPr>
    <w:rPr>
      <w:sz w:val="18"/>
    </w:rPr>
  </w:style>
  <w:style w:type="paragraph" w:customStyle="1" w:styleId="Nnumber">
    <w:name w:val="N_number"/>
    <w:rsid w:val="00C8740F"/>
    <w:pPr>
      <w:tabs>
        <w:tab w:val="left" w:pos="426"/>
        <w:tab w:val="num" w:pos="720"/>
      </w:tabs>
      <w:spacing w:before="180"/>
      <w:ind w:left="425" w:hanging="425"/>
    </w:pPr>
    <w:rPr>
      <w:rFonts w:ascii="Verdana" w:hAnsi="Verdana"/>
      <w:sz w:val="22"/>
    </w:rPr>
  </w:style>
  <w:style w:type="paragraph" w:customStyle="1" w:styleId="Table">
    <w:name w:val="Table"/>
    <w:basedOn w:val="Normal"/>
    <w:rsid w:val="004A2EB8"/>
    <w:pPr>
      <w:tabs>
        <w:tab w:val="left" w:pos="851"/>
      </w:tabs>
      <w:spacing w:before="60" w:after="60"/>
      <w:ind w:left="34"/>
    </w:pPr>
    <w:rPr>
      <w:sz w:val="20"/>
    </w:rPr>
  </w:style>
  <w:style w:type="character" w:styleId="PageNumber">
    <w:name w:val="page number"/>
    <w:rsid w:val="007C1DBC"/>
    <w:rPr>
      <w:rFonts w:ascii="Verdana" w:hAnsi="Verdana"/>
      <w:sz w:val="18"/>
    </w:rPr>
  </w:style>
  <w:style w:type="paragraph" w:customStyle="1" w:styleId="Nlisti0">
    <w:name w:val="N_list i"/>
    <w:pPr>
      <w:tabs>
        <w:tab w:val="num" w:pos="1361"/>
      </w:tabs>
      <w:spacing w:before="40"/>
      <w:ind w:left="1361" w:right="516" w:hanging="114"/>
    </w:pPr>
    <w:rPr>
      <w:rFonts w:ascii="Lucida Sans Unicode" w:hAnsi="Lucida Sans Unicode"/>
      <w:noProof/>
      <w:sz w:val="16"/>
    </w:rPr>
  </w:style>
  <w:style w:type="paragraph" w:customStyle="1" w:styleId="Noindent">
    <w:name w:val="No indent"/>
    <w:basedOn w:val="Normal"/>
    <w:pPr>
      <w:tabs>
        <w:tab w:val="left" w:pos="426"/>
      </w:tabs>
    </w:pPr>
  </w:style>
  <w:style w:type="paragraph" w:customStyle="1" w:styleId="TBullet">
    <w:name w:val="T_Bullet"/>
    <w:basedOn w:val="Normal"/>
    <w:rsid w:val="00C8740F"/>
    <w:pPr>
      <w:numPr>
        <w:numId w:val="3"/>
      </w:numPr>
      <w:tabs>
        <w:tab w:val="left" w:pos="851"/>
      </w:tabs>
    </w:pPr>
    <w:rPr>
      <w:color w:val="000000"/>
      <w:sz w:val="20"/>
    </w:rPr>
  </w:style>
  <w:style w:type="paragraph" w:customStyle="1" w:styleId="Style1">
    <w:name w:val="Style1"/>
    <w:basedOn w:val="Heading1"/>
    <w:link w:val="Style1Char"/>
    <w:qFormat/>
    <w:rsid w:val="00C8740F"/>
    <w:pPr>
      <w:keepNext w:val="0"/>
      <w:widowControl/>
      <w:numPr>
        <w:numId w:val="6"/>
      </w:numPr>
      <w:tabs>
        <w:tab w:val="left" w:pos="432"/>
      </w:tabs>
      <w:spacing w:before="180" w:after="0"/>
    </w:pPr>
    <w:rPr>
      <w:color w:val="000000"/>
      <w:sz w:val="22"/>
    </w:rPr>
  </w:style>
  <w:style w:type="paragraph" w:customStyle="1" w:styleId="Style5">
    <w:name w:val="Style5"/>
    <w:basedOn w:val="Normal"/>
    <w:rsid w:val="00C8740F"/>
    <w:pPr>
      <w:spacing w:after="60"/>
    </w:pPr>
    <w:rPr>
      <w:b/>
      <w:color w:val="000000"/>
    </w:rPr>
  </w:style>
  <w:style w:type="paragraph" w:customStyle="1" w:styleId="Style2">
    <w:name w:val="Style2"/>
    <w:basedOn w:val="Heading2"/>
    <w:rsid w:val="00C8740F"/>
    <w:pPr>
      <w:keepNext w:val="0"/>
      <w:spacing w:before="180" w:after="0"/>
    </w:pPr>
    <w:rPr>
      <w:sz w:val="22"/>
    </w:rPr>
  </w:style>
  <w:style w:type="paragraph" w:customStyle="1" w:styleId="Style3">
    <w:name w:val="Style3"/>
    <w:basedOn w:val="Heading3"/>
    <w:qFormat/>
    <w:rsid w:val="00C8740F"/>
    <w:pPr>
      <w:keepNext w:val="0"/>
      <w:widowControl/>
      <w:spacing w:before="180" w:after="0"/>
      <w:ind w:left="432" w:hanging="432"/>
    </w:pPr>
    <w:rPr>
      <w:caps w:val="0"/>
      <w:sz w:val="22"/>
    </w:rPr>
  </w:style>
  <w:style w:type="paragraph" w:customStyle="1" w:styleId="Style4">
    <w:name w:val="Style4"/>
    <w:basedOn w:val="Heading4"/>
    <w:rsid w:val="00C8740F"/>
    <w:pPr>
      <w:keepNext w:val="0"/>
      <w:widowControl/>
      <w:spacing w:before="180" w:after="0"/>
      <w:ind w:left="288" w:hanging="288"/>
    </w:pPr>
    <w:rPr>
      <w:b w:val="0"/>
      <w:i w:val="0"/>
      <w:sz w:val="20"/>
    </w:rPr>
  </w:style>
  <w:style w:type="paragraph" w:customStyle="1" w:styleId="Conditions1">
    <w:name w:val="Conditions1"/>
    <w:rsid w:val="009B7BD4"/>
    <w:pPr>
      <w:numPr>
        <w:numId w:val="8"/>
      </w:numPr>
      <w:tabs>
        <w:tab w:val="clear" w:pos="1152"/>
        <w:tab w:val="num" w:pos="1080"/>
      </w:tabs>
      <w:spacing w:before="120"/>
      <w:ind w:left="1080" w:hanging="648"/>
    </w:pPr>
    <w:rPr>
      <w:rFonts w:ascii="Verdana" w:hAnsi="Verdana"/>
      <w:sz w:val="22"/>
    </w:rPr>
  </w:style>
  <w:style w:type="paragraph" w:customStyle="1" w:styleId="Conditions2">
    <w:name w:val="Conditions2"/>
    <w:rsid w:val="009B7BD4"/>
    <w:pPr>
      <w:numPr>
        <w:numId w:val="7"/>
      </w:numPr>
      <w:tabs>
        <w:tab w:val="clear" w:pos="1080"/>
        <w:tab w:val="left" w:pos="1620"/>
      </w:tabs>
      <w:spacing w:before="60"/>
      <w:ind w:left="1620" w:hanging="540"/>
    </w:pPr>
    <w:rPr>
      <w:rFonts w:ascii="Verdana" w:hAnsi="Verdana"/>
      <w:sz w:val="22"/>
    </w:rPr>
  </w:style>
  <w:style w:type="paragraph" w:customStyle="1" w:styleId="Conditions3">
    <w:name w:val="Conditions3"/>
    <w:rsid w:val="009B7BD4"/>
    <w:pPr>
      <w:numPr>
        <w:numId w:val="5"/>
      </w:numPr>
      <w:tabs>
        <w:tab w:val="clear" w:pos="720"/>
      </w:tabs>
      <w:spacing w:before="60"/>
      <w:ind w:left="2174" w:hanging="547"/>
    </w:pPr>
    <w:rPr>
      <w:rFonts w:ascii="Verdana" w:hAnsi="Verdana"/>
    </w:rPr>
  </w:style>
  <w:style w:type="paragraph" w:styleId="ListNumber">
    <w:name w:val="List Number"/>
    <w:basedOn w:val="Normal"/>
    <w:pPr>
      <w:numPr>
        <w:numId w:val="4"/>
      </w:numPr>
    </w:pPr>
  </w:style>
  <w:style w:type="paragraph" w:customStyle="1" w:styleId="Long1">
    <w:name w:val="Long1"/>
    <w:basedOn w:val="Normal"/>
    <w:next w:val="Style1"/>
    <w:rsid w:val="005F1261"/>
    <w:pPr>
      <w:keepNext/>
      <w:spacing w:before="180"/>
    </w:pPr>
    <w:rPr>
      <w:b/>
      <w:caps/>
      <w:color w:val="000000"/>
    </w:rPr>
  </w:style>
  <w:style w:type="paragraph" w:customStyle="1" w:styleId="Long2">
    <w:name w:val="Long2"/>
    <w:basedOn w:val="Normal"/>
    <w:next w:val="Style2"/>
    <w:rsid w:val="005F1261"/>
    <w:pPr>
      <w:keepNext/>
      <w:spacing w:before="180"/>
    </w:pPr>
    <w:rPr>
      <w:b/>
      <w:color w:val="000000"/>
    </w:rPr>
  </w:style>
  <w:style w:type="paragraph" w:customStyle="1" w:styleId="Long3">
    <w:name w:val="Long3"/>
    <w:basedOn w:val="Normal"/>
    <w:next w:val="Style3"/>
    <w:rsid w:val="005F1261"/>
    <w:pPr>
      <w:keepNext/>
      <w:spacing w:before="180"/>
    </w:pPr>
    <w:rPr>
      <w:b/>
      <w:i/>
      <w:color w:val="000000"/>
    </w:rPr>
  </w:style>
  <w:style w:type="paragraph" w:customStyle="1" w:styleId="Long4">
    <w:name w:val="Long4"/>
    <w:basedOn w:val="Normal"/>
    <w:next w:val="Style4"/>
    <w:rsid w:val="005F1261"/>
    <w:pPr>
      <w:keepNext/>
      <w:spacing w:before="180"/>
    </w:pPr>
    <w:rPr>
      <w:i/>
      <w:color w:val="000000"/>
    </w:rPr>
  </w:style>
  <w:style w:type="paragraph" w:customStyle="1" w:styleId="Heading6blackfont">
    <w:name w:val="Heading 6 + black font"/>
    <w:basedOn w:val="Heading6"/>
    <w:next w:val="Style1"/>
    <w:rsid w:val="000A64AE"/>
  </w:style>
  <w:style w:type="character" w:customStyle="1" w:styleId="StyleVerdana7ptBlack">
    <w:name w:val="Style Verdana 7 pt Black"/>
    <w:rsid w:val="00FB743C"/>
    <w:rPr>
      <w:rFonts w:ascii="Verdana" w:hAnsi="Verdana"/>
      <w:color w:val="000000"/>
      <w:sz w:val="14"/>
      <w:szCs w:val="14"/>
    </w:rPr>
  </w:style>
  <w:style w:type="paragraph" w:customStyle="1" w:styleId="StyleSinglelineTimesNewRoman">
    <w:name w:val="Style Single line + Times New Roman"/>
    <w:basedOn w:val="Singleline"/>
    <w:rsid w:val="00C8740F"/>
    <w:rPr>
      <w:sz w:val="20"/>
    </w:rPr>
  </w:style>
  <w:style w:type="paragraph" w:customStyle="1" w:styleId="Style20ptBoldGreenRight031cmBefore12pt">
    <w:name w:val="Style 20 pt Bold Green Right:  0.31 cm Before:  12 pt"/>
    <w:basedOn w:val="Normal"/>
    <w:rsid w:val="009E1447"/>
    <w:pPr>
      <w:spacing w:before="240"/>
      <w:ind w:right="176"/>
    </w:pPr>
    <w:rPr>
      <w:b/>
      <w:bCs/>
      <w:color w:val="000000"/>
      <w:sz w:val="40"/>
      <w:szCs w:val="40"/>
    </w:rPr>
  </w:style>
  <w:style w:type="paragraph" w:customStyle="1" w:styleId="Style20ptBoldGreenRight031cmBefore12pt1">
    <w:name w:val="Style 20 pt Bold Green Right:  0.31 cm Before:  12 pt1"/>
    <w:basedOn w:val="Normal"/>
    <w:rsid w:val="0030500E"/>
    <w:pPr>
      <w:spacing w:before="240"/>
      <w:ind w:right="176"/>
    </w:pPr>
    <w:rPr>
      <w:b/>
      <w:bCs/>
      <w:color w:val="000000"/>
      <w:sz w:val="40"/>
      <w:szCs w:val="40"/>
    </w:rPr>
  </w:style>
  <w:style w:type="paragraph" w:styleId="FootnoteText">
    <w:name w:val="footnote text"/>
    <w:basedOn w:val="Normal"/>
    <w:link w:val="FootnoteTextChar"/>
    <w:uiPriority w:val="99"/>
    <w:rsid w:val="006F6496"/>
    <w:rPr>
      <w:sz w:val="16"/>
    </w:rPr>
  </w:style>
  <w:style w:type="character" w:styleId="Hyperlink">
    <w:name w:val="Hyperlink"/>
    <w:rsid w:val="008A03E3"/>
    <w:rPr>
      <w:color w:val="0000FF"/>
      <w:u w:val="single"/>
    </w:rPr>
  </w:style>
  <w:style w:type="table" w:styleId="TableGrid">
    <w:name w:val="Table Grid"/>
    <w:basedOn w:val="TableNormal"/>
    <w:rsid w:val="00A87F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semiHidden/>
    <w:rsid w:val="00A87FCA"/>
    <w:rPr>
      <w:vertAlign w:val="superscript"/>
    </w:rPr>
  </w:style>
  <w:style w:type="character" w:customStyle="1" w:styleId="legdslegrhslegp4text">
    <w:name w:val="legds legrhs legp4text"/>
    <w:basedOn w:val="DefaultParagraphFont"/>
    <w:rsid w:val="00367DF3"/>
  </w:style>
  <w:style w:type="character" w:customStyle="1" w:styleId="legchangedelimiter2">
    <w:name w:val="legchangedelimiter2"/>
    <w:rsid w:val="00367DF3"/>
    <w:rPr>
      <w:b/>
      <w:bCs/>
      <w:i w:val="0"/>
      <w:iCs w:val="0"/>
      <w:color w:val="000000"/>
      <w:sz w:val="34"/>
      <w:szCs w:val="34"/>
    </w:rPr>
  </w:style>
  <w:style w:type="character" w:customStyle="1" w:styleId="legaddition5">
    <w:name w:val="legaddition5"/>
    <w:basedOn w:val="DefaultParagraphFont"/>
    <w:rsid w:val="00367DF3"/>
  </w:style>
  <w:style w:type="paragraph" w:styleId="BalloonText">
    <w:name w:val="Balloon Text"/>
    <w:basedOn w:val="Normal"/>
    <w:link w:val="BalloonTextChar"/>
    <w:rsid w:val="00817C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17C2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67D0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otnoteTextChar">
    <w:name w:val="Footnote Text Char"/>
    <w:link w:val="FootnoteText"/>
    <w:uiPriority w:val="99"/>
    <w:rsid w:val="00E10BF4"/>
    <w:rPr>
      <w:rFonts w:ascii="Verdana" w:hAnsi="Verdana"/>
      <w:sz w:val="16"/>
    </w:rPr>
  </w:style>
  <w:style w:type="paragraph" w:customStyle="1" w:styleId="legclearfix2">
    <w:name w:val="legclearfix2"/>
    <w:basedOn w:val="Normal"/>
    <w:rsid w:val="007824C9"/>
    <w:pPr>
      <w:shd w:val="clear" w:color="auto" w:fill="FFFFFF"/>
      <w:spacing w:after="120" w:line="360" w:lineRule="atLeast"/>
    </w:pPr>
    <w:rPr>
      <w:rFonts w:ascii="Times New Roman" w:hAnsi="Times New Roman"/>
      <w:color w:val="000000"/>
      <w:sz w:val="19"/>
      <w:szCs w:val="19"/>
    </w:rPr>
  </w:style>
  <w:style w:type="character" w:customStyle="1" w:styleId="legds2">
    <w:name w:val="legds2"/>
    <w:rsid w:val="007824C9"/>
    <w:rPr>
      <w:vanish w:val="0"/>
      <w:webHidden w:val="0"/>
      <w:specVanish w:val="0"/>
    </w:rPr>
  </w:style>
  <w:style w:type="character" w:customStyle="1" w:styleId="legrepeal5">
    <w:name w:val="legrepeal5"/>
    <w:rsid w:val="00963C4C"/>
  </w:style>
  <w:style w:type="character" w:customStyle="1" w:styleId="legsubstitution5">
    <w:name w:val="legsubstitution5"/>
    <w:rsid w:val="00963C4C"/>
  </w:style>
  <w:style w:type="character" w:customStyle="1" w:styleId="Style1Char">
    <w:name w:val="Style1 Char"/>
    <w:link w:val="Style1"/>
    <w:rsid w:val="007C02FF"/>
    <w:rPr>
      <w:rFonts w:ascii="Verdana" w:hAnsi="Verdana"/>
      <w:color w:val="000000"/>
      <w:kern w:val="28"/>
      <w:sz w:val="22"/>
    </w:rPr>
  </w:style>
  <w:style w:type="paragraph" w:styleId="ListBullet">
    <w:name w:val="List Bullet"/>
    <w:basedOn w:val="Normal"/>
    <w:rsid w:val="002933CC"/>
    <w:pPr>
      <w:numPr>
        <w:numId w:val="39"/>
      </w:numPr>
      <w:contextualSpacing/>
    </w:pPr>
  </w:style>
  <w:style w:type="paragraph" w:customStyle="1" w:styleId="legclearfix">
    <w:name w:val="legclearfix"/>
    <w:basedOn w:val="Normal"/>
    <w:rsid w:val="00460161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legds">
    <w:name w:val="legds"/>
    <w:basedOn w:val="DefaultParagraphFont"/>
    <w:rsid w:val="00460161"/>
  </w:style>
  <w:style w:type="paragraph" w:customStyle="1" w:styleId="legrhs">
    <w:name w:val="legrhs"/>
    <w:basedOn w:val="Normal"/>
    <w:rsid w:val="002C356C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legchangedelimiter">
    <w:name w:val="legchangedelimiter"/>
    <w:basedOn w:val="DefaultParagraphFont"/>
    <w:rsid w:val="002C356C"/>
  </w:style>
  <w:style w:type="character" w:customStyle="1" w:styleId="legaddition">
    <w:name w:val="legaddition"/>
    <w:basedOn w:val="DefaultParagraphFont"/>
    <w:rsid w:val="002C356C"/>
  </w:style>
  <w:style w:type="paragraph" w:styleId="ListParagraph">
    <w:name w:val="List Paragraph"/>
    <w:basedOn w:val="Normal"/>
    <w:link w:val="ListParagraphChar"/>
    <w:uiPriority w:val="34"/>
    <w:qFormat/>
    <w:rsid w:val="00C561DE"/>
    <w:pPr>
      <w:numPr>
        <w:numId w:val="41"/>
      </w:numPr>
      <w:tabs>
        <w:tab w:val="num" w:pos="720"/>
      </w:tabs>
      <w:spacing w:before="480" w:after="240" w:line="360" w:lineRule="auto"/>
      <w:ind w:left="567" w:hanging="567"/>
      <w:jc w:val="both"/>
    </w:pPr>
    <w:rPr>
      <w:rFonts w:ascii="Times New Roman" w:eastAsia="Calibri" w:hAnsi="Times New Roman"/>
      <w:sz w:val="24"/>
      <w:szCs w:val="22"/>
      <w:lang w:eastAsia="en-US"/>
    </w:rPr>
  </w:style>
  <w:style w:type="character" w:customStyle="1" w:styleId="ListParagraphChar">
    <w:name w:val="List Paragraph Char"/>
    <w:link w:val="ListParagraph"/>
    <w:uiPriority w:val="34"/>
    <w:rsid w:val="00E8686E"/>
    <w:rPr>
      <w:rFonts w:eastAsia="Calibri"/>
      <w:sz w:val="24"/>
      <w:szCs w:val="22"/>
      <w:lang w:eastAsia="en-US"/>
    </w:rPr>
  </w:style>
  <w:style w:type="paragraph" w:customStyle="1" w:styleId="a">
    <w:name w:val="(a)"/>
    <w:basedOn w:val="Normal"/>
    <w:link w:val="aChar"/>
    <w:autoRedefine/>
    <w:qFormat/>
    <w:rsid w:val="00F72F3C"/>
    <w:pPr>
      <w:spacing w:before="480" w:after="240" w:line="360" w:lineRule="auto"/>
      <w:ind w:left="1134" w:hanging="567"/>
      <w:jc w:val="both"/>
    </w:pPr>
    <w:rPr>
      <w:rFonts w:ascii="Times New Roman" w:eastAsia="Calibri" w:hAnsi="Times New Roman"/>
      <w:sz w:val="24"/>
      <w:lang w:eastAsia="en-US"/>
    </w:rPr>
  </w:style>
  <w:style w:type="character" w:customStyle="1" w:styleId="aChar">
    <w:name w:val="(a) Char"/>
    <w:link w:val="a"/>
    <w:rsid w:val="00F72F3C"/>
    <w:rPr>
      <w:rFonts w:eastAsia="Calibri"/>
      <w:sz w:val="24"/>
      <w:lang w:eastAsia="en-US"/>
    </w:rPr>
  </w:style>
  <w:style w:type="character" w:customStyle="1" w:styleId="HeaderChar">
    <w:name w:val="Header Char"/>
    <w:link w:val="Header"/>
    <w:uiPriority w:val="99"/>
    <w:rsid w:val="007A7FC4"/>
    <w:rPr>
      <w:rFonts w:ascii="Verdana" w:hAnsi="Verdan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468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66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4187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2272010">
                  <w:marLeft w:val="0"/>
                  <w:marRight w:val="0"/>
                  <w:marTop w:val="0"/>
                  <w:marBottom w:val="0"/>
                  <w:divBdr>
                    <w:top w:val="single" w:sz="6" w:space="1" w:color="D3D3D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439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400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3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2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decision%20templates\casework\Decision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270c081-d9f3-48ae-83c7-c2320a8ca25c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54CDEF871A647AC44520C841F1B03" ma:contentTypeVersion="20" ma:contentTypeDescription="Create a new document." ma:contentTypeScope="" ma:versionID="6af1e11678603c4587cd9c3955e49d05">
  <xsd:schema xmlns:xsd="http://www.w3.org/2001/XMLSchema" xmlns:xs="http://www.w3.org/2001/XMLSchema" xmlns:p="http://schemas.microsoft.com/office/2006/metadata/properties" xmlns:ns2="171a6d4e-846b-4045-8024-24f3590889ec" xmlns:ns3="9a4cad7d-cde0-4c4b-9900-a6ca365b2969" targetNamespace="http://schemas.microsoft.com/office/2006/metadata/properties" ma:root="true" ma:fieldsID="866854056e2584975cf643e6e915a0f6" ns2:_="" ns3:_="">
    <xsd:import namespace="171a6d4e-846b-4045-8024-24f3590889ec"/>
    <xsd:import namespace="9a4cad7d-cde0-4c4b-9900-a6ca365b29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UMBE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a6d4e-846b-4045-8024-24f359088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af8cfed-64c2-475b-a96a-20ffe17e85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UMBER" ma:index="25" nillable="true" ma:displayName="NUMBER" ma:format="Dropdown" ma:internalName="NUMBER" ma:percentage="FALSE">
      <xsd:simpleType>
        <xsd:restriction base="dms:Number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cad7d-cde0-4c4b-9900-a6ca365b296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180e5bd-9034-4779-a205-51963e987fe9}" ma:internalName="TaxCatchAll" ma:showField="CatchAllData" ma:web="9a4cad7d-cde0-4c4b-9900-a6ca365b29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4cad7d-cde0-4c4b-9900-a6ca365b2969" xsi:nil="true"/>
    <NUMBER xmlns="171a6d4e-846b-4045-8024-24f3590889ec" xsi:nil="true"/>
    <lcf76f155ced4ddcb4097134ff3c332f xmlns="171a6d4e-846b-4045-8024-24f3590889e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CD7451D-DB18-4960-BA37-D639ED9D2CDC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14BAE427-CF82-4921-8A1D-EF38A15AED8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047AB3D-010F-4EDC-9065-C2630C1D6CE6}"/>
</file>

<file path=customXml/itemProps4.xml><?xml version="1.0" encoding="utf-8"?>
<ds:datastoreItem xmlns:ds="http://schemas.openxmlformats.org/officeDocument/2006/customXml" ds:itemID="{F317BCE0-97DC-4D2F-A372-A0CC22EEFA3D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DC4F854-6987-4DA7-98AD-C15F18C8F82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Decisions</Template>
  <TotalTime>0</TotalTime>
  <Pages>4</Pages>
  <Words>1567</Words>
  <Characters>7621</Characters>
  <Application>Microsoft Office Word</Application>
  <DocSecurity>0</DocSecurity>
  <Lines>63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Heading 9</vt:lpstr>
    </vt:vector>
  </TitlesOfParts>
  <Company>Department for Communities and Local Government</Company>
  <LinksUpToDate>false</LinksUpToDate>
  <CharactersWithSpaces>9170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Heading 9</dc:title>
  <dc:subject/>
  <dc:creator>Mark.Yates.ad@planninginspectorate.gov.uk</dc:creator>
  <cp:keywords/>
  <cp:lastModifiedBy>Richards, Clive</cp:lastModifiedBy>
  <cp:revision>2</cp:revision>
  <cp:lastPrinted>2025-04-23T15:29:00Z</cp:lastPrinted>
  <dcterms:created xsi:type="dcterms:W3CDTF">2025-04-29T11:05:00Z</dcterms:created>
  <dcterms:modified xsi:type="dcterms:W3CDTF">2025-04-29T11:05:00Z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rName">
    <vt:lpwstr>wwww</vt:lpwstr>
  </property>
  <property fmtid="{D5CDD505-2E9C-101B-9397-08002B2CF9AE}" pid="3" name="UserQuals">
    <vt:lpwstr>wwww</vt:lpwstr>
  </property>
  <property fmtid="{D5CDD505-2E9C-101B-9397-08002B2CF9AE}" pid="4" name="UserStatus">
    <vt:lpwstr/>
  </property>
  <property fmtid="{D5CDD505-2E9C-101B-9397-08002B2CF9AE}" pid="5" name="docIndexRef">
    <vt:lpwstr>d3914b8f-9fa4-4bf6-9878-1f4011f92fc0</vt:lpwstr>
  </property>
  <property fmtid="{D5CDD505-2E9C-101B-9397-08002B2CF9AE}" pid="6" name="bjSaver">
    <vt:lpwstr>lqVymMwUyseVxqE7HRT8YhjGAS4dEbxv</vt:lpwstr>
  </property>
  <property fmtid="{D5CDD505-2E9C-101B-9397-08002B2CF9AE}" pid="7" name="bjDocumentSecurityLabel">
    <vt:lpwstr>No Marking</vt:lpwstr>
  </property>
  <property fmtid="{D5CDD505-2E9C-101B-9397-08002B2CF9AE}" pid="8" name="ContentTypeId">
    <vt:lpwstr>0x0101002AA54CDEF871A647AC44520C841F1B03</vt:lpwstr>
  </property>
</Properties>
</file>