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39F6" w14:textId="77777777" w:rsidR="00C779E8" w:rsidRDefault="00E423E7">
      <w:r>
        <w:rPr>
          <w:noProof/>
        </w:rPr>
        <w:pict w14:anchorId="493FE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9.5pt;height:31.5pt;visibility:visible">
            <v:imagedata r:id="rId13" o:title=""/>
          </v:shape>
        </w:pict>
      </w:r>
    </w:p>
    <w:p w14:paraId="0C6F6FA8"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D01E65" w14:paraId="7165AA74" w14:textId="77777777">
        <w:tblPrEx>
          <w:tblCellMar>
            <w:top w:w="0" w:type="dxa"/>
            <w:bottom w:w="0" w:type="dxa"/>
          </w:tblCellMar>
        </w:tblPrEx>
        <w:trPr>
          <w:cantSplit/>
          <w:trHeight w:val="659"/>
        </w:trPr>
        <w:tc>
          <w:tcPr>
            <w:tcW w:w="9356" w:type="dxa"/>
          </w:tcPr>
          <w:p w14:paraId="2A1B38FA" w14:textId="77777777" w:rsidR="00C779E8" w:rsidRPr="00D01E65" w:rsidRDefault="00C779E8">
            <w:pPr>
              <w:spacing w:before="120"/>
              <w:ind w:left="-108" w:right="34"/>
              <w:rPr>
                <w:rFonts w:ascii="Arial" w:hAnsi="Arial" w:cs="Arial"/>
                <w:b/>
                <w:color w:val="000000"/>
                <w:sz w:val="40"/>
                <w:szCs w:val="40"/>
              </w:rPr>
            </w:pPr>
            <w:bookmarkStart w:id="0" w:name="bmkTable00"/>
            <w:bookmarkEnd w:id="0"/>
            <w:r w:rsidRPr="00D01E65">
              <w:rPr>
                <w:rFonts w:ascii="Arial" w:hAnsi="Arial" w:cs="Arial"/>
                <w:b/>
                <w:color w:val="000000"/>
                <w:sz w:val="40"/>
                <w:szCs w:val="40"/>
              </w:rPr>
              <w:t>Direction Decision</w:t>
            </w:r>
          </w:p>
        </w:tc>
      </w:tr>
      <w:tr w:rsidR="00C779E8" w:rsidRPr="00D01E65" w14:paraId="65DBAC17" w14:textId="77777777">
        <w:tblPrEx>
          <w:tblCellMar>
            <w:top w:w="0" w:type="dxa"/>
            <w:bottom w:w="0" w:type="dxa"/>
          </w:tblCellMar>
        </w:tblPrEx>
        <w:trPr>
          <w:cantSplit/>
          <w:trHeight w:val="374"/>
        </w:trPr>
        <w:tc>
          <w:tcPr>
            <w:tcW w:w="9356" w:type="dxa"/>
          </w:tcPr>
          <w:p w14:paraId="644929F6" w14:textId="77777777" w:rsidR="00C779E8" w:rsidRPr="00D01E65" w:rsidRDefault="00C779E8" w:rsidP="00D25177">
            <w:pPr>
              <w:spacing w:before="120"/>
              <w:ind w:left="-108" w:right="34"/>
              <w:rPr>
                <w:rFonts w:ascii="Arial" w:hAnsi="Arial" w:cs="Arial"/>
                <w:b/>
                <w:color w:val="000000"/>
                <w:sz w:val="24"/>
                <w:szCs w:val="24"/>
              </w:rPr>
            </w:pPr>
            <w:r w:rsidRPr="00D01E65">
              <w:rPr>
                <w:rFonts w:ascii="Arial" w:hAnsi="Arial" w:cs="Arial"/>
                <w:b/>
                <w:color w:val="000000"/>
                <w:sz w:val="24"/>
                <w:szCs w:val="24"/>
              </w:rPr>
              <w:t xml:space="preserve">by </w:t>
            </w:r>
            <w:r w:rsidR="00D01E65" w:rsidRPr="00D01E65">
              <w:rPr>
                <w:rFonts w:ascii="Arial" w:hAnsi="Arial" w:cs="Arial"/>
                <w:b/>
                <w:color w:val="000000"/>
                <w:sz w:val="24"/>
                <w:szCs w:val="24"/>
              </w:rPr>
              <w:t>J Ingram LLB (Hons) MIPROW</w:t>
            </w:r>
          </w:p>
        </w:tc>
      </w:tr>
      <w:tr w:rsidR="00C779E8" w:rsidRPr="00D01E65" w14:paraId="5870044E" w14:textId="77777777">
        <w:tblPrEx>
          <w:tblCellMar>
            <w:top w:w="0" w:type="dxa"/>
            <w:bottom w:w="0" w:type="dxa"/>
          </w:tblCellMar>
        </w:tblPrEx>
        <w:trPr>
          <w:cantSplit/>
          <w:trHeight w:val="357"/>
        </w:trPr>
        <w:tc>
          <w:tcPr>
            <w:tcW w:w="9356" w:type="dxa"/>
          </w:tcPr>
          <w:p w14:paraId="3765D382" w14:textId="77777777" w:rsidR="00C779E8" w:rsidRPr="00D01E65" w:rsidRDefault="00C779E8">
            <w:pPr>
              <w:spacing w:before="120"/>
              <w:ind w:left="-108" w:right="34"/>
              <w:rPr>
                <w:rFonts w:ascii="Arial" w:hAnsi="Arial" w:cs="Arial"/>
                <w:b/>
                <w:color w:val="000000"/>
                <w:sz w:val="18"/>
                <w:szCs w:val="18"/>
              </w:rPr>
            </w:pPr>
            <w:r w:rsidRPr="00D01E65">
              <w:rPr>
                <w:rFonts w:ascii="Arial" w:hAnsi="Arial" w:cs="Arial"/>
                <w:b/>
                <w:color w:val="000000"/>
                <w:sz w:val="18"/>
                <w:szCs w:val="18"/>
              </w:rPr>
              <w:t>an Inspector on direction of the Secretary of State for Environment, Food and Rural Affairs</w:t>
            </w:r>
          </w:p>
        </w:tc>
      </w:tr>
      <w:tr w:rsidR="00C779E8" w:rsidRPr="00D01E65" w14:paraId="3ACA8332" w14:textId="77777777" w:rsidTr="00D25177">
        <w:tblPrEx>
          <w:tblCellMar>
            <w:top w:w="0" w:type="dxa"/>
            <w:bottom w:w="0" w:type="dxa"/>
          </w:tblCellMar>
        </w:tblPrEx>
        <w:trPr>
          <w:cantSplit/>
          <w:trHeight w:val="434"/>
        </w:trPr>
        <w:tc>
          <w:tcPr>
            <w:tcW w:w="9356" w:type="dxa"/>
          </w:tcPr>
          <w:p w14:paraId="5C621B9F" w14:textId="4315C21C" w:rsidR="00C779E8" w:rsidRPr="00D01E65" w:rsidRDefault="00C779E8">
            <w:pPr>
              <w:spacing w:before="120"/>
              <w:ind w:left="-108" w:right="176"/>
              <w:rPr>
                <w:rFonts w:ascii="Arial" w:hAnsi="Arial" w:cs="Arial"/>
                <w:b/>
                <w:color w:val="000000"/>
                <w:sz w:val="18"/>
                <w:szCs w:val="18"/>
              </w:rPr>
            </w:pPr>
            <w:r w:rsidRPr="00D01E65">
              <w:rPr>
                <w:rFonts w:ascii="Arial" w:hAnsi="Arial" w:cs="Arial"/>
                <w:b/>
                <w:color w:val="000000"/>
                <w:sz w:val="18"/>
                <w:szCs w:val="18"/>
              </w:rPr>
              <w:t xml:space="preserve">Decision date: </w:t>
            </w:r>
            <w:r w:rsidR="007A79B4">
              <w:rPr>
                <w:rFonts w:ascii="Arial" w:hAnsi="Arial" w:cs="Arial"/>
                <w:b/>
                <w:color w:val="000000"/>
                <w:sz w:val="18"/>
                <w:szCs w:val="18"/>
              </w:rPr>
              <w:t>3 April 2025</w:t>
            </w:r>
          </w:p>
        </w:tc>
      </w:tr>
    </w:tbl>
    <w:p w14:paraId="0617E63E" w14:textId="77777777" w:rsidR="00C779E8" w:rsidRPr="00D01E65"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D01E65" w14:paraId="31FA60E1" w14:textId="77777777">
        <w:tblPrEx>
          <w:tblCellMar>
            <w:top w:w="0" w:type="dxa"/>
            <w:bottom w:w="0" w:type="dxa"/>
          </w:tblCellMar>
        </w:tblPrEx>
        <w:tc>
          <w:tcPr>
            <w:tcW w:w="9520" w:type="dxa"/>
          </w:tcPr>
          <w:p w14:paraId="5DE87A2A" w14:textId="77777777" w:rsidR="00C779E8" w:rsidRPr="0053531A" w:rsidRDefault="00C779E8">
            <w:pPr>
              <w:spacing w:after="60"/>
              <w:rPr>
                <w:rFonts w:ascii="Arial" w:hAnsi="Arial" w:cs="Arial"/>
                <w:b/>
                <w:color w:val="000000"/>
                <w:szCs w:val="22"/>
              </w:rPr>
            </w:pPr>
            <w:r w:rsidRPr="0053531A">
              <w:rPr>
                <w:rFonts w:ascii="Arial" w:hAnsi="Arial" w:cs="Arial"/>
                <w:b/>
                <w:color w:val="000000"/>
                <w:szCs w:val="22"/>
              </w:rPr>
              <w:t xml:space="preserve">Ref: </w:t>
            </w:r>
            <w:r w:rsidR="00517013" w:rsidRPr="0053531A">
              <w:rPr>
                <w:rFonts w:ascii="Arial" w:hAnsi="Arial" w:cs="Arial"/>
                <w:b/>
                <w:color w:val="000000"/>
                <w:szCs w:val="22"/>
              </w:rPr>
              <w:t>ROW/3</w:t>
            </w:r>
            <w:r w:rsidR="00D41FF3" w:rsidRPr="0053531A">
              <w:rPr>
                <w:rFonts w:ascii="Arial" w:hAnsi="Arial" w:cs="Arial"/>
                <w:b/>
                <w:color w:val="000000"/>
                <w:szCs w:val="22"/>
              </w:rPr>
              <w:t>3</w:t>
            </w:r>
            <w:r w:rsidR="00E423E7">
              <w:rPr>
                <w:rFonts w:ascii="Arial" w:hAnsi="Arial" w:cs="Arial"/>
                <w:b/>
                <w:color w:val="000000"/>
                <w:szCs w:val="22"/>
              </w:rPr>
              <w:t>59044</w:t>
            </w:r>
          </w:p>
          <w:p w14:paraId="3AA38C74" w14:textId="77777777" w:rsidR="00DD195B" w:rsidRPr="0053531A" w:rsidRDefault="00C779E8" w:rsidP="00DD195B">
            <w:pPr>
              <w:spacing w:after="60"/>
              <w:rPr>
                <w:rFonts w:ascii="Arial" w:hAnsi="Arial" w:cs="Arial"/>
                <w:b/>
                <w:color w:val="000000"/>
                <w:szCs w:val="22"/>
              </w:rPr>
            </w:pPr>
            <w:r w:rsidRPr="0053531A">
              <w:rPr>
                <w:rFonts w:ascii="Arial" w:hAnsi="Arial" w:cs="Arial"/>
                <w:b/>
                <w:color w:val="000000"/>
                <w:szCs w:val="22"/>
              </w:rPr>
              <w:t xml:space="preserve">Representation by </w:t>
            </w:r>
            <w:r w:rsidR="00E423E7">
              <w:rPr>
                <w:rFonts w:ascii="Arial" w:hAnsi="Arial" w:cs="Arial"/>
                <w:b/>
                <w:color w:val="000000"/>
                <w:szCs w:val="22"/>
              </w:rPr>
              <w:t>Philip Johnson</w:t>
            </w:r>
            <w:r w:rsidR="00DD195B" w:rsidRPr="0053531A">
              <w:rPr>
                <w:rFonts w:ascii="Arial" w:hAnsi="Arial" w:cs="Arial"/>
                <w:b/>
                <w:color w:val="000000"/>
                <w:szCs w:val="22"/>
              </w:rPr>
              <w:t xml:space="preserve"> </w:t>
            </w:r>
          </w:p>
          <w:p w14:paraId="2F5006E6" w14:textId="77777777" w:rsidR="00DD195B" w:rsidRPr="0053531A" w:rsidRDefault="00E423E7" w:rsidP="00DD195B">
            <w:pPr>
              <w:spacing w:after="60"/>
              <w:rPr>
                <w:rFonts w:ascii="Arial" w:hAnsi="Arial" w:cs="Arial"/>
                <w:b/>
                <w:color w:val="000000"/>
                <w:szCs w:val="22"/>
              </w:rPr>
            </w:pPr>
            <w:r>
              <w:rPr>
                <w:rFonts w:ascii="Arial" w:hAnsi="Arial" w:cs="Arial"/>
                <w:b/>
                <w:color w:val="000000"/>
                <w:szCs w:val="22"/>
              </w:rPr>
              <w:t>West</w:t>
            </w:r>
            <w:r w:rsidR="00DD195B" w:rsidRPr="0053531A">
              <w:rPr>
                <w:rFonts w:ascii="Arial" w:hAnsi="Arial" w:cs="Arial"/>
                <w:b/>
                <w:color w:val="000000"/>
                <w:szCs w:val="22"/>
              </w:rPr>
              <w:t xml:space="preserve"> Sussex County Council</w:t>
            </w:r>
          </w:p>
          <w:p w14:paraId="2C256758" w14:textId="77777777" w:rsidR="00C779E8" w:rsidRPr="0053531A" w:rsidRDefault="00DD195B" w:rsidP="00D617B1">
            <w:pPr>
              <w:spacing w:after="60"/>
              <w:rPr>
                <w:rFonts w:ascii="Arial" w:hAnsi="Arial" w:cs="Arial"/>
                <w:b/>
                <w:color w:val="000000"/>
                <w:szCs w:val="22"/>
              </w:rPr>
            </w:pPr>
            <w:r w:rsidRPr="0053531A">
              <w:rPr>
                <w:rFonts w:ascii="Arial" w:hAnsi="Arial" w:cs="Arial"/>
                <w:b/>
                <w:color w:val="000000"/>
                <w:szCs w:val="22"/>
              </w:rPr>
              <w:t xml:space="preserve">Application </w:t>
            </w:r>
            <w:r w:rsidR="00D617B1">
              <w:rPr>
                <w:rFonts w:ascii="Arial" w:hAnsi="Arial" w:cs="Arial"/>
                <w:b/>
                <w:color w:val="000000"/>
                <w:szCs w:val="22"/>
              </w:rPr>
              <w:t>for the</w:t>
            </w:r>
            <w:r w:rsidRPr="0053531A">
              <w:rPr>
                <w:rFonts w:ascii="Arial" w:hAnsi="Arial" w:cs="Arial"/>
                <w:b/>
                <w:color w:val="000000"/>
                <w:szCs w:val="22"/>
              </w:rPr>
              <w:t xml:space="preserve"> add</w:t>
            </w:r>
            <w:r w:rsidR="00D617B1">
              <w:rPr>
                <w:rFonts w:ascii="Arial" w:hAnsi="Arial" w:cs="Arial"/>
                <w:b/>
                <w:color w:val="000000"/>
                <w:szCs w:val="22"/>
              </w:rPr>
              <w:t>ition</w:t>
            </w:r>
            <w:r w:rsidRPr="0053531A">
              <w:rPr>
                <w:rFonts w:ascii="Arial" w:hAnsi="Arial" w:cs="Arial"/>
                <w:b/>
                <w:color w:val="000000"/>
                <w:szCs w:val="22"/>
              </w:rPr>
              <w:t xml:space="preserve"> </w:t>
            </w:r>
            <w:r w:rsidR="00D617B1">
              <w:rPr>
                <w:rFonts w:ascii="Arial" w:hAnsi="Arial" w:cs="Arial"/>
                <w:b/>
                <w:color w:val="000000"/>
                <w:szCs w:val="22"/>
              </w:rPr>
              <w:t xml:space="preserve">of a </w:t>
            </w:r>
            <w:r w:rsidRPr="0053531A">
              <w:rPr>
                <w:rFonts w:ascii="Arial" w:hAnsi="Arial" w:cs="Arial"/>
                <w:b/>
                <w:color w:val="000000"/>
                <w:szCs w:val="22"/>
              </w:rPr>
              <w:t>footpath</w:t>
            </w:r>
            <w:r w:rsidR="00D617B1">
              <w:rPr>
                <w:rFonts w:ascii="Arial" w:hAnsi="Arial" w:cs="Arial"/>
                <w:b/>
                <w:color w:val="000000"/>
                <w:szCs w:val="22"/>
              </w:rPr>
              <w:t xml:space="preserve"> along </w:t>
            </w:r>
            <w:proofErr w:type="spellStart"/>
            <w:r w:rsidR="00D617B1">
              <w:rPr>
                <w:rFonts w:ascii="Arial" w:hAnsi="Arial" w:cs="Arial"/>
                <w:b/>
                <w:color w:val="000000"/>
                <w:szCs w:val="22"/>
              </w:rPr>
              <w:t>Springlands</w:t>
            </w:r>
            <w:proofErr w:type="spellEnd"/>
            <w:r w:rsidR="00D617B1">
              <w:rPr>
                <w:rFonts w:ascii="Arial" w:hAnsi="Arial" w:cs="Arial"/>
                <w:b/>
                <w:color w:val="000000"/>
                <w:szCs w:val="22"/>
              </w:rPr>
              <w:t xml:space="preserve"> Lane between FP 2563/1 and FP 2566/1, Henfield </w:t>
            </w:r>
            <w:r w:rsidRPr="0053531A">
              <w:rPr>
                <w:rFonts w:ascii="Arial" w:hAnsi="Arial" w:cs="Arial"/>
                <w:b/>
                <w:color w:val="000000"/>
                <w:szCs w:val="22"/>
              </w:rPr>
              <w:t>(</w:t>
            </w:r>
            <w:r w:rsidR="0053531A">
              <w:rPr>
                <w:rFonts w:ascii="Arial" w:hAnsi="Arial" w:cs="Arial"/>
                <w:b/>
                <w:color w:val="000000"/>
                <w:szCs w:val="22"/>
              </w:rPr>
              <w:t>Council</w:t>
            </w:r>
            <w:r w:rsidRPr="0053531A">
              <w:rPr>
                <w:rFonts w:ascii="Arial" w:hAnsi="Arial" w:cs="Arial"/>
                <w:b/>
                <w:color w:val="000000"/>
                <w:szCs w:val="22"/>
              </w:rPr>
              <w:t xml:space="preserve"> Ref: </w:t>
            </w:r>
            <w:r w:rsidR="00D617B1">
              <w:rPr>
                <w:rFonts w:ascii="Arial" w:hAnsi="Arial" w:cs="Arial"/>
                <w:b/>
                <w:color w:val="000000"/>
                <w:szCs w:val="22"/>
              </w:rPr>
              <w:t>DMMO 6/24</w:t>
            </w:r>
            <w:r w:rsidRPr="0053531A">
              <w:rPr>
                <w:rFonts w:ascii="Arial" w:hAnsi="Arial" w:cs="Arial"/>
                <w:b/>
                <w:color w:val="000000"/>
                <w:szCs w:val="22"/>
              </w:rPr>
              <w:t xml:space="preserve">) </w:t>
            </w:r>
          </w:p>
        </w:tc>
      </w:tr>
      <w:tr w:rsidR="00C779E8" w:rsidRPr="00D01E65" w14:paraId="17FE0F7D" w14:textId="77777777">
        <w:tblPrEx>
          <w:tblCellMar>
            <w:top w:w="0" w:type="dxa"/>
            <w:bottom w:w="0" w:type="dxa"/>
          </w:tblCellMar>
        </w:tblPrEx>
        <w:tc>
          <w:tcPr>
            <w:tcW w:w="9520" w:type="dxa"/>
          </w:tcPr>
          <w:p w14:paraId="6D635D45" w14:textId="77777777" w:rsidR="00C779E8" w:rsidRPr="0053531A" w:rsidRDefault="00C779E8">
            <w:pPr>
              <w:pStyle w:val="TBullet"/>
              <w:spacing w:after="60"/>
              <w:ind w:left="357" w:hanging="357"/>
              <w:rPr>
                <w:rFonts w:ascii="Arial" w:hAnsi="Arial" w:cs="Arial"/>
              </w:rPr>
            </w:pPr>
            <w:r w:rsidRPr="0053531A">
              <w:rPr>
                <w:rFonts w:ascii="Arial" w:hAnsi="Arial" w:cs="Arial"/>
              </w:rPr>
              <w:t xml:space="preserve">The representation is made under Paragraph 3(2) of Schedule 14 of the Wildlife and Countryside Act 1981 (the 1981 Act) seeking a direction to be given to </w:t>
            </w:r>
            <w:r w:rsidR="00E423E7">
              <w:rPr>
                <w:rFonts w:ascii="Arial" w:hAnsi="Arial" w:cs="Arial"/>
              </w:rPr>
              <w:t>West</w:t>
            </w:r>
            <w:r w:rsidR="00A10C5F" w:rsidRPr="0053531A">
              <w:rPr>
                <w:rFonts w:ascii="Arial" w:hAnsi="Arial" w:cs="Arial"/>
              </w:rPr>
              <w:t xml:space="preserve"> Sussex</w:t>
            </w:r>
            <w:r w:rsidR="006761FA" w:rsidRPr="0053531A">
              <w:rPr>
                <w:rFonts w:ascii="Arial" w:hAnsi="Arial" w:cs="Arial"/>
              </w:rPr>
              <w:t xml:space="preserve"> County Council (the Council) </w:t>
            </w:r>
            <w:r w:rsidRPr="0053531A">
              <w:rPr>
                <w:rFonts w:ascii="Arial" w:hAnsi="Arial" w:cs="Arial"/>
              </w:rPr>
              <w:t>to determine an application for an Order, under Section 53(5) of that Act.</w:t>
            </w:r>
          </w:p>
        </w:tc>
      </w:tr>
      <w:tr w:rsidR="00C779E8" w:rsidRPr="00D01E65" w14:paraId="39100C6A" w14:textId="77777777">
        <w:tblPrEx>
          <w:tblCellMar>
            <w:top w:w="0" w:type="dxa"/>
            <w:bottom w:w="0" w:type="dxa"/>
          </w:tblCellMar>
        </w:tblPrEx>
        <w:tc>
          <w:tcPr>
            <w:tcW w:w="9520" w:type="dxa"/>
          </w:tcPr>
          <w:p w14:paraId="08A4E5C9" w14:textId="77777777" w:rsidR="00C779E8" w:rsidRPr="0053531A" w:rsidRDefault="00C779E8">
            <w:pPr>
              <w:pStyle w:val="TBullet"/>
              <w:spacing w:after="60"/>
              <w:ind w:left="357" w:hanging="357"/>
              <w:rPr>
                <w:rFonts w:ascii="Arial" w:hAnsi="Arial" w:cs="Arial"/>
              </w:rPr>
            </w:pPr>
            <w:r w:rsidRPr="0053531A">
              <w:rPr>
                <w:rFonts w:ascii="Arial" w:hAnsi="Arial" w:cs="Arial"/>
              </w:rPr>
              <w:t xml:space="preserve">The representation is made by </w:t>
            </w:r>
            <w:r w:rsidR="00E423E7">
              <w:rPr>
                <w:rFonts w:ascii="Arial" w:hAnsi="Arial" w:cs="Arial"/>
              </w:rPr>
              <w:t>Philip Johnson</w:t>
            </w:r>
            <w:r w:rsidRPr="0053531A">
              <w:rPr>
                <w:rFonts w:ascii="Arial" w:hAnsi="Arial" w:cs="Arial"/>
              </w:rPr>
              <w:t xml:space="preserve">, dated </w:t>
            </w:r>
            <w:r w:rsidR="00E423E7">
              <w:rPr>
                <w:rFonts w:ascii="Arial" w:hAnsi="Arial" w:cs="Arial"/>
              </w:rPr>
              <w:t>15 January</w:t>
            </w:r>
            <w:r w:rsidR="00033507" w:rsidRPr="004D4450">
              <w:rPr>
                <w:rFonts w:ascii="Arial" w:hAnsi="Arial" w:cs="Arial"/>
              </w:rPr>
              <w:t xml:space="preserve"> 202</w:t>
            </w:r>
            <w:r w:rsidR="00E423E7">
              <w:rPr>
                <w:rFonts w:ascii="Arial" w:hAnsi="Arial" w:cs="Arial"/>
              </w:rPr>
              <w:t>5</w:t>
            </w:r>
            <w:r w:rsidRPr="004D4450">
              <w:rPr>
                <w:rFonts w:ascii="Arial" w:hAnsi="Arial" w:cs="Arial"/>
              </w:rPr>
              <w:t>.</w:t>
            </w:r>
          </w:p>
        </w:tc>
      </w:tr>
      <w:tr w:rsidR="00C779E8" w:rsidRPr="00D01E65" w14:paraId="4F784794" w14:textId="77777777">
        <w:tblPrEx>
          <w:tblCellMar>
            <w:top w:w="0" w:type="dxa"/>
            <w:bottom w:w="0" w:type="dxa"/>
          </w:tblCellMar>
        </w:tblPrEx>
        <w:tc>
          <w:tcPr>
            <w:tcW w:w="9520" w:type="dxa"/>
          </w:tcPr>
          <w:p w14:paraId="37B9016B" w14:textId="77777777" w:rsidR="00C779E8" w:rsidRPr="0053531A" w:rsidRDefault="00C779E8">
            <w:pPr>
              <w:pStyle w:val="TBullet"/>
              <w:spacing w:after="60"/>
              <w:ind w:left="357" w:hanging="357"/>
              <w:rPr>
                <w:rFonts w:ascii="Arial" w:hAnsi="Arial" w:cs="Arial"/>
              </w:rPr>
            </w:pPr>
            <w:r w:rsidRPr="0053531A">
              <w:rPr>
                <w:rFonts w:ascii="Arial" w:hAnsi="Arial" w:cs="Arial"/>
              </w:rPr>
              <w:t xml:space="preserve">The certificate under Paragraph 2(3) of Schedule 14 </w:t>
            </w:r>
            <w:r w:rsidR="00A10C5F" w:rsidRPr="0053531A">
              <w:rPr>
                <w:rFonts w:ascii="Arial" w:hAnsi="Arial" w:cs="Arial"/>
              </w:rPr>
              <w:t xml:space="preserve">is dated </w:t>
            </w:r>
            <w:r w:rsidR="00E423E7">
              <w:rPr>
                <w:rFonts w:ascii="Arial" w:hAnsi="Arial" w:cs="Arial"/>
              </w:rPr>
              <w:t>11 January</w:t>
            </w:r>
            <w:r w:rsidR="00A10C5F" w:rsidRPr="004D4450">
              <w:rPr>
                <w:rFonts w:ascii="Arial" w:hAnsi="Arial" w:cs="Arial"/>
              </w:rPr>
              <w:t xml:space="preserve"> 202</w:t>
            </w:r>
            <w:r w:rsidR="00E423E7">
              <w:rPr>
                <w:rFonts w:ascii="Arial" w:hAnsi="Arial" w:cs="Arial"/>
              </w:rPr>
              <w:t>4</w:t>
            </w:r>
            <w:r w:rsidRPr="004D4450">
              <w:rPr>
                <w:rFonts w:ascii="Arial" w:hAnsi="Arial" w:cs="Arial"/>
              </w:rPr>
              <w:t>.</w:t>
            </w:r>
          </w:p>
        </w:tc>
      </w:tr>
      <w:tr w:rsidR="00C779E8" w:rsidRPr="00D01E65" w14:paraId="53F35F4A" w14:textId="77777777">
        <w:tblPrEx>
          <w:tblCellMar>
            <w:top w:w="0" w:type="dxa"/>
            <w:bottom w:w="0" w:type="dxa"/>
          </w:tblCellMar>
        </w:tblPrEx>
        <w:tc>
          <w:tcPr>
            <w:tcW w:w="9520" w:type="dxa"/>
          </w:tcPr>
          <w:p w14:paraId="545ECD35" w14:textId="77777777" w:rsidR="00C779E8" w:rsidRPr="0053531A" w:rsidRDefault="00C779E8">
            <w:pPr>
              <w:pStyle w:val="TBullet"/>
              <w:rPr>
                <w:rFonts w:ascii="Arial" w:hAnsi="Arial" w:cs="Arial"/>
              </w:rPr>
            </w:pPr>
            <w:r w:rsidRPr="0053531A">
              <w:rPr>
                <w:rFonts w:ascii="Arial" w:hAnsi="Arial" w:cs="Arial"/>
              </w:rPr>
              <w:t xml:space="preserve">The Council was consulted about </w:t>
            </w:r>
            <w:r w:rsidR="000B0DA0" w:rsidRPr="0053531A">
              <w:rPr>
                <w:rFonts w:ascii="Arial" w:hAnsi="Arial" w:cs="Arial"/>
              </w:rPr>
              <w:t>the</w:t>
            </w:r>
            <w:r w:rsidRPr="0053531A">
              <w:rPr>
                <w:rFonts w:ascii="Arial" w:hAnsi="Arial" w:cs="Arial"/>
              </w:rPr>
              <w:t xml:space="preserve"> representation on </w:t>
            </w:r>
            <w:r w:rsidR="00D617B1">
              <w:rPr>
                <w:rFonts w:ascii="Arial" w:hAnsi="Arial" w:cs="Arial"/>
              </w:rPr>
              <w:t>20 January</w:t>
            </w:r>
            <w:r w:rsidR="00FA7A6D" w:rsidRPr="004D4450">
              <w:rPr>
                <w:rFonts w:ascii="Arial" w:hAnsi="Arial" w:cs="Arial"/>
              </w:rPr>
              <w:t xml:space="preserve"> 202</w:t>
            </w:r>
            <w:r w:rsidR="00E423E7">
              <w:rPr>
                <w:rFonts w:ascii="Arial" w:hAnsi="Arial" w:cs="Arial"/>
              </w:rPr>
              <w:t>5</w:t>
            </w:r>
            <w:r w:rsidR="00FA7A6D" w:rsidRPr="0053531A">
              <w:rPr>
                <w:rFonts w:ascii="Arial" w:hAnsi="Arial" w:cs="Arial"/>
              </w:rPr>
              <w:t xml:space="preserve"> </w:t>
            </w:r>
            <w:r w:rsidRPr="0053531A">
              <w:rPr>
                <w:rFonts w:ascii="Arial" w:hAnsi="Arial" w:cs="Arial"/>
              </w:rPr>
              <w:t xml:space="preserve">and the Council’s response was made on </w:t>
            </w:r>
            <w:r w:rsidR="004D4450" w:rsidRPr="004D4450">
              <w:rPr>
                <w:rFonts w:ascii="Arial" w:hAnsi="Arial" w:cs="Arial"/>
              </w:rPr>
              <w:t>22</w:t>
            </w:r>
            <w:r w:rsidR="00FA7A6D" w:rsidRPr="004D4450">
              <w:rPr>
                <w:rFonts w:ascii="Arial" w:hAnsi="Arial" w:cs="Arial"/>
              </w:rPr>
              <w:t xml:space="preserve"> </w:t>
            </w:r>
            <w:r w:rsidR="004D4450" w:rsidRPr="004D4450">
              <w:rPr>
                <w:rFonts w:ascii="Arial" w:hAnsi="Arial" w:cs="Arial"/>
              </w:rPr>
              <w:t>January</w:t>
            </w:r>
            <w:r w:rsidR="00FA7A6D" w:rsidRPr="004D4450">
              <w:rPr>
                <w:rFonts w:ascii="Arial" w:hAnsi="Arial" w:cs="Arial"/>
              </w:rPr>
              <w:t xml:space="preserve"> 202</w:t>
            </w:r>
            <w:r w:rsidR="00D617B1">
              <w:rPr>
                <w:rFonts w:ascii="Arial" w:hAnsi="Arial" w:cs="Arial"/>
              </w:rPr>
              <w:t>5</w:t>
            </w:r>
            <w:r w:rsidR="006D2FD9">
              <w:rPr>
                <w:rFonts w:ascii="Arial" w:hAnsi="Arial" w:cs="Arial"/>
              </w:rPr>
              <w:t>.</w:t>
            </w:r>
          </w:p>
        </w:tc>
      </w:tr>
      <w:tr w:rsidR="00C779E8" w:rsidRPr="00D01E65" w14:paraId="7CDAE206" w14:textId="77777777">
        <w:tblPrEx>
          <w:tblCellMar>
            <w:top w:w="0" w:type="dxa"/>
            <w:bottom w:w="0" w:type="dxa"/>
          </w:tblCellMar>
        </w:tblPrEx>
        <w:tc>
          <w:tcPr>
            <w:tcW w:w="9520" w:type="dxa"/>
            <w:tcBorders>
              <w:bottom w:val="single" w:sz="6" w:space="0" w:color="000000"/>
            </w:tcBorders>
          </w:tcPr>
          <w:p w14:paraId="3A9B8F72" w14:textId="77777777" w:rsidR="00C779E8" w:rsidRPr="00D01E65" w:rsidRDefault="00C779E8">
            <w:pPr>
              <w:spacing w:before="60"/>
              <w:rPr>
                <w:rFonts w:ascii="Arial" w:hAnsi="Arial" w:cs="Arial"/>
                <w:b/>
                <w:color w:val="000000"/>
                <w:sz w:val="8"/>
              </w:rPr>
            </w:pPr>
            <w:bookmarkStart w:id="1" w:name="bmkReturn"/>
            <w:bookmarkEnd w:id="1"/>
          </w:p>
        </w:tc>
      </w:tr>
    </w:tbl>
    <w:p w14:paraId="741E09AC" w14:textId="77777777" w:rsidR="00C779E8" w:rsidRPr="00A477DA" w:rsidRDefault="00C779E8">
      <w:pPr>
        <w:pStyle w:val="Heading6blackfont"/>
        <w:rPr>
          <w:rFonts w:ascii="Arial" w:hAnsi="Arial" w:cs="Arial"/>
          <w:sz w:val="24"/>
          <w:szCs w:val="24"/>
        </w:rPr>
      </w:pPr>
      <w:r w:rsidRPr="00A477DA">
        <w:rPr>
          <w:rFonts w:ascii="Arial" w:hAnsi="Arial" w:cs="Arial"/>
          <w:sz w:val="24"/>
          <w:szCs w:val="24"/>
        </w:rPr>
        <w:t>Decision</w:t>
      </w:r>
    </w:p>
    <w:p w14:paraId="3F65F150" w14:textId="77777777" w:rsidR="00C779E8" w:rsidRPr="00A477DA" w:rsidRDefault="00C779E8">
      <w:pPr>
        <w:pStyle w:val="Style1"/>
        <w:rPr>
          <w:rFonts w:ascii="Arial" w:hAnsi="Arial" w:cs="Arial"/>
          <w:sz w:val="24"/>
          <w:szCs w:val="24"/>
        </w:rPr>
      </w:pPr>
      <w:r w:rsidRPr="00A477DA">
        <w:rPr>
          <w:rFonts w:ascii="Arial" w:hAnsi="Arial" w:cs="Arial"/>
          <w:sz w:val="24"/>
          <w:szCs w:val="24"/>
        </w:rPr>
        <w:t>The Council is</w:t>
      </w:r>
      <w:r w:rsidR="00FA7A6D">
        <w:rPr>
          <w:rFonts w:ascii="Arial" w:hAnsi="Arial" w:cs="Arial"/>
          <w:sz w:val="24"/>
          <w:szCs w:val="24"/>
        </w:rPr>
        <w:t xml:space="preserve"> </w:t>
      </w:r>
      <w:r w:rsidRPr="00A477DA">
        <w:rPr>
          <w:rFonts w:ascii="Arial" w:hAnsi="Arial" w:cs="Arial"/>
          <w:sz w:val="24"/>
          <w:szCs w:val="24"/>
        </w:rPr>
        <w:t>directed to determine the above-mention</w:t>
      </w:r>
      <w:r w:rsidR="00D25177" w:rsidRPr="00A477DA">
        <w:rPr>
          <w:rFonts w:ascii="Arial" w:hAnsi="Arial" w:cs="Arial"/>
          <w:sz w:val="24"/>
          <w:szCs w:val="24"/>
        </w:rPr>
        <w:t>ed</w:t>
      </w:r>
      <w:r w:rsidRPr="00A477DA">
        <w:rPr>
          <w:rFonts w:ascii="Arial" w:hAnsi="Arial" w:cs="Arial"/>
          <w:sz w:val="24"/>
          <w:szCs w:val="24"/>
        </w:rPr>
        <w:t xml:space="preserve"> application.</w:t>
      </w:r>
    </w:p>
    <w:p w14:paraId="44E75E35" w14:textId="77777777" w:rsidR="00C779E8" w:rsidRPr="00A477DA" w:rsidRDefault="00C779E8">
      <w:pPr>
        <w:pStyle w:val="Heading6blackfont"/>
        <w:rPr>
          <w:rFonts w:ascii="Arial" w:hAnsi="Arial" w:cs="Arial"/>
          <w:sz w:val="24"/>
          <w:szCs w:val="24"/>
        </w:rPr>
      </w:pPr>
      <w:r w:rsidRPr="00A477DA">
        <w:rPr>
          <w:rFonts w:ascii="Arial" w:hAnsi="Arial" w:cs="Arial"/>
          <w:sz w:val="24"/>
          <w:szCs w:val="24"/>
        </w:rPr>
        <w:t>Reasons</w:t>
      </w:r>
    </w:p>
    <w:p w14:paraId="7B15F06A" w14:textId="77777777" w:rsidR="00FE54A4" w:rsidRDefault="00FE54A4">
      <w:pPr>
        <w:pStyle w:val="Style1"/>
        <w:rPr>
          <w:rFonts w:ascii="Arial" w:hAnsi="Arial" w:cs="Arial"/>
          <w:sz w:val="24"/>
          <w:szCs w:val="24"/>
        </w:rPr>
      </w:pPr>
      <w:r>
        <w:rPr>
          <w:rFonts w:ascii="Arial" w:hAnsi="Arial" w:cs="Arial"/>
          <w:sz w:val="24"/>
          <w:szCs w:val="24"/>
        </w:rPr>
        <w:t xml:space="preserve">On </w:t>
      </w:r>
      <w:r w:rsidR="00D617B1">
        <w:rPr>
          <w:rFonts w:ascii="Arial" w:hAnsi="Arial" w:cs="Arial"/>
          <w:sz w:val="24"/>
          <w:szCs w:val="24"/>
        </w:rPr>
        <w:t>11 January</w:t>
      </w:r>
      <w:r>
        <w:rPr>
          <w:rFonts w:ascii="Arial" w:hAnsi="Arial" w:cs="Arial"/>
          <w:sz w:val="24"/>
          <w:szCs w:val="24"/>
        </w:rPr>
        <w:t xml:space="preserve"> 202</w:t>
      </w:r>
      <w:r w:rsidR="00D617B1">
        <w:rPr>
          <w:rFonts w:ascii="Arial" w:hAnsi="Arial" w:cs="Arial"/>
          <w:sz w:val="24"/>
          <w:szCs w:val="24"/>
        </w:rPr>
        <w:t>4</w:t>
      </w:r>
      <w:r>
        <w:rPr>
          <w:rFonts w:ascii="Arial" w:hAnsi="Arial" w:cs="Arial"/>
          <w:sz w:val="24"/>
          <w:szCs w:val="24"/>
        </w:rPr>
        <w:t xml:space="preserve"> Mr </w:t>
      </w:r>
      <w:r w:rsidR="00D617B1">
        <w:rPr>
          <w:rFonts w:ascii="Arial" w:hAnsi="Arial" w:cs="Arial"/>
          <w:sz w:val="24"/>
          <w:szCs w:val="24"/>
        </w:rPr>
        <w:t>P Johnson</w:t>
      </w:r>
      <w:r>
        <w:rPr>
          <w:rFonts w:ascii="Arial" w:hAnsi="Arial" w:cs="Arial"/>
          <w:sz w:val="24"/>
          <w:szCs w:val="24"/>
        </w:rPr>
        <w:t xml:space="preserve"> made an application to the Council. This sought to record on the Definitive Map and Statement a </w:t>
      </w:r>
      <w:r w:rsidR="00172F93">
        <w:rPr>
          <w:rFonts w:ascii="Arial" w:hAnsi="Arial" w:cs="Arial"/>
          <w:sz w:val="24"/>
          <w:szCs w:val="24"/>
        </w:rPr>
        <w:t>footpath in</w:t>
      </w:r>
      <w:r w:rsidR="00D617B1">
        <w:rPr>
          <w:rFonts w:ascii="Arial" w:hAnsi="Arial" w:cs="Arial"/>
          <w:sz w:val="24"/>
          <w:szCs w:val="24"/>
        </w:rPr>
        <w:t xml:space="preserve"> Henfield</w:t>
      </w:r>
      <w:r w:rsidR="00172F93">
        <w:rPr>
          <w:rFonts w:ascii="Arial" w:hAnsi="Arial" w:cs="Arial"/>
          <w:sz w:val="24"/>
          <w:szCs w:val="24"/>
        </w:rPr>
        <w:t>. The evidence adduced in support of the claimed footpath i</w:t>
      </w:r>
      <w:r w:rsidR="00D617B1">
        <w:rPr>
          <w:rFonts w:ascii="Arial" w:hAnsi="Arial" w:cs="Arial"/>
          <w:sz w:val="24"/>
          <w:szCs w:val="24"/>
        </w:rPr>
        <w:t xml:space="preserve">s </w:t>
      </w:r>
      <w:r w:rsidR="00172F93">
        <w:rPr>
          <w:rFonts w:ascii="Arial" w:hAnsi="Arial" w:cs="Arial"/>
          <w:sz w:val="24"/>
          <w:szCs w:val="24"/>
        </w:rPr>
        <w:t>user evidence</w:t>
      </w:r>
      <w:r w:rsidR="00D617B1">
        <w:rPr>
          <w:rFonts w:ascii="Arial" w:hAnsi="Arial" w:cs="Arial"/>
          <w:sz w:val="24"/>
          <w:szCs w:val="24"/>
        </w:rPr>
        <w:t>, a total of 46</w:t>
      </w:r>
      <w:r w:rsidR="00172F93">
        <w:rPr>
          <w:rFonts w:ascii="Arial" w:hAnsi="Arial" w:cs="Arial"/>
          <w:sz w:val="24"/>
          <w:szCs w:val="24"/>
        </w:rPr>
        <w:t xml:space="preserve"> forms</w:t>
      </w:r>
      <w:r w:rsidR="00D617B1">
        <w:rPr>
          <w:rFonts w:ascii="Arial" w:hAnsi="Arial" w:cs="Arial"/>
          <w:sz w:val="24"/>
          <w:szCs w:val="24"/>
        </w:rPr>
        <w:t xml:space="preserve"> were submitted to the Council</w:t>
      </w:r>
      <w:r w:rsidR="00172F93">
        <w:rPr>
          <w:rFonts w:ascii="Arial" w:hAnsi="Arial" w:cs="Arial"/>
          <w:sz w:val="24"/>
          <w:szCs w:val="24"/>
        </w:rPr>
        <w:t xml:space="preserve">. </w:t>
      </w:r>
      <w:r>
        <w:rPr>
          <w:rFonts w:ascii="Arial" w:hAnsi="Arial" w:cs="Arial"/>
          <w:sz w:val="24"/>
          <w:szCs w:val="24"/>
        </w:rPr>
        <w:t xml:space="preserve"> </w:t>
      </w:r>
    </w:p>
    <w:p w14:paraId="13B5188F" w14:textId="77777777" w:rsidR="00A477DA" w:rsidRDefault="00C779E8">
      <w:pPr>
        <w:pStyle w:val="Style1"/>
        <w:rPr>
          <w:rFonts w:ascii="Arial" w:hAnsi="Arial" w:cs="Arial"/>
          <w:sz w:val="24"/>
          <w:szCs w:val="24"/>
        </w:rPr>
      </w:pPr>
      <w:r w:rsidRPr="00A477D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A477DA">
        <w:rPr>
          <w:rFonts w:ascii="Arial" w:hAnsi="Arial" w:cs="Arial"/>
          <w:sz w:val="24"/>
          <w:szCs w:val="24"/>
        </w:rPr>
        <w:t>on the basis of</w:t>
      </w:r>
      <w:proofErr w:type="gramEnd"/>
      <w:r w:rsidRPr="00A477D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w:t>
      </w:r>
      <w:r w:rsidR="00172F93">
        <w:rPr>
          <w:rFonts w:ascii="Arial" w:hAnsi="Arial" w:cs="Arial"/>
          <w:sz w:val="24"/>
          <w:szCs w:val="24"/>
        </w:rPr>
        <w:t xml:space="preserve"> in accordance with paragraph 2 of Schedule 14</w:t>
      </w:r>
      <w:r w:rsidRPr="00A477DA">
        <w:rPr>
          <w:rFonts w:ascii="Arial" w:hAnsi="Arial" w:cs="Arial"/>
          <w:sz w:val="24"/>
          <w:szCs w:val="24"/>
        </w:rPr>
        <w:t xml:space="preserve">.  </w:t>
      </w:r>
    </w:p>
    <w:p w14:paraId="257BD7C7" w14:textId="77777777" w:rsidR="00C779E8" w:rsidRPr="00A477DA" w:rsidRDefault="00FA7A6D">
      <w:pPr>
        <w:pStyle w:val="Style1"/>
        <w:rPr>
          <w:rFonts w:ascii="Arial" w:hAnsi="Arial" w:cs="Arial"/>
          <w:sz w:val="24"/>
          <w:szCs w:val="24"/>
        </w:rPr>
      </w:pPr>
      <w:r w:rsidRPr="00FA7A6D">
        <w:rPr>
          <w:rFonts w:ascii="Arial" w:hAnsi="Arial" w:cs="Arial"/>
          <w:sz w:val="24"/>
          <w:szCs w:val="24"/>
        </w:rPr>
        <w:t xml:space="preserve">Current guidance contained within the Rights of Way Circular 1/09 Version 2, October 2009 and published by the Department for Environment, Food and Rural Affairs details the following: </w:t>
      </w:r>
      <w:r w:rsidR="00C779E8" w:rsidRPr="00A477DA">
        <w:rPr>
          <w:rFonts w:ascii="Arial" w:hAnsi="Arial" w:cs="Arial"/>
          <w:sz w:val="24"/>
          <w:szCs w:val="24"/>
        </w:rPr>
        <w:t>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p>
    <w:p w14:paraId="1B11BF1E" w14:textId="77777777" w:rsidR="00C779E8" w:rsidRPr="00C351ED" w:rsidRDefault="00BB071A" w:rsidP="00C351ED">
      <w:pPr>
        <w:pStyle w:val="Style1"/>
        <w:rPr>
          <w:rFonts w:ascii="Arial" w:hAnsi="Arial" w:cs="Arial"/>
          <w:sz w:val="24"/>
          <w:szCs w:val="24"/>
        </w:rPr>
      </w:pPr>
      <w:r w:rsidRPr="00F42E47">
        <w:rPr>
          <w:rFonts w:ascii="Arial" w:hAnsi="Arial" w:cs="Arial"/>
          <w:sz w:val="24"/>
          <w:szCs w:val="24"/>
        </w:rPr>
        <w:lastRenderedPageBreak/>
        <w:t>Initial</w:t>
      </w:r>
      <w:r>
        <w:rPr>
          <w:rFonts w:ascii="Arial" w:hAnsi="Arial" w:cs="Arial"/>
          <w:sz w:val="24"/>
          <w:szCs w:val="24"/>
        </w:rPr>
        <w:t xml:space="preserve"> checks have been made by the Council to ensure compliancy of the application and it has been duly registered. The case now awaits allocation to an Officer and investigation. </w:t>
      </w:r>
      <w:r w:rsidR="00C335FF" w:rsidRPr="00C335FF">
        <w:rPr>
          <w:rFonts w:ascii="Arial" w:hAnsi="Arial" w:cs="Arial"/>
          <w:sz w:val="24"/>
          <w:szCs w:val="24"/>
        </w:rPr>
        <w:t>The Council normally investigates applications in chronological order of receipt, unless prioritisation is justified by one of the circumstances listed in their Statement of Priorities –</w:t>
      </w:r>
      <w:r w:rsidR="006D12C1">
        <w:rPr>
          <w:rFonts w:ascii="Arial" w:hAnsi="Arial" w:cs="Arial"/>
          <w:sz w:val="24"/>
          <w:szCs w:val="24"/>
        </w:rPr>
        <w:t xml:space="preserve"> </w:t>
      </w:r>
      <w:r w:rsidR="005D20B6">
        <w:rPr>
          <w:rFonts w:ascii="Arial" w:hAnsi="Arial" w:cs="Arial"/>
          <w:sz w:val="24"/>
          <w:szCs w:val="24"/>
        </w:rPr>
        <w:t xml:space="preserve">where there is potential to satisfy an application by another means </w:t>
      </w:r>
      <w:r w:rsidR="00C351ED">
        <w:rPr>
          <w:rFonts w:ascii="Arial" w:hAnsi="Arial" w:cs="Arial"/>
          <w:sz w:val="24"/>
          <w:szCs w:val="24"/>
        </w:rPr>
        <w:t>such as landowner agreement for a dedication or a permissive path; or the extent of the evidence and/or the lack of opposition would involve minimal work to conclude the matter</w:t>
      </w:r>
      <w:r w:rsidR="00C335FF" w:rsidRPr="00C351ED">
        <w:rPr>
          <w:rFonts w:ascii="Arial" w:hAnsi="Arial" w:cs="Arial"/>
          <w:sz w:val="24"/>
          <w:szCs w:val="24"/>
        </w:rPr>
        <w:t xml:space="preserve">. </w:t>
      </w:r>
      <w:r w:rsidR="00C351ED">
        <w:rPr>
          <w:rFonts w:ascii="Arial" w:hAnsi="Arial" w:cs="Arial"/>
          <w:sz w:val="24"/>
          <w:szCs w:val="24"/>
        </w:rPr>
        <w:t>A</w:t>
      </w:r>
      <w:r w:rsidR="00C335FF" w:rsidRPr="00C351ED">
        <w:rPr>
          <w:rFonts w:ascii="Arial" w:hAnsi="Arial" w:cs="Arial"/>
          <w:sz w:val="24"/>
          <w:szCs w:val="24"/>
        </w:rPr>
        <w:t>pplications subject to a determination date provided by the Planning Inspectorate are</w:t>
      </w:r>
      <w:r w:rsidR="00C351ED">
        <w:rPr>
          <w:rFonts w:ascii="Arial" w:hAnsi="Arial" w:cs="Arial"/>
          <w:sz w:val="24"/>
          <w:szCs w:val="24"/>
        </w:rPr>
        <w:t xml:space="preserve"> also taken out of turn</w:t>
      </w:r>
      <w:r w:rsidR="00C335FF" w:rsidRPr="00C351ED">
        <w:rPr>
          <w:rFonts w:ascii="Arial" w:hAnsi="Arial" w:cs="Arial"/>
          <w:sz w:val="24"/>
          <w:szCs w:val="24"/>
        </w:rPr>
        <w:t>.</w:t>
      </w:r>
    </w:p>
    <w:p w14:paraId="12DDA2DD" w14:textId="77777777" w:rsidR="00C779E8" w:rsidRPr="00A80E03" w:rsidRDefault="00A80E03" w:rsidP="00A80E03">
      <w:pPr>
        <w:pStyle w:val="Style1"/>
        <w:rPr>
          <w:rFonts w:ascii="Arial" w:hAnsi="Arial" w:cs="Arial"/>
          <w:sz w:val="24"/>
          <w:szCs w:val="24"/>
        </w:rPr>
      </w:pPr>
      <w:r w:rsidRPr="004F0AA0">
        <w:rPr>
          <w:rFonts w:ascii="Arial" w:hAnsi="Arial" w:cs="Arial"/>
          <w:sz w:val="24"/>
          <w:szCs w:val="24"/>
        </w:rPr>
        <w:t>There is nothing to suggest that the</w:t>
      </w:r>
      <w:r w:rsidR="00C335FF">
        <w:rPr>
          <w:rFonts w:ascii="Arial" w:hAnsi="Arial" w:cs="Arial"/>
          <w:sz w:val="24"/>
          <w:szCs w:val="24"/>
        </w:rPr>
        <w:t xml:space="preserve"> chronological</w:t>
      </w:r>
      <w:r w:rsidRPr="004F0AA0">
        <w:rPr>
          <w:rFonts w:ascii="Arial" w:hAnsi="Arial" w:cs="Arial"/>
          <w:sz w:val="24"/>
          <w:szCs w:val="24"/>
        </w:rPr>
        <w:t xml:space="preserve"> system employed is un</w:t>
      </w:r>
      <w:r>
        <w:rPr>
          <w:rFonts w:ascii="Arial" w:hAnsi="Arial" w:cs="Arial"/>
          <w:sz w:val="24"/>
          <w:szCs w:val="24"/>
        </w:rPr>
        <w:t>reasonable</w:t>
      </w:r>
      <w:r w:rsidRPr="004F0AA0">
        <w:rPr>
          <w:rFonts w:ascii="Arial" w:hAnsi="Arial" w:cs="Arial"/>
          <w:sz w:val="24"/>
          <w:szCs w:val="24"/>
        </w:rPr>
        <w:t>,</w:t>
      </w:r>
      <w:r w:rsidR="00C335FF">
        <w:rPr>
          <w:rFonts w:ascii="Arial" w:hAnsi="Arial" w:cs="Arial"/>
          <w:sz w:val="24"/>
          <w:szCs w:val="24"/>
        </w:rPr>
        <w:t xml:space="preserve"> however,</w:t>
      </w:r>
      <w:r w:rsidR="00C335FF" w:rsidRPr="00C335FF">
        <w:rPr>
          <w:rFonts w:ascii="Arial" w:hAnsi="Arial" w:cs="Arial"/>
          <w:color w:val="auto"/>
          <w:kern w:val="0"/>
          <w:sz w:val="24"/>
          <w:szCs w:val="22"/>
        </w:rPr>
        <w:t xml:space="preserve"> </w:t>
      </w:r>
      <w:r w:rsidR="00C335FF" w:rsidRPr="00C335FF">
        <w:rPr>
          <w:rFonts w:ascii="Arial" w:hAnsi="Arial" w:cs="Arial"/>
          <w:sz w:val="24"/>
          <w:szCs w:val="24"/>
        </w:rPr>
        <w:t>authorities are expected to allocate sufficient resources to fulfil their statutory duty to keep the Definitive Map and Statement up to date</w:t>
      </w:r>
      <w:r>
        <w:rPr>
          <w:rFonts w:ascii="Arial" w:hAnsi="Arial" w:cs="Arial"/>
          <w:sz w:val="24"/>
          <w:szCs w:val="24"/>
        </w:rPr>
        <w:t>.</w:t>
      </w:r>
      <w:r w:rsidR="00A940A1" w:rsidRPr="00A80E03">
        <w:rPr>
          <w:rFonts w:ascii="Arial" w:hAnsi="Arial" w:cs="Arial"/>
          <w:sz w:val="24"/>
          <w:szCs w:val="24"/>
        </w:rPr>
        <w:t xml:space="preserve"> </w:t>
      </w:r>
      <w:r w:rsidR="00D621E5" w:rsidRPr="00A80E03">
        <w:rPr>
          <w:rFonts w:ascii="Arial" w:hAnsi="Arial" w:cs="Arial"/>
          <w:sz w:val="24"/>
          <w:szCs w:val="24"/>
        </w:rPr>
        <w:t xml:space="preserve"> </w:t>
      </w:r>
    </w:p>
    <w:p w14:paraId="5BBDBE44" w14:textId="77777777" w:rsidR="008E2AA3" w:rsidRPr="008E2AA3" w:rsidRDefault="00A80E03" w:rsidP="008E2AA3">
      <w:pPr>
        <w:pStyle w:val="Style1"/>
        <w:rPr>
          <w:rFonts w:ascii="Arial" w:hAnsi="Arial" w:cs="Arial"/>
          <w:sz w:val="24"/>
          <w:szCs w:val="24"/>
        </w:rPr>
      </w:pPr>
      <w:r w:rsidRPr="00F42E47">
        <w:rPr>
          <w:rFonts w:ascii="Arial" w:hAnsi="Arial" w:cs="Arial"/>
          <w:sz w:val="24"/>
          <w:szCs w:val="24"/>
        </w:rPr>
        <w:t xml:space="preserve">The </w:t>
      </w:r>
      <w:r w:rsidR="00B35B5E">
        <w:rPr>
          <w:rFonts w:ascii="Arial" w:hAnsi="Arial" w:cs="Arial"/>
          <w:sz w:val="24"/>
          <w:szCs w:val="24"/>
        </w:rPr>
        <w:t xml:space="preserve">Council state that the </w:t>
      </w:r>
      <w:r w:rsidR="00426B41">
        <w:rPr>
          <w:rFonts w:ascii="Arial" w:hAnsi="Arial" w:cs="Arial"/>
          <w:sz w:val="24"/>
          <w:szCs w:val="24"/>
        </w:rPr>
        <w:t>circumstances of this</w:t>
      </w:r>
      <w:r w:rsidR="00B35B5E">
        <w:rPr>
          <w:rFonts w:ascii="Arial" w:hAnsi="Arial" w:cs="Arial"/>
          <w:sz w:val="24"/>
          <w:szCs w:val="24"/>
        </w:rPr>
        <w:t xml:space="preserve"> application</w:t>
      </w:r>
      <w:r w:rsidR="00426B41">
        <w:rPr>
          <w:rFonts w:ascii="Arial" w:hAnsi="Arial" w:cs="Arial"/>
          <w:sz w:val="24"/>
          <w:szCs w:val="24"/>
        </w:rPr>
        <w:t>, including the special circumstances highlighted by the applicant,</w:t>
      </w:r>
      <w:r w:rsidR="00B35B5E">
        <w:rPr>
          <w:rFonts w:ascii="Arial" w:hAnsi="Arial" w:cs="Arial"/>
          <w:sz w:val="24"/>
          <w:szCs w:val="24"/>
        </w:rPr>
        <w:t xml:space="preserve"> do not</w:t>
      </w:r>
      <w:r w:rsidR="00426B41">
        <w:rPr>
          <w:rFonts w:ascii="Arial" w:hAnsi="Arial" w:cs="Arial"/>
          <w:sz w:val="24"/>
          <w:szCs w:val="24"/>
        </w:rPr>
        <w:t xml:space="preserve"> currently warrant expedition according to their statement of priorities</w:t>
      </w:r>
      <w:r w:rsidR="00B35B5E">
        <w:rPr>
          <w:rFonts w:ascii="Arial" w:hAnsi="Arial" w:cs="Arial"/>
          <w:sz w:val="24"/>
          <w:szCs w:val="24"/>
        </w:rPr>
        <w:t xml:space="preserve">. The application is currently positioned at number </w:t>
      </w:r>
      <w:r w:rsidR="00C351ED">
        <w:rPr>
          <w:rFonts w:ascii="Arial" w:hAnsi="Arial" w:cs="Arial"/>
          <w:sz w:val="24"/>
          <w:szCs w:val="24"/>
        </w:rPr>
        <w:t>68</w:t>
      </w:r>
      <w:r w:rsidR="00B35B5E">
        <w:rPr>
          <w:rFonts w:ascii="Arial" w:hAnsi="Arial" w:cs="Arial"/>
          <w:sz w:val="24"/>
          <w:szCs w:val="24"/>
        </w:rPr>
        <w:t xml:space="preserve"> out of a total of </w:t>
      </w:r>
      <w:r w:rsidR="00C351ED">
        <w:rPr>
          <w:rFonts w:ascii="Arial" w:hAnsi="Arial" w:cs="Arial"/>
          <w:sz w:val="24"/>
          <w:szCs w:val="24"/>
        </w:rPr>
        <w:t>75</w:t>
      </w:r>
      <w:r w:rsidR="00B35B5E">
        <w:rPr>
          <w:rFonts w:ascii="Arial" w:hAnsi="Arial" w:cs="Arial"/>
          <w:sz w:val="24"/>
          <w:szCs w:val="24"/>
        </w:rPr>
        <w:t xml:space="preserve"> outstanding applications. The Council estimate it </w:t>
      </w:r>
      <w:r w:rsidR="00C351ED">
        <w:rPr>
          <w:rFonts w:ascii="Arial" w:hAnsi="Arial" w:cs="Arial"/>
          <w:sz w:val="24"/>
          <w:szCs w:val="24"/>
        </w:rPr>
        <w:t>may</w:t>
      </w:r>
      <w:r w:rsidR="00B35B5E">
        <w:rPr>
          <w:rFonts w:ascii="Arial" w:hAnsi="Arial" w:cs="Arial"/>
          <w:sz w:val="24"/>
          <w:szCs w:val="24"/>
        </w:rPr>
        <w:t xml:space="preserve"> </w:t>
      </w:r>
      <w:r w:rsidR="00C351ED">
        <w:rPr>
          <w:rFonts w:ascii="Arial" w:hAnsi="Arial" w:cs="Arial"/>
          <w:sz w:val="24"/>
          <w:szCs w:val="24"/>
        </w:rPr>
        <w:t>be</w:t>
      </w:r>
      <w:r w:rsidR="008E2AA3" w:rsidRPr="008E2AA3">
        <w:rPr>
          <w:rFonts w:ascii="Arial" w:hAnsi="Arial" w:cs="Arial"/>
          <w:sz w:val="24"/>
          <w:szCs w:val="24"/>
        </w:rPr>
        <w:t xml:space="preserve"> </w:t>
      </w:r>
      <w:r w:rsidR="00426B41">
        <w:rPr>
          <w:rFonts w:ascii="Arial" w:hAnsi="Arial" w:cs="Arial"/>
          <w:sz w:val="24"/>
          <w:szCs w:val="24"/>
        </w:rPr>
        <w:t xml:space="preserve">a further </w:t>
      </w:r>
      <w:r w:rsidR="00C351ED">
        <w:rPr>
          <w:rFonts w:ascii="Arial" w:hAnsi="Arial" w:cs="Arial"/>
          <w:sz w:val="24"/>
          <w:szCs w:val="24"/>
        </w:rPr>
        <w:t>10</w:t>
      </w:r>
      <w:r w:rsidR="008E2AA3" w:rsidRPr="008E2AA3">
        <w:rPr>
          <w:rFonts w:ascii="Arial" w:hAnsi="Arial" w:cs="Arial"/>
          <w:sz w:val="24"/>
          <w:szCs w:val="24"/>
        </w:rPr>
        <w:t xml:space="preserve"> years </w:t>
      </w:r>
      <w:r w:rsidR="00C351ED">
        <w:rPr>
          <w:rFonts w:ascii="Arial" w:hAnsi="Arial" w:cs="Arial"/>
          <w:sz w:val="24"/>
          <w:szCs w:val="24"/>
        </w:rPr>
        <w:t>before this</w:t>
      </w:r>
      <w:r w:rsidR="008E2AA3" w:rsidRPr="008E2AA3">
        <w:rPr>
          <w:rFonts w:ascii="Arial" w:hAnsi="Arial" w:cs="Arial"/>
          <w:sz w:val="24"/>
          <w:szCs w:val="24"/>
        </w:rPr>
        <w:t xml:space="preserve"> case will be determined.</w:t>
      </w:r>
    </w:p>
    <w:p w14:paraId="19392992" w14:textId="77777777" w:rsidR="00064A78" w:rsidRDefault="00651B4E">
      <w:pPr>
        <w:pStyle w:val="Style1"/>
        <w:rPr>
          <w:rFonts w:ascii="Arial" w:hAnsi="Arial" w:cs="Arial"/>
          <w:sz w:val="24"/>
          <w:szCs w:val="24"/>
        </w:rPr>
      </w:pPr>
      <w:r>
        <w:rPr>
          <w:rFonts w:ascii="Arial" w:hAnsi="Arial" w:cs="Arial"/>
          <w:sz w:val="24"/>
          <w:szCs w:val="24"/>
        </w:rPr>
        <w:t>The application is based on the evidence of 4</w:t>
      </w:r>
      <w:r w:rsidR="00C351ED">
        <w:rPr>
          <w:rFonts w:ascii="Arial" w:hAnsi="Arial" w:cs="Arial"/>
          <w:sz w:val="24"/>
          <w:szCs w:val="24"/>
        </w:rPr>
        <w:t>6</w:t>
      </w:r>
      <w:r>
        <w:rPr>
          <w:rFonts w:ascii="Arial" w:hAnsi="Arial" w:cs="Arial"/>
          <w:sz w:val="24"/>
          <w:szCs w:val="24"/>
        </w:rPr>
        <w:t xml:space="preserve"> witnesses</w:t>
      </w:r>
      <w:r w:rsidR="00C351ED">
        <w:rPr>
          <w:rFonts w:ascii="Arial" w:hAnsi="Arial" w:cs="Arial"/>
          <w:sz w:val="24"/>
          <w:szCs w:val="24"/>
        </w:rPr>
        <w:t xml:space="preserve">. </w:t>
      </w:r>
      <w:r>
        <w:rPr>
          <w:rFonts w:ascii="Arial" w:hAnsi="Arial" w:cs="Arial"/>
          <w:sz w:val="24"/>
          <w:szCs w:val="24"/>
        </w:rPr>
        <w:t xml:space="preserve">The applicant refers to the </w:t>
      </w:r>
      <w:r w:rsidR="00D60E9D">
        <w:rPr>
          <w:rFonts w:ascii="Arial" w:hAnsi="Arial" w:cs="Arial"/>
          <w:sz w:val="24"/>
          <w:szCs w:val="24"/>
        </w:rPr>
        <w:t>long-established</w:t>
      </w:r>
      <w:r>
        <w:rPr>
          <w:rFonts w:ascii="Arial" w:hAnsi="Arial" w:cs="Arial"/>
          <w:sz w:val="24"/>
          <w:szCs w:val="24"/>
        </w:rPr>
        <w:t xml:space="preserve"> nature of the footpath</w:t>
      </w:r>
      <w:r w:rsidR="00064A78">
        <w:rPr>
          <w:rFonts w:ascii="Arial" w:hAnsi="Arial" w:cs="Arial"/>
          <w:sz w:val="24"/>
          <w:szCs w:val="24"/>
        </w:rPr>
        <w:t>, h</w:t>
      </w:r>
      <w:r>
        <w:rPr>
          <w:rFonts w:ascii="Arial" w:hAnsi="Arial" w:cs="Arial"/>
          <w:sz w:val="24"/>
          <w:szCs w:val="24"/>
        </w:rPr>
        <w:t>e claims t</w:t>
      </w:r>
      <w:r w:rsidR="00241C2F">
        <w:rPr>
          <w:rFonts w:ascii="Arial" w:hAnsi="Arial" w:cs="Arial"/>
          <w:sz w:val="24"/>
          <w:szCs w:val="24"/>
        </w:rPr>
        <w:t>he footpath has</w:t>
      </w:r>
      <w:r>
        <w:rPr>
          <w:rFonts w:ascii="Arial" w:hAnsi="Arial" w:cs="Arial"/>
          <w:sz w:val="24"/>
          <w:szCs w:val="24"/>
        </w:rPr>
        <w:t xml:space="preserve"> been in existenc</w:t>
      </w:r>
      <w:r w:rsidR="00D60E9D">
        <w:rPr>
          <w:rFonts w:ascii="Arial" w:hAnsi="Arial" w:cs="Arial"/>
          <w:sz w:val="24"/>
          <w:szCs w:val="24"/>
        </w:rPr>
        <w:t xml:space="preserve">e and used regularly by </w:t>
      </w:r>
      <w:proofErr w:type="gramStart"/>
      <w:r w:rsidR="00D60E9D">
        <w:rPr>
          <w:rFonts w:ascii="Arial" w:hAnsi="Arial" w:cs="Arial"/>
          <w:sz w:val="24"/>
          <w:szCs w:val="24"/>
        </w:rPr>
        <w:t>local residents</w:t>
      </w:r>
      <w:proofErr w:type="gramEnd"/>
      <w:r w:rsidR="00D60E9D">
        <w:rPr>
          <w:rFonts w:ascii="Arial" w:hAnsi="Arial" w:cs="Arial"/>
          <w:sz w:val="24"/>
          <w:szCs w:val="24"/>
        </w:rPr>
        <w:t xml:space="preserve"> in excess of </w:t>
      </w:r>
      <w:r w:rsidR="00241C2F">
        <w:rPr>
          <w:rFonts w:ascii="Arial" w:hAnsi="Arial" w:cs="Arial"/>
          <w:sz w:val="24"/>
          <w:szCs w:val="24"/>
        </w:rPr>
        <w:t>8</w:t>
      </w:r>
      <w:r w:rsidR="00D60E9D">
        <w:rPr>
          <w:rFonts w:ascii="Arial" w:hAnsi="Arial" w:cs="Arial"/>
          <w:sz w:val="24"/>
          <w:szCs w:val="24"/>
        </w:rPr>
        <w:t xml:space="preserve">0 years. </w:t>
      </w:r>
      <w:r w:rsidR="00064A78">
        <w:rPr>
          <w:rFonts w:ascii="Arial" w:hAnsi="Arial" w:cs="Arial"/>
          <w:sz w:val="24"/>
          <w:szCs w:val="24"/>
        </w:rPr>
        <w:t xml:space="preserve">As access is </w:t>
      </w:r>
      <w:r w:rsidR="00131CF4" w:rsidRPr="00131CF4">
        <w:rPr>
          <w:rFonts w:ascii="Arial" w:hAnsi="Arial" w:cs="Arial"/>
          <w:sz w:val="24"/>
          <w:szCs w:val="24"/>
        </w:rPr>
        <w:t>currently being denied</w:t>
      </w:r>
      <w:r w:rsidR="00064A78">
        <w:rPr>
          <w:rFonts w:ascii="Arial" w:hAnsi="Arial" w:cs="Arial"/>
          <w:sz w:val="24"/>
          <w:szCs w:val="24"/>
        </w:rPr>
        <w:t>,</w:t>
      </w:r>
      <w:r w:rsidR="00131CF4" w:rsidRPr="00131CF4">
        <w:rPr>
          <w:rFonts w:ascii="Arial" w:hAnsi="Arial" w:cs="Arial"/>
          <w:sz w:val="24"/>
          <w:szCs w:val="24"/>
        </w:rPr>
        <w:t xml:space="preserve"> </w:t>
      </w:r>
      <w:r w:rsidR="00064A78">
        <w:rPr>
          <w:rFonts w:ascii="Arial" w:hAnsi="Arial" w:cs="Arial"/>
          <w:sz w:val="24"/>
          <w:szCs w:val="24"/>
        </w:rPr>
        <w:t>t</w:t>
      </w:r>
      <w:r w:rsidR="00131CF4">
        <w:rPr>
          <w:rFonts w:ascii="Arial" w:hAnsi="Arial" w:cs="Arial"/>
          <w:sz w:val="24"/>
          <w:szCs w:val="24"/>
        </w:rPr>
        <w:t>he applicant states there are an estimated 1200 people adversely affected by the delayed determination of the application</w:t>
      </w:r>
      <w:r w:rsidR="00D60E9D">
        <w:rPr>
          <w:rFonts w:ascii="Arial" w:hAnsi="Arial" w:cs="Arial"/>
          <w:sz w:val="24"/>
          <w:szCs w:val="24"/>
        </w:rPr>
        <w:t xml:space="preserve">. </w:t>
      </w:r>
    </w:p>
    <w:p w14:paraId="40FC8AF9" w14:textId="77777777" w:rsidR="00C4631C" w:rsidRDefault="00D60E9D">
      <w:pPr>
        <w:pStyle w:val="Style1"/>
        <w:rPr>
          <w:rFonts w:ascii="Arial" w:hAnsi="Arial" w:cs="Arial"/>
          <w:sz w:val="24"/>
          <w:szCs w:val="24"/>
        </w:rPr>
      </w:pPr>
      <w:r>
        <w:rPr>
          <w:rFonts w:ascii="Arial" w:hAnsi="Arial" w:cs="Arial"/>
          <w:sz w:val="24"/>
          <w:szCs w:val="24"/>
        </w:rPr>
        <w:t xml:space="preserve">In addition, </w:t>
      </w:r>
      <w:r w:rsidR="00064A78">
        <w:rPr>
          <w:rFonts w:ascii="Arial" w:hAnsi="Arial" w:cs="Arial"/>
          <w:sz w:val="24"/>
          <w:szCs w:val="24"/>
        </w:rPr>
        <w:t>the applicant</w:t>
      </w:r>
      <w:r>
        <w:rPr>
          <w:rFonts w:ascii="Arial" w:hAnsi="Arial" w:cs="Arial"/>
          <w:sz w:val="24"/>
          <w:szCs w:val="24"/>
        </w:rPr>
        <w:t xml:space="preserve"> raises concerns</w:t>
      </w:r>
      <w:r w:rsidR="00064A78">
        <w:rPr>
          <w:rFonts w:ascii="Arial" w:hAnsi="Arial" w:cs="Arial"/>
          <w:sz w:val="24"/>
          <w:szCs w:val="24"/>
        </w:rPr>
        <w:t xml:space="preserve"> as he believes the delay will severely compromise the ability of older witnesses to give their evidence</w:t>
      </w:r>
      <w:r>
        <w:rPr>
          <w:rFonts w:ascii="Arial" w:hAnsi="Arial" w:cs="Arial"/>
          <w:sz w:val="24"/>
          <w:szCs w:val="24"/>
        </w:rPr>
        <w:t>.</w:t>
      </w:r>
      <w:r w:rsidR="00064A78">
        <w:rPr>
          <w:rFonts w:ascii="Arial" w:hAnsi="Arial" w:cs="Arial"/>
          <w:sz w:val="24"/>
          <w:szCs w:val="24"/>
        </w:rPr>
        <w:t xml:space="preserve"> He further comments that the claimed route provides off road connections to several popular community amenities. The alternative route is a busy </w:t>
      </w:r>
      <w:proofErr w:type="gramStart"/>
      <w:r w:rsidR="00064A78">
        <w:rPr>
          <w:rFonts w:ascii="Arial" w:hAnsi="Arial" w:cs="Arial"/>
          <w:sz w:val="24"/>
          <w:szCs w:val="24"/>
        </w:rPr>
        <w:t>single track</w:t>
      </w:r>
      <w:proofErr w:type="gramEnd"/>
      <w:r w:rsidR="00064A78">
        <w:rPr>
          <w:rFonts w:ascii="Arial" w:hAnsi="Arial" w:cs="Arial"/>
          <w:sz w:val="24"/>
          <w:szCs w:val="24"/>
        </w:rPr>
        <w:t xml:space="preserve"> road and there is no room for pedestrians</w:t>
      </w:r>
      <w:r w:rsidR="005708C6">
        <w:rPr>
          <w:rFonts w:ascii="Arial" w:hAnsi="Arial" w:cs="Arial"/>
          <w:sz w:val="24"/>
          <w:szCs w:val="24"/>
        </w:rPr>
        <w:t>, this raises safety concerns in particular for the elderly, disabled and parents with pushchairs.</w:t>
      </w:r>
      <w:r w:rsidR="00064A78">
        <w:rPr>
          <w:rFonts w:ascii="Arial" w:hAnsi="Arial" w:cs="Arial"/>
          <w:sz w:val="24"/>
          <w:szCs w:val="24"/>
        </w:rPr>
        <w:t xml:space="preserve">  </w:t>
      </w:r>
      <w:r>
        <w:rPr>
          <w:rFonts w:ascii="Arial" w:hAnsi="Arial" w:cs="Arial"/>
          <w:sz w:val="24"/>
          <w:szCs w:val="24"/>
        </w:rPr>
        <w:t xml:space="preserve">  </w:t>
      </w:r>
      <w:r w:rsidR="00651B4E">
        <w:rPr>
          <w:rFonts w:ascii="Arial" w:hAnsi="Arial" w:cs="Arial"/>
          <w:sz w:val="24"/>
          <w:szCs w:val="24"/>
        </w:rPr>
        <w:t xml:space="preserve">  </w:t>
      </w:r>
    </w:p>
    <w:p w14:paraId="336C507E" w14:textId="77777777" w:rsidR="00C779E8" w:rsidRPr="00A477DA" w:rsidRDefault="00C4631C">
      <w:pPr>
        <w:pStyle w:val="Style1"/>
        <w:rPr>
          <w:rFonts w:ascii="Arial" w:hAnsi="Arial" w:cs="Arial"/>
          <w:sz w:val="24"/>
          <w:szCs w:val="24"/>
        </w:rPr>
      </w:pPr>
      <w:r w:rsidRPr="00F42E47">
        <w:rPr>
          <w:rFonts w:ascii="Arial" w:hAnsi="Arial" w:cs="Arial"/>
          <w:sz w:val="24"/>
          <w:szCs w:val="24"/>
        </w:rPr>
        <w:t>I do recognise</w:t>
      </w:r>
      <w:r w:rsidRPr="004F0AA0">
        <w:rPr>
          <w:rFonts w:ascii="Arial" w:hAnsi="Arial" w:cs="Arial"/>
          <w:sz w:val="24"/>
          <w:szCs w:val="24"/>
        </w:rPr>
        <w:t xml:space="preserve"> that there are </w:t>
      </w:r>
      <w:proofErr w:type="gramStart"/>
      <w:r w:rsidRPr="004F0AA0">
        <w:rPr>
          <w:rFonts w:ascii="Arial" w:hAnsi="Arial" w:cs="Arial"/>
          <w:sz w:val="24"/>
          <w:szCs w:val="24"/>
        </w:rPr>
        <w:t>a large number of</w:t>
      </w:r>
      <w:proofErr w:type="gramEnd"/>
      <w:r w:rsidRPr="004F0AA0">
        <w:rPr>
          <w:rFonts w:ascii="Arial" w:hAnsi="Arial" w:cs="Arial"/>
          <w:sz w:val="24"/>
          <w:szCs w:val="24"/>
        </w:rPr>
        <w:t xml:space="preserve"> applications awaiting determination</w:t>
      </w:r>
      <w:r>
        <w:rPr>
          <w:rFonts w:ascii="Arial" w:hAnsi="Arial" w:cs="Arial"/>
          <w:sz w:val="24"/>
          <w:szCs w:val="24"/>
        </w:rPr>
        <w:t xml:space="preserve">, </w:t>
      </w:r>
      <w:r w:rsidRPr="004F0AA0">
        <w:rPr>
          <w:rFonts w:ascii="Arial" w:hAnsi="Arial" w:cs="Arial"/>
          <w:sz w:val="24"/>
          <w:szCs w:val="24"/>
        </w:rPr>
        <w:t>and that the</w:t>
      </w:r>
      <w:r>
        <w:rPr>
          <w:rFonts w:ascii="Arial" w:hAnsi="Arial" w:cs="Arial"/>
          <w:sz w:val="24"/>
          <w:szCs w:val="24"/>
        </w:rPr>
        <w:t>re is</w:t>
      </w:r>
      <w:r w:rsidRPr="004F0AA0">
        <w:rPr>
          <w:rFonts w:ascii="Arial" w:hAnsi="Arial" w:cs="Arial"/>
          <w:sz w:val="24"/>
          <w:szCs w:val="24"/>
        </w:rPr>
        <w:t xml:space="preserve"> a </w:t>
      </w:r>
      <w:r>
        <w:rPr>
          <w:rFonts w:ascii="Arial" w:hAnsi="Arial" w:cs="Arial"/>
          <w:sz w:val="24"/>
          <w:szCs w:val="24"/>
        </w:rPr>
        <w:t xml:space="preserve">policy of </w:t>
      </w:r>
      <w:r w:rsidRPr="004F0AA0">
        <w:rPr>
          <w:rFonts w:ascii="Arial" w:hAnsi="Arial" w:cs="Arial"/>
          <w:sz w:val="24"/>
          <w:szCs w:val="24"/>
        </w:rPr>
        <w:t>priorit</w:t>
      </w:r>
      <w:r>
        <w:rPr>
          <w:rFonts w:ascii="Arial" w:hAnsi="Arial" w:cs="Arial"/>
          <w:sz w:val="24"/>
          <w:szCs w:val="24"/>
        </w:rPr>
        <w:t>isation</w:t>
      </w:r>
      <w:r w:rsidRPr="004F0AA0">
        <w:rPr>
          <w:rFonts w:ascii="Arial" w:hAnsi="Arial" w:cs="Arial"/>
          <w:sz w:val="24"/>
          <w:szCs w:val="24"/>
        </w:rPr>
        <w:t xml:space="preserve"> to ensure fair ranking</w:t>
      </w:r>
      <w:r>
        <w:rPr>
          <w:rFonts w:ascii="Arial" w:hAnsi="Arial" w:cs="Arial"/>
          <w:sz w:val="24"/>
          <w:szCs w:val="24"/>
        </w:rPr>
        <w:t>.</w:t>
      </w:r>
      <w:r w:rsidRPr="00C4631C">
        <w:rPr>
          <w:rFonts w:ascii="Arial" w:hAnsi="Arial" w:cs="Arial"/>
          <w:sz w:val="24"/>
          <w:szCs w:val="24"/>
        </w:rPr>
        <w:t xml:space="preserve"> </w:t>
      </w:r>
      <w:r w:rsidRPr="008801A4">
        <w:rPr>
          <w:rFonts w:ascii="Arial" w:hAnsi="Arial" w:cs="Arial"/>
          <w:sz w:val="24"/>
          <w:szCs w:val="24"/>
        </w:rPr>
        <w:t>However, the applicant is entitled to expect their application to be determined within a finite and reasonable period</w:t>
      </w:r>
      <w:r w:rsidR="001B4060">
        <w:rPr>
          <w:rFonts w:ascii="Arial" w:hAnsi="Arial" w:cs="Arial"/>
          <w:sz w:val="24"/>
          <w:szCs w:val="24"/>
        </w:rPr>
        <w:t xml:space="preserve"> </w:t>
      </w:r>
      <w:r w:rsidR="00D66CE4" w:rsidRPr="00D66CE4">
        <w:rPr>
          <w:rFonts w:ascii="Arial" w:hAnsi="Arial" w:cs="Arial"/>
          <w:sz w:val="24"/>
          <w:szCs w:val="24"/>
        </w:rPr>
        <w:t>and the Council have a statutory duty to keep their Definitive Map and Statement up to date. Difficulty complying with this due to insufficient staff and a backlog are not exceptional circumstances, as proportionate resources should be in place to deliver this statutory duty.</w:t>
      </w:r>
    </w:p>
    <w:p w14:paraId="5D58CA0A" w14:textId="77777777" w:rsidR="00C779E8" w:rsidRPr="00A477DA" w:rsidRDefault="00C779E8">
      <w:pPr>
        <w:pStyle w:val="Style1"/>
        <w:rPr>
          <w:rFonts w:ascii="Arial" w:hAnsi="Arial" w:cs="Arial"/>
          <w:sz w:val="24"/>
          <w:szCs w:val="24"/>
        </w:rPr>
      </w:pPr>
      <w:r w:rsidRPr="00A477DA">
        <w:rPr>
          <w:rFonts w:ascii="Arial" w:hAnsi="Arial" w:cs="Arial"/>
          <w:sz w:val="24"/>
          <w:szCs w:val="24"/>
        </w:rPr>
        <w:t xml:space="preserve">An applicant’s right to seek a direction from the Secretary of State gives rise to the expectation of a determination of that application within 12 months under normal circumstances. In </w:t>
      </w:r>
      <w:r w:rsidR="00BB071A">
        <w:rPr>
          <w:rFonts w:ascii="Arial" w:hAnsi="Arial" w:cs="Arial"/>
          <w:sz w:val="24"/>
          <w:szCs w:val="24"/>
        </w:rPr>
        <w:t>this</w:t>
      </w:r>
      <w:r w:rsidRPr="00A477DA">
        <w:rPr>
          <w:rFonts w:ascii="Arial" w:hAnsi="Arial" w:cs="Arial"/>
          <w:sz w:val="24"/>
          <w:szCs w:val="24"/>
        </w:rPr>
        <w:t xml:space="preserve"> case,</w:t>
      </w:r>
      <w:r w:rsidR="00131CF4">
        <w:rPr>
          <w:rFonts w:ascii="Arial" w:hAnsi="Arial" w:cs="Arial"/>
          <w:sz w:val="24"/>
          <w:szCs w:val="24"/>
        </w:rPr>
        <w:t xml:space="preserve"> 12</w:t>
      </w:r>
      <w:r w:rsidRPr="00D66CE4">
        <w:rPr>
          <w:rFonts w:ascii="Arial" w:hAnsi="Arial" w:cs="Arial"/>
          <w:sz w:val="24"/>
          <w:szCs w:val="24"/>
        </w:rPr>
        <w:t xml:space="preserve"> </w:t>
      </w:r>
      <w:r w:rsidR="00D66CE4" w:rsidRPr="00D66CE4">
        <w:rPr>
          <w:rFonts w:ascii="Arial" w:hAnsi="Arial" w:cs="Arial"/>
          <w:sz w:val="24"/>
          <w:szCs w:val="24"/>
        </w:rPr>
        <w:t>m</w:t>
      </w:r>
      <w:r w:rsidR="00D66CE4">
        <w:rPr>
          <w:rFonts w:ascii="Arial" w:hAnsi="Arial" w:cs="Arial"/>
          <w:sz w:val="24"/>
          <w:szCs w:val="24"/>
        </w:rPr>
        <w:t>onths</w:t>
      </w:r>
      <w:r w:rsidRPr="00A477DA">
        <w:rPr>
          <w:rFonts w:ascii="Arial" w:hAnsi="Arial" w:cs="Arial"/>
          <w:sz w:val="24"/>
          <w:szCs w:val="24"/>
        </w:rPr>
        <w:t xml:space="preserve"> ha</w:t>
      </w:r>
      <w:r w:rsidR="00D66CE4">
        <w:rPr>
          <w:rFonts w:ascii="Arial" w:hAnsi="Arial" w:cs="Arial"/>
          <w:sz w:val="24"/>
          <w:szCs w:val="24"/>
        </w:rPr>
        <w:t>ve</w:t>
      </w:r>
      <w:r w:rsidR="00131CF4">
        <w:rPr>
          <w:rFonts w:ascii="Arial" w:hAnsi="Arial" w:cs="Arial"/>
          <w:sz w:val="24"/>
          <w:szCs w:val="24"/>
        </w:rPr>
        <w:t xml:space="preserve"> no</w:t>
      </w:r>
      <w:r w:rsidR="00064A78">
        <w:rPr>
          <w:rFonts w:ascii="Arial" w:hAnsi="Arial" w:cs="Arial"/>
          <w:sz w:val="24"/>
          <w:szCs w:val="24"/>
        </w:rPr>
        <w:t>w</w:t>
      </w:r>
      <w:r w:rsidRPr="00A477DA">
        <w:rPr>
          <w:rFonts w:ascii="Arial" w:hAnsi="Arial" w:cs="Arial"/>
          <w:sz w:val="24"/>
          <w:szCs w:val="24"/>
        </w:rPr>
        <w:t xml:space="preserve"> passed since </w:t>
      </w:r>
      <w:r w:rsidR="00BB071A">
        <w:rPr>
          <w:rFonts w:ascii="Arial" w:hAnsi="Arial" w:cs="Arial"/>
          <w:sz w:val="24"/>
          <w:szCs w:val="24"/>
        </w:rPr>
        <w:t xml:space="preserve">the </w:t>
      </w:r>
      <w:r w:rsidRPr="00A477DA">
        <w:rPr>
          <w:rFonts w:ascii="Arial" w:hAnsi="Arial" w:cs="Arial"/>
          <w:sz w:val="24"/>
          <w:szCs w:val="24"/>
        </w:rPr>
        <w:t xml:space="preserve">application was submitted and no exceptional circumstances </w:t>
      </w:r>
      <w:r w:rsidR="00131CF4">
        <w:rPr>
          <w:rFonts w:ascii="Arial" w:hAnsi="Arial" w:cs="Arial"/>
          <w:sz w:val="24"/>
          <w:szCs w:val="24"/>
        </w:rPr>
        <w:t xml:space="preserve">for the delay </w:t>
      </w:r>
      <w:r w:rsidRPr="00A477DA">
        <w:rPr>
          <w:rFonts w:ascii="Arial" w:hAnsi="Arial" w:cs="Arial"/>
          <w:sz w:val="24"/>
          <w:szCs w:val="24"/>
        </w:rPr>
        <w:t xml:space="preserve">have been indicated.  </w:t>
      </w:r>
    </w:p>
    <w:p w14:paraId="324BBA6D" w14:textId="77777777" w:rsidR="00AA7AA9" w:rsidRPr="00AA7AA9" w:rsidRDefault="00C779E8" w:rsidP="00AA7AA9">
      <w:pPr>
        <w:pStyle w:val="Style1"/>
        <w:rPr>
          <w:rFonts w:ascii="Arial" w:hAnsi="Arial" w:cs="Arial"/>
          <w:sz w:val="24"/>
          <w:szCs w:val="24"/>
        </w:rPr>
      </w:pPr>
      <w:r w:rsidRPr="00A477DA">
        <w:rPr>
          <w:rFonts w:ascii="Arial" w:hAnsi="Arial" w:cs="Arial"/>
          <w:sz w:val="24"/>
          <w:szCs w:val="24"/>
        </w:rPr>
        <w:t>In the circumstances I have decided that there is</w:t>
      </w:r>
      <w:r w:rsidR="00BB071A">
        <w:rPr>
          <w:rFonts w:ascii="Arial" w:hAnsi="Arial" w:cs="Arial"/>
          <w:sz w:val="24"/>
          <w:szCs w:val="24"/>
        </w:rPr>
        <w:t xml:space="preserve"> </w:t>
      </w:r>
      <w:r w:rsidRPr="00A477DA">
        <w:rPr>
          <w:rFonts w:ascii="Arial" w:hAnsi="Arial" w:cs="Arial"/>
          <w:sz w:val="24"/>
          <w:szCs w:val="24"/>
        </w:rPr>
        <w:t>a case for setting a date by which time the application should be determined</w:t>
      </w:r>
      <w:r w:rsidR="00BB071A">
        <w:rPr>
          <w:rFonts w:ascii="Arial" w:hAnsi="Arial" w:cs="Arial"/>
          <w:sz w:val="24"/>
          <w:szCs w:val="24"/>
        </w:rPr>
        <w:t>.</w:t>
      </w:r>
      <w:r w:rsidR="00BB071A" w:rsidRPr="00BB071A">
        <w:rPr>
          <w:rFonts w:ascii="Arial" w:hAnsi="Arial" w:cs="Arial"/>
          <w:sz w:val="24"/>
          <w:szCs w:val="24"/>
        </w:rPr>
        <w:t xml:space="preserve"> </w:t>
      </w:r>
      <w:r w:rsidR="00BB071A">
        <w:rPr>
          <w:rFonts w:ascii="Arial" w:hAnsi="Arial" w:cs="Arial"/>
          <w:sz w:val="24"/>
          <w:szCs w:val="24"/>
        </w:rPr>
        <w:t xml:space="preserve">It </w:t>
      </w:r>
      <w:r w:rsidR="00BB071A" w:rsidRPr="00A50E04">
        <w:rPr>
          <w:rFonts w:ascii="Arial" w:hAnsi="Arial" w:cs="Arial"/>
          <w:sz w:val="24"/>
          <w:szCs w:val="24"/>
        </w:rPr>
        <w:t xml:space="preserve">is appreciated that the Council will require some time to carry out its investigation and </w:t>
      </w:r>
      <w:proofErr w:type="gramStart"/>
      <w:r w:rsidR="00BB071A" w:rsidRPr="00A50E04">
        <w:rPr>
          <w:rFonts w:ascii="Arial" w:hAnsi="Arial" w:cs="Arial"/>
          <w:sz w:val="24"/>
          <w:szCs w:val="24"/>
        </w:rPr>
        <w:t>make a decision</w:t>
      </w:r>
      <w:proofErr w:type="gramEnd"/>
      <w:r w:rsidR="00BB071A" w:rsidRPr="00A50E04">
        <w:rPr>
          <w:rFonts w:ascii="Arial" w:hAnsi="Arial" w:cs="Arial"/>
          <w:sz w:val="24"/>
          <w:szCs w:val="24"/>
        </w:rPr>
        <w:t xml:space="preserve"> on the application</w:t>
      </w:r>
      <w:r w:rsidR="00D66CE4">
        <w:rPr>
          <w:rFonts w:ascii="Arial" w:hAnsi="Arial" w:cs="Arial"/>
          <w:sz w:val="24"/>
          <w:szCs w:val="24"/>
        </w:rPr>
        <w:t>.</w:t>
      </w:r>
      <w:r w:rsidR="00D66CE4" w:rsidRPr="00D66CE4">
        <w:rPr>
          <w:rFonts w:ascii="Arial" w:hAnsi="Arial" w:cs="Arial"/>
          <w:sz w:val="24"/>
          <w:szCs w:val="24"/>
        </w:rPr>
        <w:t xml:space="preserve"> </w:t>
      </w:r>
      <w:r w:rsidR="00BB071A" w:rsidRPr="00A50E04">
        <w:rPr>
          <w:rFonts w:ascii="Arial" w:hAnsi="Arial" w:cs="Arial"/>
          <w:sz w:val="24"/>
          <w:szCs w:val="24"/>
        </w:rPr>
        <w:t>A</w:t>
      </w:r>
      <w:r w:rsidR="00D66CE4">
        <w:rPr>
          <w:rFonts w:ascii="Arial" w:hAnsi="Arial" w:cs="Arial"/>
          <w:sz w:val="24"/>
          <w:szCs w:val="24"/>
        </w:rPr>
        <w:t>ccordingly, I propose to allow a</w:t>
      </w:r>
      <w:r w:rsidR="00BB071A" w:rsidRPr="00A50E04">
        <w:rPr>
          <w:rFonts w:ascii="Arial" w:hAnsi="Arial" w:cs="Arial"/>
          <w:sz w:val="24"/>
          <w:szCs w:val="24"/>
        </w:rPr>
        <w:t xml:space="preserve"> further period of </w:t>
      </w:r>
      <w:r w:rsidR="00BB071A">
        <w:rPr>
          <w:rFonts w:ascii="Arial" w:hAnsi="Arial" w:cs="Arial"/>
          <w:sz w:val="24"/>
          <w:szCs w:val="24"/>
        </w:rPr>
        <w:t>1</w:t>
      </w:r>
      <w:r w:rsidR="00131CF4">
        <w:rPr>
          <w:rFonts w:ascii="Arial" w:hAnsi="Arial" w:cs="Arial"/>
          <w:sz w:val="24"/>
          <w:szCs w:val="24"/>
        </w:rPr>
        <w:t>2</w:t>
      </w:r>
      <w:r w:rsidR="00BB071A" w:rsidRPr="00A50E04">
        <w:rPr>
          <w:rFonts w:ascii="Arial" w:hAnsi="Arial" w:cs="Arial"/>
          <w:sz w:val="24"/>
          <w:szCs w:val="24"/>
        </w:rPr>
        <w:t xml:space="preserve"> months</w:t>
      </w:r>
      <w:r w:rsidR="00D66CE4">
        <w:rPr>
          <w:rFonts w:ascii="Arial" w:hAnsi="Arial" w:cs="Arial"/>
          <w:sz w:val="24"/>
          <w:szCs w:val="24"/>
        </w:rPr>
        <w:t xml:space="preserve"> for a decision to be made</w:t>
      </w:r>
      <w:r w:rsidR="00BB071A" w:rsidRPr="00A50E04">
        <w:rPr>
          <w:rFonts w:ascii="Arial" w:hAnsi="Arial" w:cs="Arial"/>
          <w:sz w:val="24"/>
          <w:szCs w:val="24"/>
        </w:rPr>
        <w:t>.</w:t>
      </w:r>
    </w:p>
    <w:p w14:paraId="1E3BA471" w14:textId="77777777" w:rsidR="00C779E8" w:rsidRPr="00A477DA" w:rsidRDefault="00C779E8">
      <w:pPr>
        <w:ind w:left="720" w:hanging="720"/>
        <w:rPr>
          <w:rFonts w:ascii="Arial" w:hAnsi="Arial" w:cs="Arial"/>
          <w:sz w:val="24"/>
          <w:szCs w:val="24"/>
        </w:rPr>
      </w:pPr>
    </w:p>
    <w:p w14:paraId="71204968" w14:textId="77777777" w:rsidR="005708C6" w:rsidRDefault="005708C6">
      <w:pPr>
        <w:rPr>
          <w:rFonts w:ascii="Arial" w:hAnsi="Arial" w:cs="Arial"/>
          <w:b/>
          <w:sz w:val="24"/>
          <w:szCs w:val="24"/>
        </w:rPr>
      </w:pPr>
    </w:p>
    <w:p w14:paraId="7EAD0A1F" w14:textId="77777777" w:rsidR="00C779E8" w:rsidRPr="00A477DA" w:rsidRDefault="00C779E8">
      <w:pPr>
        <w:rPr>
          <w:rFonts w:ascii="Arial" w:hAnsi="Arial" w:cs="Arial"/>
          <w:b/>
          <w:sz w:val="24"/>
          <w:szCs w:val="24"/>
        </w:rPr>
      </w:pPr>
      <w:r w:rsidRPr="00A477DA">
        <w:rPr>
          <w:rFonts w:ascii="Arial" w:hAnsi="Arial" w:cs="Arial"/>
          <w:b/>
          <w:sz w:val="24"/>
          <w:szCs w:val="24"/>
        </w:rPr>
        <w:lastRenderedPageBreak/>
        <w:t>Direction</w:t>
      </w:r>
    </w:p>
    <w:p w14:paraId="4F6A4477" w14:textId="77777777" w:rsidR="00C779E8" w:rsidRPr="00A477DA" w:rsidRDefault="00C779E8">
      <w:pPr>
        <w:ind w:left="720" w:hanging="720"/>
        <w:rPr>
          <w:rFonts w:ascii="Arial" w:hAnsi="Arial" w:cs="Arial"/>
          <w:sz w:val="24"/>
          <w:szCs w:val="24"/>
        </w:rPr>
      </w:pPr>
    </w:p>
    <w:p w14:paraId="3AD17727" w14:textId="77777777" w:rsidR="00C779E8" w:rsidRPr="00A477DA" w:rsidRDefault="00C779E8">
      <w:pPr>
        <w:rPr>
          <w:rFonts w:ascii="Arial" w:hAnsi="Arial" w:cs="Arial"/>
          <w:sz w:val="24"/>
          <w:szCs w:val="24"/>
        </w:rPr>
      </w:pPr>
      <w:r w:rsidRPr="00A477DA">
        <w:rPr>
          <w:rFonts w:ascii="Arial" w:hAnsi="Arial" w:cs="Arial"/>
          <w:sz w:val="24"/>
          <w:szCs w:val="24"/>
        </w:rPr>
        <w:t xml:space="preserve">On behalf of the Secretary of State for Environment, Food and Rural Affairs and pursuant to Paragraph 3(2) of Schedule 14 of the Wildlife and Countryside Act 1981, </w:t>
      </w:r>
      <w:r w:rsidRPr="00A477DA">
        <w:rPr>
          <w:rFonts w:ascii="Arial" w:hAnsi="Arial" w:cs="Arial"/>
          <w:b/>
          <w:sz w:val="24"/>
          <w:szCs w:val="24"/>
        </w:rPr>
        <w:t>I HEREBY</w:t>
      </w:r>
      <w:r w:rsidRPr="00A477DA">
        <w:rPr>
          <w:rFonts w:ascii="Arial" w:hAnsi="Arial" w:cs="Arial"/>
          <w:sz w:val="24"/>
          <w:szCs w:val="24"/>
        </w:rPr>
        <w:t xml:space="preserve"> </w:t>
      </w:r>
      <w:r w:rsidRPr="00A477DA">
        <w:rPr>
          <w:rFonts w:ascii="Arial" w:hAnsi="Arial" w:cs="Arial"/>
          <w:b/>
          <w:sz w:val="24"/>
          <w:szCs w:val="24"/>
        </w:rPr>
        <w:t>DIRECT</w:t>
      </w:r>
      <w:r w:rsidRPr="00A477DA">
        <w:rPr>
          <w:rFonts w:ascii="Arial" w:hAnsi="Arial" w:cs="Arial"/>
          <w:sz w:val="24"/>
          <w:szCs w:val="24"/>
        </w:rPr>
        <w:t xml:space="preserve"> the</w:t>
      </w:r>
      <w:r w:rsidR="007C516C">
        <w:rPr>
          <w:rFonts w:ascii="Arial" w:hAnsi="Arial" w:cs="Arial"/>
          <w:sz w:val="24"/>
          <w:szCs w:val="24"/>
        </w:rPr>
        <w:t xml:space="preserve"> </w:t>
      </w:r>
      <w:r w:rsidR="00131CF4">
        <w:rPr>
          <w:rFonts w:ascii="Arial" w:hAnsi="Arial" w:cs="Arial"/>
          <w:sz w:val="24"/>
          <w:szCs w:val="24"/>
        </w:rPr>
        <w:t>West</w:t>
      </w:r>
      <w:r w:rsidR="00BE0513">
        <w:rPr>
          <w:rFonts w:ascii="Arial" w:hAnsi="Arial" w:cs="Arial"/>
          <w:sz w:val="24"/>
          <w:szCs w:val="24"/>
        </w:rPr>
        <w:t xml:space="preserve"> Sussex</w:t>
      </w:r>
      <w:r w:rsidR="007C516C">
        <w:rPr>
          <w:rFonts w:ascii="Arial" w:hAnsi="Arial" w:cs="Arial"/>
          <w:sz w:val="24"/>
          <w:szCs w:val="24"/>
        </w:rPr>
        <w:t xml:space="preserve"> County </w:t>
      </w:r>
      <w:r w:rsidRPr="00A477DA">
        <w:rPr>
          <w:rFonts w:ascii="Arial" w:hAnsi="Arial" w:cs="Arial"/>
          <w:sz w:val="24"/>
          <w:szCs w:val="24"/>
        </w:rPr>
        <w:t>Council to determine the above-mentioned application not later tha</w:t>
      </w:r>
      <w:r w:rsidR="00BB071A">
        <w:rPr>
          <w:rFonts w:ascii="Arial" w:hAnsi="Arial" w:cs="Arial"/>
          <w:sz w:val="24"/>
          <w:szCs w:val="24"/>
        </w:rPr>
        <w:t>n 1</w:t>
      </w:r>
      <w:r w:rsidR="00131CF4">
        <w:rPr>
          <w:rFonts w:ascii="Arial" w:hAnsi="Arial" w:cs="Arial"/>
          <w:sz w:val="24"/>
          <w:szCs w:val="24"/>
        </w:rPr>
        <w:t>2</w:t>
      </w:r>
      <w:r w:rsidR="00BB071A">
        <w:rPr>
          <w:rFonts w:ascii="Arial" w:hAnsi="Arial" w:cs="Arial"/>
          <w:sz w:val="24"/>
          <w:szCs w:val="24"/>
        </w:rPr>
        <w:t xml:space="preserve"> months from the date of this decision</w:t>
      </w:r>
      <w:r w:rsidRPr="00A477DA">
        <w:rPr>
          <w:rFonts w:ascii="Arial" w:hAnsi="Arial" w:cs="Arial"/>
          <w:sz w:val="24"/>
          <w:szCs w:val="24"/>
        </w:rPr>
        <w:t>.</w:t>
      </w:r>
    </w:p>
    <w:p w14:paraId="10D4D88E" w14:textId="77777777" w:rsidR="00C779E8" w:rsidRPr="00A477DA" w:rsidRDefault="00C779E8">
      <w:pPr>
        <w:pStyle w:val="Style1"/>
        <w:numPr>
          <w:ilvl w:val="0"/>
          <w:numId w:val="0"/>
        </w:numPr>
        <w:spacing w:before="120"/>
        <w:rPr>
          <w:rFonts w:ascii="Arial" w:hAnsi="Arial" w:cs="Arial"/>
          <w:sz w:val="24"/>
          <w:szCs w:val="24"/>
        </w:rPr>
      </w:pPr>
    </w:p>
    <w:p w14:paraId="50847AB4" w14:textId="77777777" w:rsidR="00C779E8" w:rsidRPr="00A477DA" w:rsidRDefault="00A477DA">
      <w:pPr>
        <w:pStyle w:val="Style1"/>
        <w:numPr>
          <w:ilvl w:val="0"/>
          <w:numId w:val="0"/>
        </w:numPr>
        <w:spacing w:before="60"/>
        <w:rPr>
          <w:rFonts w:ascii="Monotype Corsiva" w:hAnsi="Monotype Corsiva" w:cs="Arial"/>
          <w:sz w:val="36"/>
          <w:szCs w:val="36"/>
        </w:rPr>
      </w:pPr>
      <w:r w:rsidRPr="00A477DA">
        <w:rPr>
          <w:rFonts w:ascii="Monotype Corsiva" w:hAnsi="Monotype Corsiva" w:cs="Arial"/>
          <w:sz w:val="36"/>
          <w:szCs w:val="36"/>
        </w:rPr>
        <w:t>J Ingram</w:t>
      </w:r>
    </w:p>
    <w:p w14:paraId="0564314C" w14:textId="77777777" w:rsidR="00C779E8" w:rsidRPr="00A477DA" w:rsidRDefault="00C779E8">
      <w:pPr>
        <w:pStyle w:val="Style1"/>
        <w:numPr>
          <w:ilvl w:val="0"/>
          <w:numId w:val="0"/>
        </w:numPr>
        <w:spacing w:before="120"/>
        <w:rPr>
          <w:rFonts w:ascii="Arial" w:hAnsi="Arial" w:cs="Arial"/>
          <w:sz w:val="24"/>
          <w:szCs w:val="24"/>
        </w:rPr>
      </w:pPr>
      <w:bookmarkStart w:id="2" w:name="bmkPageBreak"/>
      <w:bookmarkEnd w:id="2"/>
      <w:r w:rsidRPr="00A477DA">
        <w:rPr>
          <w:rFonts w:ascii="Arial" w:hAnsi="Arial" w:cs="Arial"/>
          <w:sz w:val="24"/>
          <w:szCs w:val="24"/>
        </w:rPr>
        <w:t>INSPECTOR</w:t>
      </w:r>
    </w:p>
    <w:p w14:paraId="6FC3E548" w14:textId="77777777" w:rsidR="00C779E8" w:rsidRPr="00A477DA" w:rsidRDefault="00C779E8">
      <w:pPr>
        <w:pStyle w:val="Style1"/>
        <w:numPr>
          <w:ilvl w:val="0"/>
          <w:numId w:val="0"/>
        </w:numPr>
        <w:spacing w:before="120"/>
        <w:rPr>
          <w:rFonts w:ascii="Arial" w:hAnsi="Arial" w:cs="Arial"/>
          <w:sz w:val="24"/>
          <w:szCs w:val="24"/>
        </w:rPr>
      </w:pPr>
    </w:p>
    <w:sectPr w:rsidR="00C779E8" w:rsidRPr="00A477DA">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01CB" w14:textId="77777777" w:rsidR="00617832" w:rsidRDefault="00617832">
      <w:r>
        <w:separator/>
      </w:r>
    </w:p>
  </w:endnote>
  <w:endnote w:type="continuationSeparator" w:id="0">
    <w:p w14:paraId="277FE4DF" w14:textId="77777777" w:rsidR="00617832" w:rsidRDefault="006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2F58"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53D7B"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369B" w14:textId="77777777" w:rsidR="00C779E8" w:rsidRDefault="00C779E8">
    <w:pPr>
      <w:pStyle w:val="Noindent"/>
      <w:spacing w:before="120"/>
      <w:jc w:val="center"/>
      <w:rPr>
        <w:rStyle w:val="PageNumber"/>
      </w:rPr>
    </w:pPr>
    <w:r>
      <w:rPr>
        <w:noProof/>
        <w:sz w:val="18"/>
      </w:rPr>
      <w:pict w14:anchorId="27ED1999">
        <v:line id="_x0000_s1041" style="position:absolute;left:0;text-align:left;z-index:251658752" from="-.2pt,12.55pt" to="467.8pt,12.55pt"/>
      </w:pict>
    </w:r>
  </w:p>
  <w:p w14:paraId="62F49CF1" w14:textId="77777777" w:rsidR="00C779E8" w:rsidRPr="00BE0513" w:rsidRDefault="00C779E8">
    <w:pPr>
      <w:pStyle w:val="Noindent"/>
      <w:jc w:val="center"/>
      <w:rPr>
        <w:rFonts w:ascii="Arial" w:hAnsi="Arial" w:cs="Arial"/>
      </w:rPr>
    </w:pPr>
    <w:r w:rsidRPr="00BE0513">
      <w:rPr>
        <w:rStyle w:val="PageNumber"/>
        <w:rFonts w:ascii="Arial" w:hAnsi="Arial" w:cs="Arial"/>
      </w:rPr>
      <w:fldChar w:fldCharType="begin"/>
    </w:r>
    <w:r w:rsidRPr="00BE0513">
      <w:rPr>
        <w:rStyle w:val="PageNumber"/>
        <w:rFonts w:ascii="Arial" w:hAnsi="Arial" w:cs="Arial"/>
      </w:rPr>
      <w:instrText xml:space="preserve"> PAGE </w:instrText>
    </w:r>
    <w:r w:rsidRPr="00BE0513">
      <w:rPr>
        <w:rStyle w:val="PageNumber"/>
        <w:rFonts w:ascii="Arial" w:hAnsi="Arial" w:cs="Arial"/>
      </w:rPr>
      <w:fldChar w:fldCharType="separate"/>
    </w:r>
    <w:r w:rsidR="00F67348" w:rsidRPr="00BE0513">
      <w:rPr>
        <w:rStyle w:val="PageNumber"/>
        <w:rFonts w:ascii="Arial" w:hAnsi="Arial" w:cs="Arial"/>
        <w:noProof/>
      </w:rPr>
      <w:t>2</w:t>
    </w:r>
    <w:r w:rsidRPr="00BE0513">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F45E" w14:textId="77777777" w:rsidR="00C779E8" w:rsidRDefault="00C779E8">
    <w:pPr>
      <w:pStyle w:val="Footer"/>
      <w:pBdr>
        <w:bottom w:val="none" w:sz="0" w:space="0" w:color="000000"/>
      </w:pBdr>
      <w:ind w:right="-52"/>
    </w:pPr>
    <w:r>
      <w:rPr>
        <w:noProof/>
      </w:rPr>
      <w:pict w14:anchorId="4DFBC9D7">
        <v:line id="_x0000_s1035" style="position:absolute;z-index:251656704" from="-.2pt,9.55pt" to="467.8pt,9.55pt" strokeweight=".5pt"/>
      </w:pict>
    </w:r>
  </w:p>
  <w:p w14:paraId="5F83B388"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A304" w14:textId="77777777" w:rsidR="00617832" w:rsidRDefault="00617832">
      <w:r>
        <w:separator/>
      </w:r>
    </w:p>
  </w:footnote>
  <w:footnote w:type="continuationSeparator" w:id="0">
    <w:p w14:paraId="5B271447" w14:textId="77777777" w:rsidR="00617832" w:rsidRDefault="0061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1E28CF00" w14:textId="77777777">
      <w:tblPrEx>
        <w:tblCellMar>
          <w:top w:w="0" w:type="dxa"/>
          <w:bottom w:w="0" w:type="dxa"/>
        </w:tblCellMar>
      </w:tblPrEx>
      <w:tc>
        <w:tcPr>
          <w:tcW w:w="9520" w:type="dxa"/>
        </w:tcPr>
        <w:p w14:paraId="6353BA8E" w14:textId="035812CB" w:rsidR="00C779E8" w:rsidRPr="00C552DD" w:rsidRDefault="00D25177">
          <w:pPr>
            <w:pStyle w:val="Footer"/>
            <w:rPr>
              <w:rFonts w:ascii="Arial" w:hAnsi="Arial" w:cs="Arial"/>
            </w:rPr>
          </w:pPr>
          <w:r w:rsidRPr="00C552DD">
            <w:rPr>
              <w:rFonts w:ascii="Arial" w:hAnsi="Arial" w:cs="Arial"/>
            </w:rPr>
            <w:t>Direction</w:t>
          </w:r>
          <w:r w:rsidR="00C779E8" w:rsidRPr="00C552DD">
            <w:rPr>
              <w:rFonts w:ascii="Arial" w:hAnsi="Arial" w:cs="Arial"/>
            </w:rPr>
            <w:t xml:space="preserve"> Decision </w:t>
          </w:r>
          <w:r w:rsidR="00D74F70" w:rsidRPr="00C552DD">
            <w:rPr>
              <w:rFonts w:ascii="Arial" w:hAnsi="Arial" w:cs="Arial"/>
            </w:rPr>
            <w:t>ROW/33</w:t>
          </w:r>
          <w:r w:rsidR="00E423D5">
            <w:rPr>
              <w:rFonts w:ascii="Arial" w:hAnsi="Arial" w:cs="Arial"/>
            </w:rPr>
            <w:t>59044</w:t>
          </w:r>
        </w:p>
      </w:tc>
    </w:tr>
  </w:tbl>
  <w:p w14:paraId="1E99FEAE" w14:textId="77777777" w:rsidR="00C779E8" w:rsidRDefault="00C779E8">
    <w:pPr>
      <w:pStyle w:val="Footer"/>
    </w:pPr>
    <w:r>
      <w:rPr>
        <w:noProof/>
      </w:rPr>
      <w:pict w14:anchorId="4163ACE8">
        <v:line id="_x0000_s1038" style="position:absolute;z-index:251657728;mso-position-horizontal-relative:text;mso-position-vertical-relative:text" from="0,7pt" to="468pt,7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6BA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3379838">
    <w:abstractNumId w:val="5"/>
  </w:num>
  <w:num w:numId="2" w16cid:durableId="1042244177">
    <w:abstractNumId w:val="5"/>
  </w:num>
  <w:num w:numId="3" w16cid:durableId="79450581">
    <w:abstractNumId w:val="6"/>
  </w:num>
  <w:num w:numId="4" w16cid:durableId="319580838">
    <w:abstractNumId w:val="0"/>
  </w:num>
  <w:num w:numId="5" w16cid:durableId="1008599186">
    <w:abstractNumId w:val="2"/>
  </w:num>
  <w:num w:numId="6" w16cid:durableId="2145154470">
    <w:abstractNumId w:val="4"/>
  </w:num>
  <w:num w:numId="7" w16cid:durableId="686950065">
    <w:abstractNumId w:val="7"/>
  </w:num>
  <w:num w:numId="8" w16cid:durableId="1620335315">
    <w:abstractNumId w:val="3"/>
  </w:num>
  <w:num w:numId="9" w16cid:durableId="52733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03DC"/>
    <w:rsid w:val="00015E49"/>
    <w:rsid w:val="00033507"/>
    <w:rsid w:val="00064A78"/>
    <w:rsid w:val="000826DA"/>
    <w:rsid w:val="000833E7"/>
    <w:rsid w:val="00086472"/>
    <w:rsid w:val="000B0DA0"/>
    <w:rsid w:val="001033BE"/>
    <w:rsid w:val="00131CF4"/>
    <w:rsid w:val="00172F93"/>
    <w:rsid w:val="0018365D"/>
    <w:rsid w:val="001B4060"/>
    <w:rsid w:val="001C7BA9"/>
    <w:rsid w:val="00241C2F"/>
    <w:rsid w:val="003C5FCC"/>
    <w:rsid w:val="00426B41"/>
    <w:rsid w:val="004D4450"/>
    <w:rsid w:val="0051145B"/>
    <w:rsid w:val="00517013"/>
    <w:rsid w:val="0052414C"/>
    <w:rsid w:val="0053531A"/>
    <w:rsid w:val="0055236F"/>
    <w:rsid w:val="005708C6"/>
    <w:rsid w:val="005D20B6"/>
    <w:rsid w:val="005F5D1C"/>
    <w:rsid w:val="00617832"/>
    <w:rsid w:val="00651B4E"/>
    <w:rsid w:val="006534C0"/>
    <w:rsid w:val="006761FA"/>
    <w:rsid w:val="006D0AF7"/>
    <w:rsid w:val="006D12C1"/>
    <w:rsid w:val="006D2FD9"/>
    <w:rsid w:val="007417C8"/>
    <w:rsid w:val="007A79B4"/>
    <w:rsid w:val="007C516C"/>
    <w:rsid w:val="007F76DB"/>
    <w:rsid w:val="008553AC"/>
    <w:rsid w:val="008A4FEB"/>
    <w:rsid w:val="008E2AA3"/>
    <w:rsid w:val="009260A6"/>
    <w:rsid w:val="00992D55"/>
    <w:rsid w:val="00A10C5F"/>
    <w:rsid w:val="00A477DA"/>
    <w:rsid w:val="00A744D1"/>
    <w:rsid w:val="00A80E03"/>
    <w:rsid w:val="00A940A1"/>
    <w:rsid w:val="00AA7AA9"/>
    <w:rsid w:val="00AE56EF"/>
    <w:rsid w:val="00B35B5E"/>
    <w:rsid w:val="00B411EB"/>
    <w:rsid w:val="00BB071A"/>
    <w:rsid w:val="00BE0513"/>
    <w:rsid w:val="00C335FF"/>
    <w:rsid w:val="00C351ED"/>
    <w:rsid w:val="00C4631C"/>
    <w:rsid w:val="00C552DD"/>
    <w:rsid w:val="00C779E8"/>
    <w:rsid w:val="00C81339"/>
    <w:rsid w:val="00CD41B7"/>
    <w:rsid w:val="00D01E65"/>
    <w:rsid w:val="00D25177"/>
    <w:rsid w:val="00D25E8E"/>
    <w:rsid w:val="00D41FF3"/>
    <w:rsid w:val="00D60E9D"/>
    <w:rsid w:val="00D617B1"/>
    <w:rsid w:val="00D621E5"/>
    <w:rsid w:val="00D66CE4"/>
    <w:rsid w:val="00D74F70"/>
    <w:rsid w:val="00D84616"/>
    <w:rsid w:val="00DD195B"/>
    <w:rsid w:val="00DF454C"/>
    <w:rsid w:val="00E423D5"/>
    <w:rsid w:val="00E423E7"/>
    <w:rsid w:val="00ED6C7C"/>
    <w:rsid w:val="00F67348"/>
    <w:rsid w:val="00FA7A6D"/>
    <w:rsid w:val="00FE4513"/>
    <w:rsid w:val="00FE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ADC4C9"/>
  <w15:chartTrackingRefBased/>
  <w15:docId w15:val="{2E33EAD1-19D1-4103-96B2-B20238A9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D84616"/>
    <w:rPr>
      <w:sz w:val="16"/>
      <w:szCs w:val="16"/>
    </w:rPr>
  </w:style>
  <w:style w:type="paragraph" w:styleId="CommentText">
    <w:name w:val="annotation text"/>
    <w:basedOn w:val="Normal"/>
    <w:link w:val="CommentTextChar"/>
    <w:uiPriority w:val="99"/>
    <w:unhideWhenUsed/>
    <w:rsid w:val="00D84616"/>
    <w:rPr>
      <w:sz w:val="20"/>
    </w:rPr>
  </w:style>
  <w:style w:type="character" w:customStyle="1" w:styleId="CommentTextChar">
    <w:name w:val="Comment Text Char"/>
    <w:link w:val="CommentText"/>
    <w:uiPriority w:val="99"/>
    <w:rsid w:val="00D84616"/>
    <w:rPr>
      <w:rFonts w:ascii="Verdana" w:hAnsi="Verdana"/>
    </w:rPr>
  </w:style>
  <w:style w:type="paragraph" w:styleId="CommentSubject">
    <w:name w:val="annotation subject"/>
    <w:basedOn w:val="CommentText"/>
    <w:next w:val="CommentText"/>
    <w:link w:val="CommentSubjectChar"/>
    <w:uiPriority w:val="99"/>
    <w:semiHidden/>
    <w:unhideWhenUsed/>
    <w:rsid w:val="00D84616"/>
    <w:rPr>
      <w:b/>
      <w:bCs/>
    </w:rPr>
  </w:style>
  <w:style w:type="character" w:customStyle="1" w:styleId="CommentSubjectChar">
    <w:name w:val="Comment Subject Char"/>
    <w:link w:val="CommentSubject"/>
    <w:uiPriority w:val="99"/>
    <w:semiHidden/>
    <w:rsid w:val="00D84616"/>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6A55B-EC61-43F3-9EA7-FC70B414794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3334D4-2A15-4B06-9FBA-9DBDDCF6E15B}">
  <ds:schemaRefs>
    <ds:schemaRef ds:uri="http://schemas.openxmlformats.org/officeDocument/2006/bibliography"/>
  </ds:schemaRefs>
</ds:datastoreItem>
</file>

<file path=customXml/itemProps3.xml><?xml version="1.0" encoding="utf-8"?>
<ds:datastoreItem xmlns:ds="http://schemas.openxmlformats.org/officeDocument/2006/customXml" ds:itemID="{77759DD5-3A53-4222-8833-412BB0A8AA83}">
  <ds:schemaRefs>
    <ds:schemaRef ds:uri="http://schemas.microsoft.com/sharepoint/v3/contenttype/forms"/>
  </ds:schemaRefs>
</ds:datastoreItem>
</file>

<file path=customXml/itemProps4.xml><?xml version="1.0" encoding="utf-8"?>
<ds:datastoreItem xmlns:ds="http://schemas.openxmlformats.org/officeDocument/2006/customXml" ds:itemID="{7606FEF0-51F9-4EE1-BBFC-ABD5C78F779D}">
  <ds:schemaRefs>
    <ds:schemaRef ds:uri="http://schemas.microsoft.com/office/2006/metadata/longProperties"/>
  </ds:schemaRefs>
</ds:datastoreItem>
</file>

<file path=customXml/itemProps5.xml><?xml version="1.0" encoding="utf-8"?>
<ds:datastoreItem xmlns:ds="http://schemas.openxmlformats.org/officeDocument/2006/customXml" ds:itemID="{75348883-D137-48B5-96F6-3F045C53C9B1}">
  <ds:schemaRefs>
    <ds:schemaRef ds:uri="9a4cad7d-cde0-4c4b-9900-a6ca365b296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71a6d4e-846b-4045-8024-24f3590889ec"/>
    <ds:schemaRef ds:uri="http://www.w3.org/XML/1998/namespace"/>
    <ds:schemaRef ds:uri="http://purl.org/dc/dcmitype/"/>
  </ds:schemaRefs>
</ds:datastoreItem>
</file>

<file path=customXml/itemProps6.xml><?xml version="1.0" encoding="utf-8"?>
<ds:datastoreItem xmlns:ds="http://schemas.openxmlformats.org/officeDocument/2006/customXml" ds:itemID="{2215C5A0-D1F1-433D-959B-29555EB90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2025-04-03T10:47:00Z</cp:lastPrinted>
  <dcterms:created xsi:type="dcterms:W3CDTF">2025-04-03T10:49:00Z</dcterms:created>
  <dcterms:modified xsi:type="dcterms:W3CDTF">2025-04-03T10:49:00Z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