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C835" w14:textId="77777777" w:rsidR="008F427F" w:rsidRPr="008C5D7C" w:rsidRDefault="008F427F" w:rsidP="008F427F">
      <w:pPr>
        <w:pStyle w:val="Heading2"/>
        <w:rPr>
          <w:szCs w:val="28"/>
        </w:rPr>
      </w:pPr>
      <w:r w:rsidRPr="008C5D7C">
        <w:rPr>
          <w:szCs w:val="28"/>
        </w:rPr>
        <w:t>Annex 7.1: List of Data Items Shared with Providers</w:t>
      </w:r>
    </w:p>
    <w:p w14:paraId="162B4EFB" w14:textId="77777777" w:rsidR="008F427F" w:rsidRPr="00FD2D0C" w:rsidRDefault="008F427F" w:rsidP="008F427F">
      <w:pPr>
        <w:pStyle w:val="ListParagraph"/>
        <w:numPr>
          <w:ilvl w:val="0"/>
          <w:numId w:val="2"/>
        </w:numPr>
        <w:spacing w:before="120" w:after="0"/>
        <w:ind w:left="993" w:hanging="993"/>
        <w:contextualSpacing w:val="0"/>
        <w:rPr>
          <w:rFonts w:eastAsia="Arial"/>
          <w:color w:val="0B0C0C"/>
        </w:rPr>
      </w:pPr>
      <w:r>
        <w:rPr>
          <w:rFonts w:eastAsia="Arial"/>
          <w:color w:val="0B0C0C"/>
        </w:rPr>
        <w:t>T</w:t>
      </w:r>
      <w:r w:rsidRPr="00FD2D0C">
        <w:rPr>
          <w:rFonts w:eastAsia="Arial"/>
          <w:color w:val="0B0C0C"/>
        </w:rPr>
        <w:t>h</w:t>
      </w:r>
      <w:r>
        <w:rPr>
          <w:rFonts w:eastAsia="Arial"/>
          <w:color w:val="0B0C0C"/>
        </w:rPr>
        <w:t xml:space="preserve">is </w:t>
      </w:r>
      <w:r w:rsidRPr="00FD2D0C">
        <w:rPr>
          <w:rFonts w:eastAsia="Arial"/>
          <w:color w:val="0B0C0C"/>
        </w:rPr>
        <w:t>list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is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not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exhaustive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and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may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change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over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the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life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of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the</w:t>
      </w:r>
      <w:r>
        <w:rPr>
          <w:rFonts w:eastAsia="Arial"/>
          <w:color w:val="0B0C0C"/>
        </w:rPr>
        <w:t xml:space="preserve"> </w:t>
      </w:r>
      <w:r w:rsidRPr="00FD2D0C">
        <w:rPr>
          <w:rFonts w:eastAsia="Arial"/>
          <w:color w:val="0B0C0C"/>
        </w:rPr>
        <w:t>Scheme</w:t>
      </w:r>
    </w:p>
    <w:p w14:paraId="1681AFBA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before="120" w:after="0"/>
        <w:ind w:left="1276" w:hanging="284"/>
        <w:rPr>
          <w:lang w:val="en"/>
        </w:rPr>
      </w:pPr>
      <w:r w:rsidRPr="00A52BF2">
        <w:rPr>
          <w:lang w:val="en"/>
        </w:rPr>
        <w:t>Unique PRaP Referral Identifier</w:t>
      </w:r>
    </w:p>
    <w:p w14:paraId="083F436C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Participant Title</w:t>
      </w:r>
    </w:p>
    <w:p w14:paraId="7E0A3955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Participant Forename</w:t>
      </w:r>
    </w:p>
    <w:p w14:paraId="69466D6F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Participant Surname</w:t>
      </w:r>
    </w:p>
    <w:p w14:paraId="4DE12965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Verified Address (including postcode)</w:t>
      </w:r>
    </w:p>
    <w:p w14:paraId="51FDDB03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NINO</w:t>
      </w:r>
    </w:p>
    <w:p w14:paraId="12C7DB55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Claimant Reference Number</w:t>
      </w:r>
    </w:p>
    <w:p w14:paraId="18360C2C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Telephone Number</w:t>
      </w:r>
    </w:p>
    <w:p w14:paraId="6C7DA19D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Disability Status</w:t>
      </w:r>
    </w:p>
    <w:p w14:paraId="2AADF5A1" w14:textId="77777777" w:rsidR="008F427F" w:rsidRPr="00A52BF2" w:rsidRDefault="008F427F" w:rsidP="1EBBA05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-US"/>
        </w:rPr>
      </w:pPr>
      <w:r w:rsidRPr="1EBBA05D">
        <w:rPr>
          <w:lang w:val="en-US"/>
        </w:rPr>
        <w:t>Employment – Aims, Job Preferences, Preferred Hours, Employment History, Previous Job Dates</w:t>
      </w:r>
    </w:p>
    <w:p w14:paraId="6EB4E30C" w14:textId="77777777" w:rsidR="008F427F" w:rsidRPr="00A52BF2" w:rsidRDefault="008F427F" w:rsidP="1EBBA05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-US"/>
        </w:rPr>
      </w:pPr>
      <w:r w:rsidRPr="1EBBA05D">
        <w:rPr>
          <w:lang w:val="en-US"/>
        </w:rPr>
        <w:t>Driving Licence (Y or N) Endorsements</w:t>
      </w:r>
    </w:p>
    <w:p w14:paraId="2C774117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Additional Information</w:t>
      </w:r>
    </w:p>
    <w:p w14:paraId="7608E166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Other Activities</w:t>
      </w:r>
    </w:p>
    <w:p w14:paraId="4DBC0249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Agreed restrictions</w:t>
      </w:r>
    </w:p>
    <w:p w14:paraId="40B08AA7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Additional Information (free text on Action Plan)</w:t>
      </w:r>
    </w:p>
    <w:p w14:paraId="4FC4043B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Mandatory Work-Related Activity</w:t>
      </w:r>
    </w:p>
    <w:p w14:paraId="2DE323ED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Jobcentre Plus Adviser Name (Forename, Surname, and Initials)</w:t>
      </w:r>
    </w:p>
    <w:p w14:paraId="7DE6026D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Jobcentre Plus Office Code</w:t>
      </w:r>
    </w:p>
    <w:p w14:paraId="7BF80CCD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Signing Day, Claim Cycle, Universal Credit Assessment Period</w:t>
      </w:r>
    </w:p>
    <w:p w14:paraId="76100264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Referral date</w:t>
      </w:r>
    </w:p>
    <w:p w14:paraId="5F38A226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Incident marker</w:t>
      </w:r>
    </w:p>
    <w:p w14:paraId="1AB17455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Childcare requirements</w:t>
      </w:r>
    </w:p>
    <w:p w14:paraId="24C8A344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Welsh spoken and written indicators</w:t>
      </w:r>
    </w:p>
    <w:p w14:paraId="402C3EFF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Barriers to Work</w:t>
      </w:r>
    </w:p>
    <w:p w14:paraId="7C798790" w14:textId="77777777" w:rsidR="008F427F" w:rsidRPr="00A52BF2" w:rsidRDefault="008F427F" w:rsidP="1EBBA05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-US"/>
        </w:rPr>
      </w:pPr>
      <w:r w:rsidRPr="1EBBA05D">
        <w:rPr>
          <w:lang w:val="en-US"/>
        </w:rPr>
        <w:t>Additional support or reasonable adjustments</w:t>
      </w:r>
    </w:p>
    <w:p w14:paraId="5D5291BA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Admission or discharge hospital</w:t>
      </w:r>
    </w:p>
    <w:p w14:paraId="43AD747F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Appointee or Power of Attorney</w:t>
      </w:r>
    </w:p>
    <w:p w14:paraId="705B0380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Caring responsibilities</w:t>
      </w:r>
    </w:p>
    <w:p w14:paraId="6EA23DC2" w14:textId="77777777" w:rsidR="008F427F" w:rsidRPr="00A52BF2" w:rsidRDefault="008F427F" w:rsidP="1EBBA05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-US"/>
        </w:rPr>
      </w:pPr>
      <w:r w:rsidRPr="1EBBA05D">
        <w:rPr>
          <w:lang w:val="en-US"/>
        </w:rPr>
        <w:t>Change of Universal Credit conditionality group or labour market regime which impacts participation on the Restart Scheme</w:t>
      </w:r>
    </w:p>
    <w:p w14:paraId="612829D8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Changes that affect Participant’s work-related requirements (e.g., Jury service, civic duties, domestic emergency, easements for domestic abuse or violence)</w:t>
      </w:r>
    </w:p>
    <w:p w14:paraId="5CDA32BC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Claim termination or benefit ends</w:t>
      </w:r>
    </w:p>
    <w:p w14:paraId="39D94C62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Death</w:t>
      </w:r>
    </w:p>
    <w:p w14:paraId="60542FA1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Imprisoned or leaves prison</w:t>
      </w:r>
    </w:p>
    <w:p w14:paraId="18B42023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Moves to live abroad</w:t>
      </w:r>
    </w:p>
    <w:p w14:paraId="5141A0BA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New claim to Universal Credit within 365-day allotted period</w:t>
      </w:r>
    </w:p>
    <w:p w14:paraId="5DBFDA62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Part-Time education</w:t>
      </w:r>
    </w:p>
    <w:p w14:paraId="2429C123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Period of sickness (restrictions and duration)</w:t>
      </w:r>
    </w:p>
    <w:p w14:paraId="70E325E4" w14:textId="77777777" w:rsidR="008F427F" w:rsidRPr="00A52BF2" w:rsidRDefault="008F427F" w:rsidP="1EBBA05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-US"/>
        </w:rPr>
      </w:pPr>
      <w:r w:rsidRPr="1EBBA05D">
        <w:rPr>
          <w:lang w:val="en-US"/>
        </w:rPr>
        <w:t>Restrictions (e.g. attendance)</w:t>
      </w:r>
    </w:p>
    <w:p w14:paraId="55319549" w14:textId="77777777" w:rsidR="008F427F" w:rsidRPr="00A52BF2" w:rsidRDefault="008F427F" w:rsidP="1EBBA05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-US"/>
        </w:rPr>
      </w:pPr>
      <w:r w:rsidRPr="1EBBA05D">
        <w:rPr>
          <w:lang w:val="en-US"/>
        </w:rPr>
        <w:t>Good News Stories (either by CPA or individuals on the Scheme if required/requested)</w:t>
      </w:r>
    </w:p>
    <w:p w14:paraId="6A38FC4A" w14:textId="77777777" w:rsidR="008F427F" w:rsidRPr="00A52BF2" w:rsidRDefault="008F427F" w:rsidP="1EBBA05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-US"/>
        </w:rPr>
      </w:pPr>
      <w:r w:rsidRPr="1EBBA05D">
        <w:rPr>
          <w:lang w:val="en-US"/>
        </w:rPr>
        <w:lastRenderedPageBreak/>
        <w:t>Starts or ends work (including part-time, voluntary or self-employed)</w:t>
      </w:r>
    </w:p>
    <w:p w14:paraId="27339CDE" w14:textId="77777777" w:rsidR="008F427F" w:rsidRPr="00A52BF2" w:rsidRDefault="008F427F" w:rsidP="1EBBA05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-US"/>
        </w:rPr>
      </w:pPr>
      <w:r w:rsidRPr="1EBBA05D">
        <w:rPr>
          <w:lang w:val="en-US"/>
        </w:rPr>
        <w:t>Outcome of Self-Employment Gateway Interview and subsequent quarterly interviews (if appropriate)</w:t>
      </w:r>
    </w:p>
    <w:p w14:paraId="0215BF67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Participant’s first reported earnings date after moving into employment</w:t>
      </w:r>
    </w:p>
    <w:p w14:paraId="175C823A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Participant’s earnings reach £1,000</w:t>
      </w:r>
    </w:p>
    <w:p w14:paraId="52FC9A34" w14:textId="77777777" w:rsidR="008F427F" w:rsidRPr="00A52BF2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A52BF2">
        <w:rPr>
          <w:lang w:val="en"/>
        </w:rPr>
        <w:t>Participant’s earnings reach £2,000</w:t>
      </w:r>
    </w:p>
    <w:p w14:paraId="3FB49109" w14:textId="77777777" w:rsidR="008F427F" w:rsidRPr="006A751C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lang w:val="en"/>
        </w:rPr>
      </w:pPr>
      <w:r w:rsidRPr="006A751C">
        <w:rPr>
          <w:lang w:val="en"/>
        </w:rPr>
        <w:t>Employment end notification</w:t>
      </w:r>
    </w:p>
    <w:p w14:paraId="0D2CDF70" w14:textId="3549427F" w:rsidR="008F427F" w:rsidRPr="006A751C" w:rsidRDefault="008F427F" w:rsidP="008F427F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1276" w:hanging="283"/>
        <w:rPr>
          <w:rFonts w:eastAsia="Arial"/>
          <w:color w:val="0B0C0C"/>
        </w:rPr>
      </w:pPr>
      <w:r w:rsidRPr="006A751C">
        <w:rPr>
          <w:lang w:val="en"/>
        </w:rPr>
        <w:t>Claimant’s earnings reach</w:t>
      </w:r>
      <w:r w:rsidRPr="006A751C">
        <w:rPr>
          <w:color w:val="0B0C0C"/>
        </w:rPr>
        <w:t>/exceed the Employed Outcome payment threshold earnings level as outlined</w:t>
      </w:r>
      <w:r w:rsidRPr="006A751C">
        <w:rPr>
          <w:rFonts w:eastAsia="Arial"/>
          <w:color w:val="0B0C0C"/>
        </w:rPr>
        <w:t xml:space="preserve"> in </w:t>
      </w:r>
      <w:r w:rsidRPr="006A751C">
        <w:rPr>
          <w:rFonts w:eastAsia="Arial"/>
          <w:b/>
          <w:bCs/>
          <w:color w:val="0B0C0C"/>
        </w:rPr>
        <w:t>Chapter 05 – Outcomes, Validation and Payment Model</w:t>
      </w:r>
      <w:r w:rsidR="00124512">
        <w:rPr>
          <w:rFonts w:eastAsia="Arial"/>
          <w:b/>
          <w:bCs/>
          <w:color w:val="0B0C0C"/>
        </w:rPr>
        <w:t xml:space="preserve"> Monthly Delivery Fee</w:t>
      </w:r>
      <w:r w:rsidRPr="006A751C">
        <w:rPr>
          <w:rFonts w:eastAsia="Arial"/>
          <w:b/>
          <w:bCs/>
          <w:color w:val="0B0C0C"/>
        </w:rPr>
        <w:t>.</w:t>
      </w:r>
    </w:p>
    <w:p w14:paraId="52D9CE3A" w14:textId="77777777" w:rsidR="00794D72" w:rsidRDefault="00794D72"/>
    <w:sectPr w:rsidR="00794D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B2C7" w14:textId="77777777" w:rsidR="00B63C1C" w:rsidRDefault="00B63C1C" w:rsidP="00B63C1C">
      <w:pPr>
        <w:spacing w:after="0"/>
      </w:pPr>
      <w:r>
        <w:separator/>
      </w:r>
    </w:p>
  </w:endnote>
  <w:endnote w:type="continuationSeparator" w:id="0">
    <w:p w14:paraId="79BFC059" w14:textId="77777777" w:rsidR="00B63C1C" w:rsidRDefault="00B63C1C" w:rsidP="00B63C1C">
      <w:pPr>
        <w:spacing w:after="0"/>
      </w:pPr>
      <w:r>
        <w:continuationSeparator/>
      </w:r>
    </w:p>
  </w:endnote>
  <w:endnote w:type="continuationNotice" w:id="1">
    <w:p w14:paraId="5E30F78E" w14:textId="77777777" w:rsidR="007364C6" w:rsidRDefault="007364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7D0C" w14:textId="370677AF" w:rsidR="00B63C1C" w:rsidRDefault="00B63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6145" w14:textId="11063AB2" w:rsidR="00B63C1C" w:rsidRDefault="00B63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4401" w14:textId="7DB12C87" w:rsidR="00B63C1C" w:rsidRDefault="00B63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F980" w14:textId="77777777" w:rsidR="00B63C1C" w:rsidRDefault="00B63C1C" w:rsidP="00B63C1C">
      <w:pPr>
        <w:spacing w:after="0"/>
      </w:pPr>
      <w:r>
        <w:separator/>
      </w:r>
    </w:p>
  </w:footnote>
  <w:footnote w:type="continuationSeparator" w:id="0">
    <w:p w14:paraId="1400E3F1" w14:textId="77777777" w:rsidR="00B63C1C" w:rsidRDefault="00B63C1C" w:rsidP="00B63C1C">
      <w:pPr>
        <w:spacing w:after="0"/>
      </w:pPr>
      <w:r>
        <w:continuationSeparator/>
      </w:r>
    </w:p>
  </w:footnote>
  <w:footnote w:type="continuationNotice" w:id="1">
    <w:p w14:paraId="77884CC1" w14:textId="77777777" w:rsidR="007364C6" w:rsidRDefault="007364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D874" w14:textId="1D9BD117" w:rsidR="00B63C1C" w:rsidRDefault="00B63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A89C" w14:textId="2FB0683E" w:rsidR="00B63C1C" w:rsidRDefault="00B63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AF92" w14:textId="79363587" w:rsidR="00B63C1C" w:rsidRDefault="00B63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C028C"/>
    <w:multiLevelType w:val="hybridMultilevel"/>
    <w:tmpl w:val="8F74E440"/>
    <w:lvl w:ilvl="0" w:tplc="4CCCB000">
      <w:start w:val="1"/>
      <w:numFmt w:val="decimalZero"/>
      <w:lvlText w:val="A7.1.%1"/>
      <w:lvlJc w:val="left"/>
      <w:pPr>
        <w:ind w:left="1637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77BBF"/>
    <w:multiLevelType w:val="hybridMultilevel"/>
    <w:tmpl w:val="66183FEA"/>
    <w:lvl w:ilvl="0" w:tplc="BAC25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8E7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A941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C839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C8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6AB3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AC6D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CE4B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E65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766831">
    <w:abstractNumId w:val="1"/>
  </w:num>
  <w:num w:numId="2" w16cid:durableId="27737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7F"/>
    <w:rsid w:val="00124512"/>
    <w:rsid w:val="00490350"/>
    <w:rsid w:val="0051771B"/>
    <w:rsid w:val="00667C86"/>
    <w:rsid w:val="006C3EE8"/>
    <w:rsid w:val="007364C6"/>
    <w:rsid w:val="00794D72"/>
    <w:rsid w:val="007B7B3F"/>
    <w:rsid w:val="007C6A95"/>
    <w:rsid w:val="008F427F"/>
    <w:rsid w:val="00B63C1C"/>
    <w:rsid w:val="00BC55AA"/>
    <w:rsid w:val="00BD6A8D"/>
    <w:rsid w:val="00BF3953"/>
    <w:rsid w:val="00EB1CB5"/>
    <w:rsid w:val="00F01C5D"/>
    <w:rsid w:val="1EBB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2202"/>
  <w15:chartTrackingRefBased/>
  <w15:docId w15:val="{68041CFD-A7FE-4824-95EB-5FD4DF5F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27F"/>
    <w:pPr>
      <w:spacing w:line="240" w:lineRule="auto"/>
      <w:ind w:left="-284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27F"/>
    <w:pPr>
      <w:keepNext/>
      <w:keepLines/>
      <w:spacing w:before="120" w:after="0"/>
      <w:ind w:left="0"/>
      <w:outlineLvl w:val="1"/>
    </w:pPr>
    <w:rPr>
      <w:rFonts w:eastAsiaTheme="majorEastAsia" w:cstheme="majorBidi"/>
      <w:b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427F"/>
    <w:rPr>
      <w:rFonts w:ascii="Arial" w:eastAsiaTheme="majorEastAsia" w:hAnsi="Arial" w:cstheme="majorBidi"/>
      <w:b/>
      <w:sz w:val="48"/>
      <w:szCs w:val="26"/>
      <w:lang w:eastAsia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8F427F"/>
    <w:pPr>
      <w:ind w:left="851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8F427F"/>
    <w:rPr>
      <w:rFonts w:ascii="Arial" w:eastAsia="Times New Roman" w:hAnsi="Arial" w:cs="Arial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2451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63C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C1C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3C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C1C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32773048F64EF94DA8BF066F61BE17B2" ma:contentTypeVersion="4" ma:contentTypeDescription="Document template for DWP content." ma:contentTypeScope="" ma:versionID="3466760bf4b11906bf275a48b57aef99">
  <xsd:schema xmlns:xsd="http://www.w3.org/2001/XMLSchema" xmlns:xs="http://www.w3.org/2001/XMLSchema" xmlns:p="http://schemas.microsoft.com/office/2006/metadata/properties" xmlns:ns2="a04dbe3e-63b4-48d2-9d03-f0eb0c7bc09d" xmlns:ns3="4c3fe800-e96c-4d03-98fa-224fe6ef891a" targetNamespace="http://schemas.microsoft.com/office/2006/metadata/properties" ma:root="true" ma:fieldsID="2c82a61db94d155a631cd20821ebcd8c" ns2:_="" ns3:_="">
    <xsd:import namespace="a04dbe3e-63b4-48d2-9d03-f0eb0c7bc09d"/>
    <xsd:import namespace="4c3fe800-e96c-4d03-98fa-224fe6ef891a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d7eb3953-5a13-4cdd-ac60-c64086f979d1}" ma:internalName="TaxCatchAll" ma:showField="CatchAllData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3953-5a13-4cdd-ac60-c64086f979d1}" ma:internalName="TaxCatchAllLabel" ma:readOnly="true" ma:showField="CatchAllDataLabel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e800-e96c-4d03-98fa-224fe6ef891a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dbe3e-63b4-48d2-9d03-f0eb0c7bc09d" xsi:nil="true"/>
    <Protective_x0020_Marking xmlns="a04dbe3e-63b4-48d2-9d03-f0eb0c7bc09d">Official</Protective_x0020_Marking>
    <Information_x0020_Owner xmlns="a04dbe3e-63b4-48d2-9d03-f0eb0c7bc09d">
      <UserInfo>
        <DisplayName/>
        <AccountId xsi:nil="true"/>
        <AccountType/>
      </UserInfo>
    </Information_x0020_Owner>
    <Main_x005f_x0020_Category xmlns="4c3fe800-e96c-4d03-98fa-224fe6ef891a" xsi:nil="true"/>
    <_dlc_DocId xmlns="4c3fe800-e96c-4d03-98fa-224fe6ef891a">DEDU455RNXPQ-1387218593-5175</_dlc_DocId>
    <_dlc_DocIdUrl xmlns="4c3fe800-e96c-4d03-98fa-224fe6ef891a">
      <Url>https://dwpgovuk.sharepoint.com/sites/SRO-549/_layouts/15/DocIdRedir.aspx?ID=DEDU455RNXPQ-1387218593-5175</Url>
      <Description>DEDU455RNXPQ-1387218593-5175</Description>
    </_dlc_DocIdUrl>
  </documentManagement>
</p:properties>
</file>

<file path=customXml/itemProps1.xml><?xml version="1.0" encoding="utf-8"?>
<ds:datastoreItem xmlns:ds="http://schemas.openxmlformats.org/officeDocument/2006/customXml" ds:itemID="{8218F11F-8AC1-43E4-B8A8-A17890EDE7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D2F014-D171-4388-8D05-FA205F2C909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6C59FEF-0389-4E19-BF7C-8025804CF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4c3fe800-e96c-4d03-98fa-224fe6ef8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FDD95-9635-4BC6-8F72-605E8E270B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F1AF43-F1A5-4B39-8F5D-6FB58B2ECD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da7bcf-1963-4222-b16a-e4111cf78358"/>
    <ds:schemaRef ds:uri="a04dbe3e-63b4-48d2-9d03-f0eb0c7bc09d"/>
    <ds:schemaRef ds:uri="4c3fe800-e96c-4d03-98fa-224fe6ef891a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Haraldsson Daniel DWP FG CONTRACTED HEALTH AND EMPLOYMENT SERVICES</dc:creator>
  <cp:keywords/>
  <dc:description/>
  <cp:lastModifiedBy>Hodgson Emily Digital Group Quarry House</cp:lastModifiedBy>
  <cp:revision>6</cp:revision>
  <dcterms:created xsi:type="dcterms:W3CDTF">2024-11-26T22:28:00Z</dcterms:created>
  <dcterms:modified xsi:type="dcterms:W3CDTF">2025-04-29T12:00:00Z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0x010100A7C29EFF43A58C4187C5AC5992309F1C0032773048F64EF94DA8BF066F61BE17B2</vt:lpwstr>
  </property>
  <property fmtid="{D5CDD505-2E9C-101B-9397-08002B2CF9AE}" pid="3" name="MediaServiceImageTags">
    <vt:lpwstr/>
  </property>
  <property fmtid="{D5CDD505-2E9C-101B-9397-08002B2CF9AE}" pid="4" name="_dlc_DocIdItemGuid">
    <vt:lpwstr>b99766bd-696f-42e5-8d2a-e7dd9392b746</vt:lpwstr>
  </property>
</Properties>
</file>