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61CD" w14:textId="6FF71562" w:rsidR="00BD09CD" w:rsidRDefault="009842A7">
      <w:r>
        <w:rPr>
          <w:noProof/>
        </w:rPr>
        <w:drawing>
          <wp:inline distT="0" distB="0" distL="0" distR="0" wp14:anchorId="62300B85" wp14:editId="31178FDE">
            <wp:extent cx="3418205" cy="3594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205" cy="359410"/>
                    </a:xfrm>
                    <a:prstGeom prst="rect">
                      <a:avLst/>
                    </a:prstGeom>
                    <a:noFill/>
                    <a:ln>
                      <a:noFill/>
                    </a:ln>
                  </pic:spPr>
                </pic:pic>
              </a:graphicData>
            </a:graphic>
          </wp:inline>
        </w:drawing>
      </w:r>
    </w:p>
    <w:p w14:paraId="1FFCCF8A" w14:textId="77777777" w:rsidR="0004625F" w:rsidRDefault="0004625F"/>
    <w:p w14:paraId="40B2A159" w14:textId="77777777" w:rsidR="0004625F" w:rsidRDefault="0004625F"/>
    <w:p w14:paraId="1FE4A05C"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1B05451F" w14:textId="77777777" w:rsidTr="00FA1F67">
        <w:trPr>
          <w:cantSplit/>
          <w:trHeight w:val="659"/>
        </w:trPr>
        <w:tc>
          <w:tcPr>
            <w:tcW w:w="9536" w:type="dxa"/>
            <w:shd w:val="clear" w:color="auto" w:fill="auto"/>
          </w:tcPr>
          <w:p w14:paraId="20E8B8C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19C28786" w14:textId="77777777" w:rsidTr="00FA1F67">
        <w:trPr>
          <w:cantSplit/>
          <w:trHeight w:val="425"/>
        </w:trPr>
        <w:tc>
          <w:tcPr>
            <w:tcW w:w="9536" w:type="dxa"/>
            <w:shd w:val="clear" w:color="auto" w:fill="auto"/>
            <w:vAlign w:val="center"/>
          </w:tcPr>
          <w:p w14:paraId="34396ACA" w14:textId="77777777" w:rsidR="0004625F" w:rsidRPr="000C3F13" w:rsidRDefault="0004625F" w:rsidP="0069559D">
            <w:pPr>
              <w:spacing w:before="60"/>
              <w:ind w:left="-108" w:right="34"/>
              <w:rPr>
                <w:color w:val="000000"/>
                <w:szCs w:val="22"/>
              </w:rPr>
            </w:pPr>
          </w:p>
        </w:tc>
      </w:tr>
      <w:tr w:rsidR="0004625F" w:rsidRPr="00BA0A02" w14:paraId="66DB5721" w14:textId="77777777" w:rsidTr="00FA1F67">
        <w:trPr>
          <w:cantSplit/>
          <w:trHeight w:val="374"/>
        </w:trPr>
        <w:tc>
          <w:tcPr>
            <w:tcW w:w="9536" w:type="dxa"/>
            <w:shd w:val="clear" w:color="auto" w:fill="auto"/>
          </w:tcPr>
          <w:p w14:paraId="56D5E5BD"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04625F" w:rsidRPr="00BA0A02" w14:paraId="31374DAB" w14:textId="77777777" w:rsidTr="00FA1F67">
        <w:trPr>
          <w:cantSplit/>
          <w:trHeight w:val="357"/>
        </w:trPr>
        <w:tc>
          <w:tcPr>
            <w:tcW w:w="9536" w:type="dxa"/>
            <w:shd w:val="clear" w:color="auto" w:fill="auto"/>
          </w:tcPr>
          <w:p w14:paraId="07AA742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04625F" w:rsidRPr="00BA0A02" w14:paraId="18A2A1D6" w14:textId="77777777" w:rsidTr="00FA1F67">
        <w:trPr>
          <w:cantSplit/>
          <w:trHeight w:val="335"/>
        </w:trPr>
        <w:tc>
          <w:tcPr>
            <w:tcW w:w="9536" w:type="dxa"/>
            <w:shd w:val="clear" w:color="auto" w:fill="auto"/>
          </w:tcPr>
          <w:p w14:paraId="31AB6DDE" w14:textId="405BF53F"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FA1F67" w:rsidRPr="00BA0A02">
              <w:rPr>
                <w:rFonts w:ascii="Arial" w:hAnsi="Arial" w:cs="Arial"/>
                <w:b/>
                <w:color w:val="000000"/>
                <w:sz w:val="24"/>
                <w:szCs w:val="24"/>
              </w:rPr>
              <w:t xml:space="preserve"> </w:t>
            </w:r>
            <w:r w:rsidR="00451927" w:rsidRPr="00451927">
              <w:rPr>
                <w:rFonts w:ascii="Arial" w:hAnsi="Arial" w:cs="Arial"/>
                <w:b/>
                <w:color w:val="000000" w:themeColor="text1"/>
                <w:sz w:val="24"/>
                <w:szCs w:val="24"/>
              </w:rPr>
              <w:t>28 April 2025</w:t>
            </w:r>
          </w:p>
        </w:tc>
      </w:tr>
    </w:tbl>
    <w:p w14:paraId="32274D75" w14:textId="77777777" w:rsidR="0004625F" w:rsidRPr="00BA0A02" w:rsidRDefault="0004625F">
      <w:pPr>
        <w:rPr>
          <w:rFonts w:ascii="Arial" w:hAnsi="Arial" w:cs="Arial"/>
          <w:sz w:val="24"/>
          <w:szCs w:val="24"/>
        </w:rPr>
      </w:pPr>
    </w:p>
    <w:tbl>
      <w:tblPr>
        <w:tblW w:w="0" w:type="auto"/>
        <w:tblInd w:w="-72" w:type="dxa"/>
        <w:tblLayout w:type="fixed"/>
        <w:tblLook w:val="0000" w:firstRow="0" w:lastRow="0" w:firstColumn="0" w:lastColumn="0" w:noHBand="0" w:noVBand="0"/>
      </w:tblPr>
      <w:tblGrid>
        <w:gridCol w:w="9592"/>
      </w:tblGrid>
      <w:tr w:rsidR="00FA1F67" w:rsidRPr="00512388" w14:paraId="1CB696E3" w14:textId="77777777" w:rsidTr="00FA1F67">
        <w:tc>
          <w:tcPr>
            <w:tcW w:w="9592" w:type="dxa"/>
            <w:shd w:val="clear" w:color="auto" w:fill="auto"/>
          </w:tcPr>
          <w:p w14:paraId="28D35C9E" w14:textId="37E4E7B7" w:rsidR="00FA1F67" w:rsidRPr="00512388" w:rsidRDefault="00FA1F67" w:rsidP="00F24E30">
            <w:pPr>
              <w:spacing w:line="360" w:lineRule="auto"/>
              <w:rPr>
                <w:rFonts w:ascii="Arial" w:hAnsi="Arial" w:cs="Arial"/>
                <w:color w:val="000000"/>
                <w:sz w:val="24"/>
                <w:szCs w:val="24"/>
              </w:rPr>
            </w:pPr>
            <w:r w:rsidRPr="00512388">
              <w:rPr>
                <w:rFonts w:ascii="Arial" w:hAnsi="Arial" w:cs="Arial"/>
                <w:b/>
                <w:color w:val="000000"/>
                <w:sz w:val="24"/>
                <w:szCs w:val="24"/>
              </w:rPr>
              <w:t xml:space="preserve">Application Ref: </w:t>
            </w:r>
            <w:r w:rsidR="00F24E30" w:rsidRPr="00512388">
              <w:rPr>
                <w:rFonts w:ascii="Arial" w:hAnsi="Arial" w:cs="Arial"/>
                <w:b/>
                <w:bCs/>
                <w:color w:val="000000"/>
                <w:sz w:val="24"/>
                <w:szCs w:val="24"/>
              </w:rPr>
              <w:t>COM/</w:t>
            </w:r>
            <w:r w:rsidR="00850705" w:rsidRPr="00850705">
              <w:rPr>
                <w:rFonts w:ascii="Arial" w:hAnsi="Arial" w:cs="Arial"/>
                <w:b/>
                <w:bCs/>
                <w:color w:val="000000"/>
                <w:sz w:val="24"/>
                <w:szCs w:val="24"/>
              </w:rPr>
              <w:t>3349067</w:t>
            </w:r>
          </w:p>
          <w:p w14:paraId="4F94EE71" w14:textId="6252E56A" w:rsidR="00F24E30" w:rsidRPr="00512388" w:rsidRDefault="00850705" w:rsidP="00F24E30">
            <w:pPr>
              <w:pStyle w:val="paragraph"/>
              <w:spacing w:before="0" w:beforeAutospacing="0" w:after="0" w:afterAutospacing="0" w:line="360" w:lineRule="auto"/>
              <w:textAlignment w:val="baseline"/>
              <w:rPr>
                <w:rFonts w:ascii="Arial" w:hAnsi="Arial" w:cs="Arial"/>
                <w:b/>
                <w:bCs/>
                <w:color w:val="000000"/>
              </w:rPr>
            </w:pPr>
            <w:r>
              <w:rPr>
                <w:rStyle w:val="normaltextrun"/>
                <w:rFonts w:ascii="Arial" w:hAnsi="Arial" w:cs="Arial"/>
                <w:b/>
                <w:bCs/>
                <w:color w:val="000000"/>
              </w:rPr>
              <w:t xml:space="preserve">TOOTING BEC </w:t>
            </w:r>
            <w:r w:rsidR="008E5354">
              <w:rPr>
                <w:rStyle w:val="normaltextrun"/>
                <w:rFonts w:ascii="Arial" w:hAnsi="Arial" w:cs="Arial"/>
                <w:b/>
                <w:bCs/>
                <w:color w:val="000000"/>
              </w:rPr>
              <w:t xml:space="preserve">COMMON IN THE </w:t>
            </w:r>
            <w:r w:rsidR="00567C6E">
              <w:rPr>
                <w:rStyle w:val="normaltextrun"/>
                <w:rFonts w:ascii="Arial" w:hAnsi="Arial" w:cs="Arial"/>
                <w:b/>
                <w:bCs/>
                <w:color w:val="000000"/>
              </w:rPr>
              <w:t>LONDON BOROUGHS OF LAMBETH AND WA</w:t>
            </w:r>
            <w:r w:rsidR="00211C5A">
              <w:rPr>
                <w:rStyle w:val="normaltextrun"/>
                <w:rFonts w:ascii="Arial" w:hAnsi="Arial" w:cs="Arial"/>
                <w:b/>
                <w:bCs/>
                <w:color w:val="000000"/>
              </w:rPr>
              <w:t>N</w:t>
            </w:r>
            <w:r w:rsidR="00567C6E">
              <w:rPr>
                <w:rStyle w:val="normaltextrun"/>
                <w:rFonts w:ascii="Arial" w:hAnsi="Arial" w:cs="Arial"/>
                <w:b/>
                <w:bCs/>
                <w:color w:val="000000"/>
              </w:rPr>
              <w:t>DSWORTH</w:t>
            </w:r>
          </w:p>
          <w:p w14:paraId="1F8C451C" w14:textId="3FF8D77F" w:rsidR="00F24E30" w:rsidRPr="00512388" w:rsidRDefault="00F24E30" w:rsidP="00F24E30">
            <w:pPr>
              <w:pStyle w:val="paragraph"/>
              <w:spacing w:before="0" w:beforeAutospacing="0" w:after="0" w:afterAutospacing="0" w:line="360" w:lineRule="auto"/>
              <w:textAlignment w:val="baseline"/>
              <w:rPr>
                <w:rFonts w:ascii="Arial" w:hAnsi="Arial" w:cs="Arial"/>
                <w:color w:val="000000"/>
              </w:rPr>
            </w:pPr>
            <w:r w:rsidRPr="00512388">
              <w:rPr>
                <w:rStyle w:val="normaltextrun"/>
                <w:rFonts w:ascii="Arial" w:hAnsi="Arial" w:cs="Arial"/>
                <w:color w:val="000000"/>
              </w:rPr>
              <w:t>Register Unit Number: CL</w:t>
            </w:r>
            <w:r w:rsidR="008C63D6">
              <w:rPr>
                <w:rStyle w:val="normaltextrun"/>
                <w:rFonts w:ascii="Arial" w:hAnsi="Arial" w:cs="Arial"/>
                <w:color w:val="000000"/>
              </w:rPr>
              <w:t>30</w:t>
            </w:r>
          </w:p>
          <w:p w14:paraId="634417C4" w14:textId="5EFFA598" w:rsidR="00FA1F67" w:rsidRPr="00512388" w:rsidRDefault="00812272" w:rsidP="009613A4">
            <w:pPr>
              <w:rPr>
                <w:rStyle w:val="normaltextrun"/>
                <w:rFonts w:ascii="Arial" w:hAnsi="Arial" w:cs="Arial"/>
                <w:color w:val="000000"/>
                <w:sz w:val="24"/>
                <w:szCs w:val="24"/>
                <w:shd w:val="clear" w:color="auto" w:fill="FFFFFF"/>
              </w:rPr>
            </w:pPr>
            <w:r w:rsidRPr="00512388">
              <w:rPr>
                <w:rFonts w:ascii="Arial" w:hAnsi="Arial" w:cs="Arial"/>
                <w:color w:val="000000"/>
                <w:sz w:val="24"/>
                <w:szCs w:val="24"/>
              </w:rPr>
              <w:t xml:space="preserve">Commons </w:t>
            </w:r>
            <w:r w:rsidR="00FA1F67" w:rsidRPr="00512388">
              <w:rPr>
                <w:rFonts w:ascii="Arial" w:hAnsi="Arial" w:cs="Arial"/>
                <w:color w:val="000000"/>
                <w:sz w:val="24"/>
                <w:szCs w:val="24"/>
              </w:rPr>
              <w:t>Registration Authority:</w:t>
            </w:r>
            <w:r w:rsidR="00217D72" w:rsidRPr="00512388">
              <w:rPr>
                <w:rFonts w:ascii="Arial" w:hAnsi="Arial" w:cs="Arial"/>
                <w:color w:val="000000"/>
                <w:sz w:val="24"/>
                <w:szCs w:val="24"/>
              </w:rPr>
              <w:t xml:space="preserve"> </w:t>
            </w:r>
            <w:r w:rsidR="00305DAB">
              <w:rPr>
                <w:rFonts w:ascii="Arial" w:hAnsi="Arial" w:cs="Arial"/>
                <w:color w:val="000000"/>
                <w:sz w:val="24"/>
                <w:szCs w:val="24"/>
              </w:rPr>
              <w:t>Wan</w:t>
            </w:r>
            <w:r w:rsidR="00ED018F">
              <w:rPr>
                <w:rFonts w:ascii="Arial" w:hAnsi="Arial" w:cs="Arial"/>
                <w:color w:val="000000"/>
                <w:sz w:val="24"/>
                <w:szCs w:val="24"/>
              </w:rPr>
              <w:t>dsworth Borough Council</w:t>
            </w:r>
          </w:p>
          <w:p w14:paraId="465096D0" w14:textId="77777777" w:rsidR="00C2335C" w:rsidRPr="00512388" w:rsidRDefault="00C2335C" w:rsidP="009613A4">
            <w:pPr>
              <w:rPr>
                <w:rFonts w:ascii="Arial" w:hAnsi="Arial" w:cs="Arial"/>
                <w:b/>
                <w:color w:val="000000"/>
                <w:sz w:val="24"/>
                <w:szCs w:val="24"/>
              </w:rPr>
            </w:pPr>
          </w:p>
        </w:tc>
      </w:tr>
      <w:tr w:rsidR="00FA1F67" w:rsidRPr="009E42A9" w14:paraId="79B1331B" w14:textId="77777777" w:rsidTr="00CE2ECF">
        <w:tc>
          <w:tcPr>
            <w:tcW w:w="9592" w:type="dxa"/>
            <w:tcBorders>
              <w:bottom w:val="single" w:sz="4" w:space="0" w:color="auto"/>
            </w:tcBorders>
            <w:shd w:val="clear" w:color="auto" w:fill="auto"/>
          </w:tcPr>
          <w:p w14:paraId="39D9B8C4" w14:textId="4C19964D" w:rsidR="00DC2600" w:rsidRPr="009E42A9" w:rsidRDefault="00FA1F67" w:rsidP="00EB2228">
            <w:pPr>
              <w:pStyle w:val="TBullet"/>
              <w:numPr>
                <w:ilvl w:val="0"/>
                <w:numId w:val="9"/>
              </w:numPr>
              <w:rPr>
                <w:rFonts w:ascii="Arial" w:hAnsi="Arial" w:cs="Arial"/>
                <w:sz w:val="24"/>
                <w:szCs w:val="24"/>
              </w:rPr>
            </w:pPr>
            <w:r w:rsidRPr="009E42A9">
              <w:rPr>
                <w:rFonts w:ascii="Arial" w:hAnsi="Arial" w:cs="Arial"/>
                <w:sz w:val="24"/>
                <w:szCs w:val="24"/>
              </w:rPr>
              <w:t xml:space="preserve">The application, dated </w:t>
            </w:r>
            <w:r w:rsidR="00B33101" w:rsidRPr="009E42A9">
              <w:rPr>
                <w:rFonts w:ascii="Arial" w:hAnsi="Arial" w:cs="Arial"/>
                <w:sz w:val="24"/>
                <w:szCs w:val="24"/>
              </w:rPr>
              <w:t>26</w:t>
            </w:r>
            <w:r w:rsidR="008D2B4E" w:rsidRPr="009E42A9">
              <w:rPr>
                <w:rFonts w:ascii="Arial" w:hAnsi="Arial" w:cs="Arial"/>
                <w:sz w:val="24"/>
                <w:szCs w:val="24"/>
              </w:rPr>
              <w:t xml:space="preserve"> </w:t>
            </w:r>
            <w:r w:rsidR="00B33101" w:rsidRPr="009E42A9">
              <w:rPr>
                <w:rFonts w:ascii="Arial" w:hAnsi="Arial" w:cs="Arial"/>
                <w:sz w:val="24"/>
                <w:szCs w:val="24"/>
              </w:rPr>
              <w:t>July</w:t>
            </w:r>
            <w:r w:rsidR="008D2B4E" w:rsidRPr="009E42A9">
              <w:rPr>
                <w:rFonts w:ascii="Arial" w:hAnsi="Arial" w:cs="Arial"/>
                <w:sz w:val="24"/>
                <w:szCs w:val="24"/>
              </w:rPr>
              <w:t xml:space="preserve"> 202</w:t>
            </w:r>
            <w:r w:rsidR="00451927">
              <w:rPr>
                <w:rFonts w:ascii="Arial" w:hAnsi="Arial" w:cs="Arial"/>
                <w:sz w:val="24"/>
                <w:szCs w:val="24"/>
              </w:rPr>
              <w:t>4</w:t>
            </w:r>
            <w:r w:rsidRPr="009E42A9">
              <w:rPr>
                <w:rFonts w:ascii="Arial" w:hAnsi="Arial" w:cs="Arial"/>
                <w:sz w:val="24"/>
                <w:szCs w:val="24"/>
              </w:rPr>
              <w:t>,</w:t>
            </w:r>
            <w:r w:rsidR="00DC2600" w:rsidRPr="009E42A9">
              <w:rPr>
                <w:rFonts w:ascii="Arial" w:hAnsi="Arial" w:cs="Arial"/>
                <w:sz w:val="24"/>
                <w:szCs w:val="24"/>
              </w:rPr>
              <w:t xml:space="preserve"> is made</w:t>
            </w:r>
            <w:r w:rsidRPr="009E42A9">
              <w:rPr>
                <w:rFonts w:ascii="Arial" w:hAnsi="Arial" w:cs="Arial"/>
                <w:sz w:val="24"/>
                <w:szCs w:val="24"/>
              </w:rPr>
              <w:t xml:space="preserve"> </w:t>
            </w:r>
            <w:r w:rsidR="00EB2228" w:rsidRPr="009E42A9">
              <w:rPr>
                <w:rFonts w:ascii="Arial" w:hAnsi="Arial" w:cs="Arial"/>
                <w:sz w:val="24"/>
                <w:szCs w:val="24"/>
              </w:rPr>
              <w:t>under Article 12 of the Ministry of Housing and Local Government Provisional Order Confirmation (Greater London Parks and Open Spaces) Act 1967 for consent to carry out works on common land.</w:t>
            </w:r>
          </w:p>
          <w:p w14:paraId="2C814F52" w14:textId="4660DD44" w:rsidR="00FA1F67" w:rsidRPr="009E42A9" w:rsidRDefault="00FA1F67" w:rsidP="00EB2228">
            <w:pPr>
              <w:pStyle w:val="TBullet"/>
              <w:numPr>
                <w:ilvl w:val="0"/>
                <w:numId w:val="9"/>
              </w:numPr>
              <w:rPr>
                <w:rFonts w:ascii="Arial" w:hAnsi="Arial" w:cs="Arial"/>
                <w:sz w:val="24"/>
                <w:szCs w:val="24"/>
              </w:rPr>
            </w:pPr>
            <w:r w:rsidRPr="009E42A9">
              <w:rPr>
                <w:rFonts w:ascii="Arial" w:hAnsi="Arial" w:cs="Arial"/>
                <w:sz w:val="24"/>
                <w:szCs w:val="24"/>
              </w:rPr>
              <w:t xml:space="preserve">The application is made by </w:t>
            </w:r>
            <w:r w:rsidR="009762D6" w:rsidRPr="009E42A9">
              <w:rPr>
                <w:rFonts w:ascii="Arial" w:hAnsi="Arial" w:cs="Arial"/>
                <w:sz w:val="24"/>
                <w:szCs w:val="24"/>
              </w:rPr>
              <w:t>Wandsworth Borough Council</w:t>
            </w:r>
            <w:r w:rsidR="00BA0A02" w:rsidRPr="009E42A9">
              <w:rPr>
                <w:rFonts w:ascii="Arial" w:hAnsi="Arial" w:cs="Arial"/>
                <w:sz w:val="24"/>
                <w:szCs w:val="24"/>
              </w:rPr>
              <w:t>.</w:t>
            </w:r>
          </w:p>
          <w:p w14:paraId="5238076A" w14:textId="77777777" w:rsidR="00F131B2" w:rsidRPr="009E42A9" w:rsidRDefault="00676F00" w:rsidP="00F131B2">
            <w:pPr>
              <w:pStyle w:val="TBullet"/>
              <w:numPr>
                <w:ilvl w:val="0"/>
                <w:numId w:val="9"/>
              </w:numPr>
              <w:rPr>
                <w:rFonts w:ascii="Arial" w:hAnsi="Arial" w:cs="Arial"/>
                <w:sz w:val="24"/>
                <w:szCs w:val="24"/>
              </w:rPr>
            </w:pPr>
            <w:r w:rsidRPr="009E42A9">
              <w:rPr>
                <w:rFonts w:ascii="Arial" w:hAnsi="Arial" w:cs="Arial"/>
                <w:sz w:val="24"/>
                <w:szCs w:val="24"/>
              </w:rPr>
              <w:t>The works comprise:</w:t>
            </w:r>
            <w:r w:rsidR="00C41969" w:rsidRPr="009E42A9">
              <w:rPr>
                <w:rFonts w:ascii="Arial" w:hAnsi="Arial" w:cs="Arial"/>
                <w:sz w:val="24"/>
                <w:szCs w:val="24"/>
              </w:rPr>
              <w:t xml:space="preserve"> </w:t>
            </w:r>
          </w:p>
          <w:p w14:paraId="14E7BB5D" w14:textId="4191DD8C" w:rsidR="007370FA" w:rsidRPr="009E42A9" w:rsidRDefault="0088324E" w:rsidP="00E927CE">
            <w:pPr>
              <w:pStyle w:val="TBullet"/>
              <w:numPr>
                <w:ilvl w:val="0"/>
                <w:numId w:val="12"/>
              </w:numPr>
              <w:rPr>
                <w:rFonts w:ascii="Arial" w:hAnsi="Arial" w:cs="Arial"/>
                <w:sz w:val="24"/>
                <w:szCs w:val="24"/>
              </w:rPr>
            </w:pPr>
            <w:r w:rsidRPr="009E42A9">
              <w:rPr>
                <w:rFonts w:ascii="Arial" w:hAnsi="Arial" w:cs="Arial"/>
                <w:sz w:val="24"/>
                <w:szCs w:val="24"/>
              </w:rPr>
              <w:t>T</w:t>
            </w:r>
            <w:r w:rsidR="009042C5" w:rsidRPr="009E42A9">
              <w:rPr>
                <w:rFonts w:ascii="Arial" w:hAnsi="Arial" w:cs="Arial"/>
                <w:sz w:val="24"/>
                <w:szCs w:val="24"/>
              </w:rPr>
              <w:t>he demolition of the existing entrance</w:t>
            </w:r>
            <w:r w:rsidR="00FC0565" w:rsidRPr="009E42A9">
              <w:rPr>
                <w:rFonts w:ascii="Arial" w:hAnsi="Arial" w:cs="Arial"/>
                <w:sz w:val="24"/>
                <w:szCs w:val="24"/>
              </w:rPr>
              <w:t xml:space="preserve">, </w:t>
            </w:r>
            <w:r w:rsidR="009042C5" w:rsidRPr="009E42A9">
              <w:rPr>
                <w:rFonts w:ascii="Arial" w:hAnsi="Arial" w:cs="Arial"/>
                <w:sz w:val="24"/>
                <w:szCs w:val="24"/>
              </w:rPr>
              <w:t>toilet</w:t>
            </w:r>
            <w:r w:rsidR="00FC0565" w:rsidRPr="009E42A9">
              <w:rPr>
                <w:rFonts w:ascii="Arial" w:hAnsi="Arial" w:cs="Arial"/>
                <w:sz w:val="24"/>
                <w:szCs w:val="24"/>
              </w:rPr>
              <w:t xml:space="preserve"> and </w:t>
            </w:r>
            <w:r w:rsidR="009042C5" w:rsidRPr="009E42A9">
              <w:rPr>
                <w:rFonts w:ascii="Arial" w:hAnsi="Arial" w:cs="Arial"/>
                <w:sz w:val="24"/>
                <w:szCs w:val="24"/>
              </w:rPr>
              <w:t xml:space="preserve">shower buildings on the western perimeter of the Lido and the construction of a new building </w:t>
            </w:r>
            <w:proofErr w:type="gramStart"/>
            <w:r w:rsidR="009042C5" w:rsidRPr="009E42A9">
              <w:rPr>
                <w:rFonts w:ascii="Arial" w:hAnsi="Arial" w:cs="Arial"/>
                <w:sz w:val="24"/>
                <w:szCs w:val="24"/>
              </w:rPr>
              <w:t>comprising</w:t>
            </w:r>
            <w:r w:rsidR="005F0C12">
              <w:rPr>
                <w:rFonts w:ascii="Arial" w:hAnsi="Arial" w:cs="Arial"/>
                <w:sz w:val="24"/>
                <w:szCs w:val="24"/>
              </w:rPr>
              <w:t>:</w:t>
            </w:r>
            <w:proofErr w:type="gramEnd"/>
            <w:r w:rsidR="009042C5" w:rsidRPr="009E42A9">
              <w:rPr>
                <w:rFonts w:ascii="Arial" w:hAnsi="Arial" w:cs="Arial"/>
                <w:sz w:val="24"/>
                <w:szCs w:val="24"/>
              </w:rPr>
              <w:t xml:space="preserve"> reception, toilets, and café together with external secure bicycle parking</w:t>
            </w:r>
            <w:r w:rsidR="00625DB7" w:rsidRPr="009E42A9">
              <w:rPr>
                <w:rFonts w:ascii="Arial" w:hAnsi="Arial" w:cs="Arial"/>
                <w:sz w:val="24"/>
                <w:szCs w:val="24"/>
              </w:rPr>
              <w:t xml:space="preserve"> with a build</w:t>
            </w:r>
            <w:r w:rsidR="00E67265" w:rsidRPr="009E42A9">
              <w:rPr>
                <w:rFonts w:ascii="Arial" w:hAnsi="Arial" w:cs="Arial"/>
                <w:sz w:val="24"/>
                <w:szCs w:val="24"/>
              </w:rPr>
              <w:t xml:space="preserve"> footprint</w:t>
            </w:r>
            <w:r w:rsidR="00625DB7" w:rsidRPr="009E42A9">
              <w:rPr>
                <w:rFonts w:ascii="Arial" w:hAnsi="Arial" w:cs="Arial"/>
                <w:sz w:val="24"/>
                <w:szCs w:val="24"/>
              </w:rPr>
              <w:t xml:space="preserve"> of</w:t>
            </w:r>
            <w:r w:rsidR="00E67265" w:rsidRPr="009E42A9">
              <w:rPr>
                <w:rFonts w:ascii="Arial" w:hAnsi="Arial" w:cs="Arial"/>
                <w:sz w:val="24"/>
                <w:szCs w:val="24"/>
              </w:rPr>
              <w:t xml:space="preserve"> </w:t>
            </w:r>
            <w:r w:rsidR="008328EB" w:rsidRPr="009E42A9">
              <w:rPr>
                <w:rFonts w:ascii="Arial" w:hAnsi="Arial" w:cs="Arial"/>
                <w:sz w:val="24"/>
                <w:szCs w:val="24"/>
              </w:rPr>
              <w:t xml:space="preserve">approximately </w:t>
            </w:r>
            <w:r w:rsidR="009042C5" w:rsidRPr="009E42A9">
              <w:rPr>
                <w:rFonts w:ascii="Arial" w:hAnsi="Arial" w:cs="Arial"/>
                <w:sz w:val="24"/>
                <w:szCs w:val="24"/>
              </w:rPr>
              <w:t>178</w:t>
            </w:r>
            <w:r w:rsidR="008328EB" w:rsidRPr="009E42A9">
              <w:rPr>
                <w:rFonts w:ascii="Arial" w:hAnsi="Arial" w:cs="Arial"/>
                <w:sz w:val="24"/>
                <w:szCs w:val="24"/>
              </w:rPr>
              <w:t>m</w:t>
            </w:r>
            <w:r w:rsidR="00A2367D" w:rsidRPr="009E42A9">
              <w:rPr>
                <w:rFonts w:ascii="Arial" w:hAnsi="Arial" w:cs="Arial"/>
                <w:sz w:val="24"/>
                <w:szCs w:val="24"/>
              </w:rPr>
              <w:t>³</w:t>
            </w:r>
            <w:r w:rsidR="007370FA" w:rsidRPr="009E42A9">
              <w:rPr>
                <w:rFonts w:ascii="Arial" w:hAnsi="Arial" w:cs="Arial"/>
                <w:sz w:val="24"/>
                <w:szCs w:val="24"/>
              </w:rPr>
              <w:t>.</w:t>
            </w:r>
            <w:r w:rsidR="009042C5" w:rsidRPr="009E42A9">
              <w:rPr>
                <w:rFonts w:ascii="Arial" w:hAnsi="Arial" w:cs="Arial"/>
                <w:sz w:val="24"/>
                <w:szCs w:val="24"/>
              </w:rPr>
              <w:t xml:space="preserve"> </w:t>
            </w:r>
          </w:p>
          <w:p w14:paraId="456B521A" w14:textId="5CC956F3" w:rsidR="005F1363" w:rsidRPr="009E42A9" w:rsidRDefault="009042C5" w:rsidP="00E927CE">
            <w:pPr>
              <w:pStyle w:val="TBullet"/>
              <w:numPr>
                <w:ilvl w:val="0"/>
                <w:numId w:val="12"/>
              </w:numPr>
              <w:rPr>
                <w:rFonts w:ascii="Arial" w:hAnsi="Arial" w:cs="Arial"/>
                <w:sz w:val="24"/>
                <w:szCs w:val="24"/>
              </w:rPr>
            </w:pPr>
            <w:r w:rsidRPr="009E42A9">
              <w:rPr>
                <w:rFonts w:ascii="Arial" w:hAnsi="Arial" w:cs="Arial"/>
                <w:sz w:val="24"/>
                <w:szCs w:val="24"/>
              </w:rPr>
              <w:t>Construction of new facilities on either side of the existing café building providing male and female shower facilities, together with a shelter/club room</w:t>
            </w:r>
            <w:r w:rsidR="005F1363" w:rsidRPr="009E42A9">
              <w:rPr>
                <w:rFonts w:ascii="Arial" w:hAnsi="Arial" w:cs="Arial"/>
                <w:sz w:val="24"/>
                <w:szCs w:val="24"/>
              </w:rPr>
              <w:t xml:space="preserve"> with a b</w:t>
            </w:r>
            <w:r w:rsidRPr="009E42A9">
              <w:rPr>
                <w:rFonts w:ascii="Arial" w:hAnsi="Arial" w:cs="Arial"/>
                <w:sz w:val="24"/>
                <w:szCs w:val="24"/>
              </w:rPr>
              <w:t>uil</w:t>
            </w:r>
            <w:r w:rsidR="00271D14">
              <w:rPr>
                <w:rFonts w:ascii="Arial" w:hAnsi="Arial" w:cs="Arial"/>
                <w:sz w:val="24"/>
                <w:szCs w:val="24"/>
              </w:rPr>
              <w:t>d</w:t>
            </w:r>
            <w:r w:rsidRPr="009E42A9">
              <w:rPr>
                <w:rFonts w:ascii="Arial" w:hAnsi="Arial" w:cs="Arial"/>
                <w:sz w:val="24"/>
                <w:szCs w:val="24"/>
              </w:rPr>
              <w:t xml:space="preserve"> footprint of </w:t>
            </w:r>
            <w:r w:rsidR="005F1363" w:rsidRPr="009E42A9">
              <w:rPr>
                <w:rFonts w:ascii="Arial" w:hAnsi="Arial" w:cs="Arial"/>
                <w:sz w:val="24"/>
                <w:szCs w:val="24"/>
              </w:rPr>
              <w:t xml:space="preserve">approximately </w:t>
            </w:r>
            <w:r w:rsidRPr="009E42A9">
              <w:rPr>
                <w:rFonts w:ascii="Arial" w:hAnsi="Arial" w:cs="Arial"/>
                <w:sz w:val="24"/>
                <w:szCs w:val="24"/>
              </w:rPr>
              <w:t>220</w:t>
            </w:r>
            <w:r w:rsidR="005F1363" w:rsidRPr="009E42A9">
              <w:rPr>
                <w:rFonts w:ascii="Arial" w:hAnsi="Arial" w:cs="Arial"/>
                <w:sz w:val="24"/>
                <w:szCs w:val="24"/>
              </w:rPr>
              <w:t>m</w:t>
            </w:r>
            <w:r w:rsidR="00A2367D" w:rsidRPr="009E42A9">
              <w:rPr>
                <w:rFonts w:ascii="Arial" w:hAnsi="Arial" w:cs="Arial"/>
                <w:sz w:val="24"/>
                <w:szCs w:val="24"/>
              </w:rPr>
              <w:t>³.</w:t>
            </w:r>
          </w:p>
          <w:p w14:paraId="4F644FEC" w14:textId="76C3B1FF" w:rsidR="00FA1F67" w:rsidRPr="009E42A9" w:rsidRDefault="005F1363" w:rsidP="00E927CE">
            <w:pPr>
              <w:pStyle w:val="TBullet"/>
              <w:numPr>
                <w:ilvl w:val="0"/>
                <w:numId w:val="12"/>
              </w:numPr>
              <w:rPr>
                <w:rFonts w:ascii="Arial" w:hAnsi="Arial" w:cs="Arial"/>
                <w:sz w:val="24"/>
                <w:szCs w:val="24"/>
              </w:rPr>
            </w:pPr>
            <w:r w:rsidRPr="009E42A9">
              <w:rPr>
                <w:rFonts w:ascii="Arial" w:hAnsi="Arial" w:cs="Arial"/>
                <w:sz w:val="24"/>
                <w:szCs w:val="24"/>
              </w:rPr>
              <w:t>C</w:t>
            </w:r>
            <w:r w:rsidR="009042C5" w:rsidRPr="009E42A9">
              <w:rPr>
                <w:rFonts w:ascii="Arial" w:hAnsi="Arial" w:cs="Arial"/>
                <w:sz w:val="24"/>
                <w:szCs w:val="24"/>
              </w:rPr>
              <w:t xml:space="preserve">onstruction of new </w:t>
            </w:r>
            <w:r w:rsidR="00271D14" w:rsidRPr="009E42A9">
              <w:rPr>
                <w:rFonts w:ascii="Arial" w:hAnsi="Arial" w:cs="Arial"/>
                <w:sz w:val="24"/>
                <w:szCs w:val="24"/>
              </w:rPr>
              <w:t>gender-neutral</w:t>
            </w:r>
            <w:r w:rsidR="009042C5" w:rsidRPr="009E42A9">
              <w:rPr>
                <w:rFonts w:ascii="Arial" w:hAnsi="Arial" w:cs="Arial"/>
                <w:sz w:val="24"/>
                <w:szCs w:val="24"/>
              </w:rPr>
              <w:t xml:space="preserve"> toilets</w:t>
            </w:r>
            <w:r w:rsidR="00146673" w:rsidRPr="009E42A9">
              <w:rPr>
                <w:rFonts w:ascii="Arial" w:hAnsi="Arial" w:cs="Arial"/>
                <w:sz w:val="24"/>
                <w:szCs w:val="24"/>
              </w:rPr>
              <w:t xml:space="preserve"> on the eastern boundary of the site</w:t>
            </w:r>
            <w:r w:rsidR="009042C5" w:rsidRPr="009E42A9">
              <w:rPr>
                <w:rFonts w:ascii="Arial" w:hAnsi="Arial" w:cs="Arial"/>
                <w:sz w:val="24"/>
                <w:szCs w:val="24"/>
              </w:rPr>
              <w:t xml:space="preserve"> </w:t>
            </w:r>
            <w:r w:rsidR="009D7713" w:rsidRPr="009E42A9">
              <w:rPr>
                <w:rFonts w:ascii="Arial" w:hAnsi="Arial" w:cs="Arial"/>
                <w:sz w:val="24"/>
                <w:szCs w:val="24"/>
              </w:rPr>
              <w:t>with a build footprint of approximately 56m</w:t>
            </w:r>
            <w:r w:rsidR="00A2367D" w:rsidRPr="009E42A9">
              <w:rPr>
                <w:rFonts w:ascii="Arial" w:hAnsi="Arial" w:cs="Arial"/>
                <w:sz w:val="24"/>
                <w:szCs w:val="24"/>
              </w:rPr>
              <w:t>³.</w:t>
            </w:r>
          </w:p>
          <w:p w14:paraId="45264697" w14:textId="3911DA06" w:rsidR="009D00F5" w:rsidRPr="009E42A9" w:rsidRDefault="00EF6CCE" w:rsidP="00E927CE">
            <w:pPr>
              <w:pStyle w:val="TBullet"/>
              <w:numPr>
                <w:ilvl w:val="0"/>
                <w:numId w:val="12"/>
              </w:numPr>
              <w:rPr>
                <w:rFonts w:ascii="Arial" w:hAnsi="Arial" w:cs="Arial"/>
                <w:sz w:val="24"/>
                <w:szCs w:val="24"/>
              </w:rPr>
            </w:pPr>
            <w:r w:rsidRPr="009E42A9">
              <w:rPr>
                <w:rFonts w:ascii="Arial" w:hAnsi="Arial" w:cs="Arial"/>
                <w:sz w:val="24"/>
                <w:szCs w:val="24"/>
              </w:rPr>
              <w:t xml:space="preserve">Temporary use </w:t>
            </w:r>
            <w:r w:rsidR="00237CC0">
              <w:rPr>
                <w:rFonts w:ascii="Arial" w:hAnsi="Arial" w:cs="Arial"/>
                <w:sz w:val="24"/>
                <w:szCs w:val="24"/>
              </w:rPr>
              <w:t xml:space="preserve">of </w:t>
            </w:r>
            <w:r w:rsidRPr="009E42A9">
              <w:rPr>
                <w:rFonts w:ascii="Arial" w:hAnsi="Arial" w:cs="Arial"/>
                <w:sz w:val="24"/>
                <w:szCs w:val="24"/>
              </w:rPr>
              <w:t>panels laid on the construction traffic access/egress route on the common between the Lido car park and the entrance to the Lido enclosure to protect the grass surface, covering approximately 450</w:t>
            </w:r>
            <w:r w:rsidR="0047475F" w:rsidRPr="009E42A9">
              <w:rPr>
                <w:rFonts w:ascii="Arial" w:hAnsi="Arial" w:cs="Arial"/>
                <w:sz w:val="24"/>
                <w:szCs w:val="24"/>
              </w:rPr>
              <w:t>m</w:t>
            </w:r>
            <w:r w:rsidR="00A2367D" w:rsidRPr="009E42A9">
              <w:rPr>
                <w:rFonts w:ascii="Arial" w:hAnsi="Arial" w:cs="Arial"/>
                <w:sz w:val="24"/>
                <w:szCs w:val="24"/>
              </w:rPr>
              <w:t>³.</w:t>
            </w:r>
          </w:p>
          <w:p w14:paraId="03EEC2BB" w14:textId="3ED7B071" w:rsidR="00EF6CCE" w:rsidRPr="009E42A9" w:rsidRDefault="00EF6CCE" w:rsidP="00EF6CCE">
            <w:pPr>
              <w:pStyle w:val="TBullet"/>
              <w:numPr>
                <w:ilvl w:val="0"/>
                <w:numId w:val="0"/>
              </w:numPr>
              <w:ind w:left="360" w:hanging="360"/>
              <w:rPr>
                <w:rFonts w:ascii="Arial" w:hAnsi="Arial" w:cs="Arial"/>
                <w:sz w:val="24"/>
                <w:szCs w:val="24"/>
              </w:rPr>
            </w:pPr>
          </w:p>
        </w:tc>
      </w:tr>
      <w:tr w:rsidR="00CE2ECF" w:rsidRPr="009E42A9" w14:paraId="6E546846" w14:textId="77777777" w:rsidTr="00CE2ECF">
        <w:tc>
          <w:tcPr>
            <w:tcW w:w="9592" w:type="dxa"/>
            <w:tcBorders>
              <w:top w:val="single" w:sz="4" w:space="0" w:color="auto"/>
            </w:tcBorders>
            <w:shd w:val="clear" w:color="auto" w:fill="auto"/>
          </w:tcPr>
          <w:p w14:paraId="5841C5F7" w14:textId="77777777" w:rsidR="00CE2ECF" w:rsidRPr="009E42A9" w:rsidRDefault="00CE2ECF" w:rsidP="00CE2ECF">
            <w:pPr>
              <w:pStyle w:val="TBullet"/>
              <w:numPr>
                <w:ilvl w:val="0"/>
                <w:numId w:val="0"/>
              </w:numPr>
              <w:rPr>
                <w:rFonts w:ascii="Arial" w:hAnsi="Arial" w:cs="Arial"/>
                <w:sz w:val="24"/>
                <w:szCs w:val="24"/>
              </w:rPr>
            </w:pPr>
          </w:p>
        </w:tc>
      </w:tr>
      <w:tr w:rsidR="004B7ED9" w:rsidRPr="009E42A9" w14:paraId="5BC39FF7" w14:textId="77777777" w:rsidTr="00FA1F67">
        <w:tc>
          <w:tcPr>
            <w:tcW w:w="9592" w:type="dxa"/>
            <w:shd w:val="clear" w:color="auto" w:fill="auto"/>
          </w:tcPr>
          <w:p w14:paraId="5022A292" w14:textId="77777777" w:rsidR="004B7ED9" w:rsidRPr="009E42A9" w:rsidRDefault="004B7ED9" w:rsidP="004B7ED9">
            <w:pPr>
              <w:pStyle w:val="TBullet"/>
              <w:numPr>
                <w:ilvl w:val="0"/>
                <w:numId w:val="0"/>
              </w:numPr>
              <w:ind w:left="360"/>
              <w:rPr>
                <w:rFonts w:ascii="Arial" w:hAnsi="Arial" w:cs="Arial"/>
                <w:sz w:val="24"/>
                <w:szCs w:val="24"/>
              </w:rPr>
            </w:pPr>
          </w:p>
        </w:tc>
      </w:tr>
    </w:tbl>
    <w:p w14:paraId="1E029556" w14:textId="77777777" w:rsidR="00896CF0" w:rsidRPr="009E42A9" w:rsidRDefault="00896CF0" w:rsidP="00896CF0">
      <w:pPr>
        <w:spacing w:after="160" w:line="259" w:lineRule="auto"/>
        <w:rPr>
          <w:rFonts w:ascii="Arial" w:eastAsia="Calibri" w:hAnsi="Arial" w:cs="Arial"/>
          <w:b/>
          <w:color w:val="000000" w:themeColor="text1"/>
          <w:sz w:val="24"/>
          <w:szCs w:val="24"/>
          <w:lang w:eastAsia="en-US"/>
        </w:rPr>
      </w:pPr>
      <w:r w:rsidRPr="009E42A9">
        <w:rPr>
          <w:rFonts w:ascii="Arial" w:eastAsia="Calibri" w:hAnsi="Arial" w:cs="Arial"/>
          <w:b/>
          <w:color w:val="000000" w:themeColor="text1"/>
          <w:sz w:val="24"/>
          <w:szCs w:val="24"/>
          <w:lang w:eastAsia="en-US"/>
        </w:rPr>
        <w:t>Decision</w:t>
      </w:r>
    </w:p>
    <w:p w14:paraId="688BD0B9" w14:textId="717F19EC" w:rsidR="00C80A71" w:rsidRPr="00451927" w:rsidRDefault="00896CF0" w:rsidP="00451927">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Consent is granted for the works in accordance with the application dated </w:t>
      </w:r>
      <w:r w:rsidR="008F24CD" w:rsidRPr="009E42A9">
        <w:rPr>
          <w:rFonts w:ascii="Arial" w:hAnsi="Arial" w:cs="Arial"/>
          <w:color w:val="000000" w:themeColor="text1"/>
          <w:sz w:val="24"/>
          <w:szCs w:val="24"/>
        </w:rPr>
        <w:t>26 July 202</w:t>
      </w:r>
      <w:r w:rsidR="00451927">
        <w:rPr>
          <w:rFonts w:ascii="Arial" w:hAnsi="Arial" w:cs="Arial"/>
          <w:color w:val="000000" w:themeColor="text1"/>
          <w:sz w:val="24"/>
          <w:szCs w:val="24"/>
        </w:rPr>
        <w:t>4</w:t>
      </w:r>
      <w:r w:rsidRPr="009E42A9">
        <w:rPr>
          <w:rFonts w:ascii="Arial" w:eastAsia="Calibri" w:hAnsi="Arial" w:cs="Arial"/>
          <w:color w:val="000000" w:themeColor="text1"/>
          <w:sz w:val="24"/>
          <w:szCs w:val="24"/>
          <w:lang w:eastAsia="en-US"/>
        </w:rPr>
        <w:t xml:space="preserve"> and the plans submitted with it subject to the following conditions:</w:t>
      </w:r>
    </w:p>
    <w:p w14:paraId="0157FCBB" w14:textId="77777777" w:rsidR="00896CF0" w:rsidRPr="009E42A9" w:rsidRDefault="00896CF0" w:rsidP="00E927CE">
      <w:pPr>
        <w:pStyle w:val="ListParagraph"/>
        <w:numPr>
          <w:ilvl w:val="0"/>
          <w:numId w:val="13"/>
        </w:numPr>
        <w:spacing w:after="160" w:line="259" w:lineRule="auto"/>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the works shall begin no later than three years from the date of this </w:t>
      </w:r>
      <w:proofErr w:type="gramStart"/>
      <w:r w:rsidRPr="009E42A9">
        <w:rPr>
          <w:rFonts w:ascii="Arial" w:eastAsia="Calibri" w:hAnsi="Arial" w:cs="Arial"/>
          <w:color w:val="000000" w:themeColor="text1"/>
          <w:sz w:val="24"/>
          <w:szCs w:val="24"/>
          <w:lang w:eastAsia="en-US"/>
        </w:rPr>
        <w:t>decision;</w:t>
      </w:r>
      <w:proofErr w:type="gramEnd"/>
    </w:p>
    <w:p w14:paraId="01E7FC01" w14:textId="7B775578" w:rsidR="00C80A71" w:rsidRPr="009E42A9" w:rsidRDefault="00D90F16" w:rsidP="000E1B6B">
      <w:pPr>
        <w:spacing w:after="160" w:line="259" w:lineRule="auto"/>
        <w:ind w:left="720"/>
        <w:rPr>
          <w:rFonts w:ascii="Arial" w:hAnsi="Arial" w:cs="Arial"/>
          <w:color w:val="000000" w:themeColor="text1"/>
          <w:sz w:val="24"/>
          <w:szCs w:val="24"/>
        </w:rPr>
      </w:pPr>
      <w:r w:rsidRPr="009E42A9">
        <w:rPr>
          <w:rFonts w:ascii="Arial" w:hAnsi="Arial" w:cs="Arial"/>
          <w:color w:val="000000" w:themeColor="text1"/>
          <w:sz w:val="24"/>
          <w:szCs w:val="24"/>
        </w:rPr>
        <w:t xml:space="preserve">REASON: To provide certainty to users of </w:t>
      </w:r>
      <w:r w:rsidR="00993D2C" w:rsidRPr="009E42A9">
        <w:rPr>
          <w:rFonts w:ascii="Arial" w:hAnsi="Arial" w:cs="Arial"/>
          <w:color w:val="000000" w:themeColor="text1"/>
          <w:sz w:val="24"/>
          <w:szCs w:val="24"/>
        </w:rPr>
        <w:t xml:space="preserve">Tooting Bec </w:t>
      </w:r>
      <w:proofErr w:type="gramStart"/>
      <w:r w:rsidR="00785949" w:rsidRPr="009E42A9">
        <w:rPr>
          <w:rFonts w:ascii="Arial" w:hAnsi="Arial" w:cs="Arial"/>
          <w:color w:val="000000" w:themeColor="text1"/>
          <w:sz w:val="24"/>
          <w:szCs w:val="24"/>
        </w:rPr>
        <w:t>Common</w:t>
      </w:r>
      <w:r w:rsidR="0082481C" w:rsidRPr="009E42A9">
        <w:rPr>
          <w:rFonts w:ascii="Arial" w:hAnsi="Arial" w:cs="Arial"/>
          <w:color w:val="000000" w:themeColor="text1"/>
          <w:sz w:val="24"/>
          <w:szCs w:val="24"/>
        </w:rPr>
        <w:t>;</w:t>
      </w:r>
      <w:proofErr w:type="gramEnd"/>
    </w:p>
    <w:p w14:paraId="090A84DC" w14:textId="55BD95A8" w:rsidR="00823166" w:rsidRPr="009E42A9" w:rsidRDefault="00374FC1" w:rsidP="00E927CE">
      <w:pPr>
        <w:pStyle w:val="ListParagraph"/>
        <w:numPr>
          <w:ilvl w:val="0"/>
          <w:numId w:val="13"/>
        </w:numPr>
        <w:spacing w:after="160" w:line="259" w:lineRule="auto"/>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the land shall be fully reinstated within one month from the completion of the works (note that this does not apply to any physical changes or permanent features introduced as part of the works for which consent is granted</w:t>
      </w:r>
      <w:proofErr w:type="gramStart"/>
      <w:r w:rsidRPr="009E42A9">
        <w:rPr>
          <w:rFonts w:ascii="Arial" w:eastAsia="Calibri" w:hAnsi="Arial" w:cs="Arial"/>
          <w:color w:val="000000" w:themeColor="text1"/>
          <w:sz w:val="24"/>
          <w:szCs w:val="24"/>
          <w:lang w:eastAsia="en-US"/>
        </w:rPr>
        <w:t>);</w:t>
      </w:r>
      <w:proofErr w:type="gramEnd"/>
      <w:r w:rsidRPr="009E42A9">
        <w:rPr>
          <w:rFonts w:ascii="Arial" w:eastAsia="Calibri" w:hAnsi="Arial" w:cs="Arial"/>
          <w:color w:val="000000" w:themeColor="text1"/>
          <w:sz w:val="24"/>
          <w:szCs w:val="24"/>
          <w:lang w:eastAsia="en-US"/>
        </w:rPr>
        <w:t xml:space="preserve"> </w:t>
      </w:r>
    </w:p>
    <w:p w14:paraId="52D3C069" w14:textId="325E1EDA" w:rsidR="00F81A8D" w:rsidRPr="009E42A9" w:rsidRDefault="009F3CB9" w:rsidP="000E1B6B">
      <w:pPr>
        <w:spacing w:after="160" w:line="259" w:lineRule="auto"/>
        <w:ind w:left="720"/>
        <w:rPr>
          <w:rFonts w:ascii="Arial" w:hAnsi="Arial" w:cs="Arial"/>
          <w:color w:val="000000" w:themeColor="text1"/>
          <w:sz w:val="24"/>
          <w:szCs w:val="24"/>
        </w:rPr>
      </w:pPr>
      <w:r w:rsidRPr="009E42A9">
        <w:rPr>
          <w:rFonts w:ascii="Arial" w:hAnsi="Arial" w:cs="Arial"/>
          <w:color w:val="000000" w:themeColor="text1"/>
          <w:sz w:val="24"/>
          <w:szCs w:val="24"/>
        </w:rPr>
        <w:lastRenderedPageBreak/>
        <w:t>REASON: To retain access for commoners</w:t>
      </w:r>
      <w:r w:rsidR="00AE6285" w:rsidRPr="009E42A9">
        <w:rPr>
          <w:rFonts w:ascii="Arial" w:hAnsi="Arial" w:cs="Arial"/>
          <w:color w:val="000000" w:themeColor="text1"/>
          <w:sz w:val="24"/>
          <w:szCs w:val="24"/>
        </w:rPr>
        <w:t xml:space="preserve"> and</w:t>
      </w:r>
      <w:r w:rsidR="00464457" w:rsidRPr="009E42A9">
        <w:rPr>
          <w:rFonts w:ascii="Arial" w:hAnsi="Arial" w:cs="Arial"/>
          <w:color w:val="000000" w:themeColor="text1"/>
          <w:sz w:val="24"/>
          <w:szCs w:val="24"/>
        </w:rPr>
        <w:t xml:space="preserve"> the</w:t>
      </w:r>
      <w:r w:rsidRPr="009E42A9">
        <w:rPr>
          <w:rFonts w:ascii="Arial" w:hAnsi="Arial" w:cs="Arial"/>
          <w:color w:val="000000" w:themeColor="text1"/>
          <w:sz w:val="24"/>
          <w:szCs w:val="24"/>
        </w:rPr>
        <w:t xml:space="preserve"> public across </w:t>
      </w:r>
      <w:r w:rsidR="000E1B6B" w:rsidRPr="009E42A9">
        <w:rPr>
          <w:rFonts w:ascii="Arial" w:hAnsi="Arial" w:cs="Arial"/>
          <w:color w:val="000000" w:themeColor="text1"/>
          <w:sz w:val="24"/>
          <w:szCs w:val="24"/>
        </w:rPr>
        <w:t xml:space="preserve">Tooting Bec </w:t>
      </w:r>
      <w:proofErr w:type="gramStart"/>
      <w:r w:rsidR="000E1B6B" w:rsidRPr="009E42A9">
        <w:rPr>
          <w:rFonts w:ascii="Arial" w:hAnsi="Arial" w:cs="Arial"/>
          <w:color w:val="000000" w:themeColor="text1"/>
          <w:sz w:val="24"/>
          <w:szCs w:val="24"/>
        </w:rPr>
        <w:t>Common;</w:t>
      </w:r>
      <w:proofErr w:type="gramEnd"/>
    </w:p>
    <w:p w14:paraId="7D6FAAF9" w14:textId="7CD937D1" w:rsidR="00823166" w:rsidRPr="009E42A9" w:rsidRDefault="00153855" w:rsidP="00E927CE">
      <w:pPr>
        <w:pStyle w:val="Default"/>
        <w:numPr>
          <w:ilvl w:val="0"/>
          <w:numId w:val="13"/>
        </w:numPr>
      </w:pPr>
      <w:r w:rsidRPr="009E42A9">
        <w:t>a</w:t>
      </w:r>
      <w:r w:rsidR="00A40432" w:rsidRPr="009E42A9">
        <w:t xml:space="preserve">ny </w:t>
      </w:r>
      <w:r w:rsidR="00823166" w:rsidRPr="009E42A9">
        <w:t>temporary fencing</w:t>
      </w:r>
      <w:r w:rsidR="004C09FB" w:rsidRPr="009E42A9">
        <w:t>/panels</w:t>
      </w:r>
      <w:r w:rsidR="00823166" w:rsidRPr="009E42A9">
        <w:t xml:space="preserve"> shall be removed within one month of completion of the works. </w:t>
      </w:r>
    </w:p>
    <w:p w14:paraId="254FDC41" w14:textId="77777777" w:rsidR="00823166" w:rsidRPr="009E42A9" w:rsidRDefault="00823166" w:rsidP="00823166">
      <w:pPr>
        <w:pStyle w:val="Default"/>
        <w:ind w:left="1080"/>
      </w:pPr>
    </w:p>
    <w:p w14:paraId="7278C762" w14:textId="34125797" w:rsidR="00823166" w:rsidRDefault="00823166" w:rsidP="00451927">
      <w:pPr>
        <w:pStyle w:val="Default"/>
        <w:ind w:left="720"/>
      </w:pPr>
      <w:r w:rsidRPr="009E42A9">
        <w:t xml:space="preserve">REASON: </w:t>
      </w:r>
      <w:r w:rsidR="00A40432" w:rsidRPr="009E42A9">
        <w:t>To retain access for commoners</w:t>
      </w:r>
      <w:r w:rsidR="00E90E82">
        <w:t xml:space="preserve"> and the </w:t>
      </w:r>
      <w:r w:rsidR="00A40432" w:rsidRPr="009E42A9">
        <w:t>public</w:t>
      </w:r>
      <w:r w:rsidR="00E90E82">
        <w:t xml:space="preserve"> </w:t>
      </w:r>
      <w:r w:rsidR="00A40432" w:rsidRPr="009E42A9">
        <w:t>over</w:t>
      </w:r>
      <w:r w:rsidR="00E90E82">
        <w:t xml:space="preserve"> </w:t>
      </w:r>
      <w:r w:rsidR="00A40432" w:rsidRPr="009E42A9">
        <w:t>Tooting Bec Common.</w:t>
      </w:r>
    </w:p>
    <w:p w14:paraId="0DDCC0F7" w14:textId="77777777" w:rsidR="00451927" w:rsidRPr="00451927" w:rsidRDefault="00451927" w:rsidP="00451927">
      <w:pPr>
        <w:pStyle w:val="Default"/>
        <w:ind w:left="720"/>
      </w:pPr>
    </w:p>
    <w:p w14:paraId="5EE164E2" w14:textId="6B1129D1" w:rsidR="009B2284" w:rsidRPr="009E42A9" w:rsidRDefault="00896CF0"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For the</w:t>
      </w:r>
      <w:r w:rsidR="00C80A71" w:rsidRPr="009E42A9">
        <w:rPr>
          <w:rFonts w:ascii="Arial" w:eastAsia="Calibri" w:hAnsi="Arial" w:cs="Arial"/>
          <w:color w:val="000000" w:themeColor="text1"/>
          <w:sz w:val="24"/>
          <w:szCs w:val="24"/>
          <w:lang w:eastAsia="en-US"/>
        </w:rPr>
        <w:t xml:space="preserve"> </w:t>
      </w:r>
      <w:r w:rsidR="004A61DE" w:rsidRPr="009E42A9">
        <w:rPr>
          <w:rFonts w:ascii="Arial" w:eastAsia="Calibri" w:hAnsi="Arial" w:cs="Arial"/>
          <w:color w:val="000000" w:themeColor="text1"/>
          <w:sz w:val="24"/>
          <w:szCs w:val="24"/>
          <w:lang w:eastAsia="en-US"/>
        </w:rPr>
        <w:t xml:space="preserve">purposes of identification only the location of the works </w:t>
      </w:r>
      <w:r w:rsidR="00E90E82" w:rsidRPr="009E42A9">
        <w:rPr>
          <w:rFonts w:ascii="Arial" w:eastAsia="Calibri" w:hAnsi="Arial" w:cs="Arial"/>
          <w:color w:val="000000" w:themeColor="text1"/>
          <w:sz w:val="24"/>
          <w:szCs w:val="24"/>
          <w:lang w:eastAsia="en-US"/>
        </w:rPr>
        <w:t>is</w:t>
      </w:r>
      <w:r w:rsidR="004A61DE" w:rsidRPr="009E42A9">
        <w:rPr>
          <w:rFonts w:ascii="Arial" w:eastAsia="Calibri" w:hAnsi="Arial" w:cs="Arial"/>
          <w:color w:val="000000" w:themeColor="text1"/>
          <w:sz w:val="24"/>
          <w:szCs w:val="24"/>
          <w:lang w:eastAsia="en-US"/>
        </w:rPr>
        <w:t xml:space="preserve"> shown in </w:t>
      </w:r>
      <w:r w:rsidR="00316EDD" w:rsidRPr="009E42A9">
        <w:rPr>
          <w:rFonts w:ascii="Arial" w:eastAsia="Calibri" w:hAnsi="Arial" w:cs="Arial"/>
          <w:color w:val="000000" w:themeColor="text1"/>
          <w:sz w:val="24"/>
          <w:szCs w:val="24"/>
          <w:lang w:eastAsia="en-US"/>
        </w:rPr>
        <w:t xml:space="preserve">the </w:t>
      </w:r>
      <w:r w:rsidR="004A61DE" w:rsidRPr="009E42A9">
        <w:rPr>
          <w:rFonts w:ascii="Arial" w:eastAsia="Calibri" w:hAnsi="Arial" w:cs="Arial"/>
          <w:color w:val="000000" w:themeColor="text1"/>
          <w:sz w:val="24"/>
          <w:szCs w:val="24"/>
          <w:lang w:eastAsia="en-US"/>
        </w:rPr>
        <w:t>red on the attached plan.</w:t>
      </w:r>
      <w:r w:rsidR="004A61DE" w:rsidRPr="009E42A9">
        <w:rPr>
          <w:rFonts w:ascii="Arial" w:eastAsia="Calibri" w:hAnsi="Arial" w:cs="Arial"/>
          <w:color w:val="000000" w:themeColor="text1"/>
          <w:sz w:val="24"/>
          <w:szCs w:val="24"/>
          <w:lang w:eastAsia="en-US"/>
        </w:rPr>
        <w:cr/>
      </w:r>
    </w:p>
    <w:p w14:paraId="26CCD6BA" w14:textId="4EBA5F28" w:rsidR="00896CF0" w:rsidRPr="009E42A9" w:rsidRDefault="00896CF0" w:rsidP="00896CF0">
      <w:pPr>
        <w:spacing w:after="160" w:line="259" w:lineRule="auto"/>
        <w:rPr>
          <w:rFonts w:ascii="Arial" w:eastAsia="Calibri" w:hAnsi="Arial" w:cs="Arial"/>
          <w:b/>
          <w:color w:val="000000" w:themeColor="text1"/>
          <w:sz w:val="24"/>
          <w:szCs w:val="24"/>
          <w:lang w:eastAsia="en-US"/>
        </w:rPr>
      </w:pPr>
      <w:r w:rsidRPr="009E42A9">
        <w:rPr>
          <w:rFonts w:ascii="Arial" w:eastAsia="Calibri" w:hAnsi="Arial" w:cs="Arial"/>
          <w:b/>
          <w:color w:val="000000" w:themeColor="text1"/>
          <w:sz w:val="24"/>
          <w:szCs w:val="24"/>
          <w:lang w:eastAsia="en-US"/>
        </w:rPr>
        <w:t>Preliminary Matters</w:t>
      </w:r>
    </w:p>
    <w:p w14:paraId="5DA8DA67" w14:textId="539796F7" w:rsidR="00896CF0" w:rsidRPr="009E42A9" w:rsidRDefault="000A305A"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Article</w:t>
      </w:r>
      <w:r w:rsidR="00896CF0"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 xml:space="preserve">7 of Ministry of Housing and Local Government Provisional Order Confirmation (Greater London Parks and Open Spaces) Act 1967 (the 1967 Act) </w:t>
      </w:r>
      <w:r w:rsidR="00FB6781" w:rsidRPr="009E42A9">
        <w:rPr>
          <w:rFonts w:ascii="Arial" w:eastAsia="Calibri" w:hAnsi="Arial" w:cs="Arial"/>
          <w:color w:val="000000" w:themeColor="text1"/>
          <w:sz w:val="24"/>
          <w:szCs w:val="24"/>
          <w:lang w:eastAsia="en-US"/>
        </w:rPr>
        <w:t xml:space="preserve">states </w:t>
      </w:r>
      <w:r w:rsidRPr="009E42A9">
        <w:rPr>
          <w:rFonts w:ascii="Arial" w:eastAsia="Calibri" w:hAnsi="Arial" w:cs="Arial"/>
          <w:color w:val="000000" w:themeColor="text1"/>
          <w:sz w:val="24"/>
          <w:szCs w:val="24"/>
          <w:lang w:eastAsia="en-US"/>
        </w:rPr>
        <w:t>that a local authority may in any open space provide and maintain a variety of facilities for public recreation subject to conditions. Article 12 of the 1967 Act provides that in the exercise of powers under Article 7 the local authority shall not, without the consent of the Minister, erect, or permit to be erected, any building or other structure on any part of a common.</w:t>
      </w:r>
    </w:p>
    <w:p w14:paraId="0B97B0B6" w14:textId="77777777" w:rsidR="00E400B6" w:rsidRPr="009E42A9" w:rsidRDefault="00E400B6" w:rsidP="00E400B6">
      <w:pPr>
        <w:spacing w:after="160" w:line="259" w:lineRule="auto"/>
        <w:ind w:left="720"/>
        <w:contextualSpacing/>
        <w:rPr>
          <w:rFonts w:ascii="Arial" w:eastAsia="Calibri" w:hAnsi="Arial" w:cs="Arial"/>
          <w:color w:val="000000" w:themeColor="text1"/>
          <w:sz w:val="24"/>
          <w:szCs w:val="24"/>
          <w:lang w:eastAsia="en-US"/>
        </w:rPr>
      </w:pPr>
    </w:p>
    <w:p w14:paraId="6D327A9B" w14:textId="6372B0BA" w:rsidR="00E400B6" w:rsidRPr="009E42A9" w:rsidRDefault="00E400B6"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I have had regard to Defra’s Common Land Consents Policy Guidance (Defra November 2015) in determining this application, which has been published for the guidance of both the Planning Inspectorate and applicants. However, every application will be considered on its merits and a determination will depart from the guidance if it appears appropriate to do so. In such cases, the decision will explain why it has departed from the guidance</w:t>
      </w:r>
      <w:r w:rsidR="0099070B" w:rsidRPr="009E42A9">
        <w:rPr>
          <w:rFonts w:ascii="Arial" w:eastAsia="Calibri" w:hAnsi="Arial" w:cs="Arial"/>
          <w:color w:val="000000" w:themeColor="text1"/>
          <w:sz w:val="24"/>
          <w:szCs w:val="24"/>
          <w:lang w:eastAsia="en-US"/>
        </w:rPr>
        <w:t>.</w:t>
      </w:r>
    </w:p>
    <w:p w14:paraId="7A9D9C59" w14:textId="77777777" w:rsidR="000A305A" w:rsidRPr="009E42A9" w:rsidRDefault="000A305A" w:rsidP="000A305A">
      <w:pPr>
        <w:spacing w:after="160" w:line="259" w:lineRule="auto"/>
        <w:ind w:left="720"/>
        <w:contextualSpacing/>
        <w:rPr>
          <w:rFonts w:ascii="Arial" w:eastAsia="Calibri" w:hAnsi="Arial" w:cs="Arial"/>
          <w:b/>
          <w:color w:val="000000" w:themeColor="text1"/>
          <w:sz w:val="24"/>
          <w:szCs w:val="24"/>
          <w:lang w:eastAsia="en-US"/>
        </w:rPr>
      </w:pPr>
    </w:p>
    <w:p w14:paraId="31CF9230" w14:textId="1D02EC8C" w:rsidR="00896CF0" w:rsidRPr="009E42A9" w:rsidRDefault="00896CF0"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This application has been determined solely </w:t>
      </w:r>
      <w:proofErr w:type="gramStart"/>
      <w:r w:rsidRPr="009E42A9">
        <w:rPr>
          <w:rFonts w:ascii="Arial" w:eastAsia="Calibri" w:hAnsi="Arial" w:cs="Arial"/>
          <w:color w:val="000000" w:themeColor="text1"/>
          <w:sz w:val="24"/>
          <w:szCs w:val="24"/>
          <w:lang w:eastAsia="en-US"/>
        </w:rPr>
        <w:t>on the basis of</w:t>
      </w:r>
      <w:proofErr w:type="gramEnd"/>
      <w:r w:rsidRPr="009E42A9">
        <w:rPr>
          <w:rFonts w:ascii="Arial" w:eastAsia="Calibri" w:hAnsi="Arial" w:cs="Arial"/>
          <w:color w:val="000000" w:themeColor="text1"/>
          <w:sz w:val="24"/>
          <w:szCs w:val="24"/>
          <w:lang w:eastAsia="en-US"/>
        </w:rPr>
        <w:t xml:space="preserve"> written evidence.</w:t>
      </w:r>
      <w:r w:rsidR="004C7A76"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I have taken account of the representations made by the Open Spaces Society (OSS)</w:t>
      </w:r>
      <w:r w:rsidR="00A650F9"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Natural England (NE)</w:t>
      </w:r>
      <w:r w:rsidR="00B95955" w:rsidRPr="009E42A9">
        <w:rPr>
          <w:rFonts w:ascii="Arial" w:eastAsia="Calibri" w:hAnsi="Arial" w:cs="Arial"/>
          <w:color w:val="000000" w:themeColor="text1"/>
          <w:sz w:val="24"/>
          <w:szCs w:val="24"/>
          <w:lang w:eastAsia="en-US"/>
        </w:rPr>
        <w:t xml:space="preserve">, </w:t>
      </w:r>
      <w:r w:rsidR="00C246FD" w:rsidRPr="009E42A9">
        <w:rPr>
          <w:rFonts w:ascii="Arial" w:eastAsia="Calibri" w:hAnsi="Arial" w:cs="Arial"/>
          <w:color w:val="000000" w:themeColor="text1"/>
          <w:sz w:val="24"/>
          <w:szCs w:val="24"/>
          <w:lang w:eastAsia="en-US"/>
        </w:rPr>
        <w:t>Annie Davis, B</w:t>
      </w:r>
      <w:r w:rsidR="00F97E75" w:rsidRPr="009E42A9">
        <w:rPr>
          <w:rFonts w:ascii="Arial" w:eastAsia="Calibri" w:hAnsi="Arial" w:cs="Arial"/>
          <w:color w:val="000000" w:themeColor="text1"/>
          <w:sz w:val="24"/>
          <w:szCs w:val="24"/>
          <w:lang w:eastAsia="en-US"/>
        </w:rPr>
        <w:t>.</w:t>
      </w:r>
      <w:r w:rsidR="00C246FD" w:rsidRPr="009E42A9">
        <w:rPr>
          <w:rFonts w:ascii="Arial" w:eastAsia="Calibri" w:hAnsi="Arial" w:cs="Arial"/>
          <w:color w:val="000000" w:themeColor="text1"/>
          <w:sz w:val="24"/>
          <w:szCs w:val="24"/>
          <w:lang w:eastAsia="en-US"/>
        </w:rPr>
        <w:t xml:space="preserve"> Ryan, Charles Stack, </w:t>
      </w:r>
      <w:r w:rsidR="007D1422" w:rsidRPr="009E42A9">
        <w:rPr>
          <w:rFonts w:ascii="Arial" w:eastAsia="Calibri" w:hAnsi="Arial" w:cs="Arial"/>
          <w:color w:val="000000" w:themeColor="text1"/>
          <w:sz w:val="24"/>
          <w:szCs w:val="24"/>
          <w:lang w:eastAsia="en-US"/>
        </w:rPr>
        <w:t xml:space="preserve">Friends of Tooting Common (FTC), Henry </w:t>
      </w:r>
      <w:r w:rsidR="00EB1F75" w:rsidRPr="009E42A9">
        <w:rPr>
          <w:rFonts w:ascii="Arial" w:eastAsia="Calibri" w:hAnsi="Arial" w:cs="Arial"/>
          <w:color w:val="000000" w:themeColor="text1"/>
          <w:sz w:val="24"/>
          <w:szCs w:val="24"/>
          <w:lang w:eastAsia="en-US"/>
        </w:rPr>
        <w:t>Clarke</w:t>
      </w:r>
      <w:r w:rsidR="00A43B64" w:rsidRPr="009E42A9">
        <w:rPr>
          <w:rFonts w:ascii="Arial" w:eastAsia="Calibri" w:hAnsi="Arial" w:cs="Arial"/>
          <w:color w:val="000000" w:themeColor="text1"/>
          <w:sz w:val="24"/>
          <w:szCs w:val="24"/>
          <w:lang w:eastAsia="en-US"/>
        </w:rPr>
        <w:t xml:space="preserve"> and</w:t>
      </w:r>
      <w:r w:rsidR="007D1422" w:rsidRPr="009E42A9">
        <w:rPr>
          <w:rFonts w:ascii="Arial" w:eastAsia="Calibri" w:hAnsi="Arial" w:cs="Arial"/>
          <w:color w:val="000000" w:themeColor="text1"/>
          <w:sz w:val="24"/>
          <w:szCs w:val="24"/>
          <w:lang w:eastAsia="en-US"/>
        </w:rPr>
        <w:t xml:space="preserve"> </w:t>
      </w:r>
      <w:r w:rsidR="00EB1F75" w:rsidRPr="009E42A9">
        <w:rPr>
          <w:rFonts w:ascii="Arial" w:eastAsia="Calibri" w:hAnsi="Arial" w:cs="Arial"/>
          <w:color w:val="000000" w:themeColor="text1"/>
          <w:sz w:val="24"/>
          <w:szCs w:val="24"/>
          <w:lang w:eastAsia="en-US"/>
        </w:rPr>
        <w:t>Olivia Johnston.</w:t>
      </w:r>
    </w:p>
    <w:p w14:paraId="172FDA3A" w14:textId="77777777" w:rsidR="00AE5A3F" w:rsidRPr="009E42A9" w:rsidRDefault="00AE5A3F" w:rsidP="00AE5A3F">
      <w:pPr>
        <w:spacing w:after="160" w:line="259" w:lineRule="auto"/>
        <w:ind w:left="720"/>
        <w:contextualSpacing/>
        <w:rPr>
          <w:rFonts w:ascii="Arial" w:eastAsia="Calibri" w:hAnsi="Arial" w:cs="Arial"/>
          <w:color w:val="000000" w:themeColor="text1"/>
          <w:sz w:val="24"/>
          <w:szCs w:val="24"/>
          <w:lang w:eastAsia="en-US"/>
        </w:rPr>
      </w:pPr>
    </w:p>
    <w:p w14:paraId="07B66768" w14:textId="7DE3571C" w:rsidR="00AE5A3F" w:rsidRPr="009E42A9" w:rsidRDefault="00AE5A3F" w:rsidP="00AE5A3F">
      <w:pPr>
        <w:spacing w:after="160" w:line="259" w:lineRule="auto"/>
        <w:contextualSpacing/>
        <w:rPr>
          <w:rFonts w:ascii="Arial" w:eastAsia="Calibri" w:hAnsi="Arial" w:cs="Arial"/>
          <w:b/>
          <w:bCs/>
          <w:color w:val="000000" w:themeColor="text1"/>
          <w:sz w:val="24"/>
          <w:szCs w:val="24"/>
          <w:lang w:eastAsia="en-US"/>
        </w:rPr>
      </w:pPr>
      <w:r w:rsidRPr="009E42A9">
        <w:rPr>
          <w:rFonts w:ascii="Arial" w:eastAsia="Calibri" w:hAnsi="Arial" w:cs="Arial"/>
          <w:b/>
          <w:bCs/>
          <w:color w:val="000000" w:themeColor="text1"/>
          <w:sz w:val="24"/>
          <w:szCs w:val="24"/>
          <w:lang w:eastAsia="en-US"/>
        </w:rPr>
        <w:t>Main Issues</w:t>
      </w:r>
    </w:p>
    <w:p w14:paraId="0327FD14" w14:textId="77777777" w:rsidR="00896CF0" w:rsidRPr="009E42A9" w:rsidRDefault="00896CF0" w:rsidP="00896CF0">
      <w:pPr>
        <w:spacing w:after="160" w:line="259" w:lineRule="auto"/>
        <w:ind w:left="720"/>
        <w:contextualSpacing/>
        <w:rPr>
          <w:rFonts w:ascii="Arial" w:eastAsia="Calibri" w:hAnsi="Arial" w:cs="Arial"/>
          <w:color w:val="000000" w:themeColor="text1"/>
          <w:sz w:val="24"/>
          <w:szCs w:val="24"/>
          <w:lang w:eastAsia="en-US"/>
        </w:rPr>
      </w:pPr>
    </w:p>
    <w:p w14:paraId="3024A03D" w14:textId="48331E3D" w:rsidR="00896CF0" w:rsidRPr="009E42A9" w:rsidRDefault="00B36CD1"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I am required by section 39 of the Commons Act 2006 (the 2006 Act) to have regard to the</w:t>
      </w:r>
      <w:r w:rsidR="00D6190E"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following in determining applications under Article 12 of the 1967 Act:</w:t>
      </w:r>
    </w:p>
    <w:p w14:paraId="082411F1" w14:textId="77777777" w:rsidR="00896CF0" w:rsidRPr="009E42A9" w:rsidRDefault="00896CF0" w:rsidP="00E927CE">
      <w:pPr>
        <w:numPr>
          <w:ilvl w:val="0"/>
          <w:numId w:val="10"/>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the interests of persons having rights in relation to, or occupying, the land (and in particular persons exercising rights of common over it</w:t>
      </w:r>
      <w:proofErr w:type="gramStart"/>
      <w:r w:rsidRPr="009E42A9">
        <w:rPr>
          <w:rFonts w:ascii="Arial" w:eastAsia="Calibri" w:hAnsi="Arial" w:cs="Arial"/>
          <w:color w:val="000000" w:themeColor="text1"/>
          <w:sz w:val="24"/>
          <w:szCs w:val="24"/>
          <w:lang w:eastAsia="en-US"/>
        </w:rPr>
        <w:t>);</w:t>
      </w:r>
      <w:proofErr w:type="gramEnd"/>
    </w:p>
    <w:p w14:paraId="6AD1037E" w14:textId="77777777" w:rsidR="00896CF0" w:rsidRPr="009E42A9" w:rsidRDefault="00896CF0" w:rsidP="00E927CE">
      <w:pPr>
        <w:numPr>
          <w:ilvl w:val="0"/>
          <w:numId w:val="10"/>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the interests of the </w:t>
      </w:r>
      <w:proofErr w:type="gramStart"/>
      <w:r w:rsidRPr="009E42A9">
        <w:rPr>
          <w:rFonts w:ascii="Arial" w:eastAsia="Calibri" w:hAnsi="Arial" w:cs="Arial"/>
          <w:color w:val="000000" w:themeColor="text1"/>
          <w:sz w:val="24"/>
          <w:szCs w:val="24"/>
          <w:lang w:eastAsia="en-US"/>
        </w:rPr>
        <w:t>neighbourhood;</w:t>
      </w:r>
      <w:proofErr w:type="gramEnd"/>
    </w:p>
    <w:p w14:paraId="6F7FFAC5" w14:textId="1AA9638E" w:rsidR="00896CF0" w:rsidRPr="009E42A9" w:rsidRDefault="00896CF0" w:rsidP="00E927CE">
      <w:pPr>
        <w:numPr>
          <w:ilvl w:val="0"/>
          <w:numId w:val="10"/>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the public interest</w:t>
      </w:r>
      <w:r w:rsidR="005C24D1" w:rsidRPr="009E42A9">
        <w:rPr>
          <w:rFonts w:ascii="Arial" w:eastAsia="Calibri" w:hAnsi="Arial" w:cs="Arial"/>
          <w:color w:val="000000" w:themeColor="text1"/>
          <w:sz w:val="24"/>
          <w:szCs w:val="24"/>
          <w:lang w:eastAsia="en-US"/>
        </w:rPr>
        <w:t>:</w:t>
      </w:r>
      <w:r w:rsidRPr="009E42A9">
        <w:rPr>
          <w:rFonts w:ascii="Arial" w:eastAsia="Calibri" w:hAnsi="Arial" w:cs="Arial"/>
          <w:color w:val="000000" w:themeColor="text1"/>
          <w:sz w:val="24"/>
          <w:szCs w:val="24"/>
          <w:lang w:eastAsia="en-US"/>
        </w:rPr>
        <w:t xml:space="preserve"> Section 39(2) of the 2006 Act provides that the public interest includes the public interest in</w:t>
      </w:r>
      <w:r w:rsidR="002778E0"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nature conservation</w:t>
      </w:r>
      <w:r w:rsidR="005C24D1" w:rsidRPr="009E42A9">
        <w:rPr>
          <w:rFonts w:ascii="Arial" w:eastAsia="Calibri" w:hAnsi="Arial" w:cs="Arial"/>
          <w:color w:val="000000" w:themeColor="text1"/>
          <w:sz w:val="24"/>
          <w:szCs w:val="24"/>
          <w:lang w:eastAsia="en-US"/>
        </w:rPr>
        <w:t>,</w:t>
      </w:r>
      <w:r w:rsidR="002778E0"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the conservation of the landscape</w:t>
      </w:r>
      <w:r w:rsidR="005C24D1" w:rsidRPr="009E42A9">
        <w:rPr>
          <w:rFonts w:ascii="Arial" w:eastAsia="Calibri" w:hAnsi="Arial" w:cs="Arial"/>
          <w:color w:val="000000" w:themeColor="text1"/>
          <w:sz w:val="24"/>
          <w:szCs w:val="24"/>
          <w:lang w:eastAsia="en-US"/>
        </w:rPr>
        <w:t>,</w:t>
      </w:r>
      <w:r w:rsidRPr="009E42A9">
        <w:rPr>
          <w:rFonts w:ascii="Arial" w:eastAsia="Calibri" w:hAnsi="Arial" w:cs="Arial"/>
          <w:color w:val="000000" w:themeColor="text1"/>
          <w:sz w:val="24"/>
          <w:szCs w:val="24"/>
          <w:lang w:eastAsia="en-US"/>
        </w:rPr>
        <w:t xml:space="preserve"> the protection of public rights of access to any area of land</w:t>
      </w:r>
      <w:r w:rsidR="005C24D1" w:rsidRPr="009E42A9">
        <w:rPr>
          <w:rFonts w:ascii="Arial" w:eastAsia="Calibri" w:hAnsi="Arial" w:cs="Arial"/>
          <w:color w:val="000000" w:themeColor="text1"/>
          <w:sz w:val="24"/>
          <w:szCs w:val="24"/>
          <w:lang w:eastAsia="en-US"/>
        </w:rPr>
        <w:t>,</w:t>
      </w:r>
      <w:r w:rsidRPr="009E42A9">
        <w:rPr>
          <w:rFonts w:ascii="Arial" w:eastAsia="Calibri" w:hAnsi="Arial" w:cs="Arial"/>
          <w:color w:val="000000" w:themeColor="text1"/>
          <w:sz w:val="24"/>
          <w:szCs w:val="24"/>
          <w:lang w:eastAsia="en-US"/>
        </w:rPr>
        <w:t xml:space="preserve"> and the protection of archaeological remains and features of historic </w:t>
      </w:r>
      <w:proofErr w:type="gramStart"/>
      <w:r w:rsidRPr="009E42A9">
        <w:rPr>
          <w:rFonts w:ascii="Arial" w:eastAsia="Calibri" w:hAnsi="Arial" w:cs="Arial"/>
          <w:color w:val="000000" w:themeColor="text1"/>
          <w:sz w:val="24"/>
          <w:szCs w:val="24"/>
          <w:lang w:eastAsia="en-US"/>
        </w:rPr>
        <w:t>interest</w:t>
      </w:r>
      <w:r w:rsidR="00A3474A" w:rsidRPr="009E42A9">
        <w:rPr>
          <w:rFonts w:ascii="Arial" w:eastAsia="Calibri" w:hAnsi="Arial" w:cs="Arial"/>
          <w:color w:val="000000" w:themeColor="text1"/>
          <w:sz w:val="24"/>
          <w:szCs w:val="24"/>
          <w:lang w:eastAsia="en-US"/>
        </w:rPr>
        <w:t>;</w:t>
      </w:r>
      <w:proofErr w:type="gramEnd"/>
      <w:r w:rsidRPr="009E42A9">
        <w:rPr>
          <w:rFonts w:ascii="Arial" w:eastAsia="Calibri" w:hAnsi="Arial" w:cs="Arial"/>
          <w:color w:val="000000" w:themeColor="text1"/>
          <w:sz w:val="24"/>
          <w:szCs w:val="24"/>
          <w:lang w:eastAsia="en-US"/>
        </w:rPr>
        <w:t xml:space="preserve"> </w:t>
      </w:r>
    </w:p>
    <w:p w14:paraId="1BC45D77" w14:textId="77777777" w:rsidR="00896CF0" w:rsidRPr="009E42A9" w:rsidRDefault="00896CF0" w:rsidP="00E927CE">
      <w:pPr>
        <w:numPr>
          <w:ilvl w:val="0"/>
          <w:numId w:val="10"/>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any other matter considered to be relevant.</w:t>
      </w:r>
    </w:p>
    <w:p w14:paraId="1636CFDF" w14:textId="77777777" w:rsidR="004F4167" w:rsidRPr="009E42A9" w:rsidRDefault="004F4167" w:rsidP="004F4167">
      <w:pPr>
        <w:spacing w:after="160" w:line="259" w:lineRule="auto"/>
        <w:ind w:left="1080"/>
        <w:contextualSpacing/>
        <w:rPr>
          <w:rFonts w:ascii="Arial" w:eastAsia="Calibri" w:hAnsi="Arial" w:cs="Arial"/>
          <w:color w:val="000000" w:themeColor="text1"/>
          <w:sz w:val="24"/>
          <w:szCs w:val="24"/>
          <w:lang w:eastAsia="en-US"/>
        </w:rPr>
      </w:pPr>
    </w:p>
    <w:p w14:paraId="78E8435B" w14:textId="77777777" w:rsidR="00451927" w:rsidRDefault="00451927" w:rsidP="00896CF0">
      <w:pPr>
        <w:spacing w:after="160" w:line="259" w:lineRule="auto"/>
        <w:rPr>
          <w:rFonts w:ascii="Arial" w:eastAsia="Calibri" w:hAnsi="Arial" w:cs="Arial"/>
          <w:b/>
          <w:color w:val="000000" w:themeColor="text1"/>
          <w:sz w:val="24"/>
          <w:szCs w:val="24"/>
          <w:lang w:eastAsia="en-US"/>
        </w:rPr>
      </w:pPr>
    </w:p>
    <w:p w14:paraId="7A0BCB32" w14:textId="68E3740F" w:rsidR="00492696" w:rsidRPr="009E42A9" w:rsidRDefault="00492696" w:rsidP="00896CF0">
      <w:pPr>
        <w:spacing w:after="160" w:line="259" w:lineRule="auto"/>
        <w:rPr>
          <w:rFonts w:ascii="Arial" w:eastAsia="Calibri" w:hAnsi="Arial" w:cs="Arial"/>
          <w:b/>
          <w:color w:val="000000" w:themeColor="text1"/>
          <w:sz w:val="24"/>
          <w:szCs w:val="24"/>
          <w:lang w:eastAsia="en-US"/>
        </w:rPr>
      </w:pPr>
      <w:r w:rsidRPr="009E42A9">
        <w:rPr>
          <w:rFonts w:ascii="Arial" w:eastAsia="Calibri" w:hAnsi="Arial" w:cs="Arial"/>
          <w:b/>
          <w:color w:val="000000" w:themeColor="text1"/>
          <w:sz w:val="24"/>
          <w:szCs w:val="24"/>
          <w:lang w:eastAsia="en-US"/>
        </w:rPr>
        <w:lastRenderedPageBreak/>
        <w:t>Reasons</w:t>
      </w:r>
    </w:p>
    <w:p w14:paraId="70C57122" w14:textId="0FBBF835" w:rsidR="00A43B64" w:rsidRPr="009E42A9" w:rsidRDefault="004D4E3B" w:rsidP="00E927CE">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 xml:space="preserve">The </w:t>
      </w:r>
      <w:r w:rsidR="00A43B64" w:rsidRPr="009E42A9">
        <w:rPr>
          <w:rFonts w:ascii="Arial" w:eastAsia="Calibri" w:hAnsi="Arial" w:cs="Arial"/>
          <w:iCs/>
          <w:color w:val="000000" w:themeColor="text1"/>
          <w:sz w:val="24"/>
          <w:szCs w:val="24"/>
          <w:lang w:eastAsia="en-US"/>
        </w:rPr>
        <w:t>applicant explains that the proposed works will replace and upgrade</w:t>
      </w:r>
      <w:r w:rsidR="008A5388" w:rsidRPr="009E42A9">
        <w:rPr>
          <w:rFonts w:ascii="Arial" w:eastAsia="Calibri" w:hAnsi="Arial" w:cs="Arial"/>
          <w:iCs/>
          <w:color w:val="000000" w:themeColor="text1"/>
          <w:sz w:val="24"/>
          <w:szCs w:val="24"/>
          <w:lang w:eastAsia="en-US"/>
        </w:rPr>
        <w:t xml:space="preserve"> the current</w:t>
      </w:r>
      <w:r w:rsidR="00A43B64" w:rsidRPr="009E42A9">
        <w:rPr>
          <w:rFonts w:ascii="Arial" w:eastAsia="Calibri" w:hAnsi="Arial" w:cs="Arial"/>
          <w:iCs/>
          <w:color w:val="000000" w:themeColor="text1"/>
          <w:sz w:val="24"/>
          <w:szCs w:val="24"/>
          <w:lang w:eastAsia="en-US"/>
        </w:rPr>
        <w:t xml:space="preserve"> facilities</w:t>
      </w:r>
      <w:r w:rsidR="008A5388" w:rsidRPr="009E42A9">
        <w:rPr>
          <w:rFonts w:ascii="Arial" w:eastAsia="Calibri" w:hAnsi="Arial" w:cs="Arial"/>
          <w:iCs/>
          <w:color w:val="000000" w:themeColor="text1"/>
          <w:sz w:val="24"/>
          <w:szCs w:val="24"/>
          <w:lang w:eastAsia="en-US"/>
        </w:rPr>
        <w:t xml:space="preserve"> on site</w:t>
      </w:r>
      <w:r w:rsidR="00451927">
        <w:rPr>
          <w:rFonts w:ascii="Arial" w:eastAsia="Calibri" w:hAnsi="Arial" w:cs="Arial"/>
          <w:iCs/>
          <w:color w:val="000000" w:themeColor="text1"/>
          <w:sz w:val="24"/>
          <w:szCs w:val="24"/>
          <w:lang w:eastAsia="en-US"/>
        </w:rPr>
        <w:t>, referred to as the Lido,</w:t>
      </w:r>
      <w:r w:rsidR="00A43B64" w:rsidRPr="009E42A9">
        <w:rPr>
          <w:rFonts w:ascii="Arial" w:eastAsia="Calibri" w:hAnsi="Arial" w:cs="Arial"/>
          <w:iCs/>
          <w:color w:val="000000" w:themeColor="text1"/>
          <w:sz w:val="24"/>
          <w:szCs w:val="24"/>
          <w:lang w:eastAsia="en-US"/>
        </w:rPr>
        <w:t xml:space="preserve"> that </w:t>
      </w:r>
      <w:proofErr w:type="gramStart"/>
      <w:r w:rsidR="00A43B64" w:rsidRPr="009E42A9">
        <w:rPr>
          <w:rFonts w:ascii="Arial" w:eastAsia="Calibri" w:hAnsi="Arial" w:cs="Arial"/>
          <w:iCs/>
          <w:color w:val="000000" w:themeColor="text1"/>
          <w:sz w:val="24"/>
          <w:szCs w:val="24"/>
          <w:lang w:eastAsia="en-US"/>
        </w:rPr>
        <w:t xml:space="preserve">are considered </w:t>
      </w:r>
      <w:r w:rsidR="00451927">
        <w:rPr>
          <w:rFonts w:ascii="Arial" w:eastAsia="Calibri" w:hAnsi="Arial" w:cs="Arial"/>
          <w:iCs/>
          <w:color w:val="000000" w:themeColor="text1"/>
          <w:sz w:val="24"/>
          <w:szCs w:val="24"/>
          <w:lang w:eastAsia="en-US"/>
        </w:rPr>
        <w:t xml:space="preserve">to </w:t>
      </w:r>
      <w:r w:rsidR="00A43B64" w:rsidRPr="009E42A9">
        <w:rPr>
          <w:rFonts w:ascii="Arial" w:eastAsia="Calibri" w:hAnsi="Arial" w:cs="Arial"/>
          <w:iCs/>
          <w:color w:val="000000" w:themeColor="text1"/>
          <w:sz w:val="24"/>
          <w:szCs w:val="24"/>
          <w:lang w:eastAsia="en-US"/>
        </w:rPr>
        <w:t>be</w:t>
      </w:r>
      <w:proofErr w:type="gramEnd"/>
      <w:r w:rsidR="00A43B64" w:rsidRPr="009E42A9">
        <w:rPr>
          <w:rFonts w:ascii="Arial" w:eastAsia="Calibri" w:hAnsi="Arial" w:cs="Arial"/>
          <w:iCs/>
          <w:color w:val="000000" w:themeColor="text1"/>
          <w:sz w:val="24"/>
          <w:szCs w:val="24"/>
          <w:lang w:eastAsia="en-US"/>
        </w:rPr>
        <w:t xml:space="preserve"> in poor condition and no longer cater for th</w:t>
      </w:r>
      <w:r w:rsidR="008A5388" w:rsidRPr="009E42A9">
        <w:rPr>
          <w:rFonts w:ascii="Arial" w:eastAsia="Calibri" w:hAnsi="Arial" w:cs="Arial"/>
          <w:iCs/>
          <w:color w:val="000000" w:themeColor="text1"/>
          <w:sz w:val="24"/>
          <w:szCs w:val="24"/>
          <w:lang w:eastAsia="en-US"/>
        </w:rPr>
        <w:t>e</w:t>
      </w:r>
      <w:r w:rsidR="00A43B64" w:rsidRPr="009E42A9">
        <w:rPr>
          <w:rFonts w:ascii="Arial" w:eastAsia="Calibri" w:hAnsi="Arial" w:cs="Arial"/>
          <w:iCs/>
          <w:color w:val="000000" w:themeColor="text1"/>
          <w:sz w:val="24"/>
          <w:szCs w:val="24"/>
          <w:lang w:eastAsia="en-US"/>
        </w:rPr>
        <w:t xml:space="preserve"> needs of Lido users, and of the wider Common.</w:t>
      </w:r>
    </w:p>
    <w:p w14:paraId="6DA97B43" w14:textId="77777777" w:rsidR="00A43B64" w:rsidRPr="009E42A9" w:rsidRDefault="00A43B64" w:rsidP="00A43B64">
      <w:pPr>
        <w:spacing w:after="160" w:line="259" w:lineRule="auto"/>
        <w:ind w:left="720"/>
        <w:contextualSpacing/>
        <w:rPr>
          <w:rFonts w:ascii="Arial" w:eastAsia="Calibri" w:hAnsi="Arial" w:cs="Arial"/>
          <w:iCs/>
          <w:color w:val="000000" w:themeColor="text1"/>
          <w:sz w:val="24"/>
          <w:szCs w:val="24"/>
          <w:lang w:eastAsia="en-US"/>
        </w:rPr>
      </w:pPr>
    </w:p>
    <w:p w14:paraId="5093C284" w14:textId="1F628C13" w:rsidR="00A43B64" w:rsidRPr="009E42A9" w:rsidRDefault="00A43B64" w:rsidP="00E927CE">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The</w:t>
      </w:r>
      <w:r w:rsidR="00305C65" w:rsidRPr="009E42A9">
        <w:rPr>
          <w:rFonts w:ascii="Arial" w:eastAsia="Calibri" w:hAnsi="Arial" w:cs="Arial"/>
          <w:iCs/>
          <w:color w:val="000000" w:themeColor="text1"/>
          <w:sz w:val="24"/>
          <w:szCs w:val="24"/>
          <w:lang w:eastAsia="en-US"/>
        </w:rPr>
        <w:t>y outline that the</w:t>
      </w:r>
      <w:r w:rsidRPr="009E42A9">
        <w:rPr>
          <w:rFonts w:ascii="Arial" w:eastAsia="Calibri" w:hAnsi="Arial" w:cs="Arial"/>
          <w:iCs/>
          <w:color w:val="000000" w:themeColor="text1"/>
          <w:sz w:val="24"/>
          <w:szCs w:val="24"/>
          <w:lang w:eastAsia="en-US"/>
        </w:rPr>
        <w:t xml:space="preserve"> proposed works will be carried out in </w:t>
      </w:r>
      <w:r w:rsidR="00305C65" w:rsidRPr="009E42A9">
        <w:rPr>
          <w:rFonts w:ascii="Arial" w:eastAsia="Calibri" w:hAnsi="Arial" w:cs="Arial"/>
          <w:iCs/>
          <w:color w:val="000000" w:themeColor="text1"/>
          <w:sz w:val="24"/>
          <w:szCs w:val="24"/>
          <w:lang w:eastAsia="en-US"/>
        </w:rPr>
        <w:t>three</w:t>
      </w:r>
      <w:r w:rsidRPr="009E42A9">
        <w:rPr>
          <w:rFonts w:ascii="Arial" w:eastAsia="Calibri" w:hAnsi="Arial" w:cs="Arial"/>
          <w:iCs/>
          <w:color w:val="000000" w:themeColor="text1"/>
          <w:sz w:val="24"/>
          <w:szCs w:val="24"/>
          <w:lang w:eastAsia="en-US"/>
        </w:rPr>
        <w:t xml:space="preserve"> phases</w:t>
      </w:r>
      <w:r w:rsidR="001B021B" w:rsidRPr="009E42A9">
        <w:rPr>
          <w:rFonts w:ascii="Arial" w:eastAsia="Calibri" w:hAnsi="Arial" w:cs="Arial"/>
          <w:iCs/>
          <w:color w:val="000000" w:themeColor="text1"/>
          <w:sz w:val="24"/>
          <w:szCs w:val="24"/>
          <w:lang w:eastAsia="en-US"/>
        </w:rPr>
        <w:t xml:space="preserve">. </w:t>
      </w:r>
      <w:r w:rsidRPr="009E42A9">
        <w:rPr>
          <w:rFonts w:ascii="Arial" w:eastAsia="Calibri" w:hAnsi="Arial" w:cs="Arial"/>
          <w:iCs/>
          <w:color w:val="000000" w:themeColor="text1"/>
          <w:sz w:val="24"/>
          <w:szCs w:val="24"/>
          <w:lang w:eastAsia="en-US"/>
        </w:rPr>
        <w:t xml:space="preserve">The aim is to complete </w:t>
      </w:r>
      <w:r w:rsidR="00C51C47" w:rsidRPr="009E42A9">
        <w:rPr>
          <w:rFonts w:ascii="Arial" w:eastAsia="Calibri" w:hAnsi="Arial" w:cs="Arial"/>
          <w:iCs/>
          <w:color w:val="000000" w:themeColor="text1"/>
          <w:sz w:val="24"/>
          <w:szCs w:val="24"/>
          <w:lang w:eastAsia="en-US"/>
        </w:rPr>
        <w:t>all</w:t>
      </w:r>
      <w:r w:rsidRPr="009E42A9">
        <w:rPr>
          <w:rFonts w:ascii="Arial" w:eastAsia="Calibri" w:hAnsi="Arial" w:cs="Arial"/>
          <w:iCs/>
          <w:color w:val="000000" w:themeColor="text1"/>
          <w:sz w:val="24"/>
          <w:szCs w:val="24"/>
          <w:lang w:eastAsia="en-US"/>
        </w:rPr>
        <w:t xml:space="preserve"> the construction phases by or before the end of April 2027</w:t>
      </w:r>
      <w:r w:rsidR="007850CC" w:rsidRPr="009E42A9">
        <w:rPr>
          <w:rFonts w:ascii="Arial" w:eastAsia="Calibri" w:hAnsi="Arial" w:cs="Arial"/>
          <w:iCs/>
          <w:color w:val="000000" w:themeColor="text1"/>
          <w:sz w:val="24"/>
          <w:szCs w:val="24"/>
          <w:lang w:eastAsia="en-US"/>
        </w:rPr>
        <w:t>.</w:t>
      </w:r>
      <w:r w:rsidRPr="009E42A9">
        <w:rPr>
          <w:rFonts w:ascii="Arial" w:eastAsia="Calibri" w:hAnsi="Arial" w:cs="Arial"/>
          <w:iCs/>
          <w:color w:val="000000" w:themeColor="text1"/>
          <w:sz w:val="24"/>
          <w:szCs w:val="24"/>
          <w:lang w:eastAsia="en-US"/>
        </w:rPr>
        <w:t xml:space="preserve"> </w:t>
      </w:r>
      <w:r w:rsidR="007850CC" w:rsidRPr="009E42A9">
        <w:rPr>
          <w:rFonts w:ascii="Arial" w:eastAsia="Calibri" w:hAnsi="Arial" w:cs="Arial"/>
          <w:iCs/>
          <w:color w:val="000000" w:themeColor="text1"/>
          <w:sz w:val="24"/>
          <w:szCs w:val="24"/>
          <w:lang w:eastAsia="en-US"/>
        </w:rPr>
        <w:t>C</w:t>
      </w:r>
      <w:r w:rsidRPr="009E42A9">
        <w:rPr>
          <w:rFonts w:ascii="Arial" w:eastAsia="Calibri" w:hAnsi="Arial" w:cs="Arial"/>
          <w:iCs/>
          <w:color w:val="000000" w:themeColor="text1"/>
          <w:sz w:val="24"/>
          <w:szCs w:val="24"/>
          <w:lang w:eastAsia="en-US"/>
        </w:rPr>
        <w:t xml:space="preserve">onsent is sought for the approved works to be completed by no later than April 2028 to accommodate any delays in the works that might occur due to </w:t>
      </w:r>
      <w:r w:rsidR="001B021B" w:rsidRPr="009E42A9">
        <w:rPr>
          <w:rFonts w:ascii="Arial" w:eastAsia="Calibri" w:hAnsi="Arial" w:cs="Arial"/>
          <w:iCs/>
          <w:color w:val="000000" w:themeColor="text1"/>
          <w:sz w:val="24"/>
          <w:szCs w:val="24"/>
          <w:lang w:eastAsia="en-US"/>
        </w:rPr>
        <w:t xml:space="preserve">poor </w:t>
      </w:r>
      <w:r w:rsidRPr="009E42A9">
        <w:rPr>
          <w:rFonts w:ascii="Arial" w:eastAsia="Calibri" w:hAnsi="Arial" w:cs="Arial"/>
          <w:iCs/>
          <w:color w:val="000000" w:themeColor="text1"/>
          <w:sz w:val="24"/>
          <w:szCs w:val="24"/>
          <w:lang w:eastAsia="en-US"/>
        </w:rPr>
        <w:t>weather or other unforeseen circumstances.</w:t>
      </w:r>
    </w:p>
    <w:p w14:paraId="1968A535" w14:textId="77777777" w:rsidR="00A43B64" w:rsidRPr="009E42A9" w:rsidRDefault="00A43B64" w:rsidP="00A43B64">
      <w:pPr>
        <w:spacing w:after="160" w:line="259" w:lineRule="auto"/>
        <w:contextualSpacing/>
        <w:rPr>
          <w:rFonts w:ascii="Arial" w:eastAsia="Calibri" w:hAnsi="Arial" w:cs="Arial"/>
          <w:iCs/>
          <w:color w:val="000000" w:themeColor="text1"/>
          <w:sz w:val="24"/>
          <w:szCs w:val="24"/>
          <w:lang w:eastAsia="en-US"/>
        </w:rPr>
      </w:pPr>
    </w:p>
    <w:p w14:paraId="19CD4913" w14:textId="5DBC5381" w:rsidR="00B24A45" w:rsidRDefault="00A43B64" w:rsidP="006519E2">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 xml:space="preserve">The overall intention is to ensure that the Lido </w:t>
      </w:r>
      <w:r w:rsidR="00D275CE" w:rsidRPr="009E42A9">
        <w:rPr>
          <w:rFonts w:ascii="Arial" w:eastAsia="Calibri" w:hAnsi="Arial" w:cs="Arial"/>
          <w:iCs/>
          <w:color w:val="000000" w:themeColor="text1"/>
          <w:sz w:val="24"/>
          <w:szCs w:val="24"/>
          <w:lang w:eastAsia="en-US"/>
        </w:rPr>
        <w:t>can</w:t>
      </w:r>
      <w:r w:rsidR="001F1E51" w:rsidRPr="009E42A9">
        <w:rPr>
          <w:rFonts w:ascii="Arial" w:eastAsia="Calibri" w:hAnsi="Arial" w:cs="Arial"/>
          <w:iCs/>
          <w:color w:val="000000" w:themeColor="text1"/>
          <w:sz w:val="24"/>
          <w:szCs w:val="24"/>
          <w:lang w:eastAsia="en-US"/>
        </w:rPr>
        <w:t xml:space="preserve"> </w:t>
      </w:r>
      <w:r w:rsidRPr="009E42A9">
        <w:rPr>
          <w:rFonts w:ascii="Arial" w:eastAsia="Calibri" w:hAnsi="Arial" w:cs="Arial"/>
          <w:iCs/>
          <w:color w:val="000000" w:themeColor="text1"/>
          <w:sz w:val="24"/>
          <w:szCs w:val="24"/>
          <w:lang w:eastAsia="en-US"/>
        </w:rPr>
        <w:t>remain open to all visitors during the summer seasons.</w:t>
      </w:r>
    </w:p>
    <w:p w14:paraId="4C9CC2E1" w14:textId="77777777" w:rsidR="00451927" w:rsidRPr="00451927" w:rsidRDefault="00451927" w:rsidP="00451927">
      <w:pPr>
        <w:spacing w:after="160" w:line="259" w:lineRule="auto"/>
        <w:contextualSpacing/>
        <w:rPr>
          <w:rFonts w:ascii="Arial" w:eastAsia="Calibri" w:hAnsi="Arial" w:cs="Arial"/>
          <w:iCs/>
          <w:color w:val="000000" w:themeColor="text1"/>
          <w:sz w:val="24"/>
          <w:szCs w:val="24"/>
          <w:lang w:eastAsia="en-US"/>
        </w:rPr>
      </w:pPr>
    </w:p>
    <w:p w14:paraId="06298D16" w14:textId="70ECC91E" w:rsidR="00B24A45" w:rsidRPr="009E42A9" w:rsidRDefault="006519E2" w:rsidP="006519E2">
      <w:pPr>
        <w:spacing w:after="160" w:line="259" w:lineRule="auto"/>
        <w:rPr>
          <w:rFonts w:ascii="Arial" w:eastAsia="Calibri" w:hAnsi="Arial" w:cs="Arial"/>
          <w:b/>
          <w:i/>
          <w:color w:val="000000" w:themeColor="text1"/>
          <w:sz w:val="24"/>
          <w:szCs w:val="24"/>
          <w:lang w:eastAsia="en-US"/>
        </w:rPr>
      </w:pPr>
      <w:r w:rsidRPr="009E42A9">
        <w:rPr>
          <w:rFonts w:ascii="Arial" w:eastAsia="Calibri" w:hAnsi="Arial" w:cs="Arial"/>
          <w:b/>
          <w:i/>
          <w:color w:val="000000" w:themeColor="text1"/>
          <w:sz w:val="24"/>
          <w:szCs w:val="24"/>
          <w:lang w:eastAsia="en-US"/>
        </w:rPr>
        <w:t>The interests of those occupying or having rights over the land</w:t>
      </w:r>
    </w:p>
    <w:p w14:paraId="5205F316" w14:textId="1C3EF1CB" w:rsidR="00DE07E5" w:rsidRPr="009E42A9" w:rsidRDefault="00EC054C" w:rsidP="00E927CE">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T</w:t>
      </w:r>
      <w:r w:rsidR="00DE07E5" w:rsidRPr="009E42A9">
        <w:rPr>
          <w:rFonts w:ascii="Arial" w:eastAsia="Calibri" w:hAnsi="Arial" w:cs="Arial"/>
          <w:iCs/>
          <w:color w:val="000000" w:themeColor="text1"/>
          <w:sz w:val="24"/>
          <w:szCs w:val="24"/>
          <w:lang w:eastAsia="en-US"/>
        </w:rPr>
        <w:t xml:space="preserve">he Council is the owner of the </w:t>
      </w:r>
      <w:proofErr w:type="gramStart"/>
      <w:r w:rsidR="00DE07E5" w:rsidRPr="009E42A9">
        <w:rPr>
          <w:rFonts w:ascii="Arial" w:eastAsia="Calibri" w:hAnsi="Arial" w:cs="Arial"/>
          <w:iCs/>
          <w:color w:val="000000" w:themeColor="text1"/>
          <w:sz w:val="24"/>
          <w:szCs w:val="24"/>
          <w:lang w:eastAsia="en-US"/>
        </w:rPr>
        <w:t>land</w:t>
      </w:r>
      <w:proofErr w:type="gramEnd"/>
      <w:r w:rsidR="00DE07E5" w:rsidRPr="009E42A9">
        <w:rPr>
          <w:rFonts w:ascii="Arial" w:eastAsia="Calibri" w:hAnsi="Arial" w:cs="Arial"/>
          <w:iCs/>
          <w:color w:val="000000" w:themeColor="text1"/>
          <w:sz w:val="24"/>
          <w:szCs w:val="24"/>
          <w:lang w:eastAsia="en-US"/>
        </w:rPr>
        <w:t xml:space="preserve"> and the </w:t>
      </w:r>
      <w:r w:rsidR="00451927">
        <w:rPr>
          <w:rFonts w:ascii="Arial" w:eastAsia="Calibri" w:hAnsi="Arial" w:cs="Arial"/>
          <w:iCs/>
          <w:color w:val="000000" w:themeColor="text1"/>
          <w:sz w:val="24"/>
          <w:szCs w:val="24"/>
          <w:lang w:eastAsia="en-US"/>
        </w:rPr>
        <w:t>C</w:t>
      </w:r>
      <w:r w:rsidR="00DE07E5" w:rsidRPr="009E42A9">
        <w:rPr>
          <w:rFonts w:ascii="Arial" w:eastAsia="Calibri" w:hAnsi="Arial" w:cs="Arial"/>
          <w:iCs/>
          <w:color w:val="000000" w:themeColor="text1"/>
          <w:sz w:val="24"/>
          <w:szCs w:val="24"/>
          <w:lang w:eastAsia="en-US"/>
        </w:rPr>
        <w:t xml:space="preserve">ommon land register records no rights of </w:t>
      </w:r>
      <w:r w:rsidR="00451927">
        <w:rPr>
          <w:rFonts w:ascii="Arial" w:eastAsia="Calibri" w:hAnsi="Arial" w:cs="Arial"/>
          <w:iCs/>
          <w:color w:val="000000" w:themeColor="text1"/>
          <w:sz w:val="24"/>
          <w:szCs w:val="24"/>
          <w:lang w:eastAsia="en-US"/>
        </w:rPr>
        <w:t>C</w:t>
      </w:r>
      <w:r w:rsidR="00DE07E5" w:rsidRPr="009E42A9">
        <w:rPr>
          <w:rFonts w:ascii="Arial" w:eastAsia="Calibri" w:hAnsi="Arial" w:cs="Arial"/>
          <w:iCs/>
          <w:color w:val="000000" w:themeColor="text1"/>
          <w:sz w:val="24"/>
          <w:szCs w:val="24"/>
          <w:lang w:eastAsia="en-US"/>
        </w:rPr>
        <w:t xml:space="preserve">ommon. </w:t>
      </w:r>
    </w:p>
    <w:p w14:paraId="30A63683" w14:textId="77777777" w:rsidR="006A5016" w:rsidRPr="009E42A9" w:rsidRDefault="006A5016" w:rsidP="006A5016">
      <w:pPr>
        <w:spacing w:after="160" w:line="259" w:lineRule="auto"/>
        <w:ind w:left="720"/>
        <w:contextualSpacing/>
        <w:rPr>
          <w:rFonts w:ascii="Arial" w:eastAsia="Calibri" w:hAnsi="Arial" w:cs="Arial"/>
          <w:iCs/>
          <w:color w:val="000000" w:themeColor="text1"/>
          <w:sz w:val="24"/>
          <w:szCs w:val="24"/>
          <w:lang w:eastAsia="en-US"/>
        </w:rPr>
      </w:pPr>
    </w:p>
    <w:p w14:paraId="6B5D4206" w14:textId="31AA91BF" w:rsidR="0093761D" w:rsidRPr="009E42A9" w:rsidRDefault="00DE07E5" w:rsidP="00E927CE">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 xml:space="preserve">I am satisfied that the works will not harm the interests of those occupying the land and the interests of those having rights </w:t>
      </w:r>
      <w:r w:rsidR="00EB328E" w:rsidRPr="009E42A9">
        <w:rPr>
          <w:rFonts w:ascii="Arial" w:eastAsia="Calibri" w:hAnsi="Arial" w:cs="Arial"/>
          <w:iCs/>
          <w:color w:val="000000" w:themeColor="text1"/>
          <w:sz w:val="24"/>
          <w:szCs w:val="24"/>
          <w:lang w:eastAsia="en-US"/>
        </w:rPr>
        <w:t>over the land</w:t>
      </w:r>
      <w:r w:rsidRPr="009E42A9">
        <w:rPr>
          <w:rFonts w:ascii="Arial" w:eastAsia="Calibri" w:hAnsi="Arial" w:cs="Arial"/>
          <w:iCs/>
          <w:color w:val="000000" w:themeColor="text1"/>
          <w:sz w:val="24"/>
          <w:szCs w:val="24"/>
          <w:lang w:eastAsia="en-US"/>
        </w:rPr>
        <w:t>.</w:t>
      </w:r>
      <w:r w:rsidRPr="009E42A9">
        <w:rPr>
          <w:rFonts w:ascii="Arial" w:eastAsia="Calibri" w:hAnsi="Arial" w:cs="Arial"/>
          <w:iCs/>
          <w:color w:val="000000" w:themeColor="text1"/>
          <w:sz w:val="24"/>
          <w:szCs w:val="24"/>
          <w:lang w:eastAsia="en-US"/>
        </w:rPr>
        <w:cr/>
      </w:r>
    </w:p>
    <w:p w14:paraId="5D2BE2CD" w14:textId="3BB2A2B1" w:rsidR="00E95012" w:rsidRPr="009E42A9" w:rsidRDefault="00896CF0" w:rsidP="00A54AF3">
      <w:pPr>
        <w:spacing w:after="160" w:line="259" w:lineRule="auto"/>
        <w:rPr>
          <w:rFonts w:ascii="Arial" w:eastAsia="Calibri" w:hAnsi="Arial" w:cs="Arial"/>
          <w:b/>
          <w:i/>
          <w:color w:val="000000" w:themeColor="text1"/>
          <w:sz w:val="24"/>
          <w:szCs w:val="24"/>
          <w:lang w:eastAsia="en-US"/>
        </w:rPr>
      </w:pPr>
      <w:r w:rsidRPr="009E42A9">
        <w:rPr>
          <w:rFonts w:ascii="Arial" w:eastAsia="Calibri" w:hAnsi="Arial" w:cs="Arial"/>
          <w:b/>
          <w:i/>
          <w:color w:val="000000" w:themeColor="text1"/>
          <w:sz w:val="24"/>
          <w:szCs w:val="24"/>
          <w:lang w:eastAsia="en-US"/>
        </w:rPr>
        <w:t>The interests of the neighbourhood</w:t>
      </w:r>
      <w:r w:rsidR="0093761D" w:rsidRPr="009E42A9">
        <w:rPr>
          <w:rFonts w:ascii="Arial" w:eastAsia="Calibri" w:hAnsi="Arial" w:cs="Arial"/>
          <w:b/>
          <w:i/>
          <w:color w:val="000000" w:themeColor="text1"/>
          <w:sz w:val="24"/>
          <w:szCs w:val="24"/>
          <w:lang w:eastAsia="en-US"/>
        </w:rPr>
        <w:t xml:space="preserve"> and public access</w:t>
      </w:r>
    </w:p>
    <w:p w14:paraId="5D98D722" w14:textId="56444646" w:rsidR="007A0FAD" w:rsidRPr="009E42A9" w:rsidRDefault="004C7A76"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bCs/>
          <w:iCs/>
          <w:color w:val="000000" w:themeColor="text1"/>
          <w:sz w:val="24"/>
          <w:szCs w:val="24"/>
          <w:lang w:eastAsia="en-US"/>
        </w:rPr>
        <w:t xml:space="preserve">The interests of the neighbourhood </w:t>
      </w:r>
      <w:r w:rsidR="00913CCE" w:rsidRPr="009E42A9">
        <w:rPr>
          <w:rFonts w:ascii="Arial" w:eastAsia="Calibri" w:hAnsi="Arial" w:cs="Arial"/>
          <w:bCs/>
          <w:iCs/>
          <w:color w:val="000000" w:themeColor="text1"/>
          <w:sz w:val="24"/>
          <w:szCs w:val="24"/>
          <w:lang w:eastAsia="en-US"/>
        </w:rPr>
        <w:t>relate</w:t>
      </w:r>
      <w:r w:rsidRPr="009E42A9">
        <w:rPr>
          <w:rFonts w:ascii="Arial" w:eastAsia="Calibri" w:hAnsi="Arial" w:cs="Arial"/>
          <w:bCs/>
          <w:iCs/>
          <w:color w:val="000000" w:themeColor="text1"/>
          <w:sz w:val="24"/>
          <w:szCs w:val="24"/>
          <w:lang w:eastAsia="en-US"/>
        </w:rPr>
        <w:t xml:space="preserve"> to whether the works will unacceptably interfere with the way the </w:t>
      </w:r>
      <w:r w:rsidR="00451927">
        <w:rPr>
          <w:rFonts w:ascii="Arial" w:eastAsia="Calibri" w:hAnsi="Arial" w:cs="Arial"/>
          <w:bCs/>
          <w:iCs/>
          <w:color w:val="000000" w:themeColor="text1"/>
          <w:sz w:val="24"/>
          <w:szCs w:val="24"/>
          <w:lang w:eastAsia="en-US"/>
        </w:rPr>
        <w:t>C</w:t>
      </w:r>
      <w:r w:rsidRPr="009E42A9">
        <w:rPr>
          <w:rFonts w:ascii="Arial" w:eastAsia="Calibri" w:hAnsi="Arial" w:cs="Arial"/>
          <w:bCs/>
          <w:iCs/>
          <w:color w:val="000000" w:themeColor="text1"/>
          <w:sz w:val="24"/>
          <w:szCs w:val="24"/>
          <w:lang w:eastAsia="en-US"/>
        </w:rPr>
        <w:t>ommon land is used by local people and is closely linked with interests of public access.</w:t>
      </w:r>
    </w:p>
    <w:p w14:paraId="0E57A700" w14:textId="77777777" w:rsidR="00C5451B" w:rsidRPr="009E42A9" w:rsidRDefault="00C5451B" w:rsidP="00C5451B">
      <w:pPr>
        <w:spacing w:after="160" w:line="259" w:lineRule="auto"/>
        <w:ind w:left="720"/>
        <w:contextualSpacing/>
        <w:rPr>
          <w:rFonts w:ascii="Arial" w:eastAsia="Calibri" w:hAnsi="Arial" w:cs="Arial"/>
          <w:color w:val="000000" w:themeColor="text1"/>
          <w:sz w:val="24"/>
          <w:szCs w:val="24"/>
          <w:lang w:eastAsia="en-US"/>
        </w:rPr>
      </w:pPr>
    </w:p>
    <w:p w14:paraId="54866270" w14:textId="375279FD" w:rsidR="00C5451B" w:rsidRPr="009E42A9" w:rsidRDefault="00845A05"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Tooting Bec Common </w:t>
      </w:r>
      <w:r w:rsidR="00781E93" w:rsidRPr="009E42A9">
        <w:rPr>
          <w:rFonts w:ascii="Arial" w:eastAsia="Calibri" w:hAnsi="Arial" w:cs="Arial"/>
          <w:color w:val="000000" w:themeColor="text1"/>
          <w:sz w:val="24"/>
          <w:szCs w:val="24"/>
          <w:lang w:eastAsia="en-US"/>
        </w:rPr>
        <w:t xml:space="preserve">is </w:t>
      </w:r>
      <w:r w:rsidR="00EB1F8B" w:rsidRPr="009E42A9">
        <w:rPr>
          <w:rFonts w:ascii="Arial" w:eastAsia="Calibri" w:hAnsi="Arial" w:cs="Arial"/>
          <w:color w:val="000000" w:themeColor="text1"/>
          <w:sz w:val="24"/>
          <w:szCs w:val="24"/>
          <w:lang w:eastAsia="en-US"/>
        </w:rPr>
        <w:t xml:space="preserve">a green space </w:t>
      </w:r>
      <w:r w:rsidR="00DF4A70" w:rsidRPr="009E42A9">
        <w:rPr>
          <w:rFonts w:ascii="Arial" w:eastAsia="Calibri" w:hAnsi="Arial" w:cs="Arial"/>
          <w:color w:val="000000" w:themeColor="text1"/>
          <w:sz w:val="24"/>
          <w:szCs w:val="24"/>
          <w:lang w:eastAsia="en-US"/>
        </w:rPr>
        <w:t xml:space="preserve">surrounded by an urban environment and an area of green space available for the use of those </w:t>
      </w:r>
      <w:r w:rsidR="00FD6165" w:rsidRPr="009E42A9">
        <w:rPr>
          <w:rFonts w:ascii="Arial" w:eastAsia="Calibri" w:hAnsi="Arial" w:cs="Arial"/>
          <w:color w:val="000000" w:themeColor="text1"/>
          <w:sz w:val="24"/>
          <w:szCs w:val="24"/>
          <w:lang w:eastAsia="en-US"/>
        </w:rPr>
        <w:t xml:space="preserve">living </w:t>
      </w:r>
      <w:r w:rsidR="001C4B29" w:rsidRPr="009E42A9">
        <w:rPr>
          <w:rFonts w:ascii="Arial" w:eastAsia="Calibri" w:hAnsi="Arial" w:cs="Arial"/>
          <w:color w:val="000000" w:themeColor="text1"/>
          <w:sz w:val="24"/>
          <w:szCs w:val="24"/>
          <w:lang w:eastAsia="en-US"/>
        </w:rPr>
        <w:t>close by.</w:t>
      </w:r>
      <w:r w:rsidR="005B353A" w:rsidRPr="009E42A9">
        <w:rPr>
          <w:rFonts w:ascii="Arial" w:eastAsia="Calibri" w:hAnsi="Arial" w:cs="Arial"/>
          <w:color w:val="000000" w:themeColor="text1"/>
          <w:sz w:val="24"/>
          <w:szCs w:val="24"/>
          <w:lang w:eastAsia="en-US"/>
        </w:rPr>
        <w:t xml:space="preserve"> The </w:t>
      </w:r>
      <w:r w:rsidR="00C335B0" w:rsidRPr="009E42A9">
        <w:rPr>
          <w:rFonts w:ascii="Arial" w:eastAsia="Calibri" w:hAnsi="Arial" w:cs="Arial"/>
          <w:color w:val="000000" w:themeColor="text1"/>
          <w:sz w:val="24"/>
          <w:szCs w:val="24"/>
          <w:lang w:eastAsia="en-US"/>
        </w:rPr>
        <w:t xml:space="preserve">Common is formed of multiple areas of </w:t>
      </w:r>
      <w:r w:rsidR="00FF669A" w:rsidRPr="009E42A9">
        <w:rPr>
          <w:rFonts w:ascii="Arial" w:eastAsia="Calibri" w:hAnsi="Arial" w:cs="Arial"/>
          <w:color w:val="000000" w:themeColor="text1"/>
          <w:sz w:val="24"/>
          <w:szCs w:val="24"/>
          <w:lang w:eastAsia="en-US"/>
        </w:rPr>
        <w:t>wide-open</w:t>
      </w:r>
      <w:r w:rsidR="00C335B0" w:rsidRPr="009E42A9">
        <w:rPr>
          <w:rFonts w:ascii="Arial" w:eastAsia="Calibri" w:hAnsi="Arial" w:cs="Arial"/>
          <w:color w:val="000000" w:themeColor="text1"/>
          <w:sz w:val="24"/>
          <w:szCs w:val="24"/>
          <w:lang w:eastAsia="en-US"/>
        </w:rPr>
        <w:t xml:space="preserve"> green spaces with </w:t>
      </w:r>
      <w:r w:rsidR="008A175F" w:rsidRPr="009E42A9">
        <w:rPr>
          <w:rFonts w:ascii="Arial" w:eastAsia="Calibri" w:hAnsi="Arial" w:cs="Arial"/>
          <w:color w:val="000000" w:themeColor="text1"/>
          <w:sz w:val="24"/>
          <w:szCs w:val="24"/>
          <w:lang w:eastAsia="en-US"/>
        </w:rPr>
        <w:t>tr</w:t>
      </w:r>
      <w:r w:rsidR="003F3942" w:rsidRPr="009E42A9">
        <w:rPr>
          <w:rFonts w:ascii="Arial" w:eastAsia="Calibri" w:hAnsi="Arial" w:cs="Arial"/>
          <w:color w:val="000000" w:themeColor="text1"/>
          <w:sz w:val="24"/>
          <w:szCs w:val="24"/>
          <w:lang w:eastAsia="en-US"/>
        </w:rPr>
        <w:t xml:space="preserve">ees bordering the fields. The facility to which this consent </w:t>
      </w:r>
      <w:r w:rsidR="00493111" w:rsidRPr="009E42A9">
        <w:rPr>
          <w:rFonts w:ascii="Arial" w:eastAsia="Calibri" w:hAnsi="Arial" w:cs="Arial"/>
          <w:color w:val="000000" w:themeColor="text1"/>
          <w:sz w:val="24"/>
          <w:szCs w:val="24"/>
          <w:lang w:eastAsia="en-US"/>
        </w:rPr>
        <w:t>relates</w:t>
      </w:r>
      <w:r w:rsidR="003F3942" w:rsidRPr="009E42A9">
        <w:rPr>
          <w:rFonts w:ascii="Arial" w:eastAsia="Calibri" w:hAnsi="Arial" w:cs="Arial"/>
          <w:color w:val="000000" w:themeColor="text1"/>
          <w:sz w:val="24"/>
          <w:szCs w:val="24"/>
          <w:lang w:eastAsia="en-US"/>
        </w:rPr>
        <w:t xml:space="preserve"> to is located </w:t>
      </w:r>
      <w:r w:rsidR="008909FF" w:rsidRPr="009E42A9">
        <w:rPr>
          <w:rFonts w:ascii="Arial" w:eastAsia="Calibri" w:hAnsi="Arial" w:cs="Arial"/>
          <w:color w:val="000000" w:themeColor="text1"/>
          <w:sz w:val="24"/>
          <w:szCs w:val="24"/>
          <w:lang w:eastAsia="en-US"/>
        </w:rPr>
        <w:t xml:space="preserve">on the </w:t>
      </w:r>
      <w:r w:rsidR="00493111" w:rsidRPr="009E42A9">
        <w:rPr>
          <w:rFonts w:ascii="Arial" w:eastAsia="Calibri" w:hAnsi="Arial" w:cs="Arial"/>
          <w:color w:val="000000" w:themeColor="text1"/>
          <w:sz w:val="24"/>
          <w:szCs w:val="24"/>
          <w:lang w:eastAsia="en-US"/>
        </w:rPr>
        <w:t>east</w:t>
      </w:r>
      <w:r w:rsidR="008909FF" w:rsidRPr="009E42A9">
        <w:rPr>
          <w:rFonts w:ascii="Arial" w:eastAsia="Calibri" w:hAnsi="Arial" w:cs="Arial"/>
          <w:color w:val="000000" w:themeColor="text1"/>
          <w:sz w:val="24"/>
          <w:szCs w:val="24"/>
          <w:lang w:eastAsia="en-US"/>
        </w:rPr>
        <w:t xml:space="preserve"> side of </w:t>
      </w:r>
      <w:r w:rsidR="006B7DFD" w:rsidRPr="009E42A9">
        <w:rPr>
          <w:rFonts w:ascii="Arial" w:eastAsia="Calibri" w:hAnsi="Arial" w:cs="Arial"/>
          <w:color w:val="000000" w:themeColor="text1"/>
          <w:sz w:val="24"/>
          <w:szCs w:val="24"/>
          <w:lang w:eastAsia="en-US"/>
        </w:rPr>
        <w:t xml:space="preserve">the </w:t>
      </w:r>
      <w:r w:rsidR="00EB1070" w:rsidRPr="009E42A9">
        <w:rPr>
          <w:rFonts w:ascii="Arial" w:eastAsia="Calibri" w:hAnsi="Arial" w:cs="Arial"/>
          <w:color w:val="000000" w:themeColor="text1"/>
          <w:sz w:val="24"/>
          <w:szCs w:val="24"/>
          <w:lang w:eastAsia="en-US"/>
        </w:rPr>
        <w:t>C</w:t>
      </w:r>
      <w:r w:rsidR="006B7DFD" w:rsidRPr="009E42A9">
        <w:rPr>
          <w:rFonts w:ascii="Arial" w:eastAsia="Calibri" w:hAnsi="Arial" w:cs="Arial"/>
          <w:color w:val="000000" w:themeColor="text1"/>
          <w:sz w:val="24"/>
          <w:szCs w:val="24"/>
          <w:lang w:eastAsia="en-US"/>
        </w:rPr>
        <w:t>ommon.</w:t>
      </w:r>
      <w:r w:rsidR="008656C5" w:rsidRPr="009E42A9">
        <w:rPr>
          <w:rFonts w:ascii="Arial" w:eastAsia="Calibri" w:hAnsi="Arial" w:cs="Arial"/>
          <w:color w:val="000000" w:themeColor="text1"/>
          <w:sz w:val="24"/>
          <w:szCs w:val="24"/>
          <w:lang w:eastAsia="en-US"/>
        </w:rPr>
        <w:t xml:space="preserve"> </w:t>
      </w:r>
    </w:p>
    <w:p w14:paraId="00F36149" w14:textId="77777777" w:rsidR="0016369A" w:rsidRPr="009E42A9" w:rsidRDefault="0016369A" w:rsidP="0016369A">
      <w:pPr>
        <w:spacing w:after="160" w:line="259" w:lineRule="auto"/>
        <w:ind w:left="720"/>
        <w:contextualSpacing/>
        <w:rPr>
          <w:rFonts w:ascii="Arial" w:eastAsia="Calibri" w:hAnsi="Arial" w:cs="Arial"/>
          <w:color w:val="000000" w:themeColor="text1"/>
          <w:sz w:val="24"/>
          <w:szCs w:val="24"/>
          <w:lang w:eastAsia="en-US"/>
        </w:rPr>
      </w:pPr>
    </w:p>
    <w:p w14:paraId="1E7F25DD" w14:textId="13D5D8AE" w:rsidR="00CC4C30" w:rsidRPr="009E42A9" w:rsidRDefault="0016369A"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The proposed works sit within </w:t>
      </w:r>
      <w:r w:rsidR="003C0F39" w:rsidRPr="009E42A9">
        <w:rPr>
          <w:rFonts w:ascii="Arial" w:eastAsia="Calibri" w:hAnsi="Arial" w:cs="Arial"/>
          <w:color w:val="000000" w:themeColor="text1"/>
          <w:sz w:val="24"/>
          <w:szCs w:val="24"/>
          <w:lang w:eastAsia="en-US"/>
        </w:rPr>
        <w:t xml:space="preserve">and are replacements of the buildings currently located in the </w:t>
      </w:r>
      <w:r w:rsidR="00451927">
        <w:rPr>
          <w:rFonts w:ascii="Arial" w:eastAsia="Calibri" w:hAnsi="Arial" w:cs="Arial"/>
          <w:color w:val="000000" w:themeColor="text1"/>
          <w:sz w:val="24"/>
          <w:szCs w:val="24"/>
          <w:lang w:eastAsia="en-US"/>
        </w:rPr>
        <w:t>L</w:t>
      </w:r>
      <w:r w:rsidR="003C0F39" w:rsidRPr="009E42A9">
        <w:rPr>
          <w:rFonts w:ascii="Arial" w:eastAsia="Calibri" w:hAnsi="Arial" w:cs="Arial"/>
          <w:color w:val="000000" w:themeColor="text1"/>
          <w:sz w:val="24"/>
          <w:szCs w:val="24"/>
          <w:lang w:eastAsia="en-US"/>
        </w:rPr>
        <w:t xml:space="preserve">idos footprint </w:t>
      </w:r>
      <w:r w:rsidR="00483935" w:rsidRPr="009E42A9">
        <w:rPr>
          <w:rFonts w:ascii="Arial" w:eastAsia="Calibri" w:hAnsi="Arial" w:cs="Arial"/>
          <w:color w:val="000000" w:themeColor="text1"/>
          <w:sz w:val="24"/>
          <w:szCs w:val="24"/>
          <w:lang w:eastAsia="en-US"/>
        </w:rPr>
        <w:t xml:space="preserve">with the aim being to </w:t>
      </w:r>
      <w:r w:rsidR="00EE0261" w:rsidRPr="009E42A9">
        <w:rPr>
          <w:rFonts w:ascii="Arial" w:eastAsia="Calibri" w:hAnsi="Arial" w:cs="Arial"/>
          <w:color w:val="000000" w:themeColor="text1"/>
          <w:sz w:val="24"/>
          <w:szCs w:val="24"/>
          <w:lang w:eastAsia="en-US"/>
        </w:rPr>
        <w:t xml:space="preserve">upgrade the facilities that are available to users of the </w:t>
      </w:r>
      <w:r w:rsidR="00451927">
        <w:rPr>
          <w:rFonts w:ascii="Arial" w:eastAsia="Calibri" w:hAnsi="Arial" w:cs="Arial"/>
          <w:color w:val="000000" w:themeColor="text1"/>
          <w:sz w:val="24"/>
          <w:szCs w:val="24"/>
          <w:lang w:eastAsia="en-US"/>
        </w:rPr>
        <w:t>L</w:t>
      </w:r>
      <w:r w:rsidR="00EE0261" w:rsidRPr="009E42A9">
        <w:rPr>
          <w:rFonts w:ascii="Arial" w:eastAsia="Calibri" w:hAnsi="Arial" w:cs="Arial"/>
          <w:color w:val="000000" w:themeColor="text1"/>
          <w:sz w:val="24"/>
          <w:szCs w:val="24"/>
          <w:lang w:eastAsia="en-US"/>
        </w:rPr>
        <w:t>ido</w:t>
      </w:r>
      <w:r w:rsidR="00665392" w:rsidRPr="009E42A9">
        <w:rPr>
          <w:rFonts w:ascii="Arial" w:eastAsia="Calibri" w:hAnsi="Arial" w:cs="Arial"/>
          <w:color w:val="000000" w:themeColor="text1"/>
          <w:sz w:val="24"/>
          <w:szCs w:val="24"/>
          <w:lang w:eastAsia="en-US"/>
        </w:rPr>
        <w:t xml:space="preserve"> apart from the temporary works that will take place outside of the facility</w:t>
      </w:r>
      <w:r w:rsidR="00772F3C" w:rsidRPr="009E42A9">
        <w:rPr>
          <w:rFonts w:ascii="Arial" w:eastAsia="Calibri" w:hAnsi="Arial" w:cs="Arial"/>
          <w:color w:val="000000" w:themeColor="text1"/>
          <w:sz w:val="24"/>
          <w:szCs w:val="24"/>
          <w:lang w:eastAsia="en-US"/>
        </w:rPr>
        <w:t xml:space="preserve"> near the access track of the facility</w:t>
      </w:r>
      <w:r w:rsidR="00665392" w:rsidRPr="009E42A9">
        <w:rPr>
          <w:rFonts w:ascii="Arial" w:eastAsia="Calibri" w:hAnsi="Arial" w:cs="Arial"/>
          <w:color w:val="000000" w:themeColor="text1"/>
          <w:sz w:val="24"/>
          <w:szCs w:val="24"/>
          <w:lang w:eastAsia="en-US"/>
        </w:rPr>
        <w:t>.</w:t>
      </w:r>
    </w:p>
    <w:p w14:paraId="748649D5" w14:textId="77777777" w:rsidR="00BA5370" w:rsidRPr="009E42A9" w:rsidRDefault="00BA5370" w:rsidP="00BA5370">
      <w:pPr>
        <w:spacing w:after="160" w:line="259" w:lineRule="auto"/>
        <w:contextualSpacing/>
        <w:rPr>
          <w:rFonts w:ascii="Arial" w:eastAsia="Calibri" w:hAnsi="Arial" w:cs="Arial"/>
          <w:color w:val="000000" w:themeColor="text1"/>
          <w:sz w:val="24"/>
          <w:szCs w:val="24"/>
          <w:lang w:eastAsia="en-US"/>
        </w:rPr>
      </w:pPr>
    </w:p>
    <w:p w14:paraId="3D118E24" w14:textId="7D8C45E9" w:rsidR="00D560BD" w:rsidRPr="009E42A9" w:rsidRDefault="006B7EE2"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The </w:t>
      </w:r>
      <w:r w:rsidR="0030382C" w:rsidRPr="009E42A9">
        <w:rPr>
          <w:rFonts w:ascii="Arial" w:eastAsia="Calibri" w:hAnsi="Arial" w:cs="Arial"/>
          <w:color w:val="000000" w:themeColor="text1"/>
          <w:sz w:val="24"/>
          <w:szCs w:val="24"/>
          <w:lang w:eastAsia="en-US"/>
        </w:rPr>
        <w:t xml:space="preserve">aim of the works is to repurpose and </w:t>
      </w:r>
      <w:r w:rsidR="007D4A96" w:rsidRPr="009E42A9">
        <w:rPr>
          <w:rFonts w:ascii="Arial" w:eastAsia="Calibri" w:hAnsi="Arial" w:cs="Arial"/>
          <w:color w:val="000000" w:themeColor="text1"/>
          <w:sz w:val="24"/>
          <w:szCs w:val="24"/>
          <w:lang w:eastAsia="en-US"/>
        </w:rPr>
        <w:t xml:space="preserve">upgrade the facilities </w:t>
      </w:r>
      <w:r w:rsidR="00E03C96" w:rsidRPr="009E42A9">
        <w:rPr>
          <w:rFonts w:ascii="Arial" w:eastAsia="Calibri" w:hAnsi="Arial" w:cs="Arial"/>
          <w:color w:val="000000" w:themeColor="text1"/>
          <w:sz w:val="24"/>
          <w:szCs w:val="24"/>
          <w:lang w:eastAsia="en-US"/>
        </w:rPr>
        <w:t>and existing</w:t>
      </w:r>
      <w:r w:rsidR="00EC6258" w:rsidRPr="009E42A9">
        <w:rPr>
          <w:rFonts w:ascii="Arial" w:eastAsia="Calibri" w:hAnsi="Arial" w:cs="Arial"/>
          <w:color w:val="000000" w:themeColor="text1"/>
          <w:sz w:val="24"/>
          <w:szCs w:val="24"/>
          <w:lang w:eastAsia="en-US"/>
        </w:rPr>
        <w:t xml:space="preserve"> structure</w:t>
      </w:r>
      <w:r w:rsidR="007D4A96" w:rsidRPr="009E42A9">
        <w:rPr>
          <w:rFonts w:ascii="Arial" w:eastAsia="Calibri" w:hAnsi="Arial" w:cs="Arial"/>
          <w:color w:val="000000" w:themeColor="text1"/>
          <w:sz w:val="24"/>
          <w:szCs w:val="24"/>
          <w:lang w:eastAsia="en-US"/>
        </w:rPr>
        <w:t>s</w:t>
      </w:r>
      <w:r w:rsidR="00D3352A" w:rsidRPr="009E42A9">
        <w:rPr>
          <w:rFonts w:ascii="Arial" w:eastAsia="Calibri" w:hAnsi="Arial" w:cs="Arial"/>
          <w:color w:val="000000" w:themeColor="text1"/>
          <w:sz w:val="24"/>
          <w:szCs w:val="24"/>
          <w:lang w:eastAsia="en-US"/>
        </w:rPr>
        <w:t xml:space="preserve"> </w:t>
      </w:r>
      <w:r w:rsidR="00337EE6" w:rsidRPr="009E42A9">
        <w:rPr>
          <w:rFonts w:ascii="Arial" w:eastAsia="Calibri" w:hAnsi="Arial" w:cs="Arial"/>
          <w:color w:val="000000" w:themeColor="text1"/>
          <w:sz w:val="24"/>
          <w:szCs w:val="24"/>
          <w:lang w:eastAsia="en-US"/>
        </w:rPr>
        <w:t>on</w:t>
      </w:r>
      <w:r w:rsidR="00D3352A" w:rsidRPr="009E42A9">
        <w:rPr>
          <w:rFonts w:ascii="Arial" w:eastAsia="Calibri" w:hAnsi="Arial" w:cs="Arial"/>
          <w:color w:val="000000" w:themeColor="text1"/>
          <w:sz w:val="24"/>
          <w:szCs w:val="24"/>
          <w:lang w:eastAsia="en-US"/>
        </w:rPr>
        <w:t xml:space="preserve"> the </w:t>
      </w:r>
      <w:r w:rsidR="00A81708" w:rsidRPr="009E42A9">
        <w:rPr>
          <w:rFonts w:ascii="Arial" w:eastAsia="Calibri" w:hAnsi="Arial" w:cs="Arial"/>
          <w:color w:val="000000" w:themeColor="text1"/>
          <w:sz w:val="24"/>
          <w:szCs w:val="24"/>
          <w:lang w:eastAsia="en-US"/>
        </w:rPr>
        <w:t>C</w:t>
      </w:r>
      <w:r w:rsidR="00D3352A" w:rsidRPr="009E42A9">
        <w:rPr>
          <w:rFonts w:ascii="Arial" w:eastAsia="Calibri" w:hAnsi="Arial" w:cs="Arial"/>
          <w:color w:val="000000" w:themeColor="text1"/>
          <w:sz w:val="24"/>
          <w:szCs w:val="24"/>
          <w:lang w:eastAsia="en-US"/>
        </w:rPr>
        <w:t>ommon</w:t>
      </w:r>
      <w:r w:rsidR="00A81708" w:rsidRPr="009E42A9">
        <w:rPr>
          <w:rFonts w:ascii="Arial" w:eastAsia="Calibri" w:hAnsi="Arial" w:cs="Arial"/>
          <w:color w:val="000000" w:themeColor="text1"/>
          <w:sz w:val="24"/>
          <w:szCs w:val="24"/>
          <w:lang w:eastAsia="en-US"/>
        </w:rPr>
        <w:t>.</w:t>
      </w:r>
      <w:r w:rsidR="00D3352A" w:rsidRPr="009E42A9">
        <w:rPr>
          <w:rFonts w:ascii="Arial" w:eastAsia="Calibri" w:hAnsi="Arial" w:cs="Arial"/>
          <w:color w:val="000000" w:themeColor="text1"/>
          <w:sz w:val="24"/>
          <w:szCs w:val="24"/>
          <w:lang w:eastAsia="en-US"/>
        </w:rPr>
        <w:t xml:space="preserve"> </w:t>
      </w:r>
      <w:r w:rsidR="00A81708" w:rsidRPr="009E42A9">
        <w:rPr>
          <w:rFonts w:ascii="Arial" w:eastAsia="Calibri" w:hAnsi="Arial" w:cs="Arial"/>
          <w:color w:val="000000" w:themeColor="text1"/>
          <w:sz w:val="24"/>
          <w:szCs w:val="24"/>
          <w:lang w:eastAsia="en-US"/>
        </w:rPr>
        <w:t>A</w:t>
      </w:r>
      <w:r w:rsidR="007D4A96" w:rsidRPr="009E42A9">
        <w:rPr>
          <w:rFonts w:ascii="Arial" w:eastAsia="Calibri" w:hAnsi="Arial" w:cs="Arial"/>
          <w:color w:val="000000" w:themeColor="text1"/>
          <w:sz w:val="24"/>
          <w:szCs w:val="24"/>
          <w:lang w:eastAsia="en-US"/>
        </w:rPr>
        <w:t xml:space="preserve">lthough the footprint of these structures may </w:t>
      </w:r>
      <w:r w:rsidR="009F1FE3" w:rsidRPr="009E42A9">
        <w:rPr>
          <w:rFonts w:ascii="Arial" w:eastAsia="Calibri" w:hAnsi="Arial" w:cs="Arial"/>
          <w:color w:val="000000" w:themeColor="text1"/>
          <w:sz w:val="24"/>
          <w:szCs w:val="24"/>
          <w:lang w:eastAsia="en-US"/>
        </w:rPr>
        <w:t>change,</w:t>
      </w:r>
      <w:r w:rsidR="007D4A96" w:rsidRPr="009E42A9">
        <w:rPr>
          <w:rFonts w:ascii="Arial" w:eastAsia="Calibri" w:hAnsi="Arial" w:cs="Arial"/>
          <w:color w:val="000000" w:themeColor="text1"/>
          <w:sz w:val="24"/>
          <w:szCs w:val="24"/>
          <w:lang w:eastAsia="en-US"/>
        </w:rPr>
        <w:t xml:space="preserve"> th</w:t>
      </w:r>
      <w:r w:rsidR="00295DA5" w:rsidRPr="009E42A9">
        <w:rPr>
          <w:rFonts w:ascii="Arial" w:eastAsia="Calibri" w:hAnsi="Arial" w:cs="Arial"/>
          <w:color w:val="000000" w:themeColor="text1"/>
          <w:sz w:val="24"/>
          <w:szCs w:val="24"/>
          <w:lang w:eastAsia="en-US"/>
        </w:rPr>
        <w:t xml:space="preserve">ey will still be within the existing facility of the </w:t>
      </w:r>
      <w:r w:rsidR="00EB1070" w:rsidRPr="009E42A9">
        <w:rPr>
          <w:rFonts w:ascii="Arial" w:eastAsia="Calibri" w:hAnsi="Arial" w:cs="Arial"/>
          <w:color w:val="000000" w:themeColor="text1"/>
          <w:sz w:val="24"/>
          <w:szCs w:val="24"/>
          <w:lang w:eastAsia="en-US"/>
        </w:rPr>
        <w:t>L</w:t>
      </w:r>
      <w:r w:rsidR="00295DA5" w:rsidRPr="009E42A9">
        <w:rPr>
          <w:rFonts w:ascii="Arial" w:eastAsia="Calibri" w:hAnsi="Arial" w:cs="Arial"/>
          <w:color w:val="000000" w:themeColor="text1"/>
          <w:sz w:val="24"/>
          <w:szCs w:val="24"/>
          <w:lang w:eastAsia="en-US"/>
        </w:rPr>
        <w:t xml:space="preserve">ido and therefore they will not introduce any new </w:t>
      </w:r>
      <w:r w:rsidR="00AB5059" w:rsidRPr="009E42A9">
        <w:rPr>
          <w:rFonts w:ascii="Arial" w:eastAsia="Calibri" w:hAnsi="Arial" w:cs="Arial"/>
          <w:color w:val="000000" w:themeColor="text1"/>
          <w:sz w:val="24"/>
          <w:szCs w:val="24"/>
          <w:lang w:eastAsia="en-US"/>
        </w:rPr>
        <w:t xml:space="preserve">obstruction to access to the </w:t>
      </w:r>
      <w:r w:rsidR="0083598F">
        <w:rPr>
          <w:rFonts w:ascii="Arial" w:eastAsia="Calibri" w:hAnsi="Arial" w:cs="Arial"/>
          <w:color w:val="000000" w:themeColor="text1"/>
          <w:sz w:val="24"/>
          <w:szCs w:val="24"/>
          <w:lang w:eastAsia="en-US"/>
        </w:rPr>
        <w:t>C</w:t>
      </w:r>
      <w:r w:rsidR="00AB5059" w:rsidRPr="009E42A9">
        <w:rPr>
          <w:rFonts w:ascii="Arial" w:eastAsia="Calibri" w:hAnsi="Arial" w:cs="Arial"/>
          <w:color w:val="000000" w:themeColor="text1"/>
          <w:sz w:val="24"/>
          <w:szCs w:val="24"/>
          <w:lang w:eastAsia="en-US"/>
        </w:rPr>
        <w:t>ommon</w:t>
      </w:r>
      <w:r w:rsidR="009F1FE3" w:rsidRPr="009E42A9">
        <w:rPr>
          <w:rFonts w:ascii="Arial" w:eastAsia="Calibri" w:hAnsi="Arial" w:cs="Arial"/>
          <w:color w:val="000000" w:themeColor="text1"/>
          <w:sz w:val="24"/>
          <w:szCs w:val="24"/>
          <w:lang w:eastAsia="en-US"/>
        </w:rPr>
        <w:t xml:space="preserve">. </w:t>
      </w:r>
      <w:r w:rsidR="00244202" w:rsidRPr="009E42A9">
        <w:rPr>
          <w:rFonts w:ascii="Arial" w:eastAsia="Calibri" w:hAnsi="Arial" w:cs="Arial"/>
          <w:color w:val="000000" w:themeColor="text1"/>
          <w:sz w:val="24"/>
          <w:szCs w:val="24"/>
          <w:lang w:eastAsia="en-US"/>
        </w:rPr>
        <w:t xml:space="preserve">I </w:t>
      </w:r>
      <w:r w:rsidR="004273C2" w:rsidRPr="009E42A9">
        <w:rPr>
          <w:rFonts w:ascii="Arial" w:eastAsia="Calibri" w:hAnsi="Arial" w:cs="Arial"/>
          <w:color w:val="000000" w:themeColor="text1"/>
          <w:sz w:val="24"/>
          <w:szCs w:val="24"/>
          <w:lang w:eastAsia="en-US"/>
        </w:rPr>
        <w:t>believe</w:t>
      </w:r>
      <w:r w:rsidR="00244202" w:rsidRPr="009E42A9">
        <w:rPr>
          <w:rFonts w:ascii="Arial" w:eastAsia="Calibri" w:hAnsi="Arial" w:cs="Arial"/>
          <w:color w:val="000000" w:themeColor="text1"/>
          <w:sz w:val="24"/>
          <w:szCs w:val="24"/>
          <w:lang w:eastAsia="en-US"/>
        </w:rPr>
        <w:t xml:space="preserve"> the </w:t>
      </w:r>
      <w:r w:rsidR="009F1FE3" w:rsidRPr="009E42A9">
        <w:rPr>
          <w:rFonts w:ascii="Arial" w:eastAsia="Calibri" w:hAnsi="Arial" w:cs="Arial"/>
          <w:color w:val="000000" w:themeColor="text1"/>
          <w:sz w:val="24"/>
          <w:szCs w:val="24"/>
          <w:lang w:eastAsia="en-US"/>
        </w:rPr>
        <w:t>works</w:t>
      </w:r>
      <w:r w:rsidR="00244202" w:rsidRPr="009E42A9">
        <w:rPr>
          <w:rFonts w:ascii="Arial" w:eastAsia="Calibri" w:hAnsi="Arial" w:cs="Arial"/>
          <w:color w:val="000000" w:themeColor="text1"/>
          <w:sz w:val="24"/>
          <w:szCs w:val="24"/>
          <w:lang w:eastAsia="en-US"/>
        </w:rPr>
        <w:t xml:space="preserve"> will not adversely affect public access to the </w:t>
      </w:r>
      <w:r w:rsidR="0083598F">
        <w:rPr>
          <w:rFonts w:ascii="Arial" w:eastAsia="Calibri" w:hAnsi="Arial" w:cs="Arial"/>
          <w:color w:val="000000" w:themeColor="text1"/>
          <w:sz w:val="24"/>
          <w:szCs w:val="24"/>
          <w:lang w:eastAsia="en-US"/>
        </w:rPr>
        <w:t>C</w:t>
      </w:r>
      <w:r w:rsidR="00244202" w:rsidRPr="009E42A9">
        <w:rPr>
          <w:rFonts w:ascii="Arial" w:eastAsia="Calibri" w:hAnsi="Arial" w:cs="Arial"/>
          <w:color w:val="000000" w:themeColor="text1"/>
          <w:sz w:val="24"/>
          <w:szCs w:val="24"/>
          <w:lang w:eastAsia="en-US"/>
        </w:rPr>
        <w:t xml:space="preserve">ommon and </w:t>
      </w:r>
      <w:r w:rsidR="00B31CA4" w:rsidRPr="009E42A9">
        <w:rPr>
          <w:rFonts w:ascii="Arial" w:eastAsia="Calibri" w:hAnsi="Arial" w:cs="Arial"/>
          <w:color w:val="000000" w:themeColor="text1"/>
          <w:sz w:val="24"/>
          <w:szCs w:val="24"/>
          <w:lang w:eastAsia="en-US"/>
        </w:rPr>
        <w:t xml:space="preserve">the applicant intends to keep access to the </w:t>
      </w:r>
      <w:r w:rsidR="003C1321">
        <w:rPr>
          <w:rFonts w:ascii="Arial" w:eastAsia="Calibri" w:hAnsi="Arial" w:cs="Arial"/>
          <w:color w:val="000000" w:themeColor="text1"/>
          <w:sz w:val="24"/>
          <w:szCs w:val="24"/>
          <w:lang w:eastAsia="en-US"/>
        </w:rPr>
        <w:t>L</w:t>
      </w:r>
      <w:r w:rsidR="00B31CA4" w:rsidRPr="009E42A9">
        <w:rPr>
          <w:rFonts w:ascii="Arial" w:eastAsia="Calibri" w:hAnsi="Arial" w:cs="Arial"/>
          <w:color w:val="000000" w:themeColor="text1"/>
          <w:sz w:val="24"/>
          <w:szCs w:val="24"/>
          <w:lang w:eastAsia="en-US"/>
        </w:rPr>
        <w:t>ido open while the works are taking place</w:t>
      </w:r>
      <w:r w:rsidR="00244202" w:rsidRPr="009E42A9">
        <w:rPr>
          <w:rFonts w:ascii="Arial" w:eastAsia="Calibri" w:hAnsi="Arial" w:cs="Arial"/>
          <w:color w:val="000000" w:themeColor="text1"/>
          <w:sz w:val="24"/>
          <w:szCs w:val="24"/>
          <w:lang w:eastAsia="en-US"/>
        </w:rPr>
        <w:t xml:space="preserve">. </w:t>
      </w:r>
    </w:p>
    <w:p w14:paraId="6586C3D5" w14:textId="77777777" w:rsidR="00D560BD" w:rsidRPr="009E42A9" w:rsidRDefault="00D560BD" w:rsidP="000B7018">
      <w:pPr>
        <w:ind w:left="360"/>
        <w:rPr>
          <w:rFonts w:ascii="Arial" w:eastAsia="Calibri" w:hAnsi="Arial" w:cs="Arial"/>
          <w:color w:val="000000" w:themeColor="text1"/>
          <w:sz w:val="24"/>
          <w:szCs w:val="24"/>
          <w:lang w:eastAsia="en-US"/>
        </w:rPr>
      </w:pPr>
    </w:p>
    <w:p w14:paraId="6BC1F98D" w14:textId="721004D6" w:rsidR="00CC4C30" w:rsidRPr="009E42A9" w:rsidRDefault="00D560BD"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The temporary work</w:t>
      </w:r>
      <w:r w:rsidR="007E19C0" w:rsidRPr="009E42A9">
        <w:rPr>
          <w:rFonts w:ascii="Arial" w:eastAsia="Calibri" w:hAnsi="Arial" w:cs="Arial"/>
          <w:color w:val="000000" w:themeColor="text1"/>
          <w:sz w:val="24"/>
          <w:szCs w:val="24"/>
          <w:lang w:eastAsia="en-US"/>
        </w:rPr>
        <w:t xml:space="preserve">s </w:t>
      </w:r>
      <w:r w:rsidR="008A0FCA" w:rsidRPr="009E42A9">
        <w:rPr>
          <w:rFonts w:ascii="Arial" w:eastAsia="Calibri" w:hAnsi="Arial" w:cs="Arial"/>
          <w:color w:val="000000" w:themeColor="text1"/>
          <w:sz w:val="24"/>
          <w:szCs w:val="24"/>
          <w:lang w:eastAsia="en-US"/>
        </w:rPr>
        <w:t xml:space="preserve">would impact access to the Common by blocking access to the areas of the Common where the works are taking place. However, the </w:t>
      </w:r>
      <w:r w:rsidR="008A0FCA" w:rsidRPr="009E42A9">
        <w:rPr>
          <w:rFonts w:ascii="Arial" w:eastAsia="Calibri" w:hAnsi="Arial" w:cs="Arial"/>
          <w:color w:val="000000" w:themeColor="text1"/>
          <w:sz w:val="24"/>
          <w:szCs w:val="24"/>
          <w:lang w:eastAsia="en-US"/>
        </w:rPr>
        <w:lastRenderedPageBreak/>
        <w:t xml:space="preserve">impact will be minimal when considering the overall size of the Common, which will also remain accessible via other routes. </w:t>
      </w:r>
    </w:p>
    <w:p w14:paraId="2972A738" w14:textId="77777777" w:rsidR="00810A60" w:rsidRPr="009E42A9" w:rsidRDefault="00810A60" w:rsidP="000B7018">
      <w:pPr>
        <w:ind w:left="360"/>
        <w:rPr>
          <w:rFonts w:ascii="Arial" w:eastAsia="Calibri" w:hAnsi="Arial" w:cs="Arial"/>
          <w:color w:val="000000" w:themeColor="text1"/>
          <w:sz w:val="24"/>
          <w:szCs w:val="24"/>
          <w:lang w:eastAsia="en-US"/>
        </w:rPr>
      </w:pPr>
    </w:p>
    <w:p w14:paraId="4265F6BD" w14:textId="21F7EEEE" w:rsidR="00810A60" w:rsidRPr="009E42A9" w:rsidRDefault="00810A60"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I am satisfied that restrict</w:t>
      </w:r>
      <w:r w:rsidR="009407FA" w:rsidRPr="009E42A9">
        <w:rPr>
          <w:rFonts w:ascii="Arial" w:eastAsia="Calibri" w:hAnsi="Arial" w:cs="Arial"/>
          <w:color w:val="000000" w:themeColor="text1"/>
          <w:sz w:val="24"/>
          <w:szCs w:val="24"/>
          <w:lang w:eastAsia="en-US"/>
        </w:rPr>
        <w:t>ing</w:t>
      </w:r>
      <w:r w:rsidRPr="009E42A9">
        <w:rPr>
          <w:rFonts w:ascii="Arial" w:eastAsia="Calibri" w:hAnsi="Arial" w:cs="Arial"/>
          <w:color w:val="000000" w:themeColor="text1"/>
          <w:sz w:val="24"/>
          <w:szCs w:val="24"/>
          <w:lang w:eastAsia="en-US"/>
        </w:rPr>
        <w:t xml:space="preserve"> access </w:t>
      </w:r>
      <w:r w:rsidR="009407FA" w:rsidRPr="009E42A9">
        <w:rPr>
          <w:rFonts w:ascii="Arial" w:eastAsia="Calibri" w:hAnsi="Arial" w:cs="Arial"/>
          <w:color w:val="000000" w:themeColor="text1"/>
          <w:sz w:val="24"/>
          <w:szCs w:val="24"/>
          <w:lang w:eastAsia="en-US"/>
        </w:rPr>
        <w:t xml:space="preserve">to the works site </w:t>
      </w:r>
      <w:r w:rsidRPr="009E42A9">
        <w:rPr>
          <w:rFonts w:ascii="Arial" w:eastAsia="Calibri" w:hAnsi="Arial" w:cs="Arial"/>
          <w:color w:val="000000" w:themeColor="text1"/>
          <w:sz w:val="24"/>
          <w:szCs w:val="24"/>
          <w:lang w:eastAsia="en-US"/>
        </w:rPr>
        <w:t xml:space="preserve">is appropriate on health and safety grounds and that </w:t>
      </w:r>
      <w:r w:rsidR="0069111E" w:rsidRPr="009E42A9">
        <w:rPr>
          <w:rFonts w:ascii="Arial" w:eastAsia="Calibri" w:hAnsi="Arial" w:cs="Arial"/>
          <w:color w:val="000000" w:themeColor="text1"/>
          <w:sz w:val="24"/>
          <w:szCs w:val="24"/>
          <w:lang w:eastAsia="en-US"/>
        </w:rPr>
        <w:t xml:space="preserve">temporary </w:t>
      </w:r>
      <w:r w:rsidR="00A43B5E" w:rsidRPr="009E42A9">
        <w:rPr>
          <w:rFonts w:ascii="Arial" w:eastAsia="Calibri" w:hAnsi="Arial" w:cs="Arial"/>
          <w:color w:val="000000" w:themeColor="text1"/>
          <w:sz w:val="24"/>
          <w:szCs w:val="24"/>
          <w:lang w:eastAsia="en-US"/>
        </w:rPr>
        <w:t>obstructions will</w:t>
      </w:r>
      <w:r w:rsidRPr="009E42A9">
        <w:rPr>
          <w:rFonts w:ascii="Arial" w:eastAsia="Calibri" w:hAnsi="Arial" w:cs="Arial"/>
          <w:color w:val="000000" w:themeColor="text1"/>
          <w:sz w:val="24"/>
          <w:szCs w:val="24"/>
          <w:lang w:eastAsia="en-US"/>
        </w:rPr>
        <w:t xml:space="preserve"> be removed on completion of the works, which can be secured by attaching a suitable condition to the consent. </w:t>
      </w:r>
    </w:p>
    <w:p w14:paraId="2B048A20" w14:textId="77777777" w:rsidR="00F856A1" w:rsidRPr="009E42A9" w:rsidRDefault="00F856A1" w:rsidP="00F856A1">
      <w:pPr>
        <w:spacing w:after="160" w:line="259" w:lineRule="auto"/>
        <w:ind w:left="720"/>
        <w:contextualSpacing/>
        <w:rPr>
          <w:rFonts w:ascii="Arial" w:eastAsia="Calibri" w:hAnsi="Arial" w:cs="Arial"/>
          <w:color w:val="000000" w:themeColor="text1"/>
          <w:sz w:val="24"/>
          <w:szCs w:val="24"/>
          <w:lang w:eastAsia="en-US"/>
        </w:rPr>
      </w:pPr>
    </w:p>
    <w:p w14:paraId="75F02930" w14:textId="2801BDD1" w:rsidR="00F17A8B" w:rsidRPr="009E42A9" w:rsidRDefault="00A11F6B" w:rsidP="009455A6">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NE have stated</w:t>
      </w:r>
      <w:r w:rsidR="0069111E" w:rsidRPr="009E42A9">
        <w:rPr>
          <w:rFonts w:ascii="Arial" w:eastAsia="Calibri" w:hAnsi="Arial" w:cs="Arial"/>
          <w:color w:val="000000" w:themeColor="text1"/>
          <w:sz w:val="24"/>
          <w:szCs w:val="24"/>
          <w:lang w:eastAsia="en-US"/>
        </w:rPr>
        <w:t xml:space="preserve"> the following</w:t>
      </w:r>
      <w:r w:rsidRPr="009E42A9">
        <w:rPr>
          <w:rFonts w:ascii="Arial" w:eastAsia="Calibri" w:hAnsi="Arial" w:cs="Arial"/>
          <w:color w:val="000000" w:themeColor="text1"/>
          <w:sz w:val="24"/>
          <w:szCs w:val="24"/>
          <w:lang w:eastAsia="en-US"/>
        </w:rPr>
        <w:t xml:space="preserve"> </w:t>
      </w:r>
      <w:r w:rsidR="00866EB1" w:rsidRPr="009E42A9">
        <w:rPr>
          <w:rFonts w:ascii="Arial" w:eastAsia="Calibri" w:hAnsi="Arial" w:cs="Arial"/>
          <w:color w:val="000000" w:themeColor="text1"/>
          <w:sz w:val="24"/>
          <w:szCs w:val="24"/>
          <w:lang w:eastAsia="en-US"/>
        </w:rPr>
        <w:t>regarding</w:t>
      </w:r>
      <w:r w:rsidR="00750A78" w:rsidRPr="009E42A9">
        <w:rPr>
          <w:rFonts w:ascii="Arial" w:eastAsia="Calibri" w:hAnsi="Arial" w:cs="Arial"/>
          <w:color w:val="000000" w:themeColor="text1"/>
          <w:sz w:val="24"/>
          <w:szCs w:val="24"/>
          <w:lang w:eastAsia="en-US"/>
        </w:rPr>
        <w:t xml:space="preserve"> the works</w:t>
      </w:r>
      <w:r w:rsidR="0069111E" w:rsidRPr="009E42A9">
        <w:rPr>
          <w:rFonts w:ascii="Arial" w:eastAsia="Calibri" w:hAnsi="Arial" w:cs="Arial"/>
          <w:color w:val="000000" w:themeColor="text1"/>
          <w:sz w:val="24"/>
          <w:szCs w:val="24"/>
          <w:lang w:eastAsia="en-US"/>
        </w:rPr>
        <w:t>:</w:t>
      </w:r>
      <w:r w:rsidR="00626D93" w:rsidRPr="009E42A9">
        <w:rPr>
          <w:rFonts w:ascii="Arial" w:eastAsia="Calibri" w:hAnsi="Arial" w:cs="Arial"/>
          <w:color w:val="000000" w:themeColor="text1"/>
          <w:sz w:val="24"/>
          <w:szCs w:val="24"/>
          <w:lang w:eastAsia="en-US"/>
        </w:rPr>
        <w:t xml:space="preserve"> “</w:t>
      </w:r>
      <w:r w:rsidR="00653893" w:rsidRPr="009E42A9">
        <w:rPr>
          <w:rFonts w:ascii="Arial" w:eastAsia="Calibri" w:hAnsi="Arial" w:cs="Arial"/>
          <w:color w:val="000000" w:themeColor="text1"/>
          <w:sz w:val="24"/>
          <w:szCs w:val="24"/>
          <w:lang w:eastAsia="en-US"/>
        </w:rPr>
        <w:t>…</w:t>
      </w:r>
      <w:r w:rsidR="00750A78" w:rsidRPr="009E42A9">
        <w:rPr>
          <w:rFonts w:ascii="Arial" w:eastAsia="Calibri" w:hAnsi="Arial" w:cs="Arial"/>
          <w:color w:val="000000" w:themeColor="text1"/>
          <w:sz w:val="24"/>
          <w:szCs w:val="24"/>
          <w:lang w:eastAsia="en-US"/>
        </w:rPr>
        <w:t>From the plans</w:t>
      </w:r>
      <w:r w:rsidR="00636F32" w:rsidRPr="009E42A9">
        <w:rPr>
          <w:rFonts w:ascii="Arial" w:eastAsia="Calibri" w:hAnsi="Arial" w:cs="Arial"/>
          <w:color w:val="000000" w:themeColor="text1"/>
          <w:sz w:val="24"/>
          <w:szCs w:val="24"/>
          <w:lang w:eastAsia="en-US"/>
        </w:rPr>
        <w:t xml:space="preserve"> </w:t>
      </w:r>
      <w:r w:rsidR="00750A78" w:rsidRPr="009E42A9">
        <w:rPr>
          <w:rFonts w:ascii="Arial" w:eastAsia="Calibri" w:hAnsi="Arial" w:cs="Arial"/>
          <w:color w:val="000000" w:themeColor="text1"/>
          <w:sz w:val="24"/>
          <w:szCs w:val="24"/>
          <w:lang w:eastAsia="en-US"/>
        </w:rPr>
        <w:t>provided there will clearly be some temporary restrictions on the public’s ability to access the immediate area around the Lido to the south whilst the works are being processed</w:t>
      </w:r>
      <w:r w:rsidR="005278D0">
        <w:rPr>
          <w:rFonts w:ascii="Arial" w:eastAsia="Calibri" w:hAnsi="Arial" w:cs="Arial"/>
          <w:color w:val="000000" w:themeColor="text1"/>
          <w:sz w:val="24"/>
          <w:szCs w:val="24"/>
          <w:lang w:eastAsia="en-US"/>
        </w:rPr>
        <w:t xml:space="preserve"> […] </w:t>
      </w:r>
      <w:r w:rsidR="00BB1890" w:rsidRPr="009E42A9">
        <w:rPr>
          <w:rFonts w:ascii="Arial" w:eastAsia="Calibri" w:hAnsi="Arial" w:cs="Arial"/>
          <w:color w:val="000000" w:themeColor="text1"/>
          <w:sz w:val="24"/>
          <w:szCs w:val="24"/>
          <w:lang w:eastAsia="en-US"/>
        </w:rPr>
        <w:t xml:space="preserve">in </w:t>
      </w:r>
      <w:r w:rsidR="00F17A8B" w:rsidRPr="009E42A9">
        <w:rPr>
          <w:rFonts w:ascii="Arial" w:eastAsia="Calibri" w:hAnsi="Arial" w:cs="Arial"/>
          <w:color w:val="000000" w:themeColor="text1"/>
          <w:sz w:val="24"/>
          <w:szCs w:val="24"/>
          <w:lang w:eastAsia="en-US"/>
        </w:rPr>
        <w:t>view of the temporary nature of the works outside of the current footprint of the Lido area and subject to all of the conditions associated with the planning permissions being complied with, we have no concerns with the works as it relates to our remit.”</w:t>
      </w:r>
    </w:p>
    <w:p w14:paraId="5DF24CEA" w14:textId="77777777" w:rsidR="00A175EF" w:rsidRPr="009E42A9" w:rsidRDefault="00A175EF" w:rsidP="009E42A9">
      <w:pPr>
        <w:ind w:left="360"/>
        <w:rPr>
          <w:rFonts w:ascii="Arial" w:eastAsia="Calibri" w:hAnsi="Arial" w:cs="Arial"/>
          <w:color w:val="000000" w:themeColor="text1"/>
          <w:sz w:val="24"/>
          <w:szCs w:val="24"/>
          <w:lang w:eastAsia="en-US"/>
        </w:rPr>
      </w:pPr>
    </w:p>
    <w:p w14:paraId="6153F166" w14:textId="72DFDA9E" w:rsidR="00A175EF" w:rsidRPr="009E42A9" w:rsidRDefault="00A27F77"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General concerns were also received by a number of representatives about </w:t>
      </w:r>
      <w:r w:rsidR="00435323" w:rsidRPr="009E42A9">
        <w:rPr>
          <w:rFonts w:ascii="Arial" w:eastAsia="Calibri" w:hAnsi="Arial" w:cs="Arial"/>
          <w:color w:val="000000" w:themeColor="text1"/>
          <w:sz w:val="24"/>
          <w:szCs w:val="24"/>
          <w:lang w:eastAsia="en-US"/>
        </w:rPr>
        <w:t xml:space="preserve">loss of use of the lido while the works where taking </w:t>
      </w:r>
      <w:proofErr w:type="gramStart"/>
      <w:r w:rsidR="00435323" w:rsidRPr="009E42A9">
        <w:rPr>
          <w:rFonts w:ascii="Arial" w:eastAsia="Calibri" w:hAnsi="Arial" w:cs="Arial"/>
          <w:color w:val="000000" w:themeColor="text1"/>
          <w:sz w:val="24"/>
          <w:szCs w:val="24"/>
          <w:lang w:eastAsia="en-US"/>
        </w:rPr>
        <w:t>place</w:t>
      </w:r>
      <w:proofErr w:type="gramEnd"/>
      <w:r w:rsidR="00435323" w:rsidRPr="009E42A9">
        <w:rPr>
          <w:rFonts w:ascii="Arial" w:eastAsia="Calibri" w:hAnsi="Arial" w:cs="Arial"/>
          <w:color w:val="000000" w:themeColor="text1"/>
          <w:sz w:val="24"/>
          <w:szCs w:val="24"/>
          <w:lang w:eastAsia="en-US"/>
        </w:rPr>
        <w:t xml:space="preserve"> and the </w:t>
      </w:r>
      <w:r w:rsidR="009764EC" w:rsidRPr="009E42A9">
        <w:rPr>
          <w:rFonts w:ascii="Arial" w:eastAsia="Calibri" w:hAnsi="Arial" w:cs="Arial"/>
          <w:color w:val="000000" w:themeColor="text1"/>
          <w:sz w:val="24"/>
          <w:szCs w:val="24"/>
          <w:lang w:eastAsia="en-US"/>
        </w:rPr>
        <w:t>materials planned to be used in the construction of the new facilities.</w:t>
      </w:r>
    </w:p>
    <w:p w14:paraId="0A548B05" w14:textId="77777777" w:rsidR="009764EC" w:rsidRPr="009E42A9" w:rsidRDefault="009764EC" w:rsidP="009E42A9">
      <w:pPr>
        <w:ind w:left="360"/>
        <w:rPr>
          <w:rFonts w:ascii="Arial" w:eastAsia="Calibri" w:hAnsi="Arial" w:cs="Arial"/>
          <w:color w:val="000000" w:themeColor="text1"/>
          <w:sz w:val="24"/>
          <w:szCs w:val="24"/>
          <w:lang w:eastAsia="en-US"/>
        </w:rPr>
      </w:pPr>
    </w:p>
    <w:p w14:paraId="05D2FD85" w14:textId="54A43F8C" w:rsidR="009764EC" w:rsidRPr="009E42A9" w:rsidRDefault="009764EC"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In response to these concerns the applicant highlighted that “</w:t>
      </w:r>
      <w:r w:rsidR="00684977" w:rsidRPr="009E42A9">
        <w:rPr>
          <w:rFonts w:ascii="Arial" w:eastAsia="Calibri" w:hAnsi="Arial" w:cs="Arial"/>
          <w:color w:val="000000" w:themeColor="text1"/>
          <w:sz w:val="24"/>
          <w:szCs w:val="24"/>
          <w:lang w:eastAsia="en-US"/>
        </w:rPr>
        <w:t>All of the materials and treatments proposed for use in the proposed works have been specifically selected to minimise the need for additional/ongoing maintenance and to integrate with their surrounding/adjacent environments.</w:t>
      </w:r>
      <w:r w:rsidR="00251949" w:rsidRPr="009E42A9">
        <w:rPr>
          <w:rFonts w:ascii="Arial" w:eastAsia="Calibri" w:hAnsi="Arial" w:cs="Arial"/>
          <w:color w:val="000000" w:themeColor="text1"/>
          <w:sz w:val="24"/>
          <w:szCs w:val="24"/>
          <w:lang w:eastAsia="en-US"/>
        </w:rPr>
        <w:t xml:space="preserve">” and that they plan to keep the </w:t>
      </w:r>
      <w:r w:rsidR="00207093">
        <w:rPr>
          <w:rFonts w:ascii="Arial" w:eastAsia="Calibri" w:hAnsi="Arial" w:cs="Arial"/>
          <w:color w:val="000000" w:themeColor="text1"/>
          <w:sz w:val="24"/>
          <w:szCs w:val="24"/>
          <w:lang w:eastAsia="en-US"/>
        </w:rPr>
        <w:t>L</w:t>
      </w:r>
      <w:r w:rsidR="00251949" w:rsidRPr="009E42A9">
        <w:rPr>
          <w:rFonts w:ascii="Arial" w:eastAsia="Calibri" w:hAnsi="Arial" w:cs="Arial"/>
          <w:color w:val="000000" w:themeColor="text1"/>
          <w:sz w:val="24"/>
          <w:szCs w:val="24"/>
          <w:lang w:eastAsia="en-US"/>
        </w:rPr>
        <w:t>ido operational for the duration of the works.</w:t>
      </w:r>
    </w:p>
    <w:p w14:paraId="6E73081B" w14:textId="77777777" w:rsidR="003F522B" w:rsidRPr="009E42A9" w:rsidRDefault="003F522B" w:rsidP="003F522B">
      <w:pPr>
        <w:spacing w:after="160" w:line="259" w:lineRule="auto"/>
        <w:contextualSpacing/>
        <w:rPr>
          <w:rFonts w:ascii="Arial" w:eastAsia="Calibri" w:hAnsi="Arial" w:cs="Arial"/>
          <w:color w:val="000000" w:themeColor="text1"/>
          <w:sz w:val="24"/>
          <w:szCs w:val="24"/>
          <w:lang w:eastAsia="en-US"/>
        </w:rPr>
      </w:pPr>
    </w:p>
    <w:p w14:paraId="73F649CA" w14:textId="33B5A776" w:rsidR="00AC7DBE" w:rsidRPr="009E42A9" w:rsidRDefault="00DC2F89"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In conclusion I </w:t>
      </w:r>
      <w:r w:rsidR="00867F8E" w:rsidRPr="009E42A9">
        <w:rPr>
          <w:rFonts w:ascii="Arial" w:eastAsia="Calibri" w:hAnsi="Arial" w:cs="Arial"/>
          <w:color w:val="000000" w:themeColor="text1"/>
          <w:sz w:val="24"/>
          <w:szCs w:val="24"/>
          <w:lang w:eastAsia="en-US"/>
        </w:rPr>
        <w:t>am satisfied that the proposed works will not harm the interests of public access</w:t>
      </w:r>
      <w:r w:rsidR="00091F09" w:rsidRPr="009E42A9">
        <w:rPr>
          <w:rFonts w:ascii="Arial" w:eastAsia="Calibri" w:hAnsi="Arial" w:cs="Arial"/>
          <w:color w:val="000000" w:themeColor="text1"/>
          <w:sz w:val="24"/>
          <w:szCs w:val="24"/>
          <w:lang w:eastAsia="en-US"/>
        </w:rPr>
        <w:t xml:space="preserve"> and the way the </w:t>
      </w:r>
      <w:r w:rsidR="00207093">
        <w:rPr>
          <w:rFonts w:ascii="Arial" w:eastAsia="Calibri" w:hAnsi="Arial" w:cs="Arial"/>
          <w:color w:val="000000" w:themeColor="text1"/>
          <w:sz w:val="24"/>
          <w:szCs w:val="24"/>
          <w:lang w:eastAsia="en-US"/>
        </w:rPr>
        <w:t>C</w:t>
      </w:r>
      <w:r w:rsidR="00091F09" w:rsidRPr="009E42A9">
        <w:rPr>
          <w:rFonts w:ascii="Arial" w:eastAsia="Calibri" w:hAnsi="Arial" w:cs="Arial"/>
          <w:color w:val="000000" w:themeColor="text1"/>
          <w:sz w:val="24"/>
          <w:szCs w:val="24"/>
          <w:lang w:eastAsia="en-US"/>
        </w:rPr>
        <w:t>ommon is currently used</w:t>
      </w:r>
      <w:r w:rsidR="00170913" w:rsidRPr="009E42A9">
        <w:rPr>
          <w:rFonts w:ascii="Arial" w:eastAsia="Calibri" w:hAnsi="Arial" w:cs="Arial"/>
          <w:color w:val="000000" w:themeColor="text1"/>
          <w:sz w:val="24"/>
          <w:szCs w:val="24"/>
          <w:lang w:eastAsia="en-US"/>
        </w:rPr>
        <w:t>.</w:t>
      </w:r>
    </w:p>
    <w:p w14:paraId="3E91407A" w14:textId="77777777" w:rsidR="00AC7DBE" w:rsidRPr="009E42A9" w:rsidRDefault="00AC7DBE" w:rsidP="00AC7DBE">
      <w:pPr>
        <w:spacing w:after="160" w:line="259" w:lineRule="auto"/>
        <w:contextualSpacing/>
        <w:rPr>
          <w:rFonts w:ascii="Arial" w:eastAsia="Calibri" w:hAnsi="Arial" w:cs="Arial"/>
          <w:b/>
          <w:bCs/>
          <w:i/>
          <w:iCs/>
          <w:color w:val="000000" w:themeColor="text1"/>
          <w:sz w:val="24"/>
          <w:szCs w:val="24"/>
          <w:lang w:eastAsia="en-US"/>
        </w:rPr>
      </w:pPr>
    </w:p>
    <w:p w14:paraId="2FE7BA02" w14:textId="2E357A21" w:rsidR="00AC7DBE" w:rsidRPr="009E42A9" w:rsidRDefault="00896CF0" w:rsidP="00AC7DBE">
      <w:p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b/>
          <w:bCs/>
          <w:i/>
          <w:iCs/>
          <w:color w:val="000000" w:themeColor="text1"/>
          <w:sz w:val="24"/>
          <w:szCs w:val="24"/>
          <w:lang w:eastAsia="en-US"/>
        </w:rPr>
        <w:t>Nature conservation</w:t>
      </w:r>
      <w:r w:rsidR="00715440" w:rsidRPr="009E42A9">
        <w:rPr>
          <w:rFonts w:ascii="Arial" w:eastAsia="Calibri" w:hAnsi="Arial" w:cs="Arial"/>
          <w:b/>
          <w:bCs/>
          <w:i/>
          <w:iCs/>
          <w:color w:val="000000" w:themeColor="text1"/>
          <w:sz w:val="24"/>
          <w:szCs w:val="24"/>
          <w:lang w:eastAsia="en-US"/>
        </w:rPr>
        <w:t xml:space="preserve"> and </w:t>
      </w:r>
      <w:r w:rsidR="00DF42D3" w:rsidRPr="009E42A9">
        <w:rPr>
          <w:rFonts w:ascii="Arial" w:eastAsia="Calibri" w:hAnsi="Arial" w:cs="Arial"/>
          <w:b/>
          <w:bCs/>
          <w:i/>
          <w:iCs/>
          <w:color w:val="000000" w:themeColor="text1"/>
          <w:sz w:val="24"/>
          <w:szCs w:val="24"/>
          <w:lang w:eastAsia="en-US"/>
        </w:rPr>
        <w:t>c</w:t>
      </w:r>
      <w:r w:rsidR="00715440" w:rsidRPr="009E42A9">
        <w:rPr>
          <w:rFonts w:ascii="Arial" w:eastAsia="Calibri" w:hAnsi="Arial" w:cs="Arial"/>
          <w:b/>
          <w:bCs/>
          <w:i/>
          <w:iCs/>
          <w:color w:val="000000" w:themeColor="text1"/>
          <w:sz w:val="24"/>
          <w:szCs w:val="24"/>
          <w:lang w:eastAsia="en-US"/>
        </w:rPr>
        <w:t>onservation of the landscape</w:t>
      </w:r>
      <w:r w:rsidR="00220CB4" w:rsidRPr="009E42A9">
        <w:rPr>
          <w:rFonts w:ascii="Arial" w:eastAsia="Calibri" w:hAnsi="Arial" w:cs="Arial"/>
          <w:color w:val="000000" w:themeColor="text1"/>
          <w:sz w:val="24"/>
          <w:szCs w:val="24"/>
          <w:lang w:eastAsia="en-US"/>
        </w:rPr>
        <w:t xml:space="preserve"> </w:t>
      </w:r>
    </w:p>
    <w:p w14:paraId="5E5CD1D3" w14:textId="70356E80" w:rsidR="00317C6A" w:rsidRPr="009E42A9" w:rsidRDefault="00AC7DBE" w:rsidP="00E927CE">
      <w:pPr>
        <w:pStyle w:val="ListParagraph"/>
        <w:numPr>
          <w:ilvl w:val="0"/>
          <w:numId w:val="11"/>
        </w:numPr>
        <w:rPr>
          <w:rStyle w:val="normaltextrun"/>
          <w:rFonts w:ascii="Arial" w:hAnsi="Arial" w:cs="Arial"/>
          <w:color w:val="000000" w:themeColor="text1"/>
          <w:sz w:val="24"/>
          <w:szCs w:val="24"/>
          <w:shd w:val="clear" w:color="auto" w:fill="FFFFFF"/>
        </w:rPr>
      </w:pPr>
      <w:r w:rsidRPr="009E42A9">
        <w:rPr>
          <w:rStyle w:val="normaltextrun"/>
          <w:rFonts w:ascii="Arial" w:hAnsi="Arial" w:cs="Arial"/>
          <w:color w:val="000000" w:themeColor="text1"/>
          <w:sz w:val="24"/>
          <w:szCs w:val="24"/>
          <w:shd w:val="clear" w:color="auto" w:fill="FFFFFF"/>
        </w:rPr>
        <w:t>As well as the public interest in the protection of public rights of access, I must also have regard to the public interest in nature conservation, the conservation of the landscape and the protection of archaeological remains and features of historic interest.</w:t>
      </w:r>
    </w:p>
    <w:p w14:paraId="78C203CA" w14:textId="77777777" w:rsidR="00BC7A34" w:rsidRPr="009E42A9" w:rsidRDefault="00BC7A34" w:rsidP="004D5299">
      <w:pPr>
        <w:rPr>
          <w:rFonts w:ascii="Arial" w:hAnsi="Arial" w:cs="Arial"/>
          <w:color w:val="000000" w:themeColor="text1"/>
          <w:sz w:val="24"/>
          <w:szCs w:val="24"/>
          <w:shd w:val="clear" w:color="auto" w:fill="FFFFFF"/>
        </w:rPr>
      </w:pPr>
    </w:p>
    <w:p w14:paraId="5A96CF2E" w14:textId="2E94098A" w:rsidR="00AA31F6" w:rsidRPr="009E42A9" w:rsidRDefault="00343334" w:rsidP="00E927CE">
      <w:pPr>
        <w:numPr>
          <w:ilvl w:val="0"/>
          <w:numId w:val="11"/>
        </w:numPr>
        <w:spacing w:after="160" w:line="259" w:lineRule="auto"/>
        <w:contextualSpacing/>
        <w:rPr>
          <w:rFonts w:ascii="Arial" w:hAnsi="Arial" w:cs="Arial"/>
          <w:color w:val="000000" w:themeColor="text1"/>
          <w:sz w:val="24"/>
          <w:szCs w:val="24"/>
        </w:rPr>
      </w:pPr>
      <w:r w:rsidRPr="009E42A9">
        <w:rPr>
          <w:rFonts w:ascii="Arial" w:hAnsi="Arial" w:cs="Arial"/>
          <w:color w:val="000000" w:themeColor="text1"/>
          <w:sz w:val="24"/>
          <w:szCs w:val="24"/>
        </w:rPr>
        <w:t xml:space="preserve">NE </w:t>
      </w:r>
      <w:r w:rsidR="00A66CC5" w:rsidRPr="009E42A9">
        <w:rPr>
          <w:rFonts w:ascii="Arial" w:hAnsi="Arial" w:cs="Arial"/>
          <w:color w:val="000000" w:themeColor="text1"/>
          <w:sz w:val="24"/>
          <w:szCs w:val="24"/>
        </w:rPr>
        <w:t>advises</w:t>
      </w:r>
      <w:r w:rsidR="00F97287" w:rsidRPr="009E42A9">
        <w:rPr>
          <w:rFonts w:ascii="Arial" w:hAnsi="Arial" w:cs="Arial"/>
          <w:color w:val="000000" w:themeColor="text1"/>
          <w:sz w:val="24"/>
          <w:szCs w:val="24"/>
        </w:rPr>
        <w:t xml:space="preserve"> </w:t>
      </w:r>
      <w:r w:rsidR="00BB590A" w:rsidRPr="009E42A9">
        <w:rPr>
          <w:rFonts w:ascii="Arial" w:hAnsi="Arial" w:cs="Arial"/>
          <w:color w:val="000000" w:themeColor="text1"/>
          <w:sz w:val="24"/>
          <w:szCs w:val="24"/>
        </w:rPr>
        <w:t>“</w:t>
      </w:r>
      <w:r w:rsidR="00F97287" w:rsidRPr="009E42A9">
        <w:rPr>
          <w:rFonts w:ascii="Arial" w:hAnsi="Arial" w:cs="Arial"/>
          <w:color w:val="000000" w:themeColor="text1"/>
          <w:sz w:val="24"/>
          <w:szCs w:val="24"/>
        </w:rPr>
        <w:t>that Tooting Bec Common is not subject to any statutory designations for nature conservation and from the information available to us we do not anticipate that the works will have any significant adverse ef</w:t>
      </w:r>
      <w:r w:rsidR="004102A0" w:rsidRPr="009E42A9">
        <w:rPr>
          <w:rFonts w:ascii="Arial" w:hAnsi="Arial" w:cs="Arial"/>
          <w:color w:val="000000" w:themeColor="text1"/>
          <w:sz w:val="24"/>
          <w:szCs w:val="24"/>
        </w:rPr>
        <w:t xml:space="preserve">fect </w:t>
      </w:r>
      <w:r w:rsidR="00F97287" w:rsidRPr="009E42A9">
        <w:rPr>
          <w:rFonts w:ascii="Arial" w:hAnsi="Arial" w:cs="Arial"/>
          <w:color w:val="000000" w:themeColor="text1"/>
          <w:sz w:val="24"/>
          <w:szCs w:val="24"/>
        </w:rPr>
        <w:t>on such sites for which Natural England is the regulatory authority.</w:t>
      </w:r>
      <w:r w:rsidR="00A14F51" w:rsidRPr="009E42A9">
        <w:rPr>
          <w:rFonts w:ascii="Arial" w:hAnsi="Arial" w:cs="Arial"/>
          <w:color w:val="000000" w:themeColor="text1"/>
          <w:sz w:val="24"/>
          <w:szCs w:val="24"/>
        </w:rPr>
        <w:t>”</w:t>
      </w:r>
    </w:p>
    <w:p w14:paraId="2796FA21" w14:textId="77777777" w:rsidR="0015540E" w:rsidRPr="009E42A9" w:rsidRDefault="0015540E" w:rsidP="0015540E">
      <w:pPr>
        <w:spacing w:after="160" w:line="259" w:lineRule="auto"/>
        <w:contextualSpacing/>
        <w:rPr>
          <w:rFonts w:ascii="Arial" w:hAnsi="Arial" w:cs="Arial"/>
          <w:color w:val="000000" w:themeColor="text1"/>
          <w:sz w:val="24"/>
          <w:szCs w:val="24"/>
        </w:rPr>
      </w:pPr>
    </w:p>
    <w:p w14:paraId="149F952B" w14:textId="7A5F9427" w:rsidR="0015540E" w:rsidRPr="009E42A9" w:rsidRDefault="0015540E"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OSS have raised concerns on the sites effect and impact on the landscape of the </w:t>
      </w:r>
      <w:r w:rsidR="007E3183">
        <w:rPr>
          <w:rFonts w:ascii="Arial" w:eastAsia="Calibri" w:hAnsi="Arial" w:cs="Arial"/>
          <w:color w:val="000000" w:themeColor="text1"/>
          <w:sz w:val="24"/>
          <w:szCs w:val="24"/>
          <w:lang w:eastAsia="en-US"/>
        </w:rPr>
        <w:t>C</w:t>
      </w:r>
      <w:r w:rsidRPr="009E42A9">
        <w:rPr>
          <w:rFonts w:ascii="Arial" w:eastAsia="Calibri" w:hAnsi="Arial" w:cs="Arial"/>
          <w:color w:val="000000" w:themeColor="text1"/>
          <w:sz w:val="24"/>
          <w:szCs w:val="24"/>
          <w:lang w:eastAsia="en-US"/>
        </w:rPr>
        <w:t xml:space="preserve">ommon stating “The Society is, </w:t>
      </w:r>
      <w:r w:rsidR="004D37AD" w:rsidRPr="009E42A9">
        <w:rPr>
          <w:rFonts w:ascii="Arial" w:eastAsia="Calibri" w:hAnsi="Arial" w:cs="Arial"/>
          <w:color w:val="000000" w:themeColor="text1"/>
          <w:sz w:val="24"/>
          <w:szCs w:val="24"/>
          <w:lang w:eastAsia="en-US"/>
        </w:rPr>
        <w:t xml:space="preserve">[…] </w:t>
      </w:r>
      <w:r w:rsidRPr="009E42A9">
        <w:rPr>
          <w:rFonts w:ascii="Arial" w:eastAsia="Calibri" w:hAnsi="Arial" w:cs="Arial"/>
          <w:color w:val="000000" w:themeColor="text1"/>
          <w:sz w:val="24"/>
          <w:szCs w:val="24"/>
          <w:lang w:eastAsia="en-US"/>
        </w:rPr>
        <w:t>concerned at the unnecessary height of the entrance structure. While this may or may not be higher or lower than the existing entrance the height is far beyond that which is necessary. Further the Society sees no need for the large "Tooting Bec Lido" signage such as is proposed above the entrance”</w:t>
      </w:r>
      <w:r w:rsidR="004D37AD" w:rsidRPr="009E42A9">
        <w:rPr>
          <w:rFonts w:ascii="Arial" w:eastAsia="Calibri" w:hAnsi="Arial" w:cs="Arial"/>
          <w:color w:val="000000" w:themeColor="text1"/>
          <w:sz w:val="24"/>
          <w:szCs w:val="24"/>
          <w:lang w:eastAsia="en-US"/>
        </w:rPr>
        <w:t>.</w:t>
      </w:r>
    </w:p>
    <w:p w14:paraId="492A608C" w14:textId="77777777" w:rsidR="0015540E" w:rsidRPr="009E42A9" w:rsidRDefault="0015540E" w:rsidP="0015540E">
      <w:pPr>
        <w:pStyle w:val="ListParagraph"/>
        <w:rPr>
          <w:rFonts w:ascii="Arial" w:eastAsia="Calibri" w:hAnsi="Arial" w:cs="Arial"/>
          <w:color w:val="000000" w:themeColor="text1"/>
          <w:sz w:val="24"/>
          <w:szCs w:val="24"/>
          <w:lang w:eastAsia="en-US"/>
        </w:rPr>
      </w:pPr>
    </w:p>
    <w:p w14:paraId="551C7651" w14:textId="77777777" w:rsidR="00451927" w:rsidRDefault="009457B3" w:rsidP="009457B3">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lastRenderedPageBreak/>
        <w:t xml:space="preserve">They further outline </w:t>
      </w:r>
      <w:r>
        <w:rPr>
          <w:rFonts w:ascii="Arial" w:eastAsia="Calibri" w:hAnsi="Arial" w:cs="Arial"/>
          <w:color w:val="000000" w:themeColor="text1"/>
          <w:sz w:val="24"/>
          <w:szCs w:val="24"/>
          <w:lang w:eastAsia="en-US"/>
        </w:rPr>
        <w:t>“T</w:t>
      </w:r>
      <w:r w:rsidRPr="004603C2">
        <w:rPr>
          <w:rFonts w:ascii="Arial" w:eastAsia="Calibri" w:hAnsi="Arial" w:cs="Arial"/>
          <w:color w:val="000000" w:themeColor="text1"/>
          <w:sz w:val="24"/>
          <w:szCs w:val="24"/>
          <w:lang w:eastAsia="en-US"/>
        </w:rPr>
        <w:t>he new structures were permitted, visible from across the Common, after the Inspector</w:t>
      </w:r>
      <w:r>
        <w:rPr>
          <w:rFonts w:ascii="Arial" w:eastAsia="Calibri" w:hAnsi="Arial" w:cs="Arial"/>
          <w:color w:val="000000" w:themeColor="text1"/>
          <w:sz w:val="24"/>
          <w:szCs w:val="24"/>
          <w:lang w:eastAsia="en-US"/>
        </w:rPr>
        <w:t xml:space="preserve"> </w:t>
      </w:r>
      <w:r w:rsidRPr="004603C2">
        <w:rPr>
          <w:rFonts w:ascii="Arial" w:eastAsia="Calibri" w:hAnsi="Arial" w:cs="Arial"/>
          <w:color w:val="000000" w:themeColor="text1"/>
          <w:sz w:val="24"/>
          <w:szCs w:val="24"/>
          <w:lang w:eastAsia="en-US"/>
        </w:rPr>
        <w:t xml:space="preserve">conducting the inquiry had heard evidence from the council that new and restored planting would conceal the new entrance from view. This planting has never </w:t>
      </w:r>
      <w:proofErr w:type="gramStart"/>
      <w:r w:rsidRPr="004603C2">
        <w:rPr>
          <w:rFonts w:ascii="Arial" w:eastAsia="Calibri" w:hAnsi="Arial" w:cs="Arial"/>
          <w:color w:val="000000" w:themeColor="text1"/>
          <w:sz w:val="24"/>
          <w:szCs w:val="24"/>
          <w:lang w:eastAsia="en-US"/>
        </w:rPr>
        <w:t>materialised</w:t>
      </w:r>
      <w:proofErr w:type="gramEnd"/>
      <w:r w:rsidRPr="004603C2">
        <w:rPr>
          <w:rFonts w:ascii="Arial" w:eastAsia="Calibri" w:hAnsi="Arial" w:cs="Arial"/>
          <w:color w:val="000000" w:themeColor="text1"/>
          <w:sz w:val="24"/>
          <w:szCs w:val="24"/>
          <w:lang w:eastAsia="en-US"/>
        </w:rPr>
        <w:t xml:space="preserve"> and the blue and intrusive lido entrance has been a blot on the landscape ever since.</w:t>
      </w:r>
      <w:r>
        <w:rPr>
          <w:rFonts w:ascii="Arial" w:eastAsia="Calibri" w:hAnsi="Arial" w:cs="Arial"/>
          <w:color w:val="000000" w:themeColor="text1"/>
          <w:sz w:val="24"/>
          <w:szCs w:val="24"/>
          <w:lang w:eastAsia="en-US"/>
        </w:rPr>
        <w:t>”</w:t>
      </w:r>
    </w:p>
    <w:p w14:paraId="7017E63F" w14:textId="0DE63F70" w:rsidR="009457B3" w:rsidRDefault="009457B3" w:rsidP="00451927">
      <w:pPr>
        <w:spacing w:after="160" w:line="259" w:lineRule="auto"/>
        <w:contextualSpacing/>
        <w:rPr>
          <w:rFonts w:ascii="Arial" w:eastAsia="Calibri" w:hAnsi="Arial" w:cs="Arial"/>
          <w:color w:val="000000" w:themeColor="text1"/>
          <w:sz w:val="24"/>
          <w:szCs w:val="24"/>
          <w:lang w:eastAsia="en-US"/>
        </w:rPr>
      </w:pPr>
      <w:r w:rsidRPr="00201919">
        <w:rPr>
          <w:rFonts w:ascii="Arial" w:eastAsia="Calibri" w:hAnsi="Arial" w:cs="Arial"/>
          <w:color w:val="000000" w:themeColor="text1"/>
          <w:sz w:val="24"/>
          <w:szCs w:val="24"/>
          <w:lang w:eastAsia="en-US"/>
        </w:rPr>
        <w:t xml:space="preserve"> </w:t>
      </w:r>
    </w:p>
    <w:p w14:paraId="0C5DEFFD" w14:textId="7F908AF5" w:rsidR="00234A88" w:rsidRPr="00286F5B" w:rsidRDefault="00532C57" w:rsidP="00286F5B">
      <w:pPr>
        <w:numPr>
          <w:ilvl w:val="0"/>
          <w:numId w:val="11"/>
        </w:numPr>
        <w:spacing w:after="160" w:line="259" w:lineRule="auto"/>
        <w:contextualSpacing/>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The</w:t>
      </w:r>
      <w:r w:rsidR="00286F5B">
        <w:rPr>
          <w:rFonts w:ascii="Arial" w:eastAsia="Calibri" w:hAnsi="Arial" w:cs="Arial"/>
          <w:color w:val="000000" w:themeColor="text1"/>
          <w:sz w:val="24"/>
          <w:szCs w:val="24"/>
          <w:lang w:eastAsia="en-US"/>
        </w:rPr>
        <w:t xml:space="preserve"> </w:t>
      </w:r>
      <w:r w:rsidR="00286F5B" w:rsidRPr="00201919">
        <w:rPr>
          <w:rFonts w:ascii="Arial" w:eastAsia="Calibri" w:hAnsi="Arial" w:cs="Arial"/>
          <w:color w:val="000000" w:themeColor="text1"/>
          <w:sz w:val="24"/>
          <w:szCs w:val="24"/>
          <w:lang w:eastAsia="en-US"/>
        </w:rPr>
        <w:t xml:space="preserve">comments here appear to be in reference to </w:t>
      </w:r>
      <w:r w:rsidR="00A11CA6">
        <w:rPr>
          <w:rFonts w:ascii="Arial" w:eastAsia="Calibri" w:hAnsi="Arial" w:cs="Arial"/>
          <w:color w:val="000000" w:themeColor="text1"/>
          <w:sz w:val="24"/>
          <w:szCs w:val="24"/>
          <w:lang w:eastAsia="en-US"/>
        </w:rPr>
        <w:t>historical planning permissions</w:t>
      </w:r>
      <w:r w:rsidR="00B11E04">
        <w:rPr>
          <w:rFonts w:ascii="Arial" w:eastAsia="Calibri" w:hAnsi="Arial" w:cs="Arial"/>
          <w:color w:val="000000" w:themeColor="text1"/>
          <w:sz w:val="24"/>
          <w:szCs w:val="24"/>
          <w:lang w:eastAsia="en-US"/>
        </w:rPr>
        <w:t>.</w:t>
      </w:r>
      <w:r w:rsidR="00286F5B" w:rsidRPr="00201919">
        <w:rPr>
          <w:rFonts w:ascii="Arial" w:eastAsia="Calibri" w:hAnsi="Arial" w:cs="Arial"/>
          <w:color w:val="000000" w:themeColor="text1"/>
          <w:sz w:val="24"/>
          <w:szCs w:val="24"/>
          <w:lang w:eastAsia="en-US"/>
        </w:rPr>
        <w:t xml:space="preserve"> While we note these points</w:t>
      </w:r>
      <w:r w:rsidR="00B11E04">
        <w:rPr>
          <w:rFonts w:ascii="Arial" w:eastAsia="Calibri" w:hAnsi="Arial" w:cs="Arial"/>
          <w:color w:val="000000" w:themeColor="text1"/>
          <w:sz w:val="24"/>
          <w:szCs w:val="24"/>
          <w:lang w:eastAsia="en-US"/>
        </w:rPr>
        <w:t>,</w:t>
      </w:r>
      <w:r w:rsidR="00286F5B" w:rsidRPr="00201919">
        <w:rPr>
          <w:rFonts w:ascii="Arial" w:eastAsia="Calibri" w:hAnsi="Arial" w:cs="Arial"/>
          <w:color w:val="000000" w:themeColor="text1"/>
          <w:sz w:val="24"/>
          <w:szCs w:val="24"/>
          <w:lang w:eastAsia="en-US"/>
        </w:rPr>
        <w:t xml:space="preserve"> </w:t>
      </w:r>
      <w:r w:rsidR="00451927">
        <w:rPr>
          <w:rFonts w:ascii="Arial" w:eastAsia="Calibri" w:hAnsi="Arial" w:cs="Arial"/>
          <w:color w:val="000000" w:themeColor="text1"/>
          <w:sz w:val="24"/>
          <w:szCs w:val="24"/>
          <w:lang w:eastAsia="en-US"/>
        </w:rPr>
        <w:t>the Inspectorate’s</w:t>
      </w:r>
      <w:r w:rsidR="00286F5B">
        <w:rPr>
          <w:rFonts w:ascii="Arial" w:eastAsia="Calibri" w:hAnsi="Arial" w:cs="Arial"/>
          <w:color w:val="000000" w:themeColor="text1"/>
          <w:sz w:val="24"/>
          <w:szCs w:val="24"/>
          <w:lang w:eastAsia="en-US"/>
        </w:rPr>
        <w:t xml:space="preserve"> role in this case is to determine the effects that the </w:t>
      </w:r>
      <w:r w:rsidR="00B11E04">
        <w:rPr>
          <w:rFonts w:ascii="Arial" w:eastAsia="Calibri" w:hAnsi="Arial" w:cs="Arial"/>
          <w:color w:val="000000" w:themeColor="text1"/>
          <w:sz w:val="24"/>
          <w:szCs w:val="24"/>
          <w:lang w:eastAsia="en-US"/>
        </w:rPr>
        <w:t xml:space="preserve">proposed </w:t>
      </w:r>
      <w:r w:rsidR="00286F5B">
        <w:rPr>
          <w:rFonts w:ascii="Arial" w:eastAsia="Calibri" w:hAnsi="Arial" w:cs="Arial"/>
          <w:color w:val="000000" w:themeColor="text1"/>
          <w:sz w:val="24"/>
          <w:szCs w:val="24"/>
          <w:lang w:eastAsia="en-US"/>
        </w:rPr>
        <w:t xml:space="preserve">works will have on the </w:t>
      </w:r>
      <w:r w:rsidR="00B11E04">
        <w:rPr>
          <w:rFonts w:ascii="Arial" w:eastAsia="Calibri" w:hAnsi="Arial" w:cs="Arial"/>
          <w:color w:val="000000" w:themeColor="text1"/>
          <w:sz w:val="24"/>
          <w:szCs w:val="24"/>
          <w:lang w:eastAsia="en-US"/>
        </w:rPr>
        <w:t>C</w:t>
      </w:r>
      <w:r w:rsidR="00286F5B">
        <w:rPr>
          <w:rFonts w:ascii="Arial" w:eastAsia="Calibri" w:hAnsi="Arial" w:cs="Arial"/>
          <w:color w:val="000000" w:themeColor="text1"/>
          <w:sz w:val="24"/>
          <w:szCs w:val="24"/>
          <w:lang w:eastAsia="en-US"/>
        </w:rPr>
        <w:t xml:space="preserve">ommon and not </w:t>
      </w:r>
      <w:r w:rsidR="003072CA">
        <w:rPr>
          <w:rFonts w:ascii="Arial" w:eastAsia="Calibri" w:hAnsi="Arial" w:cs="Arial"/>
          <w:color w:val="000000" w:themeColor="text1"/>
          <w:sz w:val="24"/>
          <w:szCs w:val="24"/>
          <w:lang w:eastAsia="en-US"/>
        </w:rPr>
        <w:t>to</w:t>
      </w:r>
      <w:r w:rsidR="00286F5B">
        <w:rPr>
          <w:rFonts w:ascii="Arial" w:eastAsia="Calibri" w:hAnsi="Arial" w:cs="Arial"/>
          <w:color w:val="000000" w:themeColor="text1"/>
          <w:sz w:val="24"/>
          <w:szCs w:val="24"/>
          <w:lang w:eastAsia="en-US"/>
        </w:rPr>
        <w:t xml:space="preserve"> </w:t>
      </w:r>
      <w:r w:rsidR="003072CA">
        <w:rPr>
          <w:rFonts w:ascii="Arial" w:eastAsia="Calibri" w:hAnsi="Arial" w:cs="Arial"/>
          <w:color w:val="000000" w:themeColor="text1"/>
          <w:sz w:val="24"/>
          <w:szCs w:val="24"/>
          <w:lang w:eastAsia="en-US"/>
        </w:rPr>
        <w:t>offer comment on other</w:t>
      </w:r>
      <w:r w:rsidR="00286F5B">
        <w:rPr>
          <w:rFonts w:ascii="Arial" w:eastAsia="Calibri" w:hAnsi="Arial" w:cs="Arial"/>
          <w:color w:val="000000" w:themeColor="text1"/>
          <w:sz w:val="24"/>
          <w:szCs w:val="24"/>
          <w:lang w:eastAsia="en-US"/>
        </w:rPr>
        <w:t xml:space="preserve"> permissions the applicant may require to carry out the works or their implementation.</w:t>
      </w:r>
    </w:p>
    <w:p w14:paraId="56850EE8" w14:textId="77777777" w:rsidR="0015540E" w:rsidRPr="009E42A9" w:rsidRDefault="0015540E" w:rsidP="0015540E">
      <w:pPr>
        <w:spacing w:after="160" w:line="259" w:lineRule="auto"/>
        <w:ind w:left="720"/>
        <w:contextualSpacing/>
        <w:rPr>
          <w:rFonts w:ascii="Arial" w:eastAsia="Calibri" w:hAnsi="Arial" w:cs="Arial"/>
          <w:color w:val="000000" w:themeColor="text1"/>
          <w:sz w:val="24"/>
          <w:szCs w:val="24"/>
          <w:lang w:eastAsia="en-US"/>
        </w:rPr>
      </w:pPr>
    </w:p>
    <w:p w14:paraId="4999B9D1" w14:textId="3161F24B" w:rsidR="0015540E" w:rsidRPr="009E42A9" w:rsidRDefault="0015540E"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In response the applicant has highlighted that the proposed structure is lower than the current structures and provides a covered entrance area for visitors under a planted bio-diverse green roof. The provision of the covered entrance is in response to feedback from users of the </w:t>
      </w:r>
      <w:r w:rsidR="00451927">
        <w:rPr>
          <w:rFonts w:ascii="Arial" w:eastAsia="Calibri" w:hAnsi="Arial" w:cs="Arial"/>
          <w:color w:val="000000" w:themeColor="text1"/>
          <w:sz w:val="24"/>
          <w:szCs w:val="24"/>
          <w:lang w:eastAsia="en-US"/>
        </w:rPr>
        <w:t>L</w:t>
      </w:r>
      <w:r w:rsidRPr="009E42A9">
        <w:rPr>
          <w:rFonts w:ascii="Arial" w:eastAsia="Calibri" w:hAnsi="Arial" w:cs="Arial"/>
          <w:color w:val="000000" w:themeColor="text1"/>
          <w:sz w:val="24"/>
          <w:szCs w:val="24"/>
          <w:lang w:eastAsia="en-US"/>
        </w:rPr>
        <w:t>ido.</w:t>
      </w:r>
    </w:p>
    <w:p w14:paraId="297A511B" w14:textId="77777777" w:rsidR="0015540E" w:rsidRPr="009E42A9" w:rsidRDefault="0015540E" w:rsidP="0015540E">
      <w:pPr>
        <w:spacing w:after="160" w:line="259" w:lineRule="auto"/>
        <w:contextualSpacing/>
        <w:rPr>
          <w:rFonts w:ascii="Arial" w:eastAsia="Calibri" w:hAnsi="Arial" w:cs="Arial"/>
          <w:color w:val="000000" w:themeColor="text1"/>
          <w:sz w:val="24"/>
          <w:szCs w:val="24"/>
          <w:lang w:eastAsia="en-US"/>
        </w:rPr>
      </w:pPr>
    </w:p>
    <w:p w14:paraId="54864BE7" w14:textId="6FA5F8AF" w:rsidR="0015540E" w:rsidRPr="009E42A9" w:rsidRDefault="00F903C6"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They continue that “</w:t>
      </w:r>
      <w:r w:rsidR="0015540E" w:rsidRPr="009E42A9">
        <w:rPr>
          <w:rFonts w:ascii="Arial" w:eastAsia="Calibri" w:hAnsi="Arial" w:cs="Arial"/>
          <w:color w:val="000000" w:themeColor="text1"/>
          <w:sz w:val="24"/>
          <w:szCs w:val="24"/>
          <w:lang w:eastAsia="en-US"/>
        </w:rPr>
        <w:t>In response to feedback received during the pre-planning engagement the proposed “Tooting Bec Lido” signage was re-positioned to be suspended from the entrance structure roof rather than the original proposal to mount it on/above the roof.</w:t>
      </w:r>
      <w:r w:rsidR="001A5C99" w:rsidRPr="009E42A9">
        <w:rPr>
          <w:rFonts w:ascii="Arial" w:eastAsia="Calibri" w:hAnsi="Arial" w:cs="Arial"/>
          <w:color w:val="000000" w:themeColor="text1"/>
          <w:sz w:val="24"/>
          <w:szCs w:val="24"/>
          <w:lang w:eastAsia="en-US"/>
        </w:rPr>
        <w:t>”</w:t>
      </w:r>
    </w:p>
    <w:p w14:paraId="3F1AC79E" w14:textId="77777777" w:rsidR="0015540E" w:rsidRPr="009E42A9" w:rsidRDefault="0015540E" w:rsidP="001A5C99">
      <w:pPr>
        <w:ind w:left="360"/>
        <w:rPr>
          <w:rFonts w:ascii="Arial" w:eastAsia="Calibri" w:hAnsi="Arial" w:cs="Arial"/>
          <w:color w:val="000000" w:themeColor="text1"/>
          <w:sz w:val="24"/>
          <w:szCs w:val="24"/>
          <w:lang w:eastAsia="en-US"/>
        </w:rPr>
      </w:pPr>
    </w:p>
    <w:p w14:paraId="2B5C5698" w14:textId="6CD840CF" w:rsidR="0015540E" w:rsidRPr="00D334FF" w:rsidRDefault="0015540E" w:rsidP="0015540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OSS have maintained their objection stating that “… no visuals have been supplied with which to assess the visual impact of the proposed structure from across the common, and its effect on the natural setting of the common, which must be an overriding factor in determining whether consent should be given. The fact that the proposed structure may or may not be higher than the existing entrance is </w:t>
      </w:r>
      <w:proofErr w:type="gramStart"/>
      <w:r w:rsidRPr="009E42A9">
        <w:rPr>
          <w:rFonts w:ascii="Arial" w:eastAsia="Calibri" w:hAnsi="Arial" w:cs="Arial"/>
          <w:color w:val="000000" w:themeColor="text1"/>
          <w:sz w:val="24"/>
          <w:szCs w:val="24"/>
          <w:lang w:eastAsia="en-US"/>
        </w:rPr>
        <w:t>really not</w:t>
      </w:r>
      <w:proofErr w:type="gramEnd"/>
      <w:r w:rsidRPr="009E42A9">
        <w:rPr>
          <w:rFonts w:ascii="Arial" w:eastAsia="Calibri" w:hAnsi="Arial" w:cs="Arial"/>
          <w:color w:val="000000" w:themeColor="text1"/>
          <w:sz w:val="24"/>
          <w:szCs w:val="24"/>
          <w:lang w:eastAsia="en-US"/>
        </w:rPr>
        <w:t xml:space="preserve"> relevant. It is the impact of the proposed structure that is to be considered.”</w:t>
      </w:r>
    </w:p>
    <w:p w14:paraId="2148E69C" w14:textId="500E0921" w:rsidR="0015540E" w:rsidRPr="009E42A9" w:rsidRDefault="0015540E" w:rsidP="0015540E">
      <w:pPr>
        <w:ind w:left="360"/>
        <w:rPr>
          <w:rFonts w:ascii="Arial" w:eastAsia="Calibri" w:hAnsi="Arial" w:cs="Arial"/>
          <w:color w:val="000000" w:themeColor="text1"/>
          <w:sz w:val="24"/>
          <w:szCs w:val="24"/>
          <w:lang w:eastAsia="en-US"/>
        </w:rPr>
      </w:pPr>
    </w:p>
    <w:p w14:paraId="04C3A8B5" w14:textId="76D23881" w:rsidR="0015540E" w:rsidRPr="009E42A9" w:rsidRDefault="0015540E"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Having enquired with the applicant about the use of tree planting to obscure the view of the lido the following response was provided “The intention is to preserve the existing mature trees as they partially screen the views, however there is no intention to plant any new trees or shrubs here as the area immediately in front of this entrance is an area of modified grassland which is contiguous with acid grassland. Tooting Commons are a Site of Metropolitan Importance for biodiversity and as such there are long term plans in place to enhance and extend this acid grassland which is a Local Nature Recovery Strategy priority biodiversity habitat for London. This habitat is adversely affected by trees and shrubs and planting any here would be inappropriate.</w:t>
      </w:r>
      <w:r w:rsidR="00CA63EA" w:rsidRPr="009E42A9">
        <w:rPr>
          <w:rFonts w:ascii="Arial" w:eastAsia="Calibri" w:hAnsi="Arial" w:cs="Arial"/>
          <w:color w:val="000000" w:themeColor="text1"/>
          <w:sz w:val="24"/>
          <w:szCs w:val="24"/>
          <w:lang w:eastAsia="en-US"/>
        </w:rPr>
        <w:t>”</w:t>
      </w:r>
      <w:r w:rsidRPr="009E42A9">
        <w:rPr>
          <w:rFonts w:ascii="Arial" w:eastAsia="Calibri" w:hAnsi="Arial" w:cs="Arial"/>
          <w:color w:val="000000" w:themeColor="text1"/>
          <w:sz w:val="24"/>
          <w:szCs w:val="24"/>
          <w:lang w:eastAsia="en-US"/>
        </w:rPr>
        <w:t>  </w:t>
      </w:r>
    </w:p>
    <w:p w14:paraId="612BE229" w14:textId="77777777" w:rsidR="0015540E" w:rsidRPr="009E42A9" w:rsidRDefault="0015540E" w:rsidP="0015540E">
      <w:pPr>
        <w:spacing w:after="160" w:line="259" w:lineRule="auto"/>
        <w:ind w:left="720"/>
        <w:contextualSpacing/>
        <w:rPr>
          <w:rFonts w:ascii="Arial" w:eastAsia="Calibri" w:hAnsi="Arial" w:cs="Arial"/>
          <w:color w:val="000000" w:themeColor="text1"/>
          <w:sz w:val="24"/>
          <w:szCs w:val="24"/>
          <w:lang w:eastAsia="en-US"/>
        </w:rPr>
      </w:pPr>
    </w:p>
    <w:p w14:paraId="5DBA9D0B" w14:textId="6F8A3AE7" w:rsidR="00FC78B0" w:rsidRPr="009E42A9" w:rsidRDefault="0015540E"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They </w:t>
      </w:r>
      <w:r w:rsidR="009153EA" w:rsidRPr="009E42A9">
        <w:rPr>
          <w:rFonts w:ascii="Arial" w:eastAsia="Calibri" w:hAnsi="Arial" w:cs="Arial"/>
          <w:color w:val="000000" w:themeColor="text1"/>
          <w:sz w:val="24"/>
          <w:szCs w:val="24"/>
          <w:lang w:eastAsia="en-US"/>
        </w:rPr>
        <w:t xml:space="preserve">further outline </w:t>
      </w:r>
      <w:r w:rsidRPr="009E42A9">
        <w:rPr>
          <w:rFonts w:ascii="Arial" w:eastAsia="Calibri" w:hAnsi="Arial" w:cs="Arial"/>
          <w:color w:val="000000" w:themeColor="text1"/>
          <w:sz w:val="24"/>
          <w:szCs w:val="24"/>
          <w:lang w:eastAsia="en-US"/>
        </w:rPr>
        <w:t xml:space="preserve">that </w:t>
      </w:r>
      <w:r w:rsidR="005053CF" w:rsidRPr="009E42A9">
        <w:rPr>
          <w:rFonts w:ascii="Arial" w:eastAsia="Calibri" w:hAnsi="Arial" w:cs="Arial"/>
          <w:color w:val="000000" w:themeColor="text1"/>
          <w:sz w:val="24"/>
          <w:szCs w:val="24"/>
          <w:lang w:eastAsia="en-US"/>
        </w:rPr>
        <w:t>this is highlighted in their</w:t>
      </w:r>
      <w:r w:rsidRPr="009E42A9">
        <w:rPr>
          <w:rFonts w:ascii="Arial" w:eastAsia="Calibri" w:hAnsi="Arial" w:cs="Arial"/>
          <w:color w:val="000000" w:themeColor="text1"/>
          <w:sz w:val="24"/>
          <w:szCs w:val="24"/>
          <w:lang w:eastAsia="en-US"/>
        </w:rPr>
        <w:t xml:space="preserve"> approved planning permission 2023/2496 </w:t>
      </w:r>
      <w:r w:rsidR="005053CF" w:rsidRPr="009E42A9">
        <w:rPr>
          <w:rFonts w:ascii="Arial" w:eastAsia="Calibri" w:hAnsi="Arial" w:cs="Arial"/>
          <w:color w:val="000000" w:themeColor="text1"/>
          <w:sz w:val="24"/>
          <w:szCs w:val="24"/>
          <w:lang w:eastAsia="en-US"/>
        </w:rPr>
        <w:t>and that</w:t>
      </w:r>
      <w:r w:rsidRPr="009E42A9">
        <w:rPr>
          <w:rFonts w:ascii="Arial" w:eastAsia="Calibri" w:hAnsi="Arial" w:cs="Arial"/>
          <w:color w:val="000000" w:themeColor="text1"/>
          <w:sz w:val="24"/>
          <w:szCs w:val="24"/>
          <w:lang w:eastAsia="en-US"/>
        </w:rPr>
        <w:t xml:space="preserve"> Tooting</w:t>
      </w:r>
      <w:r w:rsidR="00633100" w:rsidRPr="009E42A9">
        <w:rPr>
          <w:rFonts w:ascii="Arial" w:eastAsia="Calibri" w:hAnsi="Arial" w:cs="Arial"/>
          <w:color w:val="000000" w:themeColor="text1"/>
          <w:sz w:val="24"/>
          <w:szCs w:val="24"/>
          <w:lang w:eastAsia="en-US"/>
        </w:rPr>
        <w:t xml:space="preserve"> Bec</w:t>
      </w:r>
      <w:r w:rsidRPr="009E42A9">
        <w:rPr>
          <w:rFonts w:ascii="Arial" w:eastAsia="Calibri" w:hAnsi="Arial" w:cs="Arial"/>
          <w:color w:val="000000" w:themeColor="text1"/>
          <w:sz w:val="24"/>
          <w:szCs w:val="24"/>
          <w:lang w:eastAsia="en-US"/>
        </w:rPr>
        <w:t xml:space="preserve"> Common </w:t>
      </w:r>
      <w:r w:rsidR="00633100" w:rsidRPr="009E42A9">
        <w:rPr>
          <w:rFonts w:ascii="Arial" w:eastAsia="Calibri" w:hAnsi="Arial" w:cs="Arial"/>
          <w:color w:val="000000" w:themeColor="text1"/>
          <w:sz w:val="24"/>
          <w:szCs w:val="24"/>
          <w:lang w:eastAsia="en-US"/>
        </w:rPr>
        <w:t>supports</w:t>
      </w:r>
      <w:r w:rsidRPr="009E42A9">
        <w:rPr>
          <w:rFonts w:ascii="Arial" w:eastAsia="Calibri" w:hAnsi="Arial" w:cs="Arial"/>
          <w:color w:val="000000" w:themeColor="text1"/>
          <w:sz w:val="24"/>
          <w:szCs w:val="24"/>
          <w:lang w:eastAsia="en-US"/>
        </w:rPr>
        <w:t xml:space="preserve"> good quality semi-improved grassland, with potential for restoration. It </w:t>
      </w:r>
      <w:r w:rsidR="00B45E77" w:rsidRPr="009E42A9">
        <w:rPr>
          <w:rFonts w:ascii="Arial" w:eastAsia="Calibri" w:hAnsi="Arial" w:cs="Arial"/>
          <w:color w:val="000000" w:themeColor="text1"/>
          <w:sz w:val="24"/>
          <w:szCs w:val="24"/>
          <w:lang w:eastAsia="en-US"/>
        </w:rPr>
        <w:t xml:space="preserve">has been </w:t>
      </w:r>
      <w:r w:rsidRPr="009E42A9">
        <w:rPr>
          <w:rFonts w:ascii="Arial" w:eastAsia="Calibri" w:hAnsi="Arial" w:cs="Arial"/>
          <w:color w:val="000000" w:themeColor="text1"/>
          <w:sz w:val="24"/>
          <w:szCs w:val="24"/>
          <w:lang w:eastAsia="en-US"/>
        </w:rPr>
        <w:t xml:space="preserve">recommended </w:t>
      </w:r>
      <w:r w:rsidR="00B45E77" w:rsidRPr="009E42A9">
        <w:rPr>
          <w:rFonts w:ascii="Arial" w:eastAsia="Calibri" w:hAnsi="Arial" w:cs="Arial"/>
          <w:color w:val="000000" w:themeColor="text1"/>
          <w:sz w:val="24"/>
          <w:szCs w:val="24"/>
          <w:lang w:eastAsia="en-US"/>
        </w:rPr>
        <w:t xml:space="preserve">to the applicant that </w:t>
      </w:r>
      <w:r w:rsidRPr="009E42A9">
        <w:rPr>
          <w:rFonts w:ascii="Arial" w:eastAsia="Calibri" w:hAnsi="Arial" w:cs="Arial"/>
          <w:color w:val="000000" w:themeColor="text1"/>
          <w:sz w:val="24"/>
          <w:szCs w:val="24"/>
          <w:lang w:eastAsia="en-US"/>
        </w:rPr>
        <w:t xml:space="preserve">enhancements completed as part of the development include a contribution to ongoing restoration and management of areas of acid grassland within Tooting Bec Common. This </w:t>
      </w:r>
      <w:r w:rsidR="00B9344C" w:rsidRPr="009E42A9">
        <w:rPr>
          <w:rFonts w:ascii="Arial" w:eastAsia="Calibri" w:hAnsi="Arial" w:cs="Arial"/>
          <w:color w:val="000000" w:themeColor="text1"/>
          <w:sz w:val="24"/>
          <w:szCs w:val="24"/>
          <w:lang w:eastAsia="en-US"/>
        </w:rPr>
        <w:t xml:space="preserve">has been </w:t>
      </w:r>
      <w:r w:rsidRPr="009E42A9">
        <w:rPr>
          <w:rFonts w:ascii="Arial" w:eastAsia="Calibri" w:hAnsi="Arial" w:cs="Arial"/>
          <w:color w:val="000000" w:themeColor="text1"/>
          <w:sz w:val="24"/>
          <w:szCs w:val="24"/>
          <w:lang w:eastAsia="en-US"/>
        </w:rPr>
        <w:t>secured through condition 5 of the planning decision notice</w:t>
      </w:r>
      <w:r w:rsidR="00FC78B0" w:rsidRPr="009E42A9">
        <w:rPr>
          <w:rFonts w:ascii="Arial" w:eastAsia="Calibri" w:hAnsi="Arial" w:cs="Arial"/>
          <w:color w:val="000000" w:themeColor="text1"/>
          <w:sz w:val="24"/>
          <w:szCs w:val="24"/>
          <w:lang w:eastAsia="en-US"/>
        </w:rPr>
        <w:t>.</w:t>
      </w:r>
      <w:r w:rsidRPr="009E42A9">
        <w:rPr>
          <w:rFonts w:ascii="Arial" w:eastAsia="Calibri" w:hAnsi="Arial" w:cs="Arial"/>
          <w:color w:val="000000" w:themeColor="text1"/>
          <w:sz w:val="24"/>
          <w:szCs w:val="24"/>
          <w:lang w:eastAsia="en-US"/>
        </w:rPr>
        <w:t xml:space="preserve"> </w:t>
      </w:r>
    </w:p>
    <w:p w14:paraId="5B27913A" w14:textId="77777777" w:rsidR="00FC78B0" w:rsidRPr="00677019" w:rsidRDefault="00FC78B0" w:rsidP="00677019">
      <w:pPr>
        <w:ind w:left="360"/>
        <w:rPr>
          <w:rFonts w:ascii="Arial" w:eastAsia="Calibri" w:hAnsi="Arial" w:cs="Arial"/>
          <w:color w:val="000000" w:themeColor="text1"/>
          <w:sz w:val="24"/>
          <w:szCs w:val="24"/>
          <w:lang w:eastAsia="en-US"/>
        </w:rPr>
      </w:pPr>
    </w:p>
    <w:p w14:paraId="6B901C24" w14:textId="29FD9FEC" w:rsidR="0015540E" w:rsidRPr="009E42A9" w:rsidRDefault="002519CA" w:rsidP="00E927CE">
      <w:pPr>
        <w:numPr>
          <w:ilvl w:val="0"/>
          <w:numId w:val="11"/>
        </w:numPr>
        <w:spacing w:after="160" w:line="259" w:lineRule="auto"/>
        <w:contextualSpacing/>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T</w:t>
      </w:r>
      <w:r w:rsidR="00FC78B0" w:rsidRPr="009E42A9">
        <w:rPr>
          <w:rFonts w:ascii="Arial" w:eastAsia="Calibri" w:hAnsi="Arial" w:cs="Arial"/>
          <w:color w:val="000000" w:themeColor="text1"/>
          <w:sz w:val="24"/>
          <w:szCs w:val="24"/>
          <w:lang w:eastAsia="en-US"/>
        </w:rPr>
        <w:t>he applicant also states that</w:t>
      </w:r>
      <w:r w:rsidR="0015540E" w:rsidRPr="009E42A9">
        <w:rPr>
          <w:rFonts w:ascii="Arial" w:eastAsia="Calibri" w:hAnsi="Arial" w:cs="Arial"/>
          <w:color w:val="000000" w:themeColor="text1"/>
          <w:sz w:val="24"/>
          <w:szCs w:val="24"/>
          <w:lang w:eastAsia="en-US"/>
        </w:rPr>
        <w:t xml:space="preserve"> </w:t>
      </w:r>
      <w:r w:rsidR="00D960A0" w:rsidRPr="009E42A9">
        <w:rPr>
          <w:rFonts w:ascii="Arial" w:eastAsia="Calibri" w:hAnsi="Arial" w:cs="Arial"/>
          <w:color w:val="000000" w:themeColor="text1"/>
          <w:sz w:val="24"/>
          <w:szCs w:val="24"/>
          <w:lang w:eastAsia="en-US"/>
        </w:rPr>
        <w:t xml:space="preserve">“[the] </w:t>
      </w:r>
      <w:r w:rsidR="0015540E" w:rsidRPr="009E42A9">
        <w:rPr>
          <w:rFonts w:ascii="Arial" w:eastAsia="Calibri" w:hAnsi="Arial" w:cs="Arial"/>
          <w:color w:val="000000" w:themeColor="text1"/>
          <w:sz w:val="24"/>
          <w:szCs w:val="24"/>
          <w:lang w:eastAsia="en-US"/>
        </w:rPr>
        <w:t>majority of the "Lido field" across which are the long-distance views to this proposed entrance, is given to grass sports pitches and as such the planting of trees or shrubs is not practical.”</w:t>
      </w:r>
    </w:p>
    <w:p w14:paraId="0A1B888F" w14:textId="77777777" w:rsidR="00D85867" w:rsidRPr="00677019" w:rsidRDefault="00D85867" w:rsidP="00677019">
      <w:pPr>
        <w:ind w:left="360"/>
        <w:rPr>
          <w:rFonts w:ascii="Arial" w:eastAsia="Calibri" w:hAnsi="Arial" w:cs="Arial"/>
          <w:color w:val="000000" w:themeColor="text1"/>
          <w:sz w:val="24"/>
          <w:szCs w:val="24"/>
          <w:lang w:eastAsia="en-US"/>
        </w:rPr>
      </w:pPr>
    </w:p>
    <w:p w14:paraId="21D40FE3" w14:textId="47C6843A" w:rsidR="00D85867" w:rsidRPr="009E42A9" w:rsidRDefault="00D85867"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In </w:t>
      </w:r>
      <w:r w:rsidR="008415F5" w:rsidRPr="009E42A9">
        <w:rPr>
          <w:rFonts w:ascii="Arial" w:eastAsia="Calibri" w:hAnsi="Arial" w:cs="Arial"/>
          <w:color w:val="000000" w:themeColor="text1"/>
          <w:sz w:val="24"/>
          <w:szCs w:val="24"/>
          <w:lang w:eastAsia="en-US"/>
        </w:rPr>
        <w:t xml:space="preserve">coming to a decision here </w:t>
      </w:r>
      <w:r w:rsidR="00365E80" w:rsidRPr="009E42A9">
        <w:rPr>
          <w:rFonts w:ascii="Arial" w:eastAsia="Calibri" w:hAnsi="Arial" w:cs="Arial"/>
          <w:color w:val="000000" w:themeColor="text1"/>
          <w:sz w:val="24"/>
          <w:szCs w:val="24"/>
          <w:lang w:eastAsia="en-US"/>
        </w:rPr>
        <w:t xml:space="preserve">particular </w:t>
      </w:r>
      <w:r w:rsidR="00F65D85" w:rsidRPr="009E42A9">
        <w:rPr>
          <w:rFonts w:ascii="Arial" w:eastAsia="Calibri" w:hAnsi="Arial" w:cs="Arial"/>
          <w:color w:val="000000" w:themeColor="text1"/>
          <w:sz w:val="24"/>
          <w:szCs w:val="24"/>
          <w:lang w:eastAsia="en-US"/>
        </w:rPr>
        <w:t xml:space="preserve">focus must be given to considering the overall impact the works will have on the </w:t>
      </w:r>
      <w:r w:rsidR="00083969" w:rsidRPr="009E42A9">
        <w:rPr>
          <w:rFonts w:ascii="Arial" w:eastAsia="Calibri" w:hAnsi="Arial" w:cs="Arial"/>
          <w:color w:val="000000" w:themeColor="text1"/>
          <w:sz w:val="24"/>
          <w:szCs w:val="24"/>
          <w:lang w:eastAsia="en-US"/>
        </w:rPr>
        <w:t>C</w:t>
      </w:r>
      <w:r w:rsidR="00F65D85" w:rsidRPr="009E42A9">
        <w:rPr>
          <w:rFonts w:ascii="Arial" w:eastAsia="Calibri" w:hAnsi="Arial" w:cs="Arial"/>
          <w:color w:val="000000" w:themeColor="text1"/>
          <w:sz w:val="24"/>
          <w:szCs w:val="24"/>
          <w:lang w:eastAsia="en-US"/>
        </w:rPr>
        <w:t>ommon</w:t>
      </w:r>
      <w:r w:rsidR="00083969" w:rsidRPr="009E42A9">
        <w:rPr>
          <w:rFonts w:ascii="Arial" w:eastAsia="Calibri" w:hAnsi="Arial" w:cs="Arial"/>
          <w:color w:val="000000" w:themeColor="text1"/>
          <w:sz w:val="24"/>
          <w:szCs w:val="24"/>
          <w:lang w:eastAsia="en-US"/>
        </w:rPr>
        <w:t>’s</w:t>
      </w:r>
      <w:r w:rsidR="00F65D85" w:rsidRPr="009E42A9">
        <w:rPr>
          <w:rFonts w:ascii="Arial" w:eastAsia="Calibri" w:hAnsi="Arial" w:cs="Arial"/>
          <w:color w:val="000000" w:themeColor="text1"/>
          <w:sz w:val="24"/>
          <w:szCs w:val="24"/>
          <w:lang w:eastAsia="en-US"/>
        </w:rPr>
        <w:t xml:space="preserve"> landscape value.</w:t>
      </w:r>
    </w:p>
    <w:p w14:paraId="6F78A752" w14:textId="77777777" w:rsidR="00F65D85" w:rsidRPr="00677019" w:rsidRDefault="00F65D85" w:rsidP="00677019">
      <w:pPr>
        <w:ind w:left="360"/>
        <w:rPr>
          <w:rFonts w:ascii="Arial" w:eastAsia="Calibri" w:hAnsi="Arial" w:cs="Arial"/>
          <w:color w:val="000000" w:themeColor="text1"/>
          <w:sz w:val="24"/>
          <w:szCs w:val="24"/>
          <w:lang w:eastAsia="en-US"/>
        </w:rPr>
      </w:pPr>
    </w:p>
    <w:p w14:paraId="32227895" w14:textId="272DB8CC" w:rsidR="00F65D85" w:rsidRPr="009E42A9" w:rsidRDefault="00F65D85"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The</w:t>
      </w:r>
      <w:r w:rsidR="00D874A0" w:rsidRPr="009E42A9">
        <w:rPr>
          <w:rFonts w:ascii="Arial" w:eastAsia="Calibri" w:hAnsi="Arial" w:cs="Arial"/>
          <w:color w:val="000000" w:themeColor="text1"/>
          <w:sz w:val="24"/>
          <w:szCs w:val="24"/>
          <w:lang w:eastAsia="en-US"/>
        </w:rPr>
        <w:t xml:space="preserve"> Common Land Consents Policy highlights that weight must be given to what will be the impact on the landscape if </w:t>
      </w:r>
      <w:r w:rsidR="00C80ECE" w:rsidRPr="009E42A9">
        <w:rPr>
          <w:rFonts w:ascii="Arial" w:eastAsia="Calibri" w:hAnsi="Arial" w:cs="Arial"/>
          <w:color w:val="000000" w:themeColor="text1"/>
          <w:sz w:val="24"/>
          <w:szCs w:val="24"/>
          <w:lang w:eastAsia="en-US"/>
        </w:rPr>
        <w:t>a</w:t>
      </w:r>
      <w:r w:rsidR="00D874A0" w:rsidRPr="009E42A9">
        <w:rPr>
          <w:rFonts w:ascii="Arial" w:eastAsia="Calibri" w:hAnsi="Arial" w:cs="Arial"/>
          <w:color w:val="000000" w:themeColor="text1"/>
          <w:sz w:val="24"/>
          <w:szCs w:val="24"/>
          <w:lang w:eastAsia="en-US"/>
        </w:rPr>
        <w:t xml:space="preserve"> </w:t>
      </w:r>
      <w:r w:rsidR="00C80ECE" w:rsidRPr="009E42A9">
        <w:rPr>
          <w:rFonts w:ascii="Arial" w:eastAsia="Calibri" w:hAnsi="Arial" w:cs="Arial"/>
          <w:color w:val="000000" w:themeColor="text1"/>
          <w:sz w:val="24"/>
          <w:szCs w:val="24"/>
          <w:lang w:eastAsia="en-US"/>
        </w:rPr>
        <w:t>proposal</w:t>
      </w:r>
      <w:r w:rsidR="00D874A0" w:rsidRPr="009E42A9">
        <w:rPr>
          <w:rFonts w:ascii="Arial" w:eastAsia="Calibri" w:hAnsi="Arial" w:cs="Arial"/>
          <w:color w:val="000000" w:themeColor="text1"/>
          <w:sz w:val="24"/>
          <w:szCs w:val="24"/>
          <w:lang w:eastAsia="en-US"/>
        </w:rPr>
        <w:t xml:space="preserve"> proceed</w:t>
      </w:r>
      <w:r w:rsidR="00C80ECE" w:rsidRPr="009E42A9">
        <w:rPr>
          <w:rFonts w:ascii="Arial" w:eastAsia="Calibri" w:hAnsi="Arial" w:cs="Arial"/>
          <w:color w:val="000000" w:themeColor="text1"/>
          <w:sz w:val="24"/>
          <w:szCs w:val="24"/>
          <w:lang w:eastAsia="en-US"/>
        </w:rPr>
        <w:t>s.</w:t>
      </w:r>
      <w:r w:rsidR="00D874A0" w:rsidRPr="009E42A9">
        <w:rPr>
          <w:rFonts w:ascii="Arial" w:eastAsia="Calibri" w:hAnsi="Arial" w:cs="Arial"/>
          <w:color w:val="000000" w:themeColor="text1"/>
          <w:sz w:val="24"/>
          <w:szCs w:val="24"/>
          <w:lang w:eastAsia="en-US"/>
        </w:rPr>
        <w:t xml:space="preserve"> Will the impact include an adverse effect on the enjoyment of the remaining part of the </w:t>
      </w:r>
      <w:r w:rsidR="00451927">
        <w:rPr>
          <w:rFonts w:ascii="Arial" w:eastAsia="Calibri" w:hAnsi="Arial" w:cs="Arial"/>
          <w:color w:val="000000" w:themeColor="text1"/>
          <w:sz w:val="24"/>
          <w:szCs w:val="24"/>
          <w:lang w:eastAsia="en-US"/>
        </w:rPr>
        <w:t>C</w:t>
      </w:r>
      <w:r w:rsidR="00D874A0" w:rsidRPr="009E42A9">
        <w:rPr>
          <w:rFonts w:ascii="Arial" w:eastAsia="Calibri" w:hAnsi="Arial" w:cs="Arial"/>
          <w:color w:val="000000" w:themeColor="text1"/>
          <w:sz w:val="24"/>
          <w:szCs w:val="24"/>
          <w:lang w:eastAsia="en-US"/>
        </w:rPr>
        <w:t xml:space="preserve">ommon or green </w:t>
      </w:r>
      <w:r w:rsidR="00056A57" w:rsidRPr="009E42A9">
        <w:rPr>
          <w:rFonts w:ascii="Arial" w:eastAsia="Calibri" w:hAnsi="Arial" w:cs="Arial"/>
          <w:color w:val="000000" w:themeColor="text1"/>
          <w:sz w:val="24"/>
          <w:szCs w:val="24"/>
          <w:lang w:eastAsia="en-US"/>
        </w:rPr>
        <w:t xml:space="preserve">and </w:t>
      </w:r>
      <w:r w:rsidR="00A01A7B" w:rsidRPr="009E42A9">
        <w:rPr>
          <w:rFonts w:ascii="Arial" w:eastAsia="Calibri" w:hAnsi="Arial" w:cs="Arial"/>
          <w:color w:val="000000" w:themeColor="text1"/>
          <w:sz w:val="24"/>
          <w:szCs w:val="24"/>
          <w:lang w:eastAsia="en-US"/>
        </w:rPr>
        <w:t>w</w:t>
      </w:r>
      <w:r w:rsidR="00056A57" w:rsidRPr="009E42A9">
        <w:rPr>
          <w:rFonts w:ascii="Arial" w:eastAsia="Calibri" w:hAnsi="Arial" w:cs="Arial"/>
          <w:color w:val="000000" w:themeColor="text1"/>
          <w:sz w:val="24"/>
          <w:szCs w:val="24"/>
          <w:lang w:eastAsia="en-US"/>
        </w:rPr>
        <w:t>hat consideration has been given to minimising any impact by good design</w:t>
      </w:r>
      <w:r w:rsidR="008264C5" w:rsidRPr="009E42A9">
        <w:rPr>
          <w:rFonts w:ascii="Arial" w:eastAsia="Calibri" w:hAnsi="Arial" w:cs="Arial"/>
          <w:color w:val="000000" w:themeColor="text1"/>
          <w:sz w:val="24"/>
          <w:szCs w:val="24"/>
          <w:lang w:eastAsia="en-US"/>
        </w:rPr>
        <w:t>.</w:t>
      </w:r>
    </w:p>
    <w:p w14:paraId="1C2413D6" w14:textId="77777777" w:rsidR="008264C5" w:rsidRPr="009E42A9" w:rsidRDefault="008264C5" w:rsidP="00224FD2">
      <w:pPr>
        <w:ind w:left="360"/>
        <w:rPr>
          <w:rFonts w:ascii="Arial" w:eastAsia="Calibri" w:hAnsi="Arial" w:cs="Arial"/>
          <w:color w:val="000000" w:themeColor="text1"/>
          <w:sz w:val="24"/>
          <w:szCs w:val="24"/>
          <w:lang w:eastAsia="en-US"/>
        </w:rPr>
      </w:pPr>
    </w:p>
    <w:p w14:paraId="2F6A4D4B" w14:textId="02F7D04F" w:rsidR="008264C5" w:rsidRPr="009E42A9" w:rsidRDefault="008264C5"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As OSS have highlighted </w:t>
      </w:r>
      <w:r w:rsidR="00A50C95" w:rsidRPr="009E42A9">
        <w:rPr>
          <w:rFonts w:ascii="Arial" w:eastAsia="Calibri" w:hAnsi="Arial" w:cs="Arial"/>
          <w:color w:val="000000" w:themeColor="text1"/>
          <w:sz w:val="24"/>
          <w:szCs w:val="24"/>
          <w:lang w:eastAsia="en-US"/>
        </w:rPr>
        <w:t>consideration must be given to the impact of the structure on the landscape of the Common</w:t>
      </w:r>
      <w:r w:rsidR="00A43B6B" w:rsidRPr="009E42A9">
        <w:rPr>
          <w:rFonts w:ascii="Arial" w:eastAsia="Calibri" w:hAnsi="Arial" w:cs="Arial"/>
          <w:color w:val="000000" w:themeColor="text1"/>
          <w:sz w:val="24"/>
          <w:szCs w:val="24"/>
          <w:lang w:eastAsia="en-US"/>
        </w:rPr>
        <w:t>.</w:t>
      </w:r>
      <w:r w:rsidR="00A50C95" w:rsidRPr="009E42A9">
        <w:rPr>
          <w:rFonts w:ascii="Arial" w:eastAsia="Calibri" w:hAnsi="Arial" w:cs="Arial"/>
          <w:color w:val="000000" w:themeColor="text1"/>
          <w:sz w:val="24"/>
          <w:szCs w:val="24"/>
          <w:lang w:eastAsia="en-US"/>
        </w:rPr>
        <w:t xml:space="preserve"> </w:t>
      </w:r>
      <w:r w:rsidR="00A43B6B" w:rsidRPr="009E42A9">
        <w:rPr>
          <w:rFonts w:ascii="Arial" w:eastAsia="Calibri" w:hAnsi="Arial" w:cs="Arial"/>
          <w:color w:val="000000" w:themeColor="text1"/>
          <w:sz w:val="24"/>
          <w:szCs w:val="24"/>
          <w:lang w:eastAsia="en-US"/>
        </w:rPr>
        <w:t>H</w:t>
      </w:r>
      <w:r w:rsidR="00891C93" w:rsidRPr="009E42A9">
        <w:rPr>
          <w:rFonts w:ascii="Arial" w:eastAsia="Calibri" w:hAnsi="Arial" w:cs="Arial"/>
          <w:color w:val="000000" w:themeColor="text1"/>
          <w:sz w:val="24"/>
          <w:szCs w:val="24"/>
          <w:lang w:eastAsia="en-US"/>
        </w:rPr>
        <w:t>owever</w:t>
      </w:r>
      <w:r w:rsidR="00A43B6B" w:rsidRPr="009E42A9">
        <w:rPr>
          <w:rFonts w:ascii="Arial" w:eastAsia="Calibri" w:hAnsi="Arial" w:cs="Arial"/>
          <w:color w:val="000000" w:themeColor="text1"/>
          <w:sz w:val="24"/>
          <w:szCs w:val="24"/>
          <w:lang w:eastAsia="en-US"/>
        </w:rPr>
        <w:t>,</w:t>
      </w:r>
      <w:r w:rsidR="00891C93" w:rsidRPr="009E42A9">
        <w:rPr>
          <w:rFonts w:ascii="Arial" w:eastAsia="Calibri" w:hAnsi="Arial" w:cs="Arial"/>
          <w:color w:val="000000" w:themeColor="text1"/>
          <w:sz w:val="24"/>
          <w:szCs w:val="24"/>
          <w:lang w:eastAsia="en-US"/>
        </w:rPr>
        <w:t xml:space="preserve"> in terms of balance we must also consider that these works are for the alteration of buildings and structures that already exist on the </w:t>
      </w:r>
      <w:r w:rsidR="00E33448" w:rsidRPr="009E42A9">
        <w:rPr>
          <w:rFonts w:ascii="Arial" w:eastAsia="Calibri" w:hAnsi="Arial" w:cs="Arial"/>
          <w:color w:val="000000" w:themeColor="text1"/>
          <w:sz w:val="24"/>
          <w:szCs w:val="24"/>
          <w:lang w:eastAsia="en-US"/>
        </w:rPr>
        <w:t>C</w:t>
      </w:r>
      <w:r w:rsidR="00891C93" w:rsidRPr="009E42A9">
        <w:rPr>
          <w:rFonts w:ascii="Arial" w:eastAsia="Calibri" w:hAnsi="Arial" w:cs="Arial"/>
          <w:color w:val="000000" w:themeColor="text1"/>
          <w:sz w:val="24"/>
          <w:szCs w:val="24"/>
          <w:lang w:eastAsia="en-US"/>
        </w:rPr>
        <w:t>ommon</w:t>
      </w:r>
      <w:r w:rsidR="00E81288" w:rsidRPr="009E42A9">
        <w:rPr>
          <w:rFonts w:ascii="Arial" w:eastAsia="Calibri" w:hAnsi="Arial" w:cs="Arial"/>
          <w:color w:val="000000" w:themeColor="text1"/>
          <w:sz w:val="24"/>
          <w:szCs w:val="24"/>
          <w:lang w:eastAsia="en-US"/>
        </w:rPr>
        <w:t>.</w:t>
      </w:r>
      <w:r w:rsidR="00E81288">
        <w:rPr>
          <w:rFonts w:ascii="Arial" w:eastAsia="Calibri" w:hAnsi="Arial" w:cs="Arial"/>
          <w:color w:val="000000" w:themeColor="text1"/>
          <w:sz w:val="24"/>
          <w:szCs w:val="24"/>
          <w:lang w:eastAsia="en-US"/>
        </w:rPr>
        <w:t xml:space="preserve"> </w:t>
      </w:r>
      <w:r w:rsidR="00E33448" w:rsidRPr="009E42A9">
        <w:rPr>
          <w:rFonts w:ascii="Arial" w:eastAsia="Calibri" w:hAnsi="Arial" w:cs="Arial"/>
          <w:color w:val="000000" w:themeColor="text1"/>
          <w:sz w:val="24"/>
          <w:szCs w:val="24"/>
          <w:lang w:eastAsia="en-US"/>
        </w:rPr>
        <w:t xml:space="preserve">The key issue, therefore, is </w:t>
      </w:r>
      <w:r w:rsidR="003B28ED" w:rsidRPr="009E42A9">
        <w:rPr>
          <w:rFonts w:ascii="Arial" w:eastAsia="Calibri" w:hAnsi="Arial" w:cs="Arial"/>
          <w:color w:val="000000" w:themeColor="text1"/>
          <w:sz w:val="24"/>
          <w:szCs w:val="24"/>
          <w:lang w:eastAsia="en-US"/>
        </w:rPr>
        <w:t>whether the alterations will have a negative impact on the value of the landscape overall.</w:t>
      </w:r>
    </w:p>
    <w:p w14:paraId="10A44507" w14:textId="77777777" w:rsidR="003B28ED" w:rsidRPr="009E42A9" w:rsidRDefault="003B28ED" w:rsidP="007544AB">
      <w:pPr>
        <w:ind w:left="360"/>
        <w:rPr>
          <w:rFonts w:ascii="Arial" w:eastAsia="Calibri" w:hAnsi="Arial" w:cs="Arial"/>
          <w:color w:val="000000" w:themeColor="text1"/>
          <w:sz w:val="24"/>
          <w:szCs w:val="24"/>
          <w:lang w:eastAsia="en-US"/>
        </w:rPr>
      </w:pPr>
    </w:p>
    <w:p w14:paraId="4D4D35CF" w14:textId="77DD7308" w:rsidR="00224FD2" w:rsidRPr="009E42A9" w:rsidRDefault="003B28ED"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The </w:t>
      </w:r>
      <w:r w:rsidR="00961A80" w:rsidRPr="009E42A9">
        <w:rPr>
          <w:rFonts w:ascii="Arial" w:eastAsia="Calibri" w:hAnsi="Arial" w:cs="Arial"/>
          <w:color w:val="000000" w:themeColor="text1"/>
          <w:sz w:val="24"/>
          <w:szCs w:val="24"/>
          <w:lang w:eastAsia="en-US"/>
        </w:rPr>
        <w:t xml:space="preserve">applicant </w:t>
      </w:r>
      <w:r w:rsidR="00D82C18" w:rsidRPr="009E42A9">
        <w:rPr>
          <w:rFonts w:ascii="Arial" w:eastAsia="Calibri" w:hAnsi="Arial" w:cs="Arial"/>
          <w:color w:val="000000" w:themeColor="text1"/>
          <w:sz w:val="24"/>
          <w:szCs w:val="24"/>
          <w:lang w:eastAsia="en-US"/>
        </w:rPr>
        <w:t xml:space="preserve">has provided detailed plans </w:t>
      </w:r>
      <w:r w:rsidR="00961A80" w:rsidRPr="009E42A9">
        <w:rPr>
          <w:rFonts w:ascii="Arial" w:eastAsia="Calibri" w:hAnsi="Arial" w:cs="Arial"/>
          <w:color w:val="000000" w:themeColor="text1"/>
          <w:sz w:val="24"/>
          <w:szCs w:val="24"/>
          <w:lang w:eastAsia="en-US"/>
        </w:rPr>
        <w:t>that</w:t>
      </w:r>
      <w:r w:rsidR="00D82C18" w:rsidRPr="009E42A9">
        <w:rPr>
          <w:rFonts w:ascii="Arial" w:eastAsia="Calibri" w:hAnsi="Arial" w:cs="Arial"/>
          <w:color w:val="000000" w:themeColor="text1"/>
          <w:sz w:val="24"/>
          <w:szCs w:val="24"/>
          <w:lang w:eastAsia="en-US"/>
        </w:rPr>
        <w:t xml:space="preserve"> highlight</w:t>
      </w:r>
      <w:r w:rsidR="00961A80" w:rsidRPr="009E42A9">
        <w:rPr>
          <w:rFonts w:ascii="Arial" w:eastAsia="Calibri" w:hAnsi="Arial" w:cs="Arial"/>
          <w:color w:val="000000" w:themeColor="text1"/>
          <w:sz w:val="24"/>
          <w:szCs w:val="24"/>
          <w:lang w:eastAsia="en-US"/>
        </w:rPr>
        <w:t xml:space="preserve"> the new structures will be made from more natural materials and </w:t>
      </w:r>
      <w:r w:rsidR="00F3352D" w:rsidRPr="009E42A9">
        <w:rPr>
          <w:rFonts w:ascii="Arial" w:eastAsia="Calibri" w:hAnsi="Arial" w:cs="Arial"/>
          <w:color w:val="000000" w:themeColor="text1"/>
          <w:sz w:val="24"/>
          <w:szCs w:val="24"/>
          <w:lang w:eastAsia="en-US"/>
        </w:rPr>
        <w:t xml:space="preserve">coloured in a way that makes them </w:t>
      </w:r>
      <w:r w:rsidR="00BE301D" w:rsidRPr="009E42A9">
        <w:rPr>
          <w:rFonts w:ascii="Arial" w:eastAsia="Calibri" w:hAnsi="Arial" w:cs="Arial"/>
          <w:color w:val="000000" w:themeColor="text1"/>
          <w:sz w:val="24"/>
          <w:szCs w:val="24"/>
          <w:lang w:eastAsia="en-US"/>
        </w:rPr>
        <w:t xml:space="preserve">blend in more with the surrounding features of the </w:t>
      </w:r>
      <w:r w:rsidR="007F139E" w:rsidRPr="009E42A9">
        <w:rPr>
          <w:rFonts w:ascii="Arial" w:eastAsia="Calibri" w:hAnsi="Arial" w:cs="Arial"/>
          <w:color w:val="000000" w:themeColor="text1"/>
          <w:sz w:val="24"/>
          <w:szCs w:val="24"/>
          <w:lang w:eastAsia="en-US"/>
        </w:rPr>
        <w:t>C</w:t>
      </w:r>
      <w:r w:rsidR="00BE301D" w:rsidRPr="009E42A9">
        <w:rPr>
          <w:rFonts w:ascii="Arial" w:eastAsia="Calibri" w:hAnsi="Arial" w:cs="Arial"/>
          <w:color w:val="000000" w:themeColor="text1"/>
          <w:sz w:val="24"/>
          <w:szCs w:val="24"/>
          <w:lang w:eastAsia="en-US"/>
        </w:rPr>
        <w:t>ommon</w:t>
      </w:r>
      <w:r w:rsidR="007F139E" w:rsidRPr="009E42A9">
        <w:rPr>
          <w:rFonts w:ascii="Arial" w:eastAsia="Calibri" w:hAnsi="Arial" w:cs="Arial"/>
          <w:color w:val="000000" w:themeColor="text1"/>
          <w:sz w:val="24"/>
          <w:szCs w:val="24"/>
          <w:lang w:eastAsia="en-US"/>
        </w:rPr>
        <w:t>.</w:t>
      </w:r>
      <w:r w:rsidR="0073559E" w:rsidRPr="009E42A9">
        <w:rPr>
          <w:rFonts w:ascii="Arial" w:eastAsia="Calibri" w:hAnsi="Arial" w:cs="Arial"/>
          <w:color w:val="000000" w:themeColor="text1"/>
          <w:sz w:val="24"/>
          <w:szCs w:val="24"/>
          <w:lang w:eastAsia="en-US"/>
        </w:rPr>
        <w:t xml:space="preserve">  </w:t>
      </w:r>
      <w:r w:rsidR="007F139E" w:rsidRPr="009E42A9">
        <w:rPr>
          <w:rFonts w:ascii="Arial" w:eastAsia="Calibri" w:hAnsi="Arial" w:cs="Arial"/>
          <w:color w:val="000000" w:themeColor="text1"/>
          <w:sz w:val="24"/>
          <w:szCs w:val="24"/>
          <w:lang w:eastAsia="en-US"/>
        </w:rPr>
        <w:t>T</w:t>
      </w:r>
      <w:r w:rsidR="0073559E" w:rsidRPr="009E42A9">
        <w:rPr>
          <w:rFonts w:ascii="Arial" w:eastAsia="Calibri" w:hAnsi="Arial" w:cs="Arial"/>
          <w:color w:val="000000" w:themeColor="text1"/>
          <w:sz w:val="24"/>
          <w:szCs w:val="24"/>
          <w:lang w:eastAsia="en-US"/>
        </w:rPr>
        <w:t>h</w:t>
      </w:r>
      <w:r w:rsidR="00224FD2" w:rsidRPr="009E42A9">
        <w:rPr>
          <w:rFonts w:ascii="Arial" w:eastAsia="Calibri" w:hAnsi="Arial" w:cs="Arial"/>
          <w:color w:val="000000" w:themeColor="text1"/>
          <w:sz w:val="24"/>
          <w:szCs w:val="24"/>
          <w:lang w:eastAsia="en-US"/>
        </w:rPr>
        <w:t xml:space="preserve">ese would be more suitable </w:t>
      </w:r>
      <w:r w:rsidR="00E07907" w:rsidRPr="009E42A9">
        <w:rPr>
          <w:rFonts w:ascii="Arial" w:eastAsia="Calibri" w:hAnsi="Arial" w:cs="Arial"/>
          <w:color w:val="000000" w:themeColor="text1"/>
          <w:sz w:val="24"/>
          <w:szCs w:val="24"/>
          <w:lang w:eastAsia="en-US"/>
        </w:rPr>
        <w:t>than</w:t>
      </w:r>
      <w:r w:rsidR="00224FD2" w:rsidRPr="009E42A9">
        <w:rPr>
          <w:rFonts w:ascii="Arial" w:eastAsia="Calibri" w:hAnsi="Arial" w:cs="Arial"/>
          <w:color w:val="000000" w:themeColor="text1"/>
          <w:sz w:val="24"/>
          <w:szCs w:val="24"/>
          <w:lang w:eastAsia="en-US"/>
        </w:rPr>
        <w:t xml:space="preserve"> the current materials of the lido that</w:t>
      </w:r>
      <w:r w:rsidR="004C226B" w:rsidRPr="009E42A9">
        <w:rPr>
          <w:rFonts w:ascii="Arial" w:eastAsia="Calibri" w:hAnsi="Arial" w:cs="Arial"/>
          <w:color w:val="000000" w:themeColor="text1"/>
          <w:sz w:val="24"/>
          <w:szCs w:val="24"/>
          <w:lang w:eastAsia="en-US"/>
        </w:rPr>
        <w:t xml:space="preserve"> are</w:t>
      </w:r>
      <w:r w:rsidR="00224FD2" w:rsidRPr="009E42A9">
        <w:rPr>
          <w:rFonts w:ascii="Arial" w:eastAsia="Calibri" w:hAnsi="Arial" w:cs="Arial"/>
          <w:color w:val="000000" w:themeColor="text1"/>
          <w:sz w:val="24"/>
          <w:szCs w:val="24"/>
          <w:lang w:eastAsia="en-US"/>
        </w:rPr>
        <w:t xml:space="preserve"> </w:t>
      </w:r>
      <w:r w:rsidR="00D3638E" w:rsidRPr="009E42A9">
        <w:rPr>
          <w:rFonts w:ascii="Arial" w:eastAsia="Calibri" w:hAnsi="Arial" w:cs="Arial"/>
          <w:color w:val="000000" w:themeColor="text1"/>
          <w:sz w:val="24"/>
          <w:szCs w:val="24"/>
          <w:lang w:eastAsia="en-US"/>
        </w:rPr>
        <w:t>metallic</w:t>
      </w:r>
      <w:r w:rsidR="00D3638E">
        <w:rPr>
          <w:rFonts w:ascii="Arial" w:eastAsia="Calibri" w:hAnsi="Arial" w:cs="Arial"/>
          <w:color w:val="000000" w:themeColor="text1"/>
          <w:sz w:val="24"/>
          <w:szCs w:val="24"/>
          <w:lang w:eastAsia="en-US"/>
        </w:rPr>
        <w:t xml:space="preserve"> or blue</w:t>
      </w:r>
      <w:r w:rsidR="00D3638E" w:rsidRPr="009E42A9">
        <w:rPr>
          <w:rFonts w:ascii="Arial" w:eastAsia="Calibri" w:hAnsi="Arial" w:cs="Arial"/>
          <w:color w:val="000000" w:themeColor="text1"/>
          <w:sz w:val="24"/>
          <w:szCs w:val="24"/>
          <w:lang w:eastAsia="en-US"/>
        </w:rPr>
        <w:t xml:space="preserve"> in</w:t>
      </w:r>
      <w:r w:rsidR="00224FD2" w:rsidRPr="009E42A9">
        <w:rPr>
          <w:rFonts w:ascii="Arial" w:eastAsia="Calibri" w:hAnsi="Arial" w:cs="Arial"/>
          <w:color w:val="000000" w:themeColor="text1"/>
          <w:sz w:val="24"/>
          <w:szCs w:val="24"/>
          <w:lang w:eastAsia="en-US"/>
        </w:rPr>
        <w:t xml:space="preserve"> colour.</w:t>
      </w:r>
    </w:p>
    <w:p w14:paraId="4583BA2D" w14:textId="77777777" w:rsidR="006914EA" w:rsidRPr="009E42A9" w:rsidRDefault="006914EA" w:rsidP="00451927">
      <w:pPr>
        <w:rPr>
          <w:rFonts w:ascii="Arial" w:eastAsia="Calibri" w:hAnsi="Arial" w:cs="Arial"/>
          <w:color w:val="000000" w:themeColor="text1"/>
          <w:sz w:val="24"/>
          <w:szCs w:val="24"/>
          <w:lang w:eastAsia="en-US"/>
        </w:rPr>
      </w:pPr>
    </w:p>
    <w:p w14:paraId="11728663" w14:textId="26AF392C" w:rsidR="00DE2D00" w:rsidRPr="009E42A9" w:rsidRDefault="0010589D"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 xml:space="preserve">It is my view that </w:t>
      </w:r>
      <w:r w:rsidR="002E63CB" w:rsidRPr="009E42A9">
        <w:rPr>
          <w:rFonts w:ascii="Arial" w:eastAsia="Calibri" w:hAnsi="Arial" w:cs="Arial"/>
          <w:color w:val="000000" w:themeColor="text1"/>
          <w:sz w:val="24"/>
          <w:szCs w:val="24"/>
          <w:lang w:eastAsia="en-US"/>
        </w:rPr>
        <w:t xml:space="preserve">a structure of equal </w:t>
      </w:r>
      <w:r w:rsidR="004A4921" w:rsidRPr="009E42A9">
        <w:rPr>
          <w:rFonts w:ascii="Arial" w:eastAsia="Calibri" w:hAnsi="Arial" w:cs="Arial"/>
          <w:color w:val="000000" w:themeColor="text1"/>
          <w:sz w:val="24"/>
          <w:szCs w:val="24"/>
          <w:lang w:eastAsia="en-US"/>
        </w:rPr>
        <w:t>or lower h</w:t>
      </w:r>
      <w:r w:rsidR="006E337B" w:rsidRPr="009E42A9">
        <w:rPr>
          <w:rFonts w:ascii="Arial" w:eastAsia="Calibri" w:hAnsi="Arial" w:cs="Arial"/>
          <w:color w:val="000000" w:themeColor="text1"/>
          <w:sz w:val="24"/>
          <w:szCs w:val="24"/>
          <w:lang w:eastAsia="en-US"/>
        </w:rPr>
        <w:t>e</w:t>
      </w:r>
      <w:r w:rsidR="004A4921" w:rsidRPr="009E42A9">
        <w:rPr>
          <w:rFonts w:ascii="Arial" w:eastAsia="Calibri" w:hAnsi="Arial" w:cs="Arial"/>
          <w:color w:val="000000" w:themeColor="text1"/>
          <w:sz w:val="24"/>
          <w:szCs w:val="24"/>
          <w:lang w:eastAsia="en-US"/>
        </w:rPr>
        <w:t>ight will not negatively</w:t>
      </w:r>
      <w:r w:rsidRPr="009E42A9">
        <w:rPr>
          <w:rFonts w:ascii="Arial" w:eastAsia="Calibri" w:hAnsi="Arial" w:cs="Arial"/>
          <w:color w:val="000000" w:themeColor="text1"/>
          <w:sz w:val="24"/>
          <w:szCs w:val="24"/>
          <w:lang w:eastAsia="en-US"/>
        </w:rPr>
        <w:t xml:space="preserve"> impact</w:t>
      </w:r>
      <w:r w:rsidR="004A4921" w:rsidRPr="009E42A9">
        <w:rPr>
          <w:rFonts w:ascii="Arial" w:eastAsia="Calibri" w:hAnsi="Arial" w:cs="Arial"/>
          <w:color w:val="000000" w:themeColor="text1"/>
          <w:sz w:val="24"/>
          <w:szCs w:val="24"/>
          <w:lang w:eastAsia="en-US"/>
        </w:rPr>
        <w:t xml:space="preserve"> the landscape value of the </w:t>
      </w:r>
      <w:r w:rsidR="00931734">
        <w:rPr>
          <w:rFonts w:ascii="Arial" w:eastAsia="Calibri" w:hAnsi="Arial" w:cs="Arial"/>
          <w:color w:val="000000" w:themeColor="text1"/>
          <w:sz w:val="24"/>
          <w:szCs w:val="24"/>
          <w:lang w:eastAsia="en-US"/>
        </w:rPr>
        <w:t>C</w:t>
      </w:r>
      <w:r w:rsidR="006356E6" w:rsidRPr="009E42A9">
        <w:rPr>
          <w:rFonts w:ascii="Arial" w:eastAsia="Calibri" w:hAnsi="Arial" w:cs="Arial"/>
          <w:color w:val="000000" w:themeColor="text1"/>
          <w:sz w:val="24"/>
          <w:szCs w:val="24"/>
          <w:lang w:eastAsia="en-US"/>
        </w:rPr>
        <w:t>ommon</w:t>
      </w:r>
      <w:r w:rsidRPr="009E42A9">
        <w:rPr>
          <w:rFonts w:ascii="Arial" w:eastAsia="Calibri" w:hAnsi="Arial" w:cs="Arial"/>
          <w:color w:val="000000" w:themeColor="text1"/>
          <w:sz w:val="24"/>
          <w:szCs w:val="24"/>
          <w:lang w:eastAsia="en-US"/>
        </w:rPr>
        <w:t xml:space="preserve"> any more than</w:t>
      </w:r>
      <w:r w:rsidR="006356E6" w:rsidRPr="009E42A9">
        <w:rPr>
          <w:rFonts w:ascii="Arial" w:eastAsia="Calibri" w:hAnsi="Arial" w:cs="Arial"/>
          <w:color w:val="000000" w:themeColor="text1"/>
          <w:sz w:val="24"/>
          <w:szCs w:val="24"/>
          <w:lang w:eastAsia="en-US"/>
        </w:rPr>
        <w:t xml:space="preserve"> then the existing structure</w:t>
      </w:r>
      <w:r w:rsidR="00460E90" w:rsidRPr="009E42A9">
        <w:rPr>
          <w:rFonts w:ascii="Arial" w:eastAsia="Calibri" w:hAnsi="Arial" w:cs="Arial"/>
          <w:color w:val="000000" w:themeColor="text1"/>
          <w:sz w:val="24"/>
          <w:szCs w:val="24"/>
          <w:lang w:eastAsia="en-US"/>
        </w:rPr>
        <w:t>.</w:t>
      </w:r>
      <w:r w:rsidR="006356E6" w:rsidRPr="009E42A9">
        <w:rPr>
          <w:rFonts w:ascii="Arial" w:eastAsia="Calibri" w:hAnsi="Arial" w:cs="Arial"/>
          <w:color w:val="000000" w:themeColor="text1"/>
          <w:sz w:val="24"/>
          <w:szCs w:val="24"/>
          <w:lang w:eastAsia="en-US"/>
        </w:rPr>
        <w:t xml:space="preserve"> </w:t>
      </w:r>
      <w:r w:rsidR="00460E90" w:rsidRPr="009E42A9">
        <w:rPr>
          <w:rFonts w:ascii="Arial" w:eastAsia="Calibri" w:hAnsi="Arial" w:cs="Arial"/>
          <w:color w:val="000000" w:themeColor="text1"/>
          <w:sz w:val="24"/>
          <w:szCs w:val="24"/>
          <w:lang w:eastAsia="en-US"/>
        </w:rPr>
        <w:t xml:space="preserve">It is also my view that the works </w:t>
      </w:r>
      <w:r w:rsidR="00291DA4" w:rsidRPr="009E42A9">
        <w:rPr>
          <w:rFonts w:ascii="Arial" w:eastAsia="Calibri" w:hAnsi="Arial" w:cs="Arial"/>
          <w:color w:val="000000" w:themeColor="text1"/>
          <w:sz w:val="24"/>
          <w:szCs w:val="24"/>
          <w:lang w:eastAsia="en-US"/>
        </w:rPr>
        <w:t>will not</w:t>
      </w:r>
      <w:r w:rsidR="001F6ACB" w:rsidRPr="009E42A9">
        <w:rPr>
          <w:rFonts w:ascii="Arial" w:eastAsia="Calibri" w:hAnsi="Arial" w:cs="Arial"/>
          <w:color w:val="000000" w:themeColor="text1"/>
          <w:sz w:val="24"/>
          <w:szCs w:val="24"/>
          <w:lang w:eastAsia="en-US"/>
        </w:rPr>
        <w:t xml:space="preserve"> introduce </w:t>
      </w:r>
      <w:r w:rsidR="00554015">
        <w:rPr>
          <w:rFonts w:ascii="Arial" w:eastAsia="Calibri" w:hAnsi="Arial" w:cs="Arial"/>
          <w:color w:val="000000" w:themeColor="text1"/>
          <w:sz w:val="24"/>
          <w:szCs w:val="24"/>
          <w:lang w:eastAsia="en-US"/>
        </w:rPr>
        <w:t xml:space="preserve">additional </w:t>
      </w:r>
      <w:r w:rsidR="001F6ACB" w:rsidRPr="009E42A9">
        <w:rPr>
          <w:rFonts w:ascii="Arial" w:eastAsia="Calibri" w:hAnsi="Arial" w:cs="Arial"/>
          <w:color w:val="000000" w:themeColor="text1"/>
          <w:sz w:val="24"/>
          <w:szCs w:val="24"/>
          <w:lang w:eastAsia="en-US"/>
        </w:rPr>
        <w:t>feature</w:t>
      </w:r>
      <w:r w:rsidR="00554015">
        <w:rPr>
          <w:rFonts w:ascii="Arial" w:eastAsia="Calibri" w:hAnsi="Arial" w:cs="Arial"/>
          <w:color w:val="000000" w:themeColor="text1"/>
          <w:sz w:val="24"/>
          <w:szCs w:val="24"/>
          <w:lang w:eastAsia="en-US"/>
        </w:rPr>
        <w:t>s</w:t>
      </w:r>
      <w:r w:rsidR="001F6ACB" w:rsidRPr="009E42A9">
        <w:rPr>
          <w:rFonts w:ascii="Arial" w:eastAsia="Calibri" w:hAnsi="Arial" w:cs="Arial"/>
          <w:color w:val="000000" w:themeColor="text1"/>
          <w:sz w:val="24"/>
          <w:szCs w:val="24"/>
          <w:lang w:eastAsia="en-US"/>
        </w:rPr>
        <w:t xml:space="preserve"> into </w:t>
      </w:r>
      <w:r w:rsidR="00DE2D00" w:rsidRPr="009E42A9">
        <w:rPr>
          <w:rFonts w:ascii="Arial" w:eastAsia="Calibri" w:hAnsi="Arial" w:cs="Arial"/>
          <w:color w:val="000000" w:themeColor="text1"/>
          <w:sz w:val="24"/>
          <w:szCs w:val="24"/>
          <w:lang w:eastAsia="en-US"/>
        </w:rPr>
        <w:t>the landscape</w:t>
      </w:r>
      <w:r w:rsidR="00460E90" w:rsidRPr="009E42A9">
        <w:rPr>
          <w:rFonts w:ascii="Arial" w:eastAsia="Calibri" w:hAnsi="Arial" w:cs="Arial"/>
          <w:color w:val="000000" w:themeColor="text1"/>
          <w:sz w:val="24"/>
          <w:szCs w:val="24"/>
          <w:lang w:eastAsia="en-US"/>
        </w:rPr>
        <w:t>,</w:t>
      </w:r>
      <w:r w:rsidR="00DE2D00" w:rsidRPr="009E42A9">
        <w:rPr>
          <w:rFonts w:ascii="Arial" w:eastAsia="Calibri" w:hAnsi="Arial" w:cs="Arial"/>
          <w:color w:val="000000" w:themeColor="text1"/>
          <w:sz w:val="24"/>
          <w:szCs w:val="24"/>
          <w:lang w:eastAsia="en-US"/>
        </w:rPr>
        <w:t xml:space="preserve"> as </w:t>
      </w:r>
      <w:r w:rsidR="00460E90" w:rsidRPr="009E42A9">
        <w:rPr>
          <w:rFonts w:ascii="Arial" w:eastAsia="Calibri" w:hAnsi="Arial" w:cs="Arial"/>
          <w:color w:val="000000" w:themeColor="text1"/>
          <w:sz w:val="24"/>
          <w:szCs w:val="24"/>
          <w:lang w:eastAsia="en-US"/>
        </w:rPr>
        <w:t>the proposals</w:t>
      </w:r>
      <w:r w:rsidR="0047267F" w:rsidRPr="009E42A9">
        <w:rPr>
          <w:rFonts w:ascii="Arial" w:eastAsia="Calibri" w:hAnsi="Arial" w:cs="Arial"/>
          <w:color w:val="000000" w:themeColor="text1"/>
          <w:sz w:val="24"/>
          <w:szCs w:val="24"/>
          <w:lang w:eastAsia="en-US"/>
        </w:rPr>
        <w:t xml:space="preserve"> plan to </w:t>
      </w:r>
      <w:r w:rsidR="00DE2D00" w:rsidRPr="009E42A9">
        <w:rPr>
          <w:rFonts w:ascii="Arial" w:eastAsia="Calibri" w:hAnsi="Arial" w:cs="Arial"/>
          <w:color w:val="000000" w:themeColor="text1"/>
          <w:sz w:val="24"/>
          <w:szCs w:val="24"/>
          <w:lang w:eastAsia="en-US"/>
        </w:rPr>
        <w:t>modify existing structure</w:t>
      </w:r>
      <w:r w:rsidR="00291DA4">
        <w:rPr>
          <w:rFonts w:ascii="Arial" w:eastAsia="Calibri" w:hAnsi="Arial" w:cs="Arial"/>
          <w:color w:val="000000" w:themeColor="text1"/>
          <w:sz w:val="24"/>
          <w:szCs w:val="24"/>
          <w:lang w:eastAsia="en-US"/>
        </w:rPr>
        <w:t>s</w:t>
      </w:r>
      <w:r w:rsidR="00DE2D00" w:rsidRPr="009E42A9">
        <w:rPr>
          <w:rFonts w:ascii="Arial" w:eastAsia="Calibri" w:hAnsi="Arial" w:cs="Arial"/>
          <w:color w:val="000000" w:themeColor="text1"/>
          <w:sz w:val="24"/>
          <w:szCs w:val="24"/>
          <w:lang w:eastAsia="en-US"/>
        </w:rPr>
        <w:t xml:space="preserve">. </w:t>
      </w:r>
    </w:p>
    <w:p w14:paraId="673817C3" w14:textId="77777777" w:rsidR="002F5ECF" w:rsidRPr="009E42A9" w:rsidRDefault="002F5ECF" w:rsidP="002F5ECF">
      <w:pPr>
        <w:ind w:left="360"/>
        <w:rPr>
          <w:rFonts w:ascii="Arial" w:eastAsia="Calibri" w:hAnsi="Arial" w:cs="Arial"/>
          <w:color w:val="000000" w:themeColor="text1"/>
          <w:sz w:val="24"/>
          <w:szCs w:val="24"/>
          <w:lang w:eastAsia="en-US"/>
        </w:rPr>
      </w:pPr>
    </w:p>
    <w:p w14:paraId="1EB02996" w14:textId="168EAB21" w:rsidR="002F5ECF" w:rsidRPr="009E42A9" w:rsidRDefault="008B03AD" w:rsidP="00E927CE">
      <w:pPr>
        <w:numPr>
          <w:ilvl w:val="0"/>
          <w:numId w:val="11"/>
        </w:numPr>
        <w:spacing w:after="160" w:line="259" w:lineRule="auto"/>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T</w:t>
      </w:r>
      <w:r w:rsidR="002F5ECF" w:rsidRPr="009E42A9">
        <w:rPr>
          <w:rFonts w:ascii="Arial" w:eastAsia="Calibri" w:hAnsi="Arial" w:cs="Arial"/>
          <w:color w:val="000000" w:themeColor="text1"/>
          <w:sz w:val="24"/>
          <w:szCs w:val="24"/>
          <w:lang w:eastAsia="en-US"/>
        </w:rPr>
        <w:t xml:space="preserve">he </w:t>
      </w:r>
      <w:r w:rsidR="00E258D1" w:rsidRPr="009E42A9">
        <w:rPr>
          <w:rFonts w:ascii="Arial" w:eastAsia="Calibri" w:hAnsi="Arial" w:cs="Arial"/>
          <w:color w:val="000000" w:themeColor="text1"/>
          <w:sz w:val="24"/>
          <w:szCs w:val="24"/>
          <w:lang w:eastAsia="en-US"/>
        </w:rPr>
        <w:t>existing structure</w:t>
      </w:r>
      <w:r w:rsidR="00AE3E6C">
        <w:rPr>
          <w:rFonts w:ascii="Arial" w:eastAsia="Calibri" w:hAnsi="Arial" w:cs="Arial"/>
          <w:color w:val="000000" w:themeColor="text1"/>
          <w:sz w:val="24"/>
          <w:szCs w:val="24"/>
          <w:lang w:eastAsia="en-US"/>
        </w:rPr>
        <w:t>s</w:t>
      </w:r>
      <w:r w:rsidR="00E258D1" w:rsidRPr="009E42A9">
        <w:rPr>
          <w:rFonts w:ascii="Arial" w:eastAsia="Calibri" w:hAnsi="Arial" w:cs="Arial"/>
          <w:color w:val="000000" w:themeColor="text1"/>
          <w:sz w:val="24"/>
          <w:szCs w:val="24"/>
          <w:lang w:eastAsia="en-US"/>
        </w:rPr>
        <w:t xml:space="preserve"> and facility </w:t>
      </w:r>
      <w:r w:rsidR="00AE3E6C" w:rsidRPr="009E42A9">
        <w:rPr>
          <w:rFonts w:ascii="Arial" w:eastAsia="Calibri" w:hAnsi="Arial" w:cs="Arial"/>
          <w:color w:val="000000" w:themeColor="text1"/>
          <w:sz w:val="24"/>
          <w:szCs w:val="24"/>
          <w:lang w:eastAsia="en-US"/>
        </w:rPr>
        <w:t>do</w:t>
      </w:r>
      <w:r w:rsidR="00E258D1" w:rsidRPr="009E42A9">
        <w:rPr>
          <w:rFonts w:ascii="Arial" w:eastAsia="Calibri" w:hAnsi="Arial" w:cs="Arial"/>
          <w:color w:val="000000" w:themeColor="text1"/>
          <w:sz w:val="24"/>
          <w:szCs w:val="24"/>
          <w:lang w:eastAsia="en-US"/>
        </w:rPr>
        <w:t xml:space="preserve"> have an impact on the landscape of the Common</w:t>
      </w:r>
      <w:r w:rsidR="005B1E7B" w:rsidRPr="009E42A9">
        <w:rPr>
          <w:rFonts w:ascii="Arial" w:eastAsia="Calibri" w:hAnsi="Arial" w:cs="Arial"/>
          <w:color w:val="000000" w:themeColor="text1"/>
          <w:sz w:val="24"/>
          <w:szCs w:val="24"/>
          <w:lang w:eastAsia="en-US"/>
        </w:rPr>
        <w:t xml:space="preserve"> and the enjoyment of </w:t>
      </w:r>
      <w:r w:rsidR="00E73304" w:rsidRPr="009E42A9">
        <w:rPr>
          <w:rFonts w:ascii="Arial" w:eastAsia="Calibri" w:hAnsi="Arial" w:cs="Arial"/>
          <w:color w:val="000000" w:themeColor="text1"/>
          <w:sz w:val="24"/>
          <w:szCs w:val="24"/>
          <w:lang w:eastAsia="en-US"/>
        </w:rPr>
        <w:t>users</w:t>
      </w:r>
      <w:r w:rsidR="00BF5AF9" w:rsidRPr="009E42A9">
        <w:rPr>
          <w:rFonts w:ascii="Arial" w:eastAsia="Calibri" w:hAnsi="Arial" w:cs="Arial"/>
          <w:color w:val="000000" w:themeColor="text1"/>
          <w:sz w:val="24"/>
          <w:szCs w:val="24"/>
          <w:lang w:eastAsia="en-US"/>
        </w:rPr>
        <w:t>’</w:t>
      </w:r>
      <w:r w:rsidR="005B1E7B" w:rsidRPr="009E42A9">
        <w:rPr>
          <w:rFonts w:ascii="Arial" w:eastAsia="Calibri" w:hAnsi="Arial" w:cs="Arial"/>
          <w:color w:val="000000" w:themeColor="text1"/>
          <w:sz w:val="24"/>
          <w:szCs w:val="24"/>
          <w:lang w:eastAsia="en-US"/>
        </w:rPr>
        <w:t xml:space="preserve"> views over the </w:t>
      </w:r>
      <w:r w:rsidR="00AE3E6C">
        <w:rPr>
          <w:rFonts w:ascii="Arial" w:eastAsia="Calibri" w:hAnsi="Arial" w:cs="Arial"/>
          <w:color w:val="000000" w:themeColor="text1"/>
          <w:sz w:val="24"/>
          <w:szCs w:val="24"/>
          <w:lang w:eastAsia="en-US"/>
        </w:rPr>
        <w:t>C</w:t>
      </w:r>
      <w:r w:rsidR="005B1E7B" w:rsidRPr="009E42A9">
        <w:rPr>
          <w:rFonts w:ascii="Arial" w:eastAsia="Calibri" w:hAnsi="Arial" w:cs="Arial"/>
          <w:color w:val="000000" w:themeColor="text1"/>
          <w:sz w:val="24"/>
          <w:szCs w:val="24"/>
          <w:lang w:eastAsia="en-US"/>
        </w:rPr>
        <w:t>ommon</w:t>
      </w:r>
      <w:r w:rsidR="00554015">
        <w:rPr>
          <w:rFonts w:ascii="Arial" w:eastAsia="Calibri" w:hAnsi="Arial" w:cs="Arial"/>
          <w:color w:val="000000" w:themeColor="text1"/>
          <w:sz w:val="24"/>
          <w:szCs w:val="24"/>
          <w:lang w:eastAsia="en-US"/>
        </w:rPr>
        <w:t xml:space="preserve"> in this area</w:t>
      </w:r>
      <w:r w:rsidR="00BF5AF9" w:rsidRPr="009E42A9">
        <w:rPr>
          <w:rFonts w:ascii="Arial" w:eastAsia="Calibri" w:hAnsi="Arial" w:cs="Arial"/>
          <w:color w:val="000000" w:themeColor="text1"/>
          <w:sz w:val="24"/>
          <w:szCs w:val="24"/>
          <w:lang w:eastAsia="en-US"/>
        </w:rPr>
        <w:t>,</w:t>
      </w:r>
      <w:r w:rsidR="005B1E7B" w:rsidRPr="009E42A9">
        <w:rPr>
          <w:rFonts w:ascii="Arial" w:eastAsia="Calibri" w:hAnsi="Arial" w:cs="Arial"/>
          <w:color w:val="000000" w:themeColor="text1"/>
          <w:sz w:val="24"/>
          <w:szCs w:val="24"/>
          <w:lang w:eastAsia="en-US"/>
        </w:rPr>
        <w:t xml:space="preserve"> as </w:t>
      </w:r>
      <w:r w:rsidR="005F2E46" w:rsidRPr="009E42A9">
        <w:rPr>
          <w:rFonts w:ascii="Arial" w:eastAsia="Calibri" w:hAnsi="Arial" w:cs="Arial"/>
          <w:color w:val="000000" w:themeColor="text1"/>
          <w:sz w:val="24"/>
          <w:szCs w:val="24"/>
          <w:lang w:eastAsia="en-US"/>
        </w:rPr>
        <w:t>it is an urbanising feature</w:t>
      </w:r>
      <w:r w:rsidR="005270F0" w:rsidRPr="009E42A9">
        <w:rPr>
          <w:rFonts w:ascii="Arial" w:eastAsia="Calibri" w:hAnsi="Arial" w:cs="Arial"/>
          <w:color w:val="000000" w:themeColor="text1"/>
          <w:sz w:val="24"/>
          <w:szCs w:val="24"/>
          <w:lang w:eastAsia="en-US"/>
        </w:rPr>
        <w:t xml:space="preserve">. </w:t>
      </w:r>
      <w:r w:rsidR="00E73304" w:rsidRPr="009E42A9">
        <w:rPr>
          <w:rFonts w:ascii="Arial" w:eastAsia="Calibri" w:hAnsi="Arial" w:cs="Arial"/>
          <w:color w:val="000000" w:themeColor="text1"/>
          <w:sz w:val="24"/>
          <w:szCs w:val="24"/>
          <w:lang w:eastAsia="en-US"/>
        </w:rPr>
        <w:t>However,</w:t>
      </w:r>
      <w:r w:rsidR="005270F0" w:rsidRPr="009E42A9">
        <w:rPr>
          <w:rFonts w:ascii="Arial" w:eastAsia="Calibri" w:hAnsi="Arial" w:cs="Arial"/>
          <w:color w:val="000000" w:themeColor="text1"/>
          <w:sz w:val="24"/>
          <w:szCs w:val="24"/>
          <w:lang w:eastAsia="en-US"/>
        </w:rPr>
        <w:t xml:space="preserve"> when </w:t>
      </w:r>
      <w:r w:rsidR="00735187">
        <w:rPr>
          <w:rFonts w:ascii="Arial" w:eastAsia="Calibri" w:hAnsi="Arial" w:cs="Arial"/>
          <w:color w:val="000000" w:themeColor="text1"/>
          <w:sz w:val="24"/>
          <w:szCs w:val="24"/>
          <w:lang w:eastAsia="en-US"/>
        </w:rPr>
        <w:t xml:space="preserve">it is </w:t>
      </w:r>
      <w:r w:rsidR="005270F0" w:rsidRPr="009E42A9">
        <w:rPr>
          <w:rFonts w:ascii="Arial" w:eastAsia="Calibri" w:hAnsi="Arial" w:cs="Arial"/>
          <w:color w:val="000000" w:themeColor="text1"/>
          <w:sz w:val="24"/>
          <w:szCs w:val="24"/>
          <w:lang w:eastAsia="en-US"/>
        </w:rPr>
        <w:t>consider</w:t>
      </w:r>
      <w:r w:rsidR="00735187">
        <w:rPr>
          <w:rFonts w:ascii="Arial" w:eastAsia="Calibri" w:hAnsi="Arial" w:cs="Arial"/>
          <w:color w:val="000000" w:themeColor="text1"/>
          <w:sz w:val="24"/>
          <w:szCs w:val="24"/>
          <w:lang w:eastAsia="en-US"/>
        </w:rPr>
        <w:t>ed</w:t>
      </w:r>
      <w:r w:rsidR="005270F0" w:rsidRPr="009E42A9">
        <w:rPr>
          <w:rFonts w:ascii="Arial" w:eastAsia="Calibri" w:hAnsi="Arial" w:cs="Arial"/>
          <w:color w:val="000000" w:themeColor="text1"/>
          <w:sz w:val="24"/>
          <w:szCs w:val="24"/>
          <w:lang w:eastAsia="en-US"/>
        </w:rPr>
        <w:t xml:space="preserve"> that the planned works are for the alteration of existing </w:t>
      </w:r>
      <w:r w:rsidR="009B7BF3" w:rsidRPr="009E42A9">
        <w:rPr>
          <w:rFonts w:ascii="Arial" w:eastAsia="Calibri" w:hAnsi="Arial" w:cs="Arial"/>
          <w:color w:val="000000" w:themeColor="text1"/>
          <w:sz w:val="24"/>
          <w:szCs w:val="24"/>
          <w:lang w:eastAsia="en-US"/>
        </w:rPr>
        <w:t xml:space="preserve">structures on the </w:t>
      </w:r>
      <w:r w:rsidR="00451927">
        <w:rPr>
          <w:rFonts w:ascii="Arial" w:eastAsia="Calibri" w:hAnsi="Arial" w:cs="Arial"/>
          <w:color w:val="000000" w:themeColor="text1"/>
          <w:sz w:val="24"/>
          <w:szCs w:val="24"/>
          <w:lang w:eastAsia="en-US"/>
        </w:rPr>
        <w:t>C</w:t>
      </w:r>
      <w:r w:rsidR="009B7BF3" w:rsidRPr="009E42A9">
        <w:rPr>
          <w:rFonts w:ascii="Arial" w:eastAsia="Calibri" w:hAnsi="Arial" w:cs="Arial"/>
          <w:color w:val="000000" w:themeColor="text1"/>
          <w:sz w:val="24"/>
          <w:szCs w:val="24"/>
          <w:lang w:eastAsia="en-US"/>
        </w:rPr>
        <w:t xml:space="preserve">ommon and </w:t>
      </w:r>
      <w:r w:rsidR="00D87B88" w:rsidRPr="009E42A9">
        <w:rPr>
          <w:rFonts w:ascii="Arial" w:eastAsia="Calibri" w:hAnsi="Arial" w:cs="Arial"/>
          <w:color w:val="000000" w:themeColor="text1"/>
          <w:sz w:val="24"/>
          <w:szCs w:val="24"/>
          <w:lang w:eastAsia="en-US"/>
        </w:rPr>
        <w:t xml:space="preserve">that no works will take place </w:t>
      </w:r>
      <w:r w:rsidR="00CE245A" w:rsidRPr="009E42A9">
        <w:rPr>
          <w:rFonts w:ascii="Arial" w:eastAsia="Calibri" w:hAnsi="Arial" w:cs="Arial"/>
          <w:color w:val="000000" w:themeColor="text1"/>
          <w:sz w:val="24"/>
          <w:szCs w:val="24"/>
          <w:lang w:eastAsia="en-US"/>
        </w:rPr>
        <w:t xml:space="preserve">outside the existing lido </w:t>
      </w:r>
      <w:r w:rsidR="00234ABC" w:rsidRPr="009E42A9">
        <w:rPr>
          <w:rFonts w:ascii="Arial" w:eastAsia="Calibri" w:hAnsi="Arial" w:cs="Arial"/>
          <w:color w:val="000000" w:themeColor="text1"/>
          <w:sz w:val="24"/>
          <w:szCs w:val="24"/>
          <w:lang w:eastAsia="en-US"/>
        </w:rPr>
        <w:t>footprint</w:t>
      </w:r>
      <w:r w:rsidR="00D87B88" w:rsidRPr="009E42A9">
        <w:rPr>
          <w:rFonts w:ascii="Arial" w:eastAsia="Calibri" w:hAnsi="Arial" w:cs="Arial"/>
          <w:color w:val="000000" w:themeColor="text1"/>
          <w:sz w:val="24"/>
          <w:szCs w:val="24"/>
          <w:lang w:eastAsia="en-US"/>
        </w:rPr>
        <w:t>,</w:t>
      </w:r>
      <w:r w:rsidR="00234ABC" w:rsidRPr="009E42A9">
        <w:rPr>
          <w:rFonts w:ascii="Arial" w:eastAsia="Calibri" w:hAnsi="Arial" w:cs="Arial"/>
          <w:color w:val="000000" w:themeColor="text1"/>
          <w:sz w:val="24"/>
          <w:szCs w:val="24"/>
          <w:lang w:eastAsia="en-US"/>
        </w:rPr>
        <w:t xml:space="preserve"> </w:t>
      </w:r>
      <w:r w:rsidR="00D87B88" w:rsidRPr="009E42A9">
        <w:rPr>
          <w:rFonts w:ascii="Arial" w:eastAsia="Calibri" w:hAnsi="Arial" w:cs="Arial"/>
          <w:color w:val="000000" w:themeColor="text1"/>
          <w:sz w:val="24"/>
          <w:szCs w:val="24"/>
          <w:lang w:eastAsia="en-US"/>
        </w:rPr>
        <w:t>it is my view that</w:t>
      </w:r>
      <w:r w:rsidR="00ED2BB5" w:rsidRPr="009E42A9">
        <w:rPr>
          <w:rFonts w:ascii="Arial" w:eastAsia="Calibri" w:hAnsi="Arial" w:cs="Arial"/>
          <w:color w:val="000000" w:themeColor="text1"/>
          <w:sz w:val="24"/>
          <w:szCs w:val="24"/>
          <w:lang w:eastAsia="en-US"/>
        </w:rPr>
        <w:t xml:space="preserve"> such works will </w:t>
      </w:r>
      <w:r w:rsidR="004208B3" w:rsidRPr="009E42A9">
        <w:rPr>
          <w:rFonts w:ascii="Arial" w:eastAsia="Calibri" w:hAnsi="Arial" w:cs="Arial"/>
          <w:color w:val="000000" w:themeColor="text1"/>
          <w:sz w:val="24"/>
          <w:szCs w:val="24"/>
          <w:lang w:eastAsia="en-US"/>
        </w:rPr>
        <w:t>not adversely</w:t>
      </w:r>
      <w:r w:rsidR="00E73304" w:rsidRPr="009E42A9">
        <w:rPr>
          <w:rFonts w:ascii="Arial" w:eastAsia="Calibri" w:hAnsi="Arial" w:cs="Arial"/>
          <w:color w:val="000000" w:themeColor="text1"/>
          <w:sz w:val="24"/>
          <w:szCs w:val="24"/>
          <w:lang w:eastAsia="en-US"/>
        </w:rPr>
        <w:t xml:space="preserve"> impact the </w:t>
      </w:r>
      <w:r w:rsidR="00ED2BB5" w:rsidRPr="009E42A9">
        <w:rPr>
          <w:rFonts w:ascii="Arial" w:eastAsia="Calibri" w:hAnsi="Arial" w:cs="Arial"/>
          <w:color w:val="000000" w:themeColor="text1"/>
          <w:sz w:val="24"/>
          <w:szCs w:val="24"/>
          <w:lang w:eastAsia="en-US"/>
        </w:rPr>
        <w:t>C</w:t>
      </w:r>
      <w:r w:rsidR="00E73304" w:rsidRPr="009E42A9">
        <w:rPr>
          <w:rFonts w:ascii="Arial" w:eastAsia="Calibri" w:hAnsi="Arial" w:cs="Arial"/>
          <w:color w:val="000000" w:themeColor="text1"/>
          <w:sz w:val="24"/>
          <w:szCs w:val="24"/>
          <w:lang w:eastAsia="en-US"/>
        </w:rPr>
        <w:t>ommon</w:t>
      </w:r>
      <w:r w:rsidR="00F92CBC">
        <w:rPr>
          <w:rFonts w:ascii="Arial" w:eastAsia="Calibri" w:hAnsi="Arial" w:cs="Arial"/>
          <w:color w:val="000000" w:themeColor="text1"/>
          <w:sz w:val="24"/>
          <w:szCs w:val="24"/>
          <w:lang w:eastAsia="en-US"/>
        </w:rPr>
        <w:t xml:space="preserve"> more than the current structures</w:t>
      </w:r>
      <w:r w:rsidR="00E73304" w:rsidRPr="009E42A9">
        <w:rPr>
          <w:rFonts w:ascii="Arial" w:eastAsia="Calibri" w:hAnsi="Arial" w:cs="Arial"/>
          <w:color w:val="000000" w:themeColor="text1"/>
          <w:sz w:val="24"/>
          <w:szCs w:val="24"/>
          <w:lang w:eastAsia="en-US"/>
        </w:rPr>
        <w:t xml:space="preserve">. </w:t>
      </w:r>
    </w:p>
    <w:p w14:paraId="4B6129EC" w14:textId="5B476A09" w:rsidR="00111DC9" w:rsidRPr="009E42A9" w:rsidRDefault="00111DC9" w:rsidP="007544AB">
      <w:pPr>
        <w:spacing w:after="160" w:line="259" w:lineRule="auto"/>
        <w:contextualSpacing/>
        <w:rPr>
          <w:rFonts w:ascii="Arial" w:hAnsi="Arial" w:cs="Arial"/>
          <w:color w:val="000000" w:themeColor="text1"/>
          <w:sz w:val="24"/>
          <w:szCs w:val="24"/>
        </w:rPr>
      </w:pPr>
    </w:p>
    <w:p w14:paraId="491C5A4E" w14:textId="699E07D4" w:rsidR="003F72FB" w:rsidRPr="009E42A9" w:rsidRDefault="004A4A11" w:rsidP="00E927CE">
      <w:pPr>
        <w:numPr>
          <w:ilvl w:val="0"/>
          <w:numId w:val="11"/>
        </w:numPr>
        <w:rPr>
          <w:rFonts w:ascii="Arial" w:hAnsi="Arial" w:cs="Arial"/>
          <w:color w:val="000000" w:themeColor="text1"/>
          <w:sz w:val="24"/>
          <w:szCs w:val="24"/>
          <w:shd w:val="clear" w:color="auto" w:fill="FFFFFF"/>
        </w:rPr>
      </w:pPr>
      <w:r w:rsidRPr="009E42A9">
        <w:rPr>
          <w:rFonts w:ascii="Arial" w:eastAsia="Calibri" w:hAnsi="Arial" w:cs="Arial"/>
          <w:color w:val="000000" w:themeColor="text1"/>
          <w:sz w:val="24"/>
          <w:szCs w:val="24"/>
          <w:lang w:eastAsia="en-US"/>
        </w:rPr>
        <w:t xml:space="preserve">I am satisfied that nature conservation interests will not be harmed by the </w:t>
      </w:r>
      <w:r w:rsidR="001C1FAF" w:rsidRPr="009E42A9">
        <w:rPr>
          <w:rFonts w:ascii="Arial" w:eastAsia="Calibri" w:hAnsi="Arial" w:cs="Arial"/>
          <w:color w:val="000000" w:themeColor="text1"/>
          <w:sz w:val="24"/>
          <w:szCs w:val="24"/>
          <w:lang w:eastAsia="en-US"/>
        </w:rPr>
        <w:t>works,</w:t>
      </w:r>
      <w:r w:rsidRPr="009E42A9">
        <w:rPr>
          <w:rFonts w:ascii="Arial" w:eastAsia="Calibri" w:hAnsi="Arial" w:cs="Arial"/>
          <w:color w:val="000000" w:themeColor="text1"/>
          <w:sz w:val="24"/>
          <w:szCs w:val="24"/>
          <w:lang w:eastAsia="en-US"/>
        </w:rPr>
        <w:t xml:space="preserve"> and I </w:t>
      </w:r>
      <w:r w:rsidR="003F72FB" w:rsidRPr="009E42A9">
        <w:rPr>
          <w:rFonts w:ascii="Arial" w:eastAsia="Calibri" w:hAnsi="Arial" w:cs="Arial"/>
          <w:color w:val="000000" w:themeColor="text1"/>
          <w:sz w:val="24"/>
          <w:szCs w:val="24"/>
          <w:lang w:eastAsia="en-US"/>
        </w:rPr>
        <w:t xml:space="preserve">consider that </w:t>
      </w:r>
      <w:r w:rsidR="002C4F06" w:rsidRPr="009E42A9">
        <w:rPr>
          <w:rFonts w:ascii="Arial" w:eastAsia="Calibri" w:hAnsi="Arial" w:cs="Arial"/>
          <w:color w:val="000000" w:themeColor="text1"/>
          <w:sz w:val="24"/>
          <w:szCs w:val="24"/>
          <w:lang w:eastAsia="en-US"/>
        </w:rPr>
        <w:t>overall,</w:t>
      </w:r>
      <w:r w:rsidR="003F72FB" w:rsidRPr="009E42A9">
        <w:rPr>
          <w:rFonts w:ascii="Arial" w:eastAsia="Calibri" w:hAnsi="Arial" w:cs="Arial"/>
          <w:color w:val="000000" w:themeColor="text1"/>
          <w:sz w:val="24"/>
          <w:szCs w:val="24"/>
          <w:lang w:eastAsia="en-US"/>
        </w:rPr>
        <w:t xml:space="preserve"> the works will </w:t>
      </w:r>
      <w:r w:rsidR="00227ED6" w:rsidRPr="009E42A9">
        <w:rPr>
          <w:rFonts w:ascii="Arial" w:eastAsia="Calibri" w:hAnsi="Arial" w:cs="Arial"/>
          <w:color w:val="000000" w:themeColor="text1"/>
          <w:sz w:val="24"/>
          <w:szCs w:val="24"/>
          <w:lang w:eastAsia="en-US"/>
        </w:rPr>
        <w:t>not have a</w:t>
      </w:r>
      <w:r w:rsidR="009F3FD3" w:rsidRPr="009E42A9">
        <w:rPr>
          <w:rFonts w:ascii="Arial" w:eastAsia="Calibri" w:hAnsi="Arial" w:cs="Arial"/>
          <w:color w:val="000000" w:themeColor="text1"/>
          <w:sz w:val="24"/>
          <w:szCs w:val="24"/>
          <w:lang w:eastAsia="en-US"/>
        </w:rPr>
        <w:t>n overall negative</w:t>
      </w:r>
      <w:r w:rsidR="003F72FB" w:rsidRPr="009E42A9">
        <w:rPr>
          <w:rFonts w:ascii="Arial" w:eastAsia="Calibri" w:hAnsi="Arial" w:cs="Arial"/>
          <w:color w:val="000000" w:themeColor="text1"/>
          <w:sz w:val="24"/>
          <w:szCs w:val="24"/>
          <w:lang w:eastAsia="en-US"/>
        </w:rPr>
        <w:t xml:space="preserve"> impact on landscape interests.</w:t>
      </w:r>
    </w:p>
    <w:p w14:paraId="098D08D1" w14:textId="77777777" w:rsidR="00294023" w:rsidRPr="009E42A9" w:rsidRDefault="00294023" w:rsidP="00896CF0">
      <w:pPr>
        <w:spacing w:after="160" w:line="259" w:lineRule="auto"/>
        <w:rPr>
          <w:rFonts w:ascii="Arial" w:eastAsia="Calibri" w:hAnsi="Arial" w:cs="Arial"/>
          <w:b/>
          <w:bCs/>
          <w:i/>
          <w:iCs/>
          <w:color w:val="000000" w:themeColor="text1"/>
          <w:sz w:val="24"/>
          <w:szCs w:val="24"/>
          <w:lang w:eastAsia="en-US"/>
        </w:rPr>
      </w:pPr>
    </w:p>
    <w:p w14:paraId="31DDD1A6" w14:textId="77777777" w:rsidR="00451927" w:rsidRDefault="00451927" w:rsidP="00896CF0">
      <w:pPr>
        <w:spacing w:after="160" w:line="259" w:lineRule="auto"/>
        <w:rPr>
          <w:rFonts w:ascii="Arial" w:eastAsia="Calibri" w:hAnsi="Arial" w:cs="Arial"/>
          <w:b/>
          <w:bCs/>
          <w:i/>
          <w:iCs/>
          <w:color w:val="000000" w:themeColor="text1"/>
          <w:sz w:val="24"/>
          <w:szCs w:val="24"/>
          <w:lang w:eastAsia="en-US"/>
        </w:rPr>
      </w:pPr>
    </w:p>
    <w:p w14:paraId="6940DA7A" w14:textId="77777777" w:rsidR="00451927" w:rsidRDefault="00451927" w:rsidP="00896CF0">
      <w:pPr>
        <w:spacing w:after="160" w:line="259" w:lineRule="auto"/>
        <w:rPr>
          <w:rFonts w:ascii="Arial" w:eastAsia="Calibri" w:hAnsi="Arial" w:cs="Arial"/>
          <w:b/>
          <w:bCs/>
          <w:i/>
          <w:iCs/>
          <w:color w:val="000000" w:themeColor="text1"/>
          <w:sz w:val="24"/>
          <w:szCs w:val="24"/>
          <w:lang w:eastAsia="en-US"/>
        </w:rPr>
      </w:pPr>
    </w:p>
    <w:p w14:paraId="5BAC6296" w14:textId="77777777" w:rsidR="00D334FF" w:rsidRDefault="00D334FF" w:rsidP="00896CF0">
      <w:pPr>
        <w:spacing w:after="160" w:line="259" w:lineRule="auto"/>
        <w:rPr>
          <w:rFonts w:ascii="Arial" w:eastAsia="Calibri" w:hAnsi="Arial" w:cs="Arial"/>
          <w:b/>
          <w:bCs/>
          <w:i/>
          <w:iCs/>
          <w:color w:val="000000" w:themeColor="text1"/>
          <w:sz w:val="24"/>
          <w:szCs w:val="24"/>
          <w:lang w:eastAsia="en-US"/>
        </w:rPr>
      </w:pPr>
    </w:p>
    <w:p w14:paraId="13A99294" w14:textId="77777777" w:rsidR="00D334FF" w:rsidRDefault="00D334FF" w:rsidP="00896CF0">
      <w:pPr>
        <w:spacing w:after="160" w:line="259" w:lineRule="auto"/>
        <w:rPr>
          <w:rFonts w:ascii="Arial" w:eastAsia="Calibri" w:hAnsi="Arial" w:cs="Arial"/>
          <w:b/>
          <w:bCs/>
          <w:i/>
          <w:iCs/>
          <w:color w:val="000000" w:themeColor="text1"/>
          <w:sz w:val="24"/>
          <w:szCs w:val="24"/>
          <w:lang w:eastAsia="en-US"/>
        </w:rPr>
      </w:pPr>
    </w:p>
    <w:p w14:paraId="139017A0" w14:textId="25C09C81" w:rsidR="00896CF0" w:rsidRPr="009E42A9" w:rsidRDefault="00896CF0" w:rsidP="00896CF0">
      <w:pPr>
        <w:spacing w:after="160" w:line="259" w:lineRule="auto"/>
        <w:rPr>
          <w:rFonts w:ascii="Arial" w:eastAsia="Calibri" w:hAnsi="Arial" w:cs="Arial"/>
          <w:b/>
          <w:bCs/>
          <w:i/>
          <w:iCs/>
          <w:color w:val="000000" w:themeColor="text1"/>
          <w:sz w:val="24"/>
          <w:szCs w:val="24"/>
          <w:lang w:eastAsia="en-US"/>
        </w:rPr>
      </w:pPr>
      <w:r w:rsidRPr="009E42A9">
        <w:rPr>
          <w:rFonts w:ascii="Arial" w:eastAsia="Calibri" w:hAnsi="Arial" w:cs="Arial"/>
          <w:b/>
          <w:bCs/>
          <w:i/>
          <w:iCs/>
          <w:color w:val="000000" w:themeColor="text1"/>
          <w:sz w:val="24"/>
          <w:szCs w:val="24"/>
          <w:lang w:eastAsia="en-US"/>
        </w:rPr>
        <w:lastRenderedPageBreak/>
        <w:t xml:space="preserve">Protection of archaeological remains and features of historic interest. </w:t>
      </w:r>
    </w:p>
    <w:p w14:paraId="19E7157E" w14:textId="7226673A" w:rsidR="00896CF0" w:rsidRPr="009E42A9" w:rsidRDefault="00924FD8" w:rsidP="00E927CE">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The applicant has stated that t</w:t>
      </w:r>
      <w:r w:rsidR="00896CF0" w:rsidRPr="009E42A9">
        <w:rPr>
          <w:rFonts w:ascii="Arial" w:eastAsia="Calibri" w:hAnsi="Arial" w:cs="Arial"/>
          <w:iCs/>
          <w:color w:val="000000" w:themeColor="text1"/>
          <w:sz w:val="24"/>
          <w:szCs w:val="24"/>
          <w:lang w:eastAsia="en-US"/>
        </w:rPr>
        <w:t>here are no archaeological features within the proposed works</w:t>
      </w:r>
      <w:r w:rsidR="006214E7" w:rsidRPr="009E42A9">
        <w:rPr>
          <w:rFonts w:ascii="Arial" w:eastAsia="Calibri" w:hAnsi="Arial" w:cs="Arial"/>
          <w:iCs/>
          <w:color w:val="000000" w:themeColor="text1"/>
          <w:sz w:val="24"/>
          <w:szCs w:val="24"/>
          <w:lang w:eastAsia="en-US"/>
        </w:rPr>
        <w:t xml:space="preserve"> area</w:t>
      </w:r>
      <w:r w:rsidR="00913CCE" w:rsidRPr="009E42A9">
        <w:rPr>
          <w:rFonts w:ascii="Arial" w:eastAsia="Calibri" w:hAnsi="Arial" w:cs="Arial"/>
          <w:iCs/>
          <w:color w:val="000000" w:themeColor="text1"/>
          <w:sz w:val="24"/>
          <w:szCs w:val="24"/>
          <w:lang w:eastAsia="en-US"/>
        </w:rPr>
        <w:t>.</w:t>
      </w:r>
      <w:r w:rsidR="0011658D" w:rsidRPr="009E42A9">
        <w:rPr>
          <w:rFonts w:ascii="Arial" w:eastAsia="Calibri" w:hAnsi="Arial" w:cs="Arial"/>
          <w:iCs/>
          <w:color w:val="000000" w:themeColor="text1"/>
          <w:sz w:val="24"/>
          <w:szCs w:val="24"/>
          <w:lang w:eastAsia="en-US"/>
        </w:rPr>
        <w:t xml:space="preserve"> Historic England and the </w:t>
      </w:r>
      <w:r w:rsidR="00A806E0" w:rsidRPr="009E42A9">
        <w:rPr>
          <w:rFonts w:ascii="Arial" w:eastAsia="Calibri" w:hAnsi="Arial" w:cs="Arial"/>
          <w:iCs/>
          <w:color w:val="000000" w:themeColor="text1"/>
          <w:sz w:val="24"/>
          <w:szCs w:val="24"/>
          <w:lang w:eastAsia="en-US"/>
        </w:rPr>
        <w:t xml:space="preserve">local authority </w:t>
      </w:r>
      <w:r w:rsidR="006214E7" w:rsidRPr="009E42A9">
        <w:rPr>
          <w:rFonts w:ascii="Arial" w:eastAsia="Calibri" w:hAnsi="Arial" w:cs="Arial"/>
          <w:iCs/>
          <w:color w:val="000000" w:themeColor="text1"/>
          <w:sz w:val="24"/>
          <w:szCs w:val="24"/>
          <w:lang w:eastAsia="en-US"/>
        </w:rPr>
        <w:t>archaeological</w:t>
      </w:r>
      <w:r w:rsidR="00A806E0" w:rsidRPr="009E42A9">
        <w:rPr>
          <w:rFonts w:ascii="Arial" w:eastAsia="Calibri" w:hAnsi="Arial" w:cs="Arial"/>
          <w:iCs/>
          <w:color w:val="000000" w:themeColor="text1"/>
          <w:sz w:val="24"/>
          <w:szCs w:val="24"/>
          <w:lang w:eastAsia="en-US"/>
        </w:rPr>
        <w:t xml:space="preserve"> service have been </w:t>
      </w:r>
      <w:r w:rsidR="006214E7" w:rsidRPr="009E42A9">
        <w:rPr>
          <w:rFonts w:ascii="Arial" w:eastAsia="Calibri" w:hAnsi="Arial" w:cs="Arial"/>
          <w:iCs/>
          <w:color w:val="000000" w:themeColor="text1"/>
          <w:sz w:val="24"/>
          <w:szCs w:val="24"/>
          <w:lang w:eastAsia="en-US"/>
        </w:rPr>
        <w:t>consulted</w:t>
      </w:r>
      <w:r w:rsidR="00A806E0" w:rsidRPr="009E42A9">
        <w:rPr>
          <w:rFonts w:ascii="Arial" w:eastAsia="Calibri" w:hAnsi="Arial" w:cs="Arial"/>
          <w:iCs/>
          <w:color w:val="000000" w:themeColor="text1"/>
          <w:sz w:val="24"/>
          <w:szCs w:val="24"/>
          <w:lang w:eastAsia="en-US"/>
        </w:rPr>
        <w:t xml:space="preserve"> and </w:t>
      </w:r>
      <w:r w:rsidR="006214E7" w:rsidRPr="009E42A9">
        <w:rPr>
          <w:rFonts w:ascii="Arial" w:eastAsia="Calibri" w:hAnsi="Arial" w:cs="Arial"/>
          <w:iCs/>
          <w:color w:val="000000" w:themeColor="text1"/>
          <w:sz w:val="24"/>
          <w:szCs w:val="24"/>
          <w:lang w:eastAsia="en-US"/>
        </w:rPr>
        <w:t xml:space="preserve">not commented. </w:t>
      </w:r>
    </w:p>
    <w:p w14:paraId="5130375F" w14:textId="77777777" w:rsidR="00903056" w:rsidRPr="009E42A9" w:rsidRDefault="00903056" w:rsidP="000C03C2">
      <w:pPr>
        <w:spacing w:after="160" w:line="259" w:lineRule="auto"/>
        <w:contextualSpacing/>
        <w:rPr>
          <w:rFonts w:ascii="Arial" w:eastAsia="Calibri" w:hAnsi="Arial" w:cs="Arial"/>
          <w:iCs/>
          <w:color w:val="000000" w:themeColor="text1"/>
          <w:sz w:val="24"/>
          <w:szCs w:val="24"/>
          <w:lang w:eastAsia="en-US"/>
        </w:rPr>
      </w:pPr>
    </w:p>
    <w:p w14:paraId="365E8AE7" w14:textId="43E70FB1" w:rsidR="00823C43" w:rsidRPr="009E42A9" w:rsidRDefault="00903056" w:rsidP="00E927CE">
      <w:pPr>
        <w:numPr>
          <w:ilvl w:val="0"/>
          <w:numId w:val="11"/>
        </w:numPr>
        <w:spacing w:after="160" w:line="259" w:lineRule="auto"/>
        <w:contextualSpacing/>
        <w:rPr>
          <w:rFonts w:ascii="Arial" w:eastAsia="Calibri" w:hAnsi="Arial" w:cs="Arial"/>
          <w:iCs/>
          <w:color w:val="000000" w:themeColor="text1"/>
          <w:sz w:val="24"/>
          <w:szCs w:val="24"/>
          <w:lang w:eastAsia="en-US"/>
        </w:rPr>
      </w:pPr>
      <w:r w:rsidRPr="009E42A9">
        <w:rPr>
          <w:rFonts w:ascii="Arial" w:eastAsia="Calibri" w:hAnsi="Arial" w:cs="Arial"/>
          <w:iCs/>
          <w:color w:val="000000" w:themeColor="text1"/>
          <w:sz w:val="24"/>
          <w:szCs w:val="24"/>
          <w:lang w:eastAsia="en-US"/>
        </w:rPr>
        <w:t>There is no evidence before me to suggest that these interests will be harmed by the proposed works.</w:t>
      </w:r>
    </w:p>
    <w:p w14:paraId="2B19568E" w14:textId="77777777" w:rsidR="00041193" w:rsidRPr="009E42A9" w:rsidRDefault="00041193" w:rsidP="00041193">
      <w:pPr>
        <w:spacing w:after="160" w:line="259" w:lineRule="auto"/>
        <w:contextualSpacing/>
        <w:rPr>
          <w:rFonts w:ascii="Arial" w:eastAsia="Calibri" w:hAnsi="Arial" w:cs="Arial"/>
          <w:iCs/>
          <w:color w:val="000000" w:themeColor="text1"/>
          <w:sz w:val="24"/>
          <w:szCs w:val="24"/>
          <w:lang w:eastAsia="en-US"/>
        </w:rPr>
      </w:pPr>
    </w:p>
    <w:p w14:paraId="061A564A" w14:textId="77777777" w:rsidR="00896CF0" w:rsidRPr="009E42A9" w:rsidRDefault="00896CF0" w:rsidP="00896CF0">
      <w:pPr>
        <w:spacing w:after="160" w:line="259" w:lineRule="auto"/>
        <w:rPr>
          <w:rFonts w:ascii="Arial" w:eastAsia="Calibri" w:hAnsi="Arial" w:cs="Arial"/>
          <w:b/>
          <w:i/>
          <w:iCs/>
          <w:color w:val="000000" w:themeColor="text1"/>
          <w:sz w:val="24"/>
          <w:szCs w:val="24"/>
          <w:lang w:eastAsia="en-US"/>
        </w:rPr>
      </w:pPr>
      <w:r w:rsidRPr="009E42A9">
        <w:rPr>
          <w:rFonts w:ascii="Arial" w:eastAsia="Calibri" w:hAnsi="Arial" w:cs="Arial"/>
          <w:b/>
          <w:i/>
          <w:iCs/>
          <w:color w:val="000000" w:themeColor="text1"/>
          <w:sz w:val="24"/>
          <w:szCs w:val="24"/>
          <w:lang w:eastAsia="en-US"/>
        </w:rPr>
        <w:t>Conclusion</w:t>
      </w:r>
    </w:p>
    <w:p w14:paraId="3B6CFA0C" w14:textId="05703A09" w:rsidR="00896CF0" w:rsidRPr="009E42A9" w:rsidRDefault="007E1456" w:rsidP="00E927CE">
      <w:pPr>
        <w:numPr>
          <w:ilvl w:val="0"/>
          <w:numId w:val="11"/>
        </w:numPr>
        <w:spacing w:after="160"/>
        <w:contextualSpacing/>
        <w:rPr>
          <w:rFonts w:ascii="Arial" w:eastAsia="Calibri" w:hAnsi="Arial" w:cs="Arial"/>
          <w:color w:val="000000" w:themeColor="text1"/>
          <w:sz w:val="24"/>
          <w:szCs w:val="24"/>
          <w:lang w:eastAsia="en-US"/>
        </w:rPr>
      </w:pPr>
      <w:r w:rsidRPr="009E42A9">
        <w:rPr>
          <w:rFonts w:ascii="Arial" w:eastAsia="Calibri" w:hAnsi="Arial" w:cs="Arial"/>
          <w:color w:val="000000" w:themeColor="text1"/>
          <w:sz w:val="24"/>
          <w:szCs w:val="24"/>
          <w:lang w:eastAsia="en-US"/>
        </w:rPr>
        <w:t>I conclude that the works will benefit the neighbourhood by providing improved</w:t>
      </w:r>
      <w:r w:rsidR="00EF5321" w:rsidRPr="009E42A9">
        <w:rPr>
          <w:rFonts w:ascii="Arial" w:eastAsia="Calibri" w:hAnsi="Arial" w:cs="Arial"/>
          <w:color w:val="000000" w:themeColor="text1"/>
          <w:sz w:val="24"/>
          <w:szCs w:val="24"/>
          <w:lang w:eastAsia="en-US"/>
        </w:rPr>
        <w:t xml:space="preserve"> recreation </w:t>
      </w:r>
      <w:r w:rsidRPr="009E42A9">
        <w:rPr>
          <w:rFonts w:ascii="Arial" w:eastAsia="Calibri" w:hAnsi="Arial" w:cs="Arial"/>
          <w:color w:val="000000" w:themeColor="text1"/>
          <w:sz w:val="24"/>
          <w:szCs w:val="24"/>
          <w:lang w:eastAsia="en-US"/>
        </w:rPr>
        <w:t xml:space="preserve">facilities for </w:t>
      </w:r>
      <w:r w:rsidR="00F1628F" w:rsidRPr="009E42A9">
        <w:rPr>
          <w:rFonts w:ascii="Arial" w:eastAsia="Calibri" w:hAnsi="Arial" w:cs="Arial"/>
          <w:color w:val="000000" w:themeColor="text1"/>
          <w:sz w:val="24"/>
          <w:szCs w:val="24"/>
          <w:lang w:eastAsia="en-US"/>
        </w:rPr>
        <w:t>the wider community</w:t>
      </w:r>
      <w:r w:rsidRPr="009E42A9">
        <w:rPr>
          <w:rFonts w:ascii="Arial" w:eastAsia="Calibri" w:hAnsi="Arial" w:cs="Arial"/>
          <w:color w:val="000000" w:themeColor="text1"/>
          <w:sz w:val="24"/>
          <w:szCs w:val="24"/>
          <w:lang w:eastAsia="en-US"/>
        </w:rPr>
        <w:t xml:space="preserve"> without seriously harming the other interests set out in paragraph </w:t>
      </w:r>
      <w:r w:rsidR="00252E0D" w:rsidRPr="009E42A9">
        <w:rPr>
          <w:rFonts w:ascii="Arial" w:eastAsia="Calibri" w:hAnsi="Arial" w:cs="Arial"/>
          <w:color w:val="000000" w:themeColor="text1"/>
          <w:sz w:val="24"/>
          <w:szCs w:val="24"/>
          <w:lang w:eastAsia="en-US"/>
        </w:rPr>
        <w:t>6</w:t>
      </w:r>
      <w:r w:rsidRPr="009E42A9">
        <w:rPr>
          <w:rFonts w:ascii="Arial" w:eastAsia="Calibri" w:hAnsi="Arial" w:cs="Arial"/>
          <w:color w:val="000000" w:themeColor="text1"/>
          <w:sz w:val="24"/>
          <w:szCs w:val="24"/>
          <w:lang w:eastAsia="en-US"/>
        </w:rPr>
        <w:t xml:space="preserve"> above. The works are those that a local authority may, under Article 7 of the 1967 Act, provide and maintain for persons resorting to the open space and consent for the works is granted subject to the condition set out at paragraph 1.</w:t>
      </w:r>
    </w:p>
    <w:p w14:paraId="258FCE7A" w14:textId="77777777" w:rsidR="00FA5DBC" w:rsidRPr="00512388" w:rsidRDefault="00FA5DBC" w:rsidP="00BC7A34">
      <w:pPr>
        <w:spacing w:after="160"/>
        <w:ind w:left="720"/>
        <w:contextualSpacing/>
        <w:rPr>
          <w:rFonts w:ascii="Arial" w:eastAsia="Calibri" w:hAnsi="Arial" w:cs="Arial"/>
          <w:color w:val="000000"/>
          <w:sz w:val="24"/>
          <w:szCs w:val="24"/>
          <w:lang w:eastAsia="en-US"/>
        </w:rPr>
      </w:pPr>
    </w:p>
    <w:p w14:paraId="301B2A0C" w14:textId="77777777" w:rsidR="00D258D9" w:rsidRDefault="00D258D9" w:rsidP="00BC7A34">
      <w:pPr>
        <w:spacing w:after="160"/>
        <w:ind w:left="720"/>
        <w:contextualSpacing/>
        <w:rPr>
          <w:rFonts w:ascii="Monotype Corsiva" w:eastAsia="Calibri" w:hAnsi="Monotype Corsiva" w:cs="Arial"/>
          <w:color w:val="000000"/>
          <w:sz w:val="36"/>
          <w:szCs w:val="36"/>
          <w:lang w:eastAsia="en-US"/>
        </w:rPr>
      </w:pPr>
    </w:p>
    <w:p w14:paraId="2393B2EA" w14:textId="2CCF8482" w:rsidR="00BC7A34" w:rsidRPr="00D258D9" w:rsidRDefault="004E6ECC" w:rsidP="00BC7A34">
      <w:pPr>
        <w:spacing w:after="160"/>
        <w:ind w:left="720"/>
        <w:contextualSpacing/>
        <w:rPr>
          <w:rFonts w:ascii="Monotype Corsiva" w:eastAsia="Calibri" w:hAnsi="Monotype Corsiva" w:cs="Arial"/>
          <w:color w:val="000000"/>
          <w:sz w:val="40"/>
          <w:szCs w:val="40"/>
          <w:lang w:eastAsia="en-US"/>
        </w:rPr>
      </w:pPr>
      <w:r w:rsidRPr="00D258D9">
        <w:rPr>
          <w:rFonts w:ascii="Monotype Corsiva" w:eastAsia="Calibri" w:hAnsi="Monotype Corsiva" w:cs="Arial"/>
          <w:color w:val="000000"/>
          <w:sz w:val="40"/>
          <w:szCs w:val="40"/>
          <w:lang w:eastAsia="en-US"/>
        </w:rPr>
        <w:t>Harry Wood</w:t>
      </w:r>
    </w:p>
    <w:p w14:paraId="0FCE6CB7" w14:textId="77777777" w:rsidR="00D258D9" w:rsidRDefault="00D258D9" w:rsidP="00BC7A34">
      <w:pPr>
        <w:spacing w:after="160"/>
        <w:contextualSpacing/>
        <w:rPr>
          <w:rFonts w:ascii="Arial" w:hAnsi="Arial" w:cs="Arial"/>
          <w:sz w:val="18"/>
          <w:szCs w:val="18"/>
        </w:rPr>
      </w:pPr>
    </w:p>
    <w:p w14:paraId="18F5E7EF" w14:textId="77777777" w:rsidR="00D258D9" w:rsidRDefault="00D258D9" w:rsidP="00BC7A34">
      <w:pPr>
        <w:spacing w:after="160"/>
        <w:contextualSpacing/>
        <w:rPr>
          <w:rFonts w:ascii="Arial" w:hAnsi="Arial" w:cs="Arial"/>
          <w:sz w:val="18"/>
          <w:szCs w:val="18"/>
        </w:rPr>
      </w:pPr>
    </w:p>
    <w:p w14:paraId="1A0FF654" w14:textId="77777777" w:rsidR="001057A2" w:rsidRDefault="001057A2" w:rsidP="00BC7A34">
      <w:pPr>
        <w:spacing w:after="160"/>
        <w:contextualSpacing/>
        <w:rPr>
          <w:rFonts w:ascii="Arial" w:hAnsi="Arial" w:cs="Arial"/>
          <w:sz w:val="18"/>
          <w:szCs w:val="18"/>
        </w:rPr>
      </w:pPr>
    </w:p>
    <w:p w14:paraId="7CC633CC" w14:textId="77777777" w:rsidR="001057A2" w:rsidRDefault="001057A2" w:rsidP="00BC7A34">
      <w:pPr>
        <w:spacing w:after="160"/>
        <w:contextualSpacing/>
        <w:rPr>
          <w:rFonts w:ascii="Arial" w:hAnsi="Arial" w:cs="Arial"/>
          <w:sz w:val="18"/>
          <w:szCs w:val="18"/>
        </w:rPr>
      </w:pPr>
    </w:p>
    <w:p w14:paraId="49DAA095" w14:textId="77777777" w:rsidR="00844CAC" w:rsidRDefault="00844CAC" w:rsidP="00B7510E">
      <w:pPr>
        <w:spacing w:after="160"/>
        <w:contextualSpacing/>
        <w:rPr>
          <w:rFonts w:ascii="Arial" w:hAnsi="Arial" w:cs="Arial"/>
          <w:sz w:val="18"/>
          <w:szCs w:val="18"/>
        </w:rPr>
      </w:pPr>
    </w:p>
    <w:p w14:paraId="451107D8" w14:textId="77777777" w:rsidR="00844CAC" w:rsidRDefault="00844CAC" w:rsidP="00B7510E">
      <w:pPr>
        <w:spacing w:after="160"/>
        <w:contextualSpacing/>
        <w:rPr>
          <w:rFonts w:ascii="Arial" w:hAnsi="Arial" w:cs="Arial"/>
          <w:sz w:val="18"/>
          <w:szCs w:val="18"/>
        </w:rPr>
      </w:pPr>
    </w:p>
    <w:p w14:paraId="3DF9037C" w14:textId="77777777" w:rsidR="00844CAC" w:rsidRDefault="00844CAC" w:rsidP="00B7510E">
      <w:pPr>
        <w:spacing w:after="160"/>
        <w:contextualSpacing/>
        <w:rPr>
          <w:rFonts w:ascii="Arial" w:hAnsi="Arial" w:cs="Arial"/>
          <w:sz w:val="18"/>
          <w:szCs w:val="18"/>
        </w:rPr>
      </w:pPr>
    </w:p>
    <w:p w14:paraId="48D0E2F2" w14:textId="77777777" w:rsidR="00844CAC" w:rsidRDefault="00844CAC" w:rsidP="00B7510E">
      <w:pPr>
        <w:spacing w:after="160"/>
        <w:contextualSpacing/>
        <w:rPr>
          <w:rFonts w:ascii="Arial" w:hAnsi="Arial" w:cs="Arial"/>
          <w:sz w:val="18"/>
          <w:szCs w:val="18"/>
        </w:rPr>
      </w:pPr>
    </w:p>
    <w:p w14:paraId="432A82C5" w14:textId="77777777" w:rsidR="00844CAC" w:rsidRDefault="00844CAC" w:rsidP="00B7510E">
      <w:pPr>
        <w:spacing w:after="160"/>
        <w:contextualSpacing/>
        <w:rPr>
          <w:rFonts w:ascii="Arial" w:hAnsi="Arial" w:cs="Arial"/>
          <w:sz w:val="18"/>
          <w:szCs w:val="18"/>
        </w:rPr>
      </w:pPr>
    </w:p>
    <w:p w14:paraId="5D70F3BB" w14:textId="77777777" w:rsidR="00844CAC" w:rsidRDefault="00844CAC" w:rsidP="00B7510E">
      <w:pPr>
        <w:spacing w:after="160"/>
        <w:contextualSpacing/>
        <w:rPr>
          <w:rFonts w:ascii="Arial" w:hAnsi="Arial" w:cs="Arial"/>
          <w:sz w:val="18"/>
          <w:szCs w:val="18"/>
        </w:rPr>
      </w:pPr>
    </w:p>
    <w:p w14:paraId="1544F7AA" w14:textId="77777777" w:rsidR="00844CAC" w:rsidRDefault="00844CAC" w:rsidP="00B7510E">
      <w:pPr>
        <w:spacing w:after="160"/>
        <w:contextualSpacing/>
        <w:rPr>
          <w:rFonts w:ascii="Arial" w:hAnsi="Arial" w:cs="Arial"/>
          <w:sz w:val="18"/>
          <w:szCs w:val="18"/>
        </w:rPr>
      </w:pPr>
    </w:p>
    <w:p w14:paraId="739B87E6" w14:textId="77777777" w:rsidR="00844CAC" w:rsidRDefault="00844CAC" w:rsidP="00B7510E">
      <w:pPr>
        <w:spacing w:after="160"/>
        <w:contextualSpacing/>
        <w:rPr>
          <w:rFonts w:ascii="Arial" w:hAnsi="Arial" w:cs="Arial"/>
          <w:sz w:val="18"/>
          <w:szCs w:val="18"/>
        </w:rPr>
      </w:pPr>
    </w:p>
    <w:p w14:paraId="20B28E54" w14:textId="77777777" w:rsidR="00844CAC" w:rsidRDefault="00844CAC" w:rsidP="00B7510E">
      <w:pPr>
        <w:spacing w:after="160"/>
        <w:contextualSpacing/>
        <w:rPr>
          <w:rFonts w:ascii="Arial" w:hAnsi="Arial" w:cs="Arial"/>
          <w:sz w:val="18"/>
          <w:szCs w:val="18"/>
        </w:rPr>
      </w:pPr>
    </w:p>
    <w:p w14:paraId="0426605E" w14:textId="77777777" w:rsidR="009E42A9" w:rsidRDefault="009E42A9" w:rsidP="00B7510E">
      <w:pPr>
        <w:spacing w:after="160"/>
        <w:contextualSpacing/>
        <w:rPr>
          <w:rFonts w:ascii="Arial" w:hAnsi="Arial" w:cs="Arial"/>
          <w:sz w:val="18"/>
          <w:szCs w:val="18"/>
        </w:rPr>
      </w:pPr>
    </w:p>
    <w:p w14:paraId="271B7541" w14:textId="77777777" w:rsidR="009E42A9" w:rsidRDefault="009E42A9" w:rsidP="00B7510E">
      <w:pPr>
        <w:spacing w:after="160"/>
        <w:contextualSpacing/>
        <w:rPr>
          <w:rFonts w:ascii="Arial" w:hAnsi="Arial" w:cs="Arial"/>
          <w:sz w:val="18"/>
          <w:szCs w:val="18"/>
        </w:rPr>
      </w:pPr>
    </w:p>
    <w:p w14:paraId="0C8B46EB" w14:textId="77777777" w:rsidR="009E42A9" w:rsidRDefault="009E42A9" w:rsidP="00B7510E">
      <w:pPr>
        <w:spacing w:after="160"/>
        <w:contextualSpacing/>
        <w:rPr>
          <w:rFonts w:ascii="Arial" w:hAnsi="Arial" w:cs="Arial"/>
          <w:sz w:val="18"/>
          <w:szCs w:val="18"/>
        </w:rPr>
      </w:pPr>
    </w:p>
    <w:p w14:paraId="7ECF2933" w14:textId="77777777" w:rsidR="009E42A9" w:rsidRDefault="009E42A9" w:rsidP="00B7510E">
      <w:pPr>
        <w:spacing w:after="160"/>
        <w:contextualSpacing/>
        <w:rPr>
          <w:rFonts w:ascii="Arial" w:hAnsi="Arial" w:cs="Arial"/>
          <w:sz w:val="18"/>
          <w:szCs w:val="18"/>
        </w:rPr>
      </w:pPr>
    </w:p>
    <w:p w14:paraId="3CF851B5" w14:textId="77777777" w:rsidR="002A2A09" w:rsidRDefault="002A2A09" w:rsidP="00B7510E">
      <w:pPr>
        <w:spacing w:after="160"/>
        <w:contextualSpacing/>
        <w:rPr>
          <w:rFonts w:ascii="Arial" w:hAnsi="Arial" w:cs="Arial"/>
          <w:sz w:val="18"/>
          <w:szCs w:val="18"/>
        </w:rPr>
      </w:pPr>
    </w:p>
    <w:p w14:paraId="40AFEA88" w14:textId="77777777" w:rsidR="00451927" w:rsidRDefault="00451927" w:rsidP="00B7510E">
      <w:pPr>
        <w:spacing w:after="160"/>
        <w:contextualSpacing/>
        <w:rPr>
          <w:rFonts w:ascii="Arial" w:hAnsi="Arial" w:cs="Arial"/>
          <w:sz w:val="18"/>
          <w:szCs w:val="18"/>
        </w:rPr>
      </w:pPr>
    </w:p>
    <w:p w14:paraId="22E8814A" w14:textId="77777777" w:rsidR="00451927" w:rsidRDefault="00451927" w:rsidP="00B7510E">
      <w:pPr>
        <w:spacing w:after="160"/>
        <w:contextualSpacing/>
        <w:rPr>
          <w:rFonts w:ascii="Arial" w:hAnsi="Arial" w:cs="Arial"/>
          <w:sz w:val="18"/>
          <w:szCs w:val="18"/>
        </w:rPr>
      </w:pPr>
    </w:p>
    <w:p w14:paraId="49B903C4" w14:textId="77777777" w:rsidR="00451927" w:rsidRDefault="00451927" w:rsidP="00B7510E">
      <w:pPr>
        <w:spacing w:after="160"/>
        <w:contextualSpacing/>
        <w:rPr>
          <w:rFonts w:ascii="Arial" w:hAnsi="Arial" w:cs="Arial"/>
          <w:sz w:val="18"/>
          <w:szCs w:val="18"/>
        </w:rPr>
      </w:pPr>
    </w:p>
    <w:p w14:paraId="74A6040B" w14:textId="77777777" w:rsidR="00451927" w:rsidRDefault="00451927" w:rsidP="00B7510E">
      <w:pPr>
        <w:spacing w:after="160"/>
        <w:contextualSpacing/>
        <w:rPr>
          <w:rFonts w:ascii="Arial" w:hAnsi="Arial" w:cs="Arial"/>
          <w:sz w:val="18"/>
          <w:szCs w:val="18"/>
        </w:rPr>
      </w:pPr>
    </w:p>
    <w:p w14:paraId="3F3B2991" w14:textId="77777777" w:rsidR="00451927" w:rsidRDefault="00451927" w:rsidP="00B7510E">
      <w:pPr>
        <w:spacing w:after="160"/>
        <w:contextualSpacing/>
        <w:rPr>
          <w:rFonts w:ascii="Arial" w:hAnsi="Arial" w:cs="Arial"/>
          <w:sz w:val="18"/>
          <w:szCs w:val="18"/>
        </w:rPr>
      </w:pPr>
    </w:p>
    <w:p w14:paraId="03C7DE77" w14:textId="77777777" w:rsidR="00451927" w:rsidRDefault="00451927" w:rsidP="00B7510E">
      <w:pPr>
        <w:spacing w:after="160"/>
        <w:contextualSpacing/>
        <w:rPr>
          <w:rFonts w:ascii="Arial" w:hAnsi="Arial" w:cs="Arial"/>
          <w:sz w:val="18"/>
          <w:szCs w:val="18"/>
        </w:rPr>
      </w:pPr>
    </w:p>
    <w:p w14:paraId="23BBE487" w14:textId="77777777" w:rsidR="00451927" w:rsidRDefault="00451927" w:rsidP="00B7510E">
      <w:pPr>
        <w:spacing w:after="160"/>
        <w:contextualSpacing/>
        <w:rPr>
          <w:rFonts w:ascii="Arial" w:hAnsi="Arial" w:cs="Arial"/>
          <w:sz w:val="18"/>
          <w:szCs w:val="18"/>
        </w:rPr>
      </w:pPr>
    </w:p>
    <w:p w14:paraId="3C2E0F83" w14:textId="77777777" w:rsidR="00451927" w:rsidRDefault="00451927" w:rsidP="00B7510E">
      <w:pPr>
        <w:spacing w:after="160"/>
        <w:contextualSpacing/>
        <w:rPr>
          <w:rFonts w:ascii="Arial" w:hAnsi="Arial" w:cs="Arial"/>
          <w:sz w:val="18"/>
          <w:szCs w:val="18"/>
        </w:rPr>
      </w:pPr>
    </w:p>
    <w:p w14:paraId="3C12307E" w14:textId="77777777" w:rsidR="00451927" w:rsidRDefault="00451927" w:rsidP="00B7510E">
      <w:pPr>
        <w:spacing w:after="160"/>
        <w:contextualSpacing/>
        <w:rPr>
          <w:rFonts w:ascii="Arial" w:hAnsi="Arial" w:cs="Arial"/>
          <w:sz w:val="18"/>
          <w:szCs w:val="18"/>
        </w:rPr>
      </w:pPr>
    </w:p>
    <w:p w14:paraId="13A931C3" w14:textId="77777777" w:rsidR="00451927" w:rsidRDefault="00451927" w:rsidP="00B7510E">
      <w:pPr>
        <w:spacing w:after="160"/>
        <w:contextualSpacing/>
        <w:rPr>
          <w:rFonts w:ascii="Arial" w:hAnsi="Arial" w:cs="Arial"/>
          <w:sz w:val="18"/>
          <w:szCs w:val="18"/>
        </w:rPr>
      </w:pPr>
    </w:p>
    <w:p w14:paraId="1AA526FF" w14:textId="77777777" w:rsidR="00451927" w:rsidRDefault="00451927" w:rsidP="00B7510E">
      <w:pPr>
        <w:spacing w:after="160"/>
        <w:contextualSpacing/>
        <w:rPr>
          <w:rFonts w:ascii="Arial" w:hAnsi="Arial" w:cs="Arial"/>
          <w:sz w:val="18"/>
          <w:szCs w:val="18"/>
        </w:rPr>
      </w:pPr>
    </w:p>
    <w:p w14:paraId="4060A70D" w14:textId="77777777" w:rsidR="00451927" w:rsidRDefault="00451927" w:rsidP="00B7510E">
      <w:pPr>
        <w:spacing w:after="160"/>
        <w:contextualSpacing/>
        <w:rPr>
          <w:rFonts w:ascii="Arial" w:hAnsi="Arial" w:cs="Arial"/>
          <w:sz w:val="18"/>
          <w:szCs w:val="18"/>
        </w:rPr>
      </w:pPr>
    </w:p>
    <w:p w14:paraId="1EB146C0" w14:textId="77777777" w:rsidR="00451927" w:rsidRDefault="00451927" w:rsidP="00B7510E">
      <w:pPr>
        <w:spacing w:after="160"/>
        <w:contextualSpacing/>
        <w:rPr>
          <w:rFonts w:ascii="Arial" w:hAnsi="Arial" w:cs="Arial"/>
          <w:sz w:val="18"/>
          <w:szCs w:val="18"/>
        </w:rPr>
      </w:pPr>
    </w:p>
    <w:p w14:paraId="57059634" w14:textId="77777777" w:rsidR="00451927" w:rsidRDefault="00451927" w:rsidP="00B7510E">
      <w:pPr>
        <w:spacing w:after="160"/>
        <w:contextualSpacing/>
        <w:rPr>
          <w:rFonts w:ascii="Arial" w:hAnsi="Arial" w:cs="Arial"/>
          <w:sz w:val="18"/>
          <w:szCs w:val="18"/>
        </w:rPr>
      </w:pPr>
    </w:p>
    <w:p w14:paraId="61A514A2" w14:textId="77777777" w:rsidR="00451927" w:rsidRDefault="00451927" w:rsidP="00B7510E">
      <w:pPr>
        <w:spacing w:after="160"/>
        <w:contextualSpacing/>
        <w:rPr>
          <w:rFonts w:ascii="Arial" w:hAnsi="Arial" w:cs="Arial"/>
          <w:sz w:val="18"/>
          <w:szCs w:val="18"/>
        </w:rPr>
      </w:pPr>
    </w:p>
    <w:p w14:paraId="76172EAB" w14:textId="77777777" w:rsidR="00451927" w:rsidRDefault="00451927" w:rsidP="00B7510E">
      <w:pPr>
        <w:spacing w:after="160"/>
        <w:contextualSpacing/>
        <w:rPr>
          <w:rFonts w:ascii="Arial" w:hAnsi="Arial" w:cs="Arial"/>
          <w:sz w:val="18"/>
          <w:szCs w:val="18"/>
        </w:rPr>
      </w:pPr>
    </w:p>
    <w:p w14:paraId="5B71FB3E" w14:textId="77777777" w:rsidR="00451927" w:rsidRDefault="00451927" w:rsidP="00B7510E">
      <w:pPr>
        <w:spacing w:after="160"/>
        <w:contextualSpacing/>
        <w:rPr>
          <w:rFonts w:ascii="Arial" w:hAnsi="Arial" w:cs="Arial"/>
          <w:sz w:val="18"/>
          <w:szCs w:val="18"/>
        </w:rPr>
      </w:pPr>
    </w:p>
    <w:p w14:paraId="750B5447" w14:textId="77777777" w:rsidR="00451927" w:rsidRDefault="00451927" w:rsidP="00B7510E">
      <w:pPr>
        <w:spacing w:after="160"/>
        <w:contextualSpacing/>
        <w:rPr>
          <w:rFonts w:ascii="Arial" w:hAnsi="Arial" w:cs="Arial"/>
          <w:sz w:val="18"/>
          <w:szCs w:val="18"/>
        </w:rPr>
      </w:pPr>
    </w:p>
    <w:p w14:paraId="6537641F" w14:textId="77777777" w:rsidR="00451927" w:rsidRDefault="00451927" w:rsidP="00B7510E">
      <w:pPr>
        <w:spacing w:after="160"/>
        <w:contextualSpacing/>
        <w:rPr>
          <w:rFonts w:ascii="Arial" w:hAnsi="Arial" w:cs="Arial"/>
          <w:sz w:val="18"/>
          <w:szCs w:val="18"/>
        </w:rPr>
      </w:pPr>
    </w:p>
    <w:p w14:paraId="056E9D67" w14:textId="77777777" w:rsidR="00451927" w:rsidRDefault="00451927" w:rsidP="00B7510E">
      <w:pPr>
        <w:spacing w:after="160"/>
        <w:contextualSpacing/>
        <w:rPr>
          <w:rFonts w:ascii="Arial" w:hAnsi="Arial" w:cs="Arial"/>
          <w:sz w:val="18"/>
          <w:szCs w:val="18"/>
        </w:rPr>
      </w:pPr>
    </w:p>
    <w:p w14:paraId="311EEE69" w14:textId="77777777" w:rsidR="00451927" w:rsidRDefault="00451927" w:rsidP="00B7510E">
      <w:pPr>
        <w:spacing w:after="160"/>
        <w:contextualSpacing/>
        <w:rPr>
          <w:rFonts w:ascii="Arial" w:hAnsi="Arial" w:cs="Arial"/>
          <w:sz w:val="18"/>
          <w:szCs w:val="18"/>
        </w:rPr>
      </w:pPr>
    </w:p>
    <w:p w14:paraId="284D7B47" w14:textId="77777777" w:rsidR="00451927" w:rsidRDefault="00451927" w:rsidP="00B7510E">
      <w:pPr>
        <w:spacing w:after="160"/>
        <w:contextualSpacing/>
        <w:rPr>
          <w:rFonts w:ascii="Arial" w:hAnsi="Arial" w:cs="Arial"/>
          <w:sz w:val="18"/>
          <w:szCs w:val="18"/>
        </w:rPr>
      </w:pPr>
    </w:p>
    <w:p w14:paraId="0998BA4A" w14:textId="77777777" w:rsidR="00451927" w:rsidRDefault="00451927" w:rsidP="00B7510E">
      <w:pPr>
        <w:spacing w:after="160"/>
        <w:contextualSpacing/>
        <w:rPr>
          <w:rFonts w:ascii="Arial" w:hAnsi="Arial" w:cs="Arial"/>
          <w:sz w:val="18"/>
          <w:szCs w:val="18"/>
        </w:rPr>
      </w:pPr>
    </w:p>
    <w:p w14:paraId="0D022F8F" w14:textId="77777777" w:rsidR="00451927" w:rsidRDefault="00451927" w:rsidP="00B7510E">
      <w:pPr>
        <w:spacing w:after="160"/>
        <w:contextualSpacing/>
        <w:rPr>
          <w:rFonts w:ascii="Arial" w:hAnsi="Arial" w:cs="Arial"/>
          <w:sz w:val="18"/>
          <w:szCs w:val="18"/>
        </w:rPr>
      </w:pPr>
    </w:p>
    <w:p w14:paraId="3CF01A5C" w14:textId="432F69FF" w:rsidR="000C03C2" w:rsidRDefault="003918EE" w:rsidP="00B7510E">
      <w:pPr>
        <w:spacing w:after="160"/>
        <w:contextualSpacing/>
        <w:rPr>
          <w:rFonts w:ascii="Arial" w:hAnsi="Arial" w:cs="Arial"/>
          <w:sz w:val="18"/>
          <w:szCs w:val="18"/>
        </w:rPr>
      </w:pPr>
      <w:r w:rsidRPr="00C17E02">
        <w:rPr>
          <w:rFonts w:ascii="Arial" w:hAnsi="Arial" w:cs="Arial"/>
          <w:sz w:val="18"/>
          <w:szCs w:val="18"/>
        </w:rPr>
        <w:lastRenderedPageBreak/>
        <w:t>Figure</w:t>
      </w:r>
      <w:r w:rsidR="00D62C9A">
        <w:rPr>
          <w:rFonts w:ascii="Arial" w:hAnsi="Arial" w:cs="Arial"/>
          <w:sz w:val="18"/>
          <w:szCs w:val="18"/>
        </w:rPr>
        <w:t xml:space="preserve"> 1 </w:t>
      </w:r>
      <w:r w:rsidR="00EE548D">
        <w:rPr>
          <w:rFonts w:ascii="Arial" w:hAnsi="Arial" w:cs="Arial"/>
          <w:sz w:val="18"/>
          <w:szCs w:val="18"/>
        </w:rPr>
        <w:t>–</w:t>
      </w:r>
      <w:r w:rsidRPr="00C17E02">
        <w:rPr>
          <w:rFonts w:ascii="Arial" w:hAnsi="Arial" w:cs="Arial"/>
          <w:sz w:val="18"/>
          <w:szCs w:val="18"/>
        </w:rPr>
        <w:t xml:space="preserve"> </w:t>
      </w:r>
      <w:r w:rsidR="00EE548D">
        <w:rPr>
          <w:rFonts w:ascii="Arial" w:hAnsi="Arial" w:cs="Arial"/>
          <w:sz w:val="18"/>
          <w:szCs w:val="18"/>
        </w:rPr>
        <w:t>Outline of area for work</w:t>
      </w:r>
      <w:r w:rsidR="00B7510E">
        <w:rPr>
          <w:rFonts w:ascii="Arial" w:hAnsi="Arial" w:cs="Arial"/>
          <w:sz w:val="18"/>
          <w:szCs w:val="18"/>
        </w:rPr>
        <w:t>s</w:t>
      </w:r>
    </w:p>
    <w:p w14:paraId="07DCB87C" w14:textId="77777777" w:rsidR="002A2A09" w:rsidRDefault="002A2A09" w:rsidP="00B7510E">
      <w:pPr>
        <w:spacing w:after="160"/>
        <w:contextualSpacing/>
        <w:rPr>
          <w:rFonts w:ascii="Arial" w:hAnsi="Arial" w:cs="Arial"/>
          <w:sz w:val="18"/>
          <w:szCs w:val="18"/>
        </w:rPr>
      </w:pPr>
    </w:p>
    <w:p w14:paraId="6CAC64A9" w14:textId="0B1A2987" w:rsidR="00B7510E" w:rsidRPr="00B7510E" w:rsidRDefault="00B7510E" w:rsidP="00B7510E">
      <w:pPr>
        <w:spacing w:after="160"/>
        <w:contextualSpacing/>
        <w:rPr>
          <w:rFonts w:ascii="Monotype Corsiva" w:eastAsia="Calibri" w:hAnsi="Monotype Corsiva" w:cs="Arial"/>
          <w:color w:val="000000"/>
          <w:sz w:val="36"/>
          <w:szCs w:val="36"/>
          <w:lang w:eastAsia="en-US"/>
        </w:rPr>
      </w:pPr>
      <w:r>
        <w:rPr>
          <w:noProof/>
        </w:rPr>
        <w:drawing>
          <wp:inline distT="0" distB="0" distL="0" distR="0" wp14:anchorId="05B7C955" wp14:editId="6D52CEEC">
            <wp:extent cx="5908040" cy="8143875"/>
            <wp:effectExtent l="0" t="0" r="0" b="9525"/>
            <wp:docPr id="277879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79876" name=""/>
                    <pic:cNvPicPr/>
                  </pic:nvPicPr>
                  <pic:blipFill>
                    <a:blip r:embed="rId14"/>
                    <a:stretch>
                      <a:fillRect/>
                    </a:stretch>
                  </pic:blipFill>
                  <pic:spPr>
                    <a:xfrm>
                      <a:off x="0" y="0"/>
                      <a:ext cx="5908040" cy="8143875"/>
                    </a:xfrm>
                    <a:prstGeom prst="rect">
                      <a:avLst/>
                    </a:prstGeom>
                  </pic:spPr>
                </pic:pic>
              </a:graphicData>
            </a:graphic>
          </wp:inline>
        </w:drawing>
      </w:r>
    </w:p>
    <w:sectPr w:rsidR="00B7510E" w:rsidRPr="00B7510E"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B5D54" w14:textId="77777777" w:rsidR="000F107C" w:rsidRDefault="000F107C" w:rsidP="00F62916">
      <w:r>
        <w:separator/>
      </w:r>
    </w:p>
  </w:endnote>
  <w:endnote w:type="continuationSeparator" w:id="0">
    <w:p w14:paraId="4FDB7274" w14:textId="77777777" w:rsidR="000F107C" w:rsidRDefault="000F107C" w:rsidP="00F62916">
      <w:r>
        <w:continuationSeparator/>
      </w:r>
    </w:p>
  </w:endnote>
  <w:endnote w:type="continuationNotice" w:id="1">
    <w:p w14:paraId="3785D2EC" w14:textId="77777777" w:rsidR="000F107C" w:rsidRDefault="000F1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679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A2DED"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0E3C" w14:textId="6D128C88" w:rsidR="003E54CC" w:rsidRDefault="009842A7">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40E237B9" wp14:editId="608518BA">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43113"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AB5CB9D"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F440" w14:textId="4425D2A8" w:rsidR="003E54CC" w:rsidRDefault="009842A7"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4180856E" wp14:editId="59023130">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195E"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4BC0163" w14:textId="7162591C" w:rsidR="003E54CC" w:rsidRPr="00451EE4" w:rsidRDefault="003E54C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9AF7" w14:textId="77777777" w:rsidR="000F107C" w:rsidRDefault="000F107C" w:rsidP="00F62916">
      <w:r>
        <w:separator/>
      </w:r>
    </w:p>
  </w:footnote>
  <w:footnote w:type="continuationSeparator" w:id="0">
    <w:p w14:paraId="57C43686" w14:textId="77777777" w:rsidR="000F107C" w:rsidRDefault="000F107C" w:rsidP="00F62916">
      <w:r>
        <w:continuationSeparator/>
      </w:r>
    </w:p>
  </w:footnote>
  <w:footnote w:type="continuationNotice" w:id="1">
    <w:p w14:paraId="68129F17" w14:textId="77777777" w:rsidR="000F107C" w:rsidRDefault="000F10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6C52"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AE7E"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A49118D"/>
    <w:multiLevelType w:val="hybridMultilevel"/>
    <w:tmpl w:val="18BE7F7E"/>
    <w:lvl w:ilvl="0" w:tplc="64C4269C">
      <w:start w:val="1"/>
      <w:numFmt w:val="lowerRoman"/>
      <w:lvlText w:val="%1)"/>
      <w:lvlJc w:val="righ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7"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0" w15:restartNumberingAfterBreak="0">
    <w:nsid w:val="7CC3284E"/>
    <w:multiLevelType w:val="hybridMultilevel"/>
    <w:tmpl w:val="09A8D908"/>
    <w:lvl w:ilvl="0" w:tplc="64C4269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75827254">
    <w:abstractNumId w:val="8"/>
  </w:num>
  <w:num w:numId="2" w16cid:durableId="1890413480">
    <w:abstractNumId w:val="8"/>
  </w:num>
  <w:num w:numId="3" w16cid:durableId="1267470278">
    <w:abstractNumId w:val="9"/>
  </w:num>
  <w:num w:numId="4" w16cid:durableId="1164857655">
    <w:abstractNumId w:val="0"/>
  </w:num>
  <w:num w:numId="5" w16cid:durableId="2134866756">
    <w:abstractNumId w:val="3"/>
  </w:num>
  <w:num w:numId="6" w16cid:durableId="1134906866">
    <w:abstractNumId w:val="7"/>
  </w:num>
  <w:num w:numId="7" w16cid:durableId="2127649242">
    <w:abstractNumId w:val="11"/>
  </w:num>
  <w:num w:numId="8" w16cid:durableId="1254699983">
    <w:abstractNumId w:val="6"/>
  </w:num>
  <w:num w:numId="9" w16cid:durableId="1258102974">
    <w:abstractNumId w:val="2"/>
  </w:num>
  <w:num w:numId="10" w16cid:durableId="1703432167">
    <w:abstractNumId w:val="5"/>
  </w:num>
  <w:num w:numId="11" w16cid:durableId="1149783237">
    <w:abstractNumId w:val="4"/>
  </w:num>
  <w:num w:numId="12" w16cid:durableId="220140124">
    <w:abstractNumId w:val="10"/>
  </w:num>
  <w:num w:numId="13" w16cid:durableId="136086039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D66"/>
    <w:rsid w:val="0000335F"/>
    <w:rsid w:val="00005110"/>
    <w:rsid w:val="0000714D"/>
    <w:rsid w:val="0001171D"/>
    <w:rsid w:val="00011B49"/>
    <w:rsid w:val="000128F2"/>
    <w:rsid w:val="0001394F"/>
    <w:rsid w:val="00014851"/>
    <w:rsid w:val="00015845"/>
    <w:rsid w:val="00022F3C"/>
    <w:rsid w:val="00025826"/>
    <w:rsid w:val="00026903"/>
    <w:rsid w:val="00033577"/>
    <w:rsid w:val="00041193"/>
    <w:rsid w:val="0004464C"/>
    <w:rsid w:val="00045059"/>
    <w:rsid w:val="00046145"/>
    <w:rsid w:val="0004625F"/>
    <w:rsid w:val="00050931"/>
    <w:rsid w:val="00053135"/>
    <w:rsid w:val="0005340F"/>
    <w:rsid w:val="00055220"/>
    <w:rsid w:val="00056A57"/>
    <w:rsid w:val="00062824"/>
    <w:rsid w:val="00067E30"/>
    <w:rsid w:val="00071464"/>
    <w:rsid w:val="00073647"/>
    <w:rsid w:val="00077358"/>
    <w:rsid w:val="0007777A"/>
    <w:rsid w:val="00083969"/>
    <w:rsid w:val="00087477"/>
    <w:rsid w:val="00087DEC"/>
    <w:rsid w:val="000916B4"/>
    <w:rsid w:val="00091F09"/>
    <w:rsid w:val="000928A5"/>
    <w:rsid w:val="000943CB"/>
    <w:rsid w:val="000A1A47"/>
    <w:rsid w:val="000A305A"/>
    <w:rsid w:val="000A4424"/>
    <w:rsid w:val="000A4AEB"/>
    <w:rsid w:val="000A64AE"/>
    <w:rsid w:val="000A67A5"/>
    <w:rsid w:val="000A6F6A"/>
    <w:rsid w:val="000B0854"/>
    <w:rsid w:val="000B0DE2"/>
    <w:rsid w:val="000B4590"/>
    <w:rsid w:val="000B4E9D"/>
    <w:rsid w:val="000B5DC0"/>
    <w:rsid w:val="000B7018"/>
    <w:rsid w:val="000C014D"/>
    <w:rsid w:val="000C03C2"/>
    <w:rsid w:val="000C34D4"/>
    <w:rsid w:val="000C3F13"/>
    <w:rsid w:val="000C698E"/>
    <w:rsid w:val="000D0673"/>
    <w:rsid w:val="000D64D9"/>
    <w:rsid w:val="000E1B6B"/>
    <w:rsid w:val="000E26A7"/>
    <w:rsid w:val="000E3702"/>
    <w:rsid w:val="000F107C"/>
    <w:rsid w:val="000F16F4"/>
    <w:rsid w:val="000F2BFA"/>
    <w:rsid w:val="000F5904"/>
    <w:rsid w:val="000F6E2E"/>
    <w:rsid w:val="001000CB"/>
    <w:rsid w:val="00104D93"/>
    <w:rsid w:val="001057A2"/>
    <w:rsid w:val="0010589D"/>
    <w:rsid w:val="00111D44"/>
    <w:rsid w:val="00111DC9"/>
    <w:rsid w:val="00112998"/>
    <w:rsid w:val="0011658D"/>
    <w:rsid w:val="00121C8B"/>
    <w:rsid w:val="00123741"/>
    <w:rsid w:val="001270CB"/>
    <w:rsid w:val="00141EDC"/>
    <w:rsid w:val="0014243F"/>
    <w:rsid w:val="00144291"/>
    <w:rsid w:val="00146673"/>
    <w:rsid w:val="00152C92"/>
    <w:rsid w:val="00153855"/>
    <w:rsid w:val="001541BD"/>
    <w:rsid w:val="001541CD"/>
    <w:rsid w:val="0015540E"/>
    <w:rsid w:val="00155AD6"/>
    <w:rsid w:val="00157057"/>
    <w:rsid w:val="00157E09"/>
    <w:rsid w:val="00160070"/>
    <w:rsid w:val="0016369A"/>
    <w:rsid w:val="00165767"/>
    <w:rsid w:val="00166E98"/>
    <w:rsid w:val="00170913"/>
    <w:rsid w:val="00173F40"/>
    <w:rsid w:val="00176F77"/>
    <w:rsid w:val="00181761"/>
    <w:rsid w:val="00192C10"/>
    <w:rsid w:val="001953B9"/>
    <w:rsid w:val="00195403"/>
    <w:rsid w:val="00197505"/>
    <w:rsid w:val="00197B5B"/>
    <w:rsid w:val="001A2DF6"/>
    <w:rsid w:val="001A5C4B"/>
    <w:rsid w:val="001A5C99"/>
    <w:rsid w:val="001B021B"/>
    <w:rsid w:val="001B3B7B"/>
    <w:rsid w:val="001B4945"/>
    <w:rsid w:val="001B587F"/>
    <w:rsid w:val="001B7D6B"/>
    <w:rsid w:val="001C1FAF"/>
    <w:rsid w:val="001C4B29"/>
    <w:rsid w:val="001C7C08"/>
    <w:rsid w:val="001D3860"/>
    <w:rsid w:val="001D5CF5"/>
    <w:rsid w:val="001E4BB2"/>
    <w:rsid w:val="001E6D64"/>
    <w:rsid w:val="001E7C57"/>
    <w:rsid w:val="001F0035"/>
    <w:rsid w:val="001F1E51"/>
    <w:rsid w:val="001F3007"/>
    <w:rsid w:val="001F6ACB"/>
    <w:rsid w:val="001F78FF"/>
    <w:rsid w:val="002017D0"/>
    <w:rsid w:val="00202231"/>
    <w:rsid w:val="00207093"/>
    <w:rsid w:val="00207816"/>
    <w:rsid w:val="00211C5A"/>
    <w:rsid w:val="00212C8F"/>
    <w:rsid w:val="002137E1"/>
    <w:rsid w:val="002171A4"/>
    <w:rsid w:val="00217D72"/>
    <w:rsid w:val="00220CB4"/>
    <w:rsid w:val="00223E4B"/>
    <w:rsid w:val="00224FD2"/>
    <w:rsid w:val="00227ED6"/>
    <w:rsid w:val="00231962"/>
    <w:rsid w:val="00231DBC"/>
    <w:rsid w:val="0023227D"/>
    <w:rsid w:val="002328EF"/>
    <w:rsid w:val="00234A88"/>
    <w:rsid w:val="00234ABC"/>
    <w:rsid w:val="002351A8"/>
    <w:rsid w:val="00235CA2"/>
    <w:rsid w:val="00236C94"/>
    <w:rsid w:val="00237181"/>
    <w:rsid w:val="00237CC0"/>
    <w:rsid w:val="00242A5E"/>
    <w:rsid w:val="00244202"/>
    <w:rsid w:val="002462B2"/>
    <w:rsid w:val="002512A3"/>
    <w:rsid w:val="00251949"/>
    <w:rsid w:val="002519CA"/>
    <w:rsid w:val="00252E0D"/>
    <w:rsid w:val="00253AB1"/>
    <w:rsid w:val="00255933"/>
    <w:rsid w:val="0025618D"/>
    <w:rsid w:val="0026238D"/>
    <w:rsid w:val="00262AE8"/>
    <w:rsid w:val="00271D14"/>
    <w:rsid w:val="002778E0"/>
    <w:rsid w:val="002819AB"/>
    <w:rsid w:val="00283E9D"/>
    <w:rsid w:val="00284175"/>
    <w:rsid w:val="00285089"/>
    <w:rsid w:val="00286F5B"/>
    <w:rsid w:val="00291DA4"/>
    <w:rsid w:val="00292FA5"/>
    <w:rsid w:val="0029302B"/>
    <w:rsid w:val="00294023"/>
    <w:rsid w:val="00294669"/>
    <w:rsid w:val="00295DA5"/>
    <w:rsid w:val="002A1014"/>
    <w:rsid w:val="002A2A09"/>
    <w:rsid w:val="002A376B"/>
    <w:rsid w:val="002A673C"/>
    <w:rsid w:val="002B5123"/>
    <w:rsid w:val="002B5A3A"/>
    <w:rsid w:val="002B7E39"/>
    <w:rsid w:val="002C068A"/>
    <w:rsid w:val="002C344B"/>
    <w:rsid w:val="002C4F06"/>
    <w:rsid w:val="002C52C0"/>
    <w:rsid w:val="002D2854"/>
    <w:rsid w:val="002D35CC"/>
    <w:rsid w:val="002D5661"/>
    <w:rsid w:val="002D724B"/>
    <w:rsid w:val="002D7CD6"/>
    <w:rsid w:val="002E0849"/>
    <w:rsid w:val="002E264A"/>
    <w:rsid w:val="002E58E5"/>
    <w:rsid w:val="002E63CB"/>
    <w:rsid w:val="002E700A"/>
    <w:rsid w:val="002E78D7"/>
    <w:rsid w:val="002F0875"/>
    <w:rsid w:val="002F276D"/>
    <w:rsid w:val="002F5ECF"/>
    <w:rsid w:val="002F6E6A"/>
    <w:rsid w:val="0030382C"/>
    <w:rsid w:val="0030500E"/>
    <w:rsid w:val="00305C65"/>
    <w:rsid w:val="00305DAB"/>
    <w:rsid w:val="00306069"/>
    <w:rsid w:val="00307115"/>
    <w:rsid w:val="003072CA"/>
    <w:rsid w:val="00312814"/>
    <w:rsid w:val="00315E9D"/>
    <w:rsid w:val="00316EDD"/>
    <w:rsid w:val="00317C6A"/>
    <w:rsid w:val="003206FD"/>
    <w:rsid w:val="00322336"/>
    <w:rsid w:val="003232B8"/>
    <w:rsid w:val="0032420F"/>
    <w:rsid w:val="003244AE"/>
    <w:rsid w:val="00326FC1"/>
    <w:rsid w:val="0032771A"/>
    <w:rsid w:val="00330E63"/>
    <w:rsid w:val="00333C9D"/>
    <w:rsid w:val="00337EE6"/>
    <w:rsid w:val="0034012B"/>
    <w:rsid w:val="003403A2"/>
    <w:rsid w:val="00342337"/>
    <w:rsid w:val="003424B7"/>
    <w:rsid w:val="00342DF8"/>
    <w:rsid w:val="00343099"/>
    <w:rsid w:val="00343334"/>
    <w:rsid w:val="00343990"/>
    <w:rsid w:val="00343A1F"/>
    <w:rsid w:val="00344294"/>
    <w:rsid w:val="0034486B"/>
    <w:rsid w:val="00344CD1"/>
    <w:rsid w:val="00360664"/>
    <w:rsid w:val="00361890"/>
    <w:rsid w:val="00364E17"/>
    <w:rsid w:val="00365E80"/>
    <w:rsid w:val="00374FC1"/>
    <w:rsid w:val="00380867"/>
    <w:rsid w:val="00380BFA"/>
    <w:rsid w:val="00385FB0"/>
    <w:rsid w:val="003865AA"/>
    <w:rsid w:val="003918EE"/>
    <w:rsid w:val="00391BA1"/>
    <w:rsid w:val="003941CF"/>
    <w:rsid w:val="003954A0"/>
    <w:rsid w:val="0039603F"/>
    <w:rsid w:val="00397322"/>
    <w:rsid w:val="003A0162"/>
    <w:rsid w:val="003A6103"/>
    <w:rsid w:val="003B1631"/>
    <w:rsid w:val="003B28ED"/>
    <w:rsid w:val="003B2FE6"/>
    <w:rsid w:val="003B51BF"/>
    <w:rsid w:val="003B5580"/>
    <w:rsid w:val="003B62BD"/>
    <w:rsid w:val="003B68EC"/>
    <w:rsid w:val="003B6E57"/>
    <w:rsid w:val="003C0F39"/>
    <w:rsid w:val="003C1321"/>
    <w:rsid w:val="003C4442"/>
    <w:rsid w:val="003C5058"/>
    <w:rsid w:val="003C6E73"/>
    <w:rsid w:val="003D308D"/>
    <w:rsid w:val="003D4080"/>
    <w:rsid w:val="003D476D"/>
    <w:rsid w:val="003D52E7"/>
    <w:rsid w:val="003E54CC"/>
    <w:rsid w:val="003E5C6B"/>
    <w:rsid w:val="003E69AE"/>
    <w:rsid w:val="003F00C4"/>
    <w:rsid w:val="003F3533"/>
    <w:rsid w:val="003F3942"/>
    <w:rsid w:val="003F42F2"/>
    <w:rsid w:val="003F522B"/>
    <w:rsid w:val="003F5C66"/>
    <w:rsid w:val="003F7090"/>
    <w:rsid w:val="003F726A"/>
    <w:rsid w:val="003F72FB"/>
    <w:rsid w:val="003F7D69"/>
    <w:rsid w:val="0040585B"/>
    <w:rsid w:val="00406EFF"/>
    <w:rsid w:val="00407B3B"/>
    <w:rsid w:val="004102A0"/>
    <w:rsid w:val="00411666"/>
    <w:rsid w:val="004126C6"/>
    <w:rsid w:val="004156F0"/>
    <w:rsid w:val="00417281"/>
    <w:rsid w:val="00417BDB"/>
    <w:rsid w:val="004208B3"/>
    <w:rsid w:val="00420F4B"/>
    <w:rsid w:val="004273C2"/>
    <w:rsid w:val="00430A24"/>
    <w:rsid w:val="004320DB"/>
    <w:rsid w:val="004345D0"/>
    <w:rsid w:val="00435323"/>
    <w:rsid w:val="00436D00"/>
    <w:rsid w:val="00437437"/>
    <w:rsid w:val="004379C3"/>
    <w:rsid w:val="004474DE"/>
    <w:rsid w:val="00447756"/>
    <w:rsid w:val="00451927"/>
    <w:rsid w:val="00451EE4"/>
    <w:rsid w:val="00453E15"/>
    <w:rsid w:val="00456009"/>
    <w:rsid w:val="004572EC"/>
    <w:rsid w:val="00460E90"/>
    <w:rsid w:val="00464457"/>
    <w:rsid w:val="00464FEC"/>
    <w:rsid w:val="004704A5"/>
    <w:rsid w:val="00471842"/>
    <w:rsid w:val="00471E8B"/>
    <w:rsid w:val="0047267F"/>
    <w:rsid w:val="00474240"/>
    <w:rsid w:val="0047475F"/>
    <w:rsid w:val="00474DC6"/>
    <w:rsid w:val="00475035"/>
    <w:rsid w:val="0047718B"/>
    <w:rsid w:val="0048041A"/>
    <w:rsid w:val="00483935"/>
    <w:rsid w:val="004911C5"/>
    <w:rsid w:val="00491926"/>
    <w:rsid w:val="00492696"/>
    <w:rsid w:val="00493111"/>
    <w:rsid w:val="004976CF"/>
    <w:rsid w:val="004A1588"/>
    <w:rsid w:val="004A2EB8"/>
    <w:rsid w:val="004A4921"/>
    <w:rsid w:val="004A4A11"/>
    <w:rsid w:val="004A61DE"/>
    <w:rsid w:val="004A63AE"/>
    <w:rsid w:val="004B4DE6"/>
    <w:rsid w:val="004B524E"/>
    <w:rsid w:val="004B7ED9"/>
    <w:rsid w:val="004C07CB"/>
    <w:rsid w:val="004C09FB"/>
    <w:rsid w:val="004C21A3"/>
    <w:rsid w:val="004C226B"/>
    <w:rsid w:val="004C3272"/>
    <w:rsid w:val="004C6DD5"/>
    <w:rsid w:val="004C7A76"/>
    <w:rsid w:val="004D37AD"/>
    <w:rsid w:val="004D4E3B"/>
    <w:rsid w:val="004D5299"/>
    <w:rsid w:val="004D584C"/>
    <w:rsid w:val="004D6066"/>
    <w:rsid w:val="004E6091"/>
    <w:rsid w:val="004E6DA7"/>
    <w:rsid w:val="004E6ECC"/>
    <w:rsid w:val="004F08A6"/>
    <w:rsid w:val="004F14F9"/>
    <w:rsid w:val="004F30A6"/>
    <w:rsid w:val="004F4167"/>
    <w:rsid w:val="004F6322"/>
    <w:rsid w:val="00501FDE"/>
    <w:rsid w:val="0050515E"/>
    <w:rsid w:val="005053CF"/>
    <w:rsid w:val="0050653E"/>
    <w:rsid w:val="00506851"/>
    <w:rsid w:val="0050725C"/>
    <w:rsid w:val="00507F70"/>
    <w:rsid w:val="00512388"/>
    <w:rsid w:val="005127E5"/>
    <w:rsid w:val="00515E92"/>
    <w:rsid w:val="005161A5"/>
    <w:rsid w:val="0052347F"/>
    <w:rsid w:val="00524D70"/>
    <w:rsid w:val="005270F0"/>
    <w:rsid w:val="005278D0"/>
    <w:rsid w:val="005314EF"/>
    <w:rsid w:val="00532C57"/>
    <w:rsid w:val="005369C2"/>
    <w:rsid w:val="0054137B"/>
    <w:rsid w:val="00541467"/>
    <w:rsid w:val="00541734"/>
    <w:rsid w:val="00541B52"/>
    <w:rsid w:val="00542B4C"/>
    <w:rsid w:val="00544405"/>
    <w:rsid w:val="0054628A"/>
    <w:rsid w:val="00550ACE"/>
    <w:rsid w:val="00554015"/>
    <w:rsid w:val="00554106"/>
    <w:rsid w:val="00561AF4"/>
    <w:rsid w:val="00561E69"/>
    <w:rsid w:val="0056634F"/>
    <w:rsid w:val="00567C6E"/>
    <w:rsid w:val="005718AF"/>
    <w:rsid w:val="00571FD4"/>
    <w:rsid w:val="00572879"/>
    <w:rsid w:val="00576804"/>
    <w:rsid w:val="005769E4"/>
    <w:rsid w:val="00581445"/>
    <w:rsid w:val="00594D48"/>
    <w:rsid w:val="005A1119"/>
    <w:rsid w:val="005A2BC1"/>
    <w:rsid w:val="005A3A64"/>
    <w:rsid w:val="005B1C17"/>
    <w:rsid w:val="005B1E7B"/>
    <w:rsid w:val="005B353A"/>
    <w:rsid w:val="005B7AB0"/>
    <w:rsid w:val="005C0714"/>
    <w:rsid w:val="005C0AC4"/>
    <w:rsid w:val="005C24D1"/>
    <w:rsid w:val="005C3F22"/>
    <w:rsid w:val="005D251F"/>
    <w:rsid w:val="005D739E"/>
    <w:rsid w:val="005E1963"/>
    <w:rsid w:val="005E29D4"/>
    <w:rsid w:val="005E2F9B"/>
    <w:rsid w:val="005E34E1"/>
    <w:rsid w:val="005E34FF"/>
    <w:rsid w:val="005E3542"/>
    <w:rsid w:val="005E52F9"/>
    <w:rsid w:val="005E64E0"/>
    <w:rsid w:val="005E6583"/>
    <w:rsid w:val="005E6FAB"/>
    <w:rsid w:val="005F0C12"/>
    <w:rsid w:val="005F1261"/>
    <w:rsid w:val="005F1363"/>
    <w:rsid w:val="005F2E46"/>
    <w:rsid w:val="005F32F8"/>
    <w:rsid w:val="00602315"/>
    <w:rsid w:val="00605E03"/>
    <w:rsid w:val="00611028"/>
    <w:rsid w:val="0061250E"/>
    <w:rsid w:val="00612A0F"/>
    <w:rsid w:val="00614E46"/>
    <w:rsid w:val="00615462"/>
    <w:rsid w:val="006214E7"/>
    <w:rsid w:val="00625DB7"/>
    <w:rsid w:val="00626D93"/>
    <w:rsid w:val="00627181"/>
    <w:rsid w:val="00627D54"/>
    <w:rsid w:val="006319E6"/>
    <w:rsid w:val="00633100"/>
    <w:rsid w:val="0063373D"/>
    <w:rsid w:val="006356E6"/>
    <w:rsid w:val="00636F32"/>
    <w:rsid w:val="006519E2"/>
    <w:rsid w:val="00653893"/>
    <w:rsid w:val="006558E4"/>
    <w:rsid w:val="00656E4B"/>
    <w:rsid w:val="0065719B"/>
    <w:rsid w:val="00661ACD"/>
    <w:rsid w:val="00662F98"/>
    <w:rsid w:val="0066322F"/>
    <w:rsid w:val="00665392"/>
    <w:rsid w:val="00671E68"/>
    <w:rsid w:val="00673AF6"/>
    <w:rsid w:val="00676F00"/>
    <w:rsid w:val="00677019"/>
    <w:rsid w:val="00681CFE"/>
    <w:rsid w:val="00681EA4"/>
    <w:rsid w:val="00682553"/>
    <w:rsid w:val="00683417"/>
    <w:rsid w:val="00684977"/>
    <w:rsid w:val="0069111E"/>
    <w:rsid w:val="006914EA"/>
    <w:rsid w:val="006947DB"/>
    <w:rsid w:val="0069559D"/>
    <w:rsid w:val="00696368"/>
    <w:rsid w:val="00697735"/>
    <w:rsid w:val="006A5016"/>
    <w:rsid w:val="006A5452"/>
    <w:rsid w:val="006A7B8B"/>
    <w:rsid w:val="006B2699"/>
    <w:rsid w:val="006B3F72"/>
    <w:rsid w:val="006B7DFD"/>
    <w:rsid w:val="006B7EE2"/>
    <w:rsid w:val="006C3093"/>
    <w:rsid w:val="006C3EA2"/>
    <w:rsid w:val="006C7953"/>
    <w:rsid w:val="006D1C8D"/>
    <w:rsid w:val="006D2842"/>
    <w:rsid w:val="006D5D03"/>
    <w:rsid w:val="006E0884"/>
    <w:rsid w:val="006E337B"/>
    <w:rsid w:val="006E7450"/>
    <w:rsid w:val="006E7D76"/>
    <w:rsid w:val="006F2981"/>
    <w:rsid w:val="006F5431"/>
    <w:rsid w:val="006F6496"/>
    <w:rsid w:val="00707B52"/>
    <w:rsid w:val="007111BE"/>
    <w:rsid w:val="00711A0B"/>
    <w:rsid w:val="00715440"/>
    <w:rsid w:val="007258E8"/>
    <w:rsid w:val="007321A7"/>
    <w:rsid w:val="00735187"/>
    <w:rsid w:val="0073559E"/>
    <w:rsid w:val="007370FA"/>
    <w:rsid w:val="007377E2"/>
    <w:rsid w:val="00737AE2"/>
    <w:rsid w:val="007448C7"/>
    <w:rsid w:val="00745013"/>
    <w:rsid w:val="007458DF"/>
    <w:rsid w:val="00750220"/>
    <w:rsid w:val="00750A78"/>
    <w:rsid w:val="007544AB"/>
    <w:rsid w:val="007613E8"/>
    <w:rsid w:val="007638ED"/>
    <w:rsid w:val="00766E2E"/>
    <w:rsid w:val="00766F87"/>
    <w:rsid w:val="00772F3C"/>
    <w:rsid w:val="007759E8"/>
    <w:rsid w:val="00777AFF"/>
    <w:rsid w:val="00777C7D"/>
    <w:rsid w:val="00781E93"/>
    <w:rsid w:val="0078489C"/>
    <w:rsid w:val="007850CC"/>
    <w:rsid w:val="00785862"/>
    <w:rsid w:val="00785949"/>
    <w:rsid w:val="007878A4"/>
    <w:rsid w:val="00787BA2"/>
    <w:rsid w:val="0079076F"/>
    <w:rsid w:val="007966FC"/>
    <w:rsid w:val="007A0537"/>
    <w:rsid w:val="007A0FAD"/>
    <w:rsid w:val="007B11BC"/>
    <w:rsid w:val="007B1C7E"/>
    <w:rsid w:val="007B2157"/>
    <w:rsid w:val="007C1DBC"/>
    <w:rsid w:val="007D1422"/>
    <w:rsid w:val="007D4A96"/>
    <w:rsid w:val="007D62AF"/>
    <w:rsid w:val="007D65B4"/>
    <w:rsid w:val="007E1456"/>
    <w:rsid w:val="007E19C0"/>
    <w:rsid w:val="007E3183"/>
    <w:rsid w:val="007E48BC"/>
    <w:rsid w:val="007E48F0"/>
    <w:rsid w:val="007E5585"/>
    <w:rsid w:val="007E5D3C"/>
    <w:rsid w:val="007E63C4"/>
    <w:rsid w:val="007F1352"/>
    <w:rsid w:val="007F139E"/>
    <w:rsid w:val="007F3510"/>
    <w:rsid w:val="007F3EDF"/>
    <w:rsid w:val="007F59EB"/>
    <w:rsid w:val="007F6D62"/>
    <w:rsid w:val="007F7006"/>
    <w:rsid w:val="007F7A9B"/>
    <w:rsid w:val="007F7E4C"/>
    <w:rsid w:val="00800FB4"/>
    <w:rsid w:val="00801524"/>
    <w:rsid w:val="00810A60"/>
    <w:rsid w:val="00812272"/>
    <w:rsid w:val="008138FE"/>
    <w:rsid w:val="00817486"/>
    <w:rsid w:val="00823166"/>
    <w:rsid w:val="00823C43"/>
    <w:rsid w:val="00823ED5"/>
    <w:rsid w:val="0082481C"/>
    <w:rsid w:val="008264C5"/>
    <w:rsid w:val="00827937"/>
    <w:rsid w:val="00827FFC"/>
    <w:rsid w:val="0083060E"/>
    <w:rsid w:val="008328EB"/>
    <w:rsid w:val="00834368"/>
    <w:rsid w:val="0083598F"/>
    <w:rsid w:val="0083673A"/>
    <w:rsid w:val="008411A4"/>
    <w:rsid w:val="008415F5"/>
    <w:rsid w:val="008416C5"/>
    <w:rsid w:val="00841A47"/>
    <w:rsid w:val="00844CAC"/>
    <w:rsid w:val="00845A05"/>
    <w:rsid w:val="00850705"/>
    <w:rsid w:val="00854C11"/>
    <w:rsid w:val="008553B4"/>
    <w:rsid w:val="008656C5"/>
    <w:rsid w:val="008662B5"/>
    <w:rsid w:val="00866EB1"/>
    <w:rsid w:val="00867F8E"/>
    <w:rsid w:val="0087492B"/>
    <w:rsid w:val="00874BCB"/>
    <w:rsid w:val="00875718"/>
    <w:rsid w:val="008830F7"/>
    <w:rsid w:val="0088324E"/>
    <w:rsid w:val="00883E44"/>
    <w:rsid w:val="00886F1C"/>
    <w:rsid w:val="008909FF"/>
    <w:rsid w:val="00891C93"/>
    <w:rsid w:val="00891DDB"/>
    <w:rsid w:val="00894FEB"/>
    <w:rsid w:val="00896CF0"/>
    <w:rsid w:val="008A03E3"/>
    <w:rsid w:val="008A0FCA"/>
    <w:rsid w:val="008A175F"/>
    <w:rsid w:val="008A2230"/>
    <w:rsid w:val="008A4D78"/>
    <w:rsid w:val="008A5388"/>
    <w:rsid w:val="008A7407"/>
    <w:rsid w:val="008B03AD"/>
    <w:rsid w:val="008B0761"/>
    <w:rsid w:val="008B2317"/>
    <w:rsid w:val="008B244A"/>
    <w:rsid w:val="008B5907"/>
    <w:rsid w:val="008B70B9"/>
    <w:rsid w:val="008B7320"/>
    <w:rsid w:val="008C1B73"/>
    <w:rsid w:val="008C5D47"/>
    <w:rsid w:val="008C63D6"/>
    <w:rsid w:val="008C6FA3"/>
    <w:rsid w:val="008C72A5"/>
    <w:rsid w:val="008D055D"/>
    <w:rsid w:val="008D2B4E"/>
    <w:rsid w:val="008D5E33"/>
    <w:rsid w:val="008D7D1C"/>
    <w:rsid w:val="008D7FBE"/>
    <w:rsid w:val="008E055E"/>
    <w:rsid w:val="008E359C"/>
    <w:rsid w:val="008E5354"/>
    <w:rsid w:val="008F0499"/>
    <w:rsid w:val="008F24CD"/>
    <w:rsid w:val="00901B19"/>
    <w:rsid w:val="00902B58"/>
    <w:rsid w:val="00903056"/>
    <w:rsid w:val="009042C5"/>
    <w:rsid w:val="009050A4"/>
    <w:rsid w:val="00906986"/>
    <w:rsid w:val="00912954"/>
    <w:rsid w:val="00913CCE"/>
    <w:rsid w:val="0091485B"/>
    <w:rsid w:val="009153EA"/>
    <w:rsid w:val="00921E0F"/>
    <w:rsid w:val="00921F34"/>
    <w:rsid w:val="0092304C"/>
    <w:rsid w:val="00923F06"/>
    <w:rsid w:val="00924FD8"/>
    <w:rsid w:val="00931734"/>
    <w:rsid w:val="009342FD"/>
    <w:rsid w:val="0093761D"/>
    <w:rsid w:val="009407FA"/>
    <w:rsid w:val="009455A6"/>
    <w:rsid w:val="009457B3"/>
    <w:rsid w:val="009474A5"/>
    <w:rsid w:val="00950573"/>
    <w:rsid w:val="00953B0C"/>
    <w:rsid w:val="009602E6"/>
    <w:rsid w:val="00960B10"/>
    <w:rsid w:val="009613A4"/>
    <w:rsid w:val="009618DE"/>
    <w:rsid w:val="00961A80"/>
    <w:rsid w:val="009677B7"/>
    <w:rsid w:val="00967885"/>
    <w:rsid w:val="00971C4B"/>
    <w:rsid w:val="009762D6"/>
    <w:rsid w:val="009764EC"/>
    <w:rsid w:val="00977298"/>
    <w:rsid w:val="009779FD"/>
    <w:rsid w:val="00980938"/>
    <w:rsid w:val="009841DA"/>
    <w:rsid w:val="009842A7"/>
    <w:rsid w:val="00987196"/>
    <w:rsid w:val="0099070B"/>
    <w:rsid w:val="00993D2C"/>
    <w:rsid w:val="009945D8"/>
    <w:rsid w:val="009A612F"/>
    <w:rsid w:val="009B151F"/>
    <w:rsid w:val="009B2284"/>
    <w:rsid w:val="009B3075"/>
    <w:rsid w:val="009B72ED"/>
    <w:rsid w:val="009B7BD4"/>
    <w:rsid w:val="009B7BF3"/>
    <w:rsid w:val="009C31B4"/>
    <w:rsid w:val="009C4D61"/>
    <w:rsid w:val="009C66C1"/>
    <w:rsid w:val="009D00F5"/>
    <w:rsid w:val="009D301D"/>
    <w:rsid w:val="009D3462"/>
    <w:rsid w:val="009D5526"/>
    <w:rsid w:val="009D7713"/>
    <w:rsid w:val="009E1447"/>
    <w:rsid w:val="009E1614"/>
    <w:rsid w:val="009E42A9"/>
    <w:rsid w:val="009E50DF"/>
    <w:rsid w:val="009E581F"/>
    <w:rsid w:val="009F0B37"/>
    <w:rsid w:val="009F1FE3"/>
    <w:rsid w:val="009F262A"/>
    <w:rsid w:val="009F3CB9"/>
    <w:rsid w:val="009F3FD3"/>
    <w:rsid w:val="009F5EA6"/>
    <w:rsid w:val="00A00FCD"/>
    <w:rsid w:val="00A01A7B"/>
    <w:rsid w:val="00A0556E"/>
    <w:rsid w:val="00A07768"/>
    <w:rsid w:val="00A101CD"/>
    <w:rsid w:val="00A11CA6"/>
    <w:rsid w:val="00A11F6B"/>
    <w:rsid w:val="00A12041"/>
    <w:rsid w:val="00A14F51"/>
    <w:rsid w:val="00A175EF"/>
    <w:rsid w:val="00A20951"/>
    <w:rsid w:val="00A216FB"/>
    <w:rsid w:val="00A2283C"/>
    <w:rsid w:val="00A2367D"/>
    <w:rsid w:val="00A24137"/>
    <w:rsid w:val="00A24877"/>
    <w:rsid w:val="00A2533B"/>
    <w:rsid w:val="00A27F77"/>
    <w:rsid w:val="00A31E10"/>
    <w:rsid w:val="00A3362B"/>
    <w:rsid w:val="00A3474A"/>
    <w:rsid w:val="00A35676"/>
    <w:rsid w:val="00A37F30"/>
    <w:rsid w:val="00A40432"/>
    <w:rsid w:val="00A43B5E"/>
    <w:rsid w:val="00A43B64"/>
    <w:rsid w:val="00A43B6B"/>
    <w:rsid w:val="00A4579E"/>
    <w:rsid w:val="00A45A69"/>
    <w:rsid w:val="00A47CF5"/>
    <w:rsid w:val="00A50553"/>
    <w:rsid w:val="00A50C95"/>
    <w:rsid w:val="00A50DA1"/>
    <w:rsid w:val="00A54AF3"/>
    <w:rsid w:val="00A55EA6"/>
    <w:rsid w:val="00A569A8"/>
    <w:rsid w:val="00A600BA"/>
    <w:rsid w:val="00A60DB3"/>
    <w:rsid w:val="00A639EA"/>
    <w:rsid w:val="00A650F9"/>
    <w:rsid w:val="00A66CC5"/>
    <w:rsid w:val="00A806E0"/>
    <w:rsid w:val="00A81708"/>
    <w:rsid w:val="00A82CCE"/>
    <w:rsid w:val="00A837EF"/>
    <w:rsid w:val="00A87BDB"/>
    <w:rsid w:val="00A93D42"/>
    <w:rsid w:val="00A94B98"/>
    <w:rsid w:val="00A976E9"/>
    <w:rsid w:val="00AA31F6"/>
    <w:rsid w:val="00AA48E2"/>
    <w:rsid w:val="00AA6D9A"/>
    <w:rsid w:val="00AB3447"/>
    <w:rsid w:val="00AB5059"/>
    <w:rsid w:val="00AB5AD7"/>
    <w:rsid w:val="00AC4EA6"/>
    <w:rsid w:val="00AC7CCC"/>
    <w:rsid w:val="00AC7DBE"/>
    <w:rsid w:val="00AD0E39"/>
    <w:rsid w:val="00AD2383"/>
    <w:rsid w:val="00AD2F56"/>
    <w:rsid w:val="00AE025D"/>
    <w:rsid w:val="00AE2FAA"/>
    <w:rsid w:val="00AE3E6C"/>
    <w:rsid w:val="00AE5336"/>
    <w:rsid w:val="00AE5A3F"/>
    <w:rsid w:val="00AE6146"/>
    <w:rsid w:val="00AE6285"/>
    <w:rsid w:val="00AF2F1D"/>
    <w:rsid w:val="00AF402D"/>
    <w:rsid w:val="00AF6FD9"/>
    <w:rsid w:val="00B01A69"/>
    <w:rsid w:val="00B04889"/>
    <w:rsid w:val="00B049F2"/>
    <w:rsid w:val="00B1168F"/>
    <w:rsid w:val="00B11E04"/>
    <w:rsid w:val="00B1492F"/>
    <w:rsid w:val="00B23228"/>
    <w:rsid w:val="00B23B86"/>
    <w:rsid w:val="00B24A45"/>
    <w:rsid w:val="00B26521"/>
    <w:rsid w:val="00B27A02"/>
    <w:rsid w:val="00B31CA4"/>
    <w:rsid w:val="00B33101"/>
    <w:rsid w:val="00B331F2"/>
    <w:rsid w:val="00B345C9"/>
    <w:rsid w:val="00B352A2"/>
    <w:rsid w:val="00B36CD1"/>
    <w:rsid w:val="00B3782F"/>
    <w:rsid w:val="00B45E77"/>
    <w:rsid w:val="00B54F17"/>
    <w:rsid w:val="00B56990"/>
    <w:rsid w:val="00B61299"/>
    <w:rsid w:val="00B61A59"/>
    <w:rsid w:val="00B71FF3"/>
    <w:rsid w:val="00B72B79"/>
    <w:rsid w:val="00B7510E"/>
    <w:rsid w:val="00B75481"/>
    <w:rsid w:val="00B82979"/>
    <w:rsid w:val="00B90CD5"/>
    <w:rsid w:val="00B9344C"/>
    <w:rsid w:val="00B94130"/>
    <w:rsid w:val="00B95955"/>
    <w:rsid w:val="00B96FA8"/>
    <w:rsid w:val="00BA0A02"/>
    <w:rsid w:val="00BA4406"/>
    <w:rsid w:val="00BA4818"/>
    <w:rsid w:val="00BA5370"/>
    <w:rsid w:val="00BB0389"/>
    <w:rsid w:val="00BB1890"/>
    <w:rsid w:val="00BB54EA"/>
    <w:rsid w:val="00BB590A"/>
    <w:rsid w:val="00BB6366"/>
    <w:rsid w:val="00BC183A"/>
    <w:rsid w:val="00BC4B25"/>
    <w:rsid w:val="00BC4C84"/>
    <w:rsid w:val="00BC7A34"/>
    <w:rsid w:val="00BC7AAA"/>
    <w:rsid w:val="00BD0811"/>
    <w:rsid w:val="00BD09CD"/>
    <w:rsid w:val="00BD19FB"/>
    <w:rsid w:val="00BD1B06"/>
    <w:rsid w:val="00BD263C"/>
    <w:rsid w:val="00BD4F11"/>
    <w:rsid w:val="00BE1D1B"/>
    <w:rsid w:val="00BE301D"/>
    <w:rsid w:val="00BE4E46"/>
    <w:rsid w:val="00BF56FB"/>
    <w:rsid w:val="00BF5AF9"/>
    <w:rsid w:val="00BF70DA"/>
    <w:rsid w:val="00C0024A"/>
    <w:rsid w:val="00C0086C"/>
    <w:rsid w:val="00C00E8A"/>
    <w:rsid w:val="00C01734"/>
    <w:rsid w:val="00C04175"/>
    <w:rsid w:val="00C11BD0"/>
    <w:rsid w:val="00C120C7"/>
    <w:rsid w:val="00C17E02"/>
    <w:rsid w:val="00C208F1"/>
    <w:rsid w:val="00C2335C"/>
    <w:rsid w:val="00C246FD"/>
    <w:rsid w:val="00C27479"/>
    <w:rsid w:val="00C274BD"/>
    <w:rsid w:val="00C276A6"/>
    <w:rsid w:val="00C27DD1"/>
    <w:rsid w:val="00C335B0"/>
    <w:rsid w:val="00C40EA6"/>
    <w:rsid w:val="00C414D1"/>
    <w:rsid w:val="00C41969"/>
    <w:rsid w:val="00C427BD"/>
    <w:rsid w:val="00C45070"/>
    <w:rsid w:val="00C459C3"/>
    <w:rsid w:val="00C51C47"/>
    <w:rsid w:val="00C5451B"/>
    <w:rsid w:val="00C5754C"/>
    <w:rsid w:val="00C57B84"/>
    <w:rsid w:val="00C625DE"/>
    <w:rsid w:val="00C65805"/>
    <w:rsid w:val="00C77B5A"/>
    <w:rsid w:val="00C80A71"/>
    <w:rsid w:val="00C80D8E"/>
    <w:rsid w:val="00C80ECE"/>
    <w:rsid w:val="00C818AA"/>
    <w:rsid w:val="00C8343C"/>
    <w:rsid w:val="00C857CB"/>
    <w:rsid w:val="00C8740F"/>
    <w:rsid w:val="00C877AA"/>
    <w:rsid w:val="00C91B95"/>
    <w:rsid w:val="00C923E3"/>
    <w:rsid w:val="00C95891"/>
    <w:rsid w:val="00C958FE"/>
    <w:rsid w:val="00C97AC4"/>
    <w:rsid w:val="00CA21F8"/>
    <w:rsid w:val="00CA3A6F"/>
    <w:rsid w:val="00CA63DD"/>
    <w:rsid w:val="00CA63EA"/>
    <w:rsid w:val="00CB2772"/>
    <w:rsid w:val="00CB68BB"/>
    <w:rsid w:val="00CC0383"/>
    <w:rsid w:val="00CC2F87"/>
    <w:rsid w:val="00CC34AF"/>
    <w:rsid w:val="00CC4C30"/>
    <w:rsid w:val="00CC5FA5"/>
    <w:rsid w:val="00CD6FD5"/>
    <w:rsid w:val="00CE21C0"/>
    <w:rsid w:val="00CE245A"/>
    <w:rsid w:val="00CE2ECF"/>
    <w:rsid w:val="00CF2E52"/>
    <w:rsid w:val="00CF5250"/>
    <w:rsid w:val="00D07D00"/>
    <w:rsid w:val="00D10C4C"/>
    <w:rsid w:val="00D125BE"/>
    <w:rsid w:val="00D147EA"/>
    <w:rsid w:val="00D16E95"/>
    <w:rsid w:val="00D204E1"/>
    <w:rsid w:val="00D20B95"/>
    <w:rsid w:val="00D210BD"/>
    <w:rsid w:val="00D2163D"/>
    <w:rsid w:val="00D258D9"/>
    <w:rsid w:val="00D275CE"/>
    <w:rsid w:val="00D334FF"/>
    <w:rsid w:val="00D3352A"/>
    <w:rsid w:val="00D354A3"/>
    <w:rsid w:val="00D35B06"/>
    <w:rsid w:val="00D3638E"/>
    <w:rsid w:val="00D40BD6"/>
    <w:rsid w:val="00D423EB"/>
    <w:rsid w:val="00D50A30"/>
    <w:rsid w:val="00D51AE6"/>
    <w:rsid w:val="00D555DA"/>
    <w:rsid w:val="00D560BD"/>
    <w:rsid w:val="00D60974"/>
    <w:rsid w:val="00D61392"/>
    <w:rsid w:val="00D6190E"/>
    <w:rsid w:val="00D62C9A"/>
    <w:rsid w:val="00D63962"/>
    <w:rsid w:val="00D64861"/>
    <w:rsid w:val="00D74814"/>
    <w:rsid w:val="00D7490B"/>
    <w:rsid w:val="00D74A9C"/>
    <w:rsid w:val="00D81709"/>
    <w:rsid w:val="00D82C18"/>
    <w:rsid w:val="00D85867"/>
    <w:rsid w:val="00D874A0"/>
    <w:rsid w:val="00D87B88"/>
    <w:rsid w:val="00D90F16"/>
    <w:rsid w:val="00D94377"/>
    <w:rsid w:val="00D94B6E"/>
    <w:rsid w:val="00D96030"/>
    <w:rsid w:val="00D960A0"/>
    <w:rsid w:val="00DA3866"/>
    <w:rsid w:val="00DA476D"/>
    <w:rsid w:val="00DB0CF0"/>
    <w:rsid w:val="00DB7382"/>
    <w:rsid w:val="00DB7937"/>
    <w:rsid w:val="00DC166A"/>
    <w:rsid w:val="00DC2600"/>
    <w:rsid w:val="00DC2F89"/>
    <w:rsid w:val="00DD2E54"/>
    <w:rsid w:val="00DD62FC"/>
    <w:rsid w:val="00DE07E5"/>
    <w:rsid w:val="00DE2D00"/>
    <w:rsid w:val="00DE6EE7"/>
    <w:rsid w:val="00DF2CB8"/>
    <w:rsid w:val="00DF42D3"/>
    <w:rsid w:val="00DF4A70"/>
    <w:rsid w:val="00DF5605"/>
    <w:rsid w:val="00E03C96"/>
    <w:rsid w:val="00E03F8D"/>
    <w:rsid w:val="00E07907"/>
    <w:rsid w:val="00E11244"/>
    <w:rsid w:val="00E1283E"/>
    <w:rsid w:val="00E12BF0"/>
    <w:rsid w:val="00E16CAE"/>
    <w:rsid w:val="00E20042"/>
    <w:rsid w:val="00E229FC"/>
    <w:rsid w:val="00E25060"/>
    <w:rsid w:val="00E258D1"/>
    <w:rsid w:val="00E31303"/>
    <w:rsid w:val="00E32544"/>
    <w:rsid w:val="00E32F9D"/>
    <w:rsid w:val="00E33448"/>
    <w:rsid w:val="00E3440D"/>
    <w:rsid w:val="00E400B6"/>
    <w:rsid w:val="00E42422"/>
    <w:rsid w:val="00E432D3"/>
    <w:rsid w:val="00E45793"/>
    <w:rsid w:val="00E515DB"/>
    <w:rsid w:val="00E52BE2"/>
    <w:rsid w:val="00E53637"/>
    <w:rsid w:val="00E542FC"/>
    <w:rsid w:val="00E54F7C"/>
    <w:rsid w:val="00E643FA"/>
    <w:rsid w:val="00E64F35"/>
    <w:rsid w:val="00E67265"/>
    <w:rsid w:val="00E67B22"/>
    <w:rsid w:val="00E7021B"/>
    <w:rsid w:val="00E722EB"/>
    <w:rsid w:val="00E73304"/>
    <w:rsid w:val="00E749CE"/>
    <w:rsid w:val="00E74CA8"/>
    <w:rsid w:val="00E779C0"/>
    <w:rsid w:val="00E80CA0"/>
    <w:rsid w:val="00E81288"/>
    <w:rsid w:val="00E81323"/>
    <w:rsid w:val="00E830A6"/>
    <w:rsid w:val="00E84126"/>
    <w:rsid w:val="00E8577C"/>
    <w:rsid w:val="00E90E82"/>
    <w:rsid w:val="00E927CE"/>
    <w:rsid w:val="00E94901"/>
    <w:rsid w:val="00E94B3B"/>
    <w:rsid w:val="00E95012"/>
    <w:rsid w:val="00E961FB"/>
    <w:rsid w:val="00EA406E"/>
    <w:rsid w:val="00EA43AC"/>
    <w:rsid w:val="00EA52D3"/>
    <w:rsid w:val="00EA6A06"/>
    <w:rsid w:val="00EB1070"/>
    <w:rsid w:val="00EB1F75"/>
    <w:rsid w:val="00EB1F8B"/>
    <w:rsid w:val="00EB20E8"/>
    <w:rsid w:val="00EB2228"/>
    <w:rsid w:val="00EB2329"/>
    <w:rsid w:val="00EB328E"/>
    <w:rsid w:val="00EB452D"/>
    <w:rsid w:val="00EB6F41"/>
    <w:rsid w:val="00EC02F0"/>
    <w:rsid w:val="00EC054C"/>
    <w:rsid w:val="00EC1940"/>
    <w:rsid w:val="00EC6258"/>
    <w:rsid w:val="00EC7DA1"/>
    <w:rsid w:val="00ED018F"/>
    <w:rsid w:val="00ED2BB5"/>
    <w:rsid w:val="00ED3727"/>
    <w:rsid w:val="00ED3FF4"/>
    <w:rsid w:val="00ED5400"/>
    <w:rsid w:val="00EE0261"/>
    <w:rsid w:val="00EE141F"/>
    <w:rsid w:val="00EE3DAB"/>
    <w:rsid w:val="00EE548D"/>
    <w:rsid w:val="00EE550A"/>
    <w:rsid w:val="00EE5639"/>
    <w:rsid w:val="00EF13C9"/>
    <w:rsid w:val="00EF5321"/>
    <w:rsid w:val="00EF5581"/>
    <w:rsid w:val="00EF5820"/>
    <w:rsid w:val="00EF6CCE"/>
    <w:rsid w:val="00EF71BC"/>
    <w:rsid w:val="00F02AFE"/>
    <w:rsid w:val="00F0767C"/>
    <w:rsid w:val="00F07A7F"/>
    <w:rsid w:val="00F10B58"/>
    <w:rsid w:val="00F11D9E"/>
    <w:rsid w:val="00F131B2"/>
    <w:rsid w:val="00F1628F"/>
    <w:rsid w:val="00F17A8B"/>
    <w:rsid w:val="00F22607"/>
    <w:rsid w:val="00F22B72"/>
    <w:rsid w:val="00F22C67"/>
    <w:rsid w:val="00F24E30"/>
    <w:rsid w:val="00F25E66"/>
    <w:rsid w:val="00F2690F"/>
    <w:rsid w:val="00F309DA"/>
    <w:rsid w:val="00F3160E"/>
    <w:rsid w:val="00F3352D"/>
    <w:rsid w:val="00F46E10"/>
    <w:rsid w:val="00F5424D"/>
    <w:rsid w:val="00F56033"/>
    <w:rsid w:val="00F61835"/>
    <w:rsid w:val="00F62916"/>
    <w:rsid w:val="00F63569"/>
    <w:rsid w:val="00F63D9A"/>
    <w:rsid w:val="00F640D7"/>
    <w:rsid w:val="00F64972"/>
    <w:rsid w:val="00F65D85"/>
    <w:rsid w:val="00F67873"/>
    <w:rsid w:val="00F70D1D"/>
    <w:rsid w:val="00F723E2"/>
    <w:rsid w:val="00F81A8D"/>
    <w:rsid w:val="00F820EB"/>
    <w:rsid w:val="00F822E6"/>
    <w:rsid w:val="00F856A1"/>
    <w:rsid w:val="00F903C6"/>
    <w:rsid w:val="00F91046"/>
    <w:rsid w:val="00F92CB6"/>
    <w:rsid w:val="00F92CBC"/>
    <w:rsid w:val="00F938E8"/>
    <w:rsid w:val="00F961A7"/>
    <w:rsid w:val="00F97287"/>
    <w:rsid w:val="00F97E75"/>
    <w:rsid w:val="00FA02D2"/>
    <w:rsid w:val="00FA0656"/>
    <w:rsid w:val="00FA1F67"/>
    <w:rsid w:val="00FA3584"/>
    <w:rsid w:val="00FA5DBC"/>
    <w:rsid w:val="00FB057C"/>
    <w:rsid w:val="00FB41D0"/>
    <w:rsid w:val="00FB5681"/>
    <w:rsid w:val="00FB6781"/>
    <w:rsid w:val="00FB72A1"/>
    <w:rsid w:val="00FB743C"/>
    <w:rsid w:val="00FC0565"/>
    <w:rsid w:val="00FC163C"/>
    <w:rsid w:val="00FC2731"/>
    <w:rsid w:val="00FC5107"/>
    <w:rsid w:val="00FC78B0"/>
    <w:rsid w:val="00FD307B"/>
    <w:rsid w:val="00FD6165"/>
    <w:rsid w:val="00FE05D4"/>
    <w:rsid w:val="00FE0627"/>
    <w:rsid w:val="00FE10E7"/>
    <w:rsid w:val="00FE26B1"/>
    <w:rsid w:val="00FE68E4"/>
    <w:rsid w:val="00FF03E6"/>
    <w:rsid w:val="00FF068B"/>
    <w:rsid w:val="00FF34A3"/>
    <w:rsid w:val="00FF42AA"/>
    <w:rsid w:val="00FF5133"/>
    <w:rsid w:val="00FF5B44"/>
    <w:rsid w:val="00FF669A"/>
    <w:rsid w:val="00FF6E25"/>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55EDE"/>
  <w15:chartTrackingRefBased/>
  <w15:docId w15:val="{DD840D32-D182-4759-9694-99B7AD13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6D5D03"/>
    <w:rPr>
      <w:rFonts w:ascii="Verdana" w:hAnsi="Verdana"/>
      <w:sz w:val="22"/>
    </w:rPr>
  </w:style>
  <w:style w:type="character" w:styleId="UnresolvedMention">
    <w:name w:val="Unresolved Mention"/>
    <w:basedOn w:val="DefaultParagraphFont"/>
    <w:uiPriority w:val="99"/>
    <w:semiHidden/>
    <w:unhideWhenUsed/>
    <w:rsid w:val="00F0767C"/>
    <w:rPr>
      <w:color w:val="605E5C"/>
      <w:shd w:val="clear" w:color="auto" w:fill="E1DFDD"/>
    </w:rPr>
  </w:style>
  <w:style w:type="paragraph" w:styleId="Caption">
    <w:name w:val="caption"/>
    <w:basedOn w:val="Normal"/>
    <w:next w:val="Normal"/>
    <w:unhideWhenUsed/>
    <w:qFormat/>
    <w:rsid w:val="00D62C9A"/>
    <w:pPr>
      <w:spacing w:after="200"/>
    </w:pPr>
    <w:rPr>
      <w:i/>
      <w:iCs/>
      <w:color w:val="44546A" w:themeColor="text2"/>
      <w:sz w:val="18"/>
      <w:szCs w:val="18"/>
    </w:rPr>
  </w:style>
  <w:style w:type="paragraph" w:customStyle="1" w:styleId="Default">
    <w:name w:val="Default"/>
    <w:rsid w:val="0082316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70079">
      <w:bodyDiv w:val="1"/>
      <w:marLeft w:val="0"/>
      <w:marRight w:val="0"/>
      <w:marTop w:val="0"/>
      <w:marBottom w:val="0"/>
      <w:divBdr>
        <w:top w:val="none" w:sz="0" w:space="0" w:color="auto"/>
        <w:left w:val="none" w:sz="0" w:space="0" w:color="auto"/>
        <w:bottom w:val="none" w:sz="0" w:space="0" w:color="auto"/>
        <w:right w:val="none" w:sz="0" w:space="0" w:color="auto"/>
      </w:divBdr>
    </w:div>
    <w:div w:id="193542519">
      <w:bodyDiv w:val="1"/>
      <w:marLeft w:val="0"/>
      <w:marRight w:val="0"/>
      <w:marTop w:val="0"/>
      <w:marBottom w:val="0"/>
      <w:divBdr>
        <w:top w:val="none" w:sz="0" w:space="0" w:color="auto"/>
        <w:left w:val="none" w:sz="0" w:space="0" w:color="auto"/>
        <w:bottom w:val="none" w:sz="0" w:space="0" w:color="auto"/>
        <w:right w:val="none" w:sz="0" w:space="0" w:color="auto"/>
      </w:divBdr>
    </w:div>
    <w:div w:id="200629474">
      <w:bodyDiv w:val="1"/>
      <w:marLeft w:val="0"/>
      <w:marRight w:val="0"/>
      <w:marTop w:val="0"/>
      <w:marBottom w:val="0"/>
      <w:divBdr>
        <w:top w:val="none" w:sz="0" w:space="0" w:color="auto"/>
        <w:left w:val="none" w:sz="0" w:space="0" w:color="auto"/>
        <w:bottom w:val="none" w:sz="0" w:space="0" w:color="auto"/>
        <w:right w:val="none" w:sz="0" w:space="0" w:color="auto"/>
      </w:divBdr>
      <w:divsChild>
        <w:div w:id="715814081">
          <w:marLeft w:val="0"/>
          <w:marRight w:val="0"/>
          <w:marTop w:val="0"/>
          <w:marBottom w:val="0"/>
          <w:divBdr>
            <w:top w:val="none" w:sz="0" w:space="0" w:color="auto"/>
            <w:left w:val="none" w:sz="0" w:space="0" w:color="auto"/>
            <w:bottom w:val="none" w:sz="0" w:space="0" w:color="auto"/>
            <w:right w:val="none" w:sz="0" w:space="0" w:color="auto"/>
          </w:divBdr>
        </w:div>
        <w:div w:id="704251803">
          <w:marLeft w:val="0"/>
          <w:marRight w:val="0"/>
          <w:marTop w:val="0"/>
          <w:marBottom w:val="0"/>
          <w:divBdr>
            <w:top w:val="none" w:sz="0" w:space="0" w:color="auto"/>
            <w:left w:val="none" w:sz="0" w:space="0" w:color="auto"/>
            <w:bottom w:val="none" w:sz="0" w:space="0" w:color="auto"/>
            <w:right w:val="none" w:sz="0" w:space="0" w:color="auto"/>
          </w:divBdr>
        </w:div>
        <w:div w:id="1254632490">
          <w:marLeft w:val="0"/>
          <w:marRight w:val="0"/>
          <w:marTop w:val="0"/>
          <w:marBottom w:val="0"/>
          <w:divBdr>
            <w:top w:val="none" w:sz="0" w:space="0" w:color="auto"/>
            <w:left w:val="none" w:sz="0" w:space="0" w:color="auto"/>
            <w:bottom w:val="none" w:sz="0" w:space="0" w:color="auto"/>
            <w:right w:val="none" w:sz="0" w:space="0" w:color="auto"/>
          </w:divBdr>
        </w:div>
        <w:div w:id="1768959194">
          <w:marLeft w:val="0"/>
          <w:marRight w:val="0"/>
          <w:marTop w:val="0"/>
          <w:marBottom w:val="0"/>
          <w:divBdr>
            <w:top w:val="none" w:sz="0" w:space="0" w:color="auto"/>
            <w:left w:val="none" w:sz="0" w:space="0" w:color="auto"/>
            <w:bottom w:val="none" w:sz="0" w:space="0" w:color="auto"/>
            <w:right w:val="none" w:sz="0" w:space="0" w:color="auto"/>
          </w:divBdr>
        </w:div>
        <w:div w:id="739182533">
          <w:marLeft w:val="0"/>
          <w:marRight w:val="0"/>
          <w:marTop w:val="0"/>
          <w:marBottom w:val="0"/>
          <w:divBdr>
            <w:top w:val="none" w:sz="0" w:space="0" w:color="auto"/>
            <w:left w:val="none" w:sz="0" w:space="0" w:color="auto"/>
            <w:bottom w:val="none" w:sz="0" w:space="0" w:color="auto"/>
            <w:right w:val="none" w:sz="0" w:space="0" w:color="auto"/>
          </w:divBdr>
        </w:div>
      </w:divsChild>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53078999">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657733274">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39495572">
      <w:bodyDiv w:val="1"/>
      <w:marLeft w:val="0"/>
      <w:marRight w:val="0"/>
      <w:marTop w:val="0"/>
      <w:marBottom w:val="0"/>
      <w:divBdr>
        <w:top w:val="none" w:sz="0" w:space="0" w:color="auto"/>
        <w:left w:val="none" w:sz="0" w:space="0" w:color="auto"/>
        <w:bottom w:val="none" w:sz="0" w:space="0" w:color="auto"/>
        <w:right w:val="none" w:sz="0" w:space="0" w:color="auto"/>
      </w:divBdr>
      <w:divsChild>
        <w:div w:id="214586673">
          <w:marLeft w:val="0"/>
          <w:marRight w:val="0"/>
          <w:marTop w:val="0"/>
          <w:marBottom w:val="0"/>
          <w:divBdr>
            <w:top w:val="none" w:sz="0" w:space="0" w:color="auto"/>
            <w:left w:val="none" w:sz="0" w:space="0" w:color="auto"/>
            <w:bottom w:val="none" w:sz="0" w:space="0" w:color="auto"/>
            <w:right w:val="none" w:sz="0" w:space="0" w:color="auto"/>
          </w:divBdr>
        </w:div>
        <w:div w:id="1328897912">
          <w:marLeft w:val="0"/>
          <w:marRight w:val="0"/>
          <w:marTop w:val="0"/>
          <w:marBottom w:val="0"/>
          <w:divBdr>
            <w:top w:val="none" w:sz="0" w:space="0" w:color="auto"/>
            <w:left w:val="none" w:sz="0" w:space="0" w:color="auto"/>
            <w:bottom w:val="none" w:sz="0" w:space="0" w:color="auto"/>
            <w:right w:val="none" w:sz="0" w:space="0" w:color="auto"/>
          </w:divBdr>
        </w:div>
        <w:div w:id="349264778">
          <w:marLeft w:val="0"/>
          <w:marRight w:val="0"/>
          <w:marTop w:val="0"/>
          <w:marBottom w:val="0"/>
          <w:divBdr>
            <w:top w:val="none" w:sz="0" w:space="0" w:color="auto"/>
            <w:left w:val="none" w:sz="0" w:space="0" w:color="auto"/>
            <w:bottom w:val="none" w:sz="0" w:space="0" w:color="auto"/>
            <w:right w:val="none" w:sz="0" w:space="0" w:color="auto"/>
          </w:divBdr>
        </w:div>
        <w:div w:id="1658418647">
          <w:marLeft w:val="0"/>
          <w:marRight w:val="0"/>
          <w:marTop w:val="0"/>
          <w:marBottom w:val="0"/>
          <w:divBdr>
            <w:top w:val="none" w:sz="0" w:space="0" w:color="auto"/>
            <w:left w:val="none" w:sz="0" w:space="0" w:color="auto"/>
            <w:bottom w:val="none" w:sz="0" w:space="0" w:color="auto"/>
            <w:right w:val="none" w:sz="0" w:space="0" w:color="auto"/>
          </w:divBdr>
        </w:div>
        <w:div w:id="1378506660">
          <w:marLeft w:val="0"/>
          <w:marRight w:val="0"/>
          <w:marTop w:val="0"/>
          <w:marBottom w:val="0"/>
          <w:divBdr>
            <w:top w:val="none" w:sz="0" w:space="0" w:color="auto"/>
            <w:left w:val="none" w:sz="0" w:space="0" w:color="auto"/>
            <w:bottom w:val="none" w:sz="0" w:space="0" w:color="auto"/>
            <w:right w:val="none" w:sz="0" w:space="0" w:color="auto"/>
          </w:divBdr>
        </w:div>
      </w:divsChild>
    </w:div>
    <w:div w:id="1264066846">
      <w:bodyDiv w:val="1"/>
      <w:marLeft w:val="0"/>
      <w:marRight w:val="0"/>
      <w:marTop w:val="0"/>
      <w:marBottom w:val="0"/>
      <w:divBdr>
        <w:top w:val="none" w:sz="0" w:space="0" w:color="auto"/>
        <w:left w:val="none" w:sz="0" w:space="0" w:color="auto"/>
        <w:bottom w:val="none" w:sz="0" w:space="0" w:color="auto"/>
        <w:right w:val="none" w:sz="0" w:space="0" w:color="auto"/>
      </w:divBdr>
    </w:div>
    <w:div w:id="1322468020">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91743476">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2.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3.xml><?xml version="1.0" encoding="utf-8"?>
<ds:datastoreItem xmlns:ds="http://schemas.openxmlformats.org/officeDocument/2006/customXml" ds:itemID="{E9B041C0-E706-4E49-97DC-0D694A111ECC}">
  <ds:schemaRefs>
    <ds:schemaRef ds:uri="http://schemas.microsoft.com/office/2006/metadata/properties"/>
    <ds:schemaRef ds:uri="http://schemas.microsoft.com/office/infopath/2007/PartnerControls"/>
    <ds:schemaRef ds:uri="d070b4ce-04ec-4ba0-851c-97d2e695078d"/>
  </ds:schemaRefs>
</ds:datastoreItem>
</file>

<file path=customXml/itemProps4.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080375B-4BAA-4D9C-A1AB-4531A15246AE}"/>
</file>

<file path=customXml/itemProps6.xml><?xml version="1.0" encoding="utf-8"?>
<ds:datastoreItem xmlns:ds="http://schemas.openxmlformats.org/officeDocument/2006/customXml" ds:itemID="{245B613F-1594-4D0E-BC60-9654A1EE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8</Pages>
  <Words>2364</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Gibbins, Matthew</cp:lastModifiedBy>
  <cp:revision>2</cp:revision>
  <cp:lastPrinted>2010-06-22T07:33:00Z</cp:lastPrinted>
  <dcterms:created xsi:type="dcterms:W3CDTF">2025-04-28T08:57:00Z</dcterms:created>
  <dcterms:modified xsi:type="dcterms:W3CDTF">2025-04-28T08:57:00Z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ies>
</file>