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62EAA" w14:textId="4AE0557A" w:rsidR="000F4A5F" w:rsidRPr="003C6805" w:rsidRDefault="000F4A5F" w:rsidP="000A2229">
      <w:pPr>
        <w:pStyle w:val="Title"/>
        <w:jc w:val="left"/>
        <w:rPr>
          <w:sz w:val="170"/>
          <w:szCs w:val="170"/>
          <w:u w:val="none"/>
        </w:rPr>
      </w:pPr>
      <w:r w:rsidRPr="003C6805">
        <w:rPr>
          <w:spacing w:val="-2"/>
          <w:sz w:val="170"/>
          <w:szCs w:val="170"/>
          <w:u w:val="none"/>
        </w:rPr>
        <w:t>Withdra</w:t>
      </w:r>
      <w:r w:rsidR="003C6805" w:rsidRPr="003C6805">
        <w:rPr>
          <w:spacing w:val="-2"/>
          <w:sz w:val="170"/>
          <w:szCs w:val="170"/>
          <w:u w:val="none"/>
        </w:rPr>
        <w:t>w</w:t>
      </w:r>
      <w:r w:rsidR="000A2229" w:rsidRPr="003C6805">
        <w:rPr>
          <w:spacing w:val="-2"/>
          <w:sz w:val="170"/>
          <w:szCs w:val="170"/>
          <w:u w:val="none"/>
        </w:rPr>
        <w:t>n</w:t>
      </w:r>
    </w:p>
    <w:p w14:paraId="4A301FC9" w14:textId="77777777" w:rsidR="00195454" w:rsidRDefault="00195454" w:rsidP="00195454">
      <w:pPr>
        <w:rPr>
          <w:b/>
          <w:sz w:val="20"/>
        </w:rPr>
      </w:pPr>
    </w:p>
    <w:p w14:paraId="3340321E" w14:textId="77777777" w:rsidR="00195454" w:rsidRDefault="00195454" w:rsidP="00195454">
      <w:pPr>
        <w:rPr>
          <w:b/>
          <w:sz w:val="20"/>
        </w:rPr>
      </w:pPr>
    </w:p>
    <w:p w14:paraId="40CF8968" w14:textId="77777777" w:rsidR="00195454" w:rsidRDefault="00195454" w:rsidP="00195454">
      <w:pPr>
        <w:rPr>
          <w:b/>
          <w:sz w:val="20"/>
        </w:rPr>
      </w:pPr>
    </w:p>
    <w:p w14:paraId="74D732D2" w14:textId="77777777" w:rsidR="00195454" w:rsidRDefault="00195454" w:rsidP="00195454">
      <w:pPr>
        <w:rPr>
          <w:b/>
          <w:sz w:val="20"/>
        </w:rPr>
      </w:pPr>
    </w:p>
    <w:p w14:paraId="7EC58C89" w14:textId="77777777" w:rsidR="00195454" w:rsidRDefault="00195454" w:rsidP="00195454">
      <w:pPr>
        <w:rPr>
          <w:b/>
          <w:sz w:val="20"/>
        </w:rPr>
      </w:pPr>
    </w:p>
    <w:p w14:paraId="7BAD537C" w14:textId="77777777" w:rsidR="00195454" w:rsidRDefault="00195454" w:rsidP="00195454">
      <w:pPr>
        <w:rPr>
          <w:b/>
          <w:sz w:val="20"/>
        </w:rPr>
      </w:pPr>
    </w:p>
    <w:p w14:paraId="4368B5A8" w14:textId="77777777" w:rsidR="00195454" w:rsidRDefault="00195454" w:rsidP="00195454">
      <w:pPr>
        <w:rPr>
          <w:b/>
          <w:sz w:val="20"/>
        </w:rPr>
      </w:pPr>
    </w:p>
    <w:p w14:paraId="230DC061" w14:textId="77777777" w:rsidR="00195454" w:rsidRDefault="00195454" w:rsidP="00195454">
      <w:pPr>
        <w:rPr>
          <w:b/>
          <w:sz w:val="20"/>
        </w:rPr>
      </w:pPr>
    </w:p>
    <w:p w14:paraId="619A149D" w14:textId="77777777" w:rsidR="00195454" w:rsidRDefault="00195454" w:rsidP="00195454">
      <w:pPr>
        <w:rPr>
          <w:b/>
          <w:sz w:val="20"/>
        </w:rPr>
      </w:pPr>
    </w:p>
    <w:p w14:paraId="6F15C0E5" w14:textId="77777777" w:rsidR="00195454" w:rsidRDefault="00195454" w:rsidP="00195454">
      <w:pPr>
        <w:rPr>
          <w:b/>
          <w:sz w:val="20"/>
        </w:rPr>
      </w:pPr>
    </w:p>
    <w:p w14:paraId="309606AE" w14:textId="7FFDD8BB" w:rsidR="00195454" w:rsidRDefault="00195454" w:rsidP="00195454">
      <w:pPr>
        <w:spacing w:before="5"/>
        <w:rPr>
          <w:b/>
          <w:sz w:val="20"/>
        </w:rPr>
      </w:pPr>
      <w:r>
        <w:rPr>
          <w:noProof/>
        </w:rPr>
        <mc:AlternateContent>
          <mc:Choice Requires="wps">
            <w:drawing>
              <wp:anchor distT="0" distB="0" distL="0" distR="0" simplePos="0" relativeHeight="251659264" behindDoc="1" locked="0" layoutInCell="1" allowOverlap="1" wp14:anchorId="354D1484" wp14:editId="53766497">
                <wp:simplePos x="0" y="0"/>
                <wp:positionH relativeFrom="page">
                  <wp:posOffset>562610</wp:posOffset>
                </wp:positionH>
                <wp:positionV relativeFrom="paragraph">
                  <wp:posOffset>183515</wp:posOffset>
                </wp:positionV>
                <wp:extent cx="6419850" cy="1438910"/>
                <wp:effectExtent l="19685" t="23495" r="27940" b="23495"/>
                <wp:wrapTopAndBottom/>
                <wp:docPr id="17655838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38910"/>
                        </a:xfrm>
                        <a:prstGeom prst="rect">
                          <a:avLst/>
                        </a:prstGeom>
                        <a:noFill/>
                        <a:ln w="38100">
                          <a:solidFill>
                            <a:srgbClr val="2E75B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18D66E" w14:textId="77777777" w:rsidR="00195454" w:rsidRDefault="00195454" w:rsidP="00195454">
                            <w:pPr>
                              <w:spacing w:before="70"/>
                              <w:ind w:left="142"/>
                              <w:rPr>
                                <w:b/>
                                <w:sz w:val="48"/>
                              </w:rPr>
                            </w:pPr>
                            <w:r>
                              <w:rPr>
                                <w:b/>
                                <w:sz w:val="48"/>
                              </w:rPr>
                              <w:t>This</w:t>
                            </w:r>
                            <w:r>
                              <w:rPr>
                                <w:b/>
                                <w:spacing w:val="-6"/>
                                <w:sz w:val="48"/>
                              </w:rPr>
                              <w:t xml:space="preserve"> </w:t>
                            </w:r>
                            <w:r>
                              <w:rPr>
                                <w:b/>
                                <w:sz w:val="48"/>
                              </w:rPr>
                              <w:t>publication</w:t>
                            </w:r>
                            <w:r>
                              <w:rPr>
                                <w:b/>
                                <w:spacing w:val="-4"/>
                                <w:sz w:val="48"/>
                              </w:rPr>
                              <w:t xml:space="preserve"> </w:t>
                            </w:r>
                            <w:r>
                              <w:rPr>
                                <w:b/>
                                <w:sz w:val="48"/>
                              </w:rPr>
                              <w:t>is</w:t>
                            </w:r>
                            <w:r>
                              <w:rPr>
                                <w:b/>
                                <w:spacing w:val="-2"/>
                                <w:sz w:val="48"/>
                              </w:rPr>
                              <w:t xml:space="preserve"> withdrawn.</w:t>
                            </w:r>
                          </w:p>
                          <w:p w14:paraId="78E728ED" w14:textId="77777777" w:rsidR="00195454" w:rsidRDefault="00195454" w:rsidP="00195454">
                            <w:pPr>
                              <w:pStyle w:val="BodyText"/>
                              <w:spacing w:before="81"/>
                              <w:ind w:left="142"/>
                            </w:pPr>
                            <w:r>
                              <w:t>This</w:t>
                            </w:r>
                            <w:r>
                              <w:rPr>
                                <w:spacing w:val="-3"/>
                              </w:rPr>
                              <w:t xml:space="preserve"> </w:t>
                            </w:r>
                            <w:r>
                              <w:t>publication</w:t>
                            </w:r>
                            <w:r>
                              <w:rPr>
                                <w:spacing w:val="-3"/>
                              </w:rPr>
                              <w:t xml:space="preserve"> </w:t>
                            </w:r>
                            <w:r>
                              <w:t>is</w:t>
                            </w:r>
                            <w:r>
                              <w:rPr>
                                <w:spacing w:val="-3"/>
                              </w:rPr>
                              <w:t xml:space="preserve"> </w:t>
                            </w:r>
                            <w:r>
                              <w:t>no</w:t>
                            </w:r>
                            <w:r>
                              <w:rPr>
                                <w:spacing w:val="-3"/>
                              </w:rPr>
                              <w:t xml:space="preserve"> </w:t>
                            </w:r>
                            <w:r>
                              <w:t>longer</w:t>
                            </w:r>
                            <w:r>
                              <w:rPr>
                                <w:spacing w:val="-3"/>
                              </w:rPr>
                              <w:t xml:space="preserve"> </w:t>
                            </w:r>
                            <w:r>
                              <w:rPr>
                                <w:spacing w:val="-2"/>
                              </w:rPr>
                              <w:t>current.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D1484" id="_x0000_t202" coordsize="21600,21600" o:spt="202" path="m,l,21600r21600,l21600,xe">
                <v:stroke joinstyle="miter"/>
                <v:path gradientshapeok="t" o:connecttype="rect"/>
              </v:shapetype>
              <v:shape id="Text Box 1" o:spid="_x0000_s1026" type="#_x0000_t202" style="position:absolute;margin-left:44.3pt;margin-top:14.45pt;width:505.5pt;height:113.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" filled="f" strokecolor="#2e75b6" strokeweight="3pt">
                <v:textbox inset="0,0,0,0">
                  <w:txbxContent>
                    <w:p w14:paraId="6918D66E" w14:textId="77777777" w:rsidR="00195454" w:rsidRDefault="00195454" w:rsidP="00195454">
                      <w:pPr>
                        <w:spacing w:before="70"/>
                        <w:ind w:left="142"/>
                        <w:rPr>
                          <w:b/>
                          <w:sz w:val="48"/>
                        </w:rPr>
                      </w:pPr>
                      <w:r>
                        <w:rPr>
                          <w:b/>
                          <w:sz w:val="48"/>
                        </w:rPr>
                        <w:t>This</w:t>
                      </w:r>
                      <w:r>
                        <w:rPr>
                          <w:b/>
                          <w:spacing w:val="-6"/>
                          <w:sz w:val="48"/>
                        </w:rPr>
                        <w:t xml:space="preserve"> </w:t>
                      </w:r>
                      <w:r>
                        <w:rPr>
                          <w:b/>
                          <w:sz w:val="48"/>
                        </w:rPr>
                        <w:t>publication</w:t>
                      </w:r>
                      <w:r>
                        <w:rPr>
                          <w:b/>
                          <w:spacing w:val="-4"/>
                          <w:sz w:val="48"/>
                        </w:rPr>
                        <w:t xml:space="preserve"> </w:t>
                      </w:r>
                      <w:r>
                        <w:rPr>
                          <w:b/>
                          <w:sz w:val="48"/>
                        </w:rPr>
                        <w:t>is</w:t>
                      </w:r>
                      <w:r>
                        <w:rPr>
                          <w:b/>
                          <w:spacing w:val="-2"/>
                          <w:sz w:val="48"/>
                        </w:rPr>
                        <w:t xml:space="preserve"> withdrawn.</w:t>
                      </w:r>
                    </w:p>
                    <w:p w14:paraId="78E728ED" w14:textId="77777777" w:rsidR="00195454" w:rsidRDefault="00195454" w:rsidP="00195454">
                      <w:pPr>
                        <w:pStyle w:val="BodyText"/>
                        <w:spacing w:before="81"/>
                        <w:ind w:left="142"/>
                      </w:pPr>
                      <w:r>
                        <w:t>This</w:t>
                      </w:r>
                      <w:r>
                        <w:rPr>
                          <w:spacing w:val="-3"/>
                        </w:rPr>
                        <w:t xml:space="preserve"> </w:t>
                      </w:r>
                      <w:r>
                        <w:t>publication</w:t>
                      </w:r>
                      <w:r>
                        <w:rPr>
                          <w:spacing w:val="-3"/>
                        </w:rPr>
                        <w:t xml:space="preserve"> </w:t>
                      </w:r>
                      <w:r>
                        <w:t>is</w:t>
                      </w:r>
                      <w:r>
                        <w:rPr>
                          <w:spacing w:val="-3"/>
                        </w:rPr>
                        <w:t xml:space="preserve"> </w:t>
                      </w:r>
                      <w:r>
                        <w:t>no</w:t>
                      </w:r>
                      <w:r>
                        <w:rPr>
                          <w:spacing w:val="-3"/>
                        </w:rPr>
                        <w:t xml:space="preserve"> </w:t>
                      </w:r>
                      <w:r>
                        <w:t>longer</w:t>
                      </w:r>
                      <w:r>
                        <w:rPr>
                          <w:spacing w:val="-3"/>
                        </w:rPr>
                        <w:t xml:space="preserve"> </w:t>
                      </w:r>
                      <w:r>
                        <w:rPr>
                          <w:spacing w:val="-2"/>
                        </w:rPr>
                        <w:t>current.</w:t>
                      </w:r>
                    </w:p>
                  </w:txbxContent>
                </v:textbox>
                <w10:wrap type="topAndBottom" anchorx="page"/>
              </v:shape>
            </w:pict>
          </mc:Fallback>
        </mc:AlternateContent>
      </w:r>
    </w:p>
    <w:p w14:paraId="1F719BB3" w14:textId="3A8262AB" w:rsidR="00A3681F" w:rsidRDefault="00A3681F" w:rsidP="00742ECA">
      <w:pPr>
        <w:pStyle w:val="Standard"/>
        <w:jc w:val="both"/>
        <w:rPr>
          <w:b/>
          <w:sz w:val="28"/>
          <w:szCs w:val="28"/>
          <w:u w:val="single"/>
        </w:rPr>
      </w:pPr>
    </w:p>
    <w:p w14:paraId="3710208D" w14:textId="77777777" w:rsidR="00A3681F" w:rsidRDefault="00A3681F">
      <w:pPr>
        <w:widowControl w:val="0"/>
        <w:suppressAutoHyphens w:val="0"/>
        <w:rPr>
          <w:b/>
          <w:sz w:val="28"/>
          <w:szCs w:val="28"/>
          <w:u w:val="single"/>
        </w:rPr>
      </w:pPr>
      <w:r>
        <w:rPr>
          <w:b/>
          <w:sz w:val="28"/>
          <w:szCs w:val="28"/>
          <w:u w:val="single"/>
        </w:rPr>
        <w:br w:type="page"/>
      </w:r>
    </w:p>
    <w:p w14:paraId="1D50A97A" w14:textId="77777777" w:rsidR="00A87875" w:rsidRDefault="00A87875" w:rsidP="00742ECA">
      <w:pPr>
        <w:pStyle w:val="Standard"/>
        <w:jc w:val="both"/>
        <w:rPr>
          <w:b/>
          <w:sz w:val="28"/>
          <w:szCs w:val="28"/>
          <w:u w:val="single"/>
        </w:rPr>
      </w:pPr>
    </w:p>
    <w:p w14:paraId="59F1A3EC" w14:textId="17FED375" w:rsidR="00A87875" w:rsidRDefault="009B1768" w:rsidP="00742ECA">
      <w:pPr>
        <w:pStyle w:val="Title"/>
        <w:spacing w:after="200"/>
        <w:jc w:val="both"/>
      </w:pPr>
      <w:bookmarkStart w:id="0" w:name="_pqlxv9y3pbrz"/>
      <w:bookmarkEnd w:id="0"/>
      <w:r>
        <w:t xml:space="preserve">Future Support Offer </w:t>
      </w:r>
      <w:r w:rsidR="0030741D">
        <w:t xml:space="preserve">2024 </w:t>
      </w:r>
      <w:r w:rsidR="00FD07E0">
        <w:t>(</w:t>
      </w:r>
      <w:r w:rsidR="008E5F3F">
        <w:t>“</w:t>
      </w:r>
      <w:r w:rsidR="00FD07E0">
        <w:t>FSO</w:t>
      </w:r>
      <w:r w:rsidR="0030741D">
        <w:t xml:space="preserve"> 2024</w:t>
      </w:r>
      <w:r w:rsidR="008E5F3F">
        <w:t>”</w:t>
      </w:r>
      <w:r w:rsidR="00FD07E0">
        <w:t xml:space="preserve">) Grant </w:t>
      </w:r>
      <w:r>
        <w:t>Application Form</w:t>
      </w:r>
    </w:p>
    <w:p w14:paraId="262A79BD" w14:textId="451327AF" w:rsidR="00A87875" w:rsidRDefault="009B1768" w:rsidP="00742ECA">
      <w:pPr>
        <w:pStyle w:val="Standard"/>
        <w:spacing w:after="200"/>
        <w:jc w:val="both"/>
      </w:pPr>
      <w:r>
        <w:t xml:space="preserve">Please read the </w:t>
      </w:r>
      <w:r w:rsidR="0084185B">
        <w:t xml:space="preserve">FSO </w:t>
      </w:r>
      <w:r w:rsidR="00D7639A">
        <w:t xml:space="preserve">2024 </w:t>
      </w:r>
      <w:r w:rsidR="009D31A0">
        <w:t xml:space="preserve">Grant </w:t>
      </w:r>
      <w:r w:rsidR="0084185B">
        <w:t xml:space="preserve">Specification </w:t>
      </w:r>
      <w:r w:rsidR="005E6610">
        <w:t>d</w:t>
      </w:r>
      <w:r w:rsidR="0084185B">
        <w:t>ocument</w:t>
      </w:r>
      <w:r>
        <w:t xml:space="preserve"> in full before completing your </w:t>
      </w:r>
      <w:proofErr w:type="gramStart"/>
      <w:r w:rsidR="005E6610">
        <w:t>A</w:t>
      </w:r>
      <w:r>
        <w:t>pplication</w:t>
      </w:r>
      <w:proofErr w:type="gramEnd"/>
      <w:r>
        <w:t>.</w:t>
      </w:r>
    </w:p>
    <w:p w14:paraId="33195D8B" w14:textId="77777777" w:rsidR="00907D76" w:rsidRDefault="00907D76" w:rsidP="00742ECA">
      <w:pPr>
        <w:pStyle w:val="Standard"/>
        <w:spacing w:after="200"/>
        <w:jc w:val="both"/>
      </w:pPr>
      <w:bookmarkStart w:id="1" w:name="_j26q2vdi8qyn"/>
      <w:bookmarkEnd w:id="1"/>
    </w:p>
    <w:p w14:paraId="58F35BAD" w14:textId="2C3FF8FE" w:rsidR="00361DC0" w:rsidRDefault="00361DC0" w:rsidP="00742ECA">
      <w:pPr>
        <w:pStyle w:val="Heading1"/>
        <w:numPr>
          <w:ilvl w:val="0"/>
          <w:numId w:val="12"/>
        </w:numPr>
        <w:jc w:val="both"/>
      </w:pPr>
      <w:r>
        <w:t>Application Detail</w:t>
      </w:r>
    </w:p>
    <w:p w14:paraId="02032F1E" w14:textId="4D359D74" w:rsidR="00361DC0" w:rsidRDefault="00361DC0" w:rsidP="00742ECA">
      <w:pPr>
        <w:pStyle w:val="Standard"/>
        <w:jc w:val="both"/>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6285"/>
        <w:gridCol w:w="1011"/>
        <w:gridCol w:w="1128"/>
      </w:tblGrid>
      <w:tr w:rsidR="00361DC0" w:rsidRPr="003E19FF" w14:paraId="4C2391D5" w14:textId="77777777" w:rsidTr="00A66659">
        <w:trPr>
          <w:cantSplit/>
          <w:trHeight w:val="454"/>
          <w:jc w:val="center"/>
        </w:trPr>
        <w:tc>
          <w:tcPr>
            <w:tcW w:w="767" w:type="dxa"/>
            <w:vAlign w:val="center"/>
          </w:tcPr>
          <w:p w14:paraId="1D8344AF" w14:textId="2464C33D" w:rsidR="00361DC0" w:rsidRPr="003E19FF" w:rsidRDefault="00361DC0" w:rsidP="00742ECA">
            <w:pPr>
              <w:widowControl w:val="0"/>
              <w:spacing w:before="60" w:after="60"/>
              <w:jc w:val="both"/>
            </w:pPr>
            <w:r w:rsidRPr="003E19FF">
              <w:t>[</w:t>
            </w:r>
            <w:r>
              <w:t>1</w:t>
            </w:r>
            <w:r w:rsidRPr="003E19FF">
              <w:t>.1]</w:t>
            </w:r>
          </w:p>
        </w:tc>
        <w:tc>
          <w:tcPr>
            <w:tcW w:w="6285" w:type="dxa"/>
          </w:tcPr>
          <w:p w14:paraId="4FEEB61B" w14:textId="0A2013BC" w:rsidR="00361DC0" w:rsidRPr="003E19FF" w:rsidRDefault="00361DC0" w:rsidP="00742ECA">
            <w:pPr>
              <w:widowControl w:val="0"/>
              <w:spacing w:before="60" w:after="60"/>
              <w:jc w:val="both"/>
            </w:pPr>
            <w:r w:rsidRPr="00361DC0">
              <w:t xml:space="preserve">Are you applying as a single organisation? </w:t>
            </w:r>
            <w:r w:rsidR="00C02BE1">
              <w:t>Please delete appropriately.</w:t>
            </w:r>
          </w:p>
        </w:tc>
        <w:tc>
          <w:tcPr>
            <w:tcW w:w="1011" w:type="dxa"/>
            <w:shd w:val="clear" w:color="auto" w:fill="ACB9CA" w:themeFill="text2" w:themeFillTint="66"/>
            <w:vAlign w:val="center"/>
          </w:tcPr>
          <w:p w14:paraId="13CCFD0F" w14:textId="77777777" w:rsidR="00361DC0" w:rsidRPr="003E19FF" w:rsidRDefault="00361DC0" w:rsidP="00742ECA">
            <w:pPr>
              <w:jc w:val="both"/>
            </w:pPr>
            <w:r w:rsidRPr="003E19FF">
              <w:t>Yes</w:t>
            </w:r>
          </w:p>
        </w:tc>
        <w:tc>
          <w:tcPr>
            <w:tcW w:w="1128" w:type="dxa"/>
            <w:shd w:val="clear" w:color="auto" w:fill="ACB9CA" w:themeFill="text2" w:themeFillTint="66"/>
            <w:vAlign w:val="center"/>
          </w:tcPr>
          <w:p w14:paraId="3A14D45C" w14:textId="77777777" w:rsidR="00361DC0" w:rsidRPr="003E19FF" w:rsidRDefault="00361DC0" w:rsidP="00742ECA">
            <w:pPr>
              <w:jc w:val="both"/>
            </w:pPr>
            <w:r w:rsidRPr="003E19FF">
              <w:t>No</w:t>
            </w:r>
          </w:p>
        </w:tc>
      </w:tr>
      <w:tr w:rsidR="00361DC0" w:rsidRPr="003E19FF" w14:paraId="597E42DD" w14:textId="77777777" w:rsidTr="00A66659">
        <w:trPr>
          <w:cantSplit/>
          <w:trHeight w:val="454"/>
          <w:jc w:val="center"/>
        </w:trPr>
        <w:tc>
          <w:tcPr>
            <w:tcW w:w="767" w:type="dxa"/>
            <w:vAlign w:val="center"/>
          </w:tcPr>
          <w:p w14:paraId="0B9E6C01" w14:textId="575904B6" w:rsidR="00361DC0" w:rsidRPr="003E19FF" w:rsidRDefault="00361DC0" w:rsidP="00742ECA">
            <w:pPr>
              <w:widowControl w:val="0"/>
              <w:spacing w:before="60" w:after="60"/>
              <w:jc w:val="both"/>
            </w:pPr>
            <w:r w:rsidRPr="00CD0296">
              <w:t>[</w:t>
            </w:r>
            <w:r>
              <w:t>1</w:t>
            </w:r>
            <w:r w:rsidRPr="00CD0296">
              <w:t>.2]</w:t>
            </w:r>
          </w:p>
        </w:tc>
        <w:tc>
          <w:tcPr>
            <w:tcW w:w="6285" w:type="dxa"/>
          </w:tcPr>
          <w:p w14:paraId="57A20AC0" w14:textId="40202D17" w:rsidR="00361DC0" w:rsidRDefault="00361DC0" w:rsidP="00742ECA">
            <w:pPr>
              <w:widowControl w:val="0"/>
              <w:spacing w:before="60" w:after="60"/>
              <w:jc w:val="both"/>
              <w:rPr>
                <w:highlight w:val="yellow"/>
              </w:rPr>
            </w:pPr>
            <w:r w:rsidRPr="00361DC0">
              <w:t xml:space="preserve">Are you applying as a </w:t>
            </w:r>
            <w:r w:rsidR="00AA6DDB">
              <w:t>c</w:t>
            </w:r>
            <w:r w:rsidRPr="00361DC0">
              <w:t>onsortium</w:t>
            </w:r>
            <w:r w:rsidR="00AA6DDB">
              <w:t>/partnership</w:t>
            </w:r>
            <w:r w:rsidRPr="00361DC0">
              <w:t xml:space="preserve"> of organisations</w:t>
            </w:r>
            <w:r w:rsidR="00C02BE1">
              <w:t>?</w:t>
            </w:r>
            <w:r w:rsidR="00F23AFF">
              <w:t xml:space="preserve"> Please delete appropriately.</w:t>
            </w:r>
          </w:p>
        </w:tc>
        <w:tc>
          <w:tcPr>
            <w:tcW w:w="1011" w:type="dxa"/>
            <w:shd w:val="clear" w:color="auto" w:fill="ACB9CA" w:themeFill="text2" w:themeFillTint="66"/>
            <w:vAlign w:val="center"/>
          </w:tcPr>
          <w:p w14:paraId="7E833DEA" w14:textId="77777777" w:rsidR="00361DC0" w:rsidRPr="003E19FF" w:rsidRDefault="00361DC0" w:rsidP="00742ECA">
            <w:pPr>
              <w:jc w:val="both"/>
            </w:pPr>
            <w:r w:rsidRPr="003E19FF">
              <w:t>Yes</w:t>
            </w:r>
          </w:p>
        </w:tc>
        <w:tc>
          <w:tcPr>
            <w:tcW w:w="1128" w:type="dxa"/>
            <w:shd w:val="clear" w:color="auto" w:fill="ACB9CA" w:themeFill="text2" w:themeFillTint="66"/>
            <w:vAlign w:val="center"/>
          </w:tcPr>
          <w:p w14:paraId="0BEB35DE" w14:textId="77777777" w:rsidR="00361DC0" w:rsidRPr="003E19FF" w:rsidRDefault="00361DC0" w:rsidP="00742ECA">
            <w:pPr>
              <w:jc w:val="both"/>
            </w:pPr>
            <w:r w:rsidRPr="003E19FF">
              <w:t>No</w:t>
            </w:r>
          </w:p>
        </w:tc>
      </w:tr>
    </w:tbl>
    <w:p w14:paraId="1CE646C8" w14:textId="77777777" w:rsidR="00361DC0" w:rsidRDefault="00361DC0" w:rsidP="00742ECA">
      <w:pPr>
        <w:pStyle w:val="Standard"/>
        <w:jc w:val="both"/>
      </w:pPr>
    </w:p>
    <w:p w14:paraId="260271CC" w14:textId="77777777" w:rsidR="00361DC0" w:rsidRPr="00361DC0" w:rsidRDefault="00361DC0" w:rsidP="00742ECA">
      <w:pPr>
        <w:pStyle w:val="Standard"/>
        <w:jc w:val="both"/>
      </w:pPr>
    </w:p>
    <w:p w14:paraId="6D9A4B5D" w14:textId="309B91BD" w:rsidR="00FF1248" w:rsidRPr="00FF1248" w:rsidRDefault="009B1768" w:rsidP="00742ECA">
      <w:pPr>
        <w:pStyle w:val="Heading1"/>
        <w:numPr>
          <w:ilvl w:val="0"/>
          <w:numId w:val="12"/>
        </w:numPr>
        <w:jc w:val="both"/>
      </w:pPr>
      <w:r w:rsidRPr="00FF1248">
        <w:t>Organisation Details</w:t>
      </w:r>
      <w:r w:rsidR="000A5F40" w:rsidRPr="00FF1248">
        <w:t xml:space="preserve"> </w:t>
      </w:r>
    </w:p>
    <w:p w14:paraId="468D1BCE" w14:textId="797A8DAE" w:rsidR="00A87875" w:rsidRPr="00FF1248" w:rsidRDefault="000A5F40" w:rsidP="00FF1248">
      <w:pPr>
        <w:pStyle w:val="Standard"/>
        <w:spacing w:after="200"/>
        <w:jc w:val="both"/>
        <w:rPr>
          <w:b/>
          <w:bCs/>
        </w:rPr>
      </w:pPr>
      <w:r w:rsidRPr="00361DC0">
        <w:t xml:space="preserve">In this section, please provide details of your organisation. If you are applying as a </w:t>
      </w:r>
      <w:r w:rsidR="00AA6DDB">
        <w:t>c</w:t>
      </w:r>
      <w:r w:rsidRPr="00361DC0">
        <w:t>onsortium of organisations to deliver the FSO</w:t>
      </w:r>
      <w:r w:rsidR="0030741D">
        <w:t xml:space="preserve"> 2024</w:t>
      </w:r>
      <w:r w:rsidRPr="00361DC0">
        <w:t xml:space="preserve">, or you are applying in partnership with other organisations, please complete </w:t>
      </w:r>
      <w:r w:rsidR="00361DC0">
        <w:t xml:space="preserve">a separate </w:t>
      </w:r>
      <w:r w:rsidRPr="00361DC0">
        <w:t xml:space="preserve">section </w:t>
      </w:r>
      <w:r w:rsidR="00361DC0">
        <w:t>2</w:t>
      </w:r>
      <w:r w:rsidRPr="00361DC0">
        <w:t xml:space="preserve"> for each of the organisations involved in your </w:t>
      </w:r>
      <w:r w:rsidR="00AA6DDB">
        <w:t>A</w:t>
      </w:r>
      <w:r w:rsidRPr="00361DC0">
        <w:t>pplication.</w:t>
      </w:r>
      <w:r w:rsidR="00F23AFF">
        <w:t xml:space="preserve">  </w:t>
      </w:r>
      <w:r w:rsidR="00F23AFF" w:rsidRPr="00FF1248">
        <w:rPr>
          <w:b/>
          <w:bCs/>
          <w:i/>
        </w:rPr>
        <w:t xml:space="preserve">Please note - We will only accept one </w:t>
      </w:r>
      <w:r w:rsidR="00AA6DDB" w:rsidRPr="00FF1248">
        <w:rPr>
          <w:b/>
          <w:bCs/>
          <w:i/>
        </w:rPr>
        <w:t>A</w:t>
      </w:r>
      <w:r w:rsidR="00F23AFF" w:rsidRPr="00FF1248">
        <w:rPr>
          <w:b/>
          <w:bCs/>
          <w:i/>
        </w:rPr>
        <w:t>pplication from the lead organisation.</w:t>
      </w:r>
    </w:p>
    <w:tbl>
      <w:tblPr>
        <w:tblW w:w="9000" w:type="dxa"/>
        <w:tblLayout w:type="fixed"/>
        <w:tblCellMar>
          <w:left w:w="10" w:type="dxa"/>
          <w:right w:w="10" w:type="dxa"/>
        </w:tblCellMar>
        <w:tblLook w:val="04A0" w:firstRow="1" w:lastRow="0" w:firstColumn="1" w:lastColumn="0" w:noHBand="0" w:noVBand="1"/>
      </w:tblPr>
      <w:tblGrid>
        <w:gridCol w:w="3390"/>
        <w:gridCol w:w="5610"/>
      </w:tblGrid>
      <w:tr w:rsidR="00A87875" w14:paraId="1AF313B1" w14:textId="77777777" w:rsidTr="008242C8">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100" w:type="dxa"/>
              <w:left w:w="100" w:type="dxa"/>
              <w:bottom w:w="100" w:type="dxa"/>
              <w:right w:w="100" w:type="dxa"/>
            </w:tcMar>
          </w:tcPr>
          <w:p w14:paraId="2E708701" w14:textId="4E9E55BC" w:rsidR="00A87875" w:rsidRDefault="00361DC0" w:rsidP="00742ECA">
            <w:pPr>
              <w:pStyle w:val="Standard"/>
              <w:jc w:val="both"/>
            </w:pPr>
            <w:r>
              <w:rPr>
                <w:b/>
              </w:rPr>
              <w:t>[2.1]</w:t>
            </w:r>
            <w:r w:rsidR="009B1768">
              <w:rPr>
                <w:b/>
              </w:rPr>
              <w:t xml:space="preserve"> Organisation name</w:t>
            </w:r>
          </w:p>
        </w:tc>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DF7EAAF" w14:textId="77777777" w:rsidR="00A87875" w:rsidRDefault="00A87875" w:rsidP="00742ECA">
            <w:pPr>
              <w:pStyle w:val="Standard"/>
              <w:jc w:val="both"/>
              <w:rPr>
                <w:b/>
              </w:rPr>
            </w:pPr>
          </w:p>
        </w:tc>
      </w:tr>
      <w:tr w:rsidR="00A87875" w14:paraId="182A4229" w14:textId="77777777" w:rsidTr="008242C8">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100" w:type="dxa"/>
              <w:left w:w="100" w:type="dxa"/>
              <w:bottom w:w="100" w:type="dxa"/>
              <w:right w:w="100" w:type="dxa"/>
            </w:tcMar>
          </w:tcPr>
          <w:p w14:paraId="7A473827" w14:textId="260A1C4E" w:rsidR="00A87875" w:rsidRDefault="00361DC0" w:rsidP="00742ECA">
            <w:pPr>
              <w:pStyle w:val="Standard"/>
              <w:jc w:val="both"/>
            </w:pPr>
            <w:r>
              <w:rPr>
                <w:b/>
              </w:rPr>
              <w:t>[2.2]</w:t>
            </w:r>
            <w:r w:rsidR="009B1768">
              <w:rPr>
                <w:b/>
              </w:rPr>
              <w:t xml:space="preserve"> Organisation website</w:t>
            </w:r>
          </w:p>
        </w:tc>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9421B9E" w14:textId="77777777" w:rsidR="00A87875" w:rsidRDefault="00A87875" w:rsidP="00742ECA">
            <w:pPr>
              <w:pStyle w:val="Standard"/>
              <w:jc w:val="both"/>
              <w:rPr>
                <w:b/>
              </w:rPr>
            </w:pPr>
          </w:p>
        </w:tc>
      </w:tr>
      <w:tr w:rsidR="00A87875" w14:paraId="5EC39C73" w14:textId="77777777" w:rsidTr="008242C8">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100" w:type="dxa"/>
              <w:left w:w="100" w:type="dxa"/>
              <w:bottom w:w="100" w:type="dxa"/>
              <w:right w:w="100" w:type="dxa"/>
            </w:tcMar>
          </w:tcPr>
          <w:p w14:paraId="2838D67E" w14:textId="6DAF96BC" w:rsidR="00A87875" w:rsidRDefault="00361DC0" w:rsidP="00742ECA">
            <w:pPr>
              <w:pStyle w:val="Standard"/>
              <w:jc w:val="both"/>
            </w:pPr>
            <w:r>
              <w:rPr>
                <w:b/>
              </w:rPr>
              <w:t>[2.3]</w:t>
            </w:r>
            <w:r w:rsidR="009B1768">
              <w:rPr>
                <w:b/>
              </w:rPr>
              <w:t xml:space="preserve"> Organisation address</w:t>
            </w:r>
          </w:p>
        </w:tc>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7897113" w14:textId="77777777" w:rsidR="00A87875" w:rsidRDefault="00A87875" w:rsidP="00742ECA">
            <w:pPr>
              <w:pStyle w:val="Standard"/>
              <w:jc w:val="both"/>
              <w:rPr>
                <w:b/>
              </w:rPr>
            </w:pPr>
          </w:p>
        </w:tc>
      </w:tr>
      <w:tr w:rsidR="00A87875" w14:paraId="7DFEDACE" w14:textId="77777777" w:rsidTr="008242C8">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100" w:type="dxa"/>
              <w:left w:w="100" w:type="dxa"/>
              <w:bottom w:w="100" w:type="dxa"/>
              <w:right w:w="100" w:type="dxa"/>
            </w:tcMar>
          </w:tcPr>
          <w:p w14:paraId="1155CA9C" w14:textId="79A4B1D8" w:rsidR="00A87875" w:rsidRDefault="00361DC0" w:rsidP="00742ECA">
            <w:pPr>
              <w:pStyle w:val="Standard"/>
              <w:jc w:val="both"/>
            </w:pPr>
            <w:r>
              <w:rPr>
                <w:b/>
              </w:rPr>
              <w:t>[2.4]</w:t>
            </w:r>
            <w:r w:rsidR="009B1768">
              <w:rPr>
                <w:b/>
              </w:rPr>
              <w:t xml:space="preserve"> Organisation postcode</w:t>
            </w:r>
          </w:p>
        </w:tc>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34A8C8E" w14:textId="77777777" w:rsidR="00A87875" w:rsidRDefault="00A87875" w:rsidP="00742ECA">
            <w:pPr>
              <w:pStyle w:val="Standard"/>
              <w:jc w:val="both"/>
              <w:rPr>
                <w:b/>
              </w:rPr>
            </w:pPr>
          </w:p>
        </w:tc>
      </w:tr>
      <w:tr w:rsidR="00A87875" w14:paraId="0B43990E" w14:textId="77777777" w:rsidTr="008242C8">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100" w:type="dxa"/>
              <w:left w:w="100" w:type="dxa"/>
              <w:bottom w:w="100" w:type="dxa"/>
              <w:right w:w="100" w:type="dxa"/>
            </w:tcMar>
          </w:tcPr>
          <w:p w14:paraId="351D0C05" w14:textId="71167461" w:rsidR="00A87875" w:rsidRDefault="00361DC0" w:rsidP="00742ECA">
            <w:pPr>
              <w:pStyle w:val="Standard"/>
              <w:jc w:val="both"/>
            </w:pPr>
            <w:r>
              <w:rPr>
                <w:b/>
              </w:rPr>
              <w:t>[2.5]</w:t>
            </w:r>
            <w:r w:rsidR="009B1768">
              <w:rPr>
                <w:b/>
              </w:rPr>
              <w:t xml:space="preserve"> Organisation country</w:t>
            </w:r>
          </w:p>
        </w:tc>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662E6F8" w14:textId="77777777" w:rsidR="00A87875" w:rsidRDefault="00A87875" w:rsidP="00742ECA">
            <w:pPr>
              <w:pStyle w:val="Standard"/>
              <w:jc w:val="both"/>
              <w:rPr>
                <w:b/>
              </w:rPr>
            </w:pPr>
          </w:p>
        </w:tc>
      </w:tr>
      <w:tr w:rsidR="00A87875" w14:paraId="0DD09089" w14:textId="77777777" w:rsidTr="008242C8">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100" w:type="dxa"/>
              <w:left w:w="100" w:type="dxa"/>
              <w:bottom w:w="100" w:type="dxa"/>
              <w:right w:w="100" w:type="dxa"/>
            </w:tcMar>
          </w:tcPr>
          <w:p w14:paraId="3B536336" w14:textId="57497D2E" w:rsidR="00A87875" w:rsidRPr="001D2126" w:rsidRDefault="00361DC0" w:rsidP="00742ECA">
            <w:pPr>
              <w:pStyle w:val="Standard"/>
              <w:jc w:val="both"/>
              <w:rPr>
                <w:b/>
              </w:rPr>
            </w:pPr>
            <w:r w:rsidRPr="17BC53C7">
              <w:rPr>
                <w:b/>
                <w:bCs/>
              </w:rPr>
              <w:t>[2.6]</w:t>
            </w:r>
            <w:r w:rsidR="009B1768" w:rsidRPr="17BC53C7">
              <w:rPr>
                <w:b/>
                <w:bCs/>
              </w:rPr>
              <w:t xml:space="preserve"> Organisation legal status</w:t>
            </w:r>
          </w:p>
        </w:tc>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0911E025" w14:textId="016C1E13" w:rsidR="00A87875" w:rsidRDefault="009B1768" w:rsidP="00742ECA">
            <w:pPr>
              <w:pStyle w:val="Standard"/>
              <w:jc w:val="both"/>
            </w:pPr>
            <w:r>
              <w:rPr>
                <w:i/>
              </w:rPr>
              <w:t xml:space="preserve">[e.g. Charity registered </w:t>
            </w:r>
            <w:r w:rsidRPr="00996A0C">
              <w:rPr>
                <w:i/>
              </w:rPr>
              <w:t>in</w:t>
            </w:r>
            <w:r>
              <w:rPr>
                <w:i/>
              </w:rPr>
              <w:t xml:space="preserve"> the charity commission website, a corporate body (ltd), a community interest company, a cooperative, an independent provident society,</w:t>
            </w:r>
            <w:r w:rsidR="003505B2">
              <w:rPr>
                <w:i/>
              </w:rPr>
              <w:t xml:space="preserve"> the Scottish Charity Regulator</w:t>
            </w:r>
            <w:r>
              <w:rPr>
                <w:i/>
              </w:rPr>
              <w:t xml:space="preserve"> new charitable incorporated organisation (CIO), other…]</w:t>
            </w:r>
          </w:p>
        </w:tc>
      </w:tr>
      <w:tr w:rsidR="00A87875" w14:paraId="1DDCC743" w14:textId="77777777" w:rsidTr="008242C8">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100" w:type="dxa"/>
              <w:left w:w="100" w:type="dxa"/>
              <w:bottom w:w="100" w:type="dxa"/>
              <w:right w:w="100" w:type="dxa"/>
            </w:tcMar>
          </w:tcPr>
          <w:p w14:paraId="154587E0" w14:textId="4BE875FD" w:rsidR="00A87875" w:rsidRPr="003505B2" w:rsidRDefault="00361DC0" w:rsidP="00742ECA">
            <w:pPr>
              <w:pStyle w:val="Standard"/>
              <w:jc w:val="both"/>
              <w:rPr>
                <w:b/>
              </w:rPr>
            </w:pPr>
            <w:r w:rsidRPr="17BC53C7">
              <w:rPr>
                <w:b/>
                <w:bCs/>
              </w:rPr>
              <w:t>[2.7]</w:t>
            </w:r>
            <w:r w:rsidR="009B1768" w:rsidRPr="17BC53C7">
              <w:rPr>
                <w:b/>
                <w:bCs/>
              </w:rPr>
              <w:t xml:space="preserve"> Organisation Charity Commission</w:t>
            </w:r>
            <w:r w:rsidR="002F41BD">
              <w:rPr>
                <w:b/>
                <w:bCs/>
              </w:rPr>
              <w:t>, Scottish Charity Regulator</w:t>
            </w:r>
            <w:r w:rsidR="009B1768" w:rsidRPr="17BC53C7">
              <w:rPr>
                <w:b/>
                <w:bCs/>
              </w:rPr>
              <w:t xml:space="preserve"> </w:t>
            </w:r>
            <w:r w:rsidR="00203C0C">
              <w:rPr>
                <w:b/>
                <w:bCs/>
              </w:rPr>
              <w:t>and/</w:t>
            </w:r>
            <w:r w:rsidR="009B1768" w:rsidRPr="17BC53C7">
              <w:rPr>
                <w:b/>
                <w:bCs/>
              </w:rPr>
              <w:t>or Companies House number</w:t>
            </w:r>
          </w:p>
        </w:tc>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77A6761" w14:textId="77777777" w:rsidR="00A87875" w:rsidRDefault="00A87875" w:rsidP="00742ECA">
            <w:pPr>
              <w:pStyle w:val="Standard"/>
              <w:jc w:val="both"/>
              <w:rPr>
                <w:b/>
              </w:rPr>
            </w:pPr>
          </w:p>
        </w:tc>
      </w:tr>
      <w:tr w:rsidR="00A87875" w14:paraId="0AD85F8B" w14:textId="77777777" w:rsidTr="008242C8">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100" w:type="dxa"/>
              <w:left w:w="100" w:type="dxa"/>
              <w:bottom w:w="100" w:type="dxa"/>
              <w:right w:w="100" w:type="dxa"/>
            </w:tcMar>
          </w:tcPr>
          <w:p w14:paraId="39D512B5" w14:textId="5FD895CA" w:rsidR="00A87875" w:rsidRDefault="00361DC0" w:rsidP="00742ECA">
            <w:pPr>
              <w:pStyle w:val="Standard"/>
              <w:jc w:val="both"/>
            </w:pPr>
            <w:r>
              <w:rPr>
                <w:b/>
              </w:rPr>
              <w:t>[2.8]</w:t>
            </w:r>
            <w:r w:rsidR="009B1768">
              <w:rPr>
                <w:b/>
              </w:rPr>
              <w:t xml:space="preserve"> VAT registration number</w:t>
            </w:r>
            <w:r w:rsidR="00ED1726">
              <w:rPr>
                <w:b/>
              </w:rPr>
              <w:t xml:space="preserve"> (If applicable)</w:t>
            </w:r>
          </w:p>
        </w:tc>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E3B7A87" w14:textId="75A0EAD9" w:rsidR="00A87875" w:rsidRDefault="00A87875" w:rsidP="00742ECA">
            <w:pPr>
              <w:pStyle w:val="Standard"/>
              <w:jc w:val="both"/>
              <w:rPr>
                <w:b/>
              </w:rPr>
            </w:pPr>
          </w:p>
        </w:tc>
      </w:tr>
      <w:tr w:rsidR="00A87875" w14:paraId="3DD71A25" w14:textId="77777777" w:rsidTr="008242C8">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100" w:type="dxa"/>
              <w:left w:w="100" w:type="dxa"/>
              <w:bottom w:w="100" w:type="dxa"/>
              <w:right w:w="100" w:type="dxa"/>
            </w:tcMar>
          </w:tcPr>
          <w:p w14:paraId="29D60A73" w14:textId="21A8F81D" w:rsidR="00A87875" w:rsidRDefault="00361DC0" w:rsidP="00742ECA">
            <w:pPr>
              <w:pStyle w:val="Standard"/>
              <w:jc w:val="both"/>
            </w:pPr>
            <w:r>
              <w:rPr>
                <w:b/>
              </w:rPr>
              <w:t>[2.9]</w:t>
            </w:r>
            <w:r w:rsidR="009B1768">
              <w:rPr>
                <w:b/>
              </w:rPr>
              <w:t xml:space="preserve"> Main contact name</w:t>
            </w:r>
          </w:p>
        </w:tc>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35BA50A" w14:textId="77777777" w:rsidR="00A87875" w:rsidRDefault="00A87875" w:rsidP="00742ECA">
            <w:pPr>
              <w:pStyle w:val="Standard"/>
              <w:jc w:val="both"/>
              <w:rPr>
                <w:b/>
              </w:rPr>
            </w:pPr>
          </w:p>
        </w:tc>
      </w:tr>
      <w:tr w:rsidR="00A87875" w14:paraId="7C05252D" w14:textId="77777777" w:rsidTr="008242C8">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100" w:type="dxa"/>
              <w:left w:w="100" w:type="dxa"/>
              <w:bottom w:w="100" w:type="dxa"/>
              <w:right w:w="100" w:type="dxa"/>
            </w:tcMar>
          </w:tcPr>
          <w:p w14:paraId="0012C90C" w14:textId="5CF10E90" w:rsidR="00A87875" w:rsidRDefault="00361DC0" w:rsidP="00742ECA">
            <w:pPr>
              <w:pStyle w:val="Standard"/>
              <w:jc w:val="both"/>
            </w:pPr>
            <w:r>
              <w:rPr>
                <w:b/>
              </w:rPr>
              <w:lastRenderedPageBreak/>
              <w:t>[2.10]</w:t>
            </w:r>
            <w:r w:rsidR="009B1768">
              <w:rPr>
                <w:b/>
              </w:rPr>
              <w:t xml:space="preserve"> Main contact job title</w:t>
            </w:r>
          </w:p>
        </w:tc>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BB78F66" w14:textId="77777777" w:rsidR="00A87875" w:rsidRDefault="00A87875" w:rsidP="00742ECA">
            <w:pPr>
              <w:pStyle w:val="Standard"/>
              <w:jc w:val="both"/>
              <w:rPr>
                <w:b/>
              </w:rPr>
            </w:pPr>
          </w:p>
        </w:tc>
      </w:tr>
      <w:tr w:rsidR="00A87875" w14:paraId="78490C5F" w14:textId="77777777" w:rsidTr="008242C8">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100" w:type="dxa"/>
              <w:left w:w="100" w:type="dxa"/>
              <w:bottom w:w="100" w:type="dxa"/>
              <w:right w:w="100" w:type="dxa"/>
            </w:tcMar>
          </w:tcPr>
          <w:p w14:paraId="6C703731" w14:textId="79550013" w:rsidR="00A87875" w:rsidRDefault="00361DC0" w:rsidP="00742ECA">
            <w:pPr>
              <w:pStyle w:val="Standard"/>
              <w:jc w:val="both"/>
            </w:pPr>
            <w:r>
              <w:rPr>
                <w:b/>
              </w:rPr>
              <w:t>[2.11]</w:t>
            </w:r>
            <w:r w:rsidR="009B1768">
              <w:rPr>
                <w:b/>
              </w:rPr>
              <w:t xml:space="preserve"> Main contact email</w:t>
            </w:r>
          </w:p>
        </w:tc>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80238C8" w14:textId="77777777" w:rsidR="00A87875" w:rsidRDefault="00A87875" w:rsidP="00742ECA">
            <w:pPr>
              <w:pStyle w:val="Standard"/>
              <w:jc w:val="both"/>
              <w:rPr>
                <w:b/>
              </w:rPr>
            </w:pPr>
          </w:p>
        </w:tc>
      </w:tr>
      <w:tr w:rsidR="00A87875" w14:paraId="25A55692" w14:textId="77777777" w:rsidTr="008242C8">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100" w:type="dxa"/>
              <w:left w:w="100" w:type="dxa"/>
              <w:bottom w:w="100" w:type="dxa"/>
              <w:right w:w="100" w:type="dxa"/>
            </w:tcMar>
          </w:tcPr>
          <w:p w14:paraId="256C8FCD" w14:textId="68D24B43" w:rsidR="00A87875" w:rsidRDefault="00361DC0" w:rsidP="00742ECA">
            <w:pPr>
              <w:pStyle w:val="Standard"/>
              <w:jc w:val="both"/>
            </w:pPr>
            <w:r>
              <w:rPr>
                <w:b/>
              </w:rPr>
              <w:t>[2</w:t>
            </w:r>
            <w:r w:rsidR="009B1768">
              <w:rPr>
                <w:b/>
              </w:rPr>
              <w:t>.12</w:t>
            </w:r>
            <w:r>
              <w:rPr>
                <w:b/>
              </w:rPr>
              <w:t>]</w:t>
            </w:r>
            <w:r w:rsidR="009B1768">
              <w:rPr>
                <w:b/>
              </w:rPr>
              <w:t xml:space="preserve"> Main contact phone number(s)</w:t>
            </w:r>
          </w:p>
        </w:tc>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50D5658B" w14:textId="77777777" w:rsidR="00A87875" w:rsidRDefault="00A87875" w:rsidP="00742ECA">
            <w:pPr>
              <w:pStyle w:val="Standard"/>
              <w:jc w:val="both"/>
              <w:rPr>
                <w:b/>
              </w:rPr>
            </w:pPr>
          </w:p>
        </w:tc>
      </w:tr>
      <w:tr w:rsidR="00A87875" w14:paraId="5EE4A08E" w14:textId="77777777" w:rsidTr="008242C8">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100" w:type="dxa"/>
              <w:left w:w="100" w:type="dxa"/>
              <w:bottom w:w="100" w:type="dxa"/>
              <w:right w:w="100" w:type="dxa"/>
            </w:tcMar>
          </w:tcPr>
          <w:p w14:paraId="52F6E70B" w14:textId="1936ED54" w:rsidR="00A87875" w:rsidRDefault="00361DC0" w:rsidP="00742ECA">
            <w:pPr>
              <w:pStyle w:val="Standard"/>
              <w:jc w:val="both"/>
            </w:pPr>
            <w:r>
              <w:rPr>
                <w:b/>
              </w:rPr>
              <w:t>[2.13]</w:t>
            </w:r>
            <w:r w:rsidR="009B1768">
              <w:rPr>
                <w:b/>
              </w:rPr>
              <w:t xml:space="preserve"> Number of full time equivalent (FTE) staff </w:t>
            </w:r>
            <w:r w:rsidR="002024DD">
              <w:rPr>
                <w:b/>
              </w:rPr>
              <w:t xml:space="preserve">currently </w:t>
            </w:r>
            <w:r w:rsidR="009B1768">
              <w:rPr>
                <w:b/>
              </w:rPr>
              <w:t xml:space="preserve">employed by the </w:t>
            </w:r>
            <w:r w:rsidR="00370A83">
              <w:rPr>
                <w:b/>
              </w:rPr>
              <w:t>o</w:t>
            </w:r>
            <w:r w:rsidR="002024DD">
              <w:rPr>
                <w:b/>
              </w:rPr>
              <w:t xml:space="preserve">rganisation </w:t>
            </w:r>
          </w:p>
        </w:tc>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50A8030" w14:textId="30D4928D" w:rsidR="00A87875" w:rsidRDefault="00A87875" w:rsidP="00742ECA">
            <w:pPr>
              <w:pStyle w:val="Standard"/>
              <w:jc w:val="both"/>
              <w:rPr>
                <w:b/>
              </w:rPr>
            </w:pPr>
          </w:p>
        </w:tc>
      </w:tr>
      <w:tr w:rsidR="00CC237D" w14:paraId="576D3842" w14:textId="77777777" w:rsidTr="008242C8">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100" w:type="dxa"/>
              <w:left w:w="100" w:type="dxa"/>
              <w:bottom w:w="100" w:type="dxa"/>
              <w:right w:w="100" w:type="dxa"/>
            </w:tcMar>
          </w:tcPr>
          <w:p w14:paraId="0B5355BB" w14:textId="768F16A2" w:rsidR="00CC237D" w:rsidRDefault="00361DC0" w:rsidP="00742ECA">
            <w:pPr>
              <w:pStyle w:val="Standard"/>
              <w:jc w:val="both"/>
              <w:rPr>
                <w:b/>
              </w:rPr>
            </w:pPr>
            <w:r>
              <w:rPr>
                <w:b/>
              </w:rPr>
              <w:t xml:space="preserve">[2.14] </w:t>
            </w:r>
            <w:r w:rsidR="00CC237D">
              <w:rPr>
                <w:b/>
              </w:rPr>
              <w:t xml:space="preserve">Mean </w:t>
            </w:r>
            <w:r w:rsidR="00404D39">
              <w:rPr>
                <w:b/>
              </w:rPr>
              <w:t xml:space="preserve">(Average) </w:t>
            </w:r>
            <w:r w:rsidR="00CC237D">
              <w:rPr>
                <w:b/>
              </w:rPr>
              <w:t xml:space="preserve">annual gross salary for your organisation </w:t>
            </w:r>
          </w:p>
        </w:tc>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70C8C40" w14:textId="77777777" w:rsidR="00CC237D" w:rsidRDefault="00CC237D" w:rsidP="00742ECA">
            <w:pPr>
              <w:pStyle w:val="Standard"/>
              <w:jc w:val="both"/>
              <w:rPr>
                <w:b/>
              </w:rPr>
            </w:pPr>
          </w:p>
        </w:tc>
      </w:tr>
      <w:tr w:rsidR="00CC237D" w14:paraId="74289598" w14:textId="77777777" w:rsidTr="008242C8">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100" w:type="dxa"/>
              <w:left w:w="100" w:type="dxa"/>
              <w:bottom w:w="100" w:type="dxa"/>
              <w:right w:w="100" w:type="dxa"/>
            </w:tcMar>
          </w:tcPr>
          <w:p w14:paraId="7B29BA0E" w14:textId="4D86F257" w:rsidR="00CC237D" w:rsidRDefault="00361DC0" w:rsidP="00742ECA">
            <w:pPr>
              <w:pStyle w:val="Standard"/>
              <w:jc w:val="both"/>
              <w:rPr>
                <w:b/>
              </w:rPr>
            </w:pPr>
            <w:r>
              <w:rPr>
                <w:b/>
              </w:rPr>
              <w:t xml:space="preserve">[2.15] </w:t>
            </w:r>
            <w:r w:rsidR="00CC237D" w:rsidRPr="00CC237D">
              <w:rPr>
                <w:b/>
              </w:rPr>
              <w:t>Me</w:t>
            </w:r>
            <w:r w:rsidR="00CC237D">
              <w:rPr>
                <w:b/>
              </w:rPr>
              <w:t>dian</w:t>
            </w:r>
            <w:r w:rsidR="00CC237D" w:rsidRPr="00CC237D">
              <w:rPr>
                <w:b/>
              </w:rPr>
              <w:t xml:space="preserve"> </w:t>
            </w:r>
            <w:r w:rsidR="00404D39">
              <w:rPr>
                <w:b/>
              </w:rPr>
              <w:t xml:space="preserve">(Middle Value) </w:t>
            </w:r>
            <w:r w:rsidR="00CC237D" w:rsidRPr="00CC237D">
              <w:rPr>
                <w:b/>
              </w:rPr>
              <w:t xml:space="preserve">annual gross salary for your organisation </w:t>
            </w:r>
          </w:p>
        </w:tc>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0AD3A333" w14:textId="77777777" w:rsidR="00CC237D" w:rsidRDefault="00CC237D" w:rsidP="00742ECA">
            <w:pPr>
              <w:pStyle w:val="Standard"/>
              <w:jc w:val="both"/>
              <w:rPr>
                <w:b/>
              </w:rPr>
            </w:pPr>
          </w:p>
        </w:tc>
      </w:tr>
      <w:tr w:rsidR="00CC237D" w14:paraId="3A6A77B6" w14:textId="77777777" w:rsidTr="008242C8">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100" w:type="dxa"/>
              <w:left w:w="100" w:type="dxa"/>
              <w:bottom w:w="100" w:type="dxa"/>
              <w:right w:w="100" w:type="dxa"/>
            </w:tcMar>
          </w:tcPr>
          <w:p w14:paraId="1894EE30" w14:textId="6FB04716" w:rsidR="00CC237D" w:rsidRDefault="00361DC0" w:rsidP="00742ECA">
            <w:pPr>
              <w:pStyle w:val="Standard"/>
              <w:jc w:val="both"/>
              <w:rPr>
                <w:b/>
              </w:rPr>
            </w:pPr>
            <w:r>
              <w:rPr>
                <w:b/>
              </w:rPr>
              <w:t>[2.1</w:t>
            </w:r>
            <w:r w:rsidR="00A755F6">
              <w:rPr>
                <w:b/>
              </w:rPr>
              <w:t>6</w:t>
            </w:r>
            <w:r>
              <w:rPr>
                <w:b/>
              </w:rPr>
              <w:t xml:space="preserve">] </w:t>
            </w:r>
            <w:r w:rsidR="00CC237D">
              <w:rPr>
                <w:b/>
              </w:rPr>
              <w:t xml:space="preserve">Highest annual salary </w:t>
            </w:r>
            <w:r w:rsidR="00CC237D" w:rsidRPr="00CC237D">
              <w:rPr>
                <w:b/>
              </w:rPr>
              <w:t xml:space="preserve">for your organisation </w:t>
            </w:r>
          </w:p>
        </w:tc>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4826BB3" w14:textId="77777777" w:rsidR="00CC237D" w:rsidRDefault="00CC237D" w:rsidP="00742ECA">
            <w:pPr>
              <w:pStyle w:val="Standard"/>
              <w:jc w:val="both"/>
              <w:rPr>
                <w:b/>
              </w:rPr>
            </w:pPr>
          </w:p>
        </w:tc>
      </w:tr>
      <w:tr w:rsidR="00CC237D" w14:paraId="413C8E33" w14:textId="77777777" w:rsidTr="008242C8">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tcMar>
              <w:top w:w="100" w:type="dxa"/>
              <w:left w:w="100" w:type="dxa"/>
              <w:bottom w:w="100" w:type="dxa"/>
              <w:right w:w="100" w:type="dxa"/>
            </w:tcMar>
          </w:tcPr>
          <w:p w14:paraId="1E8719CB" w14:textId="1537516A" w:rsidR="00CC237D" w:rsidRDefault="00361DC0" w:rsidP="00742ECA">
            <w:pPr>
              <w:pStyle w:val="Standard"/>
              <w:jc w:val="both"/>
              <w:rPr>
                <w:b/>
              </w:rPr>
            </w:pPr>
            <w:r>
              <w:rPr>
                <w:b/>
              </w:rPr>
              <w:t>[2.1</w:t>
            </w:r>
            <w:r w:rsidR="00A755F6">
              <w:rPr>
                <w:b/>
              </w:rPr>
              <w:t>7</w:t>
            </w:r>
            <w:r>
              <w:rPr>
                <w:b/>
              </w:rPr>
              <w:t xml:space="preserve">] </w:t>
            </w:r>
            <w:r w:rsidR="00CC237D">
              <w:rPr>
                <w:b/>
              </w:rPr>
              <w:t xml:space="preserve">Lowest </w:t>
            </w:r>
            <w:r w:rsidR="00CC237D" w:rsidRPr="00CC237D">
              <w:rPr>
                <w:b/>
              </w:rPr>
              <w:t xml:space="preserve">annual salary for your organisation </w:t>
            </w:r>
          </w:p>
        </w:tc>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FF5514B" w14:textId="77777777" w:rsidR="00CC237D" w:rsidRDefault="00CC237D" w:rsidP="00742ECA">
            <w:pPr>
              <w:pStyle w:val="Standard"/>
              <w:jc w:val="both"/>
              <w:rPr>
                <w:b/>
              </w:rPr>
            </w:pPr>
          </w:p>
        </w:tc>
      </w:tr>
    </w:tbl>
    <w:p w14:paraId="5A1F6D7F" w14:textId="010D6352" w:rsidR="00976135" w:rsidRDefault="00976135" w:rsidP="00742ECA">
      <w:pPr>
        <w:pStyle w:val="Standard"/>
        <w:jc w:val="both"/>
      </w:pPr>
      <w:bookmarkStart w:id="2" w:name="_9m3ijud6i6na"/>
      <w:bookmarkEnd w:id="2"/>
    </w:p>
    <w:p w14:paraId="29E0233F" w14:textId="77777777" w:rsidR="00361DC0" w:rsidRPr="00976135" w:rsidRDefault="00361DC0" w:rsidP="00742ECA">
      <w:pPr>
        <w:pStyle w:val="Standard"/>
        <w:jc w:val="both"/>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4"/>
        <w:gridCol w:w="713"/>
        <w:gridCol w:w="2196"/>
      </w:tblGrid>
      <w:tr w:rsidR="00976135" w:rsidRPr="008A69D5" w14:paraId="213E5F9B" w14:textId="77777777" w:rsidTr="00976135">
        <w:trPr>
          <w:trHeight w:val="454"/>
          <w:jc w:val="center"/>
        </w:trPr>
        <w:tc>
          <w:tcPr>
            <w:tcW w:w="6314" w:type="dxa"/>
            <w:shd w:val="clear" w:color="auto" w:fill="000000"/>
            <w:vAlign w:val="center"/>
          </w:tcPr>
          <w:p w14:paraId="6B2A8501" w14:textId="0F0232FA" w:rsidR="00976135" w:rsidRPr="008A69D5" w:rsidRDefault="00E72583" w:rsidP="00742ECA">
            <w:pPr>
              <w:widowControl w:val="0"/>
              <w:suppressAutoHyphens w:val="0"/>
              <w:overflowPunct w:val="0"/>
              <w:autoSpaceDE w:val="0"/>
              <w:adjustRightInd w:val="0"/>
              <w:spacing w:before="60" w:after="60"/>
              <w:jc w:val="both"/>
              <w:rPr>
                <w:rFonts w:eastAsia="SimSun"/>
                <w:b/>
                <w:color w:val="FFFF00"/>
                <w:lang w:bidi="ar-SA"/>
              </w:rPr>
            </w:pPr>
            <w:r>
              <w:rPr>
                <w:rFonts w:eastAsia="SimSun"/>
                <w:b/>
                <w:color w:val="FFFFFF"/>
                <w:lang w:bidi="ar-SA"/>
              </w:rPr>
              <w:t>[</w:t>
            </w:r>
            <w:r w:rsidR="00404D39">
              <w:rPr>
                <w:rFonts w:eastAsia="SimSun"/>
                <w:b/>
                <w:color w:val="FFFFFF"/>
                <w:lang w:bidi="ar-SA"/>
              </w:rPr>
              <w:t>3</w:t>
            </w:r>
            <w:r>
              <w:rPr>
                <w:rFonts w:eastAsia="SimSun"/>
                <w:b/>
                <w:color w:val="FFFFFF"/>
                <w:lang w:bidi="ar-SA"/>
              </w:rPr>
              <w:t xml:space="preserve">] </w:t>
            </w:r>
            <w:r w:rsidR="00976135" w:rsidRPr="008A69D5">
              <w:rPr>
                <w:rFonts w:eastAsia="SimSun"/>
                <w:b/>
                <w:color w:val="FFFFFF"/>
                <w:lang w:bidi="ar-SA"/>
              </w:rPr>
              <w:t xml:space="preserve">QUALITY QUESTIONNAIRE – </w:t>
            </w:r>
            <w:r w:rsidR="00976135">
              <w:rPr>
                <w:rFonts w:eastAsia="SimSun"/>
                <w:b/>
                <w:color w:val="FFFFFF"/>
                <w:lang w:bidi="ar-SA"/>
              </w:rPr>
              <w:t xml:space="preserve">Overview of your Organisation   </w:t>
            </w:r>
          </w:p>
        </w:tc>
        <w:tc>
          <w:tcPr>
            <w:tcW w:w="2909" w:type="dxa"/>
            <w:gridSpan w:val="2"/>
            <w:shd w:val="clear" w:color="auto" w:fill="000000"/>
            <w:vAlign w:val="center"/>
          </w:tcPr>
          <w:p w14:paraId="593D56F8" w14:textId="77777777" w:rsidR="00976135" w:rsidRPr="008A69D5" w:rsidRDefault="00976135" w:rsidP="00742ECA">
            <w:pPr>
              <w:widowControl w:val="0"/>
              <w:suppressAutoHyphens w:val="0"/>
              <w:overflowPunct w:val="0"/>
              <w:autoSpaceDE w:val="0"/>
              <w:adjustRightInd w:val="0"/>
              <w:spacing w:before="60" w:after="60"/>
              <w:jc w:val="both"/>
              <w:rPr>
                <w:rFonts w:eastAsia="SimSun"/>
                <w:b/>
                <w:color w:val="FFFFFF"/>
                <w:lang w:bidi="ar-SA"/>
              </w:rPr>
            </w:pPr>
            <w:r>
              <w:rPr>
                <w:rFonts w:eastAsia="SimSun"/>
                <w:b/>
                <w:color w:val="FFFFFF"/>
                <w:lang w:bidi="ar-SA"/>
              </w:rPr>
              <w:t>Question not scored</w:t>
            </w:r>
          </w:p>
        </w:tc>
      </w:tr>
      <w:tr w:rsidR="00976135" w:rsidRPr="008A69D5" w14:paraId="57A0913A" w14:textId="77777777" w:rsidTr="00976135">
        <w:trPr>
          <w:trHeight w:val="454"/>
          <w:jc w:val="center"/>
        </w:trPr>
        <w:tc>
          <w:tcPr>
            <w:tcW w:w="9223" w:type="dxa"/>
            <w:gridSpan w:val="3"/>
            <w:shd w:val="clear" w:color="auto" w:fill="D9D9D9"/>
            <w:vAlign w:val="center"/>
          </w:tcPr>
          <w:p w14:paraId="70E68C48" w14:textId="77777777" w:rsidR="00976135" w:rsidRPr="008A69D5" w:rsidRDefault="00976135"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Guidance:</w:t>
            </w:r>
          </w:p>
        </w:tc>
      </w:tr>
      <w:tr w:rsidR="00976135" w:rsidRPr="008A69D5" w14:paraId="2EDF51D0" w14:textId="77777777" w:rsidTr="00976135">
        <w:trPr>
          <w:trHeight w:val="454"/>
          <w:jc w:val="center"/>
        </w:trPr>
        <w:tc>
          <w:tcPr>
            <w:tcW w:w="9223" w:type="dxa"/>
            <w:gridSpan w:val="3"/>
          </w:tcPr>
          <w:p w14:paraId="637719C6" w14:textId="7D32D6EA" w:rsidR="006C1CAF" w:rsidRDefault="00976135" w:rsidP="00742ECA">
            <w:pPr>
              <w:suppressAutoHyphens w:val="0"/>
              <w:overflowPunct w:val="0"/>
              <w:autoSpaceDE w:val="0"/>
              <w:adjustRightInd w:val="0"/>
              <w:spacing w:before="60" w:after="60"/>
              <w:jc w:val="both"/>
              <w:rPr>
                <w:rFonts w:eastAsia="SimSun"/>
                <w:lang w:bidi="ar-SA"/>
              </w:rPr>
            </w:pPr>
            <w:r w:rsidRPr="008A69D5">
              <w:rPr>
                <w:rFonts w:eastAsia="SimSun"/>
                <w:lang w:bidi="ar-SA"/>
              </w:rPr>
              <w:t xml:space="preserve">This question seeks to </w:t>
            </w:r>
            <w:r w:rsidR="006C1CAF">
              <w:rPr>
                <w:rFonts w:eastAsia="SimSun"/>
                <w:lang w:bidi="ar-SA"/>
              </w:rPr>
              <w:t xml:space="preserve">help us </w:t>
            </w:r>
            <w:r w:rsidRPr="008A69D5">
              <w:rPr>
                <w:rFonts w:eastAsia="SimSun"/>
                <w:lang w:bidi="ar-SA"/>
              </w:rPr>
              <w:t xml:space="preserve">understand </w:t>
            </w:r>
            <w:r>
              <w:rPr>
                <w:rFonts w:eastAsia="SimSun"/>
                <w:lang w:bidi="ar-SA"/>
              </w:rPr>
              <w:t xml:space="preserve">more about your </w:t>
            </w:r>
            <w:r w:rsidR="004E1E93">
              <w:rPr>
                <w:rFonts w:eastAsia="SimSun"/>
                <w:lang w:bidi="ar-SA"/>
              </w:rPr>
              <w:t>o</w:t>
            </w:r>
            <w:r>
              <w:rPr>
                <w:rFonts w:eastAsia="SimSun"/>
                <w:lang w:bidi="ar-SA"/>
              </w:rPr>
              <w:t xml:space="preserve">rganisation and, if you are applying as </w:t>
            </w:r>
            <w:r w:rsidR="006C1CAF">
              <w:rPr>
                <w:rFonts w:eastAsia="SimSun"/>
                <w:lang w:bidi="ar-SA"/>
              </w:rPr>
              <w:t>a</w:t>
            </w:r>
            <w:r w:rsidR="00AA6DDB">
              <w:rPr>
                <w:rFonts w:eastAsia="SimSun"/>
                <w:lang w:bidi="ar-SA"/>
              </w:rPr>
              <w:t xml:space="preserve"> c</w:t>
            </w:r>
            <w:r>
              <w:rPr>
                <w:rFonts w:eastAsia="SimSun"/>
                <w:lang w:bidi="ar-SA"/>
              </w:rPr>
              <w:t>onsortium</w:t>
            </w:r>
            <w:r w:rsidR="006C1CAF">
              <w:rPr>
                <w:rFonts w:eastAsia="SimSun"/>
                <w:lang w:bidi="ar-SA"/>
              </w:rPr>
              <w:t>,</w:t>
            </w:r>
            <w:r>
              <w:rPr>
                <w:rFonts w:eastAsia="SimSun"/>
                <w:lang w:bidi="ar-SA"/>
              </w:rPr>
              <w:t xml:space="preserve"> each organisation in your consortium.</w:t>
            </w:r>
            <w:r w:rsidR="006C1CAF">
              <w:rPr>
                <w:rFonts w:eastAsia="SimSun"/>
                <w:lang w:bidi="ar-SA"/>
              </w:rPr>
              <w:t xml:space="preserve">  We would like you to tell us about your </w:t>
            </w:r>
            <w:r w:rsidR="004E1E93">
              <w:rPr>
                <w:rFonts w:eastAsia="SimSun"/>
                <w:lang w:bidi="ar-SA"/>
              </w:rPr>
              <w:t>o</w:t>
            </w:r>
            <w:r w:rsidR="006C1CAF">
              <w:rPr>
                <w:rFonts w:eastAsia="SimSun"/>
                <w:lang w:bidi="ar-SA"/>
              </w:rPr>
              <w:t>rganisation</w:t>
            </w:r>
            <w:r w:rsidR="00B80EEC">
              <w:rPr>
                <w:rFonts w:eastAsia="SimSun"/>
                <w:lang w:bidi="ar-SA"/>
              </w:rPr>
              <w:t xml:space="preserve"> </w:t>
            </w:r>
            <w:r w:rsidR="00B84521">
              <w:rPr>
                <w:rFonts w:eastAsia="SimSun"/>
                <w:lang w:bidi="ar-SA"/>
              </w:rPr>
              <w:t xml:space="preserve">and </w:t>
            </w:r>
            <w:r w:rsidR="00B80EEC">
              <w:rPr>
                <w:rFonts w:eastAsia="SimSun"/>
                <w:lang w:bidi="ar-SA"/>
              </w:rPr>
              <w:t>each organisation in your consortium (if applicable)</w:t>
            </w:r>
            <w:r w:rsidR="006C1CAF">
              <w:rPr>
                <w:rFonts w:eastAsia="SimSun"/>
                <w:lang w:bidi="ar-SA"/>
              </w:rPr>
              <w:t xml:space="preserve">. </w:t>
            </w:r>
            <w:r w:rsidR="00B80EEC">
              <w:rPr>
                <w:rFonts w:eastAsia="SimSun"/>
                <w:lang w:bidi="ar-SA"/>
              </w:rPr>
              <w:t>Please note t</w:t>
            </w:r>
            <w:r w:rsidR="006C1CAF">
              <w:rPr>
                <w:rFonts w:eastAsia="SimSun"/>
                <w:lang w:bidi="ar-SA"/>
              </w:rPr>
              <w:t>his question is</w:t>
            </w:r>
            <w:r w:rsidR="00B80EEC">
              <w:rPr>
                <w:rFonts w:eastAsia="SimSun"/>
                <w:lang w:bidi="ar-SA"/>
              </w:rPr>
              <w:t xml:space="preserve"> </w:t>
            </w:r>
            <w:r w:rsidR="00291E24">
              <w:rPr>
                <w:rFonts w:eastAsia="SimSun"/>
                <w:lang w:bidi="ar-SA"/>
              </w:rPr>
              <w:t>not scored</w:t>
            </w:r>
            <w:r w:rsidR="006C1CAF">
              <w:rPr>
                <w:rFonts w:eastAsia="SimSun"/>
                <w:lang w:bidi="ar-SA"/>
              </w:rPr>
              <w:t>.</w:t>
            </w:r>
          </w:p>
          <w:p w14:paraId="7F4AB8A7" w14:textId="79B3B8AF" w:rsidR="00976135" w:rsidRDefault="00976135" w:rsidP="00742ECA">
            <w:pPr>
              <w:suppressAutoHyphens w:val="0"/>
              <w:overflowPunct w:val="0"/>
              <w:autoSpaceDE w:val="0"/>
              <w:adjustRightInd w:val="0"/>
              <w:spacing w:before="60" w:after="60"/>
              <w:jc w:val="both"/>
              <w:rPr>
                <w:rFonts w:eastAsia="SimSun"/>
                <w:lang w:bidi="ar-SA"/>
              </w:rPr>
            </w:pPr>
          </w:p>
          <w:p w14:paraId="45F04DA3" w14:textId="206F5D21" w:rsidR="00976135" w:rsidRPr="008A69D5" w:rsidRDefault="005668ED" w:rsidP="00742ECA">
            <w:pPr>
              <w:suppressAutoHyphens w:val="0"/>
              <w:overflowPunct w:val="0"/>
              <w:autoSpaceDE w:val="0"/>
              <w:adjustRightInd w:val="0"/>
              <w:spacing w:before="60" w:after="60"/>
              <w:jc w:val="both"/>
              <w:rPr>
                <w:rFonts w:eastAsia="SimSun"/>
                <w:lang w:bidi="ar-SA"/>
              </w:rPr>
            </w:pPr>
            <w:r w:rsidRPr="005668ED">
              <w:rPr>
                <w:rFonts w:eastAsia="SimSun"/>
                <w:lang w:bidi="ar-SA"/>
              </w:rPr>
              <w:t xml:space="preserve">Include information </w:t>
            </w:r>
            <w:r w:rsidR="00B80EEC">
              <w:rPr>
                <w:rFonts w:eastAsia="SimSun"/>
                <w:lang w:bidi="ar-SA"/>
              </w:rPr>
              <w:t xml:space="preserve">about </w:t>
            </w:r>
            <w:r w:rsidRPr="005668ED">
              <w:rPr>
                <w:rFonts w:eastAsia="SimSun"/>
                <w:lang w:bidi="ar-SA"/>
              </w:rPr>
              <w:t>structure, history, vision, s</w:t>
            </w:r>
            <w:r w:rsidR="004B50F3">
              <w:rPr>
                <w:rFonts w:eastAsia="SimSun"/>
                <w:lang w:bidi="ar-SA"/>
              </w:rPr>
              <w:t>upport</w:t>
            </w:r>
            <w:r w:rsidRPr="005668ED">
              <w:rPr>
                <w:rFonts w:eastAsia="SimSun"/>
                <w:lang w:bidi="ar-SA"/>
              </w:rPr>
              <w:t xml:space="preserve"> offered, relevant experience, and how you are currently funded.</w:t>
            </w:r>
          </w:p>
        </w:tc>
      </w:tr>
      <w:tr w:rsidR="00976135" w:rsidRPr="008A69D5" w14:paraId="1D0A35F5" w14:textId="77777777" w:rsidTr="00976135">
        <w:trPr>
          <w:trHeight w:val="454"/>
          <w:jc w:val="center"/>
        </w:trPr>
        <w:tc>
          <w:tcPr>
            <w:tcW w:w="9223" w:type="dxa"/>
            <w:gridSpan w:val="3"/>
            <w:shd w:val="clear" w:color="auto" w:fill="D9D9D9"/>
            <w:vAlign w:val="center"/>
          </w:tcPr>
          <w:p w14:paraId="48526C1B" w14:textId="77777777" w:rsidR="00976135" w:rsidRPr="008A69D5" w:rsidRDefault="00976135"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Question:                                                             </w:t>
            </w:r>
          </w:p>
        </w:tc>
      </w:tr>
      <w:tr w:rsidR="00976135" w:rsidRPr="008A69D5" w14:paraId="07A6E297" w14:textId="77777777" w:rsidTr="00976135">
        <w:trPr>
          <w:trHeight w:val="454"/>
          <w:jc w:val="center"/>
        </w:trPr>
        <w:tc>
          <w:tcPr>
            <w:tcW w:w="7027" w:type="dxa"/>
            <w:gridSpan w:val="2"/>
          </w:tcPr>
          <w:p w14:paraId="33049E95" w14:textId="42EFAF0E" w:rsidR="00976135" w:rsidRDefault="00976135"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t>
            </w:r>
            <w:r w:rsidR="00E72583">
              <w:rPr>
                <w:rFonts w:eastAsia="SimSun"/>
                <w:b/>
                <w:lang w:bidi="ar-SA"/>
              </w:rPr>
              <w:t>3.1</w:t>
            </w:r>
            <w:r w:rsidRPr="008A69D5">
              <w:rPr>
                <w:rFonts w:eastAsia="SimSun"/>
                <w:b/>
                <w:lang w:bidi="ar-SA"/>
              </w:rPr>
              <w:t>]</w:t>
            </w:r>
            <w:r w:rsidRPr="008A69D5">
              <w:rPr>
                <w:rFonts w:eastAsia="SimSun"/>
                <w:lang w:bidi="ar-SA"/>
              </w:rPr>
              <w:t xml:space="preserve"> </w:t>
            </w:r>
            <w:r w:rsidR="005668ED">
              <w:rPr>
                <w:rFonts w:eastAsia="SimSun"/>
                <w:lang w:bidi="ar-SA"/>
              </w:rPr>
              <w:t xml:space="preserve">Please provide a summary of </w:t>
            </w:r>
            <w:r w:rsidR="00E72583">
              <w:rPr>
                <w:rFonts w:eastAsia="SimSun"/>
                <w:lang w:bidi="ar-SA"/>
              </w:rPr>
              <w:t xml:space="preserve">what your </w:t>
            </w:r>
            <w:r w:rsidR="004E1E93">
              <w:rPr>
                <w:rFonts w:eastAsia="SimSun"/>
                <w:lang w:bidi="ar-SA"/>
              </w:rPr>
              <w:t>o</w:t>
            </w:r>
            <w:r w:rsidR="005668ED">
              <w:rPr>
                <w:rFonts w:eastAsia="SimSun"/>
                <w:lang w:bidi="ar-SA"/>
              </w:rPr>
              <w:t>rganisation</w:t>
            </w:r>
            <w:r w:rsidR="00E72583">
              <w:rPr>
                <w:rFonts w:eastAsia="SimSun"/>
                <w:lang w:bidi="ar-SA"/>
              </w:rPr>
              <w:t xml:space="preserve"> and, </w:t>
            </w:r>
            <w:r w:rsidR="00E72583" w:rsidRPr="00E72583">
              <w:rPr>
                <w:rFonts w:eastAsia="SimSun"/>
                <w:lang w:bidi="ar-SA"/>
              </w:rPr>
              <w:t xml:space="preserve">if you are applying as a </w:t>
            </w:r>
            <w:r w:rsidR="00AA6DDB">
              <w:rPr>
                <w:rFonts w:eastAsia="SimSun"/>
                <w:lang w:bidi="ar-SA"/>
              </w:rPr>
              <w:t>c</w:t>
            </w:r>
            <w:r w:rsidR="00E72583" w:rsidRPr="00E72583">
              <w:rPr>
                <w:rFonts w:eastAsia="SimSun"/>
                <w:lang w:bidi="ar-SA"/>
              </w:rPr>
              <w:t>onsortium, each organisation in your consortium</w:t>
            </w:r>
            <w:r w:rsidR="00E72583">
              <w:rPr>
                <w:rFonts w:eastAsia="SimSun"/>
                <w:lang w:bidi="ar-SA"/>
              </w:rPr>
              <w:t>, does</w:t>
            </w:r>
            <w:r w:rsidR="00256A43">
              <w:rPr>
                <w:rFonts w:eastAsia="SimSun"/>
                <w:lang w:bidi="ar-SA"/>
              </w:rPr>
              <w:t>.</w:t>
            </w:r>
            <w:r w:rsidR="00E72583" w:rsidRPr="00E72583">
              <w:rPr>
                <w:rFonts w:eastAsia="SimSun"/>
                <w:lang w:bidi="ar-SA"/>
              </w:rPr>
              <w:t xml:space="preserve"> </w:t>
            </w:r>
            <w:r w:rsidR="00E72583">
              <w:rPr>
                <w:rFonts w:eastAsia="SimSun"/>
                <w:lang w:bidi="ar-SA"/>
              </w:rPr>
              <w:t>Your answer should cover:</w:t>
            </w:r>
          </w:p>
          <w:p w14:paraId="4EAB469C" w14:textId="5D14ABA3" w:rsidR="00E72583" w:rsidRDefault="00E72583" w:rsidP="00742ECA">
            <w:pPr>
              <w:widowControl w:val="0"/>
              <w:suppressAutoHyphens w:val="0"/>
              <w:overflowPunct w:val="0"/>
              <w:autoSpaceDE w:val="0"/>
              <w:adjustRightInd w:val="0"/>
              <w:spacing w:before="60" w:after="60"/>
              <w:jc w:val="both"/>
              <w:rPr>
                <w:rFonts w:eastAsia="SimSun"/>
                <w:lang w:bidi="ar-SA"/>
              </w:rPr>
            </w:pPr>
          </w:p>
          <w:p w14:paraId="05278E39" w14:textId="5E953059" w:rsidR="00976135" w:rsidRPr="00196A82" w:rsidRDefault="00E72583" w:rsidP="00742ECA">
            <w:pPr>
              <w:pStyle w:val="ListParagraph"/>
              <w:widowControl w:val="0"/>
              <w:numPr>
                <w:ilvl w:val="0"/>
                <w:numId w:val="22"/>
              </w:numPr>
              <w:overflowPunct w:val="0"/>
              <w:autoSpaceDE w:val="0"/>
              <w:adjustRightInd w:val="0"/>
              <w:spacing w:before="60" w:after="60"/>
              <w:jc w:val="both"/>
              <w:rPr>
                <w:rFonts w:eastAsia="SimSun"/>
              </w:rPr>
            </w:pPr>
            <w:r w:rsidRPr="00196A82">
              <w:rPr>
                <w:rFonts w:ascii="Arial" w:eastAsia="SimSun" w:hAnsi="Arial" w:cs="Arial"/>
              </w:rPr>
              <w:t xml:space="preserve">Your </w:t>
            </w:r>
            <w:proofErr w:type="gramStart"/>
            <w:r w:rsidR="004E1E93">
              <w:rPr>
                <w:rFonts w:ascii="Arial" w:eastAsia="SimSun" w:hAnsi="Arial" w:cs="Arial"/>
              </w:rPr>
              <w:t>o</w:t>
            </w:r>
            <w:r w:rsidRPr="00196A82">
              <w:rPr>
                <w:rFonts w:ascii="Arial" w:eastAsia="SimSun" w:hAnsi="Arial" w:cs="Arial"/>
              </w:rPr>
              <w:t>rganisation’s</w:t>
            </w:r>
            <w:proofErr w:type="gramEnd"/>
            <w:r w:rsidRPr="00196A82">
              <w:rPr>
                <w:rFonts w:ascii="Arial" w:eastAsia="SimSun" w:hAnsi="Arial" w:cs="Arial"/>
              </w:rPr>
              <w:t xml:space="preserve"> </w:t>
            </w:r>
            <w:r w:rsidR="00F600F7">
              <w:rPr>
                <w:rFonts w:ascii="Arial" w:eastAsia="SimSun" w:hAnsi="Arial" w:cs="Arial"/>
              </w:rPr>
              <w:t xml:space="preserve">or each organisation in your consortium’s (if applicable) </w:t>
            </w:r>
            <w:r w:rsidRPr="00196A82">
              <w:rPr>
                <w:rFonts w:ascii="Arial" w:eastAsia="SimSun" w:hAnsi="Arial" w:cs="Arial"/>
              </w:rPr>
              <w:t>history, vision, objectives, s</w:t>
            </w:r>
            <w:r w:rsidR="0002492E">
              <w:rPr>
                <w:rFonts w:ascii="Arial" w:eastAsia="SimSun" w:hAnsi="Arial" w:cs="Arial"/>
              </w:rPr>
              <w:t>upport</w:t>
            </w:r>
            <w:r w:rsidRPr="00196A82">
              <w:rPr>
                <w:rFonts w:ascii="Arial" w:eastAsia="SimSun" w:hAnsi="Arial" w:cs="Arial"/>
              </w:rPr>
              <w:t xml:space="preserve"> offered and how you are currently funded.</w:t>
            </w:r>
          </w:p>
          <w:p w14:paraId="5987D754" w14:textId="77777777" w:rsidR="00976135" w:rsidRPr="008A69D5" w:rsidRDefault="00976135" w:rsidP="00742ECA">
            <w:pPr>
              <w:widowControl w:val="0"/>
              <w:suppressAutoHyphens w:val="0"/>
              <w:overflowPunct w:val="0"/>
              <w:autoSpaceDE w:val="0"/>
              <w:adjustRightInd w:val="0"/>
              <w:spacing w:before="60" w:after="60"/>
              <w:jc w:val="both"/>
              <w:rPr>
                <w:rFonts w:eastAsia="SimSun"/>
              </w:rPr>
            </w:pPr>
          </w:p>
        </w:tc>
        <w:tc>
          <w:tcPr>
            <w:tcW w:w="2196" w:type="dxa"/>
            <w:shd w:val="clear" w:color="auto" w:fill="FFFFFF"/>
          </w:tcPr>
          <w:p w14:paraId="4B5C9B50" w14:textId="77777777" w:rsidR="00976135" w:rsidRDefault="00976135" w:rsidP="00742ECA">
            <w:pPr>
              <w:widowControl w:val="0"/>
              <w:suppressAutoHyphens w:val="0"/>
              <w:overflowPunct w:val="0"/>
              <w:autoSpaceDE w:val="0"/>
              <w:adjustRightInd w:val="0"/>
              <w:spacing w:before="60" w:after="60"/>
              <w:jc w:val="both"/>
              <w:rPr>
                <w:rFonts w:eastAsia="SimSun"/>
                <w:szCs w:val="24"/>
                <w:lang w:bidi="ar-SA"/>
              </w:rPr>
            </w:pPr>
            <w:r>
              <w:rPr>
                <w:rFonts w:eastAsia="SimSun"/>
                <w:b/>
                <w:lang w:bidi="ar-SA"/>
              </w:rPr>
              <w:t>Question not scored</w:t>
            </w:r>
            <w:r w:rsidRPr="008A69D5">
              <w:rPr>
                <w:rFonts w:eastAsia="SimSun"/>
                <w:szCs w:val="24"/>
                <w:lang w:bidi="ar-SA"/>
              </w:rPr>
              <w:t xml:space="preserve"> </w:t>
            </w:r>
          </w:p>
          <w:p w14:paraId="3ABF382F" w14:textId="77777777" w:rsidR="00976135" w:rsidRDefault="00976135" w:rsidP="00742ECA">
            <w:pPr>
              <w:widowControl w:val="0"/>
              <w:suppressAutoHyphens w:val="0"/>
              <w:overflowPunct w:val="0"/>
              <w:autoSpaceDE w:val="0"/>
              <w:adjustRightInd w:val="0"/>
              <w:spacing w:before="60" w:after="60"/>
              <w:jc w:val="both"/>
              <w:rPr>
                <w:rFonts w:eastAsia="SimSun"/>
                <w:szCs w:val="24"/>
                <w:lang w:bidi="ar-SA"/>
              </w:rPr>
            </w:pPr>
          </w:p>
          <w:p w14:paraId="54DB4109" w14:textId="77777777" w:rsidR="00976135" w:rsidRDefault="00976135" w:rsidP="00742ECA">
            <w:pPr>
              <w:widowControl w:val="0"/>
              <w:suppressAutoHyphens w:val="0"/>
              <w:overflowPunct w:val="0"/>
              <w:autoSpaceDE w:val="0"/>
              <w:adjustRightInd w:val="0"/>
              <w:spacing w:before="60" w:after="60"/>
              <w:jc w:val="both"/>
              <w:rPr>
                <w:rFonts w:eastAsia="SimSun"/>
                <w:szCs w:val="24"/>
                <w:lang w:bidi="ar-SA"/>
              </w:rPr>
            </w:pPr>
          </w:p>
          <w:p w14:paraId="7A5AC790" w14:textId="71D8EB2C" w:rsidR="00976135" w:rsidRPr="00976135" w:rsidRDefault="00976135" w:rsidP="00742ECA">
            <w:pPr>
              <w:widowControl w:val="0"/>
              <w:suppressAutoHyphens w:val="0"/>
              <w:overflowPunct w:val="0"/>
              <w:autoSpaceDE w:val="0"/>
              <w:adjustRightInd w:val="0"/>
              <w:spacing w:before="60" w:after="60"/>
              <w:jc w:val="both"/>
              <w:rPr>
                <w:rFonts w:eastAsia="SimSun"/>
                <w:b/>
                <w:szCs w:val="24"/>
                <w:lang w:bidi="ar-SA"/>
              </w:rPr>
            </w:pPr>
          </w:p>
        </w:tc>
      </w:tr>
      <w:tr w:rsidR="00976135" w:rsidRPr="008A69D5" w14:paraId="25C16398" w14:textId="77777777" w:rsidTr="00976135">
        <w:trPr>
          <w:trHeight w:val="454"/>
          <w:jc w:val="center"/>
        </w:trPr>
        <w:tc>
          <w:tcPr>
            <w:tcW w:w="9223" w:type="dxa"/>
            <w:gridSpan w:val="3"/>
            <w:shd w:val="clear" w:color="auto" w:fill="8DB3E2"/>
          </w:tcPr>
          <w:p w14:paraId="284F7753" w14:textId="77777777" w:rsidR="00976135" w:rsidRPr="00C1674C" w:rsidRDefault="00976135" w:rsidP="00742ECA">
            <w:pPr>
              <w:widowControl w:val="0"/>
              <w:suppressAutoHyphens w:val="0"/>
              <w:overflowPunct w:val="0"/>
              <w:autoSpaceDE w:val="0"/>
              <w:adjustRightInd w:val="0"/>
              <w:spacing w:before="60" w:after="60"/>
              <w:jc w:val="both"/>
              <w:rPr>
                <w:rFonts w:eastAsia="SimSun"/>
                <w:b/>
                <w:lang w:bidi="ar-SA"/>
              </w:rPr>
            </w:pPr>
            <w:r w:rsidRPr="00C1674C">
              <w:rPr>
                <w:rFonts w:eastAsia="SimSun"/>
                <w:b/>
                <w:lang w:bidi="ar-SA"/>
              </w:rPr>
              <w:t>Response:</w:t>
            </w:r>
          </w:p>
          <w:p w14:paraId="0BA17509" w14:textId="77777777" w:rsidR="00976135" w:rsidRPr="00C1674C" w:rsidRDefault="00976135" w:rsidP="00742ECA">
            <w:pPr>
              <w:widowControl w:val="0"/>
              <w:suppressAutoHyphens w:val="0"/>
              <w:overflowPunct w:val="0"/>
              <w:autoSpaceDE w:val="0"/>
              <w:adjustRightInd w:val="0"/>
              <w:spacing w:before="60" w:after="60"/>
              <w:jc w:val="both"/>
              <w:rPr>
                <w:rFonts w:eastAsia="SimSun"/>
                <w:b/>
                <w:lang w:bidi="ar-SA"/>
              </w:rPr>
            </w:pPr>
          </w:p>
          <w:p w14:paraId="4C13917E" w14:textId="77777777" w:rsidR="00976135" w:rsidRPr="008A69D5" w:rsidRDefault="00976135" w:rsidP="00742ECA">
            <w:pPr>
              <w:widowControl w:val="0"/>
              <w:suppressAutoHyphens w:val="0"/>
              <w:overflowPunct w:val="0"/>
              <w:autoSpaceDE w:val="0"/>
              <w:adjustRightInd w:val="0"/>
              <w:spacing w:before="60" w:after="60"/>
              <w:jc w:val="both"/>
              <w:rPr>
                <w:rFonts w:eastAsia="SimSun"/>
                <w:b/>
                <w:lang w:bidi="ar-SA"/>
              </w:rPr>
            </w:pPr>
          </w:p>
        </w:tc>
      </w:tr>
    </w:tbl>
    <w:p w14:paraId="47965379" w14:textId="3AF8E9E4" w:rsidR="00574FCC" w:rsidRDefault="00574FCC" w:rsidP="00742ECA">
      <w:pPr>
        <w:pStyle w:val="Standard"/>
        <w:jc w:val="both"/>
        <w:rPr>
          <w:b/>
          <w:color w:val="000000"/>
          <w:sz w:val="24"/>
          <w:szCs w:val="24"/>
        </w:rPr>
      </w:pP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5247"/>
        <w:gridCol w:w="695"/>
        <w:gridCol w:w="21"/>
        <w:gridCol w:w="745"/>
      </w:tblGrid>
      <w:tr w:rsidR="00467408" w:rsidRPr="003E19FF" w14:paraId="7BEAC82F" w14:textId="77777777" w:rsidTr="4F08A3DB">
        <w:trPr>
          <w:cantSplit/>
          <w:trHeight w:val="459"/>
          <w:jc w:val="center"/>
        </w:trPr>
        <w:tc>
          <w:tcPr>
            <w:tcW w:w="9181" w:type="dxa"/>
            <w:gridSpan w:val="5"/>
            <w:shd w:val="clear" w:color="auto" w:fill="000000" w:themeFill="text1"/>
            <w:vAlign w:val="center"/>
          </w:tcPr>
          <w:p w14:paraId="2260F02E" w14:textId="77777777" w:rsidR="00467408" w:rsidRPr="003E19FF" w:rsidRDefault="00467408" w:rsidP="00742ECA">
            <w:pPr>
              <w:widowControl w:val="0"/>
              <w:overflowPunct w:val="0"/>
              <w:autoSpaceDE w:val="0"/>
              <w:adjustRightInd w:val="0"/>
              <w:spacing w:before="60" w:after="60"/>
              <w:jc w:val="both"/>
              <w:rPr>
                <w:b/>
                <w:color w:val="FFFFFF" w:themeColor="background1"/>
              </w:rPr>
            </w:pPr>
            <w:r w:rsidRPr="003E19FF">
              <w:rPr>
                <w:b/>
                <w:color w:val="FFFFFF" w:themeColor="background1"/>
              </w:rPr>
              <w:t>[</w:t>
            </w:r>
            <w:r>
              <w:rPr>
                <w:b/>
                <w:color w:val="FFFFFF" w:themeColor="background1"/>
              </w:rPr>
              <w:t>4</w:t>
            </w:r>
            <w:r w:rsidRPr="003E19FF">
              <w:rPr>
                <w:b/>
                <w:color w:val="FFFFFF" w:themeColor="background1"/>
              </w:rPr>
              <w:t>]</w:t>
            </w:r>
            <w:r>
              <w:rPr>
                <w:b/>
                <w:color w:val="FFFFFF" w:themeColor="background1"/>
              </w:rPr>
              <w:t xml:space="preserve"> </w:t>
            </w:r>
            <w:r w:rsidRPr="001A095C">
              <w:rPr>
                <w:b/>
                <w:color w:val="FFFFFF" w:themeColor="background1"/>
              </w:rPr>
              <w:t>ELIGIBILITY CRITERIA</w:t>
            </w:r>
            <w:r>
              <w:rPr>
                <w:b/>
                <w:color w:val="FFFFFF" w:themeColor="background1"/>
              </w:rPr>
              <w:t xml:space="preserve"> </w:t>
            </w:r>
            <w:r w:rsidRPr="001A095C">
              <w:rPr>
                <w:b/>
                <w:color w:val="FFFFFF" w:themeColor="background1"/>
              </w:rPr>
              <w:t>AND PASS/FAIL QUESTIONNAIRE</w:t>
            </w:r>
            <w:r w:rsidRPr="001A095C">
              <w:rPr>
                <w:b/>
                <w:color w:val="FFFFFF" w:themeColor="background1"/>
              </w:rPr>
              <w:tab/>
            </w:r>
          </w:p>
        </w:tc>
      </w:tr>
      <w:tr w:rsidR="00467408" w:rsidRPr="003E19FF" w14:paraId="363993E4" w14:textId="77777777" w:rsidTr="4F08A3DB">
        <w:trPr>
          <w:cantSplit/>
          <w:trHeight w:val="459"/>
          <w:jc w:val="center"/>
        </w:trPr>
        <w:tc>
          <w:tcPr>
            <w:tcW w:w="9181" w:type="dxa"/>
            <w:gridSpan w:val="5"/>
            <w:vAlign w:val="center"/>
          </w:tcPr>
          <w:p w14:paraId="790EAB1B" w14:textId="3B22CBAE" w:rsidR="00467408" w:rsidRDefault="00467408" w:rsidP="00742ECA">
            <w:pPr>
              <w:widowControl w:val="0"/>
              <w:overflowPunct w:val="0"/>
              <w:autoSpaceDE w:val="0"/>
              <w:adjustRightInd w:val="0"/>
              <w:spacing w:before="60" w:after="60"/>
              <w:jc w:val="both"/>
            </w:pPr>
            <w:r w:rsidRPr="003E19FF">
              <w:rPr>
                <w:b/>
              </w:rPr>
              <w:t>Please Note:</w:t>
            </w:r>
            <w:r w:rsidRPr="003E19FF">
              <w:t xml:space="preserve"> The following </w:t>
            </w:r>
            <w:r w:rsidRPr="009D420C">
              <w:t xml:space="preserve">questions </w:t>
            </w:r>
            <w:r w:rsidR="003D402B">
              <w:t>relate to</w:t>
            </w:r>
            <w:r w:rsidRPr="003E19FF">
              <w:t xml:space="preserve"> </w:t>
            </w:r>
            <w:r w:rsidR="007A0E2F">
              <w:t>Eligi</w:t>
            </w:r>
            <w:r w:rsidR="008E180F">
              <w:t xml:space="preserve">bility Criteria </w:t>
            </w:r>
            <w:r w:rsidRPr="003E19FF">
              <w:t>question</w:t>
            </w:r>
            <w:r>
              <w:t>s</w:t>
            </w:r>
            <w:r w:rsidRPr="003E19FF">
              <w:t>,</w:t>
            </w:r>
            <w:r w:rsidR="00F65631">
              <w:t xml:space="preserve"> and additional</w:t>
            </w:r>
            <w:r w:rsidRPr="003E19FF">
              <w:t xml:space="preserve"> </w:t>
            </w:r>
            <w:r w:rsidRPr="00EC77AF">
              <w:t>Pass</w:t>
            </w:r>
            <w:r w:rsidR="00F65631">
              <w:t>/</w:t>
            </w:r>
            <w:r w:rsidRPr="00EC77AF">
              <w:t>Fail</w:t>
            </w:r>
            <w:r w:rsidRPr="003E19FF">
              <w:t xml:space="preserve"> </w:t>
            </w:r>
            <w:r w:rsidR="00F65631">
              <w:t>Questions</w:t>
            </w:r>
            <w:r w:rsidRPr="003E19FF">
              <w:t xml:space="preserve"> therefore</w:t>
            </w:r>
            <w:r>
              <w:t>, excluding in relation to questions 4.5 and 4.</w:t>
            </w:r>
            <w:r w:rsidR="00EA5E1D">
              <w:t>7</w:t>
            </w:r>
            <w:r>
              <w:t xml:space="preserve"> where a ‘Yes’ may not be applicable,</w:t>
            </w:r>
            <w:r w:rsidRPr="003E19FF">
              <w:t xml:space="preserve"> if an </w:t>
            </w:r>
            <w:r>
              <w:t>Applicant</w:t>
            </w:r>
            <w:r w:rsidRPr="003E19FF">
              <w:t xml:space="preserve"> cannot or is unwilling to answer ‘Yes’</w:t>
            </w:r>
            <w:r>
              <w:t xml:space="preserve"> to the questions</w:t>
            </w:r>
            <w:r w:rsidRPr="003E19FF">
              <w:t xml:space="preserve">, their </w:t>
            </w:r>
            <w:r>
              <w:t>Application</w:t>
            </w:r>
            <w:r w:rsidRPr="003E19FF">
              <w:t xml:space="preserve"> will be deemed non-compliant and they will be unable to be considered for this requirement</w:t>
            </w:r>
            <w:r w:rsidR="00DB0AD6">
              <w:t>, unless</w:t>
            </w:r>
            <w:r w:rsidR="00961692">
              <w:t xml:space="preserve"> (in the case of questions 4.4 and 4.</w:t>
            </w:r>
            <w:r w:rsidR="00EA5E1D">
              <w:t>6</w:t>
            </w:r>
            <w:r w:rsidR="00961692">
              <w:t xml:space="preserve">) an explanation can be provided </w:t>
            </w:r>
            <w:r w:rsidR="00863A76">
              <w:t xml:space="preserve">(at </w:t>
            </w:r>
            <w:r w:rsidR="00E5023C">
              <w:t>4.</w:t>
            </w:r>
            <w:r w:rsidR="00EA5E1D">
              <w:t>5</w:t>
            </w:r>
            <w:r w:rsidR="00693EDE">
              <w:t xml:space="preserve"> or</w:t>
            </w:r>
            <w:r w:rsidR="00EA5E1D">
              <w:t xml:space="preserve"> 4.7</w:t>
            </w:r>
            <w:r w:rsidR="00693EDE">
              <w:t>,</w:t>
            </w:r>
            <w:r w:rsidR="00EA5E1D">
              <w:t xml:space="preserve"> as applicable) </w:t>
            </w:r>
            <w:r w:rsidR="00961692">
              <w:t>that the Autho</w:t>
            </w:r>
            <w:r w:rsidR="00F836EB">
              <w:t>rity</w:t>
            </w:r>
            <w:r w:rsidR="003C7CDC">
              <w:t xml:space="preserve"> in its discretion considers</w:t>
            </w:r>
            <w:r w:rsidR="00EA5E1D">
              <w:t xml:space="preserve"> acceptable</w:t>
            </w:r>
            <w:r w:rsidRPr="003E19FF">
              <w:t xml:space="preserve">. </w:t>
            </w:r>
          </w:p>
          <w:p w14:paraId="42C72AB6" w14:textId="77777777" w:rsidR="00467408" w:rsidRDefault="00467408" w:rsidP="00742ECA">
            <w:pPr>
              <w:widowControl w:val="0"/>
              <w:overflowPunct w:val="0"/>
              <w:autoSpaceDE w:val="0"/>
              <w:adjustRightInd w:val="0"/>
              <w:spacing w:before="60" w:after="60"/>
              <w:jc w:val="both"/>
            </w:pPr>
            <w:r>
              <w:t xml:space="preserve">Questions 4.1 – 4.10 relate to eligibility criteria. </w:t>
            </w:r>
          </w:p>
          <w:p w14:paraId="6DBE645A" w14:textId="6C845128" w:rsidR="00467408" w:rsidRDefault="00467408" w:rsidP="00742ECA">
            <w:pPr>
              <w:widowControl w:val="0"/>
              <w:overflowPunct w:val="0"/>
              <w:autoSpaceDE w:val="0"/>
              <w:adjustRightInd w:val="0"/>
              <w:spacing w:before="60" w:after="60"/>
              <w:jc w:val="both"/>
            </w:pPr>
            <w:r>
              <w:t>Questions 4.11 – 4.</w:t>
            </w:r>
            <w:r w:rsidR="00AB78FF">
              <w:t>20</w:t>
            </w:r>
            <w:r>
              <w:t xml:space="preserve"> relate to delivery capability criteria and grant funding terms</w:t>
            </w:r>
          </w:p>
          <w:p w14:paraId="3C1CC18A" w14:textId="77777777" w:rsidR="00467408" w:rsidRPr="00FC466D" w:rsidRDefault="00467408" w:rsidP="00742ECA">
            <w:pPr>
              <w:widowControl w:val="0"/>
              <w:overflowPunct w:val="0"/>
              <w:autoSpaceDE w:val="0"/>
              <w:adjustRightInd w:val="0"/>
              <w:spacing w:before="60" w:after="60"/>
              <w:jc w:val="both"/>
              <w:rPr>
                <w:i/>
                <w:highlight w:val="green"/>
              </w:rPr>
            </w:pPr>
            <w:r w:rsidRPr="002C52FE">
              <w:rPr>
                <w:b/>
              </w:rPr>
              <w:t>Please confirm by deleting the inappropriate answer</w:t>
            </w:r>
            <w:r w:rsidRPr="003E19FF">
              <w:t>.</w:t>
            </w:r>
          </w:p>
        </w:tc>
      </w:tr>
      <w:tr w:rsidR="00467408" w:rsidRPr="003E19FF" w14:paraId="450AF4DB" w14:textId="77777777" w:rsidTr="4F08A3DB">
        <w:trPr>
          <w:cantSplit/>
          <w:trHeight w:val="459"/>
          <w:jc w:val="center"/>
        </w:trPr>
        <w:tc>
          <w:tcPr>
            <w:tcW w:w="2473" w:type="dxa"/>
            <w:vAlign w:val="center"/>
          </w:tcPr>
          <w:p w14:paraId="59EB539D" w14:textId="77777777" w:rsidR="00467408" w:rsidRPr="003E19FF" w:rsidRDefault="00467408" w:rsidP="00742ECA">
            <w:pPr>
              <w:widowControl w:val="0"/>
              <w:spacing w:before="60" w:after="60"/>
              <w:jc w:val="both"/>
            </w:pPr>
            <w:r>
              <w:t>[4.1]</w:t>
            </w:r>
          </w:p>
        </w:tc>
        <w:tc>
          <w:tcPr>
            <w:tcW w:w="5247" w:type="dxa"/>
          </w:tcPr>
          <w:p w14:paraId="33F39A4F" w14:textId="77777777" w:rsidR="00467408" w:rsidRPr="003E19FF" w:rsidRDefault="00467408" w:rsidP="00742ECA">
            <w:pPr>
              <w:widowControl w:val="0"/>
              <w:spacing w:before="60" w:after="60"/>
              <w:jc w:val="both"/>
            </w:pPr>
            <w:r>
              <w:t>The Applicant organisation must be a UK registered organisation with headquarters in the UK and operating in the UK.</w:t>
            </w:r>
          </w:p>
        </w:tc>
        <w:tc>
          <w:tcPr>
            <w:tcW w:w="695" w:type="dxa"/>
            <w:shd w:val="clear" w:color="auto" w:fill="ACB9CA" w:themeFill="text2" w:themeFillTint="66"/>
            <w:vAlign w:val="center"/>
          </w:tcPr>
          <w:p w14:paraId="23738E3C" w14:textId="77777777" w:rsidR="00467408" w:rsidRPr="003E19FF" w:rsidRDefault="00467408" w:rsidP="00742ECA">
            <w:pPr>
              <w:jc w:val="both"/>
            </w:pPr>
            <w:r>
              <w:t>Yes</w:t>
            </w:r>
          </w:p>
        </w:tc>
        <w:tc>
          <w:tcPr>
            <w:tcW w:w="766" w:type="dxa"/>
            <w:gridSpan w:val="2"/>
            <w:shd w:val="clear" w:color="auto" w:fill="ACB9CA" w:themeFill="text2" w:themeFillTint="66"/>
            <w:vAlign w:val="center"/>
          </w:tcPr>
          <w:p w14:paraId="23245CDB" w14:textId="77777777" w:rsidR="00467408" w:rsidRPr="003E19FF" w:rsidRDefault="00467408" w:rsidP="00742ECA">
            <w:pPr>
              <w:jc w:val="both"/>
            </w:pPr>
            <w:r>
              <w:t>No</w:t>
            </w:r>
          </w:p>
        </w:tc>
      </w:tr>
      <w:tr w:rsidR="00467408" w:rsidRPr="003E19FF" w14:paraId="5AFD0AB7" w14:textId="77777777" w:rsidTr="4F08A3DB">
        <w:trPr>
          <w:cantSplit/>
          <w:trHeight w:val="459"/>
          <w:jc w:val="center"/>
        </w:trPr>
        <w:tc>
          <w:tcPr>
            <w:tcW w:w="2473" w:type="dxa"/>
            <w:vAlign w:val="center"/>
          </w:tcPr>
          <w:p w14:paraId="50605158" w14:textId="77777777" w:rsidR="00467408" w:rsidRPr="003E19FF" w:rsidRDefault="00467408" w:rsidP="00742ECA">
            <w:pPr>
              <w:widowControl w:val="0"/>
              <w:spacing w:before="60" w:after="60"/>
              <w:jc w:val="both"/>
            </w:pPr>
            <w:r>
              <w:t>[4.2]</w:t>
            </w:r>
          </w:p>
        </w:tc>
        <w:tc>
          <w:tcPr>
            <w:tcW w:w="5247" w:type="dxa"/>
          </w:tcPr>
          <w:p w14:paraId="1A1D8A5E" w14:textId="3988B2AB" w:rsidR="00467408" w:rsidRDefault="00467408" w:rsidP="00742ECA">
            <w:pPr>
              <w:widowControl w:val="0"/>
              <w:spacing w:before="60" w:after="60"/>
              <w:jc w:val="both"/>
              <w:rPr>
                <w:highlight w:val="yellow"/>
              </w:rPr>
            </w:pPr>
            <w:r>
              <w:t>The Applicant must have a UK Bank Account that has been operational for at least 3 years</w:t>
            </w:r>
            <w:r w:rsidR="003505B2">
              <w:t xml:space="preserve"> (ending on the Deadline for Application Submissions)</w:t>
            </w:r>
            <w:r>
              <w:t>.</w:t>
            </w:r>
          </w:p>
        </w:tc>
        <w:tc>
          <w:tcPr>
            <w:tcW w:w="695" w:type="dxa"/>
            <w:shd w:val="clear" w:color="auto" w:fill="ACB9CA" w:themeFill="text2" w:themeFillTint="66"/>
            <w:vAlign w:val="center"/>
          </w:tcPr>
          <w:p w14:paraId="7A51F31D" w14:textId="77777777" w:rsidR="00467408" w:rsidRPr="003E19FF" w:rsidRDefault="00467408" w:rsidP="00742ECA">
            <w:pPr>
              <w:jc w:val="both"/>
            </w:pPr>
            <w:r>
              <w:t>Yes</w:t>
            </w:r>
          </w:p>
        </w:tc>
        <w:tc>
          <w:tcPr>
            <w:tcW w:w="766" w:type="dxa"/>
            <w:gridSpan w:val="2"/>
            <w:shd w:val="clear" w:color="auto" w:fill="ACB9CA" w:themeFill="text2" w:themeFillTint="66"/>
            <w:vAlign w:val="center"/>
          </w:tcPr>
          <w:p w14:paraId="34E89DDE" w14:textId="77777777" w:rsidR="00467408" w:rsidRPr="003E19FF" w:rsidRDefault="00467408" w:rsidP="00742ECA">
            <w:pPr>
              <w:jc w:val="both"/>
            </w:pPr>
            <w:r>
              <w:t>No</w:t>
            </w:r>
          </w:p>
        </w:tc>
      </w:tr>
      <w:tr w:rsidR="00467408" w:rsidRPr="003E19FF" w14:paraId="7D4AF3A7" w14:textId="77777777" w:rsidTr="4F08A3DB">
        <w:trPr>
          <w:cantSplit/>
          <w:trHeight w:val="459"/>
          <w:jc w:val="center"/>
        </w:trPr>
        <w:tc>
          <w:tcPr>
            <w:tcW w:w="2473" w:type="dxa"/>
            <w:vAlign w:val="center"/>
          </w:tcPr>
          <w:p w14:paraId="3890E9BE" w14:textId="77777777" w:rsidR="00467408" w:rsidRPr="003E19FF" w:rsidRDefault="00467408" w:rsidP="00742ECA">
            <w:pPr>
              <w:widowControl w:val="0"/>
              <w:spacing w:before="60" w:after="60"/>
              <w:jc w:val="both"/>
            </w:pPr>
            <w:r>
              <w:t>[4.3]</w:t>
            </w:r>
          </w:p>
        </w:tc>
        <w:tc>
          <w:tcPr>
            <w:tcW w:w="5247" w:type="dxa"/>
          </w:tcPr>
          <w:p w14:paraId="2A640101" w14:textId="7B34EC86" w:rsidR="00467408" w:rsidRDefault="00996A0C" w:rsidP="00742ECA">
            <w:pPr>
              <w:widowControl w:val="0"/>
              <w:spacing w:before="60" w:after="60"/>
              <w:jc w:val="both"/>
              <w:rPr>
                <w:highlight w:val="yellow"/>
              </w:rPr>
            </w:pPr>
            <w:r>
              <w:t xml:space="preserve">The Applicant must deliver </w:t>
            </w:r>
            <w:r w:rsidRPr="6674A108">
              <w:t xml:space="preserve">the Funded Activities under the </w:t>
            </w:r>
            <w:r>
              <w:t xml:space="preserve">FSO 2024 on a not-for-profit basis – that is, no profits are to be made by the Grant Recipient as a result of delivering the Funded </w:t>
            </w:r>
            <w:r w:rsidRPr="00482067">
              <w:t>Activities. The Applicant must be able to evidence this requirement</w:t>
            </w:r>
          </w:p>
        </w:tc>
        <w:tc>
          <w:tcPr>
            <w:tcW w:w="695" w:type="dxa"/>
            <w:shd w:val="clear" w:color="auto" w:fill="ACB9CA" w:themeFill="text2" w:themeFillTint="66"/>
            <w:vAlign w:val="center"/>
          </w:tcPr>
          <w:p w14:paraId="59875B2E" w14:textId="77777777" w:rsidR="00467408" w:rsidRPr="003E19FF" w:rsidRDefault="00467408" w:rsidP="00742ECA">
            <w:pPr>
              <w:jc w:val="both"/>
            </w:pPr>
            <w:r w:rsidRPr="003E19FF">
              <w:t>Yes</w:t>
            </w:r>
          </w:p>
        </w:tc>
        <w:tc>
          <w:tcPr>
            <w:tcW w:w="766" w:type="dxa"/>
            <w:gridSpan w:val="2"/>
            <w:shd w:val="clear" w:color="auto" w:fill="ACB9CA" w:themeFill="text2" w:themeFillTint="66"/>
            <w:vAlign w:val="center"/>
          </w:tcPr>
          <w:p w14:paraId="38C1C90E" w14:textId="77777777" w:rsidR="00467408" w:rsidRPr="003E19FF" w:rsidRDefault="00467408" w:rsidP="00742ECA">
            <w:pPr>
              <w:jc w:val="both"/>
            </w:pPr>
            <w:r w:rsidRPr="003E19FF">
              <w:t>No</w:t>
            </w:r>
          </w:p>
        </w:tc>
      </w:tr>
      <w:tr w:rsidR="00467408" w:rsidRPr="003E19FF" w14:paraId="7E72F1F2" w14:textId="77777777" w:rsidTr="4F08A3DB">
        <w:trPr>
          <w:cantSplit/>
          <w:trHeight w:val="459"/>
          <w:jc w:val="center"/>
        </w:trPr>
        <w:tc>
          <w:tcPr>
            <w:tcW w:w="2473" w:type="dxa"/>
            <w:vAlign w:val="center"/>
          </w:tcPr>
          <w:p w14:paraId="3F723824" w14:textId="77777777" w:rsidR="00467408" w:rsidRPr="003E19FF" w:rsidRDefault="00467408" w:rsidP="00742ECA">
            <w:pPr>
              <w:widowControl w:val="0"/>
              <w:spacing w:before="60" w:after="60"/>
              <w:jc w:val="both"/>
            </w:pPr>
            <w:r>
              <w:t>[4.4]</w:t>
            </w:r>
          </w:p>
        </w:tc>
        <w:tc>
          <w:tcPr>
            <w:tcW w:w="5247" w:type="dxa"/>
          </w:tcPr>
          <w:p w14:paraId="1BE09B44" w14:textId="2057203A" w:rsidR="00467408" w:rsidRDefault="00467408" w:rsidP="00742ECA">
            <w:pPr>
              <w:widowControl w:val="0"/>
              <w:spacing w:before="60" w:after="60"/>
              <w:jc w:val="both"/>
              <w:rPr>
                <w:highlight w:val="yellow"/>
              </w:rPr>
            </w:pPr>
            <w:r>
              <w:t xml:space="preserve">The Applicant must currently be registered with the appropriate </w:t>
            </w:r>
            <w:r w:rsidR="000229B5">
              <w:t>registration body</w:t>
            </w:r>
            <w:r>
              <w:t xml:space="preserve"> and must have been for at least the last 3 years</w:t>
            </w:r>
            <w:r w:rsidR="00AD66ED">
              <w:t xml:space="preserve"> (up to the Deadline for Application Submissions)</w:t>
            </w:r>
            <w:r w:rsidR="00AC0B3B">
              <w:t xml:space="preserve"> </w:t>
            </w:r>
            <w:r>
              <w:t xml:space="preserve">and have no late and or missing filings with the appropriate </w:t>
            </w:r>
            <w:r w:rsidR="6E5991EC">
              <w:t xml:space="preserve">registration body </w:t>
            </w:r>
            <w:r w:rsidR="00795C2D">
              <w:t>e.g.,</w:t>
            </w:r>
            <w:r>
              <w:t xml:space="preserve"> Companies House, Charity Commission</w:t>
            </w:r>
            <w:r w:rsidR="00AD66ED">
              <w:t xml:space="preserve"> or the Scottish Charity Regulator</w:t>
            </w:r>
            <w:r>
              <w:t xml:space="preserve"> as required.</w:t>
            </w:r>
          </w:p>
        </w:tc>
        <w:tc>
          <w:tcPr>
            <w:tcW w:w="695" w:type="dxa"/>
            <w:shd w:val="clear" w:color="auto" w:fill="ACB9CA" w:themeFill="text2" w:themeFillTint="66"/>
            <w:vAlign w:val="center"/>
          </w:tcPr>
          <w:p w14:paraId="12B13F8C" w14:textId="77777777" w:rsidR="00467408" w:rsidRPr="003E19FF" w:rsidRDefault="00467408" w:rsidP="00742ECA">
            <w:pPr>
              <w:jc w:val="both"/>
            </w:pPr>
            <w:r w:rsidRPr="003E19FF">
              <w:t>Yes</w:t>
            </w:r>
          </w:p>
        </w:tc>
        <w:tc>
          <w:tcPr>
            <w:tcW w:w="766" w:type="dxa"/>
            <w:gridSpan w:val="2"/>
            <w:shd w:val="clear" w:color="auto" w:fill="ACB9CA" w:themeFill="text2" w:themeFillTint="66"/>
            <w:vAlign w:val="center"/>
          </w:tcPr>
          <w:p w14:paraId="34DF880C" w14:textId="77777777" w:rsidR="00467408" w:rsidRPr="003E19FF" w:rsidRDefault="00467408" w:rsidP="00742ECA">
            <w:pPr>
              <w:jc w:val="both"/>
            </w:pPr>
            <w:r w:rsidRPr="003E19FF">
              <w:t>No</w:t>
            </w:r>
          </w:p>
        </w:tc>
      </w:tr>
      <w:tr w:rsidR="00467408" w:rsidRPr="003E19FF" w14:paraId="6AAB56C4" w14:textId="77777777" w:rsidTr="4F08A3DB">
        <w:trPr>
          <w:cantSplit/>
          <w:trHeight w:val="459"/>
          <w:jc w:val="center"/>
        </w:trPr>
        <w:tc>
          <w:tcPr>
            <w:tcW w:w="2473" w:type="dxa"/>
            <w:vAlign w:val="center"/>
          </w:tcPr>
          <w:p w14:paraId="1AB8DCF5" w14:textId="77777777" w:rsidR="00467408" w:rsidRPr="003E19FF" w:rsidRDefault="00467408" w:rsidP="00742ECA">
            <w:pPr>
              <w:widowControl w:val="0"/>
              <w:spacing w:before="60" w:after="60"/>
              <w:jc w:val="both"/>
            </w:pPr>
            <w:r>
              <w:t>[4.5]</w:t>
            </w:r>
          </w:p>
        </w:tc>
        <w:tc>
          <w:tcPr>
            <w:tcW w:w="5247" w:type="dxa"/>
          </w:tcPr>
          <w:p w14:paraId="41016936" w14:textId="3B7AD395" w:rsidR="00467408" w:rsidRDefault="00E21500" w:rsidP="00742ECA">
            <w:pPr>
              <w:widowControl w:val="0"/>
              <w:spacing w:before="60" w:after="60"/>
              <w:jc w:val="both"/>
              <w:rPr>
                <w:highlight w:val="yellow"/>
              </w:rPr>
            </w:pPr>
            <w:r w:rsidRPr="00E21500">
              <w:t>If the response to question 4.4. was “No” please provide details and an explanation, including any relevant mitigating factors or extenuating circumstances</w:t>
            </w:r>
            <w:r>
              <w:t>.</w:t>
            </w:r>
          </w:p>
        </w:tc>
        <w:tc>
          <w:tcPr>
            <w:tcW w:w="695" w:type="dxa"/>
            <w:shd w:val="clear" w:color="auto" w:fill="ACB9CA" w:themeFill="text2" w:themeFillTint="66"/>
            <w:vAlign w:val="center"/>
          </w:tcPr>
          <w:p w14:paraId="6E2E1E05" w14:textId="77777777" w:rsidR="00467408" w:rsidRPr="003E19FF" w:rsidRDefault="00467408" w:rsidP="00742ECA">
            <w:pPr>
              <w:jc w:val="both"/>
            </w:pPr>
          </w:p>
        </w:tc>
        <w:tc>
          <w:tcPr>
            <w:tcW w:w="766" w:type="dxa"/>
            <w:gridSpan w:val="2"/>
            <w:shd w:val="clear" w:color="auto" w:fill="ACB9CA" w:themeFill="text2" w:themeFillTint="66"/>
            <w:vAlign w:val="center"/>
          </w:tcPr>
          <w:p w14:paraId="7A42AB1C" w14:textId="77777777" w:rsidR="00467408" w:rsidRPr="003E19FF" w:rsidRDefault="00467408" w:rsidP="00742ECA">
            <w:pPr>
              <w:jc w:val="both"/>
            </w:pPr>
          </w:p>
        </w:tc>
      </w:tr>
      <w:tr w:rsidR="00E36C30" w:rsidRPr="003E19FF" w14:paraId="75C848A5" w14:textId="77777777" w:rsidTr="4F08A3DB">
        <w:trPr>
          <w:cantSplit/>
          <w:trHeight w:val="459"/>
          <w:jc w:val="center"/>
        </w:trPr>
        <w:tc>
          <w:tcPr>
            <w:tcW w:w="2473" w:type="dxa"/>
            <w:vAlign w:val="center"/>
          </w:tcPr>
          <w:p w14:paraId="4A2C984F" w14:textId="77777777" w:rsidR="00467408" w:rsidRPr="003E19FF" w:rsidRDefault="00467408" w:rsidP="00742ECA">
            <w:pPr>
              <w:widowControl w:val="0"/>
              <w:spacing w:before="60" w:after="60"/>
              <w:jc w:val="both"/>
            </w:pPr>
          </w:p>
        </w:tc>
        <w:tc>
          <w:tcPr>
            <w:tcW w:w="5247" w:type="dxa"/>
            <w:shd w:val="clear" w:color="auto" w:fill="00B0F0"/>
          </w:tcPr>
          <w:p w14:paraId="2BDBF940" w14:textId="77777777" w:rsidR="00467408" w:rsidRDefault="00467408" w:rsidP="00742ECA">
            <w:pPr>
              <w:widowControl w:val="0"/>
              <w:spacing w:before="60" w:after="60"/>
              <w:jc w:val="both"/>
              <w:rPr>
                <w:b/>
              </w:rPr>
            </w:pPr>
            <w:r w:rsidRPr="00D84C41">
              <w:rPr>
                <w:b/>
              </w:rPr>
              <w:t>Response:</w:t>
            </w:r>
          </w:p>
          <w:p w14:paraId="30F5CAF7" w14:textId="77777777" w:rsidR="00467408" w:rsidRDefault="00467408" w:rsidP="00742ECA">
            <w:pPr>
              <w:widowControl w:val="0"/>
              <w:spacing w:before="60" w:after="60"/>
              <w:jc w:val="both"/>
              <w:rPr>
                <w:highlight w:val="yellow"/>
              </w:rPr>
            </w:pPr>
          </w:p>
        </w:tc>
        <w:tc>
          <w:tcPr>
            <w:tcW w:w="695" w:type="dxa"/>
            <w:shd w:val="clear" w:color="auto" w:fill="ACB9CA" w:themeFill="text2" w:themeFillTint="66"/>
            <w:vAlign w:val="center"/>
          </w:tcPr>
          <w:p w14:paraId="607840D7" w14:textId="77777777" w:rsidR="00467408" w:rsidRPr="003E19FF" w:rsidRDefault="00467408" w:rsidP="00742ECA">
            <w:pPr>
              <w:jc w:val="both"/>
            </w:pPr>
          </w:p>
        </w:tc>
        <w:tc>
          <w:tcPr>
            <w:tcW w:w="766" w:type="dxa"/>
            <w:gridSpan w:val="2"/>
            <w:shd w:val="clear" w:color="auto" w:fill="ACB9CA" w:themeFill="text2" w:themeFillTint="66"/>
            <w:vAlign w:val="center"/>
          </w:tcPr>
          <w:p w14:paraId="005C7384" w14:textId="77777777" w:rsidR="00467408" w:rsidRPr="003E19FF" w:rsidRDefault="00467408" w:rsidP="00742ECA">
            <w:pPr>
              <w:jc w:val="both"/>
            </w:pPr>
          </w:p>
        </w:tc>
      </w:tr>
      <w:tr w:rsidR="00467408" w:rsidRPr="003E19FF" w14:paraId="02FE6537" w14:textId="77777777" w:rsidTr="4F08A3DB">
        <w:trPr>
          <w:cantSplit/>
          <w:trHeight w:val="459"/>
          <w:jc w:val="center"/>
        </w:trPr>
        <w:tc>
          <w:tcPr>
            <w:tcW w:w="2473" w:type="dxa"/>
            <w:vAlign w:val="center"/>
          </w:tcPr>
          <w:p w14:paraId="1F97DCE7" w14:textId="77777777" w:rsidR="00467408" w:rsidRPr="003E19FF" w:rsidRDefault="00467408" w:rsidP="00742ECA">
            <w:pPr>
              <w:widowControl w:val="0"/>
              <w:spacing w:before="60" w:after="60"/>
              <w:jc w:val="both"/>
            </w:pPr>
            <w:r>
              <w:t>[4.6]</w:t>
            </w:r>
          </w:p>
        </w:tc>
        <w:tc>
          <w:tcPr>
            <w:tcW w:w="5247" w:type="dxa"/>
          </w:tcPr>
          <w:p w14:paraId="20024EA1" w14:textId="685D28B9" w:rsidR="00467408" w:rsidRDefault="00467408" w:rsidP="00742ECA">
            <w:pPr>
              <w:widowControl w:val="0"/>
              <w:spacing w:before="60" w:after="60"/>
              <w:jc w:val="both"/>
              <w:rPr>
                <w:highlight w:val="yellow"/>
              </w:rPr>
            </w:pPr>
            <w:r w:rsidRPr="00780739">
              <w:t xml:space="preserve">The Applicant must have filed accounts with the appropriate </w:t>
            </w:r>
            <w:r w:rsidR="000229B5">
              <w:t xml:space="preserve">registration body </w:t>
            </w:r>
            <w:r w:rsidRPr="00780739">
              <w:t>e.g.</w:t>
            </w:r>
            <w:r w:rsidR="00AC0B3B">
              <w:t xml:space="preserve"> </w:t>
            </w:r>
            <w:r w:rsidRPr="00780739">
              <w:t>Companies House, Charity Commission</w:t>
            </w:r>
            <w:r w:rsidR="004761E8">
              <w:t xml:space="preserve"> or the Scottish Charity Regulator</w:t>
            </w:r>
            <w:r w:rsidRPr="00780739">
              <w:t>, for at least the last 3 years</w:t>
            </w:r>
            <w:r w:rsidR="004761E8">
              <w:t xml:space="preserve"> (up to the Deadline for Application Submissions)</w:t>
            </w:r>
            <w:r w:rsidRPr="00780739">
              <w:t>, as required</w:t>
            </w:r>
            <w:r>
              <w:t>.</w:t>
            </w:r>
          </w:p>
        </w:tc>
        <w:tc>
          <w:tcPr>
            <w:tcW w:w="695" w:type="dxa"/>
            <w:shd w:val="clear" w:color="auto" w:fill="ACB9CA" w:themeFill="text2" w:themeFillTint="66"/>
            <w:vAlign w:val="center"/>
          </w:tcPr>
          <w:p w14:paraId="138F3F9F" w14:textId="77777777" w:rsidR="00467408" w:rsidRPr="003E19FF" w:rsidRDefault="00467408" w:rsidP="00742ECA">
            <w:pPr>
              <w:jc w:val="both"/>
            </w:pPr>
            <w:r w:rsidRPr="003E19FF">
              <w:t>Yes</w:t>
            </w:r>
          </w:p>
        </w:tc>
        <w:tc>
          <w:tcPr>
            <w:tcW w:w="766" w:type="dxa"/>
            <w:gridSpan w:val="2"/>
            <w:shd w:val="clear" w:color="auto" w:fill="ACB9CA" w:themeFill="text2" w:themeFillTint="66"/>
            <w:vAlign w:val="center"/>
          </w:tcPr>
          <w:p w14:paraId="79887506" w14:textId="77777777" w:rsidR="00467408" w:rsidRPr="003E19FF" w:rsidRDefault="00467408" w:rsidP="00742ECA">
            <w:pPr>
              <w:jc w:val="both"/>
            </w:pPr>
            <w:r w:rsidRPr="003E19FF">
              <w:t>No</w:t>
            </w:r>
          </w:p>
        </w:tc>
      </w:tr>
      <w:tr w:rsidR="00E36C30" w:rsidRPr="003E19FF" w14:paraId="23CD2382" w14:textId="77777777" w:rsidTr="4F08A3DB">
        <w:trPr>
          <w:cantSplit/>
          <w:trHeight w:val="459"/>
          <w:jc w:val="center"/>
        </w:trPr>
        <w:tc>
          <w:tcPr>
            <w:tcW w:w="2473" w:type="dxa"/>
            <w:vAlign w:val="center"/>
          </w:tcPr>
          <w:p w14:paraId="747D902C" w14:textId="77777777" w:rsidR="00467408" w:rsidRDefault="00467408" w:rsidP="00742ECA">
            <w:pPr>
              <w:jc w:val="both"/>
            </w:pPr>
            <w:r>
              <w:t>[4.7]</w:t>
            </w:r>
          </w:p>
        </w:tc>
        <w:tc>
          <w:tcPr>
            <w:tcW w:w="5247" w:type="dxa"/>
          </w:tcPr>
          <w:p w14:paraId="1010D3BD" w14:textId="71C6D943" w:rsidR="00467408" w:rsidRPr="003E19FF" w:rsidRDefault="00AC0B3B" w:rsidP="00742ECA">
            <w:pPr>
              <w:suppressAutoHyphens w:val="0"/>
              <w:autoSpaceDN/>
              <w:spacing w:after="160" w:line="259" w:lineRule="auto"/>
              <w:jc w:val="both"/>
              <w:textAlignment w:val="auto"/>
            </w:pPr>
            <w:r w:rsidRPr="00D84C41">
              <w:t>If the</w:t>
            </w:r>
            <w:r w:rsidR="000648BE">
              <w:t xml:space="preserve"> Applicant </w:t>
            </w:r>
            <w:r w:rsidR="006B1602">
              <w:t>has not</w:t>
            </w:r>
            <w:r w:rsidR="00467408">
              <w:t xml:space="preserve"> filed accounts with the appropriate </w:t>
            </w:r>
            <w:r w:rsidR="000229B5">
              <w:t xml:space="preserve">registration body </w:t>
            </w:r>
            <w:r w:rsidR="00467408" w:rsidRPr="00D84C41">
              <w:t>e.g. Companies House, Charity Commission</w:t>
            </w:r>
            <w:r w:rsidR="00D9210A">
              <w:t xml:space="preserve"> or the Scottish Charity Regulator)</w:t>
            </w:r>
            <w:r w:rsidR="00467408" w:rsidRPr="00D84C41">
              <w:t>, for at least the last 3</w:t>
            </w:r>
            <w:r w:rsidR="00D9210A">
              <w:t xml:space="preserve"> (up to the Deadline for Application Submissions)</w:t>
            </w:r>
            <w:r w:rsidR="00795C2D">
              <w:t xml:space="preserve"> </w:t>
            </w:r>
            <w:r w:rsidR="00467408" w:rsidRPr="00D84C41">
              <w:t>years</w:t>
            </w:r>
            <w:r w:rsidR="00467408">
              <w:t xml:space="preserve">, </w:t>
            </w:r>
            <w:r w:rsidR="00467408" w:rsidRPr="00D84C41">
              <w:t>please explain why</w:t>
            </w:r>
            <w:r w:rsidR="000648BE">
              <w:t xml:space="preserve"> including any relevant mitigating factors or extenuating circumstances.</w:t>
            </w:r>
          </w:p>
        </w:tc>
        <w:tc>
          <w:tcPr>
            <w:tcW w:w="695" w:type="dxa"/>
            <w:shd w:val="clear" w:color="auto" w:fill="ACB9CA" w:themeFill="text2" w:themeFillTint="66"/>
            <w:vAlign w:val="center"/>
          </w:tcPr>
          <w:p w14:paraId="7097A57E" w14:textId="77777777" w:rsidR="00467408" w:rsidRPr="003E19FF" w:rsidRDefault="00467408" w:rsidP="00742ECA">
            <w:pPr>
              <w:suppressAutoHyphens w:val="0"/>
              <w:autoSpaceDN/>
              <w:spacing w:after="160" w:line="259" w:lineRule="auto"/>
              <w:jc w:val="both"/>
              <w:textAlignment w:val="auto"/>
            </w:pPr>
          </w:p>
        </w:tc>
        <w:tc>
          <w:tcPr>
            <w:tcW w:w="766" w:type="dxa"/>
            <w:gridSpan w:val="2"/>
            <w:shd w:val="clear" w:color="auto" w:fill="ACB9CA" w:themeFill="text2" w:themeFillTint="66"/>
            <w:vAlign w:val="center"/>
          </w:tcPr>
          <w:p w14:paraId="04B4B695" w14:textId="77777777" w:rsidR="00467408" w:rsidRPr="003E19FF" w:rsidRDefault="00467408" w:rsidP="00742ECA">
            <w:pPr>
              <w:suppressAutoHyphens w:val="0"/>
              <w:autoSpaceDN/>
              <w:spacing w:after="160" w:line="259" w:lineRule="auto"/>
              <w:jc w:val="both"/>
              <w:textAlignment w:val="auto"/>
            </w:pPr>
          </w:p>
        </w:tc>
      </w:tr>
      <w:tr w:rsidR="00E36C30" w:rsidRPr="003E19FF" w14:paraId="70ABA00E" w14:textId="77777777" w:rsidTr="4F08A3DB">
        <w:trPr>
          <w:cantSplit/>
          <w:trHeight w:val="459"/>
          <w:jc w:val="center"/>
        </w:trPr>
        <w:tc>
          <w:tcPr>
            <w:tcW w:w="2473" w:type="dxa"/>
            <w:vAlign w:val="center"/>
          </w:tcPr>
          <w:p w14:paraId="0FD8009B" w14:textId="77777777" w:rsidR="00467408" w:rsidRDefault="00467408" w:rsidP="00742ECA">
            <w:pPr>
              <w:widowControl w:val="0"/>
              <w:spacing w:before="60" w:after="60"/>
              <w:jc w:val="both"/>
            </w:pPr>
          </w:p>
        </w:tc>
        <w:tc>
          <w:tcPr>
            <w:tcW w:w="5247" w:type="dxa"/>
            <w:shd w:val="clear" w:color="auto" w:fill="00B0F0"/>
          </w:tcPr>
          <w:p w14:paraId="6C9BEDA2" w14:textId="77777777" w:rsidR="00467408" w:rsidRDefault="00467408" w:rsidP="00742ECA">
            <w:pPr>
              <w:widowControl w:val="0"/>
              <w:spacing w:before="60" w:after="60"/>
              <w:jc w:val="both"/>
              <w:rPr>
                <w:b/>
              </w:rPr>
            </w:pPr>
            <w:r w:rsidRPr="00D84C41">
              <w:rPr>
                <w:b/>
              </w:rPr>
              <w:t>Response:</w:t>
            </w:r>
          </w:p>
          <w:p w14:paraId="34F849F3" w14:textId="77777777" w:rsidR="00467408" w:rsidRPr="00040E9F" w:rsidRDefault="00467408" w:rsidP="00742ECA">
            <w:pPr>
              <w:widowControl w:val="0"/>
              <w:spacing w:before="60" w:after="60"/>
              <w:jc w:val="both"/>
            </w:pPr>
          </w:p>
        </w:tc>
        <w:tc>
          <w:tcPr>
            <w:tcW w:w="695" w:type="dxa"/>
            <w:shd w:val="clear" w:color="auto" w:fill="ACB9CA" w:themeFill="text2" w:themeFillTint="66"/>
            <w:vAlign w:val="center"/>
          </w:tcPr>
          <w:p w14:paraId="3439D0E9" w14:textId="77777777" w:rsidR="00467408" w:rsidRPr="003E19FF" w:rsidRDefault="00467408" w:rsidP="00742ECA">
            <w:pPr>
              <w:jc w:val="both"/>
            </w:pPr>
          </w:p>
        </w:tc>
        <w:tc>
          <w:tcPr>
            <w:tcW w:w="766" w:type="dxa"/>
            <w:gridSpan w:val="2"/>
            <w:shd w:val="clear" w:color="auto" w:fill="ACB9CA" w:themeFill="text2" w:themeFillTint="66"/>
            <w:vAlign w:val="center"/>
          </w:tcPr>
          <w:p w14:paraId="2910481F" w14:textId="77777777" w:rsidR="00467408" w:rsidRPr="003E19FF" w:rsidRDefault="00467408" w:rsidP="00742ECA">
            <w:pPr>
              <w:jc w:val="both"/>
            </w:pPr>
          </w:p>
        </w:tc>
      </w:tr>
      <w:tr w:rsidR="00E36C30" w:rsidRPr="003E19FF" w14:paraId="568EA72A" w14:textId="77777777" w:rsidTr="4F08A3DB">
        <w:trPr>
          <w:cantSplit/>
          <w:trHeight w:val="459"/>
          <w:jc w:val="center"/>
        </w:trPr>
        <w:tc>
          <w:tcPr>
            <w:tcW w:w="2473" w:type="dxa"/>
            <w:vAlign w:val="center"/>
          </w:tcPr>
          <w:p w14:paraId="03282E47" w14:textId="77777777" w:rsidR="00467408" w:rsidRPr="003E7782" w:rsidRDefault="00467408" w:rsidP="00742ECA">
            <w:pPr>
              <w:widowControl w:val="0"/>
              <w:spacing w:before="60" w:after="60"/>
              <w:jc w:val="both"/>
            </w:pPr>
            <w:r>
              <w:t>[4.8]</w:t>
            </w:r>
          </w:p>
        </w:tc>
        <w:tc>
          <w:tcPr>
            <w:tcW w:w="5247" w:type="dxa"/>
          </w:tcPr>
          <w:p w14:paraId="37841091" w14:textId="7B4739D5" w:rsidR="00467408" w:rsidRPr="003E7782" w:rsidRDefault="00467408" w:rsidP="00742ECA">
            <w:pPr>
              <w:widowControl w:val="0"/>
              <w:spacing w:before="60" w:after="60"/>
              <w:jc w:val="both"/>
            </w:pPr>
            <w:r>
              <w:t>The Applicant organisation(s) must</w:t>
            </w:r>
            <w:r w:rsidR="006709F5">
              <w:t xml:space="preserve"> not within the last 5 years (ending on the Deadline for Application Submissions) have been: made bankrupt or been the subject of insolvency or winding-up proceedings; had its assets administered by a liquidator or by the court; have been in an arrangement with creditors; had its business activities suspended; or been in any analogous situation</w:t>
            </w:r>
            <w:r w:rsidR="001A66DF">
              <w:t>.</w:t>
            </w:r>
            <w:r>
              <w:t xml:space="preserve"> </w:t>
            </w:r>
          </w:p>
        </w:tc>
        <w:tc>
          <w:tcPr>
            <w:tcW w:w="695" w:type="dxa"/>
            <w:shd w:val="clear" w:color="auto" w:fill="ACB9CA" w:themeFill="text2" w:themeFillTint="66"/>
            <w:vAlign w:val="center"/>
          </w:tcPr>
          <w:p w14:paraId="607C5C0C" w14:textId="77777777" w:rsidR="00467408" w:rsidRPr="003E7782" w:rsidRDefault="00467408" w:rsidP="00742ECA">
            <w:pPr>
              <w:jc w:val="both"/>
            </w:pPr>
            <w:r w:rsidRPr="003E19FF">
              <w:t>Yes</w:t>
            </w:r>
          </w:p>
        </w:tc>
        <w:tc>
          <w:tcPr>
            <w:tcW w:w="766" w:type="dxa"/>
            <w:gridSpan w:val="2"/>
            <w:shd w:val="clear" w:color="auto" w:fill="ACB9CA" w:themeFill="text2" w:themeFillTint="66"/>
            <w:vAlign w:val="center"/>
          </w:tcPr>
          <w:p w14:paraId="1DE4333F" w14:textId="77777777" w:rsidR="00467408" w:rsidRPr="003E7782" w:rsidRDefault="00467408" w:rsidP="00742ECA">
            <w:pPr>
              <w:jc w:val="both"/>
            </w:pPr>
            <w:r w:rsidRPr="003E19FF">
              <w:t>No</w:t>
            </w:r>
          </w:p>
        </w:tc>
      </w:tr>
      <w:tr w:rsidR="00E36C30" w:rsidRPr="003E19FF" w14:paraId="05204358" w14:textId="77777777" w:rsidTr="4F08A3DB">
        <w:trPr>
          <w:cantSplit/>
          <w:trHeight w:val="459"/>
          <w:jc w:val="center"/>
        </w:trPr>
        <w:tc>
          <w:tcPr>
            <w:tcW w:w="2473" w:type="dxa"/>
            <w:vAlign w:val="center"/>
          </w:tcPr>
          <w:p w14:paraId="39AFE7B3" w14:textId="77777777" w:rsidR="00467408" w:rsidRPr="003E7782" w:rsidRDefault="00467408" w:rsidP="00742ECA">
            <w:pPr>
              <w:widowControl w:val="0"/>
              <w:spacing w:before="60" w:after="60"/>
              <w:jc w:val="both"/>
            </w:pPr>
            <w:r>
              <w:t>[4.9]</w:t>
            </w:r>
          </w:p>
        </w:tc>
        <w:tc>
          <w:tcPr>
            <w:tcW w:w="5247" w:type="dxa"/>
          </w:tcPr>
          <w:p w14:paraId="2C589805" w14:textId="3ED1C064" w:rsidR="00467408" w:rsidRPr="003E7782" w:rsidRDefault="00467408" w:rsidP="00742ECA">
            <w:pPr>
              <w:widowControl w:val="0"/>
              <w:spacing w:before="60" w:after="60"/>
              <w:jc w:val="both"/>
            </w:pPr>
            <w:r>
              <w:t xml:space="preserve">The Applicant organisation(s) must have </w:t>
            </w:r>
            <w:r w:rsidR="00E81A29">
              <w:t xml:space="preserve">committed and/or established </w:t>
            </w:r>
            <w:r>
              <w:t>other sources of income for the period of the Grant.</w:t>
            </w:r>
          </w:p>
        </w:tc>
        <w:tc>
          <w:tcPr>
            <w:tcW w:w="695" w:type="dxa"/>
            <w:shd w:val="clear" w:color="auto" w:fill="ACB9CA" w:themeFill="text2" w:themeFillTint="66"/>
            <w:vAlign w:val="center"/>
          </w:tcPr>
          <w:p w14:paraId="5DCCB10F" w14:textId="77777777" w:rsidR="00467408" w:rsidRPr="003E7782" w:rsidRDefault="00467408" w:rsidP="00742ECA">
            <w:pPr>
              <w:jc w:val="both"/>
            </w:pPr>
            <w:r w:rsidRPr="003E19FF">
              <w:t>Yes</w:t>
            </w:r>
          </w:p>
        </w:tc>
        <w:tc>
          <w:tcPr>
            <w:tcW w:w="766" w:type="dxa"/>
            <w:gridSpan w:val="2"/>
            <w:shd w:val="clear" w:color="auto" w:fill="ACB9CA" w:themeFill="text2" w:themeFillTint="66"/>
            <w:vAlign w:val="center"/>
          </w:tcPr>
          <w:p w14:paraId="10B183F7" w14:textId="77777777" w:rsidR="00467408" w:rsidRPr="003E7782" w:rsidRDefault="00467408" w:rsidP="00742ECA">
            <w:pPr>
              <w:jc w:val="both"/>
            </w:pPr>
            <w:r w:rsidRPr="003E19FF">
              <w:t>No</w:t>
            </w:r>
          </w:p>
        </w:tc>
      </w:tr>
      <w:tr w:rsidR="00E36C30" w:rsidRPr="003E19FF" w14:paraId="70CD62A2" w14:textId="77777777" w:rsidTr="4F08A3DB">
        <w:trPr>
          <w:cantSplit/>
          <w:trHeight w:val="459"/>
          <w:jc w:val="center"/>
        </w:trPr>
        <w:tc>
          <w:tcPr>
            <w:tcW w:w="2473" w:type="dxa"/>
            <w:vAlign w:val="center"/>
          </w:tcPr>
          <w:p w14:paraId="41C44BAE" w14:textId="77777777" w:rsidR="00467408" w:rsidRPr="003E7782" w:rsidRDefault="00467408" w:rsidP="00742ECA">
            <w:pPr>
              <w:widowControl w:val="0"/>
              <w:spacing w:before="60" w:after="60"/>
              <w:jc w:val="both"/>
            </w:pPr>
            <w:r>
              <w:t>[4.10]</w:t>
            </w:r>
          </w:p>
        </w:tc>
        <w:tc>
          <w:tcPr>
            <w:tcW w:w="5247" w:type="dxa"/>
          </w:tcPr>
          <w:p w14:paraId="22981B58" w14:textId="6CD4B4B9" w:rsidR="00467408" w:rsidRPr="003E7782" w:rsidRDefault="00467408" w:rsidP="00742ECA">
            <w:pPr>
              <w:widowControl w:val="0"/>
              <w:spacing w:before="60" w:after="60"/>
              <w:jc w:val="both"/>
            </w:pPr>
            <w:r>
              <w:t xml:space="preserve">The Applicant organisation(s) must </w:t>
            </w:r>
            <w:r w:rsidR="006709F5">
              <w:t xml:space="preserve">provide satisfactory evidence, in the view of the Authority, of </w:t>
            </w:r>
            <w:r>
              <w:t>delivering welfare benefit advice.</w:t>
            </w:r>
          </w:p>
        </w:tc>
        <w:tc>
          <w:tcPr>
            <w:tcW w:w="695" w:type="dxa"/>
            <w:shd w:val="clear" w:color="auto" w:fill="ACB9CA" w:themeFill="text2" w:themeFillTint="66"/>
            <w:vAlign w:val="center"/>
          </w:tcPr>
          <w:p w14:paraId="405DBD3C" w14:textId="77777777" w:rsidR="00467408" w:rsidRPr="003E7782" w:rsidRDefault="00467408" w:rsidP="00742ECA">
            <w:pPr>
              <w:jc w:val="both"/>
            </w:pPr>
            <w:r>
              <w:t>Yes</w:t>
            </w:r>
          </w:p>
        </w:tc>
        <w:tc>
          <w:tcPr>
            <w:tcW w:w="766" w:type="dxa"/>
            <w:gridSpan w:val="2"/>
            <w:shd w:val="clear" w:color="auto" w:fill="ACB9CA" w:themeFill="text2" w:themeFillTint="66"/>
            <w:vAlign w:val="center"/>
          </w:tcPr>
          <w:p w14:paraId="67317E76" w14:textId="77777777" w:rsidR="00467408" w:rsidRPr="003E7782" w:rsidRDefault="00467408" w:rsidP="00742ECA">
            <w:pPr>
              <w:jc w:val="both"/>
            </w:pPr>
            <w:r>
              <w:t>No</w:t>
            </w:r>
          </w:p>
        </w:tc>
      </w:tr>
      <w:tr w:rsidR="0058123F" w:rsidRPr="003E19FF" w14:paraId="54C2710D" w14:textId="77777777" w:rsidTr="4F08A3DB">
        <w:trPr>
          <w:cantSplit/>
          <w:trHeight w:val="459"/>
          <w:jc w:val="center"/>
        </w:trPr>
        <w:tc>
          <w:tcPr>
            <w:tcW w:w="9181" w:type="dxa"/>
            <w:gridSpan w:val="5"/>
          </w:tcPr>
          <w:p w14:paraId="5CD7902A" w14:textId="6FDC5CB0" w:rsidR="0058123F" w:rsidRPr="003E19FF" w:rsidRDefault="0058123F" w:rsidP="00742ECA">
            <w:pPr>
              <w:widowControl w:val="0"/>
              <w:overflowPunct w:val="0"/>
              <w:autoSpaceDE w:val="0"/>
              <w:adjustRightInd w:val="0"/>
              <w:spacing w:before="60" w:after="60"/>
              <w:jc w:val="both"/>
              <w:rPr>
                <w:b/>
              </w:rPr>
            </w:pPr>
            <w:r>
              <w:rPr>
                <w:b/>
              </w:rPr>
              <w:t>Additional Pass / Fail Questions</w:t>
            </w:r>
          </w:p>
        </w:tc>
      </w:tr>
      <w:tr w:rsidR="00892985" w:rsidRPr="003E19FF" w14:paraId="426A2436" w14:textId="77777777" w:rsidTr="4F08A3DB">
        <w:trPr>
          <w:cantSplit/>
          <w:trHeight w:val="459"/>
          <w:jc w:val="center"/>
        </w:trPr>
        <w:tc>
          <w:tcPr>
            <w:tcW w:w="9181" w:type="dxa"/>
            <w:gridSpan w:val="5"/>
          </w:tcPr>
          <w:p w14:paraId="0791318D" w14:textId="26CBD01A" w:rsidR="00103D64" w:rsidRDefault="00103D64" w:rsidP="00742ECA">
            <w:pPr>
              <w:widowControl w:val="0"/>
              <w:overflowPunct w:val="0"/>
              <w:autoSpaceDE w:val="0"/>
              <w:adjustRightInd w:val="0"/>
              <w:spacing w:before="60" w:after="60"/>
              <w:jc w:val="both"/>
            </w:pPr>
            <w:r w:rsidRPr="003E19FF">
              <w:rPr>
                <w:b/>
              </w:rPr>
              <w:t>Please Note:</w:t>
            </w:r>
            <w:r w:rsidRPr="003E19FF">
              <w:t xml:space="preserve"> The following </w:t>
            </w:r>
            <w:r w:rsidRPr="009D420C">
              <w:t>questions are</w:t>
            </w:r>
            <w:r w:rsidRPr="003E19FF">
              <w:t xml:space="preserve"> </w:t>
            </w:r>
            <w:r>
              <w:t xml:space="preserve">additional </w:t>
            </w:r>
            <w:r w:rsidRPr="00EC77AF">
              <w:t>Pass / Fail</w:t>
            </w:r>
            <w:r w:rsidRPr="003E19FF">
              <w:t xml:space="preserve"> question</w:t>
            </w:r>
            <w:r>
              <w:t>s</w:t>
            </w:r>
            <w:r w:rsidRPr="003E19FF">
              <w:t>, therefore</w:t>
            </w:r>
            <w:r>
              <w:t>,</w:t>
            </w:r>
            <w:r w:rsidRPr="003E19FF">
              <w:t xml:space="preserve"> if an </w:t>
            </w:r>
            <w:r>
              <w:t>Applicant</w:t>
            </w:r>
            <w:r w:rsidRPr="003E19FF">
              <w:t xml:space="preserve"> cannot or is unwilling to answer ‘Yes’</w:t>
            </w:r>
            <w:r>
              <w:t xml:space="preserve"> to the questions</w:t>
            </w:r>
            <w:r w:rsidRPr="003E19FF">
              <w:t xml:space="preserve">, their </w:t>
            </w:r>
            <w:r w:rsidR="00C06329">
              <w:t>application</w:t>
            </w:r>
            <w:r w:rsidRPr="003E19FF">
              <w:t xml:space="preserve"> will be deemed non-</w:t>
            </w:r>
            <w:proofErr w:type="gramStart"/>
            <w:r w:rsidRPr="003E19FF">
              <w:t>compliant</w:t>
            </w:r>
            <w:proofErr w:type="gramEnd"/>
            <w:r w:rsidRPr="003E19FF">
              <w:t xml:space="preserve"> and </w:t>
            </w:r>
            <w:r w:rsidR="00F00F4A">
              <w:t xml:space="preserve">the Authority </w:t>
            </w:r>
            <w:r w:rsidRPr="003E19FF">
              <w:t xml:space="preserve">will be unable to </w:t>
            </w:r>
            <w:r w:rsidR="00F00F4A">
              <w:t xml:space="preserve">consider the Applicant </w:t>
            </w:r>
            <w:r w:rsidRPr="003E19FF">
              <w:t xml:space="preserve">for this requirement. </w:t>
            </w:r>
          </w:p>
          <w:p w14:paraId="01E17C4C" w14:textId="0DA6ABB5" w:rsidR="00892985" w:rsidRPr="003E7782" w:rsidRDefault="00103D64" w:rsidP="00742ECA">
            <w:pPr>
              <w:jc w:val="both"/>
            </w:pPr>
            <w:r w:rsidRPr="002C52FE">
              <w:rPr>
                <w:b/>
              </w:rPr>
              <w:t>Please confirm by deleting the inappropriate answer</w:t>
            </w:r>
            <w:r w:rsidRPr="003E19FF">
              <w:t>.</w:t>
            </w:r>
          </w:p>
        </w:tc>
      </w:tr>
      <w:tr w:rsidR="00E36C30" w:rsidRPr="003E19FF" w14:paraId="3F8243AF" w14:textId="77777777" w:rsidTr="4F08A3DB">
        <w:trPr>
          <w:cantSplit/>
          <w:trHeight w:val="459"/>
          <w:jc w:val="center"/>
        </w:trPr>
        <w:tc>
          <w:tcPr>
            <w:tcW w:w="2473" w:type="dxa"/>
          </w:tcPr>
          <w:p w14:paraId="124DE507" w14:textId="77777777" w:rsidR="00467408" w:rsidRDefault="00467408" w:rsidP="00742ECA">
            <w:pPr>
              <w:widowControl w:val="0"/>
              <w:spacing w:before="60" w:after="60"/>
              <w:jc w:val="both"/>
            </w:pPr>
            <w:r w:rsidRPr="003E7782">
              <w:t>[4.</w:t>
            </w:r>
            <w:r>
              <w:t>11</w:t>
            </w:r>
            <w:r w:rsidRPr="003E7782">
              <w:t>]</w:t>
            </w:r>
          </w:p>
        </w:tc>
        <w:tc>
          <w:tcPr>
            <w:tcW w:w="5247" w:type="dxa"/>
          </w:tcPr>
          <w:p w14:paraId="515800E7" w14:textId="7C7BE4AD" w:rsidR="00467408" w:rsidRPr="00A31380" w:rsidRDefault="00F960FE" w:rsidP="00742ECA">
            <w:pPr>
              <w:widowControl w:val="0"/>
              <w:spacing w:before="60" w:after="60"/>
              <w:jc w:val="both"/>
              <w:rPr>
                <w:iCs/>
              </w:rPr>
            </w:pPr>
            <w:r>
              <w:t xml:space="preserve">The Applicant </w:t>
            </w:r>
            <w:r w:rsidR="0087220C">
              <w:t>i</w:t>
            </w:r>
            <w:r>
              <w:t>s a</w:t>
            </w:r>
            <w:r w:rsidR="00467408" w:rsidRPr="003E7782">
              <w:t xml:space="preserve">ble to provide national coverage across all localities, in England, Scotland and Wales (including capability to support Welsh speaking claimants), with a consistent quality of support, irrespective of the location. </w:t>
            </w:r>
          </w:p>
        </w:tc>
        <w:tc>
          <w:tcPr>
            <w:tcW w:w="695" w:type="dxa"/>
            <w:shd w:val="clear" w:color="auto" w:fill="ACB9CA" w:themeFill="text2" w:themeFillTint="66"/>
          </w:tcPr>
          <w:p w14:paraId="38278312" w14:textId="77777777" w:rsidR="00467408" w:rsidRPr="003E19FF" w:rsidRDefault="00467408" w:rsidP="00742ECA">
            <w:pPr>
              <w:jc w:val="both"/>
            </w:pPr>
            <w:r w:rsidRPr="003E7782">
              <w:t>Yes</w:t>
            </w:r>
          </w:p>
        </w:tc>
        <w:tc>
          <w:tcPr>
            <w:tcW w:w="766" w:type="dxa"/>
            <w:gridSpan w:val="2"/>
            <w:shd w:val="clear" w:color="auto" w:fill="ACB9CA" w:themeFill="text2" w:themeFillTint="66"/>
          </w:tcPr>
          <w:p w14:paraId="5EDC2B9E" w14:textId="77777777" w:rsidR="00467408" w:rsidRPr="003E19FF" w:rsidRDefault="00467408" w:rsidP="00742ECA">
            <w:pPr>
              <w:jc w:val="both"/>
            </w:pPr>
            <w:r w:rsidRPr="003E7782">
              <w:t>No</w:t>
            </w:r>
          </w:p>
        </w:tc>
      </w:tr>
      <w:tr w:rsidR="00E36C30" w:rsidRPr="003E19FF" w14:paraId="5C60DDB5" w14:textId="77777777" w:rsidTr="4F08A3DB">
        <w:trPr>
          <w:cantSplit/>
          <w:trHeight w:val="459"/>
          <w:jc w:val="center"/>
        </w:trPr>
        <w:tc>
          <w:tcPr>
            <w:tcW w:w="2473" w:type="dxa"/>
          </w:tcPr>
          <w:p w14:paraId="036B7103" w14:textId="77777777" w:rsidR="00467408" w:rsidRDefault="00467408" w:rsidP="00742ECA">
            <w:pPr>
              <w:widowControl w:val="0"/>
              <w:spacing w:before="60" w:after="60"/>
              <w:jc w:val="both"/>
            </w:pPr>
            <w:r w:rsidRPr="003E7782">
              <w:t>[4.</w:t>
            </w:r>
            <w:r>
              <w:t>12</w:t>
            </w:r>
            <w:r w:rsidRPr="003E7782">
              <w:t>]</w:t>
            </w:r>
          </w:p>
        </w:tc>
        <w:tc>
          <w:tcPr>
            <w:tcW w:w="5247" w:type="dxa"/>
          </w:tcPr>
          <w:p w14:paraId="4BDB2ACC" w14:textId="4FEA2AFC" w:rsidR="00467408" w:rsidRPr="00040E9F" w:rsidRDefault="0087220C" w:rsidP="00742ECA">
            <w:pPr>
              <w:widowControl w:val="0"/>
              <w:spacing w:before="60" w:after="60"/>
              <w:jc w:val="both"/>
              <w:rPr>
                <w:iCs/>
              </w:rPr>
            </w:pPr>
            <w:r>
              <w:t>The Applicant has</w:t>
            </w:r>
            <w:r w:rsidR="00795C2D">
              <w:t xml:space="preserve"> </w:t>
            </w:r>
            <w:r w:rsidR="00467408" w:rsidRPr="003E7782">
              <w:t>the means of establishing a strong community reach, with the ability to efficiently and effectively reach people and track them through their support.</w:t>
            </w:r>
          </w:p>
        </w:tc>
        <w:tc>
          <w:tcPr>
            <w:tcW w:w="695" w:type="dxa"/>
            <w:shd w:val="clear" w:color="auto" w:fill="ACB9CA" w:themeFill="text2" w:themeFillTint="66"/>
          </w:tcPr>
          <w:p w14:paraId="3205C27B" w14:textId="77777777" w:rsidR="00467408" w:rsidRPr="003E19FF" w:rsidRDefault="00467408" w:rsidP="00742ECA">
            <w:pPr>
              <w:jc w:val="both"/>
            </w:pPr>
            <w:r w:rsidRPr="003E7782">
              <w:t>Yes</w:t>
            </w:r>
          </w:p>
        </w:tc>
        <w:tc>
          <w:tcPr>
            <w:tcW w:w="766" w:type="dxa"/>
            <w:gridSpan w:val="2"/>
            <w:shd w:val="clear" w:color="auto" w:fill="ACB9CA" w:themeFill="text2" w:themeFillTint="66"/>
          </w:tcPr>
          <w:p w14:paraId="2202B184" w14:textId="77777777" w:rsidR="00467408" w:rsidRPr="003E19FF" w:rsidRDefault="00467408" w:rsidP="00742ECA">
            <w:pPr>
              <w:jc w:val="both"/>
            </w:pPr>
            <w:r w:rsidRPr="003E7782">
              <w:t>No</w:t>
            </w:r>
          </w:p>
        </w:tc>
      </w:tr>
      <w:tr w:rsidR="00E36C30" w:rsidRPr="003E19FF" w14:paraId="705C8444" w14:textId="77777777" w:rsidTr="4F08A3DB">
        <w:trPr>
          <w:cantSplit/>
          <w:trHeight w:val="459"/>
          <w:jc w:val="center"/>
        </w:trPr>
        <w:tc>
          <w:tcPr>
            <w:tcW w:w="2473" w:type="dxa"/>
          </w:tcPr>
          <w:p w14:paraId="0B2650E8" w14:textId="77777777" w:rsidR="00467408" w:rsidRDefault="00467408" w:rsidP="00742ECA">
            <w:pPr>
              <w:widowControl w:val="0"/>
              <w:spacing w:before="60" w:after="60"/>
              <w:jc w:val="both"/>
            </w:pPr>
            <w:r w:rsidRPr="003E7782">
              <w:t>[4.</w:t>
            </w:r>
            <w:r>
              <w:t>13</w:t>
            </w:r>
            <w:r w:rsidRPr="003E7782">
              <w:t>]</w:t>
            </w:r>
          </w:p>
        </w:tc>
        <w:tc>
          <w:tcPr>
            <w:tcW w:w="5247" w:type="dxa"/>
          </w:tcPr>
          <w:p w14:paraId="57FA9A30" w14:textId="7354483F" w:rsidR="00467408" w:rsidRDefault="0087220C" w:rsidP="00742ECA">
            <w:pPr>
              <w:widowControl w:val="0"/>
              <w:spacing w:before="60" w:after="60"/>
              <w:jc w:val="both"/>
            </w:pPr>
            <w:r>
              <w:t>The Applicant has</w:t>
            </w:r>
            <w:r w:rsidR="00467408" w:rsidRPr="003E7782">
              <w:t xml:space="preserve">, or </w:t>
            </w:r>
            <w:r>
              <w:t xml:space="preserve">is </w:t>
            </w:r>
            <w:r w:rsidR="00467408" w:rsidRPr="003E7782">
              <w:t>able to source, the necessary technical infrastructure to support the delivery of the FSO 2024 through telephony and digital (webchat, email).</w:t>
            </w:r>
          </w:p>
        </w:tc>
        <w:tc>
          <w:tcPr>
            <w:tcW w:w="695" w:type="dxa"/>
            <w:shd w:val="clear" w:color="auto" w:fill="ACB9CA" w:themeFill="text2" w:themeFillTint="66"/>
          </w:tcPr>
          <w:p w14:paraId="43FA0F56" w14:textId="77777777" w:rsidR="00467408" w:rsidRDefault="00467408" w:rsidP="00742ECA">
            <w:pPr>
              <w:jc w:val="both"/>
            </w:pPr>
            <w:r w:rsidRPr="003E7782">
              <w:t>Yes</w:t>
            </w:r>
          </w:p>
        </w:tc>
        <w:tc>
          <w:tcPr>
            <w:tcW w:w="766" w:type="dxa"/>
            <w:gridSpan w:val="2"/>
            <w:shd w:val="clear" w:color="auto" w:fill="ACB9CA" w:themeFill="text2" w:themeFillTint="66"/>
          </w:tcPr>
          <w:p w14:paraId="6B2B1F4C" w14:textId="77777777" w:rsidR="00467408" w:rsidRDefault="00467408" w:rsidP="00742ECA">
            <w:pPr>
              <w:jc w:val="both"/>
            </w:pPr>
            <w:r w:rsidRPr="003E7782">
              <w:t>No</w:t>
            </w:r>
          </w:p>
        </w:tc>
      </w:tr>
      <w:tr w:rsidR="00E36C30" w:rsidRPr="003E19FF" w14:paraId="4F6AA6A3" w14:textId="77777777" w:rsidTr="4F08A3DB">
        <w:trPr>
          <w:cantSplit/>
          <w:trHeight w:val="459"/>
          <w:jc w:val="center"/>
        </w:trPr>
        <w:tc>
          <w:tcPr>
            <w:tcW w:w="2473" w:type="dxa"/>
          </w:tcPr>
          <w:p w14:paraId="284B2701" w14:textId="77777777" w:rsidR="00467408" w:rsidRDefault="00467408" w:rsidP="00742ECA">
            <w:pPr>
              <w:widowControl w:val="0"/>
              <w:spacing w:before="60" w:after="60"/>
              <w:jc w:val="both"/>
            </w:pPr>
            <w:r w:rsidRPr="003E7782">
              <w:t>[4.</w:t>
            </w:r>
            <w:r>
              <w:t>14</w:t>
            </w:r>
            <w:r w:rsidRPr="003E7782">
              <w:t>]</w:t>
            </w:r>
          </w:p>
        </w:tc>
        <w:tc>
          <w:tcPr>
            <w:tcW w:w="5247" w:type="dxa"/>
          </w:tcPr>
          <w:p w14:paraId="66242668" w14:textId="3373FBD2" w:rsidR="00467408" w:rsidRPr="009572BC" w:rsidRDefault="0087220C" w:rsidP="00742ECA">
            <w:pPr>
              <w:widowControl w:val="0"/>
              <w:spacing w:before="60" w:after="60"/>
              <w:jc w:val="both"/>
              <w:rPr>
                <w:iCs/>
              </w:rPr>
            </w:pPr>
            <w:r>
              <w:t>The Applicant can p</w:t>
            </w:r>
            <w:r w:rsidR="00467408" w:rsidRPr="003E7782">
              <w:t xml:space="preserve">rovide telephony/digital support at least through the following hours: 09:00 – 17:00 Monday to Friday. </w:t>
            </w:r>
          </w:p>
        </w:tc>
        <w:tc>
          <w:tcPr>
            <w:tcW w:w="695" w:type="dxa"/>
            <w:shd w:val="clear" w:color="auto" w:fill="ACB9CA" w:themeFill="text2" w:themeFillTint="66"/>
          </w:tcPr>
          <w:p w14:paraId="13E243D8" w14:textId="77777777" w:rsidR="00467408" w:rsidRPr="003E19FF" w:rsidRDefault="00467408" w:rsidP="00742ECA">
            <w:pPr>
              <w:jc w:val="both"/>
            </w:pPr>
            <w:r w:rsidRPr="003E7782">
              <w:t>Yes</w:t>
            </w:r>
          </w:p>
        </w:tc>
        <w:tc>
          <w:tcPr>
            <w:tcW w:w="766" w:type="dxa"/>
            <w:gridSpan w:val="2"/>
            <w:shd w:val="clear" w:color="auto" w:fill="ACB9CA" w:themeFill="text2" w:themeFillTint="66"/>
          </w:tcPr>
          <w:p w14:paraId="6A5163B2" w14:textId="77777777" w:rsidR="00467408" w:rsidRPr="003E19FF" w:rsidRDefault="00467408" w:rsidP="00742ECA">
            <w:pPr>
              <w:jc w:val="both"/>
            </w:pPr>
            <w:r w:rsidRPr="003E7782">
              <w:t>No</w:t>
            </w:r>
          </w:p>
        </w:tc>
      </w:tr>
      <w:tr w:rsidR="00E36C30" w:rsidRPr="003E19FF" w14:paraId="691B3CEF" w14:textId="77777777" w:rsidTr="4F08A3DB">
        <w:trPr>
          <w:cantSplit/>
          <w:trHeight w:val="459"/>
          <w:jc w:val="center"/>
        </w:trPr>
        <w:tc>
          <w:tcPr>
            <w:tcW w:w="2473" w:type="dxa"/>
            <w:vAlign w:val="center"/>
          </w:tcPr>
          <w:p w14:paraId="4987A889" w14:textId="77777777" w:rsidR="00467408" w:rsidRPr="003E7782" w:rsidRDefault="00467408" w:rsidP="00742ECA">
            <w:pPr>
              <w:widowControl w:val="0"/>
              <w:spacing w:before="60" w:after="60"/>
              <w:jc w:val="both"/>
            </w:pPr>
            <w:r w:rsidRPr="00CD0296">
              <w:t>[</w:t>
            </w:r>
            <w:r>
              <w:t>4</w:t>
            </w:r>
            <w:r w:rsidRPr="00CD0296">
              <w:t>.</w:t>
            </w:r>
            <w:r>
              <w:t>15</w:t>
            </w:r>
            <w:r w:rsidRPr="00CD0296">
              <w:t>]</w:t>
            </w:r>
          </w:p>
        </w:tc>
        <w:tc>
          <w:tcPr>
            <w:tcW w:w="5247" w:type="dxa"/>
          </w:tcPr>
          <w:p w14:paraId="74596A21" w14:textId="08C36BE1" w:rsidR="00467408" w:rsidRPr="003E7782" w:rsidRDefault="00467408" w:rsidP="00742ECA">
            <w:pPr>
              <w:widowControl w:val="0"/>
              <w:spacing w:before="60" w:after="60"/>
              <w:jc w:val="both"/>
            </w:pPr>
            <w:r>
              <w:t xml:space="preserve">The Authority </w:t>
            </w:r>
            <w:r w:rsidRPr="00A31380">
              <w:rPr>
                <w:iCs/>
              </w:rPr>
              <w:t xml:space="preserve">expects the </w:t>
            </w:r>
            <w:r>
              <w:rPr>
                <w:iCs/>
              </w:rPr>
              <w:t>Applicant to be able to provide all of the Requirements outlined in the FSO 2024 Specification and in the overall cost bid to include all expected elements of cost such</w:t>
            </w:r>
            <w:r w:rsidRPr="00A31380">
              <w:rPr>
                <w:iCs/>
              </w:rPr>
              <w:t xml:space="preserve"> that </w:t>
            </w:r>
            <w:r>
              <w:rPr>
                <w:iCs/>
              </w:rPr>
              <w:t xml:space="preserve">the overall cost is not considered artificially low. </w:t>
            </w:r>
            <w:r w:rsidRPr="00A31380">
              <w:rPr>
                <w:iCs/>
              </w:rPr>
              <w:t>Bearing this in mind, do</w:t>
            </w:r>
            <w:r w:rsidR="00253D05">
              <w:rPr>
                <w:iCs/>
              </w:rPr>
              <w:t>es the Applicant’s</w:t>
            </w:r>
            <w:r w:rsidRPr="00A31380">
              <w:rPr>
                <w:iCs/>
              </w:rPr>
              <w:t xml:space="preserve"> </w:t>
            </w:r>
            <w:r>
              <w:rPr>
                <w:iCs/>
              </w:rPr>
              <w:t>costing</w:t>
            </w:r>
            <w:r w:rsidRPr="00A31380">
              <w:rPr>
                <w:iCs/>
              </w:rPr>
              <w:t xml:space="preserve"> model</w:t>
            </w:r>
            <w:r>
              <w:rPr>
                <w:iCs/>
              </w:rPr>
              <w:t xml:space="preserve"> capture all elements of cost associated with </w:t>
            </w:r>
            <w:r w:rsidR="00253D05">
              <w:rPr>
                <w:iCs/>
              </w:rPr>
              <w:t>the FSO 2024 Specification</w:t>
            </w:r>
            <w:r>
              <w:rPr>
                <w:iCs/>
              </w:rPr>
              <w:t>?</w:t>
            </w:r>
          </w:p>
        </w:tc>
        <w:tc>
          <w:tcPr>
            <w:tcW w:w="695" w:type="dxa"/>
            <w:shd w:val="clear" w:color="auto" w:fill="ACB9CA" w:themeFill="text2" w:themeFillTint="66"/>
            <w:vAlign w:val="center"/>
          </w:tcPr>
          <w:p w14:paraId="25497671" w14:textId="77777777" w:rsidR="00467408" w:rsidRPr="003E7782" w:rsidRDefault="00467408" w:rsidP="00742ECA">
            <w:pPr>
              <w:jc w:val="both"/>
            </w:pPr>
            <w:r w:rsidRPr="003E19FF">
              <w:t>Yes</w:t>
            </w:r>
          </w:p>
        </w:tc>
        <w:tc>
          <w:tcPr>
            <w:tcW w:w="766" w:type="dxa"/>
            <w:gridSpan w:val="2"/>
            <w:shd w:val="clear" w:color="auto" w:fill="ACB9CA" w:themeFill="text2" w:themeFillTint="66"/>
            <w:vAlign w:val="center"/>
          </w:tcPr>
          <w:p w14:paraId="0E5189AC" w14:textId="77777777" w:rsidR="00467408" w:rsidRPr="003E7782" w:rsidRDefault="00467408" w:rsidP="00742ECA">
            <w:pPr>
              <w:jc w:val="both"/>
            </w:pPr>
            <w:r w:rsidRPr="003E19FF">
              <w:t>No</w:t>
            </w:r>
          </w:p>
        </w:tc>
      </w:tr>
      <w:tr w:rsidR="00E36C30" w:rsidRPr="003E19FF" w14:paraId="4C3CD846" w14:textId="77777777" w:rsidTr="4F08A3DB">
        <w:trPr>
          <w:cantSplit/>
          <w:trHeight w:val="459"/>
          <w:jc w:val="center"/>
        </w:trPr>
        <w:tc>
          <w:tcPr>
            <w:tcW w:w="2473" w:type="dxa"/>
            <w:vAlign w:val="center"/>
          </w:tcPr>
          <w:p w14:paraId="54FD9888" w14:textId="77777777" w:rsidR="00467408" w:rsidRPr="003E7782" w:rsidRDefault="00467408" w:rsidP="00742ECA">
            <w:pPr>
              <w:widowControl w:val="0"/>
              <w:spacing w:before="60" w:after="60"/>
              <w:jc w:val="both"/>
            </w:pPr>
            <w:r>
              <w:t>[4.16]</w:t>
            </w:r>
          </w:p>
        </w:tc>
        <w:tc>
          <w:tcPr>
            <w:tcW w:w="5247" w:type="dxa"/>
          </w:tcPr>
          <w:p w14:paraId="1FD16EFA" w14:textId="190BF791" w:rsidR="00467408" w:rsidRPr="003E7782" w:rsidRDefault="00467408" w:rsidP="00742ECA">
            <w:pPr>
              <w:widowControl w:val="0"/>
              <w:spacing w:before="60" w:after="60"/>
              <w:jc w:val="both"/>
            </w:pPr>
            <w:r>
              <w:rPr>
                <w:iCs/>
              </w:rPr>
              <w:t xml:space="preserve">The Authority </w:t>
            </w:r>
            <w:r w:rsidRPr="00040E9F">
              <w:rPr>
                <w:iCs/>
              </w:rPr>
              <w:t xml:space="preserve">requires that the </w:t>
            </w:r>
            <w:r>
              <w:rPr>
                <w:iCs/>
              </w:rPr>
              <w:t xml:space="preserve">Applicant consents to the </w:t>
            </w:r>
            <w:r w:rsidRPr="00040E9F">
              <w:rPr>
                <w:iCs/>
              </w:rPr>
              <w:t>ter</w:t>
            </w:r>
            <w:r>
              <w:rPr>
                <w:iCs/>
              </w:rPr>
              <w:t xml:space="preserve">ms provided in the draft Grant Funding Agreement (terms and conditions). </w:t>
            </w:r>
            <w:r w:rsidRPr="00040E9F">
              <w:rPr>
                <w:iCs/>
              </w:rPr>
              <w:t xml:space="preserve">The </w:t>
            </w:r>
            <w:r>
              <w:rPr>
                <w:iCs/>
              </w:rPr>
              <w:t xml:space="preserve">Applicant </w:t>
            </w:r>
            <w:r w:rsidRPr="00040E9F">
              <w:rPr>
                <w:iCs/>
              </w:rPr>
              <w:t>confirm</w:t>
            </w:r>
            <w:r w:rsidR="006C7FB0">
              <w:rPr>
                <w:iCs/>
              </w:rPr>
              <w:t>s</w:t>
            </w:r>
            <w:r w:rsidRPr="00040E9F">
              <w:rPr>
                <w:iCs/>
              </w:rPr>
              <w:t xml:space="preserve"> its agreement to progress on this basis.  </w:t>
            </w:r>
          </w:p>
        </w:tc>
        <w:tc>
          <w:tcPr>
            <w:tcW w:w="695" w:type="dxa"/>
            <w:shd w:val="clear" w:color="auto" w:fill="ACB9CA" w:themeFill="text2" w:themeFillTint="66"/>
            <w:vAlign w:val="center"/>
          </w:tcPr>
          <w:p w14:paraId="409B30EE" w14:textId="77777777" w:rsidR="00467408" w:rsidRPr="003E7782" w:rsidRDefault="00467408" w:rsidP="00742ECA">
            <w:pPr>
              <w:jc w:val="both"/>
            </w:pPr>
            <w:r w:rsidRPr="003E19FF">
              <w:t>Yes</w:t>
            </w:r>
          </w:p>
        </w:tc>
        <w:tc>
          <w:tcPr>
            <w:tcW w:w="766" w:type="dxa"/>
            <w:gridSpan w:val="2"/>
            <w:shd w:val="clear" w:color="auto" w:fill="ACB9CA" w:themeFill="text2" w:themeFillTint="66"/>
            <w:vAlign w:val="center"/>
          </w:tcPr>
          <w:p w14:paraId="1CB0F893" w14:textId="77777777" w:rsidR="00467408" w:rsidRPr="003E7782" w:rsidRDefault="00467408" w:rsidP="00742ECA">
            <w:pPr>
              <w:jc w:val="both"/>
            </w:pPr>
            <w:r w:rsidRPr="003E19FF">
              <w:t>No</w:t>
            </w:r>
          </w:p>
        </w:tc>
      </w:tr>
      <w:tr w:rsidR="00E36C30" w:rsidRPr="003E19FF" w14:paraId="6F393C91" w14:textId="77777777" w:rsidTr="4F08A3DB">
        <w:trPr>
          <w:cantSplit/>
          <w:trHeight w:val="459"/>
          <w:jc w:val="center"/>
        </w:trPr>
        <w:tc>
          <w:tcPr>
            <w:tcW w:w="2473" w:type="dxa"/>
            <w:vAlign w:val="center"/>
          </w:tcPr>
          <w:p w14:paraId="5541CA19" w14:textId="77777777" w:rsidR="00467408" w:rsidRPr="003E7782" w:rsidRDefault="00467408" w:rsidP="00742ECA">
            <w:pPr>
              <w:widowControl w:val="0"/>
              <w:spacing w:before="60" w:after="60"/>
              <w:jc w:val="both"/>
            </w:pPr>
            <w:r>
              <w:t>[4.17]</w:t>
            </w:r>
          </w:p>
        </w:tc>
        <w:tc>
          <w:tcPr>
            <w:tcW w:w="5247" w:type="dxa"/>
          </w:tcPr>
          <w:p w14:paraId="57F304A9" w14:textId="2A2D5195" w:rsidR="00467408" w:rsidRPr="003E7782" w:rsidRDefault="002203C4" w:rsidP="002203C4">
            <w:r w:rsidRPr="002203C4">
              <w:t>All assumptions as set out in the FSO 2024 Grant Competition Specification have been considered when completing the FSO 2024 Grant Forecast Expenditure Template and calculating your total value bid</w:t>
            </w:r>
            <w:r>
              <w:t xml:space="preserve">. </w:t>
            </w:r>
          </w:p>
        </w:tc>
        <w:tc>
          <w:tcPr>
            <w:tcW w:w="695" w:type="dxa"/>
            <w:shd w:val="clear" w:color="auto" w:fill="ACB9CA" w:themeFill="text2" w:themeFillTint="66"/>
            <w:vAlign w:val="center"/>
          </w:tcPr>
          <w:p w14:paraId="2106B099" w14:textId="77777777" w:rsidR="00467408" w:rsidRPr="003E7782" w:rsidRDefault="00467408" w:rsidP="00742ECA">
            <w:pPr>
              <w:jc w:val="both"/>
            </w:pPr>
            <w:r w:rsidRPr="003E19FF">
              <w:t>Yes</w:t>
            </w:r>
          </w:p>
        </w:tc>
        <w:tc>
          <w:tcPr>
            <w:tcW w:w="766" w:type="dxa"/>
            <w:gridSpan w:val="2"/>
            <w:shd w:val="clear" w:color="auto" w:fill="ACB9CA" w:themeFill="text2" w:themeFillTint="66"/>
            <w:vAlign w:val="center"/>
          </w:tcPr>
          <w:p w14:paraId="18B191F6" w14:textId="77777777" w:rsidR="00467408" w:rsidRPr="003E7782" w:rsidRDefault="00467408" w:rsidP="00742ECA">
            <w:pPr>
              <w:jc w:val="both"/>
            </w:pPr>
            <w:r w:rsidRPr="003E19FF">
              <w:t>No</w:t>
            </w:r>
          </w:p>
        </w:tc>
      </w:tr>
      <w:tr w:rsidR="00467408" w:rsidRPr="003E19FF" w14:paraId="778C0CEE" w14:textId="77777777" w:rsidTr="4F08A3DB">
        <w:trPr>
          <w:cantSplit/>
          <w:trHeight w:val="459"/>
          <w:jc w:val="center"/>
        </w:trPr>
        <w:tc>
          <w:tcPr>
            <w:tcW w:w="2473" w:type="dxa"/>
            <w:vAlign w:val="center"/>
          </w:tcPr>
          <w:p w14:paraId="01D57B58" w14:textId="77777777" w:rsidR="00467408" w:rsidRPr="003E19FF" w:rsidRDefault="00467408" w:rsidP="00742ECA">
            <w:pPr>
              <w:jc w:val="both"/>
            </w:pPr>
            <w:r>
              <w:t>[4.18]</w:t>
            </w:r>
          </w:p>
        </w:tc>
        <w:tc>
          <w:tcPr>
            <w:tcW w:w="5247" w:type="dxa"/>
          </w:tcPr>
          <w:p w14:paraId="75E98B66" w14:textId="40BDC232" w:rsidR="00467408" w:rsidRPr="003E19FF" w:rsidRDefault="00467408" w:rsidP="00742ECA">
            <w:pPr>
              <w:suppressAutoHyphens w:val="0"/>
              <w:autoSpaceDN/>
              <w:spacing w:after="160" w:line="259" w:lineRule="auto"/>
              <w:jc w:val="both"/>
              <w:textAlignment w:val="auto"/>
            </w:pPr>
            <w:r>
              <w:rPr>
                <w:iCs/>
              </w:rPr>
              <w:t xml:space="preserve">The Applicant confirms that </w:t>
            </w:r>
            <w:r w:rsidR="00F672B8">
              <w:rPr>
                <w:iCs/>
              </w:rPr>
              <w:t xml:space="preserve">it </w:t>
            </w:r>
            <w:r>
              <w:rPr>
                <w:iCs/>
              </w:rPr>
              <w:t>agree</w:t>
            </w:r>
            <w:r w:rsidR="00F672B8">
              <w:rPr>
                <w:iCs/>
              </w:rPr>
              <w:t>s</w:t>
            </w:r>
            <w:r>
              <w:rPr>
                <w:iCs/>
              </w:rPr>
              <w:t xml:space="preserve"> to comply with the Code of Conduct for recipients of Government General Grants. </w:t>
            </w:r>
          </w:p>
        </w:tc>
        <w:tc>
          <w:tcPr>
            <w:tcW w:w="716" w:type="dxa"/>
            <w:gridSpan w:val="2"/>
            <w:shd w:val="clear" w:color="auto" w:fill="ACB9CA" w:themeFill="text2" w:themeFillTint="66"/>
            <w:vAlign w:val="center"/>
          </w:tcPr>
          <w:p w14:paraId="1B95BD3F" w14:textId="77777777" w:rsidR="00467408" w:rsidRPr="003E19FF" w:rsidRDefault="00467408" w:rsidP="00742ECA">
            <w:pPr>
              <w:suppressAutoHyphens w:val="0"/>
              <w:autoSpaceDN/>
              <w:spacing w:after="160" w:line="259" w:lineRule="auto"/>
              <w:jc w:val="both"/>
              <w:textAlignment w:val="auto"/>
            </w:pPr>
            <w:r>
              <w:t>Yes</w:t>
            </w:r>
          </w:p>
        </w:tc>
        <w:tc>
          <w:tcPr>
            <w:tcW w:w="745" w:type="dxa"/>
            <w:shd w:val="clear" w:color="auto" w:fill="ACB9CA" w:themeFill="text2" w:themeFillTint="66"/>
            <w:vAlign w:val="center"/>
          </w:tcPr>
          <w:p w14:paraId="5A89E7BC" w14:textId="77777777" w:rsidR="00467408" w:rsidRPr="003E19FF" w:rsidRDefault="00467408" w:rsidP="00742ECA">
            <w:pPr>
              <w:suppressAutoHyphens w:val="0"/>
              <w:autoSpaceDN/>
              <w:spacing w:after="160" w:line="259" w:lineRule="auto"/>
              <w:jc w:val="both"/>
              <w:textAlignment w:val="auto"/>
            </w:pPr>
            <w:r>
              <w:t>No</w:t>
            </w:r>
          </w:p>
        </w:tc>
      </w:tr>
      <w:tr w:rsidR="00595CB9" w:rsidRPr="003E19FF" w14:paraId="79890D3D" w14:textId="77777777" w:rsidTr="4F08A3DB">
        <w:trPr>
          <w:cantSplit/>
          <w:trHeight w:val="459"/>
          <w:jc w:val="center"/>
        </w:trPr>
        <w:tc>
          <w:tcPr>
            <w:tcW w:w="2473" w:type="dxa"/>
            <w:vAlign w:val="center"/>
          </w:tcPr>
          <w:p w14:paraId="4CB024FE" w14:textId="1B0E9EE7" w:rsidR="0075550B" w:rsidRPr="00F00F4A" w:rsidRDefault="0075550B" w:rsidP="00742ECA">
            <w:pPr>
              <w:jc w:val="both"/>
            </w:pPr>
            <w:r w:rsidRPr="00F00F4A">
              <w:t>[4.</w:t>
            </w:r>
            <w:r w:rsidR="00FC433D" w:rsidRPr="00F00F4A">
              <w:t>19</w:t>
            </w:r>
            <w:r w:rsidRPr="00F00F4A">
              <w:t>]</w:t>
            </w:r>
          </w:p>
        </w:tc>
        <w:tc>
          <w:tcPr>
            <w:tcW w:w="5247" w:type="dxa"/>
          </w:tcPr>
          <w:p w14:paraId="11664A27" w14:textId="2FCA561F" w:rsidR="0075550B" w:rsidRPr="00F00F4A" w:rsidRDefault="003034AE" w:rsidP="00742ECA">
            <w:pPr>
              <w:suppressAutoHyphens w:val="0"/>
              <w:autoSpaceDN/>
              <w:spacing w:after="160" w:line="259" w:lineRule="auto"/>
              <w:jc w:val="both"/>
              <w:textAlignment w:val="auto"/>
              <w:rPr>
                <w:color w:val="FF0000"/>
              </w:rPr>
            </w:pPr>
            <w:r w:rsidRPr="00795C2D">
              <w:t xml:space="preserve">Is </w:t>
            </w:r>
            <w:r w:rsidR="00E82F3E">
              <w:t>the Applicant</w:t>
            </w:r>
            <w:r w:rsidRPr="00795C2D">
              <w:t xml:space="preserve"> currently</w:t>
            </w:r>
            <w:r w:rsidR="00A06126" w:rsidRPr="00795C2D">
              <w:t xml:space="preserve"> accredited through the</w:t>
            </w:r>
            <w:r w:rsidRPr="00795C2D">
              <w:t xml:space="preserve"> </w:t>
            </w:r>
            <w:r w:rsidR="00F00F4A" w:rsidRPr="4F08A3DB">
              <w:t>National Cyber Security Centre’s cyber essentials partner</w:t>
            </w:r>
            <w:r w:rsidR="00F00F4A" w:rsidRPr="00795C2D">
              <w:t xml:space="preserve"> (“</w:t>
            </w:r>
            <w:r w:rsidRPr="00795C2D">
              <w:t>IASME</w:t>
            </w:r>
            <w:r w:rsidR="00F00F4A" w:rsidRPr="00795C2D">
              <w:t>”)</w:t>
            </w:r>
            <w:r w:rsidR="003B2C38" w:rsidRPr="00795C2D">
              <w:t xml:space="preserve"> consortium </w:t>
            </w:r>
            <w:r w:rsidRPr="00795C2D">
              <w:t xml:space="preserve">to at least the Cyber Essentials </w:t>
            </w:r>
            <w:r w:rsidRPr="00E61702">
              <w:t>accreditation</w:t>
            </w:r>
            <w:r w:rsidR="00D7568B" w:rsidRPr="00E61702">
              <w:t xml:space="preserve"> as set out </w:t>
            </w:r>
            <w:r w:rsidR="00FD1AF2" w:rsidRPr="00E61702">
              <w:t>on the National Cyber Security Centre websit</w:t>
            </w:r>
            <w:r w:rsidR="00FA2CC7" w:rsidRPr="00E61702">
              <w:t>e:</w:t>
            </w:r>
            <w:r w:rsidR="00FA2CC7" w:rsidRPr="4F08A3DB">
              <w:rPr>
                <w:color w:val="FF0000"/>
              </w:rPr>
              <w:t xml:space="preserve"> </w:t>
            </w:r>
            <w:hyperlink r:id="rId8">
              <w:r w:rsidR="009573F9" w:rsidRPr="4F08A3DB">
                <w:rPr>
                  <w:rStyle w:val="Hyperlink"/>
                </w:rPr>
                <w:t>www.ncsc.gov.uk/cyberessentials/overview</w:t>
              </w:r>
            </w:hyperlink>
          </w:p>
          <w:p w14:paraId="1C880CF3" w14:textId="3C38C901" w:rsidR="009573F9" w:rsidRPr="00F00F4A" w:rsidRDefault="009573F9" w:rsidP="00742ECA">
            <w:pPr>
              <w:suppressAutoHyphens w:val="0"/>
              <w:autoSpaceDN/>
              <w:spacing w:after="160" w:line="259" w:lineRule="auto"/>
              <w:jc w:val="both"/>
              <w:textAlignment w:val="auto"/>
              <w:rPr>
                <w:iCs/>
              </w:rPr>
            </w:pPr>
          </w:p>
        </w:tc>
        <w:tc>
          <w:tcPr>
            <w:tcW w:w="716" w:type="dxa"/>
            <w:gridSpan w:val="2"/>
            <w:shd w:val="clear" w:color="auto" w:fill="ACB9CA" w:themeFill="text2" w:themeFillTint="66"/>
            <w:vAlign w:val="center"/>
          </w:tcPr>
          <w:p w14:paraId="2A65969A" w14:textId="54CEAC1D" w:rsidR="0075550B" w:rsidRPr="00F00F4A" w:rsidRDefault="0075550B" w:rsidP="00742ECA">
            <w:pPr>
              <w:suppressAutoHyphens w:val="0"/>
              <w:autoSpaceDN/>
              <w:spacing w:after="160" w:line="259" w:lineRule="auto"/>
              <w:jc w:val="both"/>
              <w:textAlignment w:val="auto"/>
            </w:pPr>
            <w:r w:rsidRPr="00F00F4A">
              <w:t>Yes</w:t>
            </w:r>
          </w:p>
        </w:tc>
        <w:tc>
          <w:tcPr>
            <w:tcW w:w="745" w:type="dxa"/>
            <w:shd w:val="clear" w:color="auto" w:fill="ACB9CA" w:themeFill="text2" w:themeFillTint="66"/>
            <w:vAlign w:val="center"/>
          </w:tcPr>
          <w:p w14:paraId="164F60FF" w14:textId="17ADAEAD" w:rsidR="0075550B" w:rsidRPr="00F00F4A" w:rsidRDefault="0075550B" w:rsidP="00742ECA">
            <w:pPr>
              <w:suppressAutoHyphens w:val="0"/>
              <w:autoSpaceDN/>
              <w:spacing w:after="160" w:line="259" w:lineRule="auto"/>
              <w:jc w:val="both"/>
              <w:textAlignment w:val="auto"/>
            </w:pPr>
            <w:r w:rsidRPr="00F00F4A">
              <w:t>No</w:t>
            </w:r>
          </w:p>
        </w:tc>
      </w:tr>
      <w:tr w:rsidR="00595CB9" w:rsidRPr="003E19FF" w14:paraId="4669A0BF" w14:textId="77777777" w:rsidTr="4F08A3DB">
        <w:trPr>
          <w:cantSplit/>
          <w:trHeight w:val="459"/>
          <w:jc w:val="center"/>
        </w:trPr>
        <w:tc>
          <w:tcPr>
            <w:tcW w:w="2473" w:type="dxa"/>
            <w:vAlign w:val="center"/>
          </w:tcPr>
          <w:p w14:paraId="46F563B7" w14:textId="76867576" w:rsidR="0075550B" w:rsidRPr="00F00F4A" w:rsidRDefault="0075550B" w:rsidP="00742ECA">
            <w:pPr>
              <w:jc w:val="both"/>
            </w:pPr>
            <w:r w:rsidRPr="00F00F4A">
              <w:t>[4.20]</w:t>
            </w:r>
          </w:p>
        </w:tc>
        <w:tc>
          <w:tcPr>
            <w:tcW w:w="5247" w:type="dxa"/>
          </w:tcPr>
          <w:p w14:paraId="58FEBA41" w14:textId="052AD736" w:rsidR="0075550B" w:rsidRPr="00F00F4A" w:rsidRDefault="0075550B" w:rsidP="00742ECA">
            <w:pPr>
              <w:suppressAutoHyphens w:val="0"/>
              <w:autoSpaceDN/>
              <w:spacing w:after="160" w:line="259" w:lineRule="auto"/>
              <w:jc w:val="both"/>
              <w:textAlignment w:val="auto"/>
              <w:rPr>
                <w:iCs/>
              </w:rPr>
            </w:pPr>
            <w:r w:rsidRPr="00F00F4A">
              <w:rPr>
                <w:iCs/>
              </w:rPr>
              <w:t xml:space="preserve">The Applicant </w:t>
            </w:r>
            <w:r w:rsidR="00302467">
              <w:rPr>
                <w:iCs/>
              </w:rPr>
              <w:t>is</w:t>
            </w:r>
            <w:r w:rsidRPr="00F00F4A">
              <w:rPr>
                <w:iCs/>
              </w:rPr>
              <w:t xml:space="preserve"> registered as a Data Controller and </w:t>
            </w:r>
            <w:r w:rsidR="00F00F4A" w:rsidRPr="00F00F4A">
              <w:rPr>
                <w:iCs/>
              </w:rPr>
              <w:t>ha</w:t>
            </w:r>
            <w:r w:rsidR="00302467">
              <w:rPr>
                <w:iCs/>
              </w:rPr>
              <w:t>s</w:t>
            </w:r>
            <w:r w:rsidR="00F00F4A" w:rsidRPr="00F00F4A">
              <w:rPr>
                <w:iCs/>
              </w:rPr>
              <w:t xml:space="preserve"> a registered </w:t>
            </w:r>
            <w:r w:rsidRPr="00F00F4A">
              <w:rPr>
                <w:iCs/>
              </w:rPr>
              <w:t>Data Protection Officer with the Regulator/Information Commissioners Office (ICO).</w:t>
            </w:r>
          </w:p>
          <w:p w14:paraId="4EFF3753" w14:textId="2589E466" w:rsidR="0075550B" w:rsidRPr="00F00F4A" w:rsidRDefault="0075550B" w:rsidP="00742ECA">
            <w:pPr>
              <w:suppressAutoHyphens w:val="0"/>
              <w:autoSpaceDN/>
              <w:spacing w:after="160" w:line="259" w:lineRule="auto"/>
              <w:jc w:val="both"/>
              <w:textAlignment w:val="auto"/>
              <w:rPr>
                <w:iCs/>
              </w:rPr>
            </w:pPr>
            <w:r w:rsidRPr="00F00F4A">
              <w:rPr>
                <w:iCs/>
              </w:rPr>
              <w:t>Please confirm arrangements made and provide your ICO registration number here ________</w:t>
            </w:r>
          </w:p>
        </w:tc>
        <w:tc>
          <w:tcPr>
            <w:tcW w:w="716" w:type="dxa"/>
            <w:gridSpan w:val="2"/>
            <w:shd w:val="clear" w:color="auto" w:fill="ACB9CA" w:themeFill="text2" w:themeFillTint="66"/>
            <w:vAlign w:val="center"/>
          </w:tcPr>
          <w:p w14:paraId="2FFA4ECF" w14:textId="255F2F8F" w:rsidR="0075550B" w:rsidRPr="00F00F4A" w:rsidRDefault="0075550B" w:rsidP="00742ECA">
            <w:pPr>
              <w:suppressAutoHyphens w:val="0"/>
              <w:autoSpaceDN/>
              <w:spacing w:after="160" w:line="259" w:lineRule="auto"/>
              <w:jc w:val="both"/>
              <w:textAlignment w:val="auto"/>
            </w:pPr>
            <w:r w:rsidRPr="00F00F4A">
              <w:t>Yes</w:t>
            </w:r>
          </w:p>
        </w:tc>
        <w:tc>
          <w:tcPr>
            <w:tcW w:w="745" w:type="dxa"/>
            <w:shd w:val="clear" w:color="auto" w:fill="ACB9CA" w:themeFill="text2" w:themeFillTint="66"/>
            <w:vAlign w:val="center"/>
          </w:tcPr>
          <w:p w14:paraId="30AE2501" w14:textId="4FB05219" w:rsidR="0075550B" w:rsidRPr="00F00F4A" w:rsidRDefault="0075550B" w:rsidP="00742ECA">
            <w:pPr>
              <w:suppressAutoHyphens w:val="0"/>
              <w:autoSpaceDN/>
              <w:spacing w:after="160" w:line="259" w:lineRule="auto"/>
              <w:jc w:val="both"/>
              <w:textAlignment w:val="auto"/>
            </w:pPr>
            <w:r w:rsidRPr="00F00F4A">
              <w:t>No</w:t>
            </w:r>
          </w:p>
        </w:tc>
      </w:tr>
    </w:tbl>
    <w:p w14:paraId="42023CA3" w14:textId="294DE6B7" w:rsidR="00AE56E5" w:rsidRDefault="00AE56E5" w:rsidP="00742ECA">
      <w:pPr>
        <w:spacing w:line="360" w:lineRule="auto"/>
        <w:jc w:val="both"/>
        <w:rPr>
          <w:b/>
          <w:color w:val="000000"/>
          <w:sz w:val="24"/>
          <w:szCs w:val="24"/>
        </w:rPr>
      </w:pPr>
    </w:p>
    <w:p w14:paraId="2C98D106" w14:textId="77777777" w:rsidR="002970E0" w:rsidRDefault="002970E0" w:rsidP="00742ECA">
      <w:pPr>
        <w:spacing w:line="360" w:lineRule="auto"/>
        <w:jc w:val="both"/>
        <w:rPr>
          <w:b/>
          <w:color w:val="000000"/>
          <w:sz w:val="24"/>
          <w:szCs w:val="24"/>
        </w:rPr>
      </w:pPr>
    </w:p>
    <w:p w14:paraId="077320D5" w14:textId="0253EBDA" w:rsidR="00AE56E5" w:rsidRDefault="00AE56E5" w:rsidP="00742ECA">
      <w:pPr>
        <w:spacing w:line="360" w:lineRule="auto"/>
        <w:jc w:val="both"/>
        <w:rPr>
          <w:b/>
          <w:color w:val="000000"/>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610"/>
        <w:gridCol w:w="3199"/>
        <w:gridCol w:w="764"/>
        <w:gridCol w:w="2257"/>
      </w:tblGrid>
      <w:tr w:rsidR="00EC4ECA" w:rsidRPr="008A69D5" w14:paraId="182CC7A6" w14:textId="77777777" w:rsidTr="4F08A3DB">
        <w:trPr>
          <w:trHeight w:val="454"/>
          <w:jc w:val="center"/>
        </w:trPr>
        <w:tc>
          <w:tcPr>
            <w:tcW w:w="6202" w:type="dxa"/>
            <w:gridSpan w:val="3"/>
            <w:shd w:val="clear" w:color="auto" w:fill="000000" w:themeFill="text1"/>
            <w:vAlign w:val="center"/>
          </w:tcPr>
          <w:p w14:paraId="6EFE78A4" w14:textId="4121A931" w:rsidR="00EC4ECA" w:rsidRPr="008A69D5" w:rsidRDefault="003C29D4" w:rsidP="00742ECA">
            <w:pPr>
              <w:widowControl w:val="0"/>
              <w:suppressAutoHyphens w:val="0"/>
              <w:overflowPunct w:val="0"/>
              <w:autoSpaceDE w:val="0"/>
              <w:adjustRightInd w:val="0"/>
              <w:spacing w:before="60" w:after="60"/>
              <w:jc w:val="both"/>
              <w:rPr>
                <w:rFonts w:eastAsia="SimSun"/>
                <w:b/>
                <w:color w:val="FFFF00"/>
                <w:lang w:bidi="ar-SA"/>
              </w:rPr>
            </w:pPr>
            <w:r>
              <w:rPr>
                <w:rFonts w:eastAsia="SimSun"/>
                <w:b/>
                <w:color w:val="FFFFFF"/>
                <w:lang w:bidi="ar-SA"/>
              </w:rPr>
              <w:t xml:space="preserve">[5.1] </w:t>
            </w:r>
            <w:r w:rsidR="00EC4ECA" w:rsidRPr="008A69D5">
              <w:rPr>
                <w:rFonts w:eastAsia="SimSun"/>
                <w:b/>
                <w:color w:val="FFFFFF"/>
                <w:lang w:bidi="ar-SA"/>
              </w:rPr>
              <w:t xml:space="preserve">QUALITY QUESTIONNAIRE – </w:t>
            </w:r>
            <w:r w:rsidR="00EC4ECA">
              <w:rPr>
                <w:rFonts w:eastAsia="SimSun"/>
                <w:b/>
                <w:color w:val="FFFFFF"/>
                <w:lang w:bidi="ar-SA"/>
              </w:rPr>
              <w:t xml:space="preserve">Operating Model  </w:t>
            </w:r>
          </w:p>
        </w:tc>
        <w:tc>
          <w:tcPr>
            <w:tcW w:w="3021" w:type="dxa"/>
            <w:gridSpan w:val="2"/>
            <w:shd w:val="clear" w:color="auto" w:fill="000000" w:themeFill="text1"/>
            <w:vAlign w:val="center"/>
          </w:tcPr>
          <w:p w14:paraId="33672CC1" w14:textId="417B9D5F" w:rsidR="00EC4ECA" w:rsidRPr="008A69D5" w:rsidRDefault="00EC4ECA" w:rsidP="00742ECA">
            <w:pPr>
              <w:widowControl w:val="0"/>
              <w:suppressAutoHyphens w:val="0"/>
              <w:overflowPunct w:val="0"/>
              <w:autoSpaceDE w:val="0"/>
              <w:adjustRightInd w:val="0"/>
              <w:spacing w:before="60" w:after="60"/>
              <w:jc w:val="both"/>
              <w:rPr>
                <w:rFonts w:eastAsia="SimSun"/>
                <w:b/>
                <w:color w:val="FFFFFF"/>
                <w:lang w:bidi="ar-SA"/>
              </w:rPr>
            </w:pPr>
            <w:r w:rsidRPr="008A69D5">
              <w:rPr>
                <w:rFonts w:eastAsia="SimSun"/>
                <w:b/>
                <w:color w:val="FFFFFF"/>
                <w:lang w:bidi="ar-SA"/>
              </w:rPr>
              <w:t xml:space="preserve">Weighting: </w:t>
            </w:r>
            <w:r w:rsidRPr="008A69D5">
              <w:rPr>
                <w:rFonts w:eastAsia="SimSun"/>
                <w:b/>
                <w:color w:val="FFFF00"/>
                <w:lang w:bidi="ar-SA"/>
              </w:rPr>
              <w:t>1</w:t>
            </w:r>
            <w:r w:rsidR="00071CBD">
              <w:rPr>
                <w:rFonts w:eastAsia="SimSun"/>
                <w:b/>
                <w:color w:val="FFFF00"/>
                <w:lang w:bidi="ar-SA"/>
              </w:rPr>
              <w:t>2</w:t>
            </w:r>
            <w:r w:rsidRPr="008A69D5">
              <w:rPr>
                <w:rFonts w:eastAsia="SimSun"/>
                <w:b/>
                <w:color w:val="FFFF00"/>
                <w:lang w:bidi="ar-SA"/>
              </w:rPr>
              <w:t>%</w:t>
            </w:r>
          </w:p>
        </w:tc>
      </w:tr>
      <w:tr w:rsidR="00EC4ECA" w:rsidRPr="008A69D5" w14:paraId="121D6925" w14:textId="77777777" w:rsidTr="4F08A3DB">
        <w:trPr>
          <w:trHeight w:val="454"/>
          <w:jc w:val="center"/>
        </w:trPr>
        <w:tc>
          <w:tcPr>
            <w:tcW w:w="9223" w:type="dxa"/>
            <w:gridSpan w:val="5"/>
            <w:shd w:val="clear" w:color="auto" w:fill="D9D9D9" w:themeFill="background1" w:themeFillShade="D9"/>
            <w:vAlign w:val="center"/>
          </w:tcPr>
          <w:p w14:paraId="08F3F57D" w14:textId="77777777" w:rsidR="00EC4ECA" w:rsidRPr="008A69D5" w:rsidRDefault="00EC4ECA"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Guidance:</w:t>
            </w:r>
          </w:p>
        </w:tc>
      </w:tr>
      <w:tr w:rsidR="00EC4ECA" w:rsidRPr="008A69D5" w14:paraId="6F27C2F1" w14:textId="77777777" w:rsidTr="4F08A3DB">
        <w:trPr>
          <w:trHeight w:val="454"/>
          <w:jc w:val="center"/>
        </w:trPr>
        <w:tc>
          <w:tcPr>
            <w:tcW w:w="9223" w:type="dxa"/>
            <w:gridSpan w:val="5"/>
          </w:tcPr>
          <w:p w14:paraId="0D5774C8" w14:textId="10A28B8B" w:rsidR="00EC4ECA" w:rsidRPr="008A69D5" w:rsidRDefault="00EC4ECA" w:rsidP="00742ECA">
            <w:pPr>
              <w:suppressAutoHyphens w:val="0"/>
              <w:overflowPunct w:val="0"/>
              <w:autoSpaceDE w:val="0"/>
              <w:adjustRightInd w:val="0"/>
              <w:spacing w:before="60" w:after="60"/>
              <w:jc w:val="both"/>
              <w:rPr>
                <w:rFonts w:eastAsia="SimSun"/>
                <w:lang w:bidi="ar-SA"/>
              </w:rPr>
            </w:pPr>
            <w:r w:rsidRPr="008A69D5">
              <w:rPr>
                <w:rFonts w:eastAsia="SimSun"/>
                <w:lang w:bidi="ar-SA"/>
              </w:rPr>
              <w:t xml:space="preserve">This question seeks to understand </w:t>
            </w:r>
            <w:r>
              <w:rPr>
                <w:rFonts w:eastAsia="SimSun"/>
                <w:lang w:bidi="ar-SA"/>
              </w:rPr>
              <w:t xml:space="preserve">the </w:t>
            </w:r>
            <w:r w:rsidR="002069CF">
              <w:rPr>
                <w:rFonts w:eastAsia="SimSun"/>
                <w:lang w:bidi="ar-SA"/>
              </w:rPr>
              <w:t xml:space="preserve">operating model </w:t>
            </w:r>
            <w:r>
              <w:rPr>
                <w:rFonts w:eastAsia="SimSun"/>
                <w:lang w:bidi="ar-SA"/>
              </w:rPr>
              <w:t xml:space="preserve">that you will use to deliver the </w:t>
            </w:r>
            <w:r w:rsidR="009D48A7">
              <w:rPr>
                <w:rFonts w:eastAsia="SimSun"/>
                <w:lang w:bidi="ar-SA"/>
              </w:rPr>
              <w:t xml:space="preserve">FSO </w:t>
            </w:r>
            <w:r w:rsidR="00D61B38">
              <w:rPr>
                <w:rFonts w:eastAsia="SimSun"/>
                <w:lang w:bidi="ar-SA"/>
              </w:rPr>
              <w:t>2024</w:t>
            </w:r>
            <w:r w:rsidRPr="008A69D5">
              <w:rPr>
                <w:rFonts w:eastAsia="SimSun"/>
                <w:lang w:bidi="ar-SA"/>
              </w:rPr>
              <w:t>. Please use the blue box below when providing your response.</w:t>
            </w:r>
          </w:p>
        </w:tc>
      </w:tr>
      <w:tr w:rsidR="00EC4ECA" w:rsidRPr="008A69D5" w14:paraId="23B544F7" w14:textId="77777777" w:rsidTr="4F08A3DB">
        <w:trPr>
          <w:trHeight w:val="454"/>
          <w:jc w:val="center"/>
        </w:trPr>
        <w:tc>
          <w:tcPr>
            <w:tcW w:w="9223" w:type="dxa"/>
            <w:gridSpan w:val="5"/>
            <w:shd w:val="clear" w:color="auto" w:fill="D9D9D9" w:themeFill="background1" w:themeFillShade="D9"/>
            <w:vAlign w:val="center"/>
          </w:tcPr>
          <w:p w14:paraId="636E90C8" w14:textId="77777777" w:rsidR="00EC4ECA" w:rsidRPr="008A69D5" w:rsidRDefault="00EC4ECA"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Question:                                                             </w:t>
            </w:r>
          </w:p>
        </w:tc>
      </w:tr>
      <w:tr w:rsidR="00EC4ECA" w:rsidRPr="008A69D5" w14:paraId="3394A48B" w14:textId="77777777" w:rsidTr="4F08A3DB">
        <w:trPr>
          <w:trHeight w:val="454"/>
          <w:jc w:val="center"/>
        </w:trPr>
        <w:tc>
          <w:tcPr>
            <w:tcW w:w="6966" w:type="dxa"/>
            <w:gridSpan w:val="4"/>
          </w:tcPr>
          <w:p w14:paraId="6DD7B27D" w14:textId="43A8256F" w:rsidR="00D83D61" w:rsidRDefault="30A7A787" w:rsidP="00742ECA">
            <w:pPr>
              <w:widowControl w:val="0"/>
              <w:suppressAutoHyphens w:val="0"/>
              <w:overflowPunct w:val="0"/>
              <w:autoSpaceDE w:val="0"/>
              <w:adjustRightInd w:val="0"/>
              <w:spacing w:before="60" w:after="60"/>
              <w:jc w:val="both"/>
              <w:rPr>
                <w:rFonts w:eastAsia="SimSun"/>
                <w:lang w:bidi="ar-SA"/>
              </w:rPr>
            </w:pPr>
            <w:r w:rsidRPr="4F08A3DB">
              <w:rPr>
                <w:rFonts w:eastAsia="SimSun"/>
                <w:b/>
                <w:bCs/>
                <w:lang w:bidi="ar-SA"/>
              </w:rPr>
              <w:t>[</w:t>
            </w:r>
            <w:r w:rsidR="089E39A8" w:rsidRPr="4F08A3DB">
              <w:rPr>
                <w:rFonts w:eastAsia="SimSun"/>
                <w:b/>
                <w:bCs/>
                <w:lang w:bidi="ar-SA"/>
              </w:rPr>
              <w:t>5.1</w:t>
            </w:r>
            <w:r w:rsidRPr="4F08A3DB">
              <w:rPr>
                <w:rFonts w:eastAsia="SimSun"/>
                <w:b/>
                <w:bCs/>
                <w:lang w:bidi="ar-SA"/>
              </w:rPr>
              <w:t>]</w:t>
            </w:r>
            <w:r w:rsidRPr="4F08A3DB">
              <w:rPr>
                <w:rFonts w:eastAsia="SimSun"/>
                <w:lang w:bidi="ar-SA"/>
              </w:rPr>
              <w:t xml:space="preserve"> Describe in detail the Operating Model that you will use to deliver the </w:t>
            </w:r>
            <w:r w:rsidR="0336A7C0" w:rsidRPr="4F08A3DB">
              <w:rPr>
                <w:rFonts w:eastAsia="SimSun"/>
                <w:lang w:bidi="ar-SA"/>
              </w:rPr>
              <w:t xml:space="preserve">FSO </w:t>
            </w:r>
            <w:r w:rsidR="3F95AC7F" w:rsidRPr="4F08A3DB">
              <w:rPr>
                <w:rFonts w:eastAsia="SimSun"/>
                <w:lang w:bidi="ar-SA"/>
              </w:rPr>
              <w:t>202</w:t>
            </w:r>
            <w:r w:rsidR="7B5B1074" w:rsidRPr="4F08A3DB">
              <w:rPr>
                <w:rFonts w:eastAsia="SimSun"/>
                <w:lang w:bidi="ar-SA"/>
              </w:rPr>
              <w:t>4</w:t>
            </w:r>
            <w:r w:rsidR="19FF6248" w:rsidRPr="4F08A3DB">
              <w:rPr>
                <w:rFonts w:eastAsia="SimSun"/>
                <w:lang w:bidi="ar-SA"/>
              </w:rPr>
              <w:t xml:space="preserve"> and any relevant experience </w:t>
            </w:r>
            <w:r w:rsidR="7AE46EE9" w:rsidRPr="4F08A3DB">
              <w:rPr>
                <w:rFonts w:eastAsia="SimSun"/>
                <w:lang w:bidi="ar-SA"/>
              </w:rPr>
              <w:t>that has informed the Operating Model</w:t>
            </w:r>
            <w:r w:rsidR="60357A45" w:rsidRPr="4F08A3DB">
              <w:rPr>
                <w:rFonts w:eastAsia="SimSun"/>
                <w:lang w:bidi="ar-SA"/>
              </w:rPr>
              <w:t>,</w:t>
            </w:r>
            <w:r w:rsidR="00E56E17">
              <w:rPr>
                <w:rFonts w:eastAsia="SimSun"/>
                <w:lang w:bidi="ar-SA"/>
              </w:rPr>
              <w:t xml:space="preserve"> </w:t>
            </w:r>
            <w:r w:rsidR="39432B96" w:rsidRPr="4F08A3DB">
              <w:rPr>
                <w:rFonts w:eastAsia="SimSun"/>
                <w:lang w:bidi="ar-SA"/>
              </w:rPr>
              <w:t xml:space="preserve">in accordance with the </w:t>
            </w:r>
            <w:r w:rsidR="60357A45" w:rsidRPr="4F08A3DB">
              <w:rPr>
                <w:rFonts w:eastAsia="SimSun"/>
                <w:lang w:bidi="ar-SA"/>
              </w:rPr>
              <w:t>Funded Activities</w:t>
            </w:r>
            <w:r w:rsidR="39432B96" w:rsidRPr="4F08A3DB">
              <w:rPr>
                <w:rFonts w:eastAsia="SimSun"/>
                <w:lang w:bidi="ar-SA"/>
              </w:rPr>
              <w:t xml:space="preserve"> </w:t>
            </w:r>
            <w:r w:rsidR="60357A45" w:rsidRPr="4F08A3DB">
              <w:rPr>
                <w:rFonts w:eastAsia="SimSun"/>
                <w:lang w:bidi="ar-SA"/>
              </w:rPr>
              <w:t>detailed in the</w:t>
            </w:r>
            <w:r w:rsidR="000229B5" w:rsidRPr="4F08A3DB">
              <w:rPr>
                <w:rFonts w:eastAsia="SimSun"/>
                <w:lang w:bidi="ar-SA"/>
              </w:rPr>
              <w:t xml:space="preserve"> FSO 2024 Grant Competition </w:t>
            </w:r>
            <w:r w:rsidR="39432B96" w:rsidRPr="4F08A3DB">
              <w:rPr>
                <w:rFonts w:eastAsia="SimSun"/>
                <w:lang w:bidi="ar-SA"/>
              </w:rPr>
              <w:t>Specification</w:t>
            </w:r>
            <w:r w:rsidR="60357A45" w:rsidRPr="4F08A3DB">
              <w:rPr>
                <w:rFonts w:eastAsia="SimSun"/>
                <w:lang w:bidi="ar-SA"/>
              </w:rPr>
              <w:t xml:space="preserve"> at</w:t>
            </w:r>
            <w:r w:rsidR="000229B5" w:rsidRPr="4F08A3DB">
              <w:rPr>
                <w:rFonts w:eastAsia="SimSun"/>
                <w:lang w:bidi="ar-SA"/>
              </w:rPr>
              <w:t xml:space="preserve"> paragraph 19. </w:t>
            </w:r>
          </w:p>
          <w:p w14:paraId="54932BC2" w14:textId="77777777" w:rsidR="00350C2E" w:rsidRPr="001E39F4" w:rsidRDefault="30A7A787" w:rsidP="00742ECA">
            <w:pPr>
              <w:widowControl w:val="0"/>
              <w:suppressAutoHyphens w:val="0"/>
              <w:overflowPunct w:val="0"/>
              <w:autoSpaceDE w:val="0"/>
              <w:adjustRightInd w:val="0"/>
              <w:spacing w:before="60" w:after="60"/>
              <w:jc w:val="both"/>
            </w:pPr>
            <w:r w:rsidRPr="4F08A3DB">
              <w:rPr>
                <w:rFonts w:eastAsia="SimSun"/>
                <w:lang w:bidi="ar-SA"/>
              </w:rPr>
              <w:t xml:space="preserve">Please </w:t>
            </w:r>
            <w:r w:rsidRPr="001E39F4">
              <w:rPr>
                <w:rFonts w:eastAsia="SimSun"/>
                <w:lang w:bidi="ar-SA"/>
              </w:rPr>
              <w:t xml:space="preserve">include any relevant case studies </w:t>
            </w:r>
            <w:r w:rsidR="735BE916" w:rsidRPr="001E39F4">
              <w:rPr>
                <w:rFonts w:eastAsia="SimSun"/>
                <w:lang w:bidi="ar-SA"/>
              </w:rPr>
              <w:t xml:space="preserve">/ additional information </w:t>
            </w:r>
            <w:r w:rsidRPr="001E39F4">
              <w:rPr>
                <w:rFonts w:eastAsia="SimSun"/>
                <w:lang w:bidi="ar-SA"/>
              </w:rPr>
              <w:t xml:space="preserve">to </w:t>
            </w:r>
            <w:r w:rsidR="65254475" w:rsidRPr="001E39F4">
              <w:rPr>
                <w:rFonts w:eastAsia="SimSun"/>
                <w:lang w:bidi="ar-SA"/>
              </w:rPr>
              <w:t xml:space="preserve">evidence </w:t>
            </w:r>
            <w:r w:rsidR="4373979B" w:rsidRPr="001E39F4">
              <w:rPr>
                <w:rFonts w:eastAsia="SimSun"/>
                <w:lang w:bidi="ar-SA"/>
              </w:rPr>
              <w:t xml:space="preserve">how </w:t>
            </w:r>
            <w:r w:rsidR="65254475" w:rsidRPr="001E39F4">
              <w:t>the proposed delivery model will</w:t>
            </w:r>
            <w:r w:rsidR="00350C2E" w:rsidRPr="001E39F4">
              <w:t>:</w:t>
            </w:r>
            <w:r w:rsidR="65254475" w:rsidRPr="001E39F4">
              <w:t xml:space="preserve"> </w:t>
            </w:r>
          </w:p>
          <w:p w14:paraId="26A0E61D" w14:textId="77777777" w:rsidR="00350C2E" w:rsidRPr="001E39F4" w:rsidRDefault="65254475" w:rsidP="00742ECA">
            <w:pPr>
              <w:pStyle w:val="ListParagraph"/>
              <w:widowControl w:val="0"/>
              <w:numPr>
                <w:ilvl w:val="0"/>
                <w:numId w:val="38"/>
              </w:numPr>
              <w:overflowPunct w:val="0"/>
              <w:autoSpaceDE w:val="0"/>
              <w:adjustRightInd w:val="0"/>
              <w:spacing w:before="60" w:after="60"/>
              <w:jc w:val="both"/>
              <w:rPr>
                <w:rFonts w:ascii="Arial" w:eastAsia="SimSun" w:hAnsi="Arial" w:cs="Arial"/>
              </w:rPr>
            </w:pPr>
            <w:r w:rsidRPr="001E39F4">
              <w:rPr>
                <w:rFonts w:ascii="Arial" w:hAnsi="Arial" w:cs="Arial"/>
              </w:rPr>
              <w:t>be effective</w:t>
            </w:r>
            <w:r w:rsidR="00350C2E" w:rsidRPr="001E39F4">
              <w:rPr>
                <w:rFonts w:ascii="Arial" w:hAnsi="Arial" w:cs="Arial"/>
              </w:rPr>
              <w:t>;</w:t>
            </w:r>
            <w:r w:rsidR="1440EEAF" w:rsidRPr="001E39F4">
              <w:rPr>
                <w:rFonts w:ascii="Arial" w:hAnsi="Arial" w:cs="Arial"/>
              </w:rPr>
              <w:t xml:space="preserve"> and </w:t>
            </w:r>
          </w:p>
          <w:p w14:paraId="34E21C16" w14:textId="4710BF5D" w:rsidR="002F69EE" w:rsidRPr="001E39F4" w:rsidRDefault="1440EEAF" w:rsidP="00742ECA">
            <w:pPr>
              <w:pStyle w:val="ListParagraph"/>
              <w:widowControl w:val="0"/>
              <w:numPr>
                <w:ilvl w:val="0"/>
                <w:numId w:val="38"/>
              </w:numPr>
              <w:overflowPunct w:val="0"/>
              <w:autoSpaceDE w:val="0"/>
              <w:adjustRightInd w:val="0"/>
              <w:spacing w:before="60" w:after="60"/>
              <w:jc w:val="both"/>
              <w:rPr>
                <w:rFonts w:ascii="Arial" w:eastAsia="SimSun" w:hAnsi="Arial" w:cs="Arial"/>
              </w:rPr>
            </w:pPr>
            <w:r w:rsidRPr="001E39F4">
              <w:rPr>
                <w:rFonts w:ascii="Arial" w:hAnsi="Arial" w:cs="Arial"/>
              </w:rPr>
              <w:t xml:space="preserve">accord with the </w:t>
            </w:r>
            <w:r w:rsidR="003F7193" w:rsidRPr="001E39F4">
              <w:rPr>
                <w:rFonts w:ascii="Arial" w:hAnsi="Arial" w:cs="Arial"/>
              </w:rPr>
              <w:t>National Cyber Security Centre’s cyber essentials partner</w:t>
            </w:r>
            <w:r w:rsidR="30A7A787" w:rsidRPr="00795C2D">
              <w:rPr>
                <w:rFonts w:ascii="Arial" w:eastAsia="SimSun" w:hAnsi="Arial" w:cs="Arial"/>
              </w:rPr>
              <w:t>.</w:t>
            </w:r>
            <w:r w:rsidR="30A7A787" w:rsidRPr="001E39F4">
              <w:rPr>
                <w:rFonts w:ascii="Arial" w:eastAsia="SimSun" w:hAnsi="Arial" w:cs="Arial"/>
              </w:rPr>
              <w:t xml:space="preserve"> </w:t>
            </w:r>
          </w:p>
          <w:p w14:paraId="7C237851" w14:textId="32EBE8A1" w:rsidR="00EC4ECA" w:rsidRDefault="0A73AD40" w:rsidP="00742ECA">
            <w:pPr>
              <w:widowControl w:val="0"/>
              <w:suppressAutoHyphens w:val="0"/>
              <w:overflowPunct w:val="0"/>
              <w:autoSpaceDE w:val="0"/>
              <w:adjustRightInd w:val="0"/>
              <w:spacing w:before="60" w:after="60"/>
              <w:jc w:val="both"/>
              <w:rPr>
                <w:rFonts w:eastAsia="SimSun"/>
                <w:lang w:bidi="ar-SA"/>
              </w:rPr>
            </w:pPr>
            <w:r w:rsidRPr="4F08A3DB">
              <w:rPr>
                <w:rFonts w:eastAsia="SimSun"/>
                <w:lang w:bidi="ar-SA"/>
              </w:rPr>
              <w:t>The following bullet</w:t>
            </w:r>
            <w:r w:rsidR="003F7193" w:rsidRPr="4F08A3DB">
              <w:rPr>
                <w:rFonts w:eastAsia="SimSun"/>
                <w:lang w:bidi="ar-SA"/>
              </w:rPr>
              <w:t xml:space="preserve"> points </w:t>
            </w:r>
            <w:r w:rsidRPr="4F08A3DB">
              <w:rPr>
                <w:rFonts w:eastAsia="SimSun"/>
                <w:lang w:bidi="ar-SA"/>
              </w:rPr>
              <w:t xml:space="preserve">are </w:t>
            </w:r>
            <w:r w:rsidR="7AB5A135" w:rsidRPr="4F08A3DB">
              <w:rPr>
                <w:rFonts w:eastAsia="SimSun"/>
                <w:lang w:bidi="ar-SA"/>
              </w:rPr>
              <w:t>an extract</w:t>
            </w:r>
            <w:r w:rsidR="130F86FB" w:rsidRPr="4F08A3DB">
              <w:rPr>
                <w:rFonts w:eastAsia="SimSun"/>
                <w:lang w:bidi="ar-SA"/>
              </w:rPr>
              <w:t xml:space="preserve"> of the Funded Activities</w:t>
            </w:r>
            <w:r w:rsidR="5CD9F5B0" w:rsidRPr="4F08A3DB">
              <w:rPr>
                <w:rFonts w:eastAsia="SimSun"/>
                <w:lang w:bidi="ar-SA"/>
              </w:rPr>
              <w:t xml:space="preserve"> at paragraph 19 of the FSO 2024 Grant Competition Specification</w:t>
            </w:r>
            <w:r w:rsidR="130F86FB" w:rsidRPr="4F08A3DB">
              <w:rPr>
                <w:rFonts w:eastAsia="SimSun"/>
                <w:lang w:bidi="ar-SA"/>
              </w:rPr>
              <w:t xml:space="preserve"> and as</w:t>
            </w:r>
            <w:r w:rsidR="30A7A787" w:rsidRPr="4F08A3DB">
              <w:rPr>
                <w:rFonts w:eastAsia="SimSun"/>
                <w:lang w:bidi="ar-SA"/>
              </w:rPr>
              <w:t xml:space="preserve"> a minimum</w:t>
            </w:r>
            <w:r w:rsidR="65C974FC" w:rsidRPr="4F08A3DB">
              <w:rPr>
                <w:rFonts w:eastAsia="SimSun"/>
                <w:lang w:bidi="ar-SA"/>
              </w:rPr>
              <w:t>,</w:t>
            </w:r>
            <w:r w:rsidR="30A7A787" w:rsidRPr="4F08A3DB">
              <w:rPr>
                <w:rFonts w:eastAsia="SimSun"/>
                <w:lang w:bidi="ar-SA"/>
              </w:rPr>
              <w:t xml:space="preserve"> your response should include a description of</w:t>
            </w:r>
            <w:r w:rsidR="76EA55EA" w:rsidRPr="4F08A3DB">
              <w:rPr>
                <w:rFonts w:eastAsia="SimSun"/>
                <w:lang w:bidi="ar-SA"/>
              </w:rPr>
              <w:t xml:space="preserve"> how you will</w:t>
            </w:r>
            <w:r w:rsidR="30A7A787" w:rsidRPr="4F08A3DB">
              <w:rPr>
                <w:rFonts w:eastAsia="SimSun"/>
                <w:lang w:bidi="ar-SA"/>
              </w:rPr>
              <w:t xml:space="preserve">: </w:t>
            </w:r>
          </w:p>
          <w:p w14:paraId="77CBAB4A" w14:textId="77777777" w:rsidR="00EC4ECA" w:rsidRDefault="00EC4ECA" w:rsidP="00742ECA">
            <w:pPr>
              <w:widowControl w:val="0"/>
              <w:suppressAutoHyphens w:val="0"/>
              <w:overflowPunct w:val="0"/>
              <w:autoSpaceDE w:val="0"/>
              <w:adjustRightInd w:val="0"/>
              <w:spacing w:before="60" w:after="60"/>
              <w:jc w:val="both"/>
              <w:rPr>
                <w:rFonts w:eastAsia="SimSun"/>
                <w:lang w:bidi="ar-SA"/>
              </w:rPr>
            </w:pPr>
          </w:p>
          <w:p w14:paraId="381703B6" w14:textId="6159E785" w:rsidR="00EC4ECA" w:rsidRPr="00EC4ECA" w:rsidRDefault="00EC4ECA" w:rsidP="00742ECA">
            <w:pPr>
              <w:pStyle w:val="ListParagraph"/>
              <w:numPr>
                <w:ilvl w:val="0"/>
                <w:numId w:val="21"/>
              </w:numPr>
              <w:jc w:val="both"/>
              <w:rPr>
                <w:rFonts w:ascii="Arial" w:eastAsia="SimSun" w:hAnsi="Arial" w:cs="Arial"/>
                <w:lang w:eastAsia="zh-CN"/>
              </w:rPr>
            </w:pPr>
            <w:r w:rsidRPr="00594F29">
              <w:rPr>
                <w:rFonts w:ascii="Arial" w:eastAsia="SimSun" w:hAnsi="Arial" w:cs="Arial"/>
              </w:rPr>
              <w:t>p</w:t>
            </w:r>
            <w:r w:rsidRPr="00EC4ECA">
              <w:rPr>
                <w:rFonts w:ascii="Arial" w:eastAsia="SimSun" w:hAnsi="Arial" w:cs="Arial"/>
                <w:lang w:eastAsia="zh-CN"/>
              </w:rPr>
              <w:t xml:space="preserve">rovide national coverage across all localities, in England, Scotland and Wales (including capability to support Welsh speaking </w:t>
            </w:r>
            <w:r w:rsidR="00187637">
              <w:rPr>
                <w:rFonts w:ascii="Arial" w:eastAsia="SimSun" w:hAnsi="Arial" w:cs="Arial"/>
                <w:lang w:eastAsia="zh-CN"/>
              </w:rPr>
              <w:t xml:space="preserve">UC </w:t>
            </w:r>
            <w:r w:rsidRPr="00EC4ECA">
              <w:rPr>
                <w:rFonts w:ascii="Arial" w:eastAsia="SimSun" w:hAnsi="Arial" w:cs="Arial"/>
                <w:lang w:eastAsia="zh-CN"/>
              </w:rPr>
              <w:t>claimants), with a consistent quality of support, irrespective of the location;</w:t>
            </w:r>
          </w:p>
          <w:p w14:paraId="28BDAB4E" w14:textId="1FC08765" w:rsidR="00EC4ECA" w:rsidRDefault="00EC4ECA" w:rsidP="00742ECA">
            <w:pPr>
              <w:widowControl w:val="0"/>
              <w:suppressAutoHyphens w:val="0"/>
              <w:overflowPunct w:val="0"/>
              <w:autoSpaceDE w:val="0"/>
              <w:autoSpaceDN/>
              <w:adjustRightInd w:val="0"/>
              <w:spacing w:before="60" w:after="60"/>
              <w:ind w:left="360"/>
              <w:jc w:val="both"/>
              <w:textAlignment w:val="auto"/>
              <w:rPr>
                <w:rFonts w:eastAsia="SimSun"/>
                <w:lang w:bidi="ar-SA"/>
              </w:rPr>
            </w:pPr>
          </w:p>
          <w:p w14:paraId="53C4284F" w14:textId="30D45FDB" w:rsidR="00594F29" w:rsidRPr="00C75677" w:rsidRDefault="76EA55EA"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4F08A3DB">
              <w:rPr>
                <w:rFonts w:eastAsia="SimSun"/>
                <w:lang w:bidi="ar-SA"/>
              </w:rPr>
              <w:t xml:space="preserve">design and implement support based on the claimant’s need at either national, local and/or </w:t>
            </w:r>
            <w:proofErr w:type="gramStart"/>
            <w:r w:rsidRPr="4F08A3DB">
              <w:rPr>
                <w:rFonts w:eastAsia="SimSun"/>
                <w:lang w:bidi="ar-SA"/>
              </w:rPr>
              <w:t>community based</w:t>
            </w:r>
            <w:proofErr w:type="gramEnd"/>
            <w:r w:rsidRPr="4F08A3DB">
              <w:rPr>
                <w:rFonts w:eastAsia="SimSun"/>
                <w:lang w:bidi="ar-SA"/>
              </w:rPr>
              <w:t xml:space="preserve"> level</w:t>
            </w:r>
            <w:r w:rsidR="52AE5BAF" w:rsidRPr="4F08A3DB">
              <w:rPr>
                <w:rFonts w:eastAsia="SimSun"/>
                <w:lang w:bidi="ar-SA"/>
              </w:rPr>
              <w:t xml:space="preserve"> </w:t>
            </w:r>
            <w:r w:rsidR="52AE5BAF" w:rsidRPr="001E39F4">
              <w:rPr>
                <w:rFonts w:eastAsia="SimSun"/>
                <w:lang w:bidi="ar-SA"/>
              </w:rPr>
              <w:t>(also include any experience you currently have of doing this)</w:t>
            </w:r>
            <w:r w:rsidRPr="001E39F4">
              <w:rPr>
                <w:rFonts w:eastAsia="SimSun"/>
                <w:lang w:bidi="ar-SA"/>
              </w:rPr>
              <w:t>;</w:t>
            </w:r>
          </w:p>
          <w:p w14:paraId="274B353E" w14:textId="77777777" w:rsidR="00594F29" w:rsidRPr="00594F29" w:rsidRDefault="00594F29" w:rsidP="00742ECA">
            <w:pPr>
              <w:widowControl w:val="0"/>
              <w:suppressAutoHyphens w:val="0"/>
              <w:overflowPunct w:val="0"/>
              <w:autoSpaceDE w:val="0"/>
              <w:autoSpaceDN/>
              <w:adjustRightInd w:val="0"/>
              <w:spacing w:before="60" w:after="60"/>
              <w:ind w:left="360"/>
              <w:jc w:val="both"/>
              <w:textAlignment w:val="auto"/>
              <w:rPr>
                <w:rFonts w:eastAsia="SimSun"/>
                <w:lang w:bidi="ar-SA"/>
              </w:rPr>
            </w:pPr>
          </w:p>
          <w:p w14:paraId="0B465D80" w14:textId="02672222" w:rsidR="00594F29" w:rsidRPr="00C75677" w:rsidRDefault="00594F29"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C75677">
              <w:rPr>
                <w:rFonts w:eastAsia="SimSun"/>
                <w:lang w:bidi="ar-SA"/>
              </w:rPr>
              <w:t>provide support for UC claimants to understand eligibility to UC, taking full account of the claimant’s circumstances, to help them understand if UC is the right benefit for them, including variations to the rules and regulations across England, Scotland and Wales</w:t>
            </w:r>
            <w:r w:rsidR="00D27936" w:rsidRPr="00C75677">
              <w:rPr>
                <w:rFonts w:eastAsia="SimSun"/>
                <w:lang w:bidi="ar-SA"/>
              </w:rPr>
              <w:t xml:space="preserve"> (also include any experience you currently have of doing this)</w:t>
            </w:r>
            <w:r w:rsidRPr="00C75677">
              <w:rPr>
                <w:rFonts w:eastAsia="SimSun"/>
                <w:lang w:bidi="ar-SA"/>
              </w:rPr>
              <w:t>;</w:t>
            </w:r>
          </w:p>
          <w:p w14:paraId="257DA00A" w14:textId="77777777" w:rsidR="00594F29" w:rsidRPr="00594F29" w:rsidRDefault="00594F29" w:rsidP="00742ECA">
            <w:pPr>
              <w:widowControl w:val="0"/>
              <w:suppressAutoHyphens w:val="0"/>
              <w:overflowPunct w:val="0"/>
              <w:autoSpaceDE w:val="0"/>
              <w:autoSpaceDN/>
              <w:adjustRightInd w:val="0"/>
              <w:spacing w:before="60" w:after="60"/>
              <w:ind w:left="360"/>
              <w:jc w:val="both"/>
              <w:textAlignment w:val="auto"/>
              <w:rPr>
                <w:rFonts w:eastAsia="SimSun"/>
                <w:lang w:bidi="ar-SA"/>
              </w:rPr>
            </w:pPr>
          </w:p>
          <w:p w14:paraId="70158FF4" w14:textId="35F4C3EC" w:rsidR="00FF620A" w:rsidRPr="00C75677" w:rsidRDefault="00594F29"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C75677">
              <w:rPr>
                <w:rFonts w:eastAsia="SimSun"/>
                <w:lang w:bidi="ar-SA"/>
              </w:rPr>
              <w:t xml:space="preserve">provide support for UC claimants to make a new UC claim, either through the on-line UC claim process or the UC </w:t>
            </w:r>
            <w:r w:rsidR="00C75677" w:rsidRPr="00C75677">
              <w:rPr>
                <w:rFonts w:eastAsia="SimSun"/>
                <w:lang w:bidi="ar-SA"/>
              </w:rPr>
              <w:t xml:space="preserve">non-digital </w:t>
            </w:r>
            <w:r w:rsidRPr="00C75677">
              <w:rPr>
                <w:rFonts w:eastAsia="SimSun"/>
                <w:lang w:bidi="ar-SA"/>
              </w:rPr>
              <w:t>claim process where appropriate, up until their first full correct payment</w:t>
            </w:r>
            <w:r w:rsidR="00D27936" w:rsidRPr="00C75677">
              <w:rPr>
                <w:rFonts w:eastAsia="SimSun"/>
                <w:lang w:bidi="ar-SA"/>
              </w:rPr>
              <w:t xml:space="preserve"> (also include any experience you currently have of doing this)</w:t>
            </w:r>
            <w:r w:rsidRPr="00C75677">
              <w:rPr>
                <w:rFonts w:eastAsia="SimSun"/>
                <w:lang w:bidi="ar-SA"/>
              </w:rPr>
              <w:t xml:space="preserve">; </w:t>
            </w:r>
          </w:p>
          <w:p w14:paraId="1B17F921" w14:textId="77777777" w:rsidR="00594F29" w:rsidRPr="00594F29" w:rsidRDefault="00594F29" w:rsidP="00742ECA">
            <w:pPr>
              <w:widowControl w:val="0"/>
              <w:suppressAutoHyphens w:val="0"/>
              <w:overflowPunct w:val="0"/>
              <w:autoSpaceDE w:val="0"/>
              <w:autoSpaceDN/>
              <w:adjustRightInd w:val="0"/>
              <w:spacing w:before="60" w:after="60"/>
              <w:ind w:left="360"/>
              <w:jc w:val="both"/>
              <w:textAlignment w:val="auto"/>
              <w:rPr>
                <w:rFonts w:eastAsia="SimSun"/>
                <w:lang w:bidi="ar-SA"/>
              </w:rPr>
            </w:pPr>
          </w:p>
          <w:p w14:paraId="01BD24E2" w14:textId="0A0D036A" w:rsidR="00594F29" w:rsidRPr="00C75677" w:rsidRDefault="00594F29"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C75677">
              <w:rPr>
                <w:rFonts w:eastAsia="SimSun"/>
                <w:lang w:bidi="ar-SA"/>
              </w:rPr>
              <w:t>encourage and promote self-service using the UC online channel, whilst demonstrating that the most vulnerable and hardest</w:t>
            </w:r>
            <w:r w:rsidR="00220EB5">
              <w:rPr>
                <w:rFonts w:eastAsia="SimSun"/>
                <w:lang w:bidi="ar-SA"/>
              </w:rPr>
              <w:t>-</w:t>
            </w:r>
            <w:r w:rsidRPr="00C75677">
              <w:rPr>
                <w:rFonts w:eastAsia="SimSun"/>
                <w:lang w:bidi="ar-SA"/>
              </w:rPr>
              <w:t>to</w:t>
            </w:r>
            <w:r w:rsidR="00220EB5">
              <w:rPr>
                <w:rFonts w:eastAsia="SimSun"/>
                <w:lang w:bidi="ar-SA"/>
              </w:rPr>
              <w:t>-</w:t>
            </w:r>
            <w:r w:rsidRPr="00C75677">
              <w:rPr>
                <w:rFonts w:eastAsia="SimSun"/>
                <w:lang w:bidi="ar-SA"/>
              </w:rPr>
              <w:t>help claimants who may have more than one issue are fully supported (and referred effectively to other provision);</w:t>
            </w:r>
          </w:p>
          <w:p w14:paraId="503CA6ED" w14:textId="77777777" w:rsidR="00594F29" w:rsidRPr="00594F29" w:rsidRDefault="00594F29" w:rsidP="00742ECA">
            <w:pPr>
              <w:widowControl w:val="0"/>
              <w:suppressAutoHyphens w:val="0"/>
              <w:overflowPunct w:val="0"/>
              <w:autoSpaceDE w:val="0"/>
              <w:autoSpaceDN/>
              <w:adjustRightInd w:val="0"/>
              <w:spacing w:before="60" w:after="60"/>
              <w:ind w:left="360"/>
              <w:jc w:val="both"/>
              <w:textAlignment w:val="auto"/>
              <w:rPr>
                <w:rFonts w:eastAsia="SimSun"/>
                <w:lang w:bidi="ar-SA"/>
              </w:rPr>
            </w:pPr>
            <w:r w:rsidRPr="00594F29">
              <w:rPr>
                <w:rFonts w:eastAsia="SimSun"/>
                <w:lang w:bidi="ar-SA"/>
              </w:rPr>
              <w:t xml:space="preserve"> </w:t>
            </w:r>
          </w:p>
          <w:p w14:paraId="41DCAE1D" w14:textId="3553017D" w:rsidR="00594F29" w:rsidRPr="00C75677" w:rsidRDefault="00594F29"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C75677">
              <w:rPr>
                <w:rFonts w:eastAsia="SimSun"/>
                <w:lang w:bidi="ar-SA"/>
              </w:rPr>
              <w:t>support claimants to provide the evidence needed to make a new claim to UC;</w:t>
            </w:r>
          </w:p>
          <w:p w14:paraId="4A105B1D" w14:textId="77777777" w:rsidR="00594F29" w:rsidRPr="00594F29" w:rsidRDefault="00594F29" w:rsidP="00742ECA">
            <w:pPr>
              <w:widowControl w:val="0"/>
              <w:suppressAutoHyphens w:val="0"/>
              <w:overflowPunct w:val="0"/>
              <w:autoSpaceDE w:val="0"/>
              <w:autoSpaceDN/>
              <w:adjustRightInd w:val="0"/>
              <w:spacing w:before="60" w:after="60"/>
              <w:ind w:left="360"/>
              <w:jc w:val="both"/>
              <w:textAlignment w:val="auto"/>
              <w:rPr>
                <w:rFonts w:eastAsia="SimSun"/>
                <w:lang w:bidi="ar-SA"/>
              </w:rPr>
            </w:pPr>
          </w:p>
          <w:p w14:paraId="7084336F" w14:textId="45787AAB" w:rsidR="00594F29" w:rsidRDefault="00594F29"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C75677">
              <w:rPr>
                <w:rFonts w:eastAsia="SimSun"/>
                <w:lang w:bidi="ar-SA"/>
              </w:rPr>
              <w:t>target support to all people from different demographic-based claimant groups including employed/unemployed, those with a disability or health condition, claimants of different ages</w:t>
            </w:r>
            <w:r w:rsidR="00E10647">
              <w:rPr>
                <w:rFonts w:eastAsia="SimSun"/>
                <w:lang w:bidi="ar-SA"/>
              </w:rPr>
              <w:t>, genders, ethnic origins</w:t>
            </w:r>
            <w:r w:rsidRPr="00C75677">
              <w:rPr>
                <w:rFonts w:eastAsia="SimSun"/>
                <w:lang w:bidi="ar-SA"/>
              </w:rPr>
              <w:t xml:space="preserve"> and people who have never interacted with the benefits system before; </w:t>
            </w:r>
          </w:p>
          <w:p w14:paraId="17F9F9DA" w14:textId="77777777" w:rsidR="00571605" w:rsidRDefault="00571605" w:rsidP="00742ECA">
            <w:pPr>
              <w:pStyle w:val="ListParagraph"/>
              <w:jc w:val="both"/>
              <w:rPr>
                <w:rFonts w:eastAsia="SimSun"/>
              </w:rPr>
            </w:pPr>
          </w:p>
          <w:p w14:paraId="23DE0887" w14:textId="6EDA38AA" w:rsidR="00571605" w:rsidRPr="00AC0B3B" w:rsidRDefault="00571605" w:rsidP="00742ECA">
            <w:pPr>
              <w:widowControl w:val="0"/>
              <w:numPr>
                <w:ilvl w:val="0"/>
                <w:numId w:val="21"/>
              </w:numPr>
              <w:suppressAutoHyphens w:val="0"/>
              <w:overflowPunct w:val="0"/>
              <w:autoSpaceDE w:val="0"/>
              <w:autoSpaceDN/>
              <w:adjustRightInd w:val="0"/>
              <w:spacing w:before="60" w:after="60"/>
              <w:jc w:val="both"/>
              <w:textAlignment w:val="auto"/>
              <w:rPr>
                <w:rFonts w:eastAsia="SimSun"/>
                <w:sz w:val="20"/>
                <w:szCs w:val="20"/>
                <w:lang w:bidi="ar-SA"/>
              </w:rPr>
            </w:pPr>
            <w:r w:rsidRPr="00AC0B3B">
              <w:rPr>
                <w:rFonts w:eastAsia="SimSun"/>
                <w:lang w:bidi="ar-SA"/>
              </w:rPr>
              <w:t>support claimants</w:t>
            </w:r>
            <w:r w:rsidR="00E92FDD" w:rsidRPr="00AC0B3B">
              <w:rPr>
                <w:rFonts w:eastAsia="SimSun"/>
                <w:lang w:bidi="ar-SA"/>
              </w:rPr>
              <w:t xml:space="preserve"> </w:t>
            </w:r>
            <w:r w:rsidR="00E92FDD" w:rsidRPr="00AC0B3B">
              <w:rPr>
                <w:rFonts w:eastAsia="Times New Roman"/>
                <w:lang w:eastAsia="en-GB"/>
              </w:rPr>
              <w:t>who do</w:t>
            </w:r>
            <w:r w:rsidR="00B87F08" w:rsidRPr="00AC0B3B">
              <w:rPr>
                <w:rFonts w:eastAsia="Times New Roman"/>
                <w:lang w:eastAsia="en-GB"/>
              </w:rPr>
              <w:t xml:space="preserve"> </w:t>
            </w:r>
            <w:r w:rsidR="00E92FDD" w:rsidRPr="00AC0B3B">
              <w:rPr>
                <w:rFonts w:eastAsia="Times New Roman"/>
                <w:lang w:eastAsia="en-GB"/>
              </w:rPr>
              <w:t>n</w:t>
            </w:r>
            <w:r w:rsidR="00B87F08" w:rsidRPr="00AC0B3B">
              <w:rPr>
                <w:rFonts w:eastAsia="Times New Roman"/>
                <w:lang w:eastAsia="en-GB"/>
              </w:rPr>
              <w:t>o</w:t>
            </w:r>
            <w:r w:rsidR="00E92FDD" w:rsidRPr="00AC0B3B">
              <w:rPr>
                <w:rFonts w:eastAsia="Times New Roman"/>
                <w:lang w:eastAsia="en-GB"/>
              </w:rPr>
              <w:t>t have English as a first language;</w:t>
            </w:r>
          </w:p>
          <w:p w14:paraId="1AB6299B" w14:textId="77777777" w:rsidR="00594F29" w:rsidRPr="00594F29" w:rsidRDefault="00594F29" w:rsidP="00742ECA">
            <w:pPr>
              <w:widowControl w:val="0"/>
              <w:suppressAutoHyphens w:val="0"/>
              <w:overflowPunct w:val="0"/>
              <w:autoSpaceDE w:val="0"/>
              <w:autoSpaceDN/>
              <w:adjustRightInd w:val="0"/>
              <w:spacing w:before="60" w:after="60"/>
              <w:ind w:left="360"/>
              <w:jc w:val="both"/>
              <w:textAlignment w:val="auto"/>
              <w:rPr>
                <w:rFonts w:eastAsia="SimSun"/>
                <w:lang w:bidi="ar-SA"/>
              </w:rPr>
            </w:pPr>
          </w:p>
          <w:p w14:paraId="5966D196" w14:textId="77777777" w:rsidR="00594F29" w:rsidRPr="00C75677" w:rsidRDefault="00594F29"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C75677">
              <w:rPr>
                <w:rFonts w:eastAsia="SimSun"/>
                <w:lang w:bidi="ar-SA"/>
              </w:rPr>
              <w:t>provide accessible support through telephony and digital channels (including webchat);</w:t>
            </w:r>
          </w:p>
          <w:p w14:paraId="58833CC2" w14:textId="77777777" w:rsidR="00594F29" w:rsidRPr="00C75677" w:rsidRDefault="00594F29" w:rsidP="00742ECA">
            <w:pPr>
              <w:widowControl w:val="0"/>
              <w:suppressAutoHyphens w:val="0"/>
              <w:overflowPunct w:val="0"/>
              <w:autoSpaceDE w:val="0"/>
              <w:autoSpaceDN/>
              <w:adjustRightInd w:val="0"/>
              <w:spacing w:before="60" w:after="60"/>
              <w:ind w:left="360"/>
              <w:jc w:val="both"/>
              <w:textAlignment w:val="auto"/>
              <w:rPr>
                <w:rFonts w:eastAsia="SimSun"/>
                <w:lang w:bidi="ar-SA"/>
              </w:rPr>
            </w:pPr>
          </w:p>
          <w:p w14:paraId="3DBED371" w14:textId="575AA4D2" w:rsidR="00594F29" w:rsidRPr="00C75677" w:rsidRDefault="00594F29"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C75677">
              <w:rPr>
                <w:rFonts w:eastAsia="SimSun"/>
                <w:lang w:bidi="ar-SA"/>
              </w:rPr>
              <w:t xml:space="preserve">support </w:t>
            </w:r>
            <w:r w:rsidR="009F5905">
              <w:rPr>
                <w:rFonts w:eastAsia="SimSun"/>
                <w:lang w:bidi="ar-SA"/>
              </w:rPr>
              <w:t xml:space="preserve">UC </w:t>
            </w:r>
            <w:r w:rsidR="009F5905" w:rsidRPr="00C75677">
              <w:rPr>
                <w:rFonts w:eastAsia="SimSun"/>
                <w:lang w:bidi="ar-SA"/>
              </w:rPr>
              <w:t>claimants</w:t>
            </w:r>
            <w:r w:rsidR="009F5905">
              <w:rPr>
                <w:rFonts w:eastAsia="SimSun"/>
                <w:lang w:bidi="ar-SA"/>
              </w:rPr>
              <w:t xml:space="preserve"> </w:t>
            </w:r>
            <w:r w:rsidRPr="00C75677">
              <w:rPr>
                <w:rFonts w:eastAsia="SimSun"/>
                <w:lang w:bidi="ar-SA"/>
              </w:rPr>
              <w:t>with understanding how UC works;</w:t>
            </w:r>
          </w:p>
          <w:p w14:paraId="5CC25E48" w14:textId="77777777" w:rsidR="00594F29" w:rsidRPr="00594F29" w:rsidRDefault="00594F29" w:rsidP="00742ECA">
            <w:pPr>
              <w:widowControl w:val="0"/>
              <w:suppressAutoHyphens w:val="0"/>
              <w:overflowPunct w:val="0"/>
              <w:autoSpaceDE w:val="0"/>
              <w:autoSpaceDN/>
              <w:adjustRightInd w:val="0"/>
              <w:spacing w:before="60" w:after="60"/>
              <w:ind w:left="360"/>
              <w:jc w:val="both"/>
              <w:textAlignment w:val="auto"/>
              <w:rPr>
                <w:rFonts w:eastAsia="SimSun"/>
                <w:lang w:bidi="ar-SA"/>
              </w:rPr>
            </w:pPr>
          </w:p>
          <w:p w14:paraId="31613598" w14:textId="77777777" w:rsidR="009C3801" w:rsidRDefault="00594F29" w:rsidP="009C3801">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7B423A">
              <w:rPr>
                <w:rFonts w:eastAsia="SimSun"/>
                <w:lang w:bidi="ar-SA"/>
              </w:rPr>
              <w:t xml:space="preserve">provide support through telephony and digital channels (including </w:t>
            </w:r>
            <w:r w:rsidR="003D1F57">
              <w:rPr>
                <w:rFonts w:eastAsia="SimSun"/>
                <w:lang w:bidi="ar-SA"/>
              </w:rPr>
              <w:t>w</w:t>
            </w:r>
            <w:r w:rsidRPr="007B423A">
              <w:rPr>
                <w:rFonts w:eastAsia="SimSun"/>
                <w:lang w:bidi="ar-SA"/>
              </w:rPr>
              <w:t xml:space="preserve">ebchat) to eligible </w:t>
            </w:r>
            <w:r w:rsidR="00765CAC">
              <w:rPr>
                <w:rFonts w:eastAsia="SimSun"/>
                <w:lang w:bidi="ar-SA"/>
              </w:rPr>
              <w:t xml:space="preserve">UC claimants </w:t>
            </w:r>
            <w:r w:rsidRPr="007B423A">
              <w:rPr>
                <w:rFonts w:eastAsia="SimSun"/>
                <w:lang w:bidi="ar-SA"/>
              </w:rPr>
              <w:t xml:space="preserve">who request support from the grant recipient irrespective of how the </w:t>
            </w:r>
            <w:r w:rsidR="00C75677">
              <w:rPr>
                <w:rFonts w:eastAsia="SimSun"/>
                <w:lang w:bidi="ar-SA"/>
              </w:rPr>
              <w:t>citizen</w:t>
            </w:r>
            <w:r w:rsidRPr="007B423A">
              <w:rPr>
                <w:rFonts w:eastAsia="SimSun"/>
                <w:lang w:bidi="ar-SA"/>
              </w:rPr>
              <w:t xml:space="preserve"> contacts the grant recipient</w:t>
            </w:r>
            <w:r w:rsidR="007B423A" w:rsidRPr="007B423A">
              <w:rPr>
                <w:rFonts w:eastAsia="SimSun"/>
                <w:lang w:bidi="ar-SA"/>
              </w:rPr>
              <w:t xml:space="preserve">, including </w:t>
            </w:r>
            <w:r w:rsidR="00CF632F" w:rsidRPr="007B423A">
              <w:rPr>
                <w:rFonts w:eastAsia="SimSun"/>
                <w:lang w:bidi="ar-SA"/>
              </w:rPr>
              <w:t xml:space="preserve">the times of the day and the days of the week that telephony and </w:t>
            </w:r>
            <w:r w:rsidR="007B423A">
              <w:rPr>
                <w:rFonts w:eastAsia="SimSun"/>
                <w:lang w:bidi="ar-SA"/>
              </w:rPr>
              <w:t xml:space="preserve">digital channels (including webchat) </w:t>
            </w:r>
            <w:r w:rsidR="00CF632F" w:rsidRPr="007B423A">
              <w:rPr>
                <w:rFonts w:eastAsia="SimSun"/>
                <w:lang w:bidi="ar-SA"/>
              </w:rPr>
              <w:t>will be available and what support will be avail</w:t>
            </w:r>
            <w:r w:rsidR="007B423A">
              <w:rPr>
                <w:rFonts w:eastAsia="SimSun"/>
                <w:lang w:bidi="ar-SA"/>
              </w:rPr>
              <w:t>a</w:t>
            </w:r>
            <w:r w:rsidR="00CF632F" w:rsidRPr="007B423A">
              <w:rPr>
                <w:rFonts w:eastAsia="SimSun"/>
                <w:lang w:bidi="ar-SA"/>
              </w:rPr>
              <w:t xml:space="preserve">ble </w:t>
            </w:r>
            <w:r w:rsidR="007B423A">
              <w:rPr>
                <w:rFonts w:eastAsia="SimSun"/>
                <w:lang w:bidi="ar-SA"/>
              </w:rPr>
              <w:t>outside those hours</w:t>
            </w:r>
            <w:r w:rsidR="00C96FC0">
              <w:rPr>
                <w:rFonts w:eastAsia="SimSun"/>
                <w:lang w:bidi="ar-SA"/>
              </w:rPr>
              <w:t>;</w:t>
            </w:r>
          </w:p>
          <w:p w14:paraId="7951C954" w14:textId="77777777" w:rsidR="009C3801" w:rsidRDefault="009C3801" w:rsidP="009C3801">
            <w:pPr>
              <w:pStyle w:val="ListParagraph"/>
              <w:rPr>
                <w:rFonts w:eastAsia="Times New Roman"/>
                <w:color w:val="000000"/>
                <w:lang w:eastAsia="en-GB"/>
              </w:rPr>
            </w:pPr>
          </w:p>
          <w:p w14:paraId="67EDC9E5" w14:textId="6B337D77" w:rsidR="00594F29" w:rsidRPr="009C3801" w:rsidRDefault="00832FA8" w:rsidP="009C3801">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9C3801">
              <w:rPr>
                <w:rFonts w:eastAsia="Times New Roman"/>
                <w:color w:val="000000"/>
                <w:lang w:eastAsia="en-GB"/>
              </w:rPr>
              <w:t xml:space="preserve">ensure FSO 2024 </w:t>
            </w:r>
            <w:r w:rsidR="003A52F0" w:rsidRPr="009C3801">
              <w:rPr>
                <w:rFonts w:eastAsia="Times New Roman"/>
                <w:color w:val="000000"/>
                <w:lang w:eastAsia="en-GB"/>
              </w:rPr>
              <w:t xml:space="preserve">is delivered in a manner which </w:t>
            </w:r>
            <w:r w:rsidRPr="009C3801">
              <w:rPr>
                <w:rFonts w:eastAsia="Times New Roman"/>
                <w:color w:val="000000"/>
                <w:lang w:eastAsia="en-GB"/>
              </w:rPr>
              <w:t xml:space="preserve">will prevent fraud </w:t>
            </w:r>
            <w:r w:rsidR="003A52F0" w:rsidRPr="009C3801">
              <w:rPr>
                <w:rFonts w:eastAsia="Times New Roman"/>
                <w:color w:val="000000"/>
                <w:lang w:eastAsia="en-GB"/>
              </w:rPr>
              <w:t>and other criminal activity</w:t>
            </w:r>
            <w:r w:rsidR="00C96FC0" w:rsidRPr="009C3801">
              <w:rPr>
                <w:rFonts w:eastAsia="Times New Roman"/>
                <w:color w:val="000000"/>
                <w:lang w:eastAsia="en-GB"/>
              </w:rPr>
              <w:t>.</w:t>
            </w:r>
            <w:r w:rsidR="003A52F0" w:rsidRPr="009C3801">
              <w:rPr>
                <w:rFonts w:eastAsia="Times New Roman"/>
                <w:color w:val="000000"/>
                <w:lang w:eastAsia="en-GB"/>
              </w:rPr>
              <w:t xml:space="preserve"> </w:t>
            </w:r>
          </w:p>
          <w:p w14:paraId="7400C6A0" w14:textId="12A30795" w:rsidR="00B56F04" w:rsidRPr="00594F29" w:rsidRDefault="00B56F04" w:rsidP="00742ECA">
            <w:pPr>
              <w:widowControl w:val="0"/>
              <w:suppressAutoHyphens w:val="0"/>
              <w:overflowPunct w:val="0"/>
              <w:autoSpaceDE w:val="0"/>
              <w:autoSpaceDN/>
              <w:adjustRightInd w:val="0"/>
              <w:spacing w:before="60" w:after="60"/>
              <w:jc w:val="both"/>
              <w:textAlignment w:val="auto"/>
              <w:rPr>
                <w:rFonts w:eastAsia="SimSun"/>
                <w:b/>
                <w:lang w:bidi="ar-SA"/>
              </w:rPr>
            </w:pPr>
          </w:p>
        </w:tc>
        <w:tc>
          <w:tcPr>
            <w:tcW w:w="2257" w:type="dxa"/>
            <w:shd w:val="clear" w:color="auto" w:fill="FFFFFF" w:themeFill="background1"/>
          </w:tcPr>
          <w:p w14:paraId="5CD0CFAD" w14:textId="2C801371" w:rsidR="00EC4ECA" w:rsidRPr="008A69D5" w:rsidRDefault="00EC4ECA"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Weighting: 1</w:t>
            </w:r>
            <w:r w:rsidR="00071CBD">
              <w:rPr>
                <w:rFonts w:eastAsia="SimSun"/>
                <w:b/>
                <w:lang w:bidi="ar-SA"/>
              </w:rPr>
              <w:t>2</w:t>
            </w:r>
            <w:r w:rsidRPr="008A69D5">
              <w:rPr>
                <w:rFonts w:eastAsia="SimSun"/>
                <w:b/>
                <w:lang w:bidi="ar-SA"/>
              </w:rPr>
              <w:t>%</w:t>
            </w:r>
            <w:r w:rsidRPr="008A69D5">
              <w:rPr>
                <w:rFonts w:eastAsia="SimSun"/>
                <w:lang w:bidi="ar-SA"/>
              </w:rPr>
              <w:t xml:space="preserve"> (Maximum 30 marks)</w:t>
            </w:r>
            <w:r w:rsidRPr="008A69D5">
              <w:rPr>
                <w:rFonts w:eastAsia="SimSun"/>
                <w:lang w:bidi="ar-SA"/>
              </w:rPr>
              <w:br/>
            </w:r>
          </w:p>
          <w:p w14:paraId="51BBFAE3" w14:textId="77777777" w:rsidR="00EC4ECA" w:rsidRPr="008A69D5" w:rsidRDefault="00EC4ECA" w:rsidP="00742ECA">
            <w:pPr>
              <w:widowControl w:val="0"/>
              <w:suppressAutoHyphens w:val="0"/>
              <w:overflowPunct w:val="0"/>
              <w:autoSpaceDE w:val="0"/>
              <w:adjustRightInd w:val="0"/>
              <w:spacing w:before="60" w:after="60"/>
              <w:jc w:val="both"/>
              <w:rPr>
                <w:rFonts w:eastAsia="SimSun"/>
                <w:szCs w:val="24"/>
                <w:lang w:bidi="ar-SA"/>
              </w:rPr>
            </w:pPr>
            <w:r w:rsidRPr="008A69D5">
              <w:rPr>
                <w:rFonts w:eastAsia="SimSun"/>
                <w:szCs w:val="24"/>
                <w:lang w:bidi="ar-SA"/>
              </w:rPr>
              <w:t xml:space="preserve">Maximum 3000 words </w:t>
            </w:r>
          </w:p>
        </w:tc>
      </w:tr>
      <w:tr w:rsidR="00EC4ECA" w:rsidRPr="008A69D5" w14:paraId="744E6D49" w14:textId="77777777" w:rsidTr="4F08A3DB">
        <w:trPr>
          <w:trHeight w:val="454"/>
          <w:jc w:val="center"/>
        </w:trPr>
        <w:tc>
          <w:tcPr>
            <w:tcW w:w="9223" w:type="dxa"/>
            <w:gridSpan w:val="5"/>
            <w:shd w:val="clear" w:color="auto" w:fill="8DB3E2"/>
          </w:tcPr>
          <w:p w14:paraId="6879264F" w14:textId="77777777" w:rsidR="00EC4ECA" w:rsidRPr="008A69D5" w:rsidRDefault="00EC4ECA"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Response: </w:t>
            </w:r>
          </w:p>
          <w:p w14:paraId="0ABF9F49" w14:textId="77777777" w:rsidR="00EC4ECA" w:rsidRPr="008A69D5" w:rsidRDefault="00EC4ECA" w:rsidP="00742ECA">
            <w:pPr>
              <w:widowControl w:val="0"/>
              <w:suppressAutoHyphens w:val="0"/>
              <w:overflowPunct w:val="0"/>
              <w:autoSpaceDE w:val="0"/>
              <w:adjustRightInd w:val="0"/>
              <w:spacing w:before="60" w:after="60"/>
              <w:jc w:val="both"/>
              <w:rPr>
                <w:rFonts w:eastAsia="SimSun"/>
                <w:b/>
                <w:lang w:bidi="ar-SA"/>
              </w:rPr>
            </w:pPr>
          </w:p>
        </w:tc>
      </w:tr>
      <w:tr w:rsidR="00EC4ECA" w:rsidRPr="008A69D5" w14:paraId="0BC96D0F" w14:textId="77777777" w:rsidTr="4F08A3DB">
        <w:trPr>
          <w:trHeight w:val="454"/>
          <w:jc w:val="center"/>
        </w:trPr>
        <w:tc>
          <w:tcPr>
            <w:tcW w:w="9223" w:type="dxa"/>
            <w:gridSpan w:val="5"/>
            <w:shd w:val="clear" w:color="auto" w:fill="D9D9D9" w:themeFill="background1" w:themeFillShade="D9"/>
            <w:vAlign w:val="center"/>
          </w:tcPr>
          <w:p w14:paraId="7FC38B71" w14:textId="77777777" w:rsidR="00EC4ECA" w:rsidRPr="008A69D5" w:rsidRDefault="00EC4ECA"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Marking Scheme:</w:t>
            </w:r>
          </w:p>
        </w:tc>
      </w:tr>
      <w:tr w:rsidR="00EC4ECA" w:rsidRPr="008A69D5" w14:paraId="707D5C87" w14:textId="77777777" w:rsidTr="4F08A3DB">
        <w:trPr>
          <w:trHeight w:val="454"/>
          <w:jc w:val="center"/>
        </w:trPr>
        <w:tc>
          <w:tcPr>
            <w:tcW w:w="9223" w:type="dxa"/>
            <w:gridSpan w:val="5"/>
            <w:vAlign w:val="center"/>
          </w:tcPr>
          <w:p w14:paraId="4969876E" w14:textId="77777777" w:rsidR="00EC4ECA" w:rsidRPr="008A69D5" w:rsidRDefault="00EC4ECA"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following marking scheme will be used to assess the response provided to this question:  </w:t>
            </w:r>
          </w:p>
        </w:tc>
      </w:tr>
      <w:tr w:rsidR="00EC4ECA" w:rsidRPr="008A69D5" w14:paraId="153946EC" w14:textId="77777777" w:rsidTr="4F08A3DB">
        <w:trPr>
          <w:trHeight w:val="454"/>
          <w:jc w:val="center"/>
        </w:trPr>
        <w:tc>
          <w:tcPr>
            <w:tcW w:w="1393" w:type="dxa"/>
            <w:vAlign w:val="center"/>
          </w:tcPr>
          <w:p w14:paraId="14539185" w14:textId="77777777" w:rsidR="00EC4ECA" w:rsidRPr="008A69D5" w:rsidRDefault="00EC4ECA" w:rsidP="00742ECA">
            <w:pPr>
              <w:suppressAutoHyphens w:val="0"/>
              <w:overflowPunct w:val="0"/>
              <w:autoSpaceDE w:val="0"/>
              <w:spacing w:before="60" w:after="60"/>
              <w:jc w:val="both"/>
              <w:rPr>
                <w:rFonts w:eastAsia="SimSun"/>
                <w:b/>
                <w:lang w:bidi="ar-SA"/>
              </w:rPr>
            </w:pPr>
            <w:r w:rsidRPr="008A69D5">
              <w:rPr>
                <w:rFonts w:eastAsia="SimSun"/>
                <w:b/>
                <w:lang w:bidi="ar-SA"/>
              </w:rPr>
              <w:t>Score</w:t>
            </w:r>
          </w:p>
        </w:tc>
        <w:tc>
          <w:tcPr>
            <w:tcW w:w="1610" w:type="dxa"/>
            <w:vAlign w:val="center"/>
          </w:tcPr>
          <w:p w14:paraId="65025323" w14:textId="77777777" w:rsidR="00EC4ECA" w:rsidRPr="008A69D5" w:rsidRDefault="00EC4ECA"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Rating</w:t>
            </w:r>
          </w:p>
        </w:tc>
        <w:tc>
          <w:tcPr>
            <w:tcW w:w="6220" w:type="dxa"/>
            <w:gridSpan w:val="3"/>
            <w:vAlign w:val="center"/>
          </w:tcPr>
          <w:p w14:paraId="253C4BEB" w14:textId="77777777" w:rsidR="00EC4ECA" w:rsidRPr="008A69D5" w:rsidRDefault="00EC4ECA"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Criteria</w:t>
            </w:r>
          </w:p>
        </w:tc>
      </w:tr>
      <w:tr w:rsidR="00EC4ECA" w:rsidRPr="008A69D5" w14:paraId="7F3C3306" w14:textId="77777777" w:rsidTr="4F08A3DB">
        <w:trPr>
          <w:trHeight w:val="454"/>
          <w:jc w:val="center"/>
        </w:trPr>
        <w:tc>
          <w:tcPr>
            <w:tcW w:w="1393" w:type="dxa"/>
            <w:vAlign w:val="center"/>
          </w:tcPr>
          <w:p w14:paraId="51628953" w14:textId="77777777" w:rsidR="00EC4ECA" w:rsidRPr="008A69D5" w:rsidRDefault="00EC4ECA" w:rsidP="00742ECA">
            <w:pPr>
              <w:suppressAutoHyphens w:val="0"/>
              <w:overflowPunct w:val="0"/>
              <w:autoSpaceDE w:val="0"/>
              <w:adjustRightInd w:val="0"/>
              <w:spacing w:before="60" w:after="60"/>
              <w:jc w:val="both"/>
              <w:rPr>
                <w:rFonts w:eastAsia="SimSun"/>
                <w:lang w:bidi="ar-SA"/>
              </w:rPr>
            </w:pPr>
            <w:r w:rsidRPr="008A69D5">
              <w:rPr>
                <w:rFonts w:eastAsia="SimSun"/>
                <w:lang w:bidi="ar-SA"/>
              </w:rPr>
              <w:t>30</w:t>
            </w:r>
          </w:p>
        </w:tc>
        <w:tc>
          <w:tcPr>
            <w:tcW w:w="1610" w:type="dxa"/>
            <w:vAlign w:val="center"/>
          </w:tcPr>
          <w:p w14:paraId="4C3B1AD4" w14:textId="77777777" w:rsidR="00EC4ECA" w:rsidRPr="008A69D5" w:rsidRDefault="00EC4ECA"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Excellent</w:t>
            </w:r>
          </w:p>
        </w:tc>
        <w:tc>
          <w:tcPr>
            <w:tcW w:w="6220" w:type="dxa"/>
            <w:gridSpan w:val="3"/>
          </w:tcPr>
          <w:p w14:paraId="12812384" w14:textId="54215FCE" w:rsidR="00EC4ECA" w:rsidRPr="008A69D5" w:rsidRDefault="00EC4ECA"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sidR="005A360F">
              <w:rPr>
                <w:rFonts w:eastAsia="SimSun"/>
                <w:lang w:bidi="ar-SA"/>
              </w:rPr>
              <w:t>Applicant’s</w:t>
            </w:r>
            <w:r w:rsidRPr="008A69D5">
              <w:rPr>
                <w:rFonts w:eastAsia="SimSun"/>
                <w:lang w:bidi="ar-SA"/>
              </w:rPr>
              <w:t xml:space="preserve"> response fully meets the requirement expressed in the question, with detailed explanation(s) and supporting information </w:t>
            </w:r>
            <w:r w:rsidRPr="008A69D5">
              <w:rPr>
                <w:rFonts w:eastAsia="SimSun"/>
                <w:b/>
                <w:lang w:bidi="ar-SA"/>
              </w:rPr>
              <w:t>and</w:t>
            </w:r>
            <w:r w:rsidRPr="008A69D5">
              <w:rPr>
                <w:rFonts w:eastAsia="SimSun"/>
                <w:lang w:bidi="ar-SA"/>
              </w:rPr>
              <w:t xml:space="preserve"> evidence of Added Value.</w:t>
            </w:r>
          </w:p>
        </w:tc>
      </w:tr>
      <w:tr w:rsidR="00EC4ECA" w:rsidRPr="008A69D5" w14:paraId="1F174B3D" w14:textId="77777777" w:rsidTr="4F08A3DB">
        <w:trPr>
          <w:trHeight w:val="454"/>
          <w:jc w:val="center"/>
        </w:trPr>
        <w:tc>
          <w:tcPr>
            <w:tcW w:w="1393" w:type="dxa"/>
            <w:vAlign w:val="center"/>
          </w:tcPr>
          <w:p w14:paraId="437E7699" w14:textId="77777777" w:rsidR="00EC4ECA" w:rsidRPr="008A69D5" w:rsidRDefault="00EC4ECA" w:rsidP="00742ECA">
            <w:pPr>
              <w:suppressAutoHyphens w:val="0"/>
              <w:overflowPunct w:val="0"/>
              <w:autoSpaceDE w:val="0"/>
              <w:adjustRightInd w:val="0"/>
              <w:spacing w:before="60" w:after="60"/>
              <w:jc w:val="both"/>
              <w:rPr>
                <w:rFonts w:eastAsia="SimSun"/>
                <w:lang w:bidi="ar-SA"/>
              </w:rPr>
            </w:pPr>
            <w:r w:rsidRPr="008A69D5">
              <w:rPr>
                <w:rFonts w:eastAsia="SimSun"/>
                <w:lang w:bidi="ar-SA"/>
              </w:rPr>
              <w:t>24</w:t>
            </w:r>
          </w:p>
        </w:tc>
        <w:tc>
          <w:tcPr>
            <w:tcW w:w="1610" w:type="dxa"/>
            <w:vAlign w:val="center"/>
          </w:tcPr>
          <w:p w14:paraId="6598AA84" w14:textId="77777777" w:rsidR="00EC4ECA" w:rsidRPr="008A69D5" w:rsidRDefault="00EC4ECA"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Good</w:t>
            </w:r>
          </w:p>
        </w:tc>
        <w:tc>
          <w:tcPr>
            <w:tcW w:w="6220" w:type="dxa"/>
            <w:gridSpan w:val="3"/>
          </w:tcPr>
          <w:p w14:paraId="2CD2691D" w14:textId="37837165" w:rsidR="00EC4ECA" w:rsidRPr="008A69D5" w:rsidRDefault="00EC4ECA"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sidR="005A360F">
              <w:rPr>
                <w:rFonts w:eastAsia="SimSun"/>
                <w:lang w:bidi="ar-SA"/>
              </w:rPr>
              <w:t>Applicant’s</w:t>
            </w:r>
            <w:r w:rsidRPr="008A69D5">
              <w:rPr>
                <w:rFonts w:eastAsia="SimSun"/>
                <w:lang w:bidi="ar-SA"/>
              </w:rPr>
              <w:t xml:space="preserve"> </w:t>
            </w:r>
            <w:r w:rsidR="005A360F">
              <w:rPr>
                <w:rFonts w:eastAsia="SimSun"/>
                <w:lang w:bidi="ar-SA"/>
              </w:rPr>
              <w:t xml:space="preserve">response </w:t>
            </w:r>
            <w:r w:rsidRPr="008A69D5">
              <w:rPr>
                <w:rFonts w:eastAsia="SimSun"/>
                <w:lang w:bidi="ar-SA"/>
              </w:rPr>
              <w:t>fully meets the requirement expressed in the question with reasonable explanation(s) and supporting information.</w:t>
            </w:r>
          </w:p>
        </w:tc>
      </w:tr>
      <w:tr w:rsidR="00EC4ECA" w:rsidRPr="008A69D5" w14:paraId="50C1FA4B" w14:textId="77777777" w:rsidTr="4F08A3DB">
        <w:trPr>
          <w:trHeight w:val="454"/>
          <w:jc w:val="center"/>
        </w:trPr>
        <w:tc>
          <w:tcPr>
            <w:tcW w:w="1393" w:type="dxa"/>
            <w:vAlign w:val="center"/>
          </w:tcPr>
          <w:p w14:paraId="5BAE247F" w14:textId="77777777" w:rsidR="00EC4ECA" w:rsidRPr="008A69D5" w:rsidRDefault="00EC4ECA" w:rsidP="00742ECA">
            <w:pPr>
              <w:suppressAutoHyphens w:val="0"/>
              <w:overflowPunct w:val="0"/>
              <w:autoSpaceDE w:val="0"/>
              <w:adjustRightInd w:val="0"/>
              <w:spacing w:before="60" w:after="60"/>
              <w:jc w:val="both"/>
              <w:rPr>
                <w:rFonts w:eastAsia="SimSun"/>
                <w:lang w:bidi="ar-SA"/>
              </w:rPr>
            </w:pPr>
            <w:r w:rsidRPr="008A69D5">
              <w:rPr>
                <w:rFonts w:eastAsia="SimSun"/>
                <w:lang w:bidi="ar-SA"/>
              </w:rPr>
              <w:t>18</w:t>
            </w:r>
          </w:p>
        </w:tc>
        <w:tc>
          <w:tcPr>
            <w:tcW w:w="1610" w:type="dxa"/>
            <w:vAlign w:val="center"/>
          </w:tcPr>
          <w:p w14:paraId="42BB04F6" w14:textId="77777777" w:rsidR="00EC4ECA" w:rsidRPr="008A69D5" w:rsidRDefault="00EC4ECA"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Satisfactory / Acceptable</w:t>
            </w:r>
          </w:p>
        </w:tc>
        <w:tc>
          <w:tcPr>
            <w:tcW w:w="6220" w:type="dxa"/>
            <w:gridSpan w:val="3"/>
          </w:tcPr>
          <w:p w14:paraId="1BBA2FA1" w14:textId="48A1F945" w:rsidR="00EC4ECA" w:rsidRPr="008A69D5" w:rsidRDefault="00EC4ECA"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sidR="005A360F">
              <w:rPr>
                <w:rFonts w:eastAsia="SimSun"/>
                <w:lang w:bidi="ar-SA"/>
              </w:rPr>
              <w:t>Applicant’s</w:t>
            </w:r>
            <w:r w:rsidRPr="008A69D5">
              <w:rPr>
                <w:rFonts w:eastAsia="SimSun"/>
                <w:lang w:bidi="ar-SA"/>
              </w:rPr>
              <w:t xml:space="preserve"> response meets most of the requirement expressed in the question with reasonable explanation(s) and supporting information.</w:t>
            </w:r>
          </w:p>
        </w:tc>
      </w:tr>
      <w:tr w:rsidR="00EC4ECA" w:rsidRPr="008A69D5" w14:paraId="43084C8D" w14:textId="77777777" w:rsidTr="4F08A3DB">
        <w:trPr>
          <w:trHeight w:val="454"/>
          <w:jc w:val="center"/>
        </w:trPr>
        <w:tc>
          <w:tcPr>
            <w:tcW w:w="1393" w:type="dxa"/>
            <w:vAlign w:val="center"/>
          </w:tcPr>
          <w:p w14:paraId="3CAC0209" w14:textId="77777777" w:rsidR="00EC4ECA" w:rsidRPr="008A69D5" w:rsidRDefault="00EC4ECA" w:rsidP="00742ECA">
            <w:pPr>
              <w:suppressAutoHyphens w:val="0"/>
              <w:overflowPunct w:val="0"/>
              <w:autoSpaceDE w:val="0"/>
              <w:adjustRightInd w:val="0"/>
              <w:spacing w:before="60" w:after="60"/>
              <w:jc w:val="both"/>
              <w:rPr>
                <w:rFonts w:eastAsia="SimSun"/>
                <w:lang w:bidi="ar-SA"/>
              </w:rPr>
            </w:pPr>
            <w:r w:rsidRPr="008A69D5">
              <w:rPr>
                <w:rFonts w:eastAsia="SimSun"/>
                <w:lang w:bidi="ar-SA"/>
              </w:rPr>
              <w:t>12</w:t>
            </w:r>
          </w:p>
        </w:tc>
        <w:tc>
          <w:tcPr>
            <w:tcW w:w="1610" w:type="dxa"/>
            <w:vAlign w:val="center"/>
          </w:tcPr>
          <w:p w14:paraId="2DD6F79A" w14:textId="77777777" w:rsidR="00EC4ECA" w:rsidRPr="008A69D5" w:rsidRDefault="00EC4ECA"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Weak</w:t>
            </w:r>
          </w:p>
        </w:tc>
        <w:tc>
          <w:tcPr>
            <w:tcW w:w="6220" w:type="dxa"/>
            <w:gridSpan w:val="3"/>
          </w:tcPr>
          <w:p w14:paraId="2AE58ABD" w14:textId="08E4B425" w:rsidR="00EC4ECA" w:rsidRPr="008A69D5" w:rsidRDefault="00EC4ECA"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sidR="005A360F">
              <w:rPr>
                <w:rFonts w:eastAsia="SimSun"/>
                <w:lang w:bidi="ar-SA"/>
              </w:rPr>
              <w:t>Applicant’s</w:t>
            </w:r>
            <w:r w:rsidRPr="008A69D5">
              <w:rPr>
                <w:rFonts w:eastAsia="SimSun"/>
                <w:lang w:bidi="ar-SA"/>
              </w:rPr>
              <w:t xml:space="preserve"> response meets some of the requirement expressed in the question, with limited explanation(s) and supporting information.</w:t>
            </w:r>
          </w:p>
        </w:tc>
      </w:tr>
      <w:tr w:rsidR="00EC4ECA" w:rsidRPr="008A69D5" w14:paraId="155C05C2" w14:textId="77777777" w:rsidTr="4F08A3DB">
        <w:trPr>
          <w:trHeight w:val="454"/>
          <w:jc w:val="center"/>
        </w:trPr>
        <w:tc>
          <w:tcPr>
            <w:tcW w:w="1393" w:type="dxa"/>
            <w:vAlign w:val="center"/>
          </w:tcPr>
          <w:p w14:paraId="306D9989" w14:textId="77777777" w:rsidR="00EC4ECA" w:rsidRPr="008A69D5" w:rsidRDefault="00EC4ECA" w:rsidP="00742ECA">
            <w:pPr>
              <w:suppressAutoHyphens w:val="0"/>
              <w:overflowPunct w:val="0"/>
              <w:autoSpaceDE w:val="0"/>
              <w:adjustRightInd w:val="0"/>
              <w:spacing w:before="60" w:after="60"/>
              <w:jc w:val="both"/>
              <w:rPr>
                <w:rFonts w:eastAsia="SimSun"/>
                <w:lang w:bidi="ar-SA"/>
              </w:rPr>
            </w:pPr>
            <w:r w:rsidRPr="008A69D5">
              <w:rPr>
                <w:rFonts w:eastAsia="SimSun"/>
                <w:lang w:bidi="ar-SA"/>
              </w:rPr>
              <w:t>6</w:t>
            </w:r>
          </w:p>
        </w:tc>
        <w:tc>
          <w:tcPr>
            <w:tcW w:w="1610" w:type="dxa"/>
            <w:vAlign w:val="center"/>
          </w:tcPr>
          <w:p w14:paraId="77A7EE37" w14:textId="77777777" w:rsidR="00EC4ECA" w:rsidRPr="008A69D5" w:rsidRDefault="00EC4ECA"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Poor</w:t>
            </w:r>
          </w:p>
        </w:tc>
        <w:tc>
          <w:tcPr>
            <w:tcW w:w="6220" w:type="dxa"/>
            <w:gridSpan w:val="3"/>
          </w:tcPr>
          <w:p w14:paraId="006A9ED5" w14:textId="48DFAE62" w:rsidR="00EC4ECA" w:rsidRPr="008A69D5" w:rsidRDefault="00EC4ECA"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sidR="005A360F">
              <w:rPr>
                <w:rFonts w:eastAsia="SimSun"/>
                <w:lang w:bidi="ar-SA"/>
              </w:rPr>
              <w:t>Applicant’s</w:t>
            </w:r>
            <w:r w:rsidRPr="008A69D5">
              <w:rPr>
                <w:rFonts w:eastAsia="SimSun"/>
                <w:lang w:bidi="ar-SA"/>
              </w:rPr>
              <w:t xml:space="preserve"> response meets little of the requirement expressed in the question, with inadequate explanation(s) and supporting information.</w:t>
            </w:r>
          </w:p>
        </w:tc>
      </w:tr>
      <w:tr w:rsidR="00EC4ECA" w:rsidRPr="008A69D5" w14:paraId="160AF923" w14:textId="77777777" w:rsidTr="4F08A3DB">
        <w:trPr>
          <w:trHeight w:val="454"/>
          <w:jc w:val="center"/>
        </w:trPr>
        <w:tc>
          <w:tcPr>
            <w:tcW w:w="1393" w:type="dxa"/>
            <w:vAlign w:val="center"/>
          </w:tcPr>
          <w:p w14:paraId="065595AF" w14:textId="77777777" w:rsidR="00EC4ECA" w:rsidRPr="008A69D5" w:rsidRDefault="00EC4ECA" w:rsidP="00742ECA">
            <w:pPr>
              <w:suppressAutoHyphens w:val="0"/>
              <w:overflowPunct w:val="0"/>
              <w:autoSpaceDE w:val="0"/>
              <w:adjustRightInd w:val="0"/>
              <w:spacing w:before="60" w:after="60"/>
              <w:jc w:val="both"/>
              <w:rPr>
                <w:rFonts w:eastAsia="SimSun"/>
                <w:lang w:bidi="ar-SA"/>
              </w:rPr>
            </w:pPr>
            <w:r w:rsidRPr="008A69D5">
              <w:rPr>
                <w:rFonts w:eastAsia="SimSun"/>
                <w:lang w:bidi="ar-SA"/>
              </w:rPr>
              <w:t>0</w:t>
            </w:r>
          </w:p>
        </w:tc>
        <w:tc>
          <w:tcPr>
            <w:tcW w:w="1610" w:type="dxa"/>
            <w:vAlign w:val="center"/>
          </w:tcPr>
          <w:p w14:paraId="1C5C0E04" w14:textId="77777777" w:rsidR="00EC4ECA" w:rsidRPr="008A69D5" w:rsidRDefault="00EC4ECA"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Unacceptable / Unsatisfactory</w:t>
            </w:r>
          </w:p>
        </w:tc>
        <w:tc>
          <w:tcPr>
            <w:tcW w:w="6220" w:type="dxa"/>
            <w:gridSpan w:val="3"/>
          </w:tcPr>
          <w:p w14:paraId="12926A76" w14:textId="4831AF42" w:rsidR="00EC4ECA" w:rsidRPr="008A69D5" w:rsidRDefault="00EC4ECA"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sidR="005A360F">
              <w:rPr>
                <w:rFonts w:eastAsia="SimSun"/>
                <w:lang w:bidi="ar-SA"/>
              </w:rPr>
              <w:t>Applicant’s</w:t>
            </w:r>
            <w:r w:rsidRPr="008A69D5">
              <w:rPr>
                <w:rFonts w:eastAsia="SimSun"/>
                <w:lang w:bidi="ar-SA"/>
              </w:rPr>
              <w:t xml:space="preserve"> response does not address the requirement expressed in the question OR the response is unanswered.  </w:t>
            </w:r>
          </w:p>
        </w:tc>
      </w:tr>
    </w:tbl>
    <w:p w14:paraId="23915967" w14:textId="0611B1DE" w:rsidR="00765BA5" w:rsidRDefault="00765BA5" w:rsidP="00742ECA">
      <w:pPr>
        <w:spacing w:line="360" w:lineRule="auto"/>
        <w:jc w:val="both"/>
        <w:rPr>
          <w:b/>
          <w:color w:val="000000"/>
          <w:sz w:val="24"/>
          <w:szCs w:val="24"/>
        </w:rPr>
      </w:pPr>
    </w:p>
    <w:p w14:paraId="5A22AFB7" w14:textId="77777777" w:rsidR="00BD0DC5" w:rsidRDefault="00BD0DC5" w:rsidP="00742ECA">
      <w:pPr>
        <w:spacing w:line="360" w:lineRule="auto"/>
        <w:jc w:val="both"/>
        <w:rPr>
          <w:b/>
          <w:color w:val="000000"/>
          <w:sz w:val="24"/>
          <w:szCs w:val="24"/>
        </w:rPr>
      </w:pPr>
    </w:p>
    <w:p w14:paraId="668F794F" w14:textId="77777777" w:rsidR="00BD0DC5" w:rsidRDefault="00BD0DC5" w:rsidP="00742ECA">
      <w:pPr>
        <w:spacing w:line="360" w:lineRule="auto"/>
        <w:jc w:val="both"/>
        <w:rPr>
          <w:b/>
          <w:color w:val="000000"/>
          <w:sz w:val="24"/>
          <w:szCs w:val="24"/>
        </w:rPr>
      </w:pPr>
    </w:p>
    <w:p w14:paraId="6FE13277" w14:textId="77777777" w:rsidR="00765BA5" w:rsidRDefault="00765BA5" w:rsidP="00742ECA">
      <w:pPr>
        <w:spacing w:line="360" w:lineRule="auto"/>
        <w:jc w:val="both"/>
        <w:rPr>
          <w:b/>
          <w:color w:val="000000"/>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610"/>
        <w:gridCol w:w="3199"/>
        <w:gridCol w:w="764"/>
        <w:gridCol w:w="2257"/>
      </w:tblGrid>
      <w:tr w:rsidR="007A34E0" w:rsidRPr="008A69D5" w14:paraId="7DF3E690" w14:textId="77777777" w:rsidTr="00795C2D">
        <w:trPr>
          <w:trHeight w:val="454"/>
          <w:jc w:val="center"/>
        </w:trPr>
        <w:tc>
          <w:tcPr>
            <w:tcW w:w="6202" w:type="dxa"/>
            <w:gridSpan w:val="3"/>
            <w:shd w:val="clear" w:color="auto" w:fill="000000" w:themeFill="text1"/>
            <w:vAlign w:val="center"/>
          </w:tcPr>
          <w:p w14:paraId="487A232B" w14:textId="6A20F083" w:rsidR="007A34E0" w:rsidRPr="008A69D5" w:rsidRDefault="003C29D4" w:rsidP="00742ECA">
            <w:pPr>
              <w:widowControl w:val="0"/>
              <w:suppressAutoHyphens w:val="0"/>
              <w:overflowPunct w:val="0"/>
              <w:autoSpaceDE w:val="0"/>
              <w:adjustRightInd w:val="0"/>
              <w:spacing w:before="60" w:after="60"/>
              <w:jc w:val="both"/>
              <w:rPr>
                <w:rFonts w:eastAsia="SimSun"/>
                <w:b/>
                <w:color w:val="FFFF00"/>
                <w:lang w:bidi="ar-SA"/>
              </w:rPr>
            </w:pPr>
            <w:r>
              <w:rPr>
                <w:rFonts w:eastAsia="SimSun"/>
                <w:b/>
                <w:color w:val="FFFFFF"/>
                <w:lang w:bidi="ar-SA"/>
              </w:rPr>
              <w:t xml:space="preserve">[5.2] </w:t>
            </w:r>
            <w:r w:rsidR="007A34E0" w:rsidRPr="008A69D5">
              <w:rPr>
                <w:rFonts w:eastAsia="SimSun"/>
                <w:b/>
                <w:color w:val="FFFFFF"/>
                <w:lang w:bidi="ar-SA"/>
              </w:rPr>
              <w:t xml:space="preserve">QUALITY QUESTIONNAIRE – </w:t>
            </w:r>
            <w:r w:rsidR="00765BA5">
              <w:rPr>
                <w:rFonts w:eastAsia="SimSun"/>
                <w:b/>
                <w:color w:val="FFFFFF"/>
                <w:lang w:bidi="ar-SA"/>
              </w:rPr>
              <w:t>Telephony and Digital Infrastructure and Capabilities</w:t>
            </w:r>
            <w:r w:rsidR="007A34E0">
              <w:rPr>
                <w:rFonts w:eastAsia="SimSun"/>
                <w:b/>
                <w:color w:val="FFFFFF"/>
                <w:lang w:bidi="ar-SA"/>
              </w:rPr>
              <w:t xml:space="preserve">  </w:t>
            </w:r>
          </w:p>
        </w:tc>
        <w:tc>
          <w:tcPr>
            <w:tcW w:w="3021" w:type="dxa"/>
            <w:gridSpan w:val="2"/>
            <w:shd w:val="clear" w:color="auto" w:fill="000000" w:themeFill="text1"/>
            <w:vAlign w:val="center"/>
          </w:tcPr>
          <w:p w14:paraId="10A3FB7F" w14:textId="11FCE11A" w:rsidR="007A34E0" w:rsidRPr="008A69D5" w:rsidRDefault="007A34E0" w:rsidP="00742ECA">
            <w:pPr>
              <w:widowControl w:val="0"/>
              <w:suppressAutoHyphens w:val="0"/>
              <w:overflowPunct w:val="0"/>
              <w:autoSpaceDE w:val="0"/>
              <w:adjustRightInd w:val="0"/>
              <w:spacing w:before="60" w:after="60"/>
              <w:jc w:val="both"/>
              <w:rPr>
                <w:rFonts w:eastAsia="SimSun"/>
                <w:b/>
                <w:color w:val="FFFFFF"/>
                <w:lang w:bidi="ar-SA"/>
              </w:rPr>
            </w:pPr>
            <w:r w:rsidRPr="008A69D5">
              <w:rPr>
                <w:rFonts w:eastAsia="SimSun"/>
                <w:b/>
                <w:color w:val="FFFFFF"/>
                <w:lang w:bidi="ar-SA"/>
              </w:rPr>
              <w:t xml:space="preserve">Weighting: </w:t>
            </w:r>
            <w:r w:rsidRPr="008A69D5">
              <w:rPr>
                <w:rFonts w:eastAsia="SimSun"/>
                <w:b/>
                <w:color w:val="FFFF00"/>
                <w:lang w:bidi="ar-SA"/>
              </w:rPr>
              <w:t>1</w:t>
            </w:r>
            <w:r w:rsidR="00071CBD">
              <w:rPr>
                <w:rFonts w:eastAsia="SimSun"/>
                <w:b/>
                <w:color w:val="FFFF00"/>
                <w:lang w:bidi="ar-SA"/>
              </w:rPr>
              <w:t>2</w:t>
            </w:r>
            <w:r w:rsidRPr="008A69D5">
              <w:rPr>
                <w:rFonts w:eastAsia="SimSun"/>
                <w:b/>
                <w:color w:val="FFFF00"/>
                <w:lang w:bidi="ar-SA"/>
              </w:rPr>
              <w:t>%</w:t>
            </w:r>
          </w:p>
        </w:tc>
      </w:tr>
      <w:tr w:rsidR="007A34E0" w:rsidRPr="008A69D5" w14:paraId="27D6550D" w14:textId="77777777" w:rsidTr="00795C2D">
        <w:trPr>
          <w:trHeight w:val="454"/>
          <w:jc w:val="center"/>
        </w:trPr>
        <w:tc>
          <w:tcPr>
            <w:tcW w:w="9223" w:type="dxa"/>
            <w:gridSpan w:val="5"/>
            <w:shd w:val="clear" w:color="auto" w:fill="D9D9D9" w:themeFill="background1" w:themeFillShade="D9"/>
            <w:vAlign w:val="center"/>
          </w:tcPr>
          <w:p w14:paraId="10E121B2" w14:textId="77777777" w:rsidR="007A34E0" w:rsidRPr="008A69D5" w:rsidRDefault="007A34E0"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Guidance:</w:t>
            </w:r>
          </w:p>
        </w:tc>
      </w:tr>
      <w:tr w:rsidR="007A34E0" w:rsidRPr="008A69D5" w14:paraId="0C0E95F4" w14:textId="77777777" w:rsidTr="2A652465">
        <w:trPr>
          <w:trHeight w:val="454"/>
          <w:jc w:val="center"/>
        </w:trPr>
        <w:tc>
          <w:tcPr>
            <w:tcW w:w="9223" w:type="dxa"/>
            <w:gridSpan w:val="5"/>
          </w:tcPr>
          <w:p w14:paraId="318DE9B7" w14:textId="1272A906" w:rsidR="005469F4" w:rsidRDefault="007A34E0" w:rsidP="00742ECA">
            <w:pPr>
              <w:suppressAutoHyphens w:val="0"/>
              <w:overflowPunct w:val="0"/>
              <w:autoSpaceDE w:val="0"/>
              <w:adjustRightInd w:val="0"/>
              <w:spacing w:before="60" w:after="60"/>
              <w:jc w:val="both"/>
              <w:rPr>
                <w:rFonts w:eastAsia="SimSun"/>
                <w:lang w:bidi="ar-SA"/>
              </w:rPr>
            </w:pPr>
            <w:r w:rsidRPr="008A69D5">
              <w:rPr>
                <w:rFonts w:eastAsia="SimSun"/>
                <w:lang w:bidi="ar-SA"/>
              </w:rPr>
              <w:t xml:space="preserve">This question seeks to understand </w:t>
            </w:r>
            <w:r w:rsidR="00765BA5">
              <w:rPr>
                <w:rFonts w:eastAsia="SimSun"/>
                <w:lang w:bidi="ar-SA"/>
              </w:rPr>
              <w:t xml:space="preserve">what </w:t>
            </w:r>
            <w:r w:rsidR="000E1B7E">
              <w:rPr>
                <w:rFonts w:eastAsia="SimSun"/>
                <w:lang w:bidi="ar-SA"/>
              </w:rPr>
              <w:t>t</w:t>
            </w:r>
            <w:r w:rsidR="00765BA5">
              <w:rPr>
                <w:rFonts w:eastAsia="SimSun"/>
                <w:lang w:bidi="ar-SA"/>
              </w:rPr>
              <w:t xml:space="preserve">elephony and </w:t>
            </w:r>
            <w:r w:rsidR="00953BAD">
              <w:rPr>
                <w:rFonts w:eastAsia="SimSun"/>
                <w:lang w:bidi="ar-SA"/>
              </w:rPr>
              <w:t>d</w:t>
            </w:r>
            <w:r w:rsidR="00765BA5">
              <w:rPr>
                <w:rFonts w:eastAsia="SimSun"/>
                <w:lang w:bidi="ar-SA"/>
              </w:rPr>
              <w:t>igital infrastructure and capabilities you currently have as an organisation</w:t>
            </w:r>
            <w:r w:rsidR="005F67BE">
              <w:rPr>
                <w:rFonts w:eastAsia="SimSun"/>
                <w:lang w:bidi="ar-SA"/>
              </w:rPr>
              <w:t>(s)</w:t>
            </w:r>
            <w:r w:rsidR="00765BA5">
              <w:rPr>
                <w:rFonts w:eastAsia="SimSun"/>
                <w:lang w:bidi="ar-SA"/>
              </w:rPr>
              <w:t xml:space="preserve"> and </w:t>
            </w:r>
            <w:r w:rsidR="005469F4">
              <w:rPr>
                <w:rFonts w:eastAsia="SimSun"/>
                <w:lang w:bidi="ar-SA"/>
              </w:rPr>
              <w:t>how this will support delivery of the FSO 2024.</w:t>
            </w:r>
            <w:r w:rsidR="00765BA5">
              <w:rPr>
                <w:rFonts w:eastAsia="SimSun"/>
                <w:lang w:bidi="ar-SA"/>
              </w:rPr>
              <w:t xml:space="preserve"> </w:t>
            </w:r>
            <w:r w:rsidR="005469F4">
              <w:rPr>
                <w:rFonts w:eastAsia="SimSun"/>
                <w:lang w:bidi="ar-SA"/>
              </w:rPr>
              <w:t>I</w:t>
            </w:r>
            <w:r w:rsidR="00765BA5">
              <w:rPr>
                <w:rFonts w:eastAsia="SimSun"/>
                <w:lang w:bidi="ar-SA"/>
              </w:rPr>
              <w:t xml:space="preserve">f you do not </w:t>
            </w:r>
            <w:r w:rsidR="005469F4">
              <w:rPr>
                <w:rFonts w:eastAsia="SimSun"/>
                <w:lang w:bidi="ar-SA"/>
              </w:rPr>
              <w:t xml:space="preserve">currently </w:t>
            </w:r>
            <w:r w:rsidR="00765BA5">
              <w:rPr>
                <w:rFonts w:eastAsia="SimSun"/>
                <w:lang w:bidi="ar-SA"/>
              </w:rPr>
              <w:t xml:space="preserve">have </w:t>
            </w:r>
            <w:r w:rsidR="005469F4">
              <w:rPr>
                <w:rFonts w:eastAsia="SimSun"/>
                <w:lang w:bidi="ar-SA"/>
              </w:rPr>
              <w:t>telephony and digital infrastructure and capabilities in place,</w:t>
            </w:r>
            <w:r w:rsidR="00765BA5">
              <w:rPr>
                <w:rFonts w:eastAsia="SimSun"/>
                <w:lang w:bidi="ar-SA"/>
              </w:rPr>
              <w:t xml:space="preserve"> </w:t>
            </w:r>
            <w:r w:rsidR="005469F4">
              <w:rPr>
                <w:rFonts w:eastAsia="SimSun"/>
                <w:lang w:bidi="ar-SA"/>
              </w:rPr>
              <w:t>this question seeks to understand</w:t>
            </w:r>
            <w:r w:rsidR="00765BA5">
              <w:rPr>
                <w:rFonts w:eastAsia="SimSun"/>
                <w:lang w:bidi="ar-SA"/>
              </w:rPr>
              <w:t xml:space="preserve"> how you would gain these and how long that would take</w:t>
            </w:r>
            <w:r w:rsidR="002444F6">
              <w:rPr>
                <w:rFonts w:eastAsia="SimSun"/>
                <w:lang w:bidi="ar-SA"/>
              </w:rPr>
              <w:t>.</w:t>
            </w:r>
            <w:r w:rsidR="002444F6" w:rsidRPr="008A69D5">
              <w:rPr>
                <w:rFonts w:eastAsia="SimSun"/>
                <w:lang w:bidi="ar-SA"/>
              </w:rPr>
              <w:t xml:space="preserve"> </w:t>
            </w:r>
          </w:p>
          <w:p w14:paraId="64898DB7" w14:textId="4A156343" w:rsidR="007A34E0" w:rsidRPr="008A69D5" w:rsidRDefault="007A34E0" w:rsidP="00742ECA">
            <w:pPr>
              <w:suppressAutoHyphens w:val="0"/>
              <w:overflowPunct w:val="0"/>
              <w:autoSpaceDE w:val="0"/>
              <w:adjustRightInd w:val="0"/>
              <w:spacing w:before="60" w:after="60"/>
              <w:jc w:val="both"/>
              <w:rPr>
                <w:rFonts w:eastAsia="SimSun"/>
                <w:lang w:bidi="ar-SA"/>
              </w:rPr>
            </w:pPr>
            <w:r w:rsidRPr="008A69D5">
              <w:rPr>
                <w:rFonts w:eastAsia="SimSun"/>
                <w:lang w:bidi="ar-SA"/>
              </w:rPr>
              <w:t>Please use the blue box below when providing your response.</w:t>
            </w:r>
          </w:p>
        </w:tc>
      </w:tr>
      <w:tr w:rsidR="007A34E0" w:rsidRPr="008A69D5" w14:paraId="3074F93D" w14:textId="77777777" w:rsidTr="003D1375">
        <w:trPr>
          <w:trHeight w:val="454"/>
          <w:jc w:val="center"/>
        </w:trPr>
        <w:tc>
          <w:tcPr>
            <w:tcW w:w="9223" w:type="dxa"/>
            <w:gridSpan w:val="5"/>
            <w:shd w:val="clear" w:color="auto" w:fill="D9D9D9" w:themeFill="background1" w:themeFillShade="D9"/>
            <w:vAlign w:val="center"/>
          </w:tcPr>
          <w:p w14:paraId="269B5768" w14:textId="77777777" w:rsidR="007A34E0" w:rsidRPr="008A69D5" w:rsidRDefault="007A34E0"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Question:                                                             </w:t>
            </w:r>
          </w:p>
        </w:tc>
      </w:tr>
      <w:tr w:rsidR="007A34E0" w:rsidRPr="008A69D5" w14:paraId="0EFF2C89" w14:textId="77777777" w:rsidTr="005639D0">
        <w:trPr>
          <w:trHeight w:val="454"/>
          <w:jc w:val="center"/>
        </w:trPr>
        <w:tc>
          <w:tcPr>
            <w:tcW w:w="6966" w:type="dxa"/>
            <w:gridSpan w:val="4"/>
          </w:tcPr>
          <w:p w14:paraId="5D06DB29" w14:textId="748BDCC4" w:rsidR="005469F4" w:rsidRDefault="007A34E0"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t>
            </w:r>
            <w:r>
              <w:rPr>
                <w:rFonts w:eastAsia="SimSun"/>
                <w:b/>
                <w:lang w:bidi="ar-SA"/>
              </w:rPr>
              <w:t>5.</w:t>
            </w:r>
            <w:r w:rsidR="003D1F57">
              <w:rPr>
                <w:rFonts w:eastAsia="SimSun"/>
                <w:b/>
                <w:lang w:bidi="ar-SA"/>
              </w:rPr>
              <w:t>2</w:t>
            </w:r>
            <w:r w:rsidRPr="008A69D5">
              <w:rPr>
                <w:rFonts w:eastAsia="SimSun"/>
                <w:b/>
                <w:lang w:bidi="ar-SA"/>
              </w:rPr>
              <w:t>]</w:t>
            </w:r>
            <w:r w:rsidRPr="008A69D5">
              <w:rPr>
                <w:rFonts w:eastAsia="SimSun"/>
                <w:lang w:bidi="ar-SA"/>
              </w:rPr>
              <w:t xml:space="preserve"> </w:t>
            </w:r>
            <w:r w:rsidRPr="00BA6AAD">
              <w:rPr>
                <w:rFonts w:eastAsia="SimSun"/>
                <w:lang w:bidi="ar-SA"/>
              </w:rPr>
              <w:t xml:space="preserve">Describe </w:t>
            </w:r>
            <w:r w:rsidR="00765BA5">
              <w:rPr>
                <w:rFonts w:eastAsia="SimSun"/>
                <w:lang w:bidi="ar-SA"/>
              </w:rPr>
              <w:t xml:space="preserve">the </w:t>
            </w:r>
            <w:r w:rsidR="002520A3">
              <w:rPr>
                <w:rFonts w:eastAsia="SimSun"/>
                <w:lang w:bidi="ar-SA"/>
              </w:rPr>
              <w:t>t</w:t>
            </w:r>
            <w:r w:rsidR="00765BA5" w:rsidRPr="00765BA5">
              <w:rPr>
                <w:rFonts w:eastAsia="SimSun"/>
                <w:lang w:bidi="ar-SA"/>
              </w:rPr>
              <w:t xml:space="preserve">elephony and </w:t>
            </w:r>
            <w:r w:rsidR="002520A3">
              <w:rPr>
                <w:rFonts w:eastAsia="SimSun"/>
                <w:lang w:bidi="ar-SA"/>
              </w:rPr>
              <w:t>d</w:t>
            </w:r>
            <w:r w:rsidR="00765BA5" w:rsidRPr="00765BA5">
              <w:rPr>
                <w:rFonts w:eastAsia="SimSun"/>
                <w:lang w:bidi="ar-SA"/>
              </w:rPr>
              <w:t>igital infrastructure and capabilities you currently have as an organisation</w:t>
            </w:r>
            <w:r w:rsidR="0075774E">
              <w:rPr>
                <w:rFonts w:eastAsia="SimSun"/>
                <w:lang w:bidi="ar-SA"/>
              </w:rPr>
              <w:t>(s)</w:t>
            </w:r>
            <w:r w:rsidR="00765BA5">
              <w:rPr>
                <w:rFonts w:eastAsia="SimSun"/>
                <w:lang w:bidi="ar-SA"/>
              </w:rPr>
              <w:t xml:space="preserve"> and </w:t>
            </w:r>
            <w:r w:rsidR="005469F4">
              <w:rPr>
                <w:rFonts w:eastAsia="SimSun"/>
                <w:lang w:bidi="ar-SA"/>
              </w:rPr>
              <w:t>how this will support delivery of the FSO 2024.</w:t>
            </w:r>
            <w:r w:rsidR="00765BA5">
              <w:rPr>
                <w:rFonts w:eastAsia="SimSun"/>
                <w:lang w:bidi="ar-SA"/>
              </w:rPr>
              <w:t xml:space="preserve"> </w:t>
            </w:r>
            <w:r w:rsidR="005469F4">
              <w:rPr>
                <w:rFonts w:eastAsia="SimSun"/>
                <w:lang w:bidi="ar-SA"/>
              </w:rPr>
              <w:t>If</w:t>
            </w:r>
            <w:r w:rsidR="00765BA5">
              <w:rPr>
                <w:rFonts w:eastAsia="SimSun"/>
                <w:lang w:bidi="ar-SA"/>
              </w:rPr>
              <w:t xml:space="preserve"> you do not currently have sufficient </w:t>
            </w:r>
            <w:r w:rsidR="002520A3">
              <w:rPr>
                <w:rFonts w:eastAsia="SimSun"/>
                <w:lang w:bidi="ar-SA"/>
              </w:rPr>
              <w:t>t</w:t>
            </w:r>
            <w:r w:rsidR="00765BA5" w:rsidRPr="00765BA5">
              <w:rPr>
                <w:rFonts w:eastAsia="SimSun"/>
                <w:lang w:bidi="ar-SA"/>
              </w:rPr>
              <w:t xml:space="preserve">elephony and </w:t>
            </w:r>
            <w:r w:rsidR="002520A3">
              <w:rPr>
                <w:rFonts w:eastAsia="SimSun"/>
                <w:lang w:bidi="ar-SA"/>
              </w:rPr>
              <w:t>d</w:t>
            </w:r>
            <w:r w:rsidR="00765BA5" w:rsidRPr="00765BA5">
              <w:rPr>
                <w:rFonts w:eastAsia="SimSun"/>
                <w:lang w:bidi="ar-SA"/>
              </w:rPr>
              <w:t>igital infrastructure and capabilities</w:t>
            </w:r>
            <w:r w:rsidR="00765BA5">
              <w:rPr>
                <w:rFonts w:eastAsia="SimSun"/>
                <w:lang w:bidi="ar-SA"/>
              </w:rPr>
              <w:t xml:space="preserve"> to deliver the FSO </w:t>
            </w:r>
            <w:r w:rsidR="002B1914">
              <w:rPr>
                <w:rFonts w:eastAsia="SimSun"/>
                <w:lang w:bidi="ar-SA"/>
              </w:rPr>
              <w:t>2024</w:t>
            </w:r>
            <w:r w:rsidR="00100E16">
              <w:rPr>
                <w:rFonts w:eastAsia="SimSun"/>
                <w:lang w:bidi="ar-SA"/>
              </w:rPr>
              <w:t>, p</w:t>
            </w:r>
            <w:r w:rsidR="005469F4">
              <w:rPr>
                <w:rFonts w:eastAsia="SimSun"/>
                <w:lang w:bidi="ar-SA"/>
              </w:rPr>
              <w:t xml:space="preserve">lease describe </w:t>
            </w:r>
            <w:r w:rsidR="00765BA5">
              <w:rPr>
                <w:rFonts w:eastAsia="SimSun"/>
                <w:lang w:bidi="ar-SA"/>
              </w:rPr>
              <w:t xml:space="preserve">how you will source these and have them in place and ready for </w:t>
            </w:r>
            <w:r w:rsidR="003D1375">
              <w:rPr>
                <w:rFonts w:eastAsia="SimSun"/>
                <w:lang w:bidi="ar-SA"/>
              </w:rPr>
              <w:t xml:space="preserve">the Commencement Date. </w:t>
            </w:r>
          </w:p>
          <w:p w14:paraId="128A6571" w14:textId="69271316" w:rsidR="007A34E0" w:rsidRDefault="005469F4"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Please include any relevant case studies </w:t>
            </w:r>
            <w:r w:rsidR="00BA169D">
              <w:rPr>
                <w:rFonts w:eastAsia="SimSun"/>
                <w:lang w:bidi="ar-SA"/>
              </w:rPr>
              <w:t xml:space="preserve">/ additional information </w:t>
            </w:r>
            <w:r w:rsidRPr="008A69D5">
              <w:rPr>
                <w:rFonts w:eastAsia="SimSun"/>
                <w:lang w:bidi="ar-SA"/>
              </w:rPr>
              <w:t>to</w:t>
            </w:r>
            <w:r>
              <w:rPr>
                <w:rFonts w:eastAsia="SimSun"/>
                <w:lang w:bidi="ar-SA"/>
              </w:rPr>
              <w:t xml:space="preserve"> evidence how </w:t>
            </w:r>
            <w:r>
              <w:t>your infrastructure and capabilities will be effective</w:t>
            </w:r>
            <w:r w:rsidR="00D23BAD">
              <w:t>.</w:t>
            </w:r>
            <w:r>
              <w:t xml:space="preserve"> </w:t>
            </w:r>
            <w:r w:rsidR="007A34E0" w:rsidRPr="00BA6AAD">
              <w:rPr>
                <w:rFonts w:eastAsia="SimSun"/>
                <w:lang w:bidi="ar-SA"/>
              </w:rPr>
              <w:t>At a minimum your response should include:</w:t>
            </w:r>
            <w:r w:rsidR="007A34E0">
              <w:rPr>
                <w:rFonts w:eastAsia="SimSun"/>
                <w:lang w:bidi="ar-SA"/>
              </w:rPr>
              <w:t xml:space="preserve"> </w:t>
            </w:r>
          </w:p>
          <w:p w14:paraId="62625014" w14:textId="77777777" w:rsidR="007A34E0" w:rsidRDefault="007A34E0" w:rsidP="00742ECA">
            <w:pPr>
              <w:widowControl w:val="0"/>
              <w:suppressAutoHyphens w:val="0"/>
              <w:overflowPunct w:val="0"/>
              <w:autoSpaceDE w:val="0"/>
              <w:adjustRightInd w:val="0"/>
              <w:spacing w:before="60" w:after="60"/>
              <w:jc w:val="both"/>
              <w:rPr>
                <w:rFonts w:eastAsia="SimSun"/>
                <w:lang w:bidi="ar-SA"/>
              </w:rPr>
            </w:pPr>
          </w:p>
          <w:p w14:paraId="7BDDA60D" w14:textId="6DF1D9E1" w:rsidR="00765BA5" w:rsidRDefault="00700BD4" w:rsidP="00742ECA">
            <w:pPr>
              <w:pStyle w:val="ListParagraph"/>
              <w:numPr>
                <w:ilvl w:val="0"/>
                <w:numId w:val="21"/>
              </w:numPr>
              <w:jc w:val="both"/>
              <w:rPr>
                <w:rFonts w:ascii="Arial" w:eastAsia="SimSun" w:hAnsi="Arial" w:cs="Arial"/>
              </w:rPr>
            </w:pPr>
            <w:r>
              <w:rPr>
                <w:rFonts w:ascii="Arial" w:eastAsia="SimSun" w:hAnsi="Arial" w:cs="Arial"/>
              </w:rPr>
              <w:t>A description of y</w:t>
            </w:r>
            <w:r w:rsidR="007A34E0">
              <w:rPr>
                <w:rFonts w:ascii="Arial" w:eastAsia="SimSun" w:hAnsi="Arial" w:cs="Arial"/>
              </w:rPr>
              <w:t xml:space="preserve">our current </w:t>
            </w:r>
            <w:r w:rsidR="00CB4879">
              <w:rPr>
                <w:rFonts w:ascii="Arial" w:eastAsia="SimSun" w:hAnsi="Arial" w:cs="Arial"/>
              </w:rPr>
              <w:t>t</w:t>
            </w:r>
            <w:r w:rsidR="00765BA5" w:rsidRPr="00765BA5">
              <w:rPr>
                <w:rFonts w:ascii="Arial" w:eastAsia="SimSun" w:hAnsi="Arial" w:cs="Arial"/>
              </w:rPr>
              <w:t xml:space="preserve">elephony and </w:t>
            </w:r>
            <w:r w:rsidR="00CB4879">
              <w:rPr>
                <w:rFonts w:ascii="Arial" w:eastAsia="SimSun" w:hAnsi="Arial" w:cs="Arial"/>
              </w:rPr>
              <w:t>d</w:t>
            </w:r>
            <w:r w:rsidR="00765BA5" w:rsidRPr="00765BA5">
              <w:rPr>
                <w:rFonts w:ascii="Arial" w:eastAsia="SimSun" w:hAnsi="Arial" w:cs="Arial"/>
              </w:rPr>
              <w:t>igital infrastructure and capabilities</w:t>
            </w:r>
            <w:r w:rsidR="00765BA5">
              <w:rPr>
                <w:rFonts w:ascii="Arial" w:eastAsia="SimSun" w:hAnsi="Arial" w:cs="Arial"/>
              </w:rPr>
              <w:t>;</w:t>
            </w:r>
            <w:r w:rsidR="00765BA5" w:rsidRPr="00765BA5">
              <w:rPr>
                <w:rFonts w:ascii="Arial" w:eastAsia="SimSun" w:hAnsi="Arial" w:cs="Arial"/>
              </w:rPr>
              <w:t xml:space="preserve"> </w:t>
            </w:r>
          </w:p>
          <w:p w14:paraId="7BD5881E" w14:textId="31FE64C7" w:rsidR="00765BA5" w:rsidRDefault="00765BA5" w:rsidP="00742ECA">
            <w:pPr>
              <w:pStyle w:val="ListParagraph"/>
              <w:numPr>
                <w:ilvl w:val="0"/>
                <w:numId w:val="21"/>
              </w:numPr>
              <w:jc w:val="both"/>
              <w:rPr>
                <w:rFonts w:ascii="Arial" w:eastAsia="SimSun" w:hAnsi="Arial" w:cs="Arial"/>
              </w:rPr>
            </w:pPr>
            <w:r>
              <w:rPr>
                <w:rFonts w:ascii="Arial" w:eastAsia="SimSun" w:hAnsi="Arial" w:cs="Arial"/>
              </w:rPr>
              <w:t xml:space="preserve">Who provides your current </w:t>
            </w:r>
            <w:r w:rsidR="00CB4879">
              <w:rPr>
                <w:rFonts w:ascii="Arial" w:eastAsia="SimSun" w:hAnsi="Arial" w:cs="Arial"/>
              </w:rPr>
              <w:t>t</w:t>
            </w:r>
            <w:r w:rsidRPr="00765BA5">
              <w:rPr>
                <w:rFonts w:ascii="Arial" w:eastAsia="SimSun" w:hAnsi="Arial" w:cs="Arial"/>
              </w:rPr>
              <w:t xml:space="preserve">elephony and </w:t>
            </w:r>
            <w:r w:rsidR="00CB4879">
              <w:rPr>
                <w:rFonts w:ascii="Arial" w:eastAsia="SimSun" w:hAnsi="Arial" w:cs="Arial"/>
              </w:rPr>
              <w:t>d</w:t>
            </w:r>
            <w:r w:rsidRPr="00765BA5">
              <w:rPr>
                <w:rFonts w:ascii="Arial" w:eastAsia="SimSun" w:hAnsi="Arial" w:cs="Arial"/>
              </w:rPr>
              <w:t>igital infrastructure and Service capabilities</w:t>
            </w:r>
            <w:r>
              <w:rPr>
                <w:rFonts w:ascii="Arial" w:eastAsia="SimSun" w:hAnsi="Arial" w:cs="Arial"/>
              </w:rPr>
              <w:t>;</w:t>
            </w:r>
          </w:p>
          <w:p w14:paraId="266D06B2" w14:textId="20FC3568" w:rsidR="00EB7D07" w:rsidRDefault="00765BA5" w:rsidP="00742ECA">
            <w:pPr>
              <w:pStyle w:val="ListParagraph"/>
              <w:numPr>
                <w:ilvl w:val="0"/>
                <w:numId w:val="21"/>
              </w:numPr>
              <w:jc w:val="both"/>
              <w:rPr>
                <w:rFonts w:ascii="Arial" w:eastAsia="SimSun" w:hAnsi="Arial" w:cs="Arial"/>
              </w:rPr>
            </w:pPr>
            <w:r w:rsidRPr="00700BD4">
              <w:rPr>
                <w:rFonts w:ascii="Arial" w:eastAsia="SimSun" w:hAnsi="Arial" w:cs="Arial"/>
              </w:rPr>
              <w:t xml:space="preserve">How many telephone calls you </w:t>
            </w:r>
            <w:r w:rsidR="00EB7D07" w:rsidRPr="00700BD4">
              <w:rPr>
                <w:rFonts w:ascii="Arial" w:eastAsia="SimSun" w:hAnsi="Arial" w:cs="Arial"/>
              </w:rPr>
              <w:t>received</w:t>
            </w:r>
            <w:r w:rsidR="00AC0B3B">
              <w:rPr>
                <w:rFonts w:ascii="Arial" w:eastAsia="SimSun" w:hAnsi="Arial" w:cs="Arial"/>
              </w:rPr>
              <w:t xml:space="preserve"> in the </w:t>
            </w:r>
            <w:r w:rsidR="007056F8">
              <w:rPr>
                <w:rFonts w:ascii="Arial" w:eastAsia="SimSun" w:hAnsi="Arial" w:cs="Arial"/>
              </w:rPr>
              <w:t xml:space="preserve">period </w:t>
            </w:r>
            <w:r w:rsidR="00EB7D07" w:rsidRPr="00700BD4">
              <w:rPr>
                <w:rFonts w:ascii="Arial" w:eastAsia="SimSun" w:hAnsi="Arial" w:cs="Arial"/>
              </w:rPr>
              <w:t xml:space="preserve">from </w:t>
            </w:r>
            <w:r w:rsidR="00EB7D07">
              <w:rPr>
                <w:rFonts w:ascii="Arial" w:eastAsia="SimSun" w:hAnsi="Arial" w:cs="Arial"/>
              </w:rPr>
              <w:t>1</w:t>
            </w:r>
            <w:r w:rsidR="00EB7D07" w:rsidRPr="00700BD4">
              <w:rPr>
                <w:rFonts w:ascii="Arial" w:eastAsia="SimSun" w:hAnsi="Arial" w:cs="Arial"/>
                <w:vertAlign w:val="superscript"/>
              </w:rPr>
              <w:t>st</w:t>
            </w:r>
            <w:r w:rsidR="00EB7D07">
              <w:rPr>
                <w:rFonts w:ascii="Arial" w:eastAsia="SimSun" w:hAnsi="Arial" w:cs="Arial"/>
              </w:rPr>
              <w:t xml:space="preserve"> </w:t>
            </w:r>
            <w:r w:rsidR="00EB7D07" w:rsidRPr="00EB7D07">
              <w:rPr>
                <w:rFonts w:ascii="Arial" w:eastAsia="SimSun" w:hAnsi="Arial" w:cs="Arial"/>
              </w:rPr>
              <w:t xml:space="preserve">April </w:t>
            </w:r>
            <w:r w:rsidR="00022D02">
              <w:rPr>
                <w:rFonts w:ascii="Arial" w:eastAsia="SimSun" w:hAnsi="Arial" w:cs="Arial"/>
              </w:rPr>
              <w:t xml:space="preserve">2022 </w:t>
            </w:r>
            <w:r w:rsidR="00022D02" w:rsidRPr="00EB7D07">
              <w:rPr>
                <w:rFonts w:ascii="Arial" w:eastAsia="SimSun" w:hAnsi="Arial" w:cs="Arial"/>
              </w:rPr>
              <w:t>to</w:t>
            </w:r>
            <w:r w:rsidR="00EB7D07" w:rsidRPr="00EB7D07">
              <w:rPr>
                <w:rFonts w:ascii="Arial" w:eastAsia="SimSun" w:hAnsi="Arial" w:cs="Arial"/>
              </w:rPr>
              <w:t xml:space="preserve"> 31</w:t>
            </w:r>
            <w:r w:rsidR="00EB7D07" w:rsidRPr="00700BD4">
              <w:rPr>
                <w:rFonts w:ascii="Arial" w:eastAsia="SimSun" w:hAnsi="Arial" w:cs="Arial"/>
                <w:vertAlign w:val="superscript"/>
              </w:rPr>
              <w:t>st</w:t>
            </w:r>
            <w:r w:rsidR="00EB7D07">
              <w:rPr>
                <w:rFonts w:ascii="Arial" w:eastAsia="SimSun" w:hAnsi="Arial" w:cs="Arial"/>
              </w:rPr>
              <w:t xml:space="preserve"> </w:t>
            </w:r>
            <w:r w:rsidR="00EB7D07" w:rsidRPr="00EB7D07">
              <w:rPr>
                <w:rFonts w:ascii="Arial" w:eastAsia="SimSun" w:hAnsi="Arial" w:cs="Arial"/>
              </w:rPr>
              <w:t xml:space="preserve">March </w:t>
            </w:r>
            <w:r w:rsidR="00BC7E25">
              <w:rPr>
                <w:rFonts w:ascii="Arial" w:eastAsia="SimSun" w:hAnsi="Arial" w:cs="Arial"/>
              </w:rPr>
              <w:t>202</w:t>
            </w:r>
            <w:r w:rsidR="00400D15">
              <w:rPr>
                <w:rFonts w:ascii="Arial" w:eastAsia="SimSun" w:hAnsi="Arial" w:cs="Arial"/>
              </w:rPr>
              <w:t>3</w:t>
            </w:r>
            <w:r w:rsidR="007056F8">
              <w:rPr>
                <w:rFonts w:ascii="Arial" w:eastAsia="SimSun" w:hAnsi="Arial" w:cs="Arial"/>
              </w:rPr>
              <w:t>;</w:t>
            </w:r>
            <w:r w:rsidR="00EB7D07" w:rsidRPr="00EB7D07">
              <w:rPr>
                <w:rFonts w:ascii="Arial" w:eastAsia="SimSun" w:hAnsi="Arial" w:cs="Arial"/>
              </w:rPr>
              <w:t xml:space="preserve"> </w:t>
            </w:r>
          </w:p>
          <w:p w14:paraId="631D5D76" w14:textId="77777777" w:rsidR="00A502CB" w:rsidRPr="00EB7D07" w:rsidRDefault="00A502CB" w:rsidP="00742ECA">
            <w:pPr>
              <w:pStyle w:val="ListParagraph"/>
              <w:numPr>
                <w:ilvl w:val="0"/>
                <w:numId w:val="21"/>
              </w:numPr>
              <w:jc w:val="both"/>
              <w:rPr>
                <w:rFonts w:ascii="Arial" w:eastAsia="SimSun" w:hAnsi="Arial" w:cs="Arial"/>
              </w:rPr>
            </w:pPr>
            <w:r w:rsidRPr="2A652465">
              <w:rPr>
                <w:rFonts w:ascii="Arial" w:eastAsia="SimSun" w:hAnsi="Arial" w:cs="Arial"/>
              </w:rPr>
              <w:t>How many telephone calls you received in the period from 1st April 2023 to 31</w:t>
            </w:r>
            <w:r w:rsidRPr="00BE6B36">
              <w:rPr>
                <w:rFonts w:ascii="Arial" w:eastAsia="SimSun" w:hAnsi="Arial" w:cs="Arial"/>
                <w:vertAlign w:val="superscript"/>
              </w:rPr>
              <w:t>st</w:t>
            </w:r>
            <w:r>
              <w:rPr>
                <w:rFonts w:ascii="Arial" w:eastAsia="SimSun" w:hAnsi="Arial" w:cs="Arial"/>
              </w:rPr>
              <w:t xml:space="preserve"> </w:t>
            </w:r>
            <w:r w:rsidRPr="2A652465">
              <w:rPr>
                <w:rFonts w:ascii="Arial" w:eastAsia="SimSun" w:hAnsi="Arial" w:cs="Arial"/>
              </w:rPr>
              <w:t xml:space="preserve">May 2023; </w:t>
            </w:r>
          </w:p>
          <w:p w14:paraId="2B79FA9C" w14:textId="6876A929" w:rsidR="00EB7D07" w:rsidRDefault="00EB7D07" w:rsidP="00742ECA">
            <w:pPr>
              <w:pStyle w:val="ListParagraph"/>
              <w:numPr>
                <w:ilvl w:val="0"/>
                <w:numId w:val="21"/>
              </w:numPr>
              <w:jc w:val="both"/>
              <w:rPr>
                <w:rFonts w:ascii="Arial" w:eastAsia="SimSun" w:hAnsi="Arial" w:cs="Arial"/>
              </w:rPr>
            </w:pPr>
            <w:r w:rsidRPr="00EB7D07">
              <w:rPr>
                <w:rFonts w:ascii="Arial" w:eastAsia="SimSun" w:hAnsi="Arial" w:cs="Arial"/>
              </w:rPr>
              <w:t xml:space="preserve">How many telephone calls you </w:t>
            </w:r>
            <w:r>
              <w:rPr>
                <w:rFonts w:ascii="Arial" w:eastAsia="SimSun" w:hAnsi="Arial" w:cs="Arial"/>
              </w:rPr>
              <w:t xml:space="preserve">answered </w:t>
            </w:r>
            <w:r w:rsidR="007056F8">
              <w:rPr>
                <w:rFonts w:ascii="Arial" w:eastAsia="SimSun" w:hAnsi="Arial" w:cs="Arial"/>
              </w:rPr>
              <w:t xml:space="preserve">in the period </w:t>
            </w:r>
            <w:r>
              <w:rPr>
                <w:rFonts w:ascii="Arial" w:eastAsia="SimSun" w:hAnsi="Arial" w:cs="Arial"/>
              </w:rPr>
              <w:t>f</w:t>
            </w:r>
            <w:r w:rsidRPr="00EB7D07">
              <w:rPr>
                <w:rFonts w:ascii="Arial" w:eastAsia="SimSun" w:hAnsi="Arial" w:cs="Arial"/>
              </w:rPr>
              <w:t xml:space="preserve">rom 1st April </w:t>
            </w:r>
            <w:r w:rsidR="00022D02">
              <w:rPr>
                <w:rFonts w:ascii="Arial" w:eastAsia="SimSun" w:hAnsi="Arial" w:cs="Arial"/>
              </w:rPr>
              <w:t xml:space="preserve">2022 </w:t>
            </w:r>
            <w:r w:rsidR="00022D02" w:rsidRPr="00EB7D07">
              <w:rPr>
                <w:rFonts w:ascii="Arial" w:eastAsia="SimSun" w:hAnsi="Arial" w:cs="Arial"/>
              </w:rPr>
              <w:t>to</w:t>
            </w:r>
            <w:r w:rsidRPr="00EB7D07">
              <w:rPr>
                <w:rFonts w:ascii="Arial" w:eastAsia="SimSun" w:hAnsi="Arial" w:cs="Arial"/>
              </w:rPr>
              <w:t xml:space="preserve"> 31st March </w:t>
            </w:r>
            <w:r w:rsidR="00BC7E25">
              <w:rPr>
                <w:rFonts w:ascii="Arial" w:eastAsia="SimSun" w:hAnsi="Arial" w:cs="Arial"/>
              </w:rPr>
              <w:t>20</w:t>
            </w:r>
            <w:r w:rsidR="00400D15">
              <w:rPr>
                <w:rFonts w:ascii="Arial" w:eastAsia="SimSun" w:hAnsi="Arial" w:cs="Arial"/>
              </w:rPr>
              <w:t>23</w:t>
            </w:r>
            <w:r w:rsidR="007056F8">
              <w:rPr>
                <w:rFonts w:ascii="Arial" w:eastAsia="SimSun" w:hAnsi="Arial" w:cs="Arial"/>
              </w:rPr>
              <w:t>;</w:t>
            </w:r>
            <w:r w:rsidRPr="00EB7D07">
              <w:rPr>
                <w:rFonts w:ascii="Arial" w:eastAsia="SimSun" w:hAnsi="Arial" w:cs="Arial"/>
              </w:rPr>
              <w:t xml:space="preserve"> </w:t>
            </w:r>
          </w:p>
          <w:p w14:paraId="1973021B" w14:textId="77777777" w:rsidR="007830D5" w:rsidRPr="00EB7D07" w:rsidRDefault="007830D5" w:rsidP="00742ECA">
            <w:pPr>
              <w:pStyle w:val="ListParagraph"/>
              <w:numPr>
                <w:ilvl w:val="0"/>
                <w:numId w:val="21"/>
              </w:numPr>
              <w:jc w:val="both"/>
              <w:rPr>
                <w:rFonts w:ascii="Arial" w:eastAsia="SimSun" w:hAnsi="Arial" w:cs="Arial"/>
              </w:rPr>
            </w:pPr>
            <w:r w:rsidRPr="2A652465">
              <w:rPr>
                <w:rFonts w:ascii="Arial" w:eastAsia="SimSun" w:hAnsi="Arial" w:cs="Arial"/>
              </w:rPr>
              <w:t xml:space="preserve">How many telephone calls you answered in the period from 1st April 2023 to 31st May 2023; </w:t>
            </w:r>
          </w:p>
          <w:p w14:paraId="60D9FE24" w14:textId="1298E7F5" w:rsidR="00EB7D07" w:rsidRDefault="00EB7D07" w:rsidP="00742ECA">
            <w:pPr>
              <w:pStyle w:val="ListParagraph"/>
              <w:numPr>
                <w:ilvl w:val="0"/>
                <w:numId w:val="21"/>
              </w:numPr>
              <w:jc w:val="both"/>
              <w:rPr>
                <w:rFonts w:ascii="Arial" w:eastAsia="SimSun" w:hAnsi="Arial" w:cs="Arial"/>
              </w:rPr>
            </w:pPr>
            <w:r w:rsidRPr="00EB7D07">
              <w:rPr>
                <w:rFonts w:ascii="Arial" w:eastAsia="SimSun" w:hAnsi="Arial" w:cs="Arial"/>
              </w:rPr>
              <w:t xml:space="preserve">Your </w:t>
            </w:r>
            <w:r w:rsidR="00040B9D">
              <w:rPr>
                <w:rFonts w:ascii="Arial" w:eastAsia="SimSun" w:hAnsi="Arial" w:cs="Arial"/>
              </w:rPr>
              <w:t>a</w:t>
            </w:r>
            <w:r w:rsidRPr="00EB7D07">
              <w:rPr>
                <w:rFonts w:ascii="Arial" w:eastAsia="SimSun" w:hAnsi="Arial" w:cs="Arial"/>
              </w:rPr>
              <w:t xml:space="preserve">verage </w:t>
            </w:r>
            <w:r w:rsidR="00040B9D">
              <w:rPr>
                <w:rFonts w:ascii="Arial" w:eastAsia="SimSun" w:hAnsi="Arial" w:cs="Arial"/>
              </w:rPr>
              <w:t>s</w:t>
            </w:r>
            <w:r w:rsidRPr="00EB7D07">
              <w:rPr>
                <w:rFonts w:ascii="Arial" w:eastAsia="SimSun" w:hAnsi="Arial" w:cs="Arial"/>
              </w:rPr>
              <w:t xml:space="preserve">peed of </w:t>
            </w:r>
            <w:r w:rsidR="00040B9D">
              <w:rPr>
                <w:rFonts w:ascii="Arial" w:eastAsia="SimSun" w:hAnsi="Arial" w:cs="Arial"/>
              </w:rPr>
              <w:t>a</w:t>
            </w:r>
            <w:r w:rsidRPr="00EB7D07">
              <w:rPr>
                <w:rFonts w:ascii="Arial" w:eastAsia="SimSun" w:hAnsi="Arial" w:cs="Arial"/>
              </w:rPr>
              <w:t xml:space="preserve">nswer over the period from 1st April </w:t>
            </w:r>
            <w:r w:rsidR="00D47B91">
              <w:rPr>
                <w:rFonts w:ascii="Arial" w:eastAsia="SimSun" w:hAnsi="Arial" w:cs="Arial"/>
              </w:rPr>
              <w:t xml:space="preserve">2022 </w:t>
            </w:r>
            <w:r w:rsidR="00D47B91" w:rsidRPr="00EB7D07">
              <w:rPr>
                <w:rFonts w:ascii="Arial" w:eastAsia="SimSun" w:hAnsi="Arial" w:cs="Arial"/>
              </w:rPr>
              <w:t>to</w:t>
            </w:r>
            <w:r w:rsidRPr="00EB7D07">
              <w:rPr>
                <w:rFonts w:ascii="Arial" w:eastAsia="SimSun" w:hAnsi="Arial" w:cs="Arial"/>
              </w:rPr>
              <w:t xml:space="preserve"> 31st March </w:t>
            </w:r>
            <w:r w:rsidR="00400D15">
              <w:rPr>
                <w:rFonts w:ascii="Arial" w:eastAsia="SimSun" w:hAnsi="Arial" w:cs="Arial"/>
              </w:rPr>
              <w:t>2023</w:t>
            </w:r>
            <w:r w:rsidR="007056F8">
              <w:rPr>
                <w:rFonts w:ascii="Arial" w:eastAsia="SimSun" w:hAnsi="Arial" w:cs="Arial"/>
              </w:rPr>
              <w:t>;</w:t>
            </w:r>
            <w:r w:rsidRPr="00EB7D07">
              <w:rPr>
                <w:rFonts w:ascii="Arial" w:eastAsia="SimSun" w:hAnsi="Arial" w:cs="Arial"/>
              </w:rPr>
              <w:t xml:space="preserve"> </w:t>
            </w:r>
          </w:p>
          <w:p w14:paraId="23E110EB" w14:textId="77777777" w:rsidR="005A0A60" w:rsidRPr="003A2C70" w:rsidRDefault="005A0A60" w:rsidP="00742ECA">
            <w:pPr>
              <w:pStyle w:val="ListParagraph"/>
              <w:numPr>
                <w:ilvl w:val="0"/>
                <w:numId w:val="21"/>
              </w:numPr>
              <w:jc w:val="both"/>
              <w:rPr>
                <w:rFonts w:ascii="Arial" w:eastAsia="SimSun" w:hAnsi="Arial" w:cs="Arial"/>
              </w:rPr>
            </w:pPr>
            <w:r w:rsidRPr="003A2C70">
              <w:rPr>
                <w:rFonts w:ascii="Arial" w:eastAsia="SimSun" w:hAnsi="Arial" w:cs="Arial"/>
              </w:rPr>
              <w:t xml:space="preserve">Your average speed of answer over the period from 1st April 2023 to 31st May 2023; </w:t>
            </w:r>
          </w:p>
          <w:p w14:paraId="7CB1E436" w14:textId="24C73C82" w:rsidR="00EB7D07" w:rsidRDefault="00EB7D07" w:rsidP="00742ECA">
            <w:pPr>
              <w:pStyle w:val="ListParagraph"/>
              <w:numPr>
                <w:ilvl w:val="0"/>
                <w:numId w:val="21"/>
              </w:numPr>
              <w:jc w:val="both"/>
              <w:rPr>
                <w:rFonts w:ascii="Arial" w:eastAsia="SimSun" w:hAnsi="Arial" w:cs="Arial"/>
              </w:rPr>
            </w:pPr>
            <w:r w:rsidRPr="00EB7D07">
              <w:rPr>
                <w:rFonts w:ascii="Arial" w:eastAsia="SimSun" w:hAnsi="Arial" w:cs="Arial"/>
              </w:rPr>
              <w:t xml:space="preserve">The percentage of calls answered in 20 seconds over the period from 1st April </w:t>
            </w:r>
            <w:r w:rsidR="00400D15">
              <w:rPr>
                <w:rFonts w:ascii="Arial" w:eastAsia="SimSun" w:hAnsi="Arial" w:cs="Arial"/>
              </w:rPr>
              <w:t>2022</w:t>
            </w:r>
            <w:r w:rsidRPr="00EB7D07">
              <w:rPr>
                <w:rFonts w:ascii="Arial" w:eastAsia="SimSun" w:hAnsi="Arial" w:cs="Arial"/>
              </w:rPr>
              <w:t xml:space="preserve"> to 31st March </w:t>
            </w:r>
            <w:r w:rsidR="00400D15">
              <w:rPr>
                <w:rFonts w:ascii="Arial" w:eastAsia="SimSun" w:hAnsi="Arial" w:cs="Arial"/>
              </w:rPr>
              <w:t>2023</w:t>
            </w:r>
            <w:r w:rsidR="007056F8">
              <w:rPr>
                <w:rFonts w:ascii="Arial" w:eastAsia="SimSun" w:hAnsi="Arial" w:cs="Arial"/>
              </w:rPr>
              <w:t>;</w:t>
            </w:r>
          </w:p>
          <w:p w14:paraId="60BD6B4F" w14:textId="77777777" w:rsidR="00E72FCC" w:rsidRPr="00EB7D07" w:rsidRDefault="00E72FCC" w:rsidP="00742ECA">
            <w:pPr>
              <w:pStyle w:val="ListParagraph"/>
              <w:numPr>
                <w:ilvl w:val="0"/>
                <w:numId w:val="21"/>
              </w:numPr>
              <w:jc w:val="both"/>
              <w:rPr>
                <w:rFonts w:ascii="Arial" w:eastAsia="SimSun" w:hAnsi="Arial" w:cs="Arial"/>
              </w:rPr>
            </w:pPr>
            <w:r w:rsidRPr="2A652465">
              <w:rPr>
                <w:rFonts w:ascii="Arial" w:eastAsia="SimSun" w:hAnsi="Arial" w:cs="Arial"/>
              </w:rPr>
              <w:t xml:space="preserve">The percentage of calls answered in 20 seconds over the period from 1st April 2023 to 31st May 2023; </w:t>
            </w:r>
          </w:p>
          <w:p w14:paraId="1D8F7F68" w14:textId="684A4ECB" w:rsidR="00700BD4" w:rsidRDefault="00700BD4" w:rsidP="00742ECA">
            <w:pPr>
              <w:pStyle w:val="ListParagraph"/>
              <w:numPr>
                <w:ilvl w:val="0"/>
                <w:numId w:val="21"/>
              </w:numPr>
              <w:jc w:val="both"/>
              <w:rPr>
                <w:rFonts w:ascii="Arial" w:eastAsia="SimSun" w:hAnsi="Arial" w:cs="Arial"/>
              </w:rPr>
            </w:pPr>
            <w:r w:rsidRPr="00700BD4">
              <w:rPr>
                <w:rFonts w:ascii="Arial" w:eastAsia="SimSun" w:hAnsi="Arial" w:cs="Arial"/>
              </w:rPr>
              <w:t xml:space="preserve">How many hits </w:t>
            </w:r>
            <w:r w:rsidR="00AB7920">
              <w:rPr>
                <w:rFonts w:ascii="Arial" w:eastAsia="SimSun" w:hAnsi="Arial" w:cs="Arial"/>
              </w:rPr>
              <w:t>(</w:t>
            </w:r>
            <w:r w:rsidR="00876DFF" w:rsidRPr="00DE4615">
              <w:rPr>
                <w:rFonts w:ascii="Arial" w:hAnsi="Arial" w:cs="Arial"/>
              </w:rPr>
              <w:t xml:space="preserve">this includes </w:t>
            </w:r>
            <w:r w:rsidR="00876DFF" w:rsidRPr="00DE4615">
              <w:rPr>
                <w:rFonts w:ascii="Arial" w:hAnsi="Arial" w:cs="Arial"/>
                <w:color w:val="000000"/>
              </w:rPr>
              <w:t>“page views” and “unique page views”)</w:t>
            </w:r>
            <w:r w:rsidR="00355AB0">
              <w:rPr>
                <w:rFonts w:ascii="Arial" w:hAnsi="Arial" w:cs="Arial"/>
                <w:color w:val="000000"/>
              </w:rPr>
              <w:t xml:space="preserve"> </w:t>
            </w:r>
            <w:r w:rsidRPr="00700BD4">
              <w:rPr>
                <w:rFonts w:ascii="Arial" w:eastAsia="SimSun" w:hAnsi="Arial" w:cs="Arial"/>
              </w:rPr>
              <w:t>your</w:t>
            </w:r>
            <w:r>
              <w:rPr>
                <w:rFonts w:ascii="Arial" w:eastAsia="SimSun" w:hAnsi="Arial" w:cs="Arial"/>
              </w:rPr>
              <w:t xml:space="preserve"> </w:t>
            </w:r>
            <w:r w:rsidRPr="00700BD4">
              <w:rPr>
                <w:rFonts w:ascii="Arial" w:eastAsia="SimSun" w:hAnsi="Arial" w:cs="Arial"/>
              </w:rPr>
              <w:t>website rec</w:t>
            </w:r>
            <w:r>
              <w:rPr>
                <w:rFonts w:ascii="Arial" w:eastAsia="SimSun" w:hAnsi="Arial" w:cs="Arial"/>
              </w:rPr>
              <w:t>ei</w:t>
            </w:r>
            <w:r w:rsidRPr="00700BD4">
              <w:rPr>
                <w:rFonts w:ascii="Arial" w:eastAsia="SimSun" w:hAnsi="Arial" w:cs="Arial"/>
              </w:rPr>
              <w:t>ve</w:t>
            </w:r>
            <w:r>
              <w:rPr>
                <w:rFonts w:ascii="Arial" w:eastAsia="SimSun" w:hAnsi="Arial" w:cs="Arial"/>
              </w:rPr>
              <w:t>d</w:t>
            </w:r>
            <w:r w:rsidRPr="00700BD4">
              <w:rPr>
                <w:rFonts w:ascii="Arial" w:eastAsia="SimSun" w:hAnsi="Arial" w:cs="Arial"/>
              </w:rPr>
              <w:t xml:space="preserve"> from 1st April </w:t>
            </w:r>
            <w:r w:rsidR="00D65E4D">
              <w:rPr>
                <w:rFonts w:ascii="Arial" w:eastAsia="SimSun" w:hAnsi="Arial" w:cs="Arial"/>
              </w:rPr>
              <w:t xml:space="preserve">2022 </w:t>
            </w:r>
            <w:r w:rsidRPr="00700BD4">
              <w:rPr>
                <w:rFonts w:ascii="Arial" w:eastAsia="SimSun" w:hAnsi="Arial" w:cs="Arial"/>
              </w:rPr>
              <w:t xml:space="preserve">to 31st March </w:t>
            </w:r>
            <w:r w:rsidR="00D65E4D">
              <w:rPr>
                <w:rFonts w:ascii="Arial" w:eastAsia="SimSun" w:hAnsi="Arial" w:cs="Arial"/>
              </w:rPr>
              <w:t>2023</w:t>
            </w:r>
            <w:r w:rsidR="007056F8">
              <w:rPr>
                <w:rFonts w:ascii="Arial" w:eastAsia="SimSun" w:hAnsi="Arial" w:cs="Arial"/>
              </w:rPr>
              <w:t>;</w:t>
            </w:r>
            <w:r w:rsidRPr="00700BD4">
              <w:rPr>
                <w:rFonts w:ascii="Arial" w:eastAsia="SimSun" w:hAnsi="Arial" w:cs="Arial"/>
              </w:rPr>
              <w:t xml:space="preserve"> </w:t>
            </w:r>
          </w:p>
          <w:p w14:paraId="47D735D4" w14:textId="0477B769" w:rsidR="00700BD4" w:rsidRPr="002023CC" w:rsidRDefault="00700BD4" w:rsidP="00742ECA">
            <w:pPr>
              <w:pStyle w:val="ListParagraph"/>
              <w:numPr>
                <w:ilvl w:val="0"/>
                <w:numId w:val="21"/>
              </w:numPr>
              <w:jc w:val="both"/>
              <w:rPr>
                <w:rFonts w:ascii="Arial" w:eastAsia="SimSun" w:hAnsi="Arial" w:cs="Arial"/>
              </w:rPr>
            </w:pPr>
            <w:r w:rsidRPr="002023CC">
              <w:rPr>
                <w:rFonts w:ascii="Arial" w:eastAsia="SimSun" w:hAnsi="Arial" w:cs="Arial"/>
              </w:rPr>
              <w:t xml:space="preserve">How many hits </w:t>
            </w:r>
            <w:r w:rsidR="00406A3C" w:rsidRPr="002023CC">
              <w:rPr>
                <w:rFonts w:ascii="Arial" w:eastAsia="SimSun" w:hAnsi="Arial" w:cs="Arial"/>
              </w:rPr>
              <w:t>(</w:t>
            </w:r>
            <w:r w:rsidR="002023CC" w:rsidRPr="00732CE9">
              <w:rPr>
                <w:rFonts w:ascii="Arial" w:hAnsi="Arial" w:cs="Arial"/>
              </w:rPr>
              <w:t xml:space="preserve">this includes </w:t>
            </w:r>
            <w:r w:rsidR="002023CC" w:rsidRPr="00732CE9">
              <w:rPr>
                <w:rFonts w:ascii="Arial" w:hAnsi="Arial" w:cs="Arial"/>
                <w:color w:val="000000"/>
              </w:rPr>
              <w:t xml:space="preserve">“page views” and “unique page views”) </w:t>
            </w:r>
            <w:r w:rsidRPr="002023CC">
              <w:rPr>
                <w:rFonts w:ascii="Arial" w:eastAsia="SimSun" w:hAnsi="Arial" w:cs="Arial"/>
              </w:rPr>
              <w:t>your website received from 1st April 202</w:t>
            </w:r>
            <w:r w:rsidR="00496608" w:rsidRPr="002023CC">
              <w:rPr>
                <w:rFonts w:ascii="Arial" w:eastAsia="SimSun" w:hAnsi="Arial" w:cs="Arial"/>
              </w:rPr>
              <w:t>3</w:t>
            </w:r>
            <w:r w:rsidRPr="002023CC">
              <w:rPr>
                <w:rFonts w:ascii="Arial" w:eastAsia="SimSun" w:hAnsi="Arial" w:cs="Arial"/>
              </w:rPr>
              <w:t xml:space="preserve"> to 31st </w:t>
            </w:r>
            <w:r w:rsidR="00496608" w:rsidRPr="002023CC">
              <w:rPr>
                <w:rFonts w:ascii="Arial" w:eastAsia="SimSun" w:hAnsi="Arial" w:cs="Arial"/>
              </w:rPr>
              <w:t>May</w:t>
            </w:r>
            <w:r w:rsidRPr="002023CC">
              <w:rPr>
                <w:rFonts w:ascii="Arial" w:eastAsia="SimSun" w:hAnsi="Arial" w:cs="Arial"/>
              </w:rPr>
              <w:t xml:space="preserve"> 202</w:t>
            </w:r>
            <w:r w:rsidR="00496608" w:rsidRPr="002023CC">
              <w:rPr>
                <w:rFonts w:ascii="Arial" w:eastAsia="SimSun" w:hAnsi="Arial" w:cs="Arial"/>
              </w:rPr>
              <w:t>3</w:t>
            </w:r>
            <w:r w:rsidR="007056F8" w:rsidRPr="002023CC">
              <w:rPr>
                <w:rFonts w:ascii="Arial" w:eastAsia="SimSun" w:hAnsi="Arial" w:cs="Arial"/>
              </w:rPr>
              <w:t>;</w:t>
            </w:r>
            <w:r w:rsidRPr="002023CC">
              <w:rPr>
                <w:rFonts w:ascii="Arial" w:eastAsia="SimSun" w:hAnsi="Arial" w:cs="Arial"/>
              </w:rPr>
              <w:t xml:space="preserve"> </w:t>
            </w:r>
          </w:p>
          <w:p w14:paraId="7AA26829" w14:textId="0525497E" w:rsidR="007056F8" w:rsidRPr="007056F8" w:rsidRDefault="007056F8" w:rsidP="00742ECA">
            <w:pPr>
              <w:pStyle w:val="ListParagraph"/>
              <w:numPr>
                <w:ilvl w:val="0"/>
                <w:numId w:val="21"/>
              </w:numPr>
              <w:jc w:val="both"/>
              <w:rPr>
                <w:rFonts w:ascii="Arial" w:eastAsia="SimSun" w:hAnsi="Arial" w:cs="Arial"/>
              </w:rPr>
            </w:pPr>
            <w:r w:rsidRPr="007056F8">
              <w:rPr>
                <w:rFonts w:ascii="Arial" w:eastAsia="SimSun" w:hAnsi="Arial" w:cs="Arial"/>
              </w:rPr>
              <w:t xml:space="preserve">Your ability to provide FSO </w:t>
            </w:r>
            <w:r w:rsidR="006955E4">
              <w:rPr>
                <w:rFonts w:ascii="Arial" w:eastAsia="SimSun" w:hAnsi="Arial" w:cs="Arial"/>
              </w:rPr>
              <w:t xml:space="preserve">2024 </w:t>
            </w:r>
            <w:r w:rsidRPr="007056F8">
              <w:rPr>
                <w:rFonts w:ascii="Arial" w:eastAsia="SimSun" w:hAnsi="Arial" w:cs="Arial"/>
              </w:rPr>
              <w:t>support by webchat</w:t>
            </w:r>
            <w:r>
              <w:rPr>
                <w:rFonts w:ascii="Arial" w:eastAsia="SimSun" w:hAnsi="Arial" w:cs="Arial"/>
              </w:rPr>
              <w:t>;</w:t>
            </w:r>
          </w:p>
          <w:p w14:paraId="0332F69B" w14:textId="7538A09E" w:rsidR="002970E0" w:rsidRDefault="007056F8" w:rsidP="00742ECA">
            <w:pPr>
              <w:pStyle w:val="ListParagraph"/>
              <w:numPr>
                <w:ilvl w:val="0"/>
                <w:numId w:val="21"/>
              </w:numPr>
              <w:jc w:val="both"/>
              <w:rPr>
                <w:rFonts w:ascii="Arial" w:eastAsia="SimSun" w:hAnsi="Arial" w:cs="Arial"/>
              </w:rPr>
            </w:pPr>
            <w:r w:rsidRPr="007056F8">
              <w:rPr>
                <w:rFonts w:ascii="Arial" w:eastAsia="SimSun" w:hAnsi="Arial" w:cs="Arial"/>
              </w:rPr>
              <w:t xml:space="preserve">The </w:t>
            </w:r>
            <w:r w:rsidR="002970E0">
              <w:rPr>
                <w:rFonts w:ascii="Arial" w:eastAsia="SimSun" w:hAnsi="Arial" w:cs="Arial"/>
              </w:rPr>
              <w:t xml:space="preserve">number of webchat requests that you received </w:t>
            </w:r>
            <w:r w:rsidRPr="007056F8">
              <w:rPr>
                <w:rFonts w:ascii="Arial" w:eastAsia="SimSun" w:hAnsi="Arial" w:cs="Arial"/>
              </w:rPr>
              <w:t xml:space="preserve">in the period from 1st April </w:t>
            </w:r>
            <w:r w:rsidR="0015293B">
              <w:rPr>
                <w:rFonts w:ascii="Arial" w:eastAsia="SimSun" w:hAnsi="Arial" w:cs="Arial"/>
              </w:rPr>
              <w:t xml:space="preserve">2022 </w:t>
            </w:r>
            <w:r w:rsidRPr="007056F8">
              <w:rPr>
                <w:rFonts w:ascii="Arial" w:eastAsia="SimSun" w:hAnsi="Arial" w:cs="Arial"/>
              </w:rPr>
              <w:t xml:space="preserve">to 31st March </w:t>
            </w:r>
            <w:r w:rsidR="0015293B">
              <w:rPr>
                <w:rFonts w:ascii="Arial" w:eastAsia="SimSun" w:hAnsi="Arial" w:cs="Arial"/>
              </w:rPr>
              <w:t>2023</w:t>
            </w:r>
            <w:r>
              <w:rPr>
                <w:rFonts w:ascii="Arial" w:eastAsia="SimSun" w:hAnsi="Arial" w:cs="Arial"/>
              </w:rPr>
              <w:t>;</w:t>
            </w:r>
          </w:p>
          <w:p w14:paraId="65D3F358" w14:textId="77777777" w:rsidR="00DC0E0C" w:rsidRPr="002970E0" w:rsidRDefault="00DC0E0C" w:rsidP="00742ECA">
            <w:pPr>
              <w:pStyle w:val="ListParagraph"/>
              <w:numPr>
                <w:ilvl w:val="0"/>
                <w:numId w:val="21"/>
              </w:numPr>
              <w:jc w:val="both"/>
              <w:rPr>
                <w:rFonts w:ascii="Arial" w:eastAsia="SimSun" w:hAnsi="Arial" w:cs="Arial"/>
              </w:rPr>
            </w:pPr>
            <w:r w:rsidRPr="2A652465">
              <w:rPr>
                <w:rFonts w:ascii="Arial" w:eastAsia="SimSun" w:hAnsi="Arial" w:cs="Arial"/>
              </w:rPr>
              <w:t>The number of webchat requests that you received in the period from 1st April 2023 to 31st May 2023;</w:t>
            </w:r>
          </w:p>
          <w:p w14:paraId="6422ECE1" w14:textId="77777777" w:rsidR="00DC0E0C" w:rsidRDefault="00DC0E0C" w:rsidP="00742ECA">
            <w:pPr>
              <w:pStyle w:val="ListParagraph"/>
              <w:numPr>
                <w:ilvl w:val="0"/>
                <w:numId w:val="21"/>
              </w:numPr>
              <w:jc w:val="both"/>
              <w:rPr>
                <w:rFonts w:ascii="Arial" w:eastAsia="SimSun" w:hAnsi="Arial" w:cs="Arial"/>
              </w:rPr>
            </w:pPr>
            <w:r w:rsidRPr="002970E0">
              <w:rPr>
                <w:rFonts w:ascii="Arial" w:eastAsia="SimSun" w:hAnsi="Arial" w:cs="Arial"/>
              </w:rPr>
              <w:t xml:space="preserve">The number of webchat requests that you </w:t>
            </w:r>
            <w:r>
              <w:rPr>
                <w:rFonts w:ascii="Arial" w:eastAsia="SimSun" w:hAnsi="Arial" w:cs="Arial"/>
              </w:rPr>
              <w:t xml:space="preserve">answered </w:t>
            </w:r>
            <w:r w:rsidRPr="002970E0">
              <w:rPr>
                <w:rFonts w:ascii="Arial" w:eastAsia="SimSun" w:hAnsi="Arial" w:cs="Arial"/>
              </w:rPr>
              <w:t xml:space="preserve">in the period from 1st April </w:t>
            </w:r>
            <w:r>
              <w:rPr>
                <w:rFonts w:ascii="Arial" w:eastAsia="SimSun" w:hAnsi="Arial" w:cs="Arial"/>
              </w:rPr>
              <w:t xml:space="preserve">2022 </w:t>
            </w:r>
            <w:r w:rsidRPr="002970E0">
              <w:rPr>
                <w:rFonts w:ascii="Arial" w:eastAsia="SimSun" w:hAnsi="Arial" w:cs="Arial"/>
              </w:rPr>
              <w:t xml:space="preserve">to 31st March </w:t>
            </w:r>
            <w:r>
              <w:rPr>
                <w:rFonts w:ascii="Arial" w:eastAsia="SimSun" w:hAnsi="Arial" w:cs="Arial"/>
              </w:rPr>
              <w:t>2023</w:t>
            </w:r>
            <w:r w:rsidRPr="002970E0">
              <w:rPr>
                <w:rFonts w:ascii="Arial" w:eastAsia="SimSun" w:hAnsi="Arial" w:cs="Arial"/>
              </w:rPr>
              <w:t>;</w:t>
            </w:r>
          </w:p>
          <w:p w14:paraId="4C026FD7" w14:textId="77777777" w:rsidR="00DC0E0C" w:rsidRPr="002970E0" w:rsidRDefault="00DC0E0C" w:rsidP="00742ECA">
            <w:pPr>
              <w:pStyle w:val="ListParagraph"/>
              <w:numPr>
                <w:ilvl w:val="0"/>
                <w:numId w:val="21"/>
              </w:numPr>
              <w:jc w:val="both"/>
              <w:rPr>
                <w:rFonts w:ascii="Arial" w:eastAsia="SimSun" w:hAnsi="Arial" w:cs="Arial"/>
              </w:rPr>
            </w:pPr>
            <w:r w:rsidRPr="2A652465">
              <w:rPr>
                <w:rFonts w:ascii="Arial" w:eastAsia="SimSun" w:hAnsi="Arial" w:cs="Arial"/>
              </w:rPr>
              <w:t>The number of webchat requests that you answered in the period from 1st April 2023 to 31st May 2023;</w:t>
            </w:r>
          </w:p>
          <w:p w14:paraId="43F888DF" w14:textId="1878014A" w:rsidR="00DC0E0C" w:rsidRPr="002970E0" w:rsidRDefault="002460F8" w:rsidP="00742ECA">
            <w:pPr>
              <w:pStyle w:val="ListParagraph"/>
              <w:numPr>
                <w:ilvl w:val="0"/>
                <w:numId w:val="21"/>
              </w:numPr>
              <w:jc w:val="both"/>
              <w:rPr>
                <w:rFonts w:ascii="Arial" w:eastAsia="SimSun" w:hAnsi="Arial" w:cs="Arial"/>
              </w:rPr>
            </w:pPr>
            <w:r w:rsidRPr="2A652465">
              <w:rPr>
                <w:rFonts w:ascii="Arial" w:eastAsia="SimSun" w:hAnsi="Arial" w:cs="Arial"/>
              </w:rPr>
              <w:t>The average speed with which you answered webchat requests in the period from 1st April 202</w:t>
            </w:r>
            <w:r>
              <w:rPr>
                <w:rFonts w:ascii="Arial" w:eastAsia="SimSun" w:hAnsi="Arial" w:cs="Arial"/>
              </w:rPr>
              <w:t>2</w:t>
            </w:r>
            <w:r w:rsidRPr="2A652465">
              <w:rPr>
                <w:rFonts w:ascii="Arial" w:eastAsia="SimSun" w:hAnsi="Arial" w:cs="Arial"/>
              </w:rPr>
              <w:t xml:space="preserve"> to 31st Ma</w:t>
            </w:r>
            <w:r>
              <w:rPr>
                <w:rFonts w:ascii="Arial" w:eastAsia="SimSun" w:hAnsi="Arial" w:cs="Arial"/>
              </w:rPr>
              <w:t xml:space="preserve">rch </w:t>
            </w:r>
            <w:r w:rsidRPr="2A652465">
              <w:rPr>
                <w:rFonts w:ascii="Arial" w:eastAsia="SimSun" w:hAnsi="Arial" w:cs="Arial"/>
              </w:rPr>
              <w:t>2023;</w:t>
            </w:r>
          </w:p>
          <w:p w14:paraId="17AEFC43" w14:textId="6D1295E5" w:rsidR="002460F8" w:rsidRPr="002970E0" w:rsidRDefault="002460F8" w:rsidP="00742ECA">
            <w:pPr>
              <w:pStyle w:val="ListParagraph"/>
              <w:numPr>
                <w:ilvl w:val="0"/>
                <w:numId w:val="21"/>
              </w:numPr>
              <w:jc w:val="both"/>
              <w:rPr>
                <w:rFonts w:ascii="Arial" w:eastAsia="SimSun" w:hAnsi="Arial" w:cs="Arial"/>
              </w:rPr>
            </w:pPr>
            <w:r w:rsidRPr="2A652465">
              <w:rPr>
                <w:rFonts w:ascii="Arial" w:eastAsia="SimSun" w:hAnsi="Arial" w:cs="Arial"/>
              </w:rPr>
              <w:t>The average speed with which you answered webchat requests in the period from 1st April 2023 to 31st May</w:t>
            </w:r>
            <w:r w:rsidR="002211F7">
              <w:rPr>
                <w:rFonts w:ascii="Arial" w:eastAsia="SimSun" w:hAnsi="Arial" w:cs="Arial"/>
              </w:rPr>
              <w:t xml:space="preserve"> </w:t>
            </w:r>
            <w:r w:rsidRPr="2A652465">
              <w:rPr>
                <w:rFonts w:ascii="Arial" w:eastAsia="SimSun" w:hAnsi="Arial" w:cs="Arial"/>
              </w:rPr>
              <w:t>2023;</w:t>
            </w:r>
          </w:p>
          <w:p w14:paraId="6A6305E1" w14:textId="39CEB06B" w:rsidR="007056F8" w:rsidRPr="00700BD4" w:rsidRDefault="007056F8" w:rsidP="00742ECA">
            <w:pPr>
              <w:pStyle w:val="ListParagraph"/>
              <w:numPr>
                <w:ilvl w:val="0"/>
                <w:numId w:val="21"/>
              </w:numPr>
              <w:jc w:val="both"/>
              <w:rPr>
                <w:rFonts w:ascii="Arial" w:eastAsia="SimSun" w:hAnsi="Arial" w:cs="Arial"/>
              </w:rPr>
            </w:pPr>
            <w:r>
              <w:rPr>
                <w:rFonts w:ascii="Arial" w:eastAsia="SimSun" w:hAnsi="Arial" w:cs="Arial"/>
              </w:rPr>
              <w:t>Any other digital support that you would propose providing for the FSO</w:t>
            </w:r>
            <w:r w:rsidR="006955E4">
              <w:rPr>
                <w:rFonts w:ascii="Arial" w:eastAsia="SimSun" w:hAnsi="Arial" w:cs="Arial"/>
              </w:rPr>
              <w:t xml:space="preserve"> 2024</w:t>
            </w:r>
            <w:r w:rsidR="00FF04F7" w:rsidRPr="009927C2">
              <w:rPr>
                <w:rFonts w:ascii="Arial" w:eastAsia="SimSun" w:hAnsi="Arial" w:cs="Arial"/>
              </w:rPr>
              <w:t xml:space="preserve">, such as </w:t>
            </w:r>
            <w:r w:rsidR="00EB2133" w:rsidRPr="009927C2">
              <w:rPr>
                <w:rFonts w:ascii="Arial" w:eastAsia="SimSun" w:hAnsi="Arial" w:cs="Arial"/>
              </w:rPr>
              <w:t>video chat</w:t>
            </w:r>
            <w:r w:rsidRPr="009927C2">
              <w:rPr>
                <w:rFonts w:ascii="Arial" w:eastAsia="SimSun" w:hAnsi="Arial" w:cs="Arial"/>
              </w:rPr>
              <w:t>;</w:t>
            </w:r>
            <w:r>
              <w:rPr>
                <w:rFonts w:ascii="Arial" w:eastAsia="SimSun" w:hAnsi="Arial" w:cs="Arial"/>
              </w:rPr>
              <w:t xml:space="preserve"> and</w:t>
            </w:r>
          </w:p>
          <w:p w14:paraId="2062D12F" w14:textId="07F1D796" w:rsidR="007A34E0" w:rsidRPr="008A69D5" w:rsidRDefault="00700BD4" w:rsidP="00742ECA">
            <w:pPr>
              <w:pStyle w:val="ListParagraph"/>
              <w:numPr>
                <w:ilvl w:val="0"/>
                <w:numId w:val="21"/>
              </w:numPr>
              <w:jc w:val="both"/>
              <w:rPr>
                <w:rFonts w:eastAsia="SimSun"/>
              </w:rPr>
            </w:pPr>
            <w:r w:rsidRPr="007056F8">
              <w:rPr>
                <w:rFonts w:ascii="Arial" w:eastAsia="SimSun" w:hAnsi="Arial" w:cs="Arial"/>
              </w:rPr>
              <w:t>How will you ensure that you have sufficient telephony and digital infrastructure and service capabilities to meet the anticipated demand for the FSO</w:t>
            </w:r>
            <w:r w:rsidR="006955E4">
              <w:rPr>
                <w:rFonts w:ascii="Arial" w:eastAsia="SimSun" w:hAnsi="Arial" w:cs="Arial"/>
              </w:rPr>
              <w:t xml:space="preserve"> 2024</w:t>
            </w:r>
            <w:r w:rsidR="007D33FE">
              <w:rPr>
                <w:rFonts w:ascii="Arial" w:eastAsia="SimSun" w:hAnsi="Arial" w:cs="Arial"/>
              </w:rPr>
              <w:t>.</w:t>
            </w:r>
            <w:r w:rsidR="007D33FE" w:rsidRPr="00015D70">
              <w:rPr>
                <w:rFonts w:eastAsia="SimSun"/>
              </w:rPr>
              <w:t xml:space="preserve"> </w:t>
            </w:r>
          </w:p>
        </w:tc>
        <w:tc>
          <w:tcPr>
            <w:tcW w:w="2257" w:type="dxa"/>
            <w:shd w:val="clear" w:color="auto" w:fill="FFFFFF" w:themeFill="background1"/>
          </w:tcPr>
          <w:p w14:paraId="09FFA988" w14:textId="08276809" w:rsidR="007A34E0" w:rsidRPr="008A69D5" w:rsidRDefault="007A34E0"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Weighting: 1</w:t>
            </w:r>
            <w:r w:rsidR="00071CBD">
              <w:rPr>
                <w:rFonts w:eastAsia="SimSun"/>
                <w:b/>
                <w:lang w:bidi="ar-SA"/>
              </w:rPr>
              <w:t>2</w:t>
            </w:r>
            <w:r w:rsidRPr="008A69D5">
              <w:rPr>
                <w:rFonts w:eastAsia="SimSun"/>
                <w:b/>
                <w:lang w:bidi="ar-SA"/>
              </w:rPr>
              <w:t>%</w:t>
            </w:r>
            <w:r w:rsidRPr="008A69D5">
              <w:rPr>
                <w:rFonts w:eastAsia="SimSun"/>
                <w:lang w:bidi="ar-SA"/>
              </w:rPr>
              <w:t xml:space="preserve"> (Maximum 30 marks)</w:t>
            </w:r>
            <w:r w:rsidRPr="008A69D5">
              <w:rPr>
                <w:rFonts w:eastAsia="SimSun"/>
                <w:lang w:bidi="ar-SA"/>
              </w:rPr>
              <w:br/>
            </w:r>
          </w:p>
          <w:p w14:paraId="30177563" w14:textId="77777777" w:rsidR="007A34E0" w:rsidRPr="008A69D5" w:rsidRDefault="007A34E0" w:rsidP="00742ECA">
            <w:pPr>
              <w:widowControl w:val="0"/>
              <w:suppressAutoHyphens w:val="0"/>
              <w:overflowPunct w:val="0"/>
              <w:autoSpaceDE w:val="0"/>
              <w:adjustRightInd w:val="0"/>
              <w:spacing w:before="60" w:after="60"/>
              <w:jc w:val="both"/>
              <w:rPr>
                <w:rFonts w:eastAsia="SimSun"/>
                <w:szCs w:val="24"/>
                <w:lang w:bidi="ar-SA"/>
              </w:rPr>
            </w:pPr>
            <w:r w:rsidRPr="008A69D5">
              <w:rPr>
                <w:rFonts w:eastAsia="SimSun"/>
                <w:szCs w:val="24"/>
                <w:lang w:bidi="ar-SA"/>
              </w:rPr>
              <w:t xml:space="preserve">Maximum 3000 words </w:t>
            </w:r>
          </w:p>
        </w:tc>
      </w:tr>
      <w:tr w:rsidR="007A34E0" w:rsidRPr="008A69D5" w14:paraId="25164411" w14:textId="77777777" w:rsidTr="2A652465">
        <w:trPr>
          <w:trHeight w:val="454"/>
          <w:jc w:val="center"/>
        </w:trPr>
        <w:tc>
          <w:tcPr>
            <w:tcW w:w="9223" w:type="dxa"/>
            <w:gridSpan w:val="5"/>
            <w:shd w:val="clear" w:color="auto" w:fill="8DB3E2"/>
          </w:tcPr>
          <w:p w14:paraId="6E5C47E0" w14:textId="77777777" w:rsidR="007A34E0" w:rsidRPr="008A69D5" w:rsidRDefault="007A34E0"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Response: </w:t>
            </w:r>
          </w:p>
          <w:p w14:paraId="653E60D9" w14:textId="77777777" w:rsidR="007A34E0" w:rsidRPr="008A69D5" w:rsidRDefault="007A34E0" w:rsidP="00742ECA">
            <w:pPr>
              <w:widowControl w:val="0"/>
              <w:suppressAutoHyphens w:val="0"/>
              <w:overflowPunct w:val="0"/>
              <w:autoSpaceDE w:val="0"/>
              <w:adjustRightInd w:val="0"/>
              <w:spacing w:before="60" w:after="60"/>
              <w:jc w:val="both"/>
              <w:rPr>
                <w:rFonts w:eastAsia="SimSun"/>
                <w:b/>
                <w:lang w:bidi="ar-SA"/>
              </w:rPr>
            </w:pPr>
          </w:p>
        </w:tc>
      </w:tr>
      <w:tr w:rsidR="007A34E0" w:rsidRPr="008A69D5" w14:paraId="02B2860D" w14:textId="77777777" w:rsidTr="00795C2D">
        <w:trPr>
          <w:trHeight w:val="454"/>
          <w:jc w:val="center"/>
        </w:trPr>
        <w:tc>
          <w:tcPr>
            <w:tcW w:w="9223" w:type="dxa"/>
            <w:gridSpan w:val="5"/>
            <w:shd w:val="clear" w:color="auto" w:fill="D9D9D9" w:themeFill="background1" w:themeFillShade="D9"/>
            <w:vAlign w:val="center"/>
          </w:tcPr>
          <w:p w14:paraId="623E14D8" w14:textId="77777777" w:rsidR="007A34E0" w:rsidRPr="008A69D5" w:rsidRDefault="007A34E0"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Marking Scheme:</w:t>
            </w:r>
          </w:p>
        </w:tc>
      </w:tr>
      <w:tr w:rsidR="007A34E0" w:rsidRPr="008A69D5" w14:paraId="03713FB2" w14:textId="77777777" w:rsidTr="2A652465">
        <w:trPr>
          <w:trHeight w:val="454"/>
          <w:jc w:val="center"/>
        </w:trPr>
        <w:tc>
          <w:tcPr>
            <w:tcW w:w="9223" w:type="dxa"/>
            <w:gridSpan w:val="5"/>
            <w:vAlign w:val="center"/>
          </w:tcPr>
          <w:p w14:paraId="15CD6390" w14:textId="77777777" w:rsidR="007A34E0" w:rsidRPr="008A69D5" w:rsidRDefault="007A34E0"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following marking scheme will be used to assess the response provided to this question:  </w:t>
            </w:r>
          </w:p>
        </w:tc>
      </w:tr>
      <w:tr w:rsidR="007A34E0" w:rsidRPr="008A69D5" w14:paraId="725A1E49" w14:textId="77777777" w:rsidTr="2A652465">
        <w:trPr>
          <w:trHeight w:val="454"/>
          <w:jc w:val="center"/>
        </w:trPr>
        <w:tc>
          <w:tcPr>
            <w:tcW w:w="1393" w:type="dxa"/>
            <w:vAlign w:val="center"/>
          </w:tcPr>
          <w:p w14:paraId="2AA53282" w14:textId="77777777" w:rsidR="007A34E0" w:rsidRPr="008A69D5" w:rsidRDefault="007A34E0" w:rsidP="00742ECA">
            <w:pPr>
              <w:suppressAutoHyphens w:val="0"/>
              <w:overflowPunct w:val="0"/>
              <w:autoSpaceDE w:val="0"/>
              <w:spacing w:before="60" w:after="60"/>
              <w:jc w:val="both"/>
              <w:rPr>
                <w:rFonts w:eastAsia="SimSun"/>
                <w:b/>
                <w:lang w:bidi="ar-SA"/>
              </w:rPr>
            </w:pPr>
            <w:r w:rsidRPr="008A69D5">
              <w:rPr>
                <w:rFonts w:eastAsia="SimSun"/>
                <w:b/>
                <w:lang w:bidi="ar-SA"/>
              </w:rPr>
              <w:t>Score</w:t>
            </w:r>
          </w:p>
        </w:tc>
        <w:tc>
          <w:tcPr>
            <w:tcW w:w="1610" w:type="dxa"/>
            <w:vAlign w:val="center"/>
          </w:tcPr>
          <w:p w14:paraId="1E8F6A76" w14:textId="77777777" w:rsidR="007A34E0" w:rsidRPr="008A69D5" w:rsidRDefault="007A34E0"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Rating</w:t>
            </w:r>
          </w:p>
        </w:tc>
        <w:tc>
          <w:tcPr>
            <w:tcW w:w="6220" w:type="dxa"/>
            <w:gridSpan w:val="3"/>
            <w:vAlign w:val="center"/>
          </w:tcPr>
          <w:p w14:paraId="7EF40469" w14:textId="77777777" w:rsidR="007A34E0" w:rsidRPr="008A69D5" w:rsidRDefault="007A34E0"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Criteria</w:t>
            </w:r>
          </w:p>
        </w:tc>
      </w:tr>
      <w:tr w:rsidR="007A34E0" w:rsidRPr="008A69D5" w14:paraId="0C7DE0BB" w14:textId="77777777" w:rsidTr="2A652465">
        <w:trPr>
          <w:trHeight w:val="454"/>
          <w:jc w:val="center"/>
        </w:trPr>
        <w:tc>
          <w:tcPr>
            <w:tcW w:w="1393" w:type="dxa"/>
            <w:vAlign w:val="center"/>
          </w:tcPr>
          <w:p w14:paraId="0648D753" w14:textId="77777777" w:rsidR="007A34E0" w:rsidRPr="008A69D5" w:rsidRDefault="007A34E0" w:rsidP="00742ECA">
            <w:pPr>
              <w:suppressAutoHyphens w:val="0"/>
              <w:overflowPunct w:val="0"/>
              <w:autoSpaceDE w:val="0"/>
              <w:adjustRightInd w:val="0"/>
              <w:spacing w:before="60" w:after="60"/>
              <w:jc w:val="both"/>
              <w:rPr>
                <w:rFonts w:eastAsia="SimSun"/>
                <w:lang w:bidi="ar-SA"/>
              </w:rPr>
            </w:pPr>
            <w:r w:rsidRPr="008A69D5">
              <w:rPr>
                <w:rFonts w:eastAsia="SimSun"/>
                <w:lang w:bidi="ar-SA"/>
              </w:rPr>
              <w:t>30</w:t>
            </w:r>
          </w:p>
        </w:tc>
        <w:tc>
          <w:tcPr>
            <w:tcW w:w="1610" w:type="dxa"/>
            <w:vAlign w:val="center"/>
          </w:tcPr>
          <w:p w14:paraId="337947EC" w14:textId="77777777" w:rsidR="007A34E0" w:rsidRPr="008A69D5" w:rsidRDefault="007A34E0"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Excellent</w:t>
            </w:r>
          </w:p>
        </w:tc>
        <w:tc>
          <w:tcPr>
            <w:tcW w:w="6220" w:type="dxa"/>
            <w:gridSpan w:val="3"/>
          </w:tcPr>
          <w:p w14:paraId="4EC8E820" w14:textId="77777777" w:rsidR="007A34E0" w:rsidRPr="008A69D5" w:rsidRDefault="007A34E0"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fully meets the requirement expressed in the question, with detailed explanation(s) and supporting information </w:t>
            </w:r>
            <w:r w:rsidRPr="008A69D5">
              <w:rPr>
                <w:rFonts w:eastAsia="SimSun"/>
                <w:b/>
                <w:lang w:bidi="ar-SA"/>
              </w:rPr>
              <w:t>and</w:t>
            </w:r>
            <w:r w:rsidRPr="008A69D5">
              <w:rPr>
                <w:rFonts w:eastAsia="SimSun"/>
                <w:lang w:bidi="ar-SA"/>
              </w:rPr>
              <w:t xml:space="preserve"> evidence of Added Value.</w:t>
            </w:r>
          </w:p>
        </w:tc>
      </w:tr>
      <w:tr w:rsidR="007A34E0" w:rsidRPr="008A69D5" w14:paraId="293F091F" w14:textId="77777777" w:rsidTr="2A652465">
        <w:trPr>
          <w:trHeight w:val="454"/>
          <w:jc w:val="center"/>
        </w:trPr>
        <w:tc>
          <w:tcPr>
            <w:tcW w:w="1393" w:type="dxa"/>
            <w:vAlign w:val="center"/>
          </w:tcPr>
          <w:p w14:paraId="542315E3" w14:textId="77777777" w:rsidR="007A34E0" w:rsidRPr="008A69D5" w:rsidRDefault="007A34E0" w:rsidP="00742ECA">
            <w:pPr>
              <w:suppressAutoHyphens w:val="0"/>
              <w:overflowPunct w:val="0"/>
              <w:autoSpaceDE w:val="0"/>
              <w:adjustRightInd w:val="0"/>
              <w:spacing w:before="60" w:after="60"/>
              <w:jc w:val="both"/>
              <w:rPr>
                <w:rFonts w:eastAsia="SimSun"/>
                <w:lang w:bidi="ar-SA"/>
              </w:rPr>
            </w:pPr>
            <w:r w:rsidRPr="008A69D5">
              <w:rPr>
                <w:rFonts w:eastAsia="SimSun"/>
                <w:lang w:bidi="ar-SA"/>
              </w:rPr>
              <w:t>24</w:t>
            </w:r>
          </w:p>
        </w:tc>
        <w:tc>
          <w:tcPr>
            <w:tcW w:w="1610" w:type="dxa"/>
            <w:vAlign w:val="center"/>
          </w:tcPr>
          <w:p w14:paraId="610B88E5" w14:textId="77777777" w:rsidR="007A34E0" w:rsidRPr="008A69D5" w:rsidRDefault="007A34E0"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Good</w:t>
            </w:r>
          </w:p>
        </w:tc>
        <w:tc>
          <w:tcPr>
            <w:tcW w:w="6220" w:type="dxa"/>
            <w:gridSpan w:val="3"/>
          </w:tcPr>
          <w:p w14:paraId="128F9475" w14:textId="77777777" w:rsidR="007A34E0" w:rsidRPr="008A69D5" w:rsidRDefault="007A34E0"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w:t>
            </w:r>
            <w:r>
              <w:rPr>
                <w:rFonts w:eastAsia="SimSun"/>
                <w:lang w:bidi="ar-SA"/>
              </w:rPr>
              <w:t xml:space="preserve">response </w:t>
            </w:r>
            <w:r w:rsidRPr="008A69D5">
              <w:rPr>
                <w:rFonts w:eastAsia="SimSun"/>
                <w:lang w:bidi="ar-SA"/>
              </w:rPr>
              <w:t>fully meets the requirement expressed in the question with reasonable explanation(s) and supporting information.</w:t>
            </w:r>
          </w:p>
        </w:tc>
      </w:tr>
      <w:tr w:rsidR="007A34E0" w:rsidRPr="008A69D5" w14:paraId="534ACA81" w14:textId="77777777" w:rsidTr="2A652465">
        <w:trPr>
          <w:trHeight w:val="454"/>
          <w:jc w:val="center"/>
        </w:trPr>
        <w:tc>
          <w:tcPr>
            <w:tcW w:w="1393" w:type="dxa"/>
            <w:vAlign w:val="center"/>
          </w:tcPr>
          <w:p w14:paraId="724DC213" w14:textId="77777777" w:rsidR="007A34E0" w:rsidRPr="008A69D5" w:rsidRDefault="007A34E0" w:rsidP="00742ECA">
            <w:pPr>
              <w:suppressAutoHyphens w:val="0"/>
              <w:overflowPunct w:val="0"/>
              <w:autoSpaceDE w:val="0"/>
              <w:adjustRightInd w:val="0"/>
              <w:spacing w:before="60" w:after="60"/>
              <w:jc w:val="both"/>
              <w:rPr>
                <w:rFonts w:eastAsia="SimSun"/>
                <w:lang w:bidi="ar-SA"/>
              </w:rPr>
            </w:pPr>
            <w:r w:rsidRPr="008A69D5">
              <w:rPr>
                <w:rFonts w:eastAsia="SimSun"/>
                <w:lang w:bidi="ar-SA"/>
              </w:rPr>
              <w:t>18</w:t>
            </w:r>
          </w:p>
        </w:tc>
        <w:tc>
          <w:tcPr>
            <w:tcW w:w="1610" w:type="dxa"/>
            <w:vAlign w:val="center"/>
          </w:tcPr>
          <w:p w14:paraId="2C1B4E9C" w14:textId="77777777" w:rsidR="007A34E0" w:rsidRPr="008A69D5" w:rsidRDefault="007A34E0"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Satisfactory / Acceptable</w:t>
            </w:r>
          </w:p>
        </w:tc>
        <w:tc>
          <w:tcPr>
            <w:tcW w:w="6220" w:type="dxa"/>
            <w:gridSpan w:val="3"/>
          </w:tcPr>
          <w:p w14:paraId="2EA38C51" w14:textId="77777777" w:rsidR="007A34E0" w:rsidRPr="008A69D5" w:rsidRDefault="007A34E0"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meets most of the requirement expressed in the question with reasonable explanation(s) and supporting information.</w:t>
            </w:r>
          </w:p>
        </w:tc>
      </w:tr>
      <w:tr w:rsidR="007A34E0" w:rsidRPr="008A69D5" w14:paraId="4E944F85" w14:textId="77777777" w:rsidTr="2A652465">
        <w:trPr>
          <w:trHeight w:val="454"/>
          <w:jc w:val="center"/>
        </w:trPr>
        <w:tc>
          <w:tcPr>
            <w:tcW w:w="1393" w:type="dxa"/>
            <w:vAlign w:val="center"/>
          </w:tcPr>
          <w:p w14:paraId="774790D9" w14:textId="77777777" w:rsidR="007A34E0" w:rsidRPr="008A69D5" w:rsidRDefault="007A34E0" w:rsidP="00742ECA">
            <w:pPr>
              <w:suppressAutoHyphens w:val="0"/>
              <w:overflowPunct w:val="0"/>
              <w:autoSpaceDE w:val="0"/>
              <w:adjustRightInd w:val="0"/>
              <w:spacing w:before="60" w:after="60"/>
              <w:jc w:val="both"/>
              <w:rPr>
                <w:rFonts w:eastAsia="SimSun"/>
                <w:lang w:bidi="ar-SA"/>
              </w:rPr>
            </w:pPr>
            <w:r w:rsidRPr="008A69D5">
              <w:rPr>
                <w:rFonts w:eastAsia="SimSun"/>
                <w:lang w:bidi="ar-SA"/>
              </w:rPr>
              <w:t>12</w:t>
            </w:r>
          </w:p>
        </w:tc>
        <w:tc>
          <w:tcPr>
            <w:tcW w:w="1610" w:type="dxa"/>
            <w:vAlign w:val="center"/>
          </w:tcPr>
          <w:p w14:paraId="0F8CDACF" w14:textId="77777777" w:rsidR="007A34E0" w:rsidRPr="008A69D5" w:rsidRDefault="007A34E0"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Weak</w:t>
            </w:r>
          </w:p>
        </w:tc>
        <w:tc>
          <w:tcPr>
            <w:tcW w:w="6220" w:type="dxa"/>
            <w:gridSpan w:val="3"/>
          </w:tcPr>
          <w:p w14:paraId="29B2E1FC" w14:textId="77777777" w:rsidR="007A34E0" w:rsidRPr="008A69D5" w:rsidRDefault="007A34E0"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meets some of the requirement expressed in the question, with limited explanation(s) and supporting information.</w:t>
            </w:r>
          </w:p>
        </w:tc>
      </w:tr>
      <w:tr w:rsidR="007A34E0" w:rsidRPr="008A69D5" w14:paraId="7C95F217" w14:textId="77777777" w:rsidTr="2A652465">
        <w:trPr>
          <w:trHeight w:val="454"/>
          <w:jc w:val="center"/>
        </w:trPr>
        <w:tc>
          <w:tcPr>
            <w:tcW w:w="1393" w:type="dxa"/>
            <w:vAlign w:val="center"/>
          </w:tcPr>
          <w:p w14:paraId="2ABB8C64" w14:textId="77777777" w:rsidR="007A34E0" w:rsidRPr="008A69D5" w:rsidRDefault="007A34E0" w:rsidP="00742ECA">
            <w:pPr>
              <w:suppressAutoHyphens w:val="0"/>
              <w:overflowPunct w:val="0"/>
              <w:autoSpaceDE w:val="0"/>
              <w:adjustRightInd w:val="0"/>
              <w:spacing w:before="60" w:after="60"/>
              <w:jc w:val="both"/>
              <w:rPr>
                <w:rFonts w:eastAsia="SimSun"/>
                <w:lang w:bidi="ar-SA"/>
              </w:rPr>
            </w:pPr>
            <w:r w:rsidRPr="008A69D5">
              <w:rPr>
                <w:rFonts w:eastAsia="SimSun"/>
                <w:lang w:bidi="ar-SA"/>
              </w:rPr>
              <w:t>6</w:t>
            </w:r>
          </w:p>
        </w:tc>
        <w:tc>
          <w:tcPr>
            <w:tcW w:w="1610" w:type="dxa"/>
            <w:vAlign w:val="center"/>
          </w:tcPr>
          <w:p w14:paraId="7805A174" w14:textId="77777777" w:rsidR="007A34E0" w:rsidRPr="008A69D5" w:rsidRDefault="007A34E0"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Poor</w:t>
            </w:r>
          </w:p>
        </w:tc>
        <w:tc>
          <w:tcPr>
            <w:tcW w:w="6220" w:type="dxa"/>
            <w:gridSpan w:val="3"/>
          </w:tcPr>
          <w:p w14:paraId="0B0FEA23" w14:textId="77777777" w:rsidR="007A34E0" w:rsidRPr="008A69D5" w:rsidRDefault="007A34E0"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meets little of the requirement expressed in the question, with inadequate explanation(s) and supporting information.</w:t>
            </w:r>
          </w:p>
        </w:tc>
      </w:tr>
      <w:tr w:rsidR="007A34E0" w:rsidRPr="008A69D5" w14:paraId="0595A74E" w14:textId="77777777" w:rsidTr="2A652465">
        <w:trPr>
          <w:trHeight w:val="454"/>
          <w:jc w:val="center"/>
        </w:trPr>
        <w:tc>
          <w:tcPr>
            <w:tcW w:w="1393" w:type="dxa"/>
            <w:vAlign w:val="center"/>
          </w:tcPr>
          <w:p w14:paraId="1F755119" w14:textId="77777777" w:rsidR="007A34E0" w:rsidRPr="008A69D5" w:rsidRDefault="007A34E0" w:rsidP="00742ECA">
            <w:pPr>
              <w:suppressAutoHyphens w:val="0"/>
              <w:overflowPunct w:val="0"/>
              <w:autoSpaceDE w:val="0"/>
              <w:adjustRightInd w:val="0"/>
              <w:spacing w:before="60" w:after="60"/>
              <w:jc w:val="both"/>
              <w:rPr>
                <w:rFonts w:eastAsia="SimSun"/>
                <w:lang w:bidi="ar-SA"/>
              </w:rPr>
            </w:pPr>
            <w:r w:rsidRPr="008A69D5">
              <w:rPr>
                <w:rFonts w:eastAsia="SimSun"/>
                <w:lang w:bidi="ar-SA"/>
              </w:rPr>
              <w:t>0</w:t>
            </w:r>
          </w:p>
        </w:tc>
        <w:tc>
          <w:tcPr>
            <w:tcW w:w="1610" w:type="dxa"/>
            <w:vAlign w:val="center"/>
          </w:tcPr>
          <w:p w14:paraId="72B4DF8E" w14:textId="77777777" w:rsidR="007A34E0" w:rsidRPr="008A69D5" w:rsidRDefault="007A34E0"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Unacceptable / Unsatisfactory</w:t>
            </w:r>
          </w:p>
        </w:tc>
        <w:tc>
          <w:tcPr>
            <w:tcW w:w="6220" w:type="dxa"/>
            <w:gridSpan w:val="3"/>
          </w:tcPr>
          <w:p w14:paraId="1FF142A0" w14:textId="008733D9" w:rsidR="007A34E0" w:rsidRPr="008A69D5" w:rsidRDefault="007A34E0"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does not address the requirement expressed in the question OR the response is unanswered.  </w:t>
            </w:r>
          </w:p>
        </w:tc>
      </w:tr>
    </w:tbl>
    <w:p w14:paraId="688BB9EC" w14:textId="2793C42C" w:rsidR="00EC4ECA" w:rsidRDefault="00EC4ECA" w:rsidP="00742ECA">
      <w:pPr>
        <w:spacing w:line="360" w:lineRule="auto"/>
        <w:jc w:val="both"/>
        <w:rPr>
          <w:b/>
          <w:color w:val="000000"/>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610"/>
        <w:gridCol w:w="3199"/>
        <w:gridCol w:w="764"/>
        <w:gridCol w:w="2257"/>
      </w:tblGrid>
      <w:tr w:rsidR="00F23AFF" w:rsidRPr="008A69D5" w14:paraId="040F0E4D" w14:textId="77777777" w:rsidTr="00EC0C2C">
        <w:trPr>
          <w:trHeight w:val="454"/>
          <w:jc w:val="center"/>
        </w:trPr>
        <w:tc>
          <w:tcPr>
            <w:tcW w:w="6202" w:type="dxa"/>
            <w:gridSpan w:val="3"/>
            <w:shd w:val="clear" w:color="auto" w:fill="000000"/>
            <w:vAlign w:val="center"/>
          </w:tcPr>
          <w:p w14:paraId="018AC119" w14:textId="5D59F1E2" w:rsidR="00F23AFF" w:rsidRPr="008A69D5" w:rsidRDefault="003C29D4" w:rsidP="00742ECA">
            <w:pPr>
              <w:widowControl w:val="0"/>
              <w:suppressAutoHyphens w:val="0"/>
              <w:overflowPunct w:val="0"/>
              <w:autoSpaceDE w:val="0"/>
              <w:adjustRightInd w:val="0"/>
              <w:spacing w:before="60" w:after="60"/>
              <w:jc w:val="both"/>
              <w:rPr>
                <w:rFonts w:eastAsia="SimSun"/>
                <w:b/>
                <w:color w:val="FFFF00"/>
                <w:lang w:bidi="ar-SA"/>
              </w:rPr>
            </w:pPr>
            <w:r>
              <w:rPr>
                <w:rFonts w:eastAsia="SimSun"/>
                <w:b/>
                <w:color w:val="FFFFFF"/>
                <w:lang w:bidi="ar-SA"/>
              </w:rPr>
              <w:t xml:space="preserve">[5.3] </w:t>
            </w:r>
            <w:r w:rsidR="00F23AFF" w:rsidRPr="008A69D5">
              <w:rPr>
                <w:rFonts w:eastAsia="SimSun"/>
                <w:b/>
                <w:color w:val="FFFFFF"/>
                <w:lang w:bidi="ar-SA"/>
              </w:rPr>
              <w:t xml:space="preserve">QUALITY QUESTIONNAIRE – </w:t>
            </w:r>
            <w:r w:rsidR="00707930">
              <w:rPr>
                <w:rFonts w:eastAsia="SimSun"/>
                <w:b/>
                <w:color w:val="FFFFFF"/>
                <w:lang w:bidi="ar-SA"/>
              </w:rPr>
              <w:t>Approach to Quality</w:t>
            </w:r>
          </w:p>
        </w:tc>
        <w:tc>
          <w:tcPr>
            <w:tcW w:w="3021" w:type="dxa"/>
            <w:gridSpan w:val="2"/>
            <w:shd w:val="clear" w:color="auto" w:fill="000000"/>
            <w:vAlign w:val="center"/>
          </w:tcPr>
          <w:p w14:paraId="431E7F86" w14:textId="77777777" w:rsidR="00F23AFF" w:rsidRPr="008A69D5" w:rsidRDefault="00F23AFF" w:rsidP="00742ECA">
            <w:pPr>
              <w:widowControl w:val="0"/>
              <w:suppressAutoHyphens w:val="0"/>
              <w:overflowPunct w:val="0"/>
              <w:autoSpaceDE w:val="0"/>
              <w:adjustRightInd w:val="0"/>
              <w:spacing w:before="60" w:after="60"/>
              <w:jc w:val="both"/>
              <w:rPr>
                <w:rFonts w:eastAsia="SimSun"/>
                <w:b/>
                <w:color w:val="FFFFFF"/>
                <w:lang w:bidi="ar-SA"/>
              </w:rPr>
            </w:pPr>
            <w:r w:rsidRPr="008A69D5">
              <w:rPr>
                <w:rFonts w:eastAsia="SimSun"/>
                <w:b/>
                <w:color w:val="FFFFFF"/>
                <w:lang w:bidi="ar-SA"/>
              </w:rPr>
              <w:t xml:space="preserve">Weighting: </w:t>
            </w:r>
            <w:r w:rsidRPr="008A69D5">
              <w:rPr>
                <w:rFonts w:eastAsia="SimSun"/>
                <w:b/>
                <w:color w:val="FFFF00"/>
                <w:lang w:bidi="ar-SA"/>
              </w:rPr>
              <w:t>1</w:t>
            </w:r>
            <w:r>
              <w:rPr>
                <w:rFonts w:eastAsia="SimSun"/>
                <w:b/>
                <w:color w:val="FFFF00"/>
                <w:lang w:bidi="ar-SA"/>
              </w:rPr>
              <w:t>2</w:t>
            </w:r>
            <w:r w:rsidRPr="008A69D5">
              <w:rPr>
                <w:rFonts w:eastAsia="SimSun"/>
                <w:b/>
                <w:color w:val="FFFF00"/>
                <w:lang w:bidi="ar-SA"/>
              </w:rPr>
              <w:t>%</w:t>
            </w:r>
          </w:p>
        </w:tc>
      </w:tr>
      <w:tr w:rsidR="00F23AFF" w:rsidRPr="008A69D5" w14:paraId="4CB78237" w14:textId="77777777" w:rsidTr="00EC0C2C">
        <w:trPr>
          <w:trHeight w:val="454"/>
          <w:jc w:val="center"/>
        </w:trPr>
        <w:tc>
          <w:tcPr>
            <w:tcW w:w="9223" w:type="dxa"/>
            <w:gridSpan w:val="5"/>
            <w:shd w:val="clear" w:color="auto" w:fill="D9D9D9"/>
            <w:vAlign w:val="center"/>
          </w:tcPr>
          <w:p w14:paraId="50A45E03" w14:textId="77777777" w:rsidR="00F23AFF" w:rsidRPr="008A69D5" w:rsidRDefault="00F23AFF"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Guidance:</w:t>
            </w:r>
          </w:p>
        </w:tc>
      </w:tr>
      <w:tr w:rsidR="00F23AFF" w:rsidRPr="008A69D5" w14:paraId="4765E170" w14:textId="77777777" w:rsidTr="00EC0C2C">
        <w:trPr>
          <w:trHeight w:val="454"/>
          <w:jc w:val="center"/>
        </w:trPr>
        <w:tc>
          <w:tcPr>
            <w:tcW w:w="9223" w:type="dxa"/>
            <w:gridSpan w:val="5"/>
          </w:tcPr>
          <w:p w14:paraId="370B4BC0" w14:textId="1260F0E6" w:rsidR="00F23AFF" w:rsidRPr="008A69D5" w:rsidRDefault="00F23AFF" w:rsidP="00742ECA">
            <w:pPr>
              <w:suppressAutoHyphens w:val="0"/>
              <w:overflowPunct w:val="0"/>
              <w:autoSpaceDE w:val="0"/>
              <w:adjustRightInd w:val="0"/>
              <w:spacing w:before="60" w:after="60"/>
              <w:jc w:val="both"/>
              <w:rPr>
                <w:rFonts w:eastAsia="SimSun"/>
                <w:lang w:bidi="ar-SA"/>
              </w:rPr>
            </w:pPr>
            <w:r w:rsidRPr="008A69D5">
              <w:rPr>
                <w:rFonts w:eastAsia="SimSun"/>
                <w:lang w:bidi="ar-SA"/>
              </w:rPr>
              <w:t xml:space="preserve">This question seeks to understand your approach </w:t>
            </w:r>
            <w:r>
              <w:rPr>
                <w:rFonts w:eastAsia="SimSun"/>
                <w:lang w:bidi="ar-SA"/>
              </w:rPr>
              <w:t xml:space="preserve">to </w:t>
            </w:r>
            <w:r w:rsidR="00D970A5">
              <w:rPr>
                <w:rFonts w:eastAsia="SimSun"/>
                <w:lang w:bidi="ar-SA"/>
              </w:rPr>
              <w:t>quality</w:t>
            </w:r>
            <w:r>
              <w:rPr>
                <w:rFonts w:eastAsia="SimSun"/>
                <w:lang w:bidi="ar-SA"/>
              </w:rPr>
              <w:t xml:space="preserve"> for the </w:t>
            </w:r>
            <w:r w:rsidR="00CD5639">
              <w:rPr>
                <w:rFonts w:eastAsia="SimSun"/>
                <w:lang w:bidi="ar-SA"/>
              </w:rPr>
              <w:t>FSO 2024</w:t>
            </w:r>
            <w:r w:rsidRPr="008A69D5">
              <w:rPr>
                <w:rFonts w:eastAsia="SimSun"/>
                <w:lang w:bidi="ar-SA"/>
              </w:rPr>
              <w:t>. Please use the blue box below when providing your response.</w:t>
            </w:r>
          </w:p>
        </w:tc>
      </w:tr>
      <w:tr w:rsidR="00F23AFF" w:rsidRPr="008A69D5" w14:paraId="7E428446" w14:textId="77777777" w:rsidTr="00EC0C2C">
        <w:trPr>
          <w:trHeight w:val="454"/>
          <w:jc w:val="center"/>
        </w:trPr>
        <w:tc>
          <w:tcPr>
            <w:tcW w:w="9223" w:type="dxa"/>
            <w:gridSpan w:val="5"/>
            <w:shd w:val="clear" w:color="auto" w:fill="D9D9D9"/>
            <w:vAlign w:val="center"/>
          </w:tcPr>
          <w:p w14:paraId="2A86539D" w14:textId="77777777" w:rsidR="00F23AFF" w:rsidRPr="008A69D5" w:rsidRDefault="00F23AFF"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Question:                                                             </w:t>
            </w:r>
          </w:p>
        </w:tc>
      </w:tr>
      <w:tr w:rsidR="00F23AFF" w:rsidRPr="008A69D5" w14:paraId="0793639D" w14:textId="77777777" w:rsidTr="00EC0C2C">
        <w:trPr>
          <w:trHeight w:val="454"/>
          <w:jc w:val="center"/>
        </w:trPr>
        <w:tc>
          <w:tcPr>
            <w:tcW w:w="6966" w:type="dxa"/>
            <w:gridSpan w:val="4"/>
          </w:tcPr>
          <w:p w14:paraId="03C5BD09" w14:textId="30AF6DC1" w:rsidR="00D76401"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t>
            </w:r>
            <w:r>
              <w:rPr>
                <w:rFonts w:eastAsia="SimSun"/>
                <w:b/>
                <w:lang w:bidi="ar-SA"/>
              </w:rPr>
              <w:t>5.</w:t>
            </w:r>
            <w:r w:rsidR="00202A7F">
              <w:rPr>
                <w:rFonts w:eastAsia="SimSun"/>
                <w:b/>
                <w:lang w:bidi="ar-SA"/>
              </w:rPr>
              <w:t>3</w:t>
            </w:r>
            <w:r w:rsidRPr="008A69D5">
              <w:rPr>
                <w:rFonts w:eastAsia="SimSun"/>
                <w:b/>
                <w:lang w:bidi="ar-SA"/>
              </w:rPr>
              <w:t>]</w:t>
            </w:r>
            <w:r w:rsidRPr="008A69D5">
              <w:rPr>
                <w:rFonts w:eastAsia="SimSun"/>
                <w:lang w:bidi="ar-SA"/>
              </w:rPr>
              <w:t xml:space="preserve"> </w:t>
            </w:r>
            <w:r w:rsidRPr="00556C3F">
              <w:rPr>
                <w:rFonts w:eastAsia="SimSun"/>
                <w:lang w:bidi="ar-SA"/>
              </w:rPr>
              <w:t xml:space="preserve">The quality </w:t>
            </w:r>
            <w:r w:rsidR="006D73A0">
              <w:rPr>
                <w:rFonts w:eastAsia="SimSun"/>
                <w:lang w:bidi="ar-SA"/>
              </w:rPr>
              <w:t xml:space="preserve">outcomes that </w:t>
            </w:r>
            <w:r w:rsidR="00C36763">
              <w:rPr>
                <w:rFonts w:eastAsia="SimSun"/>
                <w:lang w:bidi="ar-SA"/>
              </w:rPr>
              <w:t xml:space="preserve">will be measured by a key performance indicator(s) to be proposed by the Applicant and agreed by the Authority </w:t>
            </w:r>
            <w:r w:rsidR="00334C53">
              <w:rPr>
                <w:rFonts w:eastAsia="SimSun"/>
                <w:lang w:bidi="ar-SA"/>
              </w:rPr>
              <w:t>(</w:t>
            </w:r>
            <w:r w:rsidR="00C83B0C">
              <w:rPr>
                <w:rFonts w:eastAsia="SimSun"/>
                <w:lang w:bidi="ar-SA"/>
              </w:rPr>
              <w:t>see</w:t>
            </w:r>
            <w:r w:rsidR="00334C53">
              <w:rPr>
                <w:rFonts w:eastAsia="SimSun"/>
                <w:lang w:bidi="ar-SA"/>
              </w:rPr>
              <w:t xml:space="preserve"> </w:t>
            </w:r>
            <w:r w:rsidR="00CD0F03">
              <w:rPr>
                <w:rFonts w:eastAsia="SimSun"/>
                <w:lang w:bidi="ar-SA"/>
              </w:rPr>
              <w:t xml:space="preserve">FSO 2024 </w:t>
            </w:r>
            <w:r w:rsidR="00C36763">
              <w:rPr>
                <w:rFonts w:eastAsia="SimSun"/>
                <w:lang w:bidi="ar-SA"/>
              </w:rPr>
              <w:t>Grant Competition Specification at paragraph 28)</w:t>
            </w:r>
            <w:r w:rsidR="00C83B0C">
              <w:rPr>
                <w:rFonts w:eastAsia="SimSun"/>
                <w:lang w:bidi="ar-SA"/>
              </w:rPr>
              <w:t xml:space="preserve"> </w:t>
            </w:r>
            <w:r w:rsidRPr="00556C3F">
              <w:rPr>
                <w:rFonts w:eastAsia="SimSun"/>
                <w:lang w:bidi="ar-SA"/>
              </w:rPr>
              <w:t xml:space="preserve">will form part of the grant payment </w:t>
            </w:r>
            <w:r w:rsidR="00A82F76" w:rsidRPr="00556C3F">
              <w:rPr>
                <w:rFonts w:eastAsia="SimSun"/>
                <w:lang w:bidi="ar-SA"/>
              </w:rPr>
              <w:t>criteria.</w:t>
            </w:r>
            <w:r w:rsidRPr="00556C3F">
              <w:rPr>
                <w:rFonts w:eastAsia="SimSun"/>
                <w:lang w:bidi="ar-SA"/>
              </w:rPr>
              <w:t xml:space="preserve"> </w:t>
            </w:r>
            <w:r>
              <w:rPr>
                <w:rFonts w:eastAsia="SimSun"/>
                <w:lang w:bidi="ar-SA"/>
              </w:rPr>
              <w:t xml:space="preserve">Describe how you will ensure that you deliver </w:t>
            </w:r>
            <w:r w:rsidRPr="00594F29">
              <w:rPr>
                <w:rFonts w:eastAsia="SimSun"/>
                <w:lang w:bidi="ar-SA"/>
              </w:rPr>
              <w:t>high quality support</w:t>
            </w:r>
            <w:r w:rsidR="00FE1889">
              <w:rPr>
                <w:rFonts w:eastAsia="SimSun"/>
                <w:lang w:bidi="ar-SA"/>
              </w:rPr>
              <w:t xml:space="preserve"> </w:t>
            </w:r>
            <w:r w:rsidRPr="00594F29">
              <w:rPr>
                <w:rFonts w:eastAsia="SimSun"/>
                <w:lang w:bidi="ar-SA"/>
              </w:rPr>
              <w:t>such that there is consistent quality of outcomes irrespective of location</w:t>
            </w:r>
            <w:r>
              <w:rPr>
                <w:rFonts w:eastAsia="SimSun"/>
                <w:lang w:bidi="ar-SA"/>
              </w:rPr>
              <w:t xml:space="preserve">.  </w:t>
            </w:r>
            <w:r w:rsidRPr="008A69D5">
              <w:rPr>
                <w:rFonts w:eastAsia="SimSun"/>
                <w:lang w:bidi="ar-SA"/>
              </w:rPr>
              <w:t>Describe in detail how you w</w:t>
            </w:r>
            <w:r>
              <w:rPr>
                <w:rFonts w:eastAsia="SimSun"/>
                <w:lang w:bidi="ar-SA"/>
              </w:rPr>
              <w:t xml:space="preserve">ill </w:t>
            </w:r>
            <w:r w:rsidRPr="008A69D5">
              <w:rPr>
                <w:rFonts w:eastAsia="SimSun"/>
                <w:lang w:bidi="ar-SA"/>
              </w:rPr>
              <w:t xml:space="preserve">successfully </w:t>
            </w:r>
            <w:r w:rsidRPr="00A651F6">
              <w:rPr>
                <w:rFonts w:eastAsia="SimSun"/>
                <w:lang w:bidi="ar-SA"/>
              </w:rPr>
              <w:t>measure, monitor</w:t>
            </w:r>
            <w:r>
              <w:rPr>
                <w:rFonts w:eastAsia="SimSun"/>
                <w:lang w:bidi="ar-SA"/>
              </w:rPr>
              <w:t xml:space="preserve">, </w:t>
            </w:r>
            <w:r w:rsidRPr="00A651F6">
              <w:rPr>
                <w:rFonts w:eastAsia="SimSun"/>
                <w:lang w:bidi="ar-SA"/>
              </w:rPr>
              <w:t xml:space="preserve">assure </w:t>
            </w:r>
            <w:r>
              <w:rPr>
                <w:rFonts w:eastAsia="SimSun"/>
                <w:lang w:bidi="ar-SA"/>
              </w:rPr>
              <w:t xml:space="preserve">and report </w:t>
            </w:r>
            <w:r w:rsidRPr="00A651F6">
              <w:rPr>
                <w:rFonts w:eastAsia="SimSun"/>
                <w:lang w:bidi="ar-SA"/>
              </w:rPr>
              <w:t xml:space="preserve">quality in terms of client outcome and case administration and the quality level </w:t>
            </w:r>
            <w:r>
              <w:rPr>
                <w:rFonts w:eastAsia="SimSun"/>
                <w:lang w:bidi="ar-SA"/>
              </w:rPr>
              <w:t xml:space="preserve">you will </w:t>
            </w:r>
            <w:r w:rsidRPr="00A651F6">
              <w:rPr>
                <w:rFonts w:eastAsia="SimSun"/>
                <w:lang w:bidi="ar-SA"/>
              </w:rPr>
              <w:t xml:space="preserve">expect to </w:t>
            </w:r>
            <w:r>
              <w:rPr>
                <w:rFonts w:eastAsia="SimSun"/>
                <w:lang w:bidi="ar-SA"/>
              </w:rPr>
              <w:t xml:space="preserve">be able to </w:t>
            </w:r>
            <w:r w:rsidRPr="00A651F6">
              <w:rPr>
                <w:rFonts w:eastAsia="SimSun"/>
                <w:lang w:bidi="ar-SA"/>
              </w:rPr>
              <w:t xml:space="preserve">deliver.  </w:t>
            </w:r>
          </w:p>
          <w:p w14:paraId="3470DBB2" w14:textId="41402AB7" w:rsidR="00FA286C" w:rsidRDefault="00D76401"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Please include any relevant case studies </w:t>
            </w:r>
            <w:r w:rsidR="001B4319">
              <w:rPr>
                <w:rFonts w:eastAsia="SimSun"/>
                <w:lang w:bidi="ar-SA"/>
              </w:rPr>
              <w:t>/ additional information</w:t>
            </w:r>
            <w:r w:rsidRPr="008A69D5">
              <w:rPr>
                <w:rFonts w:eastAsia="SimSun"/>
                <w:lang w:bidi="ar-SA"/>
              </w:rPr>
              <w:t xml:space="preserve"> to</w:t>
            </w:r>
            <w:r>
              <w:rPr>
                <w:rFonts w:eastAsia="SimSun"/>
                <w:lang w:bidi="ar-SA"/>
              </w:rPr>
              <w:t xml:space="preserve"> evidence how </w:t>
            </w:r>
            <w:r>
              <w:t xml:space="preserve">your </w:t>
            </w:r>
            <w:r w:rsidR="00CB26E9">
              <w:t>approach to quality</w:t>
            </w:r>
            <w:r>
              <w:t xml:space="preserve"> will be effective</w:t>
            </w:r>
            <w:r w:rsidR="00CF21D7">
              <w:t xml:space="preserve"> to support your res</w:t>
            </w:r>
            <w:r w:rsidR="00391313">
              <w:t>ponse to each of the bullet</w:t>
            </w:r>
            <w:r w:rsidR="00310BB1">
              <w:t xml:space="preserve"> point</w:t>
            </w:r>
            <w:r w:rsidR="00391313">
              <w:t>s below.</w:t>
            </w:r>
            <w:r w:rsidRPr="00BA6AAD" w:rsidDel="005469F4">
              <w:rPr>
                <w:rFonts w:eastAsia="SimSun"/>
                <w:lang w:bidi="ar-SA"/>
              </w:rPr>
              <w:t xml:space="preserve"> </w:t>
            </w:r>
          </w:p>
          <w:p w14:paraId="58D97441" w14:textId="78DC3F2F" w:rsidR="00F23AFF" w:rsidRDefault="00F23AFF" w:rsidP="00742ECA">
            <w:pPr>
              <w:widowControl w:val="0"/>
              <w:suppressAutoHyphens w:val="0"/>
              <w:overflowPunct w:val="0"/>
              <w:autoSpaceDE w:val="0"/>
              <w:adjustRightInd w:val="0"/>
              <w:spacing w:before="60" w:after="60"/>
              <w:jc w:val="both"/>
              <w:rPr>
                <w:rFonts w:eastAsia="SimSun"/>
                <w:lang w:bidi="ar-SA"/>
              </w:rPr>
            </w:pPr>
            <w:r>
              <w:rPr>
                <w:rFonts w:eastAsia="SimSun"/>
                <w:lang w:bidi="ar-SA"/>
              </w:rPr>
              <w:t xml:space="preserve">At a minimum your response should include a description of: </w:t>
            </w:r>
          </w:p>
          <w:p w14:paraId="294DC126" w14:textId="77777777" w:rsidR="00F23AFF" w:rsidRDefault="00F23AFF" w:rsidP="00742ECA">
            <w:pPr>
              <w:widowControl w:val="0"/>
              <w:suppressAutoHyphens w:val="0"/>
              <w:overflowPunct w:val="0"/>
              <w:autoSpaceDE w:val="0"/>
              <w:adjustRightInd w:val="0"/>
              <w:spacing w:before="60" w:after="60"/>
              <w:jc w:val="both"/>
              <w:rPr>
                <w:rFonts w:eastAsia="SimSun"/>
                <w:lang w:bidi="ar-SA"/>
              </w:rPr>
            </w:pPr>
          </w:p>
          <w:p w14:paraId="03B4CEA5" w14:textId="56A4ED4F" w:rsidR="00F23AFF" w:rsidRPr="00795C2D" w:rsidRDefault="00F23AFF"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795C2D">
              <w:rPr>
                <w:rFonts w:eastAsia="SimSun"/>
                <w:lang w:bidi="ar-SA"/>
              </w:rPr>
              <w:t>The current quality methodology you use for selecting cases for quality checking</w:t>
            </w:r>
            <w:r w:rsidR="00AC0B3B">
              <w:rPr>
                <w:rFonts w:eastAsia="SimSun"/>
                <w:lang w:bidi="ar-SA"/>
              </w:rPr>
              <w:t xml:space="preserve">. </w:t>
            </w:r>
            <w:r w:rsidRPr="00795C2D">
              <w:rPr>
                <w:rFonts w:eastAsia="SimSun"/>
                <w:lang w:bidi="ar-SA"/>
              </w:rPr>
              <w:t xml:space="preserve">The methodology that you will use for selecting FSO </w:t>
            </w:r>
            <w:r w:rsidR="006955E4" w:rsidRPr="00795C2D">
              <w:rPr>
                <w:rFonts w:eastAsia="SimSun"/>
                <w:lang w:bidi="ar-SA"/>
              </w:rPr>
              <w:t xml:space="preserve">2024 </w:t>
            </w:r>
            <w:r w:rsidRPr="00795C2D">
              <w:rPr>
                <w:rFonts w:eastAsia="SimSun"/>
                <w:lang w:bidi="ar-SA"/>
              </w:rPr>
              <w:t>cases for quality checking;</w:t>
            </w:r>
          </w:p>
          <w:p w14:paraId="4F86D09F" w14:textId="77777777" w:rsidR="002B635E" w:rsidRPr="00795C2D" w:rsidRDefault="002B635E" w:rsidP="00742ECA">
            <w:pPr>
              <w:widowControl w:val="0"/>
              <w:suppressAutoHyphens w:val="0"/>
              <w:overflowPunct w:val="0"/>
              <w:autoSpaceDE w:val="0"/>
              <w:autoSpaceDN/>
              <w:adjustRightInd w:val="0"/>
              <w:spacing w:before="60" w:after="60"/>
              <w:ind w:left="720"/>
              <w:jc w:val="both"/>
              <w:textAlignment w:val="auto"/>
              <w:rPr>
                <w:rFonts w:eastAsia="SimSun"/>
                <w:lang w:bidi="ar-SA"/>
              </w:rPr>
            </w:pPr>
          </w:p>
          <w:p w14:paraId="4A685447" w14:textId="121468E3" w:rsidR="00F23AFF" w:rsidRPr="00795C2D" w:rsidRDefault="00F23AFF"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795C2D">
              <w:rPr>
                <w:rFonts w:eastAsia="SimSun"/>
                <w:lang w:bidi="ar-SA"/>
              </w:rPr>
              <w:t>How you currently measure the quality of the support/advice that you provide;</w:t>
            </w:r>
          </w:p>
          <w:p w14:paraId="1F75F472" w14:textId="59635FC1" w:rsidR="00F23AFF" w:rsidRPr="00795C2D" w:rsidRDefault="00F23AFF"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795C2D">
              <w:rPr>
                <w:rFonts w:eastAsia="SimSun"/>
                <w:lang w:bidi="ar-SA"/>
              </w:rPr>
              <w:t>How you will measure quality in terms of client outcome and case administration for the FSO</w:t>
            </w:r>
            <w:r w:rsidR="006955E4" w:rsidRPr="00795C2D">
              <w:rPr>
                <w:rFonts w:eastAsia="SimSun"/>
                <w:lang w:bidi="ar-SA"/>
              </w:rPr>
              <w:t xml:space="preserve"> 2024</w:t>
            </w:r>
            <w:r w:rsidRPr="00795C2D">
              <w:rPr>
                <w:rFonts w:eastAsia="SimSun"/>
                <w:lang w:bidi="ar-SA"/>
              </w:rPr>
              <w:t>;</w:t>
            </w:r>
          </w:p>
          <w:p w14:paraId="2A372551" w14:textId="77777777" w:rsidR="002B635E" w:rsidRPr="00795C2D" w:rsidRDefault="002B635E" w:rsidP="00742ECA">
            <w:pPr>
              <w:widowControl w:val="0"/>
              <w:suppressAutoHyphens w:val="0"/>
              <w:overflowPunct w:val="0"/>
              <w:autoSpaceDE w:val="0"/>
              <w:autoSpaceDN/>
              <w:adjustRightInd w:val="0"/>
              <w:spacing w:before="60" w:after="60"/>
              <w:ind w:left="360"/>
              <w:jc w:val="both"/>
              <w:textAlignment w:val="auto"/>
              <w:rPr>
                <w:rFonts w:eastAsia="SimSun"/>
                <w:lang w:bidi="ar-SA"/>
              </w:rPr>
            </w:pPr>
          </w:p>
          <w:p w14:paraId="0B2F8C4A" w14:textId="6E2B7CBF" w:rsidR="00F23AFF" w:rsidRPr="00795C2D" w:rsidRDefault="00F23AFF"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795C2D">
              <w:rPr>
                <w:rFonts w:eastAsia="SimSun"/>
                <w:lang w:bidi="ar-SA"/>
              </w:rPr>
              <w:t>How you currently monitor quality in terms of client outcome and case administration;</w:t>
            </w:r>
          </w:p>
          <w:p w14:paraId="3A25A250" w14:textId="2A506911" w:rsidR="00F23AFF" w:rsidRPr="00795C2D" w:rsidRDefault="00F23AFF"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795C2D">
              <w:rPr>
                <w:rFonts w:eastAsia="SimSun"/>
                <w:lang w:bidi="ar-SA"/>
              </w:rPr>
              <w:t>How you will monitor quality in terms of client outcome and case administration for the FSO</w:t>
            </w:r>
            <w:r w:rsidR="006955E4" w:rsidRPr="00795C2D">
              <w:rPr>
                <w:rFonts w:eastAsia="SimSun"/>
                <w:lang w:bidi="ar-SA"/>
              </w:rPr>
              <w:t xml:space="preserve"> 2024</w:t>
            </w:r>
            <w:r w:rsidRPr="00795C2D">
              <w:rPr>
                <w:rFonts w:eastAsia="SimSun"/>
                <w:lang w:bidi="ar-SA"/>
              </w:rPr>
              <w:t>;</w:t>
            </w:r>
          </w:p>
          <w:p w14:paraId="69DB780E" w14:textId="77777777" w:rsidR="002B635E" w:rsidRPr="00795C2D" w:rsidRDefault="002B635E" w:rsidP="00742ECA">
            <w:pPr>
              <w:widowControl w:val="0"/>
              <w:suppressAutoHyphens w:val="0"/>
              <w:overflowPunct w:val="0"/>
              <w:autoSpaceDE w:val="0"/>
              <w:autoSpaceDN/>
              <w:adjustRightInd w:val="0"/>
              <w:spacing w:before="60" w:after="60"/>
              <w:ind w:left="720"/>
              <w:jc w:val="both"/>
              <w:textAlignment w:val="auto"/>
              <w:rPr>
                <w:rFonts w:eastAsia="SimSun"/>
                <w:lang w:bidi="ar-SA"/>
              </w:rPr>
            </w:pPr>
          </w:p>
          <w:p w14:paraId="50D0B014" w14:textId="4DAB9417" w:rsidR="00F23AFF" w:rsidRPr="00795C2D" w:rsidRDefault="00F23AFF"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795C2D">
              <w:rPr>
                <w:rFonts w:eastAsia="SimSun"/>
                <w:lang w:bidi="ar-SA"/>
              </w:rPr>
              <w:t>How you currently assure quality in terms of client outcome and case administration;</w:t>
            </w:r>
          </w:p>
          <w:p w14:paraId="70FFC102" w14:textId="310A8B17" w:rsidR="00F23AFF" w:rsidRPr="00795C2D" w:rsidRDefault="00F23AFF"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795C2D">
              <w:rPr>
                <w:rFonts w:eastAsia="SimSun"/>
                <w:lang w:bidi="ar-SA"/>
              </w:rPr>
              <w:t>How you will assure quality in terms of client outcome and case administration for the FSO</w:t>
            </w:r>
            <w:r w:rsidR="006955E4" w:rsidRPr="00795C2D">
              <w:rPr>
                <w:rFonts w:eastAsia="SimSun"/>
                <w:lang w:bidi="ar-SA"/>
              </w:rPr>
              <w:t xml:space="preserve"> 2024</w:t>
            </w:r>
            <w:r w:rsidRPr="00795C2D">
              <w:rPr>
                <w:rFonts w:eastAsia="SimSun"/>
                <w:lang w:bidi="ar-SA"/>
              </w:rPr>
              <w:t>;</w:t>
            </w:r>
          </w:p>
          <w:p w14:paraId="7C86BE9A" w14:textId="77777777" w:rsidR="002B635E" w:rsidRPr="00795C2D" w:rsidRDefault="002B635E" w:rsidP="00742ECA">
            <w:pPr>
              <w:widowControl w:val="0"/>
              <w:suppressAutoHyphens w:val="0"/>
              <w:overflowPunct w:val="0"/>
              <w:autoSpaceDE w:val="0"/>
              <w:autoSpaceDN/>
              <w:adjustRightInd w:val="0"/>
              <w:spacing w:before="60" w:after="60"/>
              <w:ind w:left="720"/>
              <w:jc w:val="both"/>
              <w:textAlignment w:val="auto"/>
              <w:rPr>
                <w:rFonts w:eastAsia="SimSun"/>
                <w:lang w:bidi="ar-SA"/>
              </w:rPr>
            </w:pPr>
          </w:p>
          <w:p w14:paraId="1E9C7073" w14:textId="11477EE6" w:rsidR="00F23AFF" w:rsidRPr="00795C2D" w:rsidRDefault="00F23AFF"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795C2D">
              <w:rPr>
                <w:rFonts w:eastAsia="SimSun"/>
                <w:lang w:bidi="ar-SA"/>
              </w:rPr>
              <w:t>How you currently report quality in terms of client outcome and case administration;</w:t>
            </w:r>
          </w:p>
          <w:p w14:paraId="7292B607" w14:textId="09EC49D2" w:rsidR="00F23AFF" w:rsidRPr="00795C2D" w:rsidRDefault="00F23AFF"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795C2D">
              <w:rPr>
                <w:rFonts w:eastAsia="SimSun"/>
                <w:lang w:bidi="ar-SA"/>
              </w:rPr>
              <w:t>How you will report quality in terms of client outcome and case administration for the FSO</w:t>
            </w:r>
            <w:r w:rsidR="006955E4" w:rsidRPr="00795C2D">
              <w:rPr>
                <w:rFonts w:eastAsia="SimSun"/>
                <w:lang w:bidi="ar-SA"/>
              </w:rPr>
              <w:t xml:space="preserve"> 2024</w:t>
            </w:r>
            <w:r w:rsidRPr="00795C2D">
              <w:rPr>
                <w:rFonts w:eastAsia="SimSun"/>
                <w:lang w:bidi="ar-SA"/>
              </w:rPr>
              <w:t>;</w:t>
            </w:r>
          </w:p>
          <w:p w14:paraId="48D8B0D7" w14:textId="77777777" w:rsidR="002B635E" w:rsidRPr="00795C2D" w:rsidRDefault="002B635E" w:rsidP="00742ECA">
            <w:pPr>
              <w:widowControl w:val="0"/>
              <w:suppressAutoHyphens w:val="0"/>
              <w:overflowPunct w:val="0"/>
              <w:autoSpaceDE w:val="0"/>
              <w:autoSpaceDN/>
              <w:adjustRightInd w:val="0"/>
              <w:spacing w:before="60" w:after="60"/>
              <w:ind w:left="720"/>
              <w:jc w:val="both"/>
              <w:textAlignment w:val="auto"/>
              <w:rPr>
                <w:rFonts w:eastAsia="SimSun"/>
                <w:lang w:bidi="ar-SA"/>
              </w:rPr>
            </w:pPr>
          </w:p>
          <w:p w14:paraId="015E2AF9" w14:textId="503092EA" w:rsidR="00F23AFF" w:rsidRPr="00795C2D" w:rsidRDefault="00F23AFF"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795C2D">
              <w:rPr>
                <w:rFonts w:eastAsia="SimSun"/>
                <w:lang w:bidi="ar-SA"/>
              </w:rPr>
              <w:t xml:space="preserve">The </w:t>
            </w:r>
            <w:r w:rsidR="006E09B3" w:rsidRPr="00795C2D">
              <w:rPr>
                <w:rFonts w:eastAsia="SimSun"/>
                <w:lang w:bidi="ar-SA"/>
              </w:rPr>
              <w:t>q</w:t>
            </w:r>
            <w:r w:rsidRPr="00795C2D">
              <w:rPr>
                <w:rFonts w:eastAsia="SimSun"/>
                <w:lang w:bidi="ar-SA"/>
              </w:rPr>
              <w:t xml:space="preserve">uality </w:t>
            </w:r>
            <w:r w:rsidR="006E09B3" w:rsidRPr="00795C2D">
              <w:rPr>
                <w:rFonts w:eastAsia="SimSun"/>
                <w:lang w:bidi="ar-SA"/>
              </w:rPr>
              <w:t>k</w:t>
            </w:r>
            <w:r w:rsidRPr="00795C2D">
              <w:rPr>
                <w:rFonts w:eastAsia="SimSun"/>
                <w:lang w:bidi="ar-SA"/>
              </w:rPr>
              <w:t xml:space="preserve">ey </w:t>
            </w:r>
            <w:r w:rsidR="006E09B3" w:rsidRPr="00795C2D">
              <w:rPr>
                <w:rFonts w:eastAsia="SimSun"/>
                <w:lang w:bidi="ar-SA"/>
              </w:rPr>
              <w:t>p</w:t>
            </w:r>
            <w:r w:rsidRPr="00795C2D">
              <w:rPr>
                <w:rFonts w:eastAsia="SimSun"/>
                <w:lang w:bidi="ar-SA"/>
              </w:rPr>
              <w:t xml:space="preserve">erformance </w:t>
            </w:r>
            <w:r w:rsidR="006E09B3" w:rsidRPr="00795C2D">
              <w:rPr>
                <w:rFonts w:eastAsia="SimSun"/>
                <w:lang w:bidi="ar-SA"/>
              </w:rPr>
              <w:t>i</w:t>
            </w:r>
            <w:r w:rsidRPr="00795C2D">
              <w:rPr>
                <w:rFonts w:eastAsia="SimSun"/>
                <w:lang w:bidi="ar-SA"/>
              </w:rPr>
              <w:t>ndicators that you currently work to;</w:t>
            </w:r>
          </w:p>
          <w:p w14:paraId="14A352D3" w14:textId="6F8B0C5B" w:rsidR="00F23AFF" w:rsidRPr="00795C2D" w:rsidRDefault="00F23AFF"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795C2D">
              <w:rPr>
                <w:rFonts w:eastAsia="SimSun"/>
                <w:lang w:bidi="ar-SA"/>
              </w:rPr>
              <w:t>The</w:t>
            </w:r>
            <w:r w:rsidR="00183261">
              <w:rPr>
                <w:rFonts w:eastAsia="SimSun"/>
                <w:lang w:bidi="ar-SA"/>
              </w:rPr>
              <w:t xml:space="preserve"> </w:t>
            </w:r>
            <w:r w:rsidR="001171D7" w:rsidRPr="00795C2D">
              <w:rPr>
                <w:rFonts w:eastAsia="SimSun"/>
                <w:lang w:bidi="ar-SA"/>
              </w:rPr>
              <w:t>q</w:t>
            </w:r>
            <w:r w:rsidRPr="00795C2D">
              <w:rPr>
                <w:rFonts w:eastAsia="SimSun"/>
                <w:lang w:bidi="ar-SA"/>
              </w:rPr>
              <w:t xml:space="preserve">uality </w:t>
            </w:r>
            <w:r w:rsidR="001171D7" w:rsidRPr="00795C2D">
              <w:rPr>
                <w:rFonts w:eastAsia="SimSun"/>
                <w:lang w:bidi="ar-SA"/>
              </w:rPr>
              <w:t>k</w:t>
            </w:r>
            <w:r w:rsidRPr="00795C2D">
              <w:rPr>
                <w:rFonts w:eastAsia="SimSun"/>
                <w:lang w:bidi="ar-SA"/>
              </w:rPr>
              <w:t xml:space="preserve">ey </w:t>
            </w:r>
            <w:r w:rsidR="001171D7" w:rsidRPr="00795C2D">
              <w:rPr>
                <w:rFonts w:eastAsia="SimSun"/>
                <w:lang w:bidi="ar-SA"/>
              </w:rPr>
              <w:t>p</w:t>
            </w:r>
            <w:r w:rsidRPr="00795C2D">
              <w:rPr>
                <w:rFonts w:eastAsia="SimSun"/>
                <w:lang w:bidi="ar-SA"/>
              </w:rPr>
              <w:t xml:space="preserve">erformance </w:t>
            </w:r>
            <w:r w:rsidR="001171D7" w:rsidRPr="00795C2D">
              <w:rPr>
                <w:rFonts w:eastAsia="SimSun"/>
                <w:lang w:bidi="ar-SA"/>
              </w:rPr>
              <w:t>i</w:t>
            </w:r>
            <w:r w:rsidRPr="00795C2D">
              <w:rPr>
                <w:rFonts w:eastAsia="SimSun"/>
                <w:lang w:bidi="ar-SA"/>
              </w:rPr>
              <w:t>ndicators that you propose working to for the FSO</w:t>
            </w:r>
            <w:r w:rsidR="006955E4" w:rsidRPr="00795C2D">
              <w:rPr>
                <w:rFonts w:eastAsia="SimSun"/>
                <w:lang w:bidi="ar-SA"/>
              </w:rPr>
              <w:t xml:space="preserve"> 2024</w:t>
            </w:r>
            <w:r w:rsidRPr="00795C2D">
              <w:rPr>
                <w:rFonts w:eastAsia="SimSun"/>
                <w:lang w:bidi="ar-SA"/>
              </w:rPr>
              <w:t>;</w:t>
            </w:r>
          </w:p>
          <w:p w14:paraId="2C125FE3" w14:textId="77777777" w:rsidR="002B635E" w:rsidRPr="00795C2D" w:rsidRDefault="002B635E" w:rsidP="00742ECA">
            <w:pPr>
              <w:widowControl w:val="0"/>
              <w:suppressAutoHyphens w:val="0"/>
              <w:overflowPunct w:val="0"/>
              <w:autoSpaceDE w:val="0"/>
              <w:autoSpaceDN/>
              <w:adjustRightInd w:val="0"/>
              <w:spacing w:before="60" w:after="60"/>
              <w:ind w:left="720"/>
              <w:jc w:val="both"/>
              <w:textAlignment w:val="auto"/>
              <w:rPr>
                <w:rFonts w:eastAsia="SimSun"/>
                <w:lang w:bidi="ar-SA"/>
              </w:rPr>
            </w:pPr>
          </w:p>
          <w:p w14:paraId="58AD1D41" w14:textId="12C1ACB7" w:rsidR="00F23AFF" w:rsidRPr="00795C2D" w:rsidRDefault="00F23AFF"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795C2D">
              <w:rPr>
                <w:rFonts w:eastAsia="SimSun"/>
                <w:lang w:bidi="ar-SA"/>
              </w:rPr>
              <w:t xml:space="preserve">How you currently address underperformance against the </w:t>
            </w:r>
            <w:r w:rsidR="001171D7" w:rsidRPr="00795C2D">
              <w:rPr>
                <w:rFonts w:eastAsia="SimSun"/>
                <w:lang w:bidi="ar-SA"/>
              </w:rPr>
              <w:t>q</w:t>
            </w:r>
            <w:r w:rsidRPr="00795C2D">
              <w:rPr>
                <w:rFonts w:eastAsia="SimSun"/>
                <w:lang w:bidi="ar-SA"/>
              </w:rPr>
              <w:t xml:space="preserve">uality </w:t>
            </w:r>
            <w:r w:rsidR="001171D7" w:rsidRPr="00795C2D">
              <w:rPr>
                <w:rFonts w:eastAsia="SimSun"/>
                <w:lang w:bidi="ar-SA"/>
              </w:rPr>
              <w:t>k</w:t>
            </w:r>
            <w:r w:rsidRPr="00795C2D">
              <w:rPr>
                <w:rFonts w:eastAsia="SimSun"/>
                <w:lang w:bidi="ar-SA"/>
              </w:rPr>
              <w:t xml:space="preserve">ey </w:t>
            </w:r>
            <w:r w:rsidR="001171D7" w:rsidRPr="00795C2D">
              <w:rPr>
                <w:rFonts w:eastAsia="SimSun"/>
                <w:lang w:bidi="ar-SA"/>
              </w:rPr>
              <w:t>p</w:t>
            </w:r>
            <w:r w:rsidRPr="00795C2D">
              <w:rPr>
                <w:rFonts w:eastAsia="SimSun"/>
                <w:lang w:bidi="ar-SA"/>
              </w:rPr>
              <w:t xml:space="preserve">erformance </w:t>
            </w:r>
            <w:r w:rsidR="001171D7" w:rsidRPr="00795C2D">
              <w:rPr>
                <w:rFonts w:eastAsia="SimSun"/>
                <w:lang w:bidi="ar-SA"/>
              </w:rPr>
              <w:t>i</w:t>
            </w:r>
            <w:r w:rsidRPr="00795C2D">
              <w:rPr>
                <w:rFonts w:eastAsia="SimSun"/>
                <w:lang w:bidi="ar-SA"/>
              </w:rPr>
              <w:t>ndicator;</w:t>
            </w:r>
          </w:p>
          <w:p w14:paraId="0448193A" w14:textId="64518087" w:rsidR="00F23AFF" w:rsidRPr="00795C2D" w:rsidRDefault="00F23AFF"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795C2D">
              <w:rPr>
                <w:rFonts w:eastAsia="SimSun"/>
                <w:lang w:bidi="ar-SA"/>
              </w:rPr>
              <w:t xml:space="preserve">How you will address underperformance against the </w:t>
            </w:r>
            <w:r w:rsidR="001828B2" w:rsidRPr="00795C2D">
              <w:rPr>
                <w:rFonts w:eastAsia="SimSun"/>
                <w:lang w:bidi="ar-SA"/>
              </w:rPr>
              <w:t>q</w:t>
            </w:r>
            <w:r w:rsidRPr="00795C2D">
              <w:rPr>
                <w:rFonts w:eastAsia="SimSun"/>
                <w:lang w:bidi="ar-SA"/>
              </w:rPr>
              <w:t xml:space="preserve">uality </w:t>
            </w:r>
            <w:r w:rsidR="001828B2" w:rsidRPr="00795C2D">
              <w:rPr>
                <w:rFonts w:eastAsia="SimSun"/>
                <w:lang w:bidi="ar-SA"/>
              </w:rPr>
              <w:t>k</w:t>
            </w:r>
            <w:r w:rsidRPr="00795C2D">
              <w:rPr>
                <w:rFonts w:eastAsia="SimSun"/>
                <w:lang w:bidi="ar-SA"/>
              </w:rPr>
              <w:t xml:space="preserve">ey </w:t>
            </w:r>
            <w:r w:rsidR="001828B2" w:rsidRPr="00795C2D">
              <w:rPr>
                <w:rFonts w:eastAsia="SimSun"/>
                <w:lang w:bidi="ar-SA"/>
              </w:rPr>
              <w:t>p</w:t>
            </w:r>
            <w:r w:rsidRPr="00795C2D">
              <w:rPr>
                <w:rFonts w:eastAsia="SimSun"/>
                <w:lang w:bidi="ar-SA"/>
              </w:rPr>
              <w:t xml:space="preserve">erformance </w:t>
            </w:r>
            <w:r w:rsidR="001828B2" w:rsidRPr="00795C2D">
              <w:rPr>
                <w:rFonts w:eastAsia="SimSun"/>
                <w:lang w:bidi="ar-SA"/>
              </w:rPr>
              <w:t>i</w:t>
            </w:r>
            <w:r w:rsidRPr="00795C2D">
              <w:rPr>
                <w:rFonts w:eastAsia="SimSun"/>
                <w:lang w:bidi="ar-SA"/>
              </w:rPr>
              <w:t>ndicator for the FSO</w:t>
            </w:r>
            <w:r w:rsidR="008A6049" w:rsidRPr="00795C2D">
              <w:rPr>
                <w:rFonts w:eastAsia="SimSun"/>
                <w:lang w:bidi="ar-SA"/>
              </w:rPr>
              <w:t xml:space="preserve"> 2024</w:t>
            </w:r>
            <w:r w:rsidRPr="00795C2D">
              <w:rPr>
                <w:rFonts w:eastAsia="SimSun"/>
                <w:lang w:bidi="ar-SA"/>
              </w:rPr>
              <w:t>;</w:t>
            </w:r>
          </w:p>
          <w:p w14:paraId="5DD800FF" w14:textId="77777777" w:rsidR="002B635E" w:rsidRPr="00795C2D" w:rsidRDefault="002B635E" w:rsidP="00742ECA">
            <w:pPr>
              <w:widowControl w:val="0"/>
              <w:suppressAutoHyphens w:val="0"/>
              <w:overflowPunct w:val="0"/>
              <w:autoSpaceDE w:val="0"/>
              <w:autoSpaceDN/>
              <w:adjustRightInd w:val="0"/>
              <w:spacing w:before="60" w:after="60"/>
              <w:ind w:left="720"/>
              <w:jc w:val="both"/>
              <w:textAlignment w:val="auto"/>
              <w:rPr>
                <w:rFonts w:eastAsia="SimSun"/>
                <w:lang w:bidi="ar-SA"/>
              </w:rPr>
            </w:pPr>
          </w:p>
          <w:p w14:paraId="5CFC7054" w14:textId="25BCABE3" w:rsidR="00F23AFF" w:rsidRPr="00795C2D" w:rsidRDefault="00F23AFF"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795C2D">
              <w:rPr>
                <w:rFonts w:eastAsia="SimSun"/>
                <w:lang w:bidi="ar-SA"/>
              </w:rPr>
              <w:t xml:space="preserve">How you will continually strive to improve </w:t>
            </w:r>
            <w:r w:rsidR="001828B2" w:rsidRPr="00795C2D">
              <w:rPr>
                <w:rFonts w:eastAsia="SimSun"/>
                <w:lang w:bidi="ar-SA"/>
              </w:rPr>
              <w:t>q</w:t>
            </w:r>
            <w:r w:rsidRPr="00795C2D">
              <w:rPr>
                <w:rFonts w:eastAsia="SimSun"/>
                <w:lang w:bidi="ar-SA"/>
              </w:rPr>
              <w:t>uality through the period of the FSO</w:t>
            </w:r>
            <w:r w:rsidR="008A6049" w:rsidRPr="00795C2D">
              <w:rPr>
                <w:rFonts w:eastAsia="SimSun"/>
                <w:lang w:bidi="ar-SA"/>
              </w:rPr>
              <w:t xml:space="preserve"> 2024</w:t>
            </w:r>
            <w:r w:rsidRPr="00795C2D">
              <w:rPr>
                <w:rFonts w:eastAsia="SimSun"/>
                <w:lang w:bidi="ar-SA"/>
              </w:rPr>
              <w:t>; and</w:t>
            </w:r>
          </w:p>
          <w:p w14:paraId="311DE644" w14:textId="77777777" w:rsidR="002B635E" w:rsidRPr="00795C2D" w:rsidRDefault="002B635E" w:rsidP="00742ECA">
            <w:pPr>
              <w:widowControl w:val="0"/>
              <w:suppressAutoHyphens w:val="0"/>
              <w:overflowPunct w:val="0"/>
              <w:autoSpaceDE w:val="0"/>
              <w:autoSpaceDN/>
              <w:adjustRightInd w:val="0"/>
              <w:spacing w:before="60" w:after="60"/>
              <w:ind w:left="720"/>
              <w:jc w:val="both"/>
              <w:textAlignment w:val="auto"/>
              <w:rPr>
                <w:rFonts w:eastAsia="SimSun"/>
                <w:lang w:bidi="ar-SA"/>
              </w:rPr>
            </w:pPr>
          </w:p>
          <w:p w14:paraId="5B6E3170" w14:textId="521AEC12" w:rsidR="00F23AFF" w:rsidRPr="008A69D5" w:rsidRDefault="00F23AFF"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795C2D">
              <w:rPr>
                <w:rFonts w:eastAsia="SimSun"/>
                <w:lang w:bidi="ar-SA"/>
              </w:rPr>
              <w:t xml:space="preserve">Your current and proposed internal </w:t>
            </w:r>
            <w:r w:rsidR="001828B2" w:rsidRPr="00795C2D">
              <w:rPr>
                <w:rFonts w:eastAsia="SimSun"/>
                <w:lang w:bidi="ar-SA"/>
              </w:rPr>
              <w:t>q</w:t>
            </w:r>
            <w:r w:rsidRPr="00795C2D">
              <w:rPr>
                <w:rFonts w:eastAsia="SimSun"/>
                <w:lang w:bidi="ar-SA"/>
              </w:rPr>
              <w:t>uality governance arrangements.</w:t>
            </w:r>
            <w:r>
              <w:rPr>
                <w:rFonts w:eastAsia="SimSun"/>
                <w:lang w:bidi="ar-SA"/>
              </w:rPr>
              <w:t xml:space="preserve"> </w:t>
            </w:r>
          </w:p>
        </w:tc>
        <w:tc>
          <w:tcPr>
            <w:tcW w:w="2257" w:type="dxa"/>
            <w:shd w:val="clear" w:color="auto" w:fill="FFFFFF"/>
          </w:tcPr>
          <w:p w14:paraId="2D6B773F"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Weighting: 1</w:t>
            </w:r>
            <w:r>
              <w:rPr>
                <w:rFonts w:eastAsia="SimSun"/>
                <w:b/>
                <w:lang w:bidi="ar-SA"/>
              </w:rPr>
              <w:t>2</w:t>
            </w:r>
            <w:r w:rsidRPr="008A69D5">
              <w:rPr>
                <w:rFonts w:eastAsia="SimSun"/>
                <w:b/>
                <w:lang w:bidi="ar-SA"/>
              </w:rPr>
              <w:t>%</w:t>
            </w:r>
            <w:r w:rsidRPr="008A69D5">
              <w:rPr>
                <w:rFonts w:eastAsia="SimSun"/>
                <w:lang w:bidi="ar-SA"/>
              </w:rPr>
              <w:t xml:space="preserve"> (Maximum 30 marks)</w:t>
            </w:r>
            <w:r w:rsidRPr="008A69D5">
              <w:rPr>
                <w:rFonts w:eastAsia="SimSun"/>
                <w:lang w:bidi="ar-SA"/>
              </w:rPr>
              <w:br/>
            </w:r>
          </w:p>
          <w:p w14:paraId="0ECA7266" w14:textId="77777777" w:rsidR="00F23AFF" w:rsidRPr="008A69D5" w:rsidRDefault="00F23AFF" w:rsidP="00742ECA">
            <w:pPr>
              <w:widowControl w:val="0"/>
              <w:suppressAutoHyphens w:val="0"/>
              <w:overflowPunct w:val="0"/>
              <w:autoSpaceDE w:val="0"/>
              <w:adjustRightInd w:val="0"/>
              <w:spacing w:before="60" w:after="60"/>
              <w:jc w:val="both"/>
              <w:rPr>
                <w:rFonts w:eastAsia="SimSun"/>
                <w:szCs w:val="24"/>
                <w:lang w:bidi="ar-SA"/>
              </w:rPr>
            </w:pPr>
            <w:r w:rsidRPr="008A69D5">
              <w:rPr>
                <w:rFonts w:eastAsia="SimSun"/>
                <w:szCs w:val="24"/>
                <w:lang w:bidi="ar-SA"/>
              </w:rPr>
              <w:t xml:space="preserve">Maximum 3000 words </w:t>
            </w:r>
          </w:p>
        </w:tc>
      </w:tr>
      <w:tr w:rsidR="00F23AFF" w:rsidRPr="008A69D5" w14:paraId="05A0445A" w14:textId="77777777" w:rsidTr="00EC0C2C">
        <w:trPr>
          <w:trHeight w:val="454"/>
          <w:jc w:val="center"/>
        </w:trPr>
        <w:tc>
          <w:tcPr>
            <w:tcW w:w="9223" w:type="dxa"/>
            <w:gridSpan w:val="5"/>
            <w:shd w:val="clear" w:color="auto" w:fill="8DB3E2"/>
          </w:tcPr>
          <w:p w14:paraId="3C61261F" w14:textId="77777777" w:rsidR="00F23AFF" w:rsidRPr="008A69D5" w:rsidRDefault="00F23AFF"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Response: </w:t>
            </w:r>
          </w:p>
          <w:p w14:paraId="760053EB" w14:textId="77777777" w:rsidR="00F23AFF" w:rsidRPr="008A69D5" w:rsidRDefault="00F23AFF" w:rsidP="00742ECA">
            <w:pPr>
              <w:widowControl w:val="0"/>
              <w:suppressAutoHyphens w:val="0"/>
              <w:overflowPunct w:val="0"/>
              <w:autoSpaceDE w:val="0"/>
              <w:adjustRightInd w:val="0"/>
              <w:spacing w:before="60" w:after="60"/>
              <w:jc w:val="both"/>
              <w:rPr>
                <w:rFonts w:eastAsia="SimSun"/>
                <w:b/>
                <w:lang w:bidi="ar-SA"/>
              </w:rPr>
            </w:pPr>
          </w:p>
        </w:tc>
      </w:tr>
      <w:tr w:rsidR="00F23AFF" w:rsidRPr="008A69D5" w14:paraId="50FC6F6E" w14:textId="77777777" w:rsidTr="00EC0C2C">
        <w:trPr>
          <w:trHeight w:val="454"/>
          <w:jc w:val="center"/>
        </w:trPr>
        <w:tc>
          <w:tcPr>
            <w:tcW w:w="9223" w:type="dxa"/>
            <w:gridSpan w:val="5"/>
            <w:shd w:val="clear" w:color="auto" w:fill="D9D9D9"/>
            <w:vAlign w:val="center"/>
          </w:tcPr>
          <w:p w14:paraId="706AEC69" w14:textId="77777777" w:rsidR="00F23AFF" w:rsidRPr="008A69D5" w:rsidRDefault="00F23AFF"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Marking Scheme:</w:t>
            </w:r>
          </w:p>
        </w:tc>
      </w:tr>
      <w:tr w:rsidR="00F23AFF" w:rsidRPr="008A69D5" w14:paraId="159486C4" w14:textId="77777777" w:rsidTr="00EC0C2C">
        <w:trPr>
          <w:trHeight w:val="454"/>
          <w:jc w:val="center"/>
        </w:trPr>
        <w:tc>
          <w:tcPr>
            <w:tcW w:w="9223" w:type="dxa"/>
            <w:gridSpan w:val="5"/>
            <w:vAlign w:val="center"/>
          </w:tcPr>
          <w:p w14:paraId="7F4BAF64"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following marking scheme will be used to assess the response provided to this question:  </w:t>
            </w:r>
          </w:p>
        </w:tc>
      </w:tr>
      <w:tr w:rsidR="00F23AFF" w:rsidRPr="008A69D5" w14:paraId="787926B3" w14:textId="77777777" w:rsidTr="00EC0C2C">
        <w:trPr>
          <w:trHeight w:val="454"/>
          <w:jc w:val="center"/>
        </w:trPr>
        <w:tc>
          <w:tcPr>
            <w:tcW w:w="1393" w:type="dxa"/>
            <w:vAlign w:val="center"/>
          </w:tcPr>
          <w:p w14:paraId="7E02D55B" w14:textId="77777777" w:rsidR="00F23AFF" w:rsidRPr="008A69D5" w:rsidRDefault="00F23AFF" w:rsidP="00742ECA">
            <w:pPr>
              <w:suppressAutoHyphens w:val="0"/>
              <w:overflowPunct w:val="0"/>
              <w:autoSpaceDE w:val="0"/>
              <w:spacing w:before="60" w:after="60"/>
              <w:jc w:val="both"/>
              <w:rPr>
                <w:rFonts w:eastAsia="SimSun"/>
                <w:b/>
                <w:lang w:bidi="ar-SA"/>
              </w:rPr>
            </w:pPr>
            <w:r w:rsidRPr="008A69D5">
              <w:rPr>
                <w:rFonts w:eastAsia="SimSun"/>
                <w:b/>
                <w:lang w:bidi="ar-SA"/>
              </w:rPr>
              <w:t>Score</w:t>
            </w:r>
          </w:p>
        </w:tc>
        <w:tc>
          <w:tcPr>
            <w:tcW w:w="1610" w:type="dxa"/>
            <w:vAlign w:val="center"/>
          </w:tcPr>
          <w:p w14:paraId="4DC00130" w14:textId="77777777" w:rsidR="00F23AFF" w:rsidRPr="008A69D5" w:rsidRDefault="00F23AFF"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Rating</w:t>
            </w:r>
          </w:p>
        </w:tc>
        <w:tc>
          <w:tcPr>
            <w:tcW w:w="6220" w:type="dxa"/>
            <w:gridSpan w:val="3"/>
            <w:vAlign w:val="center"/>
          </w:tcPr>
          <w:p w14:paraId="59FA7576" w14:textId="77777777" w:rsidR="00F23AFF" w:rsidRPr="008A69D5" w:rsidRDefault="00F23AFF"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Criteria</w:t>
            </w:r>
          </w:p>
        </w:tc>
      </w:tr>
      <w:tr w:rsidR="00F23AFF" w:rsidRPr="008A69D5" w14:paraId="2A990C29" w14:textId="77777777" w:rsidTr="00EC0C2C">
        <w:trPr>
          <w:trHeight w:val="454"/>
          <w:jc w:val="center"/>
        </w:trPr>
        <w:tc>
          <w:tcPr>
            <w:tcW w:w="1393" w:type="dxa"/>
            <w:vAlign w:val="center"/>
          </w:tcPr>
          <w:p w14:paraId="5ACEA460" w14:textId="77777777" w:rsidR="00F23AFF" w:rsidRPr="008A69D5" w:rsidRDefault="00F23AFF" w:rsidP="00742ECA">
            <w:pPr>
              <w:suppressAutoHyphens w:val="0"/>
              <w:overflowPunct w:val="0"/>
              <w:autoSpaceDE w:val="0"/>
              <w:adjustRightInd w:val="0"/>
              <w:spacing w:before="60" w:after="60"/>
              <w:jc w:val="both"/>
              <w:rPr>
                <w:rFonts w:eastAsia="SimSun"/>
                <w:lang w:bidi="ar-SA"/>
              </w:rPr>
            </w:pPr>
            <w:r w:rsidRPr="008A69D5">
              <w:rPr>
                <w:rFonts w:eastAsia="SimSun"/>
                <w:lang w:bidi="ar-SA"/>
              </w:rPr>
              <w:t>30</w:t>
            </w:r>
          </w:p>
        </w:tc>
        <w:tc>
          <w:tcPr>
            <w:tcW w:w="1610" w:type="dxa"/>
            <w:vAlign w:val="center"/>
          </w:tcPr>
          <w:p w14:paraId="4484E0C0" w14:textId="77777777" w:rsidR="00F23AFF" w:rsidRPr="008A69D5" w:rsidRDefault="00F23AFF"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Excellent</w:t>
            </w:r>
          </w:p>
        </w:tc>
        <w:tc>
          <w:tcPr>
            <w:tcW w:w="6220" w:type="dxa"/>
            <w:gridSpan w:val="3"/>
          </w:tcPr>
          <w:p w14:paraId="38AEF27A" w14:textId="77777777" w:rsidR="00F23AFF" w:rsidRPr="008A69D5" w:rsidRDefault="00F23AFF"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fully meets the requirement expressed in the question, with detailed explanation(s) and supporting information </w:t>
            </w:r>
            <w:r w:rsidRPr="008A69D5">
              <w:rPr>
                <w:rFonts w:eastAsia="SimSun"/>
                <w:b/>
                <w:lang w:bidi="ar-SA"/>
              </w:rPr>
              <w:t>and</w:t>
            </w:r>
            <w:r w:rsidRPr="008A69D5">
              <w:rPr>
                <w:rFonts w:eastAsia="SimSun"/>
                <w:lang w:bidi="ar-SA"/>
              </w:rPr>
              <w:t xml:space="preserve"> evidence of Added Value.</w:t>
            </w:r>
          </w:p>
        </w:tc>
      </w:tr>
      <w:tr w:rsidR="00F23AFF" w:rsidRPr="008A69D5" w14:paraId="6CCBBB2B" w14:textId="77777777" w:rsidTr="00EC0C2C">
        <w:trPr>
          <w:trHeight w:val="454"/>
          <w:jc w:val="center"/>
        </w:trPr>
        <w:tc>
          <w:tcPr>
            <w:tcW w:w="1393" w:type="dxa"/>
            <w:vAlign w:val="center"/>
          </w:tcPr>
          <w:p w14:paraId="4C745291" w14:textId="77777777" w:rsidR="00F23AFF" w:rsidRPr="008A69D5" w:rsidRDefault="00F23AFF" w:rsidP="00742ECA">
            <w:pPr>
              <w:suppressAutoHyphens w:val="0"/>
              <w:overflowPunct w:val="0"/>
              <w:autoSpaceDE w:val="0"/>
              <w:adjustRightInd w:val="0"/>
              <w:spacing w:before="60" w:after="60"/>
              <w:jc w:val="both"/>
              <w:rPr>
                <w:rFonts w:eastAsia="SimSun"/>
                <w:lang w:bidi="ar-SA"/>
              </w:rPr>
            </w:pPr>
            <w:r w:rsidRPr="008A69D5">
              <w:rPr>
                <w:rFonts w:eastAsia="SimSun"/>
                <w:lang w:bidi="ar-SA"/>
              </w:rPr>
              <w:t>24</w:t>
            </w:r>
          </w:p>
        </w:tc>
        <w:tc>
          <w:tcPr>
            <w:tcW w:w="1610" w:type="dxa"/>
            <w:vAlign w:val="center"/>
          </w:tcPr>
          <w:p w14:paraId="25905E11"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Good</w:t>
            </w:r>
          </w:p>
        </w:tc>
        <w:tc>
          <w:tcPr>
            <w:tcW w:w="6220" w:type="dxa"/>
            <w:gridSpan w:val="3"/>
          </w:tcPr>
          <w:p w14:paraId="2E758067"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w:t>
            </w:r>
            <w:r>
              <w:rPr>
                <w:rFonts w:eastAsia="SimSun"/>
                <w:lang w:bidi="ar-SA"/>
              </w:rPr>
              <w:t xml:space="preserve">response </w:t>
            </w:r>
            <w:r w:rsidRPr="008A69D5">
              <w:rPr>
                <w:rFonts w:eastAsia="SimSun"/>
                <w:lang w:bidi="ar-SA"/>
              </w:rPr>
              <w:t>fully meets the requirement expressed in the question with reasonable explanation(s) and supporting information.</w:t>
            </w:r>
          </w:p>
        </w:tc>
      </w:tr>
      <w:tr w:rsidR="00F23AFF" w:rsidRPr="008A69D5" w14:paraId="685BD5FD" w14:textId="77777777" w:rsidTr="00EC0C2C">
        <w:trPr>
          <w:trHeight w:val="454"/>
          <w:jc w:val="center"/>
        </w:trPr>
        <w:tc>
          <w:tcPr>
            <w:tcW w:w="1393" w:type="dxa"/>
            <w:vAlign w:val="center"/>
          </w:tcPr>
          <w:p w14:paraId="5ED852F6" w14:textId="77777777" w:rsidR="00F23AFF" w:rsidRPr="008A69D5" w:rsidRDefault="00F23AFF" w:rsidP="00742ECA">
            <w:pPr>
              <w:suppressAutoHyphens w:val="0"/>
              <w:overflowPunct w:val="0"/>
              <w:autoSpaceDE w:val="0"/>
              <w:adjustRightInd w:val="0"/>
              <w:spacing w:before="60" w:after="60"/>
              <w:jc w:val="both"/>
              <w:rPr>
                <w:rFonts w:eastAsia="SimSun"/>
                <w:lang w:bidi="ar-SA"/>
              </w:rPr>
            </w:pPr>
            <w:r w:rsidRPr="008A69D5">
              <w:rPr>
                <w:rFonts w:eastAsia="SimSun"/>
                <w:lang w:bidi="ar-SA"/>
              </w:rPr>
              <w:t>18</w:t>
            </w:r>
          </w:p>
        </w:tc>
        <w:tc>
          <w:tcPr>
            <w:tcW w:w="1610" w:type="dxa"/>
            <w:vAlign w:val="center"/>
          </w:tcPr>
          <w:p w14:paraId="2BF38867"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Satisfactory / Acceptable</w:t>
            </w:r>
          </w:p>
        </w:tc>
        <w:tc>
          <w:tcPr>
            <w:tcW w:w="6220" w:type="dxa"/>
            <w:gridSpan w:val="3"/>
          </w:tcPr>
          <w:p w14:paraId="38C49383"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meets most of the requirement expressed in the question with reasonable explanation(s) and supporting information.</w:t>
            </w:r>
          </w:p>
        </w:tc>
      </w:tr>
      <w:tr w:rsidR="00F23AFF" w:rsidRPr="008A69D5" w14:paraId="53E6C540" w14:textId="77777777" w:rsidTr="00EC0C2C">
        <w:trPr>
          <w:trHeight w:val="454"/>
          <w:jc w:val="center"/>
        </w:trPr>
        <w:tc>
          <w:tcPr>
            <w:tcW w:w="1393" w:type="dxa"/>
            <w:vAlign w:val="center"/>
          </w:tcPr>
          <w:p w14:paraId="262D3D1A" w14:textId="77777777" w:rsidR="00F23AFF" w:rsidRPr="008A69D5" w:rsidRDefault="00F23AFF" w:rsidP="00742ECA">
            <w:pPr>
              <w:suppressAutoHyphens w:val="0"/>
              <w:overflowPunct w:val="0"/>
              <w:autoSpaceDE w:val="0"/>
              <w:adjustRightInd w:val="0"/>
              <w:spacing w:before="60" w:after="60"/>
              <w:jc w:val="both"/>
              <w:rPr>
                <w:rFonts w:eastAsia="SimSun"/>
                <w:lang w:bidi="ar-SA"/>
              </w:rPr>
            </w:pPr>
            <w:r w:rsidRPr="008A69D5">
              <w:rPr>
                <w:rFonts w:eastAsia="SimSun"/>
                <w:lang w:bidi="ar-SA"/>
              </w:rPr>
              <w:t>12</w:t>
            </w:r>
          </w:p>
        </w:tc>
        <w:tc>
          <w:tcPr>
            <w:tcW w:w="1610" w:type="dxa"/>
            <w:vAlign w:val="center"/>
          </w:tcPr>
          <w:p w14:paraId="308DE164"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Weak</w:t>
            </w:r>
          </w:p>
        </w:tc>
        <w:tc>
          <w:tcPr>
            <w:tcW w:w="6220" w:type="dxa"/>
            <w:gridSpan w:val="3"/>
          </w:tcPr>
          <w:p w14:paraId="4E0C9617" w14:textId="77777777" w:rsidR="00F23AFF" w:rsidRPr="008A69D5" w:rsidRDefault="00F23AFF"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meets some of the requirement expressed in the question, with limited explanation(s) and supporting information.</w:t>
            </w:r>
          </w:p>
        </w:tc>
      </w:tr>
      <w:tr w:rsidR="00F23AFF" w:rsidRPr="008A69D5" w14:paraId="54E1F92A" w14:textId="77777777" w:rsidTr="00EC0C2C">
        <w:trPr>
          <w:trHeight w:val="454"/>
          <w:jc w:val="center"/>
        </w:trPr>
        <w:tc>
          <w:tcPr>
            <w:tcW w:w="1393" w:type="dxa"/>
            <w:vAlign w:val="center"/>
          </w:tcPr>
          <w:p w14:paraId="5729FA5F" w14:textId="77777777" w:rsidR="00F23AFF" w:rsidRPr="008A69D5" w:rsidRDefault="00F23AFF" w:rsidP="00742ECA">
            <w:pPr>
              <w:suppressAutoHyphens w:val="0"/>
              <w:overflowPunct w:val="0"/>
              <w:autoSpaceDE w:val="0"/>
              <w:adjustRightInd w:val="0"/>
              <w:spacing w:before="60" w:after="60"/>
              <w:jc w:val="both"/>
              <w:rPr>
                <w:rFonts w:eastAsia="SimSun"/>
                <w:lang w:bidi="ar-SA"/>
              </w:rPr>
            </w:pPr>
            <w:r w:rsidRPr="008A69D5">
              <w:rPr>
                <w:rFonts w:eastAsia="SimSun"/>
                <w:lang w:bidi="ar-SA"/>
              </w:rPr>
              <w:t>6</w:t>
            </w:r>
          </w:p>
        </w:tc>
        <w:tc>
          <w:tcPr>
            <w:tcW w:w="1610" w:type="dxa"/>
            <w:vAlign w:val="center"/>
          </w:tcPr>
          <w:p w14:paraId="0076EB5A"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Poor</w:t>
            </w:r>
          </w:p>
        </w:tc>
        <w:tc>
          <w:tcPr>
            <w:tcW w:w="6220" w:type="dxa"/>
            <w:gridSpan w:val="3"/>
          </w:tcPr>
          <w:p w14:paraId="6D2F9131" w14:textId="77777777" w:rsidR="00F23AFF" w:rsidRPr="008A69D5" w:rsidRDefault="00F23AFF"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meets little of the requirement expressed in the question, with inadequate explanation(s) and supporting information.</w:t>
            </w:r>
          </w:p>
        </w:tc>
      </w:tr>
      <w:tr w:rsidR="00F23AFF" w:rsidRPr="008A69D5" w14:paraId="7D732E61" w14:textId="77777777" w:rsidTr="00EC0C2C">
        <w:trPr>
          <w:trHeight w:val="454"/>
          <w:jc w:val="center"/>
        </w:trPr>
        <w:tc>
          <w:tcPr>
            <w:tcW w:w="1393" w:type="dxa"/>
            <w:vAlign w:val="center"/>
          </w:tcPr>
          <w:p w14:paraId="7C20A914" w14:textId="77777777" w:rsidR="00F23AFF" w:rsidRPr="008A69D5" w:rsidRDefault="00F23AFF" w:rsidP="00742ECA">
            <w:pPr>
              <w:suppressAutoHyphens w:val="0"/>
              <w:overflowPunct w:val="0"/>
              <w:autoSpaceDE w:val="0"/>
              <w:adjustRightInd w:val="0"/>
              <w:spacing w:before="60" w:after="60"/>
              <w:jc w:val="both"/>
              <w:rPr>
                <w:rFonts w:eastAsia="SimSun"/>
                <w:lang w:bidi="ar-SA"/>
              </w:rPr>
            </w:pPr>
            <w:r w:rsidRPr="008A69D5">
              <w:rPr>
                <w:rFonts w:eastAsia="SimSun"/>
                <w:lang w:bidi="ar-SA"/>
              </w:rPr>
              <w:t>0</w:t>
            </w:r>
          </w:p>
        </w:tc>
        <w:tc>
          <w:tcPr>
            <w:tcW w:w="1610" w:type="dxa"/>
            <w:vAlign w:val="center"/>
          </w:tcPr>
          <w:p w14:paraId="0C0368E4"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Unacceptable / Unsatisfactory</w:t>
            </w:r>
          </w:p>
        </w:tc>
        <w:tc>
          <w:tcPr>
            <w:tcW w:w="6220" w:type="dxa"/>
            <w:gridSpan w:val="3"/>
          </w:tcPr>
          <w:p w14:paraId="79DBB9C8"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does not address the requirement expressed in the question OR the response is unanswered.  </w:t>
            </w:r>
          </w:p>
        </w:tc>
      </w:tr>
    </w:tbl>
    <w:p w14:paraId="6AD9926A" w14:textId="278ED3B6" w:rsidR="007A34E0" w:rsidRDefault="007A34E0" w:rsidP="00742ECA">
      <w:pPr>
        <w:spacing w:line="360" w:lineRule="auto"/>
        <w:jc w:val="both"/>
        <w:rPr>
          <w:b/>
          <w:color w:val="000000"/>
          <w:sz w:val="24"/>
          <w:szCs w:val="24"/>
        </w:rPr>
      </w:pPr>
    </w:p>
    <w:p w14:paraId="5B957E5E" w14:textId="77777777" w:rsidR="00BD0DC5" w:rsidRDefault="00BD0DC5" w:rsidP="00742ECA">
      <w:pPr>
        <w:spacing w:line="360" w:lineRule="auto"/>
        <w:jc w:val="both"/>
        <w:rPr>
          <w:b/>
          <w:color w:val="000000"/>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610"/>
        <w:gridCol w:w="3199"/>
        <w:gridCol w:w="764"/>
        <w:gridCol w:w="2257"/>
      </w:tblGrid>
      <w:tr w:rsidR="00965421" w:rsidRPr="008A69D5" w14:paraId="706187AD" w14:textId="77777777" w:rsidTr="00020244">
        <w:trPr>
          <w:trHeight w:val="454"/>
          <w:jc w:val="center"/>
        </w:trPr>
        <w:tc>
          <w:tcPr>
            <w:tcW w:w="6202" w:type="dxa"/>
            <w:gridSpan w:val="3"/>
            <w:shd w:val="clear" w:color="auto" w:fill="000000"/>
            <w:vAlign w:val="center"/>
          </w:tcPr>
          <w:p w14:paraId="0AEFB24F" w14:textId="1393F411" w:rsidR="00965421" w:rsidRPr="008A69D5" w:rsidRDefault="003C29D4" w:rsidP="00742ECA">
            <w:pPr>
              <w:widowControl w:val="0"/>
              <w:suppressAutoHyphens w:val="0"/>
              <w:overflowPunct w:val="0"/>
              <w:autoSpaceDE w:val="0"/>
              <w:adjustRightInd w:val="0"/>
              <w:spacing w:before="60" w:after="60"/>
              <w:jc w:val="both"/>
              <w:rPr>
                <w:rFonts w:eastAsia="SimSun"/>
                <w:b/>
                <w:color w:val="FFFF00"/>
                <w:lang w:bidi="ar-SA"/>
              </w:rPr>
            </w:pPr>
            <w:r>
              <w:rPr>
                <w:rFonts w:eastAsia="SimSun"/>
                <w:b/>
                <w:color w:val="FFFFFF"/>
                <w:lang w:bidi="ar-SA"/>
              </w:rPr>
              <w:t xml:space="preserve">[5.4] </w:t>
            </w:r>
            <w:r w:rsidR="00965421" w:rsidRPr="008A69D5">
              <w:rPr>
                <w:rFonts w:eastAsia="SimSun"/>
                <w:b/>
                <w:color w:val="FFFFFF"/>
                <w:lang w:bidi="ar-SA"/>
              </w:rPr>
              <w:t xml:space="preserve">QUALITY QUESTIONNAIRE – </w:t>
            </w:r>
            <w:r w:rsidR="00965421">
              <w:rPr>
                <w:rFonts w:eastAsia="SimSun"/>
                <w:b/>
                <w:color w:val="FFFFFF"/>
                <w:lang w:bidi="ar-SA"/>
              </w:rPr>
              <w:t xml:space="preserve">Customer Satisfaction </w:t>
            </w:r>
          </w:p>
        </w:tc>
        <w:tc>
          <w:tcPr>
            <w:tcW w:w="3021" w:type="dxa"/>
            <w:gridSpan w:val="2"/>
            <w:shd w:val="clear" w:color="auto" w:fill="000000"/>
            <w:vAlign w:val="center"/>
          </w:tcPr>
          <w:p w14:paraId="289828CA" w14:textId="77777777" w:rsidR="00965421" w:rsidRPr="008A69D5" w:rsidRDefault="00965421" w:rsidP="00742ECA">
            <w:pPr>
              <w:widowControl w:val="0"/>
              <w:suppressAutoHyphens w:val="0"/>
              <w:overflowPunct w:val="0"/>
              <w:autoSpaceDE w:val="0"/>
              <w:adjustRightInd w:val="0"/>
              <w:spacing w:before="60" w:after="60"/>
              <w:jc w:val="both"/>
              <w:rPr>
                <w:rFonts w:eastAsia="SimSun"/>
                <w:b/>
                <w:color w:val="FFFFFF"/>
                <w:lang w:bidi="ar-SA"/>
              </w:rPr>
            </w:pPr>
            <w:r w:rsidRPr="008A69D5">
              <w:rPr>
                <w:rFonts w:eastAsia="SimSun"/>
                <w:b/>
                <w:color w:val="FFFFFF"/>
                <w:lang w:bidi="ar-SA"/>
              </w:rPr>
              <w:t xml:space="preserve">Weighting: </w:t>
            </w:r>
            <w:r w:rsidRPr="008A69D5">
              <w:rPr>
                <w:rFonts w:eastAsia="SimSun"/>
                <w:b/>
                <w:color w:val="FFFF00"/>
                <w:lang w:bidi="ar-SA"/>
              </w:rPr>
              <w:t>1</w:t>
            </w:r>
            <w:r>
              <w:rPr>
                <w:rFonts w:eastAsia="SimSun"/>
                <w:b/>
                <w:color w:val="FFFF00"/>
                <w:lang w:bidi="ar-SA"/>
              </w:rPr>
              <w:t>2</w:t>
            </w:r>
            <w:r w:rsidRPr="008A69D5">
              <w:rPr>
                <w:rFonts w:eastAsia="SimSun"/>
                <w:b/>
                <w:color w:val="FFFF00"/>
                <w:lang w:bidi="ar-SA"/>
              </w:rPr>
              <w:t>%</w:t>
            </w:r>
          </w:p>
        </w:tc>
      </w:tr>
      <w:tr w:rsidR="00965421" w:rsidRPr="008A69D5" w14:paraId="31B0C9BC" w14:textId="77777777" w:rsidTr="00020244">
        <w:trPr>
          <w:trHeight w:val="454"/>
          <w:jc w:val="center"/>
        </w:trPr>
        <w:tc>
          <w:tcPr>
            <w:tcW w:w="9223" w:type="dxa"/>
            <w:gridSpan w:val="5"/>
            <w:shd w:val="clear" w:color="auto" w:fill="D9D9D9"/>
            <w:vAlign w:val="center"/>
          </w:tcPr>
          <w:p w14:paraId="689EDDD3" w14:textId="77777777" w:rsidR="00965421" w:rsidRPr="008A69D5" w:rsidRDefault="00965421"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Guidance:</w:t>
            </w:r>
          </w:p>
        </w:tc>
      </w:tr>
      <w:tr w:rsidR="00965421" w:rsidRPr="008A69D5" w14:paraId="0DB9FEC8" w14:textId="77777777" w:rsidTr="00020244">
        <w:trPr>
          <w:trHeight w:val="454"/>
          <w:jc w:val="center"/>
        </w:trPr>
        <w:tc>
          <w:tcPr>
            <w:tcW w:w="9223" w:type="dxa"/>
            <w:gridSpan w:val="5"/>
          </w:tcPr>
          <w:p w14:paraId="66380238" w14:textId="6DDF48C0" w:rsidR="00965421" w:rsidRPr="008A69D5" w:rsidRDefault="00965421" w:rsidP="00742ECA">
            <w:pPr>
              <w:suppressAutoHyphens w:val="0"/>
              <w:overflowPunct w:val="0"/>
              <w:autoSpaceDE w:val="0"/>
              <w:adjustRightInd w:val="0"/>
              <w:spacing w:before="60" w:after="60"/>
              <w:jc w:val="both"/>
              <w:rPr>
                <w:rFonts w:eastAsia="SimSun"/>
                <w:lang w:bidi="ar-SA"/>
              </w:rPr>
            </w:pPr>
            <w:r w:rsidRPr="008A69D5">
              <w:rPr>
                <w:rFonts w:eastAsia="SimSun"/>
                <w:lang w:bidi="ar-SA"/>
              </w:rPr>
              <w:t xml:space="preserve">This question seeks to understand your approach </w:t>
            </w:r>
            <w:r>
              <w:rPr>
                <w:rFonts w:eastAsia="SimSun"/>
                <w:lang w:bidi="ar-SA"/>
              </w:rPr>
              <w:t xml:space="preserve">to customer satisfaction for the </w:t>
            </w:r>
            <w:r w:rsidR="00C87F19">
              <w:rPr>
                <w:rFonts w:eastAsia="SimSun"/>
                <w:lang w:bidi="ar-SA"/>
              </w:rPr>
              <w:t>FSO 2024</w:t>
            </w:r>
            <w:r w:rsidRPr="008A69D5">
              <w:rPr>
                <w:rFonts w:eastAsia="SimSun"/>
                <w:lang w:bidi="ar-SA"/>
              </w:rPr>
              <w:t>. Please use the blue box below when providing your response.</w:t>
            </w:r>
          </w:p>
        </w:tc>
      </w:tr>
      <w:tr w:rsidR="00965421" w:rsidRPr="008A69D5" w14:paraId="67588327" w14:textId="77777777" w:rsidTr="00020244">
        <w:trPr>
          <w:trHeight w:val="454"/>
          <w:jc w:val="center"/>
        </w:trPr>
        <w:tc>
          <w:tcPr>
            <w:tcW w:w="9223" w:type="dxa"/>
            <w:gridSpan w:val="5"/>
            <w:shd w:val="clear" w:color="auto" w:fill="D9D9D9"/>
            <w:vAlign w:val="center"/>
          </w:tcPr>
          <w:p w14:paraId="336FE95E" w14:textId="77777777" w:rsidR="00965421" w:rsidRPr="008A69D5" w:rsidRDefault="00965421"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Question:                                                             </w:t>
            </w:r>
          </w:p>
        </w:tc>
      </w:tr>
      <w:tr w:rsidR="00965421" w:rsidRPr="008A69D5" w14:paraId="58A3D7BC" w14:textId="77777777" w:rsidTr="00020244">
        <w:trPr>
          <w:trHeight w:val="454"/>
          <w:jc w:val="center"/>
        </w:trPr>
        <w:tc>
          <w:tcPr>
            <w:tcW w:w="6966" w:type="dxa"/>
            <w:gridSpan w:val="4"/>
          </w:tcPr>
          <w:p w14:paraId="50997FF4" w14:textId="6B44DB95" w:rsidR="00CD0F03"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t>
            </w:r>
            <w:r>
              <w:rPr>
                <w:rFonts w:eastAsia="SimSun"/>
                <w:b/>
                <w:lang w:bidi="ar-SA"/>
              </w:rPr>
              <w:t>5.</w:t>
            </w:r>
            <w:r w:rsidR="00202A7F">
              <w:rPr>
                <w:rFonts w:eastAsia="SimSun"/>
                <w:b/>
                <w:lang w:bidi="ar-SA"/>
              </w:rPr>
              <w:t>4</w:t>
            </w:r>
            <w:r w:rsidRPr="008A69D5">
              <w:rPr>
                <w:rFonts w:eastAsia="SimSun"/>
                <w:b/>
                <w:lang w:bidi="ar-SA"/>
              </w:rPr>
              <w:t>]</w:t>
            </w:r>
            <w:r w:rsidRPr="008A69D5">
              <w:rPr>
                <w:rFonts w:eastAsia="SimSun"/>
                <w:lang w:bidi="ar-SA"/>
              </w:rPr>
              <w:t xml:space="preserve"> </w:t>
            </w:r>
            <w:r w:rsidRPr="00CD0152">
              <w:rPr>
                <w:rFonts w:eastAsia="SimSun"/>
                <w:lang w:bidi="ar-SA"/>
              </w:rPr>
              <w:t xml:space="preserve">The customer satisfaction </w:t>
            </w:r>
            <w:r w:rsidR="002C4FFE">
              <w:rPr>
                <w:rFonts w:eastAsia="SimSun"/>
                <w:lang w:bidi="ar-SA"/>
              </w:rPr>
              <w:t>outcomes that will be measured by a key performance indicator(s) to be proposed by the Applicant and agreed by the Authority (see FSO 2024 Grant Competition Specification at paragraph 28</w:t>
            </w:r>
            <w:r w:rsidR="00A82F76">
              <w:rPr>
                <w:rFonts w:eastAsia="SimSun"/>
                <w:lang w:bidi="ar-SA"/>
              </w:rPr>
              <w:t xml:space="preserve">) </w:t>
            </w:r>
            <w:r w:rsidR="00A82F76" w:rsidRPr="00CD0152">
              <w:rPr>
                <w:rFonts w:eastAsia="SimSun"/>
                <w:lang w:bidi="ar-SA"/>
              </w:rPr>
              <w:t>will</w:t>
            </w:r>
            <w:r w:rsidRPr="00CD0152">
              <w:rPr>
                <w:rFonts w:eastAsia="SimSun"/>
                <w:lang w:bidi="ar-SA"/>
              </w:rPr>
              <w:t xml:space="preserve"> form part of the grant payment criteria </w:t>
            </w:r>
            <w:r>
              <w:rPr>
                <w:rFonts w:eastAsia="SimSun"/>
                <w:lang w:bidi="ar-SA"/>
              </w:rPr>
              <w:t xml:space="preserve">Describe in detail how you will </w:t>
            </w:r>
            <w:r w:rsidRPr="00CD0152">
              <w:rPr>
                <w:rFonts w:eastAsia="SimSun"/>
                <w:lang w:bidi="ar-SA"/>
              </w:rPr>
              <w:t xml:space="preserve">measure, monitor and assure customer satisfaction and the customer satisfaction level </w:t>
            </w:r>
            <w:r>
              <w:rPr>
                <w:rFonts w:eastAsia="SimSun"/>
                <w:lang w:bidi="ar-SA"/>
              </w:rPr>
              <w:t xml:space="preserve">you will </w:t>
            </w:r>
            <w:r w:rsidRPr="00CD0152">
              <w:rPr>
                <w:rFonts w:eastAsia="SimSun"/>
                <w:lang w:bidi="ar-SA"/>
              </w:rPr>
              <w:t xml:space="preserve">expect to be able to deliver.  </w:t>
            </w:r>
            <w:r w:rsidR="00CD0F03" w:rsidRPr="008A69D5">
              <w:rPr>
                <w:rFonts w:eastAsia="SimSun"/>
                <w:lang w:bidi="ar-SA"/>
              </w:rPr>
              <w:t>Please include any relevant case studies</w:t>
            </w:r>
            <w:r w:rsidR="00CD0F03">
              <w:rPr>
                <w:rFonts w:eastAsia="SimSun"/>
                <w:lang w:bidi="ar-SA"/>
              </w:rPr>
              <w:t xml:space="preserve"> / additional information</w:t>
            </w:r>
            <w:r w:rsidR="00CD0F03" w:rsidRPr="008A69D5">
              <w:rPr>
                <w:rFonts w:eastAsia="SimSun"/>
                <w:lang w:bidi="ar-SA"/>
              </w:rPr>
              <w:t xml:space="preserve"> to</w:t>
            </w:r>
            <w:r w:rsidR="00CD0F03">
              <w:rPr>
                <w:rFonts w:eastAsia="SimSun"/>
                <w:lang w:bidi="ar-SA"/>
              </w:rPr>
              <w:t xml:space="preserve"> evidence how </w:t>
            </w:r>
            <w:r w:rsidR="00CD0F03">
              <w:t>your approach to customer satisfaction will be effective to support your response to each of the bullet</w:t>
            </w:r>
            <w:r w:rsidR="00310BB1">
              <w:t xml:space="preserve"> point</w:t>
            </w:r>
            <w:r w:rsidR="00CD0F03">
              <w:t>s below.</w:t>
            </w:r>
            <w:r w:rsidR="00CD0F03" w:rsidRPr="00BA6AAD" w:rsidDel="005469F4">
              <w:rPr>
                <w:rFonts w:eastAsia="SimSun"/>
                <w:lang w:bidi="ar-SA"/>
              </w:rPr>
              <w:t xml:space="preserve"> </w:t>
            </w:r>
          </w:p>
          <w:p w14:paraId="49AC5E5C" w14:textId="0EF0C1FC" w:rsidR="00965421" w:rsidRDefault="00965421" w:rsidP="00742ECA">
            <w:pPr>
              <w:widowControl w:val="0"/>
              <w:suppressAutoHyphens w:val="0"/>
              <w:overflowPunct w:val="0"/>
              <w:autoSpaceDE w:val="0"/>
              <w:adjustRightInd w:val="0"/>
              <w:spacing w:before="60" w:after="60"/>
              <w:jc w:val="both"/>
              <w:rPr>
                <w:rFonts w:eastAsia="SimSun"/>
                <w:lang w:bidi="ar-SA"/>
              </w:rPr>
            </w:pPr>
            <w:r>
              <w:rPr>
                <w:rFonts w:eastAsia="SimSun"/>
                <w:lang w:bidi="ar-SA"/>
              </w:rPr>
              <w:t xml:space="preserve">At a minimum your response should include a description of: </w:t>
            </w:r>
          </w:p>
          <w:p w14:paraId="74ACDE8A" w14:textId="77777777" w:rsidR="00965421" w:rsidRDefault="00965421" w:rsidP="00742ECA">
            <w:pPr>
              <w:widowControl w:val="0"/>
              <w:suppressAutoHyphens w:val="0"/>
              <w:overflowPunct w:val="0"/>
              <w:autoSpaceDE w:val="0"/>
              <w:adjustRightInd w:val="0"/>
              <w:spacing w:before="60" w:after="60"/>
              <w:jc w:val="both"/>
              <w:rPr>
                <w:rFonts w:eastAsia="SimSun"/>
                <w:lang w:bidi="ar-SA"/>
              </w:rPr>
            </w:pPr>
          </w:p>
          <w:p w14:paraId="26E23C49" w14:textId="5E2076AE" w:rsidR="00965421" w:rsidRPr="00AC0B3B" w:rsidRDefault="00965421"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AC0B3B">
              <w:rPr>
                <w:rFonts w:eastAsia="SimSun"/>
                <w:lang w:bidi="ar-SA"/>
              </w:rPr>
              <w:t>How you currently measure customer satisfaction; and</w:t>
            </w:r>
          </w:p>
          <w:p w14:paraId="502F8294" w14:textId="69EEEA21" w:rsidR="00965421" w:rsidRPr="00AC0B3B" w:rsidRDefault="00965421"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AC0B3B">
              <w:rPr>
                <w:rFonts w:eastAsia="SimSun"/>
                <w:lang w:bidi="ar-SA"/>
              </w:rPr>
              <w:t>How you will measure customer satisfaction for the FSO</w:t>
            </w:r>
            <w:r w:rsidR="008A6049" w:rsidRPr="00AC0B3B">
              <w:rPr>
                <w:rFonts w:eastAsia="SimSun"/>
                <w:lang w:bidi="ar-SA"/>
              </w:rPr>
              <w:t xml:space="preserve"> 2024</w:t>
            </w:r>
            <w:r w:rsidRPr="00AC0B3B">
              <w:rPr>
                <w:rFonts w:eastAsia="SimSun"/>
                <w:lang w:bidi="ar-SA"/>
              </w:rPr>
              <w:t>.</w:t>
            </w:r>
          </w:p>
          <w:p w14:paraId="49B13B3C" w14:textId="77777777" w:rsidR="00965421" w:rsidRPr="00AC0B3B" w:rsidRDefault="00965421" w:rsidP="00742ECA">
            <w:pPr>
              <w:widowControl w:val="0"/>
              <w:suppressAutoHyphens w:val="0"/>
              <w:overflowPunct w:val="0"/>
              <w:autoSpaceDE w:val="0"/>
              <w:autoSpaceDN/>
              <w:adjustRightInd w:val="0"/>
              <w:spacing w:before="60" w:after="60"/>
              <w:ind w:left="360"/>
              <w:jc w:val="both"/>
              <w:textAlignment w:val="auto"/>
              <w:rPr>
                <w:rFonts w:eastAsia="SimSun"/>
                <w:lang w:bidi="ar-SA"/>
              </w:rPr>
            </w:pPr>
          </w:p>
          <w:p w14:paraId="2F3A53F9" w14:textId="365C1B23" w:rsidR="00965421" w:rsidRPr="00AC0B3B" w:rsidRDefault="00965421"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AC0B3B">
              <w:rPr>
                <w:rFonts w:eastAsia="SimSun"/>
                <w:lang w:bidi="ar-SA"/>
              </w:rPr>
              <w:t xml:space="preserve">How you currently monitor customer satisfaction; and </w:t>
            </w:r>
          </w:p>
          <w:p w14:paraId="6BB455DD" w14:textId="2FF627B6" w:rsidR="00965421" w:rsidRPr="00AC0B3B" w:rsidRDefault="00965421"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AC0B3B">
              <w:rPr>
                <w:rFonts w:eastAsia="SimSun"/>
                <w:lang w:bidi="ar-SA"/>
              </w:rPr>
              <w:t>How you will monitor customer satisfaction for the FSO</w:t>
            </w:r>
            <w:r w:rsidR="008A6049" w:rsidRPr="00AC0B3B">
              <w:rPr>
                <w:rFonts w:eastAsia="SimSun"/>
                <w:lang w:bidi="ar-SA"/>
              </w:rPr>
              <w:t xml:space="preserve"> 2024</w:t>
            </w:r>
            <w:r w:rsidRPr="00AC0B3B">
              <w:rPr>
                <w:rFonts w:eastAsia="SimSun"/>
                <w:lang w:bidi="ar-SA"/>
              </w:rPr>
              <w:t>.</w:t>
            </w:r>
          </w:p>
          <w:p w14:paraId="004EFA66" w14:textId="77777777" w:rsidR="00965421" w:rsidRPr="00AC0B3B" w:rsidRDefault="00965421" w:rsidP="00742ECA">
            <w:pPr>
              <w:widowControl w:val="0"/>
              <w:suppressAutoHyphens w:val="0"/>
              <w:overflowPunct w:val="0"/>
              <w:autoSpaceDE w:val="0"/>
              <w:autoSpaceDN/>
              <w:adjustRightInd w:val="0"/>
              <w:spacing w:before="60" w:after="60"/>
              <w:ind w:left="360"/>
              <w:jc w:val="both"/>
              <w:textAlignment w:val="auto"/>
              <w:rPr>
                <w:rFonts w:eastAsia="SimSun"/>
                <w:lang w:bidi="ar-SA"/>
              </w:rPr>
            </w:pPr>
          </w:p>
          <w:p w14:paraId="70E8B8F3" w14:textId="531F8652" w:rsidR="00965421" w:rsidRPr="00AC0B3B" w:rsidRDefault="00965421"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AC0B3B">
              <w:rPr>
                <w:rFonts w:eastAsia="SimSun"/>
                <w:lang w:bidi="ar-SA"/>
              </w:rPr>
              <w:t xml:space="preserve">How you currently assure customer satisfaction; and </w:t>
            </w:r>
          </w:p>
          <w:p w14:paraId="2B0C2E54" w14:textId="4D9C8069" w:rsidR="00965421" w:rsidRPr="00AC0B3B" w:rsidRDefault="00965421"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AC0B3B">
              <w:rPr>
                <w:rFonts w:eastAsia="SimSun"/>
                <w:lang w:bidi="ar-SA"/>
              </w:rPr>
              <w:t>How you will assure customer satisfaction for the FSO</w:t>
            </w:r>
            <w:r w:rsidR="008A6049" w:rsidRPr="00AC0B3B">
              <w:rPr>
                <w:rFonts w:eastAsia="SimSun"/>
                <w:lang w:bidi="ar-SA"/>
              </w:rPr>
              <w:t xml:space="preserve"> 2024</w:t>
            </w:r>
            <w:r w:rsidRPr="00AC0B3B">
              <w:rPr>
                <w:rFonts w:eastAsia="SimSun"/>
                <w:lang w:bidi="ar-SA"/>
              </w:rPr>
              <w:t>.</w:t>
            </w:r>
          </w:p>
          <w:p w14:paraId="0D5A0B89" w14:textId="77777777" w:rsidR="00965421" w:rsidRPr="00AC0B3B" w:rsidRDefault="00965421" w:rsidP="00742ECA">
            <w:pPr>
              <w:widowControl w:val="0"/>
              <w:suppressAutoHyphens w:val="0"/>
              <w:overflowPunct w:val="0"/>
              <w:autoSpaceDE w:val="0"/>
              <w:autoSpaceDN/>
              <w:adjustRightInd w:val="0"/>
              <w:spacing w:before="60" w:after="60"/>
              <w:ind w:left="360"/>
              <w:jc w:val="both"/>
              <w:textAlignment w:val="auto"/>
              <w:rPr>
                <w:rFonts w:eastAsia="SimSun"/>
                <w:lang w:bidi="ar-SA"/>
              </w:rPr>
            </w:pPr>
          </w:p>
          <w:p w14:paraId="52793107" w14:textId="4467715A" w:rsidR="00965421" w:rsidRPr="00AC0B3B" w:rsidRDefault="00965421"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AC0B3B">
              <w:rPr>
                <w:rFonts w:eastAsia="SimSun"/>
                <w:lang w:bidi="ar-SA"/>
              </w:rPr>
              <w:t xml:space="preserve">How you currently report customer satisfaction; and </w:t>
            </w:r>
          </w:p>
          <w:p w14:paraId="0E5AC478" w14:textId="13D9EE3A" w:rsidR="00965421" w:rsidRPr="00AC0B3B" w:rsidRDefault="00965421"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AC0B3B">
              <w:rPr>
                <w:rFonts w:eastAsia="SimSun"/>
                <w:lang w:bidi="ar-SA"/>
              </w:rPr>
              <w:t>How you will report customer satisfaction for the FSO</w:t>
            </w:r>
            <w:r w:rsidR="008A6049" w:rsidRPr="00AC0B3B">
              <w:rPr>
                <w:rFonts w:eastAsia="SimSun"/>
                <w:lang w:bidi="ar-SA"/>
              </w:rPr>
              <w:t xml:space="preserve"> 2024</w:t>
            </w:r>
            <w:r w:rsidRPr="00AC0B3B">
              <w:rPr>
                <w:rFonts w:eastAsia="SimSun"/>
                <w:lang w:bidi="ar-SA"/>
              </w:rPr>
              <w:t>.</w:t>
            </w:r>
          </w:p>
          <w:p w14:paraId="4B2FEAC9" w14:textId="77777777" w:rsidR="00965421" w:rsidRPr="00AC0B3B" w:rsidRDefault="00965421" w:rsidP="00742ECA">
            <w:pPr>
              <w:widowControl w:val="0"/>
              <w:suppressAutoHyphens w:val="0"/>
              <w:overflowPunct w:val="0"/>
              <w:autoSpaceDE w:val="0"/>
              <w:autoSpaceDN/>
              <w:adjustRightInd w:val="0"/>
              <w:spacing w:before="60" w:after="60"/>
              <w:ind w:left="360"/>
              <w:jc w:val="both"/>
              <w:textAlignment w:val="auto"/>
              <w:rPr>
                <w:rFonts w:eastAsia="SimSun"/>
                <w:lang w:bidi="ar-SA"/>
              </w:rPr>
            </w:pPr>
          </w:p>
          <w:p w14:paraId="084F0DE5" w14:textId="40324628" w:rsidR="00965421" w:rsidRPr="00AC0B3B" w:rsidRDefault="00965421"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AC0B3B">
              <w:rPr>
                <w:rFonts w:eastAsia="SimSun"/>
                <w:lang w:bidi="ar-SA"/>
              </w:rPr>
              <w:t>The customer satisfaction levels/</w:t>
            </w:r>
            <w:r w:rsidR="00D321A6" w:rsidRPr="00AC0B3B">
              <w:rPr>
                <w:rFonts w:eastAsia="SimSun"/>
                <w:lang w:bidi="ar-SA"/>
              </w:rPr>
              <w:t>k</w:t>
            </w:r>
            <w:r w:rsidRPr="00AC0B3B">
              <w:rPr>
                <w:rFonts w:eastAsia="SimSun"/>
                <w:lang w:bidi="ar-SA"/>
              </w:rPr>
              <w:t xml:space="preserve">ey </w:t>
            </w:r>
            <w:r w:rsidR="00D321A6" w:rsidRPr="00AC0B3B">
              <w:rPr>
                <w:rFonts w:eastAsia="SimSun"/>
                <w:lang w:bidi="ar-SA"/>
              </w:rPr>
              <w:t>p</w:t>
            </w:r>
            <w:r w:rsidRPr="00AC0B3B">
              <w:rPr>
                <w:rFonts w:eastAsia="SimSun"/>
                <w:lang w:bidi="ar-SA"/>
              </w:rPr>
              <w:t xml:space="preserve">erformance </w:t>
            </w:r>
            <w:r w:rsidR="00D321A6" w:rsidRPr="00AC0B3B">
              <w:rPr>
                <w:rFonts w:eastAsia="SimSun"/>
                <w:lang w:bidi="ar-SA"/>
              </w:rPr>
              <w:t>i</w:t>
            </w:r>
            <w:r w:rsidRPr="00AC0B3B">
              <w:rPr>
                <w:rFonts w:eastAsia="SimSun"/>
                <w:lang w:bidi="ar-SA"/>
              </w:rPr>
              <w:t>ndicators that you currently work to; and</w:t>
            </w:r>
          </w:p>
          <w:p w14:paraId="5BD4BABE" w14:textId="3A750A1D" w:rsidR="00965421" w:rsidRPr="00AC0B3B" w:rsidRDefault="00965421"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AC0B3B">
              <w:rPr>
                <w:rFonts w:eastAsia="SimSun"/>
                <w:lang w:bidi="ar-SA"/>
              </w:rPr>
              <w:t xml:space="preserve">The customer satisfaction </w:t>
            </w:r>
            <w:r w:rsidR="00D321A6" w:rsidRPr="00AC0B3B">
              <w:rPr>
                <w:rFonts w:eastAsia="SimSun"/>
                <w:lang w:bidi="ar-SA"/>
              </w:rPr>
              <w:t>k</w:t>
            </w:r>
            <w:r w:rsidRPr="00AC0B3B">
              <w:rPr>
                <w:rFonts w:eastAsia="SimSun"/>
                <w:lang w:bidi="ar-SA"/>
              </w:rPr>
              <w:t xml:space="preserve">ey </w:t>
            </w:r>
            <w:r w:rsidR="00D321A6" w:rsidRPr="00AC0B3B">
              <w:rPr>
                <w:rFonts w:eastAsia="SimSun"/>
                <w:lang w:bidi="ar-SA"/>
              </w:rPr>
              <w:t>p</w:t>
            </w:r>
            <w:r w:rsidRPr="00AC0B3B">
              <w:rPr>
                <w:rFonts w:eastAsia="SimSun"/>
                <w:lang w:bidi="ar-SA"/>
              </w:rPr>
              <w:t xml:space="preserve">erformance </w:t>
            </w:r>
            <w:r w:rsidR="00D321A6" w:rsidRPr="00AC0B3B">
              <w:rPr>
                <w:rFonts w:eastAsia="SimSun"/>
                <w:lang w:bidi="ar-SA"/>
              </w:rPr>
              <w:t>i</w:t>
            </w:r>
            <w:r w:rsidRPr="00AC0B3B">
              <w:rPr>
                <w:rFonts w:eastAsia="SimSun"/>
                <w:lang w:bidi="ar-SA"/>
              </w:rPr>
              <w:t>ndicator that you propose working to for the FSO</w:t>
            </w:r>
            <w:r w:rsidR="008A6049" w:rsidRPr="00AC0B3B">
              <w:rPr>
                <w:rFonts w:eastAsia="SimSun"/>
                <w:lang w:bidi="ar-SA"/>
              </w:rPr>
              <w:t xml:space="preserve"> 2024</w:t>
            </w:r>
            <w:r w:rsidRPr="00AC0B3B">
              <w:rPr>
                <w:rFonts w:eastAsia="SimSun"/>
                <w:lang w:bidi="ar-SA"/>
              </w:rPr>
              <w:t>.</w:t>
            </w:r>
          </w:p>
          <w:p w14:paraId="0B0CFFD7" w14:textId="77777777" w:rsidR="00965421" w:rsidRPr="00AC0B3B" w:rsidRDefault="00965421" w:rsidP="00742ECA">
            <w:pPr>
              <w:widowControl w:val="0"/>
              <w:suppressAutoHyphens w:val="0"/>
              <w:overflowPunct w:val="0"/>
              <w:autoSpaceDE w:val="0"/>
              <w:autoSpaceDN/>
              <w:adjustRightInd w:val="0"/>
              <w:spacing w:before="60" w:after="60"/>
              <w:ind w:left="360"/>
              <w:jc w:val="both"/>
              <w:textAlignment w:val="auto"/>
              <w:rPr>
                <w:rFonts w:eastAsia="SimSun"/>
                <w:lang w:bidi="ar-SA"/>
              </w:rPr>
            </w:pPr>
          </w:p>
          <w:p w14:paraId="0CBF9567" w14:textId="5F3D895E" w:rsidR="00965421" w:rsidRPr="00AC0B3B" w:rsidRDefault="00965421"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AC0B3B">
              <w:rPr>
                <w:rFonts w:eastAsia="SimSun"/>
                <w:lang w:bidi="ar-SA"/>
              </w:rPr>
              <w:t>How you currently address underperformance against the customer satisfaction levels/</w:t>
            </w:r>
            <w:r w:rsidR="00D321A6" w:rsidRPr="00AC0B3B">
              <w:rPr>
                <w:rFonts w:eastAsia="SimSun"/>
                <w:lang w:bidi="ar-SA"/>
              </w:rPr>
              <w:t>k</w:t>
            </w:r>
            <w:r w:rsidRPr="00AC0B3B">
              <w:rPr>
                <w:rFonts w:eastAsia="SimSun"/>
                <w:lang w:bidi="ar-SA"/>
              </w:rPr>
              <w:t xml:space="preserve">ey </w:t>
            </w:r>
            <w:r w:rsidR="00D321A6" w:rsidRPr="00AC0B3B">
              <w:rPr>
                <w:rFonts w:eastAsia="SimSun"/>
                <w:lang w:bidi="ar-SA"/>
              </w:rPr>
              <w:t>p</w:t>
            </w:r>
            <w:r w:rsidRPr="00AC0B3B">
              <w:rPr>
                <w:rFonts w:eastAsia="SimSun"/>
                <w:lang w:bidi="ar-SA"/>
              </w:rPr>
              <w:t xml:space="preserve">erformance </w:t>
            </w:r>
            <w:r w:rsidR="00D321A6" w:rsidRPr="00AC0B3B">
              <w:rPr>
                <w:rFonts w:eastAsia="SimSun"/>
                <w:lang w:bidi="ar-SA"/>
              </w:rPr>
              <w:t>i</w:t>
            </w:r>
            <w:r w:rsidRPr="00AC0B3B">
              <w:rPr>
                <w:rFonts w:eastAsia="SimSun"/>
                <w:lang w:bidi="ar-SA"/>
              </w:rPr>
              <w:t>ndicators that you currently work to; and</w:t>
            </w:r>
          </w:p>
          <w:p w14:paraId="2CD35009" w14:textId="3A24B51C" w:rsidR="00965421" w:rsidRPr="00AC0B3B" w:rsidRDefault="00965421"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AC0B3B">
              <w:rPr>
                <w:rFonts w:eastAsia="SimSun"/>
                <w:lang w:bidi="ar-SA"/>
              </w:rPr>
              <w:t>How you will address underperformance against the customer satisfaction levels/</w:t>
            </w:r>
            <w:r w:rsidR="00D321A6" w:rsidRPr="00AC0B3B">
              <w:rPr>
                <w:rFonts w:eastAsia="SimSun"/>
                <w:lang w:bidi="ar-SA"/>
              </w:rPr>
              <w:t>k</w:t>
            </w:r>
            <w:r w:rsidRPr="00AC0B3B">
              <w:rPr>
                <w:rFonts w:eastAsia="SimSun"/>
                <w:lang w:bidi="ar-SA"/>
              </w:rPr>
              <w:t xml:space="preserve">ey </w:t>
            </w:r>
            <w:r w:rsidR="00D321A6" w:rsidRPr="00AC0B3B">
              <w:rPr>
                <w:rFonts w:eastAsia="SimSun"/>
                <w:lang w:bidi="ar-SA"/>
              </w:rPr>
              <w:t>p</w:t>
            </w:r>
            <w:r w:rsidRPr="00AC0B3B">
              <w:rPr>
                <w:rFonts w:eastAsia="SimSun"/>
                <w:lang w:bidi="ar-SA"/>
              </w:rPr>
              <w:t xml:space="preserve">erformance </w:t>
            </w:r>
            <w:r w:rsidR="00D321A6" w:rsidRPr="00AC0B3B">
              <w:rPr>
                <w:rFonts w:eastAsia="SimSun"/>
                <w:lang w:bidi="ar-SA"/>
              </w:rPr>
              <w:t>i</w:t>
            </w:r>
            <w:r w:rsidRPr="00AC0B3B">
              <w:rPr>
                <w:rFonts w:eastAsia="SimSun"/>
                <w:lang w:bidi="ar-SA"/>
              </w:rPr>
              <w:t>ndicators that you propose for the FSO</w:t>
            </w:r>
            <w:r w:rsidR="008A6049" w:rsidRPr="00AC0B3B">
              <w:rPr>
                <w:rFonts w:eastAsia="SimSun"/>
                <w:lang w:bidi="ar-SA"/>
              </w:rPr>
              <w:t xml:space="preserve"> 2024</w:t>
            </w:r>
            <w:r w:rsidRPr="00AC0B3B">
              <w:rPr>
                <w:rFonts w:eastAsia="SimSun"/>
                <w:lang w:bidi="ar-SA"/>
              </w:rPr>
              <w:t xml:space="preserve">. </w:t>
            </w:r>
          </w:p>
          <w:p w14:paraId="41B224EA" w14:textId="77777777" w:rsidR="00965421" w:rsidRPr="00AC0B3B" w:rsidRDefault="00965421" w:rsidP="00742ECA">
            <w:pPr>
              <w:widowControl w:val="0"/>
              <w:suppressAutoHyphens w:val="0"/>
              <w:overflowPunct w:val="0"/>
              <w:autoSpaceDE w:val="0"/>
              <w:autoSpaceDN/>
              <w:adjustRightInd w:val="0"/>
              <w:spacing w:before="60" w:after="60"/>
              <w:ind w:left="360"/>
              <w:jc w:val="both"/>
              <w:textAlignment w:val="auto"/>
              <w:rPr>
                <w:rFonts w:eastAsia="SimSun"/>
                <w:lang w:bidi="ar-SA"/>
              </w:rPr>
            </w:pPr>
          </w:p>
          <w:p w14:paraId="6A3EEEF6" w14:textId="7AFA7656" w:rsidR="00965421" w:rsidRPr="00AC0B3B" w:rsidRDefault="00965421"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AC0B3B">
              <w:rPr>
                <w:rFonts w:eastAsia="SimSun"/>
                <w:lang w:bidi="ar-SA"/>
              </w:rPr>
              <w:t>How you will continually strive to improve customer satisfaction through the period of the FSO</w:t>
            </w:r>
            <w:r w:rsidR="008A6049" w:rsidRPr="00AC0B3B">
              <w:rPr>
                <w:rFonts w:eastAsia="SimSun"/>
                <w:lang w:bidi="ar-SA"/>
              </w:rPr>
              <w:t xml:space="preserve"> 2024</w:t>
            </w:r>
            <w:r w:rsidRPr="00AC0B3B">
              <w:rPr>
                <w:rFonts w:eastAsia="SimSun"/>
                <w:lang w:bidi="ar-SA"/>
              </w:rPr>
              <w:t>; and</w:t>
            </w:r>
          </w:p>
          <w:p w14:paraId="0B6237ED" w14:textId="77777777" w:rsidR="00965421" w:rsidRPr="00AC0B3B" w:rsidRDefault="00965421" w:rsidP="00742ECA">
            <w:pPr>
              <w:pStyle w:val="ListParagraph"/>
              <w:jc w:val="both"/>
              <w:rPr>
                <w:rFonts w:eastAsia="SimSun"/>
              </w:rPr>
            </w:pPr>
          </w:p>
          <w:p w14:paraId="5208296E" w14:textId="7A212C46" w:rsidR="00965421" w:rsidRPr="008A69D5" w:rsidRDefault="00965421" w:rsidP="00742ECA">
            <w:pPr>
              <w:widowControl w:val="0"/>
              <w:numPr>
                <w:ilvl w:val="0"/>
                <w:numId w:val="21"/>
              </w:numPr>
              <w:suppressAutoHyphens w:val="0"/>
              <w:overflowPunct w:val="0"/>
              <w:autoSpaceDE w:val="0"/>
              <w:autoSpaceDN/>
              <w:adjustRightInd w:val="0"/>
              <w:spacing w:before="60" w:after="60"/>
              <w:jc w:val="both"/>
              <w:textAlignment w:val="auto"/>
              <w:rPr>
                <w:rFonts w:eastAsia="SimSun"/>
                <w:lang w:bidi="ar-SA"/>
              </w:rPr>
            </w:pPr>
            <w:r w:rsidRPr="00AC0B3B">
              <w:rPr>
                <w:rFonts w:eastAsia="SimSun"/>
                <w:lang w:bidi="ar-SA"/>
              </w:rPr>
              <w:t>Your current and proposed</w:t>
            </w:r>
            <w:r>
              <w:rPr>
                <w:rFonts w:eastAsia="SimSun"/>
                <w:lang w:bidi="ar-SA"/>
              </w:rPr>
              <w:t xml:space="preserve"> internal </w:t>
            </w:r>
            <w:r w:rsidRPr="00CD0152">
              <w:rPr>
                <w:rFonts w:eastAsia="SimSun"/>
                <w:lang w:bidi="ar-SA"/>
              </w:rPr>
              <w:t>customer satisfaction</w:t>
            </w:r>
            <w:r>
              <w:rPr>
                <w:rFonts w:eastAsia="SimSun"/>
                <w:lang w:bidi="ar-SA"/>
              </w:rPr>
              <w:t xml:space="preserve"> governance arrangements. </w:t>
            </w:r>
          </w:p>
        </w:tc>
        <w:tc>
          <w:tcPr>
            <w:tcW w:w="2257" w:type="dxa"/>
            <w:shd w:val="clear" w:color="auto" w:fill="FFFFFF"/>
          </w:tcPr>
          <w:p w14:paraId="1E2A52DB" w14:textId="77777777" w:rsidR="00965421" w:rsidRPr="008A69D5"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Weighting: 1</w:t>
            </w:r>
            <w:r>
              <w:rPr>
                <w:rFonts w:eastAsia="SimSun"/>
                <w:b/>
                <w:lang w:bidi="ar-SA"/>
              </w:rPr>
              <w:t>2</w:t>
            </w:r>
            <w:r w:rsidRPr="008A69D5">
              <w:rPr>
                <w:rFonts w:eastAsia="SimSun"/>
                <w:b/>
                <w:lang w:bidi="ar-SA"/>
              </w:rPr>
              <w:t>%</w:t>
            </w:r>
            <w:r w:rsidRPr="008A69D5">
              <w:rPr>
                <w:rFonts w:eastAsia="SimSun"/>
                <w:lang w:bidi="ar-SA"/>
              </w:rPr>
              <w:t xml:space="preserve"> (Maximum 30 marks)</w:t>
            </w:r>
            <w:r w:rsidRPr="008A69D5">
              <w:rPr>
                <w:rFonts w:eastAsia="SimSun"/>
                <w:lang w:bidi="ar-SA"/>
              </w:rPr>
              <w:br/>
            </w:r>
          </w:p>
          <w:p w14:paraId="58B952A1" w14:textId="77777777" w:rsidR="00965421" w:rsidRPr="008A69D5" w:rsidRDefault="00965421" w:rsidP="00742ECA">
            <w:pPr>
              <w:widowControl w:val="0"/>
              <w:suppressAutoHyphens w:val="0"/>
              <w:overflowPunct w:val="0"/>
              <w:autoSpaceDE w:val="0"/>
              <w:adjustRightInd w:val="0"/>
              <w:spacing w:before="60" w:after="60"/>
              <w:jc w:val="both"/>
              <w:rPr>
                <w:rFonts w:eastAsia="SimSun"/>
                <w:szCs w:val="24"/>
                <w:lang w:bidi="ar-SA"/>
              </w:rPr>
            </w:pPr>
            <w:r w:rsidRPr="008A69D5">
              <w:rPr>
                <w:rFonts w:eastAsia="SimSun"/>
                <w:szCs w:val="24"/>
                <w:lang w:bidi="ar-SA"/>
              </w:rPr>
              <w:t xml:space="preserve">Maximum 3000 words </w:t>
            </w:r>
          </w:p>
        </w:tc>
      </w:tr>
      <w:tr w:rsidR="00965421" w:rsidRPr="008A69D5" w14:paraId="1A32D5C3" w14:textId="77777777" w:rsidTr="00020244">
        <w:trPr>
          <w:trHeight w:val="454"/>
          <w:jc w:val="center"/>
        </w:trPr>
        <w:tc>
          <w:tcPr>
            <w:tcW w:w="9223" w:type="dxa"/>
            <w:gridSpan w:val="5"/>
            <w:shd w:val="clear" w:color="auto" w:fill="8DB3E2"/>
          </w:tcPr>
          <w:p w14:paraId="20981AB2" w14:textId="77777777" w:rsidR="00965421" w:rsidRPr="008A69D5" w:rsidRDefault="00965421"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Response: </w:t>
            </w:r>
          </w:p>
          <w:p w14:paraId="0644D883" w14:textId="77777777" w:rsidR="00965421" w:rsidRPr="008A69D5" w:rsidRDefault="00965421" w:rsidP="00742ECA">
            <w:pPr>
              <w:widowControl w:val="0"/>
              <w:suppressAutoHyphens w:val="0"/>
              <w:overflowPunct w:val="0"/>
              <w:autoSpaceDE w:val="0"/>
              <w:adjustRightInd w:val="0"/>
              <w:spacing w:before="60" w:after="60"/>
              <w:jc w:val="both"/>
              <w:rPr>
                <w:rFonts w:eastAsia="SimSun"/>
                <w:b/>
                <w:lang w:bidi="ar-SA"/>
              </w:rPr>
            </w:pPr>
          </w:p>
        </w:tc>
      </w:tr>
      <w:tr w:rsidR="00965421" w:rsidRPr="008A69D5" w14:paraId="35B4178A" w14:textId="77777777" w:rsidTr="00020244">
        <w:trPr>
          <w:trHeight w:val="454"/>
          <w:jc w:val="center"/>
        </w:trPr>
        <w:tc>
          <w:tcPr>
            <w:tcW w:w="9223" w:type="dxa"/>
            <w:gridSpan w:val="5"/>
            <w:shd w:val="clear" w:color="auto" w:fill="D9D9D9"/>
            <w:vAlign w:val="center"/>
          </w:tcPr>
          <w:p w14:paraId="2B3F47D9" w14:textId="77777777" w:rsidR="00965421" w:rsidRPr="008A69D5" w:rsidRDefault="00965421"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Marking Scheme:</w:t>
            </w:r>
          </w:p>
        </w:tc>
      </w:tr>
      <w:tr w:rsidR="00965421" w:rsidRPr="008A69D5" w14:paraId="37D12762" w14:textId="77777777" w:rsidTr="00020244">
        <w:trPr>
          <w:trHeight w:val="454"/>
          <w:jc w:val="center"/>
        </w:trPr>
        <w:tc>
          <w:tcPr>
            <w:tcW w:w="9223" w:type="dxa"/>
            <w:gridSpan w:val="5"/>
            <w:vAlign w:val="center"/>
          </w:tcPr>
          <w:p w14:paraId="58F7DC74" w14:textId="77777777" w:rsidR="00965421" w:rsidRPr="008A69D5"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following marking scheme will be used to assess the response provided to this question:  </w:t>
            </w:r>
          </w:p>
        </w:tc>
      </w:tr>
      <w:tr w:rsidR="00965421" w:rsidRPr="008A69D5" w14:paraId="29081489" w14:textId="77777777" w:rsidTr="00020244">
        <w:trPr>
          <w:trHeight w:val="454"/>
          <w:jc w:val="center"/>
        </w:trPr>
        <w:tc>
          <w:tcPr>
            <w:tcW w:w="1393" w:type="dxa"/>
            <w:vAlign w:val="center"/>
          </w:tcPr>
          <w:p w14:paraId="6DE09AE3" w14:textId="77777777" w:rsidR="00965421" w:rsidRPr="008A69D5" w:rsidRDefault="00965421" w:rsidP="00742ECA">
            <w:pPr>
              <w:suppressAutoHyphens w:val="0"/>
              <w:overflowPunct w:val="0"/>
              <w:autoSpaceDE w:val="0"/>
              <w:spacing w:before="60" w:after="60"/>
              <w:jc w:val="both"/>
              <w:rPr>
                <w:rFonts w:eastAsia="SimSun"/>
                <w:b/>
                <w:lang w:bidi="ar-SA"/>
              </w:rPr>
            </w:pPr>
            <w:r w:rsidRPr="008A69D5">
              <w:rPr>
                <w:rFonts w:eastAsia="SimSun"/>
                <w:b/>
                <w:lang w:bidi="ar-SA"/>
              </w:rPr>
              <w:t>Score</w:t>
            </w:r>
          </w:p>
        </w:tc>
        <w:tc>
          <w:tcPr>
            <w:tcW w:w="1610" w:type="dxa"/>
            <w:vAlign w:val="center"/>
          </w:tcPr>
          <w:p w14:paraId="5CA2F0D2" w14:textId="77777777" w:rsidR="00965421" w:rsidRPr="008A69D5" w:rsidRDefault="00965421"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Rating</w:t>
            </w:r>
          </w:p>
        </w:tc>
        <w:tc>
          <w:tcPr>
            <w:tcW w:w="6220" w:type="dxa"/>
            <w:gridSpan w:val="3"/>
            <w:vAlign w:val="center"/>
          </w:tcPr>
          <w:p w14:paraId="71FD99F4" w14:textId="77777777" w:rsidR="00965421" w:rsidRPr="008A69D5" w:rsidRDefault="00965421"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Criteria</w:t>
            </w:r>
          </w:p>
        </w:tc>
      </w:tr>
      <w:tr w:rsidR="00965421" w:rsidRPr="008A69D5" w14:paraId="5312C5CD" w14:textId="77777777" w:rsidTr="00020244">
        <w:trPr>
          <w:trHeight w:val="454"/>
          <w:jc w:val="center"/>
        </w:trPr>
        <w:tc>
          <w:tcPr>
            <w:tcW w:w="1393" w:type="dxa"/>
            <w:vAlign w:val="center"/>
          </w:tcPr>
          <w:p w14:paraId="36089F04" w14:textId="77777777" w:rsidR="00965421" w:rsidRPr="008A69D5" w:rsidRDefault="00965421" w:rsidP="00742ECA">
            <w:pPr>
              <w:suppressAutoHyphens w:val="0"/>
              <w:overflowPunct w:val="0"/>
              <w:autoSpaceDE w:val="0"/>
              <w:adjustRightInd w:val="0"/>
              <w:spacing w:before="60" w:after="60"/>
              <w:jc w:val="both"/>
              <w:rPr>
                <w:rFonts w:eastAsia="SimSun"/>
                <w:lang w:bidi="ar-SA"/>
              </w:rPr>
            </w:pPr>
            <w:r w:rsidRPr="008A69D5">
              <w:rPr>
                <w:rFonts w:eastAsia="SimSun"/>
                <w:lang w:bidi="ar-SA"/>
              </w:rPr>
              <w:t>30</w:t>
            </w:r>
          </w:p>
        </w:tc>
        <w:tc>
          <w:tcPr>
            <w:tcW w:w="1610" w:type="dxa"/>
            <w:vAlign w:val="center"/>
          </w:tcPr>
          <w:p w14:paraId="03C92EBA" w14:textId="77777777" w:rsidR="00965421" w:rsidRPr="008A69D5" w:rsidRDefault="00965421"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Excellent</w:t>
            </w:r>
          </w:p>
        </w:tc>
        <w:tc>
          <w:tcPr>
            <w:tcW w:w="6220" w:type="dxa"/>
            <w:gridSpan w:val="3"/>
          </w:tcPr>
          <w:p w14:paraId="581259FB" w14:textId="77777777" w:rsidR="00965421" w:rsidRPr="008A69D5" w:rsidRDefault="00965421"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fully meets the requirement expressed in the question, with detailed explanation(s) and supporting information </w:t>
            </w:r>
            <w:r w:rsidRPr="008A69D5">
              <w:rPr>
                <w:rFonts w:eastAsia="SimSun"/>
                <w:b/>
                <w:lang w:bidi="ar-SA"/>
              </w:rPr>
              <w:t>and</w:t>
            </w:r>
            <w:r w:rsidRPr="008A69D5">
              <w:rPr>
                <w:rFonts w:eastAsia="SimSun"/>
                <w:lang w:bidi="ar-SA"/>
              </w:rPr>
              <w:t xml:space="preserve"> evidence of Added Value.</w:t>
            </w:r>
          </w:p>
        </w:tc>
      </w:tr>
      <w:tr w:rsidR="00965421" w:rsidRPr="008A69D5" w14:paraId="705D75F8" w14:textId="77777777" w:rsidTr="00020244">
        <w:trPr>
          <w:trHeight w:val="454"/>
          <w:jc w:val="center"/>
        </w:trPr>
        <w:tc>
          <w:tcPr>
            <w:tcW w:w="1393" w:type="dxa"/>
            <w:vAlign w:val="center"/>
          </w:tcPr>
          <w:p w14:paraId="123B3E97" w14:textId="77777777" w:rsidR="00965421" w:rsidRPr="008A69D5" w:rsidRDefault="00965421" w:rsidP="00742ECA">
            <w:pPr>
              <w:suppressAutoHyphens w:val="0"/>
              <w:overflowPunct w:val="0"/>
              <w:autoSpaceDE w:val="0"/>
              <w:adjustRightInd w:val="0"/>
              <w:spacing w:before="60" w:after="60"/>
              <w:jc w:val="both"/>
              <w:rPr>
                <w:rFonts w:eastAsia="SimSun"/>
                <w:lang w:bidi="ar-SA"/>
              </w:rPr>
            </w:pPr>
            <w:r w:rsidRPr="008A69D5">
              <w:rPr>
                <w:rFonts w:eastAsia="SimSun"/>
                <w:lang w:bidi="ar-SA"/>
              </w:rPr>
              <w:t>24</w:t>
            </w:r>
          </w:p>
        </w:tc>
        <w:tc>
          <w:tcPr>
            <w:tcW w:w="1610" w:type="dxa"/>
            <w:vAlign w:val="center"/>
          </w:tcPr>
          <w:p w14:paraId="05DCD6AA" w14:textId="77777777" w:rsidR="00965421" w:rsidRPr="008A69D5"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Good</w:t>
            </w:r>
          </w:p>
        </w:tc>
        <w:tc>
          <w:tcPr>
            <w:tcW w:w="6220" w:type="dxa"/>
            <w:gridSpan w:val="3"/>
          </w:tcPr>
          <w:p w14:paraId="0423E6E4" w14:textId="77777777" w:rsidR="00965421" w:rsidRPr="008A69D5"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w:t>
            </w:r>
            <w:r>
              <w:rPr>
                <w:rFonts w:eastAsia="SimSun"/>
                <w:lang w:bidi="ar-SA"/>
              </w:rPr>
              <w:t xml:space="preserve">response </w:t>
            </w:r>
            <w:r w:rsidRPr="008A69D5">
              <w:rPr>
                <w:rFonts w:eastAsia="SimSun"/>
                <w:lang w:bidi="ar-SA"/>
              </w:rPr>
              <w:t>fully meets the requirement expressed in the question with reasonable explanation(s) and supporting information.</w:t>
            </w:r>
          </w:p>
        </w:tc>
      </w:tr>
      <w:tr w:rsidR="00965421" w:rsidRPr="008A69D5" w14:paraId="39400D05" w14:textId="77777777" w:rsidTr="00020244">
        <w:trPr>
          <w:trHeight w:val="454"/>
          <w:jc w:val="center"/>
        </w:trPr>
        <w:tc>
          <w:tcPr>
            <w:tcW w:w="1393" w:type="dxa"/>
            <w:vAlign w:val="center"/>
          </w:tcPr>
          <w:p w14:paraId="4C838D53" w14:textId="77777777" w:rsidR="00965421" w:rsidRPr="008A69D5" w:rsidRDefault="00965421" w:rsidP="00742ECA">
            <w:pPr>
              <w:suppressAutoHyphens w:val="0"/>
              <w:overflowPunct w:val="0"/>
              <w:autoSpaceDE w:val="0"/>
              <w:adjustRightInd w:val="0"/>
              <w:spacing w:before="60" w:after="60"/>
              <w:jc w:val="both"/>
              <w:rPr>
                <w:rFonts w:eastAsia="SimSun"/>
                <w:lang w:bidi="ar-SA"/>
              </w:rPr>
            </w:pPr>
            <w:r w:rsidRPr="008A69D5">
              <w:rPr>
                <w:rFonts w:eastAsia="SimSun"/>
                <w:lang w:bidi="ar-SA"/>
              </w:rPr>
              <w:t>18</w:t>
            </w:r>
          </w:p>
        </w:tc>
        <w:tc>
          <w:tcPr>
            <w:tcW w:w="1610" w:type="dxa"/>
            <w:vAlign w:val="center"/>
          </w:tcPr>
          <w:p w14:paraId="6DD18816" w14:textId="77777777" w:rsidR="00965421" w:rsidRPr="008A69D5"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Satisfactory / Acceptable</w:t>
            </w:r>
          </w:p>
        </w:tc>
        <w:tc>
          <w:tcPr>
            <w:tcW w:w="6220" w:type="dxa"/>
            <w:gridSpan w:val="3"/>
          </w:tcPr>
          <w:p w14:paraId="1A5E9327" w14:textId="77777777" w:rsidR="00965421" w:rsidRPr="008A69D5"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meets most of the requirement expressed in the question with reasonable explanation(s) and supporting information.</w:t>
            </w:r>
          </w:p>
        </w:tc>
      </w:tr>
      <w:tr w:rsidR="00965421" w:rsidRPr="008A69D5" w14:paraId="5471EC4A" w14:textId="77777777" w:rsidTr="00020244">
        <w:trPr>
          <w:trHeight w:val="454"/>
          <w:jc w:val="center"/>
        </w:trPr>
        <w:tc>
          <w:tcPr>
            <w:tcW w:w="1393" w:type="dxa"/>
            <w:vAlign w:val="center"/>
          </w:tcPr>
          <w:p w14:paraId="69404817" w14:textId="77777777" w:rsidR="00965421" w:rsidRPr="008A69D5" w:rsidRDefault="00965421" w:rsidP="00742ECA">
            <w:pPr>
              <w:suppressAutoHyphens w:val="0"/>
              <w:overflowPunct w:val="0"/>
              <w:autoSpaceDE w:val="0"/>
              <w:adjustRightInd w:val="0"/>
              <w:spacing w:before="60" w:after="60"/>
              <w:jc w:val="both"/>
              <w:rPr>
                <w:rFonts w:eastAsia="SimSun"/>
                <w:lang w:bidi="ar-SA"/>
              </w:rPr>
            </w:pPr>
            <w:r w:rsidRPr="008A69D5">
              <w:rPr>
                <w:rFonts w:eastAsia="SimSun"/>
                <w:lang w:bidi="ar-SA"/>
              </w:rPr>
              <w:t>12</w:t>
            </w:r>
          </w:p>
        </w:tc>
        <w:tc>
          <w:tcPr>
            <w:tcW w:w="1610" w:type="dxa"/>
            <w:vAlign w:val="center"/>
          </w:tcPr>
          <w:p w14:paraId="621A7AF0" w14:textId="77777777" w:rsidR="00965421" w:rsidRPr="008A69D5"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Weak</w:t>
            </w:r>
          </w:p>
        </w:tc>
        <w:tc>
          <w:tcPr>
            <w:tcW w:w="6220" w:type="dxa"/>
            <w:gridSpan w:val="3"/>
          </w:tcPr>
          <w:p w14:paraId="2CEB2833" w14:textId="77777777" w:rsidR="00965421" w:rsidRPr="008A69D5" w:rsidRDefault="00965421"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meets some of the requirement expressed in the question, with limited explanation(s) and supporting information.</w:t>
            </w:r>
          </w:p>
        </w:tc>
      </w:tr>
      <w:tr w:rsidR="00965421" w:rsidRPr="008A69D5" w14:paraId="3A168F08" w14:textId="77777777" w:rsidTr="00020244">
        <w:trPr>
          <w:trHeight w:val="454"/>
          <w:jc w:val="center"/>
        </w:trPr>
        <w:tc>
          <w:tcPr>
            <w:tcW w:w="1393" w:type="dxa"/>
            <w:vAlign w:val="center"/>
          </w:tcPr>
          <w:p w14:paraId="3182C2D4" w14:textId="77777777" w:rsidR="00965421" w:rsidRPr="008A69D5" w:rsidRDefault="00965421" w:rsidP="00742ECA">
            <w:pPr>
              <w:suppressAutoHyphens w:val="0"/>
              <w:overflowPunct w:val="0"/>
              <w:autoSpaceDE w:val="0"/>
              <w:adjustRightInd w:val="0"/>
              <w:spacing w:before="60" w:after="60"/>
              <w:jc w:val="both"/>
              <w:rPr>
                <w:rFonts w:eastAsia="SimSun"/>
                <w:lang w:bidi="ar-SA"/>
              </w:rPr>
            </w:pPr>
            <w:r w:rsidRPr="008A69D5">
              <w:rPr>
                <w:rFonts w:eastAsia="SimSun"/>
                <w:lang w:bidi="ar-SA"/>
              </w:rPr>
              <w:t>6</w:t>
            </w:r>
          </w:p>
        </w:tc>
        <w:tc>
          <w:tcPr>
            <w:tcW w:w="1610" w:type="dxa"/>
            <w:vAlign w:val="center"/>
          </w:tcPr>
          <w:p w14:paraId="007900BB" w14:textId="77777777" w:rsidR="00965421" w:rsidRPr="008A69D5"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Poor</w:t>
            </w:r>
          </w:p>
        </w:tc>
        <w:tc>
          <w:tcPr>
            <w:tcW w:w="6220" w:type="dxa"/>
            <w:gridSpan w:val="3"/>
          </w:tcPr>
          <w:p w14:paraId="3D1DC4E0" w14:textId="77777777" w:rsidR="00965421" w:rsidRPr="008A69D5" w:rsidRDefault="00965421"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meets little of the requirement expressed in the question, with inadequate explanation(s) and supporting information.</w:t>
            </w:r>
          </w:p>
        </w:tc>
      </w:tr>
      <w:tr w:rsidR="00965421" w:rsidRPr="008A69D5" w14:paraId="3221A2FF" w14:textId="77777777" w:rsidTr="00020244">
        <w:trPr>
          <w:trHeight w:val="454"/>
          <w:jc w:val="center"/>
        </w:trPr>
        <w:tc>
          <w:tcPr>
            <w:tcW w:w="1393" w:type="dxa"/>
            <w:vAlign w:val="center"/>
          </w:tcPr>
          <w:p w14:paraId="0E79FA0E" w14:textId="77777777" w:rsidR="00965421" w:rsidRPr="008A69D5" w:rsidRDefault="00965421" w:rsidP="00742ECA">
            <w:pPr>
              <w:suppressAutoHyphens w:val="0"/>
              <w:overflowPunct w:val="0"/>
              <w:autoSpaceDE w:val="0"/>
              <w:adjustRightInd w:val="0"/>
              <w:spacing w:before="60" w:after="60"/>
              <w:jc w:val="both"/>
              <w:rPr>
                <w:rFonts w:eastAsia="SimSun"/>
                <w:lang w:bidi="ar-SA"/>
              </w:rPr>
            </w:pPr>
            <w:r w:rsidRPr="008A69D5">
              <w:rPr>
                <w:rFonts w:eastAsia="SimSun"/>
                <w:lang w:bidi="ar-SA"/>
              </w:rPr>
              <w:t>0</w:t>
            </w:r>
          </w:p>
        </w:tc>
        <w:tc>
          <w:tcPr>
            <w:tcW w:w="1610" w:type="dxa"/>
            <w:vAlign w:val="center"/>
          </w:tcPr>
          <w:p w14:paraId="787A9DE2" w14:textId="77777777" w:rsidR="00965421" w:rsidRPr="008A69D5"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Unacceptable / Unsatisfactory</w:t>
            </w:r>
          </w:p>
        </w:tc>
        <w:tc>
          <w:tcPr>
            <w:tcW w:w="6220" w:type="dxa"/>
            <w:gridSpan w:val="3"/>
          </w:tcPr>
          <w:p w14:paraId="1307ED27" w14:textId="77777777" w:rsidR="00965421" w:rsidRPr="008A69D5"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does not address the requirement expressed in the question OR the response is unanswered.  </w:t>
            </w:r>
          </w:p>
        </w:tc>
      </w:tr>
    </w:tbl>
    <w:p w14:paraId="06F6FF0C" w14:textId="77777777" w:rsidR="00EC4ECA" w:rsidRDefault="00EC4ECA" w:rsidP="00742ECA">
      <w:pPr>
        <w:spacing w:line="360" w:lineRule="auto"/>
        <w:jc w:val="both"/>
        <w:rPr>
          <w:b/>
          <w:color w:val="000000"/>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610"/>
        <w:gridCol w:w="3199"/>
        <w:gridCol w:w="764"/>
        <w:gridCol w:w="2257"/>
      </w:tblGrid>
      <w:tr w:rsidR="00F23AFF" w:rsidRPr="008A69D5" w14:paraId="052878D8" w14:textId="77777777" w:rsidTr="00EC0C2C">
        <w:trPr>
          <w:trHeight w:val="454"/>
          <w:jc w:val="center"/>
        </w:trPr>
        <w:tc>
          <w:tcPr>
            <w:tcW w:w="6202" w:type="dxa"/>
            <w:gridSpan w:val="3"/>
            <w:shd w:val="clear" w:color="auto" w:fill="000000"/>
            <w:vAlign w:val="center"/>
          </w:tcPr>
          <w:p w14:paraId="41E4256B" w14:textId="513F328C" w:rsidR="00F23AFF" w:rsidRPr="008A69D5" w:rsidRDefault="003C29D4" w:rsidP="00742ECA">
            <w:pPr>
              <w:widowControl w:val="0"/>
              <w:suppressAutoHyphens w:val="0"/>
              <w:overflowPunct w:val="0"/>
              <w:autoSpaceDE w:val="0"/>
              <w:adjustRightInd w:val="0"/>
              <w:spacing w:before="60" w:after="60"/>
              <w:jc w:val="both"/>
              <w:rPr>
                <w:rFonts w:eastAsia="SimSun"/>
                <w:b/>
                <w:color w:val="FFFF00"/>
                <w:lang w:bidi="ar-SA"/>
              </w:rPr>
            </w:pPr>
            <w:r>
              <w:rPr>
                <w:rFonts w:eastAsia="SimSun"/>
                <w:b/>
                <w:color w:val="FFFFFF"/>
                <w:lang w:bidi="ar-SA"/>
              </w:rPr>
              <w:t xml:space="preserve">[5.5] </w:t>
            </w:r>
            <w:r w:rsidR="00F23AFF" w:rsidRPr="008A69D5">
              <w:rPr>
                <w:rFonts w:eastAsia="SimSun"/>
                <w:b/>
                <w:color w:val="FFFFFF"/>
                <w:lang w:bidi="ar-SA"/>
              </w:rPr>
              <w:t xml:space="preserve">QUALITY QUESTIONNAIRE – </w:t>
            </w:r>
            <w:r w:rsidR="00F23AFF">
              <w:rPr>
                <w:rFonts w:eastAsia="SimSun"/>
                <w:b/>
                <w:color w:val="FFFFFF"/>
                <w:lang w:bidi="ar-SA"/>
              </w:rPr>
              <w:t xml:space="preserve">Outcomes </w:t>
            </w:r>
          </w:p>
        </w:tc>
        <w:tc>
          <w:tcPr>
            <w:tcW w:w="3021" w:type="dxa"/>
            <w:gridSpan w:val="2"/>
            <w:shd w:val="clear" w:color="auto" w:fill="000000"/>
            <w:vAlign w:val="center"/>
          </w:tcPr>
          <w:p w14:paraId="687C5728" w14:textId="77777777" w:rsidR="00F23AFF" w:rsidRPr="008A69D5" w:rsidRDefault="00F23AFF" w:rsidP="00742ECA">
            <w:pPr>
              <w:widowControl w:val="0"/>
              <w:suppressAutoHyphens w:val="0"/>
              <w:overflowPunct w:val="0"/>
              <w:autoSpaceDE w:val="0"/>
              <w:adjustRightInd w:val="0"/>
              <w:spacing w:before="60" w:after="60"/>
              <w:jc w:val="both"/>
              <w:rPr>
                <w:rFonts w:eastAsia="SimSun"/>
                <w:b/>
                <w:color w:val="FFFFFF"/>
                <w:lang w:bidi="ar-SA"/>
              </w:rPr>
            </w:pPr>
            <w:r w:rsidRPr="008A69D5">
              <w:rPr>
                <w:rFonts w:eastAsia="SimSun"/>
                <w:b/>
                <w:color w:val="FFFFFF"/>
                <w:lang w:bidi="ar-SA"/>
              </w:rPr>
              <w:t xml:space="preserve">Weighting: </w:t>
            </w:r>
            <w:r w:rsidRPr="008A69D5">
              <w:rPr>
                <w:rFonts w:eastAsia="SimSun"/>
                <w:b/>
                <w:color w:val="FFFF00"/>
                <w:lang w:bidi="ar-SA"/>
              </w:rPr>
              <w:t>1</w:t>
            </w:r>
            <w:r>
              <w:rPr>
                <w:rFonts w:eastAsia="SimSun"/>
                <w:b/>
                <w:color w:val="FFFF00"/>
                <w:lang w:bidi="ar-SA"/>
              </w:rPr>
              <w:t>2</w:t>
            </w:r>
            <w:r w:rsidRPr="008A69D5">
              <w:rPr>
                <w:rFonts w:eastAsia="SimSun"/>
                <w:b/>
                <w:color w:val="FFFF00"/>
                <w:lang w:bidi="ar-SA"/>
              </w:rPr>
              <w:t>%</w:t>
            </w:r>
          </w:p>
        </w:tc>
      </w:tr>
      <w:tr w:rsidR="00F23AFF" w:rsidRPr="008A69D5" w14:paraId="20B9777C" w14:textId="77777777" w:rsidTr="00EC0C2C">
        <w:trPr>
          <w:trHeight w:val="454"/>
          <w:jc w:val="center"/>
        </w:trPr>
        <w:tc>
          <w:tcPr>
            <w:tcW w:w="9223" w:type="dxa"/>
            <w:gridSpan w:val="5"/>
            <w:shd w:val="clear" w:color="auto" w:fill="D9D9D9"/>
            <w:vAlign w:val="center"/>
          </w:tcPr>
          <w:p w14:paraId="7CB0ABBD" w14:textId="77777777" w:rsidR="00F23AFF" w:rsidRPr="008A69D5" w:rsidRDefault="00F23AFF"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Guidance:</w:t>
            </w:r>
          </w:p>
        </w:tc>
      </w:tr>
      <w:tr w:rsidR="00F23AFF" w:rsidRPr="008A69D5" w14:paraId="0408E1F0" w14:textId="77777777" w:rsidTr="00EC0C2C">
        <w:trPr>
          <w:trHeight w:val="454"/>
          <w:jc w:val="center"/>
        </w:trPr>
        <w:tc>
          <w:tcPr>
            <w:tcW w:w="9223" w:type="dxa"/>
            <w:gridSpan w:val="5"/>
          </w:tcPr>
          <w:p w14:paraId="06299369" w14:textId="2D44B316" w:rsidR="00F23AFF" w:rsidRPr="008A69D5" w:rsidRDefault="00F23AFF" w:rsidP="00742ECA">
            <w:pPr>
              <w:suppressAutoHyphens w:val="0"/>
              <w:overflowPunct w:val="0"/>
              <w:autoSpaceDE w:val="0"/>
              <w:adjustRightInd w:val="0"/>
              <w:spacing w:before="60" w:after="60"/>
              <w:jc w:val="both"/>
              <w:rPr>
                <w:rFonts w:eastAsia="SimSun"/>
                <w:lang w:bidi="ar-SA"/>
              </w:rPr>
            </w:pPr>
            <w:r w:rsidRPr="008A69D5">
              <w:rPr>
                <w:rFonts w:eastAsia="SimSun"/>
                <w:lang w:bidi="ar-SA"/>
              </w:rPr>
              <w:t xml:space="preserve">This question seeks to understand your approach </w:t>
            </w:r>
            <w:r>
              <w:rPr>
                <w:rFonts w:eastAsia="SimSun"/>
                <w:lang w:bidi="ar-SA"/>
              </w:rPr>
              <w:t xml:space="preserve">to measuring outcomes for the </w:t>
            </w:r>
            <w:r w:rsidR="0072224E">
              <w:rPr>
                <w:rFonts w:eastAsia="SimSun"/>
                <w:lang w:bidi="ar-SA"/>
              </w:rPr>
              <w:t>FSO</w:t>
            </w:r>
            <w:r w:rsidR="00C87F19">
              <w:rPr>
                <w:rFonts w:eastAsia="SimSun"/>
                <w:lang w:bidi="ar-SA"/>
              </w:rPr>
              <w:t xml:space="preserve"> 2024</w:t>
            </w:r>
            <w:r w:rsidRPr="008A69D5">
              <w:rPr>
                <w:rFonts w:eastAsia="SimSun"/>
                <w:lang w:bidi="ar-SA"/>
              </w:rPr>
              <w:t>. Please use the blue box below when providing your response.</w:t>
            </w:r>
          </w:p>
        </w:tc>
      </w:tr>
      <w:tr w:rsidR="00F23AFF" w:rsidRPr="008A69D5" w14:paraId="4E61E834" w14:textId="77777777" w:rsidTr="00EC0C2C">
        <w:trPr>
          <w:trHeight w:val="454"/>
          <w:jc w:val="center"/>
        </w:trPr>
        <w:tc>
          <w:tcPr>
            <w:tcW w:w="9223" w:type="dxa"/>
            <w:gridSpan w:val="5"/>
            <w:shd w:val="clear" w:color="auto" w:fill="D9D9D9"/>
            <w:vAlign w:val="center"/>
          </w:tcPr>
          <w:p w14:paraId="63D06FE7" w14:textId="77777777" w:rsidR="00F23AFF" w:rsidRPr="008A69D5" w:rsidRDefault="00F23AFF"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Question:                                                             </w:t>
            </w:r>
          </w:p>
        </w:tc>
      </w:tr>
      <w:tr w:rsidR="00F23AFF" w:rsidRPr="008A69D5" w14:paraId="0ABFE493" w14:textId="77777777" w:rsidTr="00EC0C2C">
        <w:trPr>
          <w:trHeight w:val="454"/>
          <w:jc w:val="center"/>
        </w:trPr>
        <w:tc>
          <w:tcPr>
            <w:tcW w:w="6966" w:type="dxa"/>
            <w:gridSpan w:val="4"/>
          </w:tcPr>
          <w:p w14:paraId="1D15F353" w14:textId="1ABDDAD0" w:rsidR="00F23AFF"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t>
            </w:r>
            <w:r>
              <w:rPr>
                <w:rFonts w:eastAsia="SimSun"/>
                <w:b/>
                <w:lang w:bidi="ar-SA"/>
              </w:rPr>
              <w:t>5.</w:t>
            </w:r>
            <w:r w:rsidR="00202A7F">
              <w:rPr>
                <w:rFonts w:eastAsia="SimSun"/>
                <w:b/>
                <w:lang w:bidi="ar-SA"/>
              </w:rPr>
              <w:t>5</w:t>
            </w:r>
            <w:r w:rsidRPr="008A69D5">
              <w:rPr>
                <w:rFonts w:eastAsia="SimSun"/>
                <w:b/>
                <w:lang w:bidi="ar-SA"/>
              </w:rPr>
              <w:t>]</w:t>
            </w:r>
            <w:r w:rsidRPr="008A69D5">
              <w:rPr>
                <w:rFonts w:eastAsia="SimSun"/>
                <w:lang w:bidi="ar-SA"/>
              </w:rPr>
              <w:t xml:space="preserve"> </w:t>
            </w:r>
            <w:r w:rsidRPr="00BA6AAD">
              <w:rPr>
                <w:rFonts w:eastAsia="SimSun"/>
                <w:lang w:bidi="ar-SA"/>
              </w:rPr>
              <w:t xml:space="preserve">Describe in detail </w:t>
            </w:r>
            <w:r>
              <w:rPr>
                <w:rFonts w:eastAsia="SimSun"/>
                <w:lang w:bidi="ar-SA"/>
              </w:rPr>
              <w:t xml:space="preserve">your </w:t>
            </w:r>
            <w:r w:rsidRPr="00BA6AAD">
              <w:rPr>
                <w:rFonts w:eastAsia="SimSun"/>
                <w:lang w:bidi="ar-SA"/>
              </w:rPr>
              <w:t xml:space="preserve">approach to </w:t>
            </w:r>
            <w:r>
              <w:rPr>
                <w:rFonts w:eastAsia="SimSun"/>
                <w:lang w:bidi="ar-SA"/>
              </w:rPr>
              <w:t>measuring outcomes for the</w:t>
            </w:r>
            <w:r w:rsidR="00F67964">
              <w:rPr>
                <w:rFonts w:eastAsia="SimSun"/>
                <w:lang w:bidi="ar-SA"/>
              </w:rPr>
              <w:t xml:space="preserve"> FSO</w:t>
            </w:r>
            <w:r w:rsidR="0072224E">
              <w:rPr>
                <w:rFonts w:eastAsia="SimSun"/>
                <w:lang w:bidi="ar-SA"/>
              </w:rPr>
              <w:t xml:space="preserve"> 2024</w:t>
            </w:r>
            <w:r w:rsidR="00F67964">
              <w:rPr>
                <w:rFonts w:eastAsia="SimSun"/>
                <w:lang w:bidi="ar-SA"/>
              </w:rPr>
              <w:t xml:space="preserve"> </w:t>
            </w:r>
            <w:r w:rsidR="00E71A5A">
              <w:rPr>
                <w:rFonts w:eastAsia="SimSun"/>
                <w:lang w:bidi="ar-SA"/>
              </w:rPr>
              <w:t xml:space="preserve">(see </w:t>
            </w:r>
            <w:r w:rsidR="00E71A5A" w:rsidRPr="006C630B">
              <w:rPr>
                <w:rStyle w:val="normaltextrun"/>
                <w:b/>
                <w:bCs/>
                <w:color w:val="000000"/>
                <w:shd w:val="clear" w:color="auto" w:fill="FFFFFF"/>
              </w:rPr>
              <w:t xml:space="preserve">FSO </w:t>
            </w:r>
            <w:r w:rsidR="00E71A5A" w:rsidRPr="00AC0B3B">
              <w:rPr>
                <w:rStyle w:val="normaltextrun"/>
                <w:b/>
                <w:bCs/>
                <w:shd w:val="clear" w:color="auto" w:fill="FFFFFF"/>
              </w:rPr>
              <w:t xml:space="preserve">2024 </w:t>
            </w:r>
            <w:r w:rsidR="00E71A5A" w:rsidRPr="006C630B">
              <w:rPr>
                <w:rStyle w:val="normaltextrun"/>
                <w:b/>
                <w:bCs/>
                <w:color w:val="000000"/>
                <w:shd w:val="clear" w:color="auto" w:fill="FFFFFF"/>
              </w:rPr>
              <w:t xml:space="preserve">Table </w:t>
            </w:r>
            <w:r w:rsidR="00E71A5A" w:rsidRPr="00AC0B3B">
              <w:rPr>
                <w:rStyle w:val="normaltextrun"/>
                <w:b/>
                <w:bCs/>
                <w:color w:val="000000"/>
                <w:shd w:val="clear" w:color="auto" w:fill="FFFFFF"/>
              </w:rPr>
              <w:t xml:space="preserve">of </w:t>
            </w:r>
            <w:r w:rsidR="00E71A5A" w:rsidRPr="00AC0B3B">
              <w:rPr>
                <w:rStyle w:val="normaltextrun"/>
                <w:b/>
                <w:bCs/>
                <w:shd w:val="clear" w:color="auto" w:fill="FFFFFF"/>
              </w:rPr>
              <w:t>Outcomes)</w:t>
            </w:r>
            <w:r w:rsidR="005E4ECC" w:rsidRPr="00AC0B3B">
              <w:rPr>
                <w:rStyle w:val="normaltextrun"/>
                <w:shd w:val="clear" w:color="auto" w:fill="FFFFFF"/>
              </w:rPr>
              <w:t xml:space="preserve"> at paragraph 2</w:t>
            </w:r>
            <w:r w:rsidR="006C630B" w:rsidRPr="00AC0B3B">
              <w:rPr>
                <w:rStyle w:val="normaltextrun"/>
                <w:shd w:val="clear" w:color="auto" w:fill="FFFFFF"/>
              </w:rPr>
              <w:t>8</w:t>
            </w:r>
            <w:r w:rsidR="005E4ECC" w:rsidRPr="00AC0B3B">
              <w:rPr>
                <w:rStyle w:val="normaltextrun"/>
                <w:shd w:val="clear" w:color="auto" w:fill="FFFFFF"/>
              </w:rPr>
              <w:t xml:space="preserve"> of the FSO 2024 Grant Competition Specification</w:t>
            </w:r>
            <w:r w:rsidR="005D74C6">
              <w:rPr>
                <w:rStyle w:val="normaltextrun"/>
                <w:shd w:val="clear" w:color="auto" w:fill="FFFFFF"/>
              </w:rPr>
              <w:t xml:space="preserve"> </w:t>
            </w:r>
            <w:r>
              <w:rPr>
                <w:rFonts w:eastAsia="SimSun"/>
                <w:lang w:bidi="ar-SA"/>
              </w:rPr>
              <w:t>including financial and non-financial outcomes and wider benefits to society</w:t>
            </w:r>
            <w:r w:rsidRPr="00BA6AAD">
              <w:rPr>
                <w:rFonts w:eastAsia="SimSun"/>
                <w:lang w:bidi="ar-SA"/>
              </w:rPr>
              <w:t xml:space="preserve">.  Please include any relevant case studies </w:t>
            </w:r>
            <w:r w:rsidR="00E71A5A">
              <w:rPr>
                <w:rFonts w:eastAsia="SimSun"/>
                <w:lang w:bidi="ar-SA"/>
              </w:rPr>
              <w:t>/ additional information</w:t>
            </w:r>
            <w:r w:rsidR="00E71A5A" w:rsidRPr="008A69D5">
              <w:rPr>
                <w:rFonts w:eastAsia="SimSun"/>
                <w:lang w:bidi="ar-SA"/>
              </w:rPr>
              <w:t xml:space="preserve"> to</w:t>
            </w:r>
            <w:r w:rsidR="00E71A5A">
              <w:rPr>
                <w:rFonts w:eastAsia="SimSun"/>
                <w:lang w:bidi="ar-SA"/>
              </w:rPr>
              <w:t xml:space="preserve"> evidence how </w:t>
            </w:r>
            <w:r w:rsidR="00E71A5A">
              <w:t>your approach to measuring outcomes will be effective to support your response to each of the bullet</w:t>
            </w:r>
            <w:r w:rsidR="00310BB1">
              <w:t xml:space="preserve"> point</w:t>
            </w:r>
            <w:r w:rsidR="00E71A5A">
              <w:t>s below.</w:t>
            </w:r>
            <w:r w:rsidR="00E71A5A" w:rsidRPr="00BA6AAD" w:rsidDel="005469F4">
              <w:rPr>
                <w:rFonts w:eastAsia="SimSun"/>
                <w:lang w:bidi="ar-SA"/>
              </w:rPr>
              <w:t xml:space="preserve"> </w:t>
            </w:r>
            <w:r w:rsidRPr="00BA6AAD">
              <w:rPr>
                <w:rFonts w:eastAsia="SimSun"/>
                <w:lang w:bidi="ar-SA"/>
              </w:rPr>
              <w:t>At a minimum your response should include a description of:</w:t>
            </w:r>
            <w:r>
              <w:rPr>
                <w:rFonts w:eastAsia="SimSun"/>
                <w:lang w:bidi="ar-SA"/>
              </w:rPr>
              <w:t xml:space="preserve"> </w:t>
            </w:r>
          </w:p>
          <w:p w14:paraId="6E248839" w14:textId="77777777" w:rsidR="00F23AFF" w:rsidRDefault="00F23AFF" w:rsidP="00742ECA">
            <w:pPr>
              <w:widowControl w:val="0"/>
              <w:suppressAutoHyphens w:val="0"/>
              <w:overflowPunct w:val="0"/>
              <w:autoSpaceDE w:val="0"/>
              <w:adjustRightInd w:val="0"/>
              <w:spacing w:before="60" w:after="60"/>
              <w:jc w:val="both"/>
              <w:rPr>
                <w:rFonts w:eastAsia="SimSun"/>
                <w:lang w:bidi="ar-SA"/>
              </w:rPr>
            </w:pPr>
          </w:p>
          <w:p w14:paraId="0A8AE114" w14:textId="77777777" w:rsidR="00F23AFF" w:rsidRPr="006C630B" w:rsidRDefault="00F23AFF" w:rsidP="00742ECA">
            <w:pPr>
              <w:pStyle w:val="ListParagraph"/>
              <w:numPr>
                <w:ilvl w:val="0"/>
                <w:numId w:val="21"/>
              </w:numPr>
              <w:jc w:val="both"/>
              <w:rPr>
                <w:rFonts w:ascii="Arial" w:eastAsia="SimSun" w:hAnsi="Arial" w:cs="Arial"/>
              </w:rPr>
            </w:pPr>
            <w:r w:rsidRPr="006C630B">
              <w:rPr>
                <w:rFonts w:ascii="Arial" w:eastAsia="SimSun" w:hAnsi="Arial" w:cs="Arial"/>
              </w:rPr>
              <w:t xml:space="preserve">How you currently measure the financial and non-financial value of the support/advice that you provide to individuals including the methodology; </w:t>
            </w:r>
          </w:p>
          <w:p w14:paraId="0CE9852D" w14:textId="25A11881" w:rsidR="00F23AFF" w:rsidRPr="006C630B" w:rsidRDefault="00F23AFF" w:rsidP="00742ECA">
            <w:pPr>
              <w:pStyle w:val="ListParagraph"/>
              <w:numPr>
                <w:ilvl w:val="0"/>
                <w:numId w:val="21"/>
              </w:numPr>
              <w:jc w:val="both"/>
              <w:rPr>
                <w:rFonts w:ascii="Arial" w:eastAsia="SimSun" w:hAnsi="Arial" w:cs="Arial"/>
                <w:lang w:eastAsia="zh-CN"/>
              </w:rPr>
            </w:pPr>
            <w:r w:rsidRPr="006C630B">
              <w:rPr>
                <w:rFonts w:ascii="Arial" w:eastAsia="SimSun" w:hAnsi="Arial" w:cs="Arial"/>
                <w:lang w:eastAsia="zh-CN"/>
              </w:rPr>
              <w:t xml:space="preserve">How you will measure the financial and non-financial value of the FSO </w:t>
            </w:r>
            <w:r w:rsidR="00D82BBC" w:rsidRPr="006C630B">
              <w:rPr>
                <w:rFonts w:ascii="Arial" w:eastAsia="SimSun" w:hAnsi="Arial" w:cs="Arial"/>
                <w:lang w:eastAsia="zh-CN"/>
              </w:rPr>
              <w:t xml:space="preserve">2024 </w:t>
            </w:r>
            <w:r w:rsidRPr="006C630B">
              <w:rPr>
                <w:rFonts w:ascii="Arial" w:eastAsia="SimSun" w:hAnsi="Arial" w:cs="Arial"/>
                <w:lang w:eastAsia="zh-CN"/>
              </w:rPr>
              <w:t xml:space="preserve">support/advice to individuals to individuals including the methodology; </w:t>
            </w:r>
          </w:p>
          <w:p w14:paraId="75A6B8B5" w14:textId="77777777" w:rsidR="00F23AFF" w:rsidRPr="006C630B" w:rsidRDefault="00F23AFF" w:rsidP="00742ECA">
            <w:pPr>
              <w:pStyle w:val="ListParagraph"/>
              <w:numPr>
                <w:ilvl w:val="0"/>
                <w:numId w:val="21"/>
              </w:numPr>
              <w:jc w:val="both"/>
              <w:rPr>
                <w:rFonts w:ascii="Arial" w:eastAsia="SimSun" w:hAnsi="Arial" w:cs="Arial"/>
                <w:lang w:eastAsia="zh-CN"/>
              </w:rPr>
            </w:pPr>
            <w:r w:rsidRPr="006C630B">
              <w:rPr>
                <w:rFonts w:ascii="Arial" w:eastAsia="SimSun" w:hAnsi="Arial" w:cs="Arial"/>
              </w:rPr>
              <w:t xml:space="preserve">How you currently measure the value and benefit to society of the support/advice that you provide including the methodology; </w:t>
            </w:r>
          </w:p>
          <w:p w14:paraId="1808DBC9" w14:textId="3490E50F" w:rsidR="00F23AFF" w:rsidRPr="006C630B" w:rsidRDefault="00F23AFF" w:rsidP="00742ECA">
            <w:pPr>
              <w:pStyle w:val="ListParagraph"/>
              <w:numPr>
                <w:ilvl w:val="0"/>
                <w:numId w:val="21"/>
              </w:numPr>
              <w:jc w:val="both"/>
              <w:rPr>
                <w:rFonts w:ascii="Arial" w:eastAsia="SimSun" w:hAnsi="Arial" w:cs="Arial"/>
                <w:lang w:eastAsia="zh-CN"/>
              </w:rPr>
            </w:pPr>
            <w:r w:rsidRPr="006C630B">
              <w:rPr>
                <w:rFonts w:ascii="Arial" w:eastAsia="SimSun" w:hAnsi="Arial" w:cs="Arial"/>
                <w:lang w:eastAsia="zh-CN"/>
              </w:rPr>
              <w:t xml:space="preserve">How you will measure the value and benefit to society of the FSO </w:t>
            </w:r>
            <w:r w:rsidR="00D82BBC" w:rsidRPr="006C630B">
              <w:rPr>
                <w:rFonts w:ascii="Arial" w:eastAsia="SimSun" w:hAnsi="Arial" w:cs="Arial"/>
                <w:lang w:eastAsia="zh-CN"/>
              </w:rPr>
              <w:t xml:space="preserve">2024 </w:t>
            </w:r>
            <w:r w:rsidRPr="006C630B">
              <w:rPr>
                <w:rFonts w:ascii="Arial" w:eastAsia="SimSun" w:hAnsi="Arial" w:cs="Arial"/>
                <w:lang w:eastAsia="zh-CN"/>
              </w:rPr>
              <w:t xml:space="preserve">support/advice including the methodology; </w:t>
            </w:r>
          </w:p>
          <w:p w14:paraId="26E47461" w14:textId="72984477" w:rsidR="00F23AFF" w:rsidRPr="006C630B" w:rsidRDefault="00F23AFF" w:rsidP="00742ECA">
            <w:pPr>
              <w:pStyle w:val="ListParagraph"/>
              <w:numPr>
                <w:ilvl w:val="0"/>
                <w:numId w:val="21"/>
              </w:numPr>
              <w:jc w:val="both"/>
              <w:rPr>
                <w:rFonts w:eastAsia="SimSun"/>
              </w:rPr>
            </w:pPr>
            <w:r w:rsidRPr="006C630B">
              <w:rPr>
                <w:rFonts w:ascii="Arial" w:eastAsia="SimSun" w:hAnsi="Arial" w:cs="Arial"/>
                <w:lang w:eastAsia="zh-CN"/>
              </w:rPr>
              <w:t>Any other measures in addition to those in your answer to the above questions that you would prose using to measure outcomes for the FSO</w:t>
            </w:r>
            <w:r w:rsidR="00D82BBC" w:rsidRPr="006C630B">
              <w:rPr>
                <w:rFonts w:ascii="Arial" w:eastAsia="SimSun" w:hAnsi="Arial" w:cs="Arial"/>
                <w:lang w:eastAsia="zh-CN"/>
              </w:rPr>
              <w:t xml:space="preserve"> 2024</w:t>
            </w:r>
            <w:r w:rsidRPr="006C630B">
              <w:rPr>
                <w:rFonts w:ascii="Arial" w:eastAsia="SimSun" w:hAnsi="Arial" w:cs="Arial"/>
                <w:lang w:eastAsia="zh-CN"/>
              </w:rPr>
              <w:t xml:space="preserve"> support/advice;</w:t>
            </w:r>
          </w:p>
          <w:p w14:paraId="25517638" w14:textId="77777777" w:rsidR="00F23AFF" w:rsidRPr="006C630B" w:rsidRDefault="00F23AFF" w:rsidP="00742ECA">
            <w:pPr>
              <w:pStyle w:val="ListParagraph"/>
              <w:numPr>
                <w:ilvl w:val="0"/>
                <w:numId w:val="21"/>
              </w:numPr>
              <w:jc w:val="both"/>
              <w:rPr>
                <w:rFonts w:ascii="Arial" w:eastAsia="SimSun" w:hAnsi="Arial" w:cs="Arial"/>
              </w:rPr>
            </w:pPr>
            <w:r w:rsidRPr="006C630B">
              <w:rPr>
                <w:rFonts w:ascii="Arial" w:eastAsia="SimSun" w:hAnsi="Arial" w:cs="Arial"/>
              </w:rPr>
              <w:t>How you currently capture, store, validate and report Performance Indicators (PI) and Management Information (MI); and</w:t>
            </w:r>
          </w:p>
          <w:p w14:paraId="41311909" w14:textId="429667E2" w:rsidR="00F23AFF" w:rsidRPr="00AD0B8A" w:rsidRDefault="00F23AFF" w:rsidP="00742ECA">
            <w:pPr>
              <w:pStyle w:val="ListParagraph"/>
              <w:numPr>
                <w:ilvl w:val="0"/>
                <w:numId w:val="21"/>
              </w:numPr>
              <w:jc w:val="both"/>
              <w:rPr>
                <w:rFonts w:ascii="Arial" w:eastAsia="SimSun" w:hAnsi="Arial" w:cs="Arial"/>
              </w:rPr>
            </w:pPr>
            <w:r w:rsidRPr="00AD0B8A">
              <w:rPr>
                <w:rFonts w:ascii="Arial" w:eastAsia="SimSun" w:hAnsi="Arial" w:cs="Arial"/>
                <w:lang w:eastAsia="zh-CN"/>
              </w:rPr>
              <w:t>How you will capture</w:t>
            </w:r>
            <w:r>
              <w:rPr>
                <w:rFonts w:ascii="Arial" w:eastAsia="SimSun" w:hAnsi="Arial" w:cs="Arial"/>
                <w:lang w:eastAsia="zh-CN"/>
              </w:rPr>
              <w:t>, store, validate and report</w:t>
            </w:r>
            <w:r w:rsidRPr="00AD0B8A">
              <w:rPr>
                <w:rFonts w:ascii="Arial" w:eastAsia="SimSun" w:hAnsi="Arial" w:cs="Arial"/>
                <w:lang w:eastAsia="zh-CN"/>
              </w:rPr>
              <w:t xml:space="preserve"> the </w:t>
            </w:r>
            <w:r>
              <w:rPr>
                <w:rFonts w:ascii="Arial" w:eastAsia="SimSun" w:hAnsi="Arial" w:cs="Arial"/>
                <w:lang w:eastAsia="zh-CN"/>
              </w:rPr>
              <w:t xml:space="preserve">PI and MI </w:t>
            </w:r>
            <w:r w:rsidRPr="00AD0B8A">
              <w:rPr>
                <w:rFonts w:ascii="Arial" w:eastAsia="SimSun" w:hAnsi="Arial" w:cs="Arial"/>
                <w:lang w:eastAsia="zh-CN"/>
              </w:rPr>
              <w:t xml:space="preserve">set out in the FSO </w:t>
            </w:r>
            <w:r w:rsidR="00D82BBC">
              <w:rPr>
                <w:rFonts w:ascii="Arial" w:eastAsia="SimSun" w:hAnsi="Arial" w:cs="Arial"/>
                <w:lang w:eastAsia="zh-CN"/>
              </w:rPr>
              <w:t>2024</w:t>
            </w:r>
            <w:r w:rsidR="00E54BE0">
              <w:rPr>
                <w:rFonts w:ascii="Arial" w:eastAsia="SimSun" w:hAnsi="Arial" w:cs="Arial"/>
                <w:lang w:eastAsia="zh-CN"/>
              </w:rPr>
              <w:t xml:space="preserve"> </w:t>
            </w:r>
            <w:r w:rsidR="00E54BE0" w:rsidRPr="00842358">
              <w:rPr>
                <w:rFonts w:ascii="Arial" w:eastAsia="SimSun" w:hAnsi="Arial" w:cs="Arial"/>
              </w:rPr>
              <w:t>Grant Competition</w:t>
            </w:r>
            <w:r w:rsidR="00D82BBC">
              <w:rPr>
                <w:rFonts w:ascii="Arial" w:eastAsia="SimSun" w:hAnsi="Arial" w:cs="Arial"/>
                <w:lang w:eastAsia="zh-CN"/>
              </w:rPr>
              <w:t xml:space="preserve"> </w:t>
            </w:r>
            <w:r w:rsidRPr="00AD0B8A">
              <w:rPr>
                <w:rFonts w:ascii="Arial" w:eastAsia="SimSun" w:hAnsi="Arial" w:cs="Arial"/>
                <w:lang w:eastAsia="zh-CN"/>
              </w:rPr>
              <w:t>Specification</w:t>
            </w:r>
            <w:r w:rsidRPr="00AC0B3B">
              <w:rPr>
                <w:rFonts w:ascii="Arial" w:eastAsia="SimSun" w:hAnsi="Arial" w:cs="Arial"/>
                <w:b/>
                <w:bCs/>
                <w:lang w:eastAsia="zh-CN"/>
              </w:rPr>
              <w:t xml:space="preserve"> </w:t>
            </w:r>
            <w:r w:rsidR="00E71A5A" w:rsidRPr="00AC0B3B">
              <w:rPr>
                <w:rStyle w:val="normaltextrun"/>
                <w:rFonts w:ascii="Arial" w:hAnsi="Arial" w:cs="Arial"/>
                <w:b/>
                <w:bCs/>
                <w:color w:val="000000"/>
                <w:shd w:val="clear" w:color="auto" w:fill="FFFFFF"/>
              </w:rPr>
              <w:t xml:space="preserve">FSO </w:t>
            </w:r>
            <w:r w:rsidR="00E71A5A" w:rsidRPr="00AC0B3B">
              <w:rPr>
                <w:rStyle w:val="normaltextrun"/>
                <w:rFonts w:ascii="Arial" w:hAnsi="Arial" w:cs="Arial"/>
                <w:b/>
                <w:bCs/>
                <w:shd w:val="clear" w:color="auto" w:fill="FFFFFF"/>
              </w:rPr>
              <w:t xml:space="preserve">2024 </w:t>
            </w:r>
            <w:r w:rsidR="00E71A5A" w:rsidRPr="00AC0B3B">
              <w:rPr>
                <w:rStyle w:val="normaltextrun"/>
                <w:rFonts w:ascii="Arial" w:hAnsi="Arial" w:cs="Arial"/>
                <w:b/>
                <w:bCs/>
                <w:color w:val="000000"/>
                <w:shd w:val="clear" w:color="auto" w:fill="FFFFFF"/>
              </w:rPr>
              <w:t xml:space="preserve">Table </w:t>
            </w:r>
            <w:r w:rsidR="00E71A5A" w:rsidRPr="00AC0B3B">
              <w:rPr>
                <w:rStyle w:val="normaltextrun"/>
                <w:rFonts w:ascii="Arial" w:hAnsi="Arial" w:cs="Arial"/>
                <w:b/>
                <w:bCs/>
                <w:shd w:val="clear" w:color="auto" w:fill="FFFFFF"/>
              </w:rPr>
              <w:t xml:space="preserve">of </w:t>
            </w:r>
            <w:r w:rsidR="00AC0B3B" w:rsidRPr="00AC0B3B">
              <w:rPr>
                <w:rStyle w:val="normaltextrun"/>
                <w:rFonts w:ascii="Arial" w:hAnsi="Arial" w:cs="Arial"/>
                <w:b/>
                <w:bCs/>
                <w:shd w:val="clear" w:color="auto" w:fill="FFFFFF"/>
              </w:rPr>
              <w:t>Outcomes</w:t>
            </w:r>
            <w:r w:rsidR="00AC0B3B">
              <w:rPr>
                <w:rStyle w:val="normaltextrun"/>
                <w:rFonts w:ascii="Arial" w:hAnsi="Arial" w:cs="Arial"/>
                <w:b/>
                <w:bCs/>
                <w:shd w:val="clear" w:color="auto" w:fill="FFFFFF"/>
              </w:rPr>
              <w:t xml:space="preserve"> </w:t>
            </w:r>
            <w:r w:rsidRPr="00AD0B8A">
              <w:rPr>
                <w:rFonts w:ascii="Arial" w:eastAsia="SimSun" w:hAnsi="Arial" w:cs="Arial"/>
                <w:lang w:eastAsia="zh-CN"/>
              </w:rPr>
              <w:t>and</w:t>
            </w:r>
          </w:p>
          <w:p w14:paraId="139A4E2E" w14:textId="21DD5D4E" w:rsidR="00F23AFF" w:rsidRPr="008A69D5" w:rsidRDefault="00F23AFF" w:rsidP="00742ECA">
            <w:pPr>
              <w:pStyle w:val="ListParagraph"/>
              <w:numPr>
                <w:ilvl w:val="0"/>
                <w:numId w:val="21"/>
              </w:numPr>
              <w:jc w:val="both"/>
              <w:rPr>
                <w:rFonts w:eastAsia="SimSun"/>
              </w:rPr>
            </w:pPr>
            <w:r w:rsidRPr="00AD0B8A">
              <w:rPr>
                <w:rFonts w:ascii="Arial" w:eastAsia="SimSun" w:hAnsi="Arial" w:cs="Arial"/>
              </w:rPr>
              <w:t>How you wi</w:t>
            </w:r>
            <w:r>
              <w:rPr>
                <w:rFonts w:ascii="Arial" w:eastAsia="SimSun" w:hAnsi="Arial" w:cs="Arial"/>
              </w:rPr>
              <w:t>l</w:t>
            </w:r>
            <w:r w:rsidRPr="00AD0B8A">
              <w:rPr>
                <w:rFonts w:ascii="Arial" w:eastAsia="SimSun" w:hAnsi="Arial" w:cs="Arial"/>
              </w:rPr>
              <w:t xml:space="preserve">l capture the Management Information set out in the FSO </w:t>
            </w:r>
            <w:r w:rsidR="00D82BBC">
              <w:rPr>
                <w:rFonts w:ascii="Arial" w:eastAsia="SimSun" w:hAnsi="Arial" w:cs="Arial"/>
              </w:rPr>
              <w:t>2024</w:t>
            </w:r>
            <w:r w:rsidR="00C05E22">
              <w:rPr>
                <w:rFonts w:ascii="Arial" w:eastAsia="SimSun" w:hAnsi="Arial" w:cs="Arial"/>
              </w:rPr>
              <w:t xml:space="preserve"> Grant Competition</w:t>
            </w:r>
            <w:r w:rsidR="00D82BBC">
              <w:rPr>
                <w:rFonts w:ascii="Arial" w:eastAsia="SimSun" w:hAnsi="Arial" w:cs="Arial"/>
              </w:rPr>
              <w:t xml:space="preserve"> </w:t>
            </w:r>
            <w:r w:rsidRPr="00AD0B8A">
              <w:rPr>
                <w:rFonts w:ascii="Arial" w:eastAsia="SimSun" w:hAnsi="Arial" w:cs="Arial"/>
              </w:rPr>
              <w:t>Specification para</w:t>
            </w:r>
            <w:r w:rsidR="001E5A1D">
              <w:rPr>
                <w:rFonts w:ascii="Arial" w:eastAsia="SimSun" w:hAnsi="Arial" w:cs="Arial"/>
              </w:rPr>
              <w:t>graph</w:t>
            </w:r>
            <w:r w:rsidRPr="00AD0B8A">
              <w:rPr>
                <w:rFonts w:ascii="Arial" w:eastAsia="SimSun" w:hAnsi="Arial" w:cs="Arial"/>
              </w:rPr>
              <w:t xml:space="preserve"> 30 Management Information.</w:t>
            </w:r>
            <w:r>
              <w:rPr>
                <w:rFonts w:eastAsia="SimSun"/>
              </w:rPr>
              <w:t xml:space="preserve"> </w:t>
            </w:r>
          </w:p>
        </w:tc>
        <w:tc>
          <w:tcPr>
            <w:tcW w:w="2257" w:type="dxa"/>
            <w:shd w:val="clear" w:color="auto" w:fill="FFFFFF"/>
          </w:tcPr>
          <w:p w14:paraId="21B6015F"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Weighting: 1</w:t>
            </w:r>
            <w:r>
              <w:rPr>
                <w:rFonts w:eastAsia="SimSun"/>
                <w:b/>
                <w:lang w:bidi="ar-SA"/>
              </w:rPr>
              <w:t>2</w:t>
            </w:r>
            <w:r w:rsidRPr="008A69D5">
              <w:rPr>
                <w:rFonts w:eastAsia="SimSun"/>
                <w:b/>
                <w:lang w:bidi="ar-SA"/>
              </w:rPr>
              <w:t>%</w:t>
            </w:r>
            <w:r w:rsidRPr="008A69D5">
              <w:rPr>
                <w:rFonts w:eastAsia="SimSun"/>
                <w:lang w:bidi="ar-SA"/>
              </w:rPr>
              <w:t xml:space="preserve"> (Maximum 30 marks)</w:t>
            </w:r>
            <w:r w:rsidRPr="008A69D5">
              <w:rPr>
                <w:rFonts w:eastAsia="SimSun"/>
                <w:lang w:bidi="ar-SA"/>
              </w:rPr>
              <w:br/>
            </w:r>
          </w:p>
          <w:p w14:paraId="5E5F5800" w14:textId="77777777" w:rsidR="00F23AFF" w:rsidRPr="008A69D5" w:rsidRDefault="00F23AFF" w:rsidP="00742ECA">
            <w:pPr>
              <w:widowControl w:val="0"/>
              <w:suppressAutoHyphens w:val="0"/>
              <w:overflowPunct w:val="0"/>
              <w:autoSpaceDE w:val="0"/>
              <w:adjustRightInd w:val="0"/>
              <w:spacing w:before="60" w:after="60"/>
              <w:jc w:val="both"/>
              <w:rPr>
                <w:rFonts w:eastAsia="SimSun"/>
                <w:szCs w:val="24"/>
                <w:lang w:bidi="ar-SA"/>
              </w:rPr>
            </w:pPr>
            <w:r w:rsidRPr="008A69D5">
              <w:rPr>
                <w:rFonts w:eastAsia="SimSun"/>
                <w:szCs w:val="24"/>
                <w:lang w:bidi="ar-SA"/>
              </w:rPr>
              <w:t xml:space="preserve">Maximum 3000 words </w:t>
            </w:r>
          </w:p>
        </w:tc>
      </w:tr>
      <w:tr w:rsidR="00F23AFF" w:rsidRPr="008A69D5" w14:paraId="28979F91" w14:textId="77777777" w:rsidTr="00EC0C2C">
        <w:trPr>
          <w:trHeight w:val="454"/>
          <w:jc w:val="center"/>
        </w:trPr>
        <w:tc>
          <w:tcPr>
            <w:tcW w:w="9223" w:type="dxa"/>
            <w:gridSpan w:val="5"/>
            <w:shd w:val="clear" w:color="auto" w:fill="8DB3E2"/>
          </w:tcPr>
          <w:p w14:paraId="7EB09671" w14:textId="77777777" w:rsidR="00F23AFF" w:rsidRPr="008A69D5" w:rsidRDefault="00F23AFF"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Response: </w:t>
            </w:r>
          </w:p>
          <w:p w14:paraId="57887259" w14:textId="77777777" w:rsidR="00F23AFF" w:rsidRPr="008A69D5" w:rsidRDefault="00F23AFF" w:rsidP="00742ECA">
            <w:pPr>
              <w:widowControl w:val="0"/>
              <w:suppressAutoHyphens w:val="0"/>
              <w:overflowPunct w:val="0"/>
              <w:autoSpaceDE w:val="0"/>
              <w:adjustRightInd w:val="0"/>
              <w:spacing w:before="60" w:after="60"/>
              <w:jc w:val="both"/>
              <w:rPr>
                <w:rFonts w:eastAsia="SimSun"/>
                <w:b/>
                <w:lang w:bidi="ar-SA"/>
              </w:rPr>
            </w:pPr>
          </w:p>
        </w:tc>
      </w:tr>
      <w:tr w:rsidR="00F23AFF" w:rsidRPr="008A69D5" w14:paraId="0850DD8D" w14:textId="77777777" w:rsidTr="00EC0C2C">
        <w:trPr>
          <w:trHeight w:val="454"/>
          <w:jc w:val="center"/>
        </w:trPr>
        <w:tc>
          <w:tcPr>
            <w:tcW w:w="9223" w:type="dxa"/>
            <w:gridSpan w:val="5"/>
            <w:shd w:val="clear" w:color="auto" w:fill="D9D9D9"/>
            <w:vAlign w:val="center"/>
          </w:tcPr>
          <w:p w14:paraId="5BD15258" w14:textId="77777777" w:rsidR="00F23AFF" w:rsidRPr="008A69D5" w:rsidRDefault="00F23AFF"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Marking Scheme:</w:t>
            </w:r>
          </w:p>
        </w:tc>
      </w:tr>
      <w:tr w:rsidR="00F23AFF" w:rsidRPr="008A69D5" w14:paraId="1BDD7331" w14:textId="77777777" w:rsidTr="00EC0C2C">
        <w:trPr>
          <w:trHeight w:val="454"/>
          <w:jc w:val="center"/>
        </w:trPr>
        <w:tc>
          <w:tcPr>
            <w:tcW w:w="9223" w:type="dxa"/>
            <w:gridSpan w:val="5"/>
            <w:vAlign w:val="center"/>
          </w:tcPr>
          <w:p w14:paraId="21502D10"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following marking scheme will be used to assess the response provided to this question:  </w:t>
            </w:r>
          </w:p>
        </w:tc>
      </w:tr>
      <w:tr w:rsidR="00F23AFF" w:rsidRPr="008A69D5" w14:paraId="26E47B8B" w14:textId="77777777" w:rsidTr="00EC0C2C">
        <w:trPr>
          <w:trHeight w:val="454"/>
          <w:jc w:val="center"/>
        </w:trPr>
        <w:tc>
          <w:tcPr>
            <w:tcW w:w="1393" w:type="dxa"/>
            <w:vAlign w:val="center"/>
          </w:tcPr>
          <w:p w14:paraId="1998D101" w14:textId="77777777" w:rsidR="00F23AFF" w:rsidRPr="008A69D5" w:rsidRDefault="00F23AFF" w:rsidP="00742ECA">
            <w:pPr>
              <w:suppressAutoHyphens w:val="0"/>
              <w:overflowPunct w:val="0"/>
              <w:autoSpaceDE w:val="0"/>
              <w:spacing w:before="60" w:after="60"/>
              <w:jc w:val="both"/>
              <w:rPr>
                <w:rFonts w:eastAsia="SimSun"/>
                <w:b/>
                <w:lang w:bidi="ar-SA"/>
              </w:rPr>
            </w:pPr>
            <w:r w:rsidRPr="008A69D5">
              <w:rPr>
                <w:rFonts w:eastAsia="SimSun"/>
                <w:b/>
                <w:lang w:bidi="ar-SA"/>
              </w:rPr>
              <w:t>Score</w:t>
            </w:r>
          </w:p>
        </w:tc>
        <w:tc>
          <w:tcPr>
            <w:tcW w:w="1610" w:type="dxa"/>
            <w:vAlign w:val="center"/>
          </w:tcPr>
          <w:p w14:paraId="1696E1AB" w14:textId="77777777" w:rsidR="00F23AFF" w:rsidRPr="008A69D5" w:rsidRDefault="00F23AFF"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Rating</w:t>
            </w:r>
          </w:p>
        </w:tc>
        <w:tc>
          <w:tcPr>
            <w:tcW w:w="6220" w:type="dxa"/>
            <w:gridSpan w:val="3"/>
            <w:vAlign w:val="center"/>
          </w:tcPr>
          <w:p w14:paraId="355C097B" w14:textId="77777777" w:rsidR="00F23AFF" w:rsidRPr="008A69D5" w:rsidRDefault="00F23AFF"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Criteria</w:t>
            </w:r>
          </w:p>
        </w:tc>
      </w:tr>
      <w:tr w:rsidR="00F23AFF" w:rsidRPr="008A69D5" w14:paraId="22D2DA8A" w14:textId="77777777" w:rsidTr="00EC0C2C">
        <w:trPr>
          <w:trHeight w:val="454"/>
          <w:jc w:val="center"/>
        </w:trPr>
        <w:tc>
          <w:tcPr>
            <w:tcW w:w="1393" w:type="dxa"/>
            <w:vAlign w:val="center"/>
          </w:tcPr>
          <w:p w14:paraId="26643E64" w14:textId="77777777" w:rsidR="00F23AFF" w:rsidRPr="008A69D5" w:rsidRDefault="00F23AFF" w:rsidP="00742ECA">
            <w:pPr>
              <w:suppressAutoHyphens w:val="0"/>
              <w:overflowPunct w:val="0"/>
              <w:autoSpaceDE w:val="0"/>
              <w:adjustRightInd w:val="0"/>
              <w:spacing w:before="60" w:after="60"/>
              <w:jc w:val="both"/>
              <w:rPr>
                <w:rFonts w:eastAsia="SimSun"/>
                <w:lang w:bidi="ar-SA"/>
              </w:rPr>
            </w:pPr>
            <w:r w:rsidRPr="008A69D5">
              <w:rPr>
                <w:rFonts w:eastAsia="SimSun"/>
                <w:lang w:bidi="ar-SA"/>
              </w:rPr>
              <w:t>30</w:t>
            </w:r>
          </w:p>
        </w:tc>
        <w:tc>
          <w:tcPr>
            <w:tcW w:w="1610" w:type="dxa"/>
            <w:vAlign w:val="center"/>
          </w:tcPr>
          <w:p w14:paraId="6EBA5353" w14:textId="77777777" w:rsidR="00F23AFF" w:rsidRPr="008A69D5" w:rsidRDefault="00F23AFF"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Excellent</w:t>
            </w:r>
          </w:p>
        </w:tc>
        <w:tc>
          <w:tcPr>
            <w:tcW w:w="6220" w:type="dxa"/>
            <w:gridSpan w:val="3"/>
          </w:tcPr>
          <w:p w14:paraId="7D1B7E8D" w14:textId="77777777" w:rsidR="00F23AFF" w:rsidRPr="008A69D5" w:rsidRDefault="00F23AFF"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fully meets the requirement expressed in the question, with detailed explanation(s) and supporting information </w:t>
            </w:r>
            <w:r w:rsidRPr="008A69D5">
              <w:rPr>
                <w:rFonts w:eastAsia="SimSun"/>
                <w:b/>
                <w:lang w:bidi="ar-SA"/>
              </w:rPr>
              <w:t>and</w:t>
            </w:r>
            <w:r w:rsidRPr="008A69D5">
              <w:rPr>
                <w:rFonts w:eastAsia="SimSun"/>
                <w:lang w:bidi="ar-SA"/>
              </w:rPr>
              <w:t xml:space="preserve"> evidence of Added Value.</w:t>
            </w:r>
          </w:p>
        </w:tc>
      </w:tr>
      <w:tr w:rsidR="00F23AFF" w:rsidRPr="008A69D5" w14:paraId="54FBB66C" w14:textId="77777777" w:rsidTr="00EC0C2C">
        <w:trPr>
          <w:trHeight w:val="454"/>
          <w:jc w:val="center"/>
        </w:trPr>
        <w:tc>
          <w:tcPr>
            <w:tcW w:w="1393" w:type="dxa"/>
            <w:vAlign w:val="center"/>
          </w:tcPr>
          <w:p w14:paraId="0E16A898" w14:textId="77777777" w:rsidR="00F23AFF" w:rsidRPr="008A69D5" w:rsidRDefault="00F23AFF" w:rsidP="00742ECA">
            <w:pPr>
              <w:suppressAutoHyphens w:val="0"/>
              <w:overflowPunct w:val="0"/>
              <w:autoSpaceDE w:val="0"/>
              <w:adjustRightInd w:val="0"/>
              <w:spacing w:before="60" w:after="60"/>
              <w:jc w:val="both"/>
              <w:rPr>
                <w:rFonts w:eastAsia="SimSun"/>
                <w:lang w:bidi="ar-SA"/>
              </w:rPr>
            </w:pPr>
            <w:r w:rsidRPr="008A69D5">
              <w:rPr>
                <w:rFonts w:eastAsia="SimSun"/>
                <w:lang w:bidi="ar-SA"/>
              </w:rPr>
              <w:t>24</w:t>
            </w:r>
          </w:p>
        </w:tc>
        <w:tc>
          <w:tcPr>
            <w:tcW w:w="1610" w:type="dxa"/>
            <w:vAlign w:val="center"/>
          </w:tcPr>
          <w:p w14:paraId="164E7523"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Good</w:t>
            </w:r>
          </w:p>
        </w:tc>
        <w:tc>
          <w:tcPr>
            <w:tcW w:w="6220" w:type="dxa"/>
            <w:gridSpan w:val="3"/>
          </w:tcPr>
          <w:p w14:paraId="5AF06FBE"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w:t>
            </w:r>
            <w:r>
              <w:rPr>
                <w:rFonts w:eastAsia="SimSun"/>
                <w:lang w:bidi="ar-SA"/>
              </w:rPr>
              <w:t xml:space="preserve">response </w:t>
            </w:r>
            <w:r w:rsidRPr="008A69D5">
              <w:rPr>
                <w:rFonts w:eastAsia="SimSun"/>
                <w:lang w:bidi="ar-SA"/>
              </w:rPr>
              <w:t>fully meets the requirement expressed in the question with reasonable explanation(s) and supporting information.</w:t>
            </w:r>
          </w:p>
        </w:tc>
      </w:tr>
      <w:tr w:rsidR="00F23AFF" w:rsidRPr="008A69D5" w14:paraId="5C7C8FAC" w14:textId="77777777" w:rsidTr="00EC0C2C">
        <w:trPr>
          <w:trHeight w:val="454"/>
          <w:jc w:val="center"/>
        </w:trPr>
        <w:tc>
          <w:tcPr>
            <w:tcW w:w="1393" w:type="dxa"/>
            <w:vAlign w:val="center"/>
          </w:tcPr>
          <w:p w14:paraId="57922460" w14:textId="77777777" w:rsidR="00F23AFF" w:rsidRPr="008A69D5" w:rsidRDefault="00F23AFF" w:rsidP="00742ECA">
            <w:pPr>
              <w:suppressAutoHyphens w:val="0"/>
              <w:overflowPunct w:val="0"/>
              <w:autoSpaceDE w:val="0"/>
              <w:adjustRightInd w:val="0"/>
              <w:spacing w:before="60" w:after="60"/>
              <w:jc w:val="both"/>
              <w:rPr>
                <w:rFonts w:eastAsia="SimSun"/>
                <w:lang w:bidi="ar-SA"/>
              </w:rPr>
            </w:pPr>
            <w:r w:rsidRPr="008A69D5">
              <w:rPr>
                <w:rFonts w:eastAsia="SimSun"/>
                <w:lang w:bidi="ar-SA"/>
              </w:rPr>
              <w:t>18</w:t>
            </w:r>
          </w:p>
        </w:tc>
        <w:tc>
          <w:tcPr>
            <w:tcW w:w="1610" w:type="dxa"/>
            <w:vAlign w:val="center"/>
          </w:tcPr>
          <w:p w14:paraId="1C8A5A3B"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Satisfactory / Acceptable</w:t>
            </w:r>
          </w:p>
        </w:tc>
        <w:tc>
          <w:tcPr>
            <w:tcW w:w="6220" w:type="dxa"/>
            <w:gridSpan w:val="3"/>
          </w:tcPr>
          <w:p w14:paraId="02B45DBB"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meets most of the requirement expressed in the question with reasonable explanation(s) and supporting information.</w:t>
            </w:r>
          </w:p>
        </w:tc>
      </w:tr>
      <w:tr w:rsidR="00F23AFF" w:rsidRPr="008A69D5" w14:paraId="67B8EA2A" w14:textId="77777777" w:rsidTr="00EC0C2C">
        <w:trPr>
          <w:trHeight w:val="454"/>
          <w:jc w:val="center"/>
        </w:trPr>
        <w:tc>
          <w:tcPr>
            <w:tcW w:w="1393" w:type="dxa"/>
            <w:vAlign w:val="center"/>
          </w:tcPr>
          <w:p w14:paraId="31A090EE" w14:textId="77777777" w:rsidR="00F23AFF" w:rsidRPr="008A69D5" w:rsidRDefault="00F23AFF" w:rsidP="00742ECA">
            <w:pPr>
              <w:suppressAutoHyphens w:val="0"/>
              <w:overflowPunct w:val="0"/>
              <w:autoSpaceDE w:val="0"/>
              <w:adjustRightInd w:val="0"/>
              <w:spacing w:before="60" w:after="60"/>
              <w:jc w:val="both"/>
              <w:rPr>
                <w:rFonts w:eastAsia="SimSun"/>
                <w:lang w:bidi="ar-SA"/>
              </w:rPr>
            </w:pPr>
            <w:r w:rsidRPr="008A69D5">
              <w:rPr>
                <w:rFonts w:eastAsia="SimSun"/>
                <w:lang w:bidi="ar-SA"/>
              </w:rPr>
              <w:t>12</w:t>
            </w:r>
          </w:p>
        </w:tc>
        <w:tc>
          <w:tcPr>
            <w:tcW w:w="1610" w:type="dxa"/>
            <w:vAlign w:val="center"/>
          </w:tcPr>
          <w:p w14:paraId="77E4C3F6"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Weak</w:t>
            </w:r>
          </w:p>
        </w:tc>
        <w:tc>
          <w:tcPr>
            <w:tcW w:w="6220" w:type="dxa"/>
            <w:gridSpan w:val="3"/>
          </w:tcPr>
          <w:p w14:paraId="1E3EBBD7" w14:textId="77777777" w:rsidR="00F23AFF" w:rsidRPr="008A69D5" w:rsidRDefault="00F23AFF"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meets some of the requirement expressed in the question, with limited explanation(s) and supporting information.</w:t>
            </w:r>
          </w:p>
        </w:tc>
      </w:tr>
      <w:tr w:rsidR="00F23AFF" w:rsidRPr="008A69D5" w14:paraId="25FFB218" w14:textId="77777777" w:rsidTr="00EC0C2C">
        <w:trPr>
          <w:trHeight w:val="454"/>
          <w:jc w:val="center"/>
        </w:trPr>
        <w:tc>
          <w:tcPr>
            <w:tcW w:w="1393" w:type="dxa"/>
            <w:vAlign w:val="center"/>
          </w:tcPr>
          <w:p w14:paraId="3BFC3CE7" w14:textId="77777777" w:rsidR="00F23AFF" w:rsidRPr="008A69D5" w:rsidRDefault="00F23AFF" w:rsidP="00742ECA">
            <w:pPr>
              <w:suppressAutoHyphens w:val="0"/>
              <w:overflowPunct w:val="0"/>
              <w:autoSpaceDE w:val="0"/>
              <w:adjustRightInd w:val="0"/>
              <w:spacing w:before="60" w:after="60"/>
              <w:jc w:val="both"/>
              <w:rPr>
                <w:rFonts w:eastAsia="SimSun"/>
                <w:lang w:bidi="ar-SA"/>
              </w:rPr>
            </w:pPr>
            <w:r w:rsidRPr="008A69D5">
              <w:rPr>
                <w:rFonts w:eastAsia="SimSun"/>
                <w:lang w:bidi="ar-SA"/>
              </w:rPr>
              <w:t>6</w:t>
            </w:r>
          </w:p>
        </w:tc>
        <w:tc>
          <w:tcPr>
            <w:tcW w:w="1610" w:type="dxa"/>
            <w:vAlign w:val="center"/>
          </w:tcPr>
          <w:p w14:paraId="56B9361E"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Poor</w:t>
            </w:r>
          </w:p>
        </w:tc>
        <w:tc>
          <w:tcPr>
            <w:tcW w:w="6220" w:type="dxa"/>
            <w:gridSpan w:val="3"/>
          </w:tcPr>
          <w:p w14:paraId="1A5E12B0" w14:textId="77777777" w:rsidR="00F23AFF" w:rsidRPr="008A69D5" w:rsidRDefault="00F23AFF"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meets little of the requirement expressed in the question, with inadequate explanation(s) and supporting information.</w:t>
            </w:r>
          </w:p>
        </w:tc>
      </w:tr>
      <w:tr w:rsidR="00F23AFF" w:rsidRPr="008A69D5" w14:paraId="7601AA14" w14:textId="77777777" w:rsidTr="00EC0C2C">
        <w:trPr>
          <w:trHeight w:val="454"/>
          <w:jc w:val="center"/>
        </w:trPr>
        <w:tc>
          <w:tcPr>
            <w:tcW w:w="1393" w:type="dxa"/>
            <w:vAlign w:val="center"/>
          </w:tcPr>
          <w:p w14:paraId="5D60197C" w14:textId="77777777" w:rsidR="00F23AFF" w:rsidRPr="008A69D5" w:rsidRDefault="00F23AFF" w:rsidP="00742ECA">
            <w:pPr>
              <w:suppressAutoHyphens w:val="0"/>
              <w:overflowPunct w:val="0"/>
              <w:autoSpaceDE w:val="0"/>
              <w:adjustRightInd w:val="0"/>
              <w:spacing w:before="60" w:after="60"/>
              <w:jc w:val="both"/>
              <w:rPr>
                <w:rFonts w:eastAsia="SimSun"/>
                <w:lang w:bidi="ar-SA"/>
              </w:rPr>
            </w:pPr>
            <w:r w:rsidRPr="008A69D5">
              <w:rPr>
                <w:rFonts w:eastAsia="SimSun"/>
                <w:lang w:bidi="ar-SA"/>
              </w:rPr>
              <w:t>0</w:t>
            </w:r>
          </w:p>
        </w:tc>
        <w:tc>
          <w:tcPr>
            <w:tcW w:w="1610" w:type="dxa"/>
            <w:vAlign w:val="center"/>
          </w:tcPr>
          <w:p w14:paraId="4ABE90EC"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Unacceptable / Unsatisfactory</w:t>
            </w:r>
          </w:p>
        </w:tc>
        <w:tc>
          <w:tcPr>
            <w:tcW w:w="6220" w:type="dxa"/>
            <w:gridSpan w:val="3"/>
          </w:tcPr>
          <w:p w14:paraId="0BCA96A3"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does not address the requirement expressed in the question OR the response is unanswered.  </w:t>
            </w:r>
          </w:p>
        </w:tc>
      </w:tr>
    </w:tbl>
    <w:p w14:paraId="4E1C18FD" w14:textId="34C77E83" w:rsidR="00556C3F" w:rsidRDefault="00556C3F" w:rsidP="00742ECA">
      <w:pPr>
        <w:spacing w:line="360" w:lineRule="auto"/>
        <w:jc w:val="both"/>
        <w:rPr>
          <w:b/>
          <w:color w:val="000000"/>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610"/>
        <w:gridCol w:w="3199"/>
        <w:gridCol w:w="764"/>
        <w:gridCol w:w="2257"/>
      </w:tblGrid>
      <w:tr w:rsidR="00965421" w:rsidRPr="008A69D5" w14:paraId="341AFBCA" w14:textId="77777777" w:rsidTr="00020244">
        <w:trPr>
          <w:trHeight w:val="454"/>
          <w:jc w:val="center"/>
        </w:trPr>
        <w:tc>
          <w:tcPr>
            <w:tcW w:w="6202" w:type="dxa"/>
            <w:gridSpan w:val="3"/>
            <w:shd w:val="clear" w:color="auto" w:fill="000000"/>
            <w:vAlign w:val="center"/>
          </w:tcPr>
          <w:p w14:paraId="6BC1E685" w14:textId="516932F1" w:rsidR="00965421" w:rsidRPr="008A69D5" w:rsidRDefault="003C29D4" w:rsidP="00742ECA">
            <w:pPr>
              <w:widowControl w:val="0"/>
              <w:suppressAutoHyphens w:val="0"/>
              <w:overflowPunct w:val="0"/>
              <w:autoSpaceDE w:val="0"/>
              <w:adjustRightInd w:val="0"/>
              <w:spacing w:before="60" w:after="60"/>
              <w:jc w:val="both"/>
              <w:rPr>
                <w:rFonts w:eastAsia="SimSun"/>
                <w:b/>
                <w:color w:val="FFFF00"/>
                <w:lang w:bidi="ar-SA"/>
              </w:rPr>
            </w:pPr>
            <w:r>
              <w:rPr>
                <w:rFonts w:eastAsia="SimSun"/>
                <w:b/>
                <w:color w:val="FFFFFF"/>
                <w:lang w:bidi="ar-SA"/>
              </w:rPr>
              <w:t xml:space="preserve">[5.6] </w:t>
            </w:r>
            <w:r w:rsidR="00965421" w:rsidRPr="008A69D5">
              <w:rPr>
                <w:rFonts w:eastAsia="SimSun"/>
                <w:b/>
                <w:color w:val="FFFFFF"/>
                <w:lang w:bidi="ar-SA"/>
              </w:rPr>
              <w:t xml:space="preserve">QUALITY QUESTIONNAIRE – </w:t>
            </w:r>
            <w:r w:rsidR="00965421">
              <w:rPr>
                <w:rFonts w:eastAsia="SimSun"/>
                <w:b/>
                <w:color w:val="FFFFFF"/>
                <w:lang w:bidi="ar-SA"/>
              </w:rPr>
              <w:t xml:space="preserve">Partnership Working  </w:t>
            </w:r>
          </w:p>
        </w:tc>
        <w:tc>
          <w:tcPr>
            <w:tcW w:w="3021" w:type="dxa"/>
            <w:gridSpan w:val="2"/>
            <w:shd w:val="clear" w:color="auto" w:fill="000000"/>
            <w:vAlign w:val="center"/>
          </w:tcPr>
          <w:p w14:paraId="08B57375" w14:textId="77777777" w:rsidR="00965421" w:rsidRPr="008A69D5" w:rsidRDefault="00965421" w:rsidP="00742ECA">
            <w:pPr>
              <w:widowControl w:val="0"/>
              <w:suppressAutoHyphens w:val="0"/>
              <w:overflowPunct w:val="0"/>
              <w:autoSpaceDE w:val="0"/>
              <w:adjustRightInd w:val="0"/>
              <w:spacing w:before="60" w:after="60"/>
              <w:jc w:val="both"/>
              <w:rPr>
                <w:rFonts w:eastAsia="SimSun"/>
                <w:b/>
                <w:color w:val="FFFFFF"/>
                <w:lang w:bidi="ar-SA"/>
              </w:rPr>
            </w:pPr>
            <w:r w:rsidRPr="008A69D5">
              <w:rPr>
                <w:rFonts w:eastAsia="SimSun"/>
                <w:b/>
                <w:color w:val="FFFFFF"/>
                <w:lang w:bidi="ar-SA"/>
              </w:rPr>
              <w:t xml:space="preserve">Weighting: </w:t>
            </w:r>
            <w:r w:rsidRPr="008A69D5">
              <w:rPr>
                <w:rFonts w:eastAsia="SimSun"/>
                <w:b/>
                <w:color w:val="FFFF00"/>
                <w:lang w:bidi="ar-SA"/>
              </w:rPr>
              <w:t>5%</w:t>
            </w:r>
          </w:p>
        </w:tc>
      </w:tr>
      <w:tr w:rsidR="00965421" w:rsidRPr="008A69D5" w14:paraId="761A7D71" w14:textId="77777777" w:rsidTr="00020244">
        <w:trPr>
          <w:trHeight w:val="454"/>
          <w:jc w:val="center"/>
        </w:trPr>
        <w:tc>
          <w:tcPr>
            <w:tcW w:w="9223" w:type="dxa"/>
            <w:gridSpan w:val="5"/>
            <w:shd w:val="clear" w:color="auto" w:fill="D9D9D9"/>
            <w:vAlign w:val="center"/>
          </w:tcPr>
          <w:p w14:paraId="0A3A3546" w14:textId="77777777" w:rsidR="00965421" w:rsidRPr="008A69D5" w:rsidRDefault="00965421"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Guidance:</w:t>
            </w:r>
          </w:p>
        </w:tc>
      </w:tr>
      <w:tr w:rsidR="00965421" w:rsidRPr="008A69D5" w14:paraId="7123F731" w14:textId="77777777" w:rsidTr="00020244">
        <w:trPr>
          <w:trHeight w:val="454"/>
          <w:jc w:val="center"/>
        </w:trPr>
        <w:tc>
          <w:tcPr>
            <w:tcW w:w="9223" w:type="dxa"/>
            <w:gridSpan w:val="5"/>
          </w:tcPr>
          <w:p w14:paraId="714B4F09" w14:textId="1D0C3024" w:rsidR="00965421" w:rsidRPr="008A69D5" w:rsidRDefault="00965421" w:rsidP="00742ECA">
            <w:pPr>
              <w:suppressAutoHyphens w:val="0"/>
              <w:overflowPunct w:val="0"/>
              <w:autoSpaceDE w:val="0"/>
              <w:adjustRightInd w:val="0"/>
              <w:spacing w:before="60" w:after="60"/>
              <w:jc w:val="both"/>
              <w:rPr>
                <w:rFonts w:eastAsia="SimSun"/>
                <w:lang w:bidi="ar-SA"/>
              </w:rPr>
            </w:pPr>
            <w:r w:rsidRPr="008A69D5">
              <w:rPr>
                <w:rFonts w:eastAsia="SimSun"/>
                <w:lang w:bidi="ar-SA"/>
              </w:rPr>
              <w:t xml:space="preserve">This question seeks to understand </w:t>
            </w:r>
            <w:r>
              <w:rPr>
                <w:rFonts w:eastAsia="SimSun"/>
                <w:lang w:bidi="ar-SA"/>
              </w:rPr>
              <w:t xml:space="preserve">the approach to </w:t>
            </w:r>
            <w:r w:rsidR="001E5A1D">
              <w:rPr>
                <w:rFonts w:eastAsia="SimSun"/>
                <w:lang w:bidi="ar-SA"/>
              </w:rPr>
              <w:t>p</w:t>
            </w:r>
            <w:r>
              <w:rPr>
                <w:rFonts w:eastAsia="SimSun"/>
                <w:lang w:bidi="ar-SA"/>
              </w:rPr>
              <w:t xml:space="preserve">artnership </w:t>
            </w:r>
            <w:r w:rsidR="001E5A1D">
              <w:rPr>
                <w:rFonts w:eastAsia="SimSun"/>
                <w:lang w:bidi="ar-SA"/>
              </w:rPr>
              <w:t>w</w:t>
            </w:r>
            <w:r>
              <w:rPr>
                <w:rFonts w:eastAsia="SimSun"/>
                <w:lang w:bidi="ar-SA"/>
              </w:rPr>
              <w:t xml:space="preserve">orking that you will use to deliver the </w:t>
            </w:r>
            <w:r w:rsidR="004F1436">
              <w:rPr>
                <w:rFonts w:eastAsia="SimSun"/>
                <w:lang w:bidi="ar-SA"/>
              </w:rPr>
              <w:t xml:space="preserve">FSO </w:t>
            </w:r>
            <w:r w:rsidR="00A82F76">
              <w:rPr>
                <w:rFonts w:eastAsia="SimSun"/>
                <w:lang w:bidi="ar-SA"/>
              </w:rPr>
              <w:t>2024.</w:t>
            </w:r>
            <w:r w:rsidRPr="008A69D5">
              <w:rPr>
                <w:rFonts w:eastAsia="SimSun"/>
                <w:lang w:bidi="ar-SA"/>
              </w:rPr>
              <w:t xml:space="preserve"> Please use the blue box below when providing your response.</w:t>
            </w:r>
          </w:p>
        </w:tc>
      </w:tr>
      <w:tr w:rsidR="00965421" w:rsidRPr="008A69D5" w14:paraId="1D8413E1" w14:textId="77777777" w:rsidTr="00020244">
        <w:trPr>
          <w:trHeight w:val="454"/>
          <w:jc w:val="center"/>
        </w:trPr>
        <w:tc>
          <w:tcPr>
            <w:tcW w:w="9223" w:type="dxa"/>
            <w:gridSpan w:val="5"/>
            <w:shd w:val="clear" w:color="auto" w:fill="D9D9D9"/>
            <w:vAlign w:val="center"/>
          </w:tcPr>
          <w:p w14:paraId="0BCEF470" w14:textId="77777777" w:rsidR="00965421" w:rsidRPr="008A69D5" w:rsidRDefault="00965421"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Question:                                                             </w:t>
            </w:r>
          </w:p>
        </w:tc>
      </w:tr>
      <w:tr w:rsidR="00965421" w:rsidRPr="008A69D5" w14:paraId="346C9DDA" w14:textId="77777777" w:rsidTr="00020244">
        <w:trPr>
          <w:trHeight w:val="454"/>
          <w:jc w:val="center"/>
        </w:trPr>
        <w:tc>
          <w:tcPr>
            <w:tcW w:w="6966" w:type="dxa"/>
            <w:gridSpan w:val="4"/>
          </w:tcPr>
          <w:p w14:paraId="047D6DF6" w14:textId="13731603" w:rsidR="00A55313"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t>
            </w:r>
            <w:r>
              <w:rPr>
                <w:rFonts w:eastAsia="SimSun"/>
                <w:b/>
                <w:lang w:bidi="ar-SA"/>
              </w:rPr>
              <w:t>5.</w:t>
            </w:r>
            <w:r w:rsidR="00202A7F">
              <w:rPr>
                <w:rFonts w:eastAsia="SimSun"/>
                <w:b/>
                <w:lang w:bidi="ar-SA"/>
              </w:rPr>
              <w:t>6</w:t>
            </w:r>
            <w:r w:rsidRPr="008A69D5">
              <w:rPr>
                <w:rFonts w:eastAsia="SimSun"/>
                <w:b/>
                <w:lang w:bidi="ar-SA"/>
              </w:rPr>
              <w:t>]</w:t>
            </w:r>
            <w:r w:rsidRPr="008A69D5">
              <w:rPr>
                <w:rFonts w:eastAsia="SimSun"/>
                <w:lang w:bidi="ar-SA"/>
              </w:rPr>
              <w:t xml:space="preserve"> </w:t>
            </w:r>
            <w:r>
              <w:rPr>
                <w:rFonts w:eastAsia="SimSun"/>
                <w:lang w:bidi="ar-SA"/>
              </w:rPr>
              <w:t xml:space="preserve">Describe in detail the approach to </w:t>
            </w:r>
            <w:r w:rsidR="001E5A1D">
              <w:rPr>
                <w:rFonts w:eastAsia="SimSun"/>
                <w:lang w:bidi="ar-SA"/>
              </w:rPr>
              <w:t>p</w:t>
            </w:r>
            <w:r>
              <w:rPr>
                <w:rFonts w:eastAsia="SimSun"/>
                <w:lang w:bidi="ar-SA"/>
              </w:rPr>
              <w:t xml:space="preserve">artnership </w:t>
            </w:r>
            <w:r w:rsidR="001E5A1D">
              <w:rPr>
                <w:rFonts w:eastAsia="SimSun"/>
                <w:lang w:bidi="ar-SA"/>
              </w:rPr>
              <w:t>w</w:t>
            </w:r>
            <w:r>
              <w:rPr>
                <w:rFonts w:eastAsia="SimSun"/>
                <w:lang w:bidi="ar-SA"/>
              </w:rPr>
              <w:t xml:space="preserve">orking that you will use to deliver the </w:t>
            </w:r>
            <w:r w:rsidR="004F1436">
              <w:rPr>
                <w:rFonts w:eastAsia="SimSun"/>
                <w:lang w:bidi="ar-SA"/>
              </w:rPr>
              <w:t>FSO 2024</w:t>
            </w:r>
            <w:r w:rsidR="00BA0808">
              <w:rPr>
                <w:rFonts w:eastAsia="SimSun"/>
                <w:lang w:bidi="ar-SA"/>
              </w:rPr>
              <w:t xml:space="preserve"> </w:t>
            </w:r>
            <w:r w:rsidR="00A55313">
              <w:rPr>
                <w:rFonts w:eastAsia="SimSun"/>
                <w:lang w:bidi="ar-SA"/>
              </w:rPr>
              <w:t>(</w:t>
            </w:r>
            <w:r w:rsidR="009F7E21">
              <w:rPr>
                <w:rFonts w:eastAsia="SimSun"/>
                <w:lang w:bidi="ar-SA"/>
              </w:rPr>
              <w:t>in accordance with the Specification</w:t>
            </w:r>
            <w:r w:rsidR="00A55313">
              <w:rPr>
                <w:rFonts w:eastAsia="SimSun"/>
                <w:lang w:bidi="ar-SA"/>
              </w:rPr>
              <w:t>)</w:t>
            </w:r>
            <w:r>
              <w:rPr>
                <w:rFonts w:eastAsia="SimSun"/>
                <w:lang w:bidi="ar-SA"/>
              </w:rPr>
              <w:t xml:space="preserve">.  </w:t>
            </w:r>
          </w:p>
          <w:p w14:paraId="0A7EC863" w14:textId="1CD92B91" w:rsidR="00623C52" w:rsidRDefault="00A55313"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Please include any relevant case studies</w:t>
            </w:r>
            <w:r>
              <w:rPr>
                <w:rFonts w:eastAsia="SimSun"/>
                <w:lang w:bidi="ar-SA"/>
              </w:rPr>
              <w:t xml:space="preserve"> / additional information</w:t>
            </w:r>
            <w:r w:rsidRPr="008A69D5">
              <w:rPr>
                <w:rFonts w:eastAsia="SimSun"/>
                <w:lang w:bidi="ar-SA"/>
              </w:rPr>
              <w:t xml:space="preserve"> to</w:t>
            </w:r>
            <w:r>
              <w:rPr>
                <w:rFonts w:eastAsia="SimSun"/>
                <w:lang w:bidi="ar-SA"/>
              </w:rPr>
              <w:t xml:space="preserve"> evidence how </w:t>
            </w:r>
            <w:r>
              <w:t>your approach to partnership working will be effective to support your response to each of the bullet</w:t>
            </w:r>
            <w:r w:rsidR="00B518AC">
              <w:t xml:space="preserve"> point</w:t>
            </w:r>
            <w:r>
              <w:t>s below.</w:t>
            </w:r>
            <w:r w:rsidR="00965421">
              <w:rPr>
                <w:rFonts w:eastAsia="SimSun"/>
                <w:lang w:bidi="ar-SA"/>
              </w:rPr>
              <w:t xml:space="preserve"> </w:t>
            </w:r>
          </w:p>
          <w:p w14:paraId="6EFB5223" w14:textId="679CEEB7" w:rsidR="00965421" w:rsidRDefault="00965421" w:rsidP="00742ECA">
            <w:pPr>
              <w:widowControl w:val="0"/>
              <w:suppressAutoHyphens w:val="0"/>
              <w:overflowPunct w:val="0"/>
              <w:autoSpaceDE w:val="0"/>
              <w:adjustRightInd w:val="0"/>
              <w:spacing w:before="60" w:after="60"/>
              <w:jc w:val="both"/>
              <w:rPr>
                <w:rFonts w:eastAsia="SimSun"/>
                <w:lang w:bidi="ar-SA"/>
              </w:rPr>
            </w:pPr>
            <w:r>
              <w:rPr>
                <w:rFonts w:eastAsia="SimSun"/>
                <w:lang w:bidi="ar-SA"/>
              </w:rPr>
              <w:t xml:space="preserve">At a minimum your response should include a description of how you will: </w:t>
            </w:r>
          </w:p>
          <w:p w14:paraId="3A8AF9C8" w14:textId="77777777" w:rsidR="00965421" w:rsidRDefault="00965421" w:rsidP="00742ECA">
            <w:pPr>
              <w:widowControl w:val="0"/>
              <w:suppressAutoHyphens w:val="0"/>
              <w:overflowPunct w:val="0"/>
              <w:autoSpaceDE w:val="0"/>
              <w:adjustRightInd w:val="0"/>
              <w:spacing w:before="60" w:after="60"/>
              <w:jc w:val="both"/>
              <w:rPr>
                <w:rFonts w:eastAsia="SimSun"/>
                <w:lang w:bidi="ar-SA"/>
              </w:rPr>
            </w:pPr>
          </w:p>
          <w:p w14:paraId="009D4B3F" w14:textId="5CAA1CC6" w:rsidR="00965421" w:rsidRPr="00BA6AAD" w:rsidRDefault="00965421" w:rsidP="00742ECA">
            <w:pPr>
              <w:pStyle w:val="ListParagraph"/>
              <w:numPr>
                <w:ilvl w:val="0"/>
                <w:numId w:val="21"/>
              </w:numPr>
              <w:jc w:val="both"/>
              <w:rPr>
                <w:rFonts w:ascii="Arial" w:eastAsia="SimSun" w:hAnsi="Arial" w:cs="Arial"/>
              </w:rPr>
            </w:pPr>
            <w:r w:rsidRPr="00BA6AAD">
              <w:rPr>
                <w:rFonts w:ascii="Arial" w:eastAsia="SimSun" w:hAnsi="Arial" w:cs="Arial"/>
              </w:rPr>
              <w:t xml:space="preserve">demonstrate effective partnership </w:t>
            </w:r>
            <w:r w:rsidR="00A82F76" w:rsidRPr="00BA6AAD">
              <w:rPr>
                <w:rFonts w:ascii="Arial" w:eastAsia="SimSun" w:hAnsi="Arial" w:cs="Arial"/>
              </w:rPr>
              <w:t>working, how</w:t>
            </w:r>
            <w:r w:rsidR="001A7121">
              <w:rPr>
                <w:rFonts w:ascii="Arial" w:eastAsia="SimSun" w:hAnsi="Arial" w:cs="Arial"/>
              </w:rPr>
              <w:t xml:space="preserve"> you will establish strong links </w:t>
            </w:r>
            <w:r w:rsidRPr="00BA6AAD">
              <w:rPr>
                <w:rFonts w:ascii="Arial" w:eastAsia="SimSun" w:hAnsi="Arial" w:cs="Arial"/>
              </w:rPr>
              <w:t>and the ability to co-ordinate, with a range of relevant expert organisations providing support and advice in relation to social welfare. This includes organisations providing support with drugs, alcohol, mental and physical health issues and debt advice as well as housing and social care;</w:t>
            </w:r>
          </w:p>
          <w:p w14:paraId="3FAF8EB9" w14:textId="77777777" w:rsidR="00965421" w:rsidRPr="00BA6AAD" w:rsidRDefault="00965421" w:rsidP="00742ECA">
            <w:pPr>
              <w:ind w:left="360"/>
              <w:jc w:val="both"/>
              <w:rPr>
                <w:rFonts w:eastAsia="SimSun"/>
              </w:rPr>
            </w:pPr>
          </w:p>
          <w:p w14:paraId="4D0312F1" w14:textId="5D1E911E" w:rsidR="00965421" w:rsidRPr="00BA6AAD" w:rsidRDefault="00965421" w:rsidP="00742ECA">
            <w:pPr>
              <w:pStyle w:val="ListParagraph"/>
              <w:numPr>
                <w:ilvl w:val="0"/>
                <w:numId w:val="21"/>
              </w:numPr>
              <w:jc w:val="both"/>
              <w:rPr>
                <w:rFonts w:ascii="Arial" w:eastAsia="SimSun" w:hAnsi="Arial" w:cs="Arial"/>
              </w:rPr>
            </w:pPr>
            <w:r>
              <w:rPr>
                <w:rFonts w:ascii="Arial" w:eastAsia="SimSun" w:hAnsi="Arial" w:cs="Arial"/>
              </w:rPr>
              <w:t>h</w:t>
            </w:r>
            <w:r w:rsidRPr="00BA6AAD">
              <w:rPr>
                <w:rFonts w:ascii="Arial" w:eastAsia="SimSun" w:hAnsi="Arial" w:cs="Arial"/>
              </w:rPr>
              <w:t>ave a reach in the community beyond</w:t>
            </w:r>
            <w:r w:rsidR="00A075C1">
              <w:rPr>
                <w:rFonts w:ascii="Arial" w:eastAsia="SimSun" w:hAnsi="Arial" w:cs="Arial"/>
              </w:rPr>
              <w:t xml:space="preserve"> </w:t>
            </w:r>
            <w:r w:rsidR="00D3709F">
              <w:rPr>
                <w:rFonts w:ascii="Arial" w:eastAsia="SimSun" w:hAnsi="Arial" w:cs="Arial"/>
              </w:rPr>
              <w:t>the Authority</w:t>
            </w:r>
            <w:r w:rsidRPr="00BA6AAD">
              <w:rPr>
                <w:rFonts w:ascii="Arial" w:eastAsia="SimSun" w:hAnsi="Arial" w:cs="Arial"/>
              </w:rPr>
              <w:t>, including engaging with partner organisations to achieve that;</w:t>
            </w:r>
          </w:p>
          <w:p w14:paraId="09FA8930" w14:textId="77777777" w:rsidR="00965421" w:rsidRPr="00BA6AAD" w:rsidRDefault="00965421" w:rsidP="00742ECA">
            <w:pPr>
              <w:ind w:left="360"/>
              <w:jc w:val="both"/>
              <w:rPr>
                <w:rFonts w:eastAsia="SimSun"/>
              </w:rPr>
            </w:pPr>
          </w:p>
          <w:p w14:paraId="6B6D9D8C" w14:textId="587135C6" w:rsidR="00965421" w:rsidRPr="00BA6AAD" w:rsidRDefault="00965421" w:rsidP="00742ECA">
            <w:pPr>
              <w:pStyle w:val="ListParagraph"/>
              <w:numPr>
                <w:ilvl w:val="0"/>
                <w:numId w:val="21"/>
              </w:numPr>
              <w:jc w:val="both"/>
              <w:rPr>
                <w:rFonts w:ascii="Arial" w:eastAsia="SimSun" w:hAnsi="Arial" w:cs="Arial"/>
              </w:rPr>
            </w:pPr>
            <w:r>
              <w:rPr>
                <w:rFonts w:ascii="Arial" w:eastAsia="SimSun" w:hAnsi="Arial" w:cs="Arial"/>
              </w:rPr>
              <w:t>h</w:t>
            </w:r>
            <w:r w:rsidRPr="00BA6AAD">
              <w:rPr>
                <w:rFonts w:ascii="Arial" w:eastAsia="SimSun" w:hAnsi="Arial" w:cs="Arial"/>
              </w:rPr>
              <w:t xml:space="preserve">ave a process by which people can be signposted and/or referred to FSO </w:t>
            </w:r>
            <w:r w:rsidR="00165313">
              <w:rPr>
                <w:rFonts w:ascii="Arial" w:eastAsia="SimSun" w:hAnsi="Arial" w:cs="Arial"/>
              </w:rPr>
              <w:t xml:space="preserve">2024 </w:t>
            </w:r>
            <w:r w:rsidRPr="00BA6AAD">
              <w:rPr>
                <w:rFonts w:ascii="Arial" w:eastAsia="SimSun" w:hAnsi="Arial" w:cs="Arial"/>
              </w:rPr>
              <w:t xml:space="preserve">support from </w:t>
            </w:r>
            <w:r w:rsidR="00D3709F">
              <w:rPr>
                <w:rFonts w:ascii="Arial" w:eastAsia="SimSun" w:hAnsi="Arial" w:cs="Arial"/>
              </w:rPr>
              <w:t xml:space="preserve">the Authority </w:t>
            </w:r>
            <w:r w:rsidRPr="00BA6AAD">
              <w:rPr>
                <w:rFonts w:ascii="Arial" w:eastAsia="SimSun" w:hAnsi="Arial" w:cs="Arial"/>
              </w:rPr>
              <w:t xml:space="preserve">and other support organisations, and which tracks the </w:t>
            </w:r>
            <w:r w:rsidR="00DA2397">
              <w:rPr>
                <w:rFonts w:ascii="Arial" w:eastAsia="SimSun" w:hAnsi="Arial" w:cs="Arial"/>
              </w:rPr>
              <w:t xml:space="preserve">UC </w:t>
            </w:r>
            <w:r w:rsidR="00FB2833">
              <w:rPr>
                <w:rFonts w:ascii="Arial" w:eastAsia="SimSun" w:hAnsi="Arial" w:cs="Arial"/>
              </w:rPr>
              <w:t>C</w:t>
            </w:r>
            <w:r w:rsidRPr="00BA6AAD">
              <w:rPr>
                <w:rFonts w:ascii="Arial" w:eastAsia="SimSun" w:hAnsi="Arial" w:cs="Arial"/>
              </w:rPr>
              <w:t>laimant</w:t>
            </w:r>
            <w:r w:rsidR="00FB2833">
              <w:rPr>
                <w:rFonts w:ascii="Arial" w:eastAsia="SimSun" w:hAnsi="Arial" w:cs="Arial"/>
              </w:rPr>
              <w:t>(s)</w:t>
            </w:r>
            <w:r w:rsidRPr="00BA6AAD">
              <w:rPr>
                <w:rFonts w:ascii="Arial" w:eastAsia="SimSun" w:hAnsi="Arial" w:cs="Arial"/>
              </w:rPr>
              <w:t xml:space="preserve"> through their support; </w:t>
            </w:r>
            <w:r w:rsidR="00D02D56">
              <w:rPr>
                <w:rFonts w:ascii="Arial" w:eastAsia="SimSun" w:hAnsi="Arial" w:cs="Arial"/>
              </w:rPr>
              <w:t>and</w:t>
            </w:r>
          </w:p>
          <w:p w14:paraId="6741FD04" w14:textId="77777777" w:rsidR="00965421" w:rsidRPr="00BA6AAD" w:rsidRDefault="00965421" w:rsidP="00742ECA">
            <w:pPr>
              <w:ind w:left="360"/>
              <w:jc w:val="both"/>
              <w:rPr>
                <w:rFonts w:eastAsia="SimSun"/>
              </w:rPr>
            </w:pPr>
          </w:p>
          <w:p w14:paraId="699477B7" w14:textId="1B6F1766" w:rsidR="00965421" w:rsidRPr="00BA6AAD" w:rsidRDefault="00965421" w:rsidP="00742ECA">
            <w:pPr>
              <w:pStyle w:val="ListParagraph"/>
              <w:numPr>
                <w:ilvl w:val="0"/>
                <w:numId w:val="21"/>
              </w:numPr>
              <w:jc w:val="both"/>
              <w:rPr>
                <w:rFonts w:ascii="Arial" w:eastAsia="SimSun" w:hAnsi="Arial" w:cs="Arial"/>
              </w:rPr>
            </w:pPr>
            <w:r>
              <w:rPr>
                <w:rFonts w:ascii="Arial" w:eastAsia="SimSun" w:hAnsi="Arial" w:cs="Arial"/>
              </w:rPr>
              <w:t>e</w:t>
            </w:r>
            <w:r w:rsidRPr="00BA6AAD">
              <w:rPr>
                <w:rFonts w:ascii="Arial" w:eastAsia="SimSun" w:hAnsi="Arial" w:cs="Arial"/>
              </w:rPr>
              <w:t xml:space="preserve">stablish a relationship with </w:t>
            </w:r>
            <w:r w:rsidR="009A53BE">
              <w:rPr>
                <w:rFonts w:ascii="Arial" w:eastAsia="SimSun" w:hAnsi="Arial" w:cs="Arial"/>
              </w:rPr>
              <w:t>the Authority,</w:t>
            </w:r>
            <w:r w:rsidRPr="00BA6AAD">
              <w:rPr>
                <w:rFonts w:ascii="Arial" w:eastAsia="SimSun" w:hAnsi="Arial" w:cs="Arial"/>
              </w:rPr>
              <w:t xml:space="preserve"> that enables any operational issues to be escalated and resolved, whether from </w:t>
            </w:r>
            <w:r w:rsidR="00D3709F">
              <w:rPr>
                <w:rFonts w:ascii="Arial" w:eastAsia="SimSun" w:hAnsi="Arial" w:cs="Arial"/>
              </w:rPr>
              <w:t xml:space="preserve">the Authority </w:t>
            </w:r>
            <w:r w:rsidRPr="00BA6AAD">
              <w:rPr>
                <w:rFonts w:ascii="Arial" w:eastAsia="SimSun" w:hAnsi="Arial" w:cs="Arial"/>
              </w:rPr>
              <w:t xml:space="preserve">or the Grant Recipient, including identifying where </w:t>
            </w:r>
            <w:r w:rsidR="006B0197">
              <w:rPr>
                <w:rFonts w:ascii="Arial" w:eastAsia="SimSun" w:hAnsi="Arial" w:cs="Arial"/>
              </w:rPr>
              <w:t xml:space="preserve">UC Claimant(s) </w:t>
            </w:r>
            <w:r w:rsidRPr="00BA6AAD">
              <w:rPr>
                <w:rFonts w:ascii="Arial" w:eastAsia="SimSun" w:hAnsi="Arial" w:cs="Arial"/>
              </w:rPr>
              <w:t>needs immediate support from the local Jobcentre and having a proces</w:t>
            </w:r>
            <w:r w:rsidR="00D02D56">
              <w:rPr>
                <w:rFonts w:ascii="Arial" w:eastAsia="SimSun" w:hAnsi="Arial" w:cs="Arial"/>
              </w:rPr>
              <w:t>s in place to get that support.</w:t>
            </w:r>
          </w:p>
          <w:p w14:paraId="7FC18B95" w14:textId="77777777" w:rsidR="00965421" w:rsidRPr="00594F29" w:rsidRDefault="00965421" w:rsidP="00742ECA">
            <w:pPr>
              <w:widowControl w:val="0"/>
              <w:suppressAutoHyphens w:val="0"/>
              <w:overflowPunct w:val="0"/>
              <w:autoSpaceDE w:val="0"/>
              <w:autoSpaceDN/>
              <w:adjustRightInd w:val="0"/>
              <w:spacing w:before="60" w:after="60"/>
              <w:ind w:left="360"/>
              <w:jc w:val="both"/>
              <w:textAlignment w:val="auto"/>
              <w:rPr>
                <w:rFonts w:eastAsia="SimSun"/>
                <w:b/>
                <w:lang w:bidi="ar-SA"/>
              </w:rPr>
            </w:pPr>
          </w:p>
        </w:tc>
        <w:tc>
          <w:tcPr>
            <w:tcW w:w="2257" w:type="dxa"/>
            <w:shd w:val="clear" w:color="auto" w:fill="FFFFFF"/>
          </w:tcPr>
          <w:p w14:paraId="3F14C6BE" w14:textId="77777777" w:rsidR="00965421" w:rsidRPr="008A69D5"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Weighting: 5%</w:t>
            </w:r>
            <w:r w:rsidRPr="008A69D5">
              <w:rPr>
                <w:rFonts w:eastAsia="SimSun"/>
                <w:lang w:bidi="ar-SA"/>
              </w:rPr>
              <w:t xml:space="preserve"> (Maximum 30 marks)</w:t>
            </w:r>
            <w:r w:rsidRPr="008A69D5">
              <w:rPr>
                <w:rFonts w:eastAsia="SimSun"/>
                <w:lang w:bidi="ar-SA"/>
              </w:rPr>
              <w:br/>
            </w:r>
          </w:p>
          <w:p w14:paraId="1B194B5B" w14:textId="77777777" w:rsidR="00965421" w:rsidRPr="008A69D5" w:rsidRDefault="00965421" w:rsidP="00742ECA">
            <w:pPr>
              <w:widowControl w:val="0"/>
              <w:suppressAutoHyphens w:val="0"/>
              <w:overflowPunct w:val="0"/>
              <w:autoSpaceDE w:val="0"/>
              <w:adjustRightInd w:val="0"/>
              <w:spacing w:before="60" w:after="60"/>
              <w:jc w:val="both"/>
              <w:rPr>
                <w:rFonts w:eastAsia="SimSun"/>
                <w:szCs w:val="24"/>
                <w:lang w:bidi="ar-SA"/>
              </w:rPr>
            </w:pPr>
            <w:r w:rsidRPr="008A69D5">
              <w:rPr>
                <w:rFonts w:eastAsia="SimSun"/>
                <w:szCs w:val="24"/>
                <w:lang w:bidi="ar-SA"/>
              </w:rPr>
              <w:t xml:space="preserve">Maximum 3000 words </w:t>
            </w:r>
          </w:p>
        </w:tc>
      </w:tr>
      <w:tr w:rsidR="00965421" w:rsidRPr="008A69D5" w14:paraId="4B20F5C8" w14:textId="77777777" w:rsidTr="00020244">
        <w:trPr>
          <w:trHeight w:val="454"/>
          <w:jc w:val="center"/>
        </w:trPr>
        <w:tc>
          <w:tcPr>
            <w:tcW w:w="9223" w:type="dxa"/>
            <w:gridSpan w:val="5"/>
            <w:shd w:val="clear" w:color="auto" w:fill="8DB3E2"/>
          </w:tcPr>
          <w:p w14:paraId="45F08C16" w14:textId="77777777" w:rsidR="00965421" w:rsidRPr="008A69D5" w:rsidRDefault="00965421"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Response: </w:t>
            </w:r>
          </w:p>
          <w:p w14:paraId="383B044E" w14:textId="77777777" w:rsidR="00965421" w:rsidRPr="008A69D5" w:rsidRDefault="00965421" w:rsidP="00742ECA">
            <w:pPr>
              <w:widowControl w:val="0"/>
              <w:suppressAutoHyphens w:val="0"/>
              <w:overflowPunct w:val="0"/>
              <w:autoSpaceDE w:val="0"/>
              <w:adjustRightInd w:val="0"/>
              <w:spacing w:before="60" w:after="60"/>
              <w:jc w:val="both"/>
              <w:rPr>
                <w:rFonts w:eastAsia="SimSun"/>
                <w:b/>
                <w:lang w:bidi="ar-SA"/>
              </w:rPr>
            </w:pPr>
          </w:p>
        </w:tc>
      </w:tr>
      <w:tr w:rsidR="00965421" w:rsidRPr="008A69D5" w14:paraId="74280373" w14:textId="77777777" w:rsidTr="00020244">
        <w:trPr>
          <w:trHeight w:val="454"/>
          <w:jc w:val="center"/>
        </w:trPr>
        <w:tc>
          <w:tcPr>
            <w:tcW w:w="9223" w:type="dxa"/>
            <w:gridSpan w:val="5"/>
            <w:shd w:val="clear" w:color="auto" w:fill="D9D9D9"/>
            <w:vAlign w:val="center"/>
          </w:tcPr>
          <w:p w14:paraId="4A81E481" w14:textId="77777777" w:rsidR="00965421" w:rsidRPr="008A69D5" w:rsidRDefault="00965421"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Marking Scheme:</w:t>
            </w:r>
          </w:p>
        </w:tc>
      </w:tr>
      <w:tr w:rsidR="00965421" w:rsidRPr="008A69D5" w14:paraId="6A49B31B" w14:textId="77777777" w:rsidTr="00020244">
        <w:trPr>
          <w:trHeight w:val="454"/>
          <w:jc w:val="center"/>
        </w:trPr>
        <w:tc>
          <w:tcPr>
            <w:tcW w:w="9223" w:type="dxa"/>
            <w:gridSpan w:val="5"/>
            <w:vAlign w:val="center"/>
          </w:tcPr>
          <w:p w14:paraId="3E1943C5" w14:textId="77777777" w:rsidR="00965421" w:rsidRPr="008A69D5"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following marking scheme will be used to assess the response provided to this question:  </w:t>
            </w:r>
          </w:p>
        </w:tc>
      </w:tr>
      <w:tr w:rsidR="00965421" w:rsidRPr="008A69D5" w14:paraId="2C410D5F" w14:textId="77777777" w:rsidTr="00020244">
        <w:trPr>
          <w:trHeight w:val="454"/>
          <w:jc w:val="center"/>
        </w:trPr>
        <w:tc>
          <w:tcPr>
            <w:tcW w:w="1393" w:type="dxa"/>
            <w:vAlign w:val="center"/>
          </w:tcPr>
          <w:p w14:paraId="28690B25" w14:textId="77777777" w:rsidR="00965421" w:rsidRPr="008A69D5" w:rsidRDefault="00965421" w:rsidP="00742ECA">
            <w:pPr>
              <w:suppressAutoHyphens w:val="0"/>
              <w:overflowPunct w:val="0"/>
              <w:autoSpaceDE w:val="0"/>
              <w:spacing w:before="60" w:after="60"/>
              <w:jc w:val="both"/>
              <w:rPr>
                <w:rFonts w:eastAsia="SimSun"/>
                <w:b/>
                <w:lang w:bidi="ar-SA"/>
              </w:rPr>
            </w:pPr>
            <w:r w:rsidRPr="008A69D5">
              <w:rPr>
                <w:rFonts w:eastAsia="SimSun"/>
                <w:b/>
                <w:lang w:bidi="ar-SA"/>
              </w:rPr>
              <w:t>Score</w:t>
            </w:r>
          </w:p>
        </w:tc>
        <w:tc>
          <w:tcPr>
            <w:tcW w:w="1610" w:type="dxa"/>
            <w:vAlign w:val="center"/>
          </w:tcPr>
          <w:p w14:paraId="60DD5957" w14:textId="77777777" w:rsidR="00965421" w:rsidRPr="008A69D5" w:rsidRDefault="00965421"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Rating</w:t>
            </w:r>
          </w:p>
        </w:tc>
        <w:tc>
          <w:tcPr>
            <w:tcW w:w="6220" w:type="dxa"/>
            <w:gridSpan w:val="3"/>
            <w:vAlign w:val="center"/>
          </w:tcPr>
          <w:p w14:paraId="26B942B6" w14:textId="77777777" w:rsidR="00965421" w:rsidRPr="008A69D5" w:rsidRDefault="00965421"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Criteria</w:t>
            </w:r>
          </w:p>
        </w:tc>
      </w:tr>
      <w:tr w:rsidR="00965421" w:rsidRPr="008A69D5" w14:paraId="4A7EBCBA" w14:textId="77777777" w:rsidTr="00020244">
        <w:trPr>
          <w:trHeight w:val="454"/>
          <w:jc w:val="center"/>
        </w:trPr>
        <w:tc>
          <w:tcPr>
            <w:tcW w:w="1393" w:type="dxa"/>
            <w:vAlign w:val="center"/>
          </w:tcPr>
          <w:p w14:paraId="56AAB367" w14:textId="77777777" w:rsidR="00965421" w:rsidRPr="008A69D5" w:rsidRDefault="00965421" w:rsidP="00742ECA">
            <w:pPr>
              <w:suppressAutoHyphens w:val="0"/>
              <w:overflowPunct w:val="0"/>
              <w:autoSpaceDE w:val="0"/>
              <w:adjustRightInd w:val="0"/>
              <w:spacing w:before="60" w:after="60"/>
              <w:jc w:val="both"/>
              <w:rPr>
                <w:rFonts w:eastAsia="SimSun"/>
                <w:lang w:bidi="ar-SA"/>
              </w:rPr>
            </w:pPr>
            <w:r w:rsidRPr="008A69D5">
              <w:rPr>
                <w:rFonts w:eastAsia="SimSun"/>
                <w:lang w:bidi="ar-SA"/>
              </w:rPr>
              <w:t>30</w:t>
            </w:r>
          </w:p>
        </w:tc>
        <w:tc>
          <w:tcPr>
            <w:tcW w:w="1610" w:type="dxa"/>
            <w:vAlign w:val="center"/>
          </w:tcPr>
          <w:p w14:paraId="6DB1519A" w14:textId="77777777" w:rsidR="00965421" w:rsidRPr="008A69D5" w:rsidRDefault="00965421"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Excellent</w:t>
            </w:r>
          </w:p>
        </w:tc>
        <w:tc>
          <w:tcPr>
            <w:tcW w:w="6220" w:type="dxa"/>
            <w:gridSpan w:val="3"/>
          </w:tcPr>
          <w:p w14:paraId="46948352" w14:textId="77777777" w:rsidR="00965421" w:rsidRPr="008A69D5" w:rsidRDefault="00965421"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fully meets the requirement expressed in the question, with detailed explanation(s) and supporting information </w:t>
            </w:r>
            <w:r w:rsidRPr="008A69D5">
              <w:rPr>
                <w:rFonts w:eastAsia="SimSun"/>
                <w:b/>
                <w:lang w:bidi="ar-SA"/>
              </w:rPr>
              <w:t>and</w:t>
            </w:r>
            <w:r w:rsidRPr="008A69D5">
              <w:rPr>
                <w:rFonts w:eastAsia="SimSun"/>
                <w:lang w:bidi="ar-SA"/>
              </w:rPr>
              <w:t xml:space="preserve"> evidence of Added Value.</w:t>
            </w:r>
          </w:p>
        </w:tc>
      </w:tr>
      <w:tr w:rsidR="00965421" w:rsidRPr="008A69D5" w14:paraId="651BE157" w14:textId="77777777" w:rsidTr="00020244">
        <w:trPr>
          <w:trHeight w:val="454"/>
          <w:jc w:val="center"/>
        </w:trPr>
        <w:tc>
          <w:tcPr>
            <w:tcW w:w="1393" w:type="dxa"/>
            <w:vAlign w:val="center"/>
          </w:tcPr>
          <w:p w14:paraId="7B1B0089" w14:textId="77777777" w:rsidR="00965421" w:rsidRPr="008A69D5" w:rsidRDefault="00965421" w:rsidP="00742ECA">
            <w:pPr>
              <w:suppressAutoHyphens w:val="0"/>
              <w:overflowPunct w:val="0"/>
              <w:autoSpaceDE w:val="0"/>
              <w:adjustRightInd w:val="0"/>
              <w:spacing w:before="60" w:after="60"/>
              <w:jc w:val="both"/>
              <w:rPr>
                <w:rFonts w:eastAsia="SimSun"/>
                <w:lang w:bidi="ar-SA"/>
              </w:rPr>
            </w:pPr>
            <w:r w:rsidRPr="008A69D5">
              <w:rPr>
                <w:rFonts w:eastAsia="SimSun"/>
                <w:lang w:bidi="ar-SA"/>
              </w:rPr>
              <w:t>24</w:t>
            </w:r>
          </w:p>
        </w:tc>
        <w:tc>
          <w:tcPr>
            <w:tcW w:w="1610" w:type="dxa"/>
            <w:vAlign w:val="center"/>
          </w:tcPr>
          <w:p w14:paraId="55F08739" w14:textId="77777777" w:rsidR="00965421" w:rsidRPr="008A69D5"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Good</w:t>
            </w:r>
          </w:p>
        </w:tc>
        <w:tc>
          <w:tcPr>
            <w:tcW w:w="6220" w:type="dxa"/>
            <w:gridSpan w:val="3"/>
          </w:tcPr>
          <w:p w14:paraId="07806E80" w14:textId="77777777" w:rsidR="00965421" w:rsidRPr="008A69D5"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w:t>
            </w:r>
            <w:r>
              <w:rPr>
                <w:rFonts w:eastAsia="SimSun"/>
                <w:lang w:bidi="ar-SA"/>
              </w:rPr>
              <w:t xml:space="preserve">response </w:t>
            </w:r>
            <w:r w:rsidRPr="008A69D5">
              <w:rPr>
                <w:rFonts w:eastAsia="SimSun"/>
                <w:lang w:bidi="ar-SA"/>
              </w:rPr>
              <w:t>fully meets the requirement expressed in the question with reasonable explanation(s) and supporting information.</w:t>
            </w:r>
          </w:p>
        </w:tc>
      </w:tr>
      <w:tr w:rsidR="00965421" w:rsidRPr="008A69D5" w14:paraId="08C420AB" w14:textId="77777777" w:rsidTr="00020244">
        <w:trPr>
          <w:trHeight w:val="454"/>
          <w:jc w:val="center"/>
        </w:trPr>
        <w:tc>
          <w:tcPr>
            <w:tcW w:w="1393" w:type="dxa"/>
            <w:vAlign w:val="center"/>
          </w:tcPr>
          <w:p w14:paraId="79A0B353" w14:textId="77777777" w:rsidR="00965421" w:rsidRPr="008A69D5" w:rsidRDefault="00965421" w:rsidP="00742ECA">
            <w:pPr>
              <w:suppressAutoHyphens w:val="0"/>
              <w:overflowPunct w:val="0"/>
              <w:autoSpaceDE w:val="0"/>
              <w:adjustRightInd w:val="0"/>
              <w:spacing w:before="60" w:after="60"/>
              <w:jc w:val="both"/>
              <w:rPr>
                <w:rFonts w:eastAsia="SimSun"/>
                <w:lang w:bidi="ar-SA"/>
              </w:rPr>
            </w:pPr>
            <w:r w:rsidRPr="008A69D5">
              <w:rPr>
                <w:rFonts w:eastAsia="SimSun"/>
                <w:lang w:bidi="ar-SA"/>
              </w:rPr>
              <w:t>18</w:t>
            </w:r>
          </w:p>
        </w:tc>
        <w:tc>
          <w:tcPr>
            <w:tcW w:w="1610" w:type="dxa"/>
            <w:vAlign w:val="center"/>
          </w:tcPr>
          <w:p w14:paraId="250C667F" w14:textId="77777777" w:rsidR="00965421" w:rsidRPr="008A69D5"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Satisfactory / Acceptable</w:t>
            </w:r>
          </w:p>
        </w:tc>
        <w:tc>
          <w:tcPr>
            <w:tcW w:w="6220" w:type="dxa"/>
            <w:gridSpan w:val="3"/>
          </w:tcPr>
          <w:p w14:paraId="67C4ECFA" w14:textId="77777777" w:rsidR="00965421" w:rsidRPr="008A69D5"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meets most of the requirement expressed in the question with reasonable explanation(s) and supporting information.</w:t>
            </w:r>
          </w:p>
        </w:tc>
      </w:tr>
      <w:tr w:rsidR="00965421" w:rsidRPr="008A69D5" w14:paraId="54DB4331" w14:textId="77777777" w:rsidTr="00020244">
        <w:trPr>
          <w:trHeight w:val="454"/>
          <w:jc w:val="center"/>
        </w:trPr>
        <w:tc>
          <w:tcPr>
            <w:tcW w:w="1393" w:type="dxa"/>
            <w:vAlign w:val="center"/>
          </w:tcPr>
          <w:p w14:paraId="6725FE89" w14:textId="77777777" w:rsidR="00965421" w:rsidRPr="008A69D5" w:rsidRDefault="00965421" w:rsidP="00742ECA">
            <w:pPr>
              <w:suppressAutoHyphens w:val="0"/>
              <w:overflowPunct w:val="0"/>
              <w:autoSpaceDE w:val="0"/>
              <w:adjustRightInd w:val="0"/>
              <w:spacing w:before="60" w:after="60"/>
              <w:jc w:val="both"/>
              <w:rPr>
                <w:rFonts w:eastAsia="SimSun"/>
                <w:lang w:bidi="ar-SA"/>
              </w:rPr>
            </w:pPr>
            <w:r w:rsidRPr="008A69D5">
              <w:rPr>
                <w:rFonts w:eastAsia="SimSun"/>
                <w:lang w:bidi="ar-SA"/>
              </w:rPr>
              <w:t>12</w:t>
            </w:r>
          </w:p>
        </w:tc>
        <w:tc>
          <w:tcPr>
            <w:tcW w:w="1610" w:type="dxa"/>
            <w:vAlign w:val="center"/>
          </w:tcPr>
          <w:p w14:paraId="37A2B360" w14:textId="77777777" w:rsidR="00965421" w:rsidRPr="008A69D5"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Weak</w:t>
            </w:r>
          </w:p>
        </w:tc>
        <w:tc>
          <w:tcPr>
            <w:tcW w:w="6220" w:type="dxa"/>
            <w:gridSpan w:val="3"/>
          </w:tcPr>
          <w:p w14:paraId="77C82909" w14:textId="77777777" w:rsidR="00965421" w:rsidRPr="008A69D5" w:rsidRDefault="00965421"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meets some of the requirement expressed in the question, with limited explanation(s) and supporting information.</w:t>
            </w:r>
          </w:p>
        </w:tc>
      </w:tr>
      <w:tr w:rsidR="00965421" w:rsidRPr="008A69D5" w14:paraId="29485EF4" w14:textId="77777777" w:rsidTr="00020244">
        <w:trPr>
          <w:trHeight w:val="454"/>
          <w:jc w:val="center"/>
        </w:trPr>
        <w:tc>
          <w:tcPr>
            <w:tcW w:w="1393" w:type="dxa"/>
            <w:vAlign w:val="center"/>
          </w:tcPr>
          <w:p w14:paraId="7AAD91A1" w14:textId="77777777" w:rsidR="00965421" w:rsidRPr="008A69D5" w:rsidRDefault="00965421" w:rsidP="00742ECA">
            <w:pPr>
              <w:suppressAutoHyphens w:val="0"/>
              <w:overflowPunct w:val="0"/>
              <w:autoSpaceDE w:val="0"/>
              <w:adjustRightInd w:val="0"/>
              <w:spacing w:before="60" w:after="60"/>
              <w:jc w:val="both"/>
              <w:rPr>
                <w:rFonts w:eastAsia="SimSun"/>
                <w:lang w:bidi="ar-SA"/>
              </w:rPr>
            </w:pPr>
            <w:r w:rsidRPr="008A69D5">
              <w:rPr>
                <w:rFonts w:eastAsia="SimSun"/>
                <w:lang w:bidi="ar-SA"/>
              </w:rPr>
              <w:t>6</w:t>
            </w:r>
          </w:p>
        </w:tc>
        <w:tc>
          <w:tcPr>
            <w:tcW w:w="1610" w:type="dxa"/>
            <w:vAlign w:val="center"/>
          </w:tcPr>
          <w:p w14:paraId="6FB8BDBA" w14:textId="77777777" w:rsidR="00965421" w:rsidRPr="008A69D5"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Poor</w:t>
            </w:r>
          </w:p>
        </w:tc>
        <w:tc>
          <w:tcPr>
            <w:tcW w:w="6220" w:type="dxa"/>
            <w:gridSpan w:val="3"/>
          </w:tcPr>
          <w:p w14:paraId="1D538CAC" w14:textId="77777777" w:rsidR="00965421" w:rsidRPr="008A69D5" w:rsidRDefault="00965421"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meets little of the requirement expressed in the question, with inadequate explanation(s) and supporting information.</w:t>
            </w:r>
          </w:p>
        </w:tc>
      </w:tr>
      <w:tr w:rsidR="00965421" w:rsidRPr="008A69D5" w14:paraId="541D6AD0" w14:textId="77777777" w:rsidTr="00020244">
        <w:trPr>
          <w:trHeight w:val="454"/>
          <w:jc w:val="center"/>
        </w:trPr>
        <w:tc>
          <w:tcPr>
            <w:tcW w:w="1393" w:type="dxa"/>
            <w:vAlign w:val="center"/>
          </w:tcPr>
          <w:p w14:paraId="586F8085" w14:textId="77777777" w:rsidR="00965421" w:rsidRPr="008A69D5" w:rsidRDefault="00965421" w:rsidP="00742ECA">
            <w:pPr>
              <w:suppressAutoHyphens w:val="0"/>
              <w:overflowPunct w:val="0"/>
              <w:autoSpaceDE w:val="0"/>
              <w:adjustRightInd w:val="0"/>
              <w:spacing w:before="60" w:after="60"/>
              <w:jc w:val="both"/>
              <w:rPr>
                <w:rFonts w:eastAsia="SimSun"/>
                <w:lang w:bidi="ar-SA"/>
              </w:rPr>
            </w:pPr>
            <w:r w:rsidRPr="008A69D5">
              <w:rPr>
                <w:rFonts w:eastAsia="SimSun"/>
                <w:lang w:bidi="ar-SA"/>
              </w:rPr>
              <w:t>0</w:t>
            </w:r>
          </w:p>
        </w:tc>
        <w:tc>
          <w:tcPr>
            <w:tcW w:w="1610" w:type="dxa"/>
            <w:vAlign w:val="center"/>
          </w:tcPr>
          <w:p w14:paraId="48A24BE7" w14:textId="77777777" w:rsidR="00965421" w:rsidRPr="008A69D5"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Unacceptable / Unsatisfactory</w:t>
            </w:r>
          </w:p>
        </w:tc>
        <w:tc>
          <w:tcPr>
            <w:tcW w:w="6220" w:type="dxa"/>
            <w:gridSpan w:val="3"/>
          </w:tcPr>
          <w:p w14:paraId="1546B1BD" w14:textId="77777777" w:rsidR="00965421" w:rsidRPr="008A69D5" w:rsidRDefault="00965421"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does not address the requirement expressed in the question OR the response is unanswered.  </w:t>
            </w:r>
          </w:p>
        </w:tc>
      </w:tr>
    </w:tbl>
    <w:p w14:paraId="644D422D" w14:textId="77777777" w:rsidR="00965421" w:rsidRDefault="00965421" w:rsidP="00742ECA">
      <w:pPr>
        <w:spacing w:line="360" w:lineRule="auto"/>
        <w:jc w:val="both"/>
        <w:rPr>
          <w:b/>
          <w:color w:val="000000"/>
          <w:sz w:val="24"/>
          <w:szCs w:val="24"/>
        </w:rPr>
      </w:pPr>
    </w:p>
    <w:p w14:paraId="55ADB82A" w14:textId="77777777" w:rsidR="00965421" w:rsidRDefault="00965421" w:rsidP="00742ECA">
      <w:pPr>
        <w:spacing w:line="360" w:lineRule="auto"/>
        <w:jc w:val="both"/>
        <w:rPr>
          <w:b/>
          <w:color w:val="000000"/>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610"/>
        <w:gridCol w:w="3199"/>
        <w:gridCol w:w="764"/>
        <w:gridCol w:w="2257"/>
      </w:tblGrid>
      <w:tr w:rsidR="00BA6AAD" w:rsidRPr="008A69D5" w14:paraId="4A113D55" w14:textId="77777777" w:rsidTr="00BA6AAD">
        <w:trPr>
          <w:trHeight w:val="454"/>
          <w:jc w:val="center"/>
        </w:trPr>
        <w:tc>
          <w:tcPr>
            <w:tcW w:w="6202" w:type="dxa"/>
            <w:gridSpan w:val="3"/>
            <w:shd w:val="clear" w:color="auto" w:fill="000000"/>
            <w:vAlign w:val="center"/>
          </w:tcPr>
          <w:p w14:paraId="3067C2A1" w14:textId="71A63632" w:rsidR="00BA6AAD" w:rsidRPr="008A69D5" w:rsidRDefault="003C29D4" w:rsidP="00742ECA">
            <w:pPr>
              <w:widowControl w:val="0"/>
              <w:suppressAutoHyphens w:val="0"/>
              <w:overflowPunct w:val="0"/>
              <w:autoSpaceDE w:val="0"/>
              <w:adjustRightInd w:val="0"/>
              <w:spacing w:before="60" w:after="60"/>
              <w:jc w:val="both"/>
              <w:rPr>
                <w:rFonts w:eastAsia="SimSun"/>
                <w:b/>
                <w:color w:val="FFFF00"/>
                <w:lang w:bidi="ar-SA"/>
              </w:rPr>
            </w:pPr>
            <w:r>
              <w:rPr>
                <w:rFonts w:eastAsia="SimSun"/>
                <w:b/>
                <w:color w:val="FFFFFF"/>
                <w:lang w:bidi="ar-SA"/>
              </w:rPr>
              <w:t xml:space="preserve">[5.7] </w:t>
            </w:r>
            <w:r w:rsidR="00BA6AAD" w:rsidRPr="008A69D5">
              <w:rPr>
                <w:rFonts w:eastAsia="SimSun"/>
                <w:b/>
                <w:color w:val="FFFFFF"/>
                <w:lang w:bidi="ar-SA"/>
              </w:rPr>
              <w:t xml:space="preserve">QUALITY QUESTIONNAIRE – </w:t>
            </w:r>
            <w:r w:rsidR="00BA6AAD">
              <w:rPr>
                <w:rFonts w:eastAsia="SimSun"/>
                <w:b/>
                <w:color w:val="FFFFFF"/>
                <w:lang w:bidi="ar-SA"/>
              </w:rPr>
              <w:t xml:space="preserve">Marketing </w:t>
            </w:r>
          </w:p>
        </w:tc>
        <w:tc>
          <w:tcPr>
            <w:tcW w:w="3021" w:type="dxa"/>
            <w:gridSpan w:val="2"/>
            <w:shd w:val="clear" w:color="auto" w:fill="000000"/>
            <w:vAlign w:val="center"/>
          </w:tcPr>
          <w:p w14:paraId="17A257DB" w14:textId="022A5961" w:rsidR="00BA6AAD" w:rsidRPr="008A69D5" w:rsidRDefault="00BA6AAD" w:rsidP="00742ECA">
            <w:pPr>
              <w:widowControl w:val="0"/>
              <w:suppressAutoHyphens w:val="0"/>
              <w:overflowPunct w:val="0"/>
              <w:autoSpaceDE w:val="0"/>
              <w:adjustRightInd w:val="0"/>
              <w:spacing w:before="60" w:after="60"/>
              <w:jc w:val="both"/>
              <w:rPr>
                <w:rFonts w:eastAsia="SimSun"/>
                <w:b/>
                <w:color w:val="FFFFFF"/>
                <w:lang w:bidi="ar-SA"/>
              </w:rPr>
            </w:pPr>
            <w:r w:rsidRPr="008A69D5">
              <w:rPr>
                <w:rFonts w:eastAsia="SimSun"/>
                <w:b/>
                <w:color w:val="FFFFFF"/>
                <w:lang w:bidi="ar-SA"/>
              </w:rPr>
              <w:t xml:space="preserve">Weighting: </w:t>
            </w:r>
            <w:r w:rsidRPr="008A69D5">
              <w:rPr>
                <w:rFonts w:eastAsia="SimSun"/>
                <w:b/>
                <w:color w:val="FFFF00"/>
                <w:lang w:bidi="ar-SA"/>
              </w:rPr>
              <w:t>5%</w:t>
            </w:r>
          </w:p>
        </w:tc>
      </w:tr>
      <w:tr w:rsidR="00BA6AAD" w:rsidRPr="008A69D5" w14:paraId="23301431" w14:textId="77777777" w:rsidTr="00BA6AAD">
        <w:trPr>
          <w:trHeight w:val="454"/>
          <w:jc w:val="center"/>
        </w:trPr>
        <w:tc>
          <w:tcPr>
            <w:tcW w:w="9223" w:type="dxa"/>
            <w:gridSpan w:val="5"/>
            <w:shd w:val="clear" w:color="auto" w:fill="D9D9D9"/>
            <w:vAlign w:val="center"/>
          </w:tcPr>
          <w:p w14:paraId="126AB861" w14:textId="77777777" w:rsidR="00BA6AAD" w:rsidRPr="008A69D5" w:rsidRDefault="00BA6AAD"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Guidance:</w:t>
            </w:r>
          </w:p>
        </w:tc>
      </w:tr>
      <w:tr w:rsidR="00BA6AAD" w:rsidRPr="008A69D5" w14:paraId="797C0652" w14:textId="77777777" w:rsidTr="00BA6AAD">
        <w:trPr>
          <w:trHeight w:val="454"/>
          <w:jc w:val="center"/>
        </w:trPr>
        <w:tc>
          <w:tcPr>
            <w:tcW w:w="9223" w:type="dxa"/>
            <w:gridSpan w:val="5"/>
          </w:tcPr>
          <w:p w14:paraId="06836310" w14:textId="65B1F95D" w:rsidR="00BA6AAD" w:rsidRPr="008A69D5" w:rsidRDefault="00BA6AAD" w:rsidP="00742ECA">
            <w:pPr>
              <w:suppressAutoHyphens w:val="0"/>
              <w:overflowPunct w:val="0"/>
              <w:autoSpaceDE w:val="0"/>
              <w:adjustRightInd w:val="0"/>
              <w:spacing w:before="60" w:after="60"/>
              <w:jc w:val="both"/>
              <w:rPr>
                <w:rFonts w:eastAsia="SimSun"/>
                <w:lang w:bidi="ar-SA"/>
              </w:rPr>
            </w:pPr>
            <w:r w:rsidRPr="008A69D5">
              <w:rPr>
                <w:rFonts w:eastAsia="SimSun"/>
                <w:lang w:bidi="ar-SA"/>
              </w:rPr>
              <w:t xml:space="preserve">This question seeks to understand your approach </w:t>
            </w:r>
            <w:r>
              <w:rPr>
                <w:rFonts w:eastAsia="SimSun"/>
                <w:lang w:bidi="ar-SA"/>
              </w:rPr>
              <w:t xml:space="preserve">to marketing the </w:t>
            </w:r>
            <w:r w:rsidR="004F1436">
              <w:rPr>
                <w:rFonts w:eastAsia="SimSun"/>
                <w:lang w:bidi="ar-SA"/>
              </w:rPr>
              <w:t>FSO 2024</w:t>
            </w:r>
            <w:r w:rsidRPr="008A69D5">
              <w:rPr>
                <w:rFonts w:eastAsia="SimSun"/>
                <w:lang w:bidi="ar-SA"/>
              </w:rPr>
              <w:t>. Please use the blue box below when providing your response.</w:t>
            </w:r>
          </w:p>
        </w:tc>
      </w:tr>
      <w:tr w:rsidR="00BA6AAD" w:rsidRPr="008A69D5" w14:paraId="1EE4F598" w14:textId="77777777" w:rsidTr="00BA6AAD">
        <w:trPr>
          <w:trHeight w:val="454"/>
          <w:jc w:val="center"/>
        </w:trPr>
        <w:tc>
          <w:tcPr>
            <w:tcW w:w="9223" w:type="dxa"/>
            <w:gridSpan w:val="5"/>
            <w:shd w:val="clear" w:color="auto" w:fill="D9D9D9"/>
            <w:vAlign w:val="center"/>
          </w:tcPr>
          <w:p w14:paraId="260B69C2" w14:textId="77777777" w:rsidR="00BA6AAD" w:rsidRPr="008A69D5" w:rsidRDefault="00BA6AAD"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Question:                                                             </w:t>
            </w:r>
          </w:p>
        </w:tc>
      </w:tr>
      <w:tr w:rsidR="00BA6AAD" w:rsidRPr="008A69D5" w14:paraId="1545F777" w14:textId="77777777" w:rsidTr="00BA6AAD">
        <w:trPr>
          <w:trHeight w:val="454"/>
          <w:jc w:val="center"/>
        </w:trPr>
        <w:tc>
          <w:tcPr>
            <w:tcW w:w="6966" w:type="dxa"/>
            <w:gridSpan w:val="4"/>
          </w:tcPr>
          <w:p w14:paraId="3374427B" w14:textId="74389B6C" w:rsidR="00D569FA" w:rsidRDefault="00BA6AAD"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t>
            </w:r>
            <w:r w:rsidR="00404D39">
              <w:rPr>
                <w:rFonts w:eastAsia="SimSun"/>
                <w:b/>
                <w:lang w:bidi="ar-SA"/>
              </w:rPr>
              <w:t>5.</w:t>
            </w:r>
            <w:r w:rsidR="00202A7F">
              <w:rPr>
                <w:rFonts w:eastAsia="SimSun"/>
                <w:b/>
                <w:lang w:bidi="ar-SA"/>
              </w:rPr>
              <w:t>7</w:t>
            </w:r>
            <w:r w:rsidRPr="008A69D5">
              <w:rPr>
                <w:rFonts w:eastAsia="SimSun"/>
                <w:b/>
                <w:lang w:bidi="ar-SA"/>
              </w:rPr>
              <w:t>]</w:t>
            </w:r>
            <w:r w:rsidRPr="008A69D5">
              <w:rPr>
                <w:rFonts w:eastAsia="SimSun"/>
                <w:lang w:bidi="ar-SA"/>
              </w:rPr>
              <w:t xml:space="preserve"> </w:t>
            </w:r>
            <w:r w:rsidRPr="00BA6AAD">
              <w:rPr>
                <w:rFonts w:eastAsia="SimSun"/>
                <w:lang w:bidi="ar-SA"/>
              </w:rPr>
              <w:t xml:space="preserve">Describe in detail </w:t>
            </w:r>
            <w:r w:rsidR="007B423A">
              <w:rPr>
                <w:rFonts w:eastAsia="SimSun"/>
                <w:lang w:bidi="ar-SA"/>
              </w:rPr>
              <w:t xml:space="preserve">your </w:t>
            </w:r>
            <w:r w:rsidRPr="00BA6AAD">
              <w:rPr>
                <w:rFonts w:eastAsia="SimSun"/>
                <w:lang w:bidi="ar-SA"/>
              </w:rPr>
              <w:t xml:space="preserve">approach to </w:t>
            </w:r>
            <w:r>
              <w:rPr>
                <w:rFonts w:eastAsia="SimSun"/>
                <w:lang w:bidi="ar-SA"/>
              </w:rPr>
              <w:t xml:space="preserve">marketing </w:t>
            </w:r>
            <w:r w:rsidRPr="00BA6AAD">
              <w:rPr>
                <w:rFonts w:eastAsia="SimSun"/>
                <w:lang w:bidi="ar-SA"/>
              </w:rPr>
              <w:t xml:space="preserve">the </w:t>
            </w:r>
            <w:r w:rsidR="004F1436">
              <w:rPr>
                <w:rFonts w:eastAsia="SimSun"/>
                <w:lang w:bidi="ar-SA"/>
              </w:rPr>
              <w:t>FSO 2024</w:t>
            </w:r>
            <w:r w:rsidR="003C3A51">
              <w:rPr>
                <w:rFonts w:eastAsia="SimSun"/>
                <w:lang w:bidi="ar-SA"/>
              </w:rPr>
              <w:t xml:space="preserve"> in accordance</w:t>
            </w:r>
            <w:r w:rsidR="00DA3438">
              <w:rPr>
                <w:rFonts w:eastAsia="SimSun"/>
                <w:lang w:bidi="ar-SA"/>
              </w:rPr>
              <w:t xml:space="preserve"> </w:t>
            </w:r>
            <w:r w:rsidR="003C3A51">
              <w:rPr>
                <w:rFonts w:eastAsia="SimSun"/>
                <w:lang w:bidi="ar-SA"/>
              </w:rPr>
              <w:t>with</w:t>
            </w:r>
            <w:r w:rsidR="00DA3438">
              <w:rPr>
                <w:rFonts w:eastAsia="SimSun"/>
                <w:lang w:bidi="ar-SA"/>
              </w:rPr>
              <w:t xml:space="preserve"> the Funded</w:t>
            </w:r>
            <w:r w:rsidR="00BB7923">
              <w:rPr>
                <w:rFonts w:eastAsia="SimSun"/>
                <w:lang w:bidi="ar-SA"/>
              </w:rPr>
              <w:t xml:space="preserve"> Activities (see </w:t>
            </w:r>
            <w:r w:rsidR="00FA0E9F">
              <w:rPr>
                <w:rFonts w:eastAsia="SimSun"/>
                <w:lang w:bidi="ar-SA"/>
              </w:rPr>
              <w:t xml:space="preserve">paragraph 19 </w:t>
            </w:r>
            <w:r w:rsidR="003A516B">
              <w:rPr>
                <w:rFonts w:eastAsia="SimSun"/>
                <w:lang w:bidi="ar-SA"/>
              </w:rPr>
              <w:t xml:space="preserve">of the </w:t>
            </w:r>
            <w:r w:rsidR="00FA0E9F">
              <w:rPr>
                <w:rFonts w:eastAsia="SimSun"/>
                <w:lang w:bidi="ar-SA"/>
              </w:rPr>
              <w:t xml:space="preserve">FSO 2024 Grant Competition </w:t>
            </w:r>
            <w:r w:rsidR="003A516B">
              <w:rPr>
                <w:rFonts w:eastAsia="SimSun"/>
                <w:lang w:bidi="ar-SA"/>
              </w:rPr>
              <w:t>Specification)</w:t>
            </w:r>
            <w:r w:rsidR="004F1436">
              <w:rPr>
                <w:rFonts w:eastAsia="SimSun"/>
                <w:lang w:bidi="ar-SA"/>
              </w:rPr>
              <w:t xml:space="preserve"> </w:t>
            </w:r>
            <w:r>
              <w:rPr>
                <w:rFonts w:eastAsia="SimSun"/>
                <w:lang w:bidi="ar-SA"/>
              </w:rPr>
              <w:t>to ensure it reaches the widest possible audience of people who are eligible for support</w:t>
            </w:r>
            <w:r w:rsidRPr="00BA6AAD">
              <w:rPr>
                <w:rFonts w:eastAsia="SimSun"/>
                <w:lang w:bidi="ar-SA"/>
              </w:rPr>
              <w:t xml:space="preserve">. </w:t>
            </w:r>
          </w:p>
          <w:p w14:paraId="288D77DA" w14:textId="10596031" w:rsidR="00D569FA" w:rsidRDefault="00D569FA"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Please include any relevant case studies</w:t>
            </w:r>
            <w:r>
              <w:rPr>
                <w:rFonts w:eastAsia="SimSun"/>
                <w:lang w:bidi="ar-SA"/>
              </w:rPr>
              <w:t xml:space="preserve"> / additional information</w:t>
            </w:r>
            <w:r w:rsidRPr="008A69D5">
              <w:rPr>
                <w:rFonts w:eastAsia="SimSun"/>
                <w:lang w:bidi="ar-SA"/>
              </w:rPr>
              <w:t xml:space="preserve"> to</w:t>
            </w:r>
            <w:r>
              <w:rPr>
                <w:rFonts w:eastAsia="SimSun"/>
                <w:lang w:bidi="ar-SA"/>
              </w:rPr>
              <w:t xml:space="preserve"> evidence how </w:t>
            </w:r>
            <w:r>
              <w:t xml:space="preserve">your approach to marketing will be effective </w:t>
            </w:r>
            <w:r w:rsidRPr="00AC0B3B">
              <w:t>to</w:t>
            </w:r>
            <w:r>
              <w:t xml:space="preserve"> support your response to each of the bullet</w:t>
            </w:r>
            <w:r w:rsidR="003F6F96">
              <w:t xml:space="preserve"> point</w:t>
            </w:r>
            <w:r>
              <w:t>s below.</w:t>
            </w:r>
            <w:r w:rsidRPr="00BA6AAD" w:rsidDel="005469F4">
              <w:rPr>
                <w:rFonts w:eastAsia="SimSun"/>
                <w:lang w:bidi="ar-SA"/>
              </w:rPr>
              <w:t xml:space="preserve"> </w:t>
            </w:r>
          </w:p>
          <w:p w14:paraId="43CD9FE1" w14:textId="3C74F920" w:rsidR="00EB2BD7" w:rsidRDefault="00BA6AAD" w:rsidP="002A7749">
            <w:pPr>
              <w:widowControl w:val="0"/>
              <w:suppressAutoHyphens w:val="0"/>
              <w:overflowPunct w:val="0"/>
              <w:autoSpaceDE w:val="0"/>
              <w:adjustRightInd w:val="0"/>
              <w:spacing w:before="60" w:after="60"/>
              <w:jc w:val="both"/>
              <w:rPr>
                <w:rFonts w:eastAsia="SimSun"/>
                <w:lang w:bidi="ar-SA"/>
              </w:rPr>
            </w:pPr>
            <w:r w:rsidRPr="00BA6AAD">
              <w:rPr>
                <w:rFonts w:eastAsia="SimSun"/>
                <w:lang w:bidi="ar-SA"/>
              </w:rPr>
              <w:t>At a minimum your response should include a description of:</w:t>
            </w:r>
            <w:r>
              <w:rPr>
                <w:rFonts w:eastAsia="SimSun"/>
                <w:lang w:bidi="ar-SA"/>
              </w:rPr>
              <w:t xml:space="preserve"> </w:t>
            </w:r>
          </w:p>
          <w:p w14:paraId="6E860867" w14:textId="77777777" w:rsidR="00AB642F" w:rsidRPr="002A7749" w:rsidRDefault="00AB642F" w:rsidP="002A7749">
            <w:pPr>
              <w:widowControl w:val="0"/>
              <w:suppressAutoHyphens w:val="0"/>
              <w:overflowPunct w:val="0"/>
              <w:autoSpaceDE w:val="0"/>
              <w:adjustRightInd w:val="0"/>
              <w:spacing w:before="60" w:after="60"/>
              <w:jc w:val="both"/>
              <w:rPr>
                <w:rFonts w:eastAsia="SimSun"/>
                <w:lang w:bidi="ar-SA"/>
              </w:rPr>
            </w:pPr>
          </w:p>
          <w:p w14:paraId="6C2E8E85" w14:textId="77777777" w:rsidR="002A7749" w:rsidRDefault="002A7749" w:rsidP="00742ECA">
            <w:pPr>
              <w:pStyle w:val="ListParagraph"/>
              <w:numPr>
                <w:ilvl w:val="0"/>
                <w:numId w:val="21"/>
              </w:numPr>
              <w:jc w:val="both"/>
              <w:rPr>
                <w:rFonts w:eastAsia="SimSun"/>
              </w:rPr>
            </w:pPr>
            <w:r w:rsidRPr="00AC0B3B">
              <w:rPr>
                <w:rFonts w:ascii="Arial" w:eastAsia="SimSun" w:hAnsi="Arial" w:cs="Arial"/>
              </w:rPr>
              <w:t>How you currently market the support/advice that you provide</w:t>
            </w:r>
            <w:r>
              <w:rPr>
                <w:rFonts w:ascii="Arial" w:eastAsia="SimSun" w:hAnsi="Arial" w:cs="Arial"/>
              </w:rPr>
              <w:t>;</w:t>
            </w:r>
          </w:p>
          <w:p w14:paraId="42DC588D" w14:textId="511E7648" w:rsidR="00EB4E1D" w:rsidRPr="00AD0B8A" w:rsidRDefault="00BA6AAD" w:rsidP="00742ECA">
            <w:pPr>
              <w:pStyle w:val="ListParagraph"/>
              <w:numPr>
                <w:ilvl w:val="0"/>
                <w:numId w:val="21"/>
              </w:numPr>
              <w:jc w:val="both"/>
              <w:rPr>
                <w:rFonts w:eastAsia="SimSun"/>
              </w:rPr>
            </w:pPr>
            <w:r>
              <w:rPr>
                <w:rFonts w:ascii="Arial" w:eastAsia="SimSun" w:hAnsi="Arial" w:cs="Arial"/>
                <w:lang w:eastAsia="zh-CN"/>
              </w:rPr>
              <w:t xml:space="preserve">How you will </w:t>
            </w:r>
            <w:r w:rsidR="00EB4E1D">
              <w:rPr>
                <w:rFonts w:ascii="Arial" w:eastAsia="SimSun" w:hAnsi="Arial" w:cs="Arial"/>
                <w:lang w:eastAsia="zh-CN"/>
              </w:rPr>
              <w:t>market the FSO</w:t>
            </w:r>
            <w:r w:rsidR="00165313">
              <w:rPr>
                <w:rFonts w:ascii="Arial" w:eastAsia="SimSun" w:hAnsi="Arial" w:cs="Arial"/>
                <w:lang w:eastAsia="zh-CN"/>
              </w:rPr>
              <w:t xml:space="preserve"> 2024</w:t>
            </w:r>
            <w:r w:rsidR="005D1B11">
              <w:rPr>
                <w:rFonts w:ascii="Arial" w:eastAsia="SimSun" w:hAnsi="Arial" w:cs="Arial"/>
                <w:lang w:eastAsia="zh-CN"/>
              </w:rPr>
              <w:t>;</w:t>
            </w:r>
          </w:p>
          <w:p w14:paraId="2EE24E20" w14:textId="65DC4579" w:rsidR="00BA6AAD" w:rsidRPr="00BA6AAD" w:rsidRDefault="00EB4E1D" w:rsidP="00742ECA">
            <w:pPr>
              <w:pStyle w:val="ListParagraph"/>
              <w:numPr>
                <w:ilvl w:val="0"/>
                <w:numId w:val="21"/>
              </w:numPr>
              <w:jc w:val="both"/>
              <w:rPr>
                <w:rFonts w:eastAsia="SimSun"/>
              </w:rPr>
            </w:pPr>
            <w:r>
              <w:rPr>
                <w:rFonts w:ascii="Arial" w:eastAsia="SimSun" w:hAnsi="Arial" w:cs="Arial"/>
                <w:lang w:eastAsia="zh-CN"/>
              </w:rPr>
              <w:t xml:space="preserve">How you </w:t>
            </w:r>
            <w:r w:rsidR="00CA7B91">
              <w:rPr>
                <w:rFonts w:ascii="Arial" w:eastAsia="SimSun" w:hAnsi="Arial" w:cs="Arial"/>
                <w:lang w:eastAsia="zh-CN"/>
              </w:rPr>
              <w:t xml:space="preserve">will </w:t>
            </w:r>
            <w:r>
              <w:rPr>
                <w:rFonts w:ascii="Arial" w:eastAsia="SimSun" w:hAnsi="Arial" w:cs="Arial"/>
                <w:lang w:eastAsia="zh-CN"/>
              </w:rPr>
              <w:t xml:space="preserve">identify FSO </w:t>
            </w:r>
            <w:r w:rsidR="00165313">
              <w:rPr>
                <w:rFonts w:ascii="Arial" w:eastAsia="SimSun" w:hAnsi="Arial" w:cs="Arial"/>
                <w:lang w:eastAsia="zh-CN"/>
              </w:rPr>
              <w:t xml:space="preserve">2024 </w:t>
            </w:r>
            <w:r w:rsidR="00BA6AAD">
              <w:rPr>
                <w:rFonts w:ascii="Arial" w:eastAsia="SimSun" w:hAnsi="Arial" w:cs="Arial"/>
                <w:lang w:eastAsia="zh-CN"/>
              </w:rPr>
              <w:t>target audiences</w:t>
            </w:r>
            <w:r w:rsidR="005D1B11">
              <w:rPr>
                <w:rFonts w:ascii="Arial" w:eastAsia="SimSun" w:hAnsi="Arial" w:cs="Arial"/>
                <w:lang w:eastAsia="zh-CN"/>
              </w:rPr>
              <w:t>;</w:t>
            </w:r>
          </w:p>
          <w:p w14:paraId="44AD1338" w14:textId="13AC4C43" w:rsidR="00BA6AAD" w:rsidRPr="00EB4E1D" w:rsidRDefault="00BA6AAD" w:rsidP="00742ECA">
            <w:pPr>
              <w:pStyle w:val="ListParagraph"/>
              <w:numPr>
                <w:ilvl w:val="0"/>
                <w:numId w:val="21"/>
              </w:numPr>
              <w:jc w:val="both"/>
              <w:rPr>
                <w:rFonts w:eastAsia="SimSun"/>
              </w:rPr>
            </w:pPr>
            <w:r w:rsidRPr="00EB4E1D">
              <w:rPr>
                <w:rFonts w:ascii="Arial" w:eastAsia="SimSun" w:hAnsi="Arial" w:cs="Arial"/>
                <w:lang w:eastAsia="zh-CN"/>
              </w:rPr>
              <w:t>How</w:t>
            </w:r>
            <w:r w:rsidR="00B96442" w:rsidRPr="00EB4E1D">
              <w:rPr>
                <w:rFonts w:ascii="Arial" w:eastAsia="SimSun" w:hAnsi="Arial" w:cs="Arial"/>
                <w:lang w:eastAsia="zh-CN"/>
              </w:rPr>
              <w:t xml:space="preserve"> </w:t>
            </w:r>
            <w:r w:rsidRPr="00EB4E1D">
              <w:rPr>
                <w:rFonts w:ascii="Arial" w:eastAsia="SimSun" w:hAnsi="Arial" w:cs="Arial"/>
                <w:lang w:eastAsia="zh-CN"/>
              </w:rPr>
              <w:t>you will</w:t>
            </w:r>
            <w:r w:rsidR="00F23AFF">
              <w:rPr>
                <w:rFonts w:ascii="Arial" w:eastAsia="SimSun" w:hAnsi="Arial" w:cs="Arial"/>
                <w:lang w:eastAsia="zh-CN"/>
              </w:rPr>
              <w:t xml:space="preserve"> demonstrate</w:t>
            </w:r>
            <w:r w:rsidRPr="00EB4E1D">
              <w:rPr>
                <w:rFonts w:ascii="Arial" w:eastAsia="SimSun" w:hAnsi="Arial" w:cs="Arial"/>
                <w:lang w:eastAsia="zh-CN"/>
              </w:rPr>
              <w:t xml:space="preserve"> th</w:t>
            </w:r>
            <w:r w:rsidR="00B96442" w:rsidRPr="00EB4E1D">
              <w:rPr>
                <w:rFonts w:ascii="Arial" w:eastAsia="SimSun" w:hAnsi="Arial" w:cs="Arial"/>
                <w:lang w:eastAsia="zh-CN"/>
              </w:rPr>
              <w:t>e</w:t>
            </w:r>
            <w:r w:rsidRPr="00EB4E1D">
              <w:rPr>
                <w:rFonts w:ascii="Arial" w:eastAsia="SimSun" w:hAnsi="Arial" w:cs="Arial"/>
                <w:lang w:eastAsia="zh-CN"/>
              </w:rPr>
              <w:t xml:space="preserve"> effectiveness of marketing activities; </w:t>
            </w:r>
            <w:r w:rsidR="005D1B11">
              <w:rPr>
                <w:rFonts w:ascii="Arial" w:eastAsia="SimSun" w:hAnsi="Arial" w:cs="Arial"/>
                <w:lang w:eastAsia="zh-CN"/>
              </w:rPr>
              <w:t>and</w:t>
            </w:r>
          </w:p>
          <w:p w14:paraId="6625984F" w14:textId="7902F4ED" w:rsidR="00BA6AAD" w:rsidRPr="008A69D5" w:rsidRDefault="00F23AFF" w:rsidP="00742ECA">
            <w:pPr>
              <w:pStyle w:val="ListParagraph"/>
              <w:numPr>
                <w:ilvl w:val="0"/>
                <w:numId w:val="21"/>
              </w:numPr>
              <w:jc w:val="both"/>
              <w:rPr>
                <w:rFonts w:eastAsia="SimSun"/>
              </w:rPr>
            </w:pPr>
            <w:r>
              <w:rPr>
                <w:rFonts w:ascii="Arial" w:eastAsia="SimSun" w:hAnsi="Arial" w:cs="Arial"/>
                <w:lang w:eastAsia="zh-CN"/>
              </w:rPr>
              <w:t>e</w:t>
            </w:r>
            <w:r w:rsidR="00BA6AAD">
              <w:rPr>
                <w:rFonts w:ascii="Arial" w:eastAsia="SimSun" w:hAnsi="Arial" w:cs="Arial"/>
                <w:lang w:eastAsia="zh-CN"/>
              </w:rPr>
              <w:t>videnc</w:t>
            </w:r>
            <w:r w:rsidR="00B96442">
              <w:rPr>
                <w:rFonts w:ascii="Arial" w:eastAsia="SimSun" w:hAnsi="Arial" w:cs="Arial"/>
                <w:lang w:eastAsia="zh-CN"/>
              </w:rPr>
              <w:t>e</w:t>
            </w:r>
            <w:r w:rsidR="00BA6AAD">
              <w:rPr>
                <w:rFonts w:ascii="Arial" w:eastAsia="SimSun" w:hAnsi="Arial" w:cs="Arial"/>
                <w:lang w:eastAsia="zh-CN"/>
              </w:rPr>
              <w:t xml:space="preserve"> of having run successful marketing campaigns for you</w:t>
            </w:r>
            <w:r w:rsidR="00B96442">
              <w:rPr>
                <w:rFonts w:ascii="Arial" w:eastAsia="SimSun" w:hAnsi="Arial" w:cs="Arial"/>
                <w:lang w:eastAsia="zh-CN"/>
              </w:rPr>
              <w:t>r</w:t>
            </w:r>
            <w:r w:rsidR="00BA6AAD">
              <w:rPr>
                <w:rFonts w:ascii="Arial" w:eastAsia="SimSun" w:hAnsi="Arial" w:cs="Arial"/>
                <w:lang w:eastAsia="zh-CN"/>
              </w:rPr>
              <w:t xml:space="preserve"> current target audiences and the be</w:t>
            </w:r>
            <w:r w:rsidR="00B96442">
              <w:rPr>
                <w:rFonts w:ascii="Arial" w:eastAsia="SimSun" w:hAnsi="Arial" w:cs="Arial"/>
                <w:lang w:eastAsia="zh-CN"/>
              </w:rPr>
              <w:t>n</w:t>
            </w:r>
            <w:r w:rsidR="00BA6AAD">
              <w:rPr>
                <w:rFonts w:ascii="Arial" w:eastAsia="SimSun" w:hAnsi="Arial" w:cs="Arial"/>
                <w:lang w:eastAsia="zh-CN"/>
              </w:rPr>
              <w:t>efit</w:t>
            </w:r>
            <w:r w:rsidR="00B96442">
              <w:rPr>
                <w:rFonts w:ascii="Arial" w:eastAsia="SimSun" w:hAnsi="Arial" w:cs="Arial"/>
                <w:lang w:eastAsia="zh-CN"/>
              </w:rPr>
              <w:t>s</w:t>
            </w:r>
            <w:r w:rsidR="00BA6AAD">
              <w:rPr>
                <w:rFonts w:ascii="Arial" w:eastAsia="SimSun" w:hAnsi="Arial" w:cs="Arial"/>
                <w:lang w:eastAsia="zh-CN"/>
              </w:rPr>
              <w:t xml:space="preserve"> they achieved.</w:t>
            </w:r>
          </w:p>
        </w:tc>
        <w:tc>
          <w:tcPr>
            <w:tcW w:w="2257" w:type="dxa"/>
            <w:shd w:val="clear" w:color="auto" w:fill="FFFFFF"/>
          </w:tcPr>
          <w:p w14:paraId="4B510EC0" w14:textId="5E70D991" w:rsidR="00BA6AAD" w:rsidRPr="008A69D5" w:rsidRDefault="00BA6AAD"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Weighting: 5%</w:t>
            </w:r>
            <w:r w:rsidRPr="008A69D5">
              <w:rPr>
                <w:rFonts w:eastAsia="SimSun"/>
                <w:lang w:bidi="ar-SA"/>
              </w:rPr>
              <w:t xml:space="preserve"> (Maximum 30 marks)</w:t>
            </w:r>
            <w:r w:rsidRPr="008A69D5">
              <w:rPr>
                <w:rFonts w:eastAsia="SimSun"/>
                <w:lang w:bidi="ar-SA"/>
              </w:rPr>
              <w:br/>
            </w:r>
          </w:p>
          <w:p w14:paraId="7FAFC5D8" w14:textId="77777777" w:rsidR="00BA6AAD" w:rsidRPr="008A69D5" w:rsidRDefault="00BA6AAD" w:rsidP="00742ECA">
            <w:pPr>
              <w:widowControl w:val="0"/>
              <w:suppressAutoHyphens w:val="0"/>
              <w:overflowPunct w:val="0"/>
              <w:autoSpaceDE w:val="0"/>
              <w:adjustRightInd w:val="0"/>
              <w:spacing w:before="60" w:after="60"/>
              <w:jc w:val="both"/>
              <w:rPr>
                <w:rFonts w:eastAsia="SimSun"/>
                <w:szCs w:val="24"/>
                <w:lang w:bidi="ar-SA"/>
              </w:rPr>
            </w:pPr>
            <w:r w:rsidRPr="008A69D5">
              <w:rPr>
                <w:rFonts w:eastAsia="SimSun"/>
                <w:szCs w:val="24"/>
                <w:lang w:bidi="ar-SA"/>
              </w:rPr>
              <w:t xml:space="preserve">Maximum 3000 words </w:t>
            </w:r>
          </w:p>
        </w:tc>
      </w:tr>
      <w:tr w:rsidR="00BA6AAD" w:rsidRPr="008A69D5" w14:paraId="43D448F0" w14:textId="77777777" w:rsidTr="00BA6AAD">
        <w:trPr>
          <w:trHeight w:val="454"/>
          <w:jc w:val="center"/>
        </w:trPr>
        <w:tc>
          <w:tcPr>
            <w:tcW w:w="9223" w:type="dxa"/>
            <w:gridSpan w:val="5"/>
            <w:shd w:val="clear" w:color="auto" w:fill="8DB3E2"/>
          </w:tcPr>
          <w:p w14:paraId="38335DC8" w14:textId="77777777" w:rsidR="00BA6AAD" w:rsidRPr="008A69D5" w:rsidRDefault="00BA6AAD"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Response: </w:t>
            </w:r>
          </w:p>
          <w:p w14:paraId="25A19B6C" w14:textId="77777777" w:rsidR="00BA6AAD" w:rsidRPr="008A69D5" w:rsidRDefault="00BA6AAD" w:rsidP="00742ECA">
            <w:pPr>
              <w:widowControl w:val="0"/>
              <w:suppressAutoHyphens w:val="0"/>
              <w:overflowPunct w:val="0"/>
              <w:autoSpaceDE w:val="0"/>
              <w:adjustRightInd w:val="0"/>
              <w:spacing w:before="60" w:after="60"/>
              <w:jc w:val="both"/>
              <w:rPr>
                <w:rFonts w:eastAsia="SimSun"/>
                <w:b/>
                <w:lang w:bidi="ar-SA"/>
              </w:rPr>
            </w:pPr>
          </w:p>
        </w:tc>
      </w:tr>
      <w:tr w:rsidR="00BA6AAD" w:rsidRPr="008A69D5" w14:paraId="6E312CE0" w14:textId="77777777" w:rsidTr="00BA6AAD">
        <w:trPr>
          <w:trHeight w:val="454"/>
          <w:jc w:val="center"/>
        </w:trPr>
        <w:tc>
          <w:tcPr>
            <w:tcW w:w="9223" w:type="dxa"/>
            <w:gridSpan w:val="5"/>
            <w:shd w:val="clear" w:color="auto" w:fill="D9D9D9"/>
            <w:vAlign w:val="center"/>
          </w:tcPr>
          <w:p w14:paraId="41FEFCB3" w14:textId="77777777" w:rsidR="00BA6AAD" w:rsidRPr="008A69D5" w:rsidRDefault="00BA6AAD"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Marking Scheme:</w:t>
            </w:r>
          </w:p>
        </w:tc>
      </w:tr>
      <w:tr w:rsidR="00BA6AAD" w:rsidRPr="008A69D5" w14:paraId="0915EAD3" w14:textId="77777777" w:rsidTr="00BA6AAD">
        <w:trPr>
          <w:trHeight w:val="454"/>
          <w:jc w:val="center"/>
        </w:trPr>
        <w:tc>
          <w:tcPr>
            <w:tcW w:w="9223" w:type="dxa"/>
            <w:gridSpan w:val="5"/>
            <w:vAlign w:val="center"/>
          </w:tcPr>
          <w:p w14:paraId="6F938303" w14:textId="77777777" w:rsidR="00BA6AAD" w:rsidRPr="008A69D5" w:rsidRDefault="00BA6AAD"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following marking scheme will be used to assess the response provided to this question:  </w:t>
            </w:r>
          </w:p>
        </w:tc>
      </w:tr>
      <w:tr w:rsidR="00BA6AAD" w:rsidRPr="008A69D5" w14:paraId="03C1DC3B" w14:textId="77777777" w:rsidTr="00BA6AAD">
        <w:trPr>
          <w:trHeight w:val="454"/>
          <w:jc w:val="center"/>
        </w:trPr>
        <w:tc>
          <w:tcPr>
            <w:tcW w:w="1393" w:type="dxa"/>
            <w:vAlign w:val="center"/>
          </w:tcPr>
          <w:p w14:paraId="28DE6750" w14:textId="77777777" w:rsidR="00BA6AAD" w:rsidRPr="008A69D5" w:rsidRDefault="00BA6AAD" w:rsidP="00742ECA">
            <w:pPr>
              <w:suppressAutoHyphens w:val="0"/>
              <w:overflowPunct w:val="0"/>
              <w:autoSpaceDE w:val="0"/>
              <w:spacing w:before="60" w:after="60"/>
              <w:jc w:val="both"/>
              <w:rPr>
                <w:rFonts w:eastAsia="SimSun"/>
                <w:b/>
                <w:lang w:bidi="ar-SA"/>
              </w:rPr>
            </w:pPr>
            <w:r w:rsidRPr="008A69D5">
              <w:rPr>
                <w:rFonts w:eastAsia="SimSun"/>
                <w:b/>
                <w:lang w:bidi="ar-SA"/>
              </w:rPr>
              <w:t>Score</w:t>
            </w:r>
          </w:p>
        </w:tc>
        <w:tc>
          <w:tcPr>
            <w:tcW w:w="1610" w:type="dxa"/>
            <w:vAlign w:val="center"/>
          </w:tcPr>
          <w:p w14:paraId="772E268D" w14:textId="77777777" w:rsidR="00BA6AAD" w:rsidRPr="008A69D5" w:rsidRDefault="00BA6AAD"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Rating</w:t>
            </w:r>
          </w:p>
        </w:tc>
        <w:tc>
          <w:tcPr>
            <w:tcW w:w="6220" w:type="dxa"/>
            <w:gridSpan w:val="3"/>
            <w:vAlign w:val="center"/>
          </w:tcPr>
          <w:p w14:paraId="4089DBCB" w14:textId="77777777" w:rsidR="00BA6AAD" w:rsidRPr="008A69D5" w:rsidRDefault="00BA6AAD"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Criteria</w:t>
            </w:r>
          </w:p>
        </w:tc>
      </w:tr>
      <w:tr w:rsidR="00BA6AAD" w:rsidRPr="008A69D5" w14:paraId="3FF106CC" w14:textId="77777777" w:rsidTr="00BA6AAD">
        <w:trPr>
          <w:trHeight w:val="454"/>
          <w:jc w:val="center"/>
        </w:trPr>
        <w:tc>
          <w:tcPr>
            <w:tcW w:w="1393" w:type="dxa"/>
            <w:vAlign w:val="center"/>
          </w:tcPr>
          <w:p w14:paraId="3F2A82F9" w14:textId="77777777" w:rsidR="00BA6AAD" w:rsidRPr="008A69D5" w:rsidRDefault="00BA6AAD" w:rsidP="00742ECA">
            <w:pPr>
              <w:suppressAutoHyphens w:val="0"/>
              <w:overflowPunct w:val="0"/>
              <w:autoSpaceDE w:val="0"/>
              <w:adjustRightInd w:val="0"/>
              <w:spacing w:before="60" w:after="60"/>
              <w:jc w:val="both"/>
              <w:rPr>
                <w:rFonts w:eastAsia="SimSun"/>
                <w:lang w:bidi="ar-SA"/>
              </w:rPr>
            </w:pPr>
            <w:r w:rsidRPr="008A69D5">
              <w:rPr>
                <w:rFonts w:eastAsia="SimSun"/>
                <w:lang w:bidi="ar-SA"/>
              </w:rPr>
              <w:t>30</w:t>
            </w:r>
          </w:p>
        </w:tc>
        <w:tc>
          <w:tcPr>
            <w:tcW w:w="1610" w:type="dxa"/>
            <w:vAlign w:val="center"/>
          </w:tcPr>
          <w:p w14:paraId="5CEF657E" w14:textId="77777777" w:rsidR="00BA6AAD" w:rsidRPr="008A69D5" w:rsidRDefault="00BA6AAD"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Excellent</w:t>
            </w:r>
          </w:p>
        </w:tc>
        <w:tc>
          <w:tcPr>
            <w:tcW w:w="6220" w:type="dxa"/>
            <w:gridSpan w:val="3"/>
          </w:tcPr>
          <w:p w14:paraId="67158736" w14:textId="60847FF0" w:rsidR="00BA6AAD" w:rsidRPr="008A69D5" w:rsidRDefault="00BA6AAD"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sidR="005A360F">
              <w:rPr>
                <w:rFonts w:eastAsia="SimSun"/>
                <w:lang w:bidi="ar-SA"/>
              </w:rPr>
              <w:t>Applicant’s</w:t>
            </w:r>
            <w:r w:rsidRPr="008A69D5">
              <w:rPr>
                <w:rFonts w:eastAsia="SimSun"/>
                <w:lang w:bidi="ar-SA"/>
              </w:rPr>
              <w:t xml:space="preserve"> response fully meets the requirement expressed in the question, with detailed explanation(s) and supporting information </w:t>
            </w:r>
            <w:r w:rsidRPr="008A69D5">
              <w:rPr>
                <w:rFonts w:eastAsia="SimSun"/>
                <w:b/>
                <w:lang w:bidi="ar-SA"/>
              </w:rPr>
              <w:t>and</w:t>
            </w:r>
            <w:r w:rsidRPr="008A69D5">
              <w:rPr>
                <w:rFonts w:eastAsia="SimSun"/>
                <w:lang w:bidi="ar-SA"/>
              </w:rPr>
              <w:t xml:space="preserve"> evidence of Added Value.</w:t>
            </w:r>
          </w:p>
        </w:tc>
      </w:tr>
      <w:tr w:rsidR="00BA6AAD" w:rsidRPr="008A69D5" w14:paraId="1D799624" w14:textId="77777777" w:rsidTr="00BA6AAD">
        <w:trPr>
          <w:trHeight w:val="454"/>
          <w:jc w:val="center"/>
        </w:trPr>
        <w:tc>
          <w:tcPr>
            <w:tcW w:w="1393" w:type="dxa"/>
            <w:vAlign w:val="center"/>
          </w:tcPr>
          <w:p w14:paraId="1C9E9455" w14:textId="77777777" w:rsidR="00BA6AAD" w:rsidRPr="008A69D5" w:rsidRDefault="00BA6AAD" w:rsidP="00742ECA">
            <w:pPr>
              <w:suppressAutoHyphens w:val="0"/>
              <w:overflowPunct w:val="0"/>
              <w:autoSpaceDE w:val="0"/>
              <w:adjustRightInd w:val="0"/>
              <w:spacing w:before="60" w:after="60"/>
              <w:jc w:val="both"/>
              <w:rPr>
                <w:rFonts w:eastAsia="SimSun"/>
                <w:lang w:bidi="ar-SA"/>
              </w:rPr>
            </w:pPr>
            <w:r w:rsidRPr="008A69D5">
              <w:rPr>
                <w:rFonts w:eastAsia="SimSun"/>
                <w:lang w:bidi="ar-SA"/>
              </w:rPr>
              <w:t>24</w:t>
            </w:r>
          </w:p>
        </w:tc>
        <w:tc>
          <w:tcPr>
            <w:tcW w:w="1610" w:type="dxa"/>
            <w:vAlign w:val="center"/>
          </w:tcPr>
          <w:p w14:paraId="0AAD3AA7" w14:textId="77777777" w:rsidR="00BA6AAD" w:rsidRPr="008A69D5" w:rsidRDefault="00BA6AAD"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Good</w:t>
            </w:r>
          </w:p>
        </w:tc>
        <w:tc>
          <w:tcPr>
            <w:tcW w:w="6220" w:type="dxa"/>
            <w:gridSpan w:val="3"/>
          </w:tcPr>
          <w:p w14:paraId="32AFCDDE" w14:textId="562D0628" w:rsidR="00BA6AAD" w:rsidRPr="008A69D5" w:rsidRDefault="00BA6AAD"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sidR="005A360F">
              <w:rPr>
                <w:rFonts w:eastAsia="SimSun"/>
                <w:lang w:bidi="ar-SA"/>
              </w:rPr>
              <w:t>Applicant’s</w:t>
            </w:r>
            <w:r w:rsidRPr="008A69D5">
              <w:rPr>
                <w:rFonts w:eastAsia="SimSun"/>
                <w:lang w:bidi="ar-SA"/>
              </w:rPr>
              <w:t xml:space="preserve"> </w:t>
            </w:r>
            <w:r w:rsidR="005A360F">
              <w:rPr>
                <w:rFonts w:eastAsia="SimSun"/>
                <w:lang w:bidi="ar-SA"/>
              </w:rPr>
              <w:t xml:space="preserve">response </w:t>
            </w:r>
            <w:r w:rsidRPr="008A69D5">
              <w:rPr>
                <w:rFonts w:eastAsia="SimSun"/>
                <w:lang w:bidi="ar-SA"/>
              </w:rPr>
              <w:t>fully meets the requirement expressed in the question with reasonable explanation(s) and supporting information.</w:t>
            </w:r>
          </w:p>
        </w:tc>
      </w:tr>
      <w:tr w:rsidR="00BA6AAD" w:rsidRPr="008A69D5" w14:paraId="0B5D2243" w14:textId="77777777" w:rsidTr="00BA6AAD">
        <w:trPr>
          <w:trHeight w:val="454"/>
          <w:jc w:val="center"/>
        </w:trPr>
        <w:tc>
          <w:tcPr>
            <w:tcW w:w="1393" w:type="dxa"/>
            <w:vAlign w:val="center"/>
          </w:tcPr>
          <w:p w14:paraId="5C81AA69" w14:textId="77777777" w:rsidR="00BA6AAD" w:rsidRPr="008A69D5" w:rsidRDefault="00BA6AAD" w:rsidP="00742ECA">
            <w:pPr>
              <w:suppressAutoHyphens w:val="0"/>
              <w:overflowPunct w:val="0"/>
              <w:autoSpaceDE w:val="0"/>
              <w:adjustRightInd w:val="0"/>
              <w:spacing w:before="60" w:after="60"/>
              <w:jc w:val="both"/>
              <w:rPr>
                <w:rFonts w:eastAsia="SimSun"/>
                <w:lang w:bidi="ar-SA"/>
              </w:rPr>
            </w:pPr>
            <w:r w:rsidRPr="008A69D5">
              <w:rPr>
                <w:rFonts w:eastAsia="SimSun"/>
                <w:lang w:bidi="ar-SA"/>
              </w:rPr>
              <w:t>18</w:t>
            </w:r>
          </w:p>
        </w:tc>
        <w:tc>
          <w:tcPr>
            <w:tcW w:w="1610" w:type="dxa"/>
            <w:vAlign w:val="center"/>
          </w:tcPr>
          <w:p w14:paraId="757354FC" w14:textId="77777777" w:rsidR="00BA6AAD" w:rsidRPr="008A69D5" w:rsidRDefault="00BA6AAD"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Satisfactory / Acceptable</w:t>
            </w:r>
          </w:p>
        </w:tc>
        <w:tc>
          <w:tcPr>
            <w:tcW w:w="6220" w:type="dxa"/>
            <w:gridSpan w:val="3"/>
          </w:tcPr>
          <w:p w14:paraId="64903564" w14:textId="185222EC" w:rsidR="00BA6AAD" w:rsidRPr="008A69D5" w:rsidRDefault="00BA6AAD"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sidR="005A360F">
              <w:rPr>
                <w:rFonts w:eastAsia="SimSun"/>
                <w:lang w:bidi="ar-SA"/>
              </w:rPr>
              <w:t>Applicant’s</w:t>
            </w:r>
            <w:r w:rsidRPr="008A69D5">
              <w:rPr>
                <w:rFonts w:eastAsia="SimSun"/>
                <w:lang w:bidi="ar-SA"/>
              </w:rPr>
              <w:t xml:space="preserve"> response meets most of the requirement expressed in the question with reasonable explanation(s) and supporting information.</w:t>
            </w:r>
          </w:p>
        </w:tc>
      </w:tr>
      <w:tr w:rsidR="00BA6AAD" w:rsidRPr="008A69D5" w14:paraId="3383086A" w14:textId="77777777" w:rsidTr="00BA6AAD">
        <w:trPr>
          <w:trHeight w:val="454"/>
          <w:jc w:val="center"/>
        </w:trPr>
        <w:tc>
          <w:tcPr>
            <w:tcW w:w="1393" w:type="dxa"/>
            <w:vAlign w:val="center"/>
          </w:tcPr>
          <w:p w14:paraId="0EF80B28" w14:textId="77777777" w:rsidR="00BA6AAD" w:rsidRPr="008A69D5" w:rsidRDefault="00BA6AAD" w:rsidP="00742ECA">
            <w:pPr>
              <w:suppressAutoHyphens w:val="0"/>
              <w:overflowPunct w:val="0"/>
              <w:autoSpaceDE w:val="0"/>
              <w:adjustRightInd w:val="0"/>
              <w:spacing w:before="60" w:after="60"/>
              <w:jc w:val="both"/>
              <w:rPr>
                <w:rFonts w:eastAsia="SimSun"/>
                <w:lang w:bidi="ar-SA"/>
              </w:rPr>
            </w:pPr>
            <w:r w:rsidRPr="008A69D5">
              <w:rPr>
                <w:rFonts w:eastAsia="SimSun"/>
                <w:lang w:bidi="ar-SA"/>
              </w:rPr>
              <w:t>12</w:t>
            </w:r>
          </w:p>
        </w:tc>
        <w:tc>
          <w:tcPr>
            <w:tcW w:w="1610" w:type="dxa"/>
            <w:vAlign w:val="center"/>
          </w:tcPr>
          <w:p w14:paraId="5CD0B474" w14:textId="77777777" w:rsidR="00BA6AAD" w:rsidRPr="008A69D5" w:rsidRDefault="00BA6AAD"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Weak</w:t>
            </w:r>
          </w:p>
        </w:tc>
        <w:tc>
          <w:tcPr>
            <w:tcW w:w="6220" w:type="dxa"/>
            <w:gridSpan w:val="3"/>
          </w:tcPr>
          <w:p w14:paraId="4DA7A573" w14:textId="22126AEA" w:rsidR="00BA6AAD" w:rsidRPr="008A69D5" w:rsidRDefault="00BA6AAD"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sidR="005A360F">
              <w:rPr>
                <w:rFonts w:eastAsia="SimSun"/>
                <w:lang w:bidi="ar-SA"/>
              </w:rPr>
              <w:t>Applicant’s</w:t>
            </w:r>
            <w:r w:rsidRPr="008A69D5">
              <w:rPr>
                <w:rFonts w:eastAsia="SimSun"/>
                <w:lang w:bidi="ar-SA"/>
              </w:rPr>
              <w:t xml:space="preserve"> response meets some of the requirement expressed in the question, with limited explanation(s) and supporting information.</w:t>
            </w:r>
          </w:p>
        </w:tc>
      </w:tr>
      <w:tr w:rsidR="00BA6AAD" w:rsidRPr="008A69D5" w14:paraId="77CA788B" w14:textId="77777777" w:rsidTr="00BA6AAD">
        <w:trPr>
          <w:trHeight w:val="454"/>
          <w:jc w:val="center"/>
        </w:trPr>
        <w:tc>
          <w:tcPr>
            <w:tcW w:w="1393" w:type="dxa"/>
            <w:vAlign w:val="center"/>
          </w:tcPr>
          <w:p w14:paraId="44E6A9F7" w14:textId="77777777" w:rsidR="00BA6AAD" w:rsidRPr="008A69D5" w:rsidRDefault="00BA6AAD" w:rsidP="00742ECA">
            <w:pPr>
              <w:suppressAutoHyphens w:val="0"/>
              <w:overflowPunct w:val="0"/>
              <w:autoSpaceDE w:val="0"/>
              <w:adjustRightInd w:val="0"/>
              <w:spacing w:before="60" w:after="60"/>
              <w:jc w:val="both"/>
              <w:rPr>
                <w:rFonts w:eastAsia="SimSun"/>
                <w:lang w:bidi="ar-SA"/>
              </w:rPr>
            </w:pPr>
            <w:r w:rsidRPr="008A69D5">
              <w:rPr>
                <w:rFonts w:eastAsia="SimSun"/>
                <w:lang w:bidi="ar-SA"/>
              </w:rPr>
              <w:t>6</w:t>
            </w:r>
          </w:p>
        </w:tc>
        <w:tc>
          <w:tcPr>
            <w:tcW w:w="1610" w:type="dxa"/>
            <w:vAlign w:val="center"/>
          </w:tcPr>
          <w:p w14:paraId="6013524E" w14:textId="77777777" w:rsidR="00BA6AAD" w:rsidRPr="008A69D5" w:rsidRDefault="00BA6AAD"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Poor</w:t>
            </w:r>
          </w:p>
        </w:tc>
        <w:tc>
          <w:tcPr>
            <w:tcW w:w="6220" w:type="dxa"/>
            <w:gridSpan w:val="3"/>
          </w:tcPr>
          <w:p w14:paraId="6049518D" w14:textId="379C48CF" w:rsidR="00BA6AAD" w:rsidRPr="008A69D5" w:rsidRDefault="00BA6AAD"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sidR="005A360F">
              <w:rPr>
                <w:rFonts w:eastAsia="SimSun"/>
                <w:lang w:bidi="ar-SA"/>
              </w:rPr>
              <w:t>Applicant’s</w:t>
            </w:r>
            <w:r w:rsidRPr="008A69D5">
              <w:rPr>
                <w:rFonts w:eastAsia="SimSun"/>
                <w:lang w:bidi="ar-SA"/>
              </w:rPr>
              <w:t xml:space="preserve"> response meets little of the requirement expressed in the question, with inadequate explanation(s) and supporting information.</w:t>
            </w:r>
          </w:p>
        </w:tc>
      </w:tr>
      <w:tr w:rsidR="00BA6AAD" w:rsidRPr="008A69D5" w14:paraId="75379CB8" w14:textId="77777777" w:rsidTr="00BA6AAD">
        <w:trPr>
          <w:trHeight w:val="454"/>
          <w:jc w:val="center"/>
        </w:trPr>
        <w:tc>
          <w:tcPr>
            <w:tcW w:w="1393" w:type="dxa"/>
            <w:vAlign w:val="center"/>
          </w:tcPr>
          <w:p w14:paraId="2D7F6309" w14:textId="77777777" w:rsidR="00BA6AAD" w:rsidRPr="008A69D5" w:rsidRDefault="00BA6AAD" w:rsidP="00742ECA">
            <w:pPr>
              <w:suppressAutoHyphens w:val="0"/>
              <w:overflowPunct w:val="0"/>
              <w:autoSpaceDE w:val="0"/>
              <w:adjustRightInd w:val="0"/>
              <w:spacing w:before="60" w:after="60"/>
              <w:jc w:val="both"/>
              <w:rPr>
                <w:rFonts w:eastAsia="SimSun"/>
                <w:lang w:bidi="ar-SA"/>
              </w:rPr>
            </w:pPr>
            <w:r w:rsidRPr="008A69D5">
              <w:rPr>
                <w:rFonts w:eastAsia="SimSun"/>
                <w:lang w:bidi="ar-SA"/>
              </w:rPr>
              <w:t>0</w:t>
            </w:r>
          </w:p>
        </w:tc>
        <w:tc>
          <w:tcPr>
            <w:tcW w:w="1610" w:type="dxa"/>
            <w:vAlign w:val="center"/>
          </w:tcPr>
          <w:p w14:paraId="0B071189" w14:textId="77777777" w:rsidR="00BA6AAD" w:rsidRPr="008A69D5" w:rsidRDefault="00BA6AAD"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Unacceptable / Unsatisfactory</w:t>
            </w:r>
          </w:p>
        </w:tc>
        <w:tc>
          <w:tcPr>
            <w:tcW w:w="6220" w:type="dxa"/>
            <w:gridSpan w:val="3"/>
          </w:tcPr>
          <w:p w14:paraId="29387044" w14:textId="3C9C42D8" w:rsidR="00BA6AAD" w:rsidRPr="008A69D5" w:rsidRDefault="00BA6AAD"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sidR="005A360F">
              <w:rPr>
                <w:rFonts w:eastAsia="SimSun"/>
                <w:lang w:bidi="ar-SA"/>
              </w:rPr>
              <w:t>Applicant’s</w:t>
            </w:r>
            <w:r w:rsidRPr="008A69D5">
              <w:rPr>
                <w:rFonts w:eastAsia="SimSun"/>
                <w:lang w:bidi="ar-SA"/>
              </w:rPr>
              <w:t xml:space="preserve"> response does not address the requirement expressed in the question OR the response is unanswered.  </w:t>
            </w:r>
          </w:p>
        </w:tc>
      </w:tr>
    </w:tbl>
    <w:p w14:paraId="0BA3CE6B" w14:textId="5F9C7A2F" w:rsidR="008A69D5" w:rsidRDefault="008A69D5" w:rsidP="00742ECA">
      <w:pPr>
        <w:spacing w:line="360" w:lineRule="auto"/>
        <w:jc w:val="both"/>
        <w:rPr>
          <w:b/>
          <w:color w:val="000000"/>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610"/>
        <w:gridCol w:w="3199"/>
        <w:gridCol w:w="764"/>
        <w:gridCol w:w="2257"/>
      </w:tblGrid>
      <w:tr w:rsidR="00F23AFF" w:rsidRPr="008A69D5" w14:paraId="6527A057" w14:textId="77777777" w:rsidTr="00EC0C2C">
        <w:trPr>
          <w:trHeight w:val="454"/>
          <w:jc w:val="center"/>
        </w:trPr>
        <w:tc>
          <w:tcPr>
            <w:tcW w:w="6202" w:type="dxa"/>
            <w:gridSpan w:val="3"/>
            <w:shd w:val="clear" w:color="auto" w:fill="000000"/>
            <w:vAlign w:val="center"/>
          </w:tcPr>
          <w:p w14:paraId="13E7C33C" w14:textId="10C6E390" w:rsidR="00F23AFF" w:rsidRPr="008A69D5" w:rsidRDefault="003C29D4" w:rsidP="00742ECA">
            <w:pPr>
              <w:widowControl w:val="0"/>
              <w:suppressAutoHyphens w:val="0"/>
              <w:overflowPunct w:val="0"/>
              <w:autoSpaceDE w:val="0"/>
              <w:adjustRightInd w:val="0"/>
              <w:spacing w:before="60" w:after="60"/>
              <w:jc w:val="both"/>
              <w:rPr>
                <w:rFonts w:eastAsia="SimSun"/>
                <w:b/>
                <w:color w:val="FFFF00"/>
                <w:lang w:bidi="ar-SA"/>
              </w:rPr>
            </w:pPr>
            <w:r>
              <w:rPr>
                <w:rFonts w:eastAsia="SimSun"/>
                <w:b/>
                <w:color w:val="FFFFFF"/>
                <w:lang w:bidi="ar-SA"/>
              </w:rPr>
              <w:t xml:space="preserve">[5.8] </w:t>
            </w:r>
            <w:r w:rsidR="00F23AFF" w:rsidRPr="008A69D5">
              <w:rPr>
                <w:rFonts w:eastAsia="SimSun"/>
                <w:b/>
                <w:color w:val="FFFFFF"/>
                <w:lang w:bidi="ar-SA"/>
              </w:rPr>
              <w:t xml:space="preserve">QUALITY QUESTIONNAIRE – </w:t>
            </w:r>
            <w:r w:rsidR="00F23AFF">
              <w:rPr>
                <w:rFonts w:eastAsia="SimSun"/>
                <w:b/>
                <w:color w:val="FFFFFF"/>
                <w:lang w:bidi="ar-SA"/>
              </w:rPr>
              <w:t xml:space="preserve">Governance and Financial Management  </w:t>
            </w:r>
          </w:p>
        </w:tc>
        <w:tc>
          <w:tcPr>
            <w:tcW w:w="3021" w:type="dxa"/>
            <w:gridSpan w:val="2"/>
            <w:shd w:val="clear" w:color="auto" w:fill="000000"/>
            <w:vAlign w:val="center"/>
          </w:tcPr>
          <w:p w14:paraId="3D399576" w14:textId="77777777" w:rsidR="00F23AFF" w:rsidRPr="008A69D5" w:rsidRDefault="00F23AFF" w:rsidP="00742ECA">
            <w:pPr>
              <w:widowControl w:val="0"/>
              <w:suppressAutoHyphens w:val="0"/>
              <w:overflowPunct w:val="0"/>
              <w:autoSpaceDE w:val="0"/>
              <w:adjustRightInd w:val="0"/>
              <w:spacing w:before="60" w:after="60"/>
              <w:jc w:val="both"/>
              <w:rPr>
                <w:rFonts w:eastAsia="SimSun"/>
                <w:b/>
                <w:color w:val="FFFFFF"/>
                <w:lang w:bidi="ar-SA"/>
              </w:rPr>
            </w:pPr>
            <w:r w:rsidRPr="008A69D5">
              <w:rPr>
                <w:rFonts w:eastAsia="SimSun"/>
                <w:b/>
                <w:color w:val="FFFFFF"/>
                <w:lang w:bidi="ar-SA"/>
              </w:rPr>
              <w:t xml:space="preserve">Weighting: </w:t>
            </w:r>
            <w:r w:rsidRPr="008A69D5">
              <w:rPr>
                <w:rFonts w:eastAsia="SimSun"/>
                <w:b/>
                <w:color w:val="FFFF00"/>
                <w:lang w:bidi="ar-SA"/>
              </w:rPr>
              <w:t>5%</w:t>
            </w:r>
          </w:p>
        </w:tc>
      </w:tr>
      <w:tr w:rsidR="00F23AFF" w:rsidRPr="008A69D5" w14:paraId="58ECB8A7" w14:textId="77777777" w:rsidTr="00EC0C2C">
        <w:trPr>
          <w:trHeight w:val="454"/>
          <w:jc w:val="center"/>
        </w:trPr>
        <w:tc>
          <w:tcPr>
            <w:tcW w:w="9223" w:type="dxa"/>
            <w:gridSpan w:val="5"/>
            <w:shd w:val="clear" w:color="auto" w:fill="D9D9D9"/>
            <w:vAlign w:val="center"/>
          </w:tcPr>
          <w:p w14:paraId="3C3F0698" w14:textId="77777777" w:rsidR="00F23AFF" w:rsidRPr="008A69D5" w:rsidRDefault="00F23AFF"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Guidance:</w:t>
            </w:r>
          </w:p>
        </w:tc>
      </w:tr>
      <w:tr w:rsidR="00F23AFF" w:rsidRPr="008A69D5" w14:paraId="77948557" w14:textId="77777777" w:rsidTr="00EC0C2C">
        <w:trPr>
          <w:trHeight w:val="454"/>
          <w:jc w:val="center"/>
        </w:trPr>
        <w:tc>
          <w:tcPr>
            <w:tcW w:w="9223" w:type="dxa"/>
            <w:gridSpan w:val="5"/>
          </w:tcPr>
          <w:p w14:paraId="0C74CACB" w14:textId="5C8C7A48" w:rsidR="00F23AFF" w:rsidRPr="008A69D5" w:rsidRDefault="00F23AFF" w:rsidP="00742ECA">
            <w:pPr>
              <w:suppressAutoHyphens w:val="0"/>
              <w:overflowPunct w:val="0"/>
              <w:autoSpaceDE w:val="0"/>
              <w:adjustRightInd w:val="0"/>
              <w:spacing w:before="60" w:after="60"/>
              <w:jc w:val="both"/>
              <w:rPr>
                <w:rFonts w:eastAsia="SimSun"/>
                <w:lang w:bidi="ar-SA"/>
              </w:rPr>
            </w:pPr>
            <w:r w:rsidRPr="008A69D5">
              <w:rPr>
                <w:rFonts w:eastAsia="SimSun"/>
                <w:lang w:bidi="ar-SA"/>
              </w:rPr>
              <w:t xml:space="preserve">This question seeks to understand your approach </w:t>
            </w:r>
            <w:r>
              <w:rPr>
                <w:rFonts w:eastAsia="SimSun"/>
                <w:lang w:bidi="ar-SA"/>
              </w:rPr>
              <w:t xml:space="preserve">to governance and financial management for the </w:t>
            </w:r>
            <w:r w:rsidR="00181760">
              <w:rPr>
                <w:rFonts w:eastAsia="SimSun"/>
                <w:lang w:bidi="ar-SA"/>
              </w:rPr>
              <w:t>FSO 2024</w:t>
            </w:r>
            <w:r w:rsidRPr="008A69D5">
              <w:rPr>
                <w:rFonts w:eastAsia="SimSun"/>
                <w:lang w:bidi="ar-SA"/>
              </w:rPr>
              <w:t>. Please use the blue box below when providing your response.</w:t>
            </w:r>
          </w:p>
        </w:tc>
      </w:tr>
      <w:tr w:rsidR="00F23AFF" w:rsidRPr="008A69D5" w14:paraId="147CD7B1" w14:textId="77777777" w:rsidTr="00EC0C2C">
        <w:trPr>
          <w:trHeight w:val="454"/>
          <w:jc w:val="center"/>
        </w:trPr>
        <w:tc>
          <w:tcPr>
            <w:tcW w:w="9223" w:type="dxa"/>
            <w:gridSpan w:val="5"/>
            <w:shd w:val="clear" w:color="auto" w:fill="D9D9D9"/>
            <w:vAlign w:val="center"/>
          </w:tcPr>
          <w:p w14:paraId="17CC5245" w14:textId="77777777" w:rsidR="00F23AFF" w:rsidRPr="008A69D5" w:rsidRDefault="00F23AFF"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Question:                                                             </w:t>
            </w:r>
          </w:p>
        </w:tc>
      </w:tr>
      <w:tr w:rsidR="00F23AFF" w:rsidRPr="008A69D5" w14:paraId="7E1AC665" w14:textId="77777777" w:rsidTr="00EC0C2C">
        <w:trPr>
          <w:trHeight w:val="454"/>
          <w:jc w:val="center"/>
        </w:trPr>
        <w:tc>
          <w:tcPr>
            <w:tcW w:w="6966" w:type="dxa"/>
            <w:gridSpan w:val="4"/>
          </w:tcPr>
          <w:p w14:paraId="1291F633" w14:textId="143C158B" w:rsidR="00F15C54"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t>
            </w:r>
            <w:r>
              <w:rPr>
                <w:rFonts w:eastAsia="SimSun"/>
                <w:b/>
                <w:lang w:bidi="ar-SA"/>
              </w:rPr>
              <w:t>5.</w:t>
            </w:r>
            <w:r w:rsidR="00202A7F">
              <w:rPr>
                <w:rFonts w:eastAsia="SimSun"/>
                <w:b/>
                <w:lang w:bidi="ar-SA"/>
              </w:rPr>
              <w:t>8</w:t>
            </w:r>
            <w:r w:rsidRPr="008A69D5">
              <w:rPr>
                <w:rFonts w:eastAsia="SimSun"/>
                <w:b/>
                <w:lang w:bidi="ar-SA"/>
              </w:rPr>
              <w:t>]</w:t>
            </w:r>
            <w:r w:rsidRPr="008A69D5">
              <w:rPr>
                <w:rFonts w:eastAsia="SimSun"/>
                <w:lang w:bidi="ar-SA"/>
              </w:rPr>
              <w:t xml:space="preserve"> </w:t>
            </w:r>
            <w:r w:rsidRPr="00BA6AAD">
              <w:rPr>
                <w:rFonts w:eastAsia="SimSun"/>
                <w:lang w:bidi="ar-SA"/>
              </w:rPr>
              <w:t xml:space="preserve">Describe in detail </w:t>
            </w:r>
            <w:r>
              <w:rPr>
                <w:rFonts w:eastAsia="SimSun"/>
                <w:lang w:bidi="ar-SA"/>
              </w:rPr>
              <w:t xml:space="preserve">your current </w:t>
            </w:r>
            <w:r w:rsidRPr="00BA6AAD">
              <w:rPr>
                <w:rFonts w:eastAsia="SimSun"/>
                <w:lang w:bidi="ar-SA"/>
              </w:rPr>
              <w:t xml:space="preserve">approach to </w:t>
            </w:r>
            <w:r>
              <w:rPr>
                <w:rFonts w:eastAsia="SimSun"/>
                <w:lang w:bidi="ar-SA"/>
              </w:rPr>
              <w:t xml:space="preserve">governance and financial management and the approach to governance and financial management that you will use for the </w:t>
            </w:r>
            <w:r w:rsidR="00181760">
              <w:rPr>
                <w:rFonts w:eastAsia="SimSun"/>
                <w:lang w:bidi="ar-SA"/>
              </w:rPr>
              <w:t>FSO 2024</w:t>
            </w:r>
            <w:r>
              <w:rPr>
                <w:rFonts w:eastAsia="SimSun"/>
                <w:lang w:bidi="ar-SA"/>
              </w:rPr>
              <w:t xml:space="preserve">. </w:t>
            </w:r>
          </w:p>
          <w:p w14:paraId="146B64BD" w14:textId="5B93190E" w:rsidR="00F23AFF" w:rsidRDefault="00F15C54"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Please include any relevant case studies</w:t>
            </w:r>
            <w:r>
              <w:rPr>
                <w:rFonts w:eastAsia="SimSun"/>
                <w:lang w:bidi="ar-SA"/>
              </w:rPr>
              <w:t xml:space="preserve"> / additional information</w:t>
            </w:r>
            <w:r w:rsidRPr="008A69D5">
              <w:rPr>
                <w:rFonts w:eastAsia="SimSun"/>
                <w:lang w:bidi="ar-SA"/>
              </w:rPr>
              <w:t xml:space="preserve"> to</w:t>
            </w:r>
            <w:r>
              <w:rPr>
                <w:rFonts w:eastAsia="SimSun"/>
                <w:lang w:bidi="ar-SA"/>
              </w:rPr>
              <w:t xml:space="preserve"> evidence how </w:t>
            </w:r>
            <w:r>
              <w:t xml:space="preserve">your approach to governance and financial management </w:t>
            </w:r>
            <w:r w:rsidR="001D6873">
              <w:t>for the FSO 2024</w:t>
            </w:r>
            <w:r>
              <w:t xml:space="preserve"> will be effective to support your response to each of the bullet</w:t>
            </w:r>
            <w:r w:rsidR="00D9332D">
              <w:t xml:space="preserve"> point</w:t>
            </w:r>
            <w:r>
              <w:t>s below.</w:t>
            </w:r>
            <w:r w:rsidRPr="00BA6AAD" w:rsidDel="005469F4">
              <w:rPr>
                <w:rFonts w:eastAsia="SimSun"/>
                <w:lang w:bidi="ar-SA"/>
              </w:rPr>
              <w:t xml:space="preserve"> </w:t>
            </w:r>
            <w:r w:rsidR="00F23AFF" w:rsidRPr="00BA6AAD">
              <w:rPr>
                <w:rFonts w:eastAsia="SimSun"/>
                <w:lang w:bidi="ar-SA"/>
              </w:rPr>
              <w:t>At a minimum your response should include a description of:</w:t>
            </w:r>
            <w:r w:rsidR="00F23AFF">
              <w:rPr>
                <w:rFonts w:eastAsia="SimSun"/>
                <w:lang w:bidi="ar-SA"/>
              </w:rPr>
              <w:t xml:space="preserve"> </w:t>
            </w:r>
          </w:p>
          <w:p w14:paraId="77046C6A" w14:textId="77777777" w:rsidR="00F23AFF" w:rsidRDefault="00F23AFF" w:rsidP="00742ECA">
            <w:pPr>
              <w:widowControl w:val="0"/>
              <w:suppressAutoHyphens w:val="0"/>
              <w:overflowPunct w:val="0"/>
              <w:autoSpaceDE w:val="0"/>
              <w:adjustRightInd w:val="0"/>
              <w:spacing w:before="60" w:after="60"/>
              <w:jc w:val="both"/>
              <w:rPr>
                <w:rFonts w:eastAsia="SimSun"/>
                <w:lang w:bidi="ar-SA"/>
              </w:rPr>
            </w:pPr>
          </w:p>
          <w:p w14:paraId="7FC022D4" w14:textId="63D88B15" w:rsidR="00F23AFF" w:rsidRPr="00AC0B3B" w:rsidRDefault="00F23AFF" w:rsidP="00742ECA">
            <w:pPr>
              <w:pStyle w:val="ListParagraph"/>
              <w:numPr>
                <w:ilvl w:val="0"/>
                <w:numId w:val="21"/>
              </w:numPr>
              <w:jc w:val="both"/>
              <w:rPr>
                <w:rFonts w:ascii="Arial" w:eastAsia="SimSun" w:hAnsi="Arial" w:cs="Arial"/>
              </w:rPr>
            </w:pPr>
            <w:r w:rsidRPr="00AC0B3B">
              <w:rPr>
                <w:rFonts w:ascii="Arial" w:eastAsia="SimSun" w:hAnsi="Arial" w:cs="Arial"/>
              </w:rPr>
              <w:t>Your current governance structures;</w:t>
            </w:r>
          </w:p>
          <w:p w14:paraId="090516D4" w14:textId="353526F2" w:rsidR="00F23AFF" w:rsidRPr="00AC0B3B" w:rsidRDefault="00F23AFF" w:rsidP="00742ECA">
            <w:pPr>
              <w:pStyle w:val="ListParagraph"/>
              <w:numPr>
                <w:ilvl w:val="0"/>
                <w:numId w:val="21"/>
              </w:numPr>
              <w:jc w:val="both"/>
              <w:rPr>
                <w:rFonts w:ascii="Arial" w:eastAsia="SimSun" w:hAnsi="Arial" w:cs="Arial"/>
              </w:rPr>
            </w:pPr>
            <w:r w:rsidRPr="00AC0B3B">
              <w:rPr>
                <w:rFonts w:ascii="Arial" w:eastAsia="SimSun" w:hAnsi="Arial" w:cs="Arial"/>
              </w:rPr>
              <w:t xml:space="preserve">The governance structures that you will use for the </w:t>
            </w:r>
            <w:r w:rsidR="00722843" w:rsidRPr="00AC0B3B">
              <w:rPr>
                <w:rFonts w:ascii="Arial" w:eastAsia="SimSun" w:hAnsi="Arial" w:cs="Arial"/>
              </w:rPr>
              <w:t>FSO 2024</w:t>
            </w:r>
            <w:r w:rsidR="00D9332D" w:rsidRPr="00AC0B3B">
              <w:rPr>
                <w:rFonts w:ascii="Arial" w:eastAsia="SimSun" w:hAnsi="Arial" w:cs="Arial"/>
              </w:rPr>
              <w:t>;</w:t>
            </w:r>
            <w:r w:rsidR="00BB2078" w:rsidRPr="00AC0B3B">
              <w:rPr>
                <w:rFonts w:ascii="Arial" w:eastAsia="SimSun" w:hAnsi="Arial" w:cs="Arial"/>
              </w:rPr>
              <w:t xml:space="preserve"> </w:t>
            </w:r>
          </w:p>
          <w:p w14:paraId="23498794" w14:textId="14DF5482" w:rsidR="00F23AFF" w:rsidRPr="00AC0B3B" w:rsidRDefault="00F23AFF" w:rsidP="00742ECA">
            <w:pPr>
              <w:pStyle w:val="ListParagraph"/>
              <w:numPr>
                <w:ilvl w:val="0"/>
                <w:numId w:val="21"/>
              </w:numPr>
              <w:jc w:val="both"/>
              <w:rPr>
                <w:rFonts w:ascii="Arial" w:eastAsia="SimSun" w:hAnsi="Arial" w:cs="Arial"/>
              </w:rPr>
            </w:pPr>
            <w:r w:rsidRPr="00AC0B3B">
              <w:rPr>
                <w:rFonts w:ascii="Arial" w:eastAsia="SimSun" w:hAnsi="Arial" w:cs="Arial"/>
              </w:rPr>
              <w:t xml:space="preserve">The financial management systems and processes you have in place to account for your current expenditure accurately and transparently; </w:t>
            </w:r>
          </w:p>
          <w:p w14:paraId="56E2F3F5" w14:textId="61F73B00" w:rsidR="00F23AFF" w:rsidRPr="003E2146" w:rsidRDefault="00F23AFF" w:rsidP="00742ECA">
            <w:pPr>
              <w:pStyle w:val="ListParagraph"/>
              <w:numPr>
                <w:ilvl w:val="0"/>
                <w:numId w:val="21"/>
              </w:numPr>
              <w:jc w:val="both"/>
              <w:rPr>
                <w:rFonts w:eastAsia="SimSun"/>
              </w:rPr>
            </w:pPr>
            <w:r>
              <w:rPr>
                <w:rFonts w:ascii="Arial" w:eastAsia="SimSun" w:hAnsi="Arial" w:cs="Arial"/>
                <w:lang w:eastAsia="zh-CN"/>
              </w:rPr>
              <w:t xml:space="preserve">The </w:t>
            </w:r>
            <w:r w:rsidRPr="00015D70">
              <w:rPr>
                <w:rFonts w:ascii="Arial" w:eastAsia="SimSun" w:hAnsi="Arial" w:cs="Arial"/>
                <w:lang w:eastAsia="zh-CN"/>
              </w:rPr>
              <w:t>financial management systems and processes you will put in place to ensure you can account</w:t>
            </w:r>
            <w:r>
              <w:rPr>
                <w:rFonts w:ascii="Arial" w:eastAsia="SimSun" w:hAnsi="Arial" w:cs="Arial"/>
                <w:lang w:eastAsia="zh-CN"/>
              </w:rPr>
              <w:t xml:space="preserve"> </w:t>
            </w:r>
            <w:r w:rsidRPr="00015D70">
              <w:rPr>
                <w:rFonts w:ascii="Arial" w:eastAsia="SimSun" w:hAnsi="Arial" w:cs="Arial"/>
                <w:lang w:eastAsia="zh-CN"/>
              </w:rPr>
              <w:t xml:space="preserve">for the </w:t>
            </w:r>
            <w:r w:rsidR="00722843">
              <w:rPr>
                <w:rFonts w:ascii="Arial" w:eastAsia="SimSun" w:hAnsi="Arial" w:cs="Arial"/>
                <w:lang w:eastAsia="zh-CN"/>
              </w:rPr>
              <w:t xml:space="preserve">FSO 2024 </w:t>
            </w:r>
            <w:r w:rsidRPr="00015D70">
              <w:rPr>
                <w:rFonts w:ascii="Arial" w:eastAsia="SimSun" w:hAnsi="Arial" w:cs="Arial"/>
                <w:lang w:eastAsia="zh-CN"/>
              </w:rPr>
              <w:t>expenditure accurately and transparently. This may include separate cost centres, separate bank accounts, clear roles and responsibilities within your finance teams</w:t>
            </w:r>
            <w:r>
              <w:rPr>
                <w:rFonts w:ascii="Arial" w:eastAsia="SimSun" w:hAnsi="Arial" w:cs="Arial"/>
                <w:lang w:eastAsia="zh-CN"/>
              </w:rPr>
              <w:t>; and</w:t>
            </w:r>
          </w:p>
          <w:p w14:paraId="78637F3F" w14:textId="3E091E44" w:rsidR="00750D32" w:rsidRPr="008341AB" w:rsidRDefault="00F23AFF" w:rsidP="00742ECA">
            <w:pPr>
              <w:pStyle w:val="Heading2"/>
              <w:numPr>
                <w:ilvl w:val="0"/>
                <w:numId w:val="21"/>
              </w:numPr>
              <w:jc w:val="both"/>
              <w:rPr>
                <w:b w:val="0"/>
                <w:bCs/>
              </w:rPr>
            </w:pPr>
            <w:r w:rsidRPr="008341AB">
              <w:rPr>
                <w:rFonts w:eastAsia="SimSun"/>
                <w:b w:val="0"/>
                <w:bCs/>
              </w:rPr>
              <w:t xml:space="preserve">Your ability to report expenditure accurately and transparently to </w:t>
            </w:r>
            <w:r w:rsidR="00D3709F" w:rsidRPr="008341AB">
              <w:rPr>
                <w:rFonts w:eastAsia="SimSun"/>
                <w:b w:val="0"/>
                <w:bCs/>
              </w:rPr>
              <w:t xml:space="preserve">the Authority </w:t>
            </w:r>
            <w:r w:rsidRPr="008341AB">
              <w:rPr>
                <w:rFonts w:eastAsia="SimSun"/>
                <w:b w:val="0"/>
                <w:bCs/>
              </w:rPr>
              <w:t>against the cost model that you have submitted</w:t>
            </w:r>
            <w:r w:rsidR="00996A0C" w:rsidRPr="008341AB">
              <w:rPr>
                <w:b w:val="0"/>
                <w:bCs/>
              </w:rPr>
              <w:t xml:space="preserve"> in the FSO 2024 Grant Forecast Expenditure Template </w:t>
            </w:r>
            <w:r w:rsidRPr="008341AB">
              <w:rPr>
                <w:rFonts w:eastAsia="SimSun"/>
                <w:b w:val="0"/>
                <w:bCs/>
              </w:rPr>
              <w:t>at the frequency with which you have indicated for drawdown requests</w:t>
            </w:r>
            <w:r w:rsidR="00996A0C" w:rsidRPr="008341AB">
              <w:rPr>
                <w:rFonts w:eastAsia="SimSun"/>
                <w:b w:val="0"/>
                <w:bCs/>
              </w:rPr>
              <w:t>.</w:t>
            </w:r>
            <w:r w:rsidR="00C40878" w:rsidRPr="008341AB">
              <w:rPr>
                <w:rFonts w:eastAsia="SimSun"/>
                <w:b w:val="0"/>
                <w:bCs/>
              </w:rPr>
              <w:t xml:space="preserve"> </w:t>
            </w:r>
          </w:p>
          <w:p w14:paraId="5BB5EAE0" w14:textId="43D2C985" w:rsidR="00F23AFF" w:rsidRPr="008A69D5" w:rsidRDefault="00F23AFF" w:rsidP="00742ECA">
            <w:pPr>
              <w:pStyle w:val="ListParagraph"/>
              <w:jc w:val="both"/>
              <w:rPr>
                <w:rFonts w:eastAsia="SimSun"/>
              </w:rPr>
            </w:pPr>
          </w:p>
        </w:tc>
        <w:tc>
          <w:tcPr>
            <w:tcW w:w="2257" w:type="dxa"/>
            <w:shd w:val="clear" w:color="auto" w:fill="FFFFFF"/>
          </w:tcPr>
          <w:p w14:paraId="6D006A4A"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Weighting: 5%</w:t>
            </w:r>
            <w:r w:rsidRPr="008A69D5">
              <w:rPr>
                <w:rFonts w:eastAsia="SimSun"/>
                <w:lang w:bidi="ar-SA"/>
              </w:rPr>
              <w:t xml:space="preserve"> (Maximum 30 marks)</w:t>
            </w:r>
            <w:r w:rsidRPr="008A69D5">
              <w:rPr>
                <w:rFonts w:eastAsia="SimSun"/>
                <w:lang w:bidi="ar-SA"/>
              </w:rPr>
              <w:br/>
            </w:r>
          </w:p>
          <w:p w14:paraId="43FA8DB2" w14:textId="77777777" w:rsidR="00F23AFF" w:rsidRPr="008A69D5" w:rsidRDefault="00F23AFF" w:rsidP="00742ECA">
            <w:pPr>
              <w:widowControl w:val="0"/>
              <w:suppressAutoHyphens w:val="0"/>
              <w:overflowPunct w:val="0"/>
              <w:autoSpaceDE w:val="0"/>
              <w:adjustRightInd w:val="0"/>
              <w:spacing w:before="60" w:after="60"/>
              <w:jc w:val="both"/>
              <w:rPr>
                <w:rFonts w:eastAsia="SimSun"/>
                <w:szCs w:val="24"/>
                <w:lang w:bidi="ar-SA"/>
              </w:rPr>
            </w:pPr>
            <w:r w:rsidRPr="008A69D5">
              <w:rPr>
                <w:rFonts w:eastAsia="SimSun"/>
                <w:szCs w:val="24"/>
                <w:lang w:bidi="ar-SA"/>
              </w:rPr>
              <w:t xml:space="preserve">Maximum 3000 words </w:t>
            </w:r>
          </w:p>
        </w:tc>
      </w:tr>
      <w:tr w:rsidR="00F23AFF" w:rsidRPr="008A69D5" w14:paraId="45155384" w14:textId="77777777" w:rsidTr="00EC0C2C">
        <w:trPr>
          <w:trHeight w:val="454"/>
          <w:jc w:val="center"/>
        </w:trPr>
        <w:tc>
          <w:tcPr>
            <w:tcW w:w="9223" w:type="dxa"/>
            <w:gridSpan w:val="5"/>
            <w:shd w:val="clear" w:color="auto" w:fill="8DB3E2"/>
          </w:tcPr>
          <w:p w14:paraId="6439FDA3" w14:textId="77777777" w:rsidR="00F23AFF" w:rsidRPr="008A69D5" w:rsidRDefault="00F23AFF"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Response: </w:t>
            </w:r>
          </w:p>
          <w:p w14:paraId="1FC43441" w14:textId="77777777" w:rsidR="00F23AFF" w:rsidRPr="008A69D5" w:rsidRDefault="00F23AFF" w:rsidP="00742ECA">
            <w:pPr>
              <w:widowControl w:val="0"/>
              <w:suppressAutoHyphens w:val="0"/>
              <w:overflowPunct w:val="0"/>
              <w:autoSpaceDE w:val="0"/>
              <w:adjustRightInd w:val="0"/>
              <w:spacing w:before="60" w:after="60"/>
              <w:jc w:val="both"/>
              <w:rPr>
                <w:rFonts w:eastAsia="SimSun"/>
                <w:b/>
                <w:lang w:bidi="ar-SA"/>
              </w:rPr>
            </w:pPr>
          </w:p>
        </w:tc>
      </w:tr>
      <w:tr w:rsidR="00F23AFF" w:rsidRPr="008A69D5" w14:paraId="36C8A73B" w14:textId="77777777" w:rsidTr="00EC0C2C">
        <w:trPr>
          <w:trHeight w:val="454"/>
          <w:jc w:val="center"/>
        </w:trPr>
        <w:tc>
          <w:tcPr>
            <w:tcW w:w="9223" w:type="dxa"/>
            <w:gridSpan w:val="5"/>
            <w:shd w:val="clear" w:color="auto" w:fill="D9D9D9"/>
            <w:vAlign w:val="center"/>
          </w:tcPr>
          <w:p w14:paraId="5E31C7BE" w14:textId="77777777" w:rsidR="00F23AFF" w:rsidRPr="008A69D5" w:rsidRDefault="00F23AFF"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Marking Scheme:</w:t>
            </w:r>
          </w:p>
        </w:tc>
      </w:tr>
      <w:tr w:rsidR="00F23AFF" w:rsidRPr="008A69D5" w14:paraId="67295CB9" w14:textId="77777777" w:rsidTr="00EC0C2C">
        <w:trPr>
          <w:trHeight w:val="454"/>
          <w:jc w:val="center"/>
        </w:trPr>
        <w:tc>
          <w:tcPr>
            <w:tcW w:w="9223" w:type="dxa"/>
            <w:gridSpan w:val="5"/>
            <w:vAlign w:val="center"/>
          </w:tcPr>
          <w:p w14:paraId="4AC448CA"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following marking scheme will be used to assess the response provided to this question:  </w:t>
            </w:r>
          </w:p>
        </w:tc>
      </w:tr>
      <w:tr w:rsidR="00F23AFF" w:rsidRPr="008A69D5" w14:paraId="3EA0D623" w14:textId="77777777" w:rsidTr="00EC0C2C">
        <w:trPr>
          <w:trHeight w:val="454"/>
          <w:jc w:val="center"/>
        </w:trPr>
        <w:tc>
          <w:tcPr>
            <w:tcW w:w="1393" w:type="dxa"/>
            <w:vAlign w:val="center"/>
          </w:tcPr>
          <w:p w14:paraId="38D72243" w14:textId="77777777" w:rsidR="00F23AFF" w:rsidRPr="008A69D5" w:rsidRDefault="00F23AFF" w:rsidP="00742ECA">
            <w:pPr>
              <w:suppressAutoHyphens w:val="0"/>
              <w:overflowPunct w:val="0"/>
              <w:autoSpaceDE w:val="0"/>
              <w:spacing w:before="60" w:after="60"/>
              <w:jc w:val="both"/>
              <w:rPr>
                <w:rFonts w:eastAsia="SimSun"/>
                <w:b/>
                <w:lang w:bidi="ar-SA"/>
              </w:rPr>
            </w:pPr>
            <w:r w:rsidRPr="008A69D5">
              <w:rPr>
                <w:rFonts w:eastAsia="SimSun"/>
                <w:b/>
                <w:lang w:bidi="ar-SA"/>
              </w:rPr>
              <w:t>Score</w:t>
            </w:r>
          </w:p>
        </w:tc>
        <w:tc>
          <w:tcPr>
            <w:tcW w:w="1610" w:type="dxa"/>
            <w:vAlign w:val="center"/>
          </w:tcPr>
          <w:p w14:paraId="304A4440" w14:textId="77777777" w:rsidR="00F23AFF" w:rsidRPr="008A69D5" w:rsidRDefault="00F23AFF"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Rating</w:t>
            </w:r>
          </w:p>
        </w:tc>
        <w:tc>
          <w:tcPr>
            <w:tcW w:w="6220" w:type="dxa"/>
            <w:gridSpan w:val="3"/>
            <w:vAlign w:val="center"/>
          </w:tcPr>
          <w:p w14:paraId="2C2911E9" w14:textId="77777777" w:rsidR="00F23AFF" w:rsidRPr="008A69D5" w:rsidRDefault="00F23AFF"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Criteria</w:t>
            </w:r>
          </w:p>
        </w:tc>
      </w:tr>
      <w:tr w:rsidR="00F23AFF" w:rsidRPr="008A69D5" w14:paraId="1D0F4740" w14:textId="77777777" w:rsidTr="00EC0C2C">
        <w:trPr>
          <w:trHeight w:val="454"/>
          <w:jc w:val="center"/>
        </w:trPr>
        <w:tc>
          <w:tcPr>
            <w:tcW w:w="1393" w:type="dxa"/>
            <w:vAlign w:val="center"/>
          </w:tcPr>
          <w:p w14:paraId="3B43C2EC" w14:textId="77777777" w:rsidR="00F23AFF" w:rsidRPr="008A69D5" w:rsidRDefault="00F23AFF" w:rsidP="00742ECA">
            <w:pPr>
              <w:suppressAutoHyphens w:val="0"/>
              <w:overflowPunct w:val="0"/>
              <w:autoSpaceDE w:val="0"/>
              <w:adjustRightInd w:val="0"/>
              <w:spacing w:before="60" w:after="60"/>
              <w:jc w:val="both"/>
              <w:rPr>
                <w:rFonts w:eastAsia="SimSun"/>
                <w:lang w:bidi="ar-SA"/>
              </w:rPr>
            </w:pPr>
            <w:r w:rsidRPr="008A69D5">
              <w:rPr>
                <w:rFonts w:eastAsia="SimSun"/>
                <w:lang w:bidi="ar-SA"/>
              </w:rPr>
              <w:t>30</w:t>
            </w:r>
          </w:p>
        </w:tc>
        <w:tc>
          <w:tcPr>
            <w:tcW w:w="1610" w:type="dxa"/>
            <w:vAlign w:val="center"/>
          </w:tcPr>
          <w:p w14:paraId="3199B924" w14:textId="77777777" w:rsidR="00F23AFF" w:rsidRPr="008A69D5" w:rsidRDefault="00F23AFF"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Excellent</w:t>
            </w:r>
          </w:p>
        </w:tc>
        <w:tc>
          <w:tcPr>
            <w:tcW w:w="6220" w:type="dxa"/>
            <w:gridSpan w:val="3"/>
          </w:tcPr>
          <w:p w14:paraId="71607902" w14:textId="77777777" w:rsidR="00F23AFF" w:rsidRPr="008A69D5" w:rsidRDefault="00F23AFF"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fully meets the requirement expressed in the question, with detailed explanation(s) and supporting information </w:t>
            </w:r>
            <w:r w:rsidRPr="008A69D5">
              <w:rPr>
                <w:rFonts w:eastAsia="SimSun"/>
                <w:b/>
                <w:lang w:bidi="ar-SA"/>
              </w:rPr>
              <w:t>and</w:t>
            </w:r>
            <w:r w:rsidRPr="008A69D5">
              <w:rPr>
                <w:rFonts w:eastAsia="SimSun"/>
                <w:lang w:bidi="ar-SA"/>
              </w:rPr>
              <w:t xml:space="preserve"> evidence of Added Value.</w:t>
            </w:r>
          </w:p>
        </w:tc>
      </w:tr>
      <w:tr w:rsidR="00F23AFF" w:rsidRPr="008A69D5" w14:paraId="5F49FF59" w14:textId="77777777" w:rsidTr="00EC0C2C">
        <w:trPr>
          <w:trHeight w:val="454"/>
          <w:jc w:val="center"/>
        </w:trPr>
        <w:tc>
          <w:tcPr>
            <w:tcW w:w="1393" w:type="dxa"/>
            <w:vAlign w:val="center"/>
          </w:tcPr>
          <w:p w14:paraId="6E2D3019" w14:textId="77777777" w:rsidR="00F23AFF" w:rsidRPr="008A69D5" w:rsidRDefault="00F23AFF" w:rsidP="00742ECA">
            <w:pPr>
              <w:suppressAutoHyphens w:val="0"/>
              <w:overflowPunct w:val="0"/>
              <w:autoSpaceDE w:val="0"/>
              <w:adjustRightInd w:val="0"/>
              <w:spacing w:before="60" w:after="60"/>
              <w:jc w:val="both"/>
              <w:rPr>
                <w:rFonts w:eastAsia="SimSun"/>
                <w:lang w:bidi="ar-SA"/>
              </w:rPr>
            </w:pPr>
            <w:r w:rsidRPr="008A69D5">
              <w:rPr>
                <w:rFonts w:eastAsia="SimSun"/>
                <w:lang w:bidi="ar-SA"/>
              </w:rPr>
              <w:t>24</w:t>
            </w:r>
          </w:p>
        </w:tc>
        <w:tc>
          <w:tcPr>
            <w:tcW w:w="1610" w:type="dxa"/>
            <w:vAlign w:val="center"/>
          </w:tcPr>
          <w:p w14:paraId="569B24B8"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Good</w:t>
            </w:r>
          </w:p>
        </w:tc>
        <w:tc>
          <w:tcPr>
            <w:tcW w:w="6220" w:type="dxa"/>
            <w:gridSpan w:val="3"/>
          </w:tcPr>
          <w:p w14:paraId="18DC8794"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w:t>
            </w:r>
            <w:r>
              <w:rPr>
                <w:rFonts w:eastAsia="SimSun"/>
                <w:lang w:bidi="ar-SA"/>
              </w:rPr>
              <w:t xml:space="preserve">response </w:t>
            </w:r>
            <w:r w:rsidRPr="008A69D5">
              <w:rPr>
                <w:rFonts w:eastAsia="SimSun"/>
                <w:lang w:bidi="ar-SA"/>
              </w:rPr>
              <w:t>fully meets the requirement expressed in the question with reasonable explanation(s) and supporting information.</w:t>
            </w:r>
          </w:p>
        </w:tc>
      </w:tr>
      <w:tr w:rsidR="00F23AFF" w:rsidRPr="008A69D5" w14:paraId="3AB1A669" w14:textId="77777777" w:rsidTr="00EC0C2C">
        <w:trPr>
          <w:trHeight w:val="454"/>
          <w:jc w:val="center"/>
        </w:trPr>
        <w:tc>
          <w:tcPr>
            <w:tcW w:w="1393" w:type="dxa"/>
            <w:vAlign w:val="center"/>
          </w:tcPr>
          <w:p w14:paraId="34D5D738" w14:textId="77777777" w:rsidR="00F23AFF" w:rsidRPr="008A69D5" w:rsidRDefault="00F23AFF" w:rsidP="00742ECA">
            <w:pPr>
              <w:suppressAutoHyphens w:val="0"/>
              <w:overflowPunct w:val="0"/>
              <w:autoSpaceDE w:val="0"/>
              <w:adjustRightInd w:val="0"/>
              <w:spacing w:before="60" w:after="60"/>
              <w:jc w:val="both"/>
              <w:rPr>
                <w:rFonts w:eastAsia="SimSun"/>
                <w:lang w:bidi="ar-SA"/>
              </w:rPr>
            </w:pPr>
            <w:r w:rsidRPr="008A69D5">
              <w:rPr>
                <w:rFonts w:eastAsia="SimSun"/>
                <w:lang w:bidi="ar-SA"/>
              </w:rPr>
              <w:t>18</w:t>
            </w:r>
          </w:p>
        </w:tc>
        <w:tc>
          <w:tcPr>
            <w:tcW w:w="1610" w:type="dxa"/>
            <w:vAlign w:val="center"/>
          </w:tcPr>
          <w:p w14:paraId="0AAE49AD"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Satisfactory / Acceptable</w:t>
            </w:r>
          </w:p>
        </w:tc>
        <w:tc>
          <w:tcPr>
            <w:tcW w:w="6220" w:type="dxa"/>
            <w:gridSpan w:val="3"/>
          </w:tcPr>
          <w:p w14:paraId="5B4D2C84"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meets most of the requirement expressed in the question with reasonable explanation(s) and supporting information.</w:t>
            </w:r>
          </w:p>
        </w:tc>
      </w:tr>
      <w:tr w:rsidR="00F23AFF" w:rsidRPr="008A69D5" w14:paraId="22F38DDD" w14:textId="77777777" w:rsidTr="00EC0C2C">
        <w:trPr>
          <w:trHeight w:val="454"/>
          <w:jc w:val="center"/>
        </w:trPr>
        <w:tc>
          <w:tcPr>
            <w:tcW w:w="1393" w:type="dxa"/>
            <w:vAlign w:val="center"/>
          </w:tcPr>
          <w:p w14:paraId="4C49D78C" w14:textId="77777777" w:rsidR="00F23AFF" w:rsidRPr="008A69D5" w:rsidRDefault="00F23AFF" w:rsidP="00742ECA">
            <w:pPr>
              <w:suppressAutoHyphens w:val="0"/>
              <w:overflowPunct w:val="0"/>
              <w:autoSpaceDE w:val="0"/>
              <w:adjustRightInd w:val="0"/>
              <w:spacing w:before="60" w:after="60"/>
              <w:jc w:val="both"/>
              <w:rPr>
                <w:rFonts w:eastAsia="SimSun"/>
                <w:lang w:bidi="ar-SA"/>
              </w:rPr>
            </w:pPr>
            <w:r w:rsidRPr="008A69D5">
              <w:rPr>
                <w:rFonts w:eastAsia="SimSun"/>
                <w:lang w:bidi="ar-SA"/>
              </w:rPr>
              <w:t>12</w:t>
            </w:r>
          </w:p>
        </w:tc>
        <w:tc>
          <w:tcPr>
            <w:tcW w:w="1610" w:type="dxa"/>
            <w:vAlign w:val="center"/>
          </w:tcPr>
          <w:p w14:paraId="47DEE1B0"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Weak</w:t>
            </w:r>
          </w:p>
        </w:tc>
        <w:tc>
          <w:tcPr>
            <w:tcW w:w="6220" w:type="dxa"/>
            <w:gridSpan w:val="3"/>
          </w:tcPr>
          <w:p w14:paraId="4C84EFE2" w14:textId="77777777" w:rsidR="00F23AFF" w:rsidRPr="008A69D5" w:rsidRDefault="00F23AFF"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meets some of the requirement expressed in the question, with limited explanation(s) and supporting information.</w:t>
            </w:r>
          </w:p>
        </w:tc>
      </w:tr>
      <w:tr w:rsidR="00F23AFF" w:rsidRPr="008A69D5" w14:paraId="173083D8" w14:textId="77777777" w:rsidTr="00EC0C2C">
        <w:trPr>
          <w:trHeight w:val="454"/>
          <w:jc w:val="center"/>
        </w:trPr>
        <w:tc>
          <w:tcPr>
            <w:tcW w:w="1393" w:type="dxa"/>
            <w:vAlign w:val="center"/>
          </w:tcPr>
          <w:p w14:paraId="74962C2D" w14:textId="77777777" w:rsidR="00F23AFF" w:rsidRPr="008A69D5" w:rsidRDefault="00F23AFF" w:rsidP="00742ECA">
            <w:pPr>
              <w:suppressAutoHyphens w:val="0"/>
              <w:overflowPunct w:val="0"/>
              <w:autoSpaceDE w:val="0"/>
              <w:adjustRightInd w:val="0"/>
              <w:spacing w:before="60" w:after="60"/>
              <w:jc w:val="both"/>
              <w:rPr>
                <w:rFonts w:eastAsia="SimSun"/>
                <w:lang w:bidi="ar-SA"/>
              </w:rPr>
            </w:pPr>
            <w:r w:rsidRPr="008A69D5">
              <w:rPr>
                <w:rFonts w:eastAsia="SimSun"/>
                <w:lang w:bidi="ar-SA"/>
              </w:rPr>
              <w:t>6</w:t>
            </w:r>
          </w:p>
        </w:tc>
        <w:tc>
          <w:tcPr>
            <w:tcW w:w="1610" w:type="dxa"/>
            <w:vAlign w:val="center"/>
          </w:tcPr>
          <w:p w14:paraId="4029B2D5"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Poor</w:t>
            </w:r>
          </w:p>
        </w:tc>
        <w:tc>
          <w:tcPr>
            <w:tcW w:w="6220" w:type="dxa"/>
            <w:gridSpan w:val="3"/>
          </w:tcPr>
          <w:p w14:paraId="1ABE7238" w14:textId="77777777" w:rsidR="00F23AFF" w:rsidRPr="008A69D5" w:rsidRDefault="00F23AFF"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meets little of the requirement expressed in the question, with inadequate explanation(s) and supporting information.</w:t>
            </w:r>
          </w:p>
        </w:tc>
      </w:tr>
      <w:tr w:rsidR="00F23AFF" w:rsidRPr="008A69D5" w14:paraId="1960802F" w14:textId="77777777" w:rsidTr="00EC0C2C">
        <w:trPr>
          <w:trHeight w:val="454"/>
          <w:jc w:val="center"/>
        </w:trPr>
        <w:tc>
          <w:tcPr>
            <w:tcW w:w="1393" w:type="dxa"/>
            <w:vAlign w:val="center"/>
          </w:tcPr>
          <w:p w14:paraId="3B3EC378" w14:textId="77777777" w:rsidR="00F23AFF" w:rsidRPr="008A69D5" w:rsidRDefault="00F23AFF" w:rsidP="00742ECA">
            <w:pPr>
              <w:suppressAutoHyphens w:val="0"/>
              <w:overflowPunct w:val="0"/>
              <w:autoSpaceDE w:val="0"/>
              <w:adjustRightInd w:val="0"/>
              <w:spacing w:before="60" w:after="60"/>
              <w:jc w:val="both"/>
              <w:rPr>
                <w:rFonts w:eastAsia="SimSun"/>
                <w:lang w:bidi="ar-SA"/>
              </w:rPr>
            </w:pPr>
            <w:r w:rsidRPr="008A69D5">
              <w:rPr>
                <w:rFonts w:eastAsia="SimSun"/>
                <w:lang w:bidi="ar-SA"/>
              </w:rPr>
              <w:t>0</w:t>
            </w:r>
          </w:p>
        </w:tc>
        <w:tc>
          <w:tcPr>
            <w:tcW w:w="1610" w:type="dxa"/>
            <w:vAlign w:val="center"/>
          </w:tcPr>
          <w:p w14:paraId="71DDAFCD"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Unacceptable / Unsatisfactory</w:t>
            </w:r>
          </w:p>
        </w:tc>
        <w:tc>
          <w:tcPr>
            <w:tcW w:w="6220" w:type="dxa"/>
            <w:gridSpan w:val="3"/>
          </w:tcPr>
          <w:p w14:paraId="60AE4A2D" w14:textId="77777777" w:rsidR="00F23AFF" w:rsidRPr="008A69D5" w:rsidRDefault="00F23AFF"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does not address the requirement expressed in the question OR the response is unanswered.  </w:t>
            </w:r>
          </w:p>
        </w:tc>
      </w:tr>
    </w:tbl>
    <w:p w14:paraId="110840E2" w14:textId="77777777" w:rsidR="00F23AFF" w:rsidRDefault="00F23AFF" w:rsidP="00742ECA">
      <w:pPr>
        <w:spacing w:line="360" w:lineRule="auto"/>
        <w:jc w:val="both"/>
        <w:rPr>
          <w:b/>
          <w:color w:val="000000"/>
          <w:sz w:val="24"/>
          <w:szCs w:val="24"/>
        </w:rPr>
      </w:pPr>
    </w:p>
    <w:p w14:paraId="74AB9532" w14:textId="1477899E" w:rsidR="00627BF4" w:rsidRDefault="00627BF4" w:rsidP="00742ECA">
      <w:pPr>
        <w:spacing w:line="360" w:lineRule="auto"/>
        <w:jc w:val="both"/>
        <w:rPr>
          <w:b/>
          <w:color w:val="000000"/>
          <w:sz w:val="24"/>
          <w:szCs w:val="24"/>
        </w:rPr>
      </w:pPr>
    </w:p>
    <w:p w14:paraId="3C657660" w14:textId="77777777" w:rsidR="00BD0DC5" w:rsidRDefault="00BD0DC5" w:rsidP="00742ECA">
      <w:pPr>
        <w:spacing w:line="360" w:lineRule="auto"/>
        <w:jc w:val="both"/>
        <w:rPr>
          <w:b/>
          <w:color w:val="000000"/>
          <w:sz w:val="24"/>
          <w:szCs w:val="24"/>
        </w:rPr>
      </w:pPr>
    </w:p>
    <w:p w14:paraId="5BC57B46" w14:textId="77777777" w:rsidR="00BD0DC5" w:rsidRDefault="00BD0DC5" w:rsidP="00742ECA">
      <w:pPr>
        <w:spacing w:line="360" w:lineRule="auto"/>
        <w:jc w:val="both"/>
        <w:rPr>
          <w:b/>
          <w:color w:val="000000"/>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610"/>
        <w:gridCol w:w="3199"/>
        <w:gridCol w:w="764"/>
        <w:gridCol w:w="2257"/>
      </w:tblGrid>
      <w:tr w:rsidR="00BE5EA8" w:rsidRPr="008A69D5" w14:paraId="10E33151" w14:textId="77777777" w:rsidTr="007A34E0">
        <w:trPr>
          <w:trHeight w:val="454"/>
          <w:jc w:val="center"/>
        </w:trPr>
        <w:tc>
          <w:tcPr>
            <w:tcW w:w="6202" w:type="dxa"/>
            <w:gridSpan w:val="3"/>
            <w:shd w:val="clear" w:color="auto" w:fill="000000"/>
            <w:vAlign w:val="center"/>
          </w:tcPr>
          <w:p w14:paraId="3545AB6A" w14:textId="64F32BCC" w:rsidR="00BE5EA8" w:rsidRPr="008A69D5" w:rsidRDefault="003C29D4" w:rsidP="00742ECA">
            <w:pPr>
              <w:widowControl w:val="0"/>
              <w:suppressAutoHyphens w:val="0"/>
              <w:overflowPunct w:val="0"/>
              <w:autoSpaceDE w:val="0"/>
              <w:adjustRightInd w:val="0"/>
              <w:spacing w:before="60" w:after="60"/>
              <w:jc w:val="both"/>
              <w:rPr>
                <w:rFonts w:eastAsia="SimSun"/>
                <w:b/>
                <w:color w:val="FFFF00"/>
                <w:lang w:bidi="ar-SA"/>
              </w:rPr>
            </w:pPr>
            <w:r>
              <w:rPr>
                <w:rFonts w:eastAsia="SimSun"/>
                <w:b/>
                <w:color w:val="FFFFFF"/>
                <w:lang w:bidi="ar-SA"/>
              </w:rPr>
              <w:t xml:space="preserve">[5.9] </w:t>
            </w:r>
            <w:r w:rsidR="00BE5EA8" w:rsidRPr="008A69D5">
              <w:rPr>
                <w:rFonts w:eastAsia="SimSun"/>
                <w:b/>
                <w:color w:val="FFFFFF"/>
                <w:lang w:bidi="ar-SA"/>
              </w:rPr>
              <w:t xml:space="preserve">QUALITY QUESTIONNAIRE – </w:t>
            </w:r>
            <w:r w:rsidR="00BE5EA8">
              <w:rPr>
                <w:rFonts w:eastAsia="SimSun"/>
                <w:b/>
                <w:color w:val="FFFFFF"/>
                <w:lang w:bidi="ar-SA"/>
              </w:rPr>
              <w:t>Diversity</w:t>
            </w:r>
            <w:r w:rsidR="007A34E0">
              <w:rPr>
                <w:rFonts w:eastAsia="SimSun"/>
                <w:b/>
                <w:color w:val="FFFFFF"/>
                <w:lang w:bidi="ar-SA"/>
              </w:rPr>
              <w:t xml:space="preserve">, </w:t>
            </w:r>
            <w:r w:rsidR="00BE5EA8">
              <w:rPr>
                <w:rFonts w:eastAsia="SimSun"/>
                <w:b/>
                <w:color w:val="FFFFFF"/>
                <w:lang w:bidi="ar-SA"/>
              </w:rPr>
              <w:t>Equality</w:t>
            </w:r>
            <w:r w:rsidR="007A34E0">
              <w:rPr>
                <w:rFonts w:eastAsia="SimSun"/>
                <w:b/>
                <w:color w:val="FFFFFF"/>
                <w:lang w:bidi="ar-SA"/>
              </w:rPr>
              <w:t xml:space="preserve"> and Inclusion</w:t>
            </w:r>
          </w:p>
        </w:tc>
        <w:tc>
          <w:tcPr>
            <w:tcW w:w="3021" w:type="dxa"/>
            <w:gridSpan w:val="2"/>
            <w:shd w:val="clear" w:color="auto" w:fill="000000"/>
            <w:vAlign w:val="center"/>
          </w:tcPr>
          <w:p w14:paraId="4CCDDEA5" w14:textId="7658200B" w:rsidR="00BE5EA8" w:rsidRPr="008A69D5" w:rsidRDefault="00BE5EA8" w:rsidP="00742ECA">
            <w:pPr>
              <w:widowControl w:val="0"/>
              <w:suppressAutoHyphens w:val="0"/>
              <w:overflowPunct w:val="0"/>
              <w:autoSpaceDE w:val="0"/>
              <w:adjustRightInd w:val="0"/>
              <w:spacing w:before="60" w:after="60"/>
              <w:jc w:val="both"/>
              <w:rPr>
                <w:rFonts w:eastAsia="SimSun"/>
                <w:b/>
                <w:color w:val="FFFFFF"/>
                <w:lang w:bidi="ar-SA"/>
              </w:rPr>
            </w:pPr>
            <w:r w:rsidRPr="008A69D5">
              <w:rPr>
                <w:rFonts w:eastAsia="SimSun"/>
                <w:b/>
                <w:color w:val="FFFFFF"/>
                <w:lang w:bidi="ar-SA"/>
              </w:rPr>
              <w:t xml:space="preserve">Weighting: </w:t>
            </w:r>
            <w:r w:rsidR="002D36A1" w:rsidRPr="00D1487B">
              <w:rPr>
                <w:rFonts w:eastAsia="SimSun"/>
                <w:b/>
                <w:color w:val="FFFF00"/>
                <w:lang w:bidi="ar-SA"/>
              </w:rPr>
              <w:t>2.5</w:t>
            </w:r>
            <w:r w:rsidRPr="008A69D5">
              <w:rPr>
                <w:rFonts w:eastAsia="SimSun"/>
                <w:b/>
                <w:color w:val="FFFF00"/>
                <w:lang w:bidi="ar-SA"/>
              </w:rPr>
              <w:t>%</w:t>
            </w:r>
          </w:p>
        </w:tc>
      </w:tr>
      <w:tr w:rsidR="00BE5EA8" w:rsidRPr="008A69D5" w14:paraId="3108D543" w14:textId="77777777" w:rsidTr="007A34E0">
        <w:trPr>
          <w:trHeight w:val="454"/>
          <w:jc w:val="center"/>
        </w:trPr>
        <w:tc>
          <w:tcPr>
            <w:tcW w:w="9223" w:type="dxa"/>
            <w:gridSpan w:val="5"/>
            <w:shd w:val="clear" w:color="auto" w:fill="D9D9D9"/>
            <w:vAlign w:val="center"/>
          </w:tcPr>
          <w:p w14:paraId="76E7ADF0" w14:textId="77777777" w:rsidR="00BE5EA8" w:rsidRPr="008A69D5" w:rsidRDefault="00BE5EA8"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Guidance:</w:t>
            </w:r>
          </w:p>
        </w:tc>
      </w:tr>
      <w:tr w:rsidR="00BE5EA8" w:rsidRPr="008A69D5" w14:paraId="4616E248" w14:textId="77777777" w:rsidTr="007A34E0">
        <w:trPr>
          <w:trHeight w:val="454"/>
          <w:jc w:val="center"/>
        </w:trPr>
        <w:tc>
          <w:tcPr>
            <w:tcW w:w="9223" w:type="dxa"/>
            <w:gridSpan w:val="5"/>
          </w:tcPr>
          <w:p w14:paraId="3AEA3598" w14:textId="7F62428E" w:rsidR="00BE5EA8" w:rsidRPr="008A69D5" w:rsidRDefault="00BE5EA8" w:rsidP="00742ECA">
            <w:pPr>
              <w:suppressAutoHyphens w:val="0"/>
              <w:overflowPunct w:val="0"/>
              <w:autoSpaceDE w:val="0"/>
              <w:adjustRightInd w:val="0"/>
              <w:spacing w:before="60" w:after="60"/>
              <w:jc w:val="both"/>
              <w:rPr>
                <w:rFonts w:eastAsia="SimSun"/>
                <w:lang w:bidi="ar-SA"/>
              </w:rPr>
            </w:pPr>
            <w:r w:rsidRPr="008A69D5">
              <w:rPr>
                <w:rFonts w:eastAsia="SimSun"/>
                <w:lang w:bidi="ar-SA"/>
              </w:rPr>
              <w:t xml:space="preserve">This question seeks to understand your approach </w:t>
            </w:r>
            <w:r>
              <w:rPr>
                <w:rFonts w:eastAsia="SimSun"/>
                <w:lang w:bidi="ar-SA"/>
              </w:rPr>
              <w:t>to diversity</w:t>
            </w:r>
            <w:r w:rsidR="007A34E0">
              <w:rPr>
                <w:rFonts w:eastAsia="SimSun"/>
                <w:lang w:bidi="ar-SA"/>
              </w:rPr>
              <w:t xml:space="preserve">, </w:t>
            </w:r>
            <w:r>
              <w:rPr>
                <w:rFonts w:eastAsia="SimSun"/>
                <w:lang w:bidi="ar-SA"/>
              </w:rPr>
              <w:t>equality</w:t>
            </w:r>
            <w:r w:rsidR="007A34E0">
              <w:rPr>
                <w:rFonts w:eastAsia="SimSun"/>
                <w:lang w:bidi="ar-SA"/>
              </w:rPr>
              <w:t xml:space="preserve"> and inclusion as an organisation and for the</w:t>
            </w:r>
            <w:r w:rsidR="00B00663">
              <w:rPr>
                <w:rFonts w:eastAsia="SimSun"/>
                <w:lang w:bidi="ar-SA"/>
              </w:rPr>
              <w:t xml:space="preserve"> delivery of the</w:t>
            </w:r>
            <w:r w:rsidR="007A34E0">
              <w:rPr>
                <w:rFonts w:eastAsia="SimSun"/>
                <w:lang w:bidi="ar-SA"/>
              </w:rPr>
              <w:t xml:space="preserve"> </w:t>
            </w:r>
            <w:r w:rsidR="00722843">
              <w:rPr>
                <w:rFonts w:eastAsia="SimSun"/>
                <w:lang w:bidi="ar-SA"/>
              </w:rPr>
              <w:t>FSO 2024</w:t>
            </w:r>
            <w:r w:rsidRPr="008A69D5">
              <w:rPr>
                <w:rFonts w:eastAsia="SimSun"/>
                <w:lang w:bidi="ar-SA"/>
              </w:rPr>
              <w:t>. Please use the blue box below when providing your response.</w:t>
            </w:r>
          </w:p>
        </w:tc>
      </w:tr>
      <w:tr w:rsidR="00BE5EA8" w:rsidRPr="008A69D5" w14:paraId="01B55B54" w14:textId="77777777" w:rsidTr="007A34E0">
        <w:trPr>
          <w:trHeight w:val="454"/>
          <w:jc w:val="center"/>
        </w:trPr>
        <w:tc>
          <w:tcPr>
            <w:tcW w:w="9223" w:type="dxa"/>
            <w:gridSpan w:val="5"/>
            <w:shd w:val="clear" w:color="auto" w:fill="D9D9D9"/>
            <w:vAlign w:val="center"/>
          </w:tcPr>
          <w:p w14:paraId="76F3CABB" w14:textId="77777777" w:rsidR="00BE5EA8" w:rsidRPr="008A69D5" w:rsidRDefault="00BE5EA8"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Question:                                                             </w:t>
            </w:r>
          </w:p>
        </w:tc>
      </w:tr>
      <w:tr w:rsidR="00BE5EA8" w:rsidRPr="008A69D5" w14:paraId="59FD8800" w14:textId="77777777" w:rsidTr="007A34E0">
        <w:trPr>
          <w:trHeight w:val="454"/>
          <w:jc w:val="center"/>
        </w:trPr>
        <w:tc>
          <w:tcPr>
            <w:tcW w:w="6966" w:type="dxa"/>
            <w:gridSpan w:val="4"/>
          </w:tcPr>
          <w:p w14:paraId="6C27E866" w14:textId="13DF3128" w:rsidR="00353B86" w:rsidRDefault="00BE5EA8"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t>
            </w:r>
            <w:r>
              <w:rPr>
                <w:rFonts w:eastAsia="SimSun"/>
                <w:b/>
                <w:lang w:bidi="ar-SA"/>
              </w:rPr>
              <w:t>5.</w:t>
            </w:r>
            <w:r w:rsidR="00202A7F">
              <w:rPr>
                <w:rFonts w:eastAsia="SimSun"/>
                <w:b/>
                <w:lang w:bidi="ar-SA"/>
              </w:rPr>
              <w:t>9</w:t>
            </w:r>
            <w:r w:rsidRPr="008A69D5">
              <w:rPr>
                <w:rFonts w:eastAsia="SimSun"/>
                <w:b/>
                <w:lang w:bidi="ar-SA"/>
              </w:rPr>
              <w:t>]</w:t>
            </w:r>
            <w:r w:rsidRPr="008A69D5">
              <w:rPr>
                <w:rFonts w:eastAsia="SimSun"/>
                <w:lang w:bidi="ar-SA"/>
              </w:rPr>
              <w:t xml:space="preserve"> </w:t>
            </w:r>
            <w:r w:rsidRPr="00BA6AAD">
              <w:rPr>
                <w:rFonts w:eastAsia="SimSun"/>
                <w:lang w:bidi="ar-SA"/>
              </w:rPr>
              <w:t xml:space="preserve">Describe in detail </w:t>
            </w:r>
            <w:r>
              <w:rPr>
                <w:rFonts w:eastAsia="SimSun"/>
                <w:lang w:bidi="ar-SA"/>
              </w:rPr>
              <w:t xml:space="preserve">your current </w:t>
            </w:r>
            <w:r w:rsidRPr="00BA6AAD">
              <w:rPr>
                <w:rFonts w:eastAsia="SimSun"/>
                <w:lang w:bidi="ar-SA"/>
              </w:rPr>
              <w:t xml:space="preserve">approach to </w:t>
            </w:r>
            <w:r w:rsidR="007A34E0">
              <w:rPr>
                <w:rFonts w:eastAsia="SimSun"/>
                <w:lang w:bidi="ar-SA"/>
              </w:rPr>
              <w:t xml:space="preserve">diversity, equality and inclusion </w:t>
            </w:r>
            <w:r w:rsidR="00FC3D96">
              <w:rPr>
                <w:rFonts w:eastAsia="SimSun"/>
                <w:lang w:bidi="ar-SA"/>
              </w:rPr>
              <w:t>(</w:t>
            </w:r>
            <w:r w:rsidR="00353B86">
              <w:rPr>
                <w:rFonts w:eastAsia="SimSun"/>
                <w:lang w:bidi="ar-SA"/>
              </w:rPr>
              <w:t>in-line with</w:t>
            </w:r>
            <w:r w:rsidR="00326D1D">
              <w:rPr>
                <w:rFonts w:eastAsia="SimSun"/>
                <w:lang w:bidi="ar-SA"/>
              </w:rPr>
              <w:t xml:space="preserve"> section 32 </w:t>
            </w:r>
            <w:r w:rsidR="00AB2A27">
              <w:t xml:space="preserve">of the Code of Conduct for Recipients of Government General Grants contained within </w:t>
            </w:r>
            <w:r w:rsidR="0056508A">
              <w:t>the Grant Funding Agreement at paragraph 32</w:t>
            </w:r>
            <w:r w:rsidR="008341AB">
              <w:t>)</w:t>
            </w:r>
            <w:r w:rsidR="0056508A">
              <w:t xml:space="preserve"> </w:t>
            </w:r>
            <w:r w:rsidR="007A34E0">
              <w:rPr>
                <w:rFonts w:eastAsia="SimSun"/>
                <w:lang w:bidi="ar-SA"/>
              </w:rPr>
              <w:t xml:space="preserve">and how you will apply that </w:t>
            </w:r>
            <w:r w:rsidR="003372B5">
              <w:rPr>
                <w:rFonts w:eastAsia="SimSun"/>
                <w:lang w:bidi="ar-SA"/>
              </w:rPr>
              <w:t xml:space="preserve">or a new approach </w:t>
            </w:r>
            <w:r w:rsidR="007A34E0">
              <w:rPr>
                <w:rFonts w:eastAsia="SimSun"/>
                <w:lang w:bidi="ar-SA"/>
              </w:rPr>
              <w:t xml:space="preserve">to </w:t>
            </w:r>
            <w:r w:rsidR="003372B5">
              <w:rPr>
                <w:rFonts w:eastAsia="SimSun"/>
                <w:lang w:bidi="ar-SA"/>
              </w:rPr>
              <w:t>FSO 2024</w:t>
            </w:r>
            <w:r>
              <w:rPr>
                <w:rFonts w:eastAsia="SimSun"/>
                <w:lang w:bidi="ar-SA"/>
              </w:rPr>
              <w:t xml:space="preserve">. </w:t>
            </w:r>
          </w:p>
          <w:p w14:paraId="4BA9ADF8" w14:textId="7A211E55" w:rsidR="00353B86" w:rsidRDefault="00353B86" w:rsidP="00742ECA">
            <w:pPr>
              <w:widowControl w:val="0"/>
              <w:suppressAutoHyphens w:val="0"/>
              <w:overflowPunct w:val="0"/>
              <w:autoSpaceDE w:val="0"/>
              <w:adjustRightInd w:val="0"/>
              <w:spacing w:before="60" w:after="60"/>
              <w:jc w:val="both"/>
              <w:rPr>
                <w:rFonts w:eastAsia="SimSun"/>
                <w:lang w:bidi="ar-SA"/>
              </w:rPr>
            </w:pPr>
          </w:p>
          <w:p w14:paraId="62D5E5B8" w14:textId="312157F6" w:rsidR="00353B86" w:rsidRDefault="00353B86"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Please include any relevant case studies</w:t>
            </w:r>
            <w:r>
              <w:rPr>
                <w:rFonts w:eastAsia="SimSun"/>
                <w:lang w:bidi="ar-SA"/>
              </w:rPr>
              <w:t xml:space="preserve"> / additional information</w:t>
            </w:r>
            <w:r w:rsidRPr="008A69D5">
              <w:rPr>
                <w:rFonts w:eastAsia="SimSun"/>
                <w:lang w:bidi="ar-SA"/>
              </w:rPr>
              <w:t xml:space="preserve"> to</w:t>
            </w:r>
            <w:r>
              <w:rPr>
                <w:rFonts w:eastAsia="SimSun"/>
                <w:lang w:bidi="ar-SA"/>
              </w:rPr>
              <w:t xml:space="preserve"> evidence how </w:t>
            </w:r>
            <w:r>
              <w:t xml:space="preserve">your approach to </w:t>
            </w:r>
            <w:r>
              <w:rPr>
                <w:rFonts w:eastAsia="SimSun"/>
              </w:rPr>
              <w:t>diversity, equality and inclusion</w:t>
            </w:r>
            <w:r>
              <w:t xml:space="preserve"> for the FSO 2024 will be effective to support your response to each of the bullet</w:t>
            </w:r>
            <w:r w:rsidR="006759F5">
              <w:t xml:space="preserve"> point</w:t>
            </w:r>
            <w:r>
              <w:t>s below</w:t>
            </w:r>
            <w:r w:rsidR="00AD6E73">
              <w:t>.</w:t>
            </w:r>
          </w:p>
          <w:p w14:paraId="257D4E81" w14:textId="6CA72225" w:rsidR="00BE5EA8" w:rsidRDefault="00BE5EA8" w:rsidP="00742ECA">
            <w:pPr>
              <w:widowControl w:val="0"/>
              <w:suppressAutoHyphens w:val="0"/>
              <w:overflowPunct w:val="0"/>
              <w:autoSpaceDE w:val="0"/>
              <w:adjustRightInd w:val="0"/>
              <w:spacing w:before="60" w:after="60"/>
              <w:jc w:val="both"/>
              <w:rPr>
                <w:rFonts w:eastAsia="SimSun"/>
                <w:lang w:bidi="ar-SA"/>
              </w:rPr>
            </w:pPr>
            <w:r w:rsidRPr="00BA6AAD">
              <w:rPr>
                <w:rFonts w:eastAsia="SimSun"/>
                <w:lang w:bidi="ar-SA"/>
              </w:rPr>
              <w:t>At a minimum your response should include a description of:</w:t>
            </w:r>
            <w:r>
              <w:rPr>
                <w:rFonts w:eastAsia="SimSun"/>
                <w:lang w:bidi="ar-SA"/>
              </w:rPr>
              <w:t xml:space="preserve"> </w:t>
            </w:r>
          </w:p>
          <w:p w14:paraId="53396C0D" w14:textId="77777777" w:rsidR="00BE5EA8" w:rsidRDefault="00BE5EA8" w:rsidP="00742ECA">
            <w:pPr>
              <w:widowControl w:val="0"/>
              <w:suppressAutoHyphens w:val="0"/>
              <w:overflowPunct w:val="0"/>
              <w:autoSpaceDE w:val="0"/>
              <w:adjustRightInd w:val="0"/>
              <w:spacing w:before="60" w:after="60"/>
              <w:jc w:val="both"/>
              <w:rPr>
                <w:rFonts w:eastAsia="SimSun"/>
                <w:lang w:bidi="ar-SA"/>
              </w:rPr>
            </w:pPr>
          </w:p>
          <w:p w14:paraId="5CF3209D" w14:textId="410D9496" w:rsidR="00BE5EA8" w:rsidRDefault="00BE5EA8" w:rsidP="00742ECA">
            <w:pPr>
              <w:pStyle w:val="ListParagraph"/>
              <w:numPr>
                <w:ilvl w:val="0"/>
                <w:numId w:val="21"/>
              </w:numPr>
              <w:jc w:val="both"/>
              <w:rPr>
                <w:rFonts w:ascii="Arial" w:eastAsia="SimSun" w:hAnsi="Arial" w:cs="Arial"/>
              </w:rPr>
            </w:pPr>
            <w:r w:rsidRPr="00AC0B3B">
              <w:rPr>
                <w:rFonts w:ascii="Arial" w:eastAsia="SimSun" w:hAnsi="Arial" w:cs="Arial"/>
              </w:rPr>
              <w:t xml:space="preserve">Your current </w:t>
            </w:r>
            <w:r w:rsidR="007A34E0" w:rsidRPr="00AC0B3B">
              <w:rPr>
                <w:rFonts w:ascii="Arial" w:eastAsia="SimSun" w:hAnsi="Arial" w:cs="Arial"/>
              </w:rPr>
              <w:t>approach to diversity, equality and inclusion</w:t>
            </w:r>
            <w:r w:rsidRPr="00E717D9">
              <w:rPr>
                <w:rFonts w:ascii="Arial" w:eastAsia="SimSun" w:hAnsi="Arial" w:cs="Arial"/>
              </w:rPr>
              <w:t>;</w:t>
            </w:r>
            <w:r w:rsidR="00D02D56">
              <w:rPr>
                <w:rFonts w:ascii="Arial" w:eastAsia="SimSun" w:hAnsi="Arial" w:cs="Arial"/>
              </w:rPr>
              <w:t xml:space="preserve"> and</w:t>
            </w:r>
          </w:p>
          <w:p w14:paraId="74E40972" w14:textId="241891FE" w:rsidR="00BE5EA8" w:rsidRPr="008A69D5" w:rsidRDefault="007A34E0" w:rsidP="00742ECA">
            <w:pPr>
              <w:pStyle w:val="ListParagraph"/>
              <w:numPr>
                <w:ilvl w:val="0"/>
                <w:numId w:val="21"/>
              </w:numPr>
              <w:jc w:val="both"/>
              <w:rPr>
                <w:rFonts w:eastAsia="SimSun"/>
              </w:rPr>
            </w:pPr>
            <w:r w:rsidRPr="007A34E0">
              <w:rPr>
                <w:rFonts w:ascii="Arial" w:eastAsia="SimSun" w:hAnsi="Arial" w:cs="Arial"/>
              </w:rPr>
              <w:t xml:space="preserve">How you will apply that </w:t>
            </w:r>
            <w:r w:rsidR="006513B0">
              <w:rPr>
                <w:rFonts w:ascii="Arial" w:eastAsia="SimSun" w:hAnsi="Arial" w:cs="Arial"/>
              </w:rPr>
              <w:t xml:space="preserve">or a new </w:t>
            </w:r>
            <w:r w:rsidRPr="007A34E0">
              <w:rPr>
                <w:rFonts w:ascii="Arial" w:eastAsia="SimSun" w:hAnsi="Arial" w:cs="Arial"/>
              </w:rPr>
              <w:t>approach to the FSO</w:t>
            </w:r>
            <w:r w:rsidR="00165313">
              <w:rPr>
                <w:rFonts w:ascii="Arial" w:eastAsia="SimSun" w:hAnsi="Arial" w:cs="Arial"/>
              </w:rPr>
              <w:t xml:space="preserve"> 2024</w:t>
            </w:r>
            <w:r>
              <w:rPr>
                <w:rFonts w:ascii="Arial" w:eastAsia="SimSun" w:hAnsi="Arial" w:cs="Arial"/>
              </w:rPr>
              <w:t>.</w:t>
            </w:r>
          </w:p>
        </w:tc>
        <w:tc>
          <w:tcPr>
            <w:tcW w:w="2257" w:type="dxa"/>
            <w:shd w:val="clear" w:color="auto" w:fill="FFFFFF"/>
          </w:tcPr>
          <w:p w14:paraId="6B4B5B37" w14:textId="77D5F918" w:rsidR="00BE5EA8" w:rsidRPr="008A69D5" w:rsidRDefault="00BE5EA8"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 xml:space="preserve">Weighting: </w:t>
            </w:r>
            <w:r w:rsidR="002D36A1">
              <w:rPr>
                <w:rFonts w:eastAsia="SimSun"/>
                <w:b/>
                <w:lang w:bidi="ar-SA"/>
              </w:rPr>
              <w:t>2.5</w:t>
            </w:r>
            <w:r w:rsidRPr="008A69D5">
              <w:rPr>
                <w:rFonts w:eastAsia="SimSun"/>
                <w:b/>
                <w:lang w:bidi="ar-SA"/>
              </w:rPr>
              <w:t>%</w:t>
            </w:r>
            <w:r w:rsidRPr="008A69D5">
              <w:rPr>
                <w:rFonts w:eastAsia="SimSun"/>
                <w:lang w:bidi="ar-SA"/>
              </w:rPr>
              <w:t xml:space="preserve"> (Maximum 30 marks)</w:t>
            </w:r>
            <w:r w:rsidRPr="008A69D5">
              <w:rPr>
                <w:rFonts w:eastAsia="SimSun"/>
                <w:lang w:bidi="ar-SA"/>
              </w:rPr>
              <w:br/>
            </w:r>
          </w:p>
          <w:p w14:paraId="44F7301C" w14:textId="77777777" w:rsidR="00BE5EA8" w:rsidRPr="008A69D5" w:rsidRDefault="00BE5EA8" w:rsidP="00742ECA">
            <w:pPr>
              <w:widowControl w:val="0"/>
              <w:suppressAutoHyphens w:val="0"/>
              <w:overflowPunct w:val="0"/>
              <w:autoSpaceDE w:val="0"/>
              <w:adjustRightInd w:val="0"/>
              <w:spacing w:before="60" w:after="60"/>
              <w:jc w:val="both"/>
              <w:rPr>
                <w:rFonts w:eastAsia="SimSun"/>
                <w:szCs w:val="24"/>
                <w:lang w:bidi="ar-SA"/>
              </w:rPr>
            </w:pPr>
            <w:r w:rsidRPr="008A69D5">
              <w:rPr>
                <w:rFonts w:eastAsia="SimSun"/>
                <w:szCs w:val="24"/>
                <w:lang w:bidi="ar-SA"/>
              </w:rPr>
              <w:t xml:space="preserve">Maximum 3000 words </w:t>
            </w:r>
          </w:p>
        </w:tc>
      </w:tr>
      <w:tr w:rsidR="00BE5EA8" w:rsidRPr="008A69D5" w14:paraId="0B2E202E" w14:textId="77777777" w:rsidTr="007A34E0">
        <w:trPr>
          <w:trHeight w:val="454"/>
          <w:jc w:val="center"/>
        </w:trPr>
        <w:tc>
          <w:tcPr>
            <w:tcW w:w="9223" w:type="dxa"/>
            <w:gridSpan w:val="5"/>
            <w:shd w:val="clear" w:color="auto" w:fill="8DB3E2"/>
          </w:tcPr>
          <w:p w14:paraId="6E573C11" w14:textId="77777777" w:rsidR="00BE5EA8" w:rsidRPr="008A69D5" w:rsidRDefault="00BE5EA8"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Response: </w:t>
            </w:r>
          </w:p>
          <w:p w14:paraId="23A850BD" w14:textId="77777777" w:rsidR="00BE5EA8" w:rsidRPr="008A69D5" w:rsidRDefault="00BE5EA8" w:rsidP="00742ECA">
            <w:pPr>
              <w:widowControl w:val="0"/>
              <w:suppressAutoHyphens w:val="0"/>
              <w:overflowPunct w:val="0"/>
              <w:autoSpaceDE w:val="0"/>
              <w:adjustRightInd w:val="0"/>
              <w:spacing w:before="60" w:after="60"/>
              <w:jc w:val="both"/>
              <w:rPr>
                <w:rFonts w:eastAsia="SimSun"/>
                <w:b/>
                <w:lang w:bidi="ar-SA"/>
              </w:rPr>
            </w:pPr>
          </w:p>
        </w:tc>
      </w:tr>
      <w:tr w:rsidR="00BE5EA8" w:rsidRPr="008A69D5" w14:paraId="0F5432B5" w14:textId="77777777" w:rsidTr="007A34E0">
        <w:trPr>
          <w:trHeight w:val="454"/>
          <w:jc w:val="center"/>
        </w:trPr>
        <w:tc>
          <w:tcPr>
            <w:tcW w:w="9223" w:type="dxa"/>
            <w:gridSpan w:val="5"/>
            <w:shd w:val="clear" w:color="auto" w:fill="D9D9D9"/>
            <w:vAlign w:val="center"/>
          </w:tcPr>
          <w:p w14:paraId="03953D10" w14:textId="77777777" w:rsidR="00BE5EA8" w:rsidRPr="008A69D5" w:rsidRDefault="00BE5EA8"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Marking Scheme:</w:t>
            </w:r>
          </w:p>
        </w:tc>
      </w:tr>
      <w:tr w:rsidR="00BE5EA8" w:rsidRPr="008A69D5" w14:paraId="61ED31B7" w14:textId="77777777" w:rsidTr="007A34E0">
        <w:trPr>
          <w:trHeight w:val="454"/>
          <w:jc w:val="center"/>
        </w:trPr>
        <w:tc>
          <w:tcPr>
            <w:tcW w:w="9223" w:type="dxa"/>
            <w:gridSpan w:val="5"/>
            <w:vAlign w:val="center"/>
          </w:tcPr>
          <w:p w14:paraId="2C29FD75" w14:textId="77777777" w:rsidR="00BE5EA8" w:rsidRPr="008A69D5" w:rsidRDefault="00BE5EA8"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following marking scheme will be used to assess the response provided to this question:  </w:t>
            </w:r>
          </w:p>
        </w:tc>
      </w:tr>
      <w:tr w:rsidR="00BE5EA8" w:rsidRPr="008A69D5" w14:paraId="087F8159" w14:textId="77777777" w:rsidTr="007A34E0">
        <w:trPr>
          <w:trHeight w:val="454"/>
          <w:jc w:val="center"/>
        </w:trPr>
        <w:tc>
          <w:tcPr>
            <w:tcW w:w="1393" w:type="dxa"/>
            <w:vAlign w:val="center"/>
          </w:tcPr>
          <w:p w14:paraId="63992CDE" w14:textId="77777777" w:rsidR="00BE5EA8" w:rsidRPr="008A69D5" w:rsidRDefault="00BE5EA8" w:rsidP="00742ECA">
            <w:pPr>
              <w:suppressAutoHyphens w:val="0"/>
              <w:overflowPunct w:val="0"/>
              <w:autoSpaceDE w:val="0"/>
              <w:spacing w:before="60" w:after="60"/>
              <w:jc w:val="both"/>
              <w:rPr>
                <w:rFonts w:eastAsia="SimSun"/>
                <w:b/>
                <w:lang w:bidi="ar-SA"/>
              </w:rPr>
            </w:pPr>
            <w:r w:rsidRPr="008A69D5">
              <w:rPr>
                <w:rFonts w:eastAsia="SimSun"/>
                <w:b/>
                <w:lang w:bidi="ar-SA"/>
              </w:rPr>
              <w:t>Score</w:t>
            </w:r>
          </w:p>
        </w:tc>
        <w:tc>
          <w:tcPr>
            <w:tcW w:w="1610" w:type="dxa"/>
            <w:vAlign w:val="center"/>
          </w:tcPr>
          <w:p w14:paraId="065B365D" w14:textId="77777777" w:rsidR="00BE5EA8" w:rsidRPr="008A69D5" w:rsidRDefault="00BE5EA8"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Rating</w:t>
            </w:r>
          </w:p>
        </w:tc>
        <w:tc>
          <w:tcPr>
            <w:tcW w:w="6220" w:type="dxa"/>
            <w:gridSpan w:val="3"/>
            <w:vAlign w:val="center"/>
          </w:tcPr>
          <w:p w14:paraId="74414EF8" w14:textId="77777777" w:rsidR="00BE5EA8" w:rsidRPr="008A69D5" w:rsidRDefault="00BE5EA8"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Criteria</w:t>
            </w:r>
          </w:p>
        </w:tc>
      </w:tr>
      <w:tr w:rsidR="00BE5EA8" w:rsidRPr="008A69D5" w14:paraId="0CA2B81E" w14:textId="77777777" w:rsidTr="007A34E0">
        <w:trPr>
          <w:trHeight w:val="454"/>
          <w:jc w:val="center"/>
        </w:trPr>
        <w:tc>
          <w:tcPr>
            <w:tcW w:w="1393" w:type="dxa"/>
            <w:vAlign w:val="center"/>
          </w:tcPr>
          <w:p w14:paraId="1E91F38C" w14:textId="77777777" w:rsidR="00BE5EA8" w:rsidRPr="008A69D5" w:rsidRDefault="00BE5EA8" w:rsidP="00742ECA">
            <w:pPr>
              <w:suppressAutoHyphens w:val="0"/>
              <w:overflowPunct w:val="0"/>
              <w:autoSpaceDE w:val="0"/>
              <w:adjustRightInd w:val="0"/>
              <w:spacing w:before="60" w:after="60"/>
              <w:jc w:val="both"/>
              <w:rPr>
                <w:rFonts w:eastAsia="SimSun"/>
                <w:lang w:bidi="ar-SA"/>
              </w:rPr>
            </w:pPr>
            <w:r w:rsidRPr="008A69D5">
              <w:rPr>
                <w:rFonts w:eastAsia="SimSun"/>
                <w:lang w:bidi="ar-SA"/>
              </w:rPr>
              <w:t>30</w:t>
            </w:r>
          </w:p>
        </w:tc>
        <w:tc>
          <w:tcPr>
            <w:tcW w:w="1610" w:type="dxa"/>
            <w:vAlign w:val="center"/>
          </w:tcPr>
          <w:p w14:paraId="60390EE2" w14:textId="77777777" w:rsidR="00BE5EA8" w:rsidRPr="008A69D5" w:rsidRDefault="00BE5EA8"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Excellent</w:t>
            </w:r>
          </w:p>
        </w:tc>
        <w:tc>
          <w:tcPr>
            <w:tcW w:w="6220" w:type="dxa"/>
            <w:gridSpan w:val="3"/>
          </w:tcPr>
          <w:p w14:paraId="07FCE9D1" w14:textId="77777777" w:rsidR="00BE5EA8" w:rsidRPr="008A69D5" w:rsidRDefault="00BE5EA8"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fully meets the requirement expressed in the question, with detailed explanation(s) and supporting information </w:t>
            </w:r>
            <w:r w:rsidRPr="008A69D5">
              <w:rPr>
                <w:rFonts w:eastAsia="SimSun"/>
                <w:b/>
                <w:lang w:bidi="ar-SA"/>
              </w:rPr>
              <w:t>and</w:t>
            </w:r>
            <w:r w:rsidRPr="008A69D5">
              <w:rPr>
                <w:rFonts w:eastAsia="SimSun"/>
                <w:lang w:bidi="ar-SA"/>
              </w:rPr>
              <w:t xml:space="preserve"> evidence of Added Value.</w:t>
            </w:r>
          </w:p>
        </w:tc>
      </w:tr>
      <w:tr w:rsidR="00BE5EA8" w:rsidRPr="008A69D5" w14:paraId="490AD250" w14:textId="77777777" w:rsidTr="007A34E0">
        <w:trPr>
          <w:trHeight w:val="454"/>
          <w:jc w:val="center"/>
        </w:trPr>
        <w:tc>
          <w:tcPr>
            <w:tcW w:w="1393" w:type="dxa"/>
            <w:vAlign w:val="center"/>
          </w:tcPr>
          <w:p w14:paraId="597E0B6C" w14:textId="77777777" w:rsidR="00BE5EA8" w:rsidRPr="008A69D5" w:rsidRDefault="00BE5EA8" w:rsidP="00742ECA">
            <w:pPr>
              <w:suppressAutoHyphens w:val="0"/>
              <w:overflowPunct w:val="0"/>
              <w:autoSpaceDE w:val="0"/>
              <w:adjustRightInd w:val="0"/>
              <w:spacing w:before="60" w:after="60"/>
              <w:jc w:val="both"/>
              <w:rPr>
                <w:rFonts w:eastAsia="SimSun"/>
                <w:lang w:bidi="ar-SA"/>
              </w:rPr>
            </w:pPr>
            <w:r w:rsidRPr="008A69D5">
              <w:rPr>
                <w:rFonts w:eastAsia="SimSun"/>
                <w:lang w:bidi="ar-SA"/>
              </w:rPr>
              <w:t>24</w:t>
            </w:r>
          </w:p>
        </w:tc>
        <w:tc>
          <w:tcPr>
            <w:tcW w:w="1610" w:type="dxa"/>
            <w:vAlign w:val="center"/>
          </w:tcPr>
          <w:p w14:paraId="538914BC" w14:textId="77777777" w:rsidR="00BE5EA8" w:rsidRPr="008A69D5" w:rsidRDefault="00BE5EA8"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Good</w:t>
            </w:r>
          </w:p>
        </w:tc>
        <w:tc>
          <w:tcPr>
            <w:tcW w:w="6220" w:type="dxa"/>
            <w:gridSpan w:val="3"/>
          </w:tcPr>
          <w:p w14:paraId="4CED5CB8" w14:textId="77777777" w:rsidR="00BE5EA8" w:rsidRPr="008A69D5" w:rsidRDefault="00BE5EA8"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w:t>
            </w:r>
            <w:r>
              <w:rPr>
                <w:rFonts w:eastAsia="SimSun"/>
                <w:lang w:bidi="ar-SA"/>
              </w:rPr>
              <w:t xml:space="preserve">response </w:t>
            </w:r>
            <w:r w:rsidRPr="008A69D5">
              <w:rPr>
                <w:rFonts w:eastAsia="SimSun"/>
                <w:lang w:bidi="ar-SA"/>
              </w:rPr>
              <w:t>fully meets the requirement expressed in the question with reasonable explanation(s) and supporting information.</w:t>
            </w:r>
          </w:p>
        </w:tc>
      </w:tr>
      <w:tr w:rsidR="00BE5EA8" w:rsidRPr="008A69D5" w14:paraId="41561C34" w14:textId="77777777" w:rsidTr="007A34E0">
        <w:trPr>
          <w:trHeight w:val="454"/>
          <w:jc w:val="center"/>
        </w:trPr>
        <w:tc>
          <w:tcPr>
            <w:tcW w:w="1393" w:type="dxa"/>
            <w:vAlign w:val="center"/>
          </w:tcPr>
          <w:p w14:paraId="3F332E3D" w14:textId="77777777" w:rsidR="00BE5EA8" w:rsidRPr="008A69D5" w:rsidRDefault="00BE5EA8" w:rsidP="00742ECA">
            <w:pPr>
              <w:suppressAutoHyphens w:val="0"/>
              <w:overflowPunct w:val="0"/>
              <w:autoSpaceDE w:val="0"/>
              <w:adjustRightInd w:val="0"/>
              <w:spacing w:before="60" w:after="60"/>
              <w:jc w:val="both"/>
              <w:rPr>
                <w:rFonts w:eastAsia="SimSun"/>
                <w:lang w:bidi="ar-SA"/>
              </w:rPr>
            </w:pPr>
            <w:r w:rsidRPr="008A69D5">
              <w:rPr>
                <w:rFonts w:eastAsia="SimSun"/>
                <w:lang w:bidi="ar-SA"/>
              </w:rPr>
              <w:t>18</w:t>
            </w:r>
          </w:p>
        </w:tc>
        <w:tc>
          <w:tcPr>
            <w:tcW w:w="1610" w:type="dxa"/>
            <w:vAlign w:val="center"/>
          </w:tcPr>
          <w:p w14:paraId="2981B892" w14:textId="77777777" w:rsidR="00BE5EA8" w:rsidRPr="008A69D5" w:rsidRDefault="00BE5EA8"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Satisfactory / Acceptable</w:t>
            </w:r>
          </w:p>
        </w:tc>
        <w:tc>
          <w:tcPr>
            <w:tcW w:w="6220" w:type="dxa"/>
            <w:gridSpan w:val="3"/>
          </w:tcPr>
          <w:p w14:paraId="70928DC8" w14:textId="77777777" w:rsidR="00BE5EA8" w:rsidRPr="008A69D5" w:rsidRDefault="00BE5EA8"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meets most of the requirement expressed in the question with reasonable explanation(s) and supporting information.</w:t>
            </w:r>
          </w:p>
        </w:tc>
      </w:tr>
      <w:tr w:rsidR="00BE5EA8" w:rsidRPr="008A69D5" w14:paraId="7A480612" w14:textId="77777777" w:rsidTr="007A34E0">
        <w:trPr>
          <w:trHeight w:val="454"/>
          <w:jc w:val="center"/>
        </w:trPr>
        <w:tc>
          <w:tcPr>
            <w:tcW w:w="1393" w:type="dxa"/>
            <w:vAlign w:val="center"/>
          </w:tcPr>
          <w:p w14:paraId="1F84DC1F" w14:textId="77777777" w:rsidR="00BE5EA8" w:rsidRPr="008A69D5" w:rsidRDefault="00BE5EA8" w:rsidP="00742ECA">
            <w:pPr>
              <w:suppressAutoHyphens w:val="0"/>
              <w:overflowPunct w:val="0"/>
              <w:autoSpaceDE w:val="0"/>
              <w:adjustRightInd w:val="0"/>
              <w:spacing w:before="60" w:after="60"/>
              <w:jc w:val="both"/>
              <w:rPr>
                <w:rFonts w:eastAsia="SimSun"/>
                <w:lang w:bidi="ar-SA"/>
              </w:rPr>
            </w:pPr>
            <w:r w:rsidRPr="008A69D5">
              <w:rPr>
                <w:rFonts w:eastAsia="SimSun"/>
                <w:lang w:bidi="ar-SA"/>
              </w:rPr>
              <w:t>12</w:t>
            </w:r>
          </w:p>
        </w:tc>
        <w:tc>
          <w:tcPr>
            <w:tcW w:w="1610" w:type="dxa"/>
            <w:vAlign w:val="center"/>
          </w:tcPr>
          <w:p w14:paraId="46FD53F3" w14:textId="77777777" w:rsidR="00BE5EA8" w:rsidRPr="008A69D5" w:rsidRDefault="00BE5EA8"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Weak</w:t>
            </w:r>
          </w:p>
        </w:tc>
        <w:tc>
          <w:tcPr>
            <w:tcW w:w="6220" w:type="dxa"/>
            <w:gridSpan w:val="3"/>
          </w:tcPr>
          <w:p w14:paraId="7F8A5E13" w14:textId="77777777" w:rsidR="00BE5EA8" w:rsidRPr="008A69D5" w:rsidRDefault="00BE5EA8"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meets some of the requirement expressed in the question, with limited explanation(s) and supporting information.</w:t>
            </w:r>
          </w:p>
        </w:tc>
      </w:tr>
      <w:tr w:rsidR="00BE5EA8" w:rsidRPr="008A69D5" w14:paraId="3C541819" w14:textId="77777777" w:rsidTr="007A34E0">
        <w:trPr>
          <w:trHeight w:val="454"/>
          <w:jc w:val="center"/>
        </w:trPr>
        <w:tc>
          <w:tcPr>
            <w:tcW w:w="1393" w:type="dxa"/>
            <w:vAlign w:val="center"/>
          </w:tcPr>
          <w:p w14:paraId="381DD474" w14:textId="77777777" w:rsidR="00BE5EA8" w:rsidRPr="008A69D5" w:rsidRDefault="00BE5EA8" w:rsidP="00742ECA">
            <w:pPr>
              <w:suppressAutoHyphens w:val="0"/>
              <w:overflowPunct w:val="0"/>
              <w:autoSpaceDE w:val="0"/>
              <w:adjustRightInd w:val="0"/>
              <w:spacing w:before="60" w:after="60"/>
              <w:jc w:val="both"/>
              <w:rPr>
                <w:rFonts w:eastAsia="SimSun"/>
                <w:lang w:bidi="ar-SA"/>
              </w:rPr>
            </w:pPr>
            <w:r w:rsidRPr="008A69D5">
              <w:rPr>
                <w:rFonts w:eastAsia="SimSun"/>
                <w:lang w:bidi="ar-SA"/>
              </w:rPr>
              <w:t>6</w:t>
            </w:r>
          </w:p>
        </w:tc>
        <w:tc>
          <w:tcPr>
            <w:tcW w:w="1610" w:type="dxa"/>
            <w:vAlign w:val="center"/>
          </w:tcPr>
          <w:p w14:paraId="6B6C3FFA" w14:textId="77777777" w:rsidR="00BE5EA8" w:rsidRPr="008A69D5" w:rsidRDefault="00BE5EA8"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Poor</w:t>
            </w:r>
          </w:p>
        </w:tc>
        <w:tc>
          <w:tcPr>
            <w:tcW w:w="6220" w:type="dxa"/>
            <w:gridSpan w:val="3"/>
          </w:tcPr>
          <w:p w14:paraId="32DF51DB" w14:textId="77777777" w:rsidR="00BE5EA8" w:rsidRPr="008A69D5" w:rsidRDefault="00BE5EA8" w:rsidP="00742ECA">
            <w:pPr>
              <w:widowControl w:val="0"/>
              <w:suppressAutoHyphens w:val="0"/>
              <w:overflowPunct w:val="0"/>
              <w:autoSpaceDE w:val="0"/>
              <w:adjustRightInd w:val="0"/>
              <w:spacing w:before="60" w:after="60"/>
              <w:jc w:val="both"/>
              <w:rPr>
                <w:rFonts w:eastAsia="SimSun"/>
                <w:highlight w:val="yellow"/>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meets little of the requirement expressed in the question, with inadequate explanation(s) and supporting information.</w:t>
            </w:r>
          </w:p>
        </w:tc>
      </w:tr>
      <w:tr w:rsidR="00BE5EA8" w:rsidRPr="008A69D5" w14:paraId="6C09F1F5" w14:textId="77777777" w:rsidTr="007A34E0">
        <w:trPr>
          <w:trHeight w:val="454"/>
          <w:jc w:val="center"/>
        </w:trPr>
        <w:tc>
          <w:tcPr>
            <w:tcW w:w="1393" w:type="dxa"/>
            <w:vAlign w:val="center"/>
          </w:tcPr>
          <w:p w14:paraId="012D533F" w14:textId="77777777" w:rsidR="00BE5EA8" w:rsidRPr="008A69D5" w:rsidRDefault="00BE5EA8" w:rsidP="00742ECA">
            <w:pPr>
              <w:suppressAutoHyphens w:val="0"/>
              <w:overflowPunct w:val="0"/>
              <w:autoSpaceDE w:val="0"/>
              <w:adjustRightInd w:val="0"/>
              <w:spacing w:before="60" w:after="60"/>
              <w:jc w:val="both"/>
              <w:rPr>
                <w:rFonts w:eastAsia="SimSun"/>
                <w:lang w:bidi="ar-SA"/>
              </w:rPr>
            </w:pPr>
            <w:r w:rsidRPr="008A69D5">
              <w:rPr>
                <w:rFonts w:eastAsia="SimSun"/>
                <w:lang w:bidi="ar-SA"/>
              </w:rPr>
              <w:t>0</w:t>
            </w:r>
          </w:p>
        </w:tc>
        <w:tc>
          <w:tcPr>
            <w:tcW w:w="1610" w:type="dxa"/>
            <w:vAlign w:val="center"/>
          </w:tcPr>
          <w:p w14:paraId="42DF5B66" w14:textId="77777777" w:rsidR="00BE5EA8" w:rsidRPr="008A69D5" w:rsidRDefault="00BE5EA8"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Unacceptable / Unsatisfactory</w:t>
            </w:r>
          </w:p>
        </w:tc>
        <w:tc>
          <w:tcPr>
            <w:tcW w:w="6220" w:type="dxa"/>
            <w:gridSpan w:val="3"/>
          </w:tcPr>
          <w:p w14:paraId="0DC224C9" w14:textId="77777777" w:rsidR="00BE5EA8" w:rsidRPr="008A69D5" w:rsidRDefault="00BE5EA8" w:rsidP="00742ECA">
            <w:pPr>
              <w:widowControl w:val="0"/>
              <w:suppressAutoHyphens w:val="0"/>
              <w:overflowPunct w:val="0"/>
              <w:autoSpaceDE w:val="0"/>
              <w:adjustRightInd w:val="0"/>
              <w:spacing w:before="60" w:after="60"/>
              <w:jc w:val="both"/>
              <w:rPr>
                <w:rFonts w:eastAsia="SimSun"/>
                <w:lang w:bidi="ar-SA"/>
              </w:rPr>
            </w:pPr>
            <w:r w:rsidRPr="008A69D5">
              <w:rPr>
                <w:rFonts w:eastAsia="SimSun"/>
                <w:lang w:bidi="ar-SA"/>
              </w:rPr>
              <w:t xml:space="preserve">The </w:t>
            </w:r>
            <w:r>
              <w:rPr>
                <w:rFonts w:eastAsia="SimSun"/>
                <w:lang w:bidi="ar-SA"/>
              </w:rPr>
              <w:t>Applicant’s</w:t>
            </w:r>
            <w:r w:rsidRPr="008A69D5">
              <w:rPr>
                <w:rFonts w:eastAsia="SimSun"/>
                <w:lang w:bidi="ar-SA"/>
              </w:rPr>
              <w:t xml:space="preserve"> response does not address the requirement expressed in the question OR the response is unanswered.  </w:t>
            </w:r>
          </w:p>
        </w:tc>
      </w:tr>
    </w:tbl>
    <w:p w14:paraId="3E9B79F1" w14:textId="7BAA444A" w:rsidR="00313514" w:rsidRDefault="00313514" w:rsidP="00742ECA">
      <w:pPr>
        <w:spacing w:line="360" w:lineRule="auto"/>
        <w:jc w:val="both"/>
        <w:rPr>
          <w:b/>
          <w:color w:val="000000"/>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5359"/>
        <w:gridCol w:w="577"/>
        <w:gridCol w:w="2020"/>
        <w:gridCol w:w="14"/>
      </w:tblGrid>
      <w:tr w:rsidR="00431E44" w:rsidRPr="008A69D5" w14:paraId="1681DE6E" w14:textId="77777777" w:rsidTr="00431E44">
        <w:trPr>
          <w:trHeight w:val="454"/>
          <w:jc w:val="center"/>
        </w:trPr>
        <w:tc>
          <w:tcPr>
            <w:tcW w:w="6612" w:type="dxa"/>
            <w:gridSpan w:val="2"/>
            <w:shd w:val="clear" w:color="auto" w:fill="auto"/>
            <w:vAlign w:val="center"/>
          </w:tcPr>
          <w:p w14:paraId="0C4ED785" w14:textId="77777777" w:rsidR="00431E44" w:rsidRPr="008A69D5" w:rsidRDefault="00431E44" w:rsidP="00A33473">
            <w:pPr>
              <w:widowControl w:val="0"/>
              <w:suppressAutoHyphens w:val="0"/>
              <w:overflowPunct w:val="0"/>
              <w:autoSpaceDE w:val="0"/>
              <w:adjustRightInd w:val="0"/>
              <w:spacing w:before="60" w:after="60"/>
              <w:rPr>
                <w:rFonts w:eastAsia="SimSun"/>
                <w:b/>
                <w:color w:val="FFFF00"/>
                <w:lang w:bidi="ar-SA"/>
              </w:rPr>
            </w:pPr>
            <w:r w:rsidRPr="00A82F76">
              <w:rPr>
                <w:rFonts w:eastAsia="SimSun"/>
                <w:b/>
                <w:lang w:bidi="ar-SA"/>
              </w:rPr>
              <w:t xml:space="preserve">[5.10] QUALITY QUESTIONNAIRE – Income  </w:t>
            </w:r>
          </w:p>
        </w:tc>
        <w:tc>
          <w:tcPr>
            <w:tcW w:w="2611" w:type="dxa"/>
            <w:gridSpan w:val="3"/>
            <w:shd w:val="clear" w:color="auto" w:fill="000000" w:themeFill="text1"/>
            <w:vAlign w:val="center"/>
          </w:tcPr>
          <w:p w14:paraId="47AEC329" w14:textId="77777777" w:rsidR="00431E44" w:rsidRPr="008A69D5" w:rsidRDefault="00431E44" w:rsidP="00A33473">
            <w:pPr>
              <w:widowControl w:val="0"/>
              <w:suppressAutoHyphens w:val="0"/>
              <w:overflowPunct w:val="0"/>
              <w:autoSpaceDE w:val="0"/>
              <w:adjustRightInd w:val="0"/>
              <w:spacing w:before="60" w:after="60"/>
              <w:jc w:val="right"/>
              <w:rPr>
                <w:rFonts w:eastAsia="SimSun"/>
                <w:b/>
                <w:color w:val="FFFFFF"/>
                <w:lang w:bidi="ar-SA"/>
              </w:rPr>
            </w:pPr>
            <w:r w:rsidRPr="008A69D5">
              <w:rPr>
                <w:rFonts w:eastAsia="SimSun"/>
                <w:b/>
                <w:color w:val="FFFFFF"/>
                <w:lang w:bidi="ar-SA"/>
              </w:rPr>
              <w:t xml:space="preserve">Weighting: </w:t>
            </w:r>
            <w:r w:rsidRPr="00D1487B">
              <w:rPr>
                <w:rFonts w:eastAsia="SimSun"/>
                <w:b/>
                <w:color w:val="FFFF00"/>
                <w:lang w:bidi="ar-SA"/>
              </w:rPr>
              <w:t>2.5</w:t>
            </w:r>
            <w:r w:rsidRPr="008A69D5">
              <w:rPr>
                <w:rFonts w:eastAsia="SimSun"/>
                <w:b/>
                <w:color w:val="FFFF00"/>
                <w:lang w:bidi="ar-SA"/>
              </w:rPr>
              <w:t>%</w:t>
            </w:r>
          </w:p>
        </w:tc>
      </w:tr>
      <w:tr w:rsidR="00431E44" w:rsidRPr="008A69D5" w14:paraId="77BD24CC" w14:textId="77777777" w:rsidTr="00A33473">
        <w:trPr>
          <w:trHeight w:val="454"/>
          <w:jc w:val="center"/>
        </w:trPr>
        <w:tc>
          <w:tcPr>
            <w:tcW w:w="9223" w:type="dxa"/>
            <w:gridSpan w:val="5"/>
            <w:shd w:val="clear" w:color="auto" w:fill="D9D9D9" w:themeFill="background1" w:themeFillShade="D9"/>
            <w:vAlign w:val="center"/>
          </w:tcPr>
          <w:p w14:paraId="0F3ECFF8" w14:textId="77777777" w:rsidR="00431E44" w:rsidRPr="008A69D5" w:rsidRDefault="00431E44" w:rsidP="00A33473">
            <w:pPr>
              <w:widowControl w:val="0"/>
              <w:suppressAutoHyphens w:val="0"/>
              <w:overflowPunct w:val="0"/>
              <w:autoSpaceDE w:val="0"/>
              <w:adjustRightInd w:val="0"/>
              <w:spacing w:before="60" w:after="60"/>
              <w:rPr>
                <w:rFonts w:eastAsia="SimSun"/>
                <w:b/>
                <w:lang w:bidi="ar-SA"/>
              </w:rPr>
            </w:pPr>
            <w:r w:rsidRPr="008A69D5">
              <w:rPr>
                <w:rFonts w:eastAsia="SimSun"/>
                <w:b/>
                <w:lang w:bidi="ar-SA"/>
              </w:rPr>
              <w:t>Guidance:</w:t>
            </w:r>
          </w:p>
        </w:tc>
      </w:tr>
      <w:tr w:rsidR="00431E44" w:rsidRPr="008A69D5" w14:paraId="73B407FC" w14:textId="77777777" w:rsidTr="00A33473">
        <w:trPr>
          <w:trHeight w:val="454"/>
          <w:jc w:val="center"/>
        </w:trPr>
        <w:tc>
          <w:tcPr>
            <w:tcW w:w="9223" w:type="dxa"/>
            <w:gridSpan w:val="5"/>
          </w:tcPr>
          <w:p w14:paraId="2E399FCB" w14:textId="77777777" w:rsidR="00431E44" w:rsidRPr="008A69D5" w:rsidRDefault="00431E44" w:rsidP="00A33473">
            <w:pPr>
              <w:suppressAutoHyphens w:val="0"/>
              <w:overflowPunct w:val="0"/>
              <w:autoSpaceDE w:val="0"/>
              <w:adjustRightInd w:val="0"/>
              <w:spacing w:before="60" w:after="60"/>
              <w:jc w:val="both"/>
              <w:rPr>
                <w:rFonts w:eastAsia="SimSun"/>
                <w:lang w:bidi="ar-SA"/>
              </w:rPr>
            </w:pPr>
            <w:r w:rsidRPr="008A69D5">
              <w:rPr>
                <w:rFonts w:eastAsia="SimSun"/>
                <w:lang w:bidi="ar-SA"/>
              </w:rPr>
              <w:t xml:space="preserve">This question seeks to understand </w:t>
            </w:r>
            <w:r>
              <w:rPr>
                <w:rFonts w:eastAsia="SimSun"/>
                <w:lang w:bidi="ar-SA"/>
              </w:rPr>
              <w:t>what other income the Applicant will have for the anticipated initial Funding Period (1 April 2024 to 31 March 2026) and what percentage of the Applicant’s income the FSO 2024 Grant will be. Please u</w:t>
            </w:r>
            <w:r w:rsidRPr="008A69D5">
              <w:rPr>
                <w:rFonts w:eastAsia="SimSun"/>
                <w:lang w:bidi="ar-SA"/>
              </w:rPr>
              <w:t>se the blue box below when providing your response.</w:t>
            </w:r>
            <w:r>
              <w:rPr>
                <w:rFonts w:eastAsia="SimSun"/>
                <w:lang w:bidi="ar-SA"/>
              </w:rPr>
              <w:t xml:space="preserve"> Your answer should:</w:t>
            </w:r>
          </w:p>
        </w:tc>
      </w:tr>
      <w:tr w:rsidR="00431E44" w:rsidRPr="008A69D5" w14:paraId="7C3CB9AB" w14:textId="77777777" w:rsidTr="00A33473">
        <w:trPr>
          <w:trHeight w:val="454"/>
          <w:jc w:val="center"/>
        </w:trPr>
        <w:tc>
          <w:tcPr>
            <w:tcW w:w="9223" w:type="dxa"/>
            <w:gridSpan w:val="5"/>
            <w:shd w:val="clear" w:color="auto" w:fill="D9D9D9" w:themeFill="background1" w:themeFillShade="D9"/>
            <w:vAlign w:val="center"/>
          </w:tcPr>
          <w:p w14:paraId="5CA33532" w14:textId="77777777" w:rsidR="00431E44" w:rsidRPr="008A69D5" w:rsidRDefault="00431E44" w:rsidP="00A33473">
            <w:pPr>
              <w:widowControl w:val="0"/>
              <w:suppressAutoHyphens w:val="0"/>
              <w:overflowPunct w:val="0"/>
              <w:autoSpaceDE w:val="0"/>
              <w:adjustRightInd w:val="0"/>
              <w:spacing w:before="60" w:after="60"/>
              <w:rPr>
                <w:rFonts w:eastAsia="SimSun"/>
                <w:b/>
                <w:lang w:bidi="ar-SA"/>
              </w:rPr>
            </w:pPr>
            <w:r w:rsidRPr="008A69D5">
              <w:rPr>
                <w:rFonts w:eastAsia="SimSun"/>
                <w:b/>
                <w:lang w:bidi="ar-SA"/>
              </w:rPr>
              <w:t xml:space="preserve">Question:                                                             </w:t>
            </w:r>
          </w:p>
        </w:tc>
      </w:tr>
      <w:tr w:rsidR="00431E44" w:rsidRPr="008A69D5" w14:paraId="1F402D19" w14:textId="77777777" w:rsidTr="00431E44">
        <w:trPr>
          <w:trHeight w:val="454"/>
          <w:jc w:val="center"/>
        </w:trPr>
        <w:tc>
          <w:tcPr>
            <w:tcW w:w="7189" w:type="dxa"/>
            <w:gridSpan w:val="3"/>
          </w:tcPr>
          <w:p w14:paraId="40ABD4A6" w14:textId="77777777" w:rsidR="00431E44" w:rsidRDefault="00431E44" w:rsidP="00A33473">
            <w:pPr>
              <w:widowControl w:val="0"/>
              <w:suppressAutoHyphens w:val="0"/>
              <w:overflowPunct w:val="0"/>
              <w:autoSpaceDE w:val="0"/>
              <w:adjustRightInd w:val="0"/>
              <w:spacing w:before="60" w:after="60"/>
              <w:jc w:val="both"/>
              <w:rPr>
                <w:rFonts w:eastAsia="SimSun"/>
                <w:lang w:bidi="ar-SA"/>
              </w:rPr>
            </w:pPr>
            <w:r w:rsidRPr="2A652465">
              <w:rPr>
                <w:rFonts w:eastAsia="SimSun"/>
                <w:b/>
                <w:bCs/>
                <w:lang w:bidi="ar-SA"/>
              </w:rPr>
              <w:t>[5.10]</w:t>
            </w:r>
            <w:r w:rsidRPr="2A652465">
              <w:rPr>
                <w:rFonts w:eastAsia="SimSun"/>
                <w:lang w:bidi="ar-SA"/>
              </w:rPr>
              <w:t xml:space="preserve"> Set out what other income your organisation(s) will have for the period </w:t>
            </w:r>
            <w:r>
              <w:rPr>
                <w:rFonts w:eastAsia="SimSun"/>
                <w:lang w:bidi="ar-SA"/>
              </w:rPr>
              <w:t xml:space="preserve">1 April 2024 to 31 March 2026 </w:t>
            </w:r>
            <w:r w:rsidRPr="2A652465">
              <w:rPr>
                <w:rFonts w:eastAsia="SimSun"/>
                <w:lang w:bidi="ar-SA"/>
              </w:rPr>
              <w:t xml:space="preserve">grant award and what that income will be used for.  </w:t>
            </w:r>
          </w:p>
          <w:p w14:paraId="1B09C424" w14:textId="77777777" w:rsidR="00431E44" w:rsidRDefault="00431E44" w:rsidP="00A33473">
            <w:pPr>
              <w:widowControl w:val="0"/>
              <w:suppressAutoHyphens w:val="0"/>
              <w:overflowPunct w:val="0"/>
              <w:autoSpaceDE w:val="0"/>
              <w:adjustRightInd w:val="0"/>
              <w:spacing w:before="60" w:after="60"/>
              <w:jc w:val="both"/>
              <w:rPr>
                <w:rFonts w:eastAsia="SimSun"/>
                <w:lang w:bidi="ar-SA"/>
              </w:rPr>
            </w:pPr>
          </w:p>
          <w:p w14:paraId="60B658C4" w14:textId="77777777" w:rsidR="00431E44" w:rsidRDefault="00431E44" w:rsidP="00A33473">
            <w:pPr>
              <w:widowControl w:val="0"/>
              <w:suppressAutoHyphens w:val="0"/>
              <w:overflowPunct w:val="0"/>
              <w:autoSpaceDE w:val="0"/>
              <w:adjustRightInd w:val="0"/>
              <w:spacing w:before="60" w:after="60"/>
              <w:jc w:val="both"/>
              <w:rPr>
                <w:rFonts w:eastAsia="SimSun"/>
                <w:lang w:bidi="ar-SA"/>
              </w:rPr>
            </w:pPr>
            <w:r>
              <w:rPr>
                <w:rFonts w:eastAsia="SimSun"/>
                <w:lang w:bidi="ar-SA"/>
              </w:rPr>
              <w:t xml:space="preserve">1 - </w:t>
            </w:r>
            <w:r w:rsidRPr="00D95DAE">
              <w:rPr>
                <w:rFonts w:eastAsia="SimSun"/>
                <w:lang w:bidi="ar-SA"/>
              </w:rPr>
              <w:t>Please set out the amount of confirmed income</w:t>
            </w:r>
            <w:r>
              <w:rPr>
                <w:rFonts w:eastAsia="SimSun"/>
                <w:lang w:bidi="ar-SA"/>
              </w:rPr>
              <w:t xml:space="preserve"> (e.g. </w:t>
            </w:r>
            <w:proofErr w:type="gramStart"/>
            <w:r>
              <w:rPr>
                <w:rFonts w:eastAsia="SimSun"/>
                <w:lang w:bidi="ar-SA"/>
              </w:rPr>
              <w:t xml:space="preserve">contractual) </w:t>
            </w:r>
            <w:r w:rsidRPr="00D95DAE">
              <w:rPr>
                <w:rFonts w:eastAsia="SimSun"/>
                <w:lang w:bidi="ar-SA"/>
              </w:rPr>
              <w:t xml:space="preserve"> (</w:t>
            </w:r>
            <w:proofErr w:type="gramEnd"/>
            <w:r w:rsidRPr="00D95DAE">
              <w:rPr>
                <w:rFonts w:eastAsia="SimSun"/>
                <w:lang w:bidi="ar-SA"/>
              </w:rPr>
              <w:t>excluding FSO</w:t>
            </w:r>
            <w:r>
              <w:rPr>
                <w:rFonts w:eastAsia="SimSun"/>
                <w:lang w:bidi="ar-SA"/>
              </w:rPr>
              <w:t xml:space="preserve"> 2024</w:t>
            </w:r>
            <w:r w:rsidRPr="00D95DAE">
              <w:rPr>
                <w:rFonts w:eastAsia="SimSun"/>
                <w:lang w:bidi="ar-SA"/>
              </w:rPr>
              <w:t xml:space="preserve"> Grant </w:t>
            </w:r>
            <w:r>
              <w:rPr>
                <w:rFonts w:eastAsia="SimSun"/>
                <w:lang w:bidi="ar-SA"/>
              </w:rPr>
              <w:t>i</w:t>
            </w:r>
            <w:r w:rsidRPr="00D95DAE">
              <w:rPr>
                <w:rFonts w:eastAsia="SimSun"/>
                <w:lang w:bidi="ar-SA"/>
              </w:rPr>
              <w:t xml:space="preserve">ncome) for your organisation(s) for the period </w:t>
            </w:r>
            <w:r>
              <w:rPr>
                <w:rFonts w:eastAsia="SimSun"/>
                <w:lang w:bidi="ar-SA"/>
              </w:rPr>
              <w:t>1 April 2024 to 31 March 2026; the source of that income</w:t>
            </w:r>
            <w:r w:rsidRPr="00D95DAE">
              <w:rPr>
                <w:rFonts w:eastAsia="SimSun"/>
                <w:lang w:bidi="ar-SA"/>
              </w:rPr>
              <w:t xml:space="preserve"> and what it will be used for</w:t>
            </w:r>
            <w:r>
              <w:rPr>
                <w:rFonts w:eastAsia="SimSun"/>
                <w:lang w:bidi="ar-SA"/>
              </w:rPr>
              <w:t>.</w:t>
            </w:r>
          </w:p>
          <w:p w14:paraId="4E78402D" w14:textId="77777777" w:rsidR="00431E44" w:rsidRDefault="00431E44" w:rsidP="00A33473">
            <w:pPr>
              <w:widowControl w:val="0"/>
              <w:suppressAutoHyphens w:val="0"/>
              <w:overflowPunct w:val="0"/>
              <w:autoSpaceDE w:val="0"/>
              <w:adjustRightInd w:val="0"/>
              <w:spacing w:before="60" w:after="60"/>
              <w:jc w:val="both"/>
              <w:rPr>
                <w:rFonts w:eastAsia="SimSun"/>
                <w:lang w:bidi="ar-SA"/>
              </w:rPr>
            </w:pPr>
          </w:p>
          <w:p w14:paraId="7642EA8B" w14:textId="09B594C7" w:rsidR="00431E44" w:rsidRDefault="00431E44" w:rsidP="00A33473">
            <w:pPr>
              <w:widowControl w:val="0"/>
              <w:suppressAutoHyphens w:val="0"/>
              <w:overflowPunct w:val="0"/>
              <w:autoSpaceDE w:val="0"/>
              <w:adjustRightInd w:val="0"/>
              <w:spacing w:before="60" w:after="60"/>
              <w:jc w:val="both"/>
              <w:rPr>
                <w:rFonts w:eastAsia="SimSun"/>
                <w:lang w:bidi="ar-SA"/>
              </w:rPr>
            </w:pPr>
            <w:r>
              <w:rPr>
                <w:rFonts w:eastAsia="SimSun"/>
                <w:lang w:bidi="ar-SA"/>
              </w:rPr>
              <w:t xml:space="preserve">2 - </w:t>
            </w:r>
            <w:r w:rsidRPr="00D95DAE">
              <w:rPr>
                <w:rFonts w:eastAsia="SimSun"/>
                <w:lang w:bidi="ar-SA"/>
              </w:rPr>
              <w:t>If you are expecting income but it is not yet confirmed</w:t>
            </w:r>
            <w:r>
              <w:rPr>
                <w:rFonts w:eastAsia="SimSun"/>
                <w:lang w:bidi="ar-SA"/>
              </w:rPr>
              <w:t>,</w:t>
            </w:r>
            <w:r w:rsidRPr="00D95DAE">
              <w:rPr>
                <w:rFonts w:eastAsia="SimSun"/>
                <w:lang w:bidi="ar-SA"/>
              </w:rPr>
              <w:t xml:space="preserve"> wh</w:t>
            </w:r>
            <w:r>
              <w:rPr>
                <w:rFonts w:eastAsia="SimSun"/>
                <w:lang w:bidi="ar-SA"/>
              </w:rPr>
              <w:t>at is the amount of expected in</w:t>
            </w:r>
            <w:r w:rsidRPr="00D95DAE">
              <w:rPr>
                <w:rFonts w:eastAsia="SimSun"/>
                <w:lang w:bidi="ar-SA"/>
              </w:rPr>
              <w:t xml:space="preserve">come (excluding FSO </w:t>
            </w:r>
            <w:r>
              <w:rPr>
                <w:rFonts w:eastAsia="SimSun"/>
                <w:lang w:bidi="ar-SA"/>
              </w:rPr>
              <w:t>2024 G</w:t>
            </w:r>
            <w:r w:rsidRPr="00D95DAE">
              <w:rPr>
                <w:rFonts w:eastAsia="SimSun"/>
                <w:lang w:bidi="ar-SA"/>
              </w:rPr>
              <w:t xml:space="preserve">rant </w:t>
            </w:r>
            <w:r>
              <w:rPr>
                <w:rFonts w:eastAsia="SimSun"/>
                <w:lang w:bidi="ar-SA"/>
              </w:rPr>
              <w:t>I</w:t>
            </w:r>
            <w:r w:rsidRPr="00D95DAE">
              <w:rPr>
                <w:rFonts w:eastAsia="SimSun"/>
                <w:lang w:bidi="ar-SA"/>
              </w:rPr>
              <w:t xml:space="preserve">ncome and confirmed income) for your organisation(s) for the period of the FSO </w:t>
            </w:r>
            <w:r>
              <w:rPr>
                <w:rFonts w:eastAsia="SimSun"/>
                <w:lang w:bidi="ar-SA"/>
              </w:rPr>
              <w:t>2024 G</w:t>
            </w:r>
            <w:r w:rsidRPr="00D95DAE">
              <w:rPr>
                <w:rFonts w:eastAsia="SimSun"/>
                <w:lang w:bidi="ar-SA"/>
              </w:rPr>
              <w:t>rant award: 01/04/</w:t>
            </w:r>
            <w:r w:rsidR="00A82F76">
              <w:rPr>
                <w:rFonts w:eastAsia="SimSun"/>
                <w:lang w:bidi="ar-SA"/>
              </w:rPr>
              <w:t xml:space="preserve">2023 </w:t>
            </w:r>
            <w:r w:rsidR="00A82F76" w:rsidRPr="00D95DAE">
              <w:rPr>
                <w:rFonts w:eastAsia="SimSun"/>
                <w:lang w:bidi="ar-SA"/>
              </w:rPr>
              <w:t>–</w:t>
            </w:r>
            <w:r w:rsidRPr="00D95DAE">
              <w:rPr>
                <w:rFonts w:eastAsia="SimSun"/>
                <w:lang w:bidi="ar-SA"/>
              </w:rPr>
              <w:t xml:space="preserve"> 31/03/</w:t>
            </w:r>
            <w:r w:rsidR="00A82F76">
              <w:rPr>
                <w:rFonts w:eastAsia="SimSun"/>
                <w:lang w:bidi="ar-SA"/>
              </w:rPr>
              <w:t>2024;</w:t>
            </w:r>
            <w:r>
              <w:rPr>
                <w:rFonts w:eastAsia="SimSun"/>
                <w:lang w:bidi="ar-SA"/>
              </w:rPr>
              <w:t xml:space="preserve"> the source of the income</w:t>
            </w:r>
            <w:r w:rsidRPr="00D95DAE">
              <w:rPr>
                <w:rFonts w:eastAsia="SimSun"/>
                <w:lang w:bidi="ar-SA"/>
              </w:rPr>
              <w:t xml:space="preserve"> and what it will be used for</w:t>
            </w:r>
            <w:r>
              <w:rPr>
                <w:rFonts w:eastAsia="SimSun"/>
                <w:lang w:bidi="ar-SA"/>
              </w:rPr>
              <w:t>.</w:t>
            </w:r>
          </w:p>
          <w:p w14:paraId="002CBB6E" w14:textId="77777777" w:rsidR="00431E44" w:rsidRDefault="00431E44" w:rsidP="00A33473">
            <w:pPr>
              <w:widowControl w:val="0"/>
              <w:suppressAutoHyphens w:val="0"/>
              <w:overflowPunct w:val="0"/>
              <w:autoSpaceDE w:val="0"/>
              <w:adjustRightInd w:val="0"/>
              <w:spacing w:before="60" w:after="60"/>
              <w:jc w:val="both"/>
              <w:rPr>
                <w:rFonts w:eastAsia="SimSun"/>
                <w:lang w:bidi="ar-SA"/>
              </w:rPr>
            </w:pPr>
          </w:p>
          <w:p w14:paraId="4F1F11D9" w14:textId="77777777" w:rsidR="00431E44" w:rsidRDefault="00431E44" w:rsidP="00A33473">
            <w:pPr>
              <w:widowControl w:val="0"/>
              <w:suppressAutoHyphens w:val="0"/>
              <w:overflowPunct w:val="0"/>
              <w:autoSpaceDE w:val="0"/>
              <w:adjustRightInd w:val="0"/>
              <w:spacing w:before="60" w:after="60"/>
              <w:jc w:val="both"/>
              <w:rPr>
                <w:rFonts w:eastAsia="SimSun"/>
                <w:lang w:bidi="ar-SA"/>
              </w:rPr>
            </w:pPr>
            <w:r>
              <w:rPr>
                <w:rFonts w:eastAsia="SimSun"/>
                <w:lang w:bidi="ar-SA"/>
              </w:rPr>
              <w:t xml:space="preserve">3 - </w:t>
            </w:r>
            <w:r w:rsidRPr="00C1674C">
              <w:rPr>
                <w:rFonts w:eastAsia="SimSun"/>
                <w:lang w:bidi="ar-SA"/>
              </w:rPr>
              <w:t>If you have any other income, for the periods in the questions above, that has not been covered by your answers to the questions above please provide details here of the amount of income; the period the income covers; the source of the income and what the income is being used for.</w:t>
            </w:r>
          </w:p>
          <w:p w14:paraId="75FC9616" w14:textId="77777777" w:rsidR="00431E44" w:rsidRPr="008A69D5" w:rsidRDefault="00431E44" w:rsidP="00A33473">
            <w:pPr>
              <w:widowControl w:val="0"/>
              <w:suppressAutoHyphens w:val="0"/>
              <w:overflowPunct w:val="0"/>
              <w:autoSpaceDE w:val="0"/>
              <w:adjustRightInd w:val="0"/>
              <w:spacing w:before="60" w:after="60"/>
              <w:jc w:val="both"/>
              <w:rPr>
                <w:rFonts w:eastAsia="SimSun"/>
              </w:rPr>
            </w:pPr>
          </w:p>
        </w:tc>
        <w:tc>
          <w:tcPr>
            <w:tcW w:w="2034" w:type="dxa"/>
            <w:gridSpan w:val="2"/>
            <w:shd w:val="clear" w:color="auto" w:fill="FFFFFF" w:themeFill="background1"/>
          </w:tcPr>
          <w:p w14:paraId="7616B390" w14:textId="77777777" w:rsidR="00431E44" w:rsidRPr="008A69D5" w:rsidRDefault="00431E44" w:rsidP="00A33473">
            <w:pPr>
              <w:widowControl w:val="0"/>
              <w:suppressAutoHyphens w:val="0"/>
              <w:overflowPunct w:val="0"/>
              <w:autoSpaceDE w:val="0"/>
              <w:adjustRightInd w:val="0"/>
              <w:spacing w:before="60" w:after="60"/>
              <w:rPr>
                <w:rFonts w:eastAsia="SimSun"/>
                <w:lang w:bidi="ar-SA"/>
              </w:rPr>
            </w:pPr>
            <w:r w:rsidRPr="008A69D5">
              <w:rPr>
                <w:rFonts w:eastAsia="SimSun"/>
                <w:b/>
                <w:lang w:bidi="ar-SA"/>
              </w:rPr>
              <w:t xml:space="preserve">Weighting: </w:t>
            </w:r>
            <w:r>
              <w:rPr>
                <w:rFonts w:eastAsia="SimSun"/>
                <w:b/>
                <w:lang w:bidi="ar-SA"/>
              </w:rPr>
              <w:t>2.</w:t>
            </w:r>
            <w:r w:rsidRPr="008A69D5">
              <w:rPr>
                <w:rFonts w:eastAsia="SimSun"/>
                <w:b/>
                <w:lang w:bidi="ar-SA"/>
              </w:rPr>
              <w:t>5%</w:t>
            </w:r>
            <w:r w:rsidRPr="008A69D5">
              <w:rPr>
                <w:rFonts w:eastAsia="SimSun"/>
                <w:lang w:bidi="ar-SA"/>
              </w:rPr>
              <w:t xml:space="preserve"> (Maximum 30 marks)</w:t>
            </w:r>
            <w:r w:rsidRPr="008A69D5">
              <w:rPr>
                <w:rFonts w:eastAsia="SimSun"/>
                <w:lang w:bidi="ar-SA"/>
              </w:rPr>
              <w:br/>
            </w:r>
          </w:p>
          <w:p w14:paraId="5FF398F7" w14:textId="77777777" w:rsidR="00431E44" w:rsidRPr="008A69D5" w:rsidRDefault="00431E44" w:rsidP="00A33473">
            <w:pPr>
              <w:widowControl w:val="0"/>
              <w:suppressAutoHyphens w:val="0"/>
              <w:overflowPunct w:val="0"/>
              <w:autoSpaceDE w:val="0"/>
              <w:adjustRightInd w:val="0"/>
              <w:spacing w:before="60" w:after="60"/>
              <w:rPr>
                <w:rFonts w:eastAsia="SimSun"/>
                <w:szCs w:val="24"/>
                <w:lang w:bidi="ar-SA"/>
              </w:rPr>
            </w:pPr>
            <w:r w:rsidRPr="008A69D5">
              <w:rPr>
                <w:rFonts w:eastAsia="SimSun"/>
                <w:szCs w:val="24"/>
                <w:lang w:bidi="ar-SA"/>
              </w:rPr>
              <w:t xml:space="preserve">Maximum 3000 words </w:t>
            </w:r>
          </w:p>
        </w:tc>
      </w:tr>
      <w:tr w:rsidR="00431E44" w:rsidRPr="008A69D5" w14:paraId="38DEB2A1" w14:textId="77777777" w:rsidTr="00A33473">
        <w:trPr>
          <w:trHeight w:val="454"/>
          <w:jc w:val="center"/>
        </w:trPr>
        <w:tc>
          <w:tcPr>
            <w:tcW w:w="9223" w:type="dxa"/>
            <w:gridSpan w:val="5"/>
            <w:shd w:val="clear" w:color="auto" w:fill="8DB3E2"/>
          </w:tcPr>
          <w:p w14:paraId="7C0EEB19" w14:textId="77777777" w:rsidR="00431E44" w:rsidRPr="00C1674C" w:rsidRDefault="00431E44" w:rsidP="00A33473">
            <w:pPr>
              <w:widowControl w:val="0"/>
              <w:suppressAutoHyphens w:val="0"/>
              <w:overflowPunct w:val="0"/>
              <w:autoSpaceDE w:val="0"/>
              <w:adjustRightInd w:val="0"/>
              <w:spacing w:before="60" w:after="60"/>
              <w:rPr>
                <w:rFonts w:eastAsia="SimSun"/>
                <w:b/>
                <w:lang w:bidi="ar-SA"/>
              </w:rPr>
            </w:pPr>
            <w:r w:rsidRPr="00C1674C">
              <w:rPr>
                <w:rFonts w:eastAsia="SimSun"/>
                <w:b/>
                <w:lang w:bidi="ar-SA"/>
              </w:rPr>
              <w:t>Response:</w:t>
            </w:r>
          </w:p>
          <w:p w14:paraId="635E282C" w14:textId="77777777" w:rsidR="00431E44" w:rsidRPr="00C1674C" w:rsidRDefault="00431E44" w:rsidP="00A33473">
            <w:pPr>
              <w:widowControl w:val="0"/>
              <w:suppressAutoHyphens w:val="0"/>
              <w:overflowPunct w:val="0"/>
              <w:autoSpaceDE w:val="0"/>
              <w:adjustRightInd w:val="0"/>
              <w:spacing w:before="60" w:after="60"/>
              <w:rPr>
                <w:rFonts w:eastAsia="SimSun"/>
                <w:b/>
                <w:lang w:bidi="ar-SA"/>
              </w:rPr>
            </w:pPr>
          </w:p>
          <w:p w14:paraId="2E381732" w14:textId="77777777" w:rsidR="00431E44" w:rsidRPr="008A69D5" w:rsidRDefault="00431E44" w:rsidP="00A33473">
            <w:pPr>
              <w:widowControl w:val="0"/>
              <w:suppressAutoHyphens w:val="0"/>
              <w:overflowPunct w:val="0"/>
              <w:autoSpaceDE w:val="0"/>
              <w:adjustRightInd w:val="0"/>
              <w:spacing w:before="60" w:after="60"/>
              <w:rPr>
                <w:rFonts w:eastAsia="SimSun"/>
                <w:b/>
                <w:lang w:bidi="ar-SA"/>
              </w:rPr>
            </w:pPr>
          </w:p>
        </w:tc>
      </w:tr>
      <w:tr w:rsidR="00431E44" w:rsidRPr="008A69D5" w14:paraId="5235C434" w14:textId="77777777" w:rsidTr="00A33473">
        <w:trPr>
          <w:trHeight w:val="454"/>
          <w:jc w:val="center"/>
        </w:trPr>
        <w:tc>
          <w:tcPr>
            <w:tcW w:w="9223" w:type="dxa"/>
            <w:gridSpan w:val="5"/>
            <w:shd w:val="clear" w:color="auto" w:fill="D9D9D9" w:themeFill="background1" w:themeFillShade="D9"/>
            <w:vAlign w:val="center"/>
          </w:tcPr>
          <w:p w14:paraId="52779FAE" w14:textId="77777777" w:rsidR="00431E44" w:rsidRPr="008A69D5" w:rsidRDefault="00431E44" w:rsidP="00A33473">
            <w:pPr>
              <w:widowControl w:val="0"/>
              <w:suppressAutoHyphens w:val="0"/>
              <w:overflowPunct w:val="0"/>
              <w:autoSpaceDE w:val="0"/>
              <w:adjustRightInd w:val="0"/>
              <w:spacing w:before="60" w:after="60"/>
              <w:rPr>
                <w:rFonts w:eastAsia="SimSun"/>
                <w:b/>
                <w:lang w:bidi="ar-SA"/>
              </w:rPr>
            </w:pPr>
            <w:r w:rsidRPr="008A69D5">
              <w:rPr>
                <w:rFonts w:eastAsia="SimSun"/>
                <w:b/>
                <w:lang w:bidi="ar-SA"/>
              </w:rPr>
              <w:t>Marking Scheme:</w:t>
            </w:r>
          </w:p>
        </w:tc>
      </w:tr>
      <w:tr w:rsidR="00431E44" w:rsidRPr="008A69D5" w14:paraId="7FA5A4AA" w14:textId="77777777" w:rsidTr="00A33473">
        <w:trPr>
          <w:trHeight w:val="454"/>
          <w:jc w:val="center"/>
        </w:trPr>
        <w:tc>
          <w:tcPr>
            <w:tcW w:w="9223" w:type="dxa"/>
            <w:gridSpan w:val="5"/>
            <w:vAlign w:val="center"/>
          </w:tcPr>
          <w:p w14:paraId="73B4F19A" w14:textId="77777777" w:rsidR="00431E44" w:rsidRPr="008A69D5" w:rsidRDefault="00431E44" w:rsidP="00A33473">
            <w:pPr>
              <w:widowControl w:val="0"/>
              <w:suppressAutoHyphens w:val="0"/>
              <w:overflowPunct w:val="0"/>
              <w:autoSpaceDE w:val="0"/>
              <w:adjustRightInd w:val="0"/>
              <w:spacing w:before="60" w:after="60"/>
              <w:rPr>
                <w:rFonts w:eastAsia="SimSun"/>
                <w:lang w:bidi="ar-SA"/>
              </w:rPr>
            </w:pPr>
            <w:r w:rsidRPr="008A69D5">
              <w:rPr>
                <w:rFonts w:eastAsia="SimSun"/>
                <w:lang w:bidi="ar-SA"/>
              </w:rPr>
              <w:t xml:space="preserve">The following marking scheme will be used to assess the response provided to this question:  </w:t>
            </w:r>
          </w:p>
        </w:tc>
      </w:tr>
      <w:tr w:rsidR="00431E44" w:rsidRPr="008A69D5" w14:paraId="6E89BD5C" w14:textId="77777777" w:rsidTr="00431E44">
        <w:trPr>
          <w:gridAfter w:val="1"/>
          <w:wAfter w:w="14" w:type="dxa"/>
          <w:trHeight w:val="454"/>
          <w:jc w:val="center"/>
        </w:trPr>
        <w:tc>
          <w:tcPr>
            <w:tcW w:w="1253" w:type="dxa"/>
            <w:vAlign w:val="center"/>
          </w:tcPr>
          <w:p w14:paraId="10AB1A8D" w14:textId="77777777" w:rsidR="00431E44" w:rsidRPr="008A69D5" w:rsidRDefault="00431E44" w:rsidP="00A33473">
            <w:pPr>
              <w:suppressAutoHyphens w:val="0"/>
              <w:overflowPunct w:val="0"/>
              <w:autoSpaceDE w:val="0"/>
              <w:spacing w:before="60" w:after="60"/>
              <w:jc w:val="center"/>
              <w:rPr>
                <w:rFonts w:eastAsia="SimSun"/>
                <w:b/>
                <w:lang w:bidi="ar-SA"/>
              </w:rPr>
            </w:pPr>
            <w:r w:rsidRPr="008A69D5">
              <w:rPr>
                <w:rFonts w:eastAsia="SimSun"/>
                <w:b/>
                <w:lang w:bidi="ar-SA"/>
              </w:rPr>
              <w:t>Score</w:t>
            </w:r>
          </w:p>
        </w:tc>
        <w:tc>
          <w:tcPr>
            <w:tcW w:w="7956" w:type="dxa"/>
            <w:gridSpan w:val="3"/>
            <w:vAlign w:val="center"/>
          </w:tcPr>
          <w:p w14:paraId="0F265264" w14:textId="77777777" w:rsidR="00431E44" w:rsidRPr="008A69D5" w:rsidRDefault="00431E44" w:rsidP="00A33473">
            <w:pPr>
              <w:widowControl w:val="0"/>
              <w:suppressAutoHyphens w:val="0"/>
              <w:overflowPunct w:val="0"/>
              <w:autoSpaceDE w:val="0"/>
              <w:adjustRightInd w:val="0"/>
              <w:spacing w:before="60" w:after="60"/>
              <w:jc w:val="center"/>
              <w:rPr>
                <w:rFonts w:eastAsia="SimSun"/>
                <w:b/>
                <w:lang w:bidi="ar-SA"/>
              </w:rPr>
            </w:pPr>
            <w:r>
              <w:rPr>
                <w:rFonts w:eastAsia="SimSun"/>
                <w:b/>
                <w:lang w:bidi="ar-SA"/>
              </w:rPr>
              <w:t>Applicants FSO 2024 Total Value Bid as a Percentage of total income (Confirmed and Expected)</w:t>
            </w:r>
          </w:p>
        </w:tc>
      </w:tr>
      <w:tr w:rsidR="00431E44" w:rsidRPr="008A69D5" w14:paraId="1FA577D3" w14:textId="77777777" w:rsidTr="00431E44">
        <w:trPr>
          <w:gridAfter w:val="1"/>
          <w:wAfter w:w="14" w:type="dxa"/>
          <w:trHeight w:val="454"/>
          <w:jc w:val="center"/>
        </w:trPr>
        <w:tc>
          <w:tcPr>
            <w:tcW w:w="1253" w:type="dxa"/>
            <w:vAlign w:val="center"/>
          </w:tcPr>
          <w:p w14:paraId="353254BB" w14:textId="77777777" w:rsidR="00431E44" w:rsidRPr="008A69D5" w:rsidRDefault="00431E44" w:rsidP="00A33473">
            <w:pPr>
              <w:suppressAutoHyphens w:val="0"/>
              <w:overflowPunct w:val="0"/>
              <w:autoSpaceDE w:val="0"/>
              <w:adjustRightInd w:val="0"/>
              <w:spacing w:before="60" w:after="60"/>
              <w:jc w:val="center"/>
              <w:rPr>
                <w:rFonts w:eastAsia="SimSun"/>
                <w:lang w:bidi="ar-SA"/>
              </w:rPr>
            </w:pPr>
            <w:r w:rsidRPr="008A69D5">
              <w:rPr>
                <w:rFonts w:eastAsia="SimSun"/>
                <w:lang w:bidi="ar-SA"/>
              </w:rPr>
              <w:t>30</w:t>
            </w:r>
          </w:p>
        </w:tc>
        <w:tc>
          <w:tcPr>
            <w:tcW w:w="7956" w:type="dxa"/>
            <w:gridSpan w:val="3"/>
            <w:vAlign w:val="center"/>
          </w:tcPr>
          <w:p w14:paraId="66E94965" w14:textId="77777777" w:rsidR="00431E44" w:rsidRPr="008A69D5" w:rsidRDefault="00431E44" w:rsidP="00A33473">
            <w:pPr>
              <w:widowControl w:val="0"/>
              <w:suppressAutoHyphens w:val="0"/>
              <w:overflowPunct w:val="0"/>
              <w:autoSpaceDE w:val="0"/>
              <w:adjustRightInd w:val="0"/>
              <w:spacing w:before="60" w:after="60"/>
              <w:jc w:val="center"/>
              <w:rPr>
                <w:rFonts w:eastAsia="SimSun"/>
                <w:highlight w:val="yellow"/>
                <w:lang w:bidi="ar-SA"/>
              </w:rPr>
            </w:pPr>
            <w:r>
              <w:rPr>
                <w:rFonts w:eastAsia="SimSun"/>
                <w:lang w:bidi="ar-SA"/>
              </w:rPr>
              <w:t>Less than 10%</w:t>
            </w:r>
          </w:p>
        </w:tc>
      </w:tr>
      <w:tr w:rsidR="00431E44" w:rsidRPr="008A69D5" w14:paraId="3B047037" w14:textId="77777777" w:rsidTr="00431E44">
        <w:trPr>
          <w:gridAfter w:val="1"/>
          <w:wAfter w:w="14" w:type="dxa"/>
          <w:trHeight w:val="454"/>
          <w:jc w:val="center"/>
        </w:trPr>
        <w:tc>
          <w:tcPr>
            <w:tcW w:w="1253" w:type="dxa"/>
            <w:vAlign w:val="center"/>
          </w:tcPr>
          <w:p w14:paraId="29F29718" w14:textId="77777777" w:rsidR="00431E44" w:rsidRPr="008A69D5" w:rsidRDefault="00431E44" w:rsidP="00A33473">
            <w:pPr>
              <w:suppressAutoHyphens w:val="0"/>
              <w:overflowPunct w:val="0"/>
              <w:autoSpaceDE w:val="0"/>
              <w:adjustRightInd w:val="0"/>
              <w:spacing w:before="60" w:after="60"/>
              <w:jc w:val="center"/>
              <w:rPr>
                <w:rFonts w:eastAsia="SimSun"/>
                <w:lang w:bidi="ar-SA"/>
              </w:rPr>
            </w:pPr>
            <w:r w:rsidRPr="008A69D5">
              <w:rPr>
                <w:rFonts w:eastAsia="SimSun"/>
                <w:lang w:bidi="ar-SA"/>
              </w:rPr>
              <w:t>24</w:t>
            </w:r>
          </w:p>
        </w:tc>
        <w:tc>
          <w:tcPr>
            <w:tcW w:w="7956" w:type="dxa"/>
            <w:gridSpan w:val="3"/>
            <w:vAlign w:val="center"/>
          </w:tcPr>
          <w:p w14:paraId="5A9B4B75" w14:textId="77777777" w:rsidR="00431E44" w:rsidRPr="008A69D5" w:rsidRDefault="00431E44" w:rsidP="00A33473">
            <w:pPr>
              <w:widowControl w:val="0"/>
              <w:suppressAutoHyphens w:val="0"/>
              <w:overflowPunct w:val="0"/>
              <w:autoSpaceDE w:val="0"/>
              <w:adjustRightInd w:val="0"/>
              <w:spacing w:before="60" w:after="60"/>
              <w:jc w:val="center"/>
              <w:rPr>
                <w:rFonts w:eastAsia="SimSun"/>
                <w:lang w:bidi="ar-SA"/>
              </w:rPr>
            </w:pPr>
            <w:r>
              <w:rPr>
                <w:rFonts w:eastAsia="SimSun"/>
                <w:lang w:bidi="ar-SA"/>
              </w:rPr>
              <w:t>10% to 20%</w:t>
            </w:r>
          </w:p>
        </w:tc>
      </w:tr>
      <w:tr w:rsidR="00431E44" w:rsidRPr="008A69D5" w14:paraId="7D07C6E2" w14:textId="77777777" w:rsidTr="00431E44">
        <w:trPr>
          <w:gridAfter w:val="1"/>
          <w:wAfter w:w="14" w:type="dxa"/>
          <w:trHeight w:val="454"/>
          <w:jc w:val="center"/>
        </w:trPr>
        <w:tc>
          <w:tcPr>
            <w:tcW w:w="1253" w:type="dxa"/>
            <w:vAlign w:val="center"/>
          </w:tcPr>
          <w:p w14:paraId="3451B1B7" w14:textId="77777777" w:rsidR="00431E44" w:rsidRPr="008A69D5" w:rsidRDefault="00431E44" w:rsidP="00A33473">
            <w:pPr>
              <w:suppressAutoHyphens w:val="0"/>
              <w:overflowPunct w:val="0"/>
              <w:autoSpaceDE w:val="0"/>
              <w:adjustRightInd w:val="0"/>
              <w:spacing w:before="60" w:after="60"/>
              <w:jc w:val="center"/>
              <w:rPr>
                <w:rFonts w:eastAsia="SimSun"/>
                <w:lang w:bidi="ar-SA"/>
              </w:rPr>
            </w:pPr>
            <w:r w:rsidRPr="008A69D5">
              <w:rPr>
                <w:rFonts w:eastAsia="SimSun"/>
                <w:lang w:bidi="ar-SA"/>
              </w:rPr>
              <w:t>18</w:t>
            </w:r>
          </w:p>
        </w:tc>
        <w:tc>
          <w:tcPr>
            <w:tcW w:w="7956" w:type="dxa"/>
            <w:gridSpan w:val="3"/>
            <w:vAlign w:val="center"/>
          </w:tcPr>
          <w:p w14:paraId="3D1B9B1D" w14:textId="77777777" w:rsidR="00431E44" w:rsidRPr="008A69D5" w:rsidRDefault="00431E44" w:rsidP="00A33473">
            <w:pPr>
              <w:widowControl w:val="0"/>
              <w:suppressAutoHyphens w:val="0"/>
              <w:overflowPunct w:val="0"/>
              <w:autoSpaceDE w:val="0"/>
              <w:adjustRightInd w:val="0"/>
              <w:spacing w:before="60" w:after="60"/>
              <w:jc w:val="center"/>
              <w:rPr>
                <w:rFonts w:eastAsia="SimSun"/>
                <w:lang w:bidi="ar-SA"/>
              </w:rPr>
            </w:pPr>
            <w:r>
              <w:rPr>
                <w:rFonts w:eastAsia="SimSun"/>
                <w:lang w:bidi="ar-SA"/>
              </w:rPr>
              <w:t>21% - 30%</w:t>
            </w:r>
          </w:p>
        </w:tc>
      </w:tr>
      <w:tr w:rsidR="00431E44" w:rsidRPr="008A69D5" w14:paraId="6D3F1B51" w14:textId="77777777" w:rsidTr="00431E44">
        <w:trPr>
          <w:gridAfter w:val="1"/>
          <w:wAfter w:w="14" w:type="dxa"/>
          <w:trHeight w:val="454"/>
          <w:jc w:val="center"/>
        </w:trPr>
        <w:tc>
          <w:tcPr>
            <w:tcW w:w="1253" w:type="dxa"/>
            <w:vAlign w:val="center"/>
          </w:tcPr>
          <w:p w14:paraId="2E65C14A" w14:textId="77777777" w:rsidR="00431E44" w:rsidRPr="008A69D5" w:rsidRDefault="00431E44" w:rsidP="00A33473">
            <w:pPr>
              <w:suppressAutoHyphens w:val="0"/>
              <w:overflowPunct w:val="0"/>
              <w:autoSpaceDE w:val="0"/>
              <w:adjustRightInd w:val="0"/>
              <w:spacing w:before="60" w:after="60"/>
              <w:jc w:val="center"/>
              <w:rPr>
                <w:rFonts w:eastAsia="SimSun"/>
                <w:lang w:bidi="ar-SA"/>
              </w:rPr>
            </w:pPr>
            <w:r w:rsidRPr="008A69D5">
              <w:rPr>
                <w:rFonts w:eastAsia="SimSun"/>
                <w:lang w:bidi="ar-SA"/>
              </w:rPr>
              <w:t>12</w:t>
            </w:r>
          </w:p>
        </w:tc>
        <w:tc>
          <w:tcPr>
            <w:tcW w:w="7956" w:type="dxa"/>
            <w:gridSpan w:val="3"/>
            <w:vAlign w:val="center"/>
          </w:tcPr>
          <w:p w14:paraId="10B51106" w14:textId="77777777" w:rsidR="00431E44" w:rsidRPr="008A69D5" w:rsidRDefault="00431E44" w:rsidP="00A33473">
            <w:pPr>
              <w:widowControl w:val="0"/>
              <w:suppressAutoHyphens w:val="0"/>
              <w:overflowPunct w:val="0"/>
              <w:autoSpaceDE w:val="0"/>
              <w:adjustRightInd w:val="0"/>
              <w:spacing w:before="60" w:after="60"/>
              <w:jc w:val="center"/>
              <w:rPr>
                <w:rFonts w:eastAsia="SimSun"/>
                <w:lang w:bidi="ar-SA"/>
              </w:rPr>
            </w:pPr>
            <w:r>
              <w:rPr>
                <w:rFonts w:eastAsia="SimSun"/>
                <w:lang w:bidi="ar-SA"/>
              </w:rPr>
              <w:t>31% - 40%</w:t>
            </w:r>
          </w:p>
        </w:tc>
      </w:tr>
      <w:tr w:rsidR="00431E44" w:rsidRPr="008A69D5" w14:paraId="1D55B61C" w14:textId="77777777" w:rsidTr="00431E44">
        <w:trPr>
          <w:gridAfter w:val="1"/>
          <w:wAfter w:w="14" w:type="dxa"/>
          <w:trHeight w:val="454"/>
          <w:jc w:val="center"/>
        </w:trPr>
        <w:tc>
          <w:tcPr>
            <w:tcW w:w="1253" w:type="dxa"/>
            <w:vAlign w:val="center"/>
          </w:tcPr>
          <w:p w14:paraId="2907D123" w14:textId="77777777" w:rsidR="00431E44" w:rsidRPr="008A69D5" w:rsidRDefault="00431E44" w:rsidP="00A33473">
            <w:pPr>
              <w:suppressAutoHyphens w:val="0"/>
              <w:overflowPunct w:val="0"/>
              <w:autoSpaceDE w:val="0"/>
              <w:adjustRightInd w:val="0"/>
              <w:spacing w:before="60" w:after="60"/>
              <w:jc w:val="center"/>
              <w:rPr>
                <w:rFonts w:eastAsia="SimSun"/>
                <w:lang w:bidi="ar-SA"/>
              </w:rPr>
            </w:pPr>
            <w:r w:rsidRPr="008A69D5">
              <w:rPr>
                <w:rFonts w:eastAsia="SimSun"/>
                <w:lang w:bidi="ar-SA"/>
              </w:rPr>
              <w:t>6</w:t>
            </w:r>
          </w:p>
        </w:tc>
        <w:tc>
          <w:tcPr>
            <w:tcW w:w="7956" w:type="dxa"/>
            <w:gridSpan w:val="3"/>
            <w:vAlign w:val="center"/>
          </w:tcPr>
          <w:p w14:paraId="2BEEF5F8" w14:textId="77777777" w:rsidR="00431E44" w:rsidRPr="008A69D5" w:rsidRDefault="00431E44" w:rsidP="00A33473">
            <w:pPr>
              <w:widowControl w:val="0"/>
              <w:suppressAutoHyphens w:val="0"/>
              <w:overflowPunct w:val="0"/>
              <w:autoSpaceDE w:val="0"/>
              <w:adjustRightInd w:val="0"/>
              <w:spacing w:before="60" w:after="60"/>
              <w:jc w:val="center"/>
              <w:rPr>
                <w:rFonts w:eastAsia="SimSun"/>
                <w:lang w:bidi="ar-SA"/>
              </w:rPr>
            </w:pPr>
            <w:r>
              <w:rPr>
                <w:rFonts w:eastAsia="SimSun"/>
                <w:lang w:bidi="ar-SA"/>
              </w:rPr>
              <w:t>41% - 50%</w:t>
            </w:r>
          </w:p>
        </w:tc>
      </w:tr>
      <w:tr w:rsidR="00431E44" w:rsidRPr="008A69D5" w14:paraId="349AB2DB" w14:textId="77777777" w:rsidTr="00431E44">
        <w:trPr>
          <w:gridAfter w:val="1"/>
          <w:wAfter w:w="14" w:type="dxa"/>
          <w:trHeight w:val="454"/>
          <w:jc w:val="center"/>
        </w:trPr>
        <w:tc>
          <w:tcPr>
            <w:tcW w:w="1253" w:type="dxa"/>
            <w:vAlign w:val="center"/>
          </w:tcPr>
          <w:p w14:paraId="7C381D32" w14:textId="77777777" w:rsidR="00431E44" w:rsidRPr="008A69D5" w:rsidRDefault="00431E44" w:rsidP="00A33473">
            <w:pPr>
              <w:suppressAutoHyphens w:val="0"/>
              <w:overflowPunct w:val="0"/>
              <w:autoSpaceDE w:val="0"/>
              <w:adjustRightInd w:val="0"/>
              <w:spacing w:before="60" w:after="60"/>
              <w:jc w:val="center"/>
              <w:rPr>
                <w:rFonts w:eastAsia="SimSun"/>
                <w:lang w:bidi="ar-SA"/>
              </w:rPr>
            </w:pPr>
            <w:r w:rsidRPr="008A69D5">
              <w:rPr>
                <w:rFonts w:eastAsia="SimSun"/>
                <w:lang w:bidi="ar-SA"/>
              </w:rPr>
              <w:t>0</w:t>
            </w:r>
          </w:p>
        </w:tc>
        <w:tc>
          <w:tcPr>
            <w:tcW w:w="7956" w:type="dxa"/>
            <w:gridSpan w:val="3"/>
            <w:vAlign w:val="center"/>
          </w:tcPr>
          <w:p w14:paraId="0FC4FCE1" w14:textId="77777777" w:rsidR="00431E44" w:rsidRPr="008A69D5" w:rsidRDefault="00431E44" w:rsidP="00A33473">
            <w:pPr>
              <w:widowControl w:val="0"/>
              <w:suppressAutoHyphens w:val="0"/>
              <w:overflowPunct w:val="0"/>
              <w:autoSpaceDE w:val="0"/>
              <w:adjustRightInd w:val="0"/>
              <w:spacing w:before="60" w:after="60"/>
              <w:jc w:val="center"/>
              <w:rPr>
                <w:rFonts w:eastAsia="SimSun"/>
                <w:lang w:bidi="ar-SA"/>
              </w:rPr>
            </w:pPr>
            <w:r>
              <w:rPr>
                <w:rFonts w:eastAsia="SimSun"/>
                <w:lang w:bidi="ar-SA"/>
              </w:rPr>
              <w:t>51% - 100%</w:t>
            </w:r>
          </w:p>
        </w:tc>
      </w:tr>
    </w:tbl>
    <w:p w14:paraId="4E0AC697" w14:textId="0E716480" w:rsidR="00431E44" w:rsidRDefault="00431E44" w:rsidP="00742ECA">
      <w:pPr>
        <w:spacing w:line="360" w:lineRule="auto"/>
        <w:jc w:val="both"/>
        <w:rPr>
          <w:b/>
          <w:color w:val="000000"/>
          <w:sz w:val="24"/>
          <w:szCs w:val="24"/>
        </w:rPr>
      </w:pPr>
    </w:p>
    <w:p w14:paraId="2233CBB9" w14:textId="77777777" w:rsidR="00431E44" w:rsidRDefault="00431E44" w:rsidP="00742ECA">
      <w:pPr>
        <w:spacing w:line="360" w:lineRule="auto"/>
        <w:jc w:val="both"/>
        <w:rPr>
          <w:b/>
          <w:color w:val="000000"/>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6"/>
        <w:gridCol w:w="233"/>
        <w:gridCol w:w="2414"/>
      </w:tblGrid>
      <w:tr w:rsidR="00FD5F4C" w:rsidRPr="008A69D5" w14:paraId="3BA5CA6F" w14:textId="77777777" w:rsidTr="00965421">
        <w:trPr>
          <w:trHeight w:val="454"/>
          <w:jc w:val="center"/>
        </w:trPr>
        <w:tc>
          <w:tcPr>
            <w:tcW w:w="6809" w:type="dxa"/>
            <w:gridSpan w:val="2"/>
            <w:shd w:val="clear" w:color="auto" w:fill="000000"/>
            <w:vAlign w:val="center"/>
          </w:tcPr>
          <w:p w14:paraId="49017AF3" w14:textId="21DBAA8B" w:rsidR="00FD5F4C" w:rsidRPr="008A69D5" w:rsidRDefault="003C29D4" w:rsidP="00742ECA">
            <w:pPr>
              <w:widowControl w:val="0"/>
              <w:suppressAutoHyphens w:val="0"/>
              <w:overflowPunct w:val="0"/>
              <w:autoSpaceDE w:val="0"/>
              <w:adjustRightInd w:val="0"/>
              <w:spacing w:before="60" w:after="60"/>
              <w:jc w:val="both"/>
              <w:rPr>
                <w:rFonts w:eastAsia="SimSun"/>
                <w:b/>
                <w:color w:val="FFFF00"/>
                <w:lang w:bidi="ar-SA"/>
              </w:rPr>
            </w:pPr>
            <w:r>
              <w:rPr>
                <w:rFonts w:eastAsia="SimSun"/>
                <w:b/>
                <w:color w:val="FFFFFF"/>
                <w:lang w:bidi="ar-SA"/>
              </w:rPr>
              <w:t xml:space="preserve">[5.11] </w:t>
            </w:r>
            <w:r w:rsidR="008B21FD">
              <w:rPr>
                <w:rFonts w:eastAsia="SimSun"/>
                <w:b/>
                <w:color w:val="FFFFFF"/>
                <w:lang w:bidi="ar-SA"/>
              </w:rPr>
              <w:t>SET UP COSTS AND OPERATING</w:t>
            </w:r>
            <w:r w:rsidR="00080949">
              <w:rPr>
                <w:rFonts w:eastAsia="SimSun"/>
                <w:b/>
                <w:color w:val="FFFFFF"/>
                <w:lang w:bidi="ar-SA"/>
              </w:rPr>
              <w:t xml:space="preserve"> </w:t>
            </w:r>
            <w:r w:rsidR="002F2439">
              <w:rPr>
                <w:rFonts w:eastAsia="SimSun"/>
                <w:b/>
                <w:color w:val="FFFFFF"/>
                <w:lang w:bidi="ar-SA"/>
              </w:rPr>
              <w:t>COSTS</w:t>
            </w:r>
            <w:r w:rsidR="00FD5F4C">
              <w:rPr>
                <w:rFonts w:eastAsia="SimSun"/>
                <w:b/>
                <w:color w:val="FFFFFF"/>
                <w:lang w:bidi="ar-SA"/>
              </w:rPr>
              <w:t xml:space="preserve">  </w:t>
            </w:r>
          </w:p>
        </w:tc>
        <w:tc>
          <w:tcPr>
            <w:tcW w:w="2414" w:type="dxa"/>
            <w:shd w:val="clear" w:color="auto" w:fill="000000"/>
            <w:vAlign w:val="center"/>
          </w:tcPr>
          <w:p w14:paraId="58D69883" w14:textId="20500A44" w:rsidR="00FD5F4C" w:rsidRPr="008A69D5" w:rsidRDefault="00080949" w:rsidP="00742ECA">
            <w:pPr>
              <w:widowControl w:val="0"/>
              <w:suppressAutoHyphens w:val="0"/>
              <w:overflowPunct w:val="0"/>
              <w:autoSpaceDE w:val="0"/>
              <w:adjustRightInd w:val="0"/>
              <w:spacing w:before="60" w:after="60"/>
              <w:jc w:val="both"/>
              <w:rPr>
                <w:rFonts w:eastAsia="SimSun"/>
                <w:b/>
                <w:color w:val="FFFFFF"/>
                <w:lang w:bidi="ar-SA"/>
              </w:rPr>
            </w:pPr>
            <w:r>
              <w:rPr>
                <w:rFonts w:eastAsia="SimSun"/>
                <w:b/>
                <w:color w:val="FFFFFF"/>
                <w:lang w:bidi="ar-SA"/>
              </w:rPr>
              <w:t xml:space="preserve">Weighting </w:t>
            </w:r>
            <w:r w:rsidRPr="00D1487B">
              <w:rPr>
                <w:rFonts w:eastAsia="SimSun"/>
                <w:b/>
                <w:color w:val="FFFF00"/>
                <w:lang w:bidi="ar-SA"/>
              </w:rPr>
              <w:t>20%</w:t>
            </w:r>
          </w:p>
        </w:tc>
      </w:tr>
      <w:tr w:rsidR="00FD5F4C" w:rsidRPr="008A69D5" w14:paraId="43E9A0AD" w14:textId="77777777" w:rsidTr="00976135">
        <w:trPr>
          <w:trHeight w:val="454"/>
          <w:jc w:val="center"/>
        </w:trPr>
        <w:tc>
          <w:tcPr>
            <w:tcW w:w="9223" w:type="dxa"/>
            <w:gridSpan w:val="3"/>
            <w:shd w:val="clear" w:color="auto" w:fill="D9D9D9"/>
            <w:vAlign w:val="center"/>
          </w:tcPr>
          <w:p w14:paraId="6253CCEE" w14:textId="77777777" w:rsidR="00FD5F4C" w:rsidRPr="008A69D5" w:rsidRDefault="00FD5F4C"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Guidance:</w:t>
            </w:r>
          </w:p>
        </w:tc>
      </w:tr>
      <w:tr w:rsidR="00FD5F4C" w:rsidRPr="008A69D5" w14:paraId="656F53C8" w14:textId="77777777" w:rsidTr="00976135">
        <w:trPr>
          <w:trHeight w:val="454"/>
          <w:jc w:val="center"/>
        </w:trPr>
        <w:tc>
          <w:tcPr>
            <w:tcW w:w="9223" w:type="dxa"/>
            <w:gridSpan w:val="3"/>
          </w:tcPr>
          <w:p w14:paraId="74C5DAFF" w14:textId="0312B358" w:rsidR="00FD5F4C" w:rsidRPr="008A69D5" w:rsidRDefault="00FD5F4C" w:rsidP="00742ECA">
            <w:pPr>
              <w:suppressAutoHyphens w:val="0"/>
              <w:overflowPunct w:val="0"/>
              <w:autoSpaceDE w:val="0"/>
              <w:adjustRightInd w:val="0"/>
              <w:spacing w:before="60" w:after="60"/>
              <w:jc w:val="both"/>
              <w:rPr>
                <w:rFonts w:eastAsia="SimSun"/>
                <w:lang w:bidi="ar-SA"/>
              </w:rPr>
            </w:pPr>
            <w:r w:rsidRPr="008A69D5">
              <w:rPr>
                <w:rFonts w:eastAsia="SimSun"/>
                <w:lang w:bidi="ar-SA"/>
              </w:rPr>
              <w:t xml:space="preserve">This question seeks to understand </w:t>
            </w:r>
            <w:r w:rsidR="00080949">
              <w:rPr>
                <w:rFonts w:eastAsia="SimSun"/>
                <w:lang w:bidi="ar-SA"/>
              </w:rPr>
              <w:t>your set up and</w:t>
            </w:r>
            <w:r>
              <w:rPr>
                <w:rFonts w:eastAsia="SimSun"/>
                <w:lang w:bidi="ar-SA"/>
              </w:rPr>
              <w:t xml:space="preserve"> operating costs for </w:t>
            </w:r>
            <w:r w:rsidR="00EF0C43">
              <w:rPr>
                <w:rFonts w:eastAsia="SimSun"/>
                <w:lang w:bidi="ar-SA"/>
              </w:rPr>
              <w:t xml:space="preserve">the </w:t>
            </w:r>
            <w:r>
              <w:rPr>
                <w:rFonts w:eastAsia="SimSun"/>
                <w:lang w:bidi="ar-SA"/>
              </w:rPr>
              <w:t>FSO</w:t>
            </w:r>
            <w:r w:rsidR="00DF0254">
              <w:rPr>
                <w:rFonts w:eastAsia="SimSun"/>
                <w:lang w:bidi="ar-SA"/>
              </w:rPr>
              <w:t xml:space="preserve"> 2024</w:t>
            </w:r>
            <w:r>
              <w:rPr>
                <w:rFonts w:eastAsia="SimSun"/>
                <w:lang w:bidi="ar-SA"/>
              </w:rPr>
              <w:t xml:space="preserve">.  </w:t>
            </w:r>
          </w:p>
        </w:tc>
      </w:tr>
      <w:tr w:rsidR="00FD5F4C" w:rsidRPr="008A69D5" w14:paraId="1AD91D26" w14:textId="77777777" w:rsidTr="00976135">
        <w:trPr>
          <w:trHeight w:val="454"/>
          <w:jc w:val="center"/>
        </w:trPr>
        <w:tc>
          <w:tcPr>
            <w:tcW w:w="9223" w:type="dxa"/>
            <w:gridSpan w:val="3"/>
            <w:shd w:val="clear" w:color="auto" w:fill="D9D9D9"/>
            <w:vAlign w:val="center"/>
          </w:tcPr>
          <w:p w14:paraId="7AEE1644" w14:textId="77777777" w:rsidR="00FD5F4C" w:rsidRPr="008A69D5" w:rsidRDefault="00FD5F4C"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Question:                                                             </w:t>
            </w:r>
          </w:p>
        </w:tc>
      </w:tr>
      <w:tr w:rsidR="00FD5F4C" w:rsidRPr="008A69D5" w14:paraId="119A9A50" w14:textId="77777777" w:rsidTr="00311A61">
        <w:trPr>
          <w:trHeight w:val="454"/>
          <w:jc w:val="center"/>
        </w:trPr>
        <w:tc>
          <w:tcPr>
            <w:tcW w:w="6809" w:type="dxa"/>
            <w:gridSpan w:val="2"/>
          </w:tcPr>
          <w:p w14:paraId="27882E3C" w14:textId="6D61ED34" w:rsidR="00996A0C" w:rsidRDefault="00202A7F" w:rsidP="00742ECA">
            <w:pPr>
              <w:widowControl w:val="0"/>
              <w:suppressAutoHyphens w:val="0"/>
              <w:overflowPunct w:val="0"/>
              <w:autoSpaceDE w:val="0"/>
              <w:adjustRightInd w:val="0"/>
              <w:spacing w:before="60" w:after="60"/>
              <w:jc w:val="both"/>
              <w:rPr>
                <w:rFonts w:eastAsia="SimSun"/>
                <w:b/>
                <w:lang w:bidi="ar-SA"/>
              </w:rPr>
            </w:pPr>
            <w:r w:rsidRPr="00202A7F">
              <w:rPr>
                <w:rFonts w:eastAsia="SimSun"/>
                <w:b/>
                <w:lang w:bidi="ar-SA"/>
              </w:rPr>
              <w:t>[5.11]</w:t>
            </w:r>
            <w:r>
              <w:rPr>
                <w:rFonts w:eastAsia="SimSun"/>
                <w:lang w:bidi="ar-SA"/>
              </w:rPr>
              <w:t xml:space="preserve"> </w:t>
            </w:r>
            <w:r w:rsidR="00C90965">
              <w:rPr>
                <w:rFonts w:eastAsia="SimSun"/>
                <w:lang w:bidi="ar-SA"/>
              </w:rPr>
              <w:t xml:space="preserve">You </w:t>
            </w:r>
            <w:r w:rsidR="00673583">
              <w:rPr>
                <w:rFonts w:eastAsia="SimSun"/>
                <w:lang w:bidi="ar-SA"/>
              </w:rPr>
              <w:t>are to provide</w:t>
            </w:r>
            <w:r w:rsidR="00C90965">
              <w:rPr>
                <w:rFonts w:eastAsia="SimSun"/>
                <w:lang w:bidi="ar-SA"/>
              </w:rPr>
              <w:t xml:space="preserve"> a detailed </w:t>
            </w:r>
            <w:r w:rsidR="00C90965" w:rsidRPr="00FD5F4C">
              <w:rPr>
                <w:rFonts w:eastAsia="SimSun"/>
                <w:lang w:bidi="ar-SA"/>
              </w:rPr>
              <w:t xml:space="preserve">financial breakdown of </w:t>
            </w:r>
            <w:r w:rsidR="00C90965">
              <w:rPr>
                <w:rFonts w:eastAsia="SimSun"/>
                <w:lang w:bidi="ar-SA"/>
              </w:rPr>
              <w:t xml:space="preserve">your </w:t>
            </w:r>
            <w:r w:rsidR="00C90965" w:rsidRPr="00FD5F4C">
              <w:rPr>
                <w:rFonts w:eastAsia="SimSun"/>
                <w:lang w:bidi="ar-SA"/>
              </w:rPr>
              <w:t xml:space="preserve">forecast expenditure for the </w:t>
            </w:r>
            <w:r w:rsidR="00D950D7">
              <w:rPr>
                <w:rFonts w:eastAsia="SimSun"/>
                <w:lang w:bidi="ar-SA"/>
              </w:rPr>
              <w:t xml:space="preserve">FSO 2024 </w:t>
            </w:r>
            <w:r w:rsidR="00C90965" w:rsidRPr="00FD5F4C">
              <w:rPr>
                <w:rFonts w:eastAsia="SimSun"/>
                <w:lang w:bidi="ar-SA"/>
              </w:rPr>
              <w:t xml:space="preserve">using </w:t>
            </w:r>
            <w:r w:rsidR="00C90965" w:rsidRPr="00445346">
              <w:rPr>
                <w:rFonts w:eastAsia="SimSun"/>
                <w:b/>
                <w:lang w:bidi="ar-SA"/>
              </w:rPr>
              <w:t>F</w:t>
            </w:r>
            <w:r w:rsidR="00F517E7">
              <w:rPr>
                <w:rFonts w:eastAsia="SimSun"/>
                <w:b/>
                <w:lang w:bidi="ar-SA"/>
              </w:rPr>
              <w:t>SO</w:t>
            </w:r>
            <w:r w:rsidR="00C90965" w:rsidRPr="00445346">
              <w:rPr>
                <w:rFonts w:eastAsia="SimSun"/>
                <w:b/>
                <w:lang w:bidi="ar-SA"/>
              </w:rPr>
              <w:t xml:space="preserve"> </w:t>
            </w:r>
            <w:r w:rsidR="00DF0254">
              <w:rPr>
                <w:rFonts w:eastAsia="SimSun"/>
                <w:b/>
                <w:lang w:bidi="ar-SA"/>
              </w:rPr>
              <w:t xml:space="preserve">2024 </w:t>
            </w:r>
            <w:r w:rsidR="00C90965" w:rsidRPr="00445346">
              <w:rPr>
                <w:rFonts w:eastAsia="SimSun"/>
                <w:b/>
                <w:lang w:bidi="ar-SA"/>
              </w:rPr>
              <w:t xml:space="preserve">Grant </w:t>
            </w:r>
            <w:r w:rsidR="00F517E7">
              <w:rPr>
                <w:rFonts w:eastAsia="SimSun"/>
                <w:b/>
                <w:lang w:bidi="ar-SA"/>
              </w:rPr>
              <w:t xml:space="preserve">Forecast </w:t>
            </w:r>
            <w:r w:rsidR="00C90965" w:rsidRPr="00445346">
              <w:rPr>
                <w:rFonts w:eastAsia="SimSun"/>
                <w:b/>
                <w:lang w:bidi="ar-SA"/>
              </w:rPr>
              <w:t>Expenditure Template</w:t>
            </w:r>
            <w:r w:rsidR="007B79E9">
              <w:rPr>
                <w:rFonts w:eastAsia="SimSun"/>
                <w:b/>
                <w:lang w:bidi="ar-SA"/>
              </w:rPr>
              <w:t>.</w:t>
            </w:r>
            <w:r w:rsidR="00996A0C">
              <w:rPr>
                <w:rFonts w:eastAsia="SimSun"/>
                <w:b/>
                <w:lang w:bidi="ar-SA"/>
              </w:rPr>
              <w:t xml:space="preserve"> </w:t>
            </w:r>
          </w:p>
          <w:p w14:paraId="246DEA2D" w14:textId="77777777" w:rsidR="00996A0C" w:rsidRDefault="00996A0C" w:rsidP="00742ECA">
            <w:pPr>
              <w:widowControl w:val="0"/>
              <w:suppressAutoHyphens w:val="0"/>
              <w:overflowPunct w:val="0"/>
              <w:autoSpaceDE w:val="0"/>
              <w:adjustRightInd w:val="0"/>
              <w:spacing w:before="60" w:after="60"/>
              <w:jc w:val="both"/>
              <w:rPr>
                <w:rFonts w:eastAsia="SimSun"/>
                <w:b/>
                <w:lang w:bidi="ar-SA"/>
              </w:rPr>
            </w:pPr>
          </w:p>
          <w:p w14:paraId="494566CF" w14:textId="0E7CC4B6" w:rsidR="00C90965" w:rsidRDefault="00996A0C" w:rsidP="00742ECA">
            <w:pPr>
              <w:widowControl w:val="0"/>
              <w:suppressAutoHyphens w:val="0"/>
              <w:overflowPunct w:val="0"/>
              <w:autoSpaceDE w:val="0"/>
              <w:adjustRightInd w:val="0"/>
              <w:spacing w:before="60" w:after="60"/>
              <w:jc w:val="both"/>
              <w:rPr>
                <w:rFonts w:eastAsia="SimSun"/>
                <w:lang w:bidi="ar-SA"/>
              </w:rPr>
            </w:pPr>
            <w:r>
              <w:rPr>
                <w:rFonts w:eastAsia="SimSun"/>
                <w:b/>
                <w:lang w:bidi="ar-SA"/>
              </w:rPr>
              <w:t>Please also set out your justification for any individual costs for capital items over £5,000</w:t>
            </w:r>
            <w:r w:rsidR="00C90965">
              <w:rPr>
                <w:rFonts w:eastAsia="SimSun"/>
                <w:lang w:bidi="ar-SA"/>
              </w:rPr>
              <w:t xml:space="preserve"> </w:t>
            </w:r>
          </w:p>
          <w:p w14:paraId="2CC697A1" w14:textId="77777777" w:rsidR="00807B9B" w:rsidRDefault="00807B9B" w:rsidP="00742ECA">
            <w:pPr>
              <w:widowControl w:val="0"/>
              <w:suppressAutoHyphens w:val="0"/>
              <w:overflowPunct w:val="0"/>
              <w:autoSpaceDE w:val="0"/>
              <w:adjustRightInd w:val="0"/>
              <w:spacing w:before="60" w:after="60"/>
              <w:jc w:val="both"/>
              <w:rPr>
                <w:rFonts w:eastAsia="SimSun"/>
                <w:lang w:bidi="ar-SA"/>
              </w:rPr>
            </w:pPr>
          </w:p>
          <w:p w14:paraId="1BBD3A36" w14:textId="09763D49" w:rsidR="00FD5F4C" w:rsidRPr="00F83128" w:rsidRDefault="00FD5F4C" w:rsidP="00742ECA">
            <w:pPr>
              <w:widowControl w:val="0"/>
              <w:overflowPunct w:val="0"/>
              <w:autoSpaceDE w:val="0"/>
              <w:adjustRightInd w:val="0"/>
              <w:spacing w:before="60" w:after="60"/>
              <w:jc w:val="both"/>
              <w:rPr>
                <w:rFonts w:eastAsia="SimSun"/>
              </w:rPr>
            </w:pPr>
          </w:p>
        </w:tc>
        <w:tc>
          <w:tcPr>
            <w:tcW w:w="2414" w:type="dxa"/>
            <w:shd w:val="clear" w:color="auto" w:fill="FFFFFF"/>
          </w:tcPr>
          <w:p w14:paraId="523FFA9D" w14:textId="5D913FBA" w:rsidR="00D27936" w:rsidRDefault="00C90965"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Wei</w:t>
            </w:r>
            <w:r>
              <w:rPr>
                <w:rFonts w:eastAsia="SimSun"/>
                <w:b/>
                <w:lang w:bidi="ar-SA"/>
              </w:rPr>
              <w:t>ghting: 20</w:t>
            </w:r>
            <w:r w:rsidRPr="008A69D5">
              <w:rPr>
                <w:rFonts w:eastAsia="SimSun"/>
                <w:b/>
                <w:lang w:bidi="ar-SA"/>
              </w:rPr>
              <w:t>%</w:t>
            </w:r>
            <w:r>
              <w:rPr>
                <w:rFonts w:eastAsia="SimSun"/>
                <w:lang w:bidi="ar-SA"/>
              </w:rPr>
              <w:t xml:space="preserve"> </w:t>
            </w:r>
          </w:p>
          <w:p w14:paraId="522284A5" w14:textId="3BCB58C9" w:rsidR="00807B9B" w:rsidRDefault="008B21FD" w:rsidP="00742ECA">
            <w:pPr>
              <w:widowControl w:val="0"/>
              <w:suppressAutoHyphens w:val="0"/>
              <w:overflowPunct w:val="0"/>
              <w:autoSpaceDE w:val="0"/>
              <w:adjustRightInd w:val="0"/>
              <w:spacing w:before="60" w:after="60"/>
              <w:jc w:val="both"/>
              <w:rPr>
                <w:rFonts w:eastAsia="SimSun"/>
                <w:lang w:bidi="ar-SA"/>
              </w:rPr>
            </w:pPr>
            <w:r>
              <w:rPr>
                <w:rFonts w:eastAsia="SimSun"/>
                <w:lang w:bidi="ar-SA"/>
              </w:rPr>
              <w:t>(Maximum 20 marks)</w:t>
            </w:r>
          </w:p>
          <w:p w14:paraId="6EEE654B" w14:textId="77777777" w:rsidR="00807B9B" w:rsidRDefault="00807B9B" w:rsidP="00742ECA">
            <w:pPr>
              <w:widowControl w:val="0"/>
              <w:suppressAutoHyphens w:val="0"/>
              <w:overflowPunct w:val="0"/>
              <w:autoSpaceDE w:val="0"/>
              <w:adjustRightInd w:val="0"/>
              <w:spacing w:before="60" w:after="60"/>
              <w:jc w:val="both"/>
              <w:rPr>
                <w:rFonts w:eastAsia="SimSun"/>
                <w:lang w:bidi="ar-SA"/>
              </w:rPr>
            </w:pPr>
          </w:p>
          <w:p w14:paraId="3334808F" w14:textId="77777777" w:rsidR="00807B9B" w:rsidRDefault="00807B9B" w:rsidP="00742ECA">
            <w:pPr>
              <w:widowControl w:val="0"/>
              <w:suppressAutoHyphens w:val="0"/>
              <w:overflowPunct w:val="0"/>
              <w:autoSpaceDE w:val="0"/>
              <w:adjustRightInd w:val="0"/>
              <w:spacing w:before="60" w:after="60"/>
              <w:jc w:val="both"/>
              <w:rPr>
                <w:rFonts w:eastAsia="SimSun"/>
                <w:lang w:bidi="ar-SA"/>
              </w:rPr>
            </w:pPr>
          </w:p>
          <w:p w14:paraId="433A6ABA" w14:textId="77777777" w:rsidR="00807B9B" w:rsidRDefault="00807B9B" w:rsidP="00742ECA">
            <w:pPr>
              <w:widowControl w:val="0"/>
              <w:suppressAutoHyphens w:val="0"/>
              <w:overflowPunct w:val="0"/>
              <w:autoSpaceDE w:val="0"/>
              <w:adjustRightInd w:val="0"/>
              <w:spacing w:before="60" w:after="60"/>
              <w:jc w:val="both"/>
              <w:rPr>
                <w:rFonts w:eastAsia="SimSun"/>
                <w:lang w:bidi="ar-SA"/>
              </w:rPr>
            </w:pPr>
          </w:p>
          <w:p w14:paraId="4CE1E853" w14:textId="2EB72605" w:rsidR="00807B9B" w:rsidRPr="00976135" w:rsidRDefault="00807B9B" w:rsidP="00742ECA">
            <w:pPr>
              <w:widowControl w:val="0"/>
              <w:suppressAutoHyphens w:val="0"/>
              <w:overflowPunct w:val="0"/>
              <w:autoSpaceDE w:val="0"/>
              <w:adjustRightInd w:val="0"/>
              <w:spacing w:before="60" w:after="60"/>
              <w:jc w:val="both"/>
              <w:rPr>
                <w:rFonts w:eastAsia="SimSun"/>
                <w:b/>
                <w:szCs w:val="24"/>
                <w:lang w:bidi="ar-SA"/>
              </w:rPr>
            </w:pPr>
          </w:p>
        </w:tc>
      </w:tr>
      <w:tr w:rsidR="00FD5F4C" w:rsidRPr="008A69D5" w14:paraId="1EC0131A" w14:textId="77777777" w:rsidTr="00976135">
        <w:trPr>
          <w:trHeight w:val="454"/>
          <w:jc w:val="center"/>
        </w:trPr>
        <w:tc>
          <w:tcPr>
            <w:tcW w:w="9223" w:type="dxa"/>
            <w:gridSpan w:val="3"/>
            <w:shd w:val="clear" w:color="auto" w:fill="8DB3E2"/>
          </w:tcPr>
          <w:p w14:paraId="731EA096" w14:textId="32C2E551" w:rsidR="00FD5F4C" w:rsidRPr="00C1674C" w:rsidRDefault="00FD5F4C" w:rsidP="00742ECA">
            <w:pPr>
              <w:widowControl w:val="0"/>
              <w:suppressAutoHyphens w:val="0"/>
              <w:overflowPunct w:val="0"/>
              <w:autoSpaceDE w:val="0"/>
              <w:adjustRightInd w:val="0"/>
              <w:spacing w:before="60" w:after="60"/>
              <w:jc w:val="both"/>
              <w:rPr>
                <w:rFonts w:eastAsia="SimSun"/>
                <w:b/>
                <w:lang w:bidi="ar-SA"/>
              </w:rPr>
            </w:pPr>
            <w:r w:rsidRPr="00C1674C">
              <w:rPr>
                <w:rFonts w:eastAsia="SimSun"/>
                <w:b/>
                <w:lang w:bidi="ar-SA"/>
              </w:rPr>
              <w:t>Response:</w:t>
            </w:r>
            <w:r w:rsidR="00311A61">
              <w:rPr>
                <w:rFonts w:eastAsia="SimSun"/>
                <w:b/>
                <w:lang w:bidi="ar-SA"/>
              </w:rPr>
              <w:t xml:space="preserve"> Please provide </w:t>
            </w:r>
            <w:r w:rsidR="0092277B">
              <w:rPr>
                <w:rFonts w:eastAsia="SimSun"/>
                <w:b/>
                <w:lang w:bidi="ar-SA"/>
              </w:rPr>
              <w:t xml:space="preserve">your </w:t>
            </w:r>
            <w:r w:rsidR="00311A61">
              <w:rPr>
                <w:rFonts w:eastAsia="SimSun"/>
                <w:b/>
                <w:lang w:bidi="ar-SA"/>
              </w:rPr>
              <w:t xml:space="preserve">response </w:t>
            </w:r>
            <w:r w:rsidR="00311A61" w:rsidRPr="00991A92">
              <w:rPr>
                <w:rFonts w:eastAsia="SimSun"/>
                <w:b/>
                <w:lang w:bidi="ar-SA"/>
              </w:rPr>
              <w:t>in</w:t>
            </w:r>
            <w:r w:rsidR="00991A92" w:rsidRPr="00965421">
              <w:rPr>
                <w:rFonts w:eastAsia="SimSun"/>
                <w:b/>
                <w:lang w:bidi="ar-SA"/>
              </w:rPr>
              <w:t xml:space="preserve"> F</w:t>
            </w:r>
            <w:r w:rsidR="00F517E7">
              <w:rPr>
                <w:rFonts w:eastAsia="SimSun"/>
                <w:b/>
                <w:lang w:bidi="ar-SA"/>
              </w:rPr>
              <w:t>SO</w:t>
            </w:r>
            <w:r w:rsidR="00991A92" w:rsidRPr="00965421">
              <w:rPr>
                <w:rFonts w:eastAsia="SimSun"/>
                <w:b/>
                <w:lang w:bidi="ar-SA"/>
              </w:rPr>
              <w:t xml:space="preserve"> </w:t>
            </w:r>
            <w:r w:rsidR="00DF0254">
              <w:rPr>
                <w:rFonts w:eastAsia="SimSun"/>
                <w:b/>
                <w:lang w:bidi="ar-SA"/>
              </w:rPr>
              <w:t xml:space="preserve">2024 </w:t>
            </w:r>
            <w:r w:rsidR="00991A92" w:rsidRPr="00965421">
              <w:rPr>
                <w:rFonts w:eastAsia="SimSun"/>
                <w:b/>
                <w:lang w:bidi="ar-SA"/>
              </w:rPr>
              <w:t xml:space="preserve">Grant </w:t>
            </w:r>
            <w:r w:rsidR="00F517E7">
              <w:rPr>
                <w:rFonts w:eastAsia="SimSun"/>
                <w:b/>
                <w:lang w:bidi="ar-SA"/>
              </w:rPr>
              <w:t xml:space="preserve">Forecast Expenditure </w:t>
            </w:r>
            <w:r w:rsidR="00991A92" w:rsidRPr="00965421">
              <w:rPr>
                <w:rFonts w:eastAsia="SimSun"/>
                <w:b/>
                <w:lang w:bidi="ar-SA"/>
              </w:rPr>
              <w:t>Template</w:t>
            </w:r>
            <w:r w:rsidR="00996A0C">
              <w:rPr>
                <w:rFonts w:eastAsia="SimSun"/>
                <w:b/>
                <w:lang w:bidi="ar-SA"/>
              </w:rPr>
              <w:t xml:space="preserve"> and below</w:t>
            </w:r>
          </w:p>
          <w:p w14:paraId="79039D2A" w14:textId="77777777" w:rsidR="00FD5F4C" w:rsidRPr="00C1674C" w:rsidRDefault="00FD5F4C" w:rsidP="00742ECA">
            <w:pPr>
              <w:widowControl w:val="0"/>
              <w:suppressAutoHyphens w:val="0"/>
              <w:overflowPunct w:val="0"/>
              <w:autoSpaceDE w:val="0"/>
              <w:adjustRightInd w:val="0"/>
              <w:spacing w:before="60" w:after="60"/>
              <w:jc w:val="both"/>
              <w:rPr>
                <w:rFonts w:eastAsia="SimSun"/>
                <w:b/>
                <w:lang w:bidi="ar-SA"/>
              </w:rPr>
            </w:pPr>
          </w:p>
          <w:p w14:paraId="1AB14C12" w14:textId="77777777" w:rsidR="00FD5F4C" w:rsidRPr="008A69D5" w:rsidRDefault="00FD5F4C" w:rsidP="00742ECA">
            <w:pPr>
              <w:widowControl w:val="0"/>
              <w:suppressAutoHyphens w:val="0"/>
              <w:overflowPunct w:val="0"/>
              <w:autoSpaceDE w:val="0"/>
              <w:adjustRightInd w:val="0"/>
              <w:spacing w:before="60" w:after="60"/>
              <w:jc w:val="both"/>
              <w:rPr>
                <w:rFonts w:eastAsia="SimSun"/>
                <w:b/>
                <w:lang w:bidi="ar-SA"/>
              </w:rPr>
            </w:pPr>
          </w:p>
        </w:tc>
      </w:tr>
      <w:tr w:rsidR="00080949" w:rsidRPr="008A69D5" w14:paraId="276FE93E" w14:textId="77777777" w:rsidTr="00080949">
        <w:trPr>
          <w:trHeight w:val="454"/>
          <w:jc w:val="center"/>
        </w:trPr>
        <w:tc>
          <w:tcPr>
            <w:tcW w:w="92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822FC9" w14:textId="23910606" w:rsidR="00080949" w:rsidRPr="008A69D5" w:rsidRDefault="00080949"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Marking Scheme</w:t>
            </w:r>
            <w:r w:rsidR="00BB7944">
              <w:rPr>
                <w:rFonts w:eastAsia="SimSun"/>
                <w:b/>
                <w:lang w:bidi="ar-SA"/>
              </w:rPr>
              <w:t xml:space="preserve"> pursuant to paragraph 9</w:t>
            </w:r>
            <w:r w:rsidR="00EB6ED5">
              <w:rPr>
                <w:rFonts w:eastAsia="SimSun"/>
                <w:b/>
                <w:lang w:bidi="ar-SA"/>
              </w:rPr>
              <w:t>.6</w:t>
            </w:r>
            <w:r w:rsidR="00BB7944">
              <w:rPr>
                <w:rFonts w:eastAsia="SimSun"/>
                <w:b/>
                <w:lang w:bidi="ar-SA"/>
              </w:rPr>
              <w:t xml:space="preserve"> of the FSO 2024 Grant Competition Specification</w:t>
            </w:r>
            <w:r w:rsidRPr="008A69D5">
              <w:rPr>
                <w:rFonts w:eastAsia="SimSun"/>
                <w:b/>
                <w:lang w:bidi="ar-SA"/>
              </w:rPr>
              <w:t>:</w:t>
            </w:r>
          </w:p>
        </w:tc>
      </w:tr>
      <w:tr w:rsidR="00080949" w:rsidRPr="008A69D5" w14:paraId="27A02F20" w14:textId="77777777" w:rsidTr="00080949">
        <w:trPr>
          <w:trHeight w:val="454"/>
          <w:jc w:val="center"/>
        </w:trPr>
        <w:tc>
          <w:tcPr>
            <w:tcW w:w="92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3C459" w14:textId="6F47AF44" w:rsidR="00080949" w:rsidRPr="00080949" w:rsidRDefault="00080949" w:rsidP="00742ECA">
            <w:pPr>
              <w:widowControl w:val="0"/>
              <w:suppressAutoHyphens w:val="0"/>
              <w:overflowPunct w:val="0"/>
              <w:autoSpaceDE w:val="0"/>
              <w:adjustRightInd w:val="0"/>
              <w:spacing w:before="60" w:after="60"/>
              <w:jc w:val="both"/>
              <w:rPr>
                <w:rFonts w:eastAsia="SimSun"/>
                <w:b/>
                <w:lang w:bidi="ar-SA"/>
              </w:rPr>
            </w:pPr>
            <w:r w:rsidRPr="00080949">
              <w:rPr>
                <w:rFonts w:eastAsia="SimSun"/>
                <w:b/>
                <w:lang w:bidi="ar-SA"/>
              </w:rPr>
              <w:t xml:space="preserve">The following marking scheme will be used to assess the response provided to this question:  </w:t>
            </w:r>
          </w:p>
        </w:tc>
      </w:tr>
      <w:tr w:rsidR="00E8746D" w:rsidRPr="008A69D5" w14:paraId="6940295E" w14:textId="77777777" w:rsidTr="00311A61">
        <w:trPr>
          <w:trHeight w:val="454"/>
          <w:jc w:val="center"/>
        </w:trPr>
        <w:tc>
          <w:tcPr>
            <w:tcW w:w="6576" w:type="dxa"/>
            <w:vAlign w:val="center"/>
          </w:tcPr>
          <w:p w14:paraId="7ACED4D4" w14:textId="79E431D2" w:rsidR="00E8746D" w:rsidRPr="008A69D5" w:rsidRDefault="00E8746D"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Score</w:t>
            </w:r>
          </w:p>
        </w:tc>
        <w:tc>
          <w:tcPr>
            <w:tcW w:w="2647" w:type="dxa"/>
            <w:gridSpan w:val="2"/>
            <w:vAlign w:val="center"/>
          </w:tcPr>
          <w:p w14:paraId="6BC7C0E6" w14:textId="77777777" w:rsidR="00E8746D" w:rsidRPr="008A69D5" w:rsidRDefault="00E8746D"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Criteria</w:t>
            </w:r>
          </w:p>
        </w:tc>
      </w:tr>
      <w:tr w:rsidR="00311A61" w:rsidRPr="008A69D5" w14:paraId="781BAB6F" w14:textId="77777777" w:rsidTr="00020244">
        <w:trPr>
          <w:trHeight w:val="1382"/>
          <w:jc w:val="center"/>
        </w:trPr>
        <w:tc>
          <w:tcPr>
            <w:tcW w:w="6576" w:type="dxa"/>
            <w:vAlign w:val="center"/>
          </w:tcPr>
          <w:p w14:paraId="1A1AA9A5" w14:textId="77777777" w:rsidR="006D5AEB" w:rsidRPr="00AC0B3B" w:rsidRDefault="006D5AEB" w:rsidP="00742ECA">
            <w:pPr>
              <w:jc w:val="both"/>
              <w:rPr>
                <w:rFonts w:eastAsia="SimSun"/>
                <w:lang w:bidi="ar-SA"/>
              </w:rPr>
            </w:pPr>
          </w:p>
          <w:p w14:paraId="32646D86" w14:textId="77777777" w:rsidR="002B165B" w:rsidRPr="00AC0B3B" w:rsidRDefault="002B165B" w:rsidP="00742ECA">
            <w:pPr>
              <w:pStyle w:val="Heading2"/>
              <w:ind w:left="0"/>
              <w:jc w:val="both"/>
              <w:rPr>
                <w:b w:val="0"/>
                <w:bCs/>
              </w:rPr>
            </w:pPr>
            <w:r w:rsidRPr="00AC0B3B">
              <w:rPr>
                <w:b w:val="0"/>
                <w:bCs/>
              </w:rPr>
              <w:t>An Applicant’s Costs Score will be produced as follows:</w:t>
            </w:r>
          </w:p>
          <w:p w14:paraId="40668527" w14:textId="77777777" w:rsidR="006D5AEB" w:rsidRPr="00AC0B3B" w:rsidRDefault="006D5AEB" w:rsidP="00742ECA">
            <w:pPr>
              <w:jc w:val="both"/>
              <w:rPr>
                <w:rFonts w:eastAsia="SimSun"/>
                <w:lang w:bidi="ar-SA"/>
              </w:rPr>
            </w:pPr>
          </w:p>
          <w:p w14:paraId="64F3D2A7" w14:textId="03D5948D" w:rsidR="00311A61" w:rsidRPr="00AC0B3B" w:rsidRDefault="008B21FD" w:rsidP="00742ECA">
            <w:pPr>
              <w:jc w:val="both"/>
              <w:rPr>
                <w:sz w:val="24"/>
                <w:szCs w:val="24"/>
              </w:rPr>
            </w:pPr>
            <w:r w:rsidRPr="00AC0B3B">
              <w:rPr>
                <w:rFonts w:eastAsia="SimSun"/>
                <w:lang w:bidi="ar-SA"/>
              </w:rPr>
              <w:t>The L</w:t>
            </w:r>
            <w:r w:rsidR="00311A61" w:rsidRPr="00AC0B3B">
              <w:rPr>
                <w:rFonts w:eastAsia="SimSun"/>
                <w:lang w:bidi="ar-SA"/>
              </w:rPr>
              <w:t xml:space="preserve">owest </w:t>
            </w:r>
            <w:r w:rsidRPr="00AC0B3B">
              <w:rPr>
                <w:rFonts w:eastAsia="SimSun"/>
                <w:lang w:bidi="ar-SA"/>
              </w:rPr>
              <w:t>T</w:t>
            </w:r>
            <w:r w:rsidR="00311A61" w:rsidRPr="00AC0B3B">
              <w:rPr>
                <w:rFonts w:eastAsia="SimSun"/>
                <w:lang w:bidi="ar-SA"/>
              </w:rPr>
              <w:t xml:space="preserve">otal </w:t>
            </w:r>
            <w:r w:rsidRPr="00AC0B3B">
              <w:rPr>
                <w:rFonts w:eastAsia="SimSun"/>
                <w:lang w:bidi="ar-SA"/>
              </w:rPr>
              <w:t xml:space="preserve">Value </w:t>
            </w:r>
            <w:r w:rsidR="00375DA9" w:rsidRPr="00AC0B3B">
              <w:rPr>
                <w:rFonts w:eastAsia="SimSun"/>
                <w:lang w:bidi="ar-SA"/>
              </w:rPr>
              <w:t>Offer</w:t>
            </w:r>
            <w:r w:rsidR="00311A61" w:rsidRPr="00AC0B3B">
              <w:rPr>
                <w:rFonts w:eastAsia="SimSun"/>
                <w:lang w:bidi="ar-SA"/>
              </w:rPr>
              <w:t xml:space="preserve"> </w:t>
            </w:r>
            <w:r w:rsidR="00064063" w:rsidRPr="00AC0B3B">
              <w:t xml:space="preserve">submitted in the FSO </w:t>
            </w:r>
            <w:r w:rsidR="000B1C0A" w:rsidRPr="00AC0B3B">
              <w:t xml:space="preserve">2024 </w:t>
            </w:r>
            <w:r w:rsidR="00064063" w:rsidRPr="00AC0B3B">
              <w:t>Grant Competition will receive maximum weighted points, i.e. 20%. This Lowest Total Value Offer will then be divided by an Applicant’s Total Value Offer, to give that Applicant a percentage of the maximum weighted score available</w:t>
            </w:r>
            <w:r w:rsidR="00064063" w:rsidRPr="00AC0B3B">
              <w:rPr>
                <w:sz w:val="24"/>
                <w:szCs w:val="24"/>
              </w:rPr>
              <w:t>.</w:t>
            </w:r>
            <w:r w:rsidR="008C4C62" w:rsidRPr="00AC0B3B">
              <w:t xml:space="preserve"> </w:t>
            </w:r>
          </w:p>
          <w:p w14:paraId="78E5373E" w14:textId="77777777" w:rsidR="00311A61" w:rsidRPr="00AC0B3B" w:rsidRDefault="00311A61" w:rsidP="00742ECA">
            <w:pPr>
              <w:jc w:val="both"/>
              <w:rPr>
                <w:i/>
                <w:sz w:val="24"/>
                <w:szCs w:val="24"/>
              </w:rPr>
            </w:pPr>
          </w:p>
          <w:p w14:paraId="0C8538EB" w14:textId="383A5B1E" w:rsidR="00311A61" w:rsidRPr="00AC0B3B" w:rsidRDefault="00311A61" w:rsidP="00742ECA">
            <w:pPr>
              <w:jc w:val="both"/>
              <w:rPr>
                <w:i/>
                <w:sz w:val="24"/>
                <w:szCs w:val="24"/>
              </w:rPr>
            </w:pPr>
          </w:p>
          <w:p w14:paraId="115C0310" w14:textId="7AAFE2E4" w:rsidR="00311A61" w:rsidRPr="00AC0B3B" w:rsidRDefault="00311A61" w:rsidP="00742ECA">
            <w:pPr>
              <w:overflowPunct w:val="0"/>
              <w:autoSpaceDE w:val="0"/>
              <w:adjustRightInd w:val="0"/>
              <w:spacing w:before="60" w:after="60"/>
              <w:jc w:val="both"/>
              <w:rPr>
                <w:rFonts w:eastAsia="SimSun"/>
                <w:lang w:bidi="ar-SA"/>
              </w:rPr>
            </w:pPr>
          </w:p>
        </w:tc>
        <w:tc>
          <w:tcPr>
            <w:tcW w:w="2647" w:type="dxa"/>
            <w:gridSpan w:val="2"/>
          </w:tcPr>
          <w:p w14:paraId="56EA8829" w14:textId="2C1102BB" w:rsidR="00311A61" w:rsidRPr="00AC0B3B" w:rsidRDefault="00311A61" w:rsidP="00742ECA">
            <w:pPr>
              <w:jc w:val="both"/>
              <w:rPr>
                <w:rFonts w:eastAsia="SimSun"/>
                <w:lang w:bidi="ar-SA"/>
              </w:rPr>
            </w:pPr>
            <w:r w:rsidRPr="00AC0B3B">
              <w:rPr>
                <w:rFonts w:eastAsia="SimSun"/>
                <w:lang w:bidi="ar-SA"/>
              </w:rPr>
              <w:t>The total value of your bid funding</w:t>
            </w:r>
            <w:r w:rsidR="008B21FD" w:rsidRPr="00AC0B3B">
              <w:rPr>
                <w:rFonts w:eastAsia="SimSun"/>
                <w:lang w:bidi="ar-SA"/>
              </w:rPr>
              <w:t xml:space="preserve"> </w:t>
            </w:r>
            <w:r w:rsidRPr="00AC0B3B">
              <w:rPr>
                <w:rFonts w:eastAsia="SimSun"/>
                <w:lang w:bidi="ar-SA"/>
              </w:rPr>
              <w:t>must a</w:t>
            </w:r>
            <w:r w:rsidR="008B21FD" w:rsidRPr="00AC0B3B">
              <w:rPr>
                <w:rFonts w:eastAsia="SimSun"/>
                <w:lang w:bidi="ar-SA"/>
              </w:rPr>
              <w:t>lign</w:t>
            </w:r>
            <w:r w:rsidRPr="00AC0B3B">
              <w:rPr>
                <w:rFonts w:eastAsia="SimSun"/>
                <w:lang w:bidi="ar-SA"/>
              </w:rPr>
              <w:t xml:space="preserve"> to the </w:t>
            </w:r>
            <w:r w:rsidR="008B21FD" w:rsidRPr="00AC0B3B">
              <w:rPr>
                <w:rFonts w:eastAsia="SimSun"/>
                <w:lang w:bidi="ar-SA"/>
              </w:rPr>
              <w:t>costs</w:t>
            </w:r>
            <w:r w:rsidRPr="00AC0B3B">
              <w:rPr>
                <w:rFonts w:eastAsia="SimSun"/>
                <w:lang w:bidi="ar-SA"/>
              </w:rPr>
              <w:t xml:space="preserve"> detailed in </w:t>
            </w:r>
            <w:r w:rsidR="00991A92" w:rsidRPr="00AC0B3B">
              <w:rPr>
                <w:rFonts w:eastAsia="SimSun"/>
                <w:b/>
                <w:lang w:bidi="ar-SA"/>
              </w:rPr>
              <w:t>F</w:t>
            </w:r>
            <w:r w:rsidR="00F517E7" w:rsidRPr="00AC0B3B">
              <w:rPr>
                <w:rFonts w:eastAsia="SimSun"/>
                <w:b/>
                <w:lang w:bidi="ar-SA"/>
              </w:rPr>
              <w:t>SO</w:t>
            </w:r>
            <w:r w:rsidR="00991A92" w:rsidRPr="00AC0B3B">
              <w:rPr>
                <w:rFonts w:eastAsia="SimSun"/>
                <w:b/>
                <w:lang w:bidi="ar-SA"/>
              </w:rPr>
              <w:t xml:space="preserve"> </w:t>
            </w:r>
            <w:r w:rsidR="000B1C0A" w:rsidRPr="00AC0B3B">
              <w:rPr>
                <w:rFonts w:eastAsia="SimSun"/>
                <w:b/>
                <w:lang w:bidi="ar-SA"/>
              </w:rPr>
              <w:t xml:space="preserve">2024 </w:t>
            </w:r>
            <w:r w:rsidR="00991A92" w:rsidRPr="00AC0B3B">
              <w:rPr>
                <w:rFonts w:eastAsia="SimSun"/>
                <w:b/>
                <w:lang w:bidi="ar-SA"/>
              </w:rPr>
              <w:t xml:space="preserve">Grant Forecast </w:t>
            </w:r>
            <w:r w:rsidR="00F517E7" w:rsidRPr="00AC0B3B">
              <w:rPr>
                <w:rFonts w:eastAsia="SimSun"/>
                <w:b/>
                <w:lang w:bidi="ar-SA"/>
              </w:rPr>
              <w:t xml:space="preserve">Expenditure </w:t>
            </w:r>
            <w:r w:rsidR="00991A92" w:rsidRPr="00AC0B3B">
              <w:rPr>
                <w:rFonts w:eastAsia="SimSun"/>
                <w:b/>
                <w:lang w:bidi="ar-SA"/>
              </w:rPr>
              <w:t>Template</w:t>
            </w:r>
            <w:r w:rsidRPr="00AC0B3B">
              <w:rPr>
                <w:rFonts w:eastAsia="SimSun"/>
                <w:lang w:bidi="ar-SA"/>
              </w:rPr>
              <w:t>.</w:t>
            </w:r>
          </w:p>
          <w:p w14:paraId="11EE255A" w14:textId="13465927" w:rsidR="00311A61" w:rsidRPr="00AC0B3B" w:rsidRDefault="00311A61" w:rsidP="00742ECA">
            <w:pPr>
              <w:overflowPunct w:val="0"/>
              <w:autoSpaceDE w:val="0"/>
              <w:adjustRightInd w:val="0"/>
              <w:spacing w:before="60" w:after="60"/>
              <w:jc w:val="both"/>
              <w:rPr>
                <w:rFonts w:eastAsia="SimSun"/>
                <w:lang w:bidi="ar-SA"/>
              </w:rPr>
            </w:pPr>
          </w:p>
        </w:tc>
      </w:tr>
    </w:tbl>
    <w:p w14:paraId="520CD0D5" w14:textId="42B0684F" w:rsidR="00080949" w:rsidRDefault="00080949" w:rsidP="00742ECA">
      <w:pPr>
        <w:spacing w:line="360" w:lineRule="auto"/>
        <w:jc w:val="both"/>
        <w:rPr>
          <w:b/>
          <w:color w:val="000000"/>
          <w:sz w:val="24"/>
          <w:szCs w:val="24"/>
        </w:rPr>
      </w:pPr>
    </w:p>
    <w:p w14:paraId="049E7C97" w14:textId="25F6BDBC" w:rsidR="00080949" w:rsidRPr="00965421" w:rsidRDefault="00690FAF" w:rsidP="00742ECA">
      <w:pPr>
        <w:jc w:val="both"/>
        <w:rPr>
          <w:b/>
          <w:color w:val="000000" w:themeColor="text1"/>
          <w:sz w:val="24"/>
          <w:szCs w:val="24"/>
        </w:rPr>
      </w:pPr>
      <w:r w:rsidRPr="00965421">
        <w:rPr>
          <w:b/>
          <w:color w:val="000000" w:themeColor="text1"/>
          <w:sz w:val="24"/>
          <w:szCs w:val="24"/>
        </w:rPr>
        <w:t>The following questions will not be scored but they are mandatory to respond to otherwise your application will be deemed as being non-compliant and will NOT be assessed.</w:t>
      </w:r>
    </w:p>
    <w:p w14:paraId="1A4B072A" w14:textId="77777777" w:rsidR="00080949" w:rsidRDefault="00080949" w:rsidP="00742ECA">
      <w:pPr>
        <w:spacing w:line="360" w:lineRule="auto"/>
        <w:jc w:val="both"/>
        <w:rPr>
          <w:b/>
          <w:color w:val="000000"/>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713"/>
        <w:gridCol w:w="2196"/>
      </w:tblGrid>
      <w:tr w:rsidR="002F2439" w:rsidRPr="008A69D5" w14:paraId="7FF19D6A" w14:textId="77777777" w:rsidTr="00A66659">
        <w:trPr>
          <w:trHeight w:val="454"/>
          <w:jc w:val="center"/>
        </w:trPr>
        <w:tc>
          <w:tcPr>
            <w:tcW w:w="6314" w:type="dxa"/>
            <w:shd w:val="clear" w:color="auto" w:fill="000000"/>
            <w:vAlign w:val="center"/>
          </w:tcPr>
          <w:p w14:paraId="63D32201" w14:textId="3C8DBCE1" w:rsidR="002F2439" w:rsidRPr="008A69D5" w:rsidRDefault="003C29D4" w:rsidP="00742ECA">
            <w:pPr>
              <w:widowControl w:val="0"/>
              <w:suppressAutoHyphens w:val="0"/>
              <w:overflowPunct w:val="0"/>
              <w:autoSpaceDE w:val="0"/>
              <w:adjustRightInd w:val="0"/>
              <w:spacing w:before="60" w:after="60"/>
              <w:jc w:val="both"/>
              <w:rPr>
                <w:rFonts w:eastAsia="SimSun"/>
                <w:b/>
                <w:color w:val="FFFF00"/>
                <w:lang w:bidi="ar-SA"/>
              </w:rPr>
            </w:pPr>
            <w:r>
              <w:rPr>
                <w:rFonts w:eastAsia="SimSun"/>
                <w:b/>
                <w:color w:val="FFFFFF"/>
                <w:lang w:bidi="ar-SA"/>
              </w:rPr>
              <w:t>[5.</w:t>
            </w:r>
            <w:r w:rsidRPr="00795C2D">
              <w:rPr>
                <w:rFonts w:eastAsia="SimSun"/>
                <w:b/>
                <w:color w:val="FFFFFF" w:themeColor="background1"/>
                <w:lang w:bidi="ar-SA"/>
              </w:rPr>
              <w:t xml:space="preserve">12] </w:t>
            </w:r>
            <w:r w:rsidR="002F2439" w:rsidRPr="00795C2D">
              <w:rPr>
                <w:rFonts w:eastAsia="SimSun"/>
                <w:b/>
                <w:color w:val="FFFFFF" w:themeColor="background1"/>
                <w:lang w:bidi="ar-SA"/>
              </w:rPr>
              <w:t xml:space="preserve">ONWARD GRANTS  </w:t>
            </w:r>
          </w:p>
        </w:tc>
        <w:tc>
          <w:tcPr>
            <w:tcW w:w="2909" w:type="dxa"/>
            <w:gridSpan w:val="2"/>
            <w:shd w:val="clear" w:color="auto" w:fill="000000"/>
            <w:vAlign w:val="center"/>
          </w:tcPr>
          <w:p w14:paraId="35CC76AD" w14:textId="77777777" w:rsidR="002F2439" w:rsidRPr="008A69D5" w:rsidRDefault="002F2439" w:rsidP="00742ECA">
            <w:pPr>
              <w:widowControl w:val="0"/>
              <w:suppressAutoHyphens w:val="0"/>
              <w:overflowPunct w:val="0"/>
              <w:autoSpaceDE w:val="0"/>
              <w:adjustRightInd w:val="0"/>
              <w:spacing w:before="60" w:after="60"/>
              <w:jc w:val="both"/>
              <w:rPr>
                <w:rFonts w:eastAsia="SimSun"/>
                <w:b/>
                <w:color w:val="FFFFFF"/>
                <w:lang w:bidi="ar-SA"/>
              </w:rPr>
            </w:pPr>
            <w:r>
              <w:rPr>
                <w:rFonts w:eastAsia="SimSun"/>
                <w:b/>
                <w:color w:val="FFFFFF"/>
                <w:lang w:bidi="ar-SA"/>
              </w:rPr>
              <w:t>Question not scored</w:t>
            </w:r>
          </w:p>
        </w:tc>
      </w:tr>
      <w:tr w:rsidR="002F2439" w:rsidRPr="008A69D5" w14:paraId="37C6ABBE" w14:textId="77777777" w:rsidTr="00A66659">
        <w:trPr>
          <w:trHeight w:val="454"/>
          <w:jc w:val="center"/>
        </w:trPr>
        <w:tc>
          <w:tcPr>
            <w:tcW w:w="9223" w:type="dxa"/>
            <w:gridSpan w:val="3"/>
            <w:shd w:val="clear" w:color="auto" w:fill="D9D9D9"/>
            <w:vAlign w:val="center"/>
          </w:tcPr>
          <w:p w14:paraId="7330F227" w14:textId="77777777" w:rsidR="002F2439" w:rsidRPr="008A69D5" w:rsidRDefault="002F2439"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Guidance:</w:t>
            </w:r>
          </w:p>
        </w:tc>
      </w:tr>
      <w:tr w:rsidR="002F2439" w:rsidRPr="008A69D5" w14:paraId="2736415B" w14:textId="77777777" w:rsidTr="00A66659">
        <w:trPr>
          <w:trHeight w:val="454"/>
          <w:jc w:val="center"/>
        </w:trPr>
        <w:tc>
          <w:tcPr>
            <w:tcW w:w="9223" w:type="dxa"/>
            <w:gridSpan w:val="3"/>
          </w:tcPr>
          <w:p w14:paraId="5BB76F50" w14:textId="4EF1BA1C" w:rsidR="002F2439" w:rsidRPr="008A69D5" w:rsidRDefault="002F2439" w:rsidP="00742ECA">
            <w:pPr>
              <w:suppressAutoHyphens w:val="0"/>
              <w:overflowPunct w:val="0"/>
              <w:autoSpaceDE w:val="0"/>
              <w:adjustRightInd w:val="0"/>
              <w:spacing w:before="60" w:after="60"/>
              <w:jc w:val="both"/>
              <w:rPr>
                <w:rFonts w:eastAsia="SimSun"/>
                <w:lang w:bidi="ar-SA"/>
              </w:rPr>
            </w:pPr>
            <w:r w:rsidRPr="008A69D5">
              <w:rPr>
                <w:rFonts w:eastAsia="SimSun"/>
                <w:lang w:bidi="ar-SA"/>
              </w:rPr>
              <w:t xml:space="preserve">This question seeks to understand </w:t>
            </w:r>
            <w:r w:rsidR="00A66659">
              <w:rPr>
                <w:rFonts w:eastAsia="SimSun"/>
                <w:lang w:bidi="ar-SA"/>
              </w:rPr>
              <w:t xml:space="preserve">whether you are proposing to </w:t>
            </w:r>
            <w:r w:rsidR="007B2D50">
              <w:rPr>
                <w:rFonts w:eastAsia="SimSun"/>
                <w:lang w:bidi="ar-SA"/>
              </w:rPr>
              <w:t xml:space="preserve">transfer any of the grant funding to any other </w:t>
            </w:r>
            <w:r w:rsidR="00A66659">
              <w:rPr>
                <w:rFonts w:eastAsia="SimSun"/>
                <w:lang w:bidi="ar-SA"/>
              </w:rPr>
              <w:t xml:space="preserve">to any other </w:t>
            </w:r>
            <w:r w:rsidR="00A66659" w:rsidRPr="00A66659">
              <w:rPr>
                <w:rFonts w:eastAsia="SimSun"/>
                <w:lang w:bidi="ar-SA"/>
              </w:rPr>
              <w:t>'person'</w:t>
            </w:r>
            <w:r w:rsidR="00A66659">
              <w:rPr>
                <w:rFonts w:eastAsia="SimSun"/>
                <w:lang w:bidi="ar-SA"/>
              </w:rPr>
              <w:t xml:space="preserve">. Person </w:t>
            </w:r>
            <w:r w:rsidR="00A66659" w:rsidRPr="00A66659">
              <w:rPr>
                <w:rFonts w:eastAsia="SimSun"/>
                <w:lang w:bidi="ar-SA"/>
              </w:rPr>
              <w:t>includes, but is not limited to, any person, firm, not-for-profit organisation, charity, body or association, corporate or incorporate.</w:t>
            </w:r>
          </w:p>
        </w:tc>
      </w:tr>
      <w:tr w:rsidR="002F2439" w:rsidRPr="008A69D5" w14:paraId="36BB7606" w14:textId="77777777" w:rsidTr="00A66659">
        <w:trPr>
          <w:trHeight w:val="454"/>
          <w:jc w:val="center"/>
        </w:trPr>
        <w:tc>
          <w:tcPr>
            <w:tcW w:w="9223" w:type="dxa"/>
            <w:gridSpan w:val="3"/>
            <w:shd w:val="clear" w:color="auto" w:fill="D9D9D9"/>
            <w:vAlign w:val="center"/>
          </w:tcPr>
          <w:p w14:paraId="67760C1C" w14:textId="77777777" w:rsidR="002F2439" w:rsidRPr="008A69D5" w:rsidRDefault="002F2439"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Question:                                                             </w:t>
            </w:r>
          </w:p>
        </w:tc>
      </w:tr>
      <w:tr w:rsidR="002F2439" w:rsidRPr="008A69D5" w14:paraId="6AC837FC" w14:textId="77777777" w:rsidTr="00A66659">
        <w:trPr>
          <w:trHeight w:val="454"/>
          <w:jc w:val="center"/>
        </w:trPr>
        <w:tc>
          <w:tcPr>
            <w:tcW w:w="7027" w:type="dxa"/>
            <w:gridSpan w:val="2"/>
          </w:tcPr>
          <w:p w14:paraId="00FA534A" w14:textId="2EB69B30" w:rsidR="002F2439" w:rsidRDefault="002F2439"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t>
            </w:r>
            <w:r w:rsidR="002D36A1">
              <w:rPr>
                <w:rFonts w:eastAsia="SimSun"/>
                <w:b/>
                <w:lang w:bidi="ar-SA"/>
              </w:rPr>
              <w:t>5.1</w:t>
            </w:r>
            <w:r w:rsidR="00202A7F">
              <w:rPr>
                <w:rFonts w:eastAsia="SimSun"/>
                <w:b/>
                <w:lang w:bidi="ar-SA"/>
              </w:rPr>
              <w:t>2</w:t>
            </w:r>
            <w:r w:rsidRPr="008A69D5">
              <w:rPr>
                <w:rFonts w:eastAsia="SimSun"/>
                <w:b/>
                <w:lang w:bidi="ar-SA"/>
              </w:rPr>
              <w:t>]</w:t>
            </w:r>
            <w:r w:rsidRPr="008A69D5">
              <w:rPr>
                <w:rFonts w:eastAsia="SimSun"/>
                <w:lang w:bidi="ar-SA"/>
              </w:rPr>
              <w:t xml:space="preserve"> </w:t>
            </w:r>
            <w:r>
              <w:rPr>
                <w:rFonts w:eastAsia="SimSun"/>
                <w:lang w:bidi="ar-SA"/>
              </w:rPr>
              <w:t xml:space="preserve">Please state </w:t>
            </w:r>
            <w:r w:rsidR="00A66659">
              <w:rPr>
                <w:rFonts w:eastAsia="SimSun"/>
                <w:lang w:bidi="ar-SA"/>
              </w:rPr>
              <w:t>how you will award and manage</w:t>
            </w:r>
            <w:r w:rsidR="007B2D50">
              <w:rPr>
                <w:rFonts w:eastAsia="SimSun"/>
                <w:lang w:bidi="ar-SA"/>
              </w:rPr>
              <w:t xml:space="preserve"> the transfer of the grant </w:t>
            </w:r>
            <w:r w:rsidR="00FF5802">
              <w:rPr>
                <w:rFonts w:eastAsia="SimSun"/>
                <w:lang w:bidi="ar-SA"/>
              </w:rPr>
              <w:t xml:space="preserve">funding to any other person </w:t>
            </w:r>
            <w:r w:rsidR="00860E8E">
              <w:rPr>
                <w:rFonts w:eastAsia="SimSun"/>
                <w:lang w:bidi="ar-SA"/>
              </w:rPr>
              <w:t>(as defined above)</w:t>
            </w:r>
            <w:r w:rsidR="00D1487B">
              <w:rPr>
                <w:rFonts w:eastAsia="SimSun"/>
                <w:lang w:bidi="ar-SA"/>
              </w:rPr>
              <w:t xml:space="preserve">, </w:t>
            </w:r>
            <w:r w:rsidR="00A66659">
              <w:rPr>
                <w:rFonts w:eastAsia="SimSun"/>
                <w:lang w:bidi="ar-SA"/>
              </w:rPr>
              <w:t>and what they will</w:t>
            </w:r>
            <w:r w:rsidR="00860E8E">
              <w:rPr>
                <w:rFonts w:eastAsia="SimSun"/>
                <w:lang w:bidi="ar-SA"/>
              </w:rPr>
              <w:t xml:space="preserve"> the grant funding</w:t>
            </w:r>
            <w:r w:rsidR="00A66659">
              <w:rPr>
                <w:rFonts w:eastAsia="SimSun"/>
                <w:lang w:bidi="ar-SA"/>
              </w:rPr>
              <w:t xml:space="preserve"> be used for.</w:t>
            </w:r>
          </w:p>
          <w:p w14:paraId="1E59FD6D" w14:textId="77777777" w:rsidR="002F2439" w:rsidRDefault="002F2439" w:rsidP="00742ECA">
            <w:pPr>
              <w:widowControl w:val="0"/>
              <w:suppressAutoHyphens w:val="0"/>
              <w:overflowPunct w:val="0"/>
              <w:autoSpaceDE w:val="0"/>
              <w:adjustRightInd w:val="0"/>
              <w:spacing w:before="60" w:after="60"/>
              <w:jc w:val="both"/>
              <w:rPr>
                <w:rFonts w:eastAsia="SimSun"/>
                <w:lang w:bidi="ar-SA"/>
              </w:rPr>
            </w:pPr>
          </w:p>
          <w:p w14:paraId="7D5BF345" w14:textId="77777777" w:rsidR="002F2439" w:rsidRDefault="002F2439" w:rsidP="00742ECA">
            <w:pPr>
              <w:widowControl w:val="0"/>
              <w:suppressAutoHyphens w:val="0"/>
              <w:overflowPunct w:val="0"/>
              <w:autoSpaceDE w:val="0"/>
              <w:adjustRightInd w:val="0"/>
              <w:spacing w:before="60" w:after="60"/>
              <w:jc w:val="both"/>
              <w:rPr>
                <w:rFonts w:eastAsia="SimSun"/>
                <w:lang w:bidi="ar-SA"/>
              </w:rPr>
            </w:pPr>
          </w:p>
          <w:p w14:paraId="4B909E02" w14:textId="77777777" w:rsidR="002F2439" w:rsidRPr="008A69D5" w:rsidRDefault="002F2439" w:rsidP="00742ECA">
            <w:pPr>
              <w:widowControl w:val="0"/>
              <w:suppressAutoHyphens w:val="0"/>
              <w:overflowPunct w:val="0"/>
              <w:autoSpaceDE w:val="0"/>
              <w:adjustRightInd w:val="0"/>
              <w:spacing w:before="60" w:after="60"/>
              <w:jc w:val="both"/>
              <w:rPr>
                <w:rFonts w:eastAsia="SimSun"/>
              </w:rPr>
            </w:pPr>
          </w:p>
        </w:tc>
        <w:tc>
          <w:tcPr>
            <w:tcW w:w="2196" w:type="dxa"/>
            <w:shd w:val="clear" w:color="auto" w:fill="FFFFFF"/>
          </w:tcPr>
          <w:p w14:paraId="6C491EAE" w14:textId="77777777" w:rsidR="002F2439" w:rsidRDefault="002F2439" w:rsidP="00742ECA">
            <w:pPr>
              <w:widowControl w:val="0"/>
              <w:suppressAutoHyphens w:val="0"/>
              <w:overflowPunct w:val="0"/>
              <w:autoSpaceDE w:val="0"/>
              <w:adjustRightInd w:val="0"/>
              <w:spacing w:before="60" w:after="60"/>
              <w:jc w:val="both"/>
              <w:rPr>
                <w:rFonts w:eastAsia="SimSun"/>
                <w:szCs w:val="24"/>
                <w:lang w:bidi="ar-SA"/>
              </w:rPr>
            </w:pPr>
            <w:r>
              <w:rPr>
                <w:rFonts w:eastAsia="SimSun"/>
                <w:b/>
                <w:lang w:bidi="ar-SA"/>
              </w:rPr>
              <w:t>Question not scored</w:t>
            </w:r>
            <w:r w:rsidRPr="008A69D5">
              <w:rPr>
                <w:rFonts w:eastAsia="SimSun"/>
                <w:szCs w:val="24"/>
                <w:lang w:bidi="ar-SA"/>
              </w:rPr>
              <w:t xml:space="preserve"> </w:t>
            </w:r>
          </w:p>
          <w:p w14:paraId="3084A326" w14:textId="77777777" w:rsidR="00A66659" w:rsidRDefault="00A66659" w:rsidP="00742ECA">
            <w:pPr>
              <w:widowControl w:val="0"/>
              <w:suppressAutoHyphens w:val="0"/>
              <w:overflowPunct w:val="0"/>
              <w:autoSpaceDE w:val="0"/>
              <w:adjustRightInd w:val="0"/>
              <w:spacing w:before="60" w:after="60"/>
              <w:jc w:val="both"/>
              <w:rPr>
                <w:rFonts w:eastAsia="SimSun"/>
                <w:szCs w:val="24"/>
                <w:lang w:bidi="ar-SA"/>
              </w:rPr>
            </w:pPr>
          </w:p>
          <w:p w14:paraId="53F7F6E9" w14:textId="238F9DB9" w:rsidR="00A66659" w:rsidRPr="00A66659" w:rsidRDefault="00A66659" w:rsidP="00742ECA">
            <w:pPr>
              <w:widowControl w:val="0"/>
              <w:suppressAutoHyphens w:val="0"/>
              <w:overflowPunct w:val="0"/>
              <w:autoSpaceDE w:val="0"/>
              <w:adjustRightInd w:val="0"/>
              <w:spacing w:before="60" w:after="60"/>
              <w:jc w:val="both"/>
              <w:rPr>
                <w:rFonts w:eastAsia="SimSun"/>
                <w:szCs w:val="24"/>
                <w:lang w:bidi="ar-SA"/>
              </w:rPr>
            </w:pPr>
            <w:r w:rsidRPr="00A66659">
              <w:rPr>
                <w:rFonts w:eastAsia="SimSun"/>
                <w:szCs w:val="24"/>
                <w:lang w:bidi="ar-SA"/>
              </w:rPr>
              <w:t>Maximum 3000 words</w:t>
            </w:r>
          </w:p>
        </w:tc>
      </w:tr>
      <w:tr w:rsidR="002F2439" w:rsidRPr="008A69D5" w14:paraId="5DB036B9" w14:textId="77777777" w:rsidTr="00A66659">
        <w:trPr>
          <w:trHeight w:val="454"/>
          <w:jc w:val="center"/>
        </w:trPr>
        <w:tc>
          <w:tcPr>
            <w:tcW w:w="9223" w:type="dxa"/>
            <w:gridSpan w:val="3"/>
            <w:shd w:val="clear" w:color="auto" w:fill="8DB3E2"/>
          </w:tcPr>
          <w:p w14:paraId="1E18BB9B" w14:textId="143832F6" w:rsidR="002F2439" w:rsidRPr="00C1674C" w:rsidRDefault="002F2439" w:rsidP="00742ECA">
            <w:pPr>
              <w:widowControl w:val="0"/>
              <w:suppressAutoHyphens w:val="0"/>
              <w:overflowPunct w:val="0"/>
              <w:autoSpaceDE w:val="0"/>
              <w:adjustRightInd w:val="0"/>
              <w:spacing w:before="60" w:after="60"/>
              <w:jc w:val="both"/>
              <w:rPr>
                <w:rFonts w:eastAsia="SimSun"/>
                <w:b/>
                <w:lang w:bidi="ar-SA"/>
              </w:rPr>
            </w:pPr>
            <w:r w:rsidRPr="00C1674C">
              <w:rPr>
                <w:rFonts w:eastAsia="SimSun"/>
                <w:b/>
                <w:lang w:bidi="ar-SA"/>
              </w:rPr>
              <w:t>Response:</w:t>
            </w:r>
          </w:p>
          <w:p w14:paraId="35E1E2EE" w14:textId="77777777" w:rsidR="002F2439" w:rsidRPr="00C1674C" w:rsidRDefault="002F2439" w:rsidP="00742ECA">
            <w:pPr>
              <w:widowControl w:val="0"/>
              <w:suppressAutoHyphens w:val="0"/>
              <w:overflowPunct w:val="0"/>
              <w:autoSpaceDE w:val="0"/>
              <w:adjustRightInd w:val="0"/>
              <w:spacing w:before="60" w:after="60"/>
              <w:jc w:val="both"/>
              <w:rPr>
                <w:rFonts w:eastAsia="SimSun"/>
                <w:b/>
                <w:lang w:bidi="ar-SA"/>
              </w:rPr>
            </w:pPr>
          </w:p>
          <w:p w14:paraId="35CB9216" w14:textId="77777777" w:rsidR="002F2439" w:rsidRPr="008A69D5" w:rsidRDefault="002F2439" w:rsidP="00742ECA">
            <w:pPr>
              <w:widowControl w:val="0"/>
              <w:suppressAutoHyphens w:val="0"/>
              <w:overflowPunct w:val="0"/>
              <w:autoSpaceDE w:val="0"/>
              <w:adjustRightInd w:val="0"/>
              <w:spacing w:before="60" w:after="60"/>
              <w:jc w:val="both"/>
              <w:rPr>
                <w:rFonts w:eastAsia="SimSun"/>
                <w:b/>
                <w:lang w:bidi="ar-SA"/>
              </w:rPr>
            </w:pPr>
          </w:p>
        </w:tc>
      </w:tr>
    </w:tbl>
    <w:p w14:paraId="09FC2179" w14:textId="77777777" w:rsidR="002B7E79" w:rsidRDefault="002B7E79" w:rsidP="00742ECA">
      <w:pPr>
        <w:spacing w:line="360" w:lineRule="auto"/>
        <w:jc w:val="both"/>
        <w:rPr>
          <w:b/>
          <w:color w:val="000000"/>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713"/>
        <w:gridCol w:w="2196"/>
      </w:tblGrid>
      <w:tr w:rsidR="00A66659" w:rsidRPr="008A69D5" w14:paraId="0CDAF3E1" w14:textId="77777777" w:rsidTr="00A7123A">
        <w:trPr>
          <w:trHeight w:val="454"/>
          <w:jc w:val="center"/>
        </w:trPr>
        <w:tc>
          <w:tcPr>
            <w:tcW w:w="6314" w:type="dxa"/>
            <w:shd w:val="clear" w:color="auto" w:fill="000000"/>
            <w:vAlign w:val="center"/>
          </w:tcPr>
          <w:p w14:paraId="747ABB5E" w14:textId="3D498E5D" w:rsidR="00A66659" w:rsidRPr="008A69D5" w:rsidRDefault="003C29D4" w:rsidP="00742ECA">
            <w:pPr>
              <w:widowControl w:val="0"/>
              <w:suppressAutoHyphens w:val="0"/>
              <w:overflowPunct w:val="0"/>
              <w:autoSpaceDE w:val="0"/>
              <w:adjustRightInd w:val="0"/>
              <w:spacing w:before="60" w:after="60"/>
              <w:jc w:val="both"/>
              <w:rPr>
                <w:rFonts w:eastAsia="SimSun"/>
                <w:b/>
                <w:color w:val="FFFF00"/>
                <w:lang w:bidi="ar-SA"/>
              </w:rPr>
            </w:pPr>
            <w:r>
              <w:rPr>
                <w:rFonts w:eastAsia="SimSun"/>
                <w:b/>
                <w:color w:val="FFFFFF"/>
                <w:lang w:bidi="ar-SA"/>
              </w:rPr>
              <w:t xml:space="preserve">[5.13] </w:t>
            </w:r>
            <w:r w:rsidR="00A7123A">
              <w:rPr>
                <w:rFonts w:eastAsia="SimSun"/>
                <w:b/>
                <w:color w:val="FFFFFF"/>
                <w:lang w:bidi="ar-SA"/>
              </w:rPr>
              <w:t>BUDGET BREAKDOWN</w:t>
            </w:r>
            <w:r w:rsidR="00A66659">
              <w:rPr>
                <w:rFonts w:eastAsia="SimSun"/>
                <w:b/>
                <w:color w:val="FFFFFF"/>
                <w:lang w:bidi="ar-SA"/>
              </w:rPr>
              <w:t xml:space="preserve">  </w:t>
            </w:r>
          </w:p>
        </w:tc>
        <w:tc>
          <w:tcPr>
            <w:tcW w:w="2909" w:type="dxa"/>
            <w:gridSpan w:val="2"/>
            <w:shd w:val="clear" w:color="auto" w:fill="000000"/>
            <w:vAlign w:val="center"/>
          </w:tcPr>
          <w:p w14:paraId="2372F984" w14:textId="77777777" w:rsidR="00A66659" w:rsidRPr="008A69D5" w:rsidRDefault="00A66659" w:rsidP="00742ECA">
            <w:pPr>
              <w:widowControl w:val="0"/>
              <w:suppressAutoHyphens w:val="0"/>
              <w:overflowPunct w:val="0"/>
              <w:autoSpaceDE w:val="0"/>
              <w:adjustRightInd w:val="0"/>
              <w:spacing w:before="60" w:after="60"/>
              <w:jc w:val="both"/>
              <w:rPr>
                <w:rFonts w:eastAsia="SimSun"/>
                <w:b/>
                <w:color w:val="FFFFFF"/>
                <w:lang w:bidi="ar-SA"/>
              </w:rPr>
            </w:pPr>
            <w:r>
              <w:rPr>
                <w:rFonts w:eastAsia="SimSun"/>
                <w:b/>
                <w:color w:val="FFFFFF"/>
                <w:lang w:bidi="ar-SA"/>
              </w:rPr>
              <w:t>Question not scored</w:t>
            </w:r>
          </w:p>
        </w:tc>
      </w:tr>
      <w:tr w:rsidR="00A66659" w:rsidRPr="008A69D5" w14:paraId="69F59036" w14:textId="77777777" w:rsidTr="00A7123A">
        <w:trPr>
          <w:trHeight w:val="454"/>
          <w:jc w:val="center"/>
        </w:trPr>
        <w:tc>
          <w:tcPr>
            <w:tcW w:w="9223" w:type="dxa"/>
            <w:gridSpan w:val="3"/>
            <w:shd w:val="clear" w:color="auto" w:fill="D9D9D9"/>
            <w:vAlign w:val="center"/>
          </w:tcPr>
          <w:p w14:paraId="46CAB7AF" w14:textId="77777777" w:rsidR="00A66659" w:rsidRPr="008A69D5" w:rsidRDefault="00A66659"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Guidance:</w:t>
            </w:r>
          </w:p>
        </w:tc>
      </w:tr>
      <w:tr w:rsidR="00A66659" w:rsidRPr="008A69D5" w14:paraId="7B758D79" w14:textId="77777777" w:rsidTr="00A7123A">
        <w:trPr>
          <w:trHeight w:val="454"/>
          <w:jc w:val="center"/>
        </w:trPr>
        <w:tc>
          <w:tcPr>
            <w:tcW w:w="9223" w:type="dxa"/>
            <w:gridSpan w:val="3"/>
          </w:tcPr>
          <w:p w14:paraId="0CAA4714" w14:textId="5A52ABFC" w:rsidR="00A66659" w:rsidRPr="008A69D5" w:rsidRDefault="00A66659" w:rsidP="00742ECA">
            <w:pPr>
              <w:suppressAutoHyphens w:val="0"/>
              <w:overflowPunct w:val="0"/>
              <w:autoSpaceDE w:val="0"/>
              <w:adjustRightInd w:val="0"/>
              <w:spacing w:before="60" w:after="60"/>
              <w:jc w:val="both"/>
              <w:rPr>
                <w:rFonts w:eastAsia="SimSun"/>
                <w:lang w:bidi="ar-SA"/>
              </w:rPr>
            </w:pPr>
            <w:r w:rsidRPr="008A69D5">
              <w:rPr>
                <w:rFonts w:eastAsia="SimSun"/>
                <w:lang w:bidi="ar-SA"/>
              </w:rPr>
              <w:t xml:space="preserve">This question seeks to understand </w:t>
            </w:r>
            <w:r>
              <w:rPr>
                <w:rFonts w:eastAsia="SimSun"/>
                <w:lang w:bidi="ar-SA"/>
              </w:rPr>
              <w:t xml:space="preserve">whether </w:t>
            </w:r>
            <w:r w:rsidR="00A7123A">
              <w:rPr>
                <w:rFonts w:eastAsia="SimSun"/>
                <w:lang w:bidi="ar-SA"/>
              </w:rPr>
              <w:t xml:space="preserve">there is any additional information and/or commentary that you wish to provide in support of the completed </w:t>
            </w:r>
            <w:r w:rsidR="00A7123A" w:rsidRPr="00530B8D">
              <w:rPr>
                <w:rFonts w:eastAsia="SimSun"/>
                <w:b/>
                <w:lang w:bidi="ar-SA"/>
              </w:rPr>
              <w:t>F</w:t>
            </w:r>
            <w:r w:rsidR="00530B8D" w:rsidRPr="00530B8D">
              <w:rPr>
                <w:rFonts w:eastAsia="SimSun"/>
                <w:b/>
                <w:lang w:bidi="ar-SA"/>
              </w:rPr>
              <w:t>SO</w:t>
            </w:r>
            <w:r w:rsidR="00A7123A" w:rsidRPr="00530B8D">
              <w:rPr>
                <w:rFonts w:eastAsia="SimSun"/>
                <w:b/>
                <w:lang w:bidi="ar-SA"/>
              </w:rPr>
              <w:t xml:space="preserve"> </w:t>
            </w:r>
            <w:r w:rsidR="000B1C0A">
              <w:rPr>
                <w:rFonts w:eastAsia="SimSun"/>
                <w:b/>
                <w:lang w:bidi="ar-SA"/>
              </w:rPr>
              <w:t xml:space="preserve">2024 </w:t>
            </w:r>
            <w:r w:rsidR="00A7123A" w:rsidRPr="00530B8D">
              <w:rPr>
                <w:rFonts w:eastAsia="SimSun"/>
                <w:b/>
                <w:lang w:bidi="ar-SA"/>
              </w:rPr>
              <w:t xml:space="preserve">Grant </w:t>
            </w:r>
            <w:r w:rsidR="00530B8D" w:rsidRPr="00530B8D">
              <w:rPr>
                <w:rFonts w:eastAsia="SimSun"/>
                <w:b/>
                <w:lang w:bidi="ar-SA"/>
              </w:rPr>
              <w:t xml:space="preserve">Forecast </w:t>
            </w:r>
            <w:r w:rsidR="00A7123A" w:rsidRPr="00530B8D">
              <w:rPr>
                <w:rFonts w:eastAsia="SimSun"/>
                <w:b/>
                <w:lang w:bidi="ar-SA"/>
              </w:rPr>
              <w:t>Expenditure Template</w:t>
            </w:r>
            <w:r w:rsidR="00A7123A" w:rsidRPr="00A7123A">
              <w:rPr>
                <w:rFonts w:eastAsia="SimSun"/>
                <w:lang w:bidi="ar-SA"/>
              </w:rPr>
              <w:t xml:space="preserve"> </w:t>
            </w:r>
          </w:p>
        </w:tc>
      </w:tr>
      <w:tr w:rsidR="00A66659" w:rsidRPr="008A69D5" w14:paraId="7F6E6A17" w14:textId="77777777" w:rsidTr="00A7123A">
        <w:trPr>
          <w:trHeight w:val="454"/>
          <w:jc w:val="center"/>
        </w:trPr>
        <w:tc>
          <w:tcPr>
            <w:tcW w:w="9223" w:type="dxa"/>
            <w:gridSpan w:val="3"/>
            <w:shd w:val="clear" w:color="auto" w:fill="D9D9D9"/>
            <w:vAlign w:val="center"/>
          </w:tcPr>
          <w:p w14:paraId="67C15889" w14:textId="77777777" w:rsidR="00A66659" w:rsidRPr="008A69D5" w:rsidRDefault="00A66659"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Question:                                                             </w:t>
            </w:r>
          </w:p>
        </w:tc>
      </w:tr>
      <w:tr w:rsidR="00A66659" w:rsidRPr="008A69D5" w14:paraId="1F47BB84" w14:textId="77777777" w:rsidTr="00A7123A">
        <w:trPr>
          <w:trHeight w:val="454"/>
          <w:jc w:val="center"/>
        </w:trPr>
        <w:tc>
          <w:tcPr>
            <w:tcW w:w="7027" w:type="dxa"/>
            <w:gridSpan w:val="2"/>
          </w:tcPr>
          <w:p w14:paraId="49E8EAE4" w14:textId="79FC6BA5" w:rsidR="00A66659" w:rsidRDefault="00A66659"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t>
            </w:r>
            <w:r w:rsidR="00202A7F">
              <w:rPr>
                <w:rFonts w:eastAsia="SimSun"/>
                <w:b/>
                <w:lang w:bidi="ar-SA"/>
              </w:rPr>
              <w:t>5.13</w:t>
            </w:r>
            <w:r w:rsidRPr="008A69D5">
              <w:rPr>
                <w:rFonts w:eastAsia="SimSun"/>
                <w:b/>
                <w:lang w:bidi="ar-SA"/>
              </w:rPr>
              <w:t>]</w:t>
            </w:r>
            <w:r w:rsidRPr="008A69D5">
              <w:rPr>
                <w:rFonts w:eastAsia="SimSun"/>
                <w:lang w:bidi="ar-SA"/>
              </w:rPr>
              <w:t xml:space="preserve"> </w:t>
            </w:r>
            <w:r>
              <w:rPr>
                <w:rFonts w:eastAsia="SimSun"/>
                <w:lang w:bidi="ar-SA"/>
              </w:rPr>
              <w:t xml:space="preserve">Please </w:t>
            </w:r>
            <w:r w:rsidR="00A7123A">
              <w:rPr>
                <w:rFonts w:eastAsia="SimSun"/>
                <w:lang w:bidi="ar-SA"/>
              </w:rPr>
              <w:t xml:space="preserve">provide </w:t>
            </w:r>
            <w:r w:rsidR="00A7123A" w:rsidRPr="00A7123A">
              <w:rPr>
                <w:rFonts w:eastAsia="SimSun"/>
                <w:lang w:bidi="ar-SA"/>
              </w:rPr>
              <w:t xml:space="preserve">any additional information and/or commentary that you wish to provide in support of the completed </w:t>
            </w:r>
            <w:r w:rsidR="00530B8D" w:rsidRPr="00530B8D">
              <w:rPr>
                <w:rFonts w:eastAsia="SimSun"/>
                <w:b/>
                <w:lang w:bidi="ar-SA"/>
              </w:rPr>
              <w:t>FSO</w:t>
            </w:r>
            <w:r w:rsidR="00A7123A" w:rsidRPr="00530B8D">
              <w:rPr>
                <w:rFonts w:eastAsia="SimSun"/>
                <w:b/>
                <w:lang w:bidi="ar-SA"/>
              </w:rPr>
              <w:t xml:space="preserve"> </w:t>
            </w:r>
            <w:r w:rsidR="000B1C0A">
              <w:rPr>
                <w:rFonts w:eastAsia="SimSun"/>
                <w:b/>
                <w:lang w:bidi="ar-SA"/>
              </w:rPr>
              <w:t xml:space="preserve">2024 </w:t>
            </w:r>
            <w:r w:rsidR="00A7123A" w:rsidRPr="00530B8D">
              <w:rPr>
                <w:rFonts w:eastAsia="SimSun"/>
                <w:b/>
                <w:lang w:bidi="ar-SA"/>
              </w:rPr>
              <w:t xml:space="preserve">Grant </w:t>
            </w:r>
            <w:r w:rsidR="00530B8D" w:rsidRPr="00530B8D">
              <w:rPr>
                <w:rFonts w:eastAsia="SimSun"/>
                <w:b/>
                <w:lang w:bidi="ar-SA"/>
              </w:rPr>
              <w:t xml:space="preserve">Forecast </w:t>
            </w:r>
            <w:r w:rsidR="00A7123A" w:rsidRPr="00530B8D">
              <w:rPr>
                <w:rFonts w:eastAsia="SimSun"/>
                <w:b/>
                <w:lang w:bidi="ar-SA"/>
              </w:rPr>
              <w:t>Expenditure Template</w:t>
            </w:r>
            <w:r w:rsidR="00A7123A" w:rsidRPr="00A7123A">
              <w:rPr>
                <w:rFonts w:eastAsia="SimSun"/>
                <w:lang w:bidi="ar-SA"/>
              </w:rPr>
              <w:t xml:space="preserve"> </w:t>
            </w:r>
          </w:p>
          <w:p w14:paraId="07881475" w14:textId="77777777" w:rsidR="00A66659" w:rsidRDefault="00A66659" w:rsidP="00742ECA">
            <w:pPr>
              <w:widowControl w:val="0"/>
              <w:suppressAutoHyphens w:val="0"/>
              <w:overflowPunct w:val="0"/>
              <w:autoSpaceDE w:val="0"/>
              <w:adjustRightInd w:val="0"/>
              <w:spacing w:before="60" w:after="60"/>
              <w:jc w:val="both"/>
              <w:rPr>
                <w:rFonts w:eastAsia="SimSun"/>
                <w:lang w:bidi="ar-SA"/>
              </w:rPr>
            </w:pPr>
          </w:p>
          <w:p w14:paraId="0A858800" w14:textId="77777777" w:rsidR="00A66659" w:rsidRDefault="00A66659" w:rsidP="00742ECA">
            <w:pPr>
              <w:widowControl w:val="0"/>
              <w:suppressAutoHyphens w:val="0"/>
              <w:overflowPunct w:val="0"/>
              <w:autoSpaceDE w:val="0"/>
              <w:adjustRightInd w:val="0"/>
              <w:spacing w:before="60" w:after="60"/>
              <w:jc w:val="both"/>
              <w:rPr>
                <w:rFonts w:eastAsia="SimSun"/>
                <w:lang w:bidi="ar-SA"/>
              </w:rPr>
            </w:pPr>
          </w:p>
          <w:p w14:paraId="3FBF2405" w14:textId="77777777" w:rsidR="00A66659" w:rsidRPr="008A69D5" w:rsidRDefault="00A66659" w:rsidP="00742ECA">
            <w:pPr>
              <w:widowControl w:val="0"/>
              <w:suppressAutoHyphens w:val="0"/>
              <w:overflowPunct w:val="0"/>
              <w:autoSpaceDE w:val="0"/>
              <w:adjustRightInd w:val="0"/>
              <w:spacing w:before="60" w:after="60"/>
              <w:jc w:val="both"/>
              <w:rPr>
                <w:rFonts w:eastAsia="SimSun"/>
              </w:rPr>
            </w:pPr>
          </w:p>
        </w:tc>
        <w:tc>
          <w:tcPr>
            <w:tcW w:w="2196" w:type="dxa"/>
            <w:shd w:val="clear" w:color="auto" w:fill="FFFFFF"/>
          </w:tcPr>
          <w:p w14:paraId="22D59A40" w14:textId="77777777" w:rsidR="00A66659" w:rsidRDefault="00A66659" w:rsidP="00742ECA">
            <w:pPr>
              <w:widowControl w:val="0"/>
              <w:suppressAutoHyphens w:val="0"/>
              <w:overflowPunct w:val="0"/>
              <w:autoSpaceDE w:val="0"/>
              <w:adjustRightInd w:val="0"/>
              <w:spacing w:before="60" w:after="60"/>
              <w:jc w:val="both"/>
              <w:rPr>
                <w:rFonts w:eastAsia="SimSun"/>
                <w:szCs w:val="24"/>
                <w:lang w:bidi="ar-SA"/>
              </w:rPr>
            </w:pPr>
            <w:r>
              <w:rPr>
                <w:rFonts w:eastAsia="SimSun"/>
                <w:b/>
                <w:lang w:bidi="ar-SA"/>
              </w:rPr>
              <w:t>Question not scored</w:t>
            </w:r>
            <w:r w:rsidRPr="008A69D5">
              <w:rPr>
                <w:rFonts w:eastAsia="SimSun"/>
                <w:szCs w:val="24"/>
                <w:lang w:bidi="ar-SA"/>
              </w:rPr>
              <w:t xml:space="preserve"> </w:t>
            </w:r>
          </w:p>
          <w:p w14:paraId="778B5932" w14:textId="77777777" w:rsidR="00A66659" w:rsidRDefault="00A66659" w:rsidP="00742ECA">
            <w:pPr>
              <w:widowControl w:val="0"/>
              <w:suppressAutoHyphens w:val="0"/>
              <w:overflowPunct w:val="0"/>
              <w:autoSpaceDE w:val="0"/>
              <w:adjustRightInd w:val="0"/>
              <w:spacing w:before="60" w:after="60"/>
              <w:jc w:val="both"/>
              <w:rPr>
                <w:rFonts w:eastAsia="SimSun"/>
                <w:szCs w:val="24"/>
                <w:lang w:bidi="ar-SA"/>
              </w:rPr>
            </w:pPr>
          </w:p>
          <w:p w14:paraId="37E9CC19" w14:textId="77777777" w:rsidR="00A66659" w:rsidRPr="00A66659" w:rsidRDefault="00A66659" w:rsidP="00742ECA">
            <w:pPr>
              <w:widowControl w:val="0"/>
              <w:suppressAutoHyphens w:val="0"/>
              <w:overflowPunct w:val="0"/>
              <w:autoSpaceDE w:val="0"/>
              <w:adjustRightInd w:val="0"/>
              <w:spacing w:before="60" w:after="60"/>
              <w:jc w:val="both"/>
              <w:rPr>
                <w:rFonts w:eastAsia="SimSun"/>
                <w:szCs w:val="24"/>
                <w:lang w:bidi="ar-SA"/>
              </w:rPr>
            </w:pPr>
            <w:r w:rsidRPr="00A66659">
              <w:rPr>
                <w:rFonts w:eastAsia="SimSun"/>
                <w:szCs w:val="24"/>
                <w:lang w:bidi="ar-SA"/>
              </w:rPr>
              <w:t>Maximum 3000 words</w:t>
            </w:r>
          </w:p>
        </w:tc>
      </w:tr>
      <w:tr w:rsidR="00A66659" w:rsidRPr="008A69D5" w14:paraId="7E73FFD6" w14:textId="77777777" w:rsidTr="00A7123A">
        <w:trPr>
          <w:trHeight w:val="454"/>
          <w:jc w:val="center"/>
        </w:trPr>
        <w:tc>
          <w:tcPr>
            <w:tcW w:w="9223" w:type="dxa"/>
            <w:gridSpan w:val="3"/>
            <w:shd w:val="clear" w:color="auto" w:fill="8DB3E2"/>
          </w:tcPr>
          <w:p w14:paraId="1DF18807" w14:textId="77777777" w:rsidR="00A66659" w:rsidRPr="00C1674C" w:rsidRDefault="00A66659" w:rsidP="00742ECA">
            <w:pPr>
              <w:widowControl w:val="0"/>
              <w:suppressAutoHyphens w:val="0"/>
              <w:overflowPunct w:val="0"/>
              <w:autoSpaceDE w:val="0"/>
              <w:adjustRightInd w:val="0"/>
              <w:spacing w:before="60" w:after="60"/>
              <w:jc w:val="both"/>
              <w:rPr>
                <w:rFonts w:eastAsia="SimSun"/>
                <w:b/>
                <w:lang w:bidi="ar-SA"/>
              </w:rPr>
            </w:pPr>
            <w:r w:rsidRPr="00C1674C">
              <w:rPr>
                <w:rFonts w:eastAsia="SimSun"/>
                <w:b/>
                <w:lang w:bidi="ar-SA"/>
              </w:rPr>
              <w:t>Response:</w:t>
            </w:r>
          </w:p>
          <w:p w14:paraId="55FC3C8C" w14:textId="77777777" w:rsidR="00A66659" w:rsidRPr="00C1674C" w:rsidRDefault="00A66659" w:rsidP="00742ECA">
            <w:pPr>
              <w:widowControl w:val="0"/>
              <w:suppressAutoHyphens w:val="0"/>
              <w:overflowPunct w:val="0"/>
              <w:autoSpaceDE w:val="0"/>
              <w:adjustRightInd w:val="0"/>
              <w:spacing w:before="60" w:after="60"/>
              <w:jc w:val="both"/>
              <w:rPr>
                <w:rFonts w:eastAsia="SimSun"/>
                <w:b/>
                <w:lang w:bidi="ar-SA"/>
              </w:rPr>
            </w:pPr>
          </w:p>
          <w:p w14:paraId="48ABB60E" w14:textId="77777777" w:rsidR="00A66659" w:rsidRPr="008A69D5" w:rsidRDefault="00A66659" w:rsidP="00742ECA">
            <w:pPr>
              <w:widowControl w:val="0"/>
              <w:suppressAutoHyphens w:val="0"/>
              <w:overflowPunct w:val="0"/>
              <w:autoSpaceDE w:val="0"/>
              <w:adjustRightInd w:val="0"/>
              <w:spacing w:before="60" w:after="60"/>
              <w:jc w:val="both"/>
              <w:rPr>
                <w:rFonts w:eastAsia="SimSun"/>
                <w:b/>
                <w:lang w:bidi="ar-SA"/>
              </w:rPr>
            </w:pPr>
          </w:p>
        </w:tc>
      </w:tr>
    </w:tbl>
    <w:p w14:paraId="05C3710D" w14:textId="42CCF41F" w:rsidR="002B7E79" w:rsidRDefault="002B7E79" w:rsidP="00742ECA">
      <w:pPr>
        <w:spacing w:line="360" w:lineRule="auto"/>
        <w:jc w:val="both"/>
        <w:rPr>
          <w:b/>
          <w:color w:val="000000"/>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713"/>
        <w:gridCol w:w="2196"/>
      </w:tblGrid>
      <w:tr w:rsidR="00F278BA" w:rsidRPr="008A69D5" w14:paraId="4B526292" w14:textId="77777777" w:rsidTr="007A34E0">
        <w:trPr>
          <w:trHeight w:val="454"/>
          <w:jc w:val="center"/>
        </w:trPr>
        <w:tc>
          <w:tcPr>
            <w:tcW w:w="6314" w:type="dxa"/>
            <w:shd w:val="clear" w:color="auto" w:fill="000000"/>
            <w:vAlign w:val="center"/>
          </w:tcPr>
          <w:p w14:paraId="7738ACFC" w14:textId="5A2A130E" w:rsidR="00F278BA" w:rsidRPr="008A69D5" w:rsidRDefault="003C29D4" w:rsidP="00742ECA">
            <w:pPr>
              <w:widowControl w:val="0"/>
              <w:suppressAutoHyphens w:val="0"/>
              <w:overflowPunct w:val="0"/>
              <w:autoSpaceDE w:val="0"/>
              <w:adjustRightInd w:val="0"/>
              <w:spacing w:before="60" w:after="60"/>
              <w:jc w:val="both"/>
              <w:rPr>
                <w:rFonts w:eastAsia="SimSun"/>
                <w:b/>
                <w:color w:val="FFFF00"/>
                <w:lang w:bidi="ar-SA"/>
              </w:rPr>
            </w:pPr>
            <w:r>
              <w:rPr>
                <w:rFonts w:eastAsia="SimSun"/>
                <w:b/>
                <w:color w:val="FFFFFF"/>
                <w:lang w:bidi="ar-SA"/>
              </w:rPr>
              <w:t xml:space="preserve">[5.14] </w:t>
            </w:r>
            <w:r w:rsidR="00F278BA">
              <w:rPr>
                <w:rFonts w:eastAsia="SimSun"/>
                <w:b/>
                <w:color w:val="FFFFFF"/>
                <w:lang w:bidi="ar-SA"/>
              </w:rPr>
              <w:t xml:space="preserve">PROPOSED DRAWDOWN SCHEDULE AND GRANT INSTALEMENTS  </w:t>
            </w:r>
          </w:p>
        </w:tc>
        <w:tc>
          <w:tcPr>
            <w:tcW w:w="2909" w:type="dxa"/>
            <w:gridSpan w:val="2"/>
            <w:shd w:val="clear" w:color="auto" w:fill="000000"/>
            <w:vAlign w:val="center"/>
          </w:tcPr>
          <w:p w14:paraId="54513B07" w14:textId="77777777" w:rsidR="00F278BA" w:rsidRPr="008A69D5" w:rsidRDefault="00F278BA" w:rsidP="00742ECA">
            <w:pPr>
              <w:widowControl w:val="0"/>
              <w:suppressAutoHyphens w:val="0"/>
              <w:overflowPunct w:val="0"/>
              <w:autoSpaceDE w:val="0"/>
              <w:adjustRightInd w:val="0"/>
              <w:spacing w:before="60" w:after="60"/>
              <w:jc w:val="both"/>
              <w:rPr>
                <w:rFonts w:eastAsia="SimSun"/>
                <w:b/>
                <w:color w:val="FFFFFF"/>
                <w:lang w:bidi="ar-SA"/>
              </w:rPr>
            </w:pPr>
            <w:r>
              <w:rPr>
                <w:rFonts w:eastAsia="SimSun"/>
                <w:b/>
                <w:color w:val="FFFFFF"/>
                <w:lang w:bidi="ar-SA"/>
              </w:rPr>
              <w:t>Question not scored</w:t>
            </w:r>
          </w:p>
        </w:tc>
      </w:tr>
      <w:tr w:rsidR="00F278BA" w:rsidRPr="008A69D5" w14:paraId="3109BD94" w14:textId="77777777" w:rsidTr="007A34E0">
        <w:trPr>
          <w:trHeight w:val="454"/>
          <w:jc w:val="center"/>
        </w:trPr>
        <w:tc>
          <w:tcPr>
            <w:tcW w:w="9223" w:type="dxa"/>
            <w:gridSpan w:val="3"/>
            <w:shd w:val="clear" w:color="auto" w:fill="D9D9D9"/>
            <w:vAlign w:val="center"/>
          </w:tcPr>
          <w:p w14:paraId="329C4B83" w14:textId="77777777" w:rsidR="00F278BA" w:rsidRPr="008A69D5" w:rsidRDefault="00F278BA"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Guidance:</w:t>
            </w:r>
          </w:p>
        </w:tc>
      </w:tr>
      <w:tr w:rsidR="00F278BA" w:rsidRPr="008A69D5" w14:paraId="5ABA82A6" w14:textId="77777777" w:rsidTr="007A34E0">
        <w:trPr>
          <w:trHeight w:val="454"/>
          <w:jc w:val="center"/>
        </w:trPr>
        <w:tc>
          <w:tcPr>
            <w:tcW w:w="9223" w:type="dxa"/>
            <w:gridSpan w:val="3"/>
          </w:tcPr>
          <w:p w14:paraId="7D9E397F" w14:textId="78B36922" w:rsidR="00F278BA" w:rsidRPr="00F278BA" w:rsidRDefault="00F278BA" w:rsidP="00742ECA">
            <w:pPr>
              <w:suppressAutoHyphens w:val="0"/>
              <w:overflowPunct w:val="0"/>
              <w:autoSpaceDE w:val="0"/>
              <w:adjustRightInd w:val="0"/>
              <w:spacing w:before="60" w:after="60"/>
              <w:jc w:val="both"/>
              <w:rPr>
                <w:rFonts w:eastAsia="SimSun"/>
                <w:lang w:bidi="ar-SA"/>
              </w:rPr>
            </w:pPr>
            <w:r w:rsidRPr="00F278BA">
              <w:rPr>
                <w:rFonts w:eastAsia="SimSun"/>
                <w:lang w:bidi="ar-SA"/>
              </w:rPr>
              <w:t xml:space="preserve">This question seeks to understand your proposed drawdown schedule; whether you require </w:t>
            </w:r>
            <w:r w:rsidR="00220185">
              <w:rPr>
                <w:rFonts w:eastAsia="SimSun"/>
                <w:lang w:bidi="ar-SA"/>
              </w:rPr>
              <w:t>G</w:t>
            </w:r>
            <w:r w:rsidRPr="00F278BA">
              <w:rPr>
                <w:rFonts w:eastAsia="SimSun"/>
                <w:lang w:bidi="ar-SA"/>
              </w:rPr>
              <w:t>rant instalment payments in advance and the reason(s) why.</w:t>
            </w:r>
            <w:r w:rsidR="007F650B">
              <w:rPr>
                <w:rFonts w:eastAsia="SimSun"/>
                <w:lang w:bidi="ar-SA"/>
              </w:rPr>
              <w:t xml:space="preserve"> </w:t>
            </w:r>
            <w:r w:rsidR="006A73DE">
              <w:rPr>
                <w:rFonts w:eastAsia="SimSun"/>
                <w:lang w:bidi="ar-SA"/>
              </w:rPr>
              <w:t>It should be noted that it is at the Authority’s discretion</w:t>
            </w:r>
            <w:r w:rsidR="006A73DE">
              <w:t xml:space="preserve"> whether to agree for the payments to be paid in advance if these circumstances apply.</w:t>
            </w:r>
          </w:p>
          <w:p w14:paraId="3A10B120" w14:textId="77777777" w:rsidR="00F278BA" w:rsidRPr="00F278BA" w:rsidRDefault="00F278BA" w:rsidP="00742ECA">
            <w:pPr>
              <w:suppressAutoHyphens w:val="0"/>
              <w:overflowPunct w:val="0"/>
              <w:autoSpaceDE w:val="0"/>
              <w:adjustRightInd w:val="0"/>
              <w:spacing w:before="60" w:after="60"/>
              <w:jc w:val="both"/>
              <w:rPr>
                <w:rFonts w:eastAsia="SimSun"/>
                <w:lang w:bidi="ar-SA"/>
              </w:rPr>
            </w:pPr>
          </w:p>
          <w:p w14:paraId="2D67F95C" w14:textId="6C3D9AB7" w:rsidR="00F278BA" w:rsidRPr="00F278BA" w:rsidRDefault="00F278BA" w:rsidP="00742ECA">
            <w:pPr>
              <w:suppressAutoHyphens w:val="0"/>
              <w:overflowPunct w:val="0"/>
              <w:autoSpaceDE w:val="0"/>
              <w:adjustRightInd w:val="0"/>
              <w:spacing w:before="60" w:after="60"/>
              <w:jc w:val="both"/>
              <w:rPr>
                <w:rFonts w:eastAsia="SimSun"/>
                <w:lang w:bidi="ar-SA"/>
              </w:rPr>
            </w:pPr>
            <w:r w:rsidRPr="00F278BA">
              <w:rPr>
                <w:rFonts w:eastAsia="SimSun"/>
                <w:lang w:bidi="ar-SA"/>
              </w:rPr>
              <w:t xml:space="preserve">Payments will be </w:t>
            </w:r>
            <w:r w:rsidRPr="00CA3693">
              <w:rPr>
                <w:b/>
              </w:rPr>
              <w:t>made</w:t>
            </w:r>
            <w:r w:rsidR="00D11CB4">
              <w:rPr>
                <w:b/>
              </w:rPr>
              <w:t xml:space="preserve"> on a monthly basis</w:t>
            </w:r>
            <w:r w:rsidRPr="00CA3693">
              <w:rPr>
                <w:b/>
              </w:rPr>
              <w:t xml:space="preserve"> in arrears and only paid in advance by exception</w:t>
            </w:r>
            <w:r w:rsidRPr="00F278BA">
              <w:rPr>
                <w:rFonts w:eastAsia="SimSun"/>
                <w:lang w:bidi="ar-SA"/>
              </w:rPr>
              <w:t>.</w:t>
            </w:r>
            <w:r w:rsidR="00D11CB4">
              <w:rPr>
                <w:rFonts w:eastAsia="SimSun"/>
                <w:lang w:bidi="ar-SA"/>
              </w:rPr>
              <w:t xml:space="preserve"> </w:t>
            </w:r>
            <w:r w:rsidR="00D11CB4" w:rsidRPr="00CA3693">
              <w:rPr>
                <w:rFonts w:eastAsia="SimSun"/>
                <w:b/>
                <w:bCs/>
                <w:lang w:bidi="ar-SA"/>
              </w:rPr>
              <w:t>Please note that if payments are made in advance, these will be paid on a quarterly basis</w:t>
            </w:r>
            <w:r w:rsidR="00D11CB4">
              <w:rPr>
                <w:rFonts w:eastAsia="SimSun"/>
                <w:lang w:bidi="ar-SA"/>
              </w:rPr>
              <w:t xml:space="preserve">. </w:t>
            </w:r>
            <w:r w:rsidRPr="00F278BA">
              <w:rPr>
                <w:rFonts w:eastAsia="SimSun"/>
                <w:lang w:bidi="ar-SA"/>
              </w:rPr>
              <w:t xml:space="preserve"> If you require payments </w:t>
            </w:r>
            <w:r w:rsidR="00530B8D">
              <w:rPr>
                <w:rFonts w:eastAsia="SimSun"/>
                <w:lang w:bidi="ar-SA"/>
              </w:rPr>
              <w:t>in advance of spend, please</w:t>
            </w:r>
            <w:r w:rsidRPr="00F278BA">
              <w:rPr>
                <w:rFonts w:eastAsia="SimSun"/>
                <w:lang w:bidi="ar-SA"/>
              </w:rPr>
              <w:t xml:space="preserve"> explain and justify your reasons. You must also provide evidence which meets one or more of the criteria below:</w:t>
            </w:r>
          </w:p>
          <w:p w14:paraId="08D60502" w14:textId="77777777" w:rsidR="00F278BA" w:rsidRPr="00F278BA" w:rsidRDefault="00F278BA" w:rsidP="00742ECA">
            <w:pPr>
              <w:suppressAutoHyphens w:val="0"/>
              <w:overflowPunct w:val="0"/>
              <w:autoSpaceDE w:val="0"/>
              <w:adjustRightInd w:val="0"/>
              <w:spacing w:before="60" w:after="60"/>
              <w:jc w:val="both"/>
              <w:rPr>
                <w:rFonts w:eastAsia="SimSun"/>
                <w:lang w:bidi="ar-SA"/>
              </w:rPr>
            </w:pPr>
            <w:r w:rsidRPr="00F278BA">
              <w:rPr>
                <w:rFonts w:eastAsia="SimSun"/>
                <w:lang w:bidi="ar-SA"/>
              </w:rPr>
              <w:t xml:space="preserve"> </w:t>
            </w:r>
          </w:p>
          <w:p w14:paraId="158AD540" w14:textId="68369B25" w:rsidR="00F278BA" w:rsidRPr="00F278BA" w:rsidRDefault="00F278BA" w:rsidP="00742ECA">
            <w:pPr>
              <w:suppressAutoHyphens w:val="0"/>
              <w:overflowPunct w:val="0"/>
              <w:autoSpaceDE w:val="0"/>
              <w:adjustRightInd w:val="0"/>
              <w:spacing w:before="60" w:after="60"/>
              <w:jc w:val="both"/>
              <w:rPr>
                <w:rFonts w:eastAsia="SimSun"/>
                <w:lang w:bidi="ar-SA"/>
              </w:rPr>
            </w:pPr>
            <w:r w:rsidRPr="00F278BA">
              <w:rPr>
                <w:rFonts w:eastAsia="SimSun"/>
                <w:lang w:bidi="ar-SA"/>
              </w:rPr>
              <w:t>a.</w:t>
            </w:r>
            <w:r w:rsidR="00307009">
              <w:rPr>
                <w:rFonts w:eastAsia="SimSun"/>
                <w:lang w:bidi="ar-SA"/>
              </w:rPr>
              <w:t xml:space="preserve"> </w:t>
            </w:r>
            <w:r w:rsidRPr="00F278BA">
              <w:rPr>
                <w:rFonts w:eastAsia="SimSun"/>
                <w:lang w:bidi="ar-SA"/>
              </w:rPr>
              <w:t>You do not have enough working capital to start the project, such as costs for a recruitment process to staff the project;</w:t>
            </w:r>
          </w:p>
          <w:p w14:paraId="0A23C295" w14:textId="11EAC119" w:rsidR="00F278BA" w:rsidRPr="00F278BA" w:rsidRDefault="00F278BA" w:rsidP="00742ECA">
            <w:pPr>
              <w:suppressAutoHyphens w:val="0"/>
              <w:overflowPunct w:val="0"/>
              <w:autoSpaceDE w:val="0"/>
              <w:adjustRightInd w:val="0"/>
              <w:spacing w:before="60" w:after="60"/>
              <w:jc w:val="both"/>
              <w:rPr>
                <w:rFonts w:eastAsia="SimSun"/>
                <w:lang w:bidi="ar-SA"/>
              </w:rPr>
            </w:pPr>
            <w:r w:rsidRPr="00F278BA">
              <w:rPr>
                <w:rFonts w:eastAsia="SimSun"/>
                <w:lang w:bidi="ar-SA"/>
              </w:rPr>
              <w:t>b.</w:t>
            </w:r>
            <w:r w:rsidR="00307009">
              <w:rPr>
                <w:rFonts w:eastAsia="SimSun"/>
                <w:lang w:bidi="ar-SA"/>
              </w:rPr>
              <w:t xml:space="preserve"> </w:t>
            </w:r>
            <w:r w:rsidRPr="00F278BA">
              <w:rPr>
                <w:rFonts w:eastAsia="SimSun"/>
                <w:lang w:bidi="ar-SA"/>
              </w:rPr>
              <w:t>Without advance payment you would be forced to breach internal policies to cover the costs e.g. forced to use too much of your free reserves or you do not have any free reserves;</w:t>
            </w:r>
          </w:p>
          <w:p w14:paraId="18EC88CD" w14:textId="6033AF8B" w:rsidR="00F278BA" w:rsidRPr="00F278BA" w:rsidRDefault="00F278BA" w:rsidP="00742ECA">
            <w:pPr>
              <w:overflowPunct w:val="0"/>
              <w:autoSpaceDE w:val="0"/>
              <w:spacing w:before="60" w:after="60"/>
              <w:jc w:val="both"/>
              <w:rPr>
                <w:rFonts w:eastAsia="SimSun"/>
                <w:lang w:bidi="ar-SA"/>
              </w:rPr>
            </w:pPr>
          </w:p>
          <w:p w14:paraId="4548DC91" w14:textId="75FE89B6" w:rsidR="00F278BA" w:rsidRPr="00F278BA" w:rsidRDefault="00F6103E" w:rsidP="00742ECA">
            <w:pPr>
              <w:suppressAutoHyphens w:val="0"/>
              <w:overflowPunct w:val="0"/>
              <w:autoSpaceDE w:val="0"/>
              <w:adjustRightInd w:val="0"/>
              <w:spacing w:before="60" w:after="60"/>
              <w:jc w:val="both"/>
              <w:rPr>
                <w:rFonts w:eastAsia="SimSun"/>
                <w:lang w:bidi="ar-SA"/>
              </w:rPr>
            </w:pPr>
            <w:r>
              <w:rPr>
                <w:rFonts w:eastAsia="SimSun"/>
                <w:lang w:bidi="ar-SA"/>
              </w:rPr>
              <w:t>c</w:t>
            </w:r>
            <w:r w:rsidR="00F278BA" w:rsidRPr="00F278BA">
              <w:rPr>
                <w:rFonts w:eastAsia="SimSun"/>
                <w:lang w:bidi="ar-SA"/>
              </w:rPr>
              <w:t>.</w:t>
            </w:r>
            <w:r w:rsidR="00307009">
              <w:rPr>
                <w:rFonts w:eastAsia="SimSun"/>
                <w:lang w:bidi="ar-SA"/>
              </w:rPr>
              <w:t xml:space="preserve"> </w:t>
            </w:r>
            <w:r w:rsidR="00F278BA" w:rsidRPr="00F278BA">
              <w:rPr>
                <w:rFonts w:eastAsia="SimSun"/>
                <w:lang w:bidi="ar-SA"/>
              </w:rPr>
              <w:t>Where there are specific legal barriers to an organisation reclaiming costs in arrears.</w:t>
            </w:r>
          </w:p>
          <w:p w14:paraId="44B8C4AD" w14:textId="7D1842E6" w:rsidR="00F278BA" w:rsidRPr="00F278BA" w:rsidRDefault="00F278BA" w:rsidP="00742ECA">
            <w:pPr>
              <w:suppressAutoHyphens w:val="0"/>
              <w:overflowPunct w:val="0"/>
              <w:autoSpaceDE w:val="0"/>
              <w:adjustRightInd w:val="0"/>
              <w:spacing w:before="60" w:after="60"/>
              <w:jc w:val="both"/>
              <w:rPr>
                <w:rFonts w:eastAsia="SimSun"/>
                <w:lang w:bidi="ar-SA"/>
              </w:rPr>
            </w:pPr>
            <w:r w:rsidRPr="00F278BA">
              <w:rPr>
                <w:rFonts w:eastAsia="SimSun"/>
                <w:lang w:bidi="ar-SA"/>
              </w:rPr>
              <w:t xml:space="preserve"> </w:t>
            </w:r>
          </w:p>
          <w:p w14:paraId="26CB5E21" w14:textId="50E0A1A3" w:rsidR="00F6103E" w:rsidRPr="00F278BA" w:rsidRDefault="00F278BA" w:rsidP="00742ECA">
            <w:pPr>
              <w:suppressAutoHyphens w:val="0"/>
              <w:overflowPunct w:val="0"/>
              <w:autoSpaceDE w:val="0"/>
              <w:adjustRightInd w:val="0"/>
              <w:spacing w:before="60" w:after="60"/>
              <w:jc w:val="both"/>
              <w:rPr>
                <w:rFonts w:eastAsia="SimSun"/>
                <w:lang w:bidi="ar-SA"/>
              </w:rPr>
            </w:pPr>
            <w:r w:rsidRPr="00742ECA">
              <w:t xml:space="preserve">Please </w:t>
            </w:r>
            <w:r w:rsidR="00D80F68" w:rsidRPr="00742ECA">
              <w:t xml:space="preserve">note, where </w:t>
            </w:r>
            <w:r w:rsidR="00D91AC8" w:rsidRPr="00742ECA">
              <w:t xml:space="preserve">Applicants </w:t>
            </w:r>
            <w:r w:rsidR="00AD29B9" w:rsidRPr="00742ECA">
              <w:t>intend to make sub-</w:t>
            </w:r>
            <w:r w:rsidR="00742ECA" w:rsidRPr="00742ECA">
              <w:t>contract</w:t>
            </w:r>
            <w:r w:rsidR="00AD29B9" w:rsidRPr="00742ECA">
              <w:t xml:space="preserve"> awards, </w:t>
            </w:r>
            <w:r w:rsidR="00F6103E" w:rsidRPr="00742ECA">
              <w:t xml:space="preserve">Applicants are permitted to </w:t>
            </w:r>
            <w:r w:rsidR="002D2918" w:rsidRPr="00742ECA">
              <w:t xml:space="preserve">formally </w:t>
            </w:r>
            <w:r w:rsidR="00F6103E" w:rsidRPr="00742ECA">
              <w:t>request the ability to sub-</w:t>
            </w:r>
            <w:r w:rsidR="00742ECA" w:rsidRPr="00742ECA">
              <w:t>contract</w:t>
            </w:r>
            <w:r w:rsidR="00F6103E" w:rsidRPr="00742ECA">
              <w:t>.  Where the Authority permits a sub-</w:t>
            </w:r>
            <w:r w:rsidR="00742ECA" w:rsidRPr="00742ECA">
              <w:t>contract</w:t>
            </w:r>
            <w:r w:rsidR="00F6103E" w:rsidRPr="00742ECA">
              <w:t>, we will need you to demonstrate how you will ensure you pay onwards grants in arrears and only pay onward grants in advance when the same above conditions apply to the onward Grant Recipient</w:t>
            </w:r>
            <w:r w:rsidR="00742ECA" w:rsidRPr="00742ECA">
              <w:t>.</w:t>
            </w:r>
          </w:p>
          <w:p w14:paraId="05E6F4FD" w14:textId="1F7B9129" w:rsidR="00F278BA" w:rsidRDefault="00F278BA" w:rsidP="00742ECA">
            <w:pPr>
              <w:suppressAutoHyphens w:val="0"/>
              <w:overflowPunct w:val="0"/>
              <w:autoSpaceDE w:val="0"/>
              <w:adjustRightInd w:val="0"/>
              <w:spacing w:before="60" w:after="60"/>
              <w:jc w:val="both"/>
              <w:rPr>
                <w:rFonts w:eastAsia="SimSun"/>
                <w:lang w:bidi="ar-SA"/>
              </w:rPr>
            </w:pPr>
            <w:r w:rsidRPr="00F278BA">
              <w:rPr>
                <w:rFonts w:eastAsia="SimSun"/>
                <w:lang w:bidi="ar-SA"/>
              </w:rPr>
              <w:t xml:space="preserve">Please also </w:t>
            </w:r>
            <w:r w:rsidR="00530B8D">
              <w:rPr>
                <w:rFonts w:eastAsia="SimSun"/>
                <w:lang w:bidi="ar-SA"/>
              </w:rPr>
              <w:t>set out what your proposed drawdown schedule will be</w:t>
            </w:r>
            <w:r w:rsidR="004568D0">
              <w:rPr>
                <w:rFonts w:eastAsia="SimSun"/>
                <w:lang w:bidi="ar-SA"/>
              </w:rPr>
              <w:t>,</w:t>
            </w:r>
            <w:r w:rsidRPr="00F278BA">
              <w:rPr>
                <w:rFonts w:eastAsia="SimSun"/>
                <w:lang w:bidi="ar-SA"/>
              </w:rPr>
              <w:t xml:space="preserve"> to show when you will need funding – your request will be considered </w:t>
            </w:r>
            <w:r w:rsidR="00843D37">
              <w:rPr>
                <w:rFonts w:eastAsia="SimSun"/>
                <w:lang w:bidi="ar-SA"/>
              </w:rPr>
              <w:t>alongside</w:t>
            </w:r>
            <w:r w:rsidR="00530B8D">
              <w:rPr>
                <w:rFonts w:eastAsia="SimSun"/>
                <w:lang w:bidi="ar-SA"/>
              </w:rPr>
              <w:t xml:space="preserve"> the assessment process.</w:t>
            </w:r>
          </w:p>
          <w:p w14:paraId="5DBA9A33" w14:textId="788CA6C2" w:rsidR="00F278BA" w:rsidRPr="008A69D5" w:rsidRDefault="00F278BA" w:rsidP="00742ECA">
            <w:pPr>
              <w:suppressAutoHyphens w:val="0"/>
              <w:overflowPunct w:val="0"/>
              <w:autoSpaceDE w:val="0"/>
              <w:adjustRightInd w:val="0"/>
              <w:spacing w:before="60" w:after="60"/>
              <w:jc w:val="both"/>
              <w:rPr>
                <w:rFonts w:eastAsia="SimSun"/>
                <w:lang w:bidi="ar-SA"/>
              </w:rPr>
            </w:pPr>
          </w:p>
        </w:tc>
      </w:tr>
      <w:tr w:rsidR="00F278BA" w:rsidRPr="008A69D5" w14:paraId="7E6B19FF" w14:textId="77777777" w:rsidTr="007A34E0">
        <w:trPr>
          <w:trHeight w:val="454"/>
          <w:jc w:val="center"/>
        </w:trPr>
        <w:tc>
          <w:tcPr>
            <w:tcW w:w="9223" w:type="dxa"/>
            <w:gridSpan w:val="3"/>
            <w:shd w:val="clear" w:color="auto" w:fill="D9D9D9"/>
            <w:vAlign w:val="center"/>
          </w:tcPr>
          <w:p w14:paraId="4032F844" w14:textId="77777777" w:rsidR="00F278BA" w:rsidRPr="008A69D5" w:rsidRDefault="00F278BA"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Question:                                                             </w:t>
            </w:r>
          </w:p>
        </w:tc>
      </w:tr>
      <w:tr w:rsidR="00F278BA" w:rsidRPr="008A69D5" w14:paraId="1AEBB3E0" w14:textId="77777777" w:rsidTr="007A34E0">
        <w:trPr>
          <w:trHeight w:val="454"/>
          <w:jc w:val="center"/>
        </w:trPr>
        <w:tc>
          <w:tcPr>
            <w:tcW w:w="7027" w:type="dxa"/>
            <w:gridSpan w:val="2"/>
          </w:tcPr>
          <w:p w14:paraId="11CD237A" w14:textId="3474F292" w:rsidR="00F278BA" w:rsidRDefault="00F278BA"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t>
            </w:r>
            <w:r w:rsidR="00202A7F">
              <w:rPr>
                <w:rFonts w:eastAsia="SimSun"/>
                <w:b/>
                <w:lang w:bidi="ar-SA"/>
              </w:rPr>
              <w:t>5.14</w:t>
            </w:r>
            <w:r w:rsidRPr="008A69D5">
              <w:rPr>
                <w:rFonts w:eastAsia="SimSun"/>
                <w:b/>
                <w:lang w:bidi="ar-SA"/>
              </w:rPr>
              <w:t>]</w:t>
            </w:r>
            <w:r w:rsidRPr="008A69D5">
              <w:rPr>
                <w:rFonts w:eastAsia="SimSun"/>
                <w:lang w:bidi="ar-SA"/>
              </w:rPr>
              <w:t xml:space="preserve"> </w:t>
            </w:r>
            <w:r>
              <w:rPr>
                <w:rFonts w:eastAsia="SimSun"/>
                <w:lang w:bidi="ar-SA"/>
              </w:rPr>
              <w:t xml:space="preserve">Please set out </w:t>
            </w:r>
            <w:r w:rsidRPr="00F278BA">
              <w:rPr>
                <w:rFonts w:eastAsia="SimSun"/>
                <w:lang w:bidi="ar-SA"/>
              </w:rPr>
              <w:t xml:space="preserve">your proposed drawdown schedule; whether you require grant instalment payments in advance and </w:t>
            </w:r>
            <w:r w:rsidR="00073E9D">
              <w:rPr>
                <w:rFonts w:eastAsia="SimSun"/>
                <w:lang w:bidi="ar-SA"/>
              </w:rPr>
              <w:t xml:space="preserve">if so </w:t>
            </w:r>
            <w:r w:rsidRPr="00F278BA">
              <w:rPr>
                <w:rFonts w:eastAsia="SimSun"/>
                <w:lang w:bidi="ar-SA"/>
              </w:rPr>
              <w:t>the reason(s) why.</w:t>
            </w:r>
          </w:p>
          <w:p w14:paraId="05D6C947" w14:textId="77777777" w:rsidR="00F278BA" w:rsidRDefault="00F278BA" w:rsidP="00742ECA">
            <w:pPr>
              <w:widowControl w:val="0"/>
              <w:suppressAutoHyphens w:val="0"/>
              <w:overflowPunct w:val="0"/>
              <w:autoSpaceDE w:val="0"/>
              <w:adjustRightInd w:val="0"/>
              <w:spacing w:before="60" w:after="60"/>
              <w:jc w:val="both"/>
              <w:rPr>
                <w:rFonts w:eastAsia="SimSun"/>
                <w:lang w:bidi="ar-SA"/>
              </w:rPr>
            </w:pPr>
          </w:p>
          <w:p w14:paraId="1BF466FC" w14:textId="77777777" w:rsidR="00F278BA" w:rsidRPr="008A69D5" w:rsidRDefault="00F278BA" w:rsidP="00742ECA">
            <w:pPr>
              <w:widowControl w:val="0"/>
              <w:suppressAutoHyphens w:val="0"/>
              <w:overflowPunct w:val="0"/>
              <w:autoSpaceDE w:val="0"/>
              <w:adjustRightInd w:val="0"/>
              <w:spacing w:before="60" w:after="60"/>
              <w:jc w:val="both"/>
              <w:rPr>
                <w:rFonts w:eastAsia="SimSun"/>
              </w:rPr>
            </w:pPr>
          </w:p>
        </w:tc>
        <w:tc>
          <w:tcPr>
            <w:tcW w:w="2196" w:type="dxa"/>
            <w:shd w:val="clear" w:color="auto" w:fill="FFFFFF"/>
          </w:tcPr>
          <w:p w14:paraId="0A1FA240" w14:textId="77777777" w:rsidR="00F278BA" w:rsidRDefault="00F278BA" w:rsidP="00742ECA">
            <w:pPr>
              <w:widowControl w:val="0"/>
              <w:suppressAutoHyphens w:val="0"/>
              <w:overflowPunct w:val="0"/>
              <w:autoSpaceDE w:val="0"/>
              <w:adjustRightInd w:val="0"/>
              <w:spacing w:before="60" w:after="60"/>
              <w:jc w:val="both"/>
              <w:rPr>
                <w:rFonts w:eastAsia="SimSun"/>
                <w:szCs w:val="24"/>
                <w:lang w:bidi="ar-SA"/>
              </w:rPr>
            </w:pPr>
            <w:r>
              <w:rPr>
                <w:rFonts w:eastAsia="SimSun"/>
                <w:b/>
                <w:lang w:bidi="ar-SA"/>
              </w:rPr>
              <w:t>Question not scored</w:t>
            </w:r>
            <w:r w:rsidRPr="008A69D5">
              <w:rPr>
                <w:rFonts w:eastAsia="SimSun"/>
                <w:szCs w:val="24"/>
                <w:lang w:bidi="ar-SA"/>
              </w:rPr>
              <w:t xml:space="preserve"> </w:t>
            </w:r>
          </w:p>
          <w:p w14:paraId="7AA01669" w14:textId="77777777" w:rsidR="00F278BA" w:rsidRDefault="00F278BA" w:rsidP="00742ECA">
            <w:pPr>
              <w:widowControl w:val="0"/>
              <w:suppressAutoHyphens w:val="0"/>
              <w:overflowPunct w:val="0"/>
              <w:autoSpaceDE w:val="0"/>
              <w:adjustRightInd w:val="0"/>
              <w:spacing w:before="60" w:after="60"/>
              <w:jc w:val="both"/>
              <w:rPr>
                <w:rFonts w:eastAsia="SimSun"/>
                <w:szCs w:val="24"/>
                <w:lang w:bidi="ar-SA"/>
              </w:rPr>
            </w:pPr>
          </w:p>
          <w:p w14:paraId="6A88BDF1" w14:textId="77777777" w:rsidR="00F278BA" w:rsidRPr="00A66659" w:rsidRDefault="00F278BA" w:rsidP="00742ECA">
            <w:pPr>
              <w:widowControl w:val="0"/>
              <w:suppressAutoHyphens w:val="0"/>
              <w:overflowPunct w:val="0"/>
              <w:autoSpaceDE w:val="0"/>
              <w:adjustRightInd w:val="0"/>
              <w:spacing w:before="60" w:after="60"/>
              <w:jc w:val="both"/>
              <w:rPr>
                <w:rFonts w:eastAsia="SimSun"/>
                <w:szCs w:val="24"/>
                <w:lang w:bidi="ar-SA"/>
              </w:rPr>
            </w:pPr>
            <w:r w:rsidRPr="00A66659">
              <w:rPr>
                <w:rFonts w:eastAsia="SimSun"/>
                <w:szCs w:val="24"/>
                <w:lang w:bidi="ar-SA"/>
              </w:rPr>
              <w:t>Maximum 3000 words</w:t>
            </w:r>
          </w:p>
        </w:tc>
      </w:tr>
      <w:tr w:rsidR="00F278BA" w:rsidRPr="008A69D5" w14:paraId="42153847" w14:textId="77777777" w:rsidTr="007A34E0">
        <w:trPr>
          <w:trHeight w:val="454"/>
          <w:jc w:val="center"/>
        </w:trPr>
        <w:tc>
          <w:tcPr>
            <w:tcW w:w="9223" w:type="dxa"/>
            <w:gridSpan w:val="3"/>
            <w:shd w:val="clear" w:color="auto" w:fill="8DB3E2"/>
          </w:tcPr>
          <w:p w14:paraId="5F604C60" w14:textId="77777777" w:rsidR="00F278BA" w:rsidRPr="00C1674C" w:rsidRDefault="00F278BA" w:rsidP="00742ECA">
            <w:pPr>
              <w:widowControl w:val="0"/>
              <w:suppressAutoHyphens w:val="0"/>
              <w:overflowPunct w:val="0"/>
              <w:autoSpaceDE w:val="0"/>
              <w:adjustRightInd w:val="0"/>
              <w:spacing w:before="60" w:after="60"/>
              <w:jc w:val="both"/>
              <w:rPr>
                <w:rFonts w:eastAsia="SimSun"/>
                <w:b/>
                <w:lang w:bidi="ar-SA"/>
              </w:rPr>
            </w:pPr>
            <w:r w:rsidRPr="00C1674C">
              <w:rPr>
                <w:rFonts w:eastAsia="SimSun"/>
                <w:b/>
                <w:lang w:bidi="ar-SA"/>
              </w:rPr>
              <w:t>Response:</w:t>
            </w:r>
          </w:p>
          <w:p w14:paraId="0C5EDAF7" w14:textId="77777777" w:rsidR="00F278BA" w:rsidRPr="00C1674C" w:rsidRDefault="00F278BA" w:rsidP="00742ECA">
            <w:pPr>
              <w:widowControl w:val="0"/>
              <w:suppressAutoHyphens w:val="0"/>
              <w:overflowPunct w:val="0"/>
              <w:autoSpaceDE w:val="0"/>
              <w:adjustRightInd w:val="0"/>
              <w:spacing w:before="60" w:after="60"/>
              <w:jc w:val="both"/>
              <w:rPr>
                <w:rFonts w:eastAsia="SimSun"/>
                <w:b/>
                <w:lang w:bidi="ar-SA"/>
              </w:rPr>
            </w:pPr>
          </w:p>
          <w:p w14:paraId="2E02F246" w14:textId="77777777" w:rsidR="00F278BA" w:rsidRPr="008A69D5" w:rsidRDefault="00F278BA" w:rsidP="00742ECA">
            <w:pPr>
              <w:widowControl w:val="0"/>
              <w:suppressAutoHyphens w:val="0"/>
              <w:overflowPunct w:val="0"/>
              <w:autoSpaceDE w:val="0"/>
              <w:adjustRightInd w:val="0"/>
              <w:spacing w:before="60" w:after="60"/>
              <w:jc w:val="both"/>
              <w:rPr>
                <w:rFonts w:eastAsia="SimSun"/>
                <w:b/>
                <w:lang w:bidi="ar-SA"/>
              </w:rPr>
            </w:pPr>
          </w:p>
        </w:tc>
      </w:tr>
    </w:tbl>
    <w:p w14:paraId="4BBE1636" w14:textId="5F48EEC1" w:rsidR="00F278BA" w:rsidRDefault="00F278BA" w:rsidP="00742ECA">
      <w:pPr>
        <w:spacing w:line="360" w:lineRule="auto"/>
        <w:jc w:val="both"/>
        <w:rPr>
          <w:b/>
          <w:color w:val="000000"/>
          <w:sz w:val="24"/>
          <w:szCs w:val="24"/>
        </w:rPr>
      </w:pPr>
    </w:p>
    <w:p w14:paraId="0BFC5A14" w14:textId="4C981C42" w:rsidR="00F278BA" w:rsidRDefault="00F278BA" w:rsidP="00742ECA">
      <w:pPr>
        <w:spacing w:line="360" w:lineRule="auto"/>
        <w:jc w:val="both"/>
        <w:rPr>
          <w:b/>
          <w:color w:val="000000"/>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713"/>
        <w:gridCol w:w="2196"/>
      </w:tblGrid>
      <w:tr w:rsidR="00E41C9A" w:rsidRPr="008A69D5" w14:paraId="291DE709" w14:textId="77777777" w:rsidTr="007A34E0">
        <w:trPr>
          <w:trHeight w:val="454"/>
          <w:jc w:val="center"/>
        </w:trPr>
        <w:tc>
          <w:tcPr>
            <w:tcW w:w="6314" w:type="dxa"/>
            <w:shd w:val="clear" w:color="auto" w:fill="000000"/>
            <w:vAlign w:val="center"/>
          </w:tcPr>
          <w:p w14:paraId="6ABAD66B" w14:textId="12425FBD" w:rsidR="00E41C9A" w:rsidRPr="008A69D5" w:rsidRDefault="006E604E" w:rsidP="00742ECA">
            <w:pPr>
              <w:widowControl w:val="0"/>
              <w:suppressAutoHyphens w:val="0"/>
              <w:overflowPunct w:val="0"/>
              <w:autoSpaceDE w:val="0"/>
              <w:adjustRightInd w:val="0"/>
              <w:spacing w:before="60" w:after="60"/>
              <w:jc w:val="both"/>
              <w:rPr>
                <w:rFonts w:eastAsia="SimSun"/>
                <w:b/>
                <w:color w:val="FFFF00"/>
                <w:lang w:bidi="ar-SA"/>
              </w:rPr>
            </w:pPr>
            <w:r>
              <w:rPr>
                <w:rFonts w:eastAsia="SimSun"/>
                <w:b/>
                <w:color w:val="FFFFFF"/>
                <w:lang w:bidi="ar-SA"/>
              </w:rPr>
              <w:t xml:space="preserve">[5.15] </w:t>
            </w:r>
            <w:r w:rsidR="00E41C9A">
              <w:rPr>
                <w:rFonts w:eastAsia="SimSun"/>
                <w:b/>
                <w:color w:val="FFFFFF"/>
                <w:lang w:bidi="ar-SA"/>
              </w:rPr>
              <w:t xml:space="preserve">IMPLEMENTATION TIME  </w:t>
            </w:r>
          </w:p>
        </w:tc>
        <w:tc>
          <w:tcPr>
            <w:tcW w:w="2909" w:type="dxa"/>
            <w:gridSpan w:val="2"/>
            <w:shd w:val="clear" w:color="auto" w:fill="000000"/>
            <w:vAlign w:val="center"/>
          </w:tcPr>
          <w:p w14:paraId="1CC0BCF6" w14:textId="77777777" w:rsidR="00E41C9A" w:rsidRPr="008A69D5" w:rsidRDefault="00E41C9A" w:rsidP="00742ECA">
            <w:pPr>
              <w:widowControl w:val="0"/>
              <w:suppressAutoHyphens w:val="0"/>
              <w:overflowPunct w:val="0"/>
              <w:autoSpaceDE w:val="0"/>
              <w:adjustRightInd w:val="0"/>
              <w:spacing w:before="60" w:after="60"/>
              <w:jc w:val="both"/>
              <w:rPr>
                <w:rFonts w:eastAsia="SimSun"/>
                <w:b/>
                <w:color w:val="FFFFFF"/>
                <w:lang w:bidi="ar-SA"/>
              </w:rPr>
            </w:pPr>
            <w:r>
              <w:rPr>
                <w:rFonts w:eastAsia="SimSun"/>
                <w:b/>
                <w:color w:val="FFFFFF"/>
                <w:lang w:bidi="ar-SA"/>
              </w:rPr>
              <w:t>Question not scored</w:t>
            </w:r>
          </w:p>
        </w:tc>
      </w:tr>
      <w:tr w:rsidR="00E41C9A" w:rsidRPr="008A69D5" w14:paraId="3CE2AB99" w14:textId="77777777" w:rsidTr="007A34E0">
        <w:trPr>
          <w:trHeight w:val="454"/>
          <w:jc w:val="center"/>
        </w:trPr>
        <w:tc>
          <w:tcPr>
            <w:tcW w:w="9223" w:type="dxa"/>
            <w:gridSpan w:val="3"/>
            <w:shd w:val="clear" w:color="auto" w:fill="D9D9D9"/>
            <w:vAlign w:val="center"/>
          </w:tcPr>
          <w:p w14:paraId="7B350A8D" w14:textId="77777777" w:rsidR="00E41C9A" w:rsidRPr="008A69D5" w:rsidRDefault="00E41C9A"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Guidance:</w:t>
            </w:r>
          </w:p>
        </w:tc>
      </w:tr>
      <w:tr w:rsidR="00E41C9A" w:rsidRPr="008A69D5" w14:paraId="0205CD1A" w14:textId="77777777" w:rsidTr="007A34E0">
        <w:trPr>
          <w:trHeight w:val="454"/>
          <w:jc w:val="center"/>
        </w:trPr>
        <w:tc>
          <w:tcPr>
            <w:tcW w:w="9223" w:type="dxa"/>
            <w:gridSpan w:val="3"/>
          </w:tcPr>
          <w:p w14:paraId="5EDDE778" w14:textId="35F522F6" w:rsidR="00E41C9A" w:rsidRPr="008A69D5" w:rsidRDefault="00E41C9A" w:rsidP="00742ECA">
            <w:pPr>
              <w:suppressAutoHyphens w:val="0"/>
              <w:overflowPunct w:val="0"/>
              <w:autoSpaceDE w:val="0"/>
              <w:adjustRightInd w:val="0"/>
              <w:spacing w:before="60" w:after="60"/>
              <w:jc w:val="both"/>
              <w:rPr>
                <w:rFonts w:eastAsia="SimSun"/>
                <w:lang w:bidi="ar-SA"/>
              </w:rPr>
            </w:pPr>
            <w:r w:rsidRPr="008A69D5">
              <w:rPr>
                <w:rFonts w:eastAsia="SimSun"/>
                <w:lang w:bidi="ar-SA"/>
              </w:rPr>
              <w:t xml:space="preserve">This question seeks to understand </w:t>
            </w:r>
            <w:r>
              <w:rPr>
                <w:rFonts w:eastAsia="SimSun"/>
                <w:lang w:bidi="ar-SA"/>
              </w:rPr>
              <w:t xml:space="preserve">what preparation/implementation activities you will need to do, and how long these will take, for you to be fully ready to deliver the full FSO </w:t>
            </w:r>
            <w:r w:rsidR="000B1C0A">
              <w:rPr>
                <w:rFonts w:eastAsia="SimSun"/>
                <w:lang w:bidi="ar-SA"/>
              </w:rPr>
              <w:t xml:space="preserve">2024 </w:t>
            </w:r>
            <w:r>
              <w:rPr>
                <w:rFonts w:eastAsia="SimSun"/>
                <w:lang w:bidi="ar-SA"/>
              </w:rPr>
              <w:t xml:space="preserve">requirements as set out in the FSO </w:t>
            </w:r>
            <w:r w:rsidR="000B1C0A">
              <w:rPr>
                <w:rFonts w:eastAsia="SimSun"/>
                <w:lang w:bidi="ar-SA"/>
              </w:rPr>
              <w:t xml:space="preserve">2024 </w:t>
            </w:r>
            <w:r w:rsidR="00530B8D">
              <w:rPr>
                <w:rFonts w:eastAsia="SimSun"/>
                <w:lang w:bidi="ar-SA"/>
              </w:rPr>
              <w:t xml:space="preserve">Grant Competition </w:t>
            </w:r>
            <w:r>
              <w:rPr>
                <w:rFonts w:eastAsia="SimSun"/>
                <w:lang w:bidi="ar-SA"/>
              </w:rPr>
              <w:t>Spe</w:t>
            </w:r>
            <w:r w:rsidR="00530B8D">
              <w:rPr>
                <w:rFonts w:eastAsia="SimSun"/>
                <w:lang w:bidi="ar-SA"/>
              </w:rPr>
              <w:t>cification</w:t>
            </w:r>
            <w:r>
              <w:rPr>
                <w:rFonts w:eastAsia="SimSun"/>
                <w:lang w:bidi="ar-SA"/>
              </w:rPr>
              <w:t xml:space="preserve"> from 1</w:t>
            </w:r>
            <w:r w:rsidRPr="007A34E0">
              <w:rPr>
                <w:rFonts w:eastAsia="SimSun"/>
                <w:vertAlign w:val="superscript"/>
                <w:lang w:bidi="ar-SA"/>
              </w:rPr>
              <w:t>st</w:t>
            </w:r>
            <w:r>
              <w:rPr>
                <w:rFonts w:eastAsia="SimSun"/>
                <w:lang w:bidi="ar-SA"/>
              </w:rPr>
              <w:t xml:space="preserve"> April </w:t>
            </w:r>
            <w:r w:rsidR="00005681">
              <w:rPr>
                <w:rFonts w:eastAsia="SimSun"/>
                <w:lang w:bidi="ar-SA"/>
              </w:rPr>
              <w:t>2024</w:t>
            </w:r>
            <w:r>
              <w:rPr>
                <w:rFonts w:eastAsia="SimSun"/>
                <w:lang w:bidi="ar-SA"/>
              </w:rPr>
              <w:t>.</w:t>
            </w:r>
          </w:p>
        </w:tc>
      </w:tr>
      <w:tr w:rsidR="00E41C9A" w:rsidRPr="008A69D5" w14:paraId="35B77E8D" w14:textId="77777777" w:rsidTr="007A34E0">
        <w:trPr>
          <w:trHeight w:val="454"/>
          <w:jc w:val="center"/>
        </w:trPr>
        <w:tc>
          <w:tcPr>
            <w:tcW w:w="9223" w:type="dxa"/>
            <w:gridSpan w:val="3"/>
            <w:shd w:val="clear" w:color="auto" w:fill="D9D9D9"/>
            <w:vAlign w:val="center"/>
          </w:tcPr>
          <w:p w14:paraId="3399FE24" w14:textId="77777777" w:rsidR="00E41C9A" w:rsidRPr="008A69D5" w:rsidRDefault="00E41C9A" w:rsidP="00742ECA">
            <w:pPr>
              <w:widowControl w:val="0"/>
              <w:suppressAutoHyphens w:val="0"/>
              <w:overflowPunct w:val="0"/>
              <w:autoSpaceDE w:val="0"/>
              <w:adjustRightInd w:val="0"/>
              <w:spacing w:before="60" w:after="60"/>
              <w:jc w:val="both"/>
              <w:rPr>
                <w:rFonts w:eastAsia="SimSun"/>
                <w:b/>
                <w:lang w:bidi="ar-SA"/>
              </w:rPr>
            </w:pPr>
            <w:r w:rsidRPr="008A69D5">
              <w:rPr>
                <w:rFonts w:eastAsia="SimSun"/>
                <w:b/>
                <w:lang w:bidi="ar-SA"/>
              </w:rPr>
              <w:t xml:space="preserve">Question:                                                             </w:t>
            </w:r>
          </w:p>
        </w:tc>
      </w:tr>
      <w:tr w:rsidR="00E41C9A" w:rsidRPr="008A69D5" w14:paraId="298F0700" w14:textId="77777777" w:rsidTr="007A34E0">
        <w:trPr>
          <w:trHeight w:val="454"/>
          <w:jc w:val="center"/>
        </w:trPr>
        <w:tc>
          <w:tcPr>
            <w:tcW w:w="7027" w:type="dxa"/>
            <w:gridSpan w:val="2"/>
          </w:tcPr>
          <w:p w14:paraId="5B7EBF0A" w14:textId="49FACDCD" w:rsidR="00E41C9A" w:rsidRDefault="00E41C9A" w:rsidP="00742ECA">
            <w:pPr>
              <w:widowControl w:val="0"/>
              <w:suppressAutoHyphens w:val="0"/>
              <w:overflowPunct w:val="0"/>
              <w:autoSpaceDE w:val="0"/>
              <w:adjustRightInd w:val="0"/>
              <w:spacing w:before="60" w:after="60"/>
              <w:jc w:val="both"/>
              <w:rPr>
                <w:rFonts w:eastAsia="SimSun"/>
                <w:lang w:bidi="ar-SA"/>
              </w:rPr>
            </w:pPr>
            <w:r w:rsidRPr="008A69D5">
              <w:rPr>
                <w:rFonts w:eastAsia="SimSun"/>
                <w:b/>
                <w:lang w:bidi="ar-SA"/>
              </w:rPr>
              <w:t>[</w:t>
            </w:r>
            <w:r w:rsidR="00202A7F">
              <w:rPr>
                <w:rFonts w:eastAsia="SimSun"/>
                <w:b/>
                <w:lang w:bidi="ar-SA"/>
              </w:rPr>
              <w:t>5.15</w:t>
            </w:r>
            <w:r w:rsidRPr="008A69D5">
              <w:rPr>
                <w:rFonts w:eastAsia="SimSun"/>
                <w:b/>
                <w:lang w:bidi="ar-SA"/>
              </w:rPr>
              <w:t>]</w:t>
            </w:r>
            <w:r w:rsidRPr="008A69D5">
              <w:rPr>
                <w:rFonts w:eastAsia="SimSun"/>
                <w:lang w:bidi="ar-SA"/>
              </w:rPr>
              <w:t xml:space="preserve"> </w:t>
            </w:r>
            <w:r>
              <w:rPr>
                <w:rFonts w:eastAsia="SimSun"/>
                <w:lang w:bidi="ar-SA"/>
              </w:rPr>
              <w:t xml:space="preserve">Please set out the </w:t>
            </w:r>
            <w:r w:rsidRPr="00E41C9A">
              <w:rPr>
                <w:rFonts w:eastAsia="SimSun"/>
                <w:lang w:bidi="ar-SA"/>
              </w:rPr>
              <w:t>preparation</w:t>
            </w:r>
            <w:r>
              <w:rPr>
                <w:rFonts w:eastAsia="SimSun"/>
                <w:lang w:bidi="ar-SA"/>
              </w:rPr>
              <w:t>/implementation</w:t>
            </w:r>
            <w:r w:rsidRPr="00E41C9A">
              <w:rPr>
                <w:rFonts w:eastAsia="SimSun"/>
                <w:lang w:bidi="ar-SA"/>
              </w:rPr>
              <w:t xml:space="preserve"> activities you will need to do, and how long these will take, for you to be fully ready to deliver the full FSO </w:t>
            </w:r>
            <w:r w:rsidR="000B1C0A">
              <w:rPr>
                <w:rFonts w:eastAsia="SimSun"/>
                <w:lang w:bidi="ar-SA"/>
              </w:rPr>
              <w:t xml:space="preserve">2024 </w:t>
            </w:r>
            <w:r w:rsidRPr="00E41C9A">
              <w:rPr>
                <w:rFonts w:eastAsia="SimSun"/>
                <w:lang w:bidi="ar-SA"/>
              </w:rPr>
              <w:t xml:space="preserve">requirements as set out in the FSO </w:t>
            </w:r>
            <w:r w:rsidR="000B1C0A">
              <w:rPr>
                <w:rFonts w:eastAsia="SimSun"/>
                <w:lang w:bidi="ar-SA"/>
              </w:rPr>
              <w:t xml:space="preserve">2024 </w:t>
            </w:r>
            <w:r w:rsidR="00530B8D">
              <w:rPr>
                <w:rFonts w:eastAsia="SimSun"/>
                <w:lang w:bidi="ar-SA"/>
              </w:rPr>
              <w:t xml:space="preserve">Grant Competition </w:t>
            </w:r>
            <w:r w:rsidRPr="00E41C9A">
              <w:rPr>
                <w:rFonts w:eastAsia="SimSun"/>
                <w:lang w:bidi="ar-SA"/>
              </w:rPr>
              <w:t xml:space="preserve">Specification from 1st April </w:t>
            </w:r>
            <w:r w:rsidR="00005681">
              <w:rPr>
                <w:rFonts w:eastAsia="SimSun"/>
                <w:lang w:bidi="ar-SA"/>
              </w:rPr>
              <w:t>2024</w:t>
            </w:r>
            <w:r w:rsidRPr="00E41C9A">
              <w:rPr>
                <w:rFonts w:eastAsia="SimSun"/>
                <w:lang w:bidi="ar-SA"/>
              </w:rPr>
              <w:t>.</w:t>
            </w:r>
            <w:r w:rsidR="002B1DD5">
              <w:rPr>
                <w:rFonts w:eastAsia="SimSun"/>
                <w:lang w:bidi="ar-SA"/>
              </w:rPr>
              <w:t xml:space="preserve"> At a minimum your answer should include: </w:t>
            </w:r>
          </w:p>
          <w:p w14:paraId="48D211B2" w14:textId="2C728C24" w:rsidR="002B1DD5" w:rsidRDefault="002B1DD5" w:rsidP="00742ECA">
            <w:pPr>
              <w:widowControl w:val="0"/>
              <w:suppressAutoHyphens w:val="0"/>
              <w:overflowPunct w:val="0"/>
              <w:autoSpaceDE w:val="0"/>
              <w:adjustRightInd w:val="0"/>
              <w:spacing w:before="60" w:after="60"/>
              <w:jc w:val="both"/>
              <w:rPr>
                <w:rFonts w:eastAsia="SimSun"/>
                <w:lang w:bidi="ar-SA"/>
              </w:rPr>
            </w:pPr>
          </w:p>
          <w:p w14:paraId="41771D64" w14:textId="4ECA476D" w:rsidR="002B1DD5" w:rsidRPr="002B1DD5" w:rsidRDefault="002B1DD5" w:rsidP="00742ECA">
            <w:pPr>
              <w:pStyle w:val="ListParagraph"/>
              <w:widowControl w:val="0"/>
              <w:numPr>
                <w:ilvl w:val="0"/>
                <w:numId w:val="23"/>
              </w:numPr>
              <w:overflowPunct w:val="0"/>
              <w:autoSpaceDE w:val="0"/>
              <w:adjustRightInd w:val="0"/>
              <w:spacing w:before="60" w:after="60"/>
              <w:jc w:val="both"/>
              <w:rPr>
                <w:rFonts w:ascii="Arial" w:eastAsia="SimSun" w:hAnsi="Arial" w:cs="Arial"/>
              </w:rPr>
            </w:pPr>
            <w:r w:rsidRPr="002B1DD5">
              <w:rPr>
                <w:rFonts w:ascii="Arial" w:eastAsia="SimSun" w:hAnsi="Arial" w:cs="Arial"/>
              </w:rPr>
              <w:t xml:space="preserve">An Implementation Plan showing the products, activities, dependencies, timescales and responsibilities required to successfully deliver the FSO </w:t>
            </w:r>
            <w:r w:rsidR="005C6607">
              <w:rPr>
                <w:rFonts w:ascii="Arial" w:eastAsia="SimSun" w:hAnsi="Arial" w:cs="Arial"/>
              </w:rPr>
              <w:t xml:space="preserve">2024 </w:t>
            </w:r>
            <w:r w:rsidRPr="002B1DD5">
              <w:rPr>
                <w:rFonts w:ascii="Arial" w:eastAsia="SimSun" w:hAnsi="Arial" w:cs="Arial"/>
              </w:rPr>
              <w:t xml:space="preserve">from the expected commencement date of FSO </w:t>
            </w:r>
            <w:r w:rsidR="005C6607">
              <w:rPr>
                <w:rFonts w:ascii="Arial" w:eastAsia="SimSun" w:hAnsi="Arial" w:cs="Arial"/>
              </w:rPr>
              <w:t xml:space="preserve">2024 </w:t>
            </w:r>
            <w:r w:rsidRPr="002B1DD5">
              <w:rPr>
                <w:rFonts w:ascii="Arial" w:eastAsia="SimSun" w:hAnsi="Arial" w:cs="Arial"/>
              </w:rPr>
              <w:t>Grant Funding Agreement</w:t>
            </w:r>
            <w:r>
              <w:rPr>
                <w:rFonts w:ascii="Arial" w:eastAsia="SimSun" w:hAnsi="Arial" w:cs="Arial"/>
              </w:rPr>
              <w:t>; and</w:t>
            </w:r>
            <w:r w:rsidRPr="002B1DD5">
              <w:rPr>
                <w:rFonts w:ascii="Arial" w:eastAsia="SimSun" w:hAnsi="Arial" w:cs="Arial"/>
              </w:rPr>
              <w:t xml:space="preserve"> </w:t>
            </w:r>
          </w:p>
          <w:p w14:paraId="1987BA89" w14:textId="1E27CE30" w:rsidR="002B1DD5" w:rsidRPr="002B1DD5" w:rsidRDefault="002B1DD5" w:rsidP="00742ECA">
            <w:pPr>
              <w:widowControl w:val="0"/>
              <w:suppressAutoHyphens w:val="0"/>
              <w:overflowPunct w:val="0"/>
              <w:autoSpaceDE w:val="0"/>
              <w:adjustRightInd w:val="0"/>
              <w:spacing w:before="60" w:after="60"/>
              <w:jc w:val="both"/>
              <w:rPr>
                <w:rFonts w:eastAsia="SimSun"/>
                <w:lang w:bidi="ar-SA"/>
              </w:rPr>
            </w:pPr>
          </w:p>
          <w:p w14:paraId="781DDA3B" w14:textId="6E67B5E6" w:rsidR="002B1DD5" w:rsidRPr="0075071D" w:rsidRDefault="002B1DD5" w:rsidP="00742ECA">
            <w:pPr>
              <w:pStyle w:val="ListParagraph"/>
              <w:widowControl w:val="0"/>
              <w:numPr>
                <w:ilvl w:val="0"/>
                <w:numId w:val="23"/>
              </w:numPr>
              <w:overflowPunct w:val="0"/>
              <w:autoSpaceDE w:val="0"/>
              <w:adjustRightInd w:val="0"/>
              <w:spacing w:before="60" w:after="60"/>
              <w:jc w:val="both"/>
              <w:rPr>
                <w:rFonts w:ascii="Arial" w:eastAsia="SimSun" w:hAnsi="Arial" w:cs="Arial"/>
              </w:rPr>
            </w:pPr>
            <w:r w:rsidRPr="0075071D">
              <w:rPr>
                <w:rFonts w:ascii="Arial" w:eastAsia="SimSun" w:hAnsi="Arial" w:cs="Arial"/>
              </w:rPr>
              <w:t xml:space="preserve">The readiness criteria that you will use to assess your readiness to go-live. </w:t>
            </w:r>
          </w:p>
          <w:p w14:paraId="605A7090" w14:textId="6547CA2A" w:rsidR="002B1DD5" w:rsidRDefault="002B1DD5" w:rsidP="00742ECA">
            <w:pPr>
              <w:widowControl w:val="0"/>
              <w:suppressAutoHyphens w:val="0"/>
              <w:overflowPunct w:val="0"/>
              <w:autoSpaceDE w:val="0"/>
              <w:adjustRightInd w:val="0"/>
              <w:spacing w:before="60" w:after="60"/>
              <w:jc w:val="both"/>
              <w:rPr>
                <w:rFonts w:eastAsia="SimSun"/>
                <w:lang w:bidi="ar-SA"/>
              </w:rPr>
            </w:pPr>
          </w:p>
          <w:p w14:paraId="2D9F0B70" w14:textId="20AA15D6" w:rsidR="00E41C9A" w:rsidRPr="008A69D5" w:rsidRDefault="002B1DD5" w:rsidP="00742ECA">
            <w:pPr>
              <w:widowControl w:val="0"/>
              <w:suppressAutoHyphens w:val="0"/>
              <w:overflowPunct w:val="0"/>
              <w:autoSpaceDE w:val="0"/>
              <w:adjustRightInd w:val="0"/>
              <w:spacing w:before="60" w:after="60"/>
              <w:jc w:val="both"/>
              <w:rPr>
                <w:rFonts w:eastAsia="SimSun"/>
              </w:rPr>
            </w:pPr>
            <w:r>
              <w:rPr>
                <w:rFonts w:eastAsia="SimSun"/>
                <w:lang w:bidi="ar-SA"/>
              </w:rPr>
              <w:t xml:space="preserve">Please note the successful Applicant will be expected to work with </w:t>
            </w:r>
            <w:r w:rsidR="00D3709F">
              <w:rPr>
                <w:rFonts w:eastAsia="SimSun"/>
                <w:lang w:bidi="ar-SA"/>
              </w:rPr>
              <w:t xml:space="preserve">the Authority </w:t>
            </w:r>
            <w:r>
              <w:rPr>
                <w:rFonts w:eastAsia="SimSun"/>
                <w:lang w:bidi="ar-SA"/>
              </w:rPr>
              <w:t xml:space="preserve">to develop an </w:t>
            </w:r>
            <w:r w:rsidR="00073E9D">
              <w:rPr>
                <w:rFonts w:eastAsia="SimSun"/>
                <w:lang w:bidi="ar-SA"/>
              </w:rPr>
              <w:t>I</w:t>
            </w:r>
            <w:r w:rsidRPr="002B1DD5">
              <w:rPr>
                <w:rFonts w:eastAsia="SimSun"/>
                <w:lang w:bidi="ar-SA"/>
              </w:rPr>
              <w:t xml:space="preserve">ntegrated </w:t>
            </w:r>
            <w:r w:rsidR="00073E9D">
              <w:rPr>
                <w:rFonts w:eastAsia="SimSun"/>
                <w:lang w:bidi="ar-SA"/>
              </w:rPr>
              <w:t>Delivery P</w:t>
            </w:r>
            <w:r w:rsidRPr="002B1DD5">
              <w:rPr>
                <w:rFonts w:eastAsia="SimSun"/>
                <w:lang w:bidi="ar-SA"/>
              </w:rPr>
              <w:t xml:space="preserve">lan </w:t>
            </w:r>
            <w:r w:rsidR="00815DB0">
              <w:rPr>
                <w:rFonts w:eastAsia="SimSun"/>
                <w:lang w:bidi="ar-SA"/>
              </w:rPr>
              <w:t xml:space="preserve">that covers both the successful Applicants activities and </w:t>
            </w:r>
            <w:r w:rsidR="00D3709F">
              <w:rPr>
                <w:rFonts w:eastAsia="SimSun"/>
                <w:lang w:bidi="ar-SA"/>
              </w:rPr>
              <w:t xml:space="preserve">the </w:t>
            </w:r>
            <w:r w:rsidR="00A82F76">
              <w:rPr>
                <w:rFonts w:eastAsia="SimSun"/>
                <w:lang w:bidi="ar-SA"/>
              </w:rPr>
              <w:t xml:space="preserve">Authority </w:t>
            </w:r>
            <w:r w:rsidR="00A82F76" w:rsidRPr="002B1DD5">
              <w:rPr>
                <w:rFonts w:eastAsia="SimSun"/>
                <w:lang w:bidi="ar-SA"/>
              </w:rPr>
              <w:t>activities</w:t>
            </w:r>
            <w:r w:rsidR="00815DB0">
              <w:rPr>
                <w:rFonts w:eastAsia="SimSun"/>
                <w:lang w:bidi="ar-SA"/>
              </w:rPr>
              <w:t>. P</w:t>
            </w:r>
            <w:r w:rsidRPr="002B1DD5">
              <w:rPr>
                <w:rFonts w:eastAsia="SimSun"/>
                <w:lang w:bidi="ar-SA"/>
              </w:rPr>
              <w:t xml:space="preserve">rogress </w:t>
            </w:r>
            <w:r w:rsidR="00815DB0">
              <w:rPr>
                <w:rFonts w:eastAsia="SimSun"/>
                <w:lang w:bidi="ar-SA"/>
              </w:rPr>
              <w:t xml:space="preserve">against the Integrated Delivery Plan </w:t>
            </w:r>
            <w:r w:rsidRPr="002B1DD5">
              <w:rPr>
                <w:rFonts w:eastAsia="SimSun"/>
                <w:lang w:bidi="ar-SA"/>
              </w:rPr>
              <w:t xml:space="preserve">will be monitored and reported at regular </w:t>
            </w:r>
            <w:r w:rsidR="00815DB0">
              <w:rPr>
                <w:rFonts w:eastAsia="SimSun"/>
                <w:lang w:bidi="ar-SA"/>
              </w:rPr>
              <w:t xml:space="preserve">joint checkpoints between </w:t>
            </w:r>
            <w:r w:rsidRPr="002B1DD5">
              <w:rPr>
                <w:rFonts w:eastAsia="SimSun"/>
                <w:lang w:bidi="ar-SA"/>
              </w:rPr>
              <w:t xml:space="preserve">the </w:t>
            </w:r>
            <w:r w:rsidR="00815DB0">
              <w:rPr>
                <w:rFonts w:eastAsia="SimSun"/>
                <w:lang w:bidi="ar-SA"/>
              </w:rPr>
              <w:t xml:space="preserve">successful Applicant and </w:t>
            </w:r>
            <w:r w:rsidR="00D3709F">
              <w:rPr>
                <w:rFonts w:eastAsia="SimSun"/>
                <w:lang w:bidi="ar-SA"/>
              </w:rPr>
              <w:t xml:space="preserve">the </w:t>
            </w:r>
            <w:r w:rsidR="00A82F76">
              <w:rPr>
                <w:rFonts w:eastAsia="SimSun"/>
                <w:lang w:bidi="ar-SA"/>
              </w:rPr>
              <w:t>Authority.</w:t>
            </w:r>
            <w:r>
              <w:rPr>
                <w:rFonts w:eastAsia="SimSun"/>
                <w:lang w:bidi="ar-SA"/>
              </w:rPr>
              <w:t xml:space="preserve"> </w:t>
            </w:r>
            <w:r w:rsidR="00815DB0">
              <w:rPr>
                <w:rFonts w:eastAsia="SimSun"/>
                <w:lang w:bidi="ar-SA"/>
              </w:rPr>
              <w:t>A</w:t>
            </w:r>
            <w:r>
              <w:rPr>
                <w:rFonts w:eastAsia="SimSun"/>
                <w:lang w:bidi="ar-SA"/>
              </w:rPr>
              <w:t xml:space="preserve"> </w:t>
            </w:r>
            <w:r w:rsidRPr="002B1DD5">
              <w:rPr>
                <w:rFonts w:eastAsia="SimSun"/>
                <w:lang w:bidi="ar-SA"/>
              </w:rPr>
              <w:t xml:space="preserve">Go-live Readiness </w:t>
            </w:r>
            <w:r w:rsidR="00A82F76" w:rsidRPr="002B1DD5">
              <w:rPr>
                <w:rFonts w:eastAsia="SimSun"/>
                <w:lang w:bidi="ar-SA"/>
              </w:rPr>
              <w:t>Report</w:t>
            </w:r>
            <w:r w:rsidR="00A82F76">
              <w:rPr>
                <w:rFonts w:eastAsia="SimSun"/>
                <w:lang w:bidi="ar-SA"/>
              </w:rPr>
              <w:t xml:space="preserve"> setting</w:t>
            </w:r>
            <w:r w:rsidR="00BD1DEF">
              <w:rPr>
                <w:rFonts w:eastAsia="SimSun"/>
                <w:lang w:bidi="ar-SA"/>
              </w:rPr>
              <w:t xml:space="preserve"> out the Grant Recip</w:t>
            </w:r>
            <w:r w:rsidR="00224BC0">
              <w:rPr>
                <w:rFonts w:eastAsia="SimSun"/>
                <w:lang w:bidi="ar-SA"/>
              </w:rPr>
              <w:t xml:space="preserve">ient’s </w:t>
            </w:r>
            <w:r w:rsidR="00BD1DEF">
              <w:rPr>
                <w:rFonts w:eastAsia="SimSun"/>
                <w:lang w:bidi="ar-SA"/>
              </w:rPr>
              <w:t>readiness</w:t>
            </w:r>
            <w:r w:rsidR="00224BC0">
              <w:rPr>
                <w:rFonts w:eastAsia="SimSun"/>
                <w:lang w:bidi="ar-SA"/>
              </w:rPr>
              <w:t xml:space="preserve"> again</w:t>
            </w:r>
            <w:r w:rsidR="00DA3E4A">
              <w:rPr>
                <w:rFonts w:eastAsia="SimSun"/>
                <w:lang w:bidi="ar-SA"/>
              </w:rPr>
              <w:t>st</w:t>
            </w:r>
            <w:r w:rsidR="00224BC0">
              <w:rPr>
                <w:rFonts w:eastAsia="SimSun"/>
                <w:lang w:bidi="ar-SA"/>
              </w:rPr>
              <w:t xml:space="preserve"> a set of predefined go-live </w:t>
            </w:r>
            <w:r w:rsidR="0088731B">
              <w:rPr>
                <w:rFonts w:eastAsia="SimSun"/>
                <w:lang w:bidi="ar-SA"/>
              </w:rPr>
              <w:t xml:space="preserve">readiness criteria that will be provided by the Authority. </w:t>
            </w:r>
          </w:p>
        </w:tc>
        <w:tc>
          <w:tcPr>
            <w:tcW w:w="2196" w:type="dxa"/>
            <w:shd w:val="clear" w:color="auto" w:fill="FFFFFF"/>
          </w:tcPr>
          <w:p w14:paraId="4986A5DF" w14:textId="77777777" w:rsidR="00E41C9A" w:rsidRDefault="00E41C9A" w:rsidP="00742ECA">
            <w:pPr>
              <w:widowControl w:val="0"/>
              <w:suppressAutoHyphens w:val="0"/>
              <w:overflowPunct w:val="0"/>
              <w:autoSpaceDE w:val="0"/>
              <w:adjustRightInd w:val="0"/>
              <w:spacing w:before="60" w:after="60"/>
              <w:jc w:val="both"/>
              <w:rPr>
                <w:rFonts w:eastAsia="SimSun"/>
                <w:szCs w:val="24"/>
                <w:lang w:bidi="ar-SA"/>
              </w:rPr>
            </w:pPr>
            <w:r>
              <w:rPr>
                <w:rFonts w:eastAsia="SimSun"/>
                <w:b/>
                <w:lang w:bidi="ar-SA"/>
              </w:rPr>
              <w:t>Question not scored</w:t>
            </w:r>
            <w:r w:rsidRPr="008A69D5">
              <w:rPr>
                <w:rFonts w:eastAsia="SimSun"/>
                <w:szCs w:val="24"/>
                <w:lang w:bidi="ar-SA"/>
              </w:rPr>
              <w:t xml:space="preserve"> </w:t>
            </w:r>
          </w:p>
          <w:p w14:paraId="4D964237" w14:textId="77777777" w:rsidR="00E41C9A" w:rsidRDefault="00E41C9A" w:rsidP="00742ECA">
            <w:pPr>
              <w:widowControl w:val="0"/>
              <w:suppressAutoHyphens w:val="0"/>
              <w:overflowPunct w:val="0"/>
              <w:autoSpaceDE w:val="0"/>
              <w:adjustRightInd w:val="0"/>
              <w:spacing w:before="60" w:after="60"/>
              <w:jc w:val="both"/>
              <w:rPr>
                <w:rFonts w:eastAsia="SimSun"/>
                <w:szCs w:val="24"/>
                <w:lang w:bidi="ar-SA"/>
              </w:rPr>
            </w:pPr>
          </w:p>
          <w:p w14:paraId="18770888" w14:textId="77777777" w:rsidR="00E41C9A" w:rsidRPr="00A66659" w:rsidRDefault="00E41C9A" w:rsidP="00742ECA">
            <w:pPr>
              <w:widowControl w:val="0"/>
              <w:suppressAutoHyphens w:val="0"/>
              <w:overflowPunct w:val="0"/>
              <w:autoSpaceDE w:val="0"/>
              <w:adjustRightInd w:val="0"/>
              <w:spacing w:before="60" w:after="60"/>
              <w:jc w:val="both"/>
              <w:rPr>
                <w:rFonts w:eastAsia="SimSun"/>
                <w:szCs w:val="24"/>
                <w:lang w:bidi="ar-SA"/>
              </w:rPr>
            </w:pPr>
            <w:r w:rsidRPr="00A66659">
              <w:rPr>
                <w:rFonts w:eastAsia="SimSun"/>
                <w:szCs w:val="24"/>
                <w:lang w:bidi="ar-SA"/>
              </w:rPr>
              <w:t>Maximum 3000 words</w:t>
            </w:r>
          </w:p>
        </w:tc>
      </w:tr>
      <w:tr w:rsidR="00E41C9A" w:rsidRPr="008A69D5" w14:paraId="51E14405" w14:textId="77777777" w:rsidTr="007A34E0">
        <w:trPr>
          <w:trHeight w:val="454"/>
          <w:jc w:val="center"/>
        </w:trPr>
        <w:tc>
          <w:tcPr>
            <w:tcW w:w="9223" w:type="dxa"/>
            <w:gridSpan w:val="3"/>
            <w:shd w:val="clear" w:color="auto" w:fill="8DB3E2"/>
          </w:tcPr>
          <w:p w14:paraId="6F0C4A50" w14:textId="77777777" w:rsidR="00E41C9A" w:rsidRPr="00C1674C" w:rsidRDefault="00E41C9A" w:rsidP="00742ECA">
            <w:pPr>
              <w:widowControl w:val="0"/>
              <w:suppressAutoHyphens w:val="0"/>
              <w:overflowPunct w:val="0"/>
              <w:autoSpaceDE w:val="0"/>
              <w:adjustRightInd w:val="0"/>
              <w:spacing w:before="60" w:after="60"/>
              <w:jc w:val="both"/>
              <w:rPr>
                <w:rFonts w:eastAsia="SimSun"/>
                <w:b/>
                <w:lang w:bidi="ar-SA"/>
              </w:rPr>
            </w:pPr>
            <w:r w:rsidRPr="00C1674C">
              <w:rPr>
                <w:rFonts w:eastAsia="SimSun"/>
                <w:b/>
                <w:lang w:bidi="ar-SA"/>
              </w:rPr>
              <w:t>Response:</w:t>
            </w:r>
          </w:p>
          <w:p w14:paraId="458BCB8F" w14:textId="77777777" w:rsidR="00E41C9A" w:rsidRPr="00C1674C" w:rsidRDefault="00E41C9A" w:rsidP="00742ECA">
            <w:pPr>
              <w:widowControl w:val="0"/>
              <w:suppressAutoHyphens w:val="0"/>
              <w:overflowPunct w:val="0"/>
              <w:autoSpaceDE w:val="0"/>
              <w:adjustRightInd w:val="0"/>
              <w:spacing w:before="60" w:after="60"/>
              <w:jc w:val="both"/>
              <w:rPr>
                <w:rFonts w:eastAsia="SimSun"/>
                <w:b/>
                <w:lang w:bidi="ar-SA"/>
              </w:rPr>
            </w:pPr>
          </w:p>
          <w:p w14:paraId="1F0D0764" w14:textId="77777777" w:rsidR="00E41C9A" w:rsidRPr="008A69D5" w:rsidRDefault="00E41C9A" w:rsidP="00742ECA">
            <w:pPr>
              <w:widowControl w:val="0"/>
              <w:suppressAutoHyphens w:val="0"/>
              <w:overflowPunct w:val="0"/>
              <w:autoSpaceDE w:val="0"/>
              <w:adjustRightInd w:val="0"/>
              <w:spacing w:before="60" w:after="60"/>
              <w:jc w:val="both"/>
              <w:rPr>
                <w:rFonts w:eastAsia="SimSun"/>
                <w:b/>
                <w:lang w:bidi="ar-SA"/>
              </w:rPr>
            </w:pPr>
          </w:p>
        </w:tc>
      </w:tr>
    </w:tbl>
    <w:p w14:paraId="0280F330" w14:textId="77777777" w:rsidR="00F278BA" w:rsidRDefault="00F278BA" w:rsidP="00742ECA">
      <w:pPr>
        <w:spacing w:line="360" w:lineRule="auto"/>
        <w:jc w:val="both"/>
        <w:rPr>
          <w:b/>
          <w:color w:val="000000"/>
          <w:sz w:val="24"/>
          <w:szCs w:val="24"/>
        </w:rPr>
      </w:pPr>
    </w:p>
    <w:tbl>
      <w:tblPr>
        <w:tblW w:w="97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5"/>
        <w:gridCol w:w="5585"/>
        <w:gridCol w:w="742"/>
        <w:gridCol w:w="851"/>
      </w:tblGrid>
      <w:tr w:rsidR="00A63E6A" w:rsidRPr="00634DAB" w14:paraId="1BE84CCE" w14:textId="77777777" w:rsidTr="005720CA">
        <w:trPr>
          <w:trHeight w:val="450"/>
        </w:trPr>
        <w:tc>
          <w:tcPr>
            <w:tcW w:w="9010" w:type="dxa"/>
            <w:gridSpan w:val="4"/>
            <w:tcBorders>
              <w:top w:val="single" w:sz="6" w:space="0" w:color="auto"/>
              <w:left w:val="single" w:sz="6" w:space="0" w:color="auto"/>
              <w:bottom w:val="single" w:sz="6" w:space="0" w:color="auto"/>
              <w:right w:val="single" w:sz="6" w:space="0" w:color="auto"/>
            </w:tcBorders>
            <w:shd w:val="clear" w:color="auto" w:fill="000000"/>
            <w:vAlign w:val="center"/>
            <w:hideMark/>
          </w:tcPr>
          <w:p w14:paraId="5F069E00" w14:textId="5AE6113D" w:rsidR="00A63E6A" w:rsidRPr="00634DAB" w:rsidRDefault="00A63E6A" w:rsidP="00742ECA">
            <w:pPr>
              <w:jc w:val="both"/>
              <w:rPr>
                <w:rFonts w:eastAsia="Times New Roman"/>
                <w:lang w:eastAsia="en-GB"/>
              </w:rPr>
            </w:pPr>
            <w:r>
              <w:rPr>
                <w:rFonts w:eastAsia="Times New Roman"/>
                <w:b/>
                <w:bCs/>
                <w:color w:val="FFFFFF"/>
                <w:lang w:eastAsia="en-GB"/>
              </w:rPr>
              <w:t>[5.16]</w:t>
            </w:r>
            <w:r w:rsidRPr="00634DAB">
              <w:rPr>
                <w:rFonts w:eastAsia="Times New Roman"/>
                <w:b/>
                <w:bCs/>
                <w:color w:val="FFFFFF"/>
                <w:lang w:eastAsia="en-GB"/>
              </w:rPr>
              <w:t xml:space="preserve"> </w:t>
            </w:r>
            <w:r w:rsidRPr="00951FE6">
              <w:rPr>
                <w:rFonts w:eastAsia="Times New Roman"/>
                <w:b/>
                <w:bCs/>
                <w:color w:val="FFFFFF"/>
                <w:lang w:eastAsia="en-GB"/>
              </w:rPr>
              <w:t>SUBSIDY CONTROL</w:t>
            </w:r>
            <w:r w:rsidRPr="00634DAB">
              <w:rPr>
                <w:rFonts w:eastAsia="Times New Roman"/>
                <w:color w:val="FFFFFF"/>
                <w:lang w:eastAsia="en-GB"/>
              </w:rPr>
              <w:tab/>
              <w:t> </w:t>
            </w:r>
            <w:r>
              <w:rPr>
                <w:rFonts w:eastAsia="Times New Roman"/>
                <w:color w:val="FFFFFF"/>
                <w:lang w:eastAsia="en-GB"/>
              </w:rPr>
              <w:t xml:space="preserve">                                                                            </w:t>
            </w:r>
            <w:r w:rsidRPr="00795C2D">
              <w:rPr>
                <w:rFonts w:eastAsia="Times New Roman"/>
                <w:b/>
                <w:bCs/>
                <w:color w:val="FFFFFF"/>
                <w:lang w:eastAsia="en-GB"/>
              </w:rPr>
              <w:t>Question not scored</w:t>
            </w:r>
            <w:r>
              <w:rPr>
                <w:rFonts w:eastAsia="Times New Roman"/>
                <w:color w:val="FFFFFF"/>
                <w:lang w:eastAsia="en-GB"/>
              </w:rPr>
              <w:t xml:space="preserve"> </w:t>
            </w:r>
          </w:p>
        </w:tc>
      </w:tr>
      <w:tr w:rsidR="00A63E6A" w:rsidRPr="00634DAB" w14:paraId="0A9F091A" w14:textId="77777777" w:rsidTr="005720CA">
        <w:trPr>
          <w:trHeight w:val="450"/>
        </w:trPr>
        <w:tc>
          <w:tcPr>
            <w:tcW w:w="901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39D73668" w14:textId="77777777" w:rsidR="00A63E6A" w:rsidRPr="00951FE6" w:rsidRDefault="00A63E6A" w:rsidP="00742ECA">
            <w:pPr>
              <w:jc w:val="both"/>
              <w:rPr>
                <w:rFonts w:eastAsia="Times New Roman"/>
                <w:lang w:eastAsia="en-GB"/>
              </w:rPr>
            </w:pPr>
            <w:r w:rsidRPr="00634DAB">
              <w:rPr>
                <w:rFonts w:eastAsia="Times New Roman"/>
                <w:b/>
                <w:bCs/>
                <w:lang w:eastAsia="en-GB"/>
              </w:rPr>
              <w:t>Please Note:</w:t>
            </w:r>
            <w:r w:rsidRPr="00634DAB">
              <w:rPr>
                <w:rFonts w:eastAsia="Times New Roman"/>
                <w:lang w:eastAsia="en-GB"/>
              </w:rPr>
              <w:t xml:space="preserve"> The following questions relate to </w:t>
            </w:r>
            <w:r w:rsidRPr="00951FE6">
              <w:rPr>
                <w:rFonts w:eastAsia="Times New Roman"/>
                <w:lang w:eastAsia="en-GB"/>
              </w:rPr>
              <w:t xml:space="preserve">subsidy control. </w:t>
            </w:r>
            <w:r w:rsidRPr="00634DAB">
              <w:rPr>
                <w:rFonts w:eastAsia="Times New Roman"/>
                <w:lang w:eastAsia="en-GB"/>
              </w:rPr>
              <w:t xml:space="preserve"> </w:t>
            </w:r>
            <w:r w:rsidRPr="00951FE6">
              <w:rPr>
                <w:rFonts w:eastAsia="Times New Roman"/>
                <w:lang w:eastAsia="en-GB"/>
              </w:rPr>
              <w:t>The FSO 2024 Grant is intended not to be a subsidy (as defined in the Subsidy Control Act 2022) and therefore the Authority needs assurance that if the Applicant is successful the FSO 2024 Grant will not constitute “financial assistance that confers an economic advantage on one or more enterprises”.</w:t>
            </w:r>
          </w:p>
          <w:p w14:paraId="104EF6C5" w14:textId="77777777" w:rsidR="00A63E6A" w:rsidRPr="00951FE6" w:rsidRDefault="00A63E6A" w:rsidP="00742ECA">
            <w:pPr>
              <w:jc w:val="both"/>
              <w:rPr>
                <w:rFonts w:eastAsia="Times New Roman"/>
                <w:lang w:eastAsia="en-GB"/>
              </w:rPr>
            </w:pPr>
          </w:p>
          <w:p w14:paraId="405DA5E1" w14:textId="160BDF04" w:rsidR="00A63E6A" w:rsidRPr="00951FE6" w:rsidRDefault="00595F1A" w:rsidP="00742ECA">
            <w:pPr>
              <w:jc w:val="both"/>
              <w:rPr>
                <w:rFonts w:eastAsia="Times New Roman"/>
                <w:lang w:eastAsia="en-GB"/>
              </w:rPr>
            </w:pPr>
            <w:r w:rsidRPr="00595F1A">
              <w:rPr>
                <w:rFonts w:eastAsia="Times New Roman"/>
                <w:b/>
                <w:bCs/>
                <w:lang w:eastAsia="en-GB"/>
              </w:rPr>
              <w:t>[5.15]</w:t>
            </w:r>
            <w:r>
              <w:rPr>
                <w:rFonts w:eastAsia="Times New Roman"/>
                <w:lang w:eastAsia="en-GB"/>
              </w:rPr>
              <w:t xml:space="preserve"> </w:t>
            </w:r>
            <w:r w:rsidR="00A63E6A" w:rsidRPr="00951FE6">
              <w:rPr>
                <w:rFonts w:eastAsia="Times New Roman"/>
                <w:lang w:eastAsia="en-GB"/>
              </w:rPr>
              <w:t xml:space="preserve">Please provide responses to the questions set out below </w:t>
            </w:r>
            <w:r w:rsidR="00A63E6A" w:rsidRPr="00951FE6">
              <w:rPr>
                <w:rFonts w:eastAsia="Times New Roman"/>
                <w:b/>
                <w:bCs/>
                <w:lang w:eastAsia="en-GB"/>
              </w:rPr>
              <w:t>together with appropriate supporting evidence to substantiate the responses given</w:t>
            </w:r>
            <w:r w:rsidR="00A63E6A" w:rsidRPr="00951FE6">
              <w:rPr>
                <w:rFonts w:eastAsia="Times New Roman"/>
                <w:lang w:eastAsia="en-GB"/>
              </w:rPr>
              <w:t xml:space="preserve"> to provide assurance to the Authority that either:</w:t>
            </w:r>
          </w:p>
          <w:p w14:paraId="63B1790F" w14:textId="77777777" w:rsidR="00A63E6A" w:rsidRPr="00951FE6" w:rsidRDefault="00A63E6A" w:rsidP="00742ECA">
            <w:pPr>
              <w:jc w:val="both"/>
              <w:rPr>
                <w:rFonts w:eastAsia="Times New Roman"/>
                <w:lang w:eastAsia="en-GB"/>
              </w:rPr>
            </w:pPr>
          </w:p>
          <w:p w14:paraId="2A7E29DD" w14:textId="77777777" w:rsidR="00A63E6A" w:rsidRPr="00951FE6" w:rsidRDefault="00A63E6A" w:rsidP="00742ECA">
            <w:pPr>
              <w:pStyle w:val="ListParagraph"/>
              <w:numPr>
                <w:ilvl w:val="0"/>
                <w:numId w:val="39"/>
              </w:numPr>
              <w:autoSpaceDN/>
              <w:spacing w:after="0" w:line="240" w:lineRule="auto"/>
              <w:contextualSpacing/>
              <w:jc w:val="both"/>
              <w:textAlignment w:val="baseline"/>
              <w:rPr>
                <w:rFonts w:ascii="Arial" w:eastAsia="Times New Roman" w:hAnsi="Arial" w:cs="Arial"/>
                <w:lang w:eastAsia="en-GB"/>
              </w:rPr>
            </w:pPr>
            <w:r w:rsidRPr="00951FE6">
              <w:rPr>
                <w:rFonts w:ascii="Arial" w:eastAsia="Times New Roman" w:hAnsi="Arial" w:cs="Arial"/>
                <w:lang w:eastAsia="en-GB"/>
              </w:rPr>
              <w:t>No or only minimal economic activities are undertaken by the Applicant</w:t>
            </w:r>
            <w:r>
              <w:rPr>
                <w:rFonts w:ascii="Arial" w:eastAsia="Times New Roman" w:hAnsi="Arial" w:cs="Arial"/>
                <w:lang w:eastAsia="en-GB"/>
              </w:rPr>
              <w:t xml:space="preserve"> or a </w:t>
            </w:r>
            <w:r w:rsidRPr="00951FE6">
              <w:rPr>
                <w:rFonts w:ascii="Arial" w:eastAsia="Times New Roman" w:hAnsi="Arial" w:cs="Arial"/>
                <w:color w:val="000000"/>
              </w:rPr>
              <w:t>group under common control/ownership of which the Applicant forms part</w:t>
            </w:r>
            <w:r>
              <w:rPr>
                <w:rFonts w:ascii="Arial" w:eastAsia="Times New Roman" w:hAnsi="Arial" w:cs="Arial"/>
                <w:color w:val="000000"/>
              </w:rPr>
              <w:t xml:space="preserve"> (the “</w:t>
            </w:r>
            <w:r w:rsidRPr="002F1F42">
              <w:rPr>
                <w:rFonts w:ascii="Arial" w:eastAsia="Times New Roman" w:hAnsi="Arial" w:cs="Arial"/>
                <w:b/>
                <w:bCs/>
                <w:color w:val="000000"/>
              </w:rPr>
              <w:t>Applicant’s Group</w:t>
            </w:r>
            <w:r>
              <w:rPr>
                <w:rFonts w:ascii="Arial" w:eastAsia="Times New Roman" w:hAnsi="Arial" w:cs="Arial"/>
                <w:color w:val="000000"/>
              </w:rPr>
              <w:t>”)</w:t>
            </w:r>
            <w:r w:rsidRPr="00951FE6">
              <w:rPr>
                <w:rFonts w:ascii="Arial" w:eastAsia="Times New Roman" w:hAnsi="Arial" w:cs="Arial"/>
                <w:lang w:eastAsia="en-GB"/>
              </w:rPr>
              <w:t xml:space="preserve"> (or any member of the consortium, where applicable); or</w:t>
            </w:r>
          </w:p>
          <w:p w14:paraId="4518CEF6" w14:textId="77777777" w:rsidR="00A63E6A" w:rsidRPr="00951FE6" w:rsidRDefault="00A63E6A" w:rsidP="00742ECA">
            <w:pPr>
              <w:pStyle w:val="ListParagraph"/>
              <w:spacing w:after="0" w:line="240" w:lineRule="auto"/>
              <w:jc w:val="both"/>
              <w:textAlignment w:val="baseline"/>
              <w:rPr>
                <w:rFonts w:ascii="Arial" w:eastAsia="Times New Roman" w:hAnsi="Arial" w:cs="Arial"/>
                <w:lang w:eastAsia="en-GB"/>
              </w:rPr>
            </w:pPr>
          </w:p>
          <w:p w14:paraId="63C89EBD" w14:textId="77777777" w:rsidR="00A63E6A" w:rsidRPr="00951FE6" w:rsidRDefault="00A63E6A" w:rsidP="00742ECA">
            <w:pPr>
              <w:pStyle w:val="ListParagraph"/>
              <w:numPr>
                <w:ilvl w:val="0"/>
                <w:numId w:val="39"/>
              </w:numPr>
              <w:autoSpaceDN/>
              <w:spacing w:after="0" w:line="240" w:lineRule="auto"/>
              <w:contextualSpacing/>
              <w:jc w:val="both"/>
              <w:textAlignment w:val="baseline"/>
              <w:rPr>
                <w:rFonts w:ascii="Arial" w:eastAsia="Times New Roman" w:hAnsi="Arial" w:cs="Arial"/>
                <w:lang w:eastAsia="en-GB"/>
              </w:rPr>
            </w:pPr>
            <w:r w:rsidRPr="00951FE6">
              <w:rPr>
                <w:rFonts w:ascii="Arial" w:eastAsia="Times New Roman" w:hAnsi="Arial" w:cs="Arial"/>
                <w:lang w:eastAsia="en-GB"/>
              </w:rPr>
              <w:t>Any funds that may be granted under the FSO 2024 Grant will be adequately ringfenced from any economic activities the Applicant</w:t>
            </w:r>
            <w:r w:rsidRPr="00951FE6">
              <w:rPr>
                <w:rFonts w:ascii="Arial" w:eastAsia="Times New Roman" w:hAnsi="Arial" w:cs="Arial"/>
                <w:color w:val="000000"/>
              </w:rPr>
              <w:t xml:space="preserve"> </w:t>
            </w:r>
            <w:r>
              <w:rPr>
                <w:rFonts w:ascii="Arial" w:eastAsia="Times New Roman" w:hAnsi="Arial" w:cs="Arial"/>
                <w:color w:val="000000"/>
              </w:rPr>
              <w:t>or any member of the Applicant’s Group</w:t>
            </w:r>
            <w:r w:rsidRPr="00951FE6">
              <w:rPr>
                <w:rFonts w:ascii="Arial" w:eastAsia="Times New Roman" w:hAnsi="Arial" w:cs="Arial"/>
                <w:lang w:eastAsia="en-GB"/>
              </w:rPr>
              <w:t xml:space="preserve"> (or any member of the consortium, where applicable) carries out.</w:t>
            </w:r>
          </w:p>
          <w:p w14:paraId="227E9DAA" w14:textId="77777777" w:rsidR="00A63E6A" w:rsidRPr="00951FE6" w:rsidRDefault="00A63E6A" w:rsidP="00742ECA">
            <w:pPr>
              <w:jc w:val="both"/>
              <w:rPr>
                <w:rFonts w:eastAsia="Times New Roman"/>
                <w:lang w:eastAsia="en-GB"/>
              </w:rPr>
            </w:pPr>
          </w:p>
          <w:p w14:paraId="6E7356E6" w14:textId="77777777" w:rsidR="00A63E6A" w:rsidRPr="00951FE6" w:rsidRDefault="00A63E6A" w:rsidP="00742ECA">
            <w:pPr>
              <w:jc w:val="both"/>
              <w:rPr>
                <w:rFonts w:eastAsia="Times New Roman"/>
                <w:lang w:eastAsia="en-GB"/>
              </w:rPr>
            </w:pPr>
            <w:r w:rsidRPr="00951FE6">
              <w:rPr>
                <w:rFonts w:eastAsia="Times New Roman"/>
                <w:lang w:eastAsia="en-GB"/>
              </w:rPr>
              <w:t>An “economic activity” for these purposes means the offering of goods or services on a market.</w:t>
            </w:r>
          </w:p>
          <w:p w14:paraId="59D9B515" w14:textId="77777777" w:rsidR="00A63E6A" w:rsidRPr="00951FE6" w:rsidRDefault="00A63E6A" w:rsidP="00742ECA">
            <w:pPr>
              <w:jc w:val="both"/>
              <w:rPr>
                <w:rFonts w:eastAsia="Times New Roman"/>
                <w:lang w:eastAsia="en-GB"/>
              </w:rPr>
            </w:pPr>
          </w:p>
          <w:p w14:paraId="1004C677" w14:textId="6E572BC9" w:rsidR="00A63E6A" w:rsidRPr="00951FE6" w:rsidRDefault="00A63E6A" w:rsidP="00742ECA">
            <w:pPr>
              <w:jc w:val="both"/>
              <w:rPr>
                <w:rFonts w:eastAsia="Times New Roman"/>
                <w:lang w:eastAsia="en-GB"/>
              </w:rPr>
            </w:pPr>
            <w:r w:rsidRPr="00951FE6">
              <w:rPr>
                <w:rFonts w:eastAsia="Times New Roman"/>
                <w:lang w:eastAsia="en-GB"/>
              </w:rPr>
              <w:t xml:space="preserve">Further detail on subsidy control, economic activities and ringfencing can be found here: </w:t>
            </w:r>
            <w:hyperlink r:id="rId9" w:history="1">
              <w:r w:rsidRPr="00951FE6">
                <w:rPr>
                  <w:rStyle w:val="Hyperlink"/>
                </w:rPr>
                <w:t>Statutory Guidance for the United Kingdom Subsidy Control Regime (publishing.service.gov.uk)</w:t>
              </w:r>
            </w:hyperlink>
          </w:p>
          <w:p w14:paraId="223E82EC" w14:textId="77777777" w:rsidR="00A63E6A" w:rsidRPr="00951FE6" w:rsidRDefault="00A63E6A" w:rsidP="00742ECA">
            <w:pPr>
              <w:jc w:val="both"/>
              <w:rPr>
                <w:rStyle w:val="normaltextrun"/>
                <w:color w:val="000000"/>
                <w:shd w:val="clear" w:color="auto" w:fill="FFFFFF"/>
              </w:rPr>
            </w:pPr>
          </w:p>
          <w:p w14:paraId="53315A58" w14:textId="77777777" w:rsidR="00A63E6A" w:rsidRPr="00951FE6" w:rsidRDefault="00A63E6A" w:rsidP="00742ECA">
            <w:pPr>
              <w:jc w:val="both"/>
              <w:rPr>
                <w:rStyle w:val="normaltextrun"/>
                <w:color w:val="000000"/>
                <w:shd w:val="clear" w:color="auto" w:fill="FFFFFF"/>
              </w:rPr>
            </w:pPr>
            <w:r w:rsidRPr="00951FE6">
              <w:rPr>
                <w:rStyle w:val="normaltextrun"/>
                <w:color w:val="000000"/>
                <w:shd w:val="clear" w:color="auto" w:fill="FFFFFF"/>
              </w:rPr>
              <w:t xml:space="preserve">If the Application is made by or on behalf of a consortium, </w:t>
            </w:r>
            <w:r w:rsidRPr="002F1F42">
              <w:rPr>
                <w:rStyle w:val="normaltextrun"/>
                <w:b/>
                <w:bCs/>
                <w:color w:val="000000"/>
                <w:shd w:val="clear" w:color="auto" w:fill="FFFFFF"/>
              </w:rPr>
              <w:t>please provide responses in respect of each member of the consortium</w:t>
            </w:r>
            <w:r w:rsidRPr="00951FE6">
              <w:rPr>
                <w:rStyle w:val="normaltextrun"/>
                <w:color w:val="000000"/>
                <w:shd w:val="clear" w:color="auto" w:fill="FFFFFF"/>
              </w:rPr>
              <w:t>.</w:t>
            </w:r>
          </w:p>
          <w:p w14:paraId="2763CE2B" w14:textId="77777777" w:rsidR="00A63E6A" w:rsidRPr="00951FE6" w:rsidRDefault="00A63E6A" w:rsidP="00742ECA">
            <w:pPr>
              <w:jc w:val="both"/>
              <w:rPr>
                <w:rStyle w:val="normaltextrun"/>
                <w:color w:val="000000"/>
                <w:shd w:val="clear" w:color="auto" w:fill="FFFFFF"/>
              </w:rPr>
            </w:pPr>
          </w:p>
          <w:p w14:paraId="3AE90630" w14:textId="77777777" w:rsidR="00A63E6A" w:rsidRPr="00951FE6" w:rsidRDefault="00A63E6A" w:rsidP="00742ECA">
            <w:pPr>
              <w:jc w:val="both"/>
              <w:rPr>
                <w:rFonts w:eastAsia="Times New Roman"/>
                <w:b/>
                <w:bCs/>
                <w:lang w:eastAsia="en-GB"/>
              </w:rPr>
            </w:pPr>
            <w:r w:rsidRPr="00951FE6">
              <w:rPr>
                <w:rStyle w:val="normaltextrun"/>
                <w:b/>
                <w:bCs/>
                <w:color w:val="000000"/>
                <w:shd w:val="clear" w:color="auto" w:fill="FFFFFF"/>
              </w:rPr>
              <w:t xml:space="preserve">These questions will not be scored but if an Applicant is unable to give sufficient assurance to the Authority (as determined by the Authority), their </w:t>
            </w:r>
            <w:proofErr w:type="gramStart"/>
            <w:r w:rsidRPr="00951FE6">
              <w:rPr>
                <w:rStyle w:val="normaltextrun"/>
                <w:b/>
                <w:bCs/>
                <w:color w:val="000000"/>
                <w:shd w:val="clear" w:color="auto" w:fill="FFFFFF"/>
              </w:rPr>
              <w:t>Application</w:t>
            </w:r>
            <w:proofErr w:type="gramEnd"/>
            <w:r w:rsidRPr="00951FE6">
              <w:rPr>
                <w:rStyle w:val="normaltextrun"/>
                <w:b/>
                <w:bCs/>
                <w:color w:val="000000"/>
                <w:shd w:val="clear" w:color="auto" w:fill="FFFFFF"/>
              </w:rPr>
              <w:t xml:space="preserve"> will be deemed non-compliant and they will be unable to be considered for this requirement.</w:t>
            </w:r>
          </w:p>
          <w:p w14:paraId="189F2C9E" w14:textId="77777777" w:rsidR="00A63E6A" w:rsidRPr="00951FE6" w:rsidRDefault="00A63E6A" w:rsidP="00742ECA">
            <w:pPr>
              <w:jc w:val="both"/>
              <w:rPr>
                <w:rFonts w:eastAsia="Times New Roman"/>
                <w:lang w:eastAsia="en-GB"/>
              </w:rPr>
            </w:pPr>
          </w:p>
          <w:p w14:paraId="2D7F6053" w14:textId="77777777" w:rsidR="00A63E6A" w:rsidRPr="00634DAB" w:rsidRDefault="00A63E6A" w:rsidP="00742ECA">
            <w:pPr>
              <w:jc w:val="both"/>
              <w:rPr>
                <w:rFonts w:eastAsia="Times New Roman"/>
                <w:lang w:eastAsia="en-GB"/>
              </w:rPr>
            </w:pPr>
          </w:p>
        </w:tc>
      </w:tr>
      <w:tr w:rsidR="00A63E6A" w:rsidRPr="00634DAB" w14:paraId="2FDCFE3F" w14:textId="77777777" w:rsidTr="005720CA">
        <w:trPr>
          <w:trHeight w:val="450"/>
        </w:trPr>
        <w:tc>
          <w:tcPr>
            <w:tcW w:w="24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2CDFB9" w14:textId="69FB5D02" w:rsidR="00A63E6A" w:rsidRPr="00634DAB" w:rsidRDefault="00A63E6A" w:rsidP="00742ECA">
            <w:pPr>
              <w:jc w:val="both"/>
              <w:rPr>
                <w:rFonts w:eastAsia="Times New Roman"/>
                <w:lang w:eastAsia="en-GB"/>
              </w:rPr>
            </w:pPr>
            <w:r w:rsidRPr="00634DAB">
              <w:rPr>
                <w:rFonts w:eastAsia="Times New Roman"/>
                <w:lang w:eastAsia="en-GB"/>
              </w:rPr>
              <w:t>[</w:t>
            </w:r>
            <w:r w:rsidR="00F807B2">
              <w:rPr>
                <w:rFonts w:eastAsia="Times New Roman"/>
                <w:lang w:eastAsia="en-GB"/>
              </w:rPr>
              <w:t>15.16</w:t>
            </w:r>
            <w:r w:rsidRPr="00634DAB">
              <w:rPr>
                <w:rFonts w:eastAsia="Times New Roman"/>
                <w:lang w:eastAsia="en-GB"/>
              </w:rPr>
              <w:t>.1] </w:t>
            </w:r>
          </w:p>
        </w:tc>
        <w:tc>
          <w:tcPr>
            <w:tcW w:w="5138" w:type="dxa"/>
            <w:tcBorders>
              <w:top w:val="single" w:sz="6" w:space="0" w:color="auto"/>
              <w:left w:val="single" w:sz="6" w:space="0" w:color="auto"/>
              <w:bottom w:val="single" w:sz="6" w:space="0" w:color="auto"/>
              <w:right w:val="single" w:sz="6" w:space="0" w:color="auto"/>
            </w:tcBorders>
            <w:shd w:val="clear" w:color="auto" w:fill="auto"/>
            <w:hideMark/>
          </w:tcPr>
          <w:p w14:paraId="5E8F754D" w14:textId="77777777" w:rsidR="00A63E6A" w:rsidRPr="00951FE6" w:rsidRDefault="00A63E6A" w:rsidP="00742ECA">
            <w:pPr>
              <w:jc w:val="both"/>
              <w:rPr>
                <w:rFonts w:eastAsia="Times New Roman"/>
                <w:lang w:eastAsia="en-GB"/>
              </w:rPr>
            </w:pPr>
            <w:r w:rsidRPr="00951FE6">
              <w:rPr>
                <w:rFonts w:eastAsia="Times New Roman"/>
                <w:lang w:eastAsia="en-GB"/>
              </w:rPr>
              <w:t xml:space="preserve">Is the Applicant </w:t>
            </w:r>
            <w:r w:rsidRPr="00951FE6">
              <w:rPr>
                <w:rFonts w:eastAsia="Times New Roman"/>
                <w:color w:val="000000"/>
              </w:rPr>
              <w:t>or</w:t>
            </w:r>
            <w:r>
              <w:rPr>
                <w:rFonts w:eastAsia="Times New Roman"/>
                <w:color w:val="000000"/>
              </w:rPr>
              <w:t xml:space="preserve"> the</w:t>
            </w:r>
            <w:r w:rsidRPr="00951FE6">
              <w:rPr>
                <w:rFonts w:eastAsia="Times New Roman"/>
                <w:color w:val="000000"/>
              </w:rPr>
              <w:t xml:space="preserve"> </w:t>
            </w:r>
            <w:r>
              <w:rPr>
                <w:rFonts w:eastAsia="Times New Roman"/>
                <w:color w:val="000000"/>
              </w:rPr>
              <w:t>Applicant’s Group</w:t>
            </w:r>
            <w:r w:rsidRPr="00951FE6">
              <w:rPr>
                <w:rFonts w:eastAsia="Times New Roman"/>
                <w:color w:val="000000"/>
              </w:rPr>
              <w:t xml:space="preserve"> </w:t>
            </w:r>
            <w:r w:rsidRPr="00951FE6">
              <w:rPr>
                <w:rFonts w:eastAsia="Times New Roman"/>
                <w:lang w:eastAsia="en-GB"/>
              </w:rPr>
              <w:t>involved in any economic activities?</w:t>
            </w:r>
          </w:p>
          <w:p w14:paraId="4093F48C" w14:textId="77777777" w:rsidR="00A63E6A" w:rsidRPr="00634DAB" w:rsidRDefault="00A63E6A" w:rsidP="00742ECA">
            <w:pPr>
              <w:jc w:val="both"/>
              <w:rPr>
                <w:rFonts w:eastAsia="Times New Roman"/>
                <w:lang w:eastAsia="en-GB"/>
              </w:rPr>
            </w:pPr>
          </w:p>
        </w:tc>
        <w:tc>
          <w:tcPr>
            <w:tcW w:w="683" w:type="dxa"/>
            <w:tcBorders>
              <w:top w:val="single" w:sz="6" w:space="0" w:color="auto"/>
              <w:left w:val="single" w:sz="6" w:space="0" w:color="auto"/>
              <w:bottom w:val="single" w:sz="6" w:space="0" w:color="auto"/>
              <w:right w:val="single" w:sz="6" w:space="0" w:color="auto"/>
            </w:tcBorders>
            <w:shd w:val="clear" w:color="auto" w:fill="ACB9CA"/>
            <w:vAlign w:val="center"/>
            <w:hideMark/>
          </w:tcPr>
          <w:p w14:paraId="07197614" w14:textId="77777777" w:rsidR="00A63E6A" w:rsidRPr="00634DAB" w:rsidRDefault="00A63E6A" w:rsidP="00742ECA">
            <w:pPr>
              <w:jc w:val="both"/>
              <w:rPr>
                <w:rFonts w:eastAsia="Times New Roman"/>
                <w:lang w:eastAsia="en-GB"/>
              </w:rPr>
            </w:pPr>
            <w:r w:rsidRPr="00634DAB">
              <w:rPr>
                <w:rFonts w:eastAsia="Times New Roman"/>
                <w:lang w:eastAsia="en-GB"/>
              </w:rPr>
              <w:t>Yes </w:t>
            </w:r>
          </w:p>
        </w:tc>
        <w:tc>
          <w:tcPr>
            <w:tcW w:w="783" w:type="dxa"/>
            <w:tcBorders>
              <w:top w:val="single" w:sz="6" w:space="0" w:color="auto"/>
              <w:left w:val="single" w:sz="6" w:space="0" w:color="auto"/>
              <w:bottom w:val="single" w:sz="6" w:space="0" w:color="auto"/>
              <w:right w:val="single" w:sz="6" w:space="0" w:color="auto"/>
            </w:tcBorders>
            <w:shd w:val="clear" w:color="auto" w:fill="ACB9CA"/>
            <w:vAlign w:val="center"/>
            <w:hideMark/>
          </w:tcPr>
          <w:p w14:paraId="76D3A139" w14:textId="77777777" w:rsidR="00A63E6A" w:rsidRPr="00634DAB" w:rsidRDefault="00A63E6A" w:rsidP="00742ECA">
            <w:pPr>
              <w:jc w:val="both"/>
              <w:rPr>
                <w:rFonts w:eastAsia="Times New Roman"/>
                <w:lang w:eastAsia="en-GB"/>
              </w:rPr>
            </w:pPr>
            <w:r w:rsidRPr="00634DAB">
              <w:rPr>
                <w:rFonts w:eastAsia="Times New Roman"/>
                <w:lang w:eastAsia="en-GB"/>
              </w:rPr>
              <w:t>No </w:t>
            </w:r>
          </w:p>
        </w:tc>
      </w:tr>
      <w:tr w:rsidR="00A63E6A" w:rsidRPr="00634DAB" w14:paraId="19E63B64" w14:textId="77777777" w:rsidTr="005720CA">
        <w:trPr>
          <w:trHeight w:val="450"/>
        </w:trPr>
        <w:tc>
          <w:tcPr>
            <w:tcW w:w="24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127826" w14:textId="26A62316" w:rsidR="00A63E6A" w:rsidRPr="00634DAB" w:rsidRDefault="00A63E6A" w:rsidP="00742ECA">
            <w:pPr>
              <w:jc w:val="both"/>
              <w:rPr>
                <w:rFonts w:eastAsia="Times New Roman"/>
                <w:lang w:eastAsia="en-GB"/>
              </w:rPr>
            </w:pPr>
            <w:r w:rsidRPr="00634DAB">
              <w:rPr>
                <w:rFonts w:eastAsia="Times New Roman"/>
                <w:lang w:eastAsia="en-GB"/>
              </w:rPr>
              <w:t>[</w:t>
            </w:r>
            <w:r w:rsidR="00F807B2">
              <w:rPr>
                <w:rFonts w:eastAsia="Times New Roman"/>
                <w:lang w:eastAsia="en-GB"/>
              </w:rPr>
              <w:t>15.16</w:t>
            </w:r>
            <w:r w:rsidRPr="00634DAB">
              <w:rPr>
                <w:rFonts w:eastAsia="Times New Roman"/>
                <w:lang w:eastAsia="en-GB"/>
              </w:rPr>
              <w:t>.2] </w:t>
            </w:r>
          </w:p>
        </w:tc>
        <w:tc>
          <w:tcPr>
            <w:tcW w:w="5138" w:type="dxa"/>
            <w:tcBorders>
              <w:top w:val="single" w:sz="6" w:space="0" w:color="auto"/>
              <w:left w:val="single" w:sz="6" w:space="0" w:color="auto"/>
              <w:bottom w:val="single" w:sz="6" w:space="0" w:color="auto"/>
              <w:right w:val="single" w:sz="6" w:space="0" w:color="auto"/>
            </w:tcBorders>
            <w:shd w:val="clear" w:color="auto" w:fill="auto"/>
            <w:hideMark/>
          </w:tcPr>
          <w:p w14:paraId="7B982BA8" w14:textId="77777777" w:rsidR="00A63E6A" w:rsidRPr="00634DAB" w:rsidRDefault="00A63E6A" w:rsidP="00742ECA">
            <w:pPr>
              <w:jc w:val="both"/>
              <w:rPr>
                <w:rFonts w:eastAsia="Times New Roman"/>
                <w:lang w:eastAsia="en-GB"/>
              </w:rPr>
            </w:pPr>
            <w:r w:rsidRPr="00951FE6">
              <w:rPr>
                <w:rFonts w:eastAsia="Times New Roman"/>
                <w:lang w:eastAsia="en-GB"/>
              </w:rPr>
              <w:t xml:space="preserve">If the Applicant </w:t>
            </w:r>
            <w:r w:rsidRPr="00951FE6">
              <w:rPr>
                <w:rFonts w:eastAsia="Times New Roman"/>
                <w:color w:val="000000"/>
              </w:rPr>
              <w:t>or</w:t>
            </w:r>
            <w:r>
              <w:rPr>
                <w:rFonts w:eastAsia="Times New Roman"/>
                <w:color w:val="000000"/>
              </w:rPr>
              <w:t xml:space="preserve"> the</w:t>
            </w:r>
            <w:r w:rsidRPr="00951FE6">
              <w:rPr>
                <w:rFonts w:eastAsia="Times New Roman"/>
                <w:color w:val="000000"/>
              </w:rPr>
              <w:t xml:space="preserve"> </w:t>
            </w:r>
            <w:r>
              <w:rPr>
                <w:rFonts w:eastAsia="Times New Roman"/>
                <w:color w:val="000000"/>
              </w:rPr>
              <w:t>Applicant’s Group</w:t>
            </w:r>
            <w:r w:rsidRPr="00951FE6">
              <w:rPr>
                <w:rFonts w:eastAsia="Times New Roman"/>
                <w:color w:val="000000"/>
              </w:rPr>
              <w:t xml:space="preserve"> </w:t>
            </w:r>
            <w:r>
              <w:rPr>
                <w:rFonts w:eastAsia="Times New Roman"/>
                <w:color w:val="000000"/>
              </w:rPr>
              <w:t xml:space="preserve">is </w:t>
            </w:r>
            <w:r w:rsidRPr="00951FE6">
              <w:rPr>
                <w:rFonts w:eastAsia="Times New Roman"/>
                <w:lang w:eastAsia="en-GB"/>
              </w:rPr>
              <w:t>involved</w:t>
            </w:r>
            <w:r w:rsidRPr="00634DAB">
              <w:rPr>
                <w:rFonts w:eastAsia="Times New Roman"/>
                <w:lang w:eastAsia="en-GB"/>
              </w:rPr>
              <w:t> </w:t>
            </w:r>
            <w:r w:rsidRPr="00951FE6">
              <w:rPr>
                <w:rFonts w:eastAsia="Times New Roman"/>
                <w:lang w:eastAsia="en-GB"/>
              </w:rPr>
              <w:t>in any economic activity, what proportion of the Applicant’s (or group’s) capacity do the economic activities constitute?</w:t>
            </w:r>
          </w:p>
        </w:tc>
        <w:tc>
          <w:tcPr>
            <w:tcW w:w="683" w:type="dxa"/>
            <w:tcBorders>
              <w:top w:val="single" w:sz="6" w:space="0" w:color="auto"/>
              <w:left w:val="single" w:sz="6" w:space="0" w:color="auto"/>
              <w:bottom w:val="single" w:sz="6" w:space="0" w:color="auto"/>
              <w:right w:val="single" w:sz="6" w:space="0" w:color="auto"/>
            </w:tcBorders>
            <w:shd w:val="clear" w:color="auto" w:fill="ACB9CA" w:themeFill="text2" w:themeFillTint="66"/>
            <w:vAlign w:val="center"/>
            <w:hideMark/>
          </w:tcPr>
          <w:p w14:paraId="17CFD4C7" w14:textId="77777777" w:rsidR="00A63E6A" w:rsidRPr="00951FE6" w:rsidRDefault="00A63E6A" w:rsidP="00742ECA">
            <w:pPr>
              <w:jc w:val="both"/>
              <w:rPr>
                <w:rFonts w:eastAsia="Times New Roman"/>
                <w:lang w:eastAsia="en-GB"/>
              </w:rPr>
            </w:pPr>
          </w:p>
        </w:tc>
        <w:tc>
          <w:tcPr>
            <w:tcW w:w="783" w:type="dxa"/>
            <w:tcBorders>
              <w:top w:val="single" w:sz="6" w:space="0" w:color="auto"/>
              <w:left w:val="single" w:sz="6" w:space="0" w:color="auto"/>
              <w:bottom w:val="single" w:sz="6" w:space="0" w:color="auto"/>
              <w:right w:val="single" w:sz="6" w:space="0" w:color="auto"/>
            </w:tcBorders>
            <w:shd w:val="clear" w:color="auto" w:fill="ACB9CA" w:themeFill="text2" w:themeFillTint="66"/>
            <w:vAlign w:val="center"/>
          </w:tcPr>
          <w:p w14:paraId="1B229CCE" w14:textId="77777777" w:rsidR="00A63E6A" w:rsidRPr="00634DAB" w:rsidRDefault="00A63E6A" w:rsidP="00742ECA">
            <w:pPr>
              <w:jc w:val="both"/>
              <w:rPr>
                <w:rFonts w:eastAsia="Times New Roman"/>
                <w:lang w:eastAsia="en-GB"/>
              </w:rPr>
            </w:pPr>
          </w:p>
        </w:tc>
      </w:tr>
      <w:tr w:rsidR="00A63E6A" w:rsidRPr="00951FE6" w14:paraId="2556D809" w14:textId="77777777" w:rsidTr="005720CA">
        <w:trPr>
          <w:trHeight w:val="450"/>
        </w:trPr>
        <w:tc>
          <w:tcPr>
            <w:tcW w:w="2406" w:type="dxa"/>
            <w:tcBorders>
              <w:top w:val="single" w:sz="6" w:space="0" w:color="auto"/>
              <w:left w:val="single" w:sz="6" w:space="0" w:color="auto"/>
              <w:bottom w:val="single" w:sz="6" w:space="0" w:color="auto"/>
              <w:right w:val="single" w:sz="6" w:space="0" w:color="auto"/>
            </w:tcBorders>
            <w:shd w:val="clear" w:color="auto" w:fill="auto"/>
            <w:vAlign w:val="center"/>
          </w:tcPr>
          <w:p w14:paraId="308139C8" w14:textId="77777777" w:rsidR="00A63E6A" w:rsidRPr="00951FE6" w:rsidRDefault="00A63E6A" w:rsidP="00742ECA">
            <w:pPr>
              <w:jc w:val="both"/>
              <w:rPr>
                <w:rFonts w:eastAsia="Times New Roman"/>
                <w:lang w:eastAsia="en-GB"/>
              </w:rPr>
            </w:pPr>
            <w:r w:rsidRPr="00634DAB">
              <w:rPr>
                <w:rFonts w:eastAsia="Times New Roman"/>
                <w:lang w:eastAsia="en-GB"/>
              </w:rPr>
              <w:t> </w:t>
            </w:r>
          </w:p>
        </w:tc>
        <w:tc>
          <w:tcPr>
            <w:tcW w:w="5138" w:type="dxa"/>
            <w:tcBorders>
              <w:top w:val="single" w:sz="6" w:space="0" w:color="auto"/>
              <w:left w:val="single" w:sz="6" w:space="0" w:color="auto"/>
              <w:bottom w:val="single" w:sz="6" w:space="0" w:color="auto"/>
              <w:right w:val="single" w:sz="6" w:space="0" w:color="auto"/>
            </w:tcBorders>
            <w:shd w:val="clear" w:color="auto" w:fill="00B0F0"/>
          </w:tcPr>
          <w:p w14:paraId="689267F3" w14:textId="77777777" w:rsidR="00A63E6A" w:rsidRPr="00634DAB" w:rsidRDefault="00A63E6A" w:rsidP="00742ECA">
            <w:pPr>
              <w:jc w:val="both"/>
              <w:rPr>
                <w:rFonts w:eastAsia="Times New Roman"/>
                <w:lang w:eastAsia="en-GB"/>
              </w:rPr>
            </w:pPr>
            <w:r w:rsidRPr="00634DAB">
              <w:rPr>
                <w:rFonts w:eastAsia="Times New Roman"/>
                <w:b/>
                <w:bCs/>
                <w:lang w:eastAsia="en-GB"/>
              </w:rPr>
              <w:t>Response:</w:t>
            </w:r>
            <w:r w:rsidRPr="00634DAB">
              <w:rPr>
                <w:rFonts w:eastAsia="Times New Roman"/>
                <w:lang w:eastAsia="en-GB"/>
              </w:rPr>
              <w:t> </w:t>
            </w:r>
          </w:p>
          <w:p w14:paraId="53AABB41" w14:textId="77777777" w:rsidR="00A63E6A" w:rsidRPr="00951FE6" w:rsidRDefault="00A63E6A" w:rsidP="00742ECA">
            <w:pPr>
              <w:jc w:val="both"/>
              <w:rPr>
                <w:rFonts w:eastAsia="Times New Roman"/>
                <w:lang w:eastAsia="en-GB"/>
              </w:rPr>
            </w:pPr>
            <w:r w:rsidRPr="00634DAB">
              <w:rPr>
                <w:rFonts w:eastAsia="Times New Roman"/>
                <w:lang w:eastAsia="en-GB"/>
              </w:rPr>
              <w:t> </w:t>
            </w:r>
          </w:p>
        </w:tc>
        <w:tc>
          <w:tcPr>
            <w:tcW w:w="683" w:type="dxa"/>
            <w:tcBorders>
              <w:top w:val="single" w:sz="6" w:space="0" w:color="auto"/>
              <w:left w:val="single" w:sz="6" w:space="0" w:color="auto"/>
              <w:bottom w:val="single" w:sz="6" w:space="0" w:color="auto"/>
              <w:right w:val="single" w:sz="6" w:space="0" w:color="auto"/>
            </w:tcBorders>
            <w:shd w:val="clear" w:color="auto" w:fill="ACB9CA" w:themeFill="text2" w:themeFillTint="66"/>
            <w:vAlign w:val="center"/>
          </w:tcPr>
          <w:p w14:paraId="57DE8E9E" w14:textId="77777777" w:rsidR="00A63E6A" w:rsidRPr="00951FE6" w:rsidRDefault="00A63E6A" w:rsidP="00742ECA">
            <w:pPr>
              <w:jc w:val="both"/>
              <w:rPr>
                <w:rFonts w:eastAsia="Times New Roman"/>
                <w:lang w:eastAsia="en-GB"/>
              </w:rPr>
            </w:pPr>
            <w:r w:rsidRPr="00634DAB">
              <w:rPr>
                <w:rFonts w:eastAsia="Times New Roman"/>
                <w:lang w:eastAsia="en-GB"/>
              </w:rPr>
              <w:t> </w:t>
            </w:r>
          </w:p>
        </w:tc>
        <w:tc>
          <w:tcPr>
            <w:tcW w:w="783" w:type="dxa"/>
            <w:tcBorders>
              <w:top w:val="single" w:sz="6" w:space="0" w:color="auto"/>
              <w:left w:val="single" w:sz="6" w:space="0" w:color="auto"/>
              <w:bottom w:val="single" w:sz="6" w:space="0" w:color="auto"/>
              <w:right w:val="single" w:sz="6" w:space="0" w:color="auto"/>
            </w:tcBorders>
            <w:shd w:val="clear" w:color="auto" w:fill="ACB9CA" w:themeFill="text2" w:themeFillTint="66"/>
            <w:vAlign w:val="center"/>
          </w:tcPr>
          <w:p w14:paraId="101233B8" w14:textId="77777777" w:rsidR="00A63E6A" w:rsidRPr="00951FE6" w:rsidRDefault="00A63E6A" w:rsidP="00742ECA">
            <w:pPr>
              <w:jc w:val="both"/>
              <w:rPr>
                <w:rFonts w:eastAsia="Times New Roman"/>
                <w:lang w:eastAsia="en-GB"/>
              </w:rPr>
            </w:pPr>
          </w:p>
        </w:tc>
      </w:tr>
      <w:tr w:rsidR="00A63E6A" w:rsidRPr="00634DAB" w14:paraId="7E5BA189" w14:textId="77777777" w:rsidTr="005720CA">
        <w:trPr>
          <w:trHeight w:val="450"/>
        </w:trPr>
        <w:tc>
          <w:tcPr>
            <w:tcW w:w="24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AA1F8" w14:textId="2B19E01D" w:rsidR="00A63E6A" w:rsidRPr="00634DAB" w:rsidRDefault="00A63E6A" w:rsidP="00742ECA">
            <w:pPr>
              <w:jc w:val="both"/>
              <w:rPr>
                <w:rFonts w:eastAsia="Times New Roman"/>
                <w:lang w:eastAsia="en-GB"/>
              </w:rPr>
            </w:pPr>
            <w:r w:rsidRPr="00634DAB">
              <w:rPr>
                <w:rFonts w:eastAsia="Times New Roman"/>
                <w:lang w:eastAsia="en-GB"/>
              </w:rPr>
              <w:t>[</w:t>
            </w:r>
            <w:r w:rsidR="00F807B2">
              <w:rPr>
                <w:rFonts w:eastAsia="Times New Roman"/>
                <w:lang w:eastAsia="en-GB"/>
              </w:rPr>
              <w:t>15.16</w:t>
            </w:r>
            <w:r w:rsidRPr="00634DAB">
              <w:rPr>
                <w:rFonts w:eastAsia="Times New Roman"/>
                <w:lang w:eastAsia="en-GB"/>
              </w:rPr>
              <w:t>.3] </w:t>
            </w:r>
          </w:p>
        </w:tc>
        <w:tc>
          <w:tcPr>
            <w:tcW w:w="5138" w:type="dxa"/>
            <w:tcBorders>
              <w:top w:val="single" w:sz="6" w:space="0" w:color="auto"/>
              <w:left w:val="single" w:sz="6" w:space="0" w:color="auto"/>
              <w:bottom w:val="single" w:sz="6" w:space="0" w:color="auto"/>
              <w:right w:val="single" w:sz="6" w:space="0" w:color="auto"/>
            </w:tcBorders>
            <w:shd w:val="clear" w:color="auto" w:fill="auto"/>
            <w:hideMark/>
          </w:tcPr>
          <w:p w14:paraId="201472A0" w14:textId="77777777" w:rsidR="00A63E6A" w:rsidRPr="00634DAB" w:rsidRDefault="00A63E6A" w:rsidP="00742ECA">
            <w:pPr>
              <w:jc w:val="both"/>
              <w:rPr>
                <w:rFonts w:eastAsia="Times New Roman"/>
                <w:lang w:eastAsia="en-GB"/>
              </w:rPr>
            </w:pPr>
            <w:r w:rsidRPr="00951FE6">
              <w:rPr>
                <w:rFonts w:eastAsia="Times New Roman"/>
                <w:color w:val="000000"/>
              </w:rPr>
              <w:t>Please provide a description of the Applicant’s or</w:t>
            </w:r>
            <w:r>
              <w:rPr>
                <w:rFonts w:eastAsia="Times New Roman"/>
                <w:color w:val="000000"/>
              </w:rPr>
              <w:t xml:space="preserve"> the</w:t>
            </w:r>
            <w:r w:rsidRPr="00951FE6">
              <w:rPr>
                <w:rFonts w:eastAsia="Times New Roman"/>
                <w:color w:val="000000"/>
              </w:rPr>
              <w:t xml:space="preserve"> </w:t>
            </w:r>
            <w:r>
              <w:rPr>
                <w:rFonts w:eastAsia="Times New Roman"/>
                <w:color w:val="000000"/>
              </w:rPr>
              <w:t>Applicant’s Group’s</w:t>
            </w:r>
            <w:r w:rsidRPr="00951FE6">
              <w:rPr>
                <w:rFonts w:eastAsia="Times New Roman"/>
                <w:color w:val="000000"/>
              </w:rPr>
              <w:t xml:space="preserve"> economic activities and how they relate to activities proposed to be funded under the FSO 2024 Grant (including any areas of overlap).</w:t>
            </w:r>
          </w:p>
        </w:tc>
        <w:tc>
          <w:tcPr>
            <w:tcW w:w="683" w:type="dxa"/>
            <w:tcBorders>
              <w:top w:val="single" w:sz="6" w:space="0" w:color="auto"/>
              <w:left w:val="single" w:sz="6" w:space="0" w:color="auto"/>
              <w:bottom w:val="single" w:sz="6" w:space="0" w:color="auto"/>
              <w:right w:val="single" w:sz="6" w:space="0" w:color="auto"/>
            </w:tcBorders>
            <w:shd w:val="clear" w:color="auto" w:fill="ACB9CA" w:themeFill="text2" w:themeFillTint="66"/>
            <w:vAlign w:val="center"/>
          </w:tcPr>
          <w:p w14:paraId="4B7E1B32" w14:textId="77777777" w:rsidR="00A63E6A" w:rsidRPr="00951FE6" w:rsidRDefault="00A63E6A" w:rsidP="00742ECA">
            <w:pPr>
              <w:jc w:val="both"/>
              <w:rPr>
                <w:rFonts w:eastAsia="Times New Roman"/>
                <w:lang w:eastAsia="en-GB"/>
              </w:rPr>
            </w:pPr>
          </w:p>
        </w:tc>
        <w:tc>
          <w:tcPr>
            <w:tcW w:w="783" w:type="dxa"/>
            <w:tcBorders>
              <w:top w:val="single" w:sz="6" w:space="0" w:color="auto"/>
              <w:left w:val="single" w:sz="6" w:space="0" w:color="auto"/>
              <w:bottom w:val="single" w:sz="6" w:space="0" w:color="auto"/>
              <w:right w:val="single" w:sz="6" w:space="0" w:color="auto"/>
            </w:tcBorders>
            <w:shd w:val="clear" w:color="auto" w:fill="ACB9CA" w:themeFill="text2" w:themeFillTint="66"/>
            <w:vAlign w:val="center"/>
          </w:tcPr>
          <w:p w14:paraId="3FE63A69" w14:textId="77777777" w:rsidR="00A63E6A" w:rsidRPr="00634DAB" w:rsidRDefault="00A63E6A" w:rsidP="00742ECA">
            <w:pPr>
              <w:jc w:val="both"/>
              <w:rPr>
                <w:rFonts w:eastAsia="Times New Roman"/>
                <w:lang w:eastAsia="en-GB"/>
              </w:rPr>
            </w:pPr>
          </w:p>
        </w:tc>
      </w:tr>
      <w:tr w:rsidR="00A63E6A" w:rsidRPr="00951FE6" w14:paraId="14C3765B" w14:textId="77777777" w:rsidTr="005720CA">
        <w:trPr>
          <w:trHeight w:val="450"/>
        </w:trPr>
        <w:tc>
          <w:tcPr>
            <w:tcW w:w="2406" w:type="dxa"/>
            <w:tcBorders>
              <w:top w:val="single" w:sz="6" w:space="0" w:color="auto"/>
              <w:left w:val="single" w:sz="6" w:space="0" w:color="auto"/>
              <w:bottom w:val="single" w:sz="6" w:space="0" w:color="auto"/>
              <w:right w:val="single" w:sz="6" w:space="0" w:color="auto"/>
            </w:tcBorders>
            <w:shd w:val="clear" w:color="auto" w:fill="auto"/>
            <w:vAlign w:val="center"/>
          </w:tcPr>
          <w:p w14:paraId="1C510B58" w14:textId="77777777" w:rsidR="00A63E6A" w:rsidRPr="00951FE6" w:rsidRDefault="00A63E6A" w:rsidP="00742ECA">
            <w:pPr>
              <w:jc w:val="both"/>
              <w:rPr>
                <w:rFonts w:eastAsia="Times New Roman"/>
                <w:lang w:eastAsia="en-GB"/>
              </w:rPr>
            </w:pPr>
          </w:p>
        </w:tc>
        <w:tc>
          <w:tcPr>
            <w:tcW w:w="5138" w:type="dxa"/>
            <w:tcBorders>
              <w:top w:val="single" w:sz="6" w:space="0" w:color="auto"/>
              <w:left w:val="single" w:sz="6" w:space="0" w:color="auto"/>
              <w:bottom w:val="single" w:sz="6" w:space="0" w:color="auto"/>
              <w:right w:val="single" w:sz="6" w:space="0" w:color="auto"/>
            </w:tcBorders>
            <w:shd w:val="clear" w:color="auto" w:fill="00B0F0"/>
          </w:tcPr>
          <w:p w14:paraId="6C2CEB22" w14:textId="77777777" w:rsidR="00A63E6A" w:rsidRPr="00634DAB" w:rsidRDefault="00A63E6A" w:rsidP="00742ECA">
            <w:pPr>
              <w:jc w:val="both"/>
              <w:rPr>
                <w:rFonts w:eastAsia="Times New Roman"/>
                <w:lang w:eastAsia="en-GB"/>
              </w:rPr>
            </w:pPr>
            <w:r w:rsidRPr="00634DAB">
              <w:rPr>
                <w:rFonts w:eastAsia="Times New Roman"/>
                <w:b/>
                <w:bCs/>
                <w:lang w:eastAsia="en-GB"/>
              </w:rPr>
              <w:t>Response:</w:t>
            </w:r>
            <w:r w:rsidRPr="00634DAB">
              <w:rPr>
                <w:rFonts w:eastAsia="Times New Roman"/>
                <w:lang w:eastAsia="en-GB"/>
              </w:rPr>
              <w:t> </w:t>
            </w:r>
          </w:p>
          <w:p w14:paraId="12457216" w14:textId="77777777" w:rsidR="00A63E6A" w:rsidRPr="00951FE6" w:rsidRDefault="00A63E6A" w:rsidP="00742ECA">
            <w:pPr>
              <w:jc w:val="both"/>
              <w:rPr>
                <w:rFonts w:eastAsia="Times New Roman"/>
                <w:color w:val="000000"/>
              </w:rPr>
            </w:pPr>
          </w:p>
        </w:tc>
        <w:tc>
          <w:tcPr>
            <w:tcW w:w="683" w:type="dxa"/>
            <w:tcBorders>
              <w:top w:val="single" w:sz="6" w:space="0" w:color="auto"/>
              <w:left w:val="single" w:sz="6" w:space="0" w:color="auto"/>
              <w:bottom w:val="single" w:sz="6" w:space="0" w:color="auto"/>
              <w:right w:val="single" w:sz="6" w:space="0" w:color="auto"/>
            </w:tcBorders>
            <w:shd w:val="clear" w:color="auto" w:fill="ACB9CA" w:themeFill="text2" w:themeFillTint="66"/>
            <w:vAlign w:val="center"/>
          </w:tcPr>
          <w:p w14:paraId="0D367DDA" w14:textId="77777777" w:rsidR="00A63E6A" w:rsidRPr="00951FE6" w:rsidRDefault="00A63E6A" w:rsidP="00742ECA">
            <w:pPr>
              <w:jc w:val="both"/>
              <w:rPr>
                <w:rFonts w:eastAsia="Times New Roman"/>
                <w:lang w:eastAsia="en-GB"/>
              </w:rPr>
            </w:pPr>
          </w:p>
        </w:tc>
        <w:tc>
          <w:tcPr>
            <w:tcW w:w="783" w:type="dxa"/>
            <w:tcBorders>
              <w:top w:val="single" w:sz="6" w:space="0" w:color="auto"/>
              <w:left w:val="single" w:sz="6" w:space="0" w:color="auto"/>
              <w:bottom w:val="single" w:sz="6" w:space="0" w:color="auto"/>
              <w:right w:val="single" w:sz="6" w:space="0" w:color="auto"/>
            </w:tcBorders>
            <w:shd w:val="clear" w:color="auto" w:fill="ACB9CA" w:themeFill="text2" w:themeFillTint="66"/>
            <w:vAlign w:val="center"/>
          </w:tcPr>
          <w:p w14:paraId="7E86CF16" w14:textId="77777777" w:rsidR="00A63E6A" w:rsidRPr="00951FE6" w:rsidRDefault="00A63E6A" w:rsidP="00742ECA">
            <w:pPr>
              <w:jc w:val="both"/>
              <w:rPr>
                <w:rFonts w:eastAsia="Times New Roman"/>
                <w:lang w:eastAsia="en-GB"/>
              </w:rPr>
            </w:pPr>
          </w:p>
        </w:tc>
      </w:tr>
      <w:tr w:rsidR="00A63E6A" w:rsidRPr="00634DAB" w14:paraId="753B6EB3" w14:textId="77777777" w:rsidTr="005720CA">
        <w:trPr>
          <w:trHeight w:val="450"/>
        </w:trPr>
        <w:tc>
          <w:tcPr>
            <w:tcW w:w="24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A0422C" w14:textId="26887B7D" w:rsidR="00A63E6A" w:rsidRPr="00634DAB" w:rsidRDefault="00A63E6A" w:rsidP="00742ECA">
            <w:pPr>
              <w:jc w:val="both"/>
              <w:rPr>
                <w:rFonts w:eastAsia="Times New Roman"/>
                <w:lang w:eastAsia="en-GB"/>
              </w:rPr>
            </w:pPr>
            <w:r w:rsidRPr="00634DAB">
              <w:rPr>
                <w:rFonts w:eastAsia="Times New Roman"/>
                <w:lang w:eastAsia="en-GB"/>
              </w:rPr>
              <w:t>[</w:t>
            </w:r>
            <w:r w:rsidR="00F807B2">
              <w:rPr>
                <w:rFonts w:eastAsia="Times New Roman"/>
                <w:lang w:eastAsia="en-GB"/>
              </w:rPr>
              <w:t>15.16.</w:t>
            </w:r>
            <w:r w:rsidRPr="00634DAB">
              <w:rPr>
                <w:rFonts w:eastAsia="Times New Roman"/>
                <w:lang w:eastAsia="en-GB"/>
              </w:rPr>
              <w:t>4] </w:t>
            </w:r>
          </w:p>
        </w:tc>
        <w:tc>
          <w:tcPr>
            <w:tcW w:w="5138" w:type="dxa"/>
            <w:tcBorders>
              <w:top w:val="single" w:sz="6" w:space="0" w:color="auto"/>
              <w:left w:val="single" w:sz="6" w:space="0" w:color="auto"/>
              <w:bottom w:val="single" w:sz="6" w:space="0" w:color="auto"/>
              <w:right w:val="single" w:sz="6" w:space="0" w:color="auto"/>
            </w:tcBorders>
            <w:shd w:val="clear" w:color="auto" w:fill="auto"/>
            <w:hideMark/>
          </w:tcPr>
          <w:p w14:paraId="041765E8" w14:textId="77777777" w:rsidR="00A63E6A" w:rsidRPr="00634DAB" w:rsidRDefault="00A63E6A" w:rsidP="00742ECA">
            <w:pPr>
              <w:jc w:val="both"/>
              <w:rPr>
                <w:rFonts w:eastAsia="Times New Roman"/>
                <w:lang w:eastAsia="en-GB"/>
              </w:rPr>
            </w:pPr>
            <w:r w:rsidRPr="00951FE6">
              <w:rPr>
                <w:rFonts w:eastAsia="Times New Roman"/>
                <w:lang w:eastAsia="en-GB"/>
              </w:rPr>
              <w:t xml:space="preserve">What measures, if any, will the Applicant implement in order to ring-fence the FSO2024 Grant Funding from the Applicant’s </w:t>
            </w:r>
            <w:r w:rsidRPr="00951FE6">
              <w:rPr>
                <w:rFonts w:eastAsia="Times New Roman"/>
                <w:color w:val="000000"/>
              </w:rPr>
              <w:t>or</w:t>
            </w:r>
            <w:r>
              <w:rPr>
                <w:rFonts w:eastAsia="Times New Roman"/>
                <w:color w:val="000000"/>
              </w:rPr>
              <w:t xml:space="preserve"> the</w:t>
            </w:r>
            <w:r w:rsidRPr="00951FE6">
              <w:rPr>
                <w:rFonts w:eastAsia="Times New Roman"/>
                <w:color w:val="000000"/>
              </w:rPr>
              <w:t xml:space="preserve"> </w:t>
            </w:r>
            <w:r>
              <w:rPr>
                <w:rFonts w:eastAsia="Times New Roman"/>
                <w:color w:val="000000"/>
              </w:rPr>
              <w:t>Applicant’s Group’s</w:t>
            </w:r>
            <w:r w:rsidRPr="00951FE6">
              <w:rPr>
                <w:rFonts w:eastAsia="Times New Roman"/>
                <w:color w:val="000000"/>
              </w:rPr>
              <w:t xml:space="preserve"> </w:t>
            </w:r>
            <w:r w:rsidRPr="00951FE6">
              <w:rPr>
                <w:rFonts w:eastAsia="Times New Roman"/>
                <w:lang w:eastAsia="en-GB"/>
              </w:rPr>
              <w:t>economic activities?</w:t>
            </w:r>
          </w:p>
        </w:tc>
        <w:tc>
          <w:tcPr>
            <w:tcW w:w="683" w:type="dxa"/>
            <w:tcBorders>
              <w:top w:val="single" w:sz="6" w:space="0" w:color="auto"/>
              <w:left w:val="single" w:sz="6" w:space="0" w:color="auto"/>
              <w:bottom w:val="single" w:sz="6" w:space="0" w:color="auto"/>
              <w:right w:val="single" w:sz="6" w:space="0" w:color="auto"/>
            </w:tcBorders>
            <w:shd w:val="clear" w:color="auto" w:fill="ACB9CA"/>
            <w:vAlign w:val="center"/>
            <w:hideMark/>
          </w:tcPr>
          <w:p w14:paraId="10AD398B" w14:textId="77777777" w:rsidR="00A63E6A" w:rsidRPr="00634DAB" w:rsidRDefault="00A63E6A" w:rsidP="00742ECA">
            <w:pPr>
              <w:jc w:val="both"/>
              <w:rPr>
                <w:rFonts w:eastAsia="Times New Roman"/>
                <w:lang w:eastAsia="en-GB"/>
              </w:rPr>
            </w:pPr>
            <w:r w:rsidRPr="00634DAB">
              <w:rPr>
                <w:rFonts w:eastAsia="Times New Roman"/>
                <w:lang w:eastAsia="en-GB"/>
              </w:rPr>
              <w:t>Yes </w:t>
            </w:r>
          </w:p>
        </w:tc>
        <w:tc>
          <w:tcPr>
            <w:tcW w:w="783" w:type="dxa"/>
            <w:tcBorders>
              <w:top w:val="single" w:sz="6" w:space="0" w:color="auto"/>
              <w:left w:val="single" w:sz="6" w:space="0" w:color="auto"/>
              <w:bottom w:val="single" w:sz="6" w:space="0" w:color="auto"/>
              <w:right w:val="single" w:sz="6" w:space="0" w:color="auto"/>
            </w:tcBorders>
            <w:shd w:val="clear" w:color="auto" w:fill="ACB9CA"/>
            <w:vAlign w:val="center"/>
            <w:hideMark/>
          </w:tcPr>
          <w:p w14:paraId="60854F2E" w14:textId="77777777" w:rsidR="00A63E6A" w:rsidRPr="00634DAB" w:rsidRDefault="00A63E6A" w:rsidP="00742ECA">
            <w:pPr>
              <w:jc w:val="both"/>
              <w:rPr>
                <w:rFonts w:eastAsia="Times New Roman"/>
                <w:lang w:eastAsia="en-GB"/>
              </w:rPr>
            </w:pPr>
            <w:r w:rsidRPr="00634DAB">
              <w:rPr>
                <w:rFonts w:eastAsia="Times New Roman"/>
                <w:lang w:eastAsia="en-GB"/>
              </w:rPr>
              <w:t>No </w:t>
            </w:r>
          </w:p>
        </w:tc>
      </w:tr>
      <w:tr w:rsidR="00A63E6A" w:rsidRPr="00634DAB" w14:paraId="00102926" w14:textId="77777777" w:rsidTr="005720CA">
        <w:trPr>
          <w:trHeight w:val="450"/>
        </w:trPr>
        <w:tc>
          <w:tcPr>
            <w:tcW w:w="24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2C4D0" w14:textId="77777777" w:rsidR="00A63E6A" w:rsidRPr="00634DAB" w:rsidRDefault="00A63E6A" w:rsidP="00742ECA">
            <w:pPr>
              <w:jc w:val="both"/>
              <w:rPr>
                <w:rFonts w:eastAsia="Times New Roman"/>
                <w:lang w:eastAsia="en-GB"/>
              </w:rPr>
            </w:pPr>
            <w:r w:rsidRPr="00634DAB">
              <w:rPr>
                <w:rFonts w:eastAsia="Times New Roman"/>
                <w:lang w:eastAsia="en-GB"/>
              </w:rPr>
              <w:t> </w:t>
            </w:r>
          </w:p>
        </w:tc>
        <w:tc>
          <w:tcPr>
            <w:tcW w:w="5138" w:type="dxa"/>
            <w:tcBorders>
              <w:top w:val="single" w:sz="6" w:space="0" w:color="auto"/>
              <w:left w:val="single" w:sz="6" w:space="0" w:color="auto"/>
              <w:bottom w:val="single" w:sz="6" w:space="0" w:color="auto"/>
              <w:right w:val="single" w:sz="6" w:space="0" w:color="auto"/>
            </w:tcBorders>
            <w:shd w:val="clear" w:color="auto" w:fill="00B0F0"/>
            <w:hideMark/>
          </w:tcPr>
          <w:p w14:paraId="5F1515BC" w14:textId="77777777" w:rsidR="00A63E6A" w:rsidRPr="00634DAB" w:rsidRDefault="00A63E6A" w:rsidP="00742ECA">
            <w:pPr>
              <w:jc w:val="both"/>
              <w:rPr>
                <w:rFonts w:eastAsia="Times New Roman"/>
                <w:lang w:eastAsia="en-GB"/>
              </w:rPr>
            </w:pPr>
            <w:r w:rsidRPr="00634DAB">
              <w:rPr>
                <w:rFonts w:eastAsia="Times New Roman"/>
                <w:b/>
                <w:bCs/>
                <w:lang w:eastAsia="en-GB"/>
              </w:rPr>
              <w:t>Response:</w:t>
            </w:r>
            <w:r w:rsidRPr="00634DAB">
              <w:rPr>
                <w:rFonts w:eastAsia="Times New Roman"/>
                <w:lang w:eastAsia="en-GB"/>
              </w:rPr>
              <w:t> </w:t>
            </w:r>
          </w:p>
          <w:p w14:paraId="46EFB3A6" w14:textId="77777777" w:rsidR="00A63E6A" w:rsidRPr="00634DAB" w:rsidRDefault="00A63E6A" w:rsidP="00742ECA">
            <w:pPr>
              <w:jc w:val="both"/>
              <w:rPr>
                <w:rFonts w:eastAsia="Times New Roman"/>
                <w:lang w:eastAsia="en-GB"/>
              </w:rPr>
            </w:pPr>
            <w:r w:rsidRPr="00634DAB">
              <w:rPr>
                <w:rFonts w:eastAsia="Times New Roman"/>
                <w:lang w:eastAsia="en-GB"/>
              </w:rPr>
              <w:t> </w:t>
            </w:r>
          </w:p>
        </w:tc>
        <w:tc>
          <w:tcPr>
            <w:tcW w:w="683" w:type="dxa"/>
            <w:tcBorders>
              <w:top w:val="single" w:sz="6" w:space="0" w:color="auto"/>
              <w:left w:val="single" w:sz="6" w:space="0" w:color="auto"/>
              <w:bottom w:val="single" w:sz="6" w:space="0" w:color="auto"/>
              <w:right w:val="single" w:sz="6" w:space="0" w:color="auto"/>
            </w:tcBorders>
            <w:shd w:val="clear" w:color="auto" w:fill="ACB9CA"/>
            <w:vAlign w:val="center"/>
            <w:hideMark/>
          </w:tcPr>
          <w:p w14:paraId="74CBC5C9" w14:textId="77777777" w:rsidR="00A63E6A" w:rsidRPr="00634DAB" w:rsidRDefault="00A63E6A" w:rsidP="00742ECA">
            <w:pPr>
              <w:jc w:val="both"/>
              <w:rPr>
                <w:rFonts w:eastAsia="Times New Roman"/>
                <w:lang w:eastAsia="en-GB"/>
              </w:rPr>
            </w:pPr>
            <w:r w:rsidRPr="00634DAB">
              <w:rPr>
                <w:rFonts w:eastAsia="Times New Roman"/>
                <w:lang w:eastAsia="en-GB"/>
              </w:rPr>
              <w:t> </w:t>
            </w:r>
          </w:p>
        </w:tc>
        <w:tc>
          <w:tcPr>
            <w:tcW w:w="783" w:type="dxa"/>
            <w:tcBorders>
              <w:top w:val="single" w:sz="6" w:space="0" w:color="auto"/>
              <w:left w:val="single" w:sz="6" w:space="0" w:color="auto"/>
              <w:bottom w:val="single" w:sz="6" w:space="0" w:color="auto"/>
              <w:right w:val="single" w:sz="6" w:space="0" w:color="auto"/>
            </w:tcBorders>
            <w:shd w:val="clear" w:color="auto" w:fill="ACB9CA"/>
            <w:vAlign w:val="center"/>
            <w:hideMark/>
          </w:tcPr>
          <w:p w14:paraId="486FB218" w14:textId="77777777" w:rsidR="00A63E6A" w:rsidRPr="00634DAB" w:rsidRDefault="00A63E6A" w:rsidP="00742ECA">
            <w:pPr>
              <w:jc w:val="both"/>
              <w:rPr>
                <w:rFonts w:eastAsia="Times New Roman"/>
                <w:lang w:eastAsia="en-GB"/>
              </w:rPr>
            </w:pPr>
            <w:r w:rsidRPr="00634DAB">
              <w:rPr>
                <w:rFonts w:eastAsia="Times New Roman"/>
                <w:lang w:eastAsia="en-GB"/>
              </w:rPr>
              <w:t> </w:t>
            </w:r>
          </w:p>
        </w:tc>
      </w:tr>
    </w:tbl>
    <w:p w14:paraId="1C9408F2" w14:textId="77777777" w:rsidR="009D6390" w:rsidRDefault="009D6390" w:rsidP="00742ECA">
      <w:pPr>
        <w:spacing w:line="360" w:lineRule="auto"/>
        <w:jc w:val="both"/>
        <w:rPr>
          <w:b/>
          <w:color w:val="000000"/>
          <w:sz w:val="24"/>
          <w:szCs w:val="24"/>
        </w:rPr>
      </w:pPr>
    </w:p>
    <w:p w14:paraId="17AF402C" w14:textId="77777777" w:rsidR="00A87875" w:rsidRDefault="009B1768" w:rsidP="00742ECA">
      <w:pPr>
        <w:pStyle w:val="Heading5"/>
        <w:widowControl w:val="0"/>
        <w:spacing w:after="200"/>
        <w:ind w:left="0"/>
        <w:jc w:val="both"/>
      </w:pPr>
      <w:bookmarkStart w:id="3" w:name="_8e0kuuctl27"/>
      <w:bookmarkStart w:id="4" w:name="_clnc67cg7fzz"/>
      <w:bookmarkStart w:id="5" w:name="_ogz2n1r0d5ws"/>
      <w:bookmarkEnd w:id="3"/>
      <w:bookmarkEnd w:id="4"/>
      <w:bookmarkEnd w:id="5"/>
      <w:r>
        <w:t>Mandatory documentation checklist</w:t>
      </w:r>
    </w:p>
    <w:tbl>
      <w:tblPr>
        <w:tblW w:w="9015" w:type="dxa"/>
        <w:tblLayout w:type="fixed"/>
        <w:tblCellMar>
          <w:left w:w="10" w:type="dxa"/>
          <w:right w:w="10" w:type="dxa"/>
        </w:tblCellMar>
        <w:tblLook w:val="04A0" w:firstRow="1" w:lastRow="0" w:firstColumn="1" w:lastColumn="0" w:noHBand="0" w:noVBand="1"/>
      </w:tblPr>
      <w:tblGrid>
        <w:gridCol w:w="404"/>
        <w:gridCol w:w="6421"/>
        <w:gridCol w:w="2190"/>
      </w:tblGrid>
      <w:tr w:rsidR="00A87875" w14:paraId="2647B5FF" w14:textId="77777777">
        <w:tc>
          <w:tcPr>
            <w:tcW w:w="404"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393DA383" w14:textId="77777777" w:rsidR="00A87875" w:rsidRDefault="009B1768" w:rsidP="00742ECA">
            <w:pPr>
              <w:pStyle w:val="Standard"/>
              <w:jc w:val="both"/>
            </w:pPr>
            <w:r>
              <w:t>1</w:t>
            </w:r>
          </w:p>
        </w:tc>
        <w:tc>
          <w:tcPr>
            <w:tcW w:w="6421"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0CB6B607" w14:textId="54454C80" w:rsidR="00A87875" w:rsidRDefault="009B1768" w:rsidP="00742ECA">
            <w:pPr>
              <w:pStyle w:val="Standard"/>
              <w:jc w:val="both"/>
            </w:pPr>
            <w:r>
              <w:rPr>
                <w:b/>
              </w:rPr>
              <w:t xml:space="preserve">[REQUIRED] </w:t>
            </w:r>
            <w:r>
              <w:t xml:space="preserve">Fully completed </w:t>
            </w:r>
            <w:r w:rsidR="00073E9D">
              <w:t>A</w:t>
            </w:r>
            <w:r>
              <w:t xml:space="preserve">pplication </w:t>
            </w:r>
            <w:r w:rsidR="00073E9D">
              <w:t>F</w:t>
            </w:r>
            <w:r>
              <w:t xml:space="preserve">orm including </w:t>
            </w:r>
            <w:r w:rsidR="00A82F76">
              <w:t>completed FSO</w:t>
            </w:r>
            <w:r w:rsidR="005E162E" w:rsidRPr="00AC0B3B">
              <w:rPr>
                <w:b/>
                <w:bCs/>
              </w:rPr>
              <w:t xml:space="preserve"> </w:t>
            </w:r>
            <w:r w:rsidR="005C6607" w:rsidRPr="00AC0B3B">
              <w:rPr>
                <w:b/>
                <w:bCs/>
              </w:rPr>
              <w:t xml:space="preserve">2024 </w:t>
            </w:r>
            <w:r w:rsidR="005E162E" w:rsidRPr="00AC0B3B">
              <w:rPr>
                <w:b/>
                <w:bCs/>
              </w:rPr>
              <w:t xml:space="preserve">Grant Forecast Expenditure </w:t>
            </w:r>
            <w:r w:rsidR="00073E9D" w:rsidRPr="00AC0B3B">
              <w:rPr>
                <w:b/>
                <w:bCs/>
              </w:rPr>
              <w:t>T</w:t>
            </w:r>
            <w:r w:rsidR="005E162E" w:rsidRPr="00AC0B3B">
              <w:rPr>
                <w:b/>
                <w:bCs/>
              </w:rPr>
              <w:t>emplate</w:t>
            </w:r>
            <w:r w:rsidR="005E162E">
              <w:t xml:space="preserve"> </w:t>
            </w:r>
            <w:r w:rsidR="005E162E">
              <w:rPr>
                <w:i/>
              </w:rPr>
              <w:t>[</w:t>
            </w:r>
            <w:r>
              <w:rPr>
                <w:i/>
              </w:rPr>
              <w:t>signed cop</w:t>
            </w:r>
            <w:r w:rsidR="005E162E">
              <w:rPr>
                <w:i/>
              </w:rPr>
              <w:t>ies</w:t>
            </w:r>
            <w:r>
              <w:rPr>
                <w:i/>
              </w:rPr>
              <w:t xml:space="preserve"> </w:t>
            </w:r>
            <w:r w:rsidR="005E162E">
              <w:rPr>
                <w:i/>
              </w:rPr>
              <w:t xml:space="preserve">of both the completed application form and </w:t>
            </w:r>
            <w:r w:rsidR="005E162E" w:rsidRPr="00AC0B3B">
              <w:rPr>
                <w:b/>
                <w:bCs/>
                <w:i/>
              </w:rPr>
              <w:t xml:space="preserve">FSO </w:t>
            </w:r>
            <w:r w:rsidR="005C6607" w:rsidRPr="00AC0B3B">
              <w:rPr>
                <w:b/>
                <w:bCs/>
                <w:i/>
              </w:rPr>
              <w:t xml:space="preserve">2024 </w:t>
            </w:r>
            <w:r w:rsidR="005E162E" w:rsidRPr="00AC0B3B">
              <w:rPr>
                <w:b/>
                <w:bCs/>
                <w:i/>
              </w:rPr>
              <w:t xml:space="preserve">Grant Forecast Expenditure </w:t>
            </w:r>
            <w:r w:rsidR="00073E9D" w:rsidRPr="00AC0B3B">
              <w:rPr>
                <w:b/>
                <w:bCs/>
                <w:i/>
              </w:rPr>
              <w:t>T</w:t>
            </w:r>
            <w:r w:rsidR="005E162E" w:rsidRPr="00AC0B3B">
              <w:rPr>
                <w:b/>
                <w:bCs/>
                <w:i/>
              </w:rPr>
              <w:t>emplate</w:t>
            </w:r>
            <w:r w:rsidR="005E162E">
              <w:rPr>
                <w:i/>
              </w:rPr>
              <w:t xml:space="preserve"> </w:t>
            </w:r>
            <w:r>
              <w:rPr>
                <w:i/>
              </w:rPr>
              <w:t>as PDF</w:t>
            </w:r>
            <w:r w:rsidR="005E162E">
              <w:rPr>
                <w:i/>
              </w:rPr>
              <w:t>s</w:t>
            </w:r>
            <w:r>
              <w:rPr>
                <w:i/>
              </w:rPr>
              <w:t xml:space="preserve"> and version</w:t>
            </w:r>
            <w:r w:rsidR="005E162E">
              <w:rPr>
                <w:i/>
              </w:rPr>
              <w:t>s</w:t>
            </w:r>
            <w:r>
              <w:rPr>
                <w:i/>
              </w:rPr>
              <w:t xml:space="preserve"> in </w:t>
            </w:r>
            <w:r w:rsidR="005E162E">
              <w:rPr>
                <w:i/>
              </w:rPr>
              <w:t>MS W</w:t>
            </w:r>
            <w:r>
              <w:rPr>
                <w:i/>
              </w:rPr>
              <w:t xml:space="preserve">ord </w:t>
            </w:r>
            <w:r w:rsidR="005E162E">
              <w:rPr>
                <w:i/>
              </w:rPr>
              <w:t>and MS Excel respectively</w:t>
            </w:r>
            <w:r>
              <w:rPr>
                <w:i/>
              </w:rPr>
              <w:t>]</w:t>
            </w:r>
            <w:r w:rsidR="00D02D56">
              <w:rPr>
                <w:i/>
              </w:rPr>
              <w:t>.</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71F16D" w14:textId="77777777" w:rsidR="00A87875" w:rsidRDefault="00A87875" w:rsidP="00742ECA">
            <w:pPr>
              <w:pStyle w:val="Standard"/>
              <w:jc w:val="both"/>
            </w:pPr>
          </w:p>
        </w:tc>
      </w:tr>
      <w:tr w:rsidR="00A87875" w14:paraId="49ADDC67" w14:textId="77777777">
        <w:tc>
          <w:tcPr>
            <w:tcW w:w="404"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281DB17C" w14:textId="77777777" w:rsidR="00A87875" w:rsidRDefault="00A87875" w:rsidP="00742ECA">
            <w:pPr>
              <w:pStyle w:val="Standard"/>
              <w:jc w:val="both"/>
            </w:pPr>
          </w:p>
        </w:tc>
        <w:tc>
          <w:tcPr>
            <w:tcW w:w="6421"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209E5AA6" w14:textId="6F5D2D26" w:rsidR="005E162E" w:rsidRDefault="009B1768" w:rsidP="00742ECA">
            <w:pPr>
              <w:pStyle w:val="Standard"/>
              <w:jc w:val="both"/>
            </w:pPr>
            <w:r>
              <w:rPr>
                <w:b/>
              </w:rPr>
              <w:t xml:space="preserve">[WHERE APPLICABLE] </w:t>
            </w:r>
            <w:r>
              <w:t>Copies of all partnership agreements signed with each of the project partners</w:t>
            </w:r>
            <w:r w:rsidR="002760A9">
              <w:t xml:space="preserve"> </w:t>
            </w:r>
            <w:r w:rsidR="00251AFA">
              <w:t>(if applying as part of a consortium)</w:t>
            </w:r>
            <w:r w:rsidR="005E162E">
              <w:t>.</w:t>
            </w:r>
            <w:r>
              <w:t xml:space="preserve"> </w:t>
            </w:r>
            <w:r w:rsidR="005E162E">
              <w:t>A</w:t>
            </w:r>
            <w:r>
              <w:t>lternatively, correspondence from an authorised representative</w:t>
            </w:r>
            <w:r w:rsidR="003E2146">
              <w:t xml:space="preserve"> </w:t>
            </w:r>
            <w:r>
              <w:t>at each partner organisation confir</w:t>
            </w:r>
            <w:r w:rsidR="005E162E">
              <w:t>ming:</w:t>
            </w:r>
          </w:p>
          <w:p w14:paraId="1EDE4BF6" w14:textId="7470A07B" w:rsidR="00144739" w:rsidRDefault="00144739" w:rsidP="00742ECA">
            <w:pPr>
              <w:pStyle w:val="Standard"/>
              <w:numPr>
                <w:ilvl w:val="0"/>
                <w:numId w:val="24"/>
              </w:numPr>
              <w:jc w:val="both"/>
            </w:pPr>
            <w:r>
              <w:t>acknowledgment of this applicatio</w:t>
            </w:r>
            <w:r w:rsidR="00934951">
              <w:t>n;</w:t>
            </w:r>
          </w:p>
          <w:p w14:paraId="09DFDA42" w14:textId="249BE6F7" w:rsidR="0046764E" w:rsidRDefault="00934951" w:rsidP="00742ECA">
            <w:pPr>
              <w:pStyle w:val="Standard"/>
              <w:numPr>
                <w:ilvl w:val="0"/>
                <w:numId w:val="24"/>
              </w:numPr>
              <w:jc w:val="both"/>
            </w:pPr>
            <w:r>
              <w:t>i</w:t>
            </w:r>
            <w:r w:rsidR="005E162E">
              <w:t xml:space="preserve">nvolvement in this application; </w:t>
            </w:r>
          </w:p>
          <w:p w14:paraId="2B31A301" w14:textId="2C33897B" w:rsidR="005E162E" w:rsidRDefault="00934951" w:rsidP="00742ECA">
            <w:pPr>
              <w:pStyle w:val="Standard"/>
              <w:numPr>
                <w:ilvl w:val="0"/>
                <w:numId w:val="24"/>
              </w:numPr>
              <w:jc w:val="both"/>
            </w:pPr>
            <w:r>
              <w:t>a</w:t>
            </w:r>
            <w:r w:rsidR="0046764E">
              <w:t>pproval of the information</w:t>
            </w:r>
            <w:r w:rsidR="009C12F7">
              <w:t xml:space="preserve"> relating to them</w:t>
            </w:r>
            <w:r w:rsidR="00144739">
              <w:t xml:space="preserve">; </w:t>
            </w:r>
            <w:r w:rsidR="005E162E">
              <w:t xml:space="preserve">and </w:t>
            </w:r>
          </w:p>
          <w:p w14:paraId="162E9E38" w14:textId="3F821FBC" w:rsidR="00A87875" w:rsidRDefault="005E162E" w:rsidP="00742ECA">
            <w:pPr>
              <w:pStyle w:val="Standard"/>
              <w:jc w:val="both"/>
            </w:pPr>
            <w:r>
              <w:t>C</w:t>
            </w:r>
            <w:r w:rsidR="003E2146" w:rsidRPr="003E2146">
              <w:t>learly sta</w:t>
            </w:r>
            <w:r w:rsidR="003E2146">
              <w:t>t</w:t>
            </w:r>
            <w:r w:rsidR="003E2146" w:rsidRPr="003E2146">
              <w:t>ing</w:t>
            </w:r>
            <w:r w:rsidR="003E2146">
              <w:t xml:space="preserve"> </w:t>
            </w:r>
            <w:r w:rsidR="003E2146" w:rsidRPr="003E2146">
              <w:t>their position and</w:t>
            </w:r>
            <w:r>
              <w:t xml:space="preserve"> </w:t>
            </w:r>
            <w:r w:rsidR="003E2146" w:rsidRPr="003E2146">
              <w:t>authority in that organisation</w:t>
            </w:r>
            <w:r w:rsidR="00D02D56">
              <w:t>.</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78785A" w14:textId="77777777" w:rsidR="00A87875" w:rsidRDefault="00A87875" w:rsidP="00742ECA">
            <w:pPr>
              <w:pStyle w:val="Standard"/>
              <w:jc w:val="both"/>
            </w:pPr>
          </w:p>
        </w:tc>
      </w:tr>
      <w:tr w:rsidR="00A87875" w14:paraId="6BE19465" w14:textId="77777777">
        <w:tc>
          <w:tcPr>
            <w:tcW w:w="404"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2DED2EBD" w14:textId="77777777" w:rsidR="00A87875" w:rsidRDefault="009B1768" w:rsidP="00742ECA">
            <w:pPr>
              <w:pStyle w:val="Standard"/>
              <w:jc w:val="both"/>
            </w:pPr>
            <w:r>
              <w:t>2</w:t>
            </w:r>
          </w:p>
        </w:tc>
        <w:tc>
          <w:tcPr>
            <w:tcW w:w="6421"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7F26E1E5" w14:textId="3736113B" w:rsidR="00A87875" w:rsidRDefault="009B1768" w:rsidP="00742ECA">
            <w:pPr>
              <w:pStyle w:val="Standard"/>
              <w:jc w:val="both"/>
            </w:pPr>
            <w:r>
              <w:rPr>
                <w:b/>
              </w:rPr>
              <w:t>[</w:t>
            </w:r>
            <w:r w:rsidR="005E162E">
              <w:rPr>
                <w:b/>
              </w:rPr>
              <w:t>REQUIRED</w:t>
            </w:r>
            <w:r>
              <w:rPr>
                <w:b/>
              </w:rPr>
              <w:t xml:space="preserve">] </w:t>
            </w:r>
            <w:r w:rsidR="006E3F87">
              <w:t xml:space="preserve">Gantt chart or implementation/delivery </w:t>
            </w:r>
            <w:r>
              <w:t>plan</w:t>
            </w:r>
            <w:r w:rsidR="00D02D56">
              <w:t>.</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B51B36" w14:textId="77777777" w:rsidR="00A87875" w:rsidRDefault="00A87875" w:rsidP="00742ECA">
            <w:pPr>
              <w:pStyle w:val="Standard"/>
              <w:jc w:val="both"/>
            </w:pPr>
          </w:p>
        </w:tc>
      </w:tr>
      <w:tr w:rsidR="00A87875" w14:paraId="6C4FA807" w14:textId="77777777">
        <w:tc>
          <w:tcPr>
            <w:tcW w:w="404"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4806E638" w14:textId="77777777" w:rsidR="00A87875" w:rsidRDefault="009B1768" w:rsidP="00742ECA">
            <w:pPr>
              <w:pStyle w:val="Standard"/>
              <w:jc w:val="both"/>
            </w:pPr>
            <w:r>
              <w:t>3</w:t>
            </w:r>
          </w:p>
        </w:tc>
        <w:tc>
          <w:tcPr>
            <w:tcW w:w="6421"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4BBAD22D" w14:textId="12BA8531" w:rsidR="00A87875" w:rsidRDefault="009B1768" w:rsidP="00742ECA">
            <w:pPr>
              <w:pStyle w:val="Standard"/>
              <w:jc w:val="both"/>
            </w:pPr>
            <w:r>
              <w:rPr>
                <w:b/>
              </w:rPr>
              <w:t xml:space="preserve">[WHERE AVAILABLE] </w:t>
            </w:r>
            <w:r>
              <w:t>Organisational equality and diversity statement</w:t>
            </w:r>
            <w:r w:rsidR="00D02D56">
              <w:t>.</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1DEE66" w14:textId="77777777" w:rsidR="00A87875" w:rsidRDefault="00A87875" w:rsidP="00742ECA">
            <w:pPr>
              <w:pStyle w:val="Standard"/>
              <w:jc w:val="both"/>
            </w:pPr>
          </w:p>
        </w:tc>
      </w:tr>
      <w:tr w:rsidR="00A87875" w14:paraId="55DE3531" w14:textId="77777777">
        <w:tc>
          <w:tcPr>
            <w:tcW w:w="404"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46EE00BD" w14:textId="77777777" w:rsidR="00A87875" w:rsidRDefault="009B1768" w:rsidP="00742ECA">
            <w:pPr>
              <w:pStyle w:val="Standard"/>
              <w:jc w:val="both"/>
            </w:pPr>
            <w:r>
              <w:t>4</w:t>
            </w:r>
          </w:p>
        </w:tc>
        <w:tc>
          <w:tcPr>
            <w:tcW w:w="6421"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339F3797" w14:textId="6E7A0A8A" w:rsidR="00A87875" w:rsidRDefault="009B1768" w:rsidP="00742ECA">
            <w:pPr>
              <w:pStyle w:val="Standard"/>
              <w:jc w:val="both"/>
            </w:pPr>
            <w:r>
              <w:rPr>
                <w:b/>
              </w:rPr>
              <w:t xml:space="preserve">[REQUIRED] </w:t>
            </w:r>
            <w:r>
              <w:t>Safeguarding policy and a statement that confirms the applicant has</w:t>
            </w:r>
            <w:r>
              <w:rPr>
                <w:color w:val="0000FF"/>
              </w:rPr>
              <w:t xml:space="preserve"> </w:t>
            </w:r>
            <w:r>
              <w:t>effective and appropriate safeguarding procedures that protect employees, beneficiaries or volunteers from harm, and that explains how any concerns and incidents are managed</w:t>
            </w:r>
            <w:r w:rsidR="00D02D56">
              <w:t>.</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246907" w14:textId="77777777" w:rsidR="00A87875" w:rsidRDefault="00A87875" w:rsidP="00742ECA">
            <w:pPr>
              <w:pStyle w:val="Standard"/>
              <w:jc w:val="both"/>
            </w:pPr>
          </w:p>
        </w:tc>
      </w:tr>
      <w:tr w:rsidR="00A87875" w14:paraId="010B3855" w14:textId="77777777">
        <w:tc>
          <w:tcPr>
            <w:tcW w:w="404"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54DCED82" w14:textId="0024A6BF" w:rsidR="00A87875" w:rsidRDefault="00AB5752" w:rsidP="00742ECA">
            <w:pPr>
              <w:pStyle w:val="Standard"/>
              <w:jc w:val="both"/>
            </w:pPr>
            <w:r>
              <w:t>5</w:t>
            </w:r>
          </w:p>
        </w:tc>
        <w:tc>
          <w:tcPr>
            <w:tcW w:w="6421"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3A908A17" w14:textId="574BEAB7" w:rsidR="00A87875" w:rsidRDefault="009B1768" w:rsidP="00742ECA">
            <w:pPr>
              <w:pStyle w:val="Standard"/>
              <w:jc w:val="both"/>
            </w:pPr>
            <w:r>
              <w:rPr>
                <w:b/>
              </w:rPr>
              <w:t xml:space="preserve">[IF APPLICABLE] </w:t>
            </w:r>
            <w:r>
              <w:t>Evidence in support of request to be paid at point of need, rather than in arrears</w:t>
            </w:r>
            <w:r w:rsidR="00D02D56">
              <w:t>.</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0E637B" w14:textId="77777777" w:rsidR="00A87875" w:rsidRDefault="00A87875" w:rsidP="00742ECA">
            <w:pPr>
              <w:pStyle w:val="Standard"/>
              <w:jc w:val="both"/>
            </w:pPr>
          </w:p>
        </w:tc>
      </w:tr>
    </w:tbl>
    <w:p w14:paraId="57FF716D" w14:textId="77777777" w:rsidR="00A87875" w:rsidRDefault="009B1768" w:rsidP="00742ECA">
      <w:pPr>
        <w:pStyle w:val="Heading6"/>
        <w:widowControl w:val="0"/>
        <w:spacing w:before="200"/>
        <w:ind w:left="0"/>
        <w:jc w:val="both"/>
      </w:pPr>
      <w:bookmarkStart w:id="6" w:name="_5p47q5yc6fap"/>
      <w:bookmarkEnd w:id="6"/>
      <w:r>
        <w:t>Authorisation</w:t>
      </w:r>
    </w:p>
    <w:p w14:paraId="7DAF3A7C" w14:textId="77777777" w:rsidR="00A87875" w:rsidRDefault="00A87875" w:rsidP="00742ECA">
      <w:pPr>
        <w:pStyle w:val="Standard"/>
        <w:jc w:val="both"/>
      </w:pPr>
    </w:p>
    <w:tbl>
      <w:tblPr>
        <w:tblW w:w="9029" w:type="dxa"/>
        <w:tblLayout w:type="fixed"/>
        <w:tblCellMar>
          <w:left w:w="10" w:type="dxa"/>
          <w:right w:w="10" w:type="dxa"/>
        </w:tblCellMar>
        <w:tblLook w:val="04A0" w:firstRow="1" w:lastRow="0" w:firstColumn="1" w:lastColumn="0" w:noHBand="0" w:noVBand="1"/>
      </w:tblPr>
      <w:tblGrid>
        <w:gridCol w:w="9029"/>
      </w:tblGrid>
      <w:tr w:rsidR="00A87875" w14:paraId="3FF98679" w14:textId="77777777">
        <w:tc>
          <w:tcPr>
            <w:tcW w:w="902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63A9B9" w14:textId="77777777" w:rsidR="00A87875" w:rsidRDefault="009B1768" w:rsidP="00742ECA">
            <w:pPr>
              <w:pStyle w:val="Standard"/>
              <w:keepLines/>
              <w:pBdr>
                <w:top w:val="single" w:sz="4" w:space="1" w:color="000000"/>
                <w:left w:val="single" w:sz="4" w:space="4" w:color="000000"/>
                <w:bottom w:val="single" w:sz="4" w:space="1" w:color="000000"/>
                <w:right w:val="single" w:sz="4" w:space="4" w:color="000000"/>
              </w:pBdr>
              <w:spacing w:before="200"/>
              <w:jc w:val="both"/>
            </w:pPr>
            <w:r>
              <w:rPr>
                <w:b/>
                <w:u w:val="single"/>
              </w:rPr>
              <w:t>Privacy notice</w:t>
            </w:r>
          </w:p>
          <w:p w14:paraId="7872EFA7" w14:textId="414305D2" w:rsidR="00A87875" w:rsidRDefault="009B1768" w:rsidP="00742ECA">
            <w:pPr>
              <w:pStyle w:val="Standard"/>
              <w:keepLines/>
              <w:pBdr>
                <w:top w:val="single" w:sz="4" w:space="1" w:color="000000"/>
                <w:left w:val="single" w:sz="4" w:space="4" w:color="000000"/>
                <w:bottom w:val="single" w:sz="4" w:space="1" w:color="000000"/>
                <w:right w:val="single" w:sz="4" w:space="4" w:color="000000"/>
              </w:pBdr>
              <w:jc w:val="both"/>
            </w:pPr>
            <w:r>
              <w:t xml:space="preserve">All information will be processed in compliance with the Data Protection </w:t>
            </w:r>
            <w:r w:rsidR="00A82F76">
              <w:t>Legislation.</w:t>
            </w:r>
          </w:p>
          <w:p w14:paraId="6C60C483" w14:textId="77777777" w:rsidR="00A87875" w:rsidRDefault="00A87875" w:rsidP="00742ECA">
            <w:pPr>
              <w:pStyle w:val="Standard"/>
              <w:keepLines/>
              <w:pBdr>
                <w:top w:val="single" w:sz="4" w:space="1" w:color="000000"/>
                <w:left w:val="single" w:sz="4" w:space="4" w:color="000000"/>
                <w:bottom w:val="single" w:sz="4" w:space="1" w:color="000000"/>
                <w:right w:val="single" w:sz="4" w:space="4" w:color="000000"/>
              </w:pBdr>
              <w:jc w:val="both"/>
            </w:pPr>
          </w:p>
          <w:p w14:paraId="575FD6B1" w14:textId="77777777" w:rsidR="00A87875" w:rsidRDefault="009B1768" w:rsidP="00742ECA">
            <w:pPr>
              <w:pStyle w:val="Standard"/>
              <w:keepLines/>
              <w:pBdr>
                <w:top w:val="single" w:sz="4" w:space="1" w:color="000000"/>
                <w:left w:val="single" w:sz="4" w:space="4" w:color="000000"/>
                <w:bottom w:val="single" w:sz="4" w:space="1" w:color="000000"/>
                <w:right w:val="single" w:sz="4" w:space="4" w:color="000000"/>
              </w:pBdr>
              <w:jc w:val="both"/>
            </w:pPr>
            <w:r>
              <w:rPr>
                <w:b/>
              </w:rPr>
              <w:t>Who controls the information you provide?</w:t>
            </w:r>
          </w:p>
          <w:p w14:paraId="12BC1CF2" w14:textId="32622563" w:rsidR="00A87875" w:rsidRDefault="009B1768" w:rsidP="00742ECA">
            <w:pPr>
              <w:pStyle w:val="Standard"/>
              <w:keepLines/>
              <w:pBdr>
                <w:top w:val="single" w:sz="4" w:space="1" w:color="000000"/>
                <w:left w:val="single" w:sz="4" w:space="4" w:color="000000"/>
                <w:bottom w:val="single" w:sz="4" w:space="1" w:color="000000"/>
                <w:right w:val="single" w:sz="4" w:space="4" w:color="000000"/>
              </w:pBdr>
              <w:jc w:val="both"/>
            </w:pPr>
            <w:r>
              <w:t xml:space="preserve">The </w:t>
            </w:r>
            <w:r w:rsidR="009465EB">
              <w:t>Authority</w:t>
            </w:r>
            <w:r>
              <w:t xml:space="preserve"> controls any personal data you provide in your answers.</w:t>
            </w:r>
          </w:p>
          <w:p w14:paraId="55AF1ED1" w14:textId="77777777" w:rsidR="00A87875" w:rsidRDefault="00A87875" w:rsidP="00742ECA">
            <w:pPr>
              <w:pStyle w:val="Standard"/>
              <w:keepLines/>
              <w:pBdr>
                <w:top w:val="single" w:sz="4" w:space="1" w:color="000000"/>
                <w:left w:val="single" w:sz="4" w:space="4" w:color="000000"/>
                <w:bottom w:val="single" w:sz="4" w:space="1" w:color="000000"/>
                <w:right w:val="single" w:sz="4" w:space="4" w:color="000000"/>
              </w:pBdr>
              <w:jc w:val="both"/>
              <w:rPr>
                <w:b/>
              </w:rPr>
            </w:pPr>
          </w:p>
          <w:p w14:paraId="3A3E2CE4" w14:textId="77777777" w:rsidR="00A87875" w:rsidRDefault="009B1768" w:rsidP="00742ECA">
            <w:pPr>
              <w:pStyle w:val="Standard"/>
              <w:keepLines/>
              <w:pBdr>
                <w:top w:val="single" w:sz="4" w:space="1" w:color="000000"/>
                <w:left w:val="single" w:sz="4" w:space="4" w:color="000000"/>
                <w:bottom w:val="single" w:sz="4" w:space="1" w:color="000000"/>
                <w:right w:val="single" w:sz="4" w:space="4" w:color="000000"/>
              </w:pBdr>
              <w:jc w:val="both"/>
            </w:pPr>
            <w:r>
              <w:rPr>
                <w:b/>
              </w:rPr>
              <w:t>Why are we collecting and processing your personal data?</w:t>
            </w:r>
          </w:p>
          <w:p w14:paraId="7E4CEF0E" w14:textId="7DDA2133" w:rsidR="00A87875" w:rsidRDefault="009B1768" w:rsidP="00742ECA">
            <w:pPr>
              <w:pStyle w:val="Standard"/>
              <w:keepLines/>
              <w:pBdr>
                <w:top w:val="single" w:sz="4" w:space="1" w:color="000000"/>
                <w:left w:val="single" w:sz="4" w:space="4" w:color="000000"/>
                <w:bottom w:val="single" w:sz="4" w:space="1" w:color="000000"/>
                <w:right w:val="single" w:sz="4" w:space="4" w:color="000000"/>
              </w:pBdr>
              <w:jc w:val="both"/>
            </w:pPr>
            <w:r>
              <w:t xml:space="preserve">Your personal data is being collected and processed by </w:t>
            </w:r>
            <w:r w:rsidR="009465EB">
              <w:t xml:space="preserve">the Authority </w:t>
            </w:r>
            <w:r>
              <w:t xml:space="preserve">to perform due diligence including fraud checks, assess your application and suitability for the delivery of the </w:t>
            </w:r>
            <w:r w:rsidR="00D950D7">
              <w:t>FSO 2024</w:t>
            </w:r>
            <w:r>
              <w:t>. Our legal basis for the processing is that it is necessary for performance of a task in the public interest.</w:t>
            </w:r>
          </w:p>
          <w:p w14:paraId="687BF02F" w14:textId="77777777" w:rsidR="00A87875" w:rsidRDefault="00A87875" w:rsidP="00742ECA">
            <w:pPr>
              <w:pStyle w:val="Standard"/>
              <w:keepLines/>
              <w:pBdr>
                <w:top w:val="single" w:sz="4" w:space="1" w:color="000000"/>
                <w:left w:val="single" w:sz="4" w:space="4" w:color="000000"/>
                <w:bottom w:val="single" w:sz="4" w:space="1" w:color="000000"/>
                <w:right w:val="single" w:sz="4" w:space="4" w:color="000000"/>
              </w:pBdr>
              <w:jc w:val="both"/>
              <w:rPr>
                <w:b/>
              </w:rPr>
            </w:pPr>
          </w:p>
          <w:p w14:paraId="75BA1DE7" w14:textId="77777777" w:rsidR="00A87875" w:rsidRDefault="009B1768" w:rsidP="00742ECA">
            <w:pPr>
              <w:pStyle w:val="Standard"/>
              <w:keepLines/>
              <w:pBdr>
                <w:top w:val="single" w:sz="4" w:space="1" w:color="000000"/>
                <w:left w:val="single" w:sz="4" w:space="4" w:color="000000"/>
                <w:bottom w:val="single" w:sz="4" w:space="1" w:color="000000"/>
                <w:right w:val="single" w:sz="4" w:space="4" w:color="000000"/>
              </w:pBdr>
              <w:jc w:val="both"/>
            </w:pPr>
            <w:r>
              <w:rPr>
                <w:b/>
              </w:rPr>
              <w:t>Will we share your personal data?</w:t>
            </w:r>
          </w:p>
          <w:p w14:paraId="001A172A" w14:textId="50C91A14" w:rsidR="00A87875" w:rsidRDefault="009B1768" w:rsidP="00742ECA">
            <w:pPr>
              <w:pStyle w:val="Standard"/>
              <w:keepLines/>
              <w:numPr>
                <w:ilvl w:val="0"/>
                <w:numId w:val="18"/>
              </w:numPr>
              <w:jc w:val="both"/>
            </w:pPr>
            <w:r>
              <w:t xml:space="preserve">Your personal data may be shared with colleagues in </w:t>
            </w:r>
            <w:r w:rsidR="009465EB">
              <w:t xml:space="preserve">the Authority </w:t>
            </w:r>
            <w:r>
              <w:t>as part of the grant management process.</w:t>
            </w:r>
          </w:p>
          <w:p w14:paraId="03F75DA2" w14:textId="77777777" w:rsidR="00A87875" w:rsidRDefault="009B1768" w:rsidP="00742ECA">
            <w:pPr>
              <w:pStyle w:val="Standard"/>
              <w:keepLines/>
              <w:numPr>
                <w:ilvl w:val="0"/>
                <w:numId w:val="11"/>
              </w:numPr>
              <w:jc w:val="both"/>
            </w:pPr>
            <w:r>
              <w:t>We also intend to share the application form of the successful applicant with Partners at the House of Commons as part of the grant management process. As such your personal data will be shared with these partners.</w:t>
            </w:r>
          </w:p>
          <w:p w14:paraId="43CFCC3F" w14:textId="2DCA3951" w:rsidR="00A87875" w:rsidRDefault="009B1768" w:rsidP="00742ECA">
            <w:pPr>
              <w:pStyle w:val="Standard"/>
              <w:keepLines/>
              <w:numPr>
                <w:ilvl w:val="0"/>
                <w:numId w:val="11"/>
              </w:numPr>
              <w:jc w:val="both"/>
            </w:pPr>
            <w:r>
              <w:t xml:space="preserve">We may also share your personal data with third parties if we are required to do so by </w:t>
            </w:r>
            <w:r w:rsidR="00854C8A">
              <w:t>L</w:t>
            </w:r>
            <w:r>
              <w:t>aw — for example, by court order, or to prevent fraud or other crime.</w:t>
            </w:r>
          </w:p>
          <w:p w14:paraId="15DB5E2C" w14:textId="77777777" w:rsidR="00A87875" w:rsidRDefault="009B1768" w:rsidP="00742ECA">
            <w:pPr>
              <w:pStyle w:val="Standard"/>
              <w:keepLines/>
              <w:numPr>
                <w:ilvl w:val="0"/>
                <w:numId w:val="11"/>
              </w:numPr>
              <w:jc w:val="both"/>
            </w:pPr>
            <w:r>
              <w:t>We will not transfer your personal data outside of the European Economic Area (EEA) or to international organisations.</w:t>
            </w:r>
          </w:p>
          <w:p w14:paraId="1BB8840B" w14:textId="77777777" w:rsidR="00A87875" w:rsidRDefault="009B1768" w:rsidP="00742ECA">
            <w:pPr>
              <w:pStyle w:val="Standard"/>
              <w:keepLines/>
              <w:numPr>
                <w:ilvl w:val="0"/>
                <w:numId w:val="11"/>
              </w:numPr>
              <w:jc w:val="both"/>
            </w:pPr>
            <w:r>
              <w:t>If we are required to share details of your application further or use your responses to illustrate findings, we will ensure that neither you nor the organisation you represent are identifiable.</w:t>
            </w:r>
          </w:p>
          <w:p w14:paraId="10AE6D78" w14:textId="31FA6C31" w:rsidR="00A87875" w:rsidRDefault="00D3709F" w:rsidP="00742ECA">
            <w:pPr>
              <w:pStyle w:val="Standard"/>
              <w:keepLines/>
              <w:numPr>
                <w:ilvl w:val="0"/>
                <w:numId w:val="11"/>
              </w:numPr>
              <w:jc w:val="both"/>
            </w:pPr>
            <w:r>
              <w:t xml:space="preserve">The Authority </w:t>
            </w:r>
            <w:r w:rsidR="009B1768">
              <w:t xml:space="preserve">may share information (excluding personal data) relating to your application with third parties outside government where required to do so by </w:t>
            </w:r>
            <w:r w:rsidR="00854C8A">
              <w:t>L</w:t>
            </w:r>
            <w:r w:rsidR="009B1768">
              <w:t>aw, for example in accordance with access to information regimes (these are primarily the Freedom of Information Act 2000, and the Environmental Information Regulations 2004).</w:t>
            </w:r>
          </w:p>
          <w:p w14:paraId="0EAA5569" w14:textId="3131CBAC" w:rsidR="00A87875" w:rsidRDefault="009B1768" w:rsidP="00742ECA">
            <w:pPr>
              <w:pStyle w:val="Standard"/>
              <w:keepLines/>
              <w:numPr>
                <w:ilvl w:val="0"/>
                <w:numId w:val="11"/>
              </w:numPr>
              <w:jc w:val="both"/>
            </w:pPr>
            <w:r>
              <w:t>We will seek to publish and disseminate an evaluation (not including personal data)</w:t>
            </w:r>
            <w:r w:rsidR="00D02D56">
              <w:t>.</w:t>
            </w:r>
          </w:p>
          <w:p w14:paraId="379B5531" w14:textId="77777777" w:rsidR="00A87875" w:rsidRDefault="00A87875" w:rsidP="00742ECA">
            <w:pPr>
              <w:pStyle w:val="Standard"/>
              <w:keepLines/>
              <w:jc w:val="both"/>
              <w:rPr>
                <w:b/>
              </w:rPr>
            </w:pPr>
          </w:p>
          <w:p w14:paraId="5D200D8B" w14:textId="77777777" w:rsidR="00A87875" w:rsidRDefault="009B1768" w:rsidP="00742ECA">
            <w:pPr>
              <w:pStyle w:val="Standard"/>
              <w:keepLines/>
              <w:jc w:val="both"/>
            </w:pPr>
            <w:r>
              <w:rPr>
                <w:b/>
              </w:rPr>
              <w:t>How long will we keep your personal data for?</w:t>
            </w:r>
          </w:p>
          <w:p w14:paraId="31B4780C" w14:textId="7CC74D6A" w:rsidR="00A87875" w:rsidRDefault="009B1768" w:rsidP="00742ECA">
            <w:pPr>
              <w:pStyle w:val="Standard"/>
              <w:keepLines/>
              <w:jc w:val="both"/>
            </w:pPr>
            <w:r w:rsidRPr="00742ECA">
              <w:t>If your application is unsuccessful, it will be retained until March 202</w:t>
            </w:r>
            <w:r w:rsidR="00742ECA" w:rsidRPr="00742ECA">
              <w:t>4</w:t>
            </w:r>
            <w:r w:rsidRPr="00742ECA">
              <w:t>, after which it will be destroyed. If your application is successful, it will be retained until March 20</w:t>
            </w:r>
            <w:r w:rsidR="00742ECA" w:rsidRPr="00742ECA">
              <w:t>30</w:t>
            </w:r>
            <w:r>
              <w:t>, for analysis and reporting after which it will be destroyed.</w:t>
            </w:r>
          </w:p>
          <w:p w14:paraId="736E2312" w14:textId="77777777" w:rsidR="00A87875" w:rsidRDefault="00A87875" w:rsidP="00742ECA">
            <w:pPr>
              <w:pStyle w:val="Standard"/>
              <w:keepLines/>
              <w:jc w:val="both"/>
              <w:rPr>
                <w:b/>
              </w:rPr>
            </w:pPr>
          </w:p>
          <w:p w14:paraId="63446B03" w14:textId="77777777" w:rsidR="00A87875" w:rsidRDefault="009B1768" w:rsidP="00742ECA">
            <w:pPr>
              <w:pStyle w:val="Standard"/>
              <w:keepLines/>
              <w:jc w:val="both"/>
            </w:pPr>
            <w:r>
              <w:rPr>
                <w:b/>
              </w:rPr>
              <w:t>Your rights over your personal data</w:t>
            </w:r>
          </w:p>
          <w:p w14:paraId="52CA4D7F" w14:textId="77777777" w:rsidR="00A87875" w:rsidRDefault="009B1768" w:rsidP="00742ECA">
            <w:pPr>
              <w:pStyle w:val="Standard"/>
              <w:keepLines/>
              <w:jc w:val="both"/>
            </w:pPr>
            <w:r>
              <w:t>You have the right to see what personal data we have about you, to have it corrected, to request that we restrict what we do with your data in certain circumstances, and to ask us to stop using your data, but keep it on record.</w:t>
            </w:r>
          </w:p>
          <w:p w14:paraId="360BE132" w14:textId="77777777" w:rsidR="00A87875" w:rsidRDefault="00A87875" w:rsidP="00742ECA">
            <w:pPr>
              <w:pStyle w:val="Standard"/>
              <w:keepLines/>
              <w:jc w:val="both"/>
              <w:rPr>
                <w:b/>
              </w:rPr>
            </w:pPr>
          </w:p>
          <w:p w14:paraId="00CB0FC3" w14:textId="77777777" w:rsidR="00A87875" w:rsidRDefault="009B1768" w:rsidP="00742ECA">
            <w:pPr>
              <w:pStyle w:val="Standard"/>
              <w:keepLines/>
              <w:jc w:val="both"/>
            </w:pPr>
            <w:r>
              <w:rPr>
                <w:b/>
              </w:rPr>
              <w:t>Your right to complain</w:t>
            </w:r>
          </w:p>
          <w:p w14:paraId="09286217" w14:textId="7AC56791" w:rsidR="00A87875" w:rsidRDefault="009B1768" w:rsidP="00742ECA">
            <w:pPr>
              <w:pStyle w:val="Standard"/>
              <w:keepLines/>
              <w:jc w:val="both"/>
            </w:pPr>
            <w:r>
              <w:t xml:space="preserve">You also have the right to lodge a complaint to the Information Commissioner's Office about our practices, to do so please visit the Information Commissioner’s Office website: </w:t>
            </w:r>
            <w:hyperlink r:id="rId10" w:history="1">
              <w:r>
                <w:rPr>
                  <w:color w:val="1155CC"/>
                  <w:u w:val="single"/>
                </w:rPr>
                <w:t>https://ico.org.uk/concerns</w:t>
              </w:r>
            </w:hyperlink>
            <w:r>
              <w:t>.</w:t>
            </w:r>
          </w:p>
          <w:p w14:paraId="6D47D350" w14:textId="77777777" w:rsidR="00A87875" w:rsidRDefault="00A87875" w:rsidP="00742ECA">
            <w:pPr>
              <w:pStyle w:val="Standard"/>
              <w:keepLines/>
              <w:jc w:val="both"/>
            </w:pPr>
          </w:p>
          <w:p w14:paraId="778289ED" w14:textId="77777777" w:rsidR="00A87875" w:rsidRDefault="009B1768" w:rsidP="00742ECA">
            <w:pPr>
              <w:pStyle w:val="Standard"/>
              <w:keepLines/>
              <w:jc w:val="both"/>
            </w:pPr>
            <w:r>
              <w:t>Please confirm below that you have read and understood this statement and agree with its terms.</w:t>
            </w:r>
          </w:p>
          <w:p w14:paraId="65F233DE" w14:textId="77777777" w:rsidR="00A87875" w:rsidRDefault="00A87875" w:rsidP="00742ECA">
            <w:pPr>
              <w:pStyle w:val="Standard"/>
              <w:keepLines/>
              <w:jc w:val="both"/>
            </w:pPr>
          </w:p>
          <w:p w14:paraId="17BCC5B6" w14:textId="7DD136B4" w:rsidR="00A87875" w:rsidRDefault="00A87875" w:rsidP="00742ECA">
            <w:pPr>
              <w:pStyle w:val="Standard"/>
              <w:keepLines/>
              <w:jc w:val="both"/>
            </w:pPr>
          </w:p>
        </w:tc>
      </w:tr>
    </w:tbl>
    <w:p w14:paraId="62A8A200" w14:textId="77777777" w:rsidR="00A87875" w:rsidRDefault="00A87875" w:rsidP="00742ECA">
      <w:pPr>
        <w:pStyle w:val="Standard"/>
        <w:spacing w:after="200"/>
        <w:jc w:val="both"/>
      </w:pPr>
    </w:p>
    <w:p w14:paraId="7A5BD63A" w14:textId="77777777" w:rsidR="00A87875" w:rsidRDefault="009B1768" w:rsidP="00742ECA">
      <w:pPr>
        <w:pStyle w:val="Standard"/>
        <w:spacing w:after="200"/>
        <w:jc w:val="both"/>
      </w:pPr>
      <w:r>
        <w:t xml:space="preserve">I declare that I have the authority to represent </w:t>
      </w:r>
      <w:r>
        <w:rPr>
          <w:i/>
        </w:rPr>
        <w:t>[insert name of organisation]</w:t>
      </w:r>
      <w:r>
        <w:t xml:space="preserve"> in making this application.</w:t>
      </w:r>
    </w:p>
    <w:p w14:paraId="3036756B" w14:textId="6CFCEDB3" w:rsidR="00A87875" w:rsidRDefault="009B1768" w:rsidP="00742ECA">
      <w:pPr>
        <w:pStyle w:val="Standard"/>
        <w:spacing w:after="200"/>
        <w:jc w:val="both"/>
      </w:pPr>
      <w:r>
        <w:t xml:space="preserve">I understand that acceptance of this </w:t>
      </w:r>
      <w:r w:rsidR="00500614">
        <w:t xml:space="preserve">Application </w:t>
      </w:r>
      <w:r>
        <w:t xml:space="preserve">does not in any way signify that my organisation is eligible for the </w:t>
      </w:r>
      <w:r w:rsidR="003151DC">
        <w:t xml:space="preserve">FSO 2024 </w:t>
      </w:r>
      <w:r>
        <w:t>grant funding or that funding has been approved towards it.</w:t>
      </w:r>
    </w:p>
    <w:p w14:paraId="34435793" w14:textId="694E0D72" w:rsidR="00A87875" w:rsidRDefault="009B1768" w:rsidP="00742ECA">
      <w:pPr>
        <w:pStyle w:val="Standard"/>
        <w:spacing w:after="200"/>
        <w:jc w:val="both"/>
      </w:pPr>
      <w:r>
        <w:t xml:space="preserve">I understand that we may be awarded less than requested in this </w:t>
      </w:r>
      <w:r w:rsidR="005C7710">
        <w:t>Application</w:t>
      </w:r>
      <w:r>
        <w:t>.</w:t>
      </w:r>
    </w:p>
    <w:p w14:paraId="168363BE" w14:textId="46A76250" w:rsidR="00A87875" w:rsidRDefault="009B1768" w:rsidP="00742ECA">
      <w:pPr>
        <w:pStyle w:val="Standard"/>
        <w:spacing w:after="200"/>
        <w:jc w:val="both"/>
      </w:pPr>
      <w:r>
        <w:t xml:space="preserve">I understand that </w:t>
      </w:r>
      <w:r w:rsidR="003151DC">
        <w:t xml:space="preserve">FSO 2024 </w:t>
      </w:r>
      <w:r>
        <w:t>funding isn’t guaranteed</w:t>
      </w:r>
      <w:r w:rsidR="001B142E">
        <w:t xml:space="preserve"> </w:t>
      </w:r>
      <w:r w:rsidR="0035697D">
        <w:t xml:space="preserve">as detailed in </w:t>
      </w:r>
      <w:r w:rsidR="00A82F76">
        <w:t>paragraph 20</w:t>
      </w:r>
      <w:r w:rsidR="00770816">
        <w:t xml:space="preserve"> </w:t>
      </w:r>
      <w:r w:rsidR="0035697D">
        <w:t>of the</w:t>
      </w:r>
      <w:r w:rsidR="00770816">
        <w:t xml:space="preserve"> FSO 2024 Grant Competition</w:t>
      </w:r>
      <w:r w:rsidR="0035697D">
        <w:t xml:space="preserve"> Specification. </w:t>
      </w:r>
    </w:p>
    <w:p w14:paraId="4996327C" w14:textId="5D0F3EB3" w:rsidR="00A87875" w:rsidRDefault="009B1768" w:rsidP="00742ECA">
      <w:pPr>
        <w:pStyle w:val="Standard"/>
        <w:spacing w:after="200"/>
        <w:jc w:val="both"/>
      </w:pPr>
      <w:r>
        <w:t xml:space="preserve">I understand that </w:t>
      </w:r>
      <w:r w:rsidR="00D3709F">
        <w:t>the Authority</w:t>
      </w:r>
      <w:r>
        <w:t xml:space="preserve"> will not accept deliberate manipulation </w:t>
      </w:r>
      <w:r w:rsidR="00D53835">
        <w:t xml:space="preserve">or </w:t>
      </w:r>
      <w:r>
        <w:t xml:space="preserve">fraud - and any business caught falsifying their records to gain additional grant money will face prosecution and any funding issued will be subject to claw back, as may any grants paid in error.  </w:t>
      </w:r>
    </w:p>
    <w:p w14:paraId="221B9D4F" w14:textId="77777777" w:rsidR="00A87875" w:rsidRDefault="009B1768" w:rsidP="00742ECA">
      <w:pPr>
        <w:pStyle w:val="Standard"/>
        <w:spacing w:after="200"/>
        <w:jc w:val="both"/>
      </w:pPr>
      <w:r>
        <w:t xml:space="preserve">On behalf of </w:t>
      </w:r>
      <w:r>
        <w:rPr>
          <w:i/>
        </w:rPr>
        <w:t>[insert name of organisation]</w:t>
      </w:r>
      <w:r>
        <w:t>, I confirm that:</w:t>
      </w:r>
    </w:p>
    <w:p w14:paraId="186EA682" w14:textId="7EEFAA31" w:rsidR="00A87875" w:rsidRDefault="009B1768" w:rsidP="00742ECA">
      <w:pPr>
        <w:pStyle w:val="Standard"/>
        <w:numPr>
          <w:ilvl w:val="0"/>
          <w:numId w:val="19"/>
        </w:numPr>
        <w:ind w:left="720" w:hanging="360"/>
        <w:jc w:val="both"/>
      </w:pPr>
      <w:r>
        <w:rPr>
          <w:i/>
        </w:rPr>
        <w:t>[insert name of organisation]</w:t>
      </w:r>
      <w:r>
        <w:t xml:space="preserve"> has the legal authority to carry out the </w:t>
      </w:r>
      <w:r w:rsidR="00D52CF8">
        <w:t>FSO 2024</w:t>
      </w:r>
      <w:r>
        <w:t>;</w:t>
      </w:r>
    </w:p>
    <w:p w14:paraId="4B6114C2" w14:textId="49EDA2C8" w:rsidR="0039624D" w:rsidRDefault="0039624D" w:rsidP="00742ECA">
      <w:pPr>
        <w:pStyle w:val="Standard"/>
        <w:numPr>
          <w:ilvl w:val="0"/>
          <w:numId w:val="4"/>
        </w:numPr>
        <w:ind w:left="720" w:hanging="360"/>
        <w:jc w:val="both"/>
      </w:pPr>
      <w:r w:rsidRPr="000A1567">
        <w:rPr>
          <w:iCs/>
        </w:rPr>
        <w:t xml:space="preserve">I have the authority to </w:t>
      </w:r>
      <w:r w:rsidR="006E2FD3" w:rsidRPr="000A1567">
        <w:rPr>
          <w:iCs/>
        </w:rPr>
        <w:t>make this application on behalf of</w:t>
      </w:r>
      <w:r w:rsidR="006E2FD3">
        <w:rPr>
          <w:i/>
        </w:rPr>
        <w:t xml:space="preserve"> [insert name of organisation]</w:t>
      </w:r>
      <w:r w:rsidR="006E2FD3" w:rsidRPr="000A1567">
        <w:rPr>
          <w:iCs/>
        </w:rPr>
        <w:t>;</w:t>
      </w:r>
    </w:p>
    <w:p w14:paraId="67F695A7" w14:textId="77777777" w:rsidR="00A87875" w:rsidRDefault="009B1768" w:rsidP="00742ECA">
      <w:pPr>
        <w:pStyle w:val="Standard"/>
        <w:numPr>
          <w:ilvl w:val="0"/>
          <w:numId w:val="4"/>
        </w:numPr>
        <w:ind w:left="720" w:hanging="360"/>
        <w:jc w:val="both"/>
      </w:pPr>
      <w:r>
        <w:t>The information provided in this application is accurate;</w:t>
      </w:r>
    </w:p>
    <w:p w14:paraId="79D80BFE" w14:textId="2BE37050" w:rsidR="00A87875" w:rsidRDefault="009B1768" w:rsidP="00742ECA">
      <w:pPr>
        <w:pStyle w:val="Standard"/>
        <w:numPr>
          <w:ilvl w:val="0"/>
          <w:numId w:val="4"/>
        </w:numPr>
        <w:ind w:left="720" w:hanging="360"/>
        <w:jc w:val="both"/>
      </w:pPr>
      <w:r>
        <w:t>The organisation has appropriate safeguarding procedures that protect employees, beneficiari</w:t>
      </w:r>
      <w:r w:rsidR="00AA6DDB">
        <w:t xml:space="preserve">es and volunteers from harm; </w:t>
      </w:r>
    </w:p>
    <w:p w14:paraId="705117CA" w14:textId="74720B8D" w:rsidR="00A87875" w:rsidRDefault="009B1768" w:rsidP="00742ECA">
      <w:pPr>
        <w:pStyle w:val="Standard"/>
        <w:numPr>
          <w:ilvl w:val="0"/>
          <w:numId w:val="4"/>
        </w:numPr>
        <w:ind w:left="720" w:hanging="360"/>
        <w:jc w:val="both"/>
      </w:pPr>
      <w:r>
        <w:t xml:space="preserve">The organisation has appropriate </w:t>
      </w:r>
      <w:r w:rsidR="0016047E">
        <w:t>Data Protection Legislation</w:t>
      </w:r>
      <w:r w:rsidR="00F82F3A">
        <w:t xml:space="preserve"> procedures in place;</w:t>
      </w:r>
      <w:r w:rsidR="00AA6DDB">
        <w:t xml:space="preserve"> and </w:t>
      </w:r>
    </w:p>
    <w:p w14:paraId="5C1AC1C2" w14:textId="0ED6A91D" w:rsidR="00F82F3A" w:rsidRDefault="00AA6DDB" w:rsidP="00742ECA">
      <w:pPr>
        <w:pStyle w:val="Standard"/>
        <w:numPr>
          <w:ilvl w:val="0"/>
          <w:numId w:val="4"/>
        </w:numPr>
        <w:ind w:left="720" w:hanging="360"/>
        <w:jc w:val="both"/>
      </w:pPr>
      <w:r>
        <w:t xml:space="preserve">That the cost estimates provided in this application including </w:t>
      </w:r>
      <w:r w:rsidRPr="00AC0B3B">
        <w:rPr>
          <w:b/>
          <w:bCs/>
        </w:rPr>
        <w:t xml:space="preserve">FSO </w:t>
      </w:r>
      <w:r w:rsidR="00E14A25" w:rsidRPr="00AC0B3B">
        <w:rPr>
          <w:b/>
          <w:bCs/>
        </w:rPr>
        <w:t xml:space="preserve">2024 </w:t>
      </w:r>
      <w:r w:rsidRPr="00AC0B3B">
        <w:rPr>
          <w:b/>
          <w:bCs/>
        </w:rPr>
        <w:t>Grant Expenditure Template</w:t>
      </w:r>
      <w:r>
        <w:t xml:space="preserve"> remain valid for a period </w:t>
      </w:r>
      <w:r w:rsidR="00A82F76">
        <w:t>of 310</w:t>
      </w:r>
      <w:r w:rsidR="004B2583">
        <w:t xml:space="preserve"> </w:t>
      </w:r>
      <w:r>
        <w:t>days following the Deadline for Application Submissions.</w:t>
      </w:r>
    </w:p>
    <w:p w14:paraId="720A9EC9" w14:textId="77777777" w:rsidR="00A87875" w:rsidRDefault="00A87875" w:rsidP="00742ECA">
      <w:pPr>
        <w:pStyle w:val="Standard"/>
        <w:jc w:val="both"/>
      </w:pPr>
    </w:p>
    <w:tbl>
      <w:tblPr>
        <w:tblW w:w="9000" w:type="dxa"/>
        <w:tblLayout w:type="fixed"/>
        <w:tblCellMar>
          <w:left w:w="10" w:type="dxa"/>
          <w:right w:w="10" w:type="dxa"/>
        </w:tblCellMar>
        <w:tblLook w:val="04A0" w:firstRow="1" w:lastRow="0" w:firstColumn="1" w:lastColumn="0" w:noHBand="0" w:noVBand="1"/>
      </w:tblPr>
      <w:tblGrid>
        <w:gridCol w:w="3179"/>
        <w:gridCol w:w="5821"/>
      </w:tblGrid>
      <w:tr w:rsidR="00A87875" w14:paraId="609B536C" w14:textId="77777777">
        <w:tc>
          <w:tcPr>
            <w:tcW w:w="3179"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1C7A6F58" w14:textId="77777777" w:rsidR="00A87875" w:rsidRDefault="009B1768" w:rsidP="00742ECA">
            <w:pPr>
              <w:pStyle w:val="Standard"/>
              <w:spacing w:line="240" w:lineRule="auto"/>
              <w:jc w:val="both"/>
            </w:pPr>
            <w:r>
              <w:rPr>
                <w:b/>
              </w:rPr>
              <w:t>Signature:</w:t>
            </w:r>
          </w:p>
        </w:tc>
        <w:tc>
          <w:tcPr>
            <w:tcW w:w="582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0E5338" w14:textId="77777777" w:rsidR="00A87875" w:rsidRDefault="00A87875" w:rsidP="00742ECA">
            <w:pPr>
              <w:pStyle w:val="Standard"/>
              <w:spacing w:line="240" w:lineRule="auto"/>
              <w:jc w:val="both"/>
            </w:pPr>
          </w:p>
        </w:tc>
      </w:tr>
      <w:tr w:rsidR="00A87875" w14:paraId="2C59AD77" w14:textId="77777777">
        <w:tc>
          <w:tcPr>
            <w:tcW w:w="3179"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41DC4C66" w14:textId="77777777" w:rsidR="00A87875" w:rsidRDefault="009B1768" w:rsidP="00742ECA">
            <w:pPr>
              <w:pStyle w:val="Standard"/>
              <w:spacing w:line="240" w:lineRule="auto"/>
              <w:jc w:val="both"/>
            </w:pPr>
            <w:r>
              <w:rPr>
                <w:b/>
              </w:rPr>
              <w:t>Name:</w:t>
            </w:r>
          </w:p>
        </w:tc>
        <w:tc>
          <w:tcPr>
            <w:tcW w:w="582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6BA9B1" w14:textId="77777777" w:rsidR="00A87875" w:rsidRDefault="00A87875" w:rsidP="00742ECA">
            <w:pPr>
              <w:pStyle w:val="Standard"/>
              <w:spacing w:line="240" w:lineRule="auto"/>
              <w:jc w:val="both"/>
            </w:pPr>
          </w:p>
        </w:tc>
      </w:tr>
      <w:tr w:rsidR="00A87875" w14:paraId="706B353A" w14:textId="77777777">
        <w:tc>
          <w:tcPr>
            <w:tcW w:w="3179"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0760709F" w14:textId="77777777" w:rsidR="00A87875" w:rsidRDefault="009B1768" w:rsidP="00742ECA">
            <w:pPr>
              <w:pStyle w:val="Standard"/>
              <w:spacing w:line="240" w:lineRule="auto"/>
              <w:jc w:val="both"/>
            </w:pPr>
            <w:r>
              <w:rPr>
                <w:b/>
              </w:rPr>
              <w:t>Role:</w:t>
            </w:r>
          </w:p>
        </w:tc>
        <w:tc>
          <w:tcPr>
            <w:tcW w:w="582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CD34B1" w14:textId="77777777" w:rsidR="00A87875" w:rsidRDefault="00A87875" w:rsidP="00742ECA">
            <w:pPr>
              <w:pStyle w:val="Standard"/>
              <w:spacing w:line="240" w:lineRule="auto"/>
              <w:jc w:val="both"/>
            </w:pPr>
          </w:p>
        </w:tc>
      </w:tr>
      <w:tr w:rsidR="00A87875" w14:paraId="1EDE37D3" w14:textId="77777777">
        <w:tc>
          <w:tcPr>
            <w:tcW w:w="3179"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5BE5E47C" w14:textId="77777777" w:rsidR="00A87875" w:rsidRDefault="009B1768" w:rsidP="00742ECA">
            <w:pPr>
              <w:pStyle w:val="Standard"/>
              <w:spacing w:line="240" w:lineRule="auto"/>
              <w:jc w:val="both"/>
            </w:pPr>
            <w:r>
              <w:rPr>
                <w:b/>
              </w:rPr>
              <w:t>Date:</w:t>
            </w:r>
          </w:p>
        </w:tc>
        <w:tc>
          <w:tcPr>
            <w:tcW w:w="582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7B50FA" w14:textId="77777777" w:rsidR="00A87875" w:rsidRDefault="00A87875" w:rsidP="00742ECA">
            <w:pPr>
              <w:pStyle w:val="Standard"/>
              <w:spacing w:line="240" w:lineRule="auto"/>
              <w:jc w:val="both"/>
            </w:pPr>
          </w:p>
        </w:tc>
      </w:tr>
    </w:tbl>
    <w:p w14:paraId="4E106B8C" w14:textId="2A04465D" w:rsidR="00A87875" w:rsidRDefault="009B1768" w:rsidP="00742ECA">
      <w:pPr>
        <w:pStyle w:val="Standard"/>
        <w:spacing w:before="200"/>
        <w:ind w:right="-450"/>
        <w:jc w:val="both"/>
      </w:pPr>
      <w:r>
        <w:rPr>
          <w:b/>
        </w:rPr>
        <w:t>Completed applications should be returned to</w:t>
      </w:r>
      <w:r w:rsidR="00EF0C43">
        <w:rPr>
          <w:b/>
        </w:rPr>
        <w:t>:</w:t>
      </w:r>
      <w:r>
        <w:rPr>
          <w:b/>
        </w:rPr>
        <w:t xml:space="preserve"> </w:t>
      </w:r>
      <w:r w:rsidR="002F5E78" w:rsidRPr="002F5E78">
        <w:t xml:space="preserve"> </w:t>
      </w:r>
      <w:r w:rsidR="002F5E78" w:rsidRPr="00143C3D">
        <w:t>uc.futuresupport2024@dwp.gov.uk</w:t>
      </w:r>
    </w:p>
    <w:p w14:paraId="66FAC827" w14:textId="77777777" w:rsidR="00A87875" w:rsidRPr="00742ECA" w:rsidRDefault="009B1768" w:rsidP="00742ECA">
      <w:pPr>
        <w:pStyle w:val="Standard"/>
        <w:spacing w:before="200" w:after="200"/>
        <w:ind w:right="-450"/>
        <w:jc w:val="both"/>
      </w:pPr>
      <w:r w:rsidRPr="00742ECA">
        <w:t>Please note:</w:t>
      </w:r>
    </w:p>
    <w:p w14:paraId="3DDD6865" w14:textId="49A6D863" w:rsidR="00A87875" w:rsidRPr="00742ECA" w:rsidRDefault="33FD3518" w:rsidP="00742ECA">
      <w:pPr>
        <w:pStyle w:val="Standard"/>
        <w:numPr>
          <w:ilvl w:val="0"/>
          <w:numId w:val="25"/>
        </w:numPr>
        <w:ind w:left="714" w:right="-448" w:hanging="357"/>
        <w:jc w:val="both"/>
      </w:pPr>
      <w:r w:rsidRPr="00742ECA">
        <w:rPr>
          <w:b/>
          <w:bCs/>
        </w:rPr>
        <w:t>The deadline for applications is 1</w:t>
      </w:r>
      <w:r w:rsidR="5A843AD9" w:rsidRPr="00742ECA">
        <w:rPr>
          <w:b/>
          <w:bCs/>
        </w:rPr>
        <w:t>1</w:t>
      </w:r>
      <w:r w:rsidRPr="00742ECA">
        <w:rPr>
          <w:b/>
          <w:bCs/>
        </w:rPr>
        <w:t>:</w:t>
      </w:r>
      <w:r w:rsidR="5A843AD9" w:rsidRPr="00742ECA">
        <w:rPr>
          <w:b/>
          <w:bCs/>
        </w:rPr>
        <w:t>59</w:t>
      </w:r>
      <w:r w:rsidRPr="00742ECA">
        <w:rPr>
          <w:b/>
          <w:bCs/>
        </w:rPr>
        <w:t>pm on</w:t>
      </w:r>
      <w:r w:rsidR="00256516">
        <w:rPr>
          <w:b/>
          <w:bCs/>
        </w:rPr>
        <w:t xml:space="preserve"> </w:t>
      </w:r>
      <w:r w:rsidR="4A168C5B" w:rsidRPr="00742ECA">
        <w:rPr>
          <w:b/>
          <w:bCs/>
        </w:rPr>
        <w:t>2</w:t>
      </w:r>
      <w:r w:rsidR="68DFE388" w:rsidRPr="00742ECA">
        <w:rPr>
          <w:b/>
          <w:bCs/>
        </w:rPr>
        <w:t>8</w:t>
      </w:r>
      <w:r w:rsidR="4A168C5B" w:rsidRPr="00742ECA">
        <w:rPr>
          <w:b/>
          <w:bCs/>
        </w:rPr>
        <w:t xml:space="preserve"> Ju</w:t>
      </w:r>
      <w:r w:rsidR="181D72F5" w:rsidRPr="00742ECA">
        <w:rPr>
          <w:b/>
          <w:bCs/>
        </w:rPr>
        <w:t>ly</w:t>
      </w:r>
      <w:r w:rsidR="4A168C5B" w:rsidRPr="00742ECA">
        <w:rPr>
          <w:b/>
          <w:bCs/>
        </w:rPr>
        <w:t xml:space="preserve"> 2023</w:t>
      </w:r>
      <w:r w:rsidRPr="00742ECA">
        <w:rPr>
          <w:b/>
          <w:bCs/>
        </w:rPr>
        <w:t>.</w:t>
      </w:r>
    </w:p>
    <w:p w14:paraId="71FAB791" w14:textId="77777777" w:rsidR="00A87875" w:rsidRPr="00742ECA" w:rsidRDefault="009B1768" w:rsidP="00742ECA">
      <w:pPr>
        <w:pStyle w:val="Standard"/>
        <w:numPr>
          <w:ilvl w:val="0"/>
          <w:numId w:val="25"/>
        </w:numPr>
        <w:ind w:left="714" w:right="-448" w:hanging="357"/>
        <w:jc w:val="both"/>
      </w:pPr>
      <w:r w:rsidRPr="00742ECA">
        <w:t>All applications received by the closing date will be assessed following the closing date;</w:t>
      </w:r>
    </w:p>
    <w:p w14:paraId="74E99CE0" w14:textId="0F6D6263" w:rsidR="006F1445" w:rsidRPr="00742ECA" w:rsidRDefault="006F1445" w:rsidP="00742ECA">
      <w:pPr>
        <w:pStyle w:val="ListParagraph"/>
        <w:numPr>
          <w:ilvl w:val="0"/>
          <w:numId w:val="25"/>
        </w:numPr>
        <w:spacing w:after="0"/>
        <w:ind w:left="714" w:right="-448" w:hanging="357"/>
        <w:jc w:val="both"/>
        <w:rPr>
          <w:rFonts w:ascii="Arial" w:hAnsi="Arial" w:cs="Arial"/>
        </w:rPr>
      </w:pPr>
      <w:r w:rsidRPr="00742ECA">
        <w:rPr>
          <w:rFonts w:ascii="Arial" w:hAnsi="Arial" w:cs="Arial"/>
        </w:rPr>
        <w:t>Applications received on or after the Deadline for Application Submissions m</w:t>
      </w:r>
      <w:r w:rsidR="00815DB0" w:rsidRPr="00742ECA">
        <w:rPr>
          <w:rFonts w:ascii="Arial" w:hAnsi="Arial" w:cs="Arial"/>
        </w:rPr>
        <w:t>ay be rejected by the Authority</w:t>
      </w:r>
      <w:r w:rsidRPr="00742ECA">
        <w:rPr>
          <w:rFonts w:ascii="Arial" w:hAnsi="Arial" w:cs="Arial"/>
        </w:rPr>
        <w:t xml:space="preserve">. The decision whether to reject an </w:t>
      </w:r>
      <w:proofErr w:type="gramStart"/>
      <w:r w:rsidRPr="00742ECA">
        <w:rPr>
          <w:rFonts w:ascii="Arial" w:hAnsi="Arial" w:cs="Arial"/>
        </w:rPr>
        <w:t>Application</w:t>
      </w:r>
      <w:proofErr w:type="gramEnd"/>
      <w:r w:rsidRPr="00742ECA">
        <w:rPr>
          <w:rFonts w:ascii="Arial" w:hAnsi="Arial" w:cs="Arial"/>
        </w:rPr>
        <w:t xml:space="preserve"> received after the Deadline for Application Submissions is made entirely at the Authority’s discretion; </w:t>
      </w:r>
    </w:p>
    <w:p w14:paraId="6D2E27C5" w14:textId="4F7FE56D" w:rsidR="006F1445" w:rsidRPr="00742ECA" w:rsidRDefault="006F1445" w:rsidP="00742ECA">
      <w:pPr>
        <w:pStyle w:val="ListParagraph"/>
        <w:numPr>
          <w:ilvl w:val="0"/>
          <w:numId w:val="25"/>
        </w:numPr>
        <w:spacing w:after="0"/>
        <w:jc w:val="both"/>
        <w:rPr>
          <w:rFonts w:ascii="Arial" w:hAnsi="Arial" w:cs="Arial"/>
        </w:rPr>
      </w:pPr>
      <w:r w:rsidRPr="00742ECA">
        <w:rPr>
          <w:rFonts w:ascii="Arial" w:hAnsi="Arial" w:cs="Arial"/>
        </w:rPr>
        <w:t xml:space="preserve">Applicants may seek clarification regarding any aspect of this FSO </w:t>
      </w:r>
      <w:r w:rsidR="002F55F8" w:rsidRPr="00742ECA">
        <w:rPr>
          <w:rFonts w:ascii="Arial" w:hAnsi="Arial" w:cs="Arial"/>
        </w:rPr>
        <w:t xml:space="preserve">2024 </w:t>
      </w:r>
      <w:r w:rsidRPr="00742ECA">
        <w:rPr>
          <w:rFonts w:ascii="Arial" w:hAnsi="Arial" w:cs="Arial"/>
        </w:rPr>
        <w:t xml:space="preserve">Grant Competition at any time prior to the Deadline for Clarification Questions from Applicants.  Further details are provided in the FSO </w:t>
      </w:r>
      <w:r w:rsidR="004963B6" w:rsidRPr="00742ECA">
        <w:rPr>
          <w:rFonts w:ascii="Arial" w:hAnsi="Arial" w:cs="Arial"/>
        </w:rPr>
        <w:t xml:space="preserve">2024 </w:t>
      </w:r>
      <w:r w:rsidRPr="00742ECA">
        <w:rPr>
          <w:rFonts w:ascii="Arial" w:hAnsi="Arial" w:cs="Arial"/>
        </w:rPr>
        <w:t xml:space="preserve">Grant Competition Specification </w:t>
      </w:r>
      <w:r w:rsidR="00073E9D" w:rsidRPr="00742ECA">
        <w:rPr>
          <w:rFonts w:ascii="Arial" w:hAnsi="Arial" w:cs="Arial"/>
        </w:rPr>
        <w:t xml:space="preserve">at </w:t>
      </w:r>
      <w:r w:rsidRPr="00742ECA">
        <w:rPr>
          <w:rFonts w:ascii="Arial" w:hAnsi="Arial" w:cs="Arial"/>
        </w:rPr>
        <w:t>paragraph 6</w:t>
      </w:r>
      <w:r w:rsidR="00073E9D" w:rsidRPr="00742ECA">
        <w:rPr>
          <w:rFonts w:ascii="Arial" w:hAnsi="Arial" w:cs="Arial"/>
        </w:rPr>
        <w:t xml:space="preserve"> -</w:t>
      </w:r>
      <w:r w:rsidR="00987DAB" w:rsidRPr="00742ECA">
        <w:rPr>
          <w:rFonts w:ascii="Arial" w:hAnsi="Arial" w:cs="Arial"/>
        </w:rPr>
        <w:t xml:space="preserve"> Clarification Questions;</w:t>
      </w:r>
      <w:r w:rsidRPr="00742ECA">
        <w:rPr>
          <w:rFonts w:ascii="Arial" w:hAnsi="Arial" w:cs="Arial"/>
        </w:rPr>
        <w:t xml:space="preserve"> </w:t>
      </w:r>
    </w:p>
    <w:p w14:paraId="037922D5" w14:textId="4D4F93E5" w:rsidR="006F1445" w:rsidRPr="00431E44" w:rsidRDefault="009B1768" w:rsidP="006F1445">
      <w:pPr>
        <w:pStyle w:val="ListParagraph"/>
        <w:numPr>
          <w:ilvl w:val="0"/>
          <w:numId w:val="25"/>
        </w:numPr>
        <w:spacing w:after="0"/>
        <w:rPr>
          <w:rFonts w:ascii="Arial" w:hAnsi="Arial" w:cs="Arial"/>
        </w:rPr>
      </w:pPr>
      <w:r w:rsidRPr="00431E44">
        <w:rPr>
          <w:rFonts w:ascii="Arial" w:hAnsi="Arial" w:cs="Arial"/>
        </w:rPr>
        <w:t xml:space="preserve">As the application process is competitive </w:t>
      </w:r>
      <w:r w:rsidR="00202A7F" w:rsidRPr="00431E44">
        <w:rPr>
          <w:rFonts w:ascii="Arial" w:hAnsi="Arial" w:cs="Arial"/>
        </w:rPr>
        <w:t>t</w:t>
      </w:r>
      <w:r w:rsidR="006F1445" w:rsidRPr="00431E44">
        <w:rPr>
          <w:rFonts w:ascii="Arial" w:hAnsi="Arial" w:cs="Arial"/>
        </w:rPr>
        <w:t xml:space="preserve">he Authority will not enter into exclusive discussions regarding the requirements of this FSO </w:t>
      </w:r>
      <w:r w:rsidR="004963B6" w:rsidRPr="00431E44">
        <w:rPr>
          <w:rFonts w:ascii="Arial" w:hAnsi="Arial" w:cs="Arial"/>
        </w:rPr>
        <w:t xml:space="preserve">2024 </w:t>
      </w:r>
      <w:r w:rsidR="006F1445" w:rsidRPr="00431E44">
        <w:rPr>
          <w:rFonts w:ascii="Arial" w:hAnsi="Arial" w:cs="Arial"/>
        </w:rPr>
        <w:t>Gr</w:t>
      </w:r>
      <w:r w:rsidR="00987DAB" w:rsidRPr="00431E44">
        <w:rPr>
          <w:rFonts w:ascii="Arial" w:hAnsi="Arial" w:cs="Arial"/>
        </w:rPr>
        <w:t>ant Competition with Applicants;</w:t>
      </w:r>
    </w:p>
    <w:p w14:paraId="3D78E04D" w14:textId="2D1AD2DA" w:rsidR="00A87875" w:rsidRPr="00431E44" w:rsidRDefault="009B1768" w:rsidP="00C21AAB">
      <w:pPr>
        <w:pStyle w:val="Standard"/>
        <w:numPr>
          <w:ilvl w:val="0"/>
          <w:numId w:val="25"/>
        </w:numPr>
        <w:ind w:left="714" w:right="-450" w:hanging="357"/>
      </w:pPr>
      <w:r w:rsidRPr="00431E44">
        <w:t xml:space="preserve">All </w:t>
      </w:r>
      <w:r w:rsidR="00202A7F" w:rsidRPr="00431E44">
        <w:t>A</w:t>
      </w:r>
      <w:r w:rsidRPr="00431E44">
        <w:t>pplicants will be subject to comprehensive due diligence reviews and other database searches, including fraud risk indicators</w:t>
      </w:r>
      <w:r w:rsidR="004826A4">
        <w:t>.</w:t>
      </w:r>
    </w:p>
    <w:sectPr w:rsidR="00A87875" w:rsidRPr="00431E44">
      <w:foot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55F7F" w14:textId="77777777" w:rsidR="00535367" w:rsidRDefault="00535367">
      <w:r>
        <w:separator/>
      </w:r>
    </w:p>
  </w:endnote>
  <w:endnote w:type="continuationSeparator" w:id="0">
    <w:p w14:paraId="50FE82B3" w14:textId="77777777" w:rsidR="00535367" w:rsidRDefault="00535367">
      <w:r>
        <w:continuationSeparator/>
      </w:r>
    </w:p>
  </w:endnote>
  <w:endnote w:type="continuationNotice" w:id="1">
    <w:p w14:paraId="57B426E8" w14:textId="77777777" w:rsidR="00535367" w:rsidRDefault="00535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3A62" w14:textId="7CA0B33B" w:rsidR="00C21AAB" w:rsidRDefault="00C21AAB">
    <w:pPr>
      <w:pStyle w:val="Footer"/>
    </w:pPr>
    <w:r>
      <w:t xml:space="preserve">Version: </w:t>
    </w:r>
    <w:r w:rsidR="00EC40C4">
      <w:t xml:space="preserve">v1.0 </w:t>
    </w:r>
    <w:r w:rsidR="00795C2D">
      <w:t>FINAL</w:t>
    </w:r>
    <w:r>
      <w:ptab w:relativeTo="margin" w:alignment="center" w:leader="none"/>
    </w:r>
    <w:r>
      <w:t xml:space="preserve">Page </w:t>
    </w:r>
    <w:r w:rsidRPr="003505B2">
      <w:rPr>
        <w:b/>
        <w:color w:val="2B579A"/>
        <w:shd w:val="clear" w:color="auto" w:fill="E6E6E6"/>
      </w:rPr>
      <w:fldChar w:fldCharType="begin"/>
    </w:r>
    <w:r>
      <w:rPr>
        <w:b/>
        <w:bCs/>
      </w:rPr>
      <w:instrText xml:space="preserve"> PAGE  \* Arabic  \* MERGEFORMAT </w:instrText>
    </w:r>
    <w:r w:rsidRPr="003505B2">
      <w:rPr>
        <w:b/>
        <w:color w:val="2B579A"/>
        <w:shd w:val="clear" w:color="auto" w:fill="E6E6E6"/>
      </w:rPr>
      <w:fldChar w:fldCharType="separate"/>
    </w:r>
    <w:r w:rsidR="007C2714">
      <w:rPr>
        <w:b/>
        <w:bCs/>
        <w:noProof/>
      </w:rPr>
      <w:t>1</w:t>
    </w:r>
    <w:r w:rsidRPr="003505B2">
      <w:rPr>
        <w:b/>
        <w:color w:val="2B579A"/>
        <w:shd w:val="clear" w:color="auto" w:fill="E6E6E6"/>
      </w:rPr>
      <w:fldChar w:fldCharType="end"/>
    </w:r>
    <w:r>
      <w:t xml:space="preserve"> of </w:t>
    </w:r>
    <w:r w:rsidRPr="003505B2">
      <w:rPr>
        <w:b/>
        <w:color w:val="2B579A"/>
        <w:shd w:val="clear" w:color="auto" w:fill="E6E6E6"/>
      </w:rPr>
      <w:fldChar w:fldCharType="begin"/>
    </w:r>
    <w:r>
      <w:rPr>
        <w:b/>
        <w:bCs/>
      </w:rPr>
      <w:instrText xml:space="preserve"> NUMPAGES  \* Arabic  \* MERGEFORMAT </w:instrText>
    </w:r>
    <w:r w:rsidRPr="003505B2">
      <w:rPr>
        <w:b/>
        <w:color w:val="2B579A"/>
        <w:shd w:val="clear" w:color="auto" w:fill="E6E6E6"/>
      </w:rPr>
      <w:fldChar w:fldCharType="separate"/>
    </w:r>
    <w:r w:rsidR="007C2714">
      <w:rPr>
        <w:b/>
        <w:bCs/>
        <w:noProof/>
      </w:rPr>
      <w:t>25</w:t>
    </w:r>
    <w:r w:rsidRPr="003505B2">
      <w:rPr>
        <w:b/>
        <w:color w:val="2B579A"/>
        <w:shd w:val="clear" w:color="auto" w:fill="E6E6E6"/>
      </w:rPr>
      <w:fldChar w:fldCharType="end"/>
    </w:r>
    <w:r>
      <w:ptab w:relativeTo="margin" w:alignment="right" w:leader="none"/>
    </w:r>
    <w:r>
      <w:t xml:space="preserve">Date: </w:t>
    </w:r>
    <w:r w:rsidR="002C41FE">
      <w:t>1</w:t>
    </w:r>
    <w:r w:rsidR="00795C2D">
      <w:t>5</w:t>
    </w:r>
    <w:r w:rsidR="002C41FE">
      <w:t>/06/2023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BE7C3" w14:textId="77777777" w:rsidR="00535367" w:rsidRDefault="00535367">
      <w:r>
        <w:rPr>
          <w:color w:val="000000"/>
        </w:rPr>
        <w:separator/>
      </w:r>
    </w:p>
  </w:footnote>
  <w:footnote w:type="continuationSeparator" w:id="0">
    <w:p w14:paraId="457156BC" w14:textId="77777777" w:rsidR="00535367" w:rsidRDefault="00535367">
      <w:r>
        <w:continuationSeparator/>
      </w:r>
    </w:p>
  </w:footnote>
  <w:footnote w:type="continuationNotice" w:id="1">
    <w:p w14:paraId="6AF6344B" w14:textId="77777777" w:rsidR="00535367" w:rsidRDefault="005353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6AF"/>
    <w:multiLevelType w:val="multilevel"/>
    <w:tmpl w:val="6262A230"/>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3E819BB"/>
    <w:multiLevelType w:val="multilevel"/>
    <w:tmpl w:val="8332AACE"/>
    <w:lvl w:ilvl="0">
      <w:start w:val="1"/>
      <w:numFmt w:val="decimal"/>
      <w:pStyle w:val="Style1"/>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854"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3" w15:restartNumberingAfterBreak="0">
    <w:nsid w:val="0D7444DB"/>
    <w:multiLevelType w:val="hybridMultilevel"/>
    <w:tmpl w:val="CA06D3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C93B52"/>
    <w:multiLevelType w:val="multilevel"/>
    <w:tmpl w:val="2E4A1D84"/>
    <w:numStyleLink w:val="WWNum5"/>
  </w:abstractNum>
  <w:abstractNum w:abstractNumId="5" w15:restartNumberingAfterBreak="0">
    <w:nsid w:val="10CF7E2A"/>
    <w:multiLevelType w:val="hybridMultilevel"/>
    <w:tmpl w:val="A176BAEA"/>
    <w:lvl w:ilvl="0" w:tplc="688A0784">
      <w:start w:val="1"/>
      <w:numFmt w:val="low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629DF"/>
    <w:multiLevelType w:val="hybridMultilevel"/>
    <w:tmpl w:val="1292E5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80120DE"/>
    <w:multiLevelType w:val="multilevel"/>
    <w:tmpl w:val="1E8655FC"/>
    <w:lvl w:ilvl="0">
      <w:start w:val="9"/>
      <w:numFmt w:val="decimal"/>
      <w:lvlText w:val="%1."/>
      <w:lvlJc w:val="left"/>
      <w:pPr>
        <w:ind w:left="360" w:hanging="36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86F1EC3"/>
    <w:multiLevelType w:val="multilevel"/>
    <w:tmpl w:val="AC746D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CA1324"/>
    <w:multiLevelType w:val="multilevel"/>
    <w:tmpl w:val="F604B918"/>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E572ACE"/>
    <w:multiLevelType w:val="multilevel"/>
    <w:tmpl w:val="BD3C58D4"/>
    <w:lvl w:ilvl="0">
      <w:start w:val="17"/>
      <w:numFmt w:val="decimal"/>
      <w:lvlText w:val="%1"/>
      <w:lvlJc w:val="left"/>
      <w:pPr>
        <w:ind w:left="473" w:hanging="473"/>
      </w:pPr>
      <w:rPr>
        <w:u w:val="single"/>
      </w:rPr>
    </w:lvl>
    <w:lvl w:ilvl="1">
      <w:start w:val="1"/>
      <w:numFmt w:val="decimal"/>
      <w:lvlText w:val="%1.%2"/>
      <w:lvlJc w:val="left"/>
      <w:pPr>
        <w:ind w:left="473" w:hanging="473"/>
      </w:pPr>
      <w:rPr>
        <w:rFonts w:ascii="Arial" w:hAnsi="Arial" w:cs="Arial" w:hint="default"/>
        <w:b/>
        <w:sz w:val="24"/>
        <w:szCs w:val="24"/>
        <w:u w:val="none"/>
      </w:rPr>
    </w:lvl>
    <w:lvl w:ilvl="2">
      <w:start w:val="1"/>
      <w:numFmt w:val="decimal"/>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11" w15:restartNumberingAfterBreak="0">
    <w:nsid w:val="1F4006E1"/>
    <w:multiLevelType w:val="hybridMultilevel"/>
    <w:tmpl w:val="0E4AADE8"/>
    <w:lvl w:ilvl="0" w:tplc="F2B233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190214"/>
    <w:multiLevelType w:val="hybridMultilevel"/>
    <w:tmpl w:val="E334CA50"/>
    <w:lvl w:ilvl="0" w:tplc="C3E00F4A">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2AFF3354"/>
    <w:multiLevelType w:val="multilevel"/>
    <w:tmpl w:val="B7C0B712"/>
    <w:styleLink w:val="WWNum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2DB356F2"/>
    <w:multiLevelType w:val="hybridMultilevel"/>
    <w:tmpl w:val="1038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71BE5"/>
    <w:multiLevelType w:val="multilevel"/>
    <w:tmpl w:val="B67C31EA"/>
    <w:styleLink w:val="WWNum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351A6347"/>
    <w:multiLevelType w:val="multilevel"/>
    <w:tmpl w:val="AEC69090"/>
    <w:styleLink w:val="WWNum1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392A3D51"/>
    <w:multiLevelType w:val="multilevel"/>
    <w:tmpl w:val="F8A0A13A"/>
    <w:styleLink w:val="WWNum4"/>
    <w:lvl w:ilvl="0">
      <w:numFmt w:val="bullet"/>
      <w:lvlText w:val="●"/>
      <w:lvlJc w:val="left"/>
      <w:rPr>
        <w:rFonts w:ascii="Noto Sans Symbols" w:eastAsia="Noto Sans Symbols" w:hAnsi="Noto Sans Symbols" w:cs="Noto Sans Symbols"/>
        <w:color w:val="00000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3AF92083"/>
    <w:multiLevelType w:val="multilevel"/>
    <w:tmpl w:val="7D8252B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3B5022C6"/>
    <w:multiLevelType w:val="hybridMultilevel"/>
    <w:tmpl w:val="68BA3184"/>
    <w:lvl w:ilvl="0" w:tplc="DC484FB4">
      <w:start w:val="2"/>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BAF7368"/>
    <w:multiLevelType w:val="hybridMultilevel"/>
    <w:tmpl w:val="830ABC24"/>
    <w:lvl w:ilvl="0" w:tplc="F738A39E">
      <w:start w:val="5"/>
      <w:numFmt w:val="bullet"/>
      <w:lvlText w:val=""/>
      <w:lvlJc w:val="left"/>
      <w:pPr>
        <w:ind w:left="720" w:hanging="360"/>
      </w:pPr>
      <w:rPr>
        <w:rFonts w:ascii="Symbol" w:eastAsia="Arial" w:hAnsi="Symbol"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35F93"/>
    <w:multiLevelType w:val="hybridMultilevel"/>
    <w:tmpl w:val="790A09FE"/>
    <w:lvl w:ilvl="0" w:tplc="50623B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FB4BEB"/>
    <w:multiLevelType w:val="multilevel"/>
    <w:tmpl w:val="979CB8DC"/>
    <w:styleLink w:val="WWNum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4E05622E"/>
    <w:multiLevelType w:val="multilevel"/>
    <w:tmpl w:val="B17A3CD0"/>
    <w:styleLink w:val="WWNum6"/>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FE0185B"/>
    <w:multiLevelType w:val="multilevel"/>
    <w:tmpl w:val="2E4A1D84"/>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52B77EB7"/>
    <w:multiLevelType w:val="hybridMultilevel"/>
    <w:tmpl w:val="2EF2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2C1473"/>
    <w:multiLevelType w:val="multilevel"/>
    <w:tmpl w:val="C80E657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val="0"/>
        <w:bCs/>
      </w:rPr>
    </w:lvl>
    <w:lvl w:ilvl="2">
      <w:start w:val="1"/>
      <w:numFmt w:val="decimal"/>
      <w:isLgl/>
      <w:lvlText w:val="%1.%2.%3."/>
      <w:lvlJc w:val="left"/>
      <w:pPr>
        <w:ind w:left="1780" w:hanging="720"/>
      </w:pPr>
      <w:rPr>
        <w:rFonts w:hint="default"/>
        <w:b w:val="0"/>
        <w:bCs/>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4960" w:hanging="1800"/>
      </w:pPr>
      <w:rPr>
        <w:rFonts w:hint="default"/>
      </w:rPr>
    </w:lvl>
  </w:abstractNum>
  <w:abstractNum w:abstractNumId="27" w15:restartNumberingAfterBreak="0">
    <w:nsid w:val="64155507"/>
    <w:multiLevelType w:val="multilevel"/>
    <w:tmpl w:val="87F0717E"/>
    <w:lvl w:ilvl="0">
      <w:start w:val="12"/>
      <w:numFmt w:val="decimal"/>
      <w:lvlText w:val="%1"/>
      <w:lvlJc w:val="left"/>
      <w:pPr>
        <w:ind w:left="473" w:hanging="473"/>
      </w:pPr>
    </w:lvl>
    <w:lvl w:ilvl="1">
      <w:start w:val="1"/>
      <w:numFmt w:val="decimal"/>
      <w:lvlText w:val="%1.%2"/>
      <w:lvlJc w:val="left"/>
      <w:pPr>
        <w:ind w:left="473" w:hanging="473"/>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643F07A8"/>
    <w:multiLevelType w:val="hybridMultilevel"/>
    <w:tmpl w:val="CDF6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6274CE"/>
    <w:multiLevelType w:val="multilevel"/>
    <w:tmpl w:val="95D0E616"/>
    <w:styleLink w:val="WWNum3"/>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7DA6AB6"/>
    <w:multiLevelType w:val="hybridMultilevel"/>
    <w:tmpl w:val="3DF6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7B0A22"/>
    <w:multiLevelType w:val="multilevel"/>
    <w:tmpl w:val="7D8252B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74DC677F"/>
    <w:multiLevelType w:val="multilevel"/>
    <w:tmpl w:val="9918CCCA"/>
    <w:styleLink w:val="WWNum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7B6C4468"/>
    <w:multiLevelType w:val="hybridMultilevel"/>
    <w:tmpl w:val="3A925A98"/>
    <w:lvl w:ilvl="0" w:tplc="DC484FB4">
      <w:start w:val="2"/>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64865835">
    <w:abstractNumId w:val="9"/>
  </w:num>
  <w:num w:numId="2" w16cid:durableId="343674529">
    <w:abstractNumId w:val="13"/>
  </w:num>
  <w:num w:numId="3" w16cid:durableId="1211840956">
    <w:abstractNumId w:val="29"/>
  </w:num>
  <w:num w:numId="4" w16cid:durableId="1527983388">
    <w:abstractNumId w:val="17"/>
  </w:num>
  <w:num w:numId="5" w16cid:durableId="1197233590">
    <w:abstractNumId w:val="24"/>
  </w:num>
  <w:num w:numId="6" w16cid:durableId="152069642">
    <w:abstractNumId w:val="23"/>
  </w:num>
  <w:num w:numId="7" w16cid:durableId="64452345">
    <w:abstractNumId w:val="32"/>
  </w:num>
  <w:num w:numId="8" w16cid:durableId="461115878">
    <w:abstractNumId w:val="0"/>
  </w:num>
  <w:num w:numId="9" w16cid:durableId="1157307083">
    <w:abstractNumId w:val="22"/>
  </w:num>
  <w:num w:numId="10" w16cid:durableId="190607103">
    <w:abstractNumId w:val="15"/>
  </w:num>
  <w:num w:numId="11" w16cid:durableId="935676290">
    <w:abstractNumId w:val="16"/>
  </w:num>
  <w:num w:numId="12" w16cid:durableId="209659692">
    <w:abstractNumId w:val="23"/>
  </w:num>
  <w:num w:numId="13" w16cid:durableId="2003314937">
    <w:abstractNumId w:val="27"/>
  </w:num>
  <w:num w:numId="14" w16cid:durableId="1728992204">
    <w:abstractNumId w:val="8"/>
  </w:num>
  <w:num w:numId="15" w16cid:durableId="1103380255">
    <w:abstractNumId w:val="10"/>
  </w:num>
  <w:num w:numId="16" w16cid:durableId="477117583">
    <w:abstractNumId w:val="15"/>
  </w:num>
  <w:num w:numId="17" w16cid:durableId="1087194397">
    <w:abstractNumId w:val="0"/>
  </w:num>
  <w:num w:numId="18" w16cid:durableId="356589000">
    <w:abstractNumId w:val="16"/>
  </w:num>
  <w:num w:numId="19" w16cid:durableId="678506743">
    <w:abstractNumId w:val="17"/>
  </w:num>
  <w:num w:numId="20" w16cid:durableId="1777360492">
    <w:abstractNumId w:val="24"/>
  </w:num>
  <w:num w:numId="21" w16cid:durableId="1808468138">
    <w:abstractNumId w:val="25"/>
  </w:num>
  <w:num w:numId="22" w16cid:durableId="550194690">
    <w:abstractNumId w:val="30"/>
  </w:num>
  <w:num w:numId="23" w16cid:durableId="747387006">
    <w:abstractNumId w:val="28"/>
  </w:num>
  <w:num w:numId="24" w16cid:durableId="826900164">
    <w:abstractNumId w:val="14"/>
  </w:num>
  <w:num w:numId="25" w16cid:durableId="1383753887">
    <w:abstractNumId w:val="4"/>
  </w:num>
  <w:num w:numId="26" w16cid:durableId="1656301827">
    <w:abstractNumId w:val="2"/>
  </w:num>
  <w:num w:numId="27" w16cid:durableId="22903824">
    <w:abstractNumId w:val="12"/>
  </w:num>
  <w:num w:numId="28" w16cid:durableId="1006596636">
    <w:abstractNumId w:val="1"/>
  </w:num>
  <w:num w:numId="29" w16cid:durableId="1698585007">
    <w:abstractNumId w:val="6"/>
  </w:num>
  <w:num w:numId="30" w16cid:durableId="1192761635">
    <w:abstractNumId w:val="31"/>
  </w:num>
  <w:num w:numId="31" w16cid:durableId="446317662">
    <w:abstractNumId w:val="33"/>
  </w:num>
  <w:num w:numId="32" w16cid:durableId="372122866">
    <w:abstractNumId w:val="18"/>
  </w:num>
  <w:num w:numId="33" w16cid:durableId="244455500">
    <w:abstractNumId w:val="26"/>
  </w:num>
  <w:num w:numId="34" w16cid:durableId="1302924469">
    <w:abstractNumId w:val="19"/>
  </w:num>
  <w:num w:numId="35" w16cid:durableId="962417791">
    <w:abstractNumId w:val="20"/>
  </w:num>
  <w:num w:numId="36" w16cid:durableId="1802310453">
    <w:abstractNumId w:val="21"/>
  </w:num>
  <w:num w:numId="37" w16cid:durableId="81952688">
    <w:abstractNumId w:val="11"/>
  </w:num>
  <w:num w:numId="38" w16cid:durableId="1927886165">
    <w:abstractNumId w:val="5"/>
  </w:num>
  <w:num w:numId="39" w16cid:durableId="791023979">
    <w:abstractNumId w:val="3"/>
  </w:num>
  <w:num w:numId="40" w16cid:durableId="1318192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removePersonalInformation/>
  <w:removeDateAndTime/>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875"/>
    <w:rsid w:val="000004EC"/>
    <w:rsid w:val="00000D28"/>
    <w:rsid w:val="000012B2"/>
    <w:rsid w:val="000015BE"/>
    <w:rsid w:val="000018E6"/>
    <w:rsid w:val="0000242B"/>
    <w:rsid w:val="000039C7"/>
    <w:rsid w:val="00004575"/>
    <w:rsid w:val="0000543A"/>
    <w:rsid w:val="00005681"/>
    <w:rsid w:val="000061FF"/>
    <w:rsid w:val="00007593"/>
    <w:rsid w:val="0000760D"/>
    <w:rsid w:val="0001107D"/>
    <w:rsid w:val="00011A7E"/>
    <w:rsid w:val="00011E26"/>
    <w:rsid w:val="000122C4"/>
    <w:rsid w:val="0001265D"/>
    <w:rsid w:val="0001336A"/>
    <w:rsid w:val="000137BA"/>
    <w:rsid w:val="00013A3B"/>
    <w:rsid w:val="00013D40"/>
    <w:rsid w:val="00015D70"/>
    <w:rsid w:val="00016A7B"/>
    <w:rsid w:val="000174FF"/>
    <w:rsid w:val="00017DE1"/>
    <w:rsid w:val="00020244"/>
    <w:rsid w:val="0002032A"/>
    <w:rsid w:val="000227F9"/>
    <w:rsid w:val="000229B5"/>
    <w:rsid w:val="00022D02"/>
    <w:rsid w:val="0002300F"/>
    <w:rsid w:val="000237AD"/>
    <w:rsid w:val="00023BE6"/>
    <w:rsid w:val="0002492E"/>
    <w:rsid w:val="0002571F"/>
    <w:rsid w:val="00026F65"/>
    <w:rsid w:val="000276C7"/>
    <w:rsid w:val="0003147D"/>
    <w:rsid w:val="00032392"/>
    <w:rsid w:val="00032908"/>
    <w:rsid w:val="00032B73"/>
    <w:rsid w:val="0003317F"/>
    <w:rsid w:val="00033706"/>
    <w:rsid w:val="00034402"/>
    <w:rsid w:val="000344EE"/>
    <w:rsid w:val="00034C91"/>
    <w:rsid w:val="0003519A"/>
    <w:rsid w:val="00035A86"/>
    <w:rsid w:val="00036941"/>
    <w:rsid w:val="00037DC1"/>
    <w:rsid w:val="000401F2"/>
    <w:rsid w:val="00040B9D"/>
    <w:rsid w:val="000420EF"/>
    <w:rsid w:val="00042894"/>
    <w:rsid w:val="00044023"/>
    <w:rsid w:val="00044A77"/>
    <w:rsid w:val="00045855"/>
    <w:rsid w:val="000464CC"/>
    <w:rsid w:val="000472ED"/>
    <w:rsid w:val="0004755B"/>
    <w:rsid w:val="000500D0"/>
    <w:rsid w:val="0005122A"/>
    <w:rsid w:val="00052F9C"/>
    <w:rsid w:val="0005437C"/>
    <w:rsid w:val="00057EE4"/>
    <w:rsid w:val="00062B6C"/>
    <w:rsid w:val="00064063"/>
    <w:rsid w:val="00064201"/>
    <w:rsid w:val="000644C5"/>
    <w:rsid w:val="000647AB"/>
    <w:rsid w:val="000648BE"/>
    <w:rsid w:val="00065748"/>
    <w:rsid w:val="00065B28"/>
    <w:rsid w:val="00066F03"/>
    <w:rsid w:val="00067114"/>
    <w:rsid w:val="00067F49"/>
    <w:rsid w:val="00071226"/>
    <w:rsid w:val="00071506"/>
    <w:rsid w:val="00071CBD"/>
    <w:rsid w:val="000722AE"/>
    <w:rsid w:val="00072874"/>
    <w:rsid w:val="00073260"/>
    <w:rsid w:val="00073E9D"/>
    <w:rsid w:val="00077C6D"/>
    <w:rsid w:val="00080263"/>
    <w:rsid w:val="00080949"/>
    <w:rsid w:val="000816AA"/>
    <w:rsid w:val="00081BA5"/>
    <w:rsid w:val="00083DF3"/>
    <w:rsid w:val="00083FF8"/>
    <w:rsid w:val="000857F5"/>
    <w:rsid w:val="000863FE"/>
    <w:rsid w:val="000864C4"/>
    <w:rsid w:val="00086A37"/>
    <w:rsid w:val="00086D06"/>
    <w:rsid w:val="00086D6B"/>
    <w:rsid w:val="000900CD"/>
    <w:rsid w:val="00091650"/>
    <w:rsid w:val="00091AC6"/>
    <w:rsid w:val="0009268B"/>
    <w:rsid w:val="00094D33"/>
    <w:rsid w:val="0009534B"/>
    <w:rsid w:val="00095FA8"/>
    <w:rsid w:val="00096635"/>
    <w:rsid w:val="0009739E"/>
    <w:rsid w:val="000A0650"/>
    <w:rsid w:val="000A10EF"/>
    <w:rsid w:val="000A1567"/>
    <w:rsid w:val="000A2229"/>
    <w:rsid w:val="000A4774"/>
    <w:rsid w:val="000A4E74"/>
    <w:rsid w:val="000A570B"/>
    <w:rsid w:val="000A581F"/>
    <w:rsid w:val="000A5C94"/>
    <w:rsid w:val="000A5F40"/>
    <w:rsid w:val="000A69D5"/>
    <w:rsid w:val="000A75AA"/>
    <w:rsid w:val="000A7D15"/>
    <w:rsid w:val="000A7D4E"/>
    <w:rsid w:val="000B0104"/>
    <w:rsid w:val="000B0AB3"/>
    <w:rsid w:val="000B1C0A"/>
    <w:rsid w:val="000B2E67"/>
    <w:rsid w:val="000B3402"/>
    <w:rsid w:val="000B39B4"/>
    <w:rsid w:val="000B3BC2"/>
    <w:rsid w:val="000B4B5C"/>
    <w:rsid w:val="000B59D0"/>
    <w:rsid w:val="000B62BB"/>
    <w:rsid w:val="000B6365"/>
    <w:rsid w:val="000B7EA7"/>
    <w:rsid w:val="000C110F"/>
    <w:rsid w:val="000C1BA3"/>
    <w:rsid w:val="000C1BFB"/>
    <w:rsid w:val="000C29AC"/>
    <w:rsid w:val="000C3681"/>
    <w:rsid w:val="000C38DB"/>
    <w:rsid w:val="000C6834"/>
    <w:rsid w:val="000C7996"/>
    <w:rsid w:val="000C7A6B"/>
    <w:rsid w:val="000D00D3"/>
    <w:rsid w:val="000D0196"/>
    <w:rsid w:val="000D10EF"/>
    <w:rsid w:val="000D1AF0"/>
    <w:rsid w:val="000D1B5F"/>
    <w:rsid w:val="000D243D"/>
    <w:rsid w:val="000D2AE1"/>
    <w:rsid w:val="000D3480"/>
    <w:rsid w:val="000D4AAA"/>
    <w:rsid w:val="000D5CAE"/>
    <w:rsid w:val="000D674B"/>
    <w:rsid w:val="000D6E51"/>
    <w:rsid w:val="000D74B1"/>
    <w:rsid w:val="000D7A2B"/>
    <w:rsid w:val="000E178B"/>
    <w:rsid w:val="000E1B7E"/>
    <w:rsid w:val="000E3267"/>
    <w:rsid w:val="000E3A98"/>
    <w:rsid w:val="000E41F3"/>
    <w:rsid w:val="000E5733"/>
    <w:rsid w:val="000E6074"/>
    <w:rsid w:val="000E73B1"/>
    <w:rsid w:val="000E7DD4"/>
    <w:rsid w:val="000F0C4C"/>
    <w:rsid w:val="000F178B"/>
    <w:rsid w:val="000F195B"/>
    <w:rsid w:val="000F2658"/>
    <w:rsid w:val="000F29B3"/>
    <w:rsid w:val="000F2EF7"/>
    <w:rsid w:val="000F360F"/>
    <w:rsid w:val="000F3D30"/>
    <w:rsid w:val="000F3EFE"/>
    <w:rsid w:val="000F46B7"/>
    <w:rsid w:val="000F4A5F"/>
    <w:rsid w:val="000F4D9A"/>
    <w:rsid w:val="000F5891"/>
    <w:rsid w:val="000F5AD7"/>
    <w:rsid w:val="000F5AFB"/>
    <w:rsid w:val="000F5BA6"/>
    <w:rsid w:val="000F5C02"/>
    <w:rsid w:val="000F7888"/>
    <w:rsid w:val="00100E16"/>
    <w:rsid w:val="00103D64"/>
    <w:rsid w:val="00104406"/>
    <w:rsid w:val="00105BB7"/>
    <w:rsid w:val="00110C4F"/>
    <w:rsid w:val="00110E09"/>
    <w:rsid w:val="00111AE1"/>
    <w:rsid w:val="00111C8E"/>
    <w:rsid w:val="00111D04"/>
    <w:rsid w:val="00114068"/>
    <w:rsid w:val="0011598E"/>
    <w:rsid w:val="00115E03"/>
    <w:rsid w:val="001161E5"/>
    <w:rsid w:val="001171D7"/>
    <w:rsid w:val="00117CAB"/>
    <w:rsid w:val="0012127B"/>
    <w:rsid w:val="00121876"/>
    <w:rsid w:val="00121AFA"/>
    <w:rsid w:val="0012239E"/>
    <w:rsid w:val="00123246"/>
    <w:rsid w:val="001255A9"/>
    <w:rsid w:val="001257E8"/>
    <w:rsid w:val="00125EAE"/>
    <w:rsid w:val="00127829"/>
    <w:rsid w:val="001279CD"/>
    <w:rsid w:val="00130E13"/>
    <w:rsid w:val="001318AC"/>
    <w:rsid w:val="00131979"/>
    <w:rsid w:val="00131C4D"/>
    <w:rsid w:val="00132662"/>
    <w:rsid w:val="00132A95"/>
    <w:rsid w:val="00132C40"/>
    <w:rsid w:val="00133023"/>
    <w:rsid w:val="0013525D"/>
    <w:rsid w:val="00135C63"/>
    <w:rsid w:val="00136833"/>
    <w:rsid w:val="00136EBD"/>
    <w:rsid w:val="001379BA"/>
    <w:rsid w:val="001401BE"/>
    <w:rsid w:val="00141D83"/>
    <w:rsid w:val="00142441"/>
    <w:rsid w:val="00142F02"/>
    <w:rsid w:val="001443AD"/>
    <w:rsid w:val="00144739"/>
    <w:rsid w:val="00146BCB"/>
    <w:rsid w:val="00147200"/>
    <w:rsid w:val="00147AD7"/>
    <w:rsid w:val="00147D32"/>
    <w:rsid w:val="00151E61"/>
    <w:rsid w:val="00151FAD"/>
    <w:rsid w:val="0015233C"/>
    <w:rsid w:val="0015293B"/>
    <w:rsid w:val="00153B6F"/>
    <w:rsid w:val="00153D72"/>
    <w:rsid w:val="001542EC"/>
    <w:rsid w:val="00155C61"/>
    <w:rsid w:val="001565FC"/>
    <w:rsid w:val="00157E05"/>
    <w:rsid w:val="0016047E"/>
    <w:rsid w:val="001609B5"/>
    <w:rsid w:val="00160AC4"/>
    <w:rsid w:val="00160EC5"/>
    <w:rsid w:val="00164423"/>
    <w:rsid w:val="001648AF"/>
    <w:rsid w:val="0016519B"/>
    <w:rsid w:val="00165313"/>
    <w:rsid w:val="00166160"/>
    <w:rsid w:val="0016708B"/>
    <w:rsid w:val="00170A17"/>
    <w:rsid w:val="00172260"/>
    <w:rsid w:val="001743B3"/>
    <w:rsid w:val="0017694D"/>
    <w:rsid w:val="0018071B"/>
    <w:rsid w:val="00180E4B"/>
    <w:rsid w:val="0018155E"/>
    <w:rsid w:val="00181760"/>
    <w:rsid w:val="001828B2"/>
    <w:rsid w:val="00183261"/>
    <w:rsid w:val="00183A16"/>
    <w:rsid w:val="001846B2"/>
    <w:rsid w:val="001848BA"/>
    <w:rsid w:val="001849C9"/>
    <w:rsid w:val="00184F3A"/>
    <w:rsid w:val="00187637"/>
    <w:rsid w:val="001901B6"/>
    <w:rsid w:val="00190992"/>
    <w:rsid w:val="00190B8D"/>
    <w:rsid w:val="00191D59"/>
    <w:rsid w:val="00192DA2"/>
    <w:rsid w:val="00192E22"/>
    <w:rsid w:val="00192E5C"/>
    <w:rsid w:val="00195454"/>
    <w:rsid w:val="00195792"/>
    <w:rsid w:val="00196470"/>
    <w:rsid w:val="00196A82"/>
    <w:rsid w:val="001A0298"/>
    <w:rsid w:val="001A08A6"/>
    <w:rsid w:val="001A104A"/>
    <w:rsid w:val="001A2413"/>
    <w:rsid w:val="001A305D"/>
    <w:rsid w:val="001A3683"/>
    <w:rsid w:val="001A4B2F"/>
    <w:rsid w:val="001A66DF"/>
    <w:rsid w:val="001A67B9"/>
    <w:rsid w:val="001A6AA3"/>
    <w:rsid w:val="001A7121"/>
    <w:rsid w:val="001B0388"/>
    <w:rsid w:val="001B0EE4"/>
    <w:rsid w:val="001B142E"/>
    <w:rsid w:val="001B1FBB"/>
    <w:rsid w:val="001B2353"/>
    <w:rsid w:val="001B2480"/>
    <w:rsid w:val="001B2C62"/>
    <w:rsid w:val="001B3033"/>
    <w:rsid w:val="001B336E"/>
    <w:rsid w:val="001B4319"/>
    <w:rsid w:val="001B55F9"/>
    <w:rsid w:val="001B596F"/>
    <w:rsid w:val="001B5E30"/>
    <w:rsid w:val="001B7274"/>
    <w:rsid w:val="001B79BA"/>
    <w:rsid w:val="001C1662"/>
    <w:rsid w:val="001C2617"/>
    <w:rsid w:val="001C468D"/>
    <w:rsid w:val="001C66C7"/>
    <w:rsid w:val="001C67D6"/>
    <w:rsid w:val="001C6932"/>
    <w:rsid w:val="001C7239"/>
    <w:rsid w:val="001D0E5E"/>
    <w:rsid w:val="001D1BBB"/>
    <w:rsid w:val="001D1D90"/>
    <w:rsid w:val="001D2126"/>
    <w:rsid w:val="001D25DB"/>
    <w:rsid w:val="001D3898"/>
    <w:rsid w:val="001D55FD"/>
    <w:rsid w:val="001D5BD4"/>
    <w:rsid w:val="001D6873"/>
    <w:rsid w:val="001D7859"/>
    <w:rsid w:val="001D7B9E"/>
    <w:rsid w:val="001E0C16"/>
    <w:rsid w:val="001E0D8A"/>
    <w:rsid w:val="001E190F"/>
    <w:rsid w:val="001E1BCD"/>
    <w:rsid w:val="001E1F1C"/>
    <w:rsid w:val="001E204F"/>
    <w:rsid w:val="001E39F4"/>
    <w:rsid w:val="001E3E4E"/>
    <w:rsid w:val="001E51A5"/>
    <w:rsid w:val="001E5561"/>
    <w:rsid w:val="001E5A1D"/>
    <w:rsid w:val="001E5A58"/>
    <w:rsid w:val="001E5A6F"/>
    <w:rsid w:val="001E608A"/>
    <w:rsid w:val="001F1CEA"/>
    <w:rsid w:val="001F2AEB"/>
    <w:rsid w:val="001F536D"/>
    <w:rsid w:val="00201AF5"/>
    <w:rsid w:val="002023CC"/>
    <w:rsid w:val="002024DD"/>
    <w:rsid w:val="00202A7F"/>
    <w:rsid w:val="00203C0C"/>
    <w:rsid w:val="0020431A"/>
    <w:rsid w:val="00204856"/>
    <w:rsid w:val="00205251"/>
    <w:rsid w:val="0020638B"/>
    <w:rsid w:val="0020663F"/>
    <w:rsid w:val="00206693"/>
    <w:rsid w:val="002069CF"/>
    <w:rsid w:val="00210ED8"/>
    <w:rsid w:val="00211DFB"/>
    <w:rsid w:val="00213A9A"/>
    <w:rsid w:val="002142F7"/>
    <w:rsid w:val="002155C6"/>
    <w:rsid w:val="00220185"/>
    <w:rsid w:val="002203C4"/>
    <w:rsid w:val="00220684"/>
    <w:rsid w:val="00220A2B"/>
    <w:rsid w:val="00220EB5"/>
    <w:rsid w:val="002211F7"/>
    <w:rsid w:val="00221F75"/>
    <w:rsid w:val="00222A78"/>
    <w:rsid w:val="00223513"/>
    <w:rsid w:val="00224279"/>
    <w:rsid w:val="00224B4A"/>
    <w:rsid w:val="00224BC0"/>
    <w:rsid w:val="002257C2"/>
    <w:rsid w:val="00226B41"/>
    <w:rsid w:val="002272B3"/>
    <w:rsid w:val="002308D4"/>
    <w:rsid w:val="00231B7D"/>
    <w:rsid w:val="00232CE2"/>
    <w:rsid w:val="00232D18"/>
    <w:rsid w:val="00233381"/>
    <w:rsid w:val="0023339F"/>
    <w:rsid w:val="00233436"/>
    <w:rsid w:val="002339BB"/>
    <w:rsid w:val="00234BF1"/>
    <w:rsid w:val="00234FC7"/>
    <w:rsid w:val="0024127D"/>
    <w:rsid w:val="002422AD"/>
    <w:rsid w:val="00242D20"/>
    <w:rsid w:val="002444F6"/>
    <w:rsid w:val="00244E23"/>
    <w:rsid w:val="002459AD"/>
    <w:rsid w:val="002460F8"/>
    <w:rsid w:val="00247CB6"/>
    <w:rsid w:val="00247D4C"/>
    <w:rsid w:val="00247EBF"/>
    <w:rsid w:val="00251AFA"/>
    <w:rsid w:val="002520A3"/>
    <w:rsid w:val="0025300C"/>
    <w:rsid w:val="00253D05"/>
    <w:rsid w:val="0025515F"/>
    <w:rsid w:val="00255275"/>
    <w:rsid w:val="00256516"/>
    <w:rsid w:val="00256A43"/>
    <w:rsid w:val="00256B47"/>
    <w:rsid w:val="002626CE"/>
    <w:rsid w:val="002648E2"/>
    <w:rsid w:val="00265CE4"/>
    <w:rsid w:val="0026658A"/>
    <w:rsid w:val="002667C3"/>
    <w:rsid w:val="00266BD6"/>
    <w:rsid w:val="00271005"/>
    <w:rsid w:val="0027271C"/>
    <w:rsid w:val="00274AE4"/>
    <w:rsid w:val="00275042"/>
    <w:rsid w:val="00276018"/>
    <w:rsid w:val="002760A9"/>
    <w:rsid w:val="0028048D"/>
    <w:rsid w:val="0028255A"/>
    <w:rsid w:val="00282993"/>
    <w:rsid w:val="00283473"/>
    <w:rsid w:val="00284EC6"/>
    <w:rsid w:val="00285148"/>
    <w:rsid w:val="002854B2"/>
    <w:rsid w:val="0028556C"/>
    <w:rsid w:val="00286DCA"/>
    <w:rsid w:val="0028712F"/>
    <w:rsid w:val="00287422"/>
    <w:rsid w:val="002903A1"/>
    <w:rsid w:val="00291E24"/>
    <w:rsid w:val="002922D6"/>
    <w:rsid w:val="002942A0"/>
    <w:rsid w:val="00296656"/>
    <w:rsid w:val="0029691D"/>
    <w:rsid w:val="002970E0"/>
    <w:rsid w:val="002A00A7"/>
    <w:rsid w:val="002A1CD9"/>
    <w:rsid w:val="002A39E6"/>
    <w:rsid w:val="002A3A45"/>
    <w:rsid w:val="002A4E41"/>
    <w:rsid w:val="002A5C5E"/>
    <w:rsid w:val="002A7665"/>
    <w:rsid w:val="002A7749"/>
    <w:rsid w:val="002B09D1"/>
    <w:rsid w:val="002B165B"/>
    <w:rsid w:val="002B1914"/>
    <w:rsid w:val="002B1B35"/>
    <w:rsid w:val="002B1DD5"/>
    <w:rsid w:val="002B3134"/>
    <w:rsid w:val="002B34FF"/>
    <w:rsid w:val="002B40EE"/>
    <w:rsid w:val="002B635E"/>
    <w:rsid w:val="002B7E79"/>
    <w:rsid w:val="002C045A"/>
    <w:rsid w:val="002C0830"/>
    <w:rsid w:val="002C1A4D"/>
    <w:rsid w:val="002C3139"/>
    <w:rsid w:val="002C3C76"/>
    <w:rsid w:val="002C41FE"/>
    <w:rsid w:val="002C42BF"/>
    <w:rsid w:val="002C49B9"/>
    <w:rsid w:val="002C49D7"/>
    <w:rsid w:val="002C4FFE"/>
    <w:rsid w:val="002C52FE"/>
    <w:rsid w:val="002C6F42"/>
    <w:rsid w:val="002C6FBE"/>
    <w:rsid w:val="002C732E"/>
    <w:rsid w:val="002D12E7"/>
    <w:rsid w:val="002D20ED"/>
    <w:rsid w:val="002D2918"/>
    <w:rsid w:val="002D2B86"/>
    <w:rsid w:val="002D36A1"/>
    <w:rsid w:val="002D38CC"/>
    <w:rsid w:val="002D3AB5"/>
    <w:rsid w:val="002D429E"/>
    <w:rsid w:val="002D47C4"/>
    <w:rsid w:val="002D66CE"/>
    <w:rsid w:val="002D7C41"/>
    <w:rsid w:val="002E0EFA"/>
    <w:rsid w:val="002E3ED9"/>
    <w:rsid w:val="002E418F"/>
    <w:rsid w:val="002E426E"/>
    <w:rsid w:val="002E527A"/>
    <w:rsid w:val="002E758F"/>
    <w:rsid w:val="002F04DD"/>
    <w:rsid w:val="002F05E3"/>
    <w:rsid w:val="002F2439"/>
    <w:rsid w:val="002F2470"/>
    <w:rsid w:val="002F2842"/>
    <w:rsid w:val="002F2C26"/>
    <w:rsid w:val="002F3A93"/>
    <w:rsid w:val="002F41BD"/>
    <w:rsid w:val="002F447B"/>
    <w:rsid w:val="002F46A6"/>
    <w:rsid w:val="002F55F8"/>
    <w:rsid w:val="002F5E78"/>
    <w:rsid w:val="002F62B8"/>
    <w:rsid w:val="002F69EE"/>
    <w:rsid w:val="002F6BF3"/>
    <w:rsid w:val="00300B2B"/>
    <w:rsid w:val="00301036"/>
    <w:rsid w:val="00301C5C"/>
    <w:rsid w:val="00301F3F"/>
    <w:rsid w:val="00302467"/>
    <w:rsid w:val="00302B2D"/>
    <w:rsid w:val="0030345A"/>
    <w:rsid w:val="003034AE"/>
    <w:rsid w:val="003064F6"/>
    <w:rsid w:val="00306AEE"/>
    <w:rsid w:val="00307009"/>
    <w:rsid w:val="0030741D"/>
    <w:rsid w:val="00307DDE"/>
    <w:rsid w:val="0031009B"/>
    <w:rsid w:val="00310BB1"/>
    <w:rsid w:val="00311A61"/>
    <w:rsid w:val="003131A3"/>
    <w:rsid w:val="00313514"/>
    <w:rsid w:val="00313DFD"/>
    <w:rsid w:val="00314613"/>
    <w:rsid w:val="00314804"/>
    <w:rsid w:val="003151DC"/>
    <w:rsid w:val="0031703D"/>
    <w:rsid w:val="00317824"/>
    <w:rsid w:val="00317876"/>
    <w:rsid w:val="00317B1A"/>
    <w:rsid w:val="003204C0"/>
    <w:rsid w:val="00321403"/>
    <w:rsid w:val="00321999"/>
    <w:rsid w:val="003220A3"/>
    <w:rsid w:val="00322AA8"/>
    <w:rsid w:val="00326D1D"/>
    <w:rsid w:val="00326DD0"/>
    <w:rsid w:val="00327973"/>
    <w:rsid w:val="00327EBB"/>
    <w:rsid w:val="003315F4"/>
    <w:rsid w:val="003318B5"/>
    <w:rsid w:val="003322E2"/>
    <w:rsid w:val="00332D4B"/>
    <w:rsid w:val="0033357B"/>
    <w:rsid w:val="00334C53"/>
    <w:rsid w:val="003357E1"/>
    <w:rsid w:val="00335B3D"/>
    <w:rsid w:val="00336E34"/>
    <w:rsid w:val="003372B5"/>
    <w:rsid w:val="0034223C"/>
    <w:rsid w:val="00344DB6"/>
    <w:rsid w:val="00346AA4"/>
    <w:rsid w:val="00347E29"/>
    <w:rsid w:val="0035031F"/>
    <w:rsid w:val="003505B2"/>
    <w:rsid w:val="00350BC2"/>
    <w:rsid w:val="00350C2E"/>
    <w:rsid w:val="00351103"/>
    <w:rsid w:val="00351497"/>
    <w:rsid w:val="003522BD"/>
    <w:rsid w:val="00352C69"/>
    <w:rsid w:val="0035395E"/>
    <w:rsid w:val="00353B86"/>
    <w:rsid w:val="00353CAE"/>
    <w:rsid w:val="00354BFC"/>
    <w:rsid w:val="00355AB0"/>
    <w:rsid w:val="003561AF"/>
    <w:rsid w:val="0035672F"/>
    <w:rsid w:val="0035697D"/>
    <w:rsid w:val="00356BFF"/>
    <w:rsid w:val="00357135"/>
    <w:rsid w:val="00357669"/>
    <w:rsid w:val="00357A53"/>
    <w:rsid w:val="00360FC8"/>
    <w:rsid w:val="00361BE8"/>
    <w:rsid w:val="00361DC0"/>
    <w:rsid w:val="00363C4C"/>
    <w:rsid w:val="00365F12"/>
    <w:rsid w:val="00365F28"/>
    <w:rsid w:val="00366386"/>
    <w:rsid w:val="0037008B"/>
    <w:rsid w:val="00370263"/>
    <w:rsid w:val="00370623"/>
    <w:rsid w:val="00370A83"/>
    <w:rsid w:val="00370CD5"/>
    <w:rsid w:val="00371A0B"/>
    <w:rsid w:val="00371AEA"/>
    <w:rsid w:val="00371D12"/>
    <w:rsid w:val="003722FF"/>
    <w:rsid w:val="0037392A"/>
    <w:rsid w:val="003745DC"/>
    <w:rsid w:val="00374C00"/>
    <w:rsid w:val="0037585B"/>
    <w:rsid w:val="00375DA9"/>
    <w:rsid w:val="00377128"/>
    <w:rsid w:val="0038231C"/>
    <w:rsid w:val="003825D3"/>
    <w:rsid w:val="00384ACD"/>
    <w:rsid w:val="0038607E"/>
    <w:rsid w:val="00387313"/>
    <w:rsid w:val="003905E4"/>
    <w:rsid w:val="00391085"/>
    <w:rsid w:val="00391313"/>
    <w:rsid w:val="00393E85"/>
    <w:rsid w:val="003942E4"/>
    <w:rsid w:val="00394712"/>
    <w:rsid w:val="0039624D"/>
    <w:rsid w:val="003962C9"/>
    <w:rsid w:val="00396E11"/>
    <w:rsid w:val="003976A2"/>
    <w:rsid w:val="003A0767"/>
    <w:rsid w:val="003A1C40"/>
    <w:rsid w:val="003A2C70"/>
    <w:rsid w:val="003A3877"/>
    <w:rsid w:val="003A516B"/>
    <w:rsid w:val="003A5289"/>
    <w:rsid w:val="003A52F0"/>
    <w:rsid w:val="003A56DD"/>
    <w:rsid w:val="003A6181"/>
    <w:rsid w:val="003A69A2"/>
    <w:rsid w:val="003B111B"/>
    <w:rsid w:val="003B268C"/>
    <w:rsid w:val="003B2C38"/>
    <w:rsid w:val="003B3E47"/>
    <w:rsid w:val="003B42A9"/>
    <w:rsid w:val="003B5350"/>
    <w:rsid w:val="003B6F66"/>
    <w:rsid w:val="003C1253"/>
    <w:rsid w:val="003C1BB9"/>
    <w:rsid w:val="003C203D"/>
    <w:rsid w:val="003C23B1"/>
    <w:rsid w:val="003C2622"/>
    <w:rsid w:val="003C29D4"/>
    <w:rsid w:val="003C3A51"/>
    <w:rsid w:val="003C4246"/>
    <w:rsid w:val="003C5358"/>
    <w:rsid w:val="003C5A4B"/>
    <w:rsid w:val="003C67BB"/>
    <w:rsid w:val="003C6805"/>
    <w:rsid w:val="003C762D"/>
    <w:rsid w:val="003C7CDC"/>
    <w:rsid w:val="003D086D"/>
    <w:rsid w:val="003D0B64"/>
    <w:rsid w:val="003D1268"/>
    <w:rsid w:val="003D1375"/>
    <w:rsid w:val="003D1425"/>
    <w:rsid w:val="003D1F57"/>
    <w:rsid w:val="003D1F6A"/>
    <w:rsid w:val="003D314B"/>
    <w:rsid w:val="003D402B"/>
    <w:rsid w:val="003D40F6"/>
    <w:rsid w:val="003D4276"/>
    <w:rsid w:val="003D72C2"/>
    <w:rsid w:val="003E0227"/>
    <w:rsid w:val="003E0350"/>
    <w:rsid w:val="003E1624"/>
    <w:rsid w:val="003E1B10"/>
    <w:rsid w:val="003E1D34"/>
    <w:rsid w:val="003E2146"/>
    <w:rsid w:val="003E2C7F"/>
    <w:rsid w:val="003E4188"/>
    <w:rsid w:val="003E53DB"/>
    <w:rsid w:val="003E540A"/>
    <w:rsid w:val="003E549E"/>
    <w:rsid w:val="003E63D9"/>
    <w:rsid w:val="003F0437"/>
    <w:rsid w:val="003F0D2B"/>
    <w:rsid w:val="003F2197"/>
    <w:rsid w:val="003F2655"/>
    <w:rsid w:val="003F28CF"/>
    <w:rsid w:val="003F2A1E"/>
    <w:rsid w:val="003F428C"/>
    <w:rsid w:val="003F50DC"/>
    <w:rsid w:val="003F6E2F"/>
    <w:rsid w:val="003F6F96"/>
    <w:rsid w:val="003F7080"/>
    <w:rsid w:val="003F7193"/>
    <w:rsid w:val="00400D15"/>
    <w:rsid w:val="00402B27"/>
    <w:rsid w:val="00403BC7"/>
    <w:rsid w:val="00404D39"/>
    <w:rsid w:val="004058C5"/>
    <w:rsid w:val="00405B73"/>
    <w:rsid w:val="00405F30"/>
    <w:rsid w:val="004064A8"/>
    <w:rsid w:val="00406A3C"/>
    <w:rsid w:val="00407421"/>
    <w:rsid w:val="0040743F"/>
    <w:rsid w:val="00413D05"/>
    <w:rsid w:val="00414953"/>
    <w:rsid w:val="00414FD7"/>
    <w:rsid w:val="00415D83"/>
    <w:rsid w:val="004176F7"/>
    <w:rsid w:val="004215BA"/>
    <w:rsid w:val="00422BE5"/>
    <w:rsid w:val="00424370"/>
    <w:rsid w:val="00425F56"/>
    <w:rsid w:val="004270D8"/>
    <w:rsid w:val="00430888"/>
    <w:rsid w:val="00431E44"/>
    <w:rsid w:val="00432180"/>
    <w:rsid w:val="00432471"/>
    <w:rsid w:val="0043282A"/>
    <w:rsid w:val="00433CD2"/>
    <w:rsid w:val="00434C1D"/>
    <w:rsid w:val="0043590D"/>
    <w:rsid w:val="004360FB"/>
    <w:rsid w:val="004367D2"/>
    <w:rsid w:val="00437B68"/>
    <w:rsid w:val="00440AC8"/>
    <w:rsid w:val="00445346"/>
    <w:rsid w:val="00446546"/>
    <w:rsid w:val="004466B6"/>
    <w:rsid w:val="00446882"/>
    <w:rsid w:val="0045054C"/>
    <w:rsid w:val="00451742"/>
    <w:rsid w:val="00451DDE"/>
    <w:rsid w:val="004529B6"/>
    <w:rsid w:val="00452DB3"/>
    <w:rsid w:val="00454D13"/>
    <w:rsid w:val="004568D0"/>
    <w:rsid w:val="00456BA7"/>
    <w:rsid w:val="00456C8E"/>
    <w:rsid w:val="004578E3"/>
    <w:rsid w:val="00461AB2"/>
    <w:rsid w:val="00461F5F"/>
    <w:rsid w:val="004641EF"/>
    <w:rsid w:val="00464866"/>
    <w:rsid w:val="00464AB1"/>
    <w:rsid w:val="0046640D"/>
    <w:rsid w:val="00467408"/>
    <w:rsid w:val="0046764E"/>
    <w:rsid w:val="004706FC"/>
    <w:rsid w:val="004715A1"/>
    <w:rsid w:val="004723E5"/>
    <w:rsid w:val="00473ADA"/>
    <w:rsid w:val="00474C38"/>
    <w:rsid w:val="004755C3"/>
    <w:rsid w:val="00475CD1"/>
    <w:rsid w:val="00475E49"/>
    <w:rsid w:val="00475E51"/>
    <w:rsid w:val="004761E8"/>
    <w:rsid w:val="004763C5"/>
    <w:rsid w:val="0047741A"/>
    <w:rsid w:val="00477E87"/>
    <w:rsid w:val="004819FE"/>
    <w:rsid w:val="004820C5"/>
    <w:rsid w:val="0048214B"/>
    <w:rsid w:val="00482194"/>
    <w:rsid w:val="004826A4"/>
    <w:rsid w:val="004879C7"/>
    <w:rsid w:val="00487ED6"/>
    <w:rsid w:val="00490236"/>
    <w:rsid w:val="0049079F"/>
    <w:rsid w:val="00490B8F"/>
    <w:rsid w:val="0049190B"/>
    <w:rsid w:val="00491CAB"/>
    <w:rsid w:val="00492A15"/>
    <w:rsid w:val="00494618"/>
    <w:rsid w:val="00494DFA"/>
    <w:rsid w:val="004953E0"/>
    <w:rsid w:val="0049542D"/>
    <w:rsid w:val="00495F4D"/>
    <w:rsid w:val="00495FBE"/>
    <w:rsid w:val="004960FF"/>
    <w:rsid w:val="004963B6"/>
    <w:rsid w:val="00496608"/>
    <w:rsid w:val="00496DEE"/>
    <w:rsid w:val="0049735F"/>
    <w:rsid w:val="00497CEE"/>
    <w:rsid w:val="00497F0A"/>
    <w:rsid w:val="004A0FF2"/>
    <w:rsid w:val="004A2423"/>
    <w:rsid w:val="004A24EF"/>
    <w:rsid w:val="004A33CD"/>
    <w:rsid w:val="004A3C1D"/>
    <w:rsid w:val="004A3DED"/>
    <w:rsid w:val="004A51B8"/>
    <w:rsid w:val="004A5CDC"/>
    <w:rsid w:val="004A64FB"/>
    <w:rsid w:val="004B2583"/>
    <w:rsid w:val="004B35CE"/>
    <w:rsid w:val="004B3A49"/>
    <w:rsid w:val="004B50F3"/>
    <w:rsid w:val="004B6458"/>
    <w:rsid w:val="004B6657"/>
    <w:rsid w:val="004B7423"/>
    <w:rsid w:val="004B77A2"/>
    <w:rsid w:val="004B7D58"/>
    <w:rsid w:val="004C14EC"/>
    <w:rsid w:val="004C1D60"/>
    <w:rsid w:val="004C20D6"/>
    <w:rsid w:val="004C2BF5"/>
    <w:rsid w:val="004C2CA1"/>
    <w:rsid w:val="004C30AC"/>
    <w:rsid w:val="004C3C74"/>
    <w:rsid w:val="004C40F1"/>
    <w:rsid w:val="004C4A24"/>
    <w:rsid w:val="004C62AC"/>
    <w:rsid w:val="004C6637"/>
    <w:rsid w:val="004D0AF1"/>
    <w:rsid w:val="004D1523"/>
    <w:rsid w:val="004D1D55"/>
    <w:rsid w:val="004D2D53"/>
    <w:rsid w:val="004D3301"/>
    <w:rsid w:val="004D360F"/>
    <w:rsid w:val="004D3C53"/>
    <w:rsid w:val="004D624F"/>
    <w:rsid w:val="004D6F0C"/>
    <w:rsid w:val="004D7AA3"/>
    <w:rsid w:val="004E1E93"/>
    <w:rsid w:val="004E4D49"/>
    <w:rsid w:val="004E718E"/>
    <w:rsid w:val="004E7948"/>
    <w:rsid w:val="004E7B0E"/>
    <w:rsid w:val="004F052B"/>
    <w:rsid w:val="004F1436"/>
    <w:rsid w:val="004F14B2"/>
    <w:rsid w:val="004F1AC3"/>
    <w:rsid w:val="004F2398"/>
    <w:rsid w:val="004F2D2B"/>
    <w:rsid w:val="004F475D"/>
    <w:rsid w:val="004F608D"/>
    <w:rsid w:val="00500614"/>
    <w:rsid w:val="0050098C"/>
    <w:rsid w:val="00501771"/>
    <w:rsid w:val="00503081"/>
    <w:rsid w:val="00503770"/>
    <w:rsid w:val="00505310"/>
    <w:rsid w:val="00506B6E"/>
    <w:rsid w:val="00507312"/>
    <w:rsid w:val="005109B3"/>
    <w:rsid w:val="00510A64"/>
    <w:rsid w:val="0051135B"/>
    <w:rsid w:val="005119A4"/>
    <w:rsid w:val="00511C31"/>
    <w:rsid w:val="00512E6A"/>
    <w:rsid w:val="00513A60"/>
    <w:rsid w:val="005141CE"/>
    <w:rsid w:val="005146D4"/>
    <w:rsid w:val="005149BA"/>
    <w:rsid w:val="0051551B"/>
    <w:rsid w:val="00516699"/>
    <w:rsid w:val="005201AE"/>
    <w:rsid w:val="00521BDB"/>
    <w:rsid w:val="00522C48"/>
    <w:rsid w:val="00523530"/>
    <w:rsid w:val="0052442E"/>
    <w:rsid w:val="00524DBA"/>
    <w:rsid w:val="005261C7"/>
    <w:rsid w:val="00526B20"/>
    <w:rsid w:val="0052736A"/>
    <w:rsid w:val="00527BF9"/>
    <w:rsid w:val="00530B8D"/>
    <w:rsid w:val="005317E4"/>
    <w:rsid w:val="00532DD5"/>
    <w:rsid w:val="005332D7"/>
    <w:rsid w:val="00535367"/>
    <w:rsid w:val="005354F4"/>
    <w:rsid w:val="005410EA"/>
    <w:rsid w:val="005416DC"/>
    <w:rsid w:val="00542CB4"/>
    <w:rsid w:val="0054306B"/>
    <w:rsid w:val="0054340A"/>
    <w:rsid w:val="00543E00"/>
    <w:rsid w:val="0054419E"/>
    <w:rsid w:val="005442B1"/>
    <w:rsid w:val="00544A73"/>
    <w:rsid w:val="00545D14"/>
    <w:rsid w:val="005469F4"/>
    <w:rsid w:val="00546E14"/>
    <w:rsid w:val="00546F0E"/>
    <w:rsid w:val="00547404"/>
    <w:rsid w:val="0055095F"/>
    <w:rsid w:val="00551B1A"/>
    <w:rsid w:val="00552EEC"/>
    <w:rsid w:val="0055354D"/>
    <w:rsid w:val="00553D73"/>
    <w:rsid w:val="005542D9"/>
    <w:rsid w:val="0055494E"/>
    <w:rsid w:val="00556923"/>
    <w:rsid w:val="00556C3F"/>
    <w:rsid w:val="00557242"/>
    <w:rsid w:val="00560DA7"/>
    <w:rsid w:val="0056108C"/>
    <w:rsid w:val="0056160D"/>
    <w:rsid w:val="005624E8"/>
    <w:rsid w:val="005639D0"/>
    <w:rsid w:val="00564928"/>
    <w:rsid w:val="0056508A"/>
    <w:rsid w:val="0056632A"/>
    <w:rsid w:val="0056689E"/>
    <w:rsid w:val="005668ED"/>
    <w:rsid w:val="00567D1B"/>
    <w:rsid w:val="00570FFB"/>
    <w:rsid w:val="00571605"/>
    <w:rsid w:val="00572B1C"/>
    <w:rsid w:val="00572DAE"/>
    <w:rsid w:val="00574FCC"/>
    <w:rsid w:val="005752B3"/>
    <w:rsid w:val="005804FF"/>
    <w:rsid w:val="00580BA9"/>
    <w:rsid w:val="0058123F"/>
    <w:rsid w:val="00582B19"/>
    <w:rsid w:val="0058448B"/>
    <w:rsid w:val="00585188"/>
    <w:rsid w:val="005852BB"/>
    <w:rsid w:val="00585A1C"/>
    <w:rsid w:val="005908E5"/>
    <w:rsid w:val="005930A2"/>
    <w:rsid w:val="00593F46"/>
    <w:rsid w:val="00594733"/>
    <w:rsid w:val="00594E38"/>
    <w:rsid w:val="00594F29"/>
    <w:rsid w:val="00595026"/>
    <w:rsid w:val="00595169"/>
    <w:rsid w:val="00595CB9"/>
    <w:rsid w:val="00595F1A"/>
    <w:rsid w:val="00596260"/>
    <w:rsid w:val="005967AD"/>
    <w:rsid w:val="00596E88"/>
    <w:rsid w:val="00596F33"/>
    <w:rsid w:val="00597196"/>
    <w:rsid w:val="005A01C1"/>
    <w:rsid w:val="005A0A60"/>
    <w:rsid w:val="005A1AD9"/>
    <w:rsid w:val="005A2CD3"/>
    <w:rsid w:val="005A360F"/>
    <w:rsid w:val="005A40CD"/>
    <w:rsid w:val="005A7B71"/>
    <w:rsid w:val="005B07E8"/>
    <w:rsid w:val="005B0FEB"/>
    <w:rsid w:val="005B18D4"/>
    <w:rsid w:val="005B2040"/>
    <w:rsid w:val="005B25B4"/>
    <w:rsid w:val="005B2F41"/>
    <w:rsid w:val="005B35FF"/>
    <w:rsid w:val="005B43A5"/>
    <w:rsid w:val="005C18E8"/>
    <w:rsid w:val="005C1B58"/>
    <w:rsid w:val="005C1E29"/>
    <w:rsid w:val="005C47D8"/>
    <w:rsid w:val="005C6607"/>
    <w:rsid w:val="005C677F"/>
    <w:rsid w:val="005C7710"/>
    <w:rsid w:val="005D05D8"/>
    <w:rsid w:val="005D0C4B"/>
    <w:rsid w:val="005D1B11"/>
    <w:rsid w:val="005D2171"/>
    <w:rsid w:val="005D2231"/>
    <w:rsid w:val="005D275A"/>
    <w:rsid w:val="005D2FB8"/>
    <w:rsid w:val="005D30F3"/>
    <w:rsid w:val="005D3526"/>
    <w:rsid w:val="005D44FC"/>
    <w:rsid w:val="005D6313"/>
    <w:rsid w:val="005D6545"/>
    <w:rsid w:val="005D6547"/>
    <w:rsid w:val="005D74B3"/>
    <w:rsid w:val="005D74C6"/>
    <w:rsid w:val="005D77DA"/>
    <w:rsid w:val="005E12C9"/>
    <w:rsid w:val="005E162E"/>
    <w:rsid w:val="005E2270"/>
    <w:rsid w:val="005E257F"/>
    <w:rsid w:val="005E2DE7"/>
    <w:rsid w:val="005E3809"/>
    <w:rsid w:val="005E45E2"/>
    <w:rsid w:val="005E4C20"/>
    <w:rsid w:val="005E4ECC"/>
    <w:rsid w:val="005E58DE"/>
    <w:rsid w:val="005E6610"/>
    <w:rsid w:val="005E7825"/>
    <w:rsid w:val="005F0A51"/>
    <w:rsid w:val="005F0C05"/>
    <w:rsid w:val="005F3518"/>
    <w:rsid w:val="005F4310"/>
    <w:rsid w:val="005F609F"/>
    <w:rsid w:val="005F6752"/>
    <w:rsid w:val="005F67BE"/>
    <w:rsid w:val="005F793F"/>
    <w:rsid w:val="00600525"/>
    <w:rsid w:val="0060106E"/>
    <w:rsid w:val="006012BE"/>
    <w:rsid w:val="00602443"/>
    <w:rsid w:val="00603845"/>
    <w:rsid w:val="0060418F"/>
    <w:rsid w:val="0060576A"/>
    <w:rsid w:val="00606055"/>
    <w:rsid w:val="00606988"/>
    <w:rsid w:val="006069E6"/>
    <w:rsid w:val="00607064"/>
    <w:rsid w:val="00607DE5"/>
    <w:rsid w:val="00611294"/>
    <w:rsid w:val="00611793"/>
    <w:rsid w:val="0061348D"/>
    <w:rsid w:val="00613A23"/>
    <w:rsid w:val="00614472"/>
    <w:rsid w:val="0061551C"/>
    <w:rsid w:val="00615EEE"/>
    <w:rsid w:val="0061681B"/>
    <w:rsid w:val="00616CD3"/>
    <w:rsid w:val="00621080"/>
    <w:rsid w:val="00621F21"/>
    <w:rsid w:val="00623051"/>
    <w:rsid w:val="00623C52"/>
    <w:rsid w:val="006248BA"/>
    <w:rsid w:val="00624C68"/>
    <w:rsid w:val="00626543"/>
    <w:rsid w:val="00627BF4"/>
    <w:rsid w:val="00627D0F"/>
    <w:rsid w:val="00632F51"/>
    <w:rsid w:val="00633CC6"/>
    <w:rsid w:val="00634AE5"/>
    <w:rsid w:val="006350F2"/>
    <w:rsid w:val="00635527"/>
    <w:rsid w:val="006361B9"/>
    <w:rsid w:val="006368B2"/>
    <w:rsid w:val="00636E57"/>
    <w:rsid w:val="00636F99"/>
    <w:rsid w:val="006377F7"/>
    <w:rsid w:val="0064002D"/>
    <w:rsid w:val="0064024C"/>
    <w:rsid w:val="00640D8C"/>
    <w:rsid w:val="006441A9"/>
    <w:rsid w:val="0064442E"/>
    <w:rsid w:val="00646DEF"/>
    <w:rsid w:val="00647BD3"/>
    <w:rsid w:val="006513B0"/>
    <w:rsid w:val="00651836"/>
    <w:rsid w:val="0065183C"/>
    <w:rsid w:val="0065225E"/>
    <w:rsid w:val="00653425"/>
    <w:rsid w:val="00654447"/>
    <w:rsid w:val="00654D64"/>
    <w:rsid w:val="00655E7E"/>
    <w:rsid w:val="00657051"/>
    <w:rsid w:val="006606AA"/>
    <w:rsid w:val="00662E34"/>
    <w:rsid w:val="00665B74"/>
    <w:rsid w:val="006660AE"/>
    <w:rsid w:val="0066610E"/>
    <w:rsid w:val="00667441"/>
    <w:rsid w:val="00667584"/>
    <w:rsid w:val="006709F5"/>
    <w:rsid w:val="00671ADC"/>
    <w:rsid w:val="00671E49"/>
    <w:rsid w:val="00672A07"/>
    <w:rsid w:val="00673583"/>
    <w:rsid w:val="00674C96"/>
    <w:rsid w:val="006759C1"/>
    <w:rsid w:val="006759F5"/>
    <w:rsid w:val="0067669D"/>
    <w:rsid w:val="0068034A"/>
    <w:rsid w:val="0068041F"/>
    <w:rsid w:val="00682481"/>
    <w:rsid w:val="0068286E"/>
    <w:rsid w:val="00682C84"/>
    <w:rsid w:val="006834AC"/>
    <w:rsid w:val="00683655"/>
    <w:rsid w:val="006836A2"/>
    <w:rsid w:val="00683D93"/>
    <w:rsid w:val="0068586D"/>
    <w:rsid w:val="006862B3"/>
    <w:rsid w:val="00687B87"/>
    <w:rsid w:val="00690177"/>
    <w:rsid w:val="00690304"/>
    <w:rsid w:val="006904EF"/>
    <w:rsid w:val="00690E25"/>
    <w:rsid w:val="00690FAF"/>
    <w:rsid w:val="00692082"/>
    <w:rsid w:val="00693ED1"/>
    <w:rsid w:val="00693EDE"/>
    <w:rsid w:val="006954D5"/>
    <w:rsid w:val="006955E4"/>
    <w:rsid w:val="0069624A"/>
    <w:rsid w:val="0069650F"/>
    <w:rsid w:val="006973E1"/>
    <w:rsid w:val="006A2286"/>
    <w:rsid w:val="006A29AD"/>
    <w:rsid w:val="006A38DB"/>
    <w:rsid w:val="006A3BFC"/>
    <w:rsid w:val="006A3F22"/>
    <w:rsid w:val="006A491A"/>
    <w:rsid w:val="006A5913"/>
    <w:rsid w:val="006A6D72"/>
    <w:rsid w:val="006A7102"/>
    <w:rsid w:val="006A73DE"/>
    <w:rsid w:val="006B0197"/>
    <w:rsid w:val="006B10A3"/>
    <w:rsid w:val="006B12FC"/>
    <w:rsid w:val="006B1602"/>
    <w:rsid w:val="006B228C"/>
    <w:rsid w:val="006B28CC"/>
    <w:rsid w:val="006B3D74"/>
    <w:rsid w:val="006B402D"/>
    <w:rsid w:val="006B4D68"/>
    <w:rsid w:val="006B56CC"/>
    <w:rsid w:val="006B5DFF"/>
    <w:rsid w:val="006B67CF"/>
    <w:rsid w:val="006B72DD"/>
    <w:rsid w:val="006C0837"/>
    <w:rsid w:val="006C0E04"/>
    <w:rsid w:val="006C1840"/>
    <w:rsid w:val="006C1CAF"/>
    <w:rsid w:val="006C25C7"/>
    <w:rsid w:val="006C2FAE"/>
    <w:rsid w:val="006C3C7C"/>
    <w:rsid w:val="006C3DF8"/>
    <w:rsid w:val="006C5EED"/>
    <w:rsid w:val="006C630B"/>
    <w:rsid w:val="006C77B6"/>
    <w:rsid w:val="006C78C6"/>
    <w:rsid w:val="006C7FB0"/>
    <w:rsid w:val="006D15DE"/>
    <w:rsid w:val="006D2A22"/>
    <w:rsid w:val="006D4390"/>
    <w:rsid w:val="006D4BA7"/>
    <w:rsid w:val="006D5A58"/>
    <w:rsid w:val="006D5AEB"/>
    <w:rsid w:val="006D6745"/>
    <w:rsid w:val="006D674B"/>
    <w:rsid w:val="006D73A0"/>
    <w:rsid w:val="006E09B3"/>
    <w:rsid w:val="006E115D"/>
    <w:rsid w:val="006E132F"/>
    <w:rsid w:val="006E1F38"/>
    <w:rsid w:val="006E1F7E"/>
    <w:rsid w:val="006E20EF"/>
    <w:rsid w:val="006E239F"/>
    <w:rsid w:val="006E2FD3"/>
    <w:rsid w:val="006E38F9"/>
    <w:rsid w:val="006E3F87"/>
    <w:rsid w:val="006E540C"/>
    <w:rsid w:val="006E5A6A"/>
    <w:rsid w:val="006E5E1D"/>
    <w:rsid w:val="006E604E"/>
    <w:rsid w:val="006E6275"/>
    <w:rsid w:val="006E62A5"/>
    <w:rsid w:val="006E635F"/>
    <w:rsid w:val="006E71AB"/>
    <w:rsid w:val="006E7B2C"/>
    <w:rsid w:val="006E7E79"/>
    <w:rsid w:val="006F1445"/>
    <w:rsid w:val="006F1726"/>
    <w:rsid w:val="006F1B4F"/>
    <w:rsid w:val="006F1FC1"/>
    <w:rsid w:val="006F2085"/>
    <w:rsid w:val="006F2C6B"/>
    <w:rsid w:val="006F418C"/>
    <w:rsid w:val="006F5B4B"/>
    <w:rsid w:val="006F5C09"/>
    <w:rsid w:val="0070057D"/>
    <w:rsid w:val="007006E3"/>
    <w:rsid w:val="007009B6"/>
    <w:rsid w:val="00700BD4"/>
    <w:rsid w:val="00702715"/>
    <w:rsid w:val="007027C0"/>
    <w:rsid w:val="007032D3"/>
    <w:rsid w:val="00704681"/>
    <w:rsid w:val="0070478F"/>
    <w:rsid w:val="007056F8"/>
    <w:rsid w:val="00707930"/>
    <w:rsid w:val="00707C38"/>
    <w:rsid w:val="00710E0C"/>
    <w:rsid w:val="00712D5B"/>
    <w:rsid w:val="00712EB8"/>
    <w:rsid w:val="00715D52"/>
    <w:rsid w:val="00716446"/>
    <w:rsid w:val="0071710B"/>
    <w:rsid w:val="00717257"/>
    <w:rsid w:val="00717745"/>
    <w:rsid w:val="0072224E"/>
    <w:rsid w:val="00722843"/>
    <w:rsid w:val="0072308C"/>
    <w:rsid w:val="00723B5F"/>
    <w:rsid w:val="007249E0"/>
    <w:rsid w:val="00725102"/>
    <w:rsid w:val="0072528A"/>
    <w:rsid w:val="007256D0"/>
    <w:rsid w:val="0072660B"/>
    <w:rsid w:val="00730EEA"/>
    <w:rsid w:val="00731B8E"/>
    <w:rsid w:val="00731E66"/>
    <w:rsid w:val="0073212B"/>
    <w:rsid w:val="0073232F"/>
    <w:rsid w:val="007329A7"/>
    <w:rsid w:val="00732CE9"/>
    <w:rsid w:val="007338F4"/>
    <w:rsid w:val="00735991"/>
    <w:rsid w:val="007365F2"/>
    <w:rsid w:val="00736804"/>
    <w:rsid w:val="00736BEC"/>
    <w:rsid w:val="00737456"/>
    <w:rsid w:val="0073781A"/>
    <w:rsid w:val="00740094"/>
    <w:rsid w:val="00740E09"/>
    <w:rsid w:val="00741BB7"/>
    <w:rsid w:val="00742D41"/>
    <w:rsid w:val="00742ECA"/>
    <w:rsid w:val="00744A4A"/>
    <w:rsid w:val="00745159"/>
    <w:rsid w:val="00745AEA"/>
    <w:rsid w:val="00745F55"/>
    <w:rsid w:val="00747BCA"/>
    <w:rsid w:val="00747C3B"/>
    <w:rsid w:val="00750221"/>
    <w:rsid w:val="0075071D"/>
    <w:rsid w:val="00750D32"/>
    <w:rsid w:val="00750F2C"/>
    <w:rsid w:val="007511D4"/>
    <w:rsid w:val="007519FE"/>
    <w:rsid w:val="0075255E"/>
    <w:rsid w:val="00755322"/>
    <w:rsid w:val="0075550B"/>
    <w:rsid w:val="00756471"/>
    <w:rsid w:val="0075774E"/>
    <w:rsid w:val="00761031"/>
    <w:rsid w:val="00761542"/>
    <w:rsid w:val="007615CC"/>
    <w:rsid w:val="00765BA5"/>
    <w:rsid w:val="00765CAC"/>
    <w:rsid w:val="00766194"/>
    <w:rsid w:val="00766687"/>
    <w:rsid w:val="00770816"/>
    <w:rsid w:val="0077129A"/>
    <w:rsid w:val="007726D9"/>
    <w:rsid w:val="00772D85"/>
    <w:rsid w:val="007738E0"/>
    <w:rsid w:val="0077612B"/>
    <w:rsid w:val="00776648"/>
    <w:rsid w:val="007830D5"/>
    <w:rsid w:val="0078484D"/>
    <w:rsid w:val="007849B9"/>
    <w:rsid w:val="0078596F"/>
    <w:rsid w:val="007868F2"/>
    <w:rsid w:val="00786939"/>
    <w:rsid w:val="00786EDB"/>
    <w:rsid w:val="00787F14"/>
    <w:rsid w:val="0079071F"/>
    <w:rsid w:val="00794274"/>
    <w:rsid w:val="00794D72"/>
    <w:rsid w:val="007957BA"/>
    <w:rsid w:val="00795B13"/>
    <w:rsid w:val="00795C2D"/>
    <w:rsid w:val="00797628"/>
    <w:rsid w:val="007A01DC"/>
    <w:rsid w:val="007A023B"/>
    <w:rsid w:val="007A0E2F"/>
    <w:rsid w:val="007A2521"/>
    <w:rsid w:val="007A34E0"/>
    <w:rsid w:val="007A3DBA"/>
    <w:rsid w:val="007A3F10"/>
    <w:rsid w:val="007A5A55"/>
    <w:rsid w:val="007A6937"/>
    <w:rsid w:val="007A6960"/>
    <w:rsid w:val="007A7DBB"/>
    <w:rsid w:val="007B01A5"/>
    <w:rsid w:val="007B1CB4"/>
    <w:rsid w:val="007B2D50"/>
    <w:rsid w:val="007B423A"/>
    <w:rsid w:val="007B5160"/>
    <w:rsid w:val="007B5C39"/>
    <w:rsid w:val="007B6211"/>
    <w:rsid w:val="007B73FC"/>
    <w:rsid w:val="007B74E7"/>
    <w:rsid w:val="007B79E9"/>
    <w:rsid w:val="007C0348"/>
    <w:rsid w:val="007C0935"/>
    <w:rsid w:val="007C0EE0"/>
    <w:rsid w:val="007C1C8B"/>
    <w:rsid w:val="007C2714"/>
    <w:rsid w:val="007C3473"/>
    <w:rsid w:val="007C3BD8"/>
    <w:rsid w:val="007C3D77"/>
    <w:rsid w:val="007C55A8"/>
    <w:rsid w:val="007C5EDF"/>
    <w:rsid w:val="007C618D"/>
    <w:rsid w:val="007C7C48"/>
    <w:rsid w:val="007C7DCC"/>
    <w:rsid w:val="007C7E12"/>
    <w:rsid w:val="007C7EBD"/>
    <w:rsid w:val="007D1CB4"/>
    <w:rsid w:val="007D2411"/>
    <w:rsid w:val="007D295A"/>
    <w:rsid w:val="007D2CE1"/>
    <w:rsid w:val="007D2E86"/>
    <w:rsid w:val="007D33FE"/>
    <w:rsid w:val="007D4A5D"/>
    <w:rsid w:val="007D6D57"/>
    <w:rsid w:val="007D79F1"/>
    <w:rsid w:val="007D7B0F"/>
    <w:rsid w:val="007E0042"/>
    <w:rsid w:val="007E0B5A"/>
    <w:rsid w:val="007E0D78"/>
    <w:rsid w:val="007E0F4C"/>
    <w:rsid w:val="007E11E6"/>
    <w:rsid w:val="007E154E"/>
    <w:rsid w:val="007E2D21"/>
    <w:rsid w:val="007E4218"/>
    <w:rsid w:val="007E5302"/>
    <w:rsid w:val="007E5986"/>
    <w:rsid w:val="007E6216"/>
    <w:rsid w:val="007F0104"/>
    <w:rsid w:val="007F015A"/>
    <w:rsid w:val="007F08B0"/>
    <w:rsid w:val="007F1C5D"/>
    <w:rsid w:val="007F21CF"/>
    <w:rsid w:val="007F344E"/>
    <w:rsid w:val="007F5113"/>
    <w:rsid w:val="007F650B"/>
    <w:rsid w:val="007F7507"/>
    <w:rsid w:val="007F7F3E"/>
    <w:rsid w:val="0080151C"/>
    <w:rsid w:val="00802B8C"/>
    <w:rsid w:val="00804EEF"/>
    <w:rsid w:val="00805EF2"/>
    <w:rsid w:val="00806D77"/>
    <w:rsid w:val="00807B9B"/>
    <w:rsid w:val="0081035D"/>
    <w:rsid w:val="00810412"/>
    <w:rsid w:val="00811140"/>
    <w:rsid w:val="0081204F"/>
    <w:rsid w:val="00815879"/>
    <w:rsid w:val="008158FA"/>
    <w:rsid w:val="00815DB0"/>
    <w:rsid w:val="00815F52"/>
    <w:rsid w:val="00816044"/>
    <w:rsid w:val="008167A0"/>
    <w:rsid w:val="008176D4"/>
    <w:rsid w:val="00817B76"/>
    <w:rsid w:val="00820F2C"/>
    <w:rsid w:val="008211B7"/>
    <w:rsid w:val="008242C8"/>
    <w:rsid w:val="00824837"/>
    <w:rsid w:val="00824B9A"/>
    <w:rsid w:val="00825ECE"/>
    <w:rsid w:val="0082778D"/>
    <w:rsid w:val="00827A66"/>
    <w:rsid w:val="00831268"/>
    <w:rsid w:val="00832926"/>
    <w:rsid w:val="00832FA8"/>
    <w:rsid w:val="008341AB"/>
    <w:rsid w:val="0083459B"/>
    <w:rsid w:val="00834739"/>
    <w:rsid w:val="00834B34"/>
    <w:rsid w:val="00836586"/>
    <w:rsid w:val="00836703"/>
    <w:rsid w:val="00836ED5"/>
    <w:rsid w:val="008375C0"/>
    <w:rsid w:val="00840D7D"/>
    <w:rsid w:val="0084185B"/>
    <w:rsid w:val="008419AB"/>
    <w:rsid w:val="00842258"/>
    <w:rsid w:val="00842358"/>
    <w:rsid w:val="00843145"/>
    <w:rsid w:val="008434EF"/>
    <w:rsid w:val="00843D37"/>
    <w:rsid w:val="00844988"/>
    <w:rsid w:val="00845E57"/>
    <w:rsid w:val="008465B6"/>
    <w:rsid w:val="00846765"/>
    <w:rsid w:val="00847F1A"/>
    <w:rsid w:val="00850A81"/>
    <w:rsid w:val="00850E39"/>
    <w:rsid w:val="00854531"/>
    <w:rsid w:val="00854C8A"/>
    <w:rsid w:val="00855BE3"/>
    <w:rsid w:val="0085722B"/>
    <w:rsid w:val="00860678"/>
    <w:rsid w:val="00860E8E"/>
    <w:rsid w:val="0086100F"/>
    <w:rsid w:val="00863079"/>
    <w:rsid w:val="00863A76"/>
    <w:rsid w:val="008659A8"/>
    <w:rsid w:val="008677F3"/>
    <w:rsid w:val="0087220C"/>
    <w:rsid w:val="0087277D"/>
    <w:rsid w:val="008730C1"/>
    <w:rsid w:val="00874F2B"/>
    <w:rsid w:val="00875036"/>
    <w:rsid w:val="00876559"/>
    <w:rsid w:val="0087686E"/>
    <w:rsid w:val="00876DFF"/>
    <w:rsid w:val="00877039"/>
    <w:rsid w:val="00877575"/>
    <w:rsid w:val="00880A68"/>
    <w:rsid w:val="008810A2"/>
    <w:rsid w:val="00882751"/>
    <w:rsid w:val="008841E9"/>
    <w:rsid w:val="00885ADC"/>
    <w:rsid w:val="0088712F"/>
    <w:rsid w:val="0088731B"/>
    <w:rsid w:val="00887A6F"/>
    <w:rsid w:val="00887B3B"/>
    <w:rsid w:val="00887BAD"/>
    <w:rsid w:val="00892356"/>
    <w:rsid w:val="008928D9"/>
    <w:rsid w:val="008928DD"/>
    <w:rsid w:val="00892985"/>
    <w:rsid w:val="008939E7"/>
    <w:rsid w:val="00896706"/>
    <w:rsid w:val="008969C9"/>
    <w:rsid w:val="008972CF"/>
    <w:rsid w:val="008A0DAF"/>
    <w:rsid w:val="008A2278"/>
    <w:rsid w:val="008A33BC"/>
    <w:rsid w:val="008A3C0D"/>
    <w:rsid w:val="008A49EA"/>
    <w:rsid w:val="008A5055"/>
    <w:rsid w:val="008A5236"/>
    <w:rsid w:val="008A6049"/>
    <w:rsid w:val="008A64B1"/>
    <w:rsid w:val="008A69D5"/>
    <w:rsid w:val="008A6A08"/>
    <w:rsid w:val="008A7A4E"/>
    <w:rsid w:val="008B21FD"/>
    <w:rsid w:val="008B4AF9"/>
    <w:rsid w:val="008B6C8C"/>
    <w:rsid w:val="008B6FB0"/>
    <w:rsid w:val="008B7EF9"/>
    <w:rsid w:val="008C01E5"/>
    <w:rsid w:val="008C026E"/>
    <w:rsid w:val="008C0347"/>
    <w:rsid w:val="008C1DD4"/>
    <w:rsid w:val="008C3B0C"/>
    <w:rsid w:val="008C4C62"/>
    <w:rsid w:val="008C5281"/>
    <w:rsid w:val="008C60B6"/>
    <w:rsid w:val="008C655D"/>
    <w:rsid w:val="008C6E8C"/>
    <w:rsid w:val="008C777C"/>
    <w:rsid w:val="008D07A8"/>
    <w:rsid w:val="008D0DBD"/>
    <w:rsid w:val="008D1257"/>
    <w:rsid w:val="008D177D"/>
    <w:rsid w:val="008D19AF"/>
    <w:rsid w:val="008D1B7B"/>
    <w:rsid w:val="008D1DD0"/>
    <w:rsid w:val="008D2A39"/>
    <w:rsid w:val="008D3D08"/>
    <w:rsid w:val="008D505F"/>
    <w:rsid w:val="008D54E2"/>
    <w:rsid w:val="008D609A"/>
    <w:rsid w:val="008E11A4"/>
    <w:rsid w:val="008E17D6"/>
    <w:rsid w:val="008E180F"/>
    <w:rsid w:val="008E26D1"/>
    <w:rsid w:val="008E40EB"/>
    <w:rsid w:val="008E46F1"/>
    <w:rsid w:val="008E491A"/>
    <w:rsid w:val="008E50FA"/>
    <w:rsid w:val="008E5E64"/>
    <w:rsid w:val="008E5F3F"/>
    <w:rsid w:val="008E6377"/>
    <w:rsid w:val="008E7A98"/>
    <w:rsid w:val="008E7BF4"/>
    <w:rsid w:val="008F01CE"/>
    <w:rsid w:val="008F0595"/>
    <w:rsid w:val="008F25D0"/>
    <w:rsid w:val="008F281E"/>
    <w:rsid w:val="008F2C81"/>
    <w:rsid w:val="008F2E4E"/>
    <w:rsid w:val="008F3C85"/>
    <w:rsid w:val="008F49EE"/>
    <w:rsid w:val="008F6316"/>
    <w:rsid w:val="008F6EBB"/>
    <w:rsid w:val="008F70EB"/>
    <w:rsid w:val="008F7121"/>
    <w:rsid w:val="008F725D"/>
    <w:rsid w:val="008F7D0E"/>
    <w:rsid w:val="00900CFF"/>
    <w:rsid w:val="0090109F"/>
    <w:rsid w:val="0090262D"/>
    <w:rsid w:val="00902738"/>
    <w:rsid w:val="009030F5"/>
    <w:rsid w:val="00903A28"/>
    <w:rsid w:val="0090455E"/>
    <w:rsid w:val="009054CC"/>
    <w:rsid w:val="0090551A"/>
    <w:rsid w:val="00907D76"/>
    <w:rsid w:val="0091082A"/>
    <w:rsid w:val="009116C9"/>
    <w:rsid w:val="00911B3F"/>
    <w:rsid w:val="0091593A"/>
    <w:rsid w:val="00915C17"/>
    <w:rsid w:val="009163EC"/>
    <w:rsid w:val="0091731B"/>
    <w:rsid w:val="009203F2"/>
    <w:rsid w:val="00920A9B"/>
    <w:rsid w:val="00921719"/>
    <w:rsid w:val="0092186F"/>
    <w:rsid w:val="00921CC9"/>
    <w:rsid w:val="0092212C"/>
    <w:rsid w:val="009226D1"/>
    <w:rsid w:val="0092277B"/>
    <w:rsid w:val="00922B4A"/>
    <w:rsid w:val="009252BB"/>
    <w:rsid w:val="009256AA"/>
    <w:rsid w:val="00925B2D"/>
    <w:rsid w:val="00926087"/>
    <w:rsid w:val="00926CF0"/>
    <w:rsid w:val="00926F72"/>
    <w:rsid w:val="009271DD"/>
    <w:rsid w:val="0092793A"/>
    <w:rsid w:val="00932837"/>
    <w:rsid w:val="00933B10"/>
    <w:rsid w:val="0093475E"/>
    <w:rsid w:val="0093478B"/>
    <w:rsid w:val="00934951"/>
    <w:rsid w:val="00935205"/>
    <w:rsid w:val="00935C53"/>
    <w:rsid w:val="009405BB"/>
    <w:rsid w:val="00940821"/>
    <w:rsid w:val="00940F34"/>
    <w:rsid w:val="00943468"/>
    <w:rsid w:val="0094374F"/>
    <w:rsid w:val="00943835"/>
    <w:rsid w:val="00945093"/>
    <w:rsid w:val="00945514"/>
    <w:rsid w:val="00945D1A"/>
    <w:rsid w:val="00945E44"/>
    <w:rsid w:val="009461FC"/>
    <w:rsid w:val="009465EB"/>
    <w:rsid w:val="009469F9"/>
    <w:rsid w:val="00947F31"/>
    <w:rsid w:val="00951656"/>
    <w:rsid w:val="009516E7"/>
    <w:rsid w:val="009518AB"/>
    <w:rsid w:val="00951B39"/>
    <w:rsid w:val="00951D1F"/>
    <w:rsid w:val="00953358"/>
    <w:rsid w:val="00953BAD"/>
    <w:rsid w:val="0095473A"/>
    <w:rsid w:val="0095558F"/>
    <w:rsid w:val="00955B70"/>
    <w:rsid w:val="00956F95"/>
    <w:rsid w:val="009572BC"/>
    <w:rsid w:val="009573F9"/>
    <w:rsid w:val="00957436"/>
    <w:rsid w:val="00957478"/>
    <w:rsid w:val="00960205"/>
    <w:rsid w:val="00961512"/>
    <w:rsid w:val="00961692"/>
    <w:rsid w:val="00961768"/>
    <w:rsid w:val="00963B6D"/>
    <w:rsid w:val="00965421"/>
    <w:rsid w:val="00966EF0"/>
    <w:rsid w:val="009671DD"/>
    <w:rsid w:val="0096762A"/>
    <w:rsid w:val="0096796F"/>
    <w:rsid w:val="00967AB6"/>
    <w:rsid w:val="00970ACD"/>
    <w:rsid w:val="00970AF5"/>
    <w:rsid w:val="009721CF"/>
    <w:rsid w:val="00972E1E"/>
    <w:rsid w:val="00972E30"/>
    <w:rsid w:val="009741DF"/>
    <w:rsid w:val="009751FD"/>
    <w:rsid w:val="009753E8"/>
    <w:rsid w:val="00975F76"/>
    <w:rsid w:val="00976135"/>
    <w:rsid w:val="009764F6"/>
    <w:rsid w:val="00976F1A"/>
    <w:rsid w:val="00977203"/>
    <w:rsid w:val="00981E8B"/>
    <w:rsid w:val="00981EA6"/>
    <w:rsid w:val="00984A6E"/>
    <w:rsid w:val="0098710E"/>
    <w:rsid w:val="00987DAB"/>
    <w:rsid w:val="00991A92"/>
    <w:rsid w:val="009927C2"/>
    <w:rsid w:val="00992DE9"/>
    <w:rsid w:val="00993C2A"/>
    <w:rsid w:val="00994761"/>
    <w:rsid w:val="00995B3C"/>
    <w:rsid w:val="00996A02"/>
    <w:rsid w:val="00996A0C"/>
    <w:rsid w:val="00997EAE"/>
    <w:rsid w:val="009A03DB"/>
    <w:rsid w:val="009A080E"/>
    <w:rsid w:val="009A53BE"/>
    <w:rsid w:val="009A551C"/>
    <w:rsid w:val="009A5893"/>
    <w:rsid w:val="009A6355"/>
    <w:rsid w:val="009A7046"/>
    <w:rsid w:val="009B1768"/>
    <w:rsid w:val="009B2B9C"/>
    <w:rsid w:val="009B3D7B"/>
    <w:rsid w:val="009B55BA"/>
    <w:rsid w:val="009B5F9A"/>
    <w:rsid w:val="009B6798"/>
    <w:rsid w:val="009B6838"/>
    <w:rsid w:val="009B784C"/>
    <w:rsid w:val="009B7ACF"/>
    <w:rsid w:val="009C06B0"/>
    <w:rsid w:val="009C0E90"/>
    <w:rsid w:val="009C12F7"/>
    <w:rsid w:val="009C3801"/>
    <w:rsid w:val="009C3EB1"/>
    <w:rsid w:val="009C4D2B"/>
    <w:rsid w:val="009C4EDC"/>
    <w:rsid w:val="009C6C24"/>
    <w:rsid w:val="009C6E31"/>
    <w:rsid w:val="009CFC5B"/>
    <w:rsid w:val="009D126E"/>
    <w:rsid w:val="009D2730"/>
    <w:rsid w:val="009D2A5B"/>
    <w:rsid w:val="009D31A0"/>
    <w:rsid w:val="009D3340"/>
    <w:rsid w:val="009D37E5"/>
    <w:rsid w:val="009D3AAD"/>
    <w:rsid w:val="009D48A7"/>
    <w:rsid w:val="009D54F7"/>
    <w:rsid w:val="009D576B"/>
    <w:rsid w:val="009D6390"/>
    <w:rsid w:val="009D75D1"/>
    <w:rsid w:val="009E2A0A"/>
    <w:rsid w:val="009E39ED"/>
    <w:rsid w:val="009E3C42"/>
    <w:rsid w:val="009E3F92"/>
    <w:rsid w:val="009E4665"/>
    <w:rsid w:val="009E4CE4"/>
    <w:rsid w:val="009E54D8"/>
    <w:rsid w:val="009E5730"/>
    <w:rsid w:val="009E5B6A"/>
    <w:rsid w:val="009F1000"/>
    <w:rsid w:val="009F1EE3"/>
    <w:rsid w:val="009F22AF"/>
    <w:rsid w:val="009F23D3"/>
    <w:rsid w:val="009F2438"/>
    <w:rsid w:val="009F3CA2"/>
    <w:rsid w:val="009F4600"/>
    <w:rsid w:val="009F4A87"/>
    <w:rsid w:val="009F4F79"/>
    <w:rsid w:val="009F5905"/>
    <w:rsid w:val="009F66A4"/>
    <w:rsid w:val="009F72E4"/>
    <w:rsid w:val="009F77D7"/>
    <w:rsid w:val="009F7E21"/>
    <w:rsid w:val="00A00F99"/>
    <w:rsid w:val="00A02650"/>
    <w:rsid w:val="00A02738"/>
    <w:rsid w:val="00A02B5B"/>
    <w:rsid w:val="00A034BB"/>
    <w:rsid w:val="00A03C89"/>
    <w:rsid w:val="00A04583"/>
    <w:rsid w:val="00A05D1F"/>
    <w:rsid w:val="00A05DA0"/>
    <w:rsid w:val="00A06126"/>
    <w:rsid w:val="00A075C1"/>
    <w:rsid w:val="00A07AEE"/>
    <w:rsid w:val="00A07DD8"/>
    <w:rsid w:val="00A10B55"/>
    <w:rsid w:val="00A12920"/>
    <w:rsid w:val="00A16E5E"/>
    <w:rsid w:val="00A176B2"/>
    <w:rsid w:val="00A20ADB"/>
    <w:rsid w:val="00A21E56"/>
    <w:rsid w:val="00A228CE"/>
    <w:rsid w:val="00A232CE"/>
    <w:rsid w:val="00A2392E"/>
    <w:rsid w:val="00A24902"/>
    <w:rsid w:val="00A24ACE"/>
    <w:rsid w:val="00A25452"/>
    <w:rsid w:val="00A27D69"/>
    <w:rsid w:val="00A31166"/>
    <w:rsid w:val="00A311A1"/>
    <w:rsid w:val="00A31AB8"/>
    <w:rsid w:val="00A3300F"/>
    <w:rsid w:val="00A34A44"/>
    <w:rsid w:val="00A35006"/>
    <w:rsid w:val="00A3616E"/>
    <w:rsid w:val="00A3681F"/>
    <w:rsid w:val="00A37144"/>
    <w:rsid w:val="00A411D5"/>
    <w:rsid w:val="00A41E2B"/>
    <w:rsid w:val="00A4215A"/>
    <w:rsid w:val="00A433D9"/>
    <w:rsid w:val="00A438A8"/>
    <w:rsid w:val="00A43920"/>
    <w:rsid w:val="00A44304"/>
    <w:rsid w:val="00A45555"/>
    <w:rsid w:val="00A4645C"/>
    <w:rsid w:val="00A46B94"/>
    <w:rsid w:val="00A46C08"/>
    <w:rsid w:val="00A502CB"/>
    <w:rsid w:val="00A51688"/>
    <w:rsid w:val="00A530DE"/>
    <w:rsid w:val="00A531CD"/>
    <w:rsid w:val="00A53A0F"/>
    <w:rsid w:val="00A55313"/>
    <w:rsid w:val="00A55737"/>
    <w:rsid w:val="00A55AAC"/>
    <w:rsid w:val="00A5658B"/>
    <w:rsid w:val="00A57AD7"/>
    <w:rsid w:val="00A63E6A"/>
    <w:rsid w:val="00A64612"/>
    <w:rsid w:val="00A651F6"/>
    <w:rsid w:val="00A662D2"/>
    <w:rsid w:val="00A66659"/>
    <w:rsid w:val="00A67929"/>
    <w:rsid w:val="00A67AF0"/>
    <w:rsid w:val="00A70E4F"/>
    <w:rsid w:val="00A7123A"/>
    <w:rsid w:val="00A718C6"/>
    <w:rsid w:val="00A725B3"/>
    <w:rsid w:val="00A74628"/>
    <w:rsid w:val="00A74FFE"/>
    <w:rsid w:val="00A753E0"/>
    <w:rsid w:val="00A755F6"/>
    <w:rsid w:val="00A76042"/>
    <w:rsid w:val="00A76F55"/>
    <w:rsid w:val="00A776E9"/>
    <w:rsid w:val="00A77B4D"/>
    <w:rsid w:val="00A80334"/>
    <w:rsid w:val="00A81ED0"/>
    <w:rsid w:val="00A81F54"/>
    <w:rsid w:val="00A82F76"/>
    <w:rsid w:val="00A84108"/>
    <w:rsid w:val="00A84500"/>
    <w:rsid w:val="00A84600"/>
    <w:rsid w:val="00A868E8"/>
    <w:rsid w:val="00A86D56"/>
    <w:rsid w:val="00A87179"/>
    <w:rsid w:val="00A87875"/>
    <w:rsid w:val="00A87E41"/>
    <w:rsid w:val="00A90A90"/>
    <w:rsid w:val="00A9250A"/>
    <w:rsid w:val="00A9397E"/>
    <w:rsid w:val="00A947A3"/>
    <w:rsid w:val="00A96336"/>
    <w:rsid w:val="00A97C5E"/>
    <w:rsid w:val="00AA16AC"/>
    <w:rsid w:val="00AA1C23"/>
    <w:rsid w:val="00AA367C"/>
    <w:rsid w:val="00AA3EF1"/>
    <w:rsid w:val="00AA45E8"/>
    <w:rsid w:val="00AA4E83"/>
    <w:rsid w:val="00AA5BB3"/>
    <w:rsid w:val="00AA5C55"/>
    <w:rsid w:val="00AA658F"/>
    <w:rsid w:val="00AA6DDB"/>
    <w:rsid w:val="00AB0910"/>
    <w:rsid w:val="00AB0982"/>
    <w:rsid w:val="00AB0A15"/>
    <w:rsid w:val="00AB19CE"/>
    <w:rsid w:val="00AB1D76"/>
    <w:rsid w:val="00AB251D"/>
    <w:rsid w:val="00AB27F3"/>
    <w:rsid w:val="00AB2A27"/>
    <w:rsid w:val="00AB2DFD"/>
    <w:rsid w:val="00AB393C"/>
    <w:rsid w:val="00AB3BE0"/>
    <w:rsid w:val="00AB43A0"/>
    <w:rsid w:val="00AB5752"/>
    <w:rsid w:val="00AB61C1"/>
    <w:rsid w:val="00AB642F"/>
    <w:rsid w:val="00AB78FF"/>
    <w:rsid w:val="00AB7920"/>
    <w:rsid w:val="00AC06D3"/>
    <w:rsid w:val="00AC0B3B"/>
    <w:rsid w:val="00AC0D83"/>
    <w:rsid w:val="00AC2037"/>
    <w:rsid w:val="00AC2402"/>
    <w:rsid w:val="00AC3634"/>
    <w:rsid w:val="00AC3939"/>
    <w:rsid w:val="00AC5E68"/>
    <w:rsid w:val="00AC60AC"/>
    <w:rsid w:val="00AC6813"/>
    <w:rsid w:val="00AC7771"/>
    <w:rsid w:val="00AD0061"/>
    <w:rsid w:val="00AD0B8A"/>
    <w:rsid w:val="00AD17AC"/>
    <w:rsid w:val="00AD2153"/>
    <w:rsid w:val="00AD28CD"/>
    <w:rsid w:val="00AD29B9"/>
    <w:rsid w:val="00AD4BA3"/>
    <w:rsid w:val="00AD66ED"/>
    <w:rsid w:val="00AD6E73"/>
    <w:rsid w:val="00AE11C2"/>
    <w:rsid w:val="00AE17F0"/>
    <w:rsid w:val="00AE23AD"/>
    <w:rsid w:val="00AE257B"/>
    <w:rsid w:val="00AE3833"/>
    <w:rsid w:val="00AE404B"/>
    <w:rsid w:val="00AE4B38"/>
    <w:rsid w:val="00AE56E5"/>
    <w:rsid w:val="00AE57B9"/>
    <w:rsid w:val="00AE5824"/>
    <w:rsid w:val="00AE5B12"/>
    <w:rsid w:val="00AE7534"/>
    <w:rsid w:val="00AE75A7"/>
    <w:rsid w:val="00AF1384"/>
    <w:rsid w:val="00AF2ABE"/>
    <w:rsid w:val="00AF2BB2"/>
    <w:rsid w:val="00AF30A0"/>
    <w:rsid w:val="00AF387E"/>
    <w:rsid w:val="00AF528E"/>
    <w:rsid w:val="00AF5513"/>
    <w:rsid w:val="00B00229"/>
    <w:rsid w:val="00B00663"/>
    <w:rsid w:val="00B018FB"/>
    <w:rsid w:val="00B030CE"/>
    <w:rsid w:val="00B035C6"/>
    <w:rsid w:val="00B03CDA"/>
    <w:rsid w:val="00B04B9A"/>
    <w:rsid w:val="00B04CBF"/>
    <w:rsid w:val="00B055E6"/>
    <w:rsid w:val="00B070A3"/>
    <w:rsid w:val="00B104FD"/>
    <w:rsid w:val="00B10B3D"/>
    <w:rsid w:val="00B1219B"/>
    <w:rsid w:val="00B14C21"/>
    <w:rsid w:val="00B16D7D"/>
    <w:rsid w:val="00B17122"/>
    <w:rsid w:val="00B17241"/>
    <w:rsid w:val="00B22622"/>
    <w:rsid w:val="00B25665"/>
    <w:rsid w:val="00B2794B"/>
    <w:rsid w:val="00B320C3"/>
    <w:rsid w:val="00B326D0"/>
    <w:rsid w:val="00B333D5"/>
    <w:rsid w:val="00B33F21"/>
    <w:rsid w:val="00B3422D"/>
    <w:rsid w:val="00B41C59"/>
    <w:rsid w:val="00B427FE"/>
    <w:rsid w:val="00B42B48"/>
    <w:rsid w:val="00B436AE"/>
    <w:rsid w:val="00B438B1"/>
    <w:rsid w:val="00B44745"/>
    <w:rsid w:val="00B44766"/>
    <w:rsid w:val="00B45587"/>
    <w:rsid w:val="00B46A33"/>
    <w:rsid w:val="00B46AA7"/>
    <w:rsid w:val="00B46FCA"/>
    <w:rsid w:val="00B47B7A"/>
    <w:rsid w:val="00B50E5F"/>
    <w:rsid w:val="00B518AC"/>
    <w:rsid w:val="00B5206B"/>
    <w:rsid w:val="00B52118"/>
    <w:rsid w:val="00B529A1"/>
    <w:rsid w:val="00B52AE8"/>
    <w:rsid w:val="00B52D60"/>
    <w:rsid w:val="00B52F02"/>
    <w:rsid w:val="00B534ED"/>
    <w:rsid w:val="00B54F6A"/>
    <w:rsid w:val="00B55742"/>
    <w:rsid w:val="00B566EF"/>
    <w:rsid w:val="00B56E80"/>
    <w:rsid w:val="00B56F04"/>
    <w:rsid w:val="00B56FCF"/>
    <w:rsid w:val="00B5728F"/>
    <w:rsid w:val="00B5753C"/>
    <w:rsid w:val="00B6013F"/>
    <w:rsid w:val="00B608DA"/>
    <w:rsid w:val="00B62688"/>
    <w:rsid w:val="00B63807"/>
    <w:rsid w:val="00B64D1B"/>
    <w:rsid w:val="00B653F8"/>
    <w:rsid w:val="00B65F7B"/>
    <w:rsid w:val="00B66383"/>
    <w:rsid w:val="00B66E0B"/>
    <w:rsid w:val="00B66E2C"/>
    <w:rsid w:val="00B67317"/>
    <w:rsid w:val="00B702EF"/>
    <w:rsid w:val="00B7216D"/>
    <w:rsid w:val="00B72988"/>
    <w:rsid w:val="00B7300A"/>
    <w:rsid w:val="00B75505"/>
    <w:rsid w:val="00B776D3"/>
    <w:rsid w:val="00B77C8D"/>
    <w:rsid w:val="00B80302"/>
    <w:rsid w:val="00B8093A"/>
    <w:rsid w:val="00B80EEC"/>
    <w:rsid w:val="00B81DE9"/>
    <w:rsid w:val="00B82F92"/>
    <w:rsid w:val="00B83303"/>
    <w:rsid w:val="00B84521"/>
    <w:rsid w:val="00B847A7"/>
    <w:rsid w:val="00B84A00"/>
    <w:rsid w:val="00B85D96"/>
    <w:rsid w:val="00B86B36"/>
    <w:rsid w:val="00B86EFC"/>
    <w:rsid w:val="00B87F08"/>
    <w:rsid w:val="00B87F24"/>
    <w:rsid w:val="00B90998"/>
    <w:rsid w:val="00B90D29"/>
    <w:rsid w:val="00B90FEE"/>
    <w:rsid w:val="00B91C17"/>
    <w:rsid w:val="00B9252E"/>
    <w:rsid w:val="00B933BB"/>
    <w:rsid w:val="00B93B59"/>
    <w:rsid w:val="00B94542"/>
    <w:rsid w:val="00B96442"/>
    <w:rsid w:val="00B97347"/>
    <w:rsid w:val="00B975B3"/>
    <w:rsid w:val="00BA0641"/>
    <w:rsid w:val="00BA0808"/>
    <w:rsid w:val="00BA169D"/>
    <w:rsid w:val="00BA327E"/>
    <w:rsid w:val="00BA6681"/>
    <w:rsid w:val="00BA6AAD"/>
    <w:rsid w:val="00BA6D9D"/>
    <w:rsid w:val="00BA73FC"/>
    <w:rsid w:val="00BB0466"/>
    <w:rsid w:val="00BB145A"/>
    <w:rsid w:val="00BB1CCA"/>
    <w:rsid w:val="00BB1E94"/>
    <w:rsid w:val="00BB2078"/>
    <w:rsid w:val="00BB37DE"/>
    <w:rsid w:val="00BB4060"/>
    <w:rsid w:val="00BB4805"/>
    <w:rsid w:val="00BB6811"/>
    <w:rsid w:val="00BB7923"/>
    <w:rsid w:val="00BB7944"/>
    <w:rsid w:val="00BC16BF"/>
    <w:rsid w:val="00BC2580"/>
    <w:rsid w:val="00BC4C37"/>
    <w:rsid w:val="00BC4E89"/>
    <w:rsid w:val="00BC71A2"/>
    <w:rsid w:val="00BC7E25"/>
    <w:rsid w:val="00BD066A"/>
    <w:rsid w:val="00BD0DC5"/>
    <w:rsid w:val="00BD0ECC"/>
    <w:rsid w:val="00BD1CE0"/>
    <w:rsid w:val="00BD1D11"/>
    <w:rsid w:val="00BD1DEF"/>
    <w:rsid w:val="00BD3913"/>
    <w:rsid w:val="00BD3AA1"/>
    <w:rsid w:val="00BD44F5"/>
    <w:rsid w:val="00BD6D60"/>
    <w:rsid w:val="00BD72DD"/>
    <w:rsid w:val="00BE09F2"/>
    <w:rsid w:val="00BE0D16"/>
    <w:rsid w:val="00BE2BD7"/>
    <w:rsid w:val="00BE2CAD"/>
    <w:rsid w:val="00BE38C8"/>
    <w:rsid w:val="00BE49BF"/>
    <w:rsid w:val="00BE4B99"/>
    <w:rsid w:val="00BE5757"/>
    <w:rsid w:val="00BE5EA8"/>
    <w:rsid w:val="00BE628F"/>
    <w:rsid w:val="00BE7543"/>
    <w:rsid w:val="00BF039E"/>
    <w:rsid w:val="00BF0535"/>
    <w:rsid w:val="00BF1B5A"/>
    <w:rsid w:val="00BF22E6"/>
    <w:rsid w:val="00BF2E27"/>
    <w:rsid w:val="00BF2FF7"/>
    <w:rsid w:val="00BF30B1"/>
    <w:rsid w:val="00BF3A5C"/>
    <w:rsid w:val="00BF475C"/>
    <w:rsid w:val="00BF502D"/>
    <w:rsid w:val="00BF51F5"/>
    <w:rsid w:val="00BF53FA"/>
    <w:rsid w:val="00BF5F68"/>
    <w:rsid w:val="00BF6AED"/>
    <w:rsid w:val="00BF6F10"/>
    <w:rsid w:val="00BF6FF1"/>
    <w:rsid w:val="00BF70FC"/>
    <w:rsid w:val="00C010FF"/>
    <w:rsid w:val="00C0118C"/>
    <w:rsid w:val="00C01EE2"/>
    <w:rsid w:val="00C02AB1"/>
    <w:rsid w:val="00C02BE1"/>
    <w:rsid w:val="00C02E4C"/>
    <w:rsid w:val="00C04A77"/>
    <w:rsid w:val="00C055EF"/>
    <w:rsid w:val="00C05E22"/>
    <w:rsid w:val="00C06329"/>
    <w:rsid w:val="00C07B79"/>
    <w:rsid w:val="00C10378"/>
    <w:rsid w:val="00C109F7"/>
    <w:rsid w:val="00C11F0A"/>
    <w:rsid w:val="00C12FA5"/>
    <w:rsid w:val="00C1345F"/>
    <w:rsid w:val="00C14898"/>
    <w:rsid w:val="00C151FB"/>
    <w:rsid w:val="00C15F82"/>
    <w:rsid w:val="00C16673"/>
    <w:rsid w:val="00C1674C"/>
    <w:rsid w:val="00C16CE1"/>
    <w:rsid w:val="00C16E89"/>
    <w:rsid w:val="00C1709D"/>
    <w:rsid w:val="00C17E57"/>
    <w:rsid w:val="00C21AAB"/>
    <w:rsid w:val="00C21CF6"/>
    <w:rsid w:val="00C22704"/>
    <w:rsid w:val="00C23B8C"/>
    <w:rsid w:val="00C25799"/>
    <w:rsid w:val="00C25E73"/>
    <w:rsid w:val="00C3032D"/>
    <w:rsid w:val="00C31EFA"/>
    <w:rsid w:val="00C31F25"/>
    <w:rsid w:val="00C33855"/>
    <w:rsid w:val="00C35E7B"/>
    <w:rsid w:val="00C36763"/>
    <w:rsid w:val="00C36820"/>
    <w:rsid w:val="00C36D4A"/>
    <w:rsid w:val="00C3715F"/>
    <w:rsid w:val="00C37D2B"/>
    <w:rsid w:val="00C40461"/>
    <w:rsid w:val="00C40483"/>
    <w:rsid w:val="00C40878"/>
    <w:rsid w:val="00C414EF"/>
    <w:rsid w:val="00C449D4"/>
    <w:rsid w:val="00C4645A"/>
    <w:rsid w:val="00C47322"/>
    <w:rsid w:val="00C4756F"/>
    <w:rsid w:val="00C476B5"/>
    <w:rsid w:val="00C51AA5"/>
    <w:rsid w:val="00C526D8"/>
    <w:rsid w:val="00C53E53"/>
    <w:rsid w:val="00C54F0A"/>
    <w:rsid w:val="00C56642"/>
    <w:rsid w:val="00C57D47"/>
    <w:rsid w:val="00C60593"/>
    <w:rsid w:val="00C60C11"/>
    <w:rsid w:val="00C615B7"/>
    <w:rsid w:val="00C61CC6"/>
    <w:rsid w:val="00C635EC"/>
    <w:rsid w:val="00C636D7"/>
    <w:rsid w:val="00C6511A"/>
    <w:rsid w:val="00C65746"/>
    <w:rsid w:val="00C65EE7"/>
    <w:rsid w:val="00C662CF"/>
    <w:rsid w:val="00C664F5"/>
    <w:rsid w:val="00C668CB"/>
    <w:rsid w:val="00C70FF3"/>
    <w:rsid w:val="00C712D8"/>
    <w:rsid w:val="00C71D4B"/>
    <w:rsid w:val="00C720C1"/>
    <w:rsid w:val="00C72540"/>
    <w:rsid w:val="00C72C36"/>
    <w:rsid w:val="00C74C8B"/>
    <w:rsid w:val="00C75677"/>
    <w:rsid w:val="00C760BF"/>
    <w:rsid w:val="00C80E24"/>
    <w:rsid w:val="00C824C7"/>
    <w:rsid w:val="00C83B0C"/>
    <w:rsid w:val="00C8482A"/>
    <w:rsid w:val="00C8507C"/>
    <w:rsid w:val="00C85DA7"/>
    <w:rsid w:val="00C87638"/>
    <w:rsid w:val="00C87F19"/>
    <w:rsid w:val="00C90965"/>
    <w:rsid w:val="00C920DD"/>
    <w:rsid w:val="00C921F8"/>
    <w:rsid w:val="00C94489"/>
    <w:rsid w:val="00C94EC5"/>
    <w:rsid w:val="00C955BB"/>
    <w:rsid w:val="00C9656A"/>
    <w:rsid w:val="00C965EB"/>
    <w:rsid w:val="00C96FC0"/>
    <w:rsid w:val="00CA0CEE"/>
    <w:rsid w:val="00CA10C5"/>
    <w:rsid w:val="00CA17F0"/>
    <w:rsid w:val="00CA1D15"/>
    <w:rsid w:val="00CA2924"/>
    <w:rsid w:val="00CA3693"/>
    <w:rsid w:val="00CA3738"/>
    <w:rsid w:val="00CA4ED6"/>
    <w:rsid w:val="00CA5E6C"/>
    <w:rsid w:val="00CA641D"/>
    <w:rsid w:val="00CA65B6"/>
    <w:rsid w:val="00CA6717"/>
    <w:rsid w:val="00CA6A30"/>
    <w:rsid w:val="00CA707F"/>
    <w:rsid w:val="00CA739E"/>
    <w:rsid w:val="00CA7B91"/>
    <w:rsid w:val="00CA7D9D"/>
    <w:rsid w:val="00CB0CE9"/>
    <w:rsid w:val="00CB0DD4"/>
    <w:rsid w:val="00CB12F8"/>
    <w:rsid w:val="00CB2220"/>
    <w:rsid w:val="00CB26E9"/>
    <w:rsid w:val="00CB315B"/>
    <w:rsid w:val="00CB4879"/>
    <w:rsid w:val="00CB4CF9"/>
    <w:rsid w:val="00CB687F"/>
    <w:rsid w:val="00CC1755"/>
    <w:rsid w:val="00CC1FD4"/>
    <w:rsid w:val="00CC237D"/>
    <w:rsid w:val="00CC28F2"/>
    <w:rsid w:val="00CC2F1A"/>
    <w:rsid w:val="00CC3C83"/>
    <w:rsid w:val="00CC4104"/>
    <w:rsid w:val="00CC531A"/>
    <w:rsid w:val="00CC7CA6"/>
    <w:rsid w:val="00CC7FAB"/>
    <w:rsid w:val="00CD00A2"/>
    <w:rsid w:val="00CD0152"/>
    <w:rsid w:val="00CD0F03"/>
    <w:rsid w:val="00CD0F43"/>
    <w:rsid w:val="00CD2758"/>
    <w:rsid w:val="00CD3820"/>
    <w:rsid w:val="00CD46EE"/>
    <w:rsid w:val="00CD5639"/>
    <w:rsid w:val="00CD5AA1"/>
    <w:rsid w:val="00CD5F6F"/>
    <w:rsid w:val="00CD6634"/>
    <w:rsid w:val="00CD6682"/>
    <w:rsid w:val="00CD78FD"/>
    <w:rsid w:val="00CE18FF"/>
    <w:rsid w:val="00CE29B3"/>
    <w:rsid w:val="00CE31EE"/>
    <w:rsid w:val="00CE4DC1"/>
    <w:rsid w:val="00CE530A"/>
    <w:rsid w:val="00CE55D5"/>
    <w:rsid w:val="00CE6096"/>
    <w:rsid w:val="00CE71AA"/>
    <w:rsid w:val="00CF05C6"/>
    <w:rsid w:val="00CF0E44"/>
    <w:rsid w:val="00CF1BAA"/>
    <w:rsid w:val="00CF21D7"/>
    <w:rsid w:val="00CF32E8"/>
    <w:rsid w:val="00CF3A8B"/>
    <w:rsid w:val="00CF49BA"/>
    <w:rsid w:val="00CF4E24"/>
    <w:rsid w:val="00CF50BD"/>
    <w:rsid w:val="00CF632F"/>
    <w:rsid w:val="00CF7624"/>
    <w:rsid w:val="00D00932"/>
    <w:rsid w:val="00D01A74"/>
    <w:rsid w:val="00D01BAA"/>
    <w:rsid w:val="00D01E33"/>
    <w:rsid w:val="00D0274D"/>
    <w:rsid w:val="00D02D56"/>
    <w:rsid w:val="00D037DF"/>
    <w:rsid w:val="00D044F5"/>
    <w:rsid w:val="00D05D1F"/>
    <w:rsid w:val="00D0666D"/>
    <w:rsid w:val="00D06956"/>
    <w:rsid w:val="00D06D16"/>
    <w:rsid w:val="00D07929"/>
    <w:rsid w:val="00D10832"/>
    <w:rsid w:val="00D11CB4"/>
    <w:rsid w:val="00D120AC"/>
    <w:rsid w:val="00D1223E"/>
    <w:rsid w:val="00D12B33"/>
    <w:rsid w:val="00D1487B"/>
    <w:rsid w:val="00D15BD3"/>
    <w:rsid w:val="00D20537"/>
    <w:rsid w:val="00D20757"/>
    <w:rsid w:val="00D20F6E"/>
    <w:rsid w:val="00D225D5"/>
    <w:rsid w:val="00D23BAD"/>
    <w:rsid w:val="00D249AE"/>
    <w:rsid w:val="00D24AEC"/>
    <w:rsid w:val="00D2730F"/>
    <w:rsid w:val="00D2733E"/>
    <w:rsid w:val="00D2748E"/>
    <w:rsid w:val="00D27936"/>
    <w:rsid w:val="00D3141C"/>
    <w:rsid w:val="00D31516"/>
    <w:rsid w:val="00D31517"/>
    <w:rsid w:val="00D321A6"/>
    <w:rsid w:val="00D3245E"/>
    <w:rsid w:val="00D32AE0"/>
    <w:rsid w:val="00D33BD9"/>
    <w:rsid w:val="00D34FB6"/>
    <w:rsid w:val="00D3595A"/>
    <w:rsid w:val="00D35F32"/>
    <w:rsid w:val="00D3709F"/>
    <w:rsid w:val="00D37646"/>
    <w:rsid w:val="00D41455"/>
    <w:rsid w:val="00D4255D"/>
    <w:rsid w:val="00D4293A"/>
    <w:rsid w:val="00D42A35"/>
    <w:rsid w:val="00D4462D"/>
    <w:rsid w:val="00D46CD0"/>
    <w:rsid w:val="00D47B91"/>
    <w:rsid w:val="00D5112C"/>
    <w:rsid w:val="00D52307"/>
    <w:rsid w:val="00D52659"/>
    <w:rsid w:val="00D52CF8"/>
    <w:rsid w:val="00D531C6"/>
    <w:rsid w:val="00D53835"/>
    <w:rsid w:val="00D53DFB"/>
    <w:rsid w:val="00D543E0"/>
    <w:rsid w:val="00D55100"/>
    <w:rsid w:val="00D5553E"/>
    <w:rsid w:val="00D562FA"/>
    <w:rsid w:val="00D569FA"/>
    <w:rsid w:val="00D6010A"/>
    <w:rsid w:val="00D61B38"/>
    <w:rsid w:val="00D61FEB"/>
    <w:rsid w:val="00D62250"/>
    <w:rsid w:val="00D62BF1"/>
    <w:rsid w:val="00D62EED"/>
    <w:rsid w:val="00D64B2D"/>
    <w:rsid w:val="00D64F21"/>
    <w:rsid w:val="00D65E4D"/>
    <w:rsid w:val="00D73A19"/>
    <w:rsid w:val="00D74BFB"/>
    <w:rsid w:val="00D7568B"/>
    <w:rsid w:val="00D757FE"/>
    <w:rsid w:val="00D7639A"/>
    <w:rsid w:val="00D76401"/>
    <w:rsid w:val="00D76B05"/>
    <w:rsid w:val="00D77567"/>
    <w:rsid w:val="00D776AB"/>
    <w:rsid w:val="00D805EC"/>
    <w:rsid w:val="00D80F68"/>
    <w:rsid w:val="00D80F6F"/>
    <w:rsid w:val="00D82BBC"/>
    <w:rsid w:val="00D83789"/>
    <w:rsid w:val="00D83D61"/>
    <w:rsid w:val="00D84C41"/>
    <w:rsid w:val="00D87505"/>
    <w:rsid w:val="00D87CCA"/>
    <w:rsid w:val="00D90C14"/>
    <w:rsid w:val="00D91AC8"/>
    <w:rsid w:val="00D9210A"/>
    <w:rsid w:val="00D9332D"/>
    <w:rsid w:val="00D950D7"/>
    <w:rsid w:val="00D952AE"/>
    <w:rsid w:val="00D9593A"/>
    <w:rsid w:val="00D95DAE"/>
    <w:rsid w:val="00D9668E"/>
    <w:rsid w:val="00D970A5"/>
    <w:rsid w:val="00D970CE"/>
    <w:rsid w:val="00D9710E"/>
    <w:rsid w:val="00DA1DCD"/>
    <w:rsid w:val="00DA2397"/>
    <w:rsid w:val="00DA288B"/>
    <w:rsid w:val="00DA2F6A"/>
    <w:rsid w:val="00DA3152"/>
    <w:rsid w:val="00DA3438"/>
    <w:rsid w:val="00DA3E4A"/>
    <w:rsid w:val="00DA4671"/>
    <w:rsid w:val="00DB0421"/>
    <w:rsid w:val="00DB0AD6"/>
    <w:rsid w:val="00DB11A2"/>
    <w:rsid w:val="00DB1948"/>
    <w:rsid w:val="00DB1E39"/>
    <w:rsid w:val="00DB2102"/>
    <w:rsid w:val="00DB55FF"/>
    <w:rsid w:val="00DB713E"/>
    <w:rsid w:val="00DC0E0C"/>
    <w:rsid w:val="00DC1C3C"/>
    <w:rsid w:val="00DC317D"/>
    <w:rsid w:val="00DC443C"/>
    <w:rsid w:val="00DC543A"/>
    <w:rsid w:val="00DC6458"/>
    <w:rsid w:val="00DC6483"/>
    <w:rsid w:val="00DC7172"/>
    <w:rsid w:val="00DC72F7"/>
    <w:rsid w:val="00DD0404"/>
    <w:rsid w:val="00DD098C"/>
    <w:rsid w:val="00DD180A"/>
    <w:rsid w:val="00DD24BF"/>
    <w:rsid w:val="00DD26F1"/>
    <w:rsid w:val="00DD29B3"/>
    <w:rsid w:val="00DD3108"/>
    <w:rsid w:val="00DD5AD9"/>
    <w:rsid w:val="00DD5BF4"/>
    <w:rsid w:val="00DD6EF2"/>
    <w:rsid w:val="00DE10D8"/>
    <w:rsid w:val="00DE13FE"/>
    <w:rsid w:val="00DE14D4"/>
    <w:rsid w:val="00DE1618"/>
    <w:rsid w:val="00DE3F0D"/>
    <w:rsid w:val="00DE5CD0"/>
    <w:rsid w:val="00DE6AD8"/>
    <w:rsid w:val="00DF0254"/>
    <w:rsid w:val="00DF0A92"/>
    <w:rsid w:val="00DF0AD9"/>
    <w:rsid w:val="00DF20E2"/>
    <w:rsid w:val="00DF2134"/>
    <w:rsid w:val="00DF389D"/>
    <w:rsid w:val="00DF3A16"/>
    <w:rsid w:val="00DF3F70"/>
    <w:rsid w:val="00DF6CBC"/>
    <w:rsid w:val="00DF71D9"/>
    <w:rsid w:val="00E00146"/>
    <w:rsid w:val="00E00DAA"/>
    <w:rsid w:val="00E03C8E"/>
    <w:rsid w:val="00E04357"/>
    <w:rsid w:val="00E045B8"/>
    <w:rsid w:val="00E04C32"/>
    <w:rsid w:val="00E05CD3"/>
    <w:rsid w:val="00E06045"/>
    <w:rsid w:val="00E07B73"/>
    <w:rsid w:val="00E07D52"/>
    <w:rsid w:val="00E10647"/>
    <w:rsid w:val="00E1218E"/>
    <w:rsid w:val="00E13B0B"/>
    <w:rsid w:val="00E13B2B"/>
    <w:rsid w:val="00E14875"/>
    <w:rsid w:val="00E14A25"/>
    <w:rsid w:val="00E159B2"/>
    <w:rsid w:val="00E17B7A"/>
    <w:rsid w:val="00E17C24"/>
    <w:rsid w:val="00E2011C"/>
    <w:rsid w:val="00E20E71"/>
    <w:rsid w:val="00E20FCA"/>
    <w:rsid w:val="00E214F1"/>
    <w:rsid w:val="00E21500"/>
    <w:rsid w:val="00E221D5"/>
    <w:rsid w:val="00E23B73"/>
    <w:rsid w:val="00E248C8"/>
    <w:rsid w:val="00E24D45"/>
    <w:rsid w:val="00E26243"/>
    <w:rsid w:val="00E27C46"/>
    <w:rsid w:val="00E31C79"/>
    <w:rsid w:val="00E33038"/>
    <w:rsid w:val="00E33381"/>
    <w:rsid w:val="00E349C9"/>
    <w:rsid w:val="00E35698"/>
    <w:rsid w:val="00E357A9"/>
    <w:rsid w:val="00E35D15"/>
    <w:rsid w:val="00E36204"/>
    <w:rsid w:val="00E36360"/>
    <w:rsid w:val="00E369D2"/>
    <w:rsid w:val="00E36C30"/>
    <w:rsid w:val="00E371DD"/>
    <w:rsid w:val="00E37583"/>
    <w:rsid w:val="00E37A97"/>
    <w:rsid w:val="00E37FF8"/>
    <w:rsid w:val="00E4038E"/>
    <w:rsid w:val="00E40A64"/>
    <w:rsid w:val="00E40DBD"/>
    <w:rsid w:val="00E4136E"/>
    <w:rsid w:val="00E418BA"/>
    <w:rsid w:val="00E41C9A"/>
    <w:rsid w:val="00E41DE0"/>
    <w:rsid w:val="00E42036"/>
    <w:rsid w:val="00E421CB"/>
    <w:rsid w:val="00E46325"/>
    <w:rsid w:val="00E46760"/>
    <w:rsid w:val="00E5023C"/>
    <w:rsid w:val="00E5050F"/>
    <w:rsid w:val="00E512A3"/>
    <w:rsid w:val="00E516BC"/>
    <w:rsid w:val="00E525B2"/>
    <w:rsid w:val="00E52E20"/>
    <w:rsid w:val="00E537C6"/>
    <w:rsid w:val="00E54B5C"/>
    <w:rsid w:val="00E54BB8"/>
    <w:rsid w:val="00E54BE0"/>
    <w:rsid w:val="00E55613"/>
    <w:rsid w:val="00E56E17"/>
    <w:rsid w:val="00E57C9B"/>
    <w:rsid w:val="00E61702"/>
    <w:rsid w:val="00E61D0D"/>
    <w:rsid w:val="00E62EA8"/>
    <w:rsid w:val="00E63085"/>
    <w:rsid w:val="00E63994"/>
    <w:rsid w:val="00E63DE1"/>
    <w:rsid w:val="00E6443D"/>
    <w:rsid w:val="00E667DA"/>
    <w:rsid w:val="00E6700D"/>
    <w:rsid w:val="00E67B74"/>
    <w:rsid w:val="00E703BD"/>
    <w:rsid w:val="00E7058D"/>
    <w:rsid w:val="00E70773"/>
    <w:rsid w:val="00E7139D"/>
    <w:rsid w:val="00E717D9"/>
    <w:rsid w:val="00E71A5A"/>
    <w:rsid w:val="00E71E00"/>
    <w:rsid w:val="00E72583"/>
    <w:rsid w:val="00E72FCC"/>
    <w:rsid w:val="00E74D57"/>
    <w:rsid w:val="00E74F3D"/>
    <w:rsid w:val="00E7667F"/>
    <w:rsid w:val="00E772F7"/>
    <w:rsid w:val="00E804E0"/>
    <w:rsid w:val="00E80A41"/>
    <w:rsid w:val="00E81A29"/>
    <w:rsid w:val="00E81F84"/>
    <w:rsid w:val="00E81F8B"/>
    <w:rsid w:val="00E829F8"/>
    <w:rsid w:val="00E82F3E"/>
    <w:rsid w:val="00E83851"/>
    <w:rsid w:val="00E83D12"/>
    <w:rsid w:val="00E85309"/>
    <w:rsid w:val="00E85A96"/>
    <w:rsid w:val="00E8746D"/>
    <w:rsid w:val="00E87633"/>
    <w:rsid w:val="00E90094"/>
    <w:rsid w:val="00E9137B"/>
    <w:rsid w:val="00E91F92"/>
    <w:rsid w:val="00E92A31"/>
    <w:rsid w:val="00E92FDD"/>
    <w:rsid w:val="00E93F97"/>
    <w:rsid w:val="00E95325"/>
    <w:rsid w:val="00E9575D"/>
    <w:rsid w:val="00E965BC"/>
    <w:rsid w:val="00E96934"/>
    <w:rsid w:val="00E97B25"/>
    <w:rsid w:val="00E97D01"/>
    <w:rsid w:val="00E97EDF"/>
    <w:rsid w:val="00EA041C"/>
    <w:rsid w:val="00EA2457"/>
    <w:rsid w:val="00EA36E3"/>
    <w:rsid w:val="00EA45A4"/>
    <w:rsid w:val="00EA5E1D"/>
    <w:rsid w:val="00EA6695"/>
    <w:rsid w:val="00EA703C"/>
    <w:rsid w:val="00EA7660"/>
    <w:rsid w:val="00EB0264"/>
    <w:rsid w:val="00EB0A66"/>
    <w:rsid w:val="00EB0E61"/>
    <w:rsid w:val="00EB1DBB"/>
    <w:rsid w:val="00EB2133"/>
    <w:rsid w:val="00EB23D2"/>
    <w:rsid w:val="00EB2BD7"/>
    <w:rsid w:val="00EB3953"/>
    <w:rsid w:val="00EB3A99"/>
    <w:rsid w:val="00EB4E1D"/>
    <w:rsid w:val="00EB543D"/>
    <w:rsid w:val="00EB5FE6"/>
    <w:rsid w:val="00EB6ED5"/>
    <w:rsid w:val="00EB6F26"/>
    <w:rsid w:val="00EB7D07"/>
    <w:rsid w:val="00EC0C2C"/>
    <w:rsid w:val="00EC0F5E"/>
    <w:rsid w:val="00EC2929"/>
    <w:rsid w:val="00EC31FD"/>
    <w:rsid w:val="00EC3744"/>
    <w:rsid w:val="00EC40C4"/>
    <w:rsid w:val="00EC4A02"/>
    <w:rsid w:val="00EC4ECA"/>
    <w:rsid w:val="00EC6056"/>
    <w:rsid w:val="00ED0030"/>
    <w:rsid w:val="00ED12AA"/>
    <w:rsid w:val="00ED1726"/>
    <w:rsid w:val="00ED2F04"/>
    <w:rsid w:val="00ED39B3"/>
    <w:rsid w:val="00ED3A6A"/>
    <w:rsid w:val="00ED3C5B"/>
    <w:rsid w:val="00ED5927"/>
    <w:rsid w:val="00ED62F3"/>
    <w:rsid w:val="00ED6FC0"/>
    <w:rsid w:val="00EE02D4"/>
    <w:rsid w:val="00EE12AB"/>
    <w:rsid w:val="00EE2823"/>
    <w:rsid w:val="00EE2C30"/>
    <w:rsid w:val="00EE32C9"/>
    <w:rsid w:val="00EE4315"/>
    <w:rsid w:val="00EE47F6"/>
    <w:rsid w:val="00EE5432"/>
    <w:rsid w:val="00EE5ED6"/>
    <w:rsid w:val="00EF073F"/>
    <w:rsid w:val="00EF0C43"/>
    <w:rsid w:val="00EF0DB6"/>
    <w:rsid w:val="00EF301B"/>
    <w:rsid w:val="00EF3D13"/>
    <w:rsid w:val="00EF40CA"/>
    <w:rsid w:val="00EF46CC"/>
    <w:rsid w:val="00EF701F"/>
    <w:rsid w:val="00EF7131"/>
    <w:rsid w:val="00EF78C8"/>
    <w:rsid w:val="00F007D2"/>
    <w:rsid w:val="00F00E6D"/>
    <w:rsid w:val="00F00F4A"/>
    <w:rsid w:val="00F01AA7"/>
    <w:rsid w:val="00F02866"/>
    <w:rsid w:val="00F02AD8"/>
    <w:rsid w:val="00F03BF7"/>
    <w:rsid w:val="00F03CDB"/>
    <w:rsid w:val="00F04E75"/>
    <w:rsid w:val="00F05464"/>
    <w:rsid w:val="00F07438"/>
    <w:rsid w:val="00F07672"/>
    <w:rsid w:val="00F12093"/>
    <w:rsid w:val="00F121D1"/>
    <w:rsid w:val="00F1301F"/>
    <w:rsid w:val="00F13A89"/>
    <w:rsid w:val="00F13C70"/>
    <w:rsid w:val="00F13C7B"/>
    <w:rsid w:val="00F14889"/>
    <w:rsid w:val="00F14948"/>
    <w:rsid w:val="00F14AC0"/>
    <w:rsid w:val="00F15C54"/>
    <w:rsid w:val="00F16644"/>
    <w:rsid w:val="00F17F6C"/>
    <w:rsid w:val="00F204B4"/>
    <w:rsid w:val="00F217AB"/>
    <w:rsid w:val="00F22F16"/>
    <w:rsid w:val="00F23980"/>
    <w:rsid w:val="00F23AFF"/>
    <w:rsid w:val="00F2427C"/>
    <w:rsid w:val="00F2455C"/>
    <w:rsid w:val="00F24A55"/>
    <w:rsid w:val="00F253B6"/>
    <w:rsid w:val="00F25669"/>
    <w:rsid w:val="00F26E36"/>
    <w:rsid w:val="00F278BA"/>
    <w:rsid w:val="00F30807"/>
    <w:rsid w:val="00F30A69"/>
    <w:rsid w:val="00F328C6"/>
    <w:rsid w:val="00F32A63"/>
    <w:rsid w:val="00F33171"/>
    <w:rsid w:val="00F33462"/>
    <w:rsid w:val="00F357E6"/>
    <w:rsid w:val="00F3680C"/>
    <w:rsid w:val="00F37BB7"/>
    <w:rsid w:val="00F40856"/>
    <w:rsid w:val="00F41370"/>
    <w:rsid w:val="00F41B85"/>
    <w:rsid w:val="00F4264F"/>
    <w:rsid w:val="00F4274C"/>
    <w:rsid w:val="00F45845"/>
    <w:rsid w:val="00F51155"/>
    <w:rsid w:val="00F517E7"/>
    <w:rsid w:val="00F537D5"/>
    <w:rsid w:val="00F539DD"/>
    <w:rsid w:val="00F54474"/>
    <w:rsid w:val="00F54D57"/>
    <w:rsid w:val="00F5557F"/>
    <w:rsid w:val="00F558B2"/>
    <w:rsid w:val="00F600F7"/>
    <w:rsid w:val="00F60274"/>
    <w:rsid w:val="00F6103E"/>
    <w:rsid w:val="00F615FE"/>
    <w:rsid w:val="00F6429D"/>
    <w:rsid w:val="00F65631"/>
    <w:rsid w:val="00F65971"/>
    <w:rsid w:val="00F672B8"/>
    <w:rsid w:val="00F67964"/>
    <w:rsid w:val="00F70462"/>
    <w:rsid w:val="00F70B8B"/>
    <w:rsid w:val="00F7284F"/>
    <w:rsid w:val="00F72969"/>
    <w:rsid w:val="00F7333A"/>
    <w:rsid w:val="00F73BB6"/>
    <w:rsid w:val="00F75D50"/>
    <w:rsid w:val="00F77BB2"/>
    <w:rsid w:val="00F807B2"/>
    <w:rsid w:val="00F81206"/>
    <w:rsid w:val="00F81C58"/>
    <w:rsid w:val="00F82F3A"/>
    <w:rsid w:val="00F83128"/>
    <w:rsid w:val="00F832F3"/>
    <w:rsid w:val="00F835BA"/>
    <w:rsid w:val="00F83606"/>
    <w:rsid w:val="00F836EB"/>
    <w:rsid w:val="00F84C6E"/>
    <w:rsid w:val="00F8541F"/>
    <w:rsid w:val="00F867C8"/>
    <w:rsid w:val="00F870A9"/>
    <w:rsid w:val="00F872B6"/>
    <w:rsid w:val="00F87B1C"/>
    <w:rsid w:val="00F91A52"/>
    <w:rsid w:val="00F920D8"/>
    <w:rsid w:val="00F93EE0"/>
    <w:rsid w:val="00F94BF1"/>
    <w:rsid w:val="00F95136"/>
    <w:rsid w:val="00F9516B"/>
    <w:rsid w:val="00F95757"/>
    <w:rsid w:val="00F960FE"/>
    <w:rsid w:val="00F96D25"/>
    <w:rsid w:val="00F96DDF"/>
    <w:rsid w:val="00F970CF"/>
    <w:rsid w:val="00F977B2"/>
    <w:rsid w:val="00F97C9B"/>
    <w:rsid w:val="00FA06E8"/>
    <w:rsid w:val="00FA07FC"/>
    <w:rsid w:val="00FA0A72"/>
    <w:rsid w:val="00FA0B34"/>
    <w:rsid w:val="00FA0E9F"/>
    <w:rsid w:val="00FA0F1A"/>
    <w:rsid w:val="00FA283C"/>
    <w:rsid w:val="00FA286C"/>
    <w:rsid w:val="00FA2CC7"/>
    <w:rsid w:val="00FA3706"/>
    <w:rsid w:val="00FA3890"/>
    <w:rsid w:val="00FA4BCC"/>
    <w:rsid w:val="00FA512B"/>
    <w:rsid w:val="00FA5E1E"/>
    <w:rsid w:val="00FA6BCE"/>
    <w:rsid w:val="00FA70DF"/>
    <w:rsid w:val="00FA74A4"/>
    <w:rsid w:val="00FB0BAD"/>
    <w:rsid w:val="00FB169B"/>
    <w:rsid w:val="00FB1D24"/>
    <w:rsid w:val="00FB1F52"/>
    <w:rsid w:val="00FB2833"/>
    <w:rsid w:val="00FB30B9"/>
    <w:rsid w:val="00FB4600"/>
    <w:rsid w:val="00FB4A20"/>
    <w:rsid w:val="00FB544E"/>
    <w:rsid w:val="00FB613C"/>
    <w:rsid w:val="00FB65EA"/>
    <w:rsid w:val="00FB7BA3"/>
    <w:rsid w:val="00FC0601"/>
    <w:rsid w:val="00FC0E98"/>
    <w:rsid w:val="00FC0F56"/>
    <w:rsid w:val="00FC0FBA"/>
    <w:rsid w:val="00FC1598"/>
    <w:rsid w:val="00FC24DA"/>
    <w:rsid w:val="00FC3B01"/>
    <w:rsid w:val="00FC3D96"/>
    <w:rsid w:val="00FC4087"/>
    <w:rsid w:val="00FC433D"/>
    <w:rsid w:val="00FC4957"/>
    <w:rsid w:val="00FC5A9A"/>
    <w:rsid w:val="00FC6AD5"/>
    <w:rsid w:val="00FC74C7"/>
    <w:rsid w:val="00FC786C"/>
    <w:rsid w:val="00FD019A"/>
    <w:rsid w:val="00FD02AF"/>
    <w:rsid w:val="00FD04D2"/>
    <w:rsid w:val="00FD07E0"/>
    <w:rsid w:val="00FD1300"/>
    <w:rsid w:val="00FD17BF"/>
    <w:rsid w:val="00FD1A78"/>
    <w:rsid w:val="00FD1AF2"/>
    <w:rsid w:val="00FD1E0B"/>
    <w:rsid w:val="00FD2C40"/>
    <w:rsid w:val="00FD3498"/>
    <w:rsid w:val="00FD3A95"/>
    <w:rsid w:val="00FD3FEF"/>
    <w:rsid w:val="00FD437E"/>
    <w:rsid w:val="00FD4BE5"/>
    <w:rsid w:val="00FD4C5C"/>
    <w:rsid w:val="00FD5F4C"/>
    <w:rsid w:val="00FD79F1"/>
    <w:rsid w:val="00FD7E0E"/>
    <w:rsid w:val="00FE0D32"/>
    <w:rsid w:val="00FE1486"/>
    <w:rsid w:val="00FE165D"/>
    <w:rsid w:val="00FE1889"/>
    <w:rsid w:val="00FE2B3A"/>
    <w:rsid w:val="00FE2CE2"/>
    <w:rsid w:val="00FE2F7E"/>
    <w:rsid w:val="00FE3464"/>
    <w:rsid w:val="00FE4540"/>
    <w:rsid w:val="00FE5927"/>
    <w:rsid w:val="00FE5DD2"/>
    <w:rsid w:val="00FE60F4"/>
    <w:rsid w:val="00FE650B"/>
    <w:rsid w:val="00FE6984"/>
    <w:rsid w:val="00FE6A33"/>
    <w:rsid w:val="00FF03C6"/>
    <w:rsid w:val="00FF04F7"/>
    <w:rsid w:val="00FF077F"/>
    <w:rsid w:val="00FF0DA5"/>
    <w:rsid w:val="00FF104D"/>
    <w:rsid w:val="00FF1248"/>
    <w:rsid w:val="00FF1CA7"/>
    <w:rsid w:val="00FF1F83"/>
    <w:rsid w:val="00FF289A"/>
    <w:rsid w:val="00FF3C72"/>
    <w:rsid w:val="00FF3DEC"/>
    <w:rsid w:val="00FF449F"/>
    <w:rsid w:val="00FF547F"/>
    <w:rsid w:val="00FF5802"/>
    <w:rsid w:val="00FF620A"/>
    <w:rsid w:val="00FF651E"/>
    <w:rsid w:val="00FF66FF"/>
    <w:rsid w:val="00FF7337"/>
    <w:rsid w:val="00FF767A"/>
    <w:rsid w:val="023F6CCA"/>
    <w:rsid w:val="0336A7C0"/>
    <w:rsid w:val="04BD8B50"/>
    <w:rsid w:val="0551D9C9"/>
    <w:rsid w:val="075B23E5"/>
    <w:rsid w:val="089E39A8"/>
    <w:rsid w:val="08BC98F8"/>
    <w:rsid w:val="0A73AD40"/>
    <w:rsid w:val="0D092A65"/>
    <w:rsid w:val="0D689450"/>
    <w:rsid w:val="0E04354E"/>
    <w:rsid w:val="130F86FB"/>
    <w:rsid w:val="1440EEAF"/>
    <w:rsid w:val="1513CA4D"/>
    <w:rsid w:val="15FFA356"/>
    <w:rsid w:val="1665716C"/>
    <w:rsid w:val="17BC53C7"/>
    <w:rsid w:val="181D72F5"/>
    <w:rsid w:val="19FF6248"/>
    <w:rsid w:val="1A092518"/>
    <w:rsid w:val="1A2FE9F0"/>
    <w:rsid w:val="1B881C26"/>
    <w:rsid w:val="1B9C0BC8"/>
    <w:rsid w:val="1CABE99C"/>
    <w:rsid w:val="1D383D37"/>
    <w:rsid w:val="1DBAB570"/>
    <w:rsid w:val="1E5C9325"/>
    <w:rsid w:val="1EC0C8AE"/>
    <w:rsid w:val="208ADC7C"/>
    <w:rsid w:val="22E54547"/>
    <w:rsid w:val="2388ABEF"/>
    <w:rsid w:val="23AA20A1"/>
    <w:rsid w:val="251A63BB"/>
    <w:rsid w:val="25B5B9EC"/>
    <w:rsid w:val="25D2F939"/>
    <w:rsid w:val="2923560A"/>
    <w:rsid w:val="298F288D"/>
    <w:rsid w:val="2A652465"/>
    <w:rsid w:val="2E5C9484"/>
    <w:rsid w:val="30A7A787"/>
    <w:rsid w:val="33FD3518"/>
    <w:rsid w:val="36C0C241"/>
    <w:rsid w:val="38F0EBA6"/>
    <w:rsid w:val="39432B96"/>
    <w:rsid w:val="395034C3"/>
    <w:rsid w:val="3C37D941"/>
    <w:rsid w:val="3DA36944"/>
    <w:rsid w:val="3DB3FA7C"/>
    <w:rsid w:val="3DCA5E87"/>
    <w:rsid w:val="3DE74E74"/>
    <w:rsid w:val="3F95AC7F"/>
    <w:rsid w:val="40B6F1DF"/>
    <w:rsid w:val="41AEB177"/>
    <w:rsid w:val="41FB6A27"/>
    <w:rsid w:val="4366BF42"/>
    <w:rsid w:val="4373979B"/>
    <w:rsid w:val="44F4C499"/>
    <w:rsid w:val="45F56CFE"/>
    <w:rsid w:val="462ED89D"/>
    <w:rsid w:val="48022125"/>
    <w:rsid w:val="49B7237E"/>
    <w:rsid w:val="4A168C5B"/>
    <w:rsid w:val="4B6307B3"/>
    <w:rsid w:val="4BB0EC08"/>
    <w:rsid w:val="4C2D7D6A"/>
    <w:rsid w:val="4E153468"/>
    <w:rsid w:val="4E1D2D5B"/>
    <w:rsid w:val="4F08A3DB"/>
    <w:rsid w:val="4F4112D4"/>
    <w:rsid w:val="51E340D2"/>
    <w:rsid w:val="52AE5BAF"/>
    <w:rsid w:val="56063D62"/>
    <w:rsid w:val="56533970"/>
    <w:rsid w:val="590B85D5"/>
    <w:rsid w:val="5A843AD9"/>
    <w:rsid w:val="5AB51FD1"/>
    <w:rsid w:val="5CD9F5B0"/>
    <w:rsid w:val="5D71506D"/>
    <w:rsid w:val="5F0C3A67"/>
    <w:rsid w:val="60357A45"/>
    <w:rsid w:val="60B7C951"/>
    <w:rsid w:val="64CCD35E"/>
    <w:rsid w:val="65254475"/>
    <w:rsid w:val="65BE31F6"/>
    <w:rsid w:val="65C974FC"/>
    <w:rsid w:val="66315DC7"/>
    <w:rsid w:val="6668A3BF"/>
    <w:rsid w:val="67D518BE"/>
    <w:rsid w:val="68DFE388"/>
    <w:rsid w:val="6B03D5AB"/>
    <w:rsid w:val="6B64FB4D"/>
    <w:rsid w:val="6E5991EC"/>
    <w:rsid w:val="6EB303C1"/>
    <w:rsid w:val="706A2452"/>
    <w:rsid w:val="70D9133D"/>
    <w:rsid w:val="70E7B255"/>
    <w:rsid w:val="72E51491"/>
    <w:rsid w:val="735BE916"/>
    <w:rsid w:val="749BDF0B"/>
    <w:rsid w:val="74F6CD1D"/>
    <w:rsid w:val="76EA55EA"/>
    <w:rsid w:val="778CA226"/>
    <w:rsid w:val="7A868C6B"/>
    <w:rsid w:val="7AB5A135"/>
    <w:rsid w:val="7AE46EE9"/>
    <w:rsid w:val="7B5B1074"/>
    <w:rsid w:val="7D9A23BE"/>
    <w:rsid w:val="7E06214F"/>
    <w:rsid w:val="7E4BEA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6B4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123A"/>
    <w:pPr>
      <w:widowControl/>
      <w:suppressAutoHyphens/>
    </w:pPr>
  </w:style>
  <w:style w:type="paragraph" w:styleId="Heading1">
    <w:name w:val="heading 1"/>
    <w:basedOn w:val="Normal"/>
    <w:next w:val="Standard"/>
    <w:pPr>
      <w:keepNext/>
      <w:keepLines/>
      <w:spacing w:after="200"/>
      <w:ind w:left="360"/>
      <w:outlineLvl w:val="0"/>
    </w:pPr>
    <w:rPr>
      <w:b/>
    </w:rPr>
  </w:style>
  <w:style w:type="paragraph" w:styleId="Heading2">
    <w:name w:val="heading 2"/>
    <w:basedOn w:val="Normal"/>
    <w:next w:val="Standard"/>
    <w:pPr>
      <w:keepNext/>
      <w:keepLines/>
      <w:spacing w:after="200"/>
      <w:ind w:left="360"/>
      <w:outlineLvl w:val="1"/>
    </w:pPr>
    <w:rPr>
      <w:b/>
    </w:rPr>
  </w:style>
  <w:style w:type="paragraph" w:styleId="Heading3">
    <w:name w:val="heading 3"/>
    <w:basedOn w:val="Normal"/>
    <w:next w:val="Standard"/>
    <w:pPr>
      <w:keepNext/>
      <w:keepLines/>
      <w:spacing w:before="200"/>
      <w:ind w:left="360"/>
      <w:outlineLvl w:val="2"/>
    </w:pPr>
    <w:rPr>
      <w:b/>
    </w:rPr>
  </w:style>
  <w:style w:type="paragraph" w:styleId="Heading4">
    <w:name w:val="heading 4"/>
    <w:basedOn w:val="Normal"/>
    <w:next w:val="Standard"/>
    <w:pPr>
      <w:keepNext/>
      <w:keepLines/>
      <w:ind w:left="360"/>
      <w:outlineLvl w:val="3"/>
    </w:pPr>
    <w:rPr>
      <w:b/>
    </w:rPr>
  </w:style>
  <w:style w:type="paragraph" w:styleId="Heading5">
    <w:name w:val="heading 5"/>
    <w:basedOn w:val="Normal"/>
    <w:next w:val="Standard"/>
    <w:pPr>
      <w:keepNext/>
      <w:keepLines/>
      <w:ind w:left="360"/>
      <w:outlineLvl w:val="4"/>
    </w:pPr>
    <w:rPr>
      <w:b/>
    </w:rPr>
  </w:style>
  <w:style w:type="paragraph" w:styleId="Heading6">
    <w:name w:val="heading 6"/>
    <w:basedOn w:val="Normal"/>
    <w:next w:val="Standard"/>
    <w:pPr>
      <w:keepNext/>
      <w:keepLines/>
      <w:ind w:left="3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link w:val="TitleChar"/>
    <w:uiPriority w:val="10"/>
    <w:qFormat/>
    <w:pPr>
      <w:keepNext/>
      <w:keepLines/>
      <w:jc w:val="center"/>
    </w:pPr>
    <w:rPr>
      <w:b/>
      <w:sz w:val="28"/>
      <w:szCs w:val="28"/>
      <w:u w:val="single"/>
    </w:rPr>
  </w:style>
  <w:style w:type="paragraph" w:styleId="Subtitle">
    <w:name w:val="Subtitle"/>
    <w:basedOn w:val="Normal"/>
    <w:next w:val="Standard"/>
    <w:pPr>
      <w:keepNext/>
      <w:keepLines/>
      <w:spacing w:after="320"/>
    </w:pPr>
    <w:rPr>
      <w:color w:val="666666"/>
      <w:sz w:val="30"/>
      <w:szCs w:val="30"/>
    </w:rPr>
  </w:style>
  <w:style w:type="paragraph" w:styleId="Header">
    <w:name w:val="header"/>
    <w:basedOn w:val="Standard"/>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b/>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rFonts w:ascii="Arial" w:eastAsia="Noto Sans Symbols" w:hAnsi="Arial" w:cs="Noto Sans Symbols"/>
      <w:color w:val="000000"/>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color w:val="1155CC"/>
      <w:u w:val="single"/>
    </w:rPr>
  </w:style>
  <w:style w:type="character" w:customStyle="1" w:styleId="Internetlink">
    <w:name w:val="Internet link"/>
    <w:rPr>
      <w:color w:val="000080"/>
      <w:u w:val="single"/>
    </w:rPr>
  </w:style>
  <w:style w:type="character" w:customStyle="1" w:styleId="ListLabel84">
    <w:name w:val="ListLabel 84"/>
    <w:rPr>
      <w:b/>
      <w:color w:val="1155CC"/>
      <w:u w:val="single"/>
    </w:rPr>
  </w:style>
  <w:style w:type="paragraph" w:styleId="ListParagraph">
    <w:name w:val="List Paragraph"/>
    <w:basedOn w:val="Normal"/>
    <w:uiPriority w:val="34"/>
    <w:qFormat/>
    <w:pPr>
      <w:suppressAutoHyphens w:val="0"/>
      <w:spacing w:after="160" w:line="256" w:lineRule="auto"/>
      <w:ind w:left="720"/>
      <w:textAlignment w:val="auto"/>
    </w:pPr>
    <w:rPr>
      <w:rFonts w:ascii="Calibri" w:eastAsia="Calibri" w:hAnsi="Calibri" w:cs="Times New Roman"/>
      <w:lang w:eastAsia="en-US" w:bidi="ar-SA"/>
    </w:rPr>
  </w:style>
  <w:style w:type="paragraph" w:customStyle="1" w:styleId="Default">
    <w:name w:val="Default"/>
    <w:pPr>
      <w:widowControl/>
      <w:autoSpaceDE w:val="0"/>
      <w:textAlignment w:val="auto"/>
    </w:pPr>
    <w:rPr>
      <w:rFonts w:eastAsia="Calibri"/>
      <w:color w:val="000000"/>
      <w:sz w:val="24"/>
      <w:szCs w:val="24"/>
      <w:lang w:eastAsia="en-US" w:bidi="ar-SA"/>
    </w:rPr>
  </w:style>
  <w:style w:type="character" w:styleId="CommentReference">
    <w:name w:val="annotation reference"/>
    <w:basedOn w:val="DefaultParagraphFont"/>
    <w:rPr>
      <w:sz w:val="16"/>
      <w:szCs w:val="16"/>
    </w:rPr>
  </w:style>
  <w:style w:type="paragraph" w:styleId="CommentText">
    <w:name w:val="annotation text"/>
    <w:basedOn w:val="Normal"/>
    <w:uiPriority w:val="99"/>
    <w:rPr>
      <w:rFonts w:cs="Mangal"/>
      <w:sz w:val="20"/>
      <w:szCs w:val="18"/>
    </w:rPr>
  </w:style>
  <w:style w:type="character" w:customStyle="1" w:styleId="CommentTextChar">
    <w:name w:val="Comment Text Char"/>
    <w:basedOn w:val="DefaultParagraphFont"/>
    <w:uiPriority w:val="99"/>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paragraph" w:styleId="Footer">
    <w:name w:val="footer"/>
    <w:basedOn w:val="Normal"/>
    <w:link w:val="FooterChar"/>
    <w:uiPriority w:val="99"/>
    <w:unhideWhenUsed/>
    <w:rsid w:val="008D505F"/>
    <w:pPr>
      <w:tabs>
        <w:tab w:val="center" w:pos="4513"/>
        <w:tab w:val="right" w:pos="9026"/>
      </w:tabs>
    </w:pPr>
    <w:rPr>
      <w:rFonts w:cs="Mangal"/>
      <w:szCs w:val="20"/>
    </w:rPr>
  </w:style>
  <w:style w:type="character" w:customStyle="1" w:styleId="FooterChar">
    <w:name w:val="Footer Char"/>
    <w:basedOn w:val="DefaultParagraphFont"/>
    <w:link w:val="Footer"/>
    <w:uiPriority w:val="99"/>
    <w:rsid w:val="008D505F"/>
    <w:rPr>
      <w:rFonts w:cs="Mangal"/>
      <w:szCs w:val="20"/>
    </w:rPr>
  </w:style>
  <w:style w:type="paragraph" w:styleId="Revision">
    <w:name w:val="Revision"/>
    <w:hidden/>
    <w:uiPriority w:val="99"/>
    <w:semiHidden/>
    <w:rsid w:val="002024DD"/>
    <w:pPr>
      <w:widowControl/>
      <w:autoSpaceDN/>
      <w:textAlignment w:val="auto"/>
    </w:pPr>
    <w:rPr>
      <w:rFonts w:cs="Mangal"/>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A02650"/>
    <w:rPr>
      <w:color w:val="605E5C"/>
      <w:shd w:val="clear" w:color="auto" w:fill="E1DFDD"/>
    </w:rPr>
  </w:style>
  <w:style w:type="character" w:customStyle="1" w:styleId="ui-provider">
    <w:name w:val="ui-provider"/>
    <w:basedOn w:val="DefaultParagraphFont"/>
    <w:rsid w:val="00C25799"/>
  </w:style>
  <w:style w:type="paragraph" w:styleId="BodyTextIndent">
    <w:name w:val="Body Text Indent"/>
    <w:basedOn w:val="Normal"/>
    <w:link w:val="BodyTextIndentChar"/>
    <w:rsid w:val="00EF301B"/>
    <w:pPr>
      <w:numPr>
        <w:numId w:val="26"/>
      </w:numPr>
      <w:suppressAutoHyphens w:val="0"/>
      <w:autoSpaceDN/>
      <w:adjustRightInd w:val="0"/>
      <w:spacing w:after="240"/>
      <w:jc w:val="both"/>
      <w:textAlignment w:val="auto"/>
    </w:pPr>
    <w:rPr>
      <w:rFonts w:eastAsia="STZhongsong" w:cs="Times New Roman"/>
      <w:szCs w:val="20"/>
      <w:lang w:bidi="ar-SA"/>
    </w:rPr>
  </w:style>
  <w:style w:type="character" w:customStyle="1" w:styleId="BodyTextIndentChar">
    <w:name w:val="Body Text Indent Char"/>
    <w:basedOn w:val="DefaultParagraphFont"/>
    <w:link w:val="BodyTextIndent"/>
    <w:rsid w:val="00EF301B"/>
    <w:rPr>
      <w:rFonts w:eastAsia="STZhongsong" w:cs="Times New Roman"/>
      <w:szCs w:val="20"/>
      <w:lang w:bidi="ar-SA"/>
    </w:rPr>
  </w:style>
  <w:style w:type="paragraph" w:styleId="BodyTextIndent2">
    <w:name w:val="Body Text Indent 2"/>
    <w:basedOn w:val="Normal"/>
    <w:link w:val="BodyTextIndent2Char"/>
    <w:rsid w:val="00EF301B"/>
    <w:pPr>
      <w:numPr>
        <w:ilvl w:val="1"/>
        <w:numId w:val="26"/>
      </w:numPr>
      <w:suppressAutoHyphens w:val="0"/>
      <w:autoSpaceDN/>
      <w:adjustRightInd w:val="0"/>
      <w:spacing w:after="240"/>
      <w:jc w:val="both"/>
      <w:textAlignment w:val="auto"/>
    </w:pPr>
    <w:rPr>
      <w:rFonts w:eastAsia="STZhongsong" w:cs="Times New Roman"/>
      <w:szCs w:val="20"/>
      <w:lang w:bidi="ar-SA"/>
    </w:rPr>
  </w:style>
  <w:style w:type="character" w:customStyle="1" w:styleId="BodyTextIndent2Char">
    <w:name w:val="Body Text Indent 2 Char"/>
    <w:basedOn w:val="DefaultParagraphFont"/>
    <w:link w:val="BodyTextIndent2"/>
    <w:rsid w:val="00EF301B"/>
    <w:rPr>
      <w:rFonts w:eastAsia="STZhongsong" w:cs="Times New Roman"/>
      <w:szCs w:val="20"/>
      <w:lang w:bidi="ar-SA"/>
    </w:rPr>
  </w:style>
  <w:style w:type="paragraph" w:customStyle="1" w:styleId="DefinitionNumbering1">
    <w:name w:val="Definition Numbering 1"/>
    <w:basedOn w:val="Normal"/>
    <w:rsid w:val="00EF301B"/>
    <w:pPr>
      <w:numPr>
        <w:ilvl w:val="2"/>
        <w:numId w:val="26"/>
      </w:numPr>
      <w:suppressAutoHyphens w:val="0"/>
      <w:autoSpaceDN/>
      <w:adjustRightInd w:val="0"/>
      <w:spacing w:after="240"/>
      <w:jc w:val="both"/>
      <w:textAlignment w:val="auto"/>
      <w:outlineLvl w:val="0"/>
    </w:pPr>
    <w:rPr>
      <w:rFonts w:eastAsia="STZhongsong" w:cs="Times New Roman"/>
      <w:szCs w:val="20"/>
      <w:lang w:bidi="ar-SA"/>
    </w:rPr>
  </w:style>
  <w:style w:type="paragraph" w:customStyle="1" w:styleId="DefinitionNumbering2">
    <w:name w:val="Definition Numbering 2"/>
    <w:basedOn w:val="Normal"/>
    <w:rsid w:val="00EF301B"/>
    <w:pPr>
      <w:numPr>
        <w:ilvl w:val="3"/>
        <w:numId w:val="26"/>
      </w:numPr>
      <w:suppressAutoHyphens w:val="0"/>
      <w:autoSpaceDN/>
      <w:adjustRightInd w:val="0"/>
      <w:spacing w:after="240"/>
      <w:jc w:val="both"/>
      <w:textAlignment w:val="auto"/>
      <w:outlineLvl w:val="1"/>
    </w:pPr>
    <w:rPr>
      <w:rFonts w:eastAsia="STZhongsong" w:cs="Times New Roman"/>
      <w:szCs w:val="20"/>
      <w:lang w:bidi="ar-SA"/>
    </w:rPr>
  </w:style>
  <w:style w:type="paragraph" w:customStyle="1" w:styleId="DefinitionNumbering3">
    <w:name w:val="Definition Numbering 3"/>
    <w:basedOn w:val="Normal"/>
    <w:rsid w:val="00EF301B"/>
    <w:pPr>
      <w:numPr>
        <w:ilvl w:val="4"/>
        <w:numId w:val="26"/>
      </w:numPr>
      <w:suppressAutoHyphens w:val="0"/>
      <w:autoSpaceDN/>
      <w:adjustRightInd w:val="0"/>
      <w:spacing w:after="240"/>
      <w:jc w:val="both"/>
      <w:textAlignment w:val="auto"/>
      <w:outlineLvl w:val="2"/>
    </w:pPr>
    <w:rPr>
      <w:rFonts w:eastAsia="STZhongsong" w:cs="Times New Roman"/>
      <w:szCs w:val="20"/>
      <w:lang w:bidi="ar-SA"/>
    </w:rPr>
  </w:style>
  <w:style w:type="paragraph" w:customStyle="1" w:styleId="DefinitionNumbering4">
    <w:name w:val="Definition Numbering 4"/>
    <w:basedOn w:val="Normal"/>
    <w:rsid w:val="00EF301B"/>
    <w:pPr>
      <w:numPr>
        <w:ilvl w:val="5"/>
        <w:numId w:val="26"/>
      </w:numPr>
      <w:suppressAutoHyphens w:val="0"/>
      <w:autoSpaceDN/>
      <w:adjustRightInd w:val="0"/>
      <w:spacing w:after="240"/>
      <w:jc w:val="both"/>
      <w:textAlignment w:val="auto"/>
      <w:outlineLvl w:val="3"/>
    </w:pPr>
    <w:rPr>
      <w:rFonts w:eastAsia="STZhongsong" w:cs="Times New Roman"/>
      <w:szCs w:val="20"/>
      <w:lang w:bidi="ar-SA"/>
    </w:rPr>
  </w:style>
  <w:style w:type="paragraph" w:customStyle="1" w:styleId="DefinitionNumbering5">
    <w:name w:val="Definition Numbering 5"/>
    <w:basedOn w:val="Normal"/>
    <w:rsid w:val="00EF301B"/>
    <w:pPr>
      <w:numPr>
        <w:ilvl w:val="6"/>
        <w:numId w:val="26"/>
      </w:numPr>
      <w:suppressAutoHyphens w:val="0"/>
      <w:autoSpaceDN/>
      <w:adjustRightInd w:val="0"/>
      <w:spacing w:after="240"/>
      <w:jc w:val="both"/>
      <w:textAlignment w:val="auto"/>
      <w:outlineLvl w:val="4"/>
    </w:pPr>
    <w:rPr>
      <w:rFonts w:eastAsia="STZhongsong" w:cs="Times New Roman"/>
      <w:szCs w:val="20"/>
      <w:lang w:bidi="ar-SA"/>
    </w:rPr>
  </w:style>
  <w:style w:type="paragraph" w:customStyle="1" w:styleId="DefinitionNumbering6">
    <w:name w:val="Definition Numbering 6"/>
    <w:basedOn w:val="Normal"/>
    <w:rsid w:val="00EF301B"/>
    <w:pPr>
      <w:numPr>
        <w:ilvl w:val="7"/>
        <w:numId w:val="26"/>
      </w:numPr>
      <w:suppressAutoHyphens w:val="0"/>
      <w:autoSpaceDN/>
      <w:adjustRightInd w:val="0"/>
      <w:spacing w:after="240"/>
      <w:jc w:val="both"/>
      <w:textAlignment w:val="auto"/>
      <w:outlineLvl w:val="5"/>
    </w:pPr>
    <w:rPr>
      <w:rFonts w:eastAsia="STZhongsong" w:cs="Times New Roman"/>
      <w:szCs w:val="20"/>
      <w:lang w:bidi="ar-SA"/>
    </w:rPr>
  </w:style>
  <w:style w:type="paragraph" w:customStyle="1" w:styleId="DefinitionNumbering7">
    <w:name w:val="Definition Numbering 7"/>
    <w:basedOn w:val="Normal"/>
    <w:rsid w:val="00EF301B"/>
    <w:pPr>
      <w:numPr>
        <w:ilvl w:val="8"/>
        <w:numId w:val="26"/>
      </w:numPr>
      <w:suppressAutoHyphens w:val="0"/>
      <w:autoSpaceDN/>
      <w:adjustRightInd w:val="0"/>
      <w:spacing w:after="240"/>
      <w:jc w:val="both"/>
      <w:textAlignment w:val="auto"/>
      <w:outlineLvl w:val="6"/>
    </w:pPr>
    <w:rPr>
      <w:rFonts w:eastAsia="STZhongsong" w:cs="Times New Roman"/>
      <w:szCs w:val="20"/>
      <w:lang w:bidi="ar-SA"/>
    </w:rPr>
  </w:style>
  <w:style w:type="paragraph" w:customStyle="1" w:styleId="Style1">
    <w:name w:val="Style1"/>
    <w:basedOn w:val="Normal"/>
    <w:link w:val="Style1Char"/>
    <w:qFormat/>
    <w:rsid w:val="00EF301B"/>
    <w:pPr>
      <w:keepNext/>
      <w:keepLines/>
      <w:numPr>
        <w:numId w:val="28"/>
      </w:numPr>
      <w:suppressAutoHyphens w:val="0"/>
      <w:autoSpaceDN/>
      <w:spacing w:before="240" w:after="180"/>
      <w:textAlignment w:val="auto"/>
      <w:outlineLvl w:val="0"/>
    </w:pPr>
    <w:rPr>
      <w:rFonts w:eastAsia="STZhongsong" w:cs="Times New Roman"/>
      <w:b/>
      <w:caps/>
      <w:szCs w:val="20"/>
      <w:lang w:bidi="ar-SA"/>
    </w:rPr>
  </w:style>
  <w:style w:type="character" w:customStyle="1" w:styleId="Style1Char">
    <w:name w:val="Style1 Char"/>
    <w:basedOn w:val="DefaultParagraphFont"/>
    <w:link w:val="Style1"/>
    <w:rsid w:val="00EF301B"/>
    <w:rPr>
      <w:rFonts w:eastAsia="STZhongsong" w:cs="Times New Roman"/>
      <w:b/>
      <w:caps/>
      <w:szCs w:val="20"/>
      <w:lang w:bidi="ar-SA"/>
    </w:rPr>
  </w:style>
  <w:style w:type="table" w:styleId="TableGrid">
    <w:name w:val="Table Grid"/>
    <w:basedOn w:val="TableNormal"/>
    <w:uiPriority w:val="39"/>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60678"/>
  </w:style>
  <w:style w:type="character" w:customStyle="1" w:styleId="findhit">
    <w:name w:val="findhit"/>
    <w:basedOn w:val="DefaultParagraphFont"/>
    <w:rsid w:val="000C3681"/>
  </w:style>
  <w:style w:type="paragraph" w:styleId="NormalWeb">
    <w:name w:val="Normal (Web)"/>
    <w:basedOn w:val="Normal"/>
    <w:uiPriority w:val="99"/>
    <w:semiHidden/>
    <w:unhideWhenUsed/>
    <w:rsid w:val="005A1AD9"/>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 w:type="paragraph" w:styleId="BodyText">
    <w:name w:val="Body Text"/>
    <w:basedOn w:val="Normal"/>
    <w:link w:val="BodyTextChar"/>
    <w:uiPriority w:val="99"/>
    <w:semiHidden/>
    <w:unhideWhenUsed/>
    <w:rsid w:val="00195454"/>
    <w:pPr>
      <w:spacing w:after="120"/>
    </w:pPr>
    <w:rPr>
      <w:rFonts w:cs="Mangal"/>
      <w:szCs w:val="20"/>
    </w:rPr>
  </w:style>
  <w:style w:type="character" w:customStyle="1" w:styleId="BodyTextChar">
    <w:name w:val="Body Text Char"/>
    <w:basedOn w:val="DefaultParagraphFont"/>
    <w:link w:val="BodyText"/>
    <w:uiPriority w:val="99"/>
    <w:semiHidden/>
    <w:rsid w:val="00195454"/>
    <w:rPr>
      <w:rFonts w:cs="Mangal"/>
      <w:szCs w:val="20"/>
    </w:rPr>
  </w:style>
  <w:style w:type="character" w:customStyle="1" w:styleId="TitleChar">
    <w:name w:val="Title Char"/>
    <w:basedOn w:val="DefaultParagraphFont"/>
    <w:link w:val="Title"/>
    <w:uiPriority w:val="10"/>
    <w:rsid w:val="00195454"/>
    <w:rPr>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90287">
      <w:bodyDiv w:val="1"/>
      <w:marLeft w:val="0"/>
      <w:marRight w:val="0"/>
      <w:marTop w:val="0"/>
      <w:marBottom w:val="0"/>
      <w:divBdr>
        <w:top w:val="none" w:sz="0" w:space="0" w:color="auto"/>
        <w:left w:val="none" w:sz="0" w:space="0" w:color="auto"/>
        <w:bottom w:val="none" w:sz="0" w:space="0" w:color="auto"/>
        <w:right w:val="none" w:sz="0" w:space="0" w:color="auto"/>
      </w:divBdr>
    </w:div>
    <w:div w:id="344986627">
      <w:bodyDiv w:val="1"/>
      <w:marLeft w:val="0"/>
      <w:marRight w:val="0"/>
      <w:marTop w:val="0"/>
      <w:marBottom w:val="0"/>
      <w:divBdr>
        <w:top w:val="none" w:sz="0" w:space="0" w:color="auto"/>
        <w:left w:val="none" w:sz="0" w:space="0" w:color="auto"/>
        <w:bottom w:val="none" w:sz="0" w:space="0" w:color="auto"/>
        <w:right w:val="none" w:sz="0" w:space="0" w:color="auto"/>
      </w:divBdr>
    </w:div>
    <w:div w:id="409231259">
      <w:bodyDiv w:val="1"/>
      <w:marLeft w:val="0"/>
      <w:marRight w:val="0"/>
      <w:marTop w:val="0"/>
      <w:marBottom w:val="0"/>
      <w:divBdr>
        <w:top w:val="none" w:sz="0" w:space="0" w:color="auto"/>
        <w:left w:val="none" w:sz="0" w:space="0" w:color="auto"/>
        <w:bottom w:val="none" w:sz="0" w:space="0" w:color="auto"/>
        <w:right w:val="none" w:sz="0" w:space="0" w:color="auto"/>
      </w:divBdr>
    </w:div>
    <w:div w:id="428282590">
      <w:bodyDiv w:val="1"/>
      <w:marLeft w:val="0"/>
      <w:marRight w:val="0"/>
      <w:marTop w:val="0"/>
      <w:marBottom w:val="0"/>
      <w:divBdr>
        <w:top w:val="none" w:sz="0" w:space="0" w:color="auto"/>
        <w:left w:val="none" w:sz="0" w:space="0" w:color="auto"/>
        <w:bottom w:val="none" w:sz="0" w:space="0" w:color="auto"/>
        <w:right w:val="none" w:sz="0" w:space="0" w:color="auto"/>
      </w:divBdr>
    </w:div>
    <w:div w:id="767850225">
      <w:bodyDiv w:val="1"/>
      <w:marLeft w:val="0"/>
      <w:marRight w:val="0"/>
      <w:marTop w:val="0"/>
      <w:marBottom w:val="0"/>
      <w:divBdr>
        <w:top w:val="none" w:sz="0" w:space="0" w:color="auto"/>
        <w:left w:val="none" w:sz="0" w:space="0" w:color="auto"/>
        <w:bottom w:val="none" w:sz="0" w:space="0" w:color="auto"/>
        <w:right w:val="none" w:sz="0" w:space="0" w:color="auto"/>
      </w:divBdr>
    </w:div>
    <w:div w:id="1407462358">
      <w:bodyDiv w:val="1"/>
      <w:marLeft w:val="0"/>
      <w:marRight w:val="0"/>
      <w:marTop w:val="0"/>
      <w:marBottom w:val="0"/>
      <w:divBdr>
        <w:top w:val="none" w:sz="0" w:space="0" w:color="auto"/>
        <w:left w:val="none" w:sz="0" w:space="0" w:color="auto"/>
        <w:bottom w:val="none" w:sz="0" w:space="0" w:color="auto"/>
        <w:right w:val="none" w:sz="0" w:space="0" w:color="auto"/>
      </w:divBdr>
    </w:div>
    <w:div w:id="1410887349">
      <w:bodyDiv w:val="1"/>
      <w:marLeft w:val="0"/>
      <w:marRight w:val="0"/>
      <w:marTop w:val="0"/>
      <w:marBottom w:val="0"/>
      <w:divBdr>
        <w:top w:val="none" w:sz="0" w:space="0" w:color="auto"/>
        <w:left w:val="none" w:sz="0" w:space="0" w:color="auto"/>
        <w:bottom w:val="none" w:sz="0" w:space="0" w:color="auto"/>
        <w:right w:val="none" w:sz="0" w:space="0" w:color="auto"/>
      </w:divBdr>
    </w:div>
    <w:div w:id="1523128773">
      <w:bodyDiv w:val="1"/>
      <w:marLeft w:val="0"/>
      <w:marRight w:val="0"/>
      <w:marTop w:val="0"/>
      <w:marBottom w:val="0"/>
      <w:divBdr>
        <w:top w:val="none" w:sz="0" w:space="0" w:color="auto"/>
        <w:left w:val="none" w:sz="0" w:space="0" w:color="auto"/>
        <w:bottom w:val="none" w:sz="0" w:space="0" w:color="auto"/>
        <w:right w:val="none" w:sz="0" w:space="0" w:color="auto"/>
      </w:divBdr>
    </w:div>
    <w:div w:id="1549151241">
      <w:bodyDiv w:val="1"/>
      <w:marLeft w:val="0"/>
      <w:marRight w:val="0"/>
      <w:marTop w:val="0"/>
      <w:marBottom w:val="0"/>
      <w:divBdr>
        <w:top w:val="none" w:sz="0" w:space="0" w:color="auto"/>
        <w:left w:val="none" w:sz="0" w:space="0" w:color="auto"/>
        <w:bottom w:val="none" w:sz="0" w:space="0" w:color="auto"/>
        <w:right w:val="none" w:sz="0" w:space="0" w:color="auto"/>
      </w:divBdr>
    </w:div>
    <w:div w:id="1631936035">
      <w:bodyDiv w:val="1"/>
      <w:marLeft w:val="0"/>
      <w:marRight w:val="0"/>
      <w:marTop w:val="0"/>
      <w:marBottom w:val="0"/>
      <w:divBdr>
        <w:top w:val="none" w:sz="0" w:space="0" w:color="auto"/>
        <w:left w:val="none" w:sz="0" w:space="0" w:color="auto"/>
        <w:bottom w:val="none" w:sz="0" w:space="0" w:color="auto"/>
        <w:right w:val="none" w:sz="0" w:space="0" w:color="auto"/>
      </w:divBdr>
    </w:div>
    <w:div w:id="1844734367">
      <w:bodyDiv w:val="1"/>
      <w:marLeft w:val="0"/>
      <w:marRight w:val="0"/>
      <w:marTop w:val="0"/>
      <w:marBottom w:val="0"/>
      <w:divBdr>
        <w:top w:val="none" w:sz="0" w:space="0" w:color="auto"/>
        <w:left w:val="none" w:sz="0" w:space="0" w:color="auto"/>
        <w:bottom w:val="none" w:sz="0" w:space="0" w:color="auto"/>
        <w:right w:val="none" w:sz="0" w:space="0" w:color="auto"/>
      </w:divBdr>
    </w:div>
    <w:div w:id="202867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csc.gov.uk/cyberessentials/over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117122/uk-subsidy-control-statutory-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4E85E-80D1-4C4C-878B-A79CACAE68C7}">
  <ds:schemaRefs>
    <ds:schemaRef ds:uri="http://schemas.openxmlformats.org/officeDocument/2006/bibliography"/>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8220</Words>
  <Characters>46860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54971</CharactersWithSpaces>
  <SharedDoc>false</SharedDoc>
  <HLinks>
    <vt:vector size="36" baseType="variant">
      <vt:variant>
        <vt:i4>4325401</vt:i4>
      </vt:variant>
      <vt:variant>
        <vt:i4>6</vt:i4>
      </vt:variant>
      <vt:variant>
        <vt:i4>0</vt:i4>
      </vt:variant>
      <vt:variant>
        <vt:i4>5</vt:i4>
      </vt:variant>
      <vt:variant>
        <vt:lpwstr>https://ico.org.uk/concerns/</vt:lpwstr>
      </vt:variant>
      <vt:variant>
        <vt:lpwstr/>
      </vt:variant>
      <vt:variant>
        <vt:i4>7929881</vt:i4>
      </vt:variant>
      <vt:variant>
        <vt:i4>3</vt:i4>
      </vt:variant>
      <vt:variant>
        <vt:i4>0</vt:i4>
      </vt:variant>
      <vt:variant>
        <vt:i4>5</vt:i4>
      </vt:variant>
      <vt:variant>
        <vt:lpwstr>https://assets.publishing.service.gov.uk/government/uploads/system/uploads/attachment_data/file/1117122/uk-subsidy-control-statutory-guidance.pdf</vt:lpwstr>
      </vt:variant>
      <vt:variant>
        <vt:lpwstr/>
      </vt:variant>
      <vt:variant>
        <vt:i4>2621496</vt:i4>
      </vt:variant>
      <vt:variant>
        <vt:i4>0</vt:i4>
      </vt:variant>
      <vt:variant>
        <vt:i4>0</vt:i4>
      </vt:variant>
      <vt:variant>
        <vt:i4>5</vt:i4>
      </vt:variant>
      <vt:variant>
        <vt:lpwstr>http://www.ncsc.gov.uk/cyberessentials/overview</vt:lpwstr>
      </vt:variant>
      <vt:variant>
        <vt:lpwstr/>
      </vt:variant>
      <vt:variant>
        <vt:i4>3866626</vt:i4>
      </vt:variant>
      <vt:variant>
        <vt:i4>6</vt:i4>
      </vt:variant>
      <vt:variant>
        <vt:i4>0</vt:i4>
      </vt:variant>
      <vt:variant>
        <vt:i4>5</vt:i4>
      </vt:variant>
      <vt:variant>
        <vt:lpwstr>mailto:NICOLA.REDMAN@DWP.GOV.UK</vt:lpwstr>
      </vt:variant>
      <vt:variant>
        <vt:lpwstr/>
      </vt:variant>
      <vt:variant>
        <vt:i4>6750301</vt:i4>
      </vt:variant>
      <vt:variant>
        <vt:i4>3</vt:i4>
      </vt:variant>
      <vt:variant>
        <vt:i4>0</vt:i4>
      </vt:variant>
      <vt:variant>
        <vt:i4>5</vt:i4>
      </vt:variant>
      <vt:variant>
        <vt:lpwstr>mailto:THOMAS.GOODWIN@DWP.GOV.UK</vt:lpwstr>
      </vt:variant>
      <vt:variant>
        <vt:lpwstr/>
      </vt:variant>
      <vt:variant>
        <vt:i4>6750301</vt:i4>
      </vt:variant>
      <vt:variant>
        <vt:i4>0</vt:i4>
      </vt:variant>
      <vt:variant>
        <vt:i4>0</vt:i4>
      </vt:variant>
      <vt:variant>
        <vt:i4>5</vt:i4>
      </vt:variant>
      <vt:variant>
        <vt:lpwstr>mailto:THOMAS.GOODWIN@DWP.GOV.UK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2025-04-15T10:35:00Z</dcterms:created>
  <dcterms:modified xsi:type="dcterms:W3CDTF">2025-04-15T10:35:00Z</dcterms:modified>
</cp:coreProperties>
</file>