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31809" w14:textId="77777777" w:rsidR="00CC2D5A" w:rsidRDefault="00CC2D5A" w:rsidP="00CC2D5A">
      <w:pPr>
        <w:rPr>
          <w:rFonts w:eastAsiaTheme="majorEastAsia"/>
          <w:lang w:val="en-GB" w:eastAsia="en-GB"/>
        </w:rPr>
      </w:pPr>
    </w:p>
    <w:p w14:paraId="46DDFCF1" w14:textId="63691E73" w:rsidR="00CC2D5A" w:rsidRPr="00462E75" w:rsidRDefault="00CC2D5A" w:rsidP="00CC2D5A">
      <w:pPr>
        <w:tabs>
          <w:tab w:val="left" w:pos="3960"/>
        </w:tabs>
        <w:jc w:val="right"/>
        <w:rPr>
          <w:rFonts w:ascii="Arial" w:hAnsi="Arial" w:cs="Arial"/>
          <w:b/>
          <w:bCs/>
          <w:sz w:val="22"/>
          <w:szCs w:val="22"/>
        </w:rPr>
      </w:pPr>
      <w:r w:rsidRPr="00462E75">
        <w:rPr>
          <w:rFonts w:ascii="Arial" w:hAnsi="Arial" w:cs="Arial"/>
          <w:b/>
          <w:bCs/>
          <w:noProof/>
          <w:sz w:val="22"/>
          <w:szCs w:val="22"/>
        </w:rPr>
        <w:drawing>
          <wp:anchor distT="0" distB="0" distL="114300" distR="114300" simplePos="0" relativeHeight="251659264" behindDoc="1" locked="1" layoutInCell="1" allowOverlap="1" wp14:anchorId="6843D28A" wp14:editId="0CF0E861">
            <wp:simplePos x="0" y="0"/>
            <wp:positionH relativeFrom="page">
              <wp:posOffset>443230</wp:posOffset>
            </wp:positionH>
            <wp:positionV relativeFrom="page">
              <wp:posOffset>399415</wp:posOffset>
            </wp:positionV>
            <wp:extent cx="1543050" cy="728345"/>
            <wp:effectExtent l="0" t="0" r="0" b="0"/>
            <wp:wrapSquare wrapText="bothSides"/>
            <wp:docPr id="41"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2E75">
        <w:rPr>
          <w:rFonts w:ascii="Arial" w:hAnsi="Arial" w:cs="Arial"/>
          <w:b/>
          <w:bCs/>
          <w:sz w:val="22"/>
          <w:szCs w:val="22"/>
        </w:rPr>
        <w:t xml:space="preserve">SEARCH PROCEDURE </w:t>
      </w:r>
      <w:r w:rsidR="00462E75" w:rsidRPr="00462E75">
        <w:rPr>
          <w:rFonts w:ascii="Arial" w:hAnsi="Arial" w:cs="Arial"/>
          <w:b/>
          <w:bCs/>
          <w:sz w:val="22"/>
          <w:szCs w:val="22"/>
        </w:rPr>
        <w:t>ANNEX N</w:t>
      </w:r>
    </w:p>
    <w:p w14:paraId="4D3D8423" w14:textId="77777777" w:rsidR="00CC2D5A" w:rsidRDefault="00CC2D5A" w:rsidP="00CC2D5A">
      <w:pPr>
        <w:tabs>
          <w:tab w:val="left" w:pos="3960"/>
        </w:tabs>
        <w:jc w:val="right"/>
        <w:rPr>
          <w:rFonts w:ascii="Arial" w:hAnsi="Arial" w:cs="Arial"/>
          <w:b/>
          <w:bCs/>
        </w:rPr>
      </w:pPr>
    </w:p>
    <w:tbl>
      <w:tblPr>
        <w:tblStyle w:val="TableGrid"/>
        <w:tblW w:w="0" w:type="auto"/>
        <w:tblLook w:val="04A0" w:firstRow="1" w:lastRow="0" w:firstColumn="1" w:lastColumn="0" w:noHBand="0" w:noVBand="1"/>
      </w:tblPr>
      <w:tblGrid>
        <w:gridCol w:w="8918"/>
      </w:tblGrid>
      <w:tr w:rsidR="00CC2D5A" w14:paraId="2F7DAD4C" w14:textId="77777777" w:rsidTr="00E760A7">
        <w:tc>
          <w:tcPr>
            <w:tcW w:w="8918" w:type="dxa"/>
            <w:shd w:val="clear" w:color="auto" w:fill="D9D9D9" w:themeFill="background1" w:themeFillShade="D9"/>
          </w:tcPr>
          <w:p w14:paraId="4C0323B5" w14:textId="77777777" w:rsidR="00CC2D5A" w:rsidRDefault="00CC2D5A" w:rsidP="00E760A7">
            <w:pPr>
              <w:pStyle w:val="Heading4"/>
              <w:outlineLvl w:val="3"/>
            </w:pPr>
            <w:bookmarkStart w:id="0" w:name="_AREA_SEARCH"/>
            <w:bookmarkEnd w:id="0"/>
            <w:r w:rsidRPr="00462E75">
              <w:rPr>
                <w:color w:val="auto"/>
              </w:rPr>
              <w:t>AREA SEARCH</w:t>
            </w:r>
          </w:p>
        </w:tc>
      </w:tr>
    </w:tbl>
    <w:p w14:paraId="036E0E96" w14:textId="77777777" w:rsidR="00CC2D5A" w:rsidRDefault="00CC2D5A" w:rsidP="00CC2D5A">
      <w:pPr>
        <w:tabs>
          <w:tab w:val="left" w:pos="3960"/>
        </w:tabs>
        <w:rPr>
          <w:rFonts w:ascii="Arial" w:hAnsi="Arial" w:cs="Arial"/>
          <w:sz w:val="22"/>
          <w:szCs w:val="22"/>
        </w:rPr>
      </w:pPr>
    </w:p>
    <w:p w14:paraId="30323908" w14:textId="77777777" w:rsidR="00CC2D5A" w:rsidRDefault="00CC2D5A" w:rsidP="00CC2D5A">
      <w:pPr>
        <w:tabs>
          <w:tab w:val="left" w:pos="3960"/>
        </w:tabs>
        <w:jc w:val="both"/>
        <w:rPr>
          <w:rFonts w:ascii="Arial" w:hAnsi="Arial" w:cs="Arial"/>
          <w:sz w:val="22"/>
          <w:szCs w:val="22"/>
        </w:rPr>
      </w:pPr>
      <w:r>
        <w:rPr>
          <w:rFonts w:ascii="Arial" w:hAnsi="Arial" w:cs="Arial"/>
          <w:sz w:val="22"/>
          <w:szCs w:val="22"/>
        </w:rPr>
        <w:tab/>
      </w:r>
    </w:p>
    <w:tbl>
      <w:tblPr>
        <w:tblStyle w:val="TableGrid"/>
        <w:tblW w:w="0" w:type="auto"/>
        <w:tblLook w:val="04A0" w:firstRow="1" w:lastRow="0" w:firstColumn="1" w:lastColumn="0" w:noHBand="0" w:noVBand="1"/>
      </w:tblPr>
      <w:tblGrid>
        <w:gridCol w:w="1838"/>
        <w:gridCol w:w="7080"/>
      </w:tblGrid>
      <w:tr w:rsidR="00CC2D5A" w14:paraId="46129900" w14:textId="77777777" w:rsidTr="00E760A7">
        <w:tc>
          <w:tcPr>
            <w:tcW w:w="1838" w:type="dxa"/>
            <w:shd w:val="clear" w:color="auto" w:fill="BFBFBF" w:themeFill="background1" w:themeFillShade="BF"/>
          </w:tcPr>
          <w:p w14:paraId="11C2A5A6" w14:textId="77777777" w:rsidR="00CC2D5A" w:rsidRPr="008C76FC" w:rsidRDefault="00CC2D5A" w:rsidP="00E760A7">
            <w:pPr>
              <w:jc w:val="center"/>
              <w:rPr>
                <w:rFonts w:ascii="Arial" w:hAnsi="Arial" w:cs="Arial"/>
                <w:b/>
                <w:lang w:val="en-GB"/>
              </w:rPr>
            </w:pPr>
          </w:p>
          <w:p w14:paraId="73599E8E" w14:textId="77777777" w:rsidR="00CC2D5A" w:rsidRPr="008C76FC" w:rsidRDefault="00CC2D5A" w:rsidP="00E760A7">
            <w:pPr>
              <w:jc w:val="center"/>
              <w:rPr>
                <w:rFonts w:ascii="Arial" w:hAnsi="Arial" w:cs="Arial"/>
                <w:b/>
                <w:lang w:val="en-GB"/>
              </w:rPr>
            </w:pPr>
            <w:r w:rsidRPr="008C76FC">
              <w:rPr>
                <w:rFonts w:ascii="Arial" w:hAnsi="Arial" w:cs="Arial"/>
                <w:b/>
                <w:lang w:val="en-GB"/>
              </w:rPr>
              <w:t>STEP</w:t>
            </w:r>
          </w:p>
          <w:p w14:paraId="502491D7" w14:textId="77777777" w:rsidR="00CC2D5A" w:rsidRPr="008C76FC" w:rsidRDefault="00CC2D5A" w:rsidP="00E760A7">
            <w:pPr>
              <w:jc w:val="both"/>
              <w:rPr>
                <w:rFonts w:ascii="Arial" w:hAnsi="Arial" w:cs="Arial"/>
                <w:lang w:val="en-GB"/>
              </w:rPr>
            </w:pPr>
          </w:p>
        </w:tc>
        <w:tc>
          <w:tcPr>
            <w:tcW w:w="7080" w:type="dxa"/>
            <w:shd w:val="clear" w:color="auto" w:fill="BFBFBF" w:themeFill="background1" w:themeFillShade="BF"/>
          </w:tcPr>
          <w:p w14:paraId="25FBC072" w14:textId="77777777" w:rsidR="00CC2D5A" w:rsidRPr="008C76FC" w:rsidRDefault="00CC2D5A" w:rsidP="00E760A7">
            <w:pPr>
              <w:pStyle w:val="Heading3"/>
              <w:outlineLvl w:val="2"/>
              <w:rPr>
                <w:rFonts w:ascii="Arial" w:hAnsi="Arial" w:cs="Arial"/>
                <w:sz w:val="24"/>
                <w:szCs w:val="24"/>
              </w:rPr>
            </w:pPr>
            <w:bookmarkStart w:id="1" w:name="_SEARCHING_PROCEDURE_28"/>
            <w:bookmarkEnd w:id="1"/>
            <w:r w:rsidRPr="008C76FC">
              <w:rPr>
                <w:rFonts w:ascii="Arial" w:hAnsi="Arial" w:cs="Arial"/>
                <w:sz w:val="24"/>
                <w:szCs w:val="24"/>
              </w:rPr>
              <w:t>AREA SEARCH</w:t>
            </w:r>
          </w:p>
        </w:tc>
      </w:tr>
      <w:tr w:rsidR="00CC2D5A" w14:paraId="787F63A5" w14:textId="77777777" w:rsidTr="00E760A7">
        <w:tc>
          <w:tcPr>
            <w:tcW w:w="1838" w:type="dxa"/>
          </w:tcPr>
          <w:p w14:paraId="528468B2" w14:textId="77777777" w:rsidR="00CC2D5A" w:rsidRPr="008C76FC" w:rsidRDefault="00CC2D5A" w:rsidP="00E760A7">
            <w:pPr>
              <w:jc w:val="center"/>
              <w:rPr>
                <w:rFonts w:ascii="Algerian" w:hAnsi="Algerian" w:cs="Arial"/>
                <w:sz w:val="36"/>
                <w:szCs w:val="36"/>
                <w:lang w:val="en-GB"/>
              </w:rPr>
            </w:pPr>
            <w:r w:rsidRPr="008C76FC">
              <w:rPr>
                <w:rFonts w:ascii="Algerian" w:hAnsi="Algerian" w:cs="Arial"/>
                <w:sz w:val="36"/>
                <w:szCs w:val="36"/>
                <w:lang w:val="en-GB"/>
              </w:rPr>
              <w:t>1</w:t>
            </w:r>
          </w:p>
        </w:tc>
        <w:tc>
          <w:tcPr>
            <w:tcW w:w="7080" w:type="dxa"/>
          </w:tcPr>
          <w:p w14:paraId="3CB14A62" w14:textId="77777777" w:rsidR="00CC2D5A" w:rsidRPr="005125D0" w:rsidRDefault="00CC2D5A" w:rsidP="00E760A7">
            <w:pPr>
              <w:rPr>
                <w:rFonts w:ascii="Arial" w:hAnsi="Arial" w:cs="Arial"/>
                <w:bCs/>
                <w:sz w:val="22"/>
                <w:szCs w:val="22"/>
                <w:lang w:val="en-GB"/>
              </w:rPr>
            </w:pPr>
            <w:r w:rsidRPr="005125D0">
              <w:rPr>
                <w:rFonts w:ascii="Arial" w:hAnsi="Arial" w:cs="Arial"/>
                <w:bCs/>
                <w:sz w:val="22"/>
                <w:szCs w:val="22"/>
                <w:lang w:val="en-GB"/>
              </w:rPr>
              <w:t xml:space="preserve">Ensure that the area to be searched is free of prisoners. Remove them to a different area or back to the wings following any person search as directed by security </w:t>
            </w:r>
          </w:p>
        </w:tc>
      </w:tr>
      <w:tr w:rsidR="00CC2D5A" w14:paraId="2E6AD25C" w14:textId="77777777" w:rsidTr="00E760A7">
        <w:tc>
          <w:tcPr>
            <w:tcW w:w="1838" w:type="dxa"/>
          </w:tcPr>
          <w:p w14:paraId="4A1EAD2C" w14:textId="77777777" w:rsidR="00CC2D5A" w:rsidRPr="008C76FC" w:rsidRDefault="00CC2D5A" w:rsidP="00E760A7">
            <w:pPr>
              <w:jc w:val="center"/>
              <w:rPr>
                <w:rFonts w:ascii="Algerian" w:hAnsi="Algerian" w:cs="Arial"/>
                <w:sz w:val="36"/>
                <w:szCs w:val="36"/>
                <w:lang w:val="en-GB"/>
              </w:rPr>
            </w:pPr>
            <w:r w:rsidRPr="008C76FC">
              <w:rPr>
                <w:rFonts w:ascii="Algerian" w:hAnsi="Algerian" w:cs="Arial"/>
                <w:sz w:val="36"/>
                <w:szCs w:val="36"/>
                <w:lang w:val="en-GB"/>
              </w:rPr>
              <w:t>2</w:t>
            </w:r>
          </w:p>
        </w:tc>
        <w:tc>
          <w:tcPr>
            <w:tcW w:w="7080" w:type="dxa"/>
          </w:tcPr>
          <w:p w14:paraId="15E6511F" w14:textId="77777777" w:rsidR="00CC2D5A" w:rsidRDefault="00CC2D5A" w:rsidP="00E760A7">
            <w:pPr>
              <w:rPr>
                <w:rFonts w:ascii="Arial" w:hAnsi="Arial" w:cs="Arial"/>
                <w:sz w:val="22"/>
                <w:szCs w:val="22"/>
              </w:rPr>
            </w:pPr>
            <w:r>
              <w:rPr>
                <w:rFonts w:ascii="Arial" w:hAnsi="Arial" w:cs="Arial"/>
                <w:sz w:val="22"/>
                <w:szCs w:val="22"/>
              </w:rPr>
              <w:t xml:space="preserve">If the area to be searched is large it may be beneficial to split it into sections for staff </w:t>
            </w:r>
          </w:p>
          <w:p w14:paraId="3FC2C776" w14:textId="77777777" w:rsidR="00CC2D5A" w:rsidRPr="002861FB" w:rsidRDefault="00CC2D5A" w:rsidP="00E760A7">
            <w:pPr>
              <w:rPr>
                <w:rFonts w:ascii="Arial" w:hAnsi="Arial" w:cs="Arial"/>
                <w:lang w:val="en-GB"/>
              </w:rPr>
            </w:pPr>
          </w:p>
        </w:tc>
      </w:tr>
      <w:tr w:rsidR="00CC2D5A" w14:paraId="5289D3D3" w14:textId="77777777" w:rsidTr="00E760A7">
        <w:tc>
          <w:tcPr>
            <w:tcW w:w="1838" w:type="dxa"/>
          </w:tcPr>
          <w:p w14:paraId="5314DAC1" w14:textId="77777777" w:rsidR="00CC2D5A" w:rsidRPr="008C76FC" w:rsidRDefault="00CC2D5A" w:rsidP="00E760A7">
            <w:pPr>
              <w:jc w:val="center"/>
              <w:rPr>
                <w:rFonts w:ascii="Algerian" w:hAnsi="Algerian" w:cs="Arial"/>
                <w:sz w:val="36"/>
                <w:szCs w:val="36"/>
                <w:lang w:val="en-GB"/>
              </w:rPr>
            </w:pPr>
            <w:r w:rsidRPr="008C76FC">
              <w:rPr>
                <w:rFonts w:ascii="Algerian" w:hAnsi="Algerian" w:cs="Arial"/>
                <w:sz w:val="36"/>
                <w:szCs w:val="36"/>
                <w:lang w:val="en-GB"/>
              </w:rPr>
              <w:t>3</w:t>
            </w:r>
          </w:p>
        </w:tc>
        <w:tc>
          <w:tcPr>
            <w:tcW w:w="7080" w:type="dxa"/>
          </w:tcPr>
          <w:p w14:paraId="6218F4F4" w14:textId="77777777" w:rsidR="00CC2D5A" w:rsidRPr="005125D0" w:rsidRDefault="00CC2D5A" w:rsidP="00E760A7">
            <w:pPr>
              <w:rPr>
                <w:rFonts w:ascii="Arial" w:hAnsi="Arial" w:cs="Arial"/>
                <w:sz w:val="22"/>
                <w:szCs w:val="22"/>
              </w:rPr>
            </w:pPr>
            <w:r w:rsidRPr="005125D0">
              <w:rPr>
                <w:rFonts w:ascii="Arial" w:hAnsi="Arial" w:cs="Arial"/>
                <w:sz w:val="22"/>
                <w:szCs w:val="22"/>
              </w:rPr>
              <w:t>Search the area methodically, you may wish to allocate a sterile area if there are several items within the building that require searching</w:t>
            </w:r>
            <w:r>
              <w:rPr>
                <w:rFonts w:ascii="Arial" w:hAnsi="Arial" w:cs="Arial"/>
                <w:sz w:val="22"/>
                <w:szCs w:val="22"/>
              </w:rPr>
              <w:t>. A sterile area is searched first, access is then control</w:t>
            </w:r>
            <w:r w:rsidRPr="00611AC5">
              <w:rPr>
                <w:rFonts w:ascii="Arial" w:hAnsi="Arial" w:cs="Arial"/>
                <w:sz w:val="22"/>
                <w:szCs w:val="22"/>
              </w:rPr>
              <w:t xml:space="preserve">led </w:t>
            </w:r>
            <w:r w:rsidRPr="00611AC5">
              <w:rPr>
                <w:rFonts w:ascii="Arial" w:hAnsi="Arial" w:cs="Arial"/>
                <w:color w:val="202124"/>
                <w:sz w:val="22"/>
                <w:szCs w:val="22"/>
                <w:shd w:val="clear" w:color="auto" w:fill="FFFFFF"/>
              </w:rPr>
              <w:t>to enable searching and inspection of other items.</w:t>
            </w:r>
          </w:p>
          <w:p w14:paraId="727A227C" w14:textId="77777777" w:rsidR="00CC2D5A" w:rsidRPr="00034F0C" w:rsidRDefault="00CC2D5A" w:rsidP="00E760A7">
            <w:pPr>
              <w:rPr>
                <w:rFonts w:ascii="Arial" w:hAnsi="Arial" w:cs="Arial"/>
                <w:i/>
                <w:sz w:val="22"/>
                <w:szCs w:val="22"/>
              </w:rPr>
            </w:pPr>
          </w:p>
        </w:tc>
      </w:tr>
      <w:tr w:rsidR="00CC2D5A" w14:paraId="1EB4A788" w14:textId="77777777" w:rsidTr="00E760A7">
        <w:tc>
          <w:tcPr>
            <w:tcW w:w="1838" w:type="dxa"/>
          </w:tcPr>
          <w:p w14:paraId="0C902B55" w14:textId="77777777" w:rsidR="00CC2D5A" w:rsidRPr="008C76FC" w:rsidRDefault="00CC2D5A" w:rsidP="00E760A7">
            <w:pPr>
              <w:jc w:val="center"/>
              <w:rPr>
                <w:rFonts w:ascii="Algerian" w:hAnsi="Algerian" w:cs="Arial"/>
                <w:sz w:val="36"/>
                <w:szCs w:val="36"/>
                <w:lang w:val="en-GB"/>
              </w:rPr>
            </w:pPr>
            <w:r w:rsidRPr="008C76FC">
              <w:rPr>
                <w:rFonts w:ascii="Algerian" w:hAnsi="Algerian" w:cs="Arial"/>
                <w:sz w:val="36"/>
                <w:szCs w:val="36"/>
                <w:lang w:val="en-GB"/>
              </w:rPr>
              <w:t>4</w:t>
            </w:r>
          </w:p>
        </w:tc>
        <w:tc>
          <w:tcPr>
            <w:tcW w:w="7080" w:type="dxa"/>
          </w:tcPr>
          <w:p w14:paraId="11DB2204" w14:textId="77777777" w:rsidR="00CC2D5A" w:rsidRPr="00034F0C" w:rsidRDefault="00CC2D5A" w:rsidP="00E760A7">
            <w:pPr>
              <w:rPr>
                <w:rFonts w:ascii="Arial" w:hAnsi="Arial" w:cs="Arial"/>
                <w:sz w:val="22"/>
                <w:szCs w:val="22"/>
              </w:rPr>
            </w:pPr>
            <w:r>
              <w:rPr>
                <w:rFonts w:ascii="Arial" w:hAnsi="Arial" w:cs="Arial"/>
                <w:sz w:val="22"/>
                <w:szCs w:val="22"/>
              </w:rPr>
              <w:t>Search the area including all its contents systematically and thoroughly. Include all known voids, ventilators, ceilings, floors, walls, doors, windows (inside, and where possible, outside) grilles, pipes and fixed furniture and fittings. Kitchen and rest areas will also need to be searched</w:t>
            </w:r>
          </w:p>
        </w:tc>
      </w:tr>
      <w:tr w:rsidR="00CC2D5A" w14:paraId="1C275E98" w14:textId="77777777" w:rsidTr="00E760A7">
        <w:trPr>
          <w:trHeight w:val="722"/>
        </w:trPr>
        <w:tc>
          <w:tcPr>
            <w:tcW w:w="1838" w:type="dxa"/>
          </w:tcPr>
          <w:p w14:paraId="138BC91A" w14:textId="77777777" w:rsidR="00CC2D5A" w:rsidRPr="008C76FC" w:rsidRDefault="00CC2D5A" w:rsidP="00E760A7">
            <w:pPr>
              <w:jc w:val="center"/>
              <w:rPr>
                <w:rFonts w:ascii="Algerian" w:hAnsi="Algerian" w:cs="Arial"/>
                <w:sz w:val="36"/>
                <w:szCs w:val="36"/>
                <w:lang w:val="en-GB"/>
              </w:rPr>
            </w:pPr>
            <w:r w:rsidRPr="008C76FC">
              <w:rPr>
                <w:rFonts w:ascii="Algerian" w:hAnsi="Algerian" w:cs="Arial"/>
                <w:sz w:val="36"/>
                <w:szCs w:val="36"/>
                <w:lang w:val="en-GB"/>
              </w:rPr>
              <w:t>5</w:t>
            </w:r>
          </w:p>
        </w:tc>
        <w:tc>
          <w:tcPr>
            <w:tcW w:w="7080" w:type="dxa"/>
          </w:tcPr>
          <w:p w14:paraId="74AEA2DD" w14:textId="77777777" w:rsidR="00CC2D5A" w:rsidRDefault="00CC2D5A" w:rsidP="00E760A7">
            <w:pPr>
              <w:rPr>
                <w:rFonts w:ascii="Arial" w:hAnsi="Arial" w:cs="Arial"/>
                <w:sz w:val="22"/>
                <w:szCs w:val="22"/>
              </w:rPr>
            </w:pPr>
            <w:r>
              <w:rPr>
                <w:rFonts w:ascii="Arial" w:hAnsi="Arial" w:cs="Arial"/>
                <w:sz w:val="22"/>
                <w:szCs w:val="22"/>
              </w:rPr>
              <w:t xml:space="preserve">Check the area for any signs of damage or other interference </w:t>
            </w:r>
          </w:p>
          <w:p w14:paraId="6AAAEFDE" w14:textId="77777777" w:rsidR="00CC2D5A" w:rsidRDefault="00CC2D5A" w:rsidP="00E760A7">
            <w:pPr>
              <w:rPr>
                <w:rFonts w:ascii="Arial" w:hAnsi="Arial" w:cs="Arial"/>
                <w:sz w:val="22"/>
                <w:szCs w:val="22"/>
              </w:rPr>
            </w:pPr>
            <w:r>
              <w:rPr>
                <w:rFonts w:ascii="Arial" w:hAnsi="Arial" w:cs="Arial"/>
                <w:sz w:val="22"/>
                <w:szCs w:val="22"/>
              </w:rPr>
              <w:t xml:space="preserve">Remove any obstructions, climbing aids or potential escape materials. </w:t>
            </w:r>
          </w:p>
          <w:p w14:paraId="3AC113F5" w14:textId="77777777" w:rsidR="00CC2D5A" w:rsidRPr="00034F0C" w:rsidRDefault="00CC2D5A" w:rsidP="00E760A7">
            <w:pPr>
              <w:rPr>
                <w:rFonts w:ascii="Arial" w:hAnsi="Arial" w:cs="Arial"/>
                <w:sz w:val="22"/>
                <w:szCs w:val="22"/>
              </w:rPr>
            </w:pPr>
          </w:p>
        </w:tc>
      </w:tr>
      <w:tr w:rsidR="00CC2D5A" w14:paraId="4825BE7D" w14:textId="77777777" w:rsidTr="00E760A7">
        <w:trPr>
          <w:trHeight w:val="70"/>
        </w:trPr>
        <w:tc>
          <w:tcPr>
            <w:tcW w:w="1838" w:type="dxa"/>
          </w:tcPr>
          <w:p w14:paraId="2D64B6BA" w14:textId="77777777" w:rsidR="00CC2D5A" w:rsidRPr="008C76FC" w:rsidRDefault="00CC2D5A" w:rsidP="00E760A7">
            <w:pPr>
              <w:jc w:val="center"/>
              <w:rPr>
                <w:rFonts w:ascii="Algerian" w:hAnsi="Algerian"/>
                <w:noProof/>
                <w:sz w:val="36"/>
                <w:szCs w:val="36"/>
              </w:rPr>
            </w:pPr>
            <w:r w:rsidRPr="008C76FC">
              <w:rPr>
                <w:rFonts w:ascii="Algerian" w:hAnsi="Algerian"/>
                <w:noProof/>
                <w:sz w:val="36"/>
                <w:szCs w:val="36"/>
              </w:rPr>
              <w:t>6</w:t>
            </w:r>
          </w:p>
        </w:tc>
        <w:tc>
          <w:tcPr>
            <w:tcW w:w="7080" w:type="dxa"/>
          </w:tcPr>
          <w:p w14:paraId="0BC2B851" w14:textId="77777777" w:rsidR="00CC2D5A" w:rsidRPr="002861FB" w:rsidRDefault="00CC2D5A" w:rsidP="00E760A7">
            <w:pPr>
              <w:rPr>
                <w:rFonts w:ascii="Arial" w:hAnsi="Arial" w:cs="Arial"/>
                <w:bCs/>
                <w:lang w:val="en-GB"/>
              </w:rPr>
            </w:pPr>
            <w:r>
              <w:rPr>
                <w:rFonts w:ascii="Arial" w:hAnsi="Arial" w:cs="Arial"/>
                <w:sz w:val="22"/>
                <w:szCs w:val="22"/>
              </w:rPr>
              <w:t xml:space="preserve">If a security breach is discovered at any point during the check, remain with it and summon assistance without drawing the attention of prisoners to the breach. </w:t>
            </w:r>
          </w:p>
        </w:tc>
      </w:tr>
      <w:tr w:rsidR="00CC2D5A" w14:paraId="7480A48E" w14:textId="77777777" w:rsidTr="00E760A7">
        <w:trPr>
          <w:trHeight w:val="738"/>
        </w:trPr>
        <w:tc>
          <w:tcPr>
            <w:tcW w:w="1838" w:type="dxa"/>
          </w:tcPr>
          <w:p w14:paraId="6B098AB0" w14:textId="77777777" w:rsidR="00CC2D5A" w:rsidRPr="008C76FC" w:rsidRDefault="00CC2D5A" w:rsidP="00E760A7">
            <w:pPr>
              <w:jc w:val="center"/>
              <w:rPr>
                <w:rFonts w:ascii="Algerian" w:hAnsi="Algerian" w:cs="Arial"/>
                <w:sz w:val="36"/>
                <w:szCs w:val="36"/>
                <w:lang w:val="en-GB"/>
              </w:rPr>
            </w:pPr>
            <w:r w:rsidRPr="008C76FC">
              <w:rPr>
                <w:rFonts w:ascii="Algerian" w:hAnsi="Algerian" w:cs="Arial"/>
                <w:sz w:val="36"/>
                <w:szCs w:val="36"/>
                <w:lang w:val="en-GB"/>
              </w:rPr>
              <w:t>7</w:t>
            </w:r>
          </w:p>
        </w:tc>
        <w:tc>
          <w:tcPr>
            <w:tcW w:w="7080" w:type="dxa"/>
          </w:tcPr>
          <w:p w14:paraId="681A7480" w14:textId="73ABD420" w:rsidR="00CC2D5A" w:rsidRDefault="00CC2D5A" w:rsidP="00E760A7">
            <w:pPr>
              <w:pStyle w:val="CommentText"/>
              <w:rPr>
                <w:rFonts w:ascii="Arial" w:hAnsi="Arial" w:cs="Arial"/>
                <w:lang w:val="en-GB"/>
              </w:rPr>
            </w:pPr>
            <w:r w:rsidRPr="001972E5">
              <w:rPr>
                <w:rFonts w:ascii="Arial" w:hAnsi="Arial" w:cs="Arial"/>
                <w:lang w:val="en-GB"/>
              </w:rPr>
              <w:t xml:space="preserve">If an item is discovered and it is safe to do so, secure it </w:t>
            </w:r>
            <w:r>
              <w:rPr>
                <w:rFonts w:ascii="Arial" w:hAnsi="Arial" w:cs="Arial"/>
                <w:lang w:val="en-GB"/>
              </w:rPr>
              <w:t xml:space="preserve">as per </w:t>
            </w:r>
            <w:r w:rsidRPr="00462E75">
              <w:rPr>
                <w:rFonts w:ascii="Arial" w:hAnsi="Arial" w:cs="Arial"/>
                <w:lang w:val="en-GB"/>
              </w:rPr>
              <w:t>Evidence P</w:t>
            </w:r>
            <w:r w:rsidR="00462E75" w:rsidRPr="00462E75">
              <w:rPr>
                <w:rFonts w:ascii="Arial" w:hAnsi="Arial" w:cs="Arial"/>
                <w:lang w:val="en-GB"/>
              </w:rPr>
              <w:t xml:space="preserve">olicy </w:t>
            </w:r>
            <w:r w:rsidRPr="00462E75">
              <w:rPr>
                <w:rFonts w:ascii="Arial" w:hAnsi="Arial" w:cs="Arial"/>
                <w:lang w:val="en-GB"/>
              </w:rPr>
              <w:t>F</w:t>
            </w:r>
            <w:r w:rsidR="00462E75" w:rsidRPr="00462E75">
              <w:rPr>
                <w:rFonts w:ascii="Arial" w:hAnsi="Arial" w:cs="Arial"/>
                <w:lang w:val="en-GB"/>
              </w:rPr>
              <w:t>ramework</w:t>
            </w:r>
            <w:r w:rsidRPr="00462E75">
              <w:rPr>
                <w:rFonts w:ascii="Arial" w:hAnsi="Arial" w:cs="Arial"/>
                <w:lang w:val="en-GB"/>
              </w:rPr>
              <w:t xml:space="preserve">. </w:t>
            </w:r>
            <w:r>
              <w:rPr>
                <w:rFonts w:ascii="Arial" w:hAnsi="Arial" w:cs="Arial"/>
                <w:lang w:val="en-GB"/>
              </w:rPr>
              <w:t>E</w:t>
            </w:r>
            <w:r w:rsidRPr="001972E5">
              <w:rPr>
                <w:rFonts w:ascii="Arial" w:hAnsi="Arial" w:cs="Arial"/>
                <w:lang w:val="en-GB"/>
              </w:rPr>
              <w:t>nsur</w:t>
            </w:r>
            <w:r>
              <w:rPr>
                <w:rFonts w:ascii="Arial" w:hAnsi="Arial" w:cs="Arial"/>
                <w:lang w:val="en-GB"/>
              </w:rPr>
              <w:t>e</w:t>
            </w:r>
            <w:r w:rsidRPr="001972E5">
              <w:rPr>
                <w:rFonts w:ascii="Arial" w:hAnsi="Arial" w:cs="Arial"/>
                <w:lang w:val="en-GB"/>
              </w:rPr>
              <w:t xml:space="preserve"> you are wearing gloves</w:t>
            </w:r>
            <w:r>
              <w:rPr>
                <w:rFonts w:ascii="Arial" w:hAnsi="Arial" w:cs="Arial"/>
                <w:lang w:val="en-GB"/>
              </w:rPr>
              <w:t xml:space="preserve"> and check the area around for any other items. </w:t>
            </w:r>
          </w:p>
          <w:p w14:paraId="59F4485C" w14:textId="77777777" w:rsidR="00CC2D5A" w:rsidRDefault="00CC2D5A" w:rsidP="00E760A7">
            <w:pPr>
              <w:tabs>
                <w:tab w:val="left" w:pos="0"/>
                <w:tab w:val="left" w:pos="720"/>
                <w:tab w:val="left" w:pos="2520"/>
              </w:tabs>
              <w:rPr>
                <w:rFonts w:ascii="Arial" w:hAnsi="Arial" w:cs="Arial"/>
                <w:sz w:val="22"/>
                <w:szCs w:val="22"/>
                <w:lang w:val="en-GB"/>
              </w:rPr>
            </w:pPr>
          </w:p>
          <w:p w14:paraId="0B88E6EA" w14:textId="77777777" w:rsidR="00CC2D5A" w:rsidRPr="00AA2900" w:rsidRDefault="00CC2D5A" w:rsidP="00CC2D5A">
            <w:pPr>
              <w:pStyle w:val="ListParagraph"/>
              <w:numPr>
                <w:ilvl w:val="0"/>
                <w:numId w:val="1"/>
              </w:numPr>
              <w:tabs>
                <w:tab w:val="left" w:pos="4410"/>
              </w:tabs>
              <w:rPr>
                <w:rFonts w:ascii="Arial" w:hAnsi="Arial" w:cs="Arial"/>
                <w:i/>
                <w:sz w:val="22"/>
                <w:szCs w:val="22"/>
              </w:rPr>
            </w:pPr>
            <w:r w:rsidRPr="000377F4">
              <w:rPr>
                <w:rFonts w:ascii="Arial" w:hAnsi="Arial" w:cs="Arial"/>
                <w:sz w:val="22"/>
                <w:szCs w:val="22"/>
              </w:rPr>
              <w:t>Inform Orderly Officer</w:t>
            </w:r>
          </w:p>
          <w:p w14:paraId="1E0F4B4B" w14:textId="77777777" w:rsidR="00CC2D5A" w:rsidRPr="000377F4" w:rsidRDefault="00CC2D5A" w:rsidP="00CC2D5A">
            <w:pPr>
              <w:pStyle w:val="ListParagraph"/>
              <w:numPr>
                <w:ilvl w:val="0"/>
                <w:numId w:val="1"/>
              </w:numPr>
              <w:tabs>
                <w:tab w:val="left" w:pos="4410"/>
              </w:tabs>
              <w:rPr>
                <w:rFonts w:ascii="Arial" w:hAnsi="Arial" w:cs="Arial"/>
                <w:i/>
                <w:sz w:val="22"/>
                <w:szCs w:val="22"/>
              </w:rPr>
            </w:pPr>
            <w:r>
              <w:rPr>
                <w:rFonts w:ascii="Arial" w:hAnsi="Arial" w:cs="Arial"/>
                <w:sz w:val="22"/>
                <w:szCs w:val="22"/>
              </w:rPr>
              <w:t>C</w:t>
            </w:r>
            <w:r w:rsidRPr="000377F4">
              <w:rPr>
                <w:rFonts w:ascii="Arial" w:hAnsi="Arial" w:cs="Arial"/>
                <w:sz w:val="22"/>
                <w:szCs w:val="22"/>
              </w:rPr>
              <w:t xml:space="preserve">omplete an intelligence report (IR) </w:t>
            </w:r>
          </w:p>
          <w:p w14:paraId="4BC83D22" w14:textId="21F5BA2D" w:rsidR="00CC2D5A" w:rsidRPr="00640003" w:rsidRDefault="00CC2D5A" w:rsidP="00CC2D5A">
            <w:pPr>
              <w:pStyle w:val="ListParagraph"/>
              <w:numPr>
                <w:ilvl w:val="0"/>
                <w:numId w:val="1"/>
              </w:numPr>
              <w:tabs>
                <w:tab w:val="left" w:pos="4410"/>
              </w:tabs>
              <w:rPr>
                <w:rFonts w:ascii="Arial" w:hAnsi="Arial" w:cs="Arial"/>
                <w:color w:val="0070C0"/>
                <w:sz w:val="22"/>
                <w:szCs w:val="22"/>
              </w:rPr>
            </w:pPr>
            <w:r w:rsidRPr="005125D0">
              <w:rPr>
                <w:rFonts w:ascii="Arial" w:hAnsi="Arial" w:cs="Arial"/>
                <w:sz w:val="22"/>
                <w:szCs w:val="22"/>
              </w:rPr>
              <w:t xml:space="preserve">Place prisoner on report </w:t>
            </w:r>
            <w:r>
              <w:rPr>
                <w:rFonts w:ascii="Arial" w:hAnsi="Arial" w:cs="Arial"/>
                <w:sz w:val="22"/>
                <w:szCs w:val="22"/>
              </w:rPr>
              <w:t xml:space="preserve">(where applicable) </w:t>
            </w:r>
          </w:p>
          <w:p w14:paraId="5BDE26BA" w14:textId="77777777" w:rsidR="00CC2D5A" w:rsidRPr="001972E5" w:rsidRDefault="00CC2D5A" w:rsidP="00E760A7">
            <w:pPr>
              <w:tabs>
                <w:tab w:val="left" w:pos="0"/>
                <w:tab w:val="left" w:pos="720"/>
                <w:tab w:val="left" w:pos="2520"/>
              </w:tabs>
              <w:rPr>
                <w:rFonts w:ascii="Arial" w:hAnsi="Arial" w:cs="Arial"/>
                <w:sz w:val="22"/>
                <w:szCs w:val="22"/>
                <w:lang w:val="en-GB"/>
              </w:rPr>
            </w:pPr>
          </w:p>
        </w:tc>
      </w:tr>
      <w:tr w:rsidR="00CC2D5A" w14:paraId="6E0BC6D9" w14:textId="77777777" w:rsidTr="00E760A7">
        <w:trPr>
          <w:trHeight w:val="738"/>
        </w:trPr>
        <w:tc>
          <w:tcPr>
            <w:tcW w:w="1838" w:type="dxa"/>
          </w:tcPr>
          <w:p w14:paraId="0635C683" w14:textId="77777777" w:rsidR="00CC2D5A" w:rsidRPr="008C76FC" w:rsidRDefault="00CC2D5A" w:rsidP="00E760A7">
            <w:pPr>
              <w:jc w:val="center"/>
              <w:rPr>
                <w:rFonts w:ascii="Algerian" w:hAnsi="Algerian"/>
                <w:noProof/>
                <w:sz w:val="36"/>
                <w:szCs w:val="36"/>
                <w:lang w:val="en-GB"/>
              </w:rPr>
            </w:pPr>
            <w:r w:rsidRPr="008C76FC">
              <w:rPr>
                <w:rFonts w:ascii="Algerian" w:hAnsi="Algerian"/>
                <w:noProof/>
                <w:sz w:val="36"/>
                <w:szCs w:val="36"/>
                <w:lang w:val="en-GB"/>
              </w:rPr>
              <w:t>8</w:t>
            </w:r>
          </w:p>
        </w:tc>
        <w:tc>
          <w:tcPr>
            <w:tcW w:w="7080" w:type="dxa"/>
          </w:tcPr>
          <w:p w14:paraId="580D4ADB" w14:textId="6AF40F36" w:rsidR="00CC2D5A" w:rsidRDefault="00CC2D5A" w:rsidP="00E760A7">
            <w:pPr>
              <w:rPr>
                <w:rFonts w:ascii="Arial" w:hAnsi="Arial" w:cs="Arial"/>
                <w:sz w:val="22"/>
                <w:szCs w:val="22"/>
              </w:rPr>
            </w:pPr>
            <w:r>
              <w:rPr>
                <w:rFonts w:ascii="Arial" w:hAnsi="Arial" w:cs="Arial"/>
                <w:sz w:val="22"/>
                <w:szCs w:val="22"/>
              </w:rPr>
              <w:t xml:space="preserve">If you think items need to be searched further, take them to a separate area to search them thoroughly. Technical aids can be used to assist </w:t>
            </w:r>
          </w:p>
          <w:p w14:paraId="10FDA767" w14:textId="77777777" w:rsidR="00CC2D5A" w:rsidRDefault="00CC2D5A" w:rsidP="00E760A7">
            <w:pPr>
              <w:rPr>
                <w:rFonts w:ascii="Arial" w:hAnsi="Arial" w:cs="Arial"/>
                <w:sz w:val="22"/>
                <w:szCs w:val="22"/>
              </w:rPr>
            </w:pPr>
          </w:p>
        </w:tc>
      </w:tr>
      <w:tr w:rsidR="00CC2D5A" w14:paraId="6FDF74F7" w14:textId="77777777" w:rsidTr="00E760A7">
        <w:trPr>
          <w:trHeight w:val="738"/>
        </w:trPr>
        <w:tc>
          <w:tcPr>
            <w:tcW w:w="1838" w:type="dxa"/>
          </w:tcPr>
          <w:p w14:paraId="54D86805" w14:textId="77777777" w:rsidR="00CC2D5A" w:rsidRPr="008C76FC" w:rsidRDefault="00CC2D5A" w:rsidP="00E760A7">
            <w:pPr>
              <w:jc w:val="center"/>
              <w:rPr>
                <w:rFonts w:ascii="Algerian" w:hAnsi="Algerian"/>
                <w:noProof/>
                <w:sz w:val="36"/>
                <w:szCs w:val="36"/>
                <w:lang w:val="en-GB"/>
              </w:rPr>
            </w:pPr>
            <w:r w:rsidRPr="008C76FC">
              <w:rPr>
                <w:rFonts w:ascii="Algerian" w:hAnsi="Algerian"/>
                <w:noProof/>
                <w:sz w:val="36"/>
                <w:szCs w:val="36"/>
                <w:lang w:val="en-GB"/>
              </w:rPr>
              <w:t>9</w:t>
            </w:r>
          </w:p>
        </w:tc>
        <w:tc>
          <w:tcPr>
            <w:tcW w:w="7080" w:type="dxa"/>
          </w:tcPr>
          <w:p w14:paraId="0D1B64F5" w14:textId="77777777" w:rsidR="00CC2D5A" w:rsidRDefault="00CC2D5A" w:rsidP="00E760A7">
            <w:pPr>
              <w:rPr>
                <w:rFonts w:ascii="Arial" w:hAnsi="Arial" w:cs="Arial"/>
                <w:sz w:val="22"/>
                <w:szCs w:val="22"/>
              </w:rPr>
            </w:pPr>
            <w:r>
              <w:rPr>
                <w:rFonts w:ascii="Arial" w:hAnsi="Arial" w:cs="Arial"/>
                <w:sz w:val="22"/>
                <w:szCs w:val="22"/>
              </w:rPr>
              <w:t>On completion of the check, complete the necessary records (sign for the check) and report any minor defects for repair and any potential security breaches to the security department immediately.</w:t>
            </w:r>
          </w:p>
          <w:p w14:paraId="6EFCB603" w14:textId="77777777" w:rsidR="00CC2D5A" w:rsidRDefault="00CC2D5A" w:rsidP="00E760A7">
            <w:pPr>
              <w:rPr>
                <w:rFonts w:ascii="Arial" w:hAnsi="Arial" w:cs="Arial"/>
                <w:sz w:val="22"/>
                <w:szCs w:val="22"/>
              </w:rPr>
            </w:pPr>
            <w:r>
              <w:rPr>
                <w:rFonts w:ascii="Arial" w:hAnsi="Arial" w:cs="Arial"/>
                <w:sz w:val="22"/>
                <w:szCs w:val="22"/>
              </w:rPr>
              <w:t>If required submit an intelligence report (IR) and inform Orderly Officer</w:t>
            </w:r>
          </w:p>
        </w:tc>
      </w:tr>
    </w:tbl>
    <w:p w14:paraId="6A972CE0" w14:textId="77777777" w:rsidR="00CC2D5A" w:rsidRDefault="00CC2D5A" w:rsidP="00CC2D5A">
      <w:pPr>
        <w:jc w:val="both"/>
        <w:rPr>
          <w:rFonts w:ascii="Arial" w:hAnsi="Arial" w:cs="Arial"/>
          <w:bCs/>
          <w:i/>
          <w:sz w:val="22"/>
          <w:szCs w:val="22"/>
        </w:rPr>
      </w:pPr>
    </w:p>
    <w:p w14:paraId="44A18509" w14:textId="77777777" w:rsidR="00CC2D5A" w:rsidRDefault="00CC2D5A" w:rsidP="00CC2D5A">
      <w:pPr>
        <w:ind w:left="1418" w:hanging="703"/>
        <w:jc w:val="both"/>
        <w:rPr>
          <w:rFonts w:ascii="Arial" w:hAnsi="Arial" w:cs="Arial"/>
          <w:bCs/>
          <w:i/>
          <w:sz w:val="22"/>
          <w:szCs w:val="22"/>
        </w:rPr>
      </w:pPr>
    </w:p>
    <w:p w14:paraId="0379872F" w14:textId="77777777" w:rsidR="00CC2D5A" w:rsidRDefault="00CC2D5A" w:rsidP="00CC2D5A">
      <w:pPr>
        <w:jc w:val="both"/>
        <w:rPr>
          <w:rFonts w:ascii="Arial" w:hAnsi="Arial" w:cs="Arial"/>
          <w:b/>
          <w:color w:val="002060"/>
          <w:sz w:val="22"/>
          <w:szCs w:val="22"/>
        </w:rPr>
      </w:pPr>
    </w:p>
    <w:p w14:paraId="0CEA83B6" w14:textId="77777777" w:rsidR="002040F7" w:rsidRDefault="002040F7"/>
    <w:sectPr w:rsidR="002040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44FB"/>
    <w:multiLevelType w:val="hybridMultilevel"/>
    <w:tmpl w:val="099E5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D5A"/>
    <w:rsid w:val="002040F7"/>
    <w:rsid w:val="00462E75"/>
    <w:rsid w:val="00CC2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84D79"/>
  <w15:chartTrackingRefBased/>
  <w15:docId w15:val="{D1C6B286-62AF-4B18-852C-121943D5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D5A"/>
    <w:pPr>
      <w:spacing w:after="0" w:line="240" w:lineRule="auto"/>
    </w:pPr>
    <w:rPr>
      <w:rFonts w:ascii="Cambria" w:eastAsia="Times New Roman" w:hAnsi="Cambria" w:cs="Times New Roman"/>
      <w:sz w:val="24"/>
      <w:szCs w:val="24"/>
      <w:lang w:val="en-US"/>
    </w:rPr>
  </w:style>
  <w:style w:type="paragraph" w:styleId="Heading3">
    <w:name w:val="heading 3"/>
    <w:basedOn w:val="Normal"/>
    <w:next w:val="Normal"/>
    <w:link w:val="Heading3Char"/>
    <w:uiPriority w:val="99"/>
    <w:qFormat/>
    <w:rsid w:val="00CC2D5A"/>
    <w:pPr>
      <w:keepNext/>
      <w:spacing w:before="240" w:after="60"/>
      <w:outlineLvl w:val="2"/>
    </w:pPr>
    <w:rPr>
      <w:b/>
      <w:bCs/>
      <w:sz w:val="26"/>
      <w:szCs w:val="26"/>
      <w:lang w:val="en-GB" w:eastAsia="en-GB"/>
    </w:rPr>
  </w:style>
  <w:style w:type="paragraph" w:styleId="Heading4">
    <w:name w:val="heading 4"/>
    <w:basedOn w:val="Normal"/>
    <w:next w:val="Normal"/>
    <w:link w:val="Heading4Char"/>
    <w:uiPriority w:val="99"/>
    <w:qFormat/>
    <w:rsid w:val="00CC2D5A"/>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CC2D5A"/>
    <w:rPr>
      <w:rFonts w:ascii="Cambria" w:eastAsia="Times New Roman" w:hAnsi="Cambria" w:cs="Times New Roman"/>
      <w:b/>
      <w:bCs/>
      <w:sz w:val="26"/>
      <w:szCs w:val="26"/>
      <w:lang w:eastAsia="en-GB"/>
    </w:rPr>
  </w:style>
  <w:style w:type="character" w:customStyle="1" w:styleId="Heading4Char">
    <w:name w:val="Heading 4 Char"/>
    <w:basedOn w:val="DefaultParagraphFont"/>
    <w:link w:val="Heading4"/>
    <w:uiPriority w:val="99"/>
    <w:rsid w:val="00CC2D5A"/>
    <w:rPr>
      <w:rFonts w:ascii="Arial" w:eastAsia="Times New Roman" w:hAnsi="Arial" w:cs="Arial"/>
      <w:b/>
      <w:bCs/>
      <w:color w:val="0000FF"/>
      <w:sz w:val="24"/>
      <w:szCs w:val="20"/>
      <w:lang w:val="en-US" w:eastAsia="en-GB"/>
    </w:rPr>
  </w:style>
  <w:style w:type="table" w:styleId="TableGrid">
    <w:name w:val="Table Grid"/>
    <w:basedOn w:val="TableNormal"/>
    <w:uiPriority w:val="99"/>
    <w:rsid w:val="00CC2D5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locked/>
    <w:rsid w:val="00CC2D5A"/>
    <w:rPr>
      <w:rFonts w:ascii="Times New Roman" w:hAnsi="Times New Roman"/>
      <w:lang w:val="en-US"/>
    </w:rPr>
  </w:style>
  <w:style w:type="paragraph" w:styleId="CommentText">
    <w:name w:val="annotation text"/>
    <w:basedOn w:val="Normal"/>
    <w:link w:val="CommentTextChar"/>
    <w:uiPriority w:val="99"/>
    <w:rsid w:val="00CC2D5A"/>
    <w:rPr>
      <w:rFonts w:ascii="Times New Roman" w:eastAsiaTheme="minorHAnsi" w:hAnsi="Times New Roman" w:cstheme="minorBidi"/>
      <w:sz w:val="22"/>
      <w:szCs w:val="22"/>
    </w:rPr>
  </w:style>
  <w:style w:type="character" w:customStyle="1" w:styleId="CommentTextChar1">
    <w:name w:val="Comment Text Char1"/>
    <w:basedOn w:val="DefaultParagraphFont"/>
    <w:uiPriority w:val="99"/>
    <w:semiHidden/>
    <w:rsid w:val="00CC2D5A"/>
    <w:rPr>
      <w:rFonts w:ascii="Cambria" w:eastAsia="Times New Roman" w:hAnsi="Cambria" w:cs="Times New Roman"/>
      <w:sz w:val="20"/>
      <w:szCs w:val="20"/>
      <w:lang w:val="en-US"/>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CC2D5A"/>
    <w:pPr>
      <w:ind w:left="720"/>
      <w:contextualSpacing/>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CC2D5A"/>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Milne, Emma [HMPS]</cp:lastModifiedBy>
  <cp:revision>2</cp:revision>
  <dcterms:created xsi:type="dcterms:W3CDTF">2022-01-24T09:47:00Z</dcterms:created>
  <dcterms:modified xsi:type="dcterms:W3CDTF">2022-03-30T14:21:00Z</dcterms:modified>
</cp:coreProperties>
</file>