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6801F" w14:textId="7A0C5C13" w:rsidR="000B0589" w:rsidRDefault="00370DB7" w:rsidP="00370DB7">
      <w:pPr>
        <w:pStyle w:val="NormalWeb"/>
      </w:pPr>
      <w:r w:rsidRPr="00370DB7">
        <w:rPr>
          <w:noProof/>
        </w:rPr>
        <w:drawing>
          <wp:inline distT="0" distB="0" distL="0" distR="0" wp14:anchorId="6D6811CD" wp14:editId="429399BC">
            <wp:extent cx="5048509" cy="742988"/>
            <wp:effectExtent l="0" t="0" r="0" b="0"/>
            <wp:docPr id="189970157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logo"/>
                    <pic:cNvPicPr/>
                  </pic:nvPicPr>
                  <pic:blipFill>
                    <a:blip r:embed="rId12"/>
                    <a:stretch>
                      <a:fillRect/>
                    </a:stretch>
                  </pic:blipFill>
                  <pic:spPr>
                    <a:xfrm>
                      <a:off x="0" y="0"/>
                      <a:ext cx="5048509" cy="742988"/>
                    </a:xfrm>
                    <a:prstGeom prst="rect">
                      <a:avLst/>
                    </a:prstGeom>
                  </pic:spPr>
                </pic:pic>
              </a:graphicData>
            </a:graphic>
          </wp:inline>
        </w:drawing>
      </w: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F271D04" w14:textId="77777777" w:rsidTr="006D4757">
        <w:trPr>
          <w:cantSplit/>
          <w:trHeight w:val="23"/>
        </w:trPr>
        <w:tc>
          <w:tcPr>
            <w:tcW w:w="9356" w:type="dxa"/>
            <w:shd w:val="clear" w:color="auto" w:fill="auto"/>
          </w:tcPr>
          <w:p w14:paraId="512E0FF5" w14:textId="19B2F4C6" w:rsidR="000B0589" w:rsidRPr="006D4757" w:rsidRDefault="006D4757" w:rsidP="002E2646">
            <w:pPr>
              <w:spacing w:before="120"/>
              <w:ind w:left="-108" w:right="34"/>
              <w:rPr>
                <w:rFonts w:ascii="Arial" w:hAnsi="Arial" w:cs="Arial"/>
                <w:b/>
                <w:color w:val="000000"/>
                <w:sz w:val="40"/>
                <w:szCs w:val="40"/>
              </w:rPr>
            </w:pPr>
            <w:bookmarkStart w:id="0" w:name="bmkTable00"/>
            <w:bookmarkEnd w:id="0"/>
            <w:r w:rsidRPr="006D4757">
              <w:rPr>
                <w:rFonts w:ascii="Arial" w:hAnsi="Arial" w:cs="Arial"/>
                <w:b/>
                <w:color w:val="000000"/>
                <w:sz w:val="40"/>
                <w:szCs w:val="40"/>
              </w:rPr>
              <w:t>Order Decision</w:t>
            </w:r>
          </w:p>
        </w:tc>
      </w:tr>
      <w:tr w:rsidR="000B0589" w:rsidRPr="000C3F13" w14:paraId="3BE004E1" w14:textId="77777777" w:rsidTr="006D4757">
        <w:trPr>
          <w:cantSplit/>
          <w:trHeight w:val="23"/>
        </w:trPr>
        <w:tc>
          <w:tcPr>
            <w:tcW w:w="9356" w:type="dxa"/>
            <w:shd w:val="clear" w:color="auto" w:fill="auto"/>
            <w:vAlign w:val="center"/>
          </w:tcPr>
          <w:p w14:paraId="4A911BB0" w14:textId="5FEC9F89" w:rsidR="000B0589" w:rsidRPr="006D4757" w:rsidRDefault="006D4757" w:rsidP="006D4757">
            <w:pPr>
              <w:spacing w:before="60"/>
              <w:ind w:left="-108" w:right="34"/>
              <w:rPr>
                <w:rFonts w:ascii="Arial" w:hAnsi="Arial" w:cs="Arial"/>
                <w:color w:val="000000"/>
                <w:sz w:val="24"/>
                <w:szCs w:val="24"/>
              </w:rPr>
            </w:pPr>
            <w:r w:rsidRPr="006D4757">
              <w:rPr>
                <w:rFonts w:ascii="Arial" w:hAnsi="Arial" w:cs="Arial"/>
                <w:color w:val="000000"/>
                <w:sz w:val="24"/>
                <w:szCs w:val="24"/>
              </w:rPr>
              <w:t xml:space="preserve">Site visit made on </w:t>
            </w:r>
            <w:r w:rsidR="00456195">
              <w:rPr>
                <w:rFonts w:ascii="Arial" w:hAnsi="Arial" w:cs="Arial"/>
                <w:color w:val="000000"/>
                <w:sz w:val="24"/>
                <w:szCs w:val="24"/>
              </w:rPr>
              <w:t>2</w:t>
            </w:r>
            <w:r w:rsidR="001A3EEC">
              <w:rPr>
                <w:rFonts w:ascii="Arial" w:hAnsi="Arial" w:cs="Arial"/>
                <w:color w:val="000000"/>
                <w:sz w:val="24"/>
                <w:szCs w:val="24"/>
              </w:rPr>
              <w:t>9</w:t>
            </w:r>
            <w:r w:rsidR="00296212">
              <w:rPr>
                <w:rFonts w:ascii="Arial" w:hAnsi="Arial" w:cs="Arial"/>
                <w:color w:val="000000"/>
                <w:sz w:val="24"/>
                <w:szCs w:val="24"/>
              </w:rPr>
              <w:t xml:space="preserve"> </w:t>
            </w:r>
            <w:r w:rsidR="001A3EEC">
              <w:rPr>
                <w:rFonts w:ascii="Arial" w:hAnsi="Arial" w:cs="Arial"/>
                <w:color w:val="000000"/>
                <w:sz w:val="24"/>
                <w:szCs w:val="24"/>
              </w:rPr>
              <w:t>January</w:t>
            </w:r>
            <w:r w:rsidR="00296212">
              <w:rPr>
                <w:rFonts w:ascii="Arial" w:hAnsi="Arial" w:cs="Arial"/>
                <w:color w:val="000000"/>
                <w:sz w:val="24"/>
                <w:szCs w:val="24"/>
              </w:rPr>
              <w:t xml:space="preserve"> 202</w:t>
            </w:r>
            <w:r w:rsidR="001A3EEC">
              <w:rPr>
                <w:rFonts w:ascii="Arial" w:hAnsi="Arial" w:cs="Arial"/>
                <w:color w:val="000000"/>
                <w:sz w:val="24"/>
                <w:szCs w:val="24"/>
              </w:rPr>
              <w:t>5</w:t>
            </w:r>
          </w:p>
        </w:tc>
      </w:tr>
      <w:tr w:rsidR="000B0589" w:rsidRPr="00361890" w14:paraId="4861D9CE" w14:textId="77777777" w:rsidTr="006D4757">
        <w:trPr>
          <w:cantSplit/>
          <w:trHeight w:val="23"/>
        </w:trPr>
        <w:tc>
          <w:tcPr>
            <w:tcW w:w="9356" w:type="dxa"/>
            <w:shd w:val="clear" w:color="auto" w:fill="auto"/>
          </w:tcPr>
          <w:p w14:paraId="1C2812B1" w14:textId="47A33091" w:rsidR="000B0589" w:rsidRPr="006D4757" w:rsidRDefault="006D4757" w:rsidP="006D4757">
            <w:pPr>
              <w:spacing w:before="180"/>
              <w:ind w:left="-108" w:right="34"/>
              <w:rPr>
                <w:rFonts w:ascii="Arial" w:hAnsi="Arial" w:cs="Arial"/>
                <w:b/>
                <w:color w:val="000000"/>
                <w:sz w:val="24"/>
                <w:szCs w:val="24"/>
              </w:rPr>
            </w:pPr>
            <w:r w:rsidRPr="006D4757">
              <w:rPr>
                <w:rFonts w:ascii="Arial" w:hAnsi="Arial" w:cs="Arial"/>
                <w:b/>
                <w:color w:val="000000"/>
                <w:sz w:val="24"/>
                <w:szCs w:val="24"/>
              </w:rPr>
              <w:t xml:space="preserve">by </w:t>
            </w:r>
            <w:r w:rsidR="00090025">
              <w:rPr>
                <w:rFonts w:ascii="Arial" w:hAnsi="Arial" w:cs="Arial"/>
                <w:b/>
                <w:color w:val="000000"/>
                <w:sz w:val="24"/>
                <w:szCs w:val="24"/>
              </w:rPr>
              <w:t xml:space="preserve">A </w:t>
            </w:r>
            <w:r w:rsidR="00891585">
              <w:rPr>
                <w:rFonts w:ascii="Arial" w:hAnsi="Arial" w:cs="Arial"/>
                <w:b/>
                <w:color w:val="000000"/>
                <w:sz w:val="24"/>
                <w:szCs w:val="24"/>
              </w:rPr>
              <w:t>Behn Dip MS</w:t>
            </w:r>
            <w:r w:rsidRPr="006D4757">
              <w:rPr>
                <w:rFonts w:ascii="Arial" w:hAnsi="Arial" w:cs="Arial"/>
                <w:b/>
                <w:color w:val="000000"/>
                <w:sz w:val="24"/>
                <w:szCs w:val="24"/>
              </w:rPr>
              <w:t xml:space="preserve"> MIPROW</w:t>
            </w:r>
          </w:p>
        </w:tc>
      </w:tr>
      <w:tr w:rsidR="000B0589" w:rsidRPr="00361890" w14:paraId="7177CAF9" w14:textId="77777777" w:rsidTr="006D4757">
        <w:trPr>
          <w:cantSplit/>
          <w:trHeight w:val="23"/>
        </w:trPr>
        <w:tc>
          <w:tcPr>
            <w:tcW w:w="9356" w:type="dxa"/>
            <w:shd w:val="clear" w:color="auto" w:fill="auto"/>
          </w:tcPr>
          <w:p w14:paraId="6CED94F1" w14:textId="02B5F2B9" w:rsidR="000B0589" w:rsidRPr="00EA790C" w:rsidRDefault="006D4757" w:rsidP="002E2646">
            <w:pPr>
              <w:spacing w:before="120"/>
              <w:ind w:left="-108" w:right="34"/>
              <w:rPr>
                <w:rFonts w:ascii="Arial" w:hAnsi="Arial" w:cs="Arial"/>
                <w:b/>
                <w:color w:val="000000"/>
                <w:sz w:val="20"/>
              </w:rPr>
            </w:pPr>
            <w:r w:rsidRPr="00EA790C">
              <w:rPr>
                <w:rFonts w:ascii="Arial" w:hAnsi="Arial" w:cs="Arial"/>
                <w:b/>
                <w:color w:val="000000"/>
                <w:sz w:val="20"/>
              </w:rPr>
              <w:t>an Inspector appointed by the Secretary of State for</w:t>
            </w:r>
            <w:r w:rsidR="007675A3" w:rsidRPr="00EA790C">
              <w:rPr>
                <w:rFonts w:ascii="Arial" w:hAnsi="Arial" w:cs="Arial"/>
                <w:b/>
                <w:color w:val="000000"/>
                <w:sz w:val="20"/>
              </w:rPr>
              <w:t xml:space="preserve"> Environment, Food and Rural Affairs</w:t>
            </w:r>
          </w:p>
        </w:tc>
      </w:tr>
      <w:tr w:rsidR="000B0589" w:rsidRPr="00A101CD" w14:paraId="2F046B98" w14:textId="77777777" w:rsidTr="006D4757">
        <w:trPr>
          <w:cantSplit/>
          <w:trHeight w:val="23"/>
        </w:trPr>
        <w:tc>
          <w:tcPr>
            <w:tcW w:w="9356" w:type="dxa"/>
            <w:shd w:val="clear" w:color="auto" w:fill="auto"/>
          </w:tcPr>
          <w:p w14:paraId="1BB2A22D" w14:textId="02ED446C" w:rsidR="000B0589" w:rsidRPr="00C1687A" w:rsidRDefault="000B0589" w:rsidP="002E2646">
            <w:pPr>
              <w:spacing w:before="120"/>
              <w:ind w:left="-108" w:right="176"/>
              <w:rPr>
                <w:rFonts w:ascii="Arial" w:hAnsi="Arial" w:cs="Arial"/>
                <w:b/>
                <w:color w:val="000000"/>
                <w:szCs w:val="22"/>
              </w:rPr>
            </w:pPr>
            <w:r w:rsidRPr="00C1687A">
              <w:rPr>
                <w:rFonts w:ascii="Arial" w:hAnsi="Arial" w:cs="Arial"/>
                <w:b/>
                <w:color w:val="000000"/>
                <w:szCs w:val="22"/>
              </w:rPr>
              <w:t>Decision date:</w:t>
            </w:r>
            <w:r w:rsidR="004D2689" w:rsidRPr="00C1687A">
              <w:rPr>
                <w:rFonts w:ascii="Arial" w:hAnsi="Arial" w:cs="Arial"/>
                <w:b/>
                <w:color w:val="000000"/>
                <w:szCs w:val="22"/>
              </w:rPr>
              <w:t xml:space="preserve"> </w:t>
            </w:r>
            <w:r w:rsidR="00006CF0">
              <w:rPr>
                <w:rFonts w:ascii="Arial" w:hAnsi="Arial" w:cs="Arial"/>
                <w:b/>
                <w:color w:val="000000"/>
                <w:szCs w:val="22"/>
              </w:rPr>
              <w:t>13 March 2025</w:t>
            </w:r>
          </w:p>
        </w:tc>
      </w:tr>
    </w:tbl>
    <w:p w14:paraId="3C2202A7" w14:textId="77777777" w:rsidR="006D4757" w:rsidRDefault="006D4757" w:rsidP="000B0589"/>
    <w:tbl>
      <w:tblPr>
        <w:tblW w:w="9628" w:type="dxa"/>
        <w:tblInd w:w="-108" w:type="dxa"/>
        <w:tblLayout w:type="fixed"/>
        <w:tblLook w:val="0000" w:firstRow="0" w:lastRow="0" w:firstColumn="0" w:lastColumn="0" w:noHBand="0" w:noVBand="0"/>
      </w:tblPr>
      <w:tblGrid>
        <w:gridCol w:w="108"/>
        <w:gridCol w:w="9520"/>
      </w:tblGrid>
      <w:tr w:rsidR="006D4757" w14:paraId="4D5E2BF2" w14:textId="77777777" w:rsidTr="00D03C71">
        <w:trPr>
          <w:gridBefore w:val="1"/>
          <w:wBefore w:w="108" w:type="dxa"/>
        </w:trPr>
        <w:tc>
          <w:tcPr>
            <w:tcW w:w="9520" w:type="dxa"/>
            <w:shd w:val="clear" w:color="auto" w:fill="auto"/>
          </w:tcPr>
          <w:p w14:paraId="669453E1" w14:textId="77777777" w:rsidR="006D4757" w:rsidRDefault="006D4757" w:rsidP="006D4757">
            <w:pPr>
              <w:rPr>
                <w:rFonts w:ascii="Arial" w:hAnsi="Arial" w:cs="Arial"/>
                <w:b/>
                <w:color w:val="000000"/>
                <w:sz w:val="24"/>
                <w:szCs w:val="24"/>
              </w:rPr>
            </w:pPr>
            <w:r w:rsidRPr="006D4757">
              <w:rPr>
                <w:rFonts w:ascii="Arial" w:hAnsi="Arial" w:cs="Arial"/>
                <w:b/>
                <w:color w:val="000000"/>
                <w:sz w:val="24"/>
                <w:szCs w:val="24"/>
              </w:rPr>
              <w:t>Order Ref: ROW/3</w:t>
            </w:r>
            <w:r w:rsidR="00243FFF">
              <w:rPr>
                <w:rFonts w:ascii="Arial" w:hAnsi="Arial" w:cs="Arial"/>
                <w:b/>
                <w:color w:val="000000"/>
                <w:sz w:val="24"/>
                <w:szCs w:val="24"/>
              </w:rPr>
              <w:t>3</w:t>
            </w:r>
            <w:r w:rsidR="00AF6B59">
              <w:rPr>
                <w:rFonts w:ascii="Arial" w:hAnsi="Arial" w:cs="Arial"/>
                <w:b/>
                <w:color w:val="000000"/>
                <w:sz w:val="24"/>
                <w:szCs w:val="24"/>
              </w:rPr>
              <w:t>34428</w:t>
            </w:r>
          </w:p>
          <w:p w14:paraId="683ED42A" w14:textId="68B29132" w:rsidR="00F05D98" w:rsidRPr="006D4757" w:rsidRDefault="00F05D98" w:rsidP="006D4757">
            <w:pPr>
              <w:rPr>
                <w:rFonts w:ascii="Arial" w:hAnsi="Arial" w:cs="Arial"/>
                <w:b/>
                <w:color w:val="000000"/>
                <w:sz w:val="24"/>
                <w:szCs w:val="24"/>
              </w:rPr>
            </w:pPr>
          </w:p>
        </w:tc>
      </w:tr>
      <w:tr w:rsidR="006D4757" w14:paraId="2921C51B" w14:textId="77777777" w:rsidTr="00D03C71">
        <w:trPr>
          <w:gridBefore w:val="1"/>
          <w:wBefore w:w="108" w:type="dxa"/>
        </w:trPr>
        <w:tc>
          <w:tcPr>
            <w:tcW w:w="9520" w:type="dxa"/>
            <w:shd w:val="clear" w:color="auto" w:fill="auto"/>
          </w:tcPr>
          <w:p w14:paraId="57E9384D" w14:textId="5224202C" w:rsidR="00FF5367" w:rsidRPr="00310604" w:rsidRDefault="00F05D98" w:rsidP="00310604">
            <w:pPr>
              <w:pStyle w:val="TBullet"/>
              <w:rPr>
                <w:rFonts w:ascii="Arial" w:hAnsi="Arial" w:cs="Arial"/>
                <w:sz w:val="22"/>
                <w:szCs w:val="22"/>
              </w:rPr>
            </w:pPr>
            <w:r w:rsidRPr="00F05D98">
              <w:rPr>
                <w:rFonts w:ascii="Arial" w:hAnsi="Arial" w:cs="Arial"/>
                <w:sz w:val="22"/>
                <w:szCs w:val="22"/>
              </w:rPr>
              <w:t>This Order is made under Section 53(2)(b) of the Wildlife and Countryside Act 1981 (the 1981 Act) and is known as the</w:t>
            </w:r>
            <w:r>
              <w:rPr>
                <w:rFonts w:ascii="Arial" w:hAnsi="Arial" w:cs="Arial"/>
                <w:sz w:val="22"/>
                <w:szCs w:val="22"/>
              </w:rPr>
              <w:t xml:space="preserve"> </w:t>
            </w:r>
            <w:r w:rsidR="00665DD7">
              <w:rPr>
                <w:rFonts w:ascii="Arial" w:hAnsi="Arial" w:cs="Arial"/>
                <w:sz w:val="22"/>
                <w:szCs w:val="22"/>
              </w:rPr>
              <w:t xml:space="preserve">West Berkshire District Council (Byway </w:t>
            </w:r>
            <w:r w:rsidR="004C6DB1">
              <w:rPr>
                <w:rFonts w:ascii="Arial" w:hAnsi="Arial" w:cs="Arial"/>
                <w:sz w:val="22"/>
                <w:szCs w:val="22"/>
              </w:rPr>
              <w:t xml:space="preserve">Open to All Traffic Cold Ash </w:t>
            </w:r>
            <w:r w:rsidR="008A0EA4">
              <w:rPr>
                <w:rFonts w:ascii="Arial" w:hAnsi="Arial" w:cs="Arial"/>
                <w:sz w:val="22"/>
                <w:szCs w:val="22"/>
              </w:rPr>
              <w:t>5</w:t>
            </w:r>
            <w:r w:rsidR="00C348F1">
              <w:rPr>
                <w:rFonts w:ascii="Arial" w:hAnsi="Arial" w:cs="Arial"/>
                <w:sz w:val="22"/>
                <w:szCs w:val="22"/>
              </w:rPr>
              <w:t xml:space="preserve"> </w:t>
            </w:r>
            <w:r w:rsidR="008A0EA4">
              <w:rPr>
                <w:rFonts w:ascii="Arial" w:hAnsi="Arial" w:cs="Arial"/>
                <w:sz w:val="22"/>
                <w:szCs w:val="22"/>
              </w:rPr>
              <w:t>(part) Width</w:t>
            </w:r>
            <w:r w:rsidR="00C348F1">
              <w:rPr>
                <w:rFonts w:ascii="Arial" w:hAnsi="Arial" w:cs="Arial"/>
                <w:sz w:val="22"/>
                <w:szCs w:val="22"/>
              </w:rPr>
              <w:t>)</w:t>
            </w:r>
            <w:r w:rsidR="00F0041A">
              <w:rPr>
                <w:rFonts w:ascii="Arial" w:hAnsi="Arial" w:cs="Arial"/>
                <w:sz w:val="22"/>
                <w:szCs w:val="22"/>
              </w:rPr>
              <w:t xml:space="preserve"> Definitive Map Modification Order</w:t>
            </w:r>
            <w:r w:rsidR="00310604">
              <w:rPr>
                <w:rFonts w:ascii="Arial" w:hAnsi="Arial" w:cs="Arial"/>
                <w:sz w:val="22"/>
                <w:szCs w:val="22"/>
              </w:rPr>
              <w:t xml:space="preserve"> 2023.</w:t>
            </w:r>
          </w:p>
        </w:tc>
      </w:tr>
      <w:tr w:rsidR="006D4757" w14:paraId="5F57A544" w14:textId="77777777" w:rsidTr="00D03C71">
        <w:trPr>
          <w:gridBefore w:val="1"/>
          <w:wBefore w:w="108" w:type="dxa"/>
        </w:trPr>
        <w:tc>
          <w:tcPr>
            <w:tcW w:w="9520" w:type="dxa"/>
            <w:shd w:val="clear" w:color="auto" w:fill="auto"/>
          </w:tcPr>
          <w:p w14:paraId="23F73FCF" w14:textId="76B20EA2" w:rsidR="006D4757" w:rsidRPr="00E4038E" w:rsidRDefault="006D4757" w:rsidP="006D4757">
            <w:pPr>
              <w:pStyle w:val="TBullet"/>
              <w:rPr>
                <w:rFonts w:ascii="Arial" w:hAnsi="Arial" w:cs="Arial"/>
                <w:sz w:val="22"/>
                <w:szCs w:val="22"/>
              </w:rPr>
            </w:pPr>
            <w:r w:rsidRPr="00E4038E">
              <w:rPr>
                <w:rFonts w:ascii="Arial" w:hAnsi="Arial" w:cs="Arial"/>
                <w:sz w:val="22"/>
                <w:szCs w:val="22"/>
              </w:rPr>
              <w:t xml:space="preserve">The Order is dated </w:t>
            </w:r>
            <w:r w:rsidR="00660A4D">
              <w:rPr>
                <w:rFonts w:ascii="Arial" w:hAnsi="Arial" w:cs="Arial"/>
                <w:sz w:val="22"/>
                <w:szCs w:val="22"/>
              </w:rPr>
              <w:t>19</w:t>
            </w:r>
            <w:r w:rsidR="00C94BD7" w:rsidRPr="00E4038E">
              <w:rPr>
                <w:rFonts w:ascii="Arial" w:hAnsi="Arial" w:cs="Arial"/>
                <w:sz w:val="22"/>
                <w:szCs w:val="22"/>
              </w:rPr>
              <w:t xml:space="preserve"> </w:t>
            </w:r>
            <w:r w:rsidR="00660A4D">
              <w:rPr>
                <w:rFonts w:ascii="Arial" w:hAnsi="Arial" w:cs="Arial"/>
                <w:sz w:val="22"/>
                <w:szCs w:val="22"/>
              </w:rPr>
              <w:t>September</w:t>
            </w:r>
            <w:r w:rsidR="00C94BD7" w:rsidRPr="00E4038E">
              <w:rPr>
                <w:rFonts w:ascii="Arial" w:hAnsi="Arial" w:cs="Arial"/>
                <w:sz w:val="22"/>
                <w:szCs w:val="22"/>
              </w:rPr>
              <w:t xml:space="preserve"> </w:t>
            </w:r>
            <w:r w:rsidR="00792AF5" w:rsidRPr="00E4038E">
              <w:rPr>
                <w:rFonts w:ascii="Arial" w:hAnsi="Arial" w:cs="Arial"/>
                <w:sz w:val="22"/>
                <w:szCs w:val="22"/>
              </w:rPr>
              <w:t>202</w:t>
            </w:r>
            <w:r w:rsidR="00B7388D">
              <w:rPr>
                <w:rFonts w:ascii="Arial" w:hAnsi="Arial" w:cs="Arial"/>
                <w:sz w:val="22"/>
                <w:szCs w:val="22"/>
              </w:rPr>
              <w:t>3</w:t>
            </w:r>
            <w:r w:rsidR="00792AF5" w:rsidRPr="00E4038E">
              <w:rPr>
                <w:rFonts w:ascii="Arial" w:hAnsi="Arial" w:cs="Arial"/>
                <w:sz w:val="22"/>
                <w:szCs w:val="22"/>
              </w:rPr>
              <w:t xml:space="preserve"> </w:t>
            </w:r>
            <w:r w:rsidRPr="00E4038E">
              <w:rPr>
                <w:rFonts w:ascii="Arial" w:hAnsi="Arial" w:cs="Arial"/>
                <w:sz w:val="22"/>
                <w:szCs w:val="22"/>
              </w:rPr>
              <w:t xml:space="preserve">and proposes to </w:t>
            </w:r>
            <w:r w:rsidR="000F762F">
              <w:rPr>
                <w:rFonts w:ascii="Arial" w:hAnsi="Arial" w:cs="Arial"/>
                <w:sz w:val="22"/>
                <w:szCs w:val="22"/>
              </w:rPr>
              <w:t>modify the Definitive Map  and Statement</w:t>
            </w:r>
            <w:r w:rsidR="00500FC8">
              <w:rPr>
                <w:rFonts w:ascii="Arial" w:hAnsi="Arial" w:cs="Arial"/>
                <w:sz w:val="22"/>
                <w:szCs w:val="22"/>
              </w:rPr>
              <w:t xml:space="preserve"> (DMS)</w:t>
            </w:r>
            <w:r w:rsidR="000F762F">
              <w:rPr>
                <w:rFonts w:ascii="Arial" w:hAnsi="Arial" w:cs="Arial"/>
                <w:sz w:val="22"/>
                <w:szCs w:val="22"/>
              </w:rPr>
              <w:t xml:space="preserve"> for the area</w:t>
            </w:r>
            <w:r w:rsidR="0003399A">
              <w:rPr>
                <w:rFonts w:ascii="Arial" w:hAnsi="Arial" w:cs="Arial"/>
                <w:sz w:val="22"/>
                <w:szCs w:val="22"/>
              </w:rPr>
              <w:t xml:space="preserve"> by amending the description of the restricted byway so as to </w:t>
            </w:r>
            <w:r w:rsidR="00644B24">
              <w:rPr>
                <w:rFonts w:ascii="Arial" w:hAnsi="Arial" w:cs="Arial"/>
                <w:sz w:val="22"/>
                <w:szCs w:val="22"/>
              </w:rPr>
              <w:t xml:space="preserve">clarify its width, as shown </w:t>
            </w:r>
            <w:r w:rsidR="006046D6">
              <w:rPr>
                <w:rFonts w:ascii="Arial" w:hAnsi="Arial" w:cs="Arial"/>
                <w:sz w:val="22"/>
                <w:szCs w:val="22"/>
              </w:rPr>
              <w:t>on the Order Plan and described in the Order Schedule.</w:t>
            </w:r>
          </w:p>
        </w:tc>
      </w:tr>
      <w:tr w:rsidR="006D4757" w14:paraId="0B08B12C" w14:textId="77777777" w:rsidTr="00D03C71">
        <w:trPr>
          <w:gridBefore w:val="1"/>
          <w:wBefore w:w="108" w:type="dxa"/>
        </w:trPr>
        <w:tc>
          <w:tcPr>
            <w:tcW w:w="9520" w:type="dxa"/>
            <w:shd w:val="clear" w:color="auto" w:fill="auto"/>
          </w:tcPr>
          <w:p w14:paraId="7772CEE2" w14:textId="0E18091B" w:rsidR="00A27973" w:rsidRDefault="006D4757" w:rsidP="007030FB">
            <w:pPr>
              <w:pStyle w:val="TBullet"/>
              <w:numPr>
                <w:ilvl w:val="0"/>
                <w:numId w:val="0"/>
              </w:numPr>
              <w:ind w:left="360"/>
              <w:rPr>
                <w:rFonts w:ascii="Arial" w:hAnsi="Arial" w:cs="Arial"/>
                <w:sz w:val="22"/>
                <w:szCs w:val="22"/>
              </w:rPr>
            </w:pPr>
            <w:r w:rsidRPr="00743B42">
              <w:rPr>
                <w:rFonts w:ascii="Arial" w:hAnsi="Arial" w:cs="Arial"/>
                <w:sz w:val="22"/>
                <w:szCs w:val="22"/>
              </w:rPr>
              <w:t xml:space="preserve">There </w:t>
            </w:r>
            <w:r w:rsidR="00984705" w:rsidRPr="00743B42">
              <w:rPr>
                <w:rFonts w:ascii="Arial" w:hAnsi="Arial" w:cs="Arial"/>
                <w:sz w:val="22"/>
                <w:szCs w:val="22"/>
              </w:rPr>
              <w:t>w</w:t>
            </w:r>
            <w:r w:rsidR="000636BF" w:rsidRPr="00743B42">
              <w:rPr>
                <w:rFonts w:ascii="Arial" w:hAnsi="Arial" w:cs="Arial"/>
                <w:sz w:val="22"/>
                <w:szCs w:val="22"/>
              </w:rPr>
              <w:t xml:space="preserve">ere </w:t>
            </w:r>
            <w:r w:rsidR="0021655A" w:rsidRPr="00743B42">
              <w:rPr>
                <w:rFonts w:ascii="Arial" w:hAnsi="Arial" w:cs="Arial"/>
                <w:sz w:val="22"/>
                <w:szCs w:val="22"/>
              </w:rPr>
              <w:t>3</w:t>
            </w:r>
            <w:r w:rsidRPr="00743B42">
              <w:rPr>
                <w:rFonts w:ascii="Arial" w:hAnsi="Arial" w:cs="Arial"/>
                <w:sz w:val="22"/>
                <w:szCs w:val="22"/>
              </w:rPr>
              <w:t xml:space="preserve"> objection</w:t>
            </w:r>
            <w:r w:rsidR="00B45E5B" w:rsidRPr="00743B42">
              <w:rPr>
                <w:rFonts w:ascii="Arial" w:hAnsi="Arial" w:cs="Arial"/>
                <w:sz w:val="22"/>
                <w:szCs w:val="22"/>
              </w:rPr>
              <w:t>s</w:t>
            </w:r>
            <w:r w:rsidRPr="00743B42">
              <w:rPr>
                <w:rFonts w:ascii="Arial" w:hAnsi="Arial" w:cs="Arial"/>
                <w:sz w:val="22"/>
                <w:szCs w:val="22"/>
              </w:rPr>
              <w:t xml:space="preserve"> </w:t>
            </w:r>
            <w:r w:rsidR="004B1140" w:rsidRPr="00743B42">
              <w:rPr>
                <w:rFonts w:ascii="Arial" w:hAnsi="Arial" w:cs="Arial"/>
                <w:sz w:val="22"/>
                <w:szCs w:val="22"/>
              </w:rPr>
              <w:t xml:space="preserve">and 1 representation </w:t>
            </w:r>
            <w:r w:rsidRPr="00743B42">
              <w:rPr>
                <w:rFonts w:ascii="Arial" w:hAnsi="Arial" w:cs="Arial"/>
                <w:sz w:val="22"/>
                <w:szCs w:val="22"/>
              </w:rPr>
              <w:t>outstanding</w:t>
            </w:r>
            <w:r w:rsidR="008D25E6" w:rsidRPr="00743B42">
              <w:rPr>
                <w:rFonts w:ascii="Arial" w:hAnsi="Arial" w:cs="Arial"/>
                <w:sz w:val="22"/>
                <w:szCs w:val="22"/>
              </w:rPr>
              <w:t xml:space="preserve"> </w:t>
            </w:r>
            <w:r w:rsidRPr="00743B42">
              <w:rPr>
                <w:rFonts w:ascii="Arial" w:hAnsi="Arial" w:cs="Arial"/>
                <w:sz w:val="22"/>
                <w:szCs w:val="22"/>
              </w:rPr>
              <w:t xml:space="preserve">when </w:t>
            </w:r>
            <w:r w:rsidR="00DE794D" w:rsidRPr="00743B42">
              <w:rPr>
                <w:rFonts w:ascii="Arial" w:hAnsi="Arial" w:cs="Arial"/>
                <w:sz w:val="22"/>
                <w:szCs w:val="22"/>
              </w:rPr>
              <w:t>West Berkshire District</w:t>
            </w:r>
            <w:r w:rsidR="00984705" w:rsidRPr="00743B42">
              <w:rPr>
                <w:rFonts w:ascii="Arial" w:hAnsi="Arial" w:cs="Arial"/>
                <w:sz w:val="22"/>
                <w:szCs w:val="22"/>
              </w:rPr>
              <w:t xml:space="preserve"> </w:t>
            </w:r>
            <w:r w:rsidRPr="00743B42">
              <w:rPr>
                <w:rFonts w:ascii="Arial" w:hAnsi="Arial" w:cs="Arial"/>
                <w:sz w:val="22"/>
                <w:szCs w:val="22"/>
              </w:rPr>
              <w:t xml:space="preserve">Council </w:t>
            </w:r>
            <w:r w:rsidR="00050AF7" w:rsidRPr="00743B42">
              <w:rPr>
                <w:rFonts w:ascii="Arial" w:hAnsi="Arial" w:cs="Arial"/>
                <w:sz w:val="22"/>
                <w:szCs w:val="22"/>
              </w:rPr>
              <w:t xml:space="preserve">(the Council) </w:t>
            </w:r>
            <w:r w:rsidRPr="00743B42">
              <w:rPr>
                <w:rFonts w:ascii="Arial" w:hAnsi="Arial" w:cs="Arial"/>
                <w:sz w:val="22"/>
                <w:szCs w:val="22"/>
              </w:rPr>
              <w:t>submitted the Order to the Secretary of State for Environment, Food and Rural Affairs for confirmation.</w:t>
            </w:r>
            <w:r w:rsidR="004B1140" w:rsidRPr="00743B42">
              <w:rPr>
                <w:rFonts w:ascii="Arial" w:hAnsi="Arial" w:cs="Arial"/>
                <w:sz w:val="22"/>
                <w:szCs w:val="22"/>
              </w:rPr>
              <w:t xml:space="preserve"> </w:t>
            </w:r>
            <w:r w:rsidR="00743B42">
              <w:rPr>
                <w:rFonts w:ascii="Arial" w:hAnsi="Arial" w:cs="Arial"/>
                <w:sz w:val="22"/>
                <w:szCs w:val="22"/>
              </w:rPr>
              <w:t>Further representations were later received from the Green Lane Association and Bucklebury Estate.</w:t>
            </w:r>
          </w:p>
          <w:p w14:paraId="4C62069E" w14:textId="77777777" w:rsidR="00743B42" w:rsidRPr="00743B42" w:rsidRDefault="00743B42" w:rsidP="007030FB">
            <w:pPr>
              <w:pStyle w:val="TBullet"/>
              <w:numPr>
                <w:ilvl w:val="0"/>
                <w:numId w:val="0"/>
              </w:numPr>
              <w:ind w:left="360"/>
              <w:rPr>
                <w:rFonts w:ascii="Arial" w:hAnsi="Arial" w:cs="Arial"/>
                <w:sz w:val="22"/>
                <w:szCs w:val="22"/>
              </w:rPr>
            </w:pPr>
          </w:p>
          <w:p w14:paraId="364187EF" w14:textId="6A941BD1" w:rsidR="006D4757" w:rsidRPr="007937C7" w:rsidRDefault="00A27973" w:rsidP="00B94EFD">
            <w:pPr>
              <w:pStyle w:val="TBullet"/>
              <w:numPr>
                <w:ilvl w:val="0"/>
                <w:numId w:val="0"/>
              </w:numPr>
              <w:rPr>
                <w:rFonts w:ascii="Arial" w:hAnsi="Arial" w:cs="Arial"/>
                <w:b/>
                <w:bCs/>
                <w:sz w:val="24"/>
                <w:szCs w:val="24"/>
              </w:rPr>
            </w:pPr>
            <w:r w:rsidRPr="007937C7">
              <w:rPr>
                <w:rFonts w:ascii="Arial" w:hAnsi="Arial" w:cs="Arial"/>
                <w:b/>
                <w:bCs/>
                <w:sz w:val="24"/>
                <w:szCs w:val="24"/>
              </w:rPr>
              <w:t>Summary of Decision: The Order is confirmed</w:t>
            </w:r>
            <w:r w:rsidRPr="007937C7">
              <w:rPr>
                <w:rFonts w:ascii="Arial" w:hAnsi="Arial" w:cs="Arial"/>
                <w:b/>
                <w:sz w:val="24"/>
                <w:szCs w:val="24"/>
              </w:rPr>
              <w:t>.</w:t>
            </w:r>
          </w:p>
        </w:tc>
      </w:tr>
      <w:tr w:rsidR="006D4757" w14:paraId="53BBDC94" w14:textId="77777777" w:rsidTr="00D03C71">
        <w:trPr>
          <w:gridBefore w:val="1"/>
          <w:wBefore w:w="108" w:type="dxa"/>
        </w:trPr>
        <w:tc>
          <w:tcPr>
            <w:tcW w:w="9520" w:type="dxa"/>
            <w:tcBorders>
              <w:bottom w:val="single" w:sz="6" w:space="0" w:color="000000"/>
            </w:tcBorders>
            <w:shd w:val="clear" w:color="auto" w:fill="auto"/>
          </w:tcPr>
          <w:p w14:paraId="25694D01" w14:textId="77777777" w:rsidR="006D4757" w:rsidRPr="006D4757" w:rsidRDefault="006D4757" w:rsidP="006D4757">
            <w:pPr>
              <w:rPr>
                <w:b/>
                <w:color w:val="000000"/>
                <w:sz w:val="4"/>
              </w:rPr>
            </w:pPr>
            <w:bookmarkStart w:id="1" w:name="bmkReturn"/>
            <w:bookmarkEnd w:id="1"/>
          </w:p>
        </w:tc>
      </w:tr>
      <w:tr w:rsidR="00D03C71" w:rsidRPr="006D4757" w14:paraId="2754B379" w14:textId="77777777" w:rsidTr="00D03C71">
        <w:tc>
          <w:tcPr>
            <w:tcW w:w="9628" w:type="dxa"/>
            <w:gridSpan w:val="2"/>
            <w:shd w:val="clear" w:color="auto" w:fill="auto"/>
          </w:tcPr>
          <w:p w14:paraId="322BA1B9" w14:textId="77777777" w:rsidR="00560A38" w:rsidRDefault="00560A38" w:rsidP="000C3496">
            <w:pPr>
              <w:rPr>
                <w:rFonts w:ascii="Arial" w:hAnsi="Arial" w:cs="Arial"/>
                <w:b/>
                <w:color w:val="000000"/>
                <w:sz w:val="24"/>
                <w:szCs w:val="24"/>
              </w:rPr>
            </w:pPr>
          </w:p>
          <w:p w14:paraId="32F47059" w14:textId="77777777" w:rsidR="00D03C71" w:rsidRDefault="00D03C71" w:rsidP="000C3496">
            <w:pPr>
              <w:rPr>
                <w:rFonts w:ascii="Arial" w:hAnsi="Arial" w:cs="Arial"/>
                <w:b/>
                <w:color w:val="000000"/>
                <w:sz w:val="24"/>
                <w:szCs w:val="24"/>
              </w:rPr>
            </w:pPr>
            <w:r w:rsidRPr="006D4757">
              <w:rPr>
                <w:rFonts w:ascii="Arial" w:hAnsi="Arial" w:cs="Arial"/>
                <w:b/>
                <w:color w:val="000000"/>
                <w:sz w:val="24"/>
                <w:szCs w:val="24"/>
              </w:rPr>
              <w:t xml:space="preserve">Order Ref: </w:t>
            </w:r>
            <w:r>
              <w:rPr>
                <w:rFonts w:ascii="Arial" w:hAnsi="Arial" w:cs="Arial"/>
                <w:b/>
                <w:color w:val="000000"/>
                <w:sz w:val="24"/>
                <w:szCs w:val="24"/>
              </w:rPr>
              <w:t>ROW/3334432</w:t>
            </w:r>
          </w:p>
          <w:p w14:paraId="4D6E9B9D" w14:textId="6B832DDF" w:rsidR="00F05D98" w:rsidRPr="006D4757" w:rsidRDefault="00F05D98" w:rsidP="000C3496">
            <w:pPr>
              <w:rPr>
                <w:rFonts w:ascii="Arial" w:hAnsi="Arial" w:cs="Arial"/>
                <w:b/>
                <w:color w:val="000000"/>
                <w:sz w:val="24"/>
                <w:szCs w:val="24"/>
              </w:rPr>
            </w:pPr>
          </w:p>
        </w:tc>
      </w:tr>
      <w:tr w:rsidR="00D03C71" w:rsidRPr="007E745A" w14:paraId="027EDE81" w14:textId="77777777" w:rsidTr="00D03C71">
        <w:tc>
          <w:tcPr>
            <w:tcW w:w="9628" w:type="dxa"/>
            <w:gridSpan w:val="2"/>
            <w:shd w:val="clear" w:color="auto" w:fill="auto"/>
          </w:tcPr>
          <w:tbl>
            <w:tblPr>
              <w:tblW w:w="9628" w:type="dxa"/>
              <w:tblLayout w:type="fixed"/>
              <w:tblLook w:val="0000" w:firstRow="0" w:lastRow="0" w:firstColumn="0" w:lastColumn="0" w:noHBand="0" w:noVBand="0"/>
            </w:tblPr>
            <w:tblGrid>
              <w:gridCol w:w="9628"/>
            </w:tblGrid>
            <w:tr w:rsidR="005A3049" w:rsidRPr="00310604" w14:paraId="6FAE90C3" w14:textId="77777777" w:rsidTr="000C3496">
              <w:tc>
                <w:tcPr>
                  <w:tcW w:w="9520" w:type="dxa"/>
                  <w:shd w:val="clear" w:color="auto" w:fill="auto"/>
                </w:tcPr>
                <w:p w14:paraId="40BEB83B" w14:textId="7D85D97B" w:rsidR="005A3049" w:rsidRPr="00310604" w:rsidRDefault="005A3049" w:rsidP="005A3049">
                  <w:pPr>
                    <w:pStyle w:val="TBullet"/>
                    <w:rPr>
                      <w:rFonts w:ascii="Arial" w:hAnsi="Arial" w:cs="Arial"/>
                      <w:sz w:val="22"/>
                      <w:szCs w:val="22"/>
                    </w:rPr>
                  </w:pPr>
                  <w:r w:rsidRPr="00F05D98">
                    <w:rPr>
                      <w:rFonts w:ascii="Arial" w:hAnsi="Arial" w:cs="Arial"/>
                      <w:sz w:val="22"/>
                      <w:szCs w:val="22"/>
                    </w:rPr>
                    <w:t>This Order is made under Section 53(2)(b) of the Wildlife and Countryside Act 1981 (the 1981 Act) and is known as the</w:t>
                  </w:r>
                  <w:r>
                    <w:rPr>
                      <w:rFonts w:ascii="Arial" w:hAnsi="Arial" w:cs="Arial"/>
                      <w:sz w:val="22"/>
                      <w:szCs w:val="22"/>
                    </w:rPr>
                    <w:t xml:space="preserve"> West Berkshire District Council (Byway Open to All Traffic Cold Ash </w:t>
                  </w:r>
                  <w:r w:rsidR="00250C93">
                    <w:rPr>
                      <w:rFonts w:ascii="Arial" w:hAnsi="Arial" w:cs="Arial"/>
                      <w:sz w:val="22"/>
                      <w:szCs w:val="22"/>
                    </w:rPr>
                    <w:t>26</w:t>
                  </w:r>
                  <w:r>
                    <w:rPr>
                      <w:rFonts w:ascii="Arial" w:hAnsi="Arial" w:cs="Arial"/>
                      <w:sz w:val="22"/>
                      <w:szCs w:val="22"/>
                    </w:rPr>
                    <w:t xml:space="preserve"> (part) Width) Definitive Map Modification Order 2023.</w:t>
                  </w:r>
                </w:p>
              </w:tc>
            </w:tr>
            <w:tr w:rsidR="005A3049" w:rsidRPr="00E4038E" w14:paraId="3DF2600D" w14:textId="77777777" w:rsidTr="000C3496">
              <w:tc>
                <w:tcPr>
                  <w:tcW w:w="9520" w:type="dxa"/>
                  <w:shd w:val="clear" w:color="auto" w:fill="auto"/>
                </w:tcPr>
                <w:p w14:paraId="16F4872C" w14:textId="3EBF6C96" w:rsidR="005A3049" w:rsidRPr="00E4038E" w:rsidRDefault="005A3049" w:rsidP="005A3049">
                  <w:pPr>
                    <w:pStyle w:val="TBullet"/>
                    <w:rPr>
                      <w:rFonts w:ascii="Arial" w:hAnsi="Arial" w:cs="Arial"/>
                      <w:sz w:val="22"/>
                      <w:szCs w:val="22"/>
                    </w:rPr>
                  </w:pPr>
                  <w:r w:rsidRPr="00E4038E">
                    <w:rPr>
                      <w:rFonts w:ascii="Arial" w:hAnsi="Arial" w:cs="Arial"/>
                      <w:sz w:val="22"/>
                      <w:szCs w:val="22"/>
                    </w:rPr>
                    <w:t xml:space="preserve">The Order is dated </w:t>
                  </w:r>
                  <w:r>
                    <w:rPr>
                      <w:rFonts w:ascii="Arial" w:hAnsi="Arial" w:cs="Arial"/>
                      <w:sz w:val="22"/>
                      <w:szCs w:val="22"/>
                    </w:rPr>
                    <w:t>19</w:t>
                  </w:r>
                  <w:r w:rsidRPr="00E4038E">
                    <w:rPr>
                      <w:rFonts w:ascii="Arial" w:hAnsi="Arial" w:cs="Arial"/>
                      <w:sz w:val="22"/>
                      <w:szCs w:val="22"/>
                    </w:rPr>
                    <w:t xml:space="preserve"> </w:t>
                  </w:r>
                  <w:r>
                    <w:rPr>
                      <w:rFonts w:ascii="Arial" w:hAnsi="Arial" w:cs="Arial"/>
                      <w:sz w:val="22"/>
                      <w:szCs w:val="22"/>
                    </w:rPr>
                    <w:t>September</w:t>
                  </w:r>
                  <w:r w:rsidRPr="00E4038E">
                    <w:rPr>
                      <w:rFonts w:ascii="Arial" w:hAnsi="Arial" w:cs="Arial"/>
                      <w:sz w:val="22"/>
                      <w:szCs w:val="22"/>
                    </w:rPr>
                    <w:t xml:space="preserve"> 202</w:t>
                  </w:r>
                  <w:r>
                    <w:rPr>
                      <w:rFonts w:ascii="Arial" w:hAnsi="Arial" w:cs="Arial"/>
                      <w:sz w:val="22"/>
                      <w:szCs w:val="22"/>
                    </w:rPr>
                    <w:t>3</w:t>
                  </w:r>
                  <w:r w:rsidRPr="00E4038E">
                    <w:rPr>
                      <w:rFonts w:ascii="Arial" w:hAnsi="Arial" w:cs="Arial"/>
                      <w:sz w:val="22"/>
                      <w:szCs w:val="22"/>
                    </w:rPr>
                    <w:t xml:space="preserve"> and proposes to </w:t>
                  </w:r>
                  <w:r>
                    <w:rPr>
                      <w:rFonts w:ascii="Arial" w:hAnsi="Arial" w:cs="Arial"/>
                      <w:sz w:val="22"/>
                      <w:szCs w:val="22"/>
                    </w:rPr>
                    <w:t xml:space="preserve">modify the Definitive Map  and Statement </w:t>
                  </w:r>
                  <w:r w:rsidR="00500FC8">
                    <w:rPr>
                      <w:rFonts w:ascii="Arial" w:hAnsi="Arial" w:cs="Arial"/>
                      <w:sz w:val="22"/>
                      <w:szCs w:val="22"/>
                    </w:rPr>
                    <w:t xml:space="preserve">(DMS) </w:t>
                  </w:r>
                  <w:r>
                    <w:rPr>
                      <w:rFonts w:ascii="Arial" w:hAnsi="Arial" w:cs="Arial"/>
                      <w:sz w:val="22"/>
                      <w:szCs w:val="22"/>
                    </w:rPr>
                    <w:t>for the area by amending the description of the restricted byway so as to clarify its width, as shown on the Order Plan and described in the Order Schedule.</w:t>
                  </w:r>
                </w:p>
              </w:tc>
            </w:tr>
            <w:tr w:rsidR="005A3049" w:rsidRPr="007937C7" w14:paraId="1E220E45" w14:textId="77777777" w:rsidTr="000C3496">
              <w:tc>
                <w:tcPr>
                  <w:tcW w:w="9520" w:type="dxa"/>
                  <w:shd w:val="clear" w:color="auto" w:fill="auto"/>
                </w:tcPr>
                <w:p w14:paraId="165BADFD" w14:textId="50A36058" w:rsidR="005A3049" w:rsidRDefault="005A3049" w:rsidP="005A3049">
                  <w:pPr>
                    <w:pStyle w:val="TBullet"/>
                    <w:rPr>
                      <w:rFonts w:ascii="Arial" w:hAnsi="Arial" w:cs="Arial"/>
                      <w:sz w:val="22"/>
                      <w:szCs w:val="22"/>
                    </w:rPr>
                  </w:pPr>
                  <w:r w:rsidRPr="00E4038E">
                    <w:rPr>
                      <w:rFonts w:ascii="Arial" w:hAnsi="Arial" w:cs="Arial"/>
                      <w:sz w:val="22"/>
                      <w:szCs w:val="22"/>
                    </w:rPr>
                    <w:t>There w</w:t>
                  </w:r>
                  <w:r>
                    <w:rPr>
                      <w:rFonts w:ascii="Arial" w:hAnsi="Arial" w:cs="Arial"/>
                      <w:sz w:val="22"/>
                      <w:szCs w:val="22"/>
                    </w:rPr>
                    <w:t xml:space="preserve">ere </w:t>
                  </w:r>
                  <w:r w:rsidR="0077084C" w:rsidRPr="00C15E43">
                    <w:rPr>
                      <w:rFonts w:ascii="Arial" w:hAnsi="Arial" w:cs="Arial"/>
                      <w:sz w:val="22"/>
                      <w:szCs w:val="22"/>
                    </w:rPr>
                    <w:t>3</w:t>
                  </w:r>
                  <w:r w:rsidRPr="00403F7B">
                    <w:rPr>
                      <w:rFonts w:ascii="Arial" w:hAnsi="Arial" w:cs="Arial"/>
                      <w:sz w:val="22"/>
                      <w:szCs w:val="22"/>
                    </w:rPr>
                    <w:t xml:space="preserve"> objection</w:t>
                  </w:r>
                  <w:r>
                    <w:rPr>
                      <w:rFonts w:ascii="Arial" w:hAnsi="Arial" w:cs="Arial"/>
                      <w:sz w:val="22"/>
                      <w:szCs w:val="22"/>
                    </w:rPr>
                    <w:t>s</w:t>
                  </w:r>
                  <w:r w:rsidR="009F7E1A">
                    <w:rPr>
                      <w:rFonts w:ascii="Arial" w:hAnsi="Arial" w:cs="Arial"/>
                      <w:sz w:val="22"/>
                      <w:szCs w:val="22"/>
                    </w:rPr>
                    <w:t xml:space="preserve"> </w:t>
                  </w:r>
                  <w:r w:rsidR="005C4B7E">
                    <w:rPr>
                      <w:rFonts w:ascii="Arial" w:hAnsi="Arial" w:cs="Arial"/>
                      <w:sz w:val="22"/>
                      <w:szCs w:val="22"/>
                    </w:rPr>
                    <w:t>and 1</w:t>
                  </w:r>
                  <w:r w:rsidR="004B1140">
                    <w:rPr>
                      <w:rFonts w:ascii="Arial" w:hAnsi="Arial" w:cs="Arial"/>
                      <w:sz w:val="22"/>
                      <w:szCs w:val="22"/>
                    </w:rPr>
                    <w:t xml:space="preserve"> </w:t>
                  </w:r>
                  <w:r w:rsidR="005C4B7E">
                    <w:rPr>
                      <w:rFonts w:ascii="Arial" w:hAnsi="Arial" w:cs="Arial"/>
                      <w:sz w:val="22"/>
                      <w:szCs w:val="22"/>
                    </w:rPr>
                    <w:t>representation</w:t>
                  </w:r>
                  <w:r w:rsidRPr="00E4038E">
                    <w:rPr>
                      <w:rFonts w:ascii="Arial" w:hAnsi="Arial" w:cs="Arial"/>
                      <w:sz w:val="22"/>
                      <w:szCs w:val="22"/>
                    </w:rPr>
                    <w:t xml:space="preserve"> outstanding</w:t>
                  </w:r>
                  <w:r>
                    <w:rPr>
                      <w:rFonts w:ascii="Arial" w:hAnsi="Arial" w:cs="Arial"/>
                      <w:sz w:val="22"/>
                      <w:szCs w:val="22"/>
                    </w:rPr>
                    <w:t xml:space="preserve"> </w:t>
                  </w:r>
                  <w:r w:rsidRPr="00E4038E">
                    <w:rPr>
                      <w:rFonts w:ascii="Arial" w:hAnsi="Arial" w:cs="Arial"/>
                      <w:sz w:val="22"/>
                      <w:szCs w:val="22"/>
                    </w:rPr>
                    <w:t xml:space="preserve">when </w:t>
                  </w:r>
                  <w:r>
                    <w:rPr>
                      <w:rFonts w:ascii="Arial" w:hAnsi="Arial" w:cs="Arial"/>
                      <w:sz w:val="22"/>
                      <w:szCs w:val="22"/>
                    </w:rPr>
                    <w:t xml:space="preserve">West Berkshire District </w:t>
                  </w:r>
                  <w:r w:rsidRPr="00E4038E">
                    <w:rPr>
                      <w:rFonts w:ascii="Arial" w:hAnsi="Arial" w:cs="Arial"/>
                      <w:sz w:val="22"/>
                      <w:szCs w:val="22"/>
                    </w:rPr>
                    <w:t xml:space="preserve">Council </w:t>
                  </w:r>
                  <w:r>
                    <w:rPr>
                      <w:rFonts w:ascii="Arial" w:hAnsi="Arial" w:cs="Arial"/>
                      <w:sz w:val="22"/>
                      <w:szCs w:val="22"/>
                    </w:rPr>
                    <w:t xml:space="preserve">(the Council) </w:t>
                  </w:r>
                  <w:r w:rsidRPr="00E4038E">
                    <w:rPr>
                      <w:rFonts w:ascii="Arial" w:hAnsi="Arial" w:cs="Arial"/>
                      <w:sz w:val="22"/>
                      <w:szCs w:val="22"/>
                    </w:rPr>
                    <w:t>submitted the Order to the Secretary of State for Environment, Food and Rural Affairs for confirmation.</w:t>
                  </w:r>
                  <w:r w:rsidR="005C4B7E">
                    <w:rPr>
                      <w:rFonts w:ascii="Arial" w:hAnsi="Arial" w:cs="Arial"/>
                      <w:sz w:val="22"/>
                      <w:szCs w:val="22"/>
                    </w:rPr>
                    <w:t xml:space="preserve"> </w:t>
                  </w:r>
                  <w:r w:rsidR="00CC4BBB">
                    <w:rPr>
                      <w:rFonts w:ascii="Arial" w:hAnsi="Arial" w:cs="Arial"/>
                      <w:sz w:val="22"/>
                      <w:szCs w:val="22"/>
                    </w:rPr>
                    <w:t>F</w:t>
                  </w:r>
                  <w:r w:rsidR="0053093C">
                    <w:rPr>
                      <w:rFonts w:ascii="Arial" w:hAnsi="Arial" w:cs="Arial"/>
                      <w:sz w:val="22"/>
                      <w:szCs w:val="22"/>
                    </w:rPr>
                    <w:t>urther representation</w:t>
                  </w:r>
                  <w:r w:rsidR="00CC4BBB">
                    <w:rPr>
                      <w:rFonts w:ascii="Arial" w:hAnsi="Arial" w:cs="Arial"/>
                      <w:sz w:val="22"/>
                      <w:szCs w:val="22"/>
                    </w:rPr>
                    <w:t>s</w:t>
                  </w:r>
                  <w:r w:rsidR="0053093C">
                    <w:rPr>
                      <w:rFonts w:ascii="Arial" w:hAnsi="Arial" w:cs="Arial"/>
                      <w:sz w:val="22"/>
                      <w:szCs w:val="22"/>
                    </w:rPr>
                    <w:t xml:space="preserve"> w</w:t>
                  </w:r>
                  <w:r w:rsidR="00CC4BBB">
                    <w:rPr>
                      <w:rFonts w:ascii="Arial" w:hAnsi="Arial" w:cs="Arial"/>
                      <w:sz w:val="22"/>
                      <w:szCs w:val="22"/>
                    </w:rPr>
                    <w:t>ere</w:t>
                  </w:r>
                  <w:r w:rsidR="00C15E43">
                    <w:rPr>
                      <w:rFonts w:ascii="Arial" w:hAnsi="Arial" w:cs="Arial"/>
                      <w:sz w:val="22"/>
                      <w:szCs w:val="22"/>
                    </w:rPr>
                    <w:t xml:space="preserve"> later</w:t>
                  </w:r>
                  <w:r w:rsidR="0053093C">
                    <w:rPr>
                      <w:rFonts w:ascii="Arial" w:hAnsi="Arial" w:cs="Arial"/>
                      <w:sz w:val="22"/>
                      <w:szCs w:val="22"/>
                    </w:rPr>
                    <w:t xml:space="preserve"> received</w:t>
                  </w:r>
                  <w:r w:rsidR="00C15E43">
                    <w:rPr>
                      <w:rFonts w:ascii="Arial" w:hAnsi="Arial" w:cs="Arial"/>
                      <w:sz w:val="22"/>
                      <w:szCs w:val="22"/>
                    </w:rPr>
                    <w:t xml:space="preserve"> from the Green Lane Association</w:t>
                  </w:r>
                  <w:r w:rsidR="00CC4BBB">
                    <w:rPr>
                      <w:rFonts w:ascii="Arial" w:hAnsi="Arial" w:cs="Arial"/>
                      <w:sz w:val="22"/>
                      <w:szCs w:val="22"/>
                    </w:rPr>
                    <w:t xml:space="preserve"> and</w:t>
                  </w:r>
                  <w:r w:rsidR="00975697">
                    <w:rPr>
                      <w:rFonts w:ascii="Arial" w:hAnsi="Arial" w:cs="Arial"/>
                      <w:sz w:val="22"/>
                      <w:szCs w:val="22"/>
                    </w:rPr>
                    <w:t xml:space="preserve"> Bucklebury Estate</w:t>
                  </w:r>
                  <w:r w:rsidR="00C15E43">
                    <w:rPr>
                      <w:rFonts w:ascii="Arial" w:hAnsi="Arial" w:cs="Arial"/>
                      <w:sz w:val="22"/>
                      <w:szCs w:val="22"/>
                    </w:rPr>
                    <w:t>.</w:t>
                  </w:r>
                </w:p>
                <w:p w14:paraId="562E7F87" w14:textId="77777777" w:rsidR="005A3049" w:rsidRDefault="005A3049" w:rsidP="005A3049">
                  <w:pPr>
                    <w:pStyle w:val="TBullet"/>
                    <w:numPr>
                      <w:ilvl w:val="0"/>
                      <w:numId w:val="0"/>
                    </w:numPr>
                    <w:ind w:left="360"/>
                    <w:rPr>
                      <w:rFonts w:ascii="Arial" w:hAnsi="Arial" w:cs="Arial"/>
                      <w:sz w:val="22"/>
                      <w:szCs w:val="22"/>
                    </w:rPr>
                  </w:pPr>
                </w:p>
                <w:p w14:paraId="50DF35DC" w14:textId="77777777" w:rsidR="005A3049" w:rsidRPr="007937C7" w:rsidRDefault="005A3049" w:rsidP="005A3049">
                  <w:pPr>
                    <w:pStyle w:val="TBullet"/>
                    <w:numPr>
                      <w:ilvl w:val="0"/>
                      <w:numId w:val="0"/>
                    </w:numPr>
                    <w:rPr>
                      <w:rFonts w:ascii="Arial" w:hAnsi="Arial" w:cs="Arial"/>
                      <w:b/>
                      <w:bCs/>
                      <w:sz w:val="24"/>
                      <w:szCs w:val="24"/>
                    </w:rPr>
                  </w:pPr>
                  <w:r w:rsidRPr="007937C7">
                    <w:rPr>
                      <w:rFonts w:ascii="Arial" w:hAnsi="Arial" w:cs="Arial"/>
                      <w:b/>
                      <w:bCs/>
                      <w:sz w:val="24"/>
                      <w:szCs w:val="24"/>
                    </w:rPr>
                    <w:t>Summary of Decision: The Order is confirmed</w:t>
                  </w:r>
                  <w:r w:rsidRPr="007937C7">
                    <w:rPr>
                      <w:rFonts w:ascii="Arial" w:hAnsi="Arial" w:cs="Arial"/>
                      <w:b/>
                      <w:sz w:val="24"/>
                      <w:szCs w:val="24"/>
                    </w:rPr>
                    <w:t>.</w:t>
                  </w:r>
                </w:p>
              </w:tc>
            </w:tr>
          </w:tbl>
          <w:p w14:paraId="7775EFD6" w14:textId="1B8A1C46" w:rsidR="00D03C71" w:rsidRPr="007E745A" w:rsidRDefault="00D03C71" w:rsidP="005A3049">
            <w:pPr>
              <w:pStyle w:val="TBullet"/>
              <w:numPr>
                <w:ilvl w:val="0"/>
                <w:numId w:val="0"/>
              </w:numPr>
              <w:rPr>
                <w:rFonts w:ascii="Arial" w:hAnsi="Arial" w:cs="Arial"/>
                <w:sz w:val="22"/>
                <w:szCs w:val="22"/>
              </w:rPr>
            </w:pPr>
          </w:p>
        </w:tc>
      </w:tr>
      <w:tr w:rsidR="00560A38" w:rsidRPr="006D4757" w14:paraId="43D46F25" w14:textId="77777777" w:rsidTr="00560A38">
        <w:tc>
          <w:tcPr>
            <w:tcW w:w="9628" w:type="dxa"/>
            <w:gridSpan w:val="2"/>
            <w:tcBorders>
              <w:bottom w:val="single" w:sz="6" w:space="0" w:color="000000"/>
            </w:tcBorders>
            <w:shd w:val="clear" w:color="auto" w:fill="auto"/>
          </w:tcPr>
          <w:p w14:paraId="5BF79322" w14:textId="77777777" w:rsidR="00560A38" w:rsidRPr="006D4757" w:rsidRDefault="00560A38" w:rsidP="000C3496">
            <w:pPr>
              <w:rPr>
                <w:b/>
                <w:color w:val="000000"/>
                <w:sz w:val="4"/>
              </w:rPr>
            </w:pPr>
          </w:p>
        </w:tc>
      </w:tr>
      <w:tr w:rsidR="00560A38" w:rsidRPr="006D4757" w14:paraId="148DF350" w14:textId="77777777" w:rsidTr="000C3496">
        <w:tc>
          <w:tcPr>
            <w:tcW w:w="9628" w:type="dxa"/>
            <w:gridSpan w:val="2"/>
            <w:shd w:val="clear" w:color="auto" w:fill="auto"/>
          </w:tcPr>
          <w:p w14:paraId="47B8B894" w14:textId="3BC4DE20" w:rsidR="00560A38" w:rsidRPr="006D4757" w:rsidRDefault="00560A38" w:rsidP="000C3496">
            <w:pPr>
              <w:rPr>
                <w:rFonts w:ascii="Arial" w:hAnsi="Arial" w:cs="Arial"/>
                <w:b/>
                <w:color w:val="000000"/>
                <w:sz w:val="24"/>
                <w:szCs w:val="24"/>
              </w:rPr>
            </w:pPr>
          </w:p>
        </w:tc>
      </w:tr>
    </w:tbl>
    <w:p w14:paraId="224B6016" w14:textId="46BA92A1" w:rsidR="00A53494" w:rsidRPr="00A53494" w:rsidRDefault="008717F4" w:rsidP="008717F4">
      <w:pPr>
        <w:pStyle w:val="Style1"/>
        <w:numPr>
          <w:ilvl w:val="0"/>
          <w:numId w:val="0"/>
        </w:numPr>
        <w:rPr>
          <w:rFonts w:ascii="Arial" w:hAnsi="Arial" w:cs="Arial"/>
          <w:b/>
          <w:bCs/>
          <w:sz w:val="24"/>
          <w:szCs w:val="24"/>
        </w:rPr>
      </w:pPr>
      <w:r>
        <w:rPr>
          <w:rFonts w:ascii="Arial" w:hAnsi="Arial" w:cs="Arial"/>
          <w:b/>
          <w:bCs/>
          <w:sz w:val="24"/>
          <w:szCs w:val="24"/>
        </w:rPr>
        <w:t>Background</w:t>
      </w:r>
      <w:r w:rsidR="00FC64ED">
        <w:rPr>
          <w:rFonts w:ascii="Arial" w:hAnsi="Arial" w:cs="Arial"/>
          <w:b/>
          <w:bCs/>
          <w:sz w:val="24"/>
          <w:szCs w:val="24"/>
        </w:rPr>
        <w:tab/>
      </w:r>
    </w:p>
    <w:p w14:paraId="30A9CAD1" w14:textId="23125F5D" w:rsidR="008717F4" w:rsidRDefault="00D14CF1" w:rsidP="003F0E8A">
      <w:pPr>
        <w:pStyle w:val="Style1"/>
        <w:tabs>
          <w:tab w:val="clear" w:pos="432"/>
        </w:tabs>
        <w:autoSpaceDE w:val="0"/>
        <w:autoSpaceDN w:val="0"/>
        <w:outlineLvl w:val="9"/>
        <w:rPr>
          <w:rFonts w:ascii="Arial" w:hAnsi="Arial" w:cs="Arial"/>
          <w:sz w:val="24"/>
          <w:szCs w:val="24"/>
        </w:rPr>
      </w:pPr>
      <w:r>
        <w:rPr>
          <w:rFonts w:ascii="Arial" w:hAnsi="Arial" w:cs="Arial"/>
          <w:sz w:val="24"/>
          <w:szCs w:val="24"/>
        </w:rPr>
        <w:t xml:space="preserve">In February 2023 </w:t>
      </w:r>
      <w:r w:rsidR="001A54B0">
        <w:rPr>
          <w:rFonts w:ascii="Arial" w:hAnsi="Arial" w:cs="Arial"/>
          <w:sz w:val="24"/>
          <w:szCs w:val="24"/>
        </w:rPr>
        <w:t xml:space="preserve">the Council received an application </w:t>
      </w:r>
      <w:r w:rsidR="00056340">
        <w:rPr>
          <w:rFonts w:ascii="Arial" w:hAnsi="Arial" w:cs="Arial"/>
          <w:sz w:val="24"/>
          <w:szCs w:val="24"/>
        </w:rPr>
        <w:t xml:space="preserve">requesting </w:t>
      </w:r>
      <w:r w:rsidR="005D283B">
        <w:rPr>
          <w:rFonts w:ascii="Arial" w:hAnsi="Arial" w:cs="Arial"/>
          <w:sz w:val="24"/>
          <w:szCs w:val="24"/>
        </w:rPr>
        <w:t xml:space="preserve">that the DMS </w:t>
      </w:r>
      <w:r w:rsidR="00353389">
        <w:rPr>
          <w:rFonts w:ascii="Arial" w:hAnsi="Arial" w:cs="Arial"/>
          <w:sz w:val="24"/>
          <w:szCs w:val="24"/>
        </w:rPr>
        <w:t>be modified</w:t>
      </w:r>
      <w:r w:rsidR="00175DA9">
        <w:rPr>
          <w:rFonts w:ascii="Arial" w:hAnsi="Arial" w:cs="Arial"/>
          <w:sz w:val="24"/>
          <w:szCs w:val="24"/>
        </w:rPr>
        <w:t xml:space="preserve"> to record widths on</w:t>
      </w:r>
      <w:r w:rsidR="00726925">
        <w:rPr>
          <w:rFonts w:ascii="Arial" w:hAnsi="Arial" w:cs="Arial"/>
          <w:sz w:val="24"/>
          <w:szCs w:val="24"/>
        </w:rPr>
        <w:t xml:space="preserve"> the</w:t>
      </w:r>
      <w:r w:rsidR="00175DA9">
        <w:rPr>
          <w:rFonts w:ascii="Arial" w:hAnsi="Arial" w:cs="Arial"/>
          <w:sz w:val="24"/>
          <w:szCs w:val="24"/>
        </w:rPr>
        <w:t xml:space="preserve"> </w:t>
      </w:r>
      <w:r w:rsidR="00726925">
        <w:rPr>
          <w:rFonts w:ascii="Arial" w:hAnsi="Arial" w:cs="Arial"/>
          <w:sz w:val="24"/>
          <w:szCs w:val="24"/>
        </w:rPr>
        <w:t xml:space="preserve">sections of the </w:t>
      </w:r>
      <w:r w:rsidR="00175DA9">
        <w:rPr>
          <w:rFonts w:ascii="Arial" w:hAnsi="Arial" w:cs="Arial"/>
          <w:sz w:val="24"/>
          <w:szCs w:val="24"/>
        </w:rPr>
        <w:t>two byways</w:t>
      </w:r>
      <w:r w:rsidR="00353389">
        <w:rPr>
          <w:rFonts w:ascii="Arial" w:hAnsi="Arial" w:cs="Arial"/>
          <w:sz w:val="24"/>
          <w:szCs w:val="24"/>
        </w:rPr>
        <w:t xml:space="preserve"> in question.</w:t>
      </w:r>
      <w:r w:rsidR="008D3FA3">
        <w:rPr>
          <w:rFonts w:ascii="Arial" w:hAnsi="Arial" w:cs="Arial"/>
          <w:sz w:val="24"/>
          <w:szCs w:val="24"/>
        </w:rPr>
        <w:t xml:space="preserve"> </w:t>
      </w:r>
      <w:r w:rsidR="00781AF0">
        <w:rPr>
          <w:rFonts w:ascii="Arial" w:hAnsi="Arial" w:cs="Arial"/>
          <w:sz w:val="24"/>
          <w:szCs w:val="24"/>
        </w:rPr>
        <w:t xml:space="preserve">The application appears to have </w:t>
      </w:r>
      <w:r w:rsidR="005F4BB0">
        <w:rPr>
          <w:rFonts w:ascii="Arial" w:hAnsi="Arial" w:cs="Arial"/>
          <w:sz w:val="24"/>
          <w:szCs w:val="24"/>
        </w:rPr>
        <w:t xml:space="preserve">arisen as a result of a local dispute </w:t>
      </w:r>
      <w:r w:rsidR="00096809">
        <w:rPr>
          <w:rFonts w:ascii="Arial" w:hAnsi="Arial" w:cs="Arial"/>
          <w:sz w:val="24"/>
          <w:szCs w:val="24"/>
        </w:rPr>
        <w:t>between residents</w:t>
      </w:r>
      <w:r w:rsidR="00187F1A">
        <w:rPr>
          <w:rFonts w:ascii="Arial" w:hAnsi="Arial" w:cs="Arial"/>
          <w:sz w:val="24"/>
          <w:szCs w:val="24"/>
        </w:rPr>
        <w:t>,</w:t>
      </w:r>
      <w:r w:rsidR="00096809">
        <w:rPr>
          <w:rFonts w:ascii="Arial" w:hAnsi="Arial" w:cs="Arial"/>
          <w:sz w:val="24"/>
          <w:szCs w:val="24"/>
        </w:rPr>
        <w:t xml:space="preserve"> about possible encroachment </w:t>
      </w:r>
      <w:r w:rsidR="00567496">
        <w:rPr>
          <w:rFonts w:ascii="Arial" w:hAnsi="Arial" w:cs="Arial"/>
          <w:sz w:val="24"/>
          <w:szCs w:val="24"/>
        </w:rPr>
        <w:t xml:space="preserve">by a </w:t>
      </w:r>
      <w:r w:rsidR="00FE354D">
        <w:rPr>
          <w:rFonts w:ascii="Arial" w:hAnsi="Arial" w:cs="Arial"/>
          <w:sz w:val="24"/>
          <w:szCs w:val="24"/>
        </w:rPr>
        <w:t>fronting property</w:t>
      </w:r>
      <w:r w:rsidR="00E90378">
        <w:rPr>
          <w:rFonts w:ascii="Arial" w:hAnsi="Arial" w:cs="Arial"/>
          <w:sz w:val="24"/>
          <w:szCs w:val="24"/>
        </w:rPr>
        <w:t>,</w:t>
      </w:r>
      <w:r w:rsidR="00FE354D">
        <w:rPr>
          <w:rFonts w:ascii="Arial" w:hAnsi="Arial" w:cs="Arial"/>
          <w:sz w:val="24"/>
          <w:szCs w:val="24"/>
        </w:rPr>
        <w:t xml:space="preserve"> </w:t>
      </w:r>
      <w:r w:rsidR="00096809">
        <w:rPr>
          <w:rFonts w:ascii="Arial" w:hAnsi="Arial" w:cs="Arial"/>
          <w:sz w:val="24"/>
          <w:szCs w:val="24"/>
        </w:rPr>
        <w:t>onto the public highway</w:t>
      </w:r>
      <w:r w:rsidR="00FE354D">
        <w:rPr>
          <w:rFonts w:ascii="Arial" w:hAnsi="Arial" w:cs="Arial"/>
          <w:sz w:val="24"/>
          <w:szCs w:val="24"/>
        </w:rPr>
        <w:t>.</w:t>
      </w:r>
    </w:p>
    <w:p w14:paraId="7F5F23AA" w14:textId="4450FBD9" w:rsidR="00A71DBB" w:rsidRPr="009D0705" w:rsidRDefault="00DD6C12" w:rsidP="009D0705">
      <w:pPr>
        <w:pStyle w:val="Style1"/>
        <w:tabs>
          <w:tab w:val="clear" w:pos="432"/>
        </w:tabs>
        <w:autoSpaceDE w:val="0"/>
        <w:autoSpaceDN w:val="0"/>
        <w:outlineLvl w:val="9"/>
        <w:rPr>
          <w:rFonts w:ascii="Arial" w:hAnsi="Arial" w:cs="Arial"/>
          <w:sz w:val="24"/>
          <w:szCs w:val="24"/>
        </w:rPr>
      </w:pPr>
      <w:r>
        <w:rPr>
          <w:rFonts w:ascii="Arial" w:hAnsi="Arial" w:cs="Arial"/>
          <w:sz w:val="24"/>
          <w:szCs w:val="24"/>
        </w:rPr>
        <w:t xml:space="preserve">From the submissions before me and </w:t>
      </w:r>
      <w:r w:rsidR="00FC6233">
        <w:rPr>
          <w:rFonts w:ascii="Arial" w:hAnsi="Arial" w:cs="Arial"/>
          <w:sz w:val="24"/>
          <w:szCs w:val="24"/>
        </w:rPr>
        <w:t xml:space="preserve">the user evidence forms submitted, it would appear </w:t>
      </w:r>
      <w:r w:rsidR="00CD7880">
        <w:rPr>
          <w:rFonts w:ascii="Arial" w:hAnsi="Arial" w:cs="Arial"/>
          <w:sz w:val="24"/>
          <w:szCs w:val="24"/>
        </w:rPr>
        <w:t>that the alleged encroachment span</w:t>
      </w:r>
      <w:r w:rsidR="001A6650">
        <w:rPr>
          <w:rFonts w:ascii="Arial" w:hAnsi="Arial" w:cs="Arial"/>
          <w:sz w:val="24"/>
          <w:szCs w:val="24"/>
        </w:rPr>
        <w:t>ned</w:t>
      </w:r>
      <w:r w:rsidR="00CD7880">
        <w:rPr>
          <w:rFonts w:ascii="Arial" w:hAnsi="Arial" w:cs="Arial"/>
          <w:sz w:val="24"/>
          <w:szCs w:val="24"/>
        </w:rPr>
        <w:t xml:space="preserve"> a number of years</w:t>
      </w:r>
      <w:r w:rsidR="00876765">
        <w:rPr>
          <w:rFonts w:ascii="Arial" w:hAnsi="Arial" w:cs="Arial"/>
          <w:sz w:val="24"/>
          <w:szCs w:val="24"/>
        </w:rPr>
        <w:t xml:space="preserve"> and was set before the </w:t>
      </w:r>
      <w:r w:rsidR="001A6650">
        <w:rPr>
          <w:rFonts w:ascii="Arial" w:hAnsi="Arial" w:cs="Arial"/>
          <w:sz w:val="24"/>
          <w:szCs w:val="24"/>
        </w:rPr>
        <w:t xml:space="preserve">local </w:t>
      </w:r>
      <w:r w:rsidR="00876765">
        <w:rPr>
          <w:rFonts w:ascii="Arial" w:hAnsi="Arial" w:cs="Arial"/>
          <w:sz w:val="24"/>
          <w:szCs w:val="24"/>
        </w:rPr>
        <w:t xml:space="preserve">Ombudsman </w:t>
      </w:r>
      <w:r w:rsidR="005A2805">
        <w:rPr>
          <w:rFonts w:ascii="Arial" w:hAnsi="Arial" w:cs="Arial"/>
          <w:sz w:val="24"/>
          <w:szCs w:val="24"/>
        </w:rPr>
        <w:t>in 2016</w:t>
      </w:r>
      <w:r w:rsidR="006A04E7">
        <w:rPr>
          <w:rFonts w:ascii="Arial" w:hAnsi="Arial" w:cs="Arial"/>
          <w:sz w:val="24"/>
          <w:szCs w:val="24"/>
        </w:rPr>
        <w:t xml:space="preserve">, who </w:t>
      </w:r>
      <w:r w:rsidR="000E693D">
        <w:rPr>
          <w:rFonts w:ascii="Arial" w:hAnsi="Arial" w:cs="Arial"/>
          <w:sz w:val="24"/>
          <w:szCs w:val="24"/>
        </w:rPr>
        <w:t>considered</w:t>
      </w:r>
      <w:r w:rsidR="009603F8">
        <w:rPr>
          <w:rFonts w:ascii="Arial" w:hAnsi="Arial" w:cs="Arial"/>
          <w:sz w:val="24"/>
          <w:szCs w:val="24"/>
        </w:rPr>
        <w:t xml:space="preserve"> that</w:t>
      </w:r>
      <w:r w:rsidR="000E693D">
        <w:rPr>
          <w:rFonts w:ascii="Arial" w:hAnsi="Arial" w:cs="Arial"/>
          <w:sz w:val="24"/>
          <w:szCs w:val="24"/>
        </w:rPr>
        <w:t xml:space="preserve"> </w:t>
      </w:r>
      <w:r w:rsidR="000F3ED0">
        <w:rPr>
          <w:rFonts w:ascii="Arial" w:hAnsi="Arial" w:cs="Arial"/>
          <w:sz w:val="24"/>
          <w:szCs w:val="24"/>
        </w:rPr>
        <w:t>civil litigation</w:t>
      </w:r>
      <w:r w:rsidR="002D0436">
        <w:rPr>
          <w:rFonts w:ascii="Arial" w:hAnsi="Arial" w:cs="Arial"/>
          <w:sz w:val="24"/>
          <w:szCs w:val="24"/>
        </w:rPr>
        <w:t xml:space="preserve"> and</w:t>
      </w:r>
      <w:r w:rsidR="009603F8">
        <w:rPr>
          <w:rFonts w:ascii="Arial" w:hAnsi="Arial" w:cs="Arial"/>
          <w:sz w:val="24"/>
          <w:szCs w:val="24"/>
        </w:rPr>
        <w:t xml:space="preserve"> / or</w:t>
      </w:r>
      <w:r w:rsidR="002D0436">
        <w:rPr>
          <w:rFonts w:ascii="Arial" w:hAnsi="Arial" w:cs="Arial"/>
          <w:sz w:val="24"/>
          <w:szCs w:val="24"/>
        </w:rPr>
        <w:t xml:space="preserve"> </w:t>
      </w:r>
      <w:r w:rsidR="002D0436">
        <w:rPr>
          <w:rFonts w:ascii="Arial" w:hAnsi="Arial" w:cs="Arial"/>
          <w:sz w:val="24"/>
          <w:szCs w:val="24"/>
        </w:rPr>
        <w:lastRenderedPageBreak/>
        <w:t>the courts</w:t>
      </w:r>
      <w:r w:rsidR="00AF44FC">
        <w:rPr>
          <w:rFonts w:ascii="Arial" w:hAnsi="Arial" w:cs="Arial"/>
          <w:sz w:val="24"/>
          <w:szCs w:val="24"/>
        </w:rPr>
        <w:t xml:space="preserve"> should decide the matter.</w:t>
      </w:r>
      <w:r w:rsidR="009D0705">
        <w:rPr>
          <w:rFonts w:ascii="Arial" w:hAnsi="Arial" w:cs="Arial"/>
          <w:sz w:val="24"/>
          <w:szCs w:val="24"/>
        </w:rPr>
        <w:t xml:space="preserve"> </w:t>
      </w:r>
      <w:r w:rsidR="00A71DBB" w:rsidRPr="009D0705">
        <w:rPr>
          <w:rFonts w:ascii="Arial" w:hAnsi="Arial" w:cs="Arial"/>
          <w:sz w:val="24"/>
          <w:szCs w:val="24"/>
        </w:rPr>
        <w:t xml:space="preserve">The Council </w:t>
      </w:r>
      <w:r w:rsidR="00B0243C" w:rsidRPr="009D0705">
        <w:rPr>
          <w:rFonts w:ascii="Arial" w:hAnsi="Arial" w:cs="Arial"/>
          <w:sz w:val="24"/>
          <w:szCs w:val="24"/>
        </w:rPr>
        <w:t xml:space="preserve">advised aggrieved parties </w:t>
      </w:r>
      <w:r w:rsidR="00207371" w:rsidRPr="009D0705">
        <w:rPr>
          <w:rFonts w:ascii="Arial" w:hAnsi="Arial" w:cs="Arial"/>
          <w:sz w:val="24"/>
          <w:szCs w:val="24"/>
        </w:rPr>
        <w:t xml:space="preserve">that they </w:t>
      </w:r>
      <w:r w:rsidR="00445614" w:rsidRPr="009D0705">
        <w:rPr>
          <w:rFonts w:ascii="Arial" w:hAnsi="Arial" w:cs="Arial"/>
          <w:sz w:val="24"/>
          <w:szCs w:val="24"/>
        </w:rPr>
        <w:t xml:space="preserve">could seek a court order </w:t>
      </w:r>
      <w:r w:rsidR="00D44D37" w:rsidRPr="009D0705">
        <w:rPr>
          <w:rFonts w:ascii="Arial" w:hAnsi="Arial" w:cs="Arial"/>
          <w:sz w:val="24"/>
          <w:szCs w:val="24"/>
        </w:rPr>
        <w:t xml:space="preserve">or </w:t>
      </w:r>
      <w:r w:rsidR="00E335DE" w:rsidRPr="009D0705">
        <w:rPr>
          <w:rFonts w:ascii="Arial" w:hAnsi="Arial" w:cs="Arial"/>
          <w:sz w:val="24"/>
          <w:szCs w:val="24"/>
        </w:rPr>
        <w:t>apply for</w:t>
      </w:r>
      <w:r w:rsidR="00D44D37" w:rsidRPr="009D0705">
        <w:rPr>
          <w:rFonts w:ascii="Arial" w:hAnsi="Arial" w:cs="Arial"/>
          <w:sz w:val="24"/>
          <w:szCs w:val="24"/>
        </w:rPr>
        <w:t xml:space="preserve"> </w:t>
      </w:r>
      <w:r w:rsidR="00207371" w:rsidRPr="009D0705">
        <w:rPr>
          <w:rFonts w:ascii="Arial" w:hAnsi="Arial" w:cs="Arial"/>
          <w:sz w:val="24"/>
          <w:szCs w:val="24"/>
        </w:rPr>
        <w:t>a Definitive Map Modification Order</w:t>
      </w:r>
      <w:r w:rsidR="00522F2A">
        <w:rPr>
          <w:rFonts w:ascii="Arial" w:hAnsi="Arial" w:cs="Arial"/>
          <w:sz w:val="24"/>
          <w:szCs w:val="24"/>
        </w:rPr>
        <w:t xml:space="preserve"> (DMMO)</w:t>
      </w:r>
      <w:r w:rsidR="009F5461" w:rsidRPr="009D0705">
        <w:rPr>
          <w:rFonts w:ascii="Arial" w:hAnsi="Arial" w:cs="Arial"/>
          <w:sz w:val="24"/>
          <w:szCs w:val="24"/>
        </w:rPr>
        <w:t>, to</w:t>
      </w:r>
      <w:r w:rsidR="006979FD">
        <w:rPr>
          <w:rFonts w:ascii="Arial" w:hAnsi="Arial" w:cs="Arial"/>
          <w:sz w:val="24"/>
          <w:szCs w:val="24"/>
        </w:rPr>
        <w:t xml:space="preserve"> formally</w:t>
      </w:r>
      <w:r w:rsidR="009F5461" w:rsidRPr="009D0705">
        <w:rPr>
          <w:rFonts w:ascii="Arial" w:hAnsi="Arial" w:cs="Arial"/>
          <w:sz w:val="24"/>
          <w:szCs w:val="24"/>
        </w:rPr>
        <w:t xml:space="preserve"> </w:t>
      </w:r>
      <w:r w:rsidR="00EC0CBF" w:rsidRPr="009D0705">
        <w:rPr>
          <w:rFonts w:ascii="Arial" w:hAnsi="Arial" w:cs="Arial"/>
          <w:sz w:val="24"/>
          <w:szCs w:val="24"/>
        </w:rPr>
        <w:t>record</w:t>
      </w:r>
      <w:r w:rsidR="00D83ACA" w:rsidRPr="009D0705">
        <w:rPr>
          <w:rFonts w:ascii="Arial" w:hAnsi="Arial" w:cs="Arial"/>
          <w:sz w:val="24"/>
          <w:szCs w:val="24"/>
        </w:rPr>
        <w:t xml:space="preserve"> </w:t>
      </w:r>
      <w:r w:rsidR="00EC0CBF" w:rsidRPr="009D0705">
        <w:rPr>
          <w:rFonts w:ascii="Arial" w:hAnsi="Arial" w:cs="Arial"/>
          <w:sz w:val="24"/>
          <w:szCs w:val="24"/>
        </w:rPr>
        <w:t>a width</w:t>
      </w:r>
      <w:r w:rsidR="001C5042" w:rsidRPr="009D0705">
        <w:rPr>
          <w:rFonts w:ascii="Arial" w:hAnsi="Arial" w:cs="Arial"/>
          <w:sz w:val="24"/>
          <w:szCs w:val="24"/>
        </w:rPr>
        <w:t xml:space="preserve"> of the routes in question.</w:t>
      </w:r>
      <w:r w:rsidR="00F86D12">
        <w:rPr>
          <w:rFonts w:ascii="Arial" w:hAnsi="Arial" w:cs="Arial"/>
          <w:sz w:val="24"/>
          <w:szCs w:val="24"/>
        </w:rPr>
        <w:t xml:space="preserve"> </w:t>
      </w:r>
      <w:r w:rsidR="001B76E5">
        <w:rPr>
          <w:rFonts w:ascii="Arial" w:hAnsi="Arial" w:cs="Arial"/>
          <w:sz w:val="24"/>
          <w:szCs w:val="24"/>
        </w:rPr>
        <w:t>Mr Bailey then applied for a DMMO to be made</w:t>
      </w:r>
      <w:r w:rsidR="00955CFB">
        <w:rPr>
          <w:rFonts w:ascii="Arial" w:hAnsi="Arial" w:cs="Arial"/>
          <w:sz w:val="24"/>
          <w:szCs w:val="24"/>
        </w:rPr>
        <w:t>, which the Council duly investigated, resulting in the Orders before me.</w:t>
      </w:r>
    </w:p>
    <w:p w14:paraId="4AED432A" w14:textId="46F4A289" w:rsidR="00A103A2" w:rsidRPr="006114A6" w:rsidRDefault="00411F66" w:rsidP="00A103A2">
      <w:pPr>
        <w:pStyle w:val="Style1"/>
        <w:numPr>
          <w:ilvl w:val="0"/>
          <w:numId w:val="0"/>
        </w:numPr>
        <w:tabs>
          <w:tab w:val="clear" w:pos="432"/>
        </w:tabs>
        <w:autoSpaceDE w:val="0"/>
        <w:autoSpaceDN w:val="0"/>
        <w:ind w:left="431" w:hanging="431"/>
        <w:outlineLvl w:val="9"/>
        <w:rPr>
          <w:rFonts w:ascii="Arial" w:hAnsi="Arial" w:cs="Arial"/>
          <w:b/>
          <w:bCs/>
          <w:sz w:val="24"/>
          <w:szCs w:val="24"/>
        </w:rPr>
      </w:pPr>
      <w:r>
        <w:rPr>
          <w:rFonts w:ascii="Arial" w:hAnsi="Arial" w:cs="Arial"/>
          <w:b/>
          <w:bCs/>
          <w:sz w:val="24"/>
          <w:szCs w:val="24"/>
        </w:rPr>
        <w:t>Procedural Matters</w:t>
      </w:r>
    </w:p>
    <w:p w14:paraId="6DFB5768" w14:textId="3963B887" w:rsidR="00C65872" w:rsidRDefault="00314753" w:rsidP="007F1122">
      <w:pPr>
        <w:pStyle w:val="Style1"/>
        <w:tabs>
          <w:tab w:val="clear" w:pos="432"/>
          <w:tab w:val="left" w:pos="0"/>
        </w:tabs>
        <w:rPr>
          <w:rFonts w:ascii="Arial" w:hAnsi="Arial" w:cs="Arial"/>
          <w:sz w:val="24"/>
          <w:szCs w:val="24"/>
        </w:rPr>
      </w:pPr>
      <w:r>
        <w:rPr>
          <w:rFonts w:ascii="Arial" w:hAnsi="Arial" w:cs="Arial"/>
          <w:sz w:val="24"/>
          <w:szCs w:val="24"/>
        </w:rPr>
        <w:t>Mr Fenner</w:t>
      </w:r>
      <w:r w:rsidR="00FF7912" w:rsidRPr="00FF7912">
        <w:rPr>
          <w:rFonts w:ascii="Arial" w:hAnsi="Arial" w:cs="Arial"/>
          <w:sz w:val="24"/>
          <w:szCs w:val="24"/>
        </w:rPr>
        <w:t xml:space="preserve"> drew attention to a </w:t>
      </w:r>
      <w:r w:rsidR="00FF7912">
        <w:rPr>
          <w:rFonts w:ascii="Arial" w:hAnsi="Arial" w:cs="Arial"/>
          <w:sz w:val="24"/>
          <w:szCs w:val="24"/>
        </w:rPr>
        <w:t xml:space="preserve">Resolution Agreement </w:t>
      </w:r>
      <w:r w:rsidR="00220D1B">
        <w:rPr>
          <w:rFonts w:ascii="Arial" w:hAnsi="Arial" w:cs="Arial"/>
          <w:sz w:val="24"/>
          <w:szCs w:val="24"/>
        </w:rPr>
        <w:t xml:space="preserve">between himself and the Council </w:t>
      </w:r>
      <w:r w:rsidR="00C2017F">
        <w:rPr>
          <w:rFonts w:ascii="Arial" w:hAnsi="Arial" w:cs="Arial"/>
          <w:sz w:val="24"/>
          <w:szCs w:val="24"/>
        </w:rPr>
        <w:t>in 2016</w:t>
      </w:r>
      <w:r w:rsidR="00852D9B">
        <w:rPr>
          <w:rFonts w:ascii="Arial" w:hAnsi="Arial" w:cs="Arial"/>
          <w:sz w:val="24"/>
          <w:szCs w:val="24"/>
        </w:rPr>
        <w:t xml:space="preserve"> </w:t>
      </w:r>
      <w:r w:rsidR="00902B63">
        <w:rPr>
          <w:rFonts w:ascii="Arial" w:hAnsi="Arial" w:cs="Arial"/>
          <w:sz w:val="24"/>
          <w:szCs w:val="24"/>
        </w:rPr>
        <w:t xml:space="preserve">concerning </w:t>
      </w:r>
      <w:r w:rsidR="00DD0E1D">
        <w:rPr>
          <w:rFonts w:ascii="Arial" w:hAnsi="Arial" w:cs="Arial"/>
          <w:sz w:val="24"/>
          <w:szCs w:val="24"/>
        </w:rPr>
        <w:t xml:space="preserve">likely ownership of, </w:t>
      </w:r>
      <w:r w:rsidR="00902B63">
        <w:rPr>
          <w:rFonts w:ascii="Arial" w:hAnsi="Arial" w:cs="Arial"/>
          <w:sz w:val="24"/>
          <w:szCs w:val="24"/>
        </w:rPr>
        <w:t xml:space="preserve">protection of, and the line of the </w:t>
      </w:r>
      <w:r w:rsidR="002C2847">
        <w:rPr>
          <w:rFonts w:ascii="Arial" w:hAnsi="Arial" w:cs="Arial"/>
          <w:sz w:val="24"/>
          <w:szCs w:val="24"/>
        </w:rPr>
        <w:t>hedgerow banks</w:t>
      </w:r>
      <w:r w:rsidR="00A271DE">
        <w:rPr>
          <w:rFonts w:ascii="Arial" w:hAnsi="Arial" w:cs="Arial"/>
          <w:sz w:val="24"/>
          <w:szCs w:val="24"/>
        </w:rPr>
        <w:t xml:space="preserve"> by his property. </w:t>
      </w:r>
      <w:r w:rsidR="006E0C7D">
        <w:rPr>
          <w:rFonts w:ascii="Arial" w:hAnsi="Arial" w:cs="Arial"/>
          <w:sz w:val="24"/>
          <w:szCs w:val="24"/>
        </w:rPr>
        <w:t xml:space="preserve">The agreement appears to have been as a result of local requests for enforcement action taken further to works to the verges undertaken by </w:t>
      </w:r>
      <w:r w:rsidR="0027097B">
        <w:rPr>
          <w:rFonts w:ascii="Arial" w:hAnsi="Arial" w:cs="Arial"/>
          <w:sz w:val="24"/>
          <w:szCs w:val="24"/>
        </w:rPr>
        <w:t>Mr Fenner</w:t>
      </w:r>
      <w:r w:rsidR="006E0C7D">
        <w:rPr>
          <w:rFonts w:ascii="Arial" w:hAnsi="Arial" w:cs="Arial"/>
          <w:sz w:val="24"/>
          <w:szCs w:val="24"/>
        </w:rPr>
        <w:t xml:space="preserve">. At that time the Council took the view that the verges were too high to belong to the byway and enforcement action was </w:t>
      </w:r>
      <w:r w:rsidR="00C4631F">
        <w:rPr>
          <w:rFonts w:ascii="Arial" w:hAnsi="Arial" w:cs="Arial"/>
          <w:sz w:val="24"/>
          <w:szCs w:val="24"/>
        </w:rPr>
        <w:t xml:space="preserve">agreed </w:t>
      </w:r>
      <w:r w:rsidR="006E0C7D">
        <w:rPr>
          <w:rFonts w:ascii="Arial" w:hAnsi="Arial" w:cs="Arial"/>
          <w:sz w:val="24"/>
          <w:szCs w:val="24"/>
        </w:rPr>
        <w:t xml:space="preserve">not </w:t>
      </w:r>
      <w:r w:rsidR="00C4631F">
        <w:rPr>
          <w:rFonts w:ascii="Arial" w:hAnsi="Arial" w:cs="Arial"/>
          <w:sz w:val="24"/>
          <w:szCs w:val="24"/>
        </w:rPr>
        <w:t xml:space="preserve">to be </w:t>
      </w:r>
      <w:r w:rsidR="006E0C7D">
        <w:rPr>
          <w:rFonts w:ascii="Arial" w:hAnsi="Arial" w:cs="Arial"/>
          <w:sz w:val="24"/>
          <w:szCs w:val="24"/>
        </w:rPr>
        <w:t xml:space="preserve">taken. </w:t>
      </w:r>
      <w:r w:rsidR="0027097B">
        <w:rPr>
          <w:rFonts w:ascii="Arial" w:hAnsi="Arial" w:cs="Arial"/>
          <w:sz w:val="24"/>
          <w:szCs w:val="24"/>
        </w:rPr>
        <w:t>Mr Fenner</w:t>
      </w:r>
      <w:r w:rsidR="00DD0E1D">
        <w:rPr>
          <w:rFonts w:ascii="Arial" w:hAnsi="Arial" w:cs="Arial"/>
          <w:sz w:val="24"/>
          <w:szCs w:val="24"/>
        </w:rPr>
        <w:t xml:space="preserve"> states that the Council </w:t>
      </w:r>
      <w:r w:rsidR="00890956">
        <w:rPr>
          <w:rFonts w:ascii="Arial" w:hAnsi="Arial" w:cs="Arial"/>
          <w:sz w:val="24"/>
          <w:szCs w:val="24"/>
        </w:rPr>
        <w:t>is legally estopped from reneging on this agreement and</w:t>
      </w:r>
      <w:r w:rsidR="00A271DE">
        <w:rPr>
          <w:rFonts w:ascii="Arial" w:hAnsi="Arial" w:cs="Arial"/>
          <w:sz w:val="24"/>
          <w:szCs w:val="24"/>
        </w:rPr>
        <w:t xml:space="preserve"> </w:t>
      </w:r>
      <w:r w:rsidR="00A62208">
        <w:rPr>
          <w:rFonts w:ascii="Arial" w:hAnsi="Arial" w:cs="Arial"/>
          <w:sz w:val="24"/>
          <w:szCs w:val="24"/>
        </w:rPr>
        <w:t xml:space="preserve">believes </w:t>
      </w:r>
      <w:r w:rsidR="00C4631F">
        <w:rPr>
          <w:rFonts w:ascii="Arial" w:hAnsi="Arial" w:cs="Arial"/>
          <w:sz w:val="24"/>
          <w:szCs w:val="24"/>
        </w:rPr>
        <w:t>its</w:t>
      </w:r>
      <w:r w:rsidR="00384AE3">
        <w:rPr>
          <w:rFonts w:ascii="Arial" w:hAnsi="Arial" w:cs="Arial"/>
          <w:sz w:val="24"/>
          <w:szCs w:val="24"/>
        </w:rPr>
        <w:t xml:space="preserve"> contents </w:t>
      </w:r>
      <w:r w:rsidR="00332A3F">
        <w:rPr>
          <w:rFonts w:ascii="Arial" w:hAnsi="Arial" w:cs="Arial"/>
          <w:sz w:val="24"/>
          <w:szCs w:val="24"/>
        </w:rPr>
        <w:t xml:space="preserve">are sufficient to negate the Orders </w:t>
      </w:r>
      <w:r w:rsidR="00890956">
        <w:rPr>
          <w:rFonts w:ascii="Arial" w:hAnsi="Arial" w:cs="Arial"/>
          <w:sz w:val="24"/>
          <w:szCs w:val="24"/>
        </w:rPr>
        <w:t>under consideration today.</w:t>
      </w:r>
      <w:r w:rsidR="00C4631F">
        <w:rPr>
          <w:rFonts w:ascii="Arial" w:hAnsi="Arial" w:cs="Arial"/>
          <w:sz w:val="24"/>
          <w:szCs w:val="24"/>
        </w:rPr>
        <w:t xml:space="preserve"> </w:t>
      </w:r>
    </w:p>
    <w:p w14:paraId="44EC8F3A" w14:textId="523D9FF2" w:rsidR="0014173F" w:rsidRPr="00FF7912" w:rsidRDefault="00E1437B" w:rsidP="007F1122">
      <w:pPr>
        <w:pStyle w:val="Style1"/>
        <w:tabs>
          <w:tab w:val="clear" w:pos="432"/>
          <w:tab w:val="left" w:pos="0"/>
        </w:tabs>
        <w:rPr>
          <w:rFonts w:ascii="Arial" w:hAnsi="Arial" w:cs="Arial"/>
          <w:sz w:val="24"/>
          <w:szCs w:val="24"/>
        </w:rPr>
      </w:pPr>
      <w:r>
        <w:rPr>
          <w:rFonts w:ascii="Arial" w:hAnsi="Arial" w:cs="Arial"/>
          <w:sz w:val="24"/>
          <w:szCs w:val="24"/>
        </w:rPr>
        <w:t>T</w:t>
      </w:r>
      <w:r w:rsidR="00317849">
        <w:rPr>
          <w:rFonts w:ascii="Arial" w:hAnsi="Arial" w:cs="Arial"/>
          <w:sz w:val="24"/>
          <w:szCs w:val="24"/>
        </w:rPr>
        <w:t xml:space="preserve">he Council have a statutory duty </w:t>
      </w:r>
      <w:r w:rsidR="0023777F">
        <w:rPr>
          <w:rFonts w:ascii="Arial" w:hAnsi="Arial" w:cs="Arial"/>
          <w:sz w:val="24"/>
          <w:szCs w:val="24"/>
        </w:rPr>
        <w:t>t</w:t>
      </w:r>
      <w:r w:rsidR="004B24F1">
        <w:rPr>
          <w:rFonts w:ascii="Arial" w:hAnsi="Arial" w:cs="Arial"/>
          <w:sz w:val="24"/>
          <w:szCs w:val="24"/>
        </w:rPr>
        <w:t xml:space="preserve">o </w:t>
      </w:r>
      <w:r w:rsidR="00DF66AD">
        <w:rPr>
          <w:rFonts w:ascii="Arial" w:hAnsi="Arial" w:cs="Arial"/>
          <w:sz w:val="24"/>
          <w:szCs w:val="24"/>
        </w:rPr>
        <w:t>investigate the application made by Mr Bailey</w:t>
      </w:r>
      <w:r w:rsidR="00C65872">
        <w:rPr>
          <w:rFonts w:ascii="Arial" w:hAnsi="Arial" w:cs="Arial"/>
          <w:sz w:val="24"/>
          <w:szCs w:val="24"/>
        </w:rPr>
        <w:t xml:space="preserve"> </w:t>
      </w:r>
      <w:r w:rsidR="00803787">
        <w:rPr>
          <w:rFonts w:ascii="Arial" w:hAnsi="Arial" w:cs="Arial"/>
          <w:sz w:val="24"/>
          <w:szCs w:val="24"/>
        </w:rPr>
        <w:t xml:space="preserve">in 2023 </w:t>
      </w:r>
      <w:r w:rsidR="00C65872">
        <w:rPr>
          <w:rFonts w:ascii="Arial" w:hAnsi="Arial" w:cs="Arial"/>
          <w:sz w:val="24"/>
          <w:szCs w:val="24"/>
        </w:rPr>
        <w:t>to modify the DMS</w:t>
      </w:r>
      <w:r w:rsidR="00F5521E">
        <w:rPr>
          <w:rFonts w:ascii="Arial" w:hAnsi="Arial" w:cs="Arial"/>
          <w:sz w:val="24"/>
          <w:szCs w:val="24"/>
        </w:rPr>
        <w:t xml:space="preserve"> to record a width on the byways in </w:t>
      </w:r>
      <w:r w:rsidR="0069519D">
        <w:rPr>
          <w:rFonts w:ascii="Arial" w:hAnsi="Arial" w:cs="Arial"/>
          <w:sz w:val="24"/>
          <w:szCs w:val="24"/>
        </w:rPr>
        <w:t>question</w:t>
      </w:r>
      <w:r w:rsidR="000D3B5E">
        <w:rPr>
          <w:rFonts w:ascii="Arial" w:hAnsi="Arial" w:cs="Arial"/>
          <w:sz w:val="24"/>
          <w:szCs w:val="24"/>
        </w:rPr>
        <w:t>,</w:t>
      </w:r>
      <w:r w:rsidR="00537BB5">
        <w:rPr>
          <w:rFonts w:ascii="Arial" w:hAnsi="Arial" w:cs="Arial"/>
          <w:sz w:val="24"/>
          <w:szCs w:val="24"/>
        </w:rPr>
        <w:t xml:space="preserve"> and the Orders were made based on</w:t>
      </w:r>
      <w:r w:rsidR="00CB3AC9">
        <w:rPr>
          <w:rFonts w:ascii="Arial" w:hAnsi="Arial" w:cs="Arial"/>
          <w:sz w:val="24"/>
          <w:szCs w:val="24"/>
        </w:rPr>
        <w:t xml:space="preserve"> extensive</w:t>
      </w:r>
      <w:r w:rsidR="00537BB5">
        <w:rPr>
          <w:rFonts w:ascii="Arial" w:hAnsi="Arial" w:cs="Arial"/>
          <w:sz w:val="24"/>
          <w:szCs w:val="24"/>
        </w:rPr>
        <w:t xml:space="preserve"> research undertaken some years after the date of the Resolution Agreement.</w:t>
      </w:r>
      <w:r w:rsidR="00220C98">
        <w:rPr>
          <w:rFonts w:ascii="Arial" w:hAnsi="Arial" w:cs="Arial"/>
          <w:sz w:val="24"/>
          <w:szCs w:val="24"/>
        </w:rPr>
        <w:t xml:space="preserve"> </w:t>
      </w:r>
      <w:r w:rsidR="00DF217A">
        <w:rPr>
          <w:rFonts w:ascii="Arial" w:hAnsi="Arial" w:cs="Arial"/>
          <w:sz w:val="24"/>
          <w:szCs w:val="24"/>
        </w:rPr>
        <w:t>As commented on by the Council</w:t>
      </w:r>
      <w:r w:rsidR="00BD6576">
        <w:rPr>
          <w:rFonts w:ascii="Arial" w:hAnsi="Arial" w:cs="Arial"/>
          <w:sz w:val="24"/>
          <w:szCs w:val="24"/>
        </w:rPr>
        <w:t xml:space="preserve">, any view taken </w:t>
      </w:r>
      <w:r w:rsidR="00C60307">
        <w:rPr>
          <w:rFonts w:ascii="Arial" w:hAnsi="Arial" w:cs="Arial"/>
          <w:sz w:val="24"/>
          <w:szCs w:val="24"/>
        </w:rPr>
        <w:t>by them prior to the application by Mr Bailey</w:t>
      </w:r>
      <w:r w:rsidR="007370F4">
        <w:rPr>
          <w:rFonts w:ascii="Arial" w:hAnsi="Arial" w:cs="Arial"/>
          <w:sz w:val="24"/>
          <w:szCs w:val="24"/>
        </w:rPr>
        <w:t>,</w:t>
      </w:r>
      <w:r w:rsidR="009E14AF">
        <w:rPr>
          <w:rFonts w:ascii="Arial" w:hAnsi="Arial" w:cs="Arial"/>
          <w:sz w:val="24"/>
          <w:szCs w:val="24"/>
        </w:rPr>
        <w:t xml:space="preserve"> has no bearing on </w:t>
      </w:r>
      <w:r w:rsidR="000C1969">
        <w:rPr>
          <w:rFonts w:ascii="Arial" w:hAnsi="Arial" w:cs="Arial"/>
          <w:sz w:val="24"/>
          <w:szCs w:val="24"/>
        </w:rPr>
        <w:t>the</w:t>
      </w:r>
      <w:r w:rsidR="00751142">
        <w:rPr>
          <w:rFonts w:ascii="Arial" w:hAnsi="Arial" w:cs="Arial"/>
          <w:sz w:val="24"/>
          <w:szCs w:val="24"/>
        </w:rPr>
        <w:t xml:space="preserve"> legal width that </w:t>
      </w:r>
      <w:r w:rsidR="00F14C9B">
        <w:rPr>
          <w:rFonts w:ascii="Arial" w:hAnsi="Arial" w:cs="Arial"/>
          <w:sz w:val="24"/>
          <w:szCs w:val="24"/>
        </w:rPr>
        <w:t>is</w:t>
      </w:r>
      <w:r w:rsidR="00CB1593">
        <w:rPr>
          <w:rFonts w:ascii="Arial" w:hAnsi="Arial" w:cs="Arial"/>
          <w:sz w:val="24"/>
          <w:szCs w:val="24"/>
        </w:rPr>
        <w:t xml:space="preserve"> shown to exist on </w:t>
      </w:r>
      <w:r w:rsidR="000D3B5E">
        <w:rPr>
          <w:rFonts w:ascii="Arial" w:hAnsi="Arial" w:cs="Arial"/>
          <w:sz w:val="24"/>
          <w:szCs w:val="24"/>
        </w:rPr>
        <w:t xml:space="preserve">the byways based </w:t>
      </w:r>
      <w:r w:rsidR="00E12C6A">
        <w:rPr>
          <w:rFonts w:ascii="Arial" w:hAnsi="Arial" w:cs="Arial"/>
          <w:sz w:val="24"/>
          <w:szCs w:val="24"/>
        </w:rPr>
        <w:t>on</w:t>
      </w:r>
      <w:r w:rsidR="000D3B5E">
        <w:rPr>
          <w:rFonts w:ascii="Arial" w:hAnsi="Arial" w:cs="Arial"/>
          <w:sz w:val="24"/>
          <w:szCs w:val="24"/>
        </w:rPr>
        <w:t xml:space="preserve"> the </w:t>
      </w:r>
      <w:r w:rsidR="002C3BB2">
        <w:rPr>
          <w:rFonts w:ascii="Arial" w:hAnsi="Arial" w:cs="Arial"/>
          <w:sz w:val="24"/>
          <w:szCs w:val="24"/>
        </w:rPr>
        <w:t xml:space="preserve">historical </w:t>
      </w:r>
      <w:r w:rsidR="000D3B5E">
        <w:rPr>
          <w:rFonts w:ascii="Arial" w:hAnsi="Arial" w:cs="Arial"/>
          <w:sz w:val="24"/>
          <w:szCs w:val="24"/>
        </w:rPr>
        <w:t>evidence before me.</w:t>
      </w:r>
    </w:p>
    <w:p w14:paraId="7F442449" w14:textId="0AB2D5E4" w:rsidR="00443B34" w:rsidRDefault="00F06B70" w:rsidP="00D17967">
      <w:pPr>
        <w:pStyle w:val="Style1"/>
        <w:rPr>
          <w:rFonts w:ascii="Arial" w:hAnsi="Arial" w:cs="Arial"/>
          <w:sz w:val="24"/>
          <w:szCs w:val="24"/>
        </w:rPr>
      </w:pPr>
      <w:r>
        <w:rPr>
          <w:rFonts w:ascii="Arial" w:hAnsi="Arial" w:cs="Arial"/>
          <w:sz w:val="24"/>
          <w:szCs w:val="24"/>
        </w:rPr>
        <w:t xml:space="preserve">In his submissions, </w:t>
      </w:r>
      <w:r w:rsidR="00306A0F" w:rsidRPr="007414E8">
        <w:rPr>
          <w:rFonts w:ascii="Arial" w:hAnsi="Arial" w:cs="Arial"/>
          <w:sz w:val="24"/>
          <w:szCs w:val="24"/>
        </w:rPr>
        <w:t>Mr Fenner</w:t>
      </w:r>
      <w:r w:rsidR="00731930" w:rsidRPr="007414E8">
        <w:rPr>
          <w:rFonts w:ascii="Arial" w:hAnsi="Arial" w:cs="Arial"/>
          <w:sz w:val="24"/>
          <w:szCs w:val="24"/>
        </w:rPr>
        <w:t xml:space="preserve"> </w:t>
      </w:r>
      <w:r w:rsidR="00BC312A" w:rsidRPr="007414E8">
        <w:rPr>
          <w:rFonts w:ascii="Arial" w:hAnsi="Arial" w:cs="Arial"/>
          <w:sz w:val="24"/>
          <w:szCs w:val="24"/>
        </w:rPr>
        <w:t>ma</w:t>
      </w:r>
      <w:r w:rsidR="00E55F55" w:rsidRPr="007414E8">
        <w:rPr>
          <w:rFonts w:ascii="Arial" w:hAnsi="Arial" w:cs="Arial"/>
          <w:sz w:val="24"/>
          <w:szCs w:val="24"/>
        </w:rPr>
        <w:t>d</w:t>
      </w:r>
      <w:r w:rsidR="00BC312A" w:rsidRPr="007414E8">
        <w:rPr>
          <w:rFonts w:ascii="Arial" w:hAnsi="Arial" w:cs="Arial"/>
          <w:sz w:val="24"/>
          <w:szCs w:val="24"/>
        </w:rPr>
        <w:t>e reference</w:t>
      </w:r>
      <w:r w:rsidR="005C5D91" w:rsidRPr="007414E8">
        <w:rPr>
          <w:rFonts w:ascii="Arial" w:hAnsi="Arial" w:cs="Arial"/>
          <w:sz w:val="24"/>
          <w:szCs w:val="24"/>
        </w:rPr>
        <w:t xml:space="preserve"> to </w:t>
      </w:r>
      <w:r w:rsidR="00746A5F">
        <w:rPr>
          <w:rFonts w:ascii="Arial" w:hAnsi="Arial" w:cs="Arial"/>
          <w:sz w:val="24"/>
          <w:szCs w:val="24"/>
        </w:rPr>
        <w:t>a</w:t>
      </w:r>
      <w:r w:rsidR="007C7E38" w:rsidRPr="007414E8">
        <w:rPr>
          <w:rFonts w:ascii="Arial" w:hAnsi="Arial" w:cs="Arial"/>
          <w:sz w:val="24"/>
          <w:szCs w:val="24"/>
        </w:rPr>
        <w:t xml:space="preserve"> related Schedule 14 appeal</w:t>
      </w:r>
      <w:r w:rsidR="00746A5F">
        <w:rPr>
          <w:rFonts w:ascii="Arial" w:hAnsi="Arial" w:cs="Arial"/>
          <w:sz w:val="24"/>
          <w:szCs w:val="24"/>
        </w:rPr>
        <w:t xml:space="preserve"> </w:t>
      </w:r>
      <w:r w:rsidR="00342EA9">
        <w:rPr>
          <w:rFonts w:ascii="Arial" w:hAnsi="Arial" w:cs="Arial"/>
          <w:sz w:val="24"/>
          <w:szCs w:val="24"/>
        </w:rPr>
        <w:t xml:space="preserve">that </w:t>
      </w:r>
      <w:r w:rsidR="00746A5F">
        <w:rPr>
          <w:rFonts w:ascii="Arial" w:hAnsi="Arial" w:cs="Arial"/>
          <w:sz w:val="24"/>
          <w:szCs w:val="24"/>
        </w:rPr>
        <w:t>he has made</w:t>
      </w:r>
      <w:r w:rsidR="003D0905">
        <w:rPr>
          <w:rFonts w:ascii="Arial" w:hAnsi="Arial" w:cs="Arial"/>
          <w:sz w:val="24"/>
          <w:szCs w:val="24"/>
        </w:rPr>
        <w:t>,</w:t>
      </w:r>
      <w:r w:rsidR="007C7E38" w:rsidRPr="007414E8">
        <w:rPr>
          <w:rFonts w:ascii="Arial" w:hAnsi="Arial" w:cs="Arial"/>
          <w:sz w:val="24"/>
          <w:szCs w:val="24"/>
        </w:rPr>
        <w:t xml:space="preserve"> </w:t>
      </w:r>
      <w:r w:rsidR="003D0905">
        <w:rPr>
          <w:rFonts w:ascii="Arial" w:hAnsi="Arial" w:cs="Arial"/>
          <w:sz w:val="24"/>
          <w:szCs w:val="24"/>
        </w:rPr>
        <w:t>which seeks</w:t>
      </w:r>
      <w:r w:rsidR="00F623E3" w:rsidRPr="007414E8">
        <w:rPr>
          <w:rFonts w:ascii="Arial" w:hAnsi="Arial" w:cs="Arial"/>
          <w:sz w:val="24"/>
          <w:szCs w:val="24"/>
        </w:rPr>
        <w:t xml:space="preserve"> to modify a </w:t>
      </w:r>
      <w:r w:rsidR="006F5C20">
        <w:rPr>
          <w:rFonts w:ascii="Arial" w:hAnsi="Arial" w:cs="Arial"/>
          <w:sz w:val="24"/>
          <w:szCs w:val="24"/>
        </w:rPr>
        <w:t>DMM</w:t>
      </w:r>
      <w:r w:rsidR="00F623E3" w:rsidRPr="007414E8">
        <w:rPr>
          <w:rFonts w:ascii="Arial" w:hAnsi="Arial" w:cs="Arial"/>
          <w:sz w:val="24"/>
          <w:szCs w:val="24"/>
        </w:rPr>
        <w:t>O</w:t>
      </w:r>
      <w:r w:rsidR="00CE3A25" w:rsidRPr="007414E8">
        <w:rPr>
          <w:rFonts w:ascii="Arial" w:hAnsi="Arial" w:cs="Arial"/>
          <w:sz w:val="24"/>
          <w:szCs w:val="24"/>
        </w:rPr>
        <w:t xml:space="preserve"> </w:t>
      </w:r>
      <w:r w:rsidR="000D5361" w:rsidRPr="007414E8">
        <w:rPr>
          <w:rFonts w:ascii="Arial" w:hAnsi="Arial" w:cs="Arial"/>
          <w:sz w:val="24"/>
          <w:szCs w:val="24"/>
        </w:rPr>
        <w:t>(</w:t>
      </w:r>
      <w:r w:rsidR="00CE3A25" w:rsidRPr="007414E8">
        <w:rPr>
          <w:rFonts w:ascii="Arial" w:hAnsi="Arial" w:cs="Arial"/>
          <w:sz w:val="24"/>
          <w:szCs w:val="24"/>
        </w:rPr>
        <w:t>MOD291</w:t>
      </w:r>
      <w:r w:rsidR="000D5361" w:rsidRPr="007414E8">
        <w:rPr>
          <w:rFonts w:ascii="Arial" w:hAnsi="Arial" w:cs="Arial"/>
          <w:sz w:val="24"/>
          <w:szCs w:val="24"/>
        </w:rPr>
        <w:t>)</w:t>
      </w:r>
      <w:r w:rsidR="00316D2D">
        <w:rPr>
          <w:rFonts w:ascii="Arial" w:hAnsi="Arial" w:cs="Arial"/>
          <w:sz w:val="24"/>
          <w:szCs w:val="24"/>
        </w:rPr>
        <w:t xml:space="preserve"> made by the Council</w:t>
      </w:r>
      <w:r w:rsidR="00BC312A" w:rsidRPr="007414E8">
        <w:rPr>
          <w:rFonts w:ascii="Arial" w:hAnsi="Arial" w:cs="Arial"/>
          <w:sz w:val="24"/>
          <w:szCs w:val="24"/>
        </w:rPr>
        <w:t xml:space="preserve"> </w:t>
      </w:r>
      <w:r w:rsidR="00144D03">
        <w:rPr>
          <w:rFonts w:ascii="Arial" w:hAnsi="Arial" w:cs="Arial"/>
          <w:color w:val="auto"/>
          <w:sz w:val="24"/>
          <w:szCs w:val="24"/>
        </w:rPr>
        <w:t>in</w:t>
      </w:r>
      <w:r w:rsidR="00BC312A" w:rsidRPr="00DE4CB3">
        <w:rPr>
          <w:rFonts w:ascii="Arial" w:hAnsi="Arial" w:cs="Arial"/>
          <w:color w:val="auto"/>
          <w:sz w:val="24"/>
          <w:szCs w:val="24"/>
        </w:rPr>
        <w:t xml:space="preserve"> 199</w:t>
      </w:r>
      <w:r w:rsidR="00E55F55" w:rsidRPr="00DE4CB3">
        <w:rPr>
          <w:rFonts w:ascii="Arial" w:hAnsi="Arial" w:cs="Arial"/>
          <w:color w:val="auto"/>
          <w:sz w:val="24"/>
          <w:szCs w:val="24"/>
        </w:rPr>
        <w:t>5</w:t>
      </w:r>
      <w:r w:rsidR="00351852" w:rsidRPr="007414E8">
        <w:rPr>
          <w:rFonts w:ascii="Arial" w:hAnsi="Arial" w:cs="Arial"/>
          <w:sz w:val="24"/>
          <w:szCs w:val="24"/>
        </w:rPr>
        <w:t xml:space="preserve">. </w:t>
      </w:r>
      <w:r w:rsidR="00766503" w:rsidRPr="007414E8">
        <w:rPr>
          <w:rFonts w:ascii="Arial" w:hAnsi="Arial" w:cs="Arial"/>
          <w:sz w:val="24"/>
          <w:szCs w:val="24"/>
        </w:rPr>
        <w:t>This</w:t>
      </w:r>
      <w:r w:rsidR="00E27AB2" w:rsidRPr="007414E8">
        <w:rPr>
          <w:rFonts w:ascii="Arial" w:hAnsi="Arial" w:cs="Arial"/>
          <w:sz w:val="24"/>
          <w:szCs w:val="24"/>
        </w:rPr>
        <w:t xml:space="preserve"> Modification Order was made</w:t>
      </w:r>
      <w:r w:rsidR="00766503" w:rsidRPr="007414E8">
        <w:rPr>
          <w:rFonts w:ascii="Arial" w:hAnsi="Arial" w:cs="Arial"/>
          <w:sz w:val="24"/>
          <w:szCs w:val="24"/>
        </w:rPr>
        <w:t xml:space="preserve"> </w:t>
      </w:r>
      <w:r w:rsidR="00E27AB2" w:rsidRPr="007414E8">
        <w:rPr>
          <w:rFonts w:ascii="Arial" w:hAnsi="Arial" w:cs="Arial"/>
          <w:sz w:val="24"/>
          <w:szCs w:val="24"/>
        </w:rPr>
        <w:t>to include the junction where the two byways</w:t>
      </w:r>
      <w:r w:rsidR="00415F88">
        <w:rPr>
          <w:rFonts w:ascii="Arial" w:hAnsi="Arial" w:cs="Arial"/>
          <w:sz w:val="24"/>
          <w:szCs w:val="24"/>
        </w:rPr>
        <w:t xml:space="preserve"> in question</w:t>
      </w:r>
      <w:r w:rsidR="00E27AB2" w:rsidRPr="007414E8">
        <w:rPr>
          <w:rFonts w:ascii="Arial" w:hAnsi="Arial" w:cs="Arial"/>
          <w:sz w:val="24"/>
          <w:szCs w:val="24"/>
        </w:rPr>
        <w:t xml:space="preserve"> meet</w:t>
      </w:r>
      <w:r w:rsidR="00766503" w:rsidRPr="007414E8">
        <w:rPr>
          <w:rFonts w:ascii="Arial" w:hAnsi="Arial" w:cs="Arial"/>
          <w:sz w:val="24"/>
          <w:szCs w:val="24"/>
        </w:rPr>
        <w:t xml:space="preserve">, </w:t>
      </w:r>
      <w:r w:rsidR="008A63B6">
        <w:rPr>
          <w:rFonts w:ascii="Arial" w:hAnsi="Arial" w:cs="Arial"/>
          <w:sz w:val="24"/>
          <w:szCs w:val="24"/>
        </w:rPr>
        <w:t>having</w:t>
      </w:r>
      <w:r w:rsidR="00E27AB2" w:rsidRPr="007414E8">
        <w:rPr>
          <w:rFonts w:ascii="Arial" w:hAnsi="Arial" w:cs="Arial"/>
          <w:sz w:val="24"/>
          <w:szCs w:val="24"/>
        </w:rPr>
        <w:t xml:space="preserve"> previously been </w:t>
      </w:r>
      <w:r w:rsidR="00415F88">
        <w:rPr>
          <w:rFonts w:ascii="Arial" w:hAnsi="Arial" w:cs="Arial"/>
          <w:sz w:val="24"/>
          <w:szCs w:val="24"/>
        </w:rPr>
        <w:t xml:space="preserve">erroneously </w:t>
      </w:r>
      <w:r w:rsidR="00E27AB2" w:rsidRPr="007414E8">
        <w:rPr>
          <w:rFonts w:ascii="Arial" w:hAnsi="Arial" w:cs="Arial"/>
          <w:sz w:val="24"/>
          <w:szCs w:val="24"/>
        </w:rPr>
        <w:t>omitted from the DMS.</w:t>
      </w:r>
      <w:r w:rsidR="00831F93" w:rsidRPr="007414E8">
        <w:rPr>
          <w:rFonts w:ascii="Arial" w:hAnsi="Arial" w:cs="Arial"/>
          <w:sz w:val="24"/>
          <w:szCs w:val="24"/>
        </w:rPr>
        <w:t xml:space="preserve"> </w:t>
      </w:r>
      <w:r w:rsidR="00746A5F" w:rsidRPr="00D17967">
        <w:rPr>
          <w:rFonts w:ascii="Arial" w:hAnsi="Arial" w:cs="Arial"/>
          <w:sz w:val="24"/>
          <w:szCs w:val="24"/>
        </w:rPr>
        <w:t>The Order</w:t>
      </w:r>
      <w:r w:rsidR="00746A5F">
        <w:rPr>
          <w:rFonts w:ascii="Arial" w:hAnsi="Arial" w:cs="Arial"/>
          <w:sz w:val="24"/>
          <w:szCs w:val="24"/>
        </w:rPr>
        <w:t xml:space="preserve"> </w:t>
      </w:r>
      <w:r w:rsidR="00746A5F" w:rsidRPr="00D17967">
        <w:rPr>
          <w:rFonts w:ascii="Arial" w:hAnsi="Arial" w:cs="Arial"/>
          <w:sz w:val="24"/>
          <w:szCs w:val="24"/>
        </w:rPr>
        <w:t>recorded a width for th</w:t>
      </w:r>
      <w:r w:rsidR="00746A5F">
        <w:rPr>
          <w:rFonts w:ascii="Arial" w:hAnsi="Arial" w:cs="Arial"/>
          <w:sz w:val="24"/>
          <w:szCs w:val="24"/>
        </w:rPr>
        <w:t>at</w:t>
      </w:r>
      <w:r w:rsidR="00746A5F" w:rsidRPr="00D17967">
        <w:rPr>
          <w:rFonts w:ascii="Arial" w:hAnsi="Arial" w:cs="Arial"/>
          <w:sz w:val="24"/>
          <w:szCs w:val="24"/>
        </w:rPr>
        <w:t xml:space="preserve"> segment of byway</w:t>
      </w:r>
      <w:r w:rsidR="00BC20B4">
        <w:rPr>
          <w:rFonts w:ascii="Arial" w:hAnsi="Arial" w:cs="Arial"/>
          <w:sz w:val="24"/>
          <w:szCs w:val="24"/>
        </w:rPr>
        <w:t xml:space="preserve">, which included </w:t>
      </w:r>
      <w:r w:rsidR="009564CE">
        <w:rPr>
          <w:rFonts w:ascii="Arial" w:hAnsi="Arial" w:cs="Arial"/>
          <w:sz w:val="24"/>
          <w:szCs w:val="24"/>
        </w:rPr>
        <w:t xml:space="preserve">some of </w:t>
      </w:r>
      <w:r w:rsidR="00BC20B4" w:rsidRPr="007414E8">
        <w:rPr>
          <w:rFonts w:ascii="Arial" w:hAnsi="Arial" w:cs="Arial"/>
          <w:sz w:val="24"/>
          <w:szCs w:val="24"/>
        </w:rPr>
        <w:t xml:space="preserve">the land / verge in front of </w:t>
      </w:r>
      <w:r w:rsidR="00342EA9">
        <w:rPr>
          <w:rFonts w:ascii="Arial" w:hAnsi="Arial" w:cs="Arial"/>
          <w:sz w:val="24"/>
          <w:szCs w:val="24"/>
        </w:rPr>
        <w:t xml:space="preserve">Mr Fenner’s </w:t>
      </w:r>
      <w:r w:rsidR="00BC20B4" w:rsidRPr="007414E8">
        <w:rPr>
          <w:rFonts w:ascii="Arial" w:hAnsi="Arial" w:cs="Arial"/>
          <w:sz w:val="24"/>
          <w:szCs w:val="24"/>
        </w:rPr>
        <w:t>property</w:t>
      </w:r>
      <w:r w:rsidR="00376839">
        <w:rPr>
          <w:rFonts w:ascii="Arial" w:hAnsi="Arial" w:cs="Arial"/>
          <w:sz w:val="24"/>
          <w:szCs w:val="24"/>
        </w:rPr>
        <w:t xml:space="preserve">, </w:t>
      </w:r>
      <w:r w:rsidR="00787222">
        <w:rPr>
          <w:rFonts w:ascii="Arial" w:hAnsi="Arial" w:cs="Arial"/>
          <w:sz w:val="24"/>
          <w:szCs w:val="24"/>
        </w:rPr>
        <w:t>‘</w:t>
      </w:r>
      <w:r w:rsidR="00730D4F">
        <w:rPr>
          <w:rFonts w:ascii="Arial" w:hAnsi="Arial" w:cs="Arial"/>
          <w:sz w:val="24"/>
          <w:szCs w:val="24"/>
        </w:rPr>
        <w:t>The White House</w:t>
      </w:r>
      <w:r w:rsidR="00762699">
        <w:rPr>
          <w:rFonts w:ascii="Arial" w:hAnsi="Arial" w:cs="Arial"/>
          <w:sz w:val="24"/>
          <w:szCs w:val="24"/>
        </w:rPr>
        <w:t>.’</w:t>
      </w:r>
      <w:r w:rsidR="00D4342E">
        <w:rPr>
          <w:rFonts w:ascii="Arial" w:hAnsi="Arial" w:cs="Arial"/>
          <w:sz w:val="24"/>
          <w:szCs w:val="24"/>
        </w:rPr>
        <w:t xml:space="preserve"> T</w:t>
      </w:r>
      <w:r w:rsidR="00730D4F">
        <w:rPr>
          <w:rFonts w:ascii="Arial" w:hAnsi="Arial" w:cs="Arial"/>
          <w:sz w:val="24"/>
          <w:szCs w:val="24"/>
        </w:rPr>
        <w:t xml:space="preserve">he previous owners </w:t>
      </w:r>
      <w:r w:rsidR="00376839">
        <w:rPr>
          <w:rFonts w:ascii="Arial" w:hAnsi="Arial" w:cs="Arial"/>
          <w:sz w:val="24"/>
          <w:szCs w:val="24"/>
        </w:rPr>
        <w:t>of The White House</w:t>
      </w:r>
      <w:r w:rsidR="00023415">
        <w:rPr>
          <w:rFonts w:ascii="Arial" w:hAnsi="Arial" w:cs="Arial"/>
          <w:sz w:val="24"/>
          <w:szCs w:val="24"/>
        </w:rPr>
        <w:t xml:space="preserve"> had</w:t>
      </w:r>
      <w:r w:rsidR="00376839">
        <w:rPr>
          <w:rFonts w:ascii="Arial" w:hAnsi="Arial" w:cs="Arial"/>
          <w:sz w:val="24"/>
          <w:szCs w:val="24"/>
        </w:rPr>
        <w:t xml:space="preserve"> </w:t>
      </w:r>
      <w:r w:rsidR="00730D4F">
        <w:rPr>
          <w:rFonts w:ascii="Arial" w:hAnsi="Arial" w:cs="Arial"/>
          <w:sz w:val="24"/>
          <w:szCs w:val="24"/>
        </w:rPr>
        <w:t>considered that the land</w:t>
      </w:r>
      <w:r w:rsidR="00BC20B4" w:rsidRPr="007414E8">
        <w:rPr>
          <w:rFonts w:ascii="Arial" w:hAnsi="Arial" w:cs="Arial"/>
          <w:sz w:val="24"/>
          <w:szCs w:val="24"/>
        </w:rPr>
        <w:t xml:space="preserve"> outside of their fence line, did not belong to them and</w:t>
      </w:r>
      <w:r w:rsidR="00753CDC">
        <w:rPr>
          <w:rFonts w:ascii="Arial" w:hAnsi="Arial" w:cs="Arial"/>
          <w:sz w:val="24"/>
          <w:szCs w:val="24"/>
        </w:rPr>
        <w:t xml:space="preserve"> </w:t>
      </w:r>
      <w:r w:rsidR="00BC20B4" w:rsidRPr="007414E8">
        <w:rPr>
          <w:rFonts w:ascii="Arial" w:hAnsi="Arial" w:cs="Arial"/>
          <w:sz w:val="24"/>
          <w:szCs w:val="24"/>
        </w:rPr>
        <w:t xml:space="preserve">that it </w:t>
      </w:r>
      <w:r w:rsidR="00894671">
        <w:rPr>
          <w:rFonts w:ascii="Arial" w:hAnsi="Arial" w:cs="Arial"/>
          <w:sz w:val="24"/>
          <w:szCs w:val="24"/>
        </w:rPr>
        <w:t xml:space="preserve">should </w:t>
      </w:r>
      <w:r w:rsidR="00BC20B4" w:rsidRPr="007414E8">
        <w:rPr>
          <w:rFonts w:ascii="Arial" w:hAnsi="Arial" w:cs="Arial"/>
          <w:sz w:val="24"/>
          <w:szCs w:val="24"/>
        </w:rPr>
        <w:t>be recorded as part of the byway.</w:t>
      </w:r>
    </w:p>
    <w:p w14:paraId="31CC1BB1" w14:textId="62FD83D8" w:rsidR="007D016E" w:rsidRPr="00D17967" w:rsidRDefault="00306A0F" w:rsidP="00D17967">
      <w:pPr>
        <w:pStyle w:val="Style1"/>
        <w:rPr>
          <w:rFonts w:ascii="Arial" w:hAnsi="Arial" w:cs="Arial"/>
          <w:sz w:val="24"/>
          <w:szCs w:val="24"/>
        </w:rPr>
      </w:pPr>
      <w:r w:rsidRPr="00D17967">
        <w:rPr>
          <w:rFonts w:ascii="Arial" w:hAnsi="Arial" w:cs="Arial"/>
          <w:sz w:val="24"/>
          <w:szCs w:val="24"/>
        </w:rPr>
        <w:t>Mr Fenner</w:t>
      </w:r>
      <w:r w:rsidR="00922204" w:rsidRPr="00D17967">
        <w:rPr>
          <w:rFonts w:ascii="Arial" w:hAnsi="Arial" w:cs="Arial"/>
          <w:sz w:val="24"/>
          <w:szCs w:val="24"/>
        </w:rPr>
        <w:t xml:space="preserve"> </w:t>
      </w:r>
      <w:r w:rsidR="007226EE" w:rsidRPr="00D17967">
        <w:rPr>
          <w:rFonts w:ascii="Arial" w:hAnsi="Arial" w:cs="Arial"/>
          <w:sz w:val="24"/>
          <w:szCs w:val="24"/>
        </w:rPr>
        <w:t>suggest</w:t>
      </w:r>
      <w:r w:rsidR="009846A4">
        <w:rPr>
          <w:rFonts w:ascii="Arial" w:hAnsi="Arial" w:cs="Arial"/>
          <w:sz w:val="24"/>
          <w:szCs w:val="24"/>
        </w:rPr>
        <w:t>ed</w:t>
      </w:r>
      <w:r w:rsidR="00145FA8" w:rsidRPr="00D17967">
        <w:rPr>
          <w:rFonts w:ascii="Arial" w:hAnsi="Arial" w:cs="Arial"/>
          <w:sz w:val="24"/>
          <w:szCs w:val="24"/>
        </w:rPr>
        <w:t xml:space="preserve"> that</w:t>
      </w:r>
      <w:r w:rsidR="007226EE" w:rsidRPr="00D17967">
        <w:rPr>
          <w:rFonts w:ascii="Arial" w:hAnsi="Arial" w:cs="Arial"/>
          <w:sz w:val="24"/>
          <w:szCs w:val="24"/>
        </w:rPr>
        <w:t xml:space="preserve"> this Order should be qu</w:t>
      </w:r>
      <w:r w:rsidR="00E11222" w:rsidRPr="00D17967">
        <w:rPr>
          <w:rFonts w:ascii="Arial" w:hAnsi="Arial" w:cs="Arial"/>
          <w:sz w:val="24"/>
          <w:szCs w:val="24"/>
        </w:rPr>
        <w:t>ashed</w:t>
      </w:r>
      <w:r w:rsidR="00145FA8" w:rsidRPr="00D17967">
        <w:rPr>
          <w:rFonts w:ascii="Arial" w:hAnsi="Arial" w:cs="Arial"/>
          <w:sz w:val="24"/>
          <w:szCs w:val="24"/>
        </w:rPr>
        <w:t>,</w:t>
      </w:r>
      <w:r w:rsidR="009846A4">
        <w:rPr>
          <w:rFonts w:ascii="Arial" w:hAnsi="Arial" w:cs="Arial"/>
          <w:sz w:val="24"/>
          <w:szCs w:val="24"/>
        </w:rPr>
        <w:t xml:space="preserve"> in light of his evidence</w:t>
      </w:r>
      <w:r w:rsidR="007E285B">
        <w:rPr>
          <w:rFonts w:ascii="Arial" w:hAnsi="Arial" w:cs="Arial"/>
          <w:sz w:val="24"/>
          <w:szCs w:val="24"/>
        </w:rPr>
        <w:t xml:space="preserve"> that has been</w:t>
      </w:r>
      <w:r w:rsidR="00762420">
        <w:rPr>
          <w:rFonts w:ascii="Arial" w:hAnsi="Arial" w:cs="Arial"/>
          <w:sz w:val="24"/>
          <w:szCs w:val="24"/>
        </w:rPr>
        <w:t xml:space="preserve"> submitted for </w:t>
      </w:r>
      <w:r w:rsidR="00A941DC">
        <w:rPr>
          <w:rFonts w:ascii="Arial" w:hAnsi="Arial" w:cs="Arial"/>
          <w:sz w:val="24"/>
          <w:szCs w:val="24"/>
        </w:rPr>
        <w:t>the Orders</w:t>
      </w:r>
      <w:r w:rsidR="007E285B">
        <w:rPr>
          <w:rFonts w:ascii="Arial" w:hAnsi="Arial" w:cs="Arial"/>
          <w:sz w:val="24"/>
          <w:szCs w:val="24"/>
        </w:rPr>
        <w:t xml:space="preserve"> before me</w:t>
      </w:r>
      <w:r w:rsidR="00A941DC">
        <w:rPr>
          <w:rFonts w:ascii="Arial" w:hAnsi="Arial" w:cs="Arial"/>
          <w:sz w:val="24"/>
          <w:szCs w:val="24"/>
        </w:rPr>
        <w:t>. However,</w:t>
      </w:r>
      <w:r w:rsidR="00145FA8" w:rsidRPr="00D17967">
        <w:rPr>
          <w:rFonts w:ascii="Arial" w:hAnsi="Arial" w:cs="Arial"/>
          <w:sz w:val="24"/>
          <w:szCs w:val="24"/>
        </w:rPr>
        <w:t xml:space="preserve"> </w:t>
      </w:r>
      <w:r w:rsidR="00E11222" w:rsidRPr="00D17967">
        <w:rPr>
          <w:rFonts w:ascii="Arial" w:hAnsi="Arial" w:cs="Arial"/>
          <w:sz w:val="24"/>
          <w:szCs w:val="24"/>
        </w:rPr>
        <w:t>the related appeal</w:t>
      </w:r>
      <w:r w:rsidR="002B1C51" w:rsidRPr="00D17967">
        <w:rPr>
          <w:rFonts w:ascii="Arial" w:hAnsi="Arial" w:cs="Arial"/>
          <w:sz w:val="24"/>
          <w:szCs w:val="24"/>
        </w:rPr>
        <w:t xml:space="preserve"> for MOD291</w:t>
      </w:r>
      <w:r w:rsidR="00E11222" w:rsidRPr="00D17967">
        <w:rPr>
          <w:rFonts w:ascii="Arial" w:hAnsi="Arial" w:cs="Arial"/>
          <w:sz w:val="24"/>
          <w:szCs w:val="24"/>
        </w:rPr>
        <w:t xml:space="preserve"> </w:t>
      </w:r>
      <w:r w:rsidR="002B1C51" w:rsidRPr="00D17967">
        <w:rPr>
          <w:rFonts w:ascii="Arial" w:hAnsi="Arial" w:cs="Arial"/>
          <w:sz w:val="24"/>
          <w:szCs w:val="24"/>
        </w:rPr>
        <w:t>is</w:t>
      </w:r>
      <w:r w:rsidR="00E11222" w:rsidRPr="00D17967">
        <w:rPr>
          <w:rFonts w:ascii="Arial" w:hAnsi="Arial" w:cs="Arial"/>
          <w:sz w:val="24"/>
          <w:szCs w:val="24"/>
        </w:rPr>
        <w:t xml:space="preserve"> not </w:t>
      </w:r>
      <w:r w:rsidR="009D1D08" w:rsidRPr="00D17967">
        <w:rPr>
          <w:rFonts w:ascii="Arial" w:hAnsi="Arial" w:cs="Arial"/>
          <w:sz w:val="24"/>
          <w:szCs w:val="24"/>
        </w:rPr>
        <w:t>before me</w:t>
      </w:r>
      <w:r w:rsidR="00111BF4" w:rsidRPr="00D17967">
        <w:rPr>
          <w:rFonts w:ascii="Arial" w:hAnsi="Arial" w:cs="Arial"/>
          <w:sz w:val="24"/>
          <w:szCs w:val="24"/>
        </w:rPr>
        <w:t xml:space="preserve"> for consideration</w:t>
      </w:r>
      <w:r w:rsidR="009D1D08" w:rsidRPr="00D17967">
        <w:rPr>
          <w:rFonts w:ascii="Arial" w:hAnsi="Arial" w:cs="Arial"/>
          <w:sz w:val="24"/>
          <w:szCs w:val="24"/>
        </w:rPr>
        <w:t xml:space="preserve"> today</w:t>
      </w:r>
      <w:r w:rsidR="00111BF4" w:rsidRPr="00D17967">
        <w:rPr>
          <w:rFonts w:ascii="Arial" w:hAnsi="Arial" w:cs="Arial"/>
          <w:sz w:val="24"/>
          <w:szCs w:val="24"/>
        </w:rPr>
        <w:t xml:space="preserve"> and </w:t>
      </w:r>
      <w:r w:rsidR="00637E29" w:rsidRPr="00D17967">
        <w:rPr>
          <w:rFonts w:ascii="Arial" w:hAnsi="Arial" w:cs="Arial"/>
          <w:sz w:val="24"/>
          <w:szCs w:val="24"/>
        </w:rPr>
        <w:t>is</w:t>
      </w:r>
      <w:r w:rsidR="00377596" w:rsidRPr="00D17967">
        <w:rPr>
          <w:rFonts w:ascii="Arial" w:hAnsi="Arial" w:cs="Arial"/>
          <w:sz w:val="24"/>
          <w:szCs w:val="24"/>
        </w:rPr>
        <w:t xml:space="preserve"> </w:t>
      </w:r>
      <w:r w:rsidR="00111BF4" w:rsidRPr="00D17967">
        <w:rPr>
          <w:rFonts w:ascii="Arial" w:hAnsi="Arial" w:cs="Arial"/>
          <w:sz w:val="24"/>
          <w:szCs w:val="24"/>
        </w:rPr>
        <w:t xml:space="preserve">therefore outside of </w:t>
      </w:r>
      <w:r w:rsidR="00377596" w:rsidRPr="00D17967">
        <w:rPr>
          <w:rFonts w:ascii="Arial" w:hAnsi="Arial" w:cs="Arial"/>
          <w:sz w:val="24"/>
          <w:szCs w:val="24"/>
        </w:rPr>
        <w:t>the scope of this decision</w:t>
      </w:r>
      <w:r w:rsidR="00111BF4" w:rsidRPr="00D17967">
        <w:rPr>
          <w:rFonts w:ascii="Arial" w:hAnsi="Arial" w:cs="Arial"/>
          <w:sz w:val="24"/>
          <w:szCs w:val="24"/>
        </w:rPr>
        <w:t>.</w:t>
      </w:r>
      <w:r w:rsidR="007D016E" w:rsidRPr="00D17967">
        <w:rPr>
          <w:rFonts w:ascii="Arial" w:hAnsi="Arial" w:cs="Arial"/>
          <w:sz w:val="24"/>
          <w:szCs w:val="24"/>
        </w:rPr>
        <w:t xml:space="preserve"> </w:t>
      </w:r>
    </w:p>
    <w:p w14:paraId="7E2A81F2" w14:textId="1F2B9885" w:rsidR="004750CD" w:rsidRPr="007B75FA" w:rsidRDefault="004750CD" w:rsidP="004750CD">
      <w:pPr>
        <w:pStyle w:val="Style1"/>
        <w:tabs>
          <w:tab w:val="clear" w:pos="432"/>
          <w:tab w:val="left" w:pos="0"/>
        </w:tabs>
        <w:rPr>
          <w:rFonts w:ascii="Arial" w:hAnsi="Arial" w:cs="Arial"/>
          <w:sz w:val="24"/>
          <w:szCs w:val="24"/>
        </w:rPr>
      </w:pPr>
      <w:r w:rsidRPr="007B75FA">
        <w:rPr>
          <w:rFonts w:ascii="Arial" w:hAnsi="Arial" w:cs="Arial"/>
          <w:sz w:val="24"/>
          <w:szCs w:val="24"/>
        </w:rPr>
        <w:t>In his submissions Mr Fenner frequently state</w:t>
      </w:r>
      <w:r w:rsidR="009B39CE" w:rsidRPr="007B75FA">
        <w:rPr>
          <w:rFonts w:ascii="Arial" w:hAnsi="Arial" w:cs="Arial"/>
          <w:sz w:val="24"/>
          <w:szCs w:val="24"/>
        </w:rPr>
        <w:t>d</w:t>
      </w:r>
      <w:r w:rsidRPr="007B75FA">
        <w:rPr>
          <w:rFonts w:ascii="Arial" w:hAnsi="Arial" w:cs="Arial"/>
          <w:sz w:val="24"/>
          <w:szCs w:val="24"/>
        </w:rPr>
        <w:t xml:space="preserve"> that </w:t>
      </w:r>
      <w:r w:rsidR="00107022" w:rsidRPr="007B75FA">
        <w:rPr>
          <w:rFonts w:ascii="Arial" w:hAnsi="Arial" w:cs="Arial"/>
          <w:i/>
          <w:iCs/>
          <w:sz w:val="24"/>
          <w:szCs w:val="24"/>
        </w:rPr>
        <w:t>‘</w:t>
      </w:r>
      <w:r w:rsidRPr="007B75FA">
        <w:rPr>
          <w:rFonts w:ascii="Arial" w:hAnsi="Arial" w:cs="Arial"/>
          <w:i/>
          <w:iCs/>
          <w:sz w:val="24"/>
          <w:szCs w:val="24"/>
        </w:rPr>
        <w:t>a byway exist</w:t>
      </w:r>
      <w:r w:rsidR="00107022" w:rsidRPr="007B75FA">
        <w:rPr>
          <w:rFonts w:ascii="Arial" w:hAnsi="Arial" w:cs="Arial"/>
          <w:i/>
          <w:iCs/>
          <w:sz w:val="24"/>
          <w:szCs w:val="24"/>
        </w:rPr>
        <w:t>s</w:t>
      </w:r>
      <w:r w:rsidR="003C0AE7" w:rsidRPr="007B75FA">
        <w:rPr>
          <w:rFonts w:ascii="Arial" w:hAnsi="Arial" w:cs="Arial"/>
          <w:i/>
          <w:iCs/>
          <w:sz w:val="24"/>
          <w:szCs w:val="24"/>
        </w:rPr>
        <w:t xml:space="preserve"> only</w:t>
      </w:r>
      <w:r w:rsidRPr="007B75FA">
        <w:rPr>
          <w:rFonts w:ascii="Arial" w:hAnsi="Arial" w:cs="Arial"/>
          <w:i/>
          <w:iCs/>
          <w:sz w:val="24"/>
          <w:szCs w:val="24"/>
        </w:rPr>
        <w:t xml:space="preserve"> in the surface of the lane</w:t>
      </w:r>
      <w:r w:rsidR="00762699" w:rsidRPr="007B75FA">
        <w:rPr>
          <w:rFonts w:ascii="Arial" w:hAnsi="Arial" w:cs="Arial"/>
          <w:i/>
          <w:iCs/>
          <w:sz w:val="24"/>
          <w:szCs w:val="24"/>
        </w:rPr>
        <w:t>.’</w:t>
      </w:r>
      <w:r w:rsidRPr="007B75FA">
        <w:rPr>
          <w:rFonts w:ascii="Arial" w:hAnsi="Arial" w:cs="Arial"/>
          <w:sz w:val="24"/>
          <w:szCs w:val="24"/>
        </w:rPr>
        <w:t xml:space="preserve"> To clarify, </w:t>
      </w:r>
      <w:r w:rsidR="00A03723">
        <w:rPr>
          <w:rFonts w:ascii="Arial" w:hAnsi="Arial" w:cs="Arial"/>
          <w:sz w:val="24"/>
          <w:szCs w:val="24"/>
        </w:rPr>
        <w:t>this</w:t>
      </w:r>
      <w:r w:rsidR="00386416">
        <w:rPr>
          <w:rFonts w:ascii="Arial" w:hAnsi="Arial" w:cs="Arial"/>
          <w:sz w:val="24"/>
          <w:szCs w:val="24"/>
        </w:rPr>
        <w:t xml:space="preserve"> adage</w:t>
      </w:r>
      <w:r w:rsidRPr="007B75FA">
        <w:rPr>
          <w:rFonts w:ascii="Arial" w:hAnsi="Arial" w:cs="Arial"/>
          <w:sz w:val="24"/>
          <w:szCs w:val="24"/>
        </w:rPr>
        <w:t xml:space="preserve"> refers to ownership of the subsoil of a byway and does not mean that the right of way is necessarily limited to a made up surface, such as a gravel track</w:t>
      </w:r>
      <w:r w:rsidR="00E65AA4" w:rsidRPr="007B75FA">
        <w:rPr>
          <w:rFonts w:ascii="Arial" w:hAnsi="Arial" w:cs="Arial"/>
          <w:sz w:val="24"/>
          <w:szCs w:val="24"/>
        </w:rPr>
        <w:t>.</w:t>
      </w:r>
      <w:r w:rsidRPr="007B75FA">
        <w:rPr>
          <w:rFonts w:ascii="Arial" w:hAnsi="Arial" w:cs="Arial"/>
          <w:sz w:val="24"/>
          <w:szCs w:val="24"/>
        </w:rPr>
        <w:t xml:space="preserve"> </w:t>
      </w:r>
      <w:r w:rsidR="00E65AA4" w:rsidRPr="007B75FA">
        <w:rPr>
          <w:rFonts w:ascii="Arial" w:hAnsi="Arial" w:cs="Arial"/>
          <w:sz w:val="24"/>
          <w:szCs w:val="24"/>
        </w:rPr>
        <w:t>I</w:t>
      </w:r>
      <w:r w:rsidRPr="007B75FA">
        <w:rPr>
          <w:rFonts w:ascii="Arial" w:hAnsi="Arial" w:cs="Arial"/>
          <w:sz w:val="24"/>
          <w:szCs w:val="24"/>
        </w:rPr>
        <w:t>t can also include verges.</w:t>
      </w:r>
    </w:p>
    <w:p w14:paraId="788C80DF" w14:textId="5869345D" w:rsidR="002835B6" w:rsidRDefault="00F0074E" w:rsidP="00557B21">
      <w:pPr>
        <w:pStyle w:val="Style1"/>
        <w:rPr>
          <w:rFonts w:ascii="Arial" w:hAnsi="Arial" w:cs="Arial"/>
          <w:sz w:val="24"/>
          <w:szCs w:val="24"/>
        </w:rPr>
      </w:pPr>
      <w:r>
        <w:rPr>
          <w:rFonts w:ascii="Arial" w:hAnsi="Arial" w:cs="Arial"/>
          <w:sz w:val="24"/>
          <w:szCs w:val="24"/>
        </w:rPr>
        <w:t xml:space="preserve">The </w:t>
      </w:r>
      <w:r w:rsidR="000A27C8">
        <w:rPr>
          <w:rFonts w:ascii="Arial" w:hAnsi="Arial" w:cs="Arial"/>
          <w:sz w:val="24"/>
          <w:szCs w:val="24"/>
        </w:rPr>
        <w:t>Green Lane Association</w:t>
      </w:r>
      <w:r w:rsidR="009C756F">
        <w:rPr>
          <w:rFonts w:ascii="Arial" w:hAnsi="Arial" w:cs="Arial"/>
          <w:sz w:val="24"/>
          <w:szCs w:val="24"/>
        </w:rPr>
        <w:t xml:space="preserve"> (GLASS)</w:t>
      </w:r>
      <w:r w:rsidR="00F919BE">
        <w:rPr>
          <w:rFonts w:ascii="Arial" w:hAnsi="Arial" w:cs="Arial"/>
          <w:sz w:val="24"/>
          <w:szCs w:val="24"/>
        </w:rPr>
        <w:t xml:space="preserve"> </w:t>
      </w:r>
      <w:r w:rsidR="000F1F8D">
        <w:rPr>
          <w:rFonts w:ascii="Arial" w:hAnsi="Arial" w:cs="Arial"/>
          <w:sz w:val="24"/>
          <w:szCs w:val="24"/>
        </w:rPr>
        <w:t>considered</w:t>
      </w:r>
      <w:r w:rsidR="00F919BE">
        <w:rPr>
          <w:rFonts w:ascii="Arial" w:hAnsi="Arial" w:cs="Arial"/>
          <w:sz w:val="24"/>
          <w:szCs w:val="24"/>
        </w:rPr>
        <w:t xml:space="preserve"> that</w:t>
      </w:r>
      <w:r w:rsidR="007930C8">
        <w:rPr>
          <w:rFonts w:ascii="Arial" w:hAnsi="Arial" w:cs="Arial"/>
          <w:sz w:val="24"/>
          <w:szCs w:val="24"/>
        </w:rPr>
        <w:t xml:space="preserve"> the width of the</w:t>
      </w:r>
      <w:r w:rsidR="007D6F1C">
        <w:rPr>
          <w:rFonts w:ascii="Arial" w:hAnsi="Arial" w:cs="Arial"/>
          <w:sz w:val="24"/>
          <w:szCs w:val="24"/>
        </w:rPr>
        <w:t xml:space="preserve"> full length of</w:t>
      </w:r>
      <w:r w:rsidR="00F919BE">
        <w:rPr>
          <w:rFonts w:ascii="Arial" w:hAnsi="Arial" w:cs="Arial"/>
          <w:sz w:val="24"/>
          <w:szCs w:val="24"/>
        </w:rPr>
        <w:t xml:space="preserve"> both </w:t>
      </w:r>
      <w:r w:rsidR="007D6F1C">
        <w:rPr>
          <w:rFonts w:ascii="Arial" w:hAnsi="Arial" w:cs="Arial"/>
          <w:sz w:val="24"/>
          <w:szCs w:val="24"/>
        </w:rPr>
        <w:t>Byways</w:t>
      </w:r>
      <w:r w:rsidR="000F1F8D">
        <w:rPr>
          <w:rFonts w:ascii="Arial" w:hAnsi="Arial" w:cs="Arial"/>
          <w:sz w:val="24"/>
          <w:szCs w:val="24"/>
        </w:rPr>
        <w:t>,</w:t>
      </w:r>
      <w:r w:rsidR="007D6F1C">
        <w:rPr>
          <w:rFonts w:ascii="Arial" w:hAnsi="Arial" w:cs="Arial"/>
          <w:sz w:val="24"/>
          <w:szCs w:val="24"/>
        </w:rPr>
        <w:t xml:space="preserve"> </w:t>
      </w:r>
      <w:r w:rsidR="000F1F8D">
        <w:rPr>
          <w:rFonts w:ascii="Arial" w:hAnsi="Arial" w:cs="Arial"/>
          <w:sz w:val="24"/>
          <w:szCs w:val="24"/>
        </w:rPr>
        <w:t xml:space="preserve">as can be determined by the evidence, </w:t>
      </w:r>
      <w:r w:rsidR="007D6F1C">
        <w:rPr>
          <w:rFonts w:ascii="Arial" w:hAnsi="Arial" w:cs="Arial"/>
          <w:sz w:val="24"/>
          <w:szCs w:val="24"/>
        </w:rPr>
        <w:t xml:space="preserve">should be </w:t>
      </w:r>
      <w:r w:rsidR="00540F94">
        <w:rPr>
          <w:rFonts w:ascii="Arial" w:hAnsi="Arial" w:cs="Arial"/>
          <w:sz w:val="24"/>
          <w:szCs w:val="24"/>
        </w:rPr>
        <w:t>reflected within the</w:t>
      </w:r>
      <w:r w:rsidR="007930C8">
        <w:rPr>
          <w:rFonts w:ascii="Arial" w:hAnsi="Arial" w:cs="Arial"/>
          <w:sz w:val="24"/>
          <w:szCs w:val="24"/>
        </w:rPr>
        <w:t xml:space="preserve"> </w:t>
      </w:r>
      <w:r w:rsidR="000F1F8D">
        <w:rPr>
          <w:rFonts w:ascii="Arial" w:hAnsi="Arial" w:cs="Arial"/>
          <w:sz w:val="24"/>
          <w:szCs w:val="24"/>
        </w:rPr>
        <w:t>M</w:t>
      </w:r>
      <w:r w:rsidR="007930C8">
        <w:rPr>
          <w:rFonts w:ascii="Arial" w:hAnsi="Arial" w:cs="Arial"/>
          <w:sz w:val="24"/>
          <w:szCs w:val="24"/>
        </w:rPr>
        <w:t>odification</w:t>
      </w:r>
      <w:r w:rsidR="00540F94">
        <w:rPr>
          <w:rFonts w:ascii="Arial" w:hAnsi="Arial" w:cs="Arial"/>
          <w:sz w:val="24"/>
          <w:szCs w:val="24"/>
        </w:rPr>
        <w:t xml:space="preserve"> Orders</w:t>
      </w:r>
      <w:r w:rsidR="000F1F8D">
        <w:rPr>
          <w:rFonts w:ascii="Arial" w:hAnsi="Arial" w:cs="Arial"/>
          <w:sz w:val="24"/>
          <w:szCs w:val="24"/>
        </w:rPr>
        <w:t xml:space="preserve"> before me. W</w:t>
      </w:r>
      <w:r w:rsidR="006B7B58">
        <w:rPr>
          <w:rFonts w:ascii="Arial" w:hAnsi="Arial" w:cs="Arial"/>
          <w:sz w:val="24"/>
          <w:szCs w:val="24"/>
        </w:rPr>
        <w:t>hilst I agree</w:t>
      </w:r>
      <w:r w:rsidR="000E591E">
        <w:rPr>
          <w:rFonts w:ascii="Arial" w:hAnsi="Arial" w:cs="Arial"/>
          <w:sz w:val="24"/>
          <w:szCs w:val="24"/>
        </w:rPr>
        <w:t xml:space="preserve"> with the merits of th</w:t>
      </w:r>
      <w:r w:rsidR="0084071B">
        <w:rPr>
          <w:rFonts w:ascii="Arial" w:hAnsi="Arial" w:cs="Arial"/>
          <w:sz w:val="24"/>
          <w:szCs w:val="24"/>
        </w:rPr>
        <w:t>is</w:t>
      </w:r>
      <w:r w:rsidR="00E82A06">
        <w:rPr>
          <w:rFonts w:ascii="Arial" w:hAnsi="Arial" w:cs="Arial"/>
          <w:sz w:val="24"/>
          <w:szCs w:val="24"/>
        </w:rPr>
        <w:t xml:space="preserve">, </w:t>
      </w:r>
      <w:r w:rsidR="00F34333">
        <w:rPr>
          <w:rFonts w:ascii="Arial" w:hAnsi="Arial" w:cs="Arial"/>
          <w:sz w:val="24"/>
          <w:szCs w:val="24"/>
        </w:rPr>
        <w:t>th</w:t>
      </w:r>
      <w:r w:rsidR="00C968D8">
        <w:rPr>
          <w:rFonts w:ascii="Arial" w:hAnsi="Arial" w:cs="Arial"/>
          <w:sz w:val="24"/>
          <w:szCs w:val="24"/>
        </w:rPr>
        <w:t>e</w:t>
      </w:r>
      <w:r w:rsidR="00F34333">
        <w:rPr>
          <w:rFonts w:ascii="Arial" w:hAnsi="Arial" w:cs="Arial"/>
          <w:sz w:val="24"/>
          <w:szCs w:val="24"/>
        </w:rPr>
        <w:t xml:space="preserve"> Order</w:t>
      </w:r>
      <w:r w:rsidR="00C968D8">
        <w:rPr>
          <w:rFonts w:ascii="Arial" w:hAnsi="Arial" w:cs="Arial"/>
          <w:sz w:val="24"/>
          <w:szCs w:val="24"/>
        </w:rPr>
        <w:t xml:space="preserve"> Maps</w:t>
      </w:r>
      <w:r w:rsidR="00F34333">
        <w:rPr>
          <w:rFonts w:ascii="Arial" w:hAnsi="Arial" w:cs="Arial"/>
          <w:sz w:val="24"/>
          <w:szCs w:val="24"/>
        </w:rPr>
        <w:t xml:space="preserve"> do not show </w:t>
      </w:r>
      <w:r w:rsidR="002632B1">
        <w:rPr>
          <w:rFonts w:ascii="Arial" w:hAnsi="Arial" w:cs="Arial"/>
          <w:sz w:val="24"/>
          <w:szCs w:val="24"/>
        </w:rPr>
        <w:t xml:space="preserve">the </w:t>
      </w:r>
      <w:r w:rsidR="00916CA0">
        <w:rPr>
          <w:rFonts w:ascii="Arial" w:hAnsi="Arial" w:cs="Arial"/>
          <w:sz w:val="24"/>
          <w:szCs w:val="24"/>
        </w:rPr>
        <w:t xml:space="preserve">full extent of </w:t>
      </w:r>
      <w:r w:rsidR="002632B1">
        <w:rPr>
          <w:rFonts w:ascii="Arial" w:hAnsi="Arial" w:cs="Arial"/>
          <w:sz w:val="24"/>
          <w:szCs w:val="24"/>
        </w:rPr>
        <w:t xml:space="preserve">the </w:t>
      </w:r>
      <w:r w:rsidR="008C50BC">
        <w:rPr>
          <w:rFonts w:ascii="Arial" w:hAnsi="Arial" w:cs="Arial"/>
          <w:sz w:val="24"/>
          <w:szCs w:val="24"/>
        </w:rPr>
        <w:t>byways</w:t>
      </w:r>
      <w:r w:rsidR="0073259F">
        <w:rPr>
          <w:rFonts w:ascii="Arial" w:hAnsi="Arial" w:cs="Arial"/>
          <w:sz w:val="24"/>
          <w:szCs w:val="24"/>
        </w:rPr>
        <w:t xml:space="preserve"> for me to modify, should the evidence </w:t>
      </w:r>
      <w:r w:rsidR="004858D1">
        <w:rPr>
          <w:rFonts w:ascii="Arial" w:hAnsi="Arial" w:cs="Arial"/>
          <w:sz w:val="24"/>
          <w:szCs w:val="24"/>
        </w:rPr>
        <w:t>reflect the widths are</w:t>
      </w:r>
      <w:r w:rsidR="00115514">
        <w:rPr>
          <w:rFonts w:ascii="Arial" w:hAnsi="Arial" w:cs="Arial"/>
          <w:sz w:val="24"/>
          <w:szCs w:val="24"/>
        </w:rPr>
        <w:t xml:space="preserve"> consistent for the entirety of the byways</w:t>
      </w:r>
      <w:r w:rsidR="00F5524D">
        <w:rPr>
          <w:rFonts w:ascii="Arial" w:hAnsi="Arial" w:cs="Arial"/>
          <w:sz w:val="24"/>
          <w:szCs w:val="24"/>
        </w:rPr>
        <w:t>.</w:t>
      </w:r>
      <w:r w:rsidR="00B102D2">
        <w:rPr>
          <w:rFonts w:ascii="Arial" w:hAnsi="Arial" w:cs="Arial"/>
          <w:sz w:val="24"/>
          <w:szCs w:val="24"/>
        </w:rPr>
        <w:t xml:space="preserve"> In a similar vein, </w:t>
      </w:r>
      <w:r w:rsidR="00BC60E5">
        <w:rPr>
          <w:rFonts w:ascii="Arial" w:hAnsi="Arial" w:cs="Arial"/>
          <w:sz w:val="24"/>
          <w:szCs w:val="24"/>
        </w:rPr>
        <w:t>Cold Ash Parish Council</w:t>
      </w:r>
      <w:r w:rsidR="00147F2B">
        <w:rPr>
          <w:rFonts w:ascii="Arial" w:hAnsi="Arial" w:cs="Arial"/>
          <w:sz w:val="24"/>
          <w:szCs w:val="24"/>
        </w:rPr>
        <w:t xml:space="preserve"> felt that other similar verges i</w:t>
      </w:r>
      <w:r w:rsidR="000D473C">
        <w:rPr>
          <w:rFonts w:ascii="Arial" w:hAnsi="Arial" w:cs="Arial"/>
          <w:sz w:val="24"/>
          <w:szCs w:val="24"/>
        </w:rPr>
        <w:t xml:space="preserve">n the </w:t>
      </w:r>
      <w:r w:rsidR="00BB10B8">
        <w:rPr>
          <w:rFonts w:ascii="Arial" w:hAnsi="Arial" w:cs="Arial"/>
          <w:sz w:val="24"/>
          <w:szCs w:val="24"/>
        </w:rPr>
        <w:t>P</w:t>
      </w:r>
      <w:r w:rsidR="000D473C">
        <w:rPr>
          <w:rFonts w:ascii="Arial" w:hAnsi="Arial" w:cs="Arial"/>
          <w:sz w:val="24"/>
          <w:szCs w:val="24"/>
        </w:rPr>
        <w:t xml:space="preserve">arish should receive the same </w:t>
      </w:r>
      <w:r w:rsidR="00B102D2">
        <w:rPr>
          <w:rFonts w:ascii="Arial" w:hAnsi="Arial" w:cs="Arial"/>
          <w:sz w:val="24"/>
          <w:szCs w:val="24"/>
        </w:rPr>
        <w:t>attention</w:t>
      </w:r>
      <w:r w:rsidR="002D6969">
        <w:rPr>
          <w:rFonts w:ascii="Arial" w:hAnsi="Arial" w:cs="Arial"/>
          <w:sz w:val="24"/>
          <w:szCs w:val="24"/>
        </w:rPr>
        <w:t xml:space="preserve"> to ensure transparency and fairness</w:t>
      </w:r>
      <w:r w:rsidR="00B102D2">
        <w:rPr>
          <w:rFonts w:ascii="Arial" w:hAnsi="Arial" w:cs="Arial"/>
          <w:sz w:val="24"/>
          <w:szCs w:val="24"/>
        </w:rPr>
        <w:t xml:space="preserve">. </w:t>
      </w:r>
      <w:r w:rsidR="000B1F64">
        <w:rPr>
          <w:rFonts w:ascii="Arial" w:hAnsi="Arial" w:cs="Arial"/>
          <w:sz w:val="24"/>
          <w:szCs w:val="24"/>
        </w:rPr>
        <w:t xml:space="preserve">In both </w:t>
      </w:r>
      <w:r w:rsidR="00B675D8">
        <w:rPr>
          <w:rFonts w:ascii="Arial" w:hAnsi="Arial" w:cs="Arial"/>
          <w:sz w:val="24"/>
          <w:szCs w:val="24"/>
        </w:rPr>
        <w:t xml:space="preserve">cases, it </w:t>
      </w:r>
      <w:r w:rsidR="00F5524D">
        <w:rPr>
          <w:rFonts w:ascii="Arial" w:hAnsi="Arial" w:cs="Arial"/>
          <w:sz w:val="24"/>
          <w:szCs w:val="24"/>
        </w:rPr>
        <w:t xml:space="preserve">is </w:t>
      </w:r>
      <w:r w:rsidR="00F5524D">
        <w:rPr>
          <w:rFonts w:ascii="Arial" w:hAnsi="Arial" w:cs="Arial"/>
          <w:sz w:val="24"/>
          <w:szCs w:val="24"/>
        </w:rPr>
        <w:lastRenderedPageBreak/>
        <w:t xml:space="preserve">open to the Council to </w:t>
      </w:r>
      <w:r w:rsidR="001E7110">
        <w:rPr>
          <w:rFonts w:ascii="Arial" w:hAnsi="Arial" w:cs="Arial"/>
          <w:sz w:val="24"/>
          <w:szCs w:val="24"/>
        </w:rPr>
        <w:t xml:space="preserve">investigate as needed and </w:t>
      </w:r>
      <w:r w:rsidR="001F1EB7">
        <w:rPr>
          <w:rFonts w:ascii="Arial" w:hAnsi="Arial" w:cs="Arial"/>
          <w:sz w:val="24"/>
          <w:szCs w:val="24"/>
        </w:rPr>
        <w:t xml:space="preserve">make </w:t>
      </w:r>
      <w:r w:rsidR="001E7110">
        <w:rPr>
          <w:rFonts w:ascii="Arial" w:hAnsi="Arial" w:cs="Arial"/>
          <w:sz w:val="24"/>
          <w:szCs w:val="24"/>
        </w:rPr>
        <w:t>further</w:t>
      </w:r>
      <w:r w:rsidR="00E80ADD">
        <w:rPr>
          <w:rFonts w:ascii="Arial" w:hAnsi="Arial" w:cs="Arial"/>
          <w:sz w:val="24"/>
          <w:szCs w:val="24"/>
        </w:rPr>
        <w:t xml:space="preserve"> Orders</w:t>
      </w:r>
      <w:r w:rsidR="004D3729">
        <w:rPr>
          <w:rFonts w:ascii="Arial" w:hAnsi="Arial" w:cs="Arial"/>
          <w:sz w:val="24"/>
          <w:szCs w:val="24"/>
        </w:rPr>
        <w:t xml:space="preserve"> where necessary.</w:t>
      </w:r>
      <w:r w:rsidR="00E80ADD">
        <w:rPr>
          <w:rFonts w:ascii="Arial" w:hAnsi="Arial" w:cs="Arial"/>
          <w:sz w:val="24"/>
          <w:szCs w:val="24"/>
        </w:rPr>
        <w:t xml:space="preserve"> </w:t>
      </w:r>
    </w:p>
    <w:p w14:paraId="4B41B5BE" w14:textId="5696B3B7" w:rsidR="00BA2C88" w:rsidRPr="00B76E75" w:rsidRDefault="00B76E75" w:rsidP="00BA2C88">
      <w:pPr>
        <w:pStyle w:val="Style1"/>
        <w:numPr>
          <w:ilvl w:val="0"/>
          <w:numId w:val="0"/>
        </w:numPr>
        <w:rPr>
          <w:rFonts w:ascii="Arial" w:hAnsi="Arial" w:cs="Arial"/>
          <w:i/>
          <w:iCs/>
          <w:sz w:val="24"/>
          <w:szCs w:val="24"/>
        </w:rPr>
      </w:pPr>
      <w:r w:rsidRPr="00B76E75">
        <w:rPr>
          <w:rFonts w:ascii="Arial" w:hAnsi="Arial" w:cs="Arial"/>
          <w:i/>
          <w:iCs/>
          <w:sz w:val="24"/>
          <w:szCs w:val="24"/>
        </w:rPr>
        <w:t>Land Ownership matters</w:t>
      </w:r>
    </w:p>
    <w:p w14:paraId="58F8C579" w14:textId="77777777" w:rsidR="00B76E75" w:rsidRPr="00E77702" w:rsidRDefault="00B76E75" w:rsidP="00B76E75">
      <w:pPr>
        <w:pStyle w:val="Style1"/>
        <w:tabs>
          <w:tab w:val="clear" w:pos="432"/>
          <w:tab w:val="left" w:pos="0"/>
        </w:tabs>
        <w:rPr>
          <w:rFonts w:ascii="Arial" w:hAnsi="Arial" w:cs="Arial"/>
          <w:sz w:val="24"/>
          <w:szCs w:val="24"/>
        </w:rPr>
      </w:pPr>
      <w:r w:rsidRPr="00E77702">
        <w:rPr>
          <w:rFonts w:ascii="Arial" w:hAnsi="Arial" w:cs="Arial"/>
          <w:sz w:val="24"/>
          <w:szCs w:val="24"/>
        </w:rPr>
        <w:t xml:space="preserve">There were substantial early submissions from Mr Fenner asserting possible land ownership of parts of the byways and verges, along with discussion on aligning boundary and property rights that might extend onto the routes. </w:t>
      </w:r>
    </w:p>
    <w:p w14:paraId="5ABC9A6F" w14:textId="008E9EDC" w:rsidR="00B76E75" w:rsidRPr="00E77702" w:rsidRDefault="00B76E75" w:rsidP="0007535D">
      <w:pPr>
        <w:pStyle w:val="Style1"/>
        <w:tabs>
          <w:tab w:val="clear" w:pos="432"/>
          <w:tab w:val="left" w:pos="0"/>
        </w:tabs>
        <w:rPr>
          <w:rFonts w:ascii="Arial" w:hAnsi="Arial" w:cs="Arial"/>
          <w:sz w:val="24"/>
          <w:szCs w:val="24"/>
        </w:rPr>
      </w:pPr>
      <w:r w:rsidRPr="00E77702">
        <w:rPr>
          <w:rFonts w:ascii="Arial" w:hAnsi="Arial" w:cs="Arial"/>
          <w:sz w:val="24"/>
          <w:szCs w:val="24"/>
        </w:rPr>
        <w:t>Later submissions from Mr Fenner appear to no longer assert ownership but instead refer to correspondence</w:t>
      </w:r>
      <w:r w:rsidR="00A56DDC" w:rsidRPr="00E77702">
        <w:rPr>
          <w:rFonts w:ascii="Arial" w:hAnsi="Arial" w:cs="Arial"/>
          <w:sz w:val="24"/>
          <w:szCs w:val="24"/>
        </w:rPr>
        <w:t xml:space="preserve"> from the Bucklebury Estate</w:t>
      </w:r>
      <w:r w:rsidR="008A445B" w:rsidRPr="00E77702">
        <w:rPr>
          <w:rFonts w:ascii="Arial" w:hAnsi="Arial" w:cs="Arial"/>
          <w:sz w:val="24"/>
          <w:szCs w:val="24"/>
        </w:rPr>
        <w:t xml:space="preserve"> in</w:t>
      </w:r>
      <w:r w:rsidR="00F10C05" w:rsidRPr="00E77702">
        <w:rPr>
          <w:rFonts w:ascii="Arial" w:hAnsi="Arial" w:cs="Arial"/>
          <w:sz w:val="24"/>
          <w:szCs w:val="24"/>
        </w:rPr>
        <w:t xml:space="preserve"> late</w:t>
      </w:r>
      <w:r w:rsidR="008A445B" w:rsidRPr="00E77702">
        <w:rPr>
          <w:rFonts w:ascii="Arial" w:hAnsi="Arial" w:cs="Arial"/>
          <w:sz w:val="24"/>
          <w:szCs w:val="24"/>
        </w:rPr>
        <w:t xml:space="preserve"> 2024</w:t>
      </w:r>
      <w:r w:rsidR="00E72977" w:rsidRPr="00E77702">
        <w:rPr>
          <w:rFonts w:ascii="Arial" w:hAnsi="Arial" w:cs="Arial"/>
          <w:sz w:val="24"/>
          <w:szCs w:val="24"/>
        </w:rPr>
        <w:t>,</w:t>
      </w:r>
      <w:r w:rsidRPr="00E77702">
        <w:rPr>
          <w:rFonts w:ascii="Arial" w:hAnsi="Arial" w:cs="Arial"/>
          <w:sz w:val="24"/>
          <w:szCs w:val="24"/>
        </w:rPr>
        <w:t xml:space="preserve"> wherein it is stated that the byways form part of their manorial waste. Mr Fenner considered that</w:t>
      </w:r>
      <w:r w:rsidR="00C010CF" w:rsidRPr="00E77702">
        <w:rPr>
          <w:rFonts w:ascii="Arial" w:hAnsi="Arial" w:cs="Arial"/>
          <w:sz w:val="24"/>
          <w:szCs w:val="24"/>
        </w:rPr>
        <w:t xml:space="preserve"> the verges</w:t>
      </w:r>
      <w:r w:rsidRPr="00E77702">
        <w:rPr>
          <w:rFonts w:ascii="Arial" w:hAnsi="Arial" w:cs="Arial"/>
          <w:sz w:val="24"/>
          <w:szCs w:val="24"/>
        </w:rPr>
        <w:t xml:space="preserve"> </w:t>
      </w:r>
      <w:r w:rsidR="00C010CF" w:rsidRPr="00E77702">
        <w:rPr>
          <w:rFonts w:ascii="Arial" w:hAnsi="Arial" w:cs="Arial"/>
          <w:sz w:val="24"/>
          <w:szCs w:val="24"/>
        </w:rPr>
        <w:t>being manorial waste,</w:t>
      </w:r>
      <w:r w:rsidRPr="00E77702">
        <w:rPr>
          <w:rFonts w:ascii="Arial" w:hAnsi="Arial" w:cs="Arial"/>
          <w:sz w:val="24"/>
          <w:szCs w:val="24"/>
        </w:rPr>
        <w:t xml:space="preserve"> </w:t>
      </w:r>
      <w:r w:rsidR="00F570E1" w:rsidRPr="00E77702">
        <w:rPr>
          <w:rFonts w:ascii="Arial" w:hAnsi="Arial" w:cs="Arial"/>
          <w:sz w:val="24"/>
          <w:szCs w:val="24"/>
        </w:rPr>
        <w:t>meant that they</w:t>
      </w:r>
      <w:r w:rsidRPr="00E77702">
        <w:rPr>
          <w:rFonts w:ascii="Arial" w:hAnsi="Arial" w:cs="Arial"/>
          <w:sz w:val="24"/>
          <w:szCs w:val="24"/>
        </w:rPr>
        <w:t xml:space="preserve"> could not form part of the byways. However</w:t>
      </w:r>
      <w:r w:rsidR="00B84B71" w:rsidRPr="00E77702">
        <w:rPr>
          <w:rFonts w:ascii="Arial" w:hAnsi="Arial" w:cs="Arial"/>
          <w:sz w:val="24"/>
          <w:szCs w:val="24"/>
        </w:rPr>
        <w:t xml:space="preserve"> the byways themselves</w:t>
      </w:r>
      <w:r w:rsidR="0007535D" w:rsidRPr="00E77702">
        <w:rPr>
          <w:rFonts w:ascii="Arial" w:hAnsi="Arial" w:cs="Arial"/>
          <w:sz w:val="24"/>
          <w:szCs w:val="24"/>
        </w:rPr>
        <w:t xml:space="preserve"> also form part of the manorial waste and </w:t>
      </w:r>
      <w:r w:rsidRPr="00E77702">
        <w:rPr>
          <w:rFonts w:ascii="Arial" w:hAnsi="Arial" w:cs="Arial"/>
          <w:sz w:val="24"/>
          <w:szCs w:val="24"/>
        </w:rPr>
        <w:t>land being manorial waste does not preclude public rights existing across them</w:t>
      </w:r>
      <w:r w:rsidR="0007535D" w:rsidRPr="00E77702">
        <w:rPr>
          <w:rFonts w:ascii="Arial" w:hAnsi="Arial" w:cs="Arial"/>
          <w:sz w:val="24"/>
          <w:szCs w:val="24"/>
        </w:rPr>
        <w:t>.</w:t>
      </w:r>
    </w:p>
    <w:p w14:paraId="107D683F" w14:textId="113133EB" w:rsidR="00B76E75" w:rsidRPr="00E77702" w:rsidRDefault="00B76E75" w:rsidP="00B76E75">
      <w:pPr>
        <w:pStyle w:val="Style1"/>
        <w:tabs>
          <w:tab w:val="clear" w:pos="432"/>
          <w:tab w:val="left" w:pos="0"/>
        </w:tabs>
        <w:rPr>
          <w:rFonts w:ascii="Arial" w:hAnsi="Arial" w:cs="Arial"/>
          <w:sz w:val="24"/>
          <w:szCs w:val="24"/>
        </w:rPr>
      </w:pPr>
      <w:r w:rsidRPr="00E77702">
        <w:rPr>
          <w:rFonts w:ascii="Arial" w:hAnsi="Arial" w:cs="Arial"/>
          <w:sz w:val="24"/>
          <w:szCs w:val="24"/>
        </w:rPr>
        <w:t xml:space="preserve">In more recent submissions Mr Fenner stated that the Finance Act 1910 maps identified Mereings to the boundaries for Bucklebury Parish and the Property Rights of the landowners of the Parish. He attested that the Mereings show that landowners have the </w:t>
      </w:r>
      <w:r w:rsidRPr="00E77702">
        <w:rPr>
          <w:rFonts w:ascii="Arial" w:hAnsi="Arial" w:cs="Arial"/>
          <w:i/>
          <w:iCs/>
          <w:sz w:val="24"/>
          <w:szCs w:val="24"/>
        </w:rPr>
        <w:t>‘right to claim four feet beyond root of hedge in making their boundary and may use the land for whatever purpose they choose.’</w:t>
      </w:r>
      <w:r w:rsidRPr="00E77702">
        <w:rPr>
          <w:rFonts w:ascii="Arial" w:hAnsi="Arial" w:cs="Arial"/>
          <w:sz w:val="24"/>
          <w:szCs w:val="24"/>
        </w:rPr>
        <w:t xml:space="preserve"> </w:t>
      </w:r>
    </w:p>
    <w:p w14:paraId="3614FD26" w14:textId="7529355D" w:rsidR="00B76E75" w:rsidRPr="00E77702" w:rsidRDefault="00B76E75" w:rsidP="00B76E75">
      <w:pPr>
        <w:pStyle w:val="Style1"/>
        <w:tabs>
          <w:tab w:val="clear" w:pos="432"/>
          <w:tab w:val="left" w:pos="0"/>
        </w:tabs>
        <w:rPr>
          <w:rFonts w:ascii="Arial" w:hAnsi="Arial" w:cs="Arial"/>
          <w:sz w:val="24"/>
          <w:szCs w:val="24"/>
        </w:rPr>
      </w:pPr>
      <w:r w:rsidRPr="00E77702">
        <w:rPr>
          <w:rFonts w:ascii="Arial" w:hAnsi="Arial" w:cs="Arial"/>
          <w:sz w:val="24"/>
          <w:szCs w:val="24"/>
        </w:rPr>
        <w:t>The parish boundary is depicted as four feet from the root of a hedge on the OS maps, however it does not necessarily follow that the ownership of any property that is bounded by a hedge in the parish, extends four feet from the root of a hedge. Nevertheless,</w:t>
      </w:r>
      <w:r w:rsidR="00CF5748" w:rsidRPr="00E77702">
        <w:rPr>
          <w:rFonts w:ascii="Arial" w:hAnsi="Arial" w:cs="Arial"/>
          <w:sz w:val="24"/>
          <w:szCs w:val="24"/>
        </w:rPr>
        <w:t xml:space="preserve"> </w:t>
      </w:r>
      <w:r w:rsidR="009F60A0" w:rsidRPr="00E77702">
        <w:rPr>
          <w:rFonts w:ascii="Arial" w:hAnsi="Arial" w:cs="Arial"/>
          <w:sz w:val="24"/>
          <w:szCs w:val="24"/>
        </w:rPr>
        <w:t xml:space="preserve">even should that attestation be proven to be </w:t>
      </w:r>
      <w:r w:rsidR="00AD0DF9">
        <w:rPr>
          <w:rFonts w:ascii="Arial" w:hAnsi="Arial" w:cs="Arial"/>
          <w:sz w:val="24"/>
          <w:szCs w:val="24"/>
        </w:rPr>
        <w:t>correct in this instance</w:t>
      </w:r>
      <w:r w:rsidR="00CF5748" w:rsidRPr="00E77702">
        <w:rPr>
          <w:rFonts w:ascii="Arial" w:hAnsi="Arial" w:cs="Arial"/>
          <w:sz w:val="24"/>
          <w:szCs w:val="24"/>
        </w:rPr>
        <w:t>,</w:t>
      </w:r>
      <w:r w:rsidR="00E72F27" w:rsidRPr="00E77702">
        <w:rPr>
          <w:rFonts w:ascii="Arial" w:hAnsi="Arial" w:cs="Arial"/>
          <w:sz w:val="24"/>
          <w:szCs w:val="24"/>
        </w:rPr>
        <w:t xml:space="preserve"> </w:t>
      </w:r>
      <w:r w:rsidRPr="00E77702">
        <w:rPr>
          <w:rFonts w:ascii="Arial" w:hAnsi="Arial" w:cs="Arial"/>
          <w:sz w:val="24"/>
          <w:szCs w:val="24"/>
        </w:rPr>
        <w:t xml:space="preserve">it is the case that land being privately owned does not prevent public rights being acquired across </w:t>
      </w:r>
      <w:r w:rsidR="006236C8" w:rsidRPr="00E77702">
        <w:rPr>
          <w:rFonts w:ascii="Arial" w:hAnsi="Arial" w:cs="Arial"/>
          <w:sz w:val="24"/>
          <w:szCs w:val="24"/>
        </w:rPr>
        <w:t xml:space="preserve">it, indeed </w:t>
      </w:r>
      <w:r w:rsidRPr="00E77702">
        <w:rPr>
          <w:rFonts w:ascii="Arial" w:hAnsi="Arial" w:cs="Arial"/>
          <w:sz w:val="24"/>
          <w:szCs w:val="24"/>
        </w:rPr>
        <w:t>many public rights of way run across land in private ownership.</w:t>
      </w:r>
    </w:p>
    <w:p w14:paraId="1FAA2D79" w14:textId="5104BC0B" w:rsidR="00B76E75" w:rsidRPr="00B76E75" w:rsidRDefault="00B76E75" w:rsidP="00B76E75">
      <w:pPr>
        <w:pStyle w:val="Style1"/>
        <w:tabs>
          <w:tab w:val="clear" w:pos="432"/>
        </w:tabs>
        <w:autoSpaceDE w:val="0"/>
        <w:autoSpaceDN w:val="0"/>
        <w:outlineLvl w:val="9"/>
        <w:rPr>
          <w:rFonts w:ascii="Arial" w:hAnsi="Arial" w:cs="Arial"/>
          <w:sz w:val="24"/>
          <w:szCs w:val="24"/>
        </w:rPr>
      </w:pPr>
      <w:r w:rsidRPr="00B76E75">
        <w:rPr>
          <w:rFonts w:ascii="Arial" w:hAnsi="Arial" w:cs="Arial"/>
          <w:sz w:val="24"/>
          <w:szCs w:val="24"/>
        </w:rPr>
        <w:t xml:space="preserve">It was suggested by Mr Fenner in his evidence that a fundamental breach of process had occurred, wherein the Council had not consulted with the landowner of the byways prior to the making of the Orders. This allegation appears to have arisen as a result of </w:t>
      </w:r>
      <w:r w:rsidR="00855329">
        <w:rPr>
          <w:rFonts w:ascii="Arial" w:hAnsi="Arial" w:cs="Arial"/>
          <w:sz w:val="24"/>
          <w:szCs w:val="24"/>
        </w:rPr>
        <w:t xml:space="preserve">the </w:t>
      </w:r>
      <w:r w:rsidRPr="00B76E75">
        <w:rPr>
          <w:rFonts w:ascii="Arial" w:hAnsi="Arial" w:cs="Arial"/>
          <w:sz w:val="24"/>
          <w:szCs w:val="24"/>
        </w:rPr>
        <w:t>correspondence from Bucklebury Estate</w:t>
      </w:r>
      <w:r w:rsidR="00855329">
        <w:rPr>
          <w:rFonts w:ascii="Arial" w:hAnsi="Arial" w:cs="Arial"/>
          <w:sz w:val="24"/>
          <w:szCs w:val="24"/>
        </w:rPr>
        <w:t xml:space="preserve"> in </w:t>
      </w:r>
      <w:r w:rsidR="00715D63">
        <w:rPr>
          <w:rFonts w:ascii="Arial" w:hAnsi="Arial" w:cs="Arial"/>
          <w:sz w:val="24"/>
          <w:szCs w:val="24"/>
        </w:rPr>
        <w:t xml:space="preserve">late </w:t>
      </w:r>
      <w:r w:rsidR="00855329">
        <w:rPr>
          <w:rFonts w:ascii="Arial" w:hAnsi="Arial" w:cs="Arial"/>
          <w:sz w:val="24"/>
          <w:szCs w:val="24"/>
        </w:rPr>
        <w:t>2024</w:t>
      </w:r>
      <w:r w:rsidRPr="00B76E75">
        <w:rPr>
          <w:rFonts w:ascii="Arial" w:hAnsi="Arial" w:cs="Arial"/>
          <w:sz w:val="24"/>
          <w:szCs w:val="24"/>
        </w:rPr>
        <w:t>, stating that they were owners of the land over which the byways cross</w:t>
      </w:r>
      <w:r w:rsidR="00B956F5">
        <w:rPr>
          <w:rFonts w:ascii="Arial" w:hAnsi="Arial" w:cs="Arial"/>
          <w:sz w:val="24"/>
          <w:szCs w:val="24"/>
        </w:rPr>
        <w:t>. The correspondence advised that the Estate</w:t>
      </w:r>
      <w:r w:rsidR="00BD367A">
        <w:rPr>
          <w:rFonts w:ascii="Arial" w:hAnsi="Arial" w:cs="Arial"/>
          <w:sz w:val="24"/>
          <w:szCs w:val="24"/>
        </w:rPr>
        <w:t xml:space="preserve"> </w:t>
      </w:r>
      <w:r w:rsidRPr="00B76E75">
        <w:rPr>
          <w:rFonts w:ascii="Arial" w:hAnsi="Arial" w:cs="Arial"/>
          <w:sz w:val="24"/>
          <w:szCs w:val="24"/>
        </w:rPr>
        <w:t>were in the process of preparing an application to register the land, as the byways form</w:t>
      </w:r>
      <w:r w:rsidR="00BD367A">
        <w:rPr>
          <w:rFonts w:ascii="Arial" w:hAnsi="Arial" w:cs="Arial"/>
          <w:sz w:val="24"/>
          <w:szCs w:val="24"/>
        </w:rPr>
        <w:t>ed</w:t>
      </w:r>
      <w:r w:rsidRPr="00B76E75">
        <w:rPr>
          <w:rFonts w:ascii="Arial" w:hAnsi="Arial" w:cs="Arial"/>
          <w:sz w:val="24"/>
          <w:szCs w:val="24"/>
        </w:rPr>
        <w:t xml:space="preserve"> part of the estate’s manorial waste.</w:t>
      </w:r>
    </w:p>
    <w:p w14:paraId="5E9F4609" w14:textId="46106DA0" w:rsidR="00B76E75" w:rsidRDefault="00B76E75" w:rsidP="00B76E75">
      <w:pPr>
        <w:pStyle w:val="Style1"/>
        <w:tabs>
          <w:tab w:val="clear" w:pos="432"/>
        </w:tabs>
        <w:autoSpaceDE w:val="0"/>
        <w:autoSpaceDN w:val="0"/>
        <w:outlineLvl w:val="9"/>
        <w:rPr>
          <w:rFonts w:ascii="Arial" w:hAnsi="Arial" w:cs="Arial"/>
          <w:sz w:val="24"/>
          <w:szCs w:val="24"/>
        </w:rPr>
      </w:pPr>
      <w:r>
        <w:rPr>
          <w:rFonts w:ascii="Arial" w:hAnsi="Arial" w:cs="Arial"/>
          <w:sz w:val="24"/>
          <w:szCs w:val="24"/>
        </w:rPr>
        <w:t xml:space="preserve">The Council in response to this allegation, advised that they had noted during their investigations </w:t>
      </w:r>
      <w:r w:rsidR="00873009">
        <w:rPr>
          <w:rFonts w:ascii="Arial" w:hAnsi="Arial" w:cs="Arial"/>
          <w:sz w:val="24"/>
          <w:szCs w:val="24"/>
        </w:rPr>
        <w:t xml:space="preserve">in 2023 </w:t>
      </w:r>
      <w:r>
        <w:rPr>
          <w:rFonts w:ascii="Arial" w:hAnsi="Arial" w:cs="Arial"/>
          <w:sz w:val="24"/>
          <w:szCs w:val="24"/>
        </w:rPr>
        <w:t>that adjacent land was previously owned by Bucklebury Estate and had contacted the</w:t>
      </w:r>
      <w:r w:rsidR="00C961F9">
        <w:rPr>
          <w:rFonts w:ascii="Arial" w:hAnsi="Arial" w:cs="Arial"/>
          <w:sz w:val="24"/>
          <w:szCs w:val="24"/>
        </w:rPr>
        <w:t>m</w:t>
      </w:r>
      <w:r>
        <w:rPr>
          <w:rFonts w:ascii="Arial" w:hAnsi="Arial" w:cs="Arial"/>
          <w:sz w:val="24"/>
          <w:szCs w:val="24"/>
        </w:rPr>
        <w:t xml:space="preserve"> for comment. The Estate had acknowledged the Council’s email in 2023, however made no further comment until the correspondence received in late 2024. </w:t>
      </w:r>
    </w:p>
    <w:p w14:paraId="5870C6F4" w14:textId="4D34723D" w:rsidR="00BA2C88" w:rsidRDefault="00B76E75" w:rsidP="00E77702">
      <w:pPr>
        <w:pStyle w:val="Style1"/>
        <w:tabs>
          <w:tab w:val="clear" w:pos="432"/>
        </w:tabs>
        <w:autoSpaceDE w:val="0"/>
        <w:autoSpaceDN w:val="0"/>
        <w:outlineLvl w:val="9"/>
        <w:rPr>
          <w:rFonts w:ascii="Arial" w:hAnsi="Arial" w:cs="Arial"/>
          <w:sz w:val="24"/>
          <w:szCs w:val="24"/>
        </w:rPr>
      </w:pPr>
      <w:r w:rsidRPr="005C3FA2">
        <w:rPr>
          <w:rFonts w:ascii="Arial" w:hAnsi="Arial" w:cs="Arial"/>
          <w:sz w:val="24"/>
          <w:szCs w:val="24"/>
        </w:rPr>
        <w:t xml:space="preserve">I consider that the Council followed due process with regard to the legal consultation process and </w:t>
      </w:r>
      <w:r>
        <w:rPr>
          <w:rFonts w:ascii="Arial" w:hAnsi="Arial" w:cs="Arial"/>
          <w:sz w:val="24"/>
          <w:szCs w:val="24"/>
        </w:rPr>
        <w:t xml:space="preserve">correctly </w:t>
      </w:r>
      <w:r w:rsidRPr="005C3FA2">
        <w:rPr>
          <w:rFonts w:ascii="Arial" w:hAnsi="Arial" w:cs="Arial"/>
          <w:sz w:val="24"/>
          <w:szCs w:val="24"/>
        </w:rPr>
        <w:t xml:space="preserve">obtained dispensation to erect notices to the owner / occupier of </w:t>
      </w:r>
      <w:r>
        <w:rPr>
          <w:rFonts w:ascii="Arial" w:hAnsi="Arial" w:cs="Arial"/>
          <w:sz w:val="24"/>
          <w:szCs w:val="24"/>
        </w:rPr>
        <w:t xml:space="preserve">the </w:t>
      </w:r>
      <w:r w:rsidRPr="005C3FA2">
        <w:rPr>
          <w:rFonts w:ascii="Arial" w:hAnsi="Arial" w:cs="Arial"/>
          <w:sz w:val="24"/>
          <w:szCs w:val="24"/>
        </w:rPr>
        <w:t>land</w:t>
      </w:r>
      <w:r>
        <w:rPr>
          <w:rFonts w:ascii="Arial" w:hAnsi="Arial" w:cs="Arial"/>
          <w:sz w:val="24"/>
          <w:szCs w:val="24"/>
        </w:rPr>
        <w:t xml:space="preserve"> across which the byways run,</w:t>
      </w:r>
      <w:r w:rsidRPr="005C3FA2">
        <w:rPr>
          <w:rFonts w:ascii="Arial" w:hAnsi="Arial" w:cs="Arial"/>
          <w:sz w:val="24"/>
          <w:szCs w:val="24"/>
        </w:rPr>
        <w:t xml:space="preserve"> which was</w:t>
      </w:r>
      <w:r w:rsidR="007678E4">
        <w:rPr>
          <w:rFonts w:ascii="Arial" w:hAnsi="Arial" w:cs="Arial"/>
          <w:sz w:val="24"/>
          <w:szCs w:val="24"/>
        </w:rPr>
        <w:t xml:space="preserve"> at that time</w:t>
      </w:r>
      <w:r w:rsidRPr="005C3FA2">
        <w:rPr>
          <w:rFonts w:ascii="Arial" w:hAnsi="Arial" w:cs="Arial"/>
          <w:sz w:val="24"/>
          <w:szCs w:val="24"/>
        </w:rPr>
        <w:t xml:space="preserve">, and </w:t>
      </w:r>
      <w:r>
        <w:rPr>
          <w:rFonts w:ascii="Arial" w:hAnsi="Arial" w:cs="Arial"/>
          <w:sz w:val="24"/>
          <w:szCs w:val="24"/>
        </w:rPr>
        <w:t xml:space="preserve">currently </w:t>
      </w:r>
      <w:r w:rsidRPr="005C3FA2">
        <w:rPr>
          <w:rFonts w:ascii="Arial" w:hAnsi="Arial" w:cs="Arial"/>
          <w:sz w:val="24"/>
          <w:szCs w:val="24"/>
        </w:rPr>
        <w:t>remains, unregistered.</w:t>
      </w:r>
      <w:r>
        <w:rPr>
          <w:rFonts w:ascii="Arial" w:hAnsi="Arial" w:cs="Arial"/>
          <w:sz w:val="24"/>
          <w:szCs w:val="24"/>
        </w:rPr>
        <w:t xml:space="preserve"> It appears from the papers before me that Bucklebury Estate did not raise an objection to the Orders in their 2024 correspondence, but requested that their ownership of the land was noted.</w:t>
      </w:r>
    </w:p>
    <w:p w14:paraId="431D43DE" w14:textId="77777777" w:rsidR="00A73F69" w:rsidRDefault="00A73F69" w:rsidP="00A73F69">
      <w:pPr>
        <w:pStyle w:val="Style1"/>
        <w:numPr>
          <w:ilvl w:val="0"/>
          <w:numId w:val="0"/>
        </w:numPr>
        <w:tabs>
          <w:tab w:val="clear" w:pos="432"/>
        </w:tabs>
        <w:autoSpaceDE w:val="0"/>
        <w:autoSpaceDN w:val="0"/>
        <w:ind w:left="431" w:hanging="431"/>
        <w:outlineLvl w:val="9"/>
        <w:rPr>
          <w:rFonts w:ascii="Arial" w:hAnsi="Arial" w:cs="Arial"/>
          <w:sz w:val="24"/>
          <w:szCs w:val="24"/>
        </w:rPr>
      </w:pPr>
    </w:p>
    <w:p w14:paraId="1D1B4A34" w14:textId="77777777" w:rsidR="00A73F69" w:rsidRDefault="00A73F69" w:rsidP="00A73F69">
      <w:pPr>
        <w:pStyle w:val="Style1"/>
        <w:numPr>
          <w:ilvl w:val="0"/>
          <w:numId w:val="0"/>
        </w:numPr>
        <w:tabs>
          <w:tab w:val="clear" w:pos="432"/>
        </w:tabs>
        <w:autoSpaceDE w:val="0"/>
        <w:autoSpaceDN w:val="0"/>
        <w:ind w:left="431" w:hanging="431"/>
        <w:outlineLvl w:val="9"/>
        <w:rPr>
          <w:rFonts w:ascii="Arial" w:hAnsi="Arial" w:cs="Arial"/>
          <w:sz w:val="24"/>
          <w:szCs w:val="24"/>
        </w:rPr>
      </w:pPr>
    </w:p>
    <w:p w14:paraId="2860E266" w14:textId="4F9803AF" w:rsidR="003D38A4" w:rsidRPr="001739C3" w:rsidRDefault="001739C3" w:rsidP="003D38A4">
      <w:pPr>
        <w:pStyle w:val="Style1"/>
        <w:numPr>
          <w:ilvl w:val="0"/>
          <w:numId w:val="0"/>
        </w:numPr>
        <w:tabs>
          <w:tab w:val="clear" w:pos="432"/>
        </w:tabs>
        <w:autoSpaceDE w:val="0"/>
        <w:autoSpaceDN w:val="0"/>
        <w:outlineLvl w:val="9"/>
        <w:rPr>
          <w:rFonts w:ascii="Arial" w:hAnsi="Arial" w:cs="Arial"/>
          <w:b/>
          <w:bCs/>
          <w:sz w:val="24"/>
          <w:szCs w:val="24"/>
        </w:rPr>
      </w:pPr>
      <w:r>
        <w:rPr>
          <w:rFonts w:ascii="Arial" w:hAnsi="Arial" w:cs="Arial"/>
          <w:b/>
          <w:bCs/>
          <w:sz w:val="24"/>
          <w:szCs w:val="24"/>
        </w:rPr>
        <w:lastRenderedPageBreak/>
        <w:t>Legislation</w:t>
      </w:r>
    </w:p>
    <w:p w14:paraId="50376B34" w14:textId="77777777" w:rsidR="00652003" w:rsidRPr="00652003" w:rsidRDefault="00652003" w:rsidP="00652003">
      <w:pPr>
        <w:pStyle w:val="Style1"/>
        <w:tabs>
          <w:tab w:val="clear" w:pos="432"/>
        </w:tabs>
        <w:autoSpaceDE w:val="0"/>
        <w:autoSpaceDN w:val="0"/>
        <w:outlineLvl w:val="9"/>
        <w:rPr>
          <w:rFonts w:ascii="Arial" w:hAnsi="Arial" w:cs="Arial"/>
          <w:sz w:val="24"/>
          <w:szCs w:val="24"/>
        </w:rPr>
      </w:pPr>
      <w:r w:rsidRPr="00652003">
        <w:rPr>
          <w:rFonts w:ascii="Arial" w:hAnsi="Arial" w:cs="Arial"/>
          <w:sz w:val="24"/>
          <w:szCs w:val="24"/>
        </w:rPr>
        <w:t xml:space="preserve">The Orders have been made under section 53(2)(b) of the 1981 Act on the occurrence of an event specified in sub-section </w:t>
      </w:r>
      <w:r w:rsidRPr="00652003">
        <w:rPr>
          <w:rFonts w:ascii="Arial" w:hAnsi="Arial" w:cs="Arial"/>
          <w:color w:val="auto"/>
          <w:sz w:val="24"/>
          <w:szCs w:val="24"/>
        </w:rPr>
        <w:t>53(3)(c)(iii) of that Act, namely the discovery of evidence by the authority which, (when considered with all other relevant evidence available), shows that the particulars contained in the Definitive Statement require modification.</w:t>
      </w:r>
    </w:p>
    <w:p w14:paraId="28CA9066" w14:textId="29D3B3F7" w:rsidR="00E00B5C" w:rsidRPr="00C45CE5" w:rsidRDefault="00652003" w:rsidP="00C45CE5">
      <w:pPr>
        <w:pStyle w:val="Style1"/>
        <w:tabs>
          <w:tab w:val="clear" w:pos="432"/>
        </w:tabs>
        <w:autoSpaceDE w:val="0"/>
        <w:autoSpaceDN w:val="0"/>
        <w:outlineLvl w:val="9"/>
        <w:rPr>
          <w:rFonts w:ascii="Arial" w:hAnsi="Arial" w:cs="Arial"/>
          <w:sz w:val="24"/>
          <w:szCs w:val="24"/>
        </w:rPr>
      </w:pPr>
      <w:r w:rsidRPr="00867468">
        <w:rPr>
          <w:rFonts w:ascii="Arial" w:hAnsi="Arial" w:cs="Arial"/>
          <w:sz w:val="24"/>
          <w:szCs w:val="24"/>
        </w:rPr>
        <w:t>The DMS currently shows no recorded width for the routes and as such it is necessary for me to consider the width of the byways in relation to the documentary evidence adduced. The burden of proof to be app</w:t>
      </w:r>
      <w:r>
        <w:rPr>
          <w:rFonts w:ascii="Arial" w:hAnsi="Arial" w:cs="Arial"/>
          <w:sz w:val="24"/>
          <w:szCs w:val="24"/>
        </w:rPr>
        <w:t>lied</w:t>
      </w:r>
      <w:r w:rsidRPr="00867468">
        <w:rPr>
          <w:rFonts w:ascii="Arial" w:hAnsi="Arial" w:cs="Arial"/>
          <w:sz w:val="24"/>
          <w:szCs w:val="24"/>
        </w:rPr>
        <w:t xml:space="preserve"> is the balance of probabilities.</w:t>
      </w:r>
    </w:p>
    <w:p w14:paraId="6BC9BBBD" w14:textId="0DFD19CC" w:rsidR="003D38A4" w:rsidRPr="00880CE2" w:rsidRDefault="00652003" w:rsidP="00880CE2">
      <w:pPr>
        <w:pStyle w:val="Style1"/>
        <w:tabs>
          <w:tab w:val="clear" w:pos="432"/>
        </w:tabs>
        <w:autoSpaceDE w:val="0"/>
        <w:autoSpaceDN w:val="0"/>
        <w:outlineLvl w:val="9"/>
        <w:rPr>
          <w:rFonts w:ascii="Arial" w:hAnsi="Arial" w:cs="Arial"/>
          <w:sz w:val="24"/>
          <w:szCs w:val="24"/>
        </w:rPr>
      </w:pPr>
      <w:r>
        <w:rPr>
          <w:rFonts w:ascii="Arial" w:hAnsi="Arial" w:cs="Arial"/>
          <w:sz w:val="24"/>
          <w:szCs w:val="24"/>
        </w:rPr>
        <w:t>I undertook</w:t>
      </w:r>
      <w:r w:rsidRPr="00A54713">
        <w:rPr>
          <w:rFonts w:ascii="Arial" w:hAnsi="Arial" w:cs="Arial"/>
          <w:sz w:val="24"/>
          <w:szCs w:val="24"/>
        </w:rPr>
        <w:t xml:space="preserve"> </w:t>
      </w:r>
      <w:r w:rsidRPr="00557B21">
        <w:rPr>
          <w:rFonts w:ascii="Arial" w:hAnsi="Arial" w:cs="Arial"/>
          <w:sz w:val="24"/>
          <w:szCs w:val="24"/>
        </w:rPr>
        <w:t>a site visit on 29 January 2025</w:t>
      </w:r>
      <w:r w:rsidR="00AE348C">
        <w:rPr>
          <w:rFonts w:ascii="Arial" w:hAnsi="Arial" w:cs="Arial"/>
          <w:sz w:val="24"/>
          <w:szCs w:val="24"/>
        </w:rPr>
        <w:t>,</w:t>
      </w:r>
      <w:r w:rsidRPr="00557B21">
        <w:rPr>
          <w:rFonts w:ascii="Arial" w:hAnsi="Arial" w:cs="Arial"/>
          <w:sz w:val="24"/>
          <w:szCs w:val="24"/>
        </w:rPr>
        <w:t xml:space="preserve"> accompanied by Mr Bailey (the applicant), Mr Fenner (the </w:t>
      </w:r>
      <w:r>
        <w:rPr>
          <w:rFonts w:ascii="Arial" w:hAnsi="Arial" w:cs="Arial"/>
          <w:sz w:val="24"/>
          <w:szCs w:val="24"/>
        </w:rPr>
        <w:t xml:space="preserve">principal </w:t>
      </w:r>
      <w:r w:rsidRPr="00557B21">
        <w:rPr>
          <w:rFonts w:ascii="Arial" w:hAnsi="Arial" w:cs="Arial"/>
          <w:sz w:val="24"/>
          <w:szCs w:val="24"/>
        </w:rPr>
        <w:t>objector), and Mr Higgins (the Council).</w:t>
      </w:r>
    </w:p>
    <w:p w14:paraId="047F06CE" w14:textId="4C213EC3" w:rsidR="000134EF" w:rsidRPr="00E80912" w:rsidRDefault="00E80912" w:rsidP="00E80912">
      <w:pPr>
        <w:pStyle w:val="Style1"/>
        <w:numPr>
          <w:ilvl w:val="0"/>
          <w:numId w:val="0"/>
        </w:numPr>
        <w:tabs>
          <w:tab w:val="clear" w:pos="432"/>
          <w:tab w:val="left" w:pos="0"/>
        </w:tabs>
        <w:rPr>
          <w:rFonts w:ascii="Arial" w:hAnsi="Arial" w:cs="Arial"/>
          <w:b/>
          <w:bCs/>
          <w:sz w:val="24"/>
          <w:szCs w:val="24"/>
        </w:rPr>
      </w:pPr>
      <w:r w:rsidRPr="00E80912">
        <w:rPr>
          <w:rFonts w:ascii="Arial" w:hAnsi="Arial" w:cs="Arial"/>
          <w:b/>
          <w:bCs/>
          <w:sz w:val="24"/>
          <w:szCs w:val="24"/>
        </w:rPr>
        <w:t>Reasoning</w:t>
      </w:r>
    </w:p>
    <w:p w14:paraId="34365008" w14:textId="0C472CF8" w:rsidR="00130661" w:rsidRPr="006149EE" w:rsidRDefault="00437356" w:rsidP="00130661">
      <w:pPr>
        <w:pStyle w:val="Style1"/>
        <w:numPr>
          <w:ilvl w:val="0"/>
          <w:numId w:val="0"/>
        </w:numPr>
        <w:rPr>
          <w:rFonts w:ascii="Arial" w:hAnsi="Arial" w:cs="Arial"/>
          <w:b/>
          <w:bCs/>
          <w:i/>
          <w:iCs/>
          <w:sz w:val="24"/>
          <w:szCs w:val="24"/>
        </w:rPr>
      </w:pPr>
      <w:r>
        <w:rPr>
          <w:rFonts w:ascii="Arial" w:hAnsi="Arial" w:cs="Arial"/>
          <w:b/>
          <w:bCs/>
          <w:i/>
          <w:iCs/>
          <w:sz w:val="24"/>
          <w:szCs w:val="24"/>
        </w:rPr>
        <w:t>Evidence</w:t>
      </w:r>
    </w:p>
    <w:p w14:paraId="4D4E221D" w14:textId="66B1025B" w:rsidR="00E80912" w:rsidRDefault="00527553" w:rsidP="00130661">
      <w:pPr>
        <w:pStyle w:val="Style1"/>
        <w:rPr>
          <w:rFonts w:ascii="Arial" w:hAnsi="Arial" w:cs="Arial"/>
          <w:sz w:val="24"/>
          <w:szCs w:val="24"/>
        </w:rPr>
      </w:pPr>
      <w:r>
        <w:rPr>
          <w:rFonts w:ascii="Arial" w:hAnsi="Arial" w:cs="Arial"/>
          <w:sz w:val="24"/>
          <w:szCs w:val="24"/>
        </w:rPr>
        <w:t xml:space="preserve">The </w:t>
      </w:r>
      <w:r w:rsidR="00DA3E85">
        <w:rPr>
          <w:rFonts w:ascii="Arial" w:hAnsi="Arial" w:cs="Arial"/>
          <w:sz w:val="24"/>
          <w:szCs w:val="24"/>
        </w:rPr>
        <w:t xml:space="preserve">routes came into existence historically, they have been depicted in </w:t>
      </w:r>
      <w:r w:rsidR="008A582F">
        <w:rPr>
          <w:rFonts w:ascii="Arial" w:hAnsi="Arial" w:cs="Arial"/>
          <w:sz w:val="24"/>
          <w:szCs w:val="24"/>
        </w:rPr>
        <w:t>historic records for centuries and their existence is based on historic evidence</w:t>
      </w:r>
      <w:r w:rsidR="00AE348C">
        <w:rPr>
          <w:rFonts w:ascii="Arial" w:hAnsi="Arial" w:cs="Arial"/>
          <w:sz w:val="24"/>
          <w:szCs w:val="24"/>
        </w:rPr>
        <w:t>.</w:t>
      </w:r>
      <w:r w:rsidR="008A582F">
        <w:rPr>
          <w:rFonts w:ascii="Arial" w:hAnsi="Arial" w:cs="Arial"/>
          <w:sz w:val="24"/>
          <w:szCs w:val="24"/>
        </w:rPr>
        <w:t xml:space="preserve"> </w:t>
      </w:r>
      <w:r w:rsidR="00BB4895">
        <w:rPr>
          <w:rFonts w:ascii="Arial" w:hAnsi="Arial" w:cs="Arial"/>
          <w:sz w:val="24"/>
          <w:szCs w:val="24"/>
        </w:rPr>
        <w:t xml:space="preserve">As </w:t>
      </w:r>
      <w:r w:rsidR="008A582F">
        <w:rPr>
          <w:rFonts w:ascii="Arial" w:hAnsi="Arial" w:cs="Arial"/>
          <w:sz w:val="24"/>
          <w:szCs w:val="24"/>
        </w:rPr>
        <w:t>such</w:t>
      </w:r>
      <w:r w:rsidR="00B17DD5">
        <w:rPr>
          <w:rFonts w:ascii="Arial" w:hAnsi="Arial" w:cs="Arial"/>
          <w:sz w:val="24"/>
          <w:szCs w:val="24"/>
        </w:rPr>
        <w:t xml:space="preserve">, any width recorded should also </w:t>
      </w:r>
      <w:r w:rsidR="003D5BB1">
        <w:rPr>
          <w:rFonts w:ascii="Arial" w:hAnsi="Arial" w:cs="Arial"/>
          <w:sz w:val="24"/>
          <w:szCs w:val="24"/>
        </w:rPr>
        <w:t>be based on historical evidence.</w:t>
      </w:r>
      <w:r w:rsidR="009A58C2" w:rsidRPr="009A58C2">
        <w:rPr>
          <w:rFonts w:ascii="Arial" w:hAnsi="Arial" w:cs="Arial"/>
          <w:sz w:val="24"/>
          <w:szCs w:val="24"/>
        </w:rPr>
        <w:t xml:space="preserve"> </w:t>
      </w:r>
      <w:r w:rsidR="009A58C2">
        <w:rPr>
          <w:rFonts w:ascii="Arial" w:hAnsi="Arial" w:cs="Arial"/>
          <w:sz w:val="24"/>
          <w:szCs w:val="24"/>
        </w:rPr>
        <w:t xml:space="preserve">I have been presented with a number of </w:t>
      </w:r>
      <w:r w:rsidR="00CC2758">
        <w:rPr>
          <w:rFonts w:ascii="Arial" w:hAnsi="Arial" w:cs="Arial"/>
          <w:sz w:val="24"/>
          <w:szCs w:val="24"/>
        </w:rPr>
        <w:t>document</w:t>
      </w:r>
      <w:r w:rsidR="009A58C2">
        <w:rPr>
          <w:rFonts w:ascii="Arial" w:hAnsi="Arial" w:cs="Arial"/>
          <w:sz w:val="24"/>
          <w:szCs w:val="24"/>
        </w:rPr>
        <w:t>s, photography and user evidence forms, all of which have been considered in relation to the width of the Order routes.</w:t>
      </w:r>
    </w:p>
    <w:p w14:paraId="17F04884" w14:textId="57D4E87B" w:rsidR="00A2391A" w:rsidRDefault="00A2391A" w:rsidP="00130661">
      <w:pPr>
        <w:pStyle w:val="Style1"/>
        <w:rPr>
          <w:rFonts w:ascii="Arial" w:hAnsi="Arial" w:cs="Arial"/>
          <w:sz w:val="24"/>
          <w:szCs w:val="24"/>
        </w:rPr>
      </w:pPr>
      <w:r>
        <w:rPr>
          <w:rFonts w:ascii="Arial" w:hAnsi="Arial" w:cs="Arial"/>
          <w:sz w:val="24"/>
          <w:szCs w:val="24"/>
        </w:rPr>
        <w:t>The</w:t>
      </w:r>
      <w:r w:rsidR="00576BBE">
        <w:rPr>
          <w:rFonts w:ascii="Arial" w:hAnsi="Arial" w:cs="Arial"/>
          <w:sz w:val="24"/>
          <w:szCs w:val="24"/>
        </w:rPr>
        <w:t xml:space="preserve"> origins of the </w:t>
      </w:r>
      <w:r w:rsidR="007A48A7">
        <w:rPr>
          <w:rFonts w:ascii="Arial" w:hAnsi="Arial" w:cs="Arial"/>
          <w:sz w:val="24"/>
          <w:szCs w:val="24"/>
        </w:rPr>
        <w:t>byways</w:t>
      </w:r>
      <w:r w:rsidR="00576BBE">
        <w:rPr>
          <w:rFonts w:ascii="Arial" w:hAnsi="Arial" w:cs="Arial"/>
          <w:sz w:val="24"/>
          <w:szCs w:val="24"/>
        </w:rPr>
        <w:t xml:space="preserve"> start appearing in early</w:t>
      </w:r>
      <w:r>
        <w:rPr>
          <w:rFonts w:ascii="Arial" w:hAnsi="Arial" w:cs="Arial"/>
          <w:sz w:val="24"/>
          <w:szCs w:val="24"/>
        </w:rPr>
        <w:t xml:space="preserve"> </w:t>
      </w:r>
      <w:r w:rsidR="008F520C">
        <w:rPr>
          <w:rFonts w:ascii="Arial" w:hAnsi="Arial" w:cs="Arial"/>
          <w:sz w:val="24"/>
          <w:szCs w:val="24"/>
        </w:rPr>
        <w:t>mapping evidence</w:t>
      </w:r>
      <w:r w:rsidR="001D05D5">
        <w:rPr>
          <w:rFonts w:ascii="Arial" w:hAnsi="Arial" w:cs="Arial"/>
          <w:sz w:val="24"/>
          <w:szCs w:val="24"/>
        </w:rPr>
        <w:t>,</w:t>
      </w:r>
      <w:r w:rsidR="008F520C">
        <w:rPr>
          <w:rFonts w:ascii="Arial" w:hAnsi="Arial" w:cs="Arial"/>
          <w:sz w:val="24"/>
          <w:szCs w:val="24"/>
        </w:rPr>
        <w:t xml:space="preserve"> dat</w:t>
      </w:r>
      <w:r w:rsidR="00C01146">
        <w:rPr>
          <w:rFonts w:ascii="Arial" w:hAnsi="Arial" w:cs="Arial"/>
          <w:sz w:val="24"/>
          <w:szCs w:val="24"/>
        </w:rPr>
        <w:t>ing</w:t>
      </w:r>
      <w:r w:rsidR="008F520C">
        <w:rPr>
          <w:rFonts w:ascii="Arial" w:hAnsi="Arial" w:cs="Arial"/>
          <w:sz w:val="24"/>
          <w:szCs w:val="24"/>
        </w:rPr>
        <w:t xml:space="preserve"> back to </w:t>
      </w:r>
      <w:r w:rsidR="0022335D">
        <w:rPr>
          <w:rFonts w:ascii="Arial" w:hAnsi="Arial" w:cs="Arial"/>
          <w:sz w:val="24"/>
          <w:szCs w:val="24"/>
        </w:rPr>
        <w:t>Rocque’s Map of</w:t>
      </w:r>
      <w:r w:rsidR="000075F7">
        <w:rPr>
          <w:rFonts w:ascii="Arial" w:hAnsi="Arial" w:cs="Arial"/>
          <w:sz w:val="24"/>
          <w:szCs w:val="24"/>
        </w:rPr>
        <w:t xml:space="preserve"> </w:t>
      </w:r>
      <w:r w:rsidR="008F520C">
        <w:rPr>
          <w:rFonts w:ascii="Arial" w:hAnsi="Arial" w:cs="Arial"/>
          <w:sz w:val="24"/>
          <w:szCs w:val="24"/>
        </w:rPr>
        <w:t>1761</w:t>
      </w:r>
      <w:r w:rsidR="00C01146">
        <w:rPr>
          <w:rFonts w:ascii="Arial" w:hAnsi="Arial" w:cs="Arial"/>
          <w:sz w:val="24"/>
          <w:szCs w:val="24"/>
        </w:rPr>
        <w:t xml:space="preserve">, with the </w:t>
      </w:r>
      <w:r w:rsidR="008742B0">
        <w:rPr>
          <w:rFonts w:ascii="Arial" w:hAnsi="Arial" w:cs="Arial"/>
          <w:sz w:val="24"/>
          <w:szCs w:val="24"/>
        </w:rPr>
        <w:t>Ordnance Survey</w:t>
      </w:r>
      <w:r w:rsidR="007A48A7">
        <w:rPr>
          <w:rFonts w:ascii="Arial" w:hAnsi="Arial" w:cs="Arial"/>
          <w:sz w:val="24"/>
          <w:szCs w:val="24"/>
        </w:rPr>
        <w:t xml:space="preserve"> </w:t>
      </w:r>
      <w:r w:rsidR="000373A6">
        <w:rPr>
          <w:rFonts w:ascii="Arial" w:hAnsi="Arial" w:cs="Arial"/>
          <w:sz w:val="24"/>
          <w:szCs w:val="24"/>
        </w:rPr>
        <w:t>(OS)</w:t>
      </w:r>
      <w:r w:rsidR="00CA0F61">
        <w:rPr>
          <w:rFonts w:ascii="Arial" w:hAnsi="Arial" w:cs="Arial"/>
          <w:sz w:val="24"/>
          <w:szCs w:val="24"/>
        </w:rPr>
        <w:t xml:space="preserve"> drawing of 1808</w:t>
      </w:r>
      <w:r w:rsidR="0011597B">
        <w:rPr>
          <w:rFonts w:ascii="Arial" w:hAnsi="Arial" w:cs="Arial"/>
          <w:sz w:val="24"/>
          <w:szCs w:val="24"/>
        </w:rPr>
        <w:t xml:space="preserve"> clearly showing both route</w:t>
      </w:r>
      <w:r w:rsidR="006053D1">
        <w:rPr>
          <w:rFonts w:ascii="Arial" w:hAnsi="Arial" w:cs="Arial"/>
          <w:sz w:val="24"/>
          <w:szCs w:val="24"/>
        </w:rPr>
        <w:t>s, bound by solid lines.</w:t>
      </w:r>
      <w:r w:rsidR="00A730D8">
        <w:rPr>
          <w:rFonts w:ascii="Arial" w:hAnsi="Arial" w:cs="Arial"/>
          <w:sz w:val="24"/>
          <w:szCs w:val="24"/>
        </w:rPr>
        <w:t xml:space="preserve"> From th</w:t>
      </w:r>
      <w:r w:rsidR="006845DD">
        <w:rPr>
          <w:rFonts w:ascii="Arial" w:hAnsi="Arial" w:cs="Arial"/>
          <w:sz w:val="24"/>
          <w:szCs w:val="24"/>
        </w:rPr>
        <w:t xml:space="preserve">at point onwards the routes are </w:t>
      </w:r>
      <w:r w:rsidR="000075F7">
        <w:rPr>
          <w:rFonts w:ascii="Arial" w:hAnsi="Arial" w:cs="Arial"/>
          <w:sz w:val="24"/>
          <w:szCs w:val="24"/>
        </w:rPr>
        <w:t>depicted</w:t>
      </w:r>
      <w:r w:rsidR="005805DE">
        <w:rPr>
          <w:rFonts w:ascii="Arial" w:hAnsi="Arial" w:cs="Arial"/>
          <w:sz w:val="24"/>
          <w:szCs w:val="24"/>
        </w:rPr>
        <w:t xml:space="preserve"> </w:t>
      </w:r>
      <w:r w:rsidR="000075F7">
        <w:rPr>
          <w:rFonts w:ascii="Arial" w:hAnsi="Arial" w:cs="Arial"/>
          <w:sz w:val="24"/>
          <w:szCs w:val="24"/>
        </w:rPr>
        <w:t xml:space="preserve">in </w:t>
      </w:r>
      <w:r w:rsidR="001D05D5">
        <w:rPr>
          <w:rFonts w:ascii="Arial" w:hAnsi="Arial" w:cs="Arial"/>
          <w:sz w:val="24"/>
          <w:szCs w:val="24"/>
        </w:rPr>
        <w:t>a similar</w:t>
      </w:r>
      <w:r w:rsidR="00C0064A">
        <w:rPr>
          <w:rFonts w:ascii="Arial" w:hAnsi="Arial" w:cs="Arial"/>
          <w:sz w:val="24"/>
          <w:szCs w:val="24"/>
        </w:rPr>
        <w:t xml:space="preserve"> </w:t>
      </w:r>
      <w:r w:rsidR="000075F7">
        <w:rPr>
          <w:rFonts w:ascii="Arial" w:hAnsi="Arial" w:cs="Arial"/>
          <w:sz w:val="24"/>
          <w:szCs w:val="24"/>
        </w:rPr>
        <w:t>manner</w:t>
      </w:r>
      <w:r w:rsidR="006845DD">
        <w:rPr>
          <w:rFonts w:ascii="Arial" w:hAnsi="Arial" w:cs="Arial"/>
          <w:sz w:val="24"/>
          <w:szCs w:val="24"/>
        </w:rPr>
        <w:t xml:space="preserve"> </w:t>
      </w:r>
      <w:r w:rsidR="002435C7">
        <w:rPr>
          <w:rFonts w:ascii="Arial" w:hAnsi="Arial" w:cs="Arial"/>
          <w:sz w:val="24"/>
          <w:szCs w:val="24"/>
        </w:rPr>
        <w:t>o</w:t>
      </w:r>
      <w:r w:rsidR="006845DD">
        <w:rPr>
          <w:rFonts w:ascii="Arial" w:hAnsi="Arial" w:cs="Arial"/>
          <w:sz w:val="24"/>
          <w:szCs w:val="24"/>
        </w:rPr>
        <w:t xml:space="preserve">n </w:t>
      </w:r>
      <w:r w:rsidR="002435C7">
        <w:rPr>
          <w:rFonts w:ascii="Arial" w:hAnsi="Arial" w:cs="Arial"/>
          <w:sz w:val="24"/>
          <w:szCs w:val="24"/>
        </w:rPr>
        <w:t>every</w:t>
      </w:r>
      <w:r w:rsidR="006845DD">
        <w:rPr>
          <w:rFonts w:ascii="Arial" w:hAnsi="Arial" w:cs="Arial"/>
          <w:sz w:val="24"/>
          <w:szCs w:val="24"/>
        </w:rPr>
        <w:t xml:space="preserve"> </w:t>
      </w:r>
      <w:r w:rsidR="000814B7">
        <w:rPr>
          <w:rFonts w:ascii="Arial" w:hAnsi="Arial" w:cs="Arial"/>
          <w:sz w:val="24"/>
          <w:szCs w:val="24"/>
        </w:rPr>
        <w:t xml:space="preserve">OS </w:t>
      </w:r>
      <w:r w:rsidR="006845DD">
        <w:rPr>
          <w:rFonts w:ascii="Arial" w:hAnsi="Arial" w:cs="Arial"/>
          <w:sz w:val="24"/>
          <w:szCs w:val="24"/>
        </w:rPr>
        <w:t>map</w:t>
      </w:r>
      <w:r w:rsidR="00EB4CF6">
        <w:rPr>
          <w:rFonts w:ascii="Arial" w:hAnsi="Arial" w:cs="Arial"/>
          <w:sz w:val="24"/>
          <w:szCs w:val="24"/>
        </w:rPr>
        <w:t>.</w:t>
      </w:r>
      <w:r w:rsidR="002C1FC5">
        <w:rPr>
          <w:rFonts w:ascii="Arial" w:hAnsi="Arial" w:cs="Arial"/>
          <w:sz w:val="24"/>
          <w:szCs w:val="24"/>
        </w:rPr>
        <w:t xml:space="preserve"> </w:t>
      </w:r>
      <w:r w:rsidR="00EB4CF6">
        <w:rPr>
          <w:rFonts w:ascii="Arial" w:hAnsi="Arial" w:cs="Arial"/>
          <w:sz w:val="24"/>
          <w:szCs w:val="24"/>
        </w:rPr>
        <w:t>T</w:t>
      </w:r>
      <w:r w:rsidR="006845DD">
        <w:rPr>
          <w:rFonts w:ascii="Arial" w:hAnsi="Arial" w:cs="Arial"/>
          <w:sz w:val="24"/>
          <w:szCs w:val="24"/>
        </w:rPr>
        <w:t>he Tithe Map</w:t>
      </w:r>
      <w:r w:rsidR="000814B7">
        <w:rPr>
          <w:rFonts w:ascii="Arial" w:hAnsi="Arial" w:cs="Arial"/>
          <w:sz w:val="24"/>
          <w:szCs w:val="24"/>
        </w:rPr>
        <w:t xml:space="preserve"> of 1842</w:t>
      </w:r>
      <w:r w:rsidR="00EB4CF6">
        <w:rPr>
          <w:rFonts w:ascii="Arial" w:hAnsi="Arial" w:cs="Arial"/>
          <w:sz w:val="24"/>
          <w:szCs w:val="24"/>
        </w:rPr>
        <w:t xml:space="preserve"> and the Finance Act records from 1910</w:t>
      </w:r>
      <w:r w:rsidR="00771EFC">
        <w:rPr>
          <w:rFonts w:ascii="Arial" w:hAnsi="Arial" w:cs="Arial"/>
          <w:sz w:val="24"/>
          <w:szCs w:val="24"/>
        </w:rPr>
        <w:t xml:space="preserve"> also show the </w:t>
      </w:r>
      <w:r w:rsidR="002C1FC5">
        <w:rPr>
          <w:rFonts w:ascii="Arial" w:hAnsi="Arial" w:cs="Arial"/>
          <w:sz w:val="24"/>
          <w:szCs w:val="24"/>
        </w:rPr>
        <w:t xml:space="preserve">Order </w:t>
      </w:r>
      <w:r w:rsidR="00771EFC">
        <w:rPr>
          <w:rFonts w:ascii="Arial" w:hAnsi="Arial" w:cs="Arial"/>
          <w:sz w:val="24"/>
          <w:szCs w:val="24"/>
        </w:rPr>
        <w:t>routes bound by solid lines</w:t>
      </w:r>
      <w:r w:rsidR="00AD3F6F">
        <w:rPr>
          <w:rFonts w:ascii="Arial" w:hAnsi="Arial" w:cs="Arial"/>
          <w:sz w:val="24"/>
          <w:szCs w:val="24"/>
        </w:rPr>
        <w:t>,</w:t>
      </w:r>
      <w:r w:rsidR="00615BF0">
        <w:rPr>
          <w:rFonts w:ascii="Arial" w:hAnsi="Arial" w:cs="Arial"/>
          <w:sz w:val="24"/>
          <w:szCs w:val="24"/>
        </w:rPr>
        <w:t xml:space="preserve"> and excluded from surrounding land parcels</w:t>
      </w:r>
      <w:r w:rsidR="00AF53F6">
        <w:rPr>
          <w:rFonts w:ascii="Arial" w:hAnsi="Arial" w:cs="Arial"/>
          <w:sz w:val="24"/>
          <w:szCs w:val="24"/>
        </w:rPr>
        <w:t>.</w:t>
      </w:r>
    </w:p>
    <w:p w14:paraId="473ACD06" w14:textId="463FE48F" w:rsidR="00B343F6" w:rsidRPr="002304AD" w:rsidRDefault="00CC2758" w:rsidP="002304AD">
      <w:pPr>
        <w:pStyle w:val="Style1"/>
        <w:rPr>
          <w:rFonts w:ascii="Arial" w:hAnsi="Arial" w:cs="Arial"/>
          <w:sz w:val="24"/>
          <w:szCs w:val="24"/>
        </w:rPr>
      </w:pPr>
      <w:r>
        <w:rPr>
          <w:rFonts w:ascii="Arial" w:hAnsi="Arial" w:cs="Arial"/>
          <w:sz w:val="24"/>
          <w:szCs w:val="24"/>
        </w:rPr>
        <w:t>As such, i</w:t>
      </w:r>
      <w:r w:rsidR="00993D32">
        <w:rPr>
          <w:rFonts w:ascii="Arial" w:hAnsi="Arial" w:cs="Arial"/>
          <w:sz w:val="24"/>
          <w:szCs w:val="24"/>
        </w:rPr>
        <w:t xml:space="preserve">t is clear from the historical mapping that the </w:t>
      </w:r>
      <w:r w:rsidR="008871FB">
        <w:rPr>
          <w:rFonts w:ascii="Arial" w:hAnsi="Arial" w:cs="Arial"/>
          <w:sz w:val="24"/>
          <w:szCs w:val="24"/>
        </w:rPr>
        <w:t>byways</w:t>
      </w:r>
      <w:r w:rsidR="00DD522C">
        <w:rPr>
          <w:rFonts w:ascii="Arial" w:hAnsi="Arial" w:cs="Arial"/>
          <w:sz w:val="24"/>
          <w:szCs w:val="24"/>
        </w:rPr>
        <w:t xml:space="preserve"> have </w:t>
      </w:r>
      <w:r w:rsidR="007B6B38">
        <w:rPr>
          <w:rFonts w:ascii="Arial" w:hAnsi="Arial" w:cs="Arial"/>
          <w:sz w:val="24"/>
          <w:szCs w:val="24"/>
        </w:rPr>
        <w:t>been in existence</w:t>
      </w:r>
      <w:r w:rsidR="00DD522C">
        <w:rPr>
          <w:rFonts w:ascii="Arial" w:hAnsi="Arial" w:cs="Arial"/>
          <w:sz w:val="24"/>
          <w:szCs w:val="24"/>
        </w:rPr>
        <w:t xml:space="preserve"> </w:t>
      </w:r>
      <w:r w:rsidR="00193804">
        <w:rPr>
          <w:rFonts w:ascii="Arial" w:hAnsi="Arial" w:cs="Arial"/>
          <w:sz w:val="24"/>
          <w:szCs w:val="24"/>
        </w:rPr>
        <w:t xml:space="preserve">since the </w:t>
      </w:r>
      <w:r w:rsidR="007B6B38">
        <w:rPr>
          <w:rFonts w:ascii="Arial" w:hAnsi="Arial" w:cs="Arial"/>
          <w:sz w:val="24"/>
          <w:szCs w:val="24"/>
        </w:rPr>
        <w:t>18</w:t>
      </w:r>
      <w:r w:rsidR="007B6B38" w:rsidRPr="007B6B38">
        <w:rPr>
          <w:rFonts w:ascii="Arial" w:hAnsi="Arial" w:cs="Arial"/>
          <w:sz w:val="24"/>
          <w:szCs w:val="24"/>
          <w:vertAlign w:val="superscript"/>
        </w:rPr>
        <w:t>th</w:t>
      </w:r>
      <w:r w:rsidR="007B6B38">
        <w:rPr>
          <w:rFonts w:ascii="Arial" w:hAnsi="Arial" w:cs="Arial"/>
          <w:sz w:val="24"/>
          <w:szCs w:val="24"/>
        </w:rPr>
        <w:t xml:space="preserve"> Century</w:t>
      </w:r>
      <w:r w:rsidR="002A4A56">
        <w:rPr>
          <w:rFonts w:ascii="Arial" w:hAnsi="Arial" w:cs="Arial"/>
          <w:sz w:val="24"/>
          <w:szCs w:val="24"/>
        </w:rPr>
        <w:t>.</w:t>
      </w:r>
      <w:r w:rsidR="00515C4B">
        <w:rPr>
          <w:rFonts w:ascii="Arial" w:hAnsi="Arial" w:cs="Arial"/>
          <w:sz w:val="24"/>
          <w:szCs w:val="24"/>
        </w:rPr>
        <w:t xml:space="preserve"> Although a specific date</w:t>
      </w:r>
      <w:r w:rsidR="00FE5751">
        <w:rPr>
          <w:rFonts w:ascii="Arial" w:hAnsi="Arial" w:cs="Arial"/>
          <w:sz w:val="24"/>
          <w:szCs w:val="24"/>
        </w:rPr>
        <w:t xml:space="preserve"> of</w:t>
      </w:r>
      <w:r w:rsidR="00515C4B">
        <w:rPr>
          <w:rFonts w:ascii="Arial" w:hAnsi="Arial" w:cs="Arial"/>
          <w:sz w:val="24"/>
          <w:szCs w:val="24"/>
        </w:rPr>
        <w:t xml:space="preserve"> when public rights were dedicated cannot be proven, </w:t>
      </w:r>
      <w:r w:rsidR="00CA2E56">
        <w:rPr>
          <w:rFonts w:ascii="Arial" w:hAnsi="Arial" w:cs="Arial"/>
          <w:sz w:val="24"/>
          <w:szCs w:val="24"/>
        </w:rPr>
        <w:t>the evidence</w:t>
      </w:r>
      <w:r w:rsidR="00560C7E">
        <w:rPr>
          <w:rFonts w:ascii="Arial" w:hAnsi="Arial" w:cs="Arial"/>
          <w:sz w:val="24"/>
          <w:szCs w:val="24"/>
        </w:rPr>
        <w:t xml:space="preserve"> would suggest</w:t>
      </w:r>
      <w:r w:rsidR="00394304">
        <w:rPr>
          <w:rFonts w:ascii="Arial" w:hAnsi="Arial" w:cs="Arial"/>
          <w:sz w:val="24"/>
          <w:szCs w:val="24"/>
        </w:rPr>
        <w:t xml:space="preserve"> that</w:t>
      </w:r>
      <w:r w:rsidR="00201398">
        <w:rPr>
          <w:rFonts w:ascii="Arial" w:hAnsi="Arial" w:cs="Arial"/>
          <w:sz w:val="24"/>
          <w:szCs w:val="24"/>
        </w:rPr>
        <w:t>, on the balance of probabilities</w:t>
      </w:r>
      <w:r w:rsidR="00786676">
        <w:rPr>
          <w:rFonts w:ascii="Arial" w:hAnsi="Arial" w:cs="Arial"/>
          <w:sz w:val="24"/>
          <w:szCs w:val="24"/>
        </w:rPr>
        <w:t>,</w:t>
      </w:r>
      <w:r w:rsidR="00560C7E">
        <w:rPr>
          <w:rFonts w:ascii="Arial" w:hAnsi="Arial" w:cs="Arial"/>
          <w:sz w:val="24"/>
          <w:szCs w:val="24"/>
        </w:rPr>
        <w:t xml:space="preserve"> </w:t>
      </w:r>
      <w:r w:rsidR="000A05CF">
        <w:rPr>
          <w:rFonts w:ascii="Arial" w:hAnsi="Arial" w:cs="Arial"/>
          <w:sz w:val="24"/>
          <w:szCs w:val="24"/>
        </w:rPr>
        <w:t xml:space="preserve">the routes </w:t>
      </w:r>
      <w:r w:rsidR="007B74F6">
        <w:rPr>
          <w:rFonts w:ascii="Arial" w:hAnsi="Arial" w:cs="Arial"/>
          <w:sz w:val="24"/>
          <w:szCs w:val="24"/>
        </w:rPr>
        <w:t xml:space="preserve">held public rights from </w:t>
      </w:r>
      <w:r w:rsidR="007B74F6" w:rsidRPr="004C6F28">
        <w:rPr>
          <w:rFonts w:ascii="Arial" w:hAnsi="Arial" w:cs="Arial"/>
          <w:sz w:val="24"/>
          <w:szCs w:val="24"/>
        </w:rPr>
        <w:t>at least the</w:t>
      </w:r>
      <w:r w:rsidR="002F6A32" w:rsidRPr="004C6F28">
        <w:rPr>
          <w:rFonts w:ascii="Arial" w:hAnsi="Arial" w:cs="Arial"/>
          <w:sz w:val="24"/>
          <w:szCs w:val="24"/>
        </w:rPr>
        <w:t xml:space="preserve"> middle of the</w:t>
      </w:r>
      <w:r w:rsidR="007B74F6" w:rsidRPr="004C6F28">
        <w:rPr>
          <w:rFonts w:ascii="Arial" w:hAnsi="Arial" w:cs="Arial"/>
          <w:sz w:val="24"/>
          <w:szCs w:val="24"/>
        </w:rPr>
        <w:t xml:space="preserve"> 19</w:t>
      </w:r>
      <w:r w:rsidR="007B74F6" w:rsidRPr="004C6F28">
        <w:rPr>
          <w:rFonts w:ascii="Arial" w:hAnsi="Arial" w:cs="Arial"/>
          <w:sz w:val="24"/>
          <w:szCs w:val="24"/>
          <w:vertAlign w:val="superscript"/>
        </w:rPr>
        <w:t>th</w:t>
      </w:r>
      <w:r w:rsidR="007B74F6" w:rsidRPr="004C6F28">
        <w:rPr>
          <w:rFonts w:ascii="Arial" w:hAnsi="Arial" w:cs="Arial"/>
          <w:sz w:val="24"/>
          <w:szCs w:val="24"/>
        </w:rPr>
        <w:t xml:space="preserve"> Century</w:t>
      </w:r>
      <w:r w:rsidR="00394304" w:rsidRPr="004C6F28">
        <w:rPr>
          <w:rFonts w:ascii="Arial" w:hAnsi="Arial" w:cs="Arial"/>
          <w:sz w:val="24"/>
          <w:szCs w:val="24"/>
        </w:rPr>
        <w:t>.</w:t>
      </w:r>
    </w:p>
    <w:p w14:paraId="17A2499B" w14:textId="11D6E084" w:rsidR="00B343F6" w:rsidRDefault="005154CA" w:rsidP="00130661">
      <w:pPr>
        <w:pStyle w:val="Style1"/>
        <w:rPr>
          <w:rFonts w:ascii="Arial" w:hAnsi="Arial" w:cs="Arial"/>
          <w:sz w:val="24"/>
          <w:szCs w:val="24"/>
        </w:rPr>
      </w:pPr>
      <w:r>
        <w:rPr>
          <w:rFonts w:ascii="Arial" w:hAnsi="Arial" w:cs="Arial"/>
          <w:sz w:val="24"/>
          <w:szCs w:val="24"/>
        </w:rPr>
        <w:t xml:space="preserve">When considering </w:t>
      </w:r>
      <w:r w:rsidR="00A07C7C">
        <w:rPr>
          <w:rFonts w:ascii="Arial" w:hAnsi="Arial" w:cs="Arial"/>
          <w:sz w:val="24"/>
          <w:szCs w:val="24"/>
        </w:rPr>
        <w:t>the widths, w</w:t>
      </w:r>
      <w:r w:rsidR="00C70310">
        <w:rPr>
          <w:rFonts w:ascii="Arial" w:hAnsi="Arial" w:cs="Arial"/>
          <w:sz w:val="24"/>
          <w:szCs w:val="24"/>
        </w:rPr>
        <w:t>hilst e</w:t>
      </w:r>
      <w:r w:rsidR="00A43F61">
        <w:rPr>
          <w:rFonts w:ascii="Arial" w:hAnsi="Arial" w:cs="Arial"/>
          <w:sz w:val="24"/>
          <w:szCs w:val="24"/>
        </w:rPr>
        <w:t>arly maps such as</w:t>
      </w:r>
      <w:r w:rsidR="00C70310">
        <w:rPr>
          <w:rFonts w:ascii="Arial" w:hAnsi="Arial" w:cs="Arial"/>
          <w:sz w:val="24"/>
          <w:szCs w:val="24"/>
        </w:rPr>
        <w:t xml:space="preserve"> those of</w:t>
      </w:r>
      <w:r w:rsidR="00A43F61">
        <w:rPr>
          <w:rFonts w:ascii="Arial" w:hAnsi="Arial" w:cs="Arial"/>
          <w:sz w:val="24"/>
          <w:szCs w:val="24"/>
        </w:rPr>
        <w:t xml:space="preserve"> </w:t>
      </w:r>
      <w:r w:rsidR="00C66311">
        <w:rPr>
          <w:rFonts w:ascii="Arial" w:hAnsi="Arial" w:cs="Arial"/>
          <w:sz w:val="24"/>
          <w:szCs w:val="24"/>
        </w:rPr>
        <w:t>John Rocque 1761</w:t>
      </w:r>
      <w:r w:rsidR="00C70310">
        <w:rPr>
          <w:rFonts w:ascii="Arial" w:hAnsi="Arial" w:cs="Arial"/>
          <w:sz w:val="24"/>
          <w:szCs w:val="24"/>
        </w:rPr>
        <w:t xml:space="preserve"> </w:t>
      </w:r>
      <w:r w:rsidR="00C66311">
        <w:rPr>
          <w:rFonts w:ascii="Arial" w:hAnsi="Arial" w:cs="Arial"/>
          <w:sz w:val="24"/>
          <w:szCs w:val="24"/>
        </w:rPr>
        <w:t xml:space="preserve">and John Willis </w:t>
      </w:r>
      <w:r w:rsidR="00A2528F">
        <w:rPr>
          <w:rFonts w:ascii="Arial" w:hAnsi="Arial" w:cs="Arial"/>
          <w:sz w:val="24"/>
          <w:szCs w:val="24"/>
        </w:rPr>
        <w:t xml:space="preserve">of 1768 </w:t>
      </w:r>
      <w:r w:rsidR="006938CE">
        <w:rPr>
          <w:rFonts w:ascii="Arial" w:hAnsi="Arial" w:cs="Arial"/>
          <w:sz w:val="24"/>
          <w:szCs w:val="24"/>
        </w:rPr>
        <w:t>show the Order routes</w:t>
      </w:r>
      <w:r w:rsidR="00972F73">
        <w:rPr>
          <w:rFonts w:ascii="Arial" w:hAnsi="Arial" w:cs="Arial"/>
          <w:sz w:val="24"/>
          <w:szCs w:val="24"/>
        </w:rPr>
        <w:t xml:space="preserve">, the </w:t>
      </w:r>
      <w:r w:rsidR="00F05C61">
        <w:rPr>
          <w:rFonts w:ascii="Arial" w:hAnsi="Arial" w:cs="Arial"/>
          <w:sz w:val="24"/>
          <w:szCs w:val="24"/>
        </w:rPr>
        <w:t xml:space="preserve">depiction of the </w:t>
      </w:r>
      <w:r w:rsidR="008871FB">
        <w:rPr>
          <w:rFonts w:ascii="Arial" w:hAnsi="Arial" w:cs="Arial"/>
          <w:sz w:val="24"/>
          <w:szCs w:val="24"/>
        </w:rPr>
        <w:t>byways</w:t>
      </w:r>
      <w:r w:rsidR="00F05C61">
        <w:rPr>
          <w:rFonts w:ascii="Arial" w:hAnsi="Arial" w:cs="Arial"/>
          <w:sz w:val="24"/>
          <w:szCs w:val="24"/>
        </w:rPr>
        <w:t xml:space="preserve"> </w:t>
      </w:r>
      <w:r w:rsidR="00745CFE">
        <w:rPr>
          <w:rFonts w:ascii="Arial" w:hAnsi="Arial" w:cs="Arial"/>
          <w:sz w:val="24"/>
          <w:szCs w:val="24"/>
        </w:rPr>
        <w:t>are</w:t>
      </w:r>
      <w:r w:rsidR="00F05C61">
        <w:rPr>
          <w:rFonts w:ascii="Arial" w:hAnsi="Arial" w:cs="Arial"/>
          <w:sz w:val="24"/>
          <w:szCs w:val="24"/>
        </w:rPr>
        <w:t xml:space="preserve"> </w:t>
      </w:r>
      <w:r w:rsidR="00AA38B5">
        <w:rPr>
          <w:rFonts w:ascii="Arial" w:hAnsi="Arial" w:cs="Arial"/>
          <w:sz w:val="24"/>
          <w:szCs w:val="24"/>
        </w:rPr>
        <w:t>far</w:t>
      </w:r>
      <w:r w:rsidR="00F05C61">
        <w:rPr>
          <w:rFonts w:ascii="Arial" w:hAnsi="Arial" w:cs="Arial"/>
          <w:sz w:val="24"/>
          <w:szCs w:val="24"/>
        </w:rPr>
        <w:t xml:space="preserve"> </w:t>
      </w:r>
      <w:r w:rsidR="00AA38B5">
        <w:rPr>
          <w:rFonts w:ascii="Arial" w:hAnsi="Arial" w:cs="Arial"/>
          <w:sz w:val="24"/>
          <w:szCs w:val="24"/>
        </w:rPr>
        <w:t>more defined in</w:t>
      </w:r>
      <w:r w:rsidR="00F05C61">
        <w:rPr>
          <w:rFonts w:ascii="Arial" w:hAnsi="Arial" w:cs="Arial"/>
          <w:sz w:val="24"/>
          <w:szCs w:val="24"/>
        </w:rPr>
        <w:t xml:space="preserve"> t</w:t>
      </w:r>
      <w:r w:rsidR="00F31F75">
        <w:rPr>
          <w:rFonts w:ascii="Arial" w:hAnsi="Arial" w:cs="Arial"/>
          <w:sz w:val="24"/>
          <w:szCs w:val="24"/>
        </w:rPr>
        <w:t>he 1808 OS surveyor drawing</w:t>
      </w:r>
      <w:r w:rsidR="00851C16">
        <w:rPr>
          <w:rFonts w:ascii="Arial" w:hAnsi="Arial" w:cs="Arial"/>
          <w:sz w:val="24"/>
          <w:szCs w:val="24"/>
        </w:rPr>
        <w:t>.</w:t>
      </w:r>
      <w:r w:rsidR="002A4274">
        <w:rPr>
          <w:rFonts w:ascii="Arial" w:hAnsi="Arial" w:cs="Arial"/>
          <w:sz w:val="24"/>
          <w:szCs w:val="24"/>
        </w:rPr>
        <w:t xml:space="preserve"> </w:t>
      </w:r>
      <w:r w:rsidR="00851C16">
        <w:rPr>
          <w:rFonts w:ascii="Arial" w:hAnsi="Arial" w:cs="Arial"/>
          <w:sz w:val="24"/>
          <w:szCs w:val="24"/>
        </w:rPr>
        <w:t>Looking at</w:t>
      </w:r>
      <w:r w:rsidR="002A4274">
        <w:rPr>
          <w:rFonts w:ascii="Arial" w:hAnsi="Arial" w:cs="Arial"/>
          <w:sz w:val="24"/>
          <w:szCs w:val="24"/>
        </w:rPr>
        <w:t xml:space="preserve"> the 1842 Tithe Map</w:t>
      </w:r>
      <w:r w:rsidR="00851C16">
        <w:rPr>
          <w:rFonts w:ascii="Arial" w:hAnsi="Arial" w:cs="Arial"/>
          <w:sz w:val="24"/>
          <w:szCs w:val="24"/>
        </w:rPr>
        <w:t>,</w:t>
      </w:r>
      <w:r w:rsidR="002A4274">
        <w:rPr>
          <w:rFonts w:ascii="Arial" w:hAnsi="Arial" w:cs="Arial"/>
          <w:sz w:val="24"/>
          <w:szCs w:val="24"/>
        </w:rPr>
        <w:t xml:space="preserve"> </w:t>
      </w:r>
      <w:r w:rsidR="00851C16">
        <w:rPr>
          <w:rFonts w:ascii="Arial" w:hAnsi="Arial" w:cs="Arial"/>
          <w:sz w:val="24"/>
          <w:szCs w:val="24"/>
        </w:rPr>
        <w:t xml:space="preserve">this </w:t>
      </w:r>
      <w:r w:rsidR="00AD3534">
        <w:rPr>
          <w:rFonts w:ascii="Arial" w:hAnsi="Arial" w:cs="Arial"/>
          <w:sz w:val="24"/>
          <w:szCs w:val="24"/>
        </w:rPr>
        <w:t>show</w:t>
      </w:r>
      <w:r w:rsidR="00851C16">
        <w:rPr>
          <w:rFonts w:ascii="Arial" w:hAnsi="Arial" w:cs="Arial"/>
          <w:sz w:val="24"/>
          <w:szCs w:val="24"/>
        </w:rPr>
        <w:t>s</w:t>
      </w:r>
      <w:r w:rsidR="00AD3534">
        <w:rPr>
          <w:rFonts w:ascii="Arial" w:hAnsi="Arial" w:cs="Arial"/>
          <w:sz w:val="24"/>
          <w:szCs w:val="24"/>
        </w:rPr>
        <w:t xml:space="preserve"> </w:t>
      </w:r>
      <w:r w:rsidR="00311CB8">
        <w:rPr>
          <w:rFonts w:ascii="Arial" w:hAnsi="Arial" w:cs="Arial"/>
          <w:sz w:val="24"/>
          <w:szCs w:val="24"/>
        </w:rPr>
        <w:t>B</w:t>
      </w:r>
      <w:r w:rsidR="00240A9D">
        <w:rPr>
          <w:rFonts w:ascii="Arial" w:hAnsi="Arial" w:cs="Arial"/>
          <w:sz w:val="24"/>
          <w:szCs w:val="24"/>
        </w:rPr>
        <w:t>yway</w:t>
      </w:r>
      <w:r w:rsidR="00AD3534">
        <w:rPr>
          <w:rFonts w:ascii="Arial" w:hAnsi="Arial" w:cs="Arial"/>
          <w:sz w:val="24"/>
          <w:szCs w:val="24"/>
        </w:rPr>
        <w:t xml:space="preserve"> 26 as </w:t>
      </w:r>
      <w:r w:rsidR="003A3F40">
        <w:rPr>
          <w:rFonts w:ascii="Arial" w:hAnsi="Arial" w:cs="Arial"/>
          <w:sz w:val="24"/>
          <w:szCs w:val="24"/>
        </w:rPr>
        <w:t>narrowing</w:t>
      </w:r>
      <w:r w:rsidR="008117D0">
        <w:rPr>
          <w:rFonts w:ascii="Arial" w:hAnsi="Arial" w:cs="Arial"/>
          <w:sz w:val="24"/>
          <w:szCs w:val="24"/>
        </w:rPr>
        <w:t>,</w:t>
      </w:r>
      <w:r w:rsidR="003A3F40">
        <w:rPr>
          <w:rFonts w:ascii="Arial" w:hAnsi="Arial" w:cs="Arial"/>
          <w:sz w:val="24"/>
          <w:szCs w:val="24"/>
        </w:rPr>
        <w:t xml:space="preserve"> past its junction with </w:t>
      </w:r>
      <w:r w:rsidR="00311CB8">
        <w:rPr>
          <w:rFonts w:ascii="Arial" w:hAnsi="Arial" w:cs="Arial"/>
          <w:sz w:val="24"/>
          <w:szCs w:val="24"/>
        </w:rPr>
        <w:t>B</w:t>
      </w:r>
      <w:r w:rsidR="00240A9D">
        <w:rPr>
          <w:rFonts w:ascii="Arial" w:hAnsi="Arial" w:cs="Arial"/>
          <w:sz w:val="24"/>
          <w:szCs w:val="24"/>
        </w:rPr>
        <w:t>yway</w:t>
      </w:r>
      <w:r w:rsidR="003A3F40">
        <w:rPr>
          <w:rFonts w:ascii="Arial" w:hAnsi="Arial" w:cs="Arial"/>
          <w:sz w:val="24"/>
          <w:szCs w:val="24"/>
        </w:rPr>
        <w:t xml:space="preserve"> 5</w:t>
      </w:r>
      <w:r>
        <w:rPr>
          <w:rFonts w:ascii="Arial" w:hAnsi="Arial" w:cs="Arial"/>
          <w:sz w:val="24"/>
          <w:szCs w:val="24"/>
        </w:rPr>
        <w:t>. Byway 5</w:t>
      </w:r>
      <w:r w:rsidR="009F7826">
        <w:rPr>
          <w:rFonts w:ascii="Arial" w:hAnsi="Arial" w:cs="Arial"/>
          <w:sz w:val="24"/>
          <w:szCs w:val="24"/>
        </w:rPr>
        <w:t xml:space="preserve"> is depicted as more uniform in width</w:t>
      </w:r>
      <w:r w:rsidR="00D9313B">
        <w:rPr>
          <w:rFonts w:ascii="Arial" w:hAnsi="Arial" w:cs="Arial"/>
          <w:sz w:val="24"/>
          <w:szCs w:val="24"/>
        </w:rPr>
        <w:t>.</w:t>
      </w:r>
    </w:p>
    <w:p w14:paraId="0AA0C183" w14:textId="77AED279" w:rsidR="00B343F6" w:rsidRDefault="0017008E" w:rsidP="00130661">
      <w:pPr>
        <w:pStyle w:val="Style1"/>
        <w:rPr>
          <w:rFonts w:ascii="Arial" w:hAnsi="Arial" w:cs="Arial"/>
          <w:sz w:val="24"/>
          <w:szCs w:val="24"/>
        </w:rPr>
      </w:pPr>
      <w:r>
        <w:rPr>
          <w:rFonts w:ascii="Arial" w:hAnsi="Arial" w:cs="Arial"/>
          <w:sz w:val="24"/>
          <w:szCs w:val="24"/>
        </w:rPr>
        <w:t xml:space="preserve">Turning to the </w:t>
      </w:r>
      <w:r w:rsidR="0066548A">
        <w:rPr>
          <w:rFonts w:ascii="Arial" w:hAnsi="Arial" w:cs="Arial"/>
          <w:sz w:val="24"/>
          <w:szCs w:val="24"/>
        </w:rPr>
        <w:t>OS</w:t>
      </w:r>
      <w:r>
        <w:rPr>
          <w:rFonts w:ascii="Arial" w:hAnsi="Arial" w:cs="Arial"/>
          <w:sz w:val="24"/>
          <w:szCs w:val="24"/>
        </w:rPr>
        <w:t xml:space="preserve"> Map</w:t>
      </w:r>
      <w:r w:rsidR="0066548A">
        <w:rPr>
          <w:rFonts w:ascii="Arial" w:hAnsi="Arial" w:cs="Arial"/>
          <w:sz w:val="24"/>
          <w:szCs w:val="24"/>
        </w:rPr>
        <w:t>s</w:t>
      </w:r>
      <w:r w:rsidR="002462B9">
        <w:rPr>
          <w:rFonts w:ascii="Arial" w:hAnsi="Arial" w:cs="Arial"/>
          <w:sz w:val="24"/>
          <w:szCs w:val="24"/>
        </w:rPr>
        <w:t>,</w:t>
      </w:r>
      <w:r w:rsidR="00154CDD">
        <w:rPr>
          <w:rFonts w:ascii="Arial" w:hAnsi="Arial" w:cs="Arial"/>
          <w:sz w:val="24"/>
          <w:szCs w:val="24"/>
        </w:rPr>
        <w:t xml:space="preserve"> the 1880 </w:t>
      </w:r>
      <w:r w:rsidR="00C603A7">
        <w:rPr>
          <w:rFonts w:ascii="Arial" w:hAnsi="Arial" w:cs="Arial"/>
          <w:sz w:val="24"/>
          <w:szCs w:val="24"/>
        </w:rPr>
        <w:t>1:25000 County Series Map</w:t>
      </w:r>
      <w:r w:rsidR="00FB35B6">
        <w:rPr>
          <w:rFonts w:ascii="Arial" w:hAnsi="Arial" w:cs="Arial"/>
          <w:sz w:val="24"/>
          <w:szCs w:val="24"/>
        </w:rPr>
        <w:t xml:space="preserve"> </w:t>
      </w:r>
      <w:r w:rsidR="00C268E2">
        <w:rPr>
          <w:rFonts w:ascii="Arial" w:hAnsi="Arial" w:cs="Arial"/>
          <w:sz w:val="24"/>
          <w:szCs w:val="24"/>
        </w:rPr>
        <w:t xml:space="preserve"> and the 1883 map of scale 6 inches to 1 mile,</w:t>
      </w:r>
      <w:r w:rsidR="009070AF">
        <w:rPr>
          <w:rFonts w:ascii="Arial" w:hAnsi="Arial" w:cs="Arial"/>
          <w:sz w:val="24"/>
          <w:szCs w:val="24"/>
        </w:rPr>
        <w:t xml:space="preserve"> both</w:t>
      </w:r>
      <w:r w:rsidR="00C268E2">
        <w:rPr>
          <w:rFonts w:ascii="Arial" w:hAnsi="Arial" w:cs="Arial"/>
          <w:sz w:val="24"/>
          <w:szCs w:val="24"/>
        </w:rPr>
        <w:t xml:space="preserve"> </w:t>
      </w:r>
      <w:r w:rsidR="00FB35B6">
        <w:rPr>
          <w:rFonts w:ascii="Arial" w:hAnsi="Arial" w:cs="Arial"/>
          <w:sz w:val="24"/>
          <w:szCs w:val="24"/>
        </w:rPr>
        <w:t>clearly</w:t>
      </w:r>
      <w:r w:rsidR="00497E6D">
        <w:rPr>
          <w:rFonts w:ascii="Arial" w:hAnsi="Arial" w:cs="Arial"/>
          <w:sz w:val="24"/>
          <w:szCs w:val="24"/>
        </w:rPr>
        <w:t xml:space="preserve"> </w:t>
      </w:r>
      <w:r w:rsidR="003C4770">
        <w:rPr>
          <w:rFonts w:ascii="Arial" w:hAnsi="Arial" w:cs="Arial"/>
          <w:sz w:val="24"/>
          <w:szCs w:val="24"/>
        </w:rPr>
        <w:t>depict</w:t>
      </w:r>
      <w:r w:rsidR="00497E6D">
        <w:rPr>
          <w:rFonts w:ascii="Arial" w:hAnsi="Arial" w:cs="Arial"/>
          <w:sz w:val="24"/>
          <w:szCs w:val="24"/>
        </w:rPr>
        <w:t xml:space="preserve"> both routes</w:t>
      </w:r>
      <w:r w:rsidR="00B97113">
        <w:rPr>
          <w:rFonts w:ascii="Arial" w:hAnsi="Arial" w:cs="Arial"/>
          <w:sz w:val="24"/>
          <w:szCs w:val="24"/>
        </w:rPr>
        <w:t xml:space="preserve"> enclosed</w:t>
      </w:r>
      <w:r w:rsidR="00497E6D">
        <w:rPr>
          <w:rFonts w:ascii="Arial" w:hAnsi="Arial" w:cs="Arial"/>
          <w:sz w:val="24"/>
          <w:szCs w:val="24"/>
        </w:rPr>
        <w:t xml:space="preserve"> between solid black lines</w:t>
      </w:r>
      <w:r w:rsidR="00FB35B6">
        <w:rPr>
          <w:rFonts w:ascii="Arial" w:hAnsi="Arial" w:cs="Arial"/>
          <w:sz w:val="24"/>
          <w:szCs w:val="24"/>
        </w:rPr>
        <w:t xml:space="preserve">, again showing </w:t>
      </w:r>
      <w:r w:rsidR="00311CB8">
        <w:rPr>
          <w:rFonts w:ascii="Arial" w:hAnsi="Arial" w:cs="Arial"/>
          <w:sz w:val="24"/>
          <w:szCs w:val="24"/>
        </w:rPr>
        <w:t>B</w:t>
      </w:r>
      <w:r w:rsidR="00240A9D">
        <w:rPr>
          <w:rFonts w:ascii="Arial" w:hAnsi="Arial" w:cs="Arial"/>
          <w:sz w:val="24"/>
          <w:szCs w:val="24"/>
        </w:rPr>
        <w:t>yway</w:t>
      </w:r>
      <w:r w:rsidR="00FB35B6">
        <w:rPr>
          <w:rFonts w:ascii="Arial" w:hAnsi="Arial" w:cs="Arial"/>
          <w:sz w:val="24"/>
          <w:szCs w:val="24"/>
        </w:rPr>
        <w:t xml:space="preserve"> 26</w:t>
      </w:r>
      <w:r w:rsidR="009B08F9">
        <w:rPr>
          <w:rFonts w:ascii="Arial" w:hAnsi="Arial" w:cs="Arial"/>
          <w:sz w:val="24"/>
          <w:szCs w:val="24"/>
        </w:rPr>
        <w:t xml:space="preserve"> narrowing, with </w:t>
      </w:r>
      <w:r w:rsidR="00311CB8">
        <w:rPr>
          <w:rFonts w:ascii="Arial" w:hAnsi="Arial" w:cs="Arial"/>
          <w:sz w:val="24"/>
          <w:szCs w:val="24"/>
        </w:rPr>
        <w:t>B</w:t>
      </w:r>
      <w:r w:rsidR="00240A9D">
        <w:rPr>
          <w:rFonts w:ascii="Arial" w:hAnsi="Arial" w:cs="Arial"/>
          <w:sz w:val="24"/>
          <w:szCs w:val="24"/>
        </w:rPr>
        <w:t>yway</w:t>
      </w:r>
      <w:r w:rsidR="009B08F9">
        <w:rPr>
          <w:rFonts w:ascii="Arial" w:hAnsi="Arial" w:cs="Arial"/>
          <w:sz w:val="24"/>
          <w:szCs w:val="24"/>
        </w:rPr>
        <w:t xml:space="preserve"> 5 being a uniform width for that part </w:t>
      </w:r>
      <w:r w:rsidR="00C92196">
        <w:rPr>
          <w:rFonts w:ascii="Arial" w:hAnsi="Arial" w:cs="Arial"/>
          <w:sz w:val="24"/>
          <w:szCs w:val="24"/>
        </w:rPr>
        <w:t>which is affected by the Order.</w:t>
      </w:r>
      <w:r w:rsidR="00457642">
        <w:rPr>
          <w:rFonts w:ascii="Arial" w:hAnsi="Arial" w:cs="Arial"/>
          <w:sz w:val="24"/>
          <w:szCs w:val="24"/>
        </w:rPr>
        <w:t xml:space="preserve"> </w:t>
      </w:r>
      <w:r w:rsidR="0053152A">
        <w:rPr>
          <w:rFonts w:ascii="Arial" w:hAnsi="Arial" w:cs="Arial"/>
          <w:sz w:val="24"/>
          <w:szCs w:val="24"/>
        </w:rPr>
        <w:t>East of plot 107</w:t>
      </w:r>
      <w:r w:rsidR="00281432">
        <w:rPr>
          <w:rFonts w:ascii="Arial" w:hAnsi="Arial" w:cs="Arial"/>
          <w:sz w:val="24"/>
          <w:szCs w:val="24"/>
        </w:rPr>
        <w:t xml:space="preserve"> is the notation </w:t>
      </w:r>
      <w:r w:rsidR="00281432" w:rsidRPr="00631121">
        <w:rPr>
          <w:rFonts w:ascii="Arial" w:hAnsi="Arial" w:cs="Arial"/>
          <w:i/>
          <w:iCs/>
          <w:sz w:val="24"/>
          <w:szCs w:val="24"/>
        </w:rPr>
        <w:t>‘4ft R.H</w:t>
      </w:r>
      <w:r w:rsidR="006C2A04" w:rsidRPr="00631121">
        <w:rPr>
          <w:rFonts w:ascii="Arial" w:hAnsi="Arial" w:cs="Arial"/>
          <w:i/>
          <w:iCs/>
          <w:sz w:val="24"/>
          <w:szCs w:val="24"/>
        </w:rPr>
        <w:t>’</w:t>
      </w:r>
      <w:r w:rsidR="00FD40C7">
        <w:rPr>
          <w:rFonts w:ascii="Arial" w:hAnsi="Arial" w:cs="Arial"/>
          <w:i/>
          <w:iCs/>
          <w:sz w:val="24"/>
          <w:szCs w:val="24"/>
        </w:rPr>
        <w:t>.</w:t>
      </w:r>
      <w:r w:rsidR="006C2A04">
        <w:rPr>
          <w:rFonts w:ascii="Arial" w:hAnsi="Arial" w:cs="Arial"/>
          <w:sz w:val="24"/>
          <w:szCs w:val="24"/>
        </w:rPr>
        <w:t xml:space="preserve"> </w:t>
      </w:r>
      <w:r w:rsidR="00FD40C7">
        <w:rPr>
          <w:rFonts w:ascii="Arial" w:hAnsi="Arial" w:cs="Arial"/>
          <w:sz w:val="24"/>
          <w:szCs w:val="24"/>
        </w:rPr>
        <w:t>This</w:t>
      </w:r>
      <w:r w:rsidR="006C2A04">
        <w:rPr>
          <w:rFonts w:ascii="Arial" w:hAnsi="Arial" w:cs="Arial"/>
          <w:sz w:val="24"/>
          <w:szCs w:val="24"/>
        </w:rPr>
        <w:t xml:space="preserve"> denotes that the administrative boundary r</w:t>
      </w:r>
      <w:r w:rsidR="00E0009C">
        <w:rPr>
          <w:rFonts w:ascii="Arial" w:hAnsi="Arial" w:cs="Arial"/>
          <w:sz w:val="24"/>
          <w:szCs w:val="24"/>
        </w:rPr>
        <w:t>an 4 feet from the root of the hedge</w:t>
      </w:r>
      <w:r w:rsidR="00E1720F">
        <w:rPr>
          <w:rFonts w:ascii="Arial" w:hAnsi="Arial" w:cs="Arial"/>
          <w:sz w:val="24"/>
          <w:szCs w:val="24"/>
        </w:rPr>
        <w:t xml:space="preserve"> on </w:t>
      </w:r>
      <w:r w:rsidR="00C77E34">
        <w:rPr>
          <w:rFonts w:ascii="Arial" w:hAnsi="Arial" w:cs="Arial"/>
          <w:sz w:val="24"/>
          <w:szCs w:val="24"/>
        </w:rPr>
        <w:t xml:space="preserve">the </w:t>
      </w:r>
      <w:r w:rsidR="00E1720F">
        <w:rPr>
          <w:rFonts w:ascii="Arial" w:hAnsi="Arial" w:cs="Arial"/>
          <w:sz w:val="24"/>
          <w:szCs w:val="24"/>
        </w:rPr>
        <w:t>boundary</w:t>
      </w:r>
      <w:r w:rsidR="00C77E34">
        <w:rPr>
          <w:rFonts w:ascii="Arial" w:hAnsi="Arial" w:cs="Arial"/>
          <w:sz w:val="24"/>
          <w:szCs w:val="24"/>
        </w:rPr>
        <w:t xml:space="preserve"> of plot</w:t>
      </w:r>
      <w:r w:rsidR="00E1720F">
        <w:rPr>
          <w:rFonts w:ascii="Arial" w:hAnsi="Arial" w:cs="Arial"/>
          <w:sz w:val="24"/>
          <w:szCs w:val="24"/>
        </w:rPr>
        <w:t xml:space="preserve"> 109</w:t>
      </w:r>
      <w:r w:rsidR="00402A9E">
        <w:rPr>
          <w:rFonts w:ascii="Arial" w:hAnsi="Arial" w:cs="Arial"/>
          <w:sz w:val="24"/>
          <w:szCs w:val="24"/>
        </w:rPr>
        <w:t>,</w:t>
      </w:r>
      <w:r w:rsidR="00C77E34">
        <w:rPr>
          <w:rFonts w:ascii="Arial" w:hAnsi="Arial" w:cs="Arial"/>
          <w:sz w:val="24"/>
          <w:szCs w:val="24"/>
        </w:rPr>
        <w:t xml:space="preserve"> </w:t>
      </w:r>
      <w:r w:rsidR="00402A9E">
        <w:rPr>
          <w:rFonts w:ascii="Arial" w:hAnsi="Arial" w:cs="Arial"/>
          <w:sz w:val="24"/>
          <w:szCs w:val="24"/>
        </w:rPr>
        <w:t>which is adjacent to plot 107</w:t>
      </w:r>
      <w:r w:rsidR="00F43698">
        <w:rPr>
          <w:rFonts w:ascii="Arial" w:hAnsi="Arial" w:cs="Arial"/>
          <w:sz w:val="24"/>
          <w:szCs w:val="24"/>
        </w:rPr>
        <w:t>, now The White House,</w:t>
      </w:r>
      <w:r w:rsidR="00402A9E">
        <w:rPr>
          <w:rFonts w:ascii="Arial" w:hAnsi="Arial" w:cs="Arial"/>
          <w:sz w:val="24"/>
          <w:szCs w:val="24"/>
        </w:rPr>
        <w:t xml:space="preserve"> wh</w:t>
      </w:r>
      <w:r w:rsidR="00DE49EB">
        <w:rPr>
          <w:rFonts w:ascii="Arial" w:hAnsi="Arial" w:cs="Arial"/>
          <w:sz w:val="24"/>
          <w:szCs w:val="24"/>
        </w:rPr>
        <w:t>ose boundaries</w:t>
      </w:r>
      <w:r w:rsidR="00402A9E">
        <w:rPr>
          <w:rFonts w:ascii="Arial" w:hAnsi="Arial" w:cs="Arial"/>
          <w:sz w:val="24"/>
          <w:szCs w:val="24"/>
        </w:rPr>
        <w:t xml:space="preserve"> the </w:t>
      </w:r>
      <w:r w:rsidR="00DE49EB">
        <w:rPr>
          <w:rFonts w:ascii="Arial" w:hAnsi="Arial" w:cs="Arial"/>
          <w:sz w:val="24"/>
          <w:szCs w:val="24"/>
        </w:rPr>
        <w:t xml:space="preserve">byways are located next to. This </w:t>
      </w:r>
      <w:r w:rsidR="00F43698">
        <w:rPr>
          <w:rFonts w:ascii="Arial" w:hAnsi="Arial" w:cs="Arial"/>
          <w:sz w:val="24"/>
          <w:szCs w:val="24"/>
        </w:rPr>
        <w:t xml:space="preserve">denotation </w:t>
      </w:r>
      <w:r w:rsidR="00DE49EB">
        <w:rPr>
          <w:rFonts w:ascii="Arial" w:hAnsi="Arial" w:cs="Arial"/>
          <w:sz w:val="24"/>
          <w:szCs w:val="24"/>
        </w:rPr>
        <w:t xml:space="preserve">is suggestive of hedge boundaries </w:t>
      </w:r>
      <w:r w:rsidR="00A95FED">
        <w:rPr>
          <w:rFonts w:ascii="Arial" w:hAnsi="Arial" w:cs="Arial"/>
          <w:sz w:val="24"/>
          <w:szCs w:val="24"/>
        </w:rPr>
        <w:t>being in existence at that time</w:t>
      </w:r>
      <w:r w:rsidR="005337AD">
        <w:rPr>
          <w:rFonts w:ascii="Arial" w:hAnsi="Arial" w:cs="Arial"/>
          <w:sz w:val="24"/>
          <w:szCs w:val="24"/>
        </w:rPr>
        <w:t xml:space="preserve"> and th</w:t>
      </w:r>
      <w:r w:rsidR="00F43698">
        <w:rPr>
          <w:rFonts w:ascii="Arial" w:hAnsi="Arial" w:cs="Arial"/>
          <w:sz w:val="24"/>
          <w:szCs w:val="24"/>
        </w:rPr>
        <w:t>e same</w:t>
      </w:r>
      <w:r w:rsidR="005337AD">
        <w:rPr>
          <w:rFonts w:ascii="Arial" w:hAnsi="Arial" w:cs="Arial"/>
          <w:sz w:val="24"/>
          <w:szCs w:val="24"/>
        </w:rPr>
        <w:t xml:space="preserve"> notation is </w:t>
      </w:r>
      <w:r w:rsidR="00AA4849">
        <w:rPr>
          <w:rFonts w:ascii="Arial" w:hAnsi="Arial" w:cs="Arial"/>
          <w:sz w:val="24"/>
          <w:szCs w:val="24"/>
        </w:rPr>
        <w:t>evident</w:t>
      </w:r>
      <w:r w:rsidR="005337AD">
        <w:rPr>
          <w:rFonts w:ascii="Arial" w:hAnsi="Arial" w:cs="Arial"/>
          <w:sz w:val="24"/>
          <w:szCs w:val="24"/>
        </w:rPr>
        <w:t xml:space="preserve"> on other </w:t>
      </w:r>
      <w:r w:rsidR="0040201B">
        <w:rPr>
          <w:rFonts w:ascii="Arial" w:hAnsi="Arial" w:cs="Arial"/>
          <w:sz w:val="24"/>
          <w:szCs w:val="24"/>
        </w:rPr>
        <w:t xml:space="preserve">later </w:t>
      </w:r>
      <w:r w:rsidR="005337AD">
        <w:rPr>
          <w:rFonts w:ascii="Arial" w:hAnsi="Arial" w:cs="Arial"/>
          <w:sz w:val="24"/>
          <w:szCs w:val="24"/>
        </w:rPr>
        <w:t>OS maps</w:t>
      </w:r>
      <w:r w:rsidR="00A95FED">
        <w:rPr>
          <w:rFonts w:ascii="Arial" w:hAnsi="Arial" w:cs="Arial"/>
          <w:sz w:val="24"/>
          <w:szCs w:val="24"/>
        </w:rPr>
        <w:t>.</w:t>
      </w:r>
    </w:p>
    <w:p w14:paraId="7921CBD8" w14:textId="5BCA9404" w:rsidR="00B97113" w:rsidRDefault="00A70484" w:rsidP="00130661">
      <w:pPr>
        <w:pStyle w:val="Style1"/>
        <w:rPr>
          <w:rFonts w:ascii="Arial" w:hAnsi="Arial" w:cs="Arial"/>
          <w:sz w:val="24"/>
          <w:szCs w:val="24"/>
        </w:rPr>
      </w:pPr>
      <w:r>
        <w:rPr>
          <w:rFonts w:ascii="Arial" w:hAnsi="Arial" w:cs="Arial"/>
          <w:sz w:val="24"/>
          <w:szCs w:val="24"/>
        </w:rPr>
        <w:lastRenderedPageBreak/>
        <w:t xml:space="preserve">The 1898 OS map, similarly of 6 inches to 1 mile scale, </w:t>
      </w:r>
      <w:r w:rsidR="00BF1B84">
        <w:rPr>
          <w:rFonts w:ascii="Arial" w:hAnsi="Arial" w:cs="Arial"/>
          <w:sz w:val="24"/>
          <w:szCs w:val="24"/>
        </w:rPr>
        <w:t xml:space="preserve">consistently </w:t>
      </w:r>
      <w:r w:rsidR="00D24EF9">
        <w:rPr>
          <w:rFonts w:ascii="Arial" w:hAnsi="Arial" w:cs="Arial"/>
          <w:sz w:val="24"/>
          <w:szCs w:val="24"/>
        </w:rPr>
        <w:t xml:space="preserve">repeats </w:t>
      </w:r>
      <w:r w:rsidR="00BF1B84">
        <w:rPr>
          <w:rFonts w:ascii="Arial" w:hAnsi="Arial" w:cs="Arial"/>
          <w:sz w:val="24"/>
          <w:szCs w:val="24"/>
        </w:rPr>
        <w:t xml:space="preserve">the denotation of the </w:t>
      </w:r>
      <w:r w:rsidR="00AA4849">
        <w:rPr>
          <w:rFonts w:ascii="Arial" w:hAnsi="Arial" w:cs="Arial"/>
          <w:sz w:val="24"/>
          <w:szCs w:val="24"/>
        </w:rPr>
        <w:t>two</w:t>
      </w:r>
      <w:r w:rsidR="00BF1B84">
        <w:rPr>
          <w:rFonts w:ascii="Arial" w:hAnsi="Arial" w:cs="Arial"/>
          <w:sz w:val="24"/>
          <w:szCs w:val="24"/>
        </w:rPr>
        <w:t xml:space="preserve"> </w:t>
      </w:r>
      <w:r w:rsidR="00240A9D">
        <w:rPr>
          <w:rFonts w:ascii="Arial" w:hAnsi="Arial" w:cs="Arial"/>
          <w:sz w:val="24"/>
          <w:szCs w:val="24"/>
        </w:rPr>
        <w:t>byways</w:t>
      </w:r>
      <w:r w:rsidR="00BF1B84">
        <w:rPr>
          <w:rFonts w:ascii="Arial" w:hAnsi="Arial" w:cs="Arial"/>
          <w:sz w:val="24"/>
          <w:szCs w:val="24"/>
        </w:rPr>
        <w:t xml:space="preserve"> in question</w:t>
      </w:r>
      <w:r w:rsidR="00AF73A3">
        <w:rPr>
          <w:rFonts w:ascii="Arial" w:hAnsi="Arial" w:cs="Arial"/>
          <w:sz w:val="24"/>
          <w:szCs w:val="24"/>
        </w:rPr>
        <w:t xml:space="preserve">, with the eastern line denoting </w:t>
      </w:r>
      <w:r w:rsidR="00311CB8">
        <w:rPr>
          <w:rFonts w:ascii="Arial" w:hAnsi="Arial" w:cs="Arial"/>
          <w:sz w:val="24"/>
          <w:szCs w:val="24"/>
        </w:rPr>
        <w:t>B</w:t>
      </w:r>
      <w:r w:rsidR="00240A9D">
        <w:rPr>
          <w:rFonts w:ascii="Arial" w:hAnsi="Arial" w:cs="Arial"/>
          <w:sz w:val="24"/>
          <w:szCs w:val="24"/>
        </w:rPr>
        <w:t>yway</w:t>
      </w:r>
      <w:r w:rsidR="00AF73A3">
        <w:rPr>
          <w:rFonts w:ascii="Arial" w:hAnsi="Arial" w:cs="Arial"/>
          <w:sz w:val="24"/>
          <w:szCs w:val="24"/>
        </w:rPr>
        <w:t xml:space="preserve"> 5 </w:t>
      </w:r>
      <w:r w:rsidR="00302EF9">
        <w:rPr>
          <w:rFonts w:ascii="Arial" w:hAnsi="Arial" w:cs="Arial"/>
          <w:sz w:val="24"/>
          <w:szCs w:val="24"/>
        </w:rPr>
        <w:t>having a thickened casing line</w:t>
      </w:r>
      <w:r w:rsidR="00AA4849">
        <w:rPr>
          <w:rFonts w:ascii="Arial" w:hAnsi="Arial" w:cs="Arial"/>
          <w:sz w:val="24"/>
          <w:szCs w:val="24"/>
        </w:rPr>
        <w:t>,</w:t>
      </w:r>
      <w:r w:rsidR="006E4F52">
        <w:rPr>
          <w:rFonts w:ascii="Arial" w:hAnsi="Arial" w:cs="Arial"/>
          <w:sz w:val="24"/>
          <w:szCs w:val="24"/>
        </w:rPr>
        <w:t xml:space="preserve"> suggest</w:t>
      </w:r>
      <w:r w:rsidR="000A2DFC">
        <w:rPr>
          <w:rFonts w:ascii="Arial" w:hAnsi="Arial" w:cs="Arial"/>
          <w:sz w:val="24"/>
          <w:szCs w:val="24"/>
        </w:rPr>
        <w:t>ing a public</w:t>
      </w:r>
      <w:r w:rsidR="00D13C0C">
        <w:rPr>
          <w:rFonts w:ascii="Arial" w:hAnsi="Arial" w:cs="Arial"/>
          <w:sz w:val="24"/>
          <w:szCs w:val="24"/>
        </w:rPr>
        <w:t>ly maintained</w:t>
      </w:r>
      <w:r w:rsidR="000A2DFC">
        <w:rPr>
          <w:rFonts w:ascii="Arial" w:hAnsi="Arial" w:cs="Arial"/>
          <w:sz w:val="24"/>
          <w:szCs w:val="24"/>
        </w:rPr>
        <w:t xml:space="preserve"> road for</w:t>
      </w:r>
      <w:r w:rsidR="006E4F52">
        <w:rPr>
          <w:rFonts w:ascii="Arial" w:hAnsi="Arial" w:cs="Arial"/>
          <w:sz w:val="24"/>
          <w:szCs w:val="24"/>
        </w:rPr>
        <w:t xml:space="preserve"> use by wheeled traffic</w:t>
      </w:r>
      <w:r w:rsidR="00D13C0C">
        <w:rPr>
          <w:rFonts w:ascii="Arial" w:hAnsi="Arial" w:cs="Arial"/>
          <w:sz w:val="24"/>
          <w:szCs w:val="24"/>
        </w:rPr>
        <w:t xml:space="preserve"> at that time.</w:t>
      </w:r>
      <w:r w:rsidR="00393968">
        <w:rPr>
          <w:rFonts w:ascii="Arial" w:hAnsi="Arial" w:cs="Arial"/>
          <w:sz w:val="24"/>
          <w:szCs w:val="24"/>
        </w:rPr>
        <w:t xml:space="preserve"> </w:t>
      </w:r>
      <w:r w:rsidR="001D7A3E">
        <w:rPr>
          <w:rFonts w:ascii="Arial" w:hAnsi="Arial" w:cs="Arial"/>
          <w:sz w:val="24"/>
          <w:szCs w:val="24"/>
        </w:rPr>
        <w:t xml:space="preserve">This is </w:t>
      </w:r>
      <w:r w:rsidR="00FE2B9E">
        <w:rPr>
          <w:rFonts w:ascii="Arial" w:hAnsi="Arial" w:cs="Arial"/>
          <w:sz w:val="24"/>
          <w:szCs w:val="24"/>
        </w:rPr>
        <w:t xml:space="preserve">supported by the 1898 Object Name Book which describes </w:t>
      </w:r>
      <w:r w:rsidR="002A76A4">
        <w:rPr>
          <w:rFonts w:ascii="Arial" w:hAnsi="Arial" w:cs="Arial"/>
          <w:sz w:val="24"/>
          <w:szCs w:val="24"/>
        </w:rPr>
        <w:t xml:space="preserve">an </w:t>
      </w:r>
      <w:r w:rsidR="002A76A4" w:rsidRPr="00631121">
        <w:rPr>
          <w:rFonts w:ascii="Arial" w:hAnsi="Arial" w:cs="Arial"/>
          <w:i/>
          <w:iCs/>
          <w:sz w:val="24"/>
          <w:szCs w:val="24"/>
        </w:rPr>
        <w:t>‘unmade public road extending from the Firs</w:t>
      </w:r>
      <w:r w:rsidR="00631121" w:rsidRPr="00631121">
        <w:rPr>
          <w:rFonts w:ascii="Arial" w:hAnsi="Arial" w:cs="Arial"/>
          <w:i/>
          <w:iCs/>
          <w:sz w:val="24"/>
          <w:szCs w:val="24"/>
        </w:rPr>
        <w:t xml:space="preserve"> Tree Public House to The Alley’</w:t>
      </w:r>
      <w:r w:rsidR="00631121">
        <w:rPr>
          <w:rFonts w:ascii="Arial" w:hAnsi="Arial" w:cs="Arial"/>
          <w:sz w:val="24"/>
          <w:szCs w:val="24"/>
        </w:rPr>
        <w:t>.</w:t>
      </w:r>
      <w:r w:rsidR="001126EE">
        <w:rPr>
          <w:rFonts w:ascii="Arial" w:hAnsi="Arial" w:cs="Arial"/>
          <w:sz w:val="24"/>
          <w:szCs w:val="24"/>
        </w:rPr>
        <w:t xml:space="preserve"> </w:t>
      </w:r>
      <w:r w:rsidR="00311CB8">
        <w:rPr>
          <w:rFonts w:ascii="Arial" w:hAnsi="Arial" w:cs="Arial"/>
          <w:sz w:val="24"/>
          <w:szCs w:val="24"/>
        </w:rPr>
        <w:t>B</w:t>
      </w:r>
      <w:r w:rsidR="00240A9D" w:rsidRPr="00240A9D">
        <w:rPr>
          <w:rFonts w:ascii="Arial" w:hAnsi="Arial" w:cs="Arial"/>
          <w:sz w:val="24"/>
          <w:szCs w:val="24"/>
        </w:rPr>
        <w:t>yway</w:t>
      </w:r>
      <w:r w:rsidR="001126EE">
        <w:rPr>
          <w:rFonts w:ascii="Arial" w:hAnsi="Arial" w:cs="Arial"/>
          <w:sz w:val="24"/>
          <w:szCs w:val="24"/>
        </w:rPr>
        <w:t xml:space="preserve"> 26 does not have a thickened casing line </w:t>
      </w:r>
      <w:r w:rsidR="00656C6F">
        <w:rPr>
          <w:rFonts w:ascii="Arial" w:hAnsi="Arial" w:cs="Arial"/>
          <w:sz w:val="24"/>
          <w:szCs w:val="24"/>
        </w:rPr>
        <w:t>indicating it was unmetalled.</w:t>
      </w:r>
      <w:r w:rsidR="00D85CB2">
        <w:rPr>
          <w:rFonts w:ascii="Arial" w:hAnsi="Arial" w:cs="Arial"/>
          <w:sz w:val="24"/>
          <w:szCs w:val="24"/>
        </w:rPr>
        <w:t xml:space="preserve"> By this point </w:t>
      </w:r>
      <w:r w:rsidR="003A7A71">
        <w:rPr>
          <w:rFonts w:ascii="Arial" w:hAnsi="Arial" w:cs="Arial"/>
          <w:sz w:val="24"/>
          <w:szCs w:val="24"/>
        </w:rPr>
        <w:t>t</w:t>
      </w:r>
      <w:r w:rsidR="00D85CB2">
        <w:rPr>
          <w:rFonts w:ascii="Arial" w:hAnsi="Arial" w:cs="Arial"/>
          <w:sz w:val="24"/>
          <w:szCs w:val="24"/>
        </w:rPr>
        <w:t xml:space="preserve">he northern end of </w:t>
      </w:r>
      <w:r w:rsidR="00311CB8">
        <w:rPr>
          <w:rFonts w:ascii="Arial" w:hAnsi="Arial" w:cs="Arial"/>
          <w:sz w:val="24"/>
          <w:szCs w:val="24"/>
        </w:rPr>
        <w:t>B</w:t>
      </w:r>
      <w:r w:rsidR="00240A9D">
        <w:rPr>
          <w:rFonts w:ascii="Arial" w:hAnsi="Arial" w:cs="Arial"/>
          <w:sz w:val="24"/>
          <w:szCs w:val="24"/>
        </w:rPr>
        <w:t>yway</w:t>
      </w:r>
      <w:r w:rsidR="00D85CB2">
        <w:rPr>
          <w:rFonts w:ascii="Arial" w:hAnsi="Arial" w:cs="Arial"/>
          <w:sz w:val="24"/>
          <w:szCs w:val="24"/>
        </w:rPr>
        <w:t xml:space="preserve"> 5,</w:t>
      </w:r>
      <w:r w:rsidR="00F20CF3">
        <w:rPr>
          <w:rFonts w:ascii="Arial" w:hAnsi="Arial" w:cs="Arial"/>
          <w:sz w:val="24"/>
          <w:szCs w:val="24"/>
        </w:rPr>
        <w:t xml:space="preserve"> which is</w:t>
      </w:r>
      <w:r w:rsidR="00D85CB2">
        <w:rPr>
          <w:rFonts w:ascii="Arial" w:hAnsi="Arial" w:cs="Arial"/>
          <w:sz w:val="24"/>
          <w:szCs w:val="24"/>
        </w:rPr>
        <w:t xml:space="preserve"> outside of the</w:t>
      </w:r>
      <w:r w:rsidR="00816392">
        <w:rPr>
          <w:rFonts w:ascii="Arial" w:hAnsi="Arial" w:cs="Arial"/>
          <w:sz w:val="24"/>
          <w:szCs w:val="24"/>
        </w:rPr>
        <w:t xml:space="preserve"> </w:t>
      </w:r>
      <w:r w:rsidR="003171CA">
        <w:rPr>
          <w:rFonts w:ascii="Arial" w:hAnsi="Arial" w:cs="Arial"/>
          <w:sz w:val="24"/>
          <w:szCs w:val="24"/>
        </w:rPr>
        <w:t>Order</w:t>
      </w:r>
      <w:r w:rsidR="008871FB">
        <w:rPr>
          <w:rFonts w:ascii="Arial" w:hAnsi="Arial" w:cs="Arial"/>
          <w:sz w:val="24"/>
          <w:szCs w:val="24"/>
        </w:rPr>
        <w:t>s</w:t>
      </w:r>
      <w:r w:rsidR="00D85CB2">
        <w:rPr>
          <w:rFonts w:ascii="Arial" w:hAnsi="Arial" w:cs="Arial"/>
          <w:sz w:val="24"/>
          <w:szCs w:val="24"/>
        </w:rPr>
        <w:t xml:space="preserve"> before me today, narrows</w:t>
      </w:r>
      <w:r w:rsidR="00F20CF3">
        <w:rPr>
          <w:rFonts w:ascii="Arial" w:hAnsi="Arial" w:cs="Arial"/>
          <w:sz w:val="24"/>
          <w:szCs w:val="24"/>
        </w:rPr>
        <w:t>.</w:t>
      </w:r>
      <w:r w:rsidR="00995AFF">
        <w:rPr>
          <w:rFonts w:ascii="Arial" w:hAnsi="Arial" w:cs="Arial"/>
          <w:sz w:val="24"/>
          <w:szCs w:val="24"/>
        </w:rPr>
        <w:t xml:space="preserve"> The 1912 OS map, of scale</w:t>
      </w:r>
      <w:r w:rsidR="00F61485">
        <w:rPr>
          <w:rFonts w:ascii="Arial" w:hAnsi="Arial" w:cs="Arial"/>
          <w:sz w:val="24"/>
          <w:szCs w:val="24"/>
        </w:rPr>
        <w:t xml:space="preserve"> </w:t>
      </w:r>
      <w:r w:rsidR="003A6888">
        <w:rPr>
          <w:rFonts w:ascii="Arial" w:hAnsi="Arial" w:cs="Arial"/>
          <w:sz w:val="24"/>
          <w:szCs w:val="24"/>
        </w:rPr>
        <w:t>1:2500</w:t>
      </w:r>
      <w:r w:rsidR="00BF0728">
        <w:rPr>
          <w:rFonts w:ascii="Arial" w:hAnsi="Arial" w:cs="Arial"/>
          <w:sz w:val="24"/>
          <w:szCs w:val="24"/>
        </w:rPr>
        <w:t xml:space="preserve">, </w:t>
      </w:r>
      <w:r w:rsidR="00F61485">
        <w:rPr>
          <w:rFonts w:ascii="Arial" w:hAnsi="Arial" w:cs="Arial"/>
          <w:sz w:val="24"/>
          <w:szCs w:val="24"/>
        </w:rPr>
        <w:t>shows a similar picture</w:t>
      </w:r>
      <w:r w:rsidR="00C85E73">
        <w:rPr>
          <w:rFonts w:ascii="Arial" w:hAnsi="Arial" w:cs="Arial"/>
          <w:sz w:val="24"/>
          <w:szCs w:val="24"/>
        </w:rPr>
        <w:t>,</w:t>
      </w:r>
      <w:r w:rsidR="00F61485">
        <w:rPr>
          <w:rFonts w:ascii="Arial" w:hAnsi="Arial" w:cs="Arial"/>
          <w:sz w:val="24"/>
          <w:szCs w:val="24"/>
        </w:rPr>
        <w:t xml:space="preserve"> albeit the casing can no longer be seen on</w:t>
      </w:r>
      <w:r w:rsidR="004D3F17">
        <w:rPr>
          <w:rFonts w:ascii="Arial" w:hAnsi="Arial" w:cs="Arial"/>
          <w:sz w:val="24"/>
          <w:szCs w:val="24"/>
        </w:rPr>
        <w:t xml:space="preserve"> the eastern </w:t>
      </w:r>
      <w:r w:rsidR="00CC7F49">
        <w:rPr>
          <w:rFonts w:ascii="Arial" w:hAnsi="Arial" w:cs="Arial"/>
          <w:sz w:val="24"/>
          <w:szCs w:val="24"/>
        </w:rPr>
        <w:t>side</w:t>
      </w:r>
      <w:r w:rsidR="004D3F17">
        <w:rPr>
          <w:rFonts w:ascii="Arial" w:hAnsi="Arial" w:cs="Arial"/>
          <w:sz w:val="24"/>
          <w:szCs w:val="24"/>
        </w:rPr>
        <w:t xml:space="preserve"> of </w:t>
      </w:r>
      <w:r w:rsidR="00311CB8">
        <w:rPr>
          <w:rFonts w:ascii="Arial" w:hAnsi="Arial" w:cs="Arial"/>
          <w:sz w:val="24"/>
          <w:szCs w:val="24"/>
        </w:rPr>
        <w:t>B</w:t>
      </w:r>
      <w:r w:rsidR="00240A9D">
        <w:rPr>
          <w:rFonts w:ascii="Arial" w:hAnsi="Arial" w:cs="Arial"/>
          <w:sz w:val="24"/>
          <w:szCs w:val="24"/>
        </w:rPr>
        <w:t>yway</w:t>
      </w:r>
      <w:r w:rsidR="004D3F17">
        <w:rPr>
          <w:rFonts w:ascii="Arial" w:hAnsi="Arial" w:cs="Arial"/>
          <w:sz w:val="24"/>
          <w:szCs w:val="24"/>
        </w:rPr>
        <w:t xml:space="preserve"> 5</w:t>
      </w:r>
      <w:r w:rsidR="00EB7CC2">
        <w:rPr>
          <w:rFonts w:ascii="Arial" w:hAnsi="Arial" w:cs="Arial"/>
          <w:sz w:val="24"/>
          <w:szCs w:val="24"/>
        </w:rPr>
        <w:t>.</w:t>
      </w:r>
    </w:p>
    <w:p w14:paraId="09FA7120" w14:textId="614FBEFA" w:rsidR="00FB0DC6" w:rsidRPr="00C85E73" w:rsidRDefault="00FB0DC6" w:rsidP="00C85E73">
      <w:pPr>
        <w:pStyle w:val="Style1"/>
        <w:rPr>
          <w:rFonts w:ascii="Arial" w:hAnsi="Arial" w:cs="Arial"/>
          <w:sz w:val="24"/>
          <w:szCs w:val="24"/>
        </w:rPr>
      </w:pPr>
      <w:r w:rsidRPr="00C85E73">
        <w:rPr>
          <w:rFonts w:ascii="Arial" w:hAnsi="Arial" w:cs="Arial"/>
          <w:sz w:val="24"/>
          <w:szCs w:val="24"/>
        </w:rPr>
        <w:t>The Finance Act 1910 map was</w:t>
      </w:r>
      <w:r w:rsidR="0046219D">
        <w:rPr>
          <w:rFonts w:ascii="Arial" w:hAnsi="Arial" w:cs="Arial"/>
          <w:sz w:val="24"/>
          <w:szCs w:val="24"/>
        </w:rPr>
        <w:t xml:space="preserve"> also</w:t>
      </w:r>
      <w:r w:rsidRPr="00C85E73">
        <w:rPr>
          <w:rFonts w:ascii="Arial" w:hAnsi="Arial" w:cs="Arial"/>
          <w:sz w:val="24"/>
          <w:szCs w:val="24"/>
        </w:rPr>
        <w:t xml:space="preserve"> </w:t>
      </w:r>
      <w:r w:rsidR="004A00F8" w:rsidRPr="00C85E73">
        <w:rPr>
          <w:rFonts w:ascii="Arial" w:hAnsi="Arial" w:cs="Arial"/>
          <w:sz w:val="24"/>
          <w:szCs w:val="24"/>
        </w:rPr>
        <w:t>submitted in evidence. This legal document uses the 1912</w:t>
      </w:r>
      <w:r w:rsidR="004C691E" w:rsidRPr="00C85E73">
        <w:rPr>
          <w:rFonts w:ascii="Arial" w:hAnsi="Arial" w:cs="Arial"/>
          <w:sz w:val="24"/>
          <w:szCs w:val="24"/>
        </w:rPr>
        <w:t xml:space="preserve"> OS base map and </w:t>
      </w:r>
      <w:r w:rsidR="003B3EDD" w:rsidRPr="00C85E73">
        <w:rPr>
          <w:rFonts w:ascii="Arial" w:hAnsi="Arial" w:cs="Arial"/>
          <w:sz w:val="24"/>
          <w:szCs w:val="24"/>
        </w:rPr>
        <w:t>show</w:t>
      </w:r>
      <w:r w:rsidR="00DA3AE7">
        <w:rPr>
          <w:rFonts w:ascii="Arial" w:hAnsi="Arial" w:cs="Arial"/>
          <w:sz w:val="24"/>
          <w:szCs w:val="24"/>
        </w:rPr>
        <w:t>s</w:t>
      </w:r>
      <w:r w:rsidR="003B3EDD" w:rsidRPr="00C85E73">
        <w:rPr>
          <w:rFonts w:ascii="Arial" w:hAnsi="Arial" w:cs="Arial"/>
          <w:sz w:val="24"/>
          <w:szCs w:val="24"/>
        </w:rPr>
        <w:t xml:space="preserve"> both </w:t>
      </w:r>
      <w:r w:rsidR="00240A9D">
        <w:rPr>
          <w:rFonts w:ascii="Arial" w:hAnsi="Arial" w:cs="Arial"/>
          <w:sz w:val="24"/>
          <w:szCs w:val="24"/>
        </w:rPr>
        <w:t>byway</w:t>
      </w:r>
      <w:r w:rsidR="00240A9D" w:rsidRPr="00C85E73">
        <w:rPr>
          <w:rFonts w:ascii="Arial" w:hAnsi="Arial" w:cs="Arial"/>
          <w:sz w:val="24"/>
          <w:szCs w:val="24"/>
        </w:rPr>
        <w:t>s</w:t>
      </w:r>
      <w:r w:rsidR="003B3EDD" w:rsidRPr="00C85E73">
        <w:rPr>
          <w:rFonts w:ascii="Arial" w:hAnsi="Arial" w:cs="Arial"/>
          <w:sz w:val="24"/>
          <w:szCs w:val="24"/>
        </w:rPr>
        <w:t xml:space="preserve"> uncoloured and excluded from the surrounded hereditaments</w:t>
      </w:r>
      <w:r w:rsidR="001E6763" w:rsidRPr="00C85E73">
        <w:rPr>
          <w:rFonts w:ascii="Arial" w:hAnsi="Arial" w:cs="Arial"/>
          <w:sz w:val="24"/>
          <w:szCs w:val="24"/>
        </w:rPr>
        <w:t>.</w:t>
      </w:r>
      <w:r w:rsidR="00C85E73" w:rsidRPr="00C85E73">
        <w:rPr>
          <w:rFonts w:ascii="Arial" w:hAnsi="Arial" w:cs="Arial"/>
          <w:sz w:val="24"/>
          <w:szCs w:val="24"/>
        </w:rPr>
        <w:t xml:space="preserve"> Whilst</w:t>
      </w:r>
      <w:r w:rsidR="00306A0F">
        <w:rPr>
          <w:rFonts w:ascii="Arial" w:hAnsi="Arial" w:cs="Arial"/>
          <w:sz w:val="24"/>
          <w:szCs w:val="24"/>
        </w:rPr>
        <w:t xml:space="preserve"> Mr Fenner</w:t>
      </w:r>
      <w:r w:rsidR="00C85E73" w:rsidRPr="00C85E73">
        <w:rPr>
          <w:rFonts w:ascii="Arial" w:hAnsi="Arial" w:cs="Arial"/>
          <w:sz w:val="24"/>
          <w:szCs w:val="24"/>
        </w:rPr>
        <w:t xml:space="preserve"> suggests in his evidence that the representation of a route in the Finance Act records is not evidence of a right of way, the status of the byways </w:t>
      </w:r>
      <w:r w:rsidR="00AC5F63">
        <w:rPr>
          <w:rFonts w:ascii="Arial" w:hAnsi="Arial" w:cs="Arial"/>
          <w:sz w:val="24"/>
          <w:szCs w:val="24"/>
        </w:rPr>
        <w:t>ar</w:t>
      </w:r>
      <w:r w:rsidR="00337461">
        <w:rPr>
          <w:rFonts w:ascii="Arial" w:hAnsi="Arial" w:cs="Arial"/>
          <w:sz w:val="24"/>
          <w:szCs w:val="24"/>
        </w:rPr>
        <w:t>e</w:t>
      </w:r>
      <w:r w:rsidR="00C85E73" w:rsidRPr="00C85E73">
        <w:rPr>
          <w:rFonts w:ascii="Arial" w:hAnsi="Arial" w:cs="Arial"/>
          <w:sz w:val="24"/>
          <w:szCs w:val="24"/>
        </w:rPr>
        <w:t xml:space="preserve"> not in question here, it is the recording of a width.</w:t>
      </w:r>
    </w:p>
    <w:p w14:paraId="3B5D14AB" w14:textId="1E768211" w:rsidR="00154CFC" w:rsidRDefault="00870D10" w:rsidP="00130661">
      <w:pPr>
        <w:pStyle w:val="Style1"/>
        <w:rPr>
          <w:rFonts w:ascii="Arial" w:hAnsi="Arial" w:cs="Arial"/>
          <w:sz w:val="24"/>
          <w:szCs w:val="24"/>
        </w:rPr>
      </w:pPr>
      <w:r>
        <w:rPr>
          <w:rFonts w:ascii="Arial" w:hAnsi="Arial" w:cs="Arial"/>
          <w:sz w:val="24"/>
          <w:szCs w:val="24"/>
        </w:rPr>
        <w:t>The next large scale OS map submitted is dated 1960</w:t>
      </w:r>
      <w:r w:rsidR="00385881">
        <w:rPr>
          <w:rFonts w:ascii="Arial" w:hAnsi="Arial" w:cs="Arial"/>
          <w:sz w:val="24"/>
          <w:szCs w:val="24"/>
        </w:rPr>
        <w:t>, at a scale of 1</w:t>
      </w:r>
      <w:r w:rsidR="00422BD8">
        <w:rPr>
          <w:rFonts w:ascii="Arial" w:hAnsi="Arial" w:cs="Arial"/>
          <w:sz w:val="24"/>
          <w:szCs w:val="24"/>
        </w:rPr>
        <w:t>:10000,</w:t>
      </w:r>
      <w:r w:rsidR="00FD2D2E">
        <w:rPr>
          <w:rFonts w:ascii="Arial" w:hAnsi="Arial" w:cs="Arial"/>
          <w:sz w:val="24"/>
          <w:szCs w:val="24"/>
        </w:rPr>
        <w:t xml:space="preserve"> and </w:t>
      </w:r>
      <w:r w:rsidR="00CC1BCC">
        <w:rPr>
          <w:rFonts w:ascii="Arial" w:hAnsi="Arial" w:cs="Arial"/>
          <w:sz w:val="24"/>
          <w:szCs w:val="24"/>
        </w:rPr>
        <w:t xml:space="preserve">shows the </w:t>
      </w:r>
      <w:r w:rsidR="00240A9D">
        <w:rPr>
          <w:rFonts w:ascii="Arial" w:hAnsi="Arial" w:cs="Arial"/>
          <w:sz w:val="24"/>
          <w:szCs w:val="24"/>
        </w:rPr>
        <w:t>byways</w:t>
      </w:r>
      <w:r w:rsidR="00CC1BCC">
        <w:rPr>
          <w:rFonts w:ascii="Arial" w:hAnsi="Arial" w:cs="Arial"/>
          <w:sz w:val="24"/>
          <w:szCs w:val="24"/>
        </w:rPr>
        <w:t xml:space="preserve"> </w:t>
      </w:r>
      <w:r w:rsidR="00E00016">
        <w:rPr>
          <w:rFonts w:ascii="Arial" w:hAnsi="Arial" w:cs="Arial"/>
          <w:sz w:val="24"/>
          <w:szCs w:val="24"/>
        </w:rPr>
        <w:t>with</w:t>
      </w:r>
      <w:r w:rsidR="00CC1BCC">
        <w:rPr>
          <w:rFonts w:ascii="Arial" w:hAnsi="Arial" w:cs="Arial"/>
          <w:sz w:val="24"/>
          <w:szCs w:val="24"/>
        </w:rPr>
        <w:t xml:space="preserve"> the same shape and width as </w:t>
      </w:r>
      <w:r w:rsidR="008074BD">
        <w:rPr>
          <w:rFonts w:ascii="Arial" w:hAnsi="Arial" w:cs="Arial"/>
          <w:sz w:val="24"/>
          <w:szCs w:val="24"/>
        </w:rPr>
        <w:t xml:space="preserve">the </w:t>
      </w:r>
      <w:r w:rsidR="00CC1BCC">
        <w:rPr>
          <w:rFonts w:ascii="Arial" w:hAnsi="Arial" w:cs="Arial"/>
          <w:sz w:val="24"/>
          <w:szCs w:val="24"/>
        </w:rPr>
        <w:t>1912</w:t>
      </w:r>
      <w:r w:rsidR="008074BD">
        <w:rPr>
          <w:rFonts w:ascii="Arial" w:hAnsi="Arial" w:cs="Arial"/>
          <w:sz w:val="24"/>
          <w:szCs w:val="24"/>
        </w:rPr>
        <w:t xml:space="preserve"> map</w:t>
      </w:r>
      <w:r w:rsidR="004B08BC">
        <w:rPr>
          <w:rFonts w:ascii="Arial" w:hAnsi="Arial" w:cs="Arial"/>
          <w:sz w:val="24"/>
          <w:szCs w:val="24"/>
        </w:rPr>
        <w:t xml:space="preserve">. </w:t>
      </w:r>
      <w:r w:rsidR="00FF3475">
        <w:rPr>
          <w:rFonts w:ascii="Arial" w:hAnsi="Arial" w:cs="Arial"/>
          <w:sz w:val="24"/>
          <w:szCs w:val="24"/>
        </w:rPr>
        <w:t>For the first time a</w:t>
      </w:r>
      <w:r w:rsidR="003A7E72">
        <w:rPr>
          <w:rFonts w:ascii="Arial" w:hAnsi="Arial" w:cs="Arial"/>
          <w:sz w:val="24"/>
          <w:szCs w:val="24"/>
        </w:rPr>
        <w:t xml:space="preserve"> house is shown on the plot</w:t>
      </w:r>
      <w:r w:rsidR="00154CFC">
        <w:rPr>
          <w:rFonts w:ascii="Arial" w:hAnsi="Arial" w:cs="Arial"/>
          <w:sz w:val="24"/>
          <w:szCs w:val="24"/>
        </w:rPr>
        <w:t>,</w:t>
      </w:r>
      <w:r w:rsidR="00E00016">
        <w:rPr>
          <w:rFonts w:ascii="Arial" w:hAnsi="Arial" w:cs="Arial"/>
          <w:sz w:val="24"/>
          <w:szCs w:val="24"/>
        </w:rPr>
        <w:t xml:space="preserve"> whereas</w:t>
      </w:r>
      <w:r w:rsidR="00154CFC">
        <w:rPr>
          <w:rFonts w:ascii="Arial" w:hAnsi="Arial" w:cs="Arial"/>
          <w:sz w:val="24"/>
          <w:szCs w:val="24"/>
        </w:rPr>
        <w:t xml:space="preserve"> </w:t>
      </w:r>
      <w:r w:rsidR="00154CFC" w:rsidRPr="00E00016">
        <w:rPr>
          <w:rFonts w:ascii="Arial" w:hAnsi="Arial" w:cs="Arial"/>
          <w:sz w:val="24"/>
          <w:szCs w:val="24"/>
        </w:rPr>
        <w:t xml:space="preserve">previous references to the plot </w:t>
      </w:r>
      <w:r w:rsidR="00E00016">
        <w:rPr>
          <w:rFonts w:ascii="Arial" w:hAnsi="Arial" w:cs="Arial"/>
          <w:sz w:val="24"/>
          <w:szCs w:val="24"/>
        </w:rPr>
        <w:t>describe a</w:t>
      </w:r>
      <w:r w:rsidR="00154CFC" w:rsidRPr="00E00016">
        <w:rPr>
          <w:rFonts w:ascii="Arial" w:hAnsi="Arial" w:cs="Arial"/>
          <w:sz w:val="24"/>
          <w:szCs w:val="24"/>
        </w:rPr>
        <w:t xml:space="preserve"> pasture and</w:t>
      </w:r>
      <w:r w:rsidR="00E00016">
        <w:rPr>
          <w:rFonts w:ascii="Arial" w:hAnsi="Arial" w:cs="Arial"/>
          <w:sz w:val="24"/>
          <w:szCs w:val="24"/>
        </w:rPr>
        <w:t xml:space="preserve"> later a</w:t>
      </w:r>
      <w:r w:rsidR="00154CFC" w:rsidRPr="00E00016">
        <w:rPr>
          <w:rFonts w:ascii="Arial" w:hAnsi="Arial" w:cs="Arial"/>
          <w:sz w:val="24"/>
          <w:szCs w:val="24"/>
        </w:rPr>
        <w:t xml:space="preserve"> garden.</w:t>
      </w:r>
    </w:p>
    <w:p w14:paraId="2080C9D4" w14:textId="0CD37063" w:rsidR="00C814E1" w:rsidRDefault="00E12664" w:rsidP="00130661">
      <w:pPr>
        <w:pStyle w:val="Style1"/>
        <w:rPr>
          <w:rFonts w:ascii="Arial" w:hAnsi="Arial" w:cs="Arial"/>
          <w:sz w:val="24"/>
          <w:szCs w:val="24"/>
        </w:rPr>
      </w:pPr>
      <w:r>
        <w:rPr>
          <w:rFonts w:ascii="Arial" w:hAnsi="Arial" w:cs="Arial"/>
          <w:sz w:val="24"/>
          <w:szCs w:val="24"/>
        </w:rPr>
        <w:t xml:space="preserve">A 1968 </w:t>
      </w:r>
      <w:r w:rsidR="007D5BD4">
        <w:rPr>
          <w:rFonts w:ascii="Arial" w:hAnsi="Arial" w:cs="Arial"/>
          <w:sz w:val="24"/>
          <w:szCs w:val="24"/>
        </w:rPr>
        <w:t xml:space="preserve">land registry map </w:t>
      </w:r>
      <w:r w:rsidR="00C46FC8">
        <w:rPr>
          <w:rFonts w:ascii="Arial" w:hAnsi="Arial" w:cs="Arial"/>
          <w:sz w:val="24"/>
          <w:szCs w:val="24"/>
        </w:rPr>
        <w:t>shows a more curved south west corner for The White House</w:t>
      </w:r>
      <w:r w:rsidR="00B47361">
        <w:rPr>
          <w:rFonts w:ascii="Arial" w:hAnsi="Arial" w:cs="Arial"/>
          <w:sz w:val="24"/>
          <w:szCs w:val="24"/>
        </w:rPr>
        <w:t>,</w:t>
      </w:r>
      <w:r w:rsidR="007E25DE">
        <w:rPr>
          <w:rFonts w:ascii="Arial" w:hAnsi="Arial" w:cs="Arial"/>
          <w:sz w:val="24"/>
          <w:szCs w:val="24"/>
        </w:rPr>
        <w:t xml:space="preserve"> </w:t>
      </w:r>
      <w:r w:rsidR="00976223">
        <w:rPr>
          <w:rFonts w:ascii="Arial" w:hAnsi="Arial" w:cs="Arial"/>
          <w:sz w:val="24"/>
          <w:szCs w:val="24"/>
        </w:rPr>
        <w:t xml:space="preserve">suggesting a driveway </w:t>
      </w:r>
      <w:r w:rsidR="00D4481F">
        <w:rPr>
          <w:rFonts w:ascii="Arial" w:hAnsi="Arial" w:cs="Arial"/>
          <w:sz w:val="24"/>
          <w:szCs w:val="24"/>
        </w:rPr>
        <w:t xml:space="preserve">has been constructed </w:t>
      </w:r>
      <w:r w:rsidR="007E25DE">
        <w:rPr>
          <w:rFonts w:ascii="Arial" w:hAnsi="Arial" w:cs="Arial"/>
          <w:sz w:val="24"/>
          <w:szCs w:val="24"/>
        </w:rPr>
        <w:t xml:space="preserve">and </w:t>
      </w:r>
      <w:r w:rsidR="009B545F">
        <w:rPr>
          <w:rFonts w:ascii="Arial" w:hAnsi="Arial" w:cs="Arial"/>
          <w:sz w:val="24"/>
          <w:szCs w:val="24"/>
        </w:rPr>
        <w:t>by 1982, the OS map at a scale of 1:2500</w:t>
      </w:r>
      <w:r w:rsidR="00E55954">
        <w:rPr>
          <w:rFonts w:ascii="Arial" w:hAnsi="Arial" w:cs="Arial"/>
          <w:sz w:val="24"/>
          <w:szCs w:val="24"/>
        </w:rPr>
        <w:t xml:space="preserve"> shows verges </w:t>
      </w:r>
      <w:r w:rsidR="00B47361">
        <w:rPr>
          <w:rFonts w:ascii="Arial" w:hAnsi="Arial" w:cs="Arial"/>
          <w:sz w:val="24"/>
          <w:szCs w:val="24"/>
        </w:rPr>
        <w:t>to</w:t>
      </w:r>
      <w:r w:rsidR="00DF007B">
        <w:rPr>
          <w:rFonts w:ascii="Arial" w:hAnsi="Arial" w:cs="Arial"/>
          <w:sz w:val="24"/>
          <w:szCs w:val="24"/>
        </w:rPr>
        <w:t xml:space="preserve"> both </w:t>
      </w:r>
      <w:r w:rsidR="00240A9D">
        <w:rPr>
          <w:rFonts w:ascii="Arial" w:hAnsi="Arial" w:cs="Arial"/>
          <w:sz w:val="24"/>
          <w:szCs w:val="24"/>
        </w:rPr>
        <w:t>byways</w:t>
      </w:r>
      <w:r w:rsidR="00DF007B">
        <w:rPr>
          <w:rFonts w:ascii="Arial" w:hAnsi="Arial" w:cs="Arial"/>
          <w:sz w:val="24"/>
          <w:szCs w:val="24"/>
        </w:rPr>
        <w:t xml:space="preserve"> around the edges of The White House property</w:t>
      </w:r>
      <w:r w:rsidR="004B08BC">
        <w:rPr>
          <w:rFonts w:ascii="Arial" w:hAnsi="Arial" w:cs="Arial"/>
          <w:sz w:val="24"/>
          <w:szCs w:val="24"/>
        </w:rPr>
        <w:t xml:space="preserve">. </w:t>
      </w:r>
      <w:r w:rsidR="00D4481F">
        <w:rPr>
          <w:rFonts w:ascii="Arial" w:hAnsi="Arial" w:cs="Arial"/>
          <w:sz w:val="24"/>
          <w:szCs w:val="24"/>
        </w:rPr>
        <w:t xml:space="preserve">The </w:t>
      </w:r>
      <w:r w:rsidR="009A0CA7">
        <w:rPr>
          <w:rFonts w:ascii="Arial" w:hAnsi="Arial" w:cs="Arial"/>
          <w:sz w:val="24"/>
          <w:szCs w:val="24"/>
        </w:rPr>
        <w:t xml:space="preserve">eastern </w:t>
      </w:r>
      <w:r w:rsidR="00D4481F">
        <w:rPr>
          <w:rFonts w:ascii="Arial" w:hAnsi="Arial" w:cs="Arial"/>
          <w:sz w:val="24"/>
          <w:szCs w:val="24"/>
        </w:rPr>
        <w:t xml:space="preserve">verge for </w:t>
      </w:r>
      <w:r w:rsidR="00240A9D">
        <w:rPr>
          <w:rFonts w:ascii="Arial" w:hAnsi="Arial" w:cs="Arial"/>
          <w:sz w:val="24"/>
          <w:szCs w:val="24"/>
        </w:rPr>
        <w:t>Byway</w:t>
      </w:r>
      <w:r w:rsidR="009A0CA7">
        <w:rPr>
          <w:rFonts w:ascii="Arial" w:hAnsi="Arial" w:cs="Arial"/>
          <w:sz w:val="24"/>
          <w:szCs w:val="24"/>
        </w:rPr>
        <w:t xml:space="preserve"> 5 terminates where it meets the neighbouring </w:t>
      </w:r>
      <w:r w:rsidR="00A43FE2">
        <w:rPr>
          <w:rFonts w:ascii="Arial" w:hAnsi="Arial" w:cs="Arial"/>
          <w:sz w:val="24"/>
          <w:szCs w:val="24"/>
        </w:rPr>
        <w:t>property to the north.</w:t>
      </w:r>
      <w:r w:rsidR="00054962">
        <w:rPr>
          <w:rFonts w:ascii="Arial" w:hAnsi="Arial" w:cs="Arial"/>
          <w:sz w:val="24"/>
          <w:szCs w:val="24"/>
        </w:rPr>
        <w:t xml:space="preserve"> The solid boundary line for The White House runs inside of the v</w:t>
      </w:r>
      <w:r w:rsidR="00171ADA">
        <w:rPr>
          <w:rFonts w:ascii="Arial" w:hAnsi="Arial" w:cs="Arial"/>
          <w:sz w:val="24"/>
          <w:szCs w:val="24"/>
        </w:rPr>
        <w:t>erges, matching the red line boundary on the</w:t>
      </w:r>
      <w:r w:rsidR="003072E4">
        <w:rPr>
          <w:rFonts w:ascii="Arial" w:hAnsi="Arial" w:cs="Arial"/>
          <w:sz w:val="24"/>
          <w:szCs w:val="24"/>
        </w:rPr>
        <w:t xml:space="preserve"> submitted</w:t>
      </w:r>
      <w:r w:rsidR="00171ADA">
        <w:rPr>
          <w:rFonts w:ascii="Arial" w:hAnsi="Arial" w:cs="Arial"/>
          <w:sz w:val="24"/>
          <w:szCs w:val="24"/>
        </w:rPr>
        <w:t xml:space="preserve"> Land Registry </w:t>
      </w:r>
      <w:r w:rsidR="003072E4">
        <w:rPr>
          <w:rFonts w:ascii="Arial" w:hAnsi="Arial" w:cs="Arial"/>
          <w:sz w:val="24"/>
          <w:szCs w:val="24"/>
        </w:rPr>
        <w:t>documents</w:t>
      </w:r>
      <w:r w:rsidR="00171ADA">
        <w:rPr>
          <w:rFonts w:ascii="Arial" w:hAnsi="Arial" w:cs="Arial"/>
          <w:sz w:val="24"/>
          <w:szCs w:val="24"/>
        </w:rPr>
        <w:t xml:space="preserve"> for the house</w:t>
      </w:r>
      <w:r w:rsidR="00EE4BB2">
        <w:rPr>
          <w:rFonts w:ascii="Arial" w:hAnsi="Arial" w:cs="Arial"/>
          <w:sz w:val="24"/>
          <w:szCs w:val="24"/>
        </w:rPr>
        <w:t>, which depicts the verges outside of the property boundary</w:t>
      </w:r>
      <w:r w:rsidR="00171ADA">
        <w:rPr>
          <w:rFonts w:ascii="Arial" w:hAnsi="Arial" w:cs="Arial"/>
          <w:sz w:val="24"/>
          <w:szCs w:val="24"/>
        </w:rPr>
        <w:t>.</w:t>
      </w:r>
      <w:r w:rsidR="00155655">
        <w:rPr>
          <w:rFonts w:ascii="Arial" w:hAnsi="Arial" w:cs="Arial"/>
          <w:sz w:val="24"/>
          <w:szCs w:val="24"/>
        </w:rPr>
        <w:t xml:space="preserve"> The current </w:t>
      </w:r>
      <w:r w:rsidR="00321B0F">
        <w:rPr>
          <w:rFonts w:ascii="Arial" w:hAnsi="Arial" w:cs="Arial"/>
          <w:sz w:val="24"/>
          <w:szCs w:val="24"/>
        </w:rPr>
        <w:t>Ordnance Survey Master map also shows the verges</w:t>
      </w:r>
      <w:r w:rsidR="001428A1">
        <w:rPr>
          <w:rFonts w:ascii="Arial" w:hAnsi="Arial" w:cs="Arial"/>
          <w:sz w:val="24"/>
          <w:szCs w:val="24"/>
        </w:rPr>
        <w:t>.</w:t>
      </w:r>
    </w:p>
    <w:p w14:paraId="6DABED56" w14:textId="29008650" w:rsidR="00B343F6" w:rsidRDefault="00EB53B5" w:rsidP="00130661">
      <w:pPr>
        <w:pStyle w:val="Style1"/>
        <w:rPr>
          <w:rFonts w:ascii="Arial" w:hAnsi="Arial" w:cs="Arial"/>
          <w:sz w:val="24"/>
          <w:szCs w:val="24"/>
        </w:rPr>
      </w:pPr>
      <w:r w:rsidRPr="008A0BBC">
        <w:rPr>
          <w:rFonts w:ascii="Arial" w:hAnsi="Arial" w:cs="Arial"/>
          <w:sz w:val="24"/>
          <w:szCs w:val="24"/>
        </w:rPr>
        <w:t>Verges</w:t>
      </w:r>
      <w:r>
        <w:rPr>
          <w:rFonts w:ascii="Arial" w:hAnsi="Arial" w:cs="Arial"/>
          <w:sz w:val="24"/>
          <w:szCs w:val="24"/>
        </w:rPr>
        <w:t xml:space="preserve"> were not depicted on earlier OS maps</w:t>
      </w:r>
      <w:r w:rsidR="003F123E">
        <w:rPr>
          <w:rFonts w:ascii="Arial" w:hAnsi="Arial" w:cs="Arial"/>
          <w:sz w:val="24"/>
          <w:szCs w:val="24"/>
        </w:rPr>
        <w:t xml:space="preserve">. OS mapping instructions in 1905 stated no verges were to be </w:t>
      </w:r>
      <w:r w:rsidR="004B0E37">
        <w:rPr>
          <w:rFonts w:ascii="Arial" w:hAnsi="Arial" w:cs="Arial"/>
          <w:sz w:val="24"/>
          <w:szCs w:val="24"/>
        </w:rPr>
        <w:t xml:space="preserve">shown unless they were approximately 3 metres </w:t>
      </w:r>
      <w:r w:rsidR="007070EE">
        <w:rPr>
          <w:rFonts w:ascii="Arial" w:hAnsi="Arial" w:cs="Arial"/>
          <w:sz w:val="24"/>
          <w:szCs w:val="24"/>
        </w:rPr>
        <w:t>in width</w:t>
      </w:r>
      <w:r w:rsidR="00EB2901">
        <w:rPr>
          <w:rFonts w:ascii="Arial" w:hAnsi="Arial" w:cs="Arial"/>
          <w:sz w:val="24"/>
          <w:szCs w:val="24"/>
        </w:rPr>
        <w:t>. After 1956</w:t>
      </w:r>
      <w:r w:rsidR="00F749AA">
        <w:rPr>
          <w:rFonts w:ascii="Arial" w:hAnsi="Arial" w:cs="Arial"/>
          <w:sz w:val="24"/>
          <w:szCs w:val="24"/>
        </w:rPr>
        <w:t xml:space="preserve"> no minimum width was required </w:t>
      </w:r>
      <w:r w:rsidR="00CA55B6">
        <w:rPr>
          <w:rFonts w:ascii="Arial" w:hAnsi="Arial" w:cs="Arial"/>
          <w:sz w:val="24"/>
          <w:szCs w:val="24"/>
        </w:rPr>
        <w:t>and verges</w:t>
      </w:r>
      <w:r w:rsidR="00A754EB">
        <w:rPr>
          <w:rFonts w:ascii="Arial" w:hAnsi="Arial" w:cs="Arial"/>
          <w:sz w:val="24"/>
          <w:szCs w:val="24"/>
        </w:rPr>
        <w:t>,</w:t>
      </w:r>
      <w:r w:rsidR="00CA55B6">
        <w:rPr>
          <w:rFonts w:ascii="Arial" w:hAnsi="Arial" w:cs="Arial"/>
          <w:sz w:val="24"/>
          <w:szCs w:val="24"/>
        </w:rPr>
        <w:t xml:space="preserve"> which were defined as the area</w:t>
      </w:r>
      <w:r w:rsidR="00863336">
        <w:rPr>
          <w:rFonts w:ascii="Arial" w:hAnsi="Arial" w:cs="Arial"/>
          <w:sz w:val="24"/>
          <w:szCs w:val="24"/>
        </w:rPr>
        <w:t xml:space="preserve"> </w:t>
      </w:r>
      <w:r w:rsidR="00CA55B6">
        <w:rPr>
          <w:rFonts w:ascii="Arial" w:hAnsi="Arial" w:cs="Arial"/>
          <w:sz w:val="24"/>
          <w:szCs w:val="24"/>
        </w:rPr>
        <w:t>between the edge of the road</w:t>
      </w:r>
      <w:r w:rsidR="00863336">
        <w:rPr>
          <w:rFonts w:ascii="Arial" w:hAnsi="Arial" w:cs="Arial"/>
          <w:sz w:val="24"/>
          <w:szCs w:val="24"/>
        </w:rPr>
        <w:t>way</w:t>
      </w:r>
      <w:r w:rsidR="00CA55B6">
        <w:rPr>
          <w:rFonts w:ascii="Arial" w:hAnsi="Arial" w:cs="Arial"/>
          <w:sz w:val="24"/>
          <w:szCs w:val="24"/>
        </w:rPr>
        <w:t xml:space="preserve"> and</w:t>
      </w:r>
      <w:r w:rsidR="00863336">
        <w:rPr>
          <w:rFonts w:ascii="Arial" w:hAnsi="Arial" w:cs="Arial"/>
          <w:sz w:val="24"/>
          <w:szCs w:val="24"/>
        </w:rPr>
        <w:t xml:space="preserve"> the</w:t>
      </w:r>
      <w:r w:rsidR="00CA55B6">
        <w:rPr>
          <w:rFonts w:ascii="Arial" w:hAnsi="Arial" w:cs="Arial"/>
          <w:sz w:val="24"/>
          <w:szCs w:val="24"/>
        </w:rPr>
        <w:t xml:space="preserve"> </w:t>
      </w:r>
      <w:r w:rsidR="00863336">
        <w:rPr>
          <w:rFonts w:ascii="Arial" w:hAnsi="Arial" w:cs="Arial"/>
          <w:sz w:val="24"/>
          <w:szCs w:val="24"/>
        </w:rPr>
        <w:t>adjoining property boundary</w:t>
      </w:r>
      <w:r w:rsidR="00A754EB">
        <w:rPr>
          <w:rFonts w:ascii="Arial" w:hAnsi="Arial" w:cs="Arial"/>
          <w:sz w:val="24"/>
          <w:szCs w:val="24"/>
        </w:rPr>
        <w:t>, were depicted</w:t>
      </w:r>
      <w:r w:rsidR="00863336">
        <w:rPr>
          <w:rFonts w:ascii="Arial" w:hAnsi="Arial" w:cs="Arial"/>
          <w:sz w:val="24"/>
          <w:szCs w:val="24"/>
        </w:rPr>
        <w:t>.</w:t>
      </w:r>
      <w:r w:rsidR="00D32EF3" w:rsidRPr="00D32EF3">
        <w:rPr>
          <w:rFonts w:ascii="Arial" w:hAnsi="Arial" w:cs="Arial"/>
          <w:sz w:val="24"/>
          <w:szCs w:val="24"/>
        </w:rPr>
        <w:t xml:space="preserve"> </w:t>
      </w:r>
      <w:r w:rsidR="00D32EF3">
        <w:rPr>
          <w:rFonts w:ascii="Arial" w:hAnsi="Arial" w:cs="Arial"/>
          <w:sz w:val="24"/>
          <w:szCs w:val="24"/>
        </w:rPr>
        <w:t xml:space="preserve">On my site visit I noted that </w:t>
      </w:r>
      <w:r w:rsidR="00797033">
        <w:rPr>
          <w:rFonts w:ascii="Arial" w:hAnsi="Arial" w:cs="Arial"/>
          <w:sz w:val="24"/>
          <w:szCs w:val="24"/>
        </w:rPr>
        <w:t>verges</w:t>
      </w:r>
      <w:r w:rsidR="007E1692">
        <w:rPr>
          <w:rFonts w:ascii="Arial" w:hAnsi="Arial" w:cs="Arial"/>
          <w:sz w:val="24"/>
          <w:szCs w:val="24"/>
        </w:rPr>
        <w:t xml:space="preserve"> do</w:t>
      </w:r>
      <w:r w:rsidR="006C65AD">
        <w:rPr>
          <w:rFonts w:ascii="Arial" w:hAnsi="Arial" w:cs="Arial"/>
          <w:sz w:val="24"/>
          <w:szCs w:val="24"/>
        </w:rPr>
        <w:t xml:space="preserve"> appear</w:t>
      </w:r>
      <w:r w:rsidR="00815E3F">
        <w:rPr>
          <w:rFonts w:ascii="Arial" w:hAnsi="Arial" w:cs="Arial"/>
          <w:sz w:val="24"/>
          <w:szCs w:val="24"/>
        </w:rPr>
        <w:t xml:space="preserve"> to</w:t>
      </w:r>
      <w:r w:rsidR="00797033">
        <w:rPr>
          <w:rFonts w:ascii="Arial" w:hAnsi="Arial" w:cs="Arial"/>
          <w:sz w:val="24"/>
          <w:szCs w:val="24"/>
        </w:rPr>
        <w:t xml:space="preserve"> form</w:t>
      </w:r>
      <w:r w:rsidR="00D32EF3">
        <w:rPr>
          <w:rFonts w:ascii="Arial" w:hAnsi="Arial" w:cs="Arial"/>
          <w:sz w:val="24"/>
          <w:szCs w:val="24"/>
        </w:rPr>
        <w:t xml:space="preserve"> part of </w:t>
      </w:r>
      <w:r w:rsidR="00797033">
        <w:rPr>
          <w:rFonts w:ascii="Arial" w:hAnsi="Arial" w:cs="Arial"/>
          <w:sz w:val="24"/>
          <w:szCs w:val="24"/>
        </w:rPr>
        <w:t>the</w:t>
      </w:r>
      <w:r w:rsidR="00D32EF3">
        <w:rPr>
          <w:rFonts w:ascii="Arial" w:hAnsi="Arial" w:cs="Arial"/>
          <w:sz w:val="24"/>
          <w:szCs w:val="24"/>
        </w:rPr>
        <w:t xml:space="preserve"> </w:t>
      </w:r>
      <w:r w:rsidR="00797033">
        <w:rPr>
          <w:rFonts w:ascii="Arial" w:hAnsi="Arial" w:cs="Arial"/>
          <w:sz w:val="24"/>
          <w:szCs w:val="24"/>
        </w:rPr>
        <w:t>character of the immediate locality.</w:t>
      </w:r>
    </w:p>
    <w:p w14:paraId="42C304C9" w14:textId="1A632998" w:rsidR="001B3836" w:rsidRDefault="00D3005B" w:rsidP="00130661">
      <w:pPr>
        <w:pStyle w:val="Style1"/>
        <w:rPr>
          <w:rFonts w:ascii="Arial" w:hAnsi="Arial" w:cs="Arial"/>
          <w:sz w:val="24"/>
          <w:szCs w:val="24"/>
        </w:rPr>
      </w:pPr>
      <w:r>
        <w:rPr>
          <w:rFonts w:ascii="Arial" w:hAnsi="Arial" w:cs="Arial"/>
          <w:sz w:val="24"/>
          <w:szCs w:val="24"/>
        </w:rPr>
        <w:t>Bernard Clark commented on</w:t>
      </w:r>
      <w:r w:rsidR="00AD2AC9">
        <w:rPr>
          <w:rFonts w:ascii="Arial" w:hAnsi="Arial" w:cs="Arial"/>
          <w:sz w:val="24"/>
          <w:szCs w:val="24"/>
        </w:rPr>
        <w:t xml:space="preserve"> the </w:t>
      </w:r>
      <w:r w:rsidR="00FC718C">
        <w:rPr>
          <w:rFonts w:ascii="Arial" w:hAnsi="Arial" w:cs="Arial"/>
          <w:sz w:val="24"/>
          <w:szCs w:val="24"/>
        </w:rPr>
        <w:t>1982 OS map and the current</w:t>
      </w:r>
      <w:r w:rsidR="004B08BC">
        <w:rPr>
          <w:rFonts w:ascii="Arial" w:hAnsi="Arial" w:cs="Arial"/>
          <w:sz w:val="24"/>
          <w:szCs w:val="24"/>
        </w:rPr>
        <w:t xml:space="preserve"> OS</w:t>
      </w:r>
      <w:r w:rsidR="00FC718C">
        <w:rPr>
          <w:rFonts w:ascii="Arial" w:hAnsi="Arial" w:cs="Arial"/>
          <w:sz w:val="24"/>
          <w:szCs w:val="24"/>
        </w:rPr>
        <w:t xml:space="preserve"> </w:t>
      </w:r>
      <w:r w:rsidR="004B08BC">
        <w:rPr>
          <w:rFonts w:ascii="Arial" w:hAnsi="Arial" w:cs="Arial"/>
          <w:sz w:val="24"/>
          <w:szCs w:val="24"/>
        </w:rPr>
        <w:t>Master</w:t>
      </w:r>
      <w:r w:rsidR="00C84DCC">
        <w:rPr>
          <w:rFonts w:ascii="Arial" w:hAnsi="Arial" w:cs="Arial"/>
          <w:sz w:val="24"/>
          <w:szCs w:val="24"/>
        </w:rPr>
        <w:t xml:space="preserve"> </w:t>
      </w:r>
      <w:r w:rsidR="004B08BC">
        <w:rPr>
          <w:rFonts w:ascii="Arial" w:hAnsi="Arial" w:cs="Arial"/>
          <w:sz w:val="24"/>
          <w:szCs w:val="24"/>
        </w:rPr>
        <w:t>M</w:t>
      </w:r>
      <w:r w:rsidR="00C84DCC">
        <w:rPr>
          <w:rFonts w:ascii="Arial" w:hAnsi="Arial" w:cs="Arial"/>
          <w:sz w:val="24"/>
          <w:szCs w:val="24"/>
        </w:rPr>
        <w:t>ap</w:t>
      </w:r>
      <w:r w:rsidR="00FC718C">
        <w:rPr>
          <w:rFonts w:ascii="Arial" w:hAnsi="Arial" w:cs="Arial"/>
          <w:sz w:val="24"/>
          <w:szCs w:val="24"/>
        </w:rPr>
        <w:t xml:space="preserve">, the fact that they show verges and </w:t>
      </w:r>
      <w:r w:rsidR="00C84DCC">
        <w:rPr>
          <w:rFonts w:ascii="Arial" w:hAnsi="Arial" w:cs="Arial"/>
          <w:sz w:val="24"/>
          <w:szCs w:val="24"/>
        </w:rPr>
        <w:t xml:space="preserve">a useable byway width </w:t>
      </w:r>
      <w:r w:rsidR="003C3833">
        <w:rPr>
          <w:rFonts w:ascii="Arial" w:hAnsi="Arial" w:cs="Arial"/>
          <w:sz w:val="24"/>
          <w:szCs w:val="24"/>
        </w:rPr>
        <w:t>that is less than what is on the ground</w:t>
      </w:r>
      <w:r w:rsidR="007801F3">
        <w:rPr>
          <w:rFonts w:ascii="Arial" w:hAnsi="Arial" w:cs="Arial"/>
          <w:sz w:val="24"/>
          <w:szCs w:val="24"/>
        </w:rPr>
        <w:t xml:space="preserve"> </w:t>
      </w:r>
      <w:r w:rsidR="00E36F93">
        <w:rPr>
          <w:rFonts w:ascii="Arial" w:hAnsi="Arial" w:cs="Arial"/>
          <w:sz w:val="24"/>
          <w:szCs w:val="24"/>
        </w:rPr>
        <w:t>today and question</w:t>
      </w:r>
      <w:r w:rsidR="00CB20A3">
        <w:rPr>
          <w:rFonts w:ascii="Arial" w:hAnsi="Arial" w:cs="Arial"/>
          <w:sz w:val="24"/>
          <w:szCs w:val="24"/>
        </w:rPr>
        <w:t>ed</w:t>
      </w:r>
      <w:r w:rsidR="00E36F93">
        <w:rPr>
          <w:rFonts w:ascii="Arial" w:hAnsi="Arial" w:cs="Arial"/>
          <w:sz w:val="24"/>
          <w:szCs w:val="24"/>
        </w:rPr>
        <w:t xml:space="preserve"> why </w:t>
      </w:r>
      <w:r w:rsidR="000871E3">
        <w:rPr>
          <w:rFonts w:ascii="Arial" w:hAnsi="Arial" w:cs="Arial"/>
          <w:sz w:val="24"/>
          <w:szCs w:val="24"/>
        </w:rPr>
        <w:t>any changes need</w:t>
      </w:r>
      <w:r w:rsidR="008074BD">
        <w:rPr>
          <w:rFonts w:ascii="Arial" w:hAnsi="Arial" w:cs="Arial"/>
          <w:sz w:val="24"/>
          <w:szCs w:val="24"/>
        </w:rPr>
        <w:t>ed</w:t>
      </w:r>
      <w:r w:rsidR="000871E3">
        <w:rPr>
          <w:rFonts w:ascii="Arial" w:hAnsi="Arial" w:cs="Arial"/>
          <w:sz w:val="24"/>
          <w:szCs w:val="24"/>
        </w:rPr>
        <w:t xml:space="preserve"> to be made</w:t>
      </w:r>
      <w:r w:rsidR="003C3833">
        <w:rPr>
          <w:rFonts w:ascii="Arial" w:hAnsi="Arial" w:cs="Arial"/>
          <w:sz w:val="24"/>
          <w:szCs w:val="24"/>
        </w:rPr>
        <w:t>. However</w:t>
      </w:r>
      <w:r w:rsidR="005D7955">
        <w:rPr>
          <w:rFonts w:ascii="Arial" w:hAnsi="Arial" w:cs="Arial"/>
          <w:sz w:val="24"/>
          <w:szCs w:val="24"/>
        </w:rPr>
        <w:t xml:space="preserve"> where,</w:t>
      </w:r>
      <w:r w:rsidR="003214BB">
        <w:rPr>
          <w:rFonts w:ascii="Arial" w:hAnsi="Arial" w:cs="Arial"/>
          <w:sz w:val="24"/>
          <w:szCs w:val="24"/>
        </w:rPr>
        <w:t xml:space="preserve"> there is no legal width recorded </w:t>
      </w:r>
      <w:r w:rsidR="00DC59DF">
        <w:rPr>
          <w:rFonts w:ascii="Arial" w:hAnsi="Arial" w:cs="Arial"/>
          <w:sz w:val="24"/>
          <w:szCs w:val="24"/>
        </w:rPr>
        <w:t xml:space="preserve">for </w:t>
      </w:r>
      <w:r w:rsidR="00C72363">
        <w:rPr>
          <w:rFonts w:ascii="Arial" w:hAnsi="Arial" w:cs="Arial"/>
          <w:sz w:val="24"/>
          <w:szCs w:val="24"/>
        </w:rPr>
        <w:t>a right of way</w:t>
      </w:r>
      <w:r w:rsidR="00DC59DF">
        <w:rPr>
          <w:rFonts w:ascii="Arial" w:hAnsi="Arial" w:cs="Arial"/>
          <w:sz w:val="24"/>
          <w:szCs w:val="24"/>
        </w:rPr>
        <w:t xml:space="preserve">, </w:t>
      </w:r>
      <w:r w:rsidR="003214BB">
        <w:rPr>
          <w:rFonts w:ascii="Arial" w:hAnsi="Arial" w:cs="Arial"/>
          <w:sz w:val="24"/>
          <w:szCs w:val="24"/>
        </w:rPr>
        <w:t xml:space="preserve">the </w:t>
      </w:r>
      <w:r w:rsidR="00D02C83">
        <w:rPr>
          <w:rFonts w:ascii="Arial" w:hAnsi="Arial" w:cs="Arial"/>
          <w:sz w:val="24"/>
          <w:szCs w:val="24"/>
        </w:rPr>
        <w:t>determining</w:t>
      </w:r>
      <w:r w:rsidR="003214BB">
        <w:rPr>
          <w:rFonts w:ascii="Arial" w:hAnsi="Arial" w:cs="Arial"/>
          <w:sz w:val="24"/>
          <w:szCs w:val="24"/>
        </w:rPr>
        <w:t xml:space="preserve"> of any </w:t>
      </w:r>
      <w:r w:rsidR="003214BB" w:rsidRPr="004C6F28">
        <w:rPr>
          <w:rFonts w:ascii="Arial" w:hAnsi="Arial" w:cs="Arial"/>
          <w:sz w:val="24"/>
          <w:szCs w:val="24"/>
        </w:rPr>
        <w:t xml:space="preserve">such width </w:t>
      </w:r>
      <w:r w:rsidR="00C72363" w:rsidRPr="004C6F28">
        <w:rPr>
          <w:rFonts w:ascii="Arial" w:hAnsi="Arial" w:cs="Arial"/>
          <w:sz w:val="24"/>
          <w:szCs w:val="24"/>
        </w:rPr>
        <w:t>should</w:t>
      </w:r>
      <w:r w:rsidR="000E64CC" w:rsidRPr="004C6F28">
        <w:rPr>
          <w:rFonts w:ascii="Arial" w:hAnsi="Arial" w:cs="Arial"/>
          <w:sz w:val="24"/>
          <w:szCs w:val="24"/>
        </w:rPr>
        <w:t xml:space="preserve"> </w:t>
      </w:r>
      <w:r w:rsidR="003C3833" w:rsidRPr="004C6F28">
        <w:rPr>
          <w:rFonts w:ascii="Arial" w:hAnsi="Arial" w:cs="Arial"/>
          <w:sz w:val="24"/>
          <w:szCs w:val="24"/>
        </w:rPr>
        <w:t xml:space="preserve">be based </w:t>
      </w:r>
      <w:r w:rsidR="00C72363" w:rsidRPr="004C6F28">
        <w:rPr>
          <w:rFonts w:ascii="Arial" w:hAnsi="Arial" w:cs="Arial"/>
          <w:sz w:val="24"/>
          <w:szCs w:val="24"/>
        </w:rPr>
        <w:t>up</w:t>
      </w:r>
      <w:r w:rsidR="003C3833" w:rsidRPr="004C6F28">
        <w:rPr>
          <w:rFonts w:ascii="Arial" w:hAnsi="Arial" w:cs="Arial"/>
          <w:sz w:val="24"/>
          <w:szCs w:val="24"/>
        </w:rPr>
        <w:t>on what was available to the public at the time it was dedicated</w:t>
      </w:r>
      <w:r w:rsidR="00232E46" w:rsidRPr="004C6F28">
        <w:rPr>
          <w:rFonts w:ascii="Arial" w:hAnsi="Arial" w:cs="Arial"/>
          <w:sz w:val="24"/>
          <w:szCs w:val="24"/>
        </w:rPr>
        <w:t>.</w:t>
      </w:r>
      <w:r w:rsidR="000E64CC" w:rsidRPr="004C6F28">
        <w:rPr>
          <w:rFonts w:ascii="Arial" w:hAnsi="Arial" w:cs="Arial"/>
          <w:sz w:val="24"/>
          <w:szCs w:val="24"/>
        </w:rPr>
        <w:t xml:space="preserve"> </w:t>
      </w:r>
      <w:r w:rsidR="00C72363" w:rsidRPr="004C6F28">
        <w:rPr>
          <w:rFonts w:ascii="Arial" w:hAnsi="Arial" w:cs="Arial"/>
          <w:sz w:val="24"/>
          <w:szCs w:val="24"/>
        </w:rPr>
        <w:t>As such, t</w:t>
      </w:r>
      <w:r w:rsidR="0085126B" w:rsidRPr="004C6F28">
        <w:rPr>
          <w:rFonts w:ascii="Arial" w:hAnsi="Arial" w:cs="Arial"/>
          <w:sz w:val="24"/>
          <w:szCs w:val="24"/>
        </w:rPr>
        <w:t>he useable width today, does not necessarily reflect the</w:t>
      </w:r>
      <w:r w:rsidR="00140E09" w:rsidRPr="004C6F28">
        <w:rPr>
          <w:rFonts w:ascii="Arial" w:hAnsi="Arial" w:cs="Arial"/>
          <w:sz w:val="24"/>
          <w:szCs w:val="24"/>
        </w:rPr>
        <w:t xml:space="preserve"> highway</w:t>
      </w:r>
      <w:r w:rsidR="0085126B" w:rsidRPr="004C6F28">
        <w:rPr>
          <w:rFonts w:ascii="Arial" w:hAnsi="Arial" w:cs="Arial"/>
          <w:sz w:val="24"/>
          <w:szCs w:val="24"/>
        </w:rPr>
        <w:t xml:space="preserve"> </w:t>
      </w:r>
      <w:r w:rsidR="00320592" w:rsidRPr="004C6F28">
        <w:rPr>
          <w:rFonts w:ascii="Arial" w:hAnsi="Arial" w:cs="Arial"/>
          <w:sz w:val="24"/>
          <w:szCs w:val="24"/>
        </w:rPr>
        <w:t>width historically available for use</w:t>
      </w:r>
      <w:r w:rsidR="0026575C" w:rsidRPr="004C6F28">
        <w:rPr>
          <w:rFonts w:ascii="Arial" w:hAnsi="Arial" w:cs="Arial"/>
          <w:sz w:val="24"/>
          <w:szCs w:val="24"/>
        </w:rPr>
        <w:t>.</w:t>
      </w:r>
    </w:p>
    <w:p w14:paraId="162EF302" w14:textId="69FF9C85" w:rsidR="008E7DDF" w:rsidRDefault="00CD44AF" w:rsidP="00130661">
      <w:pPr>
        <w:pStyle w:val="Style1"/>
        <w:rPr>
          <w:rFonts w:ascii="Arial" w:hAnsi="Arial" w:cs="Arial"/>
          <w:sz w:val="24"/>
          <w:szCs w:val="24"/>
        </w:rPr>
      </w:pPr>
      <w:r>
        <w:rPr>
          <w:rFonts w:ascii="Arial" w:hAnsi="Arial" w:cs="Arial"/>
          <w:sz w:val="24"/>
          <w:szCs w:val="24"/>
        </w:rPr>
        <w:t>Turning to the Definitive Map records, t</w:t>
      </w:r>
      <w:r w:rsidR="00AD2231">
        <w:rPr>
          <w:rFonts w:ascii="Arial" w:hAnsi="Arial" w:cs="Arial"/>
          <w:sz w:val="24"/>
          <w:szCs w:val="24"/>
        </w:rPr>
        <w:t xml:space="preserve">he </w:t>
      </w:r>
      <w:r w:rsidR="00FB7225">
        <w:rPr>
          <w:rFonts w:ascii="Arial" w:hAnsi="Arial" w:cs="Arial"/>
          <w:sz w:val="24"/>
          <w:szCs w:val="24"/>
        </w:rPr>
        <w:t xml:space="preserve">1950 </w:t>
      </w:r>
      <w:r w:rsidR="00FF7988">
        <w:rPr>
          <w:rFonts w:ascii="Arial" w:hAnsi="Arial" w:cs="Arial"/>
          <w:sz w:val="24"/>
          <w:szCs w:val="24"/>
        </w:rPr>
        <w:t xml:space="preserve">Definitive Map </w:t>
      </w:r>
      <w:r w:rsidR="008074BD">
        <w:rPr>
          <w:rFonts w:ascii="Arial" w:hAnsi="Arial" w:cs="Arial"/>
          <w:sz w:val="24"/>
          <w:szCs w:val="24"/>
        </w:rPr>
        <w:t>S</w:t>
      </w:r>
      <w:r w:rsidR="002845EB">
        <w:rPr>
          <w:rFonts w:ascii="Arial" w:hAnsi="Arial" w:cs="Arial"/>
          <w:sz w:val="24"/>
          <w:szCs w:val="24"/>
        </w:rPr>
        <w:t>urvey notated th</w:t>
      </w:r>
      <w:r w:rsidR="007241F3">
        <w:rPr>
          <w:rFonts w:ascii="Arial" w:hAnsi="Arial" w:cs="Arial"/>
          <w:sz w:val="24"/>
          <w:szCs w:val="24"/>
        </w:rPr>
        <w:t>e</w:t>
      </w:r>
      <w:r w:rsidR="002845EB">
        <w:rPr>
          <w:rFonts w:ascii="Arial" w:hAnsi="Arial" w:cs="Arial"/>
          <w:sz w:val="24"/>
          <w:szCs w:val="24"/>
        </w:rPr>
        <w:t xml:space="preserve"> </w:t>
      </w:r>
      <w:r w:rsidR="00011F7A">
        <w:rPr>
          <w:rFonts w:ascii="Arial" w:hAnsi="Arial" w:cs="Arial"/>
          <w:sz w:val="24"/>
          <w:szCs w:val="24"/>
        </w:rPr>
        <w:t>section</w:t>
      </w:r>
      <w:r w:rsidR="002845EB">
        <w:rPr>
          <w:rFonts w:ascii="Arial" w:hAnsi="Arial" w:cs="Arial"/>
          <w:sz w:val="24"/>
          <w:szCs w:val="24"/>
        </w:rPr>
        <w:t xml:space="preserve"> of</w:t>
      </w:r>
      <w:r w:rsidR="006F6E15">
        <w:rPr>
          <w:rFonts w:ascii="Arial" w:hAnsi="Arial" w:cs="Arial"/>
          <w:sz w:val="24"/>
          <w:szCs w:val="24"/>
        </w:rPr>
        <w:t xml:space="preserve"> </w:t>
      </w:r>
      <w:r w:rsidR="00311CB8" w:rsidRPr="00C56679">
        <w:rPr>
          <w:rFonts w:ascii="Arial" w:hAnsi="Arial" w:cs="Arial"/>
          <w:sz w:val="24"/>
          <w:szCs w:val="24"/>
        </w:rPr>
        <w:t>B</w:t>
      </w:r>
      <w:r w:rsidR="00240A9D" w:rsidRPr="00C56679">
        <w:rPr>
          <w:rFonts w:ascii="Arial" w:hAnsi="Arial" w:cs="Arial"/>
          <w:sz w:val="24"/>
          <w:szCs w:val="24"/>
        </w:rPr>
        <w:t>yway</w:t>
      </w:r>
      <w:r w:rsidR="00AE3186" w:rsidRPr="00C56679">
        <w:rPr>
          <w:rFonts w:ascii="Arial" w:hAnsi="Arial" w:cs="Arial"/>
          <w:sz w:val="24"/>
          <w:szCs w:val="24"/>
        </w:rPr>
        <w:t xml:space="preserve"> 5 </w:t>
      </w:r>
      <w:r w:rsidRPr="00C56679">
        <w:rPr>
          <w:rFonts w:ascii="Arial" w:hAnsi="Arial" w:cs="Arial"/>
          <w:sz w:val="24"/>
          <w:szCs w:val="24"/>
        </w:rPr>
        <w:t>in question</w:t>
      </w:r>
      <w:r w:rsidR="002845EB" w:rsidRPr="00C56679">
        <w:rPr>
          <w:rFonts w:ascii="Arial" w:hAnsi="Arial" w:cs="Arial"/>
          <w:sz w:val="24"/>
          <w:szCs w:val="24"/>
        </w:rPr>
        <w:t xml:space="preserve"> as between 9-14 feet</w:t>
      </w:r>
      <w:r w:rsidR="00160ACF">
        <w:rPr>
          <w:rFonts w:ascii="Arial" w:hAnsi="Arial" w:cs="Arial"/>
          <w:sz w:val="24"/>
          <w:szCs w:val="24"/>
        </w:rPr>
        <w:t xml:space="preserve"> and noted that it had been well used by the public </w:t>
      </w:r>
      <w:r w:rsidR="002B6A93">
        <w:rPr>
          <w:rFonts w:ascii="Arial" w:hAnsi="Arial" w:cs="Arial"/>
          <w:sz w:val="24"/>
          <w:szCs w:val="24"/>
        </w:rPr>
        <w:t>throughout living memory,</w:t>
      </w:r>
      <w:r w:rsidR="00F44A10">
        <w:rPr>
          <w:rFonts w:ascii="Arial" w:hAnsi="Arial" w:cs="Arial"/>
          <w:sz w:val="24"/>
          <w:szCs w:val="24"/>
        </w:rPr>
        <w:t xml:space="preserve"> su</w:t>
      </w:r>
      <w:r w:rsidR="00011F7A">
        <w:rPr>
          <w:rFonts w:ascii="Arial" w:hAnsi="Arial" w:cs="Arial"/>
          <w:sz w:val="24"/>
          <w:szCs w:val="24"/>
        </w:rPr>
        <w:t>pporting</w:t>
      </w:r>
      <w:r w:rsidR="00F44A10">
        <w:rPr>
          <w:rFonts w:ascii="Arial" w:hAnsi="Arial" w:cs="Arial"/>
          <w:sz w:val="24"/>
          <w:szCs w:val="24"/>
        </w:rPr>
        <w:t xml:space="preserve"> public use back to the </w:t>
      </w:r>
      <w:r w:rsidR="00292477">
        <w:rPr>
          <w:rFonts w:ascii="Arial" w:hAnsi="Arial" w:cs="Arial"/>
          <w:sz w:val="24"/>
          <w:szCs w:val="24"/>
        </w:rPr>
        <w:t>19</w:t>
      </w:r>
      <w:r w:rsidR="00292477" w:rsidRPr="00292477">
        <w:rPr>
          <w:rFonts w:ascii="Arial" w:hAnsi="Arial" w:cs="Arial"/>
          <w:sz w:val="24"/>
          <w:szCs w:val="24"/>
          <w:vertAlign w:val="superscript"/>
        </w:rPr>
        <w:t>th</w:t>
      </w:r>
      <w:r w:rsidR="00292477">
        <w:rPr>
          <w:rFonts w:ascii="Arial" w:hAnsi="Arial" w:cs="Arial"/>
          <w:sz w:val="24"/>
          <w:szCs w:val="24"/>
        </w:rPr>
        <w:t xml:space="preserve"> century</w:t>
      </w:r>
      <w:r w:rsidR="00962338">
        <w:rPr>
          <w:rFonts w:ascii="Arial" w:hAnsi="Arial" w:cs="Arial"/>
          <w:sz w:val="24"/>
          <w:szCs w:val="24"/>
        </w:rPr>
        <w:t xml:space="preserve">. The same records </w:t>
      </w:r>
      <w:r w:rsidR="008074BD">
        <w:rPr>
          <w:rFonts w:ascii="Arial" w:hAnsi="Arial" w:cs="Arial"/>
          <w:sz w:val="24"/>
          <w:szCs w:val="24"/>
        </w:rPr>
        <w:t>described</w:t>
      </w:r>
      <w:r w:rsidR="00962338">
        <w:rPr>
          <w:rFonts w:ascii="Arial" w:hAnsi="Arial" w:cs="Arial"/>
          <w:sz w:val="24"/>
          <w:szCs w:val="24"/>
        </w:rPr>
        <w:t xml:space="preserve"> a width of </w:t>
      </w:r>
      <w:r w:rsidR="00962338" w:rsidRPr="00C56679">
        <w:rPr>
          <w:rFonts w:ascii="Arial" w:hAnsi="Arial" w:cs="Arial"/>
          <w:sz w:val="24"/>
          <w:szCs w:val="24"/>
        </w:rPr>
        <w:t>10-1</w:t>
      </w:r>
      <w:r w:rsidR="00623595" w:rsidRPr="00C56679">
        <w:rPr>
          <w:rFonts w:ascii="Arial" w:hAnsi="Arial" w:cs="Arial"/>
          <w:sz w:val="24"/>
          <w:szCs w:val="24"/>
        </w:rPr>
        <w:t>6</w:t>
      </w:r>
      <w:r w:rsidR="00962338" w:rsidRPr="00C56679">
        <w:rPr>
          <w:rFonts w:ascii="Arial" w:hAnsi="Arial" w:cs="Arial"/>
          <w:sz w:val="24"/>
          <w:szCs w:val="24"/>
        </w:rPr>
        <w:t xml:space="preserve"> feet for </w:t>
      </w:r>
      <w:r w:rsidR="00311CB8" w:rsidRPr="00C56679">
        <w:rPr>
          <w:rFonts w:ascii="Arial" w:hAnsi="Arial" w:cs="Arial"/>
          <w:sz w:val="24"/>
          <w:szCs w:val="24"/>
        </w:rPr>
        <w:t>B</w:t>
      </w:r>
      <w:r w:rsidR="00240A9D" w:rsidRPr="00C56679">
        <w:rPr>
          <w:rFonts w:ascii="Arial" w:hAnsi="Arial" w:cs="Arial"/>
          <w:sz w:val="24"/>
          <w:szCs w:val="24"/>
        </w:rPr>
        <w:t>yway</w:t>
      </w:r>
      <w:r w:rsidR="00962338" w:rsidRPr="00C56679">
        <w:rPr>
          <w:rFonts w:ascii="Arial" w:hAnsi="Arial" w:cs="Arial"/>
          <w:sz w:val="24"/>
          <w:szCs w:val="24"/>
        </w:rPr>
        <w:t xml:space="preserve"> 26</w:t>
      </w:r>
      <w:r w:rsidR="008E7DDF" w:rsidRPr="00C56679">
        <w:rPr>
          <w:rFonts w:ascii="Arial" w:hAnsi="Arial" w:cs="Arial"/>
          <w:sz w:val="24"/>
          <w:szCs w:val="24"/>
        </w:rPr>
        <w:t>,</w:t>
      </w:r>
      <w:r w:rsidR="0018772A">
        <w:rPr>
          <w:rFonts w:ascii="Arial" w:hAnsi="Arial" w:cs="Arial"/>
          <w:sz w:val="24"/>
          <w:szCs w:val="24"/>
        </w:rPr>
        <w:t xml:space="preserve"> again not</w:t>
      </w:r>
      <w:r w:rsidR="009D630C">
        <w:rPr>
          <w:rFonts w:ascii="Arial" w:hAnsi="Arial" w:cs="Arial"/>
          <w:sz w:val="24"/>
          <w:szCs w:val="24"/>
        </w:rPr>
        <w:t>i</w:t>
      </w:r>
      <w:r w:rsidR="008E7DDF">
        <w:rPr>
          <w:rFonts w:ascii="Arial" w:hAnsi="Arial" w:cs="Arial"/>
          <w:sz w:val="24"/>
          <w:szCs w:val="24"/>
        </w:rPr>
        <w:t>ng</w:t>
      </w:r>
      <w:r w:rsidR="0018772A">
        <w:rPr>
          <w:rFonts w:ascii="Arial" w:hAnsi="Arial" w:cs="Arial"/>
          <w:sz w:val="24"/>
          <w:szCs w:val="24"/>
        </w:rPr>
        <w:t xml:space="preserve"> </w:t>
      </w:r>
      <w:r w:rsidR="00CD00E2">
        <w:rPr>
          <w:rFonts w:ascii="Arial" w:hAnsi="Arial" w:cs="Arial"/>
          <w:sz w:val="24"/>
          <w:szCs w:val="24"/>
        </w:rPr>
        <w:t xml:space="preserve">that it had been used </w:t>
      </w:r>
      <w:r w:rsidR="0013274F">
        <w:rPr>
          <w:rFonts w:ascii="Arial" w:hAnsi="Arial" w:cs="Arial"/>
          <w:sz w:val="24"/>
          <w:szCs w:val="24"/>
        </w:rPr>
        <w:t>throughout living memory.</w:t>
      </w:r>
    </w:p>
    <w:p w14:paraId="4F949F0D" w14:textId="0BD50408" w:rsidR="00B343F6" w:rsidRDefault="00542C74" w:rsidP="00130661">
      <w:pPr>
        <w:pStyle w:val="Style1"/>
        <w:rPr>
          <w:rFonts w:ascii="Arial" w:hAnsi="Arial" w:cs="Arial"/>
          <w:sz w:val="24"/>
          <w:szCs w:val="24"/>
        </w:rPr>
      </w:pPr>
      <w:r>
        <w:rPr>
          <w:rFonts w:ascii="Arial" w:hAnsi="Arial" w:cs="Arial"/>
          <w:sz w:val="24"/>
          <w:szCs w:val="24"/>
        </w:rPr>
        <w:t>Albeit t</w:t>
      </w:r>
      <w:r w:rsidR="00326B61">
        <w:rPr>
          <w:rFonts w:ascii="Arial" w:hAnsi="Arial" w:cs="Arial"/>
          <w:sz w:val="24"/>
          <w:szCs w:val="24"/>
        </w:rPr>
        <w:t>hese widths were</w:t>
      </w:r>
      <w:r w:rsidR="001C741C">
        <w:rPr>
          <w:rFonts w:ascii="Arial" w:hAnsi="Arial" w:cs="Arial"/>
          <w:sz w:val="24"/>
          <w:szCs w:val="24"/>
        </w:rPr>
        <w:t xml:space="preserve"> on the survey sheet</w:t>
      </w:r>
      <w:r w:rsidR="009978CA">
        <w:rPr>
          <w:rFonts w:ascii="Arial" w:hAnsi="Arial" w:cs="Arial"/>
          <w:sz w:val="24"/>
          <w:szCs w:val="24"/>
        </w:rPr>
        <w:t>,</w:t>
      </w:r>
      <w:r w:rsidR="001C741C">
        <w:rPr>
          <w:rFonts w:ascii="Arial" w:hAnsi="Arial" w:cs="Arial"/>
          <w:sz w:val="24"/>
          <w:szCs w:val="24"/>
        </w:rPr>
        <w:t xml:space="preserve"> they were</w:t>
      </w:r>
      <w:r w:rsidR="00326B61">
        <w:rPr>
          <w:rFonts w:ascii="Arial" w:hAnsi="Arial" w:cs="Arial"/>
          <w:sz w:val="24"/>
          <w:szCs w:val="24"/>
        </w:rPr>
        <w:t xml:space="preserve"> not </w:t>
      </w:r>
      <w:r w:rsidR="001C741C">
        <w:rPr>
          <w:rFonts w:ascii="Arial" w:hAnsi="Arial" w:cs="Arial"/>
          <w:sz w:val="24"/>
          <w:szCs w:val="24"/>
        </w:rPr>
        <w:t xml:space="preserve">then </w:t>
      </w:r>
      <w:r w:rsidR="00326B61">
        <w:rPr>
          <w:rFonts w:ascii="Arial" w:hAnsi="Arial" w:cs="Arial"/>
          <w:sz w:val="24"/>
          <w:szCs w:val="24"/>
        </w:rPr>
        <w:t>recorded on the Definitive Statement</w:t>
      </w:r>
      <w:r w:rsidR="00E15ABB">
        <w:rPr>
          <w:rFonts w:ascii="Arial" w:hAnsi="Arial" w:cs="Arial"/>
          <w:sz w:val="24"/>
          <w:szCs w:val="24"/>
        </w:rPr>
        <w:t xml:space="preserve">. The Council considered that these widths were likely what </w:t>
      </w:r>
      <w:r w:rsidR="00E15ABB">
        <w:rPr>
          <w:rFonts w:ascii="Arial" w:hAnsi="Arial" w:cs="Arial"/>
          <w:sz w:val="24"/>
          <w:szCs w:val="24"/>
        </w:rPr>
        <w:lastRenderedPageBreak/>
        <w:t xml:space="preserve">was </w:t>
      </w:r>
      <w:r w:rsidR="00C50DAE">
        <w:rPr>
          <w:rFonts w:ascii="Arial" w:hAnsi="Arial" w:cs="Arial"/>
          <w:sz w:val="24"/>
          <w:szCs w:val="24"/>
        </w:rPr>
        <w:t xml:space="preserve">a useable width </w:t>
      </w:r>
      <w:r w:rsidR="00830C07">
        <w:rPr>
          <w:rFonts w:ascii="Arial" w:hAnsi="Arial" w:cs="Arial"/>
          <w:sz w:val="24"/>
          <w:szCs w:val="24"/>
        </w:rPr>
        <w:t xml:space="preserve">on the ground </w:t>
      </w:r>
      <w:r w:rsidR="00C50DAE">
        <w:rPr>
          <w:rFonts w:ascii="Arial" w:hAnsi="Arial" w:cs="Arial"/>
          <w:sz w:val="24"/>
          <w:szCs w:val="24"/>
        </w:rPr>
        <w:t>at the time and suggest</w:t>
      </w:r>
      <w:r w:rsidR="0078355F">
        <w:rPr>
          <w:rFonts w:ascii="Arial" w:hAnsi="Arial" w:cs="Arial"/>
          <w:sz w:val="24"/>
          <w:szCs w:val="24"/>
        </w:rPr>
        <w:t>ed</w:t>
      </w:r>
      <w:r w:rsidR="00C50DAE">
        <w:rPr>
          <w:rFonts w:ascii="Arial" w:hAnsi="Arial" w:cs="Arial"/>
          <w:sz w:val="24"/>
          <w:szCs w:val="24"/>
        </w:rPr>
        <w:t xml:space="preserve"> that the significant difference </w:t>
      </w:r>
      <w:r w:rsidR="00A34294">
        <w:rPr>
          <w:rFonts w:ascii="Arial" w:hAnsi="Arial" w:cs="Arial"/>
          <w:sz w:val="24"/>
          <w:szCs w:val="24"/>
        </w:rPr>
        <w:t xml:space="preserve">between these widths and those calculated from the OS maps / Finance Act Map </w:t>
      </w:r>
      <w:r w:rsidR="00B03069">
        <w:rPr>
          <w:rFonts w:ascii="Arial" w:hAnsi="Arial" w:cs="Arial"/>
          <w:sz w:val="24"/>
          <w:szCs w:val="24"/>
        </w:rPr>
        <w:t>from 40 years previously</w:t>
      </w:r>
      <w:r w:rsidR="0092720F">
        <w:rPr>
          <w:rFonts w:ascii="Arial" w:hAnsi="Arial" w:cs="Arial"/>
          <w:sz w:val="24"/>
          <w:szCs w:val="24"/>
        </w:rPr>
        <w:t>,</w:t>
      </w:r>
      <w:r w:rsidR="00B03069">
        <w:rPr>
          <w:rFonts w:ascii="Arial" w:hAnsi="Arial" w:cs="Arial"/>
          <w:sz w:val="24"/>
          <w:szCs w:val="24"/>
        </w:rPr>
        <w:t xml:space="preserve"> </w:t>
      </w:r>
      <w:r w:rsidR="00C50DAE">
        <w:rPr>
          <w:rFonts w:ascii="Arial" w:hAnsi="Arial" w:cs="Arial"/>
          <w:sz w:val="24"/>
          <w:szCs w:val="24"/>
        </w:rPr>
        <w:t xml:space="preserve">was </w:t>
      </w:r>
      <w:r w:rsidR="00893FAC">
        <w:rPr>
          <w:rFonts w:ascii="Arial" w:hAnsi="Arial" w:cs="Arial"/>
          <w:sz w:val="24"/>
          <w:szCs w:val="24"/>
        </w:rPr>
        <w:t>that the</w:t>
      </w:r>
      <w:r w:rsidR="0059719E">
        <w:rPr>
          <w:rFonts w:ascii="Arial" w:hAnsi="Arial" w:cs="Arial"/>
          <w:sz w:val="24"/>
          <w:szCs w:val="24"/>
        </w:rPr>
        <w:t xml:space="preserve"> verges</w:t>
      </w:r>
      <w:r w:rsidR="00DE7D7F">
        <w:rPr>
          <w:rFonts w:ascii="Arial" w:hAnsi="Arial" w:cs="Arial"/>
          <w:sz w:val="24"/>
          <w:szCs w:val="24"/>
        </w:rPr>
        <w:t xml:space="preserve"> between the used surface and property boundary lines</w:t>
      </w:r>
      <w:r w:rsidR="0078355F">
        <w:rPr>
          <w:rFonts w:ascii="Arial" w:hAnsi="Arial" w:cs="Arial"/>
          <w:sz w:val="24"/>
          <w:szCs w:val="24"/>
        </w:rPr>
        <w:t xml:space="preserve"> were</w:t>
      </w:r>
      <w:r w:rsidR="00734F28">
        <w:rPr>
          <w:rFonts w:ascii="Arial" w:hAnsi="Arial" w:cs="Arial"/>
          <w:sz w:val="24"/>
          <w:szCs w:val="24"/>
        </w:rPr>
        <w:t xml:space="preserve"> not</w:t>
      </w:r>
      <w:r w:rsidR="0078355F">
        <w:rPr>
          <w:rFonts w:ascii="Arial" w:hAnsi="Arial" w:cs="Arial"/>
          <w:sz w:val="24"/>
          <w:szCs w:val="24"/>
        </w:rPr>
        <w:t xml:space="preserve"> included in the</w:t>
      </w:r>
      <w:r w:rsidR="00734F28">
        <w:rPr>
          <w:rFonts w:ascii="Arial" w:hAnsi="Arial" w:cs="Arial"/>
          <w:sz w:val="24"/>
          <w:szCs w:val="24"/>
        </w:rPr>
        <w:t xml:space="preserve"> parish survey but were included in the </w:t>
      </w:r>
      <w:r w:rsidR="00422767">
        <w:rPr>
          <w:rFonts w:ascii="Arial" w:hAnsi="Arial" w:cs="Arial"/>
          <w:sz w:val="24"/>
          <w:szCs w:val="24"/>
        </w:rPr>
        <w:t>earlier mapping</w:t>
      </w:r>
      <w:r w:rsidR="007A4F57">
        <w:rPr>
          <w:rFonts w:ascii="Arial" w:hAnsi="Arial" w:cs="Arial"/>
          <w:sz w:val="24"/>
          <w:szCs w:val="24"/>
        </w:rPr>
        <w:t>.</w:t>
      </w:r>
    </w:p>
    <w:p w14:paraId="7A7D0652" w14:textId="6D371629" w:rsidR="00657EB7" w:rsidRDefault="00657EB7" w:rsidP="00130661">
      <w:pPr>
        <w:pStyle w:val="Style1"/>
        <w:rPr>
          <w:rFonts w:ascii="Arial" w:hAnsi="Arial" w:cs="Arial"/>
          <w:sz w:val="24"/>
          <w:szCs w:val="24"/>
        </w:rPr>
      </w:pPr>
      <w:r>
        <w:rPr>
          <w:rFonts w:ascii="Arial" w:hAnsi="Arial" w:cs="Arial"/>
          <w:sz w:val="24"/>
          <w:szCs w:val="24"/>
        </w:rPr>
        <w:t xml:space="preserve"> </w:t>
      </w:r>
      <w:r w:rsidR="00F8465D">
        <w:rPr>
          <w:rFonts w:ascii="Arial" w:hAnsi="Arial" w:cs="Arial"/>
          <w:sz w:val="24"/>
          <w:szCs w:val="24"/>
        </w:rPr>
        <w:t>I concur with the Council that the</w:t>
      </w:r>
      <w:r w:rsidR="009C497F">
        <w:rPr>
          <w:rFonts w:ascii="Arial" w:hAnsi="Arial" w:cs="Arial"/>
          <w:sz w:val="24"/>
          <w:szCs w:val="24"/>
        </w:rPr>
        <w:t xml:space="preserve"> parish survey likely measured the useable width</w:t>
      </w:r>
      <w:r w:rsidR="00A63DFF">
        <w:rPr>
          <w:rFonts w:ascii="Arial" w:hAnsi="Arial" w:cs="Arial"/>
          <w:sz w:val="24"/>
          <w:szCs w:val="24"/>
        </w:rPr>
        <w:t>s</w:t>
      </w:r>
      <w:r w:rsidR="009C497F">
        <w:rPr>
          <w:rFonts w:ascii="Arial" w:hAnsi="Arial" w:cs="Arial"/>
          <w:sz w:val="24"/>
          <w:szCs w:val="24"/>
        </w:rPr>
        <w:t xml:space="preserve"> as </w:t>
      </w:r>
      <w:r w:rsidR="00A63DFF">
        <w:rPr>
          <w:rFonts w:ascii="Arial" w:hAnsi="Arial" w:cs="Arial"/>
          <w:sz w:val="24"/>
          <w:szCs w:val="24"/>
        </w:rPr>
        <w:t>they were</w:t>
      </w:r>
      <w:r w:rsidR="009C497F">
        <w:rPr>
          <w:rFonts w:ascii="Arial" w:hAnsi="Arial" w:cs="Arial"/>
          <w:sz w:val="24"/>
          <w:szCs w:val="24"/>
        </w:rPr>
        <w:t xml:space="preserve"> in 1950</w:t>
      </w:r>
      <w:r w:rsidR="00FF1280">
        <w:rPr>
          <w:rFonts w:ascii="Arial" w:hAnsi="Arial" w:cs="Arial"/>
          <w:sz w:val="24"/>
          <w:szCs w:val="24"/>
        </w:rPr>
        <w:t>. H</w:t>
      </w:r>
      <w:r w:rsidR="009C497F">
        <w:rPr>
          <w:rFonts w:ascii="Arial" w:hAnsi="Arial" w:cs="Arial"/>
          <w:sz w:val="24"/>
          <w:szCs w:val="24"/>
        </w:rPr>
        <w:t>owever it has been found</w:t>
      </w:r>
      <w:r w:rsidR="00A24DED">
        <w:rPr>
          <w:rFonts w:ascii="Arial" w:hAnsi="Arial" w:cs="Arial"/>
          <w:sz w:val="24"/>
          <w:szCs w:val="24"/>
        </w:rPr>
        <w:t>, on the balance of probabilities</w:t>
      </w:r>
      <w:r w:rsidR="00D1672E">
        <w:rPr>
          <w:rFonts w:ascii="Arial" w:hAnsi="Arial" w:cs="Arial"/>
          <w:sz w:val="24"/>
          <w:szCs w:val="24"/>
        </w:rPr>
        <w:t>,</w:t>
      </w:r>
      <w:r w:rsidR="009C497F">
        <w:rPr>
          <w:rFonts w:ascii="Arial" w:hAnsi="Arial" w:cs="Arial"/>
          <w:sz w:val="24"/>
          <w:szCs w:val="24"/>
        </w:rPr>
        <w:t xml:space="preserve"> that dedication </w:t>
      </w:r>
      <w:r w:rsidR="00A24DED">
        <w:rPr>
          <w:rFonts w:ascii="Arial" w:hAnsi="Arial" w:cs="Arial"/>
          <w:sz w:val="24"/>
          <w:szCs w:val="24"/>
        </w:rPr>
        <w:t xml:space="preserve">occurred </w:t>
      </w:r>
      <w:r w:rsidR="002C3CA8">
        <w:rPr>
          <w:rFonts w:ascii="Arial" w:hAnsi="Arial" w:cs="Arial"/>
          <w:sz w:val="24"/>
          <w:szCs w:val="24"/>
        </w:rPr>
        <w:t>in the previous century and so</w:t>
      </w:r>
      <w:r w:rsidR="00FF1280">
        <w:rPr>
          <w:rFonts w:ascii="Arial" w:hAnsi="Arial" w:cs="Arial"/>
          <w:sz w:val="24"/>
          <w:szCs w:val="24"/>
        </w:rPr>
        <w:t xml:space="preserve"> </w:t>
      </w:r>
      <w:r w:rsidR="000A1B2A">
        <w:rPr>
          <w:rFonts w:ascii="Arial" w:hAnsi="Arial" w:cs="Arial"/>
          <w:sz w:val="24"/>
          <w:szCs w:val="24"/>
        </w:rPr>
        <w:t>t</w:t>
      </w:r>
      <w:r w:rsidR="00A674C8">
        <w:rPr>
          <w:rFonts w:ascii="Arial" w:hAnsi="Arial" w:cs="Arial"/>
          <w:sz w:val="24"/>
          <w:szCs w:val="24"/>
        </w:rPr>
        <w:t>he useable width</w:t>
      </w:r>
      <w:r w:rsidR="003C5030">
        <w:rPr>
          <w:rFonts w:ascii="Arial" w:hAnsi="Arial" w:cs="Arial"/>
          <w:sz w:val="24"/>
          <w:szCs w:val="24"/>
        </w:rPr>
        <w:t>s</w:t>
      </w:r>
      <w:r w:rsidR="004C5A79">
        <w:rPr>
          <w:rFonts w:ascii="Arial" w:hAnsi="Arial" w:cs="Arial"/>
          <w:sz w:val="24"/>
          <w:szCs w:val="24"/>
        </w:rPr>
        <w:t xml:space="preserve"> of the byways</w:t>
      </w:r>
      <w:r w:rsidR="00A674C8">
        <w:rPr>
          <w:rFonts w:ascii="Arial" w:hAnsi="Arial" w:cs="Arial"/>
          <w:sz w:val="24"/>
          <w:szCs w:val="24"/>
        </w:rPr>
        <w:t xml:space="preserve"> in 1950</w:t>
      </w:r>
      <w:r w:rsidR="000A1B2A">
        <w:rPr>
          <w:rFonts w:ascii="Arial" w:hAnsi="Arial" w:cs="Arial"/>
          <w:sz w:val="24"/>
          <w:szCs w:val="24"/>
        </w:rPr>
        <w:t xml:space="preserve"> </w:t>
      </w:r>
      <w:r w:rsidR="00E331F7">
        <w:rPr>
          <w:rFonts w:ascii="Arial" w:hAnsi="Arial" w:cs="Arial"/>
          <w:sz w:val="24"/>
          <w:szCs w:val="24"/>
        </w:rPr>
        <w:t>do</w:t>
      </w:r>
      <w:r w:rsidR="00A674C8">
        <w:rPr>
          <w:rFonts w:ascii="Arial" w:hAnsi="Arial" w:cs="Arial"/>
          <w:sz w:val="24"/>
          <w:szCs w:val="24"/>
        </w:rPr>
        <w:t>es</w:t>
      </w:r>
      <w:r w:rsidR="00E331F7">
        <w:rPr>
          <w:rFonts w:ascii="Arial" w:hAnsi="Arial" w:cs="Arial"/>
          <w:sz w:val="24"/>
          <w:szCs w:val="24"/>
        </w:rPr>
        <w:t xml:space="preserve"> not </w:t>
      </w:r>
      <w:r w:rsidR="00A674C8">
        <w:rPr>
          <w:rFonts w:ascii="Arial" w:hAnsi="Arial" w:cs="Arial"/>
          <w:sz w:val="24"/>
          <w:szCs w:val="24"/>
        </w:rPr>
        <w:t>assist</w:t>
      </w:r>
      <w:r w:rsidR="00E331F7">
        <w:rPr>
          <w:rFonts w:ascii="Arial" w:hAnsi="Arial" w:cs="Arial"/>
          <w:sz w:val="24"/>
          <w:szCs w:val="24"/>
        </w:rPr>
        <w:t xml:space="preserve"> in determining </w:t>
      </w:r>
      <w:r w:rsidR="00A674C8">
        <w:rPr>
          <w:rFonts w:ascii="Arial" w:hAnsi="Arial" w:cs="Arial"/>
          <w:sz w:val="24"/>
          <w:szCs w:val="24"/>
        </w:rPr>
        <w:t>the</w:t>
      </w:r>
      <w:r w:rsidR="00E331F7">
        <w:rPr>
          <w:rFonts w:ascii="Arial" w:hAnsi="Arial" w:cs="Arial"/>
          <w:sz w:val="24"/>
          <w:szCs w:val="24"/>
        </w:rPr>
        <w:t xml:space="preserve"> width</w:t>
      </w:r>
      <w:r w:rsidR="003C5030">
        <w:rPr>
          <w:rFonts w:ascii="Arial" w:hAnsi="Arial" w:cs="Arial"/>
          <w:sz w:val="24"/>
          <w:szCs w:val="24"/>
        </w:rPr>
        <w:t>s</w:t>
      </w:r>
      <w:r w:rsidR="00E331F7">
        <w:rPr>
          <w:rFonts w:ascii="Arial" w:hAnsi="Arial" w:cs="Arial"/>
          <w:sz w:val="24"/>
          <w:szCs w:val="24"/>
        </w:rPr>
        <w:t xml:space="preserve"> </w:t>
      </w:r>
      <w:r w:rsidR="00A674C8">
        <w:rPr>
          <w:rFonts w:ascii="Arial" w:hAnsi="Arial" w:cs="Arial"/>
          <w:sz w:val="24"/>
          <w:szCs w:val="24"/>
        </w:rPr>
        <w:t xml:space="preserve">that would have been </w:t>
      </w:r>
      <w:r w:rsidR="004A24AC">
        <w:rPr>
          <w:rFonts w:ascii="Arial" w:hAnsi="Arial" w:cs="Arial"/>
          <w:sz w:val="24"/>
          <w:szCs w:val="24"/>
        </w:rPr>
        <w:t>available for public use</w:t>
      </w:r>
      <w:r w:rsidR="004E04A7">
        <w:rPr>
          <w:rFonts w:ascii="Arial" w:hAnsi="Arial" w:cs="Arial"/>
          <w:sz w:val="24"/>
          <w:szCs w:val="24"/>
        </w:rPr>
        <w:t xml:space="preserve"> </w:t>
      </w:r>
      <w:r w:rsidR="00CD44AF">
        <w:rPr>
          <w:rFonts w:ascii="Arial" w:hAnsi="Arial" w:cs="Arial"/>
          <w:sz w:val="24"/>
          <w:szCs w:val="24"/>
        </w:rPr>
        <w:t>100</w:t>
      </w:r>
      <w:r w:rsidR="00F46556">
        <w:rPr>
          <w:rFonts w:ascii="Arial" w:hAnsi="Arial" w:cs="Arial"/>
          <w:sz w:val="24"/>
          <w:szCs w:val="24"/>
        </w:rPr>
        <w:t xml:space="preserve"> years ea</w:t>
      </w:r>
      <w:r w:rsidR="00EB6FB6">
        <w:rPr>
          <w:rFonts w:ascii="Arial" w:hAnsi="Arial" w:cs="Arial"/>
          <w:sz w:val="24"/>
          <w:szCs w:val="24"/>
        </w:rPr>
        <w:t>r</w:t>
      </w:r>
      <w:r w:rsidR="00F46556">
        <w:rPr>
          <w:rFonts w:ascii="Arial" w:hAnsi="Arial" w:cs="Arial"/>
          <w:sz w:val="24"/>
          <w:szCs w:val="24"/>
        </w:rPr>
        <w:t>lier</w:t>
      </w:r>
      <w:r w:rsidR="00EB6FB6">
        <w:rPr>
          <w:rFonts w:ascii="Arial" w:hAnsi="Arial" w:cs="Arial"/>
          <w:sz w:val="24"/>
          <w:szCs w:val="24"/>
        </w:rPr>
        <w:t>.</w:t>
      </w:r>
    </w:p>
    <w:p w14:paraId="48FDF65E" w14:textId="42739F6D" w:rsidR="00FE2D37" w:rsidRPr="00085BF5" w:rsidRDefault="00FE2D37" w:rsidP="00FE2D37">
      <w:pPr>
        <w:pStyle w:val="Style1"/>
        <w:tabs>
          <w:tab w:val="clear" w:pos="432"/>
          <w:tab w:val="left" w:pos="0"/>
        </w:tabs>
        <w:rPr>
          <w:rFonts w:ascii="Arial" w:hAnsi="Arial" w:cs="Arial"/>
          <w:sz w:val="24"/>
          <w:szCs w:val="24"/>
        </w:rPr>
      </w:pPr>
      <w:r w:rsidRPr="00085BF5">
        <w:rPr>
          <w:rFonts w:ascii="Arial" w:hAnsi="Arial" w:cs="Arial"/>
          <w:sz w:val="24"/>
          <w:szCs w:val="24"/>
        </w:rPr>
        <w:t xml:space="preserve">Mr Fenner commented that the </w:t>
      </w:r>
      <w:r w:rsidR="00141A41" w:rsidRPr="00085BF5">
        <w:rPr>
          <w:rFonts w:ascii="Arial" w:hAnsi="Arial" w:cs="Arial"/>
          <w:sz w:val="24"/>
          <w:szCs w:val="24"/>
        </w:rPr>
        <w:t>Order routes</w:t>
      </w:r>
      <w:r w:rsidRPr="00085BF5">
        <w:rPr>
          <w:rFonts w:ascii="Arial" w:hAnsi="Arial" w:cs="Arial"/>
          <w:sz w:val="24"/>
          <w:szCs w:val="24"/>
        </w:rPr>
        <w:t xml:space="preserve"> were only ‘properly designated’ as </w:t>
      </w:r>
      <w:r w:rsidR="00141A41" w:rsidRPr="00085BF5">
        <w:rPr>
          <w:rFonts w:ascii="Arial" w:hAnsi="Arial" w:cs="Arial"/>
          <w:sz w:val="24"/>
          <w:szCs w:val="24"/>
        </w:rPr>
        <w:t>byways</w:t>
      </w:r>
      <w:r w:rsidRPr="00085BF5">
        <w:rPr>
          <w:rFonts w:ascii="Arial" w:hAnsi="Arial" w:cs="Arial"/>
          <w:sz w:val="24"/>
          <w:szCs w:val="24"/>
        </w:rPr>
        <w:t xml:space="preserve"> in the 1990’s and that the steepness of the current banks verging the byways have seen no significant change since then. Aligning to this Mr Fenner considered that the Definitive Map records should be used to define the width</w:t>
      </w:r>
      <w:r w:rsidR="00A63DFF">
        <w:rPr>
          <w:rFonts w:ascii="Arial" w:hAnsi="Arial" w:cs="Arial"/>
          <w:sz w:val="24"/>
          <w:szCs w:val="24"/>
        </w:rPr>
        <w:t>s</w:t>
      </w:r>
      <w:r w:rsidRPr="00085BF5">
        <w:rPr>
          <w:rFonts w:ascii="Arial" w:hAnsi="Arial" w:cs="Arial"/>
          <w:sz w:val="24"/>
          <w:szCs w:val="24"/>
        </w:rPr>
        <w:t>, rather than ‘fossil records</w:t>
      </w:r>
      <w:r w:rsidR="00762699" w:rsidRPr="00085BF5">
        <w:rPr>
          <w:rFonts w:ascii="Arial" w:hAnsi="Arial" w:cs="Arial"/>
          <w:sz w:val="24"/>
          <w:szCs w:val="24"/>
        </w:rPr>
        <w:t>.’</w:t>
      </w:r>
    </w:p>
    <w:p w14:paraId="6F3E6D8F" w14:textId="527D8A13" w:rsidR="00FE2D37" w:rsidRPr="00085BF5" w:rsidRDefault="00FE2D37" w:rsidP="00085BF5">
      <w:pPr>
        <w:pStyle w:val="Style1"/>
        <w:tabs>
          <w:tab w:val="clear" w:pos="432"/>
          <w:tab w:val="left" w:pos="0"/>
        </w:tabs>
        <w:rPr>
          <w:rFonts w:ascii="Arial" w:hAnsi="Arial" w:cs="Arial"/>
          <w:sz w:val="24"/>
          <w:szCs w:val="24"/>
        </w:rPr>
      </w:pPr>
      <w:r w:rsidRPr="00085BF5">
        <w:rPr>
          <w:rFonts w:ascii="Arial" w:hAnsi="Arial" w:cs="Arial"/>
          <w:sz w:val="24"/>
          <w:szCs w:val="24"/>
        </w:rPr>
        <w:t xml:space="preserve">However, the date that the byways were ‘properly designated’ is not the date they </w:t>
      </w:r>
      <w:r w:rsidR="009D630C">
        <w:rPr>
          <w:rFonts w:ascii="Arial" w:hAnsi="Arial" w:cs="Arial"/>
          <w:sz w:val="24"/>
          <w:szCs w:val="24"/>
        </w:rPr>
        <w:t>came into being</w:t>
      </w:r>
      <w:r w:rsidR="00A63DFF">
        <w:rPr>
          <w:rFonts w:ascii="Arial" w:hAnsi="Arial" w:cs="Arial"/>
          <w:sz w:val="24"/>
          <w:szCs w:val="24"/>
        </w:rPr>
        <w:t>,</w:t>
      </w:r>
      <w:r w:rsidRPr="00085BF5">
        <w:rPr>
          <w:rFonts w:ascii="Arial" w:hAnsi="Arial" w:cs="Arial"/>
          <w:sz w:val="24"/>
          <w:szCs w:val="24"/>
        </w:rPr>
        <w:t xml:space="preserve"> but rather the date </w:t>
      </w:r>
      <w:r w:rsidR="00A63DFF">
        <w:rPr>
          <w:rFonts w:ascii="Arial" w:hAnsi="Arial" w:cs="Arial"/>
          <w:sz w:val="24"/>
          <w:szCs w:val="24"/>
        </w:rPr>
        <w:t xml:space="preserve">that </w:t>
      </w:r>
      <w:r w:rsidRPr="00085BF5">
        <w:rPr>
          <w:rFonts w:ascii="Arial" w:hAnsi="Arial" w:cs="Arial"/>
          <w:sz w:val="24"/>
          <w:szCs w:val="24"/>
        </w:rPr>
        <w:t>they were recorded on the DMS. As such</w:t>
      </w:r>
      <w:r w:rsidR="00A63DFF">
        <w:rPr>
          <w:rFonts w:ascii="Arial" w:hAnsi="Arial" w:cs="Arial"/>
          <w:sz w:val="24"/>
          <w:szCs w:val="24"/>
        </w:rPr>
        <w:t>,</w:t>
      </w:r>
      <w:r w:rsidRPr="00085BF5">
        <w:rPr>
          <w:rFonts w:ascii="Arial" w:hAnsi="Arial" w:cs="Arial"/>
          <w:sz w:val="24"/>
          <w:szCs w:val="24"/>
        </w:rPr>
        <w:t xml:space="preserve"> the recorded date is irrelevant to the legal width</w:t>
      </w:r>
      <w:r w:rsidR="00A63DFF">
        <w:rPr>
          <w:rFonts w:ascii="Arial" w:hAnsi="Arial" w:cs="Arial"/>
          <w:sz w:val="24"/>
          <w:szCs w:val="24"/>
        </w:rPr>
        <w:t>s</w:t>
      </w:r>
      <w:r w:rsidRPr="00085BF5">
        <w:rPr>
          <w:rFonts w:ascii="Arial" w:hAnsi="Arial" w:cs="Arial"/>
          <w:sz w:val="24"/>
          <w:szCs w:val="24"/>
        </w:rPr>
        <w:t xml:space="preserve"> that the public would have been able to use historically.</w:t>
      </w:r>
    </w:p>
    <w:p w14:paraId="7D352331" w14:textId="6ACAFC05" w:rsidR="00432929" w:rsidRDefault="00CE6817" w:rsidP="00311EF2">
      <w:pPr>
        <w:pStyle w:val="Style1"/>
        <w:rPr>
          <w:rFonts w:ascii="Arial" w:hAnsi="Arial" w:cs="Arial"/>
          <w:sz w:val="24"/>
          <w:szCs w:val="24"/>
        </w:rPr>
      </w:pPr>
      <w:r w:rsidRPr="00311EF2">
        <w:rPr>
          <w:rFonts w:ascii="Arial" w:hAnsi="Arial" w:cs="Arial"/>
          <w:sz w:val="24"/>
          <w:szCs w:val="24"/>
        </w:rPr>
        <w:t>Several photographs</w:t>
      </w:r>
      <w:r w:rsidR="00055159" w:rsidRPr="00311EF2">
        <w:rPr>
          <w:rFonts w:ascii="Arial" w:hAnsi="Arial" w:cs="Arial"/>
          <w:sz w:val="24"/>
          <w:szCs w:val="24"/>
        </w:rPr>
        <w:t>, aerial photography</w:t>
      </w:r>
      <w:r w:rsidR="003C0FED">
        <w:rPr>
          <w:rFonts w:ascii="Arial" w:hAnsi="Arial" w:cs="Arial"/>
          <w:sz w:val="24"/>
          <w:szCs w:val="24"/>
        </w:rPr>
        <w:t>, google street view images</w:t>
      </w:r>
      <w:r w:rsidRPr="00311EF2">
        <w:rPr>
          <w:rFonts w:ascii="Arial" w:hAnsi="Arial" w:cs="Arial"/>
          <w:sz w:val="24"/>
          <w:szCs w:val="24"/>
        </w:rPr>
        <w:t xml:space="preserve"> and user evidence forms were also </w:t>
      </w:r>
      <w:r w:rsidR="000E5160" w:rsidRPr="00311EF2">
        <w:rPr>
          <w:rFonts w:ascii="Arial" w:hAnsi="Arial" w:cs="Arial"/>
          <w:sz w:val="24"/>
          <w:szCs w:val="24"/>
        </w:rPr>
        <w:t>submitted</w:t>
      </w:r>
      <w:r w:rsidRPr="00311EF2">
        <w:rPr>
          <w:rFonts w:ascii="Arial" w:hAnsi="Arial" w:cs="Arial"/>
          <w:sz w:val="24"/>
          <w:szCs w:val="24"/>
        </w:rPr>
        <w:t>.</w:t>
      </w:r>
      <w:r w:rsidR="000E5160" w:rsidRPr="00311EF2">
        <w:rPr>
          <w:rFonts w:ascii="Arial" w:hAnsi="Arial" w:cs="Arial"/>
          <w:sz w:val="24"/>
          <w:szCs w:val="24"/>
        </w:rPr>
        <w:t xml:space="preserve"> </w:t>
      </w:r>
      <w:r w:rsidR="00E3541E" w:rsidRPr="00311EF2">
        <w:rPr>
          <w:rFonts w:ascii="Arial" w:hAnsi="Arial" w:cs="Arial"/>
          <w:sz w:val="24"/>
          <w:szCs w:val="24"/>
        </w:rPr>
        <w:t>The photographs show</w:t>
      </w:r>
      <w:r w:rsidR="00275C4C" w:rsidRPr="00311EF2">
        <w:rPr>
          <w:rFonts w:ascii="Arial" w:hAnsi="Arial" w:cs="Arial"/>
          <w:sz w:val="24"/>
          <w:szCs w:val="24"/>
        </w:rPr>
        <w:t xml:space="preserve"> how the verges have altered since </w:t>
      </w:r>
      <w:r w:rsidR="00565E72" w:rsidRPr="00311EF2">
        <w:rPr>
          <w:rFonts w:ascii="Arial" w:hAnsi="Arial" w:cs="Arial"/>
          <w:sz w:val="24"/>
          <w:szCs w:val="24"/>
        </w:rPr>
        <w:t>t</w:t>
      </w:r>
      <w:r w:rsidR="00275C4C" w:rsidRPr="00311EF2">
        <w:rPr>
          <w:rFonts w:ascii="Arial" w:hAnsi="Arial" w:cs="Arial"/>
          <w:sz w:val="24"/>
          <w:szCs w:val="24"/>
        </w:rPr>
        <w:t>he 1980’s</w:t>
      </w:r>
      <w:r w:rsidR="0057375F">
        <w:rPr>
          <w:rFonts w:ascii="Arial" w:hAnsi="Arial" w:cs="Arial"/>
          <w:sz w:val="24"/>
          <w:szCs w:val="24"/>
        </w:rPr>
        <w:t>,</w:t>
      </w:r>
      <w:r w:rsidR="00A93499" w:rsidRPr="00311EF2">
        <w:rPr>
          <w:rFonts w:ascii="Arial" w:hAnsi="Arial" w:cs="Arial"/>
          <w:sz w:val="24"/>
          <w:szCs w:val="24"/>
        </w:rPr>
        <w:t xml:space="preserve"> and more specifically </w:t>
      </w:r>
      <w:r w:rsidR="00075926">
        <w:rPr>
          <w:rFonts w:ascii="Arial" w:hAnsi="Arial" w:cs="Arial"/>
          <w:sz w:val="24"/>
          <w:szCs w:val="24"/>
        </w:rPr>
        <w:t>from</w:t>
      </w:r>
      <w:r w:rsidR="00311EF2" w:rsidRPr="00311EF2">
        <w:rPr>
          <w:rFonts w:ascii="Arial" w:hAnsi="Arial" w:cs="Arial"/>
          <w:sz w:val="24"/>
          <w:szCs w:val="24"/>
        </w:rPr>
        <w:t xml:space="preserve"> 2015 onwards</w:t>
      </w:r>
      <w:r w:rsidR="0057375F">
        <w:rPr>
          <w:rFonts w:ascii="Arial" w:hAnsi="Arial" w:cs="Arial"/>
          <w:sz w:val="24"/>
          <w:szCs w:val="24"/>
        </w:rPr>
        <w:t>.</w:t>
      </w:r>
      <w:r w:rsidR="00275C4C" w:rsidRPr="00311EF2">
        <w:rPr>
          <w:rFonts w:ascii="Arial" w:hAnsi="Arial" w:cs="Arial"/>
          <w:sz w:val="24"/>
          <w:szCs w:val="24"/>
        </w:rPr>
        <w:t xml:space="preserve"> </w:t>
      </w:r>
      <w:r w:rsidR="0057375F">
        <w:rPr>
          <w:rFonts w:ascii="Arial" w:hAnsi="Arial" w:cs="Arial"/>
          <w:sz w:val="24"/>
          <w:szCs w:val="24"/>
        </w:rPr>
        <w:t>T</w:t>
      </w:r>
      <w:r w:rsidR="00311EF2" w:rsidRPr="00311EF2">
        <w:rPr>
          <w:rFonts w:ascii="Arial" w:hAnsi="Arial" w:cs="Arial"/>
          <w:sz w:val="24"/>
          <w:szCs w:val="24"/>
        </w:rPr>
        <w:t>he user evidence forms submitted support</w:t>
      </w:r>
      <w:r w:rsidR="00841B27">
        <w:rPr>
          <w:rFonts w:ascii="Arial" w:hAnsi="Arial" w:cs="Arial"/>
          <w:sz w:val="24"/>
          <w:szCs w:val="24"/>
        </w:rPr>
        <w:t xml:space="preserve"> the</w:t>
      </w:r>
      <w:r w:rsidR="00311EF2" w:rsidRPr="00311EF2">
        <w:rPr>
          <w:rFonts w:ascii="Arial" w:hAnsi="Arial" w:cs="Arial"/>
          <w:sz w:val="24"/>
          <w:szCs w:val="24"/>
        </w:rPr>
        <w:t xml:space="preserve"> long use of the </w:t>
      </w:r>
      <w:r w:rsidR="002D75C6">
        <w:rPr>
          <w:rFonts w:ascii="Arial" w:hAnsi="Arial" w:cs="Arial"/>
          <w:sz w:val="24"/>
          <w:szCs w:val="24"/>
        </w:rPr>
        <w:t>byways</w:t>
      </w:r>
      <w:r w:rsidR="00AA6D1E">
        <w:rPr>
          <w:rFonts w:ascii="Arial" w:hAnsi="Arial" w:cs="Arial"/>
          <w:sz w:val="24"/>
          <w:szCs w:val="24"/>
        </w:rPr>
        <w:t>, and</w:t>
      </w:r>
      <w:r w:rsidR="00434071">
        <w:rPr>
          <w:rFonts w:ascii="Arial" w:hAnsi="Arial" w:cs="Arial"/>
          <w:sz w:val="24"/>
          <w:szCs w:val="24"/>
        </w:rPr>
        <w:t xml:space="preserve"> in some evidence</w:t>
      </w:r>
      <w:r w:rsidR="00CB3007">
        <w:rPr>
          <w:rFonts w:ascii="Arial" w:hAnsi="Arial" w:cs="Arial"/>
          <w:sz w:val="24"/>
          <w:szCs w:val="24"/>
        </w:rPr>
        <w:t xml:space="preserve">, use of the </w:t>
      </w:r>
      <w:r w:rsidR="002D75C6">
        <w:rPr>
          <w:rFonts w:ascii="Arial" w:hAnsi="Arial" w:cs="Arial"/>
          <w:sz w:val="24"/>
          <w:szCs w:val="24"/>
        </w:rPr>
        <w:t xml:space="preserve">raised </w:t>
      </w:r>
      <w:r w:rsidR="00CB3007">
        <w:rPr>
          <w:rFonts w:ascii="Arial" w:hAnsi="Arial" w:cs="Arial"/>
          <w:sz w:val="24"/>
          <w:szCs w:val="24"/>
        </w:rPr>
        <w:t>verges</w:t>
      </w:r>
      <w:r w:rsidR="002D75C6">
        <w:rPr>
          <w:rFonts w:ascii="Arial" w:hAnsi="Arial" w:cs="Arial"/>
          <w:sz w:val="24"/>
          <w:szCs w:val="24"/>
        </w:rPr>
        <w:t xml:space="preserve"> next to them</w:t>
      </w:r>
      <w:r w:rsidR="00CB3007">
        <w:rPr>
          <w:rFonts w:ascii="Arial" w:hAnsi="Arial" w:cs="Arial"/>
          <w:sz w:val="24"/>
          <w:szCs w:val="24"/>
        </w:rPr>
        <w:t>. They</w:t>
      </w:r>
      <w:r w:rsidR="00AA6D1E">
        <w:rPr>
          <w:rFonts w:ascii="Arial" w:hAnsi="Arial" w:cs="Arial"/>
          <w:sz w:val="24"/>
          <w:szCs w:val="24"/>
        </w:rPr>
        <w:t xml:space="preserve"> indicat</w:t>
      </w:r>
      <w:r w:rsidR="00C80BCB">
        <w:rPr>
          <w:rFonts w:ascii="Arial" w:hAnsi="Arial" w:cs="Arial"/>
          <w:sz w:val="24"/>
          <w:szCs w:val="24"/>
        </w:rPr>
        <w:t>e</w:t>
      </w:r>
      <w:r w:rsidR="00311EF2" w:rsidRPr="00311EF2">
        <w:rPr>
          <w:rFonts w:ascii="Arial" w:hAnsi="Arial" w:cs="Arial"/>
          <w:sz w:val="24"/>
          <w:szCs w:val="24"/>
        </w:rPr>
        <w:t xml:space="preserve"> that cars and other users w</w:t>
      </w:r>
      <w:r w:rsidR="00AA6D1E">
        <w:rPr>
          <w:rFonts w:ascii="Arial" w:hAnsi="Arial" w:cs="Arial"/>
          <w:sz w:val="24"/>
          <w:szCs w:val="24"/>
        </w:rPr>
        <w:t>hile once able</w:t>
      </w:r>
      <w:r w:rsidR="00311EF2" w:rsidRPr="00311EF2">
        <w:rPr>
          <w:rFonts w:ascii="Arial" w:hAnsi="Arial" w:cs="Arial"/>
          <w:sz w:val="24"/>
          <w:szCs w:val="24"/>
        </w:rPr>
        <w:t xml:space="preserve"> to pass </w:t>
      </w:r>
      <w:r w:rsidR="00AA6D1E">
        <w:rPr>
          <w:rFonts w:ascii="Arial" w:hAnsi="Arial" w:cs="Arial"/>
          <w:sz w:val="24"/>
          <w:szCs w:val="24"/>
        </w:rPr>
        <w:t xml:space="preserve">each other </w:t>
      </w:r>
      <w:r w:rsidR="00311EF2" w:rsidRPr="00311EF2">
        <w:rPr>
          <w:rFonts w:ascii="Arial" w:hAnsi="Arial" w:cs="Arial"/>
          <w:sz w:val="24"/>
          <w:szCs w:val="24"/>
        </w:rPr>
        <w:t>with ease</w:t>
      </w:r>
      <w:r w:rsidR="00C80BCB">
        <w:rPr>
          <w:rFonts w:ascii="Arial" w:hAnsi="Arial" w:cs="Arial"/>
          <w:sz w:val="24"/>
          <w:szCs w:val="24"/>
        </w:rPr>
        <w:t>,</w:t>
      </w:r>
      <w:r w:rsidR="00AA6D1E">
        <w:rPr>
          <w:rFonts w:ascii="Arial" w:hAnsi="Arial" w:cs="Arial"/>
          <w:sz w:val="24"/>
          <w:szCs w:val="24"/>
        </w:rPr>
        <w:t xml:space="preserve"> </w:t>
      </w:r>
      <w:r w:rsidR="00666EF3">
        <w:rPr>
          <w:rFonts w:ascii="Arial" w:hAnsi="Arial" w:cs="Arial"/>
          <w:sz w:val="24"/>
          <w:szCs w:val="24"/>
        </w:rPr>
        <w:t>ar</w:t>
      </w:r>
      <w:r w:rsidR="00AA6D1E">
        <w:rPr>
          <w:rFonts w:ascii="Arial" w:hAnsi="Arial" w:cs="Arial"/>
          <w:sz w:val="24"/>
          <w:szCs w:val="24"/>
        </w:rPr>
        <w:t>e no longer able to</w:t>
      </w:r>
      <w:r w:rsidR="004D2484">
        <w:rPr>
          <w:rFonts w:ascii="Arial" w:hAnsi="Arial" w:cs="Arial"/>
          <w:sz w:val="24"/>
          <w:szCs w:val="24"/>
        </w:rPr>
        <w:t xml:space="preserve"> do so</w:t>
      </w:r>
      <w:r w:rsidR="00432929">
        <w:rPr>
          <w:rFonts w:ascii="Arial" w:hAnsi="Arial" w:cs="Arial"/>
          <w:sz w:val="24"/>
          <w:szCs w:val="24"/>
        </w:rPr>
        <w:t>,</w:t>
      </w:r>
      <w:r w:rsidR="00311EF2" w:rsidRPr="00311EF2">
        <w:rPr>
          <w:rFonts w:ascii="Arial" w:hAnsi="Arial" w:cs="Arial"/>
          <w:sz w:val="24"/>
          <w:szCs w:val="24"/>
        </w:rPr>
        <w:t xml:space="preserve"> </w:t>
      </w:r>
      <w:r w:rsidR="00666EF3">
        <w:rPr>
          <w:rFonts w:ascii="Arial" w:hAnsi="Arial" w:cs="Arial"/>
          <w:sz w:val="24"/>
          <w:szCs w:val="24"/>
        </w:rPr>
        <w:t>due to</w:t>
      </w:r>
      <w:r w:rsidR="00432929">
        <w:rPr>
          <w:rFonts w:ascii="Arial" w:hAnsi="Arial" w:cs="Arial"/>
          <w:sz w:val="24"/>
          <w:szCs w:val="24"/>
        </w:rPr>
        <w:t xml:space="preserve"> </w:t>
      </w:r>
      <w:r w:rsidR="00311EF2" w:rsidRPr="00311EF2">
        <w:rPr>
          <w:rFonts w:ascii="Arial" w:hAnsi="Arial" w:cs="Arial"/>
          <w:sz w:val="24"/>
          <w:szCs w:val="24"/>
        </w:rPr>
        <w:t>the lane</w:t>
      </w:r>
      <w:r w:rsidR="0087441A">
        <w:rPr>
          <w:rFonts w:ascii="Arial" w:hAnsi="Arial" w:cs="Arial"/>
          <w:sz w:val="24"/>
          <w:szCs w:val="24"/>
        </w:rPr>
        <w:t>s</w:t>
      </w:r>
      <w:r w:rsidR="00311EF2" w:rsidRPr="00311EF2">
        <w:rPr>
          <w:rFonts w:ascii="Arial" w:hAnsi="Arial" w:cs="Arial"/>
          <w:sz w:val="24"/>
          <w:szCs w:val="24"/>
        </w:rPr>
        <w:t xml:space="preserve"> ha</w:t>
      </w:r>
      <w:r w:rsidR="00666EF3">
        <w:rPr>
          <w:rFonts w:ascii="Arial" w:hAnsi="Arial" w:cs="Arial"/>
          <w:sz w:val="24"/>
          <w:szCs w:val="24"/>
        </w:rPr>
        <w:t>ving</w:t>
      </w:r>
      <w:r w:rsidR="00311EF2" w:rsidRPr="00311EF2">
        <w:rPr>
          <w:rFonts w:ascii="Arial" w:hAnsi="Arial" w:cs="Arial"/>
          <w:sz w:val="24"/>
          <w:szCs w:val="24"/>
        </w:rPr>
        <w:t xml:space="preserve"> been </w:t>
      </w:r>
      <w:r w:rsidR="00311EF2" w:rsidRPr="00666EF3">
        <w:rPr>
          <w:rFonts w:ascii="Arial" w:hAnsi="Arial" w:cs="Arial"/>
          <w:i/>
          <w:iCs/>
          <w:sz w:val="24"/>
          <w:szCs w:val="24"/>
        </w:rPr>
        <w:t>‘substantially reduced in width</w:t>
      </w:r>
      <w:r w:rsidR="004B08BC" w:rsidRPr="00666EF3">
        <w:rPr>
          <w:rFonts w:ascii="Arial" w:hAnsi="Arial" w:cs="Arial"/>
          <w:i/>
          <w:iCs/>
          <w:sz w:val="24"/>
          <w:szCs w:val="24"/>
        </w:rPr>
        <w:t>.’</w:t>
      </w:r>
      <w:r w:rsidR="008F4636">
        <w:rPr>
          <w:rFonts w:ascii="Arial" w:hAnsi="Arial" w:cs="Arial"/>
          <w:sz w:val="24"/>
          <w:szCs w:val="24"/>
        </w:rPr>
        <w:t xml:space="preserve"> </w:t>
      </w:r>
      <w:r w:rsidR="00980C89">
        <w:rPr>
          <w:rFonts w:ascii="Arial" w:hAnsi="Arial" w:cs="Arial"/>
          <w:sz w:val="24"/>
          <w:szCs w:val="24"/>
        </w:rPr>
        <w:t>T</w:t>
      </w:r>
      <w:r w:rsidR="008F4636">
        <w:rPr>
          <w:rFonts w:ascii="Arial" w:hAnsi="Arial" w:cs="Arial"/>
          <w:sz w:val="24"/>
          <w:szCs w:val="24"/>
        </w:rPr>
        <w:t xml:space="preserve">his </w:t>
      </w:r>
      <w:r w:rsidR="00980C89">
        <w:rPr>
          <w:rFonts w:ascii="Arial" w:hAnsi="Arial" w:cs="Arial"/>
          <w:sz w:val="24"/>
          <w:szCs w:val="24"/>
        </w:rPr>
        <w:t>information</w:t>
      </w:r>
      <w:r w:rsidR="008F4636">
        <w:rPr>
          <w:rFonts w:ascii="Arial" w:hAnsi="Arial" w:cs="Arial"/>
          <w:sz w:val="24"/>
          <w:szCs w:val="24"/>
        </w:rPr>
        <w:t xml:space="preserve"> </w:t>
      </w:r>
      <w:r w:rsidR="00A62A6D">
        <w:rPr>
          <w:rFonts w:ascii="Arial" w:hAnsi="Arial" w:cs="Arial"/>
          <w:sz w:val="24"/>
          <w:szCs w:val="24"/>
        </w:rPr>
        <w:t>is helpful in</w:t>
      </w:r>
      <w:r w:rsidR="003347D9">
        <w:rPr>
          <w:rFonts w:ascii="Arial" w:hAnsi="Arial" w:cs="Arial"/>
          <w:sz w:val="24"/>
          <w:szCs w:val="24"/>
        </w:rPr>
        <w:t xml:space="preserve"> building a picture of how the byways have physically altered </w:t>
      </w:r>
      <w:r w:rsidR="00C03AA4">
        <w:rPr>
          <w:rFonts w:ascii="Arial" w:hAnsi="Arial" w:cs="Arial"/>
          <w:sz w:val="24"/>
          <w:szCs w:val="24"/>
        </w:rPr>
        <w:t>in contemporary times</w:t>
      </w:r>
      <w:r w:rsidR="001C4E2F">
        <w:rPr>
          <w:rFonts w:ascii="Arial" w:hAnsi="Arial" w:cs="Arial"/>
          <w:sz w:val="24"/>
          <w:szCs w:val="24"/>
        </w:rPr>
        <w:t xml:space="preserve">, </w:t>
      </w:r>
      <w:r w:rsidR="00980C89">
        <w:rPr>
          <w:rFonts w:ascii="Arial" w:hAnsi="Arial" w:cs="Arial"/>
          <w:sz w:val="24"/>
          <w:szCs w:val="24"/>
        </w:rPr>
        <w:t>but</w:t>
      </w:r>
      <w:r w:rsidR="00A6142D">
        <w:rPr>
          <w:rFonts w:ascii="Arial" w:hAnsi="Arial" w:cs="Arial"/>
          <w:sz w:val="24"/>
          <w:szCs w:val="24"/>
        </w:rPr>
        <w:t xml:space="preserve"> </w:t>
      </w:r>
      <w:r w:rsidR="00FD2B4F">
        <w:rPr>
          <w:rFonts w:ascii="Arial" w:hAnsi="Arial" w:cs="Arial"/>
          <w:sz w:val="24"/>
          <w:szCs w:val="24"/>
        </w:rPr>
        <w:t>given</w:t>
      </w:r>
      <w:r w:rsidR="00A6142D">
        <w:rPr>
          <w:rFonts w:ascii="Arial" w:hAnsi="Arial" w:cs="Arial"/>
          <w:sz w:val="24"/>
          <w:szCs w:val="24"/>
        </w:rPr>
        <w:t xml:space="preserve"> the </w:t>
      </w:r>
      <w:r w:rsidR="007F3C0A">
        <w:rPr>
          <w:rFonts w:ascii="Arial" w:hAnsi="Arial" w:cs="Arial"/>
          <w:sz w:val="24"/>
          <w:szCs w:val="24"/>
        </w:rPr>
        <w:t>ancient</w:t>
      </w:r>
      <w:r w:rsidR="00A6142D">
        <w:rPr>
          <w:rFonts w:ascii="Arial" w:hAnsi="Arial" w:cs="Arial"/>
          <w:sz w:val="24"/>
          <w:szCs w:val="24"/>
        </w:rPr>
        <w:t xml:space="preserve"> nature of these highways</w:t>
      </w:r>
      <w:r w:rsidR="00A62A6D">
        <w:rPr>
          <w:rFonts w:ascii="Arial" w:hAnsi="Arial" w:cs="Arial"/>
          <w:sz w:val="24"/>
          <w:szCs w:val="24"/>
        </w:rPr>
        <w:t>,</w:t>
      </w:r>
      <w:r w:rsidR="001C4E2F">
        <w:rPr>
          <w:rFonts w:ascii="Arial" w:hAnsi="Arial" w:cs="Arial"/>
          <w:sz w:val="24"/>
          <w:szCs w:val="24"/>
        </w:rPr>
        <w:t xml:space="preserve"> </w:t>
      </w:r>
      <w:r w:rsidR="007F3C0A">
        <w:rPr>
          <w:rFonts w:ascii="Arial" w:hAnsi="Arial" w:cs="Arial"/>
          <w:sz w:val="24"/>
          <w:szCs w:val="24"/>
        </w:rPr>
        <w:t>is less helpful</w:t>
      </w:r>
      <w:r w:rsidR="00A62A6D">
        <w:rPr>
          <w:rFonts w:ascii="Arial" w:hAnsi="Arial" w:cs="Arial"/>
          <w:sz w:val="24"/>
          <w:szCs w:val="24"/>
        </w:rPr>
        <w:t xml:space="preserve"> </w:t>
      </w:r>
      <w:r w:rsidR="007F3C0A">
        <w:rPr>
          <w:rFonts w:ascii="Arial" w:hAnsi="Arial" w:cs="Arial"/>
          <w:sz w:val="24"/>
          <w:szCs w:val="24"/>
        </w:rPr>
        <w:t>in</w:t>
      </w:r>
      <w:r w:rsidR="00FD2B4F">
        <w:rPr>
          <w:rFonts w:ascii="Arial" w:hAnsi="Arial" w:cs="Arial"/>
          <w:sz w:val="24"/>
          <w:szCs w:val="24"/>
        </w:rPr>
        <w:t xml:space="preserve"> ascertaining</w:t>
      </w:r>
      <w:r w:rsidR="007F3C0A">
        <w:rPr>
          <w:rFonts w:ascii="Arial" w:hAnsi="Arial" w:cs="Arial"/>
          <w:sz w:val="24"/>
          <w:szCs w:val="24"/>
        </w:rPr>
        <w:t xml:space="preserve"> historical</w:t>
      </w:r>
      <w:r w:rsidR="00FD2B4F">
        <w:rPr>
          <w:rFonts w:ascii="Arial" w:hAnsi="Arial" w:cs="Arial"/>
          <w:sz w:val="24"/>
          <w:szCs w:val="24"/>
        </w:rPr>
        <w:t xml:space="preserve"> width</w:t>
      </w:r>
      <w:r w:rsidR="00E85658">
        <w:rPr>
          <w:rFonts w:ascii="Arial" w:hAnsi="Arial" w:cs="Arial"/>
          <w:sz w:val="24"/>
          <w:szCs w:val="24"/>
        </w:rPr>
        <w:t>s</w:t>
      </w:r>
      <w:r w:rsidR="00424759">
        <w:rPr>
          <w:rFonts w:ascii="Arial" w:hAnsi="Arial" w:cs="Arial"/>
          <w:sz w:val="24"/>
          <w:szCs w:val="24"/>
        </w:rPr>
        <w:t>,</w:t>
      </w:r>
      <w:r w:rsidR="00271405" w:rsidRPr="00271405">
        <w:rPr>
          <w:rFonts w:ascii="Arial" w:hAnsi="Arial" w:cs="Arial"/>
          <w:sz w:val="24"/>
          <w:szCs w:val="24"/>
        </w:rPr>
        <w:t xml:space="preserve"> </w:t>
      </w:r>
      <w:r w:rsidR="00271405">
        <w:rPr>
          <w:rFonts w:ascii="Arial" w:hAnsi="Arial" w:cs="Arial"/>
          <w:sz w:val="24"/>
          <w:szCs w:val="24"/>
        </w:rPr>
        <w:t>as it is clear that the highway</w:t>
      </w:r>
      <w:r w:rsidR="00E85658">
        <w:rPr>
          <w:rFonts w:ascii="Arial" w:hAnsi="Arial" w:cs="Arial"/>
          <w:sz w:val="24"/>
          <w:szCs w:val="24"/>
        </w:rPr>
        <w:t>s</w:t>
      </w:r>
      <w:r w:rsidR="00271405">
        <w:rPr>
          <w:rFonts w:ascii="Arial" w:hAnsi="Arial" w:cs="Arial"/>
          <w:sz w:val="24"/>
          <w:szCs w:val="24"/>
        </w:rPr>
        <w:t xml:space="preserve"> predate the photographs by</w:t>
      </w:r>
      <w:r w:rsidR="00222D77">
        <w:rPr>
          <w:rFonts w:ascii="Arial" w:hAnsi="Arial" w:cs="Arial"/>
          <w:sz w:val="24"/>
          <w:szCs w:val="24"/>
        </w:rPr>
        <w:t xml:space="preserve"> at least one hundred and fifty years</w:t>
      </w:r>
      <w:r w:rsidR="007F3C0A">
        <w:rPr>
          <w:rFonts w:ascii="Arial" w:hAnsi="Arial" w:cs="Arial"/>
          <w:sz w:val="24"/>
          <w:szCs w:val="24"/>
        </w:rPr>
        <w:t>.</w:t>
      </w:r>
      <w:r w:rsidR="00D653CC" w:rsidRPr="00D653CC">
        <w:rPr>
          <w:rFonts w:ascii="Arial" w:hAnsi="Arial" w:cs="Arial"/>
          <w:sz w:val="24"/>
          <w:szCs w:val="24"/>
        </w:rPr>
        <w:t xml:space="preserve"> </w:t>
      </w:r>
      <w:r w:rsidR="00D653CC">
        <w:rPr>
          <w:rFonts w:ascii="Arial" w:hAnsi="Arial" w:cs="Arial"/>
          <w:sz w:val="24"/>
          <w:szCs w:val="24"/>
        </w:rPr>
        <w:t>With that in mind, the width</w:t>
      </w:r>
      <w:r w:rsidR="002719CE">
        <w:rPr>
          <w:rFonts w:ascii="Arial" w:hAnsi="Arial" w:cs="Arial"/>
          <w:sz w:val="24"/>
          <w:szCs w:val="24"/>
        </w:rPr>
        <w:t>s</w:t>
      </w:r>
      <w:r w:rsidR="00D653CC">
        <w:rPr>
          <w:rFonts w:ascii="Arial" w:hAnsi="Arial" w:cs="Arial"/>
          <w:sz w:val="24"/>
          <w:szCs w:val="24"/>
        </w:rPr>
        <w:t xml:space="preserve"> cannot </w:t>
      </w:r>
      <w:r w:rsidR="002719CE">
        <w:rPr>
          <w:rFonts w:ascii="Arial" w:hAnsi="Arial" w:cs="Arial"/>
          <w:sz w:val="24"/>
          <w:szCs w:val="24"/>
        </w:rPr>
        <w:t xml:space="preserve">be </w:t>
      </w:r>
      <w:r w:rsidR="00D653CC">
        <w:rPr>
          <w:rFonts w:ascii="Arial" w:hAnsi="Arial" w:cs="Arial"/>
          <w:sz w:val="24"/>
          <w:szCs w:val="24"/>
        </w:rPr>
        <w:t>defined by modern day hedge lines</w:t>
      </w:r>
      <w:r w:rsidR="002719CE">
        <w:rPr>
          <w:rFonts w:ascii="Arial" w:hAnsi="Arial" w:cs="Arial"/>
          <w:sz w:val="24"/>
          <w:szCs w:val="24"/>
        </w:rPr>
        <w:t>,</w:t>
      </w:r>
      <w:r w:rsidR="00D653CC">
        <w:rPr>
          <w:rFonts w:ascii="Arial" w:hAnsi="Arial" w:cs="Arial"/>
          <w:sz w:val="24"/>
          <w:szCs w:val="24"/>
        </w:rPr>
        <w:t xml:space="preserve"> but must be ascertained using historical documentation.</w:t>
      </w:r>
    </w:p>
    <w:p w14:paraId="1B11D551" w14:textId="38630E2C" w:rsidR="0010289C" w:rsidRPr="00053948" w:rsidRDefault="0010289C" w:rsidP="0010289C">
      <w:pPr>
        <w:pStyle w:val="Style1"/>
        <w:numPr>
          <w:ilvl w:val="0"/>
          <w:numId w:val="0"/>
        </w:numPr>
        <w:rPr>
          <w:rFonts w:ascii="Arial" w:hAnsi="Arial" w:cs="Arial"/>
          <w:b/>
          <w:bCs/>
          <w:color w:val="auto"/>
          <w:sz w:val="24"/>
          <w:szCs w:val="24"/>
        </w:rPr>
      </w:pPr>
      <w:r w:rsidRPr="00053948">
        <w:rPr>
          <w:rFonts w:ascii="Arial" w:hAnsi="Arial" w:cs="Arial"/>
          <w:b/>
          <w:bCs/>
          <w:color w:val="auto"/>
          <w:sz w:val="24"/>
          <w:szCs w:val="24"/>
        </w:rPr>
        <w:t>Conclusions on the evidence</w:t>
      </w:r>
    </w:p>
    <w:p w14:paraId="4386208F" w14:textId="08332E0D" w:rsidR="00177A63" w:rsidRPr="0013230C" w:rsidRDefault="00C80CA0" w:rsidP="0013230C">
      <w:pPr>
        <w:pStyle w:val="Style1"/>
        <w:rPr>
          <w:rFonts w:ascii="Arial" w:hAnsi="Arial" w:cs="Arial"/>
          <w:color w:val="auto"/>
          <w:sz w:val="24"/>
          <w:szCs w:val="24"/>
        </w:rPr>
      </w:pPr>
      <w:r w:rsidRPr="00053948">
        <w:rPr>
          <w:rFonts w:ascii="Arial" w:hAnsi="Arial" w:cs="Arial"/>
          <w:color w:val="auto"/>
          <w:sz w:val="24"/>
          <w:szCs w:val="24"/>
        </w:rPr>
        <w:t>The</w:t>
      </w:r>
      <w:r w:rsidR="00D100F9" w:rsidRPr="00053948">
        <w:rPr>
          <w:rFonts w:ascii="Arial" w:hAnsi="Arial" w:cs="Arial"/>
          <w:color w:val="auto"/>
          <w:sz w:val="24"/>
          <w:szCs w:val="24"/>
        </w:rPr>
        <w:t xml:space="preserve"> evidence</w:t>
      </w:r>
      <w:r w:rsidR="00111AF2" w:rsidRPr="00053948">
        <w:rPr>
          <w:rFonts w:ascii="Arial" w:hAnsi="Arial" w:cs="Arial"/>
          <w:color w:val="auto"/>
          <w:sz w:val="24"/>
          <w:szCs w:val="24"/>
        </w:rPr>
        <w:t xml:space="preserve"> </w:t>
      </w:r>
      <w:r w:rsidR="00D100F9" w:rsidRPr="00053948">
        <w:rPr>
          <w:rFonts w:ascii="Arial" w:hAnsi="Arial" w:cs="Arial"/>
          <w:color w:val="auto"/>
          <w:sz w:val="24"/>
          <w:szCs w:val="24"/>
        </w:rPr>
        <w:t>sho</w:t>
      </w:r>
      <w:r w:rsidR="0046630E" w:rsidRPr="00053948">
        <w:rPr>
          <w:rFonts w:ascii="Arial" w:hAnsi="Arial" w:cs="Arial"/>
          <w:color w:val="auto"/>
          <w:sz w:val="24"/>
          <w:szCs w:val="24"/>
        </w:rPr>
        <w:t>w</w:t>
      </w:r>
      <w:r w:rsidRPr="00053948">
        <w:rPr>
          <w:rFonts w:ascii="Arial" w:hAnsi="Arial" w:cs="Arial"/>
          <w:color w:val="auto"/>
          <w:sz w:val="24"/>
          <w:szCs w:val="24"/>
        </w:rPr>
        <w:t>s</w:t>
      </w:r>
      <w:r w:rsidR="0046630E" w:rsidRPr="00053948">
        <w:rPr>
          <w:rFonts w:ascii="Arial" w:hAnsi="Arial" w:cs="Arial"/>
          <w:color w:val="auto"/>
          <w:sz w:val="24"/>
          <w:szCs w:val="24"/>
        </w:rPr>
        <w:t>,</w:t>
      </w:r>
      <w:r w:rsidR="00B55818" w:rsidRPr="00053948">
        <w:rPr>
          <w:rFonts w:ascii="Arial" w:hAnsi="Arial" w:cs="Arial"/>
          <w:color w:val="auto"/>
          <w:sz w:val="24"/>
          <w:szCs w:val="24"/>
        </w:rPr>
        <w:t xml:space="preserve"> </w:t>
      </w:r>
      <w:r w:rsidR="00682232" w:rsidRPr="00053948">
        <w:rPr>
          <w:rFonts w:ascii="Arial" w:hAnsi="Arial" w:cs="Arial"/>
          <w:color w:val="auto"/>
          <w:sz w:val="24"/>
          <w:szCs w:val="24"/>
        </w:rPr>
        <w:t xml:space="preserve">that </w:t>
      </w:r>
      <w:r w:rsidR="0046630E" w:rsidRPr="00053948">
        <w:rPr>
          <w:rFonts w:ascii="Arial" w:hAnsi="Arial" w:cs="Arial"/>
          <w:color w:val="auto"/>
          <w:sz w:val="24"/>
          <w:szCs w:val="24"/>
        </w:rPr>
        <w:t xml:space="preserve">on the balance of </w:t>
      </w:r>
      <w:r w:rsidR="00682232" w:rsidRPr="00053948">
        <w:rPr>
          <w:rFonts w:ascii="Arial" w:hAnsi="Arial" w:cs="Arial"/>
          <w:color w:val="auto"/>
          <w:sz w:val="24"/>
          <w:szCs w:val="24"/>
        </w:rPr>
        <w:t>probabilities,</w:t>
      </w:r>
      <w:r w:rsidR="00B55818" w:rsidRPr="00053948">
        <w:rPr>
          <w:rFonts w:ascii="Arial" w:hAnsi="Arial" w:cs="Arial"/>
          <w:color w:val="auto"/>
          <w:sz w:val="24"/>
          <w:szCs w:val="24"/>
        </w:rPr>
        <w:t xml:space="preserve"> the </w:t>
      </w:r>
      <w:r w:rsidR="00682232" w:rsidRPr="00053948">
        <w:rPr>
          <w:rFonts w:ascii="Arial" w:hAnsi="Arial" w:cs="Arial"/>
          <w:color w:val="auto"/>
          <w:sz w:val="24"/>
          <w:szCs w:val="24"/>
        </w:rPr>
        <w:t>byways are ancient highways</w:t>
      </w:r>
      <w:r w:rsidR="0087441A">
        <w:rPr>
          <w:rFonts w:ascii="Arial" w:hAnsi="Arial" w:cs="Arial"/>
          <w:color w:val="auto"/>
          <w:sz w:val="24"/>
          <w:szCs w:val="24"/>
        </w:rPr>
        <w:t>,</w:t>
      </w:r>
      <w:r w:rsidR="006E37E6" w:rsidRPr="00053948">
        <w:rPr>
          <w:rFonts w:ascii="Arial" w:hAnsi="Arial" w:cs="Arial"/>
          <w:color w:val="auto"/>
          <w:sz w:val="24"/>
          <w:szCs w:val="24"/>
        </w:rPr>
        <w:t xml:space="preserve"> with notations from the</w:t>
      </w:r>
      <w:r w:rsidR="0093429B" w:rsidRPr="00053948">
        <w:rPr>
          <w:rFonts w:ascii="Arial" w:hAnsi="Arial" w:cs="Arial"/>
          <w:color w:val="auto"/>
          <w:sz w:val="24"/>
          <w:szCs w:val="24"/>
        </w:rPr>
        <w:t xml:space="preserve"> 1898 </w:t>
      </w:r>
      <w:r w:rsidR="002F0A19" w:rsidRPr="00053948">
        <w:rPr>
          <w:rFonts w:ascii="Arial" w:hAnsi="Arial" w:cs="Arial"/>
          <w:color w:val="auto"/>
          <w:sz w:val="24"/>
          <w:szCs w:val="24"/>
        </w:rPr>
        <w:t xml:space="preserve">Object Name Book referencing </w:t>
      </w:r>
      <w:r w:rsidR="002D30A4" w:rsidRPr="00053948">
        <w:rPr>
          <w:rFonts w:ascii="Arial" w:hAnsi="Arial" w:cs="Arial"/>
          <w:color w:val="auto"/>
          <w:sz w:val="24"/>
          <w:szCs w:val="24"/>
        </w:rPr>
        <w:t xml:space="preserve">what forms </w:t>
      </w:r>
      <w:r w:rsidR="00311CB8" w:rsidRPr="00053948">
        <w:rPr>
          <w:rFonts w:ascii="Arial" w:hAnsi="Arial" w:cs="Arial"/>
          <w:color w:val="auto"/>
          <w:sz w:val="24"/>
          <w:szCs w:val="24"/>
        </w:rPr>
        <w:t>B</w:t>
      </w:r>
      <w:r w:rsidR="0093429B" w:rsidRPr="00053948">
        <w:rPr>
          <w:rFonts w:ascii="Arial" w:hAnsi="Arial" w:cs="Arial"/>
          <w:color w:val="auto"/>
          <w:sz w:val="24"/>
          <w:szCs w:val="24"/>
        </w:rPr>
        <w:t>yway</w:t>
      </w:r>
      <w:r w:rsidR="002D30A4" w:rsidRPr="00053948">
        <w:rPr>
          <w:rFonts w:ascii="Arial" w:hAnsi="Arial" w:cs="Arial"/>
          <w:color w:val="auto"/>
          <w:sz w:val="24"/>
          <w:szCs w:val="24"/>
        </w:rPr>
        <w:t xml:space="preserve"> 5 as a ‘</w:t>
      </w:r>
      <w:r w:rsidR="002D30A4" w:rsidRPr="00053948">
        <w:rPr>
          <w:rFonts w:ascii="Arial" w:hAnsi="Arial" w:cs="Arial"/>
          <w:i/>
          <w:iCs/>
          <w:color w:val="auto"/>
          <w:sz w:val="24"/>
          <w:szCs w:val="24"/>
        </w:rPr>
        <w:t>public road’</w:t>
      </w:r>
      <w:r w:rsidR="002D30A4" w:rsidRPr="00053948">
        <w:rPr>
          <w:rFonts w:ascii="Arial" w:hAnsi="Arial" w:cs="Arial"/>
          <w:color w:val="auto"/>
          <w:sz w:val="24"/>
          <w:szCs w:val="24"/>
        </w:rPr>
        <w:t xml:space="preserve"> and the</w:t>
      </w:r>
      <w:r w:rsidR="006E37E6" w:rsidRPr="00053948">
        <w:rPr>
          <w:rFonts w:ascii="Arial" w:hAnsi="Arial" w:cs="Arial"/>
          <w:color w:val="auto"/>
          <w:sz w:val="24"/>
          <w:szCs w:val="24"/>
        </w:rPr>
        <w:t xml:space="preserve"> parish survey in 1950 supporting this, indicating that the routes had been used </w:t>
      </w:r>
      <w:r w:rsidR="006E37E6" w:rsidRPr="00053948">
        <w:rPr>
          <w:rFonts w:ascii="Arial" w:hAnsi="Arial" w:cs="Arial"/>
          <w:i/>
          <w:iCs/>
          <w:color w:val="auto"/>
          <w:sz w:val="24"/>
          <w:szCs w:val="24"/>
        </w:rPr>
        <w:t>‘throughout living memory’.</w:t>
      </w:r>
      <w:r w:rsidR="006E37E6" w:rsidRPr="00053948">
        <w:rPr>
          <w:rFonts w:ascii="Arial" w:hAnsi="Arial" w:cs="Arial"/>
          <w:color w:val="auto"/>
          <w:sz w:val="24"/>
          <w:szCs w:val="24"/>
        </w:rPr>
        <w:t xml:space="preserve"> </w:t>
      </w:r>
      <w:r w:rsidR="00D345CF" w:rsidRPr="00053948">
        <w:rPr>
          <w:rFonts w:ascii="Arial" w:hAnsi="Arial" w:cs="Arial"/>
          <w:color w:val="auto"/>
          <w:sz w:val="24"/>
          <w:szCs w:val="24"/>
        </w:rPr>
        <w:t xml:space="preserve">The </w:t>
      </w:r>
      <w:r w:rsidR="007267FF" w:rsidRPr="00053948">
        <w:rPr>
          <w:rFonts w:ascii="Arial" w:hAnsi="Arial" w:cs="Arial"/>
          <w:color w:val="auto"/>
          <w:sz w:val="24"/>
          <w:szCs w:val="24"/>
        </w:rPr>
        <w:t xml:space="preserve">historical </w:t>
      </w:r>
      <w:r w:rsidR="00D345CF" w:rsidRPr="00053948">
        <w:rPr>
          <w:rFonts w:ascii="Arial" w:hAnsi="Arial" w:cs="Arial"/>
          <w:color w:val="auto"/>
          <w:sz w:val="24"/>
          <w:szCs w:val="24"/>
        </w:rPr>
        <w:t>map</w:t>
      </w:r>
      <w:r w:rsidR="00D20489" w:rsidRPr="00053948">
        <w:rPr>
          <w:rFonts w:ascii="Arial" w:hAnsi="Arial" w:cs="Arial"/>
          <w:color w:val="auto"/>
          <w:sz w:val="24"/>
          <w:szCs w:val="24"/>
        </w:rPr>
        <w:t>ping</w:t>
      </w:r>
      <w:r w:rsidR="00D345CF" w:rsidRPr="00053948">
        <w:rPr>
          <w:rFonts w:ascii="Arial" w:hAnsi="Arial" w:cs="Arial"/>
          <w:color w:val="auto"/>
          <w:sz w:val="24"/>
          <w:szCs w:val="24"/>
        </w:rPr>
        <w:t xml:space="preserve"> show</w:t>
      </w:r>
      <w:r w:rsidR="007267FF" w:rsidRPr="00053948">
        <w:rPr>
          <w:rFonts w:ascii="Arial" w:hAnsi="Arial" w:cs="Arial"/>
          <w:color w:val="auto"/>
          <w:sz w:val="24"/>
          <w:szCs w:val="24"/>
        </w:rPr>
        <w:t>s</w:t>
      </w:r>
      <w:r w:rsidR="00D345CF" w:rsidRPr="00053948">
        <w:rPr>
          <w:rFonts w:ascii="Arial" w:hAnsi="Arial" w:cs="Arial"/>
          <w:color w:val="auto"/>
          <w:sz w:val="24"/>
          <w:szCs w:val="24"/>
        </w:rPr>
        <w:t xml:space="preserve"> the existence of the </w:t>
      </w:r>
      <w:r w:rsidR="00240A9D" w:rsidRPr="00053948">
        <w:rPr>
          <w:rFonts w:ascii="Arial" w:hAnsi="Arial" w:cs="Arial"/>
          <w:color w:val="auto"/>
          <w:sz w:val="24"/>
          <w:szCs w:val="24"/>
        </w:rPr>
        <w:t>byways</w:t>
      </w:r>
      <w:r w:rsidR="00111AF2" w:rsidRPr="00053948">
        <w:rPr>
          <w:rFonts w:ascii="Arial" w:hAnsi="Arial" w:cs="Arial"/>
          <w:color w:val="auto"/>
          <w:sz w:val="24"/>
          <w:szCs w:val="24"/>
        </w:rPr>
        <w:t xml:space="preserve"> extending back to the 1800’s</w:t>
      </w:r>
      <w:r w:rsidR="008F16A6" w:rsidRPr="00053948">
        <w:rPr>
          <w:rFonts w:ascii="Arial" w:hAnsi="Arial" w:cs="Arial"/>
          <w:color w:val="auto"/>
          <w:sz w:val="24"/>
          <w:szCs w:val="24"/>
        </w:rPr>
        <w:t xml:space="preserve"> and there</w:t>
      </w:r>
      <w:r w:rsidR="005E16D8" w:rsidRPr="00053948">
        <w:rPr>
          <w:rFonts w:ascii="Arial" w:hAnsi="Arial" w:cs="Arial"/>
          <w:color w:val="auto"/>
          <w:sz w:val="24"/>
          <w:szCs w:val="24"/>
        </w:rPr>
        <w:t xml:space="preserve"> is</w:t>
      </w:r>
      <w:r w:rsidR="00D11075" w:rsidRPr="00053948">
        <w:rPr>
          <w:rFonts w:ascii="Arial" w:hAnsi="Arial" w:cs="Arial"/>
          <w:color w:val="auto"/>
          <w:sz w:val="24"/>
          <w:szCs w:val="24"/>
        </w:rPr>
        <w:t xml:space="preserve"> clear</w:t>
      </w:r>
      <w:r w:rsidR="005E16D8" w:rsidRPr="00053948">
        <w:rPr>
          <w:rFonts w:ascii="Arial" w:hAnsi="Arial" w:cs="Arial"/>
          <w:color w:val="auto"/>
          <w:sz w:val="24"/>
          <w:szCs w:val="24"/>
        </w:rPr>
        <w:t xml:space="preserve"> consistency </w:t>
      </w:r>
      <w:r w:rsidR="00D11075" w:rsidRPr="00053948">
        <w:rPr>
          <w:rFonts w:ascii="Arial" w:hAnsi="Arial" w:cs="Arial"/>
          <w:color w:val="auto"/>
          <w:sz w:val="24"/>
          <w:szCs w:val="24"/>
        </w:rPr>
        <w:t>on the mapping regarding</w:t>
      </w:r>
      <w:r w:rsidR="005E16D8" w:rsidRPr="00053948">
        <w:rPr>
          <w:rFonts w:ascii="Arial" w:hAnsi="Arial" w:cs="Arial"/>
          <w:color w:val="auto"/>
          <w:sz w:val="24"/>
          <w:szCs w:val="24"/>
        </w:rPr>
        <w:t xml:space="preserve"> the</w:t>
      </w:r>
      <w:r w:rsidR="008F16A6" w:rsidRPr="00053948">
        <w:rPr>
          <w:rFonts w:ascii="Arial" w:hAnsi="Arial" w:cs="Arial"/>
          <w:color w:val="auto"/>
          <w:sz w:val="24"/>
          <w:szCs w:val="24"/>
        </w:rPr>
        <w:t>ir</w:t>
      </w:r>
      <w:r w:rsidR="005E16D8" w:rsidRPr="00053948">
        <w:rPr>
          <w:rFonts w:ascii="Arial" w:hAnsi="Arial" w:cs="Arial"/>
          <w:color w:val="auto"/>
          <w:sz w:val="24"/>
          <w:szCs w:val="24"/>
        </w:rPr>
        <w:t xml:space="preserve"> </w:t>
      </w:r>
      <w:r w:rsidR="00D84687" w:rsidRPr="00053948">
        <w:rPr>
          <w:rFonts w:ascii="Arial" w:hAnsi="Arial" w:cs="Arial"/>
          <w:color w:val="auto"/>
          <w:sz w:val="24"/>
          <w:szCs w:val="24"/>
        </w:rPr>
        <w:t>position, width</w:t>
      </w:r>
      <w:r w:rsidR="005E16D8" w:rsidRPr="00053948">
        <w:rPr>
          <w:rFonts w:ascii="Arial" w:hAnsi="Arial" w:cs="Arial"/>
          <w:color w:val="auto"/>
          <w:sz w:val="24"/>
          <w:szCs w:val="24"/>
        </w:rPr>
        <w:t xml:space="preserve"> a</w:t>
      </w:r>
      <w:r w:rsidR="008F16A6" w:rsidRPr="00053948">
        <w:rPr>
          <w:rFonts w:ascii="Arial" w:hAnsi="Arial" w:cs="Arial"/>
          <w:color w:val="auto"/>
          <w:sz w:val="24"/>
          <w:szCs w:val="24"/>
        </w:rPr>
        <w:t>nd</w:t>
      </w:r>
      <w:r w:rsidR="005E16D8" w:rsidRPr="00053948">
        <w:rPr>
          <w:rFonts w:ascii="Arial" w:hAnsi="Arial" w:cs="Arial"/>
          <w:color w:val="auto"/>
          <w:sz w:val="24"/>
          <w:szCs w:val="24"/>
        </w:rPr>
        <w:t xml:space="preserve"> layout.</w:t>
      </w:r>
      <w:r w:rsidR="00177A63" w:rsidRPr="00053948">
        <w:rPr>
          <w:rFonts w:ascii="Arial" w:hAnsi="Arial" w:cs="Arial"/>
          <w:color w:val="auto"/>
          <w:sz w:val="24"/>
          <w:szCs w:val="24"/>
        </w:rPr>
        <w:t xml:space="preserve"> </w:t>
      </w:r>
      <w:r w:rsidR="004B3FB4" w:rsidRPr="00053948">
        <w:rPr>
          <w:rFonts w:ascii="Arial" w:hAnsi="Arial" w:cs="Arial"/>
          <w:color w:val="auto"/>
          <w:sz w:val="24"/>
          <w:szCs w:val="24"/>
        </w:rPr>
        <w:t>Whilst the date of dedication is presumed to be out of living memory based on historical mapping</w:t>
      </w:r>
      <w:r w:rsidR="00F00399" w:rsidRPr="00053948">
        <w:rPr>
          <w:rFonts w:ascii="Arial" w:hAnsi="Arial" w:cs="Arial"/>
          <w:color w:val="auto"/>
          <w:sz w:val="24"/>
          <w:szCs w:val="24"/>
        </w:rPr>
        <w:t>,</w:t>
      </w:r>
      <w:r w:rsidR="004B3FB4" w:rsidRPr="00053948">
        <w:rPr>
          <w:rFonts w:ascii="Arial" w:hAnsi="Arial" w:cs="Arial"/>
          <w:color w:val="auto"/>
          <w:sz w:val="24"/>
          <w:szCs w:val="24"/>
        </w:rPr>
        <w:t xml:space="preserve"> public rights were likely </w:t>
      </w:r>
      <w:r w:rsidR="004B3FB4" w:rsidRPr="004C6F28">
        <w:rPr>
          <w:rFonts w:ascii="Arial" w:hAnsi="Arial" w:cs="Arial"/>
          <w:color w:val="auto"/>
          <w:sz w:val="24"/>
          <w:szCs w:val="24"/>
        </w:rPr>
        <w:t>dedicated in the 19</w:t>
      </w:r>
      <w:r w:rsidR="004B3FB4" w:rsidRPr="004C6F28">
        <w:rPr>
          <w:rFonts w:ascii="Arial" w:hAnsi="Arial" w:cs="Arial"/>
          <w:color w:val="auto"/>
          <w:sz w:val="24"/>
          <w:szCs w:val="24"/>
          <w:vertAlign w:val="superscript"/>
        </w:rPr>
        <w:t>th</w:t>
      </w:r>
      <w:r w:rsidR="004B3FB4" w:rsidRPr="004C6F28">
        <w:rPr>
          <w:rFonts w:ascii="Arial" w:hAnsi="Arial" w:cs="Arial"/>
          <w:color w:val="auto"/>
          <w:sz w:val="24"/>
          <w:szCs w:val="24"/>
        </w:rPr>
        <w:t xml:space="preserve"> Century</w:t>
      </w:r>
      <w:r w:rsidR="00C904F9" w:rsidRPr="004C6F28">
        <w:rPr>
          <w:rFonts w:ascii="Arial" w:hAnsi="Arial" w:cs="Arial"/>
          <w:color w:val="auto"/>
          <w:sz w:val="24"/>
          <w:szCs w:val="24"/>
        </w:rPr>
        <w:t>.</w:t>
      </w:r>
      <w:r w:rsidR="000A02AF" w:rsidRPr="00053948">
        <w:rPr>
          <w:rFonts w:ascii="Arial" w:hAnsi="Arial" w:cs="Arial"/>
          <w:color w:val="auto"/>
          <w:sz w:val="24"/>
          <w:szCs w:val="24"/>
        </w:rPr>
        <w:t xml:space="preserve"> </w:t>
      </w:r>
      <w:r w:rsidR="00053948" w:rsidRPr="00053948">
        <w:rPr>
          <w:rFonts w:ascii="Arial" w:hAnsi="Arial" w:cs="Arial"/>
          <w:color w:val="auto"/>
          <w:sz w:val="24"/>
          <w:szCs w:val="24"/>
        </w:rPr>
        <w:t xml:space="preserve">Correspondingly the maxim </w:t>
      </w:r>
      <w:r w:rsidR="00053948" w:rsidRPr="00053948">
        <w:rPr>
          <w:rFonts w:ascii="Arial" w:hAnsi="Arial" w:cs="Arial"/>
          <w:i/>
          <w:iCs/>
          <w:color w:val="auto"/>
          <w:sz w:val="24"/>
          <w:szCs w:val="24"/>
        </w:rPr>
        <w:t>‘once a highway, always a highway’</w:t>
      </w:r>
      <w:r w:rsidR="00053948" w:rsidRPr="00053948">
        <w:rPr>
          <w:rFonts w:ascii="Arial" w:hAnsi="Arial" w:cs="Arial"/>
          <w:color w:val="auto"/>
          <w:sz w:val="24"/>
          <w:szCs w:val="24"/>
        </w:rPr>
        <w:t xml:space="preserve"> applies.</w:t>
      </w:r>
    </w:p>
    <w:p w14:paraId="3E390B71" w14:textId="3595397F" w:rsidR="00090120" w:rsidRPr="00112808" w:rsidRDefault="00937929" w:rsidP="00112808">
      <w:pPr>
        <w:pStyle w:val="Style1"/>
        <w:rPr>
          <w:rFonts w:ascii="Arial" w:hAnsi="Arial" w:cs="Arial"/>
          <w:sz w:val="24"/>
          <w:szCs w:val="24"/>
        </w:rPr>
      </w:pPr>
      <w:r>
        <w:rPr>
          <w:rFonts w:ascii="Arial" w:hAnsi="Arial" w:cs="Arial"/>
          <w:sz w:val="24"/>
          <w:szCs w:val="24"/>
        </w:rPr>
        <w:t xml:space="preserve">Turning to the question of widths, the </w:t>
      </w:r>
      <w:r w:rsidR="000A02AF" w:rsidRPr="000A02AF">
        <w:rPr>
          <w:rFonts w:ascii="Arial" w:hAnsi="Arial" w:cs="Arial"/>
          <w:sz w:val="24"/>
          <w:szCs w:val="24"/>
        </w:rPr>
        <w:t xml:space="preserve">OS mapping from 1880 onwards notate the existence of hedges forming the administrative boundaries </w:t>
      </w:r>
      <w:r w:rsidR="004C1912">
        <w:rPr>
          <w:rFonts w:ascii="Arial" w:hAnsi="Arial" w:cs="Arial"/>
          <w:sz w:val="24"/>
          <w:szCs w:val="24"/>
        </w:rPr>
        <w:t>on adjacent plots</w:t>
      </w:r>
      <w:r w:rsidR="00992388">
        <w:rPr>
          <w:rFonts w:ascii="Arial" w:hAnsi="Arial" w:cs="Arial"/>
          <w:sz w:val="24"/>
          <w:szCs w:val="24"/>
        </w:rPr>
        <w:t xml:space="preserve">. </w:t>
      </w:r>
      <w:r w:rsidR="007E1869">
        <w:rPr>
          <w:rFonts w:ascii="Arial" w:hAnsi="Arial" w:cs="Arial"/>
          <w:sz w:val="24"/>
          <w:szCs w:val="24"/>
        </w:rPr>
        <w:t xml:space="preserve">I concur with the Council that </w:t>
      </w:r>
      <w:r w:rsidR="000A02AF" w:rsidRPr="000A02AF">
        <w:rPr>
          <w:rFonts w:ascii="Arial" w:hAnsi="Arial" w:cs="Arial"/>
          <w:sz w:val="24"/>
          <w:szCs w:val="24"/>
        </w:rPr>
        <w:t xml:space="preserve">it </w:t>
      </w:r>
      <w:r w:rsidR="000A02AF">
        <w:rPr>
          <w:rFonts w:ascii="Arial" w:hAnsi="Arial" w:cs="Arial"/>
          <w:sz w:val="24"/>
          <w:szCs w:val="24"/>
        </w:rPr>
        <w:t>i</w:t>
      </w:r>
      <w:r w:rsidR="004C1912">
        <w:rPr>
          <w:rFonts w:ascii="Arial" w:hAnsi="Arial" w:cs="Arial"/>
          <w:sz w:val="24"/>
          <w:szCs w:val="24"/>
        </w:rPr>
        <w:t>s reasonable to assume</w:t>
      </w:r>
      <w:r w:rsidR="001C6FBD">
        <w:rPr>
          <w:rFonts w:ascii="Arial" w:hAnsi="Arial" w:cs="Arial"/>
          <w:sz w:val="24"/>
          <w:szCs w:val="24"/>
        </w:rPr>
        <w:t>, without cogent evidence to the contrary,</w:t>
      </w:r>
      <w:r w:rsidR="000A02AF" w:rsidRPr="000A02AF">
        <w:rPr>
          <w:rFonts w:ascii="Arial" w:hAnsi="Arial" w:cs="Arial"/>
          <w:sz w:val="24"/>
          <w:szCs w:val="24"/>
        </w:rPr>
        <w:t xml:space="preserve"> that</w:t>
      </w:r>
      <w:r w:rsidR="00237771">
        <w:rPr>
          <w:rFonts w:ascii="Arial" w:hAnsi="Arial" w:cs="Arial"/>
          <w:sz w:val="24"/>
          <w:szCs w:val="24"/>
        </w:rPr>
        <w:t xml:space="preserve"> </w:t>
      </w:r>
      <w:r w:rsidR="00237771" w:rsidRPr="00992388">
        <w:rPr>
          <w:rFonts w:ascii="Arial" w:hAnsi="Arial" w:cs="Arial"/>
          <w:sz w:val="24"/>
          <w:szCs w:val="24"/>
        </w:rPr>
        <w:t xml:space="preserve">the </w:t>
      </w:r>
      <w:r w:rsidR="007943E1">
        <w:rPr>
          <w:rFonts w:ascii="Arial" w:hAnsi="Arial" w:cs="Arial"/>
          <w:sz w:val="24"/>
          <w:szCs w:val="24"/>
        </w:rPr>
        <w:t>hedging would have continued</w:t>
      </w:r>
      <w:r w:rsidR="00D134CE">
        <w:rPr>
          <w:rFonts w:ascii="Arial" w:hAnsi="Arial" w:cs="Arial"/>
          <w:sz w:val="24"/>
          <w:szCs w:val="24"/>
        </w:rPr>
        <w:t xml:space="preserve"> onto the plot of land next to the byways</w:t>
      </w:r>
      <w:r w:rsidR="00E37E2F">
        <w:rPr>
          <w:rFonts w:ascii="Arial" w:hAnsi="Arial" w:cs="Arial"/>
          <w:sz w:val="24"/>
          <w:szCs w:val="24"/>
        </w:rPr>
        <w:t xml:space="preserve">, especially as </w:t>
      </w:r>
      <w:r w:rsidR="003F5BB9">
        <w:rPr>
          <w:rFonts w:ascii="Arial" w:hAnsi="Arial" w:cs="Arial"/>
          <w:sz w:val="24"/>
          <w:szCs w:val="24"/>
        </w:rPr>
        <w:t xml:space="preserve">the </w:t>
      </w:r>
      <w:r w:rsidR="00286043">
        <w:rPr>
          <w:rFonts w:ascii="Arial" w:hAnsi="Arial" w:cs="Arial"/>
          <w:sz w:val="24"/>
          <w:szCs w:val="24"/>
        </w:rPr>
        <w:t xml:space="preserve">Tithe </w:t>
      </w:r>
      <w:r w:rsidR="007E527D">
        <w:rPr>
          <w:rFonts w:ascii="Arial" w:hAnsi="Arial" w:cs="Arial"/>
          <w:sz w:val="24"/>
          <w:szCs w:val="24"/>
        </w:rPr>
        <w:t xml:space="preserve">Apportionment for 1842 lists the plot as house, </w:t>
      </w:r>
      <w:r w:rsidR="007E527D">
        <w:rPr>
          <w:rFonts w:ascii="Arial" w:hAnsi="Arial" w:cs="Arial"/>
          <w:sz w:val="24"/>
          <w:szCs w:val="24"/>
        </w:rPr>
        <w:lastRenderedPageBreak/>
        <w:t xml:space="preserve">garden and orchard and the </w:t>
      </w:r>
      <w:r w:rsidR="003F5BB9">
        <w:rPr>
          <w:rFonts w:ascii="Arial" w:hAnsi="Arial" w:cs="Arial"/>
          <w:sz w:val="24"/>
          <w:szCs w:val="24"/>
        </w:rPr>
        <w:t xml:space="preserve">OS Book of </w:t>
      </w:r>
      <w:r w:rsidR="00FC21CB">
        <w:rPr>
          <w:rFonts w:ascii="Arial" w:hAnsi="Arial" w:cs="Arial"/>
          <w:sz w:val="24"/>
          <w:szCs w:val="24"/>
        </w:rPr>
        <w:t>R</w:t>
      </w:r>
      <w:r w:rsidR="003F5BB9">
        <w:rPr>
          <w:rFonts w:ascii="Arial" w:hAnsi="Arial" w:cs="Arial"/>
          <w:sz w:val="24"/>
          <w:szCs w:val="24"/>
        </w:rPr>
        <w:t xml:space="preserve">eference </w:t>
      </w:r>
      <w:r w:rsidR="00740233">
        <w:rPr>
          <w:rFonts w:ascii="Arial" w:hAnsi="Arial" w:cs="Arial"/>
          <w:sz w:val="24"/>
          <w:szCs w:val="24"/>
        </w:rPr>
        <w:t xml:space="preserve">for the 1880 map </w:t>
      </w:r>
      <w:r w:rsidR="007C2A62">
        <w:rPr>
          <w:rFonts w:ascii="Arial" w:hAnsi="Arial" w:cs="Arial"/>
          <w:sz w:val="24"/>
          <w:szCs w:val="24"/>
        </w:rPr>
        <w:t>notates</w:t>
      </w:r>
      <w:r w:rsidR="00740233">
        <w:rPr>
          <w:rFonts w:ascii="Arial" w:hAnsi="Arial" w:cs="Arial"/>
          <w:sz w:val="24"/>
          <w:szCs w:val="24"/>
        </w:rPr>
        <w:t xml:space="preserve"> the plot as pasture</w:t>
      </w:r>
      <w:r w:rsidR="007C2A62">
        <w:rPr>
          <w:rFonts w:ascii="Arial" w:hAnsi="Arial" w:cs="Arial"/>
          <w:sz w:val="24"/>
          <w:szCs w:val="24"/>
        </w:rPr>
        <w:t>.</w:t>
      </w:r>
    </w:p>
    <w:p w14:paraId="381271D0" w14:textId="0CFEA350" w:rsidR="003173D9" w:rsidRPr="00AE4541" w:rsidRDefault="003173D9" w:rsidP="00AE4541">
      <w:pPr>
        <w:pStyle w:val="Style1"/>
        <w:rPr>
          <w:rFonts w:ascii="Arial" w:hAnsi="Arial" w:cs="Arial"/>
          <w:sz w:val="24"/>
          <w:szCs w:val="24"/>
        </w:rPr>
      </w:pPr>
      <w:r w:rsidRPr="008958B1">
        <w:rPr>
          <w:rFonts w:ascii="Arial" w:hAnsi="Arial" w:cs="Arial"/>
          <w:sz w:val="24"/>
          <w:szCs w:val="24"/>
        </w:rPr>
        <w:t>Mr Fenner in his objections</w:t>
      </w:r>
      <w:r w:rsidR="00374F16" w:rsidRPr="008958B1">
        <w:rPr>
          <w:rFonts w:ascii="Arial" w:hAnsi="Arial" w:cs="Arial"/>
          <w:sz w:val="24"/>
          <w:szCs w:val="24"/>
        </w:rPr>
        <w:t>,</w:t>
      </w:r>
      <w:r w:rsidRPr="008958B1">
        <w:rPr>
          <w:rFonts w:ascii="Arial" w:hAnsi="Arial" w:cs="Arial"/>
          <w:sz w:val="24"/>
          <w:szCs w:val="24"/>
        </w:rPr>
        <w:t xml:space="preserve"> </w:t>
      </w:r>
      <w:r w:rsidR="00427B05" w:rsidRPr="008958B1">
        <w:rPr>
          <w:rFonts w:ascii="Arial" w:hAnsi="Arial" w:cs="Arial"/>
          <w:sz w:val="24"/>
          <w:szCs w:val="24"/>
        </w:rPr>
        <w:t>considered</w:t>
      </w:r>
      <w:r w:rsidRPr="008958B1">
        <w:rPr>
          <w:rFonts w:ascii="Arial" w:hAnsi="Arial" w:cs="Arial"/>
          <w:sz w:val="24"/>
          <w:szCs w:val="24"/>
        </w:rPr>
        <w:t xml:space="preserve"> that </w:t>
      </w:r>
      <w:r w:rsidR="008A10C7" w:rsidRPr="008958B1">
        <w:rPr>
          <w:rFonts w:ascii="Arial" w:hAnsi="Arial" w:cs="Arial"/>
          <w:sz w:val="24"/>
          <w:szCs w:val="24"/>
        </w:rPr>
        <w:t>a</w:t>
      </w:r>
      <w:r w:rsidRPr="008958B1">
        <w:rPr>
          <w:rFonts w:ascii="Arial" w:hAnsi="Arial" w:cs="Arial"/>
          <w:sz w:val="24"/>
          <w:szCs w:val="24"/>
        </w:rPr>
        <w:t>s the hedgerows were not physically depicted on the Finance Act Map</w:t>
      </w:r>
      <w:r w:rsidR="00EE0964" w:rsidRPr="008958B1">
        <w:rPr>
          <w:rFonts w:ascii="Arial" w:hAnsi="Arial" w:cs="Arial"/>
          <w:sz w:val="24"/>
          <w:szCs w:val="24"/>
        </w:rPr>
        <w:t>,</w:t>
      </w:r>
      <w:r w:rsidRPr="008958B1">
        <w:rPr>
          <w:rFonts w:ascii="Arial" w:hAnsi="Arial" w:cs="Arial"/>
          <w:sz w:val="24"/>
          <w:szCs w:val="24"/>
        </w:rPr>
        <w:t xml:space="preserve"> </w:t>
      </w:r>
      <w:r w:rsidR="00112808" w:rsidRPr="008958B1">
        <w:rPr>
          <w:rFonts w:ascii="Arial" w:hAnsi="Arial" w:cs="Arial"/>
          <w:sz w:val="24"/>
          <w:szCs w:val="24"/>
        </w:rPr>
        <w:t xml:space="preserve">the </w:t>
      </w:r>
      <w:r w:rsidRPr="008958B1">
        <w:rPr>
          <w:rFonts w:ascii="Arial" w:hAnsi="Arial" w:cs="Arial"/>
          <w:sz w:val="24"/>
          <w:szCs w:val="24"/>
        </w:rPr>
        <w:t>map</w:t>
      </w:r>
      <w:r w:rsidR="00112808" w:rsidRPr="008958B1">
        <w:rPr>
          <w:rFonts w:ascii="Arial" w:hAnsi="Arial" w:cs="Arial"/>
          <w:sz w:val="24"/>
          <w:szCs w:val="24"/>
        </w:rPr>
        <w:t xml:space="preserve"> therefore</w:t>
      </w:r>
      <w:r w:rsidRPr="008958B1">
        <w:rPr>
          <w:rFonts w:ascii="Arial" w:hAnsi="Arial" w:cs="Arial"/>
          <w:sz w:val="24"/>
          <w:szCs w:val="24"/>
        </w:rPr>
        <w:t xml:space="preserve"> did not show the true contours of the lane</w:t>
      </w:r>
      <w:r w:rsidR="00331017" w:rsidRPr="008958B1">
        <w:rPr>
          <w:rFonts w:ascii="Arial" w:hAnsi="Arial" w:cs="Arial"/>
          <w:sz w:val="24"/>
          <w:szCs w:val="24"/>
        </w:rPr>
        <w:t>. He suggested</w:t>
      </w:r>
      <w:r w:rsidR="00EC193F" w:rsidRPr="008958B1">
        <w:rPr>
          <w:rFonts w:ascii="Arial" w:hAnsi="Arial" w:cs="Arial"/>
          <w:sz w:val="24"/>
          <w:szCs w:val="24"/>
        </w:rPr>
        <w:t xml:space="preserve"> that the width of the </w:t>
      </w:r>
      <w:r w:rsidR="004B7AE5" w:rsidRPr="008958B1">
        <w:rPr>
          <w:rFonts w:ascii="Arial" w:hAnsi="Arial" w:cs="Arial"/>
          <w:sz w:val="24"/>
          <w:szCs w:val="24"/>
        </w:rPr>
        <w:t>byways surveyed at the time</w:t>
      </w:r>
      <w:r w:rsidR="006A5B26" w:rsidRPr="008958B1">
        <w:rPr>
          <w:rFonts w:ascii="Arial" w:hAnsi="Arial" w:cs="Arial"/>
          <w:sz w:val="24"/>
          <w:szCs w:val="24"/>
        </w:rPr>
        <w:t xml:space="preserve"> would have</w:t>
      </w:r>
      <w:r w:rsidR="004B7AE5" w:rsidRPr="008958B1">
        <w:rPr>
          <w:rFonts w:ascii="Arial" w:hAnsi="Arial" w:cs="Arial"/>
          <w:sz w:val="24"/>
          <w:szCs w:val="24"/>
        </w:rPr>
        <w:t xml:space="preserve"> included the hedges, m</w:t>
      </w:r>
      <w:r w:rsidR="006A5B26" w:rsidRPr="008958B1">
        <w:rPr>
          <w:rFonts w:ascii="Arial" w:hAnsi="Arial" w:cs="Arial"/>
          <w:sz w:val="24"/>
          <w:szCs w:val="24"/>
        </w:rPr>
        <w:t>eaning</w:t>
      </w:r>
      <w:r w:rsidR="004B7AE5" w:rsidRPr="008958B1">
        <w:rPr>
          <w:rFonts w:ascii="Arial" w:hAnsi="Arial" w:cs="Arial"/>
          <w:sz w:val="24"/>
          <w:szCs w:val="24"/>
        </w:rPr>
        <w:t xml:space="preserve"> </w:t>
      </w:r>
      <w:r w:rsidR="003B0667" w:rsidRPr="008958B1">
        <w:rPr>
          <w:rFonts w:ascii="Arial" w:hAnsi="Arial" w:cs="Arial"/>
          <w:sz w:val="24"/>
          <w:szCs w:val="24"/>
        </w:rPr>
        <w:t xml:space="preserve">that </w:t>
      </w:r>
      <w:r w:rsidR="004B7AE5" w:rsidRPr="008958B1">
        <w:rPr>
          <w:rFonts w:ascii="Arial" w:hAnsi="Arial" w:cs="Arial"/>
          <w:sz w:val="24"/>
          <w:szCs w:val="24"/>
        </w:rPr>
        <w:t xml:space="preserve">the useable width </w:t>
      </w:r>
      <w:r w:rsidR="006A5B26" w:rsidRPr="008958B1">
        <w:rPr>
          <w:rFonts w:ascii="Arial" w:hAnsi="Arial" w:cs="Arial"/>
          <w:sz w:val="24"/>
          <w:szCs w:val="24"/>
        </w:rPr>
        <w:t xml:space="preserve">was </w:t>
      </w:r>
      <w:r w:rsidR="004B7AE5" w:rsidRPr="008958B1">
        <w:rPr>
          <w:rFonts w:ascii="Arial" w:hAnsi="Arial" w:cs="Arial"/>
          <w:sz w:val="24"/>
          <w:szCs w:val="24"/>
        </w:rPr>
        <w:t>less than the sol</w:t>
      </w:r>
      <w:r w:rsidR="008D00C2" w:rsidRPr="008958B1">
        <w:rPr>
          <w:rFonts w:ascii="Arial" w:hAnsi="Arial" w:cs="Arial"/>
          <w:sz w:val="24"/>
          <w:szCs w:val="24"/>
        </w:rPr>
        <w:t>i</w:t>
      </w:r>
      <w:r w:rsidR="004B7AE5" w:rsidRPr="008958B1">
        <w:rPr>
          <w:rFonts w:ascii="Arial" w:hAnsi="Arial" w:cs="Arial"/>
          <w:sz w:val="24"/>
          <w:szCs w:val="24"/>
        </w:rPr>
        <w:t>d lines indicate</w:t>
      </w:r>
      <w:r w:rsidR="00EC7B08" w:rsidRPr="008958B1">
        <w:rPr>
          <w:rFonts w:ascii="Arial" w:hAnsi="Arial" w:cs="Arial"/>
          <w:sz w:val="24"/>
          <w:szCs w:val="24"/>
        </w:rPr>
        <w:t>d</w:t>
      </w:r>
      <w:r w:rsidR="004B7AE5" w:rsidRPr="005F13D1">
        <w:rPr>
          <w:rFonts w:ascii="Arial" w:hAnsi="Arial" w:cs="Arial"/>
          <w:sz w:val="24"/>
          <w:szCs w:val="24"/>
        </w:rPr>
        <w:t>.</w:t>
      </w:r>
      <w:r w:rsidR="008958B1" w:rsidRPr="005F13D1">
        <w:rPr>
          <w:rFonts w:ascii="Arial" w:hAnsi="Arial" w:cs="Arial"/>
          <w:sz w:val="24"/>
          <w:szCs w:val="24"/>
        </w:rPr>
        <w:t xml:space="preserve"> Mr Fenner </w:t>
      </w:r>
      <w:r w:rsidR="00BA6D8D">
        <w:rPr>
          <w:rFonts w:ascii="Arial" w:hAnsi="Arial" w:cs="Arial"/>
          <w:sz w:val="24"/>
          <w:szCs w:val="24"/>
        </w:rPr>
        <w:t>maintained his</w:t>
      </w:r>
      <w:r w:rsidR="008958B1" w:rsidRPr="005F13D1">
        <w:rPr>
          <w:rFonts w:ascii="Arial" w:hAnsi="Arial" w:cs="Arial"/>
          <w:sz w:val="24"/>
          <w:szCs w:val="24"/>
        </w:rPr>
        <w:t xml:space="preserve"> view that the Mereings indicated his landownership extended four feet from the boundary hedge, </w:t>
      </w:r>
      <w:r w:rsidR="00AA6820">
        <w:rPr>
          <w:rFonts w:ascii="Arial" w:hAnsi="Arial" w:cs="Arial"/>
          <w:sz w:val="24"/>
          <w:szCs w:val="24"/>
        </w:rPr>
        <w:t>suggesting this meant</w:t>
      </w:r>
      <w:r w:rsidR="008958B1" w:rsidRPr="005F13D1">
        <w:rPr>
          <w:rFonts w:ascii="Arial" w:hAnsi="Arial" w:cs="Arial"/>
          <w:sz w:val="24"/>
          <w:szCs w:val="24"/>
        </w:rPr>
        <w:t xml:space="preserve"> that </w:t>
      </w:r>
      <w:r w:rsidR="00AE4541" w:rsidRPr="005F13D1">
        <w:rPr>
          <w:rFonts w:ascii="Arial" w:hAnsi="Arial" w:cs="Arial"/>
          <w:sz w:val="24"/>
          <w:szCs w:val="24"/>
        </w:rPr>
        <w:t>any</w:t>
      </w:r>
      <w:r w:rsidR="008958B1" w:rsidRPr="005F13D1">
        <w:rPr>
          <w:rFonts w:ascii="Arial" w:hAnsi="Arial" w:cs="Arial"/>
          <w:sz w:val="24"/>
          <w:szCs w:val="24"/>
        </w:rPr>
        <w:t xml:space="preserve"> hedge to hedge boundary presumption w</w:t>
      </w:r>
      <w:r w:rsidR="008E1C34" w:rsidRPr="005F13D1">
        <w:rPr>
          <w:rFonts w:ascii="Arial" w:hAnsi="Arial" w:cs="Arial"/>
          <w:sz w:val="24"/>
          <w:szCs w:val="24"/>
        </w:rPr>
        <w:t>ould be</w:t>
      </w:r>
      <w:r w:rsidR="008958B1" w:rsidRPr="005F13D1">
        <w:rPr>
          <w:rFonts w:ascii="Arial" w:hAnsi="Arial" w:cs="Arial"/>
          <w:sz w:val="24"/>
          <w:szCs w:val="24"/>
        </w:rPr>
        <w:t xml:space="preserve"> invalid</w:t>
      </w:r>
      <w:r w:rsidR="00D23216" w:rsidRPr="005F13D1">
        <w:rPr>
          <w:rFonts w:ascii="Arial" w:hAnsi="Arial" w:cs="Arial"/>
          <w:sz w:val="24"/>
          <w:szCs w:val="24"/>
        </w:rPr>
        <w:t xml:space="preserve">. </w:t>
      </w:r>
    </w:p>
    <w:p w14:paraId="286F5E65" w14:textId="7109B6B2" w:rsidR="00F5758E" w:rsidRPr="00AB282E" w:rsidRDefault="00104A46" w:rsidP="00AB282E">
      <w:pPr>
        <w:pStyle w:val="Style1"/>
        <w:rPr>
          <w:rFonts w:ascii="Arial" w:hAnsi="Arial" w:cs="Arial"/>
          <w:sz w:val="24"/>
          <w:szCs w:val="24"/>
        </w:rPr>
      </w:pPr>
      <w:r w:rsidRPr="003F7591">
        <w:rPr>
          <w:rFonts w:ascii="Arial" w:hAnsi="Arial" w:cs="Arial"/>
          <w:sz w:val="24"/>
          <w:szCs w:val="24"/>
        </w:rPr>
        <w:t xml:space="preserve">The root of </w:t>
      </w:r>
      <w:r w:rsidR="00E56EB6" w:rsidRPr="003F7591">
        <w:rPr>
          <w:rFonts w:ascii="Arial" w:hAnsi="Arial" w:cs="Arial"/>
          <w:sz w:val="24"/>
          <w:szCs w:val="24"/>
        </w:rPr>
        <w:t>a</w:t>
      </w:r>
      <w:r w:rsidRPr="003F7591">
        <w:rPr>
          <w:rFonts w:ascii="Arial" w:hAnsi="Arial" w:cs="Arial"/>
          <w:sz w:val="24"/>
          <w:szCs w:val="24"/>
        </w:rPr>
        <w:t xml:space="preserve"> hedge commonly sat on the </w:t>
      </w:r>
      <w:r w:rsidR="009D5F11" w:rsidRPr="003F7591">
        <w:rPr>
          <w:rFonts w:ascii="Arial" w:hAnsi="Arial" w:cs="Arial"/>
          <w:sz w:val="24"/>
          <w:szCs w:val="24"/>
        </w:rPr>
        <w:t>boundary of a property</w:t>
      </w:r>
      <w:r w:rsidR="00E56EB6" w:rsidRPr="003F7591">
        <w:rPr>
          <w:rFonts w:ascii="Arial" w:hAnsi="Arial" w:cs="Arial"/>
          <w:sz w:val="24"/>
          <w:szCs w:val="24"/>
        </w:rPr>
        <w:t>,</w:t>
      </w:r>
      <w:r w:rsidR="00A12CF2" w:rsidRPr="003F7591">
        <w:rPr>
          <w:rFonts w:ascii="Arial" w:hAnsi="Arial" w:cs="Arial"/>
          <w:sz w:val="24"/>
          <w:szCs w:val="24"/>
        </w:rPr>
        <w:t xml:space="preserve"> </w:t>
      </w:r>
      <w:r w:rsidR="00C0055B" w:rsidRPr="003F7591">
        <w:rPr>
          <w:rFonts w:ascii="Arial" w:hAnsi="Arial" w:cs="Arial"/>
          <w:sz w:val="24"/>
          <w:szCs w:val="24"/>
        </w:rPr>
        <w:t>which is why the administrative boundary</w:t>
      </w:r>
      <w:r w:rsidR="005C3446" w:rsidRPr="003F7591">
        <w:rPr>
          <w:rFonts w:ascii="Arial" w:hAnsi="Arial" w:cs="Arial"/>
          <w:sz w:val="24"/>
          <w:szCs w:val="24"/>
        </w:rPr>
        <w:t xml:space="preserve"> for the parish</w:t>
      </w:r>
      <w:r w:rsidR="00C0055B" w:rsidRPr="003F7591">
        <w:rPr>
          <w:rFonts w:ascii="Arial" w:hAnsi="Arial" w:cs="Arial"/>
          <w:sz w:val="24"/>
          <w:szCs w:val="24"/>
        </w:rPr>
        <w:t xml:space="preserve"> was described </w:t>
      </w:r>
      <w:r w:rsidR="00E56EB6" w:rsidRPr="003F7591">
        <w:rPr>
          <w:rFonts w:ascii="Arial" w:hAnsi="Arial" w:cs="Arial"/>
          <w:sz w:val="24"/>
          <w:szCs w:val="24"/>
        </w:rPr>
        <w:t xml:space="preserve">on OS mapping </w:t>
      </w:r>
      <w:r w:rsidR="00C0055B" w:rsidRPr="003F7591">
        <w:rPr>
          <w:rFonts w:ascii="Arial" w:hAnsi="Arial" w:cs="Arial"/>
          <w:sz w:val="24"/>
          <w:szCs w:val="24"/>
        </w:rPr>
        <w:t xml:space="preserve">as </w:t>
      </w:r>
      <w:r w:rsidR="005C07AC" w:rsidRPr="003F7591">
        <w:rPr>
          <w:rFonts w:ascii="Arial" w:hAnsi="Arial" w:cs="Arial"/>
          <w:sz w:val="24"/>
          <w:szCs w:val="24"/>
        </w:rPr>
        <w:t>four</w:t>
      </w:r>
      <w:r w:rsidR="00C0055B" w:rsidRPr="003F7591">
        <w:rPr>
          <w:rFonts w:ascii="Arial" w:hAnsi="Arial" w:cs="Arial"/>
          <w:sz w:val="24"/>
          <w:szCs w:val="24"/>
        </w:rPr>
        <w:t xml:space="preserve"> feet from the ro</w:t>
      </w:r>
      <w:r w:rsidR="005C3446" w:rsidRPr="003F7591">
        <w:rPr>
          <w:rFonts w:ascii="Arial" w:hAnsi="Arial" w:cs="Arial"/>
          <w:sz w:val="24"/>
          <w:szCs w:val="24"/>
        </w:rPr>
        <w:t>ot</w:t>
      </w:r>
      <w:r w:rsidR="00C0055B" w:rsidRPr="003F7591">
        <w:rPr>
          <w:rFonts w:ascii="Arial" w:hAnsi="Arial" w:cs="Arial"/>
          <w:sz w:val="24"/>
          <w:szCs w:val="24"/>
        </w:rPr>
        <w:t xml:space="preserve"> of the hedge.</w:t>
      </w:r>
      <w:r w:rsidR="00A6131A" w:rsidRPr="003F7591">
        <w:rPr>
          <w:rFonts w:ascii="Arial" w:hAnsi="Arial" w:cs="Arial"/>
          <w:sz w:val="24"/>
          <w:szCs w:val="24"/>
        </w:rPr>
        <w:t xml:space="preserve"> Therefore, whilst the physical depiction of hedges is not shown</w:t>
      </w:r>
      <w:r w:rsidR="008106BA">
        <w:rPr>
          <w:rFonts w:ascii="Arial" w:hAnsi="Arial" w:cs="Arial"/>
          <w:sz w:val="24"/>
          <w:szCs w:val="24"/>
        </w:rPr>
        <w:t xml:space="preserve"> on the mapping of the time</w:t>
      </w:r>
      <w:r w:rsidR="00A6131A" w:rsidRPr="003F7591">
        <w:rPr>
          <w:rFonts w:ascii="Arial" w:hAnsi="Arial" w:cs="Arial"/>
          <w:sz w:val="24"/>
          <w:szCs w:val="24"/>
        </w:rPr>
        <w:t>, it is reasonable to assume</w:t>
      </w:r>
      <w:r w:rsidR="0031588D" w:rsidRPr="003F7591">
        <w:rPr>
          <w:rFonts w:ascii="Arial" w:hAnsi="Arial" w:cs="Arial"/>
          <w:sz w:val="24"/>
          <w:szCs w:val="24"/>
        </w:rPr>
        <w:t xml:space="preserve">, in the lack of any </w:t>
      </w:r>
      <w:r w:rsidR="007F6B43">
        <w:rPr>
          <w:rFonts w:ascii="Arial" w:hAnsi="Arial" w:cs="Arial"/>
          <w:sz w:val="24"/>
          <w:szCs w:val="24"/>
        </w:rPr>
        <w:t>persuasive</w:t>
      </w:r>
      <w:r w:rsidR="0031588D" w:rsidRPr="003F7591">
        <w:rPr>
          <w:rFonts w:ascii="Arial" w:hAnsi="Arial" w:cs="Arial"/>
          <w:sz w:val="24"/>
          <w:szCs w:val="24"/>
        </w:rPr>
        <w:t xml:space="preserve"> evidence before me of an alternative,</w:t>
      </w:r>
      <w:r w:rsidR="00A6131A" w:rsidRPr="003F7591">
        <w:rPr>
          <w:rFonts w:ascii="Arial" w:hAnsi="Arial" w:cs="Arial"/>
          <w:sz w:val="24"/>
          <w:szCs w:val="24"/>
        </w:rPr>
        <w:t xml:space="preserve"> that the solid lines depicted on the OS maps form the centre of </w:t>
      </w:r>
      <w:r w:rsidR="00331017">
        <w:rPr>
          <w:rFonts w:ascii="Arial" w:hAnsi="Arial" w:cs="Arial"/>
          <w:sz w:val="24"/>
          <w:szCs w:val="24"/>
        </w:rPr>
        <w:t>the</w:t>
      </w:r>
      <w:r w:rsidR="00A6131A" w:rsidRPr="003F7591">
        <w:rPr>
          <w:rFonts w:ascii="Arial" w:hAnsi="Arial" w:cs="Arial"/>
          <w:sz w:val="24"/>
          <w:szCs w:val="24"/>
        </w:rPr>
        <w:t xml:space="preserve"> hedge. It would seem illogical</w:t>
      </w:r>
      <w:r w:rsidR="00857081" w:rsidRPr="003F7591">
        <w:rPr>
          <w:rFonts w:ascii="Arial" w:hAnsi="Arial" w:cs="Arial"/>
          <w:sz w:val="24"/>
          <w:szCs w:val="24"/>
        </w:rPr>
        <w:t xml:space="preserve"> for the surveyor</w:t>
      </w:r>
      <w:r w:rsidR="00A6131A" w:rsidRPr="003F7591">
        <w:rPr>
          <w:rFonts w:ascii="Arial" w:hAnsi="Arial" w:cs="Arial"/>
          <w:sz w:val="24"/>
          <w:szCs w:val="24"/>
        </w:rPr>
        <w:t xml:space="preserve"> to calculate a</w:t>
      </w:r>
      <w:r w:rsidR="0031588D" w:rsidRPr="003F7591">
        <w:rPr>
          <w:rFonts w:ascii="Arial" w:hAnsi="Arial" w:cs="Arial"/>
          <w:sz w:val="24"/>
          <w:szCs w:val="24"/>
        </w:rPr>
        <w:t xml:space="preserve"> parish</w:t>
      </w:r>
      <w:r w:rsidR="00A6131A" w:rsidRPr="003F7591">
        <w:rPr>
          <w:rFonts w:ascii="Arial" w:hAnsi="Arial" w:cs="Arial"/>
          <w:sz w:val="24"/>
          <w:szCs w:val="24"/>
        </w:rPr>
        <w:t xml:space="preserve"> boundary from the root of a hedge but not use the same method for </w:t>
      </w:r>
      <w:r w:rsidR="00857081" w:rsidRPr="003F7591">
        <w:rPr>
          <w:rFonts w:ascii="Arial" w:hAnsi="Arial" w:cs="Arial"/>
          <w:sz w:val="24"/>
          <w:szCs w:val="24"/>
        </w:rPr>
        <w:t xml:space="preserve">property </w:t>
      </w:r>
      <w:r w:rsidR="00A6131A" w:rsidRPr="003F7591">
        <w:rPr>
          <w:rFonts w:ascii="Arial" w:hAnsi="Arial" w:cs="Arial"/>
          <w:sz w:val="24"/>
          <w:szCs w:val="24"/>
        </w:rPr>
        <w:t>boundaries</w:t>
      </w:r>
      <w:r w:rsidR="00857081" w:rsidRPr="003F7591">
        <w:rPr>
          <w:rFonts w:ascii="Arial" w:hAnsi="Arial" w:cs="Arial"/>
          <w:sz w:val="24"/>
          <w:szCs w:val="24"/>
        </w:rPr>
        <w:t xml:space="preserve"> in the locality.</w:t>
      </w:r>
      <w:r w:rsidR="004D33E3" w:rsidRPr="003F7591">
        <w:rPr>
          <w:rFonts w:ascii="Arial" w:hAnsi="Arial" w:cs="Arial"/>
          <w:sz w:val="24"/>
          <w:szCs w:val="24"/>
        </w:rPr>
        <w:t xml:space="preserve"> </w:t>
      </w:r>
      <w:r w:rsidR="008C5C91" w:rsidRPr="003F7591">
        <w:rPr>
          <w:rFonts w:ascii="Arial" w:hAnsi="Arial" w:cs="Arial"/>
          <w:sz w:val="24"/>
          <w:szCs w:val="24"/>
        </w:rPr>
        <w:t>Hedgerows are common boundary feature</w:t>
      </w:r>
      <w:r w:rsidR="002350E7" w:rsidRPr="003F7591">
        <w:rPr>
          <w:rFonts w:ascii="Arial" w:hAnsi="Arial" w:cs="Arial"/>
          <w:sz w:val="24"/>
          <w:szCs w:val="24"/>
        </w:rPr>
        <w:t>s, however they are living features which grow. As the hedge grows outwards</w:t>
      </w:r>
      <w:r w:rsidR="00971447" w:rsidRPr="003F7591">
        <w:rPr>
          <w:rFonts w:ascii="Arial" w:hAnsi="Arial" w:cs="Arial"/>
          <w:sz w:val="24"/>
          <w:szCs w:val="24"/>
        </w:rPr>
        <w:t xml:space="preserve">, this does not reduce the legal width of the highway it </w:t>
      </w:r>
      <w:r w:rsidR="004D33E3" w:rsidRPr="003F7591">
        <w:rPr>
          <w:rFonts w:ascii="Arial" w:hAnsi="Arial" w:cs="Arial"/>
          <w:sz w:val="24"/>
          <w:szCs w:val="24"/>
        </w:rPr>
        <w:t>grows</w:t>
      </w:r>
      <w:r w:rsidR="003F7591" w:rsidRPr="003F7591">
        <w:rPr>
          <w:rFonts w:ascii="Arial" w:hAnsi="Arial" w:cs="Arial"/>
          <w:sz w:val="24"/>
          <w:szCs w:val="24"/>
        </w:rPr>
        <w:t xml:space="preserve"> out</w:t>
      </w:r>
      <w:r w:rsidR="004D33E3" w:rsidRPr="003F7591">
        <w:rPr>
          <w:rFonts w:ascii="Arial" w:hAnsi="Arial" w:cs="Arial"/>
          <w:sz w:val="24"/>
          <w:szCs w:val="24"/>
        </w:rPr>
        <w:t xml:space="preserve"> onto</w:t>
      </w:r>
      <w:r w:rsidR="003E3E56">
        <w:rPr>
          <w:rFonts w:ascii="Arial" w:hAnsi="Arial" w:cs="Arial"/>
          <w:sz w:val="24"/>
          <w:szCs w:val="24"/>
        </w:rPr>
        <w:t xml:space="preserve">, and as </w:t>
      </w:r>
      <w:r w:rsidR="003E3E56" w:rsidRPr="003E3E56">
        <w:rPr>
          <w:rFonts w:ascii="Arial" w:hAnsi="Arial" w:cs="Arial"/>
          <w:sz w:val="24"/>
          <w:szCs w:val="24"/>
        </w:rPr>
        <w:t xml:space="preserve">highlighted earlier in this decision, any ownership of land across the highway, does not preclude public rights crossing </w:t>
      </w:r>
      <w:r w:rsidR="00845739">
        <w:rPr>
          <w:rFonts w:ascii="Arial" w:hAnsi="Arial" w:cs="Arial"/>
          <w:sz w:val="24"/>
          <w:szCs w:val="24"/>
        </w:rPr>
        <w:t>it</w:t>
      </w:r>
      <w:r w:rsidR="003E3E56" w:rsidRPr="003E3E56">
        <w:rPr>
          <w:rFonts w:ascii="Arial" w:hAnsi="Arial" w:cs="Arial"/>
          <w:sz w:val="24"/>
          <w:szCs w:val="24"/>
        </w:rPr>
        <w:t>.</w:t>
      </w:r>
    </w:p>
    <w:p w14:paraId="38106BA5" w14:textId="362828A4" w:rsidR="00DB6985" w:rsidRPr="00DA0213" w:rsidRDefault="00963D9E" w:rsidP="00DA0213">
      <w:pPr>
        <w:pStyle w:val="Style1"/>
        <w:rPr>
          <w:rFonts w:ascii="Arial" w:hAnsi="Arial" w:cs="Arial"/>
          <w:sz w:val="24"/>
          <w:szCs w:val="24"/>
        </w:rPr>
      </w:pPr>
      <w:r>
        <w:rPr>
          <w:rFonts w:ascii="Arial" w:hAnsi="Arial" w:cs="Arial"/>
          <w:sz w:val="24"/>
          <w:szCs w:val="24"/>
        </w:rPr>
        <w:t>G</w:t>
      </w:r>
      <w:r w:rsidRPr="00A12CF2">
        <w:rPr>
          <w:rFonts w:ascii="Arial" w:hAnsi="Arial" w:cs="Arial"/>
          <w:sz w:val="24"/>
          <w:szCs w:val="24"/>
        </w:rPr>
        <w:t>iven the consistent mapping of the routes for over 200 years</w:t>
      </w:r>
      <w:r>
        <w:rPr>
          <w:rFonts w:ascii="Arial" w:hAnsi="Arial" w:cs="Arial"/>
          <w:sz w:val="24"/>
          <w:szCs w:val="24"/>
        </w:rPr>
        <w:t xml:space="preserve"> and </w:t>
      </w:r>
      <w:r w:rsidR="002E7B84">
        <w:rPr>
          <w:rFonts w:ascii="Arial" w:hAnsi="Arial" w:cs="Arial"/>
          <w:sz w:val="24"/>
          <w:szCs w:val="24"/>
        </w:rPr>
        <w:t xml:space="preserve">given </w:t>
      </w:r>
      <w:r>
        <w:rPr>
          <w:rFonts w:ascii="Arial" w:hAnsi="Arial" w:cs="Arial"/>
          <w:sz w:val="24"/>
          <w:szCs w:val="24"/>
        </w:rPr>
        <w:t xml:space="preserve">that the highways predate the Finance </w:t>
      </w:r>
      <w:r w:rsidR="00716A60">
        <w:rPr>
          <w:rFonts w:ascii="Arial" w:hAnsi="Arial" w:cs="Arial"/>
          <w:sz w:val="24"/>
          <w:szCs w:val="24"/>
        </w:rPr>
        <w:t xml:space="preserve">Act 1910 </w:t>
      </w:r>
      <w:r>
        <w:rPr>
          <w:rFonts w:ascii="Arial" w:hAnsi="Arial" w:cs="Arial"/>
          <w:sz w:val="24"/>
          <w:szCs w:val="24"/>
        </w:rPr>
        <w:t>records by some considerable time</w:t>
      </w:r>
      <w:r w:rsidR="002449EF">
        <w:rPr>
          <w:rFonts w:ascii="Arial" w:hAnsi="Arial" w:cs="Arial"/>
          <w:sz w:val="24"/>
          <w:szCs w:val="24"/>
        </w:rPr>
        <w:t xml:space="preserve">, </w:t>
      </w:r>
      <w:r w:rsidR="0066151B" w:rsidRPr="00A12CF2">
        <w:rPr>
          <w:rFonts w:ascii="Arial" w:hAnsi="Arial" w:cs="Arial"/>
          <w:sz w:val="24"/>
          <w:szCs w:val="24"/>
        </w:rPr>
        <w:t>it</w:t>
      </w:r>
      <w:r w:rsidRPr="00A12CF2">
        <w:rPr>
          <w:rFonts w:ascii="Arial" w:hAnsi="Arial" w:cs="Arial"/>
          <w:sz w:val="24"/>
          <w:szCs w:val="24"/>
        </w:rPr>
        <w:t xml:space="preserve"> is reasonable</w:t>
      </w:r>
      <w:r>
        <w:rPr>
          <w:rFonts w:ascii="Arial" w:hAnsi="Arial" w:cs="Arial"/>
          <w:sz w:val="24"/>
          <w:szCs w:val="24"/>
        </w:rPr>
        <w:t xml:space="preserve"> </w:t>
      </w:r>
      <w:r w:rsidR="00951FF1">
        <w:rPr>
          <w:rFonts w:ascii="Arial" w:hAnsi="Arial" w:cs="Arial"/>
          <w:sz w:val="24"/>
          <w:szCs w:val="24"/>
        </w:rPr>
        <w:t xml:space="preserve">to </w:t>
      </w:r>
      <w:r w:rsidR="0066151B">
        <w:rPr>
          <w:rFonts w:ascii="Arial" w:hAnsi="Arial" w:cs="Arial"/>
          <w:sz w:val="24"/>
          <w:szCs w:val="24"/>
        </w:rPr>
        <w:t xml:space="preserve">assume </w:t>
      </w:r>
      <w:r w:rsidR="00FA3261">
        <w:rPr>
          <w:rFonts w:ascii="Arial" w:hAnsi="Arial" w:cs="Arial"/>
          <w:sz w:val="24"/>
          <w:szCs w:val="24"/>
        </w:rPr>
        <w:t xml:space="preserve">that </w:t>
      </w:r>
      <w:r w:rsidR="0066151B">
        <w:rPr>
          <w:rFonts w:ascii="Arial" w:hAnsi="Arial" w:cs="Arial"/>
          <w:sz w:val="24"/>
          <w:szCs w:val="24"/>
        </w:rPr>
        <w:t xml:space="preserve">the </w:t>
      </w:r>
      <w:r w:rsidR="00E178C3">
        <w:rPr>
          <w:rFonts w:ascii="Arial" w:hAnsi="Arial" w:cs="Arial"/>
          <w:sz w:val="24"/>
          <w:szCs w:val="24"/>
        </w:rPr>
        <w:t>boundary</w:t>
      </w:r>
      <w:r w:rsidR="000F7765">
        <w:rPr>
          <w:rFonts w:ascii="Arial" w:hAnsi="Arial" w:cs="Arial"/>
          <w:sz w:val="24"/>
          <w:szCs w:val="24"/>
        </w:rPr>
        <w:t xml:space="preserve"> </w:t>
      </w:r>
      <w:r w:rsidR="0066151B">
        <w:rPr>
          <w:rFonts w:ascii="Arial" w:hAnsi="Arial" w:cs="Arial"/>
          <w:sz w:val="24"/>
          <w:szCs w:val="24"/>
        </w:rPr>
        <w:t>hedges were ‘</w:t>
      </w:r>
      <w:r w:rsidR="0066151B" w:rsidRPr="00992388">
        <w:rPr>
          <w:rFonts w:ascii="Arial" w:hAnsi="Arial" w:cs="Arial"/>
          <w:sz w:val="24"/>
          <w:szCs w:val="24"/>
        </w:rPr>
        <w:t>fenc</w:t>
      </w:r>
      <w:r w:rsidR="0066151B">
        <w:rPr>
          <w:rFonts w:ascii="Arial" w:hAnsi="Arial" w:cs="Arial"/>
          <w:sz w:val="24"/>
          <w:szCs w:val="24"/>
        </w:rPr>
        <w:t>ing</w:t>
      </w:r>
      <w:r w:rsidR="0066151B" w:rsidRPr="00992388">
        <w:rPr>
          <w:rFonts w:ascii="Arial" w:hAnsi="Arial" w:cs="Arial"/>
          <w:sz w:val="24"/>
          <w:szCs w:val="24"/>
        </w:rPr>
        <w:t xml:space="preserve"> against the highway</w:t>
      </w:r>
      <w:r w:rsidR="0066151B">
        <w:rPr>
          <w:rFonts w:ascii="Arial" w:hAnsi="Arial" w:cs="Arial"/>
          <w:sz w:val="24"/>
          <w:szCs w:val="24"/>
        </w:rPr>
        <w:t>’</w:t>
      </w:r>
      <w:r w:rsidR="00924B3B">
        <w:rPr>
          <w:rFonts w:ascii="Arial" w:hAnsi="Arial" w:cs="Arial"/>
          <w:sz w:val="24"/>
          <w:szCs w:val="24"/>
        </w:rPr>
        <w:t xml:space="preserve"> and that</w:t>
      </w:r>
      <w:r w:rsidR="0066151B">
        <w:rPr>
          <w:rFonts w:ascii="Arial" w:hAnsi="Arial" w:cs="Arial"/>
          <w:sz w:val="24"/>
          <w:szCs w:val="24"/>
        </w:rPr>
        <w:t xml:space="preserve"> </w:t>
      </w:r>
      <w:r>
        <w:rPr>
          <w:rFonts w:ascii="Arial" w:hAnsi="Arial" w:cs="Arial"/>
          <w:sz w:val="24"/>
          <w:szCs w:val="24"/>
        </w:rPr>
        <w:t xml:space="preserve">the hedge to hedge </w:t>
      </w:r>
      <w:r w:rsidR="00E178C3">
        <w:rPr>
          <w:rFonts w:ascii="Arial" w:hAnsi="Arial" w:cs="Arial"/>
          <w:sz w:val="24"/>
          <w:szCs w:val="24"/>
        </w:rPr>
        <w:t>presumption applies.</w:t>
      </w:r>
    </w:p>
    <w:p w14:paraId="71959354" w14:textId="410906CE" w:rsidR="00DA0213" w:rsidRPr="00DA0213" w:rsidRDefault="00D02288" w:rsidP="00DA0213">
      <w:pPr>
        <w:pStyle w:val="Style1"/>
        <w:rPr>
          <w:rFonts w:ascii="Arial" w:hAnsi="Arial" w:cs="Arial"/>
          <w:sz w:val="24"/>
          <w:szCs w:val="24"/>
        </w:rPr>
      </w:pPr>
      <w:r>
        <w:rPr>
          <w:rFonts w:ascii="Arial" w:hAnsi="Arial" w:cs="Arial"/>
          <w:sz w:val="24"/>
          <w:szCs w:val="24"/>
        </w:rPr>
        <w:t>A</w:t>
      </w:r>
      <w:r w:rsidR="00BF0B99">
        <w:rPr>
          <w:rFonts w:ascii="Arial" w:hAnsi="Arial" w:cs="Arial"/>
          <w:sz w:val="24"/>
          <w:szCs w:val="24"/>
        </w:rPr>
        <w:t>s the dep</w:t>
      </w:r>
      <w:r w:rsidR="00C30181">
        <w:rPr>
          <w:rFonts w:ascii="Arial" w:hAnsi="Arial" w:cs="Arial"/>
          <w:sz w:val="24"/>
          <w:szCs w:val="24"/>
        </w:rPr>
        <w:t>iction of the byways ha</w:t>
      </w:r>
      <w:r w:rsidR="009C1D2D">
        <w:rPr>
          <w:rFonts w:ascii="Arial" w:hAnsi="Arial" w:cs="Arial"/>
          <w:sz w:val="24"/>
          <w:szCs w:val="24"/>
        </w:rPr>
        <w:t>s</w:t>
      </w:r>
      <w:r w:rsidR="00C30181">
        <w:rPr>
          <w:rFonts w:ascii="Arial" w:hAnsi="Arial" w:cs="Arial"/>
          <w:sz w:val="24"/>
          <w:szCs w:val="24"/>
        </w:rPr>
        <w:t xml:space="preserve"> been con</w:t>
      </w:r>
      <w:r w:rsidR="00D02394">
        <w:rPr>
          <w:rFonts w:ascii="Arial" w:hAnsi="Arial" w:cs="Arial"/>
          <w:sz w:val="24"/>
          <w:szCs w:val="24"/>
        </w:rPr>
        <w:t>gruous</w:t>
      </w:r>
      <w:r w:rsidR="009152AA">
        <w:rPr>
          <w:rFonts w:ascii="Arial" w:hAnsi="Arial" w:cs="Arial"/>
          <w:sz w:val="24"/>
          <w:szCs w:val="24"/>
        </w:rPr>
        <w:t xml:space="preserve"> with other mapping</w:t>
      </w:r>
      <w:r w:rsidR="00C30181">
        <w:rPr>
          <w:rFonts w:ascii="Arial" w:hAnsi="Arial" w:cs="Arial"/>
          <w:sz w:val="24"/>
          <w:szCs w:val="24"/>
        </w:rPr>
        <w:t xml:space="preserve"> through</w:t>
      </w:r>
      <w:r w:rsidR="00C02FA9">
        <w:rPr>
          <w:rFonts w:ascii="Arial" w:hAnsi="Arial" w:cs="Arial"/>
          <w:sz w:val="24"/>
          <w:szCs w:val="24"/>
        </w:rPr>
        <w:t>out the historic record</w:t>
      </w:r>
      <w:r w:rsidR="00614AB0">
        <w:rPr>
          <w:rFonts w:ascii="Arial" w:hAnsi="Arial" w:cs="Arial"/>
          <w:sz w:val="24"/>
          <w:szCs w:val="24"/>
        </w:rPr>
        <w:t>,</w:t>
      </w:r>
      <w:r w:rsidR="00C02FA9">
        <w:rPr>
          <w:rFonts w:ascii="Arial" w:hAnsi="Arial" w:cs="Arial"/>
          <w:sz w:val="24"/>
          <w:szCs w:val="24"/>
        </w:rPr>
        <w:t xml:space="preserve"> and including the Finance Act 1910 map</w:t>
      </w:r>
      <w:r w:rsidR="00614AB0">
        <w:rPr>
          <w:rFonts w:ascii="Arial" w:hAnsi="Arial" w:cs="Arial"/>
          <w:sz w:val="24"/>
          <w:szCs w:val="24"/>
        </w:rPr>
        <w:t>,</w:t>
      </w:r>
      <w:r w:rsidR="00944780">
        <w:rPr>
          <w:rFonts w:ascii="Arial" w:hAnsi="Arial" w:cs="Arial"/>
          <w:sz w:val="24"/>
          <w:szCs w:val="24"/>
        </w:rPr>
        <w:t xml:space="preserve"> </w:t>
      </w:r>
      <w:r w:rsidR="007903B4" w:rsidRPr="0056654C">
        <w:rPr>
          <w:rFonts w:ascii="Arial" w:hAnsi="Arial" w:cs="Arial"/>
          <w:sz w:val="24"/>
          <w:szCs w:val="24"/>
        </w:rPr>
        <w:t xml:space="preserve">I concur with the Council that it </w:t>
      </w:r>
      <w:r w:rsidR="00642F5C" w:rsidRPr="0056654C">
        <w:rPr>
          <w:rFonts w:ascii="Arial" w:hAnsi="Arial" w:cs="Arial"/>
          <w:sz w:val="24"/>
          <w:szCs w:val="24"/>
        </w:rPr>
        <w:t>wa</w:t>
      </w:r>
      <w:r w:rsidR="007903B4" w:rsidRPr="0056654C">
        <w:rPr>
          <w:rFonts w:ascii="Arial" w:hAnsi="Arial" w:cs="Arial"/>
          <w:sz w:val="24"/>
          <w:szCs w:val="24"/>
        </w:rPr>
        <w:t>s appropriate to use the Finance Act records, which use</w:t>
      </w:r>
      <w:r w:rsidR="00012D5A" w:rsidRPr="0056654C">
        <w:rPr>
          <w:rFonts w:ascii="Arial" w:hAnsi="Arial" w:cs="Arial"/>
          <w:sz w:val="24"/>
          <w:szCs w:val="24"/>
        </w:rPr>
        <w:t>d</w:t>
      </w:r>
      <w:r w:rsidR="007903B4" w:rsidRPr="0056654C">
        <w:rPr>
          <w:rFonts w:ascii="Arial" w:hAnsi="Arial" w:cs="Arial"/>
          <w:sz w:val="24"/>
          <w:szCs w:val="24"/>
        </w:rPr>
        <w:t xml:space="preserve"> the 1912 OS map as a base, to define a width for the routes in question</w:t>
      </w:r>
      <w:r w:rsidR="00614AB0">
        <w:rPr>
          <w:rFonts w:ascii="Arial" w:hAnsi="Arial" w:cs="Arial"/>
          <w:sz w:val="24"/>
          <w:szCs w:val="24"/>
        </w:rPr>
        <w:t xml:space="preserve">. </w:t>
      </w:r>
      <w:r w:rsidR="0038764C">
        <w:rPr>
          <w:rFonts w:ascii="Arial" w:hAnsi="Arial" w:cs="Arial"/>
          <w:sz w:val="24"/>
          <w:szCs w:val="24"/>
        </w:rPr>
        <w:t>I am satisfied that</w:t>
      </w:r>
      <w:r w:rsidR="00A57966">
        <w:rPr>
          <w:rFonts w:ascii="Arial" w:hAnsi="Arial" w:cs="Arial"/>
          <w:sz w:val="24"/>
          <w:szCs w:val="24"/>
        </w:rPr>
        <w:t>, on the balance of probabilities,</w:t>
      </w:r>
      <w:r w:rsidR="0056654C" w:rsidRPr="0056654C">
        <w:rPr>
          <w:rFonts w:ascii="Arial" w:hAnsi="Arial" w:cs="Arial"/>
          <w:sz w:val="24"/>
          <w:szCs w:val="24"/>
        </w:rPr>
        <w:t xml:space="preserve"> the widths depicted on the Finance Act 1910 map are representative of what was considered the legal highway and available for public use</w:t>
      </w:r>
      <w:r w:rsidR="00457AF7">
        <w:rPr>
          <w:rFonts w:ascii="Arial" w:hAnsi="Arial" w:cs="Arial"/>
          <w:sz w:val="24"/>
          <w:szCs w:val="24"/>
        </w:rPr>
        <w:t>,</w:t>
      </w:r>
      <w:r w:rsidR="0056654C" w:rsidRPr="0056654C">
        <w:rPr>
          <w:rFonts w:ascii="Arial" w:hAnsi="Arial" w:cs="Arial"/>
          <w:sz w:val="24"/>
          <w:szCs w:val="24"/>
        </w:rPr>
        <w:t xml:space="preserve"> </w:t>
      </w:r>
      <w:r w:rsidR="00A57966">
        <w:rPr>
          <w:rFonts w:ascii="Arial" w:hAnsi="Arial" w:cs="Arial"/>
          <w:sz w:val="24"/>
          <w:szCs w:val="24"/>
        </w:rPr>
        <w:t xml:space="preserve">both </w:t>
      </w:r>
      <w:r w:rsidR="0056654C" w:rsidRPr="0056654C">
        <w:rPr>
          <w:rFonts w:ascii="Arial" w:hAnsi="Arial" w:cs="Arial"/>
          <w:sz w:val="24"/>
          <w:szCs w:val="24"/>
        </w:rPr>
        <w:t>at that time</w:t>
      </w:r>
      <w:r w:rsidR="00A57966">
        <w:rPr>
          <w:rFonts w:ascii="Arial" w:hAnsi="Arial" w:cs="Arial"/>
          <w:sz w:val="24"/>
          <w:szCs w:val="24"/>
        </w:rPr>
        <w:t xml:space="preserve"> and</w:t>
      </w:r>
      <w:r w:rsidR="00B52136">
        <w:rPr>
          <w:rFonts w:ascii="Arial" w:hAnsi="Arial" w:cs="Arial"/>
          <w:sz w:val="24"/>
          <w:szCs w:val="24"/>
        </w:rPr>
        <w:t xml:space="preserve"> in the</w:t>
      </w:r>
      <w:r w:rsidR="00E45856">
        <w:rPr>
          <w:rFonts w:ascii="Arial" w:hAnsi="Arial" w:cs="Arial"/>
          <w:sz w:val="24"/>
          <w:szCs w:val="24"/>
        </w:rPr>
        <w:t xml:space="preserve"> pr</w:t>
      </w:r>
      <w:r w:rsidR="002D18FC">
        <w:rPr>
          <w:rFonts w:ascii="Arial" w:hAnsi="Arial" w:cs="Arial"/>
          <w:sz w:val="24"/>
          <w:szCs w:val="24"/>
        </w:rPr>
        <w:t xml:space="preserve">eceding </w:t>
      </w:r>
      <w:r w:rsidR="00B52136">
        <w:rPr>
          <w:rFonts w:ascii="Arial" w:hAnsi="Arial" w:cs="Arial"/>
          <w:sz w:val="24"/>
          <w:szCs w:val="24"/>
        </w:rPr>
        <w:t>century</w:t>
      </w:r>
      <w:r w:rsidR="00457AF7">
        <w:rPr>
          <w:rFonts w:ascii="Arial" w:hAnsi="Arial" w:cs="Arial"/>
          <w:sz w:val="24"/>
          <w:szCs w:val="24"/>
        </w:rPr>
        <w:t>,</w:t>
      </w:r>
      <w:r w:rsidR="00B52136">
        <w:rPr>
          <w:rFonts w:ascii="Arial" w:hAnsi="Arial" w:cs="Arial"/>
          <w:sz w:val="24"/>
          <w:szCs w:val="24"/>
        </w:rPr>
        <w:t xml:space="preserve"> when dedication would have taken place</w:t>
      </w:r>
      <w:r w:rsidR="0056654C" w:rsidRPr="0056654C">
        <w:rPr>
          <w:rFonts w:ascii="Arial" w:hAnsi="Arial" w:cs="Arial"/>
          <w:sz w:val="24"/>
          <w:szCs w:val="24"/>
        </w:rPr>
        <w:t>.</w:t>
      </w:r>
    </w:p>
    <w:p w14:paraId="65AFB6A4" w14:textId="70C9884D" w:rsidR="00D15F25" w:rsidRDefault="00221213" w:rsidP="007903B4">
      <w:pPr>
        <w:pStyle w:val="Style1"/>
        <w:rPr>
          <w:rFonts w:ascii="Arial" w:hAnsi="Arial" w:cs="Arial"/>
          <w:sz w:val="24"/>
          <w:szCs w:val="24"/>
        </w:rPr>
      </w:pPr>
      <w:r>
        <w:rPr>
          <w:rFonts w:ascii="Arial" w:hAnsi="Arial" w:cs="Arial"/>
          <w:sz w:val="24"/>
          <w:szCs w:val="24"/>
        </w:rPr>
        <w:t>The Council determined the widths of the Order routes by scaling off measurements taken from the F</w:t>
      </w:r>
      <w:r w:rsidR="00457AF7">
        <w:rPr>
          <w:rFonts w:ascii="Arial" w:hAnsi="Arial" w:cs="Arial"/>
          <w:sz w:val="24"/>
          <w:szCs w:val="24"/>
        </w:rPr>
        <w:t xml:space="preserve">inance </w:t>
      </w:r>
      <w:r>
        <w:rPr>
          <w:rFonts w:ascii="Arial" w:hAnsi="Arial" w:cs="Arial"/>
          <w:sz w:val="24"/>
          <w:szCs w:val="24"/>
        </w:rPr>
        <w:t>A</w:t>
      </w:r>
      <w:r w:rsidR="0026075D">
        <w:rPr>
          <w:rFonts w:ascii="Arial" w:hAnsi="Arial" w:cs="Arial"/>
          <w:sz w:val="24"/>
          <w:szCs w:val="24"/>
        </w:rPr>
        <w:t>ct</w:t>
      </w:r>
      <w:r w:rsidR="00012D5A">
        <w:rPr>
          <w:rFonts w:ascii="Arial" w:hAnsi="Arial" w:cs="Arial"/>
          <w:sz w:val="24"/>
          <w:szCs w:val="24"/>
        </w:rPr>
        <w:t xml:space="preserve"> </w:t>
      </w:r>
      <w:r>
        <w:rPr>
          <w:rFonts w:ascii="Arial" w:hAnsi="Arial" w:cs="Arial"/>
          <w:sz w:val="24"/>
          <w:szCs w:val="24"/>
        </w:rPr>
        <w:t>1910 map and us</w:t>
      </w:r>
      <w:r w:rsidR="00012D5A">
        <w:rPr>
          <w:rFonts w:ascii="Arial" w:hAnsi="Arial" w:cs="Arial"/>
          <w:sz w:val="24"/>
          <w:szCs w:val="24"/>
        </w:rPr>
        <w:t>ed</w:t>
      </w:r>
      <w:r>
        <w:rPr>
          <w:rFonts w:ascii="Arial" w:hAnsi="Arial" w:cs="Arial"/>
          <w:sz w:val="24"/>
          <w:szCs w:val="24"/>
        </w:rPr>
        <w:t xml:space="preserve"> the hedge to hedge principle, which applies </w:t>
      </w:r>
      <w:r w:rsidR="00D603F5">
        <w:rPr>
          <w:rFonts w:ascii="Arial" w:hAnsi="Arial" w:cs="Arial"/>
          <w:sz w:val="24"/>
          <w:szCs w:val="24"/>
        </w:rPr>
        <w:t>where</w:t>
      </w:r>
      <w:r>
        <w:rPr>
          <w:rFonts w:ascii="Arial" w:hAnsi="Arial" w:cs="Arial"/>
          <w:sz w:val="24"/>
          <w:szCs w:val="24"/>
        </w:rPr>
        <w:t xml:space="preserve"> the boundary features were laid out with reference to the highway</w:t>
      </w:r>
      <w:r w:rsidR="004B08BC">
        <w:rPr>
          <w:rFonts w:ascii="Arial" w:hAnsi="Arial" w:cs="Arial"/>
          <w:sz w:val="24"/>
          <w:szCs w:val="24"/>
        </w:rPr>
        <w:t xml:space="preserve">. </w:t>
      </w:r>
      <w:r w:rsidR="003E2679">
        <w:rPr>
          <w:rFonts w:ascii="Arial" w:hAnsi="Arial" w:cs="Arial"/>
          <w:sz w:val="24"/>
          <w:szCs w:val="24"/>
        </w:rPr>
        <w:t>The widths ascertained using this method were</w:t>
      </w:r>
      <w:r w:rsidR="00C809EF">
        <w:rPr>
          <w:rFonts w:ascii="Arial" w:hAnsi="Arial" w:cs="Arial"/>
          <w:sz w:val="24"/>
          <w:szCs w:val="24"/>
        </w:rPr>
        <w:t>, for</w:t>
      </w:r>
      <w:r w:rsidR="003E2679">
        <w:rPr>
          <w:rFonts w:ascii="Arial" w:hAnsi="Arial" w:cs="Arial"/>
          <w:sz w:val="24"/>
          <w:szCs w:val="24"/>
        </w:rPr>
        <w:t xml:space="preserve"> </w:t>
      </w:r>
      <w:r w:rsidR="00311CB8">
        <w:rPr>
          <w:rFonts w:ascii="Arial" w:hAnsi="Arial" w:cs="Arial"/>
          <w:sz w:val="24"/>
          <w:szCs w:val="24"/>
        </w:rPr>
        <w:t>B</w:t>
      </w:r>
      <w:r w:rsidR="00240A9D">
        <w:rPr>
          <w:rFonts w:ascii="Arial" w:hAnsi="Arial" w:cs="Arial"/>
          <w:sz w:val="24"/>
          <w:szCs w:val="24"/>
        </w:rPr>
        <w:t>yway</w:t>
      </w:r>
      <w:r w:rsidR="00AF5C58">
        <w:rPr>
          <w:rFonts w:ascii="Arial" w:hAnsi="Arial" w:cs="Arial"/>
          <w:sz w:val="24"/>
          <w:szCs w:val="24"/>
        </w:rPr>
        <w:t xml:space="preserve"> 5</w:t>
      </w:r>
      <w:r w:rsidR="00C809EF">
        <w:rPr>
          <w:rFonts w:ascii="Arial" w:hAnsi="Arial" w:cs="Arial"/>
          <w:sz w:val="24"/>
          <w:szCs w:val="24"/>
        </w:rPr>
        <w:t>,</w:t>
      </w:r>
      <w:r w:rsidR="00567932">
        <w:rPr>
          <w:rFonts w:ascii="Arial" w:hAnsi="Arial" w:cs="Arial"/>
          <w:sz w:val="24"/>
          <w:szCs w:val="24"/>
        </w:rPr>
        <w:t xml:space="preserve"> between points A-B,</w:t>
      </w:r>
      <w:r w:rsidR="00AF5C58">
        <w:rPr>
          <w:rFonts w:ascii="Arial" w:hAnsi="Arial" w:cs="Arial"/>
          <w:sz w:val="24"/>
          <w:szCs w:val="24"/>
        </w:rPr>
        <w:t xml:space="preserve"> varying between 5.6 and 7.1 metres</w:t>
      </w:r>
      <w:r w:rsidR="00567932">
        <w:rPr>
          <w:rFonts w:ascii="Arial" w:hAnsi="Arial" w:cs="Arial"/>
          <w:sz w:val="24"/>
          <w:szCs w:val="24"/>
        </w:rPr>
        <w:t xml:space="preserve"> as shown uncoloured </w:t>
      </w:r>
      <w:r w:rsidR="00A04E80">
        <w:rPr>
          <w:rFonts w:ascii="Arial" w:hAnsi="Arial" w:cs="Arial"/>
          <w:sz w:val="24"/>
          <w:szCs w:val="24"/>
        </w:rPr>
        <w:t xml:space="preserve">on the Inland Revenue Valuation Plan </w:t>
      </w:r>
      <w:r w:rsidR="00847D8F">
        <w:rPr>
          <w:rFonts w:ascii="Arial" w:hAnsi="Arial" w:cs="Arial"/>
          <w:sz w:val="24"/>
          <w:szCs w:val="24"/>
        </w:rPr>
        <w:t>prepared under the Finance Act 1910</w:t>
      </w:r>
      <w:r w:rsidR="00C809EF">
        <w:rPr>
          <w:rFonts w:ascii="Arial" w:hAnsi="Arial" w:cs="Arial"/>
          <w:sz w:val="24"/>
          <w:szCs w:val="24"/>
        </w:rPr>
        <w:t xml:space="preserve"> </w:t>
      </w:r>
      <w:r w:rsidR="00A04E80">
        <w:rPr>
          <w:rFonts w:ascii="Arial" w:hAnsi="Arial" w:cs="Arial"/>
          <w:sz w:val="24"/>
          <w:szCs w:val="24"/>
        </w:rPr>
        <w:t xml:space="preserve">and for </w:t>
      </w:r>
      <w:r w:rsidR="00311CB8">
        <w:rPr>
          <w:rFonts w:ascii="Arial" w:hAnsi="Arial" w:cs="Arial"/>
          <w:sz w:val="24"/>
          <w:szCs w:val="24"/>
        </w:rPr>
        <w:t>B</w:t>
      </w:r>
      <w:r w:rsidR="003F7401">
        <w:rPr>
          <w:rFonts w:ascii="Arial" w:hAnsi="Arial" w:cs="Arial"/>
          <w:sz w:val="24"/>
          <w:szCs w:val="24"/>
        </w:rPr>
        <w:t>yway</w:t>
      </w:r>
      <w:r w:rsidR="00A04E80">
        <w:rPr>
          <w:rFonts w:ascii="Arial" w:hAnsi="Arial" w:cs="Arial"/>
          <w:sz w:val="24"/>
          <w:szCs w:val="24"/>
        </w:rPr>
        <w:t xml:space="preserve"> 26, </w:t>
      </w:r>
      <w:r w:rsidR="000C4D54">
        <w:rPr>
          <w:rFonts w:ascii="Arial" w:hAnsi="Arial" w:cs="Arial"/>
          <w:sz w:val="24"/>
          <w:szCs w:val="24"/>
        </w:rPr>
        <w:t>a width varying between 4.5 and 8 metres between points X-Y</w:t>
      </w:r>
      <w:r w:rsidR="002403B5">
        <w:rPr>
          <w:rFonts w:ascii="Arial" w:hAnsi="Arial" w:cs="Arial"/>
          <w:sz w:val="24"/>
          <w:szCs w:val="24"/>
        </w:rPr>
        <w:t xml:space="preserve"> as shown </w:t>
      </w:r>
      <w:r w:rsidR="00847D8F">
        <w:rPr>
          <w:rFonts w:ascii="Arial" w:hAnsi="Arial" w:cs="Arial"/>
          <w:sz w:val="24"/>
          <w:szCs w:val="24"/>
        </w:rPr>
        <w:t>uncoloured</w:t>
      </w:r>
      <w:r w:rsidR="002403B5">
        <w:rPr>
          <w:rFonts w:ascii="Arial" w:hAnsi="Arial" w:cs="Arial"/>
          <w:sz w:val="24"/>
          <w:szCs w:val="24"/>
        </w:rPr>
        <w:t xml:space="preserve"> on the Inland Revenue Plan</w:t>
      </w:r>
      <w:r w:rsidR="00847D8F">
        <w:rPr>
          <w:rFonts w:ascii="Arial" w:hAnsi="Arial" w:cs="Arial"/>
          <w:sz w:val="24"/>
          <w:szCs w:val="24"/>
        </w:rPr>
        <w:t xml:space="preserve"> prepared under the Finance Act 1910.</w:t>
      </w:r>
    </w:p>
    <w:p w14:paraId="2BC4C273" w14:textId="7705D6C3" w:rsidR="00085CE8" w:rsidRDefault="00085CE8" w:rsidP="00C86679">
      <w:pPr>
        <w:pStyle w:val="Style1"/>
        <w:rPr>
          <w:rFonts w:ascii="Arial" w:hAnsi="Arial" w:cs="Arial"/>
          <w:sz w:val="24"/>
          <w:szCs w:val="24"/>
        </w:rPr>
      </w:pPr>
      <w:r w:rsidRPr="00085CE8">
        <w:rPr>
          <w:rFonts w:ascii="Arial" w:hAnsi="Arial" w:cs="Arial"/>
          <w:sz w:val="24"/>
          <w:szCs w:val="24"/>
        </w:rPr>
        <w:t>The objector commented that the OS map used for the Finance Valuation was on a scale of 25 inches to the mile and that it was accurate at best to plus or minus 12 feet in any direction, giving it no meaningful value in determining the widths of the byway</w:t>
      </w:r>
      <w:r w:rsidR="00EC55D9">
        <w:rPr>
          <w:rFonts w:ascii="Arial" w:hAnsi="Arial" w:cs="Arial"/>
          <w:sz w:val="24"/>
          <w:szCs w:val="24"/>
        </w:rPr>
        <w:t>s</w:t>
      </w:r>
      <w:r w:rsidRPr="00085CE8">
        <w:rPr>
          <w:rFonts w:ascii="Arial" w:hAnsi="Arial" w:cs="Arial"/>
          <w:sz w:val="24"/>
          <w:szCs w:val="24"/>
        </w:rPr>
        <w:t xml:space="preserve">. Whilst I accept that there may be positional discrepancies on a two dimensional map, this will have little effect on the relative position of one feature to </w:t>
      </w:r>
      <w:r w:rsidRPr="00085CE8">
        <w:rPr>
          <w:rFonts w:ascii="Arial" w:hAnsi="Arial" w:cs="Arial"/>
          <w:sz w:val="24"/>
          <w:szCs w:val="24"/>
        </w:rPr>
        <w:lastRenderedPageBreak/>
        <w:t>another on the ground, such as boundary hedging. As such it does not detract from the usefulness of the OS maps to define the width between two features.</w:t>
      </w:r>
    </w:p>
    <w:p w14:paraId="102E6BF4" w14:textId="577923BB" w:rsidR="00D16FE2" w:rsidRPr="00D16FE2" w:rsidRDefault="00D16FE2" w:rsidP="00D16FE2">
      <w:pPr>
        <w:pStyle w:val="Style1"/>
        <w:rPr>
          <w:rFonts w:ascii="Arial" w:hAnsi="Arial" w:cs="Arial"/>
          <w:sz w:val="24"/>
          <w:szCs w:val="24"/>
        </w:rPr>
      </w:pPr>
      <w:r w:rsidRPr="00D16FE2">
        <w:rPr>
          <w:rFonts w:ascii="Arial" w:hAnsi="Arial" w:cs="Arial"/>
          <w:sz w:val="24"/>
          <w:szCs w:val="24"/>
        </w:rPr>
        <w:t>I consider the methodology used by the Council both reasonable and logical and whilst the mapping does not and cannot provide an exact width, it does assist in ascertaining the likely widths that were available at the time the routes were dedicated as highway.</w:t>
      </w:r>
    </w:p>
    <w:p w14:paraId="4AC27309" w14:textId="15726A97" w:rsidR="0045350F" w:rsidRPr="00095F26" w:rsidRDefault="007903B4" w:rsidP="00095F26">
      <w:pPr>
        <w:pStyle w:val="Style1"/>
        <w:rPr>
          <w:rFonts w:ascii="Arial" w:hAnsi="Arial" w:cs="Arial"/>
          <w:sz w:val="24"/>
          <w:szCs w:val="24"/>
        </w:rPr>
      </w:pPr>
      <w:r w:rsidRPr="007903B4">
        <w:rPr>
          <w:rFonts w:ascii="Arial" w:hAnsi="Arial" w:cs="Arial"/>
          <w:sz w:val="24"/>
          <w:szCs w:val="24"/>
        </w:rPr>
        <w:t>In the absence of any records of a legal reduction in width, or evidence that there were any physical features preventing use of any part of the highway</w:t>
      </w:r>
      <w:r w:rsidR="00CA6791">
        <w:rPr>
          <w:rFonts w:ascii="Arial" w:hAnsi="Arial" w:cs="Arial"/>
          <w:sz w:val="24"/>
          <w:szCs w:val="24"/>
        </w:rPr>
        <w:t>s</w:t>
      </w:r>
      <w:r w:rsidRPr="007903B4">
        <w:rPr>
          <w:rFonts w:ascii="Arial" w:hAnsi="Arial" w:cs="Arial"/>
          <w:sz w:val="24"/>
          <w:szCs w:val="24"/>
        </w:rPr>
        <w:t xml:space="preserve">, </w:t>
      </w:r>
      <w:r w:rsidR="00CA0BA5">
        <w:rPr>
          <w:rFonts w:ascii="Arial" w:hAnsi="Arial" w:cs="Arial"/>
          <w:sz w:val="24"/>
          <w:szCs w:val="24"/>
        </w:rPr>
        <w:t>I conclud</w:t>
      </w:r>
      <w:r w:rsidR="002A43B8">
        <w:rPr>
          <w:rFonts w:ascii="Arial" w:hAnsi="Arial" w:cs="Arial"/>
          <w:sz w:val="24"/>
          <w:szCs w:val="24"/>
        </w:rPr>
        <w:t xml:space="preserve">e </w:t>
      </w:r>
      <w:r w:rsidRPr="007903B4">
        <w:rPr>
          <w:rFonts w:ascii="Arial" w:hAnsi="Arial" w:cs="Arial"/>
          <w:sz w:val="24"/>
          <w:szCs w:val="24"/>
        </w:rPr>
        <w:t xml:space="preserve">that the </w:t>
      </w:r>
      <w:r w:rsidR="00095F26">
        <w:rPr>
          <w:rFonts w:ascii="Arial" w:hAnsi="Arial" w:cs="Arial"/>
          <w:sz w:val="24"/>
          <w:szCs w:val="24"/>
        </w:rPr>
        <w:t xml:space="preserve">solid line </w:t>
      </w:r>
      <w:r w:rsidRPr="007903B4">
        <w:rPr>
          <w:rFonts w:ascii="Arial" w:hAnsi="Arial" w:cs="Arial"/>
          <w:sz w:val="24"/>
          <w:szCs w:val="24"/>
        </w:rPr>
        <w:t xml:space="preserve">boundaries used on the </w:t>
      </w:r>
      <w:r w:rsidR="00FC35F4">
        <w:rPr>
          <w:rFonts w:ascii="Arial" w:hAnsi="Arial" w:cs="Arial"/>
          <w:sz w:val="24"/>
          <w:szCs w:val="24"/>
        </w:rPr>
        <w:t>Inland Revenue Valuation Plan</w:t>
      </w:r>
      <w:r w:rsidR="003B265A">
        <w:rPr>
          <w:rFonts w:ascii="Arial" w:hAnsi="Arial" w:cs="Arial"/>
          <w:sz w:val="24"/>
          <w:szCs w:val="24"/>
        </w:rPr>
        <w:t xml:space="preserve"> for the Finance Act 1910</w:t>
      </w:r>
      <w:r w:rsidR="00095F26">
        <w:rPr>
          <w:rFonts w:ascii="Arial" w:hAnsi="Arial" w:cs="Arial"/>
          <w:sz w:val="24"/>
          <w:szCs w:val="24"/>
        </w:rPr>
        <w:t>,</w:t>
      </w:r>
      <w:r w:rsidRPr="007903B4">
        <w:rPr>
          <w:rFonts w:ascii="Arial" w:hAnsi="Arial" w:cs="Arial"/>
          <w:sz w:val="24"/>
          <w:szCs w:val="24"/>
        </w:rPr>
        <w:t xml:space="preserve"> which exclude</w:t>
      </w:r>
      <w:r w:rsidR="00095F26">
        <w:rPr>
          <w:rFonts w:ascii="Arial" w:hAnsi="Arial" w:cs="Arial"/>
          <w:sz w:val="24"/>
          <w:szCs w:val="24"/>
        </w:rPr>
        <w:t>d</w:t>
      </w:r>
      <w:r w:rsidRPr="007903B4">
        <w:rPr>
          <w:rFonts w:ascii="Arial" w:hAnsi="Arial" w:cs="Arial"/>
          <w:sz w:val="24"/>
          <w:szCs w:val="24"/>
        </w:rPr>
        <w:t xml:space="preserve"> the </w:t>
      </w:r>
      <w:r w:rsidR="003F7401">
        <w:rPr>
          <w:rFonts w:ascii="Arial" w:hAnsi="Arial" w:cs="Arial"/>
          <w:sz w:val="24"/>
          <w:szCs w:val="24"/>
        </w:rPr>
        <w:t>byway</w:t>
      </w:r>
      <w:r w:rsidR="003F7401" w:rsidRPr="007903B4">
        <w:rPr>
          <w:rFonts w:ascii="Arial" w:hAnsi="Arial" w:cs="Arial"/>
          <w:sz w:val="24"/>
          <w:szCs w:val="24"/>
        </w:rPr>
        <w:t>s</w:t>
      </w:r>
      <w:r w:rsidRPr="007903B4">
        <w:rPr>
          <w:rFonts w:ascii="Arial" w:hAnsi="Arial" w:cs="Arial"/>
          <w:sz w:val="24"/>
          <w:szCs w:val="24"/>
        </w:rPr>
        <w:t xml:space="preserve"> from taxation, are representative of the width</w:t>
      </w:r>
      <w:r w:rsidR="00E65366">
        <w:rPr>
          <w:rFonts w:ascii="Arial" w:hAnsi="Arial" w:cs="Arial"/>
          <w:sz w:val="24"/>
          <w:szCs w:val="24"/>
        </w:rPr>
        <w:t>s</w:t>
      </w:r>
      <w:r w:rsidRPr="007903B4">
        <w:rPr>
          <w:rFonts w:ascii="Arial" w:hAnsi="Arial" w:cs="Arial"/>
          <w:sz w:val="24"/>
          <w:szCs w:val="24"/>
        </w:rPr>
        <w:t xml:space="preserve"> available </w:t>
      </w:r>
      <w:r w:rsidR="00EC6A00">
        <w:rPr>
          <w:rFonts w:ascii="Arial" w:hAnsi="Arial" w:cs="Arial"/>
          <w:sz w:val="24"/>
          <w:szCs w:val="24"/>
        </w:rPr>
        <w:t xml:space="preserve">for public </w:t>
      </w:r>
      <w:r w:rsidRPr="007903B4">
        <w:rPr>
          <w:rFonts w:ascii="Arial" w:hAnsi="Arial" w:cs="Arial"/>
          <w:sz w:val="24"/>
          <w:szCs w:val="24"/>
        </w:rPr>
        <w:t>use at th</w:t>
      </w:r>
      <w:r w:rsidR="00FE7B95">
        <w:rPr>
          <w:rFonts w:ascii="Arial" w:hAnsi="Arial" w:cs="Arial"/>
          <w:sz w:val="24"/>
          <w:szCs w:val="24"/>
        </w:rPr>
        <w:t>e time of dedication</w:t>
      </w:r>
      <w:r w:rsidR="00093F4A">
        <w:rPr>
          <w:rFonts w:ascii="Arial" w:hAnsi="Arial" w:cs="Arial"/>
          <w:sz w:val="24"/>
          <w:szCs w:val="24"/>
        </w:rPr>
        <w:t>,</w:t>
      </w:r>
      <w:r w:rsidR="00724C88">
        <w:rPr>
          <w:rFonts w:ascii="Arial" w:hAnsi="Arial" w:cs="Arial"/>
          <w:sz w:val="24"/>
          <w:szCs w:val="24"/>
        </w:rPr>
        <w:t xml:space="preserve"> and that the Orders should be confirmed</w:t>
      </w:r>
      <w:r w:rsidRPr="007903B4">
        <w:rPr>
          <w:rFonts w:ascii="Arial" w:hAnsi="Arial" w:cs="Arial"/>
          <w:sz w:val="24"/>
          <w:szCs w:val="24"/>
        </w:rPr>
        <w:t>.</w:t>
      </w:r>
    </w:p>
    <w:p w14:paraId="4AB6323E" w14:textId="5B6756CD" w:rsidR="006327E5" w:rsidRPr="006327E5" w:rsidRDefault="006327E5" w:rsidP="006327E5">
      <w:pPr>
        <w:pStyle w:val="Style1"/>
        <w:numPr>
          <w:ilvl w:val="0"/>
          <w:numId w:val="0"/>
        </w:numPr>
        <w:rPr>
          <w:rFonts w:ascii="Arial" w:hAnsi="Arial" w:cs="Arial"/>
          <w:b/>
          <w:bCs/>
          <w:color w:val="auto"/>
          <w:sz w:val="24"/>
          <w:szCs w:val="24"/>
        </w:rPr>
      </w:pPr>
      <w:r w:rsidRPr="006327E5">
        <w:rPr>
          <w:rFonts w:ascii="Arial" w:hAnsi="Arial" w:cs="Arial"/>
          <w:b/>
          <w:bCs/>
          <w:color w:val="auto"/>
          <w:sz w:val="24"/>
          <w:szCs w:val="24"/>
        </w:rPr>
        <w:t>Other Matters</w:t>
      </w:r>
    </w:p>
    <w:p w14:paraId="3A9FAEFA" w14:textId="77777777" w:rsidR="00F42132" w:rsidRDefault="00C9307C" w:rsidP="006327E5">
      <w:pPr>
        <w:pStyle w:val="Style1"/>
        <w:rPr>
          <w:rFonts w:ascii="Arial" w:hAnsi="Arial" w:cs="Arial"/>
          <w:sz w:val="24"/>
          <w:szCs w:val="24"/>
        </w:rPr>
      </w:pPr>
      <w:r>
        <w:rPr>
          <w:rFonts w:ascii="Arial" w:hAnsi="Arial" w:cs="Arial"/>
          <w:sz w:val="24"/>
          <w:szCs w:val="24"/>
        </w:rPr>
        <w:t xml:space="preserve">An </w:t>
      </w:r>
      <w:r w:rsidR="00823A4B">
        <w:rPr>
          <w:rFonts w:ascii="Arial" w:hAnsi="Arial" w:cs="Arial"/>
          <w:sz w:val="24"/>
          <w:szCs w:val="24"/>
        </w:rPr>
        <w:t>objection</w:t>
      </w:r>
      <w:r>
        <w:rPr>
          <w:rFonts w:ascii="Arial" w:hAnsi="Arial" w:cs="Arial"/>
          <w:sz w:val="24"/>
          <w:szCs w:val="24"/>
        </w:rPr>
        <w:t xml:space="preserve"> was</w:t>
      </w:r>
      <w:r w:rsidR="00387BED">
        <w:rPr>
          <w:rFonts w:ascii="Arial" w:hAnsi="Arial" w:cs="Arial"/>
          <w:sz w:val="24"/>
          <w:szCs w:val="24"/>
        </w:rPr>
        <w:t xml:space="preserve"> received from Susan Shakespeare</w:t>
      </w:r>
      <w:r>
        <w:rPr>
          <w:rFonts w:ascii="Arial" w:hAnsi="Arial" w:cs="Arial"/>
          <w:sz w:val="24"/>
          <w:szCs w:val="24"/>
        </w:rPr>
        <w:t xml:space="preserve"> who</w:t>
      </w:r>
      <w:r w:rsidR="007023CB">
        <w:rPr>
          <w:rFonts w:ascii="Arial" w:hAnsi="Arial" w:cs="Arial"/>
          <w:sz w:val="24"/>
          <w:szCs w:val="24"/>
        </w:rPr>
        <w:t xml:space="preserve"> was concerned that confirmation of the Orders would </w:t>
      </w:r>
      <w:r w:rsidR="004C75F4">
        <w:rPr>
          <w:rFonts w:ascii="Arial" w:hAnsi="Arial" w:cs="Arial"/>
          <w:sz w:val="24"/>
          <w:szCs w:val="24"/>
        </w:rPr>
        <w:t xml:space="preserve">result in the removal of hedgerows </w:t>
      </w:r>
      <w:r w:rsidR="006B7225">
        <w:rPr>
          <w:rFonts w:ascii="Arial" w:hAnsi="Arial" w:cs="Arial"/>
          <w:sz w:val="24"/>
          <w:szCs w:val="24"/>
        </w:rPr>
        <w:t>and vegetation</w:t>
      </w:r>
      <w:r w:rsidR="004961B9">
        <w:rPr>
          <w:rFonts w:ascii="Arial" w:hAnsi="Arial" w:cs="Arial"/>
          <w:sz w:val="24"/>
          <w:szCs w:val="24"/>
        </w:rPr>
        <w:t>.</w:t>
      </w:r>
      <w:r w:rsidR="00D0759D">
        <w:rPr>
          <w:rFonts w:ascii="Arial" w:hAnsi="Arial" w:cs="Arial"/>
          <w:sz w:val="24"/>
          <w:szCs w:val="24"/>
        </w:rPr>
        <w:t xml:space="preserve"> </w:t>
      </w:r>
      <w:r w:rsidR="00512A3C">
        <w:rPr>
          <w:rFonts w:ascii="Arial" w:hAnsi="Arial" w:cs="Arial"/>
          <w:sz w:val="24"/>
          <w:szCs w:val="24"/>
        </w:rPr>
        <w:t xml:space="preserve">This </w:t>
      </w:r>
      <w:r w:rsidR="00D54F43">
        <w:rPr>
          <w:rFonts w:ascii="Arial" w:hAnsi="Arial" w:cs="Arial"/>
          <w:sz w:val="24"/>
          <w:szCs w:val="24"/>
        </w:rPr>
        <w:t>concern was also echoed by Bernard Clark</w:t>
      </w:r>
      <w:r w:rsidR="00C31CA7">
        <w:rPr>
          <w:rFonts w:ascii="Arial" w:hAnsi="Arial" w:cs="Arial"/>
          <w:sz w:val="24"/>
          <w:szCs w:val="24"/>
        </w:rPr>
        <w:t xml:space="preserve"> </w:t>
      </w:r>
      <w:r w:rsidR="00802E6F">
        <w:rPr>
          <w:rFonts w:ascii="Arial" w:hAnsi="Arial" w:cs="Arial"/>
          <w:sz w:val="24"/>
          <w:szCs w:val="24"/>
        </w:rPr>
        <w:t>and</w:t>
      </w:r>
      <w:r w:rsidR="00306A0F">
        <w:rPr>
          <w:rFonts w:ascii="Arial" w:hAnsi="Arial" w:cs="Arial"/>
          <w:sz w:val="24"/>
          <w:szCs w:val="24"/>
        </w:rPr>
        <w:t xml:space="preserve"> Mr Fenner</w:t>
      </w:r>
      <w:r w:rsidR="00D54F43">
        <w:rPr>
          <w:rFonts w:ascii="Arial" w:hAnsi="Arial" w:cs="Arial"/>
          <w:sz w:val="24"/>
          <w:szCs w:val="24"/>
        </w:rPr>
        <w:t>.</w:t>
      </w:r>
      <w:r w:rsidR="004961B9">
        <w:rPr>
          <w:rFonts w:ascii="Arial" w:hAnsi="Arial" w:cs="Arial"/>
          <w:sz w:val="24"/>
          <w:szCs w:val="24"/>
        </w:rPr>
        <w:t xml:space="preserve"> </w:t>
      </w:r>
    </w:p>
    <w:p w14:paraId="1DE4C207" w14:textId="6056B833" w:rsidR="009920B0" w:rsidRPr="000F6978" w:rsidRDefault="00AF2CA4" w:rsidP="000F6978">
      <w:pPr>
        <w:pStyle w:val="Style1"/>
        <w:rPr>
          <w:rFonts w:ascii="Arial" w:hAnsi="Arial" w:cs="Arial"/>
          <w:sz w:val="24"/>
          <w:szCs w:val="24"/>
        </w:rPr>
      </w:pPr>
      <w:r>
        <w:rPr>
          <w:rFonts w:ascii="Arial" w:hAnsi="Arial" w:cs="Arial"/>
          <w:sz w:val="24"/>
          <w:szCs w:val="24"/>
        </w:rPr>
        <w:t>M</w:t>
      </w:r>
      <w:r w:rsidR="004E49BD">
        <w:rPr>
          <w:rFonts w:ascii="Arial" w:hAnsi="Arial" w:cs="Arial"/>
          <w:sz w:val="24"/>
          <w:szCs w:val="24"/>
        </w:rPr>
        <w:t xml:space="preserve">y role is </w:t>
      </w:r>
      <w:r w:rsidR="006A0BBC">
        <w:rPr>
          <w:rFonts w:ascii="Arial" w:hAnsi="Arial" w:cs="Arial"/>
          <w:sz w:val="24"/>
          <w:szCs w:val="24"/>
        </w:rPr>
        <w:t xml:space="preserve">solely </w:t>
      </w:r>
      <w:r w:rsidR="00D0759D">
        <w:rPr>
          <w:rFonts w:ascii="Arial" w:hAnsi="Arial" w:cs="Arial"/>
          <w:sz w:val="24"/>
          <w:szCs w:val="24"/>
        </w:rPr>
        <w:t>to</w:t>
      </w:r>
      <w:r w:rsidR="00AC0632">
        <w:rPr>
          <w:rFonts w:ascii="Arial" w:hAnsi="Arial" w:cs="Arial"/>
          <w:sz w:val="24"/>
          <w:szCs w:val="24"/>
        </w:rPr>
        <w:t xml:space="preserve"> </w:t>
      </w:r>
      <w:r>
        <w:rPr>
          <w:rFonts w:ascii="Arial" w:hAnsi="Arial" w:cs="Arial"/>
          <w:sz w:val="24"/>
          <w:szCs w:val="24"/>
        </w:rPr>
        <w:t>determine</w:t>
      </w:r>
      <w:r w:rsidR="00AC0632">
        <w:rPr>
          <w:rFonts w:ascii="Arial" w:hAnsi="Arial" w:cs="Arial"/>
          <w:sz w:val="24"/>
          <w:szCs w:val="24"/>
        </w:rPr>
        <w:t xml:space="preserve"> a legal width on the sections of byways in question</w:t>
      </w:r>
      <w:r w:rsidR="005737E6">
        <w:rPr>
          <w:rFonts w:ascii="Arial" w:hAnsi="Arial" w:cs="Arial"/>
          <w:sz w:val="24"/>
          <w:szCs w:val="24"/>
        </w:rPr>
        <w:t>, which</w:t>
      </w:r>
      <w:r w:rsidR="009724E1">
        <w:rPr>
          <w:rFonts w:ascii="Arial" w:hAnsi="Arial" w:cs="Arial"/>
          <w:sz w:val="24"/>
          <w:szCs w:val="24"/>
        </w:rPr>
        <w:t>,</w:t>
      </w:r>
      <w:r w:rsidR="00CF1FE4">
        <w:rPr>
          <w:rFonts w:ascii="Arial" w:hAnsi="Arial" w:cs="Arial"/>
          <w:sz w:val="24"/>
          <w:szCs w:val="24"/>
        </w:rPr>
        <w:t xml:space="preserve"> as </w:t>
      </w:r>
      <w:r w:rsidR="009724E1">
        <w:rPr>
          <w:rFonts w:ascii="Arial" w:hAnsi="Arial" w:cs="Arial"/>
          <w:sz w:val="24"/>
          <w:szCs w:val="24"/>
        </w:rPr>
        <w:t>remarked upon</w:t>
      </w:r>
      <w:r w:rsidR="00CF1FE4">
        <w:rPr>
          <w:rFonts w:ascii="Arial" w:hAnsi="Arial" w:cs="Arial"/>
          <w:sz w:val="24"/>
          <w:szCs w:val="24"/>
        </w:rPr>
        <w:t xml:space="preserve"> by </w:t>
      </w:r>
      <w:r w:rsidR="00552CCD">
        <w:rPr>
          <w:rFonts w:ascii="Arial" w:hAnsi="Arial" w:cs="Arial"/>
          <w:sz w:val="24"/>
          <w:szCs w:val="24"/>
        </w:rPr>
        <w:t>both the applicant</w:t>
      </w:r>
      <w:r w:rsidR="006649A9">
        <w:rPr>
          <w:rFonts w:ascii="Arial" w:hAnsi="Arial" w:cs="Arial"/>
          <w:sz w:val="24"/>
          <w:szCs w:val="24"/>
        </w:rPr>
        <w:t xml:space="preserve"> and </w:t>
      </w:r>
      <w:r w:rsidR="00CF1FE4">
        <w:rPr>
          <w:rFonts w:ascii="Arial" w:hAnsi="Arial" w:cs="Arial"/>
          <w:sz w:val="24"/>
          <w:szCs w:val="24"/>
        </w:rPr>
        <w:t>GLASS, do</w:t>
      </w:r>
      <w:r w:rsidR="00C31CA7">
        <w:rPr>
          <w:rFonts w:ascii="Arial" w:hAnsi="Arial" w:cs="Arial"/>
          <w:sz w:val="24"/>
          <w:szCs w:val="24"/>
        </w:rPr>
        <w:t>es</w:t>
      </w:r>
      <w:r w:rsidR="00CF1FE4">
        <w:rPr>
          <w:rFonts w:ascii="Arial" w:hAnsi="Arial" w:cs="Arial"/>
          <w:sz w:val="24"/>
          <w:szCs w:val="24"/>
        </w:rPr>
        <w:t xml:space="preserve"> not,</w:t>
      </w:r>
      <w:r w:rsidR="006E1161">
        <w:rPr>
          <w:rFonts w:ascii="Arial" w:hAnsi="Arial" w:cs="Arial"/>
          <w:sz w:val="24"/>
          <w:szCs w:val="24"/>
        </w:rPr>
        <w:t xml:space="preserve"> </w:t>
      </w:r>
      <w:r w:rsidR="00CF1FE4">
        <w:rPr>
          <w:rFonts w:ascii="Arial" w:hAnsi="Arial" w:cs="Arial"/>
          <w:sz w:val="24"/>
          <w:szCs w:val="24"/>
        </w:rPr>
        <w:t xml:space="preserve">on </w:t>
      </w:r>
      <w:r w:rsidR="004F6621">
        <w:rPr>
          <w:rFonts w:ascii="Arial" w:hAnsi="Arial" w:cs="Arial"/>
          <w:sz w:val="24"/>
          <w:szCs w:val="24"/>
        </w:rPr>
        <w:t>its</w:t>
      </w:r>
      <w:r w:rsidR="00CF1FE4">
        <w:rPr>
          <w:rFonts w:ascii="Arial" w:hAnsi="Arial" w:cs="Arial"/>
          <w:sz w:val="24"/>
          <w:szCs w:val="24"/>
        </w:rPr>
        <w:t xml:space="preserve"> </w:t>
      </w:r>
      <w:r w:rsidR="006E1161">
        <w:rPr>
          <w:rFonts w:ascii="Arial" w:hAnsi="Arial" w:cs="Arial"/>
          <w:sz w:val="24"/>
          <w:szCs w:val="24"/>
        </w:rPr>
        <w:t xml:space="preserve">own, facilitate </w:t>
      </w:r>
      <w:r w:rsidR="00C83389">
        <w:rPr>
          <w:rFonts w:ascii="Arial" w:hAnsi="Arial" w:cs="Arial"/>
          <w:sz w:val="24"/>
          <w:szCs w:val="24"/>
        </w:rPr>
        <w:t>the removal of hedges and trees</w:t>
      </w:r>
      <w:r w:rsidR="00AC0632">
        <w:rPr>
          <w:rFonts w:ascii="Arial" w:hAnsi="Arial" w:cs="Arial"/>
          <w:sz w:val="24"/>
          <w:szCs w:val="24"/>
        </w:rPr>
        <w:t>.</w:t>
      </w:r>
      <w:r w:rsidR="00E04632">
        <w:rPr>
          <w:rFonts w:ascii="Arial" w:hAnsi="Arial" w:cs="Arial"/>
          <w:sz w:val="24"/>
          <w:szCs w:val="24"/>
        </w:rPr>
        <w:t xml:space="preserve"> I </w:t>
      </w:r>
      <w:r w:rsidR="009724E1">
        <w:rPr>
          <w:rFonts w:ascii="Arial" w:hAnsi="Arial" w:cs="Arial"/>
          <w:sz w:val="24"/>
          <w:szCs w:val="24"/>
        </w:rPr>
        <w:t xml:space="preserve">fully </w:t>
      </w:r>
      <w:r w:rsidR="00E04632">
        <w:rPr>
          <w:rFonts w:ascii="Arial" w:hAnsi="Arial" w:cs="Arial"/>
          <w:sz w:val="24"/>
          <w:szCs w:val="24"/>
        </w:rPr>
        <w:t xml:space="preserve">appreciate that any future </w:t>
      </w:r>
      <w:r w:rsidR="00B90627">
        <w:rPr>
          <w:rFonts w:ascii="Arial" w:hAnsi="Arial" w:cs="Arial"/>
          <w:sz w:val="24"/>
          <w:szCs w:val="24"/>
        </w:rPr>
        <w:t>actions</w:t>
      </w:r>
      <w:r w:rsidR="00E04632">
        <w:rPr>
          <w:rFonts w:ascii="Arial" w:hAnsi="Arial" w:cs="Arial"/>
          <w:sz w:val="24"/>
          <w:szCs w:val="24"/>
        </w:rPr>
        <w:t xml:space="preserve"> which</w:t>
      </w:r>
      <w:r w:rsidR="00BB3849">
        <w:rPr>
          <w:rFonts w:ascii="Arial" w:hAnsi="Arial" w:cs="Arial"/>
          <w:sz w:val="24"/>
          <w:szCs w:val="24"/>
        </w:rPr>
        <w:t xml:space="preserve"> objectors perceive</w:t>
      </w:r>
      <w:r w:rsidR="00E04632">
        <w:rPr>
          <w:rFonts w:ascii="Arial" w:hAnsi="Arial" w:cs="Arial"/>
          <w:sz w:val="24"/>
          <w:szCs w:val="24"/>
        </w:rPr>
        <w:t xml:space="preserve"> </w:t>
      </w:r>
      <w:r w:rsidR="0057495C">
        <w:rPr>
          <w:rFonts w:ascii="Arial" w:hAnsi="Arial" w:cs="Arial"/>
          <w:sz w:val="24"/>
          <w:szCs w:val="24"/>
        </w:rPr>
        <w:t>m</w:t>
      </w:r>
      <w:r w:rsidR="00960C61">
        <w:rPr>
          <w:rFonts w:ascii="Arial" w:hAnsi="Arial" w:cs="Arial"/>
          <w:sz w:val="24"/>
          <w:szCs w:val="24"/>
        </w:rPr>
        <w:t>ight</w:t>
      </w:r>
      <w:r w:rsidR="0057495C">
        <w:rPr>
          <w:rFonts w:ascii="Arial" w:hAnsi="Arial" w:cs="Arial"/>
          <w:sz w:val="24"/>
          <w:szCs w:val="24"/>
        </w:rPr>
        <w:t xml:space="preserve"> or m</w:t>
      </w:r>
      <w:r w:rsidR="00960C61">
        <w:rPr>
          <w:rFonts w:ascii="Arial" w:hAnsi="Arial" w:cs="Arial"/>
          <w:sz w:val="24"/>
          <w:szCs w:val="24"/>
        </w:rPr>
        <w:t>ight</w:t>
      </w:r>
      <w:r w:rsidR="0057495C">
        <w:rPr>
          <w:rFonts w:ascii="Arial" w:hAnsi="Arial" w:cs="Arial"/>
          <w:sz w:val="24"/>
          <w:szCs w:val="24"/>
        </w:rPr>
        <w:t xml:space="preserve"> not</w:t>
      </w:r>
      <w:r w:rsidR="00237780">
        <w:rPr>
          <w:rFonts w:ascii="Arial" w:hAnsi="Arial" w:cs="Arial"/>
          <w:sz w:val="24"/>
          <w:szCs w:val="24"/>
        </w:rPr>
        <w:t xml:space="preserve"> be </w:t>
      </w:r>
      <w:r w:rsidR="00FB370B">
        <w:rPr>
          <w:rFonts w:ascii="Arial" w:hAnsi="Arial" w:cs="Arial"/>
          <w:sz w:val="24"/>
          <w:szCs w:val="24"/>
        </w:rPr>
        <w:t>under</w:t>
      </w:r>
      <w:r w:rsidR="00237780">
        <w:rPr>
          <w:rFonts w:ascii="Arial" w:hAnsi="Arial" w:cs="Arial"/>
          <w:sz w:val="24"/>
          <w:szCs w:val="24"/>
        </w:rPr>
        <w:t>taken</w:t>
      </w:r>
      <w:r w:rsidR="00E04632">
        <w:rPr>
          <w:rFonts w:ascii="Arial" w:hAnsi="Arial" w:cs="Arial"/>
          <w:sz w:val="24"/>
          <w:szCs w:val="24"/>
        </w:rPr>
        <w:t xml:space="preserve"> by the Council </w:t>
      </w:r>
      <w:r w:rsidR="00FB370B">
        <w:rPr>
          <w:rFonts w:ascii="Arial" w:hAnsi="Arial" w:cs="Arial"/>
          <w:sz w:val="24"/>
          <w:szCs w:val="24"/>
        </w:rPr>
        <w:t>are</w:t>
      </w:r>
      <w:r w:rsidR="00E04632">
        <w:rPr>
          <w:rFonts w:ascii="Arial" w:hAnsi="Arial" w:cs="Arial"/>
          <w:sz w:val="24"/>
          <w:szCs w:val="24"/>
        </w:rPr>
        <w:t xml:space="preserve"> </w:t>
      </w:r>
      <w:r w:rsidR="00E20889">
        <w:rPr>
          <w:rFonts w:ascii="Arial" w:hAnsi="Arial" w:cs="Arial"/>
          <w:sz w:val="24"/>
          <w:szCs w:val="24"/>
        </w:rPr>
        <w:t xml:space="preserve">of </w:t>
      </w:r>
      <w:r w:rsidR="00E04632">
        <w:rPr>
          <w:rFonts w:ascii="Arial" w:hAnsi="Arial" w:cs="Arial"/>
          <w:sz w:val="24"/>
          <w:szCs w:val="24"/>
        </w:rPr>
        <w:t>genuine concern</w:t>
      </w:r>
      <w:r w:rsidR="00361285">
        <w:rPr>
          <w:rFonts w:ascii="Arial" w:hAnsi="Arial" w:cs="Arial"/>
          <w:sz w:val="24"/>
          <w:szCs w:val="24"/>
        </w:rPr>
        <w:t xml:space="preserve"> to them</w:t>
      </w:r>
      <w:r w:rsidR="00E04632">
        <w:rPr>
          <w:rFonts w:ascii="Arial" w:hAnsi="Arial" w:cs="Arial"/>
          <w:sz w:val="24"/>
          <w:szCs w:val="24"/>
        </w:rPr>
        <w:t>,</w:t>
      </w:r>
      <w:r w:rsidR="00CB4D7D">
        <w:rPr>
          <w:rFonts w:ascii="Arial" w:hAnsi="Arial" w:cs="Arial"/>
          <w:sz w:val="24"/>
          <w:szCs w:val="24"/>
        </w:rPr>
        <w:t xml:space="preserve"> however</w:t>
      </w:r>
      <w:r w:rsidR="00E04632">
        <w:rPr>
          <w:rFonts w:ascii="Arial" w:hAnsi="Arial" w:cs="Arial"/>
          <w:sz w:val="24"/>
          <w:szCs w:val="24"/>
        </w:rPr>
        <w:t xml:space="preserve"> </w:t>
      </w:r>
      <w:r w:rsidR="00B37AEA">
        <w:rPr>
          <w:rFonts w:ascii="Arial" w:hAnsi="Arial" w:cs="Arial"/>
          <w:sz w:val="24"/>
          <w:szCs w:val="24"/>
        </w:rPr>
        <w:t xml:space="preserve">these </w:t>
      </w:r>
      <w:r w:rsidR="000F6978">
        <w:rPr>
          <w:rFonts w:ascii="Arial" w:hAnsi="Arial" w:cs="Arial"/>
          <w:sz w:val="24"/>
          <w:szCs w:val="24"/>
        </w:rPr>
        <w:t xml:space="preserve">hypotheses </w:t>
      </w:r>
      <w:r w:rsidR="00EB4B03">
        <w:rPr>
          <w:rFonts w:ascii="Arial" w:hAnsi="Arial" w:cs="Arial"/>
          <w:sz w:val="24"/>
          <w:szCs w:val="24"/>
        </w:rPr>
        <w:t>are outside of the scope of what I may consider under the legislation to be applied.</w:t>
      </w:r>
    </w:p>
    <w:p w14:paraId="326A532D" w14:textId="15A4BD34" w:rsidR="00632128" w:rsidRPr="004F6621" w:rsidRDefault="00FB44E2" w:rsidP="004F6621">
      <w:pPr>
        <w:pStyle w:val="Style1"/>
        <w:numPr>
          <w:ilvl w:val="0"/>
          <w:numId w:val="0"/>
        </w:numPr>
        <w:rPr>
          <w:rFonts w:ascii="Arial" w:hAnsi="Arial" w:cs="Arial"/>
          <w:b/>
          <w:bCs/>
          <w:color w:val="auto"/>
          <w:sz w:val="24"/>
          <w:szCs w:val="24"/>
        </w:rPr>
      </w:pPr>
      <w:r>
        <w:rPr>
          <w:rFonts w:ascii="Arial" w:hAnsi="Arial" w:cs="Arial"/>
          <w:b/>
          <w:bCs/>
          <w:color w:val="auto"/>
          <w:sz w:val="24"/>
          <w:szCs w:val="24"/>
        </w:rPr>
        <w:t xml:space="preserve">Formal </w:t>
      </w:r>
      <w:r w:rsidR="002D44EA" w:rsidRPr="00EE6B4B">
        <w:rPr>
          <w:rFonts w:ascii="Arial" w:hAnsi="Arial" w:cs="Arial"/>
          <w:b/>
          <w:bCs/>
          <w:color w:val="auto"/>
          <w:sz w:val="24"/>
          <w:szCs w:val="24"/>
        </w:rPr>
        <w:t>Co</w:t>
      </w:r>
      <w:r>
        <w:rPr>
          <w:rFonts w:ascii="Arial" w:hAnsi="Arial" w:cs="Arial"/>
          <w:b/>
          <w:bCs/>
          <w:color w:val="auto"/>
          <w:sz w:val="24"/>
          <w:szCs w:val="24"/>
        </w:rPr>
        <w:t>nclusion</w:t>
      </w:r>
    </w:p>
    <w:p w14:paraId="5C5396F5" w14:textId="6C9A0D8A" w:rsidR="000134EF" w:rsidRPr="00753E2A" w:rsidRDefault="002D44EA" w:rsidP="00753E2A">
      <w:pPr>
        <w:pStyle w:val="Style1"/>
        <w:rPr>
          <w:rFonts w:ascii="Arial" w:hAnsi="Arial" w:cs="Arial"/>
          <w:color w:val="auto"/>
          <w:sz w:val="24"/>
          <w:szCs w:val="24"/>
        </w:rPr>
      </w:pPr>
      <w:r w:rsidRPr="007D1B20">
        <w:rPr>
          <w:rFonts w:ascii="Arial" w:hAnsi="Arial" w:cs="Arial"/>
          <w:color w:val="auto"/>
          <w:sz w:val="24"/>
          <w:szCs w:val="24"/>
        </w:rPr>
        <w:t>Having regard to the above, and all other matters raised in the written representations, I conclude that the Order</w:t>
      </w:r>
      <w:r w:rsidR="00C64248">
        <w:rPr>
          <w:rFonts w:ascii="Arial" w:hAnsi="Arial" w:cs="Arial"/>
          <w:color w:val="auto"/>
          <w:sz w:val="24"/>
          <w:szCs w:val="24"/>
        </w:rPr>
        <w:t>s</w:t>
      </w:r>
      <w:r w:rsidRPr="007D1B20">
        <w:rPr>
          <w:rFonts w:ascii="Arial" w:hAnsi="Arial" w:cs="Arial"/>
          <w:color w:val="auto"/>
          <w:sz w:val="24"/>
          <w:szCs w:val="24"/>
        </w:rPr>
        <w:t xml:space="preserve"> should be confirmed.</w:t>
      </w:r>
    </w:p>
    <w:p w14:paraId="47C094EF" w14:textId="14E78699" w:rsidR="002D44EA" w:rsidRPr="007D1B20" w:rsidRDefault="009F7CE7" w:rsidP="009F7CE7">
      <w:pPr>
        <w:pStyle w:val="Style1"/>
        <w:numPr>
          <w:ilvl w:val="0"/>
          <w:numId w:val="0"/>
        </w:numPr>
        <w:rPr>
          <w:rFonts w:ascii="Arial" w:hAnsi="Arial" w:cs="Arial"/>
          <w:b/>
          <w:bCs/>
          <w:color w:val="auto"/>
          <w:sz w:val="24"/>
          <w:szCs w:val="24"/>
        </w:rPr>
      </w:pPr>
      <w:r w:rsidRPr="007D1B20">
        <w:rPr>
          <w:rFonts w:ascii="Arial" w:hAnsi="Arial" w:cs="Arial"/>
          <w:b/>
          <w:bCs/>
          <w:color w:val="auto"/>
          <w:sz w:val="24"/>
          <w:szCs w:val="24"/>
        </w:rPr>
        <w:t>Formal Decision</w:t>
      </w:r>
    </w:p>
    <w:p w14:paraId="11236218" w14:textId="509D8994" w:rsidR="009F7CE7" w:rsidRPr="007D1B20" w:rsidRDefault="009F7CE7" w:rsidP="009F7CE7">
      <w:pPr>
        <w:pStyle w:val="Style1"/>
        <w:rPr>
          <w:rFonts w:ascii="Arial" w:hAnsi="Arial" w:cs="Arial"/>
          <w:color w:val="auto"/>
          <w:sz w:val="24"/>
          <w:szCs w:val="24"/>
        </w:rPr>
      </w:pPr>
      <w:r w:rsidRPr="007D1B20">
        <w:rPr>
          <w:rFonts w:ascii="Arial" w:hAnsi="Arial" w:cs="Arial"/>
          <w:color w:val="auto"/>
          <w:sz w:val="24"/>
          <w:szCs w:val="24"/>
        </w:rPr>
        <w:t>I confirm the Order</w:t>
      </w:r>
      <w:r w:rsidR="00724C88">
        <w:rPr>
          <w:rFonts w:ascii="Arial" w:hAnsi="Arial" w:cs="Arial"/>
          <w:color w:val="auto"/>
          <w:sz w:val="24"/>
          <w:szCs w:val="24"/>
        </w:rPr>
        <w:t>s</w:t>
      </w:r>
      <w:r w:rsidR="00B94157">
        <w:rPr>
          <w:rFonts w:ascii="Arial" w:hAnsi="Arial" w:cs="Arial"/>
          <w:color w:val="auto"/>
          <w:sz w:val="24"/>
          <w:szCs w:val="24"/>
        </w:rPr>
        <w:t>.</w:t>
      </w:r>
    </w:p>
    <w:p w14:paraId="3BB1E1E4" w14:textId="77777777" w:rsidR="002A4E73" w:rsidRPr="006667CF" w:rsidRDefault="002A4E73" w:rsidP="003956E9">
      <w:pPr>
        <w:pStyle w:val="Style1"/>
        <w:numPr>
          <w:ilvl w:val="0"/>
          <w:numId w:val="0"/>
        </w:numPr>
        <w:rPr>
          <w:rFonts w:ascii="Arial" w:hAnsi="Arial" w:cs="Arial"/>
          <w:color w:val="auto"/>
          <w:sz w:val="24"/>
          <w:szCs w:val="24"/>
        </w:rPr>
      </w:pPr>
    </w:p>
    <w:p w14:paraId="225189AB" w14:textId="20DD0927" w:rsidR="00B947FA" w:rsidRPr="00A53594" w:rsidRDefault="005055AD" w:rsidP="003A5D43">
      <w:pPr>
        <w:pStyle w:val="Style1"/>
        <w:numPr>
          <w:ilvl w:val="0"/>
          <w:numId w:val="0"/>
        </w:numPr>
        <w:rPr>
          <w:rFonts w:ascii="Monotype Corsiva" w:hAnsi="Monotype Corsiva" w:cs="Sanskrit Text"/>
          <w:i/>
          <w:iCs/>
          <w:color w:val="auto"/>
          <w:sz w:val="36"/>
          <w:szCs w:val="36"/>
        </w:rPr>
      </w:pPr>
      <w:r w:rsidRPr="00A53594">
        <w:rPr>
          <w:rFonts w:ascii="Monotype Corsiva" w:hAnsi="Monotype Corsiva" w:cs="Sanskrit Text"/>
          <w:i/>
          <w:iCs/>
          <w:color w:val="auto"/>
          <w:sz w:val="36"/>
          <w:szCs w:val="36"/>
        </w:rPr>
        <w:t>Mrs A Behn</w:t>
      </w:r>
    </w:p>
    <w:p w14:paraId="3137B341" w14:textId="2D1B1933" w:rsidR="00B947FA" w:rsidRPr="004A46D5" w:rsidRDefault="00B947FA" w:rsidP="003A5D43">
      <w:pPr>
        <w:pStyle w:val="Style1"/>
        <w:numPr>
          <w:ilvl w:val="0"/>
          <w:numId w:val="0"/>
        </w:numPr>
        <w:ind w:left="431" w:hanging="431"/>
        <w:rPr>
          <w:rFonts w:ascii="Arial" w:hAnsi="Arial" w:cs="Arial"/>
          <w:b/>
          <w:bCs/>
          <w:color w:val="auto"/>
          <w:sz w:val="24"/>
          <w:szCs w:val="24"/>
        </w:rPr>
      </w:pPr>
      <w:r w:rsidRPr="004A46D5">
        <w:rPr>
          <w:rFonts w:ascii="Arial" w:hAnsi="Arial" w:cs="Arial"/>
          <w:b/>
          <w:bCs/>
          <w:color w:val="auto"/>
          <w:sz w:val="24"/>
          <w:szCs w:val="24"/>
        </w:rPr>
        <w:t>INSPECTOR</w:t>
      </w:r>
    </w:p>
    <w:p w14:paraId="12EDA34F" w14:textId="419EC658" w:rsidR="00341AA2" w:rsidRPr="007D1B20" w:rsidRDefault="00341AA2" w:rsidP="00341AA2">
      <w:pPr>
        <w:pStyle w:val="Style1"/>
        <w:numPr>
          <w:ilvl w:val="0"/>
          <w:numId w:val="0"/>
        </w:numPr>
        <w:ind w:left="431" w:hanging="431"/>
        <w:rPr>
          <w:rFonts w:ascii="Arial" w:hAnsi="Arial" w:cs="Arial"/>
          <w:sz w:val="24"/>
          <w:szCs w:val="24"/>
        </w:rPr>
      </w:pPr>
    </w:p>
    <w:p w14:paraId="5CDAC779" w14:textId="502342E6" w:rsidR="00341AA2" w:rsidRPr="007D1B20" w:rsidRDefault="00341AA2" w:rsidP="003956E9">
      <w:pPr>
        <w:pStyle w:val="Style1"/>
        <w:numPr>
          <w:ilvl w:val="0"/>
          <w:numId w:val="0"/>
        </w:numPr>
        <w:rPr>
          <w:rFonts w:ascii="Arial" w:hAnsi="Arial" w:cs="Arial"/>
          <w:sz w:val="24"/>
          <w:szCs w:val="24"/>
        </w:rPr>
      </w:pPr>
    </w:p>
    <w:p w14:paraId="73CA5881" w14:textId="342E839B" w:rsidR="00341AA2" w:rsidRPr="007D1B20" w:rsidRDefault="00341AA2" w:rsidP="00341AA2">
      <w:pPr>
        <w:pStyle w:val="Style1"/>
        <w:numPr>
          <w:ilvl w:val="0"/>
          <w:numId w:val="0"/>
        </w:numPr>
        <w:ind w:left="431" w:hanging="431"/>
        <w:rPr>
          <w:rFonts w:ascii="Arial" w:hAnsi="Arial" w:cs="Arial"/>
          <w:sz w:val="24"/>
          <w:szCs w:val="24"/>
        </w:rPr>
      </w:pPr>
    </w:p>
    <w:p w14:paraId="33922FC8" w14:textId="187979A0" w:rsidR="00341AA2" w:rsidRDefault="00695B81" w:rsidP="003956E9">
      <w:pPr>
        <w:rPr>
          <w:rFonts w:ascii="Arial" w:hAnsi="Arial" w:cs="Arial"/>
          <w:color w:val="000000"/>
          <w:kern w:val="28"/>
          <w:sz w:val="24"/>
          <w:szCs w:val="24"/>
        </w:rPr>
      </w:pPr>
      <w:r w:rsidRPr="00695B81">
        <w:rPr>
          <w:rFonts w:ascii="Arial" w:hAnsi="Arial" w:cs="Arial"/>
          <w:noProof/>
          <w:color w:val="000000"/>
          <w:kern w:val="28"/>
          <w:sz w:val="24"/>
          <w:szCs w:val="24"/>
        </w:rPr>
        <w:lastRenderedPageBreak/>
        <w:drawing>
          <wp:inline distT="0" distB="0" distL="0" distR="0" wp14:anchorId="073BBDA7" wp14:editId="38CAB9AD">
            <wp:extent cx="5829600" cy="7988711"/>
            <wp:effectExtent l="0" t="0" r="0" b="0"/>
            <wp:docPr id="1116306924" name="Picture 1"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6924" name="Picture 1" descr="Order Map 1"/>
                    <pic:cNvPicPr/>
                  </pic:nvPicPr>
                  <pic:blipFill>
                    <a:blip r:embed="rId13"/>
                    <a:stretch>
                      <a:fillRect/>
                    </a:stretch>
                  </pic:blipFill>
                  <pic:spPr>
                    <a:xfrm>
                      <a:off x="0" y="0"/>
                      <a:ext cx="5829600" cy="7988711"/>
                    </a:xfrm>
                    <a:prstGeom prst="rect">
                      <a:avLst/>
                    </a:prstGeom>
                  </pic:spPr>
                </pic:pic>
              </a:graphicData>
            </a:graphic>
          </wp:inline>
        </w:drawing>
      </w:r>
    </w:p>
    <w:p w14:paraId="74EAD1CE" w14:textId="77777777" w:rsidR="00695B81" w:rsidRDefault="00695B81" w:rsidP="003956E9">
      <w:pPr>
        <w:rPr>
          <w:rFonts w:ascii="Arial" w:hAnsi="Arial" w:cs="Arial"/>
          <w:color w:val="000000"/>
          <w:kern w:val="28"/>
          <w:sz w:val="24"/>
          <w:szCs w:val="24"/>
        </w:rPr>
      </w:pPr>
    </w:p>
    <w:p w14:paraId="428E6E2F" w14:textId="214A38C4" w:rsidR="00695B81" w:rsidRPr="003956E9" w:rsidRDefault="003C2DF4" w:rsidP="003956E9">
      <w:pPr>
        <w:rPr>
          <w:rFonts w:ascii="Arial" w:hAnsi="Arial" w:cs="Arial"/>
          <w:color w:val="000000"/>
          <w:kern w:val="28"/>
          <w:sz w:val="24"/>
          <w:szCs w:val="24"/>
        </w:rPr>
      </w:pPr>
      <w:r w:rsidRPr="003C2DF4">
        <w:rPr>
          <w:rFonts w:ascii="Arial" w:hAnsi="Arial" w:cs="Arial"/>
          <w:noProof/>
          <w:color w:val="000000"/>
          <w:kern w:val="28"/>
          <w:sz w:val="24"/>
          <w:szCs w:val="24"/>
        </w:rPr>
        <w:lastRenderedPageBreak/>
        <w:drawing>
          <wp:inline distT="0" distB="0" distL="0" distR="0" wp14:anchorId="377077F1" wp14:editId="7C4B48CA">
            <wp:extent cx="5740695" cy="8179220"/>
            <wp:effectExtent l="0" t="0" r="0" b="0"/>
            <wp:docPr id="292697530" name="Picture 1"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7530" name="Picture 1" descr="Order Map 2"/>
                    <pic:cNvPicPr/>
                  </pic:nvPicPr>
                  <pic:blipFill>
                    <a:blip r:embed="rId14"/>
                    <a:stretch>
                      <a:fillRect/>
                    </a:stretch>
                  </pic:blipFill>
                  <pic:spPr>
                    <a:xfrm>
                      <a:off x="0" y="0"/>
                      <a:ext cx="5740695" cy="8179220"/>
                    </a:xfrm>
                    <a:prstGeom prst="rect">
                      <a:avLst/>
                    </a:prstGeom>
                  </pic:spPr>
                </pic:pic>
              </a:graphicData>
            </a:graphic>
          </wp:inline>
        </w:drawing>
      </w:r>
    </w:p>
    <w:sectPr w:rsidR="00695B81" w:rsidRPr="003956E9"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EF7DF" w14:textId="77777777" w:rsidR="00B07887" w:rsidRDefault="00B07887" w:rsidP="00F62916">
      <w:r>
        <w:separator/>
      </w:r>
    </w:p>
  </w:endnote>
  <w:endnote w:type="continuationSeparator" w:id="0">
    <w:p w14:paraId="46E71BEB" w14:textId="77777777" w:rsidR="00B07887" w:rsidRDefault="00B07887" w:rsidP="00F62916">
      <w:r>
        <w:continuationSeparator/>
      </w:r>
    </w:p>
  </w:endnote>
  <w:endnote w:type="continuationNotice" w:id="1">
    <w:p w14:paraId="0B8B9F47" w14:textId="77777777" w:rsidR="00B07887" w:rsidRDefault="00B07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A74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B5B35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B1B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62E57AD1" wp14:editId="1FBB910A">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21DDD"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3C37E16" w14:textId="77777777" w:rsidR="00366F95" w:rsidRPr="00E45340" w:rsidRDefault="000000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B13A" w14:textId="77777777" w:rsidR="00366F95" w:rsidRDefault="00366F95" w:rsidP="006D475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318345F" wp14:editId="79B7E6D9">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B833B"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28BF7FB" w14:textId="77777777" w:rsidR="00366F95" w:rsidRPr="00451EE4" w:rsidRDefault="000000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F9E0E" w14:textId="77777777" w:rsidR="00B07887" w:rsidRDefault="00B07887" w:rsidP="00F62916">
      <w:r>
        <w:separator/>
      </w:r>
    </w:p>
  </w:footnote>
  <w:footnote w:type="continuationSeparator" w:id="0">
    <w:p w14:paraId="39FD68AC" w14:textId="77777777" w:rsidR="00B07887" w:rsidRDefault="00B07887" w:rsidP="00F62916">
      <w:r>
        <w:continuationSeparator/>
      </w:r>
    </w:p>
  </w:footnote>
  <w:footnote w:type="continuationNotice" w:id="1">
    <w:p w14:paraId="65C8F60D" w14:textId="77777777" w:rsidR="00B07887" w:rsidRDefault="00B078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8CE913F" w14:textId="77777777">
      <w:tc>
        <w:tcPr>
          <w:tcW w:w="9520" w:type="dxa"/>
        </w:tcPr>
        <w:p w14:paraId="170BBFEC" w14:textId="1B70B2B6" w:rsidR="00366F95" w:rsidRPr="0031213F" w:rsidRDefault="0024642A">
          <w:pPr>
            <w:pStyle w:val="Footer"/>
            <w:rPr>
              <w:rFonts w:ascii="Arial" w:hAnsi="Arial" w:cs="Arial"/>
            </w:rPr>
          </w:pPr>
          <w:r w:rsidRPr="0031213F">
            <w:rPr>
              <w:rFonts w:ascii="Arial" w:hAnsi="Arial" w:cs="Arial"/>
            </w:rPr>
            <w:t xml:space="preserve">Order Decision: </w:t>
          </w:r>
          <w:r w:rsidR="00142BDE" w:rsidRPr="0031213F">
            <w:rPr>
              <w:rFonts w:ascii="Arial" w:hAnsi="Arial" w:cs="Arial"/>
            </w:rPr>
            <w:t>ROW/</w:t>
          </w:r>
          <w:r w:rsidR="00D52D58" w:rsidRPr="0031213F">
            <w:rPr>
              <w:rFonts w:ascii="Arial" w:hAnsi="Arial" w:cs="Arial"/>
            </w:rPr>
            <w:t>3</w:t>
          </w:r>
          <w:r w:rsidR="004769B7">
            <w:rPr>
              <w:rFonts w:ascii="Arial" w:hAnsi="Arial" w:cs="Arial"/>
            </w:rPr>
            <w:t>3</w:t>
          </w:r>
          <w:r w:rsidR="00CB26AA">
            <w:rPr>
              <w:rFonts w:ascii="Arial" w:hAnsi="Arial" w:cs="Arial"/>
            </w:rPr>
            <w:t>34428</w:t>
          </w:r>
          <w:r w:rsidR="00DC6022">
            <w:rPr>
              <w:rFonts w:ascii="Arial" w:hAnsi="Arial" w:cs="Arial"/>
            </w:rPr>
            <w:t xml:space="preserve"> &amp; ROW/3334432</w:t>
          </w:r>
        </w:p>
      </w:tc>
    </w:tr>
  </w:tbl>
  <w:p w14:paraId="67A6EB2C"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167DFBFA" wp14:editId="5DE7C69E">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456FE"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4EC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A53341"/>
    <w:multiLevelType w:val="hybridMultilevel"/>
    <w:tmpl w:val="0978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F60CDB"/>
    <w:multiLevelType w:val="hybridMultilevel"/>
    <w:tmpl w:val="AFDE7B8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54F0E88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1665F71"/>
    <w:multiLevelType w:val="hybridMultilevel"/>
    <w:tmpl w:val="630E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1760FA2"/>
    <w:multiLevelType w:val="hybridMultilevel"/>
    <w:tmpl w:val="D5E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22379841">
    <w:abstractNumId w:val="20"/>
  </w:num>
  <w:num w:numId="2" w16cid:durableId="438916841">
    <w:abstractNumId w:val="20"/>
  </w:num>
  <w:num w:numId="3" w16cid:durableId="925385952">
    <w:abstractNumId w:val="22"/>
  </w:num>
  <w:num w:numId="4" w16cid:durableId="1243176018">
    <w:abstractNumId w:val="0"/>
  </w:num>
  <w:num w:numId="5" w16cid:durableId="497572853">
    <w:abstractNumId w:val="10"/>
  </w:num>
  <w:num w:numId="6" w16cid:durableId="232161266">
    <w:abstractNumId w:val="19"/>
  </w:num>
  <w:num w:numId="7" w16cid:durableId="2145190804">
    <w:abstractNumId w:val="24"/>
  </w:num>
  <w:num w:numId="8" w16cid:durableId="1227496060">
    <w:abstractNumId w:val="17"/>
  </w:num>
  <w:num w:numId="9" w16cid:durableId="337772693">
    <w:abstractNumId w:val="5"/>
  </w:num>
  <w:num w:numId="10" w16cid:durableId="1205294155">
    <w:abstractNumId w:val="6"/>
  </w:num>
  <w:num w:numId="11" w16cid:durableId="870189104">
    <w:abstractNumId w:val="13"/>
  </w:num>
  <w:num w:numId="12" w16cid:durableId="950166715">
    <w:abstractNumId w:val="14"/>
  </w:num>
  <w:num w:numId="13" w16cid:durableId="1889947644">
    <w:abstractNumId w:val="9"/>
  </w:num>
  <w:num w:numId="14" w16cid:durableId="1679960692">
    <w:abstractNumId w:val="12"/>
  </w:num>
  <w:num w:numId="15" w16cid:durableId="2060204679">
    <w:abstractNumId w:val="15"/>
  </w:num>
  <w:num w:numId="16" w16cid:durableId="1083796611">
    <w:abstractNumId w:val="2"/>
  </w:num>
  <w:num w:numId="17" w16cid:durableId="1421750852">
    <w:abstractNumId w:val="16"/>
  </w:num>
  <w:num w:numId="18" w16cid:durableId="1035154793">
    <w:abstractNumId w:val="7"/>
  </w:num>
  <w:num w:numId="19" w16cid:durableId="1258054030">
    <w:abstractNumId w:val="3"/>
  </w:num>
  <w:num w:numId="20" w16cid:durableId="669329765">
    <w:abstractNumId w:val="8"/>
  </w:num>
  <w:num w:numId="21" w16cid:durableId="1604530108">
    <w:abstractNumId w:val="11"/>
  </w:num>
  <w:num w:numId="22" w16cid:durableId="1166475530">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783351999">
    <w:abstractNumId w:val="21"/>
  </w:num>
  <w:num w:numId="24" w16cid:durableId="648173524">
    <w:abstractNumId w:val="18"/>
  </w:num>
  <w:num w:numId="25" w16cid:durableId="136533378">
    <w:abstractNumId w:val="1"/>
  </w:num>
  <w:num w:numId="26" w16cid:durableId="1048073540">
    <w:abstractNumId w:val="23"/>
  </w:num>
  <w:num w:numId="27" w16cid:durableId="665978146">
    <w:abstractNumId w:val="4"/>
  </w:num>
  <w:num w:numId="28" w16cid:durableId="2058118931">
    <w:abstractNumId w:val="11"/>
    <w:lvlOverride w:ilvl="0">
      <w:lvl w:ilvl="0">
        <w:start w:val="1"/>
        <w:numFmt w:val="decimal"/>
        <w:pStyle w:val="Style1"/>
        <w:lvlText w:val="%1."/>
        <w:lvlJc w:val="left"/>
        <w:pPr>
          <w:tabs>
            <w:tab w:val="num" w:pos="861"/>
          </w:tabs>
          <w:ind w:left="572"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427581949">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2046058224">
    <w:abstractNumId w:val="11"/>
    <w:lvlOverride w:ilvl="0">
      <w:lvl w:ilvl="0">
        <w:start w:val="1"/>
        <w:numFmt w:val="decimal"/>
        <w:pStyle w:val="Style1"/>
        <w:lvlText w:val="%1."/>
        <w:lvlJc w:val="left"/>
        <w:pPr>
          <w:tabs>
            <w:tab w:val="num" w:pos="720"/>
          </w:tabs>
          <w:ind w:left="431" w:hanging="431"/>
        </w:pPr>
        <w:rPr>
          <w:b w:val="0"/>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D4757"/>
    <w:rsid w:val="00000337"/>
    <w:rsid w:val="000003D0"/>
    <w:rsid w:val="00000C26"/>
    <w:rsid w:val="0000110A"/>
    <w:rsid w:val="000011B8"/>
    <w:rsid w:val="000013D9"/>
    <w:rsid w:val="00001516"/>
    <w:rsid w:val="000016F8"/>
    <w:rsid w:val="0000217C"/>
    <w:rsid w:val="00002645"/>
    <w:rsid w:val="00003143"/>
    <w:rsid w:val="0000335F"/>
    <w:rsid w:val="000033C6"/>
    <w:rsid w:val="00003581"/>
    <w:rsid w:val="000036F8"/>
    <w:rsid w:val="000037AF"/>
    <w:rsid w:val="00003E91"/>
    <w:rsid w:val="000041DB"/>
    <w:rsid w:val="0000434B"/>
    <w:rsid w:val="00004545"/>
    <w:rsid w:val="00004596"/>
    <w:rsid w:val="0000467E"/>
    <w:rsid w:val="00004E98"/>
    <w:rsid w:val="00005F69"/>
    <w:rsid w:val="0000609D"/>
    <w:rsid w:val="00006CF0"/>
    <w:rsid w:val="000075F7"/>
    <w:rsid w:val="00007E88"/>
    <w:rsid w:val="00007EDE"/>
    <w:rsid w:val="0001014A"/>
    <w:rsid w:val="000103E0"/>
    <w:rsid w:val="000109B8"/>
    <w:rsid w:val="00010BA3"/>
    <w:rsid w:val="000117FC"/>
    <w:rsid w:val="00011B65"/>
    <w:rsid w:val="00011F7A"/>
    <w:rsid w:val="00012019"/>
    <w:rsid w:val="00012575"/>
    <w:rsid w:val="000126BA"/>
    <w:rsid w:val="0001299F"/>
    <w:rsid w:val="00012BE1"/>
    <w:rsid w:val="00012C42"/>
    <w:rsid w:val="00012D0A"/>
    <w:rsid w:val="00012D5A"/>
    <w:rsid w:val="00012E05"/>
    <w:rsid w:val="00013315"/>
    <w:rsid w:val="000134EF"/>
    <w:rsid w:val="00013D7F"/>
    <w:rsid w:val="00014290"/>
    <w:rsid w:val="00014BB1"/>
    <w:rsid w:val="000157DC"/>
    <w:rsid w:val="00015DA0"/>
    <w:rsid w:val="00015FAE"/>
    <w:rsid w:val="0001652D"/>
    <w:rsid w:val="00016899"/>
    <w:rsid w:val="00016D0F"/>
    <w:rsid w:val="00016F53"/>
    <w:rsid w:val="0001763F"/>
    <w:rsid w:val="000202CB"/>
    <w:rsid w:val="00020B95"/>
    <w:rsid w:val="00021A99"/>
    <w:rsid w:val="00021E21"/>
    <w:rsid w:val="00021F9C"/>
    <w:rsid w:val="0002269B"/>
    <w:rsid w:val="00023415"/>
    <w:rsid w:val="0002361A"/>
    <w:rsid w:val="00023DDE"/>
    <w:rsid w:val="00024500"/>
    <w:rsid w:val="0002474A"/>
    <w:rsid w:val="000247B2"/>
    <w:rsid w:val="0002569D"/>
    <w:rsid w:val="0002586A"/>
    <w:rsid w:val="000261CE"/>
    <w:rsid w:val="00026765"/>
    <w:rsid w:val="00026820"/>
    <w:rsid w:val="00026AFA"/>
    <w:rsid w:val="00026EDF"/>
    <w:rsid w:val="000270DD"/>
    <w:rsid w:val="0002765B"/>
    <w:rsid w:val="00027930"/>
    <w:rsid w:val="00027E13"/>
    <w:rsid w:val="000304E2"/>
    <w:rsid w:val="00030CDD"/>
    <w:rsid w:val="0003143E"/>
    <w:rsid w:val="0003144C"/>
    <w:rsid w:val="00031544"/>
    <w:rsid w:val="00031698"/>
    <w:rsid w:val="000322A8"/>
    <w:rsid w:val="00032E12"/>
    <w:rsid w:val="000338C9"/>
    <w:rsid w:val="0003399A"/>
    <w:rsid w:val="00033A3B"/>
    <w:rsid w:val="00033B54"/>
    <w:rsid w:val="00033B95"/>
    <w:rsid w:val="00033C82"/>
    <w:rsid w:val="000340EC"/>
    <w:rsid w:val="0003454F"/>
    <w:rsid w:val="0003465F"/>
    <w:rsid w:val="00034EA8"/>
    <w:rsid w:val="00034EFE"/>
    <w:rsid w:val="00035404"/>
    <w:rsid w:val="00035F96"/>
    <w:rsid w:val="00036312"/>
    <w:rsid w:val="000364DC"/>
    <w:rsid w:val="000368B6"/>
    <w:rsid w:val="00036B79"/>
    <w:rsid w:val="00036C28"/>
    <w:rsid w:val="000373A6"/>
    <w:rsid w:val="000375FC"/>
    <w:rsid w:val="0003785A"/>
    <w:rsid w:val="00037903"/>
    <w:rsid w:val="0004021F"/>
    <w:rsid w:val="00040436"/>
    <w:rsid w:val="00040485"/>
    <w:rsid w:val="00040972"/>
    <w:rsid w:val="00040E15"/>
    <w:rsid w:val="00041263"/>
    <w:rsid w:val="00041BE3"/>
    <w:rsid w:val="000420E9"/>
    <w:rsid w:val="00042384"/>
    <w:rsid w:val="0004244E"/>
    <w:rsid w:val="00042C0D"/>
    <w:rsid w:val="00042CD2"/>
    <w:rsid w:val="000438FD"/>
    <w:rsid w:val="00043F75"/>
    <w:rsid w:val="00044368"/>
    <w:rsid w:val="00044FC6"/>
    <w:rsid w:val="0004512D"/>
    <w:rsid w:val="00045839"/>
    <w:rsid w:val="000459F7"/>
    <w:rsid w:val="00045F29"/>
    <w:rsid w:val="00046145"/>
    <w:rsid w:val="0004619E"/>
    <w:rsid w:val="0004625F"/>
    <w:rsid w:val="0004665F"/>
    <w:rsid w:val="0004686F"/>
    <w:rsid w:val="000477D5"/>
    <w:rsid w:val="0005080F"/>
    <w:rsid w:val="00050AF7"/>
    <w:rsid w:val="0005101D"/>
    <w:rsid w:val="0005105F"/>
    <w:rsid w:val="000519B6"/>
    <w:rsid w:val="00051D57"/>
    <w:rsid w:val="00051D6A"/>
    <w:rsid w:val="00051EE9"/>
    <w:rsid w:val="00052411"/>
    <w:rsid w:val="0005244F"/>
    <w:rsid w:val="000526C0"/>
    <w:rsid w:val="000530B6"/>
    <w:rsid w:val="00053135"/>
    <w:rsid w:val="000531B7"/>
    <w:rsid w:val="00053948"/>
    <w:rsid w:val="000539D1"/>
    <w:rsid w:val="00053CB1"/>
    <w:rsid w:val="00053FB6"/>
    <w:rsid w:val="00054962"/>
    <w:rsid w:val="00054C90"/>
    <w:rsid w:val="00055129"/>
    <w:rsid w:val="00055159"/>
    <w:rsid w:val="000552AD"/>
    <w:rsid w:val="0005578F"/>
    <w:rsid w:val="0005598C"/>
    <w:rsid w:val="00055BB9"/>
    <w:rsid w:val="0005603F"/>
    <w:rsid w:val="00056340"/>
    <w:rsid w:val="000566FA"/>
    <w:rsid w:val="000568F4"/>
    <w:rsid w:val="000570EE"/>
    <w:rsid w:val="000571A3"/>
    <w:rsid w:val="00057214"/>
    <w:rsid w:val="000575E9"/>
    <w:rsid w:val="00057FF6"/>
    <w:rsid w:val="00060937"/>
    <w:rsid w:val="00060B11"/>
    <w:rsid w:val="00060F57"/>
    <w:rsid w:val="0006192F"/>
    <w:rsid w:val="00062872"/>
    <w:rsid w:val="00062F60"/>
    <w:rsid w:val="000630AC"/>
    <w:rsid w:val="0006336A"/>
    <w:rsid w:val="00063429"/>
    <w:rsid w:val="00063455"/>
    <w:rsid w:val="000636BF"/>
    <w:rsid w:val="00063CB7"/>
    <w:rsid w:val="00064846"/>
    <w:rsid w:val="00064C50"/>
    <w:rsid w:val="00065106"/>
    <w:rsid w:val="000660FB"/>
    <w:rsid w:val="00066C59"/>
    <w:rsid w:val="00066D83"/>
    <w:rsid w:val="00066E24"/>
    <w:rsid w:val="00066E2D"/>
    <w:rsid w:val="0006727A"/>
    <w:rsid w:val="000676FD"/>
    <w:rsid w:val="000679AA"/>
    <w:rsid w:val="00070122"/>
    <w:rsid w:val="00071054"/>
    <w:rsid w:val="000716A4"/>
    <w:rsid w:val="0007170E"/>
    <w:rsid w:val="00071BAA"/>
    <w:rsid w:val="00071C28"/>
    <w:rsid w:val="00071FFD"/>
    <w:rsid w:val="0007202B"/>
    <w:rsid w:val="00072718"/>
    <w:rsid w:val="00072D0A"/>
    <w:rsid w:val="00073439"/>
    <w:rsid w:val="0007377E"/>
    <w:rsid w:val="00073AE0"/>
    <w:rsid w:val="000742B3"/>
    <w:rsid w:val="0007472B"/>
    <w:rsid w:val="00074E12"/>
    <w:rsid w:val="00074F77"/>
    <w:rsid w:val="00075102"/>
    <w:rsid w:val="00075142"/>
    <w:rsid w:val="0007535D"/>
    <w:rsid w:val="0007541A"/>
    <w:rsid w:val="00075926"/>
    <w:rsid w:val="00075B53"/>
    <w:rsid w:val="00076677"/>
    <w:rsid w:val="000766A8"/>
    <w:rsid w:val="00076725"/>
    <w:rsid w:val="00076BEF"/>
    <w:rsid w:val="00076D99"/>
    <w:rsid w:val="00077358"/>
    <w:rsid w:val="00077D0B"/>
    <w:rsid w:val="00077DB9"/>
    <w:rsid w:val="00077FAB"/>
    <w:rsid w:val="00080547"/>
    <w:rsid w:val="00080DFE"/>
    <w:rsid w:val="00080EF3"/>
    <w:rsid w:val="00080FD4"/>
    <w:rsid w:val="000814B7"/>
    <w:rsid w:val="00081D16"/>
    <w:rsid w:val="00082159"/>
    <w:rsid w:val="00082418"/>
    <w:rsid w:val="00082BE2"/>
    <w:rsid w:val="00084263"/>
    <w:rsid w:val="00084332"/>
    <w:rsid w:val="00084D42"/>
    <w:rsid w:val="0008510A"/>
    <w:rsid w:val="00085A54"/>
    <w:rsid w:val="00085BF5"/>
    <w:rsid w:val="00085CE8"/>
    <w:rsid w:val="00086A5B"/>
    <w:rsid w:val="00086ABA"/>
    <w:rsid w:val="00086B04"/>
    <w:rsid w:val="000871E3"/>
    <w:rsid w:val="00087477"/>
    <w:rsid w:val="000876C7"/>
    <w:rsid w:val="00087DEC"/>
    <w:rsid w:val="00090025"/>
    <w:rsid w:val="00090120"/>
    <w:rsid w:val="0009018C"/>
    <w:rsid w:val="00090671"/>
    <w:rsid w:val="000915F7"/>
    <w:rsid w:val="00091A26"/>
    <w:rsid w:val="00091A2E"/>
    <w:rsid w:val="00091B15"/>
    <w:rsid w:val="00091D2C"/>
    <w:rsid w:val="00092BE1"/>
    <w:rsid w:val="0009359B"/>
    <w:rsid w:val="00093C77"/>
    <w:rsid w:val="00093F4A"/>
    <w:rsid w:val="00094A44"/>
    <w:rsid w:val="00094EC9"/>
    <w:rsid w:val="000953ED"/>
    <w:rsid w:val="00095796"/>
    <w:rsid w:val="000957B8"/>
    <w:rsid w:val="000959D0"/>
    <w:rsid w:val="00095A8A"/>
    <w:rsid w:val="00095F26"/>
    <w:rsid w:val="00095FA2"/>
    <w:rsid w:val="000963FA"/>
    <w:rsid w:val="00096535"/>
    <w:rsid w:val="00096809"/>
    <w:rsid w:val="00097E1A"/>
    <w:rsid w:val="000A0104"/>
    <w:rsid w:val="000A01EF"/>
    <w:rsid w:val="000A02AF"/>
    <w:rsid w:val="000A0383"/>
    <w:rsid w:val="000A05CF"/>
    <w:rsid w:val="000A070B"/>
    <w:rsid w:val="000A0751"/>
    <w:rsid w:val="000A0B67"/>
    <w:rsid w:val="000A0EDF"/>
    <w:rsid w:val="000A1741"/>
    <w:rsid w:val="000A1960"/>
    <w:rsid w:val="000A1B2A"/>
    <w:rsid w:val="000A23AD"/>
    <w:rsid w:val="000A27C8"/>
    <w:rsid w:val="000A2A9B"/>
    <w:rsid w:val="000A2DFC"/>
    <w:rsid w:val="000A3197"/>
    <w:rsid w:val="000A355E"/>
    <w:rsid w:val="000A3EA0"/>
    <w:rsid w:val="000A3FAD"/>
    <w:rsid w:val="000A40AD"/>
    <w:rsid w:val="000A453E"/>
    <w:rsid w:val="000A4AEB"/>
    <w:rsid w:val="000A4E42"/>
    <w:rsid w:val="000A504E"/>
    <w:rsid w:val="000A5286"/>
    <w:rsid w:val="000A5E6A"/>
    <w:rsid w:val="000A6130"/>
    <w:rsid w:val="000A62E2"/>
    <w:rsid w:val="000A64AE"/>
    <w:rsid w:val="000A66B2"/>
    <w:rsid w:val="000A673C"/>
    <w:rsid w:val="000A68DE"/>
    <w:rsid w:val="000A7AB8"/>
    <w:rsid w:val="000A7C4D"/>
    <w:rsid w:val="000B02BC"/>
    <w:rsid w:val="000B0589"/>
    <w:rsid w:val="000B09E9"/>
    <w:rsid w:val="000B0AB8"/>
    <w:rsid w:val="000B1E73"/>
    <w:rsid w:val="000B1F64"/>
    <w:rsid w:val="000B2091"/>
    <w:rsid w:val="000B2562"/>
    <w:rsid w:val="000B2632"/>
    <w:rsid w:val="000B2F8A"/>
    <w:rsid w:val="000B30DF"/>
    <w:rsid w:val="000B31B0"/>
    <w:rsid w:val="000B341E"/>
    <w:rsid w:val="000B3B4F"/>
    <w:rsid w:val="000B4775"/>
    <w:rsid w:val="000B480F"/>
    <w:rsid w:val="000B4D2A"/>
    <w:rsid w:val="000B4D66"/>
    <w:rsid w:val="000B4F83"/>
    <w:rsid w:val="000B524D"/>
    <w:rsid w:val="000B525C"/>
    <w:rsid w:val="000B58F0"/>
    <w:rsid w:val="000B5F12"/>
    <w:rsid w:val="000B5F52"/>
    <w:rsid w:val="000B6021"/>
    <w:rsid w:val="000B6049"/>
    <w:rsid w:val="000B62EA"/>
    <w:rsid w:val="000B6E21"/>
    <w:rsid w:val="000B719C"/>
    <w:rsid w:val="000B7428"/>
    <w:rsid w:val="000B7719"/>
    <w:rsid w:val="000B7A78"/>
    <w:rsid w:val="000B7CF3"/>
    <w:rsid w:val="000C03E7"/>
    <w:rsid w:val="000C0569"/>
    <w:rsid w:val="000C0ABD"/>
    <w:rsid w:val="000C0B3E"/>
    <w:rsid w:val="000C0D2B"/>
    <w:rsid w:val="000C0F64"/>
    <w:rsid w:val="000C129B"/>
    <w:rsid w:val="000C1350"/>
    <w:rsid w:val="000C13C6"/>
    <w:rsid w:val="000C153D"/>
    <w:rsid w:val="000C1543"/>
    <w:rsid w:val="000C186A"/>
    <w:rsid w:val="000C1900"/>
    <w:rsid w:val="000C1969"/>
    <w:rsid w:val="000C1AEE"/>
    <w:rsid w:val="000C237A"/>
    <w:rsid w:val="000C2425"/>
    <w:rsid w:val="000C2B07"/>
    <w:rsid w:val="000C3785"/>
    <w:rsid w:val="000C3A31"/>
    <w:rsid w:val="000C3A9B"/>
    <w:rsid w:val="000C3B8E"/>
    <w:rsid w:val="000C3F13"/>
    <w:rsid w:val="000C4367"/>
    <w:rsid w:val="000C4D54"/>
    <w:rsid w:val="000C4DBA"/>
    <w:rsid w:val="000C5098"/>
    <w:rsid w:val="000C5CE9"/>
    <w:rsid w:val="000C607C"/>
    <w:rsid w:val="000C6445"/>
    <w:rsid w:val="000C66DF"/>
    <w:rsid w:val="000C698E"/>
    <w:rsid w:val="000C7DC6"/>
    <w:rsid w:val="000D00E6"/>
    <w:rsid w:val="000D0478"/>
    <w:rsid w:val="000D0673"/>
    <w:rsid w:val="000D11CF"/>
    <w:rsid w:val="000D149D"/>
    <w:rsid w:val="000D165C"/>
    <w:rsid w:val="000D18D3"/>
    <w:rsid w:val="000D2235"/>
    <w:rsid w:val="000D2503"/>
    <w:rsid w:val="000D264E"/>
    <w:rsid w:val="000D2867"/>
    <w:rsid w:val="000D28CD"/>
    <w:rsid w:val="000D2F21"/>
    <w:rsid w:val="000D30AA"/>
    <w:rsid w:val="000D30FF"/>
    <w:rsid w:val="000D353B"/>
    <w:rsid w:val="000D3B5E"/>
    <w:rsid w:val="000D4496"/>
    <w:rsid w:val="000D450D"/>
    <w:rsid w:val="000D45BA"/>
    <w:rsid w:val="000D4721"/>
    <w:rsid w:val="000D472A"/>
    <w:rsid w:val="000D473C"/>
    <w:rsid w:val="000D4763"/>
    <w:rsid w:val="000D489A"/>
    <w:rsid w:val="000D4A2B"/>
    <w:rsid w:val="000D5361"/>
    <w:rsid w:val="000D55E5"/>
    <w:rsid w:val="000D56E9"/>
    <w:rsid w:val="000D59FE"/>
    <w:rsid w:val="000D6C3C"/>
    <w:rsid w:val="000D6E3F"/>
    <w:rsid w:val="000D6EC0"/>
    <w:rsid w:val="000D70D7"/>
    <w:rsid w:val="000D7436"/>
    <w:rsid w:val="000D7894"/>
    <w:rsid w:val="000D7DE2"/>
    <w:rsid w:val="000E0665"/>
    <w:rsid w:val="000E0680"/>
    <w:rsid w:val="000E0FB1"/>
    <w:rsid w:val="000E13D5"/>
    <w:rsid w:val="000E185C"/>
    <w:rsid w:val="000E1FC5"/>
    <w:rsid w:val="000E2690"/>
    <w:rsid w:val="000E269A"/>
    <w:rsid w:val="000E26EE"/>
    <w:rsid w:val="000E3600"/>
    <w:rsid w:val="000E3736"/>
    <w:rsid w:val="000E3E4C"/>
    <w:rsid w:val="000E4223"/>
    <w:rsid w:val="000E4356"/>
    <w:rsid w:val="000E4406"/>
    <w:rsid w:val="000E49EC"/>
    <w:rsid w:val="000E4DF3"/>
    <w:rsid w:val="000E4E14"/>
    <w:rsid w:val="000E5160"/>
    <w:rsid w:val="000E57C1"/>
    <w:rsid w:val="000E591E"/>
    <w:rsid w:val="000E5C03"/>
    <w:rsid w:val="000E6394"/>
    <w:rsid w:val="000E6427"/>
    <w:rsid w:val="000E64CC"/>
    <w:rsid w:val="000E671C"/>
    <w:rsid w:val="000E683F"/>
    <w:rsid w:val="000E693D"/>
    <w:rsid w:val="000E72BC"/>
    <w:rsid w:val="000E7EA9"/>
    <w:rsid w:val="000E7F97"/>
    <w:rsid w:val="000F050E"/>
    <w:rsid w:val="000F058F"/>
    <w:rsid w:val="000F159F"/>
    <w:rsid w:val="000F1646"/>
    <w:rsid w:val="000F16F4"/>
    <w:rsid w:val="000F1899"/>
    <w:rsid w:val="000F1BA2"/>
    <w:rsid w:val="000F1DC6"/>
    <w:rsid w:val="000F1F8D"/>
    <w:rsid w:val="000F374C"/>
    <w:rsid w:val="000F381A"/>
    <w:rsid w:val="000F3B40"/>
    <w:rsid w:val="000F3ED0"/>
    <w:rsid w:val="000F4138"/>
    <w:rsid w:val="000F4957"/>
    <w:rsid w:val="000F4D90"/>
    <w:rsid w:val="000F4EEA"/>
    <w:rsid w:val="000F536E"/>
    <w:rsid w:val="000F5555"/>
    <w:rsid w:val="000F5753"/>
    <w:rsid w:val="000F5993"/>
    <w:rsid w:val="000F5BB2"/>
    <w:rsid w:val="000F5C9A"/>
    <w:rsid w:val="000F6978"/>
    <w:rsid w:val="000F6A3C"/>
    <w:rsid w:val="000F6EC2"/>
    <w:rsid w:val="000F748B"/>
    <w:rsid w:val="000F75E0"/>
    <w:rsid w:val="000F762F"/>
    <w:rsid w:val="000F7765"/>
    <w:rsid w:val="000F791F"/>
    <w:rsid w:val="000F7931"/>
    <w:rsid w:val="000F7A23"/>
    <w:rsid w:val="000F7EC1"/>
    <w:rsid w:val="001000CB"/>
    <w:rsid w:val="001001F1"/>
    <w:rsid w:val="001002BF"/>
    <w:rsid w:val="001003AC"/>
    <w:rsid w:val="001004C2"/>
    <w:rsid w:val="00100525"/>
    <w:rsid w:val="0010068C"/>
    <w:rsid w:val="001007C8"/>
    <w:rsid w:val="00100C93"/>
    <w:rsid w:val="00100CB5"/>
    <w:rsid w:val="00100E42"/>
    <w:rsid w:val="00101CC3"/>
    <w:rsid w:val="0010289C"/>
    <w:rsid w:val="00102BED"/>
    <w:rsid w:val="00102EF1"/>
    <w:rsid w:val="00103153"/>
    <w:rsid w:val="0010333C"/>
    <w:rsid w:val="001034C6"/>
    <w:rsid w:val="00103B2D"/>
    <w:rsid w:val="00103FFF"/>
    <w:rsid w:val="0010422A"/>
    <w:rsid w:val="0010456D"/>
    <w:rsid w:val="0010499D"/>
    <w:rsid w:val="00104A46"/>
    <w:rsid w:val="00104D93"/>
    <w:rsid w:val="00105221"/>
    <w:rsid w:val="00105666"/>
    <w:rsid w:val="00105EB5"/>
    <w:rsid w:val="00105F1F"/>
    <w:rsid w:val="00105FD2"/>
    <w:rsid w:val="00106552"/>
    <w:rsid w:val="001068C9"/>
    <w:rsid w:val="00106C41"/>
    <w:rsid w:val="00106FE3"/>
    <w:rsid w:val="00107022"/>
    <w:rsid w:val="00107473"/>
    <w:rsid w:val="0010754E"/>
    <w:rsid w:val="00107590"/>
    <w:rsid w:val="0010790A"/>
    <w:rsid w:val="00107ED2"/>
    <w:rsid w:val="0011033A"/>
    <w:rsid w:val="0011041E"/>
    <w:rsid w:val="00110BD5"/>
    <w:rsid w:val="00110EA1"/>
    <w:rsid w:val="00110F08"/>
    <w:rsid w:val="0011110E"/>
    <w:rsid w:val="0011199F"/>
    <w:rsid w:val="00111AF2"/>
    <w:rsid w:val="00111BF4"/>
    <w:rsid w:val="00112463"/>
    <w:rsid w:val="001126EE"/>
    <w:rsid w:val="00112808"/>
    <w:rsid w:val="001129CC"/>
    <w:rsid w:val="00112B06"/>
    <w:rsid w:val="00113140"/>
    <w:rsid w:val="00113432"/>
    <w:rsid w:val="00113467"/>
    <w:rsid w:val="001138B9"/>
    <w:rsid w:val="00113CEA"/>
    <w:rsid w:val="0011447D"/>
    <w:rsid w:val="0011492D"/>
    <w:rsid w:val="00115171"/>
    <w:rsid w:val="001152B6"/>
    <w:rsid w:val="00115514"/>
    <w:rsid w:val="0011597B"/>
    <w:rsid w:val="00115DE2"/>
    <w:rsid w:val="0011639D"/>
    <w:rsid w:val="00116477"/>
    <w:rsid w:val="00116DF1"/>
    <w:rsid w:val="00116F7B"/>
    <w:rsid w:val="0011712E"/>
    <w:rsid w:val="00117614"/>
    <w:rsid w:val="001179E4"/>
    <w:rsid w:val="00117F61"/>
    <w:rsid w:val="00120A21"/>
    <w:rsid w:val="00121381"/>
    <w:rsid w:val="0012140F"/>
    <w:rsid w:val="00121AE1"/>
    <w:rsid w:val="001228EE"/>
    <w:rsid w:val="001229A4"/>
    <w:rsid w:val="00122DE1"/>
    <w:rsid w:val="0012376F"/>
    <w:rsid w:val="00123936"/>
    <w:rsid w:val="00123E3E"/>
    <w:rsid w:val="0012486C"/>
    <w:rsid w:val="00124EFE"/>
    <w:rsid w:val="001257B5"/>
    <w:rsid w:val="00125F18"/>
    <w:rsid w:val="00125F57"/>
    <w:rsid w:val="001260D7"/>
    <w:rsid w:val="00127134"/>
    <w:rsid w:val="0012719C"/>
    <w:rsid w:val="00127591"/>
    <w:rsid w:val="00127B93"/>
    <w:rsid w:val="00127DE6"/>
    <w:rsid w:val="001301A3"/>
    <w:rsid w:val="001304A3"/>
    <w:rsid w:val="00130661"/>
    <w:rsid w:val="0013091B"/>
    <w:rsid w:val="00130DEB"/>
    <w:rsid w:val="001316C3"/>
    <w:rsid w:val="0013199C"/>
    <w:rsid w:val="00131D69"/>
    <w:rsid w:val="00132204"/>
    <w:rsid w:val="0013230C"/>
    <w:rsid w:val="0013274F"/>
    <w:rsid w:val="00132C35"/>
    <w:rsid w:val="00132C6D"/>
    <w:rsid w:val="001332D8"/>
    <w:rsid w:val="0013330B"/>
    <w:rsid w:val="001333CE"/>
    <w:rsid w:val="001334C3"/>
    <w:rsid w:val="00133A7F"/>
    <w:rsid w:val="00134171"/>
    <w:rsid w:val="00134AC7"/>
    <w:rsid w:val="00134CB8"/>
    <w:rsid w:val="00134CD3"/>
    <w:rsid w:val="00134CF0"/>
    <w:rsid w:val="001351AE"/>
    <w:rsid w:val="0013593F"/>
    <w:rsid w:val="00136096"/>
    <w:rsid w:val="0013635F"/>
    <w:rsid w:val="00136CF2"/>
    <w:rsid w:val="00137568"/>
    <w:rsid w:val="00137890"/>
    <w:rsid w:val="001378C7"/>
    <w:rsid w:val="00137955"/>
    <w:rsid w:val="00137E85"/>
    <w:rsid w:val="00140761"/>
    <w:rsid w:val="0014080A"/>
    <w:rsid w:val="00140AF0"/>
    <w:rsid w:val="00140B83"/>
    <w:rsid w:val="00140E09"/>
    <w:rsid w:val="00141106"/>
    <w:rsid w:val="00141243"/>
    <w:rsid w:val="001412DD"/>
    <w:rsid w:val="001416BB"/>
    <w:rsid w:val="0014173F"/>
    <w:rsid w:val="001418ED"/>
    <w:rsid w:val="00141A41"/>
    <w:rsid w:val="00141A7C"/>
    <w:rsid w:val="00141F50"/>
    <w:rsid w:val="001428A1"/>
    <w:rsid w:val="00142BDE"/>
    <w:rsid w:val="00142C0B"/>
    <w:rsid w:val="00142F59"/>
    <w:rsid w:val="0014331E"/>
    <w:rsid w:val="00143482"/>
    <w:rsid w:val="0014376C"/>
    <w:rsid w:val="00143893"/>
    <w:rsid w:val="00143998"/>
    <w:rsid w:val="00143C82"/>
    <w:rsid w:val="001440C3"/>
    <w:rsid w:val="001441C3"/>
    <w:rsid w:val="0014423C"/>
    <w:rsid w:val="00144847"/>
    <w:rsid w:val="00144B75"/>
    <w:rsid w:val="00144C38"/>
    <w:rsid w:val="00144D03"/>
    <w:rsid w:val="00144F55"/>
    <w:rsid w:val="001451AB"/>
    <w:rsid w:val="0014545D"/>
    <w:rsid w:val="0014548F"/>
    <w:rsid w:val="00145FA8"/>
    <w:rsid w:val="0014643B"/>
    <w:rsid w:val="001465E3"/>
    <w:rsid w:val="00146B31"/>
    <w:rsid w:val="00147867"/>
    <w:rsid w:val="00147F2B"/>
    <w:rsid w:val="001506CA"/>
    <w:rsid w:val="00150D47"/>
    <w:rsid w:val="00152338"/>
    <w:rsid w:val="001525F4"/>
    <w:rsid w:val="00152667"/>
    <w:rsid w:val="00152C92"/>
    <w:rsid w:val="00153774"/>
    <w:rsid w:val="00153AF4"/>
    <w:rsid w:val="00153F3F"/>
    <w:rsid w:val="00154C59"/>
    <w:rsid w:val="00154CDD"/>
    <w:rsid w:val="00154CFC"/>
    <w:rsid w:val="00154EE0"/>
    <w:rsid w:val="00154F37"/>
    <w:rsid w:val="001554FE"/>
    <w:rsid w:val="00155552"/>
    <w:rsid w:val="00155655"/>
    <w:rsid w:val="001556A8"/>
    <w:rsid w:val="0015571A"/>
    <w:rsid w:val="00155765"/>
    <w:rsid w:val="00155B49"/>
    <w:rsid w:val="00155F31"/>
    <w:rsid w:val="0015623B"/>
    <w:rsid w:val="001562F3"/>
    <w:rsid w:val="001565CD"/>
    <w:rsid w:val="00156F97"/>
    <w:rsid w:val="00157B6B"/>
    <w:rsid w:val="00157D95"/>
    <w:rsid w:val="00157F70"/>
    <w:rsid w:val="001604FE"/>
    <w:rsid w:val="001606BF"/>
    <w:rsid w:val="001608FE"/>
    <w:rsid w:val="00160ACF"/>
    <w:rsid w:val="00160DE7"/>
    <w:rsid w:val="001612DE"/>
    <w:rsid w:val="001615A7"/>
    <w:rsid w:val="00161968"/>
    <w:rsid w:val="00161B5C"/>
    <w:rsid w:val="00161C98"/>
    <w:rsid w:val="0016203C"/>
    <w:rsid w:val="00163796"/>
    <w:rsid w:val="00163840"/>
    <w:rsid w:val="00163B48"/>
    <w:rsid w:val="00164D7F"/>
    <w:rsid w:val="00165465"/>
    <w:rsid w:val="0016548D"/>
    <w:rsid w:val="00165B04"/>
    <w:rsid w:val="00165B88"/>
    <w:rsid w:val="0016639B"/>
    <w:rsid w:val="00166D78"/>
    <w:rsid w:val="00167772"/>
    <w:rsid w:val="00167D82"/>
    <w:rsid w:val="0017008E"/>
    <w:rsid w:val="001703EC"/>
    <w:rsid w:val="00170C90"/>
    <w:rsid w:val="00171ADA"/>
    <w:rsid w:val="00171B1C"/>
    <w:rsid w:val="00171E01"/>
    <w:rsid w:val="0017231C"/>
    <w:rsid w:val="00173652"/>
    <w:rsid w:val="00173712"/>
    <w:rsid w:val="001739C3"/>
    <w:rsid w:val="00173DF5"/>
    <w:rsid w:val="00173FB4"/>
    <w:rsid w:val="00174994"/>
    <w:rsid w:val="0017505A"/>
    <w:rsid w:val="00175738"/>
    <w:rsid w:val="001759F5"/>
    <w:rsid w:val="00175D1A"/>
    <w:rsid w:val="00175DA9"/>
    <w:rsid w:val="00175DCA"/>
    <w:rsid w:val="001761EB"/>
    <w:rsid w:val="001768C7"/>
    <w:rsid w:val="00176AAD"/>
    <w:rsid w:val="00176B0D"/>
    <w:rsid w:val="00176F98"/>
    <w:rsid w:val="00177433"/>
    <w:rsid w:val="00177542"/>
    <w:rsid w:val="001775FC"/>
    <w:rsid w:val="00177A63"/>
    <w:rsid w:val="00177C61"/>
    <w:rsid w:val="00177D97"/>
    <w:rsid w:val="00177E20"/>
    <w:rsid w:val="00177EAB"/>
    <w:rsid w:val="00180018"/>
    <w:rsid w:val="0018035C"/>
    <w:rsid w:val="00180421"/>
    <w:rsid w:val="00180FDA"/>
    <w:rsid w:val="001810D3"/>
    <w:rsid w:val="00181283"/>
    <w:rsid w:val="001812E4"/>
    <w:rsid w:val="00181548"/>
    <w:rsid w:val="0018166C"/>
    <w:rsid w:val="00181A84"/>
    <w:rsid w:val="00181B2F"/>
    <w:rsid w:val="00181E35"/>
    <w:rsid w:val="0018277F"/>
    <w:rsid w:val="00182AC4"/>
    <w:rsid w:val="00183D6F"/>
    <w:rsid w:val="001842DF"/>
    <w:rsid w:val="001846E2"/>
    <w:rsid w:val="001846E4"/>
    <w:rsid w:val="001849A7"/>
    <w:rsid w:val="00184A14"/>
    <w:rsid w:val="00184B93"/>
    <w:rsid w:val="00184BB3"/>
    <w:rsid w:val="00184CEF"/>
    <w:rsid w:val="00184F8A"/>
    <w:rsid w:val="00185600"/>
    <w:rsid w:val="00185601"/>
    <w:rsid w:val="001857A0"/>
    <w:rsid w:val="001860D6"/>
    <w:rsid w:val="001861B8"/>
    <w:rsid w:val="0018631D"/>
    <w:rsid w:val="00186380"/>
    <w:rsid w:val="001865A5"/>
    <w:rsid w:val="001870BC"/>
    <w:rsid w:val="001874D5"/>
    <w:rsid w:val="0018772A"/>
    <w:rsid w:val="00187897"/>
    <w:rsid w:val="0018799B"/>
    <w:rsid w:val="00187C45"/>
    <w:rsid w:val="00187F1A"/>
    <w:rsid w:val="0019069E"/>
    <w:rsid w:val="00190711"/>
    <w:rsid w:val="00190CE6"/>
    <w:rsid w:val="00190F0B"/>
    <w:rsid w:val="001910F3"/>
    <w:rsid w:val="00191735"/>
    <w:rsid w:val="0019188B"/>
    <w:rsid w:val="001934B5"/>
    <w:rsid w:val="00193663"/>
    <w:rsid w:val="00193804"/>
    <w:rsid w:val="0019396A"/>
    <w:rsid w:val="00193F88"/>
    <w:rsid w:val="00194218"/>
    <w:rsid w:val="0019443D"/>
    <w:rsid w:val="0019448D"/>
    <w:rsid w:val="001950C1"/>
    <w:rsid w:val="00195470"/>
    <w:rsid w:val="00195FF6"/>
    <w:rsid w:val="00196043"/>
    <w:rsid w:val="001962C6"/>
    <w:rsid w:val="001962DB"/>
    <w:rsid w:val="00196578"/>
    <w:rsid w:val="00196613"/>
    <w:rsid w:val="00196AD1"/>
    <w:rsid w:val="00196C0D"/>
    <w:rsid w:val="001970DC"/>
    <w:rsid w:val="00197180"/>
    <w:rsid w:val="00197657"/>
    <w:rsid w:val="001978D0"/>
    <w:rsid w:val="00197A21"/>
    <w:rsid w:val="00197B5B"/>
    <w:rsid w:val="00197C60"/>
    <w:rsid w:val="001A09B0"/>
    <w:rsid w:val="001A102B"/>
    <w:rsid w:val="001A10B8"/>
    <w:rsid w:val="001A13D8"/>
    <w:rsid w:val="001A1584"/>
    <w:rsid w:val="001A15D3"/>
    <w:rsid w:val="001A1819"/>
    <w:rsid w:val="001A1A54"/>
    <w:rsid w:val="001A1F53"/>
    <w:rsid w:val="001A252D"/>
    <w:rsid w:val="001A2665"/>
    <w:rsid w:val="001A2E45"/>
    <w:rsid w:val="001A2E9F"/>
    <w:rsid w:val="001A32E6"/>
    <w:rsid w:val="001A382F"/>
    <w:rsid w:val="001A3C87"/>
    <w:rsid w:val="001A3EA5"/>
    <w:rsid w:val="001A3ED5"/>
    <w:rsid w:val="001A3EEC"/>
    <w:rsid w:val="001A40FE"/>
    <w:rsid w:val="001A48AE"/>
    <w:rsid w:val="001A4D73"/>
    <w:rsid w:val="001A521B"/>
    <w:rsid w:val="001A54B0"/>
    <w:rsid w:val="001A56CB"/>
    <w:rsid w:val="001A5C68"/>
    <w:rsid w:val="001A5C81"/>
    <w:rsid w:val="001A5CB3"/>
    <w:rsid w:val="001A5D6B"/>
    <w:rsid w:val="001A5D76"/>
    <w:rsid w:val="001A609A"/>
    <w:rsid w:val="001A6156"/>
    <w:rsid w:val="001A652D"/>
    <w:rsid w:val="001A6650"/>
    <w:rsid w:val="001A6A1C"/>
    <w:rsid w:val="001A73E5"/>
    <w:rsid w:val="001A75DB"/>
    <w:rsid w:val="001A7741"/>
    <w:rsid w:val="001B0257"/>
    <w:rsid w:val="001B03AD"/>
    <w:rsid w:val="001B0560"/>
    <w:rsid w:val="001B0E0F"/>
    <w:rsid w:val="001B0E19"/>
    <w:rsid w:val="001B104D"/>
    <w:rsid w:val="001B14A8"/>
    <w:rsid w:val="001B15D4"/>
    <w:rsid w:val="001B2D3B"/>
    <w:rsid w:val="001B3198"/>
    <w:rsid w:val="001B31FF"/>
    <w:rsid w:val="001B37BF"/>
    <w:rsid w:val="001B3836"/>
    <w:rsid w:val="001B387A"/>
    <w:rsid w:val="001B3AC5"/>
    <w:rsid w:val="001B4311"/>
    <w:rsid w:val="001B4A51"/>
    <w:rsid w:val="001B5560"/>
    <w:rsid w:val="001B596A"/>
    <w:rsid w:val="001B5B43"/>
    <w:rsid w:val="001B5E56"/>
    <w:rsid w:val="001B647F"/>
    <w:rsid w:val="001B7472"/>
    <w:rsid w:val="001B76E5"/>
    <w:rsid w:val="001B79F7"/>
    <w:rsid w:val="001B7A38"/>
    <w:rsid w:val="001C0348"/>
    <w:rsid w:val="001C0754"/>
    <w:rsid w:val="001C0BAD"/>
    <w:rsid w:val="001C148E"/>
    <w:rsid w:val="001C1502"/>
    <w:rsid w:val="001C1C2D"/>
    <w:rsid w:val="001C222C"/>
    <w:rsid w:val="001C2FE7"/>
    <w:rsid w:val="001C3259"/>
    <w:rsid w:val="001C35A8"/>
    <w:rsid w:val="001C442C"/>
    <w:rsid w:val="001C44ED"/>
    <w:rsid w:val="001C4572"/>
    <w:rsid w:val="001C49B9"/>
    <w:rsid w:val="001C4AD2"/>
    <w:rsid w:val="001C4B60"/>
    <w:rsid w:val="001C4E2F"/>
    <w:rsid w:val="001C4F57"/>
    <w:rsid w:val="001C5042"/>
    <w:rsid w:val="001C523D"/>
    <w:rsid w:val="001C5357"/>
    <w:rsid w:val="001C664F"/>
    <w:rsid w:val="001C6AA1"/>
    <w:rsid w:val="001C6CAC"/>
    <w:rsid w:val="001C6FBD"/>
    <w:rsid w:val="001C741C"/>
    <w:rsid w:val="001C7C3C"/>
    <w:rsid w:val="001D05D5"/>
    <w:rsid w:val="001D0650"/>
    <w:rsid w:val="001D1892"/>
    <w:rsid w:val="001D1D41"/>
    <w:rsid w:val="001D1E8C"/>
    <w:rsid w:val="001D23A7"/>
    <w:rsid w:val="001D2625"/>
    <w:rsid w:val="001D2A03"/>
    <w:rsid w:val="001D3240"/>
    <w:rsid w:val="001D38B6"/>
    <w:rsid w:val="001D3AD8"/>
    <w:rsid w:val="001D3C41"/>
    <w:rsid w:val="001D3FC6"/>
    <w:rsid w:val="001D4C46"/>
    <w:rsid w:val="001D50BB"/>
    <w:rsid w:val="001D585F"/>
    <w:rsid w:val="001D5F40"/>
    <w:rsid w:val="001D619B"/>
    <w:rsid w:val="001D680D"/>
    <w:rsid w:val="001D6A66"/>
    <w:rsid w:val="001D6DB7"/>
    <w:rsid w:val="001D756B"/>
    <w:rsid w:val="001D791A"/>
    <w:rsid w:val="001D7A3E"/>
    <w:rsid w:val="001E0537"/>
    <w:rsid w:val="001E1766"/>
    <w:rsid w:val="001E1A4F"/>
    <w:rsid w:val="001E1EC1"/>
    <w:rsid w:val="001E230E"/>
    <w:rsid w:val="001E290F"/>
    <w:rsid w:val="001E2C5E"/>
    <w:rsid w:val="001E3347"/>
    <w:rsid w:val="001E353B"/>
    <w:rsid w:val="001E3A38"/>
    <w:rsid w:val="001E3CB2"/>
    <w:rsid w:val="001E3D50"/>
    <w:rsid w:val="001E4B50"/>
    <w:rsid w:val="001E5132"/>
    <w:rsid w:val="001E5BC9"/>
    <w:rsid w:val="001E6288"/>
    <w:rsid w:val="001E635A"/>
    <w:rsid w:val="001E6763"/>
    <w:rsid w:val="001E6A02"/>
    <w:rsid w:val="001E6C89"/>
    <w:rsid w:val="001E7099"/>
    <w:rsid w:val="001E7110"/>
    <w:rsid w:val="001F05A2"/>
    <w:rsid w:val="001F09EF"/>
    <w:rsid w:val="001F09F9"/>
    <w:rsid w:val="001F0A8B"/>
    <w:rsid w:val="001F0DB6"/>
    <w:rsid w:val="001F0E65"/>
    <w:rsid w:val="001F0E97"/>
    <w:rsid w:val="001F1020"/>
    <w:rsid w:val="001F1EB7"/>
    <w:rsid w:val="001F2E21"/>
    <w:rsid w:val="001F3214"/>
    <w:rsid w:val="001F32F7"/>
    <w:rsid w:val="001F34B6"/>
    <w:rsid w:val="001F399E"/>
    <w:rsid w:val="001F3A43"/>
    <w:rsid w:val="001F3BBE"/>
    <w:rsid w:val="001F3DC5"/>
    <w:rsid w:val="001F4356"/>
    <w:rsid w:val="001F43B1"/>
    <w:rsid w:val="001F4E0F"/>
    <w:rsid w:val="001F4E72"/>
    <w:rsid w:val="001F5194"/>
    <w:rsid w:val="001F5990"/>
    <w:rsid w:val="001F59DF"/>
    <w:rsid w:val="001F5BD6"/>
    <w:rsid w:val="001F5F31"/>
    <w:rsid w:val="001F6850"/>
    <w:rsid w:val="001F6AA9"/>
    <w:rsid w:val="001F6BB7"/>
    <w:rsid w:val="001F6E92"/>
    <w:rsid w:val="001F7201"/>
    <w:rsid w:val="001F7480"/>
    <w:rsid w:val="001F7712"/>
    <w:rsid w:val="001F79A8"/>
    <w:rsid w:val="00200451"/>
    <w:rsid w:val="00200704"/>
    <w:rsid w:val="00200A16"/>
    <w:rsid w:val="00200D9C"/>
    <w:rsid w:val="00200DEE"/>
    <w:rsid w:val="00201398"/>
    <w:rsid w:val="00201882"/>
    <w:rsid w:val="00201B1B"/>
    <w:rsid w:val="002021AD"/>
    <w:rsid w:val="0020278E"/>
    <w:rsid w:val="00202DD1"/>
    <w:rsid w:val="00202E37"/>
    <w:rsid w:val="00203746"/>
    <w:rsid w:val="002038AD"/>
    <w:rsid w:val="0020396F"/>
    <w:rsid w:val="00204100"/>
    <w:rsid w:val="002043BD"/>
    <w:rsid w:val="00204AF7"/>
    <w:rsid w:val="00204EC7"/>
    <w:rsid w:val="00205222"/>
    <w:rsid w:val="0020546B"/>
    <w:rsid w:val="002058C5"/>
    <w:rsid w:val="00205ACF"/>
    <w:rsid w:val="00205EDD"/>
    <w:rsid w:val="00205FE6"/>
    <w:rsid w:val="002060C7"/>
    <w:rsid w:val="00206798"/>
    <w:rsid w:val="00206C7C"/>
    <w:rsid w:val="00206E0F"/>
    <w:rsid w:val="00206E71"/>
    <w:rsid w:val="00206EE4"/>
    <w:rsid w:val="00207371"/>
    <w:rsid w:val="0020742E"/>
    <w:rsid w:val="00207653"/>
    <w:rsid w:val="00207816"/>
    <w:rsid w:val="002103E3"/>
    <w:rsid w:val="00210B9E"/>
    <w:rsid w:val="00210C52"/>
    <w:rsid w:val="00210CCC"/>
    <w:rsid w:val="00211028"/>
    <w:rsid w:val="002112BA"/>
    <w:rsid w:val="002115E3"/>
    <w:rsid w:val="00211C37"/>
    <w:rsid w:val="00211DC8"/>
    <w:rsid w:val="002123B7"/>
    <w:rsid w:val="0021256A"/>
    <w:rsid w:val="0021279B"/>
    <w:rsid w:val="00212814"/>
    <w:rsid w:val="00212C8F"/>
    <w:rsid w:val="00212DD2"/>
    <w:rsid w:val="00213280"/>
    <w:rsid w:val="00213638"/>
    <w:rsid w:val="002142F0"/>
    <w:rsid w:val="002145FE"/>
    <w:rsid w:val="00214BE3"/>
    <w:rsid w:val="00214CE3"/>
    <w:rsid w:val="0021541B"/>
    <w:rsid w:val="00215645"/>
    <w:rsid w:val="0021655A"/>
    <w:rsid w:val="002169C7"/>
    <w:rsid w:val="00217706"/>
    <w:rsid w:val="00217917"/>
    <w:rsid w:val="00217C8F"/>
    <w:rsid w:val="002209E1"/>
    <w:rsid w:val="00220C98"/>
    <w:rsid w:val="00220D1B"/>
    <w:rsid w:val="00221213"/>
    <w:rsid w:val="002219E6"/>
    <w:rsid w:val="00221C6F"/>
    <w:rsid w:val="00221D41"/>
    <w:rsid w:val="0022220E"/>
    <w:rsid w:val="00222D77"/>
    <w:rsid w:val="0022335D"/>
    <w:rsid w:val="002236B6"/>
    <w:rsid w:val="00223C66"/>
    <w:rsid w:val="00223DAC"/>
    <w:rsid w:val="00223DF8"/>
    <w:rsid w:val="0022404A"/>
    <w:rsid w:val="00224679"/>
    <w:rsid w:val="0022475B"/>
    <w:rsid w:val="002247CC"/>
    <w:rsid w:val="00224D63"/>
    <w:rsid w:val="00225031"/>
    <w:rsid w:val="00225190"/>
    <w:rsid w:val="00225386"/>
    <w:rsid w:val="00226595"/>
    <w:rsid w:val="002265B2"/>
    <w:rsid w:val="002266C3"/>
    <w:rsid w:val="00226A3E"/>
    <w:rsid w:val="0022712A"/>
    <w:rsid w:val="002278F0"/>
    <w:rsid w:val="00227CFA"/>
    <w:rsid w:val="00227DF9"/>
    <w:rsid w:val="0023009A"/>
    <w:rsid w:val="002304AD"/>
    <w:rsid w:val="00230659"/>
    <w:rsid w:val="00230E28"/>
    <w:rsid w:val="00231064"/>
    <w:rsid w:val="002310E4"/>
    <w:rsid w:val="00231407"/>
    <w:rsid w:val="002319D1"/>
    <w:rsid w:val="00232179"/>
    <w:rsid w:val="00232B2B"/>
    <w:rsid w:val="00232BED"/>
    <w:rsid w:val="00232C74"/>
    <w:rsid w:val="00232E46"/>
    <w:rsid w:val="00232EFD"/>
    <w:rsid w:val="00233467"/>
    <w:rsid w:val="0023385E"/>
    <w:rsid w:val="00233A1F"/>
    <w:rsid w:val="00233EA4"/>
    <w:rsid w:val="00234D0F"/>
    <w:rsid w:val="00234DE0"/>
    <w:rsid w:val="002350E7"/>
    <w:rsid w:val="00235BD5"/>
    <w:rsid w:val="00235E57"/>
    <w:rsid w:val="0023601B"/>
    <w:rsid w:val="002364FC"/>
    <w:rsid w:val="00237771"/>
    <w:rsid w:val="0023777F"/>
    <w:rsid w:val="00237780"/>
    <w:rsid w:val="00237B18"/>
    <w:rsid w:val="00237B41"/>
    <w:rsid w:val="00237E47"/>
    <w:rsid w:val="00237F6F"/>
    <w:rsid w:val="0024020E"/>
    <w:rsid w:val="002403B5"/>
    <w:rsid w:val="002409CF"/>
    <w:rsid w:val="00240A9D"/>
    <w:rsid w:val="00240BC6"/>
    <w:rsid w:val="00240DF7"/>
    <w:rsid w:val="00241030"/>
    <w:rsid w:val="002411AF"/>
    <w:rsid w:val="0024131B"/>
    <w:rsid w:val="00241564"/>
    <w:rsid w:val="002417A6"/>
    <w:rsid w:val="002419FB"/>
    <w:rsid w:val="00241A1F"/>
    <w:rsid w:val="00241D5E"/>
    <w:rsid w:val="00242029"/>
    <w:rsid w:val="00242488"/>
    <w:rsid w:val="002426F6"/>
    <w:rsid w:val="00242A5E"/>
    <w:rsid w:val="00242CB3"/>
    <w:rsid w:val="00243392"/>
    <w:rsid w:val="002435C7"/>
    <w:rsid w:val="00243605"/>
    <w:rsid w:val="00243943"/>
    <w:rsid w:val="00243CB9"/>
    <w:rsid w:val="00243FFF"/>
    <w:rsid w:val="00244138"/>
    <w:rsid w:val="00244585"/>
    <w:rsid w:val="002449EF"/>
    <w:rsid w:val="0024536C"/>
    <w:rsid w:val="00245581"/>
    <w:rsid w:val="00245644"/>
    <w:rsid w:val="002462B9"/>
    <w:rsid w:val="002462E5"/>
    <w:rsid w:val="0024642A"/>
    <w:rsid w:val="00246DD5"/>
    <w:rsid w:val="00246F53"/>
    <w:rsid w:val="0025016D"/>
    <w:rsid w:val="002507F1"/>
    <w:rsid w:val="0025088F"/>
    <w:rsid w:val="00250C93"/>
    <w:rsid w:val="00250D69"/>
    <w:rsid w:val="00250EDB"/>
    <w:rsid w:val="00251174"/>
    <w:rsid w:val="002511E3"/>
    <w:rsid w:val="00251434"/>
    <w:rsid w:val="00251929"/>
    <w:rsid w:val="0025243A"/>
    <w:rsid w:val="00252684"/>
    <w:rsid w:val="00252EB3"/>
    <w:rsid w:val="002530DB"/>
    <w:rsid w:val="002531FA"/>
    <w:rsid w:val="002542E1"/>
    <w:rsid w:val="002545B9"/>
    <w:rsid w:val="002547AB"/>
    <w:rsid w:val="0025491E"/>
    <w:rsid w:val="00254CBF"/>
    <w:rsid w:val="00255354"/>
    <w:rsid w:val="00255C29"/>
    <w:rsid w:val="00255C40"/>
    <w:rsid w:val="002568FA"/>
    <w:rsid w:val="00256AEB"/>
    <w:rsid w:val="00256DCB"/>
    <w:rsid w:val="00257060"/>
    <w:rsid w:val="0025735A"/>
    <w:rsid w:val="002573B2"/>
    <w:rsid w:val="00257874"/>
    <w:rsid w:val="00257A6D"/>
    <w:rsid w:val="00257BB1"/>
    <w:rsid w:val="0026075D"/>
    <w:rsid w:val="00260867"/>
    <w:rsid w:val="00260AEC"/>
    <w:rsid w:val="00260C4F"/>
    <w:rsid w:val="00260F5C"/>
    <w:rsid w:val="002610DE"/>
    <w:rsid w:val="002611F5"/>
    <w:rsid w:val="002619E9"/>
    <w:rsid w:val="00262384"/>
    <w:rsid w:val="0026259D"/>
    <w:rsid w:val="0026317F"/>
    <w:rsid w:val="002632B1"/>
    <w:rsid w:val="00263670"/>
    <w:rsid w:val="00263FF1"/>
    <w:rsid w:val="0026408F"/>
    <w:rsid w:val="002641C0"/>
    <w:rsid w:val="002646B9"/>
    <w:rsid w:val="00264B97"/>
    <w:rsid w:val="002651A1"/>
    <w:rsid w:val="0026563B"/>
    <w:rsid w:val="0026575C"/>
    <w:rsid w:val="002659B7"/>
    <w:rsid w:val="0026653F"/>
    <w:rsid w:val="002666C0"/>
    <w:rsid w:val="0026742E"/>
    <w:rsid w:val="00267B7D"/>
    <w:rsid w:val="002703B1"/>
    <w:rsid w:val="0027097B"/>
    <w:rsid w:val="00270C75"/>
    <w:rsid w:val="00271405"/>
    <w:rsid w:val="00271481"/>
    <w:rsid w:val="00271482"/>
    <w:rsid w:val="002717C3"/>
    <w:rsid w:val="00271823"/>
    <w:rsid w:val="002719CE"/>
    <w:rsid w:val="00271A3F"/>
    <w:rsid w:val="00271ACF"/>
    <w:rsid w:val="00272B69"/>
    <w:rsid w:val="002735A8"/>
    <w:rsid w:val="00274C52"/>
    <w:rsid w:val="00275382"/>
    <w:rsid w:val="002754F9"/>
    <w:rsid w:val="002757B4"/>
    <w:rsid w:val="00275B1C"/>
    <w:rsid w:val="00275C4C"/>
    <w:rsid w:val="00275ED9"/>
    <w:rsid w:val="0027653B"/>
    <w:rsid w:val="002767AE"/>
    <w:rsid w:val="00276F91"/>
    <w:rsid w:val="00277339"/>
    <w:rsid w:val="00277837"/>
    <w:rsid w:val="00277AAA"/>
    <w:rsid w:val="00277BE0"/>
    <w:rsid w:val="00280731"/>
    <w:rsid w:val="00280FA1"/>
    <w:rsid w:val="00281432"/>
    <w:rsid w:val="002819AB"/>
    <w:rsid w:val="00281B22"/>
    <w:rsid w:val="00281FDF"/>
    <w:rsid w:val="0028291C"/>
    <w:rsid w:val="00282D0F"/>
    <w:rsid w:val="00282E6D"/>
    <w:rsid w:val="002833D2"/>
    <w:rsid w:val="002835B6"/>
    <w:rsid w:val="002836D6"/>
    <w:rsid w:val="00283726"/>
    <w:rsid w:val="0028422B"/>
    <w:rsid w:val="002845EB"/>
    <w:rsid w:val="00284646"/>
    <w:rsid w:val="0028464A"/>
    <w:rsid w:val="00284AF1"/>
    <w:rsid w:val="00285029"/>
    <w:rsid w:val="00286043"/>
    <w:rsid w:val="00286505"/>
    <w:rsid w:val="00286724"/>
    <w:rsid w:val="00286CA4"/>
    <w:rsid w:val="00286DD6"/>
    <w:rsid w:val="00287F46"/>
    <w:rsid w:val="00290629"/>
    <w:rsid w:val="00290830"/>
    <w:rsid w:val="00290B10"/>
    <w:rsid w:val="00290ECF"/>
    <w:rsid w:val="00290EDE"/>
    <w:rsid w:val="0029149F"/>
    <w:rsid w:val="0029153C"/>
    <w:rsid w:val="002915B4"/>
    <w:rsid w:val="00291A79"/>
    <w:rsid w:val="00291CEA"/>
    <w:rsid w:val="002923D3"/>
    <w:rsid w:val="00292477"/>
    <w:rsid w:val="00292D6D"/>
    <w:rsid w:val="0029325F"/>
    <w:rsid w:val="00293A83"/>
    <w:rsid w:val="00293C74"/>
    <w:rsid w:val="00293E5B"/>
    <w:rsid w:val="002941F7"/>
    <w:rsid w:val="0029442A"/>
    <w:rsid w:val="002948CB"/>
    <w:rsid w:val="0029513A"/>
    <w:rsid w:val="002955FC"/>
    <w:rsid w:val="002958D9"/>
    <w:rsid w:val="00295A56"/>
    <w:rsid w:val="00295E26"/>
    <w:rsid w:val="00295E2B"/>
    <w:rsid w:val="00295F70"/>
    <w:rsid w:val="00296212"/>
    <w:rsid w:val="00296249"/>
    <w:rsid w:val="00296572"/>
    <w:rsid w:val="002965C8"/>
    <w:rsid w:val="0029663D"/>
    <w:rsid w:val="0029778C"/>
    <w:rsid w:val="00297922"/>
    <w:rsid w:val="00297A4D"/>
    <w:rsid w:val="002A02E6"/>
    <w:rsid w:val="002A0338"/>
    <w:rsid w:val="002A0D49"/>
    <w:rsid w:val="002A0FF8"/>
    <w:rsid w:val="002A119C"/>
    <w:rsid w:val="002A1495"/>
    <w:rsid w:val="002A20D7"/>
    <w:rsid w:val="002A2DD0"/>
    <w:rsid w:val="002A3582"/>
    <w:rsid w:val="002A368F"/>
    <w:rsid w:val="002A3A62"/>
    <w:rsid w:val="002A3D77"/>
    <w:rsid w:val="002A422F"/>
    <w:rsid w:val="002A4274"/>
    <w:rsid w:val="002A4341"/>
    <w:rsid w:val="002A43B8"/>
    <w:rsid w:val="002A4450"/>
    <w:rsid w:val="002A4A56"/>
    <w:rsid w:val="002A4C9A"/>
    <w:rsid w:val="002A4DE2"/>
    <w:rsid w:val="002A4E73"/>
    <w:rsid w:val="002A5BE2"/>
    <w:rsid w:val="002A5BFD"/>
    <w:rsid w:val="002A5D04"/>
    <w:rsid w:val="002A636B"/>
    <w:rsid w:val="002A6483"/>
    <w:rsid w:val="002A6643"/>
    <w:rsid w:val="002A76A4"/>
    <w:rsid w:val="002A7CFB"/>
    <w:rsid w:val="002B0585"/>
    <w:rsid w:val="002B0A72"/>
    <w:rsid w:val="002B0AA5"/>
    <w:rsid w:val="002B0B1B"/>
    <w:rsid w:val="002B0C27"/>
    <w:rsid w:val="002B0E26"/>
    <w:rsid w:val="002B0E61"/>
    <w:rsid w:val="002B1060"/>
    <w:rsid w:val="002B1130"/>
    <w:rsid w:val="002B123D"/>
    <w:rsid w:val="002B128A"/>
    <w:rsid w:val="002B142D"/>
    <w:rsid w:val="002B1874"/>
    <w:rsid w:val="002B1BEA"/>
    <w:rsid w:val="002B1C51"/>
    <w:rsid w:val="002B1E27"/>
    <w:rsid w:val="002B2621"/>
    <w:rsid w:val="002B26D2"/>
    <w:rsid w:val="002B271E"/>
    <w:rsid w:val="002B29D6"/>
    <w:rsid w:val="002B2FA9"/>
    <w:rsid w:val="002B3B00"/>
    <w:rsid w:val="002B4B10"/>
    <w:rsid w:val="002B4C30"/>
    <w:rsid w:val="002B5018"/>
    <w:rsid w:val="002B571D"/>
    <w:rsid w:val="002B5A3A"/>
    <w:rsid w:val="002B5A74"/>
    <w:rsid w:val="002B5BA2"/>
    <w:rsid w:val="002B60CF"/>
    <w:rsid w:val="002B61C3"/>
    <w:rsid w:val="002B629B"/>
    <w:rsid w:val="002B69EE"/>
    <w:rsid w:val="002B6A93"/>
    <w:rsid w:val="002B76CC"/>
    <w:rsid w:val="002B7F7F"/>
    <w:rsid w:val="002C03AB"/>
    <w:rsid w:val="002C068A"/>
    <w:rsid w:val="002C06E6"/>
    <w:rsid w:val="002C106A"/>
    <w:rsid w:val="002C17CB"/>
    <w:rsid w:val="002C188F"/>
    <w:rsid w:val="002C1FC5"/>
    <w:rsid w:val="002C21EB"/>
    <w:rsid w:val="002C2524"/>
    <w:rsid w:val="002C2847"/>
    <w:rsid w:val="002C327D"/>
    <w:rsid w:val="002C342F"/>
    <w:rsid w:val="002C344E"/>
    <w:rsid w:val="002C3B6A"/>
    <w:rsid w:val="002C3B9D"/>
    <w:rsid w:val="002C3BA2"/>
    <w:rsid w:val="002C3BB2"/>
    <w:rsid w:val="002C3CA8"/>
    <w:rsid w:val="002C402B"/>
    <w:rsid w:val="002C4037"/>
    <w:rsid w:val="002C49C5"/>
    <w:rsid w:val="002C49DF"/>
    <w:rsid w:val="002C4BD6"/>
    <w:rsid w:val="002C4F07"/>
    <w:rsid w:val="002C5CBD"/>
    <w:rsid w:val="002C5F38"/>
    <w:rsid w:val="002C6015"/>
    <w:rsid w:val="002C6107"/>
    <w:rsid w:val="002C64F7"/>
    <w:rsid w:val="002C68DB"/>
    <w:rsid w:val="002C6947"/>
    <w:rsid w:val="002C69D0"/>
    <w:rsid w:val="002C6F2A"/>
    <w:rsid w:val="002C7571"/>
    <w:rsid w:val="002C79F5"/>
    <w:rsid w:val="002C7B4D"/>
    <w:rsid w:val="002D0436"/>
    <w:rsid w:val="002D05BD"/>
    <w:rsid w:val="002D0642"/>
    <w:rsid w:val="002D075E"/>
    <w:rsid w:val="002D0760"/>
    <w:rsid w:val="002D0A14"/>
    <w:rsid w:val="002D15C9"/>
    <w:rsid w:val="002D18FC"/>
    <w:rsid w:val="002D1A52"/>
    <w:rsid w:val="002D1DA4"/>
    <w:rsid w:val="002D248C"/>
    <w:rsid w:val="002D2D37"/>
    <w:rsid w:val="002D2EE8"/>
    <w:rsid w:val="002D30A4"/>
    <w:rsid w:val="002D38A6"/>
    <w:rsid w:val="002D40CC"/>
    <w:rsid w:val="002D44EA"/>
    <w:rsid w:val="002D4894"/>
    <w:rsid w:val="002D4C3B"/>
    <w:rsid w:val="002D5010"/>
    <w:rsid w:val="002D51A6"/>
    <w:rsid w:val="002D51C9"/>
    <w:rsid w:val="002D55CF"/>
    <w:rsid w:val="002D56BB"/>
    <w:rsid w:val="002D5A7C"/>
    <w:rsid w:val="002D5E66"/>
    <w:rsid w:val="002D610E"/>
    <w:rsid w:val="002D6216"/>
    <w:rsid w:val="002D6969"/>
    <w:rsid w:val="002D6A30"/>
    <w:rsid w:val="002D6D2E"/>
    <w:rsid w:val="002D7044"/>
    <w:rsid w:val="002D7332"/>
    <w:rsid w:val="002D75C6"/>
    <w:rsid w:val="002D7E7C"/>
    <w:rsid w:val="002E004D"/>
    <w:rsid w:val="002E01EA"/>
    <w:rsid w:val="002E0205"/>
    <w:rsid w:val="002E02E9"/>
    <w:rsid w:val="002E0E69"/>
    <w:rsid w:val="002E118C"/>
    <w:rsid w:val="002E1DD5"/>
    <w:rsid w:val="002E1FED"/>
    <w:rsid w:val="002E22EC"/>
    <w:rsid w:val="002E248E"/>
    <w:rsid w:val="002E2596"/>
    <w:rsid w:val="002E25F1"/>
    <w:rsid w:val="002E294C"/>
    <w:rsid w:val="002E2D1B"/>
    <w:rsid w:val="002E393A"/>
    <w:rsid w:val="002E3CE0"/>
    <w:rsid w:val="002E4611"/>
    <w:rsid w:val="002E6693"/>
    <w:rsid w:val="002E6BAD"/>
    <w:rsid w:val="002E6D05"/>
    <w:rsid w:val="002E6E12"/>
    <w:rsid w:val="002E7104"/>
    <w:rsid w:val="002E7454"/>
    <w:rsid w:val="002E7B84"/>
    <w:rsid w:val="002F0265"/>
    <w:rsid w:val="002F052E"/>
    <w:rsid w:val="002F0A19"/>
    <w:rsid w:val="002F11E4"/>
    <w:rsid w:val="002F163C"/>
    <w:rsid w:val="002F1924"/>
    <w:rsid w:val="002F1AB6"/>
    <w:rsid w:val="002F1B65"/>
    <w:rsid w:val="002F1CED"/>
    <w:rsid w:val="002F1CFD"/>
    <w:rsid w:val="002F1E37"/>
    <w:rsid w:val="002F2EEB"/>
    <w:rsid w:val="002F3037"/>
    <w:rsid w:val="002F3807"/>
    <w:rsid w:val="002F396B"/>
    <w:rsid w:val="002F3E62"/>
    <w:rsid w:val="002F401E"/>
    <w:rsid w:val="002F4450"/>
    <w:rsid w:val="002F453C"/>
    <w:rsid w:val="002F4687"/>
    <w:rsid w:val="002F48F8"/>
    <w:rsid w:val="002F4E11"/>
    <w:rsid w:val="002F52C9"/>
    <w:rsid w:val="002F57BD"/>
    <w:rsid w:val="002F57E0"/>
    <w:rsid w:val="002F619F"/>
    <w:rsid w:val="002F61D4"/>
    <w:rsid w:val="002F628A"/>
    <w:rsid w:val="002F6A32"/>
    <w:rsid w:val="002F6F9B"/>
    <w:rsid w:val="002F6FD0"/>
    <w:rsid w:val="00300083"/>
    <w:rsid w:val="003006FF"/>
    <w:rsid w:val="0030078B"/>
    <w:rsid w:val="0030102C"/>
    <w:rsid w:val="00301331"/>
    <w:rsid w:val="00301460"/>
    <w:rsid w:val="00301542"/>
    <w:rsid w:val="003018BA"/>
    <w:rsid w:val="00301CEE"/>
    <w:rsid w:val="003020BF"/>
    <w:rsid w:val="00302726"/>
    <w:rsid w:val="00302EF9"/>
    <w:rsid w:val="00303518"/>
    <w:rsid w:val="00303A35"/>
    <w:rsid w:val="00303BEA"/>
    <w:rsid w:val="00303CA5"/>
    <w:rsid w:val="00303E26"/>
    <w:rsid w:val="00303EEE"/>
    <w:rsid w:val="00304643"/>
    <w:rsid w:val="00304AD0"/>
    <w:rsid w:val="00304EA2"/>
    <w:rsid w:val="00304FCC"/>
    <w:rsid w:val="0030500E"/>
    <w:rsid w:val="00305561"/>
    <w:rsid w:val="00305C67"/>
    <w:rsid w:val="003060F0"/>
    <w:rsid w:val="00306618"/>
    <w:rsid w:val="00306635"/>
    <w:rsid w:val="00306A0F"/>
    <w:rsid w:val="00306B46"/>
    <w:rsid w:val="00306C91"/>
    <w:rsid w:val="003072E4"/>
    <w:rsid w:val="003075FD"/>
    <w:rsid w:val="00307E6F"/>
    <w:rsid w:val="00307F16"/>
    <w:rsid w:val="003103D4"/>
    <w:rsid w:val="00310604"/>
    <w:rsid w:val="00310792"/>
    <w:rsid w:val="00310F2B"/>
    <w:rsid w:val="003110CD"/>
    <w:rsid w:val="00311CB8"/>
    <w:rsid w:val="00311D26"/>
    <w:rsid w:val="00311EF2"/>
    <w:rsid w:val="0031213F"/>
    <w:rsid w:val="00312190"/>
    <w:rsid w:val="00312324"/>
    <w:rsid w:val="00312433"/>
    <w:rsid w:val="00312A74"/>
    <w:rsid w:val="003132F4"/>
    <w:rsid w:val="00313B1E"/>
    <w:rsid w:val="00313BC7"/>
    <w:rsid w:val="00313F71"/>
    <w:rsid w:val="0031462A"/>
    <w:rsid w:val="00314753"/>
    <w:rsid w:val="00314CA1"/>
    <w:rsid w:val="00315041"/>
    <w:rsid w:val="0031588D"/>
    <w:rsid w:val="00315915"/>
    <w:rsid w:val="00316D2D"/>
    <w:rsid w:val="003171B3"/>
    <w:rsid w:val="003171CA"/>
    <w:rsid w:val="00317329"/>
    <w:rsid w:val="003173D9"/>
    <w:rsid w:val="00317849"/>
    <w:rsid w:val="00317CD9"/>
    <w:rsid w:val="0032006E"/>
    <w:rsid w:val="00320592"/>
    <w:rsid w:val="003206FD"/>
    <w:rsid w:val="00320823"/>
    <w:rsid w:val="00320C66"/>
    <w:rsid w:val="00320DE0"/>
    <w:rsid w:val="0032125F"/>
    <w:rsid w:val="003214BB"/>
    <w:rsid w:val="00321B0F"/>
    <w:rsid w:val="00321F01"/>
    <w:rsid w:val="00323048"/>
    <w:rsid w:val="0032358D"/>
    <w:rsid w:val="00324646"/>
    <w:rsid w:val="00324950"/>
    <w:rsid w:val="00324EFC"/>
    <w:rsid w:val="00325381"/>
    <w:rsid w:val="003257AF"/>
    <w:rsid w:val="00325958"/>
    <w:rsid w:val="00325ADD"/>
    <w:rsid w:val="0032632F"/>
    <w:rsid w:val="00326442"/>
    <w:rsid w:val="00326476"/>
    <w:rsid w:val="00326492"/>
    <w:rsid w:val="003268DD"/>
    <w:rsid w:val="003269FB"/>
    <w:rsid w:val="00326B61"/>
    <w:rsid w:val="00326BEA"/>
    <w:rsid w:val="00326DEF"/>
    <w:rsid w:val="00330425"/>
    <w:rsid w:val="003307FE"/>
    <w:rsid w:val="0033091E"/>
    <w:rsid w:val="00330DCF"/>
    <w:rsid w:val="00331017"/>
    <w:rsid w:val="003316FE"/>
    <w:rsid w:val="00331949"/>
    <w:rsid w:val="00332400"/>
    <w:rsid w:val="003324E1"/>
    <w:rsid w:val="00332A3F"/>
    <w:rsid w:val="0033354B"/>
    <w:rsid w:val="003338C1"/>
    <w:rsid w:val="00333C7E"/>
    <w:rsid w:val="0033425A"/>
    <w:rsid w:val="003347D9"/>
    <w:rsid w:val="003347F9"/>
    <w:rsid w:val="00334BE3"/>
    <w:rsid w:val="00334FC2"/>
    <w:rsid w:val="003355E9"/>
    <w:rsid w:val="00336222"/>
    <w:rsid w:val="0033630F"/>
    <w:rsid w:val="00336E93"/>
    <w:rsid w:val="0033739B"/>
    <w:rsid w:val="00337461"/>
    <w:rsid w:val="00337B17"/>
    <w:rsid w:val="003400FB"/>
    <w:rsid w:val="00340E3E"/>
    <w:rsid w:val="00341339"/>
    <w:rsid w:val="0034158A"/>
    <w:rsid w:val="003416B0"/>
    <w:rsid w:val="003416DA"/>
    <w:rsid w:val="00341AA2"/>
    <w:rsid w:val="00342178"/>
    <w:rsid w:val="00342B71"/>
    <w:rsid w:val="00342E50"/>
    <w:rsid w:val="00342EA9"/>
    <w:rsid w:val="0034341C"/>
    <w:rsid w:val="00343660"/>
    <w:rsid w:val="0034382E"/>
    <w:rsid w:val="00343A10"/>
    <w:rsid w:val="00343A1F"/>
    <w:rsid w:val="00344294"/>
    <w:rsid w:val="00344563"/>
    <w:rsid w:val="003449E8"/>
    <w:rsid w:val="00344A88"/>
    <w:rsid w:val="00344CD1"/>
    <w:rsid w:val="00344DC7"/>
    <w:rsid w:val="00345074"/>
    <w:rsid w:val="00345F21"/>
    <w:rsid w:val="003463F7"/>
    <w:rsid w:val="003501D4"/>
    <w:rsid w:val="0035022C"/>
    <w:rsid w:val="00350921"/>
    <w:rsid w:val="00350FED"/>
    <w:rsid w:val="0035117D"/>
    <w:rsid w:val="00351852"/>
    <w:rsid w:val="00351D85"/>
    <w:rsid w:val="003523FE"/>
    <w:rsid w:val="0035284A"/>
    <w:rsid w:val="0035307B"/>
    <w:rsid w:val="00353246"/>
    <w:rsid w:val="00353389"/>
    <w:rsid w:val="003534FA"/>
    <w:rsid w:val="00353629"/>
    <w:rsid w:val="0035383D"/>
    <w:rsid w:val="00353A47"/>
    <w:rsid w:val="003540A9"/>
    <w:rsid w:val="00354195"/>
    <w:rsid w:val="00354208"/>
    <w:rsid w:val="003542CF"/>
    <w:rsid w:val="00354986"/>
    <w:rsid w:val="003556B1"/>
    <w:rsid w:val="003556EC"/>
    <w:rsid w:val="00355BF5"/>
    <w:rsid w:val="00355FA4"/>
    <w:rsid w:val="00355FCC"/>
    <w:rsid w:val="00357227"/>
    <w:rsid w:val="003573F4"/>
    <w:rsid w:val="0035777E"/>
    <w:rsid w:val="00357987"/>
    <w:rsid w:val="00357A27"/>
    <w:rsid w:val="00357D69"/>
    <w:rsid w:val="003604F3"/>
    <w:rsid w:val="00360664"/>
    <w:rsid w:val="003607E1"/>
    <w:rsid w:val="00360A5C"/>
    <w:rsid w:val="00360C1A"/>
    <w:rsid w:val="00360F97"/>
    <w:rsid w:val="003610D1"/>
    <w:rsid w:val="00361285"/>
    <w:rsid w:val="00361890"/>
    <w:rsid w:val="00361D9B"/>
    <w:rsid w:val="003622D8"/>
    <w:rsid w:val="00362980"/>
    <w:rsid w:val="00362AE5"/>
    <w:rsid w:val="00362EB7"/>
    <w:rsid w:val="00363892"/>
    <w:rsid w:val="00363A27"/>
    <w:rsid w:val="00363B59"/>
    <w:rsid w:val="00363D89"/>
    <w:rsid w:val="0036429A"/>
    <w:rsid w:val="00364645"/>
    <w:rsid w:val="003648C8"/>
    <w:rsid w:val="00364A7A"/>
    <w:rsid w:val="00364BA1"/>
    <w:rsid w:val="00364E17"/>
    <w:rsid w:val="00365162"/>
    <w:rsid w:val="00365603"/>
    <w:rsid w:val="00365D35"/>
    <w:rsid w:val="0036627F"/>
    <w:rsid w:val="00366AD2"/>
    <w:rsid w:val="00366F95"/>
    <w:rsid w:val="0036734F"/>
    <w:rsid w:val="00367821"/>
    <w:rsid w:val="00367CD5"/>
    <w:rsid w:val="00367EE3"/>
    <w:rsid w:val="0037014C"/>
    <w:rsid w:val="00370470"/>
    <w:rsid w:val="003706EB"/>
    <w:rsid w:val="00370813"/>
    <w:rsid w:val="00370C8C"/>
    <w:rsid w:val="00370DB7"/>
    <w:rsid w:val="00370EAD"/>
    <w:rsid w:val="0037157F"/>
    <w:rsid w:val="0037169D"/>
    <w:rsid w:val="00371BAF"/>
    <w:rsid w:val="00371E6E"/>
    <w:rsid w:val="00371FD0"/>
    <w:rsid w:val="00372BEC"/>
    <w:rsid w:val="003736F5"/>
    <w:rsid w:val="00373773"/>
    <w:rsid w:val="00373959"/>
    <w:rsid w:val="00373C58"/>
    <w:rsid w:val="0037414B"/>
    <w:rsid w:val="00374382"/>
    <w:rsid w:val="00374709"/>
    <w:rsid w:val="00374AFB"/>
    <w:rsid w:val="00374F16"/>
    <w:rsid w:val="00374FA5"/>
    <w:rsid w:val="003753FE"/>
    <w:rsid w:val="003756B0"/>
    <w:rsid w:val="0037570F"/>
    <w:rsid w:val="003758FC"/>
    <w:rsid w:val="0037593C"/>
    <w:rsid w:val="00375948"/>
    <w:rsid w:val="00376839"/>
    <w:rsid w:val="003771B4"/>
    <w:rsid w:val="00377596"/>
    <w:rsid w:val="0037782C"/>
    <w:rsid w:val="0037784C"/>
    <w:rsid w:val="00377BB9"/>
    <w:rsid w:val="003800D5"/>
    <w:rsid w:val="003800E6"/>
    <w:rsid w:val="00381180"/>
    <w:rsid w:val="00381615"/>
    <w:rsid w:val="00381824"/>
    <w:rsid w:val="003822E9"/>
    <w:rsid w:val="00382335"/>
    <w:rsid w:val="00382E01"/>
    <w:rsid w:val="00383194"/>
    <w:rsid w:val="00383284"/>
    <w:rsid w:val="003836CA"/>
    <w:rsid w:val="00383CF0"/>
    <w:rsid w:val="00384398"/>
    <w:rsid w:val="003844DE"/>
    <w:rsid w:val="00384629"/>
    <w:rsid w:val="003847CA"/>
    <w:rsid w:val="00384AE3"/>
    <w:rsid w:val="00384D4D"/>
    <w:rsid w:val="003850D5"/>
    <w:rsid w:val="00385279"/>
    <w:rsid w:val="00385424"/>
    <w:rsid w:val="00385460"/>
    <w:rsid w:val="00385881"/>
    <w:rsid w:val="0038592B"/>
    <w:rsid w:val="003859E9"/>
    <w:rsid w:val="00385EC3"/>
    <w:rsid w:val="003862AE"/>
    <w:rsid w:val="00386416"/>
    <w:rsid w:val="003866BC"/>
    <w:rsid w:val="00387124"/>
    <w:rsid w:val="00387208"/>
    <w:rsid w:val="00387300"/>
    <w:rsid w:val="0038764C"/>
    <w:rsid w:val="00387665"/>
    <w:rsid w:val="0038780B"/>
    <w:rsid w:val="00387B55"/>
    <w:rsid w:val="00387BED"/>
    <w:rsid w:val="00387F67"/>
    <w:rsid w:val="00387F7C"/>
    <w:rsid w:val="0039021B"/>
    <w:rsid w:val="0039034B"/>
    <w:rsid w:val="00390676"/>
    <w:rsid w:val="00390894"/>
    <w:rsid w:val="00390D8E"/>
    <w:rsid w:val="0039102D"/>
    <w:rsid w:val="003917CC"/>
    <w:rsid w:val="003917D9"/>
    <w:rsid w:val="00391ED1"/>
    <w:rsid w:val="0039255C"/>
    <w:rsid w:val="00392CF8"/>
    <w:rsid w:val="0039324C"/>
    <w:rsid w:val="00393968"/>
    <w:rsid w:val="00393F9E"/>
    <w:rsid w:val="003941CF"/>
    <w:rsid w:val="00394304"/>
    <w:rsid w:val="0039465A"/>
    <w:rsid w:val="003949E4"/>
    <w:rsid w:val="003956E9"/>
    <w:rsid w:val="003956FD"/>
    <w:rsid w:val="00395ADD"/>
    <w:rsid w:val="00395F0F"/>
    <w:rsid w:val="0039671B"/>
    <w:rsid w:val="00396774"/>
    <w:rsid w:val="00396974"/>
    <w:rsid w:val="00396F8F"/>
    <w:rsid w:val="0039724B"/>
    <w:rsid w:val="00397286"/>
    <w:rsid w:val="003972E9"/>
    <w:rsid w:val="0039737B"/>
    <w:rsid w:val="0039763A"/>
    <w:rsid w:val="00397887"/>
    <w:rsid w:val="0039788C"/>
    <w:rsid w:val="003979E2"/>
    <w:rsid w:val="00397B97"/>
    <w:rsid w:val="003A0896"/>
    <w:rsid w:val="003A0AE4"/>
    <w:rsid w:val="003A0B58"/>
    <w:rsid w:val="003A0E76"/>
    <w:rsid w:val="003A109C"/>
    <w:rsid w:val="003A1D30"/>
    <w:rsid w:val="003A1D41"/>
    <w:rsid w:val="003A23DE"/>
    <w:rsid w:val="003A247F"/>
    <w:rsid w:val="003A268B"/>
    <w:rsid w:val="003A3412"/>
    <w:rsid w:val="003A3D8E"/>
    <w:rsid w:val="003A3EFE"/>
    <w:rsid w:val="003A3F40"/>
    <w:rsid w:val="003A48C1"/>
    <w:rsid w:val="003A4C4F"/>
    <w:rsid w:val="003A4CA1"/>
    <w:rsid w:val="003A54C0"/>
    <w:rsid w:val="003A5D43"/>
    <w:rsid w:val="003A5D8F"/>
    <w:rsid w:val="003A5DFC"/>
    <w:rsid w:val="003A61AA"/>
    <w:rsid w:val="003A6773"/>
    <w:rsid w:val="003A6888"/>
    <w:rsid w:val="003A718A"/>
    <w:rsid w:val="003A7663"/>
    <w:rsid w:val="003A7A71"/>
    <w:rsid w:val="003A7BD2"/>
    <w:rsid w:val="003A7E72"/>
    <w:rsid w:val="003B0667"/>
    <w:rsid w:val="003B09F6"/>
    <w:rsid w:val="003B0F8A"/>
    <w:rsid w:val="003B1525"/>
    <w:rsid w:val="003B1877"/>
    <w:rsid w:val="003B1DF0"/>
    <w:rsid w:val="003B261D"/>
    <w:rsid w:val="003B2648"/>
    <w:rsid w:val="003B265A"/>
    <w:rsid w:val="003B28ED"/>
    <w:rsid w:val="003B2FE6"/>
    <w:rsid w:val="003B347F"/>
    <w:rsid w:val="003B352D"/>
    <w:rsid w:val="003B35C3"/>
    <w:rsid w:val="003B3A5E"/>
    <w:rsid w:val="003B3C85"/>
    <w:rsid w:val="003B3DF3"/>
    <w:rsid w:val="003B3EDD"/>
    <w:rsid w:val="003B41FE"/>
    <w:rsid w:val="003B4654"/>
    <w:rsid w:val="003B4AAD"/>
    <w:rsid w:val="003B4EC3"/>
    <w:rsid w:val="003B5B16"/>
    <w:rsid w:val="003B6097"/>
    <w:rsid w:val="003B65E6"/>
    <w:rsid w:val="003B674C"/>
    <w:rsid w:val="003B67C9"/>
    <w:rsid w:val="003B748B"/>
    <w:rsid w:val="003C025B"/>
    <w:rsid w:val="003C0AE7"/>
    <w:rsid w:val="003C0FED"/>
    <w:rsid w:val="003C1463"/>
    <w:rsid w:val="003C14DC"/>
    <w:rsid w:val="003C19E6"/>
    <w:rsid w:val="003C19EF"/>
    <w:rsid w:val="003C20EB"/>
    <w:rsid w:val="003C2216"/>
    <w:rsid w:val="003C2506"/>
    <w:rsid w:val="003C274F"/>
    <w:rsid w:val="003C290F"/>
    <w:rsid w:val="003C2AD4"/>
    <w:rsid w:val="003C2DF4"/>
    <w:rsid w:val="003C3178"/>
    <w:rsid w:val="003C321C"/>
    <w:rsid w:val="003C33DC"/>
    <w:rsid w:val="003C33EF"/>
    <w:rsid w:val="003C3773"/>
    <w:rsid w:val="003C3833"/>
    <w:rsid w:val="003C3E71"/>
    <w:rsid w:val="003C4452"/>
    <w:rsid w:val="003C44C9"/>
    <w:rsid w:val="003C4770"/>
    <w:rsid w:val="003C4F10"/>
    <w:rsid w:val="003C5030"/>
    <w:rsid w:val="003C5543"/>
    <w:rsid w:val="003C572C"/>
    <w:rsid w:val="003C5ACF"/>
    <w:rsid w:val="003C5C83"/>
    <w:rsid w:val="003C5E10"/>
    <w:rsid w:val="003C5FAC"/>
    <w:rsid w:val="003C63DE"/>
    <w:rsid w:val="003C6665"/>
    <w:rsid w:val="003C66CE"/>
    <w:rsid w:val="003C67D3"/>
    <w:rsid w:val="003C67F9"/>
    <w:rsid w:val="003C6C89"/>
    <w:rsid w:val="003C6D23"/>
    <w:rsid w:val="003C6F41"/>
    <w:rsid w:val="003C6F5B"/>
    <w:rsid w:val="003C7009"/>
    <w:rsid w:val="003C710A"/>
    <w:rsid w:val="003C7BB8"/>
    <w:rsid w:val="003C7C29"/>
    <w:rsid w:val="003C7FD8"/>
    <w:rsid w:val="003D0905"/>
    <w:rsid w:val="003D097E"/>
    <w:rsid w:val="003D1050"/>
    <w:rsid w:val="003D1171"/>
    <w:rsid w:val="003D1742"/>
    <w:rsid w:val="003D1C6B"/>
    <w:rsid w:val="003D1C81"/>
    <w:rsid w:val="003D1CEA"/>
    <w:rsid w:val="003D1D4A"/>
    <w:rsid w:val="003D1D4B"/>
    <w:rsid w:val="003D1D94"/>
    <w:rsid w:val="003D2777"/>
    <w:rsid w:val="003D33DA"/>
    <w:rsid w:val="003D34C0"/>
    <w:rsid w:val="003D3599"/>
    <w:rsid w:val="003D3715"/>
    <w:rsid w:val="003D375C"/>
    <w:rsid w:val="003D38A4"/>
    <w:rsid w:val="003D398B"/>
    <w:rsid w:val="003D3F74"/>
    <w:rsid w:val="003D417B"/>
    <w:rsid w:val="003D41DC"/>
    <w:rsid w:val="003D4481"/>
    <w:rsid w:val="003D48A5"/>
    <w:rsid w:val="003D4D02"/>
    <w:rsid w:val="003D53CF"/>
    <w:rsid w:val="003D55B4"/>
    <w:rsid w:val="003D5752"/>
    <w:rsid w:val="003D59A2"/>
    <w:rsid w:val="003D5B54"/>
    <w:rsid w:val="003D5BB1"/>
    <w:rsid w:val="003D6706"/>
    <w:rsid w:val="003D69FC"/>
    <w:rsid w:val="003D72FE"/>
    <w:rsid w:val="003D7BF3"/>
    <w:rsid w:val="003D7FB3"/>
    <w:rsid w:val="003E0197"/>
    <w:rsid w:val="003E0204"/>
    <w:rsid w:val="003E0536"/>
    <w:rsid w:val="003E056A"/>
    <w:rsid w:val="003E08BD"/>
    <w:rsid w:val="003E0BB7"/>
    <w:rsid w:val="003E1F33"/>
    <w:rsid w:val="003E1FB1"/>
    <w:rsid w:val="003E227C"/>
    <w:rsid w:val="003E2679"/>
    <w:rsid w:val="003E2A61"/>
    <w:rsid w:val="003E2C86"/>
    <w:rsid w:val="003E2F77"/>
    <w:rsid w:val="003E2FC1"/>
    <w:rsid w:val="003E3B10"/>
    <w:rsid w:val="003E3E56"/>
    <w:rsid w:val="003E4742"/>
    <w:rsid w:val="003E4D0D"/>
    <w:rsid w:val="003E4D50"/>
    <w:rsid w:val="003E4DA0"/>
    <w:rsid w:val="003E52A9"/>
    <w:rsid w:val="003E54CC"/>
    <w:rsid w:val="003E5BE4"/>
    <w:rsid w:val="003E5E45"/>
    <w:rsid w:val="003E65ED"/>
    <w:rsid w:val="003E6703"/>
    <w:rsid w:val="003E6915"/>
    <w:rsid w:val="003E7414"/>
    <w:rsid w:val="003E75A0"/>
    <w:rsid w:val="003E7631"/>
    <w:rsid w:val="003E7724"/>
    <w:rsid w:val="003E77C2"/>
    <w:rsid w:val="003F047F"/>
    <w:rsid w:val="003F056E"/>
    <w:rsid w:val="003F070C"/>
    <w:rsid w:val="003F07D8"/>
    <w:rsid w:val="003F0A01"/>
    <w:rsid w:val="003F0C1E"/>
    <w:rsid w:val="003F0E8A"/>
    <w:rsid w:val="003F0F28"/>
    <w:rsid w:val="003F0F49"/>
    <w:rsid w:val="003F123E"/>
    <w:rsid w:val="003F1A78"/>
    <w:rsid w:val="003F2F81"/>
    <w:rsid w:val="003F31B3"/>
    <w:rsid w:val="003F3533"/>
    <w:rsid w:val="003F39E9"/>
    <w:rsid w:val="003F3F91"/>
    <w:rsid w:val="003F42FA"/>
    <w:rsid w:val="003F4A65"/>
    <w:rsid w:val="003F508E"/>
    <w:rsid w:val="003F548E"/>
    <w:rsid w:val="003F5642"/>
    <w:rsid w:val="003F5A00"/>
    <w:rsid w:val="003F5A02"/>
    <w:rsid w:val="003F5BB9"/>
    <w:rsid w:val="003F5DCB"/>
    <w:rsid w:val="003F6773"/>
    <w:rsid w:val="003F67A3"/>
    <w:rsid w:val="003F6A65"/>
    <w:rsid w:val="003F6C5B"/>
    <w:rsid w:val="003F6F6D"/>
    <w:rsid w:val="003F7401"/>
    <w:rsid w:val="003F7591"/>
    <w:rsid w:val="003F7A64"/>
    <w:rsid w:val="003F7CA6"/>
    <w:rsid w:val="003F7DFB"/>
    <w:rsid w:val="003F7ECE"/>
    <w:rsid w:val="004002BE"/>
    <w:rsid w:val="0040066E"/>
    <w:rsid w:val="00400F80"/>
    <w:rsid w:val="00401094"/>
    <w:rsid w:val="004013AB"/>
    <w:rsid w:val="004017AD"/>
    <w:rsid w:val="00401A5A"/>
    <w:rsid w:val="00401C7B"/>
    <w:rsid w:val="0040201B"/>
    <w:rsid w:val="00402780"/>
    <w:rsid w:val="004028F7"/>
    <w:rsid w:val="004029F3"/>
    <w:rsid w:val="00402A9E"/>
    <w:rsid w:val="0040320C"/>
    <w:rsid w:val="0040325A"/>
    <w:rsid w:val="0040346A"/>
    <w:rsid w:val="0040359E"/>
    <w:rsid w:val="00403B3E"/>
    <w:rsid w:val="00403F7B"/>
    <w:rsid w:val="00404420"/>
    <w:rsid w:val="004046FD"/>
    <w:rsid w:val="0040538E"/>
    <w:rsid w:val="004054F5"/>
    <w:rsid w:val="0040571D"/>
    <w:rsid w:val="004057B6"/>
    <w:rsid w:val="004058F3"/>
    <w:rsid w:val="004058F4"/>
    <w:rsid w:val="00406B93"/>
    <w:rsid w:val="00406E97"/>
    <w:rsid w:val="004100D5"/>
    <w:rsid w:val="00410B20"/>
    <w:rsid w:val="00410D4B"/>
    <w:rsid w:val="004111DF"/>
    <w:rsid w:val="0041183E"/>
    <w:rsid w:val="00411A1B"/>
    <w:rsid w:val="00411F66"/>
    <w:rsid w:val="00412086"/>
    <w:rsid w:val="00412789"/>
    <w:rsid w:val="00412850"/>
    <w:rsid w:val="004128FB"/>
    <w:rsid w:val="00412E79"/>
    <w:rsid w:val="00413028"/>
    <w:rsid w:val="0041327D"/>
    <w:rsid w:val="004136E6"/>
    <w:rsid w:val="00413B9C"/>
    <w:rsid w:val="00413FE6"/>
    <w:rsid w:val="00414141"/>
    <w:rsid w:val="00414830"/>
    <w:rsid w:val="004148AB"/>
    <w:rsid w:val="004155A3"/>
    <w:rsid w:val="004156F0"/>
    <w:rsid w:val="004158CC"/>
    <w:rsid w:val="00415E78"/>
    <w:rsid w:val="00415F45"/>
    <w:rsid w:val="00415F88"/>
    <w:rsid w:val="00416191"/>
    <w:rsid w:val="00416B12"/>
    <w:rsid w:val="00416E34"/>
    <w:rsid w:val="00417234"/>
    <w:rsid w:val="004173E8"/>
    <w:rsid w:val="00417580"/>
    <w:rsid w:val="00417A12"/>
    <w:rsid w:val="00417C89"/>
    <w:rsid w:val="004201CC"/>
    <w:rsid w:val="00420534"/>
    <w:rsid w:val="0042130B"/>
    <w:rsid w:val="0042198C"/>
    <w:rsid w:val="00421AEA"/>
    <w:rsid w:val="00422767"/>
    <w:rsid w:val="004228D3"/>
    <w:rsid w:val="00422BD8"/>
    <w:rsid w:val="00422C19"/>
    <w:rsid w:val="00423144"/>
    <w:rsid w:val="004236F4"/>
    <w:rsid w:val="00423C0A"/>
    <w:rsid w:val="00424279"/>
    <w:rsid w:val="00424759"/>
    <w:rsid w:val="00425851"/>
    <w:rsid w:val="00425A35"/>
    <w:rsid w:val="00426455"/>
    <w:rsid w:val="004265E2"/>
    <w:rsid w:val="004268FF"/>
    <w:rsid w:val="00426F72"/>
    <w:rsid w:val="00427AF9"/>
    <w:rsid w:val="00427B05"/>
    <w:rsid w:val="00430164"/>
    <w:rsid w:val="0043023A"/>
    <w:rsid w:val="0043035B"/>
    <w:rsid w:val="00430446"/>
    <w:rsid w:val="004306BB"/>
    <w:rsid w:val="00430D36"/>
    <w:rsid w:val="00430E9A"/>
    <w:rsid w:val="00431657"/>
    <w:rsid w:val="00431E03"/>
    <w:rsid w:val="004324E4"/>
    <w:rsid w:val="00432539"/>
    <w:rsid w:val="00432929"/>
    <w:rsid w:val="00432959"/>
    <w:rsid w:val="00433AB4"/>
    <w:rsid w:val="00433B7E"/>
    <w:rsid w:val="00433EA1"/>
    <w:rsid w:val="00434071"/>
    <w:rsid w:val="004343D8"/>
    <w:rsid w:val="00434739"/>
    <w:rsid w:val="00434A9F"/>
    <w:rsid w:val="00434C0C"/>
    <w:rsid w:val="00434FA3"/>
    <w:rsid w:val="004356EC"/>
    <w:rsid w:val="004372FB"/>
    <w:rsid w:val="00437356"/>
    <w:rsid w:val="00437980"/>
    <w:rsid w:val="00437A2F"/>
    <w:rsid w:val="00440587"/>
    <w:rsid w:val="0044090C"/>
    <w:rsid w:val="00440945"/>
    <w:rsid w:val="00440A7B"/>
    <w:rsid w:val="00440CCB"/>
    <w:rsid w:val="00441ADF"/>
    <w:rsid w:val="00441B7F"/>
    <w:rsid w:val="004421B8"/>
    <w:rsid w:val="00442391"/>
    <w:rsid w:val="00442881"/>
    <w:rsid w:val="004429DA"/>
    <w:rsid w:val="004429E1"/>
    <w:rsid w:val="00442AD6"/>
    <w:rsid w:val="00442CD7"/>
    <w:rsid w:val="00443498"/>
    <w:rsid w:val="0044393C"/>
    <w:rsid w:val="004439CB"/>
    <w:rsid w:val="00443B34"/>
    <w:rsid w:val="00443CF5"/>
    <w:rsid w:val="0044432C"/>
    <w:rsid w:val="004444C5"/>
    <w:rsid w:val="0044497B"/>
    <w:rsid w:val="00444C81"/>
    <w:rsid w:val="00444D33"/>
    <w:rsid w:val="00445136"/>
    <w:rsid w:val="0044515D"/>
    <w:rsid w:val="00445244"/>
    <w:rsid w:val="00445514"/>
    <w:rsid w:val="00445614"/>
    <w:rsid w:val="0044635B"/>
    <w:rsid w:val="004471B5"/>
    <w:rsid w:val="004474DE"/>
    <w:rsid w:val="0044780D"/>
    <w:rsid w:val="00450099"/>
    <w:rsid w:val="00450177"/>
    <w:rsid w:val="0045036B"/>
    <w:rsid w:val="004503B2"/>
    <w:rsid w:val="00450E3F"/>
    <w:rsid w:val="00450F03"/>
    <w:rsid w:val="00451097"/>
    <w:rsid w:val="004511BF"/>
    <w:rsid w:val="00451353"/>
    <w:rsid w:val="00451B98"/>
    <w:rsid w:val="00451EE4"/>
    <w:rsid w:val="00452104"/>
    <w:rsid w:val="004522C1"/>
    <w:rsid w:val="0045240A"/>
    <w:rsid w:val="0045319C"/>
    <w:rsid w:val="00453504"/>
    <w:rsid w:val="0045350F"/>
    <w:rsid w:val="00453897"/>
    <w:rsid w:val="00453A91"/>
    <w:rsid w:val="00453E15"/>
    <w:rsid w:val="00453F66"/>
    <w:rsid w:val="00454069"/>
    <w:rsid w:val="0045485E"/>
    <w:rsid w:val="0045498D"/>
    <w:rsid w:val="00454997"/>
    <w:rsid w:val="00454C0B"/>
    <w:rsid w:val="00454E45"/>
    <w:rsid w:val="004554A1"/>
    <w:rsid w:val="00455555"/>
    <w:rsid w:val="004555F2"/>
    <w:rsid w:val="00456195"/>
    <w:rsid w:val="0045648F"/>
    <w:rsid w:val="00456FA5"/>
    <w:rsid w:val="004572C6"/>
    <w:rsid w:val="00457642"/>
    <w:rsid w:val="00457908"/>
    <w:rsid w:val="00457AF7"/>
    <w:rsid w:val="00457BE6"/>
    <w:rsid w:val="00457C33"/>
    <w:rsid w:val="00460533"/>
    <w:rsid w:val="00460858"/>
    <w:rsid w:val="004608B5"/>
    <w:rsid w:val="00460F6E"/>
    <w:rsid w:val="00461D26"/>
    <w:rsid w:val="0046219D"/>
    <w:rsid w:val="00462226"/>
    <w:rsid w:val="00462257"/>
    <w:rsid w:val="004625B6"/>
    <w:rsid w:val="004632B9"/>
    <w:rsid w:val="00463714"/>
    <w:rsid w:val="0046372D"/>
    <w:rsid w:val="00463BEA"/>
    <w:rsid w:val="00464C8E"/>
    <w:rsid w:val="0046517A"/>
    <w:rsid w:val="004651B3"/>
    <w:rsid w:val="0046568E"/>
    <w:rsid w:val="00465F9D"/>
    <w:rsid w:val="004660BB"/>
    <w:rsid w:val="0046630E"/>
    <w:rsid w:val="00466571"/>
    <w:rsid w:val="00466B72"/>
    <w:rsid w:val="00466C0F"/>
    <w:rsid w:val="00467064"/>
    <w:rsid w:val="004672AF"/>
    <w:rsid w:val="00467A1B"/>
    <w:rsid w:val="00467A3F"/>
    <w:rsid w:val="00467B88"/>
    <w:rsid w:val="00470EAB"/>
    <w:rsid w:val="00470FCA"/>
    <w:rsid w:val="004711F5"/>
    <w:rsid w:val="00471514"/>
    <w:rsid w:val="0047169E"/>
    <w:rsid w:val="00471917"/>
    <w:rsid w:val="0047196B"/>
    <w:rsid w:val="0047210C"/>
    <w:rsid w:val="0047221E"/>
    <w:rsid w:val="004724F4"/>
    <w:rsid w:val="00472622"/>
    <w:rsid w:val="00472B4E"/>
    <w:rsid w:val="00472D08"/>
    <w:rsid w:val="00473214"/>
    <w:rsid w:val="00473451"/>
    <w:rsid w:val="00473A5B"/>
    <w:rsid w:val="00473AA4"/>
    <w:rsid w:val="00473BB3"/>
    <w:rsid w:val="00474370"/>
    <w:rsid w:val="004749A9"/>
    <w:rsid w:val="004750CD"/>
    <w:rsid w:val="004755F0"/>
    <w:rsid w:val="00475D7D"/>
    <w:rsid w:val="004765C8"/>
    <w:rsid w:val="004769B7"/>
    <w:rsid w:val="00476D00"/>
    <w:rsid w:val="00476FBB"/>
    <w:rsid w:val="0047718B"/>
    <w:rsid w:val="004771E8"/>
    <w:rsid w:val="004771F8"/>
    <w:rsid w:val="00477B7E"/>
    <w:rsid w:val="0048036C"/>
    <w:rsid w:val="0048041A"/>
    <w:rsid w:val="004806F3"/>
    <w:rsid w:val="00480BD9"/>
    <w:rsid w:val="00480F43"/>
    <w:rsid w:val="00481952"/>
    <w:rsid w:val="004822DF"/>
    <w:rsid w:val="004829C7"/>
    <w:rsid w:val="00482D60"/>
    <w:rsid w:val="004831CB"/>
    <w:rsid w:val="00483766"/>
    <w:rsid w:val="004837FC"/>
    <w:rsid w:val="004837FD"/>
    <w:rsid w:val="00483D15"/>
    <w:rsid w:val="00483DBB"/>
    <w:rsid w:val="00483ECF"/>
    <w:rsid w:val="004841D6"/>
    <w:rsid w:val="00484703"/>
    <w:rsid w:val="00484F20"/>
    <w:rsid w:val="00484F78"/>
    <w:rsid w:val="004858D1"/>
    <w:rsid w:val="004868AD"/>
    <w:rsid w:val="00486A3C"/>
    <w:rsid w:val="00486C3E"/>
    <w:rsid w:val="00487099"/>
    <w:rsid w:val="004870EE"/>
    <w:rsid w:val="004873EE"/>
    <w:rsid w:val="004877BA"/>
    <w:rsid w:val="00490005"/>
    <w:rsid w:val="00490212"/>
    <w:rsid w:val="00490D23"/>
    <w:rsid w:val="00490F38"/>
    <w:rsid w:val="004910BF"/>
    <w:rsid w:val="004919B0"/>
    <w:rsid w:val="00491BA7"/>
    <w:rsid w:val="004926B0"/>
    <w:rsid w:val="004935E1"/>
    <w:rsid w:val="00493693"/>
    <w:rsid w:val="00493917"/>
    <w:rsid w:val="00493D9A"/>
    <w:rsid w:val="00493E12"/>
    <w:rsid w:val="0049438A"/>
    <w:rsid w:val="004944DC"/>
    <w:rsid w:val="00494FBF"/>
    <w:rsid w:val="004950AB"/>
    <w:rsid w:val="004950EA"/>
    <w:rsid w:val="00495477"/>
    <w:rsid w:val="00495A4F"/>
    <w:rsid w:val="00495F00"/>
    <w:rsid w:val="004961B9"/>
    <w:rsid w:val="00496775"/>
    <w:rsid w:val="00497227"/>
    <w:rsid w:val="004972FA"/>
    <w:rsid w:val="004976CF"/>
    <w:rsid w:val="00497BF9"/>
    <w:rsid w:val="00497D60"/>
    <w:rsid w:val="00497E6D"/>
    <w:rsid w:val="00497EE5"/>
    <w:rsid w:val="00497FA4"/>
    <w:rsid w:val="004A00F8"/>
    <w:rsid w:val="004A0324"/>
    <w:rsid w:val="004A0598"/>
    <w:rsid w:val="004A0FF4"/>
    <w:rsid w:val="004A11ED"/>
    <w:rsid w:val="004A1560"/>
    <w:rsid w:val="004A20D2"/>
    <w:rsid w:val="004A22EE"/>
    <w:rsid w:val="004A23CE"/>
    <w:rsid w:val="004A24AC"/>
    <w:rsid w:val="004A27EF"/>
    <w:rsid w:val="004A2EB8"/>
    <w:rsid w:val="004A3022"/>
    <w:rsid w:val="004A3758"/>
    <w:rsid w:val="004A377F"/>
    <w:rsid w:val="004A39BA"/>
    <w:rsid w:val="004A3A2C"/>
    <w:rsid w:val="004A3B43"/>
    <w:rsid w:val="004A40A2"/>
    <w:rsid w:val="004A4219"/>
    <w:rsid w:val="004A4351"/>
    <w:rsid w:val="004A4415"/>
    <w:rsid w:val="004A4486"/>
    <w:rsid w:val="004A46A8"/>
    <w:rsid w:val="004A46D5"/>
    <w:rsid w:val="004A4795"/>
    <w:rsid w:val="004A48C4"/>
    <w:rsid w:val="004A4E8B"/>
    <w:rsid w:val="004A5798"/>
    <w:rsid w:val="004A5B7D"/>
    <w:rsid w:val="004A5B8D"/>
    <w:rsid w:val="004A5E64"/>
    <w:rsid w:val="004A60AA"/>
    <w:rsid w:val="004A62B1"/>
    <w:rsid w:val="004A663D"/>
    <w:rsid w:val="004A7486"/>
    <w:rsid w:val="004A75B6"/>
    <w:rsid w:val="004A75B9"/>
    <w:rsid w:val="004A794E"/>
    <w:rsid w:val="004A7C72"/>
    <w:rsid w:val="004A7D8E"/>
    <w:rsid w:val="004A7E8C"/>
    <w:rsid w:val="004A7FC1"/>
    <w:rsid w:val="004B0071"/>
    <w:rsid w:val="004B08BC"/>
    <w:rsid w:val="004B08D1"/>
    <w:rsid w:val="004B0C18"/>
    <w:rsid w:val="004B0E37"/>
    <w:rsid w:val="004B1140"/>
    <w:rsid w:val="004B1BF7"/>
    <w:rsid w:val="004B22BD"/>
    <w:rsid w:val="004B24F1"/>
    <w:rsid w:val="004B25CB"/>
    <w:rsid w:val="004B2E8A"/>
    <w:rsid w:val="004B2F14"/>
    <w:rsid w:val="004B3E62"/>
    <w:rsid w:val="004B3EBC"/>
    <w:rsid w:val="004B3FB4"/>
    <w:rsid w:val="004B4160"/>
    <w:rsid w:val="004B431F"/>
    <w:rsid w:val="004B460E"/>
    <w:rsid w:val="004B520C"/>
    <w:rsid w:val="004B539B"/>
    <w:rsid w:val="004B5753"/>
    <w:rsid w:val="004B5C24"/>
    <w:rsid w:val="004B60F9"/>
    <w:rsid w:val="004B6517"/>
    <w:rsid w:val="004B668E"/>
    <w:rsid w:val="004B6AFF"/>
    <w:rsid w:val="004B6DAC"/>
    <w:rsid w:val="004B6E31"/>
    <w:rsid w:val="004B6E8E"/>
    <w:rsid w:val="004B78DE"/>
    <w:rsid w:val="004B7AE5"/>
    <w:rsid w:val="004C02E5"/>
    <w:rsid w:val="004C064C"/>
    <w:rsid w:val="004C07CB"/>
    <w:rsid w:val="004C0B1F"/>
    <w:rsid w:val="004C0DA6"/>
    <w:rsid w:val="004C13AF"/>
    <w:rsid w:val="004C177F"/>
    <w:rsid w:val="004C1912"/>
    <w:rsid w:val="004C192E"/>
    <w:rsid w:val="004C1D23"/>
    <w:rsid w:val="004C2301"/>
    <w:rsid w:val="004C2363"/>
    <w:rsid w:val="004C3679"/>
    <w:rsid w:val="004C387E"/>
    <w:rsid w:val="004C38AA"/>
    <w:rsid w:val="004C3B78"/>
    <w:rsid w:val="004C4053"/>
    <w:rsid w:val="004C4AAD"/>
    <w:rsid w:val="004C4B94"/>
    <w:rsid w:val="004C4C7E"/>
    <w:rsid w:val="004C50CB"/>
    <w:rsid w:val="004C56B1"/>
    <w:rsid w:val="004C5922"/>
    <w:rsid w:val="004C5A79"/>
    <w:rsid w:val="004C61B3"/>
    <w:rsid w:val="004C6456"/>
    <w:rsid w:val="004C691E"/>
    <w:rsid w:val="004C6DB1"/>
    <w:rsid w:val="004C6F28"/>
    <w:rsid w:val="004C71ED"/>
    <w:rsid w:val="004C75F4"/>
    <w:rsid w:val="004C7C21"/>
    <w:rsid w:val="004C7D65"/>
    <w:rsid w:val="004C7FB5"/>
    <w:rsid w:val="004D0C1E"/>
    <w:rsid w:val="004D0C65"/>
    <w:rsid w:val="004D153D"/>
    <w:rsid w:val="004D2484"/>
    <w:rsid w:val="004D2689"/>
    <w:rsid w:val="004D26AD"/>
    <w:rsid w:val="004D2E82"/>
    <w:rsid w:val="004D3240"/>
    <w:rsid w:val="004D33E3"/>
    <w:rsid w:val="004D3729"/>
    <w:rsid w:val="004D38C7"/>
    <w:rsid w:val="004D3DF5"/>
    <w:rsid w:val="004D3F16"/>
    <w:rsid w:val="004D3F17"/>
    <w:rsid w:val="004D407B"/>
    <w:rsid w:val="004D42DF"/>
    <w:rsid w:val="004D4C31"/>
    <w:rsid w:val="004D4DB9"/>
    <w:rsid w:val="004D4DEC"/>
    <w:rsid w:val="004D5101"/>
    <w:rsid w:val="004D53F7"/>
    <w:rsid w:val="004D5B79"/>
    <w:rsid w:val="004D5BE6"/>
    <w:rsid w:val="004D5F81"/>
    <w:rsid w:val="004D629C"/>
    <w:rsid w:val="004D69DD"/>
    <w:rsid w:val="004D6A87"/>
    <w:rsid w:val="004D6C9E"/>
    <w:rsid w:val="004D6D26"/>
    <w:rsid w:val="004D724D"/>
    <w:rsid w:val="004E04A7"/>
    <w:rsid w:val="004E04E0"/>
    <w:rsid w:val="004E1259"/>
    <w:rsid w:val="004E16A9"/>
    <w:rsid w:val="004E17CB"/>
    <w:rsid w:val="004E26E3"/>
    <w:rsid w:val="004E2764"/>
    <w:rsid w:val="004E3115"/>
    <w:rsid w:val="004E3477"/>
    <w:rsid w:val="004E3B40"/>
    <w:rsid w:val="004E49BD"/>
    <w:rsid w:val="004E4A3E"/>
    <w:rsid w:val="004E5637"/>
    <w:rsid w:val="004E5874"/>
    <w:rsid w:val="004E58B3"/>
    <w:rsid w:val="004E5B9A"/>
    <w:rsid w:val="004E5BC5"/>
    <w:rsid w:val="004E6091"/>
    <w:rsid w:val="004E63E7"/>
    <w:rsid w:val="004E685F"/>
    <w:rsid w:val="004E69F3"/>
    <w:rsid w:val="004E772F"/>
    <w:rsid w:val="004E7BC7"/>
    <w:rsid w:val="004F0A6C"/>
    <w:rsid w:val="004F0DDA"/>
    <w:rsid w:val="004F0F94"/>
    <w:rsid w:val="004F14F3"/>
    <w:rsid w:val="004F18C6"/>
    <w:rsid w:val="004F1AEB"/>
    <w:rsid w:val="004F1D07"/>
    <w:rsid w:val="004F1EF3"/>
    <w:rsid w:val="004F2049"/>
    <w:rsid w:val="004F2292"/>
    <w:rsid w:val="004F274A"/>
    <w:rsid w:val="004F2CB7"/>
    <w:rsid w:val="004F3380"/>
    <w:rsid w:val="004F3AA2"/>
    <w:rsid w:val="004F3FD9"/>
    <w:rsid w:val="004F41A2"/>
    <w:rsid w:val="004F45F2"/>
    <w:rsid w:val="004F53AD"/>
    <w:rsid w:val="004F5A6A"/>
    <w:rsid w:val="004F5C29"/>
    <w:rsid w:val="004F5F86"/>
    <w:rsid w:val="004F654D"/>
    <w:rsid w:val="004F6621"/>
    <w:rsid w:val="004F68D5"/>
    <w:rsid w:val="004F6B6E"/>
    <w:rsid w:val="004F7316"/>
    <w:rsid w:val="004F74A2"/>
    <w:rsid w:val="004F7A23"/>
    <w:rsid w:val="0050009D"/>
    <w:rsid w:val="005000E8"/>
    <w:rsid w:val="00500789"/>
    <w:rsid w:val="00500845"/>
    <w:rsid w:val="005008FD"/>
    <w:rsid w:val="00500FC8"/>
    <w:rsid w:val="0050149F"/>
    <w:rsid w:val="005018BC"/>
    <w:rsid w:val="00501D05"/>
    <w:rsid w:val="0050229F"/>
    <w:rsid w:val="005026F2"/>
    <w:rsid w:val="0050337D"/>
    <w:rsid w:val="00503466"/>
    <w:rsid w:val="005036AF"/>
    <w:rsid w:val="00503803"/>
    <w:rsid w:val="0050382A"/>
    <w:rsid w:val="0050383B"/>
    <w:rsid w:val="00505063"/>
    <w:rsid w:val="0050509E"/>
    <w:rsid w:val="005050B6"/>
    <w:rsid w:val="00505582"/>
    <w:rsid w:val="005055AD"/>
    <w:rsid w:val="005059B5"/>
    <w:rsid w:val="00505BEC"/>
    <w:rsid w:val="00506851"/>
    <w:rsid w:val="00506961"/>
    <w:rsid w:val="00506C31"/>
    <w:rsid w:val="00506D45"/>
    <w:rsid w:val="00507855"/>
    <w:rsid w:val="00507881"/>
    <w:rsid w:val="005078B6"/>
    <w:rsid w:val="0051008F"/>
    <w:rsid w:val="00510123"/>
    <w:rsid w:val="00510356"/>
    <w:rsid w:val="00511271"/>
    <w:rsid w:val="00511415"/>
    <w:rsid w:val="00511762"/>
    <w:rsid w:val="00511795"/>
    <w:rsid w:val="0051284C"/>
    <w:rsid w:val="00512945"/>
    <w:rsid w:val="00512A3C"/>
    <w:rsid w:val="00512A56"/>
    <w:rsid w:val="00513C4A"/>
    <w:rsid w:val="0051449B"/>
    <w:rsid w:val="00514F79"/>
    <w:rsid w:val="0051509B"/>
    <w:rsid w:val="005153F9"/>
    <w:rsid w:val="005154CA"/>
    <w:rsid w:val="00515C4B"/>
    <w:rsid w:val="0051635F"/>
    <w:rsid w:val="005163E3"/>
    <w:rsid w:val="005166D6"/>
    <w:rsid w:val="00516B55"/>
    <w:rsid w:val="00516D15"/>
    <w:rsid w:val="0051749B"/>
    <w:rsid w:val="00517C67"/>
    <w:rsid w:val="00520952"/>
    <w:rsid w:val="00521119"/>
    <w:rsid w:val="00521863"/>
    <w:rsid w:val="0052215F"/>
    <w:rsid w:val="00522531"/>
    <w:rsid w:val="0052266E"/>
    <w:rsid w:val="00522C8F"/>
    <w:rsid w:val="00522F2A"/>
    <w:rsid w:val="00522F55"/>
    <w:rsid w:val="0052347F"/>
    <w:rsid w:val="00523706"/>
    <w:rsid w:val="00523E1A"/>
    <w:rsid w:val="00524B5C"/>
    <w:rsid w:val="00525662"/>
    <w:rsid w:val="00525BCE"/>
    <w:rsid w:val="00526B1B"/>
    <w:rsid w:val="005271B0"/>
    <w:rsid w:val="00527553"/>
    <w:rsid w:val="005275B3"/>
    <w:rsid w:val="00527798"/>
    <w:rsid w:val="00527F71"/>
    <w:rsid w:val="0053093C"/>
    <w:rsid w:val="005309E5"/>
    <w:rsid w:val="00530A7D"/>
    <w:rsid w:val="0053117D"/>
    <w:rsid w:val="005312F0"/>
    <w:rsid w:val="0053152A"/>
    <w:rsid w:val="005315A8"/>
    <w:rsid w:val="005316A5"/>
    <w:rsid w:val="00531794"/>
    <w:rsid w:val="00531810"/>
    <w:rsid w:val="00531ADC"/>
    <w:rsid w:val="00532000"/>
    <w:rsid w:val="00532439"/>
    <w:rsid w:val="00533658"/>
    <w:rsid w:val="005337AC"/>
    <w:rsid w:val="005337AD"/>
    <w:rsid w:val="00533B55"/>
    <w:rsid w:val="005358E8"/>
    <w:rsid w:val="005362CF"/>
    <w:rsid w:val="0053656C"/>
    <w:rsid w:val="00536F34"/>
    <w:rsid w:val="0053710C"/>
    <w:rsid w:val="00537326"/>
    <w:rsid w:val="005373A1"/>
    <w:rsid w:val="005373BE"/>
    <w:rsid w:val="00537440"/>
    <w:rsid w:val="005376FF"/>
    <w:rsid w:val="00537BB5"/>
    <w:rsid w:val="00537CD3"/>
    <w:rsid w:val="00540A7D"/>
    <w:rsid w:val="00540CD0"/>
    <w:rsid w:val="00540F94"/>
    <w:rsid w:val="0054165D"/>
    <w:rsid w:val="00541734"/>
    <w:rsid w:val="00541CBD"/>
    <w:rsid w:val="00542006"/>
    <w:rsid w:val="005420D2"/>
    <w:rsid w:val="005421D5"/>
    <w:rsid w:val="00542B4C"/>
    <w:rsid w:val="00542C74"/>
    <w:rsid w:val="00543258"/>
    <w:rsid w:val="0054334B"/>
    <w:rsid w:val="005448EB"/>
    <w:rsid w:val="00545D39"/>
    <w:rsid w:val="00545FB2"/>
    <w:rsid w:val="0054633C"/>
    <w:rsid w:val="0054679C"/>
    <w:rsid w:val="00546DCC"/>
    <w:rsid w:val="0054722D"/>
    <w:rsid w:val="005478D9"/>
    <w:rsid w:val="00547CD9"/>
    <w:rsid w:val="00550616"/>
    <w:rsid w:val="00550EFC"/>
    <w:rsid w:val="0055218E"/>
    <w:rsid w:val="005526C7"/>
    <w:rsid w:val="00552801"/>
    <w:rsid w:val="00552CCD"/>
    <w:rsid w:val="005536AC"/>
    <w:rsid w:val="00554826"/>
    <w:rsid w:val="00554983"/>
    <w:rsid w:val="005549B2"/>
    <w:rsid w:val="00554C0C"/>
    <w:rsid w:val="00555507"/>
    <w:rsid w:val="00555598"/>
    <w:rsid w:val="00555D4C"/>
    <w:rsid w:val="0055636D"/>
    <w:rsid w:val="00556EE5"/>
    <w:rsid w:val="005571AA"/>
    <w:rsid w:val="00557789"/>
    <w:rsid w:val="005579D9"/>
    <w:rsid w:val="00557B21"/>
    <w:rsid w:val="005604B7"/>
    <w:rsid w:val="00560814"/>
    <w:rsid w:val="00560A38"/>
    <w:rsid w:val="00560B9A"/>
    <w:rsid w:val="00560C7E"/>
    <w:rsid w:val="0056114C"/>
    <w:rsid w:val="0056117E"/>
    <w:rsid w:val="00561E69"/>
    <w:rsid w:val="00562296"/>
    <w:rsid w:val="0056258E"/>
    <w:rsid w:val="00562796"/>
    <w:rsid w:val="005639AE"/>
    <w:rsid w:val="00563A88"/>
    <w:rsid w:val="005646C1"/>
    <w:rsid w:val="00564D16"/>
    <w:rsid w:val="00564F8A"/>
    <w:rsid w:val="005650E1"/>
    <w:rsid w:val="0056528C"/>
    <w:rsid w:val="005654A5"/>
    <w:rsid w:val="00565647"/>
    <w:rsid w:val="00565E72"/>
    <w:rsid w:val="0056634F"/>
    <w:rsid w:val="0056654C"/>
    <w:rsid w:val="00567496"/>
    <w:rsid w:val="00567798"/>
    <w:rsid w:val="00567932"/>
    <w:rsid w:val="0057017E"/>
    <w:rsid w:val="0057045E"/>
    <w:rsid w:val="00570574"/>
    <w:rsid w:val="0057098A"/>
    <w:rsid w:val="00570ED6"/>
    <w:rsid w:val="00571144"/>
    <w:rsid w:val="005718AF"/>
    <w:rsid w:val="00571A05"/>
    <w:rsid w:val="00571A27"/>
    <w:rsid w:val="00571FD4"/>
    <w:rsid w:val="005720D2"/>
    <w:rsid w:val="0057245A"/>
    <w:rsid w:val="00572879"/>
    <w:rsid w:val="00572B86"/>
    <w:rsid w:val="00572F8C"/>
    <w:rsid w:val="00572F90"/>
    <w:rsid w:val="00573038"/>
    <w:rsid w:val="005731F8"/>
    <w:rsid w:val="0057375F"/>
    <w:rsid w:val="005737E6"/>
    <w:rsid w:val="00573DF2"/>
    <w:rsid w:val="005742C6"/>
    <w:rsid w:val="0057471E"/>
    <w:rsid w:val="0057495C"/>
    <w:rsid w:val="00574A30"/>
    <w:rsid w:val="00574C1F"/>
    <w:rsid w:val="0057517B"/>
    <w:rsid w:val="00575319"/>
    <w:rsid w:val="005760D8"/>
    <w:rsid w:val="00576418"/>
    <w:rsid w:val="00576BBE"/>
    <w:rsid w:val="00577659"/>
    <w:rsid w:val="0057782A"/>
    <w:rsid w:val="005779E2"/>
    <w:rsid w:val="005800E5"/>
    <w:rsid w:val="005805DE"/>
    <w:rsid w:val="00580961"/>
    <w:rsid w:val="0058179F"/>
    <w:rsid w:val="00582908"/>
    <w:rsid w:val="00583628"/>
    <w:rsid w:val="00584243"/>
    <w:rsid w:val="00584565"/>
    <w:rsid w:val="0058501F"/>
    <w:rsid w:val="0058584F"/>
    <w:rsid w:val="00585C93"/>
    <w:rsid w:val="00586496"/>
    <w:rsid w:val="0058658A"/>
    <w:rsid w:val="00590358"/>
    <w:rsid w:val="00591235"/>
    <w:rsid w:val="00591ABE"/>
    <w:rsid w:val="00592699"/>
    <w:rsid w:val="0059332D"/>
    <w:rsid w:val="00593457"/>
    <w:rsid w:val="005934C7"/>
    <w:rsid w:val="00593542"/>
    <w:rsid w:val="00593575"/>
    <w:rsid w:val="005944AF"/>
    <w:rsid w:val="00594721"/>
    <w:rsid w:val="005949E8"/>
    <w:rsid w:val="0059552B"/>
    <w:rsid w:val="00596642"/>
    <w:rsid w:val="0059719E"/>
    <w:rsid w:val="00597A58"/>
    <w:rsid w:val="005A004E"/>
    <w:rsid w:val="005A0724"/>
    <w:rsid w:val="005A0756"/>
    <w:rsid w:val="005A0799"/>
    <w:rsid w:val="005A0C37"/>
    <w:rsid w:val="005A0EA1"/>
    <w:rsid w:val="005A0F02"/>
    <w:rsid w:val="005A122D"/>
    <w:rsid w:val="005A2805"/>
    <w:rsid w:val="005A2824"/>
    <w:rsid w:val="005A2BD6"/>
    <w:rsid w:val="005A3049"/>
    <w:rsid w:val="005A36BC"/>
    <w:rsid w:val="005A3A64"/>
    <w:rsid w:val="005A3A7A"/>
    <w:rsid w:val="005A3F10"/>
    <w:rsid w:val="005A404E"/>
    <w:rsid w:val="005A4555"/>
    <w:rsid w:val="005A45C2"/>
    <w:rsid w:val="005A4735"/>
    <w:rsid w:val="005A4A3F"/>
    <w:rsid w:val="005A4FA0"/>
    <w:rsid w:val="005A5434"/>
    <w:rsid w:val="005A5F90"/>
    <w:rsid w:val="005A63C1"/>
    <w:rsid w:val="005A65E6"/>
    <w:rsid w:val="005A67E3"/>
    <w:rsid w:val="005A6985"/>
    <w:rsid w:val="005A6990"/>
    <w:rsid w:val="005A69CA"/>
    <w:rsid w:val="005A7098"/>
    <w:rsid w:val="005A7189"/>
    <w:rsid w:val="005A719C"/>
    <w:rsid w:val="005A734F"/>
    <w:rsid w:val="005A7718"/>
    <w:rsid w:val="005A774D"/>
    <w:rsid w:val="005A7FA7"/>
    <w:rsid w:val="005B00FE"/>
    <w:rsid w:val="005B1636"/>
    <w:rsid w:val="005B168B"/>
    <w:rsid w:val="005B1D03"/>
    <w:rsid w:val="005B20B5"/>
    <w:rsid w:val="005B2CAF"/>
    <w:rsid w:val="005B31F5"/>
    <w:rsid w:val="005B44D7"/>
    <w:rsid w:val="005B4612"/>
    <w:rsid w:val="005B4B3C"/>
    <w:rsid w:val="005B5300"/>
    <w:rsid w:val="005B5671"/>
    <w:rsid w:val="005B5824"/>
    <w:rsid w:val="005B595B"/>
    <w:rsid w:val="005B5A2A"/>
    <w:rsid w:val="005B5E91"/>
    <w:rsid w:val="005B5E93"/>
    <w:rsid w:val="005B601A"/>
    <w:rsid w:val="005B68E9"/>
    <w:rsid w:val="005B778D"/>
    <w:rsid w:val="005B7C4A"/>
    <w:rsid w:val="005C062C"/>
    <w:rsid w:val="005C06CE"/>
    <w:rsid w:val="005C07AC"/>
    <w:rsid w:val="005C0BBD"/>
    <w:rsid w:val="005C1906"/>
    <w:rsid w:val="005C1CCE"/>
    <w:rsid w:val="005C1E16"/>
    <w:rsid w:val="005C1F68"/>
    <w:rsid w:val="005C1FBD"/>
    <w:rsid w:val="005C249F"/>
    <w:rsid w:val="005C2992"/>
    <w:rsid w:val="005C2B9D"/>
    <w:rsid w:val="005C2BEF"/>
    <w:rsid w:val="005C3173"/>
    <w:rsid w:val="005C3446"/>
    <w:rsid w:val="005C3FA2"/>
    <w:rsid w:val="005C42AC"/>
    <w:rsid w:val="005C4B7E"/>
    <w:rsid w:val="005C4C26"/>
    <w:rsid w:val="005C4EAC"/>
    <w:rsid w:val="005C557B"/>
    <w:rsid w:val="005C5CE1"/>
    <w:rsid w:val="005C5D91"/>
    <w:rsid w:val="005C5DC4"/>
    <w:rsid w:val="005C6171"/>
    <w:rsid w:val="005C68AD"/>
    <w:rsid w:val="005C68D5"/>
    <w:rsid w:val="005C6E6D"/>
    <w:rsid w:val="005C6EDA"/>
    <w:rsid w:val="005C7060"/>
    <w:rsid w:val="005C7CDF"/>
    <w:rsid w:val="005D0806"/>
    <w:rsid w:val="005D0C98"/>
    <w:rsid w:val="005D1498"/>
    <w:rsid w:val="005D1845"/>
    <w:rsid w:val="005D1BE6"/>
    <w:rsid w:val="005D1F5E"/>
    <w:rsid w:val="005D283B"/>
    <w:rsid w:val="005D2F07"/>
    <w:rsid w:val="005D2F44"/>
    <w:rsid w:val="005D3399"/>
    <w:rsid w:val="005D345A"/>
    <w:rsid w:val="005D354C"/>
    <w:rsid w:val="005D3856"/>
    <w:rsid w:val="005D396E"/>
    <w:rsid w:val="005D3B9F"/>
    <w:rsid w:val="005D3CC3"/>
    <w:rsid w:val="005D4243"/>
    <w:rsid w:val="005D4567"/>
    <w:rsid w:val="005D4EDC"/>
    <w:rsid w:val="005D5179"/>
    <w:rsid w:val="005D562D"/>
    <w:rsid w:val="005D5A74"/>
    <w:rsid w:val="005D5B61"/>
    <w:rsid w:val="005D5BAE"/>
    <w:rsid w:val="005D6042"/>
    <w:rsid w:val="005D6279"/>
    <w:rsid w:val="005D66A5"/>
    <w:rsid w:val="005D6A64"/>
    <w:rsid w:val="005D7043"/>
    <w:rsid w:val="005D739E"/>
    <w:rsid w:val="005D7566"/>
    <w:rsid w:val="005D76B2"/>
    <w:rsid w:val="005D78C7"/>
    <w:rsid w:val="005D7955"/>
    <w:rsid w:val="005E075B"/>
    <w:rsid w:val="005E0AB5"/>
    <w:rsid w:val="005E0CD5"/>
    <w:rsid w:val="005E0E19"/>
    <w:rsid w:val="005E13B4"/>
    <w:rsid w:val="005E16D8"/>
    <w:rsid w:val="005E1F0D"/>
    <w:rsid w:val="005E20A1"/>
    <w:rsid w:val="005E2131"/>
    <w:rsid w:val="005E285C"/>
    <w:rsid w:val="005E2F93"/>
    <w:rsid w:val="005E2FF5"/>
    <w:rsid w:val="005E34E1"/>
    <w:rsid w:val="005E34FF"/>
    <w:rsid w:val="005E3542"/>
    <w:rsid w:val="005E3707"/>
    <w:rsid w:val="005E37C1"/>
    <w:rsid w:val="005E3926"/>
    <w:rsid w:val="005E4182"/>
    <w:rsid w:val="005E41AA"/>
    <w:rsid w:val="005E44F3"/>
    <w:rsid w:val="005E45FA"/>
    <w:rsid w:val="005E4743"/>
    <w:rsid w:val="005E4B2A"/>
    <w:rsid w:val="005E4BAD"/>
    <w:rsid w:val="005E52F9"/>
    <w:rsid w:val="005E545E"/>
    <w:rsid w:val="005E5DFB"/>
    <w:rsid w:val="005E5F2E"/>
    <w:rsid w:val="005E679A"/>
    <w:rsid w:val="005E67EF"/>
    <w:rsid w:val="005E71B8"/>
    <w:rsid w:val="005E72EB"/>
    <w:rsid w:val="005E73A0"/>
    <w:rsid w:val="005E7A30"/>
    <w:rsid w:val="005F0371"/>
    <w:rsid w:val="005F07F4"/>
    <w:rsid w:val="005F0D34"/>
    <w:rsid w:val="005F0F17"/>
    <w:rsid w:val="005F1261"/>
    <w:rsid w:val="005F13D1"/>
    <w:rsid w:val="005F145D"/>
    <w:rsid w:val="005F14EF"/>
    <w:rsid w:val="005F182D"/>
    <w:rsid w:val="005F229C"/>
    <w:rsid w:val="005F24ED"/>
    <w:rsid w:val="005F2632"/>
    <w:rsid w:val="005F2F3C"/>
    <w:rsid w:val="005F30F2"/>
    <w:rsid w:val="005F3149"/>
    <w:rsid w:val="005F366F"/>
    <w:rsid w:val="005F3738"/>
    <w:rsid w:val="005F378E"/>
    <w:rsid w:val="005F4344"/>
    <w:rsid w:val="005F4BB0"/>
    <w:rsid w:val="005F4D1C"/>
    <w:rsid w:val="005F4D57"/>
    <w:rsid w:val="005F537D"/>
    <w:rsid w:val="005F54E4"/>
    <w:rsid w:val="005F5536"/>
    <w:rsid w:val="005F56EF"/>
    <w:rsid w:val="005F5D1F"/>
    <w:rsid w:val="005F680E"/>
    <w:rsid w:val="005F6CA1"/>
    <w:rsid w:val="005F7C19"/>
    <w:rsid w:val="0060020C"/>
    <w:rsid w:val="00600318"/>
    <w:rsid w:val="00600417"/>
    <w:rsid w:val="00600509"/>
    <w:rsid w:val="00600C90"/>
    <w:rsid w:val="00600FD6"/>
    <w:rsid w:val="0060132F"/>
    <w:rsid w:val="006015FC"/>
    <w:rsid w:val="00601733"/>
    <w:rsid w:val="00601C05"/>
    <w:rsid w:val="00601C6D"/>
    <w:rsid w:val="00602315"/>
    <w:rsid w:val="00602843"/>
    <w:rsid w:val="00602DC8"/>
    <w:rsid w:val="0060334A"/>
    <w:rsid w:val="006039A2"/>
    <w:rsid w:val="00603C8C"/>
    <w:rsid w:val="006040D8"/>
    <w:rsid w:val="006042BB"/>
    <w:rsid w:val="006046D6"/>
    <w:rsid w:val="00604B55"/>
    <w:rsid w:val="00604CA0"/>
    <w:rsid w:val="00605266"/>
    <w:rsid w:val="006052EF"/>
    <w:rsid w:val="0060533D"/>
    <w:rsid w:val="006053D1"/>
    <w:rsid w:val="00605AA0"/>
    <w:rsid w:val="006063DB"/>
    <w:rsid w:val="0061065D"/>
    <w:rsid w:val="006114A6"/>
    <w:rsid w:val="00611648"/>
    <w:rsid w:val="006127C2"/>
    <w:rsid w:val="006127F0"/>
    <w:rsid w:val="006128C7"/>
    <w:rsid w:val="00612A53"/>
    <w:rsid w:val="006132C8"/>
    <w:rsid w:val="0061335C"/>
    <w:rsid w:val="00613754"/>
    <w:rsid w:val="006138D1"/>
    <w:rsid w:val="00614466"/>
    <w:rsid w:val="006149EE"/>
    <w:rsid w:val="00614AB0"/>
    <w:rsid w:val="00614D3F"/>
    <w:rsid w:val="00614E46"/>
    <w:rsid w:val="0061513B"/>
    <w:rsid w:val="00615462"/>
    <w:rsid w:val="00615BF0"/>
    <w:rsid w:val="00615FB3"/>
    <w:rsid w:val="006165B3"/>
    <w:rsid w:val="006165DD"/>
    <w:rsid w:val="00616750"/>
    <w:rsid w:val="006169B4"/>
    <w:rsid w:val="00616C62"/>
    <w:rsid w:val="00617100"/>
    <w:rsid w:val="006175FB"/>
    <w:rsid w:val="00620480"/>
    <w:rsid w:val="00620663"/>
    <w:rsid w:val="00620B43"/>
    <w:rsid w:val="006211C4"/>
    <w:rsid w:val="00621226"/>
    <w:rsid w:val="00621400"/>
    <w:rsid w:val="00621559"/>
    <w:rsid w:val="006215B7"/>
    <w:rsid w:val="00621C5B"/>
    <w:rsid w:val="00621DF3"/>
    <w:rsid w:val="0062260B"/>
    <w:rsid w:val="00622C7A"/>
    <w:rsid w:val="00623595"/>
    <w:rsid w:val="006236C8"/>
    <w:rsid w:val="006238E5"/>
    <w:rsid w:val="00623967"/>
    <w:rsid w:val="00623E9B"/>
    <w:rsid w:val="0062456C"/>
    <w:rsid w:val="00624A86"/>
    <w:rsid w:val="00625212"/>
    <w:rsid w:val="0062523B"/>
    <w:rsid w:val="0062538F"/>
    <w:rsid w:val="0062602E"/>
    <w:rsid w:val="006262BA"/>
    <w:rsid w:val="0062654B"/>
    <w:rsid w:val="006266B7"/>
    <w:rsid w:val="00626A7B"/>
    <w:rsid w:val="00626E1A"/>
    <w:rsid w:val="0062742A"/>
    <w:rsid w:val="0062766A"/>
    <w:rsid w:val="00627B2C"/>
    <w:rsid w:val="0063064A"/>
    <w:rsid w:val="006309B4"/>
    <w:rsid w:val="00630A73"/>
    <w:rsid w:val="00630A85"/>
    <w:rsid w:val="00630B7A"/>
    <w:rsid w:val="00630F76"/>
    <w:rsid w:val="00631121"/>
    <w:rsid w:val="00631183"/>
    <w:rsid w:val="0063138B"/>
    <w:rsid w:val="00631461"/>
    <w:rsid w:val="00631647"/>
    <w:rsid w:val="006319E6"/>
    <w:rsid w:val="00631A9C"/>
    <w:rsid w:val="00631BC3"/>
    <w:rsid w:val="00631F88"/>
    <w:rsid w:val="00632128"/>
    <w:rsid w:val="00632372"/>
    <w:rsid w:val="00632613"/>
    <w:rsid w:val="006327E5"/>
    <w:rsid w:val="00632DF8"/>
    <w:rsid w:val="00632F18"/>
    <w:rsid w:val="0063373D"/>
    <w:rsid w:val="00633F16"/>
    <w:rsid w:val="00634127"/>
    <w:rsid w:val="00634CD3"/>
    <w:rsid w:val="006354E7"/>
    <w:rsid w:val="00635ACB"/>
    <w:rsid w:val="006361A8"/>
    <w:rsid w:val="00636697"/>
    <w:rsid w:val="00636820"/>
    <w:rsid w:val="00636A34"/>
    <w:rsid w:val="00636D63"/>
    <w:rsid w:val="00636FAD"/>
    <w:rsid w:val="00637A69"/>
    <w:rsid w:val="00637CB5"/>
    <w:rsid w:val="00637E29"/>
    <w:rsid w:val="0064004D"/>
    <w:rsid w:val="006400DC"/>
    <w:rsid w:val="00640921"/>
    <w:rsid w:val="00640CA2"/>
    <w:rsid w:val="00640FB6"/>
    <w:rsid w:val="00641B2C"/>
    <w:rsid w:val="00641C7B"/>
    <w:rsid w:val="00641D48"/>
    <w:rsid w:val="00642165"/>
    <w:rsid w:val="006424F5"/>
    <w:rsid w:val="006428E5"/>
    <w:rsid w:val="00642C9D"/>
    <w:rsid w:val="00642DBE"/>
    <w:rsid w:val="00642EE3"/>
    <w:rsid w:val="00642F5C"/>
    <w:rsid w:val="00643158"/>
    <w:rsid w:val="006432BB"/>
    <w:rsid w:val="00644529"/>
    <w:rsid w:val="00644B24"/>
    <w:rsid w:val="00644C55"/>
    <w:rsid w:val="00646183"/>
    <w:rsid w:val="00647485"/>
    <w:rsid w:val="00650D9F"/>
    <w:rsid w:val="00650EAE"/>
    <w:rsid w:val="0065119A"/>
    <w:rsid w:val="00651628"/>
    <w:rsid w:val="006517A1"/>
    <w:rsid w:val="00651C0C"/>
    <w:rsid w:val="00651C5C"/>
    <w:rsid w:val="00651C94"/>
    <w:rsid w:val="00651E76"/>
    <w:rsid w:val="00652003"/>
    <w:rsid w:val="00652E61"/>
    <w:rsid w:val="00653788"/>
    <w:rsid w:val="00653A09"/>
    <w:rsid w:val="00654058"/>
    <w:rsid w:val="0065466C"/>
    <w:rsid w:val="00654ED6"/>
    <w:rsid w:val="00655C5A"/>
    <w:rsid w:val="00656138"/>
    <w:rsid w:val="0065647B"/>
    <w:rsid w:val="00656C6F"/>
    <w:rsid w:val="00656DB2"/>
    <w:rsid w:val="0065719B"/>
    <w:rsid w:val="006575A9"/>
    <w:rsid w:val="00657981"/>
    <w:rsid w:val="00657EB7"/>
    <w:rsid w:val="00660050"/>
    <w:rsid w:val="00660412"/>
    <w:rsid w:val="006607F8"/>
    <w:rsid w:val="00660A4D"/>
    <w:rsid w:val="00660B73"/>
    <w:rsid w:val="00660CBB"/>
    <w:rsid w:val="0066151B"/>
    <w:rsid w:val="00661626"/>
    <w:rsid w:val="006617AC"/>
    <w:rsid w:val="00661951"/>
    <w:rsid w:val="00661E56"/>
    <w:rsid w:val="00662469"/>
    <w:rsid w:val="006626AA"/>
    <w:rsid w:val="00662CD2"/>
    <w:rsid w:val="00662FBE"/>
    <w:rsid w:val="0066322F"/>
    <w:rsid w:val="00663FA2"/>
    <w:rsid w:val="006643AA"/>
    <w:rsid w:val="006649A9"/>
    <w:rsid w:val="00664B15"/>
    <w:rsid w:val="00664D16"/>
    <w:rsid w:val="00664D86"/>
    <w:rsid w:val="00665044"/>
    <w:rsid w:val="0066548A"/>
    <w:rsid w:val="00665505"/>
    <w:rsid w:val="006658BD"/>
    <w:rsid w:val="00665BA3"/>
    <w:rsid w:val="00665DD7"/>
    <w:rsid w:val="0066624B"/>
    <w:rsid w:val="006667CF"/>
    <w:rsid w:val="00666C89"/>
    <w:rsid w:val="00666EF3"/>
    <w:rsid w:val="0067033C"/>
    <w:rsid w:val="00670AB4"/>
    <w:rsid w:val="00670F1C"/>
    <w:rsid w:val="00671A5B"/>
    <w:rsid w:val="0067241E"/>
    <w:rsid w:val="0067277D"/>
    <w:rsid w:val="00672A6F"/>
    <w:rsid w:val="00672A84"/>
    <w:rsid w:val="00672B45"/>
    <w:rsid w:val="006731AF"/>
    <w:rsid w:val="00673C98"/>
    <w:rsid w:val="00673DBA"/>
    <w:rsid w:val="006742A0"/>
    <w:rsid w:val="006746DD"/>
    <w:rsid w:val="006747F5"/>
    <w:rsid w:val="00674C98"/>
    <w:rsid w:val="00674DFF"/>
    <w:rsid w:val="00675132"/>
    <w:rsid w:val="006753CC"/>
    <w:rsid w:val="006757A1"/>
    <w:rsid w:val="006759F4"/>
    <w:rsid w:val="0067638D"/>
    <w:rsid w:val="0067690F"/>
    <w:rsid w:val="00676A45"/>
    <w:rsid w:val="0067709F"/>
    <w:rsid w:val="006770E1"/>
    <w:rsid w:val="0067728A"/>
    <w:rsid w:val="006777D5"/>
    <w:rsid w:val="006778DE"/>
    <w:rsid w:val="00680641"/>
    <w:rsid w:val="0068065E"/>
    <w:rsid w:val="0068092B"/>
    <w:rsid w:val="006809E1"/>
    <w:rsid w:val="00680C35"/>
    <w:rsid w:val="00681108"/>
    <w:rsid w:val="006813BB"/>
    <w:rsid w:val="0068158A"/>
    <w:rsid w:val="00682232"/>
    <w:rsid w:val="0068254F"/>
    <w:rsid w:val="00682CA2"/>
    <w:rsid w:val="00683417"/>
    <w:rsid w:val="00683727"/>
    <w:rsid w:val="006837E9"/>
    <w:rsid w:val="006838AA"/>
    <w:rsid w:val="00684149"/>
    <w:rsid w:val="006842D5"/>
    <w:rsid w:val="006845DD"/>
    <w:rsid w:val="006848C4"/>
    <w:rsid w:val="00685120"/>
    <w:rsid w:val="00685A46"/>
    <w:rsid w:val="00685C2A"/>
    <w:rsid w:val="006862C1"/>
    <w:rsid w:val="0068670E"/>
    <w:rsid w:val="00686D7E"/>
    <w:rsid w:val="0068746A"/>
    <w:rsid w:val="006875A1"/>
    <w:rsid w:val="00687F97"/>
    <w:rsid w:val="0069087E"/>
    <w:rsid w:val="00690D7B"/>
    <w:rsid w:val="0069150F"/>
    <w:rsid w:val="00691532"/>
    <w:rsid w:val="00691B4F"/>
    <w:rsid w:val="00692243"/>
    <w:rsid w:val="00692288"/>
    <w:rsid w:val="0069246C"/>
    <w:rsid w:val="00692703"/>
    <w:rsid w:val="00692BF5"/>
    <w:rsid w:val="00692E83"/>
    <w:rsid w:val="006932A4"/>
    <w:rsid w:val="00693560"/>
    <w:rsid w:val="006936AE"/>
    <w:rsid w:val="006938CE"/>
    <w:rsid w:val="0069399F"/>
    <w:rsid w:val="00693C64"/>
    <w:rsid w:val="0069420B"/>
    <w:rsid w:val="00694331"/>
    <w:rsid w:val="006950EB"/>
    <w:rsid w:val="00695156"/>
    <w:rsid w:val="0069519D"/>
    <w:rsid w:val="0069540F"/>
    <w:rsid w:val="00695446"/>
    <w:rsid w:val="0069559D"/>
    <w:rsid w:val="00695B81"/>
    <w:rsid w:val="00695CA8"/>
    <w:rsid w:val="00695FA2"/>
    <w:rsid w:val="00696126"/>
    <w:rsid w:val="00696368"/>
    <w:rsid w:val="0069697C"/>
    <w:rsid w:val="00696E6E"/>
    <w:rsid w:val="0069702B"/>
    <w:rsid w:val="00697351"/>
    <w:rsid w:val="0069748A"/>
    <w:rsid w:val="0069773B"/>
    <w:rsid w:val="006979FD"/>
    <w:rsid w:val="00697A98"/>
    <w:rsid w:val="00697C30"/>
    <w:rsid w:val="00697E28"/>
    <w:rsid w:val="006A000A"/>
    <w:rsid w:val="006A0480"/>
    <w:rsid w:val="006A04E7"/>
    <w:rsid w:val="006A0BBC"/>
    <w:rsid w:val="006A0F69"/>
    <w:rsid w:val="006A1354"/>
    <w:rsid w:val="006A16D4"/>
    <w:rsid w:val="006A17E9"/>
    <w:rsid w:val="006A1B9E"/>
    <w:rsid w:val="006A1FB1"/>
    <w:rsid w:val="006A3E33"/>
    <w:rsid w:val="006A41EA"/>
    <w:rsid w:val="006A4261"/>
    <w:rsid w:val="006A4626"/>
    <w:rsid w:val="006A4BEA"/>
    <w:rsid w:val="006A5010"/>
    <w:rsid w:val="006A5106"/>
    <w:rsid w:val="006A53A5"/>
    <w:rsid w:val="006A5872"/>
    <w:rsid w:val="006A5B26"/>
    <w:rsid w:val="006A5BB3"/>
    <w:rsid w:val="006A71F2"/>
    <w:rsid w:val="006A72EC"/>
    <w:rsid w:val="006A75A9"/>
    <w:rsid w:val="006A75BE"/>
    <w:rsid w:val="006A7B8B"/>
    <w:rsid w:val="006B0E41"/>
    <w:rsid w:val="006B0F98"/>
    <w:rsid w:val="006B192D"/>
    <w:rsid w:val="006B1EF4"/>
    <w:rsid w:val="006B2397"/>
    <w:rsid w:val="006B243A"/>
    <w:rsid w:val="006B2596"/>
    <w:rsid w:val="006B37D6"/>
    <w:rsid w:val="006B3E1E"/>
    <w:rsid w:val="006B4564"/>
    <w:rsid w:val="006B4C31"/>
    <w:rsid w:val="006B4C97"/>
    <w:rsid w:val="006B5122"/>
    <w:rsid w:val="006B52DF"/>
    <w:rsid w:val="006B5851"/>
    <w:rsid w:val="006B5CA3"/>
    <w:rsid w:val="006B5CA9"/>
    <w:rsid w:val="006B62DB"/>
    <w:rsid w:val="006B65C8"/>
    <w:rsid w:val="006B681D"/>
    <w:rsid w:val="006B6E6B"/>
    <w:rsid w:val="006B7225"/>
    <w:rsid w:val="006B7893"/>
    <w:rsid w:val="006B78D7"/>
    <w:rsid w:val="006B7B58"/>
    <w:rsid w:val="006C05C3"/>
    <w:rsid w:val="006C06E0"/>
    <w:rsid w:val="006C0715"/>
    <w:rsid w:val="006C0CAF"/>
    <w:rsid w:val="006C0FD4"/>
    <w:rsid w:val="006C1285"/>
    <w:rsid w:val="006C1294"/>
    <w:rsid w:val="006C18ED"/>
    <w:rsid w:val="006C1DAD"/>
    <w:rsid w:val="006C1FCC"/>
    <w:rsid w:val="006C2188"/>
    <w:rsid w:val="006C2738"/>
    <w:rsid w:val="006C2780"/>
    <w:rsid w:val="006C29DE"/>
    <w:rsid w:val="006C2A04"/>
    <w:rsid w:val="006C31A8"/>
    <w:rsid w:val="006C328D"/>
    <w:rsid w:val="006C3415"/>
    <w:rsid w:val="006C3A11"/>
    <w:rsid w:val="006C3AB2"/>
    <w:rsid w:val="006C4C25"/>
    <w:rsid w:val="006C5045"/>
    <w:rsid w:val="006C5125"/>
    <w:rsid w:val="006C5354"/>
    <w:rsid w:val="006C56BB"/>
    <w:rsid w:val="006C575B"/>
    <w:rsid w:val="006C59C3"/>
    <w:rsid w:val="006C5AD9"/>
    <w:rsid w:val="006C5BDD"/>
    <w:rsid w:val="006C6012"/>
    <w:rsid w:val="006C65AD"/>
    <w:rsid w:val="006C6D1A"/>
    <w:rsid w:val="006D0248"/>
    <w:rsid w:val="006D032F"/>
    <w:rsid w:val="006D09CD"/>
    <w:rsid w:val="006D1154"/>
    <w:rsid w:val="006D18AD"/>
    <w:rsid w:val="006D1CDE"/>
    <w:rsid w:val="006D1D2F"/>
    <w:rsid w:val="006D1E18"/>
    <w:rsid w:val="006D2094"/>
    <w:rsid w:val="006D2270"/>
    <w:rsid w:val="006D2842"/>
    <w:rsid w:val="006D2C73"/>
    <w:rsid w:val="006D300D"/>
    <w:rsid w:val="006D3074"/>
    <w:rsid w:val="006D311A"/>
    <w:rsid w:val="006D3344"/>
    <w:rsid w:val="006D3539"/>
    <w:rsid w:val="006D4366"/>
    <w:rsid w:val="006D4757"/>
    <w:rsid w:val="006D4A40"/>
    <w:rsid w:val="006D4DFC"/>
    <w:rsid w:val="006D50AA"/>
    <w:rsid w:val="006D5133"/>
    <w:rsid w:val="006D59F1"/>
    <w:rsid w:val="006D5EF2"/>
    <w:rsid w:val="006D6207"/>
    <w:rsid w:val="006D6346"/>
    <w:rsid w:val="006D73E4"/>
    <w:rsid w:val="006D7D97"/>
    <w:rsid w:val="006D7FA0"/>
    <w:rsid w:val="006E00F1"/>
    <w:rsid w:val="006E0C7D"/>
    <w:rsid w:val="006E1161"/>
    <w:rsid w:val="006E20DC"/>
    <w:rsid w:val="006E2186"/>
    <w:rsid w:val="006E2454"/>
    <w:rsid w:val="006E2645"/>
    <w:rsid w:val="006E2863"/>
    <w:rsid w:val="006E309F"/>
    <w:rsid w:val="006E30C5"/>
    <w:rsid w:val="006E3583"/>
    <w:rsid w:val="006E37E6"/>
    <w:rsid w:val="006E3DDF"/>
    <w:rsid w:val="006E4AEF"/>
    <w:rsid w:val="006E4F52"/>
    <w:rsid w:val="006E500F"/>
    <w:rsid w:val="006E51FA"/>
    <w:rsid w:val="006E5C5D"/>
    <w:rsid w:val="006E621F"/>
    <w:rsid w:val="006E6A70"/>
    <w:rsid w:val="006E6B85"/>
    <w:rsid w:val="006E71CE"/>
    <w:rsid w:val="006E7970"/>
    <w:rsid w:val="006E7E17"/>
    <w:rsid w:val="006E7F7F"/>
    <w:rsid w:val="006F05D1"/>
    <w:rsid w:val="006F067C"/>
    <w:rsid w:val="006F11F0"/>
    <w:rsid w:val="006F16D9"/>
    <w:rsid w:val="006F1A59"/>
    <w:rsid w:val="006F1D45"/>
    <w:rsid w:val="006F1F2C"/>
    <w:rsid w:val="006F1F87"/>
    <w:rsid w:val="006F2463"/>
    <w:rsid w:val="006F24B7"/>
    <w:rsid w:val="006F27D9"/>
    <w:rsid w:val="006F29EF"/>
    <w:rsid w:val="006F3737"/>
    <w:rsid w:val="006F3C29"/>
    <w:rsid w:val="006F4482"/>
    <w:rsid w:val="006F48FF"/>
    <w:rsid w:val="006F4AEE"/>
    <w:rsid w:val="006F4BC6"/>
    <w:rsid w:val="006F4D3F"/>
    <w:rsid w:val="006F4DE5"/>
    <w:rsid w:val="006F52F7"/>
    <w:rsid w:val="006F530C"/>
    <w:rsid w:val="006F54B3"/>
    <w:rsid w:val="006F5C20"/>
    <w:rsid w:val="006F61D1"/>
    <w:rsid w:val="006F6496"/>
    <w:rsid w:val="006F6543"/>
    <w:rsid w:val="006F679F"/>
    <w:rsid w:val="006F68DA"/>
    <w:rsid w:val="006F6C85"/>
    <w:rsid w:val="006F6E15"/>
    <w:rsid w:val="006F6EF9"/>
    <w:rsid w:val="006F7004"/>
    <w:rsid w:val="006F72BB"/>
    <w:rsid w:val="006F767B"/>
    <w:rsid w:val="006F7DCD"/>
    <w:rsid w:val="0070031D"/>
    <w:rsid w:val="00700670"/>
    <w:rsid w:val="00700A44"/>
    <w:rsid w:val="00700C95"/>
    <w:rsid w:val="00700FCE"/>
    <w:rsid w:val="0070115A"/>
    <w:rsid w:val="00701869"/>
    <w:rsid w:val="00701B4D"/>
    <w:rsid w:val="007023CB"/>
    <w:rsid w:val="00703005"/>
    <w:rsid w:val="007035C1"/>
    <w:rsid w:val="0070397A"/>
    <w:rsid w:val="00703CAC"/>
    <w:rsid w:val="00704126"/>
    <w:rsid w:val="00704972"/>
    <w:rsid w:val="00704A3F"/>
    <w:rsid w:val="00704D2A"/>
    <w:rsid w:val="00704E05"/>
    <w:rsid w:val="00704FEC"/>
    <w:rsid w:val="0070587E"/>
    <w:rsid w:val="00705FC6"/>
    <w:rsid w:val="00705FCE"/>
    <w:rsid w:val="007065F4"/>
    <w:rsid w:val="00706986"/>
    <w:rsid w:val="00706B5F"/>
    <w:rsid w:val="00706C26"/>
    <w:rsid w:val="007070EE"/>
    <w:rsid w:val="0070718D"/>
    <w:rsid w:val="00707399"/>
    <w:rsid w:val="00707951"/>
    <w:rsid w:val="00710320"/>
    <w:rsid w:val="007111F5"/>
    <w:rsid w:val="007114DC"/>
    <w:rsid w:val="007115D1"/>
    <w:rsid w:val="00711C99"/>
    <w:rsid w:val="00711CC9"/>
    <w:rsid w:val="007123B1"/>
    <w:rsid w:val="00712548"/>
    <w:rsid w:val="007129FA"/>
    <w:rsid w:val="00712E80"/>
    <w:rsid w:val="0071361C"/>
    <w:rsid w:val="007140A7"/>
    <w:rsid w:val="007146DD"/>
    <w:rsid w:val="0071519E"/>
    <w:rsid w:val="0071532D"/>
    <w:rsid w:val="00715BD7"/>
    <w:rsid w:val="00715C95"/>
    <w:rsid w:val="00715D63"/>
    <w:rsid w:val="0071604A"/>
    <w:rsid w:val="00716A60"/>
    <w:rsid w:val="00716D77"/>
    <w:rsid w:val="00716F86"/>
    <w:rsid w:val="007171A0"/>
    <w:rsid w:val="007174B2"/>
    <w:rsid w:val="007202E2"/>
    <w:rsid w:val="007203ED"/>
    <w:rsid w:val="007206A8"/>
    <w:rsid w:val="0072088B"/>
    <w:rsid w:val="00720E5B"/>
    <w:rsid w:val="0072171A"/>
    <w:rsid w:val="00721961"/>
    <w:rsid w:val="00721AE7"/>
    <w:rsid w:val="00721D3B"/>
    <w:rsid w:val="00721DC4"/>
    <w:rsid w:val="00721F6C"/>
    <w:rsid w:val="0072269B"/>
    <w:rsid w:val="007226EE"/>
    <w:rsid w:val="00722BA4"/>
    <w:rsid w:val="0072302B"/>
    <w:rsid w:val="00723633"/>
    <w:rsid w:val="007237EF"/>
    <w:rsid w:val="00723801"/>
    <w:rsid w:val="00723ACC"/>
    <w:rsid w:val="00724191"/>
    <w:rsid w:val="007241F3"/>
    <w:rsid w:val="00724C57"/>
    <w:rsid w:val="00724C88"/>
    <w:rsid w:val="00724CA3"/>
    <w:rsid w:val="00725559"/>
    <w:rsid w:val="007255C4"/>
    <w:rsid w:val="00725C7D"/>
    <w:rsid w:val="00725CDF"/>
    <w:rsid w:val="00725EDE"/>
    <w:rsid w:val="007261BD"/>
    <w:rsid w:val="0072673E"/>
    <w:rsid w:val="007267FF"/>
    <w:rsid w:val="00726925"/>
    <w:rsid w:val="00726E48"/>
    <w:rsid w:val="00726E69"/>
    <w:rsid w:val="00727848"/>
    <w:rsid w:val="00727C3E"/>
    <w:rsid w:val="00730445"/>
    <w:rsid w:val="00730698"/>
    <w:rsid w:val="00730D4F"/>
    <w:rsid w:val="00730DA9"/>
    <w:rsid w:val="00731166"/>
    <w:rsid w:val="00731274"/>
    <w:rsid w:val="00731930"/>
    <w:rsid w:val="00731A8B"/>
    <w:rsid w:val="00731C1F"/>
    <w:rsid w:val="00731FD5"/>
    <w:rsid w:val="007323F3"/>
    <w:rsid w:val="0073259F"/>
    <w:rsid w:val="00732A2A"/>
    <w:rsid w:val="0073339D"/>
    <w:rsid w:val="007337DE"/>
    <w:rsid w:val="00733DBF"/>
    <w:rsid w:val="00733FBA"/>
    <w:rsid w:val="00734379"/>
    <w:rsid w:val="0073484E"/>
    <w:rsid w:val="00734F28"/>
    <w:rsid w:val="0073507A"/>
    <w:rsid w:val="0073612F"/>
    <w:rsid w:val="007361D6"/>
    <w:rsid w:val="00736400"/>
    <w:rsid w:val="007367DA"/>
    <w:rsid w:val="007370F4"/>
    <w:rsid w:val="007371F7"/>
    <w:rsid w:val="00737501"/>
    <w:rsid w:val="00740233"/>
    <w:rsid w:val="007403B6"/>
    <w:rsid w:val="0074047B"/>
    <w:rsid w:val="00740E3F"/>
    <w:rsid w:val="0074104E"/>
    <w:rsid w:val="007414E8"/>
    <w:rsid w:val="00741BB3"/>
    <w:rsid w:val="00741EAE"/>
    <w:rsid w:val="00742B79"/>
    <w:rsid w:val="00743B42"/>
    <w:rsid w:val="007446F1"/>
    <w:rsid w:val="007458C1"/>
    <w:rsid w:val="00745BB0"/>
    <w:rsid w:val="00745CFE"/>
    <w:rsid w:val="00745ECB"/>
    <w:rsid w:val="00746A5F"/>
    <w:rsid w:val="00746A7A"/>
    <w:rsid w:val="00746C71"/>
    <w:rsid w:val="007472CE"/>
    <w:rsid w:val="00747D42"/>
    <w:rsid w:val="00750255"/>
    <w:rsid w:val="007502B9"/>
    <w:rsid w:val="007507EB"/>
    <w:rsid w:val="00751092"/>
    <w:rsid w:val="00751142"/>
    <w:rsid w:val="0075144B"/>
    <w:rsid w:val="0075155B"/>
    <w:rsid w:val="0075157E"/>
    <w:rsid w:val="0075189D"/>
    <w:rsid w:val="0075214D"/>
    <w:rsid w:val="00753615"/>
    <w:rsid w:val="0075387B"/>
    <w:rsid w:val="00753CDC"/>
    <w:rsid w:val="00753E2A"/>
    <w:rsid w:val="00754050"/>
    <w:rsid w:val="0075456B"/>
    <w:rsid w:val="00754671"/>
    <w:rsid w:val="007556E1"/>
    <w:rsid w:val="00755AC2"/>
    <w:rsid w:val="00755B05"/>
    <w:rsid w:val="00756484"/>
    <w:rsid w:val="007567C5"/>
    <w:rsid w:val="00757104"/>
    <w:rsid w:val="007571BE"/>
    <w:rsid w:val="0075768E"/>
    <w:rsid w:val="007578B7"/>
    <w:rsid w:val="00757A66"/>
    <w:rsid w:val="00757E58"/>
    <w:rsid w:val="00757FE8"/>
    <w:rsid w:val="007603EB"/>
    <w:rsid w:val="007611CB"/>
    <w:rsid w:val="00761AF8"/>
    <w:rsid w:val="00761D46"/>
    <w:rsid w:val="007623FC"/>
    <w:rsid w:val="00762420"/>
    <w:rsid w:val="00762699"/>
    <w:rsid w:val="00762EA5"/>
    <w:rsid w:val="00763455"/>
    <w:rsid w:val="00764654"/>
    <w:rsid w:val="00764746"/>
    <w:rsid w:val="00765246"/>
    <w:rsid w:val="007654E8"/>
    <w:rsid w:val="0076570E"/>
    <w:rsid w:val="00765A7C"/>
    <w:rsid w:val="00765E12"/>
    <w:rsid w:val="0076602E"/>
    <w:rsid w:val="0076607B"/>
    <w:rsid w:val="007662A5"/>
    <w:rsid w:val="00766503"/>
    <w:rsid w:val="007667C7"/>
    <w:rsid w:val="007669AB"/>
    <w:rsid w:val="00766D21"/>
    <w:rsid w:val="0076711A"/>
    <w:rsid w:val="0076715C"/>
    <w:rsid w:val="007675A3"/>
    <w:rsid w:val="007678E4"/>
    <w:rsid w:val="007679BF"/>
    <w:rsid w:val="00767C95"/>
    <w:rsid w:val="007705C3"/>
    <w:rsid w:val="007707CC"/>
    <w:rsid w:val="0077084C"/>
    <w:rsid w:val="00770A43"/>
    <w:rsid w:val="00770D49"/>
    <w:rsid w:val="007713E1"/>
    <w:rsid w:val="00771714"/>
    <w:rsid w:val="00771890"/>
    <w:rsid w:val="00771CE1"/>
    <w:rsid w:val="00771EFC"/>
    <w:rsid w:val="00772316"/>
    <w:rsid w:val="00772667"/>
    <w:rsid w:val="00772693"/>
    <w:rsid w:val="007728B1"/>
    <w:rsid w:val="00772AD0"/>
    <w:rsid w:val="00772D2F"/>
    <w:rsid w:val="007735E4"/>
    <w:rsid w:val="007737BC"/>
    <w:rsid w:val="00774FE8"/>
    <w:rsid w:val="0077546B"/>
    <w:rsid w:val="0077578D"/>
    <w:rsid w:val="007758F0"/>
    <w:rsid w:val="0077676B"/>
    <w:rsid w:val="00776772"/>
    <w:rsid w:val="00776A36"/>
    <w:rsid w:val="00776AC4"/>
    <w:rsid w:val="0077724E"/>
    <w:rsid w:val="00777F74"/>
    <w:rsid w:val="007801F3"/>
    <w:rsid w:val="0078063B"/>
    <w:rsid w:val="007809FD"/>
    <w:rsid w:val="00781628"/>
    <w:rsid w:val="00781800"/>
    <w:rsid w:val="00781A97"/>
    <w:rsid w:val="00781AF0"/>
    <w:rsid w:val="007827D2"/>
    <w:rsid w:val="00783155"/>
    <w:rsid w:val="007832BC"/>
    <w:rsid w:val="007834D3"/>
    <w:rsid w:val="0078355F"/>
    <w:rsid w:val="0078385D"/>
    <w:rsid w:val="00783EDE"/>
    <w:rsid w:val="0078472F"/>
    <w:rsid w:val="00784753"/>
    <w:rsid w:val="007848C7"/>
    <w:rsid w:val="00784C90"/>
    <w:rsid w:val="00784E92"/>
    <w:rsid w:val="007851F6"/>
    <w:rsid w:val="00785480"/>
    <w:rsid w:val="00785862"/>
    <w:rsid w:val="00786676"/>
    <w:rsid w:val="00786C6B"/>
    <w:rsid w:val="00786F65"/>
    <w:rsid w:val="007871C9"/>
    <w:rsid w:val="007871DE"/>
    <w:rsid w:val="00787222"/>
    <w:rsid w:val="00787BF2"/>
    <w:rsid w:val="00787D63"/>
    <w:rsid w:val="007903B4"/>
    <w:rsid w:val="0079094A"/>
    <w:rsid w:val="0079129F"/>
    <w:rsid w:val="00791A14"/>
    <w:rsid w:val="00791F65"/>
    <w:rsid w:val="007921B4"/>
    <w:rsid w:val="00792AF5"/>
    <w:rsid w:val="00792C6F"/>
    <w:rsid w:val="00792C78"/>
    <w:rsid w:val="00792E4C"/>
    <w:rsid w:val="007930C8"/>
    <w:rsid w:val="007932C1"/>
    <w:rsid w:val="00793518"/>
    <w:rsid w:val="007937C7"/>
    <w:rsid w:val="00793CDC"/>
    <w:rsid w:val="00794151"/>
    <w:rsid w:val="007943E1"/>
    <w:rsid w:val="007946F2"/>
    <w:rsid w:val="00794E21"/>
    <w:rsid w:val="00794FDA"/>
    <w:rsid w:val="007951B0"/>
    <w:rsid w:val="007951BB"/>
    <w:rsid w:val="00795A3D"/>
    <w:rsid w:val="00795A98"/>
    <w:rsid w:val="00795C3E"/>
    <w:rsid w:val="00795C84"/>
    <w:rsid w:val="00795DBD"/>
    <w:rsid w:val="007969D6"/>
    <w:rsid w:val="00797033"/>
    <w:rsid w:val="0079757B"/>
    <w:rsid w:val="00797CB8"/>
    <w:rsid w:val="007A0348"/>
    <w:rsid w:val="007A038E"/>
    <w:rsid w:val="007A0537"/>
    <w:rsid w:val="007A06BE"/>
    <w:rsid w:val="007A0B25"/>
    <w:rsid w:val="007A18E0"/>
    <w:rsid w:val="007A2197"/>
    <w:rsid w:val="007A2C24"/>
    <w:rsid w:val="007A2E78"/>
    <w:rsid w:val="007A3486"/>
    <w:rsid w:val="007A44E4"/>
    <w:rsid w:val="007A46EE"/>
    <w:rsid w:val="007A48A7"/>
    <w:rsid w:val="007A4E20"/>
    <w:rsid w:val="007A4F57"/>
    <w:rsid w:val="007A51B8"/>
    <w:rsid w:val="007A5842"/>
    <w:rsid w:val="007A5EC2"/>
    <w:rsid w:val="007A6346"/>
    <w:rsid w:val="007A643A"/>
    <w:rsid w:val="007A66D0"/>
    <w:rsid w:val="007A671A"/>
    <w:rsid w:val="007A67C2"/>
    <w:rsid w:val="007A6939"/>
    <w:rsid w:val="007A7A5F"/>
    <w:rsid w:val="007A7EE8"/>
    <w:rsid w:val="007B0592"/>
    <w:rsid w:val="007B070C"/>
    <w:rsid w:val="007B1150"/>
    <w:rsid w:val="007B12B7"/>
    <w:rsid w:val="007B183E"/>
    <w:rsid w:val="007B1D6F"/>
    <w:rsid w:val="007B2029"/>
    <w:rsid w:val="007B226D"/>
    <w:rsid w:val="007B228B"/>
    <w:rsid w:val="007B2823"/>
    <w:rsid w:val="007B2B7C"/>
    <w:rsid w:val="007B2E11"/>
    <w:rsid w:val="007B30AA"/>
    <w:rsid w:val="007B3263"/>
    <w:rsid w:val="007B33A1"/>
    <w:rsid w:val="007B3DEF"/>
    <w:rsid w:val="007B4571"/>
    <w:rsid w:val="007B4867"/>
    <w:rsid w:val="007B4C9B"/>
    <w:rsid w:val="007B596C"/>
    <w:rsid w:val="007B5FD0"/>
    <w:rsid w:val="007B609E"/>
    <w:rsid w:val="007B6310"/>
    <w:rsid w:val="007B639F"/>
    <w:rsid w:val="007B67A3"/>
    <w:rsid w:val="007B6A45"/>
    <w:rsid w:val="007B6B38"/>
    <w:rsid w:val="007B74F6"/>
    <w:rsid w:val="007B75FA"/>
    <w:rsid w:val="007C02F8"/>
    <w:rsid w:val="007C0553"/>
    <w:rsid w:val="007C0B19"/>
    <w:rsid w:val="007C0E12"/>
    <w:rsid w:val="007C0F5F"/>
    <w:rsid w:val="007C102B"/>
    <w:rsid w:val="007C1425"/>
    <w:rsid w:val="007C17EF"/>
    <w:rsid w:val="007C1C87"/>
    <w:rsid w:val="007C1DBC"/>
    <w:rsid w:val="007C1E03"/>
    <w:rsid w:val="007C1E6F"/>
    <w:rsid w:val="007C2578"/>
    <w:rsid w:val="007C2636"/>
    <w:rsid w:val="007C2A62"/>
    <w:rsid w:val="007C2D7A"/>
    <w:rsid w:val="007C3351"/>
    <w:rsid w:val="007C3C7A"/>
    <w:rsid w:val="007C4D91"/>
    <w:rsid w:val="007C523B"/>
    <w:rsid w:val="007C562F"/>
    <w:rsid w:val="007C63A7"/>
    <w:rsid w:val="007C642C"/>
    <w:rsid w:val="007C6F18"/>
    <w:rsid w:val="007C70BE"/>
    <w:rsid w:val="007C73FE"/>
    <w:rsid w:val="007C77BE"/>
    <w:rsid w:val="007C7E38"/>
    <w:rsid w:val="007D016E"/>
    <w:rsid w:val="007D0436"/>
    <w:rsid w:val="007D0E61"/>
    <w:rsid w:val="007D111D"/>
    <w:rsid w:val="007D1123"/>
    <w:rsid w:val="007D195F"/>
    <w:rsid w:val="007D1B20"/>
    <w:rsid w:val="007D1B2C"/>
    <w:rsid w:val="007D1B8D"/>
    <w:rsid w:val="007D1CFA"/>
    <w:rsid w:val="007D2234"/>
    <w:rsid w:val="007D2613"/>
    <w:rsid w:val="007D2A4B"/>
    <w:rsid w:val="007D3534"/>
    <w:rsid w:val="007D37CD"/>
    <w:rsid w:val="007D3925"/>
    <w:rsid w:val="007D3BD7"/>
    <w:rsid w:val="007D40DD"/>
    <w:rsid w:val="007D48B9"/>
    <w:rsid w:val="007D49AC"/>
    <w:rsid w:val="007D4DD2"/>
    <w:rsid w:val="007D5030"/>
    <w:rsid w:val="007D5BD4"/>
    <w:rsid w:val="007D5E1C"/>
    <w:rsid w:val="007D6340"/>
    <w:rsid w:val="007D65B4"/>
    <w:rsid w:val="007D66FD"/>
    <w:rsid w:val="007D6F1C"/>
    <w:rsid w:val="007D713C"/>
    <w:rsid w:val="007D720E"/>
    <w:rsid w:val="007D7888"/>
    <w:rsid w:val="007D7FB5"/>
    <w:rsid w:val="007E02C6"/>
    <w:rsid w:val="007E0865"/>
    <w:rsid w:val="007E0AB1"/>
    <w:rsid w:val="007E0E60"/>
    <w:rsid w:val="007E105B"/>
    <w:rsid w:val="007E1692"/>
    <w:rsid w:val="007E1869"/>
    <w:rsid w:val="007E194F"/>
    <w:rsid w:val="007E1B1C"/>
    <w:rsid w:val="007E207E"/>
    <w:rsid w:val="007E235F"/>
    <w:rsid w:val="007E25DE"/>
    <w:rsid w:val="007E285B"/>
    <w:rsid w:val="007E33FB"/>
    <w:rsid w:val="007E3E25"/>
    <w:rsid w:val="007E3E5C"/>
    <w:rsid w:val="007E41E1"/>
    <w:rsid w:val="007E4373"/>
    <w:rsid w:val="007E48A8"/>
    <w:rsid w:val="007E527D"/>
    <w:rsid w:val="007E57F0"/>
    <w:rsid w:val="007E6643"/>
    <w:rsid w:val="007E66BF"/>
    <w:rsid w:val="007E67F7"/>
    <w:rsid w:val="007E6CF4"/>
    <w:rsid w:val="007E745A"/>
    <w:rsid w:val="007E77AF"/>
    <w:rsid w:val="007E7C68"/>
    <w:rsid w:val="007F0D45"/>
    <w:rsid w:val="007F1122"/>
    <w:rsid w:val="007F11CE"/>
    <w:rsid w:val="007F1352"/>
    <w:rsid w:val="007F14A2"/>
    <w:rsid w:val="007F2341"/>
    <w:rsid w:val="007F2C1D"/>
    <w:rsid w:val="007F3861"/>
    <w:rsid w:val="007F3C0A"/>
    <w:rsid w:val="007F3F10"/>
    <w:rsid w:val="007F4A06"/>
    <w:rsid w:val="007F4D97"/>
    <w:rsid w:val="007F59EB"/>
    <w:rsid w:val="007F5A68"/>
    <w:rsid w:val="007F6663"/>
    <w:rsid w:val="007F675D"/>
    <w:rsid w:val="007F6A97"/>
    <w:rsid w:val="007F6B43"/>
    <w:rsid w:val="007F6BA9"/>
    <w:rsid w:val="007F74B7"/>
    <w:rsid w:val="007F79E9"/>
    <w:rsid w:val="007F7A93"/>
    <w:rsid w:val="007F7C29"/>
    <w:rsid w:val="007F7F5E"/>
    <w:rsid w:val="00800BC8"/>
    <w:rsid w:val="00800D29"/>
    <w:rsid w:val="008013FB"/>
    <w:rsid w:val="00801478"/>
    <w:rsid w:val="008018BE"/>
    <w:rsid w:val="008018E7"/>
    <w:rsid w:val="00801A57"/>
    <w:rsid w:val="00801BB1"/>
    <w:rsid w:val="00801BFF"/>
    <w:rsid w:val="00802570"/>
    <w:rsid w:val="00802AB1"/>
    <w:rsid w:val="00802E6F"/>
    <w:rsid w:val="00803787"/>
    <w:rsid w:val="0080392E"/>
    <w:rsid w:val="00803CC8"/>
    <w:rsid w:val="00803EAD"/>
    <w:rsid w:val="008042AA"/>
    <w:rsid w:val="00804381"/>
    <w:rsid w:val="00804450"/>
    <w:rsid w:val="0080456A"/>
    <w:rsid w:val="008048BB"/>
    <w:rsid w:val="00804C2C"/>
    <w:rsid w:val="008051E7"/>
    <w:rsid w:val="008051E8"/>
    <w:rsid w:val="008058CF"/>
    <w:rsid w:val="00805D73"/>
    <w:rsid w:val="00805F23"/>
    <w:rsid w:val="008063A7"/>
    <w:rsid w:val="00806BE0"/>
    <w:rsid w:val="00806E42"/>
    <w:rsid w:val="00806F2A"/>
    <w:rsid w:val="00806F51"/>
    <w:rsid w:val="0080723C"/>
    <w:rsid w:val="0080734E"/>
    <w:rsid w:val="0080743C"/>
    <w:rsid w:val="008074BD"/>
    <w:rsid w:val="00807996"/>
    <w:rsid w:val="00807F10"/>
    <w:rsid w:val="0081003C"/>
    <w:rsid w:val="008106BA"/>
    <w:rsid w:val="008107A7"/>
    <w:rsid w:val="00811116"/>
    <w:rsid w:val="008116D1"/>
    <w:rsid w:val="008117D0"/>
    <w:rsid w:val="00811BA4"/>
    <w:rsid w:val="00811F61"/>
    <w:rsid w:val="0081259C"/>
    <w:rsid w:val="00812E63"/>
    <w:rsid w:val="0081350E"/>
    <w:rsid w:val="0081388C"/>
    <w:rsid w:val="00813AD1"/>
    <w:rsid w:val="00813DEA"/>
    <w:rsid w:val="008141B9"/>
    <w:rsid w:val="008141F9"/>
    <w:rsid w:val="00814962"/>
    <w:rsid w:val="00815072"/>
    <w:rsid w:val="0081522E"/>
    <w:rsid w:val="008157A7"/>
    <w:rsid w:val="00815E3F"/>
    <w:rsid w:val="00816265"/>
    <w:rsid w:val="00816392"/>
    <w:rsid w:val="008163F4"/>
    <w:rsid w:val="00816E5C"/>
    <w:rsid w:val="00817E98"/>
    <w:rsid w:val="00817FC5"/>
    <w:rsid w:val="00820D3F"/>
    <w:rsid w:val="00821029"/>
    <w:rsid w:val="00821352"/>
    <w:rsid w:val="008213A7"/>
    <w:rsid w:val="00821535"/>
    <w:rsid w:val="008215BD"/>
    <w:rsid w:val="0082169E"/>
    <w:rsid w:val="0082199E"/>
    <w:rsid w:val="0082237A"/>
    <w:rsid w:val="00822CF1"/>
    <w:rsid w:val="00822E3C"/>
    <w:rsid w:val="00823A4B"/>
    <w:rsid w:val="008241B6"/>
    <w:rsid w:val="0082464A"/>
    <w:rsid w:val="00824B54"/>
    <w:rsid w:val="00824D92"/>
    <w:rsid w:val="00825396"/>
    <w:rsid w:val="0082590C"/>
    <w:rsid w:val="00825972"/>
    <w:rsid w:val="00825ADC"/>
    <w:rsid w:val="00826671"/>
    <w:rsid w:val="00826C53"/>
    <w:rsid w:val="00826D22"/>
    <w:rsid w:val="00827937"/>
    <w:rsid w:val="00827D60"/>
    <w:rsid w:val="008305B3"/>
    <w:rsid w:val="0083088C"/>
    <w:rsid w:val="00830C07"/>
    <w:rsid w:val="00831106"/>
    <w:rsid w:val="0083153E"/>
    <w:rsid w:val="00831743"/>
    <w:rsid w:val="008317B5"/>
    <w:rsid w:val="00831F93"/>
    <w:rsid w:val="00832264"/>
    <w:rsid w:val="008323DF"/>
    <w:rsid w:val="008324E6"/>
    <w:rsid w:val="008325EE"/>
    <w:rsid w:val="0083264D"/>
    <w:rsid w:val="008333C7"/>
    <w:rsid w:val="008334A6"/>
    <w:rsid w:val="008338DD"/>
    <w:rsid w:val="00833FC9"/>
    <w:rsid w:val="00834368"/>
    <w:rsid w:val="008347C4"/>
    <w:rsid w:val="00835E82"/>
    <w:rsid w:val="00836102"/>
    <w:rsid w:val="00836316"/>
    <w:rsid w:val="00836428"/>
    <w:rsid w:val="00836673"/>
    <w:rsid w:val="00836775"/>
    <w:rsid w:val="00837144"/>
    <w:rsid w:val="008371D9"/>
    <w:rsid w:val="00837C6D"/>
    <w:rsid w:val="00840669"/>
    <w:rsid w:val="0084071B"/>
    <w:rsid w:val="00840930"/>
    <w:rsid w:val="00840A83"/>
    <w:rsid w:val="008411A4"/>
    <w:rsid w:val="008411D2"/>
    <w:rsid w:val="0084163E"/>
    <w:rsid w:val="008417D7"/>
    <w:rsid w:val="00841A00"/>
    <w:rsid w:val="00841B27"/>
    <w:rsid w:val="00841DAF"/>
    <w:rsid w:val="00841F14"/>
    <w:rsid w:val="00842644"/>
    <w:rsid w:val="00842ED7"/>
    <w:rsid w:val="0084368A"/>
    <w:rsid w:val="00843A17"/>
    <w:rsid w:val="00843A9F"/>
    <w:rsid w:val="00844218"/>
    <w:rsid w:val="008442FC"/>
    <w:rsid w:val="0084462A"/>
    <w:rsid w:val="00845164"/>
    <w:rsid w:val="008452E3"/>
    <w:rsid w:val="008453E0"/>
    <w:rsid w:val="00845739"/>
    <w:rsid w:val="00845975"/>
    <w:rsid w:val="00845A6B"/>
    <w:rsid w:val="00845D55"/>
    <w:rsid w:val="00845F86"/>
    <w:rsid w:val="0084620C"/>
    <w:rsid w:val="00846850"/>
    <w:rsid w:val="00846A62"/>
    <w:rsid w:val="0084706B"/>
    <w:rsid w:val="0084719E"/>
    <w:rsid w:val="0084775C"/>
    <w:rsid w:val="00847D8F"/>
    <w:rsid w:val="00850007"/>
    <w:rsid w:val="00850041"/>
    <w:rsid w:val="00850067"/>
    <w:rsid w:val="00850421"/>
    <w:rsid w:val="0085045E"/>
    <w:rsid w:val="00850EBC"/>
    <w:rsid w:val="00851238"/>
    <w:rsid w:val="0085126B"/>
    <w:rsid w:val="008517A4"/>
    <w:rsid w:val="008518ED"/>
    <w:rsid w:val="00851A4E"/>
    <w:rsid w:val="00851C16"/>
    <w:rsid w:val="00851D8B"/>
    <w:rsid w:val="00852551"/>
    <w:rsid w:val="008528B6"/>
    <w:rsid w:val="00852CB2"/>
    <w:rsid w:val="00852D9B"/>
    <w:rsid w:val="0085306C"/>
    <w:rsid w:val="0085324F"/>
    <w:rsid w:val="008532D6"/>
    <w:rsid w:val="00854758"/>
    <w:rsid w:val="00854F2F"/>
    <w:rsid w:val="00855329"/>
    <w:rsid w:val="008556EC"/>
    <w:rsid w:val="00855917"/>
    <w:rsid w:val="00855A38"/>
    <w:rsid w:val="00855A3C"/>
    <w:rsid w:val="00855E5E"/>
    <w:rsid w:val="00856178"/>
    <w:rsid w:val="00856487"/>
    <w:rsid w:val="00856507"/>
    <w:rsid w:val="0085658C"/>
    <w:rsid w:val="00856AED"/>
    <w:rsid w:val="00857081"/>
    <w:rsid w:val="0085727B"/>
    <w:rsid w:val="008572BA"/>
    <w:rsid w:val="00857361"/>
    <w:rsid w:val="00857427"/>
    <w:rsid w:val="0085798A"/>
    <w:rsid w:val="00857E36"/>
    <w:rsid w:val="0086087F"/>
    <w:rsid w:val="00860905"/>
    <w:rsid w:val="0086103B"/>
    <w:rsid w:val="00861315"/>
    <w:rsid w:val="008623B2"/>
    <w:rsid w:val="0086285F"/>
    <w:rsid w:val="00862975"/>
    <w:rsid w:val="00862F0D"/>
    <w:rsid w:val="008631CC"/>
    <w:rsid w:val="00863284"/>
    <w:rsid w:val="00863336"/>
    <w:rsid w:val="008636BB"/>
    <w:rsid w:val="00863F18"/>
    <w:rsid w:val="008644FD"/>
    <w:rsid w:val="008645D2"/>
    <w:rsid w:val="00864913"/>
    <w:rsid w:val="00864A38"/>
    <w:rsid w:val="00864C5A"/>
    <w:rsid w:val="00864DF8"/>
    <w:rsid w:val="00864FB0"/>
    <w:rsid w:val="00865335"/>
    <w:rsid w:val="00865A89"/>
    <w:rsid w:val="008667CA"/>
    <w:rsid w:val="008667FF"/>
    <w:rsid w:val="00866C41"/>
    <w:rsid w:val="00866C4E"/>
    <w:rsid w:val="00867452"/>
    <w:rsid w:val="00867468"/>
    <w:rsid w:val="0086747A"/>
    <w:rsid w:val="008679FD"/>
    <w:rsid w:val="00867B43"/>
    <w:rsid w:val="00867DB9"/>
    <w:rsid w:val="00870276"/>
    <w:rsid w:val="00870D10"/>
    <w:rsid w:val="00871294"/>
    <w:rsid w:val="008717F4"/>
    <w:rsid w:val="00871A7F"/>
    <w:rsid w:val="00871C73"/>
    <w:rsid w:val="008721C0"/>
    <w:rsid w:val="008729A4"/>
    <w:rsid w:val="00873009"/>
    <w:rsid w:val="008732E7"/>
    <w:rsid w:val="00873A12"/>
    <w:rsid w:val="00873B58"/>
    <w:rsid w:val="00873F95"/>
    <w:rsid w:val="008741B4"/>
    <w:rsid w:val="008742B0"/>
    <w:rsid w:val="0087441A"/>
    <w:rsid w:val="008744DC"/>
    <w:rsid w:val="00874F31"/>
    <w:rsid w:val="008751D0"/>
    <w:rsid w:val="00875353"/>
    <w:rsid w:val="0087543F"/>
    <w:rsid w:val="00875F42"/>
    <w:rsid w:val="00875F78"/>
    <w:rsid w:val="00876546"/>
    <w:rsid w:val="00876565"/>
    <w:rsid w:val="00876765"/>
    <w:rsid w:val="008767AD"/>
    <w:rsid w:val="0087697F"/>
    <w:rsid w:val="00876CFC"/>
    <w:rsid w:val="00877477"/>
    <w:rsid w:val="00880805"/>
    <w:rsid w:val="008809F2"/>
    <w:rsid w:val="00880C4F"/>
    <w:rsid w:val="00880CE2"/>
    <w:rsid w:val="00881376"/>
    <w:rsid w:val="008813EE"/>
    <w:rsid w:val="0088159E"/>
    <w:rsid w:val="0088196B"/>
    <w:rsid w:val="00882236"/>
    <w:rsid w:val="0088234F"/>
    <w:rsid w:val="008827DF"/>
    <w:rsid w:val="00882952"/>
    <w:rsid w:val="00882982"/>
    <w:rsid w:val="00882B66"/>
    <w:rsid w:val="00883C91"/>
    <w:rsid w:val="00883E61"/>
    <w:rsid w:val="00883FC1"/>
    <w:rsid w:val="00884157"/>
    <w:rsid w:val="00884271"/>
    <w:rsid w:val="008842C2"/>
    <w:rsid w:val="00885D02"/>
    <w:rsid w:val="00886719"/>
    <w:rsid w:val="00886DC4"/>
    <w:rsid w:val="00886E9F"/>
    <w:rsid w:val="008871FB"/>
    <w:rsid w:val="0088731C"/>
    <w:rsid w:val="00887409"/>
    <w:rsid w:val="00887AE7"/>
    <w:rsid w:val="00890082"/>
    <w:rsid w:val="00890910"/>
    <w:rsid w:val="00890956"/>
    <w:rsid w:val="00891585"/>
    <w:rsid w:val="008915C2"/>
    <w:rsid w:val="00891C3E"/>
    <w:rsid w:val="00891E3A"/>
    <w:rsid w:val="00891E4A"/>
    <w:rsid w:val="0089202C"/>
    <w:rsid w:val="008923BE"/>
    <w:rsid w:val="008924FA"/>
    <w:rsid w:val="00893222"/>
    <w:rsid w:val="00893861"/>
    <w:rsid w:val="00893AEE"/>
    <w:rsid w:val="00893D08"/>
    <w:rsid w:val="00893E1C"/>
    <w:rsid w:val="00893FAC"/>
    <w:rsid w:val="00894671"/>
    <w:rsid w:val="00894878"/>
    <w:rsid w:val="00894A91"/>
    <w:rsid w:val="008958B1"/>
    <w:rsid w:val="00895B02"/>
    <w:rsid w:val="00895F58"/>
    <w:rsid w:val="00896030"/>
    <w:rsid w:val="008966B8"/>
    <w:rsid w:val="00896B31"/>
    <w:rsid w:val="00896B40"/>
    <w:rsid w:val="00896CEE"/>
    <w:rsid w:val="008979E1"/>
    <w:rsid w:val="00897DCA"/>
    <w:rsid w:val="008A014E"/>
    <w:rsid w:val="008A03E3"/>
    <w:rsid w:val="008A07B3"/>
    <w:rsid w:val="008A0B55"/>
    <w:rsid w:val="008A0BBC"/>
    <w:rsid w:val="008A0EA4"/>
    <w:rsid w:val="008A0EF1"/>
    <w:rsid w:val="008A109A"/>
    <w:rsid w:val="008A10C7"/>
    <w:rsid w:val="008A117F"/>
    <w:rsid w:val="008A1F63"/>
    <w:rsid w:val="008A2171"/>
    <w:rsid w:val="008A2CDB"/>
    <w:rsid w:val="008A3141"/>
    <w:rsid w:val="008A31DD"/>
    <w:rsid w:val="008A40AF"/>
    <w:rsid w:val="008A40E1"/>
    <w:rsid w:val="008A445B"/>
    <w:rsid w:val="008A495E"/>
    <w:rsid w:val="008A4BA9"/>
    <w:rsid w:val="008A5598"/>
    <w:rsid w:val="008A57DE"/>
    <w:rsid w:val="008A582F"/>
    <w:rsid w:val="008A5B86"/>
    <w:rsid w:val="008A63B6"/>
    <w:rsid w:val="008A64E6"/>
    <w:rsid w:val="008A6F3F"/>
    <w:rsid w:val="008A7228"/>
    <w:rsid w:val="008A7780"/>
    <w:rsid w:val="008A7E87"/>
    <w:rsid w:val="008B036F"/>
    <w:rsid w:val="008B08C7"/>
    <w:rsid w:val="008B1231"/>
    <w:rsid w:val="008B17E5"/>
    <w:rsid w:val="008B1CEC"/>
    <w:rsid w:val="008B2652"/>
    <w:rsid w:val="008B26EF"/>
    <w:rsid w:val="008B2998"/>
    <w:rsid w:val="008B33C3"/>
    <w:rsid w:val="008B3F91"/>
    <w:rsid w:val="008B48A4"/>
    <w:rsid w:val="008B4D78"/>
    <w:rsid w:val="008B534A"/>
    <w:rsid w:val="008B5741"/>
    <w:rsid w:val="008B5748"/>
    <w:rsid w:val="008B592F"/>
    <w:rsid w:val="008B5CA7"/>
    <w:rsid w:val="008B634D"/>
    <w:rsid w:val="008B651D"/>
    <w:rsid w:val="008B6D1C"/>
    <w:rsid w:val="008B6EC3"/>
    <w:rsid w:val="008B7323"/>
    <w:rsid w:val="008B79E5"/>
    <w:rsid w:val="008C0283"/>
    <w:rsid w:val="008C06D0"/>
    <w:rsid w:val="008C06E9"/>
    <w:rsid w:val="008C0819"/>
    <w:rsid w:val="008C0C81"/>
    <w:rsid w:val="008C0D27"/>
    <w:rsid w:val="008C1171"/>
    <w:rsid w:val="008C16A0"/>
    <w:rsid w:val="008C2C1B"/>
    <w:rsid w:val="008C2F4C"/>
    <w:rsid w:val="008C35B5"/>
    <w:rsid w:val="008C36BE"/>
    <w:rsid w:val="008C3C39"/>
    <w:rsid w:val="008C43F5"/>
    <w:rsid w:val="008C4770"/>
    <w:rsid w:val="008C48D1"/>
    <w:rsid w:val="008C491A"/>
    <w:rsid w:val="008C50BC"/>
    <w:rsid w:val="008C53C9"/>
    <w:rsid w:val="008C53EE"/>
    <w:rsid w:val="008C5618"/>
    <w:rsid w:val="008C5736"/>
    <w:rsid w:val="008C592F"/>
    <w:rsid w:val="008C5A82"/>
    <w:rsid w:val="008C5C91"/>
    <w:rsid w:val="008C6404"/>
    <w:rsid w:val="008C6FA3"/>
    <w:rsid w:val="008C7347"/>
    <w:rsid w:val="008D00C2"/>
    <w:rsid w:val="008D0481"/>
    <w:rsid w:val="008D16C8"/>
    <w:rsid w:val="008D1959"/>
    <w:rsid w:val="008D1A78"/>
    <w:rsid w:val="008D1FCD"/>
    <w:rsid w:val="008D205D"/>
    <w:rsid w:val="008D25E6"/>
    <w:rsid w:val="008D2A99"/>
    <w:rsid w:val="008D303B"/>
    <w:rsid w:val="008D38A8"/>
    <w:rsid w:val="008D3FA3"/>
    <w:rsid w:val="008D4350"/>
    <w:rsid w:val="008D4594"/>
    <w:rsid w:val="008D5594"/>
    <w:rsid w:val="008D58B4"/>
    <w:rsid w:val="008D5D43"/>
    <w:rsid w:val="008D642F"/>
    <w:rsid w:val="008D64A7"/>
    <w:rsid w:val="008D6769"/>
    <w:rsid w:val="008D67F2"/>
    <w:rsid w:val="008D75DC"/>
    <w:rsid w:val="008D7628"/>
    <w:rsid w:val="008D769A"/>
    <w:rsid w:val="008D77D9"/>
    <w:rsid w:val="008E005A"/>
    <w:rsid w:val="008E0478"/>
    <w:rsid w:val="008E0EA2"/>
    <w:rsid w:val="008E1035"/>
    <w:rsid w:val="008E1C34"/>
    <w:rsid w:val="008E1DEB"/>
    <w:rsid w:val="008E1F75"/>
    <w:rsid w:val="008E2129"/>
    <w:rsid w:val="008E21AC"/>
    <w:rsid w:val="008E2279"/>
    <w:rsid w:val="008E23E6"/>
    <w:rsid w:val="008E24A7"/>
    <w:rsid w:val="008E2A8F"/>
    <w:rsid w:val="008E2E0E"/>
    <w:rsid w:val="008E31F6"/>
    <w:rsid w:val="008E33D4"/>
    <w:rsid w:val="008E3561"/>
    <w:rsid w:val="008E359C"/>
    <w:rsid w:val="008E35C9"/>
    <w:rsid w:val="008E3D6A"/>
    <w:rsid w:val="008E40AC"/>
    <w:rsid w:val="008E42C1"/>
    <w:rsid w:val="008E44A8"/>
    <w:rsid w:val="008E51AE"/>
    <w:rsid w:val="008E52B8"/>
    <w:rsid w:val="008E6554"/>
    <w:rsid w:val="008E7A65"/>
    <w:rsid w:val="008E7DDF"/>
    <w:rsid w:val="008E7E51"/>
    <w:rsid w:val="008F08D8"/>
    <w:rsid w:val="008F16A6"/>
    <w:rsid w:val="008F1AD2"/>
    <w:rsid w:val="008F1BAE"/>
    <w:rsid w:val="008F20D2"/>
    <w:rsid w:val="008F2147"/>
    <w:rsid w:val="008F2458"/>
    <w:rsid w:val="008F25B6"/>
    <w:rsid w:val="008F28E2"/>
    <w:rsid w:val="008F32A9"/>
    <w:rsid w:val="008F37C4"/>
    <w:rsid w:val="008F3FDC"/>
    <w:rsid w:val="008F3FF4"/>
    <w:rsid w:val="008F41E7"/>
    <w:rsid w:val="008F4636"/>
    <w:rsid w:val="008F4C6C"/>
    <w:rsid w:val="008F4D4E"/>
    <w:rsid w:val="008F4F15"/>
    <w:rsid w:val="008F4FB2"/>
    <w:rsid w:val="008F5164"/>
    <w:rsid w:val="008F520C"/>
    <w:rsid w:val="008F532D"/>
    <w:rsid w:val="008F5724"/>
    <w:rsid w:val="008F59F4"/>
    <w:rsid w:val="008F5A78"/>
    <w:rsid w:val="008F5C85"/>
    <w:rsid w:val="008F5C8C"/>
    <w:rsid w:val="008F61AD"/>
    <w:rsid w:val="008F61D5"/>
    <w:rsid w:val="008F63F9"/>
    <w:rsid w:val="008F68B7"/>
    <w:rsid w:val="008F6A50"/>
    <w:rsid w:val="008F727E"/>
    <w:rsid w:val="008F7741"/>
    <w:rsid w:val="008F7A8E"/>
    <w:rsid w:val="009002A0"/>
    <w:rsid w:val="00901334"/>
    <w:rsid w:val="00901733"/>
    <w:rsid w:val="00901DF6"/>
    <w:rsid w:val="00901E4B"/>
    <w:rsid w:val="009020AC"/>
    <w:rsid w:val="0090214B"/>
    <w:rsid w:val="00902B63"/>
    <w:rsid w:val="00902DC6"/>
    <w:rsid w:val="00902DE8"/>
    <w:rsid w:val="0090351A"/>
    <w:rsid w:val="00903576"/>
    <w:rsid w:val="00904605"/>
    <w:rsid w:val="00904CCF"/>
    <w:rsid w:val="0090560C"/>
    <w:rsid w:val="009064AB"/>
    <w:rsid w:val="009064CB"/>
    <w:rsid w:val="00906812"/>
    <w:rsid w:val="00906F15"/>
    <w:rsid w:val="009070AF"/>
    <w:rsid w:val="00907211"/>
    <w:rsid w:val="00907D78"/>
    <w:rsid w:val="009100F9"/>
    <w:rsid w:val="0091080F"/>
    <w:rsid w:val="009110E5"/>
    <w:rsid w:val="009113F0"/>
    <w:rsid w:val="00911601"/>
    <w:rsid w:val="00911C8D"/>
    <w:rsid w:val="009120B5"/>
    <w:rsid w:val="00912327"/>
    <w:rsid w:val="00912408"/>
    <w:rsid w:val="009124CE"/>
    <w:rsid w:val="00912801"/>
    <w:rsid w:val="00912954"/>
    <w:rsid w:val="00913008"/>
    <w:rsid w:val="0091351A"/>
    <w:rsid w:val="00913696"/>
    <w:rsid w:val="00913A5A"/>
    <w:rsid w:val="00913FA1"/>
    <w:rsid w:val="00914402"/>
    <w:rsid w:val="009147CC"/>
    <w:rsid w:val="00914E7B"/>
    <w:rsid w:val="00914FFC"/>
    <w:rsid w:val="00915070"/>
    <w:rsid w:val="009152AA"/>
    <w:rsid w:val="009158C3"/>
    <w:rsid w:val="00915DB8"/>
    <w:rsid w:val="0091603E"/>
    <w:rsid w:val="00916583"/>
    <w:rsid w:val="009166DA"/>
    <w:rsid w:val="009167B2"/>
    <w:rsid w:val="0091687F"/>
    <w:rsid w:val="00916C01"/>
    <w:rsid w:val="00916CA0"/>
    <w:rsid w:val="00916D5A"/>
    <w:rsid w:val="00916D7F"/>
    <w:rsid w:val="00916FB7"/>
    <w:rsid w:val="00917453"/>
    <w:rsid w:val="00917659"/>
    <w:rsid w:val="00917824"/>
    <w:rsid w:val="00917964"/>
    <w:rsid w:val="00920BE7"/>
    <w:rsid w:val="0092102A"/>
    <w:rsid w:val="009210FE"/>
    <w:rsid w:val="00921EC7"/>
    <w:rsid w:val="00921F34"/>
    <w:rsid w:val="00922204"/>
    <w:rsid w:val="00922389"/>
    <w:rsid w:val="0092252A"/>
    <w:rsid w:val="00922780"/>
    <w:rsid w:val="0092304C"/>
    <w:rsid w:val="009230FD"/>
    <w:rsid w:val="009233AD"/>
    <w:rsid w:val="00923524"/>
    <w:rsid w:val="00923F06"/>
    <w:rsid w:val="00924382"/>
    <w:rsid w:val="009246A0"/>
    <w:rsid w:val="009248A1"/>
    <w:rsid w:val="00924B3B"/>
    <w:rsid w:val="00924C0F"/>
    <w:rsid w:val="00924FFC"/>
    <w:rsid w:val="009250E5"/>
    <w:rsid w:val="00925339"/>
    <w:rsid w:val="00925373"/>
    <w:rsid w:val="009254EB"/>
    <w:rsid w:val="0092562E"/>
    <w:rsid w:val="009259B3"/>
    <w:rsid w:val="00925EF9"/>
    <w:rsid w:val="00926028"/>
    <w:rsid w:val="009260C9"/>
    <w:rsid w:val="00926310"/>
    <w:rsid w:val="009265B8"/>
    <w:rsid w:val="00926F82"/>
    <w:rsid w:val="009271F2"/>
    <w:rsid w:val="0092720F"/>
    <w:rsid w:val="009274A0"/>
    <w:rsid w:val="00927714"/>
    <w:rsid w:val="00927814"/>
    <w:rsid w:val="00927928"/>
    <w:rsid w:val="00927AD8"/>
    <w:rsid w:val="0093019D"/>
    <w:rsid w:val="0093054B"/>
    <w:rsid w:val="009311FB"/>
    <w:rsid w:val="00931981"/>
    <w:rsid w:val="009319D3"/>
    <w:rsid w:val="0093241A"/>
    <w:rsid w:val="0093256D"/>
    <w:rsid w:val="00933E39"/>
    <w:rsid w:val="00933F04"/>
    <w:rsid w:val="0093429B"/>
    <w:rsid w:val="00934957"/>
    <w:rsid w:val="009354F5"/>
    <w:rsid w:val="009355DE"/>
    <w:rsid w:val="009359DD"/>
    <w:rsid w:val="00937929"/>
    <w:rsid w:val="00937DD2"/>
    <w:rsid w:val="00937E29"/>
    <w:rsid w:val="009403F6"/>
    <w:rsid w:val="00940F08"/>
    <w:rsid w:val="00941111"/>
    <w:rsid w:val="00941193"/>
    <w:rsid w:val="009413E4"/>
    <w:rsid w:val="0094200A"/>
    <w:rsid w:val="00942A4B"/>
    <w:rsid w:val="009433B0"/>
    <w:rsid w:val="00943913"/>
    <w:rsid w:val="00943A30"/>
    <w:rsid w:val="00944372"/>
    <w:rsid w:val="0094464C"/>
    <w:rsid w:val="00944780"/>
    <w:rsid w:val="00944D26"/>
    <w:rsid w:val="00944D6F"/>
    <w:rsid w:val="0094502F"/>
    <w:rsid w:val="00945576"/>
    <w:rsid w:val="00945769"/>
    <w:rsid w:val="00945998"/>
    <w:rsid w:val="00945A19"/>
    <w:rsid w:val="00945DA0"/>
    <w:rsid w:val="00945ECF"/>
    <w:rsid w:val="00946326"/>
    <w:rsid w:val="00946A60"/>
    <w:rsid w:val="00946DC6"/>
    <w:rsid w:val="00947177"/>
    <w:rsid w:val="00947771"/>
    <w:rsid w:val="00947A79"/>
    <w:rsid w:val="00947DA2"/>
    <w:rsid w:val="00950051"/>
    <w:rsid w:val="009500BD"/>
    <w:rsid w:val="00950283"/>
    <w:rsid w:val="0095060A"/>
    <w:rsid w:val="0095073D"/>
    <w:rsid w:val="00950C7D"/>
    <w:rsid w:val="009510EC"/>
    <w:rsid w:val="00951631"/>
    <w:rsid w:val="0095172E"/>
    <w:rsid w:val="00951961"/>
    <w:rsid w:val="00951EE3"/>
    <w:rsid w:val="00951FF1"/>
    <w:rsid w:val="009524B0"/>
    <w:rsid w:val="009531AE"/>
    <w:rsid w:val="00953D9B"/>
    <w:rsid w:val="00953DF9"/>
    <w:rsid w:val="0095448B"/>
    <w:rsid w:val="009547FD"/>
    <w:rsid w:val="00954BB5"/>
    <w:rsid w:val="009550F0"/>
    <w:rsid w:val="00955595"/>
    <w:rsid w:val="0095595E"/>
    <w:rsid w:val="00955CFB"/>
    <w:rsid w:val="009564CE"/>
    <w:rsid w:val="00956559"/>
    <w:rsid w:val="00956A48"/>
    <w:rsid w:val="00956ABF"/>
    <w:rsid w:val="00956AFE"/>
    <w:rsid w:val="009574DA"/>
    <w:rsid w:val="009576BD"/>
    <w:rsid w:val="009576F7"/>
    <w:rsid w:val="009603F8"/>
    <w:rsid w:val="0096073D"/>
    <w:rsid w:val="00960B10"/>
    <w:rsid w:val="00960C61"/>
    <w:rsid w:val="00960D23"/>
    <w:rsid w:val="00961306"/>
    <w:rsid w:val="00961CA1"/>
    <w:rsid w:val="00962338"/>
    <w:rsid w:val="009629BB"/>
    <w:rsid w:val="00962F2B"/>
    <w:rsid w:val="009633F1"/>
    <w:rsid w:val="009634B2"/>
    <w:rsid w:val="00963CF9"/>
    <w:rsid w:val="00963D9E"/>
    <w:rsid w:val="00963E65"/>
    <w:rsid w:val="00964920"/>
    <w:rsid w:val="009650A2"/>
    <w:rsid w:val="009654E0"/>
    <w:rsid w:val="009658C1"/>
    <w:rsid w:val="00966041"/>
    <w:rsid w:val="009669C8"/>
    <w:rsid w:val="009669EA"/>
    <w:rsid w:val="009670D5"/>
    <w:rsid w:val="0096740A"/>
    <w:rsid w:val="009676B2"/>
    <w:rsid w:val="009676EF"/>
    <w:rsid w:val="0096775A"/>
    <w:rsid w:val="00967965"/>
    <w:rsid w:val="00967B0F"/>
    <w:rsid w:val="00967C22"/>
    <w:rsid w:val="00967DF4"/>
    <w:rsid w:val="009707D1"/>
    <w:rsid w:val="00970B64"/>
    <w:rsid w:val="00971447"/>
    <w:rsid w:val="00971464"/>
    <w:rsid w:val="0097194C"/>
    <w:rsid w:val="00971CC9"/>
    <w:rsid w:val="00971D9C"/>
    <w:rsid w:val="009724E1"/>
    <w:rsid w:val="009725F5"/>
    <w:rsid w:val="00972828"/>
    <w:rsid w:val="009729D7"/>
    <w:rsid w:val="00972A40"/>
    <w:rsid w:val="00972F73"/>
    <w:rsid w:val="0097347B"/>
    <w:rsid w:val="00973568"/>
    <w:rsid w:val="009735D9"/>
    <w:rsid w:val="00973737"/>
    <w:rsid w:val="00973DF3"/>
    <w:rsid w:val="00973F3C"/>
    <w:rsid w:val="00974C7F"/>
    <w:rsid w:val="00975697"/>
    <w:rsid w:val="00975909"/>
    <w:rsid w:val="00975BD4"/>
    <w:rsid w:val="00976223"/>
    <w:rsid w:val="00976783"/>
    <w:rsid w:val="00976969"/>
    <w:rsid w:val="00980138"/>
    <w:rsid w:val="009809D2"/>
    <w:rsid w:val="00980C89"/>
    <w:rsid w:val="00980E03"/>
    <w:rsid w:val="00981100"/>
    <w:rsid w:val="00981959"/>
    <w:rsid w:val="00981B81"/>
    <w:rsid w:val="00981E72"/>
    <w:rsid w:val="00982231"/>
    <w:rsid w:val="00982245"/>
    <w:rsid w:val="00982ADC"/>
    <w:rsid w:val="00982B93"/>
    <w:rsid w:val="009831D3"/>
    <w:rsid w:val="0098350B"/>
    <w:rsid w:val="009839DE"/>
    <w:rsid w:val="00983E2C"/>
    <w:rsid w:val="009841DA"/>
    <w:rsid w:val="00984564"/>
    <w:rsid w:val="009846A4"/>
    <w:rsid w:val="00984705"/>
    <w:rsid w:val="009848F5"/>
    <w:rsid w:val="0098539A"/>
    <w:rsid w:val="00985B62"/>
    <w:rsid w:val="00985F5B"/>
    <w:rsid w:val="00985F98"/>
    <w:rsid w:val="00986024"/>
    <w:rsid w:val="00986627"/>
    <w:rsid w:val="00986CD5"/>
    <w:rsid w:val="00987103"/>
    <w:rsid w:val="0098714F"/>
    <w:rsid w:val="009872E5"/>
    <w:rsid w:val="009876BE"/>
    <w:rsid w:val="009877C9"/>
    <w:rsid w:val="0098794E"/>
    <w:rsid w:val="00987F1F"/>
    <w:rsid w:val="0099040F"/>
    <w:rsid w:val="00990590"/>
    <w:rsid w:val="0099081E"/>
    <w:rsid w:val="009909E7"/>
    <w:rsid w:val="00990E00"/>
    <w:rsid w:val="00991204"/>
    <w:rsid w:val="009919F9"/>
    <w:rsid w:val="00991AD5"/>
    <w:rsid w:val="009920B0"/>
    <w:rsid w:val="00992388"/>
    <w:rsid w:val="00992476"/>
    <w:rsid w:val="0099254A"/>
    <w:rsid w:val="00992C7A"/>
    <w:rsid w:val="0099312F"/>
    <w:rsid w:val="00993198"/>
    <w:rsid w:val="0099336E"/>
    <w:rsid w:val="0099362F"/>
    <w:rsid w:val="009936BF"/>
    <w:rsid w:val="0099372E"/>
    <w:rsid w:val="009939C3"/>
    <w:rsid w:val="00993D32"/>
    <w:rsid w:val="00993E4F"/>
    <w:rsid w:val="00993FFE"/>
    <w:rsid w:val="00994081"/>
    <w:rsid w:val="0099495D"/>
    <w:rsid w:val="00994A8E"/>
    <w:rsid w:val="00995898"/>
    <w:rsid w:val="00995AFF"/>
    <w:rsid w:val="00995D9D"/>
    <w:rsid w:val="00995DE6"/>
    <w:rsid w:val="009960C9"/>
    <w:rsid w:val="00996236"/>
    <w:rsid w:val="00996679"/>
    <w:rsid w:val="0099674E"/>
    <w:rsid w:val="00996B6C"/>
    <w:rsid w:val="00996CE5"/>
    <w:rsid w:val="009974E9"/>
    <w:rsid w:val="009977AB"/>
    <w:rsid w:val="009978CA"/>
    <w:rsid w:val="009978D7"/>
    <w:rsid w:val="00997A74"/>
    <w:rsid w:val="00997B52"/>
    <w:rsid w:val="009A0191"/>
    <w:rsid w:val="009A0707"/>
    <w:rsid w:val="009A07BC"/>
    <w:rsid w:val="009A0CA7"/>
    <w:rsid w:val="009A1109"/>
    <w:rsid w:val="009A13C6"/>
    <w:rsid w:val="009A1A92"/>
    <w:rsid w:val="009A22AA"/>
    <w:rsid w:val="009A2692"/>
    <w:rsid w:val="009A2B76"/>
    <w:rsid w:val="009A3037"/>
    <w:rsid w:val="009A36F0"/>
    <w:rsid w:val="009A38C2"/>
    <w:rsid w:val="009A39E1"/>
    <w:rsid w:val="009A42E3"/>
    <w:rsid w:val="009A444D"/>
    <w:rsid w:val="009A4787"/>
    <w:rsid w:val="009A4BCD"/>
    <w:rsid w:val="009A4C23"/>
    <w:rsid w:val="009A4C27"/>
    <w:rsid w:val="009A5245"/>
    <w:rsid w:val="009A58C2"/>
    <w:rsid w:val="009A62F9"/>
    <w:rsid w:val="009A6550"/>
    <w:rsid w:val="009A6EF5"/>
    <w:rsid w:val="009A7285"/>
    <w:rsid w:val="009A7CA8"/>
    <w:rsid w:val="009B08F9"/>
    <w:rsid w:val="009B0B2D"/>
    <w:rsid w:val="009B10BB"/>
    <w:rsid w:val="009B1D35"/>
    <w:rsid w:val="009B2DE9"/>
    <w:rsid w:val="009B3075"/>
    <w:rsid w:val="009B3387"/>
    <w:rsid w:val="009B3559"/>
    <w:rsid w:val="009B39CE"/>
    <w:rsid w:val="009B3A93"/>
    <w:rsid w:val="009B3DF5"/>
    <w:rsid w:val="009B49BF"/>
    <w:rsid w:val="009B5282"/>
    <w:rsid w:val="009B5369"/>
    <w:rsid w:val="009B53F0"/>
    <w:rsid w:val="009B5455"/>
    <w:rsid w:val="009B545F"/>
    <w:rsid w:val="009B5C1E"/>
    <w:rsid w:val="009B5D9A"/>
    <w:rsid w:val="009B5EFA"/>
    <w:rsid w:val="009B609F"/>
    <w:rsid w:val="009B632D"/>
    <w:rsid w:val="009B653B"/>
    <w:rsid w:val="009B6888"/>
    <w:rsid w:val="009B72ED"/>
    <w:rsid w:val="009B7967"/>
    <w:rsid w:val="009B7BB1"/>
    <w:rsid w:val="009B7BD4"/>
    <w:rsid w:val="009B7F3F"/>
    <w:rsid w:val="009B7F7C"/>
    <w:rsid w:val="009C0037"/>
    <w:rsid w:val="009C052F"/>
    <w:rsid w:val="009C0BD9"/>
    <w:rsid w:val="009C0E35"/>
    <w:rsid w:val="009C1BA7"/>
    <w:rsid w:val="009C1BE0"/>
    <w:rsid w:val="009C1C8A"/>
    <w:rsid w:val="009C1D2D"/>
    <w:rsid w:val="009C1E04"/>
    <w:rsid w:val="009C2A62"/>
    <w:rsid w:val="009C2AE6"/>
    <w:rsid w:val="009C30D6"/>
    <w:rsid w:val="009C31B0"/>
    <w:rsid w:val="009C31FE"/>
    <w:rsid w:val="009C3657"/>
    <w:rsid w:val="009C39BF"/>
    <w:rsid w:val="009C3A0F"/>
    <w:rsid w:val="009C403C"/>
    <w:rsid w:val="009C4144"/>
    <w:rsid w:val="009C42EB"/>
    <w:rsid w:val="009C452F"/>
    <w:rsid w:val="009C46CD"/>
    <w:rsid w:val="009C497F"/>
    <w:rsid w:val="009C4C69"/>
    <w:rsid w:val="009C517E"/>
    <w:rsid w:val="009C51FF"/>
    <w:rsid w:val="009C5606"/>
    <w:rsid w:val="009C5724"/>
    <w:rsid w:val="009C5C11"/>
    <w:rsid w:val="009C5D32"/>
    <w:rsid w:val="009C60F5"/>
    <w:rsid w:val="009C6388"/>
    <w:rsid w:val="009C66B5"/>
    <w:rsid w:val="009C6713"/>
    <w:rsid w:val="009C6F9D"/>
    <w:rsid w:val="009C6FB0"/>
    <w:rsid w:val="009C6FFA"/>
    <w:rsid w:val="009C70FC"/>
    <w:rsid w:val="009C72EE"/>
    <w:rsid w:val="009C756F"/>
    <w:rsid w:val="009C7B81"/>
    <w:rsid w:val="009C7E6F"/>
    <w:rsid w:val="009D0705"/>
    <w:rsid w:val="009D1D08"/>
    <w:rsid w:val="009D29C4"/>
    <w:rsid w:val="009D2E86"/>
    <w:rsid w:val="009D324F"/>
    <w:rsid w:val="009D3A28"/>
    <w:rsid w:val="009D407C"/>
    <w:rsid w:val="009D43E6"/>
    <w:rsid w:val="009D52C9"/>
    <w:rsid w:val="009D5914"/>
    <w:rsid w:val="009D59E7"/>
    <w:rsid w:val="009D5F11"/>
    <w:rsid w:val="009D630C"/>
    <w:rsid w:val="009D6C56"/>
    <w:rsid w:val="009D7ACF"/>
    <w:rsid w:val="009D7BB8"/>
    <w:rsid w:val="009D7DF0"/>
    <w:rsid w:val="009E0018"/>
    <w:rsid w:val="009E0849"/>
    <w:rsid w:val="009E11F6"/>
    <w:rsid w:val="009E1447"/>
    <w:rsid w:val="009E14AF"/>
    <w:rsid w:val="009E1720"/>
    <w:rsid w:val="009E179D"/>
    <w:rsid w:val="009E17AA"/>
    <w:rsid w:val="009E2182"/>
    <w:rsid w:val="009E2398"/>
    <w:rsid w:val="009E2455"/>
    <w:rsid w:val="009E248D"/>
    <w:rsid w:val="009E24DD"/>
    <w:rsid w:val="009E2B08"/>
    <w:rsid w:val="009E2B4F"/>
    <w:rsid w:val="009E3BE8"/>
    <w:rsid w:val="009E3C69"/>
    <w:rsid w:val="009E3E66"/>
    <w:rsid w:val="009E4076"/>
    <w:rsid w:val="009E45F7"/>
    <w:rsid w:val="009E4925"/>
    <w:rsid w:val="009E4F01"/>
    <w:rsid w:val="009E54A2"/>
    <w:rsid w:val="009E5CD4"/>
    <w:rsid w:val="009E5FB9"/>
    <w:rsid w:val="009E62F6"/>
    <w:rsid w:val="009E6536"/>
    <w:rsid w:val="009E68E8"/>
    <w:rsid w:val="009E6F25"/>
    <w:rsid w:val="009E6FB7"/>
    <w:rsid w:val="009E72FE"/>
    <w:rsid w:val="009E75D3"/>
    <w:rsid w:val="009E7E70"/>
    <w:rsid w:val="009F115A"/>
    <w:rsid w:val="009F16A3"/>
    <w:rsid w:val="009F1D0C"/>
    <w:rsid w:val="009F1DAC"/>
    <w:rsid w:val="009F1EBE"/>
    <w:rsid w:val="009F1F02"/>
    <w:rsid w:val="009F255D"/>
    <w:rsid w:val="009F2FED"/>
    <w:rsid w:val="009F3CF6"/>
    <w:rsid w:val="009F3D07"/>
    <w:rsid w:val="009F3E72"/>
    <w:rsid w:val="009F4B81"/>
    <w:rsid w:val="009F4F3D"/>
    <w:rsid w:val="009F5461"/>
    <w:rsid w:val="009F56C3"/>
    <w:rsid w:val="009F5CF9"/>
    <w:rsid w:val="009F6077"/>
    <w:rsid w:val="009F60A0"/>
    <w:rsid w:val="009F6247"/>
    <w:rsid w:val="009F66AD"/>
    <w:rsid w:val="009F6DC2"/>
    <w:rsid w:val="009F6E1C"/>
    <w:rsid w:val="009F7536"/>
    <w:rsid w:val="009F780A"/>
    <w:rsid w:val="009F7826"/>
    <w:rsid w:val="009F7A1D"/>
    <w:rsid w:val="009F7B9A"/>
    <w:rsid w:val="009F7CE7"/>
    <w:rsid w:val="009F7E1A"/>
    <w:rsid w:val="00A00159"/>
    <w:rsid w:val="00A008DF"/>
    <w:rsid w:val="00A00C65"/>
    <w:rsid w:val="00A00FCD"/>
    <w:rsid w:val="00A01846"/>
    <w:rsid w:val="00A01950"/>
    <w:rsid w:val="00A0227C"/>
    <w:rsid w:val="00A023BD"/>
    <w:rsid w:val="00A026D7"/>
    <w:rsid w:val="00A032D0"/>
    <w:rsid w:val="00A03723"/>
    <w:rsid w:val="00A04E66"/>
    <w:rsid w:val="00A04E80"/>
    <w:rsid w:val="00A051F5"/>
    <w:rsid w:val="00A05B97"/>
    <w:rsid w:val="00A05FA8"/>
    <w:rsid w:val="00A0629B"/>
    <w:rsid w:val="00A0658B"/>
    <w:rsid w:val="00A06BB7"/>
    <w:rsid w:val="00A06F34"/>
    <w:rsid w:val="00A075E4"/>
    <w:rsid w:val="00A0764C"/>
    <w:rsid w:val="00A07C7C"/>
    <w:rsid w:val="00A07E41"/>
    <w:rsid w:val="00A07E60"/>
    <w:rsid w:val="00A101CD"/>
    <w:rsid w:val="00A103A2"/>
    <w:rsid w:val="00A1047C"/>
    <w:rsid w:val="00A10CC8"/>
    <w:rsid w:val="00A11342"/>
    <w:rsid w:val="00A11434"/>
    <w:rsid w:val="00A11861"/>
    <w:rsid w:val="00A12293"/>
    <w:rsid w:val="00A1272F"/>
    <w:rsid w:val="00A1285E"/>
    <w:rsid w:val="00A12CF2"/>
    <w:rsid w:val="00A13783"/>
    <w:rsid w:val="00A13BC0"/>
    <w:rsid w:val="00A13D19"/>
    <w:rsid w:val="00A13F33"/>
    <w:rsid w:val="00A15627"/>
    <w:rsid w:val="00A15DC1"/>
    <w:rsid w:val="00A15EF7"/>
    <w:rsid w:val="00A1607A"/>
    <w:rsid w:val="00A161E8"/>
    <w:rsid w:val="00A162BD"/>
    <w:rsid w:val="00A166FE"/>
    <w:rsid w:val="00A169E6"/>
    <w:rsid w:val="00A16B26"/>
    <w:rsid w:val="00A17736"/>
    <w:rsid w:val="00A1793D"/>
    <w:rsid w:val="00A20078"/>
    <w:rsid w:val="00A212D1"/>
    <w:rsid w:val="00A227B5"/>
    <w:rsid w:val="00A22BCD"/>
    <w:rsid w:val="00A22BFE"/>
    <w:rsid w:val="00A234FB"/>
    <w:rsid w:val="00A23745"/>
    <w:rsid w:val="00A2391A"/>
    <w:rsid w:val="00A23C62"/>
    <w:rsid w:val="00A23E4A"/>
    <w:rsid w:val="00A23FC7"/>
    <w:rsid w:val="00A24085"/>
    <w:rsid w:val="00A24D10"/>
    <w:rsid w:val="00A24DED"/>
    <w:rsid w:val="00A24EA4"/>
    <w:rsid w:val="00A25177"/>
    <w:rsid w:val="00A2528F"/>
    <w:rsid w:val="00A255D2"/>
    <w:rsid w:val="00A25629"/>
    <w:rsid w:val="00A257AA"/>
    <w:rsid w:val="00A257F8"/>
    <w:rsid w:val="00A260B2"/>
    <w:rsid w:val="00A262B6"/>
    <w:rsid w:val="00A263BE"/>
    <w:rsid w:val="00A26907"/>
    <w:rsid w:val="00A2692A"/>
    <w:rsid w:val="00A26C6C"/>
    <w:rsid w:val="00A26D7F"/>
    <w:rsid w:val="00A271D7"/>
    <w:rsid w:val="00A271DE"/>
    <w:rsid w:val="00A271FA"/>
    <w:rsid w:val="00A272F9"/>
    <w:rsid w:val="00A27973"/>
    <w:rsid w:val="00A27B8C"/>
    <w:rsid w:val="00A30343"/>
    <w:rsid w:val="00A3242A"/>
    <w:rsid w:val="00A3270F"/>
    <w:rsid w:val="00A3277B"/>
    <w:rsid w:val="00A328C5"/>
    <w:rsid w:val="00A329DE"/>
    <w:rsid w:val="00A32BCB"/>
    <w:rsid w:val="00A33D0F"/>
    <w:rsid w:val="00A33D6F"/>
    <w:rsid w:val="00A33E14"/>
    <w:rsid w:val="00A34294"/>
    <w:rsid w:val="00A347AB"/>
    <w:rsid w:val="00A34D90"/>
    <w:rsid w:val="00A354C4"/>
    <w:rsid w:val="00A35ADA"/>
    <w:rsid w:val="00A35D4E"/>
    <w:rsid w:val="00A35EC0"/>
    <w:rsid w:val="00A36122"/>
    <w:rsid w:val="00A36572"/>
    <w:rsid w:val="00A365E2"/>
    <w:rsid w:val="00A36645"/>
    <w:rsid w:val="00A36F70"/>
    <w:rsid w:val="00A37E48"/>
    <w:rsid w:val="00A4022A"/>
    <w:rsid w:val="00A4043A"/>
    <w:rsid w:val="00A4064E"/>
    <w:rsid w:val="00A407B9"/>
    <w:rsid w:val="00A40951"/>
    <w:rsid w:val="00A40C23"/>
    <w:rsid w:val="00A40C9E"/>
    <w:rsid w:val="00A411EF"/>
    <w:rsid w:val="00A414AE"/>
    <w:rsid w:val="00A418A7"/>
    <w:rsid w:val="00A41A92"/>
    <w:rsid w:val="00A41CDF"/>
    <w:rsid w:val="00A423B3"/>
    <w:rsid w:val="00A42732"/>
    <w:rsid w:val="00A42975"/>
    <w:rsid w:val="00A42DC1"/>
    <w:rsid w:val="00A42EFA"/>
    <w:rsid w:val="00A42FFD"/>
    <w:rsid w:val="00A4395A"/>
    <w:rsid w:val="00A43F61"/>
    <w:rsid w:val="00A43FE2"/>
    <w:rsid w:val="00A4446B"/>
    <w:rsid w:val="00A445F1"/>
    <w:rsid w:val="00A4463E"/>
    <w:rsid w:val="00A44C01"/>
    <w:rsid w:val="00A44F69"/>
    <w:rsid w:val="00A4505B"/>
    <w:rsid w:val="00A45C60"/>
    <w:rsid w:val="00A469DA"/>
    <w:rsid w:val="00A46A55"/>
    <w:rsid w:val="00A46B0C"/>
    <w:rsid w:val="00A46FB2"/>
    <w:rsid w:val="00A4723B"/>
    <w:rsid w:val="00A473AE"/>
    <w:rsid w:val="00A4767B"/>
    <w:rsid w:val="00A47B7E"/>
    <w:rsid w:val="00A50409"/>
    <w:rsid w:val="00A505B3"/>
    <w:rsid w:val="00A505F9"/>
    <w:rsid w:val="00A50D73"/>
    <w:rsid w:val="00A51BFC"/>
    <w:rsid w:val="00A526D0"/>
    <w:rsid w:val="00A52B1B"/>
    <w:rsid w:val="00A52BAD"/>
    <w:rsid w:val="00A52F20"/>
    <w:rsid w:val="00A53316"/>
    <w:rsid w:val="00A53494"/>
    <w:rsid w:val="00A53594"/>
    <w:rsid w:val="00A53DE6"/>
    <w:rsid w:val="00A54126"/>
    <w:rsid w:val="00A54713"/>
    <w:rsid w:val="00A54BE8"/>
    <w:rsid w:val="00A553C3"/>
    <w:rsid w:val="00A5575C"/>
    <w:rsid w:val="00A55A14"/>
    <w:rsid w:val="00A568A9"/>
    <w:rsid w:val="00A56C30"/>
    <w:rsid w:val="00A56DDC"/>
    <w:rsid w:val="00A5757B"/>
    <w:rsid w:val="00A5760C"/>
    <w:rsid w:val="00A57966"/>
    <w:rsid w:val="00A57B10"/>
    <w:rsid w:val="00A57BE5"/>
    <w:rsid w:val="00A60DB3"/>
    <w:rsid w:val="00A6131A"/>
    <w:rsid w:val="00A61375"/>
    <w:rsid w:val="00A6142D"/>
    <w:rsid w:val="00A6161C"/>
    <w:rsid w:val="00A6183E"/>
    <w:rsid w:val="00A61A4A"/>
    <w:rsid w:val="00A61E6C"/>
    <w:rsid w:val="00A62208"/>
    <w:rsid w:val="00A62832"/>
    <w:rsid w:val="00A62917"/>
    <w:rsid w:val="00A62A6D"/>
    <w:rsid w:val="00A63012"/>
    <w:rsid w:val="00A63425"/>
    <w:rsid w:val="00A63740"/>
    <w:rsid w:val="00A63A02"/>
    <w:rsid w:val="00A63DFF"/>
    <w:rsid w:val="00A645FD"/>
    <w:rsid w:val="00A64E54"/>
    <w:rsid w:val="00A6588F"/>
    <w:rsid w:val="00A65B72"/>
    <w:rsid w:val="00A65E54"/>
    <w:rsid w:val="00A65F47"/>
    <w:rsid w:val="00A660E9"/>
    <w:rsid w:val="00A66113"/>
    <w:rsid w:val="00A664C0"/>
    <w:rsid w:val="00A66533"/>
    <w:rsid w:val="00A66DEA"/>
    <w:rsid w:val="00A66EE5"/>
    <w:rsid w:val="00A671AF"/>
    <w:rsid w:val="00A674C8"/>
    <w:rsid w:val="00A67537"/>
    <w:rsid w:val="00A675F5"/>
    <w:rsid w:val="00A70160"/>
    <w:rsid w:val="00A70484"/>
    <w:rsid w:val="00A704BC"/>
    <w:rsid w:val="00A70AC5"/>
    <w:rsid w:val="00A70FCE"/>
    <w:rsid w:val="00A716B5"/>
    <w:rsid w:val="00A71DBB"/>
    <w:rsid w:val="00A71E1A"/>
    <w:rsid w:val="00A7207F"/>
    <w:rsid w:val="00A72286"/>
    <w:rsid w:val="00A722DD"/>
    <w:rsid w:val="00A72A01"/>
    <w:rsid w:val="00A72C08"/>
    <w:rsid w:val="00A72D68"/>
    <w:rsid w:val="00A730D8"/>
    <w:rsid w:val="00A735E7"/>
    <w:rsid w:val="00A7360D"/>
    <w:rsid w:val="00A73BB7"/>
    <w:rsid w:val="00A73F69"/>
    <w:rsid w:val="00A73F97"/>
    <w:rsid w:val="00A743C1"/>
    <w:rsid w:val="00A7483D"/>
    <w:rsid w:val="00A7513C"/>
    <w:rsid w:val="00A754EB"/>
    <w:rsid w:val="00A75923"/>
    <w:rsid w:val="00A75CA8"/>
    <w:rsid w:val="00A75CC3"/>
    <w:rsid w:val="00A75D1C"/>
    <w:rsid w:val="00A76024"/>
    <w:rsid w:val="00A76181"/>
    <w:rsid w:val="00A763B3"/>
    <w:rsid w:val="00A763F1"/>
    <w:rsid w:val="00A76781"/>
    <w:rsid w:val="00A76CAA"/>
    <w:rsid w:val="00A778E6"/>
    <w:rsid w:val="00A8033A"/>
    <w:rsid w:val="00A805EC"/>
    <w:rsid w:val="00A81175"/>
    <w:rsid w:val="00A8125E"/>
    <w:rsid w:val="00A81AA8"/>
    <w:rsid w:val="00A81E06"/>
    <w:rsid w:val="00A821F8"/>
    <w:rsid w:val="00A82A24"/>
    <w:rsid w:val="00A830A3"/>
    <w:rsid w:val="00A83219"/>
    <w:rsid w:val="00A83387"/>
    <w:rsid w:val="00A83919"/>
    <w:rsid w:val="00A83A50"/>
    <w:rsid w:val="00A83E6C"/>
    <w:rsid w:val="00A84C9A"/>
    <w:rsid w:val="00A85364"/>
    <w:rsid w:val="00A85572"/>
    <w:rsid w:val="00A85635"/>
    <w:rsid w:val="00A859F9"/>
    <w:rsid w:val="00A85A50"/>
    <w:rsid w:val="00A85C04"/>
    <w:rsid w:val="00A86575"/>
    <w:rsid w:val="00A87423"/>
    <w:rsid w:val="00A874DD"/>
    <w:rsid w:val="00A8778A"/>
    <w:rsid w:val="00A90232"/>
    <w:rsid w:val="00A906D1"/>
    <w:rsid w:val="00A9070C"/>
    <w:rsid w:val="00A90809"/>
    <w:rsid w:val="00A90A90"/>
    <w:rsid w:val="00A90F9A"/>
    <w:rsid w:val="00A91317"/>
    <w:rsid w:val="00A91946"/>
    <w:rsid w:val="00A91DAA"/>
    <w:rsid w:val="00A91E6B"/>
    <w:rsid w:val="00A924A3"/>
    <w:rsid w:val="00A92E68"/>
    <w:rsid w:val="00A93499"/>
    <w:rsid w:val="00A934AB"/>
    <w:rsid w:val="00A934E2"/>
    <w:rsid w:val="00A93F6A"/>
    <w:rsid w:val="00A93FFA"/>
    <w:rsid w:val="00A94089"/>
    <w:rsid w:val="00A941DC"/>
    <w:rsid w:val="00A9430D"/>
    <w:rsid w:val="00A943D0"/>
    <w:rsid w:val="00A94B78"/>
    <w:rsid w:val="00A95FED"/>
    <w:rsid w:val="00A96A2A"/>
    <w:rsid w:val="00A96A51"/>
    <w:rsid w:val="00A96E11"/>
    <w:rsid w:val="00A97543"/>
    <w:rsid w:val="00A976A2"/>
    <w:rsid w:val="00A97767"/>
    <w:rsid w:val="00A97AF6"/>
    <w:rsid w:val="00A97C41"/>
    <w:rsid w:val="00A97E75"/>
    <w:rsid w:val="00A97F10"/>
    <w:rsid w:val="00AA098A"/>
    <w:rsid w:val="00AA0E73"/>
    <w:rsid w:val="00AA1199"/>
    <w:rsid w:val="00AA156A"/>
    <w:rsid w:val="00AA1C4E"/>
    <w:rsid w:val="00AA24E8"/>
    <w:rsid w:val="00AA2AC6"/>
    <w:rsid w:val="00AA2EBC"/>
    <w:rsid w:val="00AA384F"/>
    <w:rsid w:val="00AA38B5"/>
    <w:rsid w:val="00AA39F8"/>
    <w:rsid w:val="00AA3B75"/>
    <w:rsid w:val="00AA3B7B"/>
    <w:rsid w:val="00AA3BCB"/>
    <w:rsid w:val="00AA3DE9"/>
    <w:rsid w:val="00AA459D"/>
    <w:rsid w:val="00AA45A8"/>
    <w:rsid w:val="00AA4727"/>
    <w:rsid w:val="00AA4849"/>
    <w:rsid w:val="00AA49FC"/>
    <w:rsid w:val="00AA53AA"/>
    <w:rsid w:val="00AA5ABF"/>
    <w:rsid w:val="00AA67EB"/>
    <w:rsid w:val="00AA6820"/>
    <w:rsid w:val="00AA689D"/>
    <w:rsid w:val="00AA6D1E"/>
    <w:rsid w:val="00AA74AD"/>
    <w:rsid w:val="00AA74B2"/>
    <w:rsid w:val="00AA783C"/>
    <w:rsid w:val="00AA7FB0"/>
    <w:rsid w:val="00AB020F"/>
    <w:rsid w:val="00AB21AC"/>
    <w:rsid w:val="00AB2409"/>
    <w:rsid w:val="00AB282E"/>
    <w:rsid w:val="00AB2B57"/>
    <w:rsid w:val="00AB34B3"/>
    <w:rsid w:val="00AB353D"/>
    <w:rsid w:val="00AB3AF6"/>
    <w:rsid w:val="00AB3B43"/>
    <w:rsid w:val="00AB4955"/>
    <w:rsid w:val="00AB5172"/>
    <w:rsid w:val="00AB53AE"/>
    <w:rsid w:val="00AB5648"/>
    <w:rsid w:val="00AB56FA"/>
    <w:rsid w:val="00AB5858"/>
    <w:rsid w:val="00AB5BC5"/>
    <w:rsid w:val="00AB5DD7"/>
    <w:rsid w:val="00AB6B05"/>
    <w:rsid w:val="00AB6F14"/>
    <w:rsid w:val="00AB7185"/>
    <w:rsid w:val="00AB75F3"/>
    <w:rsid w:val="00AC012D"/>
    <w:rsid w:val="00AC05A8"/>
    <w:rsid w:val="00AC0632"/>
    <w:rsid w:val="00AC0E44"/>
    <w:rsid w:val="00AC19AE"/>
    <w:rsid w:val="00AC204C"/>
    <w:rsid w:val="00AC22BB"/>
    <w:rsid w:val="00AC23B8"/>
    <w:rsid w:val="00AC25B9"/>
    <w:rsid w:val="00AC3245"/>
    <w:rsid w:val="00AC345B"/>
    <w:rsid w:val="00AC35CF"/>
    <w:rsid w:val="00AC399C"/>
    <w:rsid w:val="00AC495A"/>
    <w:rsid w:val="00AC515C"/>
    <w:rsid w:val="00AC558F"/>
    <w:rsid w:val="00AC5882"/>
    <w:rsid w:val="00AC5A6A"/>
    <w:rsid w:val="00AC5F63"/>
    <w:rsid w:val="00AC5FD0"/>
    <w:rsid w:val="00AC6414"/>
    <w:rsid w:val="00AC67D5"/>
    <w:rsid w:val="00AC73E3"/>
    <w:rsid w:val="00AC78BC"/>
    <w:rsid w:val="00AC7BF3"/>
    <w:rsid w:val="00AC7C48"/>
    <w:rsid w:val="00AC7D2A"/>
    <w:rsid w:val="00AC7FCB"/>
    <w:rsid w:val="00AD0600"/>
    <w:rsid w:val="00AD0802"/>
    <w:rsid w:val="00AD0908"/>
    <w:rsid w:val="00AD0BD3"/>
    <w:rsid w:val="00AD0D22"/>
    <w:rsid w:val="00AD0DF9"/>
    <w:rsid w:val="00AD0E39"/>
    <w:rsid w:val="00AD1260"/>
    <w:rsid w:val="00AD1934"/>
    <w:rsid w:val="00AD1A2A"/>
    <w:rsid w:val="00AD1ABB"/>
    <w:rsid w:val="00AD1E6D"/>
    <w:rsid w:val="00AD215D"/>
    <w:rsid w:val="00AD2231"/>
    <w:rsid w:val="00AD267B"/>
    <w:rsid w:val="00AD27DD"/>
    <w:rsid w:val="00AD2A92"/>
    <w:rsid w:val="00AD2AC9"/>
    <w:rsid w:val="00AD2B7F"/>
    <w:rsid w:val="00AD2F18"/>
    <w:rsid w:val="00AD2F56"/>
    <w:rsid w:val="00AD2FF5"/>
    <w:rsid w:val="00AD3515"/>
    <w:rsid w:val="00AD3534"/>
    <w:rsid w:val="00AD38E9"/>
    <w:rsid w:val="00AD3CAF"/>
    <w:rsid w:val="00AD3E1D"/>
    <w:rsid w:val="00AD3E1E"/>
    <w:rsid w:val="00AD3F6F"/>
    <w:rsid w:val="00AD4DD5"/>
    <w:rsid w:val="00AD4DE5"/>
    <w:rsid w:val="00AD4E99"/>
    <w:rsid w:val="00AD4F95"/>
    <w:rsid w:val="00AD54CB"/>
    <w:rsid w:val="00AD59A4"/>
    <w:rsid w:val="00AD5D8A"/>
    <w:rsid w:val="00AD72B7"/>
    <w:rsid w:val="00AD77D0"/>
    <w:rsid w:val="00AD791C"/>
    <w:rsid w:val="00AE0350"/>
    <w:rsid w:val="00AE0694"/>
    <w:rsid w:val="00AE069A"/>
    <w:rsid w:val="00AE0827"/>
    <w:rsid w:val="00AE089B"/>
    <w:rsid w:val="00AE0C5B"/>
    <w:rsid w:val="00AE11B5"/>
    <w:rsid w:val="00AE1A94"/>
    <w:rsid w:val="00AE1FB7"/>
    <w:rsid w:val="00AE2A97"/>
    <w:rsid w:val="00AE2C2B"/>
    <w:rsid w:val="00AE2CFB"/>
    <w:rsid w:val="00AE2FAA"/>
    <w:rsid w:val="00AE2FB0"/>
    <w:rsid w:val="00AE30B2"/>
    <w:rsid w:val="00AE3186"/>
    <w:rsid w:val="00AE348C"/>
    <w:rsid w:val="00AE355F"/>
    <w:rsid w:val="00AE3CC0"/>
    <w:rsid w:val="00AE4541"/>
    <w:rsid w:val="00AE4E84"/>
    <w:rsid w:val="00AE5370"/>
    <w:rsid w:val="00AE582E"/>
    <w:rsid w:val="00AE6187"/>
    <w:rsid w:val="00AE6A34"/>
    <w:rsid w:val="00AE6AA3"/>
    <w:rsid w:val="00AE797A"/>
    <w:rsid w:val="00AE7F07"/>
    <w:rsid w:val="00AF0372"/>
    <w:rsid w:val="00AF05D8"/>
    <w:rsid w:val="00AF0B8F"/>
    <w:rsid w:val="00AF1856"/>
    <w:rsid w:val="00AF2B0D"/>
    <w:rsid w:val="00AF2CA4"/>
    <w:rsid w:val="00AF2DFA"/>
    <w:rsid w:val="00AF309C"/>
    <w:rsid w:val="00AF3754"/>
    <w:rsid w:val="00AF382A"/>
    <w:rsid w:val="00AF392B"/>
    <w:rsid w:val="00AF44FC"/>
    <w:rsid w:val="00AF482F"/>
    <w:rsid w:val="00AF4D62"/>
    <w:rsid w:val="00AF4F6E"/>
    <w:rsid w:val="00AF5052"/>
    <w:rsid w:val="00AF53F6"/>
    <w:rsid w:val="00AF5769"/>
    <w:rsid w:val="00AF57D7"/>
    <w:rsid w:val="00AF57FA"/>
    <w:rsid w:val="00AF5AEA"/>
    <w:rsid w:val="00AF5C22"/>
    <w:rsid w:val="00AF5C36"/>
    <w:rsid w:val="00AF5C58"/>
    <w:rsid w:val="00AF5DBA"/>
    <w:rsid w:val="00AF5F5F"/>
    <w:rsid w:val="00AF6443"/>
    <w:rsid w:val="00AF6740"/>
    <w:rsid w:val="00AF6980"/>
    <w:rsid w:val="00AF6B59"/>
    <w:rsid w:val="00AF6C66"/>
    <w:rsid w:val="00AF72C3"/>
    <w:rsid w:val="00AF73A3"/>
    <w:rsid w:val="00AF7500"/>
    <w:rsid w:val="00AF7BFE"/>
    <w:rsid w:val="00AF7ED4"/>
    <w:rsid w:val="00B01CC8"/>
    <w:rsid w:val="00B01E61"/>
    <w:rsid w:val="00B02295"/>
    <w:rsid w:val="00B0243C"/>
    <w:rsid w:val="00B02799"/>
    <w:rsid w:val="00B02857"/>
    <w:rsid w:val="00B03069"/>
    <w:rsid w:val="00B031D4"/>
    <w:rsid w:val="00B0335C"/>
    <w:rsid w:val="00B03AC3"/>
    <w:rsid w:val="00B03E2B"/>
    <w:rsid w:val="00B042D4"/>
    <w:rsid w:val="00B04343"/>
    <w:rsid w:val="00B04838"/>
    <w:rsid w:val="00B049F2"/>
    <w:rsid w:val="00B04EA3"/>
    <w:rsid w:val="00B057F7"/>
    <w:rsid w:val="00B062DE"/>
    <w:rsid w:val="00B067A4"/>
    <w:rsid w:val="00B07664"/>
    <w:rsid w:val="00B07887"/>
    <w:rsid w:val="00B07ED1"/>
    <w:rsid w:val="00B1012B"/>
    <w:rsid w:val="00B102D2"/>
    <w:rsid w:val="00B1208D"/>
    <w:rsid w:val="00B12250"/>
    <w:rsid w:val="00B124AB"/>
    <w:rsid w:val="00B12692"/>
    <w:rsid w:val="00B12B36"/>
    <w:rsid w:val="00B12CCE"/>
    <w:rsid w:val="00B12F01"/>
    <w:rsid w:val="00B1324A"/>
    <w:rsid w:val="00B139BE"/>
    <w:rsid w:val="00B139D7"/>
    <w:rsid w:val="00B140E8"/>
    <w:rsid w:val="00B14684"/>
    <w:rsid w:val="00B16680"/>
    <w:rsid w:val="00B16959"/>
    <w:rsid w:val="00B16A8D"/>
    <w:rsid w:val="00B16F13"/>
    <w:rsid w:val="00B1768D"/>
    <w:rsid w:val="00B17863"/>
    <w:rsid w:val="00B17DD5"/>
    <w:rsid w:val="00B207B4"/>
    <w:rsid w:val="00B221F7"/>
    <w:rsid w:val="00B22233"/>
    <w:rsid w:val="00B22DB8"/>
    <w:rsid w:val="00B23392"/>
    <w:rsid w:val="00B23397"/>
    <w:rsid w:val="00B23467"/>
    <w:rsid w:val="00B23CE6"/>
    <w:rsid w:val="00B23F96"/>
    <w:rsid w:val="00B24143"/>
    <w:rsid w:val="00B2513A"/>
    <w:rsid w:val="00B252B0"/>
    <w:rsid w:val="00B25316"/>
    <w:rsid w:val="00B25473"/>
    <w:rsid w:val="00B26BBD"/>
    <w:rsid w:val="00B26C2E"/>
    <w:rsid w:val="00B30121"/>
    <w:rsid w:val="00B30C5E"/>
    <w:rsid w:val="00B30DDA"/>
    <w:rsid w:val="00B31A9F"/>
    <w:rsid w:val="00B31E3E"/>
    <w:rsid w:val="00B31E5B"/>
    <w:rsid w:val="00B31E69"/>
    <w:rsid w:val="00B31EDA"/>
    <w:rsid w:val="00B32063"/>
    <w:rsid w:val="00B32324"/>
    <w:rsid w:val="00B32535"/>
    <w:rsid w:val="00B32917"/>
    <w:rsid w:val="00B32C48"/>
    <w:rsid w:val="00B333A2"/>
    <w:rsid w:val="00B3358B"/>
    <w:rsid w:val="00B336B1"/>
    <w:rsid w:val="00B3384A"/>
    <w:rsid w:val="00B338EC"/>
    <w:rsid w:val="00B33F8C"/>
    <w:rsid w:val="00B3402D"/>
    <w:rsid w:val="00B342E5"/>
    <w:rsid w:val="00B343F6"/>
    <w:rsid w:val="00B3457C"/>
    <w:rsid w:val="00B345C9"/>
    <w:rsid w:val="00B34791"/>
    <w:rsid w:val="00B348CB"/>
    <w:rsid w:val="00B352ED"/>
    <w:rsid w:val="00B35632"/>
    <w:rsid w:val="00B3568A"/>
    <w:rsid w:val="00B35A7A"/>
    <w:rsid w:val="00B35BA3"/>
    <w:rsid w:val="00B370BF"/>
    <w:rsid w:val="00B370D0"/>
    <w:rsid w:val="00B3716B"/>
    <w:rsid w:val="00B373F3"/>
    <w:rsid w:val="00B37841"/>
    <w:rsid w:val="00B37983"/>
    <w:rsid w:val="00B37AEA"/>
    <w:rsid w:val="00B37B20"/>
    <w:rsid w:val="00B40043"/>
    <w:rsid w:val="00B4024E"/>
    <w:rsid w:val="00B4061D"/>
    <w:rsid w:val="00B4069F"/>
    <w:rsid w:val="00B40AA0"/>
    <w:rsid w:val="00B40F62"/>
    <w:rsid w:val="00B4179C"/>
    <w:rsid w:val="00B419B0"/>
    <w:rsid w:val="00B41A3E"/>
    <w:rsid w:val="00B421D5"/>
    <w:rsid w:val="00B4279F"/>
    <w:rsid w:val="00B42A09"/>
    <w:rsid w:val="00B42E56"/>
    <w:rsid w:val="00B43271"/>
    <w:rsid w:val="00B434C7"/>
    <w:rsid w:val="00B43E54"/>
    <w:rsid w:val="00B44656"/>
    <w:rsid w:val="00B45249"/>
    <w:rsid w:val="00B45E5B"/>
    <w:rsid w:val="00B46262"/>
    <w:rsid w:val="00B468C3"/>
    <w:rsid w:val="00B46907"/>
    <w:rsid w:val="00B47361"/>
    <w:rsid w:val="00B477C7"/>
    <w:rsid w:val="00B50608"/>
    <w:rsid w:val="00B50763"/>
    <w:rsid w:val="00B50DA9"/>
    <w:rsid w:val="00B51439"/>
    <w:rsid w:val="00B51539"/>
    <w:rsid w:val="00B5174F"/>
    <w:rsid w:val="00B518AF"/>
    <w:rsid w:val="00B51CE2"/>
    <w:rsid w:val="00B51D9F"/>
    <w:rsid w:val="00B52136"/>
    <w:rsid w:val="00B528E7"/>
    <w:rsid w:val="00B531A8"/>
    <w:rsid w:val="00B53802"/>
    <w:rsid w:val="00B53D00"/>
    <w:rsid w:val="00B540B6"/>
    <w:rsid w:val="00B54105"/>
    <w:rsid w:val="00B54B19"/>
    <w:rsid w:val="00B54EDC"/>
    <w:rsid w:val="00B55138"/>
    <w:rsid w:val="00B55214"/>
    <w:rsid w:val="00B55737"/>
    <w:rsid w:val="00B55818"/>
    <w:rsid w:val="00B55CCE"/>
    <w:rsid w:val="00B56490"/>
    <w:rsid w:val="00B56900"/>
    <w:rsid w:val="00B56976"/>
    <w:rsid w:val="00B56990"/>
    <w:rsid w:val="00B56B52"/>
    <w:rsid w:val="00B56BF3"/>
    <w:rsid w:val="00B56EE5"/>
    <w:rsid w:val="00B57998"/>
    <w:rsid w:val="00B60249"/>
    <w:rsid w:val="00B60D96"/>
    <w:rsid w:val="00B61366"/>
    <w:rsid w:val="00B617B7"/>
    <w:rsid w:val="00B61A59"/>
    <w:rsid w:val="00B62585"/>
    <w:rsid w:val="00B629AC"/>
    <w:rsid w:val="00B62B5B"/>
    <w:rsid w:val="00B632B9"/>
    <w:rsid w:val="00B635D6"/>
    <w:rsid w:val="00B636E9"/>
    <w:rsid w:val="00B63A39"/>
    <w:rsid w:val="00B64074"/>
    <w:rsid w:val="00B642EB"/>
    <w:rsid w:val="00B64341"/>
    <w:rsid w:val="00B6438B"/>
    <w:rsid w:val="00B64948"/>
    <w:rsid w:val="00B650ED"/>
    <w:rsid w:val="00B653CA"/>
    <w:rsid w:val="00B656EE"/>
    <w:rsid w:val="00B664C2"/>
    <w:rsid w:val="00B6664C"/>
    <w:rsid w:val="00B66668"/>
    <w:rsid w:val="00B66879"/>
    <w:rsid w:val="00B66985"/>
    <w:rsid w:val="00B66EB1"/>
    <w:rsid w:val="00B675D8"/>
    <w:rsid w:val="00B67A2E"/>
    <w:rsid w:val="00B67AC0"/>
    <w:rsid w:val="00B70986"/>
    <w:rsid w:val="00B7140A"/>
    <w:rsid w:val="00B7142C"/>
    <w:rsid w:val="00B71A2A"/>
    <w:rsid w:val="00B72045"/>
    <w:rsid w:val="00B72123"/>
    <w:rsid w:val="00B72459"/>
    <w:rsid w:val="00B724E0"/>
    <w:rsid w:val="00B7255A"/>
    <w:rsid w:val="00B72A97"/>
    <w:rsid w:val="00B72B51"/>
    <w:rsid w:val="00B730D3"/>
    <w:rsid w:val="00B7388D"/>
    <w:rsid w:val="00B739B1"/>
    <w:rsid w:val="00B73E4D"/>
    <w:rsid w:val="00B745B2"/>
    <w:rsid w:val="00B74713"/>
    <w:rsid w:val="00B74B30"/>
    <w:rsid w:val="00B752AD"/>
    <w:rsid w:val="00B75AD3"/>
    <w:rsid w:val="00B76693"/>
    <w:rsid w:val="00B76E75"/>
    <w:rsid w:val="00B77173"/>
    <w:rsid w:val="00B77415"/>
    <w:rsid w:val="00B7758F"/>
    <w:rsid w:val="00B81183"/>
    <w:rsid w:val="00B818FD"/>
    <w:rsid w:val="00B81CD2"/>
    <w:rsid w:val="00B823EF"/>
    <w:rsid w:val="00B82660"/>
    <w:rsid w:val="00B833D5"/>
    <w:rsid w:val="00B836F7"/>
    <w:rsid w:val="00B83C51"/>
    <w:rsid w:val="00B8429D"/>
    <w:rsid w:val="00B845D2"/>
    <w:rsid w:val="00B846CC"/>
    <w:rsid w:val="00B84743"/>
    <w:rsid w:val="00B84A6C"/>
    <w:rsid w:val="00B84AFF"/>
    <w:rsid w:val="00B84B71"/>
    <w:rsid w:val="00B84D38"/>
    <w:rsid w:val="00B85512"/>
    <w:rsid w:val="00B85704"/>
    <w:rsid w:val="00B85C80"/>
    <w:rsid w:val="00B85F9B"/>
    <w:rsid w:val="00B86063"/>
    <w:rsid w:val="00B86A0F"/>
    <w:rsid w:val="00B90038"/>
    <w:rsid w:val="00B90627"/>
    <w:rsid w:val="00B9067C"/>
    <w:rsid w:val="00B90729"/>
    <w:rsid w:val="00B9095E"/>
    <w:rsid w:val="00B90ADE"/>
    <w:rsid w:val="00B90EBB"/>
    <w:rsid w:val="00B91062"/>
    <w:rsid w:val="00B9147F"/>
    <w:rsid w:val="00B91D58"/>
    <w:rsid w:val="00B929AA"/>
    <w:rsid w:val="00B92D74"/>
    <w:rsid w:val="00B932A5"/>
    <w:rsid w:val="00B935A9"/>
    <w:rsid w:val="00B936C9"/>
    <w:rsid w:val="00B939D3"/>
    <w:rsid w:val="00B94157"/>
    <w:rsid w:val="00B942BE"/>
    <w:rsid w:val="00B9465E"/>
    <w:rsid w:val="00B947FA"/>
    <w:rsid w:val="00B94D2D"/>
    <w:rsid w:val="00B94EFD"/>
    <w:rsid w:val="00B956F5"/>
    <w:rsid w:val="00B95EDE"/>
    <w:rsid w:val="00B966A1"/>
    <w:rsid w:val="00B966DA"/>
    <w:rsid w:val="00B969FB"/>
    <w:rsid w:val="00B96B67"/>
    <w:rsid w:val="00B96C02"/>
    <w:rsid w:val="00B96C58"/>
    <w:rsid w:val="00B97113"/>
    <w:rsid w:val="00BA01E0"/>
    <w:rsid w:val="00BA075C"/>
    <w:rsid w:val="00BA0909"/>
    <w:rsid w:val="00BA1145"/>
    <w:rsid w:val="00BA12B9"/>
    <w:rsid w:val="00BA1907"/>
    <w:rsid w:val="00BA1CF9"/>
    <w:rsid w:val="00BA2190"/>
    <w:rsid w:val="00BA2B40"/>
    <w:rsid w:val="00BA2C88"/>
    <w:rsid w:val="00BA33C3"/>
    <w:rsid w:val="00BA346E"/>
    <w:rsid w:val="00BA3588"/>
    <w:rsid w:val="00BA3EBB"/>
    <w:rsid w:val="00BA3F94"/>
    <w:rsid w:val="00BA3FD2"/>
    <w:rsid w:val="00BA432A"/>
    <w:rsid w:val="00BA4465"/>
    <w:rsid w:val="00BA483D"/>
    <w:rsid w:val="00BA53E6"/>
    <w:rsid w:val="00BA5A37"/>
    <w:rsid w:val="00BA5D01"/>
    <w:rsid w:val="00BA5E7A"/>
    <w:rsid w:val="00BA5EE6"/>
    <w:rsid w:val="00BA5FB8"/>
    <w:rsid w:val="00BA6A10"/>
    <w:rsid w:val="00BA6D8D"/>
    <w:rsid w:val="00BA73C9"/>
    <w:rsid w:val="00BA75D9"/>
    <w:rsid w:val="00BA7A41"/>
    <w:rsid w:val="00BB05AC"/>
    <w:rsid w:val="00BB10B8"/>
    <w:rsid w:val="00BB10E2"/>
    <w:rsid w:val="00BB1104"/>
    <w:rsid w:val="00BB16EA"/>
    <w:rsid w:val="00BB1BF9"/>
    <w:rsid w:val="00BB285A"/>
    <w:rsid w:val="00BB3553"/>
    <w:rsid w:val="00BB37E2"/>
    <w:rsid w:val="00BB3849"/>
    <w:rsid w:val="00BB3A02"/>
    <w:rsid w:val="00BB3BE8"/>
    <w:rsid w:val="00BB3D75"/>
    <w:rsid w:val="00BB4895"/>
    <w:rsid w:val="00BB48F0"/>
    <w:rsid w:val="00BB49B8"/>
    <w:rsid w:val="00BB4D75"/>
    <w:rsid w:val="00BB4FAF"/>
    <w:rsid w:val="00BB549E"/>
    <w:rsid w:val="00BB5CEE"/>
    <w:rsid w:val="00BB6715"/>
    <w:rsid w:val="00BB69BC"/>
    <w:rsid w:val="00BB6EA6"/>
    <w:rsid w:val="00BB714A"/>
    <w:rsid w:val="00BB744F"/>
    <w:rsid w:val="00BB7943"/>
    <w:rsid w:val="00BC023E"/>
    <w:rsid w:val="00BC0524"/>
    <w:rsid w:val="00BC064D"/>
    <w:rsid w:val="00BC0E76"/>
    <w:rsid w:val="00BC1E20"/>
    <w:rsid w:val="00BC1F08"/>
    <w:rsid w:val="00BC1F88"/>
    <w:rsid w:val="00BC206D"/>
    <w:rsid w:val="00BC20B4"/>
    <w:rsid w:val="00BC2702"/>
    <w:rsid w:val="00BC27B7"/>
    <w:rsid w:val="00BC2BC9"/>
    <w:rsid w:val="00BC2F5B"/>
    <w:rsid w:val="00BC2FE6"/>
    <w:rsid w:val="00BC312A"/>
    <w:rsid w:val="00BC3FFC"/>
    <w:rsid w:val="00BC4021"/>
    <w:rsid w:val="00BC448A"/>
    <w:rsid w:val="00BC4D61"/>
    <w:rsid w:val="00BC605A"/>
    <w:rsid w:val="00BC60E5"/>
    <w:rsid w:val="00BC66B2"/>
    <w:rsid w:val="00BC6A29"/>
    <w:rsid w:val="00BC7044"/>
    <w:rsid w:val="00BC7066"/>
    <w:rsid w:val="00BC7895"/>
    <w:rsid w:val="00BC7DAD"/>
    <w:rsid w:val="00BC7FC1"/>
    <w:rsid w:val="00BD01EC"/>
    <w:rsid w:val="00BD07ED"/>
    <w:rsid w:val="00BD09CD"/>
    <w:rsid w:val="00BD0B39"/>
    <w:rsid w:val="00BD2055"/>
    <w:rsid w:val="00BD2513"/>
    <w:rsid w:val="00BD2ED2"/>
    <w:rsid w:val="00BD3179"/>
    <w:rsid w:val="00BD3459"/>
    <w:rsid w:val="00BD367A"/>
    <w:rsid w:val="00BD3940"/>
    <w:rsid w:val="00BD3AD9"/>
    <w:rsid w:val="00BD4C89"/>
    <w:rsid w:val="00BD5218"/>
    <w:rsid w:val="00BD55A8"/>
    <w:rsid w:val="00BD5807"/>
    <w:rsid w:val="00BD5D85"/>
    <w:rsid w:val="00BD63ED"/>
    <w:rsid w:val="00BD6576"/>
    <w:rsid w:val="00BD6689"/>
    <w:rsid w:val="00BD6F07"/>
    <w:rsid w:val="00BD7B0C"/>
    <w:rsid w:val="00BD7BCE"/>
    <w:rsid w:val="00BD7BD1"/>
    <w:rsid w:val="00BD7F71"/>
    <w:rsid w:val="00BD7FB8"/>
    <w:rsid w:val="00BE0AC6"/>
    <w:rsid w:val="00BE12E2"/>
    <w:rsid w:val="00BE1359"/>
    <w:rsid w:val="00BE149B"/>
    <w:rsid w:val="00BE1D72"/>
    <w:rsid w:val="00BE1E2C"/>
    <w:rsid w:val="00BE1F37"/>
    <w:rsid w:val="00BE200D"/>
    <w:rsid w:val="00BE2153"/>
    <w:rsid w:val="00BE2287"/>
    <w:rsid w:val="00BE239A"/>
    <w:rsid w:val="00BE25F9"/>
    <w:rsid w:val="00BE38F8"/>
    <w:rsid w:val="00BE3C3E"/>
    <w:rsid w:val="00BE3CA0"/>
    <w:rsid w:val="00BE4555"/>
    <w:rsid w:val="00BE547D"/>
    <w:rsid w:val="00BE56D9"/>
    <w:rsid w:val="00BE5705"/>
    <w:rsid w:val="00BE6377"/>
    <w:rsid w:val="00BE6386"/>
    <w:rsid w:val="00BE688A"/>
    <w:rsid w:val="00BE6B62"/>
    <w:rsid w:val="00BE6D39"/>
    <w:rsid w:val="00BE7176"/>
    <w:rsid w:val="00BE72B9"/>
    <w:rsid w:val="00BE737D"/>
    <w:rsid w:val="00BE7548"/>
    <w:rsid w:val="00BE761F"/>
    <w:rsid w:val="00BE7F0B"/>
    <w:rsid w:val="00BF0728"/>
    <w:rsid w:val="00BF0B13"/>
    <w:rsid w:val="00BF0B99"/>
    <w:rsid w:val="00BF0E3E"/>
    <w:rsid w:val="00BF19A4"/>
    <w:rsid w:val="00BF1B84"/>
    <w:rsid w:val="00BF31C1"/>
    <w:rsid w:val="00BF31E9"/>
    <w:rsid w:val="00BF3384"/>
    <w:rsid w:val="00BF34D7"/>
    <w:rsid w:val="00BF3969"/>
    <w:rsid w:val="00BF4341"/>
    <w:rsid w:val="00BF437E"/>
    <w:rsid w:val="00BF49BF"/>
    <w:rsid w:val="00BF4D6D"/>
    <w:rsid w:val="00BF5C49"/>
    <w:rsid w:val="00BF5E2B"/>
    <w:rsid w:val="00BF6020"/>
    <w:rsid w:val="00BF65ED"/>
    <w:rsid w:val="00BF67AD"/>
    <w:rsid w:val="00BF6DB1"/>
    <w:rsid w:val="00BF6FD4"/>
    <w:rsid w:val="00BF7164"/>
    <w:rsid w:val="00BF7868"/>
    <w:rsid w:val="00BF7D72"/>
    <w:rsid w:val="00C00485"/>
    <w:rsid w:val="00C0055B"/>
    <w:rsid w:val="00C0064A"/>
    <w:rsid w:val="00C006B1"/>
    <w:rsid w:val="00C00A0F"/>
    <w:rsid w:val="00C00E8A"/>
    <w:rsid w:val="00C010CF"/>
    <w:rsid w:val="00C01146"/>
    <w:rsid w:val="00C01492"/>
    <w:rsid w:val="00C01609"/>
    <w:rsid w:val="00C0176D"/>
    <w:rsid w:val="00C01C3A"/>
    <w:rsid w:val="00C02244"/>
    <w:rsid w:val="00C028E4"/>
    <w:rsid w:val="00C02FA9"/>
    <w:rsid w:val="00C031B9"/>
    <w:rsid w:val="00C03356"/>
    <w:rsid w:val="00C03727"/>
    <w:rsid w:val="00C03AA4"/>
    <w:rsid w:val="00C04C43"/>
    <w:rsid w:val="00C0503F"/>
    <w:rsid w:val="00C0523F"/>
    <w:rsid w:val="00C05C29"/>
    <w:rsid w:val="00C06746"/>
    <w:rsid w:val="00C06D17"/>
    <w:rsid w:val="00C06FCE"/>
    <w:rsid w:val="00C074A1"/>
    <w:rsid w:val="00C07E28"/>
    <w:rsid w:val="00C07F0E"/>
    <w:rsid w:val="00C1172F"/>
    <w:rsid w:val="00C11AEA"/>
    <w:rsid w:val="00C11B8E"/>
    <w:rsid w:val="00C11BD0"/>
    <w:rsid w:val="00C11EC0"/>
    <w:rsid w:val="00C11F41"/>
    <w:rsid w:val="00C12658"/>
    <w:rsid w:val="00C142FE"/>
    <w:rsid w:val="00C153DF"/>
    <w:rsid w:val="00C154D8"/>
    <w:rsid w:val="00C154E9"/>
    <w:rsid w:val="00C15E43"/>
    <w:rsid w:val="00C16369"/>
    <w:rsid w:val="00C16444"/>
    <w:rsid w:val="00C1687A"/>
    <w:rsid w:val="00C168C9"/>
    <w:rsid w:val="00C171F0"/>
    <w:rsid w:val="00C17B18"/>
    <w:rsid w:val="00C2017F"/>
    <w:rsid w:val="00C2034F"/>
    <w:rsid w:val="00C2084E"/>
    <w:rsid w:val="00C20CF4"/>
    <w:rsid w:val="00C20EB9"/>
    <w:rsid w:val="00C2136B"/>
    <w:rsid w:val="00C218AD"/>
    <w:rsid w:val="00C21FB0"/>
    <w:rsid w:val="00C22451"/>
    <w:rsid w:val="00C22531"/>
    <w:rsid w:val="00C22640"/>
    <w:rsid w:val="00C22B01"/>
    <w:rsid w:val="00C22E65"/>
    <w:rsid w:val="00C23696"/>
    <w:rsid w:val="00C23E1E"/>
    <w:rsid w:val="00C2414A"/>
    <w:rsid w:val="00C24666"/>
    <w:rsid w:val="00C247CF"/>
    <w:rsid w:val="00C248FE"/>
    <w:rsid w:val="00C24DA7"/>
    <w:rsid w:val="00C2523F"/>
    <w:rsid w:val="00C2551C"/>
    <w:rsid w:val="00C255A3"/>
    <w:rsid w:val="00C255D5"/>
    <w:rsid w:val="00C25EE4"/>
    <w:rsid w:val="00C2666E"/>
    <w:rsid w:val="00C268E2"/>
    <w:rsid w:val="00C26BFE"/>
    <w:rsid w:val="00C26CF9"/>
    <w:rsid w:val="00C26FAB"/>
    <w:rsid w:val="00C274BD"/>
    <w:rsid w:val="00C274C9"/>
    <w:rsid w:val="00C2764C"/>
    <w:rsid w:val="00C30181"/>
    <w:rsid w:val="00C30DA9"/>
    <w:rsid w:val="00C30E9E"/>
    <w:rsid w:val="00C310BF"/>
    <w:rsid w:val="00C313D8"/>
    <w:rsid w:val="00C313EF"/>
    <w:rsid w:val="00C315BD"/>
    <w:rsid w:val="00C31C6E"/>
    <w:rsid w:val="00C31CA7"/>
    <w:rsid w:val="00C31E31"/>
    <w:rsid w:val="00C31F2A"/>
    <w:rsid w:val="00C3222C"/>
    <w:rsid w:val="00C32C28"/>
    <w:rsid w:val="00C32C54"/>
    <w:rsid w:val="00C3346B"/>
    <w:rsid w:val="00C334B5"/>
    <w:rsid w:val="00C33F46"/>
    <w:rsid w:val="00C345DD"/>
    <w:rsid w:val="00C348F1"/>
    <w:rsid w:val="00C34C96"/>
    <w:rsid w:val="00C34CBF"/>
    <w:rsid w:val="00C34DBD"/>
    <w:rsid w:val="00C34FF7"/>
    <w:rsid w:val="00C3522C"/>
    <w:rsid w:val="00C352E6"/>
    <w:rsid w:val="00C355F7"/>
    <w:rsid w:val="00C3651E"/>
    <w:rsid w:val="00C36797"/>
    <w:rsid w:val="00C3714A"/>
    <w:rsid w:val="00C372D0"/>
    <w:rsid w:val="00C37D11"/>
    <w:rsid w:val="00C37D27"/>
    <w:rsid w:val="00C37E84"/>
    <w:rsid w:val="00C40005"/>
    <w:rsid w:val="00C4017E"/>
    <w:rsid w:val="00C404A1"/>
    <w:rsid w:val="00C40983"/>
    <w:rsid w:val="00C40B99"/>
    <w:rsid w:val="00C40DDE"/>
    <w:rsid w:val="00C40EA6"/>
    <w:rsid w:val="00C40F8D"/>
    <w:rsid w:val="00C4100D"/>
    <w:rsid w:val="00C41283"/>
    <w:rsid w:val="00C41B04"/>
    <w:rsid w:val="00C41C72"/>
    <w:rsid w:val="00C42DC2"/>
    <w:rsid w:val="00C42EC5"/>
    <w:rsid w:val="00C42F83"/>
    <w:rsid w:val="00C4305C"/>
    <w:rsid w:val="00C43ACD"/>
    <w:rsid w:val="00C43D76"/>
    <w:rsid w:val="00C43E57"/>
    <w:rsid w:val="00C43FF5"/>
    <w:rsid w:val="00C4412A"/>
    <w:rsid w:val="00C443A8"/>
    <w:rsid w:val="00C445C2"/>
    <w:rsid w:val="00C44AFF"/>
    <w:rsid w:val="00C44C30"/>
    <w:rsid w:val="00C45042"/>
    <w:rsid w:val="00C45576"/>
    <w:rsid w:val="00C45CE5"/>
    <w:rsid w:val="00C4631F"/>
    <w:rsid w:val="00C46BB3"/>
    <w:rsid w:val="00C46FC8"/>
    <w:rsid w:val="00C47157"/>
    <w:rsid w:val="00C47186"/>
    <w:rsid w:val="00C473C6"/>
    <w:rsid w:val="00C4747D"/>
    <w:rsid w:val="00C50DAE"/>
    <w:rsid w:val="00C515C7"/>
    <w:rsid w:val="00C527A7"/>
    <w:rsid w:val="00C528D7"/>
    <w:rsid w:val="00C52969"/>
    <w:rsid w:val="00C529E8"/>
    <w:rsid w:val="00C52B9C"/>
    <w:rsid w:val="00C53012"/>
    <w:rsid w:val="00C530CD"/>
    <w:rsid w:val="00C53A79"/>
    <w:rsid w:val="00C53D09"/>
    <w:rsid w:val="00C54308"/>
    <w:rsid w:val="00C549AA"/>
    <w:rsid w:val="00C54BEB"/>
    <w:rsid w:val="00C54D6D"/>
    <w:rsid w:val="00C54D88"/>
    <w:rsid w:val="00C54D8C"/>
    <w:rsid w:val="00C551E6"/>
    <w:rsid w:val="00C56387"/>
    <w:rsid w:val="00C56679"/>
    <w:rsid w:val="00C5685B"/>
    <w:rsid w:val="00C577CC"/>
    <w:rsid w:val="00C57B84"/>
    <w:rsid w:val="00C60307"/>
    <w:rsid w:val="00C603A7"/>
    <w:rsid w:val="00C60540"/>
    <w:rsid w:val="00C6093B"/>
    <w:rsid w:val="00C60BFA"/>
    <w:rsid w:val="00C61035"/>
    <w:rsid w:val="00C6125A"/>
    <w:rsid w:val="00C614B0"/>
    <w:rsid w:val="00C6169E"/>
    <w:rsid w:val="00C61B42"/>
    <w:rsid w:val="00C61B9A"/>
    <w:rsid w:val="00C622F6"/>
    <w:rsid w:val="00C623B6"/>
    <w:rsid w:val="00C63369"/>
    <w:rsid w:val="00C63F55"/>
    <w:rsid w:val="00C64248"/>
    <w:rsid w:val="00C648F4"/>
    <w:rsid w:val="00C64B35"/>
    <w:rsid w:val="00C64FE6"/>
    <w:rsid w:val="00C65872"/>
    <w:rsid w:val="00C65A60"/>
    <w:rsid w:val="00C65CA6"/>
    <w:rsid w:val="00C65FAB"/>
    <w:rsid w:val="00C66311"/>
    <w:rsid w:val="00C66356"/>
    <w:rsid w:val="00C66C57"/>
    <w:rsid w:val="00C66CAD"/>
    <w:rsid w:val="00C67537"/>
    <w:rsid w:val="00C67CC6"/>
    <w:rsid w:val="00C70310"/>
    <w:rsid w:val="00C704E5"/>
    <w:rsid w:val="00C7057F"/>
    <w:rsid w:val="00C7074F"/>
    <w:rsid w:val="00C70C6D"/>
    <w:rsid w:val="00C71135"/>
    <w:rsid w:val="00C7147A"/>
    <w:rsid w:val="00C72363"/>
    <w:rsid w:val="00C731CD"/>
    <w:rsid w:val="00C7380C"/>
    <w:rsid w:val="00C73E51"/>
    <w:rsid w:val="00C740CC"/>
    <w:rsid w:val="00C74249"/>
    <w:rsid w:val="00C74873"/>
    <w:rsid w:val="00C755A1"/>
    <w:rsid w:val="00C7576A"/>
    <w:rsid w:val="00C75ADE"/>
    <w:rsid w:val="00C76541"/>
    <w:rsid w:val="00C76DFA"/>
    <w:rsid w:val="00C77AC4"/>
    <w:rsid w:val="00C77AD4"/>
    <w:rsid w:val="00C77D80"/>
    <w:rsid w:val="00C77E34"/>
    <w:rsid w:val="00C80651"/>
    <w:rsid w:val="00C809EF"/>
    <w:rsid w:val="00C80BCB"/>
    <w:rsid w:val="00C80CA0"/>
    <w:rsid w:val="00C8100C"/>
    <w:rsid w:val="00C8104F"/>
    <w:rsid w:val="00C81091"/>
    <w:rsid w:val="00C814E1"/>
    <w:rsid w:val="00C81865"/>
    <w:rsid w:val="00C8190D"/>
    <w:rsid w:val="00C819A5"/>
    <w:rsid w:val="00C81DF1"/>
    <w:rsid w:val="00C82046"/>
    <w:rsid w:val="00C8263E"/>
    <w:rsid w:val="00C82976"/>
    <w:rsid w:val="00C83389"/>
    <w:rsid w:val="00C8343C"/>
    <w:rsid w:val="00C835C3"/>
    <w:rsid w:val="00C84081"/>
    <w:rsid w:val="00C841E0"/>
    <w:rsid w:val="00C84DCC"/>
    <w:rsid w:val="00C84F4D"/>
    <w:rsid w:val="00C85475"/>
    <w:rsid w:val="00C857CB"/>
    <w:rsid w:val="00C85805"/>
    <w:rsid w:val="00C859D6"/>
    <w:rsid w:val="00C85D2A"/>
    <w:rsid w:val="00C85E73"/>
    <w:rsid w:val="00C86679"/>
    <w:rsid w:val="00C8740F"/>
    <w:rsid w:val="00C876A6"/>
    <w:rsid w:val="00C87FBB"/>
    <w:rsid w:val="00C904F9"/>
    <w:rsid w:val="00C90F10"/>
    <w:rsid w:val="00C915A8"/>
    <w:rsid w:val="00C91B97"/>
    <w:rsid w:val="00C91CAA"/>
    <w:rsid w:val="00C92038"/>
    <w:rsid w:val="00C92196"/>
    <w:rsid w:val="00C9244D"/>
    <w:rsid w:val="00C92EB6"/>
    <w:rsid w:val="00C92F6D"/>
    <w:rsid w:val="00C9307C"/>
    <w:rsid w:val="00C93211"/>
    <w:rsid w:val="00C9324A"/>
    <w:rsid w:val="00C93EC7"/>
    <w:rsid w:val="00C9468F"/>
    <w:rsid w:val="00C94BD7"/>
    <w:rsid w:val="00C94E86"/>
    <w:rsid w:val="00C951A7"/>
    <w:rsid w:val="00C954D9"/>
    <w:rsid w:val="00C95B33"/>
    <w:rsid w:val="00C95C4D"/>
    <w:rsid w:val="00C95D7F"/>
    <w:rsid w:val="00C961F9"/>
    <w:rsid w:val="00C965BB"/>
    <w:rsid w:val="00C9684D"/>
    <w:rsid w:val="00C968D8"/>
    <w:rsid w:val="00C969C2"/>
    <w:rsid w:val="00C969D9"/>
    <w:rsid w:val="00CA0063"/>
    <w:rsid w:val="00CA0399"/>
    <w:rsid w:val="00CA054F"/>
    <w:rsid w:val="00CA08D2"/>
    <w:rsid w:val="00CA0BA5"/>
    <w:rsid w:val="00CA0F61"/>
    <w:rsid w:val="00CA2A8B"/>
    <w:rsid w:val="00CA2E56"/>
    <w:rsid w:val="00CA3058"/>
    <w:rsid w:val="00CA32B4"/>
    <w:rsid w:val="00CA361C"/>
    <w:rsid w:val="00CA42ED"/>
    <w:rsid w:val="00CA464C"/>
    <w:rsid w:val="00CA54B9"/>
    <w:rsid w:val="00CA55B6"/>
    <w:rsid w:val="00CA56AB"/>
    <w:rsid w:val="00CA5B41"/>
    <w:rsid w:val="00CA5F5F"/>
    <w:rsid w:val="00CA6192"/>
    <w:rsid w:val="00CA65A7"/>
    <w:rsid w:val="00CA6791"/>
    <w:rsid w:val="00CA69FB"/>
    <w:rsid w:val="00CA6F60"/>
    <w:rsid w:val="00CA7216"/>
    <w:rsid w:val="00CA797C"/>
    <w:rsid w:val="00CB0295"/>
    <w:rsid w:val="00CB02BE"/>
    <w:rsid w:val="00CB0890"/>
    <w:rsid w:val="00CB0AD1"/>
    <w:rsid w:val="00CB1593"/>
    <w:rsid w:val="00CB204C"/>
    <w:rsid w:val="00CB20A3"/>
    <w:rsid w:val="00CB26AA"/>
    <w:rsid w:val="00CB2C16"/>
    <w:rsid w:val="00CB3007"/>
    <w:rsid w:val="00CB34DF"/>
    <w:rsid w:val="00CB3AC9"/>
    <w:rsid w:val="00CB4315"/>
    <w:rsid w:val="00CB4515"/>
    <w:rsid w:val="00CB4B9C"/>
    <w:rsid w:val="00CB4D66"/>
    <w:rsid w:val="00CB4D7D"/>
    <w:rsid w:val="00CB4FB3"/>
    <w:rsid w:val="00CB5386"/>
    <w:rsid w:val="00CB5D65"/>
    <w:rsid w:val="00CB627D"/>
    <w:rsid w:val="00CB6622"/>
    <w:rsid w:val="00CB7446"/>
    <w:rsid w:val="00CB7C15"/>
    <w:rsid w:val="00CB7D5D"/>
    <w:rsid w:val="00CC11FA"/>
    <w:rsid w:val="00CC1607"/>
    <w:rsid w:val="00CC1A35"/>
    <w:rsid w:val="00CC1BCC"/>
    <w:rsid w:val="00CC20B0"/>
    <w:rsid w:val="00CC2400"/>
    <w:rsid w:val="00CC2758"/>
    <w:rsid w:val="00CC29F2"/>
    <w:rsid w:val="00CC2E7D"/>
    <w:rsid w:val="00CC357E"/>
    <w:rsid w:val="00CC3AC2"/>
    <w:rsid w:val="00CC4540"/>
    <w:rsid w:val="00CC4691"/>
    <w:rsid w:val="00CC4BBB"/>
    <w:rsid w:val="00CC4D68"/>
    <w:rsid w:val="00CC50AC"/>
    <w:rsid w:val="00CC5321"/>
    <w:rsid w:val="00CC5600"/>
    <w:rsid w:val="00CC5B50"/>
    <w:rsid w:val="00CC60F8"/>
    <w:rsid w:val="00CC637E"/>
    <w:rsid w:val="00CC6712"/>
    <w:rsid w:val="00CC7253"/>
    <w:rsid w:val="00CC7520"/>
    <w:rsid w:val="00CC779C"/>
    <w:rsid w:val="00CC7E17"/>
    <w:rsid w:val="00CC7EB5"/>
    <w:rsid w:val="00CC7F49"/>
    <w:rsid w:val="00CD00E2"/>
    <w:rsid w:val="00CD1659"/>
    <w:rsid w:val="00CD18E2"/>
    <w:rsid w:val="00CD1CB0"/>
    <w:rsid w:val="00CD2358"/>
    <w:rsid w:val="00CD274A"/>
    <w:rsid w:val="00CD36B0"/>
    <w:rsid w:val="00CD383C"/>
    <w:rsid w:val="00CD3D4B"/>
    <w:rsid w:val="00CD419A"/>
    <w:rsid w:val="00CD4203"/>
    <w:rsid w:val="00CD44AF"/>
    <w:rsid w:val="00CD496C"/>
    <w:rsid w:val="00CD5542"/>
    <w:rsid w:val="00CD55D2"/>
    <w:rsid w:val="00CD594F"/>
    <w:rsid w:val="00CD5E5C"/>
    <w:rsid w:val="00CD6840"/>
    <w:rsid w:val="00CD7642"/>
    <w:rsid w:val="00CD7880"/>
    <w:rsid w:val="00CD7D61"/>
    <w:rsid w:val="00CE04F8"/>
    <w:rsid w:val="00CE0C28"/>
    <w:rsid w:val="00CE1B53"/>
    <w:rsid w:val="00CE1E4D"/>
    <w:rsid w:val="00CE21C0"/>
    <w:rsid w:val="00CE255D"/>
    <w:rsid w:val="00CE38EC"/>
    <w:rsid w:val="00CE3A25"/>
    <w:rsid w:val="00CE3AE6"/>
    <w:rsid w:val="00CE3D54"/>
    <w:rsid w:val="00CE49D6"/>
    <w:rsid w:val="00CE4C57"/>
    <w:rsid w:val="00CE4EF2"/>
    <w:rsid w:val="00CE4F98"/>
    <w:rsid w:val="00CE5543"/>
    <w:rsid w:val="00CE5C23"/>
    <w:rsid w:val="00CE60E9"/>
    <w:rsid w:val="00CE61B6"/>
    <w:rsid w:val="00CE6817"/>
    <w:rsid w:val="00CE6E49"/>
    <w:rsid w:val="00CE77ED"/>
    <w:rsid w:val="00CE7CAE"/>
    <w:rsid w:val="00CE7EAD"/>
    <w:rsid w:val="00CE7FD5"/>
    <w:rsid w:val="00CF0319"/>
    <w:rsid w:val="00CF065A"/>
    <w:rsid w:val="00CF1FE4"/>
    <w:rsid w:val="00CF2366"/>
    <w:rsid w:val="00CF2804"/>
    <w:rsid w:val="00CF2873"/>
    <w:rsid w:val="00CF2B12"/>
    <w:rsid w:val="00CF2B77"/>
    <w:rsid w:val="00CF32D3"/>
    <w:rsid w:val="00CF33BD"/>
    <w:rsid w:val="00CF349F"/>
    <w:rsid w:val="00CF386E"/>
    <w:rsid w:val="00CF416E"/>
    <w:rsid w:val="00CF4A65"/>
    <w:rsid w:val="00CF4E3B"/>
    <w:rsid w:val="00CF4FF5"/>
    <w:rsid w:val="00CF5748"/>
    <w:rsid w:val="00CF613E"/>
    <w:rsid w:val="00CF614D"/>
    <w:rsid w:val="00CF717D"/>
    <w:rsid w:val="00CF73FB"/>
    <w:rsid w:val="00CF7659"/>
    <w:rsid w:val="00CF7BE1"/>
    <w:rsid w:val="00CF7E44"/>
    <w:rsid w:val="00CF7E50"/>
    <w:rsid w:val="00D000E1"/>
    <w:rsid w:val="00D00192"/>
    <w:rsid w:val="00D00E71"/>
    <w:rsid w:val="00D013F9"/>
    <w:rsid w:val="00D019B4"/>
    <w:rsid w:val="00D019B6"/>
    <w:rsid w:val="00D01AD0"/>
    <w:rsid w:val="00D01D38"/>
    <w:rsid w:val="00D0215B"/>
    <w:rsid w:val="00D0227D"/>
    <w:rsid w:val="00D02288"/>
    <w:rsid w:val="00D0229A"/>
    <w:rsid w:val="00D02394"/>
    <w:rsid w:val="00D02895"/>
    <w:rsid w:val="00D02A13"/>
    <w:rsid w:val="00D02B48"/>
    <w:rsid w:val="00D02BFF"/>
    <w:rsid w:val="00D02C83"/>
    <w:rsid w:val="00D02ED5"/>
    <w:rsid w:val="00D0301F"/>
    <w:rsid w:val="00D0319E"/>
    <w:rsid w:val="00D03C71"/>
    <w:rsid w:val="00D04000"/>
    <w:rsid w:val="00D04434"/>
    <w:rsid w:val="00D0470F"/>
    <w:rsid w:val="00D05F8F"/>
    <w:rsid w:val="00D06A02"/>
    <w:rsid w:val="00D06B64"/>
    <w:rsid w:val="00D0759D"/>
    <w:rsid w:val="00D079C0"/>
    <w:rsid w:val="00D100F9"/>
    <w:rsid w:val="00D1071D"/>
    <w:rsid w:val="00D107F5"/>
    <w:rsid w:val="00D109E4"/>
    <w:rsid w:val="00D10B85"/>
    <w:rsid w:val="00D11075"/>
    <w:rsid w:val="00D1120A"/>
    <w:rsid w:val="00D11BBB"/>
    <w:rsid w:val="00D11BC9"/>
    <w:rsid w:val="00D125BE"/>
    <w:rsid w:val="00D12634"/>
    <w:rsid w:val="00D126A0"/>
    <w:rsid w:val="00D12730"/>
    <w:rsid w:val="00D1279D"/>
    <w:rsid w:val="00D12FAB"/>
    <w:rsid w:val="00D134CE"/>
    <w:rsid w:val="00D13848"/>
    <w:rsid w:val="00D13C0C"/>
    <w:rsid w:val="00D13E73"/>
    <w:rsid w:val="00D140C6"/>
    <w:rsid w:val="00D1410D"/>
    <w:rsid w:val="00D14145"/>
    <w:rsid w:val="00D1466E"/>
    <w:rsid w:val="00D14871"/>
    <w:rsid w:val="00D14882"/>
    <w:rsid w:val="00D14CF1"/>
    <w:rsid w:val="00D152C3"/>
    <w:rsid w:val="00D15812"/>
    <w:rsid w:val="00D15C78"/>
    <w:rsid w:val="00D15F25"/>
    <w:rsid w:val="00D15FE6"/>
    <w:rsid w:val="00D16194"/>
    <w:rsid w:val="00D163D3"/>
    <w:rsid w:val="00D1672E"/>
    <w:rsid w:val="00D16FE2"/>
    <w:rsid w:val="00D17656"/>
    <w:rsid w:val="00D17786"/>
    <w:rsid w:val="00D17831"/>
    <w:rsid w:val="00D17967"/>
    <w:rsid w:val="00D17BA4"/>
    <w:rsid w:val="00D20489"/>
    <w:rsid w:val="00D20826"/>
    <w:rsid w:val="00D20909"/>
    <w:rsid w:val="00D20A02"/>
    <w:rsid w:val="00D218FD"/>
    <w:rsid w:val="00D21E2A"/>
    <w:rsid w:val="00D2200C"/>
    <w:rsid w:val="00D2273A"/>
    <w:rsid w:val="00D23216"/>
    <w:rsid w:val="00D2397F"/>
    <w:rsid w:val="00D24300"/>
    <w:rsid w:val="00D2446C"/>
    <w:rsid w:val="00D2488E"/>
    <w:rsid w:val="00D24EF9"/>
    <w:rsid w:val="00D24FE8"/>
    <w:rsid w:val="00D251D5"/>
    <w:rsid w:val="00D25DF4"/>
    <w:rsid w:val="00D25F76"/>
    <w:rsid w:val="00D2616D"/>
    <w:rsid w:val="00D2642E"/>
    <w:rsid w:val="00D266B2"/>
    <w:rsid w:val="00D26BE0"/>
    <w:rsid w:val="00D26FD2"/>
    <w:rsid w:val="00D27579"/>
    <w:rsid w:val="00D27F54"/>
    <w:rsid w:val="00D3005B"/>
    <w:rsid w:val="00D30157"/>
    <w:rsid w:val="00D30589"/>
    <w:rsid w:val="00D308B6"/>
    <w:rsid w:val="00D314F3"/>
    <w:rsid w:val="00D31549"/>
    <w:rsid w:val="00D316D5"/>
    <w:rsid w:val="00D31786"/>
    <w:rsid w:val="00D32055"/>
    <w:rsid w:val="00D324C8"/>
    <w:rsid w:val="00D328F4"/>
    <w:rsid w:val="00D32B31"/>
    <w:rsid w:val="00D32EF3"/>
    <w:rsid w:val="00D332BB"/>
    <w:rsid w:val="00D3360E"/>
    <w:rsid w:val="00D336DE"/>
    <w:rsid w:val="00D33816"/>
    <w:rsid w:val="00D33932"/>
    <w:rsid w:val="00D34470"/>
    <w:rsid w:val="00D345CF"/>
    <w:rsid w:val="00D3501B"/>
    <w:rsid w:val="00D3503F"/>
    <w:rsid w:val="00D35451"/>
    <w:rsid w:val="00D354A3"/>
    <w:rsid w:val="00D36183"/>
    <w:rsid w:val="00D36301"/>
    <w:rsid w:val="00D36690"/>
    <w:rsid w:val="00D3689B"/>
    <w:rsid w:val="00D370A0"/>
    <w:rsid w:val="00D37704"/>
    <w:rsid w:val="00D37C3B"/>
    <w:rsid w:val="00D40058"/>
    <w:rsid w:val="00D40085"/>
    <w:rsid w:val="00D4088C"/>
    <w:rsid w:val="00D41176"/>
    <w:rsid w:val="00D41226"/>
    <w:rsid w:val="00D41698"/>
    <w:rsid w:val="00D418D0"/>
    <w:rsid w:val="00D4203A"/>
    <w:rsid w:val="00D42158"/>
    <w:rsid w:val="00D423EB"/>
    <w:rsid w:val="00D427AC"/>
    <w:rsid w:val="00D428D2"/>
    <w:rsid w:val="00D42EEE"/>
    <w:rsid w:val="00D4342E"/>
    <w:rsid w:val="00D436FD"/>
    <w:rsid w:val="00D43A7D"/>
    <w:rsid w:val="00D43D36"/>
    <w:rsid w:val="00D44073"/>
    <w:rsid w:val="00D44167"/>
    <w:rsid w:val="00D44675"/>
    <w:rsid w:val="00D4481F"/>
    <w:rsid w:val="00D4498E"/>
    <w:rsid w:val="00D44D37"/>
    <w:rsid w:val="00D45119"/>
    <w:rsid w:val="00D452FF"/>
    <w:rsid w:val="00D4540A"/>
    <w:rsid w:val="00D4597F"/>
    <w:rsid w:val="00D45B2B"/>
    <w:rsid w:val="00D46075"/>
    <w:rsid w:val="00D4612D"/>
    <w:rsid w:val="00D4629F"/>
    <w:rsid w:val="00D46500"/>
    <w:rsid w:val="00D46566"/>
    <w:rsid w:val="00D4686B"/>
    <w:rsid w:val="00D5066C"/>
    <w:rsid w:val="00D50877"/>
    <w:rsid w:val="00D51475"/>
    <w:rsid w:val="00D5203E"/>
    <w:rsid w:val="00D5212F"/>
    <w:rsid w:val="00D52D58"/>
    <w:rsid w:val="00D52DD2"/>
    <w:rsid w:val="00D53393"/>
    <w:rsid w:val="00D53416"/>
    <w:rsid w:val="00D53A6A"/>
    <w:rsid w:val="00D53E26"/>
    <w:rsid w:val="00D54105"/>
    <w:rsid w:val="00D5411C"/>
    <w:rsid w:val="00D547A6"/>
    <w:rsid w:val="00D54F43"/>
    <w:rsid w:val="00D550FA"/>
    <w:rsid w:val="00D5519B"/>
    <w:rsid w:val="00D555DA"/>
    <w:rsid w:val="00D55B45"/>
    <w:rsid w:val="00D55CDD"/>
    <w:rsid w:val="00D56374"/>
    <w:rsid w:val="00D5695C"/>
    <w:rsid w:val="00D56A22"/>
    <w:rsid w:val="00D570C0"/>
    <w:rsid w:val="00D57112"/>
    <w:rsid w:val="00D57383"/>
    <w:rsid w:val="00D575F3"/>
    <w:rsid w:val="00D576DB"/>
    <w:rsid w:val="00D57CB6"/>
    <w:rsid w:val="00D57DC3"/>
    <w:rsid w:val="00D601EC"/>
    <w:rsid w:val="00D603CD"/>
    <w:rsid w:val="00D603F5"/>
    <w:rsid w:val="00D6082B"/>
    <w:rsid w:val="00D61344"/>
    <w:rsid w:val="00D61987"/>
    <w:rsid w:val="00D61D03"/>
    <w:rsid w:val="00D61DA2"/>
    <w:rsid w:val="00D620D1"/>
    <w:rsid w:val="00D62932"/>
    <w:rsid w:val="00D62F47"/>
    <w:rsid w:val="00D63C0A"/>
    <w:rsid w:val="00D63DAD"/>
    <w:rsid w:val="00D63FC2"/>
    <w:rsid w:val="00D645A8"/>
    <w:rsid w:val="00D653CC"/>
    <w:rsid w:val="00D65AEB"/>
    <w:rsid w:val="00D65D08"/>
    <w:rsid w:val="00D65DAD"/>
    <w:rsid w:val="00D66B10"/>
    <w:rsid w:val="00D66C92"/>
    <w:rsid w:val="00D67657"/>
    <w:rsid w:val="00D67A5C"/>
    <w:rsid w:val="00D700FC"/>
    <w:rsid w:val="00D70160"/>
    <w:rsid w:val="00D701D1"/>
    <w:rsid w:val="00D70567"/>
    <w:rsid w:val="00D709A0"/>
    <w:rsid w:val="00D70D18"/>
    <w:rsid w:val="00D715D8"/>
    <w:rsid w:val="00D72430"/>
    <w:rsid w:val="00D7260B"/>
    <w:rsid w:val="00D72D50"/>
    <w:rsid w:val="00D7365F"/>
    <w:rsid w:val="00D7387A"/>
    <w:rsid w:val="00D73AF3"/>
    <w:rsid w:val="00D74DD0"/>
    <w:rsid w:val="00D76BC8"/>
    <w:rsid w:val="00D76D16"/>
    <w:rsid w:val="00D76D52"/>
    <w:rsid w:val="00D772A9"/>
    <w:rsid w:val="00D77537"/>
    <w:rsid w:val="00D775F8"/>
    <w:rsid w:val="00D779EE"/>
    <w:rsid w:val="00D77C39"/>
    <w:rsid w:val="00D77E45"/>
    <w:rsid w:val="00D77F13"/>
    <w:rsid w:val="00D77FC4"/>
    <w:rsid w:val="00D80600"/>
    <w:rsid w:val="00D80A9E"/>
    <w:rsid w:val="00D81014"/>
    <w:rsid w:val="00D813DD"/>
    <w:rsid w:val="00D81D8E"/>
    <w:rsid w:val="00D82717"/>
    <w:rsid w:val="00D82857"/>
    <w:rsid w:val="00D829F0"/>
    <w:rsid w:val="00D82FD9"/>
    <w:rsid w:val="00D83059"/>
    <w:rsid w:val="00D839AC"/>
    <w:rsid w:val="00D83ACA"/>
    <w:rsid w:val="00D83B00"/>
    <w:rsid w:val="00D83F76"/>
    <w:rsid w:val="00D84687"/>
    <w:rsid w:val="00D84A86"/>
    <w:rsid w:val="00D84D6C"/>
    <w:rsid w:val="00D84DBA"/>
    <w:rsid w:val="00D84EDD"/>
    <w:rsid w:val="00D8588C"/>
    <w:rsid w:val="00D85CB2"/>
    <w:rsid w:val="00D86139"/>
    <w:rsid w:val="00D86294"/>
    <w:rsid w:val="00D86300"/>
    <w:rsid w:val="00D8646A"/>
    <w:rsid w:val="00D8652A"/>
    <w:rsid w:val="00D86566"/>
    <w:rsid w:val="00D86672"/>
    <w:rsid w:val="00D86A12"/>
    <w:rsid w:val="00D86F02"/>
    <w:rsid w:val="00D870A1"/>
    <w:rsid w:val="00D873CB"/>
    <w:rsid w:val="00D87595"/>
    <w:rsid w:val="00D87A59"/>
    <w:rsid w:val="00D87A85"/>
    <w:rsid w:val="00D87C8E"/>
    <w:rsid w:val="00D901CD"/>
    <w:rsid w:val="00D903BD"/>
    <w:rsid w:val="00D90624"/>
    <w:rsid w:val="00D90A91"/>
    <w:rsid w:val="00D90CE1"/>
    <w:rsid w:val="00D90F2C"/>
    <w:rsid w:val="00D90FC1"/>
    <w:rsid w:val="00D91377"/>
    <w:rsid w:val="00D91688"/>
    <w:rsid w:val="00D91F3D"/>
    <w:rsid w:val="00D91FCE"/>
    <w:rsid w:val="00D922EE"/>
    <w:rsid w:val="00D92990"/>
    <w:rsid w:val="00D92AE4"/>
    <w:rsid w:val="00D92D1D"/>
    <w:rsid w:val="00D9307B"/>
    <w:rsid w:val="00D93127"/>
    <w:rsid w:val="00D9313B"/>
    <w:rsid w:val="00D93237"/>
    <w:rsid w:val="00D932DB"/>
    <w:rsid w:val="00D9351D"/>
    <w:rsid w:val="00D937D8"/>
    <w:rsid w:val="00D93A5E"/>
    <w:rsid w:val="00D93F3B"/>
    <w:rsid w:val="00D941C8"/>
    <w:rsid w:val="00D94374"/>
    <w:rsid w:val="00D94A61"/>
    <w:rsid w:val="00D94A80"/>
    <w:rsid w:val="00D94D4B"/>
    <w:rsid w:val="00D953E6"/>
    <w:rsid w:val="00D95952"/>
    <w:rsid w:val="00D95D04"/>
    <w:rsid w:val="00D95D28"/>
    <w:rsid w:val="00D9613F"/>
    <w:rsid w:val="00D963EE"/>
    <w:rsid w:val="00D96442"/>
    <w:rsid w:val="00D96C8C"/>
    <w:rsid w:val="00D9720A"/>
    <w:rsid w:val="00D97AF3"/>
    <w:rsid w:val="00DA0213"/>
    <w:rsid w:val="00DA0715"/>
    <w:rsid w:val="00DA0A98"/>
    <w:rsid w:val="00DA0BB7"/>
    <w:rsid w:val="00DA12F1"/>
    <w:rsid w:val="00DA1891"/>
    <w:rsid w:val="00DA2423"/>
    <w:rsid w:val="00DA2B33"/>
    <w:rsid w:val="00DA2F9D"/>
    <w:rsid w:val="00DA349F"/>
    <w:rsid w:val="00DA3663"/>
    <w:rsid w:val="00DA39FE"/>
    <w:rsid w:val="00DA3AE7"/>
    <w:rsid w:val="00DA3E85"/>
    <w:rsid w:val="00DA4AAC"/>
    <w:rsid w:val="00DA4F53"/>
    <w:rsid w:val="00DA544C"/>
    <w:rsid w:val="00DA5685"/>
    <w:rsid w:val="00DA57F5"/>
    <w:rsid w:val="00DA601F"/>
    <w:rsid w:val="00DA6673"/>
    <w:rsid w:val="00DA676C"/>
    <w:rsid w:val="00DA6946"/>
    <w:rsid w:val="00DA6A8E"/>
    <w:rsid w:val="00DA7699"/>
    <w:rsid w:val="00DA77CD"/>
    <w:rsid w:val="00DA787D"/>
    <w:rsid w:val="00DA7A27"/>
    <w:rsid w:val="00DB0A7C"/>
    <w:rsid w:val="00DB1128"/>
    <w:rsid w:val="00DB137F"/>
    <w:rsid w:val="00DB1EC1"/>
    <w:rsid w:val="00DB22A3"/>
    <w:rsid w:val="00DB2A23"/>
    <w:rsid w:val="00DB2C84"/>
    <w:rsid w:val="00DB43DF"/>
    <w:rsid w:val="00DB4477"/>
    <w:rsid w:val="00DB49EE"/>
    <w:rsid w:val="00DB4D95"/>
    <w:rsid w:val="00DB4E72"/>
    <w:rsid w:val="00DB64EC"/>
    <w:rsid w:val="00DB64FD"/>
    <w:rsid w:val="00DB6950"/>
    <w:rsid w:val="00DB6985"/>
    <w:rsid w:val="00DB7038"/>
    <w:rsid w:val="00DB7937"/>
    <w:rsid w:val="00DB79BE"/>
    <w:rsid w:val="00DC0641"/>
    <w:rsid w:val="00DC0D2A"/>
    <w:rsid w:val="00DC195F"/>
    <w:rsid w:val="00DC1B7A"/>
    <w:rsid w:val="00DC2511"/>
    <w:rsid w:val="00DC2576"/>
    <w:rsid w:val="00DC26D9"/>
    <w:rsid w:val="00DC28C7"/>
    <w:rsid w:val="00DC2B93"/>
    <w:rsid w:val="00DC3487"/>
    <w:rsid w:val="00DC37F3"/>
    <w:rsid w:val="00DC38BA"/>
    <w:rsid w:val="00DC3CE6"/>
    <w:rsid w:val="00DC51D2"/>
    <w:rsid w:val="00DC52E0"/>
    <w:rsid w:val="00DC5553"/>
    <w:rsid w:val="00DC55C5"/>
    <w:rsid w:val="00DC5840"/>
    <w:rsid w:val="00DC59DF"/>
    <w:rsid w:val="00DC5D06"/>
    <w:rsid w:val="00DC6022"/>
    <w:rsid w:val="00DC67CB"/>
    <w:rsid w:val="00DC690C"/>
    <w:rsid w:val="00DC6CDF"/>
    <w:rsid w:val="00DC6EF7"/>
    <w:rsid w:val="00DC6FBC"/>
    <w:rsid w:val="00DC709B"/>
    <w:rsid w:val="00DC7E1D"/>
    <w:rsid w:val="00DD03A1"/>
    <w:rsid w:val="00DD0D60"/>
    <w:rsid w:val="00DD0E1D"/>
    <w:rsid w:val="00DD0F21"/>
    <w:rsid w:val="00DD0FF0"/>
    <w:rsid w:val="00DD12DC"/>
    <w:rsid w:val="00DD14E9"/>
    <w:rsid w:val="00DD177D"/>
    <w:rsid w:val="00DD21BC"/>
    <w:rsid w:val="00DD2487"/>
    <w:rsid w:val="00DD29EA"/>
    <w:rsid w:val="00DD2D45"/>
    <w:rsid w:val="00DD2D49"/>
    <w:rsid w:val="00DD31B9"/>
    <w:rsid w:val="00DD3454"/>
    <w:rsid w:val="00DD3760"/>
    <w:rsid w:val="00DD3946"/>
    <w:rsid w:val="00DD3AD6"/>
    <w:rsid w:val="00DD3B86"/>
    <w:rsid w:val="00DD401C"/>
    <w:rsid w:val="00DD4151"/>
    <w:rsid w:val="00DD43B0"/>
    <w:rsid w:val="00DD43F8"/>
    <w:rsid w:val="00DD491E"/>
    <w:rsid w:val="00DD49AF"/>
    <w:rsid w:val="00DD522C"/>
    <w:rsid w:val="00DD53A2"/>
    <w:rsid w:val="00DD6800"/>
    <w:rsid w:val="00DD6C11"/>
    <w:rsid w:val="00DD6C12"/>
    <w:rsid w:val="00DD6CF6"/>
    <w:rsid w:val="00DD7E20"/>
    <w:rsid w:val="00DE049C"/>
    <w:rsid w:val="00DE138D"/>
    <w:rsid w:val="00DE161B"/>
    <w:rsid w:val="00DE1A45"/>
    <w:rsid w:val="00DE1D70"/>
    <w:rsid w:val="00DE226D"/>
    <w:rsid w:val="00DE265F"/>
    <w:rsid w:val="00DE2755"/>
    <w:rsid w:val="00DE2930"/>
    <w:rsid w:val="00DE2A52"/>
    <w:rsid w:val="00DE32BD"/>
    <w:rsid w:val="00DE3619"/>
    <w:rsid w:val="00DE370D"/>
    <w:rsid w:val="00DE3A0F"/>
    <w:rsid w:val="00DE3A53"/>
    <w:rsid w:val="00DE3BF7"/>
    <w:rsid w:val="00DE49EB"/>
    <w:rsid w:val="00DE4A55"/>
    <w:rsid w:val="00DE4CB3"/>
    <w:rsid w:val="00DE4D2B"/>
    <w:rsid w:val="00DE4FCB"/>
    <w:rsid w:val="00DE5054"/>
    <w:rsid w:val="00DE5087"/>
    <w:rsid w:val="00DE50FA"/>
    <w:rsid w:val="00DE560E"/>
    <w:rsid w:val="00DE5699"/>
    <w:rsid w:val="00DE57C9"/>
    <w:rsid w:val="00DE5959"/>
    <w:rsid w:val="00DE5E17"/>
    <w:rsid w:val="00DE5F70"/>
    <w:rsid w:val="00DE6B4A"/>
    <w:rsid w:val="00DE6F64"/>
    <w:rsid w:val="00DE719E"/>
    <w:rsid w:val="00DE76C9"/>
    <w:rsid w:val="00DE794D"/>
    <w:rsid w:val="00DE7BA9"/>
    <w:rsid w:val="00DE7CC5"/>
    <w:rsid w:val="00DE7D7F"/>
    <w:rsid w:val="00DE7F3A"/>
    <w:rsid w:val="00DF007B"/>
    <w:rsid w:val="00DF0276"/>
    <w:rsid w:val="00DF03AA"/>
    <w:rsid w:val="00DF0538"/>
    <w:rsid w:val="00DF081E"/>
    <w:rsid w:val="00DF08F5"/>
    <w:rsid w:val="00DF0B78"/>
    <w:rsid w:val="00DF0E57"/>
    <w:rsid w:val="00DF157C"/>
    <w:rsid w:val="00DF18C9"/>
    <w:rsid w:val="00DF1C27"/>
    <w:rsid w:val="00DF1DB5"/>
    <w:rsid w:val="00DF1FC2"/>
    <w:rsid w:val="00DF217A"/>
    <w:rsid w:val="00DF2D52"/>
    <w:rsid w:val="00DF2F30"/>
    <w:rsid w:val="00DF36B2"/>
    <w:rsid w:val="00DF3961"/>
    <w:rsid w:val="00DF3987"/>
    <w:rsid w:val="00DF3991"/>
    <w:rsid w:val="00DF3DCA"/>
    <w:rsid w:val="00DF489F"/>
    <w:rsid w:val="00DF5177"/>
    <w:rsid w:val="00DF6288"/>
    <w:rsid w:val="00DF66AD"/>
    <w:rsid w:val="00E00016"/>
    <w:rsid w:val="00E0009C"/>
    <w:rsid w:val="00E00274"/>
    <w:rsid w:val="00E008E3"/>
    <w:rsid w:val="00E00B5C"/>
    <w:rsid w:val="00E01365"/>
    <w:rsid w:val="00E013B2"/>
    <w:rsid w:val="00E01439"/>
    <w:rsid w:val="00E0153A"/>
    <w:rsid w:val="00E016DB"/>
    <w:rsid w:val="00E01829"/>
    <w:rsid w:val="00E01962"/>
    <w:rsid w:val="00E0352F"/>
    <w:rsid w:val="00E03E88"/>
    <w:rsid w:val="00E04299"/>
    <w:rsid w:val="00E04332"/>
    <w:rsid w:val="00E043A4"/>
    <w:rsid w:val="00E04632"/>
    <w:rsid w:val="00E0471F"/>
    <w:rsid w:val="00E04DA7"/>
    <w:rsid w:val="00E05400"/>
    <w:rsid w:val="00E05877"/>
    <w:rsid w:val="00E05F86"/>
    <w:rsid w:val="00E06501"/>
    <w:rsid w:val="00E06831"/>
    <w:rsid w:val="00E06B7A"/>
    <w:rsid w:val="00E07017"/>
    <w:rsid w:val="00E07031"/>
    <w:rsid w:val="00E07E1F"/>
    <w:rsid w:val="00E10145"/>
    <w:rsid w:val="00E10410"/>
    <w:rsid w:val="00E1054E"/>
    <w:rsid w:val="00E105CA"/>
    <w:rsid w:val="00E105EC"/>
    <w:rsid w:val="00E10CB8"/>
    <w:rsid w:val="00E10D20"/>
    <w:rsid w:val="00E10FE9"/>
    <w:rsid w:val="00E1109D"/>
    <w:rsid w:val="00E111AF"/>
    <w:rsid w:val="00E11222"/>
    <w:rsid w:val="00E11244"/>
    <w:rsid w:val="00E11F1A"/>
    <w:rsid w:val="00E12163"/>
    <w:rsid w:val="00E12664"/>
    <w:rsid w:val="00E12C24"/>
    <w:rsid w:val="00E12C6A"/>
    <w:rsid w:val="00E12D3B"/>
    <w:rsid w:val="00E12E62"/>
    <w:rsid w:val="00E133C7"/>
    <w:rsid w:val="00E1354F"/>
    <w:rsid w:val="00E1358B"/>
    <w:rsid w:val="00E135CC"/>
    <w:rsid w:val="00E1361F"/>
    <w:rsid w:val="00E13A84"/>
    <w:rsid w:val="00E1437B"/>
    <w:rsid w:val="00E146D5"/>
    <w:rsid w:val="00E15353"/>
    <w:rsid w:val="00E1552E"/>
    <w:rsid w:val="00E155ED"/>
    <w:rsid w:val="00E15ABB"/>
    <w:rsid w:val="00E16CAE"/>
    <w:rsid w:val="00E1720F"/>
    <w:rsid w:val="00E1757F"/>
    <w:rsid w:val="00E178C3"/>
    <w:rsid w:val="00E17C70"/>
    <w:rsid w:val="00E2022A"/>
    <w:rsid w:val="00E20238"/>
    <w:rsid w:val="00E20889"/>
    <w:rsid w:val="00E20B34"/>
    <w:rsid w:val="00E20D5E"/>
    <w:rsid w:val="00E2125B"/>
    <w:rsid w:val="00E21465"/>
    <w:rsid w:val="00E21B6A"/>
    <w:rsid w:val="00E22034"/>
    <w:rsid w:val="00E22064"/>
    <w:rsid w:val="00E22298"/>
    <w:rsid w:val="00E227A7"/>
    <w:rsid w:val="00E22B2E"/>
    <w:rsid w:val="00E22CF0"/>
    <w:rsid w:val="00E23008"/>
    <w:rsid w:val="00E2315D"/>
    <w:rsid w:val="00E23D0B"/>
    <w:rsid w:val="00E23D2A"/>
    <w:rsid w:val="00E23F06"/>
    <w:rsid w:val="00E23F2D"/>
    <w:rsid w:val="00E2406F"/>
    <w:rsid w:val="00E240AA"/>
    <w:rsid w:val="00E2445B"/>
    <w:rsid w:val="00E246FC"/>
    <w:rsid w:val="00E2493C"/>
    <w:rsid w:val="00E24AD0"/>
    <w:rsid w:val="00E24B9E"/>
    <w:rsid w:val="00E24C80"/>
    <w:rsid w:val="00E26020"/>
    <w:rsid w:val="00E26CDE"/>
    <w:rsid w:val="00E27251"/>
    <w:rsid w:val="00E27AB2"/>
    <w:rsid w:val="00E27F0E"/>
    <w:rsid w:val="00E302F6"/>
    <w:rsid w:val="00E30EE1"/>
    <w:rsid w:val="00E30F60"/>
    <w:rsid w:val="00E3106E"/>
    <w:rsid w:val="00E31404"/>
    <w:rsid w:val="00E320AC"/>
    <w:rsid w:val="00E32791"/>
    <w:rsid w:val="00E329A2"/>
    <w:rsid w:val="00E32A36"/>
    <w:rsid w:val="00E32A7D"/>
    <w:rsid w:val="00E331F7"/>
    <w:rsid w:val="00E335DE"/>
    <w:rsid w:val="00E3365D"/>
    <w:rsid w:val="00E3405F"/>
    <w:rsid w:val="00E3407E"/>
    <w:rsid w:val="00E3434D"/>
    <w:rsid w:val="00E34C2D"/>
    <w:rsid w:val="00E34E95"/>
    <w:rsid w:val="00E35232"/>
    <w:rsid w:val="00E352C3"/>
    <w:rsid w:val="00E3541E"/>
    <w:rsid w:val="00E362A7"/>
    <w:rsid w:val="00E362B9"/>
    <w:rsid w:val="00E36535"/>
    <w:rsid w:val="00E36F93"/>
    <w:rsid w:val="00E371AF"/>
    <w:rsid w:val="00E37202"/>
    <w:rsid w:val="00E37677"/>
    <w:rsid w:val="00E378F5"/>
    <w:rsid w:val="00E37966"/>
    <w:rsid w:val="00E37E2F"/>
    <w:rsid w:val="00E4038E"/>
    <w:rsid w:val="00E403F0"/>
    <w:rsid w:val="00E405E0"/>
    <w:rsid w:val="00E40C67"/>
    <w:rsid w:val="00E41019"/>
    <w:rsid w:val="00E410BF"/>
    <w:rsid w:val="00E41663"/>
    <w:rsid w:val="00E41934"/>
    <w:rsid w:val="00E41FFA"/>
    <w:rsid w:val="00E4210F"/>
    <w:rsid w:val="00E42CCB"/>
    <w:rsid w:val="00E42D38"/>
    <w:rsid w:val="00E42D62"/>
    <w:rsid w:val="00E43384"/>
    <w:rsid w:val="00E43435"/>
    <w:rsid w:val="00E43BE0"/>
    <w:rsid w:val="00E43D2C"/>
    <w:rsid w:val="00E43EE2"/>
    <w:rsid w:val="00E4406C"/>
    <w:rsid w:val="00E440B9"/>
    <w:rsid w:val="00E4453C"/>
    <w:rsid w:val="00E44546"/>
    <w:rsid w:val="00E44834"/>
    <w:rsid w:val="00E44837"/>
    <w:rsid w:val="00E45340"/>
    <w:rsid w:val="00E454AA"/>
    <w:rsid w:val="00E45856"/>
    <w:rsid w:val="00E46087"/>
    <w:rsid w:val="00E46B5D"/>
    <w:rsid w:val="00E46C50"/>
    <w:rsid w:val="00E46FFC"/>
    <w:rsid w:val="00E4715A"/>
    <w:rsid w:val="00E4715B"/>
    <w:rsid w:val="00E471F1"/>
    <w:rsid w:val="00E47568"/>
    <w:rsid w:val="00E478A8"/>
    <w:rsid w:val="00E47A4D"/>
    <w:rsid w:val="00E47CB4"/>
    <w:rsid w:val="00E47D3C"/>
    <w:rsid w:val="00E502E0"/>
    <w:rsid w:val="00E50425"/>
    <w:rsid w:val="00E51080"/>
    <w:rsid w:val="00E515DB"/>
    <w:rsid w:val="00E51802"/>
    <w:rsid w:val="00E52911"/>
    <w:rsid w:val="00E52DF7"/>
    <w:rsid w:val="00E53A7B"/>
    <w:rsid w:val="00E54988"/>
    <w:rsid w:val="00E549E5"/>
    <w:rsid w:val="00E54B2F"/>
    <w:rsid w:val="00E54F2C"/>
    <w:rsid w:val="00E54F7C"/>
    <w:rsid w:val="00E5563D"/>
    <w:rsid w:val="00E55954"/>
    <w:rsid w:val="00E55F0F"/>
    <w:rsid w:val="00E55F55"/>
    <w:rsid w:val="00E560FC"/>
    <w:rsid w:val="00E563C3"/>
    <w:rsid w:val="00E56B98"/>
    <w:rsid w:val="00E56EB6"/>
    <w:rsid w:val="00E570A1"/>
    <w:rsid w:val="00E57328"/>
    <w:rsid w:val="00E57532"/>
    <w:rsid w:val="00E57A5E"/>
    <w:rsid w:val="00E601A9"/>
    <w:rsid w:val="00E606D5"/>
    <w:rsid w:val="00E607FD"/>
    <w:rsid w:val="00E608A4"/>
    <w:rsid w:val="00E60BE6"/>
    <w:rsid w:val="00E61089"/>
    <w:rsid w:val="00E61C05"/>
    <w:rsid w:val="00E623FC"/>
    <w:rsid w:val="00E62C00"/>
    <w:rsid w:val="00E630EF"/>
    <w:rsid w:val="00E63663"/>
    <w:rsid w:val="00E63839"/>
    <w:rsid w:val="00E63E68"/>
    <w:rsid w:val="00E651BC"/>
    <w:rsid w:val="00E65366"/>
    <w:rsid w:val="00E6538B"/>
    <w:rsid w:val="00E65600"/>
    <w:rsid w:val="00E65744"/>
    <w:rsid w:val="00E657A5"/>
    <w:rsid w:val="00E65823"/>
    <w:rsid w:val="00E65AA4"/>
    <w:rsid w:val="00E65F1E"/>
    <w:rsid w:val="00E65F7E"/>
    <w:rsid w:val="00E65F9B"/>
    <w:rsid w:val="00E6615A"/>
    <w:rsid w:val="00E664DC"/>
    <w:rsid w:val="00E66726"/>
    <w:rsid w:val="00E67055"/>
    <w:rsid w:val="00E674DD"/>
    <w:rsid w:val="00E67984"/>
    <w:rsid w:val="00E67A76"/>
    <w:rsid w:val="00E67B22"/>
    <w:rsid w:val="00E67ECD"/>
    <w:rsid w:val="00E706CA"/>
    <w:rsid w:val="00E708C3"/>
    <w:rsid w:val="00E7129A"/>
    <w:rsid w:val="00E71EA3"/>
    <w:rsid w:val="00E71F23"/>
    <w:rsid w:val="00E71FDE"/>
    <w:rsid w:val="00E7225E"/>
    <w:rsid w:val="00E7247D"/>
    <w:rsid w:val="00E725F7"/>
    <w:rsid w:val="00E72794"/>
    <w:rsid w:val="00E72977"/>
    <w:rsid w:val="00E72E8D"/>
    <w:rsid w:val="00E72F27"/>
    <w:rsid w:val="00E73446"/>
    <w:rsid w:val="00E739E4"/>
    <w:rsid w:val="00E73B39"/>
    <w:rsid w:val="00E73E49"/>
    <w:rsid w:val="00E742EF"/>
    <w:rsid w:val="00E7465A"/>
    <w:rsid w:val="00E746FD"/>
    <w:rsid w:val="00E74C60"/>
    <w:rsid w:val="00E75298"/>
    <w:rsid w:val="00E754B7"/>
    <w:rsid w:val="00E754D4"/>
    <w:rsid w:val="00E75912"/>
    <w:rsid w:val="00E759CA"/>
    <w:rsid w:val="00E76382"/>
    <w:rsid w:val="00E768E3"/>
    <w:rsid w:val="00E7713E"/>
    <w:rsid w:val="00E7739E"/>
    <w:rsid w:val="00E77702"/>
    <w:rsid w:val="00E8006C"/>
    <w:rsid w:val="00E80262"/>
    <w:rsid w:val="00E80712"/>
    <w:rsid w:val="00E80912"/>
    <w:rsid w:val="00E80A4E"/>
    <w:rsid w:val="00E80ADD"/>
    <w:rsid w:val="00E810D9"/>
    <w:rsid w:val="00E81323"/>
    <w:rsid w:val="00E81475"/>
    <w:rsid w:val="00E81E5B"/>
    <w:rsid w:val="00E82794"/>
    <w:rsid w:val="00E82A06"/>
    <w:rsid w:val="00E82A67"/>
    <w:rsid w:val="00E82A98"/>
    <w:rsid w:val="00E8303C"/>
    <w:rsid w:val="00E83193"/>
    <w:rsid w:val="00E8339D"/>
    <w:rsid w:val="00E8399E"/>
    <w:rsid w:val="00E84B03"/>
    <w:rsid w:val="00E84C3E"/>
    <w:rsid w:val="00E84FA8"/>
    <w:rsid w:val="00E85063"/>
    <w:rsid w:val="00E85658"/>
    <w:rsid w:val="00E85E3D"/>
    <w:rsid w:val="00E862BE"/>
    <w:rsid w:val="00E86308"/>
    <w:rsid w:val="00E869D0"/>
    <w:rsid w:val="00E86B4D"/>
    <w:rsid w:val="00E86F0B"/>
    <w:rsid w:val="00E872B8"/>
    <w:rsid w:val="00E87688"/>
    <w:rsid w:val="00E87D85"/>
    <w:rsid w:val="00E90297"/>
    <w:rsid w:val="00E90378"/>
    <w:rsid w:val="00E90D44"/>
    <w:rsid w:val="00E9137F"/>
    <w:rsid w:val="00E926F2"/>
    <w:rsid w:val="00E93A04"/>
    <w:rsid w:val="00E94745"/>
    <w:rsid w:val="00E947E6"/>
    <w:rsid w:val="00E94825"/>
    <w:rsid w:val="00E949E5"/>
    <w:rsid w:val="00E94ACD"/>
    <w:rsid w:val="00E94BD1"/>
    <w:rsid w:val="00E94FCA"/>
    <w:rsid w:val="00E95444"/>
    <w:rsid w:val="00E960BB"/>
    <w:rsid w:val="00E96D2F"/>
    <w:rsid w:val="00E9718D"/>
    <w:rsid w:val="00E974ED"/>
    <w:rsid w:val="00E97F53"/>
    <w:rsid w:val="00EA0BB7"/>
    <w:rsid w:val="00EA1143"/>
    <w:rsid w:val="00EA1196"/>
    <w:rsid w:val="00EA1FDF"/>
    <w:rsid w:val="00EA2460"/>
    <w:rsid w:val="00EA25BE"/>
    <w:rsid w:val="00EA26AC"/>
    <w:rsid w:val="00EA2A34"/>
    <w:rsid w:val="00EA2C89"/>
    <w:rsid w:val="00EA30AF"/>
    <w:rsid w:val="00EA3125"/>
    <w:rsid w:val="00EA331F"/>
    <w:rsid w:val="00EA36B1"/>
    <w:rsid w:val="00EA37D3"/>
    <w:rsid w:val="00EA406E"/>
    <w:rsid w:val="00EA43AC"/>
    <w:rsid w:val="00EA4741"/>
    <w:rsid w:val="00EA4D1F"/>
    <w:rsid w:val="00EA4F5B"/>
    <w:rsid w:val="00EA5192"/>
    <w:rsid w:val="00EA52D3"/>
    <w:rsid w:val="00EA53FF"/>
    <w:rsid w:val="00EA5EE1"/>
    <w:rsid w:val="00EA5F86"/>
    <w:rsid w:val="00EA60B8"/>
    <w:rsid w:val="00EA64C5"/>
    <w:rsid w:val="00EA6CA9"/>
    <w:rsid w:val="00EA73CE"/>
    <w:rsid w:val="00EA74E3"/>
    <w:rsid w:val="00EA790C"/>
    <w:rsid w:val="00EA79DE"/>
    <w:rsid w:val="00EA7C3E"/>
    <w:rsid w:val="00EA7FE6"/>
    <w:rsid w:val="00EB0C53"/>
    <w:rsid w:val="00EB1098"/>
    <w:rsid w:val="00EB1790"/>
    <w:rsid w:val="00EB1819"/>
    <w:rsid w:val="00EB1D24"/>
    <w:rsid w:val="00EB1F2C"/>
    <w:rsid w:val="00EB22C7"/>
    <w:rsid w:val="00EB2329"/>
    <w:rsid w:val="00EB255D"/>
    <w:rsid w:val="00EB2901"/>
    <w:rsid w:val="00EB3584"/>
    <w:rsid w:val="00EB386F"/>
    <w:rsid w:val="00EB3A1D"/>
    <w:rsid w:val="00EB3DF8"/>
    <w:rsid w:val="00EB3EB8"/>
    <w:rsid w:val="00EB42E2"/>
    <w:rsid w:val="00EB4B03"/>
    <w:rsid w:val="00EB4CF6"/>
    <w:rsid w:val="00EB52CA"/>
    <w:rsid w:val="00EB53B5"/>
    <w:rsid w:val="00EB65A9"/>
    <w:rsid w:val="00EB6AF5"/>
    <w:rsid w:val="00EB6B26"/>
    <w:rsid w:val="00EB6FB6"/>
    <w:rsid w:val="00EB7553"/>
    <w:rsid w:val="00EB759A"/>
    <w:rsid w:val="00EB7CC2"/>
    <w:rsid w:val="00EC0B1C"/>
    <w:rsid w:val="00EC0C17"/>
    <w:rsid w:val="00EC0CBF"/>
    <w:rsid w:val="00EC1166"/>
    <w:rsid w:val="00EC137F"/>
    <w:rsid w:val="00EC183D"/>
    <w:rsid w:val="00EC193F"/>
    <w:rsid w:val="00EC1F5D"/>
    <w:rsid w:val="00EC2413"/>
    <w:rsid w:val="00EC29A6"/>
    <w:rsid w:val="00EC2D2E"/>
    <w:rsid w:val="00EC2E76"/>
    <w:rsid w:val="00EC2F06"/>
    <w:rsid w:val="00EC316C"/>
    <w:rsid w:val="00EC3666"/>
    <w:rsid w:val="00EC40BC"/>
    <w:rsid w:val="00EC41D1"/>
    <w:rsid w:val="00EC49A2"/>
    <w:rsid w:val="00EC4FBF"/>
    <w:rsid w:val="00EC538A"/>
    <w:rsid w:val="00EC54DC"/>
    <w:rsid w:val="00EC55BD"/>
    <w:rsid w:val="00EC55D9"/>
    <w:rsid w:val="00EC5944"/>
    <w:rsid w:val="00EC5AF6"/>
    <w:rsid w:val="00EC5DF4"/>
    <w:rsid w:val="00EC67F2"/>
    <w:rsid w:val="00EC6A00"/>
    <w:rsid w:val="00EC6EE9"/>
    <w:rsid w:val="00EC75B5"/>
    <w:rsid w:val="00EC7B08"/>
    <w:rsid w:val="00ED043A"/>
    <w:rsid w:val="00ED0578"/>
    <w:rsid w:val="00ED0AE1"/>
    <w:rsid w:val="00ED0C79"/>
    <w:rsid w:val="00ED1139"/>
    <w:rsid w:val="00ED2376"/>
    <w:rsid w:val="00ED2B35"/>
    <w:rsid w:val="00ED32B8"/>
    <w:rsid w:val="00ED36F0"/>
    <w:rsid w:val="00ED3727"/>
    <w:rsid w:val="00ED3D57"/>
    <w:rsid w:val="00ED3DDF"/>
    <w:rsid w:val="00ED3FF4"/>
    <w:rsid w:val="00ED42E4"/>
    <w:rsid w:val="00ED43E6"/>
    <w:rsid w:val="00ED47DD"/>
    <w:rsid w:val="00ED4844"/>
    <w:rsid w:val="00ED495E"/>
    <w:rsid w:val="00ED4F44"/>
    <w:rsid w:val="00ED4FF9"/>
    <w:rsid w:val="00ED509F"/>
    <w:rsid w:val="00ED50F4"/>
    <w:rsid w:val="00ED50F6"/>
    <w:rsid w:val="00ED523D"/>
    <w:rsid w:val="00ED5A63"/>
    <w:rsid w:val="00ED5E01"/>
    <w:rsid w:val="00ED60D1"/>
    <w:rsid w:val="00ED702E"/>
    <w:rsid w:val="00ED72F3"/>
    <w:rsid w:val="00ED73C5"/>
    <w:rsid w:val="00ED7C9F"/>
    <w:rsid w:val="00ED7D1D"/>
    <w:rsid w:val="00ED7E57"/>
    <w:rsid w:val="00EE0476"/>
    <w:rsid w:val="00EE0964"/>
    <w:rsid w:val="00EE11AF"/>
    <w:rsid w:val="00EE137C"/>
    <w:rsid w:val="00EE1C1A"/>
    <w:rsid w:val="00EE1D7B"/>
    <w:rsid w:val="00EE2613"/>
    <w:rsid w:val="00EE27DB"/>
    <w:rsid w:val="00EE2927"/>
    <w:rsid w:val="00EE2D41"/>
    <w:rsid w:val="00EE31D6"/>
    <w:rsid w:val="00EE492B"/>
    <w:rsid w:val="00EE4BB2"/>
    <w:rsid w:val="00EE4BB3"/>
    <w:rsid w:val="00EE4ED7"/>
    <w:rsid w:val="00EE550A"/>
    <w:rsid w:val="00EE5558"/>
    <w:rsid w:val="00EE55F4"/>
    <w:rsid w:val="00EE5C51"/>
    <w:rsid w:val="00EE61EB"/>
    <w:rsid w:val="00EE6B4B"/>
    <w:rsid w:val="00EE6FA0"/>
    <w:rsid w:val="00EE743F"/>
    <w:rsid w:val="00EE77FF"/>
    <w:rsid w:val="00EE7BED"/>
    <w:rsid w:val="00EE7C85"/>
    <w:rsid w:val="00EF035D"/>
    <w:rsid w:val="00EF0BCB"/>
    <w:rsid w:val="00EF0F3C"/>
    <w:rsid w:val="00EF109D"/>
    <w:rsid w:val="00EF10A2"/>
    <w:rsid w:val="00EF172C"/>
    <w:rsid w:val="00EF1CBF"/>
    <w:rsid w:val="00EF1E98"/>
    <w:rsid w:val="00EF2AF6"/>
    <w:rsid w:val="00EF376F"/>
    <w:rsid w:val="00EF44FA"/>
    <w:rsid w:val="00EF464E"/>
    <w:rsid w:val="00EF47D7"/>
    <w:rsid w:val="00EF4CA5"/>
    <w:rsid w:val="00EF4D5D"/>
    <w:rsid w:val="00EF4DF0"/>
    <w:rsid w:val="00EF5027"/>
    <w:rsid w:val="00EF5306"/>
    <w:rsid w:val="00EF5329"/>
    <w:rsid w:val="00EF5820"/>
    <w:rsid w:val="00EF5B3B"/>
    <w:rsid w:val="00EF5B59"/>
    <w:rsid w:val="00EF5D93"/>
    <w:rsid w:val="00EF65D9"/>
    <w:rsid w:val="00EF68F6"/>
    <w:rsid w:val="00EF7269"/>
    <w:rsid w:val="00EF733A"/>
    <w:rsid w:val="00EF73DF"/>
    <w:rsid w:val="00EF74FF"/>
    <w:rsid w:val="00EF7A22"/>
    <w:rsid w:val="00EF7A94"/>
    <w:rsid w:val="00F0009E"/>
    <w:rsid w:val="00F00399"/>
    <w:rsid w:val="00F0041A"/>
    <w:rsid w:val="00F00494"/>
    <w:rsid w:val="00F0074E"/>
    <w:rsid w:val="00F00B1C"/>
    <w:rsid w:val="00F01D1B"/>
    <w:rsid w:val="00F0205B"/>
    <w:rsid w:val="00F02296"/>
    <w:rsid w:val="00F027F4"/>
    <w:rsid w:val="00F0415E"/>
    <w:rsid w:val="00F04200"/>
    <w:rsid w:val="00F045BF"/>
    <w:rsid w:val="00F0468F"/>
    <w:rsid w:val="00F04780"/>
    <w:rsid w:val="00F04C30"/>
    <w:rsid w:val="00F04D44"/>
    <w:rsid w:val="00F0549A"/>
    <w:rsid w:val="00F0557D"/>
    <w:rsid w:val="00F0563C"/>
    <w:rsid w:val="00F05BE8"/>
    <w:rsid w:val="00F05C61"/>
    <w:rsid w:val="00F05D52"/>
    <w:rsid w:val="00F05D98"/>
    <w:rsid w:val="00F067C9"/>
    <w:rsid w:val="00F06A0F"/>
    <w:rsid w:val="00F06B70"/>
    <w:rsid w:val="00F07569"/>
    <w:rsid w:val="00F0758E"/>
    <w:rsid w:val="00F1025A"/>
    <w:rsid w:val="00F10C05"/>
    <w:rsid w:val="00F10C64"/>
    <w:rsid w:val="00F11310"/>
    <w:rsid w:val="00F11875"/>
    <w:rsid w:val="00F121EA"/>
    <w:rsid w:val="00F12555"/>
    <w:rsid w:val="00F12AFD"/>
    <w:rsid w:val="00F12CEA"/>
    <w:rsid w:val="00F131C7"/>
    <w:rsid w:val="00F1397F"/>
    <w:rsid w:val="00F13B04"/>
    <w:rsid w:val="00F13BD0"/>
    <w:rsid w:val="00F13FA3"/>
    <w:rsid w:val="00F14044"/>
    <w:rsid w:val="00F14699"/>
    <w:rsid w:val="00F1490C"/>
    <w:rsid w:val="00F14C9B"/>
    <w:rsid w:val="00F14CCA"/>
    <w:rsid w:val="00F156C4"/>
    <w:rsid w:val="00F15715"/>
    <w:rsid w:val="00F15E0A"/>
    <w:rsid w:val="00F16114"/>
    <w:rsid w:val="00F17780"/>
    <w:rsid w:val="00F1791B"/>
    <w:rsid w:val="00F2020B"/>
    <w:rsid w:val="00F2040E"/>
    <w:rsid w:val="00F2085D"/>
    <w:rsid w:val="00F20887"/>
    <w:rsid w:val="00F20CF3"/>
    <w:rsid w:val="00F216C4"/>
    <w:rsid w:val="00F219E6"/>
    <w:rsid w:val="00F22588"/>
    <w:rsid w:val="00F225A2"/>
    <w:rsid w:val="00F2297F"/>
    <w:rsid w:val="00F22CDB"/>
    <w:rsid w:val="00F2384E"/>
    <w:rsid w:val="00F24ADD"/>
    <w:rsid w:val="00F2510B"/>
    <w:rsid w:val="00F25117"/>
    <w:rsid w:val="00F2573C"/>
    <w:rsid w:val="00F25999"/>
    <w:rsid w:val="00F2610A"/>
    <w:rsid w:val="00F264D3"/>
    <w:rsid w:val="00F26FDA"/>
    <w:rsid w:val="00F26FF7"/>
    <w:rsid w:val="00F272F8"/>
    <w:rsid w:val="00F27367"/>
    <w:rsid w:val="00F27CAE"/>
    <w:rsid w:val="00F27F1C"/>
    <w:rsid w:val="00F27F65"/>
    <w:rsid w:val="00F302B7"/>
    <w:rsid w:val="00F30534"/>
    <w:rsid w:val="00F3055F"/>
    <w:rsid w:val="00F30792"/>
    <w:rsid w:val="00F30DFF"/>
    <w:rsid w:val="00F30E08"/>
    <w:rsid w:val="00F30FD8"/>
    <w:rsid w:val="00F3109B"/>
    <w:rsid w:val="00F31465"/>
    <w:rsid w:val="00F3156B"/>
    <w:rsid w:val="00F315C2"/>
    <w:rsid w:val="00F317D1"/>
    <w:rsid w:val="00F31C99"/>
    <w:rsid w:val="00F31F75"/>
    <w:rsid w:val="00F32A3D"/>
    <w:rsid w:val="00F3300E"/>
    <w:rsid w:val="00F337C1"/>
    <w:rsid w:val="00F337D6"/>
    <w:rsid w:val="00F338BA"/>
    <w:rsid w:val="00F33A22"/>
    <w:rsid w:val="00F3419D"/>
    <w:rsid w:val="00F34333"/>
    <w:rsid w:val="00F351B6"/>
    <w:rsid w:val="00F35D6C"/>
    <w:rsid w:val="00F35EDC"/>
    <w:rsid w:val="00F36382"/>
    <w:rsid w:val="00F36615"/>
    <w:rsid w:val="00F36763"/>
    <w:rsid w:val="00F36E9B"/>
    <w:rsid w:val="00F371E8"/>
    <w:rsid w:val="00F376CA"/>
    <w:rsid w:val="00F37715"/>
    <w:rsid w:val="00F37A7F"/>
    <w:rsid w:val="00F37AFC"/>
    <w:rsid w:val="00F37C9E"/>
    <w:rsid w:val="00F406F7"/>
    <w:rsid w:val="00F40B1D"/>
    <w:rsid w:val="00F40F0C"/>
    <w:rsid w:val="00F410EE"/>
    <w:rsid w:val="00F412C6"/>
    <w:rsid w:val="00F42132"/>
    <w:rsid w:val="00F42C16"/>
    <w:rsid w:val="00F42CEF"/>
    <w:rsid w:val="00F43255"/>
    <w:rsid w:val="00F43298"/>
    <w:rsid w:val="00F43698"/>
    <w:rsid w:val="00F43DCB"/>
    <w:rsid w:val="00F4454E"/>
    <w:rsid w:val="00F448AC"/>
    <w:rsid w:val="00F44A10"/>
    <w:rsid w:val="00F44D53"/>
    <w:rsid w:val="00F450F2"/>
    <w:rsid w:val="00F452E7"/>
    <w:rsid w:val="00F45498"/>
    <w:rsid w:val="00F45F11"/>
    <w:rsid w:val="00F46556"/>
    <w:rsid w:val="00F46EAC"/>
    <w:rsid w:val="00F474BD"/>
    <w:rsid w:val="00F47773"/>
    <w:rsid w:val="00F47A3C"/>
    <w:rsid w:val="00F47D0E"/>
    <w:rsid w:val="00F514CB"/>
    <w:rsid w:val="00F51B51"/>
    <w:rsid w:val="00F51CC6"/>
    <w:rsid w:val="00F51DCC"/>
    <w:rsid w:val="00F52155"/>
    <w:rsid w:val="00F521BA"/>
    <w:rsid w:val="00F526D1"/>
    <w:rsid w:val="00F532E7"/>
    <w:rsid w:val="00F53424"/>
    <w:rsid w:val="00F53545"/>
    <w:rsid w:val="00F54DD9"/>
    <w:rsid w:val="00F54FAD"/>
    <w:rsid w:val="00F5520D"/>
    <w:rsid w:val="00F5521E"/>
    <w:rsid w:val="00F5524D"/>
    <w:rsid w:val="00F55BCD"/>
    <w:rsid w:val="00F55F3A"/>
    <w:rsid w:val="00F56931"/>
    <w:rsid w:val="00F569AA"/>
    <w:rsid w:val="00F56AA0"/>
    <w:rsid w:val="00F56D83"/>
    <w:rsid w:val="00F56F3D"/>
    <w:rsid w:val="00F5704D"/>
    <w:rsid w:val="00F570E1"/>
    <w:rsid w:val="00F5758E"/>
    <w:rsid w:val="00F57F09"/>
    <w:rsid w:val="00F60324"/>
    <w:rsid w:val="00F613B8"/>
    <w:rsid w:val="00F61485"/>
    <w:rsid w:val="00F61812"/>
    <w:rsid w:val="00F61C92"/>
    <w:rsid w:val="00F623E3"/>
    <w:rsid w:val="00F624B6"/>
    <w:rsid w:val="00F628FE"/>
    <w:rsid w:val="00F62916"/>
    <w:rsid w:val="00F6344D"/>
    <w:rsid w:val="00F63C45"/>
    <w:rsid w:val="00F63D9A"/>
    <w:rsid w:val="00F6498F"/>
    <w:rsid w:val="00F64B7E"/>
    <w:rsid w:val="00F651A3"/>
    <w:rsid w:val="00F6547F"/>
    <w:rsid w:val="00F656FB"/>
    <w:rsid w:val="00F659A3"/>
    <w:rsid w:val="00F659FC"/>
    <w:rsid w:val="00F65B5A"/>
    <w:rsid w:val="00F66441"/>
    <w:rsid w:val="00F66783"/>
    <w:rsid w:val="00F66EBA"/>
    <w:rsid w:val="00F67C2D"/>
    <w:rsid w:val="00F700B8"/>
    <w:rsid w:val="00F70332"/>
    <w:rsid w:val="00F70599"/>
    <w:rsid w:val="00F70A47"/>
    <w:rsid w:val="00F70A60"/>
    <w:rsid w:val="00F70B44"/>
    <w:rsid w:val="00F70D3C"/>
    <w:rsid w:val="00F70E5D"/>
    <w:rsid w:val="00F71064"/>
    <w:rsid w:val="00F710C7"/>
    <w:rsid w:val="00F71B3C"/>
    <w:rsid w:val="00F71D85"/>
    <w:rsid w:val="00F721B7"/>
    <w:rsid w:val="00F734C2"/>
    <w:rsid w:val="00F7381B"/>
    <w:rsid w:val="00F73CD2"/>
    <w:rsid w:val="00F7417F"/>
    <w:rsid w:val="00F741E8"/>
    <w:rsid w:val="00F749AA"/>
    <w:rsid w:val="00F7608F"/>
    <w:rsid w:val="00F764DE"/>
    <w:rsid w:val="00F7656D"/>
    <w:rsid w:val="00F76BB3"/>
    <w:rsid w:val="00F77092"/>
    <w:rsid w:val="00F774B3"/>
    <w:rsid w:val="00F775CC"/>
    <w:rsid w:val="00F77845"/>
    <w:rsid w:val="00F77A88"/>
    <w:rsid w:val="00F77C22"/>
    <w:rsid w:val="00F8011F"/>
    <w:rsid w:val="00F8023F"/>
    <w:rsid w:val="00F80CD6"/>
    <w:rsid w:val="00F8180E"/>
    <w:rsid w:val="00F8308C"/>
    <w:rsid w:val="00F830CE"/>
    <w:rsid w:val="00F83345"/>
    <w:rsid w:val="00F83986"/>
    <w:rsid w:val="00F8398D"/>
    <w:rsid w:val="00F8414D"/>
    <w:rsid w:val="00F844EA"/>
    <w:rsid w:val="00F8465D"/>
    <w:rsid w:val="00F84B58"/>
    <w:rsid w:val="00F84FE0"/>
    <w:rsid w:val="00F8525B"/>
    <w:rsid w:val="00F85314"/>
    <w:rsid w:val="00F855A9"/>
    <w:rsid w:val="00F863B4"/>
    <w:rsid w:val="00F864F6"/>
    <w:rsid w:val="00F8678F"/>
    <w:rsid w:val="00F86D12"/>
    <w:rsid w:val="00F872E7"/>
    <w:rsid w:val="00F87461"/>
    <w:rsid w:val="00F87E2F"/>
    <w:rsid w:val="00F87FB3"/>
    <w:rsid w:val="00F90618"/>
    <w:rsid w:val="00F90806"/>
    <w:rsid w:val="00F90A73"/>
    <w:rsid w:val="00F90BED"/>
    <w:rsid w:val="00F90D76"/>
    <w:rsid w:val="00F9106B"/>
    <w:rsid w:val="00F917A5"/>
    <w:rsid w:val="00F919BE"/>
    <w:rsid w:val="00F91A43"/>
    <w:rsid w:val="00F91D60"/>
    <w:rsid w:val="00F926CC"/>
    <w:rsid w:val="00F93066"/>
    <w:rsid w:val="00F93279"/>
    <w:rsid w:val="00F934D4"/>
    <w:rsid w:val="00F9375B"/>
    <w:rsid w:val="00F9415F"/>
    <w:rsid w:val="00F9486C"/>
    <w:rsid w:val="00F94B45"/>
    <w:rsid w:val="00F967B2"/>
    <w:rsid w:val="00F96803"/>
    <w:rsid w:val="00F968C9"/>
    <w:rsid w:val="00F969A6"/>
    <w:rsid w:val="00F969FC"/>
    <w:rsid w:val="00F978E3"/>
    <w:rsid w:val="00F97C28"/>
    <w:rsid w:val="00FA0272"/>
    <w:rsid w:val="00FA02D2"/>
    <w:rsid w:val="00FA03E8"/>
    <w:rsid w:val="00FA0537"/>
    <w:rsid w:val="00FA1254"/>
    <w:rsid w:val="00FA180C"/>
    <w:rsid w:val="00FA1A21"/>
    <w:rsid w:val="00FA1ABF"/>
    <w:rsid w:val="00FA24D8"/>
    <w:rsid w:val="00FA2BE1"/>
    <w:rsid w:val="00FA2E17"/>
    <w:rsid w:val="00FA2F63"/>
    <w:rsid w:val="00FA30D4"/>
    <w:rsid w:val="00FA3261"/>
    <w:rsid w:val="00FA3B43"/>
    <w:rsid w:val="00FA3EA6"/>
    <w:rsid w:val="00FA45BB"/>
    <w:rsid w:val="00FA4FF0"/>
    <w:rsid w:val="00FA5334"/>
    <w:rsid w:val="00FA5846"/>
    <w:rsid w:val="00FA59B9"/>
    <w:rsid w:val="00FA5C54"/>
    <w:rsid w:val="00FA6214"/>
    <w:rsid w:val="00FA6502"/>
    <w:rsid w:val="00FA6CFC"/>
    <w:rsid w:val="00FA7251"/>
    <w:rsid w:val="00FA75D2"/>
    <w:rsid w:val="00FA7632"/>
    <w:rsid w:val="00FA7B4E"/>
    <w:rsid w:val="00FB015C"/>
    <w:rsid w:val="00FB051D"/>
    <w:rsid w:val="00FB071F"/>
    <w:rsid w:val="00FB0D0F"/>
    <w:rsid w:val="00FB0D4E"/>
    <w:rsid w:val="00FB0DC6"/>
    <w:rsid w:val="00FB1547"/>
    <w:rsid w:val="00FB1588"/>
    <w:rsid w:val="00FB15CD"/>
    <w:rsid w:val="00FB2492"/>
    <w:rsid w:val="00FB2562"/>
    <w:rsid w:val="00FB262E"/>
    <w:rsid w:val="00FB2639"/>
    <w:rsid w:val="00FB35B6"/>
    <w:rsid w:val="00FB370B"/>
    <w:rsid w:val="00FB37A7"/>
    <w:rsid w:val="00FB3B9F"/>
    <w:rsid w:val="00FB3D3D"/>
    <w:rsid w:val="00FB4344"/>
    <w:rsid w:val="00FB44E2"/>
    <w:rsid w:val="00FB4DD7"/>
    <w:rsid w:val="00FB4F33"/>
    <w:rsid w:val="00FB5AE9"/>
    <w:rsid w:val="00FB5B27"/>
    <w:rsid w:val="00FB6285"/>
    <w:rsid w:val="00FB676B"/>
    <w:rsid w:val="00FB7225"/>
    <w:rsid w:val="00FB743C"/>
    <w:rsid w:val="00FB795A"/>
    <w:rsid w:val="00FB7B09"/>
    <w:rsid w:val="00FB7FA9"/>
    <w:rsid w:val="00FC024A"/>
    <w:rsid w:val="00FC0EFE"/>
    <w:rsid w:val="00FC181A"/>
    <w:rsid w:val="00FC1A68"/>
    <w:rsid w:val="00FC2063"/>
    <w:rsid w:val="00FC21CB"/>
    <w:rsid w:val="00FC2603"/>
    <w:rsid w:val="00FC2874"/>
    <w:rsid w:val="00FC2915"/>
    <w:rsid w:val="00FC2A80"/>
    <w:rsid w:val="00FC2D68"/>
    <w:rsid w:val="00FC2E81"/>
    <w:rsid w:val="00FC35F4"/>
    <w:rsid w:val="00FC3613"/>
    <w:rsid w:val="00FC3D04"/>
    <w:rsid w:val="00FC3E47"/>
    <w:rsid w:val="00FC479C"/>
    <w:rsid w:val="00FC4F46"/>
    <w:rsid w:val="00FC5213"/>
    <w:rsid w:val="00FC5417"/>
    <w:rsid w:val="00FC547D"/>
    <w:rsid w:val="00FC59B4"/>
    <w:rsid w:val="00FC59EE"/>
    <w:rsid w:val="00FC5EBB"/>
    <w:rsid w:val="00FC5FEB"/>
    <w:rsid w:val="00FC6233"/>
    <w:rsid w:val="00FC64ED"/>
    <w:rsid w:val="00FC6E8D"/>
    <w:rsid w:val="00FC718C"/>
    <w:rsid w:val="00FC727C"/>
    <w:rsid w:val="00FC73FF"/>
    <w:rsid w:val="00FC75FF"/>
    <w:rsid w:val="00FC7AA3"/>
    <w:rsid w:val="00FC7F30"/>
    <w:rsid w:val="00FD0374"/>
    <w:rsid w:val="00FD071B"/>
    <w:rsid w:val="00FD0A94"/>
    <w:rsid w:val="00FD1BCB"/>
    <w:rsid w:val="00FD1F2A"/>
    <w:rsid w:val="00FD2458"/>
    <w:rsid w:val="00FD267F"/>
    <w:rsid w:val="00FD2715"/>
    <w:rsid w:val="00FD28B4"/>
    <w:rsid w:val="00FD2B4F"/>
    <w:rsid w:val="00FD2D2E"/>
    <w:rsid w:val="00FD307B"/>
    <w:rsid w:val="00FD33EB"/>
    <w:rsid w:val="00FD3D9B"/>
    <w:rsid w:val="00FD3F7B"/>
    <w:rsid w:val="00FD40C7"/>
    <w:rsid w:val="00FD423E"/>
    <w:rsid w:val="00FD4393"/>
    <w:rsid w:val="00FD4455"/>
    <w:rsid w:val="00FD4721"/>
    <w:rsid w:val="00FD4B4D"/>
    <w:rsid w:val="00FD4C4D"/>
    <w:rsid w:val="00FD4E9F"/>
    <w:rsid w:val="00FD514D"/>
    <w:rsid w:val="00FD6065"/>
    <w:rsid w:val="00FD63CB"/>
    <w:rsid w:val="00FD672D"/>
    <w:rsid w:val="00FD67D5"/>
    <w:rsid w:val="00FD6B1B"/>
    <w:rsid w:val="00FD6B3B"/>
    <w:rsid w:val="00FD6E1C"/>
    <w:rsid w:val="00FD6E7B"/>
    <w:rsid w:val="00FD7024"/>
    <w:rsid w:val="00FD719D"/>
    <w:rsid w:val="00FD72AB"/>
    <w:rsid w:val="00FD7AEB"/>
    <w:rsid w:val="00FD7D6F"/>
    <w:rsid w:val="00FD7FC3"/>
    <w:rsid w:val="00FE08D5"/>
    <w:rsid w:val="00FE0E51"/>
    <w:rsid w:val="00FE25D6"/>
    <w:rsid w:val="00FE2B9E"/>
    <w:rsid w:val="00FE2D37"/>
    <w:rsid w:val="00FE3420"/>
    <w:rsid w:val="00FE354D"/>
    <w:rsid w:val="00FE42CF"/>
    <w:rsid w:val="00FE494F"/>
    <w:rsid w:val="00FE4CEE"/>
    <w:rsid w:val="00FE5751"/>
    <w:rsid w:val="00FE63BA"/>
    <w:rsid w:val="00FE6705"/>
    <w:rsid w:val="00FE68E4"/>
    <w:rsid w:val="00FE6D6D"/>
    <w:rsid w:val="00FE73B7"/>
    <w:rsid w:val="00FE7B95"/>
    <w:rsid w:val="00FE7CCA"/>
    <w:rsid w:val="00FF067E"/>
    <w:rsid w:val="00FF076C"/>
    <w:rsid w:val="00FF0AD8"/>
    <w:rsid w:val="00FF0EB0"/>
    <w:rsid w:val="00FF1280"/>
    <w:rsid w:val="00FF1F72"/>
    <w:rsid w:val="00FF31C1"/>
    <w:rsid w:val="00FF333B"/>
    <w:rsid w:val="00FF3475"/>
    <w:rsid w:val="00FF34A3"/>
    <w:rsid w:val="00FF3CA6"/>
    <w:rsid w:val="00FF3F29"/>
    <w:rsid w:val="00FF40BF"/>
    <w:rsid w:val="00FF4181"/>
    <w:rsid w:val="00FF449E"/>
    <w:rsid w:val="00FF515A"/>
    <w:rsid w:val="00FF5367"/>
    <w:rsid w:val="00FF548A"/>
    <w:rsid w:val="00FF5A71"/>
    <w:rsid w:val="00FF5D06"/>
    <w:rsid w:val="00FF5D2F"/>
    <w:rsid w:val="00FF6107"/>
    <w:rsid w:val="00FF614D"/>
    <w:rsid w:val="00FF7763"/>
    <w:rsid w:val="00FF7798"/>
    <w:rsid w:val="00FF7912"/>
    <w:rsid w:val="00FF7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DD0DF"/>
  <w15:docId w15:val="{1ADFE98B-313B-4CAD-8BE1-16AB9AE7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CommentReference">
    <w:name w:val="annotation reference"/>
    <w:basedOn w:val="DefaultParagraphFont"/>
    <w:semiHidden/>
    <w:unhideWhenUsed/>
    <w:rsid w:val="00B32C48"/>
    <w:rPr>
      <w:sz w:val="16"/>
      <w:szCs w:val="16"/>
    </w:rPr>
  </w:style>
  <w:style w:type="paragraph" w:styleId="CommentText">
    <w:name w:val="annotation text"/>
    <w:basedOn w:val="Normal"/>
    <w:link w:val="CommentTextChar"/>
    <w:semiHidden/>
    <w:unhideWhenUsed/>
    <w:rsid w:val="00B32C48"/>
    <w:rPr>
      <w:sz w:val="20"/>
    </w:rPr>
  </w:style>
  <w:style w:type="character" w:customStyle="1" w:styleId="CommentTextChar">
    <w:name w:val="Comment Text Char"/>
    <w:basedOn w:val="DefaultParagraphFont"/>
    <w:link w:val="CommentText"/>
    <w:semiHidden/>
    <w:rsid w:val="00B32C48"/>
    <w:rPr>
      <w:rFonts w:ascii="Verdana" w:hAnsi="Verdana"/>
    </w:rPr>
  </w:style>
  <w:style w:type="paragraph" w:styleId="CommentSubject">
    <w:name w:val="annotation subject"/>
    <w:basedOn w:val="CommentText"/>
    <w:next w:val="CommentText"/>
    <w:link w:val="CommentSubjectChar"/>
    <w:semiHidden/>
    <w:unhideWhenUsed/>
    <w:rsid w:val="00B32C48"/>
    <w:rPr>
      <w:b/>
      <w:bCs/>
    </w:rPr>
  </w:style>
  <w:style w:type="character" w:customStyle="1" w:styleId="CommentSubjectChar">
    <w:name w:val="Comment Subject Char"/>
    <w:basedOn w:val="CommentTextChar"/>
    <w:link w:val="CommentSubject"/>
    <w:semiHidden/>
    <w:rsid w:val="00B32C48"/>
    <w:rPr>
      <w:rFonts w:ascii="Verdana" w:hAnsi="Verdana"/>
      <w:b/>
      <w:bCs/>
    </w:rPr>
  </w:style>
  <w:style w:type="paragraph" w:customStyle="1" w:styleId="Default">
    <w:name w:val="Default"/>
    <w:rsid w:val="008C592F"/>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6C1285"/>
    <w:pPr>
      <w:ind w:left="720"/>
      <w:contextualSpacing/>
    </w:pPr>
  </w:style>
  <w:style w:type="paragraph" w:styleId="Revision">
    <w:name w:val="Revision"/>
    <w:hidden/>
    <w:uiPriority w:val="99"/>
    <w:semiHidden/>
    <w:rsid w:val="00240DF7"/>
    <w:rPr>
      <w:rFonts w:ascii="Verdana" w:hAnsi="Verdana"/>
      <w:sz w:val="22"/>
    </w:rPr>
  </w:style>
  <w:style w:type="character" w:customStyle="1" w:styleId="Style1Char">
    <w:name w:val="Style1 Char"/>
    <w:basedOn w:val="DefaultParagraphFont"/>
    <w:link w:val="Style1"/>
    <w:locked/>
    <w:rsid w:val="003F0E8A"/>
    <w:rPr>
      <w:rFonts w:ascii="Verdana" w:hAnsi="Verdana"/>
      <w:color w:val="000000"/>
      <w:kern w:val="28"/>
      <w:sz w:val="22"/>
    </w:rPr>
  </w:style>
  <w:style w:type="paragraph" w:styleId="NormalWeb">
    <w:name w:val="Normal (Web)"/>
    <w:basedOn w:val="Normal"/>
    <w:uiPriority w:val="99"/>
    <w:unhideWhenUsed/>
    <w:rsid w:val="00DC28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4768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486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69865E0-DE9C-4ABF-980B-134E31899974}">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3397683F-BA00-4F10-B8D5-6C1E659ED80B}">
  <ds:schemaRefs>
    <ds:schemaRef ds:uri="http://schemas.openxmlformats.org/officeDocument/2006/bibliography"/>
  </ds:schemaRefs>
</ds:datastoreItem>
</file>

<file path=customXml/itemProps4.xml><?xml version="1.0" encoding="utf-8"?>
<ds:datastoreItem xmlns:ds="http://schemas.openxmlformats.org/officeDocument/2006/customXml" ds:itemID="{232AA2D6-D746-464B-AAFF-360457940D26}">
  <ds:schemaRefs>
    <ds:schemaRef ds:uri="http://schemas.microsoft.com/sharepoint/v3/contenttype/forms"/>
  </ds:schemaRefs>
</ds:datastoreItem>
</file>

<file path=customXml/itemProps5.xml><?xml version="1.0" encoding="utf-8"?>
<ds:datastoreItem xmlns:ds="http://schemas.openxmlformats.org/officeDocument/2006/customXml" ds:itemID="{D37FADCF-938B-4611-B68A-4989DC48A377}"/>
</file>

<file path=docProps/app.xml><?xml version="1.0" encoding="utf-8"?>
<Properties xmlns="http://schemas.openxmlformats.org/officeDocument/2006/extended-properties" xmlns:vt="http://schemas.openxmlformats.org/officeDocument/2006/docPropsVTypes">
  <Template>Decisions</Template>
  <TotalTime>3</TotalTime>
  <Pages>10</Pages>
  <Words>3598</Words>
  <Characters>20511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Richards, Clive</cp:lastModifiedBy>
  <cp:revision>5</cp:revision>
  <cp:lastPrinted>2025-03-06T15:26:00Z</cp:lastPrinted>
  <dcterms:created xsi:type="dcterms:W3CDTF">2025-03-13T14:07:00Z</dcterms:created>
  <dcterms:modified xsi:type="dcterms:W3CDTF">2025-03-13T14:08:00Z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