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9B7A" w14:textId="20939F8A" w:rsidR="000B0589" w:rsidRDefault="00152924" w:rsidP="00A5760C">
      <w:r>
        <w:rPr>
          <w:noProof/>
        </w:rPr>
        <w:drawing>
          <wp:inline distT="0" distB="0" distL="0" distR="0" wp14:anchorId="5A5C27E7" wp14:editId="49AAC656">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2D0F48" w:rsidRDefault="000B0589" w:rsidP="000B0589">
      <w:pPr>
        <w:spacing w:before="60" w:after="60"/>
        <w:rPr>
          <w:rFonts w:ascii="Arial" w:hAnsi="Arial" w:cs="Arial"/>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455DFE96"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w:t>
            </w:r>
            <w:r w:rsidR="00ED0A17">
              <w:rPr>
                <w:rFonts w:ascii="Arial" w:hAnsi="Arial" w:cs="Arial"/>
                <w:b/>
                <w:color w:val="000000"/>
                <w:sz w:val="40"/>
                <w:szCs w:val="40"/>
              </w:rPr>
              <w:t>n</w:t>
            </w:r>
          </w:p>
        </w:tc>
      </w:tr>
      <w:tr w:rsidR="000B0589" w:rsidRPr="000C3F13" w14:paraId="3DDAF30E" w14:textId="77777777" w:rsidTr="001D5102">
        <w:trPr>
          <w:cantSplit/>
          <w:trHeight w:val="23"/>
        </w:trPr>
        <w:tc>
          <w:tcPr>
            <w:tcW w:w="9356" w:type="dxa"/>
            <w:shd w:val="clear" w:color="auto" w:fill="auto"/>
            <w:vAlign w:val="center"/>
          </w:tcPr>
          <w:p w14:paraId="22C01464" w14:textId="5FD60530" w:rsidR="000B0589" w:rsidRPr="00166502" w:rsidRDefault="009C36BC" w:rsidP="00473174">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161331">
              <w:rPr>
                <w:rFonts w:ascii="Arial" w:hAnsi="Arial" w:cs="Arial"/>
                <w:color w:val="000000"/>
                <w:sz w:val="24"/>
                <w:szCs w:val="24"/>
              </w:rPr>
              <w:t xml:space="preserve"> 24 February 2025</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7FF18FEC"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43417F">
              <w:rPr>
                <w:rFonts w:ascii="Arial" w:hAnsi="Arial" w:cs="Arial"/>
                <w:b/>
                <w:color w:val="000000"/>
                <w:sz w:val="18"/>
                <w:szCs w:val="18"/>
              </w:rPr>
              <w:t xml:space="preserve"> 06 March 2025</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3C72C504"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473174">
              <w:rPr>
                <w:rFonts w:ascii="Arial" w:hAnsi="Arial" w:cs="Arial"/>
                <w:b/>
                <w:color w:val="000000"/>
                <w:sz w:val="24"/>
                <w:szCs w:val="24"/>
              </w:rPr>
              <w:t>3317245</w:t>
            </w:r>
          </w:p>
        </w:tc>
      </w:tr>
      <w:tr w:rsidR="009C36BC" w14:paraId="0C8AC406" w14:textId="77777777" w:rsidTr="009C36BC">
        <w:tc>
          <w:tcPr>
            <w:tcW w:w="9520" w:type="dxa"/>
            <w:shd w:val="clear" w:color="auto" w:fill="auto"/>
          </w:tcPr>
          <w:p w14:paraId="302B69E8" w14:textId="30D805E3"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w:t>
            </w:r>
            <w:r w:rsidR="00DF2031">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236F22">
              <w:rPr>
                <w:rFonts w:ascii="Arial" w:hAnsi="Arial" w:cs="Arial"/>
                <w:sz w:val="22"/>
                <w:szCs w:val="22"/>
              </w:rPr>
              <w:t>the</w:t>
            </w:r>
            <w:r w:rsidR="0094152C">
              <w:rPr>
                <w:rFonts w:ascii="Arial" w:hAnsi="Arial" w:cs="Arial"/>
                <w:sz w:val="22"/>
                <w:szCs w:val="22"/>
              </w:rPr>
              <w:t xml:space="preserve"> Lincolnshire County Council, Addition of Public Footpath </w:t>
            </w:r>
            <w:r w:rsidR="00E10EF4">
              <w:rPr>
                <w:rFonts w:ascii="Arial" w:hAnsi="Arial" w:cs="Arial"/>
                <w:sz w:val="22"/>
                <w:szCs w:val="22"/>
              </w:rPr>
              <w:t>Number 1182 and 1183 Chapel St Leonards Definitive Map Modification Order 2021</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0AAA00F7"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4071EC">
              <w:rPr>
                <w:rFonts w:ascii="Arial" w:hAnsi="Arial" w:cs="Arial"/>
                <w:sz w:val="22"/>
                <w:szCs w:val="22"/>
              </w:rPr>
              <w:t>18 June 2021</w:t>
            </w:r>
            <w:r w:rsidRPr="00166502">
              <w:rPr>
                <w:rFonts w:ascii="Arial" w:hAnsi="Arial" w:cs="Arial"/>
                <w:sz w:val="22"/>
                <w:szCs w:val="22"/>
              </w:rPr>
              <w:t xml:space="preserve"> and proposes to modify the Definitive Map and Statement for the area by </w:t>
            </w:r>
            <w:r w:rsidR="00E11428">
              <w:rPr>
                <w:rFonts w:ascii="Arial" w:hAnsi="Arial" w:cs="Arial"/>
                <w:sz w:val="22"/>
                <w:szCs w:val="22"/>
              </w:rPr>
              <w:t xml:space="preserve">adding two footpaths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2D0B44EB" w14:textId="6C33ACA9"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There were </w:t>
            </w:r>
            <w:r w:rsidR="0069580D">
              <w:rPr>
                <w:rFonts w:ascii="Arial" w:hAnsi="Arial" w:cs="Arial"/>
                <w:sz w:val="22"/>
                <w:szCs w:val="22"/>
              </w:rPr>
              <w:t>eleven</w:t>
            </w:r>
            <w:r w:rsidRPr="00166502">
              <w:rPr>
                <w:rFonts w:ascii="Arial" w:hAnsi="Arial" w:cs="Arial"/>
                <w:sz w:val="22"/>
                <w:szCs w:val="22"/>
              </w:rPr>
              <w:t xml:space="preserve"> objections</w:t>
            </w:r>
            <w:r w:rsidR="0069580D">
              <w:rPr>
                <w:rFonts w:ascii="Arial" w:hAnsi="Arial" w:cs="Arial"/>
                <w:sz w:val="22"/>
                <w:szCs w:val="22"/>
              </w:rPr>
              <w:t xml:space="preserve"> and two representations</w:t>
            </w:r>
            <w:r w:rsidRPr="00166502">
              <w:rPr>
                <w:rFonts w:ascii="Arial" w:hAnsi="Arial" w:cs="Arial"/>
                <w:sz w:val="22"/>
                <w:szCs w:val="22"/>
              </w:rPr>
              <w:t xml:space="preserve"> outstanding when </w:t>
            </w:r>
            <w:r w:rsidR="00F522A4">
              <w:rPr>
                <w:rFonts w:ascii="Arial" w:hAnsi="Arial" w:cs="Arial"/>
                <w:sz w:val="22"/>
                <w:szCs w:val="22"/>
              </w:rPr>
              <w:t>Lincolnshire County Council</w:t>
            </w:r>
            <w:r w:rsidRPr="00166502">
              <w:rPr>
                <w:rFonts w:ascii="Arial" w:hAnsi="Arial" w:cs="Arial"/>
                <w:sz w:val="22"/>
                <w:szCs w:val="22"/>
              </w:rPr>
              <w:t xml:space="preserve"> submitted the Order to the Secretary of State for Environment, Food and Rural Affairs for confirmatio</w:t>
            </w:r>
            <w:r w:rsidR="00F522A4">
              <w:rPr>
                <w:rFonts w:ascii="Arial" w:hAnsi="Arial" w:cs="Arial"/>
                <w:sz w:val="22"/>
                <w:szCs w:val="22"/>
              </w:rPr>
              <w:t>n</w:t>
            </w:r>
            <w:r w:rsidRPr="00166502">
              <w:rPr>
                <w:rFonts w:ascii="Arial" w:hAnsi="Arial" w:cs="Arial"/>
                <w:sz w:val="22"/>
                <w:szCs w:val="22"/>
              </w:rPr>
              <w:t>.</w:t>
            </w:r>
          </w:p>
        </w:tc>
      </w:tr>
      <w:tr w:rsidR="009C36BC" w14:paraId="60516287" w14:textId="77777777" w:rsidTr="009C36BC">
        <w:tc>
          <w:tcPr>
            <w:tcW w:w="9520" w:type="dxa"/>
            <w:shd w:val="clear" w:color="auto" w:fill="auto"/>
          </w:tcPr>
          <w:p w14:paraId="4E2443FF" w14:textId="5293C77F"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CF7260">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Pr</w:t>
      </w:r>
      <w:r w:rsidR="0016201B">
        <w:rPr>
          <w:rFonts w:ascii="Arial" w:hAnsi="Arial" w:cs="Arial"/>
          <w:sz w:val="24"/>
          <w:szCs w:val="24"/>
        </w:rPr>
        <w:t>ocedural</w:t>
      </w:r>
      <w:r w:rsidRPr="0088527B">
        <w:rPr>
          <w:rFonts w:ascii="Arial" w:hAnsi="Arial" w:cs="Arial"/>
          <w:sz w:val="24"/>
          <w:szCs w:val="24"/>
        </w:rPr>
        <w:t xml:space="preserve"> Matters</w:t>
      </w:r>
    </w:p>
    <w:p w14:paraId="040D4C97" w14:textId="194AA954" w:rsidR="00F522A4" w:rsidRDefault="00F522A4" w:rsidP="002C62AD">
      <w:pPr>
        <w:pStyle w:val="Style1"/>
        <w:rPr>
          <w:rFonts w:ascii="Arial" w:hAnsi="Arial" w:cs="Arial"/>
          <w:color w:val="auto"/>
          <w:sz w:val="24"/>
          <w:szCs w:val="24"/>
        </w:rPr>
      </w:pPr>
      <w:r>
        <w:rPr>
          <w:rFonts w:ascii="Arial" w:hAnsi="Arial" w:cs="Arial"/>
          <w:color w:val="auto"/>
          <w:sz w:val="24"/>
          <w:szCs w:val="24"/>
        </w:rPr>
        <w:t>A Public Inquiry was arranged to</w:t>
      </w:r>
      <w:r w:rsidR="00BD63FF">
        <w:rPr>
          <w:rFonts w:ascii="Arial" w:hAnsi="Arial" w:cs="Arial"/>
          <w:color w:val="auto"/>
          <w:sz w:val="24"/>
          <w:szCs w:val="24"/>
        </w:rPr>
        <w:t xml:space="preserve"> hear the evidence </w:t>
      </w:r>
      <w:r w:rsidR="00AE5305">
        <w:rPr>
          <w:rFonts w:ascii="Arial" w:hAnsi="Arial" w:cs="Arial"/>
          <w:color w:val="auto"/>
          <w:sz w:val="24"/>
          <w:szCs w:val="24"/>
        </w:rPr>
        <w:t xml:space="preserve">for and against the confirmation of the Order. </w:t>
      </w:r>
      <w:r w:rsidR="00653B3C">
        <w:rPr>
          <w:rFonts w:ascii="Arial" w:hAnsi="Arial" w:cs="Arial"/>
          <w:color w:val="auto"/>
          <w:sz w:val="24"/>
          <w:szCs w:val="24"/>
        </w:rPr>
        <w:t xml:space="preserve">The evidence in support of the Order </w:t>
      </w:r>
      <w:r w:rsidR="00440D93">
        <w:rPr>
          <w:rFonts w:ascii="Arial" w:hAnsi="Arial" w:cs="Arial"/>
          <w:color w:val="auto"/>
          <w:sz w:val="24"/>
          <w:szCs w:val="24"/>
        </w:rPr>
        <w:t>i</w:t>
      </w:r>
      <w:r w:rsidR="00653B3C">
        <w:rPr>
          <w:rFonts w:ascii="Arial" w:hAnsi="Arial" w:cs="Arial"/>
          <w:color w:val="auto"/>
          <w:sz w:val="24"/>
          <w:szCs w:val="24"/>
        </w:rPr>
        <w:t xml:space="preserve">s </w:t>
      </w:r>
      <w:r w:rsidR="00440D93">
        <w:rPr>
          <w:rFonts w:ascii="Arial" w:hAnsi="Arial" w:cs="Arial"/>
          <w:color w:val="auto"/>
          <w:sz w:val="24"/>
          <w:szCs w:val="24"/>
        </w:rPr>
        <w:t xml:space="preserve">largely </w:t>
      </w:r>
      <w:r w:rsidR="00653B3C">
        <w:rPr>
          <w:rFonts w:ascii="Arial" w:hAnsi="Arial" w:cs="Arial"/>
          <w:color w:val="auto"/>
          <w:sz w:val="24"/>
          <w:szCs w:val="24"/>
        </w:rPr>
        <w:t>user</w:t>
      </w:r>
      <w:r w:rsidR="0005044E">
        <w:rPr>
          <w:rFonts w:ascii="Arial" w:hAnsi="Arial" w:cs="Arial"/>
          <w:color w:val="auto"/>
          <w:sz w:val="24"/>
          <w:szCs w:val="24"/>
        </w:rPr>
        <w:t xml:space="preserve"> </w:t>
      </w:r>
      <w:r w:rsidR="003B458A">
        <w:rPr>
          <w:rFonts w:ascii="Arial" w:hAnsi="Arial" w:cs="Arial"/>
          <w:color w:val="auto"/>
          <w:sz w:val="24"/>
          <w:szCs w:val="24"/>
        </w:rPr>
        <w:t>evidence</w:t>
      </w:r>
      <w:r w:rsidR="00440D93">
        <w:rPr>
          <w:rFonts w:ascii="Arial" w:hAnsi="Arial" w:cs="Arial"/>
          <w:color w:val="auto"/>
          <w:sz w:val="24"/>
          <w:szCs w:val="24"/>
        </w:rPr>
        <w:t xml:space="preserve">. </w:t>
      </w:r>
      <w:r w:rsidR="00C968B4">
        <w:rPr>
          <w:rFonts w:ascii="Arial" w:hAnsi="Arial" w:cs="Arial"/>
          <w:color w:val="auto"/>
          <w:sz w:val="24"/>
          <w:szCs w:val="24"/>
        </w:rPr>
        <w:t xml:space="preserve">However, no one who had used </w:t>
      </w:r>
      <w:r w:rsidR="00440D93">
        <w:rPr>
          <w:rFonts w:ascii="Arial" w:hAnsi="Arial" w:cs="Arial"/>
          <w:color w:val="auto"/>
          <w:sz w:val="24"/>
          <w:szCs w:val="24"/>
        </w:rPr>
        <w:t>the Order routes intended to give evidence</w:t>
      </w:r>
      <w:r w:rsidR="00266219">
        <w:rPr>
          <w:rFonts w:ascii="Arial" w:hAnsi="Arial" w:cs="Arial"/>
          <w:color w:val="auto"/>
          <w:sz w:val="24"/>
          <w:szCs w:val="24"/>
        </w:rPr>
        <w:t xml:space="preserve"> at the Inquiry. This meant</w:t>
      </w:r>
      <w:r w:rsidR="00E5416E">
        <w:rPr>
          <w:rFonts w:ascii="Arial" w:hAnsi="Arial" w:cs="Arial"/>
          <w:color w:val="auto"/>
          <w:sz w:val="24"/>
          <w:szCs w:val="24"/>
        </w:rPr>
        <w:t xml:space="preserve"> I was unlikely to hear anything </w:t>
      </w:r>
      <w:r w:rsidR="009E00DE">
        <w:rPr>
          <w:rFonts w:ascii="Arial" w:hAnsi="Arial" w:cs="Arial"/>
          <w:color w:val="auto"/>
          <w:sz w:val="24"/>
          <w:szCs w:val="24"/>
        </w:rPr>
        <w:t>that would assist my decision making that was not covered in the</w:t>
      </w:r>
      <w:r w:rsidR="00E5416E">
        <w:rPr>
          <w:rFonts w:ascii="Arial" w:hAnsi="Arial" w:cs="Arial"/>
          <w:color w:val="auto"/>
          <w:sz w:val="24"/>
          <w:szCs w:val="24"/>
        </w:rPr>
        <w:t xml:space="preserve"> written </w:t>
      </w:r>
      <w:r w:rsidR="009E00DE">
        <w:rPr>
          <w:rFonts w:ascii="Arial" w:hAnsi="Arial" w:cs="Arial"/>
          <w:color w:val="auto"/>
          <w:sz w:val="24"/>
          <w:szCs w:val="24"/>
        </w:rPr>
        <w:t xml:space="preserve">evidence. The parties agreed that the Order could be determined using the written representation procedure instead. </w:t>
      </w:r>
    </w:p>
    <w:p w14:paraId="4ACB9F3A" w14:textId="16FBFAFB" w:rsidR="0069580D" w:rsidRDefault="0069580D" w:rsidP="002C62AD">
      <w:pPr>
        <w:pStyle w:val="Style1"/>
        <w:rPr>
          <w:rFonts w:ascii="Arial" w:hAnsi="Arial" w:cs="Arial"/>
          <w:color w:val="auto"/>
          <w:sz w:val="24"/>
          <w:szCs w:val="24"/>
        </w:rPr>
      </w:pPr>
      <w:r>
        <w:rPr>
          <w:rFonts w:ascii="Arial" w:hAnsi="Arial" w:cs="Arial"/>
          <w:color w:val="auto"/>
          <w:sz w:val="24"/>
          <w:szCs w:val="24"/>
        </w:rPr>
        <w:t xml:space="preserve">Several objections were withdrawn </w:t>
      </w:r>
      <w:r w:rsidR="00261524">
        <w:rPr>
          <w:rFonts w:ascii="Arial" w:hAnsi="Arial" w:cs="Arial"/>
          <w:color w:val="auto"/>
          <w:sz w:val="24"/>
          <w:szCs w:val="24"/>
        </w:rPr>
        <w:t>after the Order was submitted for confirmation</w:t>
      </w:r>
      <w:r w:rsidR="003B757A">
        <w:rPr>
          <w:rFonts w:ascii="Arial" w:hAnsi="Arial" w:cs="Arial"/>
          <w:color w:val="auto"/>
          <w:sz w:val="24"/>
          <w:szCs w:val="24"/>
        </w:rPr>
        <w:t>. W</w:t>
      </w:r>
      <w:r w:rsidR="00F66C84">
        <w:rPr>
          <w:rFonts w:ascii="Arial" w:hAnsi="Arial" w:cs="Arial"/>
          <w:color w:val="auto"/>
          <w:sz w:val="24"/>
          <w:szCs w:val="24"/>
        </w:rPr>
        <w:t>hen I carried out my site visit</w:t>
      </w:r>
      <w:r w:rsidR="009B02AF">
        <w:rPr>
          <w:rFonts w:ascii="Arial" w:hAnsi="Arial" w:cs="Arial"/>
          <w:color w:val="auto"/>
          <w:sz w:val="24"/>
          <w:szCs w:val="24"/>
        </w:rPr>
        <w:t>,</w:t>
      </w:r>
      <w:r w:rsidR="00F66C84">
        <w:rPr>
          <w:rFonts w:ascii="Arial" w:hAnsi="Arial" w:cs="Arial"/>
          <w:color w:val="auto"/>
          <w:sz w:val="24"/>
          <w:szCs w:val="24"/>
        </w:rPr>
        <w:t xml:space="preserve"> only six remained</w:t>
      </w:r>
      <w:r w:rsidR="00EB49D6">
        <w:rPr>
          <w:rFonts w:ascii="Arial" w:hAnsi="Arial" w:cs="Arial"/>
          <w:color w:val="auto"/>
          <w:sz w:val="24"/>
          <w:szCs w:val="24"/>
        </w:rPr>
        <w:t xml:space="preserve">. </w:t>
      </w:r>
    </w:p>
    <w:p w14:paraId="7219B5CF" w14:textId="61F1E16B" w:rsidR="002C62AD" w:rsidRDefault="00467561" w:rsidP="002C62AD">
      <w:pPr>
        <w:pStyle w:val="Style1"/>
        <w:rPr>
          <w:rFonts w:ascii="Arial" w:hAnsi="Arial" w:cs="Arial"/>
          <w:color w:val="auto"/>
          <w:sz w:val="24"/>
          <w:szCs w:val="24"/>
        </w:rPr>
      </w:pPr>
      <w:r>
        <w:rPr>
          <w:rFonts w:ascii="Arial" w:hAnsi="Arial" w:cs="Arial"/>
          <w:color w:val="auto"/>
          <w:sz w:val="24"/>
          <w:szCs w:val="24"/>
        </w:rPr>
        <w:t>I will refer to various points and section</w:t>
      </w:r>
      <w:r w:rsidR="009E00DE">
        <w:rPr>
          <w:rFonts w:ascii="Arial" w:hAnsi="Arial" w:cs="Arial"/>
          <w:color w:val="auto"/>
          <w:sz w:val="24"/>
          <w:szCs w:val="24"/>
        </w:rPr>
        <w:t>s</w:t>
      </w:r>
      <w:r>
        <w:rPr>
          <w:rFonts w:ascii="Arial" w:hAnsi="Arial" w:cs="Arial"/>
          <w:color w:val="auto"/>
          <w:sz w:val="24"/>
          <w:szCs w:val="24"/>
        </w:rPr>
        <w:t xml:space="preserve"> shown on the Order map in my decision. I appended a copy of the Order map to the end of my decision for ease of reference.</w:t>
      </w:r>
    </w:p>
    <w:p w14:paraId="19941832" w14:textId="0D76D893" w:rsidR="00467561" w:rsidRPr="00467561" w:rsidRDefault="00467561" w:rsidP="00467561">
      <w:pPr>
        <w:pStyle w:val="Style1"/>
        <w:numPr>
          <w:ilvl w:val="0"/>
          <w:numId w:val="0"/>
        </w:numPr>
        <w:rPr>
          <w:rFonts w:ascii="Arial" w:hAnsi="Arial" w:cs="Arial"/>
          <w:b/>
          <w:bCs/>
          <w:color w:val="auto"/>
          <w:sz w:val="24"/>
          <w:szCs w:val="24"/>
        </w:rPr>
      </w:pPr>
      <w:r>
        <w:rPr>
          <w:rFonts w:ascii="Arial" w:hAnsi="Arial" w:cs="Arial"/>
          <w:b/>
          <w:bCs/>
          <w:color w:val="auto"/>
          <w:sz w:val="24"/>
          <w:szCs w:val="24"/>
        </w:rPr>
        <w:t>Preliminary Matters</w:t>
      </w:r>
    </w:p>
    <w:p w14:paraId="0131332B" w14:textId="7F88576B" w:rsidR="00467561" w:rsidRDefault="009B02AF" w:rsidP="002C62AD">
      <w:pPr>
        <w:pStyle w:val="Style1"/>
        <w:rPr>
          <w:rFonts w:ascii="Arial" w:hAnsi="Arial" w:cs="Arial"/>
          <w:color w:val="auto"/>
          <w:sz w:val="24"/>
          <w:szCs w:val="24"/>
        </w:rPr>
      </w:pPr>
      <w:r>
        <w:rPr>
          <w:rFonts w:ascii="Arial" w:hAnsi="Arial" w:cs="Arial"/>
          <w:color w:val="auto"/>
          <w:sz w:val="24"/>
          <w:szCs w:val="24"/>
        </w:rPr>
        <w:t>It is</w:t>
      </w:r>
      <w:r w:rsidR="00367F46">
        <w:rPr>
          <w:rFonts w:ascii="Arial" w:hAnsi="Arial" w:cs="Arial"/>
          <w:color w:val="auto"/>
          <w:sz w:val="24"/>
          <w:szCs w:val="24"/>
        </w:rPr>
        <w:t xml:space="preserve"> claim</w:t>
      </w:r>
      <w:r>
        <w:rPr>
          <w:rFonts w:ascii="Arial" w:hAnsi="Arial" w:cs="Arial"/>
          <w:color w:val="auto"/>
          <w:sz w:val="24"/>
          <w:szCs w:val="24"/>
        </w:rPr>
        <w:t>ed</w:t>
      </w:r>
      <w:r w:rsidR="00367F46">
        <w:rPr>
          <w:rFonts w:ascii="Arial" w:hAnsi="Arial" w:cs="Arial"/>
          <w:color w:val="auto"/>
          <w:sz w:val="24"/>
          <w:szCs w:val="24"/>
        </w:rPr>
        <w:t xml:space="preserve"> </w:t>
      </w:r>
      <w:r w:rsidR="00BF70B6">
        <w:rPr>
          <w:rFonts w:ascii="Arial" w:hAnsi="Arial" w:cs="Arial"/>
          <w:color w:val="auto"/>
          <w:sz w:val="24"/>
          <w:szCs w:val="24"/>
        </w:rPr>
        <w:t>the n</w:t>
      </w:r>
      <w:r w:rsidR="00467561">
        <w:rPr>
          <w:rFonts w:ascii="Arial" w:hAnsi="Arial" w:cs="Arial"/>
          <w:color w:val="auto"/>
          <w:sz w:val="24"/>
          <w:szCs w:val="24"/>
        </w:rPr>
        <w:t>otice</w:t>
      </w:r>
      <w:r w:rsidR="00811648">
        <w:rPr>
          <w:rFonts w:ascii="Arial" w:hAnsi="Arial" w:cs="Arial"/>
          <w:color w:val="auto"/>
          <w:sz w:val="24"/>
          <w:szCs w:val="24"/>
        </w:rPr>
        <w:t>s</w:t>
      </w:r>
      <w:r w:rsidR="00467561">
        <w:rPr>
          <w:rFonts w:ascii="Arial" w:hAnsi="Arial" w:cs="Arial"/>
          <w:color w:val="auto"/>
          <w:sz w:val="24"/>
          <w:szCs w:val="24"/>
        </w:rPr>
        <w:t xml:space="preserve"> </w:t>
      </w:r>
      <w:r w:rsidR="00BF70B6">
        <w:rPr>
          <w:rFonts w:ascii="Arial" w:hAnsi="Arial" w:cs="Arial"/>
          <w:color w:val="auto"/>
          <w:sz w:val="24"/>
          <w:szCs w:val="24"/>
        </w:rPr>
        <w:t>advertising the making of the Order</w:t>
      </w:r>
      <w:r w:rsidR="00811648">
        <w:rPr>
          <w:rFonts w:ascii="Arial" w:hAnsi="Arial" w:cs="Arial"/>
          <w:color w:val="auto"/>
          <w:sz w:val="24"/>
          <w:szCs w:val="24"/>
        </w:rPr>
        <w:t xml:space="preserve"> </w:t>
      </w:r>
      <w:r w:rsidR="00727852">
        <w:rPr>
          <w:rFonts w:ascii="Arial" w:hAnsi="Arial" w:cs="Arial"/>
          <w:color w:val="auto"/>
          <w:sz w:val="24"/>
          <w:szCs w:val="24"/>
        </w:rPr>
        <w:t>displayed</w:t>
      </w:r>
      <w:r w:rsidR="00811648">
        <w:rPr>
          <w:rFonts w:ascii="Arial" w:hAnsi="Arial" w:cs="Arial"/>
          <w:color w:val="auto"/>
          <w:sz w:val="24"/>
          <w:szCs w:val="24"/>
        </w:rPr>
        <w:t xml:space="preserve"> </w:t>
      </w:r>
      <w:r w:rsidR="00727852">
        <w:rPr>
          <w:rFonts w:ascii="Arial" w:hAnsi="Arial" w:cs="Arial"/>
          <w:color w:val="auto"/>
          <w:sz w:val="24"/>
          <w:szCs w:val="24"/>
        </w:rPr>
        <w:t>at the</w:t>
      </w:r>
      <w:r w:rsidR="00811648">
        <w:rPr>
          <w:rFonts w:ascii="Arial" w:hAnsi="Arial" w:cs="Arial"/>
          <w:color w:val="auto"/>
          <w:sz w:val="24"/>
          <w:szCs w:val="24"/>
        </w:rPr>
        <w:t xml:space="preserve"> end</w:t>
      </w:r>
      <w:r w:rsidR="00727852">
        <w:rPr>
          <w:rFonts w:ascii="Arial" w:hAnsi="Arial" w:cs="Arial"/>
          <w:color w:val="auto"/>
          <w:sz w:val="24"/>
          <w:szCs w:val="24"/>
        </w:rPr>
        <w:t>s</w:t>
      </w:r>
      <w:r w:rsidR="00811648">
        <w:rPr>
          <w:rFonts w:ascii="Arial" w:hAnsi="Arial" w:cs="Arial"/>
          <w:color w:val="auto"/>
          <w:sz w:val="24"/>
          <w:szCs w:val="24"/>
        </w:rPr>
        <w:t xml:space="preserve"> of the Order routes </w:t>
      </w:r>
      <w:r w:rsidR="00187FE9">
        <w:rPr>
          <w:rFonts w:ascii="Arial" w:hAnsi="Arial" w:cs="Arial"/>
          <w:color w:val="auto"/>
          <w:sz w:val="24"/>
          <w:szCs w:val="24"/>
        </w:rPr>
        <w:t xml:space="preserve">were removed and not replaced shortly after being erected. </w:t>
      </w:r>
      <w:r w:rsidR="00386116">
        <w:rPr>
          <w:rFonts w:ascii="Arial" w:hAnsi="Arial" w:cs="Arial"/>
          <w:color w:val="auto"/>
          <w:sz w:val="24"/>
          <w:szCs w:val="24"/>
        </w:rPr>
        <w:t xml:space="preserve">The Order Making Authority </w:t>
      </w:r>
      <w:r w:rsidR="000424D5">
        <w:rPr>
          <w:rFonts w:ascii="Arial" w:hAnsi="Arial" w:cs="Arial"/>
          <w:color w:val="auto"/>
          <w:sz w:val="24"/>
          <w:szCs w:val="24"/>
        </w:rPr>
        <w:t>has</w:t>
      </w:r>
      <w:r w:rsidR="00386116">
        <w:rPr>
          <w:rFonts w:ascii="Arial" w:hAnsi="Arial" w:cs="Arial"/>
          <w:color w:val="auto"/>
          <w:sz w:val="24"/>
          <w:szCs w:val="24"/>
        </w:rPr>
        <w:t xml:space="preserve"> </w:t>
      </w:r>
      <w:r w:rsidR="000424D5">
        <w:rPr>
          <w:rFonts w:ascii="Arial" w:hAnsi="Arial" w:cs="Arial"/>
          <w:color w:val="auto"/>
          <w:sz w:val="24"/>
          <w:szCs w:val="24"/>
        </w:rPr>
        <w:t>certified</w:t>
      </w:r>
      <w:r w:rsidR="00386116">
        <w:rPr>
          <w:rFonts w:ascii="Arial" w:hAnsi="Arial" w:cs="Arial"/>
          <w:color w:val="auto"/>
          <w:sz w:val="24"/>
          <w:szCs w:val="24"/>
        </w:rPr>
        <w:t xml:space="preserve"> </w:t>
      </w:r>
      <w:r w:rsidR="000424D5">
        <w:rPr>
          <w:rFonts w:ascii="Arial" w:hAnsi="Arial" w:cs="Arial"/>
          <w:color w:val="auto"/>
          <w:sz w:val="24"/>
          <w:szCs w:val="24"/>
        </w:rPr>
        <w:t xml:space="preserve">the requirements </w:t>
      </w:r>
      <w:r w:rsidR="008D0D6C">
        <w:rPr>
          <w:rFonts w:ascii="Arial" w:hAnsi="Arial" w:cs="Arial"/>
          <w:color w:val="auto"/>
          <w:sz w:val="24"/>
          <w:szCs w:val="24"/>
        </w:rPr>
        <w:t xml:space="preserve">relating to notices as required by </w:t>
      </w:r>
      <w:r w:rsidR="00811648">
        <w:rPr>
          <w:rFonts w:ascii="Arial" w:hAnsi="Arial" w:cs="Arial"/>
          <w:color w:val="auto"/>
          <w:sz w:val="24"/>
          <w:szCs w:val="24"/>
        </w:rPr>
        <w:t xml:space="preserve">the </w:t>
      </w:r>
      <w:r w:rsidRPr="009E4E91">
        <w:rPr>
          <w:rFonts w:ascii="Arial" w:hAnsi="Arial" w:cs="Arial"/>
          <w:sz w:val="24"/>
          <w:szCs w:val="24"/>
        </w:rPr>
        <w:t xml:space="preserve">Wildlife and Countryside Act 1981 (the 1981 Act) </w:t>
      </w:r>
      <w:r w:rsidR="008D0D6C">
        <w:rPr>
          <w:rFonts w:ascii="Arial" w:hAnsi="Arial" w:cs="Arial"/>
          <w:color w:val="auto"/>
          <w:sz w:val="24"/>
          <w:szCs w:val="24"/>
        </w:rPr>
        <w:t>have been undertaken</w:t>
      </w:r>
      <w:r w:rsidR="00467561">
        <w:rPr>
          <w:rFonts w:ascii="Arial" w:hAnsi="Arial" w:cs="Arial"/>
          <w:color w:val="auto"/>
          <w:sz w:val="24"/>
          <w:szCs w:val="24"/>
        </w:rPr>
        <w:t>.</w:t>
      </w:r>
      <w:r w:rsidR="00181DF9">
        <w:rPr>
          <w:rFonts w:ascii="Arial" w:hAnsi="Arial" w:cs="Arial"/>
          <w:color w:val="auto"/>
          <w:sz w:val="24"/>
          <w:szCs w:val="24"/>
        </w:rPr>
        <w:t xml:space="preserve"> </w:t>
      </w:r>
    </w:p>
    <w:p w14:paraId="55788FB8" w14:textId="5B933933" w:rsidR="00181DF9" w:rsidRPr="002C62AD" w:rsidRDefault="00181DF9" w:rsidP="002C62AD">
      <w:pPr>
        <w:pStyle w:val="Style1"/>
        <w:rPr>
          <w:rFonts w:ascii="Arial" w:hAnsi="Arial" w:cs="Arial"/>
          <w:color w:val="auto"/>
          <w:sz w:val="24"/>
          <w:szCs w:val="24"/>
        </w:rPr>
      </w:pPr>
      <w:r>
        <w:rPr>
          <w:rFonts w:ascii="Arial" w:hAnsi="Arial" w:cs="Arial"/>
          <w:color w:val="auto"/>
          <w:sz w:val="24"/>
          <w:szCs w:val="24"/>
        </w:rPr>
        <w:t>It is clear from the</w:t>
      </w:r>
      <w:r w:rsidR="00BE7991">
        <w:rPr>
          <w:rFonts w:ascii="Arial" w:hAnsi="Arial" w:cs="Arial"/>
          <w:color w:val="auto"/>
          <w:sz w:val="24"/>
          <w:szCs w:val="24"/>
        </w:rPr>
        <w:t xml:space="preserve"> objections received that parties were aware of the </w:t>
      </w:r>
      <w:r w:rsidR="00EC1331">
        <w:rPr>
          <w:rFonts w:ascii="Arial" w:hAnsi="Arial" w:cs="Arial"/>
          <w:color w:val="auto"/>
          <w:sz w:val="24"/>
          <w:szCs w:val="24"/>
        </w:rPr>
        <w:t xml:space="preserve">making of the Order and objected during </w:t>
      </w:r>
      <w:r w:rsidR="00811648">
        <w:rPr>
          <w:rFonts w:ascii="Arial" w:hAnsi="Arial" w:cs="Arial"/>
          <w:color w:val="auto"/>
          <w:sz w:val="24"/>
          <w:szCs w:val="24"/>
        </w:rPr>
        <w:t xml:space="preserve">the objection period. Therefore, </w:t>
      </w:r>
      <w:r w:rsidR="00A04E7C">
        <w:rPr>
          <w:rFonts w:ascii="Arial" w:hAnsi="Arial" w:cs="Arial"/>
          <w:color w:val="auto"/>
          <w:sz w:val="24"/>
          <w:szCs w:val="24"/>
        </w:rPr>
        <w:t>if there was a failure to display the notices for the full</w:t>
      </w:r>
      <w:r w:rsidR="00426423">
        <w:rPr>
          <w:rFonts w:ascii="Arial" w:hAnsi="Arial" w:cs="Arial"/>
          <w:color w:val="auto"/>
          <w:sz w:val="24"/>
          <w:szCs w:val="24"/>
        </w:rPr>
        <w:t xml:space="preserve"> notice</w:t>
      </w:r>
      <w:r w:rsidR="00A04E7C">
        <w:rPr>
          <w:rFonts w:ascii="Arial" w:hAnsi="Arial" w:cs="Arial"/>
          <w:color w:val="auto"/>
          <w:sz w:val="24"/>
          <w:szCs w:val="24"/>
        </w:rPr>
        <w:t xml:space="preserve"> period, I do not consider </w:t>
      </w:r>
      <w:r w:rsidR="00D37CB1">
        <w:rPr>
          <w:rFonts w:ascii="Arial" w:hAnsi="Arial" w:cs="Arial"/>
          <w:color w:val="auto"/>
          <w:sz w:val="24"/>
          <w:szCs w:val="24"/>
        </w:rPr>
        <w:t>there would have been any</w:t>
      </w:r>
      <w:r w:rsidR="00C902C8">
        <w:rPr>
          <w:rFonts w:ascii="Arial" w:hAnsi="Arial" w:cs="Arial"/>
          <w:color w:val="auto"/>
          <w:sz w:val="24"/>
          <w:szCs w:val="24"/>
        </w:rPr>
        <w:t xml:space="preserve"> </w:t>
      </w:r>
      <w:r w:rsidR="00D37CB1">
        <w:rPr>
          <w:rFonts w:ascii="Arial" w:hAnsi="Arial" w:cs="Arial"/>
          <w:color w:val="auto"/>
          <w:sz w:val="24"/>
          <w:szCs w:val="24"/>
        </w:rPr>
        <w:t>prejudice to the parties</w:t>
      </w:r>
      <w:r w:rsidR="00D00281">
        <w:rPr>
          <w:rFonts w:ascii="Arial" w:hAnsi="Arial" w:cs="Arial"/>
          <w:color w:val="auto"/>
          <w:sz w:val="24"/>
          <w:szCs w:val="24"/>
        </w:rPr>
        <w:t>.</w:t>
      </w:r>
    </w:p>
    <w:p w14:paraId="64FF11F4" w14:textId="0C6A7A66"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The Main Issues</w:t>
      </w:r>
    </w:p>
    <w:p w14:paraId="4153E1C4" w14:textId="229D96FA" w:rsidR="000F1605" w:rsidRDefault="000F1605" w:rsidP="0091645A">
      <w:pPr>
        <w:pStyle w:val="Style1"/>
        <w:rPr>
          <w:rFonts w:ascii="Arial" w:hAnsi="Arial" w:cs="Arial"/>
          <w:sz w:val="24"/>
          <w:szCs w:val="24"/>
        </w:rPr>
      </w:pPr>
      <w:r w:rsidRPr="009E4E91">
        <w:rPr>
          <w:rFonts w:ascii="Arial" w:hAnsi="Arial" w:cs="Arial"/>
          <w:sz w:val="24"/>
          <w:szCs w:val="24"/>
        </w:rPr>
        <w:t xml:space="preserve">The Order has been made under </w:t>
      </w:r>
      <w:r w:rsidR="00DF2031">
        <w:rPr>
          <w:rFonts w:ascii="Arial" w:hAnsi="Arial" w:cs="Arial"/>
          <w:sz w:val="24"/>
          <w:szCs w:val="24"/>
        </w:rPr>
        <w:t>s</w:t>
      </w:r>
      <w:r w:rsidRPr="009E4E91">
        <w:rPr>
          <w:rFonts w:ascii="Arial" w:hAnsi="Arial" w:cs="Arial"/>
          <w:sz w:val="24"/>
          <w:szCs w:val="24"/>
        </w:rPr>
        <w:t xml:space="preserve">ection 53(2)(b) of the 1981 Act in consequence of the occurrence of an event specified in </w:t>
      </w:r>
      <w:r w:rsidR="00DF2031">
        <w:rPr>
          <w:rFonts w:ascii="Arial" w:hAnsi="Arial" w:cs="Arial"/>
          <w:sz w:val="24"/>
          <w:szCs w:val="24"/>
        </w:rPr>
        <w:t>s</w:t>
      </w:r>
      <w:r w:rsidRPr="009E4E91">
        <w:rPr>
          <w:rFonts w:ascii="Arial" w:hAnsi="Arial" w:cs="Arial"/>
          <w:sz w:val="24"/>
          <w:szCs w:val="24"/>
        </w:rPr>
        <w:t xml:space="preserve">ection 53(3)(c)(i). </w:t>
      </w:r>
      <w:r w:rsidR="009E4E91" w:rsidRPr="009E4E91">
        <w:rPr>
          <w:rFonts w:ascii="Arial" w:hAnsi="Arial" w:cs="Arial"/>
          <w:sz w:val="24"/>
          <w:szCs w:val="24"/>
        </w:rPr>
        <w:t xml:space="preserve">This requires me to </w:t>
      </w:r>
      <w:r w:rsidR="009E4E91" w:rsidRPr="009E4E91">
        <w:rPr>
          <w:rFonts w:ascii="Arial" w:hAnsi="Arial" w:cs="Arial"/>
          <w:sz w:val="24"/>
          <w:szCs w:val="24"/>
        </w:rPr>
        <w:lastRenderedPageBreak/>
        <w:t xml:space="preserve">consider if, on the balance of probabilities, the evidence shows that </w:t>
      </w:r>
      <w:r w:rsidR="009E4E91" w:rsidRPr="000F563B">
        <w:rPr>
          <w:rFonts w:ascii="Arial" w:hAnsi="Arial" w:cs="Arial"/>
          <w:color w:val="000000" w:themeColor="text1"/>
          <w:sz w:val="24"/>
          <w:szCs w:val="24"/>
        </w:rPr>
        <w:t>public footpath</w:t>
      </w:r>
      <w:r w:rsidR="000F563B" w:rsidRPr="000F563B">
        <w:rPr>
          <w:rFonts w:ascii="Arial" w:hAnsi="Arial" w:cs="Arial"/>
          <w:color w:val="000000" w:themeColor="text1"/>
          <w:sz w:val="24"/>
          <w:szCs w:val="24"/>
        </w:rPr>
        <w:t>s</w:t>
      </w:r>
      <w:r w:rsidR="009E4E91" w:rsidRPr="000F563B">
        <w:rPr>
          <w:rFonts w:ascii="Arial" w:hAnsi="Arial" w:cs="Arial"/>
          <w:color w:val="000000" w:themeColor="text1"/>
          <w:sz w:val="24"/>
          <w:szCs w:val="24"/>
        </w:rPr>
        <w:t xml:space="preserve"> subsist </w:t>
      </w:r>
      <w:r w:rsidR="009E4E91" w:rsidRPr="009E4E91">
        <w:rPr>
          <w:rFonts w:ascii="Arial" w:hAnsi="Arial" w:cs="Arial"/>
          <w:sz w:val="24"/>
          <w:szCs w:val="24"/>
        </w:rPr>
        <w:t>along the Order route. This is a higher standard of proof than the reasonably alleged to subsist test to determine if an Order should be made.</w:t>
      </w:r>
    </w:p>
    <w:p w14:paraId="0C289A2B" w14:textId="7E20C1E2" w:rsidR="00D50FB7" w:rsidRDefault="00A32EED" w:rsidP="00624606">
      <w:pPr>
        <w:pStyle w:val="Style1"/>
        <w:rPr>
          <w:rFonts w:ascii="Arial" w:hAnsi="Arial" w:cs="Arial"/>
          <w:sz w:val="24"/>
          <w:szCs w:val="24"/>
        </w:rPr>
      </w:pPr>
      <w:r>
        <w:rPr>
          <w:rFonts w:ascii="Arial" w:hAnsi="Arial" w:cs="Arial"/>
          <w:sz w:val="24"/>
          <w:szCs w:val="24"/>
        </w:rPr>
        <w:t>T</w:t>
      </w:r>
      <w:r w:rsidR="006A786A" w:rsidRPr="0088527B">
        <w:rPr>
          <w:rFonts w:ascii="Arial" w:hAnsi="Arial" w:cs="Arial"/>
          <w:sz w:val="24"/>
          <w:szCs w:val="24"/>
        </w:rPr>
        <w:t xml:space="preserve">he evidence submitted in support of the Order relies on the presumption of dedication arising from tests laid out in </w:t>
      </w:r>
      <w:r w:rsidR="00DF2031">
        <w:rPr>
          <w:rFonts w:ascii="Arial" w:hAnsi="Arial" w:cs="Arial"/>
          <w:sz w:val="24"/>
          <w:szCs w:val="24"/>
        </w:rPr>
        <w:t>s</w:t>
      </w:r>
      <w:r w:rsidR="006A786A" w:rsidRPr="0088527B">
        <w:rPr>
          <w:rFonts w:ascii="Arial" w:hAnsi="Arial" w:cs="Arial"/>
          <w:sz w:val="24"/>
          <w:szCs w:val="24"/>
        </w:rPr>
        <w:t>ection 31 of the Highways Act 1980 (the 1980 Act)</w:t>
      </w:r>
      <w:r w:rsidR="006F32E9" w:rsidRPr="0088527B">
        <w:rPr>
          <w:rFonts w:ascii="Arial" w:hAnsi="Arial" w:cs="Arial"/>
          <w:sz w:val="24"/>
          <w:szCs w:val="24"/>
        </w:rPr>
        <w:t xml:space="preserve">. This requires me to consider if the public </w:t>
      </w:r>
      <w:r w:rsidR="00426423">
        <w:rPr>
          <w:rFonts w:ascii="Arial" w:hAnsi="Arial" w:cs="Arial"/>
          <w:sz w:val="24"/>
          <w:szCs w:val="24"/>
        </w:rPr>
        <w:t>has</w:t>
      </w:r>
      <w:r w:rsidR="006F32E9" w:rsidRPr="0088527B">
        <w:rPr>
          <w:rFonts w:ascii="Arial" w:hAnsi="Arial" w:cs="Arial"/>
          <w:sz w:val="24"/>
          <w:szCs w:val="24"/>
        </w:rPr>
        <w:t xml:space="preserve"> used the route</w:t>
      </w:r>
      <w:r w:rsidR="006871A9">
        <w:rPr>
          <w:rFonts w:ascii="Arial" w:hAnsi="Arial" w:cs="Arial"/>
          <w:sz w:val="24"/>
          <w:szCs w:val="24"/>
        </w:rPr>
        <w:t>s</w:t>
      </w:r>
      <w:r w:rsidR="006F32E9" w:rsidRPr="0088527B">
        <w:rPr>
          <w:rFonts w:ascii="Arial" w:hAnsi="Arial" w:cs="Arial"/>
          <w:sz w:val="24"/>
          <w:szCs w:val="24"/>
        </w:rPr>
        <w:t xml:space="preserve"> as of right and without interruption</w:t>
      </w:r>
      <w:r w:rsidR="0046004A" w:rsidRPr="0088527B">
        <w:rPr>
          <w:rFonts w:ascii="Arial" w:hAnsi="Arial" w:cs="Arial"/>
          <w:sz w:val="24"/>
          <w:szCs w:val="24"/>
        </w:rPr>
        <w:t>,</w:t>
      </w:r>
      <w:r w:rsidR="006F32E9" w:rsidRPr="0088527B">
        <w:rPr>
          <w:rFonts w:ascii="Arial" w:hAnsi="Arial" w:cs="Arial"/>
          <w:sz w:val="24"/>
          <w:szCs w:val="24"/>
        </w:rPr>
        <w:t xml:space="preserve"> for a period of twenty years </w:t>
      </w:r>
      <w:r w:rsidR="0046004A" w:rsidRPr="0088527B">
        <w:rPr>
          <w:rFonts w:ascii="Arial" w:hAnsi="Arial" w:cs="Arial"/>
          <w:sz w:val="24"/>
          <w:szCs w:val="24"/>
        </w:rPr>
        <w:t xml:space="preserve">immediately prior to </w:t>
      </w:r>
      <w:r w:rsidR="006871A9">
        <w:rPr>
          <w:rFonts w:ascii="Arial" w:hAnsi="Arial" w:cs="Arial"/>
          <w:sz w:val="24"/>
          <w:szCs w:val="24"/>
        </w:rPr>
        <w:t>their</w:t>
      </w:r>
      <w:r w:rsidR="0046004A" w:rsidRPr="0088527B">
        <w:rPr>
          <w:rFonts w:ascii="Arial" w:hAnsi="Arial" w:cs="Arial"/>
          <w:sz w:val="24"/>
          <w:szCs w:val="24"/>
        </w:rPr>
        <w:t xml:space="preserve"> status being brought into question. I must establish the </w:t>
      </w:r>
      <w:r w:rsidR="00CC701C" w:rsidRPr="0088527B">
        <w:rPr>
          <w:rFonts w:ascii="Arial" w:hAnsi="Arial" w:cs="Arial"/>
          <w:sz w:val="24"/>
          <w:szCs w:val="24"/>
        </w:rPr>
        <w:t>date when the public’s right to use the Order route</w:t>
      </w:r>
      <w:r w:rsidR="006871A9">
        <w:rPr>
          <w:rFonts w:ascii="Arial" w:hAnsi="Arial" w:cs="Arial"/>
          <w:sz w:val="24"/>
          <w:szCs w:val="24"/>
        </w:rPr>
        <w:t>s</w:t>
      </w:r>
      <w:r w:rsidR="00CC701C" w:rsidRPr="0088527B">
        <w:rPr>
          <w:rFonts w:ascii="Arial" w:hAnsi="Arial" w:cs="Arial"/>
          <w:sz w:val="24"/>
          <w:szCs w:val="24"/>
        </w:rPr>
        <w:t xml:space="preserve"> </w:t>
      </w:r>
      <w:r w:rsidR="00426423">
        <w:rPr>
          <w:rFonts w:ascii="Arial" w:hAnsi="Arial" w:cs="Arial"/>
          <w:sz w:val="24"/>
          <w:szCs w:val="24"/>
        </w:rPr>
        <w:t>was</w:t>
      </w:r>
      <w:r w:rsidR="00CC701C" w:rsidRPr="00D047C3">
        <w:rPr>
          <w:rFonts w:ascii="Arial" w:hAnsi="Arial" w:cs="Arial"/>
          <w:sz w:val="24"/>
          <w:szCs w:val="24"/>
        </w:rPr>
        <w:t xml:space="preserve"> </w:t>
      </w:r>
      <w:r w:rsidR="00620DFF">
        <w:rPr>
          <w:rFonts w:ascii="Arial" w:hAnsi="Arial" w:cs="Arial"/>
          <w:sz w:val="24"/>
          <w:szCs w:val="24"/>
        </w:rPr>
        <w:t xml:space="preserve">brought into </w:t>
      </w:r>
      <w:r w:rsidR="00CC701C" w:rsidRPr="00D047C3">
        <w:rPr>
          <w:rFonts w:ascii="Arial" w:hAnsi="Arial" w:cs="Arial"/>
          <w:sz w:val="24"/>
          <w:szCs w:val="24"/>
        </w:rPr>
        <w:t xml:space="preserve">question </w:t>
      </w:r>
      <w:r w:rsidR="003A357A" w:rsidRPr="00D047C3">
        <w:rPr>
          <w:rFonts w:ascii="Arial" w:hAnsi="Arial" w:cs="Arial"/>
          <w:sz w:val="24"/>
          <w:szCs w:val="24"/>
        </w:rPr>
        <w:t xml:space="preserve">and determine if use by the public occurred for a </w:t>
      </w:r>
      <w:r w:rsidR="00DA156D">
        <w:rPr>
          <w:rFonts w:ascii="Arial" w:hAnsi="Arial" w:cs="Arial"/>
          <w:sz w:val="24"/>
          <w:szCs w:val="24"/>
        </w:rPr>
        <w:t>twenty</w:t>
      </w:r>
      <w:r w:rsidR="003A357A" w:rsidRPr="00D047C3">
        <w:rPr>
          <w:rFonts w:ascii="Arial" w:hAnsi="Arial" w:cs="Arial"/>
          <w:sz w:val="24"/>
          <w:szCs w:val="24"/>
        </w:rPr>
        <w:t xml:space="preserve"> year period prior to this that is sufficient to raise a presumption of dedication. If this is the case, I must then consider if there is </w:t>
      </w:r>
      <w:r w:rsidR="00E950E7" w:rsidRPr="00D047C3">
        <w:rPr>
          <w:rFonts w:ascii="Arial" w:hAnsi="Arial" w:cs="Arial"/>
          <w:sz w:val="24"/>
          <w:szCs w:val="24"/>
        </w:rPr>
        <w:t xml:space="preserve">sufficient evidence that there was no intention on the part of the landowner to dedicate public </w:t>
      </w:r>
      <w:r w:rsidR="006871A9">
        <w:rPr>
          <w:rFonts w:ascii="Arial" w:hAnsi="Arial" w:cs="Arial"/>
          <w:sz w:val="24"/>
          <w:szCs w:val="24"/>
        </w:rPr>
        <w:t>footpaths</w:t>
      </w:r>
      <w:r w:rsidR="00E950E7" w:rsidRPr="00D047C3">
        <w:rPr>
          <w:rFonts w:ascii="Arial" w:hAnsi="Arial" w:cs="Arial"/>
          <w:sz w:val="24"/>
          <w:szCs w:val="24"/>
        </w:rPr>
        <w:t xml:space="preserve"> </w:t>
      </w:r>
      <w:r w:rsidR="007623B9" w:rsidRPr="00D047C3">
        <w:rPr>
          <w:rFonts w:ascii="Arial" w:hAnsi="Arial" w:cs="Arial"/>
          <w:sz w:val="24"/>
          <w:szCs w:val="24"/>
        </w:rPr>
        <w:t xml:space="preserve">during this period. </w:t>
      </w:r>
    </w:p>
    <w:p w14:paraId="2B790CA5" w14:textId="2C11450A" w:rsidR="00854C0C" w:rsidRDefault="00D50FB7" w:rsidP="00624606">
      <w:pPr>
        <w:pStyle w:val="Style1"/>
        <w:rPr>
          <w:rFonts w:ascii="Arial" w:hAnsi="Arial" w:cs="Arial"/>
          <w:sz w:val="24"/>
          <w:szCs w:val="24"/>
        </w:rPr>
      </w:pPr>
      <w:r>
        <w:rPr>
          <w:rFonts w:ascii="Arial" w:hAnsi="Arial" w:cs="Arial"/>
          <w:sz w:val="24"/>
          <w:szCs w:val="24"/>
        </w:rPr>
        <w:t xml:space="preserve">Any way used by the public must also be of a character </w:t>
      </w:r>
      <w:r w:rsidR="00790582">
        <w:rPr>
          <w:rFonts w:ascii="Arial" w:hAnsi="Arial" w:cs="Arial"/>
          <w:sz w:val="24"/>
          <w:szCs w:val="24"/>
        </w:rPr>
        <w:t xml:space="preserve">that use by the public </w:t>
      </w:r>
      <w:r w:rsidR="00BF2053">
        <w:rPr>
          <w:rFonts w:ascii="Arial" w:hAnsi="Arial" w:cs="Arial"/>
          <w:sz w:val="24"/>
          <w:szCs w:val="24"/>
        </w:rPr>
        <w:t xml:space="preserve">can give rise at common law to a presumption of dedication. Necessary characteristics </w:t>
      </w:r>
      <w:r w:rsidR="0042195A">
        <w:rPr>
          <w:rFonts w:ascii="Arial" w:hAnsi="Arial" w:cs="Arial"/>
          <w:sz w:val="24"/>
          <w:szCs w:val="24"/>
        </w:rPr>
        <w:t>of a highway are that the right must be over a defined route</w:t>
      </w:r>
      <w:r w:rsidR="00BF69AE">
        <w:rPr>
          <w:rFonts w:ascii="Arial" w:hAnsi="Arial" w:cs="Arial"/>
          <w:sz w:val="24"/>
          <w:szCs w:val="24"/>
        </w:rPr>
        <w:t xml:space="preserve"> and would normally connect to a public highway or public place at both ends. The courts have recognised that, in certain circumstances, </w:t>
      </w:r>
      <w:r w:rsidR="00653447">
        <w:rPr>
          <w:rFonts w:ascii="Arial" w:hAnsi="Arial" w:cs="Arial"/>
          <w:sz w:val="24"/>
          <w:szCs w:val="24"/>
        </w:rPr>
        <w:t>cul-de-sacs can be highways. However, there needs to be an identifiable terminus</w:t>
      </w:r>
      <w:r w:rsidR="000D4CB5">
        <w:rPr>
          <w:rFonts w:ascii="Arial" w:hAnsi="Arial" w:cs="Arial"/>
          <w:sz w:val="24"/>
          <w:szCs w:val="24"/>
        </w:rPr>
        <w:t xml:space="preserve">. This would </w:t>
      </w:r>
      <w:r w:rsidR="00653447">
        <w:rPr>
          <w:rFonts w:ascii="Arial" w:hAnsi="Arial" w:cs="Arial"/>
          <w:sz w:val="24"/>
          <w:szCs w:val="24"/>
        </w:rPr>
        <w:t xml:space="preserve">normally </w:t>
      </w:r>
      <w:r w:rsidR="000D4CB5">
        <w:rPr>
          <w:rFonts w:ascii="Arial" w:hAnsi="Arial" w:cs="Arial"/>
          <w:sz w:val="24"/>
          <w:szCs w:val="24"/>
        </w:rPr>
        <w:t xml:space="preserve">be </w:t>
      </w:r>
      <w:r w:rsidR="00653447">
        <w:rPr>
          <w:rFonts w:ascii="Arial" w:hAnsi="Arial" w:cs="Arial"/>
          <w:sz w:val="24"/>
          <w:szCs w:val="24"/>
        </w:rPr>
        <w:t>a place of popular resort or public interest</w:t>
      </w:r>
      <w:r w:rsidR="00EC2390">
        <w:rPr>
          <w:rFonts w:ascii="Arial" w:hAnsi="Arial" w:cs="Arial"/>
          <w:sz w:val="24"/>
          <w:szCs w:val="24"/>
        </w:rPr>
        <w:t>. Examples of places of popular resort in case law include the sea, rivers, a point of natural beauty or a church.</w:t>
      </w:r>
    </w:p>
    <w:p w14:paraId="6A51132E" w14:textId="5914F724" w:rsidR="008010F7" w:rsidRPr="008010F7" w:rsidRDefault="008010F7" w:rsidP="008010F7">
      <w:pPr>
        <w:pStyle w:val="Style1"/>
        <w:rPr>
          <w:rFonts w:ascii="Arial" w:hAnsi="Arial" w:cs="Arial"/>
          <w:sz w:val="24"/>
          <w:szCs w:val="24"/>
        </w:rPr>
      </w:pPr>
      <w:r w:rsidRPr="008010F7">
        <w:rPr>
          <w:rFonts w:ascii="Arial" w:hAnsi="Arial" w:cs="Arial"/>
          <w:sz w:val="24"/>
          <w:szCs w:val="24"/>
        </w:rPr>
        <w:t xml:space="preserve">Section 32 of the 1980 Act </w:t>
      </w:r>
      <w:r>
        <w:rPr>
          <w:rFonts w:ascii="Arial" w:hAnsi="Arial" w:cs="Arial"/>
          <w:sz w:val="24"/>
          <w:szCs w:val="24"/>
        </w:rPr>
        <w:t xml:space="preserve">also </w:t>
      </w:r>
      <w:r w:rsidRPr="008010F7">
        <w:rPr>
          <w:rFonts w:ascii="Arial" w:hAnsi="Arial" w:cs="Arial"/>
          <w:sz w:val="24"/>
          <w:szCs w:val="24"/>
        </w:rPr>
        <w:t xml:space="preserve">requires me to take into consideration any map, plan or history of the locality, or other relevant document provided, giving it such weight as is appropriate, before determining whether or not a way has been </w:t>
      </w:r>
      <w:proofErr w:type="gramStart"/>
      <w:r w:rsidRPr="008010F7">
        <w:rPr>
          <w:rFonts w:ascii="Arial" w:hAnsi="Arial" w:cs="Arial"/>
          <w:sz w:val="24"/>
          <w:szCs w:val="24"/>
        </w:rPr>
        <w:t>dedicated</w:t>
      </w:r>
      <w:proofErr w:type="gramEnd"/>
      <w:r w:rsidRPr="008010F7">
        <w:rPr>
          <w:rFonts w:ascii="Arial" w:hAnsi="Arial" w:cs="Arial"/>
          <w:sz w:val="24"/>
          <w:szCs w:val="24"/>
        </w:rPr>
        <w:t xml:space="preserve"> as a highway.</w:t>
      </w:r>
    </w:p>
    <w:p w14:paraId="4501CF37" w14:textId="7D89DC6B" w:rsidR="007623B9" w:rsidRDefault="009C36BC" w:rsidP="007623B9">
      <w:pPr>
        <w:pStyle w:val="Heading6blackfont"/>
        <w:rPr>
          <w:rFonts w:ascii="Arial" w:hAnsi="Arial" w:cs="Arial"/>
          <w:sz w:val="24"/>
          <w:szCs w:val="24"/>
        </w:rPr>
      </w:pPr>
      <w:r w:rsidRPr="00D047C3">
        <w:rPr>
          <w:rFonts w:ascii="Arial" w:hAnsi="Arial" w:cs="Arial"/>
          <w:sz w:val="24"/>
          <w:szCs w:val="24"/>
        </w:rPr>
        <w:t>Reasons</w:t>
      </w:r>
    </w:p>
    <w:p w14:paraId="2B5A4806" w14:textId="598F83B4" w:rsidR="00046803" w:rsidRDefault="00046803" w:rsidP="00046803">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Documentary Evidence</w:t>
      </w:r>
    </w:p>
    <w:p w14:paraId="657D7D02" w14:textId="6DE5D18A" w:rsidR="00046803" w:rsidRPr="00046803" w:rsidRDefault="00E20BB8" w:rsidP="00046803">
      <w:pPr>
        <w:pStyle w:val="Style1"/>
        <w:numPr>
          <w:ilvl w:val="0"/>
          <w:numId w:val="0"/>
        </w:numPr>
        <w:ind w:left="431" w:hanging="431"/>
        <w:rPr>
          <w:rFonts w:ascii="Arial" w:hAnsi="Arial" w:cs="Arial"/>
          <w:i/>
          <w:iCs/>
          <w:sz w:val="24"/>
          <w:szCs w:val="24"/>
        </w:rPr>
      </w:pPr>
      <w:r>
        <w:rPr>
          <w:rFonts w:ascii="Arial" w:hAnsi="Arial" w:cs="Arial"/>
          <w:i/>
          <w:iCs/>
          <w:sz w:val="24"/>
          <w:szCs w:val="24"/>
        </w:rPr>
        <w:t>O</w:t>
      </w:r>
      <w:r w:rsidR="00640296">
        <w:rPr>
          <w:rFonts w:ascii="Arial" w:hAnsi="Arial" w:cs="Arial"/>
          <w:i/>
          <w:iCs/>
          <w:sz w:val="24"/>
          <w:szCs w:val="24"/>
        </w:rPr>
        <w:t xml:space="preserve">rdnance </w:t>
      </w:r>
      <w:r>
        <w:rPr>
          <w:rFonts w:ascii="Arial" w:hAnsi="Arial" w:cs="Arial"/>
          <w:i/>
          <w:iCs/>
          <w:sz w:val="24"/>
          <w:szCs w:val="24"/>
        </w:rPr>
        <w:t>S</w:t>
      </w:r>
      <w:r w:rsidR="00640296">
        <w:rPr>
          <w:rFonts w:ascii="Arial" w:hAnsi="Arial" w:cs="Arial"/>
          <w:i/>
          <w:iCs/>
          <w:sz w:val="24"/>
          <w:szCs w:val="24"/>
        </w:rPr>
        <w:t>urvey</w:t>
      </w:r>
      <w:r>
        <w:rPr>
          <w:rFonts w:ascii="Arial" w:hAnsi="Arial" w:cs="Arial"/>
          <w:i/>
          <w:iCs/>
          <w:sz w:val="24"/>
          <w:szCs w:val="24"/>
        </w:rPr>
        <w:t xml:space="preserve"> Map</w:t>
      </w:r>
      <w:r w:rsidR="00E077D8">
        <w:rPr>
          <w:rFonts w:ascii="Arial" w:hAnsi="Arial" w:cs="Arial"/>
          <w:i/>
          <w:iCs/>
          <w:sz w:val="24"/>
          <w:szCs w:val="24"/>
        </w:rPr>
        <w:t>s</w:t>
      </w:r>
    </w:p>
    <w:p w14:paraId="37406119" w14:textId="0ECFBD0F" w:rsidR="00FC05C7" w:rsidRPr="00AD4644" w:rsidRDefault="006435F4" w:rsidP="005318BE">
      <w:pPr>
        <w:pStyle w:val="Style1"/>
        <w:rPr>
          <w:rFonts w:ascii="Arial" w:hAnsi="Arial" w:cs="Arial"/>
          <w:sz w:val="24"/>
          <w:szCs w:val="24"/>
        </w:rPr>
      </w:pPr>
      <w:r w:rsidRPr="00AD4644">
        <w:rPr>
          <w:rFonts w:ascii="Arial" w:hAnsi="Arial" w:cs="Arial"/>
          <w:sz w:val="24"/>
          <w:szCs w:val="24"/>
        </w:rPr>
        <w:t>The</w:t>
      </w:r>
      <w:r w:rsidR="00640296" w:rsidRPr="00AD4644">
        <w:rPr>
          <w:rFonts w:ascii="Arial" w:hAnsi="Arial" w:cs="Arial"/>
          <w:sz w:val="24"/>
          <w:szCs w:val="24"/>
        </w:rPr>
        <w:t xml:space="preserve"> </w:t>
      </w:r>
      <w:r w:rsidR="00E077D8" w:rsidRPr="00AD4644">
        <w:rPr>
          <w:rFonts w:ascii="Arial" w:hAnsi="Arial" w:cs="Arial"/>
          <w:sz w:val="24"/>
          <w:szCs w:val="24"/>
        </w:rPr>
        <w:t>1889</w:t>
      </w:r>
      <w:r w:rsidR="00640296" w:rsidRPr="00AD4644">
        <w:rPr>
          <w:rFonts w:ascii="Arial" w:hAnsi="Arial" w:cs="Arial"/>
          <w:sz w:val="24"/>
          <w:szCs w:val="24"/>
        </w:rPr>
        <w:t xml:space="preserve"> County Series Ordnance Survey (</w:t>
      </w:r>
      <w:r w:rsidR="00806DEC">
        <w:rPr>
          <w:rFonts w:ascii="Arial" w:hAnsi="Arial" w:cs="Arial"/>
          <w:sz w:val="24"/>
          <w:szCs w:val="24"/>
        </w:rPr>
        <w:t>CS</w:t>
      </w:r>
      <w:r w:rsidR="00640296" w:rsidRPr="00AD4644">
        <w:rPr>
          <w:rFonts w:ascii="Arial" w:hAnsi="Arial" w:cs="Arial"/>
          <w:sz w:val="24"/>
          <w:szCs w:val="24"/>
        </w:rPr>
        <w:t xml:space="preserve">OS) map </w:t>
      </w:r>
      <w:r w:rsidR="00612441" w:rsidRPr="00AD4644">
        <w:rPr>
          <w:rFonts w:ascii="Arial" w:hAnsi="Arial" w:cs="Arial"/>
          <w:sz w:val="24"/>
          <w:szCs w:val="24"/>
        </w:rPr>
        <w:t xml:space="preserve">shows sections </w:t>
      </w:r>
      <w:r w:rsidR="00941ED4" w:rsidRPr="00AD4644">
        <w:rPr>
          <w:rFonts w:ascii="Arial" w:hAnsi="Arial" w:cs="Arial"/>
          <w:sz w:val="24"/>
          <w:szCs w:val="24"/>
        </w:rPr>
        <w:t>C to E and D to E as enclosed routes</w:t>
      </w:r>
      <w:r w:rsidR="002A4D0E" w:rsidRPr="00AD4644">
        <w:rPr>
          <w:rFonts w:ascii="Arial" w:hAnsi="Arial" w:cs="Arial"/>
          <w:sz w:val="24"/>
          <w:szCs w:val="24"/>
        </w:rPr>
        <w:t>. Section A to C is shown running along the top of a</w:t>
      </w:r>
      <w:r w:rsidR="00E53499" w:rsidRPr="00AD4644">
        <w:rPr>
          <w:rFonts w:ascii="Arial" w:hAnsi="Arial" w:cs="Arial"/>
          <w:sz w:val="24"/>
          <w:szCs w:val="24"/>
        </w:rPr>
        <w:t>n</w:t>
      </w:r>
      <w:r w:rsidR="002A4D0E" w:rsidRPr="00AD4644">
        <w:rPr>
          <w:rFonts w:ascii="Arial" w:hAnsi="Arial" w:cs="Arial"/>
          <w:sz w:val="24"/>
          <w:szCs w:val="24"/>
        </w:rPr>
        <w:t xml:space="preserve"> </w:t>
      </w:r>
      <w:r w:rsidR="00E53499" w:rsidRPr="00AD4644">
        <w:rPr>
          <w:rFonts w:ascii="Arial" w:hAnsi="Arial" w:cs="Arial"/>
          <w:sz w:val="24"/>
          <w:szCs w:val="24"/>
        </w:rPr>
        <w:t>em</w:t>
      </w:r>
      <w:r w:rsidR="002A4D0E" w:rsidRPr="00AD4644">
        <w:rPr>
          <w:rFonts w:ascii="Arial" w:hAnsi="Arial" w:cs="Arial"/>
          <w:sz w:val="24"/>
          <w:szCs w:val="24"/>
        </w:rPr>
        <w:t>bank</w:t>
      </w:r>
      <w:r w:rsidR="00E53499" w:rsidRPr="00AD4644">
        <w:rPr>
          <w:rFonts w:ascii="Arial" w:hAnsi="Arial" w:cs="Arial"/>
          <w:sz w:val="24"/>
          <w:szCs w:val="24"/>
        </w:rPr>
        <w:t>ment</w:t>
      </w:r>
      <w:r w:rsidR="00F35762">
        <w:rPr>
          <w:rFonts w:ascii="Arial" w:hAnsi="Arial" w:cs="Arial"/>
          <w:sz w:val="24"/>
          <w:szCs w:val="24"/>
        </w:rPr>
        <w:t>,</w:t>
      </w:r>
      <w:r w:rsidR="00167471" w:rsidRPr="00AD4644">
        <w:rPr>
          <w:rFonts w:ascii="Arial" w:hAnsi="Arial" w:cs="Arial"/>
          <w:sz w:val="24"/>
          <w:szCs w:val="24"/>
        </w:rPr>
        <w:t xml:space="preserve"> and there are no </w:t>
      </w:r>
      <w:r w:rsidR="004A4FED" w:rsidRPr="00AD4644">
        <w:rPr>
          <w:rFonts w:ascii="Arial" w:hAnsi="Arial" w:cs="Arial"/>
          <w:sz w:val="24"/>
          <w:szCs w:val="24"/>
        </w:rPr>
        <w:t>buildings along most of this section</w:t>
      </w:r>
      <w:r w:rsidR="002A4D0E" w:rsidRPr="00AD4644">
        <w:rPr>
          <w:rFonts w:ascii="Arial" w:hAnsi="Arial" w:cs="Arial"/>
          <w:sz w:val="24"/>
          <w:szCs w:val="24"/>
        </w:rPr>
        <w:t>.</w:t>
      </w:r>
      <w:r w:rsidR="00936348" w:rsidRPr="00AD4644">
        <w:rPr>
          <w:rFonts w:ascii="Arial" w:hAnsi="Arial" w:cs="Arial"/>
          <w:sz w:val="24"/>
          <w:szCs w:val="24"/>
        </w:rPr>
        <w:t xml:space="preserve"> </w:t>
      </w:r>
      <w:r w:rsidR="0051129D">
        <w:rPr>
          <w:rFonts w:ascii="Arial" w:hAnsi="Arial" w:cs="Arial"/>
          <w:sz w:val="24"/>
          <w:szCs w:val="24"/>
        </w:rPr>
        <w:t xml:space="preserve">The existing Footpath </w:t>
      </w:r>
      <w:r w:rsidR="00E53499" w:rsidRPr="00AD4644">
        <w:rPr>
          <w:rFonts w:ascii="Arial" w:hAnsi="Arial" w:cs="Arial"/>
          <w:sz w:val="24"/>
          <w:szCs w:val="24"/>
        </w:rPr>
        <w:t>37 is also shown running along the top of an embankment.</w:t>
      </w:r>
      <w:r w:rsidR="00694C72">
        <w:rPr>
          <w:rFonts w:ascii="Arial" w:hAnsi="Arial" w:cs="Arial"/>
          <w:sz w:val="24"/>
          <w:szCs w:val="24"/>
        </w:rPr>
        <w:t xml:space="preserve"> The 1906 </w:t>
      </w:r>
      <w:r w:rsidR="00806DEC">
        <w:rPr>
          <w:rFonts w:ascii="Arial" w:hAnsi="Arial" w:cs="Arial"/>
          <w:sz w:val="24"/>
          <w:szCs w:val="24"/>
        </w:rPr>
        <w:t>CS</w:t>
      </w:r>
      <w:r w:rsidR="00694C72">
        <w:rPr>
          <w:rFonts w:ascii="Arial" w:hAnsi="Arial" w:cs="Arial"/>
          <w:sz w:val="24"/>
          <w:szCs w:val="24"/>
        </w:rPr>
        <w:t xml:space="preserve">OS map shows largely the same, but there now appears to be a boundary along the bottom of the embankment </w:t>
      </w:r>
      <w:r w:rsidR="001E377F">
        <w:rPr>
          <w:rFonts w:ascii="Arial" w:hAnsi="Arial" w:cs="Arial"/>
          <w:sz w:val="24"/>
          <w:szCs w:val="24"/>
        </w:rPr>
        <w:t xml:space="preserve">on the </w:t>
      </w:r>
      <w:r w:rsidR="00356868">
        <w:rPr>
          <w:rFonts w:ascii="Arial" w:hAnsi="Arial" w:cs="Arial"/>
          <w:sz w:val="24"/>
          <w:szCs w:val="24"/>
        </w:rPr>
        <w:t>northwest</w:t>
      </w:r>
      <w:r w:rsidR="001E377F">
        <w:rPr>
          <w:rFonts w:ascii="Arial" w:hAnsi="Arial" w:cs="Arial"/>
          <w:sz w:val="24"/>
          <w:szCs w:val="24"/>
        </w:rPr>
        <w:t xml:space="preserve"> side of section A to C</w:t>
      </w:r>
    </w:p>
    <w:p w14:paraId="0DD99626" w14:textId="65AFEF88" w:rsidR="00FC05C7" w:rsidRPr="00FC05C7" w:rsidRDefault="00FC05C7" w:rsidP="00FC05C7">
      <w:pPr>
        <w:pStyle w:val="Style1"/>
        <w:numPr>
          <w:ilvl w:val="0"/>
          <w:numId w:val="0"/>
        </w:numPr>
        <w:rPr>
          <w:rFonts w:ascii="Arial" w:hAnsi="Arial" w:cs="Arial"/>
          <w:i/>
          <w:iCs/>
          <w:sz w:val="24"/>
          <w:szCs w:val="24"/>
        </w:rPr>
      </w:pPr>
      <w:r w:rsidRPr="00FC05C7">
        <w:rPr>
          <w:rFonts w:ascii="Arial" w:hAnsi="Arial" w:cs="Arial"/>
          <w:i/>
          <w:iCs/>
          <w:sz w:val="24"/>
          <w:szCs w:val="24"/>
        </w:rPr>
        <w:t>Finance Act Map</w:t>
      </w:r>
      <w:r w:rsidR="00825D88">
        <w:rPr>
          <w:rFonts w:ascii="Arial" w:hAnsi="Arial" w:cs="Arial"/>
          <w:i/>
          <w:iCs/>
          <w:sz w:val="24"/>
          <w:szCs w:val="24"/>
        </w:rPr>
        <w:t xml:space="preserve"> 1910</w:t>
      </w:r>
    </w:p>
    <w:p w14:paraId="65F82623" w14:textId="6D0B9D9F" w:rsidR="00046803" w:rsidRDefault="00C5177C" w:rsidP="00FE7F78">
      <w:pPr>
        <w:pStyle w:val="Style1"/>
        <w:rPr>
          <w:rFonts w:ascii="Arial" w:hAnsi="Arial" w:cs="Arial"/>
          <w:sz w:val="24"/>
          <w:szCs w:val="24"/>
        </w:rPr>
      </w:pPr>
      <w:r>
        <w:rPr>
          <w:rFonts w:ascii="Arial" w:hAnsi="Arial" w:cs="Arial"/>
          <w:sz w:val="24"/>
          <w:szCs w:val="24"/>
        </w:rPr>
        <w:t>The Order routes are s</w:t>
      </w:r>
      <w:r w:rsidR="00046803">
        <w:rPr>
          <w:rFonts w:ascii="Arial" w:hAnsi="Arial" w:cs="Arial"/>
          <w:sz w:val="24"/>
          <w:szCs w:val="24"/>
        </w:rPr>
        <w:t>hown excluded from the surrounding heredita</w:t>
      </w:r>
      <w:r w:rsidR="00943AF9">
        <w:rPr>
          <w:rFonts w:ascii="Arial" w:hAnsi="Arial" w:cs="Arial"/>
          <w:sz w:val="24"/>
          <w:szCs w:val="24"/>
        </w:rPr>
        <w:t>ments in the same way as other public roads and footpaths</w:t>
      </w:r>
      <w:r w:rsidR="00EB49D6">
        <w:rPr>
          <w:rFonts w:ascii="Arial" w:hAnsi="Arial" w:cs="Arial"/>
          <w:sz w:val="24"/>
          <w:szCs w:val="24"/>
        </w:rPr>
        <w:t xml:space="preserve">. </w:t>
      </w:r>
    </w:p>
    <w:p w14:paraId="763776BB" w14:textId="177AAB76" w:rsidR="00825D88" w:rsidRPr="00825D88" w:rsidRDefault="00825D88" w:rsidP="00D37CB1">
      <w:pPr>
        <w:pStyle w:val="Style1"/>
        <w:keepNext/>
        <w:numPr>
          <w:ilvl w:val="0"/>
          <w:numId w:val="0"/>
        </w:numPr>
        <w:rPr>
          <w:rFonts w:ascii="Arial" w:hAnsi="Arial" w:cs="Arial"/>
          <w:i/>
          <w:iCs/>
          <w:sz w:val="24"/>
          <w:szCs w:val="24"/>
        </w:rPr>
      </w:pPr>
      <w:r>
        <w:rPr>
          <w:rFonts w:ascii="Arial" w:hAnsi="Arial" w:cs="Arial"/>
          <w:i/>
          <w:iCs/>
          <w:sz w:val="24"/>
          <w:szCs w:val="24"/>
        </w:rPr>
        <w:t>Lindsey County Council Sandhills Act 1932</w:t>
      </w:r>
    </w:p>
    <w:p w14:paraId="7DBFC328" w14:textId="77777777" w:rsidR="00EF5F67" w:rsidRDefault="00825D88" w:rsidP="00D37CB1">
      <w:pPr>
        <w:pStyle w:val="Style1"/>
        <w:keepNext/>
        <w:rPr>
          <w:rFonts w:ascii="Arial" w:hAnsi="Arial" w:cs="Arial"/>
          <w:sz w:val="24"/>
          <w:szCs w:val="24"/>
        </w:rPr>
      </w:pPr>
      <w:r>
        <w:rPr>
          <w:rFonts w:ascii="Arial" w:hAnsi="Arial" w:cs="Arial"/>
          <w:sz w:val="24"/>
          <w:szCs w:val="24"/>
        </w:rPr>
        <w:t xml:space="preserve">The Lindsey County Council Sandhills Act 1932 </w:t>
      </w:r>
      <w:r w:rsidR="00C226A6">
        <w:rPr>
          <w:rFonts w:ascii="Arial" w:hAnsi="Arial" w:cs="Arial"/>
          <w:sz w:val="24"/>
          <w:szCs w:val="24"/>
        </w:rPr>
        <w:t xml:space="preserve">(the Sandhills Act) </w:t>
      </w:r>
      <w:r>
        <w:rPr>
          <w:rFonts w:ascii="Arial" w:hAnsi="Arial" w:cs="Arial"/>
          <w:sz w:val="24"/>
          <w:szCs w:val="24"/>
        </w:rPr>
        <w:t>was passed to secure and preserve public access to the coast</w:t>
      </w:r>
      <w:r w:rsidR="00EC6DC2">
        <w:rPr>
          <w:rFonts w:ascii="Arial" w:hAnsi="Arial" w:cs="Arial"/>
          <w:sz w:val="24"/>
          <w:szCs w:val="24"/>
        </w:rPr>
        <w:t xml:space="preserve">. </w:t>
      </w:r>
      <w:r w:rsidR="00D74E6E">
        <w:rPr>
          <w:rFonts w:ascii="Arial" w:hAnsi="Arial" w:cs="Arial"/>
          <w:sz w:val="24"/>
          <w:szCs w:val="24"/>
        </w:rPr>
        <w:t>The</w:t>
      </w:r>
      <w:r w:rsidR="00C226A6">
        <w:rPr>
          <w:rFonts w:ascii="Arial" w:hAnsi="Arial" w:cs="Arial"/>
          <w:sz w:val="24"/>
          <w:szCs w:val="24"/>
        </w:rPr>
        <w:t xml:space="preserve"> Sandhills</w:t>
      </w:r>
      <w:r w:rsidR="00D74E6E">
        <w:rPr>
          <w:rFonts w:ascii="Arial" w:hAnsi="Arial" w:cs="Arial"/>
          <w:sz w:val="24"/>
          <w:szCs w:val="24"/>
        </w:rPr>
        <w:t xml:space="preserve"> Act states the </w:t>
      </w:r>
      <w:r w:rsidR="00D74E6E">
        <w:rPr>
          <w:rFonts w:ascii="Arial" w:hAnsi="Arial" w:cs="Arial"/>
          <w:sz w:val="24"/>
          <w:szCs w:val="24"/>
        </w:rPr>
        <w:lastRenderedPageBreak/>
        <w:t xml:space="preserve">Sandhills are to be used and enjoyed by the public </w:t>
      </w:r>
      <w:r w:rsidR="0039760D">
        <w:rPr>
          <w:rFonts w:ascii="Arial" w:hAnsi="Arial" w:cs="Arial"/>
          <w:sz w:val="24"/>
          <w:szCs w:val="24"/>
        </w:rPr>
        <w:t>as an open space within the meaning of the Open Space Act 1906</w:t>
      </w:r>
      <w:r w:rsidR="00FD73D5">
        <w:rPr>
          <w:rFonts w:ascii="Arial" w:hAnsi="Arial" w:cs="Arial"/>
          <w:sz w:val="24"/>
          <w:szCs w:val="24"/>
        </w:rPr>
        <w:t xml:space="preserve">. </w:t>
      </w:r>
    </w:p>
    <w:p w14:paraId="406D4D22" w14:textId="723A8030" w:rsidR="00046803" w:rsidRPr="002704A1" w:rsidRDefault="00886713" w:rsidP="00E50731">
      <w:pPr>
        <w:pStyle w:val="Style1"/>
        <w:keepNext/>
        <w:rPr>
          <w:rFonts w:ascii="Arial" w:hAnsi="Arial" w:cs="Arial"/>
          <w:sz w:val="24"/>
          <w:szCs w:val="24"/>
        </w:rPr>
      </w:pPr>
      <w:r w:rsidRPr="002704A1">
        <w:rPr>
          <w:rFonts w:ascii="Arial" w:hAnsi="Arial" w:cs="Arial"/>
          <w:sz w:val="24"/>
          <w:szCs w:val="24"/>
        </w:rPr>
        <w:t xml:space="preserve">The </w:t>
      </w:r>
      <w:r w:rsidR="00356868" w:rsidRPr="002704A1">
        <w:rPr>
          <w:rFonts w:ascii="Arial" w:hAnsi="Arial" w:cs="Arial"/>
          <w:sz w:val="24"/>
          <w:szCs w:val="24"/>
        </w:rPr>
        <w:t>northeastern</w:t>
      </w:r>
      <w:r w:rsidRPr="002704A1">
        <w:rPr>
          <w:rFonts w:ascii="Arial" w:hAnsi="Arial" w:cs="Arial"/>
          <w:sz w:val="24"/>
          <w:szCs w:val="24"/>
        </w:rPr>
        <w:t xml:space="preserve"> end of the Order route is shown</w:t>
      </w:r>
      <w:r w:rsidR="00867A16" w:rsidRPr="002704A1">
        <w:rPr>
          <w:rFonts w:ascii="Arial" w:hAnsi="Arial" w:cs="Arial"/>
          <w:sz w:val="24"/>
          <w:szCs w:val="24"/>
        </w:rPr>
        <w:t xml:space="preserve"> on the plans accompanying the Act</w:t>
      </w:r>
      <w:r w:rsidRPr="002704A1">
        <w:rPr>
          <w:rFonts w:ascii="Arial" w:hAnsi="Arial" w:cs="Arial"/>
          <w:sz w:val="24"/>
          <w:szCs w:val="24"/>
        </w:rPr>
        <w:t xml:space="preserve"> with </w:t>
      </w:r>
      <w:r w:rsidR="00B60804">
        <w:rPr>
          <w:rFonts w:ascii="Arial" w:hAnsi="Arial" w:cs="Arial"/>
          <w:sz w:val="24"/>
          <w:szCs w:val="24"/>
        </w:rPr>
        <w:t>double dashed</w:t>
      </w:r>
      <w:r w:rsidRPr="002704A1">
        <w:rPr>
          <w:rFonts w:ascii="Arial" w:hAnsi="Arial" w:cs="Arial"/>
          <w:sz w:val="24"/>
          <w:szCs w:val="24"/>
        </w:rPr>
        <w:t xml:space="preserve"> lines </w:t>
      </w:r>
      <w:r w:rsidR="00A6580E" w:rsidRPr="002704A1">
        <w:rPr>
          <w:rFonts w:ascii="Arial" w:hAnsi="Arial" w:cs="Arial"/>
          <w:sz w:val="24"/>
          <w:szCs w:val="24"/>
        </w:rPr>
        <w:t xml:space="preserve">running over the Roman Bank and across the </w:t>
      </w:r>
      <w:r w:rsidR="002B1427" w:rsidRPr="002704A1">
        <w:rPr>
          <w:rFonts w:ascii="Arial" w:hAnsi="Arial" w:cs="Arial"/>
          <w:sz w:val="24"/>
          <w:szCs w:val="24"/>
        </w:rPr>
        <w:t>sand</w:t>
      </w:r>
      <w:r w:rsidR="00C7518A" w:rsidRPr="002704A1">
        <w:rPr>
          <w:rFonts w:ascii="Arial" w:hAnsi="Arial" w:cs="Arial"/>
          <w:sz w:val="24"/>
          <w:szCs w:val="24"/>
        </w:rPr>
        <w:t xml:space="preserve"> </w:t>
      </w:r>
      <w:r w:rsidR="002B1427" w:rsidRPr="002704A1">
        <w:rPr>
          <w:rFonts w:ascii="Arial" w:hAnsi="Arial" w:cs="Arial"/>
          <w:sz w:val="24"/>
          <w:szCs w:val="24"/>
        </w:rPr>
        <w:t>dunes and embankments.</w:t>
      </w:r>
      <w:r w:rsidR="002704A1">
        <w:rPr>
          <w:rFonts w:ascii="Arial" w:hAnsi="Arial" w:cs="Arial"/>
          <w:sz w:val="24"/>
          <w:szCs w:val="24"/>
        </w:rPr>
        <w:t xml:space="preserve"> </w:t>
      </w:r>
      <w:r w:rsidR="00751F04" w:rsidRPr="002704A1">
        <w:rPr>
          <w:rFonts w:ascii="Arial" w:hAnsi="Arial" w:cs="Arial"/>
          <w:sz w:val="24"/>
          <w:szCs w:val="24"/>
        </w:rPr>
        <w:t xml:space="preserve">The </w:t>
      </w:r>
      <w:r w:rsidR="00370160" w:rsidRPr="002704A1">
        <w:rPr>
          <w:rFonts w:ascii="Arial" w:hAnsi="Arial" w:cs="Arial"/>
          <w:sz w:val="24"/>
          <w:szCs w:val="24"/>
        </w:rPr>
        <w:t xml:space="preserve">western </w:t>
      </w:r>
      <w:r w:rsidR="00751F04" w:rsidRPr="002704A1">
        <w:rPr>
          <w:rFonts w:ascii="Arial" w:hAnsi="Arial" w:cs="Arial"/>
          <w:sz w:val="24"/>
          <w:szCs w:val="24"/>
        </w:rPr>
        <w:t>limit of the land to be acquired is at point B</w:t>
      </w:r>
      <w:r w:rsidR="001A1BE0" w:rsidRPr="002704A1">
        <w:rPr>
          <w:rFonts w:ascii="Arial" w:hAnsi="Arial" w:cs="Arial"/>
          <w:sz w:val="24"/>
          <w:szCs w:val="24"/>
        </w:rPr>
        <w:t xml:space="preserve"> and section A to B is within the </w:t>
      </w:r>
      <w:r w:rsidR="008C5F92" w:rsidRPr="002704A1">
        <w:rPr>
          <w:rFonts w:ascii="Arial" w:hAnsi="Arial" w:cs="Arial"/>
          <w:sz w:val="24"/>
          <w:szCs w:val="24"/>
        </w:rPr>
        <w:t>open space</w:t>
      </w:r>
      <w:r w:rsidR="00C263E1" w:rsidRPr="002704A1">
        <w:rPr>
          <w:rFonts w:ascii="Arial" w:hAnsi="Arial" w:cs="Arial"/>
          <w:sz w:val="24"/>
          <w:szCs w:val="24"/>
        </w:rPr>
        <w:t>. Roman Bank was not part of Sandhills but was listed under land which may be acquired.</w:t>
      </w:r>
      <w:r w:rsidR="00751F04" w:rsidRPr="002704A1">
        <w:rPr>
          <w:rFonts w:ascii="Arial" w:hAnsi="Arial" w:cs="Arial"/>
          <w:sz w:val="24"/>
          <w:szCs w:val="24"/>
        </w:rPr>
        <w:t xml:space="preserve"> </w:t>
      </w:r>
      <w:r w:rsidR="00867A16" w:rsidRPr="002704A1">
        <w:rPr>
          <w:rFonts w:ascii="Arial" w:hAnsi="Arial" w:cs="Arial"/>
          <w:sz w:val="24"/>
          <w:szCs w:val="24"/>
        </w:rPr>
        <w:t xml:space="preserve">A plan showing plots of land </w:t>
      </w:r>
      <w:r w:rsidR="001C3019" w:rsidRPr="002704A1">
        <w:rPr>
          <w:rFonts w:ascii="Arial" w:hAnsi="Arial" w:cs="Arial"/>
          <w:sz w:val="24"/>
          <w:szCs w:val="24"/>
        </w:rPr>
        <w:t xml:space="preserve">being sold indicates the land </w:t>
      </w:r>
      <w:r w:rsidR="0059567F" w:rsidRPr="002704A1">
        <w:rPr>
          <w:rFonts w:ascii="Arial" w:hAnsi="Arial" w:cs="Arial"/>
          <w:sz w:val="24"/>
          <w:szCs w:val="24"/>
        </w:rPr>
        <w:t>immediately</w:t>
      </w:r>
      <w:r w:rsidR="001C3019" w:rsidRPr="002704A1">
        <w:rPr>
          <w:rFonts w:ascii="Arial" w:hAnsi="Arial" w:cs="Arial"/>
          <w:sz w:val="24"/>
          <w:szCs w:val="24"/>
        </w:rPr>
        <w:t xml:space="preserve"> south of</w:t>
      </w:r>
      <w:r w:rsidR="0059567F" w:rsidRPr="002704A1">
        <w:rPr>
          <w:rFonts w:ascii="Arial" w:hAnsi="Arial" w:cs="Arial"/>
          <w:sz w:val="24"/>
          <w:szCs w:val="24"/>
        </w:rPr>
        <w:t xml:space="preserve"> section A to B of</w:t>
      </w:r>
      <w:r w:rsidR="001C3019" w:rsidRPr="002704A1">
        <w:rPr>
          <w:rFonts w:ascii="Arial" w:hAnsi="Arial" w:cs="Arial"/>
          <w:sz w:val="24"/>
          <w:szCs w:val="24"/>
        </w:rPr>
        <w:t xml:space="preserve"> the Order route has </w:t>
      </w:r>
      <w:r w:rsidR="001C3019" w:rsidRPr="002704A1">
        <w:rPr>
          <w:rFonts w:ascii="Arial" w:hAnsi="Arial" w:cs="Arial"/>
          <w:i/>
          <w:iCs/>
          <w:sz w:val="24"/>
          <w:szCs w:val="24"/>
        </w:rPr>
        <w:t>‘access to road by footpath’</w:t>
      </w:r>
      <w:r w:rsidR="006058E3" w:rsidRPr="002704A1">
        <w:rPr>
          <w:rFonts w:ascii="Arial" w:hAnsi="Arial" w:cs="Arial"/>
          <w:i/>
          <w:iCs/>
          <w:sz w:val="24"/>
          <w:szCs w:val="24"/>
        </w:rPr>
        <w:t xml:space="preserve"> </w:t>
      </w:r>
      <w:r w:rsidR="006058E3" w:rsidRPr="002704A1">
        <w:rPr>
          <w:rFonts w:ascii="Arial" w:hAnsi="Arial" w:cs="Arial"/>
          <w:sz w:val="24"/>
          <w:szCs w:val="24"/>
        </w:rPr>
        <w:t>which suggests the Order route is a footpath</w:t>
      </w:r>
      <w:r w:rsidR="00547F27" w:rsidRPr="002704A1">
        <w:rPr>
          <w:rFonts w:ascii="Arial" w:hAnsi="Arial" w:cs="Arial"/>
          <w:sz w:val="24"/>
          <w:szCs w:val="24"/>
        </w:rPr>
        <w:t>.</w:t>
      </w:r>
    </w:p>
    <w:p w14:paraId="106DA6BE" w14:textId="4E51BD64" w:rsidR="00567840" w:rsidRPr="00567840" w:rsidRDefault="00567840" w:rsidP="00567840">
      <w:pPr>
        <w:pStyle w:val="Style1"/>
        <w:numPr>
          <w:ilvl w:val="0"/>
          <w:numId w:val="0"/>
        </w:numPr>
        <w:rPr>
          <w:rFonts w:ascii="Arial" w:hAnsi="Arial" w:cs="Arial"/>
          <w:i/>
          <w:iCs/>
          <w:sz w:val="24"/>
          <w:szCs w:val="24"/>
        </w:rPr>
      </w:pPr>
      <w:r>
        <w:rPr>
          <w:rFonts w:ascii="Arial" w:hAnsi="Arial" w:cs="Arial"/>
          <w:i/>
          <w:iCs/>
          <w:sz w:val="24"/>
          <w:szCs w:val="24"/>
        </w:rPr>
        <w:t>Land Registry and Title Deeds</w:t>
      </w:r>
    </w:p>
    <w:p w14:paraId="0284D24B" w14:textId="5BA57F62" w:rsidR="00D36CF6" w:rsidRDefault="0035305F" w:rsidP="00417C40">
      <w:pPr>
        <w:pStyle w:val="Style1"/>
        <w:rPr>
          <w:rFonts w:ascii="Arial" w:hAnsi="Arial" w:cs="Arial"/>
          <w:sz w:val="24"/>
          <w:szCs w:val="24"/>
        </w:rPr>
      </w:pPr>
      <w:r w:rsidRPr="0035305F">
        <w:rPr>
          <w:rFonts w:ascii="Arial" w:hAnsi="Arial" w:cs="Arial"/>
          <w:sz w:val="24"/>
          <w:szCs w:val="24"/>
        </w:rPr>
        <w:t xml:space="preserve">The Land Registry Title Deeds for </w:t>
      </w:r>
      <w:r w:rsidR="004823C3">
        <w:rPr>
          <w:rFonts w:ascii="Arial" w:hAnsi="Arial" w:cs="Arial"/>
          <w:sz w:val="24"/>
          <w:szCs w:val="24"/>
        </w:rPr>
        <w:t>8 Roman Bank</w:t>
      </w:r>
      <w:r w:rsidRPr="0035305F">
        <w:rPr>
          <w:rFonts w:ascii="Arial" w:hAnsi="Arial" w:cs="Arial"/>
          <w:sz w:val="24"/>
          <w:szCs w:val="24"/>
        </w:rPr>
        <w:t xml:space="preserve"> refer to</w:t>
      </w:r>
      <w:r w:rsidR="00B60804">
        <w:rPr>
          <w:rFonts w:ascii="Arial" w:hAnsi="Arial" w:cs="Arial"/>
          <w:sz w:val="24"/>
          <w:szCs w:val="24"/>
        </w:rPr>
        <w:t xml:space="preserve"> a</w:t>
      </w:r>
      <w:r w:rsidRPr="0035305F">
        <w:rPr>
          <w:rFonts w:ascii="Arial" w:hAnsi="Arial" w:cs="Arial"/>
          <w:sz w:val="24"/>
          <w:szCs w:val="24"/>
        </w:rPr>
        <w:t xml:space="preserve"> Conveyance dated 14 July 1933 that specifies </w:t>
      </w:r>
      <w:r w:rsidRPr="0035305F">
        <w:rPr>
          <w:rFonts w:ascii="Arial" w:hAnsi="Arial" w:cs="Arial"/>
          <w:i/>
          <w:iCs/>
          <w:sz w:val="24"/>
          <w:szCs w:val="24"/>
        </w:rPr>
        <w:t>‘the purchaser will not at any time permit the said piece of land to be used as a public footpath or roadway</w:t>
      </w:r>
      <w:r w:rsidR="00077333">
        <w:rPr>
          <w:rFonts w:ascii="Arial" w:hAnsi="Arial" w:cs="Arial"/>
          <w:i/>
          <w:iCs/>
          <w:sz w:val="24"/>
          <w:szCs w:val="24"/>
        </w:rPr>
        <w:t>’</w:t>
      </w:r>
      <w:r w:rsidRPr="0035305F">
        <w:rPr>
          <w:rFonts w:ascii="Arial" w:hAnsi="Arial" w:cs="Arial"/>
          <w:i/>
          <w:iCs/>
          <w:sz w:val="24"/>
          <w:szCs w:val="24"/>
        </w:rPr>
        <w:t xml:space="preserve">. </w:t>
      </w:r>
      <w:r w:rsidRPr="0035305F">
        <w:rPr>
          <w:rFonts w:ascii="Arial" w:hAnsi="Arial" w:cs="Arial"/>
          <w:sz w:val="24"/>
          <w:szCs w:val="24"/>
        </w:rPr>
        <w:t xml:space="preserve">The purchasers also had to </w:t>
      </w:r>
      <w:r w:rsidR="00077333">
        <w:rPr>
          <w:rFonts w:ascii="Arial" w:hAnsi="Arial" w:cs="Arial"/>
          <w:i/>
          <w:iCs/>
          <w:sz w:val="24"/>
          <w:szCs w:val="24"/>
        </w:rPr>
        <w:t>‘</w:t>
      </w:r>
      <w:r w:rsidRPr="0035305F">
        <w:rPr>
          <w:rFonts w:ascii="Arial" w:hAnsi="Arial" w:cs="Arial"/>
          <w:i/>
          <w:iCs/>
          <w:sz w:val="24"/>
          <w:szCs w:val="24"/>
        </w:rPr>
        <w:t xml:space="preserve">erect and forever thereafter maintain good and sufficient boundary fences’ </w:t>
      </w:r>
      <w:r w:rsidRPr="0035305F">
        <w:rPr>
          <w:rFonts w:ascii="Arial" w:hAnsi="Arial" w:cs="Arial"/>
          <w:sz w:val="24"/>
          <w:szCs w:val="24"/>
        </w:rPr>
        <w:t>around the land conveyed</w:t>
      </w:r>
      <w:r w:rsidR="00D36CF6">
        <w:rPr>
          <w:rFonts w:ascii="Arial" w:hAnsi="Arial" w:cs="Arial"/>
          <w:sz w:val="24"/>
          <w:szCs w:val="24"/>
        </w:rPr>
        <w:t xml:space="preserve"> as marked with T</w:t>
      </w:r>
      <w:r w:rsidR="000D0AC0">
        <w:rPr>
          <w:rFonts w:ascii="Arial" w:hAnsi="Arial" w:cs="Arial"/>
          <w:sz w:val="24"/>
          <w:szCs w:val="24"/>
        </w:rPr>
        <w:t>s</w:t>
      </w:r>
      <w:r w:rsidR="00D36CF6">
        <w:rPr>
          <w:rFonts w:ascii="Arial" w:hAnsi="Arial" w:cs="Arial"/>
          <w:sz w:val="24"/>
          <w:szCs w:val="24"/>
        </w:rPr>
        <w:t xml:space="preserve"> on the Conveyance plan</w:t>
      </w:r>
      <w:r w:rsidRPr="0035305F">
        <w:rPr>
          <w:rFonts w:ascii="Arial" w:hAnsi="Arial" w:cs="Arial"/>
          <w:sz w:val="24"/>
          <w:szCs w:val="24"/>
        </w:rPr>
        <w:t xml:space="preserve">. </w:t>
      </w:r>
    </w:p>
    <w:p w14:paraId="12B4803A" w14:textId="0CBD5F2E" w:rsidR="00567840" w:rsidRPr="0035305F" w:rsidRDefault="0035305F" w:rsidP="00417C40">
      <w:pPr>
        <w:pStyle w:val="Style1"/>
        <w:rPr>
          <w:rFonts w:ascii="Arial" w:hAnsi="Arial" w:cs="Arial"/>
          <w:sz w:val="24"/>
          <w:szCs w:val="24"/>
        </w:rPr>
      </w:pPr>
      <w:r w:rsidRPr="0035305F">
        <w:rPr>
          <w:rFonts w:ascii="Arial" w:hAnsi="Arial" w:cs="Arial"/>
          <w:sz w:val="24"/>
          <w:szCs w:val="24"/>
        </w:rPr>
        <w:t>Two</w:t>
      </w:r>
      <w:r w:rsidR="00FF6EA7" w:rsidRPr="0035305F">
        <w:rPr>
          <w:rFonts w:ascii="Arial" w:hAnsi="Arial" w:cs="Arial"/>
          <w:sz w:val="24"/>
          <w:szCs w:val="24"/>
        </w:rPr>
        <w:t xml:space="preserve"> 1930</w:t>
      </w:r>
      <w:r w:rsidR="0099793C">
        <w:rPr>
          <w:rFonts w:ascii="Arial" w:hAnsi="Arial" w:cs="Arial"/>
          <w:sz w:val="24"/>
          <w:szCs w:val="24"/>
        </w:rPr>
        <w:t>s</w:t>
      </w:r>
      <w:r w:rsidR="00FF6EA7" w:rsidRPr="0035305F">
        <w:rPr>
          <w:rFonts w:ascii="Arial" w:hAnsi="Arial" w:cs="Arial"/>
          <w:sz w:val="24"/>
          <w:szCs w:val="24"/>
        </w:rPr>
        <w:t xml:space="preserve"> plan</w:t>
      </w:r>
      <w:r w:rsidRPr="0035305F">
        <w:rPr>
          <w:rFonts w:ascii="Arial" w:hAnsi="Arial" w:cs="Arial"/>
          <w:sz w:val="24"/>
          <w:szCs w:val="24"/>
        </w:rPr>
        <w:t>s</w:t>
      </w:r>
      <w:r w:rsidR="00D36CF6">
        <w:rPr>
          <w:rFonts w:ascii="Arial" w:hAnsi="Arial" w:cs="Arial"/>
          <w:sz w:val="24"/>
          <w:szCs w:val="24"/>
        </w:rPr>
        <w:t xml:space="preserve"> </w:t>
      </w:r>
      <w:r w:rsidR="000D0AC0">
        <w:rPr>
          <w:rFonts w:ascii="Arial" w:hAnsi="Arial" w:cs="Arial"/>
          <w:sz w:val="24"/>
          <w:szCs w:val="24"/>
        </w:rPr>
        <w:t>concerning</w:t>
      </w:r>
      <w:r w:rsidR="001A1EE4">
        <w:rPr>
          <w:rFonts w:ascii="Arial" w:hAnsi="Arial" w:cs="Arial"/>
          <w:sz w:val="24"/>
          <w:szCs w:val="24"/>
        </w:rPr>
        <w:t xml:space="preserve"> numbers 7 and 8 Roman Bank</w:t>
      </w:r>
      <w:r w:rsidR="00A8668D">
        <w:rPr>
          <w:rFonts w:ascii="Arial" w:hAnsi="Arial" w:cs="Arial"/>
          <w:sz w:val="24"/>
          <w:szCs w:val="24"/>
        </w:rPr>
        <w:t xml:space="preserve"> </w:t>
      </w:r>
      <w:r w:rsidR="00E16BA2" w:rsidRPr="0035305F">
        <w:rPr>
          <w:rFonts w:ascii="Arial" w:hAnsi="Arial" w:cs="Arial"/>
          <w:sz w:val="24"/>
          <w:szCs w:val="24"/>
        </w:rPr>
        <w:t xml:space="preserve">show </w:t>
      </w:r>
      <w:r w:rsidR="00A7437E" w:rsidRPr="0035305F">
        <w:rPr>
          <w:rFonts w:ascii="Arial" w:hAnsi="Arial" w:cs="Arial"/>
          <w:sz w:val="24"/>
          <w:szCs w:val="24"/>
        </w:rPr>
        <w:t xml:space="preserve">the plots of land on the </w:t>
      </w:r>
      <w:r w:rsidR="00356868" w:rsidRPr="0035305F">
        <w:rPr>
          <w:rFonts w:ascii="Arial" w:hAnsi="Arial" w:cs="Arial"/>
          <w:sz w:val="24"/>
          <w:szCs w:val="24"/>
        </w:rPr>
        <w:t>southeast</w:t>
      </w:r>
      <w:r w:rsidR="00A7437E" w:rsidRPr="0035305F">
        <w:rPr>
          <w:rFonts w:ascii="Arial" w:hAnsi="Arial" w:cs="Arial"/>
          <w:sz w:val="24"/>
          <w:szCs w:val="24"/>
        </w:rPr>
        <w:t xml:space="preserve"> side of section </w:t>
      </w:r>
      <w:r w:rsidR="00D462BA">
        <w:rPr>
          <w:rFonts w:ascii="Arial" w:hAnsi="Arial" w:cs="Arial"/>
          <w:sz w:val="24"/>
          <w:szCs w:val="24"/>
        </w:rPr>
        <w:t>B</w:t>
      </w:r>
      <w:r w:rsidR="00A7437E" w:rsidRPr="0035305F">
        <w:rPr>
          <w:rFonts w:ascii="Arial" w:hAnsi="Arial" w:cs="Arial"/>
          <w:sz w:val="24"/>
          <w:szCs w:val="24"/>
        </w:rPr>
        <w:t xml:space="preserve"> to C. </w:t>
      </w:r>
      <w:r w:rsidR="00695797" w:rsidRPr="0035305F">
        <w:rPr>
          <w:rFonts w:ascii="Arial" w:hAnsi="Arial" w:cs="Arial"/>
          <w:sz w:val="24"/>
          <w:szCs w:val="24"/>
        </w:rPr>
        <w:t>T</w:t>
      </w:r>
      <w:r w:rsidR="0099793C">
        <w:rPr>
          <w:rFonts w:ascii="Arial" w:hAnsi="Arial" w:cs="Arial"/>
          <w:sz w:val="24"/>
          <w:szCs w:val="24"/>
        </w:rPr>
        <w:t>here are T</w:t>
      </w:r>
      <w:r w:rsidR="00695797" w:rsidRPr="0035305F">
        <w:rPr>
          <w:rFonts w:ascii="Arial" w:hAnsi="Arial" w:cs="Arial"/>
          <w:sz w:val="24"/>
          <w:szCs w:val="24"/>
        </w:rPr>
        <w:t xml:space="preserve">s </w:t>
      </w:r>
      <w:r w:rsidR="00A8668D">
        <w:rPr>
          <w:rFonts w:ascii="Arial" w:hAnsi="Arial" w:cs="Arial"/>
          <w:sz w:val="24"/>
          <w:szCs w:val="24"/>
        </w:rPr>
        <w:t>along the</w:t>
      </w:r>
      <w:r w:rsidR="00695797" w:rsidRPr="0035305F">
        <w:rPr>
          <w:rFonts w:ascii="Arial" w:hAnsi="Arial" w:cs="Arial"/>
          <w:sz w:val="24"/>
          <w:szCs w:val="24"/>
        </w:rPr>
        <w:t xml:space="preserve"> </w:t>
      </w:r>
      <w:r w:rsidR="00CE7480">
        <w:rPr>
          <w:rFonts w:ascii="Arial" w:hAnsi="Arial" w:cs="Arial"/>
          <w:sz w:val="24"/>
          <w:szCs w:val="24"/>
        </w:rPr>
        <w:t xml:space="preserve">edge </w:t>
      </w:r>
      <w:r w:rsidR="00695797" w:rsidRPr="0035305F">
        <w:rPr>
          <w:rFonts w:ascii="Arial" w:hAnsi="Arial" w:cs="Arial"/>
          <w:sz w:val="24"/>
          <w:szCs w:val="24"/>
        </w:rPr>
        <w:t>of the plots</w:t>
      </w:r>
      <w:r w:rsidR="0099793C">
        <w:rPr>
          <w:rFonts w:ascii="Arial" w:hAnsi="Arial" w:cs="Arial"/>
          <w:sz w:val="24"/>
          <w:szCs w:val="24"/>
        </w:rPr>
        <w:t xml:space="preserve"> </w:t>
      </w:r>
      <w:r w:rsidR="00352774">
        <w:rPr>
          <w:rFonts w:ascii="Arial" w:hAnsi="Arial" w:cs="Arial"/>
          <w:sz w:val="24"/>
          <w:szCs w:val="24"/>
        </w:rPr>
        <w:t xml:space="preserve">along the bottom of Roman Bank </w:t>
      </w:r>
      <w:r w:rsidR="00CE7480">
        <w:rPr>
          <w:rFonts w:ascii="Arial" w:hAnsi="Arial" w:cs="Arial"/>
          <w:sz w:val="24"/>
          <w:szCs w:val="24"/>
        </w:rPr>
        <w:t>that</w:t>
      </w:r>
      <w:r w:rsidR="00695797" w:rsidRPr="0035305F">
        <w:rPr>
          <w:rFonts w:ascii="Arial" w:hAnsi="Arial" w:cs="Arial"/>
          <w:sz w:val="24"/>
          <w:szCs w:val="24"/>
        </w:rPr>
        <w:t xml:space="preserve"> </w:t>
      </w:r>
      <w:r w:rsidR="00A8668D">
        <w:rPr>
          <w:rFonts w:ascii="Arial" w:hAnsi="Arial" w:cs="Arial"/>
          <w:sz w:val="24"/>
          <w:szCs w:val="24"/>
        </w:rPr>
        <w:t>appear to be whe</w:t>
      </w:r>
      <w:r w:rsidR="00CE7480">
        <w:rPr>
          <w:rFonts w:ascii="Arial" w:hAnsi="Arial" w:cs="Arial"/>
          <w:sz w:val="24"/>
          <w:szCs w:val="24"/>
        </w:rPr>
        <w:t xml:space="preserve">re </w:t>
      </w:r>
      <w:r w:rsidR="00F46697">
        <w:rPr>
          <w:rFonts w:ascii="Arial" w:hAnsi="Arial" w:cs="Arial"/>
          <w:sz w:val="24"/>
          <w:szCs w:val="24"/>
        </w:rPr>
        <w:t>fences were required</w:t>
      </w:r>
      <w:r w:rsidR="00352774">
        <w:rPr>
          <w:rFonts w:ascii="Arial" w:hAnsi="Arial" w:cs="Arial"/>
          <w:sz w:val="24"/>
          <w:szCs w:val="24"/>
        </w:rPr>
        <w:t>. This</w:t>
      </w:r>
      <w:r w:rsidR="00695797" w:rsidRPr="0035305F">
        <w:rPr>
          <w:rFonts w:ascii="Arial" w:hAnsi="Arial" w:cs="Arial"/>
          <w:sz w:val="24"/>
          <w:szCs w:val="24"/>
        </w:rPr>
        <w:t xml:space="preserve"> suggest</w:t>
      </w:r>
      <w:r w:rsidR="00352774">
        <w:rPr>
          <w:rFonts w:ascii="Arial" w:hAnsi="Arial" w:cs="Arial"/>
          <w:sz w:val="24"/>
          <w:szCs w:val="24"/>
        </w:rPr>
        <w:t>s</w:t>
      </w:r>
      <w:r w:rsidR="00695797" w:rsidRPr="0035305F">
        <w:rPr>
          <w:rFonts w:ascii="Arial" w:hAnsi="Arial" w:cs="Arial"/>
          <w:sz w:val="24"/>
          <w:szCs w:val="24"/>
        </w:rPr>
        <w:t xml:space="preserve"> Roman Bank</w:t>
      </w:r>
      <w:r w:rsidR="0099793C">
        <w:rPr>
          <w:rFonts w:ascii="Arial" w:hAnsi="Arial" w:cs="Arial"/>
          <w:sz w:val="24"/>
          <w:szCs w:val="24"/>
        </w:rPr>
        <w:t xml:space="preserve"> </w:t>
      </w:r>
      <w:r w:rsidR="00DA4A1C">
        <w:rPr>
          <w:rFonts w:ascii="Arial" w:hAnsi="Arial" w:cs="Arial"/>
          <w:sz w:val="24"/>
          <w:szCs w:val="24"/>
        </w:rPr>
        <w:t>was</w:t>
      </w:r>
      <w:r w:rsidR="0099793C">
        <w:rPr>
          <w:rFonts w:ascii="Arial" w:hAnsi="Arial" w:cs="Arial"/>
          <w:sz w:val="24"/>
          <w:szCs w:val="24"/>
        </w:rPr>
        <w:t xml:space="preserve"> not conveyed with the plots</w:t>
      </w:r>
      <w:r w:rsidR="00695797" w:rsidRPr="0035305F">
        <w:rPr>
          <w:rFonts w:ascii="Arial" w:hAnsi="Arial" w:cs="Arial"/>
          <w:sz w:val="24"/>
          <w:szCs w:val="24"/>
        </w:rPr>
        <w:t>.</w:t>
      </w:r>
      <w:r w:rsidR="00DA1B2C">
        <w:rPr>
          <w:rFonts w:ascii="Arial" w:hAnsi="Arial" w:cs="Arial"/>
          <w:sz w:val="24"/>
          <w:szCs w:val="24"/>
        </w:rPr>
        <w:t xml:space="preserve"> A building line is also indicate</w:t>
      </w:r>
      <w:r w:rsidR="00DA1B2C" w:rsidRPr="0041211E">
        <w:rPr>
          <w:rFonts w:ascii="Arial" w:hAnsi="Arial" w:cs="Arial"/>
          <w:color w:val="000000" w:themeColor="text1"/>
          <w:sz w:val="24"/>
          <w:szCs w:val="24"/>
        </w:rPr>
        <w:t xml:space="preserve">d 10 </w:t>
      </w:r>
      <w:r w:rsidR="00DA1B2C">
        <w:rPr>
          <w:rFonts w:ascii="Arial" w:hAnsi="Arial" w:cs="Arial"/>
          <w:sz w:val="24"/>
          <w:szCs w:val="24"/>
        </w:rPr>
        <w:t>feet from the fence and</w:t>
      </w:r>
      <w:r w:rsidR="00071524">
        <w:rPr>
          <w:rFonts w:ascii="Arial" w:hAnsi="Arial" w:cs="Arial"/>
          <w:sz w:val="24"/>
          <w:szCs w:val="24"/>
        </w:rPr>
        <w:t xml:space="preserve"> the</w:t>
      </w:r>
      <w:r w:rsidR="00DA1B2C">
        <w:rPr>
          <w:rFonts w:ascii="Arial" w:hAnsi="Arial" w:cs="Arial"/>
          <w:sz w:val="24"/>
          <w:szCs w:val="24"/>
        </w:rPr>
        <w:t xml:space="preserve"> base of the </w:t>
      </w:r>
      <w:r w:rsidR="009F07B4">
        <w:rPr>
          <w:rFonts w:ascii="Arial" w:hAnsi="Arial" w:cs="Arial"/>
          <w:sz w:val="24"/>
          <w:szCs w:val="24"/>
        </w:rPr>
        <w:t>embankment</w:t>
      </w:r>
      <w:r w:rsidR="00EB49D6">
        <w:rPr>
          <w:rFonts w:ascii="Arial" w:hAnsi="Arial" w:cs="Arial"/>
          <w:sz w:val="24"/>
          <w:szCs w:val="24"/>
        </w:rPr>
        <w:t xml:space="preserve">. </w:t>
      </w:r>
    </w:p>
    <w:p w14:paraId="75A50C97" w14:textId="685C43BA" w:rsidR="007A613D" w:rsidRPr="0074003B" w:rsidRDefault="00171A40" w:rsidP="0074003B">
      <w:pPr>
        <w:pStyle w:val="Style1"/>
        <w:rPr>
          <w:rFonts w:ascii="Arial" w:hAnsi="Arial" w:cs="Arial"/>
          <w:sz w:val="24"/>
          <w:szCs w:val="24"/>
        </w:rPr>
      </w:pPr>
      <w:r>
        <w:rPr>
          <w:rFonts w:ascii="Arial" w:hAnsi="Arial" w:cs="Arial"/>
          <w:sz w:val="24"/>
          <w:szCs w:val="24"/>
        </w:rPr>
        <w:t xml:space="preserve">Land Registry documents show section </w:t>
      </w:r>
      <w:r w:rsidR="00F5449E">
        <w:rPr>
          <w:rFonts w:ascii="Arial" w:hAnsi="Arial" w:cs="Arial"/>
          <w:sz w:val="24"/>
          <w:szCs w:val="24"/>
        </w:rPr>
        <w:t>A to B is owned by the Parish Council.</w:t>
      </w:r>
      <w:r w:rsidR="00E336C5">
        <w:rPr>
          <w:rFonts w:ascii="Arial" w:hAnsi="Arial" w:cs="Arial"/>
          <w:sz w:val="24"/>
          <w:szCs w:val="24"/>
        </w:rPr>
        <w:t xml:space="preserve"> The rest of the Order routes are not registered with </w:t>
      </w:r>
      <w:r w:rsidR="00A71E3F">
        <w:rPr>
          <w:rFonts w:ascii="Arial" w:hAnsi="Arial" w:cs="Arial"/>
          <w:sz w:val="24"/>
          <w:szCs w:val="24"/>
        </w:rPr>
        <w:t xml:space="preserve">the </w:t>
      </w:r>
      <w:r w:rsidR="00E336C5">
        <w:rPr>
          <w:rFonts w:ascii="Arial" w:hAnsi="Arial" w:cs="Arial"/>
          <w:sz w:val="24"/>
          <w:szCs w:val="24"/>
        </w:rPr>
        <w:t>Land Registry</w:t>
      </w:r>
      <w:r w:rsidR="009161A9">
        <w:rPr>
          <w:rFonts w:ascii="Arial" w:hAnsi="Arial" w:cs="Arial"/>
          <w:sz w:val="24"/>
          <w:szCs w:val="24"/>
        </w:rPr>
        <w:t>,</w:t>
      </w:r>
      <w:r w:rsidR="005522B9">
        <w:rPr>
          <w:rFonts w:ascii="Arial" w:hAnsi="Arial" w:cs="Arial"/>
          <w:sz w:val="24"/>
          <w:szCs w:val="24"/>
        </w:rPr>
        <w:t xml:space="preserve"> but most of the adjoining properties are</w:t>
      </w:r>
      <w:r w:rsidR="00E336C5">
        <w:rPr>
          <w:rFonts w:ascii="Arial" w:hAnsi="Arial" w:cs="Arial"/>
          <w:sz w:val="24"/>
          <w:szCs w:val="24"/>
        </w:rPr>
        <w:t xml:space="preserve">. </w:t>
      </w:r>
    </w:p>
    <w:p w14:paraId="066C301E" w14:textId="60D67738" w:rsidR="000056CF" w:rsidRPr="000056CF" w:rsidRDefault="000056CF" w:rsidP="000056CF">
      <w:pPr>
        <w:pStyle w:val="Style1"/>
        <w:numPr>
          <w:ilvl w:val="0"/>
          <w:numId w:val="0"/>
        </w:numPr>
        <w:rPr>
          <w:rFonts w:ascii="Arial" w:hAnsi="Arial" w:cs="Arial"/>
          <w:i/>
          <w:iCs/>
          <w:sz w:val="24"/>
          <w:szCs w:val="24"/>
        </w:rPr>
      </w:pPr>
      <w:r>
        <w:rPr>
          <w:rFonts w:ascii="Arial" w:hAnsi="Arial" w:cs="Arial"/>
          <w:i/>
          <w:iCs/>
          <w:sz w:val="24"/>
          <w:szCs w:val="24"/>
        </w:rPr>
        <w:t xml:space="preserve">Photographs </w:t>
      </w:r>
    </w:p>
    <w:p w14:paraId="429C5675" w14:textId="6B7F0333" w:rsidR="00EB14B4" w:rsidRDefault="00C13386" w:rsidP="00FE7F78">
      <w:pPr>
        <w:pStyle w:val="Style1"/>
        <w:rPr>
          <w:rFonts w:ascii="Arial" w:hAnsi="Arial" w:cs="Arial"/>
          <w:sz w:val="24"/>
          <w:szCs w:val="24"/>
        </w:rPr>
      </w:pPr>
      <w:r>
        <w:rPr>
          <w:rFonts w:ascii="Arial" w:hAnsi="Arial" w:cs="Arial"/>
          <w:sz w:val="24"/>
          <w:szCs w:val="24"/>
        </w:rPr>
        <w:t xml:space="preserve">Historic photographs </w:t>
      </w:r>
      <w:r w:rsidR="009161A9">
        <w:rPr>
          <w:rFonts w:ascii="Arial" w:hAnsi="Arial" w:cs="Arial"/>
          <w:sz w:val="24"/>
          <w:szCs w:val="24"/>
        </w:rPr>
        <w:t>circa</w:t>
      </w:r>
      <w:r>
        <w:rPr>
          <w:rFonts w:ascii="Arial" w:hAnsi="Arial" w:cs="Arial"/>
          <w:sz w:val="24"/>
          <w:szCs w:val="24"/>
        </w:rPr>
        <w:t xml:space="preserve"> 1955 </w:t>
      </w:r>
      <w:r w:rsidR="009A2E24">
        <w:rPr>
          <w:rFonts w:ascii="Arial" w:hAnsi="Arial" w:cs="Arial"/>
          <w:sz w:val="24"/>
          <w:szCs w:val="24"/>
        </w:rPr>
        <w:t xml:space="preserve">show the western end </w:t>
      </w:r>
      <w:r w:rsidR="00A9112D">
        <w:rPr>
          <w:rFonts w:ascii="Arial" w:hAnsi="Arial" w:cs="Arial"/>
          <w:sz w:val="24"/>
          <w:szCs w:val="24"/>
        </w:rPr>
        <w:t>o</w:t>
      </w:r>
      <w:r w:rsidR="009A2E24">
        <w:rPr>
          <w:rFonts w:ascii="Arial" w:hAnsi="Arial" w:cs="Arial"/>
          <w:sz w:val="24"/>
          <w:szCs w:val="24"/>
        </w:rPr>
        <w:t>f the Order route</w:t>
      </w:r>
      <w:r w:rsidR="009161A9">
        <w:rPr>
          <w:rFonts w:ascii="Arial" w:hAnsi="Arial" w:cs="Arial"/>
          <w:sz w:val="24"/>
          <w:szCs w:val="24"/>
        </w:rPr>
        <w:t>,</w:t>
      </w:r>
      <w:r w:rsidR="009A2E24">
        <w:rPr>
          <w:rFonts w:ascii="Arial" w:hAnsi="Arial" w:cs="Arial"/>
          <w:sz w:val="24"/>
          <w:szCs w:val="24"/>
        </w:rPr>
        <w:t xml:space="preserve"> indicating it was possible to access the Order route from the </w:t>
      </w:r>
      <w:r w:rsidR="00356868">
        <w:rPr>
          <w:rFonts w:ascii="Arial" w:hAnsi="Arial" w:cs="Arial"/>
          <w:sz w:val="24"/>
          <w:szCs w:val="24"/>
        </w:rPr>
        <w:t>beach.</w:t>
      </w:r>
    </w:p>
    <w:p w14:paraId="764BDA8C" w14:textId="3D27AFDB" w:rsidR="000056CF" w:rsidRDefault="000056CF" w:rsidP="00FE7F78">
      <w:pPr>
        <w:pStyle w:val="Style1"/>
        <w:rPr>
          <w:rFonts w:ascii="Arial" w:hAnsi="Arial" w:cs="Arial"/>
          <w:sz w:val="24"/>
          <w:szCs w:val="24"/>
        </w:rPr>
      </w:pPr>
      <w:r>
        <w:rPr>
          <w:rFonts w:ascii="Arial" w:hAnsi="Arial" w:cs="Arial"/>
          <w:sz w:val="24"/>
          <w:szCs w:val="24"/>
        </w:rPr>
        <w:t xml:space="preserve">An aerial photograph from 1960 shows </w:t>
      </w:r>
      <w:r w:rsidR="008207AD">
        <w:rPr>
          <w:rFonts w:ascii="Arial" w:hAnsi="Arial" w:cs="Arial"/>
          <w:sz w:val="24"/>
          <w:szCs w:val="24"/>
        </w:rPr>
        <w:t xml:space="preserve">section </w:t>
      </w:r>
      <w:r w:rsidR="005F3C4B">
        <w:rPr>
          <w:rFonts w:ascii="Arial" w:hAnsi="Arial" w:cs="Arial"/>
          <w:sz w:val="24"/>
          <w:szCs w:val="24"/>
        </w:rPr>
        <w:t>A to D</w:t>
      </w:r>
      <w:r w:rsidR="00EC546A">
        <w:rPr>
          <w:rFonts w:ascii="Arial" w:hAnsi="Arial" w:cs="Arial"/>
          <w:sz w:val="24"/>
          <w:szCs w:val="24"/>
        </w:rPr>
        <w:t xml:space="preserve">, </w:t>
      </w:r>
      <w:r w:rsidR="005F3C4B">
        <w:rPr>
          <w:rFonts w:ascii="Arial" w:hAnsi="Arial" w:cs="Arial"/>
          <w:sz w:val="24"/>
          <w:szCs w:val="24"/>
        </w:rPr>
        <w:t xml:space="preserve">and </w:t>
      </w:r>
      <w:r w:rsidR="008A21E9">
        <w:rPr>
          <w:rFonts w:ascii="Arial" w:hAnsi="Arial" w:cs="Arial"/>
          <w:sz w:val="24"/>
          <w:szCs w:val="24"/>
        </w:rPr>
        <w:t xml:space="preserve">it </w:t>
      </w:r>
      <w:r w:rsidR="005F3C4B">
        <w:rPr>
          <w:rFonts w:ascii="Arial" w:hAnsi="Arial" w:cs="Arial"/>
          <w:sz w:val="24"/>
          <w:szCs w:val="24"/>
        </w:rPr>
        <w:t>does not appear to have any structures</w:t>
      </w:r>
      <w:r w:rsidR="00EC546A">
        <w:rPr>
          <w:rFonts w:ascii="Arial" w:hAnsi="Arial" w:cs="Arial"/>
          <w:sz w:val="24"/>
          <w:szCs w:val="24"/>
        </w:rPr>
        <w:t xml:space="preserve"> or obstructions</w:t>
      </w:r>
      <w:r w:rsidR="005F3C4B">
        <w:rPr>
          <w:rFonts w:ascii="Arial" w:hAnsi="Arial" w:cs="Arial"/>
          <w:sz w:val="24"/>
          <w:szCs w:val="24"/>
        </w:rPr>
        <w:t xml:space="preserve"> along it. The photograph is not clear enough to </w:t>
      </w:r>
      <w:r w:rsidR="00E37E1A">
        <w:rPr>
          <w:rFonts w:ascii="Arial" w:hAnsi="Arial" w:cs="Arial"/>
          <w:sz w:val="24"/>
          <w:szCs w:val="24"/>
        </w:rPr>
        <w:t xml:space="preserve">see section </w:t>
      </w:r>
      <w:r w:rsidR="008F0753">
        <w:rPr>
          <w:rFonts w:ascii="Arial" w:hAnsi="Arial" w:cs="Arial"/>
          <w:sz w:val="24"/>
          <w:szCs w:val="24"/>
        </w:rPr>
        <w:t>C to E</w:t>
      </w:r>
    </w:p>
    <w:p w14:paraId="04E90CB9" w14:textId="3B958283" w:rsidR="00905EF4" w:rsidRPr="00905EF4" w:rsidRDefault="00905EF4" w:rsidP="00905EF4">
      <w:pPr>
        <w:pStyle w:val="Style1"/>
        <w:numPr>
          <w:ilvl w:val="0"/>
          <w:numId w:val="0"/>
        </w:numPr>
        <w:rPr>
          <w:rFonts w:ascii="Arial" w:hAnsi="Arial" w:cs="Arial"/>
          <w:i/>
          <w:iCs/>
          <w:sz w:val="24"/>
          <w:szCs w:val="24"/>
        </w:rPr>
      </w:pPr>
      <w:r>
        <w:rPr>
          <w:rFonts w:ascii="Arial" w:hAnsi="Arial" w:cs="Arial"/>
          <w:i/>
          <w:iCs/>
          <w:sz w:val="24"/>
          <w:szCs w:val="24"/>
        </w:rPr>
        <w:t>The Definitive Map</w:t>
      </w:r>
    </w:p>
    <w:p w14:paraId="0BBD2B24" w14:textId="3B31A980" w:rsidR="00547F27" w:rsidRDefault="00EE563F" w:rsidP="00FE7F78">
      <w:pPr>
        <w:pStyle w:val="Style1"/>
        <w:rPr>
          <w:rFonts w:ascii="Arial" w:hAnsi="Arial" w:cs="Arial"/>
          <w:sz w:val="24"/>
          <w:szCs w:val="24"/>
        </w:rPr>
      </w:pPr>
      <w:r>
        <w:rPr>
          <w:rFonts w:ascii="Arial" w:hAnsi="Arial" w:cs="Arial"/>
          <w:sz w:val="24"/>
          <w:szCs w:val="24"/>
        </w:rPr>
        <w:t xml:space="preserve">The Definitive Map </w:t>
      </w:r>
      <w:r w:rsidR="00B6732C">
        <w:rPr>
          <w:rFonts w:ascii="Arial" w:hAnsi="Arial" w:cs="Arial"/>
          <w:sz w:val="24"/>
          <w:szCs w:val="24"/>
        </w:rPr>
        <w:t xml:space="preserve">(DM) </w:t>
      </w:r>
      <w:r>
        <w:rPr>
          <w:rFonts w:ascii="Arial" w:hAnsi="Arial" w:cs="Arial"/>
          <w:sz w:val="24"/>
          <w:szCs w:val="24"/>
        </w:rPr>
        <w:t xml:space="preserve">shows Public Footpath No. 36 running between Roman Bank and the Promenade. </w:t>
      </w:r>
      <w:r w:rsidR="0022632A">
        <w:rPr>
          <w:rFonts w:ascii="Arial" w:hAnsi="Arial" w:cs="Arial"/>
          <w:sz w:val="24"/>
          <w:szCs w:val="24"/>
        </w:rPr>
        <w:t xml:space="preserve">This would </w:t>
      </w:r>
      <w:r w:rsidR="00900C1A">
        <w:rPr>
          <w:rFonts w:ascii="Arial" w:hAnsi="Arial" w:cs="Arial"/>
          <w:sz w:val="24"/>
          <w:szCs w:val="24"/>
        </w:rPr>
        <w:t>suggest</w:t>
      </w:r>
      <w:r w:rsidR="0022632A">
        <w:rPr>
          <w:rFonts w:ascii="Arial" w:hAnsi="Arial" w:cs="Arial"/>
          <w:sz w:val="24"/>
          <w:szCs w:val="24"/>
        </w:rPr>
        <w:t xml:space="preserve"> that public rights </w:t>
      </w:r>
      <w:r w:rsidR="00CA18D5">
        <w:rPr>
          <w:rFonts w:ascii="Arial" w:hAnsi="Arial" w:cs="Arial"/>
          <w:sz w:val="24"/>
          <w:szCs w:val="24"/>
        </w:rPr>
        <w:t>of at least footpath status</w:t>
      </w:r>
      <w:r w:rsidR="0022632A">
        <w:rPr>
          <w:rFonts w:ascii="Arial" w:hAnsi="Arial" w:cs="Arial"/>
          <w:sz w:val="24"/>
          <w:szCs w:val="24"/>
        </w:rPr>
        <w:t xml:space="preserve"> </w:t>
      </w:r>
      <w:r w:rsidR="00CA18D5">
        <w:rPr>
          <w:rFonts w:ascii="Arial" w:hAnsi="Arial" w:cs="Arial"/>
          <w:sz w:val="24"/>
          <w:szCs w:val="24"/>
        </w:rPr>
        <w:t xml:space="preserve">exist </w:t>
      </w:r>
      <w:r w:rsidR="0022632A">
        <w:rPr>
          <w:rFonts w:ascii="Arial" w:hAnsi="Arial" w:cs="Arial"/>
          <w:sz w:val="24"/>
          <w:szCs w:val="24"/>
        </w:rPr>
        <w:t>along Roman Ban</w:t>
      </w:r>
      <w:r w:rsidR="001B4D59">
        <w:rPr>
          <w:rFonts w:ascii="Arial" w:hAnsi="Arial" w:cs="Arial"/>
          <w:sz w:val="24"/>
          <w:szCs w:val="24"/>
        </w:rPr>
        <w:t>k</w:t>
      </w:r>
      <w:r w:rsidR="0022632A">
        <w:rPr>
          <w:rFonts w:ascii="Arial" w:hAnsi="Arial" w:cs="Arial"/>
          <w:sz w:val="24"/>
          <w:szCs w:val="24"/>
        </w:rPr>
        <w:t xml:space="preserve">. </w:t>
      </w:r>
      <w:r w:rsidR="00E56BA7">
        <w:rPr>
          <w:rFonts w:ascii="Arial" w:hAnsi="Arial" w:cs="Arial"/>
          <w:sz w:val="24"/>
          <w:szCs w:val="24"/>
        </w:rPr>
        <w:t>Vehicular rights</w:t>
      </w:r>
      <w:r w:rsidR="001B4D59">
        <w:rPr>
          <w:rFonts w:ascii="Arial" w:hAnsi="Arial" w:cs="Arial"/>
          <w:sz w:val="24"/>
          <w:szCs w:val="24"/>
        </w:rPr>
        <w:t xml:space="preserve"> were </w:t>
      </w:r>
      <w:r w:rsidR="0022632A">
        <w:rPr>
          <w:rFonts w:ascii="Arial" w:hAnsi="Arial" w:cs="Arial"/>
          <w:sz w:val="24"/>
          <w:szCs w:val="24"/>
        </w:rPr>
        <w:t xml:space="preserve">not required to be shown on the </w:t>
      </w:r>
      <w:r w:rsidR="00B6732C">
        <w:rPr>
          <w:rFonts w:ascii="Arial" w:hAnsi="Arial" w:cs="Arial"/>
          <w:sz w:val="24"/>
          <w:szCs w:val="24"/>
        </w:rPr>
        <w:t>DM</w:t>
      </w:r>
      <w:r>
        <w:rPr>
          <w:rFonts w:ascii="Arial" w:hAnsi="Arial" w:cs="Arial"/>
          <w:sz w:val="24"/>
          <w:szCs w:val="24"/>
        </w:rPr>
        <w:t>.</w:t>
      </w:r>
      <w:r w:rsidR="00BB339D">
        <w:rPr>
          <w:rFonts w:ascii="Arial" w:hAnsi="Arial" w:cs="Arial"/>
          <w:sz w:val="24"/>
          <w:szCs w:val="24"/>
        </w:rPr>
        <w:t xml:space="preserve"> Therefore, the omission of Roman Bank from the DM</w:t>
      </w:r>
      <w:r w:rsidR="00D55659">
        <w:rPr>
          <w:rFonts w:ascii="Arial" w:hAnsi="Arial" w:cs="Arial"/>
          <w:sz w:val="24"/>
          <w:szCs w:val="24"/>
        </w:rPr>
        <w:t xml:space="preserve"> </w:t>
      </w:r>
      <w:r w:rsidR="00A5724A">
        <w:rPr>
          <w:rFonts w:ascii="Arial" w:hAnsi="Arial" w:cs="Arial"/>
          <w:sz w:val="24"/>
          <w:szCs w:val="24"/>
        </w:rPr>
        <w:t>could suggest public vehicular rights</w:t>
      </w:r>
      <w:r w:rsidR="00792C7A">
        <w:rPr>
          <w:rFonts w:ascii="Arial" w:hAnsi="Arial" w:cs="Arial"/>
          <w:sz w:val="24"/>
          <w:szCs w:val="24"/>
        </w:rPr>
        <w:t xml:space="preserve">. </w:t>
      </w:r>
    </w:p>
    <w:p w14:paraId="0E528158" w14:textId="0327D0D4" w:rsidR="006F4570" w:rsidRPr="006F4570" w:rsidRDefault="006F4570" w:rsidP="006F4570">
      <w:pPr>
        <w:pStyle w:val="Style1"/>
        <w:numPr>
          <w:ilvl w:val="0"/>
          <w:numId w:val="0"/>
        </w:numPr>
        <w:rPr>
          <w:rFonts w:ascii="Arial" w:hAnsi="Arial" w:cs="Arial"/>
          <w:i/>
          <w:iCs/>
          <w:sz w:val="24"/>
          <w:szCs w:val="24"/>
        </w:rPr>
      </w:pPr>
      <w:r>
        <w:rPr>
          <w:rFonts w:ascii="Arial" w:hAnsi="Arial" w:cs="Arial"/>
          <w:i/>
          <w:iCs/>
          <w:sz w:val="24"/>
          <w:szCs w:val="24"/>
        </w:rPr>
        <w:t>Planning Documents</w:t>
      </w:r>
    </w:p>
    <w:p w14:paraId="5FFB1324" w14:textId="5F625A38" w:rsidR="006F4570" w:rsidRPr="00547F27" w:rsidRDefault="006F4570" w:rsidP="00FE7F78">
      <w:pPr>
        <w:pStyle w:val="Style1"/>
        <w:rPr>
          <w:rFonts w:ascii="Arial" w:hAnsi="Arial" w:cs="Arial"/>
          <w:sz w:val="24"/>
          <w:szCs w:val="24"/>
        </w:rPr>
      </w:pPr>
      <w:r>
        <w:rPr>
          <w:rFonts w:ascii="Arial" w:hAnsi="Arial" w:cs="Arial"/>
          <w:sz w:val="24"/>
          <w:szCs w:val="24"/>
        </w:rPr>
        <w:t>Planning permission</w:t>
      </w:r>
      <w:r w:rsidR="00CE1B9B">
        <w:rPr>
          <w:rFonts w:ascii="Arial" w:hAnsi="Arial" w:cs="Arial"/>
          <w:sz w:val="24"/>
          <w:szCs w:val="24"/>
        </w:rPr>
        <w:t xml:space="preserve"> was granted</w:t>
      </w:r>
      <w:r>
        <w:rPr>
          <w:rFonts w:ascii="Arial" w:hAnsi="Arial" w:cs="Arial"/>
          <w:sz w:val="24"/>
          <w:szCs w:val="24"/>
        </w:rPr>
        <w:t xml:space="preserve"> for </w:t>
      </w:r>
      <w:r w:rsidR="0080746D">
        <w:rPr>
          <w:rFonts w:ascii="Arial" w:hAnsi="Arial" w:cs="Arial"/>
          <w:sz w:val="24"/>
          <w:szCs w:val="24"/>
        </w:rPr>
        <w:t>a new supported footpath and access ramps to improve the existing footway</w:t>
      </w:r>
      <w:r w:rsidR="009C3A32">
        <w:rPr>
          <w:rFonts w:ascii="Arial" w:hAnsi="Arial" w:cs="Arial"/>
          <w:sz w:val="24"/>
          <w:szCs w:val="24"/>
        </w:rPr>
        <w:t xml:space="preserve"> fo</w:t>
      </w:r>
      <w:r w:rsidR="001615C8">
        <w:rPr>
          <w:rFonts w:ascii="Arial" w:hAnsi="Arial" w:cs="Arial"/>
          <w:sz w:val="24"/>
          <w:szCs w:val="24"/>
        </w:rPr>
        <w:t>r</w:t>
      </w:r>
      <w:r w:rsidR="009C3A32">
        <w:rPr>
          <w:rFonts w:ascii="Arial" w:hAnsi="Arial" w:cs="Arial"/>
          <w:sz w:val="24"/>
          <w:szCs w:val="24"/>
        </w:rPr>
        <w:t xml:space="preserve"> the England Coast Path </w:t>
      </w:r>
      <w:r w:rsidR="00CE1B9B">
        <w:rPr>
          <w:rFonts w:ascii="Arial" w:hAnsi="Arial" w:cs="Arial"/>
          <w:sz w:val="24"/>
          <w:szCs w:val="24"/>
        </w:rPr>
        <w:t>in late 2017</w:t>
      </w:r>
      <w:r w:rsidR="00FB6AFE">
        <w:rPr>
          <w:rFonts w:ascii="Arial" w:hAnsi="Arial" w:cs="Arial"/>
          <w:sz w:val="24"/>
          <w:szCs w:val="24"/>
        </w:rPr>
        <w:t xml:space="preserve">. </w:t>
      </w:r>
      <w:r w:rsidR="00AD2689">
        <w:rPr>
          <w:rFonts w:ascii="Arial" w:hAnsi="Arial" w:cs="Arial"/>
          <w:sz w:val="24"/>
          <w:szCs w:val="24"/>
        </w:rPr>
        <w:t>The Planning Report state</w:t>
      </w:r>
      <w:r w:rsidR="00CE1B9B">
        <w:rPr>
          <w:rFonts w:ascii="Arial" w:hAnsi="Arial" w:cs="Arial"/>
          <w:sz w:val="24"/>
          <w:szCs w:val="24"/>
        </w:rPr>
        <w:t>s</w:t>
      </w:r>
      <w:r w:rsidR="00AD2689">
        <w:rPr>
          <w:rFonts w:ascii="Arial" w:hAnsi="Arial" w:cs="Arial"/>
          <w:sz w:val="24"/>
          <w:szCs w:val="24"/>
        </w:rPr>
        <w:t xml:space="preserve"> </w:t>
      </w:r>
      <w:r w:rsidR="00D260B5">
        <w:rPr>
          <w:rFonts w:ascii="Arial" w:hAnsi="Arial" w:cs="Arial"/>
          <w:sz w:val="24"/>
          <w:szCs w:val="24"/>
        </w:rPr>
        <w:t xml:space="preserve">a flight of </w:t>
      </w:r>
      <w:r w:rsidR="001B4D59">
        <w:rPr>
          <w:rFonts w:ascii="Arial" w:hAnsi="Arial" w:cs="Arial"/>
          <w:sz w:val="24"/>
          <w:szCs w:val="24"/>
        </w:rPr>
        <w:t>wood-framed</w:t>
      </w:r>
      <w:r w:rsidR="00D260B5">
        <w:rPr>
          <w:rFonts w:ascii="Arial" w:hAnsi="Arial" w:cs="Arial"/>
          <w:sz w:val="24"/>
          <w:szCs w:val="24"/>
        </w:rPr>
        <w:t xml:space="preserve"> steps give access to the Roman Bank pedestrian access to the chalets and bungalows behind the dunes. </w:t>
      </w:r>
      <w:r w:rsidR="00FA7736">
        <w:rPr>
          <w:rFonts w:ascii="Arial" w:hAnsi="Arial" w:cs="Arial"/>
          <w:sz w:val="24"/>
          <w:szCs w:val="24"/>
        </w:rPr>
        <w:t xml:space="preserve">Representations to the planning application </w:t>
      </w:r>
      <w:r w:rsidR="00B63BE9">
        <w:rPr>
          <w:rFonts w:ascii="Arial" w:hAnsi="Arial" w:cs="Arial"/>
          <w:sz w:val="24"/>
          <w:szCs w:val="24"/>
        </w:rPr>
        <w:t xml:space="preserve">raised concerns that </w:t>
      </w:r>
      <w:r w:rsidR="00E72F9C">
        <w:rPr>
          <w:rFonts w:ascii="Arial" w:hAnsi="Arial" w:cs="Arial"/>
          <w:sz w:val="24"/>
          <w:szCs w:val="24"/>
        </w:rPr>
        <w:t xml:space="preserve">widening and reducing the slope of the existing paths would allow </w:t>
      </w:r>
      <w:r w:rsidR="00EA544A">
        <w:rPr>
          <w:rFonts w:ascii="Arial" w:hAnsi="Arial" w:cs="Arial"/>
          <w:sz w:val="24"/>
          <w:szCs w:val="24"/>
        </w:rPr>
        <w:t>cyclists and motorcyclists</w:t>
      </w:r>
      <w:r w:rsidR="00A06910">
        <w:rPr>
          <w:rFonts w:ascii="Arial" w:hAnsi="Arial" w:cs="Arial"/>
          <w:sz w:val="24"/>
          <w:szCs w:val="24"/>
        </w:rPr>
        <w:t xml:space="preserve"> access to Roman Bank, a private footway.</w:t>
      </w:r>
      <w:r w:rsidR="00EA544A">
        <w:rPr>
          <w:rFonts w:ascii="Arial" w:hAnsi="Arial" w:cs="Arial"/>
          <w:sz w:val="24"/>
          <w:szCs w:val="24"/>
        </w:rPr>
        <w:t xml:space="preserve"> </w:t>
      </w:r>
      <w:r w:rsidR="002D7BA7">
        <w:rPr>
          <w:rFonts w:ascii="Arial" w:hAnsi="Arial" w:cs="Arial"/>
          <w:sz w:val="24"/>
          <w:szCs w:val="24"/>
        </w:rPr>
        <w:t>The plann</w:t>
      </w:r>
      <w:r w:rsidR="00401A05">
        <w:rPr>
          <w:rFonts w:ascii="Arial" w:hAnsi="Arial" w:cs="Arial"/>
          <w:sz w:val="24"/>
          <w:szCs w:val="24"/>
        </w:rPr>
        <w:t>ing approval required a motor</w:t>
      </w:r>
      <w:r w:rsidR="00DB0EF7">
        <w:rPr>
          <w:rFonts w:ascii="Arial" w:hAnsi="Arial" w:cs="Arial"/>
          <w:sz w:val="24"/>
          <w:szCs w:val="24"/>
        </w:rPr>
        <w:t>cycle barrier to restrict acces</w:t>
      </w:r>
      <w:r w:rsidR="001B4D59">
        <w:rPr>
          <w:rFonts w:ascii="Arial" w:hAnsi="Arial" w:cs="Arial"/>
          <w:sz w:val="24"/>
          <w:szCs w:val="24"/>
        </w:rPr>
        <w:t>s</w:t>
      </w:r>
      <w:r w:rsidR="00D260B5">
        <w:rPr>
          <w:rFonts w:ascii="Arial" w:hAnsi="Arial" w:cs="Arial"/>
          <w:sz w:val="24"/>
          <w:szCs w:val="24"/>
        </w:rPr>
        <w:t xml:space="preserve">. </w:t>
      </w:r>
    </w:p>
    <w:p w14:paraId="27F04519" w14:textId="175CAC21" w:rsidR="00547F27" w:rsidRDefault="00881FA7" w:rsidP="00FE7F78">
      <w:pPr>
        <w:pStyle w:val="Style1"/>
        <w:rPr>
          <w:rFonts w:ascii="Arial" w:hAnsi="Arial" w:cs="Arial"/>
          <w:sz w:val="24"/>
          <w:szCs w:val="24"/>
        </w:rPr>
      </w:pPr>
      <w:r>
        <w:rPr>
          <w:rFonts w:ascii="Arial" w:hAnsi="Arial" w:cs="Arial"/>
          <w:sz w:val="24"/>
          <w:szCs w:val="24"/>
        </w:rPr>
        <w:t xml:space="preserve">Photographs taken by the planning officer on </w:t>
      </w:r>
      <w:r w:rsidR="003C1625">
        <w:rPr>
          <w:rFonts w:ascii="Arial" w:hAnsi="Arial" w:cs="Arial"/>
          <w:sz w:val="24"/>
          <w:szCs w:val="24"/>
        </w:rPr>
        <w:t>23 October 2018 show a</w:t>
      </w:r>
      <w:r w:rsidR="007F2DEB">
        <w:rPr>
          <w:rFonts w:ascii="Arial" w:hAnsi="Arial" w:cs="Arial"/>
          <w:sz w:val="24"/>
          <w:szCs w:val="24"/>
        </w:rPr>
        <w:t xml:space="preserve"> sign stating</w:t>
      </w:r>
      <w:r w:rsidR="003C1625">
        <w:rPr>
          <w:rFonts w:ascii="Arial" w:hAnsi="Arial" w:cs="Arial"/>
          <w:sz w:val="24"/>
          <w:szCs w:val="24"/>
        </w:rPr>
        <w:t xml:space="preserve"> </w:t>
      </w:r>
      <w:r w:rsidR="007F2DEB" w:rsidRPr="007F2DEB">
        <w:rPr>
          <w:rFonts w:ascii="Arial" w:hAnsi="Arial" w:cs="Arial"/>
          <w:i/>
          <w:iCs/>
          <w:sz w:val="24"/>
          <w:szCs w:val="24"/>
        </w:rPr>
        <w:t>‘</w:t>
      </w:r>
      <w:r w:rsidR="003C1625" w:rsidRPr="007F2DEB">
        <w:rPr>
          <w:rFonts w:ascii="Arial" w:hAnsi="Arial" w:cs="Arial"/>
          <w:i/>
          <w:iCs/>
          <w:sz w:val="24"/>
          <w:szCs w:val="24"/>
        </w:rPr>
        <w:t>private land, no cycles o</w:t>
      </w:r>
      <w:r w:rsidR="00F72A4A">
        <w:rPr>
          <w:rFonts w:ascii="Arial" w:hAnsi="Arial" w:cs="Arial"/>
          <w:i/>
          <w:iCs/>
          <w:sz w:val="24"/>
          <w:szCs w:val="24"/>
        </w:rPr>
        <w:t>r</w:t>
      </w:r>
      <w:r w:rsidR="003C1625" w:rsidRPr="007F2DEB">
        <w:rPr>
          <w:rFonts w:ascii="Arial" w:hAnsi="Arial" w:cs="Arial"/>
          <w:i/>
          <w:iCs/>
          <w:sz w:val="24"/>
          <w:szCs w:val="24"/>
        </w:rPr>
        <w:t xml:space="preserve"> motors</w:t>
      </w:r>
      <w:r w:rsidR="007F2DEB" w:rsidRPr="007F2DEB">
        <w:rPr>
          <w:rFonts w:ascii="Arial" w:hAnsi="Arial" w:cs="Arial"/>
          <w:i/>
          <w:iCs/>
          <w:sz w:val="24"/>
          <w:szCs w:val="24"/>
        </w:rPr>
        <w:t>’</w:t>
      </w:r>
      <w:r w:rsidR="003C1625">
        <w:rPr>
          <w:rFonts w:ascii="Arial" w:hAnsi="Arial" w:cs="Arial"/>
          <w:sz w:val="24"/>
          <w:szCs w:val="24"/>
        </w:rPr>
        <w:t xml:space="preserve"> </w:t>
      </w:r>
      <w:r w:rsidR="003D4D57">
        <w:rPr>
          <w:rFonts w:ascii="Arial" w:hAnsi="Arial" w:cs="Arial"/>
          <w:sz w:val="24"/>
          <w:szCs w:val="24"/>
        </w:rPr>
        <w:t>near point B. A photograph taken in February 20</w:t>
      </w:r>
      <w:r w:rsidR="007F2DEB">
        <w:rPr>
          <w:rFonts w:ascii="Arial" w:hAnsi="Arial" w:cs="Arial"/>
          <w:sz w:val="24"/>
          <w:szCs w:val="24"/>
        </w:rPr>
        <w:t xml:space="preserve">19 </w:t>
      </w:r>
      <w:r w:rsidR="00770756">
        <w:rPr>
          <w:rFonts w:ascii="Arial" w:hAnsi="Arial" w:cs="Arial"/>
          <w:sz w:val="24"/>
          <w:szCs w:val="24"/>
        </w:rPr>
        <w:t xml:space="preserve">shows </w:t>
      </w:r>
      <w:r w:rsidR="007F2DEB">
        <w:rPr>
          <w:rFonts w:ascii="Arial" w:hAnsi="Arial" w:cs="Arial"/>
          <w:sz w:val="24"/>
          <w:szCs w:val="24"/>
        </w:rPr>
        <w:t xml:space="preserve">a sign </w:t>
      </w:r>
      <w:r w:rsidR="00356868">
        <w:rPr>
          <w:rFonts w:ascii="Arial" w:hAnsi="Arial" w:cs="Arial"/>
          <w:sz w:val="24"/>
          <w:szCs w:val="24"/>
        </w:rPr>
        <w:t>stating,</w:t>
      </w:r>
      <w:r w:rsidR="007F2DEB">
        <w:rPr>
          <w:rFonts w:ascii="Arial" w:hAnsi="Arial" w:cs="Arial"/>
          <w:sz w:val="24"/>
          <w:szCs w:val="24"/>
        </w:rPr>
        <w:t xml:space="preserve"> </w:t>
      </w:r>
      <w:r w:rsidR="00C35E46">
        <w:rPr>
          <w:rFonts w:ascii="Arial" w:hAnsi="Arial" w:cs="Arial"/>
          <w:i/>
          <w:iCs/>
          <w:sz w:val="24"/>
          <w:szCs w:val="24"/>
        </w:rPr>
        <w:t>‘Roman Bank Private Land</w:t>
      </w:r>
      <w:r w:rsidR="00770756">
        <w:rPr>
          <w:rFonts w:ascii="Arial" w:hAnsi="Arial" w:cs="Arial"/>
          <w:i/>
          <w:iCs/>
          <w:sz w:val="24"/>
          <w:szCs w:val="24"/>
        </w:rPr>
        <w:t xml:space="preserve"> Residential Access Only No Cycles o</w:t>
      </w:r>
      <w:r w:rsidR="00D24061">
        <w:rPr>
          <w:rFonts w:ascii="Arial" w:hAnsi="Arial" w:cs="Arial"/>
          <w:i/>
          <w:iCs/>
          <w:sz w:val="24"/>
          <w:szCs w:val="24"/>
        </w:rPr>
        <w:t>r</w:t>
      </w:r>
      <w:r w:rsidR="00770756">
        <w:rPr>
          <w:rFonts w:ascii="Arial" w:hAnsi="Arial" w:cs="Arial"/>
          <w:i/>
          <w:iCs/>
          <w:sz w:val="24"/>
          <w:szCs w:val="24"/>
        </w:rPr>
        <w:t xml:space="preserve"> Motors on Private Footpath’</w:t>
      </w:r>
      <w:r w:rsidR="00770756">
        <w:rPr>
          <w:rFonts w:ascii="Arial" w:hAnsi="Arial" w:cs="Arial"/>
          <w:sz w:val="24"/>
          <w:szCs w:val="24"/>
        </w:rPr>
        <w:t xml:space="preserve">. The motorbike restrictor has been installed, but there are no notices </w:t>
      </w:r>
      <w:r w:rsidR="0082478A">
        <w:rPr>
          <w:rFonts w:ascii="Arial" w:hAnsi="Arial" w:cs="Arial"/>
          <w:sz w:val="24"/>
          <w:szCs w:val="24"/>
        </w:rPr>
        <w:t xml:space="preserve">on its side panels. </w:t>
      </w:r>
    </w:p>
    <w:p w14:paraId="5F8D32A2" w14:textId="483E4F0F" w:rsidR="005E5DCE" w:rsidRPr="005E5DCE" w:rsidRDefault="003F379C" w:rsidP="005E5DCE">
      <w:pPr>
        <w:pStyle w:val="Style1"/>
        <w:numPr>
          <w:ilvl w:val="0"/>
          <w:numId w:val="0"/>
        </w:numPr>
        <w:rPr>
          <w:rFonts w:ascii="Arial" w:hAnsi="Arial" w:cs="Arial"/>
          <w:i/>
          <w:iCs/>
          <w:sz w:val="24"/>
          <w:szCs w:val="24"/>
        </w:rPr>
      </w:pPr>
      <w:r>
        <w:rPr>
          <w:rFonts w:ascii="Arial" w:hAnsi="Arial" w:cs="Arial"/>
          <w:i/>
          <w:iCs/>
          <w:sz w:val="24"/>
          <w:szCs w:val="24"/>
        </w:rPr>
        <w:t>Residents</w:t>
      </w:r>
      <w:r w:rsidR="00DF66D1">
        <w:rPr>
          <w:rFonts w:ascii="Arial" w:hAnsi="Arial" w:cs="Arial"/>
          <w:i/>
          <w:iCs/>
          <w:sz w:val="24"/>
          <w:szCs w:val="24"/>
        </w:rPr>
        <w:t xml:space="preserve"> Letter</w:t>
      </w:r>
    </w:p>
    <w:p w14:paraId="5D65436D" w14:textId="17276D12" w:rsidR="005E5DCE" w:rsidRDefault="003F379C" w:rsidP="0029562B">
      <w:pPr>
        <w:pStyle w:val="Style1"/>
        <w:jc w:val="both"/>
        <w:rPr>
          <w:rFonts w:ascii="Arial" w:hAnsi="Arial" w:cs="Arial"/>
          <w:sz w:val="24"/>
          <w:szCs w:val="24"/>
        </w:rPr>
      </w:pPr>
      <w:r>
        <w:rPr>
          <w:rFonts w:ascii="Arial" w:hAnsi="Arial" w:cs="Arial"/>
          <w:sz w:val="24"/>
          <w:szCs w:val="24"/>
        </w:rPr>
        <w:t>On 5 March 2018 one of the residents living along Roman Bank wrote to the other residents stating they were concerned about an increase in visitors</w:t>
      </w:r>
      <w:r w:rsidR="00137588">
        <w:rPr>
          <w:rFonts w:ascii="Arial" w:hAnsi="Arial" w:cs="Arial"/>
          <w:sz w:val="24"/>
          <w:szCs w:val="24"/>
        </w:rPr>
        <w:t xml:space="preserve"> who did not realise it was private land,</w:t>
      </w:r>
      <w:r>
        <w:rPr>
          <w:rFonts w:ascii="Arial" w:hAnsi="Arial" w:cs="Arial"/>
          <w:sz w:val="24"/>
          <w:szCs w:val="24"/>
        </w:rPr>
        <w:t xml:space="preserve"> diverting down the path onto the </w:t>
      </w:r>
      <w:r w:rsidR="00D77100">
        <w:rPr>
          <w:rFonts w:ascii="Arial" w:hAnsi="Arial" w:cs="Arial"/>
          <w:sz w:val="24"/>
          <w:szCs w:val="24"/>
        </w:rPr>
        <w:t xml:space="preserve">Roman Bank </w:t>
      </w:r>
      <w:r w:rsidR="0073556E">
        <w:rPr>
          <w:rFonts w:ascii="Arial" w:hAnsi="Arial" w:cs="Arial"/>
          <w:sz w:val="24"/>
          <w:szCs w:val="24"/>
        </w:rPr>
        <w:t>from the new Promenade path</w:t>
      </w:r>
      <w:r w:rsidR="00D77100">
        <w:rPr>
          <w:rFonts w:ascii="Arial" w:hAnsi="Arial" w:cs="Arial"/>
          <w:sz w:val="24"/>
          <w:szCs w:val="24"/>
        </w:rPr>
        <w:t>. It state</w:t>
      </w:r>
      <w:r w:rsidR="001C54BE">
        <w:rPr>
          <w:rFonts w:ascii="Arial" w:hAnsi="Arial" w:cs="Arial"/>
          <w:sz w:val="24"/>
          <w:szCs w:val="24"/>
        </w:rPr>
        <w:t>s</w:t>
      </w:r>
      <w:r w:rsidR="00D77100">
        <w:rPr>
          <w:rFonts w:ascii="Arial" w:hAnsi="Arial" w:cs="Arial"/>
          <w:sz w:val="24"/>
          <w:szCs w:val="24"/>
        </w:rPr>
        <w:t xml:space="preserve"> the council had agreed they could erect gates and signs</w:t>
      </w:r>
      <w:r w:rsidR="0073556E">
        <w:rPr>
          <w:rFonts w:ascii="Arial" w:hAnsi="Arial" w:cs="Arial"/>
          <w:sz w:val="24"/>
          <w:szCs w:val="24"/>
        </w:rPr>
        <w:t>. Two gates</w:t>
      </w:r>
      <w:r w:rsidR="0092526E">
        <w:rPr>
          <w:rFonts w:ascii="Arial" w:hAnsi="Arial" w:cs="Arial"/>
          <w:sz w:val="24"/>
          <w:szCs w:val="24"/>
        </w:rPr>
        <w:t xml:space="preserve"> </w:t>
      </w:r>
      <w:r w:rsidR="0092526E" w:rsidRPr="00137588">
        <w:rPr>
          <w:rFonts w:ascii="Arial" w:hAnsi="Arial" w:cs="Arial"/>
          <w:i/>
          <w:iCs/>
          <w:sz w:val="24"/>
          <w:szCs w:val="24"/>
        </w:rPr>
        <w:t>‘to stop vehicle access’</w:t>
      </w:r>
      <w:r w:rsidR="0092526E">
        <w:rPr>
          <w:rFonts w:ascii="Arial" w:hAnsi="Arial" w:cs="Arial"/>
          <w:sz w:val="24"/>
          <w:szCs w:val="24"/>
        </w:rPr>
        <w:t xml:space="preserve"> that would not be locked</w:t>
      </w:r>
      <w:r w:rsidR="008D48B5">
        <w:rPr>
          <w:rFonts w:ascii="Arial" w:hAnsi="Arial" w:cs="Arial"/>
          <w:sz w:val="24"/>
          <w:szCs w:val="24"/>
        </w:rPr>
        <w:t xml:space="preserve"> were proposed</w:t>
      </w:r>
      <w:r w:rsidR="0073556E">
        <w:rPr>
          <w:rFonts w:ascii="Arial" w:hAnsi="Arial" w:cs="Arial"/>
          <w:sz w:val="24"/>
          <w:szCs w:val="24"/>
        </w:rPr>
        <w:t xml:space="preserve"> at </w:t>
      </w:r>
      <w:r w:rsidR="00492B08">
        <w:rPr>
          <w:rFonts w:ascii="Arial" w:hAnsi="Arial" w:cs="Arial"/>
          <w:sz w:val="24"/>
          <w:szCs w:val="24"/>
        </w:rPr>
        <w:t>either end of Roman Bank</w:t>
      </w:r>
      <w:r w:rsidR="008D48B5">
        <w:rPr>
          <w:rFonts w:ascii="Arial" w:hAnsi="Arial" w:cs="Arial"/>
          <w:sz w:val="24"/>
          <w:szCs w:val="24"/>
        </w:rPr>
        <w:t>, along with s</w:t>
      </w:r>
      <w:r w:rsidR="00492B08">
        <w:rPr>
          <w:rFonts w:ascii="Arial" w:hAnsi="Arial" w:cs="Arial"/>
          <w:sz w:val="24"/>
          <w:szCs w:val="24"/>
        </w:rPr>
        <w:t xml:space="preserve">igns stating </w:t>
      </w:r>
      <w:r w:rsidR="00492B08">
        <w:rPr>
          <w:rFonts w:ascii="Arial" w:hAnsi="Arial" w:cs="Arial"/>
          <w:i/>
          <w:iCs/>
          <w:sz w:val="24"/>
          <w:szCs w:val="24"/>
        </w:rPr>
        <w:t xml:space="preserve">‘No Public Footpath Private Land Resident Access Only No Cycles or Motors’ </w:t>
      </w:r>
      <w:r w:rsidR="00492B08">
        <w:rPr>
          <w:rFonts w:ascii="Arial" w:hAnsi="Arial" w:cs="Arial"/>
          <w:sz w:val="24"/>
          <w:szCs w:val="24"/>
        </w:rPr>
        <w:t xml:space="preserve">and </w:t>
      </w:r>
      <w:r w:rsidR="00492B08">
        <w:rPr>
          <w:rFonts w:ascii="Arial" w:hAnsi="Arial" w:cs="Arial"/>
          <w:i/>
          <w:iCs/>
          <w:sz w:val="24"/>
          <w:szCs w:val="24"/>
        </w:rPr>
        <w:t>‘</w:t>
      </w:r>
      <w:r w:rsidR="0029562B">
        <w:rPr>
          <w:rFonts w:ascii="Arial" w:hAnsi="Arial" w:cs="Arial"/>
          <w:i/>
          <w:iCs/>
          <w:sz w:val="24"/>
          <w:szCs w:val="24"/>
        </w:rPr>
        <w:t xml:space="preserve">Private Property No Beach Access’ </w:t>
      </w:r>
      <w:r w:rsidR="0029562B">
        <w:rPr>
          <w:rFonts w:ascii="Arial" w:hAnsi="Arial" w:cs="Arial"/>
          <w:sz w:val="24"/>
          <w:szCs w:val="24"/>
        </w:rPr>
        <w:t xml:space="preserve">with a diversion sign </w:t>
      </w:r>
      <w:r w:rsidR="0029562B">
        <w:rPr>
          <w:rFonts w:ascii="Arial" w:hAnsi="Arial" w:cs="Arial"/>
          <w:i/>
          <w:iCs/>
          <w:sz w:val="24"/>
          <w:szCs w:val="24"/>
        </w:rPr>
        <w:t>‘Beach Access’</w:t>
      </w:r>
      <w:r w:rsidR="00425441">
        <w:rPr>
          <w:rFonts w:ascii="Arial" w:hAnsi="Arial" w:cs="Arial"/>
          <w:sz w:val="24"/>
          <w:szCs w:val="24"/>
        </w:rPr>
        <w:t>.</w:t>
      </w:r>
      <w:r w:rsidR="0029562B">
        <w:rPr>
          <w:rFonts w:ascii="Arial" w:hAnsi="Arial" w:cs="Arial"/>
          <w:sz w:val="24"/>
          <w:szCs w:val="24"/>
        </w:rPr>
        <w:t xml:space="preserve"> </w:t>
      </w:r>
    </w:p>
    <w:p w14:paraId="5D3BB6CD" w14:textId="669DC0D3" w:rsidR="00142795" w:rsidRPr="00142795" w:rsidRDefault="005E5DCE" w:rsidP="00142795">
      <w:pPr>
        <w:pStyle w:val="Style1"/>
        <w:numPr>
          <w:ilvl w:val="0"/>
          <w:numId w:val="0"/>
        </w:numPr>
        <w:rPr>
          <w:rFonts w:ascii="Arial" w:hAnsi="Arial" w:cs="Arial"/>
          <w:i/>
          <w:iCs/>
          <w:sz w:val="24"/>
          <w:szCs w:val="24"/>
        </w:rPr>
      </w:pPr>
      <w:r>
        <w:rPr>
          <w:rFonts w:ascii="Arial" w:hAnsi="Arial" w:cs="Arial"/>
          <w:i/>
          <w:iCs/>
          <w:sz w:val="24"/>
          <w:szCs w:val="24"/>
        </w:rPr>
        <w:t>Parish Council Evidence</w:t>
      </w:r>
    </w:p>
    <w:p w14:paraId="02CE5C38" w14:textId="4204B8C0" w:rsidR="00357637" w:rsidRPr="002C348F" w:rsidRDefault="00142795" w:rsidP="002C348F">
      <w:pPr>
        <w:pStyle w:val="Style1"/>
        <w:rPr>
          <w:rFonts w:ascii="Arial" w:hAnsi="Arial" w:cs="Arial"/>
          <w:sz w:val="24"/>
          <w:szCs w:val="24"/>
        </w:rPr>
      </w:pPr>
      <w:r>
        <w:rPr>
          <w:rFonts w:ascii="Arial" w:hAnsi="Arial" w:cs="Arial"/>
          <w:sz w:val="24"/>
          <w:szCs w:val="24"/>
        </w:rPr>
        <w:t xml:space="preserve">The Parish Council </w:t>
      </w:r>
      <w:r w:rsidR="000557FA">
        <w:rPr>
          <w:rFonts w:ascii="Arial" w:hAnsi="Arial" w:cs="Arial"/>
          <w:sz w:val="24"/>
          <w:szCs w:val="24"/>
        </w:rPr>
        <w:t>states</w:t>
      </w:r>
      <w:r w:rsidR="002C348F">
        <w:rPr>
          <w:rFonts w:ascii="Arial" w:hAnsi="Arial" w:cs="Arial"/>
          <w:sz w:val="24"/>
          <w:szCs w:val="24"/>
        </w:rPr>
        <w:t xml:space="preserve"> </w:t>
      </w:r>
      <w:r w:rsidRPr="002C348F">
        <w:rPr>
          <w:rFonts w:ascii="Arial" w:hAnsi="Arial" w:cs="Arial"/>
          <w:sz w:val="24"/>
          <w:szCs w:val="24"/>
        </w:rPr>
        <w:t xml:space="preserve">they </w:t>
      </w:r>
      <w:r w:rsidR="00EA7499" w:rsidRPr="002C348F">
        <w:rPr>
          <w:rFonts w:ascii="Arial" w:hAnsi="Arial" w:cs="Arial"/>
          <w:sz w:val="24"/>
          <w:szCs w:val="24"/>
        </w:rPr>
        <w:t>appointed a contract</w:t>
      </w:r>
      <w:r w:rsidR="00FC019E">
        <w:rPr>
          <w:rFonts w:ascii="Arial" w:hAnsi="Arial" w:cs="Arial"/>
          <w:sz w:val="24"/>
          <w:szCs w:val="24"/>
        </w:rPr>
        <w:t>or</w:t>
      </w:r>
      <w:r w:rsidR="00EA7499" w:rsidRPr="002C348F">
        <w:rPr>
          <w:rFonts w:ascii="Arial" w:hAnsi="Arial" w:cs="Arial"/>
          <w:sz w:val="24"/>
          <w:szCs w:val="24"/>
        </w:rPr>
        <w:t xml:space="preserve"> to </w:t>
      </w:r>
      <w:r w:rsidRPr="002C348F">
        <w:rPr>
          <w:rFonts w:ascii="Arial" w:hAnsi="Arial" w:cs="Arial"/>
          <w:sz w:val="24"/>
          <w:szCs w:val="24"/>
        </w:rPr>
        <w:t>mow the grass along</w:t>
      </w:r>
      <w:r w:rsidR="00EA7499" w:rsidRPr="002C348F">
        <w:rPr>
          <w:rFonts w:ascii="Arial" w:hAnsi="Arial" w:cs="Arial"/>
          <w:sz w:val="24"/>
          <w:szCs w:val="24"/>
        </w:rPr>
        <w:t xml:space="preserve"> Roman Bank twice a year</w:t>
      </w:r>
      <w:r w:rsidR="00FC019E">
        <w:rPr>
          <w:rFonts w:ascii="Arial" w:hAnsi="Arial" w:cs="Arial"/>
          <w:sz w:val="24"/>
          <w:szCs w:val="24"/>
        </w:rPr>
        <w:t>,</w:t>
      </w:r>
      <w:r w:rsidR="00CC0A89" w:rsidRPr="002C348F">
        <w:rPr>
          <w:rFonts w:ascii="Arial" w:hAnsi="Arial" w:cs="Arial"/>
          <w:sz w:val="24"/>
          <w:szCs w:val="24"/>
        </w:rPr>
        <w:t xml:space="preserve"> and the description of works </w:t>
      </w:r>
      <w:r w:rsidR="004D274A">
        <w:rPr>
          <w:rFonts w:ascii="Arial" w:hAnsi="Arial" w:cs="Arial"/>
          <w:sz w:val="24"/>
          <w:szCs w:val="24"/>
        </w:rPr>
        <w:t>includes a</w:t>
      </w:r>
      <w:r w:rsidR="00CC0A89" w:rsidRPr="002C348F">
        <w:rPr>
          <w:rFonts w:ascii="Arial" w:hAnsi="Arial" w:cs="Arial"/>
          <w:sz w:val="24"/>
          <w:szCs w:val="24"/>
        </w:rPr>
        <w:t xml:space="preserve"> </w:t>
      </w:r>
      <w:r w:rsidR="004A067B">
        <w:rPr>
          <w:rFonts w:ascii="Arial" w:hAnsi="Arial" w:cs="Arial"/>
          <w:sz w:val="24"/>
          <w:szCs w:val="24"/>
        </w:rPr>
        <w:t>cutback</w:t>
      </w:r>
      <w:r w:rsidR="001320A0" w:rsidRPr="002C348F">
        <w:rPr>
          <w:rFonts w:ascii="Arial" w:hAnsi="Arial" w:cs="Arial"/>
          <w:sz w:val="24"/>
          <w:szCs w:val="24"/>
        </w:rPr>
        <w:t xml:space="preserve"> </w:t>
      </w:r>
      <w:r w:rsidR="00E63BA3">
        <w:rPr>
          <w:rFonts w:ascii="Arial" w:hAnsi="Arial" w:cs="Arial"/>
          <w:sz w:val="24"/>
          <w:szCs w:val="24"/>
        </w:rPr>
        <w:t xml:space="preserve">of </w:t>
      </w:r>
      <w:r w:rsidR="001320A0" w:rsidRPr="002C348F">
        <w:rPr>
          <w:rFonts w:ascii="Arial" w:hAnsi="Arial" w:cs="Arial"/>
          <w:sz w:val="24"/>
          <w:szCs w:val="24"/>
        </w:rPr>
        <w:t xml:space="preserve">the hedges </w:t>
      </w:r>
      <w:r w:rsidR="004D274A">
        <w:rPr>
          <w:rFonts w:ascii="Arial" w:hAnsi="Arial" w:cs="Arial"/>
          <w:sz w:val="24"/>
          <w:szCs w:val="24"/>
        </w:rPr>
        <w:t xml:space="preserve">on </w:t>
      </w:r>
      <w:r w:rsidR="001320A0" w:rsidRPr="002C348F">
        <w:rPr>
          <w:rFonts w:ascii="Arial" w:hAnsi="Arial" w:cs="Arial"/>
          <w:sz w:val="24"/>
          <w:szCs w:val="24"/>
        </w:rPr>
        <w:t xml:space="preserve">either side </w:t>
      </w:r>
      <w:r w:rsidR="00E63BA3">
        <w:rPr>
          <w:rFonts w:ascii="Arial" w:hAnsi="Arial" w:cs="Arial"/>
          <w:sz w:val="24"/>
          <w:szCs w:val="24"/>
        </w:rPr>
        <w:t xml:space="preserve">of </w:t>
      </w:r>
      <w:r w:rsidR="004A067B">
        <w:rPr>
          <w:rFonts w:ascii="Arial" w:hAnsi="Arial" w:cs="Arial"/>
          <w:sz w:val="24"/>
          <w:szCs w:val="24"/>
        </w:rPr>
        <w:t>section C to E</w:t>
      </w:r>
      <w:r w:rsidR="002E32ED" w:rsidRPr="002C348F">
        <w:rPr>
          <w:rFonts w:ascii="Arial" w:hAnsi="Arial" w:cs="Arial"/>
          <w:sz w:val="24"/>
          <w:szCs w:val="24"/>
        </w:rPr>
        <w:t xml:space="preserve"> for its full width</w:t>
      </w:r>
      <w:r w:rsidR="00EA7499" w:rsidRPr="002C348F">
        <w:rPr>
          <w:rFonts w:ascii="Arial" w:hAnsi="Arial" w:cs="Arial"/>
          <w:sz w:val="24"/>
          <w:szCs w:val="24"/>
        </w:rPr>
        <w:t xml:space="preserve">. </w:t>
      </w:r>
    </w:p>
    <w:p w14:paraId="1906053A" w14:textId="29B27972" w:rsidR="00F3211F" w:rsidRPr="00F3211F" w:rsidRDefault="00F3211F" w:rsidP="00F3211F">
      <w:pPr>
        <w:pStyle w:val="Style1"/>
        <w:numPr>
          <w:ilvl w:val="0"/>
          <w:numId w:val="0"/>
        </w:numPr>
        <w:rPr>
          <w:rFonts w:ascii="Arial" w:hAnsi="Arial" w:cs="Arial"/>
          <w:i/>
          <w:iCs/>
          <w:sz w:val="24"/>
          <w:szCs w:val="24"/>
        </w:rPr>
      </w:pPr>
      <w:r>
        <w:rPr>
          <w:rFonts w:ascii="Arial" w:hAnsi="Arial" w:cs="Arial"/>
          <w:i/>
          <w:iCs/>
          <w:sz w:val="24"/>
          <w:szCs w:val="24"/>
        </w:rPr>
        <w:t>Conclusions on the Documentary Evidence</w:t>
      </w:r>
    </w:p>
    <w:p w14:paraId="1D242052" w14:textId="1858B458" w:rsidR="00F3211F" w:rsidRDefault="00373650" w:rsidP="00FE7F78">
      <w:pPr>
        <w:pStyle w:val="Style1"/>
        <w:rPr>
          <w:rFonts w:ascii="Arial" w:hAnsi="Arial" w:cs="Arial"/>
          <w:sz w:val="24"/>
          <w:szCs w:val="24"/>
        </w:rPr>
      </w:pPr>
      <w:r>
        <w:rPr>
          <w:rFonts w:ascii="Arial" w:hAnsi="Arial" w:cs="Arial"/>
          <w:sz w:val="24"/>
          <w:szCs w:val="24"/>
        </w:rPr>
        <w:t xml:space="preserve">The OS maps </w:t>
      </w:r>
      <w:r w:rsidR="00356868">
        <w:rPr>
          <w:rFonts w:ascii="Arial" w:hAnsi="Arial" w:cs="Arial"/>
          <w:sz w:val="24"/>
          <w:szCs w:val="24"/>
        </w:rPr>
        <w:t>show</w:t>
      </w:r>
      <w:r>
        <w:rPr>
          <w:rFonts w:ascii="Arial" w:hAnsi="Arial" w:cs="Arial"/>
          <w:sz w:val="24"/>
          <w:szCs w:val="24"/>
        </w:rPr>
        <w:t xml:space="preserve"> the physical existence of the Order routes since at least 1889. Some of the documents</w:t>
      </w:r>
      <w:r w:rsidR="00526725">
        <w:rPr>
          <w:rFonts w:ascii="Arial" w:hAnsi="Arial" w:cs="Arial"/>
          <w:sz w:val="24"/>
          <w:szCs w:val="24"/>
        </w:rPr>
        <w:t>,</w:t>
      </w:r>
      <w:r>
        <w:rPr>
          <w:rFonts w:ascii="Arial" w:hAnsi="Arial" w:cs="Arial"/>
          <w:sz w:val="24"/>
          <w:szCs w:val="24"/>
        </w:rPr>
        <w:t xml:space="preserve"> including the </w:t>
      </w:r>
      <w:r w:rsidR="007A24CA">
        <w:rPr>
          <w:rFonts w:ascii="Arial" w:hAnsi="Arial" w:cs="Arial"/>
          <w:sz w:val="24"/>
          <w:szCs w:val="24"/>
        </w:rPr>
        <w:t xml:space="preserve">Finance Act map, Sandhills Act and </w:t>
      </w:r>
      <w:r w:rsidR="00B6732C">
        <w:rPr>
          <w:rFonts w:ascii="Arial" w:hAnsi="Arial" w:cs="Arial"/>
          <w:sz w:val="24"/>
          <w:szCs w:val="24"/>
        </w:rPr>
        <w:t>DM</w:t>
      </w:r>
      <w:r w:rsidR="00526725">
        <w:rPr>
          <w:rFonts w:ascii="Arial" w:hAnsi="Arial" w:cs="Arial"/>
          <w:sz w:val="24"/>
          <w:szCs w:val="24"/>
        </w:rPr>
        <w:t>,</w:t>
      </w:r>
      <w:r w:rsidR="00B6732C">
        <w:rPr>
          <w:rFonts w:ascii="Arial" w:hAnsi="Arial" w:cs="Arial"/>
          <w:sz w:val="24"/>
          <w:szCs w:val="24"/>
        </w:rPr>
        <w:t xml:space="preserve"> </w:t>
      </w:r>
      <w:r w:rsidR="007D5CDE">
        <w:rPr>
          <w:rFonts w:ascii="Arial" w:hAnsi="Arial" w:cs="Arial"/>
          <w:sz w:val="24"/>
          <w:szCs w:val="24"/>
        </w:rPr>
        <w:t xml:space="preserve">are suggestive of public rights along the Order routes. Other documents indicate the </w:t>
      </w:r>
      <w:r w:rsidR="00995D2E">
        <w:rPr>
          <w:rFonts w:ascii="Arial" w:hAnsi="Arial" w:cs="Arial"/>
          <w:sz w:val="24"/>
          <w:szCs w:val="24"/>
        </w:rPr>
        <w:t>availability</w:t>
      </w:r>
      <w:r w:rsidR="007D5CDE">
        <w:rPr>
          <w:rFonts w:ascii="Arial" w:hAnsi="Arial" w:cs="Arial"/>
          <w:sz w:val="24"/>
          <w:szCs w:val="24"/>
        </w:rPr>
        <w:t xml:space="preserve"> of the Order route </w:t>
      </w:r>
      <w:r w:rsidR="00995D2E">
        <w:rPr>
          <w:rFonts w:ascii="Arial" w:hAnsi="Arial" w:cs="Arial"/>
          <w:sz w:val="24"/>
          <w:szCs w:val="24"/>
        </w:rPr>
        <w:t xml:space="preserve">and </w:t>
      </w:r>
      <w:r w:rsidR="00526725">
        <w:rPr>
          <w:rFonts w:ascii="Arial" w:hAnsi="Arial" w:cs="Arial"/>
          <w:sz w:val="24"/>
          <w:szCs w:val="24"/>
        </w:rPr>
        <w:t xml:space="preserve">public </w:t>
      </w:r>
      <w:r w:rsidR="00995D2E">
        <w:rPr>
          <w:rFonts w:ascii="Arial" w:hAnsi="Arial" w:cs="Arial"/>
          <w:sz w:val="24"/>
          <w:szCs w:val="24"/>
        </w:rPr>
        <w:t>use of it.</w:t>
      </w:r>
      <w:r w:rsidR="00CD7916">
        <w:rPr>
          <w:rFonts w:ascii="Arial" w:hAnsi="Arial" w:cs="Arial"/>
          <w:sz w:val="24"/>
          <w:szCs w:val="24"/>
        </w:rPr>
        <w:t xml:space="preserve"> However, </w:t>
      </w:r>
      <w:r w:rsidR="00F315F6">
        <w:rPr>
          <w:rFonts w:ascii="Arial" w:hAnsi="Arial" w:cs="Arial"/>
          <w:sz w:val="24"/>
          <w:szCs w:val="24"/>
        </w:rPr>
        <w:t>I am not satisfie</w:t>
      </w:r>
      <w:r w:rsidR="00D910FA">
        <w:rPr>
          <w:rFonts w:ascii="Arial" w:hAnsi="Arial" w:cs="Arial"/>
          <w:sz w:val="24"/>
          <w:szCs w:val="24"/>
        </w:rPr>
        <w:t xml:space="preserve">d </w:t>
      </w:r>
      <w:r w:rsidR="00F315F6">
        <w:rPr>
          <w:rFonts w:ascii="Arial" w:hAnsi="Arial" w:cs="Arial"/>
          <w:sz w:val="24"/>
          <w:szCs w:val="24"/>
        </w:rPr>
        <w:t xml:space="preserve">the documentary evidence is sufficient </w:t>
      </w:r>
      <w:r w:rsidR="00AC6313">
        <w:rPr>
          <w:rFonts w:ascii="Arial" w:hAnsi="Arial" w:cs="Arial"/>
          <w:sz w:val="24"/>
          <w:szCs w:val="24"/>
        </w:rPr>
        <w:t>to sh</w:t>
      </w:r>
      <w:r w:rsidR="00D30BE0">
        <w:rPr>
          <w:rFonts w:ascii="Arial" w:hAnsi="Arial" w:cs="Arial"/>
          <w:sz w:val="24"/>
          <w:szCs w:val="24"/>
        </w:rPr>
        <w:t xml:space="preserve">ow, on the balance of probabilities, </w:t>
      </w:r>
      <w:r w:rsidR="00D910FA">
        <w:rPr>
          <w:rFonts w:ascii="Arial" w:hAnsi="Arial" w:cs="Arial"/>
          <w:sz w:val="24"/>
          <w:szCs w:val="24"/>
        </w:rPr>
        <w:t>that</w:t>
      </w:r>
      <w:r w:rsidR="00466192">
        <w:rPr>
          <w:rFonts w:ascii="Arial" w:hAnsi="Arial" w:cs="Arial"/>
          <w:sz w:val="24"/>
          <w:szCs w:val="24"/>
        </w:rPr>
        <w:t xml:space="preserve"> public rights. </w:t>
      </w:r>
    </w:p>
    <w:p w14:paraId="5833F168" w14:textId="2C2EC13C" w:rsidR="00357637" w:rsidRPr="00357637" w:rsidRDefault="00357637" w:rsidP="00046803">
      <w:pPr>
        <w:pStyle w:val="Style1"/>
        <w:numPr>
          <w:ilvl w:val="0"/>
          <w:numId w:val="0"/>
        </w:numPr>
        <w:rPr>
          <w:rFonts w:ascii="Arial" w:hAnsi="Arial" w:cs="Arial"/>
          <w:b/>
          <w:bCs/>
          <w:i/>
          <w:iCs/>
          <w:sz w:val="24"/>
          <w:szCs w:val="24"/>
        </w:rPr>
      </w:pPr>
      <w:r>
        <w:rPr>
          <w:rFonts w:ascii="Arial" w:hAnsi="Arial" w:cs="Arial"/>
          <w:b/>
          <w:bCs/>
          <w:i/>
          <w:iCs/>
          <w:sz w:val="24"/>
          <w:szCs w:val="24"/>
        </w:rPr>
        <w:t>User Evidence</w:t>
      </w:r>
    </w:p>
    <w:p w14:paraId="506366F7" w14:textId="4561EBF1" w:rsidR="00046803" w:rsidRDefault="00AD1D27" w:rsidP="00046803">
      <w:pPr>
        <w:pStyle w:val="Style1"/>
        <w:numPr>
          <w:ilvl w:val="0"/>
          <w:numId w:val="0"/>
        </w:numPr>
        <w:rPr>
          <w:rFonts w:ascii="Arial" w:hAnsi="Arial" w:cs="Arial"/>
          <w:i/>
          <w:iCs/>
          <w:sz w:val="24"/>
          <w:szCs w:val="24"/>
        </w:rPr>
      </w:pPr>
      <w:r>
        <w:rPr>
          <w:rFonts w:ascii="Arial" w:hAnsi="Arial" w:cs="Arial"/>
          <w:i/>
          <w:iCs/>
          <w:sz w:val="24"/>
          <w:szCs w:val="24"/>
        </w:rPr>
        <w:t>Whether the Order routes were of such character that public use can give rise at common la</w:t>
      </w:r>
      <w:r w:rsidR="00F37432">
        <w:rPr>
          <w:rFonts w:ascii="Arial" w:hAnsi="Arial" w:cs="Arial"/>
          <w:i/>
          <w:iCs/>
          <w:sz w:val="24"/>
          <w:szCs w:val="24"/>
        </w:rPr>
        <w:t xml:space="preserve">w to </w:t>
      </w:r>
      <w:r w:rsidR="00FF7CDD">
        <w:rPr>
          <w:rFonts w:ascii="Arial" w:hAnsi="Arial" w:cs="Arial"/>
          <w:i/>
          <w:iCs/>
          <w:sz w:val="24"/>
          <w:szCs w:val="24"/>
        </w:rPr>
        <w:t>a presumption of dedication</w:t>
      </w:r>
    </w:p>
    <w:p w14:paraId="09706991" w14:textId="55FB5026" w:rsidR="00FF7CDD" w:rsidRDefault="00C413EC" w:rsidP="005F7499">
      <w:pPr>
        <w:pStyle w:val="Style1"/>
        <w:rPr>
          <w:rFonts w:ascii="Arial" w:hAnsi="Arial" w:cs="Arial"/>
          <w:sz w:val="24"/>
          <w:szCs w:val="24"/>
        </w:rPr>
      </w:pPr>
      <w:r>
        <w:rPr>
          <w:rFonts w:ascii="Arial" w:hAnsi="Arial" w:cs="Arial"/>
          <w:sz w:val="24"/>
          <w:szCs w:val="24"/>
        </w:rPr>
        <w:t>Proposed Footpath 1182</w:t>
      </w:r>
      <w:r w:rsidRPr="007C4378">
        <w:rPr>
          <w:rFonts w:ascii="Arial" w:hAnsi="Arial" w:cs="Arial"/>
          <w:color w:val="000000" w:themeColor="text1"/>
          <w:sz w:val="24"/>
          <w:szCs w:val="24"/>
        </w:rPr>
        <w:t xml:space="preserve"> </w:t>
      </w:r>
      <w:r w:rsidR="00255E71" w:rsidRPr="007C4378">
        <w:rPr>
          <w:rFonts w:ascii="Arial" w:hAnsi="Arial" w:cs="Arial"/>
          <w:color w:val="000000" w:themeColor="text1"/>
          <w:sz w:val="24"/>
          <w:szCs w:val="24"/>
        </w:rPr>
        <w:t xml:space="preserve">(FP1182) </w:t>
      </w:r>
      <w:r w:rsidRPr="007C4378">
        <w:rPr>
          <w:rFonts w:ascii="Arial" w:hAnsi="Arial" w:cs="Arial"/>
          <w:color w:val="000000" w:themeColor="text1"/>
          <w:sz w:val="24"/>
          <w:szCs w:val="24"/>
        </w:rPr>
        <w:t xml:space="preserve">would </w:t>
      </w:r>
      <w:r>
        <w:rPr>
          <w:rFonts w:ascii="Arial" w:hAnsi="Arial" w:cs="Arial"/>
          <w:sz w:val="24"/>
          <w:szCs w:val="24"/>
        </w:rPr>
        <w:t>run between St Leonards Drive, a publicly maintainable road, and Roman Bank, which is the proposed Footpath 1183</w:t>
      </w:r>
      <w:r w:rsidR="00FA226B">
        <w:rPr>
          <w:rFonts w:ascii="Arial" w:hAnsi="Arial" w:cs="Arial"/>
          <w:sz w:val="24"/>
          <w:szCs w:val="24"/>
        </w:rPr>
        <w:t xml:space="preserve"> (FP1183)</w:t>
      </w:r>
      <w:r w:rsidR="00E405B2">
        <w:rPr>
          <w:rFonts w:ascii="Arial" w:hAnsi="Arial" w:cs="Arial"/>
          <w:sz w:val="24"/>
          <w:szCs w:val="24"/>
        </w:rPr>
        <w:t xml:space="preserve">. Therefore, if I were to confirm </w:t>
      </w:r>
      <w:r w:rsidR="005E60A7">
        <w:rPr>
          <w:rFonts w:ascii="Arial" w:hAnsi="Arial" w:cs="Arial"/>
          <w:sz w:val="24"/>
          <w:szCs w:val="24"/>
        </w:rPr>
        <w:t xml:space="preserve">FP1183, FP1182 </w:t>
      </w:r>
      <w:r w:rsidR="00E405B2">
        <w:rPr>
          <w:rFonts w:ascii="Arial" w:hAnsi="Arial" w:cs="Arial"/>
          <w:sz w:val="24"/>
          <w:szCs w:val="24"/>
        </w:rPr>
        <w:t>would run between two public highways.</w:t>
      </w:r>
    </w:p>
    <w:p w14:paraId="35543035" w14:textId="2830FE5B" w:rsidR="00FA226B" w:rsidRDefault="00255E71" w:rsidP="00846E4A">
      <w:pPr>
        <w:pStyle w:val="Style1"/>
        <w:rPr>
          <w:rFonts w:ascii="Arial" w:hAnsi="Arial" w:cs="Arial"/>
          <w:sz w:val="24"/>
          <w:szCs w:val="24"/>
        </w:rPr>
      </w:pPr>
      <w:r>
        <w:rPr>
          <w:rFonts w:ascii="Arial" w:hAnsi="Arial" w:cs="Arial"/>
          <w:sz w:val="24"/>
          <w:szCs w:val="24"/>
        </w:rPr>
        <w:t>FP118</w:t>
      </w:r>
      <w:r w:rsidR="00FF66F0">
        <w:rPr>
          <w:rFonts w:ascii="Arial" w:hAnsi="Arial" w:cs="Arial"/>
          <w:sz w:val="24"/>
          <w:szCs w:val="24"/>
        </w:rPr>
        <w:t xml:space="preserve">3 </w:t>
      </w:r>
      <w:r w:rsidR="00EE523C">
        <w:rPr>
          <w:rFonts w:ascii="Arial" w:hAnsi="Arial" w:cs="Arial"/>
          <w:sz w:val="24"/>
          <w:szCs w:val="24"/>
        </w:rPr>
        <w:t xml:space="preserve">would run between the existing Footpath 37 and </w:t>
      </w:r>
      <w:r w:rsidR="00344FFB">
        <w:rPr>
          <w:rFonts w:ascii="Arial" w:hAnsi="Arial" w:cs="Arial"/>
          <w:sz w:val="24"/>
          <w:szCs w:val="24"/>
        </w:rPr>
        <w:t>the seafront Promenade</w:t>
      </w:r>
      <w:r w:rsidR="00A7178F">
        <w:rPr>
          <w:rFonts w:ascii="Arial" w:hAnsi="Arial" w:cs="Arial"/>
          <w:sz w:val="24"/>
          <w:szCs w:val="24"/>
        </w:rPr>
        <w:t xml:space="preserve">. </w:t>
      </w:r>
      <w:r w:rsidR="00D05155">
        <w:rPr>
          <w:rFonts w:ascii="Arial" w:hAnsi="Arial" w:cs="Arial"/>
          <w:sz w:val="24"/>
          <w:szCs w:val="24"/>
        </w:rPr>
        <w:t>Footpath 37 is a public highway</w:t>
      </w:r>
      <w:r w:rsidR="00FA226B">
        <w:rPr>
          <w:rFonts w:ascii="Arial" w:hAnsi="Arial" w:cs="Arial"/>
          <w:sz w:val="24"/>
          <w:szCs w:val="24"/>
        </w:rPr>
        <w:t>,</w:t>
      </w:r>
      <w:r w:rsidR="00D05155">
        <w:rPr>
          <w:rFonts w:ascii="Arial" w:hAnsi="Arial" w:cs="Arial"/>
          <w:sz w:val="24"/>
          <w:szCs w:val="24"/>
        </w:rPr>
        <w:t xml:space="preserve"> but the Promenade is not. However, </w:t>
      </w:r>
      <w:r w:rsidR="00134557">
        <w:rPr>
          <w:rFonts w:ascii="Arial" w:hAnsi="Arial" w:cs="Arial"/>
          <w:sz w:val="24"/>
          <w:szCs w:val="24"/>
        </w:rPr>
        <w:t xml:space="preserve">the Promenade and </w:t>
      </w:r>
      <w:r w:rsidR="00356868">
        <w:rPr>
          <w:rFonts w:ascii="Arial" w:hAnsi="Arial" w:cs="Arial"/>
          <w:sz w:val="24"/>
          <w:szCs w:val="24"/>
        </w:rPr>
        <w:t>northeastern</w:t>
      </w:r>
      <w:r w:rsidR="00523661">
        <w:rPr>
          <w:rFonts w:ascii="Arial" w:hAnsi="Arial" w:cs="Arial"/>
          <w:sz w:val="24"/>
          <w:szCs w:val="24"/>
        </w:rPr>
        <w:t xml:space="preserve"> end of </w:t>
      </w:r>
      <w:r>
        <w:rPr>
          <w:rFonts w:ascii="Arial" w:hAnsi="Arial" w:cs="Arial"/>
          <w:sz w:val="24"/>
          <w:szCs w:val="24"/>
        </w:rPr>
        <w:t>FP1183</w:t>
      </w:r>
      <w:r w:rsidR="00FF66F0">
        <w:rPr>
          <w:rFonts w:ascii="Arial" w:hAnsi="Arial" w:cs="Arial"/>
          <w:sz w:val="24"/>
          <w:szCs w:val="24"/>
        </w:rPr>
        <w:t xml:space="preserve"> are </w:t>
      </w:r>
      <w:r w:rsidR="004553F4">
        <w:rPr>
          <w:rFonts w:ascii="Arial" w:hAnsi="Arial" w:cs="Arial"/>
          <w:sz w:val="24"/>
          <w:szCs w:val="24"/>
        </w:rPr>
        <w:t xml:space="preserve">within the area set out in the </w:t>
      </w:r>
      <w:r w:rsidR="00D11270">
        <w:rPr>
          <w:rFonts w:ascii="Arial" w:hAnsi="Arial" w:cs="Arial"/>
          <w:sz w:val="24"/>
          <w:szCs w:val="24"/>
        </w:rPr>
        <w:t xml:space="preserve">Sandhills Act </w:t>
      </w:r>
      <w:r w:rsidR="009524DC">
        <w:rPr>
          <w:rFonts w:ascii="Arial" w:hAnsi="Arial" w:cs="Arial"/>
          <w:sz w:val="24"/>
          <w:szCs w:val="24"/>
        </w:rPr>
        <w:t>to be used and enjoyed by the public as an open space.</w:t>
      </w:r>
      <w:r w:rsidR="00091223">
        <w:rPr>
          <w:rFonts w:ascii="Arial" w:hAnsi="Arial" w:cs="Arial"/>
          <w:sz w:val="24"/>
          <w:szCs w:val="24"/>
        </w:rPr>
        <w:t xml:space="preserve"> The Promenade is also part of the England Coast Path.</w:t>
      </w:r>
      <w:r w:rsidR="009524DC">
        <w:rPr>
          <w:rFonts w:ascii="Arial" w:hAnsi="Arial" w:cs="Arial"/>
          <w:sz w:val="24"/>
          <w:szCs w:val="24"/>
        </w:rPr>
        <w:t xml:space="preserve"> Therefore, I consider this to be a place of public </w:t>
      </w:r>
      <w:r w:rsidR="0003413C">
        <w:rPr>
          <w:rFonts w:ascii="Arial" w:hAnsi="Arial" w:cs="Arial"/>
          <w:sz w:val="24"/>
          <w:szCs w:val="24"/>
        </w:rPr>
        <w:t>resort.</w:t>
      </w:r>
    </w:p>
    <w:p w14:paraId="14FBB62E" w14:textId="106348A0" w:rsidR="00846E4A" w:rsidRPr="00846E4A" w:rsidRDefault="00846E4A" w:rsidP="00846E4A">
      <w:pPr>
        <w:pStyle w:val="Style1"/>
        <w:rPr>
          <w:rFonts w:ascii="Arial" w:hAnsi="Arial" w:cs="Arial"/>
          <w:sz w:val="24"/>
          <w:szCs w:val="24"/>
        </w:rPr>
      </w:pPr>
      <w:r>
        <w:rPr>
          <w:rFonts w:ascii="Arial" w:hAnsi="Arial" w:cs="Arial"/>
          <w:sz w:val="24"/>
          <w:szCs w:val="24"/>
        </w:rPr>
        <w:t xml:space="preserve">Therefore, I consider both Order routes </w:t>
      </w:r>
      <w:r w:rsidR="00E94C79">
        <w:rPr>
          <w:rFonts w:ascii="Arial" w:hAnsi="Arial" w:cs="Arial"/>
          <w:sz w:val="24"/>
          <w:szCs w:val="24"/>
        </w:rPr>
        <w:t>to be</w:t>
      </w:r>
      <w:r>
        <w:rPr>
          <w:rFonts w:ascii="Arial" w:hAnsi="Arial" w:cs="Arial"/>
          <w:sz w:val="24"/>
          <w:szCs w:val="24"/>
        </w:rPr>
        <w:t xml:space="preserve"> of a character that c</w:t>
      </w:r>
      <w:r w:rsidR="00E94C79">
        <w:rPr>
          <w:rFonts w:ascii="Arial" w:hAnsi="Arial" w:cs="Arial"/>
          <w:sz w:val="24"/>
          <w:szCs w:val="24"/>
        </w:rPr>
        <w:t>ould</w:t>
      </w:r>
      <w:r>
        <w:rPr>
          <w:rFonts w:ascii="Arial" w:hAnsi="Arial" w:cs="Arial"/>
          <w:sz w:val="24"/>
          <w:szCs w:val="24"/>
        </w:rPr>
        <w:t xml:space="preserve"> give rise at common law to a presumption of dedication. </w:t>
      </w:r>
    </w:p>
    <w:p w14:paraId="52CF2B25" w14:textId="41F683E4" w:rsidR="005F7499" w:rsidRPr="005F7499" w:rsidRDefault="005F7499" w:rsidP="00871A38">
      <w:pPr>
        <w:pStyle w:val="Style1"/>
        <w:keepNext/>
        <w:numPr>
          <w:ilvl w:val="0"/>
          <w:numId w:val="0"/>
        </w:numPr>
        <w:rPr>
          <w:rFonts w:ascii="Arial" w:hAnsi="Arial" w:cs="Arial"/>
          <w:i/>
          <w:iCs/>
          <w:sz w:val="24"/>
          <w:szCs w:val="24"/>
        </w:rPr>
      </w:pPr>
      <w:r w:rsidRPr="005F7499">
        <w:rPr>
          <w:rFonts w:ascii="Arial" w:hAnsi="Arial" w:cs="Arial"/>
          <w:i/>
          <w:iCs/>
          <w:sz w:val="24"/>
          <w:szCs w:val="24"/>
        </w:rPr>
        <w:t>Bringing into question</w:t>
      </w:r>
    </w:p>
    <w:p w14:paraId="05FD39F1" w14:textId="353B73CC" w:rsidR="00FE7F78" w:rsidRPr="000A31B2" w:rsidRDefault="00B6226F" w:rsidP="00871A38">
      <w:pPr>
        <w:pStyle w:val="Style1"/>
        <w:keepNext/>
        <w:rPr>
          <w:rFonts w:ascii="Arial" w:hAnsi="Arial" w:cs="Arial"/>
          <w:sz w:val="24"/>
          <w:szCs w:val="24"/>
        </w:rPr>
      </w:pPr>
      <w:r>
        <w:rPr>
          <w:rFonts w:ascii="Arial" w:hAnsi="Arial" w:cs="Arial"/>
          <w:sz w:val="24"/>
          <w:szCs w:val="24"/>
        </w:rPr>
        <w:t xml:space="preserve">To bring into question the </w:t>
      </w:r>
      <w:r w:rsidR="00032CD1" w:rsidRPr="000A31B2">
        <w:rPr>
          <w:rFonts w:ascii="Arial" w:hAnsi="Arial" w:cs="Arial"/>
          <w:sz w:val="24"/>
          <w:szCs w:val="24"/>
        </w:rPr>
        <w:t xml:space="preserve">right </w:t>
      </w:r>
      <w:r>
        <w:rPr>
          <w:rFonts w:ascii="Arial" w:hAnsi="Arial" w:cs="Arial"/>
          <w:sz w:val="24"/>
          <w:szCs w:val="24"/>
        </w:rPr>
        <w:t xml:space="preserve">of the public </w:t>
      </w:r>
      <w:r w:rsidR="00032CD1" w:rsidRPr="000A31B2">
        <w:rPr>
          <w:rFonts w:ascii="Arial" w:hAnsi="Arial" w:cs="Arial"/>
          <w:sz w:val="24"/>
          <w:szCs w:val="24"/>
        </w:rPr>
        <w:t>to use the Order route</w:t>
      </w:r>
      <w:r w:rsidR="000A684A">
        <w:rPr>
          <w:rFonts w:ascii="Arial" w:hAnsi="Arial" w:cs="Arial"/>
          <w:sz w:val="24"/>
          <w:szCs w:val="24"/>
        </w:rPr>
        <w:t>,</w:t>
      </w:r>
      <w:r w:rsidR="00032CD1" w:rsidRPr="000A31B2">
        <w:rPr>
          <w:rFonts w:ascii="Arial" w:hAnsi="Arial" w:cs="Arial"/>
          <w:sz w:val="24"/>
          <w:szCs w:val="24"/>
        </w:rPr>
        <w:t xml:space="preserve"> some actions </w:t>
      </w:r>
      <w:r w:rsidR="00830DB2" w:rsidRPr="000A31B2">
        <w:rPr>
          <w:rFonts w:ascii="Arial" w:hAnsi="Arial" w:cs="Arial"/>
          <w:sz w:val="24"/>
          <w:szCs w:val="24"/>
        </w:rPr>
        <w:t xml:space="preserve">or events must have occurred that </w:t>
      </w:r>
      <w:r w:rsidR="001977A8">
        <w:rPr>
          <w:rFonts w:ascii="Arial" w:hAnsi="Arial" w:cs="Arial"/>
          <w:sz w:val="24"/>
          <w:szCs w:val="24"/>
        </w:rPr>
        <w:t>brough</w:t>
      </w:r>
      <w:r w:rsidR="00787EA3">
        <w:rPr>
          <w:rFonts w:ascii="Arial" w:hAnsi="Arial" w:cs="Arial"/>
          <w:sz w:val="24"/>
          <w:szCs w:val="24"/>
        </w:rPr>
        <w:t>t</w:t>
      </w:r>
      <w:r w:rsidR="00830DB2" w:rsidRPr="000A31B2">
        <w:rPr>
          <w:rFonts w:ascii="Arial" w:hAnsi="Arial" w:cs="Arial"/>
          <w:sz w:val="24"/>
          <w:szCs w:val="24"/>
        </w:rPr>
        <w:t xml:space="preserve"> home to at least some of those using </w:t>
      </w:r>
      <w:r w:rsidR="0080499B" w:rsidRPr="000A31B2">
        <w:rPr>
          <w:rFonts w:ascii="Arial" w:hAnsi="Arial" w:cs="Arial"/>
          <w:sz w:val="24"/>
          <w:szCs w:val="24"/>
        </w:rPr>
        <w:t xml:space="preserve">it that their right </w:t>
      </w:r>
      <w:r w:rsidR="00FF4052" w:rsidRPr="000A31B2">
        <w:rPr>
          <w:rFonts w:ascii="Arial" w:hAnsi="Arial" w:cs="Arial"/>
          <w:sz w:val="24"/>
          <w:szCs w:val="24"/>
        </w:rPr>
        <w:t xml:space="preserve">to do so </w:t>
      </w:r>
      <w:r w:rsidR="001977A8">
        <w:rPr>
          <w:rFonts w:ascii="Arial" w:hAnsi="Arial" w:cs="Arial"/>
          <w:sz w:val="24"/>
          <w:szCs w:val="24"/>
        </w:rPr>
        <w:t>wa</w:t>
      </w:r>
      <w:r w:rsidR="00FF4052" w:rsidRPr="000A31B2">
        <w:rPr>
          <w:rFonts w:ascii="Arial" w:hAnsi="Arial" w:cs="Arial"/>
          <w:sz w:val="24"/>
          <w:szCs w:val="24"/>
        </w:rPr>
        <w:t xml:space="preserve">s being challenged. These must </w:t>
      </w:r>
      <w:r w:rsidR="00C77FE8">
        <w:rPr>
          <w:rFonts w:ascii="Arial" w:hAnsi="Arial" w:cs="Arial"/>
          <w:sz w:val="24"/>
          <w:szCs w:val="24"/>
        </w:rPr>
        <w:t xml:space="preserve">have </w:t>
      </w:r>
      <w:r w:rsidR="00FF4052" w:rsidRPr="000A31B2">
        <w:rPr>
          <w:rFonts w:ascii="Arial" w:hAnsi="Arial" w:cs="Arial"/>
          <w:sz w:val="24"/>
          <w:szCs w:val="24"/>
        </w:rPr>
        <w:t>be</w:t>
      </w:r>
      <w:r w:rsidR="00C77FE8">
        <w:rPr>
          <w:rFonts w:ascii="Arial" w:hAnsi="Arial" w:cs="Arial"/>
          <w:sz w:val="24"/>
          <w:szCs w:val="24"/>
        </w:rPr>
        <w:t xml:space="preserve">en </w:t>
      </w:r>
      <w:r w:rsidR="00FF4052" w:rsidRPr="000A31B2">
        <w:rPr>
          <w:rFonts w:ascii="Arial" w:hAnsi="Arial" w:cs="Arial"/>
          <w:sz w:val="24"/>
          <w:szCs w:val="24"/>
        </w:rPr>
        <w:t xml:space="preserve">sufficiently overt </w:t>
      </w:r>
      <w:r w:rsidR="00C96D2D" w:rsidRPr="000A31B2">
        <w:rPr>
          <w:rFonts w:ascii="Arial" w:hAnsi="Arial" w:cs="Arial"/>
          <w:sz w:val="24"/>
          <w:szCs w:val="24"/>
        </w:rPr>
        <w:t>to bring that challenge to the attention of the public using the route</w:t>
      </w:r>
      <w:r w:rsidR="00D00281" w:rsidRPr="000A31B2">
        <w:rPr>
          <w:rFonts w:ascii="Arial" w:hAnsi="Arial" w:cs="Arial"/>
          <w:sz w:val="24"/>
          <w:szCs w:val="24"/>
        </w:rPr>
        <w:t xml:space="preserve">. </w:t>
      </w:r>
    </w:p>
    <w:p w14:paraId="02432F60" w14:textId="79462778" w:rsidR="00C25EFB" w:rsidRPr="00C25EFB" w:rsidRDefault="00166FB6" w:rsidP="00D1473D">
      <w:pPr>
        <w:pStyle w:val="Style1"/>
        <w:rPr>
          <w:rFonts w:ascii="Arial" w:hAnsi="Arial" w:cs="Arial"/>
          <w:sz w:val="24"/>
          <w:szCs w:val="24"/>
        </w:rPr>
      </w:pPr>
      <w:r w:rsidRPr="00876090">
        <w:rPr>
          <w:rFonts w:ascii="Arial" w:hAnsi="Arial" w:cs="Arial"/>
          <w:color w:val="000000" w:themeColor="text1"/>
          <w:sz w:val="24"/>
          <w:szCs w:val="24"/>
        </w:rPr>
        <w:t xml:space="preserve">The </w:t>
      </w:r>
      <w:r w:rsidR="008F02B3" w:rsidRPr="00876090">
        <w:rPr>
          <w:rFonts w:ascii="Arial" w:hAnsi="Arial" w:cs="Arial"/>
          <w:color w:val="000000" w:themeColor="text1"/>
          <w:sz w:val="24"/>
          <w:szCs w:val="24"/>
        </w:rPr>
        <w:t xml:space="preserve">user evidence forms refer to various </w:t>
      </w:r>
      <w:r w:rsidR="00546C21" w:rsidRPr="00876090">
        <w:rPr>
          <w:rFonts w:ascii="Arial" w:hAnsi="Arial" w:cs="Arial"/>
          <w:color w:val="000000" w:themeColor="text1"/>
          <w:sz w:val="24"/>
          <w:szCs w:val="24"/>
        </w:rPr>
        <w:t>sig</w:t>
      </w:r>
      <w:r w:rsidR="0013245B" w:rsidRPr="00876090">
        <w:rPr>
          <w:rFonts w:ascii="Arial" w:hAnsi="Arial" w:cs="Arial"/>
          <w:color w:val="000000" w:themeColor="text1"/>
          <w:sz w:val="24"/>
          <w:szCs w:val="24"/>
        </w:rPr>
        <w:t xml:space="preserve">ns </w:t>
      </w:r>
      <w:r w:rsidR="00751C04" w:rsidRPr="00876090">
        <w:rPr>
          <w:rFonts w:ascii="Arial" w:hAnsi="Arial" w:cs="Arial"/>
          <w:color w:val="000000" w:themeColor="text1"/>
          <w:sz w:val="24"/>
          <w:szCs w:val="24"/>
        </w:rPr>
        <w:t>and</w:t>
      </w:r>
      <w:r w:rsidR="0013245B" w:rsidRPr="00876090">
        <w:rPr>
          <w:rFonts w:ascii="Arial" w:hAnsi="Arial" w:cs="Arial"/>
          <w:color w:val="000000" w:themeColor="text1"/>
          <w:sz w:val="24"/>
          <w:szCs w:val="24"/>
        </w:rPr>
        <w:t xml:space="preserve"> </w:t>
      </w:r>
      <w:r w:rsidR="00876090" w:rsidRPr="00876090">
        <w:rPr>
          <w:rFonts w:ascii="Arial" w:hAnsi="Arial" w:cs="Arial"/>
          <w:color w:val="000000" w:themeColor="text1"/>
          <w:sz w:val="24"/>
          <w:szCs w:val="24"/>
        </w:rPr>
        <w:t xml:space="preserve">a </w:t>
      </w:r>
      <w:r w:rsidR="0013245B" w:rsidRPr="00876090">
        <w:rPr>
          <w:rFonts w:ascii="Arial" w:hAnsi="Arial" w:cs="Arial"/>
          <w:color w:val="000000" w:themeColor="text1"/>
          <w:sz w:val="24"/>
          <w:szCs w:val="24"/>
        </w:rPr>
        <w:t xml:space="preserve">hand gate </w:t>
      </w:r>
      <w:r w:rsidR="00876090" w:rsidRPr="00876090">
        <w:rPr>
          <w:rFonts w:ascii="Arial" w:hAnsi="Arial" w:cs="Arial"/>
          <w:color w:val="000000" w:themeColor="text1"/>
          <w:sz w:val="24"/>
          <w:szCs w:val="24"/>
        </w:rPr>
        <w:t xml:space="preserve">erected </w:t>
      </w:r>
      <w:r w:rsidR="00751C04" w:rsidRPr="00876090">
        <w:rPr>
          <w:rFonts w:ascii="Arial" w:hAnsi="Arial" w:cs="Arial"/>
          <w:color w:val="000000" w:themeColor="text1"/>
          <w:sz w:val="24"/>
          <w:szCs w:val="24"/>
        </w:rPr>
        <w:t>along the Order</w:t>
      </w:r>
      <w:r w:rsidR="0013245B" w:rsidRPr="00876090">
        <w:rPr>
          <w:rFonts w:ascii="Arial" w:hAnsi="Arial" w:cs="Arial"/>
          <w:color w:val="000000" w:themeColor="text1"/>
          <w:sz w:val="24"/>
          <w:szCs w:val="24"/>
        </w:rPr>
        <w:t xml:space="preserve"> route</w:t>
      </w:r>
      <w:r w:rsidR="00751C04" w:rsidRPr="00876090">
        <w:rPr>
          <w:rFonts w:ascii="Arial" w:hAnsi="Arial" w:cs="Arial"/>
          <w:color w:val="000000" w:themeColor="text1"/>
          <w:sz w:val="24"/>
          <w:szCs w:val="24"/>
        </w:rPr>
        <w:t>s in the middle of</w:t>
      </w:r>
      <w:r w:rsidR="0013245B" w:rsidRPr="00876090">
        <w:rPr>
          <w:rFonts w:ascii="Arial" w:hAnsi="Arial" w:cs="Arial"/>
          <w:color w:val="000000" w:themeColor="text1"/>
          <w:sz w:val="24"/>
          <w:szCs w:val="24"/>
        </w:rPr>
        <w:t xml:space="preserve"> </w:t>
      </w:r>
      <w:r w:rsidR="00C359C6" w:rsidRPr="00876090">
        <w:rPr>
          <w:rFonts w:ascii="Arial" w:hAnsi="Arial" w:cs="Arial"/>
          <w:color w:val="000000" w:themeColor="text1"/>
          <w:sz w:val="24"/>
          <w:szCs w:val="24"/>
        </w:rPr>
        <w:t>2018</w:t>
      </w:r>
      <w:r w:rsidR="00891789" w:rsidRPr="00876090">
        <w:rPr>
          <w:rFonts w:ascii="Arial" w:hAnsi="Arial" w:cs="Arial"/>
          <w:color w:val="000000" w:themeColor="text1"/>
          <w:sz w:val="24"/>
          <w:szCs w:val="24"/>
        </w:rPr>
        <w:t xml:space="preserve">. </w:t>
      </w:r>
      <w:r w:rsidR="00751C04" w:rsidRPr="00876090">
        <w:rPr>
          <w:rFonts w:ascii="Arial" w:hAnsi="Arial" w:cs="Arial"/>
          <w:color w:val="000000" w:themeColor="text1"/>
          <w:sz w:val="24"/>
          <w:szCs w:val="24"/>
        </w:rPr>
        <w:t xml:space="preserve">Photographs of signs are provided </w:t>
      </w:r>
      <w:r w:rsidR="00F06E65" w:rsidRPr="00876090">
        <w:rPr>
          <w:rFonts w:ascii="Arial" w:hAnsi="Arial" w:cs="Arial"/>
          <w:color w:val="000000" w:themeColor="text1"/>
          <w:sz w:val="24"/>
          <w:szCs w:val="24"/>
        </w:rPr>
        <w:t xml:space="preserve">which state </w:t>
      </w:r>
      <w:r w:rsidR="00BE38A2" w:rsidRPr="00876090">
        <w:rPr>
          <w:rFonts w:ascii="Arial" w:hAnsi="Arial" w:cs="Arial"/>
          <w:i/>
          <w:iCs/>
          <w:color w:val="000000" w:themeColor="text1"/>
          <w:sz w:val="24"/>
          <w:szCs w:val="24"/>
        </w:rPr>
        <w:t>‘Private Land No Cycles or Motors’</w:t>
      </w:r>
      <w:r w:rsidR="00941267">
        <w:rPr>
          <w:rFonts w:ascii="Arial" w:hAnsi="Arial" w:cs="Arial"/>
          <w:i/>
          <w:iCs/>
          <w:color w:val="000000" w:themeColor="text1"/>
          <w:sz w:val="24"/>
          <w:szCs w:val="24"/>
        </w:rPr>
        <w:t xml:space="preserve"> </w:t>
      </w:r>
      <w:r w:rsidR="00941267">
        <w:rPr>
          <w:rFonts w:ascii="Arial" w:hAnsi="Arial" w:cs="Arial"/>
          <w:color w:val="000000" w:themeColor="text1"/>
          <w:sz w:val="24"/>
          <w:szCs w:val="24"/>
        </w:rPr>
        <w:t xml:space="preserve">with a later addition of </w:t>
      </w:r>
      <w:r w:rsidR="00682BDD">
        <w:rPr>
          <w:rFonts w:ascii="Arial" w:hAnsi="Arial" w:cs="Arial"/>
          <w:i/>
          <w:iCs/>
          <w:color w:val="000000" w:themeColor="text1"/>
          <w:sz w:val="24"/>
          <w:szCs w:val="24"/>
        </w:rPr>
        <w:t xml:space="preserve">‘No Public Footpath’ </w:t>
      </w:r>
      <w:r w:rsidR="00682BDD">
        <w:rPr>
          <w:rFonts w:ascii="Arial" w:hAnsi="Arial" w:cs="Arial"/>
          <w:color w:val="000000" w:themeColor="text1"/>
          <w:sz w:val="24"/>
          <w:szCs w:val="24"/>
        </w:rPr>
        <w:t>a</w:t>
      </w:r>
      <w:r w:rsidR="00E94C79">
        <w:rPr>
          <w:rFonts w:ascii="Arial" w:hAnsi="Arial" w:cs="Arial"/>
          <w:color w:val="000000" w:themeColor="text1"/>
          <w:sz w:val="24"/>
          <w:szCs w:val="24"/>
        </w:rPr>
        <w:t>n</w:t>
      </w:r>
      <w:r w:rsidR="00682BDD">
        <w:rPr>
          <w:rFonts w:ascii="Arial" w:hAnsi="Arial" w:cs="Arial"/>
          <w:color w:val="000000" w:themeColor="text1"/>
          <w:sz w:val="24"/>
          <w:szCs w:val="24"/>
        </w:rPr>
        <w:t xml:space="preserve">d </w:t>
      </w:r>
      <w:r w:rsidR="00682BDD">
        <w:rPr>
          <w:rFonts w:ascii="Arial" w:hAnsi="Arial" w:cs="Arial"/>
          <w:i/>
          <w:iCs/>
          <w:color w:val="000000" w:themeColor="text1"/>
          <w:sz w:val="24"/>
          <w:szCs w:val="24"/>
        </w:rPr>
        <w:t>‘Resident Access Only</w:t>
      </w:r>
      <w:r w:rsidR="00F67414">
        <w:rPr>
          <w:rFonts w:ascii="Arial" w:hAnsi="Arial" w:cs="Arial"/>
          <w:color w:val="000000" w:themeColor="text1"/>
          <w:sz w:val="24"/>
          <w:szCs w:val="24"/>
        </w:rPr>
        <w:t>,</w:t>
      </w:r>
      <w:r w:rsidR="00F06E65" w:rsidRPr="00876090">
        <w:rPr>
          <w:rFonts w:ascii="Arial" w:hAnsi="Arial" w:cs="Arial"/>
          <w:i/>
          <w:iCs/>
          <w:color w:val="000000" w:themeColor="text1"/>
          <w:sz w:val="24"/>
          <w:szCs w:val="24"/>
        </w:rPr>
        <w:t xml:space="preserve"> </w:t>
      </w:r>
      <w:r w:rsidR="00870279" w:rsidRPr="00876090">
        <w:rPr>
          <w:rFonts w:ascii="Arial" w:hAnsi="Arial" w:cs="Arial"/>
          <w:i/>
          <w:iCs/>
          <w:color w:val="000000" w:themeColor="text1"/>
          <w:sz w:val="24"/>
          <w:szCs w:val="24"/>
        </w:rPr>
        <w:t xml:space="preserve">‘Roman Bank – </w:t>
      </w:r>
      <w:r w:rsidR="00075A97">
        <w:rPr>
          <w:rFonts w:ascii="Arial" w:hAnsi="Arial" w:cs="Arial"/>
          <w:i/>
          <w:iCs/>
          <w:color w:val="000000" w:themeColor="text1"/>
          <w:sz w:val="24"/>
          <w:szCs w:val="24"/>
        </w:rPr>
        <w:t>P</w:t>
      </w:r>
      <w:r w:rsidR="00870279" w:rsidRPr="00876090">
        <w:rPr>
          <w:rFonts w:ascii="Arial" w:hAnsi="Arial" w:cs="Arial"/>
          <w:i/>
          <w:iCs/>
          <w:color w:val="000000" w:themeColor="text1"/>
          <w:sz w:val="24"/>
          <w:szCs w:val="24"/>
        </w:rPr>
        <w:t xml:space="preserve">rivate </w:t>
      </w:r>
      <w:r w:rsidR="00075A97">
        <w:rPr>
          <w:rFonts w:ascii="Arial" w:hAnsi="Arial" w:cs="Arial"/>
          <w:i/>
          <w:iCs/>
          <w:color w:val="000000" w:themeColor="text1"/>
          <w:sz w:val="24"/>
          <w:szCs w:val="24"/>
        </w:rPr>
        <w:t>L</w:t>
      </w:r>
      <w:r w:rsidR="00870279" w:rsidRPr="00876090">
        <w:rPr>
          <w:rFonts w:ascii="Arial" w:hAnsi="Arial" w:cs="Arial"/>
          <w:i/>
          <w:iCs/>
          <w:color w:val="000000" w:themeColor="text1"/>
          <w:sz w:val="24"/>
          <w:szCs w:val="24"/>
        </w:rPr>
        <w:t xml:space="preserve">and </w:t>
      </w:r>
      <w:r w:rsidR="00075A97">
        <w:rPr>
          <w:rFonts w:ascii="Arial" w:hAnsi="Arial" w:cs="Arial"/>
          <w:i/>
          <w:iCs/>
          <w:color w:val="000000" w:themeColor="text1"/>
          <w:sz w:val="24"/>
          <w:szCs w:val="24"/>
        </w:rPr>
        <w:t>R</w:t>
      </w:r>
      <w:r w:rsidR="00870279" w:rsidRPr="00876090">
        <w:rPr>
          <w:rFonts w:ascii="Arial" w:hAnsi="Arial" w:cs="Arial"/>
          <w:i/>
          <w:iCs/>
          <w:color w:val="000000" w:themeColor="text1"/>
          <w:sz w:val="24"/>
          <w:szCs w:val="24"/>
        </w:rPr>
        <w:t xml:space="preserve">esidential </w:t>
      </w:r>
      <w:r w:rsidR="00075A97">
        <w:rPr>
          <w:rFonts w:ascii="Arial" w:hAnsi="Arial" w:cs="Arial"/>
          <w:i/>
          <w:iCs/>
          <w:color w:val="000000" w:themeColor="text1"/>
          <w:sz w:val="24"/>
          <w:szCs w:val="24"/>
        </w:rPr>
        <w:t>A</w:t>
      </w:r>
      <w:r w:rsidR="00870279" w:rsidRPr="00876090">
        <w:rPr>
          <w:rFonts w:ascii="Arial" w:hAnsi="Arial" w:cs="Arial"/>
          <w:i/>
          <w:iCs/>
          <w:color w:val="000000" w:themeColor="text1"/>
          <w:sz w:val="24"/>
          <w:szCs w:val="24"/>
        </w:rPr>
        <w:t xml:space="preserve">ccess </w:t>
      </w:r>
      <w:r w:rsidR="00075A97">
        <w:rPr>
          <w:rFonts w:ascii="Arial" w:hAnsi="Arial" w:cs="Arial"/>
          <w:i/>
          <w:iCs/>
          <w:color w:val="000000" w:themeColor="text1"/>
          <w:sz w:val="24"/>
          <w:szCs w:val="24"/>
        </w:rPr>
        <w:t>O</w:t>
      </w:r>
      <w:r w:rsidR="00870279" w:rsidRPr="00876090">
        <w:rPr>
          <w:rFonts w:ascii="Arial" w:hAnsi="Arial" w:cs="Arial"/>
          <w:i/>
          <w:iCs/>
          <w:color w:val="000000" w:themeColor="text1"/>
          <w:sz w:val="24"/>
          <w:szCs w:val="24"/>
        </w:rPr>
        <w:t>nly No Cycles o</w:t>
      </w:r>
      <w:r w:rsidR="00075A97">
        <w:rPr>
          <w:rFonts w:ascii="Arial" w:hAnsi="Arial" w:cs="Arial"/>
          <w:i/>
          <w:iCs/>
          <w:color w:val="000000" w:themeColor="text1"/>
          <w:sz w:val="24"/>
          <w:szCs w:val="24"/>
        </w:rPr>
        <w:t>r</w:t>
      </w:r>
      <w:r w:rsidR="00870279" w:rsidRPr="00876090">
        <w:rPr>
          <w:rFonts w:ascii="Arial" w:hAnsi="Arial" w:cs="Arial"/>
          <w:i/>
          <w:iCs/>
          <w:color w:val="000000" w:themeColor="text1"/>
          <w:sz w:val="24"/>
          <w:szCs w:val="24"/>
        </w:rPr>
        <w:t xml:space="preserve"> Motors on </w:t>
      </w:r>
      <w:r w:rsidR="00075A97">
        <w:rPr>
          <w:rFonts w:ascii="Arial" w:hAnsi="Arial" w:cs="Arial"/>
          <w:i/>
          <w:iCs/>
          <w:color w:val="000000" w:themeColor="text1"/>
          <w:sz w:val="24"/>
          <w:szCs w:val="24"/>
        </w:rPr>
        <w:t>P</w:t>
      </w:r>
      <w:r w:rsidR="00870279" w:rsidRPr="00876090">
        <w:rPr>
          <w:rFonts w:ascii="Arial" w:hAnsi="Arial" w:cs="Arial"/>
          <w:i/>
          <w:iCs/>
          <w:color w:val="000000" w:themeColor="text1"/>
          <w:sz w:val="24"/>
          <w:szCs w:val="24"/>
        </w:rPr>
        <w:t xml:space="preserve">rivate </w:t>
      </w:r>
      <w:r w:rsidR="00075A97">
        <w:rPr>
          <w:rFonts w:ascii="Arial" w:hAnsi="Arial" w:cs="Arial"/>
          <w:i/>
          <w:iCs/>
          <w:color w:val="000000" w:themeColor="text1"/>
          <w:sz w:val="24"/>
          <w:szCs w:val="24"/>
        </w:rPr>
        <w:t>F</w:t>
      </w:r>
      <w:r w:rsidR="00870279" w:rsidRPr="00876090">
        <w:rPr>
          <w:rFonts w:ascii="Arial" w:hAnsi="Arial" w:cs="Arial"/>
          <w:i/>
          <w:iCs/>
          <w:color w:val="000000" w:themeColor="text1"/>
          <w:sz w:val="24"/>
          <w:szCs w:val="24"/>
        </w:rPr>
        <w:t>oot</w:t>
      </w:r>
      <w:r w:rsidR="00075A97">
        <w:rPr>
          <w:rFonts w:ascii="Arial" w:hAnsi="Arial" w:cs="Arial"/>
          <w:i/>
          <w:iCs/>
          <w:color w:val="000000" w:themeColor="text1"/>
          <w:sz w:val="24"/>
          <w:szCs w:val="24"/>
        </w:rPr>
        <w:t>path</w:t>
      </w:r>
      <w:r w:rsidR="00E322D8" w:rsidRPr="00876090">
        <w:rPr>
          <w:rFonts w:ascii="Arial" w:hAnsi="Arial" w:cs="Arial"/>
          <w:i/>
          <w:iCs/>
          <w:color w:val="000000" w:themeColor="text1"/>
          <w:sz w:val="24"/>
          <w:szCs w:val="24"/>
        </w:rPr>
        <w:t>’</w:t>
      </w:r>
      <w:r w:rsidR="00F06E65" w:rsidRPr="00876090">
        <w:rPr>
          <w:rFonts w:ascii="Arial" w:hAnsi="Arial" w:cs="Arial"/>
          <w:color w:val="000000" w:themeColor="text1"/>
          <w:sz w:val="24"/>
          <w:szCs w:val="24"/>
        </w:rPr>
        <w:t>,</w:t>
      </w:r>
      <w:r w:rsidR="007F7A02">
        <w:rPr>
          <w:rFonts w:ascii="Arial" w:hAnsi="Arial" w:cs="Arial"/>
          <w:color w:val="000000" w:themeColor="text1"/>
          <w:sz w:val="24"/>
          <w:szCs w:val="24"/>
        </w:rPr>
        <w:t xml:space="preserve"> </w:t>
      </w:r>
      <w:r w:rsidR="007F7A02">
        <w:rPr>
          <w:rFonts w:ascii="Arial" w:hAnsi="Arial" w:cs="Arial"/>
          <w:i/>
          <w:iCs/>
          <w:color w:val="000000" w:themeColor="text1"/>
          <w:sz w:val="24"/>
          <w:szCs w:val="24"/>
        </w:rPr>
        <w:t>Private Property No Beach Access</w:t>
      </w:r>
      <w:r w:rsidR="00F67414">
        <w:rPr>
          <w:rFonts w:ascii="Arial" w:hAnsi="Arial" w:cs="Arial"/>
          <w:i/>
          <w:iCs/>
          <w:color w:val="000000" w:themeColor="text1"/>
          <w:sz w:val="24"/>
          <w:szCs w:val="24"/>
        </w:rPr>
        <w:t>’</w:t>
      </w:r>
      <w:r w:rsidR="00F67414">
        <w:rPr>
          <w:rFonts w:ascii="Arial" w:hAnsi="Arial" w:cs="Arial"/>
          <w:color w:val="000000" w:themeColor="text1"/>
          <w:sz w:val="24"/>
          <w:szCs w:val="24"/>
        </w:rPr>
        <w:t>,</w:t>
      </w:r>
      <w:r w:rsidR="00F06E65" w:rsidRPr="00876090">
        <w:rPr>
          <w:rFonts w:ascii="Arial" w:hAnsi="Arial" w:cs="Arial"/>
          <w:color w:val="000000" w:themeColor="text1"/>
          <w:sz w:val="24"/>
          <w:szCs w:val="24"/>
        </w:rPr>
        <w:t xml:space="preserve"> </w:t>
      </w:r>
      <w:r w:rsidR="004F1D93" w:rsidRPr="00876090">
        <w:rPr>
          <w:rFonts w:ascii="Arial" w:hAnsi="Arial" w:cs="Arial"/>
          <w:i/>
          <w:iCs/>
          <w:color w:val="000000" w:themeColor="text1"/>
          <w:sz w:val="24"/>
          <w:szCs w:val="24"/>
        </w:rPr>
        <w:t>‘Private Land’</w:t>
      </w:r>
      <w:r w:rsidR="00F67414">
        <w:rPr>
          <w:rFonts w:ascii="Arial" w:hAnsi="Arial" w:cs="Arial"/>
          <w:color w:val="000000" w:themeColor="text1"/>
          <w:sz w:val="24"/>
          <w:szCs w:val="24"/>
        </w:rPr>
        <w:t>,</w:t>
      </w:r>
      <w:r w:rsidR="004F1D93" w:rsidRPr="00876090">
        <w:rPr>
          <w:rFonts w:ascii="Arial" w:hAnsi="Arial" w:cs="Arial"/>
          <w:i/>
          <w:iCs/>
          <w:color w:val="000000" w:themeColor="text1"/>
          <w:sz w:val="24"/>
          <w:szCs w:val="24"/>
        </w:rPr>
        <w:t xml:space="preserve"> ‘Polite Notice Private Access Only’</w:t>
      </w:r>
      <w:r w:rsidR="00531F2F">
        <w:rPr>
          <w:rFonts w:ascii="Arial" w:hAnsi="Arial" w:cs="Arial"/>
          <w:color w:val="000000" w:themeColor="text1"/>
          <w:sz w:val="24"/>
          <w:szCs w:val="24"/>
        </w:rPr>
        <w:t>,</w:t>
      </w:r>
      <w:r w:rsidR="00531F2F">
        <w:rPr>
          <w:rFonts w:ascii="Arial" w:hAnsi="Arial" w:cs="Arial"/>
          <w:i/>
          <w:iCs/>
          <w:color w:val="000000" w:themeColor="text1"/>
          <w:sz w:val="24"/>
          <w:szCs w:val="24"/>
        </w:rPr>
        <w:t xml:space="preserve"> </w:t>
      </w:r>
      <w:r w:rsidR="004E7057">
        <w:rPr>
          <w:rFonts w:ascii="Arial" w:hAnsi="Arial" w:cs="Arial"/>
          <w:i/>
          <w:iCs/>
          <w:color w:val="000000" w:themeColor="text1"/>
          <w:sz w:val="24"/>
          <w:szCs w:val="24"/>
        </w:rPr>
        <w:t>‘No Dog Fouling’</w:t>
      </w:r>
      <w:r w:rsidR="004E7057">
        <w:rPr>
          <w:rFonts w:ascii="Arial" w:hAnsi="Arial" w:cs="Arial"/>
          <w:color w:val="000000" w:themeColor="text1"/>
          <w:sz w:val="24"/>
          <w:szCs w:val="24"/>
        </w:rPr>
        <w:t>,</w:t>
      </w:r>
      <w:r w:rsidR="004E7057">
        <w:rPr>
          <w:rFonts w:ascii="Arial" w:hAnsi="Arial" w:cs="Arial"/>
          <w:i/>
          <w:iCs/>
          <w:color w:val="000000" w:themeColor="text1"/>
          <w:sz w:val="24"/>
          <w:szCs w:val="24"/>
        </w:rPr>
        <w:t xml:space="preserve"> </w:t>
      </w:r>
      <w:r w:rsidR="00531F2F" w:rsidRPr="00876090">
        <w:rPr>
          <w:rFonts w:ascii="Arial" w:hAnsi="Arial" w:cs="Arial"/>
          <w:color w:val="000000" w:themeColor="text1"/>
          <w:sz w:val="24"/>
          <w:szCs w:val="24"/>
        </w:rPr>
        <w:t xml:space="preserve">and </w:t>
      </w:r>
      <w:r w:rsidR="00531F2F">
        <w:rPr>
          <w:rFonts w:ascii="Arial" w:hAnsi="Arial" w:cs="Arial"/>
          <w:i/>
          <w:iCs/>
          <w:color w:val="000000" w:themeColor="text1"/>
          <w:sz w:val="24"/>
          <w:szCs w:val="24"/>
        </w:rPr>
        <w:t>‘Unsuitable for Motor Vehicles’</w:t>
      </w:r>
      <w:r w:rsidR="004F1D93" w:rsidRPr="00876090">
        <w:rPr>
          <w:rFonts w:ascii="Arial" w:hAnsi="Arial" w:cs="Arial"/>
          <w:color w:val="000000" w:themeColor="text1"/>
          <w:sz w:val="24"/>
          <w:szCs w:val="24"/>
        </w:rPr>
        <w:t xml:space="preserve">. </w:t>
      </w:r>
      <w:r w:rsidR="00E958E9" w:rsidRPr="00876090">
        <w:rPr>
          <w:rFonts w:ascii="Arial" w:hAnsi="Arial" w:cs="Arial"/>
          <w:color w:val="000000" w:themeColor="text1"/>
          <w:sz w:val="24"/>
          <w:szCs w:val="24"/>
        </w:rPr>
        <w:t xml:space="preserve">A </w:t>
      </w:r>
      <w:r w:rsidR="004F1D93" w:rsidRPr="00876090">
        <w:rPr>
          <w:rFonts w:ascii="Arial" w:hAnsi="Arial" w:cs="Arial"/>
          <w:color w:val="000000" w:themeColor="text1"/>
          <w:sz w:val="24"/>
          <w:szCs w:val="24"/>
        </w:rPr>
        <w:t>Motorbike Restrictor</w:t>
      </w:r>
      <w:r w:rsidR="00E958E9" w:rsidRPr="00876090">
        <w:rPr>
          <w:rFonts w:ascii="Arial" w:hAnsi="Arial" w:cs="Arial"/>
          <w:color w:val="000000" w:themeColor="text1"/>
          <w:sz w:val="24"/>
          <w:szCs w:val="24"/>
        </w:rPr>
        <w:t xml:space="preserve"> was</w:t>
      </w:r>
      <w:r w:rsidR="00A923B7">
        <w:rPr>
          <w:rFonts w:ascii="Arial" w:hAnsi="Arial" w:cs="Arial"/>
          <w:color w:val="000000" w:themeColor="text1"/>
          <w:sz w:val="24"/>
          <w:szCs w:val="24"/>
        </w:rPr>
        <w:t xml:space="preserve"> erected at point B</w:t>
      </w:r>
      <w:r w:rsidR="00E958E9" w:rsidRPr="00876090">
        <w:rPr>
          <w:rFonts w:ascii="Arial" w:hAnsi="Arial" w:cs="Arial"/>
          <w:color w:val="000000" w:themeColor="text1"/>
          <w:sz w:val="24"/>
          <w:szCs w:val="24"/>
        </w:rPr>
        <w:t xml:space="preserve"> </w:t>
      </w:r>
      <w:r w:rsidR="003659A0">
        <w:rPr>
          <w:rFonts w:ascii="Arial" w:hAnsi="Arial" w:cs="Arial"/>
          <w:color w:val="000000" w:themeColor="text1"/>
          <w:sz w:val="24"/>
          <w:szCs w:val="24"/>
        </w:rPr>
        <w:t xml:space="preserve">by </w:t>
      </w:r>
      <w:r w:rsidR="00A923B7">
        <w:rPr>
          <w:rFonts w:ascii="Arial" w:hAnsi="Arial" w:cs="Arial"/>
          <w:color w:val="000000" w:themeColor="text1"/>
          <w:sz w:val="24"/>
          <w:szCs w:val="24"/>
        </w:rPr>
        <w:t>February</w:t>
      </w:r>
      <w:r w:rsidR="00F72A4A">
        <w:rPr>
          <w:rFonts w:ascii="Arial" w:hAnsi="Arial" w:cs="Arial"/>
          <w:color w:val="000000" w:themeColor="text1"/>
          <w:sz w:val="24"/>
          <w:szCs w:val="24"/>
        </w:rPr>
        <w:t xml:space="preserve"> 2019</w:t>
      </w:r>
      <w:r w:rsidR="00A923B7">
        <w:rPr>
          <w:rFonts w:ascii="Arial" w:hAnsi="Arial" w:cs="Arial"/>
          <w:color w:val="000000" w:themeColor="text1"/>
          <w:sz w:val="24"/>
          <w:szCs w:val="24"/>
        </w:rPr>
        <w:t xml:space="preserve">. A </w:t>
      </w:r>
      <w:r w:rsidR="00E958E9" w:rsidRPr="00876090">
        <w:rPr>
          <w:rFonts w:ascii="Arial" w:hAnsi="Arial" w:cs="Arial"/>
          <w:color w:val="000000" w:themeColor="text1"/>
          <w:sz w:val="24"/>
          <w:szCs w:val="24"/>
        </w:rPr>
        <w:t>notice stating</w:t>
      </w:r>
      <w:r w:rsidR="004F1D93" w:rsidRPr="00876090">
        <w:rPr>
          <w:rFonts w:ascii="Arial" w:hAnsi="Arial" w:cs="Arial"/>
          <w:color w:val="000000" w:themeColor="text1"/>
          <w:sz w:val="24"/>
          <w:szCs w:val="24"/>
        </w:rPr>
        <w:t xml:space="preserve"> </w:t>
      </w:r>
      <w:r w:rsidR="004F1D93" w:rsidRPr="00876090">
        <w:rPr>
          <w:rFonts w:ascii="Arial" w:hAnsi="Arial" w:cs="Arial"/>
          <w:i/>
          <w:iCs/>
          <w:color w:val="000000" w:themeColor="text1"/>
          <w:sz w:val="24"/>
          <w:szCs w:val="24"/>
        </w:rPr>
        <w:t xml:space="preserve">‘No Public </w:t>
      </w:r>
      <w:r w:rsidR="0040676A">
        <w:rPr>
          <w:rFonts w:ascii="Arial" w:hAnsi="Arial" w:cs="Arial"/>
          <w:i/>
          <w:iCs/>
          <w:color w:val="000000" w:themeColor="text1"/>
          <w:sz w:val="24"/>
          <w:szCs w:val="24"/>
        </w:rPr>
        <w:t>Thoroughfare</w:t>
      </w:r>
      <w:r w:rsidR="004F1D93" w:rsidRPr="00876090">
        <w:rPr>
          <w:rFonts w:ascii="Arial" w:hAnsi="Arial" w:cs="Arial"/>
          <w:i/>
          <w:iCs/>
          <w:color w:val="000000" w:themeColor="text1"/>
          <w:sz w:val="24"/>
          <w:szCs w:val="24"/>
        </w:rPr>
        <w:t>’</w:t>
      </w:r>
      <w:r w:rsidR="00E958E9" w:rsidRPr="00876090">
        <w:rPr>
          <w:rFonts w:ascii="Arial" w:hAnsi="Arial" w:cs="Arial"/>
          <w:color w:val="000000" w:themeColor="text1"/>
          <w:sz w:val="24"/>
          <w:szCs w:val="24"/>
        </w:rPr>
        <w:t xml:space="preserve"> </w:t>
      </w:r>
      <w:r w:rsidR="00B0440C">
        <w:rPr>
          <w:rFonts w:ascii="Arial" w:hAnsi="Arial" w:cs="Arial"/>
          <w:color w:val="000000" w:themeColor="text1"/>
          <w:sz w:val="24"/>
          <w:szCs w:val="24"/>
        </w:rPr>
        <w:t xml:space="preserve">appeared </w:t>
      </w:r>
      <w:r w:rsidR="00E94C79">
        <w:rPr>
          <w:rFonts w:ascii="Arial" w:hAnsi="Arial" w:cs="Arial"/>
          <w:color w:val="000000" w:themeColor="text1"/>
          <w:sz w:val="24"/>
          <w:szCs w:val="24"/>
        </w:rPr>
        <w:t xml:space="preserve">on it </w:t>
      </w:r>
      <w:r w:rsidR="00B0440C">
        <w:rPr>
          <w:rFonts w:ascii="Arial" w:hAnsi="Arial" w:cs="Arial"/>
          <w:color w:val="000000" w:themeColor="text1"/>
          <w:sz w:val="24"/>
          <w:szCs w:val="24"/>
        </w:rPr>
        <w:t xml:space="preserve">between </w:t>
      </w:r>
      <w:r w:rsidR="00C25EFB">
        <w:rPr>
          <w:rFonts w:ascii="Arial" w:hAnsi="Arial" w:cs="Arial"/>
          <w:color w:val="000000" w:themeColor="text1"/>
          <w:sz w:val="24"/>
          <w:szCs w:val="24"/>
        </w:rPr>
        <w:t xml:space="preserve">February </w:t>
      </w:r>
      <w:r w:rsidR="00B0440C">
        <w:rPr>
          <w:rFonts w:ascii="Arial" w:hAnsi="Arial" w:cs="Arial"/>
          <w:color w:val="000000" w:themeColor="text1"/>
          <w:sz w:val="24"/>
          <w:szCs w:val="24"/>
        </w:rPr>
        <w:t>and 5 June 2019</w:t>
      </w:r>
      <w:r w:rsidR="004F1D93" w:rsidRPr="00876090">
        <w:rPr>
          <w:rFonts w:ascii="Arial" w:hAnsi="Arial" w:cs="Arial"/>
          <w:color w:val="000000" w:themeColor="text1"/>
          <w:sz w:val="24"/>
          <w:szCs w:val="24"/>
        </w:rPr>
        <w:t>.</w:t>
      </w:r>
      <w:r w:rsidR="0016391E" w:rsidRPr="00876090">
        <w:rPr>
          <w:rFonts w:ascii="Arial" w:hAnsi="Arial" w:cs="Arial"/>
          <w:color w:val="000000" w:themeColor="text1"/>
          <w:sz w:val="24"/>
          <w:szCs w:val="24"/>
        </w:rPr>
        <w:t xml:space="preserve"> </w:t>
      </w:r>
    </w:p>
    <w:p w14:paraId="64B4BDF2" w14:textId="16D3F5BB" w:rsidR="0016391E" w:rsidRPr="00BA4F0F" w:rsidRDefault="00E958E9" w:rsidP="00D1473D">
      <w:pPr>
        <w:pStyle w:val="Style1"/>
        <w:rPr>
          <w:rFonts w:ascii="Arial" w:hAnsi="Arial" w:cs="Arial"/>
          <w:sz w:val="24"/>
          <w:szCs w:val="24"/>
        </w:rPr>
      </w:pPr>
      <w:r w:rsidRPr="00876090">
        <w:rPr>
          <w:rFonts w:ascii="Arial" w:hAnsi="Arial" w:cs="Arial"/>
          <w:color w:val="000000" w:themeColor="text1"/>
          <w:sz w:val="24"/>
          <w:szCs w:val="24"/>
        </w:rPr>
        <w:t>A l</w:t>
      </w:r>
      <w:r w:rsidR="00681F15" w:rsidRPr="00876090">
        <w:rPr>
          <w:rFonts w:ascii="Arial" w:hAnsi="Arial" w:cs="Arial"/>
          <w:color w:val="000000" w:themeColor="text1"/>
          <w:sz w:val="24"/>
          <w:szCs w:val="24"/>
        </w:rPr>
        <w:t>etter about th</w:t>
      </w:r>
      <w:r w:rsidRPr="00876090">
        <w:rPr>
          <w:rFonts w:ascii="Arial" w:hAnsi="Arial" w:cs="Arial"/>
          <w:color w:val="000000" w:themeColor="text1"/>
          <w:sz w:val="24"/>
          <w:szCs w:val="24"/>
        </w:rPr>
        <w:t xml:space="preserve">e </w:t>
      </w:r>
      <w:r w:rsidR="00876090" w:rsidRPr="00876090">
        <w:rPr>
          <w:rFonts w:ascii="Arial" w:hAnsi="Arial" w:cs="Arial"/>
          <w:color w:val="000000" w:themeColor="text1"/>
          <w:sz w:val="24"/>
          <w:szCs w:val="24"/>
        </w:rPr>
        <w:t xml:space="preserve">proposed </w:t>
      </w:r>
      <w:r w:rsidRPr="00876090">
        <w:rPr>
          <w:rFonts w:ascii="Arial" w:hAnsi="Arial" w:cs="Arial"/>
          <w:color w:val="000000" w:themeColor="text1"/>
          <w:sz w:val="24"/>
          <w:szCs w:val="24"/>
        </w:rPr>
        <w:t>erection of</w:t>
      </w:r>
      <w:r w:rsidR="00681F15" w:rsidRPr="00876090">
        <w:rPr>
          <w:rFonts w:ascii="Arial" w:hAnsi="Arial" w:cs="Arial"/>
          <w:color w:val="000000" w:themeColor="text1"/>
          <w:sz w:val="24"/>
          <w:szCs w:val="24"/>
        </w:rPr>
        <w:t xml:space="preserve"> notices </w:t>
      </w:r>
      <w:r w:rsidR="00876090" w:rsidRPr="00876090">
        <w:rPr>
          <w:rFonts w:ascii="Arial" w:hAnsi="Arial" w:cs="Arial"/>
          <w:color w:val="000000" w:themeColor="text1"/>
          <w:sz w:val="24"/>
          <w:szCs w:val="24"/>
        </w:rPr>
        <w:t>and hand gates</w:t>
      </w:r>
      <w:r w:rsidR="000A684A">
        <w:rPr>
          <w:rFonts w:ascii="Arial" w:hAnsi="Arial" w:cs="Arial"/>
          <w:color w:val="000000" w:themeColor="text1"/>
          <w:sz w:val="24"/>
          <w:szCs w:val="24"/>
        </w:rPr>
        <w:t xml:space="preserve"> </w:t>
      </w:r>
      <w:r w:rsidR="00681F15" w:rsidRPr="00876090">
        <w:rPr>
          <w:rFonts w:ascii="Arial" w:hAnsi="Arial" w:cs="Arial"/>
          <w:color w:val="000000" w:themeColor="text1"/>
          <w:sz w:val="24"/>
          <w:szCs w:val="24"/>
        </w:rPr>
        <w:t>indicates they were not</w:t>
      </w:r>
      <w:r w:rsidRPr="00876090">
        <w:rPr>
          <w:rFonts w:ascii="Arial" w:hAnsi="Arial" w:cs="Arial"/>
          <w:color w:val="000000" w:themeColor="text1"/>
          <w:sz w:val="24"/>
          <w:szCs w:val="24"/>
        </w:rPr>
        <w:t xml:space="preserve"> erected until after </w:t>
      </w:r>
      <w:r w:rsidR="00876090" w:rsidRPr="00876090">
        <w:rPr>
          <w:rFonts w:ascii="Arial" w:hAnsi="Arial" w:cs="Arial"/>
          <w:color w:val="000000" w:themeColor="text1"/>
          <w:sz w:val="24"/>
          <w:szCs w:val="24"/>
        </w:rPr>
        <w:t>March 2018</w:t>
      </w:r>
      <w:r w:rsidR="00681F15" w:rsidRPr="00876090">
        <w:rPr>
          <w:rFonts w:ascii="Arial" w:hAnsi="Arial" w:cs="Arial"/>
          <w:color w:val="000000" w:themeColor="text1"/>
          <w:sz w:val="24"/>
          <w:szCs w:val="24"/>
        </w:rPr>
        <w:t>.</w:t>
      </w:r>
      <w:r w:rsidR="00876090" w:rsidRPr="00876090">
        <w:rPr>
          <w:rFonts w:ascii="Arial" w:hAnsi="Arial" w:cs="Arial"/>
          <w:color w:val="000000" w:themeColor="text1"/>
          <w:sz w:val="24"/>
          <w:szCs w:val="24"/>
        </w:rPr>
        <w:t xml:space="preserve"> None of the path users were c</w:t>
      </w:r>
      <w:r w:rsidR="0016391E" w:rsidRPr="00876090">
        <w:rPr>
          <w:rFonts w:ascii="Arial" w:hAnsi="Arial" w:cs="Arial"/>
          <w:color w:val="000000" w:themeColor="text1"/>
          <w:sz w:val="24"/>
          <w:szCs w:val="24"/>
        </w:rPr>
        <w:t>hallenge</w:t>
      </w:r>
      <w:r w:rsidR="00876090" w:rsidRPr="00876090">
        <w:rPr>
          <w:rFonts w:ascii="Arial" w:hAnsi="Arial" w:cs="Arial"/>
          <w:color w:val="000000" w:themeColor="text1"/>
          <w:sz w:val="24"/>
          <w:szCs w:val="24"/>
        </w:rPr>
        <w:t xml:space="preserve">d </w:t>
      </w:r>
      <w:r w:rsidR="00F45B42">
        <w:rPr>
          <w:rFonts w:ascii="Arial" w:hAnsi="Arial" w:cs="Arial"/>
          <w:color w:val="000000" w:themeColor="text1"/>
          <w:sz w:val="24"/>
          <w:szCs w:val="24"/>
        </w:rPr>
        <w:t>when using the Order routes</w:t>
      </w:r>
      <w:r w:rsidR="00043BD2">
        <w:rPr>
          <w:rFonts w:ascii="Arial" w:hAnsi="Arial" w:cs="Arial"/>
          <w:color w:val="000000" w:themeColor="text1"/>
          <w:sz w:val="24"/>
          <w:szCs w:val="24"/>
        </w:rPr>
        <w:t>,</w:t>
      </w:r>
      <w:r w:rsidR="00F45B42">
        <w:rPr>
          <w:rFonts w:ascii="Arial" w:hAnsi="Arial" w:cs="Arial"/>
          <w:color w:val="000000" w:themeColor="text1"/>
          <w:sz w:val="24"/>
          <w:szCs w:val="24"/>
        </w:rPr>
        <w:t xml:space="preserve"> </w:t>
      </w:r>
      <w:r w:rsidR="00876090" w:rsidRPr="00876090">
        <w:rPr>
          <w:rFonts w:ascii="Arial" w:hAnsi="Arial" w:cs="Arial"/>
          <w:color w:val="000000" w:themeColor="text1"/>
          <w:sz w:val="24"/>
          <w:szCs w:val="24"/>
        </w:rPr>
        <w:t>but some heard of other</w:t>
      </w:r>
      <w:r w:rsidR="00E94C79">
        <w:rPr>
          <w:rFonts w:ascii="Arial" w:hAnsi="Arial" w:cs="Arial"/>
          <w:color w:val="000000" w:themeColor="text1"/>
          <w:sz w:val="24"/>
          <w:szCs w:val="24"/>
        </w:rPr>
        <w:t>s</w:t>
      </w:r>
      <w:r w:rsidR="00876090" w:rsidRPr="00876090">
        <w:rPr>
          <w:rFonts w:ascii="Arial" w:hAnsi="Arial" w:cs="Arial"/>
          <w:color w:val="000000" w:themeColor="text1"/>
          <w:sz w:val="24"/>
          <w:szCs w:val="24"/>
        </w:rPr>
        <w:t xml:space="preserve"> being challenged around the middle of 2018.</w:t>
      </w:r>
    </w:p>
    <w:p w14:paraId="681BE98E" w14:textId="3CA3511C" w:rsidR="00847C71" w:rsidRPr="00847C71" w:rsidRDefault="00A456B7" w:rsidP="00847C71">
      <w:pPr>
        <w:pStyle w:val="Style1"/>
        <w:rPr>
          <w:rFonts w:ascii="Arial" w:hAnsi="Arial" w:cs="Arial"/>
          <w:sz w:val="24"/>
          <w:szCs w:val="24"/>
        </w:rPr>
      </w:pPr>
      <w:r>
        <w:rPr>
          <w:rFonts w:ascii="Arial" w:hAnsi="Arial" w:cs="Arial"/>
          <w:sz w:val="24"/>
          <w:szCs w:val="24"/>
        </w:rPr>
        <w:t>The evidence suggests</w:t>
      </w:r>
      <w:r w:rsidR="00847C71">
        <w:rPr>
          <w:rFonts w:ascii="Arial" w:hAnsi="Arial" w:cs="Arial"/>
          <w:sz w:val="24"/>
          <w:szCs w:val="24"/>
        </w:rPr>
        <w:t xml:space="preserve"> </w:t>
      </w:r>
      <w:r w:rsidR="00847C71" w:rsidRPr="00876090">
        <w:rPr>
          <w:rFonts w:ascii="Arial" w:hAnsi="Arial" w:cs="Arial"/>
          <w:i/>
          <w:iCs/>
          <w:color w:val="000000" w:themeColor="text1"/>
          <w:sz w:val="24"/>
          <w:szCs w:val="24"/>
        </w:rPr>
        <w:t>‘Private Land No Cycles or Motors’</w:t>
      </w:r>
      <w:r w:rsidR="00847C71">
        <w:rPr>
          <w:rFonts w:ascii="Arial" w:hAnsi="Arial" w:cs="Arial"/>
          <w:i/>
          <w:iCs/>
          <w:color w:val="000000" w:themeColor="text1"/>
          <w:sz w:val="24"/>
          <w:szCs w:val="24"/>
        </w:rPr>
        <w:t xml:space="preserve"> </w:t>
      </w:r>
      <w:r w:rsidR="00847C71">
        <w:rPr>
          <w:rFonts w:ascii="Arial" w:hAnsi="Arial" w:cs="Arial"/>
          <w:color w:val="000000" w:themeColor="text1"/>
          <w:sz w:val="24"/>
          <w:szCs w:val="24"/>
        </w:rPr>
        <w:t>notice</w:t>
      </w:r>
      <w:r>
        <w:rPr>
          <w:rFonts w:ascii="Arial" w:hAnsi="Arial" w:cs="Arial"/>
          <w:color w:val="000000" w:themeColor="text1"/>
          <w:sz w:val="24"/>
          <w:szCs w:val="24"/>
        </w:rPr>
        <w:t>s</w:t>
      </w:r>
      <w:r w:rsidR="00847C71">
        <w:rPr>
          <w:rFonts w:ascii="Arial" w:hAnsi="Arial" w:cs="Arial"/>
          <w:color w:val="000000" w:themeColor="text1"/>
          <w:sz w:val="24"/>
          <w:szCs w:val="24"/>
        </w:rPr>
        <w:t xml:space="preserve"> existed before 2018, but th</w:t>
      </w:r>
      <w:r>
        <w:rPr>
          <w:rFonts w:ascii="Arial" w:hAnsi="Arial" w:cs="Arial"/>
          <w:color w:val="000000" w:themeColor="text1"/>
          <w:sz w:val="24"/>
          <w:szCs w:val="24"/>
        </w:rPr>
        <w:t>ey</w:t>
      </w:r>
      <w:r w:rsidR="00847C71">
        <w:rPr>
          <w:rFonts w:ascii="Arial" w:hAnsi="Arial" w:cs="Arial"/>
          <w:color w:val="000000" w:themeColor="text1"/>
          <w:sz w:val="24"/>
          <w:szCs w:val="24"/>
        </w:rPr>
        <w:t xml:space="preserve"> only challeng</w:t>
      </w:r>
      <w:r w:rsidR="00026598">
        <w:rPr>
          <w:rFonts w:ascii="Arial" w:hAnsi="Arial" w:cs="Arial"/>
          <w:color w:val="000000" w:themeColor="text1"/>
          <w:sz w:val="24"/>
          <w:szCs w:val="24"/>
        </w:rPr>
        <w:t xml:space="preserve">e </w:t>
      </w:r>
      <w:r w:rsidR="00847C71">
        <w:rPr>
          <w:rFonts w:ascii="Arial" w:hAnsi="Arial" w:cs="Arial"/>
          <w:color w:val="000000" w:themeColor="text1"/>
          <w:sz w:val="24"/>
          <w:szCs w:val="24"/>
        </w:rPr>
        <w:t xml:space="preserve">use </w:t>
      </w:r>
      <w:r w:rsidR="00F037FF">
        <w:rPr>
          <w:rFonts w:ascii="Arial" w:hAnsi="Arial" w:cs="Arial"/>
          <w:color w:val="000000" w:themeColor="text1"/>
          <w:sz w:val="24"/>
          <w:szCs w:val="24"/>
        </w:rPr>
        <w:t>with</w:t>
      </w:r>
      <w:r w:rsidR="00847C71">
        <w:rPr>
          <w:rFonts w:ascii="Arial" w:hAnsi="Arial" w:cs="Arial"/>
          <w:color w:val="000000" w:themeColor="text1"/>
          <w:sz w:val="24"/>
          <w:szCs w:val="24"/>
        </w:rPr>
        <w:t xml:space="preserve"> cycles and vehicles.</w:t>
      </w:r>
      <w:r w:rsidR="00314DA7">
        <w:rPr>
          <w:rFonts w:ascii="Arial" w:hAnsi="Arial" w:cs="Arial"/>
          <w:color w:val="000000" w:themeColor="text1"/>
          <w:sz w:val="24"/>
          <w:szCs w:val="24"/>
        </w:rPr>
        <w:t xml:space="preserve"> One p</w:t>
      </w:r>
      <w:r w:rsidR="00FA26C3">
        <w:rPr>
          <w:rFonts w:ascii="Arial" w:hAnsi="Arial" w:cs="Arial"/>
          <w:color w:val="000000" w:themeColor="text1"/>
          <w:sz w:val="24"/>
          <w:szCs w:val="24"/>
        </w:rPr>
        <w:t>ath user</w:t>
      </w:r>
      <w:r w:rsidR="00314DA7">
        <w:rPr>
          <w:rFonts w:ascii="Arial" w:hAnsi="Arial" w:cs="Arial"/>
          <w:color w:val="000000" w:themeColor="text1"/>
          <w:sz w:val="24"/>
          <w:szCs w:val="24"/>
        </w:rPr>
        <w:t xml:space="preserve"> recall</w:t>
      </w:r>
      <w:r w:rsidR="007A3405">
        <w:rPr>
          <w:rFonts w:ascii="Arial" w:hAnsi="Arial" w:cs="Arial"/>
          <w:color w:val="000000" w:themeColor="text1"/>
          <w:sz w:val="24"/>
          <w:szCs w:val="24"/>
        </w:rPr>
        <w:t>s</w:t>
      </w:r>
      <w:r w:rsidR="00314DA7">
        <w:rPr>
          <w:rFonts w:ascii="Arial" w:hAnsi="Arial" w:cs="Arial"/>
          <w:color w:val="000000" w:themeColor="text1"/>
          <w:sz w:val="24"/>
          <w:szCs w:val="24"/>
        </w:rPr>
        <w:t xml:space="preserve"> a </w:t>
      </w:r>
      <w:r w:rsidR="00314DA7">
        <w:rPr>
          <w:rFonts w:ascii="Arial" w:hAnsi="Arial" w:cs="Arial"/>
          <w:i/>
          <w:iCs/>
          <w:color w:val="000000" w:themeColor="text1"/>
          <w:sz w:val="24"/>
          <w:szCs w:val="24"/>
        </w:rPr>
        <w:t xml:space="preserve">‘No Motor Vehicles’ </w:t>
      </w:r>
      <w:r w:rsidR="007A3405">
        <w:rPr>
          <w:rFonts w:ascii="Arial" w:hAnsi="Arial" w:cs="Arial"/>
          <w:color w:val="000000" w:themeColor="text1"/>
          <w:sz w:val="24"/>
          <w:szCs w:val="24"/>
        </w:rPr>
        <w:t>notice being erected in 1976</w:t>
      </w:r>
      <w:r w:rsidR="00B074DD">
        <w:rPr>
          <w:rFonts w:ascii="Arial" w:hAnsi="Arial" w:cs="Arial"/>
          <w:color w:val="000000" w:themeColor="text1"/>
          <w:sz w:val="24"/>
          <w:szCs w:val="24"/>
        </w:rPr>
        <w:t>,</w:t>
      </w:r>
      <w:r w:rsidR="00FA26C3">
        <w:rPr>
          <w:rFonts w:ascii="Arial" w:hAnsi="Arial" w:cs="Arial"/>
          <w:color w:val="000000" w:themeColor="text1"/>
          <w:sz w:val="24"/>
          <w:szCs w:val="24"/>
        </w:rPr>
        <w:t xml:space="preserve"> and </w:t>
      </w:r>
      <w:r w:rsidR="005820E8">
        <w:rPr>
          <w:rFonts w:ascii="Arial" w:hAnsi="Arial" w:cs="Arial"/>
          <w:color w:val="000000" w:themeColor="text1"/>
          <w:sz w:val="24"/>
          <w:szCs w:val="24"/>
        </w:rPr>
        <w:t xml:space="preserve">a </w:t>
      </w:r>
      <w:r w:rsidR="00FA26C3">
        <w:rPr>
          <w:rFonts w:ascii="Arial" w:hAnsi="Arial" w:cs="Arial"/>
          <w:color w:val="000000" w:themeColor="text1"/>
          <w:sz w:val="24"/>
          <w:szCs w:val="24"/>
        </w:rPr>
        <w:t>resident state</w:t>
      </w:r>
      <w:r w:rsidR="005D4352">
        <w:rPr>
          <w:rFonts w:ascii="Arial" w:hAnsi="Arial" w:cs="Arial"/>
          <w:color w:val="000000" w:themeColor="text1"/>
          <w:sz w:val="24"/>
          <w:szCs w:val="24"/>
        </w:rPr>
        <w:t>s</w:t>
      </w:r>
      <w:r w:rsidR="00FA26C3">
        <w:rPr>
          <w:rFonts w:ascii="Arial" w:hAnsi="Arial" w:cs="Arial"/>
          <w:color w:val="000000" w:themeColor="text1"/>
          <w:sz w:val="24"/>
          <w:szCs w:val="24"/>
        </w:rPr>
        <w:t xml:space="preserve"> </w:t>
      </w:r>
      <w:r w:rsidR="006A46DB">
        <w:rPr>
          <w:rFonts w:ascii="Arial" w:hAnsi="Arial" w:cs="Arial"/>
          <w:color w:val="000000" w:themeColor="text1"/>
          <w:sz w:val="24"/>
          <w:szCs w:val="24"/>
        </w:rPr>
        <w:t>similar</w:t>
      </w:r>
      <w:r w:rsidR="00FA26C3">
        <w:rPr>
          <w:rFonts w:ascii="Arial" w:hAnsi="Arial" w:cs="Arial"/>
          <w:color w:val="000000" w:themeColor="text1"/>
          <w:sz w:val="24"/>
          <w:szCs w:val="24"/>
        </w:rPr>
        <w:t xml:space="preserve"> notices were there when they moved </w:t>
      </w:r>
      <w:r w:rsidR="005820E8">
        <w:rPr>
          <w:rFonts w:ascii="Arial" w:hAnsi="Arial" w:cs="Arial"/>
          <w:color w:val="000000" w:themeColor="text1"/>
          <w:sz w:val="24"/>
          <w:szCs w:val="24"/>
        </w:rPr>
        <w:t xml:space="preserve">there in around </w:t>
      </w:r>
      <w:r w:rsidR="009E3314">
        <w:rPr>
          <w:rFonts w:ascii="Arial" w:hAnsi="Arial" w:cs="Arial"/>
          <w:color w:val="000000" w:themeColor="text1"/>
          <w:sz w:val="24"/>
          <w:szCs w:val="24"/>
        </w:rPr>
        <w:t>2002</w:t>
      </w:r>
      <w:r w:rsidR="007A3405">
        <w:rPr>
          <w:rFonts w:ascii="Arial" w:hAnsi="Arial" w:cs="Arial"/>
          <w:color w:val="000000" w:themeColor="text1"/>
          <w:sz w:val="24"/>
          <w:szCs w:val="24"/>
        </w:rPr>
        <w:t xml:space="preserve">. </w:t>
      </w:r>
      <w:r w:rsidR="00F575ED" w:rsidRPr="00847C71">
        <w:rPr>
          <w:rFonts w:ascii="Arial" w:hAnsi="Arial" w:cs="Arial"/>
          <w:color w:val="000000" w:themeColor="text1"/>
          <w:sz w:val="24"/>
          <w:szCs w:val="24"/>
        </w:rPr>
        <w:t>The dog fouling</w:t>
      </w:r>
      <w:r w:rsidR="00847C71">
        <w:rPr>
          <w:rFonts w:ascii="Arial" w:hAnsi="Arial" w:cs="Arial"/>
          <w:color w:val="000000" w:themeColor="text1"/>
          <w:sz w:val="24"/>
          <w:szCs w:val="24"/>
        </w:rPr>
        <w:t xml:space="preserve"> and</w:t>
      </w:r>
      <w:r w:rsidR="00F575ED" w:rsidRPr="00847C71">
        <w:rPr>
          <w:rFonts w:ascii="Arial" w:hAnsi="Arial" w:cs="Arial"/>
          <w:color w:val="000000" w:themeColor="text1"/>
          <w:sz w:val="24"/>
          <w:szCs w:val="24"/>
        </w:rPr>
        <w:t xml:space="preserve"> unsuitable for motors</w:t>
      </w:r>
      <w:r w:rsidR="00847C71">
        <w:rPr>
          <w:rFonts w:ascii="Arial" w:hAnsi="Arial" w:cs="Arial"/>
          <w:color w:val="000000" w:themeColor="text1"/>
          <w:sz w:val="24"/>
          <w:szCs w:val="24"/>
        </w:rPr>
        <w:t xml:space="preserve"> </w:t>
      </w:r>
      <w:r w:rsidR="00026598">
        <w:rPr>
          <w:rFonts w:ascii="Arial" w:hAnsi="Arial" w:cs="Arial"/>
          <w:color w:val="000000" w:themeColor="text1"/>
          <w:sz w:val="24"/>
          <w:szCs w:val="24"/>
        </w:rPr>
        <w:t>signs also do</w:t>
      </w:r>
      <w:r w:rsidR="00847C71">
        <w:rPr>
          <w:rFonts w:ascii="Arial" w:hAnsi="Arial" w:cs="Arial"/>
          <w:color w:val="000000" w:themeColor="text1"/>
          <w:sz w:val="24"/>
          <w:szCs w:val="24"/>
        </w:rPr>
        <w:t xml:space="preserve"> </w:t>
      </w:r>
      <w:r w:rsidR="00F575ED" w:rsidRPr="00847C71">
        <w:rPr>
          <w:rFonts w:ascii="Arial" w:hAnsi="Arial" w:cs="Arial"/>
          <w:color w:val="000000" w:themeColor="text1"/>
          <w:sz w:val="24"/>
          <w:szCs w:val="24"/>
        </w:rPr>
        <w:t>not challenge use of the Order route on foot</w:t>
      </w:r>
      <w:r w:rsidR="00085AC0" w:rsidRPr="00847C71">
        <w:rPr>
          <w:rFonts w:ascii="Arial" w:hAnsi="Arial" w:cs="Arial"/>
          <w:color w:val="000000" w:themeColor="text1"/>
          <w:sz w:val="24"/>
          <w:szCs w:val="24"/>
        </w:rPr>
        <w:t xml:space="preserve">. </w:t>
      </w:r>
    </w:p>
    <w:p w14:paraId="7D4846CB" w14:textId="05764DFA" w:rsidR="00E02019" w:rsidRDefault="00847C71" w:rsidP="00951322">
      <w:pPr>
        <w:pStyle w:val="Style1"/>
        <w:rPr>
          <w:rFonts w:ascii="Arial" w:hAnsi="Arial" w:cs="Arial"/>
          <w:sz w:val="24"/>
          <w:szCs w:val="24"/>
        </w:rPr>
      </w:pPr>
      <w:r w:rsidRPr="00F037FF">
        <w:rPr>
          <w:rFonts w:ascii="Arial" w:hAnsi="Arial" w:cs="Arial"/>
          <w:color w:val="000000" w:themeColor="text1"/>
          <w:sz w:val="24"/>
          <w:szCs w:val="24"/>
        </w:rPr>
        <w:t>T</w:t>
      </w:r>
      <w:r w:rsidR="00F934C0" w:rsidRPr="00F037FF">
        <w:rPr>
          <w:rFonts w:ascii="Arial" w:hAnsi="Arial" w:cs="Arial"/>
          <w:color w:val="000000" w:themeColor="text1"/>
          <w:sz w:val="24"/>
          <w:szCs w:val="24"/>
        </w:rPr>
        <w:t xml:space="preserve">he </w:t>
      </w:r>
      <w:r w:rsidRPr="00F037FF">
        <w:rPr>
          <w:rFonts w:ascii="Arial" w:hAnsi="Arial" w:cs="Arial"/>
          <w:color w:val="000000" w:themeColor="text1"/>
          <w:sz w:val="24"/>
          <w:szCs w:val="24"/>
        </w:rPr>
        <w:t xml:space="preserve">notices </w:t>
      </w:r>
      <w:r w:rsidR="00F934C0" w:rsidRPr="00F037FF">
        <w:rPr>
          <w:rFonts w:ascii="Arial" w:hAnsi="Arial" w:cs="Arial"/>
          <w:color w:val="000000" w:themeColor="text1"/>
          <w:sz w:val="24"/>
          <w:szCs w:val="24"/>
        </w:rPr>
        <w:t xml:space="preserve">erected in 2018 </w:t>
      </w:r>
      <w:r w:rsidRPr="00F037FF">
        <w:rPr>
          <w:rFonts w:ascii="Arial" w:hAnsi="Arial" w:cs="Arial"/>
          <w:color w:val="000000" w:themeColor="text1"/>
          <w:sz w:val="24"/>
          <w:szCs w:val="24"/>
        </w:rPr>
        <w:t>challenge</w:t>
      </w:r>
      <w:r w:rsidR="00440BF5">
        <w:rPr>
          <w:rFonts w:ascii="Arial" w:hAnsi="Arial" w:cs="Arial"/>
          <w:color w:val="000000" w:themeColor="text1"/>
          <w:sz w:val="24"/>
          <w:szCs w:val="24"/>
        </w:rPr>
        <w:t>d</w:t>
      </w:r>
      <w:r w:rsidRPr="00F037FF">
        <w:rPr>
          <w:rFonts w:ascii="Arial" w:hAnsi="Arial" w:cs="Arial"/>
          <w:color w:val="000000" w:themeColor="text1"/>
          <w:sz w:val="24"/>
          <w:szCs w:val="24"/>
        </w:rPr>
        <w:t xml:space="preserve"> </w:t>
      </w:r>
      <w:r w:rsidR="00B074DD">
        <w:rPr>
          <w:rFonts w:ascii="Arial" w:hAnsi="Arial" w:cs="Arial"/>
          <w:color w:val="000000" w:themeColor="text1"/>
          <w:sz w:val="24"/>
          <w:szCs w:val="24"/>
        </w:rPr>
        <w:t xml:space="preserve">all </w:t>
      </w:r>
      <w:r w:rsidRPr="00F037FF">
        <w:rPr>
          <w:rFonts w:ascii="Arial" w:hAnsi="Arial" w:cs="Arial"/>
          <w:color w:val="000000" w:themeColor="text1"/>
          <w:sz w:val="24"/>
          <w:szCs w:val="24"/>
        </w:rPr>
        <w:t>use</w:t>
      </w:r>
      <w:r w:rsidR="00440BF5">
        <w:rPr>
          <w:rFonts w:ascii="Arial" w:hAnsi="Arial" w:cs="Arial"/>
          <w:color w:val="000000" w:themeColor="text1"/>
          <w:sz w:val="24"/>
          <w:szCs w:val="24"/>
        </w:rPr>
        <w:t xml:space="preserve"> </w:t>
      </w:r>
      <w:r w:rsidR="00F934C0" w:rsidRPr="00F037FF">
        <w:rPr>
          <w:rFonts w:ascii="Arial" w:hAnsi="Arial" w:cs="Arial"/>
          <w:color w:val="000000" w:themeColor="text1"/>
          <w:sz w:val="24"/>
          <w:szCs w:val="24"/>
        </w:rPr>
        <w:t xml:space="preserve">and </w:t>
      </w:r>
      <w:r w:rsidR="00E94C79" w:rsidRPr="00F037FF">
        <w:rPr>
          <w:rFonts w:ascii="Arial" w:hAnsi="Arial" w:cs="Arial"/>
          <w:color w:val="000000" w:themeColor="text1"/>
          <w:sz w:val="24"/>
          <w:szCs w:val="24"/>
        </w:rPr>
        <w:t>led</w:t>
      </w:r>
      <w:r w:rsidR="00F934C0" w:rsidRPr="00F037FF">
        <w:rPr>
          <w:rFonts w:ascii="Arial" w:hAnsi="Arial" w:cs="Arial"/>
          <w:color w:val="000000" w:themeColor="text1"/>
          <w:sz w:val="24"/>
          <w:szCs w:val="24"/>
        </w:rPr>
        <w:t xml:space="preserve"> to the su</w:t>
      </w:r>
      <w:r w:rsidR="00085AC0" w:rsidRPr="00F037FF">
        <w:rPr>
          <w:rFonts w:ascii="Arial" w:hAnsi="Arial" w:cs="Arial"/>
          <w:color w:val="000000" w:themeColor="text1"/>
          <w:sz w:val="24"/>
          <w:szCs w:val="24"/>
        </w:rPr>
        <w:t>bmission of the Modification Order Application</w:t>
      </w:r>
      <w:r w:rsidR="00F934C0" w:rsidRPr="00F037FF">
        <w:rPr>
          <w:rFonts w:ascii="Arial" w:hAnsi="Arial" w:cs="Arial"/>
          <w:color w:val="000000" w:themeColor="text1"/>
          <w:sz w:val="24"/>
          <w:szCs w:val="24"/>
        </w:rPr>
        <w:t>. T</w:t>
      </w:r>
      <w:r w:rsidR="000769C8" w:rsidRPr="00F037FF">
        <w:rPr>
          <w:rFonts w:ascii="Arial" w:hAnsi="Arial" w:cs="Arial"/>
          <w:sz w:val="24"/>
          <w:szCs w:val="24"/>
        </w:rPr>
        <w:t>herefore, I consider use of the Order route</w:t>
      </w:r>
      <w:r w:rsidR="00C25EFB" w:rsidRPr="00F037FF">
        <w:rPr>
          <w:rFonts w:ascii="Arial" w:hAnsi="Arial" w:cs="Arial"/>
          <w:sz w:val="24"/>
          <w:szCs w:val="24"/>
        </w:rPr>
        <w:t>s</w:t>
      </w:r>
      <w:r w:rsidR="00510CDA">
        <w:rPr>
          <w:rFonts w:ascii="Arial" w:hAnsi="Arial" w:cs="Arial"/>
          <w:sz w:val="24"/>
          <w:szCs w:val="24"/>
        </w:rPr>
        <w:t xml:space="preserve"> on foot</w:t>
      </w:r>
      <w:r w:rsidR="000769C8" w:rsidRPr="00F037FF">
        <w:rPr>
          <w:rFonts w:ascii="Arial" w:hAnsi="Arial" w:cs="Arial"/>
          <w:sz w:val="24"/>
          <w:szCs w:val="24"/>
        </w:rPr>
        <w:t xml:space="preserve"> was brought into question by the notices erected in the middle of 2018</w:t>
      </w:r>
      <w:r w:rsidR="000F3CF0">
        <w:rPr>
          <w:rFonts w:ascii="Arial" w:hAnsi="Arial" w:cs="Arial"/>
          <w:sz w:val="24"/>
          <w:szCs w:val="24"/>
        </w:rPr>
        <w:t>,</w:t>
      </w:r>
      <w:r w:rsidR="000769C8" w:rsidRPr="00F037FF">
        <w:rPr>
          <w:rFonts w:ascii="Arial" w:hAnsi="Arial" w:cs="Arial"/>
          <w:sz w:val="24"/>
          <w:szCs w:val="24"/>
        </w:rPr>
        <w:t xml:space="preserve"> and the relevant 20 year period is </w:t>
      </w:r>
      <w:r w:rsidR="0081332E" w:rsidRPr="00F037FF">
        <w:rPr>
          <w:rFonts w:ascii="Arial" w:hAnsi="Arial" w:cs="Arial"/>
          <w:sz w:val="24"/>
          <w:szCs w:val="24"/>
        </w:rPr>
        <w:t>mid-1998 to mid-2018</w:t>
      </w:r>
      <w:r w:rsidR="000769C8" w:rsidRPr="00F037FF">
        <w:rPr>
          <w:rFonts w:ascii="Arial" w:hAnsi="Arial" w:cs="Arial"/>
          <w:sz w:val="24"/>
          <w:szCs w:val="24"/>
        </w:rPr>
        <w:t xml:space="preserve">. </w:t>
      </w:r>
    </w:p>
    <w:p w14:paraId="3D0FAB3E" w14:textId="2E54F949" w:rsidR="005F7499" w:rsidRPr="00F037FF" w:rsidRDefault="00510CDA" w:rsidP="00951322">
      <w:pPr>
        <w:pStyle w:val="Style1"/>
        <w:rPr>
          <w:rFonts w:ascii="Arial" w:hAnsi="Arial" w:cs="Arial"/>
          <w:sz w:val="24"/>
          <w:szCs w:val="24"/>
        </w:rPr>
      </w:pPr>
      <w:r>
        <w:rPr>
          <w:rFonts w:ascii="Arial" w:hAnsi="Arial" w:cs="Arial"/>
          <w:sz w:val="24"/>
          <w:szCs w:val="24"/>
        </w:rPr>
        <w:t xml:space="preserve">Use </w:t>
      </w:r>
      <w:r w:rsidR="00F21EBA">
        <w:rPr>
          <w:rFonts w:ascii="Arial" w:hAnsi="Arial" w:cs="Arial"/>
          <w:sz w:val="24"/>
          <w:szCs w:val="24"/>
        </w:rPr>
        <w:t>of</w:t>
      </w:r>
      <w:r>
        <w:rPr>
          <w:rFonts w:ascii="Arial" w:hAnsi="Arial" w:cs="Arial"/>
          <w:sz w:val="24"/>
          <w:szCs w:val="24"/>
        </w:rPr>
        <w:t xml:space="preserve"> bicycles appears to have been challenged at an earl</w:t>
      </w:r>
      <w:r w:rsidR="00AF3481">
        <w:rPr>
          <w:rFonts w:ascii="Arial" w:hAnsi="Arial" w:cs="Arial"/>
          <w:sz w:val="24"/>
          <w:szCs w:val="24"/>
        </w:rPr>
        <w:t>ier</w:t>
      </w:r>
      <w:r>
        <w:rPr>
          <w:rFonts w:ascii="Arial" w:hAnsi="Arial" w:cs="Arial"/>
          <w:sz w:val="24"/>
          <w:szCs w:val="24"/>
        </w:rPr>
        <w:t xml:space="preserve"> date, potentially as early as </w:t>
      </w:r>
      <w:r w:rsidR="005D4352">
        <w:rPr>
          <w:rFonts w:ascii="Arial" w:hAnsi="Arial" w:cs="Arial"/>
          <w:sz w:val="24"/>
          <w:szCs w:val="24"/>
        </w:rPr>
        <w:t>197</w:t>
      </w:r>
      <w:r w:rsidR="00A76537">
        <w:rPr>
          <w:rFonts w:ascii="Arial" w:hAnsi="Arial" w:cs="Arial"/>
          <w:sz w:val="24"/>
          <w:szCs w:val="24"/>
        </w:rPr>
        <w:t>6</w:t>
      </w:r>
      <w:r w:rsidR="00E02019">
        <w:rPr>
          <w:rFonts w:ascii="Arial" w:hAnsi="Arial" w:cs="Arial"/>
          <w:sz w:val="24"/>
          <w:szCs w:val="24"/>
        </w:rPr>
        <w:t>,</w:t>
      </w:r>
      <w:r w:rsidR="00F21EBA">
        <w:rPr>
          <w:rFonts w:ascii="Arial" w:hAnsi="Arial" w:cs="Arial"/>
          <w:sz w:val="24"/>
          <w:szCs w:val="24"/>
        </w:rPr>
        <w:t xml:space="preserve"> but there is insufficient evidence before me to determine </w:t>
      </w:r>
      <w:r w:rsidR="00E02019">
        <w:rPr>
          <w:rFonts w:ascii="Arial" w:hAnsi="Arial" w:cs="Arial"/>
          <w:sz w:val="24"/>
          <w:szCs w:val="24"/>
        </w:rPr>
        <w:t xml:space="preserve">when the notice stating </w:t>
      </w:r>
      <w:r w:rsidR="00E02019">
        <w:rPr>
          <w:rFonts w:ascii="Arial" w:hAnsi="Arial" w:cs="Arial"/>
          <w:i/>
          <w:iCs/>
          <w:sz w:val="24"/>
          <w:szCs w:val="24"/>
        </w:rPr>
        <w:t xml:space="preserve">‘No Cycles’ </w:t>
      </w:r>
      <w:r w:rsidR="00E02019">
        <w:rPr>
          <w:rFonts w:ascii="Arial" w:hAnsi="Arial" w:cs="Arial"/>
          <w:sz w:val="24"/>
          <w:szCs w:val="24"/>
        </w:rPr>
        <w:t>was first erected</w:t>
      </w:r>
      <w:r w:rsidR="00D00281">
        <w:rPr>
          <w:rFonts w:ascii="Arial" w:hAnsi="Arial" w:cs="Arial"/>
          <w:sz w:val="24"/>
          <w:szCs w:val="24"/>
        </w:rPr>
        <w:t xml:space="preserve">. </w:t>
      </w:r>
    </w:p>
    <w:p w14:paraId="14C86DB2" w14:textId="478F8A24" w:rsidR="001D655D" w:rsidRPr="000A31B2" w:rsidRDefault="00EA410E" w:rsidP="001D655D">
      <w:pPr>
        <w:pStyle w:val="Style1"/>
        <w:numPr>
          <w:ilvl w:val="0"/>
          <w:numId w:val="0"/>
        </w:numPr>
        <w:rPr>
          <w:rFonts w:ascii="Arial" w:hAnsi="Arial" w:cs="Arial"/>
          <w:i/>
          <w:iCs/>
          <w:sz w:val="24"/>
          <w:szCs w:val="24"/>
        </w:rPr>
      </w:pPr>
      <w:r w:rsidRPr="000A31B2">
        <w:rPr>
          <w:rFonts w:ascii="Arial" w:hAnsi="Arial" w:cs="Arial"/>
          <w:i/>
          <w:iCs/>
          <w:sz w:val="24"/>
          <w:szCs w:val="24"/>
        </w:rPr>
        <w:t>Analysis of use</w:t>
      </w:r>
      <w:r w:rsidR="00B44B5D" w:rsidRPr="000A31B2">
        <w:rPr>
          <w:rFonts w:ascii="Arial" w:hAnsi="Arial" w:cs="Arial"/>
          <w:i/>
          <w:iCs/>
          <w:sz w:val="24"/>
          <w:szCs w:val="24"/>
        </w:rPr>
        <w:t xml:space="preserve"> </w:t>
      </w:r>
    </w:p>
    <w:p w14:paraId="7136E7CE" w14:textId="546A1078" w:rsidR="001D655D" w:rsidRPr="000A31B2" w:rsidRDefault="00467F2B" w:rsidP="00FE7F78">
      <w:pPr>
        <w:pStyle w:val="Style1"/>
        <w:rPr>
          <w:rFonts w:ascii="Arial" w:hAnsi="Arial" w:cs="Arial"/>
          <w:sz w:val="24"/>
          <w:szCs w:val="24"/>
        </w:rPr>
      </w:pPr>
      <w:r w:rsidRPr="000A31B2">
        <w:rPr>
          <w:rFonts w:ascii="Arial" w:hAnsi="Arial" w:cs="Arial"/>
          <w:sz w:val="24"/>
          <w:szCs w:val="24"/>
        </w:rPr>
        <w:t xml:space="preserve">To satisfy the requirements of </w:t>
      </w:r>
      <w:r w:rsidR="00DF2031">
        <w:rPr>
          <w:rFonts w:ascii="Arial" w:hAnsi="Arial" w:cs="Arial"/>
          <w:sz w:val="24"/>
          <w:szCs w:val="24"/>
        </w:rPr>
        <w:t>s</w:t>
      </w:r>
      <w:r w:rsidRPr="000A31B2">
        <w:rPr>
          <w:rFonts w:ascii="Arial" w:hAnsi="Arial" w:cs="Arial"/>
          <w:sz w:val="24"/>
          <w:szCs w:val="24"/>
        </w:rPr>
        <w:t>ection 31, use must be by those who can be regarded as the public. For use to be as of right</w:t>
      </w:r>
      <w:r w:rsidR="005C1622">
        <w:rPr>
          <w:rFonts w:ascii="Arial" w:hAnsi="Arial" w:cs="Arial"/>
          <w:sz w:val="24"/>
          <w:szCs w:val="24"/>
        </w:rPr>
        <w:t>,</w:t>
      </w:r>
      <w:r w:rsidRPr="000A31B2">
        <w:rPr>
          <w:rFonts w:ascii="Arial" w:hAnsi="Arial" w:cs="Arial"/>
          <w:sz w:val="24"/>
          <w:szCs w:val="24"/>
        </w:rPr>
        <w:t xml:space="preserve"> it must be without force, secrecy, or permission. Use should be without </w:t>
      </w:r>
      <w:r w:rsidR="00E55F3C" w:rsidRPr="000A31B2">
        <w:rPr>
          <w:rFonts w:ascii="Arial" w:hAnsi="Arial" w:cs="Arial"/>
          <w:sz w:val="24"/>
          <w:szCs w:val="24"/>
        </w:rPr>
        <w:t xml:space="preserve">interruption, and to be effective, </w:t>
      </w:r>
      <w:r w:rsidR="00F7624A">
        <w:rPr>
          <w:rFonts w:ascii="Arial" w:hAnsi="Arial" w:cs="Arial"/>
          <w:sz w:val="24"/>
          <w:szCs w:val="24"/>
        </w:rPr>
        <w:t>any</w:t>
      </w:r>
      <w:r w:rsidR="00E55F3C" w:rsidRPr="000A31B2">
        <w:rPr>
          <w:rFonts w:ascii="Arial" w:hAnsi="Arial" w:cs="Arial"/>
          <w:sz w:val="24"/>
          <w:szCs w:val="24"/>
        </w:rPr>
        <w:t xml:space="preserve"> interruption must be by the landowner, or someone acting on their behalf. The interruption should be with the intention of preventing use of the way by the public </w:t>
      </w:r>
      <w:r w:rsidR="004574D9" w:rsidRPr="000A31B2">
        <w:rPr>
          <w:rFonts w:ascii="Arial" w:hAnsi="Arial" w:cs="Arial"/>
          <w:sz w:val="24"/>
          <w:szCs w:val="24"/>
        </w:rPr>
        <w:t>and not for other purposes such as car parking or building works.</w:t>
      </w:r>
    </w:p>
    <w:p w14:paraId="6DD81A42" w14:textId="16743537" w:rsidR="00F424FF" w:rsidRDefault="00F424FF" w:rsidP="00FE7F78">
      <w:pPr>
        <w:pStyle w:val="Style1"/>
        <w:rPr>
          <w:rFonts w:ascii="Arial" w:hAnsi="Arial" w:cs="Arial"/>
          <w:sz w:val="24"/>
          <w:szCs w:val="24"/>
        </w:rPr>
      </w:pPr>
      <w:r w:rsidRPr="000A31B2">
        <w:rPr>
          <w:rFonts w:ascii="Arial" w:hAnsi="Arial" w:cs="Arial"/>
          <w:sz w:val="24"/>
          <w:szCs w:val="24"/>
        </w:rPr>
        <w:t>I must also be satisfied that there was sufficient use by the public to raise a presumption of dedication.</w:t>
      </w:r>
    </w:p>
    <w:p w14:paraId="5D0F8FDE" w14:textId="11C829AB" w:rsidR="000016FA" w:rsidRDefault="007B28DB" w:rsidP="00FE7F78">
      <w:pPr>
        <w:pStyle w:val="Style1"/>
        <w:rPr>
          <w:rFonts w:ascii="Arial" w:hAnsi="Arial" w:cs="Arial"/>
          <w:sz w:val="24"/>
          <w:szCs w:val="24"/>
        </w:rPr>
      </w:pPr>
      <w:r>
        <w:rPr>
          <w:rFonts w:ascii="Arial" w:hAnsi="Arial" w:cs="Arial"/>
          <w:sz w:val="24"/>
          <w:szCs w:val="24"/>
        </w:rPr>
        <w:t xml:space="preserve">Twenty two user evidence forms </w:t>
      </w:r>
      <w:r w:rsidR="00A0793D">
        <w:rPr>
          <w:rFonts w:ascii="Arial" w:hAnsi="Arial" w:cs="Arial"/>
          <w:sz w:val="24"/>
          <w:szCs w:val="24"/>
        </w:rPr>
        <w:t>show</w:t>
      </w:r>
      <w:r w:rsidR="006C5286">
        <w:rPr>
          <w:rFonts w:ascii="Arial" w:hAnsi="Arial" w:cs="Arial"/>
          <w:sz w:val="24"/>
          <w:szCs w:val="24"/>
        </w:rPr>
        <w:t xml:space="preserve"> use of</w:t>
      </w:r>
      <w:r w:rsidR="005301DA">
        <w:rPr>
          <w:rFonts w:ascii="Arial" w:hAnsi="Arial" w:cs="Arial"/>
          <w:sz w:val="24"/>
          <w:szCs w:val="24"/>
        </w:rPr>
        <w:t xml:space="preserve"> all or part</w:t>
      </w:r>
      <w:r w:rsidR="00A0793D">
        <w:rPr>
          <w:rFonts w:ascii="Arial" w:hAnsi="Arial" w:cs="Arial"/>
          <w:sz w:val="24"/>
          <w:szCs w:val="24"/>
        </w:rPr>
        <w:t xml:space="preserve"> of</w:t>
      </w:r>
      <w:r w:rsidR="006C5286">
        <w:rPr>
          <w:rFonts w:ascii="Arial" w:hAnsi="Arial" w:cs="Arial"/>
          <w:sz w:val="24"/>
          <w:szCs w:val="24"/>
        </w:rPr>
        <w:t xml:space="preserve"> the Order route</w:t>
      </w:r>
      <w:r w:rsidR="002D73D6">
        <w:rPr>
          <w:rFonts w:ascii="Arial" w:hAnsi="Arial" w:cs="Arial"/>
          <w:sz w:val="24"/>
          <w:szCs w:val="24"/>
        </w:rPr>
        <w:t>s</w:t>
      </w:r>
      <w:r w:rsidR="005301DA">
        <w:rPr>
          <w:rFonts w:ascii="Arial" w:hAnsi="Arial" w:cs="Arial"/>
          <w:sz w:val="24"/>
          <w:szCs w:val="24"/>
        </w:rPr>
        <w:t xml:space="preserve"> on foot</w:t>
      </w:r>
      <w:r w:rsidR="00512ECB">
        <w:rPr>
          <w:rFonts w:ascii="Arial" w:hAnsi="Arial" w:cs="Arial"/>
          <w:sz w:val="24"/>
          <w:szCs w:val="24"/>
        </w:rPr>
        <w:t xml:space="preserve"> dating back to 1937</w:t>
      </w:r>
      <w:r w:rsidR="006C5286">
        <w:rPr>
          <w:rFonts w:ascii="Arial" w:hAnsi="Arial" w:cs="Arial"/>
          <w:sz w:val="24"/>
          <w:szCs w:val="24"/>
        </w:rPr>
        <w:t xml:space="preserve">. </w:t>
      </w:r>
      <w:r w:rsidR="004D0C7D">
        <w:rPr>
          <w:rFonts w:ascii="Arial" w:hAnsi="Arial" w:cs="Arial"/>
          <w:sz w:val="24"/>
          <w:szCs w:val="24"/>
        </w:rPr>
        <w:t>Six</w:t>
      </w:r>
      <w:r w:rsidR="00E07794">
        <w:rPr>
          <w:rFonts w:ascii="Arial" w:hAnsi="Arial" w:cs="Arial"/>
          <w:sz w:val="24"/>
          <w:szCs w:val="24"/>
        </w:rPr>
        <w:t xml:space="preserve"> people ha</w:t>
      </w:r>
      <w:r w:rsidR="007D16BC">
        <w:rPr>
          <w:rFonts w:ascii="Arial" w:hAnsi="Arial" w:cs="Arial"/>
          <w:sz w:val="24"/>
          <w:szCs w:val="24"/>
        </w:rPr>
        <w:t>ve</w:t>
      </w:r>
      <w:r w:rsidR="00E07794">
        <w:rPr>
          <w:rFonts w:ascii="Arial" w:hAnsi="Arial" w:cs="Arial"/>
          <w:sz w:val="24"/>
          <w:szCs w:val="24"/>
        </w:rPr>
        <w:t xml:space="preserve"> also used it on a bicycle or horse</w:t>
      </w:r>
      <w:r w:rsidR="007D16BC">
        <w:rPr>
          <w:rFonts w:ascii="Arial" w:hAnsi="Arial" w:cs="Arial"/>
          <w:sz w:val="24"/>
          <w:szCs w:val="24"/>
        </w:rPr>
        <w:t>back</w:t>
      </w:r>
      <w:r w:rsidR="00E07794">
        <w:rPr>
          <w:rFonts w:ascii="Arial" w:hAnsi="Arial" w:cs="Arial"/>
          <w:sz w:val="24"/>
          <w:szCs w:val="24"/>
        </w:rPr>
        <w:t>.</w:t>
      </w:r>
      <w:r w:rsidR="00F62454">
        <w:rPr>
          <w:rFonts w:ascii="Arial" w:hAnsi="Arial" w:cs="Arial"/>
          <w:sz w:val="24"/>
          <w:szCs w:val="24"/>
        </w:rPr>
        <w:t xml:space="preserve"> </w:t>
      </w:r>
    </w:p>
    <w:p w14:paraId="5E23BE29" w14:textId="51A51A53" w:rsidR="00E02019" w:rsidRDefault="00A45272" w:rsidP="00694C03">
      <w:pPr>
        <w:pStyle w:val="Style1"/>
        <w:rPr>
          <w:rFonts w:ascii="Arial" w:hAnsi="Arial" w:cs="Arial"/>
          <w:sz w:val="24"/>
          <w:szCs w:val="24"/>
        </w:rPr>
      </w:pPr>
      <w:r>
        <w:rPr>
          <w:rFonts w:ascii="Arial" w:hAnsi="Arial" w:cs="Arial"/>
          <w:sz w:val="24"/>
          <w:szCs w:val="24"/>
        </w:rPr>
        <w:t>Sixteen</w:t>
      </w:r>
      <w:r w:rsidR="00ED687E">
        <w:rPr>
          <w:rFonts w:ascii="Arial" w:hAnsi="Arial" w:cs="Arial"/>
          <w:sz w:val="24"/>
          <w:szCs w:val="24"/>
        </w:rPr>
        <w:t xml:space="preserve"> people walked FP1182, including </w:t>
      </w:r>
      <w:r w:rsidR="00694C03">
        <w:rPr>
          <w:rFonts w:ascii="Arial" w:hAnsi="Arial" w:cs="Arial"/>
          <w:sz w:val="24"/>
          <w:szCs w:val="24"/>
        </w:rPr>
        <w:t>fourteen</w:t>
      </w:r>
      <w:r w:rsidR="00ED687E" w:rsidRPr="00694C03">
        <w:rPr>
          <w:rFonts w:ascii="Arial" w:hAnsi="Arial" w:cs="Arial"/>
          <w:sz w:val="24"/>
          <w:szCs w:val="24"/>
        </w:rPr>
        <w:t xml:space="preserve"> who used i</w:t>
      </w:r>
      <w:r w:rsidR="00694C03">
        <w:rPr>
          <w:rFonts w:ascii="Arial" w:hAnsi="Arial" w:cs="Arial"/>
          <w:sz w:val="24"/>
          <w:szCs w:val="24"/>
        </w:rPr>
        <w:t>t</w:t>
      </w:r>
      <w:r w:rsidR="00ED687E" w:rsidRPr="00694C03">
        <w:rPr>
          <w:rFonts w:ascii="Arial" w:hAnsi="Arial" w:cs="Arial"/>
          <w:sz w:val="24"/>
          <w:szCs w:val="24"/>
        </w:rPr>
        <w:t xml:space="preserve"> for </w:t>
      </w:r>
      <w:r w:rsidR="00AF1C86">
        <w:rPr>
          <w:rFonts w:ascii="Arial" w:hAnsi="Arial" w:cs="Arial"/>
          <w:sz w:val="24"/>
          <w:szCs w:val="24"/>
        </w:rPr>
        <w:t>twenty years or more</w:t>
      </w:r>
      <w:r w:rsidR="005C1622">
        <w:rPr>
          <w:rFonts w:ascii="Arial" w:hAnsi="Arial" w:cs="Arial"/>
          <w:sz w:val="24"/>
          <w:szCs w:val="24"/>
        </w:rPr>
        <w:t>,</w:t>
      </w:r>
      <w:r w:rsidR="00694C03" w:rsidRPr="00694C03">
        <w:rPr>
          <w:rFonts w:ascii="Arial" w:hAnsi="Arial" w:cs="Arial"/>
          <w:sz w:val="24"/>
          <w:szCs w:val="24"/>
        </w:rPr>
        <w:t xml:space="preserve"> with the other two using it for </w:t>
      </w:r>
      <w:r w:rsidR="005E0479">
        <w:rPr>
          <w:rFonts w:ascii="Arial" w:hAnsi="Arial" w:cs="Arial"/>
          <w:sz w:val="24"/>
          <w:szCs w:val="24"/>
        </w:rPr>
        <w:t xml:space="preserve">six </w:t>
      </w:r>
      <w:r w:rsidR="00694C03" w:rsidRPr="00694C03">
        <w:rPr>
          <w:rFonts w:ascii="Arial" w:hAnsi="Arial" w:cs="Arial"/>
          <w:sz w:val="24"/>
          <w:szCs w:val="24"/>
        </w:rPr>
        <w:t xml:space="preserve">and </w:t>
      </w:r>
      <w:r w:rsidR="00694C03">
        <w:rPr>
          <w:rFonts w:ascii="Arial" w:hAnsi="Arial" w:cs="Arial"/>
          <w:sz w:val="24"/>
          <w:szCs w:val="24"/>
        </w:rPr>
        <w:t>s</w:t>
      </w:r>
      <w:r w:rsidR="005E0479">
        <w:rPr>
          <w:rFonts w:ascii="Arial" w:hAnsi="Arial" w:cs="Arial"/>
          <w:sz w:val="24"/>
          <w:szCs w:val="24"/>
        </w:rPr>
        <w:t>ix</w:t>
      </w:r>
      <w:r w:rsidR="00694C03">
        <w:rPr>
          <w:rFonts w:ascii="Arial" w:hAnsi="Arial" w:cs="Arial"/>
          <w:sz w:val="24"/>
          <w:szCs w:val="24"/>
        </w:rPr>
        <w:t>teen</w:t>
      </w:r>
      <w:r w:rsidR="00694C03" w:rsidRPr="00694C03">
        <w:rPr>
          <w:rFonts w:ascii="Arial" w:hAnsi="Arial" w:cs="Arial"/>
          <w:sz w:val="24"/>
          <w:szCs w:val="24"/>
        </w:rPr>
        <w:t xml:space="preserve"> years</w:t>
      </w:r>
      <w:r w:rsidR="00ED687E" w:rsidRPr="00694C03">
        <w:rPr>
          <w:rFonts w:ascii="Arial" w:hAnsi="Arial" w:cs="Arial"/>
          <w:sz w:val="24"/>
          <w:szCs w:val="24"/>
        </w:rPr>
        <w:t>.</w:t>
      </w:r>
      <w:r w:rsidR="00DD3CCE">
        <w:rPr>
          <w:rFonts w:ascii="Arial" w:hAnsi="Arial" w:cs="Arial"/>
          <w:sz w:val="24"/>
          <w:szCs w:val="24"/>
        </w:rPr>
        <w:t xml:space="preserve"> </w:t>
      </w:r>
      <w:r w:rsidR="00533682">
        <w:rPr>
          <w:rFonts w:ascii="Arial" w:hAnsi="Arial" w:cs="Arial"/>
          <w:sz w:val="24"/>
          <w:szCs w:val="24"/>
        </w:rPr>
        <w:t xml:space="preserve">Fifteen people walked FP1183, including </w:t>
      </w:r>
      <w:r w:rsidR="00742664">
        <w:rPr>
          <w:rFonts w:ascii="Arial" w:hAnsi="Arial" w:cs="Arial"/>
          <w:sz w:val="24"/>
          <w:szCs w:val="24"/>
        </w:rPr>
        <w:t xml:space="preserve">twelve who used it for </w:t>
      </w:r>
      <w:r w:rsidR="00AF1C86">
        <w:rPr>
          <w:rFonts w:ascii="Arial" w:hAnsi="Arial" w:cs="Arial"/>
          <w:sz w:val="24"/>
          <w:szCs w:val="24"/>
        </w:rPr>
        <w:t xml:space="preserve">twenty years or more. The others used it for </w:t>
      </w:r>
      <w:r w:rsidR="005E0479">
        <w:rPr>
          <w:rFonts w:ascii="Arial" w:hAnsi="Arial" w:cs="Arial"/>
          <w:sz w:val="24"/>
          <w:szCs w:val="24"/>
        </w:rPr>
        <w:t>six, nine</w:t>
      </w:r>
      <w:r w:rsidR="003A2C28">
        <w:rPr>
          <w:rFonts w:ascii="Arial" w:hAnsi="Arial" w:cs="Arial"/>
          <w:sz w:val="24"/>
          <w:szCs w:val="24"/>
        </w:rPr>
        <w:t>, and sixteen years.</w:t>
      </w:r>
      <w:r w:rsidR="00E1774E">
        <w:rPr>
          <w:rFonts w:ascii="Arial" w:hAnsi="Arial" w:cs="Arial"/>
          <w:sz w:val="24"/>
          <w:szCs w:val="24"/>
        </w:rPr>
        <w:t xml:space="preserve"> </w:t>
      </w:r>
    </w:p>
    <w:p w14:paraId="2AC3185B" w14:textId="239D7D3C" w:rsidR="00ED687E" w:rsidRPr="00694C03" w:rsidRDefault="00E1774E" w:rsidP="00694C03">
      <w:pPr>
        <w:pStyle w:val="Style1"/>
        <w:rPr>
          <w:rFonts w:ascii="Arial" w:hAnsi="Arial" w:cs="Arial"/>
          <w:sz w:val="24"/>
          <w:szCs w:val="24"/>
        </w:rPr>
      </w:pPr>
      <w:r>
        <w:rPr>
          <w:rFonts w:ascii="Arial" w:hAnsi="Arial" w:cs="Arial"/>
          <w:sz w:val="24"/>
          <w:szCs w:val="24"/>
        </w:rPr>
        <w:t>Use on h</w:t>
      </w:r>
      <w:r w:rsidR="00AA6164">
        <w:rPr>
          <w:rFonts w:ascii="Arial" w:hAnsi="Arial" w:cs="Arial"/>
          <w:sz w:val="24"/>
          <w:szCs w:val="24"/>
        </w:rPr>
        <w:t xml:space="preserve">orseback </w:t>
      </w:r>
      <w:r w:rsidR="00E519F5">
        <w:rPr>
          <w:rFonts w:ascii="Arial" w:hAnsi="Arial" w:cs="Arial"/>
          <w:sz w:val="24"/>
          <w:szCs w:val="24"/>
        </w:rPr>
        <w:t xml:space="preserve">or bicycle </w:t>
      </w:r>
      <w:r w:rsidR="00AA6164">
        <w:rPr>
          <w:rFonts w:ascii="Arial" w:hAnsi="Arial" w:cs="Arial"/>
          <w:sz w:val="24"/>
          <w:szCs w:val="24"/>
        </w:rPr>
        <w:t>only appears to have been along FP1183</w:t>
      </w:r>
      <w:r w:rsidR="004D0C7D">
        <w:rPr>
          <w:rFonts w:ascii="Arial" w:hAnsi="Arial" w:cs="Arial"/>
          <w:sz w:val="24"/>
          <w:szCs w:val="24"/>
        </w:rPr>
        <w:t>.</w:t>
      </w:r>
      <w:r w:rsidR="002F7B2A">
        <w:rPr>
          <w:rFonts w:ascii="Arial" w:hAnsi="Arial" w:cs="Arial"/>
          <w:sz w:val="24"/>
          <w:szCs w:val="24"/>
        </w:rPr>
        <w:t xml:space="preserve"> Only three people used it for more than twenty years</w:t>
      </w:r>
      <w:r w:rsidR="005C1622">
        <w:rPr>
          <w:rFonts w:ascii="Arial" w:hAnsi="Arial" w:cs="Arial"/>
          <w:sz w:val="24"/>
          <w:szCs w:val="24"/>
        </w:rPr>
        <w:t>,</w:t>
      </w:r>
      <w:r w:rsidR="00E519F5">
        <w:rPr>
          <w:rFonts w:ascii="Arial" w:hAnsi="Arial" w:cs="Arial"/>
          <w:sz w:val="24"/>
          <w:szCs w:val="24"/>
        </w:rPr>
        <w:t xml:space="preserve"> and a maximum number of three people used it during any year.</w:t>
      </w:r>
      <w:r w:rsidR="00ED687E" w:rsidRPr="00694C03">
        <w:rPr>
          <w:rFonts w:ascii="Arial" w:hAnsi="Arial" w:cs="Arial"/>
          <w:sz w:val="24"/>
          <w:szCs w:val="24"/>
        </w:rPr>
        <w:t xml:space="preserve"> </w:t>
      </w:r>
    </w:p>
    <w:p w14:paraId="5726512B" w14:textId="43C23C3F" w:rsidR="00185C16" w:rsidRPr="00ED687E" w:rsidRDefault="00797C8C" w:rsidP="00C8497E">
      <w:pPr>
        <w:pStyle w:val="Style1"/>
        <w:rPr>
          <w:rFonts w:ascii="Arial" w:hAnsi="Arial" w:cs="Arial"/>
          <w:sz w:val="24"/>
          <w:szCs w:val="24"/>
        </w:rPr>
      </w:pPr>
      <w:r w:rsidRPr="00ED687E">
        <w:rPr>
          <w:rFonts w:ascii="Arial" w:hAnsi="Arial" w:cs="Arial"/>
          <w:sz w:val="24"/>
          <w:szCs w:val="24"/>
        </w:rPr>
        <w:t xml:space="preserve">Five </w:t>
      </w:r>
      <w:r w:rsidR="00185C16" w:rsidRPr="00ED687E">
        <w:rPr>
          <w:rFonts w:ascii="Arial" w:hAnsi="Arial" w:cs="Arial"/>
          <w:sz w:val="24"/>
          <w:szCs w:val="24"/>
        </w:rPr>
        <w:t xml:space="preserve">path users recall public footpath signs </w:t>
      </w:r>
      <w:r w:rsidR="00333182" w:rsidRPr="00ED687E">
        <w:rPr>
          <w:rFonts w:ascii="Arial" w:hAnsi="Arial" w:cs="Arial"/>
          <w:sz w:val="24"/>
          <w:szCs w:val="24"/>
        </w:rPr>
        <w:t>along the Order route</w:t>
      </w:r>
      <w:r w:rsidR="005C1622">
        <w:rPr>
          <w:rFonts w:ascii="Arial" w:hAnsi="Arial" w:cs="Arial"/>
          <w:sz w:val="24"/>
          <w:szCs w:val="24"/>
        </w:rPr>
        <w:t>,</w:t>
      </w:r>
      <w:r w:rsidR="008F0753" w:rsidRPr="00ED687E">
        <w:rPr>
          <w:rFonts w:ascii="Arial" w:hAnsi="Arial" w:cs="Arial"/>
          <w:sz w:val="24"/>
          <w:szCs w:val="24"/>
        </w:rPr>
        <w:t xml:space="preserve"> and others recall </w:t>
      </w:r>
      <w:r w:rsidR="00967D85">
        <w:rPr>
          <w:rFonts w:ascii="Arial" w:hAnsi="Arial" w:cs="Arial"/>
          <w:sz w:val="24"/>
          <w:szCs w:val="24"/>
        </w:rPr>
        <w:t xml:space="preserve">a </w:t>
      </w:r>
      <w:r w:rsidR="008F0753" w:rsidRPr="00ED687E">
        <w:rPr>
          <w:rFonts w:ascii="Arial" w:hAnsi="Arial" w:cs="Arial"/>
          <w:sz w:val="24"/>
          <w:szCs w:val="24"/>
        </w:rPr>
        <w:t>sign stating</w:t>
      </w:r>
      <w:r w:rsidR="00967D85">
        <w:rPr>
          <w:rFonts w:ascii="Arial" w:hAnsi="Arial" w:cs="Arial"/>
          <w:sz w:val="24"/>
          <w:szCs w:val="24"/>
        </w:rPr>
        <w:t>,</w:t>
      </w:r>
      <w:r w:rsidR="008F0753" w:rsidRPr="00ED687E">
        <w:rPr>
          <w:rFonts w:ascii="Arial" w:hAnsi="Arial" w:cs="Arial"/>
          <w:sz w:val="24"/>
          <w:szCs w:val="24"/>
        </w:rPr>
        <w:t xml:space="preserve"> </w:t>
      </w:r>
      <w:r w:rsidR="008F0753" w:rsidRPr="00ED687E">
        <w:rPr>
          <w:rFonts w:ascii="Arial" w:hAnsi="Arial" w:cs="Arial"/>
          <w:i/>
          <w:iCs/>
          <w:sz w:val="24"/>
          <w:szCs w:val="24"/>
        </w:rPr>
        <w:t>‘to the be</w:t>
      </w:r>
      <w:r w:rsidR="00967D85">
        <w:rPr>
          <w:rFonts w:ascii="Arial" w:hAnsi="Arial" w:cs="Arial"/>
          <w:i/>
          <w:iCs/>
          <w:sz w:val="24"/>
          <w:szCs w:val="24"/>
        </w:rPr>
        <w:t>a</w:t>
      </w:r>
      <w:r w:rsidR="008F0753" w:rsidRPr="00ED687E">
        <w:rPr>
          <w:rFonts w:ascii="Arial" w:hAnsi="Arial" w:cs="Arial"/>
          <w:i/>
          <w:iCs/>
          <w:sz w:val="24"/>
          <w:szCs w:val="24"/>
        </w:rPr>
        <w:t>ch’</w:t>
      </w:r>
      <w:r w:rsidR="00333182" w:rsidRPr="00ED687E">
        <w:rPr>
          <w:rFonts w:ascii="Arial" w:hAnsi="Arial" w:cs="Arial"/>
          <w:sz w:val="24"/>
          <w:szCs w:val="24"/>
        </w:rPr>
        <w:t>.</w:t>
      </w:r>
      <w:r w:rsidR="00705FA7" w:rsidRPr="00ED687E">
        <w:rPr>
          <w:rFonts w:ascii="Arial" w:hAnsi="Arial" w:cs="Arial"/>
          <w:sz w:val="24"/>
          <w:szCs w:val="24"/>
        </w:rPr>
        <w:t xml:space="preserve"> </w:t>
      </w:r>
      <w:r w:rsidR="001F5673" w:rsidRPr="00ED687E">
        <w:rPr>
          <w:rFonts w:ascii="Arial" w:hAnsi="Arial" w:cs="Arial"/>
          <w:sz w:val="24"/>
          <w:szCs w:val="24"/>
        </w:rPr>
        <w:t>The</w:t>
      </w:r>
      <w:r w:rsidR="00705FA7" w:rsidRPr="00ED687E">
        <w:rPr>
          <w:rFonts w:ascii="Arial" w:hAnsi="Arial" w:cs="Arial"/>
          <w:sz w:val="24"/>
          <w:szCs w:val="24"/>
        </w:rPr>
        <w:t xml:space="preserve"> dog fouling </w:t>
      </w:r>
      <w:r w:rsidR="00356868" w:rsidRPr="00ED687E">
        <w:rPr>
          <w:rFonts w:ascii="Arial" w:hAnsi="Arial" w:cs="Arial"/>
          <w:sz w:val="24"/>
          <w:szCs w:val="24"/>
        </w:rPr>
        <w:t>signs</w:t>
      </w:r>
      <w:r w:rsidR="00705FA7" w:rsidRPr="00ED687E">
        <w:rPr>
          <w:rFonts w:ascii="Arial" w:hAnsi="Arial" w:cs="Arial"/>
          <w:sz w:val="24"/>
          <w:szCs w:val="24"/>
        </w:rPr>
        <w:t xml:space="preserve"> and</w:t>
      </w:r>
      <w:r w:rsidR="001F5673" w:rsidRPr="00ED687E">
        <w:rPr>
          <w:rFonts w:ascii="Arial" w:hAnsi="Arial" w:cs="Arial"/>
          <w:sz w:val="24"/>
          <w:szCs w:val="24"/>
        </w:rPr>
        <w:t xml:space="preserve"> the</w:t>
      </w:r>
      <w:r w:rsidR="00705FA7" w:rsidRPr="00ED687E">
        <w:rPr>
          <w:rFonts w:ascii="Arial" w:hAnsi="Arial" w:cs="Arial"/>
          <w:sz w:val="24"/>
          <w:szCs w:val="24"/>
        </w:rPr>
        <w:t xml:space="preserve"> dog bin </w:t>
      </w:r>
      <w:r w:rsidR="001F5673" w:rsidRPr="00ED687E">
        <w:rPr>
          <w:rFonts w:ascii="Arial" w:hAnsi="Arial" w:cs="Arial"/>
          <w:sz w:val="24"/>
          <w:szCs w:val="24"/>
        </w:rPr>
        <w:t xml:space="preserve">acknowledge that </w:t>
      </w:r>
      <w:r w:rsidR="00DB53D9" w:rsidRPr="00ED687E">
        <w:rPr>
          <w:rFonts w:ascii="Arial" w:hAnsi="Arial" w:cs="Arial"/>
          <w:sz w:val="24"/>
          <w:szCs w:val="24"/>
        </w:rPr>
        <w:t xml:space="preserve">the Order routes </w:t>
      </w:r>
      <w:r w:rsidR="00EB49D6">
        <w:rPr>
          <w:rFonts w:ascii="Arial" w:hAnsi="Arial" w:cs="Arial"/>
          <w:sz w:val="24"/>
          <w:szCs w:val="24"/>
        </w:rPr>
        <w:t>are</w:t>
      </w:r>
      <w:r w:rsidR="001F5673" w:rsidRPr="00ED687E">
        <w:rPr>
          <w:rFonts w:ascii="Arial" w:hAnsi="Arial" w:cs="Arial"/>
          <w:sz w:val="24"/>
          <w:szCs w:val="24"/>
        </w:rPr>
        <w:t xml:space="preserve"> </w:t>
      </w:r>
      <w:r w:rsidR="00DB53D9" w:rsidRPr="00ED687E">
        <w:rPr>
          <w:rFonts w:ascii="Arial" w:hAnsi="Arial" w:cs="Arial"/>
          <w:sz w:val="24"/>
          <w:szCs w:val="24"/>
        </w:rPr>
        <w:t>used by the public</w:t>
      </w:r>
      <w:r w:rsidR="00BE5D57" w:rsidRPr="00ED687E">
        <w:rPr>
          <w:rFonts w:ascii="Arial" w:hAnsi="Arial" w:cs="Arial"/>
          <w:sz w:val="24"/>
          <w:szCs w:val="24"/>
        </w:rPr>
        <w:t xml:space="preserve">. </w:t>
      </w:r>
    </w:p>
    <w:p w14:paraId="659A917F" w14:textId="42019E0E" w:rsidR="00BE5D57" w:rsidRDefault="00BE5D57" w:rsidP="00FE7F78">
      <w:pPr>
        <w:pStyle w:val="Style1"/>
        <w:rPr>
          <w:rFonts w:ascii="Arial" w:hAnsi="Arial" w:cs="Arial"/>
          <w:sz w:val="24"/>
          <w:szCs w:val="24"/>
        </w:rPr>
      </w:pPr>
      <w:r>
        <w:rPr>
          <w:rFonts w:ascii="Arial" w:hAnsi="Arial" w:cs="Arial"/>
          <w:sz w:val="24"/>
          <w:szCs w:val="24"/>
        </w:rPr>
        <w:t>No</w:t>
      </w:r>
      <w:r w:rsidR="00E45D46">
        <w:rPr>
          <w:rFonts w:ascii="Arial" w:hAnsi="Arial" w:cs="Arial"/>
          <w:sz w:val="24"/>
          <w:szCs w:val="24"/>
        </w:rPr>
        <w:t xml:space="preserve">ne of those using the Order routes were </w:t>
      </w:r>
      <w:r w:rsidR="00CE2174">
        <w:rPr>
          <w:rFonts w:ascii="Arial" w:hAnsi="Arial" w:cs="Arial"/>
          <w:sz w:val="24"/>
          <w:szCs w:val="24"/>
        </w:rPr>
        <w:t xml:space="preserve">given </w:t>
      </w:r>
      <w:r>
        <w:rPr>
          <w:rFonts w:ascii="Arial" w:hAnsi="Arial" w:cs="Arial"/>
          <w:sz w:val="24"/>
          <w:szCs w:val="24"/>
        </w:rPr>
        <w:t>permission</w:t>
      </w:r>
      <w:r w:rsidR="00E45D46">
        <w:rPr>
          <w:rFonts w:ascii="Arial" w:hAnsi="Arial" w:cs="Arial"/>
          <w:sz w:val="24"/>
          <w:szCs w:val="24"/>
        </w:rPr>
        <w:t xml:space="preserve"> to use them</w:t>
      </w:r>
      <w:r w:rsidR="00C60ACE">
        <w:rPr>
          <w:rFonts w:ascii="Arial" w:hAnsi="Arial" w:cs="Arial"/>
          <w:sz w:val="24"/>
          <w:szCs w:val="24"/>
        </w:rPr>
        <w:t>,</w:t>
      </w:r>
      <w:r w:rsidR="00CE2174">
        <w:rPr>
          <w:rFonts w:ascii="Arial" w:hAnsi="Arial" w:cs="Arial"/>
          <w:sz w:val="24"/>
          <w:szCs w:val="24"/>
        </w:rPr>
        <w:t xml:space="preserve"> and they were not challenged</w:t>
      </w:r>
      <w:r w:rsidR="00C60ACE">
        <w:rPr>
          <w:rFonts w:ascii="Arial" w:hAnsi="Arial" w:cs="Arial"/>
          <w:sz w:val="24"/>
          <w:szCs w:val="24"/>
        </w:rPr>
        <w:t>,</w:t>
      </w:r>
      <w:r w:rsidR="00CE2174">
        <w:rPr>
          <w:rFonts w:ascii="Arial" w:hAnsi="Arial" w:cs="Arial"/>
          <w:sz w:val="24"/>
          <w:szCs w:val="24"/>
        </w:rPr>
        <w:t xml:space="preserve"> although some were</w:t>
      </w:r>
      <w:r>
        <w:rPr>
          <w:rFonts w:ascii="Arial" w:hAnsi="Arial" w:cs="Arial"/>
          <w:sz w:val="24"/>
          <w:szCs w:val="24"/>
        </w:rPr>
        <w:t xml:space="preserve"> aware of others being challenged.</w:t>
      </w:r>
      <w:r w:rsidR="00D26D6F">
        <w:rPr>
          <w:rFonts w:ascii="Arial" w:hAnsi="Arial" w:cs="Arial"/>
          <w:sz w:val="24"/>
          <w:szCs w:val="24"/>
        </w:rPr>
        <w:t xml:space="preserve"> </w:t>
      </w:r>
    </w:p>
    <w:p w14:paraId="349DF257" w14:textId="53195C25" w:rsidR="00EB14B4" w:rsidRDefault="00854BA5" w:rsidP="004B0B2E">
      <w:pPr>
        <w:pStyle w:val="Style1"/>
        <w:rPr>
          <w:rFonts w:ascii="Arial" w:hAnsi="Arial" w:cs="Arial"/>
          <w:sz w:val="24"/>
          <w:szCs w:val="24"/>
        </w:rPr>
      </w:pPr>
      <w:r w:rsidRPr="00CE2174">
        <w:rPr>
          <w:rFonts w:ascii="Arial" w:hAnsi="Arial" w:cs="Arial"/>
          <w:sz w:val="24"/>
          <w:szCs w:val="24"/>
        </w:rPr>
        <w:t>Some adjacent landowners consider the Order routes to be public rights of way</w:t>
      </w:r>
      <w:r w:rsidR="00C60ACE">
        <w:rPr>
          <w:rFonts w:ascii="Arial" w:hAnsi="Arial" w:cs="Arial"/>
          <w:sz w:val="24"/>
          <w:szCs w:val="24"/>
        </w:rPr>
        <w:t>,</w:t>
      </w:r>
      <w:r w:rsidR="00CE2174" w:rsidRPr="00CE2174">
        <w:rPr>
          <w:rFonts w:ascii="Arial" w:hAnsi="Arial" w:cs="Arial"/>
          <w:sz w:val="24"/>
          <w:szCs w:val="24"/>
        </w:rPr>
        <w:t xml:space="preserve"> whilst </w:t>
      </w:r>
      <w:r w:rsidR="007D1D98">
        <w:rPr>
          <w:rFonts w:ascii="Arial" w:hAnsi="Arial" w:cs="Arial"/>
          <w:sz w:val="24"/>
          <w:szCs w:val="24"/>
        </w:rPr>
        <w:t>others</w:t>
      </w:r>
      <w:r w:rsidR="00CE2174" w:rsidRPr="00CE2174">
        <w:rPr>
          <w:rFonts w:ascii="Arial" w:hAnsi="Arial" w:cs="Arial"/>
          <w:sz w:val="24"/>
          <w:szCs w:val="24"/>
        </w:rPr>
        <w:t xml:space="preserve"> acknowledge the Order routes were being used</w:t>
      </w:r>
      <w:r w:rsidR="00A26324" w:rsidRPr="00CE2174">
        <w:rPr>
          <w:rFonts w:ascii="Arial" w:hAnsi="Arial" w:cs="Arial"/>
          <w:sz w:val="24"/>
          <w:szCs w:val="24"/>
        </w:rPr>
        <w:t>.</w:t>
      </w:r>
      <w:r w:rsidR="00CE2174" w:rsidRPr="00CE2174">
        <w:rPr>
          <w:rFonts w:ascii="Arial" w:hAnsi="Arial" w:cs="Arial"/>
          <w:sz w:val="24"/>
          <w:szCs w:val="24"/>
        </w:rPr>
        <w:t xml:space="preserve"> The </w:t>
      </w:r>
      <w:r w:rsidR="00AB427B" w:rsidRPr="00CE2174">
        <w:rPr>
          <w:rFonts w:ascii="Arial" w:hAnsi="Arial" w:cs="Arial"/>
          <w:sz w:val="24"/>
          <w:szCs w:val="24"/>
        </w:rPr>
        <w:t>Environment Agency</w:t>
      </w:r>
      <w:r w:rsidR="00CE2174">
        <w:rPr>
          <w:rFonts w:ascii="Arial" w:hAnsi="Arial" w:cs="Arial"/>
          <w:sz w:val="24"/>
          <w:szCs w:val="24"/>
        </w:rPr>
        <w:t xml:space="preserve"> also state</w:t>
      </w:r>
      <w:r w:rsidR="00367F46">
        <w:rPr>
          <w:rFonts w:ascii="Arial" w:hAnsi="Arial" w:cs="Arial"/>
          <w:sz w:val="24"/>
          <w:szCs w:val="24"/>
        </w:rPr>
        <w:t>s</w:t>
      </w:r>
      <w:r w:rsidR="00CE2174">
        <w:rPr>
          <w:rFonts w:ascii="Arial" w:hAnsi="Arial" w:cs="Arial"/>
          <w:sz w:val="24"/>
          <w:szCs w:val="24"/>
        </w:rPr>
        <w:t xml:space="preserve"> they were</w:t>
      </w:r>
      <w:r w:rsidR="00AB427B" w:rsidRPr="00CE2174">
        <w:rPr>
          <w:rFonts w:ascii="Arial" w:hAnsi="Arial" w:cs="Arial"/>
          <w:sz w:val="24"/>
          <w:szCs w:val="24"/>
        </w:rPr>
        <w:t xml:space="preserve"> aware of </w:t>
      </w:r>
      <w:r w:rsidR="00DF5993" w:rsidRPr="00CE2174">
        <w:rPr>
          <w:rFonts w:ascii="Arial" w:hAnsi="Arial" w:cs="Arial"/>
          <w:sz w:val="24"/>
          <w:szCs w:val="24"/>
        </w:rPr>
        <w:t>historic pedestrian use</w:t>
      </w:r>
      <w:r w:rsidR="00FD6DA8" w:rsidRPr="00CE2174">
        <w:rPr>
          <w:rFonts w:ascii="Arial" w:hAnsi="Arial" w:cs="Arial"/>
          <w:sz w:val="24"/>
          <w:szCs w:val="24"/>
        </w:rPr>
        <w:t xml:space="preserve"> </w:t>
      </w:r>
      <w:r w:rsidR="002B40C9">
        <w:rPr>
          <w:rFonts w:ascii="Arial" w:hAnsi="Arial" w:cs="Arial"/>
          <w:sz w:val="24"/>
          <w:szCs w:val="24"/>
        </w:rPr>
        <w:t>along section A to B</w:t>
      </w:r>
      <w:r w:rsidR="00DF5993" w:rsidRPr="00CE2174">
        <w:rPr>
          <w:rFonts w:ascii="Arial" w:hAnsi="Arial" w:cs="Arial"/>
          <w:sz w:val="24"/>
          <w:szCs w:val="24"/>
        </w:rPr>
        <w:t>.</w:t>
      </w:r>
      <w:r w:rsidR="0019720E" w:rsidRPr="00CE2174">
        <w:rPr>
          <w:rFonts w:ascii="Arial" w:hAnsi="Arial" w:cs="Arial"/>
          <w:sz w:val="24"/>
          <w:szCs w:val="24"/>
        </w:rPr>
        <w:t xml:space="preserve"> </w:t>
      </w:r>
    </w:p>
    <w:p w14:paraId="28A545D5" w14:textId="54D2857E" w:rsidR="002B40C9" w:rsidRDefault="00D72BC3" w:rsidP="004B0B2E">
      <w:pPr>
        <w:pStyle w:val="Style1"/>
        <w:rPr>
          <w:rFonts w:ascii="Arial" w:hAnsi="Arial" w:cs="Arial"/>
          <w:sz w:val="24"/>
          <w:szCs w:val="24"/>
        </w:rPr>
      </w:pPr>
      <w:r>
        <w:rPr>
          <w:rFonts w:ascii="Arial" w:hAnsi="Arial" w:cs="Arial"/>
          <w:sz w:val="24"/>
          <w:szCs w:val="24"/>
        </w:rPr>
        <w:t>I consider there is sufficient evidence of use of the Order routes</w:t>
      </w:r>
      <w:r w:rsidR="009D524D">
        <w:rPr>
          <w:rFonts w:ascii="Arial" w:hAnsi="Arial" w:cs="Arial"/>
          <w:sz w:val="24"/>
          <w:szCs w:val="24"/>
        </w:rPr>
        <w:t xml:space="preserve"> on foot</w:t>
      </w:r>
      <w:r>
        <w:rPr>
          <w:rFonts w:ascii="Arial" w:hAnsi="Arial" w:cs="Arial"/>
          <w:sz w:val="24"/>
          <w:szCs w:val="24"/>
        </w:rPr>
        <w:t xml:space="preserve"> by the public </w:t>
      </w:r>
      <w:r w:rsidR="009D524D">
        <w:rPr>
          <w:rFonts w:ascii="Arial" w:hAnsi="Arial" w:cs="Arial"/>
          <w:sz w:val="24"/>
          <w:szCs w:val="24"/>
        </w:rPr>
        <w:t xml:space="preserve">during the relevant twenty year period </w:t>
      </w:r>
      <w:r w:rsidR="007F5D42">
        <w:rPr>
          <w:rFonts w:ascii="Arial" w:hAnsi="Arial" w:cs="Arial"/>
          <w:sz w:val="24"/>
          <w:szCs w:val="24"/>
        </w:rPr>
        <w:t>that</w:t>
      </w:r>
      <w:r w:rsidR="009D524D">
        <w:rPr>
          <w:rFonts w:ascii="Arial" w:hAnsi="Arial" w:cs="Arial"/>
          <w:sz w:val="24"/>
          <w:szCs w:val="24"/>
        </w:rPr>
        <w:t xml:space="preserve"> is sufficient to demonstrate </w:t>
      </w:r>
      <w:r w:rsidR="007F5D42">
        <w:rPr>
          <w:rFonts w:ascii="Arial" w:hAnsi="Arial" w:cs="Arial"/>
          <w:sz w:val="24"/>
          <w:szCs w:val="24"/>
        </w:rPr>
        <w:t xml:space="preserve">the </w:t>
      </w:r>
      <w:r w:rsidR="00DA2212">
        <w:rPr>
          <w:rFonts w:ascii="Arial" w:hAnsi="Arial" w:cs="Arial"/>
          <w:sz w:val="24"/>
          <w:szCs w:val="24"/>
        </w:rPr>
        <w:t xml:space="preserve">dedication of public footpaths. </w:t>
      </w:r>
    </w:p>
    <w:p w14:paraId="63E435CE" w14:textId="572BAACE" w:rsidR="00DA2212" w:rsidRPr="00CE2174" w:rsidRDefault="00DA2212" w:rsidP="004B0B2E">
      <w:pPr>
        <w:pStyle w:val="Style1"/>
        <w:rPr>
          <w:rFonts w:ascii="Arial" w:hAnsi="Arial" w:cs="Arial"/>
          <w:sz w:val="24"/>
          <w:szCs w:val="24"/>
        </w:rPr>
      </w:pPr>
      <w:r>
        <w:rPr>
          <w:rFonts w:ascii="Arial" w:hAnsi="Arial" w:cs="Arial"/>
          <w:sz w:val="24"/>
          <w:szCs w:val="24"/>
        </w:rPr>
        <w:t>There is only limited use of the FP1183 on horseback or bicycle</w:t>
      </w:r>
      <w:r w:rsidR="00863EFC">
        <w:rPr>
          <w:rFonts w:ascii="Arial" w:hAnsi="Arial" w:cs="Arial"/>
          <w:sz w:val="24"/>
          <w:szCs w:val="24"/>
        </w:rPr>
        <w:t>,</w:t>
      </w:r>
      <w:r>
        <w:rPr>
          <w:rFonts w:ascii="Arial" w:hAnsi="Arial" w:cs="Arial"/>
          <w:sz w:val="24"/>
          <w:szCs w:val="24"/>
        </w:rPr>
        <w:t xml:space="preserve"> </w:t>
      </w:r>
      <w:r w:rsidR="00581E6A">
        <w:rPr>
          <w:rFonts w:ascii="Arial" w:hAnsi="Arial" w:cs="Arial"/>
          <w:sz w:val="24"/>
          <w:szCs w:val="24"/>
        </w:rPr>
        <w:t xml:space="preserve">and use with cycles </w:t>
      </w:r>
      <w:r w:rsidR="001F7427">
        <w:rPr>
          <w:rFonts w:ascii="Arial" w:hAnsi="Arial" w:cs="Arial"/>
          <w:sz w:val="24"/>
          <w:szCs w:val="24"/>
        </w:rPr>
        <w:t xml:space="preserve">was </w:t>
      </w:r>
      <w:r w:rsidR="00581E6A">
        <w:rPr>
          <w:rFonts w:ascii="Arial" w:hAnsi="Arial" w:cs="Arial"/>
          <w:sz w:val="24"/>
          <w:szCs w:val="24"/>
        </w:rPr>
        <w:t xml:space="preserve">challenged by notices. Therefore, </w:t>
      </w:r>
      <w:r w:rsidR="00C341F2">
        <w:rPr>
          <w:rFonts w:ascii="Arial" w:hAnsi="Arial" w:cs="Arial"/>
          <w:sz w:val="24"/>
          <w:szCs w:val="24"/>
        </w:rPr>
        <w:t xml:space="preserve">I do not consider </w:t>
      </w:r>
      <w:r w:rsidR="00581E6A">
        <w:rPr>
          <w:rFonts w:ascii="Arial" w:hAnsi="Arial" w:cs="Arial"/>
          <w:sz w:val="24"/>
          <w:szCs w:val="24"/>
        </w:rPr>
        <w:t xml:space="preserve">there is sufficient evidence to demonstrate </w:t>
      </w:r>
      <w:r w:rsidR="00FA7D2D">
        <w:rPr>
          <w:rFonts w:ascii="Arial" w:hAnsi="Arial" w:cs="Arial"/>
          <w:sz w:val="24"/>
          <w:szCs w:val="24"/>
        </w:rPr>
        <w:t>the</w:t>
      </w:r>
      <w:r w:rsidR="00581E6A">
        <w:rPr>
          <w:rFonts w:ascii="Arial" w:hAnsi="Arial" w:cs="Arial"/>
          <w:sz w:val="24"/>
          <w:szCs w:val="24"/>
        </w:rPr>
        <w:t xml:space="preserve"> dedication of </w:t>
      </w:r>
      <w:r w:rsidR="00FA7D2D">
        <w:rPr>
          <w:rFonts w:ascii="Arial" w:hAnsi="Arial" w:cs="Arial"/>
          <w:sz w:val="24"/>
          <w:szCs w:val="24"/>
        </w:rPr>
        <w:t>a public bridleway.</w:t>
      </w:r>
      <w:r w:rsidR="00C341F2">
        <w:rPr>
          <w:rFonts w:ascii="Arial" w:hAnsi="Arial" w:cs="Arial"/>
          <w:sz w:val="24"/>
          <w:szCs w:val="24"/>
        </w:rPr>
        <w:t xml:space="preserve"> </w:t>
      </w:r>
    </w:p>
    <w:p w14:paraId="03FC4818" w14:textId="70196BDE" w:rsidR="004574D9" w:rsidRPr="000A31B2" w:rsidRDefault="005A72A4" w:rsidP="004574D9">
      <w:pPr>
        <w:pStyle w:val="Style1"/>
        <w:numPr>
          <w:ilvl w:val="0"/>
          <w:numId w:val="0"/>
        </w:numPr>
        <w:rPr>
          <w:rFonts w:ascii="Arial" w:hAnsi="Arial" w:cs="Arial"/>
          <w:i/>
          <w:iCs/>
          <w:sz w:val="24"/>
          <w:szCs w:val="24"/>
        </w:rPr>
      </w:pPr>
      <w:r w:rsidRPr="000A31B2">
        <w:rPr>
          <w:rFonts w:ascii="Arial" w:hAnsi="Arial" w:cs="Arial"/>
          <w:i/>
          <w:iCs/>
          <w:sz w:val="24"/>
          <w:szCs w:val="24"/>
        </w:rPr>
        <w:t>Lack of i</w:t>
      </w:r>
      <w:r w:rsidR="004574D9" w:rsidRPr="000A31B2">
        <w:rPr>
          <w:rFonts w:ascii="Arial" w:hAnsi="Arial" w:cs="Arial"/>
          <w:i/>
          <w:iCs/>
          <w:sz w:val="24"/>
          <w:szCs w:val="24"/>
        </w:rPr>
        <w:t xml:space="preserve">ntention to dedicate  </w:t>
      </w:r>
    </w:p>
    <w:p w14:paraId="2E3F9C76" w14:textId="2843D9B1" w:rsidR="004574D9" w:rsidRDefault="00B11139" w:rsidP="00FE7F78">
      <w:pPr>
        <w:pStyle w:val="Style1"/>
        <w:rPr>
          <w:rFonts w:ascii="Arial" w:hAnsi="Arial" w:cs="Arial"/>
          <w:sz w:val="24"/>
          <w:szCs w:val="24"/>
        </w:rPr>
      </w:pPr>
      <w:r>
        <w:rPr>
          <w:rFonts w:ascii="Arial" w:hAnsi="Arial" w:cs="Arial"/>
          <w:sz w:val="24"/>
          <w:szCs w:val="24"/>
        </w:rPr>
        <w:t>To demonstrate a lack of intention to dedicate</w:t>
      </w:r>
      <w:r w:rsidR="004574D9" w:rsidRPr="000A31B2">
        <w:rPr>
          <w:rFonts w:ascii="Arial" w:hAnsi="Arial" w:cs="Arial"/>
          <w:sz w:val="24"/>
          <w:szCs w:val="24"/>
        </w:rPr>
        <w:t xml:space="preserve">, a landowner </w:t>
      </w:r>
      <w:r w:rsidR="00FE7E35">
        <w:rPr>
          <w:rFonts w:ascii="Arial" w:hAnsi="Arial" w:cs="Arial"/>
          <w:sz w:val="24"/>
          <w:szCs w:val="24"/>
        </w:rPr>
        <w:t xml:space="preserve">must </w:t>
      </w:r>
      <w:r w:rsidR="004574D9" w:rsidRPr="000A31B2">
        <w:rPr>
          <w:rFonts w:ascii="Arial" w:hAnsi="Arial" w:cs="Arial"/>
          <w:sz w:val="24"/>
          <w:szCs w:val="24"/>
        </w:rPr>
        <w:t xml:space="preserve">take action to make the public aware that they have no intention of dedicating a public right of way. </w:t>
      </w:r>
      <w:r w:rsidR="003F4246" w:rsidRPr="000A31B2">
        <w:rPr>
          <w:rFonts w:ascii="Arial" w:hAnsi="Arial" w:cs="Arial"/>
          <w:sz w:val="24"/>
          <w:szCs w:val="24"/>
        </w:rPr>
        <w:t>There are various ways of demonstrating this</w:t>
      </w:r>
      <w:r w:rsidR="00B722FB" w:rsidRPr="000A31B2">
        <w:rPr>
          <w:rFonts w:ascii="Arial" w:hAnsi="Arial" w:cs="Arial"/>
          <w:sz w:val="24"/>
          <w:szCs w:val="24"/>
        </w:rPr>
        <w:t xml:space="preserve">, but the most common ways are erecting notices denying public rights or granting permission, </w:t>
      </w:r>
      <w:r w:rsidR="00F556E5" w:rsidRPr="000A31B2">
        <w:rPr>
          <w:rFonts w:ascii="Arial" w:hAnsi="Arial" w:cs="Arial"/>
          <w:sz w:val="24"/>
          <w:szCs w:val="24"/>
        </w:rPr>
        <w:t>physical obstructions, or verbal challenges.</w:t>
      </w:r>
    </w:p>
    <w:p w14:paraId="47FC8C33" w14:textId="407C076B" w:rsidR="00A13094" w:rsidRPr="00753F86" w:rsidRDefault="00F211A5" w:rsidP="00753F86">
      <w:pPr>
        <w:pStyle w:val="Style1"/>
        <w:rPr>
          <w:rFonts w:ascii="Arial" w:hAnsi="Arial" w:cs="Arial"/>
          <w:sz w:val="24"/>
          <w:szCs w:val="24"/>
        </w:rPr>
      </w:pPr>
      <w:r>
        <w:rPr>
          <w:rFonts w:ascii="Arial" w:hAnsi="Arial" w:cs="Arial"/>
          <w:sz w:val="24"/>
          <w:szCs w:val="24"/>
        </w:rPr>
        <w:t xml:space="preserve">Land Registry documents show that section A to B is owned by </w:t>
      </w:r>
      <w:r w:rsidR="00E751DA">
        <w:rPr>
          <w:rFonts w:ascii="Arial" w:hAnsi="Arial" w:cs="Arial"/>
          <w:sz w:val="24"/>
          <w:szCs w:val="24"/>
        </w:rPr>
        <w:t xml:space="preserve">Chapel St Leonards Parish Council, </w:t>
      </w:r>
      <w:r w:rsidR="002A6370">
        <w:rPr>
          <w:rFonts w:ascii="Arial" w:hAnsi="Arial" w:cs="Arial"/>
          <w:sz w:val="24"/>
          <w:szCs w:val="24"/>
        </w:rPr>
        <w:t>but there are no registered owners for the rest of the Order route</w:t>
      </w:r>
      <w:r w:rsidR="00F834DA">
        <w:rPr>
          <w:rFonts w:ascii="Arial" w:hAnsi="Arial" w:cs="Arial"/>
          <w:sz w:val="24"/>
          <w:szCs w:val="24"/>
        </w:rPr>
        <w:t>s</w:t>
      </w:r>
      <w:r w:rsidR="00753F86">
        <w:rPr>
          <w:rFonts w:ascii="Arial" w:hAnsi="Arial" w:cs="Arial"/>
          <w:sz w:val="24"/>
          <w:szCs w:val="24"/>
        </w:rPr>
        <w:t>.</w:t>
      </w:r>
      <w:r w:rsidR="00D462BA">
        <w:rPr>
          <w:rFonts w:ascii="Arial" w:hAnsi="Arial" w:cs="Arial"/>
          <w:sz w:val="24"/>
          <w:szCs w:val="24"/>
        </w:rPr>
        <w:t xml:space="preserve"> Plans from the 1930s indicate</w:t>
      </w:r>
      <w:r w:rsidR="00B4233D">
        <w:rPr>
          <w:rFonts w:ascii="Arial" w:hAnsi="Arial" w:cs="Arial"/>
          <w:sz w:val="24"/>
          <w:szCs w:val="24"/>
        </w:rPr>
        <w:t xml:space="preserve"> </w:t>
      </w:r>
      <w:r w:rsidR="00D462BA">
        <w:rPr>
          <w:rFonts w:ascii="Arial" w:hAnsi="Arial" w:cs="Arial"/>
          <w:sz w:val="24"/>
          <w:szCs w:val="24"/>
        </w:rPr>
        <w:t xml:space="preserve">Roman Bank was not </w:t>
      </w:r>
      <w:r w:rsidR="00DF4677">
        <w:rPr>
          <w:rFonts w:ascii="Arial" w:hAnsi="Arial" w:cs="Arial"/>
          <w:sz w:val="24"/>
          <w:szCs w:val="24"/>
        </w:rPr>
        <w:t>part of</w:t>
      </w:r>
      <w:r w:rsidR="007D44B4">
        <w:rPr>
          <w:rFonts w:ascii="Arial" w:hAnsi="Arial" w:cs="Arial"/>
          <w:sz w:val="24"/>
          <w:szCs w:val="24"/>
        </w:rPr>
        <w:t xml:space="preserve"> the adjoining plots </w:t>
      </w:r>
      <w:r w:rsidR="00635B90">
        <w:rPr>
          <w:rFonts w:ascii="Arial" w:hAnsi="Arial" w:cs="Arial"/>
          <w:sz w:val="24"/>
          <w:szCs w:val="24"/>
        </w:rPr>
        <w:t>that</w:t>
      </w:r>
      <w:r w:rsidR="00DF4677">
        <w:rPr>
          <w:rFonts w:ascii="Arial" w:hAnsi="Arial" w:cs="Arial"/>
          <w:sz w:val="24"/>
          <w:szCs w:val="24"/>
        </w:rPr>
        <w:t xml:space="preserve"> are now</w:t>
      </w:r>
      <w:r w:rsidR="00635B90">
        <w:rPr>
          <w:rFonts w:ascii="Arial" w:hAnsi="Arial" w:cs="Arial"/>
          <w:sz w:val="24"/>
          <w:szCs w:val="24"/>
        </w:rPr>
        <w:t xml:space="preserve"> </w:t>
      </w:r>
      <w:r w:rsidR="00DF4677">
        <w:rPr>
          <w:rFonts w:ascii="Arial" w:hAnsi="Arial" w:cs="Arial"/>
          <w:sz w:val="24"/>
          <w:szCs w:val="24"/>
        </w:rPr>
        <w:t>1 to 8 Roman Bank.</w:t>
      </w:r>
      <w:r w:rsidR="00635B90">
        <w:rPr>
          <w:rFonts w:ascii="Arial" w:hAnsi="Arial" w:cs="Arial"/>
          <w:sz w:val="24"/>
          <w:szCs w:val="24"/>
        </w:rPr>
        <w:t xml:space="preserve"> The Parish Council support the Order.</w:t>
      </w:r>
    </w:p>
    <w:p w14:paraId="69D59870" w14:textId="022D3030" w:rsidR="00405280" w:rsidRDefault="007630E6" w:rsidP="00D94CE4">
      <w:pPr>
        <w:pStyle w:val="Style1"/>
        <w:rPr>
          <w:rFonts w:ascii="Arial" w:hAnsi="Arial" w:cs="Arial"/>
          <w:sz w:val="24"/>
          <w:szCs w:val="24"/>
        </w:rPr>
      </w:pPr>
      <w:r w:rsidRPr="007A613D">
        <w:rPr>
          <w:rFonts w:ascii="Arial" w:hAnsi="Arial" w:cs="Arial"/>
          <w:sz w:val="24"/>
          <w:szCs w:val="24"/>
        </w:rPr>
        <w:t xml:space="preserve">Reference is made to a Conveyance dated </w:t>
      </w:r>
      <w:r w:rsidR="007A3959" w:rsidRPr="007A613D">
        <w:rPr>
          <w:rFonts w:ascii="Arial" w:hAnsi="Arial" w:cs="Arial"/>
          <w:sz w:val="24"/>
          <w:szCs w:val="24"/>
        </w:rPr>
        <w:t>14 July 1933 that require</w:t>
      </w:r>
      <w:r w:rsidR="006C7FB0">
        <w:rPr>
          <w:rFonts w:ascii="Arial" w:hAnsi="Arial" w:cs="Arial"/>
          <w:sz w:val="24"/>
          <w:szCs w:val="24"/>
        </w:rPr>
        <w:t>s</w:t>
      </w:r>
      <w:r w:rsidR="007A3959" w:rsidRPr="007A613D">
        <w:rPr>
          <w:rFonts w:ascii="Arial" w:hAnsi="Arial" w:cs="Arial"/>
          <w:sz w:val="24"/>
          <w:szCs w:val="24"/>
        </w:rPr>
        <w:t xml:space="preserve"> </w:t>
      </w:r>
      <w:r w:rsidR="007A3959" w:rsidRPr="007A613D">
        <w:rPr>
          <w:rFonts w:ascii="Arial" w:hAnsi="Arial" w:cs="Arial"/>
          <w:i/>
          <w:iCs/>
          <w:sz w:val="24"/>
          <w:szCs w:val="24"/>
        </w:rPr>
        <w:t>‘that the purchase</w:t>
      </w:r>
      <w:r w:rsidR="0034054F" w:rsidRPr="007A613D">
        <w:rPr>
          <w:rFonts w:ascii="Arial" w:hAnsi="Arial" w:cs="Arial"/>
          <w:i/>
          <w:iCs/>
          <w:sz w:val="24"/>
          <w:szCs w:val="24"/>
        </w:rPr>
        <w:t>r</w:t>
      </w:r>
      <w:r w:rsidR="007A3959" w:rsidRPr="007A613D">
        <w:rPr>
          <w:rFonts w:ascii="Arial" w:hAnsi="Arial" w:cs="Arial"/>
          <w:i/>
          <w:iCs/>
          <w:sz w:val="24"/>
          <w:szCs w:val="24"/>
        </w:rPr>
        <w:t xml:space="preserve"> will not at any time permit the said piece of land to be used as a public footpath or roadway. </w:t>
      </w:r>
      <w:r w:rsidR="00EC1AD9" w:rsidRPr="007A613D">
        <w:rPr>
          <w:rFonts w:ascii="Arial" w:hAnsi="Arial" w:cs="Arial"/>
          <w:sz w:val="24"/>
          <w:szCs w:val="24"/>
        </w:rPr>
        <w:t>However, Roman Bank was not part of the land conveyed</w:t>
      </w:r>
      <w:r w:rsidR="00EB6383">
        <w:rPr>
          <w:rFonts w:ascii="Arial" w:hAnsi="Arial" w:cs="Arial"/>
          <w:sz w:val="24"/>
          <w:szCs w:val="24"/>
        </w:rPr>
        <w:t>,</w:t>
      </w:r>
      <w:r w:rsidR="001059EA">
        <w:rPr>
          <w:rFonts w:ascii="Arial" w:hAnsi="Arial" w:cs="Arial"/>
          <w:sz w:val="24"/>
          <w:szCs w:val="24"/>
        </w:rPr>
        <w:t xml:space="preserve"> and </w:t>
      </w:r>
      <w:r w:rsidR="00434D17">
        <w:rPr>
          <w:rFonts w:ascii="Arial" w:hAnsi="Arial" w:cs="Arial"/>
          <w:sz w:val="24"/>
          <w:szCs w:val="24"/>
        </w:rPr>
        <w:t>the conveyance refers</w:t>
      </w:r>
      <w:r w:rsidR="001059EA">
        <w:rPr>
          <w:rFonts w:ascii="Arial" w:hAnsi="Arial" w:cs="Arial"/>
          <w:sz w:val="24"/>
          <w:szCs w:val="24"/>
        </w:rPr>
        <w:t xml:space="preserve"> to the access road to the </w:t>
      </w:r>
      <w:r w:rsidR="004208EA">
        <w:rPr>
          <w:rFonts w:ascii="Arial" w:hAnsi="Arial" w:cs="Arial"/>
          <w:sz w:val="24"/>
          <w:szCs w:val="24"/>
        </w:rPr>
        <w:t>south</w:t>
      </w:r>
      <w:r w:rsidR="00EB6383">
        <w:rPr>
          <w:rFonts w:ascii="Arial" w:hAnsi="Arial" w:cs="Arial"/>
          <w:sz w:val="24"/>
          <w:szCs w:val="24"/>
        </w:rPr>
        <w:t xml:space="preserve"> of numbers 1 to 8 Roman Bank</w:t>
      </w:r>
      <w:r w:rsidR="004208EA">
        <w:rPr>
          <w:rFonts w:ascii="Arial" w:hAnsi="Arial" w:cs="Arial"/>
          <w:sz w:val="24"/>
          <w:szCs w:val="24"/>
        </w:rPr>
        <w:t>. Th</w:t>
      </w:r>
      <w:r w:rsidR="0034054F" w:rsidRPr="007A613D">
        <w:rPr>
          <w:rFonts w:ascii="Arial" w:hAnsi="Arial" w:cs="Arial"/>
          <w:sz w:val="24"/>
          <w:szCs w:val="24"/>
        </w:rPr>
        <w:t>erefore, this</w:t>
      </w:r>
      <w:r w:rsidR="004208EA">
        <w:rPr>
          <w:rFonts w:ascii="Arial" w:hAnsi="Arial" w:cs="Arial"/>
          <w:sz w:val="24"/>
          <w:szCs w:val="24"/>
        </w:rPr>
        <w:t xml:space="preserve"> Conveyance</w:t>
      </w:r>
      <w:r w:rsidR="0034054F" w:rsidRPr="007A613D">
        <w:rPr>
          <w:rFonts w:ascii="Arial" w:hAnsi="Arial" w:cs="Arial"/>
          <w:sz w:val="24"/>
          <w:szCs w:val="24"/>
        </w:rPr>
        <w:t xml:space="preserve"> does not </w:t>
      </w:r>
      <w:r w:rsidR="004208EA">
        <w:rPr>
          <w:rFonts w:ascii="Arial" w:hAnsi="Arial" w:cs="Arial"/>
          <w:sz w:val="24"/>
          <w:szCs w:val="24"/>
        </w:rPr>
        <w:t>affect</w:t>
      </w:r>
      <w:r w:rsidR="007A613D" w:rsidRPr="007A613D">
        <w:rPr>
          <w:rFonts w:ascii="Arial" w:hAnsi="Arial" w:cs="Arial"/>
          <w:sz w:val="24"/>
          <w:szCs w:val="24"/>
        </w:rPr>
        <w:t xml:space="preserve"> the Order routes. </w:t>
      </w:r>
    </w:p>
    <w:p w14:paraId="7567733F" w14:textId="67A18E85" w:rsidR="00825FCE" w:rsidRDefault="00847C71" w:rsidP="00D94CE4">
      <w:pPr>
        <w:pStyle w:val="Style1"/>
        <w:rPr>
          <w:rFonts w:ascii="Arial" w:hAnsi="Arial" w:cs="Arial"/>
          <w:sz w:val="24"/>
          <w:szCs w:val="24"/>
        </w:rPr>
      </w:pPr>
      <w:r>
        <w:rPr>
          <w:rFonts w:ascii="Arial" w:hAnsi="Arial" w:cs="Arial"/>
          <w:sz w:val="24"/>
          <w:szCs w:val="24"/>
        </w:rPr>
        <w:t xml:space="preserve">None of the parties have referred to any other challenges, interruptions, </w:t>
      </w:r>
      <w:r w:rsidR="00A21B6D">
        <w:rPr>
          <w:rFonts w:ascii="Arial" w:hAnsi="Arial" w:cs="Arial"/>
          <w:sz w:val="24"/>
          <w:szCs w:val="24"/>
        </w:rPr>
        <w:t xml:space="preserve">notices denying public rights, </w:t>
      </w:r>
      <w:r>
        <w:rPr>
          <w:rFonts w:ascii="Arial" w:hAnsi="Arial" w:cs="Arial"/>
          <w:sz w:val="24"/>
          <w:szCs w:val="24"/>
        </w:rPr>
        <w:t xml:space="preserve">or </w:t>
      </w:r>
      <w:r w:rsidR="00A21B6D">
        <w:rPr>
          <w:rFonts w:ascii="Arial" w:hAnsi="Arial" w:cs="Arial"/>
          <w:sz w:val="24"/>
          <w:szCs w:val="24"/>
        </w:rPr>
        <w:t xml:space="preserve">permission during the relevant twenty year period. The only challenges </w:t>
      </w:r>
      <w:r w:rsidR="001F0E11">
        <w:rPr>
          <w:rFonts w:ascii="Arial" w:hAnsi="Arial" w:cs="Arial"/>
          <w:sz w:val="24"/>
          <w:szCs w:val="24"/>
        </w:rPr>
        <w:t>were from mid-2018</w:t>
      </w:r>
      <w:r w:rsidR="00764532">
        <w:rPr>
          <w:rFonts w:ascii="Arial" w:hAnsi="Arial" w:cs="Arial"/>
          <w:sz w:val="24"/>
          <w:szCs w:val="24"/>
        </w:rPr>
        <w:t xml:space="preserve"> </w:t>
      </w:r>
      <w:r w:rsidR="001F0E11">
        <w:rPr>
          <w:rFonts w:ascii="Arial" w:hAnsi="Arial" w:cs="Arial"/>
          <w:sz w:val="24"/>
          <w:szCs w:val="24"/>
        </w:rPr>
        <w:t xml:space="preserve">by the adjoining property owners who do not own the Order routes. </w:t>
      </w:r>
    </w:p>
    <w:p w14:paraId="4261B5F4" w14:textId="1ECCAEF4" w:rsidR="00AC6354" w:rsidRPr="00927FC8" w:rsidRDefault="00635B90" w:rsidP="00AC6354">
      <w:pPr>
        <w:pStyle w:val="Style1"/>
        <w:rPr>
          <w:rFonts w:ascii="Arial" w:hAnsi="Arial" w:cs="Arial"/>
          <w:sz w:val="24"/>
          <w:szCs w:val="24"/>
        </w:rPr>
      </w:pPr>
      <w:r>
        <w:rPr>
          <w:rFonts w:ascii="Arial" w:hAnsi="Arial" w:cs="Arial"/>
          <w:sz w:val="24"/>
          <w:szCs w:val="24"/>
        </w:rPr>
        <w:t xml:space="preserve">I conclude there is insufficient evidence to demonstrate a lack </w:t>
      </w:r>
      <w:r w:rsidR="008B0EB2">
        <w:rPr>
          <w:rFonts w:ascii="Arial" w:hAnsi="Arial" w:cs="Arial"/>
          <w:sz w:val="24"/>
          <w:szCs w:val="24"/>
        </w:rPr>
        <w:t xml:space="preserve">of intention to dedicate public rights by any landowner during the relevant period. </w:t>
      </w:r>
    </w:p>
    <w:p w14:paraId="659278CF" w14:textId="3B05CD3A" w:rsidR="00AC239C" w:rsidRPr="00AC239C" w:rsidRDefault="00AC239C" w:rsidP="006C7FB0">
      <w:pPr>
        <w:pStyle w:val="Style1"/>
        <w:keepNext/>
        <w:numPr>
          <w:ilvl w:val="0"/>
          <w:numId w:val="0"/>
        </w:numPr>
        <w:rPr>
          <w:rFonts w:ascii="Arial" w:hAnsi="Arial" w:cs="Arial"/>
          <w:b/>
          <w:bCs/>
          <w:i/>
          <w:iCs/>
          <w:sz w:val="24"/>
          <w:szCs w:val="24"/>
        </w:rPr>
      </w:pPr>
      <w:r w:rsidRPr="000A31B2">
        <w:rPr>
          <w:rFonts w:ascii="Arial" w:hAnsi="Arial" w:cs="Arial"/>
          <w:i/>
          <w:iCs/>
          <w:sz w:val="24"/>
          <w:szCs w:val="24"/>
        </w:rPr>
        <w:t xml:space="preserve">Conclusions on </w:t>
      </w:r>
      <w:r w:rsidR="00DF2031">
        <w:rPr>
          <w:rFonts w:ascii="Arial" w:hAnsi="Arial" w:cs="Arial"/>
          <w:i/>
          <w:iCs/>
          <w:sz w:val="24"/>
          <w:szCs w:val="24"/>
        </w:rPr>
        <w:t>s</w:t>
      </w:r>
      <w:r w:rsidRPr="000A31B2">
        <w:rPr>
          <w:rFonts w:ascii="Arial" w:hAnsi="Arial" w:cs="Arial"/>
          <w:i/>
          <w:iCs/>
          <w:sz w:val="24"/>
          <w:szCs w:val="24"/>
        </w:rPr>
        <w:t>ection 31</w:t>
      </w:r>
    </w:p>
    <w:p w14:paraId="3CBABDD8" w14:textId="77777777" w:rsidR="00FA6B7E" w:rsidRDefault="002B0F63" w:rsidP="006C7FB0">
      <w:pPr>
        <w:pStyle w:val="Style1"/>
        <w:keepNext/>
        <w:rPr>
          <w:rFonts w:ascii="Arial" w:hAnsi="Arial" w:cs="Arial"/>
          <w:sz w:val="24"/>
          <w:szCs w:val="24"/>
        </w:rPr>
      </w:pPr>
      <w:r>
        <w:rPr>
          <w:rFonts w:ascii="Arial" w:hAnsi="Arial" w:cs="Arial"/>
          <w:sz w:val="24"/>
          <w:szCs w:val="24"/>
        </w:rPr>
        <w:t>Th</w:t>
      </w:r>
      <w:r w:rsidR="003837FB">
        <w:rPr>
          <w:rFonts w:ascii="Arial" w:hAnsi="Arial" w:cs="Arial"/>
          <w:sz w:val="24"/>
          <w:szCs w:val="24"/>
        </w:rPr>
        <w:t xml:space="preserve">e Order routes are of a character that can give rise to the presumption of dedication under common law. </w:t>
      </w:r>
      <w:r>
        <w:rPr>
          <w:rFonts w:ascii="Arial" w:hAnsi="Arial" w:cs="Arial"/>
          <w:sz w:val="24"/>
          <w:szCs w:val="24"/>
        </w:rPr>
        <w:t xml:space="preserve">I consider there is sufficient evidence of use of the Order routes </w:t>
      </w:r>
      <w:r w:rsidR="009346C1">
        <w:rPr>
          <w:rFonts w:ascii="Arial" w:hAnsi="Arial" w:cs="Arial"/>
          <w:sz w:val="24"/>
          <w:szCs w:val="24"/>
        </w:rPr>
        <w:t xml:space="preserve">as of right and without interruption, challenge, or permission between </w:t>
      </w:r>
      <w:r w:rsidR="009346C1" w:rsidRPr="00F037FF">
        <w:rPr>
          <w:rFonts w:ascii="Arial" w:hAnsi="Arial" w:cs="Arial"/>
          <w:sz w:val="24"/>
          <w:szCs w:val="24"/>
        </w:rPr>
        <w:t xml:space="preserve">mid-1998 </w:t>
      </w:r>
      <w:r w:rsidR="009346C1">
        <w:rPr>
          <w:rFonts w:ascii="Arial" w:hAnsi="Arial" w:cs="Arial"/>
          <w:sz w:val="24"/>
          <w:szCs w:val="24"/>
        </w:rPr>
        <w:t>and</w:t>
      </w:r>
      <w:r w:rsidR="009346C1" w:rsidRPr="00F037FF">
        <w:rPr>
          <w:rFonts w:ascii="Arial" w:hAnsi="Arial" w:cs="Arial"/>
          <w:sz w:val="24"/>
          <w:szCs w:val="24"/>
        </w:rPr>
        <w:t xml:space="preserve"> mid-2018</w:t>
      </w:r>
      <w:r w:rsidR="00DE72DB">
        <w:rPr>
          <w:rFonts w:ascii="Arial" w:hAnsi="Arial" w:cs="Arial"/>
          <w:sz w:val="24"/>
          <w:szCs w:val="24"/>
        </w:rPr>
        <w:t xml:space="preserve">. I do not consider there is sufficient evidence to </w:t>
      </w:r>
      <w:r w:rsidR="00475592">
        <w:rPr>
          <w:rFonts w:ascii="Arial" w:hAnsi="Arial" w:cs="Arial"/>
          <w:sz w:val="24"/>
          <w:szCs w:val="24"/>
        </w:rPr>
        <w:t xml:space="preserve">demonstrate a lack of intention to dedicate public rights </w:t>
      </w:r>
      <w:r w:rsidR="00FA6B7E">
        <w:rPr>
          <w:rFonts w:ascii="Arial" w:hAnsi="Arial" w:cs="Arial"/>
          <w:sz w:val="24"/>
          <w:szCs w:val="24"/>
        </w:rPr>
        <w:t xml:space="preserve">during the relevant period. </w:t>
      </w:r>
    </w:p>
    <w:p w14:paraId="7D97BD63" w14:textId="03BD6622" w:rsidR="0064238C" w:rsidRDefault="00FA6B7E" w:rsidP="00FE7F78">
      <w:pPr>
        <w:pStyle w:val="Style1"/>
        <w:rPr>
          <w:rFonts w:ascii="Arial" w:hAnsi="Arial" w:cs="Arial"/>
          <w:sz w:val="24"/>
          <w:szCs w:val="24"/>
        </w:rPr>
      </w:pPr>
      <w:r>
        <w:rPr>
          <w:rFonts w:ascii="Arial" w:hAnsi="Arial" w:cs="Arial"/>
          <w:sz w:val="24"/>
          <w:szCs w:val="24"/>
        </w:rPr>
        <w:t>Therefore, I am satisfied the evidence before me is sufficient to show, on the balance of probabilities</w:t>
      </w:r>
      <w:r w:rsidR="00F3211F">
        <w:rPr>
          <w:rFonts w:ascii="Arial" w:hAnsi="Arial" w:cs="Arial"/>
          <w:sz w:val="24"/>
          <w:szCs w:val="24"/>
        </w:rPr>
        <w:t>, that public footpaths exist over the Order routes</w:t>
      </w:r>
      <w:r w:rsidR="00D00281">
        <w:rPr>
          <w:rFonts w:ascii="Arial" w:hAnsi="Arial" w:cs="Arial"/>
          <w:sz w:val="24"/>
          <w:szCs w:val="24"/>
        </w:rPr>
        <w:t xml:space="preserve">. </w:t>
      </w:r>
    </w:p>
    <w:p w14:paraId="3AAC27BF" w14:textId="100315F9" w:rsidR="0027410A" w:rsidRPr="0027410A" w:rsidRDefault="0027410A" w:rsidP="0027410A">
      <w:pPr>
        <w:pStyle w:val="Style1"/>
        <w:numPr>
          <w:ilvl w:val="0"/>
          <w:numId w:val="0"/>
        </w:numPr>
        <w:rPr>
          <w:rFonts w:ascii="Arial" w:hAnsi="Arial" w:cs="Arial"/>
          <w:b/>
          <w:bCs/>
          <w:sz w:val="24"/>
          <w:szCs w:val="24"/>
        </w:rPr>
      </w:pPr>
      <w:r>
        <w:rPr>
          <w:rFonts w:ascii="Arial" w:hAnsi="Arial" w:cs="Arial"/>
          <w:b/>
          <w:bCs/>
          <w:sz w:val="24"/>
          <w:szCs w:val="24"/>
        </w:rPr>
        <w:t>Other Matters</w:t>
      </w:r>
    </w:p>
    <w:p w14:paraId="20E9965C" w14:textId="1B7EB2DD" w:rsidR="00AC6313" w:rsidRDefault="0027410A" w:rsidP="00FE7F78">
      <w:pPr>
        <w:pStyle w:val="Style1"/>
        <w:rPr>
          <w:rFonts w:ascii="Arial" w:hAnsi="Arial" w:cs="Arial"/>
          <w:sz w:val="24"/>
          <w:szCs w:val="24"/>
        </w:rPr>
      </w:pPr>
      <w:r>
        <w:rPr>
          <w:rFonts w:ascii="Arial" w:hAnsi="Arial" w:cs="Arial"/>
          <w:sz w:val="24"/>
          <w:szCs w:val="24"/>
        </w:rPr>
        <w:t xml:space="preserve">Issues relating to suitability and desirability </w:t>
      </w:r>
      <w:r w:rsidR="009E31DD">
        <w:rPr>
          <w:rFonts w:ascii="Arial" w:hAnsi="Arial" w:cs="Arial"/>
          <w:sz w:val="24"/>
          <w:szCs w:val="24"/>
        </w:rPr>
        <w:t>have been raised in relation to the Order route</w:t>
      </w:r>
      <w:r w:rsidR="007A0FA0">
        <w:rPr>
          <w:rFonts w:ascii="Arial" w:hAnsi="Arial" w:cs="Arial"/>
          <w:sz w:val="24"/>
          <w:szCs w:val="24"/>
        </w:rPr>
        <w:t>s</w:t>
      </w:r>
      <w:r w:rsidR="009E31DD">
        <w:rPr>
          <w:rFonts w:ascii="Arial" w:hAnsi="Arial" w:cs="Arial"/>
          <w:sz w:val="24"/>
          <w:szCs w:val="24"/>
        </w:rPr>
        <w:t xml:space="preserve">. These include maintenance by residents, </w:t>
      </w:r>
      <w:r w:rsidR="003F1A1D">
        <w:rPr>
          <w:rFonts w:ascii="Arial" w:hAnsi="Arial" w:cs="Arial"/>
          <w:sz w:val="24"/>
          <w:szCs w:val="24"/>
        </w:rPr>
        <w:t>damage to water</w:t>
      </w:r>
      <w:r w:rsidR="00596FAC">
        <w:rPr>
          <w:rFonts w:ascii="Arial" w:hAnsi="Arial" w:cs="Arial"/>
          <w:sz w:val="24"/>
          <w:szCs w:val="24"/>
        </w:rPr>
        <w:t xml:space="preserve"> </w:t>
      </w:r>
      <w:r w:rsidR="003F1A1D">
        <w:rPr>
          <w:rFonts w:ascii="Arial" w:hAnsi="Arial" w:cs="Arial"/>
          <w:sz w:val="24"/>
          <w:szCs w:val="24"/>
        </w:rPr>
        <w:t xml:space="preserve">mains from traffic, </w:t>
      </w:r>
      <w:r w:rsidR="00596FAC">
        <w:rPr>
          <w:rFonts w:ascii="Arial" w:hAnsi="Arial" w:cs="Arial"/>
          <w:sz w:val="24"/>
          <w:szCs w:val="24"/>
        </w:rPr>
        <w:t xml:space="preserve">privacy </w:t>
      </w:r>
      <w:r w:rsidR="00602CFA">
        <w:rPr>
          <w:rFonts w:ascii="Arial" w:hAnsi="Arial" w:cs="Arial"/>
          <w:sz w:val="24"/>
          <w:szCs w:val="24"/>
        </w:rPr>
        <w:t xml:space="preserve">and welfare </w:t>
      </w:r>
      <w:r w:rsidR="00596FAC">
        <w:rPr>
          <w:rFonts w:ascii="Arial" w:hAnsi="Arial" w:cs="Arial"/>
          <w:sz w:val="24"/>
          <w:szCs w:val="24"/>
        </w:rPr>
        <w:t xml:space="preserve">concerns, </w:t>
      </w:r>
      <w:r w:rsidR="0070671C">
        <w:rPr>
          <w:rFonts w:ascii="Arial" w:hAnsi="Arial" w:cs="Arial"/>
          <w:sz w:val="24"/>
          <w:szCs w:val="24"/>
        </w:rPr>
        <w:t xml:space="preserve">effects on property values, </w:t>
      </w:r>
      <w:r w:rsidR="00596FAC">
        <w:rPr>
          <w:rFonts w:ascii="Arial" w:hAnsi="Arial" w:cs="Arial"/>
          <w:sz w:val="24"/>
          <w:szCs w:val="24"/>
        </w:rPr>
        <w:t xml:space="preserve">anti-social behaviour, </w:t>
      </w:r>
      <w:r w:rsidR="0037278E">
        <w:rPr>
          <w:rFonts w:ascii="Arial" w:hAnsi="Arial" w:cs="Arial"/>
          <w:sz w:val="24"/>
          <w:szCs w:val="24"/>
        </w:rPr>
        <w:t xml:space="preserve">dog fouling, litter, </w:t>
      </w:r>
      <w:r w:rsidR="00F76036">
        <w:rPr>
          <w:rFonts w:ascii="Arial" w:hAnsi="Arial" w:cs="Arial"/>
          <w:sz w:val="24"/>
          <w:szCs w:val="24"/>
        </w:rPr>
        <w:t>additional costs to the Parish Council to maintain</w:t>
      </w:r>
      <w:r w:rsidR="004400B9">
        <w:rPr>
          <w:rFonts w:ascii="Arial" w:hAnsi="Arial" w:cs="Arial"/>
          <w:sz w:val="24"/>
          <w:szCs w:val="24"/>
        </w:rPr>
        <w:t xml:space="preserve">, </w:t>
      </w:r>
      <w:r w:rsidR="00BC375D">
        <w:rPr>
          <w:rFonts w:ascii="Arial" w:hAnsi="Arial" w:cs="Arial"/>
          <w:sz w:val="24"/>
          <w:szCs w:val="24"/>
        </w:rPr>
        <w:t>safety of</w:t>
      </w:r>
      <w:r w:rsidR="008A68CC">
        <w:rPr>
          <w:rFonts w:ascii="Arial" w:hAnsi="Arial" w:cs="Arial"/>
          <w:sz w:val="24"/>
          <w:szCs w:val="24"/>
        </w:rPr>
        <w:t xml:space="preserve"> the</w:t>
      </w:r>
      <w:r w:rsidR="00BC375D">
        <w:rPr>
          <w:rFonts w:ascii="Arial" w:hAnsi="Arial" w:cs="Arial"/>
          <w:sz w:val="24"/>
          <w:szCs w:val="24"/>
        </w:rPr>
        <w:t xml:space="preserve"> public from vehicular use, and the width and condition of the Order route</w:t>
      </w:r>
      <w:r w:rsidR="00F76036">
        <w:rPr>
          <w:rFonts w:ascii="Arial" w:hAnsi="Arial" w:cs="Arial"/>
          <w:sz w:val="24"/>
          <w:szCs w:val="24"/>
        </w:rPr>
        <w:t>.</w:t>
      </w:r>
      <w:r w:rsidR="00546913">
        <w:rPr>
          <w:rFonts w:ascii="Arial" w:hAnsi="Arial" w:cs="Arial"/>
          <w:sz w:val="24"/>
          <w:szCs w:val="24"/>
        </w:rPr>
        <w:t xml:space="preserve"> </w:t>
      </w:r>
    </w:p>
    <w:p w14:paraId="182CF1CA" w14:textId="487DA83B" w:rsidR="00AC6313" w:rsidRDefault="00546913" w:rsidP="00FE7F78">
      <w:pPr>
        <w:pStyle w:val="Style1"/>
        <w:rPr>
          <w:rFonts w:ascii="Arial" w:hAnsi="Arial" w:cs="Arial"/>
          <w:sz w:val="24"/>
          <w:szCs w:val="24"/>
        </w:rPr>
      </w:pPr>
      <w:r>
        <w:rPr>
          <w:rFonts w:ascii="Arial" w:hAnsi="Arial" w:cs="Arial"/>
          <w:sz w:val="24"/>
          <w:szCs w:val="24"/>
        </w:rPr>
        <w:t>The</w:t>
      </w:r>
      <w:r w:rsidR="007655A0">
        <w:rPr>
          <w:rFonts w:ascii="Arial" w:hAnsi="Arial" w:cs="Arial"/>
          <w:sz w:val="24"/>
          <w:szCs w:val="24"/>
        </w:rPr>
        <w:t xml:space="preserve"> motivation behind the DMMO Application, the</w:t>
      </w:r>
      <w:r>
        <w:rPr>
          <w:rFonts w:ascii="Arial" w:hAnsi="Arial" w:cs="Arial"/>
          <w:sz w:val="24"/>
          <w:szCs w:val="24"/>
        </w:rPr>
        <w:t xml:space="preserve"> need for the Order routes, </w:t>
      </w:r>
      <w:r w:rsidR="007655A0">
        <w:rPr>
          <w:rFonts w:ascii="Arial" w:hAnsi="Arial" w:cs="Arial"/>
          <w:sz w:val="24"/>
          <w:szCs w:val="24"/>
        </w:rPr>
        <w:t xml:space="preserve">the </w:t>
      </w:r>
      <w:r w:rsidR="00076919">
        <w:rPr>
          <w:rFonts w:ascii="Arial" w:hAnsi="Arial" w:cs="Arial"/>
          <w:sz w:val="24"/>
          <w:szCs w:val="24"/>
        </w:rPr>
        <w:t xml:space="preserve">lack of ownership, </w:t>
      </w:r>
      <w:r w:rsidR="001B6557">
        <w:rPr>
          <w:rFonts w:ascii="Arial" w:hAnsi="Arial" w:cs="Arial"/>
          <w:sz w:val="24"/>
          <w:szCs w:val="24"/>
        </w:rPr>
        <w:t xml:space="preserve">the obstruction of other routes, </w:t>
      </w:r>
      <w:r w:rsidR="003153AA">
        <w:rPr>
          <w:rFonts w:ascii="Arial" w:hAnsi="Arial" w:cs="Arial"/>
          <w:sz w:val="24"/>
          <w:szCs w:val="24"/>
        </w:rPr>
        <w:t xml:space="preserve">the time </w:t>
      </w:r>
      <w:r w:rsidR="008A2A52">
        <w:rPr>
          <w:rFonts w:ascii="Arial" w:hAnsi="Arial" w:cs="Arial"/>
          <w:sz w:val="24"/>
          <w:szCs w:val="24"/>
        </w:rPr>
        <w:t>taken</w:t>
      </w:r>
      <w:r w:rsidR="003153AA">
        <w:rPr>
          <w:rFonts w:ascii="Arial" w:hAnsi="Arial" w:cs="Arial"/>
          <w:sz w:val="24"/>
          <w:szCs w:val="24"/>
        </w:rPr>
        <w:t xml:space="preserve"> to </w:t>
      </w:r>
      <w:r w:rsidR="00D40963">
        <w:rPr>
          <w:rFonts w:ascii="Arial" w:hAnsi="Arial" w:cs="Arial"/>
          <w:sz w:val="24"/>
          <w:szCs w:val="24"/>
        </w:rPr>
        <w:t xml:space="preserve">determine the application, </w:t>
      </w:r>
      <w:r w:rsidR="001B6557">
        <w:rPr>
          <w:rFonts w:ascii="Arial" w:hAnsi="Arial" w:cs="Arial"/>
          <w:sz w:val="24"/>
          <w:szCs w:val="24"/>
        </w:rPr>
        <w:t xml:space="preserve">and the maintenance of the DMS </w:t>
      </w:r>
      <w:r w:rsidR="00950FF1">
        <w:rPr>
          <w:rFonts w:ascii="Arial" w:hAnsi="Arial" w:cs="Arial"/>
          <w:sz w:val="24"/>
          <w:szCs w:val="24"/>
        </w:rPr>
        <w:t>a</w:t>
      </w:r>
      <w:r w:rsidR="001B6557">
        <w:rPr>
          <w:rFonts w:ascii="Arial" w:hAnsi="Arial" w:cs="Arial"/>
          <w:sz w:val="24"/>
          <w:szCs w:val="24"/>
        </w:rPr>
        <w:t xml:space="preserve">re also raised. </w:t>
      </w:r>
    </w:p>
    <w:p w14:paraId="26533E8A" w14:textId="527E6956" w:rsidR="0027410A" w:rsidRDefault="002C78C2" w:rsidP="00FE7F78">
      <w:pPr>
        <w:pStyle w:val="Style1"/>
        <w:rPr>
          <w:rFonts w:ascii="Arial" w:hAnsi="Arial" w:cs="Arial"/>
          <w:sz w:val="24"/>
          <w:szCs w:val="24"/>
        </w:rPr>
      </w:pPr>
      <w:r>
        <w:rPr>
          <w:rFonts w:ascii="Arial" w:hAnsi="Arial" w:cs="Arial"/>
          <w:sz w:val="24"/>
          <w:szCs w:val="24"/>
        </w:rPr>
        <w:t>Although I understand the</w:t>
      </w:r>
      <w:r w:rsidR="00426480">
        <w:rPr>
          <w:rFonts w:ascii="Arial" w:hAnsi="Arial" w:cs="Arial"/>
          <w:sz w:val="24"/>
          <w:szCs w:val="24"/>
        </w:rPr>
        <w:t>se</w:t>
      </w:r>
      <w:r w:rsidR="00733E63">
        <w:rPr>
          <w:rFonts w:ascii="Arial" w:hAnsi="Arial" w:cs="Arial"/>
          <w:sz w:val="24"/>
          <w:szCs w:val="24"/>
        </w:rPr>
        <w:t xml:space="preserve"> </w:t>
      </w:r>
      <w:r>
        <w:rPr>
          <w:rFonts w:ascii="Arial" w:hAnsi="Arial" w:cs="Arial"/>
          <w:sz w:val="24"/>
          <w:szCs w:val="24"/>
        </w:rPr>
        <w:t xml:space="preserve">concerns, </w:t>
      </w:r>
      <w:r w:rsidR="00950FF1">
        <w:rPr>
          <w:rFonts w:ascii="Arial" w:hAnsi="Arial" w:cs="Arial"/>
          <w:sz w:val="24"/>
          <w:szCs w:val="24"/>
        </w:rPr>
        <w:t>they</w:t>
      </w:r>
      <w:r w:rsidR="001B6557">
        <w:rPr>
          <w:rFonts w:ascii="Arial" w:hAnsi="Arial" w:cs="Arial"/>
          <w:sz w:val="24"/>
          <w:szCs w:val="24"/>
        </w:rPr>
        <w:t xml:space="preserve"> cannot legally be taken into consideration when determining the Order.</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7CE52BBF" w14:textId="2BE395FC" w:rsidR="00646B29"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w:t>
      </w:r>
      <w:r w:rsidR="00950FF1">
        <w:rPr>
          <w:rFonts w:ascii="Arial" w:hAnsi="Arial" w:cs="Arial"/>
          <w:sz w:val="24"/>
          <w:szCs w:val="24"/>
        </w:rPr>
        <w:t>,</w:t>
      </w:r>
      <w:r w:rsidRPr="00D047C3">
        <w:rPr>
          <w:rFonts w:ascii="Arial" w:hAnsi="Arial" w:cs="Arial"/>
          <w:sz w:val="24"/>
          <w:szCs w:val="24"/>
        </w:rPr>
        <w:t xml:space="preserve"> I conclude that the Order should be confirmed.</w:t>
      </w:r>
      <w:bookmarkStart w:id="2" w:name="bmkScheduleStart"/>
      <w:bookmarkEnd w:id="2"/>
    </w:p>
    <w:p w14:paraId="524036AF" w14:textId="77777777"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Formal Decision</w:t>
      </w:r>
    </w:p>
    <w:p w14:paraId="30889664" w14:textId="0DCB3233" w:rsidR="009C36BC" w:rsidRPr="00D047C3" w:rsidRDefault="009C36BC" w:rsidP="009C36BC">
      <w:pPr>
        <w:pStyle w:val="Style1"/>
        <w:rPr>
          <w:rFonts w:ascii="Arial" w:hAnsi="Arial" w:cs="Arial"/>
          <w:sz w:val="24"/>
          <w:szCs w:val="24"/>
        </w:rPr>
      </w:pPr>
      <w:r w:rsidRPr="00D047C3">
        <w:rPr>
          <w:rFonts w:ascii="Arial" w:hAnsi="Arial" w:cs="Arial"/>
          <w:sz w:val="24"/>
          <w:szCs w:val="24"/>
        </w:rPr>
        <w:t>I confirm the 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460391FF" w14:textId="77777777" w:rsidR="003B285E" w:rsidRDefault="003B285E" w:rsidP="009C36BC">
      <w:pPr>
        <w:pStyle w:val="Noindent"/>
      </w:pPr>
    </w:p>
    <w:p w14:paraId="58480120" w14:textId="77777777" w:rsidR="003B285E" w:rsidRDefault="003B285E" w:rsidP="009C36BC">
      <w:pPr>
        <w:pStyle w:val="Noindent"/>
      </w:pPr>
    </w:p>
    <w:p w14:paraId="42C1F154" w14:textId="77777777" w:rsidR="00522A9B" w:rsidRDefault="00522A9B" w:rsidP="009C36BC">
      <w:pPr>
        <w:pStyle w:val="Noindent"/>
      </w:pPr>
    </w:p>
    <w:p w14:paraId="22031F8B" w14:textId="77777777" w:rsidR="00522A9B" w:rsidRDefault="00522A9B" w:rsidP="009C36BC">
      <w:pPr>
        <w:pStyle w:val="Noindent"/>
      </w:pPr>
    </w:p>
    <w:p w14:paraId="1694E38B" w14:textId="77777777" w:rsidR="00522A9B" w:rsidRDefault="00522A9B" w:rsidP="009C36BC">
      <w:pPr>
        <w:pStyle w:val="Noindent"/>
      </w:pPr>
    </w:p>
    <w:p w14:paraId="73746D4D" w14:textId="77777777" w:rsidR="00522A9B" w:rsidRDefault="00522A9B" w:rsidP="009C36BC">
      <w:pPr>
        <w:pStyle w:val="Noindent"/>
      </w:pPr>
    </w:p>
    <w:p w14:paraId="0140366F" w14:textId="77777777" w:rsidR="00522A9B" w:rsidRDefault="00522A9B" w:rsidP="009C36BC">
      <w:pPr>
        <w:pStyle w:val="Noindent"/>
      </w:pPr>
    </w:p>
    <w:p w14:paraId="79C5D328" w14:textId="77777777" w:rsidR="00522A9B" w:rsidRDefault="00522A9B" w:rsidP="009C36BC">
      <w:pPr>
        <w:pStyle w:val="Noindent"/>
      </w:pPr>
    </w:p>
    <w:p w14:paraId="5637FD76" w14:textId="77777777" w:rsidR="00522A9B" w:rsidRDefault="00522A9B" w:rsidP="009C36BC">
      <w:pPr>
        <w:pStyle w:val="Noindent"/>
      </w:pPr>
    </w:p>
    <w:p w14:paraId="4A58C577" w14:textId="77777777" w:rsidR="00522A9B" w:rsidRDefault="00522A9B" w:rsidP="009C36BC">
      <w:pPr>
        <w:pStyle w:val="Noindent"/>
      </w:pPr>
    </w:p>
    <w:p w14:paraId="68CB5344" w14:textId="77777777" w:rsidR="00522A9B" w:rsidRDefault="00522A9B" w:rsidP="009C36BC">
      <w:pPr>
        <w:pStyle w:val="Noindent"/>
      </w:pPr>
    </w:p>
    <w:p w14:paraId="342B9684" w14:textId="77777777" w:rsidR="00522A9B" w:rsidRDefault="00522A9B" w:rsidP="009C36BC">
      <w:pPr>
        <w:pStyle w:val="Noindent"/>
      </w:pPr>
    </w:p>
    <w:p w14:paraId="59A0BA69" w14:textId="77777777" w:rsidR="00522A9B" w:rsidRDefault="00522A9B" w:rsidP="009C36BC">
      <w:pPr>
        <w:pStyle w:val="Noindent"/>
      </w:pPr>
    </w:p>
    <w:p w14:paraId="048C79D0" w14:textId="77777777" w:rsidR="00522A9B" w:rsidRDefault="00522A9B" w:rsidP="009C36BC">
      <w:pPr>
        <w:pStyle w:val="Noindent"/>
      </w:pPr>
    </w:p>
    <w:p w14:paraId="284A2601" w14:textId="20D3EADC" w:rsidR="00522A9B" w:rsidRDefault="00522A9B" w:rsidP="00522A9B">
      <w:pPr>
        <w:pStyle w:val="Noindent"/>
        <w:jc w:val="center"/>
        <w:rPr>
          <w:rFonts w:ascii="Arial" w:hAnsi="Arial" w:cs="Arial"/>
          <w:b/>
          <w:bCs/>
          <w:sz w:val="24"/>
          <w:szCs w:val="24"/>
        </w:rPr>
      </w:pPr>
      <w:r>
        <w:rPr>
          <w:rFonts w:ascii="Arial" w:hAnsi="Arial" w:cs="Arial"/>
          <w:b/>
          <w:bCs/>
          <w:sz w:val="24"/>
          <w:szCs w:val="24"/>
        </w:rPr>
        <w:t>Order Map</w:t>
      </w:r>
    </w:p>
    <w:p w14:paraId="4AB404AB" w14:textId="416C7EC3" w:rsidR="007E608C" w:rsidRPr="00522A9B" w:rsidRDefault="007E608C" w:rsidP="00522A9B">
      <w:pPr>
        <w:pStyle w:val="Noindent"/>
        <w:jc w:val="center"/>
        <w:rPr>
          <w:rFonts w:ascii="Arial" w:hAnsi="Arial" w:cs="Arial"/>
          <w:b/>
          <w:bCs/>
          <w:sz w:val="24"/>
          <w:szCs w:val="24"/>
        </w:rPr>
      </w:pPr>
      <w:r w:rsidRPr="007E608C">
        <w:rPr>
          <w:rFonts w:ascii="Arial" w:hAnsi="Arial" w:cs="Arial"/>
          <w:b/>
          <w:bCs/>
          <w:noProof/>
          <w:sz w:val="24"/>
          <w:szCs w:val="24"/>
        </w:rPr>
        <w:drawing>
          <wp:inline distT="0" distB="0" distL="0" distR="0" wp14:anchorId="7A47C5CB" wp14:editId="02019F35">
            <wp:extent cx="5878361" cy="8596313"/>
            <wp:effectExtent l="0" t="0" r="8255" b="0"/>
            <wp:docPr id="2001186702"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86702" name="Picture 1" descr="order map"/>
                    <pic:cNvPicPr/>
                  </pic:nvPicPr>
                  <pic:blipFill>
                    <a:blip r:embed="rId12"/>
                    <a:stretch>
                      <a:fillRect/>
                    </a:stretch>
                  </pic:blipFill>
                  <pic:spPr>
                    <a:xfrm>
                      <a:off x="0" y="0"/>
                      <a:ext cx="5884594" cy="8605428"/>
                    </a:xfrm>
                    <a:prstGeom prst="rect">
                      <a:avLst/>
                    </a:prstGeom>
                  </pic:spPr>
                </pic:pic>
              </a:graphicData>
            </a:graphic>
          </wp:inline>
        </w:drawing>
      </w:r>
    </w:p>
    <w:sectPr w:rsidR="007E608C" w:rsidRPr="00522A9B"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7E9F4" w14:textId="77777777" w:rsidR="003D6E41" w:rsidRDefault="003D6E41" w:rsidP="00F62916">
      <w:r>
        <w:separator/>
      </w:r>
    </w:p>
  </w:endnote>
  <w:endnote w:type="continuationSeparator" w:id="0">
    <w:p w14:paraId="0564403C" w14:textId="77777777" w:rsidR="003D6E41" w:rsidRDefault="003D6E4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8960F0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A747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A616EC"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FCA603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2934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A616EC">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1B017" w14:textId="77777777" w:rsidR="003D6E41" w:rsidRDefault="003D6E41" w:rsidP="00F62916">
      <w:r>
        <w:separator/>
      </w:r>
    </w:p>
  </w:footnote>
  <w:footnote w:type="continuationSeparator" w:id="0">
    <w:p w14:paraId="60B355C6" w14:textId="77777777" w:rsidR="003D6E41" w:rsidRDefault="003D6E4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313" w14:textId="77777777" w:rsidR="00773079" w:rsidRDefault="00773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A96049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F633FB">
            <w:rPr>
              <w:rFonts w:ascii="Arial" w:hAnsi="Arial" w:cs="Arial"/>
              <w:sz w:val="20"/>
            </w:rPr>
            <w:t>3317245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37879CC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19DB6"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6FA"/>
    <w:rsid w:val="0000335F"/>
    <w:rsid w:val="000056CF"/>
    <w:rsid w:val="00015461"/>
    <w:rsid w:val="00016D74"/>
    <w:rsid w:val="00024500"/>
    <w:rsid w:val="000247B2"/>
    <w:rsid w:val="00026598"/>
    <w:rsid w:val="00032CD1"/>
    <w:rsid w:val="0003413C"/>
    <w:rsid w:val="00037ED5"/>
    <w:rsid w:val="000424D5"/>
    <w:rsid w:val="00043BD2"/>
    <w:rsid w:val="00046145"/>
    <w:rsid w:val="0004625F"/>
    <w:rsid w:val="00046803"/>
    <w:rsid w:val="0005044E"/>
    <w:rsid w:val="00053135"/>
    <w:rsid w:val="000557FA"/>
    <w:rsid w:val="000660AE"/>
    <w:rsid w:val="00071524"/>
    <w:rsid w:val="00071AA1"/>
    <w:rsid w:val="00075A97"/>
    <w:rsid w:val="00076919"/>
    <w:rsid w:val="000769C8"/>
    <w:rsid w:val="00077333"/>
    <w:rsid w:val="00077358"/>
    <w:rsid w:val="00085AC0"/>
    <w:rsid w:val="00087477"/>
    <w:rsid w:val="00087DEC"/>
    <w:rsid w:val="00091223"/>
    <w:rsid w:val="00094A44"/>
    <w:rsid w:val="000A31B2"/>
    <w:rsid w:val="000A4AEB"/>
    <w:rsid w:val="000A64AE"/>
    <w:rsid w:val="000A684A"/>
    <w:rsid w:val="000B02BC"/>
    <w:rsid w:val="000B0589"/>
    <w:rsid w:val="000B0B2D"/>
    <w:rsid w:val="000B777A"/>
    <w:rsid w:val="000C1C53"/>
    <w:rsid w:val="000C3F13"/>
    <w:rsid w:val="000C5098"/>
    <w:rsid w:val="000C698E"/>
    <w:rsid w:val="000D0673"/>
    <w:rsid w:val="000D0AC0"/>
    <w:rsid w:val="000D1221"/>
    <w:rsid w:val="000D1B3B"/>
    <w:rsid w:val="000D4CB5"/>
    <w:rsid w:val="000E57C1"/>
    <w:rsid w:val="000E5C0D"/>
    <w:rsid w:val="000F1605"/>
    <w:rsid w:val="000F16F4"/>
    <w:rsid w:val="000F3CF0"/>
    <w:rsid w:val="000F563B"/>
    <w:rsid w:val="000F6EC2"/>
    <w:rsid w:val="001000CB"/>
    <w:rsid w:val="001005D8"/>
    <w:rsid w:val="00104D93"/>
    <w:rsid w:val="001059EA"/>
    <w:rsid w:val="00117E73"/>
    <w:rsid w:val="001320A0"/>
    <w:rsid w:val="0013245B"/>
    <w:rsid w:val="00134557"/>
    <w:rsid w:val="00136323"/>
    <w:rsid w:val="00137588"/>
    <w:rsid w:val="00142795"/>
    <w:rsid w:val="001440C3"/>
    <w:rsid w:val="001523BB"/>
    <w:rsid w:val="00152924"/>
    <w:rsid w:val="00152C92"/>
    <w:rsid w:val="00161331"/>
    <w:rsid w:val="001615C8"/>
    <w:rsid w:val="00161B5C"/>
    <w:rsid w:val="0016201B"/>
    <w:rsid w:val="0016391E"/>
    <w:rsid w:val="00166502"/>
    <w:rsid w:val="00166FB6"/>
    <w:rsid w:val="00167471"/>
    <w:rsid w:val="00171A40"/>
    <w:rsid w:val="00181DF9"/>
    <w:rsid w:val="00185C16"/>
    <w:rsid w:val="00187FE9"/>
    <w:rsid w:val="0019720E"/>
    <w:rsid w:val="001977A8"/>
    <w:rsid w:val="00197B5B"/>
    <w:rsid w:val="001A0B3B"/>
    <w:rsid w:val="001A1BE0"/>
    <w:rsid w:val="001A1EE4"/>
    <w:rsid w:val="001B37BF"/>
    <w:rsid w:val="001B3A43"/>
    <w:rsid w:val="001B4D59"/>
    <w:rsid w:val="001B6557"/>
    <w:rsid w:val="001C22D9"/>
    <w:rsid w:val="001C3019"/>
    <w:rsid w:val="001C54BE"/>
    <w:rsid w:val="001C6B1B"/>
    <w:rsid w:val="001D17FC"/>
    <w:rsid w:val="001D5102"/>
    <w:rsid w:val="001D632D"/>
    <w:rsid w:val="001D655D"/>
    <w:rsid w:val="001E12CD"/>
    <w:rsid w:val="001E377F"/>
    <w:rsid w:val="001F0E11"/>
    <w:rsid w:val="001F38E1"/>
    <w:rsid w:val="001F5673"/>
    <w:rsid w:val="001F5990"/>
    <w:rsid w:val="001F607A"/>
    <w:rsid w:val="001F7427"/>
    <w:rsid w:val="00205A12"/>
    <w:rsid w:val="00207816"/>
    <w:rsid w:val="00212C8F"/>
    <w:rsid w:val="00220DBA"/>
    <w:rsid w:val="0022632A"/>
    <w:rsid w:val="00234492"/>
    <w:rsid w:val="00236F22"/>
    <w:rsid w:val="00242A5E"/>
    <w:rsid w:val="002456E9"/>
    <w:rsid w:val="00246E75"/>
    <w:rsid w:val="00255E71"/>
    <w:rsid w:val="00261524"/>
    <w:rsid w:val="00266219"/>
    <w:rsid w:val="002704A1"/>
    <w:rsid w:val="0027410A"/>
    <w:rsid w:val="002819AB"/>
    <w:rsid w:val="0029562B"/>
    <w:rsid w:val="002958D9"/>
    <w:rsid w:val="002A4D0E"/>
    <w:rsid w:val="002A62A5"/>
    <w:rsid w:val="002A6370"/>
    <w:rsid w:val="002A6F1F"/>
    <w:rsid w:val="002B0F63"/>
    <w:rsid w:val="002B1427"/>
    <w:rsid w:val="002B40C9"/>
    <w:rsid w:val="002B5A3A"/>
    <w:rsid w:val="002C068A"/>
    <w:rsid w:val="002C2524"/>
    <w:rsid w:val="002C348F"/>
    <w:rsid w:val="002C62AD"/>
    <w:rsid w:val="002C78C2"/>
    <w:rsid w:val="002D0F48"/>
    <w:rsid w:val="002D11F3"/>
    <w:rsid w:val="002D5A7C"/>
    <w:rsid w:val="002D73D6"/>
    <w:rsid w:val="002D7BA7"/>
    <w:rsid w:val="002E32ED"/>
    <w:rsid w:val="002F229F"/>
    <w:rsid w:val="002F7B2A"/>
    <w:rsid w:val="00303CA5"/>
    <w:rsid w:val="0030500E"/>
    <w:rsid w:val="00306963"/>
    <w:rsid w:val="00314DA7"/>
    <w:rsid w:val="003153AA"/>
    <w:rsid w:val="003206FD"/>
    <w:rsid w:val="00320952"/>
    <w:rsid w:val="00332802"/>
    <w:rsid w:val="00333182"/>
    <w:rsid w:val="00334935"/>
    <w:rsid w:val="0034054F"/>
    <w:rsid w:val="00341DD6"/>
    <w:rsid w:val="003422FB"/>
    <w:rsid w:val="00343A1F"/>
    <w:rsid w:val="00344294"/>
    <w:rsid w:val="00344CD1"/>
    <w:rsid w:val="00344FFB"/>
    <w:rsid w:val="00352774"/>
    <w:rsid w:val="0035305F"/>
    <w:rsid w:val="00355FCC"/>
    <w:rsid w:val="00356868"/>
    <w:rsid w:val="003571A1"/>
    <w:rsid w:val="00357637"/>
    <w:rsid w:val="00360664"/>
    <w:rsid w:val="00361890"/>
    <w:rsid w:val="00364E17"/>
    <w:rsid w:val="003659A0"/>
    <w:rsid w:val="00366F95"/>
    <w:rsid w:val="00367F46"/>
    <w:rsid w:val="00370160"/>
    <w:rsid w:val="0037278E"/>
    <w:rsid w:val="00373650"/>
    <w:rsid w:val="003753FE"/>
    <w:rsid w:val="003837FB"/>
    <w:rsid w:val="00386116"/>
    <w:rsid w:val="00392B46"/>
    <w:rsid w:val="0039347C"/>
    <w:rsid w:val="003941CF"/>
    <w:rsid w:val="00394EA0"/>
    <w:rsid w:val="0039760D"/>
    <w:rsid w:val="003A2C28"/>
    <w:rsid w:val="003A357A"/>
    <w:rsid w:val="003B285E"/>
    <w:rsid w:val="003B2FE6"/>
    <w:rsid w:val="003B3A08"/>
    <w:rsid w:val="003B458A"/>
    <w:rsid w:val="003B757A"/>
    <w:rsid w:val="003C1625"/>
    <w:rsid w:val="003C18FA"/>
    <w:rsid w:val="003C2335"/>
    <w:rsid w:val="003D1D4A"/>
    <w:rsid w:val="003D3715"/>
    <w:rsid w:val="003D4D57"/>
    <w:rsid w:val="003D6E41"/>
    <w:rsid w:val="003E54CC"/>
    <w:rsid w:val="003F1A1D"/>
    <w:rsid w:val="003F3533"/>
    <w:rsid w:val="003F35FE"/>
    <w:rsid w:val="003F379C"/>
    <w:rsid w:val="003F4246"/>
    <w:rsid w:val="003F7DFB"/>
    <w:rsid w:val="00401A05"/>
    <w:rsid w:val="004029F3"/>
    <w:rsid w:val="00405280"/>
    <w:rsid w:val="0040676A"/>
    <w:rsid w:val="004071EC"/>
    <w:rsid w:val="0041211E"/>
    <w:rsid w:val="004156F0"/>
    <w:rsid w:val="004208EA"/>
    <w:rsid w:val="0042195A"/>
    <w:rsid w:val="00425441"/>
    <w:rsid w:val="00426423"/>
    <w:rsid w:val="00426480"/>
    <w:rsid w:val="00431763"/>
    <w:rsid w:val="0043417F"/>
    <w:rsid w:val="00434739"/>
    <w:rsid w:val="00434D17"/>
    <w:rsid w:val="004400B9"/>
    <w:rsid w:val="00440BF5"/>
    <w:rsid w:val="00440D93"/>
    <w:rsid w:val="004474DE"/>
    <w:rsid w:val="00451EE4"/>
    <w:rsid w:val="004522C1"/>
    <w:rsid w:val="00453E15"/>
    <w:rsid w:val="004553F4"/>
    <w:rsid w:val="004574D9"/>
    <w:rsid w:val="0046004A"/>
    <w:rsid w:val="00466140"/>
    <w:rsid w:val="00466192"/>
    <w:rsid w:val="00467561"/>
    <w:rsid w:val="00467F2B"/>
    <w:rsid w:val="00473174"/>
    <w:rsid w:val="00475592"/>
    <w:rsid w:val="0047718B"/>
    <w:rsid w:val="0048041A"/>
    <w:rsid w:val="004823C3"/>
    <w:rsid w:val="00483D15"/>
    <w:rsid w:val="00492B08"/>
    <w:rsid w:val="00494834"/>
    <w:rsid w:val="004976CF"/>
    <w:rsid w:val="004A067B"/>
    <w:rsid w:val="004A2EB8"/>
    <w:rsid w:val="004A4FED"/>
    <w:rsid w:val="004C07CB"/>
    <w:rsid w:val="004D0C7D"/>
    <w:rsid w:val="004D16E4"/>
    <w:rsid w:val="004D274A"/>
    <w:rsid w:val="004E04E0"/>
    <w:rsid w:val="004E17CB"/>
    <w:rsid w:val="004E22DF"/>
    <w:rsid w:val="004E6091"/>
    <w:rsid w:val="004E7057"/>
    <w:rsid w:val="004F1D93"/>
    <w:rsid w:val="004F274A"/>
    <w:rsid w:val="0050270B"/>
    <w:rsid w:val="00506851"/>
    <w:rsid w:val="00510CDA"/>
    <w:rsid w:val="0051129D"/>
    <w:rsid w:val="0051221E"/>
    <w:rsid w:val="00512ECB"/>
    <w:rsid w:val="00517039"/>
    <w:rsid w:val="00522A9B"/>
    <w:rsid w:val="0052347F"/>
    <w:rsid w:val="00523661"/>
    <w:rsid w:val="00523706"/>
    <w:rsid w:val="00526725"/>
    <w:rsid w:val="005301DA"/>
    <w:rsid w:val="00531F2F"/>
    <w:rsid w:val="00533682"/>
    <w:rsid w:val="00541734"/>
    <w:rsid w:val="0054176B"/>
    <w:rsid w:val="00542B4C"/>
    <w:rsid w:val="00546913"/>
    <w:rsid w:val="00546C21"/>
    <w:rsid w:val="00547F27"/>
    <w:rsid w:val="005522B9"/>
    <w:rsid w:val="00561E69"/>
    <w:rsid w:val="0056634F"/>
    <w:rsid w:val="00567840"/>
    <w:rsid w:val="0057098A"/>
    <w:rsid w:val="005718AF"/>
    <w:rsid w:val="00571FD4"/>
    <w:rsid w:val="005721A5"/>
    <w:rsid w:val="00572879"/>
    <w:rsid w:val="00574710"/>
    <w:rsid w:val="0057471E"/>
    <w:rsid w:val="0057782A"/>
    <w:rsid w:val="00581E6A"/>
    <w:rsid w:val="005820E8"/>
    <w:rsid w:val="00591235"/>
    <w:rsid w:val="0059567F"/>
    <w:rsid w:val="00596FAC"/>
    <w:rsid w:val="005A0799"/>
    <w:rsid w:val="005A3A64"/>
    <w:rsid w:val="005A72A4"/>
    <w:rsid w:val="005A7A71"/>
    <w:rsid w:val="005C1622"/>
    <w:rsid w:val="005D2A56"/>
    <w:rsid w:val="005D2BD7"/>
    <w:rsid w:val="005D4352"/>
    <w:rsid w:val="005D6A51"/>
    <w:rsid w:val="005D739E"/>
    <w:rsid w:val="005E0479"/>
    <w:rsid w:val="005E34E1"/>
    <w:rsid w:val="005E34FF"/>
    <w:rsid w:val="005E3542"/>
    <w:rsid w:val="005E52F9"/>
    <w:rsid w:val="005E5DCE"/>
    <w:rsid w:val="005E60A7"/>
    <w:rsid w:val="005F0673"/>
    <w:rsid w:val="005F1261"/>
    <w:rsid w:val="005F3C4B"/>
    <w:rsid w:val="005F7499"/>
    <w:rsid w:val="00602315"/>
    <w:rsid w:val="00602CFA"/>
    <w:rsid w:val="006052EF"/>
    <w:rsid w:val="006058E3"/>
    <w:rsid w:val="00612441"/>
    <w:rsid w:val="006127F0"/>
    <w:rsid w:val="00614E46"/>
    <w:rsid w:val="00615462"/>
    <w:rsid w:val="00615540"/>
    <w:rsid w:val="00620DFF"/>
    <w:rsid w:val="00624606"/>
    <w:rsid w:val="006319E6"/>
    <w:rsid w:val="0063373D"/>
    <w:rsid w:val="00635B90"/>
    <w:rsid w:val="00640296"/>
    <w:rsid w:val="0064238C"/>
    <w:rsid w:val="00642A10"/>
    <w:rsid w:val="006435F4"/>
    <w:rsid w:val="00646B29"/>
    <w:rsid w:val="00652E67"/>
    <w:rsid w:val="00652F53"/>
    <w:rsid w:val="006530DC"/>
    <w:rsid w:val="00653447"/>
    <w:rsid w:val="00653B3C"/>
    <w:rsid w:val="0065719B"/>
    <w:rsid w:val="0066322F"/>
    <w:rsid w:val="00681108"/>
    <w:rsid w:val="00681F15"/>
    <w:rsid w:val="00682BDD"/>
    <w:rsid w:val="00683417"/>
    <w:rsid w:val="00685A46"/>
    <w:rsid w:val="0068676C"/>
    <w:rsid w:val="006871A9"/>
    <w:rsid w:val="00687F3E"/>
    <w:rsid w:val="00694C03"/>
    <w:rsid w:val="00694C72"/>
    <w:rsid w:val="0069559D"/>
    <w:rsid w:val="00695797"/>
    <w:rsid w:val="0069580D"/>
    <w:rsid w:val="00696368"/>
    <w:rsid w:val="006A46DB"/>
    <w:rsid w:val="006A5BB3"/>
    <w:rsid w:val="006A786A"/>
    <w:rsid w:val="006A7B8B"/>
    <w:rsid w:val="006C0FD4"/>
    <w:rsid w:val="006C2FA5"/>
    <w:rsid w:val="006C306E"/>
    <w:rsid w:val="006C4C25"/>
    <w:rsid w:val="006C5286"/>
    <w:rsid w:val="006C6D1A"/>
    <w:rsid w:val="006C7FB0"/>
    <w:rsid w:val="006D2842"/>
    <w:rsid w:val="006D5133"/>
    <w:rsid w:val="006F16D9"/>
    <w:rsid w:val="006F32E9"/>
    <w:rsid w:val="006F4570"/>
    <w:rsid w:val="006F6496"/>
    <w:rsid w:val="006F7D18"/>
    <w:rsid w:val="00703889"/>
    <w:rsid w:val="00704126"/>
    <w:rsid w:val="0070463C"/>
    <w:rsid w:val="00705FA7"/>
    <w:rsid w:val="0070671C"/>
    <w:rsid w:val="007107BB"/>
    <w:rsid w:val="0071604A"/>
    <w:rsid w:val="00727852"/>
    <w:rsid w:val="007310A5"/>
    <w:rsid w:val="00733E63"/>
    <w:rsid w:val="0073556E"/>
    <w:rsid w:val="007370C4"/>
    <w:rsid w:val="0074003B"/>
    <w:rsid w:val="00742664"/>
    <w:rsid w:val="00751C04"/>
    <w:rsid w:val="00751F04"/>
    <w:rsid w:val="00753F86"/>
    <w:rsid w:val="00757EA4"/>
    <w:rsid w:val="007623B9"/>
    <w:rsid w:val="007630E6"/>
    <w:rsid w:val="00764532"/>
    <w:rsid w:val="007655A0"/>
    <w:rsid w:val="00770756"/>
    <w:rsid w:val="00773079"/>
    <w:rsid w:val="00781C4B"/>
    <w:rsid w:val="00785862"/>
    <w:rsid w:val="00787EA3"/>
    <w:rsid w:val="00790582"/>
    <w:rsid w:val="007928F2"/>
    <w:rsid w:val="00792C7A"/>
    <w:rsid w:val="00797C8C"/>
    <w:rsid w:val="007A0537"/>
    <w:rsid w:val="007A06BE"/>
    <w:rsid w:val="007A0FA0"/>
    <w:rsid w:val="007A24CA"/>
    <w:rsid w:val="007A3405"/>
    <w:rsid w:val="007A3959"/>
    <w:rsid w:val="007A613D"/>
    <w:rsid w:val="007B039D"/>
    <w:rsid w:val="007B28DB"/>
    <w:rsid w:val="007B4C9B"/>
    <w:rsid w:val="007C1DBC"/>
    <w:rsid w:val="007C4378"/>
    <w:rsid w:val="007D16BC"/>
    <w:rsid w:val="007D1D98"/>
    <w:rsid w:val="007D44B4"/>
    <w:rsid w:val="007D5CDE"/>
    <w:rsid w:val="007D65B4"/>
    <w:rsid w:val="007E608C"/>
    <w:rsid w:val="007F1352"/>
    <w:rsid w:val="007F1538"/>
    <w:rsid w:val="007F2DEB"/>
    <w:rsid w:val="007F3F10"/>
    <w:rsid w:val="007F59EB"/>
    <w:rsid w:val="007F5D42"/>
    <w:rsid w:val="007F7A02"/>
    <w:rsid w:val="008010F7"/>
    <w:rsid w:val="0080499B"/>
    <w:rsid w:val="008049C7"/>
    <w:rsid w:val="00806DEC"/>
    <w:rsid w:val="00806F2A"/>
    <w:rsid w:val="0080746D"/>
    <w:rsid w:val="00811648"/>
    <w:rsid w:val="008129D8"/>
    <w:rsid w:val="0081332E"/>
    <w:rsid w:val="008207AD"/>
    <w:rsid w:val="0082478A"/>
    <w:rsid w:val="00825D88"/>
    <w:rsid w:val="00825FCE"/>
    <w:rsid w:val="00827937"/>
    <w:rsid w:val="00830DB2"/>
    <w:rsid w:val="00834368"/>
    <w:rsid w:val="00834978"/>
    <w:rsid w:val="008411A4"/>
    <w:rsid w:val="00846E4A"/>
    <w:rsid w:val="00847C71"/>
    <w:rsid w:val="00850A2E"/>
    <w:rsid w:val="00854BA5"/>
    <w:rsid w:val="00854C0C"/>
    <w:rsid w:val="0086334B"/>
    <w:rsid w:val="00863EFC"/>
    <w:rsid w:val="00867A16"/>
    <w:rsid w:val="00870279"/>
    <w:rsid w:val="00871A38"/>
    <w:rsid w:val="00876090"/>
    <w:rsid w:val="00881FA7"/>
    <w:rsid w:val="00882B66"/>
    <w:rsid w:val="00883598"/>
    <w:rsid w:val="0088527B"/>
    <w:rsid w:val="00886713"/>
    <w:rsid w:val="00891789"/>
    <w:rsid w:val="008A03E3"/>
    <w:rsid w:val="008A21E9"/>
    <w:rsid w:val="008A2A52"/>
    <w:rsid w:val="008A68CC"/>
    <w:rsid w:val="008A71BF"/>
    <w:rsid w:val="008B0840"/>
    <w:rsid w:val="008B0EB2"/>
    <w:rsid w:val="008B7D82"/>
    <w:rsid w:val="008C5F92"/>
    <w:rsid w:val="008C6FA3"/>
    <w:rsid w:val="008D0D6C"/>
    <w:rsid w:val="008D48B5"/>
    <w:rsid w:val="008E359C"/>
    <w:rsid w:val="008F02B3"/>
    <w:rsid w:val="008F0753"/>
    <w:rsid w:val="00900C1A"/>
    <w:rsid w:val="009012F6"/>
    <w:rsid w:val="00901334"/>
    <w:rsid w:val="009031B7"/>
    <w:rsid w:val="00905EF4"/>
    <w:rsid w:val="009124CE"/>
    <w:rsid w:val="00912631"/>
    <w:rsid w:val="00912708"/>
    <w:rsid w:val="00912954"/>
    <w:rsid w:val="00915AA2"/>
    <w:rsid w:val="009161A9"/>
    <w:rsid w:val="00921F34"/>
    <w:rsid w:val="0092304C"/>
    <w:rsid w:val="00923F06"/>
    <w:rsid w:val="0092526E"/>
    <w:rsid w:val="0092562E"/>
    <w:rsid w:val="00926166"/>
    <w:rsid w:val="00927FC8"/>
    <w:rsid w:val="009346C1"/>
    <w:rsid w:val="00936348"/>
    <w:rsid w:val="00941267"/>
    <w:rsid w:val="0094152C"/>
    <w:rsid w:val="00941ED4"/>
    <w:rsid w:val="00941F82"/>
    <w:rsid w:val="00943AF9"/>
    <w:rsid w:val="00950FF1"/>
    <w:rsid w:val="009524DC"/>
    <w:rsid w:val="0095528E"/>
    <w:rsid w:val="00956087"/>
    <w:rsid w:val="00960B10"/>
    <w:rsid w:val="00967D85"/>
    <w:rsid w:val="00972620"/>
    <w:rsid w:val="00973C25"/>
    <w:rsid w:val="00976BA3"/>
    <w:rsid w:val="009841DA"/>
    <w:rsid w:val="00986627"/>
    <w:rsid w:val="00994A8E"/>
    <w:rsid w:val="009953F1"/>
    <w:rsid w:val="00995D2E"/>
    <w:rsid w:val="0099793C"/>
    <w:rsid w:val="009A2354"/>
    <w:rsid w:val="009A27FF"/>
    <w:rsid w:val="009A2E24"/>
    <w:rsid w:val="009A46F6"/>
    <w:rsid w:val="009B02AF"/>
    <w:rsid w:val="009B3075"/>
    <w:rsid w:val="009B72ED"/>
    <w:rsid w:val="009B7BD4"/>
    <w:rsid w:val="009B7F3F"/>
    <w:rsid w:val="009C137C"/>
    <w:rsid w:val="009C1BA7"/>
    <w:rsid w:val="009C36BC"/>
    <w:rsid w:val="009C3A32"/>
    <w:rsid w:val="009D071D"/>
    <w:rsid w:val="009D524D"/>
    <w:rsid w:val="009E00DE"/>
    <w:rsid w:val="009E1447"/>
    <w:rsid w:val="009E179D"/>
    <w:rsid w:val="009E31DD"/>
    <w:rsid w:val="009E3314"/>
    <w:rsid w:val="009E3C69"/>
    <w:rsid w:val="009E4076"/>
    <w:rsid w:val="009E4E91"/>
    <w:rsid w:val="009E6FB7"/>
    <w:rsid w:val="009F07B4"/>
    <w:rsid w:val="00A00FCD"/>
    <w:rsid w:val="00A04E7C"/>
    <w:rsid w:val="00A06910"/>
    <w:rsid w:val="00A0793D"/>
    <w:rsid w:val="00A101CD"/>
    <w:rsid w:val="00A13094"/>
    <w:rsid w:val="00A1512A"/>
    <w:rsid w:val="00A21B6D"/>
    <w:rsid w:val="00A2306E"/>
    <w:rsid w:val="00A23FC7"/>
    <w:rsid w:val="00A26324"/>
    <w:rsid w:val="00A32EED"/>
    <w:rsid w:val="00A40239"/>
    <w:rsid w:val="00A418A7"/>
    <w:rsid w:val="00A45272"/>
    <w:rsid w:val="00A4558B"/>
    <w:rsid w:val="00A456B7"/>
    <w:rsid w:val="00A5724A"/>
    <w:rsid w:val="00A5760C"/>
    <w:rsid w:val="00A60DB3"/>
    <w:rsid w:val="00A616EC"/>
    <w:rsid w:val="00A6229C"/>
    <w:rsid w:val="00A62CD7"/>
    <w:rsid w:val="00A6580E"/>
    <w:rsid w:val="00A7178F"/>
    <w:rsid w:val="00A71E3F"/>
    <w:rsid w:val="00A7437E"/>
    <w:rsid w:val="00A749CB"/>
    <w:rsid w:val="00A76537"/>
    <w:rsid w:val="00A83795"/>
    <w:rsid w:val="00A8668D"/>
    <w:rsid w:val="00A870E5"/>
    <w:rsid w:val="00A877B3"/>
    <w:rsid w:val="00A9112D"/>
    <w:rsid w:val="00A923B7"/>
    <w:rsid w:val="00AA6164"/>
    <w:rsid w:val="00AB427B"/>
    <w:rsid w:val="00AC239C"/>
    <w:rsid w:val="00AC2D78"/>
    <w:rsid w:val="00AC6313"/>
    <w:rsid w:val="00AC6354"/>
    <w:rsid w:val="00AD0E39"/>
    <w:rsid w:val="00AD1D27"/>
    <w:rsid w:val="00AD2689"/>
    <w:rsid w:val="00AD2F56"/>
    <w:rsid w:val="00AD40C2"/>
    <w:rsid w:val="00AD4644"/>
    <w:rsid w:val="00AD57CA"/>
    <w:rsid w:val="00AD6AA0"/>
    <w:rsid w:val="00AD7092"/>
    <w:rsid w:val="00AE286D"/>
    <w:rsid w:val="00AE2FAA"/>
    <w:rsid w:val="00AE4A2D"/>
    <w:rsid w:val="00AE5305"/>
    <w:rsid w:val="00AF0999"/>
    <w:rsid w:val="00AF0E64"/>
    <w:rsid w:val="00AF1C86"/>
    <w:rsid w:val="00AF3481"/>
    <w:rsid w:val="00AF6A97"/>
    <w:rsid w:val="00B0440C"/>
    <w:rsid w:val="00B049F2"/>
    <w:rsid w:val="00B074DD"/>
    <w:rsid w:val="00B11139"/>
    <w:rsid w:val="00B23DAD"/>
    <w:rsid w:val="00B3123A"/>
    <w:rsid w:val="00B32324"/>
    <w:rsid w:val="00B345C9"/>
    <w:rsid w:val="00B4233D"/>
    <w:rsid w:val="00B44B5D"/>
    <w:rsid w:val="00B517BA"/>
    <w:rsid w:val="00B51D9F"/>
    <w:rsid w:val="00B56990"/>
    <w:rsid w:val="00B60804"/>
    <w:rsid w:val="00B613F2"/>
    <w:rsid w:val="00B61A59"/>
    <w:rsid w:val="00B6226F"/>
    <w:rsid w:val="00B63BE9"/>
    <w:rsid w:val="00B63FB1"/>
    <w:rsid w:val="00B6732C"/>
    <w:rsid w:val="00B7142C"/>
    <w:rsid w:val="00B722FB"/>
    <w:rsid w:val="00B94546"/>
    <w:rsid w:val="00BA0A1B"/>
    <w:rsid w:val="00BA4F0F"/>
    <w:rsid w:val="00BB339D"/>
    <w:rsid w:val="00BC0524"/>
    <w:rsid w:val="00BC2702"/>
    <w:rsid w:val="00BC375D"/>
    <w:rsid w:val="00BD09CD"/>
    <w:rsid w:val="00BD2C15"/>
    <w:rsid w:val="00BD63FF"/>
    <w:rsid w:val="00BE38A2"/>
    <w:rsid w:val="00BE5D57"/>
    <w:rsid w:val="00BE6377"/>
    <w:rsid w:val="00BE7991"/>
    <w:rsid w:val="00BF2053"/>
    <w:rsid w:val="00BF34D7"/>
    <w:rsid w:val="00BF3F8D"/>
    <w:rsid w:val="00BF69AE"/>
    <w:rsid w:val="00BF70B6"/>
    <w:rsid w:val="00C00E8A"/>
    <w:rsid w:val="00C11BD0"/>
    <w:rsid w:val="00C13386"/>
    <w:rsid w:val="00C211D5"/>
    <w:rsid w:val="00C226A6"/>
    <w:rsid w:val="00C25EFB"/>
    <w:rsid w:val="00C263E1"/>
    <w:rsid w:val="00C274BD"/>
    <w:rsid w:val="00C341F2"/>
    <w:rsid w:val="00C359C6"/>
    <w:rsid w:val="00C35E46"/>
    <w:rsid w:val="00C36797"/>
    <w:rsid w:val="00C40EA6"/>
    <w:rsid w:val="00C413EC"/>
    <w:rsid w:val="00C5177C"/>
    <w:rsid w:val="00C554AF"/>
    <w:rsid w:val="00C57B84"/>
    <w:rsid w:val="00C60ACE"/>
    <w:rsid w:val="00C65D7C"/>
    <w:rsid w:val="00C74873"/>
    <w:rsid w:val="00C7518A"/>
    <w:rsid w:val="00C77FE8"/>
    <w:rsid w:val="00C8343C"/>
    <w:rsid w:val="00C857CB"/>
    <w:rsid w:val="00C8740F"/>
    <w:rsid w:val="00C902C8"/>
    <w:rsid w:val="00C915A8"/>
    <w:rsid w:val="00C94A08"/>
    <w:rsid w:val="00C968B4"/>
    <w:rsid w:val="00C96D2D"/>
    <w:rsid w:val="00CA18D5"/>
    <w:rsid w:val="00CB1C97"/>
    <w:rsid w:val="00CC0A89"/>
    <w:rsid w:val="00CC50AC"/>
    <w:rsid w:val="00CC701C"/>
    <w:rsid w:val="00CD7916"/>
    <w:rsid w:val="00CE1B9B"/>
    <w:rsid w:val="00CE2174"/>
    <w:rsid w:val="00CE21C0"/>
    <w:rsid w:val="00CE706C"/>
    <w:rsid w:val="00CE7480"/>
    <w:rsid w:val="00CF7260"/>
    <w:rsid w:val="00D00281"/>
    <w:rsid w:val="00D02B48"/>
    <w:rsid w:val="00D047C3"/>
    <w:rsid w:val="00D05155"/>
    <w:rsid w:val="00D06E8C"/>
    <w:rsid w:val="00D1120A"/>
    <w:rsid w:val="00D11270"/>
    <w:rsid w:val="00D125BE"/>
    <w:rsid w:val="00D139F9"/>
    <w:rsid w:val="00D1410D"/>
    <w:rsid w:val="00D2275F"/>
    <w:rsid w:val="00D24061"/>
    <w:rsid w:val="00D260B5"/>
    <w:rsid w:val="00D26D6F"/>
    <w:rsid w:val="00D30BE0"/>
    <w:rsid w:val="00D354A3"/>
    <w:rsid w:val="00D36CF6"/>
    <w:rsid w:val="00D37CB1"/>
    <w:rsid w:val="00D40963"/>
    <w:rsid w:val="00D423EB"/>
    <w:rsid w:val="00D462BA"/>
    <w:rsid w:val="00D50FB7"/>
    <w:rsid w:val="00D555DA"/>
    <w:rsid w:val="00D55659"/>
    <w:rsid w:val="00D57C87"/>
    <w:rsid w:val="00D63492"/>
    <w:rsid w:val="00D7218A"/>
    <w:rsid w:val="00D72BC3"/>
    <w:rsid w:val="00D74E6E"/>
    <w:rsid w:val="00D77100"/>
    <w:rsid w:val="00D910FA"/>
    <w:rsid w:val="00D927C1"/>
    <w:rsid w:val="00DA0C00"/>
    <w:rsid w:val="00DA156D"/>
    <w:rsid w:val="00DA1B2C"/>
    <w:rsid w:val="00DA2212"/>
    <w:rsid w:val="00DA4A1C"/>
    <w:rsid w:val="00DB0EF7"/>
    <w:rsid w:val="00DB1128"/>
    <w:rsid w:val="00DB5002"/>
    <w:rsid w:val="00DB53D9"/>
    <w:rsid w:val="00DB7937"/>
    <w:rsid w:val="00DD0F21"/>
    <w:rsid w:val="00DD262D"/>
    <w:rsid w:val="00DD3CCE"/>
    <w:rsid w:val="00DE265F"/>
    <w:rsid w:val="00DE72DB"/>
    <w:rsid w:val="00DF2031"/>
    <w:rsid w:val="00DF2673"/>
    <w:rsid w:val="00DF4677"/>
    <w:rsid w:val="00DF5993"/>
    <w:rsid w:val="00DF66D1"/>
    <w:rsid w:val="00E02019"/>
    <w:rsid w:val="00E07794"/>
    <w:rsid w:val="00E077D8"/>
    <w:rsid w:val="00E10EF4"/>
    <w:rsid w:val="00E11244"/>
    <w:rsid w:val="00E11428"/>
    <w:rsid w:val="00E15353"/>
    <w:rsid w:val="00E16BA2"/>
    <w:rsid w:val="00E16CAE"/>
    <w:rsid w:val="00E1774E"/>
    <w:rsid w:val="00E20BB8"/>
    <w:rsid w:val="00E249A2"/>
    <w:rsid w:val="00E303B6"/>
    <w:rsid w:val="00E322D8"/>
    <w:rsid w:val="00E336C5"/>
    <w:rsid w:val="00E37D80"/>
    <w:rsid w:val="00E37E1A"/>
    <w:rsid w:val="00E405B2"/>
    <w:rsid w:val="00E45340"/>
    <w:rsid w:val="00E45D46"/>
    <w:rsid w:val="00E515DB"/>
    <w:rsid w:val="00E519F5"/>
    <w:rsid w:val="00E53499"/>
    <w:rsid w:val="00E5416E"/>
    <w:rsid w:val="00E545A4"/>
    <w:rsid w:val="00E54F7C"/>
    <w:rsid w:val="00E55F3C"/>
    <w:rsid w:val="00E56BA7"/>
    <w:rsid w:val="00E61E26"/>
    <w:rsid w:val="00E63BA3"/>
    <w:rsid w:val="00E65FC5"/>
    <w:rsid w:val="00E674DD"/>
    <w:rsid w:val="00E67B22"/>
    <w:rsid w:val="00E71498"/>
    <w:rsid w:val="00E72F9C"/>
    <w:rsid w:val="00E751DA"/>
    <w:rsid w:val="00E81323"/>
    <w:rsid w:val="00E83146"/>
    <w:rsid w:val="00E85E3D"/>
    <w:rsid w:val="00E94C79"/>
    <w:rsid w:val="00E950E7"/>
    <w:rsid w:val="00E9513A"/>
    <w:rsid w:val="00E958E9"/>
    <w:rsid w:val="00E974ED"/>
    <w:rsid w:val="00EA01BC"/>
    <w:rsid w:val="00EA09B6"/>
    <w:rsid w:val="00EA406E"/>
    <w:rsid w:val="00EA410E"/>
    <w:rsid w:val="00EA43AC"/>
    <w:rsid w:val="00EA52D3"/>
    <w:rsid w:val="00EA544A"/>
    <w:rsid w:val="00EA73CE"/>
    <w:rsid w:val="00EA7499"/>
    <w:rsid w:val="00EB14B4"/>
    <w:rsid w:val="00EB2329"/>
    <w:rsid w:val="00EB49D6"/>
    <w:rsid w:val="00EB6383"/>
    <w:rsid w:val="00EC1331"/>
    <w:rsid w:val="00EC1AD9"/>
    <w:rsid w:val="00EC2390"/>
    <w:rsid w:val="00EC546A"/>
    <w:rsid w:val="00EC6DC2"/>
    <w:rsid w:val="00ED043A"/>
    <w:rsid w:val="00ED0A17"/>
    <w:rsid w:val="00ED0E7D"/>
    <w:rsid w:val="00ED3727"/>
    <w:rsid w:val="00ED3DDF"/>
    <w:rsid w:val="00ED3FF4"/>
    <w:rsid w:val="00ED50F4"/>
    <w:rsid w:val="00ED687E"/>
    <w:rsid w:val="00EE1C1A"/>
    <w:rsid w:val="00EE2613"/>
    <w:rsid w:val="00EE523C"/>
    <w:rsid w:val="00EE550A"/>
    <w:rsid w:val="00EE563F"/>
    <w:rsid w:val="00EF1E98"/>
    <w:rsid w:val="00EF5820"/>
    <w:rsid w:val="00EF5F67"/>
    <w:rsid w:val="00F037FF"/>
    <w:rsid w:val="00F06E65"/>
    <w:rsid w:val="00F1025A"/>
    <w:rsid w:val="00F12CE3"/>
    <w:rsid w:val="00F17F72"/>
    <w:rsid w:val="00F211A5"/>
    <w:rsid w:val="00F21EBA"/>
    <w:rsid w:val="00F2297F"/>
    <w:rsid w:val="00F315F6"/>
    <w:rsid w:val="00F31832"/>
    <w:rsid w:val="00F3211F"/>
    <w:rsid w:val="00F35762"/>
    <w:rsid w:val="00F35EDC"/>
    <w:rsid w:val="00F37432"/>
    <w:rsid w:val="00F40D64"/>
    <w:rsid w:val="00F424FF"/>
    <w:rsid w:val="00F45B42"/>
    <w:rsid w:val="00F4621C"/>
    <w:rsid w:val="00F46697"/>
    <w:rsid w:val="00F4771D"/>
    <w:rsid w:val="00F522A4"/>
    <w:rsid w:val="00F5449E"/>
    <w:rsid w:val="00F556E5"/>
    <w:rsid w:val="00F575ED"/>
    <w:rsid w:val="00F62454"/>
    <w:rsid w:val="00F62916"/>
    <w:rsid w:val="00F633FB"/>
    <w:rsid w:val="00F63D9A"/>
    <w:rsid w:val="00F659A3"/>
    <w:rsid w:val="00F66C84"/>
    <w:rsid w:val="00F66CE1"/>
    <w:rsid w:val="00F67414"/>
    <w:rsid w:val="00F72A4A"/>
    <w:rsid w:val="00F7417F"/>
    <w:rsid w:val="00F76036"/>
    <w:rsid w:val="00F7624A"/>
    <w:rsid w:val="00F834DA"/>
    <w:rsid w:val="00F927C4"/>
    <w:rsid w:val="00F934C0"/>
    <w:rsid w:val="00FA02D2"/>
    <w:rsid w:val="00FA226B"/>
    <w:rsid w:val="00FA26C3"/>
    <w:rsid w:val="00FA6B7E"/>
    <w:rsid w:val="00FA7736"/>
    <w:rsid w:val="00FA7D2D"/>
    <w:rsid w:val="00FB6AFE"/>
    <w:rsid w:val="00FB743C"/>
    <w:rsid w:val="00FC019E"/>
    <w:rsid w:val="00FC05C7"/>
    <w:rsid w:val="00FC65E9"/>
    <w:rsid w:val="00FC6E8D"/>
    <w:rsid w:val="00FD307B"/>
    <w:rsid w:val="00FD6DA8"/>
    <w:rsid w:val="00FD73D5"/>
    <w:rsid w:val="00FE3D7B"/>
    <w:rsid w:val="00FE516D"/>
    <w:rsid w:val="00FE68E4"/>
    <w:rsid w:val="00FE6E9E"/>
    <w:rsid w:val="00FE7E35"/>
    <w:rsid w:val="00FE7F78"/>
    <w:rsid w:val="00FF34A3"/>
    <w:rsid w:val="00FF4052"/>
    <w:rsid w:val="00FF66F0"/>
    <w:rsid w:val="00FF6EA7"/>
    <w:rsid w:val="00FF7763"/>
    <w:rsid w:val="00FF7CDD"/>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58DD74D7-FDF8-47F3-A065-7A55663BFFC7}"/>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8</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3</cp:revision>
  <cp:lastPrinted>2013-05-29T14:27:00Z</cp:lastPrinted>
  <dcterms:created xsi:type="dcterms:W3CDTF">2025-03-06T09:35:00Z</dcterms:created>
  <dcterms:modified xsi:type="dcterms:W3CDTF">2025-03-06T09:37:00Z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