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90ED" w14:textId="7B91E6DF" w:rsidR="00C25048" w:rsidRPr="0043524E" w:rsidRDefault="00C25048" w:rsidP="007658F5">
      <w:pPr>
        <w:pStyle w:val="FreeText"/>
        <w:rPr>
          <w:b/>
          <w:sz w:val="22"/>
          <w:szCs w:val="22"/>
        </w:rPr>
      </w:pPr>
      <w:r w:rsidRPr="0043524E">
        <w:rPr>
          <w:b/>
          <w:sz w:val="22"/>
          <w:szCs w:val="22"/>
        </w:rPr>
        <w:t>RA 2335 Form 5: Public Display Authority (PDA) Form</w:t>
      </w:r>
    </w:p>
    <w:p w14:paraId="52EDBCBB" w14:textId="571CBE0B" w:rsidR="00C25048" w:rsidRPr="0043524E" w:rsidRDefault="009608BE" w:rsidP="007658F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3524E">
        <w:rPr>
          <w:sz w:val="22"/>
          <w:szCs w:val="22"/>
        </w:rPr>
        <w:t>In accordance with</w:t>
      </w:r>
      <w:r w:rsidR="00FE76B3" w:rsidRPr="0043524E">
        <w:rPr>
          <w:sz w:val="22"/>
          <w:szCs w:val="22"/>
        </w:rPr>
        <w:t xml:space="preserve"> (iaw)</w:t>
      </w:r>
      <w:r w:rsidRPr="0043524E">
        <w:rPr>
          <w:sz w:val="22"/>
          <w:szCs w:val="22"/>
        </w:rPr>
        <w:t xml:space="preserve"> </w:t>
      </w:r>
      <w:r w:rsidR="00C25048" w:rsidRPr="0043524E">
        <w:rPr>
          <w:sz w:val="22"/>
          <w:szCs w:val="22"/>
        </w:rPr>
        <w:t>RA 2335</w:t>
      </w:r>
      <w:r w:rsidR="00FE76B3" w:rsidRPr="0043524E">
        <w:rPr>
          <w:sz w:val="22"/>
          <w:szCs w:val="22"/>
        </w:rPr>
        <w:t xml:space="preserve"> - Flying Displays, Display Flying, Display Parachuting, Role Demonstrations and Flypasts,</w:t>
      </w:r>
      <w:r w:rsidRPr="0043524E">
        <w:rPr>
          <w:sz w:val="22"/>
          <w:szCs w:val="22"/>
        </w:rPr>
        <w:t xml:space="preserve"> paragraph 8</w:t>
      </w:r>
      <w:r w:rsidR="00EC3F6E" w:rsidRPr="0043524E">
        <w:rPr>
          <w:sz w:val="22"/>
          <w:szCs w:val="22"/>
        </w:rPr>
        <w:t>5</w:t>
      </w:r>
      <w:r w:rsidRPr="0043524E">
        <w:rPr>
          <w:sz w:val="22"/>
          <w:szCs w:val="22"/>
        </w:rPr>
        <w:t xml:space="preserve">, </w:t>
      </w:r>
      <w:proofErr w:type="gramStart"/>
      <w:r w:rsidR="007924B1" w:rsidRPr="0043524E">
        <w:rPr>
          <w:sz w:val="22"/>
          <w:szCs w:val="22"/>
        </w:rPr>
        <w:t>an</w:t>
      </w:r>
      <w:proofErr w:type="gramEnd"/>
      <w:r w:rsidR="007924B1" w:rsidRPr="0043524E">
        <w:rPr>
          <w:sz w:val="22"/>
          <w:szCs w:val="22"/>
        </w:rPr>
        <w:t xml:space="preserve"> </w:t>
      </w:r>
      <w:r w:rsidR="00A503D4" w:rsidRPr="0043524E">
        <w:rPr>
          <w:sz w:val="22"/>
          <w:szCs w:val="22"/>
        </w:rPr>
        <w:t>Military Aviation Authority (</w:t>
      </w:r>
      <w:r w:rsidR="007924B1" w:rsidRPr="0043524E">
        <w:rPr>
          <w:sz w:val="22"/>
          <w:szCs w:val="22"/>
        </w:rPr>
        <w:t>MAA</w:t>
      </w:r>
      <w:r w:rsidR="00A503D4" w:rsidRPr="0043524E">
        <w:rPr>
          <w:sz w:val="22"/>
          <w:szCs w:val="22"/>
        </w:rPr>
        <w:t>)</w:t>
      </w:r>
      <w:r w:rsidR="00C25048" w:rsidRPr="0043524E">
        <w:rPr>
          <w:sz w:val="22"/>
          <w:szCs w:val="22"/>
        </w:rPr>
        <w:t xml:space="preserve"> Form 5</w:t>
      </w:r>
      <w:r w:rsidR="00E709E2" w:rsidRPr="0043524E">
        <w:rPr>
          <w:sz w:val="22"/>
          <w:szCs w:val="22"/>
        </w:rPr>
        <w:t xml:space="preserve">, and its associated Annexes, </w:t>
      </w:r>
      <w:r w:rsidR="00C25048" w:rsidRPr="0043524E">
        <w:rPr>
          <w:b/>
          <w:bCs/>
          <w:sz w:val="22"/>
          <w:szCs w:val="22"/>
        </w:rPr>
        <w:t>should</w:t>
      </w:r>
      <w:r w:rsidR="00C25048" w:rsidRPr="0043524E">
        <w:rPr>
          <w:sz w:val="22"/>
          <w:szCs w:val="22"/>
        </w:rPr>
        <w:t xml:space="preserve"> be completed </w:t>
      </w:r>
      <w:r w:rsidR="0087296B" w:rsidRPr="0043524E">
        <w:rPr>
          <w:sz w:val="22"/>
          <w:szCs w:val="22"/>
        </w:rPr>
        <w:t xml:space="preserve">by </w:t>
      </w:r>
      <w:r w:rsidR="00A503D4" w:rsidRPr="0043524E">
        <w:rPr>
          <w:sz w:val="22"/>
          <w:szCs w:val="22"/>
        </w:rPr>
        <w:t>Aviation Duty Holder (</w:t>
      </w:r>
      <w:r w:rsidR="0087296B" w:rsidRPr="0043524E">
        <w:rPr>
          <w:sz w:val="22"/>
          <w:szCs w:val="22"/>
        </w:rPr>
        <w:t>ADH</w:t>
      </w:r>
      <w:r w:rsidR="00A503D4" w:rsidRPr="0043524E">
        <w:rPr>
          <w:sz w:val="22"/>
          <w:szCs w:val="22"/>
        </w:rPr>
        <w:t>)</w:t>
      </w:r>
      <w:r w:rsidR="00342F9D" w:rsidRPr="0043524E">
        <w:rPr>
          <w:sz w:val="22"/>
          <w:szCs w:val="22"/>
        </w:rPr>
        <w:t xml:space="preserve"> </w:t>
      </w:r>
      <w:r w:rsidR="0087296B" w:rsidRPr="0043524E">
        <w:rPr>
          <w:sz w:val="22"/>
          <w:szCs w:val="22"/>
        </w:rPr>
        <w:t>/</w:t>
      </w:r>
      <w:r w:rsidR="00342F9D" w:rsidRPr="0043524E">
        <w:rPr>
          <w:sz w:val="22"/>
          <w:szCs w:val="22"/>
        </w:rPr>
        <w:t xml:space="preserve"> </w:t>
      </w:r>
      <w:r w:rsidR="00A503D4" w:rsidRPr="0043524E">
        <w:rPr>
          <w:sz w:val="22"/>
          <w:szCs w:val="22"/>
        </w:rPr>
        <w:t>Accountable Manager (Military Flying) (</w:t>
      </w:r>
      <w:r w:rsidR="0087296B" w:rsidRPr="0043524E">
        <w:rPr>
          <w:sz w:val="22"/>
          <w:szCs w:val="22"/>
        </w:rPr>
        <w:t>AM(AF)</w:t>
      </w:r>
      <w:r w:rsidR="00A503D4" w:rsidRPr="0043524E">
        <w:rPr>
          <w:sz w:val="22"/>
          <w:szCs w:val="22"/>
        </w:rPr>
        <w:t>)</w:t>
      </w:r>
      <w:r w:rsidR="0087296B" w:rsidRPr="0043524E">
        <w:rPr>
          <w:sz w:val="22"/>
          <w:szCs w:val="22"/>
        </w:rPr>
        <w:t xml:space="preserve"> </w:t>
      </w:r>
      <w:r w:rsidR="00C25048" w:rsidRPr="0043524E">
        <w:rPr>
          <w:sz w:val="22"/>
          <w:szCs w:val="22"/>
        </w:rPr>
        <w:t>for military Aircrew that will conduct</w:t>
      </w:r>
      <w:r w:rsidR="007658F5" w:rsidRPr="0043524E">
        <w:rPr>
          <w:sz w:val="22"/>
          <w:szCs w:val="22"/>
        </w:rPr>
        <w:t xml:space="preserve"> </w:t>
      </w:r>
      <w:r w:rsidR="00C25048" w:rsidRPr="0043524E">
        <w:rPr>
          <w:sz w:val="22"/>
          <w:szCs w:val="22"/>
        </w:rPr>
        <w:t xml:space="preserve">Display Flying. It </w:t>
      </w:r>
      <w:r w:rsidR="00407F07" w:rsidRPr="0043524E">
        <w:rPr>
          <w:sz w:val="22"/>
          <w:szCs w:val="22"/>
        </w:rPr>
        <w:t>can</w:t>
      </w:r>
      <w:r w:rsidR="00C25048" w:rsidRPr="0043524E">
        <w:rPr>
          <w:sz w:val="22"/>
          <w:szCs w:val="22"/>
        </w:rPr>
        <w:t xml:space="preserve"> also be used for Role Demonstrations when deemed appropriate</w:t>
      </w:r>
      <w:r w:rsidR="00E709E2" w:rsidRPr="0043524E">
        <w:rPr>
          <w:sz w:val="22"/>
          <w:szCs w:val="22"/>
        </w:rPr>
        <w:t>.</w:t>
      </w:r>
    </w:p>
    <w:p w14:paraId="2FF58290" w14:textId="77777777" w:rsidR="00C25048" w:rsidRPr="0043524E" w:rsidRDefault="00C25048" w:rsidP="007658F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B0BC39F" w14:textId="23549A9A" w:rsidR="00C25048" w:rsidRPr="0043524E" w:rsidRDefault="007658F5" w:rsidP="007658F5">
      <w:pPr>
        <w:pStyle w:val="AMC-GuidancePara"/>
        <w:numPr>
          <w:ilvl w:val="0"/>
          <w:numId w:val="0"/>
        </w:numPr>
        <w:spacing w:before="0" w:after="0"/>
        <w:rPr>
          <w:rStyle w:val="Hyperlink"/>
          <w:color w:val="auto"/>
          <w:sz w:val="22"/>
          <w:szCs w:val="22"/>
        </w:rPr>
      </w:pPr>
      <w:r w:rsidRPr="0043524E">
        <w:rPr>
          <w:sz w:val="22"/>
          <w:szCs w:val="22"/>
        </w:rPr>
        <w:t>A copy of the signed</w:t>
      </w:r>
      <w:r w:rsidR="00C25048" w:rsidRPr="0043524E">
        <w:rPr>
          <w:sz w:val="22"/>
          <w:szCs w:val="22"/>
        </w:rPr>
        <w:t xml:space="preserve"> Form 5, along with its associated </w:t>
      </w:r>
      <w:r w:rsidRPr="0043524E">
        <w:rPr>
          <w:sz w:val="22"/>
          <w:szCs w:val="22"/>
        </w:rPr>
        <w:t>A</w:t>
      </w:r>
      <w:r w:rsidR="00277EE4" w:rsidRPr="0043524E">
        <w:rPr>
          <w:sz w:val="22"/>
          <w:szCs w:val="22"/>
        </w:rPr>
        <w:t>nnexes</w:t>
      </w:r>
      <w:r w:rsidR="00C25048" w:rsidRPr="0043524E">
        <w:rPr>
          <w:sz w:val="22"/>
          <w:szCs w:val="22"/>
        </w:rPr>
        <w:t xml:space="preserve">, </w:t>
      </w:r>
      <w:r w:rsidR="00C25048" w:rsidRPr="0043524E">
        <w:rPr>
          <w:b/>
          <w:bCs/>
          <w:sz w:val="22"/>
          <w:szCs w:val="22"/>
        </w:rPr>
        <w:t>should</w:t>
      </w:r>
      <w:r w:rsidR="00C25048" w:rsidRPr="0043524E">
        <w:rPr>
          <w:sz w:val="22"/>
          <w:szCs w:val="22"/>
        </w:rPr>
        <w:t xml:space="preserve"> </w:t>
      </w:r>
      <w:r w:rsidR="00EE65C2" w:rsidRPr="0043524E">
        <w:rPr>
          <w:sz w:val="22"/>
          <w:szCs w:val="22"/>
        </w:rPr>
        <w:t xml:space="preserve">be sent to the MAA </w:t>
      </w:r>
      <w:r w:rsidR="00EE65C2" w:rsidRPr="0043524E">
        <w:rPr>
          <w:iCs/>
          <w:sz w:val="22"/>
          <w:szCs w:val="22"/>
        </w:rPr>
        <w:t xml:space="preserve">via email: </w:t>
      </w:r>
      <w:hyperlink r:id="rId10" w:history="1">
        <w:r w:rsidR="00D06ED6" w:rsidRPr="00D3570F">
          <w:rPr>
            <w:rStyle w:val="Hyperlink"/>
            <w:iCs/>
            <w:sz w:val="22"/>
            <w:szCs w:val="22"/>
          </w:rPr>
          <w:t>DSA-MAA-Display-Forms@mod.gov.uk</w:t>
        </w:r>
      </w:hyperlink>
      <w:r w:rsidR="00EE65C2" w:rsidRPr="00D06ED6">
        <w:rPr>
          <w:rStyle w:val="Hyperlink"/>
          <w:iCs/>
          <w:color w:val="auto"/>
          <w:sz w:val="22"/>
          <w:szCs w:val="22"/>
          <w:u w:val="none"/>
        </w:rPr>
        <w:t>.</w:t>
      </w:r>
      <w:r w:rsidR="00EE65C2" w:rsidRPr="0043524E">
        <w:rPr>
          <w:rStyle w:val="Hyperlink"/>
          <w:iCs/>
          <w:color w:val="auto"/>
          <w:sz w:val="22"/>
          <w:szCs w:val="22"/>
          <w:u w:val="none"/>
        </w:rPr>
        <w:t xml:space="preserve"> A copy of the PDA </w:t>
      </w:r>
      <w:r w:rsidR="00EE65C2" w:rsidRPr="0043524E">
        <w:rPr>
          <w:rStyle w:val="Hyperlink"/>
          <w:b/>
          <w:bCs/>
          <w:iCs/>
          <w:color w:val="auto"/>
          <w:sz w:val="22"/>
          <w:szCs w:val="22"/>
          <w:u w:val="none"/>
        </w:rPr>
        <w:t xml:space="preserve">should </w:t>
      </w:r>
      <w:r w:rsidR="00C25048" w:rsidRPr="0043524E">
        <w:rPr>
          <w:sz w:val="22"/>
          <w:szCs w:val="22"/>
        </w:rPr>
        <w:t>be</w:t>
      </w:r>
      <w:r w:rsidRPr="0043524E">
        <w:rPr>
          <w:sz w:val="22"/>
          <w:szCs w:val="22"/>
        </w:rPr>
        <w:t xml:space="preserve"> </w:t>
      </w:r>
      <w:r w:rsidR="00C25048" w:rsidRPr="0043524E">
        <w:rPr>
          <w:sz w:val="22"/>
          <w:szCs w:val="22"/>
        </w:rPr>
        <w:t>carried by the display pilot</w:t>
      </w:r>
      <w:r w:rsidR="00EE65C2" w:rsidRPr="0043524E">
        <w:rPr>
          <w:sz w:val="22"/>
          <w:szCs w:val="22"/>
        </w:rPr>
        <w:t xml:space="preserve"> and </w:t>
      </w:r>
      <w:r w:rsidR="00C25048" w:rsidRPr="0043524E">
        <w:rPr>
          <w:sz w:val="22"/>
          <w:szCs w:val="22"/>
        </w:rPr>
        <w:t>made available to Flying Display Directors</w:t>
      </w:r>
      <w:r w:rsidR="00A503D4" w:rsidRPr="0043524E">
        <w:rPr>
          <w:sz w:val="22"/>
          <w:szCs w:val="22"/>
        </w:rPr>
        <w:t xml:space="preserve"> </w:t>
      </w:r>
      <w:r w:rsidR="00C25048" w:rsidRPr="0043524E">
        <w:rPr>
          <w:sz w:val="22"/>
          <w:szCs w:val="22"/>
        </w:rPr>
        <w:t>(FDD)</w:t>
      </w:r>
      <w:r w:rsidR="00EE65C2" w:rsidRPr="0043524E">
        <w:rPr>
          <w:sz w:val="22"/>
          <w:szCs w:val="22"/>
        </w:rPr>
        <w:t>.</w:t>
      </w:r>
    </w:p>
    <w:p w14:paraId="14DB9203" w14:textId="77777777" w:rsidR="00C25048" w:rsidRPr="0043524E" w:rsidRDefault="00C25048" w:rsidP="007658F5">
      <w:pPr>
        <w:pStyle w:val="AMC-GuidancePara"/>
        <w:numPr>
          <w:ilvl w:val="0"/>
          <w:numId w:val="0"/>
        </w:numPr>
        <w:spacing w:before="0" w:after="0"/>
        <w:rPr>
          <w:rStyle w:val="Hyperlink"/>
          <w:color w:val="auto"/>
          <w:sz w:val="22"/>
          <w:szCs w:val="22"/>
        </w:rPr>
      </w:pPr>
    </w:p>
    <w:p w14:paraId="4AC8A757" w14:textId="6112A6E7" w:rsidR="00C25048" w:rsidRPr="0043524E" w:rsidRDefault="00C25048" w:rsidP="007658F5">
      <w:pPr>
        <w:pStyle w:val="AMC-GuidancePara"/>
        <w:numPr>
          <w:ilvl w:val="0"/>
          <w:numId w:val="0"/>
        </w:numPr>
        <w:spacing w:before="0" w:after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color w:val="auto"/>
          <w:sz w:val="22"/>
          <w:szCs w:val="22"/>
          <w:u w:val="none"/>
        </w:rPr>
        <w:t>The Aircrew detailed in the table below are authorised to conduct the public Display Sequence(s)</w:t>
      </w:r>
      <w:r w:rsidR="00567448"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r w:rsidR="00E709E2" w:rsidRPr="0043524E">
        <w:rPr>
          <w:rStyle w:val="Hyperlink"/>
          <w:color w:val="auto"/>
          <w:sz w:val="22"/>
          <w:szCs w:val="22"/>
          <w:u w:val="none"/>
        </w:rPr>
        <w:t>/</w:t>
      </w:r>
      <w:r w:rsidR="00567448"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r w:rsidR="00E709E2" w:rsidRPr="0043524E">
        <w:rPr>
          <w:rStyle w:val="Hyperlink"/>
          <w:color w:val="auto"/>
          <w:sz w:val="22"/>
          <w:szCs w:val="22"/>
          <w:u w:val="none"/>
        </w:rPr>
        <w:t xml:space="preserve">Role Demonstration </w:t>
      </w:r>
      <w:r w:rsidRPr="0043524E">
        <w:rPr>
          <w:rStyle w:val="Hyperlink"/>
          <w:color w:val="auto"/>
          <w:sz w:val="22"/>
          <w:szCs w:val="22"/>
          <w:u w:val="none"/>
        </w:rPr>
        <w:t>detailed in Annex</w:t>
      </w:r>
      <w:r w:rsidR="00FD7955" w:rsidRPr="0043524E">
        <w:rPr>
          <w:rStyle w:val="Hyperlink"/>
          <w:color w:val="auto"/>
          <w:sz w:val="22"/>
          <w:szCs w:val="22"/>
          <w:u w:val="none"/>
        </w:rPr>
        <w:t xml:space="preserve"> A and B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to this document, </w:t>
      </w:r>
      <w:r w:rsidR="00FE76B3" w:rsidRPr="0043524E">
        <w:rPr>
          <w:rStyle w:val="Hyperlink"/>
          <w:color w:val="auto"/>
          <w:sz w:val="22"/>
          <w:szCs w:val="22"/>
          <w:u w:val="none"/>
        </w:rPr>
        <w:t>iaw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RA</w:t>
      </w:r>
      <w:r w:rsidR="00D06ED6">
        <w:rPr>
          <w:rStyle w:val="Hyperlink"/>
          <w:color w:val="auto"/>
          <w:sz w:val="22"/>
          <w:szCs w:val="22"/>
          <w:u w:val="none"/>
        </w:rPr>
        <w:t> </w:t>
      </w:r>
      <w:r w:rsidRPr="0043524E">
        <w:rPr>
          <w:rStyle w:val="Hyperlink"/>
          <w:color w:val="auto"/>
          <w:sz w:val="22"/>
          <w:szCs w:val="22"/>
          <w:u w:val="none"/>
        </w:rPr>
        <w:t>2335:</w:t>
      </w:r>
    </w:p>
    <w:p w14:paraId="217FA68F" w14:textId="77777777" w:rsidR="00C25048" w:rsidRPr="0043524E" w:rsidRDefault="00C25048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1453"/>
        <w:gridCol w:w="1455"/>
        <w:gridCol w:w="1656"/>
        <w:gridCol w:w="1389"/>
        <w:gridCol w:w="1470"/>
      </w:tblGrid>
      <w:tr w:rsidR="0043524E" w:rsidRPr="0043524E" w14:paraId="31B14A20" w14:textId="77777777" w:rsidTr="00FD7955">
        <w:tc>
          <w:tcPr>
            <w:tcW w:w="1593" w:type="dxa"/>
            <w:shd w:val="clear" w:color="auto" w:fill="B4C6E7" w:themeFill="accent1" w:themeFillTint="66"/>
          </w:tcPr>
          <w:p w14:paraId="38B3DBE4" w14:textId="4B3E8064" w:rsidR="00FD7955" w:rsidRPr="00D06ED6" w:rsidRDefault="00FD7955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Aircrew Full Name</w:t>
            </w:r>
          </w:p>
        </w:tc>
        <w:tc>
          <w:tcPr>
            <w:tcW w:w="1453" w:type="dxa"/>
            <w:shd w:val="clear" w:color="auto" w:fill="B4C6E7" w:themeFill="accent1" w:themeFillTint="66"/>
          </w:tcPr>
          <w:p w14:paraId="3D203760" w14:textId="1D61299B" w:rsidR="00FD7955" w:rsidRPr="00D06ED6" w:rsidRDefault="00FD7955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Rank</w:t>
            </w:r>
          </w:p>
        </w:tc>
        <w:tc>
          <w:tcPr>
            <w:tcW w:w="1455" w:type="dxa"/>
            <w:shd w:val="clear" w:color="auto" w:fill="B4C6E7" w:themeFill="accent1" w:themeFillTint="66"/>
          </w:tcPr>
          <w:p w14:paraId="5F5F5A76" w14:textId="36F73EB4" w:rsidR="00FD7955" w:rsidRPr="00D06ED6" w:rsidRDefault="00FD7955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Service Number</w:t>
            </w:r>
          </w:p>
        </w:tc>
        <w:tc>
          <w:tcPr>
            <w:tcW w:w="1656" w:type="dxa"/>
            <w:shd w:val="clear" w:color="auto" w:fill="B4C6E7" w:themeFill="accent1" w:themeFillTint="66"/>
          </w:tcPr>
          <w:p w14:paraId="67077D90" w14:textId="70F0C26A" w:rsidR="00FD7955" w:rsidRPr="00D06ED6" w:rsidRDefault="00FD7955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Aircraft Type and Mark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2568DEF2" w14:textId="53B10D9B" w:rsidR="00FD7955" w:rsidRPr="00D06ED6" w:rsidRDefault="00FD7955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PDA Valid from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433DB764" w14:textId="6AF21C9B" w:rsidR="00FD7955" w:rsidRPr="00D06ED6" w:rsidRDefault="00FD7955" w:rsidP="00E709E2">
            <w:pPr>
              <w:pStyle w:val="AMC-GuidancePara"/>
              <w:numPr>
                <w:ilvl w:val="0"/>
                <w:numId w:val="0"/>
              </w:numPr>
              <w:spacing w:line="276" w:lineRule="auto"/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PDA Valid</w:t>
            </w:r>
            <w:r w:rsidR="00E709E2"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D06ED6">
              <w:rPr>
                <w:rStyle w:val="Hyperlink"/>
                <w:color w:val="auto"/>
                <w:sz w:val="22"/>
                <w:szCs w:val="22"/>
                <w:u w:val="none"/>
              </w:rPr>
              <w:t>to</w:t>
            </w:r>
          </w:p>
        </w:tc>
      </w:tr>
      <w:tr w:rsidR="0043524E" w:rsidRPr="0043524E" w14:paraId="05138681" w14:textId="77777777" w:rsidTr="00FD7955">
        <w:tc>
          <w:tcPr>
            <w:tcW w:w="1593" w:type="dxa"/>
          </w:tcPr>
          <w:p w14:paraId="79757C72" w14:textId="3A85F68D" w:rsidR="00FD7955" w:rsidRPr="00782304" w:rsidRDefault="0074740C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10951568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610951568"/>
          </w:p>
        </w:tc>
        <w:tc>
          <w:tcPr>
            <w:tcW w:w="1453" w:type="dxa"/>
          </w:tcPr>
          <w:p w14:paraId="4D17ED75" w14:textId="185FAD4D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922629837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922629837"/>
          </w:p>
        </w:tc>
        <w:tc>
          <w:tcPr>
            <w:tcW w:w="1455" w:type="dxa"/>
          </w:tcPr>
          <w:p w14:paraId="6CB32CEC" w14:textId="060630BC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79427208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779427208"/>
          </w:p>
        </w:tc>
        <w:tc>
          <w:tcPr>
            <w:tcW w:w="1656" w:type="dxa"/>
          </w:tcPr>
          <w:p w14:paraId="2B3424EA" w14:textId="0B0D324A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39317639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639317639"/>
          </w:p>
        </w:tc>
        <w:tc>
          <w:tcPr>
            <w:tcW w:w="1389" w:type="dxa"/>
          </w:tcPr>
          <w:p w14:paraId="0A78F675" w14:textId="4FEE28D6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914232398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914232398"/>
          </w:p>
        </w:tc>
        <w:tc>
          <w:tcPr>
            <w:tcW w:w="1470" w:type="dxa"/>
          </w:tcPr>
          <w:p w14:paraId="5D93AAFD" w14:textId="611DC37B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03398560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303398560"/>
          </w:p>
        </w:tc>
      </w:tr>
      <w:tr w:rsidR="0043524E" w:rsidRPr="0043524E" w14:paraId="632664D1" w14:textId="77777777" w:rsidTr="00FD7955">
        <w:tc>
          <w:tcPr>
            <w:tcW w:w="1593" w:type="dxa"/>
          </w:tcPr>
          <w:p w14:paraId="591BA721" w14:textId="6EF1FD3C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149590001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149590001"/>
          </w:p>
        </w:tc>
        <w:tc>
          <w:tcPr>
            <w:tcW w:w="1453" w:type="dxa"/>
          </w:tcPr>
          <w:p w14:paraId="7B9A1A56" w14:textId="08EEA837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948917388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948917388"/>
          </w:p>
        </w:tc>
        <w:tc>
          <w:tcPr>
            <w:tcW w:w="1455" w:type="dxa"/>
          </w:tcPr>
          <w:p w14:paraId="19AF4C7F" w14:textId="57B13CC5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454903479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454903479"/>
          </w:p>
        </w:tc>
        <w:tc>
          <w:tcPr>
            <w:tcW w:w="1656" w:type="dxa"/>
          </w:tcPr>
          <w:p w14:paraId="14E77389" w14:textId="4A9686A3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978535796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978535796"/>
          </w:p>
        </w:tc>
        <w:tc>
          <w:tcPr>
            <w:tcW w:w="1389" w:type="dxa"/>
          </w:tcPr>
          <w:p w14:paraId="0E47FA62" w14:textId="3D6E875E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731646903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731646903"/>
          </w:p>
        </w:tc>
        <w:tc>
          <w:tcPr>
            <w:tcW w:w="1470" w:type="dxa"/>
          </w:tcPr>
          <w:p w14:paraId="7A5D2A22" w14:textId="78EC77F8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2920651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32920651"/>
          </w:p>
        </w:tc>
      </w:tr>
      <w:tr w:rsidR="0043524E" w:rsidRPr="0043524E" w14:paraId="385FD7EB" w14:textId="77777777" w:rsidTr="00FD7955">
        <w:tc>
          <w:tcPr>
            <w:tcW w:w="1593" w:type="dxa"/>
          </w:tcPr>
          <w:p w14:paraId="7EDB2FD9" w14:textId="766CE40E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000022723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000022723"/>
          </w:p>
        </w:tc>
        <w:tc>
          <w:tcPr>
            <w:tcW w:w="1453" w:type="dxa"/>
          </w:tcPr>
          <w:p w14:paraId="02A9E544" w14:textId="5F43B8AD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36635765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636635765"/>
          </w:p>
        </w:tc>
        <w:tc>
          <w:tcPr>
            <w:tcW w:w="1455" w:type="dxa"/>
          </w:tcPr>
          <w:p w14:paraId="74431E2E" w14:textId="3F121E44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366443024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366443024"/>
          </w:p>
        </w:tc>
        <w:tc>
          <w:tcPr>
            <w:tcW w:w="1656" w:type="dxa"/>
          </w:tcPr>
          <w:p w14:paraId="39C79EC7" w14:textId="2BDFF9E6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14872351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614872351"/>
          </w:p>
        </w:tc>
        <w:tc>
          <w:tcPr>
            <w:tcW w:w="1389" w:type="dxa"/>
          </w:tcPr>
          <w:p w14:paraId="3A231761" w14:textId="78E34294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377113218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377113218"/>
          </w:p>
        </w:tc>
        <w:tc>
          <w:tcPr>
            <w:tcW w:w="1470" w:type="dxa"/>
          </w:tcPr>
          <w:p w14:paraId="6F44AAF8" w14:textId="40928652" w:rsidR="00FD7955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44031101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544031101"/>
          </w:p>
        </w:tc>
      </w:tr>
      <w:tr w:rsidR="0043524E" w:rsidRPr="0043524E" w14:paraId="4DB46DE7" w14:textId="77777777" w:rsidTr="00FD7955">
        <w:tc>
          <w:tcPr>
            <w:tcW w:w="1593" w:type="dxa"/>
          </w:tcPr>
          <w:p w14:paraId="20F7FBE2" w14:textId="624B2430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43544375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43544375"/>
          </w:p>
        </w:tc>
        <w:tc>
          <w:tcPr>
            <w:tcW w:w="1453" w:type="dxa"/>
          </w:tcPr>
          <w:p w14:paraId="6486C3DF" w14:textId="4F67E032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915058103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915058103"/>
          </w:p>
        </w:tc>
        <w:tc>
          <w:tcPr>
            <w:tcW w:w="1455" w:type="dxa"/>
          </w:tcPr>
          <w:p w14:paraId="211539C0" w14:textId="3F3226C0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513433359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513433359"/>
          </w:p>
        </w:tc>
        <w:tc>
          <w:tcPr>
            <w:tcW w:w="1656" w:type="dxa"/>
          </w:tcPr>
          <w:p w14:paraId="46553844" w14:textId="0B15B2DC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623116805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623116805"/>
          </w:p>
        </w:tc>
        <w:tc>
          <w:tcPr>
            <w:tcW w:w="1389" w:type="dxa"/>
          </w:tcPr>
          <w:p w14:paraId="4E5C6769" w14:textId="1DBEE473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233214074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233214074"/>
          </w:p>
        </w:tc>
        <w:tc>
          <w:tcPr>
            <w:tcW w:w="1470" w:type="dxa"/>
          </w:tcPr>
          <w:p w14:paraId="49F817C3" w14:textId="4055A94C" w:rsidR="00407F07" w:rsidRPr="00782304" w:rsidRDefault="00D56D61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color w:val="auto"/>
                <w:sz w:val="22"/>
                <w:szCs w:val="22"/>
                <w:u w:val="none"/>
              </w:rPr>
            </w:pPr>
            <w:permStart w:id="1321811790" w:edGrp="everyone"/>
            <w:r w:rsidRPr="0078230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Pr="00782304">
              <w:rPr>
                <w:rStyle w:val="Hyperlink"/>
                <w:u w:val="none"/>
              </w:rPr>
              <w:t xml:space="preserve">  </w:t>
            </w:r>
            <w:permEnd w:id="1321811790"/>
          </w:p>
        </w:tc>
      </w:tr>
    </w:tbl>
    <w:p w14:paraId="76B20A81" w14:textId="64E666FA" w:rsidR="00FD7955" w:rsidRPr="0043524E" w:rsidRDefault="00277EE4" w:rsidP="00C25048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  <w:u w:val="none"/>
        </w:rPr>
        <w:sectPr w:rsidR="00FD7955" w:rsidRPr="0043524E" w:rsidSect="00FD7955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3524E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1DDF1A44" w14:textId="3A6C305C" w:rsidR="00FD7955" w:rsidRPr="0043524E" w:rsidRDefault="00FD7955" w:rsidP="007658F5">
      <w:pPr>
        <w:pStyle w:val="FreeText"/>
        <w:rPr>
          <w:b/>
          <w:sz w:val="24"/>
          <w:szCs w:val="24"/>
        </w:rPr>
      </w:pPr>
      <w:r w:rsidRPr="0043524E">
        <w:rPr>
          <w:b/>
          <w:sz w:val="24"/>
          <w:szCs w:val="24"/>
        </w:rPr>
        <w:lastRenderedPageBreak/>
        <w:t>RA 2335 Form 5: Public Display Authority (PDA) Form</w:t>
      </w:r>
    </w:p>
    <w:p w14:paraId="68B6B316" w14:textId="350B0A9B" w:rsidR="00FD7955" w:rsidRPr="0043524E" w:rsidRDefault="00FD7955" w:rsidP="007658F5">
      <w:pPr>
        <w:pStyle w:val="FreeText"/>
        <w:rPr>
          <w:b/>
          <w:sz w:val="24"/>
          <w:szCs w:val="24"/>
        </w:rPr>
      </w:pPr>
      <w:r w:rsidRPr="0043524E">
        <w:rPr>
          <w:b/>
          <w:sz w:val="24"/>
          <w:szCs w:val="24"/>
        </w:rPr>
        <w:t>Annex A</w:t>
      </w:r>
    </w:p>
    <w:p w14:paraId="016B3B0C" w14:textId="37119A7E" w:rsidR="00E709E2" w:rsidRPr="0043524E" w:rsidRDefault="00E709E2" w:rsidP="007658F5">
      <w:pPr>
        <w:pStyle w:val="AMC-GuidancePara"/>
        <w:numPr>
          <w:ilvl w:val="0"/>
          <w:numId w:val="0"/>
        </w:numPr>
        <w:spacing w:line="276" w:lineRule="auto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color w:val="auto"/>
          <w:sz w:val="22"/>
          <w:szCs w:val="22"/>
          <w:u w:val="none"/>
        </w:rPr>
        <w:t>ADH</w:t>
      </w:r>
      <w:r w:rsidR="00342F9D"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>/</w:t>
      </w:r>
      <w:r w:rsidR="00342F9D"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>AM(MF)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should </w:t>
      </w:r>
      <w:r w:rsidRPr="0043524E">
        <w:rPr>
          <w:rStyle w:val="Hyperlink"/>
          <w:color w:val="auto"/>
          <w:sz w:val="22"/>
          <w:szCs w:val="22"/>
          <w:u w:val="none"/>
        </w:rPr>
        <w:t>provide a signed PDF document that includes the following minimum detail:</w:t>
      </w:r>
    </w:p>
    <w:p w14:paraId="66B9553E" w14:textId="6AE1661A" w:rsidR="00E709E2" w:rsidRPr="0043524E" w:rsidRDefault="00E709E2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The Occasion for the PDA.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This can be for a </w:t>
      </w:r>
      <w:r w:rsidR="00475250" w:rsidRPr="0043524E">
        <w:rPr>
          <w:rStyle w:val="Hyperlink"/>
          <w:color w:val="auto"/>
          <w:sz w:val="22"/>
          <w:szCs w:val="22"/>
          <w:u w:val="none"/>
        </w:rPr>
        <w:t>s</w:t>
      </w:r>
      <w:r w:rsidR="004941A0" w:rsidRPr="0043524E">
        <w:rPr>
          <w:rStyle w:val="Hyperlink"/>
          <w:color w:val="auto"/>
          <w:sz w:val="22"/>
          <w:szCs w:val="22"/>
          <w:u w:val="none"/>
        </w:rPr>
        <w:t>ingle occasion, a specific period or for an entire Flying Display Season.</w:t>
      </w:r>
    </w:p>
    <w:p w14:paraId="1103135D" w14:textId="321A3E79" w:rsidR="007C214E" w:rsidRPr="0043524E" w:rsidRDefault="007C214E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Display Team Name.</w:t>
      </w:r>
      <w:r w:rsidR="004941A0"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r w:rsidR="004941A0" w:rsidRPr="0043524E">
        <w:rPr>
          <w:rStyle w:val="Hyperlink"/>
          <w:color w:val="auto"/>
          <w:sz w:val="22"/>
          <w:szCs w:val="22"/>
          <w:u w:val="none"/>
        </w:rPr>
        <w:t>Details of the Display Team Name.</w:t>
      </w:r>
    </w:p>
    <w:p w14:paraId="1C7D574D" w14:textId="157A673C" w:rsidR="007C214E" w:rsidRPr="0043524E" w:rsidRDefault="007C214E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Display Sequence </w:t>
      </w:r>
      <w:r w:rsidR="00F77B10" w:rsidRPr="0043524E">
        <w:rPr>
          <w:rStyle w:val="Hyperlink"/>
          <w:b/>
          <w:bCs/>
          <w:color w:val="auto"/>
          <w:sz w:val="22"/>
          <w:szCs w:val="22"/>
          <w:u w:val="none"/>
        </w:rPr>
        <w:t>N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ames and </w:t>
      </w:r>
      <w:r w:rsidR="00F77B10" w:rsidRPr="0043524E">
        <w:rPr>
          <w:rStyle w:val="Hyperlink"/>
          <w:b/>
          <w:bCs/>
          <w:color w:val="auto"/>
          <w:sz w:val="22"/>
          <w:szCs w:val="22"/>
          <w:u w:val="none"/>
        </w:rPr>
        <w:t>D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escriptions. </w:t>
      </w:r>
      <w:r w:rsidRPr="0043524E">
        <w:rPr>
          <w:rStyle w:val="Hyperlink"/>
          <w:color w:val="auto"/>
          <w:sz w:val="22"/>
          <w:szCs w:val="22"/>
          <w:u w:val="none"/>
        </w:rPr>
        <w:t>This section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r w:rsidR="009340B3" w:rsidRPr="0043524E">
        <w:rPr>
          <w:rStyle w:val="Hyperlink"/>
          <w:b/>
          <w:bCs/>
          <w:color w:val="auto"/>
          <w:sz w:val="22"/>
          <w:szCs w:val="22"/>
          <w:u w:val="none"/>
        </w:rPr>
        <w:t>s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hould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include details of all Display Sequences approved</w:t>
      </w:r>
      <w:r w:rsidR="00277EE4" w:rsidRPr="0043524E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277EE4" w:rsidRPr="0043524E">
        <w:rPr>
          <w:rStyle w:val="Hyperlink"/>
          <w:color w:val="auto"/>
          <w:sz w:val="22"/>
          <w:szCs w:val="22"/>
          <w:u w:val="none"/>
        </w:rPr>
        <w:t>ie</w:t>
      </w:r>
      <w:proofErr w:type="spellEnd"/>
      <w:r w:rsidRPr="0043524E">
        <w:rPr>
          <w:rStyle w:val="Hyperlink"/>
          <w:color w:val="auto"/>
          <w:sz w:val="22"/>
          <w:szCs w:val="22"/>
          <w:u w:val="none"/>
        </w:rPr>
        <w:t xml:space="preserve"> full, </w:t>
      </w:r>
      <w:proofErr w:type="gramStart"/>
      <w:r w:rsidRPr="0043524E">
        <w:rPr>
          <w:rStyle w:val="Hyperlink"/>
          <w:color w:val="auto"/>
          <w:sz w:val="22"/>
          <w:szCs w:val="22"/>
          <w:u w:val="none"/>
        </w:rPr>
        <w:t>flat</w:t>
      </w:r>
      <w:proofErr w:type="gramEnd"/>
      <w:r w:rsidRPr="0043524E">
        <w:rPr>
          <w:rStyle w:val="Hyperlink"/>
          <w:color w:val="auto"/>
          <w:sz w:val="22"/>
          <w:szCs w:val="22"/>
          <w:u w:val="none"/>
        </w:rPr>
        <w:t xml:space="preserve"> and rolling Displays.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 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An individual ribbon diagram for each Display Sequence 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be provided at Annex</w:t>
      </w:r>
      <w:r w:rsidR="002F3EFC" w:rsidRPr="0043524E">
        <w:rPr>
          <w:rStyle w:val="Hyperlink"/>
          <w:color w:val="auto"/>
          <w:sz w:val="22"/>
          <w:szCs w:val="22"/>
          <w:u w:val="none"/>
        </w:rPr>
        <w:t> </w:t>
      </w:r>
      <w:r w:rsidRPr="0043524E">
        <w:rPr>
          <w:rStyle w:val="Hyperlink"/>
          <w:color w:val="auto"/>
          <w:sz w:val="22"/>
          <w:szCs w:val="22"/>
          <w:u w:val="none"/>
        </w:rPr>
        <w:t>B.</w:t>
      </w:r>
    </w:p>
    <w:p w14:paraId="58393B2D" w14:textId="6E0D1375" w:rsidR="007C214E" w:rsidRPr="0043524E" w:rsidRDefault="007C214E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Display Duration. 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The Display duration 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should </w:t>
      </w:r>
      <w:r w:rsidRPr="0043524E">
        <w:rPr>
          <w:rStyle w:val="Hyperlink"/>
          <w:color w:val="auto"/>
          <w:sz w:val="22"/>
          <w:szCs w:val="22"/>
          <w:u w:val="none"/>
        </w:rPr>
        <w:t>be provided for each approved Display Sequence.</w:t>
      </w:r>
    </w:p>
    <w:p w14:paraId="7BE28CB4" w14:textId="3696ED7F" w:rsidR="007C214E" w:rsidRPr="0043524E" w:rsidRDefault="007C214E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Display Sequence Minimum Heights. 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The minimum heights </w:t>
      </w:r>
      <w:r w:rsidR="0087296B"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 xml:space="preserve"> be provided, in height </w:t>
      </w:r>
      <w:r w:rsidR="00A503D4" w:rsidRPr="0043524E">
        <w:rPr>
          <w:rStyle w:val="Hyperlink"/>
          <w:color w:val="auto"/>
          <w:sz w:val="22"/>
          <w:szCs w:val="22"/>
          <w:u w:val="none"/>
        </w:rPr>
        <w:t>above ground level (</w:t>
      </w:r>
      <w:r w:rsidR="00FD5D42" w:rsidRPr="0043524E">
        <w:rPr>
          <w:rStyle w:val="Hyperlink"/>
          <w:color w:val="auto"/>
          <w:sz w:val="22"/>
          <w:szCs w:val="22"/>
          <w:u w:val="none"/>
        </w:rPr>
        <w:t>AGL</w:t>
      </w:r>
      <w:r w:rsidR="00A503D4" w:rsidRPr="0043524E">
        <w:rPr>
          <w:rStyle w:val="Hyperlink"/>
          <w:color w:val="auto"/>
          <w:sz w:val="22"/>
          <w:szCs w:val="22"/>
          <w:u w:val="none"/>
        </w:rPr>
        <w:t>)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>, for each approved Display Sequence when conducting:</w:t>
      </w:r>
    </w:p>
    <w:p w14:paraId="45A9ED0F" w14:textId="08ECC7DC" w:rsidR="0087296B" w:rsidRPr="0043524E" w:rsidRDefault="0087296B" w:rsidP="007658F5">
      <w:pPr>
        <w:pStyle w:val="AMC-GuidancePara"/>
        <w:numPr>
          <w:ilvl w:val="1"/>
          <w:numId w:val="6"/>
        </w:numPr>
        <w:tabs>
          <w:tab w:val="left" w:pos="1134"/>
        </w:tabs>
        <w:spacing w:line="276" w:lineRule="auto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color w:val="auto"/>
          <w:sz w:val="22"/>
          <w:szCs w:val="22"/>
          <w:u w:val="none"/>
        </w:rPr>
        <w:t>Aerobatic Manoeuvres.</w:t>
      </w:r>
    </w:p>
    <w:p w14:paraId="0BD73982" w14:textId="5D8F430C" w:rsidR="0087296B" w:rsidRPr="0043524E" w:rsidRDefault="0087296B" w:rsidP="007658F5">
      <w:pPr>
        <w:pStyle w:val="AMC-GuidancePara"/>
        <w:numPr>
          <w:ilvl w:val="1"/>
          <w:numId w:val="6"/>
        </w:numPr>
        <w:tabs>
          <w:tab w:val="left" w:pos="1134"/>
        </w:tabs>
        <w:spacing w:line="276" w:lineRule="auto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color w:val="auto"/>
          <w:sz w:val="22"/>
          <w:szCs w:val="22"/>
          <w:u w:val="none"/>
        </w:rPr>
        <w:t>Non-Aerobatic Manoeuvres.</w:t>
      </w:r>
    </w:p>
    <w:p w14:paraId="56B7B443" w14:textId="74CF01EB" w:rsidR="0087296B" w:rsidRPr="0043524E" w:rsidRDefault="0087296B" w:rsidP="007658F5">
      <w:pPr>
        <w:pStyle w:val="AMC-GuidancePara"/>
        <w:numPr>
          <w:ilvl w:val="1"/>
          <w:numId w:val="6"/>
        </w:numPr>
        <w:tabs>
          <w:tab w:val="left" w:pos="1134"/>
        </w:tabs>
        <w:spacing w:line="276" w:lineRule="auto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color w:val="auto"/>
          <w:sz w:val="22"/>
          <w:szCs w:val="22"/>
          <w:u w:val="none"/>
        </w:rPr>
        <w:t>Wings level passes (&lt;</w:t>
      </w:r>
      <w:r w:rsidRPr="0043524E">
        <w:rPr>
          <w:sz w:val="22"/>
          <w:szCs w:val="22"/>
        </w:rPr>
        <w:t>20° A</w:t>
      </w:r>
      <w:r w:rsidR="00EC3F6E" w:rsidRPr="0043524E">
        <w:rPr>
          <w:sz w:val="22"/>
          <w:szCs w:val="22"/>
        </w:rPr>
        <w:t>ngle of Bank</w:t>
      </w:r>
      <w:r w:rsidRPr="0043524E">
        <w:rPr>
          <w:sz w:val="22"/>
          <w:szCs w:val="22"/>
        </w:rPr>
        <w:t>).</w:t>
      </w:r>
    </w:p>
    <w:p w14:paraId="41E5B710" w14:textId="785104F8" w:rsidR="0087296B" w:rsidRPr="0043524E" w:rsidRDefault="0087296B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Display Sequence Maximum Speed.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The maximum speed 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be provided for each approved Display Sequence.</w:t>
      </w:r>
    </w:p>
    <w:p w14:paraId="48ECBFAB" w14:textId="3424015F" w:rsidR="007C214E" w:rsidRPr="0043524E" w:rsidRDefault="007C214E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Weather Minima. 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Details of the weather minima, including 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>cloud base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and 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 xml:space="preserve">visibility, </w:t>
      </w:r>
      <w:r w:rsidR="0087296B"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="0087296B" w:rsidRPr="0043524E">
        <w:rPr>
          <w:rStyle w:val="Hyperlink"/>
          <w:color w:val="auto"/>
          <w:sz w:val="22"/>
          <w:szCs w:val="22"/>
          <w:u w:val="none"/>
        </w:rPr>
        <w:t xml:space="preserve"> be provided for each approved Display Sequence.</w:t>
      </w:r>
    </w:p>
    <w:p w14:paraId="05FE2D12" w14:textId="5AE11B34" w:rsidR="004941A0" w:rsidRPr="0043524E" w:rsidRDefault="0087296B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b/>
          <w:bCs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Permitted Modifications to Display Sequences and Approved </w:t>
      </w:r>
      <w:r w:rsidR="00407F07" w:rsidRPr="0043524E">
        <w:rPr>
          <w:rStyle w:val="Hyperlink"/>
          <w:b/>
          <w:bCs/>
          <w:color w:val="auto"/>
          <w:sz w:val="22"/>
          <w:szCs w:val="22"/>
          <w:u w:val="none"/>
        </w:rPr>
        <w:t>B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asic </w:t>
      </w:r>
      <w:r w:rsidR="00407F07" w:rsidRPr="0043524E">
        <w:rPr>
          <w:rStyle w:val="Hyperlink"/>
          <w:b/>
          <w:bCs/>
          <w:color w:val="auto"/>
          <w:sz w:val="22"/>
          <w:szCs w:val="22"/>
          <w:u w:val="none"/>
        </w:rPr>
        <w:t>M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 xml:space="preserve">anoeuvres. </w:t>
      </w:r>
      <w:r w:rsidR="004941A0" w:rsidRPr="0043524E">
        <w:rPr>
          <w:rStyle w:val="Hyperlink"/>
          <w:color w:val="auto"/>
          <w:sz w:val="22"/>
          <w:szCs w:val="22"/>
          <w:u w:val="none"/>
        </w:rPr>
        <w:t xml:space="preserve">The details of any permitted Display Sequence modifications </w:t>
      </w:r>
      <w:r w:rsidR="004941A0"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="004941A0" w:rsidRPr="0043524E">
        <w:rPr>
          <w:rStyle w:val="Hyperlink"/>
          <w:color w:val="auto"/>
          <w:sz w:val="22"/>
          <w:szCs w:val="22"/>
          <w:u w:val="none"/>
        </w:rPr>
        <w:t xml:space="preserve"> be included. This section can be omitted if it is </w:t>
      </w:r>
      <w:r w:rsidR="00407F07" w:rsidRPr="0043524E">
        <w:rPr>
          <w:rStyle w:val="Hyperlink"/>
          <w:color w:val="auto"/>
          <w:sz w:val="22"/>
          <w:szCs w:val="22"/>
          <w:u w:val="none"/>
        </w:rPr>
        <w:t>not</w:t>
      </w:r>
      <w:r w:rsidR="004941A0" w:rsidRPr="0043524E">
        <w:rPr>
          <w:rStyle w:val="Hyperlink"/>
          <w:color w:val="auto"/>
          <w:sz w:val="22"/>
          <w:szCs w:val="22"/>
          <w:u w:val="none"/>
        </w:rPr>
        <w:t xml:space="preserve"> applicable.</w:t>
      </w:r>
    </w:p>
    <w:p w14:paraId="5A86BBC9" w14:textId="44FEB037" w:rsidR="00C25048" w:rsidRPr="0043524E" w:rsidRDefault="004941A0" w:rsidP="00EC3F6E">
      <w:pPr>
        <w:pStyle w:val="AMC-GuidancePara"/>
        <w:numPr>
          <w:ilvl w:val="0"/>
          <w:numId w:val="6"/>
        </w:numPr>
        <w:ind w:firstLine="0"/>
        <w:rPr>
          <w:rStyle w:val="Hyperlink"/>
          <w:b/>
          <w:bCs/>
          <w:color w:val="auto"/>
          <w:sz w:val="22"/>
          <w:szCs w:val="22"/>
          <w:u w:val="none"/>
        </w:rPr>
      </w:pP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Contact Details.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Contact details of key display team members </w:t>
      </w:r>
      <w:r w:rsidRPr="0043524E">
        <w:rPr>
          <w:rStyle w:val="Hyperlink"/>
          <w:b/>
          <w:bCs/>
          <w:color w:val="auto"/>
          <w:sz w:val="22"/>
          <w:szCs w:val="22"/>
          <w:u w:val="none"/>
        </w:rPr>
        <w:t>should</w:t>
      </w:r>
      <w:r w:rsidRPr="0043524E">
        <w:rPr>
          <w:rStyle w:val="Hyperlink"/>
          <w:color w:val="auto"/>
          <w:sz w:val="22"/>
          <w:szCs w:val="22"/>
          <w:u w:val="none"/>
        </w:rPr>
        <w:t xml:space="preserve"> be provided.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43524E" w:rsidRPr="0043524E" w14:paraId="446A83B7" w14:textId="77777777" w:rsidTr="00407F07">
        <w:tc>
          <w:tcPr>
            <w:tcW w:w="4531" w:type="dxa"/>
          </w:tcPr>
          <w:p w14:paraId="371B44EC" w14:textId="09AC26C1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Display Supervisor</w:t>
            </w:r>
            <w:r w:rsidR="002F3EFC"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/</w:t>
            </w:r>
            <w:r w:rsidR="002F3EFC"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Approving Officer:</w:t>
            </w:r>
          </w:p>
        </w:tc>
        <w:tc>
          <w:tcPr>
            <w:tcW w:w="4485" w:type="dxa"/>
          </w:tcPr>
          <w:p w14:paraId="2C2FE4D5" w14:textId="6C89714C" w:rsidR="00407F07" w:rsidRPr="0043524E" w:rsidRDefault="00407F07" w:rsidP="00C25048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ADH</w:t>
            </w:r>
            <w:r w:rsidR="009E2B7D"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/</w:t>
            </w:r>
            <w:r w:rsidR="009E2B7D"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AM(MF):</w:t>
            </w:r>
          </w:p>
        </w:tc>
      </w:tr>
      <w:tr w:rsidR="0043524E" w:rsidRPr="0043524E" w14:paraId="2A900F80" w14:textId="77777777" w:rsidTr="00407F07">
        <w:tc>
          <w:tcPr>
            <w:tcW w:w="4531" w:type="dxa"/>
          </w:tcPr>
          <w:p w14:paraId="454BD022" w14:textId="7C4C6334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Name: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882849713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882849713"/>
          </w:p>
        </w:tc>
        <w:tc>
          <w:tcPr>
            <w:tcW w:w="4485" w:type="dxa"/>
          </w:tcPr>
          <w:p w14:paraId="087C7B3A" w14:textId="641896E4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Name: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2006479592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2006479592"/>
          </w:p>
        </w:tc>
      </w:tr>
      <w:tr w:rsidR="0043524E" w:rsidRPr="0043524E" w14:paraId="348E1276" w14:textId="77777777" w:rsidTr="00407F07">
        <w:tc>
          <w:tcPr>
            <w:tcW w:w="4531" w:type="dxa"/>
          </w:tcPr>
          <w:p w14:paraId="73AF7A83" w14:textId="050583F0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Rank: 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782304">
              <w:rPr>
                <w:rStyle w:val="Hyperlink"/>
                <w:u w:val="none"/>
              </w:rPr>
              <w:t xml:space="preserve"> </w:t>
            </w:r>
            <w:permStart w:id="66417614" w:edGrp="everyone"/>
            <w:r w:rsidR="00D56D61" w:rsidRPr="00782304">
              <w:rPr>
                <w:rStyle w:val="Hyperlink"/>
                <w:color w:val="auto"/>
                <w:u w:val="none"/>
              </w:rPr>
              <w:t xml:space="preserve"> </w:t>
            </w:r>
            <w:r w:rsidR="00D56D61" w:rsidRPr="00782304">
              <w:rPr>
                <w:rStyle w:val="Hyperlink"/>
                <w:u w:val="none"/>
              </w:rPr>
              <w:t xml:space="preserve">  </w:t>
            </w:r>
            <w:permEnd w:id="66417614"/>
          </w:p>
        </w:tc>
        <w:tc>
          <w:tcPr>
            <w:tcW w:w="4485" w:type="dxa"/>
          </w:tcPr>
          <w:p w14:paraId="2DFBEBB4" w14:textId="28B04D8D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Rank: 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1190338646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1190338646"/>
          </w:p>
        </w:tc>
      </w:tr>
      <w:tr w:rsidR="0043524E" w:rsidRPr="0043524E" w14:paraId="286E78C8" w14:textId="77777777" w:rsidTr="00407F07">
        <w:tc>
          <w:tcPr>
            <w:tcW w:w="4531" w:type="dxa"/>
          </w:tcPr>
          <w:p w14:paraId="496709F0" w14:textId="2FDA3142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Appointment: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807477544" w:edGrp="everyone"/>
            <w:r w:rsidR="00D56D61" w:rsidRPr="00782304">
              <w:rPr>
                <w:rStyle w:val="Hyperlink"/>
                <w:color w:val="auto"/>
                <w:u w:val="none"/>
              </w:rPr>
              <w:t xml:space="preserve"> </w:t>
            </w:r>
            <w:r w:rsidR="00D56D61" w:rsidRPr="00782304">
              <w:rPr>
                <w:rStyle w:val="Hyperlink"/>
                <w:u w:val="none"/>
              </w:rPr>
              <w:t xml:space="preserve">  </w:t>
            </w:r>
            <w:permEnd w:id="807477544"/>
          </w:p>
        </w:tc>
        <w:tc>
          <w:tcPr>
            <w:tcW w:w="4485" w:type="dxa"/>
          </w:tcPr>
          <w:p w14:paraId="10F52A8F" w14:textId="61E6B57D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Appointment: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691685935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691685935"/>
          </w:p>
        </w:tc>
      </w:tr>
      <w:tr w:rsidR="0043524E" w:rsidRPr="0043524E" w14:paraId="18CE9E85" w14:textId="77777777" w:rsidTr="00407F07">
        <w:tc>
          <w:tcPr>
            <w:tcW w:w="4531" w:type="dxa"/>
          </w:tcPr>
          <w:p w14:paraId="311C596A" w14:textId="35A754A0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Date: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2086691666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2086691666"/>
          </w:p>
        </w:tc>
        <w:tc>
          <w:tcPr>
            <w:tcW w:w="4485" w:type="dxa"/>
          </w:tcPr>
          <w:p w14:paraId="279EF94C" w14:textId="18DE6177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Date: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354177896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354177896"/>
          </w:p>
        </w:tc>
      </w:tr>
      <w:tr w:rsidR="007658F5" w:rsidRPr="0043524E" w14:paraId="591E39E9" w14:textId="77777777" w:rsidTr="00407F07">
        <w:tc>
          <w:tcPr>
            <w:tcW w:w="4531" w:type="dxa"/>
          </w:tcPr>
          <w:p w14:paraId="6FAF09C2" w14:textId="25918D76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Signature: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2111967032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2111967032"/>
          </w:p>
          <w:p w14:paraId="61932F01" w14:textId="77777777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</w:p>
          <w:p w14:paraId="49A419D9" w14:textId="60D778F2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85" w:type="dxa"/>
          </w:tcPr>
          <w:p w14:paraId="320B371E" w14:textId="13C9823F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  <w:r w:rsidRPr="0043524E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>Signature:</w:t>
            </w:r>
            <w:r w:rsidR="00D56D6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="00D56D61">
              <w:rPr>
                <w:rStyle w:val="Hyperlink"/>
                <w:b/>
                <w:bCs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</w:t>
            </w:r>
            <w:permStart w:id="1977686533" w:edGrp="everyone"/>
            <w:r w:rsidR="00D56D61" w:rsidRPr="00D56D61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D56D61" w:rsidRPr="00D56D61">
              <w:rPr>
                <w:rStyle w:val="Hyperlink"/>
                <w:u w:val="none"/>
              </w:rPr>
              <w:t xml:space="preserve">  </w:t>
            </w:r>
            <w:permEnd w:id="1977686533"/>
          </w:p>
          <w:p w14:paraId="37808940" w14:textId="77777777" w:rsidR="00407F07" w:rsidRPr="0043524E" w:rsidRDefault="00407F07" w:rsidP="00407F07">
            <w:pPr>
              <w:pStyle w:val="AMC-GuidancePara"/>
              <w:numPr>
                <w:ilvl w:val="0"/>
                <w:numId w:val="0"/>
              </w:numPr>
              <w:spacing w:line="276" w:lineRule="auto"/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</w:pPr>
          </w:p>
        </w:tc>
      </w:tr>
    </w:tbl>
    <w:p w14:paraId="5C0283D7" w14:textId="039D5CDF" w:rsidR="00A503D4" w:rsidRPr="0043524E" w:rsidRDefault="00A503D4" w:rsidP="00EC3F6E">
      <w:pPr>
        <w:tabs>
          <w:tab w:val="left" w:pos="5450"/>
        </w:tabs>
        <w:rPr>
          <w:rStyle w:val="Hyperlink"/>
          <w:rFonts w:eastAsia="Calibri" w:cs="Arial"/>
          <w:b/>
          <w:bCs/>
          <w:color w:val="auto"/>
          <w:kern w:val="0"/>
          <w:sz w:val="20"/>
          <w:szCs w:val="20"/>
          <w:u w:val="none"/>
          <w14:ligatures w14:val="none"/>
        </w:rPr>
      </w:pPr>
      <w:r w:rsidRPr="0043524E">
        <w:rPr>
          <w:rStyle w:val="Hyperlink"/>
          <w:rFonts w:eastAsia="Calibri" w:cs="Arial"/>
          <w:b/>
          <w:bCs/>
          <w:color w:val="auto"/>
          <w:kern w:val="0"/>
          <w:u w:val="none"/>
          <w14:ligatures w14:val="none"/>
        </w:rPr>
        <w:tab/>
      </w:r>
    </w:p>
    <w:p w14:paraId="56C2476D" w14:textId="77777777" w:rsidR="00280C58" w:rsidRDefault="00280C58" w:rsidP="00EC3F6E">
      <w:pPr>
        <w:tabs>
          <w:tab w:val="left" w:pos="5450"/>
        </w:tabs>
        <w:rPr>
          <w:rStyle w:val="Hyperlink"/>
          <w:rFonts w:eastAsia="Calibri" w:cs="Arial"/>
          <w:b/>
          <w:bCs/>
          <w:color w:val="auto"/>
          <w:kern w:val="0"/>
          <w:u w:val="none"/>
          <w14:ligatures w14:val="none"/>
        </w:rPr>
      </w:pPr>
    </w:p>
    <w:p w14:paraId="59E0906D" w14:textId="5235DA56" w:rsidR="00D06ED6" w:rsidRPr="00D06ED6" w:rsidRDefault="00D06ED6" w:rsidP="00D06ED6">
      <w:pPr>
        <w:tabs>
          <w:tab w:val="center" w:pos="4513"/>
        </w:tabs>
        <w:sectPr w:rsidR="00D06ED6" w:rsidRPr="00D06ED6" w:rsidSect="00FD7955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23F44C54" w14:textId="77777777" w:rsidR="00407F07" w:rsidRPr="0043524E" w:rsidRDefault="00407F07" w:rsidP="007658F5">
      <w:pPr>
        <w:pStyle w:val="AMC-GuidancePara"/>
        <w:numPr>
          <w:ilvl w:val="0"/>
          <w:numId w:val="0"/>
        </w:numPr>
        <w:spacing w:before="0" w:after="0" w:line="276" w:lineRule="auto"/>
        <w:rPr>
          <w:rStyle w:val="Hyperlink"/>
          <w:b/>
          <w:bCs/>
          <w:color w:val="auto"/>
          <w:sz w:val="22"/>
          <w:szCs w:val="22"/>
          <w:u w:val="none"/>
        </w:rPr>
      </w:pPr>
    </w:p>
    <w:p w14:paraId="51F00CF9" w14:textId="63880F83" w:rsidR="00277EE4" w:rsidRPr="0043524E" w:rsidRDefault="00277EE4" w:rsidP="007658F5">
      <w:pPr>
        <w:pStyle w:val="FreeText"/>
        <w:spacing w:before="0" w:after="0"/>
        <w:rPr>
          <w:b/>
          <w:sz w:val="22"/>
          <w:szCs w:val="22"/>
        </w:rPr>
      </w:pPr>
      <w:r w:rsidRPr="0043524E">
        <w:rPr>
          <w:b/>
          <w:sz w:val="22"/>
          <w:szCs w:val="22"/>
        </w:rPr>
        <w:t>RA 2335 Form 5: Public Display Authority (PDA) Form</w:t>
      </w:r>
    </w:p>
    <w:p w14:paraId="6F7C13CF" w14:textId="77777777" w:rsidR="007658F5" w:rsidRPr="0043524E" w:rsidRDefault="007658F5" w:rsidP="007658F5">
      <w:pPr>
        <w:pStyle w:val="FreeText"/>
        <w:spacing w:before="0" w:after="0"/>
        <w:rPr>
          <w:b/>
          <w:sz w:val="22"/>
          <w:szCs w:val="22"/>
        </w:rPr>
      </w:pPr>
    </w:p>
    <w:p w14:paraId="012E906A" w14:textId="29A9BB1D" w:rsidR="00277EE4" w:rsidRPr="0043524E" w:rsidRDefault="00277EE4" w:rsidP="007658F5">
      <w:pPr>
        <w:pStyle w:val="FreeText"/>
        <w:spacing w:before="0" w:after="0"/>
        <w:rPr>
          <w:b/>
          <w:sz w:val="22"/>
          <w:szCs w:val="22"/>
        </w:rPr>
      </w:pPr>
      <w:r w:rsidRPr="0043524E">
        <w:rPr>
          <w:b/>
          <w:sz w:val="22"/>
          <w:szCs w:val="22"/>
        </w:rPr>
        <w:t>Annex B</w:t>
      </w:r>
    </w:p>
    <w:p w14:paraId="5F64C5B7" w14:textId="77777777" w:rsidR="00277EE4" w:rsidRPr="0043524E" w:rsidRDefault="00277EE4" w:rsidP="007658F5">
      <w:pPr>
        <w:pStyle w:val="FreeText"/>
        <w:spacing w:before="0" w:after="0"/>
        <w:jc w:val="center"/>
        <w:rPr>
          <w:b/>
          <w:sz w:val="22"/>
          <w:szCs w:val="22"/>
        </w:rPr>
      </w:pPr>
    </w:p>
    <w:p w14:paraId="3E17E3A3" w14:textId="2299CC8A" w:rsidR="00277EE4" w:rsidRPr="0043524E" w:rsidRDefault="00277EE4" w:rsidP="007658F5">
      <w:pPr>
        <w:pStyle w:val="FreeText"/>
        <w:spacing w:before="0" w:after="0"/>
        <w:rPr>
          <w:bCs/>
          <w:sz w:val="22"/>
          <w:szCs w:val="22"/>
        </w:rPr>
      </w:pPr>
      <w:r w:rsidRPr="0043524E">
        <w:rPr>
          <w:bCs/>
          <w:sz w:val="22"/>
          <w:szCs w:val="22"/>
        </w:rPr>
        <w:t>ADH</w:t>
      </w:r>
      <w:r w:rsidR="0016087F" w:rsidRPr="0043524E">
        <w:rPr>
          <w:bCs/>
          <w:sz w:val="22"/>
          <w:szCs w:val="22"/>
        </w:rPr>
        <w:t xml:space="preserve"> </w:t>
      </w:r>
      <w:r w:rsidRPr="0043524E">
        <w:rPr>
          <w:bCs/>
          <w:sz w:val="22"/>
          <w:szCs w:val="22"/>
        </w:rPr>
        <w:t>/</w:t>
      </w:r>
      <w:r w:rsidR="0016087F" w:rsidRPr="0043524E">
        <w:rPr>
          <w:bCs/>
          <w:sz w:val="22"/>
          <w:szCs w:val="22"/>
        </w:rPr>
        <w:t xml:space="preserve"> </w:t>
      </w:r>
      <w:r w:rsidRPr="0043524E">
        <w:rPr>
          <w:bCs/>
          <w:sz w:val="22"/>
          <w:szCs w:val="22"/>
        </w:rPr>
        <w:t xml:space="preserve">AM(MF) </w:t>
      </w:r>
      <w:r w:rsidRPr="0043524E">
        <w:rPr>
          <w:b/>
          <w:sz w:val="22"/>
          <w:szCs w:val="22"/>
        </w:rPr>
        <w:t xml:space="preserve">should </w:t>
      </w:r>
      <w:r w:rsidRPr="0043524E">
        <w:rPr>
          <w:bCs/>
          <w:sz w:val="22"/>
          <w:szCs w:val="22"/>
        </w:rPr>
        <w:t xml:space="preserve">provide detailed </w:t>
      </w:r>
      <w:r w:rsidR="007658F5" w:rsidRPr="0043524E">
        <w:rPr>
          <w:bCs/>
          <w:sz w:val="22"/>
          <w:szCs w:val="22"/>
        </w:rPr>
        <w:t>r</w:t>
      </w:r>
      <w:r w:rsidRPr="0043524E">
        <w:rPr>
          <w:bCs/>
          <w:sz w:val="22"/>
          <w:szCs w:val="22"/>
        </w:rPr>
        <w:t xml:space="preserve">ibbon </w:t>
      </w:r>
      <w:r w:rsidR="007658F5" w:rsidRPr="0043524E">
        <w:rPr>
          <w:bCs/>
          <w:sz w:val="22"/>
          <w:szCs w:val="22"/>
        </w:rPr>
        <w:t>d</w:t>
      </w:r>
      <w:r w:rsidRPr="0043524E">
        <w:rPr>
          <w:bCs/>
          <w:sz w:val="22"/>
          <w:szCs w:val="22"/>
        </w:rPr>
        <w:t>iagrams for each approved Display Sequence as detailed in Annex A Para 1.c.</w:t>
      </w:r>
    </w:p>
    <w:p w14:paraId="45AEC8D3" w14:textId="734E40C7" w:rsidR="00D35844" w:rsidRDefault="00D35844" w:rsidP="004941A0">
      <w:pPr>
        <w:pStyle w:val="AMC-GuidancePara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87505CF" w14:textId="61EC35E9" w:rsidR="00D87037" w:rsidRPr="0043524E" w:rsidRDefault="00D87037" w:rsidP="004941A0">
      <w:pPr>
        <w:pStyle w:val="AMC-GuidancePara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D56D61">
        <w:rPr>
          <w:rStyle w:val="Hyperlink"/>
          <w:u w:val="none"/>
        </w:rPr>
        <w:t xml:space="preserve"> </w:t>
      </w:r>
      <w:permStart w:id="559901803" w:edGrp="everyone"/>
      <w:r w:rsidRPr="00D56D61">
        <w:rPr>
          <w:rStyle w:val="Hyperlink"/>
          <w:color w:val="auto"/>
          <w:sz w:val="22"/>
          <w:szCs w:val="22"/>
          <w:u w:val="none"/>
        </w:rPr>
        <w:t xml:space="preserve"> </w:t>
      </w:r>
      <w:r w:rsidRPr="00D56D61">
        <w:rPr>
          <w:rStyle w:val="Hyperlink"/>
          <w:u w:val="none"/>
        </w:rPr>
        <w:t xml:space="preserve">  </w:t>
      </w:r>
      <w:permEnd w:id="559901803"/>
    </w:p>
    <w:sectPr w:rsidR="00D87037" w:rsidRPr="0043524E" w:rsidSect="00FD795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D15C" w14:textId="77777777" w:rsidR="001A3C49" w:rsidRDefault="001A3C49" w:rsidP="00C25048">
      <w:r>
        <w:separator/>
      </w:r>
    </w:p>
  </w:endnote>
  <w:endnote w:type="continuationSeparator" w:id="0">
    <w:p w14:paraId="1E16132F" w14:textId="77777777" w:rsidR="001A3C49" w:rsidRDefault="001A3C49" w:rsidP="00C25048">
      <w:r>
        <w:continuationSeparator/>
      </w:r>
    </w:p>
  </w:endnote>
  <w:endnote w:type="continuationNotice" w:id="1">
    <w:p w14:paraId="79FA4B94" w14:textId="77777777" w:rsidR="001A3C49" w:rsidRDefault="001A3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C25048" w:rsidRPr="009C23F4" w14:paraId="68D0E105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31833754" w14:textId="13D73321" w:rsidR="00C25048" w:rsidRPr="009C23F4" w:rsidRDefault="00C25048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 w:rsidRPr="009C23F4">
            <w:rPr>
              <w:rFonts w:cs="Arial"/>
              <w:sz w:val="20"/>
              <w:szCs w:val="20"/>
            </w:rPr>
            <w:t xml:space="preserve">Page </w:t>
          </w:r>
          <w:r w:rsidRPr="009C23F4">
            <w:rPr>
              <w:rFonts w:cs="Arial"/>
              <w:sz w:val="20"/>
              <w:szCs w:val="20"/>
            </w:rPr>
            <w:fldChar w:fldCharType="begin"/>
          </w:r>
          <w:r w:rsidRPr="009C23F4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9C23F4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sz w:val="20"/>
              <w:szCs w:val="20"/>
            </w:rPr>
            <w:t>1</w:t>
          </w:r>
          <w:r w:rsidRPr="009C23F4">
            <w:rPr>
              <w:rFonts w:cs="Arial"/>
              <w:sz w:val="20"/>
              <w:szCs w:val="20"/>
            </w:rPr>
            <w:fldChar w:fldCharType="end"/>
          </w:r>
          <w:r w:rsidRPr="009C23F4">
            <w:rPr>
              <w:rFonts w:cs="Arial"/>
              <w:sz w:val="20"/>
              <w:szCs w:val="20"/>
            </w:rPr>
            <w:t xml:space="preserve"> of </w:t>
          </w:r>
          <w:r w:rsidR="00C33C88">
            <w:rPr>
              <w:rFonts w:cs="Arial"/>
              <w:sz w:val="20"/>
              <w:szCs w:val="20"/>
            </w:rPr>
            <w:fldChar w:fldCharType="begin"/>
          </w:r>
          <w:r w:rsidR="00C33C88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="00C33C88">
            <w:rPr>
              <w:rFonts w:cs="Arial"/>
              <w:sz w:val="20"/>
              <w:szCs w:val="20"/>
            </w:rPr>
            <w:fldChar w:fldCharType="separate"/>
          </w:r>
          <w:r w:rsidR="00C33C88">
            <w:rPr>
              <w:rFonts w:cs="Arial"/>
              <w:sz w:val="20"/>
              <w:szCs w:val="20"/>
            </w:rPr>
            <w:t>2</w:t>
          </w:r>
          <w:r w:rsidR="00C33C88">
            <w:rPr>
              <w:rFonts w:cs="Arial"/>
              <w:sz w:val="20"/>
              <w:szCs w:val="20"/>
            </w:rPr>
            <w:fldChar w:fldCharType="end"/>
          </w:r>
        </w:p>
        <w:p w14:paraId="11EE4F7C" w14:textId="77777777" w:rsidR="00C25048" w:rsidRPr="009C23F4" w:rsidRDefault="00C25048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7E6C03D6" w14:textId="5D6B1340" w:rsidR="00C25048" w:rsidRPr="009C23F4" w:rsidRDefault="00C25048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Version </w:t>
          </w:r>
          <w:r w:rsidR="004461A9">
            <w:rPr>
              <w:rFonts w:cs="Arial"/>
              <w:sz w:val="20"/>
              <w:szCs w:val="20"/>
            </w:rPr>
            <w:t>3</w:t>
          </w:r>
        </w:p>
      </w:tc>
      <w:tc>
        <w:tcPr>
          <w:tcW w:w="2495" w:type="dxa"/>
          <w:shd w:val="clear" w:color="auto" w:fill="auto"/>
        </w:tcPr>
        <w:p w14:paraId="10DC2700" w14:textId="77777777" w:rsidR="00C25048" w:rsidRPr="009C23F4" w:rsidRDefault="00C25048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>Form 5</w:t>
          </w:r>
        </w:p>
      </w:tc>
    </w:tr>
  </w:tbl>
  <w:p w14:paraId="7A02057F" w14:textId="77777777" w:rsidR="00C25048" w:rsidRDefault="00C25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FD7955" w:rsidRPr="009C23F4" w14:paraId="0FFC8E67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0FDB5989" w14:textId="11B7967D" w:rsidR="00C33C88" w:rsidRPr="009C23F4" w:rsidRDefault="00277EE4" w:rsidP="00C33C8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Page </w:t>
          </w:r>
          <w:r w:rsidR="00C33C88" w:rsidRPr="009C23F4">
            <w:rPr>
              <w:rFonts w:cs="Arial"/>
              <w:sz w:val="20"/>
              <w:szCs w:val="20"/>
            </w:rPr>
            <w:fldChar w:fldCharType="begin"/>
          </w:r>
          <w:r w:rsidR="00C33C88" w:rsidRPr="009C23F4">
            <w:rPr>
              <w:rFonts w:cs="Arial"/>
              <w:sz w:val="20"/>
              <w:szCs w:val="20"/>
            </w:rPr>
            <w:instrText xml:space="preserve"> PAGE   \* MERGEFORMAT </w:instrText>
          </w:r>
          <w:r w:rsidR="00C33C88" w:rsidRPr="009C23F4">
            <w:rPr>
              <w:rFonts w:cs="Arial"/>
              <w:sz w:val="20"/>
              <w:szCs w:val="20"/>
            </w:rPr>
            <w:fldChar w:fldCharType="separate"/>
          </w:r>
          <w:r w:rsidR="00C33C88">
            <w:rPr>
              <w:rFonts w:cs="Arial"/>
              <w:sz w:val="20"/>
              <w:szCs w:val="20"/>
            </w:rPr>
            <w:t>1</w:t>
          </w:r>
          <w:r w:rsidR="00C33C88" w:rsidRPr="009C23F4">
            <w:rPr>
              <w:rFonts w:cs="Arial"/>
              <w:sz w:val="20"/>
              <w:szCs w:val="20"/>
            </w:rPr>
            <w:fldChar w:fldCharType="end"/>
          </w:r>
          <w:r w:rsidR="00C33C88" w:rsidRPr="009C23F4">
            <w:rPr>
              <w:rFonts w:cs="Arial"/>
              <w:sz w:val="20"/>
              <w:szCs w:val="20"/>
            </w:rPr>
            <w:t xml:space="preserve"> of </w:t>
          </w:r>
          <w:r w:rsidR="00C33C88">
            <w:rPr>
              <w:rFonts w:cs="Arial"/>
              <w:sz w:val="20"/>
              <w:szCs w:val="20"/>
            </w:rPr>
            <w:fldChar w:fldCharType="begin"/>
          </w:r>
          <w:r w:rsidR="00C33C88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="00C33C88">
            <w:rPr>
              <w:rFonts w:cs="Arial"/>
              <w:sz w:val="20"/>
              <w:szCs w:val="20"/>
            </w:rPr>
            <w:fldChar w:fldCharType="separate"/>
          </w:r>
          <w:r w:rsidR="00C33C88">
            <w:rPr>
              <w:rFonts w:cs="Arial"/>
              <w:sz w:val="20"/>
              <w:szCs w:val="20"/>
            </w:rPr>
            <w:t>2</w:t>
          </w:r>
          <w:r w:rsidR="00C33C88">
            <w:rPr>
              <w:rFonts w:cs="Arial"/>
              <w:sz w:val="20"/>
              <w:szCs w:val="20"/>
            </w:rPr>
            <w:fldChar w:fldCharType="end"/>
          </w:r>
        </w:p>
        <w:p w14:paraId="5BF47639" w14:textId="4B1506D0" w:rsidR="00FD7955" w:rsidRPr="009C23F4" w:rsidRDefault="00FD7955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</w:p>
        <w:p w14:paraId="4C683EE0" w14:textId="77777777" w:rsidR="00FD7955" w:rsidRPr="009C23F4" w:rsidRDefault="00FD7955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5640ECDE" w14:textId="54F9B569" w:rsidR="00FD7955" w:rsidRPr="009C23F4" w:rsidRDefault="00D06ED6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3</w:t>
          </w:r>
        </w:p>
      </w:tc>
      <w:tc>
        <w:tcPr>
          <w:tcW w:w="2495" w:type="dxa"/>
          <w:shd w:val="clear" w:color="auto" w:fill="auto"/>
        </w:tcPr>
        <w:p w14:paraId="13CBE428" w14:textId="1929088A" w:rsidR="00FD7955" w:rsidRPr="009C23F4" w:rsidRDefault="00FD7955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>Form 5</w:t>
          </w:r>
          <w:r w:rsidR="00C33C88">
            <w:rPr>
              <w:rFonts w:cs="Arial"/>
              <w:sz w:val="20"/>
              <w:szCs w:val="20"/>
            </w:rPr>
            <w:t xml:space="preserve"> Annex </w:t>
          </w:r>
          <w:r w:rsidR="00D06ED6">
            <w:rPr>
              <w:rFonts w:cs="Arial"/>
              <w:sz w:val="20"/>
              <w:szCs w:val="20"/>
            </w:rPr>
            <w:t>A</w:t>
          </w:r>
        </w:p>
      </w:tc>
    </w:tr>
  </w:tbl>
  <w:p w14:paraId="66EFBDE9" w14:textId="77777777" w:rsidR="00FD7955" w:rsidRDefault="00FD79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593"/>
      <w:gridCol w:w="2495"/>
    </w:tblGrid>
    <w:tr w:rsidR="00277EE4" w:rsidRPr="009C23F4" w14:paraId="552CE8D6" w14:textId="77777777" w:rsidTr="00482D16">
      <w:trPr>
        <w:trHeight w:val="346"/>
      </w:trPr>
      <w:tc>
        <w:tcPr>
          <w:tcW w:w="2495" w:type="dxa"/>
          <w:shd w:val="clear" w:color="auto" w:fill="auto"/>
        </w:tcPr>
        <w:p w14:paraId="408DDC18" w14:textId="22FC2A3C" w:rsidR="00277EE4" w:rsidRPr="009C23F4" w:rsidRDefault="00277EE4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Page </w:t>
          </w:r>
          <w:r w:rsidR="00C33C88" w:rsidRPr="009C23F4">
            <w:rPr>
              <w:rFonts w:cs="Arial"/>
              <w:sz w:val="20"/>
              <w:szCs w:val="20"/>
            </w:rPr>
            <w:fldChar w:fldCharType="begin"/>
          </w:r>
          <w:r w:rsidR="00C33C88" w:rsidRPr="009C23F4">
            <w:rPr>
              <w:rFonts w:cs="Arial"/>
              <w:sz w:val="20"/>
              <w:szCs w:val="20"/>
            </w:rPr>
            <w:instrText xml:space="preserve"> PAGE   \* MERGEFORMAT </w:instrText>
          </w:r>
          <w:r w:rsidR="00C33C88" w:rsidRPr="009C23F4">
            <w:rPr>
              <w:rFonts w:cs="Arial"/>
              <w:sz w:val="20"/>
              <w:szCs w:val="20"/>
            </w:rPr>
            <w:fldChar w:fldCharType="separate"/>
          </w:r>
          <w:r w:rsidR="00C33C88">
            <w:rPr>
              <w:rFonts w:cs="Arial"/>
              <w:sz w:val="20"/>
              <w:szCs w:val="20"/>
            </w:rPr>
            <w:t>2</w:t>
          </w:r>
          <w:r w:rsidR="00C33C88" w:rsidRPr="009C23F4">
            <w:rPr>
              <w:rFonts w:cs="Arial"/>
              <w:sz w:val="20"/>
              <w:szCs w:val="20"/>
            </w:rPr>
            <w:fldChar w:fldCharType="end"/>
          </w:r>
          <w:r w:rsidR="00C33C88" w:rsidRPr="009C23F4">
            <w:rPr>
              <w:rFonts w:cs="Arial"/>
              <w:sz w:val="20"/>
              <w:szCs w:val="20"/>
            </w:rPr>
            <w:t xml:space="preserve"> of </w:t>
          </w:r>
          <w:r w:rsidR="00C33C88">
            <w:rPr>
              <w:rFonts w:cs="Arial"/>
              <w:sz w:val="20"/>
              <w:szCs w:val="20"/>
            </w:rPr>
            <w:fldChar w:fldCharType="begin"/>
          </w:r>
          <w:r w:rsidR="00C33C88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="00C33C88">
            <w:rPr>
              <w:rFonts w:cs="Arial"/>
              <w:sz w:val="20"/>
              <w:szCs w:val="20"/>
            </w:rPr>
            <w:fldChar w:fldCharType="separate"/>
          </w:r>
          <w:r w:rsidR="00C33C88">
            <w:rPr>
              <w:rFonts w:cs="Arial"/>
              <w:sz w:val="20"/>
              <w:szCs w:val="20"/>
            </w:rPr>
            <w:t>3</w:t>
          </w:r>
          <w:r w:rsidR="00C33C88">
            <w:rPr>
              <w:rFonts w:cs="Arial"/>
              <w:sz w:val="20"/>
              <w:szCs w:val="20"/>
            </w:rPr>
            <w:fldChar w:fldCharType="end"/>
          </w:r>
        </w:p>
        <w:p w14:paraId="1D414B74" w14:textId="77777777" w:rsidR="00277EE4" w:rsidRPr="009C23F4" w:rsidRDefault="00277EE4" w:rsidP="00C25048">
          <w:pPr>
            <w:tabs>
              <w:tab w:val="center" w:pos="4153"/>
              <w:tab w:val="right" w:pos="8306"/>
            </w:tabs>
            <w:jc w:val="both"/>
            <w:rPr>
              <w:rFonts w:cs="Arial"/>
              <w:sz w:val="20"/>
              <w:szCs w:val="20"/>
            </w:rPr>
          </w:pPr>
        </w:p>
      </w:tc>
      <w:tc>
        <w:tcPr>
          <w:tcW w:w="4593" w:type="dxa"/>
          <w:shd w:val="clear" w:color="auto" w:fill="auto"/>
        </w:tcPr>
        <w:p w14:paraId="6CF86699" w14:textId="3062F673" w:rsidR="00277EE4" w:rsidRPr="009C23F4" w:rsidRDefault="00D06ED6" w:rsidP="00C25048">
          <w:pPr>
            <w:tabs>
              <w:tab w:val="left" w:pos="3192"/>
              <w:tab w:val="center" w:pos="4153"/>
              <w:tab w:val="right" w:pos="8306"/>
            </w:tabs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3</w:t>
          </w:r>
        </w:p>
      </w:tc>
      <w:tc>
        <w:tcPr>
          <w:tcW w:w="2495" w:type="dxa"/>
          <w:shd w:val="clear" w:color="auto" w:fill="auto"/>
        </w:tcPr>
        <w:p w14:paraId="1084E409" w14:textId="01B1BCD1" w:rsidR="00277EE4" w:rsidRPr="009C23F4" w:rsidRDefault="00277EE4" w:rsidP="00C25048">
          <w:pPr>
            <w:tabs>
              <w:tab w:val="center" w:pos="4153"/>
              <w:tab w:val="right" w:pos="830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ab/>
          </w:r>
          <w:r w:rsidRPr="009C23F4">
            <w:rPr>
              <w:rFonts w:cs="Arial"/>
              <w:sz w:val="20"/>
              <w:szCs w:val="20"/>
            </w:rPr>
            <w:t xml:space="preserve">RA 2335 </w:t>
          </w:r>
          <w:r>
            <w:rPr>
              <w:rFonts w:cs="Arial"/>
              <w:sz w:val="20"/>
              <w:szCs w:val="20"/>
            </w:rPr>
            <w:t>Form 5</w:t>
          </w:r>
          <w:r w:rsidR="00C33C88">
            <w:rPr>
              <w:rFonts w:cs="Arial"/>
              <w:sz w:val="20"/>
              <w:szCs w:val="20"/>
            </w:rPr>
            <w:t xml:space="preserve"> Annex B</w:t>
          </w:r>
        </w:p>
      </w:tc>
    </w:tr>
  </w:tbl>
  <w:p w14:paraId="36ED4318" w14:textId="77777777" w:rsidR="00277EE4" w:rsidRDefault="0027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EAB" w14:textId="77777777" w:rsidR="001A3C49" w:rsidRDefault="001A3C49" w:rsidP="00C25048">
      <w:r>
        <w:separator/>
      </w:r>
    </w:p>
  </w:footnote>
  <w:footnote w:type="continuationSeparator" w:id="0">
    <w:p w14:paraId="6A23FD20" w14:textId="77777777" w:rsidR="001A3C49" w:rsidRDefault="001A3C49" w:rsidP="00C25048">
      <w:r>
        <w:continuationSeparator/>
      </w:r>
    </w:p>
  </w:footnote>
  <w:footnote w:type="continuationNotice" w:id="1">
    <w:p w14:paraId="3CA27F4A" w14:textId="77777777" w:rsidR="001A3C49" w:rsidRDefault="001A3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4182" w14:textId="53CF136A" w:rsidR="00C25048" w:rsidRDefault="00C25048" w:rsidP="00C25048">
    <w:pPr>
      <w:pStyle w:val="Header"/>
      <w:jc w:val="center"/>
    </w:pPr>
    <w:r w:rsidRPr="00807D99">
      <w:rPr>
        <w:rFonts w:cs="Arial"/>
        <w:sz w:val="20"/>
        <w:szCs w:val="20"/>
      </w:rPr>
      <w:t>UNCONTROLLED COPY WHEN PRINTED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3C7"/>
    <w:multiLevelType w:val="hybridMultilevel"/>
    <w:tmpl w:val="DFCC3724"/>
    <w:lvl w:ilvl="0" w:tplc="BA7A941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D57"/>
    <w:multiLevelType w:val="multilevel"/>
    <w:tmpl w:val="E37A528E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2" w15:restartNumberingAfterBreak="0">
    <w:nsid w:val="2A400C02"/>
    <w:multiLevelType w:val="hybridMultilevel"/>
    <w:tmpl w:val="A808DA32"/>
    <w:lvl w:ilvl="0" w:tplc="B334537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35B80"/>
    <w:multiLevelType w:val="hybridMultilevel"/>
    <w:tmpl w:val="BD06451A"/>
    <w:lvl w:ilvl="0" w:tplc="722CA0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167817"/>
    <w:multiLevelType w:val="hybridMultilevel"/>
    <w:tmpl w:val="DACA29FA"/>
    <w:lvl w:ilvl="0" w:tplc="BF9C45E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642371F"/>
    <w:multiLevelType w:val="hybridMultilevel"/>
    <w:tmpl w:val="1F28AB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0006">
    <w:abstractNumId w:val="1"/>
  </w:num>
  <w:num w:numId="2" w16cid:durableId="707529855">
    <w:abstractNumId w:val="5"/>
  </w:num>
  <w:num w:numId="3" w16cid:durableId="1064183191">
    <w:abstractNumId w:val="3"/>
  </w:num>
  <w:num w:numId="4" w16cid:durableId="744493632">
    <w:abstractNumId w:val="4"/>
  </w:num>
  <w:num w:numId="5" w16cid:durableId="2131582587">
    <w:abstractNumId w:val="2"/>
  </w:num>
  <w:num w:numId="6" w16cid:durableId="1891501412">
    <w:abstractNumId w:val="0"/>
  </w:num>
  <w:num w:numId="7" w16cid:durableId="49809845">
    <w:abstractNumId w:val="1"/>
  </w:num>
  <w:num w:numId="8" w16cid:durableId="1682900600">
    <w:abstractNumId w:val="1"/>
  </w:num>
  <w:num w:numId="9" w16cid:durableId="656960138">
    <w:abstractNumId w:val="1"/>
  </w:num>
  <w:num w:numId="10" w16cid:durableId="1333484482">
    <w:abstractNumId w:val="1"/>
  </w:num>
  <w:num w:numId="11" w16cid:durableId="25744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L1KaKHA+wdREC6wvGMUSCTz5SIicO/mUy04RHNn/dOVLWFb23y77GT5WLnz6TyUQoymBUPhJIzbjTmZMek2HA==" w:salt="THBIsPZhmJ9todgaEodUa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8"/>
    <w:rsid w:val="0016087F"/>
    <w:rsid w:val="001A3C49"/>
    <w:rsid w:val="001D5AE0"/>
    <w:rsid w:val="00276739"/>
    <w:rsid w:val="00277EE4"/>
    <w:rsid w:val="00280C58"/>
    <w:rsid w:val="002F3EFC"/>
    <w:rsid w:val="00342F9D"/>
    <w:rsid w:val="00407F07"/>
    <w:rsid w:val="00431578"/>
    <w:rsid w:val="0043524E"/>
    <w:rsid w:val="00437D01"/>
    <w:rsid w:val="004461A9"/>
    <w:rsid w:val="00475250"/>
    <w:rsid w:val="004941A0"/>
    <w:rsid w:val="00567448"/>
    <w:rsid w:val="0074740C"/>
    <w:rsid w:val="007658F5"/>
    <w:rsid w:val="00782304"/>
    <w:rsid w:val="007924B1"/>
    <w:rsid w:val="007C214E"/>
    <w:rsid w:val="008312F0"/>
    <w:rsid w:val="0087296B"/>
    <w:rsid w:val="00927B6E"/>
    <w:rsid w:val="009340B3"/>
    <w:rsid w:val="009608BE"/>
    <w:rsid w:val="009E2B7D"/>
    <w:rsid w:val="009F2E47"/>
    <w:rsid w:val="00A503D4"/>
    <w:rsid w:val="00AC45E8"/>
    <w:rsid w:val="00C25048"/>
    <w:rsid w:val="00C33C88"/>
    <w:rsid w:val="00C47E2E"/>
    <w:rsid w:val="00D06ED6"/>
    <w:rsid w:val="00D35844"/>
    <w:rsid w:val="00D42581"/>
    <w:rsid w:val="00D56D61"/>
    <w:rsid w:val="00D838B6"/>
    <w:rsid w:val="00D87037"/>
    <w:rsid w:val="00E709E2"/>
    <w:rsid w:val="00E72625"/>
    <w:rsid w:val="00EC3F6E"/>
    <w:rsid w:val="00EE65C2"/>
    <w:rsid w:val="00F77B10"/>
    <w:rsid w:val="00FD34F9"/>
    <w:rsid w:val="00FD5D42"/>
    <w:rsid w:val="00FD7955"/>
    <w:rsid w:val="00FE76B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3186B"/>
  <w15:chartTrackingRefBased/>
  <w15:docId w15:val="{38E126B3-A674-47F2-A443-2D828217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048"/>
  </w:style>
  <w:style w:type="paragraph" w:styleId="Footer">
    <w:name w:val="footer"/>
    <w:basedOn w:val="Normal"/>
    <w:link w:val="FooterChar"/>
    <w:uiPriority w:val="99"/>
    <w:unhideWhenUsed/>
    <w:rsid w:val="00C25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048"/>
  </w:style>
  <w:style w:type="paragraph" w:customStyle="1" w:styleId="AMC-GuidancePara">
    <w:name w:val="AMC-Guidance Para"/>
    <w:basedOn w:val="Normal"/>
    <w:qFormat/>
    <w:rsid w:val="00C25048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/>
    </w:pPr>
    <w:rPr>
      <w:rFonts w:eastAsia="Calibri" w:cs="Arial"/>
      <w:kern w:val="0"/>
      <w:sz w:val="20"/>
      <w:szCs w:val="20"/>
      <w14:ligatures w14:val="none"/>
    </w:rPr>
  </w:style>
  <w:style w:type="character" w:styleId="Hyperlink">
    <w:name w:val="Hyperlink"/>
    <w:rsid w:val="00C25048"/>
    <w:rPr>
      <w:color w:val="0000FF"/>
      <w:u w:val="single"/>
    </w:rPr>
  </w:style>
  <w:style w:type="table" w:styleId="TableGrid">
    <w:name w:val="Table Grid"/>
    <w:basedOn w:val="TableNormal"/>
    <w:uiPriority w:val="39"/>
    <w:rsid w:val="00C2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Text">
    <w:name w:val="Free Text"/>
    <w:basedOn w:val="Normal"/>
    <w:qFormat/>
    <w:rsid w:val="00C2504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eastAsia="Calibri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1A9"/>
  </w:style>
  <w:style w:type="character" w:styleId="UnresolvedMention">
    <w:name w:val="Unresolved Mention"/>
    <w:basedOn w:val="DefaultParagraphFont"/>
    <w:uiPriority w:val="99"/>
    <w:semiHidden/>
    <w:unhideWhenUsed/>
    <w:rsid w:val="00D0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SA-MAA-Display-Forms@mo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9E30E-FE81-4F72-9BB5-7EAF6FC541FD}">
  <ds:schemaRefs>
    <ds:schemaRef ds:uri="http://schemas.microsoft.com/office/2006/documentManagement/types"/>
    <ds:schemaRef ds:uri="http://purl.org/dc/elements/1.1/"/>
    <ds:schemaRef ds:uri="http://www.w3.org/XML/1998/namespace"/>
    <ds:schemaRef ds:uri="d78d4d07-7f2f-44ec-8bd6-c77729ba8e33"/>
    <ds:schemaRef ds:uri="e32d3b94-93ed-451b-bb95-e0d89f9ae96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04738c6d-ecc8-46f1-821f-82e308eab3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178C4E-21F9-4FA3-8032-862A1B7FB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9F9FA-D8F9-41C7-853F-76801044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2549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20241017-RA 2335 Form 5 Version 3 - Display Team PDA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 2335 Form 5 Version 3 - Display Team PDA</dc:title>
  <dc:subject/>
  <dc:creator>Lavis, Russell Wg Cdr (DSA-MAA-OpAssure-TEST-AirOps)</dc:creator>
  <cp:keywords/>
  <dc:description/>
  <cp:lastModifiedBy>Cherriman, Adam C2 (DSA-MAA-OpAssure-KE-MRP2)</cp:lastModifiedBy>
  <cp:revision>4</cp:revision>
  <cp:lastPrinted>2025-03-14T10:41:00Z</cp:lastPrinted>
  <dcterms:created xsi:type="dcterms:W3CDTF">2025-03-14T10:08:00Z</dcterms:created>
  <dcterms:modified xsi:type="dcterms:W3CDTF">2025-03-14T16:46:00Z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2024-10-17T08:27:09Z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04b162ed-a528-4b02-905c-46f3a16c764c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0x0101008E243C092EDBB34BBF8D32ECEC83EEC0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3;#DSA|a0f2de34-d92b-4cce-b6df-6a352a29ef20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1;#Safety|d075e72a-cbc1-4c50-9732-ebef92371b5d;#2;#Air safety|90c9fad2-e337-48d7-a00b-51e04f4f78dd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ubject_x0020_Category">
    <vt:lpwstr>5;#Safety environment and fire|01b1953d-ca29-4a11-a4da-b05a71b70365</vt:lpwstr>
  </property>
  <property fmtid="{D5CDD505-2E9C-101B-9397-08002B2CF9AE}" pid="19" name="Subject_x0020_Keywords">
    <vt:lpwstr>1;#Safety|d075e72a-cbc1-4c50-9732-ebef92371b5d;#2;#Air safety|90c9fad2-e337-48d7-a00b-51e04f4f78dd</vt:lpwstr>
  </property>
  <property fmtid="{D5CDD505-2E9C-101B-9397-08002B2CF9AE}" pid="20" name="Business_x0020_Owner">
    <vt:lpwstr>3;#DSA|a0f2de34-d92b-4cce-b6df-6a352a29ef20</vt:lpwstr>
  </property>
  <property fmtid="{D5CDD505-2E9C-101B-9397-08002B2CF9AE}" pid="21" name="Order">
    <vt:r8>540500</vt:r8>
  </property>
  <property fmtid="{D5CDD505-2E9C-101B-9397-08002B2CF9AE}" pid="22" name="xd_Signature">
    <vt:bool>false</vt:bool>
  </property>
  <property fmtid="{D5CDD505-2E9C-101B-9397-08002B2CF9AE}" pid="23" name="d67af1ddf1dc47979d20c0eae491b81b">
    <vt:lpwstr>04 Deliver the Unit's objectives|954cf193-6423-4137-9b07-8b4f402d8d43</vt:lpwstr>
  </property>
  <property fmtid="{D5CDD505-2E9C-101B-9397-08002B2CF9AE}" pid="24" name="xd_ProgID">
    <vt:lpwstr/>
  </property>
  <property fmtid="{D5CDD505-2E9C-101B-9397-08002B2CF9AE}" pid="25" name="n1f450bd0d644ca798bdc94626fdef4f">
    <vt:lpwstr>Safety|d075e72a-cbc1-4c50-9732-ebef92371b5d;Air safety|90c9fad2-e337-48d7-a00b-51e04f4f78dd</vt:lpwstr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m79e07ce3690491db9121a08429fad40">
    <vt:lpwstr>DSA|a0f2de34-d92b-4cce-b6df-6a352a29ef20</vt:lpwstr>
  </property>
  <property fmtid="{D5CDD505-2E9C-101B-9397-08002B2CF9AE}" pid="29" name="i71a74d1f9984201b479cc08077b6323">
    <vt:lpwstr>Safety environment and fire|01b1953d-ca29-4a11-a4da-b05a71b70365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UKProtectiveMarking">
    <vt:lpwstr>OFFICIAL</vt:lpwstr>
  </property>
</Properties>
</file>