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D57ABA" w:rsidRPr="00A22C0E" w14:paraId="05CF7BB0" w14:textId="77777777" w:rsidTr="009F3127">
        <w:tc>
          <w:tcPr>
            <w:tcW w:w="10065" w:type="dxa"/>
          </w:tcPr>
          <w:p w14:paraId="343ABC0A" w14:textId="77777777" w:rsidR="00E439D7" w:rsidRPr="00A22C0E" w:rsidRDefault="00062E80" w:rsidP="00A22C0E">
            <w:pPr>
              <w:pStyle w:val="Heading2"/>
              <w:spacing w:before="240" w:line="276" w:lineRule="auto"/>
              <w:ind w:left="0"/>
              <w:rPr>
                <w:rFonts w:ascii="Arial" w:hAnsi="Arial" w:cs="Arial"/>
                <w:szCs w:val="24"/>
              </w:rPr>
            </w:pPr>
            <w:r w:rsidRPr="00A22C0E">
              <w:rPr>
                <w:rFonts w:ascii="Arial" w:hAnsi="Arial" w:cs="Arial"/>
                <w:szCs w:val="24"/>
              </w:rPr>
              <w:t xml:space="preserve">APPLICATION </w:t>
            </w:r>
            <w:r w:rsidR="008A49F3" w:rsidRPr="00A22C0E">
              <w:rPr>
                <w:rFonts w:ascii="Arial" w:hAnsi="Arial" w:cs="Arial"/>
                <w:szCs w:val="24"/>
              </w:rPr>
              <w:t xml:space="preserve">BY </w:t>
            </w:r>
            <w:r w:rsidR="00E439D7" w:rsidRPr="00A22C0E">
              <w:rPr>
                <w:rFonts w:ascii="Arial" w:hAnsi="Arial" w:cs="Arial"/>
                <w:szCs w:val="24"/>
              </w:rPr>
              <w:t xml:space="preserve">PROTECTED PERSON TO VARY OR </w:t>
            </w:r>
            <w:r w:rsidR="00BE2E6F" w:rsidRPr="00A22C0E">
              <w:rPr>
                <w:rFonts w:ascii="Arial" w:hAnsi="Arial" w:cs="Arial"/>
                <w:szCs w:val="24"/>
              </w:rPr>
              <w:t>DISCHARGE</w:t>
            </w:r>
          </w:p>
          <w:p w14:paraId="4C4C986F" w14:textId="752B109A" w:rsidR="001E4071" w:rsidRPr="00A22C0E" w:rsidRDefault="00052E52" w:rsidP="00A22C0E">
            <w:pPr>
              <w:pStyle w:val="Heading2"/>
              <w:spacing w:before="120" w:line="276" w:lineRule="auto"/>
              <w:ind w:left="0"/>
              <w:rPr>
                <w:rFonts w:ascii="Arial" w:hAnsi="Arial" w:cs="Arial"/>
                <w:szCs w:val="24"/>
              </w:rPr>
            </w:pPr>
            <w:r w:rsidRPr="00A22C0E">
              <w:rPr>
                <w:rFonts w:ascii="Arial" w:hAnsi="Arial" w:cs="Arial"/>
                <w:szCs w:val="24"/>
              </w:rPr>
              <w:t xml:space="preserve">A </w:t>
            </w:r>
            <w:r w:rsidR="00F1630F" w:rsidRPr="00A22C0E">
              <w:rPr>
                <w:rFonts w:ascii="Arial" w:hAnsi="Arial" w:cs="Arial"/>
                <w:szCs w:val="24"/>
              </w:rPr>
              <w:t>DOMESTIC ABUSE PROTECTION</w:t>
            </w:r>
            <w:r w:rsidR="008A49F3" w:rsidRPr="00A22C0E">
              <w:rPr>
                <w:rFonts w:ascii="Arial" w:hAnsi="Arial" w:cs="Arial"/>
                <w:szCs w:val="24"/>
              </w:rPr>
              <w:t xml:space="preserve"> </w:t>
            </w:r>
            <w:r w:rsidRPr="00A22C0E">
              <w:rPr>
                <w:rFonts w:ascii="Arial" w:hAnsi="Arial" w:cs="Arial"/>
                <w:szCs w:val="24"/>
              </w:rPr>
              <w:t>ORDER</w:t>
            </w:r>
          </w:p>
          <w:p w14:paraId="3180BB22" w14:textId="291825E0" w:rsidR="00D57ABA" w:rsidRPr="00A22C0E" w:rsidRDefault="00D57ABA" w:rsidP="00A22C0E">
            <w:pPr>
              <w:pStyle w:val="Heading5"/>
              <w:spacing w:before="120" w:line="276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C0E">
              <w:rPr>
                <w:rFonts w:ascii="Arial" w:hAnsi="Arial" w:cs="Arial"/>
                <w:b w:val="0"/>
                <w:sz w:val="24"/>
                <w:szCs w:val="24"/>
              </w:rPr>
              <w:t xml:space="preserve">(Criminal Procedure Rules, rule </w:t>
            </w:r>
            <w:r w:rsidR="00052E52" w:rsidRPr="00A22C0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553A52" w:rsidRPr="00A22C0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AA2588" w:rsidRPr="00A22C0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052E52" w:rsidRPr="00A22C0E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8A49F3" w:rsidRPr="00A22C0E">
              <w:rPr>
                <w:rFonts w:ascii="Arial" w:hAnsi="Arial" w:cs="Arial"/>
                <w:b w:val="0"/>
                <w:sz w:val="24"/>
                <w:szCs w:val="24"/>
              </w:rPr>
              <w:t xml:space="preserve">; </w:t>
            </w:r>
            <w:r w:rsidR="007B7F76" w:rsidRPr="00A22C0E">
              <w:rPr>
                <w:rFonts w:ascii="Arial" w:hAnsi="Arial" w:cs="Arial"/>
                <w:b w:val="0"/>
                <w:sz w:val="24"/>
                <w:szCs w:val="24"/>
              </w:rPr>
              <w:t xml:space="preserve">section </w:t>
            </w:r>
            <w:r w:rsidR="003B55F2" w:rsidRPr="00A22C0E">
              <w:rPr>
                <w:rFonts w:ascii="Arial" w:hAnsi="Arial" w:cs="Arial"/>
                <w:b w:val="0"/>
                <w:sz w:val="24"/>
                <w:szCs w:val="24"/>
              </w:rPr>
              <w:t>44 Domestic Abuse Act 2021</w:t>
            </w:r>
            <w:r w:rsidRPr="00A22C0E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  <w:p w14:paraId="3297D4E7" w14:textId="77777777" w:rsidR="00D57ABA" w:rsidRPr="00A22C0E" w:rsidRDefault="00D57ABA" w:rsidP="00A22C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588" w:rsidRPr="00A22C0E" w14:paraId="47167D04" w14:textId="77777777" w:rsidTr="00CA578E">
        <w:trPr>
          <w:trHeight w:val="4167"/>
        </w:trPr>
        <w:tc>
          <w:tcPr>
            <w:tcW w:w="10065" w:type="dxa"/>
          </w:tcPr>
          <w:p w14:paraId="03C8B348" w14:textId="77777777" w:rsidR="00052E52" w:rsidRPr="00A22C0E" w:rsidRDefault="00052E52" w:rsidP="00A22C0E">
            <w:pPr>
              <w:pStyle w:val="BodyTextIndent2"/>
              <w:spacing w:before="240" w:line="276" w:lineRule="auto"/>
              <w:ind w:left="0"/>
              <w:rPr>
                <w:b w:val="0"/>
                <w:bCs/>
                <w:sz w:val="24"/>
                <w:szCs w:val="24"/>
              </w:rPr>
            </w:pPr>
            <w:r w:rsidRPr="00A22C0E">
              <w:rPr>
                <w:b w:val="0"/>
                <w:bCs/>
                <w:sz w:val="24"/>
                <w:szCs w:val="24"/>
              </w:rPr>
              <w:t>This is an applicati</w:t>
            </w:r>
            <w:r w:rsidR="00275A54" w:rsidRPr="00A22C0E">
              <w:rPr>
                <w:b w:val="0"/>
                <w:bCs/>
                <w:sz w:val="24"/>
                <w:szCs w:val="24"/>
              </w:rPr>
              <w:t>on by ………………..…………</w:t>
            </w:r>
            <w:r w:rsidR="009E2508" w:rsidRPr="00A22C0E">
              <w:rPr>
                <w:b w:val="0"/>
                <w:bCs/>
                <w:sz w:val="24"/>
                <w:szCs w:val="24"/>
              </w:rPr>
              <w:t>………………………..</w:t>
            </w:r>
            <w:r w:rsidR="00275A54" w:rsidRPr="00A22C0E">
              <w:rPr>
                <w:b w:val="0"/>
                <w:bCs/>
                <w:sz w:val="24"/>
                <w:szCs w:val="24"/>
              </w:rPr>
              <w:t>...………</w:t>
            </w:r>
            <w:r w:rsidR="00E439D7" w:rsidRPr="00A22C0E">
              <w:rPr>
                <w:b w:val="0"/>
                <w:bCs/>
                <w:sz w:val="24"/>
                <w:szCs w:val="24"/>
              </w:rPr>
              <w:t>…</w:t>
            </w:r>
            <w:r w:rsidRPr="00A22C0E">
              <w:rPr>
                <w:b w:val="0"/>
                <w:bCs/>
                <w:sz w:val="24"/>
                <w:szCs w:val="24"/>
              </w:rPr>
              <w:t xml:space="preserve"> (name of</w:t>
            </w:r>
            <w:r w:rsidR="00E439D7" w:rsidRPr="00A22C0E">
              <w:rPr>
                <w:b w:val="0"/>
                <w:bCs/>
                <w:sz w:val="24"/>
                <w:szCs w:val="24"/>
              </w:rPr>
              <w:t xml:space="preserve"> </w:t>
            </w:r>
            <w:r w:rsidR="009E2508" w:rsidRPr="00A22C0E">
              <w:rPr>
                <w:b w:val="0"/>
                <w:sz w:val="24"/>
                <w:szCs w:val="24"/>
              </w:rPr>
              <w:t>applicant</w:t>
            </w:r>
            <w:r w:rsidRPr="00A22C0E">
              <w:rPr>
                <w:b w:val="0"/>
                <w:bCs/>
                <w:sz w:val="24"/>
                <w:szCs w:val="24"/>
              </w:rPr>
              <w:t>)</w:t>
            </w:r>
          </w:p>
          <w:p w14:paraId="4592884E" w14:textId="749C267F" w:rsidR="001E4071" w:rsidRPr="00A22C0E" w:rsidRDefault="005017FC" w:rsidP="00A22C0E">
            <w:pPr>
              <w:pStyle w:val="BodyTextIndent2"/>
              <w:spacing w:line="276" w:lineRule="auto"/>
              <w:ind w:left="0"/>
              <w:rPr>
                <w:b w:val="0"/>
                <w:bCs/>
                <w:sz w:val="24"/>
                <w:szCs w:val="24"/>
              </w:rPr>
            </w:pPr>
            <w:r w:rsidRPr="00A22C0E">
              <w:rPr>
                <w:b w:val="0"/>
                <w:bCs/>
                <w:sz w:val="24"/>
                <w:szCs w:val="24"/>
              </w:rPr>
              <w:t>for the court to</w:t>
            </w:r>
            <w:r w:rsidR="00052E52" w:rsidRPr="00A22C0E">
              <w:rPr>
                <w:b w:val="0"/>
                <w:sz w:val="24"/>
                <w:szCs w:val="24"/>
              </w:rPr>
              <w:tab/>
            </w:r>
            <w:r w:rsidR="00C06C23" w:rsidRPr="00A22C0E">
              <w:rPr>
                <w:b w:val="0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C23" w:rsidRPr="00A22C0E">
              <w:rPr>
                <w:b w:val="0"/>
                <w:sz w:val="24"/>
                <w:szCs w:val="24"/>
              </w:rPr>
              <w:instrText xml:space="preserve"> FORMCHECKBOX </w:instrText>
            </w:r>
            <w:r w:rsidR="00E34725">
              <w:rPr>
                <w:b w:val="0"/>
                <w:sz w:val="24"/>
                <w:szCs w:val="24"/>
              </w:rPr>
            </w:r>
            <w:r w:rsidR="00E34725">
              <w:rPr>
                <w:b w:val="0"/>
                <w:sz w:val="24"/>
                <w:szCs w:val="24"/>
              </w:rPr>
              <w:fldChar w:fldCharType="separate"/>
            </w:r>
            <w:r w:rsidR="00C06C23" w:rsidRPr="00A22C0E">
              <w:rPr>
                <w:b w:val="0"/>
                <w:sz w:val="24"/>
                <w:szCs w:val="24"/>
              </w:rPr>
              <w:fldChar w:fldCharType="end"/>
            </w:r>
            <w:r w:rsidR="00C06C23" w:rsidRPr="00A22C0E">
              <w:rPr>
                <w:b w:val="0"/>
                <w:sz w:val="24"/>
                <w:szCs w:val="24"/>
              </w:rPr>
              <w:t xml:space="preserve"> </w:t>
            </w:r>
            <w:r w:rsidR="00052E52" w:rsidRPr="00A22C0E">
              <w:rPr>
                <w:b w:val="0"/>
                <w:sz w:val="24"/>
                <w:szCs w:val="24"/>
              </w:rPr>
              <w:t xml:space="preserve">vary a </w:t>
            </w:r>
            <w:r w:rsidR="003B55F2" w:rsidRPr="00A22C0E">
              <w:rPr>
                <w:b w:val="0"/>
                <w:sz w:val="24"/>
                <w:szCs w:val="24"/>
              </w:rPr>
              <w:t>domestic abuse protection</w:t>
            </w:r>
            <w:r w:rsidR="008A49F3" w:rsidRPr="00A22C0E">
              <w:rPr>
                <w:b w:val="0"/>
                <w:sz w:val="24"/>
                <w:szCs w:val="24"/>
              </w:rPr>
              <w:t xml:space="preserve"> </w:t>
            </w:r>
            <w:r w:rsidR="00052E52" w:rsidRPr="00A22C0E">
              <w:rPr>
                <w:b w:val="0"/>
                <w:sz w:val="24"/>
                <w:szCs w:val="24"/>
              </w:rPr>
              <w:t>order</w:t>
            </w:r>
          </w:p>
          <w:p w14:paraId="2183E630" w14:textId="7C9D8BE3" w:rsidR="00C06C23" w:rsidRPr="00A22C0E" w:rsidRDefault="00C06C23" w:rsidP="00A22C0E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sz w:val="24"/>
                <w:szCs w:val="24"/>
              </w:rPr>
              <w:tab/>
            </w:r>
            <w:r w:rsidR="00F229F8" w:rsidRPr="00A22C0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A22C0E">
              <w:rPr>
                <w:rFonts w:ascii="Arial" w:hAnsi="Arial" w:cs="Arial"/>
                <w:sz w:val="24"/>
                <w:szCs w:val="24"/>
              </w:rPr>
              <w:tab/>
            </w:r>
            <w:r w:rsidRPr="00A22C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0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34725">
              <w:rPr>
                <w:rFonts w:ascii="Arial" w:hAnsi="Arial" w:cs="Arial"/>
                <w:sz w:val="24"/>
                <w:szCs w:val="24"/>
              </w:rPr>
            </w:r>
            <w:r w:rsidR="00E347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22C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2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55F2" w:rsidRPr="00A22C0E">
              <w:rPr>
                <w:rFonts w:ascii="Arial" w:hAnsi="Arial" w:cs="Arial"/>
                <w:sz w:val="24"/>
                <w:szCs w:val="24"/>
              </w:rPr>
              <w:t>discharge a domestic abuse protection</w:t>
            </w:r>
            <w:r w:rsidR="008A49F3" w:rsidRPr="00A2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E52" w:rsidRPr="00A22C0E">
              <w:rPr>
                <w:rFonts w:ascii="Arial" w:hAnsi="Arial" w:cs="Arial"/>
                <w:sz w:val="24"/>
                <w:szCs w:val="24"/>
              </w:rPr>
              <w:t>order</w:t>
            </w:r>
          </w:p>
          <w:p w14:paraId="769BC353" w14:textId="191E0FA7" w:rsidR="009D24DB" w:rsidRPr="00A22C0E" w:rsidRDefault="00E439D7" w:rsidP="00A22C0E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sz w:val="24"/>
                <w:szCs w:val="24"/>
              </w:rPr>
              <w:t>that was made against the defendant for the protection of the</w:t>
            </w:r>
            <w:r w:rsidR="00275A54" w:rsidRPr="00A22C0E">
              <w:rPr>
                <w:rFonts w:ascii="Arial" w:hAnsi="Arial" w:cs="Arial"/>
                <w:sz w:val="24"/>
                <w:szCs w:val="24"/>
              </w:rPr>
              <w:t xml:space="preserve"> person making this application</w:t>
            </w:r>
            <w:r w:rsidRPr="00A22C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4B39CF" w14:textId="77777777" w:rsidR="006A1436" w:rsidRPr="00A22C0E" w:rsidRDefault="006A1436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9BA21" w14:textId="19821C10" w:rsidR="009D24DB" w:rsidRPr="00A22C0E" w:rsidRDefault="006A1436" w:rsidP="00A22C0E">
            <w:pPr>
              <w:spacing w:before="60" w:after="6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2C0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Note to applicant:</w:t>
            </w:r>
            <w:r w:rsidRPr="00A2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4DB" w:rsidRPr="00A22C0E">
              <w:rPr>
                <w:rFonts w:ascii="Arial" w:hAnsi="Arial" w:cs="Arial"/>
                <w:sz w:val="24"/>
                <w:szCs w:val="24"/>
              </w:rPr>
              <w:t>You may be able to apply for legal aid, for a solicitor to represent you – follow this link for more details (</w:t>
            </w:r>
            <w:hyperlink r:id="rId7" w:history="1">
              <w:r w:rsidR="009D24DB" w:rsidRPr="00A22C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https://www.gov.uk/legal-aid</w:t>
              </w:r>
            </w:hyperlink>
            <w:r w:rsidR="009D24DB" w:rsidRPr="00A22C0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9DF9FE" w14:textId="77777777" w:rsidR="006A1436" w:rsidRPr="00A22C0E" w:rsidRDefault="006A1436" w:rsidP="00A22C0E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4C9BCB3" w14:textId="21CE4325" w:rsidR="00E439D7" w:rsidRPr="00A22C0E" w:rsidRDefault="00E439D7" w:rsidP="00A22C0E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sz w:val="24"/>
                <w:szCs w:val="24"/>
              </w:rPr>
              <w:t>Name</w:t>
            </w:r>
            <w:r w:rsidR="00B16BA3" w:rsidRPr="00A2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2C0E">
              <w:rPr>
                <w:rFonts w:ascii="Arial" w:hAnsi="Arial" w:cs="Arial"/>
                <w:sz w:val="24"/>
                <w:szCs w:val="24"/>
              </w:rPr>
              <w:t>of defendan</w:t>
            </w:r>
            <w:r w:rsidR="00B16BA3" w:rsidRPr="00A22C0E">
              <w:rPr>
                <w:rFonts w:ascii="Arial" w:hAnsi="Arial" w:cs="Arial"/>
                <w:sz w:val="24"/>
                <w:szCs w:val="24"/>
              </w:rPr>
              <w:t>t:……………….</w:t>
            </w:r>
            <w:r w:rsidR="00575F9E" w:rsidRPr="00A22C0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  <w:r w:rsidR="00DF76E3" w:rsidRPr="00A22C0E"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53DCE901" w14:textId="1C198292" w:rsidR="00DF76E3" w:rsidRPr="00A22C0E" w:rsidRDefault="00575F9E" w:rsidP="00A22C0E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sz w:val="24"/>
                <w:szCs w:val="24"/>
              </w:rPr>
              <w:t>Defendant’s</w:t>
            </w:r>
            <w:r w:rsidR="00DF76E3" w:rsidRPr="00A2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2C0E">
              <w:rPr>
                <w:rFonts w:ascii="Arial" w:hAnsi="Arial" w:cs="Arial"/>
                <w:sz w:val="24"/>
                <w:szCs w:val="24"/>
              </w:rPr>
              <w:t>address</w:t>
            </w:r>
            <w:r w:rsidR="00DF76E3" w:rsidRPr="00A22C0E">
              <w:rPr>
                <w:rFonts w:ascii="Arial" w:hAnsi="Arial" w:cs="Arial"/>
                <w:sz w:val="24"/>
                <w:szCs w:val="24"/>
              </w:rPr>
              <w:t xml:space="preserve"> (if known)</w:t>
            </w:r>
            <w:r w:rsidR="00B16BA3" w:rsidRPr="00A2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76E3" w:rsidRPr="00A22C0E">
              <w:rPr>
                <w:rFonts w:ascii="Arial" w:hAnsi="Arial" w:cs="Arial"/>
                <w:sz w:val="24"/>
                <w:szCs w:val="24"/>
              </w:rPr>
              <w:t>……</w:t>
            </w:r>
            <w:r w:rsidR="00B16BA3" w:rsidRPr="00A22C0E">
              <w:rPr>
                <w:rFonts w:ascii="Arial" w:hAnsi="Arial" w:cs="Arial"/>
                <w:sz w:val="24"/>
                <w:szCs w:val="24"/>
              </w:rPr>
              <w:t>…………….</w:t>
            </w:r>
            <w:r w:rsidR="00DF76E3" w:rsidRPr="00A22C0E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120863A3" w14:textId="7907067F" w:rsidR="008A49F3" w:rsidRPr="00A22C0E" w:rsidRDefault="008A49F3" w:rsidP="00A22C0E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sz w:val="24"/>
                <w:szCs w:val="24"/>
              </w:rPr>
              <w:t>Court:</w:t>
            </w:r>
            <w:r w:rsidR="00C23875" w:rsidRPr="00A2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BA3" w:rsidRPr="00A22C0E">
              <w:rPr>
                <w:rFonts w:ascii="Arial" w:hAnsi="Arial" w:cs="Arial"/>
                <w:sz w:val="24"/>
                <w:szCs w:val="24"/>
              </w:rPr>
              <w:t>…….</w:t>
            </w:r>
            <w:r w:rsidR="00C23875" w:rsidRPr="00A22C0E">
              <w:rPr>
                <w:rFonts w:ascii="Arial" w:hAnsi="Arial" w:cs="Arial"/>
                <w:sz w:val="24"/>
                <w:szCs w:val="24"/>
              </w:rPr>
              <w:t>……………………………………………………..………………………………………</w:t>
            </w:r>
          </w:p>
          <w:p w14:paraId="66E325ED" w14:textId="5470B825" w:rsidR="00C23875" w:rsidRPr="00A22C0E" w:rsidRDefault="00C23875" w:rsidP="00A22C0E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sz w:val="24"/>
                <w:szCs w:val="24"/>
              </w:rPr>
              <w:t xml:space="preserve">This means the court that made the </w:t>
            </w:r>
            <w:r w:rsidR="00C8495D" w:rsidRPr="00A22C0E">
              <w:rPr>
                <w:rFonts w:ascii="Arial" w:hAnsi="Arial" w:cs="Arial"/>
                <w:sz w:val="24"/>
                <w:szCs w:val="24"/>
              </w:rPr>
              <w:t>domestic abuse protection</w:t>
            </w:r>
            <w:r w:rsidRPr="00A22C0E">
              <w:rPr>
                <w:rFonts w:ascii="Arial" w:hAnsi="Arial" w:cs="Arial"/>
                <w:sz w:val="24"/>
                <w:szCs w:val="24"/>
              </w:rPr>
              <w:t xml:space="preserve"> order. You can find court addresses and contact details at </w:t>
            </w:r>
            <w:hyperlink r:id="rId8" w:history="1">
              <w:r w:rsidR="00F1630F" w:rsidRPr="00A22C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https://www.gov.uk/find-court-tribunal</w:t>
              </w:r>
            </w:hyperlink>
          </w:p>
          <w:p w14:paraId="3332F168" w14:textId="77777777" w:rsidR="008A49F3" w:rsidRPr="00A22C0E" w:rsidRDefault="008A49F3" w:rsidP="00A22C0E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sz w:val="24"/>
                <w:szCs w:val="24"/>
              </w:rPr>
              <w:t>Case reference number:</w:t>
            </w:r>
          </w:p>
          <w:p w14:paraId="4463E35F" w14:textId="77777777" w:rsidR="00BF79C3" w:rsidRPr="00A22C0E" w:rsidRDefault="00BF79C3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ABA" w:rsidRPr="00A22C0E" w14:paraId="62B32247" w14:textId="77777777" w:rsidTr="00A22C0E">
        <w:trPr>
          <w:trHeight w:val="2258"/>
        </w:trPr>
        <w:tc>
          <w:tcPr>
            <w:tcW w:w="10065" w:type="dxa"/>
          </w:tcPr>
          <w:p w14:paraId="4FE0BA7B" w14:textId="685D3309" w:rsidR="00201B06" w:rsidRPr="00A22C0E" w:rsidRDefault="00D16825" w:rsidP="00A22C0E">
            <w:pPr>
              <w:pStyle w:val="BodyText"/>
              <w:overflowPunct/>
              <w:autoSpaceDE/>
              <w:autoSpaceDN/>
              <w:adjustRightInd/>
              <w:spacing w:before="240" w:line="276" w:lineRule="auto"/>
              <w:textAlignment w:val="auto"/>
              <w:rPr>
                <w:rFonts w:ascii="Arial" w:hAnsi="Arial" w:cs="Arial"/>
                <w:bCs/>
                <w:szCs w:val="24"/>
                <w:lang w:val="en-GB"/>
              </w:rPr>
            </w:pPr>
            <w:r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Use this form ONLY for an application </w:t>
            </w:r>
            <w:r w:rsidR="00052E52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to vary or </w:t>
            </w:r>
            <w:r w:rsidR="00BE2E6F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discharge </w:t>
            </w:r>
            <w:r w:rsidR="00052E52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a </w:t>
            </w:r>
            <w:r w:rsidR="00C8495D" w:rsidRPr="00A22C0E">
              <w:rPr>
                <w:rFonts w:ascii="Arial" w:hAnsi="Arial" w:cs="Arial"/>
                <w:bCs/>
                <w:szCs w:val="24"/>
                <w:lang w:val="en-GB"/>
              </w:rPr>
              <w:t>domestic abuse protection</w:t>
            </w:r>
            <w:r w:rsidR="008A49F3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  <w:r w:rsidR="00052E52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order made </w:t>
            </w:r>
            <w:r w:rsidR="008A49F3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against the defendant </w:t>
            </w:r>
            <w:r w:rsidR="00125547" w:rsidRPr="00A22C0E">
              <w:rPr>
                <w:rFonts w:ascii="Arial" w:hAnsi="Arial" w:cs="Arial"/>
                <w:bCs/>
                <w:szCs w:val="24"/>
                <w:lang w:val="en-GB"/>
              </w:rPr>
              <w:t>in a criminal case to which Criminal Procedure Rules Part 31 applies. This form is NOT for use in a non-criminal case</w:t>
            </w:r>
            <w:r w:rsidR="00246EC1" w:rsidRPr="00A22C0E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r w:rsidR="008A49F3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  <w:r w:rsidR="00201B06" w:rsidRPr="00A22C0E">
              <w:rPr>
                <w:rFonts w:ascii="Arial" w:hAnsi="Arial" w:cs="Arial"/>
                <w:bCs/>
                <w:szCs w:val="24"/>
                <w:lang w:val="en-GB"/>
              </w:rPr>
              <w:t>T</w:t>
            </w:r>
            <w:r w:rsidR="00201B06" w:rsidRPr="00A22C0E">
              <w:rPr>
                <w:rFonts w:ascii="Arial" w:hAnsi="Arial" w:cs="Arial"/>
                <w:szCs w:val="24"/>
              </w:rPr>
              <w:t>he application should be made to the court that last made the </w:t>
            </w:r>
            <w:r w:rsidR="004357FC" w:rsidRPr="00A22C0E">
              <w:rPr>
                <w:rFonts w:ascii="Arial" w:hAnsi="Arial" w:cs="Arial"/>
                <w:szCs w:val="24"/>
              </w:rPr>
              <w:t>domestic abuse protection order</w:t>
            </w:r>
            <w:r w:rsidR="00201B06" w:rsidRPr="00A22C0E">
              <w:rPr>
                <w:rFonts w:ascii="Arial" w:hAnsi="Arial" w:cs="Arial"/>
                <w:szCs w:val="24"/>
              </w:rPr>
              <w:t xml:space="preserve"> you are applying to vary or discharge. If you want to change a</w:t>
            </w:r>
            <w:r w:rsidR="004357FC" w:rsidRPr="00A22C0E">
              <w:rPr>
                <w:rFonts w:ascii="Arial" w:hAnsi="Arial" w:cs="Arial"/>
                <w:szCs w:val="24"/>
              </w:rPr>
              <w:t xml:space="preserve"> domestic abuse protection order</w:t>
            </w:r>
            <w:r w:rsidR="00201B06" w:rsidRPr="00A22C0E">
              <w:rPr>
                <w:rFonts w:ascii="Arial" w:hAnsi="Arial" w:cs="Arial"/>
                <w:szCs w:val="24"/>
              </w:rPr>
              <w:t xml:space="preserve"> made by another court, for example the family court – please apply to that court. </w:t>
            </w:r>
            <w:r w:rsidR="008A49F3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There is a different </w:t>
            </w:r>
            <w:r w:rsidR="00A2289F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application </w:t>
            </w:r>
            <w:r w:rsidR="008A49F3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form for use by a </w:t>
            </w:r>
            <w:r w:rsidR="00A2289F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defendant who wants the court to vary or </w:t>
            </w:r>
            <w:r w:rsidR="00557669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discharge </w:t>
            </w:r>
            <w:r w:rsidR="00A2289F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a </w:t>
            </w:r>
            <w:r w:rsidR="00F1630F" w:rsidRPr="00A22C0E">
              <w:rPr>
                <w:rFonts w:ascii="Arial" w:hAnsi="Arial" w:cs="Arial"/>
                <w:bCs/>
                <w:szCs w:val="24"/>
                <w:lang w:val="en-GB"/>
              </w:rPr>
              <w:t>domestic abuse protection</w:t>
            </w:r>
            <w:r w:rsidR="00A2289F"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 order</w:t>
            </w:r>
            <w:r w:rsidR="008A49F3" w:rsidRPr="00A22C0E">
              <w:rPr>
                <w:rFonts w:ascii="Arial" w:hAnsi="Arial" w:cs="Arial"/>
                <w:bCs/>
                <w:szCs w:val="24"/>
                <w:lang w:val="en-GB"/>
              </w:rPr>
              <w:t>.</w:t>
            </w:r>
          </w:p>
          <w:p w14:paraId="1D14CE60" w14:textId="7F3DEDFD" w:rsidR="00D57ABA" w:rsidRPr="00A22C0E" w:rsidRDefault="00C75A00" w:rsidP="00A22C0E">
            <w:pPr>
              <w:pStyle w:val="BodyTextIndent"/>
              <w:spacing w:before="120" w:line="276" w:lineRule="auto"/>
              <w:ind w:left="0"/>
              <w:rPr>
                <w:rFonts w:ascii="Arial" w:hAnsi="Arial" w:cs="Arial"/>
                <w:bCs/>
                <w:szCs w:val="24"/>
              </w:rPr>
            </w:pPr>
            <w:r w:rsidRPr="00A22C0E">
              <w:rPr>
                <w:rFonts w:ascii="Arial" w:hAnsi="Arial" w:cs="Arial"/>
                <w:b/>
                <w:szCs w:val="24"/>
              </w:rPr>
              <w:t>1</w:t>
            </w:r>
            <w:r w:rsidR="00D57ABA" w:rsidRPr="00A22C0E">
              <w:rPr>
                <w:rFonts w:ascii="Arial" w:hAnsi="Arial" w:cs="Arial"/>
                <w:b/>
                <w:szCs w:val="24"/>
              </w:rPr>
              <w:t xml:space="preserve">. Complete the box above and </w:t>
            </w:r>
            <w:r w:rsidR="001843ED" w:rsidRPr="00A22C0E">
              <w:rPr>
                <w:rFonts w:ascii="Arial" w:hAnsi="Arial" w:cs="Arial"/>
                <w:b/>
                <w:szCs w:val="24"/>
              </w:rPr>
              <w:t xml:space="preserve">give the details required </w:t>
            </w:r>
            <w:r w:rsidR="00D57ABA" w:rsidRPr="00A22C0E">
              <w:rPr>
                <w:rFonts w:ascii="Arial" w:hAnsi="Arial" w:cs="Arial"/>
                <w:b/>
                <w:szCs w:val="24"/>
              </w:rPr>
              <w:t>in the boxes below.</w:t>
            </w:r>
            <w:r w:rsidR="00D57ABA" w:rsidRPr="00A22C0E">
              <w:rPr>
                <w:rFonts w:ascii="Arial" w:hAnsi="Arial" w:cs="Arial"/>
                <w:bCs/>
                <w:szCs w:val="24"/>
              </w:rPr>
              <w:t xml:space="preserve"> </w:t>
            </w:r>
            <w:r w:rsidR="00B8070B" w:rsidRPr="00A22C0E">
              <w:rPr>
                <w:rFonts w:ascii="Arial" w:hAnsi="Arial" w:cs="Arial"/>
                <w:bCs/>
                <w:szCs w:val="24"/>
              </w:rPr>
              <w:t xml:space="preserve"> </w:t>
            </w:r>
            <w:r w:rsidR="00D57ABA" w:rsidRPr="00A22C0E">
              <w:rPr>
                <w:rFonts w:ascii="Arial" w:hAnsi="Arial" w:cs="Arial"/>
                <w:bCs/>
                <w:szCs w:val="24"/>
              </w:rPr>
              <w:t>If you use an electronic version of this form, the boxes will expand. If you use a paper version and need more space, you may attach extra sheets.</w:t>
            </w:r>
          </w:p>
          <w:p w14:paraId="423E0228" w14:textId="77777777" w:rsidR="00D57ABA" w:rsidRPr="00A22C0E" w:rsidRDefault="003E043B" w:rsidP="00A22C0E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  <w:r w:rsidRPr="00A22C0E">
              <w:rPr>
                <w:sz w:val="24"/>
                <w:szCs w:val="24"/>
              </w:rPr>
              <w:t>2</w:t>
            </w:r>
            <w:r w:rsidR="00D57ABA" w:rsidRPr="00A22C0E">
              <w:rPr>
                <w:sz w:val="24"/>
                <w:szCs w:val="24"/>
              </w:rPr>
              <w:t>. Sign and date the completed form.</w:t>
            </w:r>
          </w:p>
          <w:p w14:paraId="5FE584BB" w14:textId="77777777" w:rsidR="00D57ABA" w:rsidRPr="00A22C0E" w:rsidRDefault="003E043B" w:rsidP="00A22C0E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  <w:r w:rsidRPr="00A22C0E">
              <w:rPr>
                <w:sz w:val="24"/>
                <w:szCs w:val="24"/>
              </w:rPr>
              <w:t>3</w:t>
            </w:r>
            <w:r w:rsidR="00D57ABA" w:rsidRPr="00A22C0E">
              <w:rPr>
                <w:sz w:val="24"/>
                <w:szCs w:val="24"/>
              </w:rPr>
              <w:t>. Send a copy of the completed form to:</w:t>
            </w:r>
          </w:p>
          <w:p w14:paraId="0321EFBA" w14:textId="77777777" w:rsidR="00D57ABA" w:rsidRPr="00A22C0E" w:rsidRDefault="00693950" w:rsidP="00A22C0E">
            <w:pPr>
              <w:pStyle w:val="BodyTextIndent2"/>
              <w:spacing w:before="60" w:line="276" w:lineRule="auto"/>
              <w:rPr>
                <w:sz w:val="24"/>
                <w:szCs w:val="24"/>
              </w:rPr>
            </w:pPr>
            <w:r w:rsidRPr="00A22C0E">
              <w:rPr>
                <w:sz w:val="24"/>
                <w:szCs w:val="24"/>
              </w:rPr>
              <w:t>(a) the court,</w:t>
            </w:r>
            <w:r w:rsidR="00BE2E6F" w:rsidRPr="00A22C0E">
              <w:rPr>
                <w:sz w:val="24"/>
                <w:szCs w:val="24"/>
              </w:rPr>
              <w:t xml:space="preserve"> and</w:t>
            </w:r>
          </w:p>
          <w:p w14:paraId="47F6545D" w14:textId="2FC8541B" w:rsidR="00D57ABA" w:rsidRPr="00A22C0E" w:rsidRDefault="00D57ABA" w:rsidP="00A22C0E">
            <w:pPr>
              <w:pStyle w:val="BodyTextIndent2"/>
              <w:spacing w:before="60" w:line="276" w:lineRule="auto"/>
              <w:rPr>
                <w:sz w:val="24"/>
                <w:szCs w:val="24"/>
              </w:rPr>
            </w:pPr>
            <w:r w:rsidRPr="00A22C0E">
              <w:rPr>
                <w:sz w:val="24"/>
                <w:szCs w:val="24"/>
              </w:rPr>
              <w:t xml:space="preserve">(b) </w:t>
            </w:r>
            <w:r w:rsidR="00A2289F" w:rsidRPr="00A22C0E">
              <w:rPr>
                <w:sz w:val="24"/>
                <w:szCs w:val="24"/>
              </w:rPr>
              <w:t>the</w:t>
            </w:r>
            <w:r w:rsidR="00D51B69" w:rsidRPr="00A22C0E">
              <w:rPr>
                <w:sz w:val="24"/>
                <w:szCs w:val="24"/>
              </w:rPr>
              <w:t xml:space="preserve"> </w:t>
            </w:r>
            <w:r w:rsidR="004E4663" w:rsidRPr="00A22C0E">
              <w:rPr>
                <w:sz w:val="24"/>
                <w:szCs w:val="24"/>
              </w:rPr>
              <w:t>prosecutor</w:t>
            </w:r>
            <w:r w:rsidR="00D609CA" w:rsidRPr="00A22C0E">
              <w:rPr>
                <w:sz w:val="24"/>
                <w:szCs w:val="24"/>
              </w:rPr>
              <w:t xml:space="preserve"> (see box 5 below)</w:t>
            </w:r>
          </w:p>
          <w:p w14:paraId="500F4A8E" w14:textId="47A5EC99" w:rsidR="00CA578E" w:rsidRPr="00A22C0E" w:rsidRDefault="00CA578E" w:rsidP="00A22C0E">
            <w:pPr>
              <w:pStyle w:val="BodyTextIndent2"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A22C0E">
              <w:rPr>
                <w:bCs/>
                <w:sz w:val="24"/>
                <w:szCs w:val="24"/>
              </w:rPr>
              <w:t>Do NOT send the form to anyone else.</w:t>
            </w:r>
          </w:p>
          <w:p w14:paraId="43727689" w14:textId="77777777" w:rsidR="005C4C7F" w:rsidRPr="00A22C0E" w:rsidRDefault="005C4C7F" w:rsidP="00A22C0E">
            <w:pPr>
              <w:pStyle w:val="BodyTextIndent2"/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75AC0119" w14:textId="7B99A043" w:rsidR="004357FC" w:rsidRPr="00A22C0E" w:rsidRDefault="005C4C7F" w:rsidP="00A22C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  <w:lang w:val="en-GB"/>
              </w:rPr>
            </w:pPr>
            <w:r w:rsidRPr="00A22C0E">
              <w:rPr>
                <w:rFonts w:ascii="Arial" w:hAnsi="Arial" w:cs="Arial"/>
                <w:b/>
                <w:bCs/>
                <w:szCs w:val="24"/>
                <w:u w:val="single"/>
                <w:lang w:val="en-GB"/>
              </w:rPr>
              <w:lastRenderedPageBreak/>
              <w:t>IMPORTANT</w:t>
            </w:r>
            <w:r w:rsidRPr="00A22C0E">
              <w:rPr>
                <w:rFonts w:ascii="Arial" w:hAnsi="Arial" w:cs="Arial"/>
                <w:szCs w:val="24"/>
                <w:lang w:val="en-GB"/>
              </w:rPr>
              <w:t xml:space="preserve"> - </w:t>
            </w:r>
            <w:r w:rsidRPr="00A22C0E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This application form </w:t>
            </w:r>
            <w:r w:rsidR="00111DC0" w:rsidRPr="00A22C0E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including all the details of your application </w:t>
            </w:r>
            <w:r w:rsidRPr="00A22C0E">
              <w:rPr>
                <w:rFonts w:ascii="Arial" w:hAnsi="Arial" w:cs="Arial"/>
                <w:b/>
                <w:bCs/>
                <w:szCs w:val="24"/>
                <w:lang w:val="en-GB"/>
              </w:rPr>
              <w:t>may be served on the person against whom the order was made.</w:t>
            </w:r>
            <w:r w:rsidRPr="00A22C0E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A22C0E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Please provide your address in the confidential annex – the person against whom the order was made will not see this. </w:t>
            </w:r>
          </w:p>
        </w:tc>
      </w:tr>
      <w:tr w:rsidR="00275A54" w:rsidRPr="00A22C0E" w14:paraId="601F6304" w14:textId="77777777" w:rsidTr="00CA578E">
        <w:trPr>
          <w:trHeight w:val="2542"/>
        </w:trPr>
        <w:tc>
          <w:tcPr>
            <w:tcW w:w="10065" w:type="dxa"/>
          </w:tcPr>
          <w:p w14:paraId="0D36E3EC" w14:textId="77777777" w:rsidR="00275A54" w:rsidRPr="00A22C0E" w:rsidRDefault="00275A54" w:rsidP="00A22C0E">
            <w:pPr>
              <w:pStyle w:val="BodyText"/>
              <w:overflowPunct/>
              <w:autoSpaceDE/>
              <w:autoSpaceDN/>
              <w:adjustRightInd/>
              <w:spacing w:before="240"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A22C0E">
              <w:rPr>
                <w:rFonts w:ascii="Arial" w:hAnsi="Arial" w:cs="Arial"/>
                <w:b/>
                <w:bCs/>
                <w:szCs w:val="24"/>
                <w:lang w:val="en-GB"/>
              </w:rPr>
              <w:lastRenderedPageBreak/>
              <w:t xml:space="preserve">Important </w:t>
            </w:r>
            <w:r w:rsidR="009E2508" w:rsidRPr="00A22C0E">
              <w:rPr>
                <w:rFonts w:ascii="Arial" w:hAnsi="Arial" w:cs="Arial"/>
                <w:b/>
                <w:bCs/>
                <w:szCs w:val="24"/>
                <w:lang w:val="en-GB"/>
              </w:rPr>
              <w:t>information for the defendant</w:t>
            </w:r>
          </w:p>
          <w:p w14:paraId="0DD29E51" w14:textId="11749A6A" w:rsidR="009E2508" w:rsidRPr="00A22C0E" w:rsidRDefault="006F0EC3" w:rsidP="00A22C0E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22C0E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 w:rsidR="009E2508" w:rsidRPr="00A22C0E">
              <w:rPr>
                <w:rFonts w:ascii="Arial" w:hAnsi="Arial" w:cs="Arial"/>
                <w:b/>
                <w:sz w:val="24"/>
                <w:szCs w:val="24"/>
              </w:rPr>
              <w:t xml:space="preserve">you want to </w:t>
            </w:r>
            <w:r w:rsidRPr="00A22C0E">
              <w:rPr>
                <w:rFonts w:ascii="Arial" w:hAnsi="Arial" w:cs="Arial"/>
                <w:b/>
                <w:sz w:val="24"/>
                <w:szCs w:val="24"/>
              </w:rPr>
              <w:t>respond to this application</w:t>
            </w:r>
            <w:r w:rsidR="009E2508" w:rsidRPr="00A22C0E">
              <w:rPr>
                <w:rFonts w:ascii="Arial" w:hAnsi="Arial" w:cs="Arial"/>
                <w:b/>
                <w:sz w:val="24"/>
                <w:szCs w:val="24"/>
              </w:rPr>
              <w:t xml:space="preserve"> you must let the court know within 1</w:t>
            </w:r>
            <w:r w:rsidR="00BE2E6F" w:rsidRPr="00A22C0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E2508" w:rsidRPr="00A22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2E6F" w:rsidRPr="00A22C0E">
              <w:rPr>
                <w:rFonts w:ascii="Arial" w:hAnsi="Arial" w:cs="Arial"/>
                <w:b/>
                <w:sz w:val="24"/>
                <w:szCs w:val="24"/>
              </w:rPr>
              <w:t xml:space="preserve">business </w:t>
            </w:r>
            <w:r w:rsidR="009E2508" w:rsidRPr="00A22C0E">
              <w:rPr>
                <w:rFonts w:ascii="Arial" w:hAnsi="Arial" w:cs="Arial"/>
                <w:b/>
                <w:sz w:val="24"/>
                <w:szCs w:val="24"/>
              </w:rPr>
              <w:t>days.</w:t>
            </w:r>
            <w:r w:rsidR="00300A50" w:rsidRPr="00A22C0E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  <w:r w:rsidR="00EA7EC8" w:rsidRPr="00A22C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E2B42" w:rsidRPr="00A22C0E">
              <w:rPr>
                <w:rFonts w:ascii="Arial" w:hAnsi="Arial" w:cs="Arial"/>
                <w:bCs/>
                <w:sz w:val="24"/>
                <w:szCs w:val="24"/>
              </w:rPr>
              <w:t xml:space="preserve">If you do not respond, the court may deal with the application without you. </w:t>
            </w:r>
            <w:r w:rsidR="00C23875" w:rsidRPr="00A22C0E">
              <w:rPr>
                <w:rFonts w:ascii="Arial" w:hAnsi="Arial" w:cs="Arial"/>
                <w:bCs/>
                <w:sz w:val="24"/>
                <w:szCs w:val="24"/>
              </w:rPr>
              <w:t xml:space="preserve">You can find </w:t>
            </w:r>
            <w:r w:rsidR="00FC6BAD" w:rsidRPr="00A22C0E">
              <w:rPr>
                <w:rFonts w:ascii="Arial" w:hAnsi="Arial" w:cs="Arial"/>
                <w:bCs/>
                <w:sz w:val="24"/>
                <w:szCs w:val="24"/>
              </w:rPr>
              <w:t>the court address</w:t>
            </w:r>
            <w:r w:rsidR="00C23875" w:rsidRPr="00A22C0E">
              <w:rPr>
                <w:rFonts w:ascii="Arial" w:hAnsi="Arial" w:cs="Arial"/>
                <w:bCs/>
                <w:sz w:val="24"/>
                <w:szCs w:val="24"/>
              </w:rPr>
              <w:t xml:space="preserve"> and contact details at </w:t>
            </w:r>
            <w:hyperlink r:id="rId9" w:history="1">
              <w:r w:rsidR="00F1630F" w:rsidRPr="00A22C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https://www.gov.uk/find-court-tribunal</w:t>
              </w:r>
            </w:hyperlink>
          </w:p>
          <w:p w14:paraId="1D7467DB" w14:textId="77777777" w:rsidR="00275A54" w:rsidRPr="00A22C0E" w:rsidRDefault="006F0EC3" w:rsidP="00A22C0E">
            <w:pPr>
              <w:pStyle w:val="BodyText"/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ascii="Arial" w:hAnsi="Arial" w:cs="Arial"/>
                <w:bCs/>
                <w:szCs w:val="24"/>
                <w:lang w:val="en-GB"/>
              </w:rPr>
            </w:pPr>
            <w:r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If you need advice you should get help from a solicitor or an advice agency </w:t>
            </w:r>
            <w:r w:rsidRPr="00A22C0E">
              <w:rPr>
                <w:rFonts w:ascii="Arial" w:hAnsi="Arial" w:cs="Arial"/>
                <w:b/>
                <w:bCs/>
                <w:szCs w:val="24"/>
                <w:lang w:val="en-GB"/>
              </w:rPr>
              <w:t>now</w:t>
            </w:r>
            <w:r w:rsidRPr="00A22C0E">
              <w:rPr>
                <w:rFonts w:ascii="Arial" w:hAnsi="Arial" w:cs="Arial"/>
                <w:bCs/>
                <w:szCs w:val="24"/>
                <w:lang w:val="en-GB"/>
              </w:rPr>
              <w:t xml:space="preserve">. If you cannot afford a solicitor, you may be able to get free legal advice. You may be able to find a solicitor on the Law Society website: </w:t>
            </w:r>
            <w:hyperlink r:id="rId10" w:history="1">
              <w:r w:rsidRPr="00A22C0E">
                <w:rPr>
                  <w:rStyle w:val="Hyperlink"/>
                  <w:rFonts w:ascii="Arial" w:hAnsi="Arial" w:cs="Arial"/>
                  <w:szCs w:val="24"/>
                  <w:lang w:val="en-GB"/>
                </w:rPr>
                <w:t>www.solicitors.lawsociety.org.uk</w:t>
              </w:r>
            </w:hyperlink>
            <w:r w:rsidRPr="00A22C0E">
              <w:rPr>
                <w:rFonts w:ascii="Arial" w:hAnsi="Arial" w:cs="Arial"/>
                <w:bCs/>
                <w:szCs w:val="24"/>
                <w:lang w:val="en-GB"/>
              </w:rPr>
              <w:t>. Or you can phone the Law Society on 020 7320 5650.</w:t>
            </w:r>
          </w:p>
          <w:p w14:paraId="64104B23" w14:textId="0F968B8D" w:rsidR="00B16BA3" w:rsidRPr="00A22C0E" w:rsidRDefault="00B16BA3" w:rsidP="00A22C0E">
            <w:pPr>
              <w:pStyle w:val="BodyText"/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745713" w:rsidRPr="00A22C0E" w14:paraId="5109C0D3" w14:textId="77777777" w:rsidTr="009F3127">
        <w:tc>
          <w:tcPr>
            <w:tcW w:w="10065" w:type="dxa"/>
          </w:tcPr>
          <w:p w14:paraId="2F268079" w14:textId="59662EAA" w:rsidR="00745713" w:rsidRPr="00A22C0E" w:rsidRDefault="003138CE" w:rsidP="00A22C0E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sz w:val="24"/>
                <w:szCs w:val="24"/>
              </w:rPr>
              <w:br w:type="page"/>
            </w:r>
            <w:r w:rsidR="00745713" w:rsidRPr="00A22C0E">
              <w:rPr>
                <w:rFonts w:ascii="Arial" w:hAnsi="Arial" w:cs="Arial"/>
                <w:b/>
                <w:sz w:val="24"/>
                <w:szCs w:val="24"/>
              </w:rPr>
              <w:t xml:space="preserve">1)  </w:t>
            </w:r>
            <w:r w:rsidR="00246EC1" w:rsidRPr="00A22C0E">
              <w:rPr>
                <w:rFonts w:ascii="Arial" w:hAnsi="Arial" w:cs="Arial"/>
                <w:b/>
                <w:sz w:val="24"/>
                <w:szCs w:val="24"/>
              </w:rPr>
              <w:t xml:space="preserve">Details of the </w:t>
            </w:r>
            <w:r w:rsidR="00F1630F" w:rsidRPr="00A22C0E">
              <w:rPr>
                <w:rFonts w:ascii="Arial" w:hAnsi="Arial" w:cs="Arial"/>
                <w:b/>
                <w:sz w:val="24"/>
                <w:szCs w:val="24"/>
              </w:rPr>
              <w:t>domestic abuse protection</w:t>
            </w:r>
            <w:r w:rsidR="008A49F3" w:rsidRPr="00A22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6EC1" w:rsidRPr="00A22C0E">
              <w:rPr>
                <w:rFonts w:ascii="Arial" w:hAnsi="Arial" w:cs="Arial"/>
                <w:b/>
                <w:sz w:val="24"/>
                <w:szCs w:val="24"/>
              </w:rPr>
              <w:t>order</w:t>
            </w:r>
            <w:r w:rsidR="00745713" w:rsidRPr="00A22C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45713" w:rsidRPr="00A22C0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69F7" w:rsidRPr="00A22C0E">
              <w:rPr>
                <w:rFonts w:ascii="Arial" w:hAnsi="Arial" w:cs="Arial"/>
                <w:sz w:val="24"/>
                <w:szCs w:val="24"/>
              </w:rPr>
              <w:t xml:space="preserve">Give </w:t>
            </w:r>
            <w:r w:rsidR="00246EC1" w:rsidRPr="00A22C0E">
              <w:rPr>
                <w:rFonts w:ascii="Arial" w:hAnsi="Arial" w:cs="Arial"/>
                <w:sz w:val="24"/>
                <w:szCs w:val="24"/>
              </w:rPr>
              <w:t xml:space="preserve">the date on which </w:t>
            </w:r>
            <w:r w:rsidR="008A49F3" w:rsidRPr="00A22C0E">
              <w:rPr>
                <w:rFonts w:ascii="Arial" w:hAnsi="Arial" w:cs="Arial"/>
                <w:sz w:val="24"/>
                <w:szCs w:val="24"/>
              </w:rPr>
              <w:t xml:space="preserve">the order </w:t>
            </w:r>
            <w:r w:rsidR="00246EC1" w:rsidRPr="00A22C0E">
              <w:rPr>
                <w:rFonts w:ascii="Arial" w:hAnsi="Arial" w:cs="Arial"/>
                <w:sz w:val="24"/>
                <w:szCs w:val="24"/>
              </w:rPr>
              <w:t>was made, and it</w:t>
            </w:r>
            <w:r w:rsidR="007847CC" w:rsidRPr="00A22C0E">
              <w:rPr>
                <w:rFonts w:ascii="Arial" w:hAnsi="Arial" w:cs="Arial"/>
                <w:sz w:val="24"/>
                <w:szCs w:val="24"/>
              </w:rPr>
              <w:t>s</w:t>
            </w:r>
            <w:r w:rsidR="00246EC1" w:rsidRPr="00A2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7CC" w:rsidRPr="00A22C0E">
              <w:rPr>
                <w:rFonts w:ascii="Arial" w:hAnsi="Arial" w:cs="Arial"/>
                <w:sz w:val="24"/>
                <w:szCs w:val="24"/>
              </w:rPr>
              <w:t>terms</w:t>
            </w:r>
            <w:r w:rsidR="00246EC1" w:rsidRPr="00A22C0E">
              <w:rPr>
                <w:rFonts w:ascii="Arial" w:hAnsi="Arial" w:cs="Arial"/>
                <w:sz w:val="24"/>
                <w:szCs w:val="24"/>
              </w:rPr>
              <w:t xml:space="preserve"> (or attach a copy of it).</w:t>
            </w:r>
          </w:p>
          <w:p w14:paraId="731B6AA2" w14:textId="77777777" w:rsidR="00745713" w:rsidRPr="00A22C0E" w:rsidRDefault="00745713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D6D065" w14:textId="77777777" w:rsidR="006B386B" w:rsidRPr="00A22C0E" w:rsidRDefault="006B386B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05A329" w14:textId="77777777" w:rsidR="008A49F3" w:rsidRPr="00A22C0E" w:rsidRDefault="008A49F3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512819" w14:textId="77777777" w:rsidR="002A31DA" w:rsidRPr="00A22C0E" w:rsidRDefault="002A31DA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7C1682" w14:textId="77777777" w:rsidR="008A49F3" w:rsidRPr="00A22C0E" w:rsidRDefault="008A49F3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784162" w14:textId="77777777" w:rsidR="008A49F3" w:rsidRPr="00A22C0E" w:rsidRDefault="008A49F3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CE7BE9" w14:textId="0A745152" w:rsidR="00B16BA3" w:rsidRPr="00A22C0E" w:rsidRDefault="00B16BA3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6068B1" w14:textId="77777777" w:rsidR="00B16BA3" w:rsidRPr="00A22C0E" w:rsidRDefault="00B16BA3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66B407" w14:textId="77777777" w:rsidR="00C2396C" w:rsidRPr="00A22C0E" w:rsidRDefault="00C2396C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153314" w14:textId="1D913BBC" w:rsidR="00C2396C" w:rsidRPr="00A22C0E" w:rsidRDefault="00C2396C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AD700A" w14:textId="77777777" w:rsidR="00B16BA3" w:rsidRPr="00A22C0E" w:rsidRDefault="00B16BA3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556B7E" w14:textId="77777777" w:rsidR="00745713" w:rsidRPr="00A22C0E" w:rsidRDefault="00745713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4F6E0A" w:rsidRPr="00A22C0E" w14:paraId="7BBB9994" w14:textId="77777777" w:rsidTr="009F3127">
        <w:tc>
          <w:tcPr>
            <w:tcW w:w="10065" w:type="dxa"/>
          </w:tcPr>
          <w:p w14:paraId="7E3748D2" w14:textId="09858F84" w:rsidR="004F6E0A" w:rsidRPr="00A22C0E" w:rsidRDefault="004F6E0A" w:rsidP="00A22C0E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sz w:val="24"/>
                <w:szCs w:val="24"/>
              </w:rPr>
              <w:br w:type="page"/>
            </w:r>
            <w:r w:rsidRPr="00A22C0E">
              <w:rPr>
                <w:rFonts w:ascii="Arial" w:hAnsi="Arial" w:cs="Arial"/>
                <w:b/>
                <w:sz w:val="24"/>
                <w:szCs w:val="24"/>
              </w:rPr>
              <w:t>2)  Details of any previous application by you.</w:t>
            </w:r>
            <w:r w:rsidRPr="00A22C0E">
              <w:rPr>
                <w:rFonts w:ascii="Arial" w:hAnsi="Arial" w:cs="Arial"/>
                <w:sz w:val="24"/>
                <w:szCs w:val="24"/>
              </w:rPr>
              <w:t xml:space="preserve">  If this is not the first time that you have asked the court to vary</w:t>
            </w:r>
            <w:r w:rsidR="005351D0" w:rsidRPr="00A22C0E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A22C0E">
              <w:rPr>
                <w:rFonts w:ascii="Arial" w:hAnsi="Arial" w:cs="Arial"/>
                <w:sz w:val="24"/>
                <w:szCs w:val="24"/>
              </w:rPr>
              <w:t xml:space="preserve">discharge this </w:t>
            </w:r>
            <w:r w:rsidR="00F1630F" w:rsidRPr="00A22C0E">
              <w:rPr>
                <w:rFonts w:ascii="Arial" w:hAnsi="Arial" w:cs="Arial"/>
                <w:sz w:val="24"/>
                <w:szCs w:val="24"/>
              </w:rPr>
              <w:t>domestic abuse protection</w:t>
            </w:r>
            <w:r w:rsidRPr="00A22C0E">
              <w:rPr>
                <w:rFonts w:ascii="Arial" w:hAnsi="Arial" w:cs="Arial"/>
                <w:sz w:val="24"/>
                <w:szCs w:val="24"/>
              </w:rPr>
              <w:t xml:space="preserve"> order, give details of each previous application that you have made.</w:t>
            </w:r>
          </w:p>
          <w:p w14:paraId="29F1AF41" w14:textId="77777777" w:rsidR="004F6E0A" w:rsidRPr="00A22C0E" w:rsidRDefault="004F6E0A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DD19F8" w14:textId="77777777" w:rsidR="004F6E0A" w:rsidRPr="00A22C0E" w:rsidRDefault="004F6E0A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3A1244" w14:textId="77777777" w:rsidR="004F6E0A" w:rsidRPr="00A22C0E" w:rsidRDefault="004F6E0A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DB8602" w14:textId="77777777" w:rsidR="004F6E0A" w:rsidRPr="00A22C0E" w:rsidRDefault="004F6E0A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3F8E38" w14:textId="77777777" w:rsidR="004F6E0A" w:rsidRPr="00A22C0E" w:rsidRDefault="004F6E0A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3FF2FB" w14:textId="77777777" w:rsidR="004F6E0A" w:rsidRPr="00A22C0E" w:rsidRDefault="004F6E0A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594BBF" w14:textId="77777777" w:rsidR="004F6E0A" w:rsidRPr="00A22C0E" w:rsidRDefault="004F6E0A" w:rsidP="00A22C0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CC4" w:rsidRPr="00A22C0E" w14:paraId="7D2962DE" w14:textId="77777777" w:rsidTr="009F3127">
        <w:tc>
          <w:tcPr>
            <w:tcW w:w="10065" w:type="dxa"/>
          </w:tcPr>
          <w:p w14:paraId="66FFAFA2" w14:textId="77777777" w:rsidR="00793435" w:rsidRPr="00A22C0E" w:rsidRDefault="004F6E0A" w:rsidP="00A22C0E">
            <w:pPr>
              <w:pStyle w:val="BodyText3"/>
              <w:spacing w:before="240" w:line="276" w:lineRule="auto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szCs w:val="24"/>
              </w:rPr>
              <w:lastRenderedPageBreak/>
              <w:t>3</w:t>
            </w:r>
            <w:r w:rsidR="0059670D" w:rsidRPr="00A22C0E">
              <w:rPr>
                <w:rFonts w:ascii="Arial" w:hAnsi="Arial" w:cs="Arial"/>
                <w:szCs w:val="24"/>
              </w:rPr>
              <w:t xml:space="preserve">)  Reasons </w:t>
            </w:r>
            <w:r w:rsidR="00793435" w:rsidRPr="00A22C0E">
              <w:rPr>
                <w:rFonts w:ascii="Arial" w:hAnsi="Arial" w:cs="Arial"/>
                <w:szCs w:val="24"/>
              </w:rPr>
              <w:t xml:space="preserve">for </w:t>
            </w:r>
            <w:r w:rsidR="00DA0CAA" w:rsidRPr="00A22C0E">
              <w:rPr>
                <w:rFonts w:ascii="Arial" w:hAnsi="Arial" w:cs="Arial"/>
                <w:szCs w:val="24"/>
              </w:rPr>
              <w:t xml:space="preserve">this </w:t>
            </w:r>
            <w:r w:rsidR="00CE69F7" w:rsidRPr="00A22C0E">
              <w:rPr>
                <w:rFonts w:ascii="Arial" w:hAnsi="Arial" w:cs="Arial"/>
                <w:szCs w:val="24"/>
              </w:rPr>
              <w:t>application</w:t>
            </w:r>
            <w:r w:rsidR="00793435" w:rsidRPr="00A22C0E">
              <w:rPr>
                <w:rFonts w:ascii="Arial" w:hAnsi="Arial" w:cs="Arial"/>
                <w:szCs w:val="24"/>
              </w:rPr>
              <w:t>.</w:t>
            </w:r>
            <w:r w:rsidR="0059670D" w:rsidRPr="00A22C0E">
              <w:rPr>
                <w:rFonts w:ascii="Arial" w:hAnsi="Arial" w:cs="Arial"/>
                <w:b w:val="0"/>
                <w:szCs w:val="24"/>
              </w:rPr>
              <w:t xml:space="preserve">  </w:t>
            </w:r>
            <w:r w:rsidR="00793435" w:rsidRPr="00A22C0E">
              <w:rPr>
                <w:rFonts w:ascii="Arial" w:hAnsi="Arial" w:cs="Arial"/>
                <w:b w:val="0"/>
                <w:szCs w:val="24"/>
              </w:rPr>
              <w:t>Explain:</w:t>
            </w:r>
          </w:p>
          <w:p w14:paraId="7A01D734" w14:textId="77777777" w:rsidR="004623A7" w:rsidRPr="00A22C0E" w:rsidRDefault="004623A7" w:rsidP="00A22C0E">
            <w:pPr>
              <w:pStyle w:val="BodyText3"/>
              <w:spacing w:before="60" w:line="276" w:lineRule="auto"/>
              <w:ind w:left="284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b w:val="0"/>
                <w:szCs w:val="24"/>
              </w:rPr>
              <w:t xml:space="preserve">(a) </w:t>
            </w:r>
            <w:r w:rsidR="004F6E0A" w:rsidRPr="00A22C0E">
              <w:rPr>
                <w:rFonts w:ascii="Arial" w:hAnsi="Arial" w:cs="Arial"/>
                <w:b w:val="0"/>
                <w:szCs w:val="24"/>
              </w:rPr>
              <w:t xml:space="preserve">what has changed </w:t>
            </w:r>
            <w:r w:rsidR="008F4002" w:rsidRPr="00A22C0E">
              <w:rPr>
                <w:rFonts w:ascii="Arial" w:hAnsi="Arial" w:cs="Arial"/>
                <w:b w:val="0"/>
                <w:szCs w:val="24"/>
              </w:rPr>
              <w:t>(</w:t>
            </w:r>
            <w:r w:rsidR="004F6E0A" w:rsidRPr="00A22C0E">
              <w:rPr>
                <w:rFonts w:ascii="Arial" w:hAnsi="Arial" w:cs="Arial"/>
                <w:b w:val="0"/>
                <w:szCs w:val="24"/>
              </w:rPr>
              <w:t>if anything</w:t>
            </w:r>
            <w:r w:rsidR="008F4002" w:rsidRPr="00A22C0E">
              <w:rPr>
                <w:rFonts w:ascii="Arial" w:hAnsi="Arial" w:cs="Arial"/>
                <w:b w:val="0"/>
                <w:szCs w:val="24"/>
              </w:rPr>
              <w:t>)</w:t>
            </w:r>
            <w:r w:rsidR="004F6E0A" w:rsidRPr="00A22C0E">
              <w:rPr>
                <w:rFonts w:ascii="Arial" w:hAnsi="Arial" w:cs="Arial"/>
                <w:b w:val="0"/>
                <w:szCs w:val="24"/>
              </w:rPr>
              <w:t xml:space="preserve"> since the court first made this order or since the court decided any previous application to vary or discharge this order</w:t>
            </w:r>
          </w:p>
          <w:p w14:paraId="33A9E1AC" w14:textId="77777777" w:rsidR="004623A7" w:rsidRPr="00A22C0E" w:rsidRDefault="004623A7" w:rsidP="00A22C0E">
            <w:pPr>
              <w:pStyle w:val="BodyText3"/>
              <w:spacing w:before="60" w:line="276" w:lineRule="auto"/>
              <w:ind w:left="284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b w:val="0"/>
                <w:szCs w:val="24"/>
              </w:rPr>
              <w:t>(b) when it was that you found out about those changes (if any), and</w:t>
            </w:r>
          </w:p>
          <w:p w14:paraId="17436006" w14:textId="2AA275D1" w:rsidR="004623A7" w:rsidRPr="00A22C0E" w:rsidRDefault="004623A7" w:rsidP="00A22C0E">
            <w:pPr>
              <w:pStyle w:val="BodyText3"/>
              <w:spacing w:before="60" w:line="276" w:lineRule="auto"/>
              <w:ind w:left="284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b w:val="0"/>
                <w:szCs w:val="24"/>
              </w:rPr>
              <w:t xml:space="preserve">(c) why the court </w:t>
            </w:r>
            <w:r w:rsidR="005702FC" w:rsidRPr="00A22C0E">
              <w:rPr>
                <w:rFonts w:ascii="Arial" w:hAnsi="Arial" w:cs="Arial"/>
                <w:b w:val="0"/>
                <w:szCs w:val="24"/>
              </w:rPr>
              <w:t xml:space="preserve">should </w:t>
            </w:r>
            <w:r w:rsidRPr="00A22C0E">
              <w:rPr>
                <w:rFonts w:ascii="Arial" w:hAnsi="Arial" w:cs="Arial"/>
                <w:b w:val="0"/>
                <w:szCs w:val="24"/>
              </w:rPr>
              <w:t xml:space="preserve">vary or </w:t>
            </w:r>
            <w:r w:rsidR="005702FC" w:rsidRPr="00A22C0E">
              <w:rPr>
                <w:rFonts w:ascii="Arial" w:hAnsi="Arial" w:cs="Arial"/>
                <w:b w:val="0"/>
                <w:szCs w:val="24"/>
              </w:rPr>
              <w:t xml:space="preserve">discharge </w:t>
            </w:r>
            <w:r w:rsidRPr="00A22C0E">
              <w:rPr>
                <w:rFonts w:ascii="Arial" w:hAnsi="Arial" w:cs="Arial"/>
                <w:b w:val="0"/>
                <w:szCs w:val="24"/>
              </w:rPr>
              <w:t>the order</w:t>
            </w:r>
            <w:r w:rsidR="00BD515E" w:rsidRPr="00A22C0E">
              <w:rPr>
                <w:rFonts w:ascii="Arial" w:hAnsi="Arial" w:cs="Arial"/>
                <w:b w:val="0"/>
                <w:szCs w:val="24"/>
              </w:rPr>
              <w:t xml:space="preserve"> – if </w:t>
            </w:r>
            <w:r w:rsidR="00BD515E" w:rsidRPr="00A22C0E">
              <w:rPr>
                <w:rFonts w:ascii="Arial" w:hAnsi="Arial" w:cs="Arial"/>
                <w:b w:val="0"/>
                <w:bCs/>
                <w:szCs w:val="24"/>
              </w:rPr>
              <w:t>you’re applying to remove some conditions or discharge (</w:t>
            </w:r>
            <w:proofErr w:type="spellStart"/>
            <w:r w:rsidR="00BD515E" w:rsidRPr="00A22C0E">
              <w:rPr>
                <w:rFonts w:ascii="Arial" w:hAnsi="Arial" w:cs="Arial"/>
                <w:b w:val="0"/>
                <w:bCs/>
                <w:szCs w:val="24"/>
              </w:rPr>
              <w:t>i.e</w:t>
            </w:r>
            <w:proofErr w:type="spellEnd"/>
            <w:r w:rsidR="00BD515E" w:rsidRPr="00A22C0E">
              <w:rPr>
                <w:rFonts w:ascii="Arial" w:hAnsi="Arial" w:cs="Arial"/>
                <w:b w:val="0"/>
                <w:bCs/>
                <w:szCs w:val="24"/>
              </w:rPr>
              <w:t xml:space="preserve"> cut the order short), please give reasons why you’re asking for that.</w:t>
            </w:r>
          </w:p>
          <w:p w14:paraId="0EC7862C" w14:textId="77777777" w:rsidR="008F4002" w:rsidRPr="00A22C0E" w:rsidRDefault="008F4002" w:rsidP="00A22C0E">
            <w:pPr>
              <w:pStyle w:val="BodyText3"/>
              <w:spacing w:before="60" w:line="276" w:lineRule="auto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b w:val="0"/>
                <w:szCs w:val="24"/>
              </w:rPr>
              <w:t>It is important for you to explain those three things as fully as you can in this form. The court may decide not to arrange a hearing. Then what you have written in this form will be the only explanation that the court receives of what you want and why.</w:t>
            </w:r>
          </w:p>
          <w:p w14:paraId="31BA7514" w14:textId="77777777" w:rsidR="007847CC" w:rsidRPr="00A22C0E" w:rsidRDefault="007847CC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592A4546" w14:textId="77777777" w:rsidR="000778D1" w:rsidRPr="00A22C0E" w:rsidRDefault="000778D1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45B0736F" w14:textId="77777777" w:rsidR="000778D1" w:rsidRPr="00A22C0E" w:rsidRDefault="000778D1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1D493D79" w14:textId="77777777" w:rsidR="00E15681" w:rsidRPr="00A22C0E" w:rsidRDefault="00E15681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61388B8D" w14:textId="77777777" w:rsidR="00793435" w:rsidRPr="00A22C0E" w:rsidRDefault="00793435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514E9975" w14:textId="77777777" w:rsidR="0059670D" w:rsidRPr="00A22C0E" w:rsidRDefault="0059670D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4F61F34C" w14:textId="77777777" w:rsidR="0059670D" w:rsidRPr="00A22C0E" w:rsidRDefault="0059670D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7BBF839F" w14:textId="77777777" w:rsidR="00F81CC4" w:rsidRPr="00A22C0E" w:rsidRDefault="00F81CC4" w:rsidP="00A22C0E">
            <w:pPr>
              <w:pStyle w:val="BodyText3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07716" w:rsidRPr="00A22C0E" w14:paraId="7E092D31" w14:textId="77777777" w:rsidTr="009F3127">
        <w:trPr>
          <w:trHeight w:val="1351"/>
        </w:trPr>
        <w:tc>
          <w:tcPr>
            <w:tcW w:w="10065" w:type="dxa"/>
          </w:tcPr>
          <w:p w14:paraId="77FCA5EC" w14:textId="31331417" w:rsidR="002A31DA" w:rsidRPr="00A22C0E" w:rsidRDefault="00363890" w:rsidP="00A22C0E">
            <w:pPr>
              <w:pStyle w:val="BodyText3"/>
              <w:spacing w:before="240" w:line="276" w:lineRule="auto"/>
              <w:rPr>
                <w:rFonts w:ascii="Arial" w:hAnsi="Arial" w:cs="Arial"/>
                <w:b w:val="0"/>
                <w:color w:val="FF0000"/>
                <w:szCs w:val="24"/>
              </w:rPr>
            </w:pPr>
            <w:r w:rsidRPr="00A22C0E">
              <w:rPr>
                <w:rFonts w:ascii="Arial" w:hAnsi="Arial" w:cs="Arial"/>
                <w:szCs w:val="24"/>
              </w:rPr>
              <w:t>4</w:t>
            </w:r>
            <w:r w:rsidR="00407716" w:rsidRPr="00A22C0E">
              <w:rPr>
                <w:rFonts w:ascii="Arial" w:hAnsi="Arial" w:cs="Arial"/>
                <w:szCs w:val="24"/>
              </w:rPr>
              <w:t xml:space="preserve">)  </w:t>
            </w:r>
            <w:r w:rsidR="005D1C5D" w:rsidRPr="00A22C0E">
              <w:rPr>
                <w:rFonts w:ascii="Arial" w:hAnsi="Arial" w:cs="Arial"/>
                <w:szCs w:val="24"/>
              </w:rPr>
              <w:t>Evidence of which you want the court to take account</w:t>
            </w:r>
            <w:r w:rsidR="00407716" w:rsidRPr="00A22C0E">
              <w:rPr>
                <w:rFonts w:ascii="Arial" w:hAnsi="Arial" w:cs="Arial"/>
                <w:szCs w:val="24"/>
              </w:rPr>
              <w:t>.</w:t>
            </w:r>
            <w:r w:rsidR="00407716" w:rsidRPr="00A22C0E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4533A3" w:rsidRPr="00A22C0E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407716" w:rsidRPr="00A22C0E">
              <w:rPr>
                <w:rFonts w:ascii="Arial" w:hAnsi="Arial" w:cs="Arial"/>
                <w:b w:val="0"/>
                <w:szCs w:val="24"/>
              </w:rPr>
              <w:t xml:space="preserve">If </w:t>
            </w:r>
            <w:r w:rsidR="005D1C5D" w:rsidRPr="00A22C0E">
              <w:rPr>
                <w:rFonts w:ascii="Arial" w:hAnsi="Arial" w:cs="Arial"/>
                <w:b w:val="0"/>
                <w:szCs w:val="24"/>
              </w:rPr>
              <w:t xml:space="preserve">you want </w:t>
            </w:r>
            <w:r w:rsidR="00407716" w:rsidRPr="00A22C0E">
              <w:rPr>
                <w:rFonts w:ascii="Arial" w:hAnsi="Arial" w:cs="Arial"/>
                <w:b w:val="0"/>
                <w:szCs w:val="24"/>
              </w:rPr>
              <w:t xml:space="preserve">the </w:t>
            </w:r>
            <w:r w:rsidR="002A26B3" w:rsidRPr="00A22C0E">
              <w:rPr>
                <w:rFonts w:ascii="Arial" w:hAnsi="Arial" w:cs="Arial"/>
                <w:b w:val="0"/>
                <w:szCs w:val="24"/>
              </w:rPr>
              <w:t xml:space="preserve">court </w:t>
            </w:r>
            <w:r w:rsidR="00407716" w:rsidRPr="00A22C0E">
              <w:rPr>
                <w:rFonts w:ascii="Arial" w:hAnsi="Arial" w:cs="Arial"/>
                <w:b w:val="0"/>
                <w:szCs w:val="24"/>
              </w:rPr>
              <w:t xml:space="preserve">to </w:t>
            </w:r>
            <w:r w:rsidR="005D1C5D" w:rsidRPr="00A22C0E">
              <w:rPr>
                <w:rFonts w:ascii="Arial" w:hAnsi="Arial" w:cs="Arial"/>
                <w:b w:val="0"/>
                <w:szCs w:val="24"/>
              </w:rPr>
              <w:t xml:space="preserve">take account of any particular evidence before making its decision, identify that evidence and attach any written statement that has not been served before (e.g. during the </w:t>
            </w:r>
            <w:r w:rsidR="00F1630F" w:rsidRPr="00A22C0E">
              <w:rPr>
                <w:rFonts w:ascii="Arial" w:hAnsi="Arial" w:cs="Arial"/>
                <w:b w:val="0"/>
                <w:szCs w:val="24"/>
              </w:rPr>
              <w:t>court case where the domestic abuse protection order was first made</w:t>
            </w:r>
            <w:r w:rsidR="00D51B69" w:rsidRPr="00A22C0E">
              <w:rPr>
                <w:rFonts w:ascii="Arial" w:hAnsi="Arial" w:cs="Arial"/>
                <w:b w:val="0"/>
                <w:szCs w:val="24"/>
              </w:rPr>
              <w:t>)</w:t>
            </w:r>
            <w:r w:rsidR="00B16BA3" w:rsidRPr="00A22C0E">
              <w:rPr>
                <w:rFonts w:ascii="Arial" w:hAnsi="Arial" w:cs="Arial"/>
                <w:b w:val="0"/>
                <w:szCs w:val="24"/>
              </w:rPr>
              <w:t>.</w:t>
            </w:r>
          </w:p>
          <w:p w14:paraId="32763CE1" w14:textId="77777777" w:rsidR="004E48B9" w:rsidRPr="00A22C0E" w:rsidRDefault="004E48B9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7D0A5E2C" w14:textId="77777777" w:rsidR="002A31DA" w:rsidRPr="00A22C0E" w:rsidRDefault="002A31DA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11CBC768" w14:textId="77777777" w:rsidR="002A31DA" w:rsidRPr="00A22C0E" w:rsidRDefault="002A31DA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51AD995A" w14:textId="77777777" w:rsidR="004E48B9" w:rsidRPr="00A22C0E" w:rsidRDefault="004E48B9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0BE0F0DC" w14:textId="77777777" w:rsidR="000778D1" w:rsidRPr="00A22C0E" w:rsidRDefault="000778D1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4F84CF42" w14:textId="77777777" w:rsidR="00E15681" w:rsidRPr="00A22C0E" w:rsidRDefault="00E15681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350FFEAE" w14:textId="77777777" w:rsidR="007E36CE" w:rsidRPr="00A22C0E" w:rsidRDefault="007E36CE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41AA1BAC" w14:textId="77777777" w:rsidR="008D185F" w:rsidRPr="00A22C0E" w:rsidRDefault="008D185F" w:rsidP="00A22C0E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35F473BF" w14:textId="77777777" w:rsidR="00407716" w:rsidRPr="00A22C0E" w:rsidRDefault="00407716" w:rsidP="00A22C0E">
            <w:pPr>
              <w:pStyle w:val="BodyText3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0468DF" w:rsidRPr="00A22C0E" w14:paraId="3FA6F298" w14:textId="77777777" w:rsidTr="00BF6360">
        <w:trPr>
          <w:trHeight w:val="1265"/>
        </w:trPr>
        <w:tc>
          <w:tcPr>
            <w:tcW w:w="10065" w:type="dxa"/>
          </w:tcPr>
          <w:p w14:paraId="4117A397" w14:textId="77777777" w:rsidR="000468DF" w:rsidRPr="00A22C0E" w:rsidRDefault="00363890" w:rsidP="00A22C0E">
            <w:pPr>
              <w:pStyle w:val="BodyText3"/>
              <w:spacing w:before="240" w:line="276" w:lineRule="auto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szCs w:val="24"/>
              </w:rPr>
              <w:t>5</w:t>
            </w:r>
            <w:r w:rsidR="000468DF" w:rsidRPr="00A22C0E">
              <w:rPr>
                <w:rFonts w:ascii="Arial" w:hAnsi="Arial" w:cs="Arial"/>
                <w:szCs w:val="24"/>
              </w:rPr>
              <w:t>)  Giving notice of this application.</w:t>
            </w:r>
          </w:p>
          <w:p w14:paraId="05E35EEF" w14:textId="77777777" w:rsidR="001F0117" w:rsidRPr="00A22C0E" w:rsidRDefault="001F0117" w:rsidP="00A22C0E">
            <w:pPr>
              <w:pStyle w:val="BodyText3"/>
              <w:spacing w:before="120" w:line="276" w:lineRule="auto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b w:val="0"/>
                <w:szCs w:val="24"/>
              </w:rPr>
              <w:t>You must serve a copy of this application on the prosecutor. If you do not know the address, ask at the court office.</w:t>
            </w:r>
          </w:p>
          <w:p w14:paraId="7EBDB576" w14:textId="77777777" w:rsidR="001F0117" w:rsidRPr="00A22C0E" w:rsidRDefault="001F0117" w:rsidP="00A22C0E">
            <w:pPr>
              <w:pStyle w:val="BodyText3"/>
              <w:spacing w:before="120" w:line="276" w:lineRule="auto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b w:val="0"/>
                <w:szCs w:val="24"/>
              </w:rPr>
              <w:t>The court will send a copy of this application to the chief officer of police for the area where you live.</w:t>
            </w:r>
          </w:p>
          <w:p w14:paraId="44B62A62" w14:textId="77777777" w:rsidR="000468DF" w:rsidRPr="00A22C0E" w:rsidRDefault="00446430" w:rsidP="00A22C0E">
            <w:pPr>
              <w:pStyle w:val="BodyText3"/>
              <w:spacing w:before="120" w:line="276" w:lineRule="auto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szCs w:val="24"/>
              </w:rPr>
              <w:t xml:space="preserve">Do </w:t>
            </w:r>
            <w:r w:rsidRPr="00A22C0E">
              <w:rPr>
                <w:rFonts w:ascii="Arial" w:hAnsi="Arial" w:cs="Arial"/>
                <w:szCs w:val="24"/>
                <w:u w:val="single"/>
              </w:rPr>
              <w:t>not</w:t>
            </w:r>
            <w:r w:rsidRPr="00A22C0E">
              <w:rPr>
                <w:rFonts w:ascii="Arial" w:hAnsi="Arial" w:cs="Arial"/>
                <w:szCs w:val="24"/>
              </w:rPr>
              <w:t xml:space="preserve"> send a copy of this application to anyone else</w:t>
            </w:r>
            <w:r w:rsidRPr="00A22C0E">
              <w:rPr>
                <w:rFonts w:ascii="Arial" w:hAnsi="Arial" w:cs="Arial"/>
                <w:b w:val="0"/>
                <w:szCs w:val="24"/>
              </w:rPr>
              <w:t xml:space="preserve"> (e.g. the person </w:t>
            </w:r>
            <w:r w:rsidR="00B46F02" w:rsidRPr="00A22C0E">
              <w:rPr>
                <w:rFonts w:ascii="Arial" w:hAnsi="Arial" w:cs="Arial"/>
                <w:b w:val="0"/>
                <w:szCs w:val="24"/>
              </w:rPr>
              <w:t xml:space="preserve">against whom the order you </w:t>
            </w:r>
            <w:r w:rsidRPr="00A22C0E">
              <w:rPr>
                <w:rFonts w:ascii="Arial" w:hAnsi="Arial" w:cs="Arial"/>
                <w:b w:val="0"/>
                <w:szCs w:val="24"/>
              </w:rPr>
              <w:t>want the court to vary or discharge</w:t>
            </w:r>
            <w:r w:rsidR="00B46F02" w:rsidRPr="00A22C0E">
              <w:rPr>
                <w:rFonts w:ascii="Arial" w:hAnsi="Arial" w:cs="Arial"/>
                <w:b w:val="0"/>
                <w:szCs w:val="24"/>
              </w:rPr>
              <w:t xml:space="preserve"> is made</w:t>
            </w:r>
            <w:r w:rsidRPr="00A22C0E">
              <w:rPr>
                <w:rFonts w:ascii="Arial" w:hAnsi="Arial" w:cs="Arial"/>
                <w:b w:val="0"/>
                <w:szCs w:val="24"/>
              </w:rPr>
              <w:t>) unless the court orders you to do so.</w:t>
            </w:r>
          </w:p>
          <w:p w14:paraId="5D988804" w14:textId="3FDAB748" w:rsidR="001F0117" w:rsidRPr="00A22C0E" w:rsidRDefault="001F0117" w:rsidP="00A22C0E">
            <w:pPr>
              <w:pStyle w:val="BodyText3"/>
              <w:spacing w:before="120" w:line="276" w:lineRule="auto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63890" w:rsidRPr="00A22C0E" w14:paraId="04A352CE" w14:textId="77777777" w:rsidTr="00BF6360">
        <w:trPr>
          <w:trHeight w:val="1265"/>
        </w:trPr>
        <w:tc>
          <w:tcPr>
            <w:tcW w:w="10065" w:type="dxa"/>
          </w:tcPr>
          <w:p w14:paraId="02B595B4" w14:textId="77777777" w:rsidR="00363890" w:rsidRPr="00A22C0E" w:rsidRDefault="00363890" w:rsidP="00A22C0E">
            <w:pPr>
              <w:spacing w:before="2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2C0E">
              <w:rPr>
                <w:rFonts w:ascii="Arial" w:hAnsi="Arial" w:cs="Arial"/>
                <w:b/>
                <w:sz w:val="24"/>
                <w:szCs w:val="24"/>
              </w:rPr>
              <w:lastRenderedPageBreak/>
              <w:t>6)  I want the court to decide this application:</w:t>
            </w:r>
          </w:p>
          <w:p w14:paraId="0B3CBDC3" w14:textId="77777777" w:rsidR="00396589" w:rsidRPr="00A22C0E" w:rsidRDefault="00396589" w:rsidP="00A22C0E">
            <w:pPr>
              <w:pStyle w:val="BodyTextIndent2"/>
              <w:spacing w:line="276" w:lineRule="auto"/>
              <w:ind w:left="318" w:hanging="318"/>
              <w:rPr>
                <w:b w:val="0"/>
                <w:bCs/>
                <w:sz w:val="24"/>
                <w:szCs w:val="24"/>
              </w:rPr>
            </w:pPr>
            <w:r w:rsidRPr="00A22C0E">
              <w:rPr>
                <w:sz w:val="24"/>
                <w:szCs w:val="24"/>
              </w:rPr>
              <w:t xml:space="preserve">     </w:t>
            </w:r>
            <w:r w:rsidRPr="00A22C0E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0E">
              <w:rPr>
                <w:sz w:val="24"/>
                <w:szCs w:val="24"/>
              </w:rPr>
              <w:instrText xml:space="preserve"> FORMCHECKBOX </w:instrText>
            </w:r>
            <w:r w:rsidR="00E34725">
              <w:rPr>
                <w:sz w:val="24"/>
                <w:szCs w:val="24"/>
              </w:rPr>
            </w:r>
            <w:r w:rsidR="00E34725">
              <w:rPr>
                <w:sz w:val="24"/>
                <w:szCs w:val="24"/>
              </w:rPr>
              <w:fldChar w:fldCharType="separate"/>
            </w:r>
            <w:r w:rsidRPr="00A22C0E">
              <w:rPr>
                <w:sz w:val="24"/>
                <w:szCs w:val="24"/>
              </w:rPr>
              <w:fldChar w:fldCharType="end"/>
            </w:r>
            <w:r w:rsidRPr="00A22C0E">
              <w:rPr>
                <w:sz w:val="24"/>
                <w:szCs w:val="24"/>
              </w:rPr>
              <w:t xml:space="preserve"> without a hearing. </w:t>
            </w:r>
            <w:r w:rsidRPr="00A22C0E">
              <w:rPr>
                <w:b w:val="0"/>
                <w:sz w:val="24"/>
                <w:szCs w:val="24"/>
              </w:rPr>
              <w:t>In some circumstances the court can decide the application without a hearing but the court must not:</w:t>
            </w:r>
          </w:p>
          <w:p w14:paraId="34488B21" w14:textId="77777777" w:rsidR="00396589" w:rsidRPr="00A22C0E" w:rsidRDefault="00396589" w:rsidP="00A22C0E">
            <w:pPr>
              <w:pStyle w:val="BodyText3"/>
              <w:spacing w:before="60" w:line="276" w:lineRule="auto"/>
              <w:ind w:left="460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b w:val="0"/>
                <w:szCs w:val="24"/>
              </w:rPr>
              <w:t>(a) dismiss your application unless you have had an opportunity to make representations (which includes what you say in this form), or</w:t>
            </w:r>
          </w:p>
          <w:p w14:paraId="5E0E3EAE" w14:textId="77777777" w:rsidR="00396589" w:rsidRPr="00A22C0E" w:rsidRDefault="00396589" w:rsidP="00A22C0E">
            <w:pPr>
              <w:pStyle w:val="BodyText3"/>
              <w:spacing w:before="60" w:line="276" w:lineRule="auto"/>
              <w:ind w:left="460"/>
              <w:rPr>
                <w:rFonts w:ascii="Arial" w:hAnsi="Arial" w:cs="Arial"/>
                <w:b w:val="0"/>
                <w:szCs w:val="24"/>
              </w:rPr>
            </w:pPr>
            <w:r w:rsidRPr="00A22C0E">
              <w:rPr>
                <w:rFonts w:ascii="Arial" w:hAnsi="Arial" w:cs="Arial"/>
                <w:b w:val="0"/>
                <w:szCs w:val="24"/>
              </w:rPr>
              <w:t>(b) allow your application unless everyone entitled to a copy of your application has had at least 10 business days in which to make their own representations, including representations about whether there should be a hearing</w:t>
            </w:r>
            <w:r w:rsidRPr="00A22C0E">
              <w:rPr>
                <w:rFonts w:ascii="Arial" w:hAnsi="Arial" w:cs="Arial"/>
                <w:szCs w:val="24"/>
              </w:rPr>
              <w:t>.</w:t>
            </w:r>
          </w:p>
          <w:p w14:paraId="638771A9" w14:textId="77777777" w:rsidR="00396589" w:rsidRPr="00A22C0E" w:rsidRDefault="00396589" w:rsidP="00A22C0E">
            <w:pPr>
              <w:pStyle w:val="BodyTextIndent2"/>
              <w:spacing w:line="276" w:lineRule="auto"/>
              <w:ind w:left="318" w:hanging="318"/>
              <w:rPr>
                <w:b w:val="0"/>
                <w:sz w:val="24"/>
                <w:szCs w:val="24"/>
              </w:rPr>
            </w:pPr>
            <w:r w:rsidRPr="00A22C0E">
              <w:rPr>
                <w:sz w:val="24"/>
                <w:szCs w:val="24"/>
              </w:rPr>
              <w:t xml:space="preserve">     </w:t>
            </w:r>
            <w:r w:rsidRPr="00A22C0E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0E">
              <w:rPr>
                <w:sz w:val="24"/>
                <w:szCs w:val="24"/>
              </w:rPr>
              <w:instrText xml:space="preserve"> FORMCHECKBOX </w:instrText>
            </w:r>
            <w:r w:rsidR="00E34725">
              <w:rPr>
                <w:sz w:val="24"/>
                <w:szCs w:val="24"/>
              </w:rPr>
            </w:r>
            <w:r w:rsidR="00E34725">
              <w:rPr>
                <w:sz w:val="24"/>
                <w:szCs w:val="24"/>
              </w:rPr>
              <w:fldChar w:fldCharType="separate"/>
            </w:r>
            <w:r w:rsidRPr="00A22C0E">
              <w:rPr>
                <w:sz w:val="24"/>
                <w:szCs w:val="24"/>
              </w:rPr>
              <w:fldChar w:fldCharType="end"/>
            </w:r>
            <w:r w:rsidRPr="00A22C0E">
              <w:rPr>
                <w:sz w:val="24"/>
                <w:szCs w:val="24"/>
              </w:rPr>
              <w:t xml:space="preserve"> at a hearing. </w:t>
            </w:r>
            <w:r w:rsidRPr="00A22C0E">
              <w:rPr>
                <w:b w:val="0"/>
                <w:sz w:val="24"/>
                <w:szCs w:val="24"/>
              </w:rPr>
              <w:t>If you think that the court ought to arrange a hearing, explain why. It is up to the court to decide whether to arrange a hearing or not.</w:t>
            </w:r>
          </w:p>
          <w:p w14:paraId="5E205DD3" w14:textId="77777777" w:rsidR="00363890" w:rsidRPr="00A22C0E" w:rsidRDefault="00363890" w:rsidP="00A22C0E">
            <w:pPr>
              <w:pStyle w:val="BodyTextIndent2"/>
              <w:spacing w:before="0" w:line="276" w:lineRule="auto"/>
              <w:ind w:left="318" w:hanging="318"/>
              <w:rPr>
                <w:b w:val="0"/>
                <w:sz w:val="24"/>
                <w:szCs w:val="24"/>
              </w:rPr>
            </w:pPr>
          </w:p>
          <w:p w14:paraId="1ABC440B" w14:textId="77777777" w:rsidR="00363890" w:rsidRPr="00A22C0E" w:rsidRDefault="00363890" w:rsidP="00A22C0E">
            <w:pPr>
              <w:pStyle w:val="BodyTextIndent2"/>
              <w:spacing w:before="0" w:line="276" w:lineRule="auto"/>
              <w:ind w:left="318" w:hanging="318"/>
              <w:rPr>
                <w:b w:val="0"/>
                <w:sz w:val="24"/>
                <w:szCs w:val="24"/>
              </w:rPr>
            </w:pPr>
          </w:p>
          <w:p w14:paraId="438B0C0C" w14:textId="77777777" w:rsidR="00363890" w:rsidRPr="00A22C0E" w:rsidRDefault="00363890" w:rsidP="00A22C0E">
            <w:pPr>
              <w:pStyle w:val="BodyTextIndent2"/>
              <w:spacing w:before="0" w:line="276" w:lineRule="auto"/>
              <w:ind w:left="318" w:hanging="318"/>
              <w:rPr>
                <w:b w:val="0"/>
                <w:sz w:val="24"/>
                <w:szCs w:val="24"/>
              </w:rPr>
            </w:pPr>
          </w:p>
          <w:p w14:paraId="485A0F16" w14:textId="77777777" w:rsidR="00363890" w:rsidRPr="00A22C0E" w:rsidRDefault="00363890" w:rsidP="00A22C0E">
            <w:pPr>
              <w:pStyle w:val="BodyTextIndent2"/>
              <w:spacing w:before="0" w:line="276" w:lineRule="auto"/>
              <w:ind w:left="318" w:hanging="318"/>
              <w:rPr>
                <w:b w:val="0"/>
                <w:sz w:val="24"/>
                <w:szCs w:val="24"/>
              </w:rPr>
            </w:pPr>
          </w:p>
          <w:p w14:paraId="420199F5" w14:textId="77777777" w:rsidR="00363890" w:rsidRPr="00A22C0E" w:rsidRDefault="00363890" w:rsidP="00A22C0E">
            <w:pPr>
              <w:pStyle w:val="BodyTextIndent2"/>
              <w:spacing w:before="0" w:line="276" w:lineRule="auto"/>
              <w:ind w:left="318" w:hanging="318"/>
              <w:rPr>
                <w:b w:val="0"/>
                <w:sz w:val="24"/>
                <w:szCs w:val="24"/>
              </w:rPr>
            </w:pPr>
          </w:p>
          <w:p w14:paraId="527C131C" w14:textId="77777777" w:rsidR="00363890" w:rsidRPr="00A22C0E" w:rsidRDefault="00363890" w:rsidP="00A22C0E">
            <w:pPr>
              <w:pStyle w:val="BodyTextIndent2"/>
              <w:spacing w:before="0" w:line="276" w:lineRule="auto"/>
              <w:ind w:left="318" w:hanging="318"/>
              <w:rPr>
                <w:b w:val="0"/>
                <w:bCs/>
                <w:sz w:val="24"/>
                <w:szCs w:val="24"/>
              </w:rPr>
            </w:pPr>
          </w:p>
          <w:p w14:paraId="7CF60178" w14:textId="77777777" w:rsidR="00363890" w:rsidRPr="00A22C0E" w:rsidRDefault="00363890" w:rsidP="00A22C0E">
            <w:pPr>
              <w:pStyle w:val="BodyText3"/>
              <w:spacing w:line="276" w:lineRule="auto"/>
              <w:rPr>
                <w:rFonts w:ascii="Arial" w:hAnsi="Arial" w:cs="Arial"/>
                <w:strike/>
                <w:szCs w:val="24"/>
              </w:rPr>
            </w:pPr>
          </w:p>
        </w:tc>
      </w:tr>
      <w:tr w:rsidR="00D57ABA" w:rsidRPr="00A22C0E" w14:paraId="314EB141" w14:textId="77777777" w:rsidTr="00BF6360">
        <w:trPr>
          <w:trHeight w:val="1265"/>
        </w:trPr>
        <w:tc>
          <w:tcPr>
            <w:tcW w:w="10065" w:type="dxa"/>
          </w:tcPr>
          <w:p w14:paraId="08AC6635" w14:textId="77777777" w:rsidR="009F3127" w:rsidRPr="00A22C0E" w:rsidRDefault="009F3127" w:rsidP="00A22C0E">
            <w:pPr>
              <w:pStyle w:val="Heading7"/>
              <w:spacing w:before="240" w:line="276" w:lineRule="auto"/>
              <w:rPr>
                <w:rFonts w:ascii="Arial" w:hAnsi="Arial" w:cs="Arial"/>
                <w:b/>
                <w:szCs w:val="24"/>
              </w:rPr>
            </w:pPr>
            <w:r w:rsidRPr="00A22C0E">
              <w:rPr>
                <w:rFonts w:ascii="Arial" w:hAnsi="Arial" w:cs="Arial"/>
                <w:b/>
                <w:szCs w:val="24"/>
              </w:rPr>
              <w:t>Signed</w:t>
            </w:r>
            <w:r w:rsidRPr="00A22C0E">
              <w:rPr>
                <w:rFonts w:ascii="Arial" w:hAnsi="Arial" w:cs="Arial"/>
                <w:szCs w:val="24"/>
              </w:rPr>
              <w:t>: ……………………………………………</w:t>
            </w:r>
          </w:p>
          <w:p w14:paraId="58D9A9AA" w14:textId="77777777" w:rsidR="00D57ABA" w:rsidRPr="00A22C0E" w:rsidRDefault="00D57ABA" w:rsidP="00A22C0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C0E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A22C0E">
              <w:rPr>
                <w:rFonts w:ascii="Arial" w:hAnsi="Arial" w:cs="Arial"/>
                <w:sz w:val="24"/>
                <w:szCs w:val="24"/>
              </w:rPr>
              <w:t>: ………………………….</w:t>
            </w:r>
          </w:p>
        </w:tc>
      </w:tr>
    </w:tbl>
    <w:p w14:paraId="32F2E3EE" w14:textId="77777777" w:rsidR="00D57ABA" w:rsidRPr="00A22C0E" w:rsidRDefault="00D57ABA" w:rsidP="00A22C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D57ABA" w:rsidRPr="00A22C0E" w:rsidSect="009F2F0A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832D" w14:textId="77777777" w:rsidR="008C26D2" w:rsidRDefault="008C26D2">
      <w:r>
        <w:separator/>
      </w:r>
    </w:p>
  </w:endnote>
  <w:endnote w:type="continuationSeparator" w:id="0">
    <w:p w14:paraId="46D89FF0" w14:textId="77777777" w:rsidR="008C26D2" w:rsidRDefault="008C26D2">
      <w:r>
        <w:continuationSeparator/>
      </w:r>
    </w:p>
  </w:endnote>
  <w:endnote w:type="continuationNotice" w:id="1">
    <w:p w14:paraId="6A27D820" w14:textId="77777777" w:rsidR="008C26D2" w:rsidRDefault="008C2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2B5F" w14:textId="1923F441" w:rsidR="007B7F76" w:rsidRDefault="007B7F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3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C2AB29" w14:textId="77777777" w:rsidR="007B7F76" w:rsidRDefault="007B7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2169" w14:textId="77777777" w:rsidR="007B7F76" w:rsidRDefault="007B7F76">
    <w:pPr>
      <w:pStyle w:val="Footer"/>
      <w:framePr w:wrap="around" w:vAnchor="text" w:hAnchor="margin" w:xAlign="center" w:y="1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3</w:t>
    </w:r>
    <w:r>
      <w:rPr>
        <w:rStyle w:val="PageNumber"/>
        <w:sz w:val="24"/>
      </w:rPr>
      <w:fldChar w:fldCharType="end"/>
    </w:r>
  </w:p>
  <w:p w14:paraId="211208DD" w14:textId="30274999" w:rsidR="007B7F76" w:rsidRPr="00C8502F" w:rsidRDefault="00E34725" w:rsidP="0017273D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November </w:t>
    </w:r>
    <w:r w:rsidR="00F1630F"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4113" w14:textId="77777777" w:rsidR="008C26D2" w:rsidRDefault="008C26D2">
      <w:r>
        <w:separator/>
      </w:r>
    </w:p>
  </w:footnote>
  <w:footnote w:type="continuationSeparator" w:id="0">
    <w:p w14:paraId="789B88C3" w14:textId="77777777" w:rsidR="008C26D2" w:rsidRDefault="008C26D2">
      <w:r>
        <w:continuationSeparator/>
      </w:r>
    </w:p>
  </w:footnote>
  <w:footnote w:type="continuationNotice" w:id="1">
    <w:p w14:paraId="3A781F4B" w14:textId="77777777" w:rsidR="008C26D2" w:rsidRDefault="008C26D2"/>
  </w:footnote>
  <w:footnote w:id="2">
    <w:p w14:paraId="42D8F06E" w14:textId="77777777" w:rsidR="007B7F76" w:rsidRPr="00181857" w:rsidRDefault="007B7F76" w:rsidP="00300A50">
      <w:pPr>
        <w:pStyle w:val="FootnoteText"/>
        <w:rPr>
          <w:rFonts w:ascii="Arial" w:hAnsi="Arial" w:cs="Arial"/>
          <w:sz w:val="16"/>
          <w:szCs w:val="16"/>
        </w:rPr>
      </w:pPr>
      <w:r w:rsidRPr="00181857">
        <w:rPr>
          <w:rStyle w:val="FootnoteReference"/>
          <w:rFonts w:ascii="Arial" w:hAnsi="Arial" w:cs="Arial"/>
          <w:sz w:val="16"/>
          <w:szCs w:val="16"/>
        </w:rPr>
        <w:footnoteRef/>
      </w:r>
      <w:r w:rsidRPr="00181857">
        <w:rPr>
          <w:rFonts w:ascii="Arial" w:hAnsi="Arial" w:cs="Arial"/>
          <w:sz w:val="16"/>
          <w:szCs w:val="16"/>
        </w:rPr>
        <w:t xml:space="preserve"> A business day is any day except Saturday, Sunday, Christmas Day, Boxing Day, Good Friday, Easter Monday or a bank holiday: see Criminal Procedure Rules, rule 2.2.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86CA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931955"/>
    <w:multiLevelType w:val="hybridMultilevel"/>
    <w:tmpl w:val="0AA2312C"/>
    <w:lvl w:ilvl="0" w:tplc="B516BC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53C0730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B8CE77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5567AF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D26C177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FE2084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B59228B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208296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9A2880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1C90FDD"/>
    <w:multiLevelType w:val="hybridMultilevel"/>
    <w:tmpl w:val="6A2467E4"/>
    <w:lvl w:ilvl="0" w:tplc="80C0CF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CE6133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23E18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3613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73CB4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A4D1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8CE28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0C74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2664F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70B22AB"/>
    <w:multiLevelType w:val="hybridMultilevel"/>
    <w:tmpl w:val="80CCA158"/>
    <w:lvl w:ilvl="0" w:tplc="C136BB8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52015272">
    <w:abstractNumId w:val="2"/>
  </w:num>
  <w:num w:numId="2" w16cid:durableId="1502816467">
    <w:abstractNumId w:val="1"/>
  </w:num>
  <w:num w:numId="3" w16cid:durableId="1475026354">
    <w:abstractNumId w:val="3"/>
  </w:num>
  <w:num w:numId="4" w16cid:durableId="188864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2C"/>
    <w:rsid w:val="00005862"/>
    <w:rsid w:val="0001102E"/>
    <w:rsid w:val="00015451"/>
    <w:rsid w:val="0001622F"/>
    <w:rsid w:val="00043475"/>
    <w:rsid w:val="000468DF"/>
    <w:rsid w:val="00051CA7"/>
    <w:rsid w:val="00052E52"/>
    <w:rsid w:val="0006271E"/>
    <w:rsid w:val="00062E80"/>
    <w:rsid w:val="00063D99"/>
    <w:rsid w:val="000778D1"/>
    <w:rsid w:val="000A6B98"/>
    <w:rsid w:val="000B7839"/>
    <w:rsid w:val="000C2AAF"/>
    <w:rsid w:val="000D0204"/>
    <w:rsid w:val="000D546C"/>
    <w:rsid w:val="00111DC0"/>
    <w:rsid w:val="0012120F"/>
    <w:rsid w:val="00125547"/>
    <w:rsid w:val="001539FB"/>
    <w:rsid w:val="0015462C"/>
    <w:rsid w:val="0017273D"/>
    <w:rsid w:val="001843ED"/>
    <w:rsid w:val="00185214"/>
    <w:rsid w:val="001959EF"/>
    <w:rsid w:val="001B0B3F"/>
    <w:rsid w:val="001B12C9"/>
    <w:rsid w:val="001B5289"/>
    <w:rsid w:val="001B697C"/>
    <w:rsid w:val="001C39FD"/>
    <w:rsid w:val="001D39F9"/>
    <w:rsid w:val="001E14F9"/>
    <w:rsid w:val="001E1AFF"/>
    <w:rsid w:val="001E4071"/>
    <w:rsid w:val="001E6A22"/>
    <w:rsid w:val="001F0117"/>
    <w:rsid w:val="001F5856"/>
    <w:rsid w:val="00201B06"/>
    <w:rsid w:val="0020693E"/>
    <w:rsid w:val="002160DA"/>
    <w:rsid w:val="002343CB"/>
    <w:rsid w:val="00246EC1"/>
    <w:rsid w:val="00250C16"/>
    <w:rsid w:val="00251378"/>
    <w:rsid w:val="00251932"/>
    <w:rsid w:val="00260FCC"/>
    <w:rsid w:val="0027035D"/>
    <w:rsid w:val="00275A54"/>
    <w:rsid w:val="002910AE"/>
    <w:rsid w:val="00292227"/>
    <w:rsid w:val="002A26B3"/>
    <w:rsid w:val="002A31DA"/>
    <w:rsid w:val="002C2134"/>
    <w:rsid w:val="002C6760"/>
    <w:rsid w:val="002C6856"/>
    <w:rsid w:val="002D26ED"/>
    <w:rsid w:val="002E28C1"/>
    <w:rsid w:val="002E63DC"/>
    <w:rsid w:val="00300A50"/>
    <w:rsid w:val="00307721"/>
    <w:rsid w:val="00311512"/>
    <w:rsid w:val="003138CE"/>
    <w:rsid w:val="00323677"/>
    <w:rsid w:val="003310E0"/>
    <w:rsid w:val="0034530F"/>
    <w:rsid w:val="0035145E"/>
    <w:rsid w:val="003545F5"/>
    <w:rsid w:val="00357D33"/>
    <w:rsid w:val="00363890"/>
    <w:rsid w:val="00364025"/>
    <w:rsid w:val="00366491"/>
    <w:rsid w:val="00386495"/>
    <w:rsid w:val="00391A68"/>
    <w:rsid w:val="00392F24"/>
    <w:rsid w:val="0039631A"/>
    <w:rsid w:val="00396589"/>
    <w:rsid w:val="003B0912"/>
    <w:rsid w:val="003B55F2"/>
    <w:rsid w:val="003D2E5E"/>
    <w:rsid w:val="003E043B"/>
    <w:rsid w:val="003F05EC"/>
    <w:rsid w:val="003F0E1D"/>
    <w:rsid w:val="0040304F"/>
    <w:rsid w:val="00407716"/>
    <w:rsid w:val="00422388"/>
    <w:rsid w:val="004351B9"/>
    <w:rsid w:val="004357FC"/>
    <w:rsid w:val="00437C31"/>
    <w:rsid w:val="004425E6"/>
    <w:rsid w:val="00444E34"/>
    <w:rsid w:val="00446430"/>
    <w:rsid w:val="004533A3"/>
    <w:rsid w:val="004623A7"/>
    <w:rsid w:val="00462E83"/>
    <w:rsid w:val="00487748"/>
    <w:rsid w:val="004C0A07"/>
    <w:rsid w:val="004C22FE"/>
    <w:rsid w:val="004C3DD8"/>
    <w:rsid w:val="004D58D7"/>
    <w:rsid w:val="004E4663"/>
    <w:rsid w:val="004E48B9"/>
    <w:rsid w:val="004E4D4C"/>
    <w:rsid w:val="004E730C"/>
    <w:rsid w:val="004F4489"/>
    <w:rsid w:val="004F6159"/>
    <w:rsid w:val="004F6E0A"/>
    <w:rsid w:val="005017FC"/>
    <w:rsid w:val="005056CD"/>
    <w:rsid w:val="005136CD"/>
    <w:rsid w:val="00516539"/>
    <w:rsid w:val="005176CC"/>
    <w:rsid w:val="00523F9B"/>
    <w:rsid w:val="00533E90"/>
    <w:rsid w:val="005351D0"/>
    <w:rsid w:val="005507B1"/>
    <w:rsid w:val="00553A52"/>
    <w:rsid w:val="00557669"/>
    <w:rsid w:val="00561660"/>
    <w:rsid w:val="005702FC"/>
    <w:rsid w:val="00575F9E"/>
    <w:rsid w:val="00583717"/>
    <w:rsid w:val="00584AEA"/>
    <w:rsid w:val="00587DF8"/>
    <w:rsid w:val="0059670D"/>
    <w:rsid w:val="005B2AF8"/>
    <w:rsid w:val="005B46C6"/>
    <w:rsid w:val="005C4C7F"/>
    <w:rsid w:val="005D1C5D"/>
    <w:rsid w:val="005E4317"/>
    <w:rsid w:val="00600E26"/>
    <w:rsid w:val="006077D5"/>
    <w:rsid w:val="00631150"/>
    <w:rsid w:val="00633D9F"/>
    <w:rsid w:val="006416CB"/>
    <w:rsid w:val="00653538"/>
    <w:rsid w:val="006567EA"/>
    <w:rsid w:val="00660300"/>
    <w:rsid w:val="00661999"/>
    <w:rsid w:val="00664715"/>
    <w:rsid w:val="00677DB6"/>
    <w:rsid w:val="00693950"/>
    <w:rsid w:val="00693F32"/>
    <w:rsid w:val="006A1436"/>
    <w:rsid w:val="006B386B"/>
    <w:rsid w:val="006C50B9"/>
    <w:rsid w:val="006D1CFC"/>
    <w:rsid w:val="006D5A7A"/>
    <w:rsid w:val="006D6B0F"/>
    <w:rsid w:val="006E0664"/>
    <w:rsid w:val="006E0DDE"/>
    <w:rsid w:val="006E2A52"/>
    <w:rsid w:val="006F0EC3"/>
    <w:rsid w:val="006F4314"/>
    <w:rsid w:val="00721832"/>
    <w:rsid w:val="00735A19"/>
    <w:rsid w:val="00742A03"/>
    <w:rsid w:val="0074368A"/>
    <w:rsid w:val="00745713"/>
    <w:rsid w:val="00762BF6"/>
    <w:rsid w:val="00766F01"/>
    <w:rsid w:val="007847CC"/>
    <w:rsid w:val="00793435"/>
    <w:rsid w:val="00794AAB"/>
    <w:rsid w:val="007B21D1"/>
    <w:rsid w:val="007B5F46"/>
    <w:rsid w:val="007B7F76"/>
    <w:rsid w:val="007C2E3F"/>
    <w:rsid w:val="007C7E78"/>
    <w:rsid w:val="007E1793"/>
    <w:rsid w:val="007E36CE"/>
    <w:rsid w:val="007E5D82"/>
    <w:rsid w:val="007E7412"/>
    <w:rsid w:val="00805D00"/>
    <w:rsid w:val="00833A05"/>
    <w:rsid w:val="00843328"/>
    <w:rsid w:val="0084469A"/>
    <w:rsid w:val="00851E6A"/>
    <w:rsid w:val="00891D34"/>
    <w:rsid w:val="00894305"/>
    <w:rsid w:val="00895475"/>
    <w:rsid w:val="00897F70"/>
    <w:rsid w:val="008A49F3"/>
    <w:rsid w:val="008B4AFC"/>
    <w:rsid w:val="008C1226"/>
    <w:rsid w:val="008C26D2"/>
    <w:rsid w:val="008C45D7"/>
    <w:rsid w:val="008D185F"/>
    <w:rsid w:val="008D29EE"/>
    <w:rsid w:val="008D3236"/>
    <w:rsid w:val="008E1485"/>
    <w:rsid w:val="008E2B42"/>
    <w:rsid w:val="008E7BE3"/>
    <w:rsid w:val="008F0801"/>
    <w:rsid w:val="008F3FE1"/>
    <w:rsid w:val="008F4002"/>
    <w:rsid w:val="008F725E"/>
    <w:rsid w:val="00903B67"/>
    <w:rsid w:val="00903BE0"/>
    <w:rsid w:val="0092088E"/>
    <w:rsid w:val="00927865"/>
    <w:rsid w:val="0093562B"/>
    <w:rsid w:val="00943855"/>
    <w:rsid w:val="00960699"/>
    <w:rsid w:val="00992526"/>
    <w:rsid w:val="009A39DE"/>
    <w:rsid w:val="009D24DB"/>
    <w:rsid w:val="009E2508"/>
    <w:rsid w:val="009F2F0A"/>
    <w:rsid w:val="009F3127"/>
    <w:rsid w:val="009F5B8C"/>
    <w:rsid w:val="00A2289F"/>
    <w:rsid w:val="00A22C0E"/>
    <w:rsid w:val="00A51740"/>
    <w:rsid w:val="00A6229C"/>
    <w:rsid w:val="00A766E4"/>
    <w:rsid w:val="00A8591C"/>
    <w:rsid w:val="00A91694"/>
    <w:rsid w:val="00A929B4"/>
    <w:rsid w:val="00AA2588"/>
    <w:rsid w:val="00AB062C"/>
    <w:rsid w:val="00AB0A3D"/>
    <w:rsid w:val="00AD09B4"/>
    <w:rsid w:val="00AF3F45"/>
    <w:rsid w:val="00AF4C1B"/>
    <w:rsid w:val="00B13EA8"/>
    <w:rsid w:val="00B1530C"/>
    <w:rsid w:val="00B15444"/>
    <w:rsid w:val="00B16BA3"/>
    <w:rsid w:val="00B17D2C"/>
    <w:rsid w:val="00B22707"/>
    <w:rsid w:val="00B31763"/>
    <w:rsid w:val="00B373A1"/>
    <w:rsid w:val="00B42E5E"/>
    <w:rsid w:val="00B45F6C"/>
    <w:rsid w:val="00B46F02"/>
    <w:rsid w:val="00B651AD"/>
    <w:rsid w:val="00B8070B"/>
    <w:rsid w:val="00B972FD"/>
    <w:rsid w:val="00B975CB"/>
    <w:rsid w:val="00BA1FDB"/>
    <w:rsid w:val="00BA2646"/>
    <w:rsid w:val="00BC0613"/>
    <w:rsid w:val="00BC1504"/>
    <w:rsid w:val="00BD427C"/>
    <w:rsid w:val="00BD515E"/>
    <w:rsid w:val="00BD5BA3"/>
    <w:rsid w:val="00BE2E6F"/>
    <w:rsid w:val="00BF6360"/>
    <w:rsid w:val="00BF79C3"/>
    <w:rsid w:val="00C0371A"/>
    <w:rsid w:val="00C06C23"/>
    <w:rsid w:val="00C11213"/>
    <w:rsid w:val="00C23875"/>
    <w:rsid w:val="00C2396C"/>
    <w:rsid w:val="00C23FFF"/>
    <w:rsid w:val="00C550CF"/>
    <w:rsid w:val="00C606CD"/>
    <w:rsid w:val="00C75A00"/>
    <w:rsid w:val="00C75BC5"/>
    <w:rsid w:val="00C7751E"/>
    <w:rsid w:val="00C8495D"/>
    <w:rsid w:val="00C8502F"/>
    <w:rsid w:val="00C87541"/>
    <w:rsid w:val="00CA22C7"/>
    <w:rsid w:val="00CA578E"/>
    <w:rsid w:val="00CE6900"/>
    <w:rsid w:val="00CE69F7"/>
    <w:rsid w:val="00CF2949"/>
    <w:rsid w:val="00D070B7"/>
    <w:rsid w:val="00D139BA"/>
    <w:rsid w:val="00D14889"/>
    <w:rsid w:val="00D16825"/>
    <w:rsid w:val="00D271E7"/>
    <w:rsid w:val="00D34D98"/>
    <w:rsid w:val="00D44BC7"/>
    <w:rsid w:val="00D47717"/>
    <w:rsid w:val="00D51B69"/>
    <w:rsid w:val="00D54895"/>
    <w:rsid w:val="00D55FB7"/>
    <w:rsid w:val="00D57ABA"/>
    <w:rsid w:val="00D609CA"/>
    <w:rsid w:val="00D66258"/>
    <w:rsid w:val="00D673D9"/>
    <w:rsid w:val="00D810F1"/>
    <w:rsid w:val="00D860D3"/>
    <w:rsid w:val="00D966B6"/>
    <w:rsid w:val="00DA0CAA"/>
    <w:rsid w:val="00DA460D"/>
    <w:rsid w:val="00DA4BBE"/>
    <w:rsid w:val="00DC5206"/>
    <w:rsid w:val="00DE43FA"/>
    <w:rsid w:val="00DF5A17"/>
    <w:rsid w:val="00DF76E3"/>
    <w:rsid w:val="00E15681"/>
    <w:rsid w:val="00E256D0"/>
    <w:rsid w:val="00E34725"/>
    <w:rsid w:val="00E439D7"/>
    <w:rsid w:val="00E451D5"/>
    <w:rsid w:val="00E51DC7"/>
    <w:rsid w:val="00E74206"/>
    <w:rsid w:val="00EA7EC8"/>
    <w:rsid w:val="00EB45F8"/>
    <w:rsid w:val="00EB7E73"/>
    <w:rsid w:val="00EC0E33"/>
    <w:rsid w:val="00EC42A4"/>
    <w:rsid w:val="00ED0BE2"/>
    <w:rsid w:val="00ED2766"/>
    <w:rsid w:val="00ED3FE4"/>
    <w:rsid w:val="00ED4567"/>
    <w:rsid w:val="00ED5CFF"/>
    <w:rsid w:val="00ED5EB5"/>
    <w:rsid w:val="00EE02EB"/>
    <w:rsid w:val="00EE21C3"/>
    <w:rsid w:val="00EE7D2F"/>
    <w:rsid w:val="00F053ED"/>
    <w:rsid w:val="00F1630F"/>
    <w:rsid w:val="00F229F8"/>
    <w:rsid w:val="00F263C9"/>
    <w:rsid w:val="00F27D25"/>
    <w:rsid w:val="00F36690"/>
    <w:rsid w:val="00F37A2D"/>
    <w:rsid w:val="00F52796"/>
    <w:rsid w:val="00F53CBB"/>
    <w:rsid w:val="00F66DCD"/>
    <w:rsid w:val="00F81CC4"/>
    <w:rsid w:val="00F90251"/>
    <w:rsid w:val="00F91F95"/>
    <w:rsid w:val="00FA4E47"/>
    <w:rsid w:val="00FC6BAD"/>
    <w:rsid w:val="00FD6525"/>
    <w:rsid w:val="00FD6855"/>
    <w:rsid w:val="00FE5C40"/>
    <w:rsid w:val="00FF15C3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AC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jc w:val="center"/>
      <w:outlineLvl w:val="5"/>
    </w:pPr>
    <w:rPr>
      <w:b/>
      <w:cap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AU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pPr>
      <w:jc w:val="both"/>
    </w:pPr>
    <w:rPr>
      <w:i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BlockText">
    <w:name w:val="Block Text"/>
    <w:basedOn w:val="Normal"/>
    <w:pPr>
      <w:ind w:left="720" w:right="386"/>
      <w:jc w:val="both"/>
    </w:pPr>
    <w:rPr>
      <w:sz w:val="24"/>
    </w:rPr>
  </w:style>
  <w:style w:type="paragraph" w:styleId="BodyText3">
    <w:name w:val="Body Text 3"/>
    <w:basedOn w:val="Normal"/>
    <w:link w:val="BodyText3Char"/>
    <w:pPr>
      <w:jc w:val="both"/>
    </w:pPr>
    <w:rPr>
      <w:b/>
      <w:sz w:val="24"/>
    </w:rPr>
  </w:style>
  <w:style w:type="paragraph" w:customStyle="1" w:styleId="DefinitionTerm">
    <w:name w:val="Definition Term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TOC4">
    <w:name w:val="toc 4"/>
    <w:basedOn w:val="Normal"/>
    <w:next w:val="Normal"/>
    <w:semiHidden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en-US"/>
    </w:rPr>
  </w:style>
  <w:style w:type="paragraph" w:styleId="BodyTextIndent2">
    <w:name w:val="Body Text Indent 2"/>
    <w:basedOn w:val="Normal"/>
    <w:link w:val="BodyTextIndent2Char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paragraph" w:styleId="FootnoteText">
    <w:name w:val="footnote text"/>
    <w:basedOn w:val="Normal"/>
    <w:link w:val="FootnoteTextChar"/>
    <w:semiHidden/>
    <w:rsid w:val="00C2396C"/>
  </w:style>
  <w:style w:type="character" w:styleId="FootnoteReference">
    <w:name w:val="footnote reference"/>
    <w:semiHidden/>
    <w:rsid w:val="00C2396C"/>
    <w:rPr>
      <w:vertAlign w:val="superscript"/>
    </w:rPr>
  </w:style>
  <w:style w:type="character" w:styleId="Hyperlink">
    <w:name w:val="Hyperlink"/>
    <w:rsid w:val="007E7412"/>
    <w:rPr>
      <w:color w:val="0000FF"/>
      <w:u w:val="single"/>
    </w:rPr>
  </w:style>
  <w:style w:type="character" w:styleId="FollowedHyperlink">
    <w:name w:val="FollowedHyperlink"/>
    <w:rsid w:val="00ED5EB5"/>
    <w:rPr>
      <w:color w:val="800080"/>
      <w:u w:val="single"/>
    </w:rPr>
  </w:style>
  <w:style w:type="character" w:customStyle="1" w:styleId="BodyTextChar">
    <w:name w:val="Body Text Char"/>
    <w:link w:val="BodyText"/>
    <w:rsid w:val="00052E52"/>
    <w:rPr>
      <w:sz w:val="24"/>
      <w:lang w:val="en-AU" w:eastAsia="en-US"/>
    </w:rPr>
  </w:style>
  <w:style w:type="character" w:customStyle="1" w:styleId="BodyTextIndent2Char">
    <w:name w:val="Body Text Indent 2 Char"/>
    <w:link w:val="BodyTextIndent2"/>
    <w:rsid w:val="00052E52"/>
    <w:rPr>
      <w:rFonts w:ascii="Arial" w:hAnsi="Arial" w:cs="Arial"/>
      <w:b/>
      <w:sz w:val="22"/>
      <w:lang w:eastAsia="en-US"/>
    </w:rPr>
  </w:style>
  <w:style w:type="paragraph" w:styleId="ListBullet">
    <w:name w:val="List Bullet"/>
    <w:basedOn w:val="Normal"/>
    <w:rsid w:val="00AF4C1B"/>
    <w:pPr>
      <w:numPr>
        <w:numId w:val="4"/>
      </w:numPr>
      <w:contextualSpacing/>
    </w:pPr>
  </w:style>
  <w:style w:type="character" w:styleId="UnresolvedMention">
    <w:name w:val="Unresolved Mention"/>
    <w:uiPriority w:val="99"/>
    <w:semiHidden/>
    <w:unhideWhenUsed/>
    <w:rsid w:val="006F0EC3"/>
    <w:rPr>
      <w:color w:val="808080"/>
      <w:shd w:val="clear" w:color="auto" w:fill="E6E6E6"/>
    </w:rPr>
  </w:style>
  <w:style w:type="character" w:customStyle="1" w:styleId="FootnoteTextChar">
    <w:name w:val="Footnote Text Char"/>
    <w:link w:val="FootnoteText"/>
    <w:semiHidden/>
    <w:rsid w:val="00300A50"/>
    <w:rPr>
      <w:lang w:eastAsia="en-US"/>
    </w:rPr>
  </w:style>
  <w:style w:type="character" w:customStyle="1" w:styleId="BodyText3Char">
    <w:name w:val="Body Text 3 Char"/>
    <w:link w:val="BodyText3"/>
    <w:rsid w:val="004623A7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201B06"/>
    <w:rPr>
      <w:lang w:eastAsia="en-US"/>
    </w:rPr>
  </w:style>
  <w:style w:type="character" w:styleId="CommentReference">
    <w:name w:val="annotation reference"/>
    <w:basedOn w:val="DefaultParagraphFont"/>
    <w:rsid w:val="00D47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717"/>
  </w:style>
  <w:style w:type="character" w:customStyle="1" w:styleId="CommentTextChar">
    <w:name w:val="Comment Text Char"/>
    <w:basedOn w:val="DefaultParagraphFont"/>
    <w:link w:val="CommentText"/>
    <w:rsid w:val="00D477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7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77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ind-court-tribun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legal-ai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licitors.lawsociet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find-court-tribun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5787</CharactersWithSpaces>
  <SharedDoc>false</SharedDoc>
  <HLinks>
    <vt:vector size="24" baseType="variant">
      <vt:variant>
        <vt:i4>4194387</vt:i4>
      </vt:variant>
      <vt:variant>
        <vt:i4>10</vt:i4>
      </vt:variant>
      <vt:variant>
        <vt:i4>0</vt:i4>
      </vt:variant>
      <vt:variant>
        <vt:i4>5</vt:i4>
      </vt:variant>
      <vt:variant>
        <vt:lpwstr>http://www.solicitors.lawsociety.org.uk/</vt:lpwstr>
      </vt:variant>
      <vt:variant>
        <vt:lpwstr/>
      </vt:variant>
      <vt:variant>
        <vt:i4>7078006</vt:i4>
      </vt:variant>
      <vt:variant>
        <vt:i4>7</vt:i4>
      </vt:variant>
      <vt:variant>
        <vt:i4>0</vt:i4>
      </vt:variant>
      <vt:variant>
        <vt:i4>5</vt:i4>
      </vt:variant>
      <vt:variant>
        <vt:lpwstr>https://courttribunalfinder.service.gov.uk/search/</vt:lpwstr>
      </vt:variant>
      <vt:variant>
        <vt:lpwstr/>
      </vt:variant>
      <vt:variant>
        <vt:i4>7078006</vt:i4>
      </vt:variant>
      <vt:variant>
        <vt:i4>4</vt:i4>
      </vt:variant>
      <vt:variant>
        <vt:i4>0</vt:i4>
      </vt:variant>
      <vt:variant>
        <vt:i4>5</vt:i4>
      </vt:variant>
      <vt:variant>
        <vt:lpwstr>https://courttribunalfinder.service.gov.uk/search/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https://www.gov.uk/government/publications/application-by-protected-person-to-vary-or-revoke-a-restraining-order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2024-11-11T14:49:00Z</dcterms:created>
  <dcterms:modified xsi:type="dcterms:W3CDTF">2024-11-22T10:40:00Z</dcterms:modified>
  <cp:category/>
</cp:coreProperties>
</file>