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8EB6" w14:textId="72EA6B06" w:rsidR="00C13EBF" w:rsidRPr="00756CC8" w:rsidRDefault="00C13EBF" w:rsidP="00C13EBF">
      <w:pPr>
        <w:pStyle w:val="Heading2"/>
        <w:jc w:val="center"/>
        <w:rPr>
          <w:rFonts w:eastAsia="Arial Unicode MS"/>
          <w:color w:val="002060"/>
          <w:sz w:val="28"/>
          <w:szCs w:val="28"/>
        </w:rPr>
      </w:pPr>
    </w:p>
    <w:p w14:paraId="43529CEE" w14:textId="77777777" w:rsidR="00C13EBF" w:rsidRPr="00756CC8" w:rsidRDefault="00C13EBF" w:rsidP="00C13EBF">
      <w:pPr>
        <w:pStyle w:val="Heading2"/>
        <w:jc w:val="center"/>
        <w:rPr>
          <w:rFonts w:eastAsia="Arial Unicode MS"/>
          <w:color w:val="002060"/>
          <w:sz w:val="28"/>
          <w:szCs w:val="28"/>
        </w:rPr>
      </w:pPr>
    </w:p>
    <w:p w14:paraId="535B34DF" w14:textId="4EDFFDFC" w:rsidR="00C13EBF" w:rsidRPr="00756CC8" w:rsidRDefault="00C13EBF" w:rsidP="005659B6">
      <w:pPr>
        <w:pStyle w:val="Heading2"/>
        <w:jc w:val="center"/>
        <w:rPr>
          <w:rFonts w:eastAsia="Arial Unicode MS"/>
          <w:color w:val="002060"/>
          <w:sz w:val="28"/>
          <w:szCs w:val="28"/>
        </w:rPr>
      </w:pPr>
      <w:r w:rsidRPr="00756CC8">
        <w:rPr>
          <w:rFonts w:eastAsia="Arial Unicode MS"/>
          <w:color w:val="002060"/>
          <w:sz w:val="28"/>
          <w:szCs w:val="28"/>
        </w:rPr>
        <w:t>PERSON SPECIFICATION - LEGAL TRAINEE SCHEME</w:t>
      </w:r>
      <w:r w:rsidR="00E87598" w:rsidRPr="00756CC8">
        <w:rPr>
          <w:rFonts w:eastAsia="Arial Unicode MS"/>
          <w:color w:val="002060"/>
          <w:sz w:val="28"/>
          <w:szCs w:val="28"/>
        </w:rPr>
        <w:t xml:space="preserve"> 202</w:t>
      </w:r>
      <w:r w:rsidR="00CE32C3">
        <w:rPr>
          <w:rFonts w:eastAsia="Arial Unicode MS"/>
          <w:color w:val="002060"/>
          <w:sz w:val="28"/>
          <w:szCs w:val="28"/>
        </w:rPr>
        <w:t>5</w:t>
      </w:r>
    </w:p>
    <w:p w14:paraId="6D0823C1" w14:textId="77777777" w:rsidR="005659B6" w:rsidRPr="00756CC8" w:rsidRDefault="005659B6" w:rsidP="005659B6">
      <w:pPr>
        <w:rPr>
          <w:rFonts w:ascii="Arial" w:hAnsi="Arial" w:cs="Arial"/>
        </w:rPr>
      </w:pPr>
    </w:p>
    <w:tbl>
      <w:tblPr>
        <w:tblW w:w="147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6"/>
        <w:gridCol w:w="7520"/>
        <w:gridCol w:w="4540"/>
      </w:tblGrid>
      <w:tr w:rsidR="00C13EBF" w:rsidRPr="00756CC8" w14:paraId="7E83DD3B" w14:textId="77777777" w:rsidTr="005659B6">
        <w:trPr>
          <w:trHeight w:val="600"/>
        </w:trPr>
        <w:tc>
          <w:tcPr>
            <w:tcW w:w="2726" w:type="dxa"/>
            <w:shd w:val="clear" w:color="auto" w:fill="5460A0"/>
            <w:vAlign w:val="center"/>
          </w:tcPr>
          <w:p w14:paraId="6C508DA9" w14:textId="77777777" w:rsidR="00C13EBF" w:rsidRPr="00756CC8" w:rsidRDefault="00C13EBF" w:rsidP="00C13EBF">
            <w:pPr>
              <w:pStyle w:val="Header"/>
              <w:tabs>
                <w:tab w:val="clear" w:pos="4153"/>
                <w:tab w:val="clear" w:pos="8306"/>
              </w:tabs>
              <w:jc w:val="center"/>
              <w:rPr>
                <w:rFonts w:cs="Arial"/>
                <w:b/>
                <w:bCs/>
                <w:color w:val="FFFFFF"/>
                <w:sz w:val="24"/>
                <w:highlight w:val="darkGray"/>
              </w:rPr>
            </w:pPr>
            <w:r w:rsidRPr="00756CC8">
              <w:rPr>
                <w:rFonts w:cs="Arial"/>
                <w:b/>
                <w:bCs/>
                <w:color w:val="FFFFFF"/>
                <w:sz w:val="24"/>
              </w:rPr>
              <w:t>Factor</w:t>
            </w:r>
          </w:p>
        </w:tc>
        <w:tc>
          <w:tcPr>
            <w:tcW w:w="7520" w:type="dxa"/>
            <w:shd w:val="clear" w:color="auto" w:fill="5460A0"/>
            <w:vAlign w:val="center"/>
          </w:tcPr>
          <w:p w14:paraId="6957719F" w14:textId="77777777" w:rsidR="00C13EBF" w:rsidRPr="00756CC8" w:rsidRDefault="00C13EBF" w:rsidP="00C13EBF">
            <w:pPr>
              <w:pStyle w:val="Header"/>
              <w:tabs>
                <w:tab w:val="clear" w:pos="4153"/>
                <w:tab w:val="clear" w:pos="8306"/>
              </w:tabs>
              <w:jc w:val="center"/>
              <w:rPr>
                <w:rFonts w:cs="Arial"/>
                <w:b/>
                <w:bCs/>
                <w:color w:val="FFFFFF"/>
                <w:sz w:val="24"/>
              </w:rPr>
            </w:pPr>
            <w:r w:rsidRPr="00756CC8">
              <w:rPr>
                <w:rFonts w:cs="Arial"/>
                <w:b/>
                <w:bCs/>
                <w:color w:val="FFFFFF"/>
                <w:sz w:val="24"/>
              </w:rPr>
              <w:t>Criteria</w:t>
            </w:r>
          </w:p>
        </w:tc>
        <w:tc>
          <w:tcPr>
            <w:tcW w:w="4540" w:type="dxa"/>
            <w:shd w:val="clear" w:color="auto" w:fill="5460A0"/>
            <w:vAlign w:val="center"/>
          </w:tcPr>
          <w:p w14:paraId="5AAEC9E3" w14:textId="77777777" w:rsidR="00C13EBF" w:rsidRPr="00756CC8" w:rsidRDefault="00C13EBF" w:rsidP="00C13EBF">
            <w:pPr>
              <w:pStyle w:val="Header"/>
              <w:tabs>
                <w:tab w:val="clear" w:pos="4153"/>
                <w:tab w:val="clear" w:pos="8306"/>
              </w:tabs>
              <w:jc w:val="center"/>
              <w:rPr>
                <w:rFonts w:cs="Arial"/>
                <w:b/>
                <w:bCs/>
                <w:color w:val="FFFFFF"/>
                <w:sz w:val="24"/>
              </w:rPr>
            </w:pPr>
            <w:r w:rsidRPr="00756CC8">
              <w:rPr>
                <w:rFonts w:cs="Arial"/>
                <w:b/>
                <w:bCs/>
                <w:color w:val="FFFFFF"/>
                <w:sz w:val="24"/>
              </w:rPr>
              <w:t>Method of Assessment</w:t>
            </w:r>
          </w:p>
        </w:tc>
      </w:tr>
      <w:tr w:rsidR="00C13EBF" w:rsidRPr="00756CC8" w14:paraId="73A1B761" w14:textId="77777777" w:rsidTr="002F4584">
        <w:trPr>
          <w:trHeight w:val="601"/>
        </w:trPr>
        <w:tc>
          <w:tcPr>
            <w:tcW w:w="2726" w:type="dxa"/>
          </w:tcPr>
          <w:p w14:paraId="4057D0FF" w14:textId="54480773" w:rsidR="00C13EBF" w:rsidRPr="00756CC8" w:rsidRDefault="00756CC8" w:rsidP="00C13EBF">
            <w:pPr>
              <w:pStyle w:val="Header"/>
              <w:tabs>
                <w:tab w:val="clear" w:pos="4153"/>
                <w:tab w:val="clear" w:pos="8306"/>
              </w:tabs>
              <w:jc w:val="both"/>
              <w:rPr>
                <w:rFonts w:cs="Arial"/>
                <w:b/>
                <w:szCs w:val="22"/>
              </w:rPr>
            </w:pPr>
            <w:r w:rsidRPr="00756CC8">
              <w:rPr>
                <w:rFonts w:cs="Arial"/>
                <w:b/>
                <w:color w:val="002060"/>
                <w:szCs w:val="22"/>
              </w:rPr>
              <w:t>Eligibility Criteria</w:t>
            </w:r>
          </w:p>
        </w:tc>
        <w:tc>
          <w:tcPr>
            <w:tcW w:w="7520" w:type="dxa"/>
          </w:tcPr>
          <w:p w14:paraId="4AF9C235" w14:textId="63041965" w:rsidR="00C13EBF" w:rsidRPr="00756CC8" w:rsidRDefault="002F4584" w:rsidP="005659B6">
            <w:pPr>
              <w:pStyle w:val="Heading3"/>
              <w:spacing w:before="0"/>
              <w:jc w:val="both"/>
              <w:rPr>
                <w:rFonts w:ascii="Arial" w:hAnsi="Arial" w:cs="Arial"/>
                <w:b w:val="0"/>
                <w:color w:val="auto"/>
                <w:sz w:val="22"/>
                <w:szCs w:val="22"/>
              </w:rPr>
            </w:pPr>
            <w:r w:rsidRPr="00756CC8">
              <w:rPr>
                <w:rFonts w:ascii="Arial" w:eastAsia="Arial Unicode MS" w:hAnsi="Arial" w:cs="Arial"/>
                <w:b w:val="0"/>
                <w:bCs w:val="0"/>
                <w:color w:val="auto"/>
                <w:sz w:val="22"/>
                <w:szCs w:val="22"/>
              </w:rPr>
              <w:t xml:space="preserve">Please read the </w:t>
            </w:r>
            <w:hyperlink r:id="rId5" w:anchor="eligibility" w:history="1">
              <w:r w:rsidRPr="00756CC8">
                <w:rPr>
                  <w:rStyle w:val="Hyperlink"/>
                  <w:rFonts w:ascii="Arial" w:eastAsia="Arial Unicode MS" w:hAnsi="Arial" w:cs="Arial"/>
                  <w:b w:val="0"/>
                  <w:bCs w:val="0"/>
                  <w:sz w:val="22"/>
                  <w:szCs w:val="22"/>
                </w:rPr>
                <w:t>Eligibility Criteria</w:t>
              </w:r>
            </w:hyperlink>
            <w:r w:rsidRPr="00756CC8">
              <w:rPr>
                <w:rFonts w:ascii="Arial" w:eastAsia="Arial Unicode MS" w:hAnsi="Arial" w:cs="Arial"/>
                <w:b w:val="0"/>
                <w:bCs w:val="0"/>
                <w:color w:val="auto"/>
                <w:sz w:val="22"/>
                <w:szCs w:val="22"/>
              </w:rPr>
              <w:t xml:space="preserve"> on the GLP website before applying.</w:t>
            </w:r>
          </w:p>
        </w:tc>
        <w:tc>
          <w:tcPr>
            <w:tcW w:w="4540" w:type="dxa"/>
          </w:tcPr>
          <w:p w14:paraId="13565FB1" w14:textId="398FBBC2" w:rsidR="00C13EBF" w:rsidRPr="00756CC8" w:rsidRDefault="00C13EBF" w:rsidP="00C13EBF">
            <w:pPr>
              <w:pStyle w:val="Header"/>
              <w:tabs>
                <w:tab w:val="clear" w:pos="4153"/>
                <w:tab w:val="clear" w:pos="8306"/>
              </w:tabs>
              <w:rPr>
                <w:rFonts w:eastAsia="Arial Unicode MS" w:cs="Arial"/>
                <w:b/>
                <w:szCs w:val="22"/>
              </w:rPr>
            </w:pPr>
            <w:r w:rsidRPr="00756CC8">
              <w:rPr>
                <w:rFonts w:eastAsia="Arial Unicode MS" w:cs="Arial"/>
                <w:b/>
                <w:szCs w:val="22"/>
              </w:rPr>
              <w:t>Appl</w:t>
            </w:r>
            <w:r w:rsidR="00216CF0" w:rsidRPr="00756CC8">
              <w:rPr>
                <w:rFonts w:eastAsia="Arial Unicode MS" w:cs="Arial"/>
                <w:b/>
                <w:szCs w:val="22"/>
              </w:rPr>
              <w:t>ication Form and document check</w:t>
            </w:r>
          </w:p>
        </w:tc>
      </w:tr>
    </w:tbl>
    <w:p w14:paraId="1E04F947" w14:textId="77777777" w:rsidR="005659B6" w:rsidRPr="00756CC8" w:rsidRDefault="005659B6" w:rsidP="00770E7F">
      <w:pPr>
        <w:pStyle w:val="Header"/>
        <w:tabs>
          <w:tab w:val="clear" w:pos="4153"/>
          <w:tab w:val="clear" w:pos="8306"/>
        </w:tabs>
        <w:jc w:val="center"/>
        <w:rPr>
          <w:rFonts w:cs="Arial"/>
          <w:b/>
          <w:sz w:val="24"/>
          <w:u w:val="single"/>
        </w:rPr>
      </w:pPr>
    </w:p>
    <w:p w14:paraId="3FDBE824" w14:textId="77777777" w:rsidR="00770E7F" w:rsidRPr="00756CC8" w:rsidRDefault="00770E7F" w:rsidP="00770E7F">
      <w:pPr>
        <w:pStyle w:val="Header"/>
        <w:tabs>
          <w:tab w:val="clear" w:pos="4153"/>
          <w:tab w:val="clear" w:pos="8306"/>
        </w:tabs>
        <w:jc w:val="center"/>
        <w:rPr>
          <w:rFonts w:cs="Arial"/>
          <w:b/>
          <w:sz w:val="24"/>
          <w:u w:val="single"/>
        </w:rPr>
      </w:pPr>
      <w:r w:rsidRPr="00756CC8">
        <w:rPr>
          <w:rFonts w:cs="Arial"/>
          <w:b/>
          <w:sz w:val="24"/>
          <w:u w:val="single"/>
        </w:rPr>
        <w:t>Success Profiles</w:t>
      </w:r>
    </w:p>
    <w:p w14:paraId="726594A0" w14:textId="77777777" w:rsidR="00770E7F" w:rsidRPr="00756CC8" w:rsidRDefault="00770E7F" w:rsidP="00770E7F">
      <w:pPr>
        <w:pStyle w:val="Header"/>
        <w:tabs>
          <w:tab w:val="clear" w:pos="4153"/>
          <w:tab w:val="clear" w:pos="8306"/>
        </w:tabs>
        <w:rPr>
          <w:rFonts w:cs="Arial"/>
          <w:sz w:val="24"/>
        </w:rPr>
      </w:pPr>
    </w:p>
    <w:p w14:paraId="3E03BF60" w14:textId="77777777" w:rsidR="00C13EBF" w:rsidRPr="00756CC8" w:rsidRDefault="00C13EBF" w:rsidP="00770E7F">
      <w:pPr>
        <w:pStyle w:val="Header"/>
        <w:tabs>
          <w:tab w:val="clear" w:pos="4153"/>
          <w:tab w:val="clear" w:pos="8306"/>
        </w:tabs>
        <w:jc w:val="center"/>
        <w:rPr>
          <w:rFonts w:cs="Arial"/>
          <w:b/>
          <w:sz w:val="24"/>
        </w:rPr>
      </w:pPr>
      <w:r w:rsidRPr="00756CC8">
        <w:rPr>
          <w:rFonts w:cs="Arial"/>
          <w:b/>
          <w:sz w:val="24"/>
        </w:rPr>
        <w:t>Examples of the skills and behaviours we are looking for:</w:t>
      </w:r>
    </w:p>
    <w:p w14:paraId="30D1AC74" w14:textId="77777777" w:rsidR="00C13EBF" w:rsidRPr="00756CC8" w:rsidRDefault="00C13EBF" w:rsidP="00C13EBF">
      <w:pPr>
        <w:pStyle w:val="Header"/>
        <w:tabs>
          <w:tab w:val="clear" w:pos="4153"/>
          <w:tab w:val="clear" w:pos="8306"/>
        </w:tabs>
        <w:jc w:val="center"/>
        <w:rPr>
          <w:rFonts w:cs="Arial"/>
          <w:b/>
          <w:sz w:val="24"/>
          <w:u w:val="single"/>
        </w:rPr>
      </w:pP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52"/>
        <w:gridCol w:w="4496"/>
      </w:tblGrid>
      <w:tr w:rsidR="00C13EBF" w:rsidRPr="00756CC8" w14:paraId="04B74498" w14:textId="77777777" w:rsidTr="005659B6">
        <w:trPr>
          <w:trHeight w:val="1583"/>
        </w:trPr>
        <w:tc>
          <w:tcPr>
            <w:tcW w:w="2694" w:type="dxa"/>
            <w:shd w:val="clear" w:color="auto" w:fill="auto"/>
          </w:tcPr>
          <w:p w14:paraId="76D1AB2A" w14:textId="77777777" w:rsidR="00C13EBF" w:rsidRPr="00756CC8" w:rsidRDefault="00C13EBF" w:rsidP="00C13EBF">
            <w:pPr>
              <w:spacing w:after="0" w:line="240" w:lineRule="auto"/>
              <w:rPr>
                <w:rFonts w:ascii="Arial" w:hAnsi="Arial" w:cs="Arial"/>
              </w:rPr>
            </w:pPr>
            <w:r w:rsidRPr="00756CC8">
              <w:rPr>
                <w:rFonts w:ascii="Arial" w:hAnsi="Arial" w:cs="Arial"/>
                <w:b/>
                <w:color w:val="002060"/>
              </w:rPr>
              <w:t>Making Effective Decisions</w:t>
            </w:r>
          </w:p>
        </w:tc>
        <w:tc>
          <w:tcPr>
            <w:tcW w:w="7552" w:type="dxa"/>
            <w:shd w:val="clear" w:color="auto" w:fill="auto"/>
          </w:tcPr>
          <w:p w14:paraId="64A05FF8" w14:textId="77777777" w:rsidR="00C13EBF" w:rsidRPr="00756CC8" w:rsidRDefault="00C13EBF" w:rsidP="005659B6">
            <w:pPr>
              <w:spacing w:after="0" w:line="240" w:lineRule="auto"/>
              <w:jc w:val="both"/>
              <w:rPr>
                <w:rFonts w:ascii="Arial" w:hAnsi="Arial" w:cs="Arial"/>
              </w:rPr>
            </w:pPr>
            <w:r w:rsidRPr="00756CC8">
              <w:rPr>
                <w:rFonts w:ascii="Arial" w:hAnsi="Arial" w:cs="Arial"/>
              </w:rPr>
              <w:t xml:space="preserve">Using evidence and knowledge to support accurate, expert decisions and advice. Carefully considering alternative options, </w:t>
            </w:r>
            <w:proofErr w:type="gramStart"/>
            <w:r w:rsidRPr="00756CC8">
              <w:rPr>
                <w:rFonts w:ascii="Arial" w:hAnsi="Arial" w:cs="Arial"/>
              </w:rPr>
              <w:t>implications</w:t>
            </w:r>
            <w:proofErr w:type="gramEnd"/>
            <w:r w:rsidRPr="00756CC8">
              <w:rPr>
                <w:rFonts w:ascii="Arial" w:hAnsi="Arial" w:cs="Arial"/>
              </w:rPr>
              <w:t xml:space="preserve"> and risks of decisions. Taking responsibility for making effective and fair decisions, in a timely manner. Analysing and researching further information to support decisions. Talking to relevant people to get advice and information when unsure how to proceed. Explaining how decisions have been reached </w:t>
            </w:r>
            <w:proofErr w:type="gramStart"/>
            <w:r w:rsidRPr="00756CC8">
              <w:rPr>
                <w:rFonts w:ascii="Arial" w:hAnsi="Arial" w:cs="Arial"/>
              </w:rPr>
              <w:t>in a clear and concise way</w:t>
            </w:r>
            <w:proofErr w:type="gramEnd"/>
            <w:r w:rsidRPr="00756CC8">
              <w:rPr>
                <w:rFonts w:ascii="Arial" w:hAnsi="Arial" w:cs="Arial"/>
              </w:rPr>
              <w:t xml:space="preserve">, both verbally and in writing. Demonstrating the consideration of all options, costs, </w:t>
            </w:r>
            <w:proofErr w:type="gramStart"/>
            <w:r w:rsidRPr="00756CC8">
              <w:rPr>
                <w:rFonts w:ascii="Arial" w:hAnsi="Arial" w:cs="Arial"/>
              </w:rPr>
              <w:t>risks</w:t>
            </w:r>
            <w:proofErr w:type="gramEnd"/>
            <w:r w:rsidRPr="00756CC8">
              <w:rPr>
                <w:rFonts w:ascii="Arial" w:hAnsi="Arial" w:cs="Arial"/>
              </w:rPr>
              <w:t xml:space="preserve"> and wider implications, including the diverse needs of end users and </w:t>
            </w:r>
            <w:r w:rsidR="005659B6" w:rsidRPr="00756CC8">
              <w:rPr>
                <w:rFonts w:ascii="Arial" w:hAnsi="Arial" w:cs="Arial"/>
              </w:rPr>
              <w:t>any accessibility requirements.</w:t>
            </w:r>
          </w:p>
        </w:tc>
        <w:tc>
          <w:tcPr>
            <w:tcW w:w="4496" w:type="dxa"/>
          </w:tcPr>
          <w:p w14:paraId="778E94B7" w14:textId="77777777" w:rsidR="00C13EBF" w:rsidRPr="00756CC8" w:rsidRDefault="00EE2DC1" w:rsidP="00C13EBF">
            <w:pPr>
              <w:pStyle w:val="Header"/>
              <w:jc w:val="both"/>
              <w:rPr>
                <w:rFonts w:eastAsia="Arial Unicode MS" w:cs="Arial"/>
                <w:b/>
                <w:szCs w:val="22"/>
              </w:rPr>
            </w:pPr>
            <w:r w:rsidRPr="00756CC8">
              <w:rPr>
                <w:rFonts w:eastAsia="Arial Unicode MS" w:cs="Arial"/>
                <w:b/>
                <w:szCs w:val="22"/>
              </w:rPr>
              <w:t>Situational Judgement Test</w:t>
            </w:r>
          </w:p>
          <w:p w14:paraId="33EC38B4" w14:textId="77777777" w:rsidR="00EE2DC1" w:rsidRPr="00756CC8" w:rsidRDefault="00EE2DC1" w:rsidP="00C13EBF">
            <w:pPr>
              <w:pStyle w:val="Header"/>
              <w:jc w:val="both"/>
              <w:rPr>
                <w:rFonts w:eastAsia="Arial Unicode MS" w:cs="Arial"/>
                <w:b/>
                <w:szCs w:val="22"/>
              </w:rPr>
            </w:pPr>
          </w:p>
          <w:p w14:paraId="08480D90" w14:textId="77777777" w:rsidR="00A82488" w:rsidRPr="00756CC8" w:rsidRDefault="00EE2DC1" w:rsidP="00C13EBF">
            <w:pPr>
              <w:pStyle w:val="Header"/>
              <w:jc w:val="both"/>
              <w:rPr>
                <w:rFonts w:eastAsia="Arial Unicode MS" w:cs="Arial"/>
                <w:b/>
                <w:szCs w:val="22"/>
              </w:rPr>
            </w:pPr>
            <w:r w:rsidRPr="00756CC8">
              <w:rPr>
                <w:rFonts w:eastAsia="Arial Unicode MS" w:cs="Arial"/>
                <w:b/>
                <w:szCs w:val="22"/>
              </w:rPr>
              <w:t>Verbal Reasoning Test</w:t>
            </w:r>
          </w:p>
          <w:p w14:paraId="4F3CFB51" w14:textId="77777777" w:rsidR="00EE2DC1" w:rsidRPr="00756CC8" w:rsidRDefault="00EE2DC1" w:rsidP="00C13EBF">
            <w:pPr>
              <w:pStyle w:val="Header"/>
              <w:jc w:val="both"/>
              <w:rPr>
                <w:rFonts w:eastAsia="Arial Unicode MS" w:cs="Arial"/>
                <w:b/>
                <w:szCs w:val="22"/>
              </w:rPr>
            </w:pPr>
          </w:p>
          <w:p w14:paraId="7182407E" w14:textId="77777777" w:rsidR="00C13EBF" w:rsidRPr="00756CC8" w:rsidRDefault="00C13EBF" w:rsidP="00C13EBF">
            <w:pPr>
              <w:pStyle w:val="Header"/>
              <w:jc w:val="both"/>
              <w:rPr>
                <w:rFonts w:eastAsia="Arial Unicode MS" w:cs="Arial"/>
                <w:b/>
                <w:szCs w:val="22"/>
              </w:rPr>
            </w:pPr>
            <w:r w:rsidRPr="00756CC8">
              <w:rPr>
                <w:rFonts w:eastAsia="Arial Unicode MS" w:cs="Arial"/>
                <w:b/>
                <w:szCs w:val="22"/>
              </w:rPr>
              <w:t>Critical Reasoning Test</w:t>
            </w:r>
          </w:p>
          <w:p w14:paraId="2CF11B75" w14:textId="77777777" w:rsidR="00EE2DC1" w:rsidRPr="00756CC8" w:rsidRDefault="00EE2DC1" w:rsidP="00C13EBF">
            <w:pPr>
              <w:pStyle w:val="Header"/>
              <w:jc w:val="both"/>
              <w:rPr>
                <w:rFonts w:eastAsia="Arial Unicode MS" w:cs="Arial"/>
                <w:b/>
                <w:szCs w:val="22"/>
              </w:rPr>
            </w:pPr>
          </w:p>
          <w:p w14:paraId="38B730BF" w14:textId="77777777" w:rsidR="00EE2DC1" w:rsidRPr="00756CC8" w:rsidRDefault="00EE2DC1" w:rsidP="00C13EBF">
            <w:pPr>
              <w:pStyle w:val="Header"/>
              <w:jc w:val="both"/>
              <w:rPr>
                <w:rFonts w:eastAsia="Arial Unicode MS" w:cs="Arial"/>
                <w:b/>
                <w:szCs w:val="22"/>
              </w:rPr>
            </w:pPr>
            <w:r w:rsidRPr="00756CC8">
              <w:rPr>
                <w:rFonts w:eastAsia="Arial Unicode MS" w:cs="Arial"/>
                <w:b/>
                <w:szCs w:val="22"/>
              </w:rPr>
              <w:t>Video Interview</w:t>
            </w:r>
          </w:p>
          <w:p w14:paraId="66D5CFAC" w14:textId="77777777" w:rsidR="00C13EBF" w:rsidRPr="00756CC8" w:rsidRDefault="00C13EBF" w:rsidP="00C13EBF">
            <w:pPr>
              <w:pStyle w:val="Header"/>
              <w:jc w:val="both"/>
              <w:rPr>
                <w:rFonts w:eastAsia="Arial Unicode MS" w:cs="Arial"/>
                <w:b/>
                <w:szCs w:val="22"/>
              </w:rPr>
            </w:pPr>
          </w:p>
          <w:p w14:paraId="637B241C" w14:textId="77777777" w:rsidR="00756CC8" w:rsidRDefault="00C13EBF" w:rsidP="00EE2DC1">
            <w:pPr>
              <w:pStyle w:val="Header"/>
              <w:jc w:val="both"/>
              <w:rPr>
                <w:rFonts w:eastAsia="Arial Unicode MS" w:cs="Arial"/>
                <w:b/>
                <w:szCs w:val="22"/>
              </w:rPr>
            </w:pPr>
            <w:r w:rsidRPr="00756CC8">
              <w:rPr>
                <w:rFonts w:eastAsia="Arial Unicode MS" w:cs="Arial"/>
                <w:b/>
                <w:szCs w:val="22"/>
              </w:rPr>
              <w:t xml:space="preserve">Assessment Centre </w:t>
            </w:r>
          </w:p>
          <w:p w14:paraId="338CF3D8" w14:textId="089BFE65" w:rsidR="00C13EBF" w:rsidRPr="00756CC8" w:rsidRDefault="00EE2DC1" w:rsidP="00EE2DC1">
            <w:pPr>
              <w:pStyle w:val="Header"/>
              <w:jc w:val="both"/>
              <w:rPr>
                <w:rFonts w:eastAsia="Arial Unicode MS" w:cs="Arial"/>
                <w:b/>
                <w:szCs w:val="22"/>
              </w:rPr>
            </w:pPr>
            <w:r w:rsidRPr="00756CC8">
              <w:rPr>
                <w:rFonts w:eastAsia="Arial Unicode MS" w:cs="Arial"/>
                <w:b/>
              </w:rPr>
              <w:t xml:space="preserve">(Written Exercise and </w:t>
            </w:r>
            <w:r w:rsidR="00C13EBF" w:rsidRPr="00756CC8">
              <w:rPr>
                <w:rFonts w:eastAsia="Arial Unicode MS" w:cs="Arial"/>
                <w:b/>
              </w:rPr>
              <w:t>Interview)</w:t>
            </w:r>
          </w:p>
          <w:p w14:paraId="417370B2" w14:textId="77777777" w:rsidR="00C13EBF" w:rsidRPr="00756CC8" w:rsidRDefault="00C13EBF" w:rsidP="00C13EBF">
            <w:pPr>
              <w:spacing w:after="0" w:line="240" w:lineRule="auto"/>
              <w:rPr>
                <w:rFonts w:ascii="Arial" w:hAnsi="Arial" w:cs="Arial"/>
              </w:rPr>
            </w:pPr>
          </w:p>
        </w:tc>
      </w:tr>
      <w:tr w:rsidR="00C13EBF" w:rsidRPr="00756CC8" w14:paraId="7E4527C0" w14:textId="77777777" w:rsidTr="005659B6">
        <w:tc>
          <w:tcPr>
            <w:tcW w:w="2694" w:type="dxa"/>
            <w:shd w:val="clear" w:color="auto" w:fill="auto"/>
          </w:tcPr>
          <w:p w14:paraId="05CF2C3A" w14:textId="77777777" w:rsidR="00C13EBF" w:rsidRPr="00756CC8" w:rsidRDefault="00C13EBF" w:rsidP="00C13EBF">
            <w:pPr>
              <w:spacing w:after="0" w:line="240" w:lineRule="auto"/>
              <w:rPr>
                <w:rFonts w:ascii="Arial" w:hAnsi="Arial" w:cs="Arial"/>
              </w:rPr>
            </w:pPr>
            <w:r w:rsidRPr="00756CC8">
              <w:rPr>
                <w:rFonts w:ascii="Arial" w:hAnsi="Arial" w:cs="Arial"/>
                <w:b/>
                <w:color w:val="002060"/>
              </w:rPr>
              <w:t xml:space="preserve">Communicating and </w:t>
            </w:r>
            <w:proofErr w:type="gramStart"/>
            <w:r w:rsidRPr="00756CC8">
              <w:rPr>
                <w:rFonts w:ascii="Arial" w:hAnsi="Arial" w:cs="Arial"/>
                <w:b/>
                <w:color w:val="002060"/>
              </w:rPr>
              <w:t>Influencing</w:t>
            </w:r>
            <w:proofErr w:type="gramEnd"/>
          </w:p>
        </w:tc>
        <w:tc>
          <w:tcPr>
            <w:tcW w:w="7552" w:type="dxa"/>
            <w:shd w:val="clear" w:color="auto" w:fill="auto"/>
          </w:tcPr>
          <w:p w14:paraId="5C9867C3" w14:textId="77777777" w:rsidR="00C13EBF" w:rsidRDefault="00C13EBF" w:rsidP="005659B6">
            <w:pPr>
              <w:spacing w:after="0" w:line="240" w:lineRule="auto"/>
              <w:jc w:val="both"/>
              <w:rPr>
                <w:rFonts w:ascii="Arial" w:hAnsi="Arial" w:cs="Arial"/>
              </w:rPr>
            </w:pPr>
            <w:r w:rsidRPr="00756CC8">
              <w:rPr>
                <w:rFonts w:ascii="Arial" w:hAnsi="Arial" w:cs="Arial"/>
              </w:rPr>
              <w:t xml:space="preserve">Communicating purpose and direction with clarity, </w:t>
            </w:r>
            <w:proofErr w:type="gramStart"/>
            <w:r w:rsidRPr="00756CC8">
              <w:rPr>
                <w:rFonts w:ascii="Arial" w:hAnsi="Arial" w:cs="Arial"/>
              </w:rPr>
              <w:t>integrity</w:t>
            </w:r>
            <w:proofErr w:type="gramEnd"/>
            <w:r w:rsidRPr="00756CC8">
              <w:rPr>
                <w:rFonts w:ascii="Arial" w:hAnsi="Arial" w:cs="Arial"/>
              </w:rPr>
              <w:t xml:space="preserve"> and enthusiasm. Respecting the needs, </w:t>
            </w:r>
            <w:proofErr w:type="gramStart"/>
            <w:r w:rsidRPr="00756CC8">
              <w:rPr>
                <w:rFonts w:ascii="Arial" w:hAnsi="Arial" w:cs="Arial"/>
              </w:rPr>
              <w:t>responses</w:t>
            </w:r>
            <w:proofErr w:type="gramEnd"/>
            <w:r w:rsidRPr="00756CC8">
              <w:rPr>
                <w:rFonts w:ascii="Arial" w:hAnsi="Arial" w:cs="Arial"/>
              </w:rPr>
              <w:t xml:space="preserve"> and opinions of others. Communicating clearly and concisely both orally and in writing. Taking time to consider the best communication channel to use for the audience, including making the best of digital resources and considering value for money. Interacting with others in an enthusiastic way. Expressing ideas clearly and with respect for others. Listening to and valuing different ideas, </w:t>
            </w:r>
            <w:proofErr w:type="gramStart"/>
            <w:r w:rsidRPr="00756CC8">
              <w:rPr>
                <w:rFonts w:ascii="Arial" w:hAnsi="Arial" w:cs="Arial"/>
              </w:rPr>
              <w:t>views</w:t>
            </w:r>
            <w:proofErr w:type="gramEnd"/>
            <w:r w:rsidRPr="00756CC8">
              <w:rPr>
                <w:rFonts w:ascii="Arial" w:hAnsi="Arial" w:cs="Arial"/>
              </w:rPr>
              <w:t xml:space="preserve"> and ways of working. Responding constructively and objectively to comments and questions. Handling challenging conversations with confidence and sensitivity.</w:t>
            </w:r>
          </w:p>
          <w:p w14:paraId="77E0589A" w14:textId="3A760486" w:rsidR="00756CC8" w:rsidRPr="00756CC8" w:rsidRDefault="00756CC8" w:rsidP="005659B6">
            <w:pPr>
              <w:spacing w:after="0" w:line="240" w:lineRule="auto"/>
              <w:jc w:val="both"/>
              <w:rPr>
                <w:rFonts w:ascii="Arial" w:hAnsi="Arial" w:cs="Arial"/>
              </w:rPr>
            </w:pPr>
          </w:p>
        </w:tc>
        <w:tc>
          <w:tcPr>
            <w:tcW w:w="4496" w:type="dxa"/>
          </w:tcPr>
          <w:p w14:paraId="74B3FA3D" w14:textId="77777777" w:rsidR="00216CF0" w:rsidRPr="00756CC8" w:rsidRDefault="00216CF0" w:rsidP="00216CF0">
            <w:pPr>
              <w:pStyle w:val="Header"/>
              <w:jc w:val="both"/>
              <w:rPr>
                <w:rFonts w:eastAsia="Arial Unicode MS" w:cs="Arial"/>
                <w:b/>
                <w:szCs w:val="22"/>
              </w:rPr>
            </w:pPr>
            <w:r w:rsidRPr="00756CC8">
              <w:rPr>
                <w:rFonts w:eastAsia="Arial Unicode MS" w:cs="Arial"/>
                <w:b/>
                <w:szCs w:val="22"/>
              </w:rPr>
              <w:t>Video Interview (observed only)</w:t>
            </w:r>
          </w:p>
          <w:p w14:paraId="3793DE63" w14:textId="77777777" w:rsidR="00EE2DC1" w:rsidRPr="00756CC8" w:rsidRDefault="00EE2DC1" w:rsidP="00C13EBF">
            <w:pPr>
              <w:pStyle w:val="Header"/>
              <w:jc w:val="both"/>
              <w:rPr>
                <w:rFonts w:eastAsia="Arial Unicode MS" w:cs="Arial"/>
                <w:b/>
                <w:szCs w:val="22"/>
              </w:rPr>
            </w:pPr>
          </w:p>
          <w:p w14:paraId="5986420B" w14:textId="77777777" w:rsidR="00756CC8" w:rsidRDefault="00844D85" w:rsidP="00844D85">
            <w:pPr>
              <w:pStyle w:val="Header"/>
              <w:jc w:val="both"/>
              <w:rPr>
                <w:rFonts w:eastAsia="Arial Unicode MS" w:cs="Arial"/>
                <w:b/>
                <w:szCs w:val="22"/>
              </w:rPr>
            </w:pPr>
            <w:r w:rsidRPr="00756CC8">
              <w:rPr>
                <w:rFonts w:eastAsia="Arial Unicode MS" w:cs="Arial"/>
                <w:b/>
                <w:szCs w:val="22"/>
              </w:rPr>
              <w:t xml:space="preserve">Assessment Centre </w:t>
            </w:r>
          </w:p>
          <w:p w14:paraId="3EC748EB" w14:textId="06252197" w:rsidR="00C13EBF" w:rsidRPr="00756CC8" w:rsidRDefault="00844D85" w:rsidP="00844D85">
            <w:pPr>
              <w:pStyle w:val="Header"/>
              <w:jc w:val="both"/>
              <w:rPr>
                <w:rFonts w:eastAsia="Arial Unicode MS" w:cs="Arial"/>
                <w:b/>
                <w:szCs w:val="22"/>
              </w:rPr>
            </w:pPr>
            <w:r w:rsidRPr="00756CC8">
              <w:rPr>
                <w:rFonts w:eastAsia="Arial Unicode MS" w:cs="Arial"/>
                <w:b/>
              </w:rPr>
              <w:t xml:space="preserve">(Written Exercise and </w:t>
            </w:r>
            <w:r w:rsidR="00C13EBF" w:rsidRPr="00756CC8">
              <w:rPr>
                <w:rFonts w:eastAsia="Arial Unicode MS" w:cs="Arial"/>
                <w:b/>
              </w:rPr>
              <w:t>Interview)</w:t>
            </w:r>
          </w:p>
        </w:tc>
      </w:tr>
    </w:tbl>
    <w:p w14:paraId="4BB20CA5" w14:textId="77777777" w:rsidR="00756CC8" w:rsidRDefault="00756CC8">
      <w:r>
        <w:br w:type="page"/>
      </w: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52"/>
        <w:gridCol w:w="4496"/>
      </w:tblGrid>
      <w:tr w:rsidR="00C13EBF" w:rsidRPr="00756CC8" w14:paraId="5062FF00" w14:textId="77777777" w:rsidTr="005659B6">
        <w:tc>
          <w:tcPr>
            <w:tcW w:w="2694" w:type="dxa"/>
            <w:shd w:val="clear" w:color="auto" w:fill="auto"/>
          </w:tcPr>
          <w:p w14:paraId="3E12DC6C" w14:textId="5DD190EF" w:rsidR="00C13EBF" w:rsidRPr="00756CC8" w:rsidRDefault="00C13EBF" w:rsidP="00C13EBF">
            <w:pPr>
              <w:spacing w:after="0" w:line="240" w:lineRule="auto"/>
              <w:jc w:val="both"/>
              <w:rPr>
                <w:rFonts w:ascii="Arial" w:hAnsi="Arial" w:cs="Arial"/>
              </w:rPr>
            </w:pPr>
            <w:r w:rsidRPr="00756CC8">
              <w:rPr>
                <w:rFonts w:ascii="Arial" w:hAnsi="Arial" w:cs="Arial"/>
                <w:b/>
                <w:color w:val="002060"/>
              </w:rPr>
              <w:lastRenderedPageBreak/>
              <w:t xml:space="preserve">Working Together </w:t>
            </w:r>
          </w:p>
        </w:tc>
        <w:tc>
          <w:tcPr>
            <w:tcW w:w="7552" w:type="dxa"/>
            <w:shd w:val="clear" w:color="auto" w:fill="auto"/>
          </w:tcPr>
          <w:p w14:paraId="749EF5D2" w14:textId="77777777" w:rsidR="00C13EBF" w:rsidRPr="00756CC8" w:rsidRDefault="00C13EBF" w:rsidP="00C13EBF">
            <w:pPr>
              <w:spacing w:after="0" w:line="240" w:lineRule="auto"/>
              <w:jc w:val="both"/>
              <w:rPr>
                <w:rFonts w:ascii="Arial" w:hAnsi="Arial" w:cs="Arial"/>
              </w:rPr>
            </w:pPr>
            <w:r w:rsidRPr="00756CC8">
              <w:rPr>
                <w:rFonts w:ascii="Arial" w:hAnsi="Arial" w:cs="Arial"/>
              </w:rPr>
              <w:t xml:space="preserve">Forming effective partnerships and relationships with people both internally and externally, from a range of diverse backgrounds, sharing information, </w:t>
            </w:r>
            <w:proofErr w:type="gramStart"/>
            <w:r w:rsidRPr="00756CC8">
              <w:rPr>
                <w:rFonts w:ascii="Arial" w:hAnsi="Arial" w:cs="Arial"/>
              </w:rPr>
              <w:t>resources</w:t>
            </w:r>
            <w:proofErr w:type="gramEnd"/>
            <w:r w:rsidRPr="00756CC8">
              <w:rPr>
                <w:rFonts w:ascii="Arial" w:hAnsi="Arial" w:cs="Arial"/>
              </w:rPr>
              <w:t xml:space="preserve"> and support. Developing a range of contacts outside own team and identifying opportunities to share knowledge, </w:t>
            </w:r>
            <w:proofErr w:type="gramStart"/>
            <w:r w:rsidRPr="00756CC8">
              <w:rPr>
                <w:rFonts w:ascii="Arial" w:hAnsi="Arial" w:cs="Arial"/>
              </w:rPr>
              <w:t>information</w:t>
            </w:r>
            <w:proofErr w:type="gramEnd"/>
            <w:r w:rsidRPr="00756CC8">
              <w:rPr>
                <w:rFonts w:ascii="Arial" w:hAnsi="Arial" w:cs="Arial"/>
              </w:rPr>
              <w:t xml:space="preserve"> and learning. Showing genuine interest when listening to others. Contributing to an inclusive working environment where all opinions and challenges are listened </w:t>
            </w:r>
            <w:proofErr w:type="gramStart"/>
            <w:r w:rsidRPr="00756CC8">
              <w:rPr>
                <w:rFonts w:ascii="Arial" w:hAnsi="Arial" w:cs="Arial"/>
              </w:rPr>
              <w:t>to</w:t>
            </w:r>
            <w:proofErr w:type="gramEnd"/>
            <w:r w:rsidRPr="00756CC8">
              <w:rPr>
                <w:rFonts w:ascii="Arial" w:hAnsi="Arial" w:cs="Arial"/>
              </w:rPr>
              <w:t xml:space="preserve"> and all individual needs are taken into account. Ensuring </w:t>
            </w:r>
            <w:proofErr w:type="gramStart"/>
            <w:r w:rsidRPr="00756CC8">
              <w:rPr>
                <w:rFonts w:ascii="Arial" w:hAnsi="Arial" w:cs="Arial"/>
              </w:rPr>
              <w:t>it is clear that bullying</w:t>
            </w:r>
            <w:proofErr w:type="gramEnd"/>
            <w:r w:rsidRPr="00756CC8">
              <w:rPr>
                <w:rFonts w:ascii="Arial" w:hAnsi="Arial" w:cs="Arial"/>
              </w:rPr>
              <w:t xml:space="preserve">, harassment and discrimination are unacceptable. Offering support and help to colleagues when in need, including consideration of your own and their wellbeing. Changing ways of working to aid cooperation within and between teams </w:t>
            </w:r>
            <w:proofErr w:type="gramStart"/>
            <w:r w:rsidRPr="00756CC8">
              <w:rPr>
                <w:rFonts w:ascii="Arial" w:hAnsi="Arial" w:cs="Arial"/>
              </w:rPr>
              <w:t>in order to</w:t>
            </w:r>
            <w:proofErr w:type="gramEnd"/>
            <w:r w:rsidRPr="00756CC8">
              <w:rPr>
                <w:rFonts w:ascii="Arial" w:hAnsi="Arial" w:cs="Arial"/>
              </w:rPr>
              <w:t xml:space="preserve"> achieve results.</w:t>
            </w:r>
          </w:p>
          <w:p w14:paraId="11496A49" w14:textId="77777777" w:rsidR="00C13EBF" w:rsidRPr="00756CC8" w:rsidRDefault="00C13EBF" w:rsidP="00C13EBF">
            <w:pPr>
              <w:spacing w:after="0" w:line="240" w:lineRule="auto"/>
              <w:jc w:val="both"/>
              <w:rPr>
                <w:rFonts w:ascii="Arial" w:hAnsi="Arial" w:cs="Arial"/>
              </w:rPr>
            </w:pPr>
          </w:p>
        </w:tc>
        <w:tc>
          <w:tcPr>
            <w:tcW w:w="4496" w:type="dxa"/>
          </w:tcPr>
          <w:p w14:paraId="487F22B3" w14:textId="77777777" w:rsidR="00C13EBF" w:rsidRPr="00756CC8" w:rsidRDefault="00C13EBF" w:rsidP="00C13EBF">
            <w:pPr>
              <w:spacing w:after="0" w:line="240" w:lineRule="auto"/>
              <w:rPr>
                <w:rFonts w:ascii="Arial" w:hAnsi="Arial" w:cs="Arial"/>
              </w:rPr>
            </w:pPr>
            <w:r w:rsidRPr="00756CC8">
              <w:rPr>
                <w:rFonts w:ascii="Arial" w:eastAsia="Arial Unicode MS" w:hAnsi="Arial" w:cs="Arial"/>
                <w:b/>
              </w:rPr>
              <w:t>Assessment Centre (Interview)</w:t>
            </w:r>
          </w:p>
        </w:tc>
      </w:tr>
      <w:tr w:rsidR="00C13EBF" w:rsidRPr="00756CC8" w14:paraId="1BA58B7A" w14:textId="77777777" w:rsidTr="005659B6">
        <w:tc>
          <w:tcPr>
            <w:tcW w:w="2694" w:type="dxa"/>
            <w:shd w:val="clear" w:color="auto" w:fill="auto"/>
          </w:tcPr>
          <w:p w14:paraId="00DD71E7" w14:textId="77777777" w:rsidR="00C13EBF" w:rsidRPr="00756CC8" w:rsidRDefault="00C13EBF" w:rsidP="00C13EBF">
            <w:pPr>
              <w:spacing w:after="0" w:line="240" w:lineRule="auto"/>
              <w:rPr>
                <w:rFonts w:ascii="Arial" w:hAnsi="Arial" w:cs="Arial"/>
              </w:rPr>
            </w:pPr>
            <w:r w:rsidRPr="00756CC8">
              <w:rPr>
                <w:rFonts w:ascii="Arial" w:hAnsi="Arial" w:cs="Arial"/>
                <w:b/>
                <w:color w:val="002060"/>
              </w:rPr>
              <w:t>Delivering at Pace</w:t>
            </w:r>
          </w:p>
        </w:tc>
        <w:tc>
          <w:tcPr>
            <w:tcW w:w="7552" w:type="dxa"/>
            <w:shd w:val="clear" w:color="auto" w:fill="auto"/>
          </w:tcPr>
          <w:p w14:paraId="4A6768A9" w14:textId="77777777" w:rsidR="00C13EBF" w:rsidRPr="00756CC8" w:rsidRDefault="00C13EBF" w:rsidP="00C13EBF">
            <w:pPr>
              <w:spacing w:after="0" w:line="240" w:lineRule="auto"/>
              <w:jc w:val="both"/>
              <w:rPr>
                <w:rFonts w:ascii="Arial" w:hAnsi="Arial" w:cs="Arial"/>
              </w:rPr>
            </w:pPr>
            <w:r w:rsidRPr="00756CC8">
              <w:rPr>
                <w:rFonts w:ascii="Arial" w:hAnsi="Arial" w:cs="Arial"/>
              </w:rPr>
              <w:t xml:space="preserve">Taking responsibility for delivering timely and quality results with focus and drive. Regularly review the success of activities to identify barriers to progress or challenging objectives. Identifying who and what is required to ensure success, setting clear goals and areas of </w:t>
            </w:r>
            <w:proofErr w:type="gramStart"/>
            <w:r w:rsidRPr="00756CC8">
              <w:rPr>
                <w:rFonts w:ascii="Arial" w:hAnsi="Arial" w:cs="Arial"/>
              </w:rPr>
              <w:t>responsibility</w:t>
            </w:r>
            <w:proofErr w:type="gramEnd"/>
            <w:r w:rsidRPr="00756CC8">
              <w:rPr>
                <w:rFonts w:ascii="Arial" w:hAnsi="Arial" w:cs="Arial"/>
              </w:rPr>
              <w:t xml:space="preserve"> and continually assessing workloads considering individual needs. Following relevant policies, </w:t>
            </w:r>
            <w:proofErr w:type="gramStart"/>
            <w:r w:rsidRPr="00756CC8">
              <w:rPr>
                <w:rFonts w:ascii="Arial" w:hAnsi="Arial" w:cs="Arial"/>
              </w:rPr>
              <w:t>procedures</w:t>
            </w:r>
            <w:proofErr w:type="gramEnd"/>
            <w:r w:rsidRPr="00756CC8">
              <w:rPr>
                <w:rFonts w:ascii="Arial" w:hAnsi="Arial" w:cs="Arial"/>
              </w:rPr>
              <w:t xml:space="preserve"> and legislation to complete your work. Having a positive and focused attitude to achieving outcomes, despite any setbacks. Regularly checking performance against objectives, making suggestions for </w:t>
            </w:r>
            <w:proofErr w:type="gramStart"/>
            <w:r w:rsidRPr="00756CC8">
              <w:rPr>
                <w:rFonts w:ascii="Arial" w:hAnsi="Arial" w:cs="Arial"/>
              </w:rPr>
              <w:t>improvement</w:t>
            </w:r>
            <w:proofErr w:type="gramEnd"/>
            <w:r w:rsidRPr="00756CC8">
              <w:rPr>
                <w:rFonts w:ascii="Arial" w:hAnsi="Arial" w:cs="Arial"/>
              </w:rPr>
              <w:t xml:space="preserve"> or taking corrective action where necessary.</w:t>
            </w:r>
          </w:p>
          <w:p w14:paraId="7C26E8A5" w14:textId="77777777" w:rsidR="00C13EBF" w:rsidRPr="00756CC8" w:rsidRDefault="00C13EBF" w:rsidP="00C13EBF">
            <w:pPr>
              <w:spacing w:after="0" w:line="240" w:lineRule="auto"/>
              <w:rPr>
                <w:rFonts w:ascii="Arial" w:hAnsi="Arial" w:cs="Arial"/>
              </w:rPr>
            </w:pPr>
          </w:p>
        </w:tc>
        <w:tc>
          <w:tcPr>
            <w:tcW w:w="4496" w:type="dxa"/>
          </w:tcPr>
          <w:p w14:paraId="7BB7F1A8" w14:textId="77777777" w:rsidR="00EE2DC1" w:rsidRPr="00756CC8" w:rsidRDefault="00EE2DC1" w:rsidP="00C13EBF">
            <w:pPr>
              <w:spacing w:after="0" w:line="240" w:lineRule="auto"/>
              <w:rPr>
                <w:rFonts w:ascii="Arial" w:eastAsia="Arial Unicode MS" w:hAnsi="Arial" w:cs="Arial"/>
                <w:b/>
              </w:rPr>
            </w:pPr>
            <w:r w:rsidRPr="00756CC8">
              <w:rPr>
                <w:rFonts w:ascii="Arial" w:eastAsia="Arial Unicode MS" w:hAnsi="Arial" w:cs="Arial"/>
                <w:b/>
              </w:rPr>
              <w:t>Video Interview</w:t>
            </w:r>
          </w:p>
          <w:p w14:paraId="5ABEB3A3" w14:textId="77777777" w:rsidR="00EE2DC1" w:rsidRPr="00756CC8" w:rsidRDefault="00EE2DC1" w:rsidP="00C13EBF">
            <w:pPr>
              <w:spacing w:after="0" w:line="240" w:lineRule="auto"/>
              <w:rPr>
                <w:rFonts w:ascii="Arial" w:eastAsia="Arial Unicode MS" w:hAnsi="Arial" w:cs="Arial"/>
                <w:b/>
              </w:rPr>
            </w:pPr>
          </w:p>
          <w:p w14:paraId="60FE6CEC" w14:textId="77777777" w:rsidR="00C13EBF" w:rsidRPr="00756CC8" w:rsidRDefault="00C13EBF" w:rsidP="00C13EBF">
            <w:pPr>
              <w:spacing w:after="0" w:line="240" w:lineRule="auto"/>
              <w:rPr>
                <w:rFonts w:ascii="Arial" w:hAnsi="Arial" w:cs="Arial"/>
              </w:rPr>
            </w:pPr>
            <w:r w:rsidRPr="00756CC8">
              <w:rPr>
                <w:rFonts w:ascii="Arial" w:eastAsia="Arial Unicode MS" w:hAnsi="Arial" w:cs="Arial"/>
                <w:b/>
              </w:rPr>
              <w:t>Assessment Centre (Interview)</w:t>
            </w:r>
          </w:p>
        </w:tc>
      </w:tr>
      <w:tr w:rsidR="00C13EBF" w:rsidRPr="00756CC8" w14:paraId="0EBF4741" w14:textId="77777777" w:rsidTr="005659B6">
        <w:tc>
          <w:tcPr>
            <w:tcW w:w="2694" w:type="dxa"/>
            <w:shd w:val="clear" w:color="auto" w:fill="auto"/>
          </w:tcPr>
          <w:p w14:paraId="38E496D2" w14:textId="77777777" w:rsidR="00C13EBF" w:rsidRPr="00756CC8" w:rsidRDefault="00C13EBF" w:rsidP="00C13EBF">
            <w:pPr>
              <w:spacing w:after="0" w:line="240" w:lineRule="auto"/>
              <w:rPr>
                <w:rFonts w:ascii="Arial" w:hAnsi="Arial" w:cs="Arial"/>
              </w:rPr>
            </w:pPr>
            <w:r w:rsidRPr="00756CC8">
              <w:rPr>
                <w:rFonts w:ascii="Arial" w:hAnsi="Arial" w:cs="Arial"/>
                <w:b/>
                <w:color w:val="002060"/>
              </w:rPr>
              <w:t>Developing Self and Others</w:t>
            </w:r>
          </w:p>
        </w:tc>
        <w:tc>
          <w:tcPr>
            <w:tcW w:w="7552" w:type="dxa"/>
            <w:shd w:val="clear" w:color="auto" w:fill="auto"/>
          </w:tcPr>
          <w:p w14:paraId="347AC56A" w14:textId="77777777" w:rsidR="00C13EBF" w:rsidRPr="00756CC8" w:rsidRDefault="00C13EBF" w:rsidP="00C13EBF">
            <w:pPr>
              <w:spacing w:after="0" w:line="240" w:lineRule="auto"/>
              <w:jc w:val="both"/>
              <w:rPr>
                <w:rFonts w:ascii="Arial" w:hAnsi="Arial" w:cs="Arial"/>
              </w:rPr>
            </w:pPr>
            <w:r w:rsidRPr="00756CC8">
              <w:rPr>
                <w:rFonts w:ascii="Arial" w:hAnsi="Arial" w:cs="Arial"/>
              </w:rPr>
              <w:t xml:space="preserve">Focussing on continuous learning and development for self, </w:t>
            </w:r>
            <w:proofErr w:type="gramStart"/>
            <w:r w:rsidRPr="00756CC8">
              <w:rPr>
                <w:rFonts w:ascii="Arial" w:hAnsi="Arial" w:cs="Arial"/>
              </w:rPr>
              <w:t>others</w:t>
            </w:r>
            <w:proofErr w:type="gramEnd"/>
            <w:r w:rsidRPr="00756CC8">
              <w:rPr>
                <w:rFonts w:ascii="Arial" w:hAnsi="Arial" w:cs="Arial"/>
              </w:rPr>
              <w:t xml:space="preserve"> and the organisation as a whole. Identifying gaps in own and team’s skills and knowledge. Setting and consistently meeting development objectives. Seeking learning opportunities. Encouraging and listening to developmental feedback from colleagues.</w:t>
            </w:r>
          </w:p>
          <w:p w14:paraId="64F44627" w14:textId="77777777" w:rsidR="00C13EBF" w:rsidRPr="00756CC8" w:rsidRDefault="00C13EBF" w:rsidP="00C13EBF">
            <w:pPr>
              <w:spacing w:after="0" w:line="240" w:lineRule="auto"/>
              <w:rPr>
                <w:rFonts w:ascii="Arial" w:hAnsi="Arial" w:cs="Arial"/>
              </w:rPr>
            </w:pPr>
          </w:p>
        </w:tc>
        <w:tc>
          <w:tcPr>
            <w:tcW w:w="4496" w:type="dxa"/>
          </w:tcPr>
          <w:p w14:paraId="0A342D6C" w14:textId="77777777" w:rsidR="00C13EBF" w:rsidRPr="00756CC8" w:rsidRDefault="00C13EBF" w:rsidP="00C13EBF">
            <w:pPr>
              <w:spacing w:after="0" w:line="240" w:lineRule="auto"/>
              <w:rPr>
                <w:rFonts w:ascii="Arial" w:hAnsi="Arial" w:cs="Arial"/>
              </w:rPr>
            </w:pPr>
            <w:r w:rsidRPr="00756CC8">
              <w:rPr>
                <w:rFonts w:ascii="Arial" w:eastAsia="Arial Unicode MS" w:hAnsi="Arial" w:cs="Arial"/>
                <w:b/>
              </w:rPr>
              <w:t>Assessment Centre (Interview)</w:t>
            </w:r>
          </w:p>
        </w:tc>
      </w:tr>
      <w:tr w:rsidR="00C13EBF" w:rsidRPr="00756CC8" w14:paraId="3B7B437E" w14:textId="77777777" w:rsidTr="005659B6">
        <w:tc>
          <w:tcPr>
            <w:tcW w:w="2694" w:type="dxa"/>
            <w:shd w:val="clear" w:color="auto" w:fill="auto"/>
          </w:tcPr>
          <w:p w14:paraId="5B1D32DF" w14:textId="77777777" w:rsidR="00C13EBF" w:rsidRPr="00756CC8" w:rsidRDefault="00C13EBF" w:rsidP="00C13EBF">
            <w:pPr>
              <w:spacing w:after="0" w:line="240" w:lineRule="auto"/>
              <w:rPr>
                <w:rFonts w:ascii="Arial" w:hAnsi="Arial" w:cs="Arial"/>
                <w:b/>
                <w:color w:val="002060"/>
              </w:rPr>
            </w:pPr>
            <w:r w:rsidRPr="00756CC8">
              <w:rPr>
                <w:rFonts w:ascii="Arial" w:hAnsi="Arial" w:cs="Arial"/>
                <w:b/>
                <w:color w:val="002060"/>
              </w:rPr>
              <w:t>Motivation</w:t>
            </w:r>
          </w:p>
        </w:tc>
        <w:tc>
          <w:tcPr>
            <w:tcW w:w="7552" w:type="dxa"/>
            <w:shd w:val="clear" w:color="auto" w:fill="auto"/>
          </w:tcPr>
          <w:p w14:paraId="0A357FF0" w14:textId="77777777" w:rsidR="00C13EBF" w:rsidRPr="00756CC8" w:rsidRDefault="00C13EBF" w:rsidP="00C13EBF">
            <w:pPr>
              <w:spacing w:after="0" w:line="240" w:lineRule="auto"/>
              <w:rPr>
                <w:rFonts w:ascii="Arial" w:hAnsi="Arial" w:cs="Arial"/>
              </w:rPr>
            </w:pPr>
            <w:r w:rsidRPr="00756CC8">
              <w:rPr>
                <w:rFonts w:ascii="Arial" w:hAnsi="Arial" w:cs="Arial"/>
              </w:rPr>
              <w:t>Demonstrating a clear interest in and motivation for law, public service, and the work of the government, outlining your motivation to join the Government Legal Profession.</w:t>
            </w:r>
          </w:p>
          <w:p w14:paraId="4179D562" w14:textId="77777777" w:rsidR="00C13EBF" w:rsidRPr="00756CC8" w:rsidRDefault="00C13EBF" w:rsidP="00C13EBF">
            <w:pPr>
              <w:spacing w:after="0" w:line="240" w:lineRule="auto"/>
              <w:rPr>
                <w:rFonts w:ascii="Arial" w:hAnsi="Arial" w:cs="Arial"/>
              </w:rPr>
            </w:pPr>
          </w:p>
        </w:tc>
        <w:tc>
          <w:tcPr>
            <w:tcW w:w="4496" w:type="dxa"/>
          </w:tcPr>
          <w:p w14:paraId="79FBD71B" w14:textId="77777777" w:rsidR="00463C3E" w:rsidRPr="00756CC8" w:rsidRDefault="00463C3E" w:rsidP="00C13EBF">
            <w:pPr>
              <w:spacing w:after="0" w:line="240" w:lineRule="auto"/>
              <w:rPr>
                <w:rFonts w:ascii="Arial" w:eastAsia="Arial Unicode MS" w:hAnsi="Arial" w:cs="Arial"/>
                <w:b/>
              </w:rPr>
            </w:pPr>
            <w:r w:rsidRPr="00756CC8">
              <w:rPr>
                <w:rFonts w:ascii="Arial" w:eastAsia="Arial Unicode MS" w:hAnsi="Arial" w:cs="Arial"/>
                <w:b/>
              </w:rPr>
              <w:t>Video Interview</w:t>
            </w:r>
          </w:p>
          <w:p w14:paraId="4D782417" w14:textId="77777777" w:rsidR="00EE2DC1" w:rsidRPr="00756CC8" w:rsidRDefault="00EE2DC1" w:rsidP="00C13EBF">
            <w:pPr>
              <w:spacing w:after="0" w:line="240" w:lineRule="auto"/>
              <w:rPr>
                <w:rFonts w:ascii="Arial" w:eastAsia="Arial Unicode MS" w:hAnsi="Arial" w:cs="Arial"/>
                <w:b/>
              </w:rPr>
            </w:pPr>
          </w:p>
          <w:p w14:paraId="150D54CF" w14:textId="77777777" w:rsidR="00C13EBF" w:rsidRPr="00756CC8" w:rsidRDefault="00C13EBF" w:rsidP="00C13EBF">
            <w:pPr>
              <w:spacing w:after="0" w:line="240" w:lineRule="auto"/>
              <w:rPr>
                <w:rFonts w:ascii="Arial" w:eastAsia="Arial Unicode MS" w:hAnsi="Arial" w:cs="Arial"/>
                <w:b/>
              </w:rPr>
            </w:pPr>
            <w:r w:rsidRPr="00756CC8">
              <w:rPr>
                <w:rFonts w:ascii="Arial" w:eastAsia="Arial Unicode MS" w:hAnsi="Arial" w:cs="Arial"/>
                <w:b/>
              </w:rPr>
              <w:t>Assessment Centre (Interview)</w:t>
            </w:r>
          </w:p>
        </w:tc>
      </w:tr>
    </w:tbl>
    <w:p w14:paraId="6EE61B21" w14:textId="77777777" w:rsidR="00756CC8" w:rsidRPr="00756CC8" w:rsidRDefault="00756CC8" w:rsidP="00C13EBF">
      <w:pPr>
        <w:spacing w:after="0" w:line="240" w:lineRule="auto"/>
        <w:jc w:val="center"/>
        <w:rPr>
          <w:rFonts w:ascii="Arial" w:hAnsi="Arial" w:cs="Arial"/>
        </w:rPr>
      </w:pPr>
    </w:p>
    <w:p w14:paraId="5E7D8DC1" w14:textId="3C77DAA0" w:rsidR="009F11A6" w:rsidRPr="00756CC8" w:rsidRDefault="00C13EBF" w:rsidP="00C13EBF">
      <w:pPr>
        <w:spacing w:after="0" w:line="240" w:lineRule="auto"/>
        <w:jc w:val="center"/>
        <w:rPr>
          <w:rFonts w:ascii="Arial" w:hAnsi="Arial" w:cs="Arial"/>
        </w:rPr>
      </w:pPr>
      <w:r w:rsidRPr="00756CC8">
        <w:rPr>
          <w:rFonts w:ascii="Arial" w:hAnsi="Arial" w:cs="Arial"/>
        </w:rPr>
        <w:t xml:space="preserve">For further information about Civil Service Success Profiles, please visit: </w:t>
      </w:r>
      <w:hyperlink r:id="rId6" w:history="1">
        <w:r w:rsidR="00756CC8" w:rsidRPr="00756CC8">
          <w:rPr>
            <w:rStyle w:val="Hyperlink"/>
            <w:rFonts w:ascii="Arial" w:hAnsi="Arial" w:cs="Arial"/>
          </w:rPr>
          <w:t>Success Profiles - GOV.UK (www.gov.uk)</w:t>
        </w:r>
      </w:hyperlink>
      <w:r w:rsidR="00756CC8" w:rsidRPr="00756CC8">
        <w:rPr>
          <w:rFonts w:ascii="Arial" w:hAnsi="Arial" w:cs="Arial"/>
        </w:rPr>
        <w:t xml:space="preserve"> </w:t>
      </w:r>
    </w:p>
    <w:sectPr w:rsidR="009F11A6" w:rsidRPr="00756CC8" w:rsidSect="005659B6">
      <w:pgSz w:w="16838" w:h="11906" w:orient="landscape"/>
      <w:pgMar w:top="567" w:right="1440" w:bottom="125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115"/>
    <w:multiLevelType w:val="hybridMultilevel"/>
    <w:tmpl w:val="E8AC9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80D7D"/>
    <w:multiLevelType w:val="hybridMultilevel"/>
    <w:tmpl w:val="0790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1587115">
    <w:abstractNumId w:val="0"/>
  </w:num>
  <w:num w:numId="2" w16cid:durableId="596056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BF"/>
    <w:rsid w:val="001A5DB2"/>
    <w:rsid w:val="00216CF0"/>
    <w:rsid w:val="00275A5E"/>
    <w:rsid w:val="002F4584"/>
    <w:rsid w:val="00463C3E"/>
    <w:rsid w:val="005659B6"/>
    <w:rsid w:val="006024B8"/>
    <w:rsid w:val="006C263C"/>
    <w:rsid w:val="00756CC8"/>
    <w:rsid w:val="00770E7F"/>
    <w:rsid w:val="00812244"/>
    <w:rsid w:val="00844D85"/>
    <w:rsid w:val="009F11A6"/>
    <w:rsid w:val="00A120B7"/>
    <w:rsid w:val="00A76ECE"/>
    <w:rsid w:val="00A82488"/>
    <w:rsid w:val="00BC338B"/>
    <w:rsid w:val="00C13EBF"/>
    <w:rsid w:val="00CE32C3"/>
    <w:rsid w:val="00CF76B3"/>
    <w:rsid w:val="00D0302C"/>
    <w:rsid w:val="00D05371"/>
    <w:rsid w:val="00E345AD"/>
    <w:rsid w:val="00E87598"/>
    <w:rsid w:val="00EE2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1885"/>
  <w15:chartTrackingRefBased/>
  <w15:docId w15:val="{9A96E73F-D589-4B35-845B-4EE443C1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13EBF"/>
    <w:pPr>
      <w:keepNext/>
      <w:spacing w:after="0" w:line="240" w:lineRule="auto"/>
      <w:outlineLvl w:val="1"/>
    </w:pPr>
    <w:rPr>
      <w:rFonts w:ascii="Arial" w:eastAsia="Times New Roman" w:hAnsi="Arial" w:cs="Arial"/>
      <w:b/>
      <w:bCs/>
      <w:szCs w:val="24"/>
    </w:rPr>
  </w:style>
  <w:style w:type="paragraph" w:styleId="Heading3">
    <w:name w:val="heading 3"/>
    <w:basedOn w:val="Normal"/>
    <w:next w:val="Normal"/>
    <w:link w:val="Heading3Char"/>
    <w:unhideWhenUsed/>
    <w:qFormat/>
    <w:rsid w:val="00C13EBF"/>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3EBF"/>
    <w:rPr>
      <w:rFonts w:ascii="Arial" w:eastAsia="Times New Roman" w:hAnsi="Arial" w:cs="Arial"/>
      <w:b/>
      <w:bCs/>
      <w:szCs w:val="24"/>
    </w:rPr>
  </w:style>
  <w:style w:type="character" w:customStyle="1" w:styleId="Heading3Char">
    <w:name w:val="Heading 3 Char"/>
    <w:basedOn w:val="DefaultParagraphFont"/>
    <w:link w:val="Heading3"/>
    <w:rsid w:val="00C13EBF"/>
    <w:rPr>
      <w:rFonts w:ascii="Cambria" w:eastAsia="Times New Roman" w:hAnsi="Cambria" w:cs="Times New Roman"/>
      <w:b/>
      <w:bCs/>
      <w:color w:val="4F81BD"/>
      <w:sz w:val="24"/>
      <w:szCs w:val="24"/>
    </w:rPr>
  </w:style>
  <w:style w:type="paragraph" w:styleId="Header">
    <w:name w:val="header"/>
    <w:basedOn w:val="Normal"/>
    <w:link w:val="HeaderChar"/>
    <w:uiPriority w:val="99"/>
    <w:rsid w:val="00C13EBF"/>
    <w:pPr>
      <w:tabs>
        <w:tab w:val="center" w:pos="4153"/>
        <w:tab w:val="right" w:pos="8306"/>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uiPriority w:val="99"/>
    <w:rsid w:val="00C13EBF"/>
    <w:rPr>
      <w:rFonts w:ascii="Arial" w:eastAsia="Times New Roman" w:hAnsi="Arial" w:cs="Times New Roman"/>
      <w:szCs w:val="24"/>
    </w:rPr>
  </w:style>
  <w:style w:type="character" w:styleId="Hyperlink">
    <w:name w:val="Hyperlink"/>
    <w:uiPriority w:val="99"/>
    <w:rsid w:val="00C13EBF"/>
    <w:rPr>
      <w:color w:val="0563C1"/>
      <w:u w:val="single"/>
    </w:rPr>
  </w:style>
  <w:style w:type="paragraph" w:styleId="ListParagraph">
    <w:name w:val="List Paragraph"/>
    <w:basedOn w:val="Normal"/>
    <w:uiPriority w:val="34"/>
    <w:qFormat/>
    <w:rsid w:val="009F11A6"/>
    <w:pPr>
      <w:ind w:left="720"/>
      <w:contextualSpacing/>
    </w:pPr>
  </w:style>
  <w:style w:type="character" w:styleId="FollowedHyperlink">
    <w:name w:val="FollowedHyperlink"/>
    <w:basedOn w:val="DefaultParagraphFont"/>
    <w:uiPriority w:val="99"/>
    <w:semiHidden/>
    <w:unhideWhenUsed/>
    <w:rsid w:val="00BC338B"/>
    <w:rPr>
      <w:color w:val="800080" w:themeColor="followedHyperlink"/>
      <w:u w:val="single"/>
    </w:rPr>
  </w:style>
  <w:style w:type="paragraph" w:styleId="Revision">
    <w:name w:val="Revision"/>
    <w:hidden/>
    <w:uiPriority w:val="99"/>
    <w:semiHidden/>
    <w:rsid w:val="00E87598"/>
    <w:pPr>
      <w:spacing w:after="0" w:line="240" w:lineRule="auto"/>
    </w:pPr>
  </w:style>
  <w:style w:type="character" w:styleId="UnresolvedMention">
    <w:name w:val="Unresolved Mention"/>
    <w:basedOn w:val="DefaultParagraphFont"/>
    <w:uiPriority w:val="99"/>
    <w:semiHidden/>
    <w:unhideWhenUsed/>
    <w:rsid w:val="002F4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uccess-profiles" TargetMode="External"/><Relationship Id="rId5" Type="http://schemas.openxmlformats.org/officeDocument/2006/relationships/hyperlink" Target="https://www.gov.uk/guidance/government-legal-service-gls-legal-trainee-scheme-how-to-apply--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Tate</dc:creator>
  <cp:keywords/>
  <dc:description/>
  <cp:lastModifiedBy>Jenny Underhill</cp:lastModifiedBy>
  <cp:revision>2</cp:revision>
  <dcterms:created xsi:type="dcterms:W3CDTF">2024-11-19T13:51:00Z</dcterms:created>
  <dcterms:modified xsi:type="dcterms:W3CDTF">2024-11-19T13:51:00Z</dcterms:modified>
</cp:coreProperties>
</file>