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36970" w14:textId="4B19240A" w:rsidR="000B0589" w:rsidRPr="009B185D" w:rsidRDefault="0036235F" w:rsidP="0036235F">
      <w:pPr>
        <w:pStyle w:val="NormalWeb"/>
        <w:rPr>
          <w:sz w:val="4"/>
          <w:szCs w:val="4"/>
        </w:rPr>
      </w:pPr>
      <w:r>
        <w:rPr>
          <w:noProof/>
        </w:rPr>
        <w:drawing>
          <wp:inline distT="0" distB="0" distL="0" distR="0" wp14:anchorId="295FDCF4" wp14:editId="1DFAB80D">
            <wp:extent cx="3349060" cy="397395"/>
            <wp:effectExtent l="0" t="0" r="3810" b="3175"/>
            <wp:docPr id="161233670"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33670" name="Picture 4"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8458" cy="409189"/>
                    </a:xfrm>
                    <a:prstGeom prst="rect">
                      <a:avLst/>
                    </a:prstGeom>
                    <a:noFill/>
                    <a:ln>
                      <a:noFill/>
                    </a:ln>
                  </pic:spPr>
                </pic:pic>
              </a:graphicData>
            </a:graphic>
          </wp:inline>
        </w:drawing>
      </w:r>
    </w:p>
    <w:tbl>
      <w:tblPr>
        <w:tblW w:w="9356"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5A0799" w14:paraId="0A561068" w14:textId="77777777" w:rsidTr="001D5102">
        <w:trPr>
          <w:cantSplit/>
          <w:trHeight w:val="23"/>
        </w:trPr>
        <w:tc>
          <w:tcPr>
            <w:tcW w:w="9356" w:type="dxa"/>
            <w:shd w:val="clear" w:color="auto" w:fill="auto"/>
          </w:tcPr>
          <w:p w14:paraId="64F0F0E3" w14:textId="5B24F246" w:rsidR="000B0589" w:rsidRPr="00166502" w:rsidRDefault="009C36BC" w:rsidP="001D5102">
            <w:pPr>
              <w:spacing w:before="120"/>
              <w:ind w:left="-105" w:right="34"/>
              <w:rPr>
                <w:rFonts w:ascii="Arial" w:hAnsi="Arial" w:cs="Arial"/>
                <w:b/>
                <w:color w:val="000000"/>
                <w:sz w:val="40"/>
                <w:szCs w:val="40"/>
              </w:rPr>
            </w:pPr>
            <w:bookmarkStart w:id="0" w:name="bmkTable00"/>
            <w:bookmarkEnd w:id="0"/>
            <w:r w:rsidRPr="00166502">
              <w:rPr>
                <w:rFonts w:ascii="Arial" w:hAnsi="Arial" w:cs="Arial"/>
                <w:b/>
                <w:color w:val="000000"/>
                <w:sz w:val="40"/>
                <w:szCs w:val="40"/>
              </w:rPr>
              <w:t>Order Decision</w:t>
            </w:r>
          </w:p>
        </w:tc>
      </w:tr>
      <w:tr w:rsidR="000B0589" w:rsidRPr="000C3F13" w14:paraId="3DDAF30E" w14:textId="77777777" w:rsidTr="001D5102">
        <w:trPr>
          <w:cantSplit/>
          <w:trHeight w:val="23"/>
        </w:trPr>
        <w:tc>
          <w:tcPr>
            <w:tcW w:w="9356" w:type="dxa"/>
            <w:shd w:val="clear" w:color="auto" w:fill="auto"/>
            <w:vAlign w:val="center"/>
          </w:tcPr>
          <w:p w14:paraId="22C01464" w14:textId="27C653EF" w:rsidR="000B0589" w:rsidRPr="00166502" w:rsidRDefault="009C36BC" w:rsidP="00F820A4">
            <w:pPr>
              <w:spacing w:before="60"/>
              <w:ind w:left="-105" w:right="34"/>
              <w:rPr>
                <w:rFonts w:ascii="Arial" w:hAnsi="Arial" w:cs="Arial"/>
                <w:color w:val="000000"/>
                <w:sz w:val="24"/>
                <w:szCs w:val="24"/>
              </w:rPr>
            </w:pPr>
            <w:r w:rsidRPr="00166502">
              <w:rPr>
                <w:rFonts w:ascii="Arial" w:hAnsi="Arial" w:cs="Arial"/>
                <w:color w:val="000000"/>
                <w:sz w:val="24"/>
                <w:szCs w:val="24"/>
              </w:rPr>
              <w:t>Hearing</w:t>
            </w:r>
            <w:r w:rsidRPr="00166502">
              <w:rPr>
                <w:rFonts w:ascii="Arial" w:hAnsi="Arial" w:cs="Arial"/>
                <w:color w:val="FF0000"/>
                <w:sz w:val="24"/>
                <w:szCs w:val="24"/>
              </w:rPr>
              <w:t xml:space="preserve"> </w:t>
            </w:r>
            <w:r w:rsidRPr="00166502">
              <w:rPr>
                <w:rFonts w:ascii="Arial" w:hAnsi="Arial" w:cs="Arial"/>
                <w:color w:val="000000"/>
                <w:sz w:val="24"/>
                <w:szCs w:val="24"/>
              </w:rPr>
              <w:t>held o</w:t>
            </w:r>
            <w:r w:rsidR="00F820A4">
              <w:rPr>
                <w:rFonts w:ascii="Arial" w:hAnsi="Arial" w:cs="Arial"/>
                <w:color w:val="000000"/>
                <w:sz w:val="24"/>
                <w:szCs w:val="24"/>
              </w:rPr>
              <w:t xml:space="preserve">n </w:t>
            </w:r>
            <w:r w:rsidR="00B60A57">
              <w:rPr>
                <w:rFonts w:ascii="Arial" w:hAnsi="Arial" w:cs="Arial"/>
                <w:color w:val="000000"/>
                <w:sz w:val="24"/>
                <w:szCs w:val="24"/>
              </w:rPr>
              <w:t>8 October 2024</w:t>
            </w:r>
          </w:p>
        </w:tc>
      </w:tr>
      <w:tr w:rsidR="000B0589" w:rsidRPr="00361890" w14:paraId="2AAEECB6" w14:textId="77777777" w:rsidTr="001D5102">
        <w:trPr>
          <w:cantSplit/>
          <w:trHeight w:val="23"/>
        </w:trPr>
        <w:tc>
          <w:tcPr>
            <w:tcW w:w="9356" w:type="dxa"/>
            <w:shd w:val="clear" w:color="auto" w:fill="auto"/>
          </w:tcPr>
          <w:p w14:paraId="13AB38CE" w14:textId="1CF3B0AD" w:rsidR="000B0589" w:rsidRPr="00166502" w:rsidRDefault="009C36BC" w:rsidP="001D5102">
            <w:pPr>
              <w:spacing w:before="180"/>
              <w:ind w:left="-105" w:right="34"/>
              <w:rPr>
                <w:rFonts w:ascii="Arial" w:hAnsi="Arial" w:cs="Arial"/>
                <w:b/>
                <w:color w:val="000000"/>
                <w:sz w:val="24"/>
                <w:szCs w:val="24"/>
              </w:rPr>
            </w:pPr>
            <w:r w:rsidRPr="00166502">
              <w:rPr>
                <w:rFonts w:ascii="Arial" w:hAnsi="Arial" w:cs="Arial"/>
                <w:b/>
                <w:color w:val="000000"/>
                <w:sz w:val="24"/>
                <w:szCs w:val="24"/>
              </w:rPr>
              <w:t xml:space="preserve">by </w:t>
            </w:r>
            <w:r w:rsidR="00D06B74">
              <w:rPr>
                <w:rFonts w:ascii="Arial" w:hAnsi="Arial" w:cs="Arial"/>
                <w:b/>
                <w:color w:val="000000"/>
                <w:sz w:val="24"/>
                <w:szCs w:val="24"/>
              </w:rPr>
              <w:t>Claire Tregembo BA</w:t>
            </w:r>
            <w:r w:rsidR="000A62B6">
              <w:rPr>
                <w:rFonts w:ascii="Arial" w:hAnsi="Arial" w:cs="Arial"/>
                <w:b/>
                <w:color w:val="000000"/>
                <w:sz w:val="24"/>
                <w:szCs w:val="24"/>
              </w:rPr>
              <w:t xml:space="preserve"> </w:t>
            </w:r>
            <w:r w:rsidR="00D06B74">
              <w:rPr>
                <w:rFonts w:ascii="Arial" w:hAnsi="Arial" w:cs="Arial"/>
                <w:b/>
                <w:color w:val="000000"/>
                <w:sz w:val="24"/>
                <w:szCs w:val="24"/>
              </w:rPr>
              <w:t>(Hons) MIPROW</w:t>
            </w:r>
          </w:p>
        </w:tc>
      </w:tr>
      <w:tr w:rsidR="000B0589" w:rsidRPr="00361890" w14:paraId="26A4D230" w14:textId="77777777" w:rsidTr="001D5102">
        <w:trPr>
          <w:cantSplit/>
          <w:trHeight w:val="23"/>
        </w:trPr>
        <w:tc>
          <w:tcPr>
            <w:tcW w:w="9356" w:type="dxa"/>
            <w:shd w:val="clear" w:color="auto" w:fill="auto"/>
          </w:tcPr>
          <w:p w14:paraId="13BBCC99" w14:textId="7E37286C" w:rsidR="000B0589" w:rsidRPr="00166502" w:rsidRDefault="009C36BC" w:rsidP="001D5102">
            <w:pPr>
              <w:spacing w:before="120"/>
              <w:ind w:left="-105" w:right="34"/>
              <w:rPr>
                <w:rFonts w:ascii="Arial" w:hAnsi="Arial" w:cs="Arial"/>
                <w:b/>
                <w:color w:val="000000"/>
                <w:sz w:val="18"/>
                <w:szCs w:val="18"/>
              </w:rPr>
            </w:pPr>
            <w:r w:rsidRPr="00166502">
              <w:rPr>
                <w:rFonts w:ascii="Arial" w:hAnsi="Arial" w:cs="Arial"/>
                <w:b/>
                <w:color w:val="000000"/>
                <w:sz w:val="18"/>
                <w:szCs w:val="18"/>
              </w:rPr>
              <w:t>An Inspector appointed by the Secretary of State for Environment, Food and Rural Affairs</w:t>
            </w:r>
          </w:p>
        </w:tc>
      </w:tr>
      <w:tr w:rsidR="000B0589" w:rsidRPr="00A101CD" w14:paraId="1F82B5D2" w14:textId="77777777" w:rsidTr="001D5102">
        <w:trPr>
          <w:cantSplit/>
          <w:trHeight w:val="23"/>
        </w:trPr>
        <w:tc>
          <w:tcPr>
            <w:tcW w:w="9356" w:type="dxa"/>
            <w:shd w:val="clear" w:color="auto" w:fill="auto"/>
          </w:tcPr>
          <w:p w14:paraId="1C2055A7" w14:textId="75351979" w:rsidR="000B0589" w:rsidRPr="00166502" w:rsidRDefault="000B0589" w:rsidP="001D5102">
            <w:pPr>
              <w:spacing w:before="120"/>
              <w:ind w:left="-105" w:right="176"/>
              <w:rPr>
                <w:rFonts w:ascii="Arial" w:hAnsi="Arial" w:cs="Arial"/>
                <w:b/>
                <w:color w:val="000000"/>
                <w:sz w:val="18"/>
                <w:szCs w:val="18"/>
              </w:rPr>
            </w:pPr>
            <w:r w:rsidRPr="00166502">
              <w:rPr>
                <w:rFonts w:ascii="Arial" w:hAnsi="Arial" w:cs="Arial"/>
                <w:b/>
                <w:color w:val="000000"/>
                <w:sz w:val="18"/>
                <w:szCs w:val="18"/>
              </w:rPr>
              <w:t>Decision date:</w:t>
            </w:r>
            <w:r w:rsidR="004C02E6">
              <w:rPr>
                <w:rFonts w:ascii="Arial" w:hAnsi="Arial" w:cs="Arial"/>
                <w:b/>
                <w:color w:val="000000"/>
                <w:sz w:val="18"/>
                <w:szCs w:val="18"/>
              </w:rPr>
              <w:t xml:space="preserve"> 11 November 2024</w:t>
            </w:r>
          </w:p>
        </w:tc>
      </w:tr>
    </w:tbl>
    <w:p w14:paraId="5F687658" w14:textId="77777777" w:rsidR="009C36BC" w:rsidRPr="009B185D" w:rsidRDefault="009C36BC" w:rsidP="000B0589">
      <w:pPr>
        <w:rPr>
          <w:sz w:val="10"/>
          <w:szCs w:val="10"/>
        </w:rPr>
      </w:pPr>
    </w:p>
    <w:tbl>
      <w:tblPr>
        <w:tblW w:w="0" w:type="auto"/>
        <w:tblLayout w:type="fixed"/>
        <w:tblLook w:val="0000" w:firstRow="0" w:lastRow="0" w:firstColumn="0" w:lastColumn="0" w:noHBand="0" w:noVBand="0"/>
      </w:tblPr>
      <w:tblGrid>
        <w:gridCol w:w="9520"/>
      </w:tblGrid>
      <w:tr w:rsidR="009C36BC" w14:paraId="0BAFA738" w14:textId="77777777" w:rsidTr="009C36BC">
        <w:tc>
          <w:tcPr>
            <w:tcW w:w="9520" w:type="dxa"/>
            <w:shd w:val="clear" w:color="auto" w:fill="auto"/>
          </w:tcPr>
          <w:p w14:paraId="63533F48" w14:textId="72B4D7B5" w:rsidR="009C36BC" w:rsidRPr="00166502" w:rsidRDefault="009C36BC" w:rsidP="00517039">
            <w:pPr>
              <w:spacing w:after="60"/>
              <w:ind w:left="-105"/>
              <w:rPr>
                <w:rFonts w:ascii="Arial" w:hAnsi="Arial" w:cs="Arial"/>
                <w:b/>
                <w:color w:val="000000"/>
                <w:sz w:val="24"/>
                <w:szCs w:val="24"/>
              </w:rPr>
            </w:pPr>
            <w:r w:rsidRPr="00166502">
              <w:rPr>
                <w:rFonts w:ascii="Arial" w:hAnsi="Arial" w:cs="Arial"/>
                <w:b/>
                <w:color w:val="000000"/>
                <w:sz w:val="24"/>
                <w:szCs w:val="24"/>
              </w:rPr>
              <w:t>Order Ref: ROW/</w:t>
            </w:r>
            <w:r w:rsidR="00F11397">
              <w:rPr>
                <w:rFonts w:ascii="Arial" w:hAnsi="Arial" w:cs="Arial"/>
                <w:b/>
                <w:color w:val="000000"/>
                <w:sz w:val="24"/>
                <w:szCs w:val="24"/>
              </w:rPr>
              <w:t>3284255</w:t>
            </w:r>
          </w:p>
        </w:tc>
      </w:tr>
      <w:tr w:rsidR="009C36BC" w14:paraId="0C8AC406" w14:textId="77777777" w:rsidTr="009C36BC">
        <w:tc>
          <w:tcPr>
            <w:tcW w:w="9520" w:type="dxa"/>
            <w:shd w:val="clear" w:color="auto" w:fill="auto"/>
          </w:tcPr>
          <w:p w14:paraId="302B69E8" w14:textId="6272CE9F" w:rsidR="009C36BC" w:rsidRPr="00166502" w:rsidRDefault="009C36BC" w:rsidP="0068719D">
            <w:pPr>
              <w:pStyle w:val="TBullet"/>
              <w:ind w:left="313"/>
              <w:rPr>
                <w:rFonts w:ascii="Arial" w:hAnsi="Arial" w:cs="Arial"/>
                <w:sz w:val="22"/>
                <w:szCs w:val="22"/>
              </w:rPr>
            </w:pPr>
            <w:r w:rsidRPr="00166502">
              <w:rPr>
                <w:rFonts w:ascii="Arial" w:hAnsi="Arial" w:cs="Arial"/>
                <w:sz w:val="22"/>
                <w:szCs w:val="22"/>
              </w:rPr>
              <w:t xml:space="preserve">This Order is made under </w:t>
            </w:r>
            <w:r w:rsidR="00113F71">
              <w:rPr>
                <w:rFonts w:ascii="Arial" w:hAnsi="Arial" w:cs="Arial"/>
                <w:sz w:val="22"/>
                <w:szCs w:val="22"/>
              </w:rPr>
              <w:t>s</w:t>
            </w:r>
            <w:r w:rsidRPr="00166502">
              <w:rPr>
                <w:rFonts w:ascii="Arial" w:hAnsi="Arial" w:cs="Arial"/>
                <w:sz w:val="22"/>
                <w:szCs w:val="22"/>
              </w:rPr>
              <w:t xml:space="preserve">ection 53(2)(b) of the Wildlife and Countryside Act 1981 and is known as </w:t>
            </w:r>
            <w:r w:rsidR="007F1F36">
              <w:rPr>
                <w:rFonts w:ascii="Arial" w:hAnsi="Arial" w:cs="Arial"/>
                <w:sz w:val="22"/>
                <w:szCs w:val="22"/>
              </w:rPr>
              <w:t xml:space="preserve">the North Yorkshire County Council </w:t>
            </w:r>
            <w:r w:rsidR="00A4261D">
              <w:rPr>
                <w:rFonts w:ascii="Arial" w:hAnsi="Arial" w:cs="Arial"/>
                <w:sz w:val="22"/>
                <w:szCs w:val="22"/>
              </w:rPr>
              <w:t>Bridleway No. 15.29/78 and Restricted Byway 15.29</w:t>
            </w:r>
            <w:r w:rsidR="002A0DF7">
              <w:rPr>
                <w:rFonts w:ascii="Arial" w:hAnsi="Arial" w:cs="Arial"/>
                <w:sz w:val="22"/>
                <w:szCs w:val="22"/>
              </w:rPr>
              <w:t>/79</w:t>
            </w:r>
            <w:r w:rsidR="00AD148B">
              <w:rPr>
                <w:rFonts w:ascii="Arial" w:hAnsi="Arial" w:cs="Arial"/>
                <w:sz w:val="22"/>
                <w:szCs w:val="22"/>
              </w:rPr>
              <w:t xml:space="preserve"> Heyshaw to Lanes </w:t>
            </w:r>
            <w:r w:rsidR="00A0721A">
              <w:rPr>
                <w:rFonts w:ascii="Arial" w:hAnsi="Arial" w:cs="Arial"/>
                <w:sz w:val="22"/>
                <w:szCs w:val="22"/>
              </w:rPr>
              <w:t>F</w:t>
            </w:r>
            <w:r w:rsidR="00AD148B">
              <w:rPr>
                <w:rFonts w:ascii="Arial" w:hAnsi="Arial" w:cs="Arial"/>
                <w:sz w:val="22"/>
                <w:szCs w:val="22"/>
              </w:rPr>
              <w:t>oot Road</w:t>
            </w:r>
            <w:r w:rsidR="00A0721A">
              <w:rPr>
                <w:rFonts w:ascii="Arial" w:hAnsi="Arial" w:cs="Arial"/>
                <w:sz w:val="22"/>
                <w:szCs w:val="22"/>
              </w:rPr>
              <w:t>, Dacre. Modification Order 2020</w:t>
            </w:r>
            <w:r w:rsidRPr="00166502">
              <w:rPr>
                <w:rFonts w:ascii="Arial" w:hAnsi="Arial" w:cs="Arial"/>
                <w:sz w:val="22"/>
                <w:szCs w:val="22"/>
              </w:rPr>
              <w:t>.</w:t>
            </w:r>
          </w:p>
        </w:tc>
      </w:tr>
      <w:tr w:rsidR="009C36BC" w14:paraId="5D092C6F" w14:textId="77777777" w:rsidTr="009C36BC">
        <w:tc>
          <w:tcPr>
            <w:tcW w:w="9520" w:type="dxa"/>
            <w:shd w:val="clear" w:color="auto" w:fill="auto"/>
          </w:tcPr>
          <w:p w14:paraId="6B7405A3" w14:textId="71EC14D9" w:rsidR="009C36BC" w:rsidRPr="00166502" w:rsidRDefault="009C36BC" w:rsidP="0068719D">
            <w:pPr>
              <w:pStyle w:val="TBullet"/>
              <w:ind w:left="313"/>
              <w:rPr>
                <w:rFonts w:ascii="Arial" w:hAnsi="Arial" w:cs="Arial"/>
                <w:sz w:val="22"/>
                <w:szCs w:val="22"/>
              </w:rPr>
            </w:pPr>
            <w:r w:rsidRPr="00166502">
              <w:rPr>
                <w:rFonts w:ascii="Arial" w:hAnsi="Arial" w:cs="Arial"/>
                <w:sz w:val="22"/>
                <w:szCs w:val="22"/>
              </w:rPr>
              <w:t xml:space="preserve">The Order is dated </w:t>
            </w:r>
            <w:r w:rsidR="005E3F6B">
              <w:rPr>
                <w:rFonts w:ascii="Arial" w:hAnsi="Arial" w:cs="Arial"/>
                <w:sz w:val="22"/>
                <w:szCs w:val="22"/>
              </w:rPr>
              <w:t>23 October 202</w:t>
            </w:r>
            <w:r w:rsidR="00D56D43">
              <w:rPr>
                <w:rFonts w:ascii="Arial" w:hAnsi="Arial" w:cs="Arial"/>
                <w:sz w:val="22"/>
                <w:szCs w:val="22"/>
              </w:rPr>
              <w:t>0</w:t>
            </w:r>
            <w:r w:rsidRPr="00166502">
              <w:rPr>
                <w:rFonts w:ascii="Arial" w:hAnsi="Arial" w:cs="Arial"/>
                <w:sz w:val="22"/>
                <w:szCs w:val="22"/>
              </w:rPr>
              <w:t xml:space="preserve"> and proposes to modify the Definitive Map and Statement for the area by </w:t>
            </w:r>
            <w:r w:rsidR="005E3F6B">
              <w:rPr>
                <w:rFonts w:ascii="Arial" w:hAnsi="Arial" w:cs="Arial"/>
                <w:sz w:val="22"/>
                <w:szCs w:val="22"/>
              </w:rPr>
              <w:t xml:space="preserve">upgrading </w:t>
            </w:r>
            <w:r w:rsidR="00757E4A">
              <w:rPr>
                <w:rFonts w:ascii="Arial" w:hAnsi="Arial" w:cs="Arial"/>
                <w:sz w:val="22"/>
                <w:szCs w:val="22"/>
              </w:rPr>
              <w:t xml:space="preserve">part of </w:t>
            </w:r>
            <w:r w:rsidR="0040597E">
              <w:rPr>
                <w:rFonts w:ascii="Arial" w:hAnsi="Arial" w:cs="Arial"/>
                <w:sz w:val="22"/>
                <w:szCs w:val="22"/>
              </w:rPr>
              <w:t xml:space="preserve">a footpath </w:t>
            </w:r>
            <w:r w:rsidR="00757E4A">
              <w:rPr>
                <w:rFonts w:ascii="Arial" w:hAnsi="Arial" w:cs="Arial"/>
                <w:sz w:val="22"/>
                <w:szCs w:val="22"/>
              </w:rPr>
              <w:t xml:space="preserve">to </w:t>
            </w:r>
            <w:r w:rsidR="000076D8">
              <w:rPr>
                <w:rFonts w:ascii="Arial" w:hAnsi="Arial" w:cs="Arial"/>
                <w:sz w:val="22"/>
                <w:szCs w:val="22"/>
              </w:rPr>
              <w:t>bridleway</w:t>
            </w:r>
            <w:r w:rsidR="00175E85">
              <w:rPr>
                <w:rFonts w:ascii="Arial" w:hAnsi="Arial" w:cs="Arial"/>
                <w:sz w:val="22"/>
                <w:szCs w:val="22"/>
              </w:rPr>
              <w:t xml:space="preserve">, upgrading </w:t>
            </w:r>
            <w:r w:rsidR="000076D8">
              <w:rPr>
                <w:rFonts w:ascii="Arial" w:hAnsi="Arial" w:cs="Arial"/>
                <w:sz w:val="22"/>
                <w:szCs w:val="22"/>
              </w:rPr>
              <w:t xml:space="preserve">part of </w:t>
            </w:r>
            <w:r w:rsidR="0040597E">
              <w:rPr>
                <w:rFonts w:ascii="Arial" w:hAnsi="Arial" w:cs="Arial"/>
                <w:sz w:val="22"/>
                <w:szCs w:val="22"/>
              </w:rPr>
              <w:t>a f</w:t>
            </w:r>
            <w:r w:rsidR="000076D8">
              <w:rPr>
                <w:rFonts w:ascii="Arial" w:hAnsi="Arial" w:cs="Arial"/>
                <w:sz w:val="22"/>
                <w:szCs w:val="22"/>
              </w:rPr>
              <w:t xml:space="preserve">ootpath to </w:t>
            </w:r>
            <w:r w:rsidR="00175E85">
              <w:rPr>
                <w:rFonts w:ascii="Arial" w:hAnsi="Arial" w:cs="Arial"/>
                <w:sz w:val="22"/>
                <w:szCs w:val="22"/>
              </w:rPr>
              <w:t>r</w:t>
            </w:r>
            <w:r w:rsidR="000076D8">
              <w:rPr>
                <w:rFonts w:ascii="Arial" w:hAnsi="Arial" w:cs="Arial"/>
                <w:sz w:val="22"/>
                <w:szCs w:val="22"/>
              </w:rPr>
              <w:t xml:space="preserve">estricted </w:t>
            </w:r>
            <w:r w:rsidR="00175E85">
              <w:rPr>
                <w:rFonts w:ascii="Arial" w:hAnsi="Arial" w:cs="Arial"/>
                <w:sz w:val="22"/>
                <w:szCs w:val="22"/>
              </w:rPr>
              <w:t>b</w:t>
            </w:r>
            <w:r w:rsidR="000076D8">
              <w:rPr>
                <w:rFonts w:ascii="Arial" w:hAnsi="Arial" w:cs="Arial"/>
                <w:sz w:val="22"/>
                <w:szCs w:val="22"/>
              </w:rPr>
              <w:t>yway</w:t>
            </w:r>
            <w:r w:rsidR="00175E85">
              <w:rPr>
                <w:rFonts w:ascii="Arial" w:hAnsi="Arial" w:cs="Arial"/>
                <w:sz w:val="22"/>
                <w:szCs w:val="22"/>
              </w:rPr>
              <w:t>, and upgrading</w:t>
            </w:r>
            <w:r w:rsidR="0040597E">
              <w:rPr>
                <w:rFonts w:ascii="Arial" w:hAnsi="Arial" w:cs="Arial"/>
                <w:sz w:val="22"/>
                <w:szCs w:val="22"/>
              </w:rPr>
              <w:t xml:space="preserve"> a</w:t>
            </w:r>
            <w:r w:rsidR="00175E85">
              <w:rPr>
                <w:rFonts w:ascii="Arial" w:hAnsi="Arial" w:cs="Arial"/>
                <w:sz w:val="22"/>
                <w:szCs w:val="22"/>
              </w:rPr>
              <w:t xml:space="preserve"> bridleway </w:t>
            </w:r>
            <w:r w:rsidR="0040597E">
              <w:rPr>
                <w:rFonts w:ascii="Arial" w:hAnsi="Arial" w:cs="Arial"/>
                <w:sz w:val="22"/>
                <w:szCs w:val="22"/>
              </w:rPr>
              <w:t>t</w:t>
            </w:r>
            <w:r w:rsidR="00EA03B1">
              <w:rPr>
                <w:rFonts w:ascii="Arial" w:hAnsi="Arial" w:cs="Arial"/>
                <w:sz w:val="22"/>
                <w:szCs w:val="22"/>
              </w:rPr>
              <w:t>o restricted byway</w:t>
            </w:r>
            <w:r w:rsidR="00175E85">
              <w:rPr>
                <w:rFonts w:ascii="Arial" w:hAnsi="Arial" w:cs="Arial"/>
                <w:sz w:val="22"/>
                <w:szCs w:val="22"/>
              </w:rPr>
              <w:t xml:space="preserve"> </w:t>
            </w:r>
            <w:r w:rsidRPr="00166502">
              <w:rPr>
                <w:rFonts w:ascii="Arial" w:hAnsi="Arial" w:cs="Arial"/>
                <w:sz w:val="22"/>
                <w:szCs w:val="22"/>
              </w:rPr>
              <w:t xml:space="preserve">as shown in the Order </w:t>
            </w:r>
            <w:r w:rsidR="009B185D">
              <w:rPr>
                <w:rFonts w:ascii="Arial" w:hAnsi="Arial" w:cs="Arial"/>
                <w:sz w:val="22"/>
                <w:szCs w:val="22"/>
              </w:rPr>
              <w:t>map</w:t>
            </w:r>
            <w:r w:rsidRPr="00166502">
              <w:rPr>
                <w:rFonts w:ascii="Arial" w:hAnsi="Arial" w:cs="Arial"/>
                <w:sz w:val="22"/>
                <w:szCs w:val="22"/>
              </w:rPr>
              <w:t xml:space="preserve"> and described in the Order Schedule.</w:t>
            </w:r>
          </w:p>
        </w:tc>
      </w:tr>
      <w:tr w:rsidR="009C36BC" w14:paraId="245FB8C6" w14:textId="77777777" w:rsidTr="009C36BC">
        <w:tc>
          <w:tcPr>
            <w:tcW w:w="9520" w:type="dxa"/>
            <w:shd w:val="clear" w:color="auto" w:fill="auto"/>
          </w:tcPr>
          <w:p w14:paraId="2D0B44EB" w14:textId="3BD1A503" w:rsidR="009C36BC" w:rsidRPr="00166502" w:rsidRDefault="009C36BC" w:rsidP="0068719D">
            <w:pPr>
              <w:pStyle w:val="TBullet"/>
              <w:ind w:left="313"/>
              <w:rPr>
                <w:rFonts w:ascii="Arial" w:hAnsi="Arial" w:cs="Arial"/>
                <w:sz w:val="22"/>
                <w:szCs w:val="22"/>
              </w:rPr>
            </w:pPr>
            <w:r w:rsidRPr="00166502">
              <w:rPr>
                <w:rFonts w:ascii="Arial" w:hAnsi="Arial" w:cs="Arial"/>
                <w:sz w:val="22"/>
                <w:szCs w:val="22"/>
              </w:rPr>
              <w:t xml:space="preserve">There were </w:t>
            </w:r>
            <w:r w:rsidR="00EA03B1">
              <w:rPr>
                <w:rFonts w:ascii="Arial" w:hAnsi="Arial" w:cs="Arial"/>
                <w:sz w:val="22"/>
                <w:szCs w:val="22"/>
              </w:rPr>
              <w:t>four</w:t>
            </w:r>
            <w:r w:rsidRPr="00166502">
              <w:rPr>
                <w:rFonts w:ascii="Arial" w:hAnsi="Arial" w:cs="Arial"/>
                <w:sz w:val="22"/>
                <w:szCs w:val="22"/>
              </w:rPr>
              <w:t xml:space="preserve"> objections outstanding at the commencement of the hearing.</w:t>
            </w:r>
          </w:p>
        </w:tc>
      </w:tr>
      <w:tr w:rsidR="009C36BC" w14:paraId="60516287" w14:textId="77777777" w:rsidTr="009C36BC">
        <w:tc>
          <w:tcPr>
            <w:tcW w:w="9520" w:type="dxa"/>
            <w:shd w:val="clear" w:color="auto" w:fill="auto"/>
          </w:tcPr>
          <w:p w14:paraId="4E2443FF" w14:textId="1D25008E" w:rsidR="009C36BC" w:rsidRPr="00166502" w:rsidRDefault="009C36BC" w:rsidP="00517039">
            <w:pPr>
              <w:spacing w:before="60"/>
              <w:ind w:left="-105"/>
              <w:rPr>
                <w:rFonts w:ascii="Arial" w:hAnsi="Arial" w:cs="Arial"/>
                <w:b/>
                <w:color w:val="000000"/>
                <w:sz w:val="24"/>
                <w:szCs w:val="24"/>
              </w:rPr>
            </w:pPr>
            <w:r w:rsidRPr="00166502">
              <w:rPr>
                <w:rFonts w:ascii="Arial" w:hAnsi="Arial" w:cs="Arial"/>
                <w:b/>
                <w:color w:val="000000"/>
                <w:sz w:val="24"/>
                <w:szCs w:val="24"/>
              </w:rPr>
              <w:t>Summary of Decision:</w:t>
            </w:r>
            <w:r w:rsidRPr="00166502">
              <w:rPr>
                <w:rFonts w:ascii="Arial" w:hAnsi="Arial" w:cs="Arial"/>
                <w:b/>
                <w:sz w:val="24"/>
                <w:szCs w:val="24"/>
              </w:rPr>
              <w:t xml:space="preserve"> The Order is confirmed.</w:t>
            </w:r>
            <w:bookmarkStart w:id="1" w:name="bmkPoint"/>
            <w:bookmarkEnd w:id="1"/>
          </w:p>
        </w:tc>
      </w:tr>
      <w:tr w:rsidR="009C36BC" w14:paraId="6A3458F2" w14:textId="77777777" w:rsidTr="009C36BC">
        <w:tc>
          <w:tcPr>
            <w:tcW w:w="9520" w:type="dxa"/>
            <w:tcBorders>
              <w:bottom w:val="single" w:sz="6" w:space="0" w:color="000000"/>
            </w:tcBorders>
            <w:shd w:val="clear" w:color="auto" w:fill="auto"/>
          </w:tcPr>
          <w:p w14:paraId="787CE399" w14:textId="77777777" w:rsidR="009C36BC" w:rsidRPr="009C36BC" w:rsidRDefault="009C36BC" w:rsidP="009C36BC">
            <w:pPr>
              <w:spacing w:before="60"/>
              <w:rPr>
                <w:b/>
                <w:color w:val="000000"/>
                <w:sz w:val="2"/>
              </w:rPr>
            </w:pPr>
            <w:bookmarkStart w:id="2" w:name="bmkReturn"/>
            <w:bookmarkEnd w:id="2"/>
          </w:p>
        </w:tc>
      </w:tr>
    </w:tbl>
    <w:p w14:paraId="4200E907" w14:textId="36E96866" w:rsidR="009C36BC" w:rsidRPr="00D047C3" w:rsidRDefault="009C36BC" w:rsidP="009C36BC">
      <w:pPr>
        <w:pStyle w:val="Heading6blackfont"/>
        <w:rPr>
          <w:rFonts w:ascii="Arial" w:hAnsi="Arial" w:cs="Arial"/>
          <w:sz w:val="24"/>
          <w:szCs w:val="24"/>
        </w:rPr>
      </w:pPr>
      <w:r w:rsidRPr="00D047C3">
        <w:rPr>
          <w:rFonts w:ascii="Arial" w:hAnsi="Arial" w:cs="Arial"/>
          <w:sz w:val="24"/>
          <w:szCs w:val="24"/>
        </w:rPr>
        <w:t>Pr</w:t>
      </w:r>
      <w:r w:rsidR="00A817A9">
        <w:rPr>
          <w:rFonts w:ascii="Arial" w:hAnsi="Arial" w:cs="Arial"/>
          <w:sz w:val="24"/>
          <w:szCs w:val="24"/>
        </w:rPr>
        <w:t xml:space="preserve">ocedural </w:t>
      </w:r>
      <w:r w:rsidRPr="00D047C3">
        <w:rPr>
          <w:rFonts w:ascii="Arial" w:hAnsi="Arial" w:cs="Arial"/>
          <w:sz w:val="24"/>
          <w:szCs w:val="24"/>
        </w:rPr>
        <w:t>Matters</w:t>
      </w:r>
    </w:p>
    <w:p w14:paraId="44B39EB0" w14:textId="76079B12" w:rsidR="00E55D84" w:rsidRPr="00003735" w:rsidRDefault="00A817A9" w:rsidP="00E55D84">
      <w:pPr>
        <w:pStyle w:val="Style1"/>
        <w:rPr>
          <w:rFonts w:ascii="Arial" w:hAnsi="Arial" w:cs="Arial"/>
          <w:color w:val="auto"/>
          <w:sz w:val="24"/>
          <w:szCs w:val="24"/>
        </w:rPr>
      </w:pPr>
      <w:r w:rsidRPr="00003735">
        <w:rPr>
          <w:rFonts w:ascii="Arial" w:hAnsi="Arial" w:cs="Arial"/>
          <w:color w:val="auto"/>
          <w:sz w:val="24"/>
          <w:szCs w:val="24"/>
        </w:rPr>
        <w:t xml:space="preserve">I carried out an unaccompanied site visit on </w:t>
      </w:r>
      <w:r w:rsidR="005D4657" w:rsidRPr="00003735">
        <w:rPr>
          <w:rFonts w:ascii="Arial" w:hAnsi="Arial" w:cs="Arial"/>
          <w:color w:val="auto"/>
          <w:sz w:val="24"/>
          <w:szCs w:val="24"/>
        </w:rPr>
        <w:t xml:space="preserve">4 October 2024 where I </w:t>
      </w:r>
      <w:r w:rsidR="007E2A6A" w:rsidRPr="00003735">
        <w:rPr>
          <w:rFonts w:ascii="Arial" w:hAnsi="Arial" w:cs="Arial"/>
          <w:color w:val="auto"/>
          <w:sz w:val="24"/>
          <w:szCs w:val="24"/>
        </w:rPr>
        <w:t xml:space="preserve">walked </w:t>
      </w:r>
      <w:r w:rsidR="005D4657" w:rsidRPr="00003735">
        <w:rPr>
          <w:rFonts w:ascii="Arial" w:hAnsi="Arial" w:cs="Arial"/>
          <w:color w:val="auto"/>
          <w:sz w:val="24"/>
          <w:szCs w:val="24"/>
        </w:rPr>
        <w:t>the Order route and the surrounding area.</w:t>
      </w:r>
    </w:p>
    <w:p w14:paraId="2942D10A" w14:textId="6DD10580" w:rsidR="00701EEA" w:rsidRPr="000D4877" w:rsidRDefault="00701EEA" w:rsidP="00701EEA">
      <w:pPr>
        <w:pStyle w:val="Style1"/>
        <w:rPr>
          <w:rFonts w:ascii="Arial" w:hAnsi="Arial" w:cs="Arial"/>
          <w:color w:val="auto"/>
          <w:sz w:val="24"/>
          <w:szCs w:val="24"/>
        </w:rPr>
      </w:pPr>
      <w:r w:rsidRPr="00003735">
        <w:rPr>
          <w:rFonts w:ascii="Arial" w:hAnsi="Arial" w:cs="Arial"/>
          <w:color w:val="auto"/>
          <w:sz w:val="24"/>
          <w:szCs w:val="24"/>
        </w:rPr>
        <w:t xml:space="preserve">I will refer to various </w:t>
      </w:r>
      <w:r w:rsidR="002937C0" w:rsidRPr="00003735">
        <w:rPr>
          <w:rFonts w:ascii="Arial" w:hAnsi="Arial" w:cs="Arial"/>
          <w:color w:val="auto"/>
          <w:sz w:val="24"/>
          <w:szCs w:val="24"/>
        </w:rPr>
        <w:t xml:space="preserve">points shown on the Order </w:t>
      </w:r>
      <w:r w:rsidR="004A198C" w:rsidRPr="00003735">
        <w:rPr>
          <w:rFonts w:ascii="Arial" w:hAnsi="Arial" w:cs="Arial"/>
          <w:color w:val="auto"/>
          <w:sz w:val="24"/>
          <w:szCs w:val="24"/>
        </w:rPr>
        <w:t>map in my decision</w:t>
      </w:r>
      <w:r w:rsidR="005C00A8" w:rsidRPr="00003735">
        <w:rPr>
          <w:rFonts w:ascii="Arial" w:hAnsi="Arial" w:cs="Arial"/>
          <w:color w:val="auto"/>
          <w:sz w:val="24"/>
          <w:szCs w:val="24"/>
        </w:rPr>
        <w:t xml:space="preserve">. </w:t>
      </w:r>
      <w:r w:rsidR="00E908B4" w:rsidRPr="00003735">
        <w:rPr>
          <w:rFonts w:ascii="Arial" w:hAnsi="Arial" w:cs="Arial"/>
          <w:color w:val="auto"/>
          <w:sz w:val="24"/>
          <w:szCs w:val="24"/>
        </w:rPr>
        <w:t xml:space="preserve">I </w:t>
      </w:r>
      <w:r w:rsidR="004A198C" w:rsidRPr="00003735">
        <w:rPr>
          <w:rFonts w:ascii="Arial" w:hAnsi="Arial" w:cs="Arial"/>
          <w:color w:val="auto"/>
          <w:sz w:val="24"/>
          <w:szCs w:val="24"/>
        </w:rPr>
        <w:t xml:space="preserve">have appended a copy </w:t>
      </w:r>
      <w:r w:rsidR="005C00A8" w:rsidRPr="00003735">
        <w:rPr>
          <w:rFonts w:ascii="Arial" w:hAnsi="Arial" w:cs="Arial"/>
          <w:color w:val="auto"/>
          <w:sz w:val="24"/>
          <w:szCs w:val="24"/>
        </w:rPr>
        <w:t xml:space="preserve">of it </w:t>
      </w:r>
      <w:r w:rsidR="004A198C" w:rsidRPr="00003735">
        <w:rPr>
          <w:rFonts w:ascii="Arial" w:hAnsi="Arial" w:cs="Arial"/>
          <w:color w:val="auto"/>
          <w:sz w:val="24"/>
          <w:szCs w:val="24"/>
        </w:rPr>
        <w:t>to the end of my decision</w:t>
      </w:r>
      <w:r w:rsidR="00E908B4" w:rsidRPr="00003735">
        <w:rPr>
          <w:rFonts w:ascii="Arial" w:hAnsi="Arial" w:cs="Arial"/>
          <w:color w:val="auto"/>
          <w:sz w:val="24"/>
          <w:szCs w:val="24"/>
        </w:rPr>
        <w:t xml:space="preserve"> for ease of reference</w:t>
      </w:r>
      <w:r w:rsidR="004A198C" w:rsidRPr="00003735">
        <w:rPr>
          <w:rFonts w:ascii="Arial" w:hAnsi="Arial" w:cs="Arial"/>
          <w:color w:val="auto"/>
          <w:sz w:val="24"/>
          <w:szCs w:val="24"/>
        </w:rPr>
        <w:t>.</w:t>
      </w:r>
      <w:r w:rsidR="00E42C06" w:rsidRPr="00003735">
        <w:rPr>
          <w:rFonts w:ascii="Arial" w:hAnsi="Arial" w:cs="Arial"/>
          <w:color w:val="auto"/>
          <w:sz w:val="24"/>
          <w:szCs w:val="24"/>
        </w:rPr>
        <w:t xml:space="preserve"> </w:t>
      </w:r>
      <w:r w:rsidR="00E42C06" w:rsidRPr="003C5FE5">
        <w:rPr>
          <w:rFonts w:ascii="Arial" w:hAnsi="Arial" w:cs="Arial"/>
          <w:color w:val="auto"/>
          <w:sz w:val="24"/>
          <w:szCs w:val="24"/>
        </w:rPr>
        <w:t xml:space="preserve">Section F to H of the Order route is part of Lane Foot Road </w:t>
      </w:r>
      <w:r w:rsidR="00B643AA" w:rsidRPr="003C5FE5">
        <w:rPr>
          <w:rFonts w:ascii="Arial" w:hAnsi="Arial" w:cs="Arial"/>
          <w:color w:val="auto"/>
          <w:sz w:val="24"/>
          <w:szCs w:val="24"/>
        </w:rPr>
        <w:t>w</w:t>
      </w:r>
      <w:r w:rsidR="00153CC5" w:rsidRPr="003C5FE5">
        <w:rPr>
          <w:rFonts w:ascii="Arial" w:hAnsi="Arial" w:cs="Arial"/>
          <w:color w:val="auto"/>
          <w:sz w:val="24"/>
          <w:szCs w:val="24"/>
        </w:rPr>
        <w:t xml:space="preserve">hich </w:t>
      </w:r>
      <w:r w:rsidR="00B643AA" w:rsidRPr="003C5FE5">
        <w:rPr>
          <w:rFonts w:ascii="Arial" w:hAnsi="Arial" w:cs="Arial"/>
          <w:color w:val="auto"/>
          <w:sz w:val="24"/>
          <w:szCs w:val="24"/>
        </w:rPr>
        <w:t xml:space="preserve">continues south-east from point H to </w:t>
      </w:r>
      <w:r w:rsidR="003F2EFB" w:rsidRPr="003C5FE5">
        <w:rPr>
          <w:rFonts w:ascii="Arial" w:hAnsi="Arial" w:cs="Arial"/>
          <w:color w:val="auto"/>
          <w:sz w:val="24"/>
          <w:szCs w:val="24"/>
        </w:rPr>
        <w:t>Dacre Lane.</w:t>
      </w:r>
      <w:r w:rsidR="00E57174" w:rsidRPr="003C5FE5">
        <w:rPr>
          <w:rFonts w:ascii="Arial" w:hAnsi="Arial" w:cs="Arial"/>
          <w:color w:val="auto"/>
          <w:sz w:val="24"/>
          <w:szCs w:val="24"/>
        </w:rPr>
        <w:t xml:space="preserve"> </w:t>
      </w:r>
      <w:r w:rsidR="00E57174" w:rsidRPr="000D4877">
        <w:rPr>
          <w:rFonts w:ascii="Arial" w:hAnsi="Arial" w:cs="Arial"/>
          <w:color w:val="auto"/>
          <w:sz w:val="24"/>
          <w:szCs w:val="24"/>
        </w:rPr>
        <w:t>Monk Ing</w:t>
      </w:r>
      <w:r w:rsidR="00E908B4" w:rsidRPr="000D4877">
        <w:rPr>
          <w:rFonts w:ascii="Arial" w:hAnsi="Arial" w:cs="Arial"/>
          <w:color w:val="auto"/>
          <w:sz w:val="24"/>
          <w:szCs w:val="24"/>
        </w:rPr>
        <w:t xml:space="preserve"> Road and Northwoods Road cross Lane Foot Road at point G.</w:t>
      </w:r>
    </w:p>
    <w:p w14:paraId="64013F62" w14:textId="0FAC9F5A" w:rsidR="00565AED" w:rsidRPr="00B40C93" w:rsidRDefault="00565AED" w:rsidP="00701EEA">
      <w:pPr>
        <w:pStyle w:val="Style1"/>
        <w:rPr>
          <w:rFonts w:ascii="Arial" w:hAnsi="Arial" w:cs="Arial"/>
          <w:color w:val="auto"/>
          <w:sz w:val="24"/>
          <w:szCs w:val="24"/>
        </w:rPr>
      </w:pPr>
      <w:r w:rsidRPr="00B40C93">
        <w:rPr>
          <w:rFonts w:ascii="Arial" w:hAnsi="Arial" w:cs="Arial"/>
          <w:color w:val="auto"/>
          <w:sz w:val="24"/>
          <w:szCs w:val="24"/>
        </w:rPr>
        <w:t xml:space="preserve">Some documents </w:t>
      </w:r>
      <w:r w:rsidR="001B015E" w:rsidRPr="00B40C93">
        <w:rPr>
          <w:rFonts w:ascii="Arial" w:hAnsi="Arial" w:cs="Arial"/>
          <w:color w:val="auto"/>
          <w:sz w:val="24"/>
          <w:szCs w:val="24"/>
        </w:rPr>
        <w:t xml:space="preserve">refer to Lane Foot </w:t>
      </w:r>
      <w:r w:rsidR="00CC0831" w:rsidRPr="00B40C93">
        <w:rPr>
          <w:rFonts w:ascii="Arial" w:hAnsi="Arial" w:cs="Arial"/>
          <w:color w:val="auto"/>
          <w:sz w:val="24"/>
          <w:szCs w:val="24"/>
        </w:rPr>
        <w:t>as Lanes Foot.</w:t>
      </w:r>
      <w:r w:rsidR="00C0497A" w:rsidRPr="00B40C93">
        <w:rPr>
          <w:rFonts w:ascii="Arial" w:hAnsi="Arial" w:cs="Arial"/>
          <w:color w:val="auto"/>
          <w:sz w:val="24"/>
          <w:szCs w:val="24"/>
        </w:rPr>
        <w:t xml:space="preserve"> When quoting from documents, I have used the spelling </w:t>
      </w:r>
      <w:r w:rsidR="00B40C93">
        <w:rPr>
          <w:rFonts w:ascii="Arial" w:hAnsi="Arial" w:cs="Arial"/>
          <w:color w:val="auto"/>
          <w:sz w:val="24"/>
          <w:szCs w:val="24"/>
        </w:rPr>
        <w:t xml:space="preserve">used in </w:t>
      </w:r>
      <w:r w:rsidR="00866C11">
        <w:rPr>
          <w:rFonts w:ascii="Arial" w:hAnsi="Arial" w:cs="Arial"/>
          <w:color w:val="auto"/>
          <w:sz w:val="24"/>
          <w:szCs w:val="24"/>
        </w:rPr>
        <w:t>them</w:t>
      </w:r>
      <w:r w:rsidR="00C0497A" w:rsidRPr="00B40C93">
        <w:rPr>
          <w:rFonts w:ascii="Arial" w:hAnsi="Arial" w:cs="Arial"/>
          <w:color w:val="auto"/>
          <w:sz w:val="24"/>
          <w:szCs w:val="24"/>
        </w:rPr>
        <w:t xml:space="preserve">. </w:t>
      </w:r>
    </w:p>
    <w:p w14:paraId="64FF11F4" w14:textId="0C6A7A66" w:rsidR="009C36BC" w:rsidRPr="00B40C93" w:rsidRDefault="009C36BC" w:rsidP="009C36BC">
      <w:pPr>
        <w:pStyle w:val="Heading6blackfont"/>
        <w:rPr>
          <w:rFonts w:ascii="Arial" w:hAnsi="Arial" w:cs="Arial"/>
          <w:sz w:val="24"/>
          <w:szCs w:val="24"/>
        </w:rPr>
      </w:pPr>
      <w:r w:rsidRPr="00B40C93">
        <w:rPr>
          <w:rFonts w:ascii="Arial" w:hAnsi="Arial" w:cs="Arial"/>
          <w:sz w:val="24"/>
          <w:szCs w:val="24"/>
        </w:rPr>
        <w:t>The Main Issues</w:t>
      </w:r>
    </w:p>
    <w:p w14:paraId="43D982FB" w14:textId="6D8540E2" w:rsidR="0038171D" w:rsidRPr="00B40C93" w:rsidRDefault="00AE4A2D" w:rsidP="00B77186">
      <w:pPr>
        <w:pStyle w:val="Style1"/>
        <w:numPr>
          <w:ilvl w:val="0"/>
          <w:numId w:val="21"/>
        </w:numPr>
        <w:tabs>
          <w:tab w:val="clear" w:pos="720"/>
        </w:tabs>
        <w:rPr>
          <w:rFonts w:ascii="Arial" w:hAnsi="Arial" w:cs="Arial"/>
          <w:sz w:val="24"/>
          <w:szCs w:val="24"/>
        </w:rPr>
      </w:pPr>
      <w:r w:rsidRPr="00B40C93">
        <w:rPr>
          <w:rFonts w:ascii="Arial" w:hAnsi="Arial" w:cs="Arial"/>
          <w:sz w:val="24"/>
          <w:szCs w:val="24"/>
        </w:rPr>
        <w:t xml:space="preserve">The Order </w:t>
      </w:r>
      <w:r w:rsidR="00071AA1" w:rsidRPr="00B40C93">
        <w:rPr>
          <w:rFonts w:ascii="Arial" w:hAnsi="Arial" w:cs="Arial"/>
          <w:sz w:val="24"/>
          <w:szCs w:val="24"/>
        </w:rPr>
        <w:t xml:space="preserve">has been made under </w:t>
      </w:r>
      <w:r w:rsidR="00113F71" w:rsidRPr="00B40C93">
        <w:rPr>
          <w:rFonts w:ascii="Arial" w:hAnsi="Arial" w:cs="Arial"/>
          <w:sz w:val="24"/>
          <w:szCs w:val="24"/>
        </w:rPr>
        <w:t>s</w:t>
      </w:r>
      <w:r w:rsidR="00071AA1" w:rsidRPr="00B40C93">
        <w:rPr>
          <w:rFonts w:ascii="Arial" w:hAnsi="Arial" w:cs="Arial"/>
          <w:sz w:val="24"/>
          <w:szCs w:val="24"/>
        </w:rPr>
        <w:t>ection</w:t>
      </w:r>
      <w:r w:rsidR="007953D9" w:rsidRPr="00B40C93">
        <w:rPr>
          <w:rFonts w:ascii="Arial" w:hAnsi="Arial" w:cs="Arial"/>
          <w:sz w:val="24"/>
          <w:szCs w:val="24"/>
        </w:rPr>
        <w:t xml:space="preserve"> 53(2)(b) </w:t>
      </w:r>
      <w:r w:rsidR="00071AA1" w:rsidRPr="00B40C93">
        <w:rPr>
          <w:rFonts w:ascii="Arial" w:hAnsi="Arial" w:cs="Arial"/>
          <w:sz w:val="24"/>
          <w:szCs w:val="24"/>
        </w:rPr>
        <w:t>of the Wildlife and Countryside Act 1981</w:t>
      </w:r>
      <w:r w:rsidR="00306963" w:rsidRPr="00B40C93">
        <w:rPr>
          <w:rFonts w:ascii="Arial" w:hAnsi="Arial" w:cs="Arial"/>
          <w:sz w:val="24"/>
          <w:szCs w:val="24"/>
        </w:rPr>
        <w:t xml:space="preserve"> </w:t>
      </w:r>
      <w:r w:rsidR="007953D9" w:rsidRPr="00B40C93">
        <w:rPr>
          <w:rFonts w:ascii="Arial" w:hAnsi="Arial" w:cs="Arial"/>
          <w:sz w:val="24"/>
          <w:szCs w:val="24"/>
        </w:rPr>
        <w:t>in consequence of an event under</w:t>
      </w:r>
      <w:r w:rsidR="006E06B7" w:rsidRPr="00B40C93">
        <w:rPr>
          <w:rFonts w:ascii="Arial" w:hAnsi="Arial" w:cs="Arial"/>
          <w:sz w:val="24"/>
          <w:szCs w:val="24"/>
        </w:rPr>
        <w:t xml:space="preserve"> </w:t>
      </w:r>
      <w:r w:rsidR="00113F71" w:rsidRPr="00B40C93">
        <w:rPr>
          <w:rFonts w:ascii="Arial" w:hAnsi="Arial" w:cs="Arial"/>
          <w:sz w:val="24"/>
          <w:szCs w:val="24"/>
        </w:rPr>
        <w:t>s</w:t>
      </w:r>
      <w:r w:rsidR="006E06B7" w:rsidRPr="00B40C93">
        <w:rPr>
          <w:rFonts w:ascii="Arial" w:hAnsi="Arial" w:cs="Arial"/>
          <w:sz w:val="24"/>
          <w:szCs w:val="24"/>
        </w:rPr>
        <w:t>ection</w:t>
      </w:r>
      <w:r w:rsidR="007953D9" w:rsidRPr="00B40C93">
        <w:rPr>
          <w:rFonts w:ascii="Arial" w:hAnsi="Arial" w:cs="Arial"/>
          <w:sz w:val="24"/>
          <w:szCs w:val="24"/>
        </w:rPr>
        <w:t xml:space="preserve"> 53(3)(c)(i</w:t>
      </w:r>
      <w:r w:rsidR="00225D80" w:rsidRPr="00B40C93">
        <w:rPr>
          <w:rFonts w:ascii="Arial" w:hAnsi="Arial" w:cs="Arial"/>
          <w:sz w:val="24"/>
          <w:szCs w:val="24"/>
        </w:rPr>
        <w:t>i</w:t>
      </w:r>
      <w:r w:rsidR="007953D9" w:rsidRPr="00B40C93">
        <w:rPr>
          <w:rFonts w:ascii="Arial" w:hAnsi="Arial" w:cs="Arial"/>
          <w:sz w:val="24"/>
          <w:szCs w:val="24"/>
        </w:rPr>
        <w:t xml:space="preserve">) </w:t>
      </w:r>
      <w:r w:rsidR="00071AA1" w:rsidRPr="00B40C93">
        <w:rPr>
          <w:rFonts w:ascii="Arial" w:hAnsi="Arial" w:cs="Arial"/>
          <w:sz w:val="24"/>
          <w:szCs w:val="24"/>
        </w:rPr>
        <w:t>which requires me to consider if</w:t>
      </w:r>
      <w:r w:rsidR="009B2B56" w:rsidRPr="00B40C93">
        <w:rPr>
          <w:rFonts w:ascii="Arial" w:hAnsi="Arial" w:cs="Arial"/>
          <w:sz w:val="24"/>
          <w:szCs w:val="24"/>
        </w:rPr>
        <w:t>,</w:t>
      </w:r>
      <w:r w:rsidR="00854C0C" w:rsidRPr="00B40C93">
        <w:rPr>
          <w:rFonts w:ascii="Arial" w:hAnsi="Arial" w:cs="Arial"/>
          <w:sz w:val="24"/>
          <w:szCs w:val="24"/>
        </w:rPr>
        <w:t xml:space="preserve"> on the balance of probabilities, the evidence shows </w:t>
      </w:r>
      <w:r w:rsidR="009B2B56" w:rsidRPr="00B40C93">
        <w:rPr>
          <w:rFonts w:ascii="Arial" w:hAnsi="Arial" w:cs="Arial"/>
          <w:sz w:val="24"/>
          <w:szCs w:val="24"/>
        </w:rPr>
        <w:t xml:space="preserve">that </w:t>
      </w:r>
      <w:r w:rsidR="00BD42B5" w:rsidRPr="00B40C93">
        <w:rPr>
          <w:rFonts w:ascii="Arial" w:hAnsi="Arial" w:cs="Arial"/>
          <w:sz w:val="24"/>
          <w:szCs w:val="24"/>
        </w:rPr>
        <w:t>highways shown in the Definitive Map and Statement</w:t>
      </w:r>
      <w:r w:rsidR="0038171D" w:rsidRPr="00B40C93">
        <w:rPr>
          <w:rFonts w:ascii="Arial" w:hAnsi="Arial" w:cs="Arial"/>
          <w:sz w:val="24"/>
          <w:szCs w:val="24"/>
        </w:rPr>
        <w:t xml:space="preserve"> </w:t>
      </w:r>
      <w:r w:rsidR="005C00A8" w:rsidRPr="00B40C93">
        <w:rPr>
          <w:rFonts w:ascii="Arial" w:hAnsi="Arial" w:cs="Arial"/>
          <w:sz w:val="24"/>
          <w:szCs w:val="24"/>
        </w:rPr>
        <w:t xml:space="preserve">(DMS) </w:t>
      </w:r>
      <w:r w:rsidR="0038171D" w:rsidRPr="00B40C93">
        <w:rPr>
          <w:rFonts w:ascii="Arial" w:hAnsi="Arial" w:cs="Arial"/>
          <w:sz w:val="24"/>
          <w:szCs w:val="24"/>
        </w:rPr>
        <w:t>as highways of particular descriptions should be shown as highways of different descriptions</w:t>
      </w:r>
      <w:r w:rsidR="00854C0C" w:rsidRPr="00B40C93">
        <w:rPr>
          <w:rFonts w:ascii="Arial" w:hAnsi="Arial" w:cs="Arial"/>
          <w:sz w:val="24"/>
          <w:szCs w:val="24"/>
        </w:rPr>
        <w:t>.</w:t>
      </w:r>
      <w:r w:rsidR="00306963" w:rsidRPr="00B40C93">
        <w:rPr>
          <w:rFonts w:ascii="Arial" w:hAnsi="Arial" w:cs="Arial"/>
          <w:sz w:val="24"/>
          <w:szCs w:val="24"/>
        </w:rPr>
        <w:t xml:space="preserve"> </w:t>
      </w:r>
    </w:p>
    <w:p w14:paraId="2B790CA5" w14:textId="5BE919DE" w:rsidR="00854C0C" w:rsidRPr="0038171D" w:rsidRDefault="00DC3346" w:rsidP="00B77186">
      <w:pPr>
        <w:pStyle w:val="Style1"/>
        <w:numPr>
          <w:ilvl w:val="0"/>
          <w:numId w:val="21"/>
        </w:numPr>
        <w:tabs>
          <w:tab w:val="clear" w:pos="720"/>
        </w:tabs>
        <w:rPr>
          <w:rFonts w:ascii="Arial" w:hAnsi="Arial" w:cs="Arial"/>
          <w:sz w:val="24"/>
          <w:szCs w:val="24"/>
        </w:rPr>
      </w:pPr>
      <w:r w:rsidRPr="0038171D">
        <w:rPr>
          <w:rFonts w:ascii="Arial" w:hAnsi="Arial" w:cs="Arial"/>
          <w:sz w:val="24"/>
          <w:szCs w:val="24"/>
        </w:rPr>
        <w:t xml:space="preserve">The Order has been made on the basis of documentary evidence. </w:t>
      </w:r>
      <w:r w:rsidR="00113F71" w:rsidRPr="0038171D">
        <w:rPr>
          <w:rFonts w:ascii="Arial" w:hAnsi="Arial" w:cs="Arial"/>
          <w:sz w:val="24"/>
          <w:szCs w:val="24"/>
        </w:rPr>
        <w:t>S</w:t>
      </w:r>
      <w:r w:rsidRPr="0038171D">
        <w:rPr>
          <w:rFonts w:ascii="Arial" w:hAnsi="Arial" w:cs="Arial"/>
          <w:sz w:val="24"/>
          <w:szCs w:val="24"/>
        </w:rPr>
        <w:t>ection 32 of the Highways Act 1980</w:t>
      </w:r>
      <w:r w:rsidR="005C00A8">
        <w:rPr>
          <w:rFonts w:ascii="Arial" w:hAnsi="Arial" w:cs="Arial"/>
          <w:sz w:val="24"/>
          <w:szCs w:val="24"/>
        </w:rPr>
        <w:t xml:space="preserve"> </w:t>
      </w:r>
      <w:r w:rsidRPr="0038171D">
        <w:rPr>
          <w:rFonts w:ascii="Arial" w:hAnsi="Arial" w:cs="Arial"/>
          <w:sz w:val="24"/>
          <w:szCs w:val="24"/>
        </w:rPr>
        <w:t>requires me to take into consideration any map, plan</w:t>
      </w:r>
      <w:r w:rsidR="007B4D80">
        <w:rPr>
          <w:rFonts w:ascii="Arial" w:hAnsi="Arial" w:cs="Arial"/>
          <w:sz w:val="24"/>
          <w:szCs w:val="24"/>
        </w:rPr>
        <w:t>,</w:t>
      </w:r>
      <w:r w:rsidRPr="0038171D">
        <w:rPr>
          <w:rFonts w:ascii="Arial" w:hAnsi="Arial" w:cs="Arial"/>
          <w:sz w:val="24"/>
          <w:szCs w:val="24"/>
        </w:rPr>
        <w:t xml:space="preserve"> or history of the locality, or other relevant document provided, giving it such weight as is appropriate, before determining whether or not a way has been dedicated as a highway. </w:t>
      </w:r>
      <w:r w:rsidR="007623B9" w:rsidRPr="0038171D">
        <w:rPr>
          <w:rFonts w:ascii="Arial" w:hAnsi="Arial" w:cs="Arial"/>
          <w:sz w:val="24"/>
          <w:szCs w:val="24"/>
        </w:rPr>
        <w:t xml:space="preserve"> </w:t>
      </w:r>
    </w:p>
    <w:p w14:paraId="180483DE" w14:textId="62292B50" w:rsidR="009041B8" w:rsidRPr="00B70A77" w:rsidRDefault="009041B8" w:rsidP="00B70A77">
      <w:pPr>
        <w:pStyle w:val="Style1"/>
        <w:rPr>
          <w:rFonts w:ascii="Arial" w:hAnsi="Arial" w:cs="Arial"/>
          <w:sz w:val="24"/>
          <w:szCs w:val="24"/>
        </w:rPr>
      </w:pPr>
      <w:r>
        <w:rPr>
          <w:rFonts w:ascii="Arial" w:hAnsi="Arial" w:cs="Arial"/>
          <w:sz w:val="24"/>
          <w:szCs w:val="24"/>
        </w:rPr>
        <w:t>I s</w:t>
      </w:r>
      <w:r w:rsidRPr="009041B8">
        <w:rPr>
          <w:rFonts w:ascii="Arial" w:hAnsi="Arial" w:cs="Arial"/>
          <w:sz w:val="24"/>
          <w:szCs w:val="24"/>
        </w:rPr>
        <w:t>hall</w:t>
      </w:r>
      <w:r>
        <w:rPr>
          <w:rFonts w:ascii="Arial" w:hAnsi="Arial" w:cs="Arial"/>
          <w:sz w:val="24"/>
          <w:szCs w:val="24"/>
        </w:rPr>
        <w:t xml:space="preserve"> </w:t>
      </w:r>
      <w:r w:rsidRPr="009041B8">
        <w:rPr>
          <w:rFonts w:ascii="Arial" w:hAnsi="Arial" w:cs="Arial"/>
          <w:sz w:val="24"/>
          <w:szCs w:val="24"/>
        </w:rPr>
        <w:t>examine the evidence as a whole to establish whether a public right of way for vehicles exists along the Order route. However, the Natural Environment and Rural Communities Act 2006 (the 2006 Act) extinguished rights for mechanically propelled vehicles</w:t>
      </w:r>
      <w:r w:rsidR="00AA4914">
        <w:rPr>
          <w:rFonts w:ascii="Arial" w:hAnsi="Arial" w:cs="Arial"/>
          <w:sz w:val="24"/>
          <w:szCs w:val="24"/>
        </w:rPr>
        <w:t xml:space="preserve"> (MPVs)</w:t>
      </w:r>
      <w:r w:rsidRPr="009041B8">
        <w:rPr>
          <w:rFonts w:ascii="Arial" w:hAnsi="Arial" w:cs="Arial"/>
          <w:sz w:val="24"/>
          <w:szCs w:val="24"/>
        </w:rPr>
        <w:t xml:space="preserve"> </w:t>
      </w:r>
      <w:r w:rsidR="00B644D8">
        <w:rPr>
          <w:rFonts w:ascii="Arial" w:hAnsi="Arial" w:cs="Arial"/>
          <w:sz w:val="24"/>
          <w:szCs w:val="24"/>
        </w:rPr>
        <w:t xml:space="preserve">subject to </w:t>
      </w:r>
      <w:r w:rsidR="00FA07A4">
        <w:rPr>
          <w:rFonts w:ascii="Arial" w:hAnsi="Arial" w:cs="Arial"/>
          <w:sz w:val="24"/>
          <w:szCs w:val="24"/>
        </w:rPr>
        <w:t>certain</w:t>
      </w:r>
      <w:r w:rsidRPr="009041B8">
        <w:rPr>
          <w:rFonts w:ascii="Arial" w:hAnsi="Arial" w:cs="Arial"/>
          <w:sz w:val="24"/>
          <w:szCs w:val="24"/>
        </w:rPr>
        <w:t xml:space="preserve"> exceptions set out in </w:t>
      </w:r>
      <w:r w:rsidR="00113F71">
        <w:rPr>
          <w:rFonts w:ascii="Arial" w:hAnsi="Arial" w:cs="Arial"/>
          <w:sz w:val="24"/>
          <w:szCs w:val="24"/>
        </w:rPr>
        <w:t>s</w:t>
      </w:r>
      <w:r w:rsidRPr="009041B8">
        <w:rPr>
          <w:rFonts w:ascii="Arial" w:hAnsi="Arial" w:cs="Arial"/>
          <w:sz w:val="24"/>
          <w:szCs w:val="24"/>
        </w:rPr>
        <w:t>ection 67 of</w:t>
      </w:r>
      <w:r>
        <w:rPr>
          <w:rFonts w:ascii="Arial" w:hAnsi="Arial" w:cs="Arial"/>
          <w:sz w:val="24"/>
          <w:szCs w:val="24"/>
        </w:rPr>
        <w:t xml:space="preserve"> </w:t>
      </w:r>
      <w:r w:rsidRPr="009041B8">
        <w:rPr>
          <w:rFonts w:ascii="Arial" w:hAnsi="Arial" w:cs="Arial"/>
          <w:sz w:val="24"/>
          <w:szCs w:val="24"/>
        </w:rPr>
        <w:t xml:space="preserve">that Act. </w:t>
      </w:r>
      <w:r w:rsidR="00DF20FA">
        <w:rPr>
          <w:rFonts w:ascii="Arial" w:hAnsi="Arial" w:cs="Arial"/>
          <w:sz w:val="24"/>
          <w:szCs w:val="24"/>
        </w:rPr>
        <w:t>I</w:t>
      </w:r>
      <w:r w:rsidR="00DF20FA" w:rsidRPr="009041B8">
        <w:rPr>
          <w:rFonts w:ascii="Arial" w:hAnsi="Arial" w:cs="Arial"/>
          <w:sz w:val="24"/>
          <w:szCs w:val="24"/>
        </w:rPr>
        <w:t>n this case,</w:t>
      </w:r>
      <w:r w:rsidR="00DF20FA">
        <w:rPr>
          <w:rFonts w:ascii="Arial" w:hAnsi="Arial" w:cs="Arial"/>
          <w:sz w:val="24"/>
          <w:szCs w:val="24"/>
        </w:rPr>
        <w:t xml:space="preserve"> </w:t>
      </w:r>
      <w:r w:rsidR="00DF20FA" w:rsidRPr="009041B8">
        <w:rPr>
          <w:rFonts w:ascii="Arial" w:hAnsi="Arial" w:cs="Arial"/>
          <w:sz w:val="24"/>
          <w:szCs w:val="24"/>
        </w:rPr>
        <w:t>it is not argued</w:t>
      </w:r>
      <w:r w:rsidR="00DF20FA">
        <w:rPr>
          <w:rFonts w:ascii="Arial" w:hAnsi="Arial" w:cs="Arial"/>
          <w:sz w:val="24"/>
          <w:szCs w:val="24"/>
        </w:rPr>
        <w:t xml:space="preserve"> </w:t>
      </w:r>
      <w:r w:rsidR="00DF20FA" w:rsidRPr="009041B8">
        <w:rPr>
          <w:rFonts w:ascii="Arial" w:hAnsi="Arial" w:cs="Arial"/>
          <w:sz w:val="24"/>
          <w:szCs w:val="24"/>
        </w:rPr>
        <w:t>they</w:t>
      </w:r>
      <w:r w:rsidR="00DF20FA">
        <w:rPr>
          <w:rFonts w:ascii="Arial" w:hAnsi="Arial" w:cs="Arial"/>
          <w:sz w:val="24"/>
          <w:szCs w:val="24"/>
        </w:rPr>
        <w:t xml:space="preserve"> </w:t>
      </w:r>
      <w:r w:rsidR="00DF20FA" w:rsidRPr="009041B8">
        <w:rPr>
          <w:rFonts w:ascii="Arial" w:hAnsi="Arial" w:cs="Arial"/>
          <w:sz w:val="24"/>
          <w:szCs w:val="24"/>
        </w:rPr>
        <w:t xml:space="preserve">have been saved by any of the exceptions set </w:t>
      </w:r>
      <w:r w:rsidR="00DF20FA" w:rsidRPr="009041B8">
        <w:rPr>
          <w:rFonts w:ascii="Arial" w:hAnsi="Arial" w:cs="Arial"/>
          <w:sz w:val="24"/>
          <w:szCs w:val="24"/>
        </w:rPr>
        <w:lastRenderedPageBreak/>
        <w:t xml:space="preserve">out </w:t>
      </w:r>
      <w:r w:rsidR="00866C11">
        <w:rPr>
          <w:rFonts w:ascii="Arial" w:hAnsi="Arial" w:cs="Arial"/>
          <w:sz w:val="24"/>
          <w:szCs w:val="24"/>
        </w:rPr>
        <w:t xml:space="preserve">in </w:t>
      </w:r>
      <w:r w:rsidR="00DF20FA" w:rsidRPr="009041B8">
        <w:rPr>
          <w:rFonts w:ascii="Arial" w:hAnsi="Arial" w:cs="Arial"/>
          <w:sz w:val="24"/>
          <w:szCs w:val="24"/>
        </w:rPr>
        <w:t>that Act</w:t>
      </w:r>
      <w:r w:rsidR="00DF20FA">
        <w:rPr>
          <w:rFonts w:ascii="Arial" w:hAnsi="Arial" w:cs="Arial"/>
          <w:sz w:val="24"/>
          <w:szCs w:val="24"/>
        </w:rPr>
        <w:t>.</w:t>
      </w:r>
      <w:r w:rsidR="00DF20FA" w:rsidRPr="009041B8">
        <w:rPr>
          <w:rFonts w:ascii="Arial" w:hAnsi="Arial" w:cs="Arial"/>
          <w:sz w:val="24"/>
          <w:szCs w:val="24"/>
        </w:rPr>
        <w:t xml:space="preserve"> </w:t>
      </w:r>
      <w:r w:rsidRPr="009041B8">
        <w:rPr>
          <w:rFonts w:ascii="Arial" w:hAnsi="Arial" w:cs="Arial"/>
          <w:sz w:val="24"/>
          <w:szCs w:val="24"/>
        </w:rPr>
        <w:t>Accordingly,</w:t>
      </w:r>
      <w:r>
        <w:rPr>
          <w:rFonts w:ascii="Arial" w:hAnsi="Arial" w:cs="Arial"/>
          <w:sz w:val="24"/>
          <w:szCs w:val="24"/>
        </w:rPr>
        <w:t xml:space="preserve"> </w:t>
      </w:r>
      <w:r w:rsidRPr="009041B8">
        <w:rPr>
          <w:rFonts w:ascii="Arial" w:hAnsi="Arial" w:cs="Arial"/>
          <w:sz w:val="24"/>
          <w:szCs w:val="24"/>
        </w:rPr>
        <w:t>should I find in favour of public vehicular rights existing, the way should</w:t>
      </w:r>
      <w:r>
        <w:rPr>
          <w:rFonts w:ascii="Arial" w:hAnsi="Arial" w:cs="Arial"/>
          <w:sz w:val="24"/>
          <w:szCs w:val="24"/>
        </w:rPr>
        <w:t xml:space="preserve"> </w:t>
      </w:r>
      <w:r w:rsidRPr="009041B8">
        <w:rPr>
          <w:rFonts w:ascii="Arial" w:hAnsi="Arial" w:cs="Arial"/>
          <w:sz w:val="24"/>
          <w:szCs w:val="24"/>
        </w:rPr>
        <w:t>be recorded as a Restricted Byway.</w:t>
      </w:r>
    </w:p>
    <w:p w14:paraId="4501CF37" w14:textId="7D89DC6B" w:rsidR="007623B9" w:rsidRPr="00D047C3" w:rsidRDefault="009C36BC" w:rsidP="007623B9">
      <w:pPr>
        <w:pStyle w:val="Heading6blackfont"/>
        <w:rPr>
          <w:rFonts w:ascii="Arial" w:hAnsi="Arial" w:cs="Arial"/>
          <w:sz w:val="24"/>
          <w:szCs w:val="24"/>
        </w:rPr>
      </w:pPr>
      <w:r w:rsidRPr="00D047C3">
        <w:rPr>
          <w:rFonts w:ascii="Arial" w:hAnsi="Arial" w:cs="Arial"/>
          <w:sz w:val="24"/>
          <w:szCs w:val="24"/>
        </w:rPr>
        <w:t>Reasons</w:t>
      </w:r>
    </w:p>
    <w:p w14:paraId="070DB3FA" w14:textId="77777777" w:rsidR="00870782" w:rsidRPr="00233E03" w:rsidRDefault="00870782" w:rsidP="00870782">
      <w:pPr>
        <w:pStyle w:val="Style1"/>
        <w:numPr>
          <w:ilvl w:val="0"/>
          <w:numId w:val="0"/>
        </w:numPr>
        <w:rPr>
          <w:rFonts w:ascii="Arial" w:hAnsi="Arial" w:cs="Arial"/>
          <w:i/>
          <w:iCs/>
          <w:sz w:val="24"/>
          <w:szCs w:val="24"/>
        </w:rPr>
      </w:pPr>
      <w:r>
        <w:rPr>
          <w:rFonts w:ascii="Arial" w:hAnsi="Arial" w:cs="Arial"/>
          <w:i/>
          <w:iCs/>
          <w:sz w:val="24"/>
          <w:szCs w:val="24"/>
        </w:rPr>
        <w:t>Dacre Tithe Map 1843</w:t>
      </w:r>
    </w:p>
    <w:p w14:paraId="06989BA3" w14:textId="6AE257CA" w:rsidR="00870782" w:rsidRPr="001A1C5B" w:rsidRDefault="00870782" w:rsidP="001A1C5B">
      <w:pPr>
        <w:pStyle w:val="Style1"/>
        <w:rPr>
          <w:rFonts w:ascii="Arial" w:hAnsi="Arial" w:cs="Arial"/>
          <w:sz w:val="24"/>
          <w:szCs w:val="24"/>
        </w:rPr>
      </w:pPr>
      <w:r>
        <w:rPr>
          <w:rFonts w:ascii="Arial" w:hAnsi="Arial" w:cs="Arial"/>
          <w:sz w:val="24"/>
          <w:szCs w:val="24"/>
        </w:rPr>
        <w:t xml:space="preserve">The Order route between A and F is not shown across the fields between Heyshaw and Lanes Foot on the Dacre Tithe map, 1843. </w:t>
      </w:r>
      <w:r w:rsidR="005A5439">
        <w:rPr>
          <w:rFonts w:ascii="Arial" w:hAnsi="Arial" w:cs="Arial"/>
          <w:sz w:val="24"/>
          <w:szCs w:val="24"/>
        </w:rPr>
        <w:t>T</w:t>
      </w:r>
      <w:r w:rsidR="001A1C5B">
        <w:rPr>
          <w:rFonts w:ascii="Arial" w:hAnsi="Arial" w:cs="Arial"/>
          <w:sz w:val="24"/>
          <w:szCs w:val="24"/>
        </w:rPr>
        <w:t>h</w:t>
      </w:r>
      <w:r>
        <w:rPr>
          <w:rFonts w:ascii="Arial" w:hAnsi="Arial" w:cs="Arial"/>
          <w:sz w:val="24"/>
          <w:szCs w:val="24"/>
        </w:rPr>
        <w:t>ree routes</w:t>
      </w:r>
      <w:r w:rsidR="008A1678">
        <w:rPr>
          <w:rFonts w:ascii="Arial" w:hAnsi="Arial" w:cs="Arial"/>
          <w:sz w:val="24"/>
          <w:szCs w:val="24"/>
        </w:rPr>
        <w:t xml:space="preserve"> are</w:t>
      </w:r>
      <w:r>
        <w:rPr>
          <w:rFonts w:ascii="Arial" w:hAnsi="Arial" w:cs="Arial"/>
          <w:sz w:val="24"/>
          <w:szCs w:val="24"/>
        </w:rPr>
        <w:t xml:space="preserve"> shown across Dacre Pasture with double dashed </w:t>
      </w:r>
      <w:r w:rsidR="008D612D">
        <w:rPr>
          <w:rFonts w:ascii="Arial" w:hAnsi="Arial" w:cs="Arial"/>
          <w:sz w:val="24"/>
          <w:szCs w:val="24"/>
        </w:rPr>
        <w:t>lines,</w:t>
      </w:r>
      <w:r w:rsidR="008A1678">
        <w:rPr>
          <w:rFonts w:ascii="Arial" w:hAnsi="Arial" w:cs="Arial"/>
          <w:sz w:val="24"/>
          <w:szCs w:val="24"/>
        </w:rPr>
        <w:t xml:space="preserve"> but </w:t>
      </w:r>
      <w:r w:rsidR="00421B22">
        <w:rPr>
          <w:rFonts w:ascii="Arial" w:hAnsi="Arial" w:cs="Arial"/>
          <w:sz w:val="24"/>
          <w:szCs w:val="24"/>
        </w:rPr>
        <w:t>Lane Foot Road</w:t>
      </w:r>
      <w:r>
        <w:rPr>
          <w:rFonts w:ascii="Arial" w:hAnsi="Arial" w:cs="Arial"/>
          <w:sz w:val="24"/>
          <w:szCs w:val="24"/>
        </w:rPr>
        <w:t xml:space="preserve"> is not</w:t>
      </w:r>
      <w:r w:rsidR="008A1678">
        <w:rPr>
          <w:rFonts w:ascii="Arial" w:hAnsi="Arial" w:cs="Arial"/>
          <w:sz w:val="24"/>
          <w:szCs w:val="24"/>
        </w:rPr>
        <w:t xml:space="preserve"> one of them</w:t>
      </w:r>
      <w:r>
        <w:rPr>
          <w:rFonts w:ascii="Arial" w:hAnsi="Arial" w:cs="Arial"/>
          <w:sz w:val="24"/>
          <w:szCs w:val="24"/>
        </w:rPr>
        <w:t xml:space="preserve">. </w:t>
      </w:r>
    </w:p>
    <w:p w14:paraId="2CD9FE4B" w14:textId="070987BA" w:rsidR="007623B9" w:rsidRPr="00E45BB3" w:rsidRDefault="00233E03" w:rsidP="007623B9">
      <w:pPr>
        <w:pStyle w:val="Style1"/>
        <w:numPr>
          <w:ilvl w:val="0"/>
          <w:numId w:val="0"/>
        </w:numPr>
        <w:ind w:left="431" w:hanging="431"/>
        <w:rPr>
          <w:rFonts w:ascii="Arial" w:hAnsi="Arial" w:cs="Arial"/>
          <w:i/>
          <w:iCs/>
          <w:sz w:val="24"/>
          <w:szCs w:val="24"/>
        </w:rPr>
      </w:pPr>
      <w:r>
        <w:rPr>
          <w:rFonts w:ascii="Arial" w:hAnsi="Arial" w:cs="Arial"/>
          <w:i/>
          <w:iCs/>
          <w:sz w:val="24"/>
          <w:szCs w:val="24"/>
        </w:rPr>
        <w:t>Inclosure Award</w:t>
      </w:r>
      <w:r w:rsidR="004D19AB">
        <w:rPr>
          <w:rFonts w:ascii="Arial" w:hAnsi="Arial" w:cs="Arial"/>
          <w:i/>
          <w:iCs/>
          <w:sz w:val="24"/>
          <w:szCs w:val="24"/>
        </w:rPr>
        <w:t>s</w:t>
      </w:r>
    </w:p>
    <w:p w14:paraId="54CE91BA" w14:textId="76289ACD" w:rsidR="000E3456" w:rsidRPr="00623BC1" w:rsidRDefault="000E3456" w:rsidP="00FE7F78">
      <w:pPr>
        <w:pStyle w:val="Style1"/>
        <w:rPr>
          <w:rFonts w:ascii="Arial" w:hAnsi="Arial" w:cs="Arial"/>
          <w:sz w:val="24"/>
          <w:szCs w:val="24"/>
        </w:rPr>
      </w:pPr>
      <w:r>
        <w:rPr>
          <w:rFonts w:ascii="Arial" w:hAnsi="Arial" w:cs="Arial"/>
          <w:sz w:val="24"/>
          <w:szCs w:val="24"/>
        </w:rPr>
        <w:t>The Dacre Pastures Inclosure Award 1844 (the 1844 Award) set</w:t>
      </w:r>
      <w:r w:rsidR="001A1C5B">
        <w:rPr>
          <w:rFonts w:ascii="Arial" w:hAnsi="Arial" w:cs="Arial"/>
          <w:sz w:val="24"/>
          <w:szCs w:val="24"/>
        </w:rPr>
        <w:t>s</w:t>
      </w:r>
      <w:r>
        <w:rPr>
          <w:rFonts w:ascii="Arial" w:hAnsi="Arial" w:cs="Arial"/>
          <w:sz w:val="24"/>
          <w:szCs w:val="24"/>
        </w:rPr>
        <w:t xml:space="preserve"> out </w:t>
      </w:r>
      <w:r w:rsidR="00451533">
        <w:rPr>
          <w:rFonts w:ascii="Arial" w:hAnsi="Arial" w:cs="Arial"/>
          <w:sz w:val="24"/>
          <w:szCs w:val="24"/>
        </w:rPr>
        <w:t xml:space="preserve">five </w:t>
      </w:r>
      <w:r w:rsidR="008A1678" w:rsidRPr="008A1678">
        <w:rPr>
          <w:rFonts w:ascii="Arial" w:hAnsi="Arial" w:cs="Arial"/>
          <w:i/>
          <w:iCs/>
          <w:sz w:val="24"/>
          <w:szCs w:val="24"/>
        </w:rPr>
        <w:t>‘</w:t>
      </w:r>
      <w:r w:rsidR="00451533" w:rsidRPr="008A1678">
        <w:rPr>
          <w:rFonts w:ascii="Arial" w:hAnsi="Arial" w:cs="Arial"/>
          <w:i/>
          <w:iCs/>
          <w:sz w:val="24"/>
          <w:szCs w:val="24"/>
        </w:rPr>
        <w:t xml:space="preserve">public </w:t>
      </w:r>
      <w:r w:rsidR="00BA51E8" w:rsidRPr="008A1678">
        <w:rPr>
          <w:rFonts w:ascii="Arial" w:hAnsi="Arial" w:cs="Arial"/>
          <w:i/>
          <w:iCs/>
          <w:sz w:val="24"/>
          <w:szCs w:val="24"/>
        </w:rPr>
        <w:t>carriage</w:t>
      </w:r>
      <w:r w:rsidR="000033E2" w:rsidRPr="008A1678">
        <w:rPr>
          <w:rFonts w:ascii="Arial" w:hAnsi="Arial" w:cs="Arial"/>
          <w:i/>
          <w:iCs/>
          <w:sz w:val="24"/>
          <w:szCs w:val="24"/>
        </w:rPr>
        <w:t xml:space="preserve"> way</w:t>
      </w:r>
      <w:r w:rsidR="00106DFF" w:rsidRPr="008A1678">
        <w:rPr>
          <w:rFonts w:ascii="Arial" w:hAnsi="Arial" w:cs="Arial"/>
          <w:i/>
          <w:iCs/>
          <w:sz w:val="24"/>
          <w:szCs w:val="24"/>
        </w:rPr>
        <w:t>s</w:t>
      </w:r>
      <w:r w:rsidR="000033E2" w:rsidRPr="008A1678">
        <w:rPr>
          <w:rFonts w:ascii="Arial" w:hAnsi="Arial" w:cs="Arial"/>
          <w:i/>
          <w:iCs/>
          <w:sz w:val="24"/>
          <w:szCs w:val="24"/>
        </w:rPr>
        <w:t xml:space="preserve"> or roads</w:t>
      </w:r>
      <w:r w:rsidR="008A1678" w:rsidRPr="008A1678">
        <w:rPr>
          <w:rFonts w:ascii="Arial" w:hAnsi="Arial" w:cs="Arial"/>
          <w:i/>
          <w:iCs/>
          <w:sz w:val="24"/>
          <w:szCs w:val="24"/>
        </w:rPr>
        <w:t>’</w:t>
      </w:r>
      <w:r w:rsidR="00451533" w:rsidRPr="00623BC1">
        <w:rPr>
          <w:rFonts w:ascii="Arial" w:hAnsi="Arial" w:cs="Arial"/>
          <w:sz w:val="24"/>
          <w:szCs w:val="24"/>
        </w:rPr>
        <w:t>, two</w:t>
      </w:r>
      <w:r w:rsidR="007B6668" w:rsidRPr="00623BC1">
        <w:rPr>
          <w:rFonts w:ascii="Arial" w:hAnsi="Arial" w:cs="Arial"/>
          <w:sz w:val="24"/>
          <w:szCs w:val="24"/>
        </w:rPr>
        <w:t xml:space="preserve"> </w:t>
      </w:r>
      <w:r w:rsidR="008A1678">
        <w:rPr>
          <w:rFonts w:ascii="Arial" w:hAnsi="Arial" w:cs="Arial"/>
          <w:sz w:val="24"/>
          <w:szCs w:val="24"/>
        </w:rPr>
        <w:t>‘</w:t>
      </w:r>
      <w:r w:rsidR="007B6668" w:rsidRPr="008A1678">
        <w:rPr>
          <w:rFonts w:ascii="Arial" w:hAnsi="Arial" w:cs="Arial"/>
          <w:i/>
          <w:iCs/>
          <w:sz w:val="24"/>
          <w:szCs w:val="24"/>
        </w:rPr>
        <w:t>public</w:t>
      </w:r>
      <w:r w:rsidR="00451533" w:rsidRPr="008A1678">
        <w:rPr>
          <w:rFonts w:ascii="Arial" w:hAnsi="Arial" w:cs="Arial"/>
          <w:i/>
          <w:iCs/>
          <w:sz w:val="24"/>
          <w:szCs w:val="24"/>
        </w:rPr>
        <w:t xml:space="preserve"> bridle</w:t>
      </w:r>
      <w:r w:rsidR="00106DFF" w:rsidRPr="008A1678">
        <w:rPr>
          <w:rFonts w:ascii="Arial" w:hAnsi="Arial" w:cs="Arial"/>
          <w:i/>
          <w:iCs/>
          <w:sz w:val="24"/>
          <w:szCs w:val="24"/>
        </w:rPr>
        <w:t xml:space="preserve"> ways or</w:t>
      </w:r>
      <w:r w:rsidR="00451533" w:rsidRPr="008A1678">
        <w:rPr>
          <w:rFonts w:ascii="Arial" w:hAnsi="Arial" w:cs="Arial"/>
          <w:i/>
          <w:iCs/>
          <w:sz w:val="24"/>
          <w:szCs w:val="24"/>
        </w:rPr>
        <w:t xml:space="preserve"> roads</w:t>
      </w:r>
      <w:r w:rsidR="008A1678" w:rsidRPr="008A1678">
        <w:rPr>
          <w:rFonts w:ascii="Arial" w:hAnsi="Arial" w:cs="Arial"/>
          <w:i/>
          <w:iCs/>
          <w:sz w:val="24"/>
          <w:szCs w:val="24"/>
        </w:rPr>
        <w:t>’</w:t>
      </w:r>
      <w:r w:rsidR="00451533" w:rsidRPr="00623BC1">
        <w:rPr>
          <w:rFonts w:ascii="Arial" w:hAnsi="Arial" w:cs="Arial"/>
          <w:sz w:val="24"/>
          <w:szCs w:val="24"/>
        </w:rPr>
        <w:t xml:space="preserve">, </w:t>
      </w:r>
      <w:r w:rsidR="007B6668" w:rsidRPr="00623BC1">
        <w:rPr>
          <w:rFonts w:ascii="Arial" w:hAnsi="Arial" w:cs="Arial"/>
          <w:sz w:val="24"/>
          <w:szCs w:val="24"/>
        </w:rPr>
        <w:t xml:space="preserve">seven </w:t>
      </w:r>
      <w:r w:rsidR="008A1678" w:rsidRPr="008A1678">
        <w:rPr>
          <w:rFonts w:ascii="Arial" w:hAnsi="Arial" w:cs="Arial"/>
          <w:i/>
          <w:iCs/>
          <w:sz w:val="24"/>
          <w:szCs w:val="24"/>
        </w:rPr>
        <w:t>‘</w:t>
      </w:r>
      <w:r w:rsidR="007B6668" w:rsidRPr="008A1678">
        <w:rPr>
          <w:rFonts w:ascii="Arial" w:hAnsi="Arial" w:cs="Arial"/>
          <w:i/>
          <w:iCs/>
          <w:sz w:val="24"/>
          <w:szCs w:val="24"/>
        </w:rPr>
        <w:t>public foot</w:t>
      </w:r>
      <w:r w:rsidR="00106DFF" w:rsidRPr="008A1678">
        <w:rPr>
          <w:rFonts w:ascii="Arial" w:hAnsi="Arial" w:cs="Arial"/>
          <w:i/>
          <w:iCs/>
          <w:sz w:val="24"/>
          <w:szCs w:val="24"/>
        </w:rPr>
        <w:t>way</w:t>
      </w:r>
      <w:r w:rsidR="00827E5E" w:rsidRPr="008A1678">
        <w:rPr>
          <w:rFonts w:ascii="Arial" w:hAnsi="Arial" w:cs="Arial"/>
          <w:i/>
          <w:iCs/>
          <w:sz w:val="24"/>
          <w:szCs w:val="24"/>
        </w:rPr>
        <w:t>s</w:t>
      </w:r>
      <w:r w:rsidR="008A1678" w:rsidRPr="008A1678">
        <w:rPr>
          <w:rFonts w:ascii="Arial" w:hAnsi="Arial" w:cs="Arial"/>
          <w:i/>
          <w:iCs/>
          <w:sz w:val="24"/>
          <w:szCs w:val="24"/>
        </w:rPr>
        <w:t>’</w:t>
      </w:r>
      <w:r w:rsidR="007B6668" w:rsidRPr="00623BC1">
        <w:rPr>
          <w:rFonts w:ascii="Arial" w:hAnsi="Arial" w:cs="Arial"/>
          <w:sz w:val="24"/>
          <w:szCs w:val="24"/>
        </w:rPr>
        <w:t xml:space="preserve">, six </w:t>
      </w:r>
      <w:r w:rsidR="008A1678" w:rsidRPr="008A1678">
        <w:rPr>
          <w:rFonts w:ascii="Arial" w:hAnsi="Arial" w:cs="Arial"/>
          <w:i/>
          <w:iCs/>
          <w:sz w:val="24"/>
          <w:szCs w:val="24"/>
        </w:rPr>
        <w:t>‘</w:t>
      </w:r>
      <w:r w:rsidR="007B6668" w:rsidRPr="008A1678">
        <w:rPr>
          <w:rFonts w:ascii="Arial" w:hAnsi="Arial" w:cs="Arial"/>
          <w:i/>
          <w:iCs/>
          <w:sz w:val="24"/>
          <w:szCs w:val="24"/>
        </w:rPr>
        <w:t xml:space="preserve">occupation </w:t>
      </w:r>
      <w:r w:rsidR="00106DFF" w:rsidRPr="008A1678">
        <w:rPr>
          <w:rFonts w:ascii="Arial" w:hAnsi="Arial" w:cs="Arial"/>
          <w:i/>
          <w:iCs/>
          <w:sz w:val="24"/>
          <w:szCs w:val="24"/>
        </w:rPr>
        <w:t xml:space="preserve">ways or </w:t>
      </w:r>
      <w:r w:rsidR="007B6668" w:rsidRPr="008A1678">
        <w:rPr>
          <w:rFonts w:ascii="Arial" w:hAnsi="Arial" w:cs="Arial"/>
          <w:i/>
          <w:iCs/>
          <w:sz w:val="24"/>
          <w:szCs w:val="24"/>
        </w:rPr>
        <w:t>roads</w:t>
      </w:r>
      <w:r w:rsidR="008A1678" w:rsidRPr="008A1678">
        <w:rPr>
          <w:rFonts w:ascii="Arial" w:hAnsi="Arial" w:cs="Arial"/>
          <w:i/>
          <w:iCs/>
          <w:sz w:val="24"/>
          <w:szCs w:val="24"/>
        </w:rPr>
        <w:t>’</w:t>
      </w:r>
      <w:r w:rsidR="007B6668" w:rsidRPr="00623BC1">
        <w:rPr>
          <w:rFonts w:ascii="Arial" w:hAnsi="Arial" w:cs="Arial"/>
          <w:sz w:val="24"/>
          <w:szCs w:val="24"/>
        </w:rPr>
        <w:t xml:space="preserve">, and one </w:t>
      </w:r>
      <w:r w:rsidR="008A1678" w:rsidRPr="008A1678">
        <w:rPr>
          <w:rFonts w:ascii="Arial" w:hAnsi="Arial" w:cs="Arial"/>
          <w:i/>
          <w:iCs/>
          <w:sz w:val="24"/>
          <w:szCs w:val="24"/>
        </w:rPr>
        <w:t>‘</w:t>
      </w:r>
      <w:r w:rsidR="007B6668" w:rsidRPr="008A1678">
        <w:rPr>
          <w:rFonts w:ascii="Arial" w:hAnsi="Arial" w:cs="Arial"/>
          <w:i/>
          <w:iCs/>
          <w:sz w:val="24"/>
          <w:szCs w:val="24"/>
        </w:rPr>
        <w:t>private</w:t>
      </w:r>
      <w:r w:rsidR="00595428" w:rsidRPr="008A1678">
        <w:rPr>
          <w:rFonts w:ascii="Arial" w:hAnsi="Arial" w:cs="Arial"/>
          <w:i/>
          <w:iCs/>
          <w:sz w:val="24"/>
          <w:szCs w:val="24"/>
        </w:rPr>
        <w:t xml:space="preserve"> carriage and occupation way or</w:t>
      </w:r>
      <w:r w:rsidR="007B6668" w:rsidRPr="008A1678">
        <w:rPr>
          <w:rFonts w:ascii="Arial" w:hAnsi="Arial" w:cs="Arial"/>
          <w:i/>
          <w:iCs/>
          <w:sz w:val="24"/>
          <w:szCs w:val="24"/>
        </w:rPr>
        <w:t xml:space="preserve"> road</w:t>
      </w:r>
      <w:r w:rsidR="008A1678" w:rsidRPr="008A1678">
        <w:rPr>
          <w:rFonts w:ascii="Arial" w:hAnsi="Arial" w:cs="Arial"/>
          <w:i/>
          <w:iCs/>
          <w:sz w:val="24"/>
          <w:szCs w:val="24"/>
        </w:rPr>
        <w:t>’</w:t>
      </w:r>
      <w:r w:rsidR="007B6668" w:rsidRPr="00623BC1">
        <w:rPr>
          <w:rFonts w:ascii="Arial" w:hAnsi="Arial" w:cs="Arial"/>
          <w:sz w:val="24"/>
          <w:szCs w:val="24"/>
        </w:rPr>
        <w:t>.</w:t>
      </w:r>
      <w:r w:rsidR="001A1C5B">
        <w:rPr>
          <w:rFonts w:ascii="Arial" w:hAnsi="Arial" w:cs="Arial"/>
          <w:sz w:val="24"/>
          <w:szCs w:val="24"/>
        </w:rPr>
        <w:t xml:space="preserve"> </w:t>
      </w:r>
      <w:r w:rsidR="00E70C29">
        <w:rPr>
          <w:rFonts w:ascii="Arial" w:hAnsi="Arial" w:cs="Arial"/>
          <w:sz w:val="24"/>
          <w:szCs w:val="24"/>
        </w:rPr>
        <w:t xml:space="preserve">The three routes shown across Dacre Pasture </w:t>
      </w:r>
      <w:r w:rsidR="008660F4">
        <w:rPr>
          <w:rFonts w:ascii="Arial" w:hAnsi="Arial" w:cs="Arial"/>
          <w:sz w:val="24"/>
          <w:szCs w:val="24"/>
        </w:rPr>
        <w:t>in the Tithe map a</w:t>
      </w:r>
      <w:r w:rsidR="009710FD">
        <w:rPr>
          <w:rFonts w:ascii="Arial" w:hAnsi="Arial" w:cs="Arial"/>
          <w:sz w:val="24"/>
          <w:szCs w:val="24"/>
        </w:rPr>
        <w:t>re</w:t>
      </w:r>
      <w:r w:rsidR="008660F4">
        <w:rPr>
          <w:rFonts w:ascii="Arial" w:hAnsi="Arial" w:cs="Arial"/>
          <w:sz w:val="24"/>
          <w:szCs w:val="24"/>
        </w:rPr>
        <w:t xml:space="preserve"> set out on similar lines a</w:t>
      </w:r>
      <w:r w:rsidR="00B946A0">
        <w:rPr>
          <w:rFonts w:ascii="Arial" w:hAnsi="Arial" w:cs="Arial"/>
          <w:sz w:val="24"/>
          <w:szCs w:val="24"/>
        </w:rPr>
        <w:t>s</w:t>
      </w:r>
      <w:r w:rsidR="008660F4">
        <w:rPr>
          <w:rFonts w:ascii="Arial" w:hAnsi="Arial" w:cs="Arial"/>
          <w:sz w:val="24"/>
          <w:szCs w:val="24"/>
        </w:rPr>
        <w:t xml:space="preserve"> public </w:t>
      </w:r>
      <w:r w:rsidR="004B5484">
        <w:rPr>
          <w:rFonts w:ascii="Arial" w:hAnsi="Arial" w:cs="Arial"/>
          <w:sz w:val="24"/>
          <w:szCs w:val="24"/>
        </w:rPr>
        <w:t>carriageways</w:t>
      </w:r>
      <w:r w:rsidR="008660F4">
        <w:rPr>
          <w:rFonts w:ascii="Arial" w:hAnsi="Arial" w:cs="Arial"/>
          <w:sz w:val="24"/>
          <w:szCs w:val="24"/>
        </w:rPr>
        <w:t xml:space="preserve"> or roads.</w:t>
      </w:r>
    </w:p>
    <w:p w14:paraId="7D97BD63" w14:textId="1AD742F7" w:rsidR="0064238C" w:rsidRDefault="009710FD" w:rsidP="00FE7F78">
      <w:pPr>
        <w:pStyle w:val="Style1"/>
        <w:rPr>
          <w:rFonts w:ascii="Arial" w:hAnsi="Arial" w:cs="Arial"/>
          <w:sz w:val="24"/>
          <w:szCs w:val="24"/>
        </w:rPr>
      </w:pPr>
      <w:r>
        <w:rPr>
          <w:rFonts w:ascii="Arial" w:hAnsi="Arial" w:cs="Arial"/>
          <w:sz w:val="24"/>
          <w:szCs w:val="24"/>
        </w:rPr>
        <w:t>Lane Foot Road, including s</w:t>
      </w:r>
      <w:r w:rsidR="00FC5E2E">
        <w:rPr>
          <w:rFonts w:ascii="Arial" w:hAnsi="Arial" w:cs="Arial"/>
          <w:sz w:val="24"/>
          <w:szCs w:val="24"/>
        </w:rPr>
        <w:t xml:space="preserve">ection </w:t>
      </w:r>
      <w:r w:rsidR="00667AAE">
        <w:rPr>
          <w:rFonts w:ascii="Arial" w:hAnsi="Arial" w:cs="Arial"/>
          <w:sz w:val="24"/>
          <w:szCs w:val="24"/>
        </w:rPr>
        <w:t xml:space="preserve">F to </w:t>
      </w:r>
      <w:r w:rsidR="001379F4">
        <w:rPr>
          <w:rFonts w:ascii="Arial" w:hAnsi="Arial" w:cs="Arial"/>
          <w:sz w:val="24"/>
          <w:szCs w:val="24"/>
        </w:rPr>
        <w:t>H</w:t>
      </w:r>
      <w:r w:rsidR="007E5D5E">
        <w:rPr>
          <w:rFonts w:ascii="Arial" w:hAnsi="Arial" w:cs="Arial"/>
          <w:sz w:val="24"/>
          <w:szCs w:val="24"/>
        </w:rPr>
        <w:t xml:space="preserve"> </w:t>
      </w:r>
      <w:r w:rsidR="0031753F">
        <w:rPr>
          <w:rFonts w:ascii="Arial" w:hAnsi="Arial" w:cs="Arial"/>
          <w:sz w:val="24"/>
          <w:szCs w:val="24"/>
        </w:rPr>
        <w:t>of the Order route</w:t>
      </w:r>
      <w:r>
        <w:rPr>
          <w:rFonts w:ascii="Arial" w:hAnsi="Arial" w:cs="Arial"/>
          <w:sz w:val="24"/>
          <w:szCs w:val="24"/>
        </w:rPr>
        <w:t>,</w:t>
      </w:r>
      <w:r w:rsidR="003C28C7">
        <w:rPr>
          <w:rFonts w:ascii="Arial" w:hAnsi="Arial" w:cs="Arial"/>
          <w:sz w:val="24"/>
          <w:szCs w:val="24"/>
        </w:rPr>
        <w:t xml:space="preserve"> </w:t>
      </w:r>
      <w:r w:rsidR="00026C17">
        <w:rPr>
          <w:rFonts w:ascii="Arial" w:hAnsi="Arial" w:cs="Arial"/>
          <w:sz w:val="24"/>
          <w:szCs w:val="24"/>
        </w:rPr>
        <w:t>i</w:t>
      </w:r>
      <w:r w:rsidR="007E5D5E">
        <w:rPr>
          <w:rFonts w:ascii="Arial" w:hAnsi="Arial" w:cs="Arial"/>
          <w:sz w:val="24"/>
          <w:szCs w:val="24"/>
        </w:rPr>
        <w:t xml:space="preserve">s set out as </w:t>
      </w:r>
      <w:r w:rsidR="00217D29" w:rsidRPr="00217D29">
        <w:rPr>
          <w:rFonts w:ascii="Arial" w:hAnsi="Arial" w:cs="Arial"/>
          <w:sz w:val="24"/>
          <w:szCs w:val="24"/>
        </w:rPr>
        <w:t xml:space="preserve">an </w:t>
      </w:r>
      <w:r w:rsidR="0064016E" w:rsidRPr="0064016E">
        <w:rPr>
          <w:rFonts w:ascii="Arial" w:hAnsi="Arial" w:cs="Arial"/>
          <w:i/>
          <w:iCs/>
          <w:sz w:val="24"/>
          <w:szCs w:val="24"/>
        </w:rPr>
        <w:t>‘o</w:t>
      </w:r>
      <w:r w:rsidR="00667AAE" w:rsidRPr="0064016E">
        <w:rPr>
          <w:rFonts w:ascii="Arial" w:hAnsi="Arial" w:cs="Arial"/>
          <w:i/>
          <w:iCs/>
          <w:sz w:val="24"/>
          <w:szCs w:val="24"/>
        </w:rPr>
        <w:t xml:space="preserve">ccupation </w:t>
      </w:r>
      <w:r w:rsidR="0064016E" w:rsidRPr="0064016E">
        <w:rPr>
          <w:rFonts w:ascii="Arial" w:hAnsi="Arial" w:cs="Arial"/>
          <w:i/>
          <w:iCs/>
          <w:sz w:val="24"/>
          <w:szCs w:val="24"/>
        </w:rPr>
        <w:t xml:space="preserve">way or road’ </w:t>
      </w:r>
      <w:r w:rsidR="00A964C4">
        <w:rPr>
          <w:rFonts w:ascii="Arial" w:hAnsi="Arial" w:cs="Arial"/>
          <w:sz w:val="24"/>
          <w:szCs w:val="24"/>
        </w:rPr>
        <w:t xml:space="preserve">called Lane Foot Road </w:t>
      </w:r>
      <w:r w:rsidR="003A38CD">
        <w:rPr>
          <w:rFonts w:ascii="Arial" w:hAnsi="Arial" w:cs="Arial"/>
          <w:sz w:val="24"/>
          <w:szCs w:val="24"/>
        </w:rPr>
        <w:t xml:space="preserve">with a width of 18 feet between ditches. </w:t>
      </w:r>
      <w:r w:rsidR="00A964C4">
        <w:rPr>
          <w:rFonts w:ascii="Arial" w:hAnsi="Arial" w:cs="Arial"/>
          <w:sz w:val="24"/>
          <w:szCs w:val="24"/>
        </w:rPr>
        <w:t xml:space="preserve">It commences </w:t>
      </w:r>
      <w:r w:rsidR="00851A53">
        <w:rPr>
          <w:rFonts w:ascii="Arial" w:hAnsi="Arial" w:cs="Arial"/>
          <w:i/>
          <w:iCs/>
          <w:sz w:val="24"/>
          <w:szCs w:val="24"/>
        </w:rPr>
        <w:t>‘</w:t>
      </w:r>
      <w:r w:rsidR="00A964C4" w:rsidRPr="00851A53">
        <w:rPr>
          <w:rFonts w:ascii="Arial" w:hAnsi="Arial" w:cs="Arial"/>
          <w:i/>
          <w:iCs/>
          <w:sz w:val="24"/>
          <w:szCs w:val="24"/>
        </w:rPr>
        <w:t>at a gat</w:t>
      </w:r>
      <w:r w:rsidR="002C552B" w:rsidRPr="00851A53">
        <w:rPr>
          <w:rFonts w:ascii="Arial" w:hAnsi="Arial" w:cs="Arial"/>
          <w:i/>
          <w:iCs/>
          <w:sz w:val="24"/>
          <w:szCs w:val="24"/>
        </w:rPr>
        <w:t>e</w:t>
      </w:r>
      <w:r w:rsidR="00A964C4" w:rsidRPr="00851A53">
        <w:rPr>
          <w:rFonts w:ascii="Arial" w:hAnsi="Arial" w:cs="Arial"/>
          <w:i/>
          <w:iCs/>
          <w:sz w:val="24"/>
          <w:szCs w:val="24"/>
        </w:rPr>
        <w:t xml:space="preserve"> in an </w:t>
      </w:r>
      <w:r w:rsidR="001379F4" w:rsidRPr="00851A53">
        <w:rPr>
          <w:rFonts w:ascii="Arial" w:hAnsi="Arial" w:cs="Arial"/>
          <w:i/>
          <w:iCs/>
          <w:sz w:val="24"/>
          <w:szCs w:val="24"/>
        </w:rPr>
        <w:t xml:space="preserve">ancient </w:t>
      </w:r>
      <w:r w:rsidR="002C552B" w:rsidRPr="00851A53">
        <w:rPr>
          <w:rFonts w:ascii="Arial" w:hAnsi="Arial" w:cs="Arial"/>
          <w:i/>
          <w:iCs/>
          <w:sz w:val="24"/>
          <w:szCs w:val="24"/>
        </w:rPr>
        <w:t>Lane in the</w:t>
      </w:r>
      <w:r w:rsidR="00684843">
        <w:rPr>
          <w:rFonts w:ascii="Arial" w:hAnsi="Arial" w:cs="Arial"/>
          <w:i/>
          <w:iCs/>
          <w:sz w:val="24"/>
          <w:szCs w:val="24"/>
        </w:rPr>
        <w:t xml:space="preserve"> said</w:t>
      </w:r>
      <w:r w:rsidR="002C552B" w:rsidRPr="00851A53">
        <w:rPr>
          <w:rFonts w:ascii="Arial" w:hAnsi="Arial" w:cs="Arial"/>
          <w:i/>
          <w:iCs/>
          <w:sz w:val="24"/>
          <w:szCs w:val="24"/>
        </w:rPr>
        <w:t xml:space="preserve"> township of Dacre</w:t>
      </w:r>
      <w:r w:rsidR="004F7B00" w:rsidRPr="00851A53">
        <w:rPr>
          <w:rFonts w:ascii="Arial" w:hAnsi="Arial" w:cs="Arial"/>
          <w:i/>
          <w:iCs/>
          <w:sz w:val="24"/>
          <w:szCs w:val="24"/>
        </w:rPr>
        <w:t xml:space="preserve"> called Lane Foot and extending thence in a southwardly direction</w:t>
      </w:r>
      <w:r w:rsidR="00777357" w:rsidRPr="00851A53">
        <w:rPr>
          <w:rFonts w:ascii="Arial" w:hAnsi="Arial" w:cs="Arial"/>
          <w:i/>
          <w:iCs/>
          <w:sz w:val="24"/>
          <w:szCs w:val="24"/>
        </w:rPr>
        <w:t xml:space="preserve"> to and </w:t>
      </w:r>
      <w:r w:rsidR="00E706E3">
        <w:rPr>
          <w:rFonts w:ascii="Arial" w:hAnsi="Arial" w:cs="Arial"/>
          <w:i/>
          <w:iCs/>
          <w:sz w:val="24"/>
          <w:szCs w:val="24"/>
        </w:rPr>
        <w:t>u</w:t>
      </w:r>
      <w:r w:rsidR="00777357" w:rsidRPr="00851A53">
        <w:rPr>
          <w:rFonts w:ascii="Arial" w:hAnsi="Arial" w:cs="Arial"/>
          <w:i/>
          <w:iCs/>
          <w:sz w:val="24"/>
          <w:szCs w:val="24"/>
        </w:rPr>
        <w:t xml:space="preserve">nto the said </w:t>
      </w:r>
      <w:r w:rsidR="00777357" w:rsidRPr="00E27E59">
        <w:rPr>
          <w:rFonts w:ascii="Arial" w:hAnsi="Arial" w:cs="Arial"/>
          <w:i/>
          <w:iCs/>
          <w:color w:val="auto"/>
          <w:sz w:val="24"/>
          <w:szCs w:val="24"/>
        </w:rPr>
        <w:t>Dacre</w:t>
      </w:r>
      <w:r w:rsidR="00F73704" w:rsidRPr="00E27E59">
        <w:rPr>
          <w:rFonts w:ascii="Arial" w:hAnsi="Arial" w:cs="Arial"/>
          <w:i/>
          <w:iCs/>
          <w:color w:val="auto"/>
          <w:sz w:val="24"/>
          <w:szCs w:val="24"/>
        </w:rPr>
        <w:t xml:space="preserve"> and </w:t>
      </w:r>
      <w:r w:rsidR="00F503AB" w:rsidRPr="00E27E59">
        <w:rPr>
          <w:rFonts w:ascii="Arial" w:hAnsi="Arial" w:cs="Arial"/>
          <w:i/>
          <w:iCs/>
          <w:color w:val="auto"/>
          <w:sz w:val="24"/>
          <w:szCs w:val="24"/>
        </w:rPr>
        <w:t>Thornth</w:t>
      </w:r>
      <w:r w:rsidR="00F73704" w:rsidRPr="00E27E59">
        <w:rPr>
          <w:rFonts w:ascii="Arial" w:hAnsi="Arial" w:cs="Arial"/>
          <w:i/>
          <w:iCs/>
          <w:color w:val="auto"/>
          <w:sz w:val="24"/>
          <w:szCs w:val="24"/>
        </w:rPr>
        <w:t xml:space="preserve">waite </w:t>
      </w:r>
      <w:r w:rsidR="007F607D">
        <w:rPr>
          <w:rFonts w:ascii="Arial" w:hAnsi="Arial" w:cs="Arial"/>
          <w:i/>
          <w:iCs/>
          <w:color w:val="auto"/>
          <w:sz w:val="24"/>
          <w:szCs w:val="24"/>
        </w:rPr>
        <w:t>o</w:t>
      </w:r>
      <w:r w:rsidR="00F73704" w:rsidRPr="00E27E59">
        <w:rPr>
          <w:rFonts w:ascii="Arial" w:hAnsi="Arial" w:cs="Arial"/>
          <w:i/>
          <w:iCs/>
          <w:color w:val="auto"/>
          <w:sz w:val="24"/>
          <w:szCs w:val="24"/>
        </w:rPr>
        <w:t xml:space="preserve">n </w:t>
      </w:r>
      <w:r w:rsidR="00F73704" w:rsidRPr="00851A53">
        <w:rPr>
          <w:rFonts w:ascii="Arial" w:hAnsi="Arial" w:cs="Arial"/>
          <w:i/>
          <w:iCs/>
          <w:color w:val="auto"/>
          <w:sz w:val="24"/>
          <w:szCs w:val="24"/>
        </w:rPr>
        <w:t>D</w:t>
      </w:r>
      <w:r w:rsidR="00851A53" w:rsidRPr="00851A53">
        <w:rPr>
          <w:rFonts w:ascii="Arial" w:hAnsi="Arial" w:cs="Arial"/>
          <w:i/>
          <w:iCs/>
          <w:color w:val="auto"/>
          <w:sz w:val="24"/>
          <w:szCs w:val="24"/>
        </w:rPr>
        <w:t xml:space="preserve">acre and West </w:t>
      </w:r>
      <w:r w:rsidR="00593C41">
        <w:rPr>
          <w:rFonts w:ascii="Arial" w:hAnsi="Arial" w:cs="Arial"/>
          <w:i/>
          <w:iCs/>
          <w:color w:val="auto"/>
          <w:sz w:val="24"/>
          <w:szCs w:val="24"/>
        </w:rPr>
        <w:t xml:space="preserve">End </w:t>
      </w:r>
      <w:r w:rsidR="00851A53" w:rsidRPr="00851A53">
        <w:rPr>
          <w:rFonts w:ascii="Arial" w:hAnsi="Arial" w:cs="Arial"/>
          <w:i/>
          <w:iCs/>
          <w:color w:val="auto"/>
          <w:sz w:val="24"/>
          <w:szCs w:val="24"/>
        </w:rPr>
        <w:t>Road</w:t>
      </w:r>
      <w:r w:rsidR="00851A53">
        <w:rPr>
          <w:rFonts w:ascii="Arial" w:hAnsi="Arial" w:cs="Arial"/>
          <w:i/>
          <w:iCs/>
          <w:color w:val="auto"/>
          <w:sz w:val="24"/>
          <w:szCs w:val="24"/>
        </w:rPr>
        <w:t>’</w:t>
      </w:r>
      <w:r w:rsidR="00B457F8">
        <w:rPr>
          <w:rFonts w:ascii="Arial" w:hAnsi="Arial" w:cs="Arial"/>
          <w:color w:val="auto"/>
          <w:sz w:val="24"/>
          <w:szCs w:val="24"/>
        </w:rPr>
        <w:t xml:space="preserve"> (now </w:t>
      </w:r>
      <w:r w:rsidR="00C42F42">
        <w:rPr>
          <w:rFonts w:ascii="Arial" w:hAnsi="Arial" w:cs="Arial"/>
          <w:color w:val="auto"/>
          <w:sz w:val="24"/>
          <w:szCs w:val="24"/>
        </w:rPr>
        <w:t>Dacre Road)</w:t>
      </w:r>
      <w:r w:rsidR="00057075">
        <w:rPr>
          <w:rFonts w:ascii="Arial" w:hAnsi="Arial" w:cs="Arial"/>
          <w:sz w:val="24"/>
          <w:szCs w:val="24"/>
        </w:rPr>
        <w:t>.</w:t>
      </w:r>
    </w:p>
    <w:p w14:paraId="4D11B8D9" w14:textId="1E524E7A" w:rsidR="00FC5E2E" w:rsidRPr="00A80104" w:rsidRDefault="0058690A" w:rsidP="00FE7F78">
      <w:pPr>
        <w:pStyle w:val="Style1"/>
        <w:rPr>
          <w:rFonts w:ascii="Arial" w:hAnsi="Arial" w:cs="Arial"/>
          <w:sz w:val="24"/>
          <w:szCs w:val="24"/>
        </w:rPr>
      </w:pPr>
      <w:r>
        <w:rPr>
          <w:rFonts w:ascii="Arial" w:hAnsi="Arial" w:cs="Arial"/>
          <w:sz w:val="24"/>
          <w:szCs w:val="24"/>
        </w:rPr>
        <w:t>A</w:t>
      </w:r>
      <w:r w:rsidR="00217D29">
        <w:rPr>
          <w:rFonts w:ascii="Arial" w:hAnsi="Arial" w:cs="Arial"/>
          <w:i/>
          <w:iCs/>
          <w:sz w:val="24"/>
          <w:szCs w:val="24"/>
        </w:rPr>
        <w:t xml:space="preserve"> </w:t>
      </w:r>
      <w:r w:rsidR="00700460">
        <w:rPr>
          <w:rFonts w:ascii="Arial" w:hAnsi="Arial" w:cs="Arial"/>
          <w:i/>
          <w:iCs/>
          <w:sz w:val="24"/>
          <w:szCs w:val="24"/>
        </w:rPr>
        <w:t xml:space="preserve">‘public footway’ </w:t>
      </w:r>
      <w:r w:rsidR="00217D29">
        <w:rPr>
          <w:rFonts w:ascii="Arial" w:hAnsi="Arial" w:cs="Arial"/>
          <w:sz w:val="24"/>
          <w:szCs w:val="24"/>
        </w:rPr>
        <w:t>w</w:t>
      </w:r>
      <w:r w:rsidR="00CC089A">
        <w:rPr>
          <w:rFonts w:ascii="Arial" w:hAnsi="Arial" w:cs="Arial"/>
          <w:sz w:val="24"/>
          <w:szCs w:val="24"/>
        </w:rPr>
        <w:t>ith a width of 5 feet</w:t>
      </w:r>
      <w:r>
        <w:rPr>
          <w:rFonts w:ascii="Arial" w:hAnsi="Arial" w:cs="Arial"/>
          <w:sz w:val="24"/>
          <w:szCs w:val="24"/>
        </w:rPr>
        <w:t xml:space="preserve"> called </w:t>
      </w:r>
      <w:r>
        <w:rPr>
          <w:rFonts w:ascii="Arial" w:hAnsi="Arial" w:cs="Arial"/>
          <w:i/>
          <w:iCs/>
          <w:sz w:val="24"/>
          <w:szCs w:val="24"/>
        </w:rPr>
        <w:t xml:space="preserve">‘Lane Foot Foot Road’ </w:t>
      </w:r>
      <w:r>
        <w:rPr>
          <w:rFonts w:ascii="Arial" w:hAnsi="Arial" w:cs="Arial"/>
          <w:sz w:val="24"/>
          <w:szCs w:val="24"/>
        </w:rPr>
        <w:t>is set out from</w:t>
      </w:r>
      <w:r w:rsidR="00CC089A">
        <w:rPr>
          <w:rFonts w:ascii="Arial" w:hAnsi="Arial" w:cs="Arial"/>
          <w:sz w:val="24"/>
          <w:szCs w:val="24"/>
        </w:rPr>
        <w:t xml:space="preserve"> </w:t>
      </w:r>
      <w:r w:rsidR="00CC089A">
        <w:rPr>
          <w:rFonts w:ascii="Arial" w:hAnsi="Arial" w:cs="Arial"/>
          <w:i/>
          <w:iCs/>
          <w:sz w:val="24"/>
          <w:szCs w:val="24"/>
        </w:rPr>
        <w:t>‘</w:t>
      </w:r>
      <w:r w:rsidR="00DC2BE9">
        <w:rPr>
          <w:rFonts w:ascii="Arial" w:hAnsi="Arial" w:cs="Arial"/>
          <w:i/>
          <w:iCs/>
          <w:sz w:val="24"/>
          <w:szCs w:val="24"/>
        </w:rPr>
        <w:t>Hunter’s Land</w:t>
      </w:r>
      <w:r>
        <w:rPr>
          <w:rFonts w:ascii="Arial" w:hAnsi="Arial" w:cs="Arial"/>
          <w:i/>
          <w:iCs/>
          <w:sz w:val="24"/>
          <w:szCs w:val="24"/>
        </w:rPr>
        <w:t xml:space="preserve">’ </w:t>
      </w:r>
      <w:r w:rsidR="00066DE6" w:rsidRPr="0058690A">
        <w:rPr>
          <w:rFonts w:ascii="Arial" w:hAnsi="Arial" w:cs="Arial"/>
          <w:sz w:val="24"/>
          <w:szCs w:val="24"/>
        </w:rPr>
        <w:t>across pasture</w:t>
      </w:r>
      <w:r w:rsidR="00066DE6">
        <w:rPr>
          <w:rFonts w:ascii="Arial" w:hAnsi="Arial" w:cs="Arial"/>
          <w:i/>
          <w:iCs/>
          <w:sz w:val="24"/>
          <w:szCs w:val="24"/>
        </w:rPr>
        <w:t xml:space="preserve"> </w:t>
      </w:r>
      <w:r w:rsidRPr="0058690A">
        <w:rPr>
          <w:rFonts w:ascii="Arial" w:hAnsi="Arial" w:cs="Arial"/>
          <w:sz w:val="24"/>
          <w:szCs w:val="24"/>
        </w:rPr>
        <w:t>then into and</w:t>
      </w:r>
      <w:r>
        <w:rPr>
          <w:rFonts w:ascii="Arial" w:hAnsi="Arial" w:cs="Arial"/>
          <w:i/>
          <w:iCs/>
          <w:sz w:val="24"/>
          <w:szCs w:val="24"/>
        </w:rPr>
        <w:t xml:space="preserve"> </w:t>
      </w:r>
      <w:r>
        <w:rPr>
          <w:rFonts w:ascii="Arial" w:hAnsi="Arial" w:cs="Arial"/>
          <w:sz w:val="24"/>
          <w:szCs w:val="24"/>
        </w:rPr>
        <w:t>along</w:t>
      </w:r>
      <w:r w:rsidR="00066DE6">
        <w:rPr>
          <w:rFonts w:ascii="Arial" w:hAnsi="Arial" w:cs="Arial"/>
          <w:i/>
          <w:iCs/>
          <w:sz w:val="24"/>
          <w:szCs w:val="24"/>
        </w:rPr>
        <w:t xml:space="preserve"> </w:t>
      </w:r>
      <w:r w:rsidR="00066DE6" w:rsidRPr="0058690A">
        <w:rPr>
          <w:rFonts w:ascii="Arial" w:hAnsi="Arial" w:cs="Arial"/>
          <w:sz w:val="24"/>
          <w:szCs w:val="24"/>
        </w:rPr>
        <w:t>Monk Ing and Northwoods Road</w:t>
      </w:r>
      <w:r>
        <w:rPr>
          <w:rFonts w:ascii="Arial" w:hAnsi="Arial" w:cs="Arial"/>
          <w:sz w:val="24"/>
          <w:szCs w:val="24"/>
        </w:rPr>
        <w:t xml:space="preserve"> then along </w:t>
      </w:r>
      <w:r>
        <w:rPr>
          <w:rFonts w:ascii="Arial" w:hAnsi="Arial" w:cs="Arial"/>
          <w:i/>
          <w:iCs/>
          <w:sz w:val="24"/>
          <w:szCs w:val="24"/>
        </w:rPr>
        <w:t>‘</w:t>
      </w:r>
      <w:r w:rsidR="00066DE6">
        <w:rPr>
          <w:rFonts w:ascii="Arial" w:hAnsi="Arial" w:cs="Arial"/>
          <w:i/>
          <w:iCs/>
          <w:sz w:val="24"/>
          <w:szCs w:val="24"/>
        </w:rPr>
        <w:t>an</w:t>
      </w:r>
      <w:r w:rsidR="00B21BD7">
        <w:rPr>
          <w:rFonts w:ascii="Arial" w:hAnsi="Arial" w:cs="Arial"/>
          <w:i/>
          <w:iCs/>
          <w:sz w:val="24"/>
          <w:szCs w:val="24"/>
        </w:rPr>
        <w:t xml:space="preserve">other occupation Road called Lane Foot Road and from thence in a Northwardly </w:t>
      </w:r>
      <w:r w:rsidR="00DC5C78">
        <w:rPr>
          <w:rFonts w:ascii="Arial" w:hAnsi="Arial" w:cs="Arial"/>
          <w:i/>
          <w:iCs/>
          <w:sz w:val="24"/>
          <w:szCs w:val="24"/>
        </w:rPr>
        <w:t>direction to a Gate called Lane Foot Gate’</w:t>
      </w:r>
      <w:r w:rsidR="007162B7">
        <w:rPr>
          <w:rFonts w:ascii="Arial" w:hAnsi="Arial" w:cs="Arial"/>
          <w:sz w:val="24"/>
          <w:szCs w:val="24"/>
        </w:rPr>
        <w:t>.</w:t>
      </w:r>
      <w:r>
        <w:rPr>
          <w:rFonts w:ascii="Arial" w:hAnsi="Arial" w:cs="Arial"/>
          <w:sz w:val="24"/>
          <w:szCs w:val="24"/>
        </w:rPr>
        <w:t xml:space="preserve"> </w:t>
      </w:r>
      <w:r w:rsidR="004304F0">
        <w:rPr>
          <w:rFonts w:ascii="Arial" w:hAnsi="Arial" w:cs="Arial"/>
          <w:sz w:val="24"/>
          <w:szCs w:val="24"/>
        </w:rPr>
        <w:t>The northern end of this footway is section</w:t>
      </w:r>
      <w:r>
        <w:rPr>
          <w:rFonts w:ascii="Arial" w:hAnsi="Arial" w:cs="Arial"/>
          <w:sz w:val="24"/>
          <w:szCs w:val="24"/>
        </w:rPr>
        <w:t xml:space="preserve"> F to G of the Order route</w:t>
      </w:r>
      <w:r w:rsidR="004304F0">
        <w:rPr>
          <w:rFonts w:ascii="Arial" w:hAnsi="Arial" w:cs="Arial"/>
          <w:sz w:val="24"/>
          <w:szCs w:val="24"/>
        </w:rPr>
        <w:t>. Therefore this section of the Order route is set out in the</w:t>
      </w:r>
      <w:r>
        <w:rPr>
          <w:rFonts w:ascii="Arial" w:hAnsi="Arial" w:cs="Arial"/>
          <w:sz w:val="24"/>
          <w:szCs w:val="24"/>
        </w:rPr>
        <w:t xml:space="preserve"> Award as an occupation road and a footpath</w:t>
      </w:r>
      <w:r w:rsidR="004304F0">
        <w:rPr>
          <w:rFonts w:ascii="Arial" w:hAnsi="Arial" w:cs="Arial"/>
          <w:sz w:val="24"/>
          <w:szCs w:val="24"/>
        </w:rPr>
        <w:t xml:space="preserve">, but </w:t>
      </w:r>
      <w:r>
        <w:rPr>
          <w:rFonts w:ascii="Arial" w:hAnsi="Arial" w:cs="Arial"/>
          <w:sz w:val="24"/>
          <w:szCs w:val="24"/>
        </w:rPr>
        <w:t>section G to H is only set out as an occupation road.</w:t>
      </w:r>
    </w:p>
    <w:p w14:paraId="45224356" w14:textId="1BA5C918" w:rsidR="00A80104" w:rsidRPr="00201B01" w:rsidRDefault="00C67B24" w:rsidP="00201B01">
      <w:pPr>
        <w:pStyle w:val="Style1"/>
        <w:rPr>
          <w:rFonts w:ascii="Arial" w:hAnsi="Arial" w:cs="Arial"/>
          <w:sz w:val="24"/>
          <w:szCs w:val="24"/>
        </w:rPr>
      </w:pPr>
      <w:r>
        <w:rPr>
          <w:rFonts w:ascii="Arial" w:hAnsi="Arial" w:cs="Arial"/>
          <w:sz w:val="24"/>
          <w:szCs w:val="24"/>
        </w:rPr>
        <w:t xml:space="preserve">The public roads </w:t>
      </w:r>
      <w:r w:rsidR="005F5780">
        <w:rPr>
          <w:rFonts w:ascii="Arial" w:hAnsi="Arial" w:cs="Arial"/>
          <w:i/>
          <w:iCs/>
          <w:sz w:val="24"/>
          <w:szCs w:val="24"/>
        </w:rPr>
        <w:t>‘shall for</w:t>
      </w:r>
      <w:r w:rsidR="00C34B67">
        <w:rPr>
          <w:rFonts w:ascii="Arial" w:hAnsi="Arial" w:cs="Arial"/>
          <w:i/>
          <w:iCs/>
          <w:sz w:val="24"/>
          <w:szCs w:val="24"/>
        </w:rPr>
        <w:t xml:space="preserve"> </w:t>
      </w:r>
      <w:r w:rsidR="005F5780">
        <w:rPr>
          <w:rFonts w:ascii="Arial" w:hAnsi="Arial" w:cs="Arial"/>
          <w:i/>
          <w:iCs/>
          <w:sz w:val="24"/>
          <w:szCs w:val="24"/>
        </w:rPr>
        <w:t xml:space="preserve">ever hereafter be maintained and kept in repair by such ways and means and in such manner as the public highways are repaired by the laws of the </w:t>
      </w:r>
      <w:r w:rsidR="005F5780" w:rsidRPr="00C34B67">
        <w:rPr>
          <w:rFonts w:ascii="Arial" w:hAnsi="Arial" w:cs="Arial"/>
          <w:i/>
          <w:iCs/>
          <w:sz w:val="24"/>
          <w:szCs w:val="24"/>
        </w:rPr>
        <w:t>Realm’</w:t>
      </w:r>
      <w:r w:rsidR="005F5780">
        <w:rPr>
          <w:rFonts w:ascii="Arial" w:hAnsi="Arial" w:cs="Arial"/>
          <w:sz w:val="24"/>
          <w:szCs w:val="24"/>
        </w:rPr>
        <w:t xml:space="preserve">. </w:t>
      </w:r>
      <w:r w:rsidR="001D4977">
        <w:rPr>
          <w:rFonts w:ascii="Arial" w:hAnsi="Arial" w:cs="Arial"/>
          <w:sz w:val="24"/>
          <w:szCs w:val="24"/>
        </w:rPr>
        <w:t xml:space="preserve">All </w:t>
      </w:r>
      <w:r w:rsidR="006311C5" w:rsidRPr="006311C5">
        <w:rPr>
          <w:rFonts w:ascii="Arial" w:hAnsi="Arial" w:cs="Arial"/>
          <w:i/>
          <w:iCs/>
          <w:sz w:val="24"/>
          <w:szCs w:val="24"/>
        </w:rPr>
        <w:t>‘P</w:t>
      </w:r>
      <w:r w:rsidR="001D4977" w:rsidRPr="006311C5">
        <w:rPr>
          <w:rFonts w:ascii="Arial" w:hAnsi="Arial" w:cs="Arial"/>
          <w:i/>
          <w:iCs/>
          <w:sz w:val="24"/>
          <w:szCs w:val="24"/>
        </w:rPr>
        <w:t xml:space="preserve">rivate </w:t>
      </w:r>
      <w:r w:rsidR="006311C5" w:rsidRPr="006311C5">
        <w:rPr>
          <w:rFonts w:ascii="Arial" w:hAnsi="Arial" w:cs="Arial"/>
          <w:i/>
          <w:iCs/>
          <w:sz w:val="24"/>
          <w:szCs w:val="24"/>
        </w:rPr>
        <w:t>C</w:t>
      </w:r>
      <w:r w:rsidR="001D4977" w:rsidRPr="006311C5">
        <w:rPr>
          <w:rFonts w:ascii="Arial" w:hAnsi="Arial" w:cs="Arial"/>
          <w:i/>
          <w:iCs/>
          <w:sz w:val="24"/>
          <w:szCs w:val="24"/>
        </w:rPr>
        <w:t xml:space="preserve">arriage and </w:t>
      </w:r>
      <w:r w:rsidR="006311C5" w:rsidRPr="006311C5">
        <w:rPr>
          <w:rFonts w:ascii="Arial" w:hAnsi="Arial" w:cs="Arial"/>
          <w:i/>
          <w:iCs/>
          <w:sz w:val="24"/>
          <w:szCs w:val="24"/>
        </w:rPr>
        <w:t>O</w:t>
      </w:r>
      <w:r w:rsidR="001D4977" w:rsidRPr="006311C5">
        <w:rPr>
          <w:rFonts w:ascii="Arial" w:hAnsi="Arial" w:cs="Arial"/>
          <w:i/>
          <w:iCs/>
          <w:sz w:val="24"/>
          <w:szCs w:val="24"/>
        </w:rPr>
        <w:t>ccupation</w:t>
      </w:r>
      <w:r w:rsidR="00B96FE1" w:rsidRPr="006311C5">
        <w:rPr>
          <w:rFonts w:ascii="Arial" w:hAnsi="Arial" w:cs="Arial"/>
          <w:i/>
          <w:iCs/>
          <w:sz w:val="24"/>
          <w:szCs w:val="24"/>
        </w:rPr>
        <w:t xml:space="preserve"> </w:t>
      </w:r>
      <w:r w:rsidR="006311C5" w:rsidRPr="006311C5">
        <w:rPr>
          <w:rFonts w:ascii="Arial" w:hAnsi="Arial" w:cs="Arial"/>
          <w:i/>
          <w:iCs/>
          <w:sz w:val="24"/>
          <w:szCs w:val="24"/>
        </w:rPr>
        <w:t>R</w:t>
      </w:r>
      <w:r w:rsidR="00B96FE1" w:rsidRPr="006311C5">
        <w:rPr>
          <w:rFonts w:ascii="Arial" w:hAnsi="Arial" w:cs="Arial"/>
          <w:i/>
          <w:iCs/>
          <w:sz w:val="24"/>
          <w:szCs w:val="24"/>
        </w:rPr>
        <w:t>oads</w:t>
      </w:r>
      <w:r w:rsidR="0058551A">
        <w:rPr>
          <w:rFonts w:ascii="Arial" w:hAnsi="Arial" w:cs="Arial"/>
          <w:i/>
          <w:iCs/>
          <w:sz w:val="24"/>
          <w:szCs w:val="24"/>
        </w:rPr>
        <w:t>…</w:t>
      </w:r>
      <w:r w:rsidR="006311C5">
        <w:rPr>
          <w:rFonts w:ascii="Arial" w:hAnsi="Arial" w:cs="Arial"/>
          <w:i/>
          <w:iCs/>
          <w:sz w:val="24"/>
          <w:szCs w:val="24"/>
        </w:rPr>
        <w:t xml:space="preserve"> </w:t>
      </w:r>
      <w:r w:rsidR="005E07FA">
        <w:rPr>
          <w:rFonts w:ascii="Arial" w:hAnsi="Arial" w:cs="Arial"/>
          <w:i/>
          <w:iCs/>
          <w:sz w:val="24"/>
          <w:szCs w:val="24"/>
        </w:rPr>
        <w:t>shall</w:t>
      </w:r>
      <w:r w:rsidR="0009207B">
        <w:rPr>
          <w:rFonts w:ascii="Arial" w:hAnsi="Arial" w:cs="Arial"/>
          <w:i/>
          <w:iCs/>
          <w:sz w:val="24"/>
          <w:szCs w:val="24"/>
        </w:rPr>
        <w:t>…</w:t>
      </w:r>
      <w:r w:rsidR="005E07FA">
        <w:rPr>
          <w:rFonts w:ascii="Arial" w:hAnsi="Arial" w:cs="Arial"/>
          <w:i/>
          <w:iCs/>
          <w:sz w:val="24"/>
          <w:szCs w:val="24"/>
        </w:rPr>
        <w:t xml:space="preserve"> for ever hereafter </w:t>
      </w:r>
      <w:r w:rsidR="00177A8D">
        <w:rPr>
          <w:rFonts w:ascii="Arial" w:hAnsi="Arial" w:cs="Arial"/>
          <w:i/>
          <w:iCs/>
          <w:sz w:val="24"/>
          <w:szCs w:val="24"/>
        </w:rPr>
        <w:t xml:space="preserve">be supported and kept in repair by the </w:t>
      </w:r>
      <w:r w:rsidR="00C1711D">
        <w:rPr>
          <w:rFonts w:ascii="Arial" w:hAnsi="Arial" w:cs="Arial"/>
          <w:i/>
          <w:iCs/>
          <w:sz w:val="24"/>
          <w:szCs w:val="24"/>
        </w:rPr>
        <w:t>person</w:t>
      </w:r>
      <w:r w:rsidR="00177A8D">
        <w:rPr>
          <w:rFonts w:ascii="Arial" w:hAnsi="Arial" w:cs="Arial"/>
          <w:i/>
          <w:iCs/>
          <w:sz w:val="24"/>
          <w:szCs w:val="24"/>
        </w:rPr>
        <w:t xml:space="preserve"> or persons to be appointed as hereafter mentioned and the expenses thereof defrayed by the Owners and Propr</w:t>
      </w:r>
      <w:r w:rsidR="009801F9">
        <w:rPr>
          <w:rFonts w:ascii="Arial" w:hAnsi="Arial" w:cs="Arial"/>
          <w:i/>
          <w:iCs/>
          <w:sz w:val="24"/>
          <w:szCs w:val="24"/>
        </w:rPr>
        <w:t>ietors for the time being of the lands and grounds in the s</w:t>
      </w:r>
      <w:r w:rsidR="0019048B">
        <w:rPr>
          <w:rFonts w:ascii="Arial" w:hAnsi="Arial" w:cs="Arial"/>
          <w:i/>
          <w:iCs/>
          <w:sz w:val="24"/>
          <w:szCs w:val="24"/>
        </w:rPr>
        <w:t>aid township of Dacre’</w:t>
      </w:r>
      <w:r w:rsidR="0058551A">
        <w:rPr>
          <w:rFonts w:ascii="Arial" w:hAnsi="Arial" w:cs="Arial"/>
          <w:sz w:val="24"/>
          <w:szCs w:val="24"/>
        </w:rPr>
        <w:t>. S</w:t>
      </w:r>
      <w:r w:rsidR="0019048B">
        <w:rPr>
          <w:rFonts w:ascii="Arial" w:hAnsi="Arial" w:cs="Arial"/>
          <w:sz w:val="24"/>
          <w:szCs w:val="24"/>
        </w:rPr>
        <w:t>chedules set out</w:t>
      </w:r>
      <w:r w:rsidR="000F7C57">
        <w:rPr>
          <w:rFonts w:ascii="Arial" w:hAnsi="Arial" w:cs="Arial"/>
          <w:sz w:val="24"/>
          <w:szCs w:val="24"/>
        </w:rPr>
        <w:t xml:space="preserve"> </w:t>
      </w:r>
      <w:r w:rsidR="00201B01">
        <w:rPr>
          <w:rFonts w:ascii="Arial" w:hAnsi="Arial" w:cs="Arial"/>
          <w:sz w:val="24"/>
          <w:szCs w:val="24"/>
        </w:rPr>
        <w:t xml:space="preserve">the share and proportions. The </w:t>
      </w:r>
      <w:r w:rsidR="00A80104" w:rsidRPr="00201B01">
        <w:rPr>
          <w:rFonts w:ascii="Arial" w:hAnsi="Arial" w:cs="Arial"/>
          <w:sz w:val="24"/>
          <w:szCs w:val="24"/>
        </w:rPr>
        <w:t xml:space="preserve">occupation roads </w:t>
      </w:r>
      <w:r w:rsidR="005E3775">
        <w:rPr>
          <w:rFonts w:ascii="Arial" w:hAnsi="Arial" w:cs="Arial"/>
          <w:sz w:val="24"/>
          <w:szCs w:val="24"/>
        </w:rPr>
        <w:t>a</w:t>
      </w:r>
      <w:r w:rsidR="00A80104" w:rsidRPr="00201B01">
        <w:rPr>
          <w:rFonts w:ascii="Arial" w:hAnsi="Arial" w:cs="Arial"/>
          <w:sz w:val="24"/>
          <w:szCs w:val="24"/>
        </w:rPr>
        <w:t>re not set out for use by any named persons</w:t>
      </w:r>
      <w:r w:rsidR="0058551A">
        <w:rPr>
          <w:rFonts w:ascii="Arial" w:hAnsi="Arial" w:cs="Arial"/>
          <w:sz w:val="24"/>
          <w:szCs w:val="24"/>
        </w:rPr>
        <w:t>,</w:t>
      </w:r>
      <w:r w:rsidR="00B26866">
        <w:rPr>
          <w:rFonts w:ascii="Arial" w:hAnsi="Arial" w:cs="Arial"/>
          <w:sz w:val="24"/>
          <w:szCs w:val="24"/>
        </w:rPr>
        <w:t xml:space="preserve"> but the </w:t>
      </w:r>
      <w:r w:rsidR="00CF31C9" w:rsidRPr="00201B01">
        <w:rPr>
          <w:rFonts w:ascii="Arial" w:hAnsi="Arial" w:cs="Arial"/>
          <w:sz w:val="24"/>
          <w:szCs w:val="24"/>
        </w:rPr>
        <w:t xml:space="preserve">private road </w:t>
      </w:r>
      <w:r w:rsidR="005E3775">
        <w:rPr>
          <w:rFonts w:ascii="Arial" w:hAnsi="Arial" w:cs="Arial"/>
          <w:sz w:val="24"/>
          <w:szCs w:val="24"/>
        </w:rPr>
        <w:t>i</w:t>
      </w:r>
      <w:r w:rsidR="00B26866">
        <w:rPr>
          <w:rFonts w:ascii="Arial" w:hAnsi="Arial" w:cs="Arial"/>
          <w:sz w:val="24"/>
          <w:szCs w:val="24"/>
        </w:rPr>
        <w:t>s</w:t>
      </w:r>
      <w:r w:rsidR="003E0BA1">
        <w:rPr>
          <w:rFonts w:ascii="Arial" w:hAnsi="Arial" w:cs="Arial"/>
          <w:sz w:val="24"/>
          <w:szCs w:val="24"/>
        </w:rPr>
        <w:t xml:space="preserve"> for the </w:t>
      </w:r>
      <w:r w:rsidR="00CF31C9" w:rsidRPr="00201B01">
        <w:rPr>
          <w:rFonts w:ascii="Arial" w:hAnsi="Arial" w:cs="Arial"/>
          <w:sz w:val="24"/>
          <w:szCs w:val="24"/>
        </w:rPr>
        <w:t xml:space="preserve">use of named individuals. </w:t>
      </w:r>
    </w:p>
    <w:p w14:paraId="2DAA6FF5" w14:textId="34D36E3F" w:rsidR="009A03A6" w:rsidRDefault="002E0A68" w:rsidP="00FE7F78">
      <w:pPr>
        <w:pStyle w:val="Style1"/>
        <w:rPr>
          <w:rFonts w:ascii="Arial" w:hAnsi="Arial" w:cs="Arial"/>
          <w:sz w:val="24"/>
          <w:szCs w:val="24"/>
        </w:rPr>
      </w:pPr>
      <w:r>
        <w:rPr>
          <w:rFonts w:ascii="Arial" w:hAnsi="Arial" w:cs="Arial"/>
          <w:sz w:val="24"/>
          <w:szCs w:val="24"/>
        </w:rPr>
        <w:t xml:space="preserve">The </w:t>
      </w:r>
      <w:r w:rsidR="00C56F94">
        <w:rPr>
          <w:rFonts w:ascii="Arial" w:hAnsi="Arial" w:cs="Arial"/>
          <w:sz w:val="24"/>
          <w:szCs w:val="24"/>
        </w:rPr>
        <w:t xml:space="preserve">1844 </w:t>
      </w:r>
      <w:r>
        <w:rPr>
          <w:rFonts w:ascii="Arial" w:hAnsi="Arial" w:cs="Arial"/>
          <w:sz w:val="24"/>
          <w:szCs w:val="24"/>
        </w:rPr>
        <w:t xml:space="preserve">Award </w:t>
      </w:r>
      <w:r w:rsidR="0078731B">
        <w:rPr>
          <w:rFonts w:ascii="Arial" w:hAnsi="Arial" w:cs="Arial"/>
          <w:sz w:val="24"/>
          <w:szCs w:val="24"/>
        </w:rPr>
        <w:t xml:space="preserve">also </w:t>
      </w:r>
      <w:r>
        <w:rPr>
          <w:rFonts w:ascii="Arial" w:hAnsi="Arial" w:cs="Arial"/>
          <w:sz w:val="24"/>
          <w:szCs w:val="24"/>
        </w:rPr>
        <w:t xml:space="preserve">set out a </w:t>
      </w:r>
      <w:r w:rsidR="00C028DA">
        <w:rPr>
          <w:rFonts w:ascii="Arial" w:hAnsi="Arial" w:cs="Arial"/>
          <w:sz w:val="24"/>
          <w:szCs w:val="24"/>
        </w:rPr>
        <w:t>p</w:t>
      </w:r>
      <w:r w:rsidR="009A03A6">
        <w:rPr>
          <w:rFonts w:ascii="Arial" w:hAnsi="Arial" w:cs="Arial"/>
          <w:sz w:val="24"/>
          <w:szCs w:val="24"/>
        </w:rPr>
        <w:t xml:space="preserve">ublic watering place </w:t>
      </w:r>
      <w:r w:rsidR="006C275A">
        <w:rPr>
          <w:rFonts w:ascii="Arial" w:hAnsi="Arial" w:cs="Arial"/>
          <w:sz w:val="24"/>
          <w:szCs w:val="24"/>
        </w:rPr>
        <w:t>at the north end of</w:t>
      </w:r>
      <w:r w:rsidR="009A03A6">
        <w:rPr>
          <w:rFonts w:ascii="Arial" w:hAnsi="Arial" w:cs="Arial"/>
          <w:sz w:val="24"/>
          <w:szCs w:val="24"/>
        </w:rPr>
        <w:t xml:space="preserve"> Lane Foot Road</w:t>
      </w:r>
      <w:r w:rsidR="0078731B">
        <w:rPr>
          <w:rFonts w:ascii="Arial" w:hAnsi="Arial" w:cs="Arial"/>
          <w:sz w:val="24"/>
          <w:szCs w:val="24"/>
        </w:rPr>
        <w:t xml:space="preserve"> called</w:t>
      </w:r>
      <w:r w:rsidR="00FE682E">
        <w:rPr>
          <w:rFonts w:ascii="Arial" w:hAnsi="Arial" w:cs="Arial"/>
          <w:sz w:val="24"/>
          <w:szCs w:val="24"/>
        </w:rPr>
        <w:t xml:space="preserve"> Lane Foot Watering Place No. 22a. It is stated to be </w:t>
      </w:r>
      <w:r w:rsidR="00FE682E">
        <w:rPr>
          <w:rFonts w:ascii="Arial" w:hAnsi="Arial" w:cs="Arial"/>
          <w:i/>
          <w:iCs/>
          <w:sz w:val="24"/>
          <w:szCs w:val="24"/>
        </w:rPr>
        <w:t>‘</w:t>
      </w:r>
      <w:r w:rsidR="00AF2349">
        <w:rPr>
          <w:rFonts w:ascii="Arial" w:hAnsi="Arial" w:cs="Arial"/>
          <w:i/>
          <w:iCs/>
          <w:sz w:val="24"/>
          <w:szCs w:val="24"/>
        </w:rPr>
        <w:t>for the common use of all persons interested therein All that parcel of land to be used as a Public Watering Place</w:t>
      </w:r>
      <w:r w:rsidR="00770F83">
        <w:rPr>
          <w:rFonts w:ascii="Arial" w:hAnsi="Arial" w:cs="Arial"/>
          <w:i/>
          <w:iCs/>
          <w:sz w:val="24"/>
          <w:szCs w:val="24"/>
        </w:rPr>
        <w:t>’</w:t>
      </w:r>
      <w:r w:rsidR="001277D6">
        <w:rPr>
          <w:rFonts w:ascii="Arial" w:hAnsi="Arial" w:cs="Arial"/>
          <w:sz w:val="24"/>
          <w:szCs w:val="24"/>
        </w:rPr>
        <w:t>.</w:t>
      </w:r>
      <w:r w:rsidR="00294501">
        <w:rPr>
          <w:rFonts w:ascii="Arial" w:hAnsi="Arial" w:cs="Arial"/>
          <w:sz w:val="24"/>
          <w:szCs w:val="24"/>
        </w:rPr>
        <w:t xml:space="preserve"> </w:t>
      </w:r>
      <w:r w:rsidR="00EE2D85" w:rsidRPr="00A240B1">
        <w:rPr>
          <w:rFonts w:ascii="Arial" w:hAnsi="Arial" w:cs="Arial"/>
          <w:color w:val="000000" w:themeColor="text1"/>
          <w:sz w:val="24"/>
          <w:szCs w:val="24"/>
        </w:rPr>
        <w:t>The Lane Foot W</w:t>
      </w:r>
      <w:r w:rsidR="00294501" w:rsidRPr="00A240B1">
        <w:rPr>
          <w:rFonts w:ascii="Arial" w:hAnsi="Arial" w:cs="Arial"/>
          <w:color w:val="000000" w:themeColor="text1"/>
          <w:sz w:val="24"/>
          <w:szCs w:val="24"/>
        </w:rPr>
        <w:t xml:space="preserve">atering </w:t>
      </w:r>
      <w:r w:rsidR="00EE2D85" w:rsidRPr="006334FA">
        <w:rPr>
          <w:rFonts w:ascii="Arial" w:hAnsi="Arial" w:cs="Arial"/>
          <w:color w:val="000000" w:themeColor="text1"/>
          <w:sz w:val="24"/>
          <w:szCs w:val="24"/>
        </w:rPr>
        <w:t>P</w:t>
      </w:r>
      <w:r w:rsidR="00294501" w:rsidRPr="006334FA">
        <w:rPr>
          <w:rFonts w:ascii="Arial" w:hAnsi="Arial" w:cs="Arial"/>
          <w:color w:val="000000" w:themeColor="text1"/>
          <w:sz w:val="24"/>
          <w:szCs w:val="24"/>
        </w:rPr>
        <w:t>lace</w:t>
      </w:r>
      <w:r w:rsidR="00EE2D85" w:rsidRPr="00A240B1">
        <w:rPr>
          <w:rFonts w:ascii="Arial" w:hAnsi="Arial" w:cs="Arial"/>
          <w:i/>
          <w:iCs/>
          <w:color w:val="000000" w:themeColor="text1"/>
          <w:sz w:val="24"/>
          <w:szCs w:val="24"/>
        </w:rPr>
        <w:t xml:space="preserve"> </w:t>
      </w:r>
      <w:r w:rsidR="00AB358F" w:rsidRPr="00A240B1">
        <w:rPr>
          <w:rFonts w:ascii="Arial" w:hAnsi="Arial" w:cs="Arial"/>
          <w:i/>
          <w:iCs/>
          <w:color w:val="000000" w:themeColor="text1"/>
          <w:sz w:val="24"/>
          <w:szCs w:val="24"/>
        </w:rPr>
        <w:t>‘</w:t>
      </w:r>
      <w:r w:rsidR="00645BA2">
        <w:rPr>
          <w:rFonts w:ascii="Arial" w:hAnsi="Arial" w:cs="Arial"/>
          <w:i/>
          <w:iCs/>
          <w:color w:val="000000" w:themeColor="text1"/>
          <w:sz w:val="24"/>
          <w:szCs w:val="24"/>
        </w:rPr>
        <w:t xml:space="preserve">shall from time to time </w:t>
      </w:r>
      <w:r w:rsidR="0000581A">
        <w:rPr>
          <w:rFonts w:ascii="Arial" w:hAnsi="Arial" w:cs="Arial"/>
          <w:i/>
          <w:iCs/>
          <w:color w:val="000000" w:themeColor="text1"/>
          <w:sz w:val="24"/>
          <w:szCs w:val="24"/>
        </w:rPr>
        <w:t>forever hereafter be</w:t>
      </w:r>
      <w:r w:rsidR="00294501" w:rsidRPr="00A240B1">
        <w:rPr>
          <w:rFonts w:ascii="Arial" w:hAnsi="Arial" w:cs="Arial"/>
          <w:i/>
          <w:iCs/>
          <w:color w:val="000000" w:themeColor="text1"/>
          <w:sz w:val="24"/>
          <w:szCs w:val="24"/>
        </w:rPr>
        <w:t xml:space="preserve"> </w:t>
      </w:r>
      <w:r w:rsidR="001F6E51" w:rsidRPr="00A240B1">
        <w:rPr>
          <w:rFonts w:ascii="Arial" w:hAnsi="Arial" w:cs="Arial"/>
          <w:i/>
          <w:iCs/>
          <w:color w:val="000000" w:themeColor="text1"/>
          <w:sz w:val="24"/>
          <w:szCs w:val="24"/>
        </w:rPr>
        <w:t>w</w:t>
      </w:r>
      <w:r w:rsidR="00280464" w:rsidRPr="00A240B1">
        <w:rPr>
          <w:rFonts w:ascii="Arial" w:hAnsi="Arial" w:cs="Arial"/>
          <w:i/>
          <w:iCs/>
          <w:color w:val="000000" w:themeColor="text1"/>
          <w:sz w:val="24"/>
          <w:szCs w:val="24"/>
        </w:rPr>
        <w:t>e</w:t>
      </w:r>
      <w:r w:rsidR="001F6E51" w:rsidRPr="00A240B1">
        <w:rPr>
          <w:rFonts w:ascii="Arial" w:hAnsi="Arial" w:cs="Arial"/>
          <w:i/>
          <w:iCs/>
          <w:color w:val="000000" w:themeColor="text1"/>
          <w:sz w:val="24"/>
          <w:szCs w:val="24"/>
        </w:rPr>
        <w:t xml:space="preserve">ll and sufficiently </w:t>
      </w:r>
      <w:r w:rsidR="00E95608" w:rsidRPr="00A240B1">
        <w:rPr>
          <w:rFonts w:ascii="Arial" w:hAnsi="Arial" w:cs="Arial"/>
          <w:i/>
          <w:iCs/>
          <w:color w:val="000000" w:themeColor="text1"/>
          <w:sz w:val="24"/>
          <w:szCs w:val="24"/>
        </w:rPr>
        <w:t>cleansed, sc</w:t>
      </w:r>
      <w:r w:rsidR="00C30642" w:rsidRPr="00A240B1">
        <w:rPr>
          <w:rFonts w:ascii="Arial" w:hAnsi="Arial" w:cs="Arial"/>
          <w:i/>
          <w:iCs/>
          <w:color w:val="000000" w:themeColor="text1"/>
          <w:sz w:val="24"/>
          <w:szCs w:val="24"/>
        </w:rPr>
        <w:t>o</w:t>
      </w:r>
      <w:r w:rsidR="00E95608" w:rsidRPr="00A240B1">
        <w:rPr>
          <w:rFonts w:ascii="Arial" w:hAnsi="Arial" w:cs="Arial"/>
          <w:i/>
          <w:iCs/>
          <w:color w:val="000000" w:themeColor="text1"/>
          <w:sz w:val="24"/>
          <w:szCs w:val="24"/>
        </w:rPr>
        <w:t>ured</w:t>
      </w:r>
      <w:r w:rsidR="0031753F">
        <w:rPr>
          <w:rFonts w:ascii="Arial" w:hAnsi="Arial" w:cs="Arial"/>
          <w:i/>
          <w:iCs/>
          <w:color w:val="000000" w:themeColor="text1"/>
          <w:sz w:val="24"/>
          <w:szCs w:val="24"/>
        </w:rPr>
        <w:t>,</w:t>
      </w:r>
      <w:r w:rsidR="00E95608" w:rsidRPr="00A240B1">
        <w:rPr>
          <w:rFonts w:ascii="Arial" w:hAnsi="Arial" w:cs="Arial"/>
          <w:i/>
          <w:iCs/>
          <w:color w:val="000000" w:themeColor="text1"/>
          <w:sz w:val="24"/>
          <w:szCs w:val="24"/>
        </w:rPr>
        <w:t xml:space="preserve"> forever </w:t>
      </w:r>
      <w:r w:rsidR="00C30642" w:rsidRPr="00A240B1">
        <w:rPr>
          <w:rFonts w:ascii="Arial" w:hAnsi="Arial" w:cs="Arial"/>
          <w:i/>
          <w:iCs/>
          <w:color w:val="000000" w:themeColor="text1"/>
          <w:sz w:val="24"/>
          <w:szCs w:val="24"/>
        </w:rPr>
        <w:t xml:space="preserve">repaired </w:t>
      </w:r>
      <w:r w:rsidR="00A86F79" w:rsidRPr="00A240B1">
        <w:rPr>
          <w:rFonts w:ascii="Arial" w:hAnsi="Arial" w:cs="Arial"/>
          <w:i/>
          <w:iCs/>
          <w:color w:val="000000" w:themeColor="text1"/>
          <w:sz w:val="24"/>
          <w:szCs w:val="24"/>
        </w:rPr>
        <w:t xml:space="preserve">and amended </w:t>
      </w:r>
      <w:r w:rsidR="0063011D" w:rsidRPr="00A240B1">
        <w:rPr>
          <w:rFonts w:ascii="Arial" w:hAnsi="Arial" w:cs="Arial"/>
          <w:i/>
          <w:iCs/>
          <w:color w:val="000000" w:themeColor="text1"/>
          <w:sz w:val="24"/>
          <w:szCs w:val="24"/>
        </w:rPr>
        <w:t>by the</w:t>
      </w:r>
      <w:r w:rsidR="00294501" w:rsidRPr="00A240B1">
        <w:rPr>
          <w:rFonts w:ascii="Arial" w:hAnsi="Arial" w:cs="Arial"/>
          <w:i/>
          <w:iCs/>
          <w:color w:val="000000" w:themeColor="text1"/>
          <w:sz w:val="24"/>
          <w:szCs w:val="24"/>
        </w:rPr>
        <w:t xml:space="preserve"> Surveyor of the Highway</w:t>
      </w:r>
      <w:r w:rsidR="00A86F79" w:rsidRPr="00A240B1">
        <w:rPr>
          <w:rFonts w:ascii="Arial" w:hAnsi="Arial" w:cs="Arial"/>
          <w:i/>
          <w:iCs/>
          <w:color w:val="000000" w:themeColor="text1"/>
          <w:sz w:val="24"/>
          <w:szCs w:val="24"/>
        </w:rPr>
        <w:t>s of the</w:t>
      </w:r>
      <w:r w:rsidR="007D2BD8" w:rsidRPr="00A240B1">
        <w:rPr>
          <w:rFonts w:ascii="Arial" w:hAnsi="Arial" w:cs="Arial"/>
          <w:i/>
          <w:iCs/>
          <w:color w:val="000000" w:themeColor="text1"/>
          <w:sz w:val="24"/>
          <w:szCs w:val="24"/>
        </w:rPr>
        <w:t xml:space="preserve"> Township of Dacre</w:t>
      </w:r>
      <w:r w:rsidR="0063011D" w:rsidRPr="00A240B1">
        <w:rPr>
          <w:rFonts w:ascii="Arial" w:hAnsi="Arial" w:cs="Arial"/>
          <w:i/>
          <w:iCs/>
          <w:color w:val="000000" w:themeColor="text1"/>
          <w:sz w:val="24"/>
          <w:szCs w:val="24"/>
        </w:rPr>
        <w:t>’</w:t>
      </w:r>
      <w:r w:rsidR="00294501" w:rsidRPr="00A240B1">
        <w:rPr>
          <w:rFonts w:ascii="Arial" w:hAnsi="Arial" w:cs="Arial"/>
          <w:color w:val="000000" w:themeColor="text1"/>
          <w:sz w:val="24"/>
          <w:szCs w:val="24"/>
        </w:rPr>
        <w:t>.</w:t>
      </w:r>
      <w:r w:rsidR="001277D6" w:rsidRPr="00A240B1">
        <w:rPr>
          <w:rFonts w:ascii="Arial" w:hAnsi="Arial" w:cs="Arial"/>
          <w:color w:val="000000" w:themeColor="text1"/>
          <w:sz w:val="24"/>
          <w:szCs w:val="24"/>
        </w:rPr>
        <w:t xml:space="preserve"> </w:t>
      </w:r>
    </w:p>
    <w:p w14:paraId="513FC22B" w14:textId="4EF0F9B1" w:rsidR="0093626A" w:rsidRDefault="00833FC1" w:rsidP="00FE7F78">
      <w:pPr>
        <w:pStyle w:val="Style1"/>
        <w:rPr>
          <w:rFonts w:ascii="Arial" w:hAnsi="Arial" w:cs="Arial"/>
          <w:sz w:val="24"/>
          <w:szCs w:val="24"/>
        </w:rPr>
      </w:pPr>
      <w:r>
        <w:rPr>
          <w:rFonts w:ascii="Arial" w:hAnsi="Arial" w:cs="Arial"/>
          <w:sz w:val="24"/>
          <w:szCs w:val="24"/>
        </w:rPr>
        <w:t xml:space="preserve">All of </w:t>
      </w:r>
      <w:r w:rsidR="0093626A">
        <w:rPr>
          <w:rFonts w:ascii="Arial" w:hAnsi="Arial" w:cs="Arial"/>
          <w:sz w:val="24"/>
          <w:szCs w:val="24"/>
        </w:rPr>
        <w:t xml:space="preserve">Dacre Foot Lane is shown </w:t>
      </w:r>
      <w:r w:rsidR="00323CAC">
        <w:rPr>
          <w:rFonts w:ascii="Arial" w:hAnsi="Arial" w:cs="Arial"/>
          <w:sz w:val="24"/>
          <w:szCs w:val="24"/>
        </w:rPr>
        <w:t xml:space="preserve">coloured brown </w:t>
      </w:r>
      <w:r w:rsidR="0093626A">
        <w:rPr>
          <w:rFonts w:ascii="Arial" w:hAnsi="Arial" w:cs="Arial"/>
          <w:sz w:val="24"/>
          <w:szCs w:val="24"/>
        </w:rPr>
        <w:t>with double solid edge</w:t>
      </w:r>
      <w:r w:rsidR="00323CAC">
        <w:rPr>
          <w:rFonts w:ascii="Arial" w:hAnsi="Arial" w:cs="Arial"/>
          <w:sz w:val="24"/>
          <w:szCs w:val="24"/>
        </w:rPr>
        <w:t xml:space="preserve">s on the 1844 Award map. </w:t>
      </w:r>
      <w:r w:rsidR="001360E6">
        <w:rPr>
          <w:rFonts w:ascii="Arial" w:hAnsi="Arial" w:cs="Arial"/>
          <w:sz w:val="24"/>
          <w:szCs w:val="24"/>
        </w:rPr>
        <w:t xml:space="preserve">The </w:t>
      </w:r>
      <w:r w:rsidR="008C3E0D">
        <w:rPr>
          <w:rFonts w:ascii="Arial" w:hAnsi="Arial" w:cs="Arial"/>
          <w:sz w:val="24"/>
          <w:szCs w:val="24"/>
        </w:rPr>
        <w:t xml:space="preserve">public </w:t>
      </w:r>
      <w:r w:rsidR="001360E6">
        <w:rPr>
          <w:rFonts w:ascii="Arial" w:hAnsi="Arial" w:cs="Arial"/>
          <w:sz w:val="24"/>
          <w:szCs w:val="24"/>
        </w:rPr>
        <w:t>and oc</w:t>
      </w:r>
      <w:r>
        <w:rPr>
          <w:rFonts w:ascii="Arial" w:hAnsi="Arial" w:cs="Arial"/>
          <w:sz w:val="24"/>
          <w:szCs w:val="24"/>
        </w:rPr>
        <w:t xml:space="preserve">cupation </w:t>
      </w:r>
      <w:r w:rsidR="008C3E0D">
        <w:rPr>
          <w:rFonts w:ascii="Arial" w:hAnsi="Arial" w:cs="Arial"/>
          <w:sz w:val="24"/>
          <w:szCs w:val="24"/>
        </w:rPr>
        <w:t>roads</w:t>
      </w:r>
      <w:r>
        <w:rPr>
          <w:rFonts w:ascii="Arial" w:hAnsi="Arial" w:cs="Arial"/>
          <w:sz w:val="24"/>
          <w:szCs w:val="24"/>
        </w:rPr>
        <w:t xml:space="preserve"> are shown in the same way</w:t>
      </w:r>
      <w:r w:rsidR="00237240">
        <w:rPr>
          <w:rFonts w:ascii="Arial" w:hAnsi="Arial" w:cs="Arial"/>
          <w:sz w:val="24"/>
          <w:szCs w:val="24"/>
        </w:rPr>
        <w:t>,</w:t>
      </w:r>
      <w:r>
        <w:rPr>
          <w:rFonts w:ascii="Arial" w:hAnsi="Arial" w:cs="Arial"/>
          <w:sz w:val="24"/>
          <w:szCs w:val="24"/>
        </w:rPr>
        <w:t xml:space="preserve"> but the private road is uncoloured</w:t>
      </w:r>
      <w:r w:rsidR="008C3E0D" w:rsidRPr="00E62863">
        <w:rPr>
          <w:rFonts w:ascii="Arial" w:hAnsi="Arial" w:cs="Arial"/>
          <w:color w:val="000000" w:themeColor="text1"/>
          <w:sz w:val="24"/>
          <w:szCs w:val="24"/>
        </w:rPr>
        <w:t>.</w:t>
      </w:r>
      <w:r w:rsidR="0093626A" w:rsidRPr="00E62863">
        <w:rPr>
          <w:rFonts w:ascii="Arial" w:hAnsi="Arial" w:cs="Arial"/>
          <w:color w:val="000000" w:themeColor="text1"/>
          <w:sz w:val="24"/>
          <w:szCs w:val="24"/>
        </w:rPr>
        <w:t xml:space="preserve"> </w:t>
      </w:r>
    </w:p>
    <w:p w14:paraId="2BCA9523" w14:textId="7FAD43FA" w:rsidR="00EC0059" w:rsidRPr="00263BD6" w:rsidRDefault="00B559F9" w:rsidP="00263BD6">
      <w:pPr>
        <w:pStyle w:val="Style1"/>
        <w:rPr>
          <w:rFonts w:ascii="Arial" w:hAnsi="Arial" w:cs="Arial"/>
          <w:color w:val="000000" w:themeColor="text1"/>
          <w:sz w:val="24"/>
          <w:szCs w:val="24"/>
        </w:rPr>
      </w:pPr>
      <w:r w:rsidRPr="003F0791">
        <w:rPr>
          <w:rFonts w:ascii="Arial" w:hAnsi="Arial" w:cs="Arial"/>
          <w:color w:val="000000" w:themeColor="text1"/>
          <w:sz w:val="24"/>
          <w:szCs w:val="24"/>
        </w:rPr>
        <w:lastRenderedPageBreak/>
        <w:t>The</w:t>
      </w:r>
      <w:r w:rsidR="00ED0B24">
        <w:rPr>
          <w:rFonts w:ascii="Arial" w:hAnsi="Arial" w:cs="Arial"/>
          <w:color w:val="000000" w:themeColor="text1"/>
          <w:sz w:val="24"/>
          <w:szCs w:val="24"/>
        </w:rPr>
        <w:t xml:space="preserve">re is nothing </w:t>
      </w:r>
      <w:r w:rsidR="00426098">
        <w:rPr>
          <w:rFonts w:ascii="Arial" w:hAnsi="Arial" w:cs="Arial"/>
          <w:color w:val="000000" w:themeColor="text1"/>
          <w:sz w:val="24"/>
          <w:szCs w:val="24"/>
        </w:rPr>
        <w:t xml:space="preserve">in the 1844 Award </w:t>
      </w:r>
      <w:r w:rsidR="00ED0B24">
        <w:rPr>
          <w:rFonts w:ascii="Arial" w:hAnsi="Arial" w:cs="Arial"/>
          <w:color w:val="000000" w:themeColor="text1"/>
          <w:sz w:val="24"/>
          <w:szCs w:val="24"/>
        </w:rPr>
        <w:t>to indicate public or private rights over the</w:t>
      </w:r>
      <w:r w:rsidRPr="003F0791">
        <w:rPr>
          <w:rFonts w:ascii="Arial" w:hAnsi="Arial" w:cs="Arial"/>
          <w:color w:val="000000" w:themeColor="text1"/>
          <w:sz w:val="24"/>
          <w:szCs w:val="24"/>
        </w:rPr>
        <w:t xml:space="preserve"> ancient lane </w:t>
      </w:r>
      <w:r w:rsidR="00ED0B24">
        <w:rPr>
          <w:rFonts w:ascii="Arial" w:hAnsi="Arial" w:cs="Arial"/>
          <w:color w:val="000000" w:themeColor="text1"/>
          <w:sz w:val="24"/>
          <w:szCs w:val="24"/>
        </w:rPr>
        <w:t>o</w:t>
      </w:r>
      <w:r w:rsidR="00885265">
        <w:rPr>
          <w:rFonts w:ascii="Arial" w:hAnsi="Arial" w:cs="Arial"/>
          <w:color w:val="000000" w:themeColor="text1"/>
          <w:sz w:val="24"/>
          <w:szCs w:val="24"/>
        </w:rPr>
        <w:t>r</w:t>
      </w:r>
      <w:r w:rsidR="00ED0B24">
        <w:rPr>
          <w:rFonts w:ascii="Arial" w:hAnsi="Arial" w:cs="Arial"/>
          <w:color w:val="000000" w:themeColor="text1"/>
          <w:sz w:val="24"/>
          <w:szCs w:val="24"/>
        </w:rPr>
        <w:t xml:space="preserve"> the status of </w:t>
      </w:r>
      <w:r w:rsidR="00885265">
        <w:rPr>
          <w:rFonts w:ascii="Arial" w:hAnsi="Arial" w:cs="Arial"/>
          <w:color w:val="000000" w:themeColor="text1"/>
          <w:sz w:val="24"/>
          <w:szCs w:val="24"/>
        </w:rPr>
        <w:t>it</w:t>
      </w:r>
      <w:r w:rsidR="00ED0B24">
        <w:rPr>
          <w:rFonts w:ascii="Arial" w:hAnsi="Arial" w:cs="Arial"/>
          <w:color w:val="000000" w:themeColor="text1"/>
          <w:sz w:val="24"/>
          <w:szCs w:val="24"/>
        </w:rPr>
        <w:t xml:space="preserve">. It </w:t>
      </w:r>
      <w:r w:rsidRPr="003F0791">
        <w:rPr>
          <w:rFonts w:ascii="Arial" w:hAnsi="Arial" w:cs="Arial"/>
          <w:color w:val="000000" w:themeColor="text1"/>
          <w:sz w:val="24"/>
          <w:szCs w:val="24"/>
        </w:rPr>
        <w:t xml:space="preserve">may have been </w:t>
      </w:r>
      <w:r w:rsidR="00566ADF" w:rsidRPr="003F0791">
        <w:rPr>
          <w:rFonts w:ascii="Arial" w:hAnsi="Arial" w:cs="Arial"/>
          <w:color w:val="000000" w:themeColor="text1"/>
          <w:sz w:val="24"/>
          <w:szCs w:val="24"/>
        </w:rPr>
        <w:t xml:space="preserve">a route </w:t>
      </w:r>
      <w:r w:rsidR="00D12BD7">
        <w:rPr>
          <w:rFonts w:ascii="Arial" w:hAnsi="Arial" w:cs="Arial"/>
          <w:color w:val="000000" w:themeColor="text1"/>
          <w:sz w:val="24"/>
          <w:szCs w:val="24"/>
        </w:rPr>
        <w:t xml:space="preserve">for landowners to reach </w:t>
      </w:r>
      <w:r w:rsidR="00950D26">
        <w:rPr>
          <w:rFonts w:ascii="Arial" w:hAnsi="Arial" w:cs="Arial"/>
          <w:color w:val="000000" w:themeColor="text1"/>
          <w:sz w:val="24"/>
          <w:szCs w:val="24"/>
        </w:rPr>
        <w:t xml:space="preserve">their land or </w:t>
      </w:r>
      <w:r w:rsidR="00566ADF" w:rsidRPr="003F0791">
        <w:rPr>
          <w:rFonts w:ascii="Arial" w:hAnsi="Arial" w:cs="Arial"/>
          <w:color w:val="000000" w:themeColor="text1"/>
          <w:sz w:val="24"/>
          <w:szCs w:val="24"/>
        </w:rPr>
        <w:t>for commoners to reach Dacre stinted pasture</w:t>
      </w:r>
      <w:r w:rsidR="002F2234">
        <w:rPr>
          <w:rFonts w:ascii="Arial" w:hAnsi="Arial" w:cs="Arial"/>
          <w:color w:val="000000" w:themeColor="text1"/>
          <w:sz w:val="24"/>
          <w:szCs w:val="24"/>
        </w:rPr>
        <w:t xml:space="preserve"> rather than a public highway</w:t>
      </w:r>
      <w:r w:rsidR="00566ADF" w:rsidRPr="003F0791">
        <w:rPr>
          <w:rFonts w:ascii="Arial" w:hAnsi="Arial" w:cs="Arial"/>
          <w:color w:val="000000" w:themeColor="text1"/>
          <w:sz w:val="24"/>
          <w:szCs w:val="24"/>
        </w:rPr>
        <w:t>.</w:t>
      </w:r>
      <w:r w:rsidR="00DD4E7D" w:rsidRPr="003F0791">
        <w:rPr>
          <w:rFonts w:ascii="Arial" w:hAnsi="Arial" w:cs="Arial"/>
          <w:color w:val="000000" w:themeColor="text1"/>
          <w:sz w:val="24"/>
          <w:szCs w:val="24"/>
        </w:rPr>
        <w:t xml:space="preserve"> </w:t>
      </w:r>
      <w:r w:rsidR="00E54725" w:rsidRPr="003F0791">
        <w:rPr>
          <w:rFonts w:ascii="Arial" w:hAnsi="Arial" w:cs="Arial"/>
          <w:color w:val="000000" w:themeColor="text1"/>
          <w:sz w:val="24"/>
          <w:szCs w:val="24"/>
        </w:rPr>
        <w:t xml:space="preserve">A route </w:t>
      </w:r>
      <w:r w:rsidR="00611A91" w:rsidRPr="003F0791">
        <w:rPr>
          <w:rFonts w:ascii="Arial" w:hAnsi="Arial" w:cs="Arial"/>
          <w:color w:val="000000" w:themeColor="text1"/>
          <w:sz w:val="24"/>
          <w:szCs w:val="24"/>
        </w:rPr>
        <w:t>connecting Dacre to the ancient lan</w:t>
      </w:r>
      <w:r w:rsidR="002F2234">
        <w:rPr>
          <w:rFonts w:ascii="Arial" w:hAnsi="Arial" w:cs="Arial"/>
          <w:color w:val="000000" w:themeColor="text1"/>
          <w:sz w:val="24"/>
          <w:szCs w:val="24"/>
        </w:rPr>
        <w:t>e</w:t>
      </w:r>
      <w:r w:rsidR="00611A91" w:rsidRPr="003F0791">
        <w:rPr>
          <w:rFonts w:ascii="Arial" w:hAnsi="Arial" w:cs="Arial"/>
          <w:color w:val="000000" w:themeColor="text1"/>
          <w:sz w:val="24"/>
          <w:szCs w:val="24"/>
        </w:rPr>
        <w:t xml:space="preserve"> </w:t>
      </w:r>
      <w:r w:rsidR="00C87A0D">
        <w:rPr>
          <w:rFonts w:ascii="Arial" w:hAnsi="Arial" w:cs="Arial"/>
          <w:color w:val="000000" w:themeColor="text1"/>
          <w:sz w:val="24"/>
          <w:szCs w:val="24"/>
        </w:rPr>
        <w:t>is likely to ha</w:t>
      </w:r>
      <w:r w:rsidR="00611A91" w:rsidRPr="003F0791">
        <w:rPr>
          <w:rFonts w:ascii="Arial" w:hAnsi="Arial" w:cs="Arial"/>
          <w:color w:val="000000" w:themeColor="text1"/>
          <w:sz w:val="24"/>
          <w:szCs w:val="24"/>
        </w:rPr>
        <w:t>ve been ne</w:t>
      </w:r>
      <w:r w:rsidR="00C87A0D">
        <w:rPr>
          <w:rFonts w:ascii="Arial" w:hAnsi="Arial" w:cs="Arial"/>
          <w:color w:val="000000" w:themeColor="text1"/>
          <w:sz w:val="24"/>
          <w:szCs w:val="24"/>
        </w:rPr>
        <w:t>ed</w:t>
      </w:r>
      <w:r w:rsidR="00217525">
        <w:rPr>
          <w:rFonts w:ascii="Arial" w:hAnsi="Arial" w:cs="Arial"/>
          <w:color w:val="000000" w:themeColor="text1"/>
          <w:sz w:val="24"/>
          <w:szCs w:val="24"/>
        </w:rPr>
        <w:t>ed after the land was enclosed</w:t>
      </w:r>
      <w:r w:rsidR="00611A91" w:rsidRPr="003F0791">
        <w:rPr>
          <w:rFonts w:ascii="Arial" w:hAnsi="Arial" w:cs="Arial"/>
          <w:color w:val="000000" w:themeColor="text1"/>
          <w:sz w:val="24"/>
          <w:szCs w:val="24"/>
        </w:rPr>
        <w:t>, but there is nothing before me to indicate there was a pre-existing highway along Lane Foot Road</w:t>
      </w:r>
      <w:r w:rsidR="007F5B1F">
        <w:rPr>
          <w:rFonts w:ascii="Arial" w:hAnsi="Arial" w:cs="Arial"/>
          <w:color w:val="000000" w:themeColor="text1"/>
          <w:sz w:val="24"/>
          <w:szCs w:val="24"/>
        </w:rPr>
        <w:t xml:space="preserve"> before 1844</w:t>
      </w:r>
      <w:r w:rsidR="00084CAD" w:rsidRPr="003F0791">
        <w:rPr>
          <w:rFonts w:ascii="Arial" w:hAnsi="Arial" w:cs="Arial"/>
          <w:color w:val="000000" w:themeColor="text1"/>
          <w:sz w:val="24"/>
          <w:szCs w:val="24"/>
        </w:rPr>
        <w:t>.</w:t>
      </w:r>
      <w:r w:rsidR="00107F41" w:rsidRPr="003F0791">
        <w:rPr>
          <w:rFonts w:ascii="Arial" w:hAnsi="Arial" w:cs="Arial"/>
          <w:color w:val="000000" w:themeColor="text1"/>
          <w:sz w:val="24"/>
          <w:szCs w:val="24"/>
        </w:rPr>
        <w:t xml:space="preserve"> </w:t>
      </w:r>
      <w:r w:rsidR="002177F4" w:rsidRPr="003F0791">
        <w:rPr>
          <w:rFonts w:ascii="Arial" w:hAnsi="Arial" w:cs="Arial"/>
          <w:color w:val="000000" w:themeColor="text1"/>
          <w:sz w:val="24"/>
          <w:szCs w:val="24"/>
        </w:rPr>
        <w:t xml:space="preserve">The setting out of section F to G as a public footpath </w:t>
      </w:r>
      <w:r w:rsidR="00E2560F" w:rsidRPr="00263BD6">
        <w:rPr>
          <w:rFonts w:ascii="Arial" w:hAnsi="Arial" w:cs="Arial"/>
          <w:color w:val="000000" w:themeColor="text1"/>
          <w:sz w:val="24"/>
          <w:szCs w:val="24"/>
        </w:rPr>
        <w:t>shows public rights o</w:t>
      </w:r>
      <w:r w:rsidR="00B3003B" w:rsidRPr="00263BD6">
        <w:rPr>
          <w:rFonts w:ascii="Arial" w:hAnsi="Arial" w:cs="Arial"/>
          <w:color w:val="000000" w:themeColor="text1"/>
          <w:sz w:val="24"/>
          <w:szCs w:val="24"/>
        </w:rPr>
        <w:t>n</w:t>
      </w:r>
      <w:r w:rsidR="00E2560F" w:rsidRPr="00263BD6">
        <w:rPr>
          <w:rFonts w:ascii="Arial" w:hAnsi="Arial" w:cs="Arial"/>
          <w:color w:val="000000" w:themeColor="text1"/>
          <w:sz w:val="24"/>
          <w:szCs w:val="24"/>
        </w:rPr>
        <w:t xml:space="preserve"> foot </w:t>
      </w:r>
      <w:r w:rsidR="00690A42" w:rsidRPr="00263BD6">
        <w:rPr>
          <w:rFonts w:ascii="Arial" w:hAnsi="Arial" w:cs="Arial"/>
          <w:color w:val="000000" w:themeColor="text1"/>
          <w:sz w:val="24"/>
          <w:szCs w:val="24"/>
        </w:rPr>
        <w:t>which are likely to have continued over the ancient lane</w:t>
      </w:r>
      <w:r w:rsidR="00574576" w:rsidRPr="00263BD6">
        <w:rPr>
          <w:rFonts w:ascii="Arial" w:hAnsi="Arial" w:cs="Arial"/>
          <w:color w:val="000000" w:themeColor="text1"/>
          <w:sz w:val="24"/>
          <w:szCs w:val="24"/>
        </w:rPr>
        <w:t>.</w:t>
      </w:r>
      <w:r w:rsidR="002C3711" w:rsidRPr="00263BD6">
        <w:rPr>
          <w:rFonts w:ascii="Arial" w:hAnsi="Arial" w:cs="Arial"/>
          <w:color w:val="000000" w:themeColor="text1"/>
          <w:sz w:val="24"/>
          <w:szCs w:val="24"/>
        </w:rPr>
        <w:t xml:space="preserve"> If higher public rights existed, setting out </w:t>
      </w:r>
      <w:r w:rsidR="0021351A" w:rsidRPr="00263BD6">
        <w:rPr>
          <w:rFonts w:ascii="Arial" w:hAnsi="Arial" w:cs="Arial"/>
          <w:color w:val="000000" w:themeColor="text1"/>
          <w:sz w:val="24"/>
          <w:szCs w:val="24"/>
        </w:rPr>
        <w:t>a public footpath would not have been necessary.</w:t>
      </w:r>
    </w:p>
    <w:p w14:paraId="1C8E6EB6" w14:textId="696151DB" w:rsidR="00E17257" w:rsidRDefault="0021351A" w:rsidP="00FE7F78">
      <w:pPr>
        <w:pStyle w:val="Style1"/>
        <w:rPr>
          <w:rFonts w:ascii="Arial" w:hAnsi="Arial" w:cs="Arial"/>
          <w:color w:val="000000" w:themeColor="text1"/>
          <w:sz w:val="24"/>
          <w:szCs w:val="24"/>
        </w:rPr>
      </w:pPr>
      <w:r>
        <w:rPr>
          <w:rFonts w:ascii="Arial" w:hAnsi="Arial" w:cs="Arial"/>
          <w:color w:val="000000" w:themeColor="text1"/>
          <w:sz w:val="24"/>
          <w:szCs w:val="24"/>
        </w:rPr>
        <w:t>However, t</w:t>
      </w:r>
      <w:r w:rsidR="00002C17" w:rsidRPr="00061437">
        <w:rPr>
          <w:rFonts w:ascii="Arial" w:hAnsi="Arial" w:cs="Arial"/>
          <w:color w:val="000000" w:themeColor="text1"/>
          <w:sz w:val="24"/>
          <w:szCs w:val="24"/>
        </w:rPr>
        <w:t xml:space="preserve">he Award </w:t>
      </w:r>
      <w:r w:rsidR="00D57785">
        <w:rPr>
          <w:rFonts w:ascii="Arial" w:hAnsi="Arial" w:cs="Arial"/>
          <w:color w:val="000000" w:themeColor="text1"/>
          <w:sz w:val="24"/>
          <w:szCs w:val="24"/>
        </w:rPr>
        <w:t xml:space="preserve">also </w:t>
      </w:r>
      <w:r w:rsidR="00002C17" w:rsidRPr="00061437">
        <w:rPr>
          <w:rFonts w:ascii="Arial" w:hAnsi="Arial" w:cs="Arial"/>
          <w:color w:val="000000" w:themeColor="text1"/>
          <w:sz w:val="24"/>
          <w:szCs w:val="24"/>
        </w:rPr>
        <w:t>sets out occupation road</w:t>
      </w:r>
      <w:r w:rsidR="0067236B" w:rsidRPr="00061437">
        <w:rPr>
          <w:rFonts w:ascii="Arial" w:hAnsi="Arial" w:cs="Arial"/>
          <w:color w:val="000000" w:themeColor="text1"/>
          <w:sz w:val="24"/>
          <w:szCs w:val="24"/>
        </w:rPr>
        <w:t>s</w:t>
      </w:r>
      <w:r w:rsidR="00002C17" w:rsidRPr="00061437">
        <w:rPr>
          <w:rFonts w:ascii="Arial" w:hAnsi="Arial" w:cs="Arial"/>
          <w:color w:val="000000" w:themeColor="text1"/>
          <w:sz w:val="24"/>
          <w:szCs w:val="24"/>
        </w:rPr>
        <w:t xml:space="preserve"> with no </w:t>
      </w:r>
      <w:r w:rsidR="00AF6FFB" w:rsidRPr="00061437">
        <w:rPr>
          <w:rFonts w:ascii="Arial" w:hAnsi="Arial" w:cs="Arial"/>
          <w:color w:val="000000" w:themeColor="text1"/>
          <w:sz w:val="24"/>
          <w:szCs w:val="24"/>
        </w:rPr>
        <w:t>restrictions on use</w:t>
      </w:r>
      <w:r w:rsidR="005D0103" w:rsidRPr="00061437">
        <w:rPr>
          <w:rFonts w:ascii="Arial" w:hAnsi="Arial" w:cs="Arial"/>
          <w:color w:val="000000" w:themeColor="text1"/>
          <w:sz w:val="24"/>
          <w:szCs w:val="24"/>
        </w:rPr>
        <w:t xml:space="preserve"> </w:t>
      </w:r>
      <w:r w:rsidR="009940F1" w:rsidRPr="00061437">
        <w:rPr>
          <w:rFonts w:ascii="Arial" w:hAnsi="Arial" w:cs="Arial"/>
          <w:color w:val="000000" w:themeColor="text1"/>
          <w:sz w:val="24"/>
          <w:szCs w:val="24"/>
        </w:rPr>
        <w:t xml:space="preserve">and a private carriage road </w:t>
      </w:r>
      <w:r w:rsidR="00CE7B36" w:rsidRPr="00061437">
        <w:rPr>
          <w:rFonts w:ascii="Arial" w:hAnsi="Arial" w:cs="Arial"/>
          <w:color w:val="000000" w:themeColor="text1"/>
          <w:sz w:val="24"/>
          <w:szCs w:val="24"/>
        </w:rPr>
        <w:t>for use by</w:t>
      </w:r>
      <w:r w:rsidR="009940F1" w:rsidRPr="00061437">
        <w:rPr>
          <w:rFonts w:ascii="Arial" w:hAnsi="Arial" w:cs="Arial"/>
          <w:color w:val="000000" w:themeColor="text1"/>
          <w:sz w:val="24"/>
          <w:szCs w:val="24"/>
        </w:rPr>
        <w:t xml:space="preserve"> named individuals</w:t>
      </w:r>
      <w:r>
        <w:rPr>
          <w:rFonts w:ascii="Arial" w:hAnsi="Arial" w:cs="Arial"/>
          <w:color w:val="000000" w:themeColor="text1"/>
          <w:sz w:val="24"/>
          <w:szCs w:val="24"/>
        </w:rPr>
        <w:t xml:space="preserve">. This </w:t>
      </w:r>
      <w:r w:rsidR="00426B5B" w:rsidRPr="00061437">
        <w:rPr>
          <w:rFonts w:ascii="Arial" w:hAnsi="Arial" w:cs="Arial"/>
          <w:color w:val="000000" w:themeColor="text1"/>
          <w:sz w:val="24"/>
          <w:szCs w:val="24"/>
        </w:rPr>
        <w:t xml:space="preserve">may suggest </w:t>
      </w:r>
      <w:r w:rsidR="007A42ED" w:rsidRPr="00061437">
        <w:rPr>
          <w:rFonts w:ascii="Arial" w:hAnsi="Arial" w:cs="Arial"/>
          <w:color w:val="000000" w:themeColor="text1"/>
          <w:sz w:val="24"/>
          <w:szCs w:val="24"/>
        </w:rPr>
        <w:t>l</w:t>
      </w:r>
      <w:r w:rsidR="00426B5B" w:rsidRPr="00061437">
        <w:rPr>
          <w:rFonts w:ascii="Arial" w:hAnsi="Arial" w:cs="Arial"/>
          <w:color w:val="000000" w:themeColor="text1"/>
          <w:sz w:val="24"/>
          <w:szCs w:val="24"/>
        </w:rPr>
        <w:t xml:space="preserve">ocal inhabitants had a right to use Occupation </w:t>
      </w:r>
      <w:r w:rsidR="00D378B3" w:rsidRPr="00061437">
        <w:rPr>
          <w:rFonts w:ascii="Arial" w:hAnsi="Arial" w:cs="Arial"/>
          <w:color w:val="000000" w:themeColor="text1"/>
          <w:sz w:val="24"/>
          <w:szCs w:val="24"/>
        </w:rPr>
        <w:t xml:space="preserve">ways and </w:t>
      </w:r>
      <w:r w:rsidR="00426B5B" w:rsidRPr="00061437">
        <w:rPr>
          <w:rFonts w:ascii="Arial" w:hAnsi="Arial" w:cs="Arial"/>
          <w:color w:val="000000" w:themeColor="text1"/>
          <w:sz w:val="24"/>
          <w:szCs w:val="24"/>
        </w:rPr>
        <w:t>roads</w:t>
      </w:r>
      <w:r>
        <w:rPr>
          <w:rFonts w:ascii="Arial" w:hAnsi="Arial" w:cs="Arial"/>
          <w:color w:val="000000" w:themeColor="text1"/>
          <w:sz w:val="24"/>
          <w:szCs w:val="24"/>
        </w:rPr>
        <w:t xml:space="preserve"> particularly as they </w:t>
      </w:r>
      <w:r w:rsidR="00572A5D" w:rsidRPr="00061437">
        <w:rPr>
          <w:rFonts w:ascii="Arial" w:hAnsi="Arial" w:cs="Arial"/>
          <w:color w:val="000000" w:themeColor="text1"/>
          <w:sz w:val="24"/>
          <w:szCs w:val="24"/>
        </w:rPr>
        <w:t xml:space="preserve">lead to places </w:t>
      </w:r>
      <w:r w:rsidR="002C011F">
        <w:rPr>
          <w:rFonts w:ascii="Arial" w:hAnsi="Arial" w:cs="Arial"/>
          <w:color w:val="000000" w:themeColor="text1"/>
          <w:sz w:val="24"/>
          <w:szCs w:val="24"/>
        </w:rPr>
        <w:t>they</w:t>
      </w:r>
      <w:r w:rsidR="00572A5D" w:rsidRPr="00061437">
        <w:rPr>
          <w:rFonts w:ascii="Arial" w:hAnsi="Arial" w:cs="Arial"/>
          <w:color w:val="000000" w:themeColor="text1"/>
          <w:sz w:val="24"/>
          <w:szCs w:val="24"/>
        </w:rPr>
        <w:t xml:space="preserve"> may </w:t>
      </w:r>
      <w:r w:rsidR="00DE5CCB">
        <w:rPr>
          <w:rFonts w:ascii="Arial" w:hAnsi="Arial" w:cs="Arial"/>
          <w:color w:val="000000" w:themeColor="text1"/>
          <w:sz w:val="24"/>
          <w:szCs w:val="24"/>
        </w:rPr>
        <w:t xml:space="preserve">need </w:t>
      </w:r>
      <w:r w:rsidR="00572A5D" w:rsidRPr="00061437">
        <w:rPr>
          <w:rFonts w:ascii="Arial" w:hAnsi="Arial" w:cs="Arial"/>
          <w:color w:val="000000" w:themeColor="text1"/>
          <w:sz w:val="24"/>
          <w:szCs w:val="24"/>
        </w:rPr>
        <w:t>to reach such as a chapel, school</w:t>
      </w:r>
      <w:r w:rsidR="001B4A13">
        <w:rPr>
          <w:rFonts w:ascii="Arial" w:hAnsi="Arial" w:cs="Arial"/>
          <w:color w:val="000000" w:themeColor="text1"/>
          <w:sz w:val="24"/>
          <w:szCs w:val="24"/>
        </w:rPr>
        <w:t>,</w:t>
      </w:r>
      <w:r w:rsidR="00192CD7" w:rsidRPr="00061437">
        <w:rPr>
          <w:rFonts w:ascii="Arial" w:hAnsi="Arial" w:cs="Arial"/>
          <w:color w:val="000000" w:themeColor="text1"/>
          <w:sz w:val="24"/>
          <w:szCs w:val="24"/>
        </w:rPr>
        <w:t xml:space="preserve"> fold</w:t>
      </w:r>
      <w:r w:rsidR="00BC349E">
        <w:rPr>
          <w:rFonts w:ascii="Arial" w:hAnsi="Arial" w:cs="Arial"/>
          <w:color w:val="000000" w:themeColor="text1"/>
          <w:sz w:val="24"/>
          <w:szCs w:val="24"/>
        </w:rPr>
        <w:t>,</w:t>
      </w:r>
      <w:r w:rsidR="00192CD7" w:rsidRPr="00061437">
        <w:rPr>
          <w:rFonts w:ascii="Arial" w:hAnsi="Arial" w:cs="Arial"/>
          <w:color w:val="000000" w:themeColor="text1"/>
          <w:sz w:val="24"/>
          <w:szCs w:val="24"/>
        </w:rPr>
        <w:t xml:space="preserve"> </w:t>
      </w:r>
      <w:r w:rsidR="001B4A13">
        <w:rPr>
          <w:rFonts w:ascii="Arial" w:hAnsi="Arial" w:cs="Arial"/>
          <w:color w:val="000000" w:themeColor="text1"/>
          <w:sz w:val="24"/>
          <w:szCs w:val="24"/>
        </w:rPr>
        <w:t>or public watering place</w:t>
      </w:r>
      <w:r w:rsidR="00BC349E">
        <w:rPr>
          <w:rFonts w:ascii="Arial" w:hAnsi="Arial" w:cs="Arial"/>
          <w:color w:val="000000" w:themeColor="text1"/>
          <w:sz w:val="24"/>
          <w:szCs w:val="24"/>
        </w:rPr>
        <w:t>,</w:t>
      </w:r>
      <w:r w:rsidR="001B4A13">
        <w:rPr>
          <w:rFonts w:ascii="Arial" w:hAnsi="Arial" w:cs="Arial"/>
          <w:color w:val="000000" w:themeColor="text1"/>
          <w:sz w:val="24"/>
          <w:szCs w:val="24"/>
        </w:rPr>
        <w:t xml:space="preserve"> </w:t>
      </w:r>
      <w:r w:rsidR="00192CD7" w:rsidRPr="00061437">
        <w:rPr>
          <w:rFonts w:ascii="Arial" w:hAnsi="Arial" w:cs="Arial"/>
          <w:color w:val="000000" w:themeColor="text1"/>
          <w:sz w:val="24"/>
          <w:szCs w:val="24"/>
        </w:rPr>
        <w:t xml:space="preserve">or continue as public footpaths. </w:t>
      </w:r>
      <w:r w:rsidR="00DE5CCB">
        <w:rPr>
          <w:rFonts w:ascii="Arial" w:hAnsi="Arial" w:cs="Arial"/>
          <w:color w:val="000000" w:themeColor="text1"/>
          <w:sz w:val="24"/>
          <w:szCs w:val="24"/>
        </w:rPr>
        <w:t>Some parties considered it</w:t>
      </w:r>
      <w:r w:rsidR="00BB51F6">
        <w:rPr>
          <w:rFonts w:ascii="Arial" w:hAnsi="Arial" w:cs="Arial"/>
          <w:color w:val="000000" w:themeColor="text1"/>
          <w:sz w:val="24"/>
          <w:szCs w:val="24"/>
        </w:rPr>
        <w:t xml:space="preserve"> unlikely that a</w:t>
      </w:r>
      <w:r w:rsidR="004E2462" w:rsidRPr="00061437">
        <w:rPr>
          <w:rFonts w:ascii="Arial" w:hAnsi="Arial" w:cs="Arial"/>
          <w:color w:val="000000" w:themeColor="text1"/>
          <w:sz w:val="24"/>
          <w:szCs w:val="24"/>
        </w:rPr>
        <w:t xml:space="preserve"> public watering place would be set out </w:t>
      </w:r>
      <w:r w:rsidR="001017EE">
        <w:rPr>
          <w:rFonts w:ascii="Arial" w:hAnsi="Arial" w:cs="Arial"/>
          <w:color w:val="000000" w:themeColor="text1"/>
          <w:sz w:val="24"/>
          <w:szCs w:val="24"/>
        </w:rPr>
        <w:t xml:space="preserve">without a public right to </w:t>
      </w:r>
      <w:r w:rsidR="00D11A56" w:rsidRPr="00061437">
        <w:rPr>
          <w:rFonts w:ascii="Arial" w:hAnsi="Arial" w:cs="Arial"/>
          <w:color w:val="000000" w:themeColor="text1"/>
          <w:sz w:val="24"/>
          <w:szCs w:val="24"/>
        </w:rPr>
        <w:t>access</w:t>
      </w:r>
      <w:r w:rsidR="00714DAC" w:rsidRPr="00061437">
        <w:rPr>
          <w:rFonts w:ascii="Arial" w:hAnsi="Arial" w:cs="Arial"/>
          <w:color w:val="000000" w:themeColor="text1"/>
          <w:sz w:val="24"/>
          <w:szCs w:val="24"/>
        </w:rPr>
        <w:t xml:space="preserve"> </w:t>
      </w:r>
      <w:r w:rsidR="001017EE">
        <w:rPr>
          <w:rFonts w:ascii="Arial" w:hAnsi="Arial" w:cs="Arial"/>
          <w:color w:val="000000" w:themeColor="text1"/>
          <w:sz w:val="24"/>
          <w:szCs w:val="24"/>
        </w:rPr>
        <w:t>it</w:t>
      </w:r>
      <w:r w:rsidR="007E1468" w:rsidRPr="00061437">
        <w:rPr>
          <w:rFonts w:ascii="Arial" w:hAnsi="Arial" w:cs="Arial"/>
          <w:color w:val="000000" w:themeColor="text1"/>
          <w:sz w:val="24"/>
          <w:szCs w:val="24"/>
        </w:rPr>
        <w:t xml:space="preserve">, and other </w:t>
      </w:r>
      <w:r w:rsidR="00C74144">
        <w:rPr>
          <w:rFonts w:ascii="Arial" w:hAnsi="Arial" w:cs="Arial"/>
          <w:color w:val="000000" w:themeColor="text1"/>
          <w:sz w:val="24"/>
          <w:szCs w:val="24"/>
        </w:rPr>
        <w:t xml:space="preserve">awarded </w:t>
      </w:r>
      <w:r w:rsidR="007E1468" w:rsidRPr="00061437">
        <w:rPr>
          <w:rFonts w:ascii="Arial" w:hAnsi="Arial" w:cs="Arial"/>
          <w:color w:val="000000" w:themeColor="text1"/>
          <w:sz w:val="24"/>
          <w:szCs w:val="24"/>
        </w:rPr>
        <w:t>watering places appear to be on public roads</w:t>
      </w:r>
      <w:r w:rsidR="00D11A56" w:rsidRPr="00061437">
        <w:rPr>
          <w:rFonts w:ascii="Arial" w:hAnsi="Arial" w:cs="Arial"/>
          <w:color w:val="000000" w:themeColor="text1"/>
          <w:sz w:val="24"/>
          <w:szCs w:val="24"/>
        </w:rPr>
        <w:t>.</w:t>
      </w:r>
    </w:p>
    <w:p w14:paraId="77F486D3" w14:textId="291478BE" w:rsidR="009C243B" w:rsidRDefault="000E6E49" w:rsidP="00371686">
      <w:pPr>
        <w:pStyle w:val="Style1"/>
        <w:rPr>
          <w:rFonts w:ascii="Arial" w:hAnsi="Arial" w:cs="Arial"/>
          <w:sz w:val="24"/>
          <w:szCs w:val="24"/>
        </w:rPr>
      </w:pPr>
      <w:r>
        <w:rPr>
          <w:rFonts w:ascii="Arial" w:hAnsi="Arial" w:cs="Arial"/>
          <w:sz w:val="24"/>
          <w:szCs w:val="24"/>
        </w:rPr>
        <w:t>Dacre Heyshaw Moor and Braithwaite Moor Inclosure Award 1876</w:t>
      </w:r>
      <w:r w:rsidR="00057075">
        <w:rPr>
          <w:rFonts w:ascii="Arial" w:hAnsi="Arial" w:cs="Arial"/>
          <w:sz w:val="24"/>
          <w:szCs w:val="24"/>
        </w:rPr>
        <w:t xml:space="preserve"> </w:t>
      </w:r>
      <w:r w:rsidR="00861952">
        <w:rPr>
          <w:rFonts w:ascii="Arial" w:hAnsi="Arial" w:cs="Arial"/>
          <w:sz w:val="24"/>
          <w:szCs w:val="24"/>
        </w:rPr>
        <w:t>set out</w:t>
      </w:r>
      <w:r w:rsidR="00057075">
        <w:rPr>
          <w:rFonts w:ascii="Arial" w:hAnsi="Arial" w:cs="Arial"/>
          <w:sz w:val="24"/>
          <w:szCs w:val="24"/>
        </w:rPr>
        <w:t xml:space="preserve"> a public carriage road</w:t>
      </w:r>
      <w:r w:rsidR="00CD2E85">
        <w:rPr>
          <w:rFonts w:ascii="Arial" w:hAnsi="Arial" w:cs="Arial"/>
          <w:sz w:val="24"/>
          <w:szCs w:val="24"/>
        </w:rPr>
        <w:t xml:space="preserve"> or highway</w:t>
      </w:r>
      <w:r w:rsidR="00057075">
        <w:rPr>
          <w:rFonts w:ascii="Arial" w:hAnsi="Arial" w:cs="Arial"/>
          <w:sz w:val="24"/>
          <w:szCs w:val="24"/>
        </w:rPr>
        <w:t xml:space="preserve"> </w:t>
      </w:r>
      <w:r w:rsidR="00B15BBF">
        <w:rPr>
          <w:rFonts w:ascii="Arial" w:hAnsi="Arial" w:cs="Arial"/>
          <w:sz w:val="24"/>
          <w:szCs w:val="24"/>
        </w:rPr>
        <w:t xml:space="preserve">called Heyshaw </w:t>
      </w:r>
      <w:r w:rsidR="00B15BBF" w:rsidRPr="003D0293">
        <w:rPr>
          <w:rFonts w:ascii="Arial" w:hAnsi="Arial" w:cs="Arial"/>
          <w:i/>
          <w:iCs/>
          <w:sz w:val="24"/>
          <w:szCs w:val="24"/>
        </w:rPr>
        <w:t>Road</w:t>
      </w:r>
      <w:r w:rsidR="001151CB" w:rsidRPr="003D0293">
        <w:rPr>
          <w:rFonts w:ascii="Arial" w:hAnsi="Arial" w:cs="Arial"/>
          <w:i/>
          <w:iCs/>
          <w:sz w:val="24"/>
          <w:szCs w:val="24"/>
        </w:rPr>
        <w:t xml:space="preserve"> ‘to and </w:t>
      </w:r>
      <w:r w:rsidR="00B15BBF" w:rsidRPr="003D0293">
        <w:rPr>
          <w:rFonts w:ascii="Arial" w:hAnsi="Arial" w:cs="Arial"/>
          <w:i/>
          <w:iCs/>
          <w:sz w:val="24"/>
          <w:szCs w:val="24"/>
        </w:rPr>
        <w:t>terminat</w:t>
      </w:r>
      <w:r w:rsidR="001151CB" w:rsidRPr="003D0293">
        <w:rPr>
          <w:rFonts w:ascii="Arial" w:hAnsi="Arial" w:cs="Arial"/>
          <w:i/>
          <w:iCs/>
          <w:sz w:val="24"/>
          <w:szCs w:val="24"/>
        </w:rPr>
        <w:t>ing</w:t>
      </w:r>
      <w:r w:rsidR="00B15BBF" w:rsidRPr="003D0293">
        <w:rPr>
          <w:rFonts w:ascii="Arial" w:hAnsi="Arial" w:cs="Arial"/>
          <w:i/>
          <w:iCs/>
          <w:sz w:val="24"/>
          <w:szCs w:val="24"/>
        </w:rPr>
        <w:t xml:space="preserve"> in</w:t>
      </w:r>
      <w:r w:rsidR="00057075" w:rsidRPr="003D0293">
        <w:rPr>
          <w:rFonts w:ascii="Arial" w:hAnsi="Arial" w:cs="Arial"/>
          <w:i/>
          <w:iCs/>
          <w:sz w:val="24"/>
          <w:szCs w:val="24"/>
        </w:rPr>
        <w:t xml:space="preserve"> </w:t>
      </w:r>
      <w:r w:rsidR="00B15BBF" w:rsidRPr="003D0293">
        <w:rPr>
          <w:rFonts w:ascii="Arial" w:hAnsi="Arial" w:cs="Arial"/>
          <w:i/>
          <w:iCs/>
          <w:sz w:val="24"/>
          <w:szCs w:val="24"/>
        </w:rPr>
        <w:t xml:space="preserve">the village of </w:t>
      </w:r>
      <w:r w:rsidR="00057075" w:rsidRPr="003D0293">
        <w:rPr>
          <w:rFonts w:ascii="Arial" w:hAnsi="Arial" w:cs="Arial"/>
          <w:i/>
          <w:iCs/>
          <w:sz w:val="24"/>
          <w:szCs w:val="24"/>
        </w:rPr>
        <w:t>Heyshaw</w:t>
      </w:r>
      <w:r w:rsidR="003D0293" w:rsidRPr="003D0293">
        <w:rPr>
          <w:rFonts w:ascii="Arial" w:hAnsi="Arial" w:cs="Arial"/>
          <w:i/>
          <w:iCs/>
          <w:sz w:val="24"/>
          <w:szCs w:val="24"/>
        </w:rPr>
        <w:t>’</w:t>
      </w:r>
      <w:r w:rsidR="005F5294">
        <w:rPr>
          <w:rFonts w:ascii="Arial" w:hAnsi="Arial" w:cs="Arial"/>
          <w:sz w:val="24"/>
          <w:szCs w:val="24"/>
        </w:rPr>
        <w:t>. The Award map shows it</w:t>
      </w:r>
      <w:r w:rsidR="00057075">
        <w:rPr>
          <w:rFonts w:ascii="Arial" w:hAnsi="Arial" w:cs="Arial"/>
          <w:sz w:val="24"/>
          <w:szCs w:val="24"/>
        </w:rPr>
        <w:t xml:space="preserve"> with an opening at the eastern end</w:t>
      </w:r>
      <w:r w:rsidR="007C43E4">
        <w:rPr>
          <w:rFonts w:ascii="Arial" w:hAnsi="Arial" w:cs="Arial"/>
          <w:sz w:val="24"/>
          <w:szCs w:val="24"/>
        </w:rPr>
        <w:t xml:space="preserve"> which some par</w:t>
      </w:r>
      <w:r w:rsidR="000A72A6">
        <w:rPr>
          <w:rFonts w:ascii="Arial" w:hAnsi="Arial" w:cs="Arial"/>
          <w:sz w:val="24"/>
          <w:szCs w:val="24"/>
        </w:rPr>
        <w:t>ties considered cou</w:t>
      </w:r>
      <w:r w:rsidR="00F73692">
        <w:rPr>
          <w:rFonts w:ascii="Arial" w:hAnsi="Arial" w:cs="Arial"/>
          <w:sz w:val="24"/>
          <w:szCs w:val="24"/>
        </w:rPr>
        <w:t>ld indicate</w:t>
      </w:r>
      <w:r w:rsidR="000A72A6">
        <w:rPr>
          <w:rFonts w:ascii="Arial" w:hAnsi="Arial" w:cs="Arial"/>
          <w:sz w:val="24"/>
          <w:szCs w:val="24"/>
        </w:rPr>
        <w:t xml:space="preserve"> that</w:t>
      </w:r>
      <w:r w:rsidR="00F73692">
        <w:rPr>
          <w:rFonts w:ascii="Arial" w:hAnsi="Arial" w:cs="Arial"/>
          <w:sz w:val="24"/>
          <w:szCs w:val="24"/>
        </w:rPr>
        <w:t xml:space="preserve"> the public carriage road continued east.</w:t>
      </w:r>
      <w:r w:rsidR="001E1E4F">
        <w:rPr>
          <w:rFonts w:ascii="Arial" w:hAnsi="Arial" w:cs="Arial"/>
          <w:sz w:val="24"/>
          <w:szCs w:val="24"/>
        </w:rPr>
        <w:t xml:space="preserve"> However, </w:t>
      </w:r>
      <w:r w:rsidR="0090651F">
        <w:rPr>
          <w:rFonts w:ascii="Arial" w:hAnsi="Arial" w:cs="Arial"/>
          <w:sz w:val="24"/>
          <w:szCs w:val="24"/>
        </w:rPr>
        <w:t xml:space="preserve">the 1876 Award map </w:t>
      </w:r>
      <w:r w:rsidR="00265601">
        <w:rPr>
          <w:rFonts w:ascii="Arial" w:hAnsi="Arial" w:cs="Arial"/>
          <w:sz w:val="24"/>
          <w:szCs w:val="24"/>
        </w:rPr>
        <w:t xml:space="preserve">does not show a route continuing east </w:t>
      </w:r>
      <w:r w:rsidR="006D6E4E">
        <w:rPr>
          <w:rFonts w:ascii="Arial" w:hAnsi="Arial" w:cs="Arial"/>
          <w:sz w:val="24"/>
          <w:szCs w:val="24"/>
        </w:rPr>
        <w:t xml:space="preserve">and the Award </w:t>
      </w:r>
      <w:r w:rsidR="00240FB5">
        <w:rPr>
          <w:rFonts w:ascii="Arial" w:hAnsi="Arial" w:cs="Arial"/>
          <w:sz w:val="24"/>
          <w:szCs w:val="24"/>
        </w:rPr>
        <w:t xml:space="preserve">states it terminates </w:t>
      </w:r>
      <w:r w:rsidR="00ED4F88">
        <w:rPr>
          <w:rFonts w:ascii="Arial" w:hAnsi="Arial" w:cs="Arial"/>
          <w:sz w:val="24"/>
          <w:szCs w:val="24"/>
        </w:rPr>
        <w:t>in the village</w:t>
      </w:r>
      <w:r w:rsidR="00107FF9">
        <w:rPr>
          <w:rFonts w:ascii="Arial" w:hAnsi="Arial" w:cs="Arial"/>
          <w:sz w:val="24"/>
          <w:szCs w:val="24"/>
        </w:rPr>
        <w:t>.</w:t>
      </w:r>
      <w:r w:rsidR="00ED4F88">
        <w:rPr>
          <w:rFonts w:ascii="Arial" w:hAnsi="Arial" w:cs="Arial"/>
          <w:sz w:val="24"/>
          <w:szCs w:val="24"/>
        </w:rPr>
        <w:t xml:space="preserve"> I do not co</w:t>
      </w:r>
      <w:r w:rsidR="003350BC">
        <w:rPr>
          <w:rFonts w:ascii="Arial" w:hAnsi="Arial" w:cs="Arial"/>
          <w:sz w:val="24"/>
          <w:szCs w:val="24"/>
        </w:rPr>
        <w:t>n</w:t>
      </w:r>
      <w:r w:rsidR="00ED4F88">
        <w:rPr>
          <w:rFonts w:ascii="Arial" w:hAnsi="Arial" w:cs="Arial"/>
          <w:sz w:val="24"/>
          <w:szCs w:val="24"/>
        </w:rPr>
        <w:t xml:space="preserve">sider the 1876 Award provides any evidence </w:t>
      </w:r>
      <w:r w:rsidR="003350BC">
        <w:rPr>
          <w:rFonts w:ascii="Arial" w:hAnsi="Arial" w:cs="Arial"/>
          <w:sz w:val="24"/>
          <w:szCs w:val="24"/>
        </w:rPr>
        <w:t xml:space="preserve">of public rights over the </w:t>
      </w:r>
      <w:r w:rsidR="00C82269">
        <w:rPr>
          <w:rFonts w:ascii="Arial" w:hAnsi="Arial" w:cs="Arial"/>
          <w:sz w:val="24"/>
          <w:szCs w:val="24"/>
        </w:rPr>
        <w:t xml:space="preserve">Order </w:t>
      </w:r>
      <w:r w:rsidR="003350BC">
        <w:rPr>
          <w:rFonts w:ascii="Arial" w:hAnsi="Arial" w:cs="Arial"/>
          <w:sz w:val="24"/>
          <w:szCs w:val="24"/>
        </w:rPr>
        <w:t xml:space="preserve">route. </w:t>
      </w:r>
    </w:p>
    <w:p w14:paraId="451D0DE4" w14:textId="7126EAAD" w:rsidR="00A10C31" w:rsidRPr="00A10C31" w:rsidRDefault="00A10C31" w:rsidP="00A10C31">
      <w:pPr>
        <w:pStyle w:val="Style1"/>
        <w:numPr>
          <w:ilvl w:val="0"/>
          <w:numId w:val="0"/>
        </w:numPr>
        <w:rPr>
          <w:rFonts w:ascii="Arial" w:hAnsi="Arial" w:cs="Arial"/>
          <w:i/>
          <w:iCs/>
          <w:sz w:val="24"/>
          <w:szCs w:val="24"/>
        </w:rPr>
      </w:pPr>
      <w:r>
        <w:rPr>
          <w:rFonts w:ascii="Arial" w:hAnsi="Arial" w:cs="Arial"/>
          <w:i/>
          <w:iCs/>
          <w:sz w:val="24"/>
          <w:szCs w:val="24"/>
        </w:rPr>
        <w:t>Dacre Township Map 1852</w:t>
      </w:r>
    </w:p>
    <w:p w14:paraId="6C6E500C" w14:textId="3741A2B2" w:rsidR="000A1B71" w:rsidRDefault="006515E0" w:rsidP="00A10C31">
      <w:pPr>
        <w:pStyle w:val="Style1"/>
        <w:rPr>
          <w:rFonts w:ascii="Arial" w:hAnsi="Arial" w:cs="Arial"/>
          <w:sz w:val="24"/>
          <w:szCs w:val="24"/>
        </w:rPr>
      </w:pPr>
      <w:r>
        <w:rPr>
          <w:rFonts w:ascii="Arial" w:hAnsi="Arial" w:cs="Arial"/>
          <w:sz w:val="24"/>
          <w:szCs w:val="24"/>
        </w:rPr>
        <w:t xml:space="preserve">The Order route is shown </w:t>
      </w:r>
      <w:r w:rsidR="00056378">
        <w:rPr>
          <w:rFonts w:ascii="Arial" w:hAnsi="Arial" w:cs="Arial"/>
          <w:sz w:val="24"/>
          <w:szCs w:val="24"/>
        </w:rPr>
        <w:t xml:space="preserve">between points A to F </w:t>
      </w:r>
      <w:r>
        <w:rPr>
          <w:rFonts w:ascii="Arial" w:hAnsi="Arial" w:cs="Arial"/>
          <w:sz w:val="24"/>
          <w:szCs w:val="24"/>
        </w:rPr>
        <w:t xml:space="preserve">on the Dacre </w:t>
      </w:r>
      <w:r w:rsidR="00007BFE">
        <w:rPr>
          <w:rFonts w:ascii="Arial" w:hAnsi="Arial" w:cs="Arial"/>
          <w:sz w:val="24"/>
          <w:szCs w:val="24"/>
        </w:rPr>
        <w:t xml:space="preserve">Township map of 1852 with narrow double dashed lines which the key indicates </w:t>
      </w:r>
      <w:r w:rsidR="00B73889">
        <w:rPr>
          <w:rFonts w:ascii="Arial" w:hAnsi="Arial" w:cs="Arial"/>
          <w:sz w:val="24"/>
          <w:szCs w:val="24"/>
        </w:rPr>
        <w:t>are</w:t>
      </w:r>
      <w:r w:rsidR="00007BFE">
        <w:rPr>
          <w:rFonts w:ascii="Arial" w:hAnsi="Arial" w:cs="Arial"/>
          <w:sz w:val="24"/>
          <w:szCs w:val="24"/>
        </w:rPr>
        <w:t xml:space="preserve"> </w:t>
      </w:r>
      <w:r w:rsidR="00007BFE">
        <w:rPr>
          <w:rFonts w:ascii="Arial" w:hAnsi="Arial" w:cs="Arial"/>
          <w:i/>
          <w:iCs/>
          <w:sz w:val="24"/>
          <w:szCs w:val="24"/>
        </w:rPr>
        <w:t>‘Bridle and Occupation Roads unfenced’</w:t>
      </w:r>
      <w:r w:rsidR="00E82FEE">
        <w:rPr>
          <w:rFonts w:ascii="Arial" w:hAnsi="Arial" w:cs="Arial"/>
          <w:sz w:val="24"/>
          <w:szCs w:val="24"/>
        </w:rPr>
        <w:t xml:space="preserve">. </w:t>
      </w:r>
      <w:r w:rsidR="00DF199E">
        <w:rPr>
          <w:rFonts w:ascii="Arial" w:hAnsi="Arial" w:cs="Arial"/>
          <w:sz w:val="24"/>
          <w:szCs w:val="24"/>
        </w:rPr>
        <w:t xml:space="preserve">At the western end between points A and </w:t>
      </w:r>
      <w:r w:rsidR="009B258A">
        <w:rPr>
          <w:rFonts w:ascii="Arial" w:hAnsi="Arial" w:cs="Arial"/>
          <w:sz w:val="24"/>
          <w:szCs w:val="24"/>
        </w:rPr>
        <w:t>B</w:t>
      </w:r>
      <w:r w:rsidR="00DF199E">
        <w:rPr>
          <w:rFonts w:ascii="Arial" w:hAnsi="Arial" w:cs="Arial"/>
          <w:sz w:val="24"/>
          <w:szCs w:val="24"/>
        </w:rPr>
        <w:t xml:space="preserve">, the route shown appears to be slightly further </w:t>
      </w:r>
      <w:r w:rsidR="00EB0CB8">
        <w:rPr>
          <w:rFonts w:ascii="Arial" w:hAnsi="Arial" w:cs="Arial"/>
          <w:sz w:val="24"/>
          <w:szCs w:val="24"/>
        </w:rPr>
        <w:t>north, but only by a few metres. This could be due to the accuracy of the map</w:t>
      </w:r>
      <w:r w:rsidR="00056378">
        <w:rPr>
          <w:rFonts w:ascii="Arial" w:hAnsi="Arial" w:cs="Arial"/>
          <w:sz w:val="24"/>
          <w:szCs w:val="24"/>
        </w:rPr>
        <w:t xml:space="preserve"> or due to ground conditions at the time.</w:t>
      </w:r>
      <w:r w:rsidR="00120824">
        <w:rPr>
          <w:rFonts w:ascii="Arial" w:hAnsi="Arial" w:cs="Arial"/>
          <w:sz w:val="24"/>
          <w:szCs w:val="24"/>
        </w:rPr>
        <w:t xml:space="preserve"> It also runs on the </w:t>
      </w:r>
      <w:r w:rsidR="00851866">
        <w:rPr>
          <w:rFonts w:ascii="Arial" w:hAnsi="Arial" w:cs="Arial"/>
          <w:sz w:val="24"/>
          <w:szCs w:val="24"/>
        </w:rPr>
        <w:t>south</w:t>
      </w:r>
      <w:r w:rsidR="00120824">
        <w:rPr>
          <w:rFonts w:ascii="Arial" w:hAnsi="Arial" w:cs="Arial"/>
          <w:sz w:val="24"/>
          <w:szCs w:val="24"/>
        </w:rPr>
        <w:t xml:space="preserve"> side of a hedg</w:t>
      </w:r>
      <w:r w:rsidR="00854235">
        <w:rPr>
          <w:rFonts w:ascii="Arial" w:hAnsi="Arial" w:cs="Arial"/>
          <w:sz w:val="24"/>
          <w:szCs w:val="24"/>
        </w:rPr>
        <w:t xml:space="preserve">e from just west of D to point </w:t>
      </w:r>
      <w:r w:rsidR="00122C0E">
        <w:rPr>
          <w:rFonts w:ascii="Arial" w:hAnsi="Arial" w:cs="Arial"/>
          <w:sz w:val="24"/>
          <w:szCs w:val="24"/>
        </w:rPr>
        <w:t>E</w:t>
      </w:r>
      <w:r w:rsidR="00290796">
        <w:rPr>
          <w:rFonts w:ascii="Arial" w:hAnsi="Arial" w:cs="Arial"/>
          <w:sz w:val="24"/>
          <w:szCs w:val="24"/>
        </w:rPr>
        <w:t>. However, it appears the hedge is shown in a different position rather th</w:t>
      </w:r>
      <w:r w:rsidR="008C40EB">
        <w:rPr>
          <w:rFonts w:ascii="Arial" w:hAnsi="Arial" w:cs="Arial"/>
          <w:sz w:val="24"/>
          <w:szCs w:val="24"/>
        </w:rPr>
        <w:t>a</w:t>
      </w:r>
      <w:r w:rsidR="00290796">
        <w:rPr>
          <w:rFonts w:ascii="Arial" w:hAnsi="Arial" w:cs="Arial"/>
          <w:sz w:val="24"/>
          <w:szCs w:val="24"/>
        </w:rPr>
        <w:t xml:space="preserve">n the </w:t>
      </w:r>
      <w:r w:rsidR="0034222E">
        <w:rPr>
          <w:rFonts w:ascii="Arial" w:hAnsi="Arial" w:cs="Arial"/>
          <w:sz w:val="24"/>
          <w:szCs w:val="24"/>
        </w:rPr>
        <w:t>Order route.</w:t>
      </w:r>
    </w:p>
    <w:p w14:paraId="19F09D14" w14:textId="6B8D12C9" w:rsidR="001A4C33" w:rsidRPr="00C82269" w:rsidRDefault="009D0B0C" w:rsidP="00C82269">
      <w:pPr>
        <w:pStyle w:val="Style1"/>
        <w:rPr>
          <w:rFonts w:ascii="Arial" w:hAnsi="Arial" w:cs="Arial"/>
          <w:sz w:val="24"/>
          <w:szCs w:val="24"/>
        </w:rPr>
      </w:pPr>
      <w:r>
        <w:rPr>
          <w:rFonts w:ascii="Arial" w:hAnsi="Arial" w:cs="Arial"/>
          <w:sz w:val="24"/>
          <w:szCs w:val="24"/>
        </w:rPr>
        <w:t xml:space="preserve">Lane Foot Road, including section </w:t>
      </w:r>
      <w:r w:rsidR="007953AB">
        <w:rPr>
          <w:rFonts w:ascii="Arial" w:hAnsi="Arial" w:cs="Arial"/>
          <w:sz w:val="24"/>
          <w:szCs w:val="24"/>
        </w:rPr>
        <w:t xml:space="preserve">E to H of the Order route, is shown with double solid edges, unnumbered and excluded from the surrounding parcels of land. </w:t>
      </w:r>
      <w:r w:rsidR="00F90DB5">
        <w:rPr>
          <w:rFonts w:ascii="Arial" w:hAnsi="Arial" w:cs="Arial"/>
          <w:sz w:val="24"/>
          <w:szCs w:val="24"/>
        </w:rPr>
        <w:t>The key indicates t</w:t>
      </w:r>
      <w:r w:rsidR="00B73889">
        <w:rPr>
          <w:rFonts w:ascii="Arial" w:hAnsi="Arial" w:cs="Arial"/>
          <w:sz w:val="24"/>
          <w:szCs w:val="24"/>
        </w:rPr>
        <w:t>h</w:t>
      </w:r>
      <w:r w:rsidR="00056378">
        <w:rPr>
          <w:rFonts w:ascii="Arial" w:hAnsi="Arial" w:cs="Arial"/>
          <w:sz w:val="24"/>
          <w:szCs w:val="24"/>
        </w:rPr>
        <w:t>is as</w:t>
      </w:r>
      <w:r w:rsidR="00B73889">
        <w:rPr>
          <w:rFonts w:ascii="Arial" w:hAnsi="Arial" w:cs="Arial"/>
          <w:sz w:val="24"/>
          <w:szCs w:val="24"/>
        </w:rPr>
        <w:t xml:space="preserve"> </w:t>
      </w:r>
      <w:r w:rsidR="008E032F">
        <w:rPr>
          <w:rFonts w:ascii="Arial" w:hAnsi="Arial" w:cs="Arial"/>
          <w:i/>
          <w:iCs/>
          <w:sz w:val="24"/>
          <w:szCs w:val="24"/>
        </w:rPr>
        <w:t>‘Highways &amp;c fenced off’</w:t>
      </w:r>
      <w:r w:rsidR="005E6264">
        <w:rPr>
          <w:rFonts w:ascii="Arial" w:hAnsi="Arial" w:cs="Arial"/>
          <w:sz w:val="24"/>
          <w:szCs w:val="24"/>
        </w:rPr>
        <w:t xml:space="preserve">. The key for unfenced highways indicated the </w:t>
      </w:r>
      <w:r w:rsidR="005E6264" w:rsidRPr="005E6264">
        <w:rPr>
          <w:rFonts w:ascii="Arial" w:hAnsi="Arial" w:cs="Arial"/>
          <w:i/>
          <w:iCs/>
          <w:sz w:val="24"/>
          <w:szCs w:val="24"/>
        </w:rPr>
        <w:t>‘</w:t>
      </w:r>
      <w:r w:rsidR="005E6264">
        <w:rPr>
          <w:rFonts w:ascii="Arial" w:hAnsi="Arial" w:cs="Arial"/>
          <w:i/>
          <w:iCs/>
          <w:sz w:val="24"/>
          <w:szCs w:val="24"/>
        </w:rPr>
        <w:t>&amp;c’</w:t>
      </w:r>
      <w:r w:rsidR="005E6264">
        <w:rPr>
          <w:rFonts w:ascii="Arial" w:hAnsi="Arial" w:cs="Arial"/>
          <w:sz w:val="24"/>
          <w:szCs w:val="24"/>
        </w:rPr>
        <w:t xml:space="preserve"> are </w:t>
      </w:r>
      <w:r w:rsidR="005E6264">
        <w:rPr>
          <w:rFonts w:ascii="Arial" w:hAnsi="Arial" w:cs="Arial"/>
          <w:i/>
          <w:iCs/>
          <w:sz w:val="24"/>
          <w:szCs w:val="24"/>
        </w:rPr>
        <w:t>‘</w:t>
      </w:r>
      <w:r w:rsidR="005E7DE4">
        <w:rPr>
          <w:rFonts w:ascii="Arial" w:hAnsi="Arial" w:cs="Arial"/>
          <w:i/>
          <w:iCs/>
          <w:sz w:val="24"/>
          <w:szCs w:val="24"/>
        </w:rPr>
        <w:t xml:space="preserve">and </w:t>
      </w:r>
      <w:r w:rsidR="005E6264">
        <w:rPr>
          <w:rFonts w:ascii="Arial" w:hAnsi="Arial" w:cs="Arial"/>
          <w:i/>
          <w:iCs/>
          <w:sz w:val="24"/>
          <w:szCs w:val="24"/>
        </w:rPr>
        <w:t>Carriage Roads’</w:t>
      </w:r>
      <w:r w:rsidR="005E6264">
        <w:rPr>
          <w:rFonts w:ascii="Arial" w:hAnsi="Arial" w:cs="Arial"/>
          <w:sz w:val="24"/>
          <w:szCs w:val="24"/>
        </w:rPr>
        <w:t xml:space="preserve">. </w:t>
      </w:r>
      <w:r w:rsidR="00B857D7">
        <w:rPr>
          <w:rFonts w:ascii="Arial" w:hAnsi="Arial" w:cs="Arial"/>
          <w:sz w:val="24"/>
          <w:szCs w:val="24"/>
        </w:rPr>
        <w:t xml:space="preserve">Footpaths </w:t>
      </w:r>
      <w:r w:rsidR="005E7DE4">
        <w:rPr>
          <w:rFonts w:ascii="Arial" w:hAnsi="Arial" w:cs="Arial"/>
          <w:sz w:val="24"/>
          <w:szCs w:val="24"/>
        </w:rPr>
        <w:t>a</w:t>
      </w:r>
      <w:r w:rsidR="00B857D7">
        <w:rPr>
          <w:rFonts w:ascii="Arial" w:hAnsi="Arial" w:cs="Arial"/>
          <w:sz w:val="24"/>
          <w:szCs w:val="24"/>
        </w:rPr>
        <w:t xml:space="preserve">re shown with a single dashed line. </w:t>
      </w:r>
      <w:r w:rsidR="00F938F1" w:rsidRPr="00C82269">
        <w:rPr>
          <w:rFonts w:ascii="Arial" w:hAnsi="Arial" w:cs="Arial"/>
          <w:sz w:val="24"/>
          <w:szCs w:val="24"/>
        </w:rPr>
        <w:t xml:space="preserve">The Township map is accompanied by a </w:t>
      </w:r>
      <w:r w:rsidR="00F938F1" w:rsidRPr="00C82269">
        <w:rPr>
          <w:rFonts w:ascii="Arial" w:hAnsi="Arial" w:cs="Arial"/>
          <w:i/>
          <w:iCs/>
          <w:sz w:val="24"/>
          <w:szCs w:val="24"/>
        </w:rPr>
        <w:t>‘Book of Particulars’</w:t>
      </w:r>
      <w:r w:rsidR="00C82269" w:rsidRPr="00C82269">
        <w:rPr>
          <w:rFonts w:ascii="Arial" w:hAnsi="Arial" w:cs="Arial"/>
          <w:sz w:val="24"/>
          <w:szCs w:val="24"/>
        </w:rPr>
        <w:t xml:space="preserve"> but this does not provide any information relating to the status or rights over the Order route.</w:t>
      </w:r>
    </w:p>
    <w:p w14:paraId="742F4818" w14:textId="320AA4A7" w:rsidR="00A10C31" w:rsidRPr="000C4A12" w:rsidRDefault="00FC41DB" w:rsidP="0075198C">
      <w:pPr>
        <w:pStyle w:val="Style1"/>
        <w:rPr>
          <w:rFonts w:ascii="Arial" w:hAnsi="Arial" w:cs="Arial"/>
          <w:sz w:val="24"/>
          <w:szCs w:val="24"/>
        </w:rPr>
      </w:pPr>
      <w:r w:rsidRPr="000C4A12">
        <w:rPr>
          <w:rFonts w:ascii="Arial" w:hAnsi="Arial" w:cs="Arial"/>
          <w:sz w:val="24"/>
          <w:szCs w:val="24"/>
        </w:rPr>
        <w:t>It is claimed that the Township map</w:t>
      </w:r>
      <w:r w:rsidR="00A10C31" w:rsidRPr="000C4A12">
        <w:rPr>
          <w:rFonts w:ascii="Arial" w:hAnsi="Arial" w:cs="Arial"/>
          <w:sz w:val="24"/>
          <w:szCs w:val="24"/>
        </w:rPr>
        <w:t xml:space="preserve"> was </w:t>
      </w:r>
      <w:r w:rsidR="00873CF9">
        <w:rPr>
          <w:rFonts w:ascii="Arial" w:hAnsi="Arial" w:cs="Arial"/>
          <w:sz w:val="24"/>
          <w:szCs w:val="24"/>
        </w:rPr>
        <w:t>produced</w:t>
      </w:r>
      <w:r w:rsidR="00A10C31" w:rsidRPr="000C4A12">
        <w:rPr>
          <w:rFonts w:ascii="Arial" w:hAnsi="Arial" w:cs="Arial"/>
          <w:sz w:val="24"/>
          <w:szCs w:val="24"/>
        </w:rPr>
        <w:t xml:space="preserve"> to calculate rates to be levied on owners and occupiers in the administration of the township</w:t>
      </w:r>
      <w:r w:rsidR="000C4A12" w:rsidRPr="000C4A12">
        <w:rPr>
          <w:rFonts w:ascii="Arial" w:hAnsi="Arial" w:cs="Arial"/>
          <w:sz w:val="24"/>
          <w:szCs w:val="24"/>
        </w:rPr>
        <w:t xml:space="preserve"> including the highway rates</w:t>
      </w:r>
      <w:r w:rsidR="00CE26CD">
        <w:rPr>
          <w:rFonts w:ascii="Arial" w:hAnsi="Arial" w:cs="Arial"/>
          <w:sz w:val="24"/>
          <w:szCs w:val="24"/>
        </w:rPr>
        <w:t xml:space="preserve"> and poor laws</w:t>
      </w:r>
      <w:r w:rsidR="00A10C31" w:rsidRPr="000C4A12">
        <w:rPr>
          <w:rFonts w:ascii="Arial" w:hAnsi="Arial" w:cs="Arial"/>
          <w:sz w:val="24"/>
          <w:szCs w:val="24"/>
        </w:rPr>
        <w:t xml:space="preserve">. </w:t>
      </w:r>
      <w:r w:rsidR="006E26DB">
        <w:rPr>
          <w:rFonts w:ascii="Arial" w:hAnsi="Arial" w:cs="Arial"/>
          <w:sz w:val="24"/>
          <w:szCs w:val="24"/>
        </w:rPr>
        <w:t>This may be the case</w:t>
      </w:r>
      <w:r w:rsidR="00EA4F34">
        <w:rPr>
          <w:rFonts w:ascii="Arial" w:hAnsi="Arial" w:cs="Arial"/>
          <w:sz w:val="24"/>
          <w:szCs w:val="24"/>
        </w:rPr>
        <w:t>,</w:t>
      </w:r>
      <w:r w:rsidR="006E26DB">
        <w:rPr>
          <w:rFonts w:ascii="Arial" w:hAnsi="Arial" w:cs="Arial"/>
          <w:sz w:val="24"/>
          <w:szCs w:val="24"/>
        </w:rPr>
        <w:t xml:space="preserve"> </w:t>
      </w:r>
      <w:r w:rsidR="002A507A">
        <w:rPr>
          <w:rFonts w:ascii="Arial" w:hAnsi="Arial" w:cs="Arial"/>
          <w:sz w:val="24"/>
          <w:szCs w:val="24"/>
        </w:rPr>
        <w:t>but</w:t>
      </w:r>
      <w:r w:rsidR="006E26DB">
        <w:rPr>
          <w:rFonts w:ascii="Arial" w:hAnsi="Arial" w:cs="Arial"/>
          <w:sz w:val="24"/>
          <w:szCs w:val="24"/>
        </w:rPr>
        <w:t xml:space="preserve"> </w:t>
      </w:r>
      <w:r w:rsidR="006A36A6">
        <w:rPr>
          <w:rFonts w:ascii="Arial" w:hAnsi="Arial" w:cs="Arial"/>
          <w:sz w:val="24"/>
          <w:szCs w:val="24"/>
        </w:rPr>
        <w:t>this</w:t>
      </w:r>
      <w:r w:rsidR="008C40EB">
        <w:rPr>
          <w:rFonts w:ascii="Arial" w:hAnsi="Arial" w:cs="Arial"/>
          <w:sz w:val="24"/>
          <w:szCs w:val="24"/>
        </w:rPr>
        <w:t xml:space="preserve"> is not clear from the documents before me.</w:t>
      </w:r>
    </w:p>
    <w:p w14:paraId="10AEEE90" w14:textId="37777498" w:rsidR="00172F5A" w:rsidRDefault="00F10B9D" w:rsidP="00371686">
      <w:pPr>
        <w:pStyle w:val="Style1"/>
        <w:rPr>
          <w:rFonts w:ascii="Arial" w:hAnsi="Arial" w:cs="Arial"/>
          <w:sz w:val="24"/>
          <w:szCs w:val="24"/>
        </w:rPr>
      </w:pPr>
      <w:r>
        <w:rPr>
          <w:rFonts w:ascii="Arial" w:hAnsi="Arial" w:cs="Arial"/>
          <w:sz w:val="24"/>
          <w:szCs w:val="24"/>
        </w:rPr>
        <w:t>The Township map does not appear to distinguish between bridleways and occupation roads.</w:t>
      </w:r>
      <w:r w:rsidR="00B9286C">
        <w:rPr>
          <w:rFonts w:ascii="Arial" w:hAnsi="Arial" w:cs="Arial"/>
          <w:sz w:val="24"/>
          <w:szCs w:val="24"/>
        </w:rPr>
        <w:t xml:space="preserve"> </w:t>
      </w:r>
      <w:r w:rsidR="00F11A9F">
        <w:rPr>
          <w:rFonts w:ascii="Arial" w:hAnsi="Arial" w:cs="Arial"/>
          <w:sz w:val="24"/>
          <w:szCs w:val="24"/>
        </w:rPr>
        <w:t xml:space="preserve">This may be because </w:t>
      </w:r>
      <w:r w:rsidR="00A05616">
        <w:rPr>
          <w:rFonts w:ascii="Arial" w:hAnsi="Arial" w:cs="Arial"/>
          <w:sz w:val="24"/>
          <w:szCs w:val="24"/>
        </w:rPr>
        <w:t xml:space="preserve">all the occupation roads were also bridleways. </w:t>
      </w:r>
      <w:r w:rsidR="00EB22E0">
        <w:rPr>
          <w:rFonts w:ascii="Arial" w:hAnsi="Arial" w:cs="Arial"/>
          <w:sz w:val="24"/>
          <w:szCs w:val="24"/>
        </w:rPr>
        <w:t>O</w:t>
      </w:r>
      <w:r w:rsidR="00FC3060">
        <w:rPr>
          <w:rFonts w:ascii="Arial" w:hAnsi="Arial" w:cs="Arial"/>
          <w:sz w:val="24"/>
          <w:szCs w:val="24"/>
        </w:rPr>
        <w:t xml:space="preserve">ther recorded bridleways are shown in the same way, including </w:t>
      </w:r>
      <w:r w:rsidR="006667D8">
        <w:rPr>
          <w:rFonts w:ascii="Arial" w:hAnsi="Arial" w:cs="Arial"/>
          <w:sz w:val="24"/>
          <w:szCs w:val="24"/>
        </w:rPr>
        <w:t xml:space="preserve">a route awarded in </w:t>
      </w:r>
      <w:r w:rsidR="00BD4C15">
        <w:rPr>
          <w:rFonts w:ascii="Arial" w:hAnsi="Arial" w:cs="Arial"/>
          <w:sz w:val="24"/>
          <w:szCs w:val="24"/>
        </w:rPr>
        <w:t xml:space="preserve">the </w:t>
      </w:r>
      <w:r w:rsidR="0022023A">
        <w:rPr>
          <w:rFonts w:ascii="Arial" w:hAnsi="Arial" w:cs="Arial"/>
          <w:sz w:val="24"/>
          <w:szCs w:val="24"/>
        </w:rPr>
        <w:t xml:space="preserve">1876 </w:t>
      </w:r>
      <w:r w:rsidR="00172F5A">
        <w:rPr>
          <w:rFonts w:ascii="Arial" w:hAnsi="Arial" w:cs="Arial"/>
          <w:sz w:val="24"/>
          <w:szCs w:val="24"/>
        </w:rPr>
        <w:t>A</w:t>
      </w:r>
      <w:r w:rsidR="006667D8">
        <w:rPr>
          <w:rFonts w:ascii="Arial" w:hAnsi="Arial" w:cs="Arial"/>
          <w:sz w:val="24"/>
          <w:szCs w:val="24"/>
        </w:rPr>
        <w:t>ward</w:t>
      </w:r>
      <w:r w:rsidR="0022023A">
        <w:rPr>
          <w:rFonts w:ascii="Arial" w:hAnsi="Arial" w:cs="Arial"/>
          <w:sz w:val="24"/>
          <w:szCs w:val="24"/>
        </w:rPr>
        <w:t xml:space="preserve"> </w:t>
      </w:r>
      <w:r w:rsidR="002979EF">
        <w:rPr>
          <w:rFonts w:ascii="Arial" w:hAnsi="Arial" w:cs="Arial"/>
          <w:sz w:val="24"/>
          <w:szCs w:val="24"/>
        </w:rPr>
        <w:t xml:space="preserve">as a </w:t>
      </w:r>
      <w:r w:rsidR="002979EF">
        <w:rPr>
          <w:rFonts w:ascii="Arial" w:hAnsi="Arial" w:cs="Arial"/>
          <w:i/>
          <w:iCs/>
          <w:sz w:val="24"/>
          <w:szCs w:val="24"/>
        </w:rPr>
        <w:t>‘</w:t>
      </w:r>
      <w:r w:rsidR="00BD4C15">
        <w:rPr>
          <w:rFonts w:ascii="Arial" w:hAnsi="Arial" w:cs="Arial"/>
          <w:i/>
          <w:iCs/>
          <w:sz w:val="24"/>
          <w:szCs w:val="24"/>
        </w:rPr>
        <w:t>P</w:t>
      </w:r>
      <w:r w:rsidR="002979EF">
        <w:rPr>
          <w:rFonts w:ascii="Arial" w:hAnsi="Arial" w:cs="Arial"/>
          <w:i/>
          <w:iCs/>
          <w:sz w:val="24"/>
          <w:szCs w:val="24"/>
        </w:rPr>
        <w:t xml:space="preserve">rivate </w:t>
      </w:r>
      <w:r w:rsidR="00BD4C15">
        <w:rPr>
          <w:rFonts w:ascii="Arial" w:hAnsi="Arial" w:cs="Arial"/>
          <w:i/>
          <w:iCs/>
          <w:sz w:val="24"/>
          <w:szCs w:val="24"/>
        </w:rPr>
        <w:t>C</w:t>
      </w:r>
      <w:r w:rsidR="002979EF">
        <w:rPr>
          <w:rFonts w:ascii="Arial" w:hAnsi="Arial" w:cs="Arial"/>
          <w:i/>
          <w:iCs/>
          <w:sz w:val="24"/>
          <w:szCs w:val="24"/>
        </w:rPr>
        <w:t xml:space="preserve">arriage and Occupation Road and </w:t>
      </w:r>
      <w:r w:rsidR="002979EF">
        <w:rPr>
          <w:rFonts w:ascii="Arial" w:hAnsi="Arial" w:cs="Arial"/>
          <w:i/>
          <w:iCs/>
          <w:sz w:val="24"/>
          <w:szCs w:val="24"/>
        </w:rPr>
        <w:lastRenderedPageBreak/>
        <w:t>Public Bridle Road’</w:t>
      </w:r>
      <w:r w:rsidR="00947D22">
        <w:rPr>
          <w:rFonts w:ascii="Arial" w:hAnsi="Arial" w:cs="Arial"/>
          <w:sz w:val="24"/>
          <w:szCs w:val="24"/>
        </w:rPr>
        <w:t xml:space="preserve">. </w:t>
      </w:r>
      <w:r w:rsidR="00CC1630">
        <w:rPr>
          <w:rFonts w:ascii="Arial" w:hAnsi="Arial" w:cs="Arial"/>
          <w:sz w:val="24"/>
          <w:szCs w:val="24"/>
        </w:rPr>
        <w:t>A route</w:t>
      </w:r>
      <w:r w:rsidR="00667BD6">
        <w:rPr>
          <w:rFonts w:ascii="Arial" w:hAnsi="Arial" w:cs="Arial"/>
          <w:sz w:val="24"/>
          <w:szCs w:val="24"/>
        </w:rPr>
        <w:t xml:space="preserve"> recorded </w:t>
      </w:r>
      <w:r w:rsidR="00CC1630">
        <w:rPr>
          <w:rFonts w:ascii="Arial" w:hAnsi="Arial" w:cs="Arial"/>
          <w:sz w:val="24"/>
          <w:szCs w:val="24"/>
        </w:rPr>
        <w:t xml:space="preserve">on the </w:t>
      </w:r>
      <w:r w:rsidR="00EC6106">
        <w:rPr>
          <w:rFonts w:ascii="Arial" w:hAnsi="Arial" w:cs="Arial"/>
          <w:sz w:val="24"/>
          <w:szCs w:val="24"/>
        </w:rPr>
        <w:t xml:space="preserve">DMS </w:t>
      </w:r>
      <w:r w:rsidR="00667BD6">
        <w:rPr>
          <w:rFonts w:ascii="Arial" w:hAnsi="Arial" w:cs="Arial"/>
          <w:sz w:val="24"/>
          <w:szCs w:val="24"/>
        </w:rPr>
        <w:t>as a footpath</w:t>
      </w:r>
      <w:r w:rsidR="00743DFF">
        <w:rPr>
          <w:rFonts w:ascii="Arial" w:hAnsi="Arial" w:cs="Arial"/>
          <w:sz w:val="24"/>
          <w:szCs w:val="24"/>
        </w:rPr>
        <w:t>,</w:t>
      </w:r>
      <w:r w:rsidR="00667BD6">
        <w:rPr>
          <w:rFonts w:ascii="Arial" w:hAnsi="Arial" w:cs="Arial"/>
          <w:sz w:val="24"/>
          <w:szCs w:val="24"/>
        </w:rPr>
        <w:t xml:space="preserve"> </w:t>
      </w:r>
      <w:r w:rsidR="006A36A6">
        <w:rPr>
          <w:rFonts w:ascii="Arial" w:hAnsi="Arial" w:cs="Arial"/>
          <w:sz w:val="24"/>
          <w:szCs w:val="24"/>
        </w:rPr>
        <w:t xml:space="preserve">that </w:t>
      </w:r>
      <w:r w:rsidR="00667BD6">
        <w:rPr>
          <w:rFonts w:ascii="Arial" w:hAnsi="Arial" w:cs="Arial"/>
          <w:sz w:val="24"/>
          <w:szCs w:val="24"/>
        </w:rPr>
        <w:t xml:space="preserve">was previously recorded </w:t>
      </w:r>
      <w:r w:rsidR="00264425">
        <w:rPr>
          <w:rFonts w:ascii="Arial" w:hAnsi="Arial" w:cs="Arial"/>
          <w:sz w:val="24"/>
          <w:szCs w:val="24"/>
        </w:rPr>
        <w:t>as a bridleway</w:t>
      </w:r>
      <w:r w:rsidR="00E92323">
        <w:rPr>
          <w:rFonts w:ascii="Arial" w:hAnsi="Arial" w:cs="Arial"/>
          <w:sz w:val="24"/>
          <w:szCs w:val="24"/>
        </w:rPr>
        <w:t>,</w:t>
      </w:r>
      <w:r w:rsidR="00264425">
        <w:rPr>
          <w:rFonts w:ascii="Arial" w:hAnsi="Arial" w:cs="Arial"/>
          <w:sz w:val="24"/>
          <w:szCs w:val="24"/>
        </w:rPr>
        <w:t xml:space="preserve"> </w:t>
      </w:r>
      <w:r w:rsidR="008545FF">
        <w:rPr>
          <w:rFonts w:ascii="Arial" w:hAnsi="Arial" w:cs="Arial"/>
          <w:sz w:val="24"/>
          <w:szCs w:val="24"/>
        </w:rPr>
        <w:t xml:space="preserve">at </w:t>
      </w:r>
      <w:r w:rsidR="009B0838">
        <w:rPr>
          <w:rFonts w:ascii="Arial" w:hAnsi="Arial" w:cs="Arial"/>
          <w:sz w:val="24"/>
          <w:szCs w:val="24"/>
        </w:rPr>
        <w:t>the end of</w:t>
      </w:r>
      <w:r w:rsidR="00C90299">
        <w:rPr>
          <w:rFonts w:ascii="Arial" w:hAnsi="Arial" w:cs="Arial"/>
          <w:sz w:val="24"/>
          <w:szCs w:val="24"/>
        </w:rPr>
        <w:t xml:space="preserve"> Monk Ing Road</w:t>
      </w:r>
      <w:r w:rsidR="00264425">
        <w:rPr>
          <w:rFonts w:ascii="Arial" w:hAnsi="Arial" w:cs="Arial"/>
          <w:sz w:val="24"/>
          <w:szCs w:val="24"/>
        </w:rPr>
        <w:t xml:space="preserve"> </w:t>
      </w:r>
      <w:r w:rsidR="006A36A6">
        <w:rPr>
          <w:rFonts w:ascii="Arial" w:hAnsi="Arial" w:cs="Arial"/>
          <w:sz w:val="24"/>
          <w:szCs w:val="24"/>
        </w:rPr>
        <w:t>is not</w:t>
      </w:r>
      <w:r w:rsidR="00C90299">
        <w:rPr>
          <w:rFonts w:ascii="Arial" w:hAnsi="Arial" w:cs="Arial"/>
          <w:sz w:val="24"/>
          <w:szCs w:val="24"/>
        </w:rPr>
        <w:t xml:space="preserve"> show</w:t>
      </w:r>
      <w:r w:rsidR="00172F5A">
        <w:rPr>
          <w:rFonts w:ascii="Arial" w:hAnsi="Arial" w:cs="Arial"/>
          <w:sz w:val="24"/>
          <w:szCs w:val="24"/>
        </w:rPr>
        <w:t>n.</w:t>
      </w:r>
      <w:r w:rsidR="009B0838">
        <w:rPr>
          <w:rFonts w:ascii="Arial" w:hAnsi="Arial" w:cs="Arial"/>
          <w:sz w:val="24"/>
          <w:szCs w:val="24"/>
        </w:rPr>
        <w:t xml:space="preserve"> </w:t>
      </w:r>
    </w:p>
    <w:p w14:paraId="06696BF2" w14:textId="402AF58E" w:rsidR="0027751D" w:rsidRPr="0027751D" w:rsidRDefault="0027751D" w:rsidP="0027751D">
      <w:pPr>
        <w:pStyle w:val="Style1"/>
        <w:numPr>
          <w:ilvl w:val="0"/>
          <w:numId w:val="0"/>
        </w:numPr>
        <w:rPr>
          <w:rFonts w:ascii="Arial" w:hAnsi="Arial" w:cs="Arial"/>
          <w:i/>
          <w:iCs/>
          <w:sz w:val="24"/>
          <w:szCs w:val="24"/>
        </w:rPr>
      </w:pPr>
      <w:r>
        <w:rPr>
          <w:rFonts w:ascii="Arial" w:hAnsi="Arial" w:cs="Arial"/>
          <w:i/>
          <w:iCs/>
          <w:sz w:val="24"/>
          <w:szCs w:val="24"/>
        </w:rPr>
        <w:t>Finance Act Maps</w:t>
      </w:r>
      <w:r w:rsidR="003E6EF7">
        <w:rPr>
          <w:rFonts w:ascii="Arial" w:hAnsi="Arial" w:cs="Arial"/>
          <w:i/>
          <w:iCs/>
          <w:sz w:val="24"/>
          <w:szCs w:val="24"/>
        </w:rPr>
        <w:t xml:space="preserve"> </w:t>
      </w:r>
    </w:p>
    <w:p w14:paraId="6B451AD9" w14:textId="7B41DAAA" w:rsidR="00ED7618" w:rsidRDefault="00ED7618" w:rsidP="00FE7F78">
      <w:pPr>
        <w:pStyle w:val="Style1"/>
        <w:rPr>
          <w:rFonts w:ascii="Arial" w:hAnsi="Arial" w:cs="Arial"/>
          <w:sz w:val="24"/>
          <w:szCs w:val="24"/>
        </w:rPr>
      </w:pPr>
      <w:r>
        <w:rPr>
          <w:rFonts w:ascii="Arial" w:hAnsi="Arial" w:cs="Arial"/>
          <w:sz w:val="24"/>
          <w:szCs w:val="24"/>
        </w:rPr>
        <w:t>The whole of Lane Foot Ro</w:t>
      </w:r>
      <w:r w:rsidR="00C82269">
        <w:rPr>
          <w:rFonts w:ascii="Arial" w:hAnsi="Arial" w:cs="Arial"/>
          <w:sz w:val="24"/>
          <w:szCs w:val="24"/>
        </w:rPr>
        <w:t>ad,</w:t>
      </w:r>
      <w:r>
        <w:rPr>
          <w:rFonts w:ascii="Arial" w:hAnsi="Arial" w:cs="Arial"/>
          <w:sz w:val="24"/>
          <w:szCs w:val="24"/>
        </w:rPr>
        <w:t xml:space="preserve"> including s</w:t>
      </w:r>
      <w:r w:rsidR="00834643">
        <w:rPr>
          <w:rFonts w:ascii="Arial" w:hAnsi="Arial" w:cs="Arial"/>
          <w:sz w:val="24"/>
          <w:szCs w:val="24"/>
        </w:rPr>
        <w:t xml:space="preserve">ection F to H </w:t>
      </w:r>
      <w:r>
        <w:rPr>
          <w:rFonts w:ascii="Arial" w:hAnsi="Arial" w:cs="Arial"/>
          <w:sz w:val="24"/>
          <w:szCs w:val="24"/>
        </w:rPr>
        <w:t>of the Order route</w:t>
      </w:r>
      <w:r w:rsidR="00C82269">
        <w:rPr>
          <w:rFonts w:ascii="Arial" w:hAnsi="Arial" w:cs="Arial"/>
          <w:sz w:val="24"/>
          <w:szCs w:val="24"/>
        </w:rPr>
        <w:t>,</w:t>
      </w:r>
      <w:r>
        <w:rPr>
          <w:rFonts w:ascii="Arial" w:hAnsi="Arial" w:cs="Arial"/>
          <w:sz w:val="24"/>
          <w:szCs w:val="24"/>
        </w:rPr>
        <w:t xml:space="preserve"> </w:t>
      </w:r>
      <w:r w:rsidR="00834643">
        <w:rPr>
          <w:rFonts w:ascii="Arial" w:hAnsi="Arial" w:cs="Arial"/>
          <w:sz w:val="24"/>
          <w:szCs w:val="24"/>
        </w:rPr>
        <w:t xml:space="preserve">is shown excluded from the surrounding </w:t>
      </w:r>
      <w:r w:rsidR="00A603FE">
        <w:rPr>
          <w:rFonts w:ascii="Arial" w:hAnsi="Arial" w:cs="Arial"/>
          <w:sz w:val="24"/>
          <w:szCs w:val="24"/>
        </w:rPr>
        <w:t>hereditaments</w:t>
      </w:r>
      <w:r w:rsidR="00834643">
        <w:rPr>
          <w:rFonts w:ascii="Arial" w:hAnsi="Arial" w:cs="Arial"/>
          <w:sz w:val="24"/>
          <w:szCs w:val="24"/>
        </w:rPr>
        <w:t xml:space="preserve">. </w:t>
      </w:r>
      <w:r w:rsidR="003B0917">
        <w:rPr>
          <w:rFonts w:ascii="Arial" w:hAnsi="Arial" w:cs="Arial"/>
          <w:sz w:val="24"/>
          <w:szCs w:val="24"/>
        </w:rPr>
        <w:t xml:space="preserve">Other public roads are also shown in the same way, but so </w:t>
      </w:r>
      <w:r w:rsidR="0084688B">
        <w:rPr>
          <w:rFonts w:ascii="Arial" w:hAnsi="Arial" w:cs="Arial"/>
          <w:sz w:val="24"/>
          <w:szCs w:val="24"/>
        </w:rPr>
        <w:t>are</w:t>
      </w:r>
      <w:r w:rsidR="003B0917">
        <w:rPr>
          <w:rFonts w:ascii="Arial" w:hAnsi="Arial" w:cs="Arial"/>
          <w:sz w:val="24"/>
          <w:szCs w:val="24"/>
        </w:rPr>
        <w:t xml:space="preserve"> Monk Ing and Northwood</w:t>
      </w:r>
      <w:r w:rsidR="00145D11">
        <w:rPr>
          <w:rFonts w:ascii="Arial" w:hAnsi="Arial" w:cs="Arial"/>
          <w:sz w:val="24"/>
          <w:szCs w:val="24"/>
        </w:rPr>
        <w:t>s</w:t>
      </w:r>
      <w:r w:rsidR="003B0917">
        <w:rPr>
          <w:rFonts w:ascii="Arial" w:hAnsi="Arial" w:cs="Arial"/>
          <w:sz w:val="24"/>
          <w:szCs w:val="24"/>
        </w:rPr>
        <w:t xml:space="preserve"> Road</w:t>
      </w:r>
      <w:r w:rsidR="00EF4037">
        <w:rPr>
          <w:rFonts w:ascii="Arial" w:hAnsi="Arial" w:cs="Arial"/>
          <w:sz w:val="24"/>
          <w:szCs w:val="24"/>
        </w:rPr>
        <w:t xml:space="preserve">. </w:t>
      </w:r>
    </w:p>
    <w:p w14:paraId="06496C42" w14:textId="4759743C" w:rsidR="0027751D" w:rsidRDefault="00876384" w:rsidP="00FE7F78">
      <w:pPr>
        <w:pStyle w:val="Style1"/>
        <w:rPr>
          <w:rFonts w:ascii="Arial" w:hAnsi="Arial" w:cs="Arial"/>
          <w:sz w:val="24"/>
          <w:szCs w:val="24"/>
        </w:rPr>
      </w:pPr>
      <w:r>
        <w:rPr>
          <w:rFonts w:ascii="Arial" w:hAnsi="Arial" w:cs="Arial"/>
          <w:sz w:val="24"/>
          <w:szCs w:val="24"/>
        </w:rPr>
        <w:t xml:space="preserve">Section </w:t>
      </w:r>
      <w:r w:rsidR="00834643">
        <w:rPr>
          <w:rFonts w:ascii="Arial" w:hAnsi="Arial" w:cs="Arial"/>
          <w:sz w:val="24"/>
          <w:szCs w:val="24"/>
        </w:rPr>
        <w:t xml:space="preserve">A to F </w:t>
      </w:r>
      <w:r w:rsidR="001C7609">
        <w:rPr>
          <w:rFonts w:ascii="Arial" w:hAnsi="Arial" w:cs="Arial"/>
          <w:sz w:val="24"/>
          <w:szCs w:val="24"/>
        </w:rPr>
        <w:t xml:space="preserve">is within </w:t>
      </w:r>
      <w:r w:rsidR="0034410C">
        <w:rPr>
          <w:rFonts w:ascii="Arial" w:hAnsi="Arial" w:cs="Arial"/>
          <w:sz w:val="24"/>
          <w:szCs w:val="24"/>
        </w:rPr>
        <w:t>three hereditaments but no deductions are given for public rights of way or user</w:t>
      </w:r>
      <w:r w:rsidR="001A6249">
        <w:rPr>
          <w:rFonts w:ascii="Arial" w:hAnsi="Arial" w:cs="Arial"/>
          <w:sz w:val="24"/>
          <w:szCs w:val="24"/>
        </w:rPr>
        <w:t xml:space="preserve"> in the valuation book</w:t>
      </w:r>
      <w:r w:rsidR="0034410C">
        <w:rPr>
          <w:rFonts w:ascii="Arial" w:hAnsi="Arial" w:cs="Arial"/>
          <w:sz w:val="24"/>
          <w:szCs w:val="24"/>
        </w:rPr>
        <w:t xml:space="preserve">. </w:t>
      </w:r>
      <w:r w:rsidR="00716AFB">
        <w:rPr>
          <w:rFonts w:ascii="Arial" w:hAnsi="Arial" w:cs="Arial"/>
          <w:sz w:val="24"/>
          <w:szCs w:val="24"/>
        </w:rPr>
        <w:t xml:space="preserve">However, </w:t>
      </w:r>
      <w:r w:rsidR="007A1943">
        <w:rPr>
          <w:rFonts w:ascii="Arial" w:hAnsi="Arial" w:cs="Arial"/>
          <w:sz w:val="24"/>
          <w:szCs w:val="24"/>
        </w:rPr>
        <w:t xml:space="preserve">this section of the Order route is recorded on the </w:t>
      </w:r>
      <w:r w:rsidR="00EC6106">
        <w:rPr>
          <w:rFonts w:ascii="Arial" w:hAnsi="Arial" w:cs="Arial"/>
          <w:sz w:val="24"/>
          <w:szCs w:val="24"/>
        </w:rPr>
        <w:t>DMS</w:t>
      </w:r>
      <w:r w:rsidR="007A1943">
        <w:rPr>
          <w:rFonts w:ascii="Arial" w:hAnsi="Arial" w:cs="Arial"/>
          <w:sz w:val="24"/>
          <w:szCs w:val="24"/>
        </w:rPr>
        <w:t xml:space="preserve"> as a public footpath and other public footpaths run</w:t>
      </w:r>
      <w:r w:rsidR="00D241B2">
        <w:rPr>
          <w:rFonts w:ascii="Arial" w:hAnsi="Arial" w:cs="Arial"/>
          <w:sz w:val="24"/>
          <w:szCs w:val="24"/>
        </w:rPr>
        <w:t xml:space="preserve"> through two of the parcels</w:t>
      </w:r>
      <w:r w:rsidR="001A6249">
        <w:rPr>
          <w:rFonts w:ascii="Arial" w:hAnsi="Arial" w:cs="Arial"/>
          <w:sz w:val="24"/>
          <w:szCs w:val="24"/>
        </w:rPr>
        <w:t xml:space="preserve">. This could suggest the landowners </w:t>
      </w:r>
      <w:r w:rsidR="00EC6106">
        <w:rPr>
          <w:rFonts w:ascii="Arial" w:hAnsi="Arial" w:cs="Arial"/>
          <w:sz w:val="24"/>
          <w:szCs w:val="24"/>
        </w:rPr>
        <w:t>preferred not to claim a deduction for public rights of way over their land.</w:t>
      </w:r>
    </w:p>
    <w:p w14:paraId="17F77708" w14:textId="286EAD9C" w:rsidR="00FC763C" w:rsidRDefault="00052573" w:rsidP="00FE7F78">
      <w:pPr>
        <w:pStyle w:val="Style1"/>
        <w:rPr>
          <w:rFonts w:ascii="Arial" w:hAnsi="Arial" w:cs="Arial"/>
          <w:sz w:val="24"/>
          <w:szCs w:val="24"/>
        </w:rPr>
      </w:pPr>
      <w:r w:rsidRPr="0018484C">
        <w:rPr>
          <w:rFonts w:ascii="Arial" w:hAnsi="Arial" w:cs="Arial"/>
          <w:sz w:val="24"/>
          <w:szCs w:val="24"/>
        </w:rPr>
        <w:t xml:space="preserve">The Finance Act 1910 imposed a tax on the increase in land value, which was payable when the land changed hands. Maps were produced to show taxable land following a survey by the Board of Inland Revenue. The existence of public rights of way over land reduced its value and the liability for tax so were recorded in the survey. The exclusion of part of the </w:t>
      </w:r>
      <w:r w:rsidR="00DF2B82">
        <w:rPr>
          <w:rFonts w:ascii="Arial" w:hAnsi="Arial" w:cs="Arial"/>
          <w:sz w:val="24"/>
          <w:szCs w:val="24"/>
        </w:rPr>
        <w:t xml:space="preserve">Order </w:t>
      </w:r>
      <w:r w:rsidRPr="0018484C">
        <w:rPr>
          <w:rFonts w:ascii="Arial" w:hAnsi="Arial" w:cs="Arial"/>
          <w:sz w:val="24"/>
          <w:szCs w:val="24"/>
        </w:rPr>
        <w:t xml:space="preserve">route from the adjoining hereditaments could indicate public rights which </w:t>
      </w:r>
      <w:r w:rsidR="0069259F">
        <w:rPr>
          <w:rFonts w:ascii="Arial" w:hAnsi="Arial" w:cs="Arial"/>
          <w:sz w:val="24"/>
          <w:szCs w:val="24"/>
        </w:rPr>
        <w:t>a</w:t>
      </w:r>
      <w:r w:rsidRPr="0018484C">
        <w:rPr>
          <w:rFonts w:ascii="Arial" w:hAnsi="Arial" w:cs="Arial"/>
          <w:sz w:val="24"/>
          <w:szCs w:val="24"/>
        </w:rPr>
        <w:t>re more likely to</w:t>
      </w:r>
      <w:r w:rsidR="00894A52">
        <w:rPr>
          <w:rFonts w:ascii="Arial" w:hAnsi="Arial" w:cs="Arial"/>
          <w:sz w:val="24"/>
          <w:szCs w:val="24"/>
        </w:rPr>
        <w:t xml:space="preserve"> be vehicular</w:t>
      </w:r>
      <w:r w:rsidRPr="0018484C">
        <w:rPr>
          <w:rFonts w:ascii="Arial" w:hAnsi="Arial" w:cs="Arial"/>
          <w:sz w:val="24"/>
          <w:szCs w:val="24"/>
        </w:rPr>
        <w:t xml:space="preserve">. </w:t>
      </w:r>
      <w:r>
        <w:rPr>
          <w:rFonts w:ascii="Arial" w:hAnsi="Arial" w:cs="Arial"/>
          <w:sz w:val="24"/>
          <w:szCs w:val="24"/>
        </w:rPr>
        <w:t xml:space="preserve">However, </w:t>
      </w:r>
      <w:r w:rsidR="00E10778">
        <w:rPr>
          <w:rFonts w:ascii="Arial" w:hAnsi="Arial" w:cs="Arial"/>
          <w:sz w:val="24"/>
          <w:szCs w:val="24"/>
        </w:rPr>
        <w:t xml:space="preserve">it could be </w:t>
      </w:r>
      <w:r w:rsidR="004A6A96">
        <w:rPr>
          <w:rFonts w:ascii="Arial" w:hAnsi="Arial" w:cs="Arial"/>
          <w:sz w:val="24"/>
          <w:szCs w:val="24"/>
        </w:rPr>
        <w:t xml:space="preserve">argued there </w:t>
      </w:r>
      <w:r w:rsidR="00D02F48">
        <w:rPr>
          <w:rFonts w:ascii="Arial" w:hAnsi="Arial" w:cs="Arial"/>
          <w:sz w:val="24"/>
          <w:szCs w:val="24"/>
        </w:rPr>
        <w:t>a</w:t>
      </w:r>
      <w:r w:rsidR="004A6A96">
        <w:rPr>
          <w:rFonts w:ascii="Arial" w:hAnsi="Arial" w:cs="Arial"/>
          <w:sz w:val="24"/>
          <w:szCs w:val="24"/>
        </w:rPr>
        <w:t xml:space="preserve">re other reasons for excluding </w:t>
      </w:r>
      <w:r w:rsidR="00DF2B82">
        <w:rPr>
          <w:rFonts w:ascii="Arial" w:hAnsi="Arial" w:cs="Arial"/>
          <w:sz w:val="24"/>
          <w:szCs w:val="24"/>
        </w:rPr>
        <w:t>it</w:t>
      </w:r>
      <w:r w:rsidR="004A6A96">
        <w:rPr>
          <w:rFonts w:ascii="Arial" w:hAnsi="Arial" w:cs="Arial"/>
          <w:sz w:val="24"/>
          <w:szCs w:val="24"/>
        </w:rPr>
        <w:t xml:space="preserve">, </w:t>
      </w:r>
      <w:r w:rsidR="006D3582">
        <w:rPr>
          <w:rFonts w:ascii="Arial" w:hAnsi="Arial" w:cs="Arial"/>
          <w:sz w:val="24"/>
          <w:szCs w:val="24"/>
        </w:rPr>
        <w:t xml:space="preserve">such as there being several parcels of land off the Order route or no owners of </w:t>
      </w:r>
      <w:r w:rsidR="00FC763C">
        <w:rPr>
          <w:rFonts w:ascii="Arial" w:hAnsi="Arial" w:cs="Arial"/>
          <w:sz w:val="24"/>
          <w:szCs w:val="24"/>
        </w:rPr>
        <w:t xml:space="preserve">Lane Foot Road. </w:t>
      </w:r>
    </w:p>
    <w:p w14:paraId="786D0C63" w14:textId="370E2712" w:rsidR="0027751D" w:rsidRPr="0027751D" w:rsidRDefault="0027751D" w:rsidP="0027751D">
      <w:pPr>
        <w:pStyle w:val="Style1"/>
        <w:numPr>
          <w:ilvl w:val="0"/>
          <w:numId w:val="0"/>
        </w:numPr>
        <w:rPr>
          <w:rFonts w:ascii="Arial" w:hAnsi="Arial" w:cs="Arial"/>
          <w:i/>
          <w:iCs/>
          <w:sz w:val="24"/>
          <w:szCs w:val="24"/>
        </w:rPr>
      </w:pPr>
      <w:r>
        <w:rPr>
          <w:rFonts w:ascii="Arial" w:hAnsi="Arial" w:cs="Arial"/>
          <w:i/>
          <w:iCs/>
          <w:sz w:val="24"/>
          <w:szCs w:val="24"/>
        </w:rPr>
        <w:t>Commercial</w:t>
      </w:r>
      <w:r w:rsidR="00281983">
        <w:rPr>
          <w:rFonts w:ascii="Arial" w:hAnsi="Arial" w:cs="Arial"/>
          <w:i/>
          <w:iCs/>
          <w:sz w:val="24"/>
          <w:szCs w:val="24"/>
        </w:rPr>
        <w:t xml:space="preserve"> and Township</w:t>
      </w:r>
      <w:r>
        <w:rPr>
          <w:rFonts w:ascii="Arial" w:hAnsi="Arial" w:cs="Arial"/>
          <w:i/>
          <w:iCs/>
          <w:sz w:val="24"/>
          <w:szCs w:val="24"/>
        </w:rPr>
        <w:t xml:space="preserve"> Maps</w:t>
      </w:r>
    </w:p>
    <w:p w14:paraId="6A1BABBE" w14:textId="70D50302" w:rsidR="003E6EF7" w:rsidRDefault="00991AD0" w:rsidP="00FE7F78">
      <w:pPr>
        <w:pStyle w:val="Style1"/>
        <w:rPr>
          <w:rFonts w:ascii="Arial" w:hAnsi="Arial" w:cs="Arial"/>
          <w:sz w:val="24"/>
          <w:szCs w:val="24"/>
        </w:rPr>
      </w:pPr>
      <w:r>
        <w:rPr>
          <w:rFonts w:ascii="Arial" w:hAnsi="Arial" w:cs="Arial"/>
          <w:sz w:val="24"/>
          <w:szCs w:val="24"/>
        </w:rPr>
        <w:t xml:space="preserve">On </w:t>
      </w:r>
      <w:r w:rsidR="003E6EF7">
        <w:rPr>
          <w:rFonts w:ascii="Arial" w:hAnsi="Arial" w:cs="Arial"/>
          <w:sz w:val="24"/>
          <w:szCs w:val="24"/>
        </w:rPr>
        <w:t xml:space="preserve">Bartholomew’s </w:t>
      </w:r>
      <w:r w:rsidR="007705BD" w:rsidRPr="000E653C">
        <w:rPr>
          <w:rFonts w:ascii="Arial" w:hAnsi="Arial" w:cs="Arial"/>
          <w:color w:val="000000" w:themeColor="text1"/>
          <w:sz w:val="24"/>
          <w:szCs w:val="24"/>
        </w:rPr>
        <w:t>1906</w:t>
      </w:r>
      <w:r w:rsidR="007705BD">
        <w:rPr>
          <w:rFonts w:ascii="Arial" w:hAnsi="Arial" w:cs="Arial"/>
          <w:color w:val="000000" w:themeColor="text1"/>
          <w:sz w:val="24"/>
          <w:szCs w:val="24"/>
        </w:rPr>
        <w:t xml:space="preserve"> </w:t>
      </w:r>
      <w:r w:rsidR="00B423E0" w:rsidRPr="000E653C">
        <w:rPr>
          <w:rFonts w:ascii="Arial" w:hAnsi="Arial" w:cs="Arial"/>
          <w:color w:val="000000" w:themeColor="text1"/>
          <w:sz w:val="24"/>
          <w:szCs w:val="24"/>
        </w:rPr>
        <w:t xml:space="preserve">map </w:t>
      </w:r>
      <w:r w:rsidRPr="000E653C">
        <w:rPr>
          <w:rFonts w:ascii="Arial" w:hAnsi="Arial" w:cs="Arial"/>
          <w:color w:val="000000" w:themeColor="text1"/>
          <w:sz w:val="24"/>
          <w:szCs w:val="24"/>
        </w:rPr>
        <w:t xml:space="preserve">the </w:t>
      </w:r>
      <w:r>
        <w:rPr>
          <w:rFonts w:ascii="Arial" w:hAnsi="Arial" w:cs="Arial"/>
          <w:sz w:val="24"/>
          <w:szCs w:val="24"/>
        </w:rPr>
        <w:t xml:space="preserve">Order route is </w:t>
      </w:r>
      <w:r w:rsidR="00C52A14">
        <w:rPr>
          <w:rFonts w:ascii="Arial" w:hAnsi="Arial" w:cs="Arial"/>
          <w:sz w:val="24"/>
          <w:szCs w:val="24"/>
        </w:rPr>
        <w:t xml:space="preserve">shown as an </w:t>
      </w:r>
      <w:r w:rsidR="00C52A14">
        <w:rPr>
          <w:rFonts w:ascii="Arial" w:hAnsi="Arial" w:cs="Arial"/>
          <w:i/>
          <w:iCs/>
          <w:sz w:val="24"/>
          <w:szCs w:val="24"/>
        </w:rPr>
        <w:t>‘indifferent road</w:t>
      </w:r>
      <w:r w:rsidR="00846164">
        <w:rPr>
          <w:rFonts w:ascii="Arial" w:hAnsi="Arial" w:cs="Arial"/>
          <w:i/>
          <w:iCs/>
          <w:sz w:val="24"/>
          <w:szCs w:val="24"/>
        </w:rPr>
        <w:t xml:space="preserve"> (Passable)</w:t>
      </w:r>
      <w:r w:rsidR="00C52A14">
        <w:rPr>
          <w:rFonts w:ascii="Arial" w:hAnsi="Arial" w:cs="Arial"/>
          <w:i/>
          <w:iCs/>
          <w:sz w:val="24"/>
          <w:szCs w:val="24"/>
        </w:rPr>
        <w:t>’</w:t>
      </w:r>
      <w:r>
        <w:rPr>
          <w:rFonts w:ascii="Arial" w:hAnsi="Arial" w:cs="Arial"/>
          <w:sz w:val="24"/>
          <w:szCs w:val="24"/>
        </w:rPr>
        <w:t>.</w:t>
      </w:r>
      <w:r w:rsidR="003F4719">
        <w:rPr>
          <w:rFonts w:ascii="Arial" w:hAnsi="Arial" w:cs="Arial"/>
          <w:sz w:val="24"/>
          <w:szCs w:val="24"/>
        </w:rPr>
        <w:t xml:space="preserve"> Monk Ing Road and Northwood</w:t>
      </w:r>
      <w:r w:rsidR="00145D11">
        <w:rPr>
          <w:rFonts w:ascii="Arial" w:hAnsi="Arial" w:cs="Arial"/>
          <w:sz w:val="24"/>
          <w:szCs w:val="24"/>
        </w:rPr>
        <w:t>s</w:t>
      </w:r>
      <w:r w:rsidR="003F4719">
        <w:rPr>
          <w:rFonts w:ascii="Arial" w:hAnsi="Arial" w:cs="Arial"/>
          <w:sz w:val="24"/>
          <w:szCs w:val="24"/>
        </w:rPr>
        <w:t xml:space="preserve"> Road are not shown. </w:t>
      </w:r>
      <w:r w:rsidR="00D80096">
        <w:rPr>
          <w:rFonts w:ascii="Arial" w:hAnsi="Arial" w:cs="Arial"/>
          <w:sz w:val="24"/>
          <w:szCs w:val="24"/>
        </w:rPr>
        <w:t xml:space="preserve">The map </w:t>
      </w:r>
      <w:r w:rsidR="00944D9E">
        <w:rPr>
          <w:rFonts w:ascii="Arial" w:hAnsi="Arial" w:cs="Arial"/>
          <w:sz w:val="24"/>
          <w:szCs w:val="24"/>
        </w:rPr>
        <w:t>ha</w:t>
      </w:r>
      <w:r w:rsidR="00D80096">
        <w:rPr>
          <w:rFonts w:ascii="Arial" w:hAnsi="Arial" w:cs="Arial"/>
          <w:sz w:val="24"/>
          <w:szCs w:val="24"/>
        </w:rPr>
        <w:t>s</w:t>
      </w:r>
      <w:r w:rsidR="00944D9E">
        <w:rPr>
          <w:rFonts w:ascii="Arial" w:hAnsi="Arial" w:cs="Arial"/>
          <w:sz w:val="24"/>
          <w:szCs w:val="24"/>
        </w:rPr>
        <w:t xml:space="preserve"> a disclaimer </w:t>
      </w:r>
      <w:r w:rsidR="00D80096">
        <w:rPr>
          <w:rFonts w:ascii="Arial" w:hAnsi="Arial" w:cs="Arial"/>
          <w:sz w:val="24"/>
          <w:szCs w:val="24"/>
        </w:rPr>
        <w:t>stating</w:t>
      </w:r>
      <w:r w:rsidR="00944D9E">
        <w:rPr>
          <w:rFonts w:ascii="Arial" w:hAnsi="Arial" w:cs="Arial"/>
          <w:sz w:val="24"/>
          <w:szCs w:val="24"/>
        </w:rPr>
        <w:t xml:space="preserve"> t</w:t>
      </w:r>
      <w:r w:rsidR="009873F5">
        <w:rPr>
          <w:rFonts w:ascii="Arial" w:hAnsi="Arial" w:cs="Arial"/>
          <w:sz w:val="24"/>
          <w:szCs w:val="24"/>
        </w:rPr>
        <w:t xml:space="preserve">he representation of a road or footpath is no evidence of a right of way. </w:t>
      </w:r>
    </w:p>
    <w:p w14:paraId="3F769896" w14:textId="48BD7EDB" w:rsidR="00FD3DA6" w:rsidRPr="001B497A" w:rsidRDefault="009C295A" w:rsidP="00FE7F78">
      <w:pPr>
        <w:pStyle w:val="Style1"/>
        <w:rPr>
          <w:rFonts w:ascii="Arial" w:hAnsi="Arial" w:cs="Arial"/>
          <w:color w:val="000000" w:themeColor="text1"/>
          <w:sz w:val="24"/>
          <w:szCs w:val="24"/>
        </w:rPr>
      </w:pPr>
      <w:r w:rsidRPr="001B497A">
        <w:rPr>
          <w:rFonts w:ascii="Arial" w:hAnsi="Arial" w:cs="Arial"/>
          <w:color w:val="000000" w:themeColor="text1"/>
          <w:sz w:val="24"/>
          <w:szCs w:val="24"/>
        </w:rPr>
        <w:t xml:space="preserve">The Geographia </w:t>
      </w:r>
      <w:r w:rsidR="00B51541" w:rsidRPr="001B497A">
        <w:rPr>
          <w:rFonts w:ascii="Arial" w:hAnsi="Arial" w:cs="Arial"/>
          <w:color w:val="000000" w:themeColor="text1"/>
          <w:sz w:val="24"/>
          <w:szCs w:val="24"/>
        </w:rPr>
        <w:t xml:space="preserve">Large Scale </w:t>
      </w:r>
      <w:r w:rsidRPr="001B497A">
        <w:rPr>
          <w:rFonts w:ascii="Arial" w:hAnsi="Arial" w:cs="Arial"/>
          <w:color w:val="000000" w:themeColor="text1"/>
          <w:sz w:val="24"/>
          <w:szCs w:val="24"/>
        </w:rPr>
        <w:t xml:space="preserve">Road </w:t>
      </w:r>
      <w:r w:rsidR="00A53DA7">
        <w:rPr>
          <w:rFonts w:ascii="Arial" w:hAnsi="Arial" w:cs="Arial"/>
          <w:color w:val="000000" w:themeColor="text1"/>
          <w:sz w:val="24"/>
          <w:szCs w:val="24"/>
        </w:rPr>
        <w:t>m</w:t>
      </w:r>
      <w:r w:rsidRPr="001B497A">
        <w:rPr>
          <w:rFonts w:ascii="Arial" w:hAnsi="Arial" w:cs="Arial"/>
          <w:color w:val="000000" w:themeColor="text1"/>
          <w:sz w:val="24"/>
          <w:szCs w:val="24"/>
        </w:rPr>
        <w:t xml:space="preserve">ap of </w:t>
      </w:r>
      <w:r w:rsidR="00C82269">
        <w:rPr>
          <w:rFonts w:ascii="Arial" w:hAnsi="Arial" w:cs="Arial"/>
          <w:color w:val="000000" w:themeColor="text1"/>
          <w:sz w:val="24"/>
          <w:szCs w:val="24"/>
        </w:rPr>
        <w:t xml:space="preserve">the </w:t>
      </w:r>
      <w:r w:rsidRPr="001B497A">
        <w:rPr>
          <w:rFonts w:ascii="Arial" w:hAnsi="Arial" w:cs="Arial"/>
          <w:color w:val="000000" w:themeColor="text1"/>
          <w:sz w:val="24"/>
          <w:szCs w:val="24"/>
        </w:rPr>
        <w:t xml:space="preserve">West Riding of Yorkshire </w:t>
      </w:r>
      <w:r w:rsidR="00821564" w:rsidRPr="001B497A">
        <w:rPr>
          <w:rFonts w:ascii="Arial" w:hAnsi="Arial" w:cs="Arial"/>
          <w:color w:val="000000" w:themeColor="text1"/>
          <w:sz w:val="24"/>
          <w:szCs w:val="24"/>
        </w:rPr>
        <w:t xml:space="preserve">from the </w:t>
      </w:r>
      <w:r w:rsidR="0052520E">
        <w:rPr>
          <w:rFonts w:ascii="Arial" w:hAnsi="Arial" w:cs="Arial"/>
          <w:color w:val="000000" w:themeColor="text1"/>
          <w:sz w:val="24"/>
          <w:szCs w:val="24"/>
        </w:rPr>
        <w:t>1920s</w:t>
      </w:r>
      <w:r w:rsidRPr="001B497A">
        <w:rPr>
          <w:rFonts w:ascii="Arial" w:hAnsi="Arial" w:cs="Arial"/>
          <w:color w:val="000000" w:themeColor="text1"/>
          <w:sz w:val="24"/>
          <w:szCs w:val="24"/>
        </w:rPr>
        <w:t xml:space="preserve"> shows</w:t>
      </w:r>
      <w:r w:rsidR="002F6B87" w:rsidRPr="001B497A">
        <w:rPr>
          <w:rFonts w:ascii="Arial" w:hAnsi="Arial" w:cs="Arial"/>
          <w:color w:val="000000" w:themeColor="text1"/>
          <w:sz w:val="24"/>
          <w:szCs w:val="24"/>
        </w:rPr>
        <w:t xml:space="preserve"> </w:t>
      </w:r>
      <w:r w:rsidRPr="001B497A">
        <w:rPr>
          <w:rFonts w:ascii="Arial" w:hAnsi="Arial" w:cs="Arial"/>
          <w:color w:val="000000" w:themeColor="text1"/>
          <w:sz w:val="24"/>
          <w:szCs w:val="24"/>
        </w:rPr>
        <w:t xml:space="preserve">the </w:t>
      </w:r>
      <w:r w:rsidR="002F6B87" w:rsidRPr="001B497A">
        <w:rPr>
          <w:rFonts w:ascii="Arial" w:hAnsi="Arial" w:cs="Arial"/>
          <w:color w:val="000000" w:themeColor="text1"/>
          <w:sz w:val="24"/>
          <w:szCs w:val="24"/>
        </w:rPr>
        <w:t xml:space="preserve">Order route </w:t>
      </w:r>
      <w:r w:rsidR="001B497A" w:rsidRPr="001B497A">
        <w:rPr>
          <w:rFonts w:ascii="Arial" w:hAnsi="Arial" w:cs="Arial"/>
          <w:color w:val="000000" w:themeColor="text1"/>
          <w:sz w:val="24"/>
          <w:szCs w:val="24"/>
        </w:rPr>
        <w:t>as</w:t>
      </w:r>
      <w:r w:rsidR="002F6B87" w:rsidRPr="001B497A">
        <w:rPr>
          <w:rFonts w:ascii="Arial" w:hAnsi="Arial" w:cs="Arial"/>
          <w:color w:val="000000" w:themeColor="text1"/>
          <w:sz w:val="24"/>
          <w:szCs w:val="24"/>
        </w:rPr>
        <w:t xml:space="preserve"> </w:t>
      </w:r>
      <w:r w:rsidR="006952F6" w:rsidRPr="001B497A">
        <w:rPr>
          <w:rFonts w:ascii="Arial" w:hAnsi="Arial" w:cs="Arial"/>
          <w:i/>
          <w:iCs/>
          <w:color w:val="000000" w:themeColor="text1"/>
          <w:sz w:val="24"/>
          <w:szCs w:val="24"/>
        </w:rPr>
        <w:t>‘Other Roads (Subject to a right of way)’</w:t>
      </w:r>
      <w:r w:rsidR="00821564" w:rsidRPr="001B497A">
        <w:rPr>
          <w:rFonts w:ascii="Arial" w:hAnsi="Arial" w:cs="Arial"/>
          <w:color w:val="000000" w:themeColor="text1"/>
          <w:sz w:val="24"/>
          <w:szCs w:val="24"/>
        </w:rPr>
        <w:t>. Footpaths are shown with a single dashed line.</w:t>
      </w:r>
      <w:r w:rsidR="00095D3A" w:rsidRPr="001B497A">
        <w:rPr>
          <w:rFonts w:ascii="Arial" w:hAnsi="Arial" w:cs="Arial"/>
          <w:color w:val="000000" w:themeColor="text1"/>
          <w:sz w:val="24"/>
          <w:szCs w:val="24"/>
        </w:rPr>
        <w:t xml:space="preserve"> Monk Ing Road to the south</w:t>
      </w:r>
      <w:r w:rsidR="007C2D44" w:rsidRPr="001B497A">
        <w:rPr>
          <w:rFonts w:ascii="Arial" w:hAnsi="Arial" w:cs="Arial"/>
          <w:color w:val="000000" w:themeColor="text1"/>
          <w:sz w:val="24"/>
          <w:szCs w:val="24"/>
        </w:rPr>
        <w:t>-</w:t>
      </w:r>
      <w:r w:rsidR="004D6CE3" w:rsidRPr="001B497A">
        <w:rPr>
          <w:rFonts w:ascii="Arial" w:hAnsi="Arial" w:cs="Arial"/>
          <w:color w:val="000000" w:themeColor="text1"/>
          <w:sz w:val="24"/>
          <w:szCs w:val="24"/>
        </w:rPr>
        <w:t>west of Lane Foot Road is shown in the same way but</w:t>
      </w:r>
      <w:r w:rsidR="00914CF1" w:rsidRPr="001B497A">
        <w:rPr>
          <w:rFonts w:ascii="Arial" w:hAnsi="Arial" w:cs="Arial"/>
          <w:color w:val="000000" w:themeColor="text1"/>
          <w:sz w:val="24"/>
          <w:szCs w:val="24"/>
        </w:rPr>
        <w:t xml:space="preserve"> </w:t>
      </w:r>
      <w:r w:rsidR="000E653C" w:rsidRPr="001B497A">
        <w:rPr>
          <w:rFonts w:ascii="Arial" w:hAnsi="Arial" w:cs="Arial"/>
          <w:color w:val="000000" w:themeColor="text1"/>
          <w:sz w:val="24"/>
          <w:szCs w:val="24"/>
        </w:rPr>
        <w:t xml:space="preserve">Northwoods </w:t>
      </w:r>
      <w:r w:rsidR="00914CF1" w:rsidRPr="001B497A">
        <w:rPr>
          <w:rFonts w:ascii="Arial" w:hAnsi="Arial" w:cs="Arial"/>
          <w:color w:val="000000" w:themeColor="text1"/>
          <w:sz w:val="24"/>
          <w:szCs w:val="24"/>
        </w:rPr>
        <w:t>Road</w:t>
      </w:r>
      <w:r w:rsidR="004D6CE3" w:rsidRPr="001B497A">
        <w:rPr>
          <w:rFonts w:ascii="Arial" w:hAnsi="Arial" w:cs="Arial"/>
          <w:color w:val="000000" w:themeColor="text1"/>
          <w:sz w:val="24"/>
          <w:szCs w:val="24"/>
        </w:rPr>
        <w:t xml:space="preserve"> to t</w:t>
      </w:r>
      <w:r w:rsidR="00790B3A" w:rsidRPr="001B497A">
        <w:rPr>
          <w:rFonts w:ascii="Arial" w:hAnsi="Arial" w:cs="Arial"/>
          <w:color w:val="000000" w:themeColor="text1"/>
          <w:sz w:val="24"/>
          <w:szCs w:val="24"/>
        </w:rPr>
        <w:t xml:space="preserve">he </w:t>
      </w:r>
      <w:r w:rsidR="004D6CE3" w:rsidRPr="001B497A">
        <w:rPr>
          <w:rFonts w:ascii="Arial" w:hAnsi="Arial" w:cs="Arial"/>
          <w:color w:val="000000" w:themeColor="text1"/>
          <w:sz w:val="24"/>
          <w:szCs w:val="24"/>
        </w:rPr>
        <w:t>north</w:t>
      </w:r>
      <w:r w:rsidR="00075B7C" w:rsidRPr="001B497A">
        <w:rPr>
          <w:rFonts w:ascii="Arial" w:hAnsi="Arial" w:cs="Arial"/>
          <w:color w:val="000000" w:themeColor="text1"/>
          <w:sz w:val="24"/>
          <w:szCs w:val="24"/>
        </w:rPr>
        <w:t>-</w:t>
      </w:r>
      <w:r w:rsidR="004D6CE3" w:rsidRPr="001B497A">
        <w:rPr>
          <w:rFonts w:ascii="Arial" w:hAnsi="Arial" w:cs="Arial"/>
          <w:color w:val="000000" w:themeColor="text1"/>
          <w:sz w:val="24"/>
          <w:szCs w:val="24"/>
        </w:rPr>
        <w:t xml:space="preserve">east </w:t>
      </w:r>
      <w:r w:rsidR="00914CF1" w:rsidRPr="001B497A">
        <w:rPr>
          <w:rFonts w:ascii="Arial" w:hAnsi="Arial" w:cs="Arial"/>
          <w:color w:val="000000" w:themeColor="text1"/>
          <w:sz w:val="24"/>
          <w:szCs w:val="24"/>
        </w:rPr>
        <w:t>is</w:t>
      </w:r>
      <w:r w:rsidR="004D6CE3" w:rsidRPr="001B497A">
        <w:rPr>
          <w:rFonts w:ascii="Arial" w:hAnsi="Arial" w:cs="Arial"/>
          <w:color w:val="000000" w:themeColor="text1"/>
          <w:sz w:val="24"/>
          <w:szCs w:val="24"/>
        </w:rPr>
        <w:t xml:space="preserve"> not.</w:t>
      </w:r>
    </w:p>
    <w:p w14:paraId="40221933" w14:textId="13B0F807" w:rsidR="00431E6A" w:rsidRPr="002A1BAF" w:rsidRDefault="00431E6A" w:rsidP="00FE7F78">
      <w:pPr>
        <w:pStyle w:val="Style1"/>
        <w:rPr>
          <w:rFonts w:ascii="Arial" w:hAnsi="Arial" w:cs="Arial"/>
          <w:color w:val="000000" w:themeColor="text1"/>
          <w:sz w:val="24"/>
          <w:szCs w:val="24"/>
        </w:rPr>
      </w:pPr>
      <w:r w:rsidRPr="002A1BAF">
        <w:rPr>
          <w:rFonts w:ascii="Arial" w:hAnsi="Arial" w:cs="Arial"/>
          <w:color w:val="000000" w:themeColor="text1"/>
          <w:sz w:val="24"/>
          <w:szCs w:val="24"/>
        </w:rPr>
        <w:t xml:space="preserve">On </w:t>
      </w:r>
      <w:r w:rsidR="00EB7BAF" w:rsidRPr="002A1BAF">
        <w:rPr>
          <w:rFonts w:ascii="Arial" w:hAnsi="Arial" w:cs="Arial"/>
          <w:color w:val="000000" w:themeColor="text1"/>
          <w:sz w:val="24"/>
          <w:szCs w:val="24"/>
        </w:rPr>
        <w:t xml:space="preserve">Johnston’s </w:t>
      </w:r>
      <w:r w:rsidR="001A2C46">
        <w:rPr>
          <w:rFonts w:ascii="Arial" w:hAnsi="Arial" w:cs="Arial"/>
          <w:color w:val="000000" w:themeColor="text1"/>
          <w:sz w:val="24"/>
          <w:szCs w:val="24"/>
        </w:rPr>
        <w:t>1920s</w:t>
      </w:r>
      <w:r w:rsidR="005A2FCE" w:rsidRPr="002A1BAF">
        <w:rPr>
          <w:rFonts w:ascii="Arial" w:hAnsi="Arial" w:cs="Arial"/>
          <w:color w:val="000000" w:themeColor="text1"/>
          <w:sz w:val="24"/>
          <w:szCs w:val="24"/>
        </w:rPr>
        <w:t xml:space="preserve"> </w:t>
      </w:r>
      <w:r w:rsidR="00EB7BAF" w:rsidRPr="002A1BAF">
        <w:rPr>
          <w:rFonts w:ascii="Arial" w:hAnsi="Arial" w:cs="Arial"/>
          <w:color w:val="000000" w:themeColor="text1"/>
          <w:sz w:val="24"/>
          <w:szCs w:val="24"/>
        </w:rPr>
        <w:t xml:space="preserve">New Road Map </w:t>
      </w:r>
      <w:r w:rsidR="00F221D2" w:rsidRPr="002A1BAF">
        <w:rPr>
          <w:rFonts w:ascii="Arial" w:hAnsi="Arial" w:cs="Arial"/>
          <w:color w:val="000000" w:themeColor="text1"/>
          <w:sz w:val="24"/>
          <w:szCs w:val="24"/>
        </w:rPr>
        <w:t>t</w:t>
      </w:r>
      <w:r w:rsidR="00EB7BAF" w:rsidRPr="002A1BAF">
        <w:rPr>
          <w:rFonts w:ascii="Arial" w:hAnsi="Arial" w:cs="Arial"/>
          <w:color w:val="000000" w:themeColor="text1"/>
          <w:sz w:val="24"/>
          <w:szCs w:val="24"/>
        </w:rPr>
        <w:t xml:space="preserve">he Order route is shown </w:t>
      </w:r>
      <w:r w:rsidR="009708FC" w:rsidRPr="002A1BAF">
        <w:rPr>
          <w:rFonts w:ascii="Arial" w:hAnsi="Arial" w:cs="Arial"/>
          <w:color w:val="000000" w:themeColor="text1"/>
          <w:sz w:val="24"/>
          <w:szCs w:val="24"/>
        </w:rPr>
        <w:t xml:space="preserve">uncoloured </w:t>
      </w:r>
      <w:r w:rsidR="00EB7BAF" w:rsidRPr="002A1BAF">
        <w:rPr>
          <w:rFonts w:ascii="Arial" w:hAnsi="Arial" w:cs="Arial"/>
          <w:color w:val="000000" w:themeColor="text1"/>
          <w:sz w:val="24"/>
          <w:szCs w:val="24"/>
        </w:rPr>
        <w:t>with double solid edges</w:t>
      </w:r>
      <w:r w:rsidR="009708FC" w:rsidRPr="002A1BAF">
        <w:rPr>
          <w:rFonts w:ascii="Arial" w:hAnsi="Arial" w:cs="Arial"/>
          <w:color w:val="000000" w:themeColor="text1"/>
          <w:sz w:val="24"/>
          <w:szCs w:val="24"/>
        </w:rPr>
        <w:t>. T</w:t>
      </w:r>
      <w:r w:rsidR="00EB7BAF" w:rsidRPr="002A1BAF">
        <w:rPr>
          <w:rFonts w:ascii="Arial" w:hAnsi="Arial" w:cs="Arial"/>
          <w:color w:val="000000" w:themeColor="text1"/>
          <w:sz w:val="24"/>
          <w:szCs w:val="24"/>
        </w:rPr>
        <w:t xml:space="preserve">he key </w:t>
      </w:r>
      <w:r w:rsidR="009708FC" w:rsidRPr="002A1BAF">
        <w:rPr>
          <w:rFonts w:ascii="Arial" w:hAnsi="Arial" w:cs="Arial"/>
          <w:color w:val="000000" w:themeColor="text1"/>
          <w:sz w:val="24"/>
          <w:szCs w:val="24"/>
        </w:rPr>
        <w:t>states</w:t>
      </w:r>
      <w:r w:rsidR="00E8086A" w:rsidRPr="002A1BAF">
        <w:rPr>
          <w:rFonts w:ascii="Arial" w:hAnsi="Arial" w:cs="Arial"/>
          <w:color w:val="000000" w:themeColor="text1"/>
          <w:sz w:val="24"/>
          <w:szCs w:val="24"/>
        </w:rPr>
        <w:t xml:space="preserve"> </w:t>
      </w:r>
      <w:r w:rsidR="00E8086A" w:rsidRPr="002A1BAF">
        <w:rPr>
          <w:rFonts w:ascii="Arial" w:hAnsi="Arial" w:cs="Arial"/>
          <w:i/>
          <w:iCs/>
          <w:color w:val="000000" w:themeColor="text1"/>
          <w:sz w:val="24"/>
          <w:szCs w:val="24"/>
        </w:rPr>
        <w:t>‘</w:t>
      </w:r>
      <w:r w:rsidR="009708FC" w:rsidRPr="002A1BAF">
        <w:rPr>
          <w:rFonts w:ascii="Arial" w:hAnsi="Arial" w:cs="Arial"/>
          <w:i/>
          <w:iCs/>
          <w:color w:val="000000" w:themeColor="text1"/>
          <w:sz w:val="24"/>
          <w:szCs w:val="24"/>
        </w:rPr>
        <w:t>the uncoloured roads are inferior and not to be recommended’</w:t>
      </w:r>
      <w:r w:rsidR="009708FC" w:rsidRPr="002A1BAF">
        <w:rPr>
          <w:rFonts w:ascii="Arial" w:hAnsi="Arial" w:cs="Arial"/>
          <w:color w:val="000000" w:themeColor="text1"/>
          <w:sz w:val="24"/>
          <w:szCs w:val="24"/>
        </w:rPr>
        <w:t>.</w:t>
      </w:r>
      <w:r w:rsidR="00451B4A" w:rsidRPr="002A1BAF">
        <w:rPr>
          <w:rFonts w:ascii="Arial" w:hAnsi="Arial" w:cs="Arial"/>
          <w:color w:val="000000" w:themeColor="text1"/>
          <w:sz w:val="24"/>
          <w:szCs w:val="24"/>
        </w:rPr>
        <w:t xml:space="preserve"> Monk Ing Road </w:t>
      </w:r>
      <w:r w:rsidR="00612295" w:rsidRPr="002A1BAF">
        <w:rPr>
          <w:rFonts w:ascii="Arial" w:hAnsi="Arial" w:cs="Arial"/>
          <w:color w:val="000000" w:themeColor="text1"/>
          <w:sz w:val="24"/>
          <w:szCs w:val="24"/>
        </w:rPr>
        <w:t>and Northwood</w:t>
      </w:r>
      <w:r w:rsidR="000E653C" w:rsidRPr="002A1BAF">
        <w:rPr>
          <w:rFonts w:ascii="Arial" w:hAnsi="Arial" w:cs="Arial"/>
          <w:color w:val="000000" w:themeColor="text1"/>
          <w:sz w:val="24"/>
          <w:szCs w:val="24"/>
        </w:rPr>
        <w:t>s</w:t>
      </w:r>
      <w:r w:rsidR="00612295" w:rsidRPr="002A1BAF">
        <w:rPr>
          <w:rFonts w:ascii="Arial" w:hAnsi="Arial" w:cs="Arial"/>
          <w:color w:val="000000" w:themeColor="text1"/>
          <w:sz w:val="24"/>
          <w:szCs w:val="24"/>
        </w:rPr>
        <w:t xml:space="preserve"> Road are</w:t>
      </w:r>
      <w:r w:rsidR="00451B4A" w:rsidRPr="002A1BAF">
        <w:rPr>
          <w:rFonts w:ascii="Arial" w:hAnsi="Arial" w:cs="Arial"/>
          <w:color w:val="000000" w:themeColor="text1"/>
          <w:sz w:val="24"/>
          <w:szCs w:val="24"/>
        </w:rPr>
        <w:t xml:space="preserve"> not shown. </w:t>
      </w:r>
    </w:p>
    <w:p w14:paraId="02EB6E4A" w14:textId="7E48DA5F" w:rsidR="000D6344" w:rsidRDefault="000D6344" w:rsidP="00FE7F78">
      <w:pPr>
        <w:pStyle w:val="Style1"/>
        <w:rPr>
          <w:rFonts w:ascii="Arial" w:hAnsi="Arial" w:cs="Arial"/>
          <w:sz w:val="24"/>
          <w:szCs w:val="24"/>
        </w:rPr>
      </w:pPr>
      <w:r>
        <w:rPr>
          <w:rFonts w:ascii="Arial" w:hAnsi="Arial" w:cs="Arial"/>
          <w:sz w:val="24"/>
          <w:szCs w:val="24"/>
        </w:rPr>
        <w:t>Storey’s Motoring map circa 19</w:t>
      </w:r>
      <w:r w:rsidR="00EB3B4C">
        <w:rPr>
          <w:rFonts w:ascii="Arial" w:hAnsi="Arial" w:cs="Arial"/>
          <w:sz w:val="24"/>
          <w:szCs w:val="24"/>
        </w:rPr>
        <w:t>26</w:t>
      </w:r>
      <w:r w:rsidR="00985732">
        <w:rPr>
          <w:rFonts w:ascii="Arial" w:hAnsi="Arial" w:cs="Arial"/>
          <w:sz w:val="24"/>
          <w:szCs w:val="24"/>
        </w:rPr>
        <w:t xml:space="preserve"> </w:t>
      </w:r>
      <w:r w:rsidR="00A11346">
        <w:rPr>
          <w:rFonts w:ascii="Arial" w:hAnsi="Arial" w:cs="Arial"/>
          <w:sz w:val="24"/>
          <w:szCs w:val="24"/>
        </w:rPr>
        <w:t>shows the Order route</w:t>
      </w:r>
      <w:r w:rsidR="00C94457">
        <w:rPr>
          <w:rFonts w:ascii="Arial" w:hAnsi="Arial" w:cs="Arial"/>
          <w:sz w:val="24"/>
          <w:szCs w:val="24"/>
        </w:rPr>
        <w:t xml:space="preserve"> with double solid edges</w:t>
      </w:r>
      <w:r w:rsidR="00A11346">
        <w:rPr>
          <w:rFonts w:ascii="Arial" w:hAnsi="Arial" w:cs="Arial"/>
          <w:sz w:val="24"/>
          <w:szCs w:val="24"/>
        </w:rPr>
        <w:t xml:space="preserve"> as a road or </w:t>
      </w:r>
      <w:r w:rsidR="00A11346" w:rsidRPr="001179B9">
        <w:rPr>
          <w:rFonts w:ascii="Arial" w:hAnsi="Arial" w:cs="Arial"/>
          <w:color w:val="000000" w:themeColor="text1"/>
          <w:sz w:val="24"/>
          <w:szCs w:val="24"/>
        </w:rPr>
        <w:t>track</w:t>
      </w:r>
      <w:r w:rsidR="00985732" w:rsidRPr="001179B9">
        <w:rPr>
          <w:rFonts w:ascii="Arial" w:hAnsi="Arial" w:cs="Arial"/>
          <w:color w:val="000000" w:themeColor="text1"/>
          <w:sz w:val="24"/>
          <w:szCs w:val="24"/>
        </w:rPr>
        <w:t>.</w:t>
      </w:r>
      <w:r w:rsidR="00790B3A" w:rsidRPr="001179B9">
        <w:rPr>
          <w:rFonts w:ascii="Arial" w:hAnsi="Arial" w:cs="Arial"/>
          <w:color w:val="000000" w:themeColor="text1"/>
          <w:sz w:val="24"/>
          <w:szCs w:val="24"/>
        </w:rPr>
        <w:t xml:space="preserve"> </w:t>
      </w:r>
      <w:r w:rsidR="00431E6A" w:rsidRPr="001179B9">
        <w:rPr>
          <w:rFonts w:ascii="Arial" w:hAnsi="Arial" w:cs="Arial"/>
          <w:color w:val="000000" w:themeColor="text1"/>
          <w:sz w:val="24"/>
          <w:szCs w:val="24"/>
        </w:rPr>
        <w:t>Monk Ing Road</w:t>
      </w:r>
      <w:r w:rsidR="00C94457" w:rsidRPr="001179B9">
        <w:rPr>
          <w:rFonts w:ascii="Arial" w:hAnsi="Arial" w:cs="Arial"/>
          <w:color w:val="000000" w:themeColor="text1"/>
          <w:sz w:val="24"/>
          <w:szCs w:val="24"/>
        </w:rPr>
        <w:t xml:space="preserve"> is shown in the same way and Nor</w:t>
      </w:r>
      <w:r w:rsidR="00F04277">
        <w:rPr>
          <w:rFonts w:ascii="Arial" w:hAnsi="Arial" w:cs="Arial"/>
          <w:color w:val="000000" w:themeColor="text1"/>
          <w:sz w:val="24"/>
          <w:szCs w:val="24"/>
        </w:rPr>
        <w:t>th</w:t>
      </w:r>
      <w:r w:rsidR="00C94457" w:rsidRPr="001179B9">
        <w:rPr>
          <w:rFonts w:ascii="Arial" w:hAnsi="Arial" w:cs="Arial"/>
          <w:color w:val="000000" w:themeColor="text1"/>
          <w:sz w:val="24"/>
          <w:szCs w:val="24"/>
        </w:rPr>
        <w:t>woods Road is shown with double dashed lines.</w:t>
      </w:r>
    </w:p>
    <w:p w14:paraId="2EDF5F61" w14:textId="0D4C00A3" w:rsidR="00EB1A49" w:rsidRDefault="00917D34" w:rsidP="009467F4">
      <w:pPr>
        <w:pStyle w:val="Style1"/>
        <w:rPr>
          <w:rFonts w:ascii="Arial" w:hAnsi="Arial" w:cs="Arial"/>
          <w:sz w:val="24"/>
          <w:szCs w:val="24"/>
        </w:rPr>
      </w:pPr>
      <w:r>
        <w:rPr>
          <w:rFonts w:ascii="Arial" w:hAnsi="Arial" w:cs="Arial"/>
          <w:sz w:val="24"/>
          <w:szCs w:val="24"/>
        </w:rPr>
        <w:t>C</w:t>
      </w:r>
      <w:r w:rsidR="00EB1A49">
        <w:rPr>
          <w:rFonts w:ascii="Arial" w:hAnsi="Arial" w:cs="Arial"/>
          <w:sz w:val="24"/>
          <w:szCs w:val="24"/>
        </w:rPr>
        <w:t xml:space="preserve">ommercial maps </w:t>
      </w:r>
      <w:r w:rsidR="008428D4">
        <w:rPr>
          <w:rFonts w:ascii="Arial" w:hAnsi="Arial" w:cs="Arial"/>
          <w:sz w:val="24"/>
          <w:szCs w:val="24"/>
        </w:rPr>
        <w:t xml:space="preserve">were </w:t>
      </w:r>
      <w:r w:rsidR="00970249">
        <w:rPr>
          <w:rFonts w:ascii="Arial" w:hAnsi="Arial" w:cs="Arial"/>
          <w:sz w:val="24"/>
          <w:szCs w:val="24"/>
        </w:rPr>
        <w:t xml:space="preserve">produced for the travelling public </w:t>
      </w:r>
      <w:r w:rsidR="00F466E9">
        <w:rPr>
          <w:rFonts w:ascii="Arial" w:hAnsi="Arial" w:cs="Arial"/>
          <w:sz w:val="24"/>
          <w:szCs w:val="24"/>
        </w:rPr>
        <w:t>who</w:t>
      </w:r>
      <w:r w:rsidR="001179B9">
        <w:rPr>
          <w:rFonts w:ascii="Arial" w:hAnsi="Arial" w:cs="Arial"/>
          <w:sz w:val="24"/>
          <w:szCs w:val="24"/>
        </w:rPr>
        <w:t xml:space="preserve"> would have expected them to show routes that were available to use</w:t>
      </w:r>
      <w:r w:rsidR="00E73DA4">
        <w:rPr>
          <w:rFonts w:ascii="Arial" w:hAnsi="Arial" w:cs="Arial"/>
          <w:sz w:val="24"/>
          <w:szCs w:val="24"/>
        </w:rPr>
        <w:t xml:space="preserve"> and some of these maps were aimed at cyclists and motorists</w:t>
      </w:r>
      <w:r w:rsidR="00544F39">
        <w:rPr>
          <w:rFonts w:ascii="Arial" w:hAnsi="Arial" w:cs="Arial"/>
          <w:sz w:val="24"/>
          <w:szCs w:val="24"/>
        </w:rPr>
        <w:t>. T</w:t>
      </w:r>
      <w:r w:rsidR="001C46D0">
        <w:rPr>
          <w:rFonts w:ascii="Arial" w:hAnsi="Arial" w:cs="Arial"/>
          <w:sz w:val="24"/>
          <w:szCs w:val="24"/>
        </w:rPr>
        <w:t>here would have been no point in showing a r</w:t>
      </w:r>
      <w:r w:rsidR="009A1819">
        <w:rPr>
          <w:rFonts w:ascii="Arial" w:hAnsi="Arial" w:cs="Arial"/>
          <w:sz w:val="24"/>
          <w:szCs w:val="24"/>
        </w:rPr>
        <w:t>oad if the public did not have a right to use it</w:t>
      </w:r>
      <w:r w:rsidR="00C30D73">
        <w:rPr>
          <w:rFonts w:ascii="Arial" w:hAnsi="Arial" w:cs="Arial"/>
          <w:sz w:val="24"/>
          <w:szCs w:val="24"/>
        </w:rPr>
        <w:t>.</w:t>
      </w:r>
      <w:r w:rsidR="00224278">
        <w:rPr>
          <w:rFonts w:ascii="Arial" w:hAnsi="Arial" w:cs="Arial"/>
          <w:sz w:val="24"/>
          <w:szCs w:val="24"/>
        </w:rPr>
        <w:t xml:space="preserve"> If routes shown could not be used, </w:t>
      </w:r>
      <w:r w:rsidR="00D02F48">
        <w:rPr>
          <w:rFonts w:ascii="Arial" w:hAnsi="Arial" w:cs="Arial"/>
          <w:sz w:val="24"/>
          <w:szCs w:val="24"/>
        </w:rPr>
        <w:t>the maps</w:t>
      </w:r>
      <w:r w:rsidR="00224278">
        <w:rPr>
          <w:rFonts w:ascii="Arial" w:hAnsi="Arial" w:cs="Arial"/>
          <w:sz w:val="24"/>
          <w:szCs w:val="24"/>
        </w:rPr>
        <w:t xml:space="preserve"> are unlikely to have sold as well as they did.</w:t>
      </w:r>
      <w:r w:rsidR="00C30D73">
        <w:rPr>
          <w:rFonts w:ascii="Arial" w:hAnsi="Arial" w:cs="Arial"/>
          <w:sz w:val="24"/>
          <w:szCs w:val="24"/>
        </w:rPr>
        <w:t xml:space="preserve"> </w:t>
      </w:r>
    </w:p>
    <w:p w14:paraId="4A155057" w14:textId="7FC6C60D" w:rsidR="0007763F" w:rsidRPr="0007763F" w:rsidRDefault="0007763F" w:rsidP="0007763F">
      <w:pPr>
        <w:pStyle w:val="Style1"/>
        <w:tabs>
          <w:tab w:val="num" w:pos="720"/>
        </w:tabs>
        <w:rPr>
          <w:rFonts w:ascii="Arial" w:hAnsi="Arial" w:cs="Arial"/>
          <w:color w:val="000000" w:themeColor="text1"/>
          <w:sz w:val="24"/>
          <w:szCs w:val="24"/>
        </w:rPr>
      </w:pPr>
      <w:r>
        <w:rPr>
          <w:rFonts w:ascii="Arial" w:hAnsi="Arial" w:cs="Arial"/>
          <w:color w:val="000000" w:themeColor="text1"/>
          <w:sz w:val="24"/>
          <w:szCs w:val="24"/>
        </w:rPr>
        <w:t>However, t</w:t>
      </w:r>
      <w:r w:rsidRPr="0007763F">
        <w:rPr>
          <w:rFonts w:ascii="Arial" w:hAnsi="Arial" w:cs="Arial"/>
          <w:color w:val="000000" w:themeColor="text1"/>
          <w:sz w:val="24"/>
          <w:szCs w:val="24"/>
        </w:rPr>
        <w:t xml:space="preserve">he quality of commercial maps and the weight that can be given to them varies. They are rarely sufficient in their own right to infer the routes shown on them are public highways. However, when considered with other evidence, they can tip </w:t>
      </w:r>
      <w:r w:rsidRPr="0007763F">
        <w:rPr>
          <w:rFonts w:ascii="Arial" w:hAnsi="Arial" w:cs="Arial"/>
          <w:color w:val="000000" w:themeColor="text1"/>
          <w:sz w:val="24"/>
          <w:szCs w:val="24"/>
        </w:rPr>
        <w:lastRenderedPageBreak/>
        <w:t>the balance in favour of public rights. I must consider the weight that can be given to these maps and the disclaimer on one of the maps will reduce the weight given to that map.</w:t>
      </w:r>
    </w:p>
    <w:p w14:paraId="53E9AC1C" w14:textId="4D2774CE" w:rsidR="00C33D1A" w:rsidRPr="00C33D1A" w:rsidRDefault="00C33D1A" w:rsidP="00C33D1A">
      <w:pPr>
        <w:pStyle w:val="Style1"/>
        <w:numPr>
          <w:ilvl w:val="0"/>
          <w:numId w:val="0"/>
        </w:numPr>
        <w:rPr>
          <w:rFonts w:ascii="Arial" w:hAnsi="Arial" w:cs="Arial"/>
          <w:i/>
          <w:iCs/>
          <w:sz w:val="24"/>
          <w:szCs w:val="24"/>
        </w:rPr>
      </w:pPr>
      <w:r>
        <w:rPr>
          <w:rFonts w:ascii="Arial" w:hAnsi="Arial" w:cs="Arial"/>
          <w:i/>
          <w:iCs/>
          <w:sz w:val="24"/>
          <w:szCs w:val="24"/>
        </w:rPr>
        <w:t>Ordnance Survey Maps</w:t>
      </w:r>
      <w:r w:rsidR="00607DED">
        <w:rPr>
          <w:rFonts w:ascii="Arial" w:hAnsi="Arial" w:cs="Arial"/>
          <w:i/>
          <w:iCs/>
          <w:sz w:val="24"/>
          <w:szCs w:val="24"/>
        </w:rPr>
        <w:t xml:space="preserve"> and records</w:t>
      </w:r>
    </w:p>
    <w:p w14:paraId="666F9226" w14:textId="669E1556" w:rsidR="00B93EF5" w:rsidRPr="002A07B9" w:rsidRDefault="00C34FFB" w:rsidP="00FE7F78">
      <w:pPr>
        <w:pStyle w:val="Style1"/>
        <w:rPr>
          <w:rFonts w:ascii="Arial" w:hAnsi="Arial" w:cs="Arial"/>
          <w:color w:val="000000" w:themeColor="text1"/>
          <w:sz w:val="24"/>
          <w:szCs w:val="24"/>
        </w:rPr>
      </w:pPr>
      <w:r>
        <w:rPr>
          <w:rFonts w:ascii="Arial" w:hAnsi="Arial" w:cs="Arial"/>
          <w:color w:val="000000" w:themeColor="text1"/>
          <w:sz w:val="24"/>
          <w:szCs w:val="24"/>
        </w:rPr>
        <w:t>T</w:t>
      </w:r>
      <w:r w:rsidR="00F77E09">
        <w:rPr>
          <w:rFonts w:ascii="Arial" w:hAnsi="Arial" w:cs="Arial"/>
          <w:color w:val="000000" w:themeColor="text1"/>
          <w:sz w:val="24"/>
          <w:szCs w:val="24"/>
        </w:rPr>
        <w:t>he Ordnance Survey (</w:t>
      </w:r>
      <w:r w:rsidR="003E6EF7" w:rsidRPr="002A07B9">
        <w:rPr>
          <w:rFonts w:ascii="Arial" w:hAnsi="Arial" w:cs="Arial"/>
          <w:color w:val="000000" w:themeColor="text1"/>
          <w:sz w:val="24"/>
          <w:szCs w:val="24"/>
        </w:rPr>
        <w:t>OS</w:t>
      </w:r>
      <w:r w:rsidR="00F77E09">
        <w:rPr>
          <w:rFonts w:ascii="Arial" w:hAnsi="Arial" w:cs="Arial"/>
          <w:color w:val="000000" w:themeColor="text1"/>
          <w:sz w:val="24"/>
          <w:szCs w:val="24"/>
        </w:rPr>
        <w:t>)</w:t>
      </w:r>
      <w:r w:rsidR="003E6EF7" w:rsidRPr="002A07B9">
        <w:rPr>
          <w:rFonts w:ascii="Arial" w:hAnsi="Arial" w:cs="Arial"/>
          <w:color w:val="000000" w:themeColor="text1"/>
          <w:sz w:val="24"/>
          <w:szCs w:val="24"/>
        </w:rPr>
        <w:t xml:space="preserve"> </w:t>
      </w:r>
      <w:r w:rsidR="00EB31B3" w:rsidRPr="002A07B9">
        <w:rPr>
          <w:rFonts w:ascii="Arial" w:hAnsi="Arial" w:cs="Arial"/>
          <w:color w:val="000000" w:themeColor="text1"/>
          <w:sz w:val="24"/>
          <w:szCs w:val="24"/>
        </w:rPr>
        <w:t>2</w:t>
      </w:r>
      <w:r w:rsidR="00EB31B3" w:rsidRPr="002A07B9">
        <w:rPr>
          <w:rFonts w:ascii="Arial" w:hAnsi="Arial" w:cs="Arial"/>
          <w:color w:val="000000" w:themeColor="text1"/>
          <w:sz w:val="24"/>
          <w:szCs w:val="24"/>
          <w:vertAlign w:val="superscript"/>
        </w:rPr>
        <w:t>nd</w:t>
      </w:r>
      <w:r w:rsidR="00EB31B3" w:rsidRPr="002A07B9">
        <w:rPr>
          <w:rFonts w:ascii="Arial" w:hAnsi="Arial" w:cs="Arial"/>
          <w:color w:val="000000" w:themeColor="text1"/>
          <w:sz w:val="24"/>
          <w:szCs w:val="24"/>
        </w:rPr>
        <w:t xml:space="preserve"> Revision </w:t>
      </w:r>
      <w:r w:rsidR="005510E4" w:rsidRPr="002A07B9">
        <w:rPr>
          <w:rFonts w:ascii="Arial" w:hAnsi="Arial" w:cs="Arial"/>
          <w:color w:val="000000" w:themeColor="text1"/>
          <w:sz w:val="24"/>
          <w:szCs w:val="24"/>
        </w:rPr>
        <w:t xml:space="preserve">Object </w:t>
      </w:r>
      <w:r w:rsidR="003E6EF7" w:rsidRPr="002A07B9">
        <w:rPr>
          <w:rFonts w:ascii="Arial" w:hAnsi="Arial" w:cs="Arial"/>
          <w:color w:val="000000" w:themeColor="text1"/>
          <w:sz w:val="24"/>
          <w:szCs w:val="24"/>
        </w:rPr>
        <w:t>Name Boo</w:t>
      </w:r>
      <w:r w:rsidR="003135DC" w:rsidRPr="002A07B9">
        <w:rPr>
          <w:rFonts w:ascii="Arial" w:hAnsi="Arial" w:cs="Arial"/>
          <w:color w:val="000000" w:themeColor="text1"/>
          <w:sz w:val="24"/>
          <w:szCs w:val="24"/>
        </w:rPr>
        <w:t>k</w:t>
      </w:r>
      <w:r w:rsidR="003E6EF7" w:rsidRPr="002A07B9">
        <w:rPr>
          <w:rFonts w:ascii="Arial" w:hAnsi="Arial" w:cs="Arial"/>
          <w:color w:val="000000" w:themeColor="text1"/>
          <w:sz w:val="24"/>
          <w:szCs w:val="24"/>
        </w:rPr>
        <w:t xml:space="preserve"> 1907-1909</w:t>
      </w:r>
      <w:r w:rsidR="003135DC" w:rsidRPr="002A07B9">
        <w:rPr>
          <w:rFonts w:ascii="Arial" w:hAnsi="Arial" w:cs="Arial"/>
          <w:color w:val="000000" w:themeColor="text1"/>
          <w:sz w:val="24"/>
          <w:szCs w:val="24"/>
        </w:rPr>
        <w:t xml:space="preserve"> </w:t>
      </w:r>
      <w:r w:rsidR="005510E4" w:rsidRPr="002A07B9">
        <w:rPr>
          <w:rFonts w:ascii="Arial" w:hAnsi="Arial" w:cs="Arial"/>
          <w:color w:val="000000" w:themeColor="text1"/>
          <w:sz w:val="24"/>
          <w:szCs w:val="24"/>
        </w:rPr>
        <w:t xml:space="preserve">lists Lane Foot Road, including </w:t>
      </w:r>
      <w:r w:rsidR="005F2307" w:rsidRPr="002A07B9">
        <w:rPr>
          <w:rFonts w:ascii="Arial" w:hAnsi="Arial" w:cs="Arial"/>
          <w:color w:val="000000" w:themeColor="text1"/>
          <w:sz w:val="24"/>
          <w:szCs w:val="24"/>
        </w:rPr>
        <w:t xml:space="preserve">section F to H </w:t>
      </w:r>
      <w:r w:rsidR="005510E4" w:rsidRPr="002A07B9">
        <w:rPr>
          <w:rFonts w:ascii="Arial" w:hAnsi="Arial" w:cs="Arial"/>
          <w:color w:val="000000" w:themeColor="text1"/>
          <w:sz w:val="24"/>
          <w:szCs w:val="24"/>
        </w:rPr>
        <w:t>of the Order route, as</w:t>
      </w:r>
      <w:r w:rsidR="005F2307" w:rsidRPr="002A07B9">
        <w:rPr>
          <w:rFonts w:ascii="Arial" w:hAnsi="Arial" w:cs="Arial"/>
          <w:color w:val="000000" w:themeColor="text1"/>
          <w:sz w:val="24"/>
          <w:szCs w:val="24"/>
        </w:rPr>
        <w:t xml:space="preserve"> </w:t>
      </w:r>
      <w:r w:rsidR="005F2307" w:rsidRPr="002A07B9">
        <w:rPr>
          <w:rFonts w:ascii="Arial" w:hAnsi="Arial" w:cs="Arial"/>
          <w:i/>
          <w:iCs/>
          <w:color w:val="000000" w:themeColor="text1"/>
          <w:sz w:val="24"/>
          <w:szCs w:val="24"/>
        </w:rPr>
        <w:t>‘</w:t>
      </w:r>
      <w:r w:rsidR="00AF7795" w:rsidRPr="002A07B9">
        <w:rPr>
          <w:rFonts w:ascii="Arial" w:hAnsi="Arial" w:cs="Arial"/>
          <w:i/>
          <w:iCs/>
          <w:color w:val="000000" w:themeColor="text1"/>
          <w:sz w:val="24"/>
          <w:szCs w:val="24"/>
        </w:rPr>
        <w:t>a r</w:t>
      </w:r>
      <w:r w:rsidR="005F2307" w:rsidRPr="002A07B9">
        <w:rPr>
          <w:rFonts w:ascii="Arial" w:hAnsi="Arial" w:cs="Arial"/>
          <w:i/>
          <w:iCs/>
          <w:color w:val="000000" w:themeColor="text1"/>
          <w:sz w:val="24"/>
          <w:szCs w:val="24"/>
        </w:rPr>
        <w:t>oad</w:t>
      </w:r>
      <w:r w:rsidR="007F2410" w:rsidRPr="002A07B9">
        <w:rPr>
          <w:rFonts w:ascii="Arial" w:hAnsi="Arial" w:cs="Arial"/>
          <w:i/>
          <w:iCs/>
          <w:color w:val="000000" w:themeColor="text1"/>
          <w:sz w:val="24"/>
          <w:szCs w:val="24"/>
        </w:rPr>
        <w:t xml:space="preserve"> extending in a S.E direction from Lane Foot to the high road</w:t>
      </w:r>
      <w:r w:rsidR="005F2307" w:rsidRPr="002A07B9">
        <w:rPr>
          <w:rFonts w:ascii="Arial" w:hAnsi="Arial" w:cs="Arial"/>
          <w:i/>
          <w:iCs/>
          <w:color w:val="000000" w:themeColor="text1"/>
          <w:sz w:val="24"/>
          <w:szCs w:val="24"/>
        </w:rPr>
        <w:t>’</w:t>
      </w:r>
      <w:r w:rsidR="005F2307" w:rsidRPr="002A07B9">
        <w:rPr>
          <w:rFonts w:ascii="Arial" w:hAnsi="Arial" w:cs="Arial"/>
          <w:color w:val="000000" w:themeColor="text1"/>
          <w:sz w:val="24"/>
          <w:szCs w:val="24"/>
        </w:rPr>
        <w:t>.</w:t>
      </w:r>
      <w:r w:rsidR="002A07B9" w:rsidRPr="002A07B9">
        <w:rPr>
          <w:rFonts w:ascii="Arial" w:hAnsi="Arial" w:cs="Arial"/>
          <w:color w:val="000000" w:themeColor="text1"/>
          <w:sz w:val="24"/>
          <w:szCs w:val="24"/>
        </w:rPr>
        <w:t xml:space="preserve"> Other public roads are listed in the same way.</w:t>
      </w:r>
    </w:p>
    <w:p w14:paraId="7E2C1386" w14:textId="20F730B1" w:rsidR="00E2786F" w:rsidRDefault="004E486A" w:rsidP="00E2786F">
      <w:pPr>
        <w:pStyle w:val="Style1"/>
        <w:rPr>
          <w:rFonts w:ascii="Arial" w:hAnsi="Arial" w:cs="Arial"/>
          <w:color w:val="000000" w:themeColor="text1"/>
          <w:sz w:val="24"/>
          <w:szCs w:val="24"/>
        </w:rPr>
      </w:pPr>
      <w:r w:rsidRPr="000C3276">
        <w:rPr>
          <w:rFonts w:ascii="Arial" w:hAnsi="Arial" w:cs="Arial"/>
          <w:color w:val="000000" w:themeColor="text1"/>
          <w:sz w:val="24"/>
          <w:szCs w:val="24"/>
        </w:rPr>
        <w:t xml:space="preserve">On the </w:t>
      </w:r>
      <w:r w:rsidR="001B217A" w:rsidRPr="000C3276">
        <w:rPr>
          <w:rFonts w:ascii="Arial" w:hAnsi="Arial" w:cs="Arial"/>
          <w:color w:val="000000" w:themeColor="text1"/>
          <w:sz w:val="24"/>
          <w:szCs w:val="24"/>
        </w:rPr>
        <w:t xml:space="preserve">Yorkshire </w:t>
      </w:r>
      <w:r w:rsidR="000035B6">
        <w:rPr>
          <w:rFonts w:ascii="Arial" w:hAnsi="Arial" w:cs="Arial"/>
          <w:color w:val="000000" w:themeColor="text1"/>
          <w:sz w:val="24"/>
          <w:szCs w:val="24"/>
        </w:rPr>
        <w:t>6-inch</w:t>
      </w:r>
      <w:r w:rsidR="001B217A" w:rsidRPr="000C3276">
        <w:rPr>
          <w:rFonts w:ascii="Arial" w:hAnsi="Arial" w:cs="Arial"/>
          <w:color w:val="000000" w:themeColor="text1"/>
          <w:sz w:val="24"/>
          <w:szCs w:val="24"/>
        </w:rPr>
        <w:t xml:space="preserve"> to </w:t>
      </w:r>
      <w:r w:rsidR="000035B6">
        <w:rPr>
          <w:rFonts w:ascii="Arial" w:hAnsi="Arial" w:cs="Arial"/>
          <w:color w:val="000000" w:themeColor="text1"/>
          <w:sz w:val="24"/>
          <w:szCs w:val="24"/>
        </w:rPr>
        <w:t>1-mile</w:t>
      </w:r>
      <w:r w:rsidR="001B217A" w:rsidRPr="000C3276">
        <w:rPr>
          <w:rFonts w:ascii="Arial" w:hAnsi="Arial" w:cs="Arial"/>
          <w:color w:val="000000" w:themeColor="text1"/>
          <w:sz w:val="24"/>
          <w:szCs w:val="24"/>
        </w:rPr>
        <w:t xml:space="preserve"> </w:t>
      </w:r>
      <w:r w:rsidRPr="000C3276">
        <w:rPr>
          <w:rFonts w:ascii="Arial" w:hAnsi="Arial" w:cs="Arial"/>
          <w:color w:val="000000" w:themeColor="text1"/>
          <w:sz w:val="24"/>
          <w:szCs w:val="24"/>
        </w:rPr>
        <w:t xml:space="preserve">OS map </w:t>
      </w:r>
      <w:r w:rsidR="001B217A" w:rsidRPr="000C3276">
        <w:rPr>
          <w:rFonts w:ascii="Arial" w:hAnsi="Arial" w:cs="Arial"/>
          <w:color w:val="000000" w:themeColor="text1"/>
          <w:sz w:val="24"/>
          <w:szCs w:val="24"/>
        </w:rPr>
        <w:t>1854</w:t>
      </w:r>
      <w:r w:rsidR="00C34FFB">
        <w:rPr>
          <w:rFonts w:ascii="Arial" w:hAnsi="Arial" w:cs="Arial"/>
          <w:color w:val="000000" w:themeColor="text1"/>
          <w:sz w:val="24"/>
          <w:szCs w:val="24"/>
        </w:rPr>
        <w:t>,</w:t>
      </w:r>
      <w:r w:rsidR="00C33F2F" w:rsidRPr="000C3276">
        <w:rPr>
          <w:rFonts w:ascii="Arial" w:hAnsi="Arial" w:cs="Arial"/>
          <w:color w:val="000000" w:themeColor="text1"/>
          <w:sz w:val="24"/>
          <w:szCs w:val="24"/>
        </w:rPr>
        <w:t xml:space="preserve"> </w:t>
      </w:r>
      <w:r w:rsidR="00FC7C40" w:rsidRPr="000C3276">
        <w:rPr>
          <w:rFonts w:ascii="Arial" w:hAnsi="Arial" w:cs="Arial"/>
          <w:color w:val="000000" w:themeColor="text1"/>
          <w:sz w:val="24"/>
          <w:szCs w:val="24"/>
        </w:rPr>
        <w:t xml:space="preserve">section A to F is </w:t>
      </w:r>
      <w:r w:rsidR="00C37462" w:rsidRPr="000C3276">
        <w:rPr>
          <w:rFonts w:ascii="Arial" w:hAnsi="Arial" w:cs="Arial"/>
          <w:color w:val="000000" w:themeColor="text1"/>
          <w:sz w:val="24"/>
          <w:szCs w:val="24"/>
        </w:rPr>
        <w:t xml:space="preserve">shown with </w:t>
      </w:r>
      <w:r w:rsidR="00C1784D" w:rsidRPr="000C3276">
        <w:rPr>
          <w:rFonts w:ascii="Arial" w:hAnsi="Arial" w:cs="Arial"/>
          <w:color w:val="000000" w:themeColor="text1"/>
          <w:sz w:val="24"/>
          <w:szCs w:val="24"/>
        </w:rPr>
        <w:t xml:space="preserve">solid and dashed lines </w:t>
      </w:r>
      <w:r w:rsidR="00FC7C40" w:rsidRPr="000C3276">
        <w:rPr>
          <w:rFonts w:ascii="Arial" w:hAnsi="Arial" w:cs="Arial"/>
          <w:color w:val="000000" w:themeColor="text1"/>
          <w:sz w:val="24"/>
          <w:szCs w:val="24"/>
        </w:rPr>
        <w:t xml:space="preserve">labelled </w:t>
      </w:r>
      <w:r w:rsidR="00FC7C40" w:rsidRPr="000C3276">
        <w:rPr>
          <w:rFonts w:ascii="Arial" w:hAnsi="Arial" w:cs="Arial"/>
          <w:i/>
          <w:iCs/>
          <w:color w:val="000000" w:themeColor="text1"/>
          <w:sz w:val="24"/>
          <w:szCs w:val="24"/>
        </w:rPr>
        <w:t>‘Bridle Road’</w:t>
      </w:r>
      <w:r w:rsidR="001B217A" w:rsidRPr="000C3276">
        <w:rPr>
          <w:rFonts w:ascii="Arial" w:hAnsi="Arial" w:cs="Arial"/>
          <w:color w:val="000000" w:themeColor="text1"/>
          <w:sz w:val="24"/>
          <w:szCs w:val="24"/>
        </w:rPr>
        <w:t>.</w:t>
      </w:r>
      <w:r w:rsidR="00FC7C40" w:rsidRPr="000C3276">
        <w:rPr>
          <w:rFonts w:ascii="Arial" w:hAnsi="Arial" w:cs="Arial"/>
          <w:color w:val="000000" w:themeColor="text1"/>
          <w:sz w:val="24"/>
          <w:szCs w:val="24"/>
        </w:rPr>
        <w:t xml:space="preserve"> </w:t>
      </w:r>
      <w:r w:rsidR="0084559A" w:rsidRPr="000C3276">
        <w:rPr>
          <w:rFonts w:ascii="Arial" w:hAnsi="Arial" w:cs="Arial"/>
          <w:color w:val="000000" w:themeColor="text1"/>
          <w:sz w:val="24"/>
          <w:szCs w:val="24"/>
        </w:rPr>
        <w:t xml:space="preserve">It is shown running on the south side of a hedge </w:t>
      </w:r>
      <w:r w:rsidR="004F575B" w:rsidRPr="000C3276">
        <w:rPr>
          <w:rFonts w:ascii="Arial" w:hAnsi="Arial" w:cs="Arial"/>
          <w:color w:val="000000" w:themeColor="text1"/>
          <w:sz w:val="24"/>
          <w:szCs w:val="24"/>
        </w:rPr>
        <w:t xml:space="preserve">just </w:t>
      </w:r>
      <w:r w:rsidR="00DB1F23" w:rsidRPr="000C3276">
        <w:rPr>
          <w:rFonts w:ascii="Arial" w:hAnsi="Arial" w:cs="Arial"/>
          <w:color w:val="000000" w:themeColor="text1"/>
          <w:sz w:val="24"/>
          <w:szCs w:val="24"/>
        </w:rPr>
        <w:t>east</w:t>
      </w:r>
      <w:r w:rsidR="004F575B" w:rsidRPr="000C3276">
        <w:rPr>
          <w:rFonts w:ascii="Arial" w:hAnsi="Arial" w:cs="Arial"/>
          <w:color w:val="000000" w:themeColor="text1"/>
          <w:sz w:val="24"/>
          <w:szCs w:val="24"/>
        </w:rPr>
        <w:t xml:space="preserve"> of point</w:t>
      </w:r>
      <w:r w:rsidR="002477DB">
        <w:rPr>
          <w:rFonts w:ascii="Arial" w:hAnsi="Arial" w:cs="Arial"/>
          <w:color w:val="000000" w:themeColor="text1"/>
          <w:sz w:val="24"/>
          <w:szCs w:val="24"/>
        </w:rPr>
        <w:t>s</w:t>
      </w:r>
      <w:r w:rsidR="00716981" w:rsidRPr="000C3276">
        <w:rPr>
          <w:rFonts w:ascii="Arial" w:hAnsi="Arial" w:cs="Arial"/>
          <w:color w:val="000000" w:themeColor="text1"/>
          <w:sz w:val="24"/>
          <w:szCs w:val="24"/>
        </w:rPr>
        <w:t xml:space="preserve"> D and </w:t>
      </w:r>
      <w:r w:rsidR="004F575B" w:rsidRPr="000C3276">
        <w:rPr>
          <w:rFonts w:ascii="Arial" w:hAnsi="Arial" w:cs="Arial"/>
          <w:color w:val="000000" w:themeColor="text1"/>
          <w:sz w:val="24"/>
          <w:szCs w:val="24"/>
        </w:rPr>
        <w:t>E</w:t>
      </w:r>
      <w:r w:rsidR="00122C0E" w:rsidRPr="000C3276">
        <w:rPr>
          <w:rFonts w:ascii="Arial" w:hAnsi="Arial" w:cs="Arial"/>
          <w:color w:val="000000" w:themeColor="text1"/>
          <w:sz w:val="24"/>
          <w:szCs w:val="24"/>
        </w:rPr>
        <w:t>.</w:t>
      </w:r>
      <w:r w:rsidR="00716981" w:rsidRPr="000C3276">
        <w:rPr>
          <w:rFonts w:ascii="Arial" w:hAnsi="Arial" w:cs="Arial"/>
          <w:color w:val="000000" w:themeColor="text1"/>
          <w:sz w:val="24"/>
          <w:szCs w:val="24"/>
        </w:rPr>
        <w:t xml:space="preserve"> </w:t>
      </w:r>
      <w:r w:rsidR="000C3276" w:rsidRPr="000C3276">
        <w:rPr>
          <w:rFonts w:ascii="Arial" w:hAnsi="Arial" w:cs="Arial"/>
          <w:color w:val="000000" w:themeColor="text1"/>
          <w:sz w:val="24"/>
          <w:szCs w:val="24"/>
        </w:rPr>
        <w:t>Lane Foot Road</w:t>
      </w:r>
      <w:r w:rsidR="00C37462" w:rsidRPr="000C3276">
        <w:rPr>
          <w:rFonts w:ascii="Arial" w:hAnsi="Arial" w:cs="Arial"/>
          <w:color w:val="000000" w:themeColor="text1"/>
          <w:sz w:val="24"/>
          <w:szCs w:val="24"/>
        </w:rPr>
        <w:t xml:space="preserve"> is </w:t>
      </w:r>
      <w:r w:rsidR="00812F5A" w:rsidRPr="000C3276">
        <w:rPr>
          <w:rFonts w:ascii="Arial" w:hAnsi="Arial" w:cs="Arial"/>
          <w:color w:val="000000" w:themeColor="text1"/>
          <w:sz w:val="24"/>
          <w:szCs w:val="24"/>
        </w:rPr>
        <w:t xml:space="preserve">shown with double solid edges </w:t>
      </w:r>
      <w:r w:rsidR="00111B43" w:rsidRPr="000C3276">
        <w:rPr>
          <w:rFonts w:ascii="Arial" w:hAnsi="Arial" w:cs="Arial"/>
          <w:color w:val="000000" w:themeColor="text1"/>
          <w:sz w:val="24"/>
          <w:szCs w:val="24"/>
        </w:rPr>
        <w:t xml:space="preserve">and is labelled </w:t>
      </w:r>
      <w:r w:rsidR="00CD40C7" w:rsidRPr="000C3276">
        <w:rPr>
          <w:rFonts w:ascii="Arial" w:hAnsi="Arial" w:cs="Arial"/>
          <w:color w:val="000000" w:themeColor="text1"/>
          <w:sz w:val="24"/>
          <w:szCs w:val="24"/>
        </w:rPr>
        <w:t>‘</w:t>
      </w:r>
      <w:r w:rsidR="00111B43" w:rsidRPr="000C3276">
        <w:rPr>
          <w:rFonts w:ascii="Arial" w:hAnsi="Arial" w:cs="Arial"/>
          <w:i/>
          <w:iCs/>
          <w:color w:val="000000" w:themeColor="text1"/>
          <w:sz w:val="24"/>
          <w:szCs w:val="24"/>
        </w:rPr>
        <w:t>Lane Foot Road’</w:t>
      </w:r>
      <w:r w:rsidR="00111B43" w:rsidRPr="000C3276">
        <w:rPr>
          <w:rFonts w:ascii="Arial" w:hAnsi="Arial" w:cs="Arial"/>
          <w:color w:val="000000" w:themeColor="text1"/>
          <w:sz w:val="24"/>
          <w:szCs w:val="24"/>
        </w:rPr>
        <w:t>.</w:t>
      </w:r>
      <w:r w:rsidR="00BA0ED4">
        <w:rPr>
          <w:rFonts w:ascii="Arial" w:hAnsi="Arial" w:cs="Arial"/>
          <w:color w:val="000000" w:themeColor="text1"/>
          <w:sz w:val="24"/>
          <w:szCs w:val="24"/>
        </w:rPr>
        <w:t xml:space="preserve"> </w:t>
      </w:r>
      <w:r w:rsidR="009749FF">
        <w:rPr>
          <w:rFonts w:ascii="Arial" w:hAnsi="Arial" w:cs="Arial"/>
          <w:color w:val="000000" w:themeColor="text1"/>
          <w:sz w:val="24"/>
          <w:szCs w:val="24"/>
        </w:rPr>
        <w:t>Other public roads are show</w:t>
      </w:r>
      <w:r w:rsidR="00907340">
        <w:rPr>
          <w:rFonts w:ascii="Arial" w:hAnsi="Arial" w:cs="Arial"/>
          <w:color w:val="000000" w:themeColor="text1"/>
          <w:sz w:val="24"/>
          <w:szCs w:val="24"/>
        </w:rPr>
        <w:t>n</w:t>
      </w:r>
      <w:r w:rsidR="009749FF">
        <w:rPr>
          <w:rFonts w:ascii="Arial" w:hAnsi="Arial" w:cs="Arial"/>
          <w:color w:val="000000" w:themeColor="text1"/>
          <w:sz w:val="24"/>
          <w:szCs w:val="24"/>
        </w:rPr>
        <w:t xml:space="preserve"> in the same way but so is </w:t>
      </w:r>
      <w:r w:rsidR="00BA0ED4">
        <w:rPr>
          <w:rFonts w:ascii="Arial" w:hAnsi="Arial" w:cs="Arial"/>
          <w:color w:val="000000" w:themeColor="text1"/>
          <w:sz w:val="24"/>
          <w:szCs w:val="24"/>
        </w:rPr>
        <w:t>Monk Ing Road.</w:t>
      </w:r>
      <w:r w:rsidR="002F5FC0" w:rsidRPr="000C3276">
        <w:rPr>
          <w:rFonts w:ascii="Arial" w:hAnsi="Arial" w:cs="Arial"/>
          <w:color w:val="000000" w:themeColor="text1"/>
          <w:sz w:val="24"/>
          <w:szCs w:val="24"/>
        </w:rPr>
        <w:t xml:space="preserve"> </w:t>
      </w:r>
    </w:p>
    <w:p w14:paraId="3D55EDBC" w14:textId="60490BDA" w:rsidR="00CC7B3B" w:rsidRPr="00AC58C7" w:rsidRDefault="0067382F" w:rsidP="00CC7B3B">
      <w:pPr>
        <w:pStyle w:val="Style1"/>
        <w:rPr>
          <w:rFonts w:ascii="Arial" w:hAnsi="Arial" w:cs="Arial"/>
          <w:color w:val="FF0000"/>
          <w:sz w:val="24"/>
          <w:szCs w:val="24"/>
        </w:rPr>
      </w:pPr>
      <w:r w:rsidRPr="00CA6329">
        <w:rPr>
          <w:rFonts w:ascii="Arial" w:hAnsi="Arial" w:cs="Arial"/>
          <w:color w:val="000000" w:themeColor="text1"/>
          <w:sz w:val="24"/>
          <w:szCs w:val="24"/>
        </w:rPr>
        <w:t xml:space="preserve">The </w:t>
      </w:r>
      <w:r w:rsidR="008A30F7" w:rsidRPr="00CA6329">
        <w:rPr>
          <w:rFonts w:ascii="Arial" w:hAnsi="Arial" w:cs="Arial"/>
          <w:color w:val="000000" w:themeColor="text1"/>
          <w:sz w:val="24"/>
          <w:szCs w:val="24"/>
        </w:rPr>
        <w:t>Or</w:t>
      </w:r>
      <w:r w:rsidRPr="00CA6329">
        <w:rPr>
          <w:rFonts w:ascii="Arial" w:hAnsi="Arial" w:cs="Arial"/>
          <w:color w:val="000000" w:themeColor="text1"/>
          <w:sz w:val="24"/>
          <w:szCs w:val="24"/>
        </w:rPr>
        <w:t>der route is shown in the same way on the 1896</w:t>
      </w:r>
      <w:r w:rsidR="008A30F7" w:rsidRPr="00CA6329">
        <w:rPr>
          <w:rFonts w:ascii="Arial" w:hAnsi="Arial" w:cs="Arial"/>
          <w:color w:val="000000" w:themeColor="text1"/>
          <w:sz w:val="24"/>
          <w:szCs w:val="24"/>
        </w:rPr>
        <w:t xml:space="preserve"> and 1910</w:t>
      </w:r>
      <w:r w:rsidRPr="00CA6329">
        <w:rPr>
          <w:rFonts w:ascii="Arial" w:hAnsi="Arial" w:cs="Arial"/>
          <w:color w:val="000000" w:themeColor="text1"/>
          <w:sz w:val="24"/>
          <w:szCs w:val="24"/>
        </w:rPr>
        <w:t xml:space="preserve"> </w:t>
      </w:r>
      <w:r w:rsidR="002477DB">
        <w:rPr>
          <w:rFonts w:ascii="Arial" w:hAnsi="Arial" w:cs="Arial"/>
          <w:color w:val="000000" w:themeColor="text1"/>
          <w:sz w:val="24"/>
          <w:szCs w:val="24"/>
        </w:rPr>
        <w:t>6-inch</w:t>
      </w:r>
      <w:r w:rsidR="0013238A" w:rsidRPr="00CA6329">
        <w:rPr>
          <w:rFonts w:ascii="Arial" w:hAnsi="Arial" w:cs="Arial"/>
          <w:color w:val="000000" w:themeColor="text1"/>
          <w:sz w:val="24"/>
          <w:szCs w:val="24"/>
        </w:rPr>
        <w:t xml:space="preserve"> to </w:t>
      </w:r>
      <w:r w:rsidR="005A69DB" w:rsidRPr="00CA6329">
        <w:rPr>
          <w:rFonts w:ascii="Arial" w:hAnsi="Arial" w:cs="Arial"/>
          <w:color w:val="000000" w:themeColor="text1"/>
          <w:sz w:val="24"/>
          <w:szCs w:val="24"/>
        </w:rPr>
        <w:t>1</w:t>
      </w:r>
      <w:r w:rsidR="0013238A" w:rsidRPr="00CA6329">
        <w:rPr>
          <w:rFonts w:ascii="Arial" w:hAnsi="Arial" w:cs="Arial"/>
          <w:color w:val="000000" w:themeColor="text1"/>
          <w:sz w:val="24"/>
          <w:szCs w:val="24"/>
        </w:rPr>
        <w:t xml:space="preserve"> mile</w:t>
      </w:r>
      <w:r w:rsidR="00401915">
        <w:rPr>
          <w:rFonts w:ascii="Arial" w:hAnsi="Arial" w:cs="Arial"/>
          <w:color w:val="000000" w:themeColor="text1"/>
          <w:sz w:val="24"/>
          <w:szCs w:val="24"/>
        </w:rPr>
        <w:t>,</w:t>
      </w:r>
      <w:r w:rsidR="00D04C0A">
        <w:rPr>
          <w:rFonts w:ascii="Arial" w:hAnsi="Arial" w:cs="Arial"/>
          <w:color w:val="000000" w:themeColor="text1"/>
          <w:sz w:val="24"/>
          <w:szCs w:val="24"/>
        </w:rPr>
        <w:t xml:space="preserve"> </w:t>
      </w:r>
      <w:r w:rsidR="00AF5F0B">
        <w:rPr>
          <w:rFonts w:ascii="Arial" w:hAnsi="Arial" w:cs="Arial"/>
          <w:color w:val="000000" w:themeColor="text1"/>
          <w:sz w:val="24"/>
          <w:szCs w:val="24"/>
        </w:rPr>
        <w:t xml:space="preserve">the 1909 </w:t>
      </w:r>
      <w:r w:rsidR="002477DB">
        <w:rPr>
          <w:rFonts w:ascii="Arial" w:hAnsi="Arial" w:cs="Arial"/>
          <w:color w:val="000000" w:themeColor="text1"/>
          <w:sz w:val="24"/>
          <w:szCs w:val="24"/>
        </w:rPr>
        <w:t>25-inch</w:t>
      </w:r>
      <w:r w:rsidR="00F77E09">
        <w:rPr>
          <w:rFonts w:ascii="Arial" w:hAnsi="Arial" w:cs="Arial"/>
          <w:color w:val="000000" w:themeColor="text1"/>
          <w:sz w:val="24"/>
          <w:szCs w:val="24"/>
        </w:rPr>
        <w:t xml:space="preserve"> to the mile</w:t>
      </w:r>
      <w:r w:rsidR="00D04C0A">
        <w:rPr>
          <w:rFonts w:ascii="Arial" w:hAnsi="Arial" w:cs="Arial"/>
          <w:color w:val="000000" w:themeColor="text1"/>
          <w:sz w:val="24"/>
          <w:szCs w:val="24"/>
        </w:rPr>
        <w:t xml:space="preserve">, and </w:t>
      </w:r>
      <w:r w:rsidR="00771A7F">
        <w:rPr>
          <w:rFonts w:ascii="Arial" w:hAnsi="Arial" w:cs="Arial"/>
          <w:color w:val="000000" w:themeColor="text1"/>
          <w:sz w:val="24"/>
          <w:szCs w:val="24"/>
        </w:rPr>
        <w:t>the </w:t>
      </w:r>
      <w:r w:rsidR="00D04C0A">
        <w:rPr>
          <w:rFonts w:ascii="Arial" w:hAnsi="Arial" w:cs="Arial"/>
          <w:color w:val="000000" w:themeColor="text1"/>
          <w:sz w:val="24"/>
          <w:szCs w:val="24"/>
        </w:rPr>
        <w:t xml:space="preserve">1956 </w:t>
      </w:r>
      <w:r w:rsidR="00E642CB">
        <w:rPr>
          <w:rFonts w:ascii="Arial" w:hAnsi="Arial" w:cs="Arial"/>
          <w:color w:val="000000" w:themeColor="text1"/>
          <w:sz w:val="24"/>
          <w:szCs w:val="24"/>
        </w:rPr>
        <w:t>2-and-a-half-inch</w:t>
      </w:r>
      <w:r w:rsidR="00D04C0A">
        <w:rPr>
          <w:rFonts w:ascii="Arial" w:hAnsi="Arial" w:cs="Arial"/>
          <w:color w:val="000000" w:themeColor="text1"/>
          <w:sz w:val="24"/>
          <w:szCs w:val="24"/>
        </w:rPr>
        <w:t xml:space="preserve"> to the mile</w:t>
      </w:r>
      <w:r w:rsidR="00F77E09">
        <w:rPr>
          <w:rFonts w:ascii="Arial" w:hAnsi="Arial" w:cs="Arial"/>
          <w:color w:val="000000" w:themeColor="text1"/>
          <w:sz w:val="24"/>
          <w:szCs w:val="24"/>
        </w:rPr>
        <w:t xml:space="preserve"> </w:t>
      </w:r>
      <w:r w:rsidR="0013238A" w:rsidRPr="00CA6329">
        <w:rPr>
          <w:rFonts w:ascii="Arial" w:hAnsi="Arial" w:cs="Arial"/>
          <w:color w:val="000000" w:themeColor="text1"/>
          <w:sz w:val="24"/>
          <w:szCs w:val="24"/>
        </w:rPr>
        <w:t>OS map</w:t>
      </w:r>
      <w:r w:rsidR="00D56793" w:rsidRPr="00CA6329">
        <w:rPr>
          <w:rFonts w:ascii="Arial" w:hAnsi="Arial" w:cs="Arial"/>
          <w:color w:val="000000" w:themeColor="text1"/>
          <w:sz w:val="24"/>
          <w:szCs w:val="24"/>
        </w:rPr>
        <w:t>s</w:t>
      </w:r>
      <w:r w:rsidR="00753FE3" w:rsidRPr="00CA6329">
        <w:rPr>
          <w:rFonts w:ascii="Arial" w:hAnsi="Arial" w:cs="Arial"/>
          <w:color w:val="000000" w:themeColor="text1"/>
          <w:sz w:val="24"/>
          <w:szCs w:val="24"/>
        </w:rPr>
        <w:t xml:space="preserve">. However, </w:t>
      </w:r>
      <w:r w:rsidR="0013238A" w:rsidRPr="00CA6329">
        <w:rPr>
          <w:rFonts w:ascii="Arial" w:hAnsi="Arial" w:cs="Arial"/>
          <w:color w:val="000000" w:themeColor="text1"/>
          <w:sz w:val="24"/>
          <w:szCs w:val="24"/>
        </w:rPr>
        <w:t>section A to F is no</w:t>
      </w:r>
      <w:r w:rsidR="00D04C0A">
        <w:rPr>
          <w:rFonts w:ascii="Arial" w:hAnsi="Arial" w:cs="Arial"/>
          <w:color w:val="000000" w:themeColor="text1"/>
          <w:sz w:val="24"/>
          <w:szCs w:val="24"/>
        </w:rPr>
        <w:t xml:space="preserve">t </w:t>
      </w:r>
      <w:r w:rsidR="0013238A" w:rsidRPr="00CA6329">
        <w:rPr>
          <w:rFonts w:ascii="Arial" w:hAnsi="Arial" w:cs="Arial"/>
          <w:color w:val="000000" w:themeColor="text1"/>
          <w:sz w:val="24"/>
          <w:szCs w:val="24"/>
        </w:rPr>
        <w:t xml:space="preserve">labelled </w:t>
      </w:r>
      <w:r w:rsidR="00241B33">
        <w:rPr>
          <w:rFonts w:ascii="Arial" w:hAnsi="Arial" w:cs="Arial"/>
          <w:color w:val="000000" w:themeColor="text1"/>
          <w:sz w:val="24"/>
          <w:szCs w:val="24"/>
        </w:rPr>
        <w:t>on the 1896, 1909</w:t>
      </w:r>
      <w:r w:rsidR="001B5A2B">
        <w:rPr>
          <w:rFonts w:ascii="Arial" w:hAnsi="Arial" w:cs="Arial"/>
          <w:color w:val="000000" w:themeColor="text1"/>
          <w:sz w:val="24"/>
          <w:szCs w:val="24"/>
        </w:rPr>
        <w:t>,</w:t>
      </w:r>
      <w:r w:rsidR="00241B33">
        <w:rPr>
          <w:rFonts w:ascii="Arial" w:hAnsi="Arial" w:cs="Arial"/>
          <w:color w:val="000000" w:themeColor="text1"/>
          <w:sz w:val="24"/>
          <w:szCs w:val="24"/>
        </w:rPr>
        <w:t xml:space="preserve"> and 1910 OS maps and is </w:t>
      </w:r>
      <w:r w:rsidR="0035589D">
        <w:rPr>
          <w:rFonts w:ascii="Arial" w:hAnsi="Arial" w:cs="Arial"/>
          <w:color w:val="000000" w:themeColor="text1"/>
          <w:sz w:val="24"/>
          <w:szCs w:val="24"/>
        </w:rPr>
        <w:t>labelled</w:t>
      </w:r>
      <w:r w:rsidR="00241B33">
        <w:rPr>
          <w:rFonts w:ascii="Arial" w:hAnsi="Arial" w:cs="Arial"/>
          <w:color w:val="000000" w:themeColor="text1"/>
          <w:sz w:val="24"/>
          <w:szCs w:val="24"/>
        </w:rPr>
        <w:t xml:space="preserve"> </w:t>
      </w:r>
      <w:r w:rsidR="00241B33">
        <w:rPr>
          <w:rFonts w:ascii="Arial" w:hAnsi="Arial" w:cs="Arial"/>
          <w:i/>
          <w:iCs/>
          <w:color w:val="000000" w:themeColor="text1"/>
          <w:sz w:val="24"/>
          <w:szCs w:val="24"/>
        </w:rPr>
        <w:t>‘F</w:t>
      </w:r>
      <w:r w:rsidR="001B5A2B">
        <w:rPr>
          <w:rFonts w:ascii="Arial" w:hAnsi="Arial" w:cs="Arial"/>
          <w:i/>
          <w:iCs/>
          <w:color w:val="000000" w:themeColor="text1"/>
          <w:sz w:val="24"/>
          <w:szCs w:val="24"/>
        </w:rPr>
        <w:t>.P.</w:t>
      </w:r>
      <w:r w:rsidR="001B5A2B" w:rsidRPr="001B5A2B">
        <w:rPr>
          <w:rFonts w:ascii="Arial" w:hAnsi="Arial" w:cs="Arial"/>
          <w:color w:val="000000" w:themeColor="text1"/>
          <w:sz w:val="24"/>
          <w:szCs w:val="24"/>
        </w:rPr>
        <w:t>’</w:t>
      </w:r>
      <w:r w:rsidR="001B5A2B">
        <w:rPr>
          <w:rFonts w:ascii="Arial" w:hAnsi="Arial" w:cs="Arial"/>
          <w:color w:val="000000" w:themeColor="text1"/>
          <w:sz w:val="24"/>
          <w:szCs w:val="24"/>
        </w:rPr>
        <w:t xml:space="preserve"> on the 1956 map. </w:t>
      </w:r>
      <w:r w:rsidR="0035589D">
        <w:rPr>
          <w:rFonts w:ascii="Arial" w:hAnsi="Arial" w:cs="Arial"/>
          <w:color w:val="000000" w:themeColor="text1"/>
          <w:sz w:val="24"/>
          <w:szCs w:val="24"/>
        </w:rPr>
        <w:t>After 1909 section</w:t>
      </w:r>
      <w:r w:rsidR="005B1710" w:rsidRPr="00CA6329">
        <w:rPr>
          <w:rFonts w:ascii="Arial" w:hAnsi="Arial" w:cs="Arial"/>
          <w:color w:val="000000" w:themeColor="text1"/>
          <w:sz w:val="24"/>
          <w:szCs w:val="24"/>
        </w:rPr>
        <w:t xml:space="preserve"> D to E </w:t>
      </w:r>
      <w:r w:rsidR="0035589D">
        <w:rPr>
          <w:rFonts w:ascii="Arial" w:hAnsi="Arial" w:cs="Arial"/>
          <w:color w:val="000000" w:themeColor="text1"/>
          <w:sz w:val="24"/>
          <w:szCs w:val="24"/>
        </w:rPr>
        <w:t>is shown running on the</w:t>
      </w:r>
      <w:r w:rsidR="005B1710" w:rsidRPr="00CA6329">
        <w:rPr>
          <w:rFonts w:ascii="Arial" w:hAnsi="Arial" w:cs="Arial"/>
          <w:color w:val="000000" w:themeColor="text1"/>
          <w:sz w:val="24"/>
          <w:szCs w:val="24"/>
        </w:rPr>
        <w:t xml:space="preserve"> north side of the hedge indicating </w:t>
      </w:r>
      <w:r w:rsidR="000155C1">
        <w:rPr>
          <w:rFonts w:ascii="Arial" w:hAnsi="Arial" w:cs="Arial"/>
          <w:color w:val="000000" w:themeColor="text1"/>
          <w:sz w:val="24"/>
          <w:szCs w:val="24"/>
        </w:rPr>
        <w:t xml:space="preserve">a </w:t>
      </w:r>
      <w:r w:rsidR="005B1710" w:rsidRPr="00CA6329">
        <w:rPr>
          <w:rFonts w:ascii="Arial" w:hAnsi="Arial" w:cs="Arial"/>
          <w:color w:val="000000" w:themeColor="text1"/>
          <w:sz w:val="24"/>
          <w:szCs w:val="24"/>
        </w:rPr>
        <w:t xml:space="preserve">boundary </w:t>
      </w:r>
      <w:r w:rsidR="00282A21">
        <w:rPr>
          <w:rFonts w:ascii="Arial" w:hAnsi="Arial" w:cs="Arial"/>
          <w:color w:val="000000" w:themeColor="text1"/>
          <w:sz w:val="24"/>
          <w:szCs w:val="24"/>
        </w:rPr>
        <w:t>change</w:t>
      </w:r>
      <w:r w:rsidR="0013238A" w:rsidRPr="00CA6329">
        <w:rPr>
          <w:rFonts w:ascii="Arial" w:hAnsi="Arial" w:cs="Arial"/>
          <w:color w:val="000000" w:themeColor="text1"/>
          <w:sz w:val="24"/>
          <w:szCs w:val="24"/>
        </w:rPr>
        <w:t xml:space="preserve">. </w:t>
      </w:r>
      <w:r w:rsidR="00CC7B3B" w:rsidRPr="00C77803">
        <w:rPr>
          <w:rFonts w:ascii="Arial" w:hAnsi="Arial" w:cs="Arial"/>
          <w:color w:val="000000" w:themeColor="text1"/>
          <w:sz w:val="24"/>
          <w:szCs w:val="24"/>
        </w:rPr>
        <w:t xml:space="preserve">The key for the </w:t>
      </w:r>
      <w:r w:rsidR="00C77803" w:rsidRPr="00C77803">
        <w:rPr>
          <w:rFonts w:ascii="Arial" w:hAnsi="Arial" w:cs="Arial"/>
          <w:color w:val="000000" w:themeColor="text1"/>
          <w:sz w:val="24"/>
          <w:szCs w:val="24"/>
        </w:rPr>
        <w:t xml:space="preserve">1956 map </w:t>
      </w:r>
      <w:r w:rsidR="008E09CE">
        <w:rPr>
          <w:rFonts w:ascii="Arial" w:hAnsi="Arial" w:cs="Arial"/>
          <w:color w:val="000000" w:themeColor="text1"/>
          <w:sz w:val="24"/>
          <w:szCs w:val="24"/>
        </w:rPr>
        <w:t>shows all</w:t>
      </w:r>
      <w:r w:rsidR="00850CA7">
        <w:rPr>
          <w:rFonts w:ascii="Arial" w:hAnsi="Arial" w:cs="Arial"/>
          <w:color w:val="000000" w:themeColor="text1"/>
          <w:sz w:val="24"/>
          <w:szCs w:val="24"/>
        </w:rPr>
        <w:t xml:space="preserve"> of</w:t>
      </w:r>
      <w:r w:rsidR="00CC7B3B" w:rsidRPr="00C77803">
        <w:rPr>
          <w:rFonts w:ascii="Arial" w:hAnsi="Arial" w:cs="Arial"/>
          <w:color w:val="000000" w:themeColor="text1"/>
          <w:sz w:val="24"/>
          <w:szCs w:val="24"/>
        </w:rPr>
        <w:t xml:space="preserve"> </w:t>
      </w:r>
      <w:r w:rsidR="00316957">
        <w:rPr>
          <w:rFonts w:ascii="Arial" w:hAnsi="Arial" w:cs="Arial"/>
          <w:color w:val="000000" w:themeColor="text1"/>
          <w:sz w:val="24"/>
          <w:szCs w:val="24"/>
        </w:rPr>
        <w:t xml:space="preserve">the Order route </w:t>
      </w:r>
      <w:r w:rsidR="00850CA7">
        <w:rPr>
          <w:rFonts w:ascii="Arial" w:hAnsi="Arial" w:cs="Arial"/>
          <w:color w:val="000000" w:themeColor="text1"/>
          <w:sz w:val="24"/>
          <w:szCs w:val="24"/>
        </w:rPr>
        <w:t>a</w:t>
      </w:r>
      <w:r w:rsidR="00316957">
        <w:rPr>
          <w:rFonts w:ascii="Arial" w:hAnsi="Arial" w:cs="Arial"/>
          <w:color w:val="000000" w:themeColor="text1"/>
          <w:sz w:val="24"/>
          <w:szCs w:val="24"/>
        </w:rPr>
        <w:t>s</w:t>
      </w:r>
      <w:r w:rsidR="008E09CE">
        <w:rPr>
          <w:rFonts w:ascii="Arial" w:hAnsi="Arial" w:cs="Arial"/>
          <w:color w:val="000000" w:themeColor="text1"/>
          <w:sz w:val="24"/>
          <w:szCs w:val="24"/>
        </w:rPr>
        <w:t xml:space="preserve"> an</w:t>
      </w:r>
      <w:r w:rsidR="00CC7B3B" w:rsidRPr="00C77803">
        <w:rPr>
          <w:rFonts w:ascii="Arial" w:hAnsi="Arial" w:cs="Arial"/>
          <w:color w:val="000000" w:themeColor="text1"/>
          <w:sz w:val="24"/>
          <w:szCs w:val="24"/>
        </w:rPr>
        <w:t xml:space="preserve"> </w:t>
      </w:r>
      <w:r w:rsidR="00CC7B3B" w:rsidRPr="00C77803">
        <w:rPr>
          <w:rFonts w:ascii="Arial" w:hAnsi="Arial" w:cs="Arial"/>
          <w:i/>
          <w:iCs/>
          <w:color w:val="000000" w:themeColor="text1"/>
          <w:sz w:val="24"/>
          <w:szCs w:val="24"/>
        </w:rPr>
        <w:t xml:space="preserve">‘other road, (not classified by the Ministry of Transport)’ </w:t>
      </w:r>
      <w:r w:rsidR="00CC7B3B" w:rsidRPr="00C77803">
        <w:rPr>
          <w:rFonts w:ascii="Arial" w:hAnsi="Arial" w:cs="Arial"/>
          <w:color w:val="000000" w:themeColor="text1"/>
          <w:sz w:val="24"/>
          <w:szCs w:val="24"/>
        </w:rPr>
        <w:t xml:space="preserve">and footpaths </w:t>
      </w:r>
      <w:r w:rsidR="00976E13">
        <w:rPr>
          <w:rFonts w:ascii="Arial" w:hAnsi="Arial" w:cs="Arial"/>
          <w:color w:val="000000" w:themeColor="text1"/>
          <w:sz w:val="24"/>
          <w:szCs w:val="24"/>
        </w:rPr>
        <w:t>a</w:t>
      </w:r>
      <w:r w:rsidR="00CC7B3B" w:rsidRPr="00C77803">
        <w:rPr>
          <w:rFonts w:ascii="Arial" w:hAnsi="Arial" w:cs="Arial"/>
          <w:color w:val="000000" w:themeColor="text1"/>
          <w:sz w:val="24"/>
          <w:szCs w:val="24"/>
        </w:rPr>
        <w:t xml:space="preserve">re shown with double dashed lines labelled </w:t>
      </w:r>
      <w:r w:rsidR="00CC7B3B" w:rsidRPr="00C77803">
        <w:rPr>
          <w:rFonts w:ascii="Arial" w:hAnsi="Arial" w:cs="Arial"/>
          <w:i/>
          <w:iCs/>
          <w:color w:val="000000" w:themeColor="text1"/>
          <w:sz w:val="24"/>
          <w:szCs w:val="24"/>
        </w:rPr>
        <w:t>‘F.P.’</w:t>
      </w:r>
      <w:r w:rsidR="00CC7B3B" w:rsidRPr="00C77803">
        <w:rPr>
          <w:rFonts w:ascii="Arial" w:hAnsi="Arial" w:cs="Arial"/>
          <w:color w:val="000000" w:themeColor="text1"/>
          <w:sz w:val="24"/>
          <w:szCs w:val="24"/>
        </w:rPr>
        <w:t xml:space="preserve"> </w:t>
      </w:r>
      <w:r w:rsidR="00CC7B3B" w:rsidRPr="00C77803">
        <w:rPr>
          <w:rFonts w:ascii="Arial" w:hAnsi="Arial" w:cs="Arial"/>
          <w:i/>
          <w:iCs/>
          <w:color w:val="000000" w:themeColor="text1"/>
          <w:sz w:val="24"/>
          <w:szCs w:val="24"/>
        </w:rPr>
        <w:t xml:space="preserve"> </w:t>
      </w:r>
    </w:p>
    <w:p w14:paraId="5667484A" w14:textId="43EA2B46" w:rsidR="009C243B" w:rsidRDefault="00B672F5" w:rsidP="00FE7F78">
      <w:pPr>
        <w:pStyle w:val="Style1"/>
        <w:rPr>
          <w:rFonts w:ascii="Arial" w:hAnsi="Arial" w:cs="Arial"/>
          <w:color w:val="000000" w:themeColor="text1"/>
          <w:sz w:val="24"/>
          <w:szCs w:val="24"/>
        </w:rPr>
      </w:pPr>
      <w:r w:rsidRPr="001B7CFB">
        <w:rPr>
          <w:rFonts w:ascii="Arial" w:hAnsi="Arial" w:cs="Arial"/>
          <w:color w:val="000000" w:themeColor="text1"/>
          <w:sz w:val="24"/>
          <w:szCs w:val="24"/>
        </w:rPr>
        <w:t xml:space="preserve">On the </w:t>
      </w:r>
      <w:r w:rsidR="00282A21">
        <w:rPr>
          <w:rFonts w:ascii="Arial" w:hAnsi="Arial" w:cs="Arial"/>
          <w:color w:val="000000" w:themeColor="text1"/>
          <w:sz w:val="24"/>
          <w:szCs w:val="24"/>
        </w:rPr>
        <w:t>1-inch</w:t>
      </w:r>
      <w:r w:rsidR="001B217A" w:rsidRPr="001B7CFB">
        <w:rPr>
          <w:rFonts w:ascii="Arial" w:hAnsi="Arial" w:cs="Arial"/>
          <w:color w:val="000000" w:themeColor="text1"/>
          <w:sz w:val="24"/>
          <w:szCs w:val="24"/>
        </w:rPr>
        <w:t xml:space="preserve"> to </w:t>
      </w:r>
      <w:r w:rsidR="00282A21">
        <w:rPr>
          <w:rFonts w:ascii="Arial" w:hAnsi="Arial" w:cs="Arial"/>
          <w:color w:val="000000" w:themeColor="text1"/>
          <w:sz w:val="24"/>
          <w:szCs w:val="24"/>
        </w:rPr>
        <w:t>1-mile</w:t>
      </w:r>
      <w:r w:rsidR="001B217A" w:rsidRPr="001B7CFB">
        <w:rPr>
          <w:rFonts w:ascii="Arial" w:hAnsi="Arial" w:cs="Arial"/>
          <w:color w:val="000000" w:themeColor="text1"/>
          <w:sz w:val="24"/>
          <w:szCs w:val="24"/>
        </w:rPr>
        <w:t xml:space="preserve"> </w:t>
      </w:r>
      <w:r w:rsidR="00EA3AA0" w:rsidRPr="001B7CFB">
        <w:rPr>
          <w:rFonts w:ascii="Arial" w:hAnsi="Arial" w:cs="Arial"/>
          <w:color w:val="000000" w:themeColor="text1"/>
          <w:sz w:val="24"/>
          <w:szCs w:val="24"/>
        </w:rPr>
        <w:t xml:space="preserve">OS map </w:t>
      </w:r>
      <w:r w:rsidR="004D19AB" w:rsidRPr="001B7CFB">
        <w:rPr>
          <w:rFonts w:ascii="Arial" w:hAnsi="Arial" w:cs="Arial"/>
          <w:color w:val="000000" w:themeColor="text1"/>
          <w:sz w:val="24"/>
          <w:szCs w:val="24"/>
        </w:rPr>
        <w:t>1898</w:t>
      </w:r>
      <w:r w:rsidR="00685F81" w:rsidRPr="001B7CFB">
        <w:rPr>
          <w:rFonts w:ascii="Arial" w:hAnsi="Arial" w:cs="Arial"/>
          <w:color w:val="000000" w:themeColor="text1"/>
          <w:sz w:val="24"/>
          <w:szCs w:val="24"/>
        </w:rPr>
        <w:t xml:space="preserve"> the whole of the Order route is shown as a</w:t>
      </w:r>
      <w:r w:rsidR="00EB3B4C" w:rsidRPr="001B7CFB">
        <w:rPr>
          <w:rFonts w:ascii="Arial" w:hAnsi="Arial" w:cs="Arial"/>
          <w:color w:val="000000" w:themeColor="text1"/>
          <w:sz w:val="24"/>
          <w:szCs w:val="24"/>
        </w:rPr>
        <w:t xml:space="preserve"> </w:t>
      </w:r>
      <w:r w:rsidR="00D06430">
        <w:rPr>
          <w:rFonts w:ascii="Arial" w:hAnsi="Arial" w:cs="Arial"/>
          <w:color w:val="000000" w:themeColor="text1"/>
          <w:sz w:val="24"/>
          <w:szCs w:val="24"/>
        </w:rPr>
        <w:t>third-class</w:t>
      </w:r>
      <w:r w:rsidR="00EB3B4C" w:rsidRPr="001B7CFB">
        <w:rPr>
          <w:rFonts w:ascii="Arial" w:hAnsi="Arial" w:cs="Arial"/>
          <w:color w:val="000000" w:themeColor="text1"/>
          <w:sz w:val="24"/>
          <w:szCs w:val="24"/>
        </w:rPr>
        <w:t xml:space="preserve"> metalled road</w:t>
      </w:r>
      <w:r w:rsidR="004D1736" w:rsidRPr="001B7CFB">
        <w:rPr>
          <w:rFonts w:ascii="Arial" w:hAnsi="Arial" w:cs="Arial"/>
          <w:color w:val="000000" w:themeColor="text1"/>
          <w:sz w:val="24"/>
          <w:szCs w:val="24"/>
        </w:rPr>
        <w:t xml:space="preserve"> which is </w:t>
      </w:r>
      <w:r w:rsidR="00345D48" w:rsidRPr="001B7CFB">
        <w:rPr>
          <w:rFonts w:ascii="Arial" w:hAnsi="Arial" w:cs="Arial"/>
          <w:color w:val="000000" w:themeColor="text1"/>
          <w:sz w:val="24"/>
          <w:szCs w:val="24"/>
        </w:rPr>
        <w:t xml:space="preserve">partly </w:t>
      </w:r>
      <w:r w:rsidR="00D06430">
        <w:rPr>
          <w:rFonts w:ascii="Arial" w:hAnsi="Arial" w:cs="Arial"/>
          <w:color w:val="000000" w:themeColor="text1"/>
          <w:sz w:val="24"/>
          <w:szCs w:val="24"/>
        </w:rPr>
        <w:t>fenced</w:t>
      </w:r>
      <w:r w:rsidR="00345D48" w:rsidRPr="001B7CFB">
        <w:rPr>
          <w:rFonts w:ascii="Arial" w:hAnsi="Arial" w:cs="Arial"/>
          <w:color w:val="000000" w:themeColor="text1"/>
          <w:sz w:val="24"/>
          <w:szCs w:val="24"/>
        </w:rPr>
        <w:t xml:space="preserve"> and partly unfenced</w:t>
      </w:r>
      <w:r w:rsidR="004D1736" w:rsidRPr="001B7CFB">
        <w:rPr>
          <w:rFonts w:ascii="Arial" w:hAnsi="Arial" w:cs="Arial"/>
          <w:color w:val="000000" w:themeColor="text1"/>
          <w:sz w:val="24"/>
          <w:szCs w:val="24"/>
        </w:rPr>
        <w:t xml:space="preserve"> between </w:t>
      </w:r>
      <w:r w:rsidR="00B43922" w:rsidRPr="001B7CFB">
        <w:rPr>
          <w:rFonts w:ascii="Arial" w:hAnsi="Arial" w:cs="Arial"/>
          <w:color w:val="000000" w:themeColor="text1"/>
          <w:sz w:val="24"/>
          <w:szCs w:val="24"/>
        </w:rPr>
        <w:t>A to F</w:t>
      </w:r>
      <w:r w:rsidR="001B7CFB" w:rsidRPr="001B7CFB">
        <w:rPr>
          <w:rFonts w:ascii="Arial" w:hAnsi="Arial" w:cs="Arial"/>
          <w:color w:val="000000" w:themeColor="text1"/>
          <w:sz w:val="24"/>
          <w:szCs w:val="24"/>
        </w:rPr>
        <w:t xml:space="preserve"> with Lane Foot Road being enclosed</w:t>
      </w:r>
      <w:r w:rsidR="001379F4" w:rsidRPr="001B7CFB">
        <w:rPr>
          <w:rFonts w:ascii="Arial" w:hAnsi="Arial" w:cs="Arial"/>
          <w:color w:val="000000" w:themeColor="text1"/>
          <w:sz w:val="24"/>
          <w:szCs w:val="24"/>
        </w:rPr>
        <w:t xml:space="preserve">. </w:t>
      </w:r>
      <w:r w:rsidR="009D1816" w:rsidRPr="001B7CFB">
        <w:rPr>
          <w:rFonts w:ascii="Arial" w:hAnsi="Arial" w:cs="Arial"/>
          <w:color w:val="000000" w:themeColor="text1"/>
          <w:sz w:val="24"/>
          <w:szCs w:val="24"/>
        </w:rPr>
        <w:t>Footpaths are shown with pecked lines.</w:t>
      </w:r>
    </w:p>
    <w:p w14:paraId="15AEA9E8" w14:textId="16CC54AF" w:rsidR="00336AF4" w:rsidRPr="00336AF4" w:rsidRDefault="00336AF4" w:rsidP="00336AF4">
      <w:pPr>
        <w:pStyle w:val="Style1"/>
        <w:rPr>
          <w:rFonts w:ascii="Arial" w:hAnsi="Arial" w:cs="Arial"/>
          <w:color w:val="FF0000"/>
          <w:sz w:val="24"/>
          <w:szCs w:val="24"/>
        </w:rPr>
      </w:pPr>
      <w:r w:rsidRPr="00EC2374">
        <w:rPr>
          <w:rFonts w:ascii="Arial" w:hAnsi="Arial" w:cs="Arial"/>
          <w:color w:val="000000" w:themeColor="text1"/>
          <w:sz w:val="24"/>
          <w:szCs w:val="24"/>
        </w:rPr>
        <w:t>Instructions to OS Field Examiners from 1905 state</w:t>
      </w:r>
      <w:r w:rsidR="00224F28">
        <w:rPr>
          <w:rFonts w:ascii="Arial" w:hAnsi="Arial" w:cs="Arial"/>
          <w:color w:val="000000" w:themeColor="text1"/>
          <w:sz w:val="24"/>
          <w:szCs w:val="24"/>
        </w:rPr>
        <w:t>s</w:t>
      </w:r>
      <w:r w:rsidRPr="00EC2374">
        <w:rPr>
          <w:rFonts w:ascii="Arial" w:hAnsi="Arial" w:cs="Arial"/>
          <w:color w:val="000000" w:themeColor="text1"/>
          <w:sz w:val="24"/>
          <w:szCs w:val="24"/>
        </w:rPr>
        <w:t xml:space="preserve"> footpaths for the use of a household, cottage, or farm should not be shown </w:t>
      </w:r>
      <w:r w:rsidRPr="00EC2374">
        <w:rPr>
          <w:rFonts w:ascii="Arial" w:hAnsi="Arial" w:cs="Arial"/>
          <w:i/>
          <w:iCs/>
          <w:color w:val="000000" w:themeColor="text1"/>
          <w:sz w:val="24"/>
          <w:szCs w:val="24"/>
        </w:rPr>
        <w:t>‘but paths leading to a well-defined object of use or interest’</w:t>
      </w:r>
      <w:r w:rsidRPr="00EC2374">
        <w:rPr>
          <w:rFonts w:ascii="Arial" w:hAnsi="Arial" w:cs="Arial"/>
          <w:color w:val="000000" w:themeColor="text1"/>
          <w:sz w:val="24"/>
          <w:szCs w:val="24"/>
        </w:rPr>
        <w:t xml:space="preserve"> should be. </w:t>
      </w:r>
      <w:r w:rsidRPr="00EC2374">
        <w:rPr>
          <w:rFonts w:ascii="Arial" w:hAnsi="Arial" w:cs="Arial"/>
          <w:i/>
          <w:iCs/>
          <w:color w:val="000000" w:themeColor="text1"/>
          <w:sz w:val="24"/>
          <w:szCs w:val="24"/>
        </w:rPr>
        <w:t xml:space="preserve">‘A clearly marked </w:t>
      </w:r>
      <w:r w:rsidR="00D06430">
        <w:rPr>
          <w:rFonts w:ascii="Arial" w:hAnsi="Arial" w:cs="Arial"/>
          <w:i/>
          <w:iCs/>
          <w:color w:val="000000" w:themeColor="text1"/>
          <w:sz w:val="24"/>
          <w:szCs w:val="24"/>
        </w:rPr>
        <w:t>track</w:t>
      </w:r>
      <w:r w:rsidRPr="00EC2374">
        <w:rPr>
          <w:rFonts w:ascii="Arial" w:hAnsi="Arial" w:cs="Arial"/>
          <w:i/>
          <w:iCs/>
          <w:color w:val="000000" w:themeColor="text1"/>
          <w:sz w:val="24"/>
          <w:szCs w:val="24"/>
        </w:rPr>
        <w:t xml:space="preserve"> on the ground is not in itself sufficient to justify showing a path, unless it is in obvious use by the public</w:t>
      </w:r>
      <w:r>
        <w:rPr>
          <w:rFonts w:ascii="Arial" w:hAnsi="Arial" w:cs="Arial"/>
          <w:i/>
          <w:iCs/>
          <w:color w:val="000000" w:themeColor="text1"/>
          <w:sz w:val="24"/>
          <w:szCs w:val="24"/>
        </w:rPr>
        <w:t>’</w:t>
      </w:r>
      <w:r>
        <w:rPr>
          <w:rFonts w:ascii="Arial" w:hAnsi="Arial" w:cs="Arial"/>
          <w:color w:val="000000" w:themeColor="text1"/>
          <w:sz w:val="24"/>
          <w:szCs w:val="24"/>
        </w:rPr>
        <w:t xml:space="preserve">. It also </w:t>
      </w:r>
      <w:r w:rsidR="00391AD6">
        <w:rPr>
          <w:rFonts w:ascii="Arial" w:hAnsi="Arial" w:cs="Arial"/>
          <w:color w:val="000000" w:themeColor="text1"/>
          <w:sz w:val="24"/>
          <w:szCs w:val="24"/>
        </w:rPr>
        <w:t>state</w:t>
      </w:r>
      <w:r w:rsidR="008E09CE">
        <w:rPr>
          <w:rFonts w:ascii="Arial" w:hAnsi="Arial" w:cs="Arial"/>
          <w:color w:val="000000" w:themeColor="text1"/>
          <w:sz w:val="24"/>
          <w:szCs w:val="24"/>
        </w:rPr>
        <w:t>s</w:t>
      </w:r>
      <w:r w:rsidR="00391AD6">
        <w:rPr>
          <w:rFonts w:ascii="Arial" w:hAnsi="Arial" w:cs="Arial"/>
          <w:color w:val="000000" w:themeColor="text1"/>
          <w:sz w:val="24"/>
          <w:szCs w:val="24"/>
        </w:rPr>
        <w:t>,</w:t>
      </w:r>
      <w:r>
        <w:rPr>
          <w:rFonts w:ascii="Arial" w:hAnsi="Arial" w:cs="Arial"/>
          <w:color w:val="000000" w:themeColor="text1"/>
          <w:sz w:val="24"/>
          <w:szCs w:val="24"/>
        </w:rPr>
        <w:t xml:space="preserve"> </w:t>
      </w:r>
      <w:r w:rsidR="00391AD6">
        <w:rPr>
          <w:rFonts w:ascii="Arial" w:hAnsi="Arial" w:cs="Arial"/>
          <w:color w:val="000000" w:themeColor="text1"/>
          <w:sz w:val="24"/>
          <w:szCs w:val="24"/>
        </w:rPr>
        <w:t>‘</w:t>
      </w:r>
      <w:r>
        <w:rPr>
          <w:rFonts w:ascii="Arial" w:hAnsi="Arial" w:cs="Arial"/>
          <w:i/>
          <w:iCs/>
          <w:color w:val="000000" w:themeColor="text1"/>
          <w:sz w:val="24"/>
          <w:szCs w:val="24"/>
        </w:rPr>
        <w:t>the initials F.P. should be inserted to footpaths, with the object of avoiding the chance of their being mistaken on the plans for roads traversable by horses or wheeled traffic’</w:t>
      </w:r>
      <w:r>
        <w:rPr>
          <w:rFonts w:ascii="Arial" w:hAnsi="Arial" w:cs="Arial"/>
          <w:color w:val="000000" w:themeColor="text1"/>
          <w:sz w:val="24"/>
          <w:szCs w:val="24"/>
        </w:rPr>
        <w:t>.</w:t>
      </w:r>
      <w:r w:rsidRPr="00EC2374">
        <w:rPr>
          <w:rFonts w:ascii="Arial" w:hAnsi="Arial" w:cs="Arial"/>
          <w:i/>
          <w:iCs/>
          <w:color w:val="000000" w:themeColor="text1"/>
          <w:sz w:val="24"/>
          <w:szCs w:val="24"/>
        </w:rPr>
        <w:t xml:space="preserve"> </w:t>
      </w:r>
    </w:p>
    <w:p w14:paraId="1AD3C3CB" w14:textId="5DC6D086" w:rsidR="00336AF4" w:rsidRDefault="00A00A36" w:rsidP="00336AF4">
      <w:pPr>
        <w:pStyle w:val="Style1"/>
        <w:rPr>
          <w:rFonts w:ascii="Arial" w:hAnsi="Arial" w:cs="Arial"/>
          <w:color w:val="FF0000"/>
          <w:sz w:val="24"/>
          <w:szCs w:val="24"/>
        </w:rPr>
      </w:pPr>
      <w:r>
        <w:rPr>
          <w:rFonts w:ascii="Arial" w:hAnsi="Arial" w:cs="Arial"/>
          <w:color w:val="000000" w:themeColor="text1"/>
          <w:sz w:val="24"/>
          <w:szCs w:val="24"/>
        </w:rPr>
        <w:t>The Field Headquarter Division Order No. 110</w:t>
      </w:r>
      <w:r w:rsidR="003E2F07">
        <w:rPr>
          <w:rFonts w:ascii="Arial" w:hAnsi="Arial" w:cs="Arial"/>
          <w:color w:val="000000" w:themeColor="text1"/>
          <w:sz w:val="24"/>
          <w:szCs w:val="24"/>
        </w:rPr>
        <w:t xml:space="preserve"> (D.22) dated November 1947 </w:t>
      </w:r>
      <w:r w:rsidR="00224F28">
        <w:rPr>
          <w:rFonts w:ascii="Arial" w:hAnsi="Arial" w:cs="Arial"/>
          <w:color w:val="000000" w:themeColor="text1"/>
          <w:sz w:val="24"/>
          <w:szCs w:val="24"/>
        </w:rPr>
        <w:t>describes</w:t>
      </w:r>
      <w:r w:rsidR="00E26AA9">
        <w:rPr>
          <w:rFonts w:ascii="Arial" w:hAnsi="Arial" w:cs="Arial"/>
          <w:color w:val="000000" w:themeColor="text1"/>
          <w:sz w:val="24"/>
          <w:szCs w:val="24"/>
        </w:rPr>
        <w:t xml:space="preserve"> </w:t>
      </w:r>
      <w:r w:rsidR="00E60A9B">
        <w:rPr>
          <w:rFonts w:ascii="Arial" w:hAnsi="Arial" w:cs="Arial"/>
          <w:color w:val="000000" w:themeColor="text1"/>
          <w:sz w:val="24"/>
          <w:szCs w:val="24"/>
        </w:rPr>
        <w:t>how to show</w:t>
      </w:r>
      <w:r w:rsidR="003E2F07">
        <w:rPr>
          <w:rFonts w:ascii="Arial" w:hAnsi="Arial" w:cs="Arial"/>
          <w:color w:val="000000" w:themeColor="text1"/>
          <w:sz w:val="24"/>
          <w:szCs w:val="24"/>
        </w:rPr>
        <w:t xml:space="preserve"> footpaths and bridle roads and other ways across </w:t>
      </w:r>
      <w:r w:rsidR="006F1AEE">
        <w:rPr>
          <w:rFonts w:ascii="Arial" w:hAnsi="Arial" w:cs="Arial"/>
          <w:color w:val="000000" w:themeColor="text1"/>
          <w:sz w:val="24"/>
          <w:szCs w:val="24"/>
        </w:rPr>
        <w:t>the </w:t>
      </w:r>
      <w:r w:rsidR="003E2F07">
        <w:rPr>
          <w:rFonts w:ascii="Arial" w:hAnsi="Arial" w:cs="Arial"/>
          <w:color w:val="000000" w:themeColor="text1"/>
          <w:sz w:val="24"/>
          <w:szCs w:val="24"/>
        </w:rPr>
        <w:t>country</w:t>
      </w:r>
      <w:r w:rsidR="006F1AEE">
        <w:rPr>
          <w:rFonts w:ascii="Arial" w:hAnsi="Arial" w:cs="Arial"/>
          <w:color w:val="000000" w:themeColor="text1"/>
          <w:sz w:val="24"/>
          <w:szCs w:val="24"/>
        </w:rPr>
        <w:t>side</w:t>
      </w:r>
      <w:r w:rsidR="00620DB6">
        <w:rPr>
          <w:rFonts w:ascii="Arial" w:hAnsi="Arial" w:cs="Arial"/>
          <w:color w:val="000000" w:themeColor="text1"/>
          <w:sz w:val="24"/>
          <w:szCs w:val="24"/>
        </w:rPr>
        <w:t>. It state</w:t>
      </w:r>
      <w:r w:rsidR="008E09CE">
        <w:rPr>
          <w:rFonts w:ascii="Arial" w:hAnsi="Arial" w:cs="Arial"/>
          <w:color w:val="000000" w:themeColor="text1"/>
          <w:sz w:val="24"/>
          <w:szCs w:val="24"/>
        </w:rPr>
        <w:t>s</w:t>
      </w:r>
      <w:r w:rsidR="00620DB6">
        <w:rPr>
          <w:rFonts w:ascii="Arial" w:hAnsi="Arial" w:cs="Arial"/>
          <w:color w:val="000000" w:themeColor="text1"/>
          <w:sz w:val="24"/>
          <w:szCs w:val="24"/>
        </w:rPr>
        <w:t xml:space="preserve"> </w:t>
      </w:r>
      <w:r w:rsidR="00E145EE" w:rsidRPr="0050310D">
        <w:rPr>
          <w:rFonts w:ascii="Arial" w:hAnsi="Arial" w:cs="Arial"/>
          <w:i/>
          <w:iCs/>
          <w:color w:val="000000" w:themeColor="text1"/>
          <w:sz w:val="24"/>
          <w:szCs w:val="24"/>
        </w:rPr>
        <w:t>‘</w:t>
      </w:r>
      <w:r w:rsidR="00620DB6" w:rsidRPr="0050310D">
        <w:rPr>
          <w:rFonts w:ascii="Arial" w:hAnsi="Arial" w:cs="Arial"/>
          <w:i/>
          <w:iCs/>
          <w:color w:val="000000" w:themeColor="text1"/>
          <w:sz w:val="24"/>
          <w:szCs w:val="24"/>
        </w:rPr>
        <w:t xml:space="preserve">Bridle Road (or Path) is no longer to be written </w:t>
      </w:r>
      <w:r w:rsidR="00E145EE" w:rsidRPr="0050310D">
        <w:rPr>
          <w:rFonts w:ascii="Arial" w:hAnsi="Arial" w:cs="Arial"/>
          <w:i/>
          <w:iCs/>
          <w:color w:val="000000" w:themeColor="text1"/>
          <w:sz w:val="24"/>
          <w:szCs w:val="24"/>
        </w:rPr>
        <w:t>o</w:t>
      </w:r>
      <w:r w:rsidR="00620DB6" w:rsidRPr="0050310D">
        <w:rPr>
          <w:rFonts w:ascii="Arial" w:hAnsi="Arial" w:cs="Arial"/>
          <w:i/>
          <w:iCs/>
          <w:color w:val="000000" w:themeColor="text1"/>
          <w:sz w:val="24"/>
          <w:szCs w:val="24"/>
        </w:rPr>
        <w:t>n field documents</w:t>
      </w:r>
      <w:r w:rsidR="00E145EE" w:rsidRPr="0050310D">
        <w:rPr>
          <w:rFonts w:ascii="Arial" w:hAnsi="Arial" w:cs="Arial"/>
          <w:i/>
          <w:iCs/>
          <w:color w:val="000000" w:themeColor="text1"/>
          <w:sz w:val="24"/>
          <w:szCs w:val="24"/>
        </w:rPr>
        <w:t xml:space="preserve"> </w:t>
      </w:r>
      <w:r w:rsidR="0050310D" w:rsidRPr="0050310D">
        <w:rPr>
          <w:rFonts w:ascii="Arial" w:hAnsi="Arial" w:cs="Arial"/>
          <w:i/>
          <w:iCs/>
          <w:color w:val="000000" w:themeColor="text1"/>
          <w:sz w:val="24"/>
          <w:szCs w:val="24"/>
        </w:rPr>
        <w:t>of</w:t>
      </w:r>
      <w:r w:rsidR="00391AD6">
        <w:rPr>
          <w:rFonts w:ascii="Arial" w:hAnsi="Arial" w:cs="Arial"/>
          <w:i/>
          <w:iCs/>
          <w:color w:val="000000" w:themeColor="text1"/>
          <w:sz w:val="24"/>
          <w:szCs w:val="24"/>
        </w:rPr>
        <w:t xml:space="preserve"> </w:t>
      </w:r>
      <w:r w:rsidR="00E145EE" w:rsidRPr="0050310D">
        <w:rPr>
          <w:rFonts w:ascii="Arial" w:hAnsi="Arial" w:cs="Arial"/>
          <w:i/>
          <w:iCs/>
          <w:color w:val="000000" w:themeColor="text1"/>
          <w:sz w:val="24"/>
          <w:szCs w:val="24"/>
        </w:rPr>
        <w:t xml:space="preserve">the 1/1250 </w:t>
      </w:r>
      <w:r w:rsidR="0050310D" w:rsidRPr="0050310D">
        <w:rPr>
          <w:rFonts w:ascii="Arial" w:hAnsi="Arial" w:cs="Arial"/>
          <w:i/>
          <w:iCs/>
          <w:color w:val="000000" w:themeColor="text1"/>
          <w:sz w:val="24"/>
          <w:szCs w:val="24"/>
        </w:rPr>
        <w:t>or</w:t>
      </w:r>
      <w:r w:rsidR="00E145EE" w:rsidRPr="0050310D">
        <w:rPr>
          <w:rFonts w:ascii="Arial" w:hAnsi="Arial" w:cs="Arial"/>
          <w:i/>
          <w:iCs/>
          <w:color w:val="000000" w:themeColor="text1"/>
          <w:sz w:val="24"/>
          <w:szCs w:val="24"/>
        </w:rPr>
        <w:t xml:space="preserve"> 1/2500 scales</w:t>
      </w:r>
      <w:r w:rsidR="0050310D" w:rsidRPr="0050310D">
        <w:rPr>
          <w:rFonts w:ascii="Arial" w:hAnsi="Arial" w:cs="Arial"/>
          <w:i/>
          <w:iCs/>
          <w:color w:val="000000" w:themeColor="text1"/>
          <w:sz w:val="24"/>
          <w:szCs w:val="24"/>
        </w:rPr>
        <w:t>’</w:t>
      </w:r>
      <w:r w:rsidR="00E145EE">
        <w:rPr>
          <w:rFonts w:ascii="Arial" w:hAnsi="Arial" w:cs="Arial"/>
          <w:color w:val="000000" w:themeColor="text1"/>
          <w:sz w:val="24"/>
          <w:szCs w:val="24"/>
        </w:rPr>
        <w:t>.</w:t>
      </w:r>
      <w:r w:rsidR="0050310D">
        <w:rPr>
          <w:rFonts w:ascii="Arial" w:hAnsi="Arial" w:cs="Arial"/>
          <w:color w:val="000000" w:themeColor="text1"/>
          <w:sz w:val="24"/>
          <w:szCs w:val="24"/>
        </w:rPr>
        <w:t xml:space="preserve"> It also </w:t>
      </w:r>
      <w:r w:rsidR="00B7471B">
        <w:rPr>
          <w:rFonts w:ascii="Arial" w:hAnsi="Arial" w:cs="Arial"/>
          <w:color w:val="000000" w:themeColor="text1"/>
          <w:sz w:val="24"/>
          <w:szCs w:val="24"/>
        </w:rPr>
        <w:t>states</w:t>
      </w:r>
      <w:r w:rsidR="0050310D">
        <w:rPr>
          <w:rFonts w:ascii="Arial" w:hAnsi="Arial" w:cs="Arial"/>
          <w:color w:val="000000" w:themeColor="text1"/>
          <w:sz w:val="24"/>
          <w:szCs w:val="24"/>
        </w:rPr>
        <w:t xml:space="preserve"> </w:t>
      </w:r>
      <w:r w:rsidR="00AF53FA">
        <w:rPr>
          <w:rFonts w:ascii="Arial" w:hAnsi="Arial" w:cs="Arial"/>
          <w:color w:val="000000" w:themeColor="text1"/>
          <w:sz w:val="24"/>
          <w:szCs w:val="24"/>
        </w:rPr>
        <w:t>the letter C.T. for Cart Tracks</w:t>
      </w:r>
      <w:r w:rsidR="00020245">
        <w:rPr>
          <w:rFonts w:ascii="Arial" w:hAnsi="Arial" w:cs="Arial"/>
          <w:color w:val="000000" w:themeColor="text1"/>
          <w:sz w:val="24"/>
          <w:szCs w:val="24"/>
        </w:rPr>
        <w:t xml:space="preserve"> </w:t>
      </w:r>
      <w:r w:rsidR="00020245">
        <w:rPr>
          <w:rFonts w:ascii="Arial" w:hAnsi="Arial" w:cs="Arial"/>
          <w:i/>
          <w:iCs/>
          <w:color w:val="000000" w:themeColor="text1"/>
          <w:sz w:val="24"/>
          <w:szCs w:val="24"/>
        </w:rPr>
        <w:t>‘will apply only to Tracks which show definitive evidence of regular use by vehicles</w:t>
      </w:r>
      <w:r w:rsidR="002E0D95">
        <w:rPr>
          <w:rFonts w:ascii="Arial" w:hAnsi="Arial" w:cs="Arial"/>
          <w:i/>
          <w:iCs/>
          <w:color w:val="000000" w:themeColor="text1"/>
          <w:sz w:val="24"/>
          <w:szCs w:val="24"/>
        </w:rPr>
        <w:t xml:space="preserve">, and which do not come </w:t>
      </w:r>
      <w:r w:rsidR="006F1AEE">
        <w:rPr>
          <w:rFonts w:ascii="Arial" w:hAnsi="Arial" w:cs="Arial"/>
          <w:i/>
          <w:iCs/>
          <w:color w:val="000000" w:themeColor="text1"/>
          <w:sz w:val="24"/>
          <w:szCs w:val="24"/>
        </w:rPr>
        <w:t>within</w:t>
      </w:r>
      <w:r w:rsidR="002E0D95">
        <w:rPr>
          <w:rFonts w:ascii="Arial" w:hAnsi="Arial" w:cs="Arial"/>
          <w:i/>
          <w:iCs/>
          <w:color w:val="000000" w:themeColor="text1"/>
          <w:sz w:val="24"/>
          <w:szCs w:val="24"/>
        </w:rPr>
        <w:t xml:space="preserve"> the category of public or occupation roads, but </w:t>
      </w:r>
      <w:r w:rsidR="00D72DA0">
        <w:rPr>
          <w:rFonts w:ascii="Arial" w:hAnsi="Arial" w:cs="Arial"/>
          <w:i/>
          <w:iCs/>
          <w:color w:val="000000" w:themeColor="text1"/>
          <w:sz w:val="24"/>
          <w:szCs w:val="24"/>
        </w:rPr>
        <w:t>which fulfil the conditions</w:t>
      </w:r>
      <w:r w:rsidR="00FE53EE">
        <w:rPr>
          <w:rFonts w:ascii="Arial" w:hAnsi="Arial" w:cs="Arial"/>
          <w:i/>
          <w:iCs/>
          <w:color w:val="000000" w:themeColor="text1"/>
          <w:sz w:val="24"/>
          <w:szCs w:val="24"/>
        </w:rPr>
        <w:t xml:space="preserve">’ </w:t>
      </w:r>
      <w:r w:rsidR="00FE53EE">
        <w:rPr>
          <w:rFonts w:ascii="Arial" w:hAnsi="Arial" w:cs="Arial"/>
          <w:color w:val="000000" w:themeColor="text1"/>
          <w:sz w:val="24"/>
          <w:szCs w:val="24"/>
        </w:rPr>
        <w:t xml:space="preserve">for footpaths. </w:t>
      </w:r>
      <w:r w:rsidR="00FE53EE">
        <w:rPr>
          <w:rFonts w:ascii="Arial" w:hAnsi="Arial" w:cs="Arial"/>
          <w:i/>
          <w:iCs/>
          <w:color w:val="000000" w:themeColor="text1"/>
          <w:sz w:val="24"/>
          <w:szCs w:val="24"/>
        </w:rPr>
        <w:t>‘Ways which do not fall within the category Cart Track, or higher</w:t>
      </w:r>
      <w:r w:rsidR="004623A5">
        <w:rPr>
          <w:rFonts w:ascii="Arial" w:hAnsi="Arial" w:cs="Arial"/>
          <w:i/>
          <w:iCs/>
          <w:color w:val="000000" w:themeColor="text1"/>
          <w:sz w:val="24"/>
          <w:szCs w:val="24"/>
        </w:rPr>
        <w:t>… will be described as either Track (TK) or Footpath (F.P.)</w:t>
      </w:r>
      <w:r w:rsidR="004B7461">
        <w:rPr>
          <w:rFonts w:ascii="Arial" w:hAnsi="Arial" w:cs="Arial"/>
          <w:i/>
          <w:iCs/>
          <w:color w:val="000000" w:themeColor="text1"/>
          <w:sz w:val="24"/>
          <w:szCs w:val="24"/>
        </w:rPr>
        <w:t>’</w:t>
      </w:r>
      <w:r w:rsidR="004B7461">
        <w:rPr>
          <w:rFonts w:ascii="Arial" w:hAnsi="Arial" w:cs="Arial"/>
          <w:color w:val="000000" w:themeColor="text1"/>
          <w:sz w:val="24"/>
          <w:szCs w:val="24"/>
        </w:rPr>
        <w:t xml:space="preserve">. </w:t>
      </w:r>
    </w:p>
    <w:p w14:paraId="366FC9FF" w14:textId="131C003D" w:rsidR="00030314" w:rsidRPr="00336AF4" w:rsidRDefault="004F0391" w:rsidP="00336AF4">
      <w:pPr>
        <w:pStyle w:val="Style1"/>
        <w:rPr>
          <w:rFonts w:ascii="Arial" w:hAnsi="Arial" w:cs="Arial"/>
          <w:color w:val="FF0000"/>
          <w:sz w:val="24"/>
          <w:szCs w:val="24"/>
        </w:rPr>
      </w:pPr>
      <w:r w:rsidRPr="00336AF4">
        <w:rPr>
          <w:rFonts w:ascii="Arial" w:hAnsi="Arial" w:cs="Arial"/>
          <w:color w:val="000000" w:themeColor="text1"/>
          <w:sz w:val="24"/>
          <w:szCs w:val="24"/>
        </w:rPr>
        <w:t xml:space="preserve">On the </w:t>
      </w:r>
      <w:r w:rsidR="006F1AEE">
        <w:rPr>
          <w:rFonts w:ascii="Arial" w:hAnsi="Arial" w:cs="Arial"/>
          <w:color w:val="000000" w:themeColor="text1"/>
          <w:sz w:val="24"/>
          <w:szCs w:val="24"/>
        </w:rPr>
        <w:t>1-inch</w:t>
      </w:r>
      <w:r w:rsidRPr="00336AF4">
        <w:rPr>
          <w:rFonts w:ascii="Arial" w:hAnsi="Arial" w:cs="Arial"/>
          <w:color w:val="000000" w:themeColor="text1"/>
          <w:sz w:val="24"/>
          <w:szCs w:val="24"/>
        </w:rPr>
        <w:t xml:space="preserve"> to </w:t>
      </w:r>
      <w:r w:rsidR="006F1AEE">
        <w:rPr>
          <w:rFonts w:ascii="Arial" w:hAnsi="Arial" w:cs="Arial"/>
          <w:color w:val="000000" w:themeColor="text1"/>
          <w:sz w:val="24"/>
          <w:szCs w:val="24"/>
        </w:rPr>
        <w:t>1-mile</w:t>
      </w:r>
      <w:r w:rsidR="005A69DB" w:rsidRPr="00336AF4">
        <w:rPr>
          <w:rFonts w:ascii="Arial" w:hAnsi="Arial" w:cs="Arial"/>
          <w:color w:val="000000" w:themeColor="text1"/>
          <w:sz w:val="24"/>
          <w:szCs w:val="24"/>
        </w:rPr>
        <w:t xml:space="preserve"> </w:t>
      </w:r>
      <w:r w:rsidR="00C6700E" w:rsidRPr="00336AF4">
        <w:rPr>
          <w:rFonts w:ascii="Arial" w:hAnsi="Arial" w:cs="Arial"/>
          <w:color w:val="000000" w:themeColor="text1"/>
          <w:sz w:val="24"/>
          <w:szCs w:val="24"/>
        </w:rPr>
        <w:t xml:space="preserve">New Popular Sheet </w:t>
      </w:r>
      <w:r w:rsidR="00703280" w:rsidRPr="00336AF4">
        <w:rPr>
          <w:rFonts w:ascii="Arial" w:hAnsi="Arial" w:cs="Arial"/>
          <w:color w:val="000000" w:themeColor="text1"/>
          <w:sz w:val="24"/>
          <w:szCs w:val="24"/>
        </w:rPr>
        <w:t>1947</w:t>
      </w:r>
      <w:r w:rsidR="00584F2F">
        <w:rPr>
          <w:rFonts w:ascii="Arial" w:hAnsi="Arial" w:cs="Arial"/>
          <w:color w:val="000000" w:themeColor="text1"/>
          <w:sz w:val="24"/>
          <w:szCs w:val="24"/>
        </w:rPr>
        <w:t>,</w:t>
      </w:r>
      <w:r w:rsidR="00703280" w:rsidRPr="00336AF4">
        <w:rPr>
          <w:rFonts w:ascii="Arial" w:hAnsi="Arial" w:cs="Arial"/>
          <w:color w:val="000000" w:themeColor="text1"/>
          <w:sz w:val="24"/>
          <w:szCs w:val="24"/>
        </w:rPr>
        <w:t xml:space="preserve"> </w:t>
      </w:r>
      <w:r w:rsidR="005A69DB" w:rsidRPr="00336AF4">
        <w:rPr>
          <w:rFonts w:ascii="Arial" w:hAnsi="Arial" w:cs="Arial"/>
          <w:color w:val="000000" w:themeColor="text1"/>
          <w:sz w:val="24"/>
          <w:szCs w:val="24"/>
        </w:rPr>
        <w:t xml:space="preserve">section </w:t>
      </w:r>
      <w:r w:rsidR="00F5749D" w:rsidRPr="00336AF4">
        <w:rPr>
          <w:rFonts w:ascii="Arial" w:hAnsi="Arial" w:cs="Arial"/>
          <w:color w:val="000000" w:themeColor="text1"/>
          <w:sz w:val="24"/>
          <w:szCs w:val="24"/>
        </w:rPr>
        <w:t xml:space="preserve">A to F is shown with a single dashed line and section </w:t>
      </w:r>
      <w:r w:rsidR="005A69DB" w:rsidRPr="00336AF4">
        <w:rPr>
          <w:rFonts w:ascii="Arial" w:hAnsi="Arial" w:cs="Arial"/>
          <w:color w:val="000000" w:themeColor="text1"/>
          <w:sz w:val="24"/>
          <w:szCs w:val="24"/>
        </w:rPr>
        <w:t xml:space="preserve">F to H is shown with double </w:t>
      </w:r>
      <w:r w:rsidR="00F5749D" w:rsidRPr="00336AF4">
        <w:rPr>
          <w:rFonts w:ascii="Arial" w:hAnsi="Arial" w:cs="Arial"/>
          <w:color w:val="000000" w:themeColor="text1"/>
          <w:sz w:val="24"/>
          <w:szCs w:val="24"/>
        </w:rPr>
        <w:t>solid edges. The key indicates the</w:t>
      </w:r>
      <w:r w:rsidR="007222B3" w:rsidRPr="00336AF4">
        <w:rPr>
          <w:rFonts w:ascii="Arial" w:hAnsi="Arial" w:cs="Arial"/>
          <w:color w:val="000000" w:themeColor="text1"/>
          <w:sz w:val="24"/>
          <w:szCs w:val="24"/>
        </w:rPr>
        <w:t xml:space="preserve"> former </w:t>
      </w:r>
      <w:r w:rsidR="00F5749D" w:rsidRPr="00336AF4">
        <w:rPr>
          <w:rFonts w:ascii="Arial" w:hAnsi="Arial" w:cs="Arial"/>
          <w:color w:val="000000" w:themeColor="text1"/>
          <w:sz w:val="24"/>
          <w:szCs w:val="24"/>
        </w:rPr>
        <w:t xml:space="preserve">are </w:t>
      </w:r>
      <w:r w:rsidR="00025BB8" w:rsidRPr="00336AF4">
        <w:rPr>
          <w:rFonts w:ascii="Arial" w:hAnsi="Arial" w:cs="Arial"/>
          <w:i/>
          <w:iCs/>
          <w:color w:val="000000" w:themeColor="text1"/>
          <w:sz w:val="24"/>
          <w:szCs w:val="24"/>
        </w:rPr>
        <w:t xml:space="preserve">‘bridle &amp; footpaths’ </w:t>
      </w:r>
      <w:r w:rsidR="00025BB8" w:rsidRPr="00336AF4">
        <w:rPr>
          <w:rFonts w:ascii="Arial" w:hAnsi="Arial" w:cs="Arial"/>
          <w:color w:val="000000" w:themeColor="text1"/>
          <w:sz w:val="24"/>
          <w:szCs w:val="24"/>
        </w:rPr>
        <w:t>and</w:t>
      </w:r>
      <w:r w:rsidR="007222B3" w:rsidRPr="00336AF4">
        <w:rPr>
          <w:rFonts w:ascii="Arial" w:hAnsi="Arial" w:cs="Arial"/>
          <w:color w:val="000000" w:themeColor="text1"/>
          <w:sz w:val="24"/>
          <w:szCs w:val="24"/>
        </w:rPr>
        <w:t xml:space="preserve"> the latter</w:t>
      </w:r>
      <w:r w:rsidR="00025BB8" w:rsidRPr="00336AF4">
        <w:rPr>
          <w:rFonts w:ascii="Arial" w:hAnsi="Arial" w:cs="Arial"/>
          <w:color w:val="000000" w:themeColor="text1"/>
          <w:sz w:val="24"/>
          <w:szCs w:val="24"/>
        </w:rPr>
        <w:t xml:space="preserve"> </w:t>
      </w:r>
      <w:r w:rsidR="00025BB8" w:rsidRPr="00336AF4">
        <w:rPr>
          <w:rFonts w:ascii="Arial" w:hAnsi="Arial" w:cs="Arial"/>
          <w:i/>
          <w:iCs/>
          <w:color w:val="000000" w:themeColor="text1"/>
          <w:sz w:val="24"/>
          <w:szCs w:val="24"/>
        </w:rPr>
        <w:t>‘</w:t>
      </w:r>
      <w:r w:rsidR="00A437FF" w:rsidRPr="00336AF4">
        <w:rPr>
          <w:rFonts w:ascii="Arial" w:hAnsi="Arial" w:cs="Arial"/>
          <w:i/>
          <w:iCs/>
          <w:color w:val="000000" w:themeColor="text1"/>
          <w:sz w:val="24"/>
          <w:szCs w:val="24"/>
        </w:rPr>
        <w:t>minor roads’</w:t>
      </w:r>
      <w:r w:rsidR="00A437FF" w:rsidRPr="00336AF4">
        <w:rPr>
          <w:rFonts w:ascii="Arial" w:hAnsi="Arial" w:cs="Arial"/>
          <w:color w:val="000000" w:themeColor="text1"/>
          <w:sz w:val="24"/>
          <w:szCs w:val="24"/>
        </w:rPr>
        <w:t xml:space="preserve">. </w:t>
      </w:r>
      <w:r w:rsidR="002A3F88" w:rsidRPr="00336AF4">
        <w:rPr>
          <w:rFonts w:ascii="Arial" w:hAnsi="Arial" w:cs="Arial"/>
          <w:color w:val="000000" w:themeColor="text1"/>
          <w:sz w:val="24"/>
          <w:szCs w:val="24"/>
        </w:rPr>
        <w:t xml:space="preserve">Monk Ing Road is shown largely with double solid edges. </w:t>
      </w:r>
      <w:r w:rsidR="00F5749D" w:rsidRPr="00336AF4">
        <w:rPr>
          <w:rFonts w:ascii="Arial" w:hAnsi="Arial" w:cs="Arial"/>
          <w:color w:val="000000" w:themeColor="text1"/>
          <w:sz w:val="24"/>
          <w:szCs w:val="24"/>
        </w:rPr>
        <w:t xml:space="preserve"> </w:t>
      </w:r>
    </w:p>
    <w:p w14:paraId="19E583B6" w14:textId="131B3664" w:rsidR="001704F6" w:rsidRDefault="001704F6" w:rsidP="001704F6">
      <w:pPr>
        <w:pStyle w:val="Style1"/>
        <w:rPr>
          <w:rFonts w:ascii="Arial" w:hAnsi="Arial" w:cs="Arial"/>
          <w:color w:val="000000" w:themeColor="text1"/>
          <w:sz w:val="24"/>
          <w:szCs w:val="24"/>
        </w:rPr>
      </w:pPr>
      <w:r>
        <w:rPr>
          <w:rFonts w:ascii="Arial" w:hAnsi="Arial" w:cs="Arial"/>
          <w:color w:val="000000" w:themeColor="text1"/>
          <w:sz w:val="24"/>
          <w:szCs w:val="24"/>
        </w:rPr>
        <w:lastRenderedPageBreak/>
        <w:t>S</w:t>
      </w:r>
      <w:r w:rsidRPr="001B7CFB">
        <w:rPr>
          <w:rFonts w:ascii="Arial" w:hAnsi="Arial" w:cs="Arial"/>
          <w:color w:val="000000" w:themeColor="text1"/>
          <w:sz w:val="24"/>
          <w:szCs w:val="24"/>
        </w:rPr>
        <w:t>ince 1888 OS maps have carried a disclaimer that tracks and paths shown provide no evidence of the existence of public rights.</w:t>
      </w:r>
      <w:r w:rsidR="00677674">
        <w:rPr>
          <w:rFonts w:ascii="Arial" w:hAnsi="Arial" w:cs="Arial"/>
          <w:color w:val="000000" w:themeColor="text1"/>
          <w:sz w:val="24"/>
          <w:szCs w:val="24"/>
        </w:rPr>
        <w:t xml:space="preserve"> </w:t>
      </w:r>
      <w:r w:rsidR="00DB11AB">
        <w:rPr>
          <w:rFonts w:ascii="Arial" w:hAnsi="Arial" w:cs="Arial"/>
          <w:color w:val="000000" w:themeColor="text1"/>
          <w:sz w:val="24"/>
          <w:szCs w:val="24"/>
        </w:rPr>
        <w:t xml:space="preserve">Some of the OS records indicate reasons why section A to F may </w:t>
      </w:r>
      <w:r w:rsidR="00391AD6">
        <w:rPr>
          <w:rFonts w:ascii="Arial" w:hAnsi="Arial" w:cs="Arial"/>
          <w:color w:val="000000" w:themeColor="text1"/>
          <w:sz w:val="24"/>
          <w:szCs w:val="24"/>
        </w:rPr>
        <w:t xml:space="preserve">not </w:t>
      </w:r>
      <w:r w:rsidR="00FD1B94">
        <w:rPr>
          <w:rFonts w:ascii="Arial" w:hAnsi="Arial" w:cs="Arial"/>
          <w:color w:val="000000" w:themeColor="text1"/>
          <w:sz w:val="24"/>
          <w:szCs w:val="24"/>
        </w:rPr>
        <w:t>have</w:t>
      </w:r>
      <w:r w:rsidR="00E27848">
        <w:rPr>
          <w:rFonts w:ascii="Arial" w:hAnsi="Arial" w:cs="Arial"/>
          <w:color w:val="000000" w:themeColor="text1"/>
          <w:sz w:val="24"/>
          <w:szCs w:val="24"/>
        </w:rPr>
        <w:t xml:space="preserve"> been</w:t>
      </w:r>
      <w:r w:rsidR="00391AD6">
        <w:rPr>
          <w:rFonts w:ascii="Arial" w:hAnsi="Arial" w:cs="Arial"/>
          <w:color w:val="000000" w:themeColor="text1"/>
          <w:sz w:val="24"/>
          <w:szCs w:val="24"/>
        </w:rPr>
        <w:t xml:space="preserve"> labelled bridleway</w:t>
      </w:r>
      <w:r w:rsidR="0055075E">
        <w:rPr>
          <w:rFonts w:ascii="Arial" w:hAnsi="Arial" w:cs="Arial"/>
          <w:color w:val="000000" w:themeColor="text1"/>
          <w:sz w:val="24"/>
          <w:szCs w:val="24"/>
        </w:rPr>
        <w:t>, or only labelled as a footpath</w:t>
      </w:r>
      <w:r w:rsidR="00391AD6">
        <w:rPr>
          <w:rFonts w:ascii="Arial" w:hAnsi="Arial" w:cs="Arial"/>
          <w:color w:val="000000" w:themeColor="text1"/>
          <w:sz w:val="24"/>
          <w:szCs w:val="24"/>
        </w:rPr>
        <w:t xml:space="preserve"> after 1854</w:t>
      </w:r>
      <w:r w:rsidR="00F45356">
        <w:rPr>
          <w:rFonts w:ascii="Arial" w:hAnsi="Arial" w:cs="Arial"/>
          <w:color w:val="000000" w:themeColor="text1"/>
          <w:sz w:val="24"/>
          <w:szCs w:val="24"/>
        </w:rPr>
        <w:t>. However,</w:t>
      </w:r>
      <w:r w:rsidR="006D11F0">
        <w:rPr>
          <w:rFonts w:ascii="Arial" w:hAnsi="Arial" w:cs="Arial"/>
          <w:color w:val="000000" w:themeColor="text1"/>
          <w:sz w:val="24"/>
          <w:szCs w:val="24"/>
        </w:rPr>
        <w:t xml:space="preserve"> there may have been other reasons for </w:t>
      </w:r>
      <w:r w:rsidR="0055075E">
        <w:rPr>
          <w:rFonts w:ascii="Arial" w:hAnsi="Arial" w:cs="Arial"/>
          <w:color w:val="000000" w:themeColor="text1"/>
          <w:sz w:val="24"/>
          <w:szCs w:val="24"/>
        </w:rPr>
        <w:t xml:space="preserve">this </w:t>
      </w:r>
      <w:r w:rsidR="00AE7AFB">
        <w:rPr>
          <w:rFonts w:ascii="Arial" w:hAnsi="Arial" w:cs="Arial"/>
          <w:color w:val="000000" w:themeColor="text1"/>
          <w:sz w:val="24"/>
          <w:szCs w:val="24"/>
        </w:rPr>
        <w:t>such as</w:t>
      </w:r>
      <w:r w:rsidR="0055075E">
        <w:rPr>
          <w:rFonts w:ascii="Arial" w:hAnsi="Arial" w:cs="Arial"/>
          <w:color w:val="000000" w:themeColor="text1"/>
          <w:sz w:val="24"/>
          <w:szCs w:val="24"/>
        </w:rPr>
        <w:t xml:space="preserve"> it was private, or only a footpath</w:t>
      </w:r>
      <w:r w:rsidR="00194087">
        <w:rPr>
          <w:rFonts w:ascii="Arial" w:hAnsi="Arial" w:cs="Arial"/>
          <w:color w:val="000000" w:themeColor="text1"/>
          <w:sz w:val="24"/>
          <w:szCs w:val="24"/>
        </w:rPr>
        <w:t xml:space="preserve"> which was marked in error as a bridleway on the first</w:t>
      </w:r>
      <w:r w:rsidR="00AF3D19">
        <w:rPr>
          <w:rFonts w:ascii="Arial" w:hAnsi="Arial" w:cs="Arial"/>
          <w:color w:val="000000" w:themeColor="text1"/>
          <w:sz w:val="24"/>
          <w:szCs w:val="24"/>
        </w:rPr>
        <w:t xml:space="preserve"> map</w:t>
      </w:r>
      <w:r w:rsidR="006B46DD">
        <w:rPr>
          <w:rFonts w:ascii="Arial" w:hAnsi="Arial" w:cs="Arial"/>
          <w:color w:val="000000" w:themeColor="text1"/>
          <w:sz w:val="24"/>
          <w:szCs w:val="24"/>
        </w:rPr>
        <w:t>. There is also a</w:t>
      </w:r>
      <w:r w:rsidR="00F45356">
        <w:rPr>
          <w:rFonts w:ascii="Arial" w:hAnsi="Arial" w:cs="Arial"/>
          <w:color w:val="000000" w:themeColor="text1"/>
          <w:sz w:val="24"/>
          <w:szCs w:val="24"/>
        </w:rPr>
        <w:t xml:space="preserve">nother route is labelled </w:t>
      </w:r>
      <w:r w:rsidR="00F45356">
        <w:rPr>
          <w:rFonts w:ascii="Arial" w:hAnsi="Arial" w:cs="Arial"/>
          <w:i/>
          <w:iCs/>
          <w:color w:val="000000" w:themeColor="text1"/>
          <w:sz w:val="24"/>
          <w:szCs w:val="24"/>
        </w:rPr>
        <w:t xml:space="preserve">‘B.R.’ </w:t>
      </w:r>
      <w:r w:rsidR="00F45356">
        <w:rPr>
          <w:rFonts w:ascii="Arial" w:hAnsi="Arial" w:cs="Arial"/>
          <w:color w:val="000000" w:themeColor="text1"/>
          <w:sz w:val="24"/>
          <w:szCs w:val="24"/>
        </w:rPr>
        <w:t>on the 1910 OS map</w:t>
      </w:r>
      <w:r w:rsidR="00AF3D19">
        <w:rPr>
          <w:rFonts w:ascii="Arial" w:hAnsi="Arial" w:cs="Arial"/>
          <w:color w:val="000000" w:themeColor="text1"/>
          <w:sz w:val="24"/>
          <w:szCs w:val="24"/>
        </w:rPr>
        <w:t xml:space="preserve">. </w:t>
      </w:r>
    </w:p>
    <w:p w14:paraId="2A68CF3A" w14:textId="6CCEB05C" w:rsidR="00B423E0" w:rsidRPr="00DF02C7" w:rsidRDefault="000F2125" w:rsidP="00B423E0">
      <w:pPr>
        <w:pStyle w:val="Style1"/>
        <w:numPr>
          <w:ilvl w:val="0"/>
          <w:numId w:val="0"/>
        </w:numPr>
        <w:rPr>
          <w:rFonts w:ascii="Arial" w:hAnsi="Arial" w:cs="Arial"/>
          <w:i/>
          <w:iCs/>
          <w:color w:val="000000" w:themeColor="text1"/>
          <w:sz w:val="24"/>
          <w:szCs w:val="24"/>
        </w:rPr>
      </w:pPr>
      <w:r w:rsidRPr="00DF02C7">
        <w:rPr>
          <w:rFonts w:ascii="Arial" w:hAnsi="Arial" w:cs="Arial"/>
          <w:i/>
          <w:iCs/>
          <w:color w:val="000000" w:themeColor="text1"/>
          <w:sz w:val="24"/>
          <w:szCs w:val="24"/>
        </w:rPr>
        <w:t xml:space="preserve">Highway Records </w:t>
      </w:r>
    </w:p>
    <w:p w14:paraId="7CEC10B1" w14:textId="7B090D1A" w:rsidR="005A4676" w:rsidRPr="00380960" w:rsidRDefault="008C02A9" w:rsidP="00380960">
      <w:pPr>
        <w:pStyle w:val="Style1"/>
        <w:rPr>
          <w:rFonts w:ascii="Arial" w:hAnsi="Arial" w:cs="Arial"/>
          <w:color w:val="FF0000"/>
          <w:sz w:val="24"/>
          <w:szCs w:val="24"/>
        </w:rPr>
      </w:pPr>
      <w:r w:rsidRPr="00407362">
        <w:rPr>
          <w:rFonts w:ascii="Arial" w:hAnsi="Arial" w:cs="Arial"/>
          <w:color w:val="000000" w:themeColor="text1"/>
          <w:sz w:val="24"/>
          <w:szCs w:val="24"/>
        </w:rPr>
        <w:t>Various Account books for the Surv</w:t>
      </w:r>
      <w:r w:rsidR="00EF2A40">
        <w:rPr>
          <w:rFonts w:ascii="Arial" w:hAnsi="Arial" w:cs="Arial"/>
          <w:color w:val="000000" w:themeColor="text1"/>
          <w:sz w:val="24"/>
          <w:szCs w:val="24"/>
        </w:rPr>
        <w:t>eyor of</w:t>
      </w:r>
      <w:r w:rsidRPr="00407362">
        <w:rPr>
          <w:rFonts w:ascii="Arial" w:hAnsi="Arial" w:cs="Arial"/>
          <w:color w:val="000000" w:themeColor="text1"/>
          <w:sz w:val="24"/>
          <w:szCs w:val="24"/>
        </w:rPr>
        <w:t xml:space="preserve"> Highways for Dacre Township, 1826 to </w:t>
      </w:r>
      <w:r w:rsidR="004D6734" w:rsidRPr="00407362">
        <w:rPr>
          <w:rFonts w:ascii="Arial" w:hAnsi="Arial" w:cs="Arial"/>
          <w:color w:val="000000" w:themeColor="text1"/>
          <w:sz w:val="24"/>
          <w:szCs w:val="24"/>
        </w:rPr>
        <w:t>1894</w:t>
      </w:r>
      <w:r w:rsidR="00380960">
        <w:rPr>
          <w:rFonts w:ascii="Arial" w:hAnsi="Arial" w:cs="Arial"/>
          <w:color w:val="000000" w:themeColor="text1"/>
          <w:sz w:val="24"/>
          <w:szCs w:val="24"/>
        </w:rPr>
        <w:t>,</w:t>
      </w:r>
      <w:r w:rsidR="004D6734" w:rsidRPr="00407362">
        <w:rPr>
          <w:rFonts w:ascii="Arial" w:hAnsi="Arial" w:cs="Arial"/>
          <w:color w:val="000000" w:themeColor="text1"/>
          <w:sz w:val="24"/>
          <w:szCs w:val="24"/>
        </w:rPr>
        <w:t xml:space="preserve"> list the amounts paid each year f</w:t>
      </w:r>
      <w:r w:rsidR="0098240E" w:rsidRPr="00407362">
        <w:rPr>
          <w:rFonts w:ascii="Arial" w:hAnsi="Arial" w:cs="Arial"/>
          <w:color w:val="000000" w:themeColor="text1"/>
          <w:sz w:val="24"/>
          <w:szCs w:val="24"/>
        </w:rPr>
        <w:t>or</w:t>
      </w:r>
      <w:r w:rsidR="004D6734" w:rsidRPr="00407362">
        <w:rPr>
          <w:rFonts w:ascii="Arial" w:hAnsi="Arial" w:cs="Arial"/>
          <w:color w:val="000000" w:themeColor="text1"/>
          <w:sz w:val="24"/>
          <w:szCs w:val="24"/>
        </w:rPr>
        <w:t xml:space="preserve"> </w:t>
      </w:r>
      <w:r w:rsidR="0098240E" w:rsidRPr="00407362">
        <w:rPr>
          <w:rFonts w:ascii="Arial" w:hAnsi="Arial" w:cs="Arial"/>
          <w:color w:val="000000" w:themeColor="text1"/>
          <w:sz w:val="24"/>
          <w:szCs w:val="24"/>
        </w:rPr>
        <w:t>maintenance and expenses</w:t>
      </w:r>
      <w:r w:rsidR="00907340">
        <w:rPr>
          <w:rFonts w:ascii="Arial" w:hAnsi="Arial" w:cs="Arial"/>
          <w:color w:val="000000" w:themeColor="text1"/>
          <w:sz w:val="24"/>
          <w:szCs w:val="24"/>
        </w:rPr>
        <w:t>,</w:t>
      </w:r>
      <w:r w:rsidR="00547244" w:rsidRPr="00407362">
        <w:rPr>
          <w:rFonts w:ascii="Arial" w:hAnsi="Arial" w:cs="Arial"/>
          <w:color w:val="000000" w:themeColor="text1"/>
          <w:sz w:val="24"/>
          <w:szCs w:val="24"/>
        </w:rPr>
        <w:t xml:space="preserve"> and </w:t>
      </w:r>
      <w:r w:rsidR="007C7CB4" w:rsidRPr="00407362">
        <w:rPr>
          <w:rFonts w:ascii="Arial" w:hAnsi="Arial" w:cs="Arial"/>
          <w:color w:val="000000" w:themeColor="text1"/>
          <w:sz w:val="24"/>
          <w:szCs w:val="24"/>
        </w:rPr>
        <w:t>the amount of highway rates received</w:t>
      </w:r>
      <w:r w:rsidR="0098240E" w:rsidRPr="00407362">
        <w:rPr>
          <w:rFonts w:ascii="Arial" w:hAnsi="Arial" w:cs="Arial"/>
          <w:color w:val="000000" w:themeColor="text1"/>
          <w:sz w:val="24"/>
          <w:szCs w:val="24"/>
        </w:rPr>
        <w:t>.</w:t>
      </w:r>
      <w:r w:rsidR="00407362" w:rsidRPr="00407362">
        <w:rPr>
          <w:rFonts w:ascii="Arial" w:hAnsi="Arial" w:cs="Arial"/>
          <w:color w:val="000000" w:themeColor="text1"/>
          <w:sz w:val="24"/>
          <w:szCs w:val="24"/>
        </w:rPr>
        <w:t xml:space="preserve"> </w:t>
      </w:r>
      <w:r w:rsidR="00380960">
        <w:rPr>
          <w:rFonts w:ascii="Arial" w:hAnsi="Arial" w:cs="Arial"/>
          <w:color w:val="000000" w:themeColor="text1"/>
          <w:sz w:val="24"/>
          <w:szCs w:val="24"/>
        </w:rPr>
        <w:t xml:space="preserve">The Account books had to be </w:t>
      </w:r>
      <w:r w:rsidR="00380960">
        <w:rPr>
          <w:rFonts w:ascii="Arial" w:hAnsi="Arial" w:cs="Arial"/>
          <w:i/>
          <w:iCs/>
          <w:color w:val="000000" w:themeColor="text1"/>
          <w:sz w:val="24"/>
          <w:szCs w:val="24"/>
        </w:rPr>
        <w:t>‘</w:t>
      </w:r>
      <w:r w:rsidR="00380960" w:rsidRPr="00ED0D93">
        <w:rPr>
          <w:rFonts w:ascii="Arial" w:hAnsi="Arial" w:cs="Arial"/>
          <w:i/>
          <w:iCs/>
          <w:color w:val="000000" w:themeColor="text1"/>
          <w:sz w:val="24"/>
          <w:szCs w:val="24"/>
        </w:rPr>
        <w:t>open for inspection</w:t>
      </w:r>
      <w:r w:rsidR="00380960">
        <w:rPr>
          <w:rFonts w:ascii="Arial" w:hAnsi="Arial" w:cs="Arial"/>
          <w:i/>
          <w:iCs/>
          <w:color w:val="000000" w:themeColor="text1"/>
          <w:sz w:val="24"/>
          <w:szCs w:val="24"/>
        </w:rPr>
        <w:t>’</w:t>
      </w:r>
      <w:r w:rsidR="00380960">
        <w:rPr>
          <w:rFonts w:ascii="Arial" w:hAnsi="Arial" w:cs="Arial"/>
          <w:color w:val="000000" w:themeColor="text1"/>
          <w:sz w:val="24"/>
          <w:szCs w:val="24"/>
        </w:rPr>
        <w:t xml:space="preserve"> by the inhabitants of the parish or parish district.</w:t>
      </w:r>
      <w:r w:rsidR="00380960">
        <w:rPr>
          <w:rFonts w:ascii="Arial" w:hAnsi="Arial" w:cs="Arial"/>
          <w:color w:val="FF0000"/>
          <w:sz w:val="24"/>
          <w:szCs w:val="24"/>
        </w:rPr>
        <w:t xml:space="preserve"> </w:t>
      </w:r>
      <w:r w:rsidR="00407362" w:rsidRPr="00380960">
        <w:rPr>
          <w:rFonts w:ascii="Arial" w:hAnsi="Arial" w:cs="Arial"/>
          <w:color w:val="000000" w:themeColor="text1"/>
          <w:sz w:val="24"/>
          <w:szCs w:val="24"/>
        </w:rPr>
        <w:t>An entry in</w:t>
      </w:r>
      <w:r w:rsidR="0098240E" w:rsidRPr="00380960">
        <w:rPr>
          <w:rFonts w:ascii="Arial" w:hAnsi="Arial" w:cs="Arial"/>
          <w:color w:val="000000" w:themeColor="text1"/>
          <w:sz w:val="24"/>
          <w:szCs w:val="24"/>
        </w:rPr>
        <w:t xml:space="preserve"> </w:t>
      </w:r>
      <w:r w:rsidR="00735319" w:rsidRPr="00380960">
        <w:rPr>
          <w:rFonts w:ascii="Arial" w:hAnsi="Arial" w:cs="Arial"/>
          <w:color w:val="000000" w:themeColor="text1"/>
          <w:sz w:val="24"/>
          <w:szCs w:val="24"/>
        </w:rPr>
        <w:t>a</w:t>
      </w:r>
      <w:r w:rsidR="00CC2BD2" w:rsidRPr="00380960">
        <w:rPr>
          <w:rFonts w:ascii="Arial" w:hAnsi="Arial" w:cs="Arial"/>
          <w:color w:val="000000" w:themeColor="text1"/>
          <w:sz w:val="24"/>
          <w:szCs w:val="24"/>
        </w:rPr>
        <w:t>n Account</w:t>
      </w:r>
      <w:r w:rsidR="00735319" w:rsidRPr="00380960">
        <w:rPr>
          <w:rFonts w:ascii="Arial" w:hAnsi="Arial" w:cs="Arial"/>
          <w:color w:val="000000" w:themeColor="text1"/>
          <w:sz w:val="24"/>
          <w:szCs w:val="24"/>
        </w:rPr>
        <w:t xml:space="preserve"> book stated to be from </w:t>
      </w:r>
      <w:r w:rsidR="0034676F" w:rsidRPr="00380960">
        <w:rPr>
          <w:rFonts w:ascii="Arial" w:hAnsi="Arial" w:cs="Arial"/>
          <w:color w:val="000000" w:themeColor="text1"/>
          <w:sz w:val="24"/>
          <w:szCs w:val="24"/>
        </w:rPr>
        <w:t>18</w:t>
      </w:r>
      <w:r w:rsidR="00735319" w:rsidRPr="00380960">
        <w:rPr>
          <w:rFonts w:ascii="Arial" w:hAnsi="Arial" w:cs="Arial"/>
          <w:color w:val="000000" w:themeColor="text1"/>
          <w:sz w:val="24"/>
          <w:szCs w:val="24"/>
        </w:rPr>
        <w:t>9</w:t>
      </w:r>
      <w:r w:rsidR="0034676F" w:rsidRPr="00380960">
        <w:rPr>
          <w:rFonts w:ascii="Arial" w:hAnsi="Arial" w:cs="Arial"/>
          <w:color w:val="000000" w:themeColor="text1"/>
          <w:sz w:val="24"/>
          <w:szCs w:val="24"/>
        </w:rPr>
        <w:t xml:space="preserve">1 </w:t>
      </w:r>
      <w:r w:rsidR="00735319" w:rsidRPr="00380960">
        <w:rPr>
          <w:rFonts w:ascii="Arial" w:hAnsi="Arial" w:cs="Arial"/>
          <w:color w:val="000000" w:themeColor="text1"/>
          <w:sz w:val="24"/>
          <w:szCs w:val="24"/>
        </w:rPr>
        <w:t>(</w:t>
      </w:r>
      <w:r w:rsidR="00CC2BD2" w:rsidRPr="00380960">
        <w:rPr>
          <w:rFonts w:ascii="Arial" w:hAnsi="Arial" w:cs="Arial"/>
          <w:color w:val="000000" w:themeColor="text1"/>
          <w:sz w:val="24"/>
          <w:szCs w:val="24"/>
        </w:rPr>
        <w:t xml:space="preserve">although the year </w:t>
      </w:r>
      <w:r w:rsidR="00380960" w:rsidRPr="00380960">
        <w:rPr>
          <w:rFonts w:ascii="Arial" w:hAnsi="Arial" w:cs="Arial"/>
          <w:color w:val="000000" w:themeColor="text1"/>
          <w:sz w:val="24"/>
          <w:szCs w:val="24"/>
        </w:rPr>
        <w:t>is not</w:t>
      </w:r>
      <w:r w:rsidR="00CC2BD2" w:rsidRPr="00380960">
        <w:rPr>
          <w:rFonts w:ascii="Arial" w:hAnsi="Arial" w:cs="Arial"/>
          <w:color w:val="000000" w:themeColor="text1"/>
          <w:sz w:val="24"/>
          <w:szCs w:val="24"/>
        </w:rPr>
        <w:t xml:space="preserve"> written on the account) </w:t>
      </w:r>
      <w:r w:rsidR="00AD371F" w:rsidRPr="00380960">
        <w:rPr>
          <w:rFonts w:ascii="Arial" w:hAnsi="Arial" w:cs="Arial"/>
          <w:color w:val="000000" w:themeColor="text1"/>
          <w:sz w:val="24"/>
          <w:szCs w:val="24"/>
        </w:rPr>
        <w:t xml:space="preserve">details </w:t>
      </w:r>
      <w:r w:rsidR="009121EC" w:rsidRPr="00380960">
        <w:rPr>
          <w:rFonts w:ascii="Arial" w:hAnsi="Arial" w:cs="Arial"/>
          <w:color w:val="000000" w:themeColor="text1"/>
          <w:sz w:val="24"/>
          <w:szCs w:val="24"/>
        </w:rPr>
        <w:t xml:space="preserve">spending on ditching for </w:t>
      </w:r>
      <w:r w:rsidR="009121EC" w:rsidRPr="00380960">
        <w:rPr>
          <w:rFonts w:ascii="Arial" w:hAnsi="Arial" w:cs="Arial"/>
          <w:i/>
          <w:iCs/>
          <w:color w:val="000000" w:themeColor="text1"/>
          <w:sz w:val="24"/>
          <w:szCs w:val="24"/>
        </w:rPr>
        <w:t>‘Dacre Lane to Watering Trough Lanefoot’</w:t>
      </w:r>
      <w:r w:rsidR="009121EC" w:rsidRPr="00380960">
        <w:rPr>
          <w:rFonts w:ascii="Arial" w:hAnsi="Arial" w:cs="Arial"/>
          <w:color w:val="000000" w:themeColor="text1"/>
          <w:sz w:val="24"/>
          <w:szCs w:val="24"/>
        </w:rPr>
        <w:t>.</w:t>
      </w:r>
      <w:r w:rsidR="00BF0CE1" w:rsidRPr="00380960">
        <w:rPr>
          <w:rFonts w:ascii="Arial" w:hAnsi="Arial" w:cs="Arial"/>
          <w:color w:val="000000" w:themeColor="text1"/>
          <w:sz w:val="24"/>
          <w:szCs w:val="24"/>
        </w:rPr>
        <w:t xml:space="preserve"> </w:t>
      </w:r>
      <w:r w:rsidR="00E14029" w:rsidRPr="00380960">
        <w:rPr>
          <w:rFonts w:ascii="Arial" w:hAnsi="Arial" w:cs="Arial"/>
          <w:color w:val="000000" w:themeColor="text1"/>
          <w:sz w:val="24"/>
          <w:szCs w:val="24"/>
        </w:rPr>
        <w:t xml:space="preserve">The 1881 </w:t>
      </w:r>
      <w:r w:rsidR="007B41EA" w:rsidRPr="00380960">
        <w:rPr>
          <w:rFonts w:ascii="Arial" w:hAnsi="Arial" w:cs="Arial"/>
          <w:color w:val="000000" w:themeColor="text1"/>
          <w:sz w:val="24"/>
          <w:szCs w:val="24"/>
        </w:rPr>
        <w:t xml:space="preserve">Account </w:t>
      </w:r>
      <w:r w:rsidR="00E14029" w:rsidRPr="00380960">
        <w:rPr>
          <w:rFonts w:ascii="Arial" w:hAnsi="Arial" w:cs="Arial"/>
          <w:color w:val="000000" w:themeColor="text1"/>
          <w:sz w:val="24"/>
          <w:szCs w:val="24"/>
        </w:rPr>
        <w:t>book</w:t>
      </w:r>
      <w:r w:rsidR="00BF0CE1" w:rsidRPr="00380960">
        <w:rPr>
          <w:rFonts w:ascii="Arial" w:hAnsi="Arial" w:cs="Arial"/>
          <w:color w:val="000000" w:themeColor="text1"/>
          <w:sz w:val="24"/>
          <w:szCs w:val="24"/>
        </w:rPr>
        <w:t xml:space="preserve"> </w:t>
      </w:r>
      <w:r w:rsidR="00FC5544" w:rsidRPr="00380960">
        <w:rPr>
          <w:rFonts w:ascii="Arial" w:hAnsi="Arial" w:cs="Arial"/>
          <w:color w:val="000000" w:themeColor="text1"/>
          <w:sz w:val="24"/>
          <w:szCs w:val="24"/>
        </w:rPr>
        <w:t>does not include any</w:t>
      </w:r>
      <w:r w:rsidR="002B547A" w:rsidRPr="00380960">
        <w:rPr>
          <w:rFonts w:ascii="Arial" w:hAnsi="Arial" w:cs="Arial"/>
          <w:color w:val="000000" w:themeColor="text1"/>
          <w:sz w:val="24"/>
          <w:szCs w:val="24"/>
        </w:rPr>
        <w:t xml:space="preserve"> exemptions </w:t>
      </w:r>
      <w:r w:rsidR="00B72BD2" w:rsidRPr="00380960">
        <w:rPr>
          <w:rFonts w:ascii="Arial" w:hAnsi="Arial" w:cs="Arial"/>
          <w:color w:val="000000" w:themeColor="text1"/>
          <w:sz w:val="24"/>
          <w:szCs w:val="24"/>
        </w:rPr>
        <w:t>to rates for landowners a</w:t>
      </w:r>
      <w:r w:rsidR="005A4676" w:rsidRPr="00380960">
        <w:rPr>
          <w:rFonts w:ascii="Arial" w:hAnsi="Arial" w:cs="Arial"/>
          <w:color w:val="000000" w:themeColor="text1"/>
          <w:sz w:val="24"/>
          <w:szCs w:val="24"/>
        </w:rPr>
        <w:t>d</w:t>
      </w:r>
      <w:r w:rsidR="00B72BD2" w:rsidRPr="00380960">
        <w:rPr>
          <w:rFonts w:ascii="Arial" w:hAnsi="Arial" w:cs="Arial"/>
          <w:color w:val="000000" w:themeColor="text1"/>
          <w:sz w:val="24"/>
          <w:szCs w:val="24"/>
        </w:rPr>
        <w:t>joining Lane Foot Road which would have been expected if they were</w:t>
      </w:r>
      <w:r w:rsidR="00E14029" w:rsidRPr="00380960">
        <w:rPr>
          <w:rFonts w:ascii="Arial" w:hAnsi="Arial" w:cs="Arial"/>
          <w:color w:val="000000" w:themeColor="text1"/>
          <w:sz w:val="24"/>
          <w:szCs w:val="24"/>
        </w:rPr>
        <w:t xml:space="preserve"> responsible for maintaining </w:t>
      </w:r>
      <w:r w:rsidR="00B9701D" w:rsidRPr="00380960">
        <w:rPr>
          <w:rFonts w:ascii="Arial" w:hAnsi="Arial" w:cs="Arial"/>
          <w:color w:val="000000" w:themeColor="text1"/>
          <w:sz w:val="24"/>
          <w:szCs w:val="24"/>
        </w:rPr>
        <w:t>it</w:t>
      </w:r>
      <w:r w:rsidR="00E14029" w:rsidRPr="00380960">
        <w:rPr>
          <w:rFonts w:ascii="Arial" w:hAnsi="Arial" w:cs="Arial"/>
          <w:color w:val="000000" w:themeColor="text1"/>
          <w:sz w:val="24"/>
          <w:szCs w:val="24"/>
        </w:rPr>
        <w:t>.</w:t>
      </w:r>
      <w:r w:rsidR="008B4280" w:rsidRPr="00380960">
        <w:rPr>
          <w:rFonts w:ascii="Arial" w:hAnsi="Arial" w:cs="Arial"/>
          <w:color w:val="000000" w:themeColor="text1"/>
          <w:sz w:val="24"/>
          <w:szCs w:val="24"/>
        </w:rPr>
        <w:t xml:space="preserve"> </w:t>
      </w:r>
    </w:p>
    <w:p w14:paraId="1C215C10" w14:textId="4AE4E866" w:rsidR="000F2125" w:rsidRPr="005A4676" w:rsidRDefault="00AB3D65" w:rsidP="00442116">
      <w:pPr>
        <w:pStyle w:val="Style1"/>
        <w:rPr>
          <w:rFonts w:ascii="Arial" w:hAnsi="Arial" w:cs="Arial"/>
          <w:color w:val="000000" w:themeColor="text1"/>
          <w:sz w:val="24"/>
          <w:szCs w:val="24"/>
        </w:rPr>
      </w:pPr>
      <w:r w:rsidRPr="005A4676">
        <w:rPr>
          <w:rFonts w:ascii="Arial" w:hAnsi="Arial" w:cs="Arial"/>
          <w:color w:val="000000" w:themeColor="text1"/>
          <w:sz w:val="24"/>
          <w:szCs w:val="24"/>
        </w:rPr>
        <w:t>The</w:t>
      </w:r>
      <w:r w:rsidR="00810716" w:rsidRPr="005A4676">
        <w:rPr>
          <w:rFonts w:ascii="Arial" w:hAnsi="Arial" w:cs="Arial"/>
          <w:color w:val="000000" w:themeColor="text1"/>
          <w:sz w:val="24"/>
          <w:szCs w:val="24"/>
        </w:rPr>
        <w:t xml:space="preserve"> Surveyor of Highways would</w:t>
      </w:r>
      <w:r w:rsidR="00400FCA" w:rsidRPr="005A4676">
        <w:rPr>
          <w:rFonts w:ascii="Arial" w:hAnsi="Arial" w:cs="Arial"/>
          <w:color w:val="000000" w:themeColor="text1"/>
          <w:sz w:val="24"/>
          <w:szCs w:val="24"/>
        </w:rPr>
        <w:t xml:space="preserve"> not</w:t>
      </w:r>
      <w:r w:rsidR="00810716" w:rsidRPr="005A4676">
        <w:rPr>
          <w:rFonts w:ascii="Arial" w:hAnsi="Arial" w:cs="Arial"/>
          <w:color w:val="000000" w:themeColor="text1"/>
          <w:sz w:val="24"/>
          <w:szCs w:val="24"/>
        </w:rPr>
        <w:t xml:space="preserve"> have been spending money on </w:t>
      </w:r>
      <w:r w:rsidR="006E2354" w:rsidRPr="005A4676">
        <w:rPr>
          <w:rFonts w:ascii="Arial" w:hAnsi="Arial" w:cs="Arial"/>
          <w:color w:val="000000" w:themeColor="text1"/>
          <w:sz w:val="24"/>
          <w:szCs w:val="24"/>
        </w:rPr>
        <w:t>a route that did not carry public rights</w:t>
      </w:r>
      <w:r w:rsidR="00E547E1" w:rsidRPr="005A4676">
        <w:rPr>
          <w:rFonts w:ascii="Arial" w:hAnsi="Arial" w:cs="Arial"/>
          <w:color w:val="000000" w:themeColor="text1"/>
          <w:sz w:val="24"/>
          <w:szCs w:val="24"/>
        </w:rPr>
        <w:t xml:space="preserve">. </w:t>
      </w:r>
      <w:r w:rsidR="00AC1987" w:rsidRPr="005A4676">
        <w:rPr>
          <w:rFonts w:ascii="Arial" w:hAnsi="Arial" w:cs="Arial"/>
          <w:color w:val="000000" w:themeColor="text1"/>
          <w:sz w:val="24"/>
          <w:szCs w:val="24"/>
        </w:rPr>
        <w:t xml:space="preserve">As it was being maintained to </w:t>
      </w:r>
      <w:r w:rsidR="00904D8B">
        <w:rPr>
          <w:rFonts w:ascii="Arial" w:hAnsi="Arial" w:cs="Arial"/>
          <w:color w:val="000000" w:themeColor="text1"/>
          <w:sz w:val="24"/>
          <w:szCs w:val="24"/>
        </w:rPr>
        <w:t>the</w:t>
      </w:r>
      <w:r w:rsidR="00AE0816">
        <w:rPr>
          <w:rFonts w:ascii="Arial" w:hAnsi="Arial" w:cs="Arial"/>
          <w:color w:val="000000" w:themeColor="text1"/>
          <w:sz w:val="24"/>
          <w:szCs w:val="24"/>
        </w:rPr>
        <w:t xml:space="preserve"> public</w:t>
      </w:r>
      <w:r w:rsidR="00AC1987" w:rsidRPr="005A4676">
        <w:rPr>
          <w:rFonts w:ascii="Arial" w:hAnsi="Arial" w:cs="Arial"/>
          <w:color w:val="000000" w:themeColor="text1"/>
          <w:sz w:val="24"/>
          <w:szCs w:val="24"/>
        </w:rPr>
        <w:t xml:space="preserve"> watering trough, it is likely to have </w:t>
      </w:r>
      <w:r w:rsidR="00B15AD9" w:rsidRPr="005A4676">
        <w:rPr>
          <w:rFonts w:ascii="Arial" w:hAnsi="Arial" w:cs="Arial"/>
          <w:color w:val="000000" w:themeColor="text1"/>
          <w:sz w:val="24"/>
          <w:szCs w:val="24"/>
        </w:rPr>
        <w:t xml:space="preserve">been </w:t>
      </w:r>
      <w:r w:rsidR="00AE0816">
        <w:rPr>
          <w:rFonts w:ascii="Arial" w:hAnsi="Arial" w:cs="Arial"/>
          <w:color w:val="000000" w:themeColor="text1"/>
          <w:sz w:val="24"/>
          <w:szCs w:val="24"/>
        </w:rPr>
        <w:t>considered</w:t>
      </w:r>
      <w:r w:rsidR="00B15AD9" w:rsidRPr="005A4676">
        <w:rPr>
          <w:rFonts w:ascii="Arial" w:hAnsi="Arial" w:cs="Arial"/>
          <w:color w:val="000000" w:themeColor="text1"/>
          <w:sz w:val="24"/>
          <w:szCs w:val="24"/>
        </w:rPr>
        <w:t xml:space="preserve"> to carry at least bridleway rights as </w:t>
      </w:r>
      <w:r w:rsidR="00A312E9">
        <w:rPr>
          <w:rFonts w:ascii="Arial" w:hAnsi="Arial" w:cs="Arial"/>
          <w:color w:val="000000" w:themeColor="text1"/>
          <w:sz w:val="24"/>
          <w:szCs w:val="24"/>
        </w:rPr>
        <w:t>they</w:t>
      </w:r>
      <w:r w:rsidRPr="005A4676">
        <w:rPr>
          <w:rFonts w:ascii="Arial" w:hAnsi="Arial" w:cs="Arial"/>
          <w:color w:val="000000" w:themeColor="text1"/>
          <w:sz w:val="24"/>
          <w:szCs w:val="24"/>
        </w:rPr>
        <w:t xml:space="preserve"> can include a right to drive animals.</w:t>
      </w:r>
      <w:r w:rsidR="006E2354" w:rsidRPr="005A4676">
        <w:rPr>
          <w:rFonts w:ascii="Arial" w:hAnsi="Arial" w:cs="Arial"/>
          <w:color w:val="000000" w:themeColor="text1"/>
          <w:sz w:val="24"/>
          <w:szCs w:val="24"/>
        </w:rPr>
        <w:t xml:space="preserve">  </w:t>
      </w:r>
      <w:r w:rsidR="009121EC" w:rsidRPr="005A4676">
        <w:rPr>
          <w:rFonts w:ascii="Arial" w:hAnsi="Arial" w:cs="Arial"/>
          <w:color w:val="000000" w:themeColor="text1"/>
          <w:sz w:val="24"/>
          <w:szCs w:val="24"/>
        </w:rPr>
        <w:t xml:space="preserve"> </w:t>
      </w:r>
    </w:p>
    <w:p w14:paraId="6C226C1C" w14:textId="685BA79C" w:rsidR="001069F0" w:rsidRDefault="004968C4" w:rsidP="001069F0">
      <w:pPr>
        <w:pStyle w:val="Style1"/>
        <w:rPr>
          <w:rFonts w:ascii="Arial" w:hAnsi="Arial" w:cs="Arial"/>
          <w:color w:val="000000" w:themeColor="text1"/>
          <w:sz w:val="24"/>
          <w:szCs w:val="24"/>
        </w:rPr>
      </w:pPr>
      <w:r>
        <w:rPr>
          <w:rFonts w:ascii="Arial" w:hAnsi="Arial" w:cs="Arial"/>
          <w:sz w:val="24"/>
          <w:szCs w:val="24"/>
        </w:rPr>
        <w:t xml:space="preserve">The Local Government Act of 1929 transferred the maintenance of public roads from district to county councils which became County </w:t>
      </w:r>
      <w:r w:rsidR="00E27848">
        <w:rPr>
          <w:rFonts w:ascii="Arial" w:hAnsi="Arial" w:cs="Arial"/>
          <w:sz w:val="24"/>
          <w:szCs w:val="24"/>
        </w:rPr>
        <w:t>Roads</w:t>
      </w:r>
      <w:r w:rsidR="00AE0816">
        <w:rPr>
          <w:rFonts w:ascii="Arial" w:hAnsi="Arial" w:cs="Arial"/>
          <w:sz w:val="24"/>
          <w:szCs w:val="24"/>
        </w:rPr>
        <w:t xml:space="preserve">. </w:t>
      </w:r>
      <w:r w:rsidR="00EF1178">
        <w:rPr>
          <w:rFonts w:ascii="Arial" w:hAnsi="Arial" w:cs="Arial"/>
          <w:sz w:val="24"/>
          <w:szCs w:val="24"/>
        </w:rPr>
        <w:t xml:space="preserve">Handover </w:t>
      </w:r>
      <w:r w:rsidR="00A05FCD">
        <w:rPr>
          <w:rFonts w:ascii="Arial" w:hAnsi="Arial" w:cs="Arial"/>
          <w:sz w:val="24"/>
          <w:szCs w:val="24"/>
        </w:rPr>
        <w:t>m</w:t>
      </w:r>
      <w:r>
        <w:rPr>
          <w:rFonts w:ascii="Arial" w:hAnsi="Arial" w:cs="Arial"/>
          <w:sz w:val="24"/>
          <w:szCs w:val="24"/>
        </w:rPr>
        <w:t>aps were drawn up to show the roads transferred</w:t>
      </w:r>
      <w:r w:rsidR="00A05FCD" w:rsidRPr="007C37F5">
        <w:rPr>
          <w:rFonts w:ascii="Arial" w:hAnsi="Arial" w:cs="Arial"/>
          <w:color w:val="000000" w:themeColor="text1"/>
          <w:sz w:val="24"/>
          <w:szCs w:val="24"/>
        </w:rPr>
        <w:t xml:space="preserve">. Lane Foot Road, including section F to H of the Order route, is </w:t>
      </w:r>
      <w:r w:rsidR="00EF1178" w:rsidRPr="007C37F5">
        <w:rPr>
          <w:rFonts w:ascii="Arial" w:hAnsi="Arial" w:cs="Arial"/>
          <w:color w:val="000000" w:themeColor="text1"/>
          <w:sz w:val="24"/>
          <w:szCs w:val="24"/>
        </w:rPr>
        <w:t xml:space="preserve">shown </w:t>
      </w:r>
      <w:r w:rsidR="00A05FCD" w:rsidRPr="007C37F5">
        <w:rPr>
          <w:rFonts w:ascii="Arial" w:hAnsi="Arial" w:cs="Arial"/>
          <w:color w:val="000000" w:themeColor="text1"/>
          <w:sz w:val="24"/>
          <w:szCs w:val="24"/>
        </w:rPr>
        <w:t>coloured orange as a minor unclassified road</w:t>
      </w:r>
      <w:r w:rsidR="00EF1178" w:rsidRPr="007C37F5">
        <w:rPr>
          <w:rFonts w:ascii="Arial" w:hAnsi="Arial" w:cs="Arial"/>
          <w:color w:val="000000" w:themeColor="text1"/>
          <w:sz w:val="24"/>
          <w:szCs w:val="24"/>
        </w:rPr>
        <w:t xml:space="preserve"> on the Handover map</w:t>
      </w:r>
      <w:r w:rsidR="00A05FCD" w:rsidRPr="007C37F5">
        <w:rPr>
          <w:rFonts w:ascii="Arial" w:hAnsi="Arial" w:cs="Arial"/>
          <w:color w:val="000000" w:themeColor="text1"/>
          <w:sz w:val="24"/>
          <w:szCs w:val="24"/>
        </w:rPr>
        <w:t xml:space="preserve">. </w:t>
      </w:r>
      <w:r w:rsidR="007C37F5" w:rsidRPr="007C37F5">
        <w:rPr>
          <w:rFonts w:ascii="Arial" w:hAnsi="Arial" w:cs="Arial"/>
          <w:color w:val="000000" w:themeColor="text1"/>
          <w:sz w:val="24"/>
          <w:szCs w:val="24"/>
        </w:rPr>
        <w:t>School Lane is also coloured orange</w:t>
      </w:r>
      <w:r w:rsidR="006877A1">
        <w:rPr>
          <w:rFonts w:ascii="Arial" w:hAnsi="Arial" w:cs="Arial"/>
          <w:color w:val="000000" w:themeColor="text1"/>
          <w:sz w:val="24"/>
          <w:szCs w:val="24"/>
        </w:rPr>
        <w:t>,</w:t>
      </w:r>
      <w:r w:rsidR="007C37F5" w:rsidRPr="007C37F5">
        <w:rPr>
          <w:rFonts w:ascii="Arial" w:hAnsi="Arial" w:cs="Arial"/>
          <w:color w:val="000000" w:themeColor="text1"/>
          <w:sz w:val="24"/>
          <w:szCs w:val="24"/>
        </w:rPr>
        <w:t xml:space="preserve"> but </w:t>
      </w:r>
      <w:r w:rsidR="00F90133" w:rsidRPr="007C37F5">
        <w:rPr>
          <w:rFonts w:ascii="Arial" w:hAnsi="Arial" w:cs="Arial"/>
          <w:color w:val="000000" w:themeColor="text1"/>
          <w:sz w:val="24"/>
          <w:szCs w:val="24"/>
        </w:rPr>
        <w:t xml:space="preserve">Monk Ing Road is </w:t>
      </w:r>
      <w:r w:rsidR="007C37F5" w:rsidRPr="007C37F5">
        <w:rPr>
          <w:rFonts w:ascii="Arial" w:hAnsi="Arial" w:cs="Arial"/>
          <w:color w:val="000000" w:themeColor="text1"/>
          <w:sz w:val="24"/>
          <w:szCs w:val="24"/>
        </w:rPr>
        <w:t>un</w:t>
      </w:r>
      <w:r w:rsidR="00F90133" w:rsidRPr="007C37F5">
        <w:rPr>
          <w:rFonts w:ascii="Arial" w:hAnsi="Arial" w:cs="Arial"/>
          <w:color w:val="000000" w:themeColor="text1"/>
          <w:sz w:val="24"/>
          <w:szCs w:val="24"/>
        </w:rPr>
        <w:t>coloured</w:t>
      </w:r>
      <w:r w:rsidR="007C37F5" w:rsidRPr="007C37F5">
        <w:rPr>
          <w:rFonts w:ascii="Arial" w:hAnsi="Arial" w:cs="Arial"/>
          <w:color w:val="000000" w:themeColor="text1"/>
          <w:sz w:val="24"/>
          <w:szCs w:val="24"/>
        </w:rPr>
        <w:t>.</w:t>
      </w:r>
      <w:r w:rsidR="00A72006">
        <w:rPr>
          <w:rFonts w:ascii="Arial" w:hAnsi="Arial" w:cs="Arial"/>
          <w:color w:val="000000" w:themeColor="text1"/>
          <w:sz w:val="24"/>
          <w:szCs w:val="24"/>
        </w:rPr>
        <w:t xml:space="preserve"> Lane Foot Road </w:t>
      </w:r>
      <w:r w:rsidR="00F02A76">
        <w:rPr>
          <w:rFonts w:ascii="Arial" w:hAnsi="Arial" w:cs="Arial"/>
          <w:color w:val="000000" w:themeColor="text1"/>
          <w:sz w:val="24"/>
          <w:szCs w:val="24"/>
        </w:rPr>
        <w:t>southeast</w:t>
      </w:r>
      <w:r w:rsidR="00A72006">
        <w:rPr>
          <w:rFonts w:ascii="Arial" w:hAnsi="Arial" w:cs="Arial"/>
          <w:color w:val="000000" w:themeColor="text1"/>
          <w:sz w:val="24"/>
          <w:szCs w:val="24"/>
        </w:rPr>
        <w:t xml:space="preserve"> of point </w:t>
      </w:r>
      <w:r w:rsidR="00D4741E">
        <w:rPr>
          <w:rFonts w:ascii="Arial" w:hAnsi="Arial" w:cs="Arial"/>
          <w:color w:val="000000" w:themeColor="text1"/>
          <w:sz w:val="24"/>
          <w:szCs w:val="24"/>
        </w:rPr>
        <w:t>G</w:t>
      </w:r>
      <w:r w:rsidR="001069F0">
        <w:rPr>
          <w:rFonts w:ascii="Arial" w:hAnsi="Arial" w:cs="Arial"/>
          <w:color w:val="000000" w:themeColor="text1"/>
          <w:sz w:val="24"/>
          <w:szCs w:val="24"/>
        </w:rPr>
        <w:t xml:space="preserve"> </w:t>
      </w:r>
      <w:r w:rsidR="00311132">
        <w:rPr>
          <w:rFonts w:ascii="Arial" w:hAnsi="Arial" w:cs="Arial"/>
          <w:color w:val="000000" w:themeColor="text1"/>
          <w:sz w:val="24"/>
          <w:szCs w:val="24"/>
        </w:rPr>
        <w:t>is</w:t>
      </w:r>
      <w:r w:rsidR="001069F0">
        <w:rPr>
          <w:rFonts w:ascii="Arial" w:hAnsi="Arial" w:cs="Arial"/>
          <w:color w:val="000000" w:themeColor="text1"/>
          <w:sz w:val="24"/>
          <w:szCs w:val="24"/>
        </w:rPr>
        <w:t xml:space="preserve"> still recorded on North Yorkshire County Council’s List of Streets</w:t>
      </w:r>
      <w:r w:rsidR="001E4681">
        <w:rPr>
          <w:rFonts w:ascii="Arial" w:hAnsi="Arial" w:cs="Arial"/>
          <w:color w:val="000000" w:themeColor="text1"/>
          <w:sz w:val="24"/>
          <w:szCs w:val="24"/>
        </w:rPr>
        <w:t xml:space="preserve"> (LOS)</w:t>
      </w:r>
      <w:r w:rsidR="001069F0">
        <w:rPr>
          <w:rFonts w:ascii="Arial" w:hAnsi="Arial" w:cs="Arial"/>
          <w:color w:val="000000" w:themeColor="text1"/>
          <w:sz w:val="24"/>
          <w:szCs w:val="24"/>
        </w:rPr>
        <w:t xml:space="preserve"> as a highway maintainable at public expense. </w:t>
      </w:r>
      <w:r w:rsidR="00B05237">
        <w:rPr>
          <w:rFonts w:ascii="Arial" w:hAnsi="Arial" w:cs="Arial"/>
          <w:color w:val="000000" w:themeColor="text1"/>
          <w:sz w:val="24"/>
          <w:szCs w:val="24"/>
        </w:rPr>
        <w:t>The</w:t>
      </w:r>
      <w:r w:rsidR="00311132">
        <w:rPr>
          <w:rFonts w:ascii="Arial" w:hAnsi="Arial" w:cs="Arial"/>
          <w:color w:val="000000" w:themeColor="text1"/>
          <w:sz w:val="24"/>
          <w:szCs w:val="24"/>
        </w:rPr>
        <w:t xml:space="preserve"> Handover</w:t>
      </w:r>
      <w:r w:rsidR="00B05237">
        <w:rPr>
          <w:rFonts w:ascii="Arial" w:hAnsi="Arial" w:cs="Arial"/>
          <w:color w:val="000000" w:themeColor="text1"/>
          <w:sz w:val="24"/>
          <w:szCs w:val="24"/>
        </w:rPr>
        <w:t xml:space="preserve"> map appear</w:t>
      </w:r>
      <w:r w:rsidR="00311132">
        <w:rPr>
          <w:rFonts w:ascii="Arial" w:hAnsi="Arial" w:cs="Arial"/>
          <w:color w:val="000000" w:themeColor="text1"/>
          <w:sz w:val="24"/>
          <w:szCs w:val="24"/>
        </w:rPr>
        <w:t>s</w:t>
      </w:r>
      <w:r w:rsidR="00B05237">
        <w:rPr>
          <w:rFonts w:ascii="Arial" w:hAnsi="Arial" w:cs="Arial"/>
          <w:color w:val="000000" w:themeColor="text1"/>
          <w:sz w:val="24"/>
          <w:szCs w:val="24"/>
        </w:rPr>
        <w:t xml:space="preserve"> to only show public carriage roads and do</w:t>
      </w:r>
      <w:r w:rsidR="00311132">
        <w:rPr>
          <w:rFonts w:ascii="Arial" w:hAnsi="Arial" w:cs="Arial"/>
          <w:color w:val="000000" w:themeColor="text1"/>
          <w:sz w:val="24"/>
          <w:szCs w:val="24"/>
        </w:rPr>
        <w:t>es</w:t>
      </w:r>
      <w:r w:rsidR="00B05237">
        <w:rPr>
          <w:rFonts w:ascii="Arial" w:hAnsi="Arial" w:cs="Arial"/>
          <w:color w:val="000000" w:themeColor="text1"/>
          <w:sz w:val="24"/>
          <w:szCs w:val="24"/>
        </w:rPr>
        <w:t xml:space="preserve"> not </w:t>
      </w:r>
      <w:r w:rsidR="00311132">
        <w:rPr>
          <w:rFonts w:ascii="Arial" w:hAnsi="Arial" w:cs="Arial"/>
          <w:color w:val="000000" w:themeColor="text1"/>
          <w:sz w:val="24"/>
          <w:szCs w:val="24"/>
        </w:rPr>
        <w:t xml:space="preserve">show </w:t>
      </w:r>
      <w:r w:rsidR="00B05237">
        <w:rPr>
          <w:rFonts w:ascii="Arial" w:hAnsi="Arial" w:cs="Arial"/>
          <w:color w:val="000000" w:themeColor="text1"/>
          <w:sz w:val="24"/>
          <w:szCs w:val="24"/>
        </w:rPr>
        <w:t xml:space="preserve">any public footpaths or bridleways. </w:t>
      </w:r>
    </w:p>
    <w:p w14:paraId="7CC4FD5B" w14:textId="7C8289A9" w:rsidR="001069F0" w:rsidRDefault="00B75356" w:rsidP="001069F0">
      <w:pPr>
        <w:pStyle w:val="Style1"/>
        <w:rPr>
          <w:rFonts w:ascii="Arial" w:hAnsi="Arial" w:cs="Arial"/>
          <w:color w:val="000000" w:themeColor="text1"/>
          <w:sz w:val="24"/>
          <w:szCs w:val="24"/>
        </w:rPr>
      </w:pPr>
      <w:r>
        <w:rPr>
          <w:rFonts w:ascii="Arial" w:hAnsi="Arial" w:cs="Arial"/>
          <w:color w:val="000000" w:themeColor="text1"/>
          <w:sz w:val="24"/>
          <w:szCs w:val="24"/>
        </w:rPr>
        <w:t xml:space="preserve">There is nothing before me to indicate why the length maintained </w:t>
      </w:r>
      <w:r w:rsidR="0085157C">
        <w:rPr>
          <w:rFonts w:ascii="Arial" w:hAnsi="Arial" w:cs="Arial"/>
          <w:color w:val="000000" w:themeColor="text1"/>
          <w:sz w:val="24"/>
          <w:szCs w:val="24"/>
        </w:rPr>
        <w:t xml:space="preserve">at public expense </w:t>
      </w:r>
      <w:r w:rsidR="004B2F46">
        <w:rPr>
          <w:rFonts w:ascii="Arial" w:hAnsi="Arial" w:cs="Arial"/>
          <w:color w:val="000000" w:themeColor="text1"/>
          <w:sz w:val="24"/>
          <w:szCs w:val="24"/>
        </w:rPr>
        <w:t xml:space="preserve">changed. </w:t>
      </w:r>
      <w:r w:rsidR="00E032E6">
        <w:rPr>
          <w:rFonts w:ascii="Arial" w:hAnsi="Arial" w:cs="Arial"/>
          <w:color w:val="000000" w:themeColor="text1"/>
          <w:sz w:val="24"/>
          <w:szCs w:val="24"/>
        </w:rPr>
        <w:t>Some p</w:t>
      </w:r>
      <w:r w:rsidR="00F24201">
        <w:rPr>
          <w:rFonts w:ascii="Arial" w:hAnsi="Arial" w:cs="Arial"/>
          <w:color w:val="000000" w:themeColor="text1"/>
          <w:sz w:val="24"/>
          <w:szCs w:val="24"/>
        </w:rPr>
        <w:t xml:space="preserve">arties </w:t>
      </w:r>
      <w:r w:rsidR="00E032E6">
        <w:rPr>
          <w:rFonts w:ascii="Arial" w:hAnsi="Arial" w:cs="Arial"/>
          <w:color w:val="000000" w:themeColor="text1"/>
          <w:sz w:val="24"/>
          <w:szCs w:val="24"/>
        </w:rPr>
        <w:t xml:space="preserve">suggested </w:t>
      </w:r>
      <w:r w:rsidR="00F24201">
        <w:rPr>
          <w:rFonts w:ascii="Arial" w:hAnsi="Arial" w:cs="Arial"/>
          <w:color w:val="000000" w:themeColor="text1"/>
          <w:sz w:val="24"/>
          <w:szCs w:val="24"/>
        </w:rPr>
        <w:t xml:space="preserve">it was removed because it was not tarmacked with other parties suggesting it was shown in error and was subsequently removed. </w:t>
      </w:r>
      <w:r w:rsidR="001E4681">
        <w:rPr>
          <w:rFonts w:ascii="Arial" w:hAnsi="Arial" w:cs="Arial"/>
          <w:color w:val="000000" w:themeColor="text1"/>
          <w:sz w:val="24"/>
          <w:szCs w:val="24"/>
        </w:rPr>
        <w:t>Unlike the DMS, there is no formal legal procedure for maintaining the LOS.</w:t>
      </w:r>
    </w:p>
    <w:p w14:paraId="73DB8763" w14:textId="4F6120BB" w:rsidR="00DB67C2" w:rsidRPr="0056480A" w:rsidRDefault="00DB67C2" w:rsidP="00DB67C2">
      <w:pPr>
        <w:pStyle w:val="Style1"/>
        <w:numPr>
          <w:ilvl w:val="0"/>
          <w:numId w:val="0"/>
        </w:numPr>
        <w:ind w:left="431" w:hanging="431"/>
        <w:rPr>
          <w:rFonts w:ascii="Arial" w:hAnsi="Arial" w:cs="Arial"/>
          <w:i/>
          <w:iCs/>
          <w:color w:val="000000" w:themeColor="text1"/>
          <w:sz w:val="24"/>
          <w:szCs w:val="24"/>
        </w:rPr>
      </w:pPr>
      <w:r w:rsidRPr="0056480A">
        <w:rPr>
          <w:rFonts w:ascii="Arial" w:hAnsi="Arial" w:cs="Arial"/>
          <w:i/>
          <w:iCs/>
          <w:color w:val="000000" w:themeColor="text1"/>
          <w:sz w:val="24"/>
          <w:szCs w:val="24"/>
        </w:rPr>
        <w:t>Definitive Map Records</w:t>
      </w:r>
    </w:p>
    <w:p w14:paraId="3F8F8D8C" w14:textId="0288C033" w:rsidR="0056480A" w:rsidRPr="00CF5C87" w:rsidRDefault="00582CF8" w:rsidP="00D95DCB">
      <w:pPr>
        <w:pStyle w:val="Style1"/>
        <w:rPr>
          <w:rFonts w:ascii="Arial" w:hAnsi="Arial" w:cs="Arial"/>
          <w:color w:val="000000" w:themeColor="text1"/>
          <w:sz w:val="24"/>
          <w:szCs w:val="24"/>
        </w:rPr>
      </w:pPr>
      <w:r w:rsidRPr="00CF5C87">
        <w:rPr>
          <w:rFonts w:ascii="Arial" w:hAnsi="Arial" w:cs="Arial"/>
          <w:color w:val="000000" w:themeColor="text1"/>
          <w:sz w:val="24"/>
          <w:szCs w:val="24"/>
        </w:rPr>
        <w:t xml:space="preserve">The Parish Schedule </w:t>
      </w:r>
      <w:r w:rsidR="00834CAC" w:rsidRPr="00CF5C87">
        <w:rPr>
          <w:rFonts w:ascii="Arial" w:hAnsi="Arial" w:cs="Arial"/>
          <w:color w:val="000000" w:themeColor="text1"/>
          <w:sz w:val="24"/>
          <w:szCs w:val="24"/>
        </w:rPr>
        <w:t xml:space="preserve">was </w:t>
      </w:r>
      <w:r w:rsidR="00820F16" w:rsidRPr="00CF5C87">
        <w:rPr>
          <w:rFonts w:ascii="Arial" w:hAnsi="Arial" w:cs="Arial"/>
          <w:color w:val="000000" w:themeColor="text1"/>
          <w:sz w:val="24"/>
          <w:szCs w:val="24"/>
        </w:rPr>
        <w:t>completed</w:t>
      </w:r>
      <w:r w:rsidRPr="00CF5C87">
        <w:rPr>
          <w:rFonts w:ascii="Arial" w:hAnsi="Arial" w:cs="Arial"/>
          <w:color w:val="000000" w:themeColor="text1"/>
          <w:sz w:val="24"/>
          <w:szCs w:val="24"/>
        </w:rPr>
        <w:t xml:space="preserve"> </w:t>
      </w:r>
      <w:r w:rsidR="005325B4" w:rsidRPr="00CF5C87">
        <w:rPr>
          <w:rFonts w:ascii="Arial" w:hAnsi="Arial" w:cs="Arial"/>
          <w:color w:val="000000" w:themeColor="text1"/>
          <w:sz w:val="24"/>
          <w:szCs w:val="24"/>
        </w:rPr>
        <w:t>in 195</w:t>
      </w:r>
      <w:r w:rsidR="00820F16" w:rsidRPr="00CF5C87">
        <w:rPr>
          <w:rFonts w:ascii="Arial" w:hAnsi="Arial" w:cs="Arial"/>
          <w:color w:val="000000" w:themeColor="text1"/>
          <w:sz w:val="24"/>
          <w:szCs w:val="24"/>
        </w:rPr>
        <w:t>1</w:t>
      </w:r>
      <w:r w:rsidR="005325B4" w:rsidRPr="00CF5C87">
        <w:rPr>
          <w:rFonts w:ascii="Arial" w:hAnsi="Arial" w:cs="Arial"/>
          <w:color w:val="000000" w:themeColor="text1"/>
          <w:sz w:val="24"/>
          <w:szCs w:val="24"/>
        </w:rPr>
        <w:t xml:space="preserve"> </w:t>
      </w:r>
      <w:r w:rsidRPr="00CF5C87">
        <w:rPr>
          <w:rFonts w:ascii="Arial" w:hAnsi="Arial" w:cs="Arial"/>
          <w:color w:val="000000" w:themeColor="text1"/>
          <w:sz w:val="24"/>
          <w:szCs w:val="24"/>
        </w:rPr>
        <w:t>by</w:t>
      </w:r>
      <w:r w:rsidR="00CF5C87" w:rsidRPr="00CF5C87">
        <w:rPr>
          <w:rFonts w:ascii="Arial" w:hAnsi="Arial" w:cs="Arial"/>
          <w:color w:val="000000" w:themeColor="text1"/>
          <w:sz w:val="24"/>
          <w:szCs w:val="24"/>
        </w:rPr>
        <w:t xml:space="preserve"> James Love</w:t>
      </w:r>
      <w:r w:rsidR="00F41EE7">
        <w:rPr>
          <w:rFonts w:ascii="Arial" w:hAnsi="Arial" w:cs="Arial"/>
          <w:color w:val="000000" w:themeColor="text1"/>
          <w:sz w:val="24"/>
          <w:szCs w:val="24"/>
        </w:rPr>
        <w:t xml:space="preserve"> for Dacre Parish Council (the PC)</w:t>
      </w:r>
      <w:r w:rsidR="00CF5C87" w:rsidRPr="00CF5C87">
        <w:rPr>
          <w:rFonts w:ascii="Arial" w:hAnsi="Arial" w:cs="Arial"/>
          <w:color w:val="000000" w:themeColor="text1"/>
          <w:sz w:val="24"/>
          <w:szCs w:val="24"/>
        </w:rPr>
        <w:t xml:space="preserve"> </w:t>
      </w:r>
      <w:r w:rsidR="00DE4AAE" w:rsidRPr="00CF5C87">
        <w:rPr>
          <w:rFonts w:ascii="Arial" w:hAnsi="Arial" w:cs="Arial"/>
          <w:color w:val="000000" w:themeColor="text1"/>
          <w:sz w:val="24"/>
          <w:szCs w:val="24"/>
        </w:rPr>
        <w:t xml:space="preserve">under the National Parks and Access to the Countryside Act 1949 </w:t>
      </w:r>
      <w:r w:rsidR="00EB5278" w:rsidRPr="00CF5C87">
        <w:rPr>
          <w:rFonts w:ascii="Arial" w:hAnsi="Arial" w:cs="Arial"/>
          <w:color w:val="000000" w:themeColor="text1"/>
          <w:sz w:val="24"/>
          <w:szCs w:val="24"/>
        </w:rPr>
        <w:t xml:space="preserve">(the 1949 Act) </w:t>
      </w:r>
      <w:r w:rsidR="00DE4AAE" w:rsidRPr="00CF5C87">
        <w:rPr>
          <w:rFonts w:ascii="Arial" w:hAnsi="Arial" w:cs="Arial"/>
          <w:color w:val="000000" w:themeColor="text1"/>
          <w:sz w:val="24"/>
          <w:szCs w:val="24"/>
        </w:rPr>
        <w:t>in preparation for the DMS</w:t>
      </w:r>
      <w:r w:rsidR="00834CAC" w:rsidRPr="00CF5C87">
        <w:rPr>
          <w:rFonts w:ascii="Arial" w:hAnsi="Arial" w:cs="Arial"/>
          <w:color w:val="000000" w:themeColor="text1"/>
          <w:sz w:val="24"/>
          <w:szCs w:val="24"/>
        </w:rPr>
        <w:t xml:space="preserve">. </w:t>
      </w:r>
      <w:r w:rsidR="00CA561C" w:rsidRPr="00CF5C87">
        <w:rPr>
          <w:rFonts w:ascii="Arial" w:hAnsi="Arial" w:cs="Arial"/>
          <w:color w:val="000000" w:themeColor="text1"/>
          <w:sz w:val="24"/>
          <w:szCs w:val="24"/>
        </w:rPr>
        <w:t xml:space="preserve">Lane Foot Road from </w:t>
      </w:r>
      <w:r w:rsidR="00FD7571" w:rsidRPr="00CF5C87">
        <w:rPr>
          <w:rFonts w:ascii="Arial" w:hAnsi="Arial" w:cs="Arial"/>
          <w:color w:val="000000" w:themeColor="text1"/>
          <w:sz w:val="24"/>
          <w:szCs w:val="24"/>
        </w:rPr>
        <w:t>‘</w:t>
      </w:r>
      <w:r w:rsidR="00CA561C" w:rsidRPr="00CF5C87">
        <w:rPr>
          <w:rFonts w:ascii="Arial" w:hAnsi="Arial" w:cs="Arial"/>
          <w:i/>
          <w:iCs/>
          <w:color w:val="000000" w:themeColor="text1"/>
          <w:sz w:val="24"/>
          <w:szCs w:val="24"/>
        </w:rPr>
        <w:t>West End Road (County Road)</w:t>
      </w:r>
      <w:r w:rsidR="00FD7571" w:rsidRPr="00CF5C87">
        <w:rPr>
          <w:rFonts w:ascii="Arial" w:hAnsi="Arial" w:cs="Arial"/>
          <w:i/>
          <w:iCs/>
          <w:color w:val="000000" w:themeColor="text1"/>
          <w:sz w:val="24"/>
          <w:szCs w:val="24"/>
        </w:rPr>
        <w:t>’</w:t>
      </w:r>
      <w:r w:rsidR="00CA561C" w:rsidRPr="00CF5C87">
        <w:rPr>
          <w:rFonts w:ascii="Arial" w:hAnsi="Arial" w:cs="Arial"/>
          <w:color w:val="000000" w:themeColor="text1"/>
          <w:sz w:val="24"/>
          <w:szCs w:val="24"/>
        </w:rPr>
        <w:t xml:space="preserve"> to </w:t>
      </w:r>
      <w:r w:rsidR="00FD7571" w:rsidRPr="00CF5C87">
        <w:rPr>
          <w:rFonts w:ascii="Arial" w:hAnsi="Arial" w:cs="Arial"/>
          <w:color w:val="000000" w:themeColor="text1"/>
          <w:sz w:val="24"/>
          <w:szCs w:val="24"/>
        </w:rPr>
        <w:t>‘</w:t>
      </w:r>
      <w:r w:rsidR="00CA561C" w:rsidRPr="00CF5C87">
        <w:rPr>
          <w:rFonts w:ascii="Arial" w:hAnsi="Arial" w:cs="Arial"/>
          <w:i/>
          <w:iCs/>
          <w:color w:val="000000" w:themeColor="text1"/>
          <w:sz w:val="24"/>
          <w:szCs w:val="24"/>
        </w:rPr>
        <w:t>Monk Ing Road</w:t>
      </w:r>
      <w:r w:rsidR="00FD7571" w:rsidRPr="00CF5C87">
        <w:rPr>
          <w:rFonts w:ascii="Arial" w:hAnsi="Arial" w:cs="Arial"/>
          <w:i/>
          <w:iCs/>
          <w:color w:val="000000" w:themeColor="text1"/>
          <w:sz w:val="24"/>
          <w:szCs w:val="24"/>
        </w:rPr>
        <w:t>’</w:t>
      </w:r>
      <w:r w:rsidR="00CA561C" w:rsidRPr="00CF5C87">
        <w:rPr>
          <w:rFonts w:ascii="Arial" w:hAnsi="Arial" w:cs="Arial"/>
          <w:color w:val="000000" w:themeColor="text1"/>
          <w:sz w:val="24"/>
          <w:szCs w:val="24"/>
        </w:rPr>
        <w:t xml:space="preserve"> </w:t>
      </w:r>
      <w:r w:rsidR="00834CAC" w:rsidRPr="00CF5C87">
        <w:rPr>
          <w:rFonts w:ascii="Arial" w:hAnsi="Arial" w:cs="Arial"/>
          <w:color w:val="000000" w:themeColor="text1"/>
          <w:sz w:val="24"/>
          <w:szCs w:val="24"/>
        </w:rPr>
        <w:t xml:space="preserve">is </w:t>
      </w:r>
      <w:r w:rsidR="00044811" w:rsidRPr="00CF5C87">
        <w:rPr>
          <w:rFonts w:ascii="Arial" w:hAnsi="Arial" w:cs="Arial"/>
          <w:color w:val="000000" w:themeColor="text1"/>
          <w:sz w:val="24"/>
          <w:szCs w:val="24"/>
        </w:rPr>
        <w:t>stated to be a</w:t>
      </w:r>
      <w:r w:rsidR="00CA561C" w:rsidRPr="00CF5C87">
        <w:rPr>
          <w:rFonts w:ascii="Arial" w:hAnsi="Arial" w:cs="Arial"/>
          <w:color w:val="000000" w:themeColor="text1"/>
          <w:sz w:val="24"/>
          <w:szCs w:val="24"/>
        </w:rPr>
        <w:t xml:space="preserve"> </w:t>
      </w:r>
      <w:r w:rsidR="00B064D5" w:rsidRPr="00CF5C87">
        <w:rPr>
          <w:rFonts w:ascii="Arial" w:hAnsi="Arial" w:cs="Arial"/>
          <w:i/>
          <w:iCs/>
          <w:color w:val="000000" w:themeColor="text1"/>
          <w:sz w:val="24"/>
          <w:szCs w:val="24"/>
        </w:rPr>
        <w:t>‘road used as a public path’</w:t>
      </w:r>
      <w:r w:rsidR="00D92631" w:rsidRPr="00CF5C87">
        <w:rPr>
          <w:rFonts w:ascii="Arial" w:hAnsi="Arial" w:cs="Arial"/>
          <w:i/>
          <w:iCs/>
          <w:color w:val="000000" w:themeColor="text1"/>
          <w:sz w:val="24"/>
          <w:szCs w:val="24"/>
        </w:rPr>
        <w:t xml:space="preserve"> </w:t>
      </w:r>
      <w:r w:rsidR="00D92631" w:rsidRPr="00CF5C87">
        <w:rPr>
          <w:rFonts w:ascii="Arial" w:hAnsi="Arial" w:cs="Arial"/>
          <w:color w:val="000000" w:themeColor="text1"/>
          <w:sz w:val="24"/>
          <w:szCs w:val="24"/>
        </w:rPr>
        <w:t>(RUPP)</w:t>
      </w:r>
      <w:r w:rsidR="00B064D5" w:rsidRPr="00CF5C87">
        <w:rPr>
          <w:rFonts w:ascii="Arial" w:hAnsi="Arial" w:cs="Arial"/>
          <w:color w:val="000000" w:themeColor="text1"/>
          <w:sz w:val="24"/>
          <w:szCs w:val="24"/>
        </w:rPr>
        <w:t>.</w:t>
      </w:r>
      <w:r w:rsidR="00DE4AAE" w:rsidRPr="00CF5C87">
        <w:rPr>
          <w:rFonts w:ascii="Arial" w:hAnsi="Arial" w:cs="Arial"/>
          <w:color w:val="000000" w:themeColor="text1"/>
          <w:sz w:val="24"/>
          <w:szCs w:val="24"/>
        </w:rPr>
        <w:t xml:space="preserve"> </w:t>
      </w:r>
      <w:r w:rsidR="00DB77E9" w:rsidRPr="00CF5C87">
        <w:rPr>
          <w:rFonts w:ascii="Arial" w:hAnsi="Arial" w:cs="Arial"/>
          <w:color w:val="000000" w:themeColor="text1"/>
          <w:sz w:val="24"/>
          <w:szCs w:val="24"/>
        </w:rPr>
        <w:t>It is descr</w:t>
      </w:r>
      <w:r w:rsidR="00044811" w:rsidRPr="00CF5C87">
        <w:rPr>
          <w:rFonts w:ascii="Arial" w:hAnsi="Arial" w:cs="Arial"/>
          <w:color w:val="000000" w:themeColor="text1"/>
          <w:sz w:val="24"/>
          <w:szCs w:val="24"/>
        </w:rPr>
        <w:t>ibed as</w:t>
      </w:r>
      <w:r w:rsidR="00F02A76" w:rsidRPr="00CF5C87">
        <w:rPr>
          <w:rFonts w:ascii="Arial" w:hAnsi="Arial" w:cs="Arial"/>
          <w:color w:val="000000" w:themeColor="text1"/>
          <w:sz w:val="24"/>
          <w:szCs w:val="24"/>
        </w:rPr>
        <w:t xml:space="preserve"> a</w:t>
      </w:r>
      <w:r w:rsidR="00044811" w:rsidRPr="00CF5C87">
        <w:rPr>
          <w:rFonts w:ascii="Arial" w:hAnsi="Arial" w:cs="Arial"/>
          <w:color w:val="000000" w:themeColor="text1"/>
          <w:sz w:val="24"/>
          <w:szCs w:val="24"/>
        </w:rPr>
        <w:t xml:space="preserve"> </w:t>
      </w:r>
      <w:r w:rsidR="00044811" w:rsidRPr="00CF5C87">
        <w:rPr>
          <w:rFonts w:ascii="Arial" w:hAnsi="Arial" w:cs="Arial"/>
          <w:i/>
          <w:iCs/>
          <w:color w:val="000000" w:themeColor="text1"/>
          <w:sz w:val="24"/>
          <w:szCs w:val="24"/>
        </w:rPr>
        <w:t>‘metalled surface with Occupation Road section in rough condition’</w:t>
      </w:r>
      <w:r w:rsidR="00E23849" w:rsidRPr="00CF5C87">
        <w:rPr>
          <w:rFonts w:ascii="Arial" w:hAnsi="Arial" w:cs="Arial"/>
          <w:i/>
          <w:iCs/>
          <w:color w:val="000000" w:themeColor="text1"/>
          <w:sz w:val="24"/>
          <w:szCs w:val="24"/>
        </w:rPr>
        <w:t xml:space="preserve"> </w:t>
      </w:r>
      <w:r w:rsidR="00E23849" w:rsidRPr="00CF5C87">
        <w:rPr>
          <w:rFonts w:ascii="Arial" w:hAnsi="Arial" w:cs="Arial"/>
          <w:color w:val="000000" w:themeColor="text1"/>
          <w:sz w:val="24"/>
          <w:szCs w:val="24"/>
        </w:rPr>
        <w:t xml:space="preserve">and </w:t>
      </w:r>
      <w:r w:rsidR="00E23849" w:rsidRPr="00CF5C87">
        <w:rPr>
          <w:rFonts w:ascii="Arial" w:hAnsi="Arial" w:cs="Arial"/>
          <w:i/>
          <w:iCs/>
          <w:color w:val="000000" w:themeColor="text1"/>
          <w:sz w:val="24"/>
          <w:szCs w:val="24"/>
        </w:rPr>
        <w:t>‘Awarded 1845 Occupation Road and part County Road’</w:t>
      </w:r>
      <w:r w:rsidR="00E23849" w:rsidRPr="00CF5C87">
        <w:rPr>
          <w:rFonts w:ascii="Arial" w:hAnsi="Arial" w:cs="Arial"/>
          <w:color w:val="000000" w:themeColor="text1"/>
          <w:sz w:val="24"/>
          <w:szCs w:val="24"/>
        </w:rPr>
        <w:t xml:space="preserve">. </w:t>
      </w:r>
      <w:r w:rsidR="005325B4" w:rsidRPr="00CF5C87">
        <w:rPr>
          <w:rFonts w:ascii="Arial" w:hAnsi="Arial" w:cs="Arial"/>
          <w:color w:val="000000" w:themeColor="text1"/>
          <w:sz w:val="24"/>
          <w:szCs w:val="24"/>
        </w:rPr>
        <w:t>This suggests</w:t>
      </w:r>
      <w:r w:rsidR="00DC0A37" w:rsidRPr="00CF5C87">
        <w:rPr>
          <w:rFonts w:ascii="Arial" w:hAnsi="Arial" w:cs="Arial"/>
          <w:color w:val="000000" w:themeColor="text1"/>
          <w:sz w:val="24"/>
          <w:szCs w:val="24"/>
        </w:rPr>
        <w:t xml:space="preserve"> that </w:t>
      </w:r>
      <w:r w:rsidR="005325B4" w:rsidRPr="00CF5C87">
        <w:rPr>
          <w:rFonts w:ascii="Arial" w:hAnsi="Arial" w:cs="Arial"/>
          <w:color w:val="000000" w:themeColor="text1"/>
          <w:sz w:val="24"/>
          <w:szCs w:val="24"/>
        </w:rPr>
        <w:t>part of this section of Lane Foot Road</w:t>
      </w:r>
      <w:r w:rsidR="00DC0A37" w:rsidRPr="00CF5C87">
        <w:rPr>
          <w:rFonts w:ascii="Arial" w:hAnsi="Arial" w:cs="Arial"/>
          <w:color w:val="000000" w:themeColor="text1"/>
          <w:sz w:val="24"/>
          <w:szCs w:val="24"/>
        </w:rPr>
        <w:t>,</w:t>
      </w:r>
      <w:r w:rsidR="005325B4" w:rsidRPr="00CF5C87">
        <w:rPr>
          <w:rFonts w:ascii="Arial" w:hAnsi="Arial" w:cs="Arial"/>
          <w:color w:val="000000" w:themeColor="text1"/>
          <w:sz w:val="24"/>
          <w:szCs w:val="24"/>
        </w:rPr>
        <w:t xml:space="preserve"> </w:t>
      </w:r>
      <w:r w:rsidR="00684320" w:rsidRPr="00CF5C87">
        <w:rPr>
          <w:rFonts w:ascii="Arial" w:hAnsi="Arial" w:cs="Arial"/>
          <w:color w:val="000000" w:themeColor="text1"/>
          <w:sz w:val="24"/>
          <w:szCs w:val="24"/>
        </w:rPr>
        <w:t>which is currently recorded on the LOS</w:t>
      </w:r>
      <w:r w:rsidR="00DC0A37" w:rsidRPr="00CF5C87">
        <w:rPr>
          <w:rFonts w:ascii="Arial" w:hAnsi="Arial" w:cs="Arial"/>
          <w:color w:val="000000" w:themeColor="text1"/>
          <w:sz w:val="24"/>
          <w:szCs w:val="24"/>
        </w:rPr>
        <w:t>,</w:t>
      </w:r>
      <w:r w:rsidR="00684320" w:rsidRPr="00CF5C87">
        <w:rPr>
          <w:rFonts w:ascii="Arial" w:hAnsi="Arial" w:cs="Arial"/>
          <w:color w:val="000000" w:themeColor="text1"/>
          <w:sz w:val="24"/>
          <w:szCs w:val="24"/>
        </w:rPr>
        <w:t xml:space="preserve"> </w:t>
      </w:r>
      <w:r w:rsidR="005325B4" w:rsidRPr="00CF5C87">
        <w:rPr>
          <w:rFonts w:ascii="Arial" w:hAnsi="Arial" w:cs="Arial"/>
          <w:color w:val="000000" w:themeColor="text1"/>
          <w:sz w:val="24"/>
          <w:szCs w:val="24"/>
        </w:rPr>
        <w:t xml:space="preserve">may not have </w:t>
      </w:r>
      <w:r w:rsidR="00684320" w:rsidRPr="00CF5C87">
        <w:rPr>
          <w:rFonts w:ascii="Arial" w:hAnsi="Arial" w:cs="Arial"/>
          <w:color w:val="000000" w:themeColor="text1"/>
          <w:sz w:val="24"/>
          <w:szCs w:val="24"/>
        </w:rPr>
        <w:t>been</w:t>
      </w:r>
      <w:r w:rsidR="005325B4" w:rsidRPr="00CF5C87">
        <w:rPr>
          <w:rFonts w:ascii="Arial" w:hAnsi="Arial" w:cs="Arial"/>
          <w:color w:val="000000" w:themeColor="text1"/>
          <w:sz w:val="24"/>
          <w:szCs w:val="24"/>
        </w:rPr>
        <w:t xml:space="preserve"> in 1951. </w:t>
      </w:r>
      <w:r w:rsidR="000C2FD8" w:rsidRPr="00CF5C87">
        <w:rPr>
          <w:rFonts w:ascii="Arial" w:hAnsi="Arial" w:cs="Arial"/>
          <w:color w:val="000000" w:themeColor="text1"/>
          <w:sz w:val="24"/>
          <w:szCs w:val="24"/>
        </w:rPr>
        <w:t xml:space="preserve">The rest of Lane Foot Road is also stated to be a </w:t>
      </w:r>
      <w:r w:rsidR="00D92631" w:rsidRPr="00CF5C87">
        <w:rPr>
          <w:rFonts w:ascii="Arial" w:hAnsi="Arial" w:cs="Arial"/>
          <w:color w:val="000000" w:themeColor="text1"/>
          <w:sz w:val="24"/>
          <w:szCs w:val="24"/>
        </w:rPr>
        <w:t>RUPP</w:t>
      </w:r>
      <w:r w:rsidR="000C2FD8" w:rsidRPr="00CF5C87">
        <w:rPr>
          <w:rFonts w:ascii="Arial" w:hAnsi="Arial" w:cs="Arial"/>
          <w:i/>
          <w:iCs/>
          <w:color w:val="000000" w:themeColor="text1"/>
          <w:sz w:val="24"/>
          <w:szCs w:val="24"/>
        </w:rPr>
        <w:t xml:space="preserve"> </w:t>
      </w:r>
      <w:r w:rsidR="004E5029" w:rsidRPr="00CF5C87">
        <w:rPr>
          <w:rFonts w:ascii="Arial" w:hAnsi="Arial" w:cs="Arial"/>
          <w:color w:val="000000" w:themeColor="text1"/>
          <w:sz w:val="24"/>
          <w:szCs w:val="24"/>
        </w:rPr>
        <w:t xml:space="preserve">with a </w:t>
      </w:r>
      <w:r w:rsidR="004E5029" w:rsidRPr="00CF5C87">
        <w:rPr>
          <w:rFonts w:ascii="Arial" w:hAnsi="Arial" w:cs="Arial"/>
          <w:i/>
          <w:iCs/>
          <w:color w:val="000000" w:themeColor="text1"/>
          <w:sz w:val="24"/>
          <w:szCs w:val="24"/>
        </w:rPr>
        <w:t>‘cart bridge over the beck and fieldgate at Lane Foot Road end</w:t>
      </w:r>
      <w:r w:rsidR="00432C9C" w:rsidRPr="00CF5C87">
        <w:rPr>
          <w:rFonts w:ascii="Arial" w:hAnsi="Arial" w:cs="Arial"/>
          <w:i/>
          <w:iCs/>
          <w:color w:val="000000" w:themeColor="text1"/>
          <w:sz w:val="24"/>
          <w:szCs w:val="24"/>
        </w:rPr>
        <w:t xml:space="preserve">’ </w:t>
      </w:r>
      <w:r w:rsidR="008176C8" w:rsidRPr="00CF5C87">
        <w:rPr>
          <w:rFonts w:ascii="Arial" w:hAnsi="Arial" w:cs="Arial"/>
          <w:color w:val="000000" w:themeColor="text1"/>
          <w:sz w:val="24"/>
          <w:szCs w:val="24"/>
        </w:rPr>
        <w:t xml:space="preserve">and a </w:t>
      </w:r>
      <w:r w:rsidR="008176C8" w:rsidRPr="00CF5C87">
        <w:rPr>
          <w:rFonts w:ascii="Arial" w:hAnsi="Arial" w:cs="Arial"/>
          <w:i/>
          <w:iCs/>
          <w:color w:val="000000" w:themeColor="text1"/>
          <w:sz w:val="24"/>
          <w:szCs w:val="24"/>
        </w:rPr>
        <w:t>‘metalled surface in bad condition’</w:t>
      </w:r>
      <w:r w:rsidR="008176C8" w:rsidRPr="00CF5C87">
        <w:rPr>
          <w:rFonts w:ascii="Arial" w:hAnsi="Arial" w:cs="Arial"/>
          <w:color w:val="000000" w:themeColor="text1"/>
          <w:sz w:val="24"/>
          <w:szCs w:val="24"/>
        </w:rPr>
        <w:t xml:space="preserve">. </w:t>
      </w:r>
    </w:p>
    <w:p w14:paraId="6C6EF8E9" w14:textId="7698B25A" w:rsidR="00543DFD" w:rsidRPr="0056480A" w:rsidRDefault="00543DFD" w:rsidP="00442116">
      <w:pPr>
        <w:pStyle w:val="Style1"/>
        <w:rPr>
          <w:rFonts w:ascii="Arial" w:hAnsi="Arial" w:cs="Arial"/>
          <w:color w:val="000000" w:themeColor="text1"/>
          <w:sz w:val="24"/>
          <w:szCs w:val="24"/>
        </w:rPr>
      </w:pPr>
      <w:r>
        <w:rPr>
          <w:rFonts w:ascii="Arial" w:hAnsi="Arial" w:cs="Arial"/>
          <w:color w:val="000000" w:themeColor="text1"/>
          <w:sz w:val="24"/>
          <w:szCs w:val="24"/>
        </w:rPr>
        <w:lastRenderedPageBreak/>
        <w:t xml:space="preserve">The Parish Schedule for </w:t>
      </w:r>
      <w:r w:rsidR="004D7569">
        <w:rPr>
          <w:rFonts w:ascii="Arial" w:hAnsi="Arial" w:cs="Arial"/>
          <w:color w:val="000000" w:themeColor="text1"/>
          <w:sz w:val="24"/>
          <w:szCs w:val="24"/>
        </w:rPr>
        <w:t xml:space="preserve">the rest </w:t>
      </w:r>
      <w:r w:rsidR="008002AB">
        <w:rPr>
          <w:rFonts w:ascii="Arial" w:hAnsi="Arial" w:cs="Arial"/>
          <w:color w:val="000000" w:themeColor="text1"/>
          <w:sz w:val="24"/>
          <w:szCs w:val="24"/>
        </w:rPr>
        <w:t>o</w:t>
      </w:r>
      <w:r w:rsidR="004D7569">
        <w:rPr>
          <w:rFonts w:ascii="Arial" w:hAnsi="Arial" w:cs="Arial"/>
          <w:color w:val="000000" w:themeColor="text1"/>
          <w:sz w:val="24"/>
          <w:szCs w:val="24"/>
        </w:rPr>
        <w:t>f the Order route state</w:t>
      </w:r>
      <w:r w:rsidR="000B21D0">
        <w:rPr>
          <w:rFonts w:ascii="Arial" w:hAnsi="Arial" w:cs="Arial"/>
          <w:color w:val="000000" w:themeColor="text1"/>
          <w:sz w:val="24"/>
          <w:szCs w:val="24"/>
        </w:rPr>
        <w:t>s</w:t>
      </w:r>
      <w:r w:rsidR="004D7569">
        <w:rPr>
          <w:rFonts w:ascii="Arial" w:hAnsi="Arial" w:cs="Arial"/>
          <w:color w:val="000000" w:themeColor="text1"/>
          <w:sz w:val="24"/>
          <w:szCs w:val="24"/>
        </w:rPr>
        <w:t xml:space="preserve"> it </w:t>
      </w:r>
      <w:r w:rsidR="000B21D0">
        <w:rPr>
          <w:rFonts w:ascii="Arial" w:hAnsi="Arial" w:cs="Arial"/>
          <w:color w:val="000000" w:themeColor="text1"/>
          <w:sz w:val="24"/>
          <w:szCs w:val="24"/>
        </w:rPr>
        <w:t>i</w:t>
      </w:r>
      <w:r w:rsidR="004D7569">
        <w:rPr>
          <w:rFonts w:ascii="Arial" w:hAnsi="Arial" w:cs="Arial"/>
          <w:color w:val="000000" w:themeColor="text1"/>
          <w:sz w:val="24"/>
          <w:szCs w:val="24"/>
        </w:rPr>
        <w:t>s a footpath from Lane Foot Road</w:t>
      </w:r>
      <w:r w:rsidR="00E6538E">
        <w:rPr>
          <w:rFonts w:ascii="Arial" w:hAnsi="Arial" w:cs="Arial"/>
          <w:color w:val="000000" w:themeColor="text1"/>
          <w:sz w:val="24"/>
          <w:szCs w:val="24"/>
        </w:rPr>
        <w:t xml:space="preserve"> to Heyshaw Village. </w:t>
      </w:r>
      <w:r w:rsidR="00292149">
        <w:rPr>
          <w:rFonts w:ascii="Arial" w:hAnsi="Arial" w:cs="Arial"/>
          <w:color w:val="000000" w:themeColor="text1"/>
          <w:sz w:val="24"/>
          <w:szCs w:val="24"/>
        </w:rPr>
        <w:t>It refer</w:t>
      </w:r>
      <w:r w:rsidR="00CF5C87">
        <w:rPr>
          <w:rFonts w:ascii="Arial" w:hAnsi="Arial" w:cs="Arial"/>
          <w:color w:val="000000" w:themeColor="text1"/>
          <w:sz w:val="24"/>
          <w:szCs w:val="24"/>
        </w:rPr>
        <w:t>s</w:t>
      </w:r>
      <w:r w:rsidR="00292149">
        <w:rPr>
          <w:rFonts w:ascii="Arial" w:hAnsi="Arial" w:cs="Arial"/>
          <w:color w:val="000000" w:themeColor="text1"/>
          <w:sz w:val="24"/>
          <w:szCs w:val="24"/>
        </w:rPr>
        <w:t xml:space="preserve"> to two field</w:t>
      </w:r>
      <w:r w:rsidR="0059796A">
        <w:rPr>
          <w:rFonts w:ascii="Arial" w:hAnsi="Arial" w:cs="Arial"/>
          <w:color w:val="000000" w:themeColor="text1"/>
          <w:sz w:val="24"/>
          <w:szCs w:val="24"/>
        </w:rPr>
        <w:t xml:space="preserve"> </w:t>
      </w:r>
      <w:r w:rsidR="00292149">
        <w:rPr>
          <w:rFonts w:ascii="Arial" w:hAnsi="Arial" w:cs="Arial"/>
          <w:color w:val="000000" w:themeColor="text1"/>
          <w:sz w:val="24"/>
          <w:szCs w:val="24"/>
        </w:rPr>
        <w:t>gates, a gateway (gate missing</w:t>
      </w:r>
      <w:r w:rsidR="0059796A">
        <w:rPr>
          <w:rFonts w:ascii="Arial" w:hAnsi="Arial" w:cs="Arial"/>
          <w:color w:val="000000" w:themeColor="text1"/>
          <w:sz w:val="24"/>
          <w:szCs w:val="24"/>
        </w:rPr>
        <w:t xml:space="preserve">) and a </w:t>
      </w:r>
      <w:r w:rsidR="00B57DC0">
        <w:rPr>
          <w:rFonts w:ascii="Arial" w:hAnsi="Arial" w:cs="Arial"/>
          <w:color w:val="000000" w:themeColor="text1"/>
          <w:sz w:val="24"/>
          <w:szCs w:val="24"/>
        </w:rPr>
        <w:t>bridle gate</w:t>
      </w:r>
      <w:r w:rsidR="0059796A">
        <w:rPr>
          <w:rFonts w:ascii="Arial" w:hAnsi="Arial" w:cs="Arial"/>
          <w:color w:val="000000" w:themeColor="text1"/>
          <w:sz w:val="24"/>
          <w:szCs w:val="24"/>
        </w:rPr>
        <w:t xml:space="preserve"> along the route</w:t>
      </w:r>
      <w:r w:rsidR="001C2EB3">
        <w:rPr>
          <w:rFonts w:ascii="Arial" w:hAnsi="Arial" w:cs="Arial"/>
          <w:color w:val="000000" w:themeColor="text1"/>
          <w:sz w:val="24"/>
          <w:szCs w:val="24"/>
        </w:rPr>
        <w:t xml:space="preserve">. It </w:t>
      </w:r>
      <w:r w:rsidR="00CF5C87">
        <w:rPr>
          <w:rFonts w:ascii="Arial" w:hAnsi="Arial" w:cs="Arial"/>
          <w:color w:val="000000" w:themeColor="text1"/>
          <w:sz w:val="24"/>
          <w:szCs w:val="24"/>
        </w:rPr>
        <w:t>is</w:t>
      </w:r>
      <w:r w:rsidR="001C2EB3">
        <w:rPr>
          <w:rFonts w:ascii="Arial" w:hAnsi="Arial" w:cs="Arial"/>
          <w:color w:val="000000" w:themeColor="text1"/>
          <w:sz w:val="24"/>
          <w:szCs w:val="24"/>
        </w:rPr>
        <w:t xml:space="preserve"> stated to have an </w:t>
      </w:r>
      <w:r w:rsidR="001C2EB3">
        <w:rPr>
          <w:rFonts w:ascii="Arial" w:hAnsi="Arial" w:cs="Arial"/>
          <w:i/>
          <w:iCs/>
          <w:color w:val="000000" w:themeColor="text1"/>
          <w:sz w:val="24"/>
          <w:szCs w:val="24"/>
        </w:rPr>
        <w:t xml:space="preserve">‘uneven paved surface 2 ft </w:t>
      </w:r>
      <w:r w:rsidR="00CF5C87">
        <w:rPr>
          <w:rFonts w:ascii="Arial" w:hAnsi="Arial" w:cs="Arial"/>
          <w:i/>
          <w:iCs/>
          <w:color w:val="000000" w:themeColor="text1"/>
          <w:sz w:val="24"/>
          <w:szCs w:val="24"/>
        </w:rPr>
        <w:t>-</w:t>
      </w:r>
      <w:r w:rsidR="001C2EB3">
        <w:rPr>
          <w:rFonts w:ascii="Arial" w:hAnsi="Arial" w:cs="Arial"/>
          <w:i/>
          <w:iCs/>
          <w:color w:val="000000" w:themeColor="text1"/>
          <w:sz w:val="24"/>
          <w:szCs w:val="24"/>
        </w:rPr>
        <w:t xml:space="preserve"> 3ft wide</w:t>
      </w:r>
      <w:r w:rsidR="00536DA7">
        <w:rPr>
          <w:rFonts w:ascii="Arial" w:hAnsi="Arial" w:cs="Arial"/>
          <w:i/>
          <w:iCs/>
          <w:color w:val="000000" w:themeColor="text1"/>
          <w:sz w:val="24"/>
          <w:szCs w:val="24"/>
        </w:rPr>
        <w:t>, at irregular intervals throughout the length of the path’</w:t>
      </w:r>
      <w:r w:rsidR="00536DA7">
        <w:rPr>
          <w:rFonts w:ascii="Arial" w:hAnsi="Arial" w:cs="Arial"/>
          <w:color w:val="000000" w:themeColor="text1"/>
          <w:sz w:val="24"/>
          <w:szCs w:val="24"/>
        </w:rPr>
        <w:t xml:space="preserve">. </w:t>
      </w:r>
    </w:p>
    <w:p w14:paraId="2436ECEB" w14:textId="554933B4" w:rsidR="0056480A" w:rsidRPr="008974F2" w:rsidRDefault="004D3AC8" w:rsidP="00FF7389">
      <w:pPr>
        <w:pStyle w:val="Style1"/>
        <w:rPr>
          <w:rFonts w:ascii="Arial" w:hAnsi="Arial" w:cs="Arial"/>
          <w:color w:val="FF0000"/>
          <w:sz w:val="24"/>
          <w:szCs w:val="24"/>
        </w:rPr>
      </w:pPr>
      <w:r w:rsidRPr="008573F2">
        <w:rPr>
          <w:rFonts w:ascii="Arial" w:hAnsi="Arial" w:cs="Arial"/>
          <w:color w:val="000000" w:themeColor="text1"/>
          <w:sz w:val="24"/>
          <w:szCs w:val="24"/>
        </w:rPr>
        <w:t xml:space="preserve">On 5 December 1970, </w:t>
      </w:r>
      <w:r w:rsidR="00F41EE7">
        <w:rPr>
          <w:rFonts w:ascii="Arial" w:hAnsi="Arial" w:cs="Arial"/>
          <w:color w:val="000000" w:themeColor="text1"/>
          <w:sz w:val="24"/>
          <w:szCs w:val="24"/>
        </w:rPr>
        <w:t xml:space="preserve">the PC </w:t>
      </w:r>
      <w:r w:rsidRPr="008573F2">
        <w:rPr>
          <w:rFonts w:ascii="Arial" w:hAnsi="Arial" w:cs="Arial"/>
          <w:color w:val="000000" w:themeColor="text1"/>
          <w:sz w:val="24"/>
          <w:szCs w:val="24"/>
        </w:rPr>
        <w:t xml:space="preserve">wrote </w:t>
      </w:r>
      <w:r w:rsidR="00334703" w:rsidRPr="008573F2">
        <w:rPr>
          <w:rFonts w:ascii="Arial" w:hAnsi="Arial" w:cs="Arial"/>
          <w:color w:val="000000" w:themeColor="text1"/>
          <w:sz w:val="24"/>
          <w:szCs w:val="24"/>
        </w:rPr>
        <w:t xml:space="preserve">to the West Riding County Engineer </w:t>
      </w:r>
      <w:r w:rsidR="00A02859" w:rsidRPr="008573F2">
        <w:rPr>
          <w:rFonts w:ascii="Arial" w:hAnsi="Arial" w:cs="Arial"/>
          <w:color w:val="000000" w:themeColor="text1"/>
          <w:sz w:val="24"/>
          <w:szCs w:val="24"/>
        </w:rPr>
        <w:t xml:space="preserve">and </w:t>
      </w:r>
      <w:r w:rsidR="00334703" w:rsidRPr="008573F2">
        <w:rPr>
          <w:rFonts w:ascii="Arial" w:hAnsi="Arial" w:cs="Arial"/>
          <w:color w:val="000000" w:themeColor="text1"/>
          <w:sz w:val="24"/>
          <w:szCs w:val="24"/>
        </w:rPr>
        <w:t>Surveyor</w:t>
      </w:r>
      <w:r w:rsidR="00607DED" w:rsidRPr="008573F2">
        <w:rPr>
          <w:rFonts w:ascii="Arial" w:hAnsi="Arial" w:cs="Arial"/>
          <w:color w:val="000000" w:themeColor="text1"/>
          <w:sz w:val="24"/>
          <w:szCs w:val="24"/>
        </w:rPr>
        <w:t xml:space="preserve"> </w:t>
      </w:r>
      <w:r w:rsidRPr="008573F2">
        <w:rPr>
          <w:rFonts w:ascii="Arial" w:hAnsi="Arial" w:cs="Arial"/>
          <w:color w:val="000000" w:themeColor="text1"/>
          <w:sz w:val="24"/>
          <w:szCs w:val="24"/>
        </w:rPr>
        <w:t xml:space="preserve">concerning the Provisional Map. They </w:t>
      </w:r>
      <w:r w:rsidR="007B6D15" w:rsidRPr="008573F2">
        <w:rPr>
          <w:rFonts w:ascii="Arial" w:hAnsi="Arial" w:cs="Arial"/>
          <w:color w:val="000000" w:themeColor="text1"/>
          <w:sz w:val="24"/>
          <w:szCs w:val="24"/>
        </w:rPr>
        <w:t xml:space="preserve">state </w:t>
      </w:r>
      <w:r w:rsidR="00684744" w:rsidRPr="008573F2">
        <w:rPr>
          <w:rFonts w:ascii="Arial" w:hAnsi="Arial" w:cs="Arial"/>
          <w:i/>
          <w:iCs/>
          <w:color w:val="000000" w:themeColor="text1"/>
          <w:sz w:val="24"/>
          <w:szCs w:val="24"/>
        </w:rPr>
        <w:t>‘</w:t>
      </w:r>
      <w:r w:rsidR="00684744" w:rsidRPr="008573F2">
        <w:rPr>
          <w:rFonts w:ascii="Arial" w:hAnsi="Arial" w:cs="Arial"/>
          <w:i/>
          <w:iCs/>
          <w:color w:val="000000" w:themeColor="text1"/>
          <w:sz w:val="24"/>
          <w:szCs w:val="24"/>
          <w:u w:val="single"/>
        </w:rPr>
        <w:t>Lanes Foot Road</w:t>
      </w:r>
      <w:r w:rsidR="00684744" w:rsidRPr="008573F2">
        <w:rPr>
          <w:rFonts w:ascii="Arial" w:hAnsi="Arial" w:cs="Arial"/>
          <w:i/>
          <w:iCs/>
          <w:color w:val="000000" w:themeColor="text1"/>
          <w:sz w:val="24"/>
          <w:szCs w:val="24"/>
        </w:rPr>
        <w:t>… is an unclassified county road</w:t>
      </w:r>
      <w:r w:rsidR="0008122E">
        <w:rPr>
          <w:rFonts w:ascii="Arial" w:hAnsi="Arial" w:cs="Arial"/>
          <w:i/>
          <w:iCs/>
          <w:color w:val="000000" w:themeColor="text1"/>
          <w:sz w:val="24"/>
          <w:szCs w:val="24"/>
        </w:rPr>
        <w:t xml:space="preserve"> from its commencement with West End Lane</w:t>
      </w:r>
      <w:r w:rsidR="00684744" w:rsidRPr="008573F2">
        <w:rPr>
          <w:rFonts w:ascii="Arial" w:hAnsi="Arial" w:cs="Arial"/>
          <w:i/>
          <w:iCs/>
          <w:color w:val="000000" w:themeColor="text1"/>
          <w:sz w:val="24"/>
          <w:szCs w:val="24"/>
        </w:rPr>
        <w:t xml:space="preserve"> to Monk Ing Road, and not as shown part bridleway. </w:t>
      </w:r>
      <w:r w:rsidR="00DE2B11" w:rsidRPr="008573F2">
        <w:rPr>
          <w:rFonts w:ascii="Arial" w:hAnsi="Arial" w:cs="Arial"/>
          <w:i/>
          <w:iCs/>
          <w:color w:val="000000" w:themeColor="text1"/>
          <w:sz w:val="24"/>
          <w:szCs w:val="24"/>
        </w:rPr>
        <w:t>The remainder of No. 39 from Monk Ing Road to Lanes</w:t>
      </w:r>
      <w:r w:rsidR="00CC6518" w:rsidRPr="008573F2">
        <w:rPr>
          <w:rFonts w:ascii="Arial" w:hAnsi="Arial" w:cs="Arial"/>
          <w:i/>
          <w:iCs/>
          <w:color w:val="000000" w:themeColor="text1"/>
          <w:sz w:val="24"/>
          <w:szCs w:val="24"/>
        </w:rPr>
        <w:t xml:space="preserve"> </w:t>
      </w:r>
      <w:r w:rsidR="009E7262">
        <w:rPr>
          <w:rFonts w:ascii="Arial" w:hAnsi="Arial" w:cs="Arial"/>
          <w:i/>
          <w:iCs/>
          <w:color w:val="000000" w:themeColor="text1"/>
          <w:sz w:val="24"/>
          <w:szCs w:val="24"/>
        </w:rPr>
        <w:t xml:space="preserve">Foot </w:t>
      </w:r>
      <w:r w:rsidR="00CC6518" w:rsidRPr="008573F2">
        <w:rPr>
          <w:rFonts w:ascii="Arial" w:hAnsi="Arial" w:cs="Arial"/>
          <w:i/>
          <w:iCs/>
          <w:color w:val="000000" w:themeColor="text1"/>
          <w:sz w:val="24"/>
          <w:szCs w:val="24"/>
        </w:rPr>
        <w:t>is a bridleway and not a footpath as shown</w:t>
      </w:r>
      <w:r w:rsidR="00C91A3F">
        <w:rPr>
          <w:rFonts w:ascii="Arial" w:hAnsi="Arial" w:cs="Arial"/>
          <w:i/>
          <w:iCs/>
          <w:color w:val="000000" w:themeColor="text1"/>
          <w:sz w:val="24"/>
          <w:szCs w:val="24"/>
        </w:rPr>
        <w:t>..</w:t>
      </w:r>
      <w:r w:rsidR="00CC6518" w:rsidRPr="008573F2">
        <w:rPr>
          <w:rFonts w:ascii="Arial" w:hAnsi="Arial" w:cs="Arial"/>
          <w:i/>
          <w:iCs/>
          <w:color w:val="000000" w:themeColor="text1"/>
          <w:sz w:val="24"/>
          <w:szCs w:val="24"/>
        </w:rPr>
        <w:t>.</w:t>
      </w:r>
      <w:r w:rsidR="00392115" w:rsidRPr="008573F2">
        <w:rPr>
          <w:rFonts w:ascii="Arial" w:hAnsi="Arial" w:cs="Arial"/>
          <w:i/>
          <w:iCs/>
          <w:color w:val="000000" w:themeColor="text1"/>
          <w:sz w:val="24"/>
          <w:szCs w:val="24"/>
        </w:rPr>
        <w:t xml:space="preserve">This bridleway should continue from Lanes Foot through existing </w:t>
      </w:r>
      <w:r w:rsidR="00B57DC0">
        <w:rPr>
          <w:rFonts w:ascii="Arial" w:hAnsi="Arial" w:cs="Arial"/>
          <w:i/>
          <w:iCs/>
          <w:color w:val="000000" w:themeColor="text1"/>
          <w:sz w:val="24"/>
          <w:szCs w:val="24"/>
        </w:rPr>
        <w:t>bridle gates</w:t>
      </w:r>
      <w:r w:rsidR="00392115" w:rsidRPr="008573F2">
        <w:rPr>
          <w:rFonts w:ascii="Arial" w:hAnsi="Arial" w:cs="Arial"/>
          <w:i/>
          <w:iCs/>
          <w:color w:val="000000" w:themeColor="text1"/>
          <w:sz w:val="24"/>
          <w:szCs w:val="24"/>
        </w:rPr>
        <w:t xml:space="preserve"> </w:t>
      </w:r>
      <w:r w:rsidR="00632237" w:rsidRPr="008573F2">
        <w:rPr>
          <w:rFonts w:ascii="Arial" w:hAnsi="Arial" w:cs="Arial"/>
          <w:i/>
          <w:iCs/>
          <w:color w:val="000000" w:themeColor="text1"/>
          <w:sz w:val="24"/>
          <w:szCs w:val="24"/>
        </w:rPr>
        <w:t xml:space="preserve">on </w:t>
      </w:r>
      <w:r w:rsidR="00C72218">
        <w:rPr>
          <w:rFonts w:ascii="Arial" w:hAnsi="Arial" w:cs="Arial"/>
          <w:i/>
          <w:iCs/>
          <w:color w:val="000000" w:themeColor="text1"/>
          <w:sz w:val="24"/>
          <w:szCs w:val="24"/>
        </w:rPr>
        <w:t>N</w:t>
      </w:r>
      <w:r w:rsidR="00632237" w:rsidRPr="008573F2">
        <w:rPr>
          <w:rFonts w:ascii="Arial" w:hAnsi="Arial" w:cs="Arial"/>
          <w:i/>
          <w:iCs/>
          <w:color w:val="000000" w:themeColor="text1"/>
          <w:sz w:val="24"/>
          <w:szCs w:val="24"/>
        </w:rPr>
        <w:t>o. 42 to the unclassified county road at Heyshaw Village’</w:t>
      </w:r>
      <w:r w:rsidR="00632237" w:rsidRPr="008573F2">
        <w:rPr>
          <w:rFonts w:ascii="Arial" w:hAnsi="Arial" w:cs="Arial"/>
          <w:color w:val="000000" w:themeColor="text1"/>
          <w:sz w:val="24"/>
          <w:szCs w:val="24"/>
        </w:rPr>
        <w:t>.</w:t>
      </w:r>
      <w:r w:rsidR="00B306F1" w:rsidRPr="008573F2">
        <w:rPr>
          <w:rFonts w:ascii="Arial" w:hAnsi="Arial" w:cs="Arial"/>
          <w:color w:val="000000" w:themeColor="text1"/>
          <w:sz w:val="24"/>
          <w:szCs w:val="24"/>
        </w:rPr>
        <w:t xml:space="preserve"> </w:t>
      </w:r>
      <w:r w:rsidR="00277CD1" w:rsidRPr="008573F2">
        <w:rPr>
          <w:rFonts w:ascii="Arial" w:hAnsi="Arial" w:cs="Arial"/>
          <w:color w:val="000000" w:themeColor="text1"/>
          <w:sz w:val="24"/>
          <w:szCs w:val="24"/>
        </w:rPr>
        <w:t xml:space="preserve">A response </w:t>
      </w:r>
      <w:r w:rsidR="00A02859" w:rsidRPr="008573F2">
        <w:rPr>
          <w:rFonts w:ascii="Arial" w:hAnsi="Arial" w:cs="Arial"/>
          <w:color w:val="000000" w:themeColor="text1"/>
          <w:sz w:val="24"/>
          <w:szCs w:val="24"/>
        </w:rPr>
        <w:t>from the County Engineer and Surveyor state</w:t>
      </w:r>
      <w:r w:rsidR="00CF5C87">
        <w:rPr>
          <w:rFonts w:ascii="Arial" w:hAnsi="Arial" w:cs="Arial"/>
          <w:color w:val="000000" w:themeColor="text1"/>
          <w:sz w:val="24"/>
          <w:szCs w:val="24"/>
        </w:rPr>
        <w:t>s</w:t>
      </w:r>
      <w:r w:rsidR="00A02859" w:rsidRPr="008573F2">
        <w:rPr>
          <w:rFonts w:ascii="Arial" w:hAnsi="Arial" w:cs="Arial"/>
          <w:color w:val="000000" w:themeColor="text1"/>
          <w:sz w:val="24"/>
          <w:szCs w:val="24"/>
        </w:rPr>
        <w:t xml:space="preserve"> the only a</w:t>
      </w:r>
      <w:r w:rsidR="002C1DB6" w:rsidRPr="008573F2">
        <w:rPr>
          <w:rFonts w:ascii="Arial" w:hAnsi="Arial" w:cs="Arial"/>
          <w:color w:val="000000" w:themeColor="text1"/>
          <w:sz w:val="24"/>
          <w:szCs w:val="24"/>
        </w:rPr>
        <w:t xml:space="preserve">mendments which could be made to the Provisional Map at that time were those brought about by appeals to Quarter Sessions. </w:t>
      </w:r>
      <w:r w:rsidR="00A1394D" w:rsidRPr="008573F2">
        <w:rPr>
          <w:rFonts w:ascii="Arial" w:hAnsi="Arial" w:cs="Arial"/>
          <w:color w:val="000000" w:themeColor="text1"/>
          <w:sz w:val="24"/>
          <w:szCs w:val="24"/>
        </w:rPr>
        <w:t>They were a</w:t>
      </w:r>
      <w:r w:rsidR="00531EA6" w:rsidRPr="008573F2">
        <w:rPr>
          <w:rFonts w:ascii="Arial" w:hAnsi="Arial" w:cs="Arial"/>
          <w:color w:val="000000" w:themeColor="text1"/>
          <w:sz w:val="24"/>
          <w:szCs w:val="24"/>
        </w:rPr>
        <w:t>d</w:t>
      </w:r>
      <w:r w:rsidR="00A1394D" w:rsidRPr="008573F2">
        <w:rPr>
          <w:rFonts w:ascii="Arial" w:hAnsi="Arial" w:cs="Arial"/>
          <w:color w:val="000000" w:themeColor="text1"/>
          <w:sz w:val="24"/>
          <w:szCs w:val="24"/>
        </w:rPr>
        <w:t>vi</w:t>
      </w:r>
      <w:r w:rsidR="00531EA6" w:rsidRPr="008573F2">
        <w:rPr>
          <w:rFonts w:ascii="Arial" w:hAnsi="Arial" w:cs="Arial"/>
          <w:color w:val="000000" w:themeColor="text1"/>
          <w:sz w:val="24"/>
          <w:szCs w:val="24"/>
        </w:rPr>
        <w:t>s</w:t>
      </w:r>
      <w:r w:rsidR="00A1394D" w:rsidRPr="008573F2">
        <w:rPr>
          <w:rFonts w:ascii="Arial" w:hAnsi="Arial" w:cs="Arial"/>
          <w:color w:val="000000" w:themeColor="text1"/>
          <w:sz w:val="24"/>
          <w:szCs w:val="24"/>
        </w:rPr>
        <w:t xml:space="preserve">ed to raise these points when the review occurred. </w:t>
      </w:r>
    </w:p>
    <w:p w14:paraId="73C099FF" w14:textId="438195F1" w:rsidR="008974F2" w:rsidRPr="008573F2" w:rsidRDefault="008974F2" w:rsidP="008974F2">
      <w:pPr>
        <w:pStyle w:val="Style1"/>
        <w:rPr>
          <w:rFonts w:ascii="Arial" w:hAnsi="Arial" w:cs="Arial"/>
          <w:color w:val="FF0000"/>
          <w:sz w:val="24"/>
          <w:szCs w:val="24"/>
        </w:rPr>
      </w:pPr>
      <w:r>
        <w:rPr>
          <w:rFonts w:ascii="Arial" w:hAnsi="Arial" w:cs="Arial"/>
          <w:color w:val="000000" w:themeColor="text1"/>
          <w:sz w:val="24"/>
          <w:szCs w:val="24"/>
        </w:rPr>
        <w:t xml:space="preserve">The definition of a RUPP in the 1949 Act was a </w:t>
      </w:r>
      <w:r w:rsidRPr="002813FD">
        <w:rPr>
          <w:rFonts w:ascii="Arial" w:hAnsi="Arial" w:cs="Arial"/>
          <w:i/>
          <w:iCs/>
          <w:color w:val="000000" w:themeColor="text1"/>
          <w:sz w:val="24"/>
          <w:szCs w:val="24"/>
        </w:rPr>
        <w:t>‘highway other than a public path, used by the public mainly for the purpose for which footpaths or bridleways are so used’</w:t>
      </w:r>
      <w:r>
        <w:rPr>
          <w:rFonts w:ascii="Arial" w:hAnsi="Arial" w:cs="Arial"/>
          <w:color w:val="000000" w:themeColor="text1"/>
          <w:sz w:val="24"/>
          <w:szCs w:val="24"/>
        </w:rPr>
        <w:t xml:space="preserve">. </w:t>
      </w:r>
      <w:r w:rsidR="00962E79">
        <w:rPr>
          <w:rFonts w:ascii="Arial" w:hAnsi="Arial" w:cs="Arial"/>
          <w:color w:val="000000" w:themeColor="text1"/>
          <w:sz w:val="24"/>
          <w:szCs w:val="24"/>
        </w:rPr>
        <w:t>R</w:t>
      </w:r>
      <w:r w:rsidR="00C5393F">
        <w:rPr>
          <w:rFonts w:ascii="Arial" w:hAnsi="Arial" w:cs="Arial"/>
          <w:color w:val="000000" w:themeColor="text1"/>
          <w:sz w:val="24"/>
          <w:szCs w:val="24"/>
        </w:rPr>
        <w:t xml:space="preserve">eferring to the Order route as a RUPP in the Parish Schedules </w:t>
      </w:r>
      <w:r w:rsidR="007C5BBC">
        <w:rPr>
          <w:rFonts w:ascii="Arial" w:hAnsi="Arial" w:cs="Arial"/>
          <w:color w:val="000000" w:themeColor="text1"/>
          <w:sz w:val="24"/>
          <w:szCs w:val="24"/>
        </w:rPr>
        <w:t xml:space="preserve">may </w:t>
      </w:r>
      <w:r w:rsidR="00C5393F">
        <w:rPr>
          <w:rFonts w:ascii="Arial" w:hAnsi="Arial" w:cs="Arial"/>
          <w:color w:val="000000" w:themeColor="text1"/>
          <w:sz w:val="24"/>
          <w:szCs w:val="24"/>
        </w:rPr>
        <w:t xml:space="preserve">suggest </w:t>
      </w:r>
      <w:r w:rsidR="00C50A92">
        <w:rPr>
          <w:rFonts w:ascii="Arial" w:hAnsi="Arial" w:cs="Arial"/>
          <w:color w:val="000000" w:themeColor="text1"/>
          <w:sz w:val="24"/>
          <w:szCs w:val="24"/>
        </w:rPr>
        <w:t xml:space="preserve">the </w:t>
      </w:r>
      <w:r w:rsidR="00B62D6E">
        <w:rPr>
          <w:rFonts w:ascii="Arial" w:hAnsi="Arial" w:cs="Arial"/>
          <w:color w:val="000000" w:themeColor="text1"/>
          <w:sz w:val="24"/>
          <w:szCs w:val="24"/>
        </w:rPr>
        <w:t>PC</w:t>
      </w:r>
      <w:r w:rsidR="00C50A92">
        <w:rPr>
          <w:rFonts w:ascii="Arial" w:hAnsi="Arial" w:cs="Arial"/>
          <w:color w:val="000000" w:themeColor="text1"/>
          <w:sz w:val="24"/>
          <w:szCs w:val="24"/>
        </w:rPr>
        <w:t xml:space="preserve"> considered</w:t>
      </w:r>
      <w:r w:rsidR="00CA54D4">
        <w:rPr>
          <w:rFonts w:ascii="Arial" w:hAnsi="Arial" w:cs="Arial"/>
          <w:color w:val="000000" w:themeColor="text1"/>
          <w:sz w:val="24"/>
          <w:szCs w:val="24"/>
        </w:rPr>
        <w:t xml:space="preserve"> vehicular right</w:t>
      </w:r>
      <w:r w:rsidR="005267E2">
        <w:rPr>
          <w:rFonts w:ascii="Arial" w:hAnsi="Arial" w:cs="Arial"/>
          <w:color w:val="000000" w:themeColor="text1"/>
          <w:sz w:val="24"/>
          <w:szCs w:val="24"/>
        </w:rPr>
        <w:t>s</w:t>
      </w:r>
      <w:r w:rsidR="00CA54D4">
        <w:rPr>
          <w:rFonts w:ascii="Arial" w:hAnsi="Arial" w:cs="Arial"/>
          <w:color w:val="000000" w:themeColor="text1"/>
          <w:sz w:val="24"/>
          <w:szCs w:val="24"/>
        </w:rPr>
        <w:t xml:space="preserve"> existed over the Order route</w:t>
      </w:r>
      <w:r w:rsidR="00B62D6E">
        <w:rPr>
          <w:rFonts w:ascii="Arial" w:hAnsi="Arial" w:cs="Arial"/>
          <w:color w:val="000000" w:themeColor="text1"/>
          <w:sz w:val="24"/>
          <w:szCs w:val="24"/>
        </w:rPr>
        <w:t xml:space="preserve">. </w:t>
      </w:r>
      <w:r w:rsidR="00DD5053">
        <w:rPr>
          <w:rFonts w:ascii="Arial" w:hAnsi="Arial" w:cs="Arial"/>
          <w:color w:val="000000" w:themeColor="text1"/>
          <w:sz w:val="24"/>
          <w:szCs w:val="24"/>
        </w:rPr>
        <w:t>The reference</w:t>
      </w:r>
      <w:r w:rsidR="00E740AD">
        <w:rPr>
          <w:rFonts w:ascii="Arial" w:hAnsi="Arial" w:cs="Arial"/>
          <w:color w:val="000000" w:themeColor="text1"/>
          <w:sz w:val="24"/>
          <w:szCs w:val="24"/>
        </w:rPr>
        <w:t xml:space="preserve"> to field gates and a bridle</w:t>
      </w:r>
      <w:r w:rsidR="00EE0983">
        <w:rPr>
          <w:rFonts w:ascii="Arial" w:hAnsi="Arial" w:cs="Arial"/>
          <w:color w:val="000000" w:themeColor="text1"/>
          <w:sz w:val="24"/>
          <w:szCs w:val="24"/>
        </w:rPr>
        <w:t xml:space="preserve"> </w:t>
      </w:r>
      <w:r w:rsidR="00E740AD">
        <w:rPr>
          <w:rFonts w:ascii="Arial" w:hAnsi="Arial" w:cs="Arial"/>
          <w:color w:val="000000" w:themeColor="text1"/>
          <w:sz w:val="24"/>
          <w:szCs w:val="24"/>
        </w:rPr>
        <w:t>gate</w:t>
      </w:r>
      <w:r w:rsidR="00EE0983">
        <w:rPr>
          <w:rFonts w:ascii="Arial" w:hAnsi="Arial" w:cs="Arial"/>
          <w:color w:val="000000" w:themeColor="text1"/>
          <w:sz w:val="24"/>
          <w:szCs w:val="24"/>
        </w:rPr>
        <w:t xml:space="preserve"> indicates it would have been possible for horses to use </w:t>
      </w:r>
      <w:r w:rsidR="00FA72FA">
        <w:rPr>
          <w:rFonts w:ascii="Arial" w:hAnsi="Arial" w:cs="Arial"/>
          <w:color w:val="000000" w:themeColor="text1"/>
          <w:sz w:val="24"/>
          <w:szCs w:val="24"/>
        </w:rPr>
        <w:t xml:space="preserve">section </w:t>
      </w:r>
      <w:r w:rsidR="006E2BE6">
        <w:rPr>
          <w:rFonts w:ascii="Arial" w:hAnsi="Arial" w:cs="Arial"/>
          <w:color w:val="000000" w:themeColor="text1"/>
          <w:sz w:val="24"/>
          <w:szCs w:val="24"/>
        </w:rPr>
        <w:t>A to F</w:t>
      </w:r>
      <w:r w:rsidR="00EE0983">
        <w:rPr>
          <w:rFonts w:ascii="Arial" w:hAnsi="Arial" w:cs="Arial"/>
          <w:color w:val="000000" w:themeColor="text1"/>
          <w:sz w:val="24"/>
          <w:szCs w:val="24"/>
        </w:rPr>
        <w:t xml:space="preserve"> at that time</w:t>
      </w:r>
      <w:r w:rsidR="006E2BE6">
        <w:rPr>
          <w:rFonts w:ascii="Arial" w:hAnsi="Arial" w:cs="Arial"/>
          <w:color w:val="000000" w:themeColor="text1"/>
          <w:sz w:val="24"/>
          <w:szCs w:val="24"/>
        </w:rPr>
        <w:t>,</w:t>
      </w:r>
      <w:r w:rsidR="00FA72FA">
        <w:rPr>
          <w:rFonts w:ascii="Arial" w:hAnsi="Arial" w:cs="Arial"/>
          <w:color w:val="000000" w:themeColor="text1"/>
          <w:sz w:val="24"/>
          <w:szCs w:val="24"/>
        </w:rPr>
        <w:t xml:space="preserve"> although there is no evidence of use on horse</w:t>
      </w:r>
      <w:r w:rsidR="006E2BE6">
        <w:rPr>
          <w:rFonts w:ascii="Arial" w:hAnsi="Arial" w:cs="Arial"/>
          <w:color w:val="000000" w:themeColor="text1"/>
          <w:sz w:val="24"/>
          <w:szCs w:val="24"/>
        </w:rPr>
        <w:t>back</w:t>
      </w:r>
      <w:r w:rsidR="00FA72FA">
        <w:rPr>
          <w:rFonts w:ascii="Arial" w:hAnsi="Arial" w:cs="Arial"/>
          <w:color w:val="000000" w:themeColor="text1"/>
          <w:sz w:val="24"/>
          <w:szCs w:val="24"/>
        </w:rPr>
        <w:t xml:space="preserve"> before me</w:t>
      </w:r>
      <w:r w:rsidR="00EE0983">
        <w:rPr>
          <w:rFonts w:ascii="Arial" w:hAnsi="Arial" w:cs="Arial"/>
          <w:color w:val="000000" w:themeColor="text1"/>
          <w:sz w:val="24"/>
          <w:szCs w:val="24"/>
        </w:rPr>
        <w:t>.</w:t>
      </w:r>
      <w:r w:rsidR="007C5F0B">
        <w:rPr>
          <w:rFonts w:ascii="Arial" w:hAnsi="Arial" w:cs="Arial"/>
          <w:color w:val="000000" w:themeColor="text1"/>
          <w:sz w:val="24"/>
          <w:szCs w:val="24"/>
        </w:rPr>
        <w:t xml:space="preserve"> </w:t>
      </w:r>
      <w:r w:rsidR="00E740AD">
        <w:rPr>
          <w:rFonts w:ascii="Arial" w:hAnsi="Arial" w:cs="Arial"/>
          <w:color w:val="000000" w:themeColor="text1"/>
          <w:sz w:val="24"/>
          <w:szCs w:val="24"/>
        </w:rPr>
        <w:t xml:space="preserve"> </w:t>
      </w:r>
    </w:p>
    <w:p w14:paraId="43747B5D" w14:textId="280F8B1F" w:rsidR="004E656E" w:rsidRPr="00005386" w:rsidRDefault="004E656E" w:rsidP="0083417C">
      <w:pPr>
        <w:pStyle w:val="Style1"/>
        <w:keepNext/>
        <w:numPr>
          <w:ilvl w:val="0"/>
          <w:numId w:val="0"/>
        </w:numPr>
        <w:rPr>
          <w:rFonts w:ascii="Arial" w:hAnsi="Arial" w:cs="Arial"/>
          <w:i/>
          <w:iCs/>
          <w:color w:val="000000" w:themeColor="text1"/>
          <w:sz w:val="24"/>
          <w:szCs w:val="24"/>
        </w:rPr>
      </w:pPr>
      <w:r w:rsidRPr="00005386">
        <w:rPr>
          <w:rFonts w:ascii="Arial" w:hAnsi="Arial" w:cs="Arial"/>
          <w:i/>
          <w:iCs/>
          <w:color w:val="000000" w:themeColor="text1"/>
          <w:sz w:val="24"/>
          <w:szCs w:val="24"/>
        </w:rPr>
        <w:t>Parish Minutes</w:t>
      </w:r>
    </w:p>
    <w:p w14:paraId="7DFB9DE9" w14:textId="0BA810CC" w:rsidR="0001577D" w:rsidRPr="005267E2" w:rsidRDefault="007754C3" w:rsidP="0001577D">
      <w:pPr>
        <w:pStyle w:val="Style1"/>
        <w:keepNext/>
        <w:rPr>
          <w:rFonts w:ascii="Arial" w:hAnsi="Arial" w:cs="Arial"/>
          <w:color w:val="000000" w:themeColor="text1"/>
          <w:sz w:val="24"/>
          <w:szCs w:val="24"/>
        </w:rPr>
      </w:pPr>
      <w:r>
        <w:rPr>
          <w:rFonts w:ascii="Arial" w:hAnsi="Arial" w:cs="Arial"/>
          <w:color w:val="000000" w:themeColor="text1"/>
          <w:sz w:val="24"/>
          <w:szCs w:val="24"/>
        </w:rPr>
        <w:t>The minutes of the</w:t>
      </w:r>
      <w:r w:rsidR="004E656E" w:rsidRPr="005267E2">
        <w:rPr>
          <w:rFonts w:ascii="Arial" w:hAnsi="Arial" w:cs="Arial"/>
          <w:color w:val="000000" w:themeColor="text1"/>
          <w:sz w:val="24"/>
          <w:szCs w:val="24"/>
        </w:rPr>
        <w:t xml:space="preserve"> </w:t>
      </w:r>
      <w:r w:rsidR="00DB0F28">
        <w:rPr>
          <w:rFonts w:ascii="Arial" w:hAnsi="Arial" w:cs="Arial"/>
          <w:color w:val="000000" w:themeColor="text1"/>
          <w:sz w:val="24"/>
          <w:szCs w:val="24"/>
        </w:rPr>
        <w:t>PC</w:t>
      </w:r>
      <w:r w:rsidR="004E656E" w:rsidRPr="005267E2">
        <w:rPr>
          <w:rFonts w:ascii="Arial" w:hAnsi="Arial" w:cs="Arial"/>
          <w:color w:val="000000" w:themeColor="text1"/>
          <w:sz w:val="24"/>
          <w:szCs w:val="24"/>
        </w:rPr>
        <w:t xml:space="preserve"> </w:t>
      </w:r>
      <w:r w:rsidR="002A3913" w:rsidRPr="005267E2">
        <w:rPr>
          <w:rFonts w:ascii="Arial" w:hAnsi="Arial" w:cs="Arial"/>
          <w:color w:val="000000" w:themeColor="text1"/>
          <w:sz w:val="24"/>
          <w:szCs w:val="24"/>
        </w:rPr>
        <w:t xml:space="preserve">meeting </w:t>
      </w:r>
      <w:r w:rsidR="0001577D">
        <w:rPr>
          <w:rFonts w:ascii="Arial" w:hAnsi="Arial" w:cs="Arial"/>
          <w:color w:val="000000" w:themeColor="text1"/>
          <w:sz w:val="24"/>
          <w:szCs w:val="24"/>
        </w:rPr>
        <w:t>on</w:t>
      </w:r>
      <w:r w:rsidR="004E656E" w:rsidRPr="005267E2">
        <w:rPr>
          <w:rFonts w:ascii="Arial" w:hAnsi="Arial" w:cs="Arial"/>
          <w:color w:val="000000" w:themeColor="text1"/>
          <w:sz w:val="24"/>
          <w:szCs w:val="24"/>
        </w:rPr>
        <w:t xml:space="preserve"> 26 May 1970</w:t>
      </w:r>
      <w:r w:rsidR="0001577D">
        <w:rPr>
          <w:rFonts w:ascii="Arial" w:hAnsi="Arial" w:cs="Arial"/>
          <w:color w:val="000000" w:themeColor="text1"/>
          <w:sz w:val="24"/>
          <w:szCs w:val="24"/>
        </w:rPr>
        <w:t>,</w:t>
      </w:r>
      <w:r w:rsidR="00A201D4" w:rsidRPr="005267E2">
        <w:rPr>
          <w:rFonts w:ascii="Arial" w:hAnsi="Arial" w:cs="Arial"/>
          <w:color w:val="000000" w:themeColor="text1"/>
          <w:sz w:val="24"/>
          <w:szCs w:val="24"/>
        </w:rPr>
        <w:t xml:space="preserve"> </w:t>
      </w:r>
      <w:r w:rsidR="00DA11C3">
        <w:rPr>
          <w:rFonts w:ascii="Arial" w:hAnsi="Arial" w:cs="Arial"/>
          <w:color w:val="000000" w:themeColor="text1"/>
          <w:sz w:val="24"/>
          <w:szCs w:val="24"/>
        </w:rPr>
        <w:t>record that</w:t>
      </w:r>
      <w:r w:rsidR="009D406F">
        <w:rPr>
          <w:rFonts w:ascii="Arial" w:hAnsi="Arial" w:cs="Arial"/>
          <w:color w:val="000000" w:themeColor="text1"/>
          <w:sz w:val="24"/>
          <w:szCs w:val="24"/>
        </w:rPr>
        <w:t xml:space="preserve"> </w:t>
      </w:r>
      <w:r w:rsidR="009D406F" w:rsidRPr="0001577D">
        <w:rPr>
          <w:rFonts w:ascii="Arial" w:hAnsi="Arial" w:cs="Arial"/>
          <w:color w:val="000000" w:themeColor="text1"/>
          <w:sz w:val="24"/>
          <w:szCs w:val="24"/>
        </w:rPr>
        <w:t>West Riding County Council</w:t>
      </w:r>
      <w:r w:rsidR="0001577D" w:rsidRPr="005267E2">
        <w:rPr>
          <w:rFonts w:ascii="Arial" w:hAnsi="Arial" w:cs="Arial"/>
          <w:color w:val="000000" w:themeColor="text1"/>
          <w:sz w:val="24"/>
          <w:szCs w:val="24"/>
        </w:rPr>
        <w:t xml:space="preserve"> </w:t>
      </w:r>
      <w:r w:rsidR="009D406F">
        <w:rPr>
          <w:rFonts w:ascii="Arial" w:hAnsi="Arial" w:cs="Arial"/>
          <w:color w:val="000000" w:themeColor="text1"/>
          <w:sz w:val="24"/>
          <w:szCs w:val="24"/>
        </w:rPr>
        <w:t>(</w:t>
      </w:r>
      <w:r w:rsidR="0001577D" w:rsidRPr="005267E2">
        <w:rPr>
          <w:rFonts w:ascii="Arial" w:hAnsi="Arial" w:cs="Arial"/>
          <w:color w:val="000000" w:themeColor="text1"/>
          <w:sz w:val="24"/>
          <w:szCs w:val="24"/>
        </w:rPr>
        <w:t>WRCC</w:t>
      </w:r>
      <w:r w:rsidR="009D406F">
        <w:rPr>
          <w:rFonts w:ascii="Arial" w:hAnsi="Arial" w:cs="Arial"/>
          <w:color w:val="000000" w:themeColor="text1"/>
          <w:sz w:val="24"/>
          <w:szCs w:val="24"/>
        </w:rPr>
        <w:t>)</w:t>
      </w:r>
      <w:r w:rsidR="0001577D" w:rsidRPr="005267E2">
        <w:rPr>
          <w:rFonts w:ascii="Arial" w:hAnsi="Arial" w:cs="Arial"/>
          <w:color w:val="000000" w:themeColor="text1"/>
          <w:sz w:val="24"/>
          <w:szCs w:val="24"/>
        </w:rPr>
        <w:t xml:space="preserve"> had requested details of footpaths </w:t>
      </w:r>
      <w:r w:rsidR="00D31D78">
        <w:rPr>
          <w:rFonts w:ascii="Arial" w:hAnsi="Arial" w:cs="Arial"/>
          <w:color w:val="000000" w:themeColor="text1"/>
          <w:sz w:val="24"/>
          <w:szCs w:val="24"/>
        </w:rPr>
        <w:t>needing</w:t>
      </w:r>
      <w:r w:rsidR="0001577D" w:rsidRPr="005267E2">
        <w:rPr>
          <w:rFonts w:ascii="Arial" w:hAnsi="Arial" w:cs="Arial"/>
          <w:color w:val="000000" w:themeColor="text1"/>
          <w:sz w:val="24"/>
          <w:szCs w:val="24"/>
        </w:rPr>
        <w:t xml:space="preserve"> signpost</w:t>
      </w:r>
      <w:r w:rsidR="00D31D78">
        <w:rPr>
          <w:rFonts w:ascii="Arial" w:hAnsi="Arial" w:cs="Arial"/>
          <w:color w:val="000000" w:themeColor="text1"/>
          <w:sz w:val="24"/>
          <w:szCs w:val="24"/>
        </w:rPr>
        <w:t>s</w:t>
      </w:r>
      <w:r w:rsidR="0001577D" w:rsidRPr="005267E2">
        <w:rPr>
          <w:rFonts w:ascii="Arial" w:hAnsi="Arial" w:cs="Arial"/>
          <w:color w:val="000000" w:themeColor="text1"/>
          <w:sz w:val="24"/>
          <w:szCs w:val="24"/>
        </w:rPr>
        <w:t xml:space="preserve">. </w:t>
      </w:r>
      <w:r w:rsidR="0001577D">
        <w:rPr>
          <w:rFonts w:ascii="Arial" w:hAnsi="Arial" w:cs="Arial"/>
          <w:color w:val="000000" w:themeColor="text1"/>
          <w:sz w:val="24"/>
          <w:szCs w:val="24"/>
        </w:rPr>
        <w:t>WRCC w</w:t>
      </w:r>
      <w:r w:rsidR="00D31D78">
        <w:rPr>
          <w:rFonts w:ascii="Arial" w:hAnsi="Arial" w:cs="Arial"/>
          <w:color w:val="000000" w:themeColor="text1"/>
          <w:sz w:val="24"/>
          <w:szCs w:val="24"/>
        </w:rPr>
        <w:t xml:space="preserve">ere to </w:t>
      </w:r>
      <w:r w:rsidR="0001577D">
        <w:rPr>
          <w:rFonts w:ascii="Arial" w:hAnsi="Arial" w:cs="Arial"/>
          <w:color w:val="000000" w:themeColor="text1"/>
          <w:sz w:val="24"/>
          <w:szCs w:val="24"/>
        </w:rPr>
        <w:t xml:space="preserve">be informed of five </w:t>
      </w:r>
      <w:r w:rsidR="0001577D" w:rsidRPr="005267E2">
        <w:rPr>
          <w:rFonts w:ascii="Arial" w:hAnsi="Arial" w:cs="Arial"/>
          <w:color w:val="000000" w:themeColor="text1"/>
          <w:sz w:val="24"/>
          <w:szCs w:val="24"/>
        </w:rPr>
        <w:t xml:space="preserve">paths </w:t>
      </w:r>
      <w:r w:rsidR="0001577D">
        <w:rPr>
          <w:rFonts w:ascii="Arial" w:hAnsi="Arial" w:cs="Arial"/>
          <w:color w:val="000000" w:themeColor="text1"/>
          <w:sz w:val="24"/>
          <w:szCs w:val="24"/>
        </w:rPr>
        <w:t>that needed sign</w:t>
      </w:r>
      <w:r w:rsidR="00D31D78">
        <w:rPr>
          <w:rFonts w:ascii="Arial" w:hAnsi="Arial" w:cs="Arial"/>
          <w:color w:val="000000" w:themeColor="text1"/>
          <w:sz w:val="24"/>
          <w:szCs w:val="24"/>
        </w:rPr>
        <w:t>posts</w:t>
      </w:r>
      <w:r w:rsidR="0001577D" w:rsidRPr="005267E2">
        <w:rPr>
          <w:rFonts w:ascii="Arial" w:hAnsi="Arial" w:cs="Arial"/>
          <w:color w:val="000000" w:themeColor="text1"/>
          <w:sz w:val="24"/>
          <w:szCs w:val="24"/>
        </w:rPr>
        <w:t xml:space="preserve"> including the </w:t>
      </w:r>
      <w:r w:rsidR="0001577D" w:rsidRPr="005267E2">
        <w:rPr>
          <w:rFonts w:ascii="Arial" w:hAnsi="Arial" w:cs="Arial"/>
          <w:i/>
          <w:iCs/>
          <w:color w:val="000000" w:themeColor="text1"/>
          <w:sz w:val="24"/>
          <w:szCs w:val="24"/>
        </w:rPr>
        <w:t>‘bridleway from Lanes Foot crossroads, Dacre to Heyshaw’</w:t>
      </w:r>
      <w:r w:rsidR="0001577D" w:rsidRPr="005267E2">
        <w:rPr>
          <w:rFonts w:ascii="Arial" w:hAnsi="Arial" w:cs="Arial"/>
          <w:color w:val="000000" w:themeColor="text1"/>
          <w:sz w:val="24"/>
          <w:szCs w:val="24"/>
        </w:rPr>
        <w:t xml:space="preserve">. </w:t>
      </w:r>
    </w:p>
    <w:p w14:paraId="7FDC1E48" w14:textId="547058D5" w:rsidR="005E6FE8" w:rsidRPr="0001577D" w:rsidRDefault="00E43833" w:rsidP="0001577D">
      <w:pPr>
        <w:pStyle w:val="Style1"/>
        <w:keepNext/>
        <w:rPr>
          <w:rFonts w:ascii="Arial" w:hAnsi="Arial" w:cs="Arial"/>
          <w:color w:val="000000" w:themeColor="text1"/>
          <w:sz w:val="24"/>
          <w:szCs w:val="24"/>
        </w:rPr>
      </w:pPr>
      <w:r>
        <w:rPr>
          <w:rFonts w:ascii="Arial" w:hAnsi="Arial" w:cs="Arial"/>
          <w:color w:val="000000" w:themeColor="text1"/>
          <w:sz w:val="24"/>
          <w:szCs w:val="24"/>
        </w:rPr>
        <w:t>The minutes also show</w:t>
      </w:r>
      <w:r w:rsidR="00A201D4" w:rsidRPr="0001577D">
        <w:rPr>
          <w:rFonts w:ascii="Arial" w:hAnsi="Arial" w:cs="Arial"/>
          <w:color w:val="000000" w:themeColor="text1"/>
          <w:sz w:val="24"/>
          <w:szCs w:val="24"/>
        </w:rPr>
        <w:t xml:space="preserve"> a letter had been received from </w:t>
      </w:r>
      <w:r w:rsidR="00453DE3" w:rsidRPr="0001577D">
        <w:rPr>
          <w:rFonts w:ascii="Arial" w:hAnsi="Arial" w:cs="Arial"/>
          <w:color w:val="000000" w:themeColor="text1"/>
          <w:sz w:val="24"/>
          <w:szCs w:val="24"/>
        </w:rPr>
        <w:t xml:space="preserve">WRCC concerning the </w:t>
      </w:r>
      <w:r w:rsidR="00BC2850" w:rsidRPr="0001577D">
        <w:rPr>
          <w:rFonts w:ascii="Arial" w:hAnsi="Arial" w:cs="Arial"/>
          <w:color w:val="000000" w:themeColor="text1"/>
          <w:sz w:val="24"/>
          <w:szCs w:val="24"/>
        </w:rPr>
        <w:t xml:space="preserve">proposed </w:t>
      </w:r>
      <w:r w:rsidR="00453DE3" w:rsidRPr="0001577D">
        <w:rPr>
          <w:rFonts w:ascii="Arial" w:hAnsi="Arial" w:cs="Arial"/>
          <w:color w:val="000000" w:themeColor="text1"/>
          <w:sz w:val="24"/>
          <w:szCs w:val="24"/>
        </w:rPr>
        <w:t xml:space="preserve">classification of rights of </w:t>
      </w:r>
      <w:r w:rsidR="00413EC2" w:rsidRPr="0001577D">
        <w:rPr>
          <w:rFonts w:ascii="Arial" w:hAnsi="Arial" w:cs="Arial"/>
          <w:color w:val="000000" w:themeColor="text1"/>
          <w:sz w:val="24"/>
          <w:szCs w:val="24"/>
        </w:rPr>
        <w:t>way</w:t>
      </w:r>
      <w:r w:rsidR="00BC2850" w:rsidRPr="0001577D">
        <w:rPr>
          <w:rFonts w:ascii="Arial" w:hAnsi="Arial" w:cs="Arial"/>
          <w:color w:val="000000" w:themeColor="text1"/>
          <w:sz w:val="24"/>
          <w:szCs w:val="24"/>
        </w:rPr>
        <w:t xml:space="preserve"> to ensure they were properly identified. The</w:t>
      </w:r>
      <w:r w:rsidR="0030031C" w:rsidRPr="0001577D">
        <w:rPr>
          <w:rFonts w:ascii="Arial" w:hAnsi="Arial" w:cs="Arial"/>
          <w:color w:val="000000" w:themeColor="text1"/>
          <w:sz w:val="24"/>
          <w:szCs w:val="24"/>
        </w:rPr>
        <w:t xml:space="preserve">y agreed to split into three groups to </w:t>
      </w:r>
      <w:r w:rsidR="00CB15E9" w:rsidRPr="0001577D">
        <w:rPr>
          <w:rFonts w:ascii="Arial" w:hAnsi="Arial" w:cs="Arial"/>
          <w:color w:val="000000" w:themeColor="text1"/>
          <w:sz w:val="24"/>
          <w:szCs w:val="24"/>
        </w:rPr>
        <w:t>check the paths.</w:t>
      </w:r>
      <w:r w:rsidR="00B971BE" w:rsidRPr="0001577D">
        <w:rPr>
          <w:rFonts w:ascii="Arial" w:hAnsi="Arial" w:cs="Arial"/>
          <w:color w:val="000000" w:themeColor="text1"/>
          <w:sz w:val="24"/>
          <w:szCs w:val="24"/>
        </w:rPr>
        <w:t xml:space="preserve"> </w:t>
      </w:r>
    </w:p>
    <w:p w14:paraId="1B6B2638" w14:textId="32C64FB5" w:rsidR="004F5A13" w:rsidRPr="004F5A13" w:rsidRDefault="000A4494" w:rsidP="00442116">
      <w:pPr>
        <w:pStyle w:val="Style1"/>
        <w:rPr>
          <w:rFonts w:ascii="Arial" w:hAnsi="Arial" w:cs="Arial"/>
          <w:color w:val="000000" w:themeColor="text1"/>
          <w:sz w:val="24"/>
          <w:szCs w:val="24"/>
        </w:rPr>
      </w:pPr>
      <w:r>
        <w:rPr>
          <w:rFonts w:ascii="Arial" w:hAnsi="Arial" w:cs="Arial"/>
          <w:color w:val="000000" w:themeColor="text1"/>
          <w:sz w:val="24"/>
          <w:szCs w:val="24"/>
        </w:rPr>
        <w:t>At the</w:t>
      </w:r>
      <w:r w:rsidR="002A3913" w:rsidRPr="004F5A13">
        <w:rPr>
          <w:rFonts w:ascii="Arial" w:hAnsi="Arial" w:cs="Arial"/>
          <w:color w:val="000000" w:themeColor="text1"/>
          <w:sz w:val="24"/>
          <w:szCs w:val="24"/>
        </w:rPr>
        <w:t xml:space="preserve"> </w:t>
      </w:r>
      <w:r w:rsidR="00DB0F28">
        <w:rPr>
          <w:rFonts w:ascii="Arial" w:hAnsi="Arial" w:cs="Arial"/>
          <w:color w:val="000000" w:themeColor="text1"/>
          <w:sz w:val="24"/>
          <w:szCs w:val="24"/>
        </w:rPr>
        <w:t xml:space="preserve">PC </w:t>
      </w:r>
      <w:r w:rsidR="0036135B" w:rsidRPr="004F5A13">
        <w:rPr>
          <w:rFonts w:ascii="Arial" w:hAnsi="Arial" w:cs="Arial"/>
          <w:color w:val="000000" w:themeColor="text1"/>
          <w:sz w:val="24"/>
          <w:szCs w:val="24"/>
        </w:rPr>
        <w:t xml:space="preserve">meeting on 1 December 1970 the Draft Provisional map </w:t>
      </w:r>
      <w:r>
        <w:rPr>
          <w:rFonts w:ascii="Arial" w:hAnsi="Arial" w:cs="Arial"/>
          <w:color w:val="000000" w:themeColor="text1"/>
          <w:sz w:val="24"/>
          <w:szCs w:val="24"/>
        </w:rPr>
        <w:t xml:space="preserve">was </w:t>
      </w:r>
      <w:r w:rsidRPr="004F5A13">
        <w:rPr>
          <w:rFonts w:ascii="Arial" w:hAnsi="Arial" w:cs="Arial"/>
          <w:color w:val="000000" w:themeColor="text1"/>
          <w:sz w:val="24"/>
          <w:szCs w:val="24"/>
        </w:rPr>
        <w:t>discuss</w:t>
      </w:r>
      <w:r>
        <w:rPr>
          <w:rFonts w:ascii="Arial" w:hAnsi="Arial" w:cs="Arial"/>
          <w:color w:val="000000" w:themeColor="text1"/>
          <w:sz w:val="24"/>
          <w:szCs w:val="24"/>
        </w:rPr>
        <w:t>ed</w:t>
      </w:r>
      <w:r w:rsidR="00E43833">
        <w:rPr>
          <w:rFonts w:ascii="Arial" w:hAnsi="Arial" w:cs="Arial"/>
          <w:color w:val="000000" w:themeColor="text1"/>
          <w:sz w:val="24"/>
          <w:szCs w:val="24"/>
        </w:rPr>
        <w:t>,</w:t>
      </w:r>
      <w:r w:rsidRPr="004F5A13">
        <w:rPr>
          <w:rFonts w:ascii="Arial" w:hAnsi="Arial" w:cs="Arial"/>
          <w:color w:val="000000" w:themeColor="text1"/>
          <w:sz w:val="24"/>
          <w:szCs w:val="24"/>
        </w:rPr>
        <w:t xml:space="preserve"> </w:t>
      </w:r>
      <w:r w:rsidR="00863346" w:rsidRPr="004F5A13">
        <w:rPr>
          <w:rFonts w:ascii="Arial" w:hAnsi="Arial" w:cs="Arial"/>
          <w:color w:val="000000" w:themeColor="text1"/>
          <w:sz w:val="24"/>
          <w:szCs w:val="24"/>
        </w:rPr>
        <w:t xml:space="preserve">and </w:t>
      </w:r>
      <w:r>
        <w:rPr>
          <w:rFonts w:ascii="Arial" w:hAnsi="Arial" w:cs="Arial"/>
          <w:color w:val="000000" w:themeColor="text1"/>
          <w:sz w:val="24"/>
          <w:szCs w:val="24"/>
        </w:rPr>
        <w:t xml:space="preserve">the minutes </w:t>
      </w:r>
      <w:r w:rsidR="00863346" w:rsidRPr="004F5A13">
        <w:rPr>
          <w:rFonts w:ascii="Arial" w:hAnsi="Arial" w:cs="Arial"/>
          <w:color w:val="000000" w:themeColor="text1"/>
          <w:sz w:val="24"/>
          <w:szCs w:val="24"/>
        </w:rPr>
        <w:t>note several points which required amendment</w:t>
      </w:r>
      <w:r w:rsidR="007A11FA" w:rsidRPr="004F5A13">
        <w:rPr>
          <w:rFonts w:ascii="Arial" w:hAnsi="Arial" w:cs="Arial"/>
          <w:color w:val="000000" w:themeColor="text1"/>
          <w:sz w:val="24"/>
          <w:szCs w:val="24"/>
        </w:rPr>
        <w:t>. It was unanimously agreed they</w:t>
      </w:r>
      <w:r w:rsidR="00863346" w:rsidRPr="004F5A13">
        <w:rPr>
          <w:rFonts w:ascii="Arial" w:hAnsi="Arial" w:cs="Arial"/>
          <w:color w:val="000000" w:themeColor="text1"/>
          <w:sz w:val="24"/>
          <w:szCs w:val="24"/>
        </w:rPr>
        <w:t xml:space="preserve"> would be forwarded to the County Engineer and Surveyor for his attention. The</w:t>
      </w:r>
      <w:r w:rsidR="00801A31">
        <w:rPr>
          <w:rFonts w:ascii="Arial" w:hAnsi="Arial" w:cs="Arial"/>
          <w:color w:val="000000" w:themeColor="text1"/>
          <w:sz w:val="24"/>
          <w:szCs w:val="24"/>
        </w:rPr>
        <w:t xml:space="preserve"> amendments include</w:t>
      </w:r>
      <w:r w:rsidR="00863346" w:rsidRPr="004F5A13">
        <w:rPr>
          <w:rFonts w:ascii="Arial" w:hAnsi="Arial" w:cs="Arial"/>
          <w:color w:val="000000" w:themeColor="text1"/>
          <w:sz w:val="24"/>
          <w:szCs w:val="24"/>
        </w:rPr>
        <w:t xml:space="preserve"> </w:t>
      </w:r>
      <w:r w:rsidR="00863346" w:rsidRPr="004F5A13">
        <w:rPr>
          <w:rFonts w:ascii="Arial" w:hAnsi="Arial" w:cs="Arial"/>
          <w:i/>
          <w:iCs/>
          <w:color w:val="000000" w:themeColor="text1"/>
          <w:sz w:val="24"/>
          <w:szCs w:val="24"/>
        </w:rPr>
        <w:t>‘</w:t>
      </w:r>
      <w:r w:rsidR="00863346" w:rsidRPr="004F5A13">
        <w:rPr>
          <w:rFonts w:ascii="Arial" w:hAnsi="Arial" w:cs="Arial"/>
          <w:i/>
          <w:iCs/>
          <w:color w:val="000000" w:themeColor="text1"/>
          <w:sz w:val="24"/>
          <w:szCs w:val="24"/>
          <w:u w:val="single"/>
        </w:rPr>
        <w:t>Right of Way N</w:t>
      </w:r>
      <w:r w:rsidR="00DF3F9B" w:rsidRPr="004F5A13">
        <w:rPr>
          <w:rFonts w:ascii="Arial" w:hAnsi="Arial" w:cs="Arial"/>
          <w:i/>
          <w:iCs/>
          <w:color w:val="000000" w:themeColor="text1"/>
          <w:sz w:val="24"/>
          <w:szCs w:val="24"/>
          <w:u w:val="single"/>
        </w:rPr>
        <w:t>o</w:t>
      </w:r>
      <w:r w:rsidR="00863346" w:rsidRPr="004F5A13">
        <w:rPr>
          <w:rFonts w:ascii="Arial" w:hAnsi="Arial" w:cs="Arial"/>
          <w:i/>
          <w:iCs/>
          <w:color w:val="000000" w:themeColor="text1"/>
          <w:sz w:val="24"/>
          <w:szCs w:val="24"/>
          <w:u w:val="single"/>
        </w:rPr>
        <w:t>. 39</w:t>
      </w:r>
      <w:r w:rsidR="00AA73EF" w:rsidRPr="004F5A13">
        <w:rPr>
          <w:rFonts w:ascii="Arial" w:hAnsi="Arial" w:cs="Arial"/>
          <w:i/>
          <w:iCs/>
          <w:color w:val="000000" w:themeColor="text1"/>
          <w:sz w:val="24"/>
          <w:szCs w:val="24"/>
          <w:u w:val="single"/>
        </w:rPr>
        <w:t xml:space="preserve"> </w:t>
      </w:r>
      <w:r w:rsidR="0065034A" w:rsidRPr="004F5A13">
        <w:rPr>
          <w:rFonts w:ascii="Arial" w:hAnsi="Arial" w:cs="Arial"/>
          <w:i/>
          <w:iCs/>
          <w:color w:val="000000" w:themeColor="text1"/>
          <w:sz w:val="24"/>
          <w:szCs w:val="24"/>
          <w:u w:val="single"/>
        </w:rPr>
        <w:t>-</w:t>
      </w:r>
      <w:r w:rsidR="00AA73EF" w:rsidRPr="004F5A13">
        <w:rPr>
          <w:rFonts w:ascii="Arial" w:hAnsi="Arial" w:cs="Arial"/>
          <w:i/>
          <w:iCs/>
          <w:color w:val="000000" w:themeColor="text1"/>
          <w:sz w:val="24"/>
          <w:szCs w:val="24"/>
          <w:u w:val="single"/>
        </w:rPr>
        <w:t xml:space="preserve"> Lane</w:t>
      </w:r>
      <w:r w:rsidR="00DF3F9B" w:rsidRPr="004F5A13">
        <w:rPr>
          <w:rFonts w:ascii="Arial" w:hAnsi="Arial" w:cs="Arial"/>
          <w:i/>
          <w:iCs/>
          <w:color w:val="000000" w:themeColor="text1"/>
          <w:sz w:val="24"/>
          <w:szCs w:val="24"/>
          <w:u w:val="single"/>
        </w:rPr>
        <w:t>s</w:t>
      </w:r>
      <w:r w:rsidR="00AA73EF" w:rsidRPr="004F5A13">
        <w:rPr>
          <w:rFonts w:ascii="Arial" w:hAnsi="Arial" w:cs="Arial"/>
          <w:i/>
          <w:iCs/>
          <w:color w:val="000000" w:themeColor="text1"/>
          <w:sz w:val="24"/>
          <w:szCs w:val="24"/>
          <w:u w:val="single"/>
        </w:rPr>
        <w:t xml:space="preserve"> Foot Road </w:t>
      </w:r>
      <w:r w:rsidR="00AA73EF" w:rsidRPr="004F5A13">
        <w:rPr>
          <w:rFonts w:ascii="Arial" w:hAnsi="Arial" w:cs="Arial"/>
          <w:i/>
          <w:iCs/>
          <w:color w:val="000000" w:themeColor="text1"/>
          <w:sz w:val="24"/>
          <w:szCs w:val="24"/>
        </w:rPr>
        <w:t xml:space="preserve">This Right of Way from West End Road to Monk Ing Road is an </w:t>
      </w:r>
      <w:r w:rsidR="00AA1706" w:rsidRPr="004F5A13">
        <w:rPr>
          <w:rFonts w:ascii="Arial" w:hAnsi="Arial" w:cs="Arial"/>
          <w:i/>
          <w:iCs/>
          <w:color w:val="000000" w:themeColor="text1"/>
          <w:sz w:val="24"/>
          <w:szCs w:val="24"/>
        </w:rPr>
        <w:t>u</w:t>
      </w:r>
      <w:r w:rsidR="00AA73EF" w:rsidRPr="004F5A13">
        <w:rPr>
          <w:rFonts w:ascii="Arial" w:hAnsi="Arial" w:cs="Arial"/>
          <w:i/>
          <w:iCs/>
          <w:color w:val="000000" w:themeColor="text1"/>
          <w:sz w:val="24"/>
          <w:szCs w:val="24"/>
        </w:rPr>
        <w:t xml:space="preserve">nclassified </w:t>
      </w:r>
      <w:r w:rsidR="00AA1706" w:rsidRPr="004F5A13">
        <w:rPr>
          <w:rFonts w:ascii="Arial" w:hAnsi="Arial" w:cs="Arial"/>
          <w:i/>
          <w:iCs/>
          <w:color w:val="000000" w:themeColor="text1"/>
          <w:sz w:val="24"/>
          <w:szCs w:val="24"/>
        </w:rPr>
        <w:t>c</w:t>
      </w:r>
      <w:r w:rsidR="00AA73EF" w:rsidRPr="004F5A13">
        <w:rPr>
          <w:rFonts w:ascii="Arial" w:hAnsi="Arial" w:cs="Arial"/>
          <w:i/>
          <w:iCs/>
          <w:color w:val="000000" w:themeColor="text1"/>
          <w:sz w:val="24"/>
          <w:szCs w:val="24"/>
        </w:rPr>
        <w:t xml:space="preserve">ounty </w:t>
      </w:r>
      <w:r w:rsidR="00AA1706" w:rsidRPr="004F5A13">
        <w:rPr>
          <w:rFonts w:ascii="Arial" w:hAnsi="Arial" w:cs="Arial"/>
          <w:i/>
          <w:iCs/>
          <w:color w:val="000000" w:themeColor="text1"/>
          <w:sz w:val="24"/>
          <w:szCs w:val="24"/>
        </w:rPr>
        <w:t>r</w:t>
      </w:r>
      <w:r w:rsidR="00AA73EF" w:rsidRPr="004F5A13">
        <w:rPr>
          <w:rFonts w:ascii="Arial" w:hAnsi="Arial" w:cs="Arial"/>
          <w:i/>
          <w:iCs/>
          <w:color w:val="000000" w:themeColor="text1"/>
          <w:sz w:val="24"/>
          <w:szCs w:val="24"/>
        </w:rPr>
        <w:t>oad</w:t>
      </w:r>
      <w:r w:rsidR="00AA1706" w:rsidRPr="004F5A13">
        <w:rPr>
          <w:rFonts w:ascii="Arial" w:hAnsi="Arial" w:cs="Arial"/>
          <w:i/>
          <w:iCs/>
          <w:color w:val="000000" w:themeColor="text1"/>
          <w:sz w:val="24"/>
          <w:szCs w:val="24"/>
        </w:rPr>
        <w:t xml:space="preserve"> and not part Bridleway as shown. The remain</w:t>
      </w:r>
      <w:r w:rsidR="00BF306C" w:rsidRPr="004F5A13">
        <w:rPr>
          <w:rFonts w:ascii="Arial" w:hAnsi="Arial" w:cs="Arial"/>
          <w:i/>
          <w:iCs/>
          <w:color w:val="000000" w:themeColor="text1"/>
          <w:sz w:val="24"/>
          <w:szCs w:val="24"/>
        </w:rPr>
        <w:t xml:space="preserve">der of 39, Monk Ing Road to Lanes Foot is a Bridleway </w:t>
      </w:r>
      <w:r w:rsidR="0065034A" w:rsidRPr="004F5A13">
        <w:rPr>
          <w:rFonts w:ascii="Arial" w:hAnsi="Arial" w:cs="Arial"/>
          <w:i/>
          <w:iCs/>
          <w:color w:val="000000" w:themeColor="text1"/>
          <w:sz w:val="24"/>
          <w:szCs w:val="24"/>
        </w:rPr>
        <w:t>-</w:t>
      </w:r>
      <w:r w:rsidR="00BF306C" w:rsidRPr="004F5A13">
        <w:rPr>
          <w:rFonts w:ascii="Arial" w:hAnsi="Arial" w:cs="Arial"/>
          <w:i/>
          <w:iCs/>
          <w:color w:val="000000" w:themeColor="text1"/>
          <w:sz w:val="24"/>
          <w:szCs w:val="24"/>
        </w:rPr>
        <w:t xml:space="preserve"> not a footpath </w:t>
      </w:r>
      <w:r w:rsidR="0065034A" w:rsidRPr="004F5A13">
        <w:rPr>
          <w:rFonts w:ascii="Arial" w:hAnsi="Arial" w:cs="Arial"/>
          <w:i/>
          <w:iCs/>
          <w:color w:val="000000" w:themeColor="text1"/>
          <w:sz w:val="24"/>
          <w:szCs w:val="24"/>
        </w:rPr>
        <w:t xml:space="preserve">- and continues as such through </w:t>
      </w:r>
      <w:r w:rsidR="00B733DD" w:rsidRPr="004F5A13">
        <w:rPr>
          <w:rFonts w:ascii="Arial" w:hAnsi="Arial" w:cs="Arial"/>
          <w:i/>
          <w:iCs/>
          <w:color w:val="000000" w:themeColor="text1"/>
          <w:sz w:val="24"/>
          <w:szCs w:val="24"/>
        </w:rPr>
        <w:t>existing bridlegates on No.42 to the unclassified county road at Heyshaw Village.’</w:t>
      </w:r>
      <w:r w:rsidR="001257F9" w:rsidRPr="004F5A13">
        <w:rPr>
          <w:rFonts w:ascii="Arial" w:hAnsi="Arial" w:cs="Arial"/>
          <w:color w:val="000000" w:themeColor="text1"/>
          <w:sz w:val="24"/>
          <w:szCs w:val="24"/>
        </w:rPr>
        <w:t xml:space="preserve"> </w:t>
      </w:r>
    </w:p>
    <w:p w14:paraId="0EA8EAD7" w14:textId="30726DA7" w:rsidR="00820BC5" w:rsidRDefault="001257F9" w:rsidP="00442116">
      <w:pPr>
        <w:pStyle w:val="Style1"/>
        <w:rPr>
          <w:rFonts w:ascii="Arial" w:hAnsi="Arial" w:cs="Arial"/>
          <w:color w:val="000000" w:themeColor="text1"/>
          <w:sz w:val="24"/>
          <w:szCs w:val="24"/>
        </w:rPr>
      </w:pPr>
      <w:r w:rsidRPr="00F51C60">
        <w:rPr>
          <w:rFonts w:ascii="Arial" w:hAnsi="Arial" w:cs="Arial"/>
          <w:color w:val="000000" w:themeColor="text1"/>
          <w:sz w:val="24"/>
          <w:szCs w:val="24"/>
        </w:rPr>
        <w:t xml:space="preserve">The minutes from 21 January 1971 </w:t>
      </w:r>
      <w:r w:rsidR="001D2410" w:rsidRPr="00F51C60">
        <w:rPr>
          <w:rFonts w:ascii="Arial" w:hAnsi="Arial" w:cs="Arial"/>
          <w:color w:val="000000" w:themeColor="text1"/>
          <w:sz w:val="24"/>
          <w:szCs w:val="24"/>
        </w:rPr>
        <w:t>re</w:t>
      </w:r>
      <w:r w:rsidR="004522A8">
        <w:rPr>
          <w:rFonts w:ascii="Arial" w:hAnsi="Arial" w:cs="Arial"/>
          <w:color w:val="000000" w:themeColor="text1"/>
          <w:sz w:val="24"/>
          <w:szCs w:val="24"/>
        </w:rPr>
        <w:t>cord</w:t>
      </w:r>
      <w:r w:rsidR="001D2410" w:rsidRPr="00F51C60">
        <w:rPr>
          <w:rFonts w:ascii="Arial" w:hAnsi="Arial" w:cs="Arial"/>
          <w:color w:val="000000" w:themeColor="text1"/>
          <w:sz w:val="24"/>
          <w:szCs w:val="24"/>
        </w:rPr>
        <w:t xml:space="preserve"> a response</w:t>
      </w:r>
      <w:r w:rsidR="00075D62" w:rsidRPr="00F51C60">
        <w:rPr>
          <w:rFonts w:ascii="Arial" w:hAnsi="Arial" w:cs="Arial"/>
          <w:color w:val="000000" w:themeColor="text1"/>
          <w:sz w:val="24"/>
          <w:szCs w:val="24"/>
        </w:rPr>
        <w:t xml:space="preserve"> from WRCC</w:t>
      </w:r>
      <w:r w:rsidR="001D2410" w:rsidRPr="00F51C60">
        <w:rPr>
          <w:rFonts w:ascii="Arial" w:hAnsi="Arial" w:cs="Arial"/>
          <w:color w:val="000000" w:themeColor="text1"/>
          <w:sz w:val="24"/>
          <w:szCs w:val="24"/>
        </w:rPr>
        <w:t xml:space="preserve"> </w:t>
      </w:r>
      <w:r w:rsidR="004522A8">
        <w:rPr>
          <w:rFonts w:ascii="Arial" w:hAnsi="Arial" w:cs="Arial"/>
          <w:color w:val="000000" w:themeColor="text1"/>
          <w:sz w:val="24"/>
          <w:szCs w:val="24"/>
        </w:rPr>
        <w:t>stating</w:t>
      </w:r>
      <w:r w:rsidR="001D2410" w:rsidRPr="00F51C60">
        <w:rPr>
          <w:rFonts w:ascii="Arial" w:hAnsi="Arial" w:cs="Arial"/>
          <w:color w:val="000000" w:themeColor="text1"/>
          <w:sz w:val="24"/>
          <w:szCs w:val="24"/>
        </w:rPr>
        <w:t xml:space="preserve"> the only amendments that could be made to the Provisional map </w:t>
      </w:r>
      <w:r w:rsidR="00075D62" w:rsidRPr="00F51C60">
        <w:rPr>
          <w:rFonts w:ascii="Arial" w:hAnsi="Arial" w:cs="Arial"/>
          <w:color w:val="000000" w:themeColor="text1"/>
          <w:sz w:val="24"/>
          <w:szCs w:val="24"/>
        </w:rPr>
        <w:t>we</w:t>
      </w:r>
      <w:r w:rsidR="00F20CF8" w:rsidRPr="00F51C60">
        <w:rPr>
          <w:rFonts w:ascii="Arial" w:hAnsi="Arial" w:cs="Arial"/>
          <w:color w:val="000000" w:themeColor="text1"/>
          <w:sz w:val="24"/>
          <w:szCs w:val="24"/>
        </w:rPr>
        <w:t xml:space="preserve">re those brought about by appeals at the Quarter Sessions. This </w:t>
      </w:r>
      <w:r w:rsidR="00DB0F28" w:rsidRPr="00F51C60">
        <w:rPr>
          <w:rFonts w:ascii="Arial" w:hAnsi="Arial" w:cs="Arial"/>
          <w:color w:val="000000" w:themeColor="text1"/>
          <w:sz w:val="24"/>
          <w:szCs w:val="24"/>
        </w:rPr>
        <w:t>c</w:t>
      </w:r>
      <w:r w:rsidR="00F20CF8" w:rsidRPr="00F51C60">
        <w:rPr>
          <w:rFonts w:ascii="Arial" w:hAnsi="Arial" w:cs="Arial"/>
          <w:color w:val="000000" w:themeColor="text1"/>
          <w:sz w:val="24"/>
          <w:szCs w:val="24"/>
        </w:rPr>
        <w:t xml:space="preserve">ould be expensive for the </w:t>
      </w:r>
      <w:r w:rsidR="00DB0F28" w:rsidRPr="00F51C60">
        <w:rPr>
          <w:rFonts w:ascii="Arial" w:hAnsi="Arial" w:cs="Arial"/>
          <w:color w:val="000000" w:themeColor="text1"/>
          <w:sz w:val="24"/>
          <w:szCs w:val="24"/>
        </w:rPr>
        <w:t>PC</w:t>
      </w:r>
      <w:r w:rsidR="00075D62" w:rsidRPr="00F51C60">
        <w:rPr>
          <w:rFonts w:ascii="Arial" w:hAnsi="Arial" w:cs="Arial"/>
          <w:color w:val="000000" w:themeColor="text1"/>
          <w:sz w:val="24"/>
          <w:szCs w:val="24"/>
        </w:rPr>
        <w:t>,</w:t>
      </w:r>
      <w:r w:rsidR="00F20CF8" w:rsidRPr="00F51C60">
        <w:rPr>
          <w:rFonts w:ascii="Arial" w:hAnsi="Arial" w:cs="Arial"/>
          <w:color w:val="000000" w:themeColor="text1"/>
          <w:sz w:val="24"/>
          <w:szCs w:val="24"/>
        </w:rPr>
        <w:t xml:space="preserve"> </w:t>
      </w:r>
      <w:r w:rsidR="00EB3D38" w:rsidRPr="00F51C60">
        <w:rPr>
          <w:rFonts w:ascii="Arial" w:hAnsi="Arial" w:cs="Arial"/>
          <w:color w:val="000000" w:themeColor="text1"/>
          <w:sz w:val="24"/>
          <w:szCs w:val="24"/>
        </w:rPr>
        <w:t>so they agreed to await the review of the D</w:t>
      </w:r>
      <w:r w:rsidR="00377572" w:rsidRPr="00F51C60">
        <w:rPr>
          <w:rFonts w:ascii="Arial" w:hAnsi="Arial" w:cs="Arial"/>
          <w:color w:val="000000" w:themeColor="text1"/>
          <w:sz w:val="24"/>
          <w:szCs w:val="24"/>
        </w:rPr>
        <w:t>MS</w:t>
      </w:r>
      <w:r w:rsidR="00D8496D" w:rsidRPr="00F51C60">
        <w:rPr>
          <w:rFonts w:ascii="Arial" w:hAnsi="Arial" w:cs="Arial"/>
          <w:color w:val="000000" w:themeColor="text1"/>
          <w:sz w:val="24"/>
          <w:szCs w:val="24"/>
        </w:rPr>
        <w:t xml:space="preserve">. </w:t>
      </w:r>
    </w:p>
    <w:p w14:paraId="7E6E988C" w14:textId="61D72D25" w:rsidR="008D6F41" w:rsidRDefault="00507AB2" w:rsidP="00442116">
      <w:pPr>
        <w:pStyle w:val="Style1"/>
        <w:rPr>
          <w:rFonts w:ascii="Arial" w:hAnsi="Arial" w:cs="Arial"/>
          <w:color w:val="000000" w:themeColor="text1"/>
          <w:sz w:val="24"/>
          <w:szCs w:val="24"/>
        </w:rPr>
      </w:pPr>
      <w:r w:rsidRPr="00F51C60">
        <w:rPr>
          <w:rFonts w:ascii="Arial" w:hAnsi="Arial" w:cs="Arial"/>
          <w:color w:val="000000" w:themeColor="text1"/>
          <w:sz w:val="24"/>
          <w:szCs w:val="24"/>
        </w:rPr>
        <w:t>The m</w:t>
      </w:r>
      <w:r w:rsidR="0031354C" w:rsidRPr="00F51C60">
        <w:rPr>
          <w:rFonts w:ascii="Arial" w:hAnsi="Arial" w:cs="Arial"/>
          <w:color w:val="000000" w:themeColor="text1"/>
          <w:sz w:val="24"/>
          <w:szCs w:val="24"/>
        </w:rPr>
        <w:t xml:space="preserve">inutes from 26 </w:t>
      </w:r>
      <w:r w:rsidR="007F5526" w:rsidRPr="00F51C60">
        <w:rPr>
          <w:rFonts w:ascii="Arial" w:hAnsi="Arial" w:cs="Arial"/>
          <w:color w:val="000000" w:themeColor="text1"/>
          <w:sz w:val="24"/>
          <w:szCs w:val="24"/>
        </w:rPr>
        <w:t>September</w:t>
      </w:r>
      <w:r w:rsidR="0031354C" w:rsidRPr="00F51C60">
        <w:rPr>
          <w:rFonts w:ascii="Arial" w:hAnsi="Arial" w:cs="Arial"/>
          <w:color w:val="000000" w:themeColor="text1"/>
          <w:sz w:val="24"/>
          <w:szCs w:val="24"/>
        </w:rPr>
        <w:t xml:space="preserve"> 1972 </w:t>
      </w:r>
      <w:r w:rsidR="004522A8">
        <w:rPr>
          <w:rFonts w:ascii="Arial" w:hAnsi="Arial" w:cs="Arial"/>
          <w:color w:val="000000" w:themeColor="text1"/>
          <w:sz w:val="24"/>
          <w:szCs w:val="24"/>
        </w:rPr>
        <w:t>state</w:t>
      </w:r>
      <w:r w:rsidR="0031354C" w:rsidRPr="00F51C60">
        <w:rPr>
          <w:rFonts w:ascii="Arial" w:hAnsi="Arial" w:cs="Arial"/>
          <w:color w:val="000000" w:themeColor="text1"/>
          <w:sz w:val="24"/>
          <w:szCs w:val="24"/>
        </w:rPr>
        <w:t xml:space="preserve"> they would be </w:t>
      </w:r>
      <w:r w:rsidR="007F5526" w:rsidRPr="00F51C60">
        <w:rPr>
          <w:rFonts w:ascii="Arial" w:hAnsi="Arial" w:cs="Arial"/>
          <w:color w:val="000000" w:themeColor="text1"/>
          <w:sz w:val="24"/>
          <w:szCs w:val="24"/>
        </w:rPr>
        <w:t>consulted when the review</w:t>
      </w:r>
      <w:r w:rsidR="00B62807" w:rsidRPr="00F51C60">
        <w:rPr>
          <w:rFonts w:ascii="Arial" w:hAnsi="Arial" w:cs="Arial"/>
          <w:color w:val="000000" w:themeColor="text1"/>
          <w:sz w:val="24"/>
          <w:szCs w:val="24"/>
        </w:rPr>
        <w:t xml:space="preserve"> occurred</w:t>
      </w:r>
      <w:r w:rsidR="00963636" w:rsidRPr="00F51C60">
        <w:rPr>
          <w:rFonts w:ascii="Arial" w:hAnsi="Arial" w:cs="Arial"/>
          <w:color w:val="000000" w:themeColor="text1"/>
          <w:sz w:val="24"/>
          <w:szCs w:val="24"/>
        </w:rPr>
        <w:t>. As a review date was not known</w:t>
      </w:r>
      <w:r w:rsidR="004522A8">
        <w:rPr>
          <w:rFonts w:ascii="Arial" w:hAnsi="Arial" w:cs="Arial"/>
          <w:color w:val="000000" w:themeColor="text1"/>
          <w:sz w:val="24"/>
          <w:szCs w:val="24"/>
        </w:rPr>
        <w:t>, i</w:t>
      </w:r>
      <w:r w:rsidR="00BF43E6" w:rsidRPr="00F51C60">
        <w:rPr>
          <w:rFonts w:ascii="Arial" w:hAnsi="Arial" w:cs="Arial"/>
          <w:color w:val="000000" w:themeColor="text1"/>
          <w:sz w:val="24"/>
          <w:szCs w:val="24"/>
        </w:rPr>
        <w:t>t was suggested details of rights of way requiring amendment be re-submitted</w:t>
      </w:r>
      <w:r w:rsidR="007F5526" w:rsidRPr="00F51C60">
        <w:rPr>
          <w:rFonts w:ascii="Arial" w:hAnsi="Arial" w:cs="Arial"/>
          <w:color w:val="000000" w:themeColor="text1"/>
          <w:sz w:val="24"/>
          <w:szCs w:val="24"/>
        </w:rPr>
        <w:t>.</w:t>
      </w:r>
      <w:r w:rsidR="00D21B41" w:rsidRPr="00F51C60">
        <w:rPr>
          <w:rFonts w:ascii="Arial" w:hAnsi="Arial" w:cs="Arial"/>
          <w:color w:val="000000" w:themeColor="text1"/>
          <w:sz w:val="24"/>
          <w:szCs w:val="24"/>
        </w:rPr>
        <w:t xml:space="preserve"> </w:t>
      </w:r>
      <w:r w:rsidR="00B43070" w:rsidRPr="00F51C60">
        <w:rPr>
          <w:rFonts w:ascii="Arial" w:hAnsi="Arial" w:cs="Arial"/>
          <w:color w:val="000000" w:themeColor="text1"/>
          <w:sz w:val="24"/>
          <w:szCs w:val="24"/>
        </w:rPr>
        <w:t xml:space="preserve">A special meeting was held on 6 November 1972 </w:t>
      </w:r>
      <w:r w:rsidR="008A2B1F" w:rsidRPr="00F51C60">
        <w:rPr>
          <w:rFonts w:ascii="Arial" w:hAnsi="Arial" w:cs="Arial"/>
          <w:color w:val="000000" w:themeColor="text1"/>
          <w:sz w:val="24"/>
          <w:szCs w:val="24"/>
        </w:rPr>
        <w:t xml:space="preserve">to review the </w:t>
      </w:r>
      <w:r w:rsidR="00DE2115">
        <w:rPr>
          <w:rFonts w:ascii="Arial" w:hAnsi="Arial" w:cs="Arial"/>
          <w:color w:val="000000" w:themeColor="text1"/>
          <w:sz w:val="24"/>
          <w:szCs w:val="24"/>
        </w:rPr>
        <w:t>DMS</w:t>
      </w:r>
      <w:r w:rsidR="008A2B1F" w:rsidRPr="00F51C60">
        <w:rPr>
          <w:rFonts w:ascii="Arial" w:hAnsi="Arial" w:cs="Arial"/>
          <w:color w:val="000000" w:themeColor="text1"/>
          <w:sz w:val="24"/>
          <w:szCs w:val="24"/>
        </w:rPr>
        <w:t xml:space="preserve"> and it was agreed </w:t>
      </w:r>
      <w:r w:rsidR="009E3285" w:rsidRPr="00F51C60">
        <w:rPr>
          <w:rFonts w:ascii="Arial" w:hAnsi="Arial" w:cs="Arial"/>
          <w:color w:val="000000" w:themeColor="text1"/>
          <w:sz w:val="24"/>
          <w:szCs w:val="24"/>
        </w:rPr>
        <w:t xml:space="preserve">to send the schedule from 5 </w:t>
      </w:r>
      <w:r w:rsidR="009E3285" w:rsidRPr="00F51C60">
        <w:rPr>
          <w:rFonts w:ascii="Arial" w:hAnsi="Arial" w:cs="Arial"/>
          <w:color w:val="000000" w:themeColor="text1"/>
          <w:sz w:val="24"/>
          <w:szCs w:val="24"/>
        </w:rPr>
        <w:lastRenderedPageBreak/>
        <w:t xml:space="preserve">December 1970 to WRCC </w:t>
      </w:r>
      <w:r w:rsidR="006F79AD" w:rsidRPr="00F51C60">
        <w:rPr>
          <w:rFonts w:ascii="Arial" w:hAnsi="Arial" w:cs="Arial"/>
          <w:color w:val="000000" w:themeColor="text1"/>
          <w:sz w:val="24"/>
          <w:szCs w:val="24"/>
        </w:rPr>
        <w:t xml:space="preserve">with the details of rights of way requiring amendment. </w:t>
      </w:r>
      <w:r w:rsidR="004025BF" w:rsidRPr="00F51C60">
        <w:rPr>
          <w:rFonts w:ascii="Arial" w:hAnsi="Arial" w:cs="Arial"/>
          <w:color w:val="000000" w:themeColor="text1"/>
          <w:sz w:val="24"/>
          <w:szCs w:val="24"/>
        </w:rPr>
        <w:t>T</w:t>
      </w:r>
      <w:r w:rsidR="00754AB9" w:rsidRPr="00F51C60">
        <w:rPr>
          <w:rFonts w:ascii="Arial" w:hAnsi="Arial" w:cs="Arial"/>
          <w:color w:val="000000" w:themeColor="text1"/>
          <w:sz w:val="24"/>
          <w:szCs w:val="24"/>
        </w:rPr>
        <w:t xml:space="preserve">he </w:t>
      </w:r>
      <w:r w:rsidRPr="00F51C60">
        <w:rPr>
          <w:rFonts w:ascii="Arial" w:hAnsi="Arial" w:cs="Arial"/>
          <w:color w:val="000000" w:themeColor="text1"/>
          <w:sz w:val="24"/>
          <w:szCs w:val="24"/>
        </w:rPr>
        <w:t>PC</w:t>
      </w:r>
      <w:r w:rsidR="00754AB9" w:rsidRPr="00F51C60">
        <w:rPr>
          <w:rFonts w:ascii="Arial" w:hAnsi="Arial" w:cs="Arial"/>
          <w:color w:val="000000" w:themeColor="text1"/>
          <w:sz w:val="24"/>
          <w:szCs w:val="24"/>
        </w:rPr>
        <w:t xml:space="preserve"> minutes dated 16 February 1973</w:t>
      </w:r>
      <w:r w:rsidR="00912A45" w:rsidRPr="00F51C60">
        <w:rPr>
          <w:rFonts w:ascii="Arial" w:hAnsi="Arial" w:cs="Arial"/>
          <w:color w:val="000000" w:themeColor="text1"/>
          <w:sz w:val="24"/>
          <w:szCs w:val="24"/>
        </w:rPr>
        <w:t>, 14 March 1973</w:t>
      </w:r>
      <w:r w:rsidR="00B67496">
        <w:rPr>
          <w:rFonts w:ascii="Arial" w:hAnsi="Arial" w:cs="Arial"/>
          <w:color w:val="000000" w:themeColor="text1"/>
          <w:sz w:val="24"/>
          <w:szCs w:val="24"/>
        </w:rPr>
        <w:t>,</w:t>
      </w:r>
      <w:r w:rsidR="001E1974" w:rsidRPr="00F51C60">
        <w:rPr>
          <w:rFonts w:ascii="Arial" w:hAnsi="Arial" w:cs="Arial"/>
          <w:color w:val="000000" w:themeColor="text1"/>
          <w:sz w:val="24"/>
          <w:szCs w:val="24"/>
        </w:rPr>
        <w:t xml:space="preserve"> and 4 May 1973 </w:t>
      </w:r>
      <w:r w:rsidR="00F51C60" w:rsidRPr="00F51C60">
        <w:rPr>
          <w:rFonts w:ascii="Arial" w:hAnsi="Arial" w:cs="Arial"/>
          <w:color w:val="000000" w:themeColor="text1"/>
          <w:sz w:val="24"/>
          <w:szCs w:val="24"/>
        </w:rPr>
        <w:t>mention the</w:t>
      </w:r>
      <w:r w:rsidR="00A0222F" w:rsidRPr="00F51C60">
        <w:rPr>
          <w:rFonts w:ascii="Arial" w:hAnsi="Arial" w:cs="Arial"/>
          <w:color w:val="000000" w:themeColor="text1"/>
          <w:sz w:val="24"/>
          <w:szCs w:val="24"/>
        </w:rPr>
        <w:t xml:space="preserve"> sub-committee </w:t>
      </w:r>
      <w:r w:rsidR="000453B6" w:rsidRPr="00F51C60">
        <w:rPr>
          <w:rFonts w:ascii="Arial" w:hAnsi="Arial" w:cs="Arial"/>
          <w:color w:val="000000" w:themeColor="text1"/>
          <w:sz w:val="24"/>
          <w:szCs w:val="24"/>
        </w:rPr>
        <w:t xml:space="preserve">formed to deal with </w:t>
      </w:r>
      <w:r w:rsidR="004025BF" w:rsidRPr="00F51C60">
        <w:rPr>
          <w:rFonts w:ascii="Arial" w:hAnsi="Arial" w:cs="Arial"/>
          <w:color w:val="000000" w:themeColor="text1"/>
          <w:sz w:val="24"/>
          <w:szCs w:val="24"/>
        </w:rPr>
        <w:t>the review</w:t>
      </w:r>
      <w:r w:rsidR="00820BC5">
        <w:rPr>
          <w:rFonts w:ascii="Arial" w:hAnsi="Arial" w:cs="Arial"/>
          <w:color w:val="000000" w:themeColor="text1"/>
          <w:sz w:val="24"/>
          <w:szCs w:val="24"/>
        </w:rPr>
        <w:t>,</w:t>
      </w:r>
      <w:r w:rsidR="00F51C60" w:rsidRPr="00F51C60">
        <w:rPr>
          <w:rFonts w:ascii="Arial" w:hAnsi="Arial" w:cs="Arial"/>
          <w:color w:val="000000" w:themeColor="text1"/>
          <w:sz w:val="24"/>
          <w:szCs w:val="24"/>
        </w:rPr>
        <w:t xml:space="preserve"> but details of their findings are not mentioned.</w:t>
      </w:r>
    </w:p>
    <w:p w14:paraId="15F7CBE4" w14:textId="77BACA13" w:rsidR="007771B4" w:rsidRPr="00F51C60" w:rsidRDefault="007771B4" w:rsidP="00442116">
      <w:pPr>
        <w:pStyle w:val="Style1"/>
        <w:rPr>
          <w:rFonts w:ascii="Arial" w:hAnsi="Arial" w:cs="Arial"/>
          <w:color w:val="000000" w:themeColor="text1"/>
          <w:sz w:val="24"/>
          <w:szCs w:val="24"/>
        </w:rPr>
      </w:pPr>
      <w:r>
        <w:rPr>
          <w:rFonts w:ascii="Arial" w:hAnsi="Arial" w:cs="Arial"/>
          <w:color w:val="000000" w:themeColor="text1"/>
          <w:sz w:val="24"/>
          <w:szCs w:val="24"/>
        </w:rPr>
        <w:t xml:space="preserve">James Love was a member of the Parish Council in the 1970s and on the </w:t>
      </w:r>
      <w:r w:rsidR="006F3BE7">
        <w:rPr>
          <w:rFonts w:ascii="Arial" w:hAnsi="Arial" w:cs="Arial"/>
          <w:color w:val="000000" w:themeColor="text1"/>
          <w:sz w:val="24"/>
          <w:szCs w:val="24"/>
        </w:rPr>
        <w:t xml:space="preserve">sub-committee </w:t>
      </w:r>
      <w:r w:rsidR="00CA33E2">
        <w:rPr>
          <w:rFonts w:ascii="Arial" w:hAnsi="Arial" w:cs="Arial"/>
          <w:color w:val="000000" w:themeColor="text1"/>
          <w:sz w:val="24"/>
          <w:szCs w:val="24"/>
        </w:rPr>
        <w:t xml:space="preserve">for the review of the DMS. </w:t>
      </w:r>
      <w:r w:rsidR="007F7231">
        <w:rPr>
          <w:rFonts w:ascii="Arial" w:hAnsi="Arial" w:cs="Arial"/>
          <w:color w:val="000000" w:themeColor="text1"/>
          <w:sz w:val="24"/>
          <w:szCs w:val="24"/>
        </w:rPr>
        <w:t xml:space="preserve">It is unclear as to why he claimed section A to F as a footpath in </w:t>
      </w:r>
      <w:r w:rsidR="00CC4441">
        <w:rPr>
          <w:rFonts w:ascii="Arial" w:hAnsi="Arial" w:cs="Arial"/>
          <w:color w:val="000000" w:themeColor="text1"/>
          <w:sz w:val="24"/>
          <w:szCs w:val="24"/>
        </w:rPr>
        <w:t>the </w:t>
      </w:r>
      <w:r w:rsidR="007F7231">
        <w:rPr>
          <w:rFonts w:ascii="Arial" w:hAnsi="Arial" w:cs="Arial"/>
          <w:color w:val="000000" w:themeColor="text1"/>
          <w:sz w:val="24"/>
          <w:szCs w:val="24"/>
        </w:rPr>
        <w:t>1951</w:t>
      </w:r>
      <w:r w:rsidR="00B43FC3">
        <w:rPr>
          <w:rFonts w:ascii="Arial" w:hAnsi="Arial" w:cs="Arial"/>
          <w:color w:val="000000" w:themeColor="text1"/>
          <w:sz w:val="24"/>
          <w:szCs w:val="24"/>
        </w:rPr>
        <w:t xml:space="preserve"> Parish Schedule but agreed it was a bridleway in the 1970s. However, if he had evidence it was not a </w:t>
      </w:r>
      <w:r w:rsidR="000264F4">
        <w:rPr>
          <w:rFonts w:ascii="Arial" w:hAnsi="Arial" w:cs="Arial"/>
          <w:color w:val="000000" w:themeColor="text1"/>
          <w:sz w:val="24"/>
          <w:szCs w:val="24"/>
        </w:rPr>
        <w:t xml:space="preserve">bridleway, it is likely to have been considered by the PC in the 1970s. </w:t>
      </w:r>
    </w:p>
    <w:p w14:paraId="09E82418" w14:textId="22568AC6" w:rsidR="002A3913" w:rsidRDefault="008D6F41" w:rsidP="00442116">
      <w:pPr>
        <w:pStyle w:val="Style1"/>
        <w:rPr>
          <w:rFonts w:ascii="Arial" w:hAnsi="Arial" w:cs="Arial"/>
          <w:color w:val="000000" w:themeColor="text1"/>
          <w:sz w:val="24"/>
          <w:szCs w:val="24"/>
        </w:rPr>
      </w:pPr>
      <w:r w:rsidRPr="00C704FB">
        <w:rPr>
          <w:rFonts w:ascii="Arial" w:hAnsi="Arial" w:cs="Arial"/>
          <w:color w:val="000000" w:themeColor="text1"/>
          <w:sz w:val="24"/>
          <w:szCs w:val="24"/>
        </w:rPr>
        <w:t>The minutes</w:t>
      </w:r>
      <w:r w:rsidR="004E5742">
        <w:rPr>
          <w:rFonts w:ascii="Arial" w:hAnsi="Arial" w:cs="Arial"/>
          <w:color w:val="000000" w:themeColor="text1"/>
          <w:sz w:val="24"/>
          <w:szCs w:val="24"/>
        </w:rPr>
        <w:t xml:space="preserve"> for</w:t>
      </w:r>
      <w:r w:rsidRPr="00C704FB">
        <w:rPr>
          <w:rFonts w:ascii="Arial" w:hAnsi="Arial" w:cs="Arial"/>
          <w:color w:val="000000" w:themeColor="text1"/>
          <w:sz w:val="24"/>
          <w:szCs w:val="24"/>
        </w:rPr>
        <w:t xml:space="preserve"> </w:t>
      </w:r>
      <w:r w:rsidR="00507AB2" w:rsidRPr="00C704FB">
        <w:rPr>
          <w:rFonts w:ascii="Arial" w:hAnsi="Arial" w:cs="Arial"/>
          <w:color w:val="000000" w:themeColor="text1"/>
          <w:sz w:val="24"/>
          <w:szCs w:val="24"/>
        </w:rPr>
        <w:t xml:space="preserve">1 December 1970 </w:t>
      </w:r>
      <w:r w:rsidR="007E1045" w:rsidRPr="00C704FB">
        <w:rPr>
          <w:rFonts w:ascii="Arial" w:hAnsi="Arial" w:cs="Arial"/>
          <w:color w:val="000000" w:themeColor="text1"/>
          <w:sz w:val="24"/>
          <w:szCs w:val="24"/>
        </w:rPr>
        <w:t xml:space="preserve">and </w:t>
      </w:r>
      <w:r w:rsidR="004E5742">
        <w:rPr>
          <w:rFonts w:ascii="Arial" w:hAnsi="Arial" w:cs="Arial"/>
          <w:color w:val="000000" w:themeColor="text1"/>
          <w:sz w:val="24"/>
          <w:szCs w:val="24"/>
        </w:rPr>
        <w:t>21 January 1971 refer to</w:t>
      </w:r>
      <w:r w:rsidR="00507AB2" w:rsidRPr="00C704FB">
        <w:rPr>
          <w:rFonts w:ascii="Arial" w:hAnsi="Arial" w:cs="Arial"/>
          <w:color w:val="000000" w:themeColor="text1"/>
          <w:sz w:val="24"/>
          <w:szCs w:val="24"/>
        </w:rPr>
        <w:t xml:space="preserve"> the potential sale of watering places</w:t>
      </w:r>
      <w:r w:rsidR="004E5742">
        <w:rPr>
          <w:rFonts w:ascii="Arial" w:hAnsi="Arial" w:cs="Arial"/>
          <w:color w:val="000000" w:themeColor="text1"/>
          <w:sz w:val="24"/>
          <w:szCs w:val="24"/>
        </w:rPr>
        <w:t>,</w:t>
      </w:r>
      <w:r w:rsidR="00CE1D40" w:rsidRPr="00C704FB">
        <w:rPr>
          <w:rFonts w:ascii="Arial" w:hAnsi="Arial" w:cs="Arial"/>
          <w:color w:val="000000" w:themeColor="text1"/>
          <w:sz w:val="24"/>
          <w:szCs w:val="24"/>
        </w:rPr>
        <w:t xml:space="preserve"> and the minutes</w:t>
      </w:r>
      <w:r w:rsidR="00507AB2" w:rsidRPr="00C704FB">
        <w:rPr>
          <w:rFonts w:ascii="Arial" w:hAnsi="Arial" w:cs="Arial"/>
          <w:color w:val="000000" w:themeColor="text1"/>
          <w:sz w:val="24"/>
          <w:szCs w:val="24"/>
        </w:rPr>
        <w:t xml:space="preserve"> </w:t>
      </w:r>
      <w:r w:rsidRPr="00C704FB">
        <w:rPr>
          <w:rFonts w:ascii="Arial" w:hAnsi="Arial" w:cs="Arial"/>
          <w:color w:val="000000" w:themeColor="text1"/>
          <w:sz w:val="24"/>
          <w:szCs w:val="24"/>
        </w:rPr>
        <w:t xml:space="preserve">for 31 May 1972 report </w:t>
      </w:r>
      <w:r w:rsidR="004C6411" w:rsidRPr="00C704FB">
        <w:rPr>
          <w:rFonts w:ascii="Arial" w:hAnsi="Arial" w:cs="Arial"/>
          <w:color w:val="000000" w:themeColor="text1"/>
          <w:sz w:val="24"/>
          <w:szCs w:val="24"/>
        </w:rPr>
        <w:t xml:space="preserve">the </w:t>
      </w:r>
      <w:r w:rsidR="00B42B3D" w:rsidRPr="00C704FB">
        <w:rPr>
          <w:rFonts w:ascii="Arial" w:hAnsi="Arial" w:cs="Arial"/>
          <w:color w:val="000000" w:themeColor="text1"/>
          <w:sz w:val="24"/>
          <w:szCs w:val="24"/>
        </w:rPr>
        <w:t>highest tender for the</w:t>
      </w:r>
      <w:r w:rsidR="0031354C" w:rsidRPr="00C704FB">
        <w:rPr>
          <w:rFonts w:ascii="Arial" w:hAnsi="Arial" w:cs="Arial"/>
          <w:color w:val="000000" w:themeColor="text1"/>
          <w:sz w:val="24"/>
          <w:szCs w:val="24"/>
        </w:rPr>
        <w:t xml:space="preserve"> watering place at Lane Foot </w:t>
      </w:r>
      <w:r w:rsidR="00B42B3D" w:rsidRPr="00C704FB">
        <w:rPr>
          <w:rFonts w:ascii="Arial" w:hAnsi="Arial" w:cs="Arial"/>
          <w:color w:val="000000" w:themeColor="text1"/>
          <w:sz w:val="24"/>
          <w:szCs w:val="24"/>
        </w:rPr>
        <w:t>was from</w:t>
      </w:r>
      <w:r w:rsidR="0031354C" w:rsidRPr="00C704FB">
        <w:rPr>
          <w:rFonts w:ascii="Arial" w:hAnsi="Arial" w:cs="Arial"/>
          <w:color w:val="000000" w:themeColor="text1"/>
          <w:sz w:val="24"/>
          <w:szCs w:val="24"/>
        </w:rPr>
        <w:t xml:space="preserve"> Lane Foot Farm</w:t>
      </w:r>
      <w:r w:rsidR="00B42B3D" w:rsidRPr="00C704FB">
        <w:rPr>
          <w:rFonts w:ascii="Arial" w:hAnsi="Arial" w:cs="Arial"/>
          <w:color w:val="000000" w:themeColor="text1"/>
          <w:sz w:val="24"/>
          <w:szCs w:val="24"/>
        </w:rPr>
        <w:t xml:space="preserve"> which was accepted</w:t>
      </w:r>
      <w:r w:rsidR="0031354C" w:rsidRPr="00C704FB">
        <w:rPr>
          <w:rFonts w:ascii="Arial" w:hAnsi="Arial" w:cs="Arial"/>
          <w:color w:val="000000" w:themeColor="text1"/>
          <w:sz w:val="24"/>
          <w:szCs w:val="24"/>
        </w:rPr>
        <w:t>.</w:t>
      </w:r>
    </w:p>
    <w:p w14:paraId="554387CF" w14:textId="1AA9025F" w:rsidR="00476707" w:rsidRPr="00476707" w:rsidRDefault="00476707" w:rsidP="00476707">
      <w:pPr>
        <w:pStyle w:val="Style1"/>
        <w:numPr>
          <w:ilvl w:val="0"/>
          <w:numId w:val="0"/>
        </w:numPr>
        <w:rPr>
          <w:rFonts w:ascii="Arial" w:hAnsi="Arial" w:cs="Arial"/>
          <w:i/>
          <w:iCs/>
          <w:sz w:val="24"/>
          <w:szCs w:val="24"/>
        </w:rPr>
      </w:pPr>
      <w:r>
        <w:rPr>
          <w:rFonts w:ascii="Arial" w:hAnsi="Arial" w:cs="Arial"/>
          <w:i/>
          <w:iCs/>
          <w:sz w:val="24"/>
          <w:szCs w:val="24"/>
        </w:rPr>
        <w:t>Conclusions on the Documentary Evidence</w:t>
      </w:r>
    </w:p>
    <w:p w14:paraId="55E6A684" w14:textId="2543B5B5" w:rsidR="00074296" w:rsidRPr="00502894" w:rsidRDefault="00367C68" w:rsidP="00502894">
      <w:pPr>
        <w:pStyle w:val="Style1"/>
        <w:rPr>
          <w:rFonts w:ascii="Arial" w:hAnsi="Arial" w:cs="Arial"/>
          <w:sz w:val="24"/>
          <w:szCs w:val="24"/>
        </w:rPr>
      </w:pPr>
      <w:r>
        <w:rPr>
          <w:rFonts w:ascii="Arial" w:hAnsi="Arial" w:cs="Arial"/>
          <w:color w:val="000000" w:themeColor="text1"/>
          <w:sz w:val="24"/>
          <w:szCs w:val="24"/>
        </w:rPr>
        <w:t xml:space="preserve">Section A to F of the Order route </w:t>
      </w:r>
      <w:r w:rsidR="001B6F41">
        <w:rPr>
          <w:rFonts w:ascii="Arial" w:hAnsi="Arial" w:cs="Arial"/>
          <w:color w:val="000000" w:themeColor="text1"/>
          <w:sz w:val="24"/>
          <w:szCs w:val="24"/>
        </w:rPr>
        <w:t>appears to have existed before 1844 but there is nothi</w:t>
      </w:r>
      <w:r w:rsidR="00D5455F">
        <w:rPr>
          <w:rFonts w:ascii="Arial" w:hAnsi="Arial" w:cs="Arial"/>
          <w:color w:val="000000" w:themeColor="text1"/>
          <w:sz w:val="24"/>
          <w:szCs w:val="24"/>
        </w:rPr>
        <w:t>ng</w:t>
      </w:r>
      <w:r w:rsidR="001B6F41">
        <w:rPr>
          <w:rFonts w:ascii="Arial" w:hAnsi="Arial" w:cs="Arial"/>
          <w:color w:val="000000" w:themeColor="text1"/>
          <w:sz w:val="24"/>
          <w:szCs w:val="24"/>
        </w:rPr>
        <w:t xml:space="preserve"> to indicate its status or public rights</w:t>
      </w:r>
      <w:r w:rsidR="00D5455F">
        <w:rPr>
          <w:rFonts w:ascii="Arial" w:hAnsi="Arial" w:cs="Arial"/>
          <w:color w:val="000000" w:themeColor="text1"/>
          <w:sz w:val="24"/>
          <w:szCs w:val="24"/>
        </w:rPr>
        <w:t xml:space="preserve"> at this time. </w:t>
      </w:r>
      <w:r w:rsidR="00875947">
        <w:rPr>
          <w:rFonts w:ascii="Arial" w:hAnsi="Arial" w:cs="Arial"/>
          <w:color w:val="000000" w:themeColor="text1"/>
          <w:sz w:val="24"/>
          <w:szCs w:val="24"/>
        </w:rPr>
        <w:t>Lane Foot Road was set out in the 1844 Award</w:t>
      </w:r>
      <w:r w:rsidR="006E5A38">
        <w:rPr>
          <w:rFonts w:ascii="Arial" w:hAnsi="Arial" w:cs="Arial"/>
          <w:color w:val="000000" w:themeColor="text1"/>
          <w:sz w:val="24"/>
          <w:szCs w:val="24"/>
        </w:rPr>
        <w:t xml:space="preserve"> and was not shown on the Tithe map</w:t>
      </w:r>
      <w:r w:rsidR="00875947">
        <w:rPr>
          <w:rFonts w:ascii="Arial" w:hAnsi="Arial" w:cs="Arial"/>
          <w:color w:val="000000" w:themeColor="text1"/>
          <w:sz w:val="24"/>
          <w:szCs w:val="24"/>
        </w:rPr>
        <w:t xml:space="preserve">. </w:t>
      </w:r>
      <w:r w:rsidR="002569FC" w:rsidRPr="005F42F2">
        <w:rPr>
          <w:rFonts w:ascii="Arial" w:hAnsi="Arial" w:cs="Arial"/>
          <w:color w:val="000000" w:themeColor="text1"/>
          <w:sz w:val="24"/>
          <w:szCs w:val="24"/>
        </w:rPr>
        <w:t>I consider the provision of a public watering place at the north end of Lane Foot</w:t>
      </w:r>
      <w:r w:rsidR="00507FC5">
        <w:rPr>
          <w:rFonts w:ascii="Arial" w:hAnsi="Arial" w:cs="Arial"/>
          <w:color w:val="000000" w:themeColor="text1"/>
          <w:sz w:val="24"/>
          <w:szCs w:val="24"/>
        </w:rPr>
        <w:t xml:space="preserve"> in the 1844 Award</w:t>
      </w:r>
      <w:r w:rsidR="002569FC" w:rsidRPr="005F42F2">
        <w:rPr>
          <w:rFonts w:ascii="Arial" w:hAnsi="Arial" w:cs="Arial"/>
          <w:color w:val="000000" w:themeColor="text1"/>
          <w:sz w:val="24"/>
          <w:szCs w:val="24"/>
        </w:rPr>
        <w:t xml:space="preserve"> suggests the public would have needed to use the Order route with livestock. </w:t>
      </w:r>
      <w:r w:rsidR="00507FC5">
        <w:rPr>
          <w:rFonts w:ascii="Arial" w:hAnsi="Arial" w:cs="Arial"/>
          <w:color w:val="000000" w:themeColor="text1"/>
          <w:sz w:val="24"/>
          <w:szCs w:val="24"/>
        </w:rPr>
        <w:t>Furthermore, t</w:t>
      </w:r>
      <w:r w:rsidR="002569FC">
        <w:rPr>
          <w:rFonts w:ascii="Arial" w:hAnsi="Arial" w:cs="Arial"/>
          <w:sz w:val="24"/>
          <w:szCs w:val="24"/>
        </w:rPr>
        <w:t>he</w:t>
      </w:r>
      <w:r w:rsidR="00507FC5">
        <w:rPr>
          <w:rFonts w:ascii="Arial" w:hAnsi="Arial" w:cs="Arial"/>
          <w:sz w:val="24"/>
          <w:szCs w:val="24"/>
        </w:rPr>
        <w:t xml:space="preserve"> 1844</w:t>
      </w:r>
      <w:r w:rsidR="002569FC">
        <w:rPr>
          <w:rFonts w:ascii="Arial" w:hAnsi="Arial" w:cs="Arial"/>
          <w:sz w:val="24"/>
          <w:szCs w:val="24"/>
        </w:rPr>
        <w:t xml:space="preserve"> Award </w:t>
      </w:r>
      <w:r w:rsidR="0053695B">
        <w:rPr>
          <w:rFonts w:ascii="Arial" w:hAnsi="Arial" w:cs="Arial"/>
          <w:sz w:val="24"/>
          <w:szCs w:val="24"/>
        </w:rPr>
        <w:t>does</w:t>
      </w:r>
      <w:r w:rsidR="002569FC">
        <w:rPr>
          <w:rFonts w:ascii="Arial" w:hAnsi="Arial" w:cs="Arial"/>
          <w:sz w:val="24"/>
          <w:szCs w:val="24"/>
        </w:rPr>
        <w:t xml:space="preserve"> not restrict who could use the Occupation ways and road</w:t>
      </w:r>
      <w:r w:rsidR="0053695B">
        <w:rPr>
          <w:rFonts w:ascii="Arial" w:hAnsi="Arial" w:cs="Arial"/>
          <w:sz w:val="24"/>
          <w:szCs w:val="24"/>
        </w:rPr>
        <w:t>s</w:t>
      </w:r>
      <w:r w:rsidR="002569FC">
        <w:rPr>
          <w:rFonts w:ascii="Arial" w:hAnsi="Arial" w:cs="Arial"/>
          <w:sz w:val="24"/>
          <w:szCs w:val="24"/>
        </w:rPr>
        <w:t xml:space="preserve"> which may suggest </w:t>
      </w:r>
      <w:r w:rsidR="00F342EA">
        <w:rPr>
          <w:rFonts w:ascii="Arial" w:hAnsi="Arial" w:cs="Arial"/>
          <w:sz w:val="24"/>
          <w:szCs w:val="24"/>
        </w:rPr>
        <w:t>local inhabitants</w:t>
      </w:r>
      <w:r w:rsidR="00080C53">
        <w:rPr>
          <w:rFonts w:ascii="Arial" w:hAnsi="Arial" w:cs="Arial"/>
          <w:sz w:val="24"/>
          <w:szCs w:val="24"/>
        </w:rPr>
        <w:t xml:space="preserve"> </w:t>
      </w:r>
      <w:r w:rsidR="002569FC">
        <w:rPr>
          <w:rFonts w:ascii="Arial" w:hAnsi="Arial" w:cs="Arial"/>
          <w:sz w:val="24"/>
          <w:szCs w:val="24"/>
        </w:rPr>
        <w:t xml:space="preserve">could </w:t>
      </w:r>
      <w:r w:rsidR="002569FC" w:rsidRPr="00C22B97">
        <w:rPr>
          <w:rFonts w:ascii="Arial" w:hAnsi="Arial" w:cs="Arial"/>
          <w:color w:val="000000" w:themeColor="text1"/>
          <w:sz w:val="24"/>
          <w:szCs w:val="24"/>
        </w:rPr>
        <w:t>use them.</w:t>
      </w:r>
      <w:r w:rsidR="00D75A93">
        <w:rPr>
          <w:rFonts w:ascii="Arial" w:hAnsi="Arial" w:cs="Arial"/>
          <w:color w:val="000000" w:themeColor="text1"/>
          <w:sz w:val="24"/>
          <w:szCs w:val="24"/>
        </w:rPr>
        <w:t xml:space="preserve"> </w:t>
      </w:r>
      <w:r w:rsidR="00072980">
        <w:rPr>
          <w:rFonts w:ascii="Arial" w:hAnsi="Arial" w:cs="Arial"/>
          <w:color w:val="000000" w:themeColor="text1"/>
          <w:sz w:val="24"/>
          <w:szCs w:val="24"/>
        </w:rPr>
        <w:t xml:space="preserve">Therefore, some sections of the 1844 Award are suggestive of public rights over Lane Foot Road at a higher status than footpath. However, </w:t>
      </w:r>
      <w:r w:rsidR="00AC64A8">
        <w:rPr>
          <w:rFonts w:ascii="Arial" w:hAnsi="Arial" w:cs="Arial"/>
          <w:color w:val="000000" w:themeColor="text1"/>
          <w:sz w:val="24"/>
          <w:szCs w:val="24"/>
        </w:rPr>
        <w:t xml:space="preserve">the setting out of a public footpath along the occupation road between </w:t>
      </w:r>
      <w:r w:rsidR="00562333">
        <w:rPr>
          <w:rFonts w:ascii="Arial" w:hAnsi="Arial" w:cs="Arial"/>
          <w:color w:val="000000" w:themeColor="text1"/>
          <w:sz w:val="24"/>
          <w:szCs w:val="24"/>
        </w:rPr>
        <w:t xml:space="preserve">points F and G </w:t>
      </w:r>
      <w:r w:rsidR="001E7C08">
        <w:rPr>
          <w:rFonts w:ascii="Arial" w:hAnsi="Arial" w:cs="Arial"/>
          <w:color w:val="000000" w:themeColor="text1"/>
          <w:sz w:val="24"/>
          <w:szCs w:val="24"/>
        </w:rPr>
        <w:t xml:space="preserve">indicates </w:t>
      </w:r>
      <w:r w:rsidR="0019118C">
        <w:rPr>
          <w:rFonts w:ascii="Arial" w:hAnsi="Arial" w:cs="Arial"/>
          <w:color w:val="000000" w:themeColor="text1"/>
          <w:sz w:val="24"/>
          <w:szCs w:val="24"/>
        </w:rPr>
        <w:t>public rights on foot only</w:t>
      </w:r>
      <w:r w:rsidR="00032163">
        <w:rPr>
          <w:rFonts w:ascii="Arial" w:hAnsi="Arial" w:cs="Arial"/>
          <w:color w:val="000000" w:themeColor="text1"/>
          <w:sz w:val="24"/>
          <w:szCs w:val="24"/>
        </w:rPr>
        <w:t xml:space="preserve"> over part of </w:t>
      </w:r>
      <w:r w:rsidR="00B27560">
        <w:rPr>
          <w:rFonts w:ascii="Arial" w:hAnsi="Arial" w:cs="Arial"/>
          <w:color w:val="000000" w:themeColor="text1"/>
          <w:sz w:val="24"/>
          <w:szCs w:val="24"/>
        </w:rPr>
        <w:t>Lane Foot Road and no public righ</w:t>
      </w:r>
      <w:r w:rsidR="00702E76">
        <w:rPr>
          <w:rFonts w:ascii="Arial" w:hAnsi="Arial" w:cs="Arial"/>
          <w:color w:val="000000" w:themeColor="text1"/>
          <w:sz w:val="24"/>
          <w:szCs w:val="24"/>
        </w:rPr>
        <w:t>ts south of G</w:t>
      </w:r>
      <w:r w:rsidR="001E7C08">
        <w:rPr>
          <w:rFonts w:ascii="Arial" w:hAnsi="Arial" w:cs="Arial"/>
          <w:color w:val="000000" w:themeColor="text1"/>
          <w:sz w:val="24"/>
          <w:szCs w:val="24"/>
        </w:rPr>
        <w:t>.</w:t>
      </w:r>
      <w:r w:rsidR="00DE051C">
        <w:rPr>
          <w:rFonts w:ascii="Arial" w:hAnsi="Arial" w:cs="Arial"/>
          <w:color w:val="000000" w:themeColor="text1"/>
          <w:sz w:val="24"/>
          <w:szCs w:val="24"/>
        </w:rPr>
        <w:t xml:space="preserve"> </w:t>
      </w:r>
      <w:r w:rsidR="00074296" w:rsidRPr="00502894">
        <w:rPr>
          <w:rFonts w:ascii="Arial" w:hAnsi="Arial" w:cs="Arial"/>
          <w:color w:val="000000" w:themeColor="text1"/>
          <w:sz w:val="24"/>
          <w:szCs w:val="24"/>
        </w:rPr>
        <w:t>Nothing in the Award prevent</w:t>
      </w:r>
      <w:r w:rsidR="00A318FA">
        <w:rPr>
          <w:rFonts w:ascii="Arial" w:hAnsi="Arial" w:cs="Arial"/>
          <w:color w:val="000000" w:themeColor="text1"/>
          <w:sz w:val="24"/>
          <w:szCs w:val="24"/>
        </w:rPr>
        <w:t>s</w:t>
      </w:r>
      <w:r w:rsidR="00074296" w:rsidRPr="00502894">
        <w:rPr>
          <w:rFonts w:ascii="Arial" w:hAnsi="Arial" w:cs="Arial"/>
          <w:color w:val="000000" w:themeColor="text1"/>
          <w:sz w:val="24"/>
          <w:szCs w:val="24"/>
        </w:rPr>
        <w:t xml:space="preserve"> the dedication of higher rights at a later date.</w:t>
      </w:r>
    </w:p>
    <w:p w14:paraId="165B0DC6" w14:textId="7C30C468" w:rsidR="0091338A" w:rsidRPr="00C22B97" w:rsidRDefault="0091338A" w:rsidP="00442116">
      <w:pPr>
        <w:pStyle w:val="Style1"/>
        <w:rPr>
          <w:rFonts w:ascii="Arial" w:hAnsi="Arial" w:cs="Arial"/>
          <w:color w:val="000000" w:themeColor="text1"/>
          <w:sz w:val="24"/>
          <w:szCs w:val="24"/>
        </w:rPr>
      </w:pPr>
      <w:r>
        <w:rPr>
          <w:rFonts w:ascii="Arial" w:hAnsi="Arial" w:cs="Arial"/>
          <w:sz w:val="24"/>
          <w:szCs w:val="24"/>
        </w:rPr>
        <w:t xml:space="preserve">None of the later documents provide </w:t>
      </w:r>
      <w:r w:rsidR="00767190">
        <w:rPr>
          <w:rFonts w:ascii="Arial" w:hAnsi="Arial" w:cs="Arial"/>
          <w:sz w:val="24"/>
          <w:szCs w:val="24"/>
        </w:rPr>
        <w:t xml:space="preserve">conclusive evidence of higher public rights. </w:t>
      </w:r>
      <w:r w:rsidR="00A43558">
        <w:rPr>
          <w:rFonts w:ascii="Arial" w:hAnsi="Arial" w:cs="Arial"/>
          <w:sz w:val="24"/>
          <w:szCs w:val="24"/>
        </w:rPr>
        <w:t xml:space="preserve">However, </w:t>
      </w:r>
      <w:r w:rsidR="008611B3">
        <w:rPr>
          <w:rFonts w:ascii="Arial" w:hAnsi="Arial" w:cs="Arial"/>
          <w:sz w:val="24"/>
          <w:szCs w:val="24"/>
        </w:rPr>
        <w:t xml:space="preserve">I </w:t>
      </w:r>
      <w:r w:rsidR="00A43558">
        <w:rPr>
          <w:rFonts w:ascii="Arial" w:hAnsi="Arial" w:cs="Arial"/>
          <w:sz w:val="24"/>
          <w:szCs w:val="24"/>
        </w:rPr>
        <w:t xml:space="preserve">must </w:t>
      </w:r>
      <w:r w:rsidR="008E0BDD">
        <w:rPr>
          <w:rFonts w:ascii="Arial" w:hAnsi="Arial" w:cs="Arial"/>
          <w:sz w:val="24"/>
          <w:szCs w:val="24"/>
        </w:rPr>
        <w:t xml:space="preserve">consider the evidence as a whole </w:t>
      </w:r>
      <w:r w:rsidR="00106FE6">
        <w:rPr>
          <w:rFonts w:ascii="Arial" w:hAnsi="Arial" w:cs="Arial"/>
          <w:sz w:val="24"/>
          <w:szCs w:val="24"/>
        </w:rPr>
        <w:t>weighing</w:t>
      </w:r>
      <w:r w:rsidR="008E0BDD">
        <w:rPr>
          <w:rFonts w:ascii="Arial" w:hAnsi="Arial" w:cs="Arial"/>
          <w:sz w:val="24"/>
          <w:szCs w:val="24"/>
        </w:rPr>
        <w:t xml:space="preserve"> up the evidential value of the d</w:t>
      </w:r>
      <w:r w:rsidR="00C27A8B">
        <w:rPr>
          <w:rFonts w:ascii="Arial" w:hAnsi="Arial" w:cs="Arial"/>
          <w:sz w:val="24"/>
          <w:szCs w:val="24"/>
        </w:rPr>
        <w:t>ocuments accordingly. I need to consider if there is a syner</w:t>
      </w:r>
      <w:r w:rsidR="00A60D58">
        <w:rPr>
          <w:rFonts w:ascii="Arial" w:hAnsi="Arial" w:cs="Arial"/>
          <w:sz w:val="24"/>
          <w:szCs w:val="24"/>
        </w:rPr>
        <w:t>g</w:t>
      </w:r>
      <w:r w:rsidR="00C27A8B">
        <w:rPr>
          <w:rFonts w:ascii="Arial" w:hAnsi="Arial" w:cs="Arial"/>
          <w:sz w:val="24"/>
          <w:szCs w:val="24"/>
        </w:rPr>
        <w:t xml:space="preserve">y </w:t>
      </w:r>
      <w:r w:rsidR="003E5E00">
        <w:rPr>
          <w:rFonts w:ascii="Arial" w:hAnsi="Arial" w:cs="Arial"/>
          <w:sz w:val="24"/>
          <w:szCs w:val="24"/>
        </w:rPr>
        <w:t xml:space="preserve">in the documents that point, on the balance of probabilities, </w:t>
      </w:r>
      <w:r w:rsidR="00E40192">
        <w:rPr>
          <w:rFonts w:ascii="Arial" w:hAnsi="Arial" w:cs="Arial"/>
          <w:sz w:val="24"/>
          <w:szCs w:val="24"/>
        </w:rPr>
        <w:t xml:space="preserve">to </w:t>
      </w:r>
      <w:r w:rsidR="0056686A">
        <w:rPr>
          <w:rFonts w:ascii="Arial" w:hAnsi="Arial" w:cs="Arial"/>
          <w:sz w:val="24"/>
          <w:szCs w:val="24"/>
        </w:rPr>
        <w:t xml:space="preserve">the existence of </w:t>
      </w:r>
      <w:r w:rsidR="00E40192">
        <w:rPr>
          <w:rFonts w:ascii="Arial" w:hAnsi="Arial" w:cs="Arial"/>
          <w:sz w:val="24"/>
          <w:szCs w:val="24"/>
        </w:rPr>
        <w:t xml:space="preserve">higher </w:t>
      </w:r>
      <w:r w:rsidR="00E40192" w:rsidRPr="00C22B97">
        <w:rPr>
          <w:rFonts w:ascii="Arial" w:hAnsi="Arial" w:cs="Arial"/>
          <w:color w:val="000000" w:themeColor="text1"/>
          <w:sz w:val="24"/>
          <w:szCs w:val="24"/>
        </w:rPr>
        <w:t xml:space="preserve">rights. </w:t>
      </w:r>
    </w:p>
    <w:p w14:paraId="76D2D32E" w14:textId="41B719E6" w:rsidR="00110968" w:rsidRPr="000C4F07" w:rsidRDefault="00110968" w:rsidP="00110968">
      <w:pPr>
        <w:pStyle w:val="Style1"/>
        <w:rPr>
          <w:rFonts w:ascii="Arial" w:hAnsi="Arial" w:cs="Arial"/>
          <w:color w:val="000000" w:themeColor="text1"/>
          <w:sz w:val="24"/>
          <w:szCs w:val="24"/>
        </w:rPr>
      </w:pPr>
      <w:r w:rsidRPr="00C22B97">
        <w:rPr>
          <w:rFonts w:ascii="Arial" w:hAnsi="Arial" w:cs="Arial"/>
          <w:color w:val="000000" w:themeColor="text1"/>
          <w:sz w:val="24"/>
          <w:szCs w:val="24"/>
        </w:rPr>
        <w:t xml:space="preserve">I consider the township map </w:t>
      </w:r>
      <w:r w:rsidR="00106FE6">
        <w:rPr>
          <w:rFonts w:ascii="Arial" w:hAnsi="Arial" w:cs="Arial"/>
          <w:color w:val="000000" w:themeColor="text1"/>
          <w:sz w:val="24"/>
          <w:szCs w:val="24"/>
        </w:rPr>
        <w:t>to be</w:t>
      </w:r>
      <w:r w:rsidRPr="00C22B97">
        <w:rPr>
          <w:rFonts w:ascii="Arial" w:hAnsi="Arial" w:cs="Arial"/>
          <w:color w:val="000000" w:themeColor="text1"/>
          <w:sz w:val="24"/>
          <w:szCs w:val="24"/>
        </w:rPr>
        <w:t xml:space="preserve"> suggestive of bridleway rights over section A to F. I also consider it indicates the whole of Lane Foot Road</w:t>
      </w:r>
      <w:r w:rsidR="00C22B97" w:rsidRPr="00C22B97">
        <w:rPr>
          <w:rFonts w:ascii="Arial" w:hAnsi="Arial" w:cs="Arial"/>
          <w:color w:val="000000" w:themeColor="text1"/>
          <w:sz w:val="24"/>
          <w:szCs w:val="24"/>
        </w:rPr>
        <w:t xml:space="preserve"> </w:t>
      </w:r>
      <w:r w:rsidRPr="00C22B97">
        <w:rPr>
          <w:rFonts w:ascii="Arial" w:hAnsi="Arial" w:cs="Arial"/>
          <w:color w:val="000000" w:themeColor="text1"/>
          <w:sz w:val="24"/>
          <w:szCs w:val="24"/>
        </w:rPr>
        <w:t xml:space="preserve">was considered </w:t>
      </w:r>
      <w:r w:rsidR="00F347E1">
        <w:rPr>
          <w:rFonts w:ascii="Arial" w:hAnsi="Arial" w:cs="Arial"/>
          <w:color w:val="000000" w:themeColor="text1"/>
          <w:sz w:val="24"/>
          <w:szCs w:val="24"/>
        </w:rPr>
        <w:t xml:space="preserve">to be </w:t>
      </w:r>
      <w:r w:rsidRPr="00C22B97">
        <w:rPr>
          <w:rFonts w:ascii="Arial" w:hAnsi="Arial" w:cs="Arial"/>
          <w:color w:val="000000" w:themeColor="text1"/>
          <w:sz w:val="24"/>
          <w:szCs w:val="24"/>
        </w:rPr>
        <w:t xml:space="preserve">a public </w:t>
      </w:r>
      <w:r w:rsidRPr="000C4F07">
        <w:rPr>
          <w:rFonts w:ascii="Arial" w:hAnsi="Arial" w:cs="Arial"/>
          <w:color w:val="000000" w:themeColor="text1"/>
          <w:sz w:val="24"/>
          <w:szCs w:val="24"/>
        </w:rPr>
        <w:t>carriage road at this time.</w:t>
      </w:r>
    </w:p>
    <w:p w14:paraId="7E04FA0E" w14:textId="4956D494" w:rsidR="00110968" w:rsidRPr="000C4F07" w:rsidRDefault="00A53F11" w:rsidP="00110968">
      <w:pPr>
        <w:pStyle w:val="Style1"/>
        <w:rPr>
          <w:rFonts w:ascii="Arial" w:hAnsi="Arial" w:cs="Arial"/>
          <w:color w:val="000000" w:themeColor="text1"/>
          <w:sz w:val="24"/>
          <w:szCs w:val="24"/>
        </w:rPr>
      </w:pPr>
      <w:r w:rsidRPr="000C4F07">
        <w:rPr>
          <w:rFonts w:ascii="Arial" w:hAnsi="Arial" w:cs="Arial"/>
          <w:color w:val="000000" w:themeColor="text1"/>
          <w:sz w:val="24"/>
          <w:szCs w:val="24"/>
        </w:rPr>
        <w:t xml:space="preserve">Lane Foot Road is shown on the </w:t>
      </w:r>
      <w:r w:rsidR="00110968" w:rsidRPr="000C4F07">
        <w:rPr>
          <w:rFonts w:ascii="Arial" w:hAnsi="Arial" w:cs="Arial"/>
          <w:color w:val="000000" w:themeColor="text1"/>
          <w:sz w:val="24"/>
          <w:szCs w:val="24"/>
        </w:rPr>
        <w:t xml:space="preserve">Finance Act map </w:t>
      </w:r>
      <w:r w:rsidRPr="000C4F07">
        <w:rPr>
          <w:rFonts w:ascii="Arial" w:hAnsi="Arial" w:cs="Arial"/>
          <w:color w:val="000000" w:themeColor="text1"/>
          <w:sz w:val="24"/>
          <w:szCs w:val="24"/>
        </w:rPr>
        <w:t>in a way that is consistent with public vehicular rights</w:t>
      </w:r>
      <w:r w:rsidR="000C4F07" w:rsidRPr="000C4F07">
        <w:rPr>
          <w:rFonts w:ascii="Arial" w:hAnsi="Arial" w:cs="Arial"/>
          <w:color w:val="000000" w:themeColor="text1"/>
          <w:sz w:val="24"/>
          <w:szCs w:val="24"/>
        </w:rPr>
        <w:t xml:space="preserve"> although a lack of ownership could also result in it being shown in the same way. I</w:t>
      </w:r>
      <w:r w:rsidR="00110968" w:rsidRPr="000C4F07">
        <w:rPr>
          <w:rFonts w:ascii="Arial" w:hAnsi="Arial" w:cs="Arial"/>
          <w:color w:val="000000" w:themeColor="text1"/>
          <w:sz w:val="24"/>
          <w:szCs w:val="24"/>
        </w:rPr>
        <w:t xml:space="preserve">t does not provide any evidence as to the status of public rights over section A to F. </w:t>
      </w:r>
    </w:p>
    <w:p w14:paraId="6D030817" w14:textId="7D52B52A" w:rsidR="00110968" w:rsidRPr="007D7B3C" w:rsidRDefault="00110968" w:rsidP="00110968">
      <w:pPr>
        <w:pStyle w:val="Style1"/>
        <w:rPr>
          <w:rFonts w:ascii="Arial" w:hAnsi="Arial" w:cs="Arial"/>
          <w:color w:val="000000" w:themeColor="text1"/>
          <w:sz w:val="24"/>
          <w:szCs w:val="24"/>
        </w:rPr>
      </w:pPr>
      <w:r w:rsidRPr="007D7B3C">
        <w:rPr>
          <w:rFonts w:ascii="Arial" w:hAnsi="Arial" w:cs="Arial"/>
          <w:color w:val="000000" w:themeColor="text1"/>
          <w:sz w:val="24"/>
          <w:szCs w:val="24"/>
        </w:rPr>
        <w:t xml:space="preserve">The commercial </w:t>
      </w:r>
      <w:r w:rsidR="000C4F07" w:rsidRPr="007D7B3C">
        <w:rPr>
          <w:rFonts w:ascii="Arial" w:hAnsi="Arial" w:cs="Arial"/>
          <w:color w:val="000000" w:themeColor="text1"/>
          <w:sz w:val="24"/>
          <w:szCs w:val="24"/>
        </w:rPr>
        <w:t xml:space="preserve">and OS </w:t>
      </w:r>
      <w:r w:rsidRPr="007D7B3C">
        <w:rPr>
          <w:rFonts w:ascii="Arial" w:hAnsi="Arial" w:cs="Arial"/>
          <w:color w:val="000000" w:themeColor="text1"/>
          <w:sz w:val="24"/>
          <w:szCs w:val="24"/>
        </w:rPr>
        <w:t>maps show the</w:t>
      </w:r>
      <w:r w:rsidR="000C4F07" w:rsidRPr="007D7B3C">
        <w:rPr>
          <w:rFonts w:ascii="Arial" w:hAnsi="Arial" w:cs="Arial"/>
          <w:color w:val="000000" w:themeColor="text1"/>
          <w:sz w:val="24"/>
          <w:szCs w:val="24"/>
        </w:rPr>
        <w:t xml:space="preserve"> physical</w:t>
      </w:r>
      <w:r w:rsidRPr="007D7B3C">
        <w:rPr>
          <w:rFonts w:ascii="Arial" w:hAnsi="Arial" w:cs="Arial"/>
          <w:color w:val="000000" w:themeColor="text1"/>
          <w:sz w:val="24"/>
          <w:szCs w:val="24"/>
        </w:rPr>
        <w:t xml:space="preserve"> existence of the Order route. </w:t>
      </w:r>
      <w:r w:rsidR="007D7B3C" w:rsidRPr="007D7B3C">
        <w:rPr>
          <w:rFonts w:ascii="Arial" w:hAnsi="Arial" w:cs="Arial"/>
          <w:color w:val="000000" w:themeColor="text1"/>
          <w:sz w:val="24"/>
          <w:szCs w:val="24"/>
        </w:rPr>
        <w:br/>
        <w:t>I consider th</w:t>
      </w:r>
      <w:r w:rsidR="000C4F07" w:rsidRPr="007D7B3C">
        <w:rPr>
          <w:rFonts w:ascii="Arial" w:hAnsi="Arial" w:cs="Arial"/>
          <w:color w:val="000000" w:themeColor="text1"/>
          <w:sz w:val="24"/>
          <w:szCs w:val="24"/>
        </w:rPr>
        <w:t xml:space="preserve">e commercial maps and some of the </w:t>
      </w:r>
      <w:r w:rsidR="007D7B3C" w:rsidRPr="007D7B3C">
        <w:rPr>
          <w:rFonts w:ascii="Arial" w:hAnsi="Arial" w:cs="Arial"/>
          <w:color w:val="000000" w:themeColor="text1"/>
          <w:sz w:val="24"/>
          <w:szCs w:val="24"/>
        </w:rPr>
        <w:t xml:space="preserve">OS maps </w:t>
      </w:r>
      <w:r w:rsidRPr="007D7B3C">
        <w:rPr>
          <w:rFonts w:ascii="Arial" w:hAnsi="Arial" w:cs="Arial"/>
          <w:color w:val="000000" w:themeColor="text1"/>
          <w:sz w:val="24"/>
          <w:szCs w:val="24"/>
        </w:rPr>
        <w:t xml:space="preserve">are suggestive of public rights </w:t>
      </w:r>
      <w:r w:rsidR="0080096E">
        <w:rPr>
          <w:rFonts w:ascii="Arial" w:hAnsi="Arial" w:cs="Arial"/>
          <w:color w:val="000000" w:themeColor="text1"/>
          <w:sz w:val="24"/>
          <w:szCs w:val="24"/>
        </w:rPr>
        <w:t>of</w:t>
      </w:r>
      <w:r w:rsidR="00AA743B">
        <w:rPr>
          <w:rFonts w:ascii="Arial" w:hAnsi="Arial" w:cs="Arial"/>
          <w:color w:val="000000" w:themeColor="text1"/>
          <w:sz w:val="24"/>
          <w:szCs w:val="24"/>
        </w:rPr>
        <w:t xml:space="preserve"> a</w:t>
      </w:r>
      <w:r w:rsidRPr="007D7B3C">
        <w:rPr>
          <w:rFonts w:ascii="Arial" w:hAnsi="Arial" w:cs="Arial"/>
          <w:color w:val="000000" w:themeColor="text1"/>
          <w:sz w:val="24"/>
          <w:szCs w:val="24"/>
        </w:rPr>
        <w:t xml:space="preserve"> higher status than footpath at the time of publication. </w:t>
      </w:r>
    </w:p>
    <w:p w14:paraId="079A1B35" w14:textId="012497FD" w:rsidR="0065154D" w:rsidRPr="00ED2EAE" w:rsidRDefault="0065154D" w:rsidP="0065154D">
      <w:pPr>
        <w:pStyle w:val="Style1"/>
        <w:rPr>
          <w:rFonts w:ascii="Arial" w:hAnsi="Arial" w:cs="Arial"/>
          <w:color w:val="000000" w:themeColor="text1"/>
          <w:sz w:val="24"/>
          <w:szCs w:val="24"/>
        </w:rPr>
      </w:pPr>
      <w:r w:rsidRPr="00ED2EAE">
        <w:rPr>
          <w:rFonts w:ascii="Arial" w:hAnsi="Arial" w:cs="Arial"/>
          <w:color w:val="000000" w:themeColor="text1"/>
          <w:sz w:val="24"/>
          <w:szCs w:val="24"/>
        </w:rPr>
        <w:t>I consider the Highway records show</w:t>
      </w:r>
      <w:r w:rsidR="00544DC6">
        <w:rPr>
          <w:rFonts w:ascii="Arial" w:hAnsi="Arial" w:cs="Arial"/>
          <w:color w:val="000000" w:themeColor="text1"/>
          <w:sz w:val="24"/>
          <w:szCs w:val="24"/>
        </w:rPr>
        <w:t xml:space="preserve"> all of</w:t>
      </w:r>
      <w:r w:rsidRPr="00ED2EAE">
        <w:rPr>
          <w:rFonts w:ascii="Arial" w:hAnsi="Arial" w:cs="Arial"/>
          <w:color w:val="000000" w:themeColor="text1"/>
          <w:sz w:val="24"/>
          <w:szCs w:val="24"/>
        </w:rPr>
        <w:t xml:space="preserve"> </w:t>
      </w:r>
      <w:r w:rsidR="007D7B3C" w:rsidRPr="00ED2EAE">
        <w:rPr>
          <w:rFonts w:ascii="Arial" w:hAnsi="Arial" w:cs="Arial"/>
          <w:color w:val="000000" w:themeColor="text1"/>
          <w:sz w:val="24"/>
          <w:szCs w:val="24"/>
        </w:rPr>
        <w:t>Lane Foot Road</w:t>
      </w:r>
      <w:r w:rsidRPr="00ED2EAE">
        <w:rPr>
          <w:rFonts w:ascii="Arial" w:hAnsi="Arial" w:cs="Arial"/>
          <w:color w:val="000000" w:themeColor="text1"/>
          <w:sz w:val="24"/>
          <w:szCs w:val="24"/>
        </w:rPr>
        <w:t xml:space="preserve"> was maintained at public expense by the Surveyor of Highways between at least 1891 </w:t>
      </w:r>
      <w:r w:rsidR="007D7B3C" w:rsidRPr="00ED2EAE">
        <w:rPr>
          <w:rFonts w:ascii="Arial" w:hAnsi="Arial" w:cs="Arial"/>
          <w:color w:val="000000" w:themeColor="text1"/>
          <w:sz w:val="24"/>
          <w:szCs w:val="24"/>
        </w:rPr>
        <w:t>and</w:t>
      </w:r>
      <w:r w:rsidRPr="00ED2EAE">
        <w:rPr>
          <w:rFonts w:ascii="Arial" w:hAnsi="Arial" w:cs="Arial"/>
          <w:color w:val="000000" w:themeColor="text1"/>
          <w:sz w:val="24"/>
          <w:szCs w:val="24"/>
        </w:rPr>
        <w:t xml:space="preserve"> 1929</w:t>
      </w:r>
      <w:r w:rsidR="00444D17">
        <w:rPr>
          <w:rFonts w:ascii="Arial" w:hAnsi="Arial" w:cs="Arial"/>
          <w:color w:val="000000" w:themeColor="text1"/>
          <w:sz w:val="24"/>
          <w:szCs w:val="24"/>
        </w:rPr>
        <w:t xml:space="preserve">, </w:t>
      </w:r>
      <w:r w:rsidR="00DF33A8">
        <w:rPr>
          <w:rFonts w:ascii="Arial" w:hAnsi="Arial" w:cs="Arial"/>
          <w:color w:val="000000" w:themeColor="text1"/>
          <w:sz w:val="24"/>
          <w:szCs w:val="24"/>
        </w:rPr>
        <w:t xml:space="preserve">not </w:t>
      </w:r>
      <w:r w:rsidR="00D10272">
        <w:rPr>
          <w:rFonts w:ascii="Arial" w:hAnsi="Arial" w:cs="Arial"/>
          <w:color w:val="000000" w:themeColor="text1"/>
          <w:sz w:val="24"/>
          <w:szCs w:val="24"/>
        </w:rPr>
        <w:t>the adjoining landowners</w:t>
      </w:r>
      <w:r w:rsidRPr="00ED2EAE">
        <w:rPr>
          <w:rFonts w:ascii="Arial" w:hAnsi="Arial" w:cs="Arial"/>
          <w:color w:val="000000" w:themeColor="text1"/>
          <w:sz w:val="24"/>
          <w:szCs w:val="24"/>
        </w:rPr>
        <w:t xml:space="preserve">. I also consider the Highway records </w:t>
      </w:r>
      <w:r w:rsidR="00ED2EAE" w:rsidRPr="00ED2EAE">
        <w:rPr>
          <w:rFonts w:ascii="Arial" w:hAnsi="Arial" w:cs="Arial"/>
          <w:color w:val="000000" w:themeColor="text1"/>
          <w:sz w:val="24"/>
          <w:szCs w:val="24"/>
        </w:rPr>
        <w:t>indicate</w:t>
      </w:r>
      <w:r w:rsidRPr="00ED2EAE">
        <w:rPr>
          <w:rFonts w:ascii="Arial" w:hAnsi="Arial" w:cs="Arial"/>
          <w:color w:val="000000" w:themeColor="text1"/>
          <w:sz w:val="24"/>
          <w:szCs w:val="24"/>
        </w:rPr>
        <w:t xml:space="preserve"> higher rights </w:t>
      </w:r>
      <w:r w:rsidRPr="00ED2EAE">
        <w:rPr>
          <w:rFonts w:ascii="Arial" w:hAnsi="Arial" w:cs="Arial"/>
          <w:color w:val="000000" w:themeColor="text1"/>
          <w:sz w:val="24"/>
          <w:szCs w:val="24"/>
        </w:rPr>
        <w:lastRenderedPageBreak/>
        <w:t xml:space="preserve">than footpath </w:t>
      </w:r>
      <w:r w:rsidR="00404537">
        <w:rPr>
          <w:rFonts w:ascii="Arial" w:hAnsi="Arial" w:cs="Arial"/>
          <w:color w:val="000000" w:themeColor="text1"/>
          <w:sz w:val="24"/>
          <w:szCs w:val="24"/>
        </w:rPr>
        <w:t>that wer</w:t>
      </w:r>
      <w:r w:rsidRPr="00ED2EAE">
        <w:rPr>
          <w:rFonts w:ascii="Arial" w:hAnsi="Arial" w:cs="Arial"/>
          <w:color w:val="000000" w:themeColor="text1"/>
          <w:sz w:val="24"/>
          <w:szCs w:val="24"/>
        </w:rPr>
        <w:t xml:space="preserve">e more likely to have been vehicular. </w:t>
      </w:r>
      <w:r w:rsidR="00ED2EAE" w:rsidRPr="00ED2EAE">
        <w:rPr>
          <w:rFonts w:ascii="Arial" w:hAnsi="Arial" w:cs="Arial"/>
          <w:color w:val="000000" w:themeColor="text1"/>
          <w:sz w:val="24"/>
          <w:szCs w:val="24"/>
        </w:rPr>
        <w:t>However, t</w:t>
      </w:r>
      <w:r w:rsidRPr="00ED2EAE">
        <w:rPr>
          <w:rFonts w:ascii="Arial" w:hAnsi="Arial" w:cs="Arial"/>
          <w:color w:val="000000" w:themeColor="text1"/>
          <w:sz w:val="24"/>
          <w:szCs w:val="24"/>
        </w:rPr>
        <w:t>hey do not provide any evidence in relation to the status of section A to F</w:t>
      </w:r>
      <w:r w:rsidR="00ED2EAE" w:rsidRPr="00ED2EAE">
        <w:rPr>
          <w:rFonts w:ascii="Arial" w:hAnsi="Arial" w:cs="Arial"/>
          <w:color w:val="000000" w:themeColor="text1"/>
          <w:sz w:val="24"/>
          <w:szCs w:val="24"/>
        </w:rPr>
        <w:t xml:space="preserve"> of the Order route</w:t>
      </w:r>
      <w:r w:rsidRPr="00ED2EAE">
        <w:rPr>
          <w:rFonts w:ascii="Arial" w:hAnsi="Arial" w:cs="Arial"/>
          <w:color w:val="000000" w:themeColor="text1"/>
          <w:sz w:val="24"/>
          <w:szCs w:val="24"/>
        </w:rPr>
        <w:t>.</w:t>
      </w:r>
    </w:p>
    <w:p w14:paraId="413DFEAD" w14:textId="6AADFE12" w:rsidR="0056686A" w:rsidRPr="000611C5" w:rsidRDefault="00C5017F" w:rsidP="005C107C">
      <w:pPr>
        <w:pStyle w:val="Style1"/>
        <w:rPr>
          <w:rFonts w:ascii="Arial" w:hAnsi="Arial" w:cs="Arial"/>
          <w:sz w:val="24"/>
          <w:szCs w:val="24"/>
        </w:rPr>
      </w:pPr>
      <w:r w:rsidRPr="000611C5">
        <w:rPr>
          <w:rFonts w:ascii="Arial" w:hAnsi="Arial" w:cs="Arial"/>
          <w:color w:val="000000" w:themeColor="text1"/>
          <w:sz w:val="24"/>
          <w:szCs w:val="24"/>
        </w:rPr>
        <w:t>Claim</w:t>
      </w:r>
      <w:r w:rsidR="00B806B1" w:rsidRPr="000611C5">
        <w:rPr>
          <w:rFonts w:ascii="Arial" w:hAnsi="Arial" w:cs="Arial"/>
          <w:color w:val="000000" w:themeColor="text1"/>
          <w:sz w:val="24"/>
          <w:szCs w:val="24"/>
        </w:rPr>
        <w:t>ing</w:t>
      </w:r>
      <w:r w:rsidRPr="000611C5">
        <w:rPr>
          <w:rFonts w:ascii="Arial" w:hAnsi="Arial" w:cs="Arial"/>
          <w:color w:val="000000" w:themeColor="text1"/>
          <w:sz w:val="24"/>
          <w:szCs w:val="24"/>
        </w:rPr>
        <w:t xml:space="preserve"> Lane Foot Road in the Parish Schedule as a </w:t>
      </w:r>
      <w:r w:rsidR="00477246" w:rsidRPr="000611C5">
        <w:rPr>
          <w:rFonts w:ascii="Arial" w:hAnsi="Arial" w:cs="Arial"/>
          <w:color w:val="000000" w:themeColor="text1"/>
          <w:sz w:val="24"/>
          <w:szCs w:val="24"/>
        </w:rPr>
        <w:t>RUPP and County Road</w:t>
      </w:r>
      <w:r w:rsidRPr="000611C5">
        <w:rPr>
          <w:rFonts w:ascii="Arial" w:hAnsi="Arial" w:cs="Arial"/>
          <w:color w:val="000000" w:themeColor="text1"/>
          <w:sz w:val="24"/>
          <w:szCs w:val="24"/>
        </w:rPr>
        <w:t xml:space="preserve"> suggests the PC may have considered </w:t>
      </w:r>
      <w:r w:rsidR="00477246" w:rsidRPr="000611C5">
        <w:rPr>
          <w:rFonts w:ascii="Arial" w:hAnsi="Arial" w:cs="Arial"/>
          <w:color w:val="000000" w:themeColor="text1"/>
          <w:sz w:val="24"/>
          <w:szCs w:val="24"/>
        </w:rPr>
        <w:t>it</w:t>
      </w:r>
      <w:r w:rsidRPr="000611C5">
        <w:rPr>
          <w:rFonts w:ascii="Arial" w:hAnsi="Arial" w:cs="Arial"/>
          <w:color w:val="000000" w:themeColor="text1"/>
          <w:sz w:val="24"/>
          <w:szCs w:val="24"/>
        </w:rPr>
        <w:t xml:space="preserve"> to be a vehicular highway in 1951. </w:t>
      </w:r>
      <w:r w:rsidR="00C40402" w:rsidRPr="000611C5">
        <w:rPr>
          <w:rFonts w:ascii="Arial" w:hAnsi="Arial" w:cs="Arial"/>
          <w:color w:val="000000" w:themeColor="text1"/>
          <w:sz w:val="24"/>
          <w:szCs w:val="24"/>
        </w:rPr>
        <w:t>Section A to F was only claimed as a footpath although the presence of a bridle gate along it could suggest it was used by horses in the past.</w:t>
      </w:r>
      <w:r w:rsidR="000611C5">
        <w:rPr>
          <w:rFonts w:ascii="Arial" w:hAnsi="Arial" w:cs="Arial"/>
          <w:color w:val="000000" w:themeColor="text1"/>
          <w:sz w:val="24"/>
          <w:szCs w:val="24"/>
        </w:rPr>
        <w:t xml:space="preserve"> </w:t>
      </w:r>
      <w:r w:rsidR="00544DC6" w:rsidRPr="000611C5">
        <w:rPr>
          <w:rFonts w:ascii="Arial" w:hAnsi="Arial" w:cs="Arial"/>
          <w:color w:val="000000" w:themeColor="text1"/>
          <w:sz w:val="24"/>
          <w:szCs w:val="24"/>
        </w:rPr>
        <w:t>The PC minutes</w:t>
      </w:r>
      <w:r w:rsidR="006E2BE6" w:rsidRPr="000611C5">
        <w:rPr>
          <w:rFonts w:ascii="Arial" w:hAnsi="Arial" w:cs="Arial"/>
          <w:color w:val="000000" w:themeColor="text1"/>
          <w:sz w:val="24"/>
          <w:szCs w:val="24"/>
        </w:rPr>
        <w:t xml:space="preserve"> and letter to WRCC</w:t>
      </w:r>
      <w:r w:rsidR="00544DC6" w:rsidRPr="000611C5">
        <w:rPr>
          <w:rFonts w:ascii="Arial" w:hAnsi="Arial" w:cs="Arial"/>
          <w:color w:val="000000" w:themeColor="text1"/>
          <w:sz w:val="24"/>
          <w:szCs w:val="24"/>
        </w:rPr>
        <w:t xml:space="preserve"> indicate the Order route was considered to be part County Road and part public bridleway in </w:t>
      </w:r>
      <w:r w:rsidR="005C4E30" w:rsidRPr="000611C5">
        <w:rPr>
          <w:rFonts w:ascii="Arial" w:hAnsi="Arial" w:cs="Arial"/>
          <w:color w:val="000000" w:themeColor="text1"/>
          <w:sz w:val="24"/>
          <w:szCs w:val="24"/>
        </w:rPr>
        <w:t>the 1970s</w:t>
      </w:r>
      <w:r w:rsidR="00544DC6" w:rsidRPr="000611C5">
        <w:rPr>
          <w:rFonts w:ascii="Arial" w:hAnsi="Arial" w:cs="Arial"/>
          <w:color w:val="000000" w:themeColor="text1"/>
          <w:sz w:val="24"/>
          <w:szCs w:val="24"/>
        </w:rPr>
        <w:t xml:space="preserve">. The </w:t>
      </w:r>
      <w:r w:rsidR="006E2BE6" w:rsidRPr="000611C5">
        <w:rPr>
          <w:rFonts w:ascii="Arial" w:hAnsi="Arial" w:cs="Arial"/>
          <w:color w:val="000000" w:themeColor="text1"/>
          <w:sz w:val="24"/>
          <w:szCs w:val="24"/>
        </w:rPr>
        <w:t xml:space="preserve">minutes </w:t>
      </w:r>
      <w:r w:rsidR="00544DC6" w:rsidRPr="000611C5">
        <w:rPr>
          <w:rFonts w:ascii="Arial" w:hAnsi="Arial" w:cs="Arial"/>
          <w:color w:val="000000" w:themeColor="text1"/>
          <w:sz w:val="24"/>
          <w:szCs w:val="24"/>
        </w:rPr>
        <w:t xml:space="preserve">also show the PC was </w:t>
      </w:r>
      <w:r w:rsidR="00404537" w:rsidRPr="000611C5">
        <w:rPr>
          <w:rFonts w:ascii="Arial" w:hAnsi="Arial" w:cs="Arial"/>
          <w:color w:val="000000" w:themeColor="text1"/>
          <w:sz w:val="24"/>
          <w:szCs w:val="24"/>
        </w:rPr>
        <w:t xml:space="preserve">still </w:t>
      </w:r>
      <w:r w:rsidR="00544DC6" w:rsidRPr="000611C5">
        <w:rPr>
          <w:rFonts w:ascii="Arial" w:hAnsi="Arial" w:cs="Arial"/>
          <w:color w:val="000000" w:themeColor="text1"/>
          <w:sz w:val="24"/>
          <w:szCs w:val="24"/>
        </w:rPr>
        <w:t>responsible for the</w:t>
      </w:r>
      <w:r w:rsidR="00404537" w:rsidRPr="000611C5">
        <w:rPr>
          <w:rFonts w:ascii="Arial" w:hAnsi="Arial" w:cs="Arial"/>
          <w:color w:val="000000" w:themeColor="text1"/>
          <w:sz w:val="24"/>
          <w:szCs w:val="24"/>
        </w:rPr>
        <w:t xml:space="preserve"> public</w:t>
      </w:r>
      <w:r w:rsidR="00544DC6" w:rsidRPr="000611C5">
        <w:rPr>
          <w:rFonts w:ascii="Arial" w:hAnsi="Arial" w:cs="Arial"/>
          <w:color w:val="000000" w:themeColor="text1"/>
          <w:sz w:val="24"/>
          <w:szCs w:val="24"/>
        </w:rPr>
        <w:t xml:space="preserve"> watering place. As the 1844 Award made the Survey</w:t>
      </w:r>
      <w:r w:rsidR="00907340">
        <w:rPr>
          <w:rFonts w:ascii="Arial" w:hAnsi="Arial" w:cs="Arial"/>
          <w:color w:val="000000" w:themeColor="text1"/>
          <w:sz w:val="24"/>
          <w:szCs w:val="24"/>
        </w:rPr>
        <w:t>or</w:t>
      </w:r>
      <w:r w:rsidR="00544DC6" w:rsidRPr="000611C5">
        <w:rPr>
          <w:rFonts w:ascii="Arial" w:hAnsi="Arial" w:cs="Arial"/>
          <w:color w:val="000000" w:themeColor="text1"/>
          <w:sz w:val="24"/>
          <w:szCs w:val="24"/>
        </w:rPr>
        <w:t xml:space="preserve"> of Highways responsible for the maintenance of Lane Foot watering place, it suggests the PC were </w:t>
      </w:r>
      <w:r w:rsidR="009D0ACE" w:rsidRPr="000611C5">
        <w:rPr>
          <w:rFonts w:ascii="Arial" w:hAnsi="Arial" w:cs="Arial"/>
          <w:color w:val="000000" w:themeColor="text1"/>
          <w:sz w:val="24"/>
          <w:szCs w:val="24"/>
        </w:rPr>
        <w:t xml:space="preserve">Surveyors of the Highways in the past. </w:t>
      </w:r>
    </w:p>
    <w:p w14:paraId="0460E4D1" w14:textId="73B75E15" w:rsidR="00E2749B" w:rsidRPr="009C21D7" w:rsidRDefault="00827DF7" w:rsidP="00BE448D">
      <w:pPr>
        <w:pStyle w:val="Style1"/>
        <w:rPr>
          <w:rFonts w:ascii="Arial" w:hAnsi="Arial" w:cs="Arial"/>
          <w:sz w:val="24"/>
          <w:szCs w:val="24"/>
        </w:rPr>
      </w:pPr>
      <w:r>
        <w:rPr>
          <w:rFonts w:ascii="Arial" w:hAnsi="Arial" w:cs="Arial"/>
          <w:color w:val="000000" w:themeColor="text1"/>
          <w:sz w:val="24"/>
          <w:szCs w:val="24"/>
        </w:rPr>
        <w:t xml:space="preserve">The evidence </w:t>
      </w:r>
      <w:r w:rsidR="009110BC">
        <w:rPr>
          <w:rFonts w:ascii="Arial" w:hAnsi="Arial" w:cs="Arial"/>
          <w:color w:val="000000" w:themeColor="text1"/>
          <w:sz w:val="24"/>
          <w:szCs w:val="24"/>
        </w:rPr>
        <w:t>for</w:t>
      </w:r>
      <w:r>
        <w:rPr>
          <w:rFonts w:ascii="Arial" w:hAnsi="Arial" w:cs="Arial"/>
          <w:color w:val="000000" w:themeColor="text1"/>
          <w:sz w:val="24"/>
          <w:szCs w:val="24"/>
        </w:rPr>
        <w:t xml:space="preserve"> s</w:t>
      </w:r>
      <w:r w:rsidR="007E230D">
        <w:rPr>
          <w:rFonts w:ascii="Arial" w:hAnsi="Arial" w:cs="Arial"/>
          <w:color w:val="000000" w:themeColor="text1"/>
          <w:sz w:val="24"/>
          <w:szCs w:val="24"/>
        </w:rPr>
        <w:t xml:space="preserve">ection A to F is finely balanced. However, taken as a whole, I consider it </w:t>
      </w:r>
      <w:r w:rsidR="00CF3A5B">
        <w:rPr>
          <w:rFonts w:ascii="Arial" w:hAnsi="Arial" w:cs="Arial"/>
          <w:color w:val="000000" w:themeColor="text1"/>
          <w:sz w:val="24"/>
          <w:szCs w:val="24"/>
        </w:rPr>
        <w:t xml:space="preserve">more suggestive of public bridleway rights. </w:t>
      </w:r>
      <w:r w:rsidR="007D08F2">
        <w:rPr>
          <w:rFonts w:ascii="Arial" w:hAnsi="Arial" w:cs="Arial"/>
          <w:color w:val="000000" w:themeColor="text1"/>
          <w:sz w:val="24"/>
          <w:szCs w:val="24"/>
        </w:rPr>
        <w:t>Therefore, I conclude it is sufficient to show</w:t>
      </w:r>
      <w:r w:rsidR="00B5247E">
        <w:rPr>
          <w:rFonts w:ascii="Arial" w:hAnsi="Arial" w:cs="Arial"/>
          <w:color w:val="000000" w:themeColor="text1"/>
          <w:sz w:val="24"/>
          <w:szCs w:val="24"/>
        </w:rPr>
        <w:t xml:space="preserve"> that</w:t>
      </w:r>
      <w:r w:rsidR="009C21D7">
        <w:rPr>
          <w:rFonts w:ascii="Arial" w:hAnsi="Arial" w:cs="Arial"/>
          <w:color w:val="000000" w:themeColor="text1"/>
          <w:sz w:val="24"/>
          <w:szCs w:val="24"/>
        </w:rPr>
        <w:t>, on the balance of probabilities,</w:t>
      </w:r>
      <w:r w:rsidR="008C3EF8">
        <w:rPr>
          <w:rFonts w:ascii="Arial" w:hAnsi="Arial" w:cs="Arial"/>
          <w:color w:val="000000" w:themeColor="text1"/>
          <w:sz w:val="24"/>
          <w:szCs w:val="24"/>
        </w:rPr>
        <w:t xml:space="preserve"> </w:t>
      </w:r>
      <w:r w:rsidR="00B5247E">
        <w:rPr>
          <w:rFonts w:ascii="Arial" w:hAnsi="Arial" w:cs="Arial"/>
          <w:color w:val="000000" w:themeColor="text1"/>
          <w:sz w:val="24"/>
          <w:szCs w:val="24"/>
        </w:rPr>
        <w:t>a</w:t>
      </w:r>
      <w:r w:rsidR="009C21D7">
        <w:rPr>
          <w:rFonts w:ascii="Arial" w:hAnsi="Arial" w:cs="Arial"/>
          <w:color w:val="000000" w:themeColor="text1"/>
          <w:sz w:val="24"/>
          <w:szCs w:val="24"/>
        </w:rPr>
        <w:t xml:space="preserve"> public bridleway </w:t>
      </w:r>
      <w:r w:rsidR="009B33D8">
        <w:rPr>
          <w:rFonts w:ascii="Arial" w:hAnsi="Arial" w:cs="Arial"/>
          <w:color w:val="000000" w:themeColor="text1"/>
          <w:sz w:val="24"/>
          <w:szCs w:val="24"/>
        </w:rPr>
        <w:t>exist</w:t>
      </w:r>
      <w:r w:rsidR="00D15287">
        <w:rPr>
          <w:rFonts w:ascii="Arial" w:hAnsi="Arial" w:cs="Arial"/>
          <w:color w:val="000000" w:themeColor="text1"/>
          <w:sz w:val="24"/>
          <w:szCs w:val="24"/>
        </w:rPr>
        <w:t>s</w:t>
      </w:r>
      <w:r w:rsidR="009C21D7">
        <w:rPr>
          <w:rFonts w:ascii="Arial" w:hAnsi="Arial" w:cs="Arial"/>
          <w:color w:val="000000" w:themeColor="text1"/>
          <w:sz w:val="24"/>
          <w:szCs w:val="24"/>
        </w:rPr>
        <w:t xml:space="preserve"> over section A to F of the Order route.</w:t>
      </w:r>
    </w:p>
    <w:p w14:paraId="3281253B" w14:textId="7109188D" w:rsidR="009C21D7" w:rsidRPr="00907340" w:rsidRDefault="009B33D8" w:rsidP="00BE448D">
      <w:pPr>
        <w:pStyle w:val="Style1"/>
        <w:rPr>
          <w:rFonts w:ascii="Arial" w:hAnsi="Arial" w:cs="Arial"/>
          <w:sz w:val="24"/>
          <w:szCs w:val="24"/>
        </w:rPr>
      </w:pPr>
      <w:r>
        <w:rPr>
          <w:rFonts w:ascii="Arial" w:hAnsi="Arial" w:cs="Arial"/>
          <w:color w:val="000000" w:themeColor="text1"/>
          <w:sz w:val="24"/>
          <w:szCs w:val="24"/>
        </w:rPr>
        <w:t>T</w:t>
      </w:r>
      <w:r w:rsidR="00E7009A">
        <w:rPr>
          <w:rFonts w:ascii="Arial" w:hAnsi="Arial" w:cs="Arial"/>
          <w:color w:val="000000" w:themeColor="text1"/>
          <w:sz w:val="24"/>
          <w:szCs w:val="24"/>
        </w:rPr>
        <w:t>he whole of Lane Foot Road</w:t>
      </w:r>
      <w:r w:rsidR="00EB0374">
        <w:rPr>
          <w:rFonts w:ascii="Arial" w:hAnsi="Arial" w:cs="Arial"/>
          <w:color w:val="000000" w:themeColor="text1"/>
          <w:sz w:val="24"/>
          <w:szCs w:val="24"/>
        </w:rPr>
        <w:t xml:space="preserve"> </w:t>
      </w:r>
      <w:r>
        <w:rPr>
          <w:rFonts w:ascii="Arial" w:hAnsi="Arial" w:cs="Arial"/>
          <w:color w:val="000000" w:themeColor="text1"/>
          <w:sz w:val="24"/>
          <w:szCs w:val="24"/>
        </w:rPr>
        <w:t xml:space="preserve">is consistently shown in the same way on all the documents </w:t>
      </w:r>
      <w:r w:rsidR="00C95082">
        <w:rPr>
          <w:rFonts w:ascii="Arial" w:hAnsi="Arial" w:cs="Arial"/>
          <w:color w:val="000000" w:themeColor="text1"/>
          <w:sz w:val="24"/>
          <w:szCs w:val="24"/>
        </w:rPr>
        <w:t>after 1844</w:t>
      </w:r>
      <w:r>
        <w:rPr>
          <w:rFonts w:ascii="Arial" w:hAnsi="Arial" w:cs="Arial"/>
          <w:color w:val="000000" w:themeColor="text1"/>
          <w:sz w:val="24"/>
          <w:szCs w:val="24"/>
        </w:rPr>
        <w:t xml:space="preserve">. </w:t>
      </w:r>
      <w:r w:rsidR="00664E66">
        <w:rPr>
          <w:rFonts w:ascii="Arial" w:hAnsi="Arial" w:cs="Arial"/>
          <w:color w:val="000000" w:themeColor="text1"/>
          <w:sz w:val="24"/>
          <w:szCs w:val="24"/>
        </w:rPr>
        <w:t>In the past s</w:t>
      </w:r>
      <w:r w:rsidR="009B4FF5">
        <w:rPr>
          <w:rFonts w:ascii="Arial" w:hAnsi="Arial" w:cs="Arial"/>
          <w:color w:val="000000" w:themeColor="text1"/>
          <w:sz w:val="24"/>
          <w:szCs w:val="24"/>
        </w:rPr>
        <w:t>ection F to H was maintained at public expense in the same way as the rest of Lane Foot Road.</w:t>
      </w:r>
      <w:r w:rsidR="00C95082">
        <w:rPr>
          <w:rFonts w:ascii="Arial" w:hAnsi="Arial" w:cs="Arial"/>
          <w:color w:val="000000" w:themeColor="text1"/>
          <w:sz w:val="24"/>
          <w:szCs w:val="24"/>
        </w:rPr>
        <w:t xml:space="preserve"> Taken as a whole, I consider </w:t>
      </w:r>
      <w:r w:rsidR="000F5992">
        <w:rPr>
          <w:rFonts w:ascii="Arial" w:hAnsi="Arial" w:cs="Arial"/>
          <w:color w:val="000000" w:themeColor="text1"/>
          <w:sz w:val="24"/>
          <w:szCs w:val="24"/>
        </w:rPr>
        <w:t>the evidence indicates public carriageway rights over section F to H of the Order route.</w:t>
      </w:r>
      <w:r w:rsidR="00907340">
        <w:rPr>
          <w:rFonts w:ascii="Arial" w:hAnsi="Arial" w:cs="Arial"/>
          <w:color w:val="000000" w:themeColor="text1"/>
          <w:sz w:val="24"/>
          <w:szCs w:val="24"/>
        </w:rPr>
        <w:t xml:space="preserve"> As none of the exceptions set out in section 67 of the 2006 Act have been met, rights for mechanically propelled vehicles would have extinguished. </w:t>
      </w:r>
      <w:r w:rsidR="008C3EF8">
        <w:rPr>
          <w:rFonts w:ascii="Arial" w:hAnsi="Arial" w:cs="Arial"/>
          <w:color w:val="000000" w:themeColor="text1"/>
          <w:sz w:val="24"/>
          <w:szCs w:val="24"/>
        </w:rPr>
        <w:t xml:space="preserve">Therefore, I conclude it is sufficient to show that, on the balance of probabilities, </w:t>
      </w:r>
      <w:r w:rsidR="00D97A3F">
        <w:rPr>
          <w:rFonts w:ascii="Arial" w:hAnsi="Arial" w:cs="Arial"/>
          <w:color w:val="000000" w:themeColor="text1"/>
          <w:sz w:val="24"/>
          <w:szCs w:val="24"/>
        </w:rPr>
        <w:t>a</w:t>
      </w:r>
      <w:r w:rsidR="0048241E">
        <w:rPr>
          <w:rFonts w:ascii="Arial" w:hAnsi="Arial" w:cs="Arial"/>
          <w:color w:val="000000" w:themeColor="text1"/>
          <w:sz w:val="24"/>
          <w:szCs w:val="24"/>
        </w:rPr>
        <w:t xml:space="preserve"> public</w:t>
      </w:r>
      <w:r w:rsidR="00D97A3F">
        <w:rPr>
          <w:rFonts w:ascii="Arial" w:hAnsi="Arial" w:cs="Arial"/>
          <w:color w:val="000000" w:themeColor="text1"/>
          <w:sz w:val="24"/>
          <w:szCs w:val="24"/>
        </w:rPr>
        <w:t xml:space="preserve"> restricted byway</w:t>
      </w:r>
      <w:r w:rsidR="008C3EF8">
        <w:rPr>
          <w:rFonts w:ascii="Arial" w:hAnsi="Arial" w:cs="Arial"/>
          <w:color w:val="000000" w:themeColor="text1"/>
          <w:sz w:val="24"/>
          <w:szCs w:val="24"/>
        </w:rPr>
        <w:t xml:space="preserve"> exist</w:t>
      </w:r>
      <w:r w:rsidR="00D97A3F">
        <w:rPr>
          <w:rFonts w:ascii="Arial" w:hAnsi="Arial" w:cs="Arial"/>
          <w:color w:val="000000" w:themeColor="text1"/>
          <w:sz w:val="24"/>
          <w:szCs w:val="24"/>
        </w:rPr>
        <w:t>s</w:t>
      </w:r>
      <w:r w:rsidR="008C3EF8">
        <w:rPr>
          <w:rFonts w:ascii="Arial" w:hAnsi="Arial" w:cs="Arial"/>
          <w:color w:val="000000" w:themeColor="text1"/>
          <w:sz w:val="24"/>
          <w:szCs w:val="24"/>
        </w:rPr>
        <w:t xml:space="preserve"> over section F to H of the Order route.</w:t>
      </w:r>
    </w:p>
    <w:p w14:paraId="1170DE88" w14:textId="1BA329BE" w:rsidR="00BA54C6" w:rsidRPr="00BA54C6" w:rsidRDefault="00BA54C6" w:rsidP="00BA54C6">
      <w:pPr>
        <w:pStyle w:val="Style1"/>
        <w:numPr>
          <w:ilvl w:val="0"/>
          <w:numId w:val="0"/>
        </w:numPr>
        <w:rPr>
          <w:rFonts w:ascii="Arial" w:hAnsi="Arial" w:cs="Arial"/>
          <w:b/>
          <w:bCs/>
          <w:sz w:val="24"/>
          <w:szCs w:val="24"/>
        </w:rPr>
      </w:pPr>
      <w:r>
        <w:rPr>
          <w:rFonts w:ascii="Arial" w:hAnsi="Arial" w:cs="Arial"/>
          <w:b/>
          <w:bCs/>
          <w:sz w:val="24"/>
          <w:szCs w:val="24"/>
        </w:rPr>
        <w:t>Other Matters</w:t>
      </w:r>
    </w:p>
    <w:p w14:paraId="431F16EF" w14:textId="30E5706B" w:rsidR="00BA54C6" w:rsidRDefault="00AF6C14" w:rsidP="00184B75">
      <w:pPr>
        <w:pStyle w:val="Style1"/>
        <w:rPr>
          <w:rFonts w:ascii="Arial" w:hAnsi="Arial" w:cs="Arial"/>
          <w:sz w:val="24"/>
          <w:szCs w:val="24"/>
        </w:rPr>
      </w:pPr>
      <w:r w:rsidRPr="00200AA0">
        <w:rPr>
          <w:rFonts w:ascii="Arial" w:hAnsi="Arial" w:cs="Arial"/>
          <w:sz w:val="24"/>
          <w:szCs w:val="24"/>
        </w:rPr>
        <w:t xml:space="preserve">Matters relating to suitability and desirability </w:t>
      </w:r>
      <w:r w:rsidR="006D4C3A" w:rsidRPr="00200AA0">
        <w:rPr>
          <w:rFonts w:ascii="Arial" w:hAnsi="Arial" w:cs="Arial"/>
          <w:sz w:val="24"/>
          <w:szCs w:val="24"/>
        </w:rPr>
        <w:t xml:space="preserve">were raised including </w:t>
      </w:r>
      <w:r w:rsidR="00200AA0" w:rsidRPr="00200AA0">
        <w:rPr>
          <w:rFonts w:ascii="Arial" w:hAnsi="Arial" w:cs="Arial"/>
          <w:sz w:val="24"/>
          <w:szCs w:val="24"/>
        </w:rPr>
        <w:t>wear</w:t>
      </w:r>
      <w:r w:rsidR="00AB1FA7" w:rsidRPr="00200AA0">
        <w:rPr>
          <w:rFonts w:ascii="Arial" w:hAnsi="Arial" w:cs="Arial"/>
          <w:sz w:val="24"/>
          <w:szCs w:val="24"/>
        </w:rPr>
        <w:t xml:space="preserve"> and tear on </w:t>
      </w:r>
      <w:r w:rsidR="00477EB8">
        <w:rPr>
          <w:rFonts w:ascii="Arial" w:hAnsi="Arial" w:cs="Arial"/>
          <w:sz w:val="24"/>
          <w:szCs w:val="24"/>
        </w:rPr>
        <w:t>the </w:t>
      </w:r>
      <w:r w:rsidR="00AB1FA7" w:rsidRPr="00200AA0">
        <w:rPr>
          <w:rFonts w:ascii="Arial" w:hAnsi="Arial" w:cs="Arial"/>
          <w:sz w:val="24"/>
          <w:szCs w:val="24"/>
        </w:rPr>
        <w:t>lane</w:t>
      </w:r>
      <w:r w:rsidR="006D4C3A" w:rsidRPr="00200AA0">
        <w:rPr>
          <w:rFonts w:ascii="Arial" w:hAnsi="Arial" w:cs="Arial"/>
          <w:sz w:val="24"/>
          <w:szCs w:val="24"/>
        </w:rPr>
        <w:t>,</w:t>
      </w:r>
      <w:r w:rsidR="00EB52DB" w:rsidRPr="00200AA0">
        <w:rPr>
          <w:rFonts w:ascii="Arial" w:hAnsi="Arial" w:cs="Arial"/>
          <w:sz w:val="24"/>
          <w:szCs w:val="24"/>
        </w:rPr>
        <w:t xml:space="preserve"> increase</w:t>
      </w:r>
      <w:r w:rsidR="006D4C3A" w:rsidRPr="00200AA0">
        <w:rPr>
          <w:rFonts w:ascii="Arial" w:hAnsi="Arial" w:cs="Arial"/>
          <w:sz w:val="24"/>
          <w:szCs w:val="24"/>
        </w:rPr>
        <w:t>d</w:t>
      </w:r>
      <w:r w:rsidR="00EB52DB" w:rsidRPr="00200AA0">
        <w:rPr>
          <w:rFonts w:ascii="Arial" w:hAnsi="Arial" w:cs="Arial"/>
          <w:sz w:val="24"/>
          <w:szCs w:val="24"/>
        </w:rPr>
        <w:t xml:space="preserve"> frequency of repairs</w:t>
      </w:r>
      <w:r w:rsidR="006D4C3A" w:rsidRPr="00200AA0">
        <w:rPr>
          <w:rFonts w:ascii="Arial" w:hAnsi="Arial" w:cs="Arial"/>
          <w:sz w:val="24"/>
          <w:szCs w:val="24"/>
        </w:rPr>
        <w:t>, maintenance</w:t>
      </w:r>
      <w:r w:rsidR="00EB52DB" w:rsidRPr="00200AA0">
        <w:rPr>
          <w:rFonts w:ascii="Arial" w:hAnsi="Arial" w:cs="Arial"/>
          <w:sz w:val="24"/>
          <w:szCs w:val="24"/>
        </w:rPr>
        <w:t xml:space="preserve"> cost</w:t>
      </w:r>
      <w:r w:rsidR="00200AA0" w:rsidRPr="00200AA0">
        <w:rPr>
          <w:rFonts w:ascii="Arial" w:hAnsi="Arial" w:cs="Arial"/>
          <w:sz w:val="24"/>
          <w:szCs w:val="24"/>
        </w:rPr>
        <w:t>s</w:t>
      </w:r>
      <w:r w:rsidR="006D4C3A" w:rsidRPr="00200AA0">
        <w:rPr>
          <w:rFonts w:ascii="Arial" w:hAnsi="Arial" w:cs="Arial"/>
          <w:sz w:val="24"/>
          <w:szCs w:val="24"/>
        </w:rPr>
        <w:t>, w</w:t>
      </w:r>
      <w:r w:rsidR="00E62956" w:rsidRPr="00200AA0">
        <w:rPr>
          <w:rFonts w:ascii="Arial" w:hAnsi="Arial" w:cs="Arial"/>
          <w:sz w:val="24"/>
          <w:szCs w:val="24"/>
        </w:rPr>
        <w:t xml:space="preserve">aterlogged land not </w:t>
      </w:r>
      <w:r w:rsidR="006D4C3A" w:rsidRPr="00200AA0">
        <w:rPr>
          <w:rFonts w:ascii="Arial" w:hAnsi="Arial" w:cs="Arial"/>
          <w:sz w:val="24"/>
          <w:szCs w:val="24"/>
        </w:rPr>
        <w:t xml:space="preserve">being suitable for use by </w:t>
      </w:r>
      <w:r w:rsidR="00E92951">
        <w:rPr>
          <w:rFonts w:ascii="Arial" w:hAnsi="Arial" w:cs="Arial"/>
          <w:sz w:val="24"/>
          <w:szCs w:val="24"/>
        </w:rPr>
        <w:t>horses</w:t>
      </w:r>
      <w:r w:rsidR="006D4C3A" w:rsidRPr="00200AA0">
        <w:rPr>
          <w:rFonts w:ascii="Arial" w:hAnsi="Arial" w:cs="Arial"/>
          <w:sz w:val="24"/>
          <w:szCs w:val="24"/>
        </w:rPr>
        <w:t>, p</w:t>
      </w:r>
      <w:r w:rsidR="00674005" w:rsidRPr="00200AA0">
        <w:rPr>
          <w:rFonts w:ascii="Arial" w:hAnsi="Arial" w:cs="Arial"/>
          <w:sz w:val="24"/>
          <w:szCs w:val="24"/>
        </w:rPr>
        <w:t>reservation of the landscape</w:t>
      </w:r>
      <w:r w:rsidR="00200AA0" w:rsidRPr="00200AA0">
        <w:rPr>
          <w:rFonts w:ascii="Arial" w:hAnsi="Arial" w:cs="Arial"/>
          <w:sz w:val="24"/>
          <w:szCs w:val="24"/>
        </w:rPr>
        <w:t>,</w:t>
      </w:r>
      <w:r w:rsidR="006D4C3A" w:rsidRPr="00200AA0">
        <w:rPr>
          <w:rFonts w:ascii="Arial" w:hAnsi="Arial" w:cs="Arial"/>
          <w:sz w:val="24"/>
          <w:szCs w:val="24"/>
        </w:rPr>
        <w:t xml:space="preserve"> and the n</w:t>
      </w:r>
      <w:r w:rsidR="00804B05" w:rsidRPr="00200AA0">
        <w:rPr>
          <w:rFonts w:ascii="Arial" w:hAnsi="Arial" w:cs="Arial"/>
          <w:sz w:val="24"/>
          <w:szCs w:val="24"/>
        </w:rPr>
        <w:t>egative impact on walkers.</w:t>
      </w:r>
      <w:r w:rsidR="00200AA0" w:rsidRPr="00200AA0">
        <w:rPr>
          <w:rFonts w:ascii="Arial" w:hAnsi="Arial" w:cs="Arial"/>
          <w:sz w:val="24"/>
          <w:szCs w:val="24"/>
        </w:rPr>
        <w:t xml:space="preserve"> Although I understand these concerns, they are not matters I can take into consideration when determining the Order.</w:t>
      </w:r>
    </w:p>
    <w:p w14:paraId="3ED537FB" w14:textId="0A9CAB61" w:rsidR="00407A21" w:rsidRDefault="00407A21" w:rsidP="00184B75">
      <w:pPr>
        <w:pStyle w:val="Style1"/>
        <w:rPr>
          <w:rFonts w:ascii="Arial" w:hAnsi="Arial" w:cs="Arial"/>
          <w:sz w:val="24"/>
          <w:szCs w:val="24"/>
        </w:rPr>
      </w:pPr>
      <w:r>
        <w:rPr>
          <w:rFonts w:ascii="Arial" w:hAnsi="Arial" w:cs="Arial"/>
          <w:sz w:val="24"/>
          <w:szCs w:val="24"/>
        </w:rPr>
        <w:t>No user evidence was submitted in support of the Order route and the landowners</w:t>
      </w:r>
      <w:r w:rsidR="00050FD8">
        <w:rPr>
          <w:rFonts w:ascii="Arial" w:hAnsi="Arial" w:cs="Arial"/>
          <w:sz w:val="24"/>
          <w:szCs w:val="24"/>
        </w:rPr>
        <w:t xml:space="preserve"> stated </w:t>
      </w:r>
      <w:r w:rsidR="00D34285">
        <w:rPr>
          <w:rFonts w:ascii="Arial" w:hAnsi="Arial" w:cs="Arial"/>
          <w:sz w:val="24"/>
          <w:szCs w:val="24"/>
        </w:rPr>
        <w:t xml:space="preserve">their family had no recollection of use of the Order route by horses since 1945. However, </w:t>
      </w:r>
      <w:r w:rsidR="00F346E4">
        <w:rPr>
          <w:rFonts w:ascii="Arial" w:hAnsi="Arial" w:cs="Arial"/>
          <w:sz w:val="24"/>
          <w:szCs w:val="24"/>
        </w:rPr>
        <w:t xml:space="preserve">I consider </w:t>
      </w:r>
      <w:r w:rsidR="00D34285">
        <w:rPr>
          <w:rFonts w:ascii="Arial" w:hAnsi="Arial" w:cs="Arial"/>
          <w:sz w:val="24"/>
          <w:szCs w:val="24"/>
        </w:rPr>
        <w:t xml:space="preserve">the documentary evidence indicates </w:t>
      </w:r>
      <w:r w:rsidR="00A466FD">
        <w:rPr>
          <w:rFonts w:ascii="Arial" w:hAnsi="Arial" w:cs="Arial"/>
          <w:sz w:val="24"/>
          <w:szCs w:val="24"/>
        </w:rPr>
        <w:t>public bridleway and restricted byway rights</w:t>
      </w:r>
      <w:r w:rsidR="001D733E">
        <w:rPr>
          <w:rFonts w:ascii="Arial" w:hAnsi="Arial" w:cs="Arial"/>
          <w:sz w:val="24"/>
          <w:szCs w:val="24"/>
        </w:rPr>
        <w:t xml:space="preserve">. Public rights cannot be lost if they fall out of use and can only be extinguished by due legal procedure. There is no evidence of any extinguishment of public rights over the Order route. </w:t>
      </w:r>
    </w:p>
    <w:p w14:paraId="56DD51F2" w14:textId="07519533" w:rsidR="009C36BC" w:rsidRPr="00D047C3" w:rsidRDefault="009C36BC" w:rsidP="009C36BC">
      <w:pPr>
        <w:pStyle w:val="Heading6blackfont"/>
        <w:rPr>
          <w:rFonts w:ascii="Arial" w:hAnsi="Arial" w:cs="Arial"/>
          <w:sz w:val="24"/>
          <w:szCs w:val="24"/>
        </w:rPr>
      </w:pPr>
      <w:r w:rsidRPr="00D047C3">
        <w:rPr>
          <w:rFonts w:ascii="Arial" w:hAnsi="Arial" w:cs="Arial"/>
          <w:sz w:val="24"/>
          <w:szCs w:val="24"/>
        </w:rPr>
        <w:t>Conclusions</w:t>
      </w:r>
    </w:p>
    <w:p w14:paraId="7CE52BBF" w14:textId="3FEA31BA" w:rsidR="00646B29" w:rsidRPr="00D047C3" w:rsidRDefault="00646B29" w:rsidP="00646B29">
      <w:pPr>
        <w:pStyle w:val="Style1"/>
        <w:rPr>
          <w:rFonts w:ascii="Arial" w:hAnsi="Arial" w:cs="Arial"/>
          <w:sz w:val="24"/>
          <w:szCs w:val="24"/>
        </w:rPr>
      </w:pPr>
      <w:r w:rsidRPr="00D047C3">
        <w:rPr>
          <w:rFonts w:ascii="Arial" w:hAnsi="Arial" w:cs="Arial"/>
          <w:sz w:val="24"/>
          <w:szCs w:val="24"/>
        </w:rPr>
        <w:t xml:space="preserve">Having regard to these and all other matters raised at the </w:t>
      </w:r>
      <w:r w:rsidR="00C1329D">
        <w:rPr>
          <w:rFonts w:ascii="Arial" w:hAnsi="Arial" w:cs="Arial"/>
          <w:sz w:val="24"/>
          <w:szCs w:val="24"/>
        </w:rPr>
        <w:t>h</w:t>
      </w:r>
      <w:r w:rsidRPr="00D047C3">
        <w:rPr>
          <w:rFonts w:ascii="Arial" w:hAnsi="Arial" w:cs="Arial"/>
          <w:sz w:val="24"/>
          <w:szCs w:val="24"/>
        </w:rPr>
        <w:t>earing</w:t>
      </w:r>
      <w:r w:rsidR="00C1329D">
        <w:rPr>
          <w:rFonts w:ascii="Arial" w:hAnsi="Arial" w:cs="Arial"/>
          <w:sz w:val="24"/>
          <w:szCs w:val="24"/>
        </w:rPr>
        <w:t xml:space="preserve"> </w:t>
      </w:r>
      <w:r w:rsidRPr="00D047C3">
        <w:rPr>
          <w:rFonts w:ascii="Arial" w:hAnsi="Arial" w:cs="Arial"/>
          <w:sz w:val="24"/>
          <w:szCs w:val="24"/>
        </w:rPr>
        <w:t>and in the written representations I conclude that the Order shou</w:t>
      </w:r>
      <w:r w:rsidR="00C1329D">
        <w:rPr>
          <w:rFonts w:ascii="Arial" w:hAnsi="Arial" w:cs="Arial"/>
          <w:sz w:val="24"/>
          <w:szCs w:val="24"/>
        </w:rPr>
        <w:t>ld</w:t>
      </w:r>
      <w:r w:rsidRPr="00D047C3">
        <w:rPr>
          <w:rFonts w:ascii="Arial" w:hAnsi="Arial" w:cs="Arial"/>
          <w:sz w:val="24"/>
          <w:szCs w:val="24"/>
        </w:rPr>
        <w:t xml:space="preserve"> be confirmed.</w:t>
      </w:r>
    </w:p>
    <w:p w14:paraId="524036AF" w14:textId="251B1D2A" w:rsidR="009C36BC" w:rsidRPr="00D047C3" w:rsidRDefault="009C36BC" w:rsidP="009C36BC">
      <w:pPr>
        <w:pStyle w:val="Heading6blackfont"/>
        <w:rPr>
          <w:rFonts w:ascii="Arial" w:hAnsi="Arial" w:cs="Arial"/>
          <w:sz w:val="24"/>
          <w:szCs w:val="24"/>
        </w:rPr>
      </w:pPr>
      <w:bookmarkStart w:id="3" w:name="bmkScheduleStart"/>
      <w:bookmarkEnd w:id="3"/>
      <w:r w:rsidRPr="00D047C3">
        <w:rPr>
          <w:rFonts w:ascii="Arial" w:hAnsi="Arial" w:cs="Arial"/>
          <w:sz w:val="24"/>
          <w:szCs w:val="24"/>
        </w:rPr>
        <w:t>Formal Decision</w:t>
      </w:r>
    </w:p>
    <w:p w14:paraId="30889664" w14:textId="0601F4AC" w:rsidR="009C36BC" w:rsidRPr="00D047C3" w:rsidRDefault="009C36BC" w:rsidP="009C36BC">
      <w:pPr>
        <w:pStyle w:val="Style1"/>
        <w:rPr>
          <w:rFonts w:ascii="Arial" w:hAnsi="Arial" w:cs="Arial"/>
          <w:sz w:val="24"/>
          <w:szCs w:val="24"/>
        </w:rPr>
      </w:pPr>
      <w:r w:rsidRPr="00D047C3">
        <w:rPr>
          <w:rFonts w:ascii="Arial" w:hAnsi="Arial" w:cs="Arial"/>
          <w:sz w:val="24"/>
          <w:szCs w:val="24"/>
        </w:rPr>
        <w:t>I confirm the Order.</w:t>
      </w:r>
    </w:p>
    <w:p w14:paraId="2C0D8EE7" w14:textId="48A53A70" w:rsidR="009C36BC" w:rsidRDefault="00AC2D78" w:rsidP="009C36BC">
      <w:pPr>
        <w:pStyle w:val="Style1"/>
        <w:numPr>
          <w:ilvl w:val="0"/>
          <w:numId w:val="0"/>
        </w:numPr>
        <w:rPr>
          <w:rFonts w:ascii="Monotype Corsiva" w:hAnsi="Monotype Corsiva"/>
          <w:sz w:val="36"/>
          <w:szCs w:val="36"/>
        </w:rPr>
      </w:pPr>
      <w:r>
        <w:rPr>
          <w:rFonts w:ascii="Monotype Corsiva" w:hAnsi="Monotype Corsiva"/>
          <w:sz w:val="36"/>
          <w:szCs w:val="36"/>
        </w:rPr>
        <w:t xml:space="preserve">Claire Tregembo </w:t>
      </w:r>
    </w:p>
    <w:p w14:paraId="151B4D99" w14:textId="18D5A921" w:rsidR="0057777E" w:rsidRDefault="009C36BC" w:rsidP="00A338C3">
      <w:pPr>
        <w:pStyle w:val="Style1"/>
        <w:numPr>
          <w:ilvl w:val="0"/>
          <w:numId w:val="0"/>
        </w:numPr>
        <w:ind w:left="431" w:hanging="431"/>
      </w:pPr>
      <w:r w:rsidRPr="009C36BC">
        <w:rPr>
          <w:rFonts w:ascii="Arial" w:hAnsi="Arial" w:cs="Arial"/>
          <w:sz w:val="24"/>
          <w:szCs w:val="24"/>
        </w:rPr>
        <w:t>INSPECTOR</w:t>
      </w:r>
    </w:p>
    <w:p w14:paraId="0A6FB813" w14:textId="77777777" w:rsidR="0057777E" w:rsidRDefault="0057777E" w:rsidP="0057777E">
      <w:pPr>
        <w:pStyle w:val="Style1"/>
        <w:numPr>
          <w:ilvl w:val="0"/>
          <w:numId w:val="0"/>
        </w:numPr>
        <w:ind w:left="431" w:hanging="431"/>
        <w:rPr>
          <w:rFonts w:ascii="Arial" w:hAnsi="Arial" w:cs="Arial"/>
          <w:b/>
          <w:bCs/>
          <w:sz w:val="24"/>
          <w:szCs w:val="24"/>
        </w:rPr>
      </w:pPr>
      <w:r w:rsidRPr="00177B63">
        <w:rPr>
          <w:rFonts w:ascii="Arial" w:hAnsi="Arial" w:cs="Arial"/>
          <w:b/>
          <w:bCs/>
          <w:sz w:val="24"/>
          <w:szCs w:val="24"/>
        </w:rPr>
        <w:lastRenderedPageBreak/>
        <w:t>APPEARANCES</w:t>
      </w:r>
    </w:p>
    <w:p w14:paraId="7AF56E91" w14:textId="77777777" w:rsidR="0057777E" w:rsidRDefault="0057777E" w:rsidP="0057777E">
      <w:pPr>
        <w:pStyle w:val="Style1"/>
        <w:numPr>
          <w:ilvl w:val="0"/>
          <w:numId w:val="0"/>
        </w:numPr>
        <w:ind w:left="431" w:hanging="431"/>
        <w:rPr>
          <w:rFonts w:ascii="Arial" w:hAnsi="Arial" w:cs="Arial"/>
          <w:b/>
          <w:bCs/>
          <w:sz w:val="24"/>
          <w:szCs w:val="24"/>
        </w:rPr>
      </w:pPr>
      <w:r>
        <w:rPr>
          <w:rFonts w:ascii="Arial" w:hAnsi="Arial" w:cs="Arial"/>
          <w:b/>
          <w:bCs/>
          <w:sz w:val="24"/>
          <w:szCs w:val="24"/>
        </w:rPr>
        <w:tab/>
        <w:t>For the Council</w:t>
      </w:r>
      <w:r>
        <w:rPr>
          <w:rFonts w:ascii="Arial" w:hAnsi="Arial" w:cs="Arial"/>
          <w:b/>
          <w:bCs/>
          <w:sz w:val="24"/>
          <w:szCs w:val="24"/>
        </w:rPr>
        <w:tab/>
      </w:r>
    </w:p>
    <w:p w14:paraId="349F9D53" w14:textId="4DE3EDD1" w:rsidR="0057777E" w:rsidRPr="007F050F" w:rsidRDefault="0057777E" w:rsidP="0057777E">
      <w:pPr>
        <w:pStyle w:val="Style1"/>
        <w:numPr>
          <w:ilvl w:val="0"/>
          <w:numId w:val="0"/>
        </w:numPr>
        <w:ind w:left="431" w:hanging="431"/>
        <w:rPr>
          <w:rFonts w:ascii="Arial" w:hAnsi="Arial" w:cs="Arial"/>
          <w:sz w:val="24"/>
          <w:szCs w:val="24"/>
        </w:rPr>
      </w:pPr>
      <w:r>
        <w:rPr>
          <w:rFonts w:ascii="Arial" w:hAnsi="Arial" w:cs="Arial"/>
          <w:b/>
          <w:bCs/>
          <w:sz w:val="24"/>
          <w:szCs w:val="24"/>
        </w:rPr>
        <w:tab/>
      </w:r>
      <w:r w:rsidR="00121672">
        <w:rPr>
          <w:rFonts w:ascii="Arial" w:hAnsi="Arial" w:cs="Arial"/>
          <w:sz w:val="24"/>
          <w:szCs w:val="24"/>
        </w:rPr>
        <w:t>Beth</w:t>
      </w:r>
      <w:r w:rsidR="00444D17">
        <w:rPr>
          <w:rFonts w:ascii="Arial" w:hAnsi="Arial" w:cs="Arial"/>
          <w:sz w:val="24"/>
          <w:szCs w:val="24"/>
        </w:rPr>
        <w:t>an</w:t>
      </w:r>
      <w:r w:rsidR="00121672">
        <w:rPr>
          <w:rFonts w:ascii="Arial" w:hAnsi="Arial" w:cs="Arial"/>
          <w:sz w:val="24"/>
          <w:szCs w:val="24"/>
        </w:rPr>
        <w:t xml:space="preserve"> Brown</w:t>
      </w:r>
      <w:r>
        <w:rPr>
          <w:rFonts w:ascii="Arial" w:hAnsi="Arial" w:cs="Arial"/>
          <w:sz w:val="24"/>
          <w:szCs w:val="24"/>
        </w:rPr>
        <w:tab/>
      </w:r>
      <w:r>
        <w:rPr>
          <w:rFonts w:ascii="Arial" w:hAnsi="Arial" w:cs="Arial"/>
          <w:sz w:val="24"/>
          <w:szCs w:val="24"/>
        </w:rPr>
        <w:tab/>
      </w:r>
      <w:r w:rsidR="00121672">
        <w:rPr>
          <w:rFonts w:ascii="Arial" w:hAnsi="Arial" w:cs="Arial"/>
          <w:sz w:val="24"/>
          <w:szCs w:val="24"/>
        </w:rPr>
        <w:t>Principal Definitive Map Officer</w:t>
      </w:r>
    </w:p>
    <w:p w14:paraId="6A633B50" w14:textId="77777777" w:rsidR="0057777E" w:rsidRDefault="0057777E" w:rsidP="0057777E">
      <w:pPr>
        <w:pStyle w:val="Style1"/>
        <w:numPr>
          <w:ilvl w:val="0"/>
          <w:numId w:val="0"/>
        </w:numPr>
        <w:ind w:left="431" w:hanging="431"/>
        <w:rPr>
          <w:rFonts w:ascii="Arial" w:hAnsi="Arial" w:cs="Arial"/>
          <w:sz w:val="24"/>
          <w:szCs w:val="24"/>
        </w:rPr>
      </w:pPr>
      <w:r>
        <w:rPr>
          <w:rFonts w:ascii="Arial" w:hAnsi="Arial" w:cs="Arial"/>
          <w:b/>
          <w:bCs/>
          <w:sz w:val="24"/>
          <w:szCs w:val="24"/>
        </w:rPr>
        <w:tab/>
        <w:t>In Support of the Order:</w:t>
      </w:r>
      <w:r>
        <w:rPr>
          <w:rFonts w:ascii="Arial" w:hAnsi="Arial" w:cs="Arial"/>
          <w:sz w:val="24"/>
          <w:szCs w:val="24"/>
        </w:rPr>
        <w:tab/>
      </w:r>
    </w:p>
    <w:p w14:paraId="7BE754CF" w14:textId="42FD49B7" w:rsidR="0057777E" w:rsidRDefault="0057777E" w:rsidP="004303D7">
      <w:pPr>
        <w:pStyle w:val="Style1"/>
        <w:numPr>
          <w:ilvl w:val="0"/>
          <w:numId w:val="0"/>
        </w:numPr>
        <w:ind w:left="2880" w:hanging="2880"/>
        <w:rPr>
          <w:rFonts w:ascii="Arial" w:hAnsi="Arial" w:cs="Arial"/>
          <w:sz w:val="24"/>
          <w:szCs w:val="24"/>
        </w:rPr>
      </w:pPr>
      <w:r>
        <w:rPr>
          <w:rFonts w:ascii="Arial" w:hAnsi="Arial" w:cs="Arial"/>
          <w:sz w:val="24"/>
          <w:szCs w:val="24"/>
        </w:rPr>
        <w:tab/>
      </w:r>
      <w:r w:rsidR="0047273F">
        <w:rPr>
          <w:rFonts w:ascii="Arial" w:hAnsi="Arial" w:cs="Arial"/>
          <w:sz w:val="24"/>
          <w:szCs w:val="24"/>
        </w:rPr>
        <w:t>Caroline Bradley</w:t>
      </w:r>
      <w:r>
        <w:rPr>
          <w:rFonts w:ascii="Arial" w:hAnsi="Arial" w:cs="Arial"/>
          <w:sz w:val="24"/>
          <w:szCs w:val="24"/>
        </w:rPr>
        <w:tab/>
      </w:r>
      <w:r w:rsidR="00491AD9">
        <w:rPr>
          <w:rFonts w:ascii="Arial" w:hAnsi="Arial" w:cs="Arial"/>
          <w:sz w:val="24"/>
          <w:szCs w:val="24"/>
        </w:rPr>
        <w:t>British Horse Society County Access and Bridleway Officer</w:t>
      </w:r>
      <w:r w:rsidR="004303D7">
        <w:rPr>
          <w:rFonts w:ascii="Arial" w:hAnsi="Arial" w:cs="Arial"/>
          <w:sz w:val="24"/>
          <w:szCs w:val="24"/>
        </w:rPr>
        <w:t>, North Yorkshire, Western Area (volunteer)</w:t>
      </w:r>
    </w:p>
    <w:p w14:paraId="74AD86DA" w14:textId="53577E90" w:rsidR="0057777E" w:rsidRDefault="0057777E" w:rsidP="0057777E">
      <w:pPr>
        <w:pStyle w:val="Style1"/>
        <w:numPr>
          <w:ilvl w:val="0"/>
          <w:numId w:val="0"/>
        </w:numPr>
        <w:ind w:left="431" w:hanging="431"/>
        <w:rPr>
          <w:rFonts w:ascii="Arial" w:hAnsi="Arial" w:cs="Arial"/>
          <w:sz w:val="24"/>
          <w:szCs w:val="24"/>
        </w:rPr>
      </w:pPr>
      <w:r>
        <w:rPr>
          <w:rFonts w:ascii="Arial" w:hAnsi="Arial" w:cs="Arial"/>
          <w:sz w:val="24"/>
          <w:szCs w:val="24"/>
        </w:rPr>
        <w:tab/>
      </w:r>
      <w:r w:rsidR="0047273F">
        <w:rPr>
          <w:rFonts w:ascii="Arial" w:hAnsi="Arial" w:cs="Arial"/>
          <w:sz w:val="24"/>
          <w:szCs w:val="24"/>
        </w:rPr>
        <w:t>Mark Corrigan</w:t>
      </w:r>
      <w:r>
        <w:rPr>
          <w:rFonts w:ascii="Arial" w:hAnsi="Arial" w:cs="Arial"/>
          <w:sz w:val="24"/>
          <w:szCs w:val="24"/>
        </w:rPr>
        <w:tab/>
      </w:r>
      <w:r>
        <w:rPr>
          <w:rFonts w:ascii="Arial" w:hAnsi="Arial" w:cs="Arial"/>
          <w:sz w:val="24"/>
          <w:szCs w:val="24"/>
        </w:rPr>
        <w:tab/>
      </w:r>
      <w:r w:rsidR="00AD13AC">
        <w:rPr>
          <w:rFonts w:ascii="Arial" w:hAnsi="Arial" w:cs="Arial"/>
          <w:sz w:val="24"/>
          <w:szCs w:val="24"/>
        </w:rPr>
        <w:t>British Horse Society Access Officer</w:t>
      </w:r>
    </w:p>
    <w:p w14:paraId="401B4A90" w14:textId="77777777" w:rsidR="0057777E" w:rsidRDefault="0057777E" w:rsidP="0057777E">
      <w:pPr>
        <w:pStyle w:val="Style1"/>
        <w:numPr>
          <w:ilvl w:val="0"/>
          <w:numId w:val="0"/>
        </w:numPr>
        <w:ind w:left="431" w:hanging="431"/>
        <w:rPr>
          <w:rFonts w:ascii="Arial" w:hAnsi="Arial" w:cs="Arial"/>
          <w:b/>
          <w:bCs/>
          <w:sz w:val="24"/>
          <w:szCs w:val="24"/>
        </w:rPr>
      </w:pPr>
      <w:r>
        <w:rPr>
          <w:rFonts w:ascii="Arial" w:hAnsi="Arial" w:cs="Arial"/>
          <w:sz w:val="24"/>
          <w:szCs w:val="24"/>
        </w:rPr>
        <w:tab/>
      </w:r>
      <w:r w:rsidRPr="00A606AC">
        <w:rPr>
          <w:rFonts w:ascii="Arial" w:hAnsi="Arial" w:cs="Arial"/>
          <w:b/>
          <w:bCs/>
          <w:sz w:val="24"/>
          <w:szCs w:val="24"/>
        </w:rPr>
        <w:t xml:space="preserve">In </w:t>
      </w:r>
      <w:r w:rsidRPr="00A606AC">
        <w:rPr>
          <w:rFonts w:ascii="Arial" w:hAnsi="Arial" w:cs="Arial"/>
          <w:b/>
          <w:bCs/>
          <w:sz w:val="24"/>
          <w:szCs w:val="24"/>
        </w:rPr>
        <w:tab/>
      </w:r>
      <w:r>
        <w:rPr>
          <w:rFonts w:ascii="Arial" w:hAnsi="Arial" w:cs="Arial"/>
          <w:b/>
          <w:bCs/>
          <w:sz w:val="24"/>
          <w:szCs w:val="24"/>
        </w:rPr>
        <w:t>Objection to the Order:</w:t>
      </w:r>
    </w:p>
    <w:p w14:paraId="72084968" w14:textId="1FA7A672" w:rsidR="0057777E" w:rsidRDefault="0057777E" w:rsidP="0057777E">
      <w:pPr>
        <w:pStyle w:val="Style1"/>
        <w:numPr>
          <w:ilvl w:val="0"/>
          <w:numId w:val="0"/>
        </w:numPr>
        <w:ind w:left="431" w:hanging="431"/>
        <w:rPr>
          <w:rFonts w:ascii="Arial" w:hAnsi="Arial" w:cs="Arial"/>
          <w:sz w:val="24"/>
          <w:szCs w:val="24"/>
        </w:rPr>
      </w:pPr>
      <w:r>
        <w:rPr>
          <w:rFonts w:ascii="Arial" w:hAnsi="Arial" w:cs="Arial"/>
          <w:b/>
          <w:bCs/>
          <w:sz w:val="24"/>
          <w:szCs w:val="24"/>
        </w:rPr>
        <w:tab/>
      </w:r>
      <w:r w:rsidR="002E17F5">
        <w:rPr>
          <w:rFonts w:ascii="Arial" w:hAnsi="Arial" w:cs="Arial"/>
          <w:sz w:val="24"/>
          <w:szCs w:val="24"/>
        </w:rPr>
        <w:t>Andrew Hutchinson</w:t>
      </w:r>
      <w:r>
        <w:rPr>
          <w:rFonts w:ascii="Arial" w:hAnsi="Arial" w:cs="Arial"/>
          <w:sz w:val="24"/>
          <w:szCs w:val="24"/>
        </w:rPr>
        <w:tab/>
        <w:t xml:space="preserve">On behalf of </w:t>
      </w:r>
      <w:r w:rsidR="00B659A2">
        <w:rPr>
          <w:rFonts w:ascii="Arial" w:hAnsi="Arial" w:cs="Arial"/>
          <w:sz w:val="24"/>
          <w:szCs w:val="24"/>
        </w:rPr>
        <w:t>L</w:t>
      </w:r>
      <w:r>
        <w:rPr>
          <w:rFonts w:ascii="Arial" w:hAnsi="Arial" w:cs="Arial"/>
          <w:sz w:val="24"/>
          <w:szCs w:val="24"/>
        </w:rPr>
        <w:t>andowner</w:t>
      </w:r>
      <w:r w:rsidR="00B659A2">
        <w:rPr>
          <w:rFonts w:ascii="Arial" w:hAnsi="Arial" w:cs="Arial"/>
          <w:sz w:val="24"/>
          <w:szCs w:val="24"/>
        </w:rPr>
        <w:t>s</w:t>
      </w:r>
    </w:p>
    <w:p w14:paraId="42F5057B" w14:textId="5DCF1AF4" w:rsidR="0057777E" w:rsidRDefault="0057777E" w:rsidP="0057777E">
      <w:pPr>
        <w:pStyle w:val="Style1"/>
        <w:numPr>
          <w:ilvl w:val="0"/>
          <w:numId w:val="0"/>
        </w:numPr>
        <w:ind w:left="431" w:hanging="431"/>
        <w:rPr>
          <w:rFonts w:ascii="Arial" w:hAnsi="Arial" w:cs="Arial"/>
          <w:sz w:val="24"/>
          <w:szCs w:val="24"/>
        </w:rPr>
      </w:pPr>
      <w:r>
        <w:rPr>
          <w:rFonts w:ascii="Arial" w:hAnsi="Arial" w:cs="Arial"/>
          <w:sz w:val="24"/>
          <w:szCs w:val="24"/>
        </w:rPr>
        <w:tab/>
      </w:r>
      <w:r w:rsidR="002E17F5">
        <w:rPr>
          <w:rFonts w:ascii="Arial" w:hAnsi="Arial" w:cs="Arial"/>
          <w:sz w:val="24"/>
          <w:szCs w:val="24"/>
        </w:rPr>
        <w:t>David Marshall</w:t>
      </w:r>
      <w:r>
        <w:rPr>
          <w:rFonts w:ascii="Arial" w:hAnsi="Arial" w:cs="Arial"/>
          <w:sz w:val="24"/>
          <w:szCs w:val="24"/>
        </w:rPr>
        <w:tab/>
      </w:r>
      <w:r>
        <w:rPr>
          <w:rFonts w:ascii="Arial" w:hAnsi="Arial" w:cs="Arial"/>
          <w:sz w:val="24"/>
          <w:szCs w:val="24"/>
        </w:rPr>
        <w:tab/>
      </w:r>
      <w:r w:rsidR="002E17F5">
        <w:rPr>
          <w:rFonts w:ascii="Arial" w:hAnsi="Arial" w:cs="Arial"/>
          <w:sz w:val="24"/>
          <w:szCs w:val="24"/>
        </w:rPr>
        <w:t>L</w:t>
      </w:r>
      <w:r>
        <w:rPr>
          <w:rFonts w:ascii="Arial" w:hAnsi="Arial" w:cs="Arial"/>
          <w:sz w:val="24"/>
          <w:szCs w:val="24"/>
        </w:rPr>
        <w:t>andowner</w:t>
      </w:r>
    </w:p>
    <w:p w14:paraId="45F82838" w14:textId="3FBC3CD5" w:rsidR="002E17F5" w:rsidRDefault="00CF56A1" w:rsidP="0057777E">
      <w:pPr>
        <w:pStyle w:val="Style1"/>
        <w:numPr>
          <w:ilvl w:val="0"/>
          <w:numId w:val="0"/>
        </w:numPr>
        <w:ind w:left="431" w:hanging="431"/>
        <w:rPr>
          <w:rFonts w:ascii="Arial" w:hAnsi="Arial" w:cs="Arial"/>
          <w:sz w:val="24"/>
          <w:szCs w:val="24"/>
        </w:rPr>
      </w:pPr>
      <w:r>
        <w:rPr>
          <w:rFonts w:ascii="Arial" w:hAnsi="Arial" w:cs="Arial"/>
          <w:sz w:val="24"/>
          <w:szCs w:val="24"/>
        </w:rPr>
        <w:tab/>
      </w:r>
      <w:r w:rsidR="00A10F14">
        <w:rPr>
          <w:rFonts w:ascii="Arial" w:hAnsi="Arial" w:cs="Arial"/>
          <w:sz w:val="24"/>
          <w:szCs w:val="24"/>
        </w:rPr>
        <w:t>Ma</w:t>
      </w:r>
      <w:r w:rsidR="00B659A2">
        <w:rPr>
          <w:rFonts w:ascii="Arial" w:hAnsi="Arial" w:cs="Arial"/>
          <w:sz w:val="24"/>
          <w:szCs w:val="24"/>
        </w:rPr>
        <w:t>rtin Lister</w:t>
      </w:r>
      <w:r w:rsidR="00B659A2">
        <w:rPr>
          <w:rFonts w:ascii="Arial" w:hAnsi="Arial" w:cs="Arial"/>
          <w:sz w:val="24"/>
          <w:szCs w:val="24"/>
        </w:rPr>
        <w:tab/>
      </w:r>
      <w:r w:rsidR="00B659A2">
        <w:rPr>
          <w:rFonts w:ascii="Arial" w:hAnsi="Arial" w:cs="Arial"/>
          <w:sz w:val="24"/>
          <w:szCs w:val="24"/>
        </w:rPr>
        <w:tab/>
        <w:t>On behalf of Landowners</w:t>
      </w:r>
    </w:p>
    <w:p w14:paraId="7D31B853" w14:textId="0A7633F1" w:rsidR="0057777E" w:rsidRDefault="0057777E" w:rsidP="0057777E">
      <w:pPr>
        <w:pStyle w:val="Style1"/>
        <w:numPr>
          <w:ilvl w:val="0"/>
          <w:numId w:val="0"/>
        </w:numPr>
        <w:ind w:left="431" w:hanging="431"/>
        <w:rPr>
          <w:rFonts w:ascii="Arial" w:hAnsi="Arial" w:cs="Arial"/>
          <w:sz w:val="24"/>
          <w:szCs w:val="24"/>
        </w:rPr>
      </w:pPr>
      <w:r>
        <w:rPr>
          <w:rFonts w:ascii="Arial" w:hAnsi="Arial" w:cs="Arial"/>
          <w:sz w:val="24"/>
          <w:szCs w:val="24"/>
        </w:rPr>
        <w:tab/>
      </w:r>
      <w:r>
        <w:rPr>
          <w:rFonts w:ascii="Arial" w:hAnsi="Arial" w:cs="Arial"/>
          <w:sz w:val="24"/>
          <w:szCs w:val="24"/>
        </w:rPr>
        <w:tab/>
      </w:r>
    </w:p>
    <w:p w14:paraId="77794787" w14:textId="77777777" w:rsidR="0057777E" w:rsidRDefault="0057777E" w:rsidP="0057777E">
      <w:pPr>
        <w:pStyle w:val="Style1"/>
        <w:numPr>
          <w:ilvl w:val="0"/>
          <w:numId w:val="0"/>
        </w:numPr>
        <w:ind w:left="431" w:hanging="431"/>
        <w:rPr>
          <w:rFonts w:ascii="Arial" w:hAnsi="Arial" w:cs="Arial"/>
          <w:b/>
          <w:bCs/>
          <w:sz w:val="24"/>
          <w:szCs w:val="24"/>
        </w:rPr>
      </w:pPr>
      <w:r>
        <w:rPr>
          <w:rFonts w:ascii="Arial" w:hAnsi="Arial" w:cs="Arial"/>
          <w:b/>
          <w:bCs/>
          <w:sz w:val="24"/>
          <w:szCs w:val="24"/>
        </w:rPr>
        <w:t>DOCUMENTS PRODUCED AT THE INQUIRY</w:t>
      </w:r>
    </w:p>
    <w:p w14:paraId="02B9FE28" w14:textId="6C8E1F31" w:rsidR="0057777E" w:rsidRDefault="00EE78FE" w:rsidP="00852264">
      <w:pPr>
        <w:pStyle w:val="Style1"/>
        <w:numPr>
          <w:ilvl w:val="0"/>
          <w:numId w:val="25"/>
        </w:numPr>
        <w:rPr>
          <w:rFonts w:ascii="Arial" w:hAnsi="Arial" w:cs="Arial"/>
          <w:sz w:val="24"/>
          <w:szCs w:val="24"/>
        </w:rPr>
      </w:pPr>
      <w:r>
        <w:rPr>
          <w:rFonts w:ascii="Arial" w:hAnsi="Arial" w:cs="Arial"/>
          <w:sz w:val="24"/>
          <w:szCs w:val="24"/>
        </w:rPr>
        <w:t xml:space="preserve">Additional page </w:t>
      </w:r>
      <w:r w:rsidR="00FD5B08">
        <w:rPr>
          <w:rFonts w:ascii="Arial" w:hAnsi="Arial" w:cs="Arial"/>
          <w:sz w:val="24"/>
          <w:szCs w:val="24"/>
        </w:rPr>
        <w:t xml:space="preserve">of </w:t>
      </w:r>
      <w:r w:rsidR="00912B12">
        <w:rPr>
          <w:rFonts w:ascii="Arial" w:hAnsi="Arial" w:cs="Arial"/>
          <w:sz w:val="24"/>
          <w:szCs w:val="24"/>
        </w:rPr>
        <w:t>The Highway Rate Book for Dacre</w:t>
      </w:r>
      <w:r w:rsidR="005F1D86">
        <w:rPr>
          <w:rFonts w:ascii="Arial" w:hAnsi="Arial" w:cs="Arial"/>
          <w:sz w:val="24"/>
          <w:szCs w:val="24"/>
        </w:rPr>
        <w:t xml:space="preserve"> 1881</w:t>
      </w:r>
    </w:p>
    <w:p w14:paraId="59956485" w14:textId="77777777" w:rsidR="00DC0AC7" w:rsidRDefault="008A0271" w:rsidP="00852264">
      <w:pPr>
        <w:pStyle w:val="Style1"/>
        <w:numPr>
          <w:ilvl w:val="0"/>
          <w:numId w:val="25"/>
        </w:numPr>
        <w:rPr>
          <w:rFonts w:ascii="Arial" w:hAnsi="Arial" w:cs="Arial"/>
          <w:sz w:val="24"/>
          <w:szCs w:val="24"/>
        </w:rPr>
      </w:pPr>
      <w:r>
        <w:rPr>
          <w:rFonts w:ascii="Arial" w:hAnsi="Arial" w:cs="Arial"/>
          <w:sz w:val="24"/>
          <w:szCs w:val="24"/>
        </w:rPr>
        <w:t>Dacre Pasture Inclosure map with Occupation Roads highlighted</w:t>
      </w:r>
    </w:p>
    <w:p w14:paraId="3457FE9A" w14:textId="67BC460D" w:rsidR="0057777E" w:rsidRDefault="00DC0AC7" w:rsidP="00852264">
      <w:pPr>
        <w:pStyle w:val="Style1"/>
        <w:numPr>
          <w:ilvl w:val="0"/>
          <w:numId w:val="25"/>
        </w:numPr>
        <w:rPr>
          <w:rFonts w:ascii="Arial" w:hAnsi="Arial" w:cs="Arial"/>
          <w:sz w:val="24"/>
          <w:szCs w:val="24"/>
        </w:rPr>
      </w:pPr>
      <w:r>
        <w:rPr>
          <w:rFonts w:ascii="Arial" w:hAnsi="Arial" w:cs="Arial"/>
          <w:sz w:val="24"/>
          <w:szCs w:val="24"/>
        </w:rPr>
        <w:t>Parish Schedule</w:t>
      </w:r>
      <w:r w:rsidR="003C024B">
        <w:rPr>
          <w:rFonts w:ascii="Arial" w:hAnsi="Arial" w:cs="Arial"/>
          <w:sz w:val="24"/>
          <w:szCs w:val="24"/>
        </w:rPr>
        <w:t>s</w:t>
      </w:r>
      <w:r>
        <w:rPr>
          <w:rFonts w:ascii="Arial" w:hAnsi="Arial" w:cs="Arial"/>
          <w:sz w:val="24"/>
          <w:szCs w:val="24"/>
        </w:rPr>
        <w:t xml:space="preserve"> for paths</w:t>
      </w:r>
      <w:r w:rsidR="003C024B">
        <w:rPr>
          <w:rFonts w:ascii="Arial" w:hAnsi="Arial" w:cs="Arial"/>
          <w:sz w:val="24"/>
          <w:szCs w:val="24"/>
        </w:rPr>
        <w:t xml:space="preserve"> 39 and 42</w:t>
      </w:r>
      <w:r>
        <w:rPr>
          <w:rFonts w:ascii="Arial" w:hAnsi="Arial" w:cs="Arial"/>
          <w:sz w:val="24"/>
          <w:szCs w:val="24"/>
        </w:rPr>
        <w:t xml:space="preserve"> </w:t>
      </w:r>
      <w:r w:rsidR="0057777E">
        <w:rPr>
          <w:rFonts w:ascii="Arial" w:hAnsi="Arial" w:cs="Arial"/>
          <w:sz w:val="24"/>
          <w:szCs w:val="24"/>
        </w:rPr>
        <w:tab/>
      </w:r>
    </w:p>
    <w:p w14:paraId="7CC6DE54" w14:textId="77777777" w:rsidR="007B24F3" w:rsidRDefault="007B24F3" w:rsidP="007B24F3">
      <w:pPr>
        <w:pStyle w:val="Style1"/>
        <w:numPr>
          <w:ilvl w:val="0"/>
          <w:numId w:val="0"/>
        </w:numPr>
        <w:ind w:left="431" w:hanging="431"/>
        <w:rPr>
          <w:rFonts w:ascii="Arial" w:hAnsi="Arial" w:cs="Arial"/>
          <w:sz w:val="24"/>
          <w:szCs w:val="24"/>
        </w:rPr>
      </w:pPr>
    </w:p>
    <w:p w14:paraId="2CCD847D" w14:textId="77777777" w:rsidR="007B24F3" w:rsidRDefault="007B24F3" w:rsidP="007B24F3">
      <w:pPr>
        <w:pStyle w:val="Style1"/>
        <w:numPr>
          <w:ilvl w:val="0"/>
          <w:numId w:val="0"/>
        </w:numPr>
        <w:ind w:left="431" w:hanging="431"/>
        <w:rPr>
          <w:rFonts w:ascii="Arial" w:hAnsi="Arial" w:cs="Arial"/>
          <w:sz w:val="24"/>
          <w:szCs w:val="24"/>
        </w:rPr>
      </w:pPr>
    </w:p>
    <w:p w14:paraId="097E2DED" w14:textId="77777777" w:rsidR="007B24F3" w:rsidRDefault="007B24F3" w:rsidP="007B24F3">
      <w:pPr>
        <w:pStyle w:val="Style1"/>
        <w:numPr>
          <w:ilvl w:val="0"/>
          <w:numId w:val="0"/>
        </w:numPr>
        <w:ind w:left="431" w:hanging="431"/>
        <w:rPr>
          <w:rFonts w:ascii="Arial" w:hAnsi="Arial" w:cs="Arial"/>
          <w:sz w:val="24"/>
          <w:szCs w:val="24"/>
        </w:rPr>
      </w:pPr>
    </w:p>
    <w:p w14:paraId="5209E9D9" w14:textId="77777777" w:rsidR="007B24F3" w:rsidRDefault="007B24F3" w:rsidP="007B24F3">
      <w:pPr>
        <w:pStyle w:val="Style1"/>
        <w:numPr>
          <w:ilvl w:val="0"/>
          <w:numId w:val="0"/>
        </w:numPr>
        <w:ind w:left="431" w:hanging="431"/>
        <w:rPr>
          <w:rFonts w:ascii="Arial" w:hAnsi="Arial" w:cs="Arial"/>
          <w:sz w:val="24"/>
          <w:szCs w:val="24"/>
        </w:rPr>
      </w:pPr>
    </w:p>
    <w:p w14:paraId="4C060541" w14:textId="77777777" w:rsidR="007B24F3" w:rsidRDefault="007B24F3" w:rsidP="007B24F3">
      <w:pPr>
        <w:pStyle w:val="Style1"/>
        <w:numPr>
          <w:ilvl w:val="0"/>
          <w:numId w:val="0"/>
        </w:numPr>
        <w:ind w:left="431" w:hanging="431"/>
        <w:rPr>
          <w:rFonts w:ascii="Arial" w:hAnsi="Arial" w:cs="Arial"/>
          <w:sz w:val="24"/>
          <w:szCs w:val="24"/>
        </w:rPr>
      </w:pPr>
    </w:p>
    <w:p w14:paraId="2B362FA8" w14:textId="77777777" w:rsidR="007B24F3" w:rsidRDefault="007B24F3" w:rsidP="007B24F3">
      <w:pPr>
        <w:pStyle w:val="Style1"/>
        <w:numPr>
          <w:ilvl w:val="0"/>
          <w:numId w:val="0"/>
        </w:numPr>
        <w:ind w:left="431" w:hanging="431"/>
        <w:rPr>
          <w:rFonts w:ascii="Arial" w:hAnsi="Arial" w:cs="Arial"/>
          <w:sz w:val="24"/>
          <w:szCs w:val="24"/>
        </w:rPr>
      </w:pPr>
    </w:p>
    <w:p w14:paraId="1B7F58EE" w14:textId="77777777" w:rsidR="007B24F3" w:rsidRDefault="007B24F3" w:rsidP="007B24F3">
      <w:pPr>
        <w:pStyle w:val="Style1"/>
        <w:numPr>
          <w:ilvl w:val="0"/>
          <w:numId w:val="0"/>
        </w:numPr>
        <w:ind w:left="431" w:hanging="431"/>
        <w:rPr>
          <w:rFonts w:ascii="Arial" w:hAnsi="Arial" w:cs="Arial"/>
          <w:sz w:val="24"/>
          <w:szCs w:val="24"/>
        </w:rPr>
      </w:pPr>
    </w:p>
    <w:p w14:paraId="6C8A6999" w14:textId="77777777" w:rsidR="007B24F3" w:rsidRDefault="007B24F3" w:rsidP="007B24F3">
      <w:pPr>
        <w:pStyle w:val="Style1"/>
        <w:numPr>
          <w:ilvl w:val="0"/>
          <w:numId w:val="0"/>
        </w:numPr>
        <w:ind w:left="431" w:hanging="431"/>
        <w:rPr>
          <w:rFonts w:ascii="Arial" w:hAnsi="Arial" w:cs="Arial"/>
          <w:sz w:val="24"/>
          <w:szCs w:val="24"/>
        </w:rPr>
      </w:pPr>
    </w:p>
    <w:p w14:paraId="0A4A09C6" w14:textId="77777777" w:rsidR="007B24F3" w:rsidRDefault="007B24F3" w:rsidP="007B24F3">
      <w:pPr>
        <w:pStyle w:val="Style1"/>
        <w:numPr>
          <w:ilvl w:val="0"/>
          <w:numId w:val="0"/>
        </w:numPr>
        <w:ind w:left="431" w:hanging="431"/>
        <w:rPr>
          <w:rFonts w:ascii="Arial" w:hAnsi="Arial" w:cs="Arial"/>
          <w:sz w:val="24"/>
          <w:szCs w:val="24"/>
        </w:rPr>
      </w:pPr>
    </w:p>
    <w:p w14:paraId="3541B3E6" w14:textId="77777777" w:rsidR="007B24F3" w:rsidRDefault="007B24F3" w:rsidP="007B24F3">
      <w:pPr>
        <w:pStyle w:val="Style1"/>
        <w:numPr>
          <w:ilvl w:val="0"/>
          <w:numId w:val="0"/>
        </w:numPr>
        <w:ind w:left="431" w:hanging="431"/>
        <w:rPr>
          <w:rFonts w:ascii="Arial" w:hAnsi="Arial" w:cs="Arial"/>
          <w:sz w:val="24"/>
          <w:szCs w:val="24"/>
        </w:rPr>
      </w:pPr>
    </w:p>
    <w:p w14:paraId="5BFB7B4F" w14:textId="77777777" w:rsidR="007B24F3" w:rsidRDefault="007B24F3" w:rsidP="007B24F3">
      <w:pPr>
        <w:pStyle w:val="Style1"/>
        <w:numPr>
          <w:ilvl w:val="0"/>
          <w:numId w:val="0"/>
        </w:numPr>
        <w:ind w:left="431" w:hanging="431"/>
        <w:rPr>
          <w:rFonts w:ascii="Arial" w:hAnsi="Arial" w:cs="Arial"/>
          <w:sz w:val="24"/>
          <w:szCs w:val="24"/>
        </w:rPr>
      </w:pPr>
    </w:p>
    <w:p w14:paraId="3E3F2ED3" w14:textId="77777777" w:rsidR="006B5976" w:rsidRDefault="006B5976" w:rsidP="007B24F3">
      <w:pPr>
        <w:pStyle w:val="Style1"/>
        <w:numPr>
          <w:ilvl w:val="0"/>
          <w:numId w:val="0"/>
        </w:numPr>
        <w:ind w:left="431" w:hanging="431"/>
        <w:rPr>
          <w:rFonts w:ascii="Arial" w:hAnsi="Arial" w:cs="Arial"/>
          <w:sz w:val="24"/>
          <w:szCs w:val="24"/>
        </w:rPr>
      </w:pPr>
    </w:p>
    <w:p w14:paraId="6A4F4D74" w14:textId="77777777" w:rsidR="006B5976" w:rsidRDefault="006B5976" w:rsidP="007B24F3">
      <w:pPr>
        <w:pStyle w:val="Style1"/>
        <w:numPr>
          <w:ilvl w:val="0"/>
          <w:numId w:val="0"/>
        </w:numPr>
        <w:ind w:left="431" w:hanging="431"/>
        <w:rPr>
          <w:rFonts w:ascii="Arial" w:hAnsi="Arial" w:cs="Arial"/>
          <w:sz w:val="24"/>
          <w:szCs w:val="24"/>
        </w:rPr>
      </w:pPr>
    </w:p>
    <w:p w14:paraId="6AE0DDC6" w14:textId="77777777" w:rsidR="006B5976" w:rsidRDefault="006B5976" w:rsidP="007B24F3">
      <w:pPr>
        <w:pStyle w:val="Style1"/>
        <w:numPr>
          <w:ilvl w:val="0"/>
          <w:numId w:val="0"/>
        </w:numPr>
        <w:ind w:left="431" w:hanging="431"/>
        <w:rPr>
          <w:rFonts w:ascii="Arial" w:hAnsi="Arial" w:cs="Arial"/>
          <w:sz w:val="24"/>
          <w:szCs w:val="24"/>
        </w:rPr>
      </w:pPr>
    </w:p>
    <w:p w14:paraId="446223F8" w14:textId="77777777" w:rsidR="007B24F3" w:rsidRDefault="007B24F3" w:rsidP="007B24F3">
      <w:pPr>
        <w:pStyle w:val="Style1"/>
        <w:numPr>
          <w:ilvl w:val="0"/>
          <w:numId w:val="0"/>
        </w:numPr>
        <w:ind w:left="431" w:hanging="431"/>
        <w:rPr>
          <w:rFonts w:ascii="Arial" w:hAnsi="Arial" w:cs="Arial"/>
          <w:sz w:val="24"/>
          <w:szCs w:val="24"/>
        </w:rPr>
      </w:pPr>
    </w:p>
    <w:p w14:paraId="2A701779" w14:textId="7B41BC9E" w:rsidR="007B24F3" w:rsidRPr="009B185D" w:rsidRDefault="007B24F3" w:rsidP="009B185D">
      <w:pPr>
        <w:pStyle w:val="Style1"/>
        <w:numPr>
          <w:ilvl w:val="0"/>
          <w:numId w:val="0"/>
        </w:numPr>
        <w:ind w:left="431" w:hanging="431"/>
        <w:jc w:val="center"/>
        <w:rPr>
          <w:rFonts w:ascii="Arial" w:hAnsi="Arial" w:cs="Arial"/>
          <w:b/>
          <w:bCs/>
          <w:sz w:val="24"/>
          <w:szCs w:val="24"/>
        </w:rPr>
      </w:pPr>
      <w:r w:rsidRPr="009B185D">
        <w:rPr>
          <w:rFonts w:ascii="Arial" w:hAnsi="Arial" w:cs="Arial"/>
          <w:b/>
          <w:bCs/>
          <w:sz w:val="24"/>
          <w:szCs w:val="24"/>
        </w:rPr>
        <w:lastRenderedPageBreak/>
        <w:t xml:space="preserve">Order </w:t>
      </w:r>
      <w:r w:rsidR="009B185D" w:rsidRPr="009B185D">
        <w:rPr>
          <w:rFonts w:ascii="Arial" w:hAnsi="Arial" w:cs="Arial"/>
          <w:b/>
          <w:bCs/>
          <w:sz w:val="24"/>
          <w:szCs w:val="24"/>
        </w:rPr>
        <w:t>Map</w:t>
      </w:r>
    </w:p>
    <w:p w14:paraId="02FB195F" w14:textId="29A8AAE2" w:rsidR="009B185D" w:rsidRPr="009C36BC" w:rsidRDefault="009B185D" w:rsidP="009B185D">
      <w:pPr>
        <w:pStyle w:val="Style1"/>
        <w:numPr>
          <w:ilvl w:val="0"/>
          <w:numId w:val="0"/>
        </w:numPr>
        <w:ind w:left="431" w:hanging="431"/>
        <w:jc w:val="center"/>
        <w:rPr>
          <w:rFonts w:ascii="Arial" w:hAnsi="Arial" w:cs="Arial"/>
          <w:sz w:val="24"/>
          <w:szCs w:val="24"/>
        </w:rPr>
      </w:pPr>
      <w:r w:rsidRPr="009B185D">
        <w:rPr>
          <w:rFonts w:ascii="Arial" w:hAnsi="Arial" w:cs="Arial"/>
          <w:noProof/>
          <w:sz w:val="24"/>
          <w:szCs w:val="24"/>
        </w:rPr>
        <w:drawing>
          <wp:inline distT="0" distB="0" distL="0" distR="0" wp14:anchorId="46B06230" wp14:editId="72F0C9F0">
            <wp:extent cx="6002066" cy="8234127"/>
            <wp:effectExtent l="0" t="0" r="0" b="0"/>
            <wp:docPr id="506140293" name="Picture 1" descr="order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140293" name="Picture 1" descr="order map"/>
                    <pic:cNvPicPr/>
                  </pic:nvPicPr>
                  <pic:blipFill>
                    <a:blip r:embed="rId12"/>
                    <a:stretch>
                      <a:fillRect/>
                    </a:stretch>
                  </pic:blipFill>
                  <pic:spPr>
                    <a:xfrm>
                      <a:off x="0" y="0"/>
                      <a:ext cx="6012044" cy="8247816"/>
                    </a:xfrm>
                    <a:prstGeom prst="rect">
                      <a:avLst/>
                    </a:prstGeom>
                  </pic:spPr>
                </pic:pic>
              </a:graphicData>
            </a:graphic>
          </wp:inline>
        </w:drawing>
      </w:r>
    </w:p>
    <w:p w14:paraId="0D76322E" w14:textId="77777777" w:rsidR="0057777E" w:rsidRPr="009C36BC" w:rsidRDefault="0057777E" w:rsidP="009C36BC">
      <w:pPr>
        <w:pStyle w:val="Noindent"/>
      </w:pPr>
    </w:p>
    <w:sectPr w:rsidR="0057777E" w:rsidRPr="009C36BC" w:rsidSect="00E674DD">
      <w:headerReference w:type="default" r:id="rId13"/>
      <w:footerReference w:type="even" r:id="rId14"/>
      <w:footerReference w:type="default" r:id="rId15"/>
      <w:headerReference w:type="first" r:id="rId16"/>
      <w:footerReference w:type="first" r:id="rId17"/>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A6CCC" w14:textId="77777777" w:rsidR="00161A61" w:rsidRDefault="00161A61" w:rsidP="00F62916">
      <w:r>
        <w:separator/>
      </w:r>
    </w:p>
  </w:endnote>
  <w:endnote w:type="continuationSeparator" w:id="0">
    <w:p w14:paraId="45F78384" w14:textId="77777777" w:rsidR="00161A61" w:rsidRDefault="00161A61"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1F1B5"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325BE2"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EAC89"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646A679A" wp14:editId="088F12C3">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EFB08"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0FB7B075" w14:textId="77777777" w:rsidR="004D1AF6" w:rsidRDefault="004F274A" w:rsidP="00E45340">
    <w:pPr>
      <w:pStyle w:val="Footer"/>
      <w:ind w:right="-52"/>
      <w:rPr>
        <w:rFonts w:ascii="Arial" w:hAnsi="Arial" w:cs="Arial"/>
        <w:sz w:val="20"/>
      </w:rPr>
    </w:pPr>
    <w:hyperlink r:id="rId1" w:history="1">
      <w:r w:rsidRPr="00AF4078">
        <w:rPr>
          <w:rStyle w:val="Hyperlink"/>
          <w:rFonts w:ascii="Arial" w:hAnsi="Arial" w:cs="Arial"/>
          <w:sz w:val="20"/>
        </w:rPr>
        <w:t>https://www.gov.uk/planning-inspectorate</w:t>
      </w:r>
    </w:hyperlink>
  </w:p>
  <w:p w14:paraId="23AE08FE" w14:textId="729D183C" w:rsidR="00366F95" w:rsidRPr="00AF4078" w:rsidRDefault="00366F95" w:rsidP="004D1AF6">
    <w:pPr>
      <w:pStyle w:val="Footer"/>
      <w:ind w:right="-52"/>
      <w:jc w:val="center"/>
      <w:rPr>
        <w:rFonts w:ascii="Arial" w:hAnsi="Arial" w:cs="Arial"/>
        <w:sz w:val="20"/>
      </w:rPr>
    </w:pPr>
    <w:r w:rsidRPr="00AF4078">
      <w:rPr>
        <w:rStyle w:val="PageNumber"/>
        <w:rFonts w:ascii="Arial" w:hAnsi="Arial" w:cs="Arial"/>
        <w:sz w:val="20"/>
      </w:rPr>
      <w:fldChar w:fldCharType="begin"/>
    </w:r>
    <w:r w:rsidRPr="00AF4078">
      <w:rPr>
        <w:rStyle w:val="PageNumber"/>
        <w:rFonts w:ascii="Arial" w:hAnsi="Arial" w:cs="Arial"/>
        <w:sz w:val="20"/>
      </w:rPr>
      <w:instrText xml:space="preserve"> PAGE </w:instrText>
    </w:r>
    <w:r w:rsidRPr="00AF4078">
      <w:rPr>
        <w:rStyle w:val="PageNumber"/>
        <w:rFonts w:ascii="Arial" w:hAnsi="Arial" w:cs="Arial"/>
        <w:sz w:val="20"/>
      </w:rPr>
      <w:fldChar w:fldCharType="separate"/>
    </w:r>
    <w:r w:rsidR="007A06BE" w:rsidRPr="00AF4078">
      <w:rPr>
        <w:rStyle w:val="PageNumber"/>
        <w:rFonts w:ascii="Arial" w:hAnsi="Arial" w:cs="Arial"/>
        <w:noProof/>
        <w:sz w:val="20"/>
      </w:rPr>
      <w:t>2</w:t>
    </w:r>
    <w:r w:rsidRPr="00AF4078">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FBA1D" w14:textId="77777777" w:rsidR="00366F95" w:rsidRDefault="00366F95" w:rsidP="009C36BC">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101D8D98" wp14:editId="73CF7BEF">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33E5E"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CA3C700" w14:textId="77777777" w:rsidR="00366F95" w:rsidRPr="00CF54E5" w:rsidRDefault="004F274A">
    <w:pPr>
      <w:pStyle w:val="Footer"/>
      <w:ind w:right="-52"/>
      <w:rPr>
        <w:rFonts w:ascii="Arial" w:hAnsi="Arial" w:cs="Arial"/>
        <w:sz w:val="20"/>
      </w:rPr>
    </w:pPr>
    <w:hyperlink r:id="rId1" w:history="1">
      <w:r w:rsidRPr="00CF54E5">
        <w:rPr>
          <w:rStyle w:val="Hyperlink"/>
          <w:rFonts w:ascii="Arial" w:hAnsi="Arial" w:cs="Arial"/>
          <w:sz w:val="20"/>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E0A26" w14:textId="77777777" w:rsidR="00161A61" w:rsidRDefault="00161A61" w:rsidP="00F62916">
      <w:r>
        <w:separator/>
      </w:r>
    </w:p>
  </w:footnote>
  <w:footnote w:type="continuationSeparator" w:id="0">
    <w:p w14:paraId="0DD075B0" w14:textId="77777777" w:rsidR="00161A61" w:rsidRDefault="00161A61"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9520"/>
    </w:tblGrid>
    <w:tr w:rsidR="00366F95" w14:paraId="6D848BEB" w14:textId="77777777">
      <w:tc>
        <w:tcPr>
          <w:tcW w:w="9520" w:type="dxa"/>
        </w:tcPr>
        <w:p w14:paraId="2C9BBBE8" w14:textId="4DE39D20" w:rsidR="00366F95" w:rsidRPr="00166502" w:rsidRDefault="009C36BC">
          <w:pPr>
            <w:pStyle w:val="Footer"/>
            <w:rPr>
              <w:rFonts w:ascii="Arial" w:hAnsi="Arial" w:cs="Arial"/>
              <w:sz w:val="20"/>
            </w:rPr>
          </w:pPr>
          <w:r w:rsidRPr="00166502">
            <w:rPr>
              <w:rFonts w:ascii="Arial" w:hAnsi="Arial" w:cs="Arial"/>
              <w:sz w:val="20"/>
            </w:rPr>
            <w:t xml:space="preserve">Order Decision </w:t>
          </w:r>
          <w:r w:rsidR="00166502" w:rsidRPr="00166502">
            <w:rPr>
              <w:rFonts w:ascii="Arial" w:hAnsi="Arial" w:cs="Arial"/>
              <w:sz w:val="20"/>
            </w:rPr>
            <w:t>ROW</w:t>
          </w:r>
          <w:r w:rsidRPr="00166502">
            <w:rPr>
              <w:rFonts w:ascii="Arial" w:hAnsi="Arial" w:cs="Arial"/>
              <w:sz w:val="20"/>
            </w:rPr>
            <w:t>/</w:t>
          </w:r>
          <w:r w:rsidR="00F11397">
            <w:rPr>
              <w:rFonts w:ascii="Arial" w:hAnsi="Arial" w:cs="Arial"/>
              <w:sz w:val="20"/>
            </w:rPr>
            <w:t>3284</w:t>
          </w:r>
          <w:r w:rsidR="00667AAE">
            <w:rPr>
              <w:rFonts w:ascii="Arial" w:hAnsi="Arial" w:cs="Arial"/>
              <w:sz w:val="20"/>
            </w:rPr>
            <w:t>255</w:t>
          </w:r>
        </w:p>
      </w:tc>
    </w:tr>
  </w:tbl>
  <w:p w14:paraId="10F8B202" w14:textId="77777777" w:rsidR="00366F95" w:rsidRDefault="00366F95" w:rsidP="00087477">
    <w:pPr>
      <w:pStyle w:val="Footer"/>
      <w:spacing w:after="180"/>
    </w:pPr>
    <w:r>
      <w:rPr>
        <w:noProof/>
      </w:rPr>
      <mc:AlternateContent>
        <mc:Choice Requires="wps">
          <w:drawing>
            <wp:anchor distT="0" distB="0" distL="114300" distR="114300" simplePos="0" relativeHeight="251663360" behindDoc="0" locked="0" layoutInCell="1" allowOverlap="1" wp14:anchorId="255A0893" wp14:editId="367383AB">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0138A" id="Line 14"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EF6CC"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4"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5" w15:restartNumberingAfterBreak="0">
    <w:nsid w:val="284238AD"/>
    <w:multiLevelType w:val="multilevel"/>
    <w:tmpl w:val="A22611FC"/>
    <w:numStyleLink w:val="ConditionsList"/>
  </w:abstractNum>
  <w:abstractNum w:abstractNumId="6"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7" w15:restartNumberingAfterBreak="0">
    <w:nsid w:val="297D571E"/>
    <w:multiLevelType w:val="multilevel"/>
    <w:tmpl w:val="A22611FC"/>
    <w:numStyleLink w:val="ConditionsList"/>
  </w:abstractNum>
  <w:abstractNum w:abstractNumId="8"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8DD7A15"/>
    <w:multiLevelType w:val="multilevel"/>
    <w:tmpl w:val="55423884"/>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0" w15:restartNumberingAfterBreak="0">
    <w:nsid w:val="4AB7177F"/>
    <w:multiLevelType w:val="multilevel"/>
    <w:tmpl w:val="A22611FC"/>
    <w:numStyleLink w:val="ConditionsList"/>
  </w:abstractNum>
  <w:abstractNum w:abstractNumId="11"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F2342F1"/>
    <w:multiLevelType w:val="multilevel"/>
    <w:tmpl w:val="A22611FC"/>
    <w:numStyleLink w:val="ConditionsList"/>
  </w:abstractNum>
  <w:abstractNum w:abstractNumId="13" w15:restartNumberingAfterBreak="0">
    <w:nsid w:val="5137716E"/>
    <w:multiLevelType w:val="multilevel"/>
    <w:tmpl w:val="A22611FC"/>
    <w:numStyleLink w:val="ConditionsList"/>
  </w:abstractNum>
  <w:abstractNum w:abstractNumId="14" w15:restartNumberingAfterBreak="0">
    <w:nsid w:val="53F51752"/>
    <w:multiLevelType w:val="multilevel"/>
    <w:tmpl w:val="A22611FC"/>
    <w:numStyleLink w:val="ConditionsList"/>
  </w:abstractNum>
  <w:abstractNum w:abstractNumId="15"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6" w15:restartNumberingAfterBreak="0">
    <w:nsid w:val="5C6554F1"/>
    <w:multiLevelType w:val="hybridMultilevel"/>
    <w:tmpl w:val="B768B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9" w15:restartNumberingAfterBreak="0">
    <w:nsid w:val="65B7639F"/>
    <w:multiLevelType w:val="multilevel"/>
    <w:tmpl w:val="A22611FC"/>
    <w:numStyleLink w:val="ConditionsList"/>
  </w:abstractNum>
  <w:abstractNum w:abstractNumId="20"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1"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71660579">
    <w:abstractNumId w:val="18"/>
  </w:num>
  <w:num w:numId="2" w16cid:durableId="1343970180">
    <w:abstractNumId w:val="18"/>
  </w:num>
  <w:num w:numId="3" w16cid:durableId="1395083890">
    <w:abstractNumId w:val="20"/>
  </w:num>
  <w:num w:numId="4" w16cid:durableId="128868169">
    <w:abstractNumId w:val="0"/>
  </w:num>
  <w:num w:numId="5" w16cid:durableId="1899705936">
    <w:abstractNumId w:val="8"/>
  </w:num>
  <w:num w:numId="6" w16cid:durableId="1791706153">
    <w:abstractNumId w:val="17"/>
  </w:num>
  <w:num w:numId="7" w16cid:durableId="756171295">
    <w:abstractNumId w:val="21"/>
  </w:num>
  <w:num w:numId="8" w16cid:durableId="270819038">
    <w:abstractNumId w:val="15"/>
  </w:num>
  <w:num w:numId="9" w16cid:durableId="888150431">
    <w:abstractNumId w:val="3"/>
  </w:num>
  <w:num w:numId="10" w16cid:durableId="850686192">
    <w:abstractNumId w:val="4"/>
  </w:num>
  <w:num w:numId="11" w16cid:durableId="1021279413">
    <w:abstractNumId w:val="11"/>
  </w:num>
  <w:num w:numId="12" w16cid:durableId="1075712749">
    <w:abstractNumId w:val="12"/>
  </w:num>
  <w:num w:numId="13" w16cid:durableId="179588144">
    <w:abstractNumId w:val="7"/>
  </w:num>
  <w:num w:numId="14" w16cid:durableId="681591477">
    <w:abstractNumId w:val="10"/>
  </w:num>
  <w:num w:numId="15" w16cid:durableId="257252150">
    <w:abstractNumId w:val="13"/>
  </w:num>
  <w:num w:numId="16" w16cid:durableId="1873685259">
    <w:abstractNumId w:val="1"/>
  </w:num>
  <w:num w:numId="17" w16cid:durableId="901214486">
    <w:abstractNumId w:val="14"/>
  </w:num>
  <w:num w:numId="18" w16cid:durableId="84570813">
    <w:abstractNumId w:val="5"/>
  </w:num>
  <w:num w:numId="19" w16cid:durableId="529806953">
    <w:abstractNumId w:val="2"/>
  </w:num>
  <w:num w:numId="20" w16cid:durableId="372727369">
    <w:abstractNumId w:val="6"/>
  </w:num>
  <w:num w:numId="21" w16cid:durableId="1677343902">
    <w:abstractNumId w:val="9"/>
  </w:num>
  <w:num w:numId="22" w16cid:durableId="1565221589">
    <w:abstractNumId w:val="9"/>
    <w:lvlOverride w:ilvl="0">
      <w:lvl w:ilvl="0">
        <w:start w:val="1"/>
        <w:numFmt w:val="decimal"/>
        <w:pStyle w:val="Style1"/>
        <w:lvlText w:val="%1."/>
        <w:lvlJc w:val="left"/>
        <w:pPr>
          <w:tabs>
            <w:tab w:val="num" w:pos="720"/>
          </w:tabs>
          <w:ind w:left="431" w:hanging="431"/>
        </w:pPr>
        <w:rPr>
          <w:rFonts w:hint="default"/>
          <w:color w:val="000000" w:themeColor="text1"/>
        </w:rPr>
      </w:lvl>
    </w:lvlOverride>
  </w:num>
  <w:num w:numId="23" w16cid:durableId="873999108">
    <w:abstractNumId w:val="19"/>
  </w:num>
  <w:num w:numId="24" w16cid:durableId="1332760893">
    <w:abstractNumId w:val="9"/>
    <w:lvlOverride w:ilvl="0">
      <w:lvl w:ilvl="0">
        <w:start w:val="1"/>
        <w:numFmt w:val="decimal"/>
        <w:pStyle w:val="Style1"/>
        <w:lvlText w:val="%1."/>
        <w:lvlJc w:val="left"/>
        <w:pPr>
          <w:tabs>
            <w:tab w:val="num" w:pos="720"/>
          </w:tabs>
          <w:ind w:left="431" w:hanging="431"/>
        </w:pPr>
        <w:rPr>
          <w:rFonts w:hint="default"/>
          <w:color w:val="000000" w:themeColor="text1"/>
        </w:rPr>
      </w:lvl>
    </w:lvlOverride>
  </w:num>
  <w:num w:numId="25" w16cid:durableId="1610745764">
    <w:abstractNumId w:val="16"/>
  </w:num>
  <w:num w:numId="26" w16cid:durableId="294876751">
    <w:abstractNumId w:val="9"/>
    <w:lvlOverride w:ilvl="0">
      <w:lvl w:ilvl="0">
        <w:start w:val="1"/>
        <w:numFmt w:val="decimal"/>
        <w:pStyle w:val="Style1"/>
        <w:lvlText w:val="%1."/>
        <w:lvlJc w:val="left"/>
        <w:pPr>
          <w:tabs>
            <w:tab w:val="num" w:pos="2847"/>
          </w:tabs>
          <w:ind w:left="2558" w:hanging="431"/>
        </w:pPr>
        <w:rPr>
          <w:rFonts w:hint="default"/>
          <w:color w:val="000000" w:themeColor="text1"/>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9C36BC"/>
    <w:rsid w:val="0000133E"/>
    <w:rsid w:val="000017DF"/>
    <w:rsid w:val="00002C17"/>
    <w:rsid w:val="0000335F"/>
    <w:rsid w:val="000033E2"/>
    <w:rsid w:val="000035B6"/>
    <w:rsid w:val="00003735"/>
    <w:rsid w:val="00004E4B"/>
    <w:rsid w:val="00005386"/>
    <w:rsid w:val="0000581A"/>
    <w:rsid w:val="000076D8"/>
    <w:rsid w:val="00007BFE"/>
    <w:rsid w:val="000155C1"/>
    <w:rsid w:val="0001577D"/>
    <w:rsid w:val="00016A00"/>
    <w:rsid w:val="00016D74"/>
    <w:rsid w:val="00020245"/>
    <w:rsid w:val="0002169A"/>
    <w:rsid w:val="0002418A"/>
    <w:rsid w:val="00024500"/>
    <w:rsid w:val="000247B2"/>
    <w:rsid w:val="00025BB8"/>
    <w:rsid w:val="000264F4"/>
    <w:rsid w:val="00026C17"/>
    <w:rsid w:val="00030314"/>
    <w:rsid w:val="00032163"/>
    <w:rsid w:val="00032CD1"/>
    <w:rsid w:val="00034939"/>
    <w:rsid w:val="0003771F"/>
    <w:rsid w:val="00044811"/>
    <w:rsid w:val="000453B6"/>
    <w:rsid w:val="00046145"/>
    <w:rsid w:val="0004625F"/>
    <w:rsid w:val="00050FD8"/>
    <w:rsid w:val="00052573"/>
    <w:rsid w:val="00053135"/>
    <w:rsid w:val="00056378"/>
    <w:rsid w:val="00056BA2"/>
    <w:rsid w:val="00057075"/>
    <w:rsid w:val="000611C5"/>
    <w:rsid w:val="00061437"/>
    <w:rsid w:val="00062F14"/>
    <w:rsid w:val="00066DE6"/>
    <w:rsid w:val="00071207"/>
    <w:rsid w:val="00071AA1"/>
    <w:rsid w:val="00072980"/>
    <w:rsid w:val="00074296"/>
    <w:rsid w:val="000747A0"/>
    <w:rsid w:val="00075B7C"/>
    <w:rsid w:val="00075D62"/>
    <w:rsid w:val="00077358"/>
    <w:rsid w:val="0007763F"/>
    <w:rsid w:val="00080C53"/>
    <w:rsid w:val="0008122E"/>
    <w:rsid w:val="00082C27"/>
    <w:rsid w:val="0008343A"/>
    <w:rsid w:val="0008442B"/>
    <w:rsid w:val="00084CAD"/>
    <w:rsid w:val="00087477"/>
    <w:rsid w:val="00087DEC"/>
    <w:rsid w:val="00090337"/>
    <w:rsid w:val="00090D80"/>
    <w:rsid w:val="0009207B"/>
    <w:rsid w:val="00094989"/>
    <w:rsid w:val="00094A44"/>
    <w:rsid w:val="00095D3A"/>
    <w:rsid w:val="000A0978"/>
    <w:rsid w:val="000A1B71"/>
    <w:rsid w:val="000A275E"/>
    <w:rsid w:val="000A4494"/>
    <w:rsid w:val="000A4AEB"/>
    <w:rsid w:val="000A62B6"/>
    <w:rsid w:val="000A64AE"/>
    <w:rsid w:val="000A72A6"/>
    <w:rsid w:val="000B0028"/>
    <w:rsid w:val="000B02BC"/>
    <w:rsid w:val="000B0589"/>
    <w:rsid w:val="000B08EB"/>
    <w:rsid w:val="000B095C"/>
    <w:rsid w:val="000B21D0"/>
    <w:rsid w:val="000B5F15"/>
    <w:rsid w:val="000C29B4"/>
    <w:rsid w:val="000C2FD8"/>
    <w:rsid w:val="000C3276"/>
    <w:rsid w:val="000C3F13"/>
    <w:rsid w:val="000C483B"/>
    <w:rsid w:val="000C4A12"/>
    <w:rsid w:val="000C4F07"/>
    <w:rsid w:val="000C5098"/>
    <w:rsid w:val="000C698E"/>
    <w:rsid w:val="000D0673"/>
    <w:rsid w:val="000D1B3B"/>
    <w:rsid w:val="000D4877"/>
    <w:rsid w:val="000D601A"/>
    <w:rsid w:val="000D6344"/>
    <w:rsid w:val="000E05D7"/>
    <w:rsid w:val="000E3075"/>
    <w:rsid w:val="000E3456"/>
    <w:rsid w:val="000E57C1"/>
    <w:rsid w:val="000E653C"/>
    <w:rsid w:val="000E6E49"/>
    <w:rsid w:val="000F13C4"/>
    <w:rsid w:val="000F16F4"/>
    <w:rsid w:val="000F2125"/>
    <w:rsid w:val="000F2B1F"/>
    <w:rsid w:val="000F5992"/>
    <w:rsid w:val="000F6EC2"/>
    <w:rsid w:val="000F7158"/>
    <w:rsid w:val="000F7C57"/>
    <w:rsid w:val="001000CB"/>
    <w:rsid w:val="001017EE"/>
    <w:rsid w:val="00104D93"/>
    <w:rsid w:val="001069F0"/>
    <w:rsid w:val="00106DFF"/>
    <w:rsid w:val="00106E3A"/>
    <w:rsid w:val="00106FE6"/>
    <w:rsid w:val="0010727A"/>
    <w:rsid w:val="00107F41"/>
    <w:rsid w:val="00107FF9"/>
    <w:rsid w:val="00110968"/>
    <w:rsid w:val="00111B43"/>
    <w:rsid w:val="00113F71"/>
    <w:rsid w:val="001151CB"/>
    <w:rsid w:val="001169CC"/>
    <w:rsid w:val="001179B9"/>
    <w:rsid w:val="00120824"/>
    <w:rsid w:val="00120C86"/>
    <w:rsid w:val="00121672"/>
    <w:rsid w:val="00122C0E"/>
    <w:rsid w:val="001257F9"/>
    <w:rsid w:val="001277D6"/>
    <w:rsid w:val="0013238A"/>
    <w:rsid w:val="00132F56"/>
    <w:rsid w:val="001360E6"/>
    <w:rsid w:val="001379F4"/>
    <w:rsid w:val="00142B96"/>
    <w:rsid w:val="001440C3"/>
    <w:rsid w:val="00145D11"/>
    <w:rsid w:val="0015022C"/>
    <w:rsid w:val="00152C92"/>
    <w:rsid w:val="00153CC5"/>
    <w:rsid w:val="00157A56"/>
    <w:rsid w:val="00161A61"/>
    <w:rsid w:val="00161A74"/>
    <w:rsid w:val="00161B5C"/>
    <w:rsid w:val="00163B87"/>
    <w:rsid w:val="001650AB"/>
    <w:rsid w:val="00166502"/>
    <w:rsid w:val="0017012A"/>
    <w:rsid w:val="001704F6"/>
    <w:rsid w:val="00172F5A"/>
    <w:rsid w:val="001752A8"/>
    <w:rsid w:val="00175E85"/>
    <w:rsid w:val="00177A80"/>
    <w:rsid w:val="00177A8D"/>
    <w:rsid w:val="001811C2"/>
    <w:rsid w:val="00183300"/>
    <w:rsid w:val="00183828"/>
    <w:rsid w:val="0018671D"/>
    <w:rsid w:val="0019048B"/>
    <w:rsid w:val="00190B6F"/>
    <w:rsid w:val="0019118C"/>
    <w:rsid w:val="00192CD7"/>
    <w:rsid w:val="00193F46"/>
    <w:rsid w:val="00194087"/>
    <w:rsid w:val="001943A4"/>
    <w:rsid w:val="00194AB6"/>
    <w:rsid w:val="0019511D"/>
    <w:rsid w:val="00197B5B"/>
    <w:rsid w:val="001A1C5B"/>
    <w:rsid w:val="001A2C46"/>
    <w:rsid w:val="001A4C33"/>
    <w:rsid w:val="001A53F6"/>
    <w:rsid w:val="001A6249"/>
    <w:rsid w:val="001B015E"/>
    <w:rsid w:val="001B217A"/>
    <w:rsid w:val="001B37BF"/>
    <w:rsid w:val="001B3A43"/>
    <w:rsid w:val="001B497A"/>
    <w:rsid w:val="001B4A13"/>
    <w:rsid w:val="001B5A2B"/>
    <w:rsid w:val="001B6F41"/>
    <w:rsid w:val="001B7CFB"/>
    <w:rsid w:val="001C0BD6"/>
    <w:rsid w:val="001C2EB3"/>
    <w:rsid w:val="001C46D0"/>
    <w:rsid w:val="001C4D82"/>
    <w:rsid w:val="001C4EEC"/>
    <w:rsid w:val="001C57AF"/>
    <w:rsid w:val="001C7609"/>
    <w:rsid w:val="001D077D"/>
    <w:rsid w:val="001D17FC"/>
    <w:rsid w:val="001D2410"/>
    <w:rsid w:val="001D4977"/>
    <w:rsid w:val="001D4C97"/>
    <w:rsid w:val="001D5102"/>
    <w:rsid w:val="001D5B51"/>
    <w:rsid w:val="001D655D"/>
    <w:rsid w:val="001D733E"/>
    <w:rsid w:val="001E0BC6"/>
    <w:rsid w:val="001E1974"/>
    <w:rsid w:val="001E1E4F"/>
    <w:rsid w:val="001E22DF"/>
    <w:rsid w:val="001E3F38"/>
    <w:rsid w:val="001E4681"/>
    <w:rsid w:val="001E7C08"/>
    <w:rsid w:val="001F0576"/>
    <w:rsid w:val="001F5990"/>
    <w:rsid w:val="001F6E51"/>
    <w:rsid w:val="001F7159"/>
    <w:rsid w:val="00200AA0"/>
    <w:rsid w:val="00200E11"/>
    <w:rsid w:val="00201103"/>
    <w:rsid w:val="00201B01"/>
    <w:rsid w:val="00205D31"/>
    <w:rsid w:val="00206997"/>
    <w:rsid w:val="00207816"/>
    <w:rsid w:val="00211572"/>
    <w:rsid w:val="00211ECD"/>
    <w:rsid w:val="00212C8F"/>
    <w:rsid w:val="0021351A"/>
    <w:rsid w:val="00215FEE"/>
    <w:rsid w:val="00217525"/>
    <w:rsid w:val="002177F4"/>
    <w:rsid w:val="00217D29"/>
    <w:rsid w:val="0022023A"/>
    <w:rsid w:val="00221D25"/>
    <w:rsid w:val="00224278"/>
    <w:rsid w:val="00224F28"/>
    <w:rsid w:val="00225D80"/>
    <w:rsid w:val="00233E03"/>
    <w:rsid w:val="00237240"/>
    <w:rsid w:val="00237B43"/>
    <w:rsid w:val="00237E8C"/>
    <w:rsid w:val="00240FB5"/>
    <w:rsid w:val="00241B33"/>
    <w:rsid w:val="00242A5E"/>
    <w:rsid w:val="00247125"/>
    <w:rsid w:val="002477DB"/>
    <w:rsid w:val="002569FC"/>
    <w:rsid w:val="002629F6"/>
    <w:rsid w:val="00263BD6"/>
    <w:rsid w:val="00264425"/>
    <w:rsid w:val="00265601"/>
    <w:rsid w:val="0027751D"/>
    <w:rsid w:val="00277CD1"/>
    <w:rsid w:val="00280464"/>
    <w:rsid w:val="002813FD"/>
    <w:rsid w:val="0028173C"/>
    <w:rsid w:val="00281983"/>
    <w:rsid w:val="002819AB"/>
    <w:rsid w:val="00282A21"/>
    <w:rsid w:val="0028661C"/>
    <w:rsid w:val="0028690A"/>
    <w:rsid w:val="00290796"/>
    <w:rsid w:val="00292149"/>
    <w:rsid w:val="002937C0"/>
    <w:rsid w:val="00294501"/>
    <w:rsid w:val="002958D9"/>
    <w:rsid w:val="002979EF"/>
    <w:rsid w:val="002A07B9"/>
    <w:rsid w:val="002A0A77"/>
    <w:rsid w:val="002A0DF7"/>
    <w:rsid w:val="002A1BAF"/>
    <w:rsid w:val="002A3913"/>
    <w:rsid w:val="002A3F88"/>
    <w:rsid w:val="002A507A"/>
    <w:rsid w:val="002A61CD"/>
    <w:rsid w:val="002A66B3"/>
    <w:rsid w:val="002B1342"/>
    <w:rsid w:val="002B14AB"/>
    <w:rsid w:val="002B168E"/>
    <w:rsid w:val="002B547A"/>
    <w:rsid w:val="002B5A3A"/>
    <w:rsid w:val="002B69B8"/>
    <w:rsid w:val="002C011F"/>
    <w:rsid w:val="002C068A"/>
    <w:rsid w:val="002C1DB6"/>
    <w:rsid w:val="002C2524"/>
    <w:rsid w:val="002C3461"/>
    <w:rsid w:val="002C3711"/>
    <w:rsid w:val="002C552B"/>
    <w:rsid w:val="002C6791"/>
    <w:rsid w:val="002D5A7C"/>
    <w:rsid w:val="002E0A68"/>
    <w:rsid w:val="002E0D95"/>
    <w:rsid w:val="002E17F5"/>
    <w:rsid w:val="002E603B"/>
    <w:rsid w:val="002F17C4"/>
    <w:rsid w:val="002F189E"/>
    <w:rsid w:val="002F2234"/>
    <w:rsid w:val="002F5FC0"/>
    <w:rsid w:val="002F63EE"/>
    <w:rsid w:val="002F6B87"/>
    <w:rsid w:val="0030031C"/>
    <w:rsid w:val="00301B2A"/>
    <w:rsid w:val="00303526"/>
    <w:rsid w:val="00303CA5"/>
    <w:rsid w:val="0030500E"/>
    <w:rsid w:val="00306963"/>
    <w:rsid w:val="00306CB9"/>
    <w:rsid w:val="00311132"/>
    <w:rsid w:val="003119DB"/>
    <w:rsid w:val="0031354C"/>
    <w:rsid w:val="003135DC"/>
    <w:rsid w:val="00313AB0"/>
    <w:rsid w:val="00316957"/>
    <w:rsid w:val="0031753F"/>
    <w:rsid w:val="003206FD"/>
    <w:rsid w:val="00322323"/>
    <w:rsid w:val="00323CAC"/>
    <w:rsid w:val="00324136"/>
    <w:rsid w:val="0032570E"/>
    <w:rsid w:val="00334703"/>
    <w:rsid w:val="003350BC"/>
    <w:rsid w:val="00336AF4"/>
    <w:rsid w:val="0034222E"/>
    <w:rsid w:val="0034267A"/>
    <w:rsid w:val="00343A1F"/>
    <w:rsid w:val="0034410C"/>
    <w:rsid w:val="00344294"/>
    <w:rsid w:val="00344CD1"/>
    <w:rsid w:val="00345D48"/>
    <w:rsid w:val="0034676F"/>
    <w:rsid w:val="00351874"/>
    <w:rsid w:val="00351FDD"/>
    <w:rsid w:val="0035589D"/>
    <w:rsid w:val="00355FCC"/>
    <w:rsid w:val="00357ADB"/>
    <w:rsid w:val="00360664"/>
    <w:rsid w:val="0036135B"/>
    <w:rsid w:val="0036169B"/>
    <w:rsid w:val="00361890"/>
    <w:rsid w:val="0036235F"/>
    <w:rsid w:val="00364E17"/>
    <w:rsid w:val="00366F95"/>
    <w:rsid w:val="00367C68"/>
    <w:rsid w:val="00370CDA"/>
    <w:rsid w:val="00371686"/>
    <w:rsid w:val="00373872"/>
    <w:rsid w:val="00374A9C"/>
    <w:rsid w:val="003753FE"/>
    <w:rsid w:val="00377572"/>
    <w:rsid w:val="00377D18"/>
    <w:rsid w:val="00380960"/>
    <w:rsid w:val="0038171D"/>
    <w:rsid w:val="00382342"/>
    <w:rsid w:val="0038407C"/>
    <w:rsid w:val="00391AD6"/>
    <w:rsid w:val="00392115"/>
    <w:rsid w:val="00392864"/>
    <w:rsid w:val="00393E8D"/>
    <w:rsid w:val="003941CF"/>
    <w:rsid w:val="003959F9"/>
    <w:rsid w:val="003A357A"/>
    <w:rsid w:val="003A38CD"/>
    <w:rsid w:val="003A5D19"/>
    <w:rsid w:val="003B0917"/>
    <w:rsid w:val="003B2FE6"/>
    <w:rsid w:val="003B3A57"/>
    <w:rsid w:val="003C024B"/>
    <w:rsid w:val="003C27C3"/>
    <w:rsid w:val="003C2885"/>
    <w:rsid w:val="003C28C7"/>
    <w:rsid w:val="003C4131"/>
    <w:rsid w:val="003C5FE5"/>
    <w:rsid w:val="003D0293"/>
    <w:rsid w:val="003D1452"/>
    <w:rsid w:val="003D1D4A"/>
    <w:rsid w:val="003D3715"/>
    <w:rsid w:val="003D3A35"/>
    <w:rsid w:val="003D5E54"/>
    <w:rsid w:val="003E013D"/>
    <w:rsid w:val="003E0BA1"/>
    <w:rsid w:val="003E26C4"/>
    <w:rsid w:val="003E2F07"/>
    <w:rsid w:val="003E34CF"/>
    <w:rsid w:val="003E4F3B"/>
    <w:rsid w:val="003E54CC"/>
    <w:rsid w:val="003E5E00"/>
    <w:rsid w:val="003E6E17"/>
    <w:rsid w:val="003E6EF7"/>
    <w:rsid w:val="003F0791"/>
    <w:rsid w:val="003F2EFB"/>
    <w:rsid w:val="003F3533"/>
    <w:rsid w:val="003F4246"/>
    <w:rsid w:val="003F4719"/>
    <w:rsid w:val="003F75B3"/>
    <w:rsid w:val="003F7DFB"/>
    <w:rsid w:val="00400FCA"/>
    <w:rsid w:val="00401915"/>
    <w:rsid w:val="004025BF"/>
    <w:rsid w:val="004029F3"/>
    <w:rsid w:val="00402ED9"/>
    <w:rsid w:val="004042A7"/>
    <w:rsid w:val="00404537"/>
    <w:rsid w:val="0040597E"/>
    <w:rsid w:val="00407362"/>
    <w:rsid w:val="00407A21"/>
    <w:rsid w:val="004124C2"/>
    <w:rsid w:val="00413EC2"/>
    <w:rsid w:val="004156F0"/>
    <w:rsid w:val="00421B22"/>
    <w:rsid w:val="00423386"/>
    <w:rsid w:val="00425C8E"/>
    <w:rsid w:val="00425E49"/>
    <w:rsid w:val="00426098"/>
    <w:rsid w:val="00426B5B"/>
    <w:rsid w:val="00427230"/>
    <w:rsid w:val="004303D7"/>
    <w:rsid w:val="004304F0"/>
    <w:rsid w:val="00431E6A"/>
    <w:rsid w:val="00432C9C"/>
    <w:rsid w:val="00434739"/>
    <w:rsid w:val="00435155"/>
    <w:rsid w:val="00442116"/>
    <w:rsid w:val="00442AEB"/>
    <w:rsid w:val="00444D17"/>
    <w:rsid w:val="004474DE"/>
    <w:rsid w:val="00451533"/>
    <w:rsid w:val="00451B4A"/>
    <w:rsid w:val="00451EE4"/>
    <w:rsid w:val="004522A8"/>
    <w:rsid w:val="004522C1"/>
    <w:rsid w:val="00453DE3"/>
    <w:rsid w:val="00453E15"/>
    <w:rsid w:val="004574D9"/>
    <w:rsid w:val="0046004A"/>
    <w:rsid w:val="004623A5"/>
    <w:rsid w:val="00467432"/>
    <w:rsid w:val="00467F2B"/>
    <w:rsid w:val="00470454"/>
    <w:rsid w:val="00471CBC"/>
    <w:rsid w:val="0047273F"/>
    <w:rsid w:val="004764EF"/>
    <w:rsid w:val="00476707"/>
    <w:rsid w:val="0047718B"/>
    <w:rsid w:val="00477246"/>
    <w:rsid w:val="00477EB8"/>
    <w:rsid w:val="0048041A"/>
    <w:rsid w:val="0048241E"/>
    <w:rsid w:val="00483D15"/>
    <w:rsid w:val="00486164"/>
    <w:rsid w:val="00491AD9"/>
    <w:rsid w:val="00492473"/>
    <w:rsid w:val="004928E3"/>
    <w:rsid w:val="00493DE9"/>
    <w:rsid w:val="004968C4"/>
    <w:rsid w:val="004976CF"/>
    <w:rsid w:val="004A198C"/>
    <w:rsid w:val="004A2EB8"/>
    <w:rsid w:val="004A6A96"/>
    <w:rsid w:val="004A7C65"/>
    <w:rsid w:val="004B2F46"/>
    <w:rsid w:val="004B5484"/>
    <w:rsid w:val="004B7461"/>
    <w:rsid w:val="004C02E6"/>
    <w:rsid w:val="004C07CB"/>
    <w:rsid w:val="004C6411"/>
    <w:rsid w:val="004D1736"/>
    <w:rsid w:val="004D19AB"/>
    <w:rsid w:val="004D1AF6"/>
    <w:rsid w:val="004D3AC8"/>
    <w:rsid w:val="004D6734"/>
    <w:rsid w:val="004D6CE3"/>
    <w:rsid w:val="004D7569"/>
    <w:rsid w:val="004E04E0"/>
    <w:rsid w:val="004E17CB"/>
    <w:rsid w:val="004E2374"/>
    <w:rsid w:val="004E2462"/>
    <w:rsid w:val="004E486A"/>
    <w:rsid w:val="004E5029"/>
    <w:rsid w:val="004E5742"/>
    <w:rsid w:val="004E6091"/>
    <w:rsid w:val="004E656E"/>
    <w:rsid w:val="004E6B1C"/>
    <w:rsid w:val="004F0391"/>
    <w:rsid w:val="004F274A"/>
    <w:rsid w:val="004F40D7"/>
    <w:rsid w:val="004F4F4D"/>
    <w:rsid w:val="004F575B"/>
    <w:rsid w:val="004F5A13"/>
    <w:rsid w:val="004F7B00"/>
    <w:rsid w:val="00502894"/>
    <w:rsid w:val="0050310D"/>
    <w:rsid w:val="005047B8"/>
    <w:rsid w:val="00505353"/>
    <w:rsid w:val="00506851"/>
    <w:rsid w:val="00507AB2"/>
    <w:rsid w:val="00507FC5"/>
    <w:rsid w:val="0051246B"/>
    <w:rsid w:val="00514CF1"/>
    <w:rsid w:val="0051623F"/>
    <w:rsid w:val="00517039"/>
    <w:rsid w:val="0052347F"/>
    <w:rsid w:val="00523706"/>
    <w:rsid w:val="0052520E"/>
    <w:rsid w:val="005267E2"/>
    <w:rsid w:val="00530835"/>
    <w:rsid w:val="00531EA6"/>
    <w:rsid w:val="005325B4"/>
    <w:rsid w:val="00533089"/>
    <w:rsid w:val="0053695B"/>
    <w:rsid w:val="00536DA7"/>
    <w:rsid w:val="00537C9C"/>
    <w:rsid w:val="00540AA8"/>
    <w:rsid w:val="0054115B"/>
    <w:rsid w:val="00541734"/>
    <w:rsid w:val="00542B4C"/>
    <w:rsid w:val="00543DFD"/>
    <w:rsid w:val="00544DC6"/>
    <w:rsid w:val="00544F39"/>
    <w:rsid w:val="00547244"/>
    <w:rsid w:val="0055075E"/>
    <w:rsid w:val="005510E4"/>
    <w:rsid w:val="00561E69"/>
    <w:rsid w:val="00562333"/>
    <w:rsid w:val="0056480A"/>
    <w:rsid w:val="00565AED"/>
    <w:rsid w:val="0056634F"/>
    <w:rsid w:val="0056686A"/>
    <w:rsid w:val="00566ADF"/>
    <w:rsid w:val="0057098A"/>
    <w:rsid w:val="00570E86"/>
    <w:rsid w:val="005718AF"/>
    <w:rsid w:val="00571FD4"/>
    <w:rsid w:val="00572879"/>
    <w:rsid w:val="00572A5D"/>
    <w:rsid w:val="00572DDA"/>
    <w:rsid w:val="00574576"/>
    <w:rsid w:val="0057471E"/>
    <w:rsid w:val="0057777E"/>
    <w:rsid w:val="0057782A"/>
    <w:rsid w:val="00581BD8"/>
    <w:rsid w:val="00582CF8"/>
    <w:rsid w:val="005847DA"/>
    <w:rsid w:val="00584F2F"/>
    <w:rsid w:val="0058551A"/>
    <w:rsid w:val="0058690A"/>
    <w:rsid w:val="00591235"/>
    <w:rsid w:val="005939AA"/>
    <w:rsid w:val="00593C41"/>
    <w:rsid w:val="00595428"/>
    <w:rsid w:val="0059796A"/>
    <w:rsid w:val="00597F7A"/>
    <w:rsid w:val="005A0799"/>
    <w:rsid w:val="005A2077"/>
    <w:rsid w:val="005A2FCE"/>
    <w:rsid w:val="005A387B"/>
    <w:rsid w:val="005A38DC"/>
    <w:rsid w:val="005A3A64"/>
    <w:rsid w:val="005A4676"/>
    <w:rsid w:val="005A5045"/>
    <w:rsid w:val="005A5439"/>
    <w:rsid w:val="005A69DB"/>
    <w:rsid w:val="005B1710"/>
    <w:rsid w:val="005B5ADE"/>
    <w:rsid w:val="005C00A8"/>
    <w:rsid w:val="005C41EB"/>
    <w:rsid w:val="005C4C59"/>
    <w:rsid w:val="005C4E30"/>
    <w:rsid w:val="005D0103"/>
    <w:rsid w:val="005D3CDE"/>
    <w:rsid w:val="005D4657"/>
    <w:rsid w:val="005D6141"/>
    <w:rsid w:val="005D739E"/>
    <w:rsid w:val="005E046D"/>
    <w:rsid w:val="005E06C0"/>
    <w:rsid w:val="005E07FA"/>
    <w:rsid w:val="005E2924"/>
    <w:rsid w:val="005E34E1"/>
    <w:rsid w:val="005E34FF"/>
    <w:rsid w:val="005E3542"/>
    <w:rsid w:val="005E3775"/>
    <w:rsid w:val="005E3F6B"/>
    <w:rsid w:val="005E497B"/>
    <w:rsid w:val="005E52F9"/>
    <w:rsid w:val="005E6264"/>
    <w:rsid w:val="005E6FE8"/>
    <w:rsid w:val="005E7DE4"/>
    <w:rsid w:val="005F1261"/>
    <w:rsid w:val="005F1D86"/>
    <w:rsid w:val="005F2307"/>
    <w:rsid w:val="005F42F2"/>
    <w:rsid w:val="005F43C6"/>
    <w:rsid w:val="005F5294"/>
    <w:rsid w:val="005F5780"/>
    <w:rsid w:val="00602315"/>
    <w:rsid w:val="006045CF"/>
    <w:rsid w:val="006052E9"/>
    <w:rsid w:val="006052EF"/>
    <w:rsid w:val="00607DED"/>
    <w:rsid w:val="00611A91"/>
    <w:rsid w:val="00612295"/>
    <w:rsid w:val="006127F0"/>
    <w:rsid w:val="00613439"/>
    <w:rsid w:val="006141FA"/>
    <w:rsid w:val="00614E46"/>
    <w:rsid w:val="00615462"/>
    <w:rsid w:val="00620DB6"/>
    <w:rsid w:val="00622EA0"/>
    <w:rsid w:val="00623BC1"/>
    <w:rsid w:val="00624606"/>
    <w:rsid w:val="00625264"/>
    <w:rsid w:val="00626998"/>
    <w:rsid w:val="0063011D"/>
    <w:rsid w:val="00630877"/>
    <w:rsid w:val="006311A2"/>
    <w:rsid w:val="006311C5"/>
    <w:rsid w:val="006319E6"/>
    <w:rsid w:val="00632237"/>
    <w:rsid w:val="006334FA"/>
    <w:rsid w:val="0063373D"/>
    <w:rsid w:val="0064016E"/>
    <w:rsid w:val="0064238C"/>
    <w:rsid w:val="00645BA2"/>
    <w:rsid w:val="00646B29"/>
    <w:rsid w:val="0065034A"/>
    <w:rsid w:val="0065154D"/>
    <w:rsid w:val="006515E0"/>
    <w:rsid w:val="00654445"/>
    <w:rsid w:val="0065719B"/>
    <w:rsid w:val="00662913"/>
    <w:rsid w:val="00662BAC"/>
    <w:rsid w:val="0066322F"/>
    <w:rsid w:val="00663BF4"/>
    <w:rsid w:val="00664E66"/>
    <w:rsid w:val="006667D8"/>
    <w:rsid w:val="00667AAE"/>
    <w:rsid w:val="00667BD6"/>
    <w:rsid w:val="00671274"/>
    <w:rsid w:val="0067236B"/>
    <w:rsid w:val="0067382F"/>
    <w:rsid w:val="00674005"/>
    <w:rsid w:val="00674B40"/>
    <w:rsid w:val="006754E1"/>
    <w:rsid w:val="00677674"/>
    <w:rsid w:val="00680B58"/>
    <w:rsid w:val="00681108"/>
    <w:rsid w:val="00681B14"/>
    <w:rsid w:val="00682870"/>
    <w:rsid w:val="00683417"/>
    <w:rsid w:val="00684320"/>
    <w:rsid w:val="00684744"/>
    <w:rsid w:val="00684843"/>
    <w:rsid w:val="00685A46"/>
    <w:rsid w:val="00685F81"/>
    <w:rsid w:val="0068719D"/>
    <w:rsid w:val="006877A1"/>
    <w:rsid w:val="00690A42"/>
    <w:rsid w:val="00690D95"/>
    <w:rsid w:val="0069259F"/>
    <w:rsid w:val="0069525C"/>
    <w:rsid w:val="006952F6"/>
    <w:rsid w:val="0069555C"/>
    <w:rsid w:val="0069559D"/>
    <w:rsid w:val="00696368"/>
    <w:rsid w:val="006A36A6"/>
    <w:rsid w:val="006A3B58"/>
    <w:rsid w:val="006A5BB3"/>
    <w:rsid w:val="006A786A"/>
    <w:rsid w:val="006A7AB4"/>
    <w:rsid w:val="006A7B8B"/>
    <w:rsid w:val="006B46DD"/>
    <w:rsid w:val="006B5976"/>
    <w:rsid w:val="006C0FD4"/>
    <w:rsid w:val="006C275A"/>
    <w:rsid w:val="006C4C25"/>
    <w:rsid w:val="006C6300"/>
    <w:rsid w:val="006C6D1A"/>
    <w:rsid w:val="006D11F0"/>
    <w:rsid w:val="006D2842"/>
    <w:rsid w:val="006D3582"/>
    <w:rsid w:val="006D4C3A"/>
    <w:rsid w:val="006D5133"/>
    <w:rsid w:val="006D5FCE"/>
    <w:rsid w:val="006D6E4E"/>
    <w:rsid w:val="006E05AE"/>
    <w:rsid w:val="006E06B7"/>
    <w:rsid w:val="006E116B"/>
    <w:rsid w:val="006E2354"/>
    <w:rsid w:val="006E26AF"/>
    <w:rsid w:val="006E26DB"/>
    <w:rsid w:val="006E2BE6"/>
    <w:rsid w:val="006E4314"/>
    <w:rsid w:val="006E4B15"/>
    <w:rsid w:val="006E5A38"/>
    <w:rsid w:val="006F16D9"/>
    <w:rsid w:val="006F1AEE"/>
    <w:rsid w:val="006F32E9"/>
    <w:rsid w:val="006F3BE7"/>
    <w:rsid w:val="006F6496"/>
    <w:rsid w:val="006F6D9D"/>
    <w:rsid w:val="006F79AD"/>
    <w:rsid w:val="00700460"/>
    <w:rsid w:val="00701EEA"/>
    <w:rsid w:val="007022C7"/>
    <w:rsid w:val="00702E76"/>
    <w:rsid w:val="00703280"/>
    <w:rsid w:val="00704126"/>
    <w:rsid w:val="00714DAC"/>
    <w:rsid w:val="0071604A"/>
    <w:rsid w:val="007162B7"/>
    <w:rsid w:val="00716981"/>
    <w:rsid w:val="00716AFB"/>
    <w:rsid w:val="007222B3"/>
    <w:rsid w:val="0072654C"/>
    <w:rsid w:val="00735319"/>
    <w:rsid w:val="00743DFF"/>
    <w:rsid w:val="00753711"/>
    <w:rsid w:val="00753FE3"/>
    <w:rsid w:val="00754AB9"/>
    <w:rsid w:val="007568FA"/>
    <w:rsid w:val="00757E4A"/>
    <w:rsid w:val="00760D80"/>
    <w:rsid w:val="007623B9"/>
    <w:rsid w:val="0076612A"/>
    <w:rsid w:val="00767190"/>
    <w:rsid w:val="007705BD"/>
    <w:rsid w:val="00770F83"/>
    <w:rsid w:val="00771A7F"/>
    <w:rsid w:val="007754C3"/>
    <w:rsid w:val="007771B4"/>
    <w:rsid w:val="00777357"/>
    <w:rsid w:val="00783503"/>
    <w:rsid w:val="00785862"/>
    <w:rsid w:val="0078731B"/>
    <w:rsid w:val="00790B3A"/>
    <w:rsid w:val="00792A91"/>
    <w:rsid w:val="00792F8B"/>
    <w:rsid w:val="00793A17"/>
    <w:rsid w:val="007953AB"/>
    <w:rsid w:val="007953D9"/>
    <w:rsid w:val="007A0537"/>
    <w:rsid w:val="007A06BE"/>
    <w:rsid w:val="007A11FA"/>
    <w:rsid w:val="007A1943"/>
    <w:rsid w:val="007A42ED"/>
    <w:rsid w:val="007A4F5E"/>
    <w:rsid w:val="007A50A7"/>
    <w:rsid w:val="007A5D28"/>
    <w:rsid w:val="007B24F3"/>
    <w:rsid w:val="007B41EA"/>
    <w:rsid w:val="007B4C9B"/>
    <w:rsid w:val="007B4D80"/>
    <w:rsid w:val="007B6668"/>
    <w:rsid w:val="007B690A"/>
    <w:rsid w:val="007B6D15"/>
    <w:rsid w:val="007B7ABB"/>
    <w:rsid w:val="007C127D"/>
    <w:rsid w:val="007C1DBC"/>
    <w:rsid w:val="007C2D44"/>
    <w:rsid w:val="007C37F5"/>
    <w:rsid w:val="007C43E4"/>
    <w:rsid w:val="007C5BBC"/>
    <w:rsid w:val="007C5F0B"/>
    <w:rsid w:val="007C6596"/>
    <w:rsid w:val="007C7CB4"/>
    <w:rsid w:val="007D08F2"/>
    <w:rsid w:val="007D0BBC"/>
    <w:rsid w:val="007D2BD8"/>
    <w:rsid w:val="007D6242"/>
    <w:rsid w:val="007D65B4"/>
    <w:rsid w:val="007D7B3C"/>
    <w:rsid w:val="007E1045"/>
    <w:rsid w:val="007E1468"/>
    <w:rsid w:val="007E230D"/>
    <w:rsid w:val="007E2A6A"/>
    <w:rsid w:val="007E5D5E"/>
    <w:rsid w:val="007E653A"/>
    <w:rsid w:val="007F1352"/>
    <w:rsid w:val="007F1538"/>
    <w:rsid w:val="007F1F36"/>
    <w:rsid w:val="007F2410"/>
    <w:rsid w:val="007F3F10"/>
    <w:rsid w:val="007F5526"/>
    <w:rsid w:val="007F59EB"/>
    <w:rsid w:val="007F5B1F"/>
    <w:rsid w:val="007F607D"/>
    <w:rsid w:val="007F6922"/>
    <w:rsid w:val="007F7231"/>
    <w:rsid w:val="008002AB"/>
    <w:rsid w:val="0080096E"/>
    <w:rsid w:val="00801A31"/>
    <w:rsid w:val="0080499B"/>
    <w:rsid w:val="00804B05"/>
    <w:rsid w:val="00806F2A"/>
    <w:rsid w:val="008105BA"/>
    <w:rsid w:val="00810716"/>
    <w:rsid w:val="00811BB1"/>
    <w:rsid w:val="00812F5A"/>
    <w:rsid w:val="008176C8"/>
    <w:rsid w:val="00820BC5"/>
    <w:rsid w:val="00820F16"/>
    <w:rsid w:val="008214EF"/>
    <w:rsid w:val="00821564"/>
    <w:rsid w:val="00822860"/>
    <w:rsid w:val="00822D17"/>
    <w:rsid w:val="008251C1"/>
    <w:rsid w:val="008269DF"/>
    <w:rsid w:val="00827937"/>
    <w:rsid w:val="00827DF7"/>
    <w:rsid w:val="00827E5E"/>
    <w:rsid w:val="00830DB2"/>
    <w:rsid w:val="00833FC1"/>
    <w:rsid w:val="0083417C"/>
    <w:rsid w:val="00834368"/>
    <w:rsid w:val="00834643"/>
    <w:rsid w:val="008347D3"/>
    <w:rsid w:val="00834CAC"/>
    <w:rsid w:val="00837485"/>
    <w:rsid w:val="00840653"/>
    <w:rsid w:val="008411A4"/>
    <w:rsid w:val="00842441"/>
    <w:rsid w:val="008428D4"/>
    <w:rsid w:val="0084559A"/>
    <w:rsid w:val="00846164"/>
    <w:rsid w:val="0084688B"/>
    <w:rsid w:val="00847C7B"/>
    <w:rsid w:val="00850CA7"/>
    <w:rsid w:val="0085157C"/>
    <w:rsid w:val="00851866"/>
    <w:rsid w:val="00851A53"/>
    <w:rsid w:val="00852264"/>
    <w:rsid w:val="0085240E"/>
    <w:rsid w:val="00852CEA"/>
    <w:rsid w:val="00853176"/>
    <w:rsid w:val="0085401A"/>
    <w:rsid w:val="00854235"/>
    <w:rsid w:val="008545FF"/>
    <w:rsid w:val="00854C0C"/>
    <w:rsid w:val="008573F2"/>
    <w:rsid w:val="008611B3"/>
    <w:rsid w:val="00861952"/>
    <w:rsid w:val="00863346"/>
    <w:rsid w:val="008660F4"/>
    <w:rsid w:val="0086661E"/>
    <w:rsid w:val="00866C11"/>
    <w:rsid w:val="00870782"/>
    <w:rsid w:val="008716BF"/>
    <w:rsid w:val="00873CF9"/>
    <w:rsid w:val="00874B9D"/>
    <w:rsid w:val="00875947"/>
    <w:rsid w:val="00876384"/>
    <w:rsid w:val="00882B66"/>
    <w:rsid w:val="00885265"/>
    <w:rsid w:val="00885CDB"/>
    <w:rsid w:val="00887D26"/>
    <w:rsid w:val="00890151"/>
    <w:rsid w:val="00894A52"/>
    <w:rsid w:val="0089556D"/>
    <w:rsid w:val="008974F2"/>
    <w:rsid w:val="008A0271"/>
    <w:rsid w:val="008A03E3"/>
    <w:rsid w:val="008A10C1"/>
    <w:rsid w:val="008A1678"/>
    <w:rsid w:val="008A2B1F"/>
    <w:rsid w:val="008A30F7"/>
    <w:rsid w:val="008A3857"/>
    <w:rsid w:val="008A6127"/>
    <w:rsid w:val="008B4280"/>
    <w:rsid w:val="008B45E3"/>
    <w:rsid w:val="008C02A9"/>
    <w:rsid w:val="008C0AAD"/>
    <w:rsid w:val="008C3E0D"/>
    <w:rsid w:val="008C3EF8"/>
    <w:rsid w:val="008C40EB"/>
    <w:rsid w:val="008C6FA3"/>
    <w:rsid w:val="008D612D"/>
    <w:rsid w:val="008D6F41"/>
    <w:rsid w:val="008E032F"/>
    <w:rsid w:val="008E09CE"/>
    <w:rsid w:val="008E0BDD"/>
    <w:rsid w:val="008E2942"/>
    <w:rsid w:val="008E359C"/>
    <w:rsid w:val="008E392A"/>
    <w:rsid w:val="008E42A5"/>
    <w:rsid w:val="008E4AC6"/>
    <w:rsid w:val="008E56D5"/>
    <w:rsid w:val="008E7BCF"/>
    <w:rsid w:val="008E7E40"/>
    <w:rsid w:val="008F14AC"/>
    <w:rsid w:val="008F7CFD"/>
    <w:rsid w:val="00901334"/>
    <w:rsid w:val="00901D3F"/>
    <w:rsid w:val="00901F2C"/>
    <w:rsid w:val="009041B8"/>
    <w:rsid w:val="00904D8B"/>
    <w:rsid w:val="00904E9A"/>
    <w:rsid w:val="0090651F"/>
    <w:rsid w:val="009070D9"/>
    <w:rsid w:val="00907340"/>
    <w:rsid w:val="009110BC"/>
    <w:rsid w:val="009121EC"/>
    <w:rsid w:val="009124CE"/>
    <w:rsid w:val="00912954"/>
    <w:rsid w:val="00912A45"/>
    <w:rsid w:val="00912B12"/>
    <w:rsid w:val="0091338A"/>
    <w:rsid w:val="00914CF1"/>
    <w:rsid w:val="00917D34"/>
    <w:rsid w:val="00917E6C"/>
    <w:rsid w:val="00921F34"/>
    <w:rsid w:val="0092304C"/>
    <w:rsid w:val="00923F06"/>
    <w:rsid w:val="0092562E"/>
    <w:rsid w:val="00931FE1"/>
    <w:rsid w:val="0093626A"/>
    <w:rsid w:val="00936702"/>
    <w:rsid w:val="00944D9E"/>
    <w:rsid w:val="009467F4"/>
    <w:rsid w:val="00947D22"/>
    <w:rsid w:val="00950D26"/>
    <w:rsid w:val="0095590D"/>
    <w:rsid w:val="00960ADA"/>
    <w:rsid w:val="00960B10"/>
    <w:rsid w:val="00962E79"/>
    <w:rsid w:val="009634A7"/>
    <w:rsid w:val="00963557"/>
    <w:rsid w:val="00963636"/>
    <w:rsid w:val="00965329"/>
    <w:rsid w:val="00965503"/>
    <w:rsid w:val="00970249"/>
    <w:rsid w:val="009708FC"/>
    <w:rsid w:val="009710FD"/>
    <w:rsid w:val="009744CD"/>
    <w:rsid w:val="009749FF"/>
    <w:rsid w:val="00976E13"/>
    <w:rsid w:val="009801F9"/>
    <w:rsid w:val="0098240E"/>
    <w:rsid w:val="00982843"/>
    <w:rsid w:val="009841DA"/>
    <w:rsid w:val="0098482B"/>
    <w:rsid w:val="00985732"/>
    <w:rsid w:val="00985C4F"/>
    <w:rsid w:val="00986627"/>
    <w:rsid w:val="009873F5"/>
    <w:rsid w:val="0099039D"/>
    <w:rsid w:val="00990A57"/>
    <w:rsid w:val="0099146A"/>
    <w:rsid w:val="00991AD0"/>
    <w:rsid w:val="0099206A"/>
    <w:rsid w:val="009940F1"/>
    <w:rsid w:val="00994A8E"/>
    <w:rsid w:val="0099717D"/>
    <w:rsid w:val="009A03A6"/>
    <w:rsid w:val="009A1819"/>
    <w:rsid w:val="009A31DE"/>
    <w:rsid w:val="009A53B0"/>
    <w:rsid w:val="009A5DDD"/>
    <w:rsid w:val="009B0838"/>
    <w:rsid w:val="009B185D"/>
    <w:rsid w:val="009B258A"/>
    <w:rsid w:val="009B2B56"/>
    <w:rsid w:val="009B3075"/>
    <w:rsid w:val="009B33D8"/>
    <w:rsid w:val="009B49EA"/>
    <w:rsid w:val="009B4FF5"/>
    <w:rsid w:val="009B56D7"/>
    <w:rsid w:val="009B6A16"/>
    <w:rsid w:val="009B72ED"/>
    <w:rsid w:val="009B7BD4"/>
    <w:rsid w:val="009B7F3F"/>
    <w:rsid w:val="009C1BA7"/>
    <w:rsid w:val="009C21D7"/>
    <w:rsid w:val="009C243B"/>
    <w:rsid w:val="009C295A"/>
    <w:rsid w:val="009C36BC"/>
    <w:rsid w:val="009C6DF6"/>
    <w:rsid w:val="009D0ACE"/>
    <w:rsid w:val="009D0B0C"/>
    <w:rsid w:val="009D1816"/>
    <w:rsid w:val="009D406F"/>
    <w:rsid w:val="009E1447"/>
    <w:rsid w:val="009E179D"/>
    <w:rsid w:val="009E3285"/>
    <w:rsid w:val="009E3C69"/>
    <w:rsid w:val="009E4076"/>
    <w:rsid w:val="009E43BD"/>
    <w:rsid w:val="009E458F"/>
    <w:rsid w:val="009E6FB7"/>
    <w:rsid w:val="009E7262"/>
    <w:rsid w:val="009F4C3D"/>
    <w:rsid w:val="009F5EE5"/>
    <w:rsid w:val="00A007F1"/>
    <w:rsid w:val="00A00A36"/>
    <w:rsid w:val="00A00FCD"/>
    <w:rsid w:val="00A0222F"/>
    <w:rsid w:val="00A02859"/>
    <w:rsid w:val="00A02A5C"/>
    <w:rsid w:val="00A03F36"/>
    <w:rsid w:val="00A05616"/>
    <w:rsid w:val="00A05EFF"/>
    <w:rsid w:val="00A05FCD"/>
    <w:rsid w:val="00A0721A"/>
    <w:rsid w:val="00A101CD"/>
    <w:rsid w:val="00A10C31"/>
    <w:rsid w:val="00A10F14"/>
    <w:rsid w:val="00A11346"/>
    <w:rsid w:val="00A12381"/>
    <w:rsid w:val="00A12621"/>
    <w:rsid w:val="00A1394D"/>
    <w:rsid w:val="00A201D4"/>
    <w:rsid w:val="00A20ABD"/>
    <w:rsid w:val="00A23FC7"/>
    <w:rsid w:val="00A240B1"/>
    <w:rsid w:val="00A312E9"/>
    <w:rsid w:val="00A318FA"/>
    <w:rsid w:val="00A338C3"/>
    <w:rsid w:val="00A418A7"/>
    <w:rsid w:val="00A4261D"/>
    <w:rsid w:val="00A43558"/>
    <w:rsid w:val="00A437FF"/>
    <w:rsid w:val="00A441B1"/>
    <w:rsid w:val="00A466FD"/>
    <w:rsid w:val="00A50B91"/>
    <w:rsid w:val="00A51617"/>
    <w:rsid w:val="00A5252C"/>
    <w:rsid w:val="00A53389"/>
    <w:rsid w:val="00A53DA7"/>
    <w:rsid w:val="00A53F11"/>
    <w:rsid w:val="00A55F28"/>
    <w:rsid w:val="00A5760C"/>
    <w:rsid w:val="00A603FE"/>
    <w:rsid w:val="00A60716"/>
    <w:rsid w:val="00A60D58"/>
    <w:rsid w:val="00A60DB3"/>
    <w:rsid w:val="00A61715"/>
    <w:rsid w:val="00A6216F"/>
    <w:rsid w:val="00A65384"/>
    <w:rsid w:val="00A6577C"/>
    <w:rsid w:val="00A65E96"/>
    <w:rsid w:val="00A7089F"/>
    <w:rsid w:val="00A72006"/>
    <w:rsid w:val="00A7439A"/>
    <w:rsid w:val="00A80104"/>
    <w:rsid w:val="00A8044E"/>
    <w:rsid w:val="00A817A9"/>
    <w:rsid w:val="00A83795"/>
    <w:rsid w:val="00A86797"/>
    <w:rsid w:val="00A86F79"/>
    <w:rsid w:val="00A92ED7"/>
    <w:rsid w:val="00A95DB8"/>
    <w:rsid w:val="00A962A6"/>
    <w:rsid w:val="00A964C4"/>
    <w:rsid w:val="00A97E42"/>
    <w:rsid w:val="00AA1706"/>
    <w:rsid w:val="00AA204F"/>
    <w:rsid w:val="00AA2460"/>
    <w:rsid w:val="00AA4914"/>
    <w:rsid w:val="00AA73EF"/>
    <w:rsid w:val="00AA743B"/>
    <w:rsid w:val="00AB1FA7"/>
    <w:rsid w:val="00AB33A6"/>
    <w:rsid w:val="00AB358F"/>
    <w:rsid w:val="00AB3D65"/>
    <w:rsid w:val="00AC0228"/>
    <w:rsid w:val="00AC1987"/>
    <w:rsid w:val="00AC239C"/>
    <w:rsid w:val="00AC2D78"/>
    <w:rsid w:val="00AC58C7"/>
    <w:rsid w:val="00AC64A8"/>
    <w:rsid w:val="00AD036D"/>
    <w:rsid w:val="00AD0E39"/>
    <w:rsid w:val="00AD13AC"/>
    <w:rsid w:val="00AD148B"/>
    <w:rsid w:val="00AD2F56"/>
    <w:rsid w:val="00AD371F"/>
    <w:rsid w:val="00AE0816"/>
    <w:rsid w:val="00AE2FAA"/>
    <w:rsid w:val="00AE413A"/>
    <w:rsid w:val="00AE4A2D"/>
    <w:rsid w:val="00AE5514"/>
    <w:rsid w:val="00AE7AFB"/>
    <w:rsid w:val="00AF1441"/>
    <w:rsid w:val="00AF2349"/>
    <w:rsid w:val="00AF36E9"/>
    <w:rsid w:val="00AF3D19"/>
    <w:rsid w:val="00AF4078"/>
    <w:rsid w:val="00AF4C44"/>
    <w:rsid w:val="00AF53FA"/>
    <w:rsid w:val="00AF5F0B"/>
    <w:rsid w:val="00AF6C14"/>
    <w:rsid w:val="00AF6DB0"/>
    <w:rsid w:val="00AF6FFB"/>
    <w:rsid w:val="00AF7795"/>
    <w:rsid w:val="00B042C6"/>
    <w:rsid w:val="00B049F2"/>
    <w:rsid w:val="00B05237"/>
    <w:rsid w:val="00B064D5"/>
    <w:rsid w:val="00B10BBC"/>
    <w:rsid w:val="00B13CD7"/>
    <w:rsid w:val="00B14584"/>
    <w:rsid w:val="00B14BA9"/>
    <w:rsid w:val="00B15AD9"/>
    <w:rsid w:val="00B15BBF"/>
    <w:rsid w:val="00B21BD7"/>
    <w:rsid w:val="00B26866"/>
    <w:rsid w:val="00B27560"/>
    <w:rsid w:val="00B2756E"/>
    <w:rsid w:val="00B3003B"/>
    <w:rsid w:val="00B306F1"/>
    <w:rsid w:val="00B32324"/>
    <w:rsid w:val="00B345C9"/>
    <w:rsid w:val="00B349CE"/>
    <w:rsid w:val="00B36DCF"/>
    <w:rsid w:val="00B40C93"/>
    <w:rsid w:val="00B423E0"/>
    <w:rsid w:val="00B42A92"/>
    <w:rsid w:val="00B42B3D"/>
    <w:rsid w:val="00B43070"/>
    <w:rsid w:val="00B43922"/>
    <w:rsid w:val="00B43FC3"/>
    <w:rsid w:val="00B457F8"/>
    <w:rsid w:val="00B45DE4"/>
    <w:rsid w:val="00B50C11"/>
    <w:rsid w:val="00B51541"/>
    <w:rsid w:val="00B51D9F"/>
    <w:rsid w:val="00B5247E"/>
    <w:rsid w:val="00B559F9"/>
    <w:rsid w:val="00B55C14"/>
    <w:rsid w:val="00B5677E"/>
    <w:rsid w:val="00B56990"/>
    <w:rsid w:val="00B57DC0"/>
    <w:rsid w:val="00B60A57"/>
    <w:rsid w:val="00B618DE"/>
    <w:rsid w:val="00B61A59"/>
    <w:rsid w:val="00B62807"/>
    <w:rsid w:val="00B62D6E"/>
    <w:rsid w:val="00B643AA"/>
    <w:rsid w:val="00B644D8"/>
    <w:rsid w:val="00B64976"/>
    <w:rsid w:val="00B6561E"/>
    <w:rsid w:val="00B659A2"/>
    <w:rsid w:val="00B672F5"/>
    <w:rsid w:val="00B67496"/>
    <w:rsid w:val="00B707AE"/>
    <w:rsid w:val="00B70A77"/>
    <w:rsid w:val="00B7142C"/>
    <w:rsid w:val="00B722FB"/>
    <w:rsid w:val="00B72597"/>
    <w:rsid w:val="00B72BD2"/>
    <w:rsid w:val="00B7337C"/>
    <w:rsid w:val="00B733DD"/>
    <w:rsid w:val="00B73889"/>
    <w:rsid w:val="00B74499"/>
    <w:rsid w:val="00B7471B"/>
    <w:rsid w:val="00B75356"/>
    <w:rsid w:val="00B75ACE"/>
    <w:rsid w:val="00B806B1"/>
    <w:rsid w:val="00B8164B"/>
    <w:rsid w:val="00B857D7"/>
    <w:rsid w:val="00B9286C"/>
    <w:rsid w:val="00B93EF5"/>
    <w:rsid w:val="00B946A0"/>
    <w:rsid w:val="00B94787"/>
    <w:rsid w:val="00B9497E"/>
    <w:rsid w:val="00B95BC6"/>
    <w:rsid w:val="00B96FE1"/>
    <w:rsid w:val="00B9701D"/>
    <w:rsid w:val="00B97180"/>
    <w:rsid w:val="00B971BE"/>
    <w:rsid w:val="00BA0BB9"/>
    <w:rsid w:val="00BA0ED4"/>
    <w:rsid w:val="00BA51E8"/>
    <w:rsid w:val="00BA54C6"/>
    <w:rsid w:val="00BA684E"/>
    <w:rsid w:val="00BB477D"/>
    <w:rsid w:val="00BB51F6"/>
    <w:rsid w:val="00BB656D"/>
    <w:rsid w:val="00BC0524"/>
    <w:rsid w:val="00BC2702"/>
    <w:rsid w:val="00BC2850"/>
    <w:rsid w:val="00BC3396"/>
    <w:rsid w:val="00BC349E"/>
    <w:rsid w:val="00BD037A"/>
    <w:rsid w:val="00BD09CD"/>
    <w:rsid w:val="00BD42B5"/>
    <w:rsid w:val="00BD4C15"/>
    <w:rsid w:val="00BD5BA1"/>
    <w:rsid w:val="00BD74DB"/>
    <w:rsid w:val="00BD7606"/>
    <w:rsid w:val="00BE1E7A"/>
    <w:rsid w:val="00BE57FD"/>
    <w:rsid w:val="00BE6377"/>
    <w:rsid w:val="00BE6962"/>
    <w:rsid w:val="00BF0CE1"/>
    <w:rsid w:val="00BF306C"/>
    <w:rsid w:val="00BF34D7"/>
    <w:rsid w:val="00BF43E6"/>
    <w:rsid w:val="00BF4884"/>
    <w:rsid w:val="00C00E8A"/>
    <w:rsid w:val="00C028DA"/>
    <w:rsid w:val="00C02D70"/>
    <w:rsid w:val="00C033A5"/>
    <w:rsid w:val="00C03BE9"/>
    <w:rsid w:val="00C045A8"/>
    <w:rsid w:val="00C0497A"/>
    <w:rsid w:val="00C107C7"/>
    <w:rsid w:val="00C11BD0"/>
    <w:rsid w:val="00C1329D"/>
    <w:rsid w:val="00C1711D"/>
    <w:rsid w:val="00C1784D"/>
    <w:rsid w:val="00C17A57"/>
    <w:rsid w:val="00C22B97"/>
    <w:rsid w:val="00C244E7"/>
    <w:rsid w:val="00C246AE"/>
    <w:rsid w:val="00C274BD"/>
    <w:rsid w:val="00C27A8B"/>
    <w:rsid w:val="00C30642"/>
    <w:rsid w:val="00C30D73"/>
    <w:rsid w:val="00C33D1A"/>
    <w:rsid w:val="00C33F2F"/>
    <w:rsid w:val="00C34B67"/>
    <w:rsid w:val="00C34FFB"/>
    <w:rsid w:val="00C359B8"/>
    <w:rsid w:val="00C36797"/>
    <w:rsid w:val="00C37462"/>
    <w:rsid w:val="00C37B61"/>
    <w:rsid w:val="00C40402"/>
    <w:rsid w:val="00C40EA6"/>
    <w:rsid w:val="00C42F42"/>
    <w:rsid w:val="00C5017F"/>
    <w:rsid w:val="00C50A92"/>
    <w:rsid w:val="00C513ED"/>
    <w:rsid w:val="00C52A14"/>
    <w:rsid w:val="00C52E93"/>
    <w:rsid w:val="00C53141"/>
    <w:rsid w:val="00C5371B"/>
    <w:rsid w:val="00C5393F"/>
    <w:rsid w:val="00C56F94"/>
    <w:rsid w:val="00C57B84"/>
    <w:rsid w:val="00C64E97"/>
    <w:rsid w:val="00C6700E"/>
    <w:rsid w:val="00C67B24"/>
    <w:rsid w:val="00C704FB"/>
    <w:rsid w:val="00C72218"/>
    <w:rsid w:val="00C73407"/>
    <w:rsid w:val="00C74144"/>
    <w:rsid w:val="00C745E5"/>
    <w:rsid w:val="00C74873"/>
    <w:rsid w:val="00C77803"/>
    <w:rsid w:val="00C82269"/>
    <w:rsid w:val="00C8343C"/>
    <w:rsid w:val="00C857CB"/>
    <w:rsid w:val="00C8740F"/>
    <w:rsid w:val="00C87A0D"/>
    <w:rsid w:val="00C90299"/>
    <w:rsid w:val="00C915A8"/>
    <w:rsid w:val="00C91A3F"/>
    <w:rsid w:val="00C93841"/>
    <w:rsid w:val="00C94457"/>
    <w:rsid w:val="00C95082"/>
    <w:rsid w:val="00C96D2D"/>
    <w:rsid w:val="00CA0127"/>
    <w:rsid w:val="00CA05E7"/>
    <w:rsid w:val="00CA33E2"/>
    <w:rsid w:val="00CA54D4"/>
    <w:rsid w:val="00CA561C"/>
    <w:rsid w:val="00CA617E"/>
    <w:rsid w:val="00CA6329"/>
    <w:rsid w:val="00CB15E9"/>
    <w:rsid w:val="00CB1E53"/>
    <w:rsid w:val="00CC0831"/>
    <w:rsid w:val="00CC089A"/>
    <w:rsid w:val="00CC1630"/>
    <w:rsid w:val="00CC2BD2"/>
    <w:rsid w:val="00CC4441"/>
    <w:rsid w:val="00CC50AC"/>
    <w:rsid w:val="00CC6518"/>
    <w:rsid w:val="00CC701C"/>
    <w:rsid w:val="00CC7B3B"/>
    <w:rsid w:val="00CD0BA8"/>
    <w:rsid w:val="00CD2E85"/>
    <w:rsid w:val="00CD40C7"/>
    <w:rsid w:val="00CE15D5"/>
    <w:rsid w:val="00CE1D40"/>
    <w:rsid w:val="00CE21C0"/>
    <w:rsid w:val="00CE26CD"/>
    <w:rsid w:val="00CE29E2"/>
    <w:rsid w:val="00CE326B"/>
    <w:rsid w:val="00CE7B36"/>
    <w:rsid w:val="00CF2F86"/>
    <w:rsid w:val="00CF31C9"/>
    <w:rsid w:val="00CF3A5B"/>
    <w:rsid w:val="00CF54E5"/>
    <w:rsid w:val="00CF56A1"/>
    <w:rsid w:val="00CF5AB7"/>
    <w:rsid w:val="00CF5C87"/>
    <w:rsid w:val="00D02B48"/>
    <w:rsid w:val="00D02F48"/>
    <w:rsid w:val="00D03838"/>
    <w:rsid w:val="00D047C3"/>
    <w:rsid w:val="00D04C0A"/>
    <w:rsid w:val="00D06430"/>
    <w:rsid w:val="00D06B74"/>
    <w:rsid w:val="00D10272"/>
    <w:rsid w:val="00D1120A"/>
    <w:rsid w:val="00D11A56"/>
    <w:rsid w:val="00D125BE"/>
    <w:rsid w:val="00D12BD7"/>
    <w:rsid w:val="00D1410D"/>
    <w:rsid w:val="00D15287"/>
    <w:rsid w:val="00D17327"/>
    <w:rsid w:val="00D209B7"/>
    <w:rsid w:val="00D21B41"/>
    <w:rsid w:val="00D241B2"/>
    <w:rsid w:val="00D31D76"/>
    <w:rsid w:val="00D31D78"/>
    <w:rsid w:val="00D34285"/>
    <w:rsid w:val="00D354A3"/>
    <w:rsid w:val="00D37027"/>
    <w:rsid w:val="00D378B3"/>
    <w:rsid w:val="00D423EB"/>
    <w:rsid w:val="00D43BB8"/>
    <w:rsid w:val="00D4741E"/>
    <w:rsid w:val="00D51B0B"/>
    <w:rsid w:val="00D51CEC"/>
    <w:rsid w:val="00D5455F"/>
    <w:rsid w:val="00D5466A"/>
    <w:rsid w:val="00D555DA"/>
    <w:rsid w:val="00D56793"/>
    <w:rsid w:val="00D56D43"/>
    <w:rsid w:val="00D57785"/>
    <w:rsid w:val="00D63492"/>
    <w:rsid w:val="00D66D4C"/>
    <w:rsid w:val="00D72DA0"/>
    <w:rsid w:val="00D74E4A"/>
    <w:rsid w:val="00D75A93"/>
    <w:rsid w:val="00D80096"/>
    <w:rsid w:val="00D8070C"/>
    <w:rsid w:val="00D83BB9"/>
    <w:rsid w:val="00D843C1"/>
    <w:rsid w:val="00D8496D"/>
    <w:rsid w:val="00D90672"/>
    <w:rsid w:val="00D90AD5"/>
    <w:rsid w:val="00D92631"/>
    <w:rsid w:val="00D97A3F"/>
    <w:rsid w:val="00DA11C3"/>
    <w:rsid w:val="00DA710A"/>
    <w:rsid w:val="00DB0F28"/>
    <w:rsid w:val="00DB1128"/>
    <w:rsid w:val="00DB11AB"/>
    <w:rsid w:val="00DB1F23"/>
    <w:rsid w:val="00DB3059"/>
    <w:rsid w:val="00DB67C2"/>
    <w:rsid w:val="00DB77E9"/>
    <w:rsid w:val="00DB788F"/>
    <w:rsid w:val="00DB7937"/>
    <w:rsid w:val="00DC0A37"/>
    <w:rsid w:val="00DC0AC7"/>
    <w:rsid w:val="00DC2BE9"/>
    <w:rsid w:val="00DC3346"/>
    <w:rsid w:val="00DC5C78"/>
    <w:rsid w:val="00DC7214"/>
    <w:rsid w:val="00DC72A6"/>
    <w:rsid w:val="00DC7521"/>
    <w:rsid w:val="00DD0F21"/>
    <w:rsid w:val="00DD262D"/>
    <w:rsid w:val="00DD4E7D"/>
    <w:rsid w:val="00DD5053"/>
    <w:rsid w:val="00DE051C"/>
    <w:rsid w:val="00DE2115"/>
    <w:rsid w:val="00DE265F"/>
    <w:rsid w:val="00DE2B11"/>
    <w:rsid w:val="00DE4AAE"/>
    <w:rsid w:val="00DE5CCB"/>
    <w:rsid w:val="00DE6933"/>
    <w:rsid w:val="00DF02C7"/>
    <w:rsid w:val="00DF199E"/>
    <w:rsid w:val="00DF20FA"/>
    <w:rsid w:val="00DF2B82"/>
    <w:rsid w:val="00DF33A8"/>
    <w:rsid w:val="00DF3F9B"/>
    <w:rsid w:val="00E032E6"/>
    <w:rsid w:val="00E10778"/>
    <w:rsid w:val="00E11244"/>
    <w:rsid w:val="00E14029"/>
    <w:rsid w:val="00E145EE"/>
    <w:rsid w:val="00E15353"/>
    <w:rsid w:val="00E16CAE"/>
    <w:rsid w:val="00E17257"/>
    <w:rsid w:val="00E20854"/>
    <w:rsid w:val="00E23849"/>
    <w:rsid w:val="00E2560F"/>
    <w:rsid w:val="00E26AA9"/>
    <w:rsid w:val="00E2749B"/>
    <w:rsid w:val="00E27848"/>
    <w:rsid w:val="00E2786F"/>
    <w:rsid w:val="00E2796B"/>
    <w:rsid w:val="00E27E59"/>
    <w:rsid w:val="00E32C74"/>
    <w:rsid w:val="00E34150"/>
    <w:rsid w:val="00E34E36"/>
    <w:rsid w:val="00E371D9"/>
    <w:rsid w:val="00E40192"/>
    <w:rsid w:val="00E42C06"/>
    <w:rsid w:val="00E43833"/>
    <w:rsid w:val="00E43FDD"/>
    <w:rsid w:val="00E45340"/>
    <w:rsid w:val="00E45BB3"/>
    <w:rsid w:val="00E515DB"/>
    <w:rsid w:val="00E54725"/>
    <w:rsid w:val="00E547E1"/>
    <w:rsid w:val="00E54F7C"/>
    <w:rsid w:val="00E55D84"/>
    <w:rsid w:val="00E55F3C"/>
    <w:rsid w:val="00E57174"/>
    <w:rsid w:val="00E60A9B"/>
    <w:rsid w:val="00E62863"/>
    <w:rsid w:val="00E62956"/>
    <w:rsid w:val="00E642CB"/>
    <w:rsid w:val="00E6538E"/>
    <w:rsid w:val="00E674DD"/>
    <w:rsid w:val="00E67B22"/>
    <w:rsid w:val="00E7009A"/>
    <w:rsid w:val="00E706E3"/>
    <w:rsid w:val="00E70C29"/>
    <w:rsid w:val="00E72B4B"/>
    <w:rsid w:val="00E73DA4"/>
    <w:rsid w:val="00E740AD"/>
    <w:rsid w:val="00E765CF"/>
    <w:rsid w:val="00E800F9"/>
    <w:rsid w:val="00E8086A"/>
    <w:rsid w:val="00E81323"/>
    <w:rsid w:val="00E82FEE"/>
    <w:rsid w:val="00E84926"/>
    <w:rsid w:val="00E85E3D"/>
    <w:rsid w:val="00E87C7A"/>
    <w:rsid w:val="00E908B4"/>
    <w:rsid w:val="00E92323"/>
    <w:rsid w:val="00E92951"/>
    <w:rsid w:val="00E950E7"/>
    <w:rsid w:val="00E95608"/>
    <w:rsid w:val="00E974ED"/>
    <w:rsid w:val="00EA01BC"/>
    <w:rsid w:val="00EA03B1"/>
    <w:rsid w:val="00EA0B8D"/>
    <w:rsid w:val="00EA3AA0"/>
    <w:rsid w:val="00EA406E"/>
    <w:rsid w:val="00EA43AC"/>
    <w:rsid w:val="00EA4F34"/>
    <w:rsid w:val="00EA52D3"/>
    <w:rsid w:val="00EA73CE"/>
    <w:rsid w:val="00EB0374"/>
    <w:rsid w:val="00EB0CB8"/>
    <w:rsid w:val="00EB1A49"/>
    <w:rsid w:val="00EB22E0"/>
    <w:rsid w:val="00EB2329"/>
    <w:rsid w:val="00EB2B74"/>
    <w:rsid w:val="00EB31B3"/>
    <w:rsid w:val="00EB3B4C"/>
    <w:rsid w:val="00EB3D38"/>
    <w:rsid w:val="00EB426A"/>
    <w:rsid w:val="00EB5278"/>
    <w:rsid w:val="00EB52DB"/>
    <w:rsid w:val="00EB7BAF"/>
    <w:rsid w:val="00EC0059"/>
    <w:rsid w:val="00EC0FEF"/>
    <w:rsid w:val="00EC2374"/>
    <w:rsid w:val="00EC3BE6"/>
    <w:rsid w:val="00EC4292"/>
    <w:rsid w:val="00EC6106"/>
    <w:rsid w:val="00EC7952"/>
    <w:rsid w:val="00ED043A"/>
    <w:rsid w:val="00ED0B24"/>
    <w:rsid w:val="00ED0D93"/>
    <w:rsid w:val="00ED20B1"/>
    <w:rsid w:val="00ED2BF4"/>
    <w:rsid w:val="00ED2EAE"/>
    <w:rsid w:val="00ED3727"/>
    <w:rsid w:val="00ED3DDF"/>
    <w:rsid w:val="00ED3FF4"/>
    <w:rsid w:val="00ED4F88"/>
    <w:rsid w:val="00ED50F4"/>
    <w:rsid w:val="00ED7618"/>
    <w:rsid w:val="00EE0883"/>
    <w:rsid w:val="00EE0983"/>
    <w:rsid w:val="00EE1C1A"/>
    <w:rsid w:val="00EE2613"/>
    <w:rsid w:val="00EE2D85"/>
    <w:rsid w:val="00EE3527"/>
    <w:rsid w:val="00EE3B32"/>
    <w:rsid w:val="00EE550A"/>
    <w:rsid w:val="00EE78FE"/>
    <w:rsid w:val="00EF1178"/>
    <w:rsid w:val="00EF1E98"/>
    <w:rsid w:val="00EF2A40"/>
    <w:rsid w:val="00EF4037"/>
    <w:rsid w:val="00EF4222"/>
    <w:rsid w:val="00EF5820"/>
    <w:rsid w:val="00EF5B4C"/>
    <w:rsid w:val="00EF6310"/>
    <w:rsid w:val="00F02A76"/>
    <w:rsid w:val="00F04277"/>
    <w:rsid w:val="00F04E9A"/>
    <w:rsid w:val="00F100B5"/>
    <w:rsid w:val="00F1025A"/>
    <w:rsid w:val="00F10B9D"/>
    <w:rsid w:val="00F11215"/>
    <w:rsid w:val="00F11397"/>
    <w:rsid w:val="00F11A9F"/>
    <w:rsid w:val="00F202A5"/>
    <w:rsid w:val="00F20CF8"/>
    <w:rsid w:val="00F221D2"/>
    <w:rsid w:val="00F2297F"/>
    <w:rsid w:val="00F24201"/>
    <w:rsid w:val="00F24960"/>
    <w:rsid w:val="00F25795"/>
    <w:rsid w:val="00F25E64"/>
    <w:rsid w:val="00F27620"/>
    <w:rsid w:val="00F31438"/>
    <w:rsid w:val="00F342EA"/>
    <w:rsid w:val="00F346E4"/>
    <w:rsid w:val="00F347E1"/>
    <w:rsid w:val="00F35B5B"/>
    <w:rsid w:val="00F35EDC"/>
    <w:rsid w:val="00F4111C"/>
    <w:rsid w:val="00F41EE7"/>
    <w:rsid w:val="00F435C9"/>
    <w:rsid w:val="00F45356"/>
    <w:rsid w:val="00F45D04"/>
    <w:rsid w:val="00F466E9"/>
    <w:rsid w:val="00F503AB"/>
    <w:rsid w:val="00F5173A"/>
    <w:rsid w:val="00F51C60"/>
    <w:rsid w:val="00F54227"/>
    <w:rsid w:val="00F54275"/>
    <w:rsid w:val="00F54F97"/>
    <w:rsid w:val="00F556E5"/>
    <w:rsid w:val="00F564D9"/>
    <w:rsid w:val="00F56C47"/>
    <w:rsid w:val="00F5749D"/>
    <w:rsid w:val="00F57C56"/>
    <w:rsid w:val="00F62916"/>
    <w:rsid w:val="00F63D9A"/>
    <w:rsid w:val="00F659A3"/>
    <w:rsid w:val="00F73692"/>
    <w:rsid w:val="00F73704"/>
    <w:rsid w:val="00F73734"/>
    <w:rsid w:val="00F7417F"/>
    <w:rsid w:val="00F77E09"/>
    <w:rsid w:val="00F820A4"/>
    <w:rsid w:val="00F84026"/>
    <w:rsid w:val="00F84251"/>
    <w:rsid w:val="00F85427"/>
    <w:rsid w:val="00F90133"/>
    <w:rsid w:val="00F90DB5"/>
    <w:rsid w:val="00F91ED7"/>
    <w:rsid w:val="00F938F1"/>
    <w:rsid w:val="00F963B3"/>
    <w:rsid w:val="00F970FF"/>
    <w:rsid w:val="00FA02D2"/>
    <w:rsid w:val="00FA07A4"/>
    <w:rsid w:val="00FA0C5B"/>
    <w:rsid w:val="00FA3764"/>
    <w:rsid w:val="00FA6441"/>
    <w:rsid w:val="00FA72FA"/>
    <w:rsid w:val="00FB11F2"/>
    <w:rsid w:val="00FB53C5"/>
    <w:rsid w:val="00FB552A"/>
    <w:rsid w:val="00FB743C"/>
    <w:rsid w:val="00FC15D2"/>
    <w:rsid w:val="00FC1D79"/>
    <w:rsid w:val="00FC252B"/>
    <w:rsid w:val="00FC3060"/>
    <w:rsid w:val="00FC41DB"/>
    <w:rsid w:val="00FC5544"/>
    <w:rsid w:val="00FC5E2E"/>
    <w:rsid w:val="00FC6E8D"/>
    <w:rsid w:val="00FC763C"/>
    <w:rsid w:val="00FC76BC"/>
    <w:rsid w:val="00FC7C40"/>
    <w:rsid w:val="00FD045C"/>
    <w:rsid w:val="00FD1B94"/>
    <w:rsid w:val="00FD307B"/>
    <w:rsid w:val="00FD3370"/>
    <w:rsid w:val="00FD3DA6"/>
    <w:rsid w:val="00FD5B08"/>
    <w:rsid w:val="00FD7571"/>
    <w:rsid w:val="00FE06A0"/>
    <w:rsid w:val="00FE2CFA"/>
    <w:rsid w:val="00FE3285"/>
    <w:rsid w:val="00FE53EE"/>
    <w:rsid w:val="00FE682E"/>
    <w:rsid w:val="00FE68E4"/>
    <w:rsid w:val="00FE7F78"/>
    <w:rsid w:val="00FF2C84"/>
    <w:rsid w:val="00FF34A3"/>
    <w:rsid w:val="00FF34ED"/>
    <w:rsid w:val="00FF3998"/>
    <w:rsid w:val="00FF3F21"/>
    <w:rsid w:val="00FF4052"/>
    <w:rsid w:val="00FF6F3C"/>
    <w:rsid w:val="00FF7763"/>
    <w:rsid w:val="343DA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B216E"/>
  <w15:docId w15:val="{6D16D0AC-BD29-47A3-B834-64EA846E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uiPriority w:val="9"/>
    <w:qFormat/>
    <w:rsid w:val="00591235"/>
    <w:pPr>
      <w:keepNext/>
      <w:numPr>
        <w:ilvl w:val="1"/>
        <w:numId w:val="22"/>
      </w:numPr>
      <w:spacing w:before="360" w:after="60"/>
      <w:outlineLvl w:val="1"/>
    </w:pPr>
    <w:rPr>
      <w:color w:val="000000"/>
      <w:sz w:val="44"/>
    </w:rPr>
  </w:style>
  <w:style w:type="paragraph" w:styleId="Heading3">
    <w:name w:val="heading 3"/>
    <w:basedOn w:val="Normal"/>
    <w:next w:val="Normal"/>
    <w:uiPriority w:val="9"/>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uiPriority w:val="9"/>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uiPriority w:val="9"/>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uiPriority w:val="9"/>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uiPriority w:val="9"/>
    <w:qFormat/>
    <w:rsid w:val="00591235"/>
    <w:pPr>
      <w:numPr>
        <w:ilvl w:val="7"/>
        <w:numId w:val="22"/>
      </w:numPr>
      <w:spacing w:before="140" w:after="20"/>
      <w:outlineLvl w:val="7"/>
    </w:pPr>
    <w:rPr>
      <w:i/>
      <w:color w:val="000000"/>
      <w:sz w:val="18"/>
    </w:rPr>
  </w:style>
  <w:style w:type="paragraph" w:styleId="Heading9">
    <w:name w:val="heading 9"/>
    <w:basedOn w:val="Normal"/>
    <w:next w:val="Normal"/>
    <w:uiPriority w:val="9"/>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customStyle="1" w:styleId="Style1Char">
    <w:name w:val="Style1 Char"/>
    <w:basedOn w:val="DefaultParagraphFont"/>
    <w:link w:val="Style1"/>
    <w:locked/>
    <w:rsid w:val="00E55D84"/>
    <w:rPr>
      <w:rFonts w:ascii="Verdana" w:hAnsi="Verdana"/>
      <w:color w:val="000000"/>
      <w:kern w:val="28"/>
      <w:sz w:val="22"/>
    </w:rPr>
  </w:style>
  <w:style w:type="paragraph" w:styleId="NormalWeb">
    <w:name w:val="Normal (Web)"/>
    <w:basedOn w:val="Normal"/>
    <w:uiPriority w:val="99"/>
    <w:unhideWhenUsed/>
    <w:rsid w:val="0036235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48627">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28677075">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1a6d4e-846b-4045-8024-24f3590889ec">
      <Terms xmlns="http://schemas.microsoft.com/office/infopath/2007/PartnerControls"/>
    </lcf76f155ced4ddcb4097134ff3c332f>
    <TaxCatchAll xmlns="9a4cad7d-cde0-4c4b-9900-a6ca365b2969" xsi:nil="true"/>
    <NUMBER xmlns="171a6d4e-846b-4045-8024-24f3590889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C26128-0A32-4901-B4BA-471E73ADE367}">
  <ds:schemaRefs>
    <ds:schemaRef ds:uri="http://schemas.microsoft.com/office/2006/metadata/properties"/>
    <ds:schemaRef ds:uri="http://schemas.microsoft.com/office/infopath/2007/PartnerControls"/>
    <ds:schemaRef ds:uri="27881762-7f79-44fb-88a0-e9d753a66918"/>
    <ds:schemaRef ds:uri="d825e536-7637-490e-ba97-afee1efa6b76"/>
    <ds:schemaRef ds:uri="171a6d4e-846b-4045-8024-24f3590889ec"/>
    <ds:schemaRef ds:uri="9a4cad7d-cde0-4c4b-9900-a6ca365b2969"/>
  </ds:schemaRefs>
</ds:datastoreItem>
</file>

<file path=customXml/itemProps3.xml><?xml version="1.0" encoding="utf-8"?>
<ds:datastoreItem xmlns:ds="http://schemas.openxmlformats.org/officeDocument/2006/customXml" ds:itemID="{FBCBAE78-EC2C-4E59-937A-CCEF5D8E5A1D}">
  <ds:schemaRefs>
    <ds:schemaRef ds:uri="http://schemas.microsoft.com/sharepoint/v3/contenttype/forms"/>
  </ds:schemaRefs>
</ds:datastoreItem>
</file>

<file path=customXml/itemProps4.xml><?xml version="1.0" encoding="utf-8"?>
<ds:datastoreItem xmlns:ds="http://schemas.openxmlformats.org/officeDocument/2006/customXml" ds:itemID="{6DA8892C-30D4-4219-96A9-2EAC28D66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Template>
  <TotalTime>13</TotalTime>
  <Pages>11</Pages>
  <Words>5098</Words>
  <Characters>23294</Characters>
  <Application>Microsoft Office Word</Application>
  <DocSecurity>0</DocSecurity>
  <Lines>194</Lines>
  <Paragraphs>56</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28336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Claire Tregembo</dc:creator>
  <cp:lastModifiedBy>Atwell, Rachel</cp:lastModifiedBy>
  <cp:revision>7</cp:revision>
  <cp:lastPrinted>2013-05-29T14:27:00Z</cp:lastPrinted>
  <dcterms:created xsi:type="dcterms:W3CDTF">2024-11-11T08:45:00Z</dcterms:created>
  <dcterms:modified xsi:type="dcterms:W3CDTF">2024-11-20T15:22:00Z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y fmtid="{D5CDD505-2E9C-101B-9397-08002B2CF9AE}" pid="12" name="MediaServiceImageTags">
    <vt:lpwstr/>
  </property>
  <property fmtid="{D5CDD505-2E9C-101B-9397-08002B2CF9AE}" pid="13" name="GrammarlyDocumentId">
    <vt:lpwstr>0caea9bc0adee621459d066c88fb3cd29a048f5a2d7dd6fe5d227a89893c4d15</vt:lpwstr>
  </property>
</Properties>
</file>