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8B11D" w14:textId="77777777" w:rsidR="00A93465" w:rsidRDefault="00000000">
      <w:pPr>
        <w:pStyle w:val="Heading1"/>
        <w:jc w:val="left"/>
      </w:pPr>
      <w:r>
        <w:rPr>
          <w:spacing w:val="-2"/>
        </w:rPr>
        <w:t>INTRODUCTION</w:t>
      </w:r>
    </w:p>
    <w:p w14:paraId="2278B11E" w14:textId="77777777" w:rsidR="00A93465" w:rsidRDefault="00A93465">
      <w:pPr>
        <w:pStyle w:val="BodyText"/>
        <w:spacing w:before="51"/>
        <w:ind w:left="0"/>
        <w:jc w:val="left"/>
        <w:rPr>
          <w:b/>
        </w:rPr>
      </w:pPr>
    </w:p>
    <w:p w14:paraId="2278B11F" w14:textId="77777777" w:rsidR="00A93465" w:rsidRDefault="00000000">
      <w:pPr>
        <w:pStyle w:val="BodyText"/>
        <w:spacing w:line="276" w:lineRule="auto"/>
        <w:ind w:right="113"/>
      </w:pPr>
      <w:hyperlink r:id="rId7">
        <w:r>
          <w:rPr>
            <w:u w:val="single"/>
          </w:rPr>
          <w:t>BPI (British Phonographic Industry)</w:t>
        </w:r>
      </w:hyperlink>
      <w:r>
        <w:t xml:space="preserve"> is the trade body for the UK’s recorded music industry. Our membership</w:t>
      </w:r>
      <w:r>
        <w:rPr>
          <w:spacing w:val="-6"/>
        </w:rPr>
        <w:t xml:space="preserve"> </w:t>
      </w:r>
      <w:r>
        <w:t>consists</w:t>
      </w:r>
      <w:r>
        <w:rPr>
          <w:spacing w:val="-7"/>
        </w:rPr>
        <w:t xml:space="preserve"> </w:t>
      </w:r>
      <w:r>
        <w:t>of</w:t>
      </w:r>
      <w:r>
        <w:rPr>
          <w:spacing w:val="-7"/>
        </w:rPr>
        <w:t xml:space="preserve"> </w:t>
      </w:r>
      <w:r>
        <w:t>the</w:t>
      </w:r>
      <w:r>
        <w:rPr>
          <w:spacing w:val="-5"/>
        </w:rPr>
        <w:t xml:space="preserve"> </w:t>
      </w:r>
      <w:r>
        <w:t>three</w:t>
      </w:r>
      <w:r>
        <w:rPr>
          <w:spacing w:val="-5"/>
        </w:rPr>
        <w:t xml:space="preserve"> </w:t>
      </w:r>
      <w:r>
        <w:t>‘major’</w:t>
      </w:r>
      <w:r>
        <w:rPr>
          <w:spacing w:val="-7"/>
        </w:rPr>
        <w:t xml:space="preserve"> </w:t>
      </w:r>
      <w:r>
        <w:t>record</w:t>
      </w:r>
      <w:r>
        <w:rPr>
          <w:spacing w:val="-6"/>
        </w:rPr>
        <w:t xml:space="preserve"> </w:t>
      </w:r>
      <w:r>
        <w:t>companies,</w:t>
      </w:r>
      <w:r>
        <w:rPr>
          <w:spacing w:val="-5"/>
        </w:rPr>
        <w:t xml:space="preserve"> </w:t>
      </w:r>
      <w:r>
        <w:t>Sony</w:t>
      </w:r>
      <w:r>
        <w:rPr>
          <w:spacing w:val="-7"/>
        </w:rPr>
        <w:t xml:space="preserve"> </w:t>
      </w:r>
      <w:r>
        <w:t>Music</w:t>
      </w:r>
      <w:r>
        <w:rPr>
          <w:spacing w:val="-5"/>
        </w:rPr>
        <w:t xml:space="preserve"> </w:t>
      </w:r>
      <w:r>
        <w:t>Entertainment</w:t>
      </w:r>
      <w:r>
        <w:rPr>
          <w:spacing w:val="-5"/>
        </w:rPr>
        <w:t xml:space="preserve"> </w:t>
      </w:r>
      <w:r>
        <w:t>UK,</w:t>
      </w:r>
      <w:r>
        <w:rPr>
          <w:spacing w:val="-7"/>
        </w:rPr>
        <w:t xml:space="preserve"> </w:t>
      </w:r>
      <w:r>
        <w:t>Universal Music</w:t>
      </w:r>
      <w:r>
        <w:rPr>
          <w:spacing w:val="-9"/>
        </w:rPr>
        <w:t xml:space="preserve"> </w:t>
      </w:r>
      <w:proofErr w:type="gramStart"/>
      <w:r>
        <w:t>UK</w:t>
      </w:r>
      <w:proofErr w:type="gramEnd"/>
      <w:r>
        <w:rPr>
          <w:spacing w:val="-8"/>
        </w:rPr>
        <w:t xml:space="preserve"> </w:t>
      </w:r>
      <w:r>
        <w:t>and</w:t>
      </w:r>
      <w:r>
        <w:rPr>
          <w:spacing w:val="-9"/>
        </w:rPr>
        <w:t xml:space="preserve"> </w:t>
      </w:r>
      <w:r>
        <w:t>Warner</w:t>
      </w:r>
      <w:r>
        <w:rPr>
          <w:spacing w:val="-11"/>
        </w:rPr>
        <w:t xml:space="preserve"> </w:t>
      </w:r>
      <w:r>
        <w:t>Music</w:t>
      </w:r>
      <w:r>
        <w:rPr>
          <w:spacing w:val="-6"/>
        </w:rPr>
        <w:t xml:space="preserve"> </w:t>
      </w:r>
      <w:r>
        <w:t>UK,</w:t>
      </w:r>
      <w:r>
        <w:rPr>
          <w:spacing w:val="-6"/>
        </w:rPr>
        <w:t xml:space="preserve"> </w:t>
      </w:r>
      <w:r>
        <w:t>and</w:t>
      </w:r>
      <w:r>
        <w:rPr>
          <w:spacing w:val="-9"/>
        </w:rPr>
        <w:t xml:space="preserve"> </w:t>
      </w:r>
      <w:r>
        <w:t>nearly</w:t>
      </w:r>
      <w:r>
        <w:rPr>
          <w:spacing w:val="-8"/>
        </w:rPr>
        <w:t xml:space="preserve"> </w:t>
      </w:r>
      <w:r>
        <w:t>500</w:t>
      </w:r>
      <w:r>
        <w:rPr>
          <w:spacing w:val="-8"/>
        </w:rPr>
        <w:t xml:space="preserve"> </w:t>
      </w:r>
      <w:r>
        <w:t>independent</w:t>
      </w:r>
      <w:r>
        <w:rPr>
          <w:spacing w:val="-6"/>
        </w:rPr>
        <w:t xml:space="preserve"> </w:t>
      </w:r>
      <w:r>
        <w:t>British</w:t>
      </w:r>
      <w:r>
        <w:rPr>
          <w:spacing w:val="-10"/>
        </w:rPr>
        <w:t xml:space="preserve"> </w:t>
      </w:r>
      <w:r>
        <w:t>music</w:t>
      </w:r>
      <w:r>
        <w:rPr>
          <w:spacing w:val="-9"/>
        </w:rPr>
        <w:t xml:space="preserve"> </w:t>
      </w:r>
      <w:r>
        <w:t>companies.</w:t>
      </w:r>
      <w:r>
        <w:rPr>
          <w:spacing w:val="-7"/>
        </w:rPr>
        <w:t xml:space="preserve"> </w:t>
      </w:r>
      <w:r>
        <w:t>We</w:t>
      </w:r>
      <w:r>
        <w:rPr>
          <w:spacing w:val="-8"/>
        </w:rPr>
        <w:t xml:space="preserve"> </w:t>
      </w:r>
      <w:r>
        <w:t>administer BRIT</w:t>
      </w:r>
      <w:r>
        <w:rPr>
          <w:spacing w:val="-6"/>
        </w:rPr>
        <w:t xml:space="preserve"> </w:t>
      </w:r>
      <w:r>
        <w:t>Certified</w:t>
      </w:r>
      <w:r>
        <w:rPr>
          <w:spacing w:val="-8"/>
        </w:rPr>
        <w:t xml:space="preserve"> </w:t>
      </w:r>
      <w:r>
        <w:t>Platinum,</w:t>
      </w:r>
      <w:r>
        <w:rPr>
          <w:spacing w:val="-6"/>
        </w:rPr>
        <w:t xml:space="preserve"> </w:t>
      </w:r>
      <w:proofErr w:type="gramStart"/>
      <w:r>
        <w:t>Gold</w:t>
      </w:r>
      <w:proofErr w:type="gramEnd"/>
      <w:r>
        <w:rPr>
          <w:spacing w:val="-8"/>
        </w:rPr>
        <w:t xml:space="preserve"> </w:t>
      </w:r>
      <w:r>
        <w:t>and</w:t>
      </w:r>
      <w:r>
        <w:rPr>
          <w:spacing w:val="-7"/>
        </w:rPr>
        <w:t xml:space="preserve"> </w:t>
      </w:r>
      <w:r>
        <w:t>Silver</w:t>
      </w:r>
      <w:r>
        <w:rPr>
          <w:spacing w:val="-6"/>
        </w:rPr>
        <w:t xml:space="preserve"> </w:t>
      </w:r>
      <w:r>
        <w:t>Awards,</w:t>
      </w:r>
      <w:r>
        <w:rPr>
          <w:spacing w:val="-6"/>
        </w:rPr>
        <w:t xml:space="preserve"> </w:t>
      </w:r>
      <w:r>
        <w:t>co-own</w:t>
      </w:r>
      <w:r>
        <w:rPr>
          <w:spacing w:val="-7"/>
        </w:rPr>
        <w:t xml:space="preserve"> </w:t>
      </w:r>
      <w:r>
        <w:t>the</w:t>
      </w:r>
      <w:r>
        <w:rPr>
          <w:spacing w:val="-6"/>
        </w:rPr>
        <w:t xml:space="preserve"> </w:t>
      </w:r>
      <w:r>
        <w:t>Official</w:t>
      </w:r>
      <w:r>
        <w:rPr>
          <w:spacing w:val="-7"/>
        </w:rPr>
        <w:t xml:space="preserve"> </w:t>
      </w:r>
      <w:r>
        <w:t>Charts,</w:t>
      </w:r>
      <w:r>
        <w:rPr>
          <w:spacing w:val="-6"/>
        </w:rPr>
        <w:t xml:space="preserve"> </w:t>
      </w:r>
      <w:r>
        <w:t>and</w:t>
      </w:r>
      <w:r>
        <w:rPr>
          <w:spacing w:val="-7"/>
        </w:rPr>
        <w:t xml:space="preserve"> </w:t>
      </w:r>
      <w:r>
        <w:t>own</w:t>
      </w:r>
      <w:r>
        <w:rPr>
          <w:spacing w:val="-6"/>
        </w:rPr>
        <w:t xml:space="preserve"> </w:t>
      </w:r>
      <w:r>
        <w:t>and</w:t>
      </w:r>
      <w:r>
        <w:rPr>
          <w:spacing w:val="-7"/>
        </w:rPr>
        <w:t xml:space="preserve"> </w:t>
      </w:r>
      <w:proofErr w:type="spellStart"/>
      <w:r>
        <w:t>organise</w:t>
      </w:r>
      <w:proofErr w:type="spellEnd"/>
      <w:r>
        <w:rPr>
          <w:spacing w:val="-8"/>
        </w:rPr>
        <w:t xml:space="preserve"> </w:t>
      </w:r>
      <w:r>
        <w:t>the annual BRIT Awards with Mastercard and Mercury Prize with FREE NOW.</w:t>
      </w:r>
    </w:p>
    <w:p w14:paraId="2278B120" w14:textId="77777777" w:rsidR="00A93465" w:rsidRDefault="00A93465">
      <w:pPr>
        <w:pStyle w:val="BodyText"/>
        <w:spacing w:before="11"/>
        <w:ind w:left="0"/>
        <w:jc w:val="left"/>
      </w:pPr>
    </w:p>
    <w:p w14:paraId="2278B121" w14:textId="77777777" w:rsidR="00A93465" w:rsidRDefault="00000000">
      <w:pPr>
        <w:pStyle w:val="BodyText"/>
        <w:spacing w:line="278" w:lineRule="auto"/>
        <w:ind w:right="131"/>
        <w:jc w:val="left"/>
      </w:pPr>
      <w:r>
        <w:t>BPI</w:t>
      </w:r>
      <w:r>
        <w:rPr>
          <w:spacing w:val="-5"/>
        </w:rPr>
        <w:t xml:space="preserve"> </w:t>
      </w:r>
      <w:r>
        <w:t>champions</w:t>
      </w:r>
      <w:r>
        <w:rPr>
          <w:spacing w:val="-7"/>
        </w:rPr>
        <w:t xml:space="preserve"> </w:t>
      </w:r>
      <w:r>
        <w:t>the</w:t>
      </w:r>
      <w:r>
        <w:rPr>
          <w:spacing w:val="-7"/>
        </w:rPr>
        <w:t xml:space="preserve"> </w:t>
      </w:r>
      <w:r>
        <w:t>UK’s</w:t>
      </w:r>
      <w:r>
        <w:rPr>
          <w:spacing w:val="-5"/>
        </w:rPr>
        <w:t xml:space="preserve"> </w:t>
      </w:r>
      <w:r>
        <w:t>world-leading</w:t>
      </w:r>
      <w:r>
        <w:rPr>
          <w:spacing w:val="-5"/>
        </w:rPr>
        <w:t xml:space="preserve"> </w:t>
      </w:r>
      <w:r>
        <w:t>recorded</w:t>
      </w:r>
      <w:r>
        <w:rPr>
          <w:spacing w:val="-5"/>
        </w:rPr>
        <w:t xml:space="preserve"> </w:t>
      </w:r>
      <w:r>
        <w:t>music</w:t>
      </w:r>
      <w:r>
        <w:rPr>
          <w:spacing w:val="-7"/>
        </w:rPr>
        <w:t xml:space="preserve"> </w:t>
      </w:r>
      <w:r>
        <w:t>industry,</w:t>
      </w:r>
      <w:r>
        <w:rPr>
          <w:spacing w:val="-4"/>
        </w:rPr>
        <w:t xml:space="preserve"> </w:t>
      </w:r>
      <w:r>
        <w:t>both</w:t>
      </w:r>
      <w:r>
        <w:rPr>
          <w:spacing w:val="-5"/>
        </w:rPr>
        <w:t xml:space="preserve"> </w:t>
      </w:r>
      <w:r>
        <w:t>at</w:t>
      </w:r>
      <w:r>
        <w:rPr>
          <w:spacing w:val="-5"/>
        </w:rPr>
        <w:t xml:space="preserve"> </w:t>
      </w:r>
      <w:r>
        <w:t>home</w:t>
      </w:r>
      <w:r>
        <w:rPr>
          <w:spacing w:val="-5"/>
        </w:rPr>
        <w:t xml:space="preserve"> </w:t>
      </w:r>
      <w:r>
        <w:t>and</w:t>
      </w:r>
      <w:r>
        <w:rPr>
          <w:spacing w:val="-8"/>
        </w:rPr>
        <w:t xml:space="preserve"> </w:t>
      </w:r>
      <w:r>
        <w:t>abroad.</w:t>
      </w:r>
      <w:r>
        <w:rPr>
          <w:spacing w:val="-7"/>
        </w:rPr>
        <w:t xml:space="preserve"> </w:t>
      </w:r>
      <w:r>
        <w:t>The</w:t>
      </w:r>
      <w:r>
        <w:rPr>
          <w:spacing w:val="-5"/>
        </w:rPr>
        <w:t xml:space="preserve"> </w:t>
      </w:r>
      <w:r>
        <w:t>UK</w:t>
      </w:r>
      <w:r>
        <w:rPr>
          <w:spacing w:val="-5"/>
        </w:rPr>
        <w:t xml:space="preserve"> </w:t>
      </w:r>
      <w:r>
        <w:t>is the third largest recorded music market in the world and the second biggest exporter of recorded music</w:t>
      </w:r>
      <w:r>
        <w:rPr>
          <w:spacing w:val="-3"/>
        </w:rPr>
        <w:t xml:space="preserve"> </w:t>
      </w:r>
      <w:r>
        <w:t>globally</w:t>
      </w:r>
      <w:r>
        <w:rPr>
          <w:spacing w:val="-5"/>
        </w:rPr>
        <w:t xml:space="preserve"> </w:t>
      </w:r>
      <w:r>
        <w:t>after</w:t>
      </w:r>
      <w:r>
        <w:rPr>
          <w:spacing w:val="-3"/>
        </w:rPr>
        <w:t xml:space="preserve"> </w:t>
      </w:r>
      <w:r>
        <w:t>the</w:t>
      </w:r>
      <w:r>
        <w:rPr>
          <w:spacing w:val="-3"/>
        </w:rPr>
        <w:t xml:space="preserve"> </w:t>
      </w:r>
      <w:r>
        <w:t>United</w:t>
      </w:r>
      <w:r>
        <w:rPr>
          <w:spacing w:val="-3"/>
        </w:rPr>
        <w:t xml:space="preserve"> </w:t>
      </w:r>
      <w:r>
        <w:t>States,</w:t>
      </w:r>
      <w:r>
        <w:rPr>
          <w:spacing w:val="-5"/>
        </w:rPr>
        <w:t xml:space="preserve"> </w:t>
      </w:r>
      <w:r>
        <w:t>with</w:t>
      </w:r>
      <w:r>
        <w:rPr>
          <w:spacing w:val="-3"/>
        </w:rPr>
        <w:t xml:space="preserve"> </w:t>
      </w:r>
      <w:r>
        <w:t>an</w:t>
      </w:r>
      <w:r>
        <w:rPr>
          <w:spacing w:val="-6"/>
        </w:rPr>
        <w:t xml:space="preserve"> </w:t>
      </w:r>
      <w:r>
        <w:t>estimated</w:t>
      </w:r>
      <w:r>
        <w:rPr>
          <w:spacing w:val="-3"/>
        </w:rPr>
        <w:t xml:space="preserve"> </w:t>
      </w:r>
      <w:r>
        <w:t>1</w:t>
      </w:r>
      <w:r>
        <w:rPr>
          <w:spacing w:val="-2"/>
        </w:rPr>
        <w:t xml:space="preserve"> </w:t>
      </w:r>
      <w:r>
        <w:t>in</w:t>
      </w:r>
      <w:r>
        <w:rPr>
          <w:spacing w:val="-6"/>
        </w:rPr>
        <w:t xml:space="preserve"> </w:t>
      </w:r>
      <w:r>
        <w:t>10</w:t>
      </w:r>
      <w:r>
        <w:rPr>
          <w:spacing w:val="-5"/>
        </w:rPr>
        <w:t xml:space="preserve"> </w:t>
      </w:r>
      <w:r>
        <w:t>tracks</w:t>
      </w:r>
      <w:r>
        <w:rPr>
          <w:spacing w:val="-3"/>
        </w:rPr>
        <w:t xml:space="preserve"> </w:t>
      </w:r>
      <w:r>
        <w:t>streamed</w:t>
      </w:r>
      <w:r>
        <w:rPr>
          <w:spacing w:val="-6"/>
        </w:rPr>
        <w:t xml:space="preserve"> </w:t>
      </w:r>
      <w:r>
        <w:t>globally</w:t>
      </w:r>
      <w:r>
        <w:rPr>
          <w:spacing w:val="-3"/>
        </w:rPr>
        <w:t xml:space="preserve"> </w:t>
      </w:r>
      <w:r>
        <w:t>being</w:t>
      </w:r>
      <w:r>
        <w:rPr>
          <w:spacing w:val="-6"/>
        </w:rPr>
        <w:t xml:space="preserve"> </w:t>
      </w:r>
      <w:r>
        <w:t>by</w:t>
      </w:r>
      <w:r>
        <w:rPr>
          <w:spacing w:val="-3"/>
        </w:rPr>
        <w:t xml:space="preserve"> </w:t>
      </w:r>
      <w:r>
        <w:t>a UK artist. Part of the reason for this success is the health of the UK industry in producing new and popular talent, as well as the reputation of longer established artists. In addition to the economic contribution this brings, our global standing reflects the esteem in which UK music is regarded and how it should be valued.</w:t>
      </w:r>
    </w:p>
    <w:p w14:paraId="2278B122" w14:textId="77777777" w:rsidR="00A93465" w:rsidRDefault="00000000">
      <w:pPr>
        <w:pStyle w:val="BodyText"/>
        <w:spacing w:before="158" w:line="276" w:lineRule="auto"/>
        <w:jc w:val="left"/>
      </w:pPr>
      <w:r>
        <w:t xml:space="preserve">Developing new talent is at the heart of the purpose of record labels. Our members provide the investment and creative support required to enable artists to </w:t>
      </w:r>
      <w:proofErr w:type="spellStart"/>
      <w:r>
        <w:t>realise</w:t>
      </w:r>
      <w:proofErr w:type="spellEnd"/>
      <w:r>
        <w:t xml:space="preserve"> their creative vision, make brilliant</w:t>
      </w:r>
      <w:r>
        <w:rPr>
          <w:spacing w:val="-3"/>
        </w:rPr>
        <w:t xml:space="preserve"> </w:t>
      </w:r>
      <w:r>
        <w:t>music</w:t>
      </w:r>
      <w:r>
        <w:rPr>
          <w:spacing w:val="-3"/>
        </w:rPr>
        <w:t xml:space="preserve"> </w:t>
      </w:r>
      <w:r>
        <w:t>and</w:t>
      </w:r>
      <w:r>
        <w:rPr>
          <w:spacing w:val="-5"/>
        </w:rPr>
        <w:t xml:space="preserve"> </w:t>
      </w:r>
      <w:r>
        <w:t>reach</w:t>
      </w:r>
      <w:r>
        <w:rPr>
          <w:spacing w:val="-3"/>
        </w:rPr>
        <w:t xml:space="preserve"> </w:t>
      </w:r>
      <w:r>
        <w:t>as</w:t>
      </w:r>
      <w:r>
        <w:rPr>
          <w:spacing w:val="-6"/>
        </w:rPr>
        <w:t xml:space="preserve"> </w:t>
      </w:r>
      <w:r>
        <w:t>big</w:t>
      </w:r>
      <w:r>
        <w:rPr>
          <w:spacing w:val="-5"/>
        </w:rPr>
        <w:t xml:space="preserve"> </w:t>
      </w:r>
      <w:r>
        <w:t>an</w:t>
      </w:r>
      <w:r>
        <w:rPr>
          <w:spacing w:val="-3"/>
        </w:rPr>
        <w:t xml:space="preserve"> </w:t>
      </w:r>
      <w:r>
        <w:t>audience</w:t>
      </w:r>
      <w:r>
        <w:rPr>
          <w:spacing w:val="-2"/>
        </w:rPr>
        <w:t xml:space="preserve"> </w:t>
      </w:r>
      <w:r>
        <w:t>as</w:t>
      </w:r>
      <w:r>
        <w:rPr>
          <w:spacing w:val="-6"/>
        </w:rPr>
        <w:t xml:space="preserve"> </w:t>
      </w:r>
      <w:r>
        <w:t>possible</w:t>
      </w:r>
      <w:r>
        <w:rPr>
          <w:spacing w:val="-3"/>
        </w:rPr>
        <w:t xml:space="preserve"> </w:t>
      </w:r>
      <w:r>
        <w:t>by</w:t>
      </w:r>
      <w:r>
        <w:rPr>
          <w:spacing w:val="-5"/>
        </w:rPr>
        <w:t xml:space="preserve"> </w:t>
      </w:r>
      <w:r>
        <w:t>developing</w:t>
      </w:r>
      <w:r>
        <w:rPr>
          <w:spacing w:val="-4"/>
        </w:rPr>
        <w:t xml:space="preserve"> </w:t>
      </w:r>
      <w:r>
        <w:t>fanbases</w:t>
      </w:r>
      <w:r>
        <w:rPr>
          <w:spacing w:val="-3"/>
        </w:rPr>
        <w:t xml:space="preserve"> </w:t>
      </w:r>
      <w:r>
        <w:t>around</w:t>
      </w:r>
      <w:r>
        <w:rPr>
          <w:spacing w:val="-4"/>
        </w:rPr>
        <w:t xml:space="preserve"> </w:t>
      </w:r>
      <w:r>
        <w:t>the</w:t>
      </w:r>
      <w:r>
        <w:rPr>
          <w:spacing w:val="-5"/>
        </w:rPr>
        <w:t xml:space="preserve"> </w:t>
      </w:r>
      <w:r>
        <w:t>world.</w:t>
      </w:r>
    </w:p>
    <w:p w14:paraId="2278B123" w14:textId="77777777" w:rsidR="00A93465" w:rsidRDefault="00000000">
      <w:pPr>
        <w:pStyle w:val="BodyText"/>
        <w:spacing w:before="161" w:line="276" w:lineRule="auto"/>
        <w:ind w:right="131"/>
        <w:jc w:val="left"/>
      </w:pPr>
      <w:r>
        <w:t>However, there is intensifying global competition internationally for the UK music industry, with major</w:t>
      </w:r>
      <w:r>
        <w:rPr>
          <w:spacing w:val="-4"/>
        </w:rPr>
        <w:t xml:space="preserve"> </w:t>
      </w:r>
      <w:r>
        <w:t>new</w:t>
      </w:r>
      <w:r>
        <w:rPr>
          <w:spacing w:val="-3"/>
        </w:rPr>
        <w:t xml:space="preserve"> </w:t>
      </w:r>
      <w:r>
        <w:t>markets</w:t>
      </w:r>
      <w:r>
        <w:rPr>
          <w:spacing w:val="-6"/>
        </w:rPr>
        <w:t xml:space="preserve"> </w:t>
      </w:r>
      <w:r>
        <w:t>with</w:t>
      </w:r>
      <w:r>
        <w:rPr>
          <w:spacing w:val="-4"/>
        </w:rPr>
        <w:t xml:space="preserve"> </w:t>
      </w:r>
      <w:r>
        <w:t>large</w:t>
      </w:r>
      <w:r>
        <w:rPr>
          <w:spacing w:val="-4"/>
        </w:rPr>
        <w:t xml:space="preserve"> </w:t>
      </w:r>
      <w:r>
        <w:t>populations</w:t>
      </w:r>
      <w:r>
        <w:rPr>
          <w:spacing w:val="-3"/>
        </w:rPr>
        <w:t xml:space="preserve"> </w:t>
      </w:r>
      <w:r>
        <w:t>now</w:t>
      </w:r>
      <w:r>
        <w:rPr>
          <w:spacing w:val="-6"/>
        </w:rPr>
        <w:t xml:space="preserve"> </w:t>
      </w:r>
      <w:r>
        <w:t>adopting</w:t>
      </w:r>
      <w:r>
        <w:rPr>
          <w:spacing w:val="-5"/>
        </w:rPr>
        <w:t xml:space="preserve"> </w:t>
      </w:r>
      <w:r>
        <w:t>streaming</w:t>
      </w:r>
      <w:r>
        <w:rPr>
          <w:spacing w:val="-4"/>
        </w:rPr>
        <w:t xml:space="preserve"> </w:t>
      </w:r>
      <w:r>
        <w:t>such</w:t>
      </w:r>
      <w:r>
        <w:rPr>
          <w:spacing w:val="-6"/>
        </w:rPr>
        <w:t xml:space="preserve"> </w:t>
      </w:r>
      <w:r>
        <w:t>as</w:t>
      </w:r>
      <w:r>
        <w:rPr>
          <w:spacing w:val="-6"/>
        </w:rPr>
        <w:t xml:space="preserve"> </w:t>
      </w:r>
      <w:r>
        <w:t>India,</w:t>
      </w:r>
      <w:r>
        <w:rPr>
          <w:spacing w:val="-4"/>
        </w:rPr>
        <w:t xml:space="preserve"> </w:t>
      </w:r>
      <w:r>
        <w:t>Latin</w:t>
      </w:r>
      <w:r>
        <w:rPr>
          <w:spacing w:val="-6"/>
        </w:rPr>
        <w:t xml:space="preserve"> </w:t>
      </w:r>
      <w:proofErr w:type="gramStart"/>
      <w:r>
        <w:t>America</w:t>
      </w:r>
      <w:proofErr w:type="gramEnd"/>
      <w:r>
        <w:rPr>
          <w:spacing w:val="-4"/>
        </w:rPr>
        <w:t xml:space="preserve"> </w:t>
      </w:r>
      <w:r>
        <w:t>and parts of Africa. At the same time, domestic markets are growing fast around the world, with British artists</w:t>
      </w:r>
      <w:r>
        <w:rPr>
          <w:spacing w:val="-3"/>
        </w:rPr>
        <w:t xml:space="preserve"> </w:t>
      </w:r>
      <w:r>
        <w:t>competing</w:t>
      </w:r>
      <w:r>
        <w:rPr>
          <w:spacing w:val="-5"/>
        </w:rPr>
        <w:t xml:space="preserve"> </w:t>
      </w:r>
      <w:r>
        <w:t>for</w:t>
      </w:r>
      <w:r>
        <w:rPr>
          <w:spacing w:val="-4"/>
        </w:rPr>
        <w:t xml:space="preserve"> </w:t>
      </w:r>
      <w:r>
        <w:t>attention</w:t>
      </w:r>
      <w:r>
        <w:rPr>
          <w:spacing w:val="-4"/>
        </w:rPr>
        <w:t xml:space="preserve"> </w:t>
      </w:r>
      <w:r>
        <w:t>with</w:t>
      </w:r>
      <w:r>
        <w:rPr>
          <w:spacing w:val="-8"/>
        </w:rPr>
        <w:t xml:space="preserve"> </w:t>
      </w:r>
      <w:r>
        <w:t>acts</w:t>
      </w:r>
      <w:r>
        <w:rPr>
          <w:spacing w:val="-7"/>
        </w:rPr>
        <w:t xml:space="preserve"> </w:t>
      </w:r>
      <w:r>
        <w:t>from</w:t>
      </w:r>
      <w:r>
        <w:rPr>
          <w:spacing w:val="-6"/>
        </w:rPr>
        <w:t xml:space="preserve"> </w:t>
      </w:r>
      <w:r>
        <w:t>South</w:t>
      </w:r>
      <w:r>
        <w:rPr>
          <w:spacing w:val="-7"/>
        </w:rPr>
        <w:t xml:space="preserve"> </w:t>
      </w:r>
      <w:r>
        <w:t>Korea</w:t>
      </w:r>
      <w:r>
        <w:rPr>
          <w:spacing w:val="-7"/>
        </w:rPr>
        <w:t xml:space="preserve"> </w:t>
      </w:r>
      <w:r>
        <w:t>(K-Pop),</w:t>
      </w:r>
      <w:r>
        <w:rPr>
          <w:spacing w:val="-4"/>
        </w:rPr>
        <w:t xml:space="preserve"> </w:t>
      </w:r>
      <w:r>
        <w:t>Japan</w:t>
      </w:r>
      <w:r>
        <w:rPr>
          <w:spacing w:val="-5"/>
        </w:rPr>
        <w:t xml:space="preserve"> </w:t>
      </w:r>
      <w:r>
        <w:t>(J-Pop)</w:t>
      </w:r>
      <w:r>
        <w:rPr>
          <w:spacing w:val="-9"/>
        </w:rPr>
        <w:t xml:space="preserve"> </w:t>
      </w:r>
      <w:r>
        <w:t>and</w:t>
      </w:r>
      <w:r>
        <w:rPr>
          <w:spacing w:val="-5"/>
        </w:rPr>
        <w:t xml:space="preserve"> </w:t>
      </w:r>
      <w:r>
        <w:t>Latin</w:t>
      </w:r>
      <w:r>
        <w:rPr>
          <w:spacing w:val="-6"/>
        </w:rPr>
        <w:t xml:space="preserve"> </w:t>
      </w:r>
      <w:r>
        <w:t>America.</w:t>
      </w:r>
    </w:p>
    <w:p w14:paraId="2278B124" w14:textId="77777777" w:rsidR="00A93465" w:rsidRDefault="00000000">
      <w:pPr>
        <w:pStyle w:val="BodyText"/>
        <w:spacing w:before="159" w:line="276" w:lineRule="auto"/>
        <w:ind w:right="131"/>
        <w:jc w:val="left"/>
      </w:pPr>
      <w:r>
        <w:t>The prevalence and growth of new markets can be helpfully demonstrated by China, which historically has sat outside of the top ten recorded music markets in the world, based on revenue, but in the past few years has entered the top five - overtaking the established French market. This heightened competition affects the whole market – whether independent or major. In the recent Top 20 Global Recording Artist Chart for 2023 - which is calculated by IFPI using worldwide sales across streaming, download and physical music formats - the UK had just one artist feature, Ed Sheeran in eleventh place. In this same chart for 2022, there were no UK artists in the Top 5, with Harry Styles in</w:t>
      </w:r>
      <w:r>
        <w:rPr>
          <w:spacing w:val="-1"/>
        </w:rPr>
        <w:t xml:space="preserve"> </w:t>
      </w:r>
      <w:r>
        <w:t>eighth place, Ed Sheeran</w:t>
      </w:r>
      <w:r>
        <w:rPr>
          <w:spacing w:val="-2"/>
        </w:rPr>
        <w:t xml:space="preserve"> </w:t>
      </w:r>
      <w:r>
        <w:t>at tenth and the Beatles at number 19, making up just three UK</w:t>
      </w:r>
      <w:r>
        <w:rPr>
          <w:spacing w:val="-1"/>
        </w:rPr>
        <w:t xml:space="preserve"> </w:t>
      </w:r>
      <w:r>
        <w:t>artists in</w:t>
      </w:r>
      <w:r>
        <w:rPr>
          <w:spacing w:val="-3"/>
        </w:rPr>
        <w:t xml:space="preserve"> </w:t>
      </w:r>
      <w:r>
        <w:t>total</w:t>
      </w:r>
      <w:r>
        <w:rPr>
          <w:sz w:val="24"/>
        </w:rPr>
        <w:t>.</w:t>
      </w:r>
      <w:r>
        <w:rPr>
          <w:spacing w:val="-4"/>
          <w:sz w:val="24"/>
        </w:rPr>
        <w:t xml:space="preserve"> </w:t>
      </w:r>
      <w:r>
        <w:t>A</w:t>
      </w:r>
      <w:r>
        <w:rPr>
          <w:spacing w:val="-1"/>
        </w:rPr>
        <w:t xml:space="preserve"> </w:t>
      </w:r>
      <w:r>
        <w:t>British</w:t>
      </w:r>
      <w:r>
        <w:rPr>
          <w:spacing w:val="-5"/>
        </w:rPr>
        <w:t xml:space="preserve"> </w:t>
      </w:r>
      <w:r>
        <w:t>artist has</w:t>
      </w:r>
      <w:r>
        <w:rPr>
          <w:spacing w:val="-4"/>
        </w:rPr>
        <w:t xml:space="preserve"> </w:t>
      </w:r>
      <w:r>
        <w:t>not</w:t>
      </w:r>
      <w:r>
        <w:rPr>
          <w:spacing w:val="-3"/>
        </w:rPr>
        <w:t xml:space="preserve"> </w:t>
      </w:r>
      <w:r>
        <w:t>taken</w:t>
      </w:r>
      <w:r>
        <w:rPr>
          <w:spacing w:val="-1"/>
        </w:rPr>
        <w:t xml:space="preserve"> </w:t>
      </w:r>
      <w:r>
        <w:t>the</w:t>
      </w:r>
      <w:r>
        <w:rPr>
          <w:spacing w:val="-1"/>
        </w:rPr>
        <w:t xml:space="preserve"> </w:t>
      </w:r>
      <w:r>
        <w:t>number</w:t>
      </w:r>
      <w:r>
        <w:rPr>
          <w:spacing w:val="-3"/>
        </w:rPr>
        <w:t xml:space="preserve"> </w:t>
      </w:r>
      <w:r>
        <w:t>one</w:t>
      </w:r>
      <w:r>
        <w:rPr>
          <w:spacing w:val="-2"/>
        </w:rPr>
        <w:t xml:space="preserve"> </w:t>
      </w:r>
      <w:r>
        <w:t>spot</w:t>
      </w:r>
      <w:r>
        <w:rPr>
          <w:spacing w:val="-2"/>
        </w:rPr>
        <w:t xml:space="preserve"> </w:t>
      </w:r>
      <w:r>
        <w:t>in</w:t>
      </w:r>
      <w:r>
        <w:rPr>
          <w:spacing w:val="-3"/>
        </w:rPr>
        <w:t xml:space="preserve"> </w:t>
      </w:r>
      <w:r>
        <w:t>this</w:t>
      </w:r>
      <w:r>
        <w:rPr>
          <w:spacing w:val="-1"/>
        </w:rPr>
        <w:t xml:space="preserve"> </w:t>
      </w:r>
      <w:r>
        <w:t>chart</w:t>
      </w:r>
      <w:r>
        <w:rPr>
          <w:spacing w:val="-3"/>
        </w:rPr>
        <w:t xml:space="preserve"> </w:t>
      </w:r>
      <w:r>
        <w:t>since Ed</w:t>
      </w:r>
      <w:r>
        <w:rPr>
          <w:spacing w:val="-1"/>
        </w:rPr>
        <w:t xml:space="preserve"> </w:t>
      </w:r>
      <w:r>
        <w:t>Sheeran</w:t>
      </w:r>
      <w:r>
        <w:rPr>
          <w:spacing w:val="-3"/>
        </w:rPr>
        <w:t xml:space="preserve"> </w:t>
      </w:r>
      <w:r>
        <w:t xml:space="preserve">in 2017. By comparison, North American, Latin </w:t>
      </w:r>
      <w:proofErr w:type="gramStart"/>
      <w:r>
        <w:t>American</w:t>
      </w:r>
      <w:proofErr w:type="gramEnd"/>
      <w:r>
        <w:t xml:space="preserve"> and South Korean artists are dominating this chart year on year.</w:t>
      </w:r>
    </w:p>
    <w:p w14:paraId="2278B125" w14:textId="77777777" w:rsidR="00A93465" w:rsidRDefault="00A93465">
      <w:pPr>
        <w:pStyle w:val="BodyText"/>
        <w:spacing w:before="41"/>
        <w:ind w:left="0"/>
        <w:jc w:val="left"/>
      </w:pPr>
    </w:p>
    <w:p w14:paraId="2278B126" w14:textId="77777777" w:rsidR="00A93465" w:rsidRDefault="00000000">
      <w:pPr>
        <w:pStyle w:val="BodyText"/>
        <w:spacing w:line="276" w:lineRule="auto"/>
        <w:ind w:right="71"/>
        <w:jc w:val="left"/>
      </w:pPr>
      <w:r>
        <w:t>This increasing competition sits in the context of a growing global recorded music market – with Goldman</w:t>
      </w:r>
      <w:r>
        <w:rPr>
          <w:spacing w:val="-6"/>
        </w:rPr>
        <w:t xml:space="preserve"> </w:t>
      </w:r>
      <w:r>
        <w:t>Sachs</w:t>
      </w:r>
      <w:r>
        <w:rPr>
          <w:spacing w:val="-2"/>
        </w:rPr>
        <w:t xml:space="preserve"> </w:t>
      </w:r>
      <w:r>
        <w:t>predicting</w:t>
      </w:r>
      <w:r>
        <w:rPr>
          <w:spacing w:val="-3"/>
        </w:rPr>
        <w:t xml:space="preserve"> </w:t>
      </w:r>
      <w:r>
        <w:t>that</w:t>
      </w:r>
      <w:r>
        <w:rPr>
          <w:spacing w:val="-2"/>
        </w:rPr>
        <w:t xml:space="preserve"> </w:t>
      </w:r>
      <w:r>
        <w:t>the</w:t>
      </w:r>
      <w:r>
        <w:rPr>
          <w:spacing w:val="-2"/>
        </w:rPr>
        <w:t xml:space="preserve"> </w:t>
      </w:r>
      <w:r>
        <w:t>recorded</w:t>
      </w:r>
      <w:r>
        <w:rPr>
          <w:spacing w:val="-5"/>
        </w:rPr>
        <w:t xml:space="preserve"> </w:t>
      </w:r>
      <w:r>
        <w:t>music</w:t>
      </w:r>
      <w:r>
        <w:rPr>
          <w:spacing w:val="-2"/>
        </w:rPr>
        <w:t xml:space="preserve"> </w:t>
      </w:r>
      <w:r>
        <w:t>industry</w:t>
      </w:r>
      <w:r>
        <w:rPr>
          <w:spacing w:val="-1"/>
        </w:rPr>
        <w:t xml:space="preserve"> </w:t>
      </w:r>
      <w:r>
        <w:t>alone</w:t>
      </w:r>
      <w:r>
        <w:rPr>
          <w:spacing w:val="-4"/>
        </w:rPr>
        <w:t xml:space="preserve"> </w:t>
      </w:r>
      <w:r>
        <w:t>will</w:t>
      </w:r>
      <w:r>
        <w:rPr>
          <w:spacing w:val="-2"/>
        </w:rPr>
        <w:t xml:space="preserve"> </w:t>
      </w:r>
      <w:r>
        <w:t>go</w:t>
      </w:r>
      <w:r>
        <w:rPr>
          <w:spacing w:val="-4"/>
        </w:rPr>
        <w:t xml:space="preserve"> </w:t>
      </w:r>
      <w:r>
        <w:t>from</w:t>
      </w:r>
      <w:r>
        <w:rPr>
          <w:spacing w:val="-1"/>
        </w:rPr>
        <w:t xml:space="preserve"> </w:t>
      </w:r>
      <w:r>
        <w:t>being</w:t>
      </w:r>
      <w:r>
        <w:rPr>
          <w:spacing w:val="-3"/>
        </w:rPr>
        <w:t xml:space="preserve"> </w:t>
      </w:r>
      <w:r>
        <w:t>valued</w:t>
      </w:r>
      <w:r>
        <w:rPr>
          <w:spacing w:val="-2"/>
        </w:rPr>
        <w:t xml:space="preserve"> </w:t>
      </w:r>
      <w:r>
        <w:t>at</w:t>
      </w:r>
      <w:r>
        <w:rPr>
          <w:spacing w:val="-4"/>
        </w:rPr>
        <w:t xml:space="preserve"> </w:t>
      </w:r>
      <w:r>
        <w:t>$28.2 billion in 2023 to $50.1 billion by 2030. With this forecast, now is the moment of opportunity for British music to penetrate new markets and</w:t>
      </w:r>
      <w:r>
        <w:rPr>
          <w:spacing w:val="-2"/>
        </w:rPr>
        <w:t xml:space="preserve"> </w:t>
      </w:r>
      <w:r>
        <w:t>claim a significant share of global growth.</w:t>
      </w:r>
      <w:r>
        <w:rPr>
          <w:spacing w:val="-1"/>
        </w:rPr>
        <w:t xml:space="preserve"> </w:t>
      </w:r>
      <w:r>
        <w:t>This can</w:t>
      </w:r>
      <w:r>
        <w:rPr>
          <w:spacing w:val="-1"/>
        </w:rPr>
        <w:t xml:space="preserve"> </w:t>
      </w:r>
      <w:r>
        <w:t>only be done</w:t>
      </w:r>
      <w:r>
        <w:rPr>
          <w:spacing w:val="-1"/>
        </w:rPr>
        <w:t xml:space="preserve"> </w:t>
      </w:r>
      <w:r>
        <w:t>though through the investment made by record companies into new</w:t>
      </w:r>
      <w:r>
        <w:rPr>
          <w:spacing w:val="-1"/>
        </w:rPr>
        <w:t xml:space="preserve"> </w:t>
      </w:r>
      <w:r>
        <w:t>talent and new music which is fundamental to the music ecosystem and the UK’s success.</w:t>
      </w:r>
    </w:p>
    <w:p w14:paraId="2278B127" w14:textId="77777777" w:rsidR="00A93465" w:rsidRDefault="00A93465">
      <w:pPr>
        <w:spacing w:line="276" w:lineRule="auto"/>
        <w:sectPr w:rsidR="00A93465">
          <w:headerReference w:type="default" r:id="rId8"/>
          <w:footerReference w:type="default" r:id="rId9"/>
          <w:type w:val="continuous"/>
          <w:pgSz w:w="11910" w:h="16840"/>
          <w:pgMar w:top="1380" w:right="1320" w:bottom="1200" w:left="1340" w:header="751" w:footer="1001" w:gutter="0"/>
          <w:pgNumType w:start="1"/>
          <w:cols w:space="720"/>
        </w:sectPr>
      </w:pPr>
    </w:p>
    <w:p w14:paraId="2278B128" w14:textId="77777777" w:rsidR="00A93465" w:rsidRDefault="00000000">
      <w:pPr>
        <w:pStyle w:val="Heading1"/>
      </w:pPr>
      <w:r>
        <w:lastRenderedPageBreak/>
        <w:t>EXECUTIVE</w:t>
      </w:r>
      <w:r>
        <w:rPr>
          <w:spacing w:val="-11"/>
        </w:rPr>
        <w:t xml:space="preserve"> </w:t>
      </w:r>
      <w:r>
        <w:rPr>
          <w:spacing w:val="-2"/>
        </w:rPr>
        <w:t>SUMMARY</w:t>
      </w:r>
    </w:p>
    <w:p w14:paraId="2278B129" w14:textId="77777777" w:rsidR="00A93465" w:rsidRDefault="00000000">
      <w:pPr>
        <w:pStyle w:val="BodyText"/>
        <w:spacing w:before="200" w:line="276" w:lineRule="auto"/>
        <w:ind w:right="114"/>
      </w:pPr>
      <w:r>
        <w:t>BPI does not support the IPO's intention to amend the existing public performance rights (PPR) framework. We believe there is no legal imperative, as it is our view that the UK is already treaty compliant.</w:t>
      </w:r>
      <w:r>
        <w:rPr>
          <w:spacing w:val="-12"/>
        </w:rPr>
        <w:t xml:space="preserve"> </w:t>
      </w:r>
      <w:r>
        <w:t>Nor</w:t>
      </w:r>
      <w:r>
        <w:rPr>
          <w:spacing w:val="-12"/>
        </w:rPr>
        <w:t xml:space="preserve"> </w:t>
      </w:r>
      <w:r>
        <w:t>is</w:t>
      </w:r>
      <w:r>
        <w:rPr>
          <w:spacing w:val="-12"/>
        </w:rPr>
        <w:t xml:space="preserve"> </w:t>
      </w:r>
      <w:r>
        <w:t>there</w:t>
      </w:r>
      <w:r>
        <w:rPr>
          <w:spacing w:val="-11"/>
        </w:rPr>
        <w:t xml:space="preserve"> </w:t>
      </w:r>
      <w:r>
        <w:t>a</w:t>
      </w:r>
      <w:r>
        <w:rPr>
          <w:spacing w:val="-12"/>
        </w:rPr>
        <w:t xml:space="preserve"> </w:t>
      </w:r>
      <w:r>
        <w:t>policy</w:t>
      </w:r>
      <w:r>
        <w:rPr>
          <w:spacing w:val="-11"/>
        </w:rPr>
        <w:t xml:space="preserve"> </w:t>
      </w:r>
      <w:r>
        <w:t>rationale</w:t>
      </w:r>
      <w:r>
        <w:rPr>
          <w:spacing w:val="-12"/>
        </w:rPr>
        <w:t xml:space="preserve"> </w:t>
      </w:r>
      <w:r>
        <w:t>for</w:t>
      </w:r>
      <w:r>
        <w:rPr>
          <w:spacing w:val="-12"/>
        </w:rPr>
        <w:t xml:space="preserve"> </w:t>
      </w:r>
      <w:r>
        <w:t>this</w:t>
      </w:r>
      <w:r>
        <w:rPr>
          <w:spacing w:val="-12"/>
        </w:rPr>
        <w:t xml:space="preserve"> </w:t>
      </w:r>
      <w:r>
        <w:t>change,</w:t>
      </w:r>
      <w:r>
        <w:rPr>
          <w:spacing w:val="-12"/>
        </w:rPr>
        <w:t xml:space="preserve"> </w:t>
      </w:r>
      <w:r>
        <w:t>as</w:t>
      </w:r>
      <w:r>
        <w:rPr>
          <w:spacing w:val="-12"/>
        </w:rPr>
        <w:t xml:space="preserve"> </w:t>
      </w:r>
      <w:r>
        <w:t>there</w:t>
      </w:r>
      <w:r>
        <w:rPr>
          <w:spacing w:val="-11"/>
        </w:rPr>
        <w:t xml:space="preserve"> </w:t>
      </w:r>
      <w:r>
        <w:t>would</w:t>
      </w:r>
      <w:r>
        <w:rPr>
          <w:spacing w:val="-12"/>
        </w:rPr>
        <w:t xml:space="preserve"> </w:t>
      </w:r>
      <w:r>
        <w:t>be</w:t>
      </w:r>
      <w:r>
        <w:rPr>
          <w:spacing w:val="-11"/>
        </w:rPr>
        <w:t xml:space="preserve"> </w:t>
      </w:r>
      <w:r>
        <w:t>negative</w:t>
      </w:r>
      <w:r>
        <w:rPr>
          <w:spacing w:val="-11"/>
        </w:rPr>
        <w:t xml:space="preserve"> </w:t>
      </w:r>
      <w:r>
        <w:t>consequences</w:t>
      </w:r>
      <w:r>
        <w:rPr>
          <w:spacing w:val="-12"/>
        </w:rPr>
        <w:t xml:space="preserve"> </w:t>
      </w:r>
      <w:r>
        <w:t>for the UK music industry, and any presumed and unjustified benefits for music users would be at the direct expense of UK music creators.</w:t>
      </w:r>
    </w:p>
    <w:p w14:paraId="2278B12A" w14:textId="77777777" w:rsidR="00A93465" w:rsidRDefault="00000000">
      <w:pPr>
        <w:pStyle w:val="BodyText"/>
        <w:spacing w:before="159"/>
      </w:pPr>
      <w:r>
        <w:t>As</w:t>
      </w:r>
      <w:r>
        <w:rPr>
          <w:spacing w:val="-6"/>
        </w:rPr>
        <w:t xml:space="preserve"> </w:t>
      </w:r>
      <w:r>
        <w:t>stated</w:t>
      </w:r>
      <w:r>
        <w:rPr>
          <w:spacing w:val="-5"/>
        </w:rPr>
        <w:t xml:space="preserve"> </w:t>
      </w:r>
      <w:r>
        <w:t>by</w:t>
      </w:r>
      <w:r>
        <w:rPr>
          <w:spacing w:val="-6"/>
        </w:rPr>
        <w:t xml:space="preserve"> </w:t>
      </w:r>
      <w:r>
        <w:t>the</w:t>
      </w:r>
      <w:r>
        <w:rPr>
          <w:spacing w:val="-7"/>
        </w:rPr>
        <w:t xml:space="preserve"> </w:t>
      </w:r>
      <w:r>
        <w:t>IPO</w:t>
      </w:r>
      <w:r>
        <w:rPr>
          <w:spacing w:val="-8"/>
        </w:rPr>
        <w:t xml:space="preserve"> </w:t>
      </w:r>
      <w:r>
        <w:t>in</w:t>
      </w:r>
      <w:r>
        <w:rPr>
          <w:spacing w:val="-5"/>
        </w:rPr>
        <w:t xml:space="preserve"> </w:t>
      </w:r>
      <w:r>
        <w:t>this</w:t>
      </w:r>
      <w:r>
        <w:rPr>
          <w:spacing w:val="-7"/>
        </w:rPr>
        <w:t xml:space="preserve"> </w:t>
      </w:r>
      <w:r>
        <w:t>consultation,</w:t>
      </w:r>
      <w:r>
        <w:rPr>
          <w:spacing w:val="-8"/>
        </w:rPr>
        <w:t xml:space="preserve"> </w:t>
      </w:r>
      <w:r>
        <w:t>the</w:t>
      </w:r>
      <w:r>
        <w:rPr>
          <w:spacing w:val="-6"/>
        </w:rPr>
        <w:t xml:space="preserve"> </w:t>
      </w:r>
      <w:r>
        <w:t>Government’s</w:t>
      </w:r>
      <w:r>
        <w:rPr>
          <w:spacing w:val="-5"/>
        </w:rPr>
        <w:t xml:space="preserve"> </w:t>
      </w:r>
      <w:r>
        <w:t>aims</w:t>
      </w:r>
      <w:r>
        <w:rPr>
          <w:spacing w:val="-4"/>
        </w:rPr>
        <w:t xml:space="preserve"> </w:t>
      </w:r>
      <w:r>
        <w:t>for</w:t>
      </w:r>
      <w:r>
        <w:rPr>
          <w:spacing w:val="-6"/>
        </w:rPr>
        <w:t xml:space="preserve"> </w:t>
      </w:r>
      <w:r>
        <w:t>PPR</w:t>
      </w:r>
      <w:r>
        <w:rPr>
          <w:spacing w:val="-5"/>
        </w:rPr>
        <w:t xml:space="preserve"> </w:t>
      </w:r>
      <w:r>
        <w:t>are</w:t>
      </w:r>
      <w:r>
        <w:rPr>
          <w:spacing w:val="-5"/>
        </w:rPr>
        <w:t xml:space="preserve"> to:</w:t>
      </w:r>
    </w:p>
    <w:p w14:paraId="2278B12B" w14:textId="77777777" w:rsidR="00A93465" w:rsidRDefault="00000000">
      <w:pPr>
        <w:pStyle w:val="ListParagraph"/>
        <w:numPr>
          <w:ilvl w:val="0"/>
          <w:numId w:val="1"/>
        </w:numPr>
        <w:tabs>
          <w:tab w:val="left" w:pos="820"/>
        </w:tabs>
        <w:spacing w:before="203" w:line="273" w:lineRule="auto"/>
        <w:ind w:right="118"/>
        <w:jc w:val="left"/>
        <w:rPr>
          <w:rFonts w:ascii="Symbol" w:hAnsi="Symbol"/>
        </w:rPr>
      </w:pPr>
      <w:r>
        <w:t>Ensure</w:t>
      </w:r>
      <w:r>
        <w:rPr>
          <w:spacing w:val="-9"/>
        </w:rPr>
        <w:t xml:space="preserve"> </w:t>
      </w:r>
      <w:r>
        <w:t>that</w:t>
      </w:r>
      <w:r>
        <w:rPr>
          <w:spacing w:val="-9"/>
        </w:rPr>
        <w:t xml:space="preserve"> </w:t>
      </w:r>
      <w:r>
        <w:t>UK</w:t>
      </w:r>
      <w:r>
        <w:rPr>
          <w:spacing w:val="-9"/>
        </w:rPr>
        <w:t xml:space="preserve"> </w:t>
      </w:r>
      <w:r>
        <w:t>law</w:t>
      </w:r>
      <w:r>
        <w:rPr>
          <w:spacing w:val="-9"/>
        </w:rPr>
        <w:t xml:space="preserve"> </w:t>
      </w:r>
      <w:r>
        <w:t>is</w:t>
      </w:r>
      <w:r>
        <w:rPr>
          <w:spacing w:val="-9"/>
        </w:rPr>
        <w:t xml:space="preserve"> </w:t>
      </w:r>
      <w:r>
        <w:t>consistent</w:t>
      </w:r>
      <w:r>
        <w:rPr>
          <w:spacing w:val="-9"/>
        </w:rPr>
        <w:t xml:space="preserve"> </w:t>
      </w:r>
      <w:r>
        <w:t>with</w:t>
      </w:r>
      <w:r>
        <w:rPr>
          <w:spacing w:val="-10"/>
        </w:rPr>
        <w:t xml:space="preserve"> </w:t>
      </w:r>
      <w:r>
        <w:t>the</w:t>
      </w:r>
      <w:r>
        <w:rPr>
          <w:spacing w:val="-9"/>
        </w:rPr>
        <w:t xml:space="preserve"> </w:t>
      </w:r>
      <w:r>
        <w:t>international</w:t>
      </w:r>
      <w:r>
        <w:rPr>
          <w:spacing w:val="-10"/>
        </w:rPr>
        <w:t xml:space="preserve"> </w:t>
      </w:r>
      <w:r>
        <w:t>treaties</w:t>
      </w:r>
      <w:r>
        <w:rPr>
          <w:spacing w:val="-12"/>
        </w:rPr>
        <w:t xml:space="preserve"> </w:t>
      </w:r>
      <w:r>
        <w:t>on</w:t>
      </w:r>
      <w:r>
        <w:rPr>
          <w:spacing w:val="-9"/>
        </w:rPr>
        <w:t xml:space="preserve"> </w:t>
      </w:r>
      <w:r>
        <w:t>copyright</w:t>
      </w:r>
      <w:r>
        <w:rPr>
          <w:spacing w:val="-8"/>
        </w:rPr>
        <w:t xml:space="preserve"> </w:t>
      </w:r>
      <w:r>
        <w:t>and</w:t>
      </w:r>
      <w:r>
        <w:rPr>
          <w:spacing w:val="-10"/>
        </w:rPr>
        <w:t xml:space="preserve"> </w:t>
      </w:r>
      <w:r>
        <w:t>related</w:t>
      </w:r>
      <w:r>
        <w:rPr>
          <w:spacing w:val="-9"/>
        </w:rPr>
        <w:t xml:space="preserve"> </w:t>
      </w:r>
      <w:r>
        <w:t>rights to which the UK is party.</w:t>
      </w:r>
    </w:p>
    <w:p w14:paraId="2278B12C" w14:textId="77777777" w:rsidR="00A93465" w:rsidRDefault="00000000">
      <w:pPr>
        <w:pStyle w:val="ListParagraph"/>
        <w:numPr>
          <w:ilvl w:val="0"/>
          <w:numId w:val="1"/>
        </w:numPr>
        <w:tabs>
          <w:tab w:val="left" w:pos="820"/>
        </w:tabs>
        <w:spacing w:before="4" w:line="273" w:lineRule="auto"/>
        <w:ind w:right="116"/>
        <w:jc w:val="left"/>
        <w:rPr>
          <w:rFonts w:ascii="Symbol" w:hAnsi="Symbol"/>
        </w:rPr>
      </w:pPr>
      <w:r>
        <w:t>Reduce</w:t>
      </w:r>
      <w:r>
        <w:rPr>
          <w:spacing w:val="-3"/>
        </w:rPr>
        <w:t xml:space="preserve"> </w:t>
      </w:r>
      <w:r>
        <w:t>costs</w:t>
      </w:r>
      <w:r>
        <w:rPr>
          <w:spacing w:val="-6"/>
        </w:rPr>
        <w:t xml:space="preserve"> </w:t>
      </w:r>
      <w:r>
        <w:t>to</w:t>
      </w:r>
      <w:r>
        <w:rPr>
          <w:spacing w:val="-6"/>
        </w:rPr>
        <w:t xml:space="preserve"> </w:t>
      </w:r>
      <w:r>
        <w:t>UK</w:t>
      </w:r>
      <w:r>
        <w:rPr>
          <w:spacing w:val="-6"/>
        </w:rPr>
        <w:t xml:space="preserve"> </w:t>
      </w:r>
      <w:r>
        <w:t>broadcasters</w:t>
      </w:r>
      <w:r>
        <w:rPr>
          <w:spacing w:val="-4"/>
        </w:rPr>
        <w:t xml:space="preserve"> </w:t>
      </w:r>
      <w:r>
        <w:t>and</w:t>
      </w:r>
      <w:r>
        <w:rPr>
          <w:spacing w:val="-8"/>
        </w:rPr>
        <w:t xml:space="preserve"> </w:t>
      </w:r>
      <w:r>
        <w:t>other</w:t>
      </w:r>
      <w:r>
        <w:rPr>
          <w:spacing w:val="-7"/>
        </w:rPr>
        <w:t xml:space="preserve"> </w:t>
      </w:r>
      <w:r>
        <w:t>users</w:t>
      </w:r>
      <w:r>
        <w:rPr>
          <w:spacing w:val="-7"/>
        </w:rPr>
        <w:t xml:space="preserve"> </w:t>
      </w:r>
      <w:r>
        <w:t>of</w:t>
      </w:r>
      <w:r>
        <w:rPr>
          <w:spacing w:val="-7"/>
        </w:rPr>
        <w:t xml:space="preserve"> </w:t>
      </w:r>
      <w:r>
        <w:t>foreign</w:t>
      </w:r>
      <w:r>
        <w:rPr>
          <w:spacing w:val="-5"/>
        </w:rPr>
        <w:t xml:space="preserve"> </w:t>
      </w:r>
      <w:proofErr w:type="gramStart"/>
      <w:r>
        <w:t>music,</w:t>
      </w:r>
      <w:r>
        <w:rPr>
          <w:spacing w:val="-7"/>
        </w:rPr>
        <w:t xml:space="preserve"> </w:t>
      </w:r>
      <w:r>
        <w:t>if</w:t>
      </w:r>
      <w:proofErr w:type="gramEnd"/>
      <w:r>
        <w:rPr>
          <w:spacing w:val="-6"/>
        </w:rPr>
        <w:t xml:space="preserve"> </w:t>
      </w:r>
      <w:r>
        <w:t>this</w:t>
      </w:r>
      <w:r>
        <w:rPr>
          <w:spacing w:val="-4"/>
        </w:rPr>
        <w:t xml:space="preserve"> </w:t>
      </w:r>
      <w:r>
        <w:t>can</w:t>
      </w:r>
      <w:r>
        <w:rPr>
          <w:spacing w:val="-8"/>
        </w:rPr>
        <w:t xml:space="preserve"> </w:t>
      </w:r>
      <w:r>
        <w:t>be</w:t>
      </w:r>
      <w:r>
        <w:rPr>
          <w:spacing w:val="-6"/>
        </w:rPr>
        <w:t xml:space="preserve"> </w:t>
      </w:r>
      <w:r>
        <w:t>done</w:t>
      </w:r>
      <w:r>
        <w:rPr>
          <w:spacing w:val="-6"/>
        </w:rPr>
        <w:t xml:space="preserve"> </w:t>
      </w:r>
      <w:r>
        <w:t>without significant costs to the UK creative industries or UK consumers.</w:t>
      </w:r>
    </w:p>
    <w:p w14:paraId="2278B12D" w14:textId="77777777" w:rsidR="00A93465" w:rsidRDefault="00000000">
      <w:pPr>
        <w:pStyle w:val="ListParagraph"/>
        <w:numPr>
          <w:ilvl w:val="0"/>
          <w:numId w:val="1"/>
        </w:numPr>
        <w:tabs>
          <w:tab w:val="left" w:pos="820"/>
        </w:tabs>
        <w:spacing w:before="6" w:line="276" w:lineRule="auto"/>
        <w:ind w:right="118"/>
        <w:jc w:val="left"/>
        <w:rPr>
          <w:rFonts w:ascii="Symbol" w:hAnsi="Symbol"/>
        </w:rPr>
      </w:pPr>
      <w:r>
        <w:t>Increase</w:t>
      </w:r>
      <w:r>
        <w:rPr>
          <w:spacing w:val="-6"/>
        </w:rPr>
        <w:t xml:space="preserve"> </w:t>
      </w:r>
      <w:r>
        <w:t>revenues</w:t>
      </w:r>
      <w:r>
        <w:rPr>
          <w:spacing w:val="-3"/>
        </w:rPr>
        <w:t xml:space="preserve"> </w:t>
      </w:r>
      <w:r>
        <w:t>for</w:t>
      </w:r>
      <w:r>
        <w:rPr>
          <w:spacing w:val="-6"/>
        </w:rPr>
        <w:t xml:space="preserve"> </w:t>
      </w:r>
      <w:r>
        <w:t>the</w:t>
      </w:r>
      <w:r>
        <w:rPr>
          <w:spacing w:val="-6"/>
        </w:rPr>
        <w:t xml:space="preserve"> </w:t>
      </w:r>
      <w:r>
        <w:t>UK</w:t>
      </w:r>
      <w:r>
        <w:rPr>
          <w:spacing w:val="-4"/>
        </w:rPr>
        <w:t xml:space="preserve"> </w:t>
      </w:r>
      <w:r>
        <w:t>creative</w:t>
      </w:r>
      <w:r>
        <w:rPr>
          <w:spacing w:val="-6"/>
        </w:rPr>
        <w:t xml:space="preserve"> </w:t>
      </w:r>
      <w:proofErr w:type="gramStart"/>
      <w:r>
        <w:t>industries,</w:t>
      </w:r>
      <w:r>
        <w:rPr>
          <w:spacing w:val="-4"/>
        </w:rPr>
        <w:t xml:space="preserve"> </w:t>
      </w:r>
      <w:r>
        <w:t>if</w:t>
      </w:r>
      <w:proofErr w:type="gramEnd"/>
      <w:r>
        <w:rPr>
          <w:spacing w:val="-6"/>
        </w:rPr>
        <w:t xml:space="preserve"> </w:t>
      </w:r>
      <w:r>
        <w:t>this</w:t>
      </w:r>
      <w:r>
        <w:rPr>
          <w:spacing w:val="-6"/>
        </w:rPr>
        <w:t xml:space="preserve"> </w:t>
      </w:r>
      <w:r>
        <w:t>can</w:t>
      </w:r>
      <w:r>
        <w:rPr>
          <w:spacing w:val="-5"/>
        </w:rPr>
        <w:t xml:space="preserve"> </w:t>
      </w:r>
      <w:r>
        <w:t>be</w:t>
      </w:r>
      <w:r>
        <w:rPr>
          <w:spacing w:val="-4"/>
        </w:rPr>
        <w:t xml:space="preserve"> </w:t>
      </w:r>
      <w:r>
        <w:t>done</w:t>
      </w:r>
      <w:r>
        <w:rPr>
          <w:spacing w:val="-6"/>
        </w:rPr>
        <w:t xml:space="preserve"> </w:t>
      </w:r>
      <w:r>
        <w:t>without</w:t>
      </w:r>
      <w:r>
        <w:rPr>
          <w:spacing w:val="-4"/>
        </w:rPr>
        <w:t xml:space="preserve"> </w:t>
      </w:r>
      <w:r>
        <w:t>costs</w:t>
      </w:r>
      <w:r>
        <w:rPr>
          <w:spacing w:val="-8"/>
        </w:rPr>
        <w:t xml:space="preserve"> </w:t>
      </w:r>
      <w:r>
        <w:t>to</w:t>
      </w:r>
      <w:r>
        <w:rPr>
          <w:spacing w:val="-3"/>
        </w:rPr>
        <w:t xml:space="preserve"> </w:t>
      </w:r>
      <w:r>
        <w:t>UK</w:t>
      </w:r>
      <w:r>
        <w:rPr>
          <w:spacing w:val="-4"/>
        </w:rPr>
        <w:t xml:space="preserve"> </w:t>
      </w:r>
      <w:r>
        <w:t>users and consumers.</w:t>
      </w:r>
    </w:p>
    <w:p w14:paraId="2278B12E" w14:textId="77777777" w:rsidR="00A93465" w:rsidRDefault="00000000">
      <w:pPr>
        <w:pStyle w:val="BodyText"/>
        <w:spacing w:before="159" w:line="276" w:lineRule="auto"/>
        <w:ind w:right="114"/>
      </w:pPr>
      <w:r>
        <w:t>Taking</w:t>
      </w:r>
      <w:r>
        <w:rPr>
          <w:spacing w:val="-1"/>
        </w:rPr>
        <w:t xml:space="preserve"> </w:t>
      </w:r>
      <w:r>
        <w:t>each</w:t>
      </w:r>
      <w:r>
        <w:rPr>
          <w:spacing w:val="-1"/>
        </w:rPr>
        <w:t xml:space="preserve"> </w:t>
      </w:r>
      <w:r>
        <w:t>of</w:t>
      </w:r>
      <w:r>
        <w:rPr>
          <w:spacing w:val="-1"/>
        </w:rPr>
        <w:t xml:space="preserve"> </w:t>
      </w:r>
      <w:r>
        <w:t>these aims in</w:t>
      </w:r>
      <w:r>
        <w:rPr>
          <w:spacing w:val="-1"/>
        </w:rPr>
        <w:t xml:space="preserve"> </w:t>
      </w:r>
      <w:r>
        <w:t>turn, we would</w:t>
      </w:r>
      <w:r>
        <w:rPr>
          <w:spacing w:val="-1"/>
        </w:rPr>
        <w:t xml:space="preserve"> </w:t>
      </w:r>
      <w:r>
        <w:t>make the</w:t>
      </w:r>
      <w:r>
        <w:rPr>
          <w:spacing w:val="-1"/>
        </w:rPr>
        <w:t xml:space="preserve"> </w:t>
      </w:r>
      <w:r>
        <w:t>following</w:t>
      </w:r>
      <w:r>
        <w:rPr>
          <w:spacing w:val="-2"/>
        </w:rPr>
        <w:t xml:space="preserve"> </w:t>
      </w:r>
      <w:r>
        <w:t>overarching</w:t>
      </w:r>
      <w:r>
        <w:rPr>
          <w:spacing w:val="-1"/>
        </w:rPr>
        <w:t xml:space="preserve"> </w:t>
      </w:r>
      <w:r>
        <w:t>observations,</w:t>
      </w:r>
      <w:r>
        <w:rPr>
          <w:spacing w:val="-2"/>
        </w:rPr>
        <w:t xml:space="preserve"> </w:t>
      </w:r>
      <w:r>
        <w:t>which</w:t>
      </w:r>
      <w:r>
        <w:rPr>
          <w:spacing w:val="-1"/>
        </w:rPr>
        <w:t xml:space="preserve"> </w:t>
      </w:r>
      <w:r>
        <w:t>will be further reflected in our comments on each of the options.</w:t>
      </w:r>
    </w:p>
    <w:p w14:paraId="2278B12F" w14:textId="77777777" w:rsidR="00A93465" w:rsidRDefault="00000000">
      <w:pPr>
        <w:pStyle w:val="ListParagraph"/>
        <w:numPr>
          <w:ilvl w:val="0"/>
          <w:numId w:val="1"/>
        </w:numPr>
        <w:tabs>
          <w:tab w:val="left" w:pos="820"/>
        </w:tabs>
        <w:spacing w:before="161" w:line="276" w:lineRule="auto"/>
        <w:ind w:right="120"/>
        <w:rPr>
          <w:rFonts w:ascii="Symbol" w:hAnsi="Symbol"/>
        </w:rPr>
      </w:pPr>
      <w:r>
        <w:t>The UK is already operating consistently with its treaty obligations, and as such we do not agree with the IPO’s assessment that these changes are required.</w:t>
      </w:r>
    </w:p>
    <w:p w14:paraId="2278B130" w14:textId="77777777" w:rsidR="00A93465" w:rsidRDefault="00000000">
      <w:pPr>
        <w:pStyle w:val="ListParagraph"/>
        <w:numPr>
          <w:ilvl w:val="0"/>
          <w:numId w:val="1"/>
        </w:numPr>
        <w:tabs>
          <w:tab w:val="left" w:pos="820"/>
        </w:tabs>
        <w:spacing w:line="276" w:lineRule="auto"/>
        <w:ind w:right="113"/>
        <w:rPr>
          <w:rFonts w:ascii="Symbol" w:hAnsi="Symbol"/>
        </w:rPr>
      </w:pPr>
      <w:r>
        <w:t>We are not clear what policy imperative there is to alter/decrease costs to broadcasters: especially</w:t>
      </w:r>
      <w:r>
        <w:rPr>
          <w:spacing w:val="-10"/>
        </w:rPr>
        <w:t xml:space="preserve"> </w:t>
      </w:r>
      <w:r>
        <w:t>as</w:t>
      </w:r>
      <w:r>
        <w:rPr>
          <w:spacing w:val="-10"/>
        </w:rPr>
        <w:t xml:space="preserve"> </w:t>
      </w:r>
      <w:r>
        <w:t>any</w:t>
      </w:r>
      <w:r>
        <w:rPr>
          <w:spacing w:val="-10"/>
        </w:rPr>
        <w:t xml:space="preserve"> </w:t>
      </w:r>
      <w:r>
        <w:t>cost</w:t>
      </w:r>
      <w:r>
        <w:rPr>
          <w:spacing w:val="-9"/>
        </w:rPr>
        <w:t xml:space="preserve"> </w:t>
      </w:r>
      <w:r>
        <w:t>savings</w:t>
      </w:r>
      <w:r>
        <w:rPr>
          <w:spacing w:val="-10"/>
        </w:rPr>
        <w:t xml:space="preserve"> </w:t>
      </w:r>
      <w:r>
        <w:t>that</w:t>
      </w:r>
      <w:r>
        <w:rPr>
          <w:spacing w:val="-9"/>
        </w:rPr>
        <w:t xml:space="preserve"> </w:t>
      </w:r>
      <w:r>
        <w:t>arise</w:t>
      </w:r>
      <w:r>
        <w:rPr>
          <w:spacing w:val="-9"/>
        </w:rPr>
        <w:t xml:space="preserve"> </w:t>
      </w:r>
      <w:r>
        <w:t>(in</w:t>
      </w:r>
      <w:r>
        <w:rPr>
          <w:spacing w:val="-10"/>
        </w:rPr>
        <w:t xml:space="preserve"> </w:t>
      </w:r>
      <w:r>
        <w:t>relation</w:t>
      </w:r>
      <w:r>
        <w:rPr>
          <w:spacing w:val="-10"/>
        </w:rPr>
        <w:t xml:space="preserve"> </w:t>
      </w:r>
      <w:r>
        <w:t>to</w:t>
      </w:r>
      <w:r>
        <w:rPr>
          <w:spacing w:val="-8"/>
        </w:rPr>
        <w:t xml:space="preserve"> </w:t>
      </w:r>
      <w:r>
        <w:t>lowering</w:t>
      </w:r>
      <w:r>
        <w:rPr>
          <w:spacing w:val="-10"/>
        </w:rPr>
        <w:t xml:space="preserve"> </w:t>
      </w:r>
      <w:r>
        <w:t>or</w:t>
      </w:r>
      <w:r>
        <w:rPr>
          <w:spacing w:val="-11"/>
        </w:rPr>
        <w:t xml:space="preserve"> </w:t>
      </w:r>
      <w:r>
        <w:t>removing</w:t>
      </w:r>
      <w:r>
        <w:rPr>
          <w:spacing w:val="-10"/>
        </w:rPr>
        <w:t xml:space="preserve"> </w:t>
      </w:r>
      <w:r>
        <w:t>the</w:t>
      </w:r>
      <w:r>
        <w:rPr>
          <w:spacing w:val="-9"/>
        </w:rPr>
        <w:t xml:space="preserve"> </w:t>
      </w:r>
      <w:r>
        <w:t>cost</w:t>
      </w:r>
      <w:r>
        <w:rPr>
          <w:spacing w:val="-9"/>
        </w:rPr>
        <w:t xml:space="preserve"> </w:t>
      </w:r>
      <w:r>
        <w:t>of</w:t>
      </w:r>
      <w:r>
        <w:rPr>
          <w:spacing w:val="-11"/>
        </w:rPr>
        <w:t xml:space="preserve"> </w:t>
      </w:r>
      <w:r>
        <w:t>playing US repertoire, for example) would likely benefit commercial radio stations and harm the UK music industry and reduce consumer choice.</w:t>
      </w:r>
    </w:p>
    <w:p w14:paraId="2278B131" w14:textId="77777777" w:rsidR="00A93465" w:rsidRDefault="00000000">
      <w:pPr>
        <w:pStyle w:val="ListParagraph"/>
        <w:numPr>
          <w:ilvl w:val="0"/>
          <w:numId w:val="1"/>
        </w:numPr>
        <w:tabs>
          <w:tab w:val="left" w:pos="820"/>
        </w:tabs>
        <w:spacing w:line="276" w:lineRule="auto"/>
        <w:ind w:right="112"/>
        <w:rPr>
          <w:rFonts w:ascii="Symbol" w:hAnsi="Symbol"/>
        </w:rPr>
      </w:pPr>
      <w:r>
        <w:t xml:space="preserve">This would amount to a subsidy by the creative industries for the broadcast sector. Any such policy position should require a clear evidential basis and we have seen no such evidence. Commercial broadcasters already significantly underpay for music rights compared to the actual value. The cost of music to commercial broadcasters is a small percentage of their </w:t>
      </w:r>
      <w:r>
        <w:rPr>
          <w:spacing w:val="-2"/>
        </w:rPr>
        <w:t>revenue</w:t>
      </w:r>
      <w:r>
        <w:rPr>
          <w:spacing w:val="-3"/>
        </w:rPr>
        <w:t xml:space="preserve"> </w:t>
      </w:r>
      <w:r>
        <w:rPr>
          <w:spacing w:val="-2"/>
        </w:rPr>
        <w:t>for</w:t>
      </w:r>
      <w:r>
        <w:rPr>
          <w:spacing w:val="-7"/>
        </w:rPr>
        <w:t xml:space="preserve"> </w:t>
      </w:r>
      <w:r>
        <w:rPr>
          <w:spacing w:val="-2"/>
        </w:rPr>
        <w:t>what</w:t>
      </w:r>
      <w:r>
        <w:rPr>
          <w:spacing w:val="-3"/>
        </w:rPr>
        <w:t xml:space="preserve"> </w:t>
      </w:r>
      <w:r>
        <w:rPr>
          <w:spacing w:val="-2"/>
        </w:rPr>
        <w:t>are</w:t>
      </w:r>
      <w:r>
        <w:rPr>
          <w:spacing w:val="-3"/>
        </w:rPr>
        <w:t xml:space="preserve"> </w:t>
      </w:r>
      <w:r>
        <w:rPr>
          <w:spacing w:val="-2"/>
        </w:rPr>
        <w:t>highly</w:t>
      </w:r>
      <w:r>
        <w:rPr>
          <w:spacing w:val="-7"/>
        </w:rPr>
        <w:t xml:space="preserve"> </w:t>
      </w:r>
      <w:r>
        <w:rPr>
          <w:spacing w:val="-2"/>
        </w:rPr>
        <w:t>profitable</w:t>
      </w:r>
      <w:r>
        <w:rPr>
          <w:spacing w:val="-5"/>
        </w:rPr>
        <w:t xml:space="preserve"> </w:t>
      </w:r>
      <w:r>
        <w:rPr>
          <w:spacing w:val="-2"/>
        </w:rPr>
        <w:t>international</w:t>
      </w:r>
      <w:r>
        <w:rPr>
          <w:spacing w:val="-5"/>
        </w:rPr>
        <w:t xml:space="preserve"> </w:t>
      </w:r>
      <w:r>
        <w:rPr>
          <w:spacing w:val="-2"/>
        </w:rPr>
        <w:t>businesses,</w:t>
      </w:r>
      <w:r>
        <w:rPr>
          <w:spacing w:val="-7"/>
        </w:rPr>
        <w:t xml:space="preserve"> </w:t>
      </w:r>
      <w:r>
        <w:rPr>
          <w:spacing w:val="-2"/>
        </w:rPr>
        <w:t>this</w:t>
      </w:r>
      <w:r>
        <w:rPr>
          <w:spacing w:val="-5"/>
        </w:rPr>
        <w:t xml:space="preserve"> </w:t>
      </w:r>
      <w:r>
        <w:rPr>
          <w:spacing w:val="-2"/>
        </w:rPr>
        <w:t>is</w:t>
      </w:r>
      <w:r>
        <w:rPr>
          <w:spacing w:val="-5"/>
        </w:rPr>
        <w:t xml:space="preserve"> </w:t>
      </w:r>
      <w:r>
        <w:rPr>
          <w:spacing w:val="-2"/>
        </w:rPr>
        <w:t>not</w:t>
      </w:r>
      <w:r>
        <w:rPr>
          <w:spacing w:val="-3"/>
        </w:rPr>
        <w:t xml:space="preserve"> </w:t>
      </w:r>
      <w:r>
        <w:rPr>
          <w:spacing w:val="-2"/>
        </w:rPr>
        <w:t>a</w:t>
      </w:r>
      <w:r>
        <w:rPr>
          <w:spacing w:val="-7"/>
        </w:rPr>
        <w:t xml:space="preserve"> </w:t>
      </w:r>
      <w:r>
        <w:rPr>
          <w:spacing w:val="-2"/>
        </w:rPr>
        <w:t>sector</w:t>
      </w:r>
      <w:r>
        <w:rPr>
          <w:spacing w:val="-7"/>
        </w:rPr>
        <w:t xml:space="preserve"> </w:t>
      </w:r>
      <w:r>
        <w:rPr>
          <w:spacing w:val="-2"/>
        </w:rPr>
        <w:t>that</w:t>
      </w:r>
      <w:r>
        <w:rPr>
          <w:spacing w:val="-3"/>
        </w:rPr>
        <w:t xml:space="preserve"> </w:t>
      </w:r>
      <w:r>
        <w:rPr>
          <w:spacing w:val="-2"/>
        </w:rPr>
        <w:t xml:space="preserve">justifies </w:t>
      </w:r>
      <w:r>
        <w:t>or deserves a subsidy, they should pay fair market value for their use of music.</w:t>
      </w:r>
    </w:p>
    <w:p w14:paraId="2278B132" w14:textId="77777777" w:rsidR="00A93465" w:rsidRDefault="00000000">
      <w:pPr>
        <w:pStyle w:val="ListParagraph"/>
        <w:numPr>
          <w:ilvl w:val="0"/>
          <w:numId w:val="1"/>
        </w:numPr>
        <w:tabs>
          <w:tab w:val="left" w:pos="820"/>
        </w:tabs>
        <w:spacing w:line="276" w:lineRule="auto"/>
        <w:ind w:right="112"/>
        <w:rPr>
          <w:rFonts w:ascii="Symbol" w:hAnsi="Symbol"/>
        </w:rPr>
      </w:pPr>
      <w:r>
        <w:t>However, a reduction in UK investment into new talent and new music (which we envisage under</w:t>
      </w:r>
      <w:r>
        <w:rPr>
          <w:spacing w:val="-6"/>
        </w:rPr>
        <w:t xml:space="preserve"> </w:t>
      </w:r>
      <w:r>
        <w:t>options</w:t>
      </w:r>
      <w:r>
        <w:rPr>
          <w:spacing w:val="-9"/>
        </w:rPr>
        <w:t xml:space="preserve"> </w:t>
      </w:r>
      <w:r>
        <w:t>1-3)</w:t>
      </w:r>
      <w:r>
        <w:rPr>
          <w:spacing w:val="-6"/>
        </w:rPr>
        <w:t xml:space="preserve"> </w:t>
      </w:r>
      <w:r>
        <w:t>would</w:t>
      </w:r>
      <w:r>
        <w:rPr>
          <w:spacing w:val="-8"/>
        </w:rPr>
        <w:t xml:space="preserve"> </w:t>
      </w:r>
      <w:r>
        <w:t>have</w:t>
      </w:r>
      <w:r>
        <w:rPr>
          <w:spacing w:val="-8"/>
        </w:rPr>
        <w:t xml:space="preserve"> </w:t>
      </w:r>
      <w:r>
        <w:t>an</w:t>
      </w:r>
      <w:r>
        <w:rPr>
          <w:spacing w:val="-7"/>
        </w:rPr>
        <w:t xml:space="preserve"> </w:t>
      </w:r>
      <w:r>
        <w:t>overall</w:t>
      </w:r>
      <w:r>
        <w:rPr>
          <w:spacing w:val="-7"/>
        </w:rPr>
        <w:t xml:space="preserve"> </w:t>
      </w:r>
      <w:r>
        <w:t>negative</w:t>
      </w:r>
      <w:r>
        <w:rPr>
          <w:spacing w:val="-6"/>
        </w:rPr>
        <w:t xml:space="preserve"> </w:t>
      </w:r>
      <w:r>
        <w:t>impact</w:t>
      </w:r>
      <w:r>
        <w:rPr>
          <w:spacing w:val="-6"/>
        </w:rPr>
        <w:t xml:space="preserve"> </w:t>
      </w:r>
      <w:r>
        <w:t>on</w:t>
      </w:r>
      <w:r>
        <w:rPr>
          <w:spacing w:val="-7"/>
        </w:rPr>
        <w:t xml:space="preserve"> </w:t>
      </w:r>
      <w:r>
        <w:t>the</w:t>
      </w:r>
      <w:r>
        <w:rPr>
          <w:spacing w:val="-6"/>
        </w:rPr>
        <w:t xml:space="preserve"> </w:t>
      </w:r>
      <w:r>
        <w:t>creative</w:t>
      </w:r>
      <w:r>
        <w:rPr>
          <w:spacing w:val="-6"/>
        </w:rPr>
        <w:t xml:space="preserve"> </w:t>
      </w:r>
      <w:r>
        <w:t>industries.</w:t>
      </w:r>
      <w:r>
        <w:rPr>
          <w:spacing w:val="40"/>
        </w:rPr>
        <w:t xml:space="preserve"> </w:t>
      </w:r>
      <w:r>
        <w:t>It</w:t>
      </w:r>
      <w:r>
        <w:rPr>
          <w:spacing w:val="-6"/>
        </w:rPr>
        <w:t xml:space="preserve"> </w:t>
      </w:r>
      <w:r>
        <w:t xml:space="preserve">would </w:t>
      </w:r>
      <w:r>
        <w:rPr>
          <w:spacing w:val="-2"/>
        </w:rPr>
        <w:t>reduce</w:t>
      </w:r>
      <w:r>
        <w:rPr>
          <w:spacing w:val="-5"/>
        </w:rPr>
        <w:t xml:space="preserve"> </w:t>
      </w:r>
      <w:r>
        <w:rPr>
          <w:spacing w:val="-2"/>
        </w:rPr>
        <w:t>the</w:t>
      </w:r>
      <w:r>
        <w:rPr>
          <w:spacing w:val="-5"/>
        </w:rPr>
        <w:t xml:space="preserve"> </w:t>
      </w:r>
      <w:r>
        <w:rPr>
          <w:spacing w:val="-2"/>
        </w:rPr>
        <w:t>UK’s</w:t>
      </w:r>
      <w:r>
        <w:rPr>
          <w:spacing w:val="-7"/>
        </w:rPr>
        <w:t xml:space="preserve"> </w:t>
      </w:r>
      <w:r>
        <w:rPr>
          <w:spacing w:val="-2"/>
        </w:rPr>
        <w:t>competitiveness</w:t>
      </w:r>
      <w:r>
        <w:rPr>
          <w:spacing w:val="-7"/>
        </w:rPr>
        <w:t xml:space="preserve"> </w:t>
      </w:r>
      <w:r>
        <w:rPr>
          <w:spacing w:val="-2"/>
        </w:rPr>
        <w:t>globally,</w:t>
      </w:r>
      <w:r>
        <w:rPr>
          <w:spacing w:val="-7"/>
        </w:rPr>
        <w:t xml:space="preserve"> </w:t>
      </w:r>
      <w:r>
        <w:rPr>
          <w:spacing w:val="-2"/>
        </w:rPr>
        <w:t>which</w:t>
      </w:r>
      <w:r>
        <w:rPr>
          <w:spacing w:val="-8"/>
        </w:rPr>
        <w:t xml:space="preserve"> </w:t>
      </w:r>
      <w:r>
        <w:rPr>
          <w:spacing w:val="-2"/>
        </w:rPr>
        <w:t>in</w:t>
      </w:r>
      <w:r>
        <w:rPr>
          <w:spacing w:val="-8"/>
        </w:rPr>
        <w:t xml:space="preserve"> </w:t>
      </w:r>
      <w:r>
        <w:rPr>
          <w:spacing w:val="-2"/>
        </w:rPr>
        <w:t>part</w:t>
      </w:r>
      <w:r>
        <w:rPr>
          <w:spacing w:val="-5"/>
        </w:rPr>
        <w:t xml:space="preserve"> </w:t>
      </w:r>
      <w:r>
        <w:rPr>
          <w:spacing w:val="-2"/>
        </w:rPr>
        <w:t>derives</w:t>
      </w:r>
      <w:r>
        <w:rPr>
          <w:spacing w:val="-5"/>
        </w:rPr>
        <w:t xml:space="preserve"> </w:t>
      </w:r>
      <w:r>
        <w:rPr>
          <w:spacing w:val="-2"/>
        </w:rPr>
        <w:t>from</w:t>
      </w:r>
      <w:r>
        <w:rPr>
          <w:spacing w:val="-8"/>
        </w:rPr>
        <w:t xml:space="preserve"> </w:t>
      </w:r>
      <w:r>
        <w:rPr>
          <w:spacing w:val="-2"/>
        </w:rPr>
        <w:t>new</w:t>
      </w:r>
      <w:r>
        <w:rPr>
          <w:spacing w:val="-9"/>
        </w:rPr>
        <w:t xml:space="preserve"> </w:t>
      </w:r>
      <w:r>
        <w:rPr>
          <w:spacing w:val="-2"/>
        </w:rPr>
        <w:t>talent</w:t>
      </w:r>
      <w:r>
        <w:rPr>
          <w:spacing w:val="-9"/>
        </w:rPr>
        <w:t xml:space="preserve"> </w:t>
      </w:r>
      <w:r>
        <w:rPr>
          <w:spacing w:val="-2"/>
        </w:rPr>
        <w:t>and</w:t>
      </w:r>
      <w:r>
        <w:rPr>
          <w:spacing w:val="-8"/>
        </w:rPr>
        <w:t xml:space="preserve"> </w:t>
      </w:r>
      <w:r>
        <w:rPr>
          <w:spacing w:val="-2"/>
        </w:rPr>
        <w:t>new</w:t>
      </w:r>
      <w:r>
        <w:rPr>
          <w:spacing w:val="-5"/>
        </w:rPr>
        <w:t xml:space="preserve"> </w:t>
      </w:r>
      <w:r>
        <w:rPr>
          <w:spacing w:val="-2"/>
        </w:rPr>
        <w:t xml:space="preserve">music </w:t>
      </w:r>
      <w:r>
        <w:t>creation,</w:t>
      </w:r>
      <w:r>
        <w:rPr>
          <w:spacing w:val="-3"/>
        </w:rPr>
        <w:t xml:space="preserve"> </w:t>
      </w:r>
      <w:r>
        <w:t>on jobs</w:t>
      </w:r>
      <w:r>
        <w:rPr>
          <w:spacing w:val="-1"/>
        </w:rPr>
        <w:t xml:space="preserve"> </w:t>
      </w:r>
      <w:r>
        <w:t>supported by UK labels and</w:t>
      </w:r>
      <w:r>
        <w:rPr>
          <w:spacing w:val="-1"/>
        </w:rPr>
        <w:t xml:space="preserve"> </w:t>
      </w:r>
      <w:r>
        <w:t>the wider music</w:t>
      </w:r>
      <w:r>
        <w:rPr>
          <w:spacing w:val="-1"/>
        </w:rPr>
        <w:t xml:space="preserve"> </w:t>
      </w:r>
      <w:r>
        <w:t>ecosystem</w:t>
      </w:r>
      <w:r>
        <w:rPr>
          <w:spacing w:val="-2"/>
        </w:rPr>
        <w:t xml:space="preserve"> </w:t>
      </w:r>
      <w:r>
        <w:t>which</w:t>
      </w:r>
      <w:r>
        <w:rPr>
          <w:spacing w:val="-2"/>
        </w:rPr>
        <w:t xml:space="preserve"> </w:t>
      </w:r>
      <w:r>
        <w:t>also relies</w:t>
      </w:r>
      <w:r>
        <w:rPr>
          <w:spacing w:val="-1"/>
        </w:rPr>
        <w:t xml:space="preserve"> </w:t>
      </w:r>
      <w:r>
        <w:t>on new investment (</w:t>
      </w:r>
      <w:proofErr w:type="gramStart"/>
      <w:r>
        <w:t>e.g.</w:t>
      </w:r>
      <w:proofErr w:type="gramEnd"/>
      <w:r>
        <w:t xml:space="preserve"> new featured artists, session musicians and live performance).</w:t>
      </w:r>
    </w:p>
    <w:p w14:paraId="2278B133" w14:textId="77777777" w:rsidR="00A93465" w:rsidRDefault="00000000">
      <w:pPr>
        <w:pStyle w:val="ListParagraph"/>
        <w:numPr>
          <w:ilvl w:val="0"/>
          <w:numId w:val="1"/>
        </w:numPr>
        <w:tabs>
          <w:tab w:val="left" w:pos="820"/>
        </w:tabs>
        <w:spacing w:line="276" w:lineRule="auto"/>
        <w:ind w:right="119"/>
        <w:rPr>
          <w:rFonts w:ascii="Symbol" w:hAnsi="Symbol"/>
        </w:rPr>
      </w:pPr>
      <w:r>
        <w:t>By the same token, in respect of the costs to consumers of the respective models, we anticipate any</w:t>
      </w:r>
      <w:r>
        <w:rPr>
          <w:spacing w:val="-1"/>
        </w:rPr>
        <w:t xml:space="preserve"> </w:t>
      </w:r>
      <w:r>
        <w:t>impact</w:t>
      </w:r>
      <w:r>
        <w:rPr>
          <w:spacing w:val="-1"/>
        </w:rPr>
        <w:t xml:space="preserve"> </w:t>
      </w:r>
      <w:r>
        <w:t>to be</w:t>
      </w:r>
      <w:r>
        <w:rPr>
          <w:spacing w:val="-1"/>
        </w:rPr>
        <w:t xml:space="preserve"> </w:t>
      </w:r>
      <w:r>
        <w:t>negligible</w:t>
      </w:r>
      <w:r>
        <w:rPr>
          <w:spacing w:val="-2"/>
        </w:rPr>
        <w:t xml:space="preserve"> </w:t>
      </w:r>
      <w:r>
        <w:t>or nil</w:t>
      </w:r>
      <w:r>
        <w:rPr>
          <w:spacing w:val="-2"/>
        </w:rPr>
        <w:t xml:space="preserve"> </w:t>
      </w:r>
      <w:r>
        <w:t>in direct</w:t>
      </w:r>
      <w:r>
        <w:rPr>
          <w:spacing w:val="-1"/>
        </w:rPr>
        <w:t xml:space="preserve"> </w:t>
      </w:r>
      <w:r>
        <w:t>terms, but a</w:t>
      </w:r>
      <w:r>
        <w:rPr>
          <w:spacing w:val="-2"/>
        </w:rPr>
        <w:t xml:space="preserve"> </w:t>
      </w:r>
      <w:r>
        <w:t>reduction in</w:t>
      </w:r>
      <w:r>
        <w:rPr>
          <w:spacing w:val="-3"/>
        </w:rPr>
        <w:t xml:space="preserve"> </w:t>
      </w:r>
      <w:r>
        <w:t>UK</w:t>
      </w:r>
      <w:r>
        <w:rPr>
          <w:spacing w:val="-4"/>
        </w:rPr>
        <w:t xml:space="preserve"> </w:t>
      </w:r>
      <w:r>
        <w:t>investment would reduce consumer choice.</w:t>
      </w:r>
    </w:p>
    <w:p w14:paraId="2278B134" w14:textId="77777777" w:rsidR="00A93465" w:rsidRDefault="00000000">
      <w:pPr>
        <w:pStyle w:val="ListParagraph"/>
        <w:numPr>
          <w:ilvl w:val="0"/>
          <w:numId w:val="1"/>
        </w:numPr>
        <w:tabs>
          <w:tab w:val="left" w:pos="820"/>
        </w:tabs>
        <w:spacing w:line="276" w:lineRule="auto"/>
        <w:ind w:right="114"/>
        <w:rPr>
          <w:rFonts w:ascii="Symbol" w:hAnsi="Symbol"/>
        </w:rPr>
      </w:pPr>
      <w:r>
        <w:t>The current arrangements provide a balanced outcome, whereby consumers and users of music benefit from access to music on broadcast platforms, as well as investment into new music. Disrupting this balance comes with risk to investment in new music with negative impacts</w:t>
      </w:r>
      <w:r>
        <w:rPr>
          <w:spacing w:val="-10"/>
        </w:rPr>
        <w:t xml:space="preserve"> </w:t>
      </w:r>
      <w:r>
        <w:t>on</w:t>
      </w:r>
      <w:r>
        <w:rPr>
          <w:spacing w:val="-10"/>
        </w:rPr>
        <w:t xml:space="preserve"> </w:t>
      </w:r>
      <w:r>
        <w:t>consumers</w:t>
      </w:r>
      <w:r>
        <w:rPr>
          <w:spacing w:val="-10"/>
        </w:rPr>
        <w:t xml:space="preserve"> </w:t>
      </w:r>
      <w:r>
        <w:t>and</w:t>
      </w:r>
      <w:r>
        <w:rPr>
          <w:spacing w:val="-12"/>
        </w:rPr>
        <w:t xml:space="preserve"> </w:t>
      </w:r>
      <w:r>
        <w:t>users</w:t>
      </w:r>
      <w:r>
        <w:rPr>
          <w:spacing w:val="-11"/>
        </w:rPr>
        <w:t xml:space="preserve"> </w:t>
      </w:r>
      <w:r>
        <w:t>of</w:t>
      </w:r>
      <w:r>
        <w:rPr>
          <w:spacing w:val="-10"/>
        </w:rPr>
        <w:t xml:space="preserve"> </w:t>
      </w:r>
      <w:r>
        <w:t>music</w:t>
      </w:r>
      <w:r>
        <w:rPr>
          <w:spacing w:val="-10"/>
        </w:rPr>
        <w:t xml:space="preserve"> </w:t>
      </w:r>
      <w:r>
        <w:t>in</w:t>
      </w:r>
      <w:r>
        <w:rPr>
          <w:spacing w:val="-10"/>
        </w:rPr>
        <w:t xml:space="preserve"> </w:t>
      </w:r>
      <w:r>
        <w:t>the</w:t>
      </w:r>
      <w:r>
        <w:rPr>
          <w:spacing w:val="-10"/>
        </w:rPr>
        <w:t xml:space="preserve"> </w:t>
      </w:r>
      <w:r>
        <w:t>medium</w:t>
      </w:r>
      <w:r>
        <w:rPr>
          <w:spacing w:val="-10"/>
        </w:rPr>
        <w:t xml:space="preserve"> </w:t>
      </w:r>
      <w:r>
        <w:t>to</w:t>
      </w:r>
      <w:r>
        <w:rPr>
          <w:spacing w:val="-9"/>
        </w:rPr>
        <w:t xml:space="preserve"> </w:t>
      </w:r>
      <w:r>
        <w:t>long</w:t>
      </w:r>
      <w:r>
        <w:rPr>
          <w:spacing w:val="-10"/>
        </w:rPr>
        <w:t xml:space="preserve"> </w:t>
      </w:r>
      <w:r>
        <w:t>term.</w:t>
      </w:r>
      <w:r>
        <w:rPr>
          <w:spacing w:val="-10"/>
        </w:rPr>
        <w:t xml:space="preserve"> </w:t>
      </w:r>
      <w:r>
        <w:t>Furthermore,</w:t>
      </w:r>
      <w:r>
        <w:rPr>
          <w:spacing w:val="-9"/>
        </w:rPr>
        <w:t xml:space="preserve"> </w:t>
      </w:r>
      <w:r>
        <w:t>given</w:t>
      </w:r>
      <w:r>
        <w:rPr>
          <w:spacing w:val="-10"/>
        </w:rPr>
        <w:t xml:space="preserve"> </w:t>
      </w:r>
      <w:r>
        <w:t>the importance</w:t>
      </w:r>
      <w:r>
        <w:rPr>
          <w:spacing w:val="-10"/>
        </w:rPr>
        <w:t xml:space="preserve"> </w:t>
      </w:r>
      <w:r>
        <w:t>of</w:t>
      </w:r>
      <w:r>
        <w:rPr>
          <w:spacing w:val="-9"/>
        </w:rPr>
        <w:t xml:space="preserve"> </w:t>
      </w:r>
      <w:r>
        <w:t>copyright</w:t>
      </w:r>
      <w:r>
        <w:rPr>
          <w:spacing w:val="-8"/>
        </w:rPr>
        <w:t xml:space="preserve"> </w:t>
      </w:r>
      <w:r>
        <w:t>to</w:t>
      </w:r>
      <w:r>
        <w:rPr>
          <w:spacing w:val="-10"/>
        </w:rPr>
        <w:t xml:space="preserve"> </w:t>
      </w:r>
      <w:r>
        <w:t>the</w:t>
      </w:r>
      <w:r>
        <w:rPr>
          <w:spacing w:val="-8"/>
        </w:rPr>
        <w:t xml:space="preserve"> </w:t>
      </w:r>
      <w:r>
        <w:t>future</w:t>
      </w:r>
      <w:r>
        <w:rPr>
          <w:spacing w:val="-10"/>
        </w:rPr>
        <w:t xml:space="preserve"> </w:t>
      </w:r>
      <w:r>
        <w:t>growth</w:t>
      </w:r>
      <w:r>
        <w:rPr>
          <w:spacing w:val="-9"/>
        </w:rPr>
        <w:t xml:space="preserve"> </w:t>
      </w:r>
      <w:r>
        <w:t>of</w:t>
      </w:r>
      <w:r>
        <w:rPr>
          <w:spacing w:val="-11"/>
        </w:rPr>
        <w:t xml:space="preserve"> </w:t>
      </w:r>
      <w:r>
        <w:t>the</w:t>
      </w:r>
      <w:r>
        <w:rPr>
          <w:spacing w:val="-8"/>
        </w:rPr>
        <w:t xml:space="preserve"> </w:t>
      </w:r>
      <w:r>
        <w:t>UK’s</w:t>
      </w:r>
      <w:r>
        <w:rPr>
          <w:spacing w:val="-9"/>
        </w:rPr>
        <w:t xml:space="preserve"> </w:t>
      </w:r>
      <w:r>
        <w:t>music</w:t>
      </w:r>
      <w:r>
        <w:rPr>
          <w:spacing w:val="-9"/>
        </w:rPr>
        <w:t xml:space="preserve"> </w:t>
      </w:r>
      <w:r>
        <w:t>sector</w:t>
      </w:r>
      <w:r>
        <w:rPr>
          <w:spacing w:val="-8"/>
        </w:rPr>
        <w:t xml:space="preserve"> </w:t>
      </w:r>
      <w:r>
        <w:t>–</w:t>
      </w:r>
      <w:r>
        <w:rPr>
          <w:spacing w:val="-11"/>
        </w:rPr>
        <w:t xml:space="preserve"> </w:t>
      </w:r>
      <w:r>
        <w:t>and</w:t>
      </w:r>
      <w:r>
        <w:rPr>
          <w:spacing w:val="-9"/>
        </w:rPr>
        <w:t xml:space="preserve"> </w:t>
      </w:r>
      <w:r>
        <w:t>the</w:t>
      </w:r>
      <w:r>
        <w:rPr>
          <w:spacing w:val="-11"/>
        </w:rPr>
        <w:t xml:space="preserve"> </w:t>
      </w:r>
      <w:r>
        <w:t>gold</w:t>
      </w:r>
      <w:r>
        <w:rPr>
          <w:spacing w:val="-10"/>
        </w:rPr>
        <w:t xml:space="preserve"> </w:t>
      </w:r>
      <w:r>
        <w:t>standard system</w:t>
      </w:r>
      <w:r>
        <w:rPr>
          <w:spacing w:val="17"/>
        </w:rPr>
        <w:t xml:space="preserve"> </w:t>
      </w:r>
      <w:r>
        <w:t>the</w:t>
      </w:r>
      <w:r>
        <w:rPr>
          <w:spacing w:val="18"/>
        </w:rPr>
        <w:t xml:space="preserve"> </w:t>
      </w:r>
      <w:r>
        <w:t>UK</w:t>
      </w:r>
      <w:r>
        <w:rPr>
          <w:spacing w:val="18"/>
        </w:rPr>
        <w:t xml:space="preserve"> </w:t>
      </w:r>
      <w:r>
        <w:t>has</w:t>
      </w:r>
      <w:r>
        <w:rPr>
          <w:spacing w:val="18"/>
        </w:rPr>
        <w:t xml:space="preserve"> </w:t>
      </w:r>
      <w:r>
        <w:t>long</w:t>
      </w:r>
      <w:r>
        <w:rPr>
          <w:spacing w:val="17"/>
        </w:rPr>
        <w:t xml:space="preserve"> </w:t>
      </w:r>
      <w:r>
        <w:t>safeguarded,</w:t>
      </w:r>
      <w:r>
        <w:rPr>
          <w:spacing w:val="17"/>
        </w:rPr>
        <w:t xml:space="preserve"> </w:t>
      </w:r>
      <w:r>
        <w:t>it</w:t>
      </w:r>
      <w:r>
        <w:rPr>
          <w:spacing w:val="18"/>
        </w:rPr>
        <w:t xml:space="preserve"> </w:t>
      </w:r>
      <w:r>
        <w:t>is</w:t>
      </w:r>
      <w:r>
        <w:rPr>
          <w:spacing w:val="17"/>
        </w:rPr>
        <w:t xml:space="preserve"> </w:t>
      </w:r>
      <w:r>
        <w:t>questionable</w:t>
      </w:r>
      <w:r>
        <w:rPr>
          <w:spacing w:val="18"/>
        </w:rPr>
        <w:t xml:space="preserve"> </w:t>
      </w:r>
      <w:r>
        <w:t>that</w:t>
      </w:r>
      <w:r>
        <w:rPr>
          <w:spacing w:val="18"/>
        </w:rPr>
        <w:t xml:space="preserve"> </w:t>
      </w:r>
      <w:r>
        <w:t>a</w:t>
      </w:r>
      <w:r>
        <w:rPr>
          <w:spacing w:val="17"/>
        </w:rPr>
        <w:t xml:space="preserve"> </w:t>
      </w:r>
      <w:r>
        <w:t>material</w:t>
      </w:r>
      <w:r>
        <w:rPr>
          <w:spacing w:val="17"/>
        </w:rPr>
        <w:t xml:space="preserve"> </w:t>
      </w:r>
      <w:r>
        <w:t>change</w:t>
      </w:r>
      <w:r>
        <w:rPr>
          <w:spacing w:val="16"/>
        </w:rPr>
        <w:t xml:space="preserve"> </w:t>
      </w:r>
      <w:r>
        <w:t>such</w:t>
      </w:r>
      <w:r>
        <w:rPr>
          <w:spacing w:val="16"/>
        </w:rPr>
        <w:t xml:space="preserve"> </w:t>
      </w:r>
      <w:r>
        <w:t>as</w:t>
      </w:r>
      <w:r>
        <w:rPr>
          <w:spacing w:val="18"/>
        </w:rPr>
        <w:t xml:space="preserve"> </w:t>
      </w:r>
      <w:proofErr w:type="gramStart"/>
      <w:r>
        <w:t>this</w:t>
      </w:r>
      <w:proofErr w:type="gramEnd"/>
    </w:p>
    <w:p w14:paraId="2278B135" w14:textId="77777777" w:rsidR="00A93465" w:rsidRDefault="00A93465">
      <w:pPr>
        <w:spacing w:line="276" w:lineRule="auto"/>
        <w:jc w:val="both"/>
        <w:rPr>
          <w:rFonts w:ascii="Symbol" w:hAnsi="Symbol"/>
        </w:rPr>
        <w:sectPr w:rsidR="00A93465">
          <w:pgSz w:w="11910" w:h="16840"/>
          <w:pgMar w:top="1380" w:right="1320" w:bottom="1200" w:left="1340" w:header="751" w:footer="1001" w:gutter="0"/>
          <w:cols w:space="720"/>
        </w:sectPr>
      </w:pPr>
    </w:p>
    <w:p w14:paraId="2278B136" w14:textId="77777777" w:rsidR="00A93465" w:rsidRDefault="00000000">
      <w:pPr>
        <w:pStyle w:val="BodyText"/>
        <w:spacing w:before="90" w:line="276" w:lineRule="auto"/>
        <w:ind w:left="820"/>
        <w:jc w:val="left"/>
      </w:pPr>
      <w:r>
        <w:t>could</w:t>
      </w:r>
      <w:r>
        <w:rPr>
          <w:spacing w:val="-8"/>
        </w:rPr>
        <w:t xml:space="preserve"> </w:t>
      </w:r>
      <w:r>
        <w:t>be</w:t>
      </w:r>
      <w:r>
        <w:rPr>
          <w:spacing w:val="-6"/>
        </w:rPr>
        <w:t xml:space="preserve"> </w:t>
      </w:r>
      <w:r>
        <w:t>implemented</w:t>
      </w:r>
      <w:r>
        <w:rPr>
          <w:spacing w:val="-9"/>
        </w:rPr>
        <w:t xml:space="preserve"> </w:t>
      </w:r>
      <w:r>
        <w:t>via</w:t>
      </w:r>
      <w:r>
        <w:rPr>
          <w:spacing w:val="-9"/>
        </w:rPr>
        <w:t xml:space="preserve"> </w:t>
      </w:r>
      <w:r>
        <w:t>a</w:t>
      </w:r>
      <w:r>
        <w:rPr>
          <w:spacing w:val="-6"/>
        </w:rPr>
        <w:t xml:space="preserve"> </w:t>
      </w:r>
      <w:r>
        <w:t>trade</w:t>
      </w:r>
      <w:r>
        <w:rPr>
          <w:spacing w:val="-6"/>
        </w:rPr>
        <w:t xml:space="preserve"> </w:t>
      </w:r>
      <w:r>
        <w:t>bill</w:t>
      </w:r>
      <w:r>
        <w:rPr>
          <w:spacing w:val="-6"/>
        </w:rPr>
        <w:t xml:space="preserve"> </w:t>
      </w:r>
      <w:r>
        <w:t>with</w:t>
      </w:r>
      <w:r>
        <w:rPr>
          <w:spacing w:val="-6"/>
        </w:rPr>
        <w:t xml:space="preserve"> </w:t>
      </w:r>
      <w:r>
        <w:t>at</w:t>
      </w:r>
      <w:r>
        <w:rPr>
          <w:spacing w:val="-6"/>
        </w:rPr>
        <w:t xml:space="preserve"> </w:t>
      </w:r>
      <w:r>
        <w:t>best,</w:t>
      </w:r>
      <w:r>
        <w:rPr>
          <w:spacing w:val="-6"/>
        </w:rPr>
        <w:t xml:space="preserve"> </w:t>
      </w:r>
      <w:r>
        <w:t>tenuous</w:t>
      </w:r>
      <w:r>
        <w:rPr>
          <w:spacing w:val="-6"/>
        </w:rPr>
        <w:t xml:space="preserve"> </w:t>
      </w:r>
      <w:r>
        <w:t>links</w:t>
      </w:r>
      <w:r>
        <w:rPr>
          <w:spacing w:val="-6"/>
        </w:rPr>
        <w:t xml:space="preserve"> </w:t>
      </w:r>
      <w:r>
        <w:t>to</w:t>
      </w:r>
      <w:r>
        <w:rPr>
          <w:spacing w:val="-5"/>
        </w:rPr>
        <w:t xml:space="preserve"> </w:t>
      </w:r>
      <w:r>
        <w:t>the</w:t>
      </w:r>
      <w:r>
        <w:rPr>
          <w:spacing w:val="-6"/>
        </w:rPr>
        <w:t xml:space="preserve"> </w:t>
      </w:r>
      <w:r>
        <w:t>policy</w:t>
      </w:r>
      <w:r>
        <w:rPr>
          <w:spacing w:val="-6"/>
        </w:rPr>
        <w:t xml:space="preserve"> </w:t>
      </w:r>
      <w:r>
        <w:t>outcomes</w:t>
      </w:r>
      <w:r>
        <w:rPr>
          <w:spacing w:val="-6"/>
        </w:rPr>
        <w:t xml:space="preserve"> </w:t>
      </w:r>
      <w:r>
        <w:t xml:space="preserve">being </w:t>
      </w:r>
      <w:r>
        <w:rPr>
          <w:spacing w:val="-2"/>
        </w:rPr>
        <w:t>considered.</w:t>
      </w:r>
    </w:p>
    <w:p w14:paraId="2278B137" w14:textId="77777777" w:rsidR="00A93465" w:rsidRDefault="00000000">
      <w:pPr>
        <w:pStyle w:val="BodyText"/>
        <w:spacing w:before="160" w:line="276" w:lineRule="auto"/>
        <w:ind w:right="115"/>
      </w:pPr>
      <w:r>
        <w:t>In the remainder of this response, we provide commentary on each of the options outlined in the consultation and accompanying impact assessment.</w:t>
      </w:r>
    </w:p>
    <w:p w14:paraId="2278B138" w14:textId="77777777" w:rsidR="00A93465" w:rsidRDefault="00000000">
      <w:pPr>
        <w:pStyle w:val="BodyText"/>
        <w:spacing w:before="160" w:line="276" w:lineRule="auto"/>
        <w:ind w:right="114"/>
      </w:pPr>
      <w:r>
        <w:rPr>
          <w:spacing w:val="-2"/>
        </w:rPr>
        <w:t>Please note that</w:t>
      </w:r>
      <w:r>
        <w:rPr>
          <w:spacing w:val="-5"/>
        </w:rPr>
        <w:t xml:space="preserve"> </w:t>
      </w:r>
      <w:r>
        <w:rPr>
          <w:spacing w:val="-2"/>
        </w:rPr>
        <w:t>throughout this</w:t>
      </w:r>
      <w:r>
        <w:rPr>
          <w:spacing w:val="-3"/>
        </w:rPr>
        <w:t xml:space="preserve"> </w:t>
      </w:r>
      <w:r>
        <w:rPr>
          <w:spacing w:val="-2"/>
        </w:rPr>
        <w:t>response,</w:t>
      </w:r>
      <w:r>
        <w:rPr>
          <w:spacing w:val="-5"/>
        </w:rPr>
        <w:t xml:space="preserve"> </w:t>
      </w:r>
      <w:r>
        <w:rPr>
          <w:spacing w:val="-2"/>
        </w:rPr>
        <w:t>we</w:t>
      </w:r>
      <w:r>
        <w:rPr>
          <w:spacing w:val="-5"/>
        </w:rPr>
        <w:t xml:space="preserve"> </w:t>
      </w:r>
      <w:r>
        <w:rPr>
          <w:spacing w:val="-2"/>
        </w:rPr>
        <w:t>will</w:t>
      </w:r>
      <w:r>
        <w:rPr>
          <w:spacing w:val="-3"/>
        </w:rPr>
        <w:t xml:space="preserve"> </w:t>
      </w:r>
      <w:r>
        <w:rPr>
          <w:spacing w:val="-2"/>
        </w:rPr>
        <w:t>generally refer</w:t>
      </w:r>
      <w:r>
        <w:rPr>
          <w:spacing w:val="-3"/>
        </w:rPr>
        <w:t xml:space="preserve"> </w:t>
      </w:r>
      <w:r>
        <w:rPr>
          <w:spacing w:val="-2"/>
        </w:rPr>
        <w:t>to US</w:t>
      </w:r>
      <w:r>
        <w:rPr>
          <w:spacing w:val="-3"/>
        </w:rPr>
        <w:t xml:space="preserve"> </w:t>
      </w:r>
      <w:r>
        <w:rPr>
          <w:spacing w:val="-2"/>
        </w:rPr>
        <w:t xml:space="preserve">rightsholders/producers/labels </w:t>
      </w:r>
      <w:r>
        <w:t>and US performers because the impact of any option will overwhelmingly relate to US-related rights given</w:t>
      </w:r>
      <w:r>
        <w:rPr>
          <w:spacing w:val="-7"/>
        </w:rPr>
        <w:t xml:space="preserve"> </w:t>
      </w:r>
      <w:r>
        <w:t>the</w:t>
      </w:r>
      <w:r>
        <w:rPr>
          <w:spacing w:val="-7"/>
        </w:rPr>
        <w:t xml:space="preserve"> </w:t>
      </w:r>
      <w:r>
        <w:t>scale</w:t>
      </w:r>
      <w:r>
        <w:rPr>
          <w:spacing w:val="-8"/>
        </w:rPr>
        <w:t xml:space="preserve"> </w:t>
      </w:r>
      <w:r>
        <w:t>of</w:t>
      </w:r>
      <w:r>
        <w:rPr>
          <w:spacing w:val="-8"/>
        </w:rPr>
        <w:t xml:space="preserve"> </w:t>
      </w:r>
      <w:r>
        <w:t>the</w:t>
      </w:r>
      <w:r>
        <w:rPr>
          <w:spacing w:val="-7"/>
        </w:rPr>
        <w:t xml:space="preserve"> </w:t>
      </w:r>
      <w:r>
        <w:t>US</w:t>
      </w:r>
      <w:r>
        <w:rPr>
          <w:spacing w:val="-7"/>
        </w:rPr>
        <w:t xml:space="preserve"> </w:t>
      </w:r>
      <w:r>
        <w:t>market,</w:t>
      </w:r>
      <w:r>
        <w:rPr>
          <w:spacing w:val="-6"/>
        </w:rPr>
        <w:t xml:space="preserve"> </w:t>
      </w:r>
      <w:r>
        <w:t>its</w:t>
      </w:r>
      <w:r>
        <w:rPr>
          <w:spacing w:val="-8"/>
        </w:rPr>
        <w:t xml:space="preserve"> </w:t>
      </w:r>
      <w:r>
        <w:t>preponderance</w:t>
      </w:r>
      <w:r>
        <w:rPr>
          <w:spacing w:val="-7"/>
        </w:rPr>
        <w:t xml:space="preserve"> </w:t>
      </w:r>
      <w:r>
        <w:t>in</w:t>
      </w:r>
      <w:r>
        <w:rPr>
          <w:spacing w:val="-9"/>
        </w:rPr>
        <w:t xml:space="preserve"> </w:t>
      </w:r>
      <w:r>
        <w:t>music</w:t>
      </w:r>
      <w:r>
        <w:rPr>
          <w:spacing w:val="-6"/>
        </w:rPr>
        <w:t xml:space="preserve"> </w:t>
      </w:r>
      <w:r>
        <w:t>broadcast</w:t>
      </w:r>
      <w:r>
        <w:rPr>
          <w:spacing w:val="-6"/>
        </w:rPr>
        <w:t xml:space="preserve"> </w:t>
      </w:r>
      <w:r>
        <w:t>and</w:t>
      </w:r>
      <w:r>
        <w:rPr>
          <w:spacing w:val="-5"/>
        </w:rPr>
        <w:t xml:space="preserve"> </w:t>
      </w:r>
      <w:r>
        <w:t>public</w:t>
      </w:r>
      <w:r>
        <w:rPr>
          <w:spacing w:val="-7"/>
        </w:rPr>
        <w:t xml:space="preserve"> </w:t>
      </w:r>
      <w:r>
        <w:t>performance</w:t>
      </w:r>
      <w:r>
        <w:rPr>
          <w:spacing w:val="-5"/>
        </w:rPr>
        <w:t xml:space="preserve"> </w:t>
      </w:r>
      <w:r>
        <w:t>in</w:t>
      </w:r>
      <w:r>
        <w:rPr>
          <w:spacing w:val="-7"/>
        </w:rPr>
        <w:t xml:space="preserve"> </w:t>
      </w:r>
      <w:r>
        <w:t>the UK, and the lack of equivalent performance rights in the US.</w:t>
      </w:r>
    </w:p>
    <w:p w14:paraId="2278B139" w14:textId="77777777" w:rsidR="00A93465" w:rsidRDefault="00000000">
      <w:pPr>
        <w:pStyle w:val="Heading1"/>
        <w:spacing w:before="159"/>
      </w:pPr>
      <w:r>
        <w:rPr>
          <w:spacing w:val="-2"/>
        </w:rPr>
        <w:t>OPTION</w:t>
      </w:r>
      <w:r>
        <w:rPr>
          <w:spacing w:val="-6"/>
        </w:rPr>
        <w:t xml:space="preserve"> </w:t>
      </w:r>
      <w:r>
        <w:rPr>
          <w:spacing w:val="-2"/>
        </w:rPr>
        <w:t>0:</w:t>
      </w:r>
      <w:r>
        <w:rPr>
          <w:spacing w:val="-5"/>
        </w:rPr>
        <w:t xml:space="preserve"> </w:t>
      </w:r>
      <w:r>
        <w:rPr>
          <w:spacing w:val="-2"/>
        </w:rPr>
        <w:t>MAINTAIN</w:t>
      </w:r>
      <w:r>
        <w:rPr>
          <w:spacing w:val="-6"/>
        </w:rPr>
        <w:t xml:space="preserve"> </w:t>
      </w:r>
      <w:r>
        <w:rPr>
          <w:spacing w:val="-2"/>
        </w:rPr>
        <w:t>THE</w:t>
      </w:r>
      <w:r>
        <w:rPr>
          <w:spacing w:val="-8"/>
        </w:rPr>
        <w:t xml:space="preserve"> </w:t>
      </w:r>
      <w:r>
        <w:rPr>
          <w:spacing w:val="-2"/>
        </w:rPr>
        <w:t>STATUS</w:t>
      </w:r>
      <w:r>
        <w:rPr>
          <w:spacing w:val="-5"/>
        </w:rPr>
        <w:t xml:space="preserve"> QUO</w:t>
      </w:r>
    </w:p>
    <w:p w14:paraId="2278B13A" w14:textId="77777777" w:rsidR="00A93465" w:rsidRDefault="00000000">
      <w:pPr>
        <w:pStyle w:val="BodyText"/>
        <w:spacing w:before="202" w:line="276" w:lineRule="auto"/>
        <w:ind w:right="113"/>
      </w:pPr>
      <w:r>
        <w:t xml:space="preserve">It is BPI’s strong view that when both the legal and economic impacts are accurately </w:t>
      </w:r>
      <w:proofErr w:type="gramStart"/>
      <w:r>
        <w:t>taken into account</w:t>
      </w:r>
      <w:proofErr w:type="gramEnd"/>
      <w:r>
        <w:t>,</w:t>
      </w:r>
      <w:r>
        <w:rPr>
          <w:spacing w:val="-13"/>
        </w:rPr>
        <w:t xml:space="preserve"> </w:t>
      </w:r>
      <w:r>
        <w:t>option</w:t>
      </w:r>
      <w:r>
        <w:rPr>
          <w:spacing w:val="-12"/>
        </w:rPr>
        <w:t xml:space="preserve"> </w:t>
      </w:r>
      <w:r>
        <w:t>zero</w:t>
      </w:r>
      <w:r>
        <w:rPr>
          <w:spacing w:val="-13"/>
        </w:rPr>
        <w:t xml:space="preserve"> </w:t>
      </w:r>
      <w:r>
        <w:t>should</w:t>
      </w:r>
      <w:r>
        <w:rPr>
          <w:spacing w:val="-12"/>
        </w:rPr>
        <w:t xml:space="preserve"> </w:t>
      </w:r>
      <w:r>
        <w:t>be</w:t>
      </w:r>
      <w:r>
        <w:rPr>
          <w:spacing w:val="-13"/>
        </w:rPr>
        <w:t xml:space="preserve"> </w:t>
      </w:r>
      <w:r>
        <w:t>the</w:t>
      </w:r>
      <w:r>
        <w:rPr>
          <w:spacing w:val="-12"/>
        </w:rPr>
        <w:t xml:space="preserve"> </w:t>
      </w:r>
      <w:r>
        <w:t>preferred</w:t>
      </w:r>
      <w:r>
        <w:rPr>
          <w:spacing w:val="-13"/>
        </w:rPr>
        <w:t xml:space="preserve"> </w:t>
      </w:r>
      <w:r>
        <w:t>option</w:t>
      </w:r>
      <w:r>
        <w:rPr>
          <w:spacing w:val="-12"/>
        </w:rPr>
        <w:t xml:space="preserve"> </w:t>
      </w:r>
      <w:r>
        <w:t>to</w:t>
      </w:r>
      <w:r>
        <w:rPr>
          <w:spacing w:val="-12"/>
        </w:rPr>
        <w:t xml:space="preserve"> </w:t>
      </w:r>
      <w:r>
        <w:t>best</w:t>
      </w:r>
      <w:r>
        <w:rPr>
          <w:spacing w:val="-13"/>
        </w:rPr>
        <w:t xml:space="preserve"> </w:t>
      </w:r>
      <w:r>
        <w:t>maintain</w:t>
      </w:r>
      <w:r>
        <w:rPr>
          <w:spacing w:val="-12"/>
        </w:rPr>
        <w:t xml:space="preserve"> </w:t>
      </w:r>
      <w:r>
        <w:t>the</w:t>
      </w:r>
      <w:r>
        <w:rPr>
          <w:spacing w:val="-13"/>
        </w:rPr>
        <w:t xml:space="preserve"> </w:t>
      </w:r>
      <w:r>
        <w:t>future</w:t>
      </w:r>
      <w:r>
        <w:rPr>
          <w:spacing w:val="-12"/>
        </w:rPr>
        <w:t xml:space="preserve"> </w:t>
      </w:r>
      <w:r>
        <w:t>health</w:t>
      </w:r>
      <w:r>
        <w:rPr>
          <w:spacing w:val="-13"/>
        </w:rPr>
        <w:t xml:space="preserve"> </w:t>
      </w:r>
      <w:r>
        <w:t>of</w:t>
      </w:r>
      <w:r>
        <w:rPr>
          <w:spacing w:val="-12"/>
        </w:rPr>
        <w:t xml:space="preserve"> </w:t>
      </w:r>
      <w:r>
        <w:t>the</w:t>
      </w:r>
      <w:r>
        <w:rPr>
          <w:spacing w:val="-12"/>
        </w:rPr>
        <w:t xml:space="preserve"> </w:t>
      </w:r>
      <w:r>
        <w:t>UK</w:t>
      </w:r>
      <w:r>
        <w:rPr>
          <w:spacing w:val="-13"/>
        </w:rPr>
        <w:t xml:space="preserve"> </w:t>
      </w:r>
      <w:r>
        <w:t>music industry.</w:t>
      </w:r>
      <w:r>
        <w:rPr>
          <w:spacing w:val="-5"/>
        </w:rPr>
        <w:t xml:space="preserve"> </w:t>
      </w:r>
      <w:r>
        <w:t>BPI</w:t>
      </w:r>
      <w:r>
        <w:rPr>
          <w:spacing w:val="-5"/>
        </w:rPr>
        <w:t xml:space="preserve"> </w:t>
      </w:r>
      <w:r>
        <w:t>is</w:t>
      </w:r>
      <w:r>
        <w:rPr>
          <w:spacing w:val="-5"/>
        </w:rPr>
        <w:t xml:space="preserve"> </w:t>
      </w:r>
      <w:r>
        <w:t>concerned</w:t>
      </w:r>
      <w:r>
        <w:rPr>
          <w:spacing w:val="-5"/>
        </w:rPr>
        <w:t xml:space="preserve"> </w:t>
      </w:r>
      <w:r>
        <w:t>that</w:t>
      </w:r>
      <w:r>
        <w:rPr>
          <w:spacing w:val="-2"/>
        </w:rPr>
        <w:t xml:space="preserve"> </w:t>
      </w:r>
      <w:r>
        <w:t>option</w:t>
      </w:r>
      <w:r>
        <w:rPr>
          <w:spacing w:val="-5"/>
        </w:rPr>
        <w:t xml:space="preserve"> </w:t>
      </w:r>
      <w:r>
        <w:t>zero</w:t>
      </w:r>
      <w:r>
        <w:rPr>
          <w:spacing w:val="-2"/>
        </w:rPr>
        <w:t xml:space="preserve"> </w:t>
      </w:r>
      <w:r>
        <w:t>appears</w:t>
      </w:r>
      <w:r>
        <w:rPr>
          <w:spacing w:val="-4"/>
        </w:rPr>
        <w:t xml:space="preserve"> </w:t>
      </w:r>
      <w:r>
        <w:t>not</w:t>
      </w:r>
      <w:r>
        <w:rPr>
          <w:spacing w:val="-4"/>
        </w:rPr>
        <w:t xml:space="preserve"> </w:t>
      </w:r>
      <w:r>
        <w:t>to</w:t>
      </w:r>
      <w:r>
        <w:rPr>
          <w:spacing w:val="-3"/>
        </w:rPr>
        <w:t xml:space="preserve"> </w:t>
      </w:r>
      <w:r>
        <w:t>be</w:t>
      </w:r>
      <w:r>
        <w:rPr>
          <w:spacing w:val="-4"/>
        </w:rPr>
        <w:t xml:space="preserve"> </w:t>
      </w:r>
      <w:r>
        <w:t>under</w:t>
      </w:r>
      <w:r>
        <w:rPr>
          <w:spacing w:val="-4"/>
        </w:rPr>
        <w:t xml:space="preserve"> </w:t>
      </w:r>
      <w:r>
        <w:t>active</w:t>
      </w:r>
      <w:r>
        <w:rPr>
          <w:spacing w:val="-4"/>
        </w:rPr>
        <w:t xml:space="preserve"> </w:t>
      </w:r>
      <w:r>
        <w:t>consideration. If</w:t>
      </w:r>
      <w:r>
        <w:rPr>
          <w:spacing w:val="-5"/>
        </w:rPr>
        <w:t xml:space="preserve"> </w:t>
      </w:r>
      <w:r>
        <w:t>any</w:t>
      </w:r>
      <w:r>
        <w:rPr>
          <w:spacing w:val="-4"/>
        </w:rPr>
        <w:t xml:space="preserve"> </w:t>
      </w:r>
      <w:r>
        <w:t>of</w:t>
      </w:r>
      <w:r>
        <w:rPr>
          <w:spacing w:val="-7"/>
        </w:rPr>
        <w:t xml:space="preserve"> </w:t>
      </w:r>
      <w:r>
        <w:t>the other</w:t>
      </w:r>
      <w:r>
        <w:rPr>
          <w:spacing w:val="-13"/>
        </w:rPr>
        <w:t xml:space="preserve"> </w:t>
      </w:r>
      <w:r>
        <w:t>options</w:t>
      </w:r>
      <w:r>
        <w:rPr>
          <w:spacing w:val="-10"/>
        </w:rPr>
        <w:t xml:space="preserve"> </w:t>
      </w:r>
      <w:r>
        <w:t>should</w:t>
      </w:r>
      <w:r>
        <w:rPr>
          <w:spacing w:val="-9"/>
        </w:rPr>
        <w:t xml:space="preserve"> </w:t>
      </w:r>
      <w:r>
        <w:t>be</w:t>
      </w:r>
      <w:r>
        <w:rPr>
          <w:spacing w:val="-10"/>
        </w:rPr>
        <w:t xml:space="preserve"> </w:t>
      </w:r>
      <w:r>
        <w:t>the</w:t>
      </w:r>
      <w:r>
        <w:rPr>
          <w:spacing w:val="-10"/>
        </w:rPr>
        <w:t xml:space="preserve"> </w:t>
      </w:r>
      <w:r>
        <w:t>Government’s</w:t>
      </w:r>
      <w:r>
        <w:rPr>
          <w:spacing w:val="-10"/>
        </w:rPr>
        <w:t xml:space="preserve"> </w:t>
      </w:r>
      <w:r>
        <w:t>preferred</w:t>
      </w:r>
      <w:r>
        <w:rPr>
          <w:spacing w:val="-9"/>
        </w:rPr>
        <w:t xml:space="preserve"> </w:t>
      </w:r>
      <w:r>
        <w:t>option,</w:t>
      </w:r>
      <w:r>
        <w:rPr>
          <w:spacing w:val="-10"/>
        </w:rPr>
        <w:t xml:space="preserve"> </w:t>
      </w:r>
      <w:r>
        <w:t>steps</w:t>
      </w:r>
      <w:r>
        <w:rPr>
          <w:spacing w:val="-10"/>
        </w:rPr>
        <w:t xml:space="preserve"> </w:t>
      </w:r>
      <w:r>
        <w:t>should</w:t>
      </w:r>
      <w:r>
        <w:rPr>
          <w:spacing w:val="-12"/>
        </w:rPr>
        <w:t xml:space="preserve"> </w:t>
      </w:r>
      <w:r>
        <w:t>be</w:t>
      </w:r>
      <w:r>
        <w:rPr>
          <w:spacing w:val="-10"/>
        </w:rPr>
        <w:t xml:space="preserve"> </w:t>
      </w:r>
      <w:r>
        <w:t>taken</w:t>
      </w:r>
      <w:r>
        <w:rPr>
          <w:spacing w:val="-9"/>
        </w:rPr>
        <w:t xml:space="preserve"> </w:t>
      </w:r>
      <w:r>
        <w:t>to</w:t>
      </w:r>
      <w:r>
        <w:rPr>
          <w:spacing w:val="-11"/>
        </w:rPr>
        <w:t xml:space="preserve"> </w:t>
      </w:r>
      <w:r>
        <w:t>mitigate</w:t>
      </w:r>
      <w:r>
        <w:rPr>
          <w:spacing w:val="-10"/>
        </w:rPr>
        <w:t xml:space="preserve"> </w:t>
      </w:r>
      <w:r>
        <w:t>the</w:t>
      </w:r>
      <w:r>
        <w:rPr>
          <w:spacing w:val="-10"/>
        </w:rPr>
        <w:t xml:space="preserve"> </w:t>
      </w:r>
      <w:r>
        <w:t>risk to</w:t>
      </w:r>
      <w:r>
        <w:rPr>
          <w:spacing w:val="-4"/>
        </w:rPr>
        <w:t xml:space="preserve"> </w:t>
      </w:r>
      <w:r>
        <w:t>the</w:t>
      </w:r>
      <w:r>
        <w:rPr>
          <w:spacing w:val="-3"/>
        </w:rPr>
        <w:t xml:space="preserve"> </w:t>
      </w:r>
      <w:r>
        <w:t>UK</w:t>
      </w:r>
      <w:r>
        <w:rPr>
          <w:spacing w:val="-5"/>
        </w:rPr>
        <w:t xml:space="preserve"> </w:t>
      </w:r>
      <w:r>
        <w:t>music</w:t>
      </w:r>
      <w:r>
        <w:rPr>
          <w:spacing w:val="-3"/>
        </w:rPr>
        <w:t xml:space="preserve"> </w:t>
      </w:r>
      <w:r>
        <w:t>sector,</w:t>
      </w:r>
      <w:r>
        <w:rPr>
          <w:spacing w:val="-3"/>
        </w:rPr>
        <w:t xml:space="preserve"> </w:t>
      </w:r>
      <w:r>
        <w:t>restricting</w:t>
      </w:r>
      <w:r>
        <w:rPr>
          <w:spacing w:val="-4"/>
        </w:rPr>
        <w:t xml:space="preserve"> </w:t>
      </w:r>
      <w:r>
        <w:t>the</w:t>
      </w:r>
      <w:r>
        <w:rPr>
          <w:spacing w:val="-5"/>
        </w:rPr>
        <w:t xml:space="preserve"> </w:t>
      </w:r>
      <w:r>
        <w:t>impact</w:t>
      </w:r>
      <w:r>
        <w:rPr>
          <w:spacing w:val="-3"/>
        </w:rPr>
        <w:t xml:space="preserve"> </w:t>
      </w:r>
      <w:r>
        <w:t>to</w:t>
      </w:r>
      <w:r>
        <w:rPr>
          <w:spacing w:val="-4"/>
        </w:rPr>
        <w:t xml:space="preserve"> </w:t>
      </w:r>
      <w:proofErr w:type="spellStart"/>
      <w:r>
        <w:t>minimise</w:t>
      </w:r>
      <w:proofErr w:type="spellEnd"/>
      <w:r>
        <w:rPr>
          <w:spacing w:val="-5"/>
        </w:rPr>
        <w:t xml:space="preserve"> </w:t>
      </w:r>
      <w:r>
        <w:t>to</w:t>
      </w:r>
      <w:r>
        <w:rPr>
          <w:spacing w:val="-3"/>
        </w:rPr>
        <w:t xml:space="preserve"> </w:t>
      </w:r>
      <w:r>
        <w:t>as</w:t>
      </w:r>
      <w:r>
        <w:rPr>
          <w:spacing w:val="-6"/>
        </w:rPr>
        <w:t xml:space="preserve"> </w:t>
      </w:r>
      <w:r>
        <w:t>close</w:t>
      </w:r>
      <w:r>
        <w:rPr>
          <w:spacing w:val="-3"/>
        </w:rPr>
        <w:t xml:space="preserve"> </w:t>
      </w:r>
      <w:r>
        <w:t>as</w:t>
      </w:r>
      <w:r>
        <w:rPr>
          <w:spacing w:val="-6"/>
        </w:rPr>
        <w:t xml:space="preserve"> </w:t>
      </w:r>
      <w:r>
        <w:t>possible</w:t>
      </w:r>
      <w:r>
        <w:rPr>
          <w:spacing w:val="-5"/>
        </w:rPr>
        <w:t xml:space="preserve"> </w:t>
      </w:r>
      <w:r>
        <w:t>effect</w:t>
      </w:r>
      <w:r>
        <w:rPr>
          <w:spacing w:val="-5"/>
        </w:rPr>
        <w:t xml:space="preserve"> </w:t>
      </w:r>
      <w:r>
        <w:t>of</w:t>
      </w:r>
      <w:r>
        <w:rPr>
          <w:spacing w:val="-6"/>
        </w:rPr>
        <w:t xml:space="preserve"> </w:t>
      </w:r>
      <w:r>
        <w:t>maintaining the status quo via secondary legislation.</w:t>
      </w:r>
    </w:p>
    <w:p w14:paraId="2278B13B" w14:textId="77777777" w:rsidR="00A93465" w:rsidRDefault="00000000">
      <w:pPr>
        <w:spacing w:before="159" w:line="276" w:lineRule="auto"/>
        <w:ind w:left="100" w:right="115"/>
        <w:jc w:val="both"/>
      </w:pPr>
      <w:r>
        <w:t xml:space="preserve">We do not agree with the IPO’s assessment that </w:t>
      </w:r>
      <w:r>
        <w:rPr>
          <w:i/>
        </w:rPr>
        <w:t>“the treaties on copyright and performers’ rights require greater consistency”.</w:t>
      </w:r>
      <w:r>
        <w:rPr>
          <w:i/>
          <w:spacing w:val="40"/>
        </w:rPr>
        <w:t xml:space="preserve"> </w:t>
      </w:r>
      <w:r>
        <w:t>In summary this is because The Comprehensive and Progressive Agreement for Trans-Pacific Partnership (CPTPP) requires countries to ratify the WIPO Performance and Phonograms Treaty, which the UK has already ratified well over 20 years ago.</w:t>
      </w:r>
    </w:p>
    <w:p w14:paraId="2278B13C" w14:textId="77777777" w:rsidR="00A93465" w:rsidRDefault="00000000">
      <w:pPr>
        <w:pStyle w:val="BodyText"/>
        <w:spacing w:before="161" w:line="276" w:lineRule="auto"/>
        <w:ind w:right="112"/>
      </w:pPr>
      <w:r>
        <w:t>The Government now seems to suggest that UK legislation does not meet the WPPT standards as regards</w:t>
      </w:r>
      <w:r>
        <w:rPr>
          <w:spacing w:val="-11"/>
        </w:rPr>
        <w:t xml:space="preserve"> </w:t>
      </w:r>
      <w:r>
        <w:t>to</w:t>
      </w:r>
      <w:r>
        <w:rPr>
          <w:spacing w:val="-10"/>
        </w:rPr>
        <w:t xml:space="preserve"> </w:t>
      </w:r>
      <w:r>
        <w:t>the</w:t>
      </w:r>
      <w:r>
        <w:rPr>
          <w:spacing w:val="-11"/>
        </w:rPr>
        <w:t xml:space="preserve"> </w:t>
      </w:r>
      <w:r>
        <w:t>protection</w:t>
      </w:r>
      <w:r>
        <w:rPr>
          <w:spacing w:val="-11"/>
        </w:rPr>
        <w:t xml:space="preserve"> </w:t>
      </w:r>
      <w:r>
        <w:t>granted</w:t>
      </w:r>
      <w:r>
        <w:rPr>
          <w:spacing w:val="-11"/>
        </w:rPr>
        <w:t xml:space="preserve"> </w:t>
      </w:r>
      <w:r>
        <w:t>to</w:t>
      </w:r>
      <w:r>
        <w:rPr>
          <w:spacing w:val="-10"/>
        </w:rPr>
        <w:t xml:space="preserve"> </w:t>
      </w:r>
      <w:r>
        <w:t>performers</w:t>
      </w:r>
      <w:r>
        <w:rPr>
          <w:spacing w:val="-11"/>
        </w:rPr>
        <w:t xml:space="preserve"> </w:t>
      </w:r>
      <w:r>
        <w:t>and</w:t>
      </w:r>
      <w:r>
        <w:rPr>
          <w:spacing w:val="-11"/>
        </w:rPr>
        <w:t xml:space="preserve"> </w:t>
      </w:r>
      <w:r>
        <w:t>phonogram</w:t>
      </w:r>
      <w:r>
        <w:rPr>
          <w:spacing w:val="-12"/>
        </w:rPr>
        <w:t xml:space="preserve"> </w:t>
      </w:r>
      <w:r>
        <w:t>producers,</w:t>
      </w:r>
      <w:r>
        <w:rPr>
          <w:spacing w:val="-11"/>
        </w:rPr>
        <w:t xml:space="preserve"> </w:t>
      </w:r>
      <w:r>
        <w:t>and</w:t>
      </w:r>
      <w:r>
        <w:rPr>
          <w:spacing w:val="-11"/>
        </w:rPr>
        <w:t xml:space="preserve"> </w:t>
      </w:r>
      <w:r>
        <w:t>therefore</w:t>
      </w:r>
      <w:r>
        <w:rPr>
          <w:spacing w:val="-11"/>
        </w:rPr>
        <w:t xml:space="preserve"> </w:t>
      </w:r>
      <w:r>
        <w:t>the</w:t>
      </w:r>
      <w:r>
        <w:rPr>
          <w:spacing w:val="-11"/>
        </w:rPr>
        <w:t xml:space="preserve"> </w:t>
      </w:r>
      <w:r>
        <w:t>law</w:t>
      </w:r>
      <w:r>
        <w:rPr>
          <w:spacing w:val="-11"/>
        </w:rPr>
        <w:t xml:space="preserve"> </w:t>
      </w:r>
      <w:proofErr w:type="gramStart"/>
      <w:r>
        <w:t>has to</w:t>
      </w:r>
      <w:proofErr w:type="gramEnd"/>
      <w:r>
        <w:rPr>
          <w:spacing w:val="-8"/>
        </w:rPr>
        <w:t xml:space="preserve"> </w:t>
      </w:r>
      <w:r>
        <w:t>be</w:t>
      </w:r>
      <w:r>
        <w:rPr>
          <w:spacing w:val="-11"/>
        </w:rPr>
        <w:t xml:space="preserve"> </w:t>
      </w:r>
      <w:r>
        <w:t>changed,</w:t>
      </w:r>
      <w:r>
        <w:rPr>
          <w:spacing w:val="-12"/>
        </w:rPr>
        <w:t xml:space="preserve"> </w:t>
      </w:r>
      <w:r>
        <w:t>without</w:t>
      </w:r>
      <w:r>
        <w:rPr>
          <w:spacing w:val="-11"/>
        </w:rPr>
        <w:t xml:space="preserve"> </w:t>
      </w:r>
      <w:r>
        <w:t>providing</w:t>
      </w:r>
      <w:r>
        <w:rPr>
          <w:spacing w:val="-10"/>
        </w:rPr>
        <w:t xml:space="preserve"> </w:t>
      </w:r>
      <w:r>
        <w:t>a</w:t>
      </w:r>
      <w:r>
        <w:rPr>
          <w:spacing w:val="-10"/>
        </w:rPr>
        <w:t xml:space="preserve"> </w:t>
      </w:r>
      <w:r>
        <w:t>satisfactory</w:t>
      </w:r>
      <w:r>
        <w:rPr>
          <w:spacing w:val="-9"/>
        </w:rPr>
        <w:t xml:space="preserve"> </w:t>
      </w:r>
      <w:r>
        <w:t>legal</w:t>
      </w:r>
      <w:r>
        <w:rPr>
          <w:spacing w:val="-12"/>
        </w:rPr>
        <w:t xml:space="preserve"> </w:t>
      </w:r>
      <w:r>
        <w:t>basis</w:t>
      </w:r>
      <w:r>
        <w:rPr>
          <w:spacing w:val="-10"/>
        </w:rPr>
        <w:t xml:space="preserve"> </w:t>
      </w:r>
      <w:r>
        <w:t>for</w:t>
      </w:r>
      <w:r>
        <w:rPr>
          <w:spacing w:val="-12"/>
        </w:rPr>
        <w:t xml:space="preserve"> </w:t>
      </w:r>
      <w:r>
        <w:t>this</w:t>
      </w:r>
      <w:r>
        <w:rPr>
          <w:spacing w:val="-10"/>
        </w:rPr>
        <w:t xml:space="preserve"> </w:t>
      </w:r>
      <w:r>
        <w:t>position.</w:t>
      </w:r>
      <w:r>
        <w:rPr>
          <w:spacing w:val="-5"/>
        </w:rPr>
        <w:t xml:space="preserve"> </w:t>
      </w:r>
      <w:r>
        <w:t>We</w:t>
      </w:r>
      <w:r>
        <w:rPr>
          <w:spacing w:val="-9"/>
        </w:rPr>
        <w:t xml:space="preserve"> </w:t>
      </w:r>
      <w:r>
        <w:t>consider</w:t>
      </w:r>
      <w:r>
        <w:rPr>
          <w:spacing w:val="-9"/>
        </w:rPr>
        <w:t xml:space="preserve"> </w:t>
      </w:r>
      <w:r>
        <w:t>this</w:t>
      </w:r>
      <w:r>
        <w:rPr>
          <w:spacing w:val="-10"/>
        </w:rPr>
        <w:t xml:space="preserve"> </w:t>
      </w:r>
      <w:r>
        <w:t>fear</w:t>
      </w:r>
      <w:r>
        <w:rPr>
          <w:spacing w:val="-9"/>
        </w:rPr>
        <w:t xml:space="preserve"> </w:t>
      </w:r>
      <w:r>
        <w:t>to</w:t>
      </w:r>
      <w:r>
        <w:rPr>
          <w:spacing w:val="-8"/>
        </w:rPr>
        <w:t xml:space="preserve"> </w:t>
      </w:r>
      <w:r>
        <w:t>be entirely legally unfounded.</w:t>
      </w:r>
    </w:p>
    <w:p w14:paraId="2278B13D" w14:textId="77777777" w:rsidR="00A93465" w:rsidRDefault="00A93465">
      <w:pPr>
        <w:pStyle w:val="BodyText"/>
        <w:spacing w:before="40"/>
        <w:ind w:left="0"/>
        <w:jc w:val="left"/>
      </w:pPr>
    </w:p>
    <w:p w14:paraId="2278B13E" w14:textId="77777777" w:rsidR="00A93465" w:rsidRDefault="00000000">
      <w:pPr>
        <w:pStyle w:val="BodyText"/>
        <w:spacing w:line="276" w:lineRule="auto"/>
        <w:ind w:right="116"/>
      </w:pPr>
      <w:r>
        <w:t>The</w:t>
      </w:r>
      <w:r>
        <w:rPr>
          <w:spacing w:val="-1"/>
        </w:rPr>
        <w:t xml:space="preserve"> </w:t>
      </w:r>
      <w:r>
        <w:t>UK</w:t>
      </w:r>
      <w:r>
        <w:rPr>
          <w:spacing w:val="-1"/>
        </w:rPr>
        <w:t xml:space="preserve"> </w:t>
      </w:r>
      <w:r>
        <w:t>fulfils</w:t>
      </w:r>
      <w:r>
        <w:rPr>
          <w:spacing w:val="-2"/>
        </w:rPr>
        <w:t xml:space="preserve"> </w:t>
      </w:r>
      <w:r>
        <w:t>the</w:t>
      </w:r>
      <w:r>
        <w:rPr>
          <w:spacing w:val="-4"/>
        </w:rPr>
        <w:t xml:space="preserve"> </w:t>
      </w:r>
      <w:r>
        <w:t>treaty</w:t>
      </w:r>
      <w:r>
        <w:rPr>
          <w:spacing w:val="-4"/>
        </w:rPr>
        <w:t xml:space="preserve"> </w:t>
      </w:r>
      <w:r>
        <w:t>obligations</w:t>
      </w:r>
      <w:r>
        <w:rPr>
          <w:spacing w:val="-2"/>
        </w:rPr>
        <w:t xml:space="preserve"> </w:t>
      </w:r>
      <w:r>
        <w:t>by</w:t>
      </w:r>
      <w:r>
        <w:rPr>
          <w:spacing w:val="-1"/>
        </w:rPr>
        <w:t xml:space="preserve"> </w:t>
      </w:r>
      <w:r>
        <w:t>protecting</w:t>
      </w:r>
      <w:r>
        <w:rPr>
          <w:spacing w:val="-3"/>
        </w:rPr>
        <w:t xml:space="preserve"> </w:t>
      </w:r>
      <w:r>
        <w:t>performers</w:t>
      </w:r>
      <w:r>
        <w:rPr>
          <w:spacing w:val="-2"/>
        </w:rPr>
        <w:t xml:space="preserve"> </w:t>
      </w:r>
      <w:proofErr w:type="gramStart"/>
      <w:r>
        <w:t>on</w:t>
      </w:r>
      <w:r>
        <w:rPr>
          <w:spacing w:val="-5"/>
        </w:rPr>
        <w:t xml:space="preserve"> </w:t>
      </w:r>
      <w:r>
        <w:t>the</w:t>
      </w:r>
      <w:r>
        <w:rPr>
          <w:spacing w:val="-1"/>
        </w:rPr>
        <w:t xml:space="preserve"> </w:t>
      </w:r>
      <w:r>
        <w:t>basis</w:t>
      </w:r>
      <w:r>
        <w:rPr>
          <w:spacing w:val="-4"/>
        </w:rPr>
        <w:t xml:space="preserve"> </w:t>
      </w:r>
      <w:r>
        <w:t>of</w:t>
      </w:r>
      <w:proofErr w:type="gramEnd"/>
      <w:r>
        <w:rPr>
          <w:spacing w:val="-2"/>
        </w:rPr>
        <w:t xml:space="preserve"> </w:t>
      </w:r>
      <w:r>
        <w:t>reciprocity</w:t>
      </w:r>
      <w:r>
        <w:rPr>
          <w:spacing w:val="-1"/>
        </w:rPr>
        <w:t xml:space="preserve"> </w:t>
      </w:r>
      <w:r>
        <w:t>(triggering</w:t>
      </w:r>
      <w:r>
        <w:rPr>
          <w:spacing w:val="-2"/>
        </w:rPr>
        <w:t xml:space="preserve"> </w:t>
      </w:r>
      <w:r>
        <w:t>of which does not require any actions by the Government based</w:t>
      </w:r>
      <w:r>
        <w:rPr>
          <w:spacing w:val="-4"/>
        </w:rPr>
        <w:t xml:space="preserve"> </w:t>
      </w:r>
      <w:r>
        <w:t>on Article 4(2)</w:t>
      </w:r>
      <w:r>
        <w:rPr>
          <w:spacing w:val="-1"/>
        </w:rPr>
        <w:t xml:space="preserve"> </w:t>
      </w:r>
      <w:r>
        <w:t>of</w:t>
      </w:r>
      <w:r>
        <w:rPr>
          <w:spacing w:val="-1"/>
        </w:rPr>
        <w:t xml:space="preserve"> </w:t>
      </w:r>
      <w:r>
        <w:t>the WPPT). The main practical effect is that US performers are not entitled to receive equitable remuneration from sound recording copyright owners in the UK remuneration.</w:t>
      </w:r>
    </w:p>
    <w:p w14:paraId="2278B13F" w14:textId="77777777" w:rsidR="00A93465" w:rsidRDefault="00A93465">
      <w:pPr>
        <w:pStyle w:val="BodyText"/>
        <w:spacing w:before="41"/>
        <w:ind w:left="0"/>
        <w:jc w:val="left"/>
      </w:pPr>
    </w:p>
    <w:p w14:paraId="2278B140" w14:textId="77777777" w:rsidR="00A93465" w:rsidRDefault="00000000">
      <w:pPr>
        <w:pStyle w:val="BodyText"/>
        <w:spacing w:before="1" w:line="276" w:lineRule="auto"/>
        <w:ind w:right="113"/>
      </w:pPr>
      <w:r>
        <w:t>While it may be more common for the rights of producers and performers to be aligned, we do not consider that Contracting States are obliged to do so to comply with their treaty obligations. Whilst Rome and WPPT provide a minimum level of protection in the form of a remuneration right, the UK has chosen to provide for the communication to the public (including broadcast) and PPR in respect of</w:t>
      </w:r>
      <w:r>
        <w:rPr>
          <w:spacing w:val="-4"/>
        </w:rPr>
        <w:t xml:space="preserve"> </w:t>
      </w:r>
      <w:r>
        <w:t>the</w:t>
      </w:r>
      <w:r>
        <w:rPr>
          <w:spacing w:val="-4"/>
        </w:rPr>
        <w:t xml:space="preserve"> </w:t>
      </w:r>
      <w:r>
        <w:t>sound</w:t>
      </w:r>
      <w:r>
        <w:rPr>
          <w:spacing w:val="-5"/>
        </w:rPr>
        <w:t xml:space="preserve"> </w:t>
      </w:r>
      <w:r>
        <w:t>recordings</w:t>
      </w:r>
      <w:r>
        <w:rPr>
          <w:spacing w:val="-4"/>
        </w:rPr>
        <w:t xml:space="preserve"> </w:t>
      </w:r>
      <w:r>
        <w:t>to</w:t>
      </w:r>
      <w:r>
        <w:rPr>
          <w:spacing w:val="-5"/>
        </w:rPr>
        <w:t xml:space="preserve"> </w:t>
      </w:r>
      <w:r>
        <w:t>be</w:t>
      </w:r>
      <w:r>
        <w:rPr>
          <w:spacing w:val="-4"/>
        </w:rPr>
        <w:t xml:space="preserve"> </w:t>
      </w:r>
      <w:r>
        <w:t>exclusive</w:t>
      </w:r>
      <w:r>
        <w:rPr>
          <w:spacing w:val="-6"/>
        </w:rPr>
        <w:t xml:space="preserve"> </w:t>
      </w:r>
      <w:r>
        <w:t>rights</w:t>
      </w:r>
      <w:r>
        <w:rPr>
          <w:spacing w:val="-4"/>
        </w:rPr>
        <w:t xml:space="preserve"> </w:t>
      </w:r>
      <w:r>
        <w:t>reserved</w:t>
      </w:r>
      <w:r>
        <w:rPr>
          <w:spacing w:val="-5"/>
        </w:rPr>
        <w:t xml:space="preserve"> </w:t>
      </w:r>
      <w:r>
        <w:t>to</w:t>
      </w:r>
      <w:r>
        <w:rPr>
          <w:spacing w:val="-5"/>
        </w:rPr>
        <w:t xml:space="preserve"> </w:t>
      </w:r>
      <w:r>
        <w:t>the</w:t>
      </w:r>
      <w:r>
        <w:rPr>
          <w:spacing w:val="-6"/>
        </w:rPr>
        <w:t xml:space="preserve"> </w:t>
      </w:r>
      <w:r>
        <w:t>copyright</w:t>
      </w:r>
      <w:r>
        <w:rPr>
          <w:spacing w:val="-4"/>
        </w:rPr>
        <w:t xml:space="preserve"> </w:t>
      </w:r>
      <w:r>
        <w:t>holder</w:t>
      </w:r>
      <w:r>
        <w:rPr>
          <w:spacing w:val="-4"/>
        </w:rPr>
        <w:t xml:space="preserve"> </w:t>
      </w:r>
      <w:r>
        <w:t>(or</w:t>
      </w:r>
      <w:r>
        <w:rPr>
          <w:spacing w:val="-4"/>
        </w:rPr>
        <w:t xml:space="preserve"> </w:t>
      </w:r>
      <w:r>
        <w:t>exclusive</w:t>
      </w:r>
      <w:r>
        <w:rPr>
          <w:spacing w:val="-6"/>
        </w:rPr>
        <w:t xml:space="preserve"> </w:t>
      </w:r>
      <w:r>
        <w:t>licensee). By protecting the performances embodied on those sound recordings by way of remuneration right, the UK complies with its obligations whilst also allowing for the application of that protection to be limited as allowed under both Rome and WPPT as described below.</w:t>
      </w:r>
    </w:p>
    <w:p w14:paraId="2278B141" w14:textId="77777777" w:rsidR="00A93465" w:rsidRDefault="00A93465">
      <w:pPr>
        <w:spacing w:line="276" w:lineRule="auto"/>
        <w:sectPr w:rsidR="00A93465">
          <w:pgSz w:w="11910" w:h="16840"/>
          <w:pgMar w:top="1380" w:right="1320" w:bottom="1200" w:left="1340" w:header="751" w:footer="1001" w:gutter="0"/>
          <w:cols w:space="720"/>
        </w:sectPr>
      </w:pPr>
    </w:p>
    <w:p w14:paraId="2278B142" w14:textId="77777777" w:rsidR="00A93465" w:rsidRDefault="00000000">
      <w:pPr>
        <w:spacing w:before="90"/>
        <w:ind w:left="100"/>
        <w:rPr>
          <w:i/>
        </w:rPr>
      </w:pPr>
      <w:r>
        <w:rPr>
          <w:i/>
        </w:rPr>
        <w:t xml:space="preserve">Rome </w:t>
      </w:r>
      <w:r>
        <w:rPr>
          <w:i/>
          <w:spacing w:val="-2"/>
        </w:rPr>
        <w:t>Convention</w:t>
      </w:r>
    </w:p>
    <w:p w14:paraId="2278B143" w14:textId="77777777" w:rsidR="00A93465" w:rsidRDefault="00000000">
      <w:pPr>
        <w:pStyle w:val="ListParagraph"/>
        <w:numPr>
          <w:ilvl w:val="0"/>
          <w:numId w:val="1"/>
        </w:numPr>
        <w:tabs>
          <w:tab w:val="left" w:pos="820"/>
        </w:tabs>
        <w:spacing w:before="200" w:line="276" w:lineRule="auto"/>
        <w:ind w:right="113"/>
        <w:rPr>
          <w:rFonts w:ascii="Symbol" w:hAnsi="Symbol"/>
          <w:sz w:val="20"/>
        </w:rPr>
      </w:pPr>
      <w:r>
        <w:t>Article 4 of the Rome Convention obliges contracting states to grant national treatment to performers when a “</w:t>
      </w:r>
      <w:r>
        <w:rPr>
          <w:i/>
        </w:rPr>
        <w:t>performance is incorporated in a phonogram which is protected</w:t>
      </w:r>
      <w:r>
        <w:t>” under the convention.</w:t>
      </w:r>
    </w:p>
    <w:p w14:paraId="2278B144" w14:textId="77777777" w:rsidR="00A93465" w:rsidRDefault="00000000">
      <w:pPr>
        <w:pStyle w:val="ListParagraph"/>
        <w:numPr>
          <w:ilvl w:val="0"/>
          <w:numId w:val="1"/>
        </w:numPr>
        <w:tabs>
          <w:tab w:val="left" w:pos="820"/>
        </w:tabs>
        <w:spacing w:line="276" w:lineRule="auto"/>
        <w:ind w:right="119"/>
        <w:rPr>
          <w:rFonts w:ascii="Symbol" w:hAnsi="Symbol"/>
          <w:sz w:val="20"/>
        </w:rPr>
      </w:pPr>
      <w:r>
        <w:t>Article 5(1) determines three criteria for the eligibility of the producers of phonograms for national treatment: nationality, fixation and first publication.</w:t>
      </w:r>
    </w:p>
    <w:p w14:paraId="2278B145" w14:textId="77777777" w:rsidR="00A93465" w:rsidRDefault="00000000">
      <w:pPr>
        <w:pStyle w:val="ListParagraph"/>
        <w:numPr>
          <w:ilvl w:val="0"/>
          <w:numId w:val="1"/>
        </w:numPr>
        <w:tabs>
          <w:tab w:val="left" w:pos="820"/>
        </w:tabs>
        <w:spacing w:before="1" w:line="273" w:lineRule="auto"/>
        <w:ind w:right="120"/>
        <w:rPr>
          <w:rFonts w:ascii="Symbol" w:hAnsi="Symbol"/>
          <w:sz w:val="20"/>
        </w:rPr>
      </w:pPr>
      <w:r>
        <w:t>Article 12 establishes the principle of the right to a single equitable remuneration for broadcast and communication to the public.</w:t>
      </w:r>
    </w:p>
    <w:p w14:paraId="2278B146" w14:textId="77777777" w:rsidR="00A93465" w:rsidRDefault="00000000">
      <w:pPr>
        <w:pStyle w:val="ListParagraph"/>
        <w:numPr>
          <w:ilvl w:val="0"/>
          <w:numId w:val="1"/>
        </w:numPr>
        <w:tabs>
          <w:tab w:val="left" w:pos="820"/>
        </w:tabs>
        <w:spacing w:before="5" w:line="276" w:lineRule="auto"/>
        <w:ind w:right="114"/>
        <w:rPr>
          <w:rFonts w:ascii="Symbol" w:hAnsi="Symbol"/>
          <w:sz w:val="20"/>
        </w:rPr>
      </w:pPr>
      <w:r>
        <w:t>Article 16(1)(a) establishes the ability for contracting states to disapply or curtail the application of Article 12 by filing a declaration with WIPO. The UK is not obliged to protect producers</w:t>
      </w:r>
      <w:r>
        <w:rPr>
          <w:spacing w:val="-11"/>
        </w:rPr>
        <w:t xml:space="preserve"> </w:t>
      </w:r>
      <w:r>
        <w:t>or</w:t>
      </w:r>
      <w:r>
        <w:rPr>
          <w:spacing w:val="-10"/>
        </w:rPr>
        <w:t xml:space="preserve"> </w:t>
      </w:r>
      <w:r>
        <w:t>performers</w:t>
      </w:r>
      <w:r>
        <w:rPr>
          <w:spacing w:val="-10"/>
        </w:rPr>
        <w:t xml:space="preserve"> </w:t>
      </w:r>
      <w:r>
        <w:t>from</w:t>
      </w:r>
      <w:r>
        <w:rPr>
          <w:spacing w:val="-10"/>
        </w:rPr>
        <w:t xml:space="preserve"> </w:t>
      </w:r>
      <w:r>
        <w:t>non-contracting</w:t>
      </w:r>
      <w:r>
        <w:rPr>
          <w:spacing w:val="-10"/>
        </w:rPr>
        <w:t xml:space="preserve"> </w:t>
      </w:r>
      <w:r>
        <w:t>states</w:t>
      </w:r>
      <w:r>
        <w:rPr>
          <w:spacing w:val="-10"/>
        </w:rPr>
        <w:t xml:space="preserve"> </w:t>
      </w:r>
      <w:r>
        <w:t>(Article</w:t>
      </w:r>
      <w:r>
        <w:rPr>
          <w:spacing w:val="-11"/>
        </w:rPr>
        <w:t xml:space="preserve"> </w:t>
      </w:r>
      <w:r>
        <w:t>16((1)(a)(</w:t>
      </w:r>
      <w:proofErr w:type="spellStart"/>
      <w:r>
        <w:t>i</w:t>
      </w:r>
      <w:proofErr w:type="spellEnd"/>
      <w:r>
        <w:t>)),</w:t>
      </w:r>
      <w:r>
        <w:rPr>
          <w:spacing w:val="-11"/>
        </w:rPr>
        <w:t xml:space="preserve"> </w:t>
      </w:r>
      <w:r>
        <w:t>or</w:t>
      </w:r>
      <w:r>
        <w:rPr>
          <w:spacing w:val="-12"/>
        </w:rPr>
        <w:t xml:space="preserve"> </w:t>
      </w:r>
      <w:r>
        <w:t>from</w:t>
      </w:r>
      <w:r>
        <w:rPr>
          <w:spacing w:val="-10"/>
        </w:rPr>
        <w:t xml:space="preserve"> </w:t>
      </w:r>
      <w:r>
        <w:t>contracting states that do not provide the same level of protection as the UK does (Article 16(1)(a)(iv)).</w:t>
      </w:r>
    </w:p>
    <w:p w14:paraId="2278B147" w14:textId="77777777" w:rsidR="00A93465" w:rsidRDefault="00000000">
      <w:pPr>
        <w:pStyle w:val="ListParagraph"/>
        <w:numPr>
          <w:ilvl w:val="0"/>
          <w:numId w:val="1"/>
        </w:numPr>
        <w:tabs>
          <w:tab w:val="left" w:pos="820"/>
        </w:tabs>
        <w:spacing w:before="1" w:line="276" w:lineRule="auto"/>
        <w:ind w:right="118"/>
        <w:rPr>
          <w:rFonts w:ascii="Symbol" w:hAnsi="Symbol"/>
          <w:sz w:val="20"/>
        </w:rPr>
      </w:pPr>
      <w:r>
        <w:t>The convention is drafted to allow a contracting state to prevent itself from being disadvantaged and the UK has taken appropriate steps to do so by exercising the rights to curtail the application and filing a declaration with WIPO accordingly.</w:t>
      </w:r>
    </w:p>
    <w:p w14:paraId="2278B148" w14:textId="77777777" w:rsidR="00A93465" w:rsidRDefault="00000000">
      <w:pPr>
        <w:pStyle w:val="ListParagraph"/>
        <w:numPr>
          <w:ilvl w:val="0"/>
          <w:numId w:val="1"/>
        </w:numPr>
        <w:tabs>
          <w:tab w:val="left" w:pos="820"/>
        </w:tabs>
        <w:spacing w:line="276" w:lineRule="auto"/>
        <w:ind w:right="119"/>
        <w:rPr>
          <w:rFonts w:ascii="Symbol" w:hAnsi="Symbol"/>
          <w:sz w:val="20"/>
        </w:rPr>
      </w:pPr>
      <w:r>
        <w:t xml:space="preserve">In the case of non-contracting states, such as the US, there is no obligation to protect producers or performers as they are not “qualifying” under the terms of the Rome </w:t>
      </w:r>
      <w:r>
        <w:rPr>
          <w:spacing w:val="-2"/>
        </w:rPr>
        <w:t>Convention.</w:t>
      </w:r>
    </w:p>
    <w:p w14:paraId="2278B149" w14:textId="77777777" w:rsidR="00A93465" w:rsidRDefault="00000000">
      <w:pPr>
        <w:spacing w:before="160"/>
        <w:ind w:left="100"/>
        <w:rPr>
          <w:i/>
        </w:rPr>
      </w:pPr>
      <w:r>
        <w:rPr>
          <w:i/>
        </w:rPr>
        <w:t>WIPO</w:t>
      </w:r>
      <w:r>
        <w:rPr>
          <w:i/>
          <w:spacing w:val="-9"/>
        </w:rPr>
        <w:t xml:space="preserve"> </w:t>
      </w:r>
      <w:r>
        <w:rPr>
          <w:i/>
        </w:rPr>
        <w:t>Performances</w:t>
      </w:r>
      <w:r>
        <w:rPr>
          <w:i/>
          <w:spacing w:val="-6"/>
        </w:rPr>
        <w:t xml:space="preserve"> </w:t>
      </w:r>
      <w:r>
        <w:rPr>
          <w:i/>
        </w:rPr>
        <w:t>and</w:t>
      </w:r>
      <w:r>
        <w:rPr>
          <w:i/>
          <w:spacing w:val="-9"/>
        </w:rPr>
        <w:t xml:space="preserve"> </w:t>
      </w:r>
      <w:r>
        <w:rPr>
          <w:i/>
        </w:rPr>
        <w:t>Phonograms</w:t>
      </w:r>
      <w:r>
        <w:rPr>
          <w:i/>
          <w:spacing w:val="-5"/>
        </w:rPr>
        <w:t xml:space="preserve"> </w:t>
      </w:r>
      <w:r>
        <w:rPr>
          <w:i/>
        </w:rPr>
        <w:t>Treaty</w:t>
      </w:r>
      <w:r>
        <w:rPr>
          <w:i/>
          <w:spacing w:val="-6"/>
        </w:rPr>
        <w:t xml:space="preserve"> </w:t>
      </w:r>
      <w:r>
        <w:rPr>
          <w:i/>
          <w:spacing w:val="-2"/>
        </w:rPr>
        <w:t>(WPPT)</w:t>
      </w:r>
    </w:p>
    <w:p w14:paraId="2278B14A" w14:textId="77777777" w:rsidR="00A93465" w:rsidRDefault="00000000">
      <w:pPr>
        <w:pStyle w:val="BodyText"/>
        <w:spacing w:before="200" w:line="276" w:lineRule="auto"/>
        <w:ind w:right="120"/>
      </w:pPr>
      <w:r>
        <w:t>Eligibility for the protections granted under WPPT is determined by reference to the criteria for eligibility established in the Rome Convention, where the Contracting Parties to each are the same (Article 3).</w:t>
      </w:r>
    </w:p>
    <w:p w14:paraId="2278B14B" w14:textId="77777777" w:rsidR="00A93465" w:rsidRDefault="00000000">
      <w:pPr>
        <w:pStyle w:val="BodyText"/>
        <w:spacing w:before="161" w:line="276" w:lineRule="auto"/>
        <w:ind w:right="112"/>
      </w:pPr>
      <w:r>
        <w:t>Article 15(1) creates a right for a single equitable remuneration to be paid to performers and producers for broadcasting and communication to the public. Article 15(3) introduces the ability for signatories</w:t>
      </w:r>
      <w:r>
        <w:rPr>
          <w:spacing w:val="-1"/>
        </w:rPr>
        <w:t xml:space="preserve"> </w:t>
      </w:r>
      <w:r>
        <w:t>to limit</w:t>
      </w:r>
      <w:r>
        <w:rPr>
          <w:spacing w:val="-1"/>
        </w:rPr>
        <w:t xml:space="preserve"> </w:t>
      </w:r>
      <w:r>
        <w:t>or disapply 15(1) by notifying the Director General</w:t>
      </w:r>
      <w:r>
        <w:rPr>
          <w:spacing w:val="-2"/>
        </w:rPr>
        <w:t xml:space="preserve"> </w:t>
      </w:r>
      <w:r>
        <w:t>of WIPO. Article 4 provides for national treatment, but at</w:t>
      </w:r>
      <w:r>
        <w:rPr>
          <w:spacing w:val="-1"/>
        </w:rPr>
        <w:t xml:space="preserve"> </w:t>
      </w:r>
      <w:r>
        <w:t>the same time allows for</w:t>
      </w:r>
      <w:r>
        <w:rPr>
          <w:spacing w:val="-1"/>
        </w:rPr>
        <w:t xml:space="preserve"> </w:t>
      </w:r>
      <w:r>
        <w:t xml:space="preserve">the automatic application of material reciprocity where another contracting state makes use of its </w:t>
      </w:r>
      <w:proofErr w:type="gramStart"/>
      <w:r>
        <w:t>Article</w:t>
      </w:r>
      <w:proofErr w:type="gramEnd"/>
      <w:r>
        <w:t xml:space="preserve"> 15(3) reservations.</w:t>
      </w:r>
    </w:p>
    <w:p w14:paraId="2278B14C" w14:textId="77777777" w:rsidR="00A93465" w:rsidRDefault="00000000">
      <w:pPr>
        <w:pStyle w:val="BodyText"/>
        <w:spacing w:before="160" w:line="276" w:lineRule="auto"/>
        <w:ind w:right="113" w:firstLine="50"/>
      </w:pPr>
      <w:r>
        <w:t>The US, the market to which this issue is most relevant given the scale, has ratified WPPT but only provides</w:t>
      </w:r>
      <w:r>
        <w:rPr>
          <w:spacing w:val="-11"/>
        </w:rPr>
        <w:t xml:space="preserve"> </w:t>
      </w:r>
      <w:r>
        <w:t>for</w:t>
      </w:r>
      <w:r>
        <w:rPr>
          <w:spacing w:val="-12"/>
        </w:rPr>
        <w:t xml:space="preserve"> </w:t>
      </w:r>
      <w:r>
        <w:t>the</w:t>
      </w:r>
      <w:r>
        <w:rPr>
          <w:spacing w:val="-11"/>
        </w:rPr>
        <w:t xml:space="preserve"> </w:t>
      </w:r>
      <w:r>
        <w:t>right</w:t>
      </w:r>
      <w:r>
        <w:rPr>
          <w:spacing w:val="-11"/>
        </w:rPr>
        <w:t xml:space="preserve"> </w:t>
      </w:r>
      <w:r>
        <w:t>to</w:t>
      </w:r>
      <w:r>
        <w:rPr>
          <w:spacing w:val="-10"/>
        </w:rPr>
        <w:t xml:space="preserve"> </w:t>
      </w:r>
      <w:r>
        <w:t>a</w:t>
      </w:r>
      <w:r>
        <w:rPr>
          <w:spacing w:val="-13"/>
        </w:rPr>
        <w:t xml:space="preserve"> </w:t>
      </w:r>
      <w:r>
        <w:t>single</w:t>
      </w:r>
      <w:r>
        <w:rPr>
          <w:spacing w:val="-10"/>
        </w:rPr>
        <w:t xml:space="preserve"> </w:t>
      </w:r>
      <w:r>
        <w:t>equitable</w:t>
      </w:r>
      <w:r>
        <w:rPr>
          <w:spacing w:val="-11"/>
        </w:rPr>
        <w:t xml:space="preserve"> </w:t>
      </w:r>
      <w:r>
        <w:t>remuneration</w:t>
      </w:r>
      <w:r>
        <w:rPr>
          <w:spacing w:val="-12"/>
        </w:rPr>
        <w:t xml:space="preserve"> </w:t>
      </w:r>
      <w:r>
        <w:t>in</w:t>
      </w:r>
      <w:r>
        <w:rPr>
          <w:spacing w:val="-13"/>
        </w:rPr>
        <w:t xml:space="preserve"> </w:t>
      </w:r>
      <w:r>
        <w:t>relation</w:t>
      </w:r>
      <w:r>
        <w:rPr>
          <w:spacing w:val="-11"/>
        </w:rPr>
        <w:t xml:space="preserve"> </w:t>
      </w:r>
      <w:r>
        <w:t>to</w:t>
      </w:r>
      <w:r>
        <w:rPr>
          <w:spacing w:val="-10"/>
        </w:rPr>
        <w:t xml:space="preserve"> </w:t>
      </w:r>
      <w:r>
        <w:t>a</w:t>
      </w:r>
      <w:r>
        <w:rPr>
          <w:spacing w:val="-12"/>
        </w:rPr>
        <w:t xml:space="preserve"> </w:t>
      </w:r>
      <w:r>
        <w:t>limited</w:t>
      </w:r>
      <w:r>
        <w:rPr>
          <w:spacing w:val="-12"/>
        </w:rPr>
        <w:t xml:space="preserve"> </w:t>
      </w:r>
      <w:r>
        <w:t>subset</w:t>
      </w:r>
      <w:r>
        <w:rPr>
          <w:spacing w:val="-11"/>
        </w:rPr>
        <w:t xml:space="preserve"> </w:t>
      </w:r>
      <w:r>
        <w:t>communication to the public uses under the Digital Millennium Copyright Act (such as satellite radio and non- interactive streaming).</w:t>
      </w:r>
      <w:r>
        <w:rPr>
          <w:spacing w:val="40"/>
        </w:rPr>
        <w:t xml:space="preserve"> </w:t>
      </w:r>
      <w:r>
        <w:t>It remains the case that, in the US, there is no protection for the broadcast, public</w:t>
      </w:r>
      <w:r>
        <w:rPr>
          <w:spacing w:val="-2"/>
        </w:rPr>
        <w:t xml:space="preserve"> </w:t>
      </w:r>
      <w:r>
        <w:t>performance</w:t>
      </w:r>
      <w:r>
        <w:rPr>
          <w:spacing w:val="-4"/>
        </w:rPr>
        <w:t xml:space="preserve"> </w:t>
      </w:r>
      <w:r>
        <w:t>or</w:t>
      </w:r>
      <w:r>
        <w:rPr>
          <w:spacing w:val="-2"/>
        </w:rPr>
        <w:t xml:space="preserve"> </w:t>
      </w:r>
      <w:r>
        <w:t>wider</w:t>
      </w:r>
      <w:r>
        <w:rPr>
          <w:spacing w:val="-2"/>
        </w:rPr>
        <w:t xml:space="preserve"> </w:t>
      </w:r>
      <w:r>
        <w:t>communication</w:t>
      </w:r>
      <w:r>
        <w:rPr>
          <w:spacing w:val="-5"/>
        </w:rPr>
        <w:t xml:space="preserve"> </w:t>
      </w:r>
      <w:r>
        <w:t>to</w:t>
      </w:r>
      <w:r>
        <w:rPr>
          <w:spacing w:val="-3"/>
        </w:rPr>
        <w:t xml:space="preserve"> </w:t>
      </w:r>
      <w:r>
        <w:t>the</w:t>
      </w:r>
      <w:r>
        <w:rPr>
          <w:spacing w:val="-4"/>
        </w:rPr>
        <w:t xml:space="preserve"> </w:t>
      </w:r>
      <w:r>
        <w:t>public</w:t>
      </w:r>
      <w:r>
        <w:rPr>
          <w:spacing w:val="-2"/>
        </w:rPr>
        <w:t xml:space="preserve"> </w:t>
      </w:r>
      <w:r>
        <w:t>rights.</w:t>
      </w:r>
      <w:r>
        <w:rPr>
          <w:spacing w:val="-2"/>
        </w:rPr>
        <w:t xml:space="preserve"> </w:t>
      </w:r>
      <w:proofErr w:type="gramStart"/>
      <w:r>
        <w:t>On</w:t>
      </w:r>
      <w:r>
        <w:rPr>
          <w:spacing w:val="-5"/>
        </w:rPr>
        <w:t xml:space="preserve"> </w:t>
      </w:r>
      <w:r>
        <w:t>the</w:t>
      </w:r>
      <w:r>
        <w:rPr>
          <w:spacing w:val="-2"/>
        </w:rPr>
        <w:t xml:space="preserve"> </w:t>
      </w:r>
      <w:r>
        <w:t>basis</w:t>
      </w:r>
      <w:r>
        <w:rPr>
          <w:spacing w:val="-5"/>
        </w:rPr>
        <w:t xml:space="preserve"> </w:t>
      </w:r>
      <w:r>
        <w:t>of</w:t>
      </w:r>
      <w:proofErr w:type="gramEnd"/>
      <w:r>
        <w:rPr>
          <w:spacing w:val="-5"/>
        </w:rPr>
        <w:t xml:space="preserve"> </w:t>
      </w:r>
      <w:r>
        <w:t>material</w:t>
      </w:r>
      <w:r>
        <w:rPr>
          <w:spacing w:val="-2"/>
        </w:rPr>
        <w:t xml:space="preserve"> </w:t>
      </w:r>
      <w:r>
        <w:t xml:space="preserve">reciprocity, the UK is not obliged (but may elect) to extend WPPT’s national treatment obligations to US </w:t>
      </w:r>
      <w:r>
        <w:rPr>
          <w:spacing w:val="-2"/>
        </w:rPr>
        <w:t>rightsholders.</w:t>
      </w:r>
    </w:p>
    <w:p w14:paraId="2278B14D" w14:textId="77777777" w:rsidR="00A93465" w:rsidRDefault="00000000">
      <w:pPr>
        <w:pStyle w:val="BodyText"/>
        <w:spacing w:before="159" w:line="276" w:lineRule="auto"/>
        <w:ind w:right="113"/>
      </w:pPr>
      <w:r>
        <w:t>It</w:t>
      </w:r>
      <w:r>
        <w:rPr>
          <w:spacing w:val="-7"/>
        </w:rPr>
        <w:t xml:space="preserve"> </w:t>
      </w:r>
      <w:r>
        <w:t>may</w:t>
      </w:r>
      <w:r>
        <w:rPr>
          <w:spacing w:val="-6"/>
        </w:rPr>
        <w:t xml:space="preserve"> </w:t>
      </w:r>
      <w:r>
        <w:t>be</w:t>
      </w:r>
      <w:r>
        <w:rPr>
          <w:spacing w:val="-8"/>
        </w:rPr>
        <w:t xml:space="preserve"> </w:t>
      </w:r>
      <w:r>
        <w:t>more</w:t>
      </w:r>
      <w:r>
        <w:rPr>
          <w:spacing w:val="-6"/>
        </w:rPr>
        <w:t xml:space="preserve"> </w:t>
      </w:r>
      <w:r>
        <w:t>common</w:t>
      </w:r>
      <w:r>
        <w:rPr>
          <w:spacing w:val="-5"/>
        </w:rPr>
        <w:t xml:space="preserve"> </w:t>
      </w:r>
      <w:r>
        <w:t>for</w:t>
      </w:r>
      <w:r>
        <w:rPr>
          <w:spacing w:val="-4"/>
        </w:rPr>
        <w:t xml:space="preserve"> </w:t>
      </w:r>
      <w:r>
        <w:t>the</w:t>
      </w:r>
      <w:r>
        <w:rPr>
          <w:spacing w:val="-6"/>
        </w:rPr>
        <w:t xml:space="preserve"> </w:t>
      </w:r>
      <w:r>
        <w:t>rights</w:t>
      </w:r>
      <w:r>
        <w:rPr>
          <w:spacing w:val="-9"/>
        </w:rPr>
        <w:t xml:space="preserve"> </w:t>
      </w:r>
      <w:r>
        <w:t>of</w:t>
      </w:r>
      <w:r>
        <w:rPr>
          <w:spacing w:val="-4"/>
        </w:rPr>
        <w:t xml:space="preserve"> </w:t>
      </w:r>
      <w:r>
        <w:t>producers</w:t>
      </w:r>
      <w:r>
        <w:rPr>
          <w:spacing w:val="-6"/>
        </w:rPr>
        <w:t xml:space="preserve"> </w:t>
      </w:r>
      <w:r>
        <w:t>and</w:t>
      </w:r>
      <w:r>
        <w:rPr>
          <w:spacing w:val="-5"/>
        </w:rPr>
        <w:t xml:space="preserve"> </w:t>
      </w:r>
      <w:r>
        <w:t>performers</w:t>
      </w:r>
      <w:r>
        <w:rPr>
          <w:spacing w:val="-7"/>
        </w:rPr>
        <w:t xml:space="preserve"> </w:t>
      </w:r>
      <w:r>
        <w:t>to be</w:t>
      </w:r>
      <w:r>
        <w:rPr>
          <w:spacing w:val="-4"/>
        </w:rPr>
        <w:t xml:space="preserve"> </w:t>
      </w:r>
      <w:r>
        <w:t>aligned;</w:t>
      </w:r>
      <w:r>
        <w:rPr>
          <w:spacing w:val="-5"/>
        </w:rPr>
        <w:t xml:space="preserve"> </w:t>
      </w:r>
      <w:r>
        <w:t>we</w:t>
      </w:r>
      <w:r>
        <w:rPr>
          <w:spacing w:val="-4"/>
        </w:rPr>
        <w:t xml:space="preserve"> </w:t>
      </w:r>
      <w:r>
        <w:t>do</w:t>
      </w:r>
      <w:r>
        <w:rPr>
          <w:spacing w:val="-5"/>
        </w:rPr>
        <w:t xml:space="preserve"> </w:t>
      </w:r>
      <w:r>
        <w:t>not</w:t>
      </w:r>
      <w:r>
        <w:rPr>
          <w:spacing w:val="-6"/>
        </w:rPr>
        <w:t xml:space="preserve"> </w:t>
      </w:r>
      <w:r>
        <w:t>consider that</w:t>
      </w:r>
      <w:r>
        <w:rPr>
          <w:spacing w:val="-4"/>
        </w:rPr>
        <w:t xml:space="preserve"> </w:t>
      </w:r>
      <w:r>
        <w:t>Contracting</w:t>
      </w:r>
      <w:r>
        <w:rPr>
          <w:spacing w:val="-6"/>
        </w:rPr>
        <w:t xml:space="preserve"> </w:t>
      </w:r>
      <w:r>
        <w:t>States</w:t>
      </w:r>
      <w:r>
        <w:rPr>
          <w:spacing w:val="-7"/>
        </w:rPr>
        <w:t xml:space="preserve"> </w:t>
      </w:r>
      <w:r>
        <w:t>are</w:t>
      </w:r>
      <w:r>
        <w:rPr>
          <w:spacing w:val="-6"/>
        </w:rPr>
        <w:t xml:space="preserve"> </w:t>
      </w:r>
      <w:r>
        <w:t>obliged</w:t>
      </w:r>
      <w:r>
        <w:rPr>
          <w:spacing w:val="-7"/>
        </w:rPr>
        <w:t xml:space="preserve"> </w:t>
      </w:r>
      <w:r>
        <w:t>to</w:t>
      </w:r>
      <w:r>
        <w:rPr>
          <w:spacing w:val="-5"/>
        </w:rPr>
        <w:t xml:space="preserve"> </w:t>
      </w:r>
      <w:r>
        <w:t>do</w:t>
      </w:r>
      <w:r>
        <w:rPr>
          <w:spacing w:val="-5"/>
        </w:rPr>
        <w:t xml:space="preserve"> </w:t>
      </w:r>
      <w:r>
        <w:t>so</w:t>
      </w:r>
      <w:r>
        <w:rPr>
          <w:spacing w:val="-5"/>
        </w:rPr>
        <w:t xml:space="preserve"> </w:t>
      </w:r>
      <w:r>
        <w:t>to</w:t>
      </w:r>
      <w:r>
        <w:rPr>
          <w:spacing w:val="-5"/>
        </w:rPr>
        <w:t xml:space="preserve"> </w:t>
      </w:r>
      <w:r>
        <w:t>comply</w:t>
      </w:r>
      <w:r>
        <w:rPr>
          <w:spacing w:val="-6"/>
        </w:rPr>
        <w:t xml:space="preserve"> </w:t>
      </w:r>
      <w:r>
        <w:t>with</w:t>
      </w:r>
      <w:r>
        <w:rPr>
          <w:spacing w:val="-7"/>
        </w:rPr>
        <w:t xml:space="preserve"> </w:t>
      </w:r>
      <w:r>
        <w:t>their</w:t>
      </w:r>
      <w:r>
        <w:rPr>
          <w:spacing w:val="-7"/>
        </w:rPr>
        <w:t xml:space="preserve"> </w:t>
      </w:r>
      <w:r>
        <w:t>Treaty</w:t>
      </w:r>
      <w:r>
        <w:rPr>
          <w:spacing w:val="-8"/>
        </w:rPr>
        <w:t xml:space="preserve"> </w:t>
      </w:r>
      <w:r>
        <w:t>obligations.</w:t>
      </w:r>
      <w:r>
        <w:rPr>
          <w:spacing w:val="40"/>
        </w:rPr>
        <w:t xml:space="preserve"> </w:t>
      </w:r>
      <w:r>
        <w:t>Whilst</w:t>
      </w:r>
      <w:r>
        <w:rPr>
          <w:spacing w:val="-6"/>
        </w:rPr>
        <w:t xml:space="preserve"> </w:t>
      </w:r>
      <w:r>
        <w:t>Rome</w:t>
      </w:r>
      <w:r>
        <w:rPr>
          <w:spacing w:val="-6"/>
        </w:rPr>
        <w:t xml:space="preserve"> </w:t>
      </w:r>
      <w:r>
        <w:t>and WPPT provide a</w:t>
      </w:r>
      <w:r>
        <w:rPr>
          <w:spacing w:val="-1"/>
        </w:rPr>
        <w:t xml:space="preserve"> </w:t>
      </w:r>
      <w:r>
        <w:t>minimum level</w:t>
      </w:r>
      <w:r>
        <w:rPr>
          <w:spacing w:val="-1"/>
        </w:rPr>
        <w:t xml:space="preserve"> </w:t>
      </w:r>
      <w:r>
        <w:t>of protection in the form of a remuneration right, the UK has chosen to</w:t>
      </w:r>
      <w:r>
        <w:rPr>
          <w:spacing w:val="-6"/>
        </w:rPr>
        <w:t xml:space="preserve"> </w:t>
      </w:r>
      <w:r>
        <w:t>provide</w:t>
      </w:r>
      <w:r>
        <w:rPr>
          <w:spacing w:val="-7"/>
        </w:rPr>
        <w:t xml:space="preserve"> </w:t>
      </w:r>
      <w:r>
        <w:t>for</w:t>
      </w:r>
      <w:r>
        <w:rPr>
          <w:spacing w:val="-7"/>
        </w:rPr>
        <w:t xml:space="preserve"> </w:t>
      </w:r>
      <w:r>
        <w:t>the</w:t>
      </w:r>
      <w:r>
        <w:rPr>
          <w:spacing w:val="-9"/>
        </w:rPr>
        <w:t xml:space="preserve"> </w:t>
      </w:r>
      <w:r>
        <w:t>communication</w:t>
      </w:r>
      <w:r>
        <w:rPr>
          <w:spacing w:val="-10"/>
        </w:rPr>
        <w:t xml:space="preserve"> </w:t>
      </w:r>
      <w:r>
        <w:t>to</w:t>
      </w:r>
      <w:r>
        <w:rPr>
          <w:spacing w:val="-6"/>
        </w:rPr>
        <w:t xml:space="preserve"> </w:t>
      </w:r>
      <w:r>
        <w:t>the</w:t>
      </w:r>
      <w:r>
        <w:rPr>
          <w:spacing w:val="-9"/>
        </w:rPr>
        <w:t xml:space="preserve"> </w:t>
      </w:r>
      <w:r>
        <w:t>public</w:t>
      </w:r>
      <w:r>
        <w:rPr>
          <w:spacing w:val="-7"/>
        </w:rPr>
        <w:t xml:space="preserve"> </w:t>
      </w:r>
      <w:r>
        <w:t>(including</w:t>
      </w:r>
      <w:r>
        <w:rPr>
          <w:spacing w:val="-7"/>
        </w:rPr>
        <w:t xml:space="preserve"> </w:t>
      </w:r>
      <w:r>
        <w:t>broadcast)</w:t>
      </w:r>
      <w:r>
        <w:rPr>
          <w:spacing w:val="-8"/>
        </w:rPr>
        <w:t xml:space="preserve"> </w:t>
      </w:r>
      <w:r>
        <w:t>and</w:t>
      </w:r>
      <w:r>
        <w:rPr>
          <w:spacing w:val="-7"/>
        </w:rPr>
        <w:t xml:space="preserve"> </w:t>
      </w:r>
      <w:r>
        <w:t>public</w:t>
      </w:r>
      <w:r>
        <w:rPr>
          <w:spacing w:val="-7"/>
        </w:rPr>
        <w:t xml:space="preserve"> </w:t>
      </w:r>
      <w:r>
        <w:t>performance</w:t>
      </w:r>
      <w:r>
        <w:rPr>
          <w:spacing w:val="-7"/>
        </w:rPr>
        <w:t xml:space="preserve"> </w:t>
      </w:r>
      <w:r>
        <w:t>rights</w:t>
      </w:r>
      <w:r>
        <w:rPr>
          <w:spacing w:val="-7"/>
        </w:rPr>
        <w:t xml:space="preserve"> </w:t>
      </w:r>
      <w:r>
        <w:t>in respect of the sound recordings to be exclusive rights reserved to the copyright holder (or exclusive licensee).</w:t>
      </w:r>
      <w:r>
        <w:rPr>
          <w:spacing w:val="-1"/>
        </w:rPr>
        <w:t xml:space="preserve"> </w:t>
      </w:r>
      <w:r>
        <w:t>By protecting the performances embodied on those sound recordings by way of remuneration</w:t>
      </w:r>
      <w:r>
        <w:rPr>
          <w:spacing w:val="-12"/>
        </w:rPr>
        <w:t xml:space="preserve"> </w:t>
      </w:r>
      <w:r>
        <w:t>right,</w:t>
      </w:r>
      <w:r>
        <w:rPr>
          <w:spacing w:val="-11"/>
        </w:rPr>
        <w:t xml:space="preserve"> </w:t>
      </w:r>
      <w:r>
        <w:t>the</w:t>
      </w:r>
      <w:r>
        <w:rPr>
          <w:spacing w:val="-11"/>
        </w:rPr>
        <w:t xml:space="preserve"> </w:t>
      </w:r>
      <w:r>
        <w:t>UK</w:t>
      </w:r>
      <w:r>
        <w:rPr>
          <w:spacing w:val="-13"/>
        </w:rPr>
        <w:t xml:space="preserve"> </w:t>
      </w:r>
      <w:r>
        <w:t>complies</w:t>
      </w:r>
      <w:r>
        <w:rPr>
          <w:spacing w:val="-10"/>
        </w:rPr>
        <w:t xml:space="preserve"> </w:t>
      </w:r>
      <w:r>
        <w:t>with</w:t>
      </w:r>
      <w:r>
        <w:rPr>
          <w:spacing w:val="-12"/>
        </w:rPr>
        <w:t xml:space="preserve"> </w:t>
      </w:r>
      <w:r>
        <w:t>its</w:t>
      </w:r>
      <w:r>
        <w:rPr>
          <w:spacing w:val="-11"/>
        </w:rPr>
        <w:t xml:space="preserve"> </w:t>
      </w:r>
      <w:r>
        <w:t>obligations</w:t>
      </w:r>
      <w:r>
        <w:rPr>
          <w:spacing w:val="-9"/>
        </w:rPr>
        <w:t xml:space="preserve"> </w:t>
      </w:r>
      <w:r>
        <w:t>whilst</w:t>
      </w:r>
      <w:r>
        <w:rPr>
          <w:spacing w:val="-11"/>
        </w:rPr>
        <w:t xml:space="preserve"> </w:t>
      </w:r>
      <w:r>
        <w:t>also</w:t>
      </w:r>
      <w:r>
        <w:rPr>
          <w:spacing w:val="-10"/>
        </w:rPr>
        <w:t xml:space="preserve"> </w:t>
      </w:r>
      <w:r>
        <w:t>allowing</w:t>
      </w:r>
      <w:r>
        <w:rPr>
          <w:spacing w:val="-10"/>
        </w:rPr>
        <w:t xml:space="preserve"> </w:t>
      </w:r>
      <w:r>
        <w:t>for</w:t>
      </w:r>
      <w:r>
        <w:rPr>
          <w:spacing w:val="-9"/>
        </w:rPr>
        <w:t xml:space="preserve"> </w:t>
      </w:r>
      <w:r>
        <w:t>the</w:t>
      </w:r>
      <w:r>
        <w:rPr>
          <w:spacing w:val="-8"/>
        </w:rPr>
        <w:t xml:space="preserve"> </w:t>
      </w:r>
      <w:r>
        <w:t>application</w:t>
      </w:r>
      <w:r>
        <w:rPr>
          <w:spacing w:val="-12"/>
        </w:rPr>
        <w:t xml:space="preserve"> </w:t>
      </w:r>
      <w:r>
        <w:t>of</w:t>
      </w:r>
      <w:r>
        <w:rPr>
          <w:spacing w:val="-12"/>
        </w:rPr>
        <w:t xml:space="preserve"> </w:t>
      </w:r>
      <w:r>
        <w:t>that protection to be limited as allowed under both Rome and WPPT.</w:t>
      </w:r>
    </w:p>
    <w:p w14:paraId="2278B14E" w14:textId="77777777" w:rsidR="00A93465" w:rsidRDefault="00A93465">
      <w:pPr>
        <w:spacing w:line="276" w:lineRule="auto"/>
        <w:sectPr w:rsidR="00A93465">
          <w:pgSz w:w="11910" w:h="16840"/>
          <w:pgMar w:top="1380" w:right="1320" w:bottom="1200" w:left="1340" w:header="751" w:footer="1001" w:gutter="0"/>
          <w:cols w:space="720"/>
        </w:sectPr>
      </w:pPr>
    </w:p>
    <w:p w14:paraId="2278B14F" w14:textId="77777777" w:rsidR="00A93465" w:rsidRDefault="00000000">
      <w:pPr>
        <w:pStyle w:val="BodyText"/>
        <w:spacing w:before="90" w:line="276" w:lineRule="auto"/>
        <w:ind w:right="111"/>
      </w:pPr>
      <w:r>
        <w:t>Furthermore, and significantly, we understand that maintaining the status quo is not under serious consideration</w:t>
      </w:r>
      <w:r>
        <w:rPr>
          <w:spacing w:val="-7"/>
        </w:rPr>
        <w:t xml:space="preserve"> </w:t>
      </w:r>
      <w:r>
        <w:t>because</w:t>
      </w:r>
      <w:r>
        <w:rPr>
          <w:spacing w:val="-7"/>
        </w:rPr>
        <w:t xml:space="preserve"> </w:t>
      </w:r>
      <w:r>
        <w:t>the</w:t>
      </w:r>
      <w:r>
        <w:rPr>
          <w:spacing w:val="-7"/>
        </w:rPr>
        <w:t xml:space="preserve"> </w:t>
      </w:r>
      <w:r>
        <w:t>IPO</w:t>
      </w:r>
      <w:r>
        <w:rPr>
          <w:spacing w:val="-7"/>
        </w:rPr>
        <w:t xml:space="preserve"> </w:t>
      </w:r>
      <w:r>
        <w:t>underestimates</w:t>
      </w:r>
      <w:r>
        <w:rPr>
          <w:spacing w:val="-7"/>
        </w:rPr>
        <w:t xml:space="preserve"> </w:t>
      </w:r>
      <w:r>
        <w:t>the</w:t>
      </w:r>
      <w:r>
        <w:rPr>
          <w:spacing w:val="-10"/>
        </w:rPr>
        <w:t xml:space="preserve"> </w:t>
      </w:r>
      <w:r>
        <w:t>wider</w:t>
      </w:r>
      <w:r>
        <w:rPr>
          <w:spacing w:val="-8"/>
        </w:rPr>
        <w:t xml:space="preserve"> </w:t>
      </w:r>
      <w:r>
        <w:t>consequences</w:t>
      </w:r>
      <w:r>
        <w:rPr>
          <w:spacing w:val="-7"/>
        </w:rPr>
        <w:t xml:space="preserve"> </w:t>
      </w:r>
      <w:r>
        <w:t>on</w:t>
      </w:r>
      <w:r>
        <w:rPr>
          <w:spacing w:val="-8"/>
        </w:rPr>
        <w:t xml:space="preserve"> </w:t>
      </w:r>
      <w:r>
        <w:t>the</w:t>
      </w:r>
      <w:r>
        <w:rPr>
          <w:spacing w:val="-7"/>
        </w:rPr>
        <w:t xml:space="preserve"> </w:t>
      </w:r>
      <w:r>
        <w:t>health</w:t>
      </w:r>
      <w:r>
        <w:rPr>
          <w:spacing w:val="-8"/>
        </w:rPr>
        <w:t xml:space="preserve"> </w:t>
      </w:r>
      <w:r>
        <w:t>of</w:t>
      </w:r>
      <w:r>
        <w:rPr>
          <w:spacing w:val="-8"/>
        </w:rPr>
        <w:t xml:space="preserve"> </w:t>
      </w:r>
      <w:r>
        <w:t>the</w:t>
      </w:r>
      <w:r>
        <w:rPr>
          <w:spacing w:val="-7"/>
        </w:rPr>
        <w:t xml:space="preserve"> </w:t>
      </w:r>
      <w:r>
        <w:t>UK</w:t>
      </w:r>
      <w:r>
        <w:rPr>
          <w:spacing w:val="-7"/>
        </w:rPr>
        <w:t xml:space="preserve"> </w:t>
      </w:r>
      <w:r>
        <w:t>music sector</w:t>
      </w:r>
      <w:r>
        <w:rPr>
          <w:spacing w:val="-9"/>
        </w:rPr>
        <w:t xml:space="preserve"> </w:t>
      </w:r>
      <w:r>
        <w:t>(and</w:t>
      </w:r>
      <w:r>
        <w:rPr>
          <w:spacing w:val="-10"/>
        </w:rPr>
        <w:t xml:space="preserve"> </w:t>
      </w:r>
      <w:r>
        <w:t>thus</w:t>
      </w:r>
      <w:r>
        <w:rPr>
          <w:spacing w:val="-11"/>
        </w:rPr>
        <w:t xml:space="preserve"> </w:t>
      </w:r>
      <w:r>
        <w:t>contribution</w:t>
      </w:r>
      <w:r>
        <w:rPr>
          <w:spacing w:val="-9"/>
        </w:rPr>
        <w:t xml:space="preserve"> </w:t>
      </w:r>
      <w:r>
        <w:t>to</w:t>
      </w:r>
      <w:r>
        <w:rPr>
          <w:spacing w:val="-7"/>
        </w:rPr>
        <w:t xml:space="preserve"> </w:t>
      </w:r>
      <w:r>
        <w:t>the</w:t>
      </w:r>
      <w:r>
        <w:rPr>
          <w:spacing w:val="-11"/>
        </w:rPr>
        <w:t xml:space="preserve"> </w:t>
      </w:r>
      <w:r>
        <w:t>creative</w:t>
      </w:r>
      <w:r>
        <w:rPr>
          <w:spacing w:val="-10"/>
        </w:rPr>
        <w:t xml:space="preserve"> </w:t>
      </w:r>
      <w:r>
        <w:t>industries)</w:t>
      </w:r>
      <w:r>
        <w:rPr>
          <w:spacing w:val="-8"/>
        </w:rPr>
        <w:t xml:space="preserve"> </w:t>
      </w:r>
      <w:r>
        <w:t>under</w:t>
      </w:r>
      <w:r>
        <w:rPr>
          <w:spacing w:val="-9"/>
        </w:rPr>
        <w:t xml:space="preserve"> </w:t>
      </w:r>
      <w:r>
        <w:t>option</w:t>
      </w:r>
      <w:r>
        <w:rPr>
          <w:spacing w:val="-11"/>
        </w:rPr>
        <w:t xml:space="preserve"> </w:t>
      </w:r>
      <w:r>
        <w:t>one.</w:t>
      </w:r>
      <w:r>
        <w:rPr>
          <w:spacing w:val="30"/>
        </w:rPr>
        <w:t xml:space="preserve"> </w:t>
      </w:r>
      <w:r>
        <w:t>We</w:t>
      </w:r>
      <w:r>
        <w:rPr>
          <w:spacing w:val="-10"/>
        </w:rPr>
        <w:t xml:space="preserve"> </w:t>
      </w:r>
      <w:r>
        <w:t>will</w:t>
      </w:r>
      <w:r>
        <w:rPr>
          <w:spacing w:val="-9"/>
        </w:rPr>
        <w:t xml:space="preserve"> </w:t>
      </w:r>
      <w:r>
        <w:t>set</w:t>
      </w:r>
      <w:r>
        <w:rPr>
          <w:spacing w:val="-8"/>
        </w:rPr>
        <w:t xml:space="preserve"> </w:t>
      </w:r>
      <w:r>
        <w:t>out</w:t>
      </w:r>
      <w:r>
        <w:rPr>
          <w:spacing w:val="-8"/>
        </w:rPr>
        <w:t xml:space="preserve"> </w:t>
      </w:r>
      <w:r>
        <w:t>more</w:t>
      </w:r>
      <w:r>
        <w:rPr>
          <w:spacing w:val="-8"/>
        </w:rPr>
        <w:t xml:space="preserve"> </w:t>
      </w:r>
      <w:r>
        <w:t>detail on this below but the fact that several millions of pounds of UK-retained revenue related to foreign PPR</w:t>
      </w:r>
      <w:r>
        <w:rPr>
          <w:spacing w:val="-11"/>
        </w:rPr>
        <w:t xml:space="preserve"> </w:t>
      </w:r>
      <w:r>
        <w:t>would</w:t>
      </w:r>
      <w:r>
        <w:rPr>
          <w:spacing w:val="-11"/>
        </w:rPr>
        <w:t xml:space="preserve"> </w:t>
      </w:r>
      <w:r>
        <w:t>be</w:t>
      </w:r>
      <w:r>
        <w:rPr>
          <w:spacing w:val="-9"/>
        </w:rPr>
        <w:t xml:space="preserve"> </w:t>
      </w:r>
      <w:r>
        <w:t>at</w:t>
      </w:r>
      <w:r>
        <w:rPr>
          <w:spacing w:val="-9"/>
        </w:rPr>
        <w:t xml:space="preserve"> </w:t>
      </w:r>
      <w:r>
        <w:t>stake</w:t>
      </w:r>
      <w:r>
        <w:rPr>
          <w:spacing w:val="-9"/>
        </w:rPr>
        <w:t xml:space="preserve"> </w:t>
      </w:r>
      <w:r>
        <w:t>even</w:t>
      </w:r>
      <w:r>
        <w:rPr>
          <w:spacing w:val="-13"/>
        </w:rPr>
        <w:t xml:space="preserve"> </w:t>
      </w:r>
      <w:r>
        <w:t>under</w:t>
      </w:r>
      <w:r>
        <w:rPr>
          <w:spacing w:val="-9"/>
        </w:rPr>
        <w:t xml:space="preserve"> </w:t>
      </w:r>
      <w:r>
        <w:t>option</w:t>
      </w:r>
      <w:r>
        <w:rPr>
          <w:spacing w:val="-13"/>
        </w:rPr>
        <w:t xml:space="preserve"> </w:t>
      </w:r>
      <w:r>
        <w:t>one</w:t>
      </w:r>
      <w:r>
        <w:rPr>
          <w:spacing w:val="-9"/>
        </w:rPr>
        <w:t xml:space="preserve"> </w:t>
      </w:r>
      <w:r>
        <w:t>(let</w:t>
      </w:r>
      <w:r>
        <w:rPr>
          <w:spacing w:val="-9"/>
        </w:rPr>
        <w:t xml:space="preserve"> </w:t>
      </w:r>
      <w:r>
        <w:t>alone</w:t>
      </w:r>
      <w:r>
        <w:rPr>
          <w:spacing w:val="-12"/>
        </w:rPr>
        <w:t xml:space="preserve"> </w:t>
      </w:r>
      <w:r>
        <w:t>the</w:t>
      </w:r>
      <w:r>
        <w:rPr>
          <w:spacing w:val="-10"/>
        </w:rPr>
        <w:t xml:space="preserve"> </w:t>
      </w:r>
      <w:r>
        <w:t>far</w:t>
      </w:r>
      <w:r>
        <w:rPr>
          <w:spacing w:val="-10"/>
        </w:rPr>
        <w:t xml:space="preserve"> </w:t>
      </w:r>
      <w:r>
        <w:t>more</w:t>
      </w:r>
      <w:r>
        <w:rPr>
          <w:spacing w:val="-9"/>
        </w:rPr>
        <w:t xml:space="preserve"> </w:t>
      </w:r>
      <w:r>
        <w:t>damaging</w:t>
      </w:r>
      <w:r>
        <w:rPr>
          <w:spacing w:val="-11"/>
        </w:rPr>
        <w:t xml:space="preserve"> </w:t>
      </w:r>
      <w:r>
        <w:t>options</w:t>
      </w:r>
      <w:r>
        <w:rPr>
          <w:spacing w:val="-10"/>
        </w:rPr>
        <w:t xml:space="preserve"> </w:t>
      </w:r>
      <w:r>
        <w:t>two</w:t>
      </w:r>
      <w:r>
        <w:rPr>
          <w:spacing w:val="-9"/>
        </w:rPr>
        <w:t xml:space="preserve"> </w:t>
      </w:r>
      <w:r>
        <w:t>and</w:t>
      </w:r>
      <w:r>
        <w:rPr>
          <w:spacing w:val="-11"/>
        </w:rPr>
        <w:t xml:space="preserve"> </w:t>
      </w:r>
      <w:r>
        <w:t>three) means</w:t>
      </w:r>
      <w:r>
        <w:rPr>
          <w:spacing w:val="-7"/>
        </w:rPr>
        <w:t xml:space="preserve"> </w:t>
      </w:r>
      <w:r>
        <w:t>option</w:t>
      </w:r>
      <w:r>
        <w:rPr>
          <w:spacing w:val="-6"/>
        </w:rPr>
        <w:t xml:space="preserve"> </w:t>
      </w:r>
      <w:r>
        <w:t>zero</w:t>
      </w:r>
      <w:r>
        <w:rPr>
          <w:spacing w:val="-5"/>
        </w:rPr>
        <w:t xml:space="preserve"> </w:t>
      </w:r>
      <w:r>
        <w:t>should</w:t>
      </w:r>
      <w:r>
        <w:rPr>
          <w:spacing w:val="-8"/>
        </w:rPr>
        <w:t xml:space="preserve"> </w:t>
      </w:r>
      <w:r>
        <w:t>be</w:t>
      </w:r>
      <w:r>
        <w:rPr>
          <w:spacing w:val="-4"/>
        </w:rPr>
        <w:t xml:space="preserve"> </w:t>
      </w:r>
      <w:r>
        <w:t>considered,</w:t>
      </w:r>
      <w:r>
        <w:rPr>
          <w:spacing w:val="-7"/>
        </w:rPr>
        <w:t xml:space="preserve"> </w:t>
      </w:r>
      <w:r>
        <w:t>not</w:t>
      </w:r>
      <w:r>
        <w:rPr>
          <w:spacing w:val="-6"/>
        </w:rPr>
        <w:t xml:space="preserve"> </w:t>
      </w:r>
      <w:r>
        <w:t>only</w:t>
      </w:r>
      <w:r>
        <w:rPr>
          <w:spacing w:val="-3"/>
        </w:rPr>
        <w:t xml:space="preserve"> </w:t>
      </w:r>
      <w:r>
        <w:t>because</w:t>
      </w:r>
      <w:r>
        <w:rPr>
          <w:spacing w:val="-3"/>
        </w:rPr>
        <w:t xml:space="preserve"> </w:t>
      </w:r>
      <w:r>
        <w:t>there</w:t>
      </w:r>
      <w:r>
        <w:rPr>
          <w:spacing w:val="-6"/>
        </w:rPr>
        <w:t xml:space="preserve"> </w:t>
      </w:r>
      <w:r>
        <w:t>is</w:t>
      </w:r>
      <w:r>
        <w:rPr>
          <w:spacing w:val="-7"/>
        </w:rPr>
        <w:t xml:space="preserve"> </w:t>
      </w:r>
      <w:r>
        <w:t>no</w:t>
      </w:r>
      <w:r>
        <w:rPr>
          <w:spacing w:val="-5"/>
        </w:rPr>
        <w:t xml:space="preserve"> </w:t>
      </w:r>
      <w:r>
        <w:t>need</w:t>
      </w:r>
      <w:r>
        <w:rPr>
          <w:spacing w:val="-4"/>
        </w:rPr>
        <w:t xml:space="preserve"> </w:t>
      </w:r>
      <w:r>
        <w:t>to</w:t>
      </w:r>
      <w:r>
        <w:rPr>
          <w:spacing w:val="-6"/>
        </w:rPr>
        <w:t xml:space="preserve"> </w:t>
      </w:r>
      <w:r>
        <w:t>change</w:t>
      </w:r>
      <w:r>
        <w:rPr>
          <w:spacing w:val="-6"/>
        </w:rPr>
        <w:t xml:space="preserve"> </w:t>
      </w:r>
      <w:r>
        <w:t>the</w:t>
      </w:r>
      <w:r>
        <w:rPr>
          <w:spacing w:val="-5"/>
        </w:rPr>
        <w:t xml:space="preserve"> </w:t>
      </w:r>
      <w:r>
        <w:t>status</w:t>
      </w:r>
      <w:r>
        <w:rPr>
          <w:spacing w:val="-4"/>
        </w:rPr>
        <w:t xml:space="preserve"> </w:t>
      </w:r>
      <w:r>
        <w:t>quo, but because it is the only option that does not cause harm to the sector. As a result, we believe IPO has</w:t>
      </w:r>
      <w:r>
        <w:rPr>
          <w:spacing w:val="-10"/>
        </w:rPr>
        <w:t xml:space="preserve"> </w:t>
      </w:r>
      <w:r>
        <w:t>significantly</w:t>
      </w:r>
      <w:r>
        <w:rPr>
          <w:spacing w:val="-11"/>
        </w:rPr>
        <w:t xml:space="preserve"> </w:t>
      </w:r>
      <w:r>
        <w:t>underestimated</w:t>
      </w:r>
      <w:r>
        <w:rPr>
          <w:spacing w:val="-10"/>
        </w:rPr>
        <w:t xml:space="preserve"> </w:t>
      </w:r>
      <w:r>
        <w:t>the</w:t>
      </w:r>
      <w:r>
        <w:rPr>
          <w:spacing w:val="-9"/>
        </w:rPr>
        <w:t xml:space="preserve"> </w:t>
      </w:r>
      <w:r>
        <w:t>potential</w:t>
      </w:r>
      <w:r>
        <w:rPr>
          <w:spacing w:val="-9"/>
        </w:rPr>
        <w:t xml:space="preserve"> </w:t>
      </w:r>
      <w:r>
        <w:t>impacts</w:t>
      </w:r>
      <w:r>
        <w:rPr>
          <w:spacing w:val="-9"/>
        </w:rPr>
        <w:t xml:space="preserve"> </w:t>
      </w:r>
      <w:r>
        <w:t>of</w:t>
      </w:r>
      <w:r>
        <w:rPr>
          <w:spacing w:val="-12"/>
        </w:rPr>
        <w:t xml:space="preserve"> </w:t>
      </w:r>
      <w:r>
        <w:t>options</w:t>
      </w:r>
      <w:r>
        <w:rPr>
          <w:spacing w:val="-12"/>
        </w:rPr>
        <w:t xml:space="preserve"> </w:t>
      </w:r>
      <w:r>
        <w:t>one,</w:t>
      </w:r>
      <w:r>
        <w:rPr>
          <w:spacing w:val="-11"/>
        </w:rPr>
        <w:t xml:space="preserve"> </w:t>
      </w:r>
      <w:r>
        <w:t>two</w:t>
      </w:r>
      <w:r>
        <w:rPr>
          <w:spacing w:val="-11"/>
        </w:rPr>
        <w:t xml:space="preserve"> </w:t>
      </w:r>
      <w:r>
        <w:t>and</w:t>
      </w:r>
      <w:r>
        <w:rPr>
          <w:spacing w:val="-10"/>
        </w:rPr>
        <w:t xml:space="preserve"> </w:t>
      </w:r>
      <w:r>
        <w:t>three</w:t>
      </w:r>
      <w:r>
        <w:rPr>
          <w:spacing w:val="-11"/>
        </w:rPr>
        <w:t xml:space="preserve"> </w:t>
      </w:r>
      <w:r>
        <w:t>when</w:t>
      </w:r>
      <w:r>
        <w:rPr>
          <w:spacing w:val="-10"/>
        </w:rPr>
        <w:t xml:space="preserve"> </w:t>
      </w:r>
      <w:r>
        <w:t>set</w:t>
      </w:r>
      <w:r>
        <w:rPr>
          <w:spacing w:val="-11"/>
        </w:rPr>
        <w:t xml:space="preserve"> </w:t>
      </w:r>
      <w:r>
        <w:t>against its aims for PPR.</w:t>
      </w:r>
    </w:p>
    <w:p w14:paraId="2278B150" w14:textId="77777777" w:rsidR="00A93465" w:rsidRDefault="00000000">
      <w:pPr>
        <w:pStyle w:val="BodyText"/>
        <w:spacing w:before="161" w:line="276" w:lineRule="auto"/>
        <w:ind w:right="112"/>
      </w:pPr>
      <w:r>
        <w:rPr>
          <w:spacing w:val="-2"/>
        </w:rPr>
        <w:t>It</w:t>
      </w:r>
      <w:r>
        <w:rPr>
          <w:spacing w:val="-7"/>
        </w:rPr>
        <w:t xml:space="preserve"> </w:t>
      </w:r>
      <w:r>
        <w:rPr>
          <w:spacing w:val="-2"/>
        </w:rPr>
        <w:t>is</w:t>
      </w:r>
      <w:r>
        <w:rPr>
          <w:spacing w:val="-7"/>
        </w:rPr>
        <w:t xml:space="preserve"> </w:t>
      </w:r>
      <w:r>
        <w:rPr>
          <w:spacing w:val="-2"/>
        </w:rPr>
        <w:t>BPI’s</w:t>
      </w:r>
      <w:r>
        <w:rPr>
          <w:spacing w:val="-7"/>
        </w:rPr>
        <w:t xml:space="preserve"> </w:t>
      </w:r>
      <w:r>
        <w:rPr>
          <w:spacing w:val="-2"/>
        </w:rPr>
        <w:t>strong</w:t>
      </w:r>
      <w:r>
        <w:rPr>
          <w:spacing w:val="-8"/>
        </w:rPr>
        <w:t xml:space="preserve"> </w:t>
      </w:r>
      <w:r>
        <w:rPr>
          <w:spacing w:val="-2"/>
        </w:rPr>
        <w:t>view</w:t>
      </w:r>
      <w:r>
        <w:rPr>
          <w:spacing w:val="-9"/>
        </w:rPr>
        <w:t xml:space="preserve"> </w:t>
      </w:r>
      <w:r>
        <w:rPr>
          <w:spacing w:val="-2"/>
        </w:rPr>
        <w:t>that</w:t>
      </w:r>
      <w:r>
        <w:rPr>
          <w:spacing w:val="-5"/>
        </w:rPr>
        <w:t xml:space="preserve"> </w:t>
      </w:r>
      <w:r>
        <w:rPr>
          <w:spacing w:val="-2"/>
        </w:rPr>
        <w:t>when</w:t>
      </w:r>
      <w:r>
        <w:rPr>
          <w:spacing w:val="-7"/>
        </w:rPr>
        <w:t xml:space="preserve"> </w:t>
      </w:r>
      <w:r>
        <w:rPr>
          <w:spacing w:val="-2"/>
        </w:rPr>
        <w:t>both</w:t>
      </w:r>
      <w:r>
        <w:rPr>
          <w:spacing w:val="-7"/>
        </w:rPr>
        <w:t xml:space="preserve"> </w:t>
      </w:r>
      <w:r>
        <w:rPr>
          <w:spacing w:val="-2"/>
        </w:rPr>
        <w:t>the</w:t>
      </w:r>
      <w:r>
        <w:rPr>
          <w:spacing w:val="-9"/>
        </w:rPr>
        <w:t xml:space="preserve"> </w:t>
      </w:r>
      <w:r>
        <w:rPr>
          <w:spacing w:val="-2"/>
        </w:rPr>
        <w:t>legal</w:t>
      </w:r>
      <w:r>
        <w:rPr>
          <w:spacing w:val="-10"/>
        </w:rPr>
        <w:t xml:space="preserve"> </w:t>
      </w:r>
      <w:r>
        <w:rPr>
          <w:spacing w:val="-2"/>
        </w:rPr>
        <w:t>and</w:t>
      </w:r>
      <w:r>
        <w:rPr>
          <w:spacing w:val="-8"/>
        </w:rPr>
        <w:t xml:space="preserve"> </w:t>
      </w:r>
      <w:r>
        <w:rPr>
          <w:spacing w:val="-2"/>
        </w:rPr>
        <w:t>economic</w:t>
      </w:r>
      <w:r>
        <w:rPr>
          <w:spacing w:val="-7"/>
        </w:rPr>
        <w:t xml:space="preserve"> </w:t>
      </w:r>
      <w:r>
        <w:rPr>
          <w:spacing w:val="-2"/>
        </w:rPr>
        <w:t>impacts</w:t>
      </w:r>
      <w:r>
        <w:rPr>
          <w:spacing w:val="-5"/>
        </w:rPr>
        <w:t xml:space="preserve"> </w:t>
      </w:r>
      <w:r>
        <w:rPr>
          <w:spacing w:val="-2"/>
        </w:rPr>
        <w:t>are</w:t>
      </w:r>
      <w:r>
        <w:rPr>
          <w:spacing w:val="-5"/>
        </w:rPr>
        <w:t xml:space="preserve"> </w:t>
      </w:r>
      <w:r>
        <w:rPr>
          <w:spacing w:val="-2"/>
        </w:rPr>
        <w:t>accurately</w:t>
      </w:r>
      <w:r>
        <w:rPr>
          <w:spacing w:val="-8"/>
        </w:rPr>
        <w:t xml:space="preserve"> </w:t>
      </w:r>
      <w:proofErr w:type="gramStart"/>
      <w:r>
        <w:rPr>
          <w:spacing w:val="-2"/>
        </w:rPr>
        <w:t>taken</w:t>
      </w:r>
      <w:r>
        <w:rPr>
          <w:spacing w:val="-7"/>
        </w:rPr>
        <w:t xml:space="preserve"> </w:t>
      </w:r>
      <w:r>
        <w:rPr>
          <w:spacing w:val="-2"/>
        </w:rPr>
        <w:t>into</w:t>
      </w:r>
      <w:r>
        <w:rPr>
          <w:spacing w:val="-5"/>
        </w:rPr>
        <w:t xml:space="preserve"> </w:t>
      </w:r>
      <w:r>
        <w:rPr>
          <w:spacing w:val="-2"/>
        </w:rPr>
        <w:t>account</w:t>
      </w:r>
      <w:proofErr w:type="gramEnd"/>
      <w:r>
        <w:rPr>
          <w:spacing w:val="-2"/>
        </w:rPr>
        <w:t xml:space="preserve">, </w:t>
      </w:r>
      <w:r>
        <w:t>option zero should</w:t>
      </w:r>
      <w:r>
        <w:rPr>
          <w:spacing w:val="-2"/>
        </w:rPr>
        <w:t xml:space="preserve"> </w:t>
      </w:r>
      <w:r>
        <w:t>not only be under active consideration, but the preferred</w:t>
      </w:r>
      <w:r>
        <w:rPr>
          <w:spacing w:val="-2"/>
        </w:rPr>
        <w:t xml:space="preserve"> </w:t>
      </w:r>
      <w:r>
        <w:t xml:space="preserve">option to best maintain the future health of the UK music industry. If any of the other options should be the Government’s preferred option, steps should be taken to mitigate the risk to the UK music sector, restricting the impact to </w:t>
      </w:r>
      <w:proofErr w:type="spellStart"/>
      <w:r>
        <w:t>minimise</w:t>
      </w:r>
      <w:proofErr w:type="spellEnd"/>
      <w:r>
        <w:t xml:space="preserve"> as close as possible the effect of maintaining the status quo via secondary </w:t>
      </w:r>
      <w:r>
        <w:rPr>
          <w:spacing w:val="-2"/>
        </w:rPr>
        <w:t>legislation.</w:t>
      </w:r>
    </w:p>
    <w:p w14:paraId="2278B151" w14:textId="77777777" w:rsidR="00A93465" w:rsidRDefault="00000000">
      <w:pPr>
        <w:pStyle w:val="Heading1"/>
        <w:spacing w:before="158"/>
      </w:pPr>
      <w:r>
        <w:t>OPTION</w:t>
      </w:r>
      <w:r>
        <w:rPr>
          <w:spacing w:val="-8"/>
        </w:rPr>
        <w:t xml:space="preserve"> </w:t>
      </w:r>
      <w:r>
        <w:t>1:</w:t>
      </w:r>
      <w:r>
        <w:rPr>
          <w:spacing w:val="-6"/>
        </w:rPr>
        <w:t xml:space="preserve"> </w:t>
      </w:r>
      <w:r>
        <w:t>‘PROVIDE</w:t>
      </w:r>
      <w:r>
        <w:rPr>
          <w:spacing w:val="-5"/>
        </w:rPr>
        <w:t xml:space="preserve"> </w:t>
      </w:r>
      <w:r>
        <w:t>PPR</w:t>
      </w:r>
      <w:r>
        <w:rPr>
          <w:spacing w:val="-6"/>
        </w:rPr>
        <w:t xml:space="preserve"> </w:t>
      </w:r>
      <w:r>
        <w:t>TO</w:t>
      </w:r>
      <w:r>
        <w:rPr>
          <w:spacing w:val="-5"/>
        </w:rPr>
        <w:t xml:space="preserve"> </w:t>
      </w:r>
      <w:r>
        <w:t>US</w:t>
      </w:r>
      <w:r>
        <w:rPr>
          <w:spacing w:val="-6"/>
        </w:rPr>
        <w:t xml:space="preserve"> </w:t>
      </w:r>
      <w:r>
        <w:t>PRODUCERS</w:t>
      </w:r>
      <w:r>
        <w:rPr>
          <w:spacing w:val="-7"/>
        </w:rPr>
        <w:t xml:space="preserve"> </w:t>
      </w:r>
      <w:r>
        <w:t>AND</w:t>
      </w:r>
      <w:r>
        <w:rPr>
          <w:spacing w:val="-4"/>
        </w:rPr>
        <w:t xml:space="preserve"> </w:t>
      </w:r>
      <w:r>
        <w:rPr>
          <w:spacing w:val="-2"/>
        </w:rPr>
        <w:t>PERFORMERS’</w:t>
      </w:r>
    </w:p>
    <w:p w14:paraId="2278B152" w14:textId="77777777" w:rsidR="00A93465" w:rsidRDefault="00000000">
      <w:pPr>
        <w:pStyle w:val="BodyText"/>
        <w:spacing w:before="202" w:line="276" w:lineRule="auto"/>
        <w:ind w:right="116"/>
      </w:pPr>
      <w:r>
        <w:t>BPI notes that under this option all producers of sound recordings that are entitled to PPR in the UK would need to pay, by operation of the statute rather than contract, a share of PPR revenue to the performers involved in the recording.</w:t>
      </w:r>
    </w:p>
    <w:p w14:paraId="2278B153" w14:textId="77777777" w:rsidR="00A93465" w:rsidRDefault="00000000">
      <w:pPr>
        <w:spacing w:before="161" w:line="276" w:lineRule="auto"/>
        <w:ind w:left="100" w:right="117"/>
        <w:jc w:val="both"/>
      </w:pPr>
      <w:r>
        <w:t>IPO concludes in the consultation that: “</w:t>
      </w:r>
      <w:r>
        <w:rPr>
          <w:i/>
        </w:rPr>
        <w:t>In practice we expect these impacts to be concentrated on music owned by US record labels</w:t>
      </w:r>
      <w:r>
        <w:t>”. This assessment fails to take account of the fact that, at present through inter-group arrangement, a significant proportion of PPR revenue associated with US repertoire played in the UK is retained by UK labels and invested in UK talent.</w:t>
      </w:r>
    </w:p>
    <w:p w14:paraId="2278B154" w14:textId="77777777" w:rsidR="00A93465" w:rsidRDefault="00000000">
      <w:pPr>
        <w:pStyle w:val="BodyText"/>
        <w:spacing w:before="159" w:line="276" w:lineRule="auto"/>
        <w:ind w:right="113"/>
      </w:pPr>
      <w:r>
        <w:t>So, while it is certainly true that US record labels would be adversely impacted, as noted by the IPO, this conclusion underestimates the amount of revenue retained in the UK, and the knock-on impact this would have to UK investment in UK talent and new music. As a result, this option would have a concentrate impact on UK record labels, a fact which the consultation ignores.</w:t>
      </w:r>
    </w:p>
    <w:p w14:paraId="2278B155" w14:textId="77777777" w:rsidR="00A93465" w:rsidRDefault="00000000">
      <w:pPr>
        <w:spacing w:before="159"/>
        <w:ind w:left="100"/>
        <w:jc w:val="both"/>
        <w:rPr>
          <w:i/>
        </w:rPr>
      </w:pPr>
      <w:r>
        <w:rPr>
          <w:i/>
        </w:rPr>
        <w:t>How</w:t>
      </w:r>
      <w:r>
        <w:rPr>
          <w:i/>
          <w:spacing w:val="-4"/>
        </w:rPr>
        <w:t xml:space="preserve"> </w:t>
      </w:r>
      <w:r>
        <w:rPr>
          <w:i/>
        </w:rPr>
        <w:t>value</w:t>
      </w:r>
      <w:r>
        <w:rPr>
          <w:i/>
          <w:spacing w:val="-6"/>
        </w:rPr>
        <w:t xml:space="preserve"> </w:t>
      </w:r>
      <w:r>
        <w:rPr>
          <w:i/>
        </w:rPr>
        <w:t>flows</w:t>
      </w:r>
      <w:r>
        <w:rPr>
          <w:i/>
          <w:spacing w:val="-3"/>
        </w:rPr>
        <w:t xml:space="preserve"> </w:t>
      </w:r>
      <w:r>
        <w:rPr>
          <w:i/>
          <w:spacing w:val="-2"/>
        </w:rPr>
        <w:t>currently</w:t>
      </w:r>
    </w:p>
    <w:p w14:paraId="2278B156" w14:textId="77777777" w:rsidR="00A93465" w:rsidRDefault="00000000">
      <w:pPr>
        <w:pStyle w:val="BodyText"/>
        <w:spacing w:before="202" w:line="276" w:lineRule="auto"/>
        <w:ind w:right="111"/>
      </w:pPr>
      <w:r>
        <w:t>As</w:t>
      </w:r>
      <w:r>
        <w:rPr>
          <w:spacing w:val="-13"/>
        </w:rPr>
        <w:t xml:space="preserve"> </w:t>
      </w:r>
      <w:r>
        <w:t>the</w:t>
      </w:r>
      <w:r>
        <w:rPr>
          <w:spacing w:val="-12"/>
        </w:rPr>
        <w:t xml:space="preserve"> </w:t>
      </w:r>
      <w:r>
        <w:t>diagrams</w:t>
      </w:r>
      <w:r>
        <w:rPr>
          <w:spacing w:val="-13"/>
        </w:rPr>
        <w:t xml:space="preserve"> </w:t>
      </w:r>
      <w:r>
        <w:t>in</w:t>
      </w:r>
      <w:r>
        <w:rPr>
          <w:spacing w:val="-12"/>
        </w:rPr>
        <w:t xml:space="preserve"> </w:t>
      </w:r>
      <w:r>
        <w:t>our</w:t>
      </w:r>
      <w:r>
        <w:rPr>
          <w:spacing w:val="-13"/>
        </w:rPr>
        <w:t xml:space="preserve"> </w:t>
      </w:r>
      <w:r>
        <w:t>appendix</w:t>
      </w:r>
      <w:r>
        <w:rPr>
          <w:spacing w:val="-12"/>
        </w:rPr>
        <w:t xml:space="preserve"> </w:t>
      </w:r>
      <w:r>
        <w:t>show,</w:t>
      </w:r>
      <w:r>
        <w:rPr>
          <w:spacing w:val="-13"/>
        </w:rPr>
        <w:t xml:space="preserve"> </w:t>
      </w:r>
      <w:r>
        <w:t>when</w:t>
      </w:r>
      <w:r>
        <w:rPr>
          <w:spacing w:val="-12"/>
        </w:rPr>
        <w:t xml:space="preserve"> </w:t>
      </w:r>
      <w:r>
        <w:t>considering</w:t>
      </w:r>
      <w:r>
        <w:rPr>
          <w:spacing w:val="-12"/>
        </w:rPr>
        <w:t xml:space="preserve"> </w:t>
      </w:r>
      <w:r>
        <w:t>global</w:t>
      </w:r>
      <w:r>
        <w:rPr>
          <w:spacing w:val="-13"/>
        </w:rPr>
        <w:t xml:space="preserve"> </w:t>
      </w:r>
      <w:r>
        <w:t>music</w:t>
      </w:r>
      <w:r>
        <w:rPr>
          <w:spacing w:val="-12"/>
        </w:rPr>
        <w:t xml:space="preserve"> </w:t>
      </w:r>
      <w:r>
        <w:t>companies</w:t>
      </w:r>
      <w:r>
        <w:rPr>
          <w:spacing w:val="-13"/>
        </w:rPr>
        <w:t xml:space="preserve"> </w:t>
      </w:r>
      <w:r>
        <w:t>–</w:t>
      </w:r>
      <w:r>
        <w:rPr>
          <w:spacing w:val="-12"/>
        </w:rPr>
        <w:t xml:space="preserve"> </w:t>
      </w:r>
      <w:proofErr w:type="gramStart"/>
      <w:r>
        <w:t>i.e.</w:t>
      </w:r>
      <w:proofErr w:type="gramEnd"/>
      <w:r>
        <w:rPr>
          <w:spacing w:val="-13"/>
        </w:rPr>
        <w:t xml:space="preserve"> </w:t>
      </w:r>
      <w:r>
        <w:t>US-based</w:t>
      </w:r>
      <w:r>
        <w:rPr>
          <w:spacing w:val="-12"/>
        </w:rPr>
        <w:t xml:space="preserve"> </w:t>
      </w:r>
      <w:r>
        <w:t>labels with UK affiliates or UK licensees (which amount to the vast majority of the repertoire/revenue in question)</w:t>
      </w:r>
      <w:r>
        <w:rPr>
          <w:spacing w:val="-1"/>
        </w:rPr>
        <w:t xml:space="preserve"> </w:t>
      </w:r>
      <w:r>
        <w:t>-</w:t>
      </w:r>
      <w:r>
        <w:rPr>
          <w:spacing w:val="-4"/>
        </w:rPr>
        <w:t xml:space="preserve"> </w:t>
      </w:r>
      <w:r>
        <w:t>PPL</w:t>
      </w:r>
      <w:r>
        <w:rPr>
          <w:spacing w:val="-1"/>
        </w:rPr>
        <w:t xml:space="preserve"> </w:t>
      </w:r>
      <w:r>
        <w:t>pays</w:t>
      </w:r>
      <w:r>
        <w:rPr>
          <w:spacing w:val="-2"/>
        </w:rPr>
        <w:t xml:space="preserve"> </w:t>
      </w:r>
      <w:r>
        <w:t>the</w:t>
      </w:r>
      <w:r>
        <w:rPr>
          <w:spacing w:val="-4"/>
        </w:rPr>
        <w:t xml:space="preserve"> </w:t>
      </w:r>
      <w:r>
        <w:t>relevant</w:t>
      </w:r>
      <w:r>
        <w:rPr>
          <w:spacing w:val="-1"/>
        </w:rPr>
        <w:t xml:space="preserve"> </w:t>
      </w:r>
      <w:r>
        <w:t>PPR</w:t>
      </w:r>
      <w:r>
        <w:rPr>
          <w:spacing w:val="-1"/>
        </w:rPr>
        <w:t xml:space="preserve"> </w:t>
      </w:r>
      <w:r>
        <w:t>income</w:t>
      </w:r>
      <w:r>
        <w:rPr>
          <w:spacing w:val="-1"/>
        </w:rPr>
        <w:t xml:space="preserve"> </w:t>
      </w:r>
      <w:r>
        <w:t>through</w:t>
      </w:r>
      <w:r>
        <w:rPr>
          <w:spacing w:val="-5"/>
        </w:rPr>
        <w:t xml:space="preserve"> </w:t>
      </w:r>
      <w:r>
        <w:t>to</w:t>
      </w:r>
      <w:r>
        <w:rPr>
          <w:spacing w:val="-1"/>
        </w:rPr>
        <w:t xml:space="preserve"> </w:t>
      </w:r>
      <w:r>
        <w:t>the</w:t>
      </w:r>
      <w:r>
        <w:rPr>
          <w:spacing w:val="-1"/>
        </w:rPr>
        <w:t xml:space="preserve"> </w:t>
      </w:r>
      <w:r>
        <w:t>UK</w:t>
      </w:r>
      <w:r>
        <w:rPr>
          <w:spacing w:val="-4"/>
        </w:rPr>
        <w:t xml:space="preserve"> </w:t>
      </w:r>
      <w:r>
        <w:t>company.</w:t>
      </w:r>
      <w:r>
        <w:rPr>
          <w:spacing w:val="-4"/>
        </w:rPr>
        <w:t xml:space="preserve"> </w:t>
      </w:r>
      <w:r>
        <w:t>This</w:t>
      </w:r>
      <w:r>
        <w:rPr>
          <w:spacing w:val="-2"/>
        </w:rPr>
        <w:t xml:space="preserve"> </w:t>
      </w:r>
      <w:r>
        <w:t>is</w:t>
      </w:r>
      <w:r>
        <w:rPr>
          <w:spacing w:val="-4"/>
        </w:rPr>
        <w:t xml:space="preserve"> </w:t>
      </w:r>
      <w:r>
        <w:t>then</w:t>
      </w:r>
      <w:r>
        <w:rPr>
          <w:spacing w:val="-1"/>
        </w:rPr>
        <w:t xml:space="preserve"> </w:t>
      </w:r>
      <w:r>
        <w:t>split</w:t>
      </w:r>
      <w:r>
        <w:rPr>
          <w:spacing w:val="-4"/>
        </w:rPr>
        <w:t xml:space="preserve"> </w:t>
      </w:r>
      <w:r>
        <w:t>with</w:t>
      </w:r>
      <w:r>
        <w:rPr>
          <w:spacing w:val="-2"/>
        </w:rPr>
        <w:t xml:space="preserve"> </w:t>
      </w:r>
      <w:r>
        <w:t>their US</w:t>
      </w:r>
      <w:r>
        <w:rPr>
          <w:spacing w:val="-6"/>
        </w:rPr>
        <w:t xml:space="preserve"> </w:t>
      </w:r>
      <w:r>
        <w:t>owner</w:t>
      </w:r>
      <w:r>
        <w:rPr>
          <w:spacing w:val="-5"/>
        </w:rPr>
        <w:t xml:space="preserve"> </w:t>
      </w:r>
      <w:r>
        <w:t>according</w:t>
      </w:r>
      <w:r>
        <w:rPr>
          <w:spacing w:val="-6"/>
        </w:rPr>
        <w:t xml:space="preserve"> </w:t>
      </w:r>
      <w:r>
        <w:t>to</w:t>
      </w:r>
      <w:r>
        <w:rPr>
          <w:spacing w:val="-4"/>
        </w:rPr>
        <w:t xml:space="preserve"> </w:t>
      </w:r>
      <w:r>
        <w:t>that</w:t>
      </w:r>
      <w:r>
        <w:rPr>
          <w:spacing w:val="-7"/>
        </w:rPr>
        <w:t xml:space="preserve"> </w:t>
      </w:r>
      <w:r>
        <w:t>company’s</w:t>
      </w:r>
      <w:r>
        <w:rPr>
          <w:spacing w:val="-5"/>
        </w:rPr>
        <w:t xml:space="preserve"> </w:t>
      </w:r>
      <w:r>
        <w:t>own</w:t>
      </w:r>
      <w:r>
        <w:rPr>
          <w:spacing w:val="-4"/>
        </w:rPr>
        <w:t xml:space="preserve"> </w:t>
      </w:r>
      <w:r>
        <w:t>intra-company</w:t>
      </w:r>
      <w:r>
        <w:rPr>
          <w:spacing w:val="-3"/>
        </w:rPr>
        <w:t xml:space="preserve"> </w:t>
      </w:r>
      <w:r>
        <w:t>arrangements</w:t>
      </w:r>
      <w:r>
        <w:rPr>
          <w:spacing w:val="-4"/>
        </w:rPr>
        <w:t xml:space="preserve"> </w:t>
      </w:r>
      <w:r>
        <w:t>(in</w:t>
      </w:r>
      <w:r>
        <w:rPr>
          <w:spacing w:val="-6"/>
        </w:rPr>
        <w:t xml:space="preserve"> </w:t>
      </w:r>
      <w:r>
        <w:t>the</w:t>
      </w:r>
      <w:r>
        <w:rPr>
          <w:spacing w:val="-5"/>
        </w:rPr>
        <w:t xml:space="preserve"> </w:t>
      </w:r>
      <w:r>
        <w:t>case</w:t>
      </w:r>
      <w:r>
        <w:rPr>
          <w:spacing w:val="-5"/>
        </w:rPr>
        <w:t xml:space="preserve"> </w:t>
      </w:r>
      <w:r>
        <w:t>of</w:t>
      </w:r>
      <w:r>
        <w:rPr>
          <w:spacing w:val="-5"/>
        </w:rPr>
        <w:t xml:space="preserve"> </w:t>
      </w:r>
      <w:r>
        <w:t>majors)</w:t>
      </w:r>
      <w:r>
        <w:rPr>
          <w:spacing w:val="-5"/>
        </w:rPr>
        <w:t xml:space="preserve"> </w:t>
      </w:r>
      <w:r>
        <w:t xml:space="preserve">and/ or according to </w:t>
      </w:r>
      <w:proofErr w:type="spellStart"/>
      <w:r>
        <w:t>licences</w:t>
      </w:r>
      <w:proofErr w:type="spellEnd"/>
      <w:r>
        <w:t xml:space="preserve"> between independent labels. The UK label or group retains a significant and material</w:t>
      </w:r>
      <w:r>
        <w:rPr>
          <w:spacing w:val="-13"/>
        </w:rPr>
        <w:t xml:space="preserve"> </w:t>
      </w:r>
      <w:r>
        <w:t>share</w:t>
      </w:r>
      <w:r>
        <w:rPr>
          <w:spacing w:val="-12"/>
        </w:rPr>
        <w:t xml:space="preserve"> </w:t>
      </w:r>
      <w:r>
        <w:t>of</w:t>
      </w:r>
      <w:r>
        <w:rPr>
          <w:spacing w:val="-13"/>
        </w:rPr>
        <w:t xml:space="preserve"> </w:t>
      </w:r>
      <w:r>
        <w:t>this</w:t>
      </w:r>
      <w:r>
        <w:rPr>
          <w:spacing w:val="-12"/>
        </w:rPr>
        <w:t xml:space="preserve"> </w:t>
      </w:r>
      <w:r>
        <w:t>with</w:t>
      </w:r>
      <w:r>
        <w:rPr>
          <w:spacing w:val="-13"/>
        </w:rPr>
        <w:t xml:space="preserve"> </w:t>
      </w:r>
      <w:r>
        <w:t>the</w:t>
      </w:r>
      <w:r>
        <w:rPr>
          <w:spacing w:val="-12"/>
        </w:rPr>
        <w:t xml:space="preserve"> </w:t>
      </w:r>
      <w:r>
        <w:t>remainder</w:t>
      </w:r>
      <w:r>
        <w:rPr>
          <w:spacing w:val="-13"/>
        </w:rPr>
        <w:t xml:space="preserve"> </w:t>
      </w:r>
      <w:r>
        <w:t>being</w:t>
      </w:r>
      <w:r>
        <w:rPr>
          <w:spacing w:val="-12"/>
        </w:rPr>
        <w:t xml:space="preserve"> </w:t>
      </w:r>
      <w:r>
        <w:t>paid</w:t>
      </w:r>
      <w:r>
        <w:rPr>
          <w:spacing w:val="-12"/>
        </w:rPr>
        <w:t xml:space="preserve"> </w:t>
      </w:r>
      <w:r>
        <w:t>through</w:t>
      </w:r>
      <w:r>
        <w:rPr>
          <w:spacing w:val="-13"/>
        </w:rPr>
        <w:t xml:space="preserve"> </w:t>
      </w:r>
      <w:r>
        <w:t>to</w:t>
      </w:r>
      <w:r>
        <w:rPr>
          <w:spacing w:val="-10"/>
        </w:rPr>
        <w:t xml:space="preserve"> </w:t>
      </w:r>
      <w:r>
        <w:t>the</w:t>
      </w:r>
      <w:r>
        <w:rPr>
          <w:spacing w:val="-13"/>
        </w:rPr>
        <w:t xml:space="preserve"> </w:t>
      </w:r>
      <w:r>
        <w:t>US</w:t>
      </w:r>
      <w:r>
        <w:rPr>
          <w:spacing w:val="-12"/>
        </w:rPr>
        <w:t xml:space="preserve"> </w:t>
      </w:r>
      <w:r>
        <w:t>label,</w:t>
      </w:r>
      <w:r>
        <w:rPr>
          <w:spacing w:val="-12"/>
        </w:rPr>
        <w:t xml:space="preserve"> </w:t>
      </w:r>
      <w:r>
        <w:t>which</w:t>
      </w:r>
      <w:r>
        <w:rPr>
          <w:spacing w:val="-11"/>
        </w:rPr>
        <w:t xml:space="preserve"> </w:t>
      </w:r>
      <w:r>
        <w:t>in</w:t>
      </w:r>
      <w:r>
        <w:rPr>
          <w:spacing w:val="-13"/>
        </w:rPr>
        <w:t xml:space="preserve"> </w:t>
      </w:r>
      <w:r>
        <w:t>turn</w:t>
      </w:r>
      <w:r>
        <w:rPr>
          <w:spacing w:val="-12"/>
        </w:rPr>
        <w:t xml:space="preserve"> </w:t>
      </w:r>
      <w:r>
        <w:t>pays</w:t>
      </w:r>
      <w:r>
        <w:rPr>
          <w:spacing w:val="-11"/>
        </w:rPr>
        <w:t xml:space="preserve"> </w:t>
      </w:r>
      <w:r>
        <w:t>eligible featured artists according to their contractual terms.</w:t>
      </w:r>
    </w:p>
    <w:p w14:paraId="2278B157" w14:textId="77777777" w:rsidR="00A93465" w:rsidRDefault="00000000">
      <w:pPr>
        <w:pStyle w:val="BodyText"/>
        <w:spacing w:before="160" w:line="276" w:lineRule="auto"/>
        <w:ind w:right="114"/>
      </w:pPr>
      <w:r>
        <w:t>The UK label therefore benefits from retaining a share of the US PPR revenue, which it can use to support investment in UK talent and new music.</w:t>
      </w:r>
    </w:p>
    <w:p w14:paraId="2278B158" w14:textId="77777777" w:rsidR="00A93465" w:rsidRDefault="00A93465">
      <w:pPr>
        <w:spacing w:line="276" w:lineRule="auto"/>
        <w:sectPr w:rsidR="00A93465">
          <w:pgSz w:w="11910" w:h="16840"/>
          <w:pgMar w:top="1380" w:right="1320" w:bottom="1200" w:left="1340" w:header="751" w:footer="1001" w:gutter="0"/>
          <w:cols w:space="720"/>
        </w:sectPr>
      </w:pPr>
    </w:p>
    <w:p w14:paraId="2278B159" w14:textId="77777777" w:rsidR="00A93465" w:rsidRDefault="00000000">
      <w:pPr>
        <w:spacing w:before="90"/>
        <w:ind w:left="100"/>
        <w:jc w:val="both"/>
        <w:rPr>
          <w:i/>
        </w:rPr>
      </w:pPr>
      <w:r>
        <w:rPr>
          <w:i/>
        </w:rPr>
        <w:t>Impact</w:t>
      </w:r>
      <w:r>
        <w:rPr>
          <w:i/>
          <w:spacing w:val="-6"/>
        </w:rPr>
        <w:t xml:space="preserve"> </w:t>
      </w:r>
      <w:r>
        <w:rPr>
          <w:i/>
        </w:rPr>
        <w:t>of</w:t>
      </w:r>
      <w:r>
        <w:rPr>
          <w:i/>
          <w:spacing w:val="-5"/>
        </w:rPr>
        <w:t xml:space="preserve"> </w:t>
      </w:r>
      <w:r>
        <w:rPr>
          <w:i/>
        </w:rPr>
        <w:t>Option</w:t>
      </w:r>
      <w:r>
        <w:rPr>
          <w:i/>
          <w:spacing w:val="-8"/>
        </w:rPr>
        <w:t xml:space="preserve"> </w:t>
      </w:r>
      <w:r>
        <w:rPr>
          <w:i/>
          <w:spacing w:val="-10"/>
        </w:rPr>
        <w:t>1</w:t>
      </w:r>
    </w:p>
    <w:p w14:paraId="2278B15A" w14:textId="77777777" w:rsidR="00A93465" w:rsidRDefault="00000000">
      <w:pPr>
        <w:pStyle w:val="BodyText"/>
        <w:spacing w:before="200" w:line="276" w:lineRule="auto"/>
        <w:ind w:right="112"/>
      </w:pPr>
      <w:r>
        <w:t>This</w:t>
      </w:r>
      <w:r>
        <w:rPr>
          <w:spacing w:val="-4"/>
        </w:rPr>
        <w:t xml:space="preserve"> </w:t>
      </w:r>
      <w:r>
        <w:t>option</w:t>
      </w:r>
      <w:r>
        <w:rPr>
          <w:spacing w:val="-4"/>
        </w:rPr>
        <w:t xml:space="preserve"> </w:t>
      </w:r>
      <w:r>
        <w:t>does</w:t>
      </w:r>
      <w:r>
        <w:rPr>
          <w:spacing w:val="-3"/>
        </w:rPr>
        <w:t xml:space="preserve"> </w:t>
      </w:r>
      <w:r>
        <w:t>not</w:t>
      </w:r>
      <w:r>
        <w:rPr>
          <w:spacing w:val="-3"/>
        </w:rPr>
        <w:t xml:space="preserve"> </w:t>
      </w:r>
      <w:r>
        <w:t>generate</w:t>
      </w:r>
      <w:r>
        <w:rPr>
          <w:spacing w:val="-3"/>
        </w:rPr>
        <w:t xml:space="preserve"> </w:t>
      </w:r>
      <w:r>
        <w:t>any</w:t>
      </w:r>
      <w:r>
        <w:rPr>
          <w:spacing w:val="-3"/>
        </w:rPr>
        <w:t xml:space="preserve"> </w:t>
      </w:r>
      <w:r>
        <w:t>new</w:t>
      </w:r>
      <w:r>
        <w:rPr>
          <w:spacing w:val="-3"/>
        </w:rPr>
        <w:t xml:space="preserve"> </w:t>
      </w:r>
      <w:r>
        <w:t>value;</w:t>
      </w:r>
      <w:r>
        <w:rPr>
          <w:spacing w:val="-3"/>
        </w:rPr>
        <w:t xml:space="preserve"> </w:t>
      </w:r>
      <w:r>
        <w:t>rather</w:t>
      </w:r>
      <w:r>
        <w:rPr>
          <w:spacing w:val="-3"/>
        </w:rPr>
        <w:t xml:space="preserve"> </w:t>
      </w:r>
      <w:r>
        <w:t>it</w:t>
      </w:r>
      <w:r>
        <w:rPr>
          <w:spacing w:val="-6"/>
        </w:rPr>
        <w:t xml:space="preserve"> </w:t>
      </w:r>
      <w:r>
        <w:t>exports</w:t>
      </w:r>
      <w:r>
        <w:rPr>
          <w:spacing w:val="-3"/>
        </w:rPr>
        <w:t xml:space="preserve"> </w:t>
      </w:r>
      <w:r>
        <w:t>a</w:t>
      </w:r>
      <w:r>
        <w:rPr>
          <w:spacing w:val="-3"/>
        </w:rPr>
        <w:t xml:space="preserve"> </w:t>
      </w:r>
      <w:r>
        <w:t>proportion</w:t>
      </w:r>
      <w:r>
        <w:rPr>
          <w:spacing w:val="-6"/>
        </w:rPr>
        <w:t xml:space="preserve"> </w:t>
      </w:r>
      <w:r>
        <w:t>of</w:t>
      </w:r>
      <w:r>
        <w:rPr>
          <w:spacing w:val="-3"/>
        </w:rPr>
        <w:t xml:space="preserve"> </w:t>
      </w:r>
      <w:r>
        <w:t>the</w:t>
      </w:r>
      <w:r>
        <w:rPr>
          <w:spacing w:val="-3"/>
        </w:rPr>
        <w:t xml:space="preserve"> </w:t>
      </w:r>
      <w:r>
        <w:t>value generated</w:t>
      </w:r>
      <w:r>
        <w:rPr>
          <w:spacing w:val="-4"/>
        </w:rPr>
        <w:t xml:space="preserve"> </w:t>
      </w:r>
      <w:r>
        <w:t>in the UK market to territories from which no such value is received.</w:t>
      </w:r>
    </w:p>
    <w:p w14:paraId="2278B15B" w14:textId="77777777" w:rsidR="00A93465" w:rsidRDefault="00000000">
      <w:pPr>
        <w:pStyle w:val="BodyText"/>
        <w:spacing w:before="160" w:line="276" w:lineRule="auto"/>
        <w:ind w:right="112"/>
      </w:pPr>
      <w:r>
        <w:t>For</w:t>
      </w:r>
      <w:r>
        <w:rPr>
          <w:spacing w:val="-9"/>
        </w:rPr>
        <w:t xml:space="preserve"> </w:t>
      </w:r>
      <w:r>
        <w:t>the</w:t>
      </w:r>
      <w:r>
        <w:rPr>
          <w:spacing w:val="-6"/>
        </w:rPr>
        <w:t xml:space="preserve"> </w:t>
      </w:r>
      <w:r>
        <w:t>BPI’s</w:t>
      </w:r>
      <w:r>
        <w:rPr>
          <w:spacing w:val="-6"/>
        </w:rPr>
        <w:t xml:space="preserve"> </w:t>
      </w:r>
      <w:r>
        <w:t>global</w:t>
      </w:r>
      <w:r>
        <w:rPr>
          <w:spacing w:val="-7"/>
        </w:rPr>
        <w:t xml:space="preserve"> </w:t>
      </w:r>
      <w:r>
        <w:t>music</w:t>
      </w:r>
      <w:r>
        <w:rPr>
          <w:spacing w:val="-9"/>
        </w:rPr>
        <w:t xml:space="preserve"> </w:t>
      </w:r>
      <w:r>
        <w:t>company</w:t>
      </w:r>
      <w:r>
        <w:rPr>
          <w:spacing w:val="-8"/>
        </w:rPr>
        <w:t xml:space="preserve"> </w:t>
      </w:r>
      <w:r>
        <w:t>members,</w:t>
      </w:r>
      <w:r>
        <w:rPr>
          <w:spacing w:val="-8"/>
        </w:rPr>
        <w:t xml:space="preserve"> </w:t>
      </w:r>
      <w:r>
        <w:t>the</w:t>
      </w:r>
      <w:r>
        <w:rPr>
          <w:spacing w:val="-6"/>
        </w:rPr>
        <w:t xml:space="preserve"> </w:t>
      </w:r>
      <w:r>
        <w:t>label</w:t>
      </w:r>
      <w:r>
        <w:rPr>
          <w:spacing w:val="-6"/>
        </w:rPr>
        <w:t xml:space="preserve"> </w:t>
      </w:r>
      <w:r>
        <w:t>would</w:t>
      </w:r>
      <w:r>
        <w:rPr>
          <w:spacing w:val="-8"/>
        </w:rPr>
        <w:t xml:space="preserve"> </w:t>
      </w:r>
      <w:r>
        <w:t>no</w:t>
      </w:r>
      <w:r>
        <w:rPr>
          <w:spacing w:val="-7"/>
        </w:rPr>
        <w:t xml:space="preserve"> </w:t>
      </w:r>
      <w:r>
        <w:t>longer</w:t>
      </w:r>
      <w:r>
        <w:rPr>
          <w:spacing w:val="-8"/>
        </w:rPr>
        <w:t xml:space="preserve"> </w:t>
      </w:r>
      <w:r>
        <w:t>be</w:t>
      </w:r>
      <w:r>
        <w:rPr>
          <w:spacing w:val="-8"/>
        </w:rPr>
        <w:t xml:space="preserve"> </w:t>
      </w:r>
      <w:r>
        <w:t>the</w:t>
      </w:r>
      <w:r>
        <w:rPr>
          <w:spacing w:val="-8"/>
        </w:rPr>
        <w:t xml:space="preserve"> </w:t>
      </w:r>
      <w:r>
        <w:t>recipient</w:t>
      </w:r>
      <w:r>
        <w:rPr>
          <w:spacing w:val="-8"/>
        </w:rPr>
        <w:t xml:space="preserve"> </w:t>
      </w:r>
      <w:r>
        <w:t>of</w:t>
      </w:r>
      <w:r>
        <w:rPr>
          <w:spacing w:val="-5"/>
        </w:rPr>
        <w:t xml:space="preserve"> </w:t>
      </w:r>
      <w:r>
        <w:t>its</w:t>
      </w:r>
      <w:r>
        <w:rPr>
          <w:spacing w:val="-8"/>
        </w:rPr>
        <w:t xml:space="preserve"> </w:t>
      </w:r>
      <w:r>
        <w:t>current share of relevant PPR revenues (as a portion would be paid to non-UK eligible artists), but only an ‘equitable share’ of</w:t>
      </w:r>
      <w:r>
        <w:rPr>
          <w:spacing w:val="-1"/>
        </w:rPr>
        <w:t xml:space="preserve"> </w:t>
      </w:r>
      <w:r>
        <w:t>it. In effect, this</w:t>
      </w:r>
      <w:r>
        <w:rPr>
          <w:spacing w:val="-2"/>
        </w:rPr>
        <w:t xml:space="preserve"> </w:t>
      </w:r>
      <w:r>
        <w:t>would likely mean that that the global label</w:t>
      </w:r>
      <w:r>
        <w:rPr>
          <w:spacing w:val="-2"/>
        </w:rPr>
        <w:t xml:space="preserve"> </w:t>
      </w:r>
      <w:r>
        <w:t>group would receive 50% (assuming ER on a 50:50 basis), of which the UK label would be receiving a share of a smaller starting sum.</w:t>
      </w:r>
    </w:p>
    <w:p w14:paraId="2278B15C" w14:textId="77777777" w:rsidR="00A93465" w:rsidRDefault="00000000">
      <w:pPr>
        <w:pStyle w:val="BodyText"/>
        <w:spacing w:before="159" w:line="276" w:lineRule="auto"/>
        <w:ind w:right="112"/>
      </w:pPr>
      <w:r>
        <w:t>It</w:t>
      </w:r>
      <w:r>
        <w:rPr>
          <w:spacing w:val="-9"/>
        </w:rPr>
        <w:t xml:space="preserve"> </w:t>
      </w:r>
      <w:r>
        <w:t>is</w:t>
      </w:r>
      <w:r>
        <w:rPr>
          <w:spacing w:val="-9"/>
        </w:rPr>
        <w:t xml:space="preserve"> </w:t>
      </w:r>
      <w:r>
        <w:t>worth</w:t>
      </w:r>
      <w:r>
        <w:rPr>
          <w:spacing w:val="-9"/>
        </w:rPr>
        <w:t xml:space="preserve"> </w:t>
      </w:r>
      <w:r>
        <w:t>noting</w:t>
      </w:r>
      <w:r>
        <w:rPr>
          <w:spacing w:val="-9"/>
        </w:rPr>
        <w:t xml:space="preserve"> </w:t>
      </w:r>
      <w:r>
        <w:t>that</w:t>
      </w:r>
      <w:r>
        <w:rPr>
          <w:spacing w:val="-10"/>
        </w:rPr>
        <w:t xml:space="preserve"> </w:t>
      </w:r>
      <w:r>
        <w:t>eligible</w:t>
      </w:r>
      <w:r>
        <w:rPr>
          <w:spacing w:val="-8"/>
        </w:rPr>
        <w:t xml:space="preserve"> </w:t>
      </w:r>
      <w:r>
        <w:t>US</w:t>
      </w:r>
      <w:r>
        <w:rPr>
          <w:spacing w:val="-9"/>
        </w:rPr>
        <w:t xml:space="preserve"> </w:t>
      </w:r>
      <w:r>
        <w:t>featured</w:t>
      </w:r>
      <w:r>
        <w:rPr>
          <w:spacing w:val="-10"/>
        </w:rPr>
        <w:t xml:space="preserve"> </w:t>
      </w:r>
      <w:r>
        <w:t>artists</w:t>
      </w:r>
      <w:r>
        <w:rPr>
          <w:spacing w:val="-10"/>
        </w:rPr>
        <w:t xml:space="preserve"> </w:t>
      </w:r>
      <w:r>
        <w:t>are</w:t>
      </w:r>
      <w:r>
        <w:rPr>
          <w:spacing w:val="-10"/>
        </w:rPr>
        <w:t xml:space="preserve"> </w:t>
      </w:r>
      <w:r>
        <w:t>already</w:t>
      </w:r>
      <w:r>
        <w:rPr>
          <w:spacing w:val="-8"/>
        </w:rPr>
        <w:t xml:space="preserve"> </w:t>
      </w:r>
      <w:r>
        <w:t>remunerated</w:t>
      </w:r>
      <w:r>
        <w:rPr>
          <w:spacing w:val="-9"/>
        </w:rPr>
        <w:t xml:space="preserve"> </w:t>
      </w:r>
      <w:r>
        <w:t>in</w:t>
      </w:r>
      <w:r>
        <w:rPr>
          <w:spacing w:val="-11"/>
        </w:rPr>
        <w:t xml:space="preserve"> </w:t>
      </w:r>
      <w:r>
        <w:t>respect</w:t>
      </w:r>
      <w:r>
        <w:rPr>
          <w:spacing w:val="-8"/>
        </w:rPr>
        <w:t xml:space="preserve"> </w:t>
      </w:r>
      <w:r>
        <w:t>of</w:t>
      </w:r>
      <w:r>
        <w:rPr>
          <w:spacing w:val="-10"/>
        </w:rPr>
        <w:t xml:space="preserve"> </w:t>
      </w:r>
      <w:r>
        <w:t>PPR</w:t>
      </w:r>
      <w:r>
        <w:rPr>
          <w:spacing w:val="-9"/>
        </w:rPr>
        <w:t xml:space="preserve"> </w:t>
      </w:r>
      <w:r>
        <w:t>–</w:t>
      </w:r>
      <w:r>
        <w:rPr>
          <w:spacing w:val="-10"/>
        </w:rPr>
        <w:t xml:space="preserve"> </w:t>
      </w:r>
      <w:r>
        <w:t>with</w:t>
      </w:r>
      <w:r>
        <w:rPr>
          <w:spacing w:val="-9"/>
        </w:rPr>
        <w:t xml:space="preserve"> </w:t>
      </w:r>
      <w:r>
        <w:t>the label paying through under the terms of contracts – while no UK featured artist or session musician receives any equivalent PPR in relation to the broadcast or playing of UK repertoire in the US. Based on</w:t>
      </w:r>
      <w:r>
        <w:rPr>
          <w:spacing w:val="-7"/>
        </w:rPr>
        <w:t xml:space="preserve"> </w:t>
      </w:r>
      <w:r>
        <w:t>long</w:t>
      </w:r>
      <w:r>
        <w:rPr>
          <w:spacing w:val="-7"/>
        </w:rPr>
        <w:t xml:space="preserve"> </w:t>
      </w:r>
      <w:r>
        <w:t>experience</w:t>
      </w:r>
      <w:r>
        <w:rPr>
          <w:spacing w:val="-8"/>
        </w:rPr>
        <w:t xml:space="preserve"> </w:t>
      </w:r>
      <w:r>
        <w:t>and</w:t>
      </w:r>
      <w:r>
        <w:rPr>
          <w:spacing w:val="-7"/>
        </w:rPr>
        <w:t xml:space="preserve"> </w:t>
      </w:r>
      <w:r>
        <w:t>an</w:t>
      </w:r>
      <w:r>
        <w:rPr>
          <w:spacing w:val="-9"/>
        </w:rPr>
        <w:t xml:space="preserve"> </w:t>
      </w:r>
      <w:r>
        <w:t>understanding</w:t>
      </w:r>
      <w:r>
        <w:rPr>
          <w:spacing w:val="-7"/>
        </w:rPr>
        <w:t xml:space="preserve"> </w:t>
      </w:r>
      <w:r>
        <w:t>of</w:t>
      </w:r>
      <w:r>
        <w:rPr>
          <w:spacing w:val="-9"/>
        </w:rPr>
        <w:t xml:space="preserve"> </w:t>
      </w:r>
      <w:r>
        <w:t>the</w:t>
      </w:r>
      <w:r>
        <w:rPr>
          <w:spacing w:val="-8"/>
        </w:rPr>
        <w:t xml:space="preserve"> </w:t>
      </w:r>
      <w:r>
        <w:t>current</w:t>
      </w:r>
      <w:r>
        <w:rPr>
          <w:spacing w:val="-4"/>
        </w:rPr>
        <w:t xml:space="preserve"> </w:t>
      </w:r>
      <w:r>
        <w:t>US</w:t>
      </w:r>
      <w:r>
        <w:rPr>
          <w:spacing w:val="-7"/>
        </w:rPr>
        <w:t xml:space="preserve"> </w:t>
      </w:r>
      <w:r>
        <w:t>political</w:t>
      </w:r>
      <w:r>
        <w:rPr>
          <w:spacing w:val="-7"/>
        </w:rPr>
        <w:t xml:space="preserve"> </w:t>
      </w:r>
      <w:r>
        <w:t>climate,</w:t>
      </w:r>
      <w:r>
        <w:rPr>
          <w:spacing w:val="-6"/>
        </w:rPr>
        <w:t xml:space="preserve"> </w:t>
      </w:r>
      <w:r>
        <w:t>no</w:t>
      </w:r>
      <w:r>
        <w:rPr>
          <w:spacing w:val="-5"/>
        </w:rPr>
        <w:t xml:space="preserve"> </w:t>
      </w:r>
      <w:r>
        <w:t>real</w:t>
      </w:r>
      <w:r>
        <w:rPr>
          <w:spacing w:val="-6"/>
        </w:rPr>
        <w:t xml:space="preserve"> </w:t>
      </w:r>
      <w:r>
        <w:t>prospect</w:t>
      </w:r>
      <w:r>
        <w:rPr>
          <w:spacing w:val="-6"/>
        </w:rPr>
        <w:t xml:space="preserve"> </w:t>
      </w:r>
      <w:r>
        <w:t>exists</w:t>
      </w:r>
      <w:r>
        <w:rPr>
          <w:spacing w:val="-6"/>
        </w:rPr>
        <w:t xml:space="preserve"> </w:t>
      </w:r>
      <w:r>
        <w:t>of this changing in the foreseeable future. However, clearly any leverage the UK currently holds would simply be given away with no benefit in return for the UK, if we were to adopt option one.</w:t>
      </w:r>
    </w:p>
    <w:p w14:paraId="2278B15D" w14:textId="77777777" w:rsidR="00A93465" w:rsidRDefault="00000000">
      <w:pPr>
        <w:pStyle w:val="BodyText"/>
        <w:spacing w:before="162" w:line="276" w:lineRule="auto"/>
        <w:ind w:right="114"/>
      </w:pPr>
      <w:r>
        <w:t>Even</w:t>
      </w:r>
      <w:r>
        <w:rPr>
          <w:spacing w:val="-11"/>
        </w:rPr>
        <w:t xml:space="preserve"> </w:t>
      </w:r>
      <w:r>
        <w:t>if</w:t>
      </w:r>
      <w:r>
        <w:rPr>
          <w:spacing w:val="-11"/>
        </w:rPr>
        <w:t xml:space="preserve"> </w:t>
      </w:r>
      <w:r>
        <w:t>in</w:t>
      </w:r>
      <w:r>
        <w:rPr>
          <w:spacing w:val="-13"/>
        </w:rPr>
        <w:t xml:space="preserve"> </w:t>
      </w:r>
      <w:r>
        <w:t>theory</w:t>
      </w:r>
      <w:r>
        <w:rPr>
          <w:spacing w:val="-9"/>
        </w:rPr>
        <w:t xml:space="preserve"> </w:t>
      </w:r>
      <w:r>
        <w:t>this</w:t>
      </w:r>
      <w:r>
        <w:rPr>
          <w:spacing w:val="-12"/>
        </w:rPr>
        <w:t xml:space="preserve"> </w:t>
      </w:r>
      <w:r>
        <w:t>option</w:t>
      </w:r>
      <w:r>
        <w:rPr>
          <w:spacing w:val="-10"/>
        </w:rPr>
        <w:t xml:space="preserve"> </w:t>
      </w:r>
      <w:r>
        <w:t>might</w:t>
      </w:r>
      <w:r>
        <w:rPr>
          <w:spacing w:val="-10"/>
        </w:rPr>
        <w:t xml:space="preserve"> </w:t>
      </w:r>
      <w:r>
        <w:t>in</w:t>
      </w:r>
      <w:r>
        <w:rPr>
          <w:spacing w:val="-11"/>
        </w:rPr>
        <w:t xml:space="preserve"> </w:t>
      </w:r>
      <w:r>
        <w:t>some</w:t>
      </w:r>
      <w:r>
        <w:rPr>
          <w:spacing w:val="-9"/>
        </w:rPr>
        <w:t xml:space="preserve"> </w:t>
      </w:r>
      <w:r>
        <w:t>cases</w:t>
      </w:r>
      <w:r>
        <w:rPr>
          <w:spacing w:val="-9"/>
        </w:rPr>
        <w:t xml:space="preserve"> </w:t>
      </w:r>
      <w:r>
        <w:t>benefit</w:t>
      </w:r>
      <w:r>
        <w:rPr>
          <w:spacing w:val="-9"/>
        </w:rPr>
        <w:t xml:space="preserve"> </w:t>
      </w:r>
      <w:r>
        <w:t>US</w:t>
      </w:r>
      <w:r>
        <w:rPr>
          <w:spacing w:val="-11"/>
        </w:rPr>
        <w:t xml:space="preserve"> </w:t>
      </w:r>
      <w:r>
        <w:t>musicians,</w:t>
      </w:r>
      <w:r>
        <w:rPr>
          <w:spacing w:val="-10"/>
        </w:rPr>
        <w:t xml:space="preserve"> </w:t>
      </w:r>
      <w:r>
        <w:t>it</w:t>
      </w:r>
      <w:r>
        <w:rPr>
          <w:spacing w:val="-12"/>
        </w:rPr>
        <w:t xml:space="preserve"> </w:t>
      </w:r>
      <w:r>
        <w:t>would</w:t>
      </w:r>
      <w:r>
        <w:rPr>
          <w:spacing w:val="-11"/>
        </w:rPr>
        <w:t xml:space="preserve"> </w:t>
      </w:r>
      <w:r>
        <w:t>not</w:t>
      </w:r>
      <w:r>
        <w:rPr>
          <w:spacing w:val="-12"/>
        </w:rPr>
        <w:t xml:space="preserve"> </w:t>
      </w:r>
      <w:r>
        <w:t>achieve</w:t>
      </w:r>
      <w:r>
        <w:rPr>
          <w:spacing w:val="-9"/>
        </w:rPr>
        <w:t xml:space="preserve"> </w:t>
      </w:r>
      <w:r>
        <w:t>a</w:t>
      </w:r>
      <w:r>
        <w:rPr>
          <w:spacing w:val="-10"/>
        </w:rPr>
        <w:t xml:space="preserve"> </w:t>
      </w:r>
      <w:r>
        <w:t>desirable public policy outcome for the UK. It also would not meet the objectives included in the Impact Assessment, such as reducing costs for users or increasing revenues for UK creative industries (by risking reduced investment by UK record labels). In fact, it would adversely affect the UK market.</w:t>
      </w:r>
      <w:r>
        <w:rPr>
          <w:spacing w:val="-2"/>
        </w:rPr>
        <w:t xml:space="preserve"> </w:t>
      </w:r>
      <w:r>
        <w:t>No new value will be created and therefore the practical</w:t>
      </w:r>
      <w:r>
        <w:rPr>
          <w:spacing w:val="-3"/>
        </w:rPr>
        <w:t xml:space="preserve"> </w:t>
      </w:r>
      <w:r>
        <w:t>outcome would be a transfer of value from</w:t>
      </w:r>
      <w:r>
        <w:rPr>
          <w:spacing w:val="-2"/>
        </w:rPr>
        <w:t xml:space="preserve"> </w:t>
      </w:r>
      <w:r>
        <w:t>the UK music industry (and UK artists, by way of investment) to the benefit of US artists.</w:t>
      </w:r>
    </w:p>
    <w:p w14:paraId="2278B15E" w14:textId="77777777" w:rsidR="00A93465" w:rsidRDefault="00000000">
      <w:pPr>
        <w:spacing w:before="160"/>
        <w:ind w:left="100"/>
        <w:jc w:val="both"/>
        <w:rPr>
          <w:i/>
        </w:rPr>
      </w:pPr>
      <w:r>
        <w:rPr>
          <w:i/>
        </w:rPr>
        <w:t>Impact</w:t>
      </w:r>
      <w:r>
        <w:rPr>
          <w:i/>
          <w:spacing w:val="-3"/>
        </w:rPr>
        <w:t xml:space="preserve"> </w:t>
      </w:r>
      <w:r>
        <w:rPr>
          <w:i/>
        </w:rPr>
        <w:t>on</w:t>
      </w:r>
      <w:r>
        <w:rPr>
          <w:i/>
          <w:spacing w:val="-2"/>
        </w:rPr>
        <w:t xml:space="preserve"> </w:t>
      </w:r>
      <w:r>
        <w:rPr>
          <w:i/>
        </w:rPr>
        <w:t>UK</w:t>
      </w:r>
      <w:r>
        <w:rPr>
          <w:i/>
          <w:spacing w:val="-2"/>
        </w:rPr>
        <w:t xml:space="preserve"> investment</w:t>
      </w:r>
    </w:p>
    <w:p w14:paraId="2278B15F" w14:textId="77777777" w:rsidR="00A93465" w:rsidRDefault="00000000">
      <w:pPr>
        <w:pStyle w:val="BodyText"/>
        <w:spacing w:before="200" w:line="276" w:lineRule="auto"/>
        <w:ind w:right="113"/>
      </w:pPr>
      <w:r>
        <w:t>The</w:t>
      </w:r>
      <w:r>
        <w:rPr>
          <w:spacing w:val="-13"/>
        </w:rPr>
        <w:t xml:space="preserve"> </w:t>
      </w:r>
      <w:r>
        <w:t>UK-retained</w:t>
      </w:r>
      <w:r>
        <w:rPr>
          <w:spacing w:val="-12"/>
        </w:rPr>
        <w:t xml:space="preserve"> </w:t>
      </w:r>
      <w:r>
        <w:t>revenue</w:t>
      </w:r>
      <w:r>
        <w:rPr>
          <w:spacing w:val="-13"/>
        </w:rPr>
        <w:t xml:space="preserve"> </w:t>
      </w:r>
      <w:r>
        <w:t>is</w:t>
      </w:r>
      <w:r>
        <w:rPr>
          <w:spacing w:val="-12"/>
        </w:rPr>
        <w:t xml:space="preserve"> </w:t>
      </w:r>
      <w:r>
        <w:t>used</w:t>
      </w:r>
      <w:r>
        <w:rPr>
          <w:spacing w:val="-13"/>
        </w:rPr>
        <w:t xml:space="preserve"> </w:t>
      </w:r>
      <w:r>
        <w:t>to</w:t>
      </w:r>
      <w:r>
        <w:rPr>
          <w:spacing w:val="-12"/>
        </w:rPr>
        <w:t xml:space="preserve"> </w:t>
      </w:r>
      <w:r>
        <w:t>support</w:t>
      </w:r>
      <w:r>
        <w:rPr>
          <w:spacing w:val="-13"/>
        </w:rPr>
        <w:t xml:space="preserve"> </w:t>
      </w:r>
      <w:r>
        <w:t>investment</w:t>
      </w:r>
      <w:r>
        <w:rPr>
          <w:spacing w:val="-12"/>
        </w:rPr>
        <w:t xml:space="preserve"> </w:t>
      </w:r>
      <w:r>
        <w:t>into</w:t>
      </w:r>
      <w:r>
        <w:rPr>
          <w:spacing w:val="-12"/>
        </w:rPr>
        <w:t xml:space="preserve"> </w:t>
      </w:r>
      <w:r>
        <w:t>new</w:t>
      </w:r>
      <w:r>
        <w:rPr>
          <w:spacing w:val="-13"/>
        </w:rPr>
        <w:t xml:space="preserve"> </w:t>
      </w:r>
      <w:r>
        <w:t>talent</w:t>
      </w:r>
      <w:r>
        <w:rPr>
          <w:spacing w:val="-12"/>
        </w:rPr>
        <w:t xml:space="preserve"> </w:t>
      </w:r>
      <w:r>
        <w:t>and</w:t>
      </w:r>
      <w:r>
        <w:rPr>
          <w:spacing w:val="-13"/>
        </w:rPr>
        <w:t xml:space="preserve"> </w:t>
      </w:r>
      <w:r>
        <w:t>new</w:t>
      </w:r>
      <w:r>
        <w:rPr>
          <w:spacing w:val="-12"/>
        </w:rPr>
        <w:t xml:space="preserve"> </w:t>
      </w:r>
      <w:r>
        <w:t>music</w:t>
      </w:r>
      <w:r>
        <w:rPr>
          <w:spacing w:val="-13"/>
        </w:rPr>
        <w:t xml:space="preserve"> </w:t>
      </w:r>
      <w:r>
        <w:t>creation,</w:t>
      </w:r>
      <w:r>
        <w:rPr>
          <w:spacing w:val="-12"/>
        </w:rPr>
        <w:t xml:space="preserve"> </w:t>
      </w:r>
      <w:r>
        <w:t>which delivers</w:t>
      </w:r>
      <w:r>
        <w:rPr>
          <w:spacing w:val="-8"/>
        </w:rPr>
        <w:t xml:space="preserve"> </w:t>
      </w:r>
      <w:r>
        <w:t>multiple</w:t>
      </w:r>
      <w:r>
        <w:rPr>
          <w:spacing w:val="-7"/>
        </w:rPr>
        <w:t xml:space="preserve"> </w:t>
      </w:r>
      <w:r>
        <w:t>cultural</w:t>
      </w:r>
      <w:r>
        <w:rPr>
          <w:spacing w:val="-8"/>
        </w:rPr>
        <w:t xml:space="preserve"> </w:t>
      </w:r>
      <w:r>
        <w:t>and</w:t>
      </w:r>
      <w:r>
        <w:rPr>
          <w:spacing w:val="-8"/>
        </w:rPr>
        <w:t xml:space="preserve"> </w:t>
      </w:r>
      <w:r>
        <w:t>economic</w:t>
      </w:r>
      <w:r>
        <w:rPr>
          <w:spacing w:val="-8"/>
        </w:rPr>
        <w:t xml:space="preserve"> </w:t>
      </w:r>
      <w:r>
        <w:t>benefits</w:t>
      </w:r>
      <w:r>
        <w:rPr>
          <w:spacing w:val="-7"/>
        </w:rPr>
        <w:t xml:space="preserve"> </w:t>
      </w:r>
      <w:r>
        <w:t>to</w:t>
      </w:r>
      <w:r>
        <w:rPr>
          <w:spacing w:val="-6"/>
        </w:rPr>
        <w:t xml:space="preserve"> </w:t>
      </w:r>
      <w:r>
        <w:t>the</w:t>
      </w:r>
      <w:r>
        <w:rPr>
          <w:spacing w:val="-7"/>
        </w:rPr>
        <w:t xml:space="preserve"> </w:t>
      </w:r>
      <w:r>
        <w:t>UK</w:t>
      </w:r>
      <w:r>
        <w:rPr>
          <w:spacing w:val="-7"/>
        </w:rPr>
        <w:t xml:space="preserve"> </w:t>
      </w:r>
      <w:r>
        <w:t>music</w:t>
      </w:r>
      <w:r>
        <w:rPr>
          <w:spacing w:val="-8"/>
        </w:rPr>
        <w:t xml:space="preserve"> </w:t>
      </w:r>
      <w:r>
        <w:t>industry</w:t>
      </w:r>
      <w:r>
        <w:rPr>
          <w:spacing w:val="-7"/>
        </w:rPr>
        <w:t xml:space="preserve"> </w:t>
      </w:r>
      <w:r>
        <w:t>and</w:t>
      </w:r>
      <w:r>
        <w:rPr>
          <w:spacing w:val="-8"/>
        </w:rPr>
        <w:t xml:space="preserve"> </w:t>
      </w:r>
      <w:r>
        <w:t>UK</w:t>
      </w:r>
      <w:r>
        <w:rPr>
          <w:spacing w:val="-10"/>
        </w:rPr>
        <w:t xml:space="preserve"> </w:t>
      </w:r>
      <w:r>
        <w:t>plc.</w:t>
      </w:r>
      <w:r>
        <w:rPr>
          <w:spacing w:val="-8"/>
        </w:rPr>
        <w:t xml:space="preserve"> </w:t>
      </w:r>
      <w:r>
        <w:t>UK</w:t>
      </w:r>
      <w:r>
        <w:rPr>
          <w:spacing w:val="-7"/>
        </w:rPr>
        <w:t xml:space="preserve"> </w:t>
      </w:r>
      <w:r>
        <w:t>record</w:t>
      </w:r>
      <w:r>
        <w:rPr>
          <w:spacing w:val="-8"/>
        </w:rPr>
        <w:t xml:space="preserve"> </w:t>
      </w:r>
      <w:r>
        <w:t>labels invested</w:t>
      </w:r>
      <w:r>
        <w:rPr>
          <w:spacing w:val="-1"/>
        </w:rPr>
        <w:t xml:space="preserve"> </w:t>
      </w:r>
      <w:r>
        <w:t>£494.8 million to</w:t>
      </w:r>
      <w:r>
        <w:rPr>
          <w:spacing w:val="-1"/>
        </w:rPr>
        <w:t xml:space="preserve"> </w:t>
      </w:r>
      <w:r>
        <w:t>support artists’ careers and</w:t>
      </w:r>
      <w:r>
        <w:rPr>
          <w:spacing w:val="-3"/>
        </w:rPr>
        <w:t xml:space="preserve"> </w:t>
      </w:r>
      <w:r>
        <w:t>development in</w:t>
      </w:r>
      <w:r>
        <w:rPr>
          <w:spacing w:val="-1"/>
        </w:rPr>
        <w:t xml:space="preserve"> </w:t>
      </w:r>
      <w:r>
        <w:t>2021 through</w:t>
      </w:r>
      <w:r>
        <w:rPr>
          <w:spacing w:val="-1"/>
        </w:rPr>
        <w:t xml:space="preserve"> </w:t>
      </w:r>
      <w:r>
        <w:t>A&amp;R, marketing and promotion – more than double their investment in 2016.</w:t>
      </w:r>
      <w:r>
        <w:rPr>
          <w:vertAlign w:val="superscript"/>
        </w:rPr>
        <w:t>1</w:t>
      </w:r>
      <w:r>
        <w:t xml:space="preserve"> Artist remuneration has outpaced industry revenue increases and artist royalty rates have increased to an average and all time high of 26% on traditional advance/royalty deals.</w:t>
      </w:r>
      <w:r>
        <w:rPr>
          <w:vertAlign w:val="superscript"/>
        </w:rPr>
        <w:t>2</w:t>
      </w:r>
    </w:p>
    <w:p w14:paraId="2278B160" w14:textId="77777777" w:rsidR="00A93465" w:rsidRDefault="00000000">
      <w:pPr>
        <w:pStyle w:val="BodyText"/>
        <w:spacing w:before="161" w:line="276" w:lineRule="auto"/>
        <w:ind w:right="113"/>
      </w:pPr>
      <w:r>
        <w:t>As</w:t>
      </w:r>
      <w:r>
        <w:rPr>
          <w:spacing w:val="-10"/>
        </w:rPr>
        <w:t xml:space="preserve"> </w:t>
      </w:r>
      <w:r>
        <w:t>the</w:t>
      </w:r>
      <w:r>
        <w:rPr>
          <w:spacing w:val="-9"/>
        </w:rPr>
        <w:t xml:space="preserve"> </w:t>
      </w:r>
      <w:r>
        <w:t>2023</w:t>
      </w:r>
      <w:r>
        <w:rPr>
          <w:spacing w:val="-9"/>
        </w:rPr>
        <w:t xml:space="preserve"> </w:t>
      </w:r>
      <w:r>
        <w:t>Competition</w:t>
      </w:r>
      <w:r>
        <w:rPr>
          <w:spacing w:val="-10"/>
        </w:rPr>
        <w:t xml:space="preserve"> </w:t>
      </w:r>
      <w:r>
        <w:t>and</w:t>
      </w:r>
      <w:r>
        <w:rPr>
          <w:spacing w:val="-10"/>
        </w:rPr>
        <w:t xml:space="preserve"> </w:t>
      </w:r>
      <w:r>
        <w:t>Markets</w:t>
      </w:r>
      <w:r>
        <w:rPr>
          <w:spacing w:val="-9"/>
        </w:rPr>
        <w:t xml:space="preserve"> </w:t>
      </w:r>
      <w:r>
        <w:t>Authority’s</w:t>
      </w:r>
      <w:r>
        <w:rPr>
          <w:spacing w:val="-9"/>
        </w:rPr>
        <w:t xml:space="preserve"> </w:t>
      </w:r>
      <w:r>
        <w:t>(CMA)</w:t>
      </w:r>
      <w:r>
        <w:rPr>
          <w:spacing w:val="-10"/>
        </w:rPr>
        <w:t xml:space="preserve"> </w:t>
      </w:r>
      <w:r>
        <w:t>market</w:t>
      </w:r>
      <w:r>
        <w:rPr>
          <w:spacing w:val="-9"/>
        </w:rPr>
        <w:t xml:space="preserve"> </w:t>
      </w:r>
      <w:r>
        <w:t>study</w:t>
      </w:r>
      <w:r>
        <w:rPr>
          <w:spacing w:val="-9"/>
        </w:rPr>
        <w:t xml:space="preserve"> </w:t>
      </w:r>
      <w:r>
        <w:t>on</w:t>
      </w:r>
      <w:r>
        <w:rPr>
          <w:spacing w:val="-10"/>
        </w:rPr>
        <w:t xml:space="preserve"> </w:t>
      </w:r>
      <w:r>
        <w:t>music</w:t>
      </w:r>
      <w:r>
        <w:rPr>
          <w:spacing w:val="-10"/>
        </w:rPr>
        <w:t xml:space="preserve"> </w:t>
      </w:r>
      <w:r>
        <w:t>streaming</w:t>
      </w:r>
      <w:r>
        <w:rPr>
          <w:spacing w:val="-10"/>
        </w:rPr>
        <w:t xml:space="preserve"> </w:t>
      </w:r>
      <w:r>
        <w:t>concluded, labels</w:t>
      </w:r>
      <w:r>
        <w:rPr>
          <w:spacing w:val="-3"/>
        </w:rPr>
        <w:t xml:space="preserve"> </w:t>
      </w:r>
      <w:r>
        <w:t>are</w:t>
      </w:r>
      <w:r>
        <w:rPr>
          <w:spacing w:val="-3"/>
        </w:rPr>
        <w:t xml:space="preserve"> </w:t>
      </w:r>
      <w:r>
        <w:t>not</w:t>
      </w:r>
      <w:r>
        <w:rPr>
          <w:spacing w:val="-3"/>
        </w:rPr>
        <w:t xml:space="preserve"> </w:t>
      </w:r>
      <w:r>
        <w:t>earning</w:t>
      </w:r>
      <w:r>
        <w:rPr>
          <w:spacing w:val="-4"/>
        </w:rPr>
        <w:t xml:space="preserve"> </w:t>
      </w:r>
      <w:r>
        <w:t>excess</w:t>
      </w:r>
      <w:r>
        <w:rPr>
          <w:spacing w:val="-3"/>
        </w:rPr>
        <w:t xml:space="preserve"> </w:t>
      </w:r>
      <w:r>
        <w:t>profits</w:t>
      </w:r>
      <w:r>
        <w:rPr>
          <w:spacing w:val="-3"/>
        </w:rPr>
        <w:t xml:space="preserve"> </w:t>
      </w:r>
      <w:r>
        <w:t>so</w:t>
      </w:r>
      <w:r>
        <w:rPr>
          <w:spacing w:val="-3"/>
        </w:rPr>
        <w:t xml:space="preserve"> </w:t>
      </w:r>
      <w:r>
        <w:t>any</w:t>
      </w:r>
      <w:r>
        <w:rPr>
          <w:spacing w:val="-3"/>
        </w:rPr>
        <w:t xml:space="preserve"> </w:t>
      </w:r>
      <w:r>
        <w:t>reduction</w:t>
      </w:r>
      <w:r>
        <w:rPr>
          <w:spacing w:val="-4"/>
        </w:rPr>
        <w:t xml:space="preserve"> </w:t>
      </w:r>
      <w:r>
        <w:t>in</w:t>
      </w:r>
      <w:r>
        <w:rPr>
          <w:spacing w:val="-3"/>
        </w:rPr>
        <w:t xml:space="preserve"> </w:t>
      </w:r>
      <w:r>
        <w:t>income</w:t>
      </w:r>
      <w:r>
        <w:rPr>
          <w:spacing w:val="-3"/>
        </w:rPr>
        <w:t xml:space="preserve"> </w:t>
      </w:r>
      <w:r>
        <w:t>risks</w:t>
      </w:r>
      <w:r>
        <w:rPr>
          <w:spacing w:val="-3"/>
        </w:rPr>
        <w:t xml:space="preserve"> </w:t>
      </w:r>
      <w:r>
        <w:t>having</w:t>
      </w:r>
      <w:r>
        <w:rPr>
          <w:spacing w:val="-4"/>
        </w:rPr>
        <w:t xml:space="preserve"> </w:t>
      </w:r>
      <w:r>
        <w:t>a</w:t>
      </w:r>
      <w:r>
        <w:rPr>
          <w:spacing w:val="-3"/>
        </w:rPr>
        <w:t xml:space="preserve"> </w:t>
      </w:r>
      <w:r>
        <w:t>negative</w:t>
      </w:r>
      <w:r>
        <w:rPr>
          <w:spacing w:val="-3"/>
        </w:rPr>
        <w:t xml:space="preserve"> </w:t>
      </w:r>
      <w:r>
        <w:t>impact</w:t>
      </w:r>
      <w:r>
        <w:rPr>
          <w:spacing w:val="-3"/>
        </w:rPr>
        <w:t xml:space="preserve"> </w:t>
      </w:r>
      <w:r>
        <w:t>on</w:t>
      </w:r>
      <w:r>
        <w:rPr>
          <w:spacing w:val="-4"/>
        </w:rPr>
        <w:t xml:space="preserve"> </w:t>
      </w:r>
      <w:r>
        <w:t>this crucial investment pool that is the bedrock for:</w:t>
      </w:r>
    </w:p>
    <w:p w14:paraId="2278B161" w14:textId="77777777" w:rsidR="00A93465" w:rsidRDefault="00000000">
      <w:pPr>
        <w:pStyle w:val="ListParagraph"/>
        <w:numPr>
          <w:ilvl w:val="0"/>
          <w:numId w:val="1"/>
        </w:numPr>
        <w:tabs>
          <w:tab w:val="left" w:pos="820"/>
        </w:tabs>
        <w:spacing w:before="161"/>
        <w:jc w:val="left"/>
        <w:rPr>
          <w:rFonts w:ascii="Symbol" w:hAnsi="Symbol"/>
        </w:rPr>
      </w:pPr>
      <w:r>
        <w:t>Supporting</w:t>
      </w:r>
      <w:r>
        <w:rPr>
          <w:spacing w:val="-8"/>
        </w:rPr>
        <w:t xml:space="preserve"> </w:t>
      </w:r>
      <w:r>
        <w:t>new</w:t>
      </w:r>
      <w:r>
        <w:rPr>
          <w:spacing w:val="-6"/>
        </w:rPr>
        <w:t xml:space="preserve"> </w:t>
      </w:r>
      <w:r>
        <w:t>talent,</w:t>
      </w:r>
      <w:r>
        <w:rPr>
          <w:spacing w:val="-8"/>
        </w:rPr>
        <w:t xml:space="preserve"> </w:t>
      </w:r>
      <w:r>
        <w:t>including</w:t>
      </w:r>
      <w:r>
        <w:rPr>
          <w:spacing w:val="-7"/>
        </w:rPr>
        <w:t xml:space="preserve"> </w:t>
      </w:r>
      <w:r>
        <w:t>meeting</w:t>
      </w:r>
      <w:r>
        <w:rPr>
          <w:spacing w:val="-8"/>
        </w:rPr>
        <w:t xml:space="preserve"> </w:t>
      </w:r>
      <w:r>
        <w:t>label</w:t>
      </w:r>
      <w:r>
        <w:rPr>
          <w:spacing w:val="-6"/>
        </w:rPr>
        <w:t xml:space="preserve"> </w:t>
      </w:r>
      <w:r>
        <w:t>ambitions</w:t>
      </w:r>
      <w:r>
        <w:rPr>
          <w:spacing w:val="-7"/>
        </w:rPr>
        <w:t xml:space="preserve"> </w:t>
      </w:r>
      <w:r>
        <w:t>to</w:t>
      </w:r>
      <w:r>
        <w:rPr>
          <w:spacing w:val="-6"/>
        </w:rPr>
        <w:t xml:space="preserve"> </w:t>
      </w:r>
      <w:r>
        <w:t>diversify</w:t>
      </w:r>
      <w:r>
        <w:rPr>
          <w:spacing w:val="-8"/>
        </w:rPr>
        <w:t xml:space="preserve"> </w:t>
      </w:r>
      <w:r>
        <w:t>the</w:t>
      </w:r>
      <w:r>
        <w:rPr>
          <w:spacing w:val="-8"/>
        </w:rPr>
        <w:t xml:space="preserve"> </w:t>
      </w:r>
      <w:r>
        <w:t>talent</w:t>
      </w:r>
      <w:r>
        <w:rPr>
          <w:spacing w:val="-7"/>
        </w:rPr>
        <w:t xml:space="preserve"> </w:t>
      </w:r>
      <w:r>
        <w:rPr>
          <w:spacing w:val="-2"/>
        </w:rPr>
        <w:t>pipeline.</w:t>
      </w:r>
    </w:p>
    <w:p w14:paraId="2278B162" w14:textId="77777777" w:rsidR="00A93465" w:rsidRDefault="00000000">
      <w:pPr>
        <w:pStyle w:val="ListParagraph"/>
        <w:numPr>
          <w:ilvl w:val="0"/>
          <w:numId w:val="1"/>
        </w:numPr>
        <w:tabs>
          <w:tab w:val="left" w:pos="820"/>
        </w:tabs>
        <w:spacing w:before="39"/>
        <w:jc w:val="left"/>
        <w:rPr>
          <w:rFonts w:ascii="Symbol" w:hAnsi="Symbol"/>
        </w:rPr>
      </w:pPr>
      <w:r>
        <w:t>Creation</w:t>
      </w:r>
      <w:r>
        <w:rPr>
          <w:spacing w:val="-7"/>
        </w:rPr>
        <w:t xml:space="preserve"> </w:t>
      </w:r>
      <w:r>
        <w:t>of</w:t>
      </w:r>
      <w:r>
        <w:rPr>
          <w:spacing w:val="-5"/>
        </w:rPr>
        <w:t xml:space="preserve"> </w:t>
      </w:r>
      <w:r>
        <w:t>new</w:t>
      </w:r>
      <w:r>
        <w:rPr>
          <w:spacing w:val="-7"/>
        </w:rPr>
        <w:t xml:space="preserve"> </w:t>
      </w:r>
      <w:r>
        <w:t>music,</w:t>
      </w:r>
      <w:r>
        <w:rPr>
          <w:spacing w:val="-5"/>
        </w:rPr>
        <w:t xml:space="preserve"> </w:t>
      </w:r>
      <w:r>
        <w:t>thus</w:t>
      </w:r>
      <w:r>
        <w:rPr>
          <w:spacing w:val="-5"/>
        </w:rPr>
        <w:t xml:space="preserve"> </w:t>
      </w:r>
      <w:r>
        <w:t>refreshing</w:t>
      </w:r>
      <w:r>
        <w:rPr>
          <w:spacing w:val="-6"/>
        </w:rPr>
        <w:t xml:space="preserve"> </w:t>
      </w:r>
      <w:r>
        <w:t>and</w:t>
      </w:r>
      <w:r>
        <w:rPr>
          <w:spacing w:val="-7"/>
        </w:rPr>
        <w:t xml:space="preserve"> </w:t>
      </w:r>
      <w:r>
        <w:t>keeping</w:t>
      </w:r>
      <w:r>
        <w:rPr>
          <w:spacing w:val="-6"/>
        </w:rPr>
        <w:t xml:space="preserve"> </w:t>
      </w:r>
      <w:r>
        <w:t>the</w:t>
      </w:r>
      <w:r>
        <w:rPr>
          <w:spacing w:val="-5"/>
        </w:rPr>
        <w:t xml:space="preserve"> </w:t>
      </w:r>
      <w:r>
        <w:t>UK</w:t>
      </w:r>
      <w:r>
        <w:rPr>
          <w:spacing w:val="-5"/>
        </w:rPr>
        <w:t xml:space="preserve"> </w:t>
      </w:r>
      <w:r>
        <w:t>music</w:t>
      </w:r>
      <w:r>
        <w:rPr>
          <w:spacing w:val="-7"/>
        </w:rPr>
        <w:t xml:space="preserve"> </w:t>
      </w:r>
      <w:r>
        <w:t>sector</w:t>
      </w:r>
      <w:r>
        <w:rPr>
          <w:spacing w:val="-8"/>
        </w:rPr>
        <w:t xml:space="preserve"> </w:t>
      </w:r>
      <w:r>
        <w:rPr>
          <w:spacing w:val="-2"/>
        </w:rPr>
        <w:t>competitive</w:t>
      </w:r>
    </w:p>
    <w:p w14:paraId="2278B163" w14:textId="77777777" w:rsidR="00A93465" w:rsidRDefault="00000000">
      <w:pPr>
        <w:pStyle w:val="ListParagraph"/>
        <w:numPr>
          <w:ilvl w:val="0"/>
          <w:numId w:val="1"/>
        </w:numPr>
        <w:tabs>
          <w:tab w:val="left" w:pos="820"/>
        </w:tabs>
        <w:spacing w:before="41" w:line="273" w:lineRule="auto"/>
        <w:ind w:right="113"/>
        <w:jc w:val="left"/>
        <w:rPr>
          <w:rFonts w:ascii="Symbol" w:hAnsi="Symbol"/>
        </w:rPr>
      </w:pPr>
      <w:r>
        <w:t>Sustaining</w:t>
      </w:r>
      <w:r>
        <w:rPr>
          <w:spacing w:val="-13"/>
        </w:rPr>
        <w:t xml:space="preserve"> </w:t>
      </w:r>
      <w:r>
        <w:t>export</w:t>
      </w:r>
      <w:r>
        <w:rPr>
          <w:spacing w:val="-12"/>
        </w:rPr>
        <w:t xml:space="preserve"> </w:t>
      </w:r>
      <w:r>
        <w:t>success</w:t>
      </w:r>
      <w:r>
        <w:rPr>
          <w:spacing w:val="-13"/>
        </w:rPr>
        <w:t xml:space="preserve"> </w:t>
      </w:r>
      <w:r>
        <w:t>–</w:t>
      </w:r>
      <w:r>
        <w:rPr>
          <w:spacing w:val="-12"/>
        </w:rPr>
        <w:t xml:space="preserve"> </w:t>
      </w:r>
      <w:r>
        <w:t>with</w:t>
      </w:r>
      <w:r>
        <w:rPr>
          <w:spacing w:val="-13"/>
        </w:rPr>
        <w:t xml:space="preserve"> </w:t>
      </w:r>
      <w:r>
        <w:t>innovation</w:t>
      </w:r>
      <w:r>
        <w:rPr>
          <w:spacing w:val="-12"/>
        </w:rPr>
        <w:t xml:space="preserve"> </w:t>
      </w:r>
      <w:r>
        <w:t>and</w:t>
      </w:r>
      <w:r>
        <w:rPr>
          <w:spacing w:val="-13"/>
        </w:rPr>
        <w:t xml:space="preserve"> </w:t>
      </w:r>
      <w:r>
        <w:t>new</w:t>
      </w:r>
      <w:r>
        <w:rPr>
          <w:spacing w:val="-12"/>
        </w:rPr>
        <w:t xml:space="preserve"> </w:t>
      </w:r>
      <w:r>
        <w:t>music</w:t>
      </w:r>
      <w:r>
        <w:rPr>
          <w:spacing w:val="-12"/>
        </w:rPr>
        <w:t xml:space="preserve"> </w:t>
      </w:r>
      <w:r>
        <w:t>engaging</w:t>
      </w:r>
      <w:r>
        <w:rPr>
          <w:spacing w:val="-13"/>
        </w:rPr>
        <w:t xml:space="preserve"> </w:t>
      </w:r>
      <w:r>
        <w:t>fans</w:t>
      </w:r>
      <w:r>
        <w:rPr>
          <w:spacing w:val="-12"/>
        </w:rPr>
        <w:t xml:space="preserve"> </w:t>
      </w:r>
      <w:r>
        <w:t>globally,</w:t>
      </w:r>
      <w:r>
        <w:rPr>
          <w:spacing w:val="-13"/>
        </w:rPr>
        <w:t xml:space="preserve"> </w:t>
      </w:r>
      <w:r>
        <w:t>with</w:t>
      </w:r>
      <w:r>
        <w:rPr>
          <w:spacing w:val="-12"/>
        </w:rPr>
        <w:t xml:space="preserve"> </w:t>
      </w:r>
      <w:r>
        <w:t>the</w:t>
      </w:r>
      <w:r>
        <w:rPr>
          <w:spacing w:val="-13"/>
        </w:rPr>
        <w:t xml:space="preserve"> </w:t>
      </w:r>
      <w:r>
        <w:t>UK the world’s second largest exporter of recorded music</w:t>
      </w:r>
    </w:p>
    <w:p w14:paraId="2278B164" w14:textId="77777777" w:rsidR="00A93465" w:rsidRDefault="00000000">
      <w:pPr>
        <w:pStyle w:val="ListParagraph"/>
        <w:numPr>
          <w:ilvl w:val="0"/>
          <w:numId w:val="1"/>
        </w:numPr>
        <w:tabs>
          <w:tab w:val="left" w:pos="820"/>
        </w:tabs>
        <w:spacing w:before="5"/>
        <w:jc w:val="left"/>
        <w:rPr>
          <w:rFonts w:ascii="Symbol" w:hAnsi="Symbol"/>
        </w:rPr>
      </w:pPr>
      <w:r>
        <w:t>Supporting</w:t>
      </w:r>
      <w:r>
        <w:rPr>
          <w:spacing w:val="-10"/>
        </w:rPr>
        <w:t xml:space="preserve"> </w:t>
      </w:r>
      <w:r>
        <w:t>innovation</w:t>
      </w:r>
      <w:r>
        <w:rPr>
          <w:spacing w:val="-8"/>
        </w:rPr>
        <w:t xml:space="preserve"> </w:t>
      </w:r>
      <w:r>
        <w:t>in</w:t>
      </w:r>
      <w:r>
        <w:rPr>
          <w:spacing w:val="-9"/>
        </w:rPr>
        <w:t xml:space="preserve"> </w:t>
      </w:r>
      <w:r>
        <w:t>the</w:t>
      </w:r>
      <w:r>
        <w:rPr>
          <w:spacing w:val="-8"/>
        </w:rPr>
        <w:t xml:space="preserve"> </w:t>
      </w:r>
      <w:r>
        <w:t>creation</w:t>
      </w:r>
      <w:r>
        <w:rPr>
          <w:spacing w:val="-9"/>
        </w:rPr>
        <w:t xml:space="preserve"> </w:t>
      </w:r>
      <w:r>
        <w:t>and</w:t>
      </w:r>
      <w:r>
        <w:rPr>
          <w:spacing w:val="-10"/>
        </w:rPr>
        <w:t xml:space="preserve"> </w:t>
      </w:r>
      <w:r>
        <w:t>distribution</w:t>
      </w:r>
      <w:r>
        <w:rPr>
          <w:spacing w:val="-10"/>
        </w:rPr>
        <w:t xml:space="preserve"> </w:t>
      </w:r>
      <w:r>
        <w:t>of</w:t>
      </w:r>
      <w:r>
        <w:rPr>
          <w:spacing w:val="-8"/>
        </w:rPr>
        <w:t xml:space="preserve"> </w:t>
      </w:r>
      <w:r>
        <w:rPr>
          <w:spacing w:val="-2"/>
        </w:rPr>
        <w:t>music</w:t>
      </w:r>
    </w:p>
    <w:p w14:paraId="2278B165" w14:textId="77777777" w:rsidR="00A93465" w:rsidRDefault="00000000">
      <w:pPr>
        <w:pStyle w:val="ListParagraph"/>
        <w:numPr>
          <w:ilvl w:val="0"/>
          <w:numId w:val="1"/>
        </w:numPr>
        <w:tabs>
          <w:tab w:val="left" w:pos="820"/>
        </w:tabs>
        <w:spacing w:before="41"/>
        <w:jc w:val="left"/>
        <w:rPr>
          <w:rFonts w:ascii="Symbol" w:hAnsi="Symbol"/>
        </w:rPr>
      </w:pPr>
      <w:r>
        <w:t>Creating</w:t>
      </w:r>
      <w:r>
        <w:rPr>
          <w:spacing w:val="-8"/>
        </w:rPr>
        <w:t xml:space="preserve"> </w:t>
      </w:r>
      <w:r>
        <w:t>high</w:t>
      </w:r>
      <w:r>
        <w:rPr>
          <w:spacing w:val="-7"/>
        </w:rPr>
        <w:t xml:space="preserve"> </w:t>
      </w:r>
      <w:r>
        <w:t>value</w:t>
      </w:r>
      <w:r>
        <w:rPr>
          <w:spacing w:val="-7"/>
        </w:rPr>
        <w:t xml:space="preserve"> </w:t>
      </w:r>
      <w:r>
        <w:t>jobs</w:t>
      </w:r>
      <w:r>
        <w:rPr>
          <w:spacing w:val="-8"/>
        </w:rPr>
        <w:t xml:space="preserve"> </w:t>
      </w:r>
      <w:r>
        <w:t>within</w:t>
      </w:r>
      <w:r>
        <w:rPr>
          <w:spacing w:val="-8"/>
        </w:rPr>
        <w:t xml:space="preserve"> </w:t>
      </w:r>
      <w:r>
        <w:t>record</w:t>
      </w:r>
      <w:r>
        <w:rPr>
          <w:spacing w:val="-7"/>
        </w:rPr>
        <w:t xml:space="preserve"> </w:t>
      </w:r>
      <w:r>
        <w:t>labels,</w:t>
      </w:r>
      <w:r>
        <w:rPr>
          <w:spacing w:val="-9"/>
        </w:rPr>
        <w:t xml:space="preserve"> </w:t>
      </w:r>
      <w:r>
        <w:t>across</w:t>
      </w:r>
      <w:r>
        <w:rPr>
          <w:spacing w:val="-9"/>
        </w:rPr>
        <w:t xml:space="preserve"> </w:t>
      </w:r>
      <w:r>
        <w:t>multiple</w:t>
      </w:r>
      <w:r>
        <w:rPr>
          <w:spacing w:val="-7"/>
        </w:rPr>
        <w:t xml:space="preserve"> </w:t>
      </w:r>
      <w:r>
        <w:rPr>
          <w:spacing w:val="-2"/>
        </w:rPr>
        <w:t>disciplines</w:t>
      </w:r>
    </w:p>
    <w:p w14:paraId="2278B166" w14:textId="77777777" w:rsidR="00A93465" w:rsidRDefault="00A93465">
      <w:pPr>
        <w:pStyle w:val="BodyText"/>
        <w:ind w:left="0"/>
        <w:jc w:val="left"/>
        <w:rPr>
          <w:sz w:val="20"/>
        </w:rPr>
      </w:pPr>
    </w:p>
    <w:p w14:paraId="2278B167" w14:textId="77777777" w:rsidR="00A93465" w:rsidRDefault="00A93465">
      <w:pPr>
        <w:pStyle w:val="BodyText"/>
        <w:ind w:left="0"/>
        <w:jc w:val="left"/>
        <w:rPr>
          <w:sz w:val="20"/>
        </w:rPr>
      </w:pPr>
    </w:p>
    <w:p w14:paraId="2278B168" w14:textId="77777777" w:rsidR="00A93465" w:rsidRDefault="00000000">
      <w:pPr>
        <w:pStyle w:val="BodyText"/>
        <w:spacing w:before="61"/>
        <w:ind w:left="0"/>
        <w:jc w:val="left"/>
        <w:rPr>
          <w:sz w:val="20"/>
        </w:rPr>
      </w:pPr>
      <w:r>
        <w:rPr>
          <w:noProof/>
        </w:rPr>
        <mc:AlternateContent>
          <mc:Choice Requires="wps">
            <w:drawing>
              <wp:anchor distT="0" distB="0" distL="0" distR="0" simplePos="0" relativeHeight="487587840" behindDoc="1" locked="0" layoutInCell="1" allowOverlap="1" wp14:anchorId="2278B194" wp14:editId="08F1C46B">
                <wp:simplePos x="0" y="0"/>
                <wp:positionH relativeFrom="page">
                  <wp:posOffset>914704</wp:posOffset>
                </wp:positionH>
                <wp:positionV relativeFrom="paragraph">
                  <wp:posOffset>209125</wp:posOffset>
                </wp:positionV>
                <wp:extent cx="1829435" cy="7620"/>
                <wp:effectExtent l="0" t="0" r="0" b="0"/>
                <wp:wrapTopAndBottom/>
                <wp:docPr id="3" name="Graphic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292BEA6" id="Graphic 3" o:spid="_x0000_s1026" alt="&quot;&quot;" style="position:absolute;margin-left:1in;margin-top:16.45pt;width:144.05pt;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" path="m1829054,l,,,7619r1829054,l1829054,xe" fillcolor="black" stroked="f">
                <v:path arrowok="t"/>
                <w10:wrap type="topAndBottom" anchorx="page"/>
              </v:shape>
            </w:pict>
          </mc:Fallback>
        </mc:AlternateContent>
      </w:r>
    </w:p>
    <w:p w14:paraId="2278B169" w14:textId="77777777" w:rsidR="00A93465" w:rsidRDefault="00A93465">
      <w:pPr>
        <w:pStyle w:val="BodyText"/>
        <w:spacing w:before="9"/>
        <w:ind w:left="0"/>
        <w:jc w:val="left"/>
        <w:rPr>
          <w:sz w:val="14"/>
        </w:rPr>
      </w:pPr>
    </w:p>
    <w:p w14:paraId="2278B16A" w14:textId="77777777" w:rsidR="00A93465" w:rsidRDefault="00000000">
      <w:pPr>
        <w:ind w:left="100"/>
        <w:rPr>
          <w:rFonts w:ascii="Arial"/>
          <w:sz w:val="14"/>
        </w:rPr>
      </w:pPr>
      <w:r>
        <w:rPr>
          <w:rFonts w:ascii="Arial"/>
          <w:spacing w:val="-2"/>
          <w:sz w:val="14"/>
          <w:vertAlign w:val="superscript"/>
        </w:rPr>
        <w:t>1</w:t>
      </w:r>
      <w:r>
        <w:rPr>
          <w:rFonts w:ascii="Arial"/>
          <w:spacing w:val="53"/>
          <w:sz w:val="14"/>
        </w:rPr>
        <w:t xml:space="preserve">  </w:t>
      </w:r>
      <w:r>
        <w:rPr>
          <w:rFonts w:ascii="Arial"/>
          <w:spacing w:val="-2"/>
          <w:sz w:val="14"/>
        </w:rPr>
        <w:t>https:/</w:t>
      </w:r>
      <w:hyperlink r:id="rId10">
        <w:r>
          <w:rPr>
            <w:rFonts w:ascii="Arial"/>
            <w:spacing w:val="-2"/>
            <w:sz w:val="14"/>
          </w:rPr>
          <w:t>/www.bpi.co.uk/news-analysis/uk-record-labels-investment-in-talent-and-new-music-doubles-over-past-five-years</w:t>
        </w:r>
      </w:hyperlink>
    </w:p>
    <w:p w14:paraId="2278B16B" w14:textId="77777777" w:rsidR="00A93465" w:rsidRDefault="00000000">
      <w:pPr>
        <w:spacing w:before="96"/>
        <w:ind w:left="100"/>
        <w:rPr>
          <w:rFonts w:ascii="Arial"/>
          <w:sz w:val="14"/>
        </w:rPr>
      </w:pPr>
      <w:proofErr w:type="gramStart"/>
      <w:r>
        <w:rPr>
          <w:rFonts w:ascii="Arial"/>
          <w:spacing w:val="-2"/>
          <w:sz w:val="14"/>
          <w:vertAlign w:val="superscript"/>
        </w:rPr>
        <w:t>2</w:t>
      </w:r>
      <w:r>
        <w:rPr>
          <w:rFonts w:ascii="Arial"/>
          <w:spacing w:val="37"/>
          <w:sz w:val="14"/>
        </w:rPr>
        <w:t xml:space="preserve">  </w:t>
      </w:r>
      <w:r>
        <w:rPr>
          <w:rFonts w:ascii="Arial"/>
          <w:spacing w:val="-2"/>
          <w:sz w:val="14"/>
        </w:rPr>
        <w:t>https</w:t>
      </w:r>
      <w:proofErr w:type="gramEnd"/>
      <w:r>
        <w:rPr>
          <w:rFonts w:ascii="Arial"/>
          <w:spacing w:val="-2"/>
          <w:sz w:val="14"/>
        </w:rPr>
        <w:t>:/</w:t>
      </w:r>
      <w:hyperlink r:id="rId11">
        <w:r>
          <w:rPr>
            <w:rFonts w:ascii="Arial"/>
            <w:spacing w:val="-2"/>
            <w:sz w:val="14"/>
          </w:rPr>
          <w:t>/www.gov.uk/government/publications/music-creators-earnings-in-the-digital-</w:t>
        </w:r>
        <w:r>
          <w:rPr>
            <w:rFonts w:ascii="Arial"/>
            <w:spacing w:val="-5"/>
            <w:sz w:val="14"/>
          </w:rPr>
          <w:t>era</w:t>
        </w:r>
      </w:hyperlink>
    </w:p>
    <w:p w14:paraId="2278B16C" w14:textId="77777777" w:rsidR="00A93465" w:rsidRDefault="00A93465">
      <w:pPr>
        <w:rPr>
          <w:rFonts w:ascii="Arial"/>
          <w:sz w:val="14"/>
        </w:rPr>
        <w:sectPr w:rsidR="00A93465">
          <w:pgSz w:w="11910" w:h="16840"/>
          <w:pgMar w:top="1380" w:right="1320" w:bottom="1200" w:left="1340" w:header="751" w:footer="1001" w:gutter="0"/>
          <w:cols w:space="720"/>
        </w:sectPr>
      </w:pPr>
    </w:p>
    <w:p w14:paraId="2278B16D" w14:textId="77777777" w:rsidR="00A93465" w:rsidRDefault="00000000">
      <w:pPr>
        <w:pStyle w:val="ListParagraph"/>
        <w:numPr>
          <w:ilvl w:val="0"/>
          <w:numId w:val="1"/>
        </w:numPr>
        <w:tabs>
          <w:tab w:val="left" w:pos="820"/>
        </w:tabs>
        <w:spacing w:before="91" w:line="276" w:lineRule="auto"/>
        <w:ind w:right="114"/>
        <w:rPr>
          <w:rFonts w:ascii="Symbol" w:hAnsi="Symbol"/>
        </w:rPr>
      </w:pPr>
      <w:r>
        <w:t>Supporting</w:t>
      </w:r>
      <w:r>
        <w:rPr>
          <w:spacing w:val="-8"/>
        </w:rPr>
        <w:t xml:space="preserve"> </w:t>
      </w:r>
      <w:r>
        <w:t>the</w:t>
      </w:r>
      <w:r>
        <w:rPr>
          <w:spacing w:val="-10"/>
        </w:rPr>
        <w:t xml:space="preserve"> </w:t>
      </w:r>
      <w:r>
        <w:t>wider</w:t>
      </w:r>
      <w:r>
        <w:rPr>
          <w:spacing w:val="-10"/>
        </w:rPr>
        <w:t xml:space="preserve"> </w:t>
      </w:r>
      <w:r>
        <w:t>music</w:t>
      </w:r>
      <w:r>
        <w:rPr>
          <w:spacing w:val="-10"/>
        </w:rPr>
        <w:t xml:space="preserve"> </w:t>
      </w:r>
      <w:r>
        <w:t>ecosystem:</w:t>
      </w:r>
      <w:r>
        <w:rPr>
          <w:spacing w:val="-9"/>
        </w:rPr>
        <w:t xml:space="preserve"> </w:t>
      </w:r>
      <w:r>
        <w:t>new</w:t>
      </w:r>
      <w:r>
        <w:rPr>
          <w:spacing w:val="-9"/>
        </w:rPr>
        <w:t xml:space="preserve"> </w:t>
      </w:r>
      <w:r>
        <w:t>music</w:t>
      </w:r>
      <w:r>
        <w:rPr>
          <w:spacing w:val="-8"/>
        </w:rPr>
        <w:t xml:space="preserve"> </w:t>
      </w:r>
      <w:r>
        <w:t>underpins</w:t>
      </w:r>
      <w:r>
        <w:rPr>
          <w:spacing w:val="-8"/>
        </w:rPr>
        <w:t xml:space="preserve"> </w:t>
      </w:r>
      <w:r>
        <w:t>the</w:t>
      </w:r>
      <w:r>
        <w:rPr>
          <w:spacing w:val="-10"/>
        </w:rPr>
        <w:t xml:space="preserve"> </w:t>
      </w:r>
      <w:r>
        <w:t>success</w:t>
      </w:r>
      <w:r>
        <w:rPr>
          <w:spacing w:val="-12"/>
        </w:rPr>
        <w:t xml:space="preserve"> </w:t>
      </w:r>
      <w:r>
        <w:t>of</w:t>
      </w:r>
      <w:r>
        <w:rPr>
          <w:spacing w:val="-10"/>
        </w:rPr>
        <w:t xml:space="preserve"> </w:t>
      </w:r>
      <w:r>
        <w:t>other</w:t>
      </w:r>
      <w:r>
        <w:rPr>
          <w:spacing w:val="-10"/>
        </w:rPr>
        <w:t xml:space="preserve"> </w:t>
      </w:r>
      <w:r>
        <w:t>parts</w:t>
      </w:r>
      <w:r>
        <w:rPr>
          <w:spacing w:val="-10"/>
        </w:rPr>
        <w:t xml:space="preserve"> </w:t>
      </w:r>
      <w:r>
        <w:t>of</w:t>
      </w:r>
      <w:r>
        <w:rPr>
          <w:spacing w:val="-10"/>
        </w:rPr>
        <w:t xml:space="preserve"> </w:t>
      </w:r>
      <w:r>
        <w:t>the sector, from live venues and festivals to physical manufacture and retail, to studios and UK broadcasters and digital platforms.</w:t>
      </w:r>
    </w:p>
    <w:p w14:paraId="2278B16E" w14:textId="77777777" w:rsidR="00A93465" w:rsidRDefault="00000000">
      <w:pPr>
        <w:pStyle w:val="BodyText"/>
        <w:spacing w:before="158" w:line="276" w:lineRule="auto"/>
        <w:ind w:right="116"/>
      </w:pPr>
      <w:r>
        <w:t>The</w:t>
      </w:r>
      <w:r>
        <w:rPr>
          <w:spacing w:val="-8"/>
        </w:rPr>
        <w:t xml:space="preserve"> </w:t>
      </w:r>
      <w:r>
        <w:t>impact</w:t>
      </w:r>
      <w:r>
        <w:rPr>
          <w:spacing w:val="-10"/>
        </w:rPr>
        <w:t xml:space="preserve"> </w:t>
      </w:r>
      <w:r>
        <w:t>would</w:t>
      </w:r>
      <w:r>
        <w:rPr>
          <w:spacing w:val="-12"/>
        </w:rPr>
        <w:t xml:space="preserve"> </w:t>
      </w:r>
      <w:r>
        <w:t>also</w:t>
      </w:r>
      <w:r>
        <w:rPr>
          <w:spacing w:val="-10"/>
        </w:rPr>
        <w:t xml:space="preserve"> </w:t>
      </w:r>
      <w:r>
        <w:t>fall</w:t>
      </w:r>
      <w:r>
        <w:rPr>
          <w:spacing w:val="-9"/>
        </w:rPr>
        <w:t xml:space="preserve"> </w:t>
      </w:r>
      <w:r>
        <w:t>adversely</w:t>
      </w:r>
      <w:r>
        <w:rPr>
          <w:spacing w:val="-10"/>
        </w:rPr>
        <w:t xml:space="preserve"> </w:t>
      </w:r>
      <w:r>
        <w:t>on</w:t>
      </w:r>
      <w:r>
        <w:rPr>
          <w:spacing w:val="-12"/>
        </w:rPr>
        <w:t xml:space="preserve"> </w:t>
      </w:r>
      <w:r>
        <w:t>UK</w:t>
      </w:r>
      <w:r>
        <w:rPr>
          <w:spacing w:val="-11"/>
        </w:rPr>
        <w:t xml:space="preserve"> </w:t>
      </w:r>
      <w:r>
        <w:t>independent</w:t>
      </w:r>
      <w:r>
        <w:rPr>
          <w:spacing w:val="-8"/>
        </w:rPr>
        <w:t xml:space="preserve"> </w:t>
      </w:r>
      <w:r>
        <w:t>labels,</w:t>
      </w:r>
      <w:r>
        <w:rPr>
          <w:spacing w:val="-11"/>
        </w:rPr>
        <w:t xml:space="preserve"> </w:t>
      </w:r>
      <w:r>
        <w:t>increasing</w:t>
      </w:r>
      <w:r>
        <w:rPr>
          <w:spacing w:val="-12"/>
        </w:rPr>
        <w:t xml:space="preserve"> </w:t>
      </w:r>
      <w:r>
        <w:t>costs</w:t>
      </w:r>
      <w:r>
        <w:rPr>
          <w:spacing w:val="-8"/>
        </w:rPr>
        <w:t xml:space="preserve"> </w:t>
      </w:r>
      <w:r>
        <w:t>in</w:t>
      </w:r>
      <w:r>
        <w:rPr>
          <w:spacing w:val="-12"/>
        </w:rPr>
        <w:t xml:space="preserve"> </w:t>
      </w:r>
      <w:r>
        <w:t>relation</w:t>
      </w:r>
      <w:r>
        <w:rPr>
          <w:spacing w:val="-11"/>
        </w:rPr>
        <w:t xml:space="preserve"> </w:t>
      </w:r>
      <w:r>
        <w:t>to</w:t>
      </w:r>
      <w:r>
        <w:rPr>
          <w:spacing w:val="-10"/>
        </w:rPr>
        <w:t xml:space="preserve"> </w:t>
      </w:r>
      <w:r>
        <w:t xml:space="preserve">overseas repertoire and </w:t>
      </w:r>
      <w:proofErr w:type="spellStart"/>
      <w:r>
        <w:t>disincentivising</w:t>
      </w:r>
      <w:proofErr w:type="spellEnd"/>
      <w:r>
        <w:t xml:space="preserve"> investment in the UK.</w:t>
      </w:r>
    </w:p>
    <w:p w14:paraId="2278B16F" w14:textId="77777777" w:rsidR="00A93465" w:rsidRDefault="00000000">
      <w:pPr>
        <w:pStyle w:val="BodyText"/>
        <w:spacing w:before="162" w:line="276" w:lineRule="auto"/>
        <w:ind w:right="113"/>
      </w:pPr>
      <w:r>
        <w:t>There</w:t>
      </w:r>
      <w:r>
        <w:rPr>
          <w:spacing w:val="-8"/>
        </w:rPr>
        <w:t xml:space="preserve"> </w:t>
      </w:r>
      <w:r>
        <w:t>is</w:t>
      </w:r>
      <w:r>
        <w:rPr>
          <w:spacing w:val="-9"/>
        </w:rPr>
        <w:t xml:space="preserve"> </w:t>
      </w:r>
      <w:r>
        <w:t>increasingly</w:t>
      </w:r>
      <w:r>
        <w:rPr>
          <w:spacing w:val="-8"/>
        </w:rPr>
        <w:t xml:space="preserve"> </w:t>
      </w:r>
      <w:r>
        <w:t>strong</w:t>
      </w:r>
      <w:r>
        <w:rPr>
          <w:spacing w:val="-9"/>
        </w:rPr>
        <w:t xml:space="preserve"> </w:t>
      </w:r>
      <w:r>
        <w:t>competition</w:t>
      </w:r>
      <w:r>
        <w:rPr>
          <w:spacing w:val="-9"/>
        </w:rPr>
        <w:t xml:space="preserve"> </w:t>
      </w:r>
      <w:r>
        <w:t>between</w:t>
      </w:r>
      <w:r>
        <w:rPr>
          <w:spacing w:val="-9"/>
        </w:rPr>
        <w:t xml:space="preserve"> </w:t>
      </w:r>
      <w:r>
        <w:t>the</w:t>
      </w:r>
      <w:r>
        <w:rPr>
          <w:spacing w:val="-8"/>
        </w:rPr>
        <w:t xml:space="preserve"> </w:t>
      </w:r>
      <w:r>
        <w:t>record</w:t>
      </w:r>
      <w:r>
        <w:rPr>
          <w:spacing w:val="-9"/>
        </w:rPr>
        <w:t xml:space="preserve"> </w:t>
      </w:r>
      <w:r>
        <w:t>labels,</w:t>
      </w:r>
      <w:r>
        <w:rPr>
          <w:spacing w:val="-8"/>
        </w:rPr>
        <w:t xml:space="preserve"> </w:t>
      </w:r>
      <w:r>
        <w:t>as</w:t>
      </w:r>
      <w:r>
        <w:rPr>
          <w:spacing w:val="-9"/>
        </w:rPr>
        <w:t xml:space="preserve"> </w:t>
      </w:r>
      <w:r>
        <w:t>noted</w:t>
      </w:r>
      <w:r>
        <w:rPr>
          <w:spacing w:val="-9"/>
        </w:rPr>
        <w:t xml:space="preserve"> </w:t>
      </w:r>
      <w:r>
        <w:t>by</w:t>
      </w:r>
      <w:r>
        <w:rPr>
          <w:spacing w:val="-8"/>
        </w:rPr>
        <w:t xml:space="preserve"> </w:t>
      </w:r>
      <w:r>
        <w:t>the</w:t>
      </w:r>
      <w:r>
        <w:rPr>
          <w:spacing w:val="-8"/>
        </w:rPr>
        <w:t xml:space="preserve"> </w:t>
      </w:r>
      <w:r>
        <w:t>CMA.</w:t>
      </w:r>
      <w:r>
        <w:rPr>
          <w:spacing w:val="-12"/>
        </w:rPr>
        <w:t xml:space="preserve"> </w:t>
      </w:r>
      <w:r>
        <w:t>Maintaining this</w:t>
      </w:r>
      <w:r>
        <w:rPr>
          <w:spacing w:val="-1"/>
        </w:rPr>
        <w:t xml:space="preserve"> </w:t>
      </w:r>
      <w:r>
        <w:t>strong</w:t>
      </w:r>
      <w:r>
        <w:rPr>
          <w:spacing w:val="-4"/>
        </w:rPr>
        <w:t xml:space="preserve"> </w:t>
      </w:r>
      <w:r>
        <w:t>competition</w:t>
      </w:r>
      <w:r>
        <w:rPr>
          <w:spacing w:val="-3"/>
        </w:rPr>
        <w:t xml:space="preserve"> </w:t>
      </w:r>
      <w:r>
        <w:t>ensures better</w:t>
      </w:r>
      <w:r>
        <w:rPr>
          <w:spacing w:val="-3"/>
        </w:rPr>
        <w:t xml:space="preserve"> </w:t>
      </w:r>
      <w:r>
        <w:t>outcomes for</w:t>
      </w:r>
      <w:r>
        <w:rPr>
          <w:spacing w:val="-3"/>
        </w:rPr>
        <w:t xml:space="preserve"> </w:t>
      </w:r>
      <w:r>
        <w:t>artists,</w:t>
      </w:r>
      <w:r>
        <w:rPr>
          <w:spacing w:val="-1"/>
        </w:rPr>
        <w:t xml:space="preserve"> </w:t>
      </w:r>
      <w:r>
        <w:t>as</w:t>
      </w:r>
      <w:r>
        <w:rPr>
          <w:spacing w:val="-1"/>
        </w:rPr>
        <w:t xml:space="preserve"> </w:t>
      </w:r>
      <w:r>
        <w:t>labels</w:t>
      </w:r>
      <w:r>
        <w:rPr>
          <w:spacing w:val="-1"/>
        </w:rPr>
        <w:t xml:space="preserve"> </w:t>
      </w:r>
      <w:r>
        <w:t>are</w:t>
      </w:r>
      <w:r>
        <w:rPr>
          <w:spacing w:val="-3"/>
        </w:rPr>
        <w:t xml:space="preserve"> </w:t>
      </w:r>
      <w:r>
        <w:t>encouraged</w:t>
      </w:r>
      <w:r>
        <w:rPr>
          <w:spacing w:val="-4"/>
        </w:rPr>
        <w:t xml:space="preserve"> </w:t>
      </w:r>
      <w:r>
        <w:t>to</w:t>
      </w:r>
      <w:r>
        <w:rPr>
          <w:spacing w:val="-2"/>
        </w:rPr>
        <w:t xml:space="preserve"> </w:t>
      </w:r>
      <w:r>
        <w:t>differentiate and improve contract terms and offering.</w:t>
      </w:r>
    </w:p>
    <w:p w14:paraId="2278B170" w14:textId="77777777" w:rsidR="00A93465" w:rsidRDefault="00000000">
      <w:pPr>
        <w:pStyle w:val="BodyText"/>
        <w:spacing w:before="158" w:line="276" w:lineRule="auto"/>
        <w:ind w:right="114"/>
      </w:pPr>
      <w:r>
        <w:t>Currently the amount of PPR revenue relating to US repertoire received by an artist is a matter negotiated</w:t>
      </w:r>
      <w:r>
        <w:rPr>
          <w:spacing w:val="-7"/>
        </w:rPr>
        <w:t xml:space="preserve"> </w:t>
      </w:r>
      <w:r>
        <w:t>between</w:t>
      </w:r>
      <w:r>
        <w:rPr>
          <w:spacing w:val="-5"/>
        </w:rPr>
        <w:t xml:space="preserve"> </w:t>
      </w:r>
      <w:r>
        <w:t>the</w:t>
      </w:r>
      <w:r>
        <w:rPr>
          <w:spacing w:val="-5"/>
        </w:rPr>
        <w:t xml:space="preserve"> </w:t>
      </w:r>
      <w:r>
        <w:t>artist</w:t>
      </w:r>
      <w:r>
        <w:rPr>
          <w:spacing w:val="-5"/>
        </w:rPr>
        <w:t xml:space="preserve"> </w:t>
      </w:r>
      <w:r>
        <w:t>and</w:t>
      </w:r>
      <w:r>
        <w:rPr>
          <w:spacing w:val="-8"/>
        </w:rPr>
        <w:t xml:space="preserve"> </w:t>
      </w:r>
      <w:r>
        <w:t>their</w:t>
      </w:r>
      <w:r>
        <w:rPr>
          <w:spacing w:val="-7"/>
        </w:rPr>
        <w:t xml:space="preserve"> </w:t>
      </w:r>
      <w:r>
        <w:t>record</w:t>
      </w:r>
      <w:r>
        <w:rPr>
          <w:spacing w:val="-8"/>
        </w:rPr>
        <w:t xml:space="preserve"> </w:t>
      </w:r>
      <w:r>
        <w:t>label</w:t>
      </w:r>
      <w:r>
        <w:rPr>
          <w:spacing w:val="-5"/>
        </w:rPr>
        <w:t xml:space="preserve"> </w:t>
      </w:r>
      <w:r>
        <w:t>during</w:t>
      </w:r>
      <w:r>
        <w:rPr>
          <w:spacing w:val="-5"/>
        </w:rPr>
        <w:t xml:space="preserve"> </w:t>
      </w:r>
      <w:r>
        <w:t>contract</w:t>
      </w:r>
      <w:r>
        <w:rPr>
          <w:spacing w:val="-6"/>
        </w:rPr>
        <w:t xml:space="preserve"> </w:t>
      </w:r>
      <w:r>
        <w:t>negotiations.</w:t>
      </w:r>
      <w:r>
        <w:rPr>
          <w:spacing w:val="-5"/>
        </w:rPr>
        <w:t xml:space="preserve"> </w:t>
      </w:r>
      <w:r>
        <w:t>Should</w:t>
      </w:r>
      <w:r>
        <w:rPr>
          <w:spacing w:val="-6"/>
        </w:rPr>
        <w:t xml:space="preserve"> </w:t>
      </w:r>
      <w:r>
        <w:t>the</w:t>
      </w:r>
      <w:r>
        <w:rPr>
          <w:spacing w:val="-6"/>
        </w:rPr>
        <w:t xml:space="preserve"> </w:t>
      </w:r>
      <w:r>
        <w:t>amount of</w:t>
      </w:r>
      <w:r>
        <w:rPr>
          <w:spacing w:val="-11"/>
        </w:rPr>
        <w:t xml:space="preserve"> </w:t>
      </w:r>
      <w:r>
        <w:t>PPR</w:t>
      </w:r>
      <w:r>
        <w:rPr>
          <w:spacing w:val="-9"/>
        </w:rPr>
        <w:t xml:space="preserve"> </w:t>
      </w:r>
      <w:r>
        <w:t>paid</w:t>
      </w:r>
      <w:r>
        <w:rPr>
          <w:spacing w:val="-10"/>
        </w:rPr>
        <w:t xml:space="preserve"> </w:t>
      </w:r>
      <w:r>
        <w:t>to</w:t>
      </w:r>
      <w:r>
        <w:rPr>
          <w:spacing w:val="-10"/>
        </w:rPr>
        <w:t xml:space="preserve"> </w:t>
      </w:r>
      <w:r>
        <w:t>US</w:t>
      </w:r>
      <w:r>
        <w:rPr>
          <w:spacing w:val="-9"/>
        </w:rPr>
        <w:t xml:space="preserve"> </w:t>
      </w:r>
      <w:r>
        <w:t>artists</w:t>
      </w:r>
      <w:r>
        <w:rPr>
          <w:spacing w:val="-11"/>
        </w:rPr>
        <w:t xml:space="preserve"> </w:t>
      </w:r>
      <w:r>
        <w:t>be</w:t>
      </w:r>
      <w:r>
        <w:rPr>
          <w:spacing w:val="-10"/>
        </w:rPr>
        <w:t xml:space="preserve"> </w:t>
      </w:r>
      <w:r>
        <w:t>mandated</w:t>
      </w:r>
      <w:r>
        <w:rPr>
          <w:spacing w:val="-9"/>
        </w:rPr>
        <w:t xml:space="preserve"> </w:t>
      </w:r>
      <w:r>
        <w:t>at</w:t>
      </w:r>
      <w:r>
        <w:rPr>
          <w:spacing w:val="-8"/>
        </w:rPr>
        <w:t xml:space="preserve"> </w:t>
      </w:r>
      <w:r>
        <w:t>a</w:t>
      </w:r>
      <w:r>
        <w:rPr>
          <w:spacing w:val="-11"/>
        </w:rPr>
        <w:t xml:space="preserve"> </w:t>
      </w:r>
      <w:r>
        <w:t>certain</w:t>
      </w:r>
      <w:r>
        <w:rPr>
          <w:spacing w:val="-10"/>
        </w:rPr>
        <w:t xml:space="preserve"> </w:t>
      </w:r>
      <w:r>
        <w:t>level,</w:t>
      </w:r>
      <w:r>
        <w:rPr>
          <w:spacing w:val="-8"/>
        </w:rPr>
        <w:t xml:space="preserve"> </w:t>
      </w:r>
      <w:r>
        <w:t>a</w:t>
      </w:r>
      <w:r>
        <w:rPr>
          <w:spacing w:val="-7"/>
        </w:rPr>
        <w:t xml:space="preserve"> </w:t>
      </w:r>
      <w:r>
        <w:t>valuable</w:t>
      </w:r>
      <w:r>
        <w:rPr>
          <w:spacing w:val="-11"/>
        </w:rPr>
        <w:t xml:space="preserve"> </w:t>
      </w:r>
      <w:r>
        <w:t>competitive</w:t>
      </w:r>
      <w:r>
        <w:rPr>
          <w:spacing w:val="-10"/>
        </w:rPr>
        <w:t xml:space="preserve"> </w:t>
      </w:r>
      <w:r>
        <w:t>metric</w:t>
      </w:r>
      <w:r>
        <w:rPr>
          <w:spacing w:val="-9"/>
        </w:rPr>
        <w:t xml:space="preserve"> </w:t>
      </w:r>
      <w:r>
        <w:t>between</w:t>
      </w:r>
      <w:r>
        <w:rPr>
          <w:spacing w:val="-12"/>
        </w:rPr>
        <w:t xml:space="preserve"> </w:t>
      </w:r>
      <w:r>
        <w:t>record labels will be lost. Currently, record labels compete to offer the best terms to artists, regarding all potential revenue streams, including PPR. A mandatory change would remove the incentive for the record</w:t>
      </w:r>
      <w:r>
        <w:rPr>
          <w:spacing w:val="-7"/>
        </w:rPr>
        <w:t xml:space="preserve"> </w:t>
      </w:r>
      <w:r>
        <w:t>labels</w:t>
      </w:r>
      <w:r>
        <w:rPr>
          <w:spacing w:val="-9"/>
        </w:rPr>
        <w:t xml:space="preserve"> </w:t>
      </w:r>
      <w:r>
        <w:t>to</w:t>
      </w:r>
      <w:r>
        <w:rPr>
          <w:spacing w:val="-7"/>
        </w:rPr>
        <w:t xml:space="preserve"> </w:t>
      </w:r>
      <w:r>
        <w:t>compete</w:t>
      </w:r>
      <w:r>
        <w:rPr>
          <w:spacing w:val="-8"/>
        </w:rPr>
        <w:t xml:space="preserve"> </w:t>
      </w:r>
      <w:r>
        <w:t>on</w:t>
      </w:r>
      <w:r>
        <w:rPr>
          <w:spacing w:val="-7"/>
        </w:rPr>
        <w:t xml:space="preserve"> </w:t>
      </w:r>
      <w:r>
        <w:t>this</w:t>
      </w:r>
      <w:r>
        <w:rPr>
          <w:spacing w:val="-6"/>
        </w:rPr>
        <w:t xml:space="preserve"> </w:t>
      </w:r>
      <w:proofErr w:type="gramStart"/>
      <w:r>
        <w:t>particular</w:t>
      </w:r>
      <w:r>
        <w:rPr>
          <w:spacing w:val="-10"/>
        </w:rPr>
        <w:t xml:space="preserve"> </w:t>
      </w:r>
      <w:r>
        <w:t>parameter</w:t>
      </w:r>
      <w:proofErr w:type="gramEnd"/>
      <w:r>
        <w:rPr>
          <w:spacing w:val="-8"/>
        </w:rPr>
        <w:t xml:space="preserve"> </w:t>
      </w:r>
      <w:r>
        <w:t>when</w:t>
      </w:r>
      <w:r>
        <w:rPr>
          <w:spacing w:val="-7"/>
        </w:rPr>
        <w:t xml:space="preserve"> </w:t>
      </w:r>
      <w:r>
        <w:t>seeking</w:t>
      </w:r>
      <w:r>
        <w:rPr>
          <w:spacing w:val="-7"/>
        </w:rPr>
        <w:t xml:space="preserve"> </w:t>
      </w:r>
      <w:r>
        <w:t>to</w:t>
      </w:r>
      <w:r>
        <w:rPr>
          <w:spacing w:val="-7"/>
        </w:rPr>
        <w:t xml:space="preserve"> </w:t>
      </w:r>
      <w:r>
        <w:t>ensure</w:t>
      </w:r>
      <w:r>
        <w:rPr>
          <w:spacing w:val="-8"/>
        </w:rPr>
        <w:t xml:space="preserve"> </w:t>
      </w:r>
      <w:r>
        <w:t>their</w:t>
      </w:r>
      <w:r>
        <w:rPr>
          <w:spacing w:val="-6"/>
        </w:rPr>
        <w:t xml:space="preserve"> </w:t>
      </w:r>
      <w:r>
        <w:t>artists</w:t>
      </w:r>
      <w:r>
        <w:rPr>
          <w:spacing w:val="-6"/>
        </w:rPr>
        <w:t xml:space="preserve"> </w:t>
      </w:r>
      <w:r>
        <w:t>receive</w:t>
      </w:r>
      <w:r>
        <w:rPr>
          <w:spacing w:val="-8"/>
        </w:rPr>
        <w:t xml:space="preserve"> </w:t>
      </w:r>
      <w:r>
        <w:t>the most appealing contract terms and choose to work with them over their competitors.</w:t>
      </w:r>
    </w:p>
    <w:p w14:paraId="2278B171" w14:textId="77777777" w:rsidR="00A93465" w:rsidRDefault="00000000">
      <w:pPr>
        <w:pStyle w:val="BodyText"/>
        <w:spacing w:before="141" w:line="276" w:lineRule="auto"/>
        <w:ind w:right="113"/>
      </w:pPr>
      <w:r>
        <w:t>Finally, changes to current arrangements would also require significant and lengthy contract renegotiations with many artists in respect of which there is already a contractual right to UK- generated</w:t>
      </w:r>
      <w:r>
        <w:rPr>
          <w:spacing w:val="-9"/>
        </w:rPr>
        <w:t xml:space="preserve"> </w:t>
      </w:r>
      <w:r>
        <w:t>PPR,</w:t>
      </w:r>
      <w:r>
        <w:rPr>
          <w:spacing w:val="-8"/>
        </w:rPr>
        <w:t xml:space="preserve"> </w:t>
      </w:r>
      <w:r>
        <w:t>which</w:t>
      </w:r>
      <w:r>
        <w:rPr>
          <w:spacing w:val="-10"/>
        </w:rPr>
        <w:t xml:space="preserve"> </w:t>
      </w:r>
      <w:r>
        <w:t>would</w:t>
      </w:r>
      <w:r>
        <w:rPr>
          <w:spacing w:val="-7"/>
        </w:rPr>
        <w:t xml:space="preserve"> </w:t>
      </w:r>
      <w:r>
        <w:t>unnecessarily</w:t>
      </w:r>
      <w:r>
        <w:rPr>
          <w:spacing w:val="-6"/>
        </w:rPr>
        <w:t xml:space="preserve"> </w:t>
      </w:r>
      <w:r>
        <w:t>divert</w:t>
      </w:r>
      <w:r>
        <w:rPr>
          <w:spacing w:val="-8"/>
        </w:rPr>
        <w:t xml:space="preserve"> </w:t>
      </w:r>
      <w:r>
        <w:t>resources,</w:t>
      </w:r>
      <w:r>
        <w:rPr>
          <w:spacing w:val="-9"/>
        </w:rPr>
        <w:t xml:space="preserve"> </w:t>
      </w:r>
      <w:proofErr w:type="gramStart"/>
      <w:r>
        <w:t>time</w:t>
      </w:r>
      <w:proofErr w:type="gramEnd"/>
      <w:r>
        <w:rPr>
          <w:spacing w:val="-8"/>
        </w:rPr>
        <w:t xml:space="preserve"> </w:t>
      </w:r>
      <w:r>
        <w:t>and</w:t>
      </w:r>
      <w:r>
        <w:rPr>
          <w:spacing w:val="-7"/>
        </w:rPr>
        <w:t xml:space="preserve"> </w:t>
      </w:r>
      <w:r>
        <w:t>expense</w:t>
      </w:r>
      <w:r>
        <w:rPr>
          <w:spacing w:val="-8"/>
        </w:rPr>
        <w:t xml:space="preserve"> </w:t>
      </w:r>
      <w:r>
        <w:t>(for</w:t>
      </w:r>
      <w:r>
        <w:rPr>
          <w:spacing w:val="-6"/>
        </w:rPr>
        <w:t xml:space="preserve"> </w:t>
      </w:r>
      <w:r>
        <w:t>both</w:t>
      </w:r>
      <w:r>
        <w:rPr>
          <w:spacing w:val="-9"/>
        </w:rPr>
        <w:t xml:space="preserve"> </w:t>
      </w:r>
      <w:r>
        <w:t>the</w:t>
      </w:r>
      <w:r>
        <w:rPr>
          <w:spacing w:val="-8"/>
        </w:rPr>
        <w:t xml:space="preserve"> </w:t>
      </w:r>
      <w:r>
        <w:t>artist</w:t>
      </w:r>
      <w:r>
        <w:rPr>
          <w:spacing w:val="-8"/>
        </w:rPr>
        <w:t xml:space="preserve"> </w:t>
      </w:r>
      <w:r>
        <w:t>and the record label). Ultimately if those negotiations fail, the unintended consequence is that the label will be paying twice and/or that the inability for the label to collect all PPR renders a previously negotiated contract no longer commercially viable for the label.</w:t>
      </w:r>
    </w:p>
    <w:p w14:paraId="2278B172" w14:textId="77777777" w:rsidR="00A93465" w:rsidRDefault="00000000">
      <w:pPr>
        <w:pStyle w:val="Heading1"/>
        <w:spacing w:before="141" w:line="273" w:lineRule="auto"/>
        <w:ind w:right="115"/>
      </w:pPr>
      <w:r>
        <w:t>OPTION</w:t>
      </w:r>
      <w:r>
        <w:rPr>
          <w:spacing w:val="-10"/>
        </w:rPr>
        <w:t xml:space="preserve"> </w:t>
      </w:r>
      <w:r>
        <w:t>2:</w:t>
      </w:r>
      <w:r>
        <w:rPr>
          <w:spacing w:val="-12"/>
        </w:rPr>
        <w:t xml:space="preserve"> </w:t>
      </w:r>
      <w:r>
        <w:t>PROVIDE</w:t>
      </w:r>
      <w:r>
        <w:rPr>
          <w:spacing w:val="-8"/>
        </w:rPr>
        <w:t xml:space="preserve"> </w:t>
      </w:r>
      <w:r>
        <w:t>PPR</w:t>
      </w:r>
      <w:r>
        <w:rPr>
          <w:spacing w:val="-10"/>
        </w:rPr>
        <w:t xml:space="preserve"> </w:t>
      </w:r>
      <w:r>
        <w:t>TO</w:t>
      </w:r>
      <w:r>
        <w:rPr>
          <w:spacing w:val="-9"/>
        </w:rPr>
        <w:t xml:space="preserve"> </w:t>
      </w:r>
      <w:r>
        <w:t>PRODUCERS</w:t>
      </w:r>
      <w:r>
        <w:rPr>
          <w:spacing w:val="-10"/>
        </w:rPr>
        <w:t xml:space="preserve"> </w:t>
      </w:r>
      <w:r>
        <w:t>AND</w:t>
      </w:r>
      <w:r>
        <w:rPr>
          <w:spacing w:val="-11"/>
        </w:rPr>
        <w:t xml:space="preserve"> </w:t>
      </w:r>
      <w:r>
        <w:t>PERFORMERS</w:t>
      </w:r>
      <w:r>
        <w:rPr>
          <w:spacing w:val="-10"/>
        </w:rPr>
        <w:t xml:space="preserve"> </w:t>
      </w:r>
      <w:r>
        <w:t>OF</w:t>
      </w:r>
      <w:r>
        <w:rPr>
          <w:spacing w:val="-12"/>
        </w:rPr>
        <w:t xml:space="preserve"> </w:t>
      </w:r>
      <w:r>
        <w:t>SOUND</w:t>
      </w:r>
      <w:r>
        <w:rPr>
          <w:spacing w:val="-10"/>
        </w:rPr>
        <w:t xml:space="preserve"> </w:t>
      </w:r>
      <w:r>
        <w:t>RECORDINGS</w:t>
      </w:r>
      <w:r>
        <w:rPr>
          <w:spacing w:val="-10"/>
        </w:rPr>
        <w:t xml:space="preserve"> </w:t>
      </w:r>
      <w:r>
        <w:t>ON</w:t>
      </w:r>
      <w:r>
        <w:rPr>
          <w:spacing w:val="-8"/>
        </w:rPr>
        <w:t xml:space="preserve"> </w:t>
      </w:r>
      <w:r>
        <w:t>MATERIAL RECIPROCITY TERMS</w:t>
      </w:r>
    </w:p>
    <w:p w14:paraId="2278B173" w14:textId="77777777" w:rsidR="00A93465" w:rsidRDefault="00000000">
      <w:pPr>
        <w:pStyle w:val="BodyText"/>
        <w:spacing w:before="166" w:line="276" w:lineRule="auto"/>
        <w:ind w:right="113"/>
      </w:pPr>
      <w:r>
        <w:t xml:space="preserve">Where material reciprocity applies, broadcasters and venues </w:t>
      </w:r>
      <w:proofErr w:type="gramStart"/>
      <w:r>
        <w:t>are able to</w:t>
      </w:r>
      <w:proofErr w:type="gramEnd"/>
      <w:r>
        <w:t xml:space="preserve"> use non-protected sound recordings</w:t>
      </w:r>
      <w:r>
        <w:rPr>
          <w:spacing w:val="-13"/>
        </w:rPr>
        <w:t xml:space="preserve"> </w:t>
      </w:r>
      <w:r>
        <w:t>without</w:t>
      </w:r>
      <w:r>
        <w:rPr>
          <w:spacing w:val="-12"/>
        </w:rPr>
        <w:t xml:space="preserve"> </w:t>
      </w:r>
      <w:r>
        <w:t>paying</w:t>
      </w:r>
      <w:r>
        <w:rPr>
          <w:spacing w:val="-13"/>
        </w:rPr>
        <w:t xml:space="preserve"> </w:t>
      </w:r>
      <w:r>
        <w:t>a</w:t>
      </w:r>
      <w:r>
        <w:rPr>
          <w:spacing w:val="-12"/>
        </w:rPr>
        <w:t xml:space="preserve"> </w:t>
      </w:r>
      <w:r>
        <w:t>performance</w:t>
      </w:r>
      <w:r>
        <w:rPr>
          <w:spacing w:val="-13"/>
        </w:rPr>
        <w:t xml:space="preserve"> </w:t>
      </w:r>
      <w:r>
        <w:t>royalty,</w:t>
      </w:r>
      <w:r>
        <w:rPr>
          <w:spacing w:val="-12"/>
        </w:rPr>
        <w:t xml:space="preserve"> </w:t>
      </w:r>
      <w:r>
        <w:t>thereby</w:t>
      </w:r>
      <w:r>
        <w:rPr>
          <w:spacing w:val="-13"/>
        </w:rPr>
        <w:t xml:space="preserve"> </w:t>
      </w:r>
      <w:proofErr w:type="spellStart"/>
      <w:r>
        <w:t>incentivising</w:t>
      </w:r>
      <w:proofErr w:type="spellEnd"/>
      <w:r>
        <w:rPr>
          <w:spacing w:val="-12"/>
        </w:rPr>
        <w:t xml:space="preserve"> </w:t>
      </w:r>
      <w:r>
        <w:t>the</w:t>
      </w:r>
      <w:r>
        <w:rPr>
          <w:spacing w:val="-11"/>
        </w:rPr>
        <w:t xml:space="preserve"> </w:t>
      </w:r>
      <w:r>
        <w:t>use</w:t>
      </w:r>
      <w:r>
        <w:rPr>
          <w:spacing w:val="-13"/>
        </w:rPr>
        <w:t xml:space="preserve"> </w:t>
      </w:r>
      <w:r>
        <w:t>of</w:t>
      </w:r>
      <w:r>
        <w:rPr>
          <w:spacing w:val="-12"/>
        </w:rPr>
        <w:t xml:space="preserve"> </w:t>
      </w:r>
      <w:r>
        <w:t>such</w:t>
      </w:r>
      <w:r>
        <w:rPr>
          <w:spacing w:val="-13"/>
        </w:rPr>
        <w:t xml:space="preserve"> </w:t>
      </w:r>
      <w:r>
        <w:t>non-protected, repertoire.</w:t>
      </w:r>
      <w:r>
        <w:rPr>
          <w:spacing w:val="-1"/>
        </w:rPr>
        <w:t xml:space="preserve"> </w:t>
      </w:r>
      <w:r>
        <w:t xml:space="preserve">It is reasonable to expect that licensees, as a means of reducing their </w:t>
      </w:r>
      <w:proofErr w:type="spellStart"/>
      <w:r>
        <w:t>licence</w:t>
      </w:r>
      <w:proofErr w:type="spellEnd"/>
      <w:r>
        <w:t xml:space="preserve"> fee, would make greater use of the vast amount of high-quality sound recordings which would become non- protected.</w:t>
      </w:r>
      <w:r>
        <w:rPr>
          <w:spacing w:val="-4"/>
        </w:rPr>
        <w:t xml:space="preserve"> </w:t>
      </w:r>
      <w:r>
        <w:t>This</w:t>
      </w:r>
      <w:r>
        <w:rPr>
          <w:spacing w:val="-6"/>
        </w:rPr>
        <w:t xml:space="preserve"> </w:t>
      </w:r>
      <w:r>
        <w:t>would</w:t>
      </w:r>
      <w:r>
        <w:rPr>
          <w:spacing w:val="-6"/>
        </w:rPr>
        <w:t xml:space="preserve"> </w:t>
      </w:r>
      <w:r>
        <w:t>not</w:t>
      </w:r>
      <w:r>
        <w:rPr>
          <w:spacing w:val="-6"/>
        </w:rPr>
        <w:t xml:space="preserve"> </w:t>
      </w:r>
      <w:r>
        <w:t>only</w:t>
      </w:r>
      <w:r>
        <w:rPr>
          <w:spacing w:val="-4"/>
        </w:rPr>
        <w:t xml:space="preserve"> </w:t>
      </w:r>
      <w:r>
        <w:t>result</w:t>
      </w:r>
      <w:r>
        <w:rPr>
          <w:spacing w:val="-4"/>
        </w:rPr>
        <w:t xml:space="preserve"> </w:t>
      </w:r>
      <w:r>
        <w:t>in</w:t>
      </w:r>
      <w:r>
        <w:rPr>
          <w:spacing w:val="-6"/>
        </w:rPr>
        <w:t xml:space="preserve"> </w:t>
      </w:r>
      <w:r>
        <w:t>lower</w:t>
      </w:r>
      <w:r>
        <w:rPr>
          <w:spacing w:val="-4"/>
        </w:rPr>
        <w:t xml:space="preserve"> </w:t>
      </w:r>
      <w:r>
        <w:t>revenue</w:t>
      </w:r>
      <w:r>
        <w:rPr>
          <w:spacing w:val="-4"/>
        </w:rPr>
        <w:t xml:space="preserve"> </w:t>
      </w:r>
      <w:r>
        <w:t>from</w:t>
      </w:r>
      <w:r>
        <w:rPr>
          <w:spacing w:val="-3"/>
        </w:rPr>
        <w:t xml:space="preserve"> </w:t>
      </w:r>
      <w:r>
        <w:t>broadcasting</w:t>
      </w:r>
      <w:r>
        <w:rPr>
          <w:spacing w:val="-6"/>
        </w:rPr>
        <w:t xml:space="preserve"> </w:t>
      </w:r>
      <w:r>
        <w:t>and</w:t>
      </w:r>
      <w:r>
        <w:rPr>
          <w:spacing w:val="-5"/>
        </w:rPr>
        <w:t xml:space="preserve"> </w:t>
      </w:r>
      <w:r>
        <w:t>public</w:t>
      </w:r>
      <w:r>
        <w:rPr>
          <w:spacing w:val="-4"/>
        </w:rPr>
        <w:t xml:space="preserve"> </w:t>
      </w:r>
      <w:r>
        <w:t>performance</w:t>
      </w:r>
      <w:r>
        <w:rPr>
          <w:spacing w:val="-4"/>
        </w:rPr>
        <w:t xml:space="preserve"> </w:t>
      </w:r>
      <w:r>
        <w:t>for both UK producers and UK</w:t>
      </w:r>
      <w:r>
        <w:rPr>
          <w:spacing w:val="-1"/>
        </w:rPr>
        <w:t xml:space="preserve"> </w:t>
      </w:r>
      <w:r>
        <w:t>performers but also narrow the opportunities for local repertoire and the artists featured on it to reach consumers and grow audiences.</w:t>
      </w:r>
    </w:p>
    <w:p w14:paraId="2278B174" w14:textId="77777777" w:rsidR="00A93465" w:rsidRDefault="00000000">
      <w:pPr>
        <w:pStyle w:val="BodyText"/>
        <w:spacing w:before="159"/>
      </w:pPr>
      <w:r>
        <w:t>BPI’s</w:t>
      </w:r>
      <w:r>
        <w:rPr>
          <w:spacing w:val="-7"/>
        </w:rPr>
        <w:t xml:space="preserve"> </w:t>
      </w:r>
      <w:r>
        <w:t>key</w:t>
      </w:r>
      <w:r>
        <w:rPr>
          <w:spacing w:val="-4"/>
        </w:rPr>
        <w:t xml:space="preserve"> </w:t>
      </w:r>
      <w:r>
        <w:t>concerns</w:t>
      </w:r>
      <w:r>
        <w:rPr>
          <w:spacing w:val="-2"/>
        </w:rPr>
        <w:t xml:space="preserve"> </w:t>
      </w:r>
      <w:r>
        <w:t>related</w:t>
      </w:r>
      <w:r>
        <w:rPr>
          <w:spacing w:val="-6"/>
        </w:rPr>
        <w:t xml:space="preserve"> </w:t>
      </w:r>
      <w:r>
        <w:t>to</w:t>
      </w:r>
      <w:r>
        <w:rPr>
          <w:spacing w:val="-2"/>
        </w:rPr>
        <w:t xml:space="preserve"> </w:t>
      </w:r>
      <w:r>
        <w:t>this</w:t>
      </w:r>
      <w:r>
        <w:rPr>
          <w:spacing w:val="-2"/>
        </w:rPr>
        <w:t xml:space="preserve"> </w:t>
      </w:r>
      <w:r>
        <w:t>option</w:t>
      </w:r>
      <w:r>
        <w:rPr>
          <w:spacing w:val="-3"/>
        </w:rPr>
        <w:t xml:space="preserve"> </w:t>
      </w:r>
      <w:r>
        <w:t>is</w:t>
      </w:r>
      <w:r>
        <w:rPr>
          <w:spacing w:val="-5"/>
        </w:rPr>
        <w:t xml:space="preserve"> </w:t>
      </w:r>
      <w:r>
        <w:t>as</w:t>
      </w:r>
      <w:r>
        <w:rPr>
          <w:spacing w:val="-2"/>
        </w:rPr>
        <w:t xml:space="preserve"> follows:</w:t>
      </w:r>
    </w:p>
    <w:p w14:paraId="2278B175" w14:textId="77777777" w:rsidR="00A93465" w:rsidRDefault="00000000">
      <w:pPr>
        <w:pStyle w:val="ListParagraph"/>
        <w:numPr>
          <w:ilvl w:val="0"/>
          <w:numId w:val="1"/>
        </w:numPr>
        <w:tabs>
          <w:tab w:val="left" w:pos="819"/>
        </w:tabs>
        <w:spacing w:before="202"/>
        <w:ind w:left="819" w:hanging="359"/>
        <w:rPr>
          <w:rFonts w:ascii="Symbol" w:hAnsi="Symbol"/>
        </w:rPr>
      </w:pPr>
      <w:r>
        <w:t>Option</w:t>
      </w:r>
      <w:r>
        <w:rPr>
          <w:spacing w:val="-8"/>
        </w:rPr>
        <w:t xml:space="preserve"> </w:t>
      </w:r>
      <w:r>
        <w:t>two</w:t>
      </w:r>
      <w:r>
        <w:rPr>
          <w:spacing w:val="-3"/>
        </w:rPr>
        <w:t xml:space="preserve"> </w:t>
      </w:r>
      <w:r>
        <w:t>has</w:t>
      </w:r>
      <w:r>
        <w:rPr>
          <w:spacing w:val="-5"/>
        </w:rPr>
        <w:t xml:space="preserve"> </w:t>
      </w:r>
      <w:r>
        <w:t>the</w:t>
      </w:r>
      <w:r>
        <w:rPr>
          <w:spacing w:val="-4"/>
        </w:rPr>
        <w:t xml:space="preserve"> </w:t>
      </w:r>
      <w:r>
        <w:t>potential</w:t>
      </w:r>
      <w:r>
        <w:rPr>
          <w:spacing w:val="-5"/>
        </w:rPr>
        <w:t xml:space="preserve"> </w:t>
      </w:r>
      <w:r>
        <w:t>to</w:t>
      </w:r>
      <w:r>
        <w:rPr>
          <w:spacing w:val="-5"/>
        </w:rPr>
        <w:t xml:space="preserve"> </w:t>
      </w:r>
      <w:r>
        <w:t>severely</w:t>
      </w:r>
      <w:r>
        <w:rPr>
          <w:spacing w:val="-6"/>
        </w:rPr>
        <w:t xml:space="preserve"> </w:t>
      </w:r>
      <w:r>
        <w:t>impact</w:t>
      </w:r>
      <w:r>
        <w:rPr>
          <w:spacing w:val="-5"/>
        </w:rPr>
        <w:t xml:space="preserve"> </w:t>
      </w:r>
      <w:r>
        <w:t>both</w:t>
      </w:r>
      <w:r>
        <w:rPr>
          <w:spacing w:val="-7"/>
        </w:rPr>
        <w:t xml:space="preserve"> </w:t>
      </w:r>
      <w:r>
        <w:t>UK</w:t>
      </w:r>
      <w:r>
        <w:rPr>
          <w:spacing w:val="-5"/>
        </w:rPr>
        <w:t xml:space="preserve"> </w:t>
      </w:r>
      <w:r>
        <w:t>and</w:t>
      </w:r>
      <w:r>
        <w:rPr>
          <w:spacing w:val="-5"/>
        </w:rPr>
        <w:t xml:space="preserve"> </w:t>
      </w:r>
      <w:r>
        <w:t>US</w:t>
      </w:r>
      <w:r>
        <w:rPr>
          <w:spacing w:val="-5"/>
        </w:rPr>
        <w:t xml:space="preserve"> </w:t>
      </w:r>
      <w:r>
        <w:rPr>
          <w:spacing w:val="-2"/>
        </w:rPr>
        <w:t>markets.</w:t>
      </w:r>
    </w:p>
    <w:p w14:paraId="2278B176" w14:textId="77777777" w:rsidR="00A93465" w:rsidRDefault="00000000">
      <w:pPr>
        <w:pStyle w:val="ListParagraph"/>
        <w:numPr>
          <w:ilvl w:val="0"/>
          <w:numId w:val="1"/>
        </w:numPr>
        <w:tabs>
          <w:tab w:val="left" w:pos="820"/>
        </w:tabs>
        <w:spacing w:before="39" w:line="276" w:lineRule="auto"/>
        <w:ind w:right="113"/>
        <w:rPr>
          <w:rFonts w:ascii="Symbol" w:hAnsi="Symbol"/>
        </w:rPr>
      </w:pPr>
      <w:r>
        <w:t>The IPO concludes</w:t>
      </w:r>
      <w:r>
        <w:rPr>
          <w:spacing w:val="-2"/>
        </w:rPr>
        <w:t xml:space="preserve"> </w:t>
      </w:r>
      <w:r>
        <w:t>that</w:t>
      </w:r>
      <w:r>
        <w:rPr>
          <w:spacing w:val="-2"/>
        </w:rPr>
        <w:t xml:space="preserve"> </w:t>
      </w:r>
      <w:r>
        <w:t>new artist investment</w:t>
      </w:r>
      <w:r>
        <w:rPr>
          <w:spacing w:val="-2"/>
        </w:rPr>
        <w:t xml:space="preserve"> </w:t>
      </w:r>
      <w:r>
        <w:t>would</w:t>
      </w:r>
      <w:r>
        <w:rPr>
          <w:spacing w:val="-3"/>
        </w:rPr>
        <w:t xml:space="preserve"> </w:t>
      </w:r>
      <w:r>
        <w:t>be affected</w:t>
      </w:r>
      <w:r>
        <w:rPr>
          <w:spacing w:val="-3"/>
        </w:rPr>
        <w:t xml:space="preserve"> </w:t>
      </w:r>
      <w:r>
        <w:t>in</w:t>
      </w:r>
      <w:r>
        <w:rPr>
          <w:spacing w:val="-1"/>
        </w:rPr>
        <w:t xml:space="preserve"> </w:t>
      </w:r>
      <w:r>
        <w:t>the US,</w:t>
      </w:r>
      <w:r>
        <w:rPr>
          <w:spacing w:val="-2"/>
        </w:rPr>
        <w:t xml:space="preserve"> </w:t>
      </w:r>
      <w:r>
        <w:t>and</w:t>
      </w:r>
      <w:r>
        <w:rPr>
          <w:spacing w:val="-3"/>
        </w:rPr>
        <w:t xml:space="preserve"> </w:t>
      </w:r>
      <w:r>
        <w:t>we agree</w:t>
      </w:r>
      <w:r>
        <w:rPr>
          <w:spacing w:val="-2"/>
        </w:rPr>
        <w:t xml:space="preserve"> </w:t>
      </w:r>
      <w:r>
        <w:t>this is a risk, both in the US and for the choice available to UK consumers. However, for similar reasons to</w:t>
      </w:r>
      <w:r>
        <w:rPr>
          <w:spacing w:val="-1"/>
        </w:rPr>
        <w:t xml:space="preserve"> </w:t>
      </w:r>
      <w:r>
        <w:t>those set</w:t>
      </w:r>
      <w:r>
        <w:rPr>
          <w:spacing w:val="-1"/>
        </w:rPr>
        <w:t xml:space="preserve"> </w:t>
      </w:r>
      <w:r>
        <w:t>out above in respect</w:t>
      </w:r>
      <w:r>
        <w:rPr>
          <w:spacing w:val="-1"/>
        </w:rPr>
        <w:t xml:space="preserve"> </w:t>
      </w:r>
      <w:r>
        <w:t>of option one, this assessment underestimates the impact on UK investment that supports UK performers.</w:t>
      </w:r>
    </w:p>
    <w:p w14:paraId="2278B177" w14:textId="77777777" w:rsidR="00A93465" w:rsidRDefault="00000000">
      <w:pPr>
        <w:pStyle w:val="ListParagraph"/>
        <w:numPr>
          <w:ilvl w:val="0"/>
          <w:numId w:val="1"/>
        </w:numPr>
        <w:tabs>
          <w:tab w:val="left" w:pos="820"/>
        </w:tabs>
        <w:spacing w:before="1" w:line="273" w:lineRule="auto"/>
        <w:ind w:right="115"/>
        <w:rPr>
          <w:rFonts w:ascii="Symbol" w:hAnsi="Symbol"/>
        </w:rPr>
      </w:pPr>
      <w:r>
        <w:t>The UK retained revenue would unquestionably fall away given the enormous impact on US rightsholders of nearly £1billion, according to the IPO’s calculations.</w:t>
      </w:r>
    </w:p>
    <w:p w14:paraId="2278B178" w14:textId="77777777" w:rsidR="00A93465" w:rsidRDefault="00000000">
      <w:pPr>
        <w:pStyle w:val="ListParagraph"/>
        <w:numPr>
          <w:ilvl w:val="0"/>
          <w:numId w:val="1"/>
        </w:numPr>
        <w:tabs>
          <w:tab w:val="left" w:pos="820"/>
        </w:tabs>
        <w:spacing w:before="5" w:line="276" w:lineRule="auto"/>
        <w:ind w:right="112"/>
        <w:rPr>
          <w:rFonts w:ascii="Symbol" w:hAnsi="Symbol"/>
        </w:rPr>
      </w:pPr>
      <w:r>
        <w:t>British session musicians could lose out as they frequently play on US recordings – material reciprocity would mean they lose ER protection and earnings.</w:t>
      </w:r>
    </w:p>
    <w:p w14:paraId="2278B179" w14:textId="77777777" w:rsidR="00A93465" w:rsidRDefault="00A93465">
      <w:pPr>
        <w:spacing w:line="276" w:lineRule="auto"/>
        <w:jc w:val="both"/>
        <w:rPr>
          <w:rFonts w:ascii="Symbol" w:hAnsi="Symbol"/>
        </w:rPr>
        <w:sectPr w:rsidR="00A93465">
          <w:pgSz w:w="11910" w:h="16840"/>
          <w:pgMar w:top="1380" w:right="1320" w:bottom="1200" w:left="1340" w:header="751" w:footer="1001" w:gutter="0"/>
          <w:cols w:space="720"/>
        </w:sectPr>
      </w:pPr>
    </w:p>
    <w:p w14:paraId="2278B17A" w14:textId="77777777" w:rsidR="00A93465" w:rsidRDefault="00000000">
      <w:pPr>
        <w:pStyle w:val="ListParagraph"/>
        <w:numPr>
          <w:ilvl w:val="0"/>
          <w:numId w:val="1"/>
        </w:numPr>
        <w:tabs>
          <w:tab w:val="left" w:pos="820"/>
        </w:tabs>
        <w:spacing w:before="91" w:line="273" w:lineRule="auto"/>
        <w:ind w:right="116"/>
        <w:rPr>
          <w:rFonts w:ascii="Symbol" w:hAnsi="Symbol"/>
        </w:rPr>
      </w:pPr>
      <w:r>
        <w:t>British</w:t>
      </w:r>
      <w:r>
        <w:rPr>
          <w:spacing w:val="-8"/>
        </w:rPr>
        <w:t xml:space="preserve"> </w:t>
      </w:r>
      <w:r>
        <w:t>featured</w:t>
      </w:r>
      <w:r>
        <w:rPr>
          <w:spacing w:val="-7"/>
        </w:rPr>
        <w:t xml:space="preserve"> </w:t>
      </w:r>
      <w:r>
        <w:t>artists</w:t>
      </w:r>
      <w:r>
        <w:rPr>
          <w:spacing w:val="-6"/>
        </w:rPr>
        <w:t xml:space="preserve"> </w:t>
      </w:r>
      <w:r>
        <w:t>are</w:t>
      </w:r>
      <w:r>
        <w:rPr>
          <w:spacing w:val="-8"/>
        </w:rPr>
        <w:t xml:space="preserve"> </w:t>
      </w:r>
      <w:r>
        <w:t>also</w:t>
      </w:r>
      <w:r>
        <w:rPr>
          <w:spacing w:val="-6"/>
        </w:rPr>
        <w:t xml:space="preserve"> </w:t>
      </w:r>
      <w:r>
        <w:t>contracted</w:t>
      </w:r>
      <w:r>
        <w:rPr>
          <w:spacing w:val="-7"/>
        </w:rPr>
        <w:t xml:space="preserve"> </w:t>
      </w:r>
      <w:r>
        <w:t>to</w:t>
      </w:r>
      <w:r>
        <w:rPr>
          <w:spacing w:val="-5"/>
        </w:rPr>
        <w:t xml:space="preserve"> </w:t>
      </w:r>
      <w:r>
        <w:t>US</w:t>
      </w:r>
      <w:r>
        <w:rPr>
          <w:spacing w:val="-7"/>
        </w:rPr>
        <w:t xml:space="preserve"> </w:t>
      </w:r>
      <w:r>
        <w:t>labels</w:t>
      </w:r>
      <w:r>
        <w:rPr>
          <w:spacing w:val="-6"/>
        </w:rPr>
        <w:t xml:space="preserve"> </w:t>
      </w:r>
      <w:r>
        <w:t>in</w:t>
      </w:r>
      <w:r>
        <w:rPr>
          <w:spacing w:val="-8"/>
        </w:rPr>
        <w:t xml:space="preserve"> </w:t>
      </w:r>
      <w:r>
        <w:t>some</w:t>
      </w:r>
      <w:r>
        <w:rPr>
          <w:spacing w:val="-6"/>
        </w:rPr>
        <w:t xml:space="preserve"> </w:t>
      </w:r>
      <w:r>
        <w:t>cases</w:t>
      </w:r>
      <w:r>
        <w:rPr>
          <w:spacing w:val="-3"/>
        </w:rPr>
        <w:t xml:space="preserve"> </w:t>
      </w:r>
      <w:r>
        <w:t>–</w:t>
      </w:r>
      <w:r>
        <w:rPr>
          <w:spacing w:val="-6"/>
        </w:rPr>
        <w:t xml:space="preserve"> </w:t>
      </w:r>
      <w:r>
        <w:t>and</w:t>
      </w:r>
      <w:r>
        <w:rPr>
          <w:spacing w:val="-7"/>
        </w:rPr>
        <w:t xml:space="preserve"> </w:t>
      </w:r>
      <w:r>
        <w:t>so</w:t>
      </w:r>
      <w:r>
        <w:rPr>
          <w:spacing w:val="-7"/>
        </w:rPr>
        <w:t xml:space="preserve"> </w:t>
      </w:r>
      <w:r>
        <w:t>would</w:t>
      </w:r>
      <w:r>
        <w:rPr>
          <w:spacing w:val="-8"/>
        </w:rPr>
        <w:t xml:space="preserve"> </w:t>
      </w:r>
      <w:r>
        <w:t>also</w:t>
      </w:r>
      <w:r>
        <w:rPr>
          <w:spacing w:val="-6"/>
        </w:rPr>
        <w:t xml:space="preserve"> </w:t>
      </w:r>
      <w:r>
        <w:t>lose ER protection.</w:t>
      </w:r>
    </w:p>
    <w:p w14:paraId="2278B17B" w14:textId="77777777" w:rsidR="00A93465" w:rsidRDefault="00000000">
      <w:pPr>
        <w:pStyle w:val="ListParagraph"/>
        <w:numPr>
          <w:ilvl w:val="0"/>
          <w:numId w:val="1"/>
        </w:numPr>
        <w:tabs>
          <w:tab w:val="left" w:pos="820"/>
        </w:tabs>
        <w:spacing w:before="4" w:line="276" w:lineRule="auto"/>
        <w:ind w:right="116"/>
        <w:rPr>
          <w:rFonts w:ascii="Symbol" w:hAnsi="Symbol"/>
        </w:rPr>
      </w:pPr>
      <w:r>
        <w:t>In</w:t>
      </w:r>
      <w:r>
        <w:rPr>
          <w:spacing w:val="-10"/>
        </w:rPr>
        <w:t xml:space="preserve"> </w:t>
      </w:r>
      <w:r>
        <w:t>addition</w:t>
      </w:r>
      <w:r>
        <w:rPr>
          <w:spacing w:val="-9"/>
        </w:rPr>
        <w:t xml:space="preserve"> </w:t>
      </w:r>
      <w:r>
        <w:t>to</w:t>
      </w:r>
      <w:r>
        <w:rPr>
          <w:spacing w:val="-8"/>
        </w:rPr>
        <w:t xml:space="preserve"> </w:t>
      </w:r>
      <w:r>
        <w:t>these</w:t>
      </w:r>
      <w:r>
        <w:rPr>
          <w:spacing w:val="-9"/>
        </w:rPr>
        <w:t xml:space="preserve"> </w:t>
      </w:r>
      <w:r>
        <w:t>deleterious</w:t>
      </w:r>
      <w:r>
        <w:rPr>
          <w:spacing w:val="-9"/>
        </w:rPr>
        <w:t xml:space="preserve"> </w:t>
      </w:r>
      <w:r>
        <w:t>effects,</w:t>
      </w:r>
      <w:r>
        <w:rPr>
          <w:spacing w:val="-9"/>
        </w:rPr>
        <w:t xml:space="preserve"> </w:t>
      </w:r>
      <w:r>
        <w:t>we</w:t>
      </w:r>
      <w:r>
        <w:rPr>
          <w:spacing w:val="-9"/>
        </w:rPr>
        <w:t xml:space="preserve"> </w:t>
      </w:r>
      <w:r>
        <w:t>note</w:t>
      </w:r>
      <w:r>
        <w:rPr>
          <w:spacing w:val="-9"/>
        </w:rPr>
        <w:t xml:space="preserve"> </w:t>
      </w:r>
      <w:r>
        <w:t>that</w:t>
      </w:r>
      <w:r>
        <w:rPr>
          <w:spacing w:val="-9"/>
        </w:rPr>
        <w:t xml:space="preserve"> </w:t>
      </w:r>
      <w:r>
        <w:t>the</w:t>
      </w:r>
      <w:r>
        <w:rPr>
          <w:spacing w:val="-9"/>
        </w:rPr>
        <w:t xml:space="preserve"> </w:t>
      </w:r>
      <w:r>
        <w:t>IPO</w:t>
      </w:r>
      <w:r>
        <w:rPr>
          <w:spacing w:val="-9"/>
        </w:rPr>
        <w:t xml:space="preserve"> </w:t>
      </w:r>
      <w:r>
        <w:t>does</w:t>
      </w:r>
      <w:r>
        <w:rPr>
          <w:spacing w:val="-9"/>
        </w:rPr>
        <w:t xml:space="preserve"> </w:t>
      </w:r>
      <w:r>
        <w:t>identify</w:t>
      </w:r>
      <w:r>
        <w:rPr>
          <w:spacing w:val="-9"/>
        </w:rPr>
        <w:t xml:space="preserve"> </w:t>
      </w:r>
      <w:r>
        <w:t>that</w:t>
      </w:r>
      <w:r>
        <w:rPr>
          <w:spacing w:val="-10"/>
        </w:rPr>
        <w:t xml:space="preserve"> </w:t>
      </w:r>
      <w:r>
        <w:t>there</w:t>
      </w:r>
      <w:r>
        <w:rPr>
          <w:spacing w:val="-9"/>
        </w:rPr>
        <w:t xml:space="preserve"> </w:t>
      </w:r>
      <w:r>
        <w:t>could</w:t>
      </w:r>
      <w:r>
        <w:rPr>
          <w:spacing w:val="-10"/>
        </w:rPr>
        <w:t xml:space="preserve"> </w:t>
      </w:r>
      <w:r>
        <w:t>be negative impacts arising from increased relative administration costs for PPL, representing a larger share of a reduced income pool.</w:t>
      </w:r>
    </w:p>
    <w:p w14:paraId="2278B17C" w14:textId="77777777" w:rsidR="00A93465" w:rsidRDefault="00000000">
      <w:pPr>
        <w:pStyle w:val="ListParagraph"/>
        <w:numPr>
          <w:ilvl w:val="0"/>
          <w:numId w:val="1"/>
        </w:numPr>
        <w:tabs>
          <w:tab w:val="left" w:pos="820"/>
        </w:tabs>
        <w:spacing w:line="276" w:lineRule="auto"/>
        <w:ind w:right="115"/>
        <w:rPr>
          <w:rFonts w:ascii="Symbol" w:hAnsi="Symbol"/>
        </w:rPr>
      </w:pPr>
      <w:r>
        <w:t>PPL</w:t>
      </w:r>
      <w:r>
        <w:rPr>
          <w:spacing w:val="-4"/>
        </w:rPr>
        <w:t xml:space="preserve"> </w:t>
      </w:r>
      <w:r>
        <w:t>would</w:t>
      </w:r>
      <w:r>
        <w:rPr>
          <w:spacing w:val="-6"/>
        </w:rPr>
        <w:t xml:space="preserve"> </w:t>
      </w:r>
      <w:r>
        <w:t>no</w:t>
      </w:r>
      <w:r>
        <w:rPr>
          <w:spacing w:val="-4"/>
        </w:rPr>
        <w:t xml:space="preserve"> </w:t>
      </w:r>
      <w:r>
        <w:t>longer</w:t>
      </w:r>
      <w:r>
        <w:rPr>
          <w:spacing w:val="-4"/>
        </w:rPr>
        <w:t xml:space="preserve"> </w:t>
      </w:r>
      <w:r>
        <w:t>be</w:t>
      </w:r>
      <w:r>
        <w:rPr>
          <w:spacing w:val="-4"/>
        </w:rPr>
        <w:t xml:space="preserve"> </w:t>
      </w:r>
      <w:r>
        <w:t>able</w:t>
      </w:r>
      <w:r>
        <w:rPr>
          <w:spacing w:val="-2"/>
        </w:rPr>
        <w:t xml:space="preserve"> </w:t>
      </w:r>
      <w:r>
        <w:t>to</w:t>
      </w:r>
      <w:r>
        <w:rPr>
          <w:spacing w:val="-4"/>
        </w:rPr>
        <w:t xml:space="preserve"> </w:t>
      </w:r>
      <w:r>
        <w:t>collect</w:t>
      </w:r>
      <w:r>
        <w:rPr>
          <w:spacing w:val="-4"/>
        </w:rPr>
        <w:t xml:space="preserve"> </w:t>
      </w:r>
      <w:r>
        <w:t>licensing</w:t>
      </w:r>
      <w:r>
        <w:rPr>
          <w:spacing w:val="-3"/>
        </w:rPr>
        <w:t xml:space="preserve"> </w:t>
      </w:r>
      <w:r>
        <w:t>income</w:t>
      </w:r>
      <w:r>
        <w:rPr>
          <w:spacing w:val="-2"/>
        </w:rPr>
        <w:t xml:space="preserve"> </w:t>
      </w:r>
      <w:r>
        <w:t>in</w:t>
      </w:r>
      <w:r>
        <w:rPr>
          <w:spacing w:val="-6"/>
        </w:rPr>
        <w:t xml:space="preserve"> </w:t>
      </w:r>
      <w:r>
        <w:t>respect</w:t>
      </w:r>
      <w:r>
        <w:rPr>
          <w:spacing w:val="-4"/>
        </w:rPr>
        <w:t xml:space="preserve"> </w:t>
      </w:r>
      <w:r>
        <w:t>of</w:t>
      </w:r>
      <w:r>
        <w:rPr>
          <w:spacing w:val="-5"/>
        </w:rPr>
        <w:t xml:space="preserve"> </w:t>
      </w:r>
      <w:r>
        <w:t>a</w:t>
      </w:r>
      <w:r>
        <w:rPr>
          <w:spacing w:val="-4"/>
        </w:rPr>
        <w:t xml:space="preserve"> </w:t>
      </w:r>
      <w:r>
        <w:t>huge</w:t>
      </w:r>
      <w:r>
        <w:rPr>
          <w:spacing w:val="-4"/>
        </w:rPr>
        <w:t xml:space="preserve"> </w:t>
      </w:r>
      <w:r>
        <w:t>amount</w:t>
      </w:r>
      <w:r>
        <w:rPr>
          <w:spacing w:val="-2"/>
        </w:rPr>
        <w:t xml:space="preserve"> </w:t>
      </w:r>
      <w:r>
        <w:t>of</w:t>
      </w:r>
      <w:r>
        <w:rPr>
          <w:spacing w:val="-5"/>
        </w:rPr>
        <w:t xml:space="preserve"> </w:t>
      </w:r>
      <w:r>
        <w:t>sound recordings</w:t>
      </w:r>
      <w:r>
        <w:rPr>
          <w:spacing w:val="-10"/>
        </w:rPr>
        <w:t xml:space="preserve"> </w:t>
      </w:r>
      <w:r>
        <w:t>which</w:t>
      </w:r>
      <w:r>
        <w:rPr>
          <w:spacing w:val="-11"/>
        </w:rPr>
        <w:t xml:space="preserve"> </w:t>
      </w:r>
      <w:r>
        <w:t>are</w:t>
      </w:r>
      <w:r>
        <w:rPr>
          <w:spacing w:val="-9"/>
        </w:rPr>
        <w:t xml:space="preserve"> </w:t>
      </w:r>
      <w:r>
        <w:t>currently</w:t>
      </w:r>
      <w:r>
        <w:rPr>
          <w:spacing w:val="-9"/>
        </w:rPr>
        <w:t xml:space="preserve"> </w:t>
      </w:r>
      <w:r>
        <w:t>protected,</w:t>
      </w:r>
      <w:r>
        <w:rPr>
          <w:spacing w:val="-10"/>
        </w:rPr>
        <w:t xml:space="preserve"> </w:t>
      </w:r>
      <w:r>
        <w:t>most</w:t>
      </w:r>
      <w:r>
        <w:rPr>
          <w:spacing w:val="-9"/>
        </w:rPr>
        <w:t xml:space="preserve"> </w:t>
      </w:r>
      <w:r>
        <w:t>notably</w:t>
      </w:r>
      <w:r>
        <w:rPr>
          <w:spacing w:val="-9"/>
        </w:rPr>
        <w:t xml:space="preserve"> </w:t>
      </w:r>
      <w:r>
        <w:t>in</w:t>
      </w:r>
      <w:r>
        <w:rPr>
          <w:spacing w:val="-11"/>
        </w:rPr>
        <w:t xml:space="preserve"> </w:t>
      </w:r>
      <w:r>
        <w:t>respect</w:t>
      </w:r>
      <w:r>
        <w:rPr>
          <w:spacing w:val="-11"/>
        </w:rPr>
        <w:t xml:space="preserve"> </w:t>
      </w:r>
      <w:r>
        <w:t>of</w:t>
      </w:r>
      <w:r>
        <w:rPr>
          <w:spacing w:val="-10"/>
        </w:rPr>
        <w:t xml:space="preserve"> </w:t>
      </w:r>
      <w:r>
        <w:t>US</w:t>
      </w:r>
      <w:r>
        <w:rPr>
          <w:spacing w:val="-10"/>
        </w:rPr>
        <w:t xml:space="preserve"> </w:t>
      </w:r>
      <w:r>
        <w:t>sound</w:t>
      </w:r>
      <w:r>
        <w:rPr>
          <w:spacing w:val="-10"/>
        </w:rPr>
        <w:t xml:space="preserve"> </w:t>
      </w:r>
      <w:r>
        <w:t>recordings.</w:t>
      </w:r>
      <w:r>
        <w:rPr>
          <w:spacing w:val="-10"/>
        </w:rPr>
        <w:t xml:space="preserve"> </w:t>
      </w:r>
      <w:r>
        <w:t>It</w:t>
      </w:r>
      <w:r>
        <w:rPr>
          <w:spacing w:val="-10"/>
        </w:rPr>
        <w:t xml:space="preserve"> </w:t>
      </w:r>
      <w:r>
        <w:t>is unlikely that the operating costs could be reduced by a corresponding amount (or at all) resulting</w:t>
      </w:r>
      <w:r>
        <w:rPr>
          <w:spacing w:val="-6"/>
        </w:rPr>
        <w:t xml:space="preserve"> </w:t>
      </w:r>
      <w:r>
        <w:t>in</w:t>
      </w:r>
      <w:r>
        <w:rPr>
          <w:spacing w:val="-5"/>
        </w:rPr>
        <w:t xml:space="preserve"> </w:t>
      </w:r>
      <w:r>
        <w:t>far</w:t>
      </w:r>
      <w:r>
        <w:rPr>
          <w:spacing w:val="-5"/>
        </w:rPr>
        <w:t xml:space="preserve"> </w:t>
      </w:r>
      <w:r>
        <w:t>higher</w:t>
      </w:r>
      <w:r>
        <w:rPr>
          <w:spacing w:val="-7"/>
        </w:rPr>
        <w:t xml:space="preserve"> </w:t>
      </w:r>
      <w:r>
        <w:t>operating</w:t>
      </w:r>
      <w:r>
        <w:rPr>
          <w:spacing w:val="-6"/>
        </w:rPr>
        <w:t xml:space="preserve"> </w:t>
      </w:r>
      <w:r>
        <w:t>costs</w:t>
      </w:r>
      <w:r>
        <w:rPr>
          <w:spacing w:val="-7"/>
        </w:rPr>
        <w:t xml:space="preserve"> </w:t>
      </w:r>
      <w:r>
        <w:t>as</w:t>
      </w:r>
      <w:r>
        <w:rPr>
          <w:spacing w:val="-5"/>
        </w:rPr>
        <w:t xml:space="preserve"> </w:t>
      </w:r>
      <w:r>
        <w:t>a</w:t>
      </w:r>
      <w:r>
        <w:rPr>
          <w:spacing w:val="-5"/>
        </w:rPr>
        <w:t xml:space="preserve"> </w:t>
      </w:r>
      <w:r>
        <w:t>proportion</w:t>
      </w:r>
      <w:r>
        <w:rPr>
          <w:spacing w:val="-8"/>
        </w:rPr>
        <w:t xml:space="preserve"> </w:t>
      </w:r>
      <w:r>
        <w:t>of</w:t>
      </w:r>
      <w:r>
        <w:rPr>
          <w:spacing w:val="-5"/>
        </w:rPr>
        <w:t xml:space="preserve"> </w:t>
      </w:r>
      <w:r>
        <w:t>collections/distributions,</w:t>
      </w:r>
      <w:r>
        <w:rPr>
          <w:spacing w:val="-8"/>
        </w:rPr>
        <w:t xml:space="preserve"> </w:t>
      </w:r>
      <w:r>
        <w:t>which</w:t>
      </w:r>
      <w:r>
        <w:rPr>
          <w:spacing w:val="-6"/>
        </w:rPr>
        <w:t xml:space="preserve"> </w:t>
      </w:r>
      <w:r>
        <w:t>costs will be borne by UK rightsholders.</w:t>
      </w:r>
    </w:p>
    <w:p w14:paraId="2278B17D" w14:textId="77777777" w:rsidR="00A93465" w:rsidRDefault="00000000">
      <w:pPr>
        <w:pStyle w:val="ListParagraph"/>
        <w:numPr>
          <w:ilvl w:val="0"/>
          <w:numId w:val="1"/>
        </w:numPr>
        <w:tabs>
          <w:tab w:val="left" w:pos="820"/>
        </w:tabs>
        <w:spacing w:line="276" w:lineRule="auto"/>
        <w:ind w:right="116"/>
        <w:rPr>
          <w:rFonts w:ascii="Symbol" w:hAnsi="Symbol"/>
        </w:rPr>
      </w:pPr>
      <w:r>
        <w:t xml:space="preserve">This would be accompanied by costs associated with </w:t>
      </w:r>
      <w:proofErr w:type="spellStart"/>
      <w:r>
        <w:t>licence</w:t>
      </w:r>
      <w:proofErr w:type="spellEnd"/>
      <w:r>
        <w:t xml:space="preserve"> renegotiations, potentially extending</w:t>
      </w:r>
      <w:r>
        <w:rPr>
          <w:spacing w:val="-8"/>
        </w:rPr>
        <w:t xml:space="preserve"> </w:t>
      </w:r>
      <w:r>
        <w:t>into</w:t>
      </w:r>
      <w:r>
        <w:rPr>
          <w:spacing w:val="-7"/>
        </w:rPr>
        <w:t xml:space="preserve"> </w:t>
      </w:r>
      <w:r>
        <w:t>costly</w:t>
      </w:r>
      <w:r>
        <w:rPr>
          <w:spacing w:val="-7"/>
        </w:rPr>
        <w:t xml:space="preserve"> </w:t>
      </w:r>
      <w:r>
        <w:t>Copyright</w:t>
      </w:r>
      <w:r>
        <w:rPr>
          <w:spacing w:val="-7"/>
        </w:rPr>
        <w:t xml:space="preserve"> </w:t>
      </w:r>
      <w:r>
        <w:t>Tribunal</w:t>
      </w:r>
      <w:r>
        <w:rPr>
          <w:spacing w:val="-8"/>
        </w:rPr>
        <w:t xml:space="preserve"> </w:t>
      </w:r>
      <w:proofErr w:type="gramStart"/>
      <w:r>
        <w:t>references</w:t>
      </w:r>
      <w:proofErr w:type="gramEnd"/>
      <w:r>
        <w:rPr>
          <w:spacing w:val="-8"/>
        </w:rPr>
        <w:t xml:space="preserve"> </w:t>
      </w:r>
      <w:r>
        <w:t>and</w:t>
      </w:r>
      <w:r>
        <w:rPr>
          <w:spacing w:val="-8"/>
        </w:rPr>
        <w:t xml:space="preserve"> </w:t>
      </w:r>
      <w:r>
        <w:t>increased</w:t>
      </w:r>
      <w:r>
        <w:rPr>
          <w:spacing w:val="-8"/>
        </w:rPr>
        <w:t xml:space="preserve"> </w:t>
      </w:r>
      <w:r>
        <w:t>administrative</w:t>
      </w:r>
      <w:r>
        <w:rPr>
          <w:spacing w:val="-11"/>
        </w:rPr>
        <w:t xml:space="preserve"> </w:t>
      </w:r>
      <w:r>
        <w:t>costs</w:t>
      </w:r>
      <w:r>
        <w:rPr>
          <w:spacing w:val="-9"/>
        </w:rPr>
        <w:t xml:space="preserve"> </w:t>
      </w:r>
      <w:r>
        <w:t xml:space="preserve">arising from additional complexity, all of which would ultimately be borne by UK rightsholders at a time when there will also be downward pressure on </w:t>
      </w:r>
      <w:proofErr w:type="spellStart"/>
      <w:r>
        <w:t>licence</w:t>
      </w:r>
      <w:proofErr w:type="spellEnd"/>
      <w:r>
        <w:t xml:space="preserve"> fees.</w:t>
      </w:r>
    </w:p>
    <w:p w14:paraId="2278B17E" w14:textId="77777777" w:rsidR="00A93465" w:rsidRDefault="00000000">
      <w:pPr>
        <w:pStyle w:val="ListParagraph"/>
        <w:numPr>
          <w:ilvl w:val="0"/>
          <w:numId w:val="1"/>
        </w:numPr>
        <w:tabs>
          <w:tab w:val="left" w:pos="820"/>
        </w:tabs>
        <w:spacing w:before="1" w:line="276" w:lineRule="auto"/>
        <w:ind w:right="116"/>
        <w:rPr>
          <w:rFonts w:ascii="Symbol" w:hAnsi="Symbol"/>
        </w:rPr>
      </w:pPr>
      <w:r>
        <w:t>Furthermore,</w:t>
      </w:r>
      <w:r>
        <w:rPr>
          <w:spacing w:val="-4"/>
        </w:rPr>
        <w:t xml:space="preserve"> </w:t>
      </w:r>
      <w:r>
        <w:t>we</w:t>
      </w:r>
      <w:r>
        <w:rPr>
          <w:spacing w:val="-2"/>
        </w:rPr>
        <w:t xml:space="preserve"> </w:t>
      </w:r>
      <w:r>
        <w:t>believe</w:t>
      </w:r>
      <w:r>
        <w:rPr>
          <w:spacing w:val="-5"/>
        </w:rPr>
        <w:t xml:space="preserve"> </w:t>
      </w:r>
      <w:r>
        <w:t>that</w:t>
      </w:r>
      <w:r>
        <w:rPr>
          <w:spacing w:val="-2"/>
        </w:rPr>
        <w:t xml:space="preserve"> </w:t>
      </w:r>
      <w:r>
        <w:t>the</w:t>
      </w:r>
      <w:r>
        <w:rPr>
          <w:spacing w:val="-5"/>
        </w:rPr>
        <w:t xml:space="preserve"> </w:t>
      </w:r>
      <w:r>
        <w:t>points</w:t>
      </w:r>
      <w:r>
        <w:rPr>
          <w:spacing w:val="-5"/>
        </w:rPr>
        <w:t xml:space="preserve"> </w:t>
      </w:r>
      <w:r>
        <w:t>relating</w:t>
      </w:r>
      <w:r>
        <w:rPr>
          <w:spacing w:val="-3"/>
        </w:rPr>
        <w:t xml:space="preserve"> </w:t>
      </w:r>
      <w:r>
        <w:t>to</w:t>
      </w:r>
      <w:r>
        <w:rPr>
          <w:spacing w:val="-4"/>
        </w:rPr>
        <w:t xml:space="preserve"> </w:t>
      </w:r>
      <w:r>
        <w:t>the</w:t>
      </w:r>
      <w:r>
        <w:rPr>
          <w:spacing w:val="-5"/>
        </w:rPr>
        <w:t xml:space="preserve"> </w:t>
      </w:r>
      <w:r>
        <w:t>potential</w:t>
      </w:r>
      <w:r>
        <w:rPr>
          <w:spacing w:val="-3"/>
        </w:rPr>
        <w:t xml:space="preserve"> </w:t>
      </w:r>
      <w:r>
        <w:t>drive</w:t>
      </w:r>
      <w:r>
        <w:rPr>
          <w:spacing w:val="-2"/>
        </w:rPr>
        <w:t xml:space="preserve"> </w:t>
      </w:r>
      <w:r>
        <w:t>towards</w:t>
      </w:r>
      <w:r>
        <w:rPr>
          <w:spacing w:val="-5"/>
        </w:rPr>
        <w:t xml:space="preserve"> </w:t>
      </w:r>
      <w:r>
        <w:t>the</w:t>
      </w:r>
      <w:r>
        <w:rPr>
          <w:spacing w:val="-2"/>
        </w:rPr>
        <w:t xml:space="preserve"> </w:t>
      </w:r>
      <w:r>
        <w:t>playing</w:t>
      </w:r>
      <w:r>
        <w:rPr>
          <w:spacing w:val="-6"/>
        </w:rPr>
        <w:t xml:space="preserve"> </w:t>
      </w:r>
      <w:r>
        <w:t>of more</w:t>
      </w:r>
      <w:r>
        <w:rPr>
          <w:spacing w:val="-9"/>
        </w:rPr>
        <w:t xml:space="preserve"> </w:t>
      </w:r>
      <w:r>
        <w:t>US</w:t>
      </w:r>
      <w:r>
        <w:rPr>
          <w:spacing w:val="-10"/>
        </w:rPr>
        <w:t xml:space="preserve"> </w:t>
      </w:r>
      <w:r>
        <w:t>repertoire</w:t>
      </w:r>
      <w:r>
        <w:rPr>
          <w:spacing w:val="-9"/>
        </w:rPr>
        <w:t xml:space="preserve"> </w:t>
      </w:r>
      <w:r>
        <w:t>are</w:t>
      </w:r>
      <w:r>
        <w:rPr>
          <w:spacing w:val="-9"/>
        </w:rPr>
        <w:t xml:space="preserve"> </w:t>
      </w:r>
      <w:r>
        <w:t>under-estimated</w:t>
      </w:r>
      <w:r>
        <w:rPr>
          <w:spacing w:val="-10"/>
        </w:rPr>
        <w:t xml:space="preserve"> </w:t>
      </w:r>
      <w:r>
        <w:t>and</w:t>
      </w:r>
      <w:r>
        <w:rPr>
          <w:spacing w:val="-10"/>
        </w:rPr>
        <w:t xml:space="preserve"> </w:t>
      </w:r>
      <w:r>
        <w:t>do</w:t>
      </w:r>
      <w:r>
        <w:rPr>
          <w:spacing w:val="-9"/>
        </w:rPr>
        <w:t xml:space="preserve"> </w:t>
      </w:r>
      <w:r>
        <w:t>not</w:t>
      </w:r>
      <w:r>
        <w:rPr>
          <w:spacing w:val="-9"/>
        </w:rPr>
        <w:t xml:space="preserve"> </w:t>
      </w:r>
      <w:r>
        <w:t>fully</w:t>
      </w:r>
      <w:r>
        <w:rPr>
          <w:spacing w:val="-9"/>
        </w:rPr>
        <w:t xml:space="preserve"> </w:t>
      </w:r>
      <w:r>
        <w:t>consider</w:t>
      </w:r>
      <w:r>
        <w:rPr>
          <w:spacing w:val="-12"/>
        </w:rPr>
        <w:t xml:space="preserve"> </w:t>
      </w:r>
      <w:r>
        <w:t>the</w:t>
      </w:r>
      <w:r>
        <w:rPr>
          <w:spacing w:val="-9"/>
        </w:rPr>
        <w:t xml:space="preserve"> </w:t>
      </w:r>
      <w:r>
        <w:t>incentive</w:t>
      </w:r>
      <w:r>
        <w:rPr>
          <w:spacing w:val="-9"/>
        </w:rPr>
        <w:t xml:space="preserve"> </w:t>
      </w:r>
      <w:r>
        <w:t>that</w:t>
      </w:r>
      <w:r>
        <w:rPr>
          <w:spacing w:val="-9"/>
        </w:rPr>
        <w:t xml:space="preserve"> </w:t>
      </w:r>
      <w:r>
        <w:t>would</w:t>
      </w:r>
      <w:r>
        <w:rPr>
          <w:spacing w:val="-11"/>
        </w:rPr>
        <w:t xml:space="preserve"> </w:t>
      </w:r>
      <w:r>
        <w:t>be provided to play more unprotected and cost-free repertoire. Even those seeking to be respectful of rights, would find themselves at a competitive disadvantage to those broadcasters or public performance venues who did not.</w:t>
      </w:r>
    </w:p>
    <w:p w14:paraId="2278B17F" w14:textId="77777777" w:rsidR="00A93465" w:rsidRDefault="00000000">
      <w:pPr>
        <w:pStyle w:val="ListParagraph"/>
        <w:numPr>
          <w:ilvl w:val="0"/>
          <w:numId w:val="1"/>
        </w:numPr>
        <w:tabs>
          <w:tab w:val="left" w:pos="819"/>
        </w:tabs>
        <w:spacing w:line="279" w:lineRule="exact"/>
        <w:ind w:left="819" w:hanging="359"/>
        <w:rPr>
          <w:rFonts w:ascii="Symbol" w:hAnsi="Symbol"/>
        </w:rPr>
      </w:pPr>
      <w:r>
        <w:t>We</w:t>
      </w:r>
      <w:r>
        <w:rPr>
          <w:spacing w:val="-7"/>
        </w:rPr>
        <w:t xml:space="preserve"> </w:t>
      </w:r>
      <w:r>
        <w:t>have</w:t>
      </w:r>
      <w:r>
        <w:rPr>
          <w:spacing w:val="-6"/>
        </w:rPr>
        <w:t xml:space="preserve"> </w:t>
      </w:r>
      <w:r>
        <w:t>identified</w:t>
      </w:r>
      <w:r>
        <w:rPr>
          <w:spacing w:val="-7"/>
        </w:rPr>
        <w:t xml:space="preserve"> </w:t>
      </w:r>
      <w:r>
        <w:t>a</w:t>
      </w:r>
      <w:r>
        <w:rPr>
          <w:spacing w:val="-7"/>
        </w:rPr>
        <w:t xml:space="preserve"> </w:t>
      </w:r>
      <w:r>
        <w:t>multitude</w:t>
      </w:r>
      <w:r>
        <w:rPr>
          <w:spacing w:val="-8"/>
        </w:rPr>
        <w:t xml:space="preserve"> </w:t>
      </w:r>
      <w:r>
        <w:t>of</w:t>
      </w:r>
      <w:r>
        <w:rPr>
          <w:spacing w:val="-7"/>
        </w:rPr>
        <w:t xml:space="preserve"> </w:t>
      </w:r>
      <w:r>
        <w:t>negative</w:t>
      </w:r>
      <w:r>
        <w:rPr>
          <w:spacing w:val="-6"/>
        </w:rPr>
        <w:t xml:space="preserve"> </w:t>
      </w:r>
      <w:r>
        <w:t>effects,</w:t>
      </w:r>
      <w:r>
        <w:rPr>
          <w:spacing w:val="-10"/>
        </w:rPr>
        <w:t xml:space="preserve"> </w:t>
      </w:r>
      <w:r>
        <w:t>with</w:t>
      </w:r>
      <w:r>
        <w:rPr>
          <w:spacing w:val="-8"/>
        </w:rPr>
        <w:t xml:space="preserve"> </w:t>
      </w:r>
      <w:r>
        <w:t>no</w:t>
      </w:r>
      <w:r>
        <w:rPr>
          <w:spacing w:val="-7"/>
        </w:rPr>
        <w:t xml:space="preserve"> </w:t>
      </w:r>
      <w:r>
        <w:t>clear</w:t>
      </w:r>
      <w:r>
        <w:rPr>
          <w:spacing w:val="-7"/>
        </w:rPr>
        <w:t xml:space="preserve"> </w:t>
      </w:r>
      <w:r>
        <w:t>public</w:t>
      </w:r>
      <w:r>
        <w:rPr>
          <w:spacing w:val="-7"/>
        </w:rPr>
        <w:t xml:space="preserve"> </w:t>
      </w:r>
      <w:r>
        <w:t>policy</w:t>
      </w:r>
      <w:r>
        <w:rPr>
          <w:spacing w:val="-8"/>
        </w:rPr>
        <w:t xml:space="preserve"> </w:t>
      </w:r>
      <w:r>
        <w:rPr>
          <w:spacing w:val="-2"/>
        </w:rPr>
        <w:t>upside:</w:t>
      </w:r>
    </w:p>
    <w:p w14:paraId="2278B180" w14:textId="77777777" w:rsidR="00A93465" w:rsidRDefault="00000000">
      <w:pPr>
        <w:pStyle w:val="ListParagraph"/>
        <w:numPr>
          <w:ilvl w:val="1"/>
          <w:numId w:val="1"/>
        </w:numPr>
        <w:tabs>
          <w:tab w:val="left" w:pos="1540"/>
        </w:tabs>
        <w:spacing w:before="41" w:line="273" w:lineRule="auto"/>
        <w:ind w:right="113"/>
      </w:pPr>
      <w:r>
        <w:t>By</w:t>
      </w:r>
      <w:r>
        <w:rPr>
          <w:spacing w:val="-4"/>
        </w:rPr>
        <w:t xml:space="preserve"> </w:t>
      </w:r>
      <w:r>
        <w:t>encouraging</w:t>
      </w:r>
      <w:r>
        <w:rPr>
          <w:spacing w:val="-5"/>
        </w:rPr>
        <w:t xml:space="preserve"> </w:t>
      </w:r>
      <w:r>
        <w:t>the</w:t>
      </w:r>
      <w:r>
        <w:rPr>
          <w:spacing w:val="-4"/>
        </w:rPr>
        <w:t xml:space="preserve"> </w:t>
      </w:r>
      <w:r>
        <w:t>playing</w:t>
      </w:r>
      <w:r>
        <w:rPr>
          <w:spacing w:val="-5"/>
        </w:rPr>
        <w:t xml:space="preserve"> </w:t>
      </w:r>
      <w:r>
        <w:t>of</w:t>
      </w:r>
      <w:r>
        <w:rPr>
          <w:spacing w:val="-4"/>
        </w:rPr>
        <w:t xml:space="preserve"> </w:t>
      </w:r>
      <w:r>
        <w:t>US</w:t>
      </w:r>
      <w:r>
        <w:rPr>
          <w:spacing w:val="-4"/>
        </w:rPr>
        <w:t xml:space="preserve"> </w:t>
      </w:r>
      <w:r>
        <w:t>repertoire</w:t>
      </w:r>
      <w:r>
        <w:rPr>
          <w:spacing w:val="-4"/>
        </w:rPr>
        <w:t xml:space="preserve"> </w:t>
      </w:r>
      <w:r>
        <w:t>at</w:t>
      </w:r>
      <w:r>
        <w:rPr>
          <w:spacing w:val="-4"/>
        </w:rPr>
        <w:t xml:space="preserve"> </w:t>
      </w:r>
      <w:r>
        <w:t>no</w:t>
      </w:r>
      <w:r>
        <w:rPr>
          <w:spacing w:val="-3"/>
        </w:rPr>
        <w:t xml:space="preserve"> </w:t>
      </w:r>
      <w:r>
        <w:t>cost,</w:t>
      </w:r>
      <w:r>
        <w:rPr>
          <w:spacing w:val="-3"/>
        </w:rPr>
        <w:t xml:space="preserve"> </w:t>
      </w:r>
      <w:r>
        <w:t>an</w:t>
      </w:r>
      <w:r>
        <w:rPr>
          <w:spacing w:val="-5"/>
        </w:rPr>
        <w:t xml:space="preserve"> </w:t>
      </w:r>
      <w:r>
        <w:t>intervention</w:t>
      </w:r>
      <w:r>
        <w:rPr>
          <w:spacing w:val="-3"/>
        </w:rPr>
        <w:t xml:space="preserve"> </w:t>
      </w:r>
      <w:r>
        <w:t>akin</w:t>
      </w:r>
      <w:r>
        <w:rPr>
          <w:spacing w:val="-5"/>
        </w:rPr>
        <w:t xml:space="preserve"> </w:t>
      </w:r>
      <w:r>
        <w:t>to</w:t>
      </w:r>
      <w:r>
        <w:rPr>
          <w:spacing w:val="-3"/>
        </w:rPr>
        <w:t xml:space="preserve"> </w:t>
      </w:r>
      <w:r>
        <w:t>option two</w:t>
      </w:r>
      <w:r>
        <w:rPr>
          <w:spacing w:val="-12"/>
        </w:rPr>
        <w:t xml:space="preserve"> </w:t>
      </w:r>
      <w:r>
        <w:t>would</w:t>
      </w:r>
      <w:r>
        <w:rPr>
          <w:spacing w:val="-13"/>
        </w:rPr>
        <w:t xml:space="preserve"> </w:t>
      </w:r>
      <w:proofErr w:type="spellStart"/>
      <w:r>
        <w:t>subsidise</w:t>
      </w:r>
      <w:proofErr w:type="spellEnd"/>
      <w:r>
        <w:rPr>
          <w:spacing w:val="-12"/>
        </w:rPr>
        <w:t xml:space="preserve"> </w:t>
      </w:r>
      <w:r>
        <w:t>the</w:t>
      </w:r>
      <w:r>
        <w:rPr>
          <w:spacing w:val="-12"/>
        </w:rPr>
        <w:t xml:space="preserve"> </w:t>
      </w:r>
      <w:r>
        <w:t>business</w:t>
      </w:r>
      <w:r>
        <w:rPr>
          <w:spacing w:val="-10"/>
        </w:rPr>
        <w:t xml:space="preserve"> </w:t>
      </w:r>
      <w:r>
        <w:t>model</w:t>
      </w:r>
      <w:r>
        <w:rPr>
          <w:spacing w:val="-13"/>
        </w:rPr>
        <w:t xml:space="preserve"> </w:t>
      </w:r>
      <w:r>
        <w:t>of</w:t>
      </w:r>
      <w:r>
        <w:rPr>
          <w:spacing w:val="-12"/>
        </w:rPr>
        <w:t xml:space="preserve"> </w:t>
      </w:r>
      <w:r>
        <w:t>commercial</w:t>
      </w:r>
      <w:r>
        <w:rPr>
          <w:spacing w:val="-11"/>
        </w:rPr>
        <w:t xml:space="preserve"> </w:t>
      </w:r>
      <w:r>
        <w:t>radio</w:t>
      </w:r>
      <w:r>
        <w:rPr>
          <w:spacing w:val="-11"/>
        </w:rPr>
        <w:t xml:space="preserve"> </w:t>
      </w:r>
      <w:r>
        <w:t>–</w:t>
      </w:r>
      <w:r>
        <w:rPr>
          <w:spacing w:val="-13"/>
        </w:rPr>
        <w:t xml:space="preserve"> </w:t>
      </w:r>
      <w:r>
        <w:t>effectively</w:t>
      </w:r>
      <w:r>
        <w:rPr>
          <w:spacing w:val="-11"/>
        </w:rPr>
        <w:t xml:space="preserve"> </w:t>
      </w:r>
      <w:r>
        <w:t>a</w:t>
      </w:r>
      <w:r>
        <w:rPr>
          <w:spacing w:val="-13"/>
        </w:rPr>
        <w:t xml:space="preserve"> </w:t>
      </w:r>
      <w:r>
        <w:t>significant transfer of value from the UK music sector to the radio sector. It is not clear what public policy objective is being met in supporting commercial radio, particularly by damaging the UK’s world-leading music sector.</w:t>
      </w:r>
    </w:p>
    <w:p w14:paraId="2278B181" w14:textId="77777777" w:rsidR="00A93465" w:rsidRDefault="00000000">
      <w:pPr>
        <w:pStyle w:val="ListParagraph"/>
        <w:numPr>
          <w:ilvl w:val="1"/>
          <w:numId w:val="1"/>
        </w:numPr>
        <w:tabs>
          <w:tab w:val="left" w:pos="1540"/>
        </w:tabs>
        <w:spacing w:before="6" w:line="276" w:lineRule="auto"/>
        <w:ind w:right="113"/>
      </w:pPr>
      <w:r>
        <w:t>Public</w:t>
      </w:r>
      <w:r>
        <w:rPr>
          <w:spacing w:val="-4"/>
        </w:rPr>
        <w:t xml:space="preserve"> </w:t>
      </w:r>
      <w:r>
        <w:t>performance</w:t>
      </w:r>
      <w:r>
        <w:rPr>
          <w:spacing w:val="-6"/>
        </w:rPr>
        <w:t xml:space="preserve"> </w:t>
      </w:r>
      <w:r>
        <w:t>income</w:t>
      </w:r>
      <w:r>
        <w:rPr>
          <w:spacing w:val="-6"/>
        </w:rPr>
        <w:t xml:space="preserve"> </w:t>
      </w:r>
      <w:r>
        <w:t>is</w:t>
      </w:r>
      <w:r>
        <w:rPr>
          <w:spacing w:val="-4"/>
        </w:rPr>
        <w:t xml:space="preserve"> </w:t>
      </w:r>
      <w:r>
        <w:t>a</w:t>
      </w:r>
      <w:r>
        <w:rPr>
          <w:spacing w:val="-6"/>
        </w:rPr>
        <w:t xml:space="preserve"> </w:t>
      </w:r>
      <w:r>
        <w:t>significant</w:t>
      </w:r>
      <w:r>
        <w:rPr>
          <w:spacing w:val="-4"/>
        </w:rPr>
        <w:t xml:space="preserve"> </w:t>
      </w:r>
      <w:r>
        <w:t>revenue</w:t>
      </w:r>
      <w:r>
        <w:rPr>
          <w:spacing w:val="-6"/>
        </w:rPr>
        <w:t xml:space="preserve"> </w:t>
      </w:r>
      <w:r>
        <w:t>stream</w:t>
      </w:r>
      <w:r>
        <w:rPr>
          <w:spacing w:val="-5"/>
        </w:rPr>
        <w:t xml:space="preserve"> </w:t>
      </w:r>
      <w:r>
        <w:t>for</w:t>
      </w:r>
      <w:r>
        <w:rPr>
          <w:spacing w:val="-7"/>
        </w:rPr>
        <w:t xml:space="preserve"> </w:t>
      </w:r>
      <w:r>
        <w:t>UK</w:t>
      </w:r>
      <w:r>
        <w:rPr>
          <w:spacing w:val="-6"/>
        </w:rPr>
        <w:t xml:space="preserve"> </w:t>
      </w:r>
      <w:r>
        <w:t>artists</w:t>
      </w:r>
      <w:r>
        <w:rPr>
          <w:spacing w:val="-6"/>
        </w:rPr>
        <w:t xml:space="preserve"> </w:t>
      </w:r>
      <w:r>
        <w:t>and</w:t>
      </w:r>
      <w:r>
        <w:rPr>
          <w:spacing w:val="-6"/>
        </w:rPr>
        <w:t xml:space="preserve"> </w:t>
      </w:r>
      <w:r>
        <w:t>labels.</w:t>
      </w:r>
      <w:r>
        <w:rPr>
          <w:spacing w:val="-5"/>
        </w:rPr>
        <w:t xml:space="preserve"> </w:t>
      </w:r>
      <w:r>
        <w:t xml:space="preserve">If US music was free to play, then the impact on this revenue would be devastating. Venues would be commercially </w:t>
      </w:r>
      <w:proofErr w:type="spellStart"/>
      <w:r>
        <w:t>incentivised</w:t>
      </w:r>
      <w:proofErr w:type="spellEnd"/>
      <w:r>
        <w:t xml:space="preserve"> to play only US music. We expect a wholesale move by retail, </w:t>
      </w:r>
      <w:proofErr w:type="gramStart"/>
      <w:r>
        <w:t>hotel</w:t>
      </w:r>
      <w:proofErr w:type="gramEnd"/>
      <w:r>
        <w:t xml:space="preserve"> and hospitality users (as well as other public performance sectors) to either exclusively use US repertoire or, best case, majority </w:t>
      </w:r>
      <w:r>
        <w:rPr>
          <w:spacing w:val="-4"/>
        </w:rPr>
        <w:t>use.</w:t>
      </w:r>
    </w:p>
    <w:p w14:paraId="2278B182" w14:textId="77777777" w:rsidR="00A93465" w:rsidRDefault="00000000">
      <w:pPr>
        <w:pStyle w:val="ListParagraph"/>
        <w:numPr>
          <w:ilvl w:val="1"/>
          <w:numId w:val="1"/>
        </w:numPr>
        <w:tabs>
          <w:tab w:val="left" w:pos="1540"/>
        </w:tabs>
        <w:spacing w:line="276" w:lineRule="auto"/>
        <w:ind w:right="114"/>
      </w:pPr>
      <w:r>
        <w:t>If</w:t>
      </w:r>
      <w:r>
        <w:rPr>
          <w:spacing w:val="-9"/>
        </w:rPr>
        <w:t xml:space="preserve"> </w:t>
      </w:r>
      <w:r>
        <w:t>the</w:t>
      </w:r>
      <w:r>
        <w:rPr>
          <w:spacing w:val="-8"/>
        </w:rPr>
        <w:t xml:space="preserve"> </w:t>
      </w:r>
      <w:r>
        <w:t>amount</w:t>
      </w:r>
      <w:r>
        <w:rPr>
          <w:spacing w:val="-10"/>
        </w:rPr>
        <w:t xml:space="preserve"> </w:t>
      </w:r>
      <w:r>
        <w:t>of</w:t>
      </w:r>
      <w:r>
        <w:rPr>
          <w:spacing w:val="-11"/>
        </w:rPr>
        <w:t xml:space="preserve"> </w:t>
      </w:r>
      <w:r>
        <w:t>repertoire</w:t>
      </w:r>
      <w:r>
        <w:rPr>
          <w:spacing w:val="-10"/>
        </w:rPr>
        <w:t xml:space="preserve"> </w:t>
      </w:r>
      <w:r>
        <w:t>played</w:t>
      </w:r>
      <w:r>
        <w:rPr>
          <w:spacing w:val="-9"/>
        </w:rPr>
        <w:t xml:space="preserve"> </w:t>
      </w:r>
      <w:r>
        <w:t>skews</w:t>
      </w:r>
      <w:r>
        <w:rPr>
          <w:spacing w:val="-8"/>
        </w:rPr>
        <w:t xml:space="preserve"> </w:t>
      </w:r>
      <w:r>
        <w:t>towards</w:t>
      </w:r>
      <w:r>
        <w:rPr>
          <w:spacing w:val="-11"/>
        </w:rPr>
        <w:t xml:space="preserve"> </w:t>
      </w:r>
      <w:r>
        <w:t>US</w:t>
      </w:r>
      <w:r>
        <w:rPr>
          <w:spacing w:val="-9"/>
        </w:rPr>
        <w:t xml:space="preserve"> </w:t>
      </w:r>
      <w:r>
        <w:t>repertoire</w:t>
      </w:r>
      <w:r>
        <w:rPr>
          <w:spacing w:val="-6"/>
        </w:rPr>
        <w:t xml:space="preserve"> </w:t>
      </w:r>
      <w:r>
        <w:t>(which</w:t>
      </w:r>
      <w:r>
        <w:rPr>
          <w:spacing w:val="-10"/>
        </w:rPr>
        <w:t xml:space="preserve"> </w:t>
      </w:r>
      <w:r>
        <w:t>is</w:t>
      </w:r>
      <w:r>
        <w:rPr>
          <w:spacing w:val="-11"/>
        </w:rPr>
        <w:t xml:space="preserve"> </w:t>
      </w:r>
      <w:r>
        <w:t>inevitable</w:t>
      </w:r>
      <w:r>
        <w:rPr>
          <w:spacing w:val="-8"/>
        </w:rPr>
        <w:t xml:space="preserve"> </w:t>
      </w:r>
      <w:r>
        <w:t>in this scenario), this reduces the revenue to UK rightsholders (and associated investment and ecosystem benefits outlined in relation to option one) and crucially UK artists, as they would see a decline in income from broadcast and public performance</w:t>
      </w:r>
      <w:r>
        <w:rPr>
          <w:spacing w:val="-13"/>
        </w:rPr>
        <w:t xml:space="preserve"> </w:t>
      </w:r>
      <w:r>
        <w:t>in</w:t>
      </w:r>
      <w:r>
        <w:rPr>
          <w:spacing w:val="-12"/>
        </w:rPr>
        <w:t xml:space="preserve"> </w:t>
      </w:r>
      <w:r>
        <w:t>the</w:t>
      </w:r>
      <w:r>
        <w:rPr>
          <w:spacing w:val="-13"/>
        </w:rPr>
        <w:t xml:space="preserve"> </w:t>
      </w:r>
      <w:r>
        <w:t>UK</w:t>
      </w:r>
      <w:r>
        <w:rPr>
          <w:spacing w:val="-12"/>
        </w:rPr>
        <w:t xml:space="preserve"> </w:t>
      </w:r>
      <w:r>
        <w:t>and</w:t>
      </w:r>
      <w:r>
        <w:rPr>
          <w:spacing w:val="-13"/>
        </w:rPr>
        <w:t xml:space="preserve"> </w:t>
      </w:r>
      <w:r>
        <w:t>an</w:t>
      </w:r>
      <w:r>
        <w:rPr>
          <w:spacing w:val="-12"/>
        </w:rPr>
        <w:t xml:space="preserve"> </w:t>
      </w:r>
      <w:r>
        <w:t>associated</w:t>
      </w:r>
      <w:r>
        <w:rPr>
          <w:spacing w:val="-13"/>
        </w:rPr>
        <w:t xml:space="preserve"> </w:t>
      </w:r>
      <w:r>
        <w:t>knock-on</w:t>
      </w:r>
      <w:r>
        <w:rPr>
          <w:spacing w:val="-12"/>
        </w:rPr>
        <w:t xml:space="preserve"> </w:t>
      </w:r>
      <w:r>
        <w:t>via</w:t>
      </w:r>
      <w:r>
        <w:rPr>
          <w:spacing w:val="-12"/>
        </w:rPr>
        <w:t xml:space="preserve"> </w:t>
      </w:r>
      <w:r>
        <w:t>reduced</w:t>
      </w:r>
      <w:r>
        <w:rPr>
          <w:spacing w:val="-13"/>
        </w:rPr>
        <w:t xml:space="preserve"> </w:t>
      </w:r>
      <w:r>
        <w:t>exposure</w:t>
      </w:r>
      <w:r>
        <w:rPr>
          <w:spacing w:val="-12"/>
        </w:rPr>
        <w:t xml:space="preserve"> </w:t>
      </w:r>
      <w:r>
        <w:t>of</w:t>
      </w:r>
      <w:r>
        <w:rPr>
          <w:spacing w:val="-13"/>
        </w:rPr>
        <w:t xml:space="preserve"> </w:t>
      </w:r>
      <w:r>
        <w:t>radio</w:t>
      </w:r>
      <w:r>
        <w:rPr>
          <w:spacing w:val="-12"/>
        </w:rPr>
        <w:t xml:space="preserve"> </w:t>
      </w:r>
      <w:r>
        <w:t>play, which is key to driving fan engagement.</w:t>
      </w:r>
    </w:p>
    <w:p w14:paraId="2278B183" w14:textId="77777777" w:rsidR="00A93465" w:rsidRDefault="00000000">
      <w:pPr>
        <w:pStyle w:val="ListParagraph"/>
        <w:numPr>
          <w:ilvl w:val="1"/>
          <w:numId w:val="1"/>
        </w:numPr>
        <w:tabs>
          <w:tab w:val="left" w:pos="1540"/>
        </w:tabs>
        <w:spacing w:line="273" w:lineRule="auto"/>
        <w:ind w:right="114"/>
      </w:pPr>
      <w:r>
        <w:t xml:space="preserve">The lack of protection for US repertoire would exercise downward pressure on PPL </w:t>
      </w:r>
      <w:proofErr w:type="spellStart"/>
      <w:r>
        <w:t>licence</w:t>
      </w:r>
      <w:proofErr w:type="spellEnd"/>
      <w:r>
        <w:rPr>
          <w:spacing w:val="-7"/>
        </w:rPr>
        <w:t xml:space="preserve"> </w:t>
      </w:r>
      <w:r>
        <w:t>values</w:t>
      </w:r>
      <w:r>
        <w:rPr>
          <w:spacing w:val="-7"/>
        </w:rPr>
        <w:t xml:space="preserve"> </w:t>
      </w:r>
      <w:r>
        <w:t>for</w:t>
      </w:r>
      <w:r>
        <w:rPr>
          <w:spacing w:val="-8"/>
        </w:rPr>
        <w:t xml:space="preserve"> </w:t>
      </w:r>
      <w:r>
        <w:t>the</w:t>
      </w:r>
      <w:r>
        <w:rPr>
          <w:spacing w:val="-8"/>
        </w:rPr>
        <w:t xml:space="preserve"> </w:t>
      </w:r>
      <w:r>
        <w:t>remaining</w:t>
      </w:r>
      <w:r>
        <w:rPr>
          <w:spacing w:val="-6"/>
        </w:rPr>
        <w:t xml:space="preserve"> </w:t>
      </w:r>
      <w:r>
        <w:t>repertoire,</w:t>
      </w:r>
      <w:r>
        <w:rPr>
          <w:spacing w:val="-10"/>
        </w:rPr>
        <w:t xml:space="preserve"> </w:t>
      </w:r>
      <w:r>
        <w:t>exacerbating</w:t>
      </w:r>
      <w:r>
        <w:rPr>
          <w:spacing w:val="-9"/>
        </w:rPr>
        <w:t xml:space="preserve"> </w:t>
      </w:r>
      <w:r>
        <w:t>already</w:t>
      </w:r>
      <w:r>
        <w:rPr>
          <w:spacing w:val="-10"/>
        </w:rPr>
        <w:t xml:space="preserve"> </w:t>
      </w:r>
      <w:r>
        <w:t>negative</w:t>
      </w:r>
      <w:r>
        <w:rPr>
          <w:spacing w:val="-8"/>
        </w:rPr>
        <w:t xml:space="preserve"> </w:t>
      </w:r>
      <w:r>
        <w:t>impacts</w:t>
      </w:r>
      <w:r>
        <w:rPr>
          <w:spacing w:val="-8"/>
        </w:rPr>
        <w:t xml:space="preserve"> </w:t>
      </w:r>
      <w:r>
        <w:t>on income for UK rightsholders and artists.</w:t>
      </w:r>
    </w:p>
    <w:p w14:paraId="2278B184" w14:textId="77777777" w:rsidR="00A93465" w:rsidRDefault="00000000">
      <w:pPr>
        <w:pStyle w:val="ListParagraph"/>
        <w:numPr>
          <w:ilvl w:val="1"/>
          <w:numId w:val="1"/>
        </w:numPr>
        <w:tabs>
          <w:tab w:val="left" w:pos="1540"/>
        </w:tabs>
        <w:spacing w:line="273" w:lineRule="auto"/>
        <w:ind w:right="113"/>
      </w:pPr>
      <w:r>
        <w:t xml:space="preserve">By leaving the US repertoire unprotected and therefore </w:t>
      </w:r>
      <w:proofErr w:type="spellStart"/>
      <w:r>
        <w:t>incentivising</w:t>
      </w:r>
      <w:proofErr w:type="spellEnd"/>
      <w:r>
        <w:t xml:space="preserve"> its use, option </w:t>
      </w:r>
      <w:r>
        <w:rPr>
          <w:spacing w:val="-2"/>
        </w:rPr>
        <w:t>two</w:t>
      </w:r>
      <w:r>
        <w:rPr>
          <w:spacing w:val="-5"/>
        </w:rPr>
        <w:t xml:space="preserve"> </w:t>
      </w:r>
      <w:r>
        <w:rPr>
          <w:spacing w:val="-2"/>
        </w:rPr>
        <w:t>would</w:t>
      </w:r>
      <w:r>
        <w:rPr>
          <w:spacing w:val="-5"/>
        </w:rPr>
        <w:t xml:space="preserve"> </w:t>
      </w:r>
      <w:r>
        <w:rPr>
          <w:spacing w:val="-2"/>
        </w:rPr>
        <w:t>also impact negatively</w:t>
      </w:r>
      <w:r>
        <w:rPr>
          <w:spacing w:val="-5"/>
        </w:rPr>
        <w:t xml:space="preserve"> </w:t>
      </w:r>
      <w:r>
        <w:rPr>
          <w:spacing w:val="-2"/>
        </w:rPr>
        <w:t>on</w:t>
      </w:r>
      <w:r>
        <w:rPr>
          <w:spacing w:val="-5"/>
        </w:rPr>
        <w:t xml:space="preserve"> </w:t>
      </w:r>
      <w:r>
        <w:rPr>
          <w:spacing w:val="-2"/>
        </w:rPr>
        <w:t>UK</w:t>
      </w:r>
      <w:r>
        <w:rPr>
          <w:spacing w:val="-6"/>
        </w:rPr>
        <w:t xml:space="preserve"> </w:t>
      </w:r>
      <w:r>
        <w:rPr>
          <w:spacing w:val="-2"/>
        </w:rPr>
        <w:t>songwriters,</w:t>
      </w:r>
      <w:r>
        <w:rPr>
          <w:spacing w:val="-4"/>
        </w:rPr>
        <w:t xml:space="preserve"> </w:t>
      </w:r>
      <w:proofErr w:type="gramStart"/>
      <w:r>
        <w:rPr>
          <w:spacing w:val="-2"/>
        </w:rPr>
        <w:t>composers</w:t>
      </w:r>
      <w:proofErr w:type="gramEnd"/>
      <w:r>
        <w:rPr>
          <w:spacing w:val="-4"/>
        </w:rPr>
        <w:t xml:space="preserve"> </w:t>
      </w:r>
      <w:r>
        <w:rPr>
          <w:spacing w:val="-2"/>
        </w:rPr>
        <w:t>and</w:t>
      </w:r>
      <w:r>
        <w:rPr>
          <w:spacing w:val="-5"/>
        </w:rPr>
        <w:t xml:space="preserve"> </w:t>
      </w:r>
      <w:r>
        <w:rPr>
          <w:spacing w:val="-2"/>
        </w:rPr>
        <w:t>music</w:t>
      </w:r>
      <w:r>
        <w:rPr>
          <w:spacing w:val="-4"/>
        </w:rPr>
        <w:t xml:space="preserve"> </w:t>
      </w:r>
      <w:r>
        <w:rPr>
          <w:spacing w:val="-2"/>
        </w:rPr>
        <w:t xml:space="preserve">publishers. </w:t>
      </w:r>
      <w:r>
        <w:t>While PRS would collect the same amount of money on behalf of the songwriter community,</w:t>
      </w:r>
      <w:r>
        <w:rPr>
          <w:spacing w:val="36"/>
        </w:rPr>
        <w:t xml:space="preserve"> </w:t>
      </w:r>
      <w:r>
        <w:t>more</w:t>
      </w:r>
      <w:r>
        <w:rPr>
          <w:spacing w:val="34"/>
        </w:rPr>
        <w:t xml:space="preserve"> </w:t>
      </w:r>
      <w:r>
        <w:t>of</w:t>
      </w:r>
      <w:r>
        <w:rPr>
          <w:spacing w:val="36"/>
        </w:rPr>
        <w:t xml:space="preserve"> </w:t>
      </w:r>
      <w:r>
        <w:t>that</w:t>
      </w:r>
      <w:r>
        <w:rPr>
          <w:spacing w:val="32"/>
        </w:rPr>
        <w:t xml:space="preserve"> </w:t>
      </w:r>
      <w:r>
        <w:t>money</w:t>
      </w:r>
      <w:r>
        <w:rPr>
          <w:spacing w:val="36"/>
        </w:rPr>
        <w:t xml:space="preserve"> </w:t>
      </w:r>
      <w:r>
        <w:t>would</w:t>
      </w:r>
      <w:r>
        <w:rPr>
          <w:spacing w:val="35"/>
        </w:rPr>
        <w:t xml:space="preserve"> </w:t>
      </w:r>
      <w:r>
        <w:t>be</w:t>
      </w:r>
      <w:r>
        <w:rPr>
          <w:spacing w:val="36"/>
        </w:rPr>
        <w:t xml:space="preserve"> </w:t>
      </w:r>
      <w:r>
        <w:t>distributed</w:t>
      </w:r>
      <w:r>
        <w:rPr>
          <w:spacing w:val="36"/>
        </w:rPr>
        <w:t xml:space="preserve"> </w:t>
      </w:r>
      <w:r>
        <w:t>to</w:t>
      </w:r>
      <w:r>
        <w:rPr>
          <w:spacing w:val="35"/>
        </w:rPr>
        <w:t xml:space="preserve"> </w:t>
      </w:r>
      <w:r>
        <w:t>the</w:t>
      </w:r>
      <w:r>
        <w:rPr>
          <w:spacing w:val="34"/>
        </w:rPr>
        <w:t xml:space="preserve"> </w:t>
      </w:r>
      <w:proofErr w:type="spellStart"/>
      <w:r>
        <w:t>rightholders</w:t>
      </w:r>
      <w:proofErr w:type="spellEnd"/>
      <w:r>
        <w:rPr>
          <w:spacing w:val="34"/>
        </w:rPr>
        <w:t xml:space="preserve"> </w:t>
      </w:r>
      <w:r>
        <w:t>of</w:t>
      </w:r>
      <w:r>
        <w:rPr>
          <w:spacing w:val="34"/>
        </w:rPr>
        <w:t xml:space="preserve"> </w:t>
      </w:r>
      <w:r>
        <w:t>the</w:t>
      </w:r>
    </w:p>
    <w:p w14:paraId="2278B185" w14:textId="77777777" w:rsidR="00A93465" w:rsidRDefault="00A93465">
      <w:pPr>
        <w:spacing w:line="273" w:lineRule="auto"/>
        <w:jc w:val="both"/>
        <w:sectPr w:rsidR="00A93465">
          <w:pgSz w:w="11910" w:h="16840"/>
          <w:pgMar w:top="1380" w:right="1320" w:bottom="1200" w:left="1340" w:header="751" w:footer="1001" w:gutter="0"/>
          <w:cols w:space="720"/>
        </w:sectPr>
      </w:pPr>
    </w:p>
    <w:p w14:paraId="2278B186" w14:textId="77777777" w:rsidR="00A93465" w:rsidRDefault="00000000">
      <w:pPr>
        <w:pStyle w:val="BodyText"/>
        <w:spacing w:before="90" w:line="276" w:lineRule="auto"/>
        <w:ind w:left="1540" w:right="119"/>
      </w:pPr>
      <w:r>
        <w:t>musical</w:t>
      </w:r>
      <w:r>
        <w:rPr>
          <w:spacing w:val="-4"/>
        </w:rPr>
        <w:t xml:space="preserve"> </w:t>
      </w:r>
      <w:r>
        <w:t>works</w:t>
      </w:r>
      <w:r>
        <w:rPr>
          <w:spacing w:val="-4"/>
        </w:rPr>
        <w:t xml:space="preserve"> </w:t>
      </w:r>
      <w:r>
        <w:t>used</w:t>
      </w:r>
      <w:r>
        <w:rPr>
          <w:spacing w:val="-4"/>
        </w:rPr>
        <w:t xml:space="preserve"> </w:t>
      </w:r>
      <w:r>
        <w:t>in</w:t>
      </w:r>
      <w:r>
        <w:rPr>
          <w:spacing w:val="-5"/>
        </w:rPr>
        <w:t xml:space="preserve"> </w:t>
      </w:r>
      <w:r>
        <w:t>the</w:t>
      </w:r>
      <w:r>
        <w:rPr>
          <w:spacing w:val="-6"/>
        </w:rPr>
        <w:t xml:space="preserve"> </w:t>
      </w:r>
      <w:r>
        <w:t>US</w:t>
      </w:r>
      <w:r>
        <w:rPr>
          <w:spacing w:val="-5"/>
        </w:rPr>
        <w:t xml:space="preserve"> </w:t>
      </w:r>
      <w:r>
        <w:t>sound</w:t>
      </w:r>
      <w:r>
        <w:rPr>
          <w:spacing w:val="-5"/>
        </w:rPr>
        <w:t xml:space="preserve"> </w:t>
      </w:r>
      <w:r>
        <w:t>recordings,</w:t>
      </w:r>
      <w:r>
        <w:rPr>
          <w:spacing w:val="-6"/>
        </w:rPr>
        <w:t xml:space="preserve"> </w:t>
      </w:r>
      <w:r>
        <w:t>which</w:t>
      </w:r>
      <w:r>
        <w:rPr>
          <w:spacing w:val="-5"/>
        </w:rPr>
        <w:t xml:space="preserve"> </w:t>
      </w:r>
      <w:r>
        <w:t>are</w:t>
      </w:r>
      <w:r>
        <w:rPr>
          <w:spacing w:val="-4"/>
        </w:rPr>
        <w:t xml:space="preserve"> </w:t>
      </w:r>
      <w:r>
        <w:t>more</w:t>
      </w:r>
      <w:r>
        <w:rPr>
          <w:spacing w:val="-4"/>
        </w:rPr>
        <w:t xml:space="preserve"> </w:t>
      </w:r>
      <w:r>
        <w:t>likely</w:t>
      </w:r>
      <w:r>
        <w:rPr>
          <w:spacing w:val="-4"/>
        </w:rPr>
        <w:t xml:space="preserve"> </w:t>
      </w:r>
      <w:r>
        <w:t>to</w:t>
      </w:r>
      <w:r>
        <w:rPr>
          <w:spacing w:val="-3"/>
        </w:rPr>
        <w:t xml:space="preserve"> </w:t>
      </w:r>
      <w:r>
        <w:t>be</w:t>
      </w:r>
      <w:r>
        <w:rPr>
          <w:spacing w:val="-6"/>
        </w:rPr>
        <w:t xml:space="preserve"> </w:t>
      </w:r>
      <w:r>
        <w:t>US</w:t>
      </w:r>
      <w:r>
        <w:rPr>
          <w:spacing w:val="-4"/>
        </w:rPr>
        <w:t xml:space="preserve"> </w:t>
      </w:r>
      <w:r>
        <w:t>rather than UK talent.</w:t>
      </w:r>
    </w:p>
    <w:p w14:paraId="2278B187" w14:textId="77777777" w:rsidR="00A93465" w:rsidRDefault="00000000">
      <w:pPr>
        <w:pStyle w:val="ListParagraph"/>
        <w:numPr>
          <w:ilvl w:val="1"/>
          <w:numId w:val="1"/>
        </w:numPr>
        <w:tabs>
          <w:tab w:val="left" w:pos="1540"/>
        </w:tabs>
        <w:spacing w:line="273" w:lineRule="auto"/>
        <w:ind w:right="111"/>
      </w:pPr>
      <w:r>
        <w:t>Finally, option two would potentially deliver commercial radio a financial advantage over public service broadcasters, especially the BBC, which has a series of commitments to showcase British music.</w:t>
      </w:r>
    </w:p>
    <w:p w14:paraId="2278B188" w14:textId="77777777" w:rsidR="00A93465" w:rsidRDefault="00000000">
      <w:pPr>
        <w:pStyle w:val="BodyText"/>
        <w:spacing w:before="161" w:line="276" w:lineRule="auto"/>
        <w:ind w:right="117"/>
      </w:pPr>
      <w:r>
        <w:t>The</w:t>
      </w:r>
      <w:r>
        <w:rPr>
          <w:spacing w:val="-9"/>
        </w:rPr>
        <w:t xml:space="preserve"> </w:t>
      </w:r>
      <w:r>
        <w:t>music</w:t>
      </w:r>
      <w:r>
        <w:rPr>
          <w:spacing w:val="-9"/>
        </w:rPr>
        <w:t xml:space="preserve"> </w:t>
      </w:r>
      <w:r>
        <w:t>industry</w:t>
      </w:r>
      <w:r>
        <w:rPr>
          <w:spacing w:val="-6"/>
        </w:rPr>
        <w:t xml:space="preserve"> </w:t>
      </w:r>
      <w:r>
        <w:t>is</w:t>
      </w:r>
      <w:r>
        <w:rPr>
          <w:spacing w:val="-7"/>
        </w:rPr>
        <w:t xml:space="preserve"> </w:t>
      </w:r>
      <w:r>
        <w:t>already</w:t>
      </w:r>
      <w:r>
        <w:rPr>
          <w:spacing w:val="-6"/>
        </w:rPr>
        <w:t xml:space="preserve"> </w:t>
      </w:r>
      <w:r>
        <w:t>a</w:t>
      </w:r>
      <w:r>
        <w:rPr>
          <w:spacing w:val="-7"/>
        </w:rPr>
        <w:t xml:space="preserve"> </w:t>
      </w:r>
      <w:r>
        <w:t>high-risk</w:t>
      </w:r>
      <w:r>
        <w:rPr>
          <w:spacing w:val="-9"/>
        </w:rPr>
        <w:t xml:space="preserve"> </w:t>
      </w:r>
      <w:r>
        <w:t>business,</w:t>
      </w:r>
      <w:r>
        <w:rPr>
          <w:spacing w:val="-8"/>
        </w:rPr>
        <w:t xml:space="preserve"> </w:t>
      </w:r>
      <w:r>
        <w:t>in</w:t>
      </w:r>
      <w:r>
        <w:rPr>
          <w:spacing w:val="-10"/>
        </w:rPr>
        <w:t xml:space="preserve"> </w:t>
      </w:r>
      <w:r>
        <w:t>which</w:t>
      </w:r>
      <w:r>
        <w:rPr>
          <w:spacing w:val="-7"/>
        </w:rPr>
        <w:t xml:space="preserve"> </w:t>
      </w:r>
      <w:proofErr w:type="gramStart"/>
      <w:r>
        <w:t>the</w:t>
      </w:r>
      <w:r>
        <w:rPr>
          <w:spacing w:val="-9"/>
        </w:rPr>
        <w:t xml:space="preserve"> </w:t>
      </w:r>
      <w:r>
        <w:t>majority</w:t>
      </w:r>
      <w:r>
        <w:rPr>
          <w:spacing w:val="-8"/>
        </w:rPr>
        <w:t xml:space="preserve"> </w:t>
      </w:r>
      <w:r>
        <w:t>of</w:t>
      </w:r>
      <w:proofErr w:type="gramEnd"/>
      <w:r>
        <w:rPr>
          <w:spacing w:val="-7"/>
        </w:rPr>
        <w:t xml:space="preserve"> </w:t>
      </w:r>
      <w:r>
        <w:t>investment</w:t>
      </w:r>
      <w:r>
        <w:rPr>
          <w:spacing w:val="-9"/>
        </w:rPr>
        <w:t xml:space="preserve"> </w:t>
      </w:r>
      <w:r>
        <w:t>does</w:t>
      </w:r>
      <w:r>
        <w:rPr>
          <w:spacing w:val="-6"/>
        </w:rPr>
        <w:t xml:space="preserve"> </w:t>
      </w:r>
      <w:r>
        <w:t>not</w:t>
      </w:r>
      <w:r>
        <w:rPr>
          <w:spacing w:val="-8"/>
        </w:rPr>
        <w:t xml:space="preserve"> </w:t>
      </w:r>
      <w:r>
        <w:t>return a</w:t>
      </w:r>
      <w:r>
        <w:rPr>
          <w:spacing w:val="-7"/>
        </w:rPr>
        <w:t xml:space="preserve"> </w:t>
      </w:r>
      <w:r>
        <w:t>profit.</w:t>
      </w:r>
      <w:r>
        <w:rPr>
          <w:spacing w:val="-7"/>
        </w:rPr>
        <w:t xml:space="preserve"> </w:t>
      </w:r>
      <w:r>
        <w:t>Between</w:t>
      </w:r>
      <w:r>
        <w:rPr>
          <w:spacing w:val="-7"/>
        </w:rPr>
        <w:t xml:space="preserve"> </w:t>
      </w:r>
      <w:r>
        <w:t>reduced</w:t>
      </w:r>
      <w:r>
        <w:rPr>
          <w:spacing w:val="-7"/>
        </w:rPr>
        <w:t xml:space="preserve"> </w:t>
      </w:r>
      <w:r>
        <w:t>return</w:t>
      </w:r>
      <w:r>
        <w:rPr>
          <w:spacing w:val="-7"/>
        </w:rPr>
        <w:t xml:space="preserve"> </w:t>
      </w:r>
      <w:r>
        <w:t>on</w:t>
      </w:r>
      <w:r>
        <w:rPr>
          <w:spacing w:val="-7"/>
        </w:rPr>
        <w:t xml:space="preserve"> </w:t>
      </w:r>
      <w:r>
        <w:t>investment,</w:t>
      </w:r>
      <w:r>
        <w:rPr>
          <w:spacing w:val="-9"/>
        </w:rPr>
        <w:t xml:space="preserve"> </w:t>
      </w:r>
      <w:r>
        <w:t>the</w:t>
      </w:r>
      <w:r>
        <w:rPr>
          <w:spacing w:val="-6"/>
        </w:rPr>
        <w:t xml:space="preserve"> </w:t>
      </w:r>
      <w:r>
        <w:t>implementation</w:t>
      </w:r>
      <w:r>
        <w:rPr>
          <w:spacing w:val="-10"/>
        </w:rPr>
        <w:t xml:space="preserve"> </w:t>
      </w:r>
      <w:r>
        <w:t>of</w:t>
      </w:r>
      <w:r>
        <w:rPr>
          <w:spacing w:val="-7"/>
        </w:rPr>
        <w:t xml:space="preserve"> </w:t>
      </w:r>
      <w:r>
        <w:t>an</w:t>
      </w:r>
      <w:r>
        <w:rPr>
          <w:spacing w:val="-7"/>
        </w:rPr>
        <w:t xml:space="preserve"> </w:t>
      </w:r>
      <w:r>
        <w:t>incentive</w:t>
      </w:r>
      <w:r>
        <w:rPr>
          <w:spacing w:val="-6"/>
        </w:rPr>
        <w:t xml:space="preserve"> </w:t>
      </w:r>
      <w:r>
        <w:t>for</w:t>
      </w:r>
      <w:r>
        <w:rPr>
          <w:spacing w:val="-7"/>
        </w:rPr>
        <w:t xml:space="preserve"> </w:t>
      </w:r>
      <w:r>
        <w:t>broadcasters and venues to not use UK music and the high stakes, it is all but certain that we would see reduced investment in UK talent and cost cutting measures to mitigate the lost revenues.</w:t>
      </w:r>
    </w:p>
    <w:p w14:paraId="2278B189" w14:textId="77777777" w:rsidR="00A93465" w:rsidRDefault="00A93465">
      <w:pPr>
        <w:pStyle w:val="BodyText"/>
        <w:spacing w:before="39"/>
        <w:ind w:left="0"/>
        <w:jc w:val="left"/>
      </w:pPr>
    </w:p>
    <w:p w14:paraId="2278B18A" w14:textId="77777777" w:rsidR="00A93465" w:rsidRDefault="00000000">
      <w:pPr>
        <w:pStyle w:val="BodyText"/>
        <w:spacing w:line="276" w:lineRule="auto"/>
        <w:ind w:right="113"/>
      </w:pPr>
      <w:r>
        <w:t>The application of material reciprocity introduces the undesirable precedent into the UK creative industries</w:t>
      </w:r>
      <w:r>
        <w:rPr>
          <w:spacing w:val="-4"/>
        </w:rPr>
        <w:t xml:space="preserve"> </w:t>
      </w:r>
      <w:r>
        <w:t>that</w:t>
      </w:r>
      <w:r>
        <w:rPr>
          <w:spacing w:val="-6"/>
        </w:rPr>
        <w:t xml:space="preserve"> </w:t>
      </w:r>
      <w:r>
        <w:t>music</w:t>
      </w:r>
      <w:r>
        <w:rPr>
          <w:spacing w:val="-7"/>
        </w:rPr>
        <w:t xml:space="preserve"> </w:t>
      </w:r>
      <w:r>
        <w:t>can</w:t>
      </w:r>
      <w:r>
        <w:rPr>
          <w:spacing w:val="-7"/>
        </w:rPr>
        <w:t xml:space="preserve"> </w:t>
      </w:r>
      <w:r>
        <w:t>or</w:t>
      </w:r>
      <w:r>
        <w:rPr>
          <w:spacing w:val="-4"/>
        </w:rPr>
        <w:t xml:space="preserve"> </w:t>
      </w:r>
      <w:r>
        <w:t>should</w:t>
      </w:r>
      <w:r>
        <w:rPr>
          <w:spacing w:val="-6"/>
        </w:rPr>
        <w:t xml:space="preserve"> </w:t>
      </w:r>
      <w:r>
        <w:t>be</w:t>
      </w:r>
      <w:r>
        <w:rPr>
          <w:spacing w:val="-4"/>
        </w:rPr>
        <w:t xml:space="preserve"> </w:t>
      </w:r>
      <w:r>
        <w:t>free.</w:t>
      </w:r>
      <w:r>
        <w:rPr>
          <w:spacing w:val="-7"/>
        </w:rPr>
        <w:t xml:space="preserve"> </w:t>
      </w:r>
      <w:r>
        <w:t>To</w:t>
      </w:r>
      <w:r>
        <w:rPr>
          <w:spacing w:val="-5"/>
        </w:rPr>
        <w:t xml:space="preserve"> </w:t>
      </w:r>
      <w:r>
        <w:t>knowingly</w:t>
      </w:r>
      <w:r>
        <w:rPr>
          <w:spacing w:val="-4"/>
        </w:rPr>
        <w:t xml:space="preserve"> </w:t>
      </w:r>
      <w:r>
        <w:t>create</w:t>
      </w:r>
      <w:r>
        <w:rPr>
          <w:spacing w:val="-6"/>
        </w:rPr>
        <w:t xml:space="preserve"> </w:t>
      </w:r>
      <w:r>
        <w:t>a</w:t>
      </w:r>
      <w:r>
        <w:rPr>
          <w:spacing w:val="-7"/>
        </w:rPr>
        <w:t xml:space="preserve"> </w:t>
      </w:r>
      <w:r>
        <w:t>system</w:t>
      </w:r>
      <w:r>
        <w:rPr>
          <w:spacing w:val="-3"/>
        </w:rPr>
        <w:t xml:space="preserve"> </w:t>
      </w:r>
      <w:r>
        <w:t>in</w:t>
      </w:r>
      <w:r>
        <w:rPr>
          <w:spacing w:val="-3"/>
        </w:rPr>
        <w:t xml:space="preserve"> </w:t>
      </w:r>
      <w:r>
        <w:t>which</w:t>
      </w:r>
      <w:r>
        <w:rPr>
          <w:spacing w:val="-5"/>
        </w:rPr>
        <w:t xml:space="preserve"> </w:t>
      </w:r>
      <w:r>
        <w:t>there</w:t>
      </w:r>
      <w:r>
        <w:rPr>
          <w:spacing w:val="-6"/>
        </w:rPr>
        <w:t xml:space="preserve"> </w:t>
      </w:r>
      <w:r>
        <w:t>is</w:t>
      </w:r>
      <w:r>
        <w:rPr>
          <w:spacing w:val="-7"/>
        </w:rPr>
        <w:t xml:space="preserve"> </w:t>
      </w:r>
      <w:r>
        <w:t>a</w:t>
      </w:r>
      <w:r>
        <w:rPr>
          <w:spacing w:val="-7"/>
        </w:rPr>
        <w:t xml:space="preserve"> </w:t>
      </w:r>
      <w:r>
        <w:t>vast</w:t>
      </w:r>
      <w:r>
        <w:rPr>
          <w:spacing w:val="-6"/>
        </w:rPr>
        <w:t xml:space="preserve"> </w:t>
      </w:r>
      <w:r>
        <w:t xml:space="preserve">pool of substitutional commercial music available at no cost undermines the value of music overall and </w:t>
      </w:r>
      <w:proofErr w:type="spellStart"/>
      <w:r>
        <w:t>incentivises</w:t>
      </w:r>
      <w:proofErr w:type="spellEnd"/>
      <w:r>
        <w:t xml:space="preserve"> music users to choose to not pay for their use of music.</w:t>
      </w:r>
    </w:p>
    <w:p w14:paraId="2278B18B" w14:textId="77777777" w:rsidR="00A93465" w:rsidRDefault="00A93465">
      <w:pPr>
        <w:pStyle w:val="BodyText"/>
        <w:spacing w:before="42"/>
        <w:ind w:left="0"/>
        <w:jc w:val="left"/>
      </w:pPr>
    </w:p>
    <w:p w14:paraId="2278B18C" w14:textId="77777777" w:rsidR="00A93465" w:rsidRDefault="00000000">
      <w:pPr>
        <w:pStyle w:val="BodyText"/>
        <w:spacing w:before="1" w:line="276" w:lineRule="auto"/>
        <w:ind w:right="115"/>
      </w:pPr>
      <w:r>
        <w:t>It</w:t>
      </w:r>
      <w:r>
        <w:rPr>
          <w:spacing w:val="-1"/>
        </w:rPr>
        <w:t xml:space="preserve"> </w:t>
      </w:r>
      <w:r>
        <w:t>is</w:t>
      </w:r>
      <w:r>
        <w:rPr>
          <w:spacing w:val="-1"/>
        </w:rPr>
        <w:t xml:space="preserve"> </w:t>
      </w:r>
      <w:r>
        <w:t>a</w:t>
      </w:r>
      <w:r>
        <w:rPr>
          <w:spacing w:val="-1"/>
        </w:rPr>
        <w:t xml:space="preserve"> </w:t>
      </w:r>
      <w:r>
        <w:t>policy</w:t>
      </w:r>
      <w:r>
        <w:rPr>
          <w:spacing w:val="-3"/>
        </w:rPr>
        <w:t xml:space="preserve"> </w:t>
      </w:r>
      <w:r>
        <w:t>approach</w:t>
      </w:r>
      <w:r>
        <w:rPr>
          <w:spacing w:val="-5"/>
        </w:rPr>
        <w:t xml:space="preserve"> </w:t>
      </w:r>
      <w:r>
        <w:t>that</w:t>
      </w:r>
      <w:r>
        <w:rPr>
          <w:spacing w:val="-3"/>
        </w:rPr>
        <w:t xml:space="preserve"> </w:t>
      </w:r>
      <w:r>
        <w:t>would</w:t>
      </w:r>
      <w:r>
        <w:rPr>
          <w:spacing w:val="-3"/>
        </w:rPr>
        <w:t xml:space="preserve"> </w:t>
      </w:r>
      <w:r>
        <w:t>actively</w:t>
      </w:r>
      <w:r>
        <w:rPr>
          <w:spacing w:val="-1"/>
        </w:rPr>
        <w:t xml:space="preserve"> </w:t>
      </w:r>
      <w:r>
        <w:t>remove</w:t>
      </w:r>
      <w:r>
        <w:rPr>
          <w:spacing w:val="-3"/>
        </w:rPr>
        <w:t xml:space="preserve"> </w:t>
      </w:r>
      <w:r>
        <w:t>value</w:t>
      </w:r>
      <w:r>
        <w:rPr>
          <w:spacing w:val="-1"/>
        </w:rPr>
        <w:t xml:space="preserve"> </w:t>
      </w:r>
      <w:r>
        <w:t>from,</w:t>
      </w:r>
      <w:r>
        <w:rPr>
          <w:spacing w:val="-4"/>
        </w:rPr>
        <w:t xml:space="preserve"> </w:t>
      </w:r>
      <w:r>
        <w:t>diminish</w:t>
      </w:r>
      <w:r>
        <w:rPr>
          <w:spacing w:val="-1"/>
        </w:rPr>
        <w:t xml:space="preserve"> </w:t>
      </w:r>
      <w:r>
        <w:t>and</w:t>
      </w:r>
      <w:r>
        <w:rPr>
          <w:spacing w:val="-2"/>
        </w:rPr>
        <w:t xml:space="preserve"> </w:t>
      </w:r>
      <w:proofErr w:type="spellStart"/>
      <w:r>
        <w:t>jeopardise</w:t>
      </w:r>
      <w:proofErr w:type="spellEnd"/>
      <w:r>
        <w:rPr>
          <w:spacing w:val="-1"/>
        </w:rPr>
        <w:t xml:space="preserve"> </w:t>
      </w:r>
      <w:r>
        <w:t>the</w:t>
      </w:r>
      <w:r>
        <w:rPr>
          <w:spacing w:val="-1"/>
        </w:rPr>
        <w:t xml:space="preserve"> </w:t>
      </w:r>
      <w:r>
        <w:t>future</w:t>
      </w:r>
      <w:r>
        <w:rPr>
          <w:spacing w:val="-3"/>
        </w:rPr>
        <w:t xml:space="preserve"> </w:t>
      </w:r>
      <w:r>
        <w:t>of</w:t>
      </w:r>
      <w:r>
        <w:rPr>
          <w:spacing w:val="-1"/>
        </w:rPr>
        <w:t xml:space="preserve"> </w:t>
      </w:r>
      <w:r>
        <w:t>a sector that has been repeatedly highlighted by the Government (and across Parliament) as a priority sector for growth.</w:t>
      </w:r>
    </w:p>
    <w:p w14:paraId="2278B18D" w14:textId="77777777" w:rsidR="00A93465" w:rsidRDefault="00A93465">
      <w:pPr>
        <w:pStyle w:val="BodyText"/>
        <w:spacing w:before="199"/>
        <w:ind w:left="0"/>
        <w:jc w:val="left"/>
      </w:pPr>
    </w:p>
    <w:p w14:paraId="2278B18E" w14:textId="77777777" w:rsidR="00A93465" w:rsidRDefault="00000000">
      <w:pPr>
        <w:pStyle w:val="Heading1"/>
        <w:spacing w:before="0" w:line="276" w:lineRule="auto"/>
        <w:ind w:right="117"/>
      </w:pPr>
      <w:r>
        <w:t>OPTION 3: APPLY OPTION 1 TO PRE-EXISTING SOUND RECORDINGS AND PERFORMANCES, AND OPTION 2 TO NEW SOUND RECORDINGS AND PERFORMANCES</w:t>
      </w:r>
    </w:p>
    <w:p w14:paraId="2278B18F" w14:textId="77777777" w:rsidR="00A93465" w:rsidRDefault="00000000">
      <w:pPr>
        <w:pStyle w:val="ListParagraph"/>
        <w:numPr>
          <w:ilvl w:val="0"/>
          <w:numId w:val="1"/>
        </w:numPr>
        <w:tabs>
          <w:tab w:val="left" w:pos="820"/>
        </w:tabs>
        <w:spacing w:before="160" w:line="276" w:lineRule="auto"/>
        <w:ind w:right="114"/>
        <w:rPr>
          <w:rFonts w:ascii="Symbol" w:hAnsi="Symbol"/>
        </w:rPr>
      </w:pPr>
      <w:r>
        <w:t>We have outlined our position in relation to options one and two above – and our concerns about</w:t>
      </w:r>
      <w:r>
        <w:rPr>
          <w:spacing w:val="-5"/>
        </w:rPr>
        <w:t xml:space="preserve"> </w:t>
      </w:r>
      <w:r>
        <w:t>them</w:t>
      </w:r>
      <w:r>
        <w:rPr>
          <w:spacing w:val="-6"/>
        </w:rPr>
        <w:t xml:space="preserve"> </w:t>
      </w:r>
      <w:r>
        <w:t>if</w:t>
      </w:r>
      <w:r>
        <w:rPr>
          <w:spacing w:val="-8"/>
        </w:rPr>
        <w:t xml:space="preserve"> </w:t>
      </w:r>
      <w:r>
        <w:t>applied</w:t>
      </w:r>
      <w:r>
        <w:rPr>
          <w:spacing w:val="-6"/>
        </w:rPr>
        <w:t xml:space="preserve"> </w:t>
      </w:r>
      <w:r>
        <w:t>individually</w:t>
      </w:r>
      <w:r>
        <w:rPr>
          <w:spacing w:val="-5"/>
        </w:rPr>
        <w:t xml:space="preserve"> </w:t>
      </w:r>
      <w:r>
        <w:t>would</w:t>
      </w:r>
      <w:r>
        <w:rPr>
          <w:spacing w:val="-7"/>
        </w:rPr>
        <w:t xml:space="preserve"> </w:t>
      </w:r>
      <w:r>
        <w:t>apply</w:t>
      </w:r>
      <w:r>
        <w:rPr>
          <w:spacing w:val="-5"/>
        </w:rPr>
        <w:t xml:space="preserve"> </w:t>
      </w:r>
      <w:r>
        <w:t>equally</w:t>
      </w:r>
      <w:r>
        <w:rPr>
          <w:spacing w:val="-9"/>
        </w:rPr>
        <w:t xml:space="preserve"> </w:t>
      </w:r>
      <w:r>
        <w:t>if</w:t>
      </w:r>
      <w:r>
        <w:rPr>
          <w:spacing w:val="-6"/>
        </w:rPr>
        <w:t xml:space="preserve"> </w:t>
      </w:r>
      <w:r>
        <w:t>they</w:t>
      </w:r>
      <w:r>
        <w:rPr>
          <w:spacing w:val="-5"/>
        </w:rPr>
        <w:t xml:space="preserve"> </w:t>
      </w:r>
      <w:r>
        <w:t>were</w:t>
      </w:r>
      <w:r>
        <w:rPr>
          <w:spacing w:val="-7"/>
        </w:rPr>
        <w:t xml:space="preserve"> </w:t>
      </w:r>
      <w:r>
        <w:t>to</w:t>
      </w:r>
      <w:r>
        <w:rPr>
          <w:spacing w:val="-6"/>
        </w:rPr>
        <w:t xml:space="preserve"> </w:t>
      </w:r>
      <w:r>
        <w:t>be</w:t>
      </w:r>
      <w:r>
        <w:rPr>
          <w:spacing w:val="-5"/>
        </w:rPr>
        <w:t xml:space="preserve"> </w:t>
      </w:r>
      <w:r>
        <w:t>applied</w:t>
      </w:r>
      <w:r>
        <w:rPr>
          <w:spacing w:val="-6"/>
        </w:rPr>
        <w:t xml:space="preserve"> </w:t>
      </w:r>
      <w:r>
        <w:t>as</w:t>
      </w:r>
      <w:r>
        <w:rPr>
          <w:spacing w:val="-5"/>
        </w:rPr>
        <w:t xml:space="preserve"> </w:t>
      </w:r>
      <w:r>
        <w:t>a</w:t>
      </w:r>
      <w:r>
        <w:rPr>
          <w:spacing w:val="-5"/>
        </w:rPr>
        <w:t xml:space="preserve"> </w:t>
      </w:r>
      <w:r>
        <w:t>package to pre-existing and new recordings respectively.</w:t>
      </w:r>
    </w:p>
    <w:p w14:paraId="2278B190" w14:textId="77777777" w:rsidR="00A93465" w:rsidRDefault="00000000">
      <w:pPr>
        <w:pStyle w:val="ListParagraph"/>
        <w:numPr>
          <w:ilvl w:val="0"/>
          <w:numId w:val="1"/>
        </w:numPr>
        <w:tabs>
          <w:tab w:val="left" w:pos="819"/>
        </w:tabs>
        <w:spacing w:before="1"/>
        <w:ind w:left="819" w:hanging="359"/>
        <w:rPr>
          <w:rFonts w:ascii="Symbol" w:hAnsi="Symbol"/>
        </w:rPr>
      </w:pPr>
      <w:r>
        <w:t>Option</w:t>
      </w:r>
      <w:r>
        <w:rPr>
          <w:spacing w:val="-8"/>
        </w:rPr>
        <w:t xml:space="preserve"> </w:t>
      </w:r>
      <w:r>
        <w:t>three</w:t>
      </w:r>
      <w:r>
        <w:rPr>
          <w:spacing w:val="-6"/>
        </w:rPr>
        <w:t xml:space="preserve"> </w:t>
      </w:r>
      <w:r>
        <w:t>does</w:t>
      </w:r>
      <w:r>
        <w:rPr>
          <w:spacing w:val="-4"/>
        </w:rPr>
        <w:t xml:space="preserve"> </w:t>
      </w:r>
      <w:r>
        <w:t>not,</w:t>
      </w:r>
      <w:r>
        <w:rPr>
          <w:spacing w:val="-5"/>
        </w:rPr>
        <w:t xml:space="preserve"> </w:t>
      </w:r>
      <w:r>
        <w:t>as</w:t>
      </w:r>
      <w:r>
        <w:rPr>
          <w:spacing w:val="-7"/>
        </w:rPr>
        <w:t xml:space="preserve"> </w:t>
      </w:r>
      <w:r>
        <w:t>IPO</w:t>
      </w:r>
      <w:r>
        <w:rPr>
          <w:spacing w:val="-5"/>
        </w:rPr>
        <w:t xml:space="preserve"> </w:t>
      </w:r>
      <w:r>
        <w:t>suggests,</w:t>
      </w:r>
      <w:r>
        <w:rPr>
          <w:spacing w:val="-4"/>
        </w:rPr>
        <w:t xml:space="preserve"> </w:t>
      </w:r>
      <w:r>
        <w:t>benefit</w:t>
      </w:r>
      <w:r>
        <w:rPr>
          <w:spacing w:val="-7"/>
        </w:rPr>
        <w:t xml:space="preserve"> </w:t>
      </w:r>
      <w:r>
        <w:t>UK</w:t>
      </w:r>
      <w:r>
        <w:rPr>
          <w:spacing w:val="-4"/>
        </w:rPr>
        <w:t xml:space="preserve"> </w:t>
      </w:r>
      <w:r>
        <w:t>labels</w:t>
      </w:r>
      <w:r>
        <w:rPr>
          <w:spacing w:val="-5"/>
        </w:rPr>
        <w:t xml:space="preserve"> </w:t>
      </w:r>
      <w:r>
        <w:t>given</w:t>
      </w:r>
      <w:r>
        <w:rPr>
          <w:spacing w:val="-7"/>
        </w:rPr>
        <w:t xml:space="preserve"> </w:t>
      </w:r>
      <w:r>
        <w:t>the</w:t>
      </w:r>
      <w:r>
        <w:rPr>
          <w:spacing w:val="-5"/>
        </w:rPr>
        <w:t xml:space="preserve"> </w:t>
      </w:r>
      <w:r>
        <w:t>impacts</w:t>
      </w:r>
      <w:r>
        <w:rPr>
          <w:spacing w:val="-7"/>
        </w:rPr>
        <w:t xml:space="preserve"> </w:t>
      </w:r>
      <w:r>
        <w:t>outlined</w:t>
      </w:r>
      <w:r>
        <w:rPr>
          <w:spacing w:val="-2"/>
        </w:rPr>
        <w:t xml:space="preserve"> above.</w:t>
      </w:r>
    </w:p>
    <w:p w14:paraId="2278B191" w14:textId="77777777" w:rsidR="00A93465" w:rsidRDefault="00000000">
      <w:pPr>
        <w:pStyle w:val="ListParagraph"/>
        <w:numPr>
          <w:ilvl w:val="0"/>
          <w:numId w:val="1"/>
        </w:numPr>
        <w:tabs>
          <w:tab w:val="left" w:pos="820"/>
        </w:tabs>
        <w:spacing w:before="41" w:line="273" w:lineRule="auto"/>
        <w:ind w:right="116"/>
        <w:rPr>
          <w:rFonts w:ascii="Symbol" w:hAnsi="Symbol"/>
        </w:rPr>
      </w:pPr>
      <w:r>
        <w:t xml:space="preserve">This hybrid option would therefore cause significant damage to health of UK ecosystem and </w:t>
      </w:r>
      <w:r>
        <w:rPr>
          <w:spacing w:val="-2"/>
        </w:rPr>
        <w:t>globally.</w:t>
      </w:r>
    </w:p>
    <w:p w14:paraId="2278B192" w14:textId="77777777" w:rsidR="00A93465" w:rsidRDefault="00000000">
      <w:pPr>
        <w:pStyle w:val="ListParagraph"/>
        <w:numPr>
          <w:ilvl w:val="0"/>
          <w:numId w:val="1"/>
        </w:numPr>
        <w:tabs>
          <w:tab w:val="left" w:pos="820"/>
        </w:tabs>
        <w:spacing w:before="5" w:line="276" w:lineRule="auto"/>
        <w:ind w:right="118"/>
        <w:rPr>
          <w:rFonts w:ascii="Symbol" w:hAnsi="Symbol"/>
        </w:rPr>
      </w:pPr>
      <w:r>
        <w:t xml:space="preserve">It would also be extremely complex to administer, likely creating confusion and additional admin cost and confusion for creators. </w:t>
      </w:r>
      <w:proofErr w:type="gramStart"/>
      <w:r>
        <w:t>In reality it</w:t>
      </w:r>
      <w:proofErr w:type="gramEnd"/>
      <w:r>
        <w:t xml:space="preserve"> would mean introducing option two gradually, with added layers of uncertainty.</w:t>
      </w:r>
    </w:p>
    <w:p w14:paraId="2278B193" w14:textId="77777777" w:rsidR="00A93465" w:rsidRDefault="00000000">
      <w:pPr>
        <w:pStyle w:val="BodyText"/>
        <w:spacing w:before="160" w:line="276" w:lineRule="auto"/>
        <w:ind w:right="117"/>
      </w:pPr>
      <w:r>
        <w:t>The</w:t>
      </w:r>
      <w:r>
        <w:rPr>
          <w:spacing w:val="-13"/>
        </w:rPr>
        <w:t xml:space="preserve"> </w:t>
      </w:r>
      <w:r>
        <w:t>implementation</w:t>
      </w:r>
      <w:r>
        <w:rPr>
          <w:spacing w:val="-12"/>
        </w:rPr>
        <w:t xml:space="preserve"> </w:t>
      </w:r>
      <w:r>
        <w:t>of</w:t>
      </w:r>
      <w:r>
        <w:rPr>
          <w:spacing w:val="-13"/>
        </w:rPr>
        <w:t xml:space="preserve"> </w:t>
      </w:r>
      <w:r>
        <w:t>a</w:t>
      </w:r>
      <w:r>
        <w:rPr>
          <w:spacing w:val="-12"/>
        </w:rPr>
        <w:t xml:space="preserve"> </w:t>
      </w:r>
      <w:r>
        <w:t>hybrid</w:t>
      </w:r>
      <w:r>
        <w:rPr>
          <w:spacing w:val="-13"/>
        </w:rPr>
        <w:t xml:space="preserve"> </w:t>
      </w:r>
      <w:r>
        <w:t>system</w:t>
      </w:r>
      <w:r>
        <w:rPr>
          <w:spacing w:val="-12"/>
        </w:rPr>
        <w:t xml:space="preserve"> </w:t>
      </w:r>
      <w:r>
        <w:t>with</w:t>
      </w:r>
      <w:r>
        <w:rPr>
          <w:spacing w:val="-13"/>
        </w:rPr>
        <w:t xml:space="preserve"> </w:t>
      </w:r>
      <w:r>
        <w:t>national</w:t>
      </w:r>
      <w:r>
        <w:rPr>
          <w:spacing w:val="-12"/>
        </w:rPr>
        <w:t xml:space="preserve"> </w:t>
      </w:r>
      <w:r>
        <w:t>treatment</w:t>
      </w:r>
      <w:r>
        <w:rPr>
          <w:spacing w:val="-12"/>
        </w:rPr>
        <w:t xml:space="preserve"> </w:t>
      </w:r>
      <w:r>
        <w:t>applied</w:t>
      </w:r>
      <w:r>
        <w:rPr>
          <w:spacing w:val="-13"/>
        </w:rPr>
        <w:t xml:space="preserve"> </w:t>
      </w:r>
      <w:r>
        <w:t>to</w:t>
      </w:r>
      <w:r>
        <w:rPr>
          <w:spacing w:val="-12"/>
        </w:rPr>
        <w:t xml:space="preserve"> </w:t>
      </w:r>
      <w:r>
        <w:t>some</w:t>
      </w:r>
      <w:r>
        <w:rPr>
          <w:spacing w:val="-13"/>
        </w:rPr>
        <w:t xml:space="preserve"> </w:t>
      </w:r>
      <w:r>
        <w:t>sound</w:t>
      </w:r>
      <w:r>
        <w:rPr>
          <w:spacing w:val="-12"/>
        </w:rPr>
        <w:t xml:space="preserve"> </w:t>
      </w:r>
      <w:r>
        <w:t>recordings</w:t>
      </w:r>
      <w:r>
        <w:rPr>
          <w:spacing w:val="-13"/>
        </w:rPr>
        <w:t xml:space="preserve"> </w:t>
      </w:r>
      <w:r>
        <w:t>and material reciprocity applied to others would introduce significant administrative complexity and confusion, along with an increase in costs and enforcement difficulties.</w:t>
      </w:r>
    </w:p>
    <w:sectPr w:rsidR="00A93465">
      <w:pgSz w:w="11910" w:h="16840"/>
      <w:pgMar w:top="1380" w:right="1320" w:bottom="1200" w:left="1340" w:header="751" w:footer="10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DC2A2" w14:textId="77777777" w:rsidR="009A7260" w:rsidRDefault="009A7260">
      <w:r>
        <w:separator/>
      </w:r>
    </w:p>
  </w:endnote>
  <w:endnote w:type="continuationSeparator" w:id="0">
    <w:p w14:paraId="7D2A7692" w14:textId="77777777" w:rsidR="009A7260" w:rsidRDefault="009A7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8B197" w14:textId="77777777" w:rsidR="00A93465" w:rsidRDefault="00000000">
    <w:pPr>
      <w:pStyle w:val="BodyText"/>
      <w:spacing w:line="14" w:lineRule="auto"/>
      <w:ind w:left="0"/>
      <w:jc w:val="left"/>
      <w:rPr>
        <w:sz w:val="20"/>
      </w:rPr>
    </w:pPr>
    <w:r>
      <w:rPr>
        <w:noProof/>
      </w:rPr>
      <mc:AlternateContent>
        <mc:Choice Requires="wps">
          <w:drawing>
            <wp:anchor distT="0" distB="0" distL="0" distR="0" simplePos="0" relativeHeight="487498752" behindDoc="1" locked="0" layoutInCell="1" allowOverlap="1" wp14:anchorId="2278B19A" wp14:editId="2278B19B">
              <wp:simplePos x="0" y="0"/>
              <wp:positionH relativeFrom="page">
                <wp:posOffset>3710051</wp:posOffset>
              </wp:positionH>
              <wp:positionV relativeFrom="page">
                <wp:posOffset>9916997</wp:posOffset>
              </wp:positionV>
              <wp:extent cx="153035" cy="1524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035" cy="152400"/>
                      </a:xfrm>
                      <a:prstGeom prst="rect">
                        <a:avLst/>
                      </a:prstGeom>
                    </wps:spPr>
                    <wps:txbx>
                      <w:txbxContent>
                        <w:p w14:paraId="2278B19E" w14:textId="77777777" w:rsidR="00A93465" w:rsidRDefault="00000000">
                          <w:pPr>
                            <w:spacing w:line="223" w:lineRule="exact"/>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1</w:t>
                          </w:r>
                          <w:r>
                            <w:rPr>
                              <w:spacing w:val="-10"/>
                              <w:sz w:val="20"/>
                            </w:rPr>
                            <w:fldChar w:fldCharType="end"/>
                          </w:r>
                        </w:p>
                      </w:txbxContent>
                    </wps:txbx>
                    <wps:bodyPr wrap="square" lIns="0" tIns="0" rIns="0" bIns="0" rtlCol="0">
                      <a:noAutofit/>
                    </wps:bodyPr>
                  </wps:wsp>
                </a:graphicData>
              </a:graphic>
            </wp:anchor>
          </w:drawing>
        </mc:Choice>
        <mc:Fallback>
          <w:pict>
            <v:shapetype w14:anchorId="2278B19A" id="_x0000_t202" coordsize="21600,21600" o:spt="202" path="m,l,21600r21600,l21600,xe">
              <v:stroke joinstyle="miter"/>
              <v:path gradientshapeok="t" o:connecttype="rect"/>
            </v:shapetype>
            <v:shape id="Textbox 2" o:spid="_x0000_s1027" type="#_x0000_t202" style="position:absolute;margin-left:292.15pt;margin-top:780.85pt;width:12.05pt;height:12pt;z-index:-1581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" filled="f" stroked="f">
              <v:textbox inset="0,0,0,0">
                <w:txbxContent>
                  <w:p w14:paraId="2278B19E" w14:textId="77777777" w:rsidR="00A93465" w:rsidRDefault="00000000">
                    <w:pPr>
                      <w:spacing w:line="223" w:lineRule="exact"/>
                      <w:ind w:left="60"/>
                      <w:rPr>
                        <w:sz w:val="20"/>
                      </w:rPr>
                    </w:pPr>
                    <w:r>
                      <w:rPr>
                        <w:spacing w:val="-10"/>
                        <w:sz w:val="20"/>
                      </w:rPr>
                      <w:fldChar w:fldCharType="begin"/>
                    </w:r>
                    <w:r>
                      <w:rPr>
                        <w:spacing w:val="-10"/>
                        <w:sz w:val="20"/>
                      </w:rPr>
                      <w:instrText xml:space="preserve"> PAGE </w:instrText>
                    </w:r>
                    <w:r>
                      <w:rPr>
                        <w:spacing w:val="-10"/>
                        <w:sz w:val="20"/>
                      </w:rPr>
                      <w:fldChar w:fldCharType="separate"/>
                    </w:r>
                    <w:r>
                      <w:rPr>
                        <w:spacing w:val="-10"/>
                        <w:sz w:val="20"/>
                      </w:rPr>
                      <w:t>1</w:t>
                    </w:r>
                    <w:r>
                      <w:rPr>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47B5F" w14:textId="77777777" w:rsidR="009A7260" w:rsidRDefault="009A7260">
      <w:r>
        <w:separator/>
      </w:r>
    </w:p>
  </w:footnote>
  <w:footnote w:type="continuationSeparator" w:id="0">
    <w:p w14:paraId="27F8CA90" w14:textId="77777777" w:rsidR="009A7260" w:rsidRDefault="009A7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8B196" w14:textId="77777777" w:rsidR="00A93465" w:rsidRDefault="00000000">
    <w:pPr>
      <w:pStyle w:val="BodyText"/>
      <w:spacing w:line="14" w:lineRule="auto"/>
      <w:ind w:left="0"/>
      <w:jc w:val="left"/>
      <w:rPr>
        <w:sz w:val="20"/>
      </w:rPr>
    </w:pPr>
    <w:r>
      <w:rPr>
        <w:noProof/>
      </w:rPr>
      <mc:AlternateContent>
        <mc:Choice Requires="wps">
          <w:drawing>
            <wp:anchor distT="0" distB="0" distL="0" distR="0" simplePos="0" relativeHeight="487498240" behindDoc="1" locked="0" layoutInCell="1" allowOverlap="1" wp14:anchorId="2278B198" wp14:editId="2278B199">
              <wp:simplePos x="0" y="0"/>
              <wp:positionH relativeFrom="page">
                <wp:posOffset>902004</wp:posOffset>
              </wp:positionH>
              <wp:positionV relativeFrom="page">
                <wp:posOffset>464311</wp:posOffset>
              </wp:positionV>
              <wp:extent cx="5455285" cy="36385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5285" cy="363855"/>
                      </a:xfrm>
                      <a:prstGeom prst="rect">
                        <a:avLst/>
                      </a:prstGeom>
                    </wps:spPr>
                    <wps:txbx>
                      <w:txbxContent>
                        <w:p w14:paraId="2278B19C" w14:textId="77777777" w:rsidR="00A93465" w:rsidRDefault="00000000">
                          <w:pPr>
                            <w:pStyle w:val="BodyText"/>
                            <w:spacing w:line="245" w:lineRule="exact"/>
                            <w:ind w:left="20"/>
                            <w:jc w:val="left"/>
                          </w:pPr>
                          <w:r>
                            <w:t>IPO</w:t>
                          </w:r>
                          <w:r>
                            <w:rPr>
                              <w:spacing w:val="-8"/>
                            </w:rPr>
                            <w:t xml:space="preserve"> </w:t>
                          </w:r>
                          <w:r>
                            <w:t>consultation:</w:t>
                          </w:r>
                          <w:r>
                            <w:rPr>
                              <w:spacing w:val="-7"/>
                            </w:rPr>
                            <w:t xml:space="preserve"> </w:t>
                          </w:r>
                          <w:r>
                            <w:t>Extension</w:t>
                          </w:r>
                          <w:r>
                            <w:rPr>
                              <w:spacing w:val="-8"/>
                            </w:rPr>
                            <w:t xml:space="preserve"> </w:t>
                          </w:r>
                          <w:r>
                            <w:t>of</w:t>
                          </w:r>
                          <w:r>
                            <w:rPr>
                              <w:spacing w:val="-8"/>
                            </w:rPr>
                            <w:t xml:space="preserve"> </w:t>
                          </w:r>
                          <w:r>
                            <w:t>rights</w:t>
                          </w:r>
                          <w:r>
                            <w:rPr>
                              <w:spacing w:val="-7"/>
                            </w:rPr>
                            <w:t xml:space="preserve"> </w:t>
                          </w:r>
                          <w:r>
                            <w:t>in</w:t>
                          </w:r>
                          <w:r>
                            <w:rPr>
                              <w:spacing w:val="-11"/>
                            </w:rPr>
                            <w:t xml:space="preserve"> </w:t>
                          </w:r>
                          <w:r>
                            <w:t>sound</w:t>
                          </w:r>
                          <w:r>
                            <w:rPr>
                              <w:spacing w:val="-8"/>
                            </w:rPr>
                            <w:t xml:space="preserve"> </w:t>
                          </w:r>
                          <w:r>
                            <w:t>recordings</w:t>
                          </w:r>
                          <w:r>
                            <w:rPr>
                              <w:spacing w:val="-8"/>
                            </w:rPr>
                            <w:t xml:space="preserve"> </w:t>
                          </w:r>
                          <w:r>
                            <w:t>and</w:t>
                          </w:r>
                          <w:r>
                            <w:rPr>
                              <w:spacing w:val="-9"/>
                            </w:rPr>
                            <w:t xml:space="preserve"> </w:t>
                          </w:r>
                          <w:r>
                            <w:t>performances</w:t>
                          </w:r>
                          <w:r>
                            <w:rPr>
                              <w:spacing w:val="-7"/>
                            </w:rPr>
                            <w:t xml:space="preserve"> </w:t>
                          </w:r>
                          <w:r>
                            <w:t>to</w:t>
                          </w:r>
                          <w:r>
                            <w:rPr>
                              <w:spacing w:val="-7"/>
                            </w:rPr>
                            <w:t xml:space="preserve"> </w:t>
                          </w:r>
                          <w:r>
                            <w:t>foreign</w:t>
                          </w:r>
                          <w:r>
                            <w:rPr>
                              <w:spacing w:val="-8"/>
                            </w:rPr>
                            <w:t xml:space="preserve"> </w:t>
                          </w:r>
                          <w:r>
                            <w:rPr>
                              <w:spacing w:val="-2"/>
                            </w:rPr>
                            <w:t>nationals’</w:t>
                          </w:r>
                        </w:p>
                        <w:p w14:paraId="2278B19D" w14:textId="77777777" w:rsidR="00A93465" w:rsidRDefault="00000000">
                          <w:pPr>
                            <w:pStyle w:val="BodyText"/>
                            <w:spacing w:before="43"/>
                            <w:ind w:left="20"/>
                            <w:jc w:val="left"/>
                          </w:pPr>
                          <w:r>
                            <w:t>BPI</w:t>
                          </w:r>
                          <w:r>
                            <w:rPr>
                              <w:spacing w:val="-5"/>
                            </w:rPr>
                            <w:t xml:space="preserve"> </w:t>
                          </w:r>
                          <w:r>
                            <w:t>response</w:t>
                          </w:r>
                          <w:r>
                            <w:rPr>
                              <w:spacing w:val="-4"/>
                            </w:rPr>
                            <w:t xml:space="preserve"> </w:t>
                          </w:r>
                          <w:r>
                            <w:t>–</w:t>
                          </w:r>
                          <w:r>
                            <w:rPr>
                              <w:spacing w:val="-7"/>
                            </w:rPr>
                            <w:t xml:space="preserve"> </w:t>
                          </w:r>
                          <w:r>
                            <w:t>March</w:t>
                          </w:r>
                          <w:r>
                            <w:rPr>
                              <w:spacing w:val="-4"/>
                            </w:rPr>
                            <w:t xml:space="preserve"> 2024</w:t>
                          </w:r>
                        </w:p>
                      </w:txbxContent>
                    </wps:txbx>
                    <wps:bodyPr wrap="square" lIns="0" tIns="0" rIns="0" bIns="0" rtlCol="0">
                      <a:noAutofit/>
                    </wps:bodyPr>
                  </wps:wsp>
                </a:graphicData>
              </a:graphic>
            </wp:anchor>
          </w:drawing>
        </mc:Choice>
        <mc:Fallback>
          <w:pict>
            <v:shapetype w14:anchorId="2278B198" id="_x0000_t202" coordsize="21600,21600" o:spt="202" path="m,l,21600r21600,l21600,xe">
              <v:stroke joinstyle="miter"/>
              <v:path gradientshapeok="t" o:connecttype="rect"/>
            </v:shapetype>
            <v:shape id="Textbox 1" o:spid="_x0000_s1026" type="#_x0000_t202" style="position:absolute;margin-left:71pt;margin-top:36.55pt;width:429.55pt;height:28.65pt;z-index:-1581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" filled="f" stroked="f">
              <v:textbox inset="0,0,0,0">
                <w:txbxContent>
                  <w:p w14:paraId="2278B19C" w14:textId="77777777" w:rsidR="00A93465" w:rsidRDefault="00000000">
                    <w:pPr>
                      <w:pStyle w:val="BodyText"/>
                      <w:spacing w:line="245" w:lineRule="exact"/>
                      <w:ind w:left="20"/>
                      <w:jc w:val="left"/>
                    </w:pPr>
                    <w:r>
                      <w:t>IPO</w:t>
                    </w:r>
                    <w:r>
                      <w:rPr>
                        <w:spacing w:val="-8"/>
                      </w:rPr>
                      <w:t xml:space="preserve"> </w:t>
                    </w:r>
                    <w:r>
                      <w:t>consultation:</w:t>
                    </w:r>
                    <w:r>
                      <w:rPr>
                        <w:spacing w:val="-7"/>
                      </w:rPr>
                      <w:t xml:space="preserve"> </w:t>
                    </w:r>
                    <w:r>
                      <w:t>Extension</w:t>
                    </w:r>
                    <w:r>
                      <w:rPr>
                        <w:spacing w:val="-8"/>
                      </w:rPr>
                      <w:t xml:space="preserve"> </w:t>
                    </w:r>
                    <w:r>
                      <w:t>of</w:t>
                    </w:r>
                    <w:r>
                      <w:rPr>
                        <w:spacing w:val="-8"/>
                      </w:rPr>
                      <w:t xml:space="preserve"> </w:t>
                    </w:r>
                    <w:r>
                      <w:t>rights</w:t>
                    </w:r>
                    <w:r>
                      <w:rPr>
                        <w:spacing w:val="-7"/>
                      </w:rPr>
                      <w:t xml:space="preserve"> </w:t>
                    </w:r>
                    <w:r>
                      <w:t>in</w:t>
                    </w:r>
                    <w:r>
                      <w:rPr>
                        <w:spacing w:val="-11"/>
                      </w:rPr>
                      <w:t xml:space="preserve"> </w:t>
                    </w:r>
                    <w:r>
                      <w:t>sound</w:t>
                    </w:r>
                    <w:r>
                      <w:rPr>
                        <w:spacing w:val="-8"/>
                      </w:rPr>
                      <w:t xml:space="preserve"> </w:t>
                    </w:r>
                    <w:r>
                      <w:t>recordings</w:t>
                    </w:r>
                    <w:r>
                      <w:rPr>
                        <w:spacing w:val="-8"/>
                      </w:rPr>
                      <w:t xml:space="preserve"> </w:t>
                    </w:r>
                    <w:r>
                      <w:t>and</w:t>
                    </w:r>
                    <w:r>
                      <w:rPr>
                        <w:spacing w:val="-9"/>
                      </w:rPr>
                      <w:t xml:space="preserve"> </w:t>
                    </w:r>
                    <w:r>
                      <w:t>performances</w:t>
                    </w:r>
                    <w:r>
                      <w:rPr>
                        <w:spacing w:val="-7"/>
                      </w:rPr>
                      <w:t xml:space="preserve"> </w:t>
                    </w:r>
                    <w:r>
                      <w:t>to</w:t>
                    </w:r>
                    <w:r>
                      <w:rPr>
                        <w:spacing w:val="-7"/>
                      </w:rPr>
                      <w:t xml:space="preserve"> </w:t>
                    </w:r>
                    <w:r>
                      <w:t>foreign</w:t>
                    </w:r>
                    <w:r>
                      <w:rPr>
                        <w:spacing w:val="-8"/>
                      </w:rPr>
                      <w:t xml:space="preserve"> </w:t>
                    </w:r>
                    <w:r>
                      <w:rPr>
                        <w:spacing w:val="-2"/>
                      </w:rPr>
                      <w:t>nationals’</w:t>
                    </w:r>
                  </w:p>
                  <w:p w14:paraId="2278B19D" w14:textId="77777777" w:rsidR="00A93465" w:rsidRDefault="00000000">
                    <w:pPr>
                      <w:pStyle w:val="BodyText"/>
                      <w:spacing w:before="43"/>
                      <w:ind w:left="20"/>
                      <w:jc w:val="left"/>
                    </w:pPr>
                    <w:r>
                      <w:t>BPI</w:t>
                    </w:r>
                    <w:r>
                      <w:rPr>
                        <w:spacing w:val="-5"/>
                      </w:rPr>
                      <w:t xml:space="preserve"> </w:t>
                    </w:r>
                    <w:r>
                      <w:t>response</w:t>
                    </w:r>
                    <w:r>
                      <w:rPr>
                        <w:spacing w:val="-4"/>
                      </w:rPr>
                      <w:t xml:space="preserve"> </w:t>
                    </w:r>
                    <w:r>
                      <w:t>–</w:t>
                    </w:r>
                    <w:r>
                      <w:rPr>
                        <w:spacing w:val="-7"/>
                      </w:rPr>
                      <w:t xml:space="preserve"> </w:t>
                    </w:r>
                    <w:r>
                      <w:t>March</w:t>
                    </w:r>
                    <w:r>
                      <w:rPr>
                        <w:spacing w:val="-4"/>
                      </w:rPr>
                      <w:t xml:space="preserve"> 2024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F35A6"/>
    <w:multiLevelType w:val="hybridMultilevel"/>
    <w:tmpl w:val="C2246B8A"/>
    <w:lvl w:ilvl="0" w:tplc="26342416">
      <w:numFmt w:val="bullet"/>
      <w:lvlText w:val=""/>
      <w:lvlJc w:val="left"/>
      <w:pPr>
        <w:ind w:left="820" w:hanging="360"/>
      </w:pPr>
      <w:rPr>
        <w:rFonts w:ascii="Symbol" w:eastAsia="Symbol" w:hAnsi="Symbol" w:cs="Symbol" w:hint="default"/>
        <w:spacing w:val="0"/>
        <w:w w:val="100"/>
        <w:lang w:val="en-US" w:eastAsia="en-US" w:bidi="ar-SA"/>
      </w:rPr>
    </w:lvl>
    <w:lvl w:ilvl="1" w:tplc="D2B0465A">
      <w:numFmt w:val="bullet"/>
      <w:lvlText w:val="o"/>
      <w:lvlJc w:val="left"/>
      <w:pPr>
        <w:ind w:left="1540" w:hanging="360"/>
      </w:pPr>
      <w:rPr>
        <w:rFonts w:ascii="Courier New" w:eastAsia="Courier New" w:hAnsi="Courier New" w:cs="Courier New" w:hint="default"/>
        <w:b w:val="0"/>
        <w:bCs w:val="0"/>
        <w:i w:val="0"/>
        <w:iCs w:val="0"/>
        <w:spacing w:val="0"/>
        <w:w w:val="100"/>
        <w:sz w:val="22"/>
        <w:szCs w:val="22"/>
        <w:lang w:val="en-US" w:eastAsia="en-US" w:bidi="ar-SA"/>
      </w:rPr>
    </w:lvl>
    <w:lvl w:ilvl="2" w:tplc="800A929A">
      <w:numFmt w:val="bullet"/>
      <w:lvlText w:val="•"/>
      <w:lvlJc w:val="left"/>
      <w:pPr>
        <w:ind w:left="2396" w:hanging="360"/>
      </w:pPr>
      <w:rPr>
        <w:rFonts w:hint="default"/>
        <w:lang w:val="en-US" w:eastAsia="en-US" w:bidi="ar-SA"/>
      </w:rPr>
    </w:lvl>
    <w:lvl w:ilvl="3" w:tplc="C0948E80">
      <w:numFmt w:val="bullet"/>
      <w:lvlText w:val="•"/>
      <w:lvlJc w:val="left"/>
      <w:pPr>
        <w:ind w:left="3252" w:hanging="360"/>
      </w:pPr>
      <w:rPr>
        <w:rFonts w:hint="default"/>
        <w:lang w:val="en-US" w:eastAsia="en-US" w:bidi="ar-SA"/>
      </w:rPr>
    </w:lvl>
    <w:lvl w:ilvl="4" w:tplc="427E4C38">
      <w:numFmt w:val="bullet"/>
      <w:lvlText w:val="•"/>
      <w:lvlJc w:val="left"/>
      <w:pPr>
        <w:ind w:left="4108" w:hanging="360"/>
      </w:pPr>
      <w:rPr>
        <w:rFonts w:hint="default"/>
        <w:lang w:val="en-US" w:eastAsia="en-US" w:bidi="ar-SA"/>
      </w:rPr>
    </w:lvl>
    <w:lvl w:ilvl="5" w:tplc="6B7C0EC6">
      <w:numFmt w:val="bullet"/>
      <w:lvlText w:val="•"/>
      <w:lvlJc w:val="left"/>
      <w:pPr>
        <w:ind w:left="4965" w:hanging="360"/>
      </w:pPr>
      <w:rPr>
        <w:rFonts w:hint="default"/>
        <w:lang w:val="en-US" w:eastAsia="en-US" w:bidi="ar-SA"/>
      </w:rPr>
    </w:lvl>
    <w:lvl w:ilvl="6" w:tplc="105AB270">
      <w:numFmt w:val="bullet"/>
      <w:lvlText w:val="•"/>
      <w:lvlJc w:val="left"/>
      <w:pPr>
        <w:ind w:left="5821" w:hanging="360"/>
      </w:pPr>
      <w:rPr>
        <w:rFonts w:hint="default"/>
        <w:lang w:val="en-US" w:eastAsia="en-US" w:bidi="ar-SA"/>
      </w:rPr>
    </w:lvl>
    <w:lvl w:ilvl="7" w:tplc="F6DACE28">
      <w:numFmt w:val="bullet"/>
      <w:lvlText w:val="•"/>
      <w:lvlJc w:val="left"/>
      <w:pPr>
        <w:ind w:left="6677" w:hanging="360"/>
      </w:pPr>
      <w:rPr>
        <w:rFonts w:hint="default"/>
        <w:lang w:val="en-US" w:eastAsia="en-US" w:bidi="ar-SA"/>
      </w:rPr>
    </w:lvl>
    <w:lvl w:ilvl="8" w:tplc="7E006312">
      <w:numFmt w:val="bullet"/>
      <w:lvlText w:val="•"/>
      <w:lvlJc w:val="left"/>
      <w:pPr>
        <w:ind w:left="7533" w:hanging="360"/>
      </w:pPr>
      <w:rPr>
        <w:rFonts w:hint="default"/>
        <w:lang w:val="en-US" w:eastAsia="en-US" w:bidi="ar-SA"/>
      </w:rPr>
    </w:lvl>
  </w:abstractNum>
  <w:num w:numId="1" w16cid:durableId="907230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93465"/>
    <w:rsid w:val="004E239A"/>
    <w:rsid w:val="009A7260"/>
    <w:rsid w:val="00A934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8B11D"/>
  <w15:docId w15:val="{B243A82E-05A8-49D2-94E5-B1448E026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90"/>
      <w:ind w:left="100"/>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jc w:val="both"/>
    </w:pPr>
  </w:style>
  <w:style w:type="paragraph" w:styleId="ListParagraph">
    <w:name w:val="List Paragraph"/>
    <w:basedOn w:val="Normal"/>
    <w:uiPriority w:val="1"/>
    <w:qFormat/>
    <w:pPr>
      <w:ind w:left="820"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pi.co.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v.uk/government/publications/music-creators-earnings-in-the-digital-era" TargetMode="External"/><Relationship Id="rId5" Type="http://schemas.openxmlformats.org/officeDocument/2006/relationships/footnotes" Target="footnotes.xml"/><Relationship Id="rId10" Type="http://schemas.openxmlformats.org/officeDocument/2006/relationships/hyperlink" Target="http://www.bpi.co.uk/news-analysis/uk-record-labels-investment-in-talent-and-new-music-doubles-over-past-five-years"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4323</Words>
  <Characters>24642</Characters>
  <Application>Microsoft Office Word</Application>
  <DocSecurity>0</DocSecurity>
  <Lines>205</Lines>
  <Paragraphs>57</Paragraphs>
  <ScaleCrop>false</ScaleCrop>
  <Company/>
  <LinksUpToDate>false</LinksUpToDate>
  <CharactersWithSpaces>28908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Jones</dc:creator>
  <cp:lastModifiedBy>Andrew Smythe</cp:lastModifiedBy>
  <cp:revision>2</cp:revision>
  <dcterms:created xsi:type="dcterms:W3CDTF">2024-10-25T07:58:00Z</dcterms:created>
  <dcterms:modified xsi:type="dcterms:W3CDTF">2024-10-30T12:01:00Z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2024-03-27T00:00:00Z</vt:filetime>
  </property>
  <property fmtid="{D5CDD505-2E9C-101B-9397-08002B2CF9AE}" pid="3" name="Creator">
    <vt:lpwstr>Microsoft® Word for Microsoft 365</vt:lpwstr>
  </property>
  <property fmtid="{D5CDD505-2E9C-101B-9397-08002B2CF9AE}" pid="4" name="LastSaved">
    <vt:filetime>2024-10-25T00:00:00Z</vt:filetime>
  </property>
  <property fmtid="{D5CDD505-2E9C-101B-9397-08002B2CF9AE}" pid="5" name="Producer">
    <vt:lpwstr>Microsoft® Word for Microsoft 365</vt:lpwstr>
  </property>
</Properties>
</file>