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5M-T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Background" w:id="6"/>
      <w:bookmarkEnd w:id="6"/>
      <w:r>
        <w:rPr/>
      </w:r>
      <w:bookmarkStart w:name="Eligibility for rights in sound recordin" w:id="7"/>
      <w:bookmarkEnd w:id="7"/>
      <w:r>
        <w:rPr/>
      </w:r>
      <w:bookmarkStart w:name="What are the issues to be addressed? " w:id="8"/>
      <w:bookmarkEnd w:id="8"/>
      <w:r>
        <w:rPr/>
      </w:r>
      <w:bookmarkStart w:name="Other intended changes not subject to th" w:id="9"/>
      <w:bookmarkEnd w:id="9"/>
      <w:r>
        <w:rPr/>
      </w:r>
      <w:bookmarkStart w:name="What are the government’s aims for PPR?" w:id="10"/>
      <w:bookmarkEnd w:id="10"/>
      <w:r>
        <w:rPr/>
      </w:r>
      <w:bookmarkStart w:name="Options under consideration for PPR elig" w:id="11"/>
      <w:bookmarkEnd w:id="11"/>
      <w:r>
        <w:rPr/>
      </w:r>
      <w:bookmarkStart w:name="Option 1: Provide PPR to producers and p" w:id="12"/>
      <w:bookmarkEnd w:id="12"/>
      <w:r>
        <w:rPr/>
      </w:r>
      <w:bookmarkStart w:name="Question 2  Do you agree with the assess" w:id="13"/>
      <w:bookmarkEnd w:id="13"/>
      <w:r>
        <w:rPr/>
      </w:r>
      <w:bookmarkStart w:name="Question 3  Do you have any other commen" w:id="14"/>
      <w:bookmarkEnd w:id="14"/>
      <w:r>
        <w:rPr/>
      </w:r>
      <w:bookmarkStart w:name="Option 2: Provide PPR to producers and p" w:id="15"/>
      <w:bookmarkEnd w:id="15"/>
      <w:r>
        <w:rPr/>
      </w:r>
      <w:bookmarkStart w:name="Question 4  How will/ should licence pri" w:id="16"/>
      <w:bookmarkEnd w:id="16"/>
      <w:r>
        <w:rPr/>
      </w:r>
      <w:bookmarkStart w:name="Question 5  What would be the benefits o" w:id="17"/>
      <w:bookmarkEnd w:id="17"/>
      <w:r>
        <w:rPr/>
      </w:r>
      <w:bookmarkStart w:name="Question 6  What would be the benefits o" w:id="18"/>
      <w:bookmarkEnd w:id="18"/>
      <w:r>
        <w:rPr/>
      </w:r>
      <w:bookmarkStart w:name="Question 7  What upfront and ongoing adm" w:id="19"/>
      <w:bookmarkEnd w:id="19"/>
      <w:r>
        <w:rPr/>
      </w:r>
      <w:r>
        <w:rPr/>
        <w:t>Response</w:t>
      </w:r>
      <w:r>
        <w:rPr>
          <w:spacing w:val="3"/>
        </w:rPr>
        <w:t> </w:t>
      </w:r>
      <w:r>
        <w:rPr/>
        <w:t>ID</w:t>
      </w:r>
      <w:r>
        <w:rPr>
          <w:spacing w:val="4"/>
        </w:rPr>
        <w:t> </w:t>
      </w:r>
      <w:r>
        <w:rPr/>
        <w:t>ANON-AXEP-YQ5M-</w:t>
      </w:r>
      <w:r>
        <w:rPr>
          <w:spacing w:val="-10"/>
        </w:rPr>
        <w:t>T</w:t>
      </w:r>
    </w:p>
    <w:p>
      <w:pPr>
        <w:pStyle w:val="BodyText"/>
        <w:spacing w:before="93"/>
        <w:rPr>
          <w:sz w:val="20"/>
        </w:rPr>
      </w:pPr>
    </w:p>
    <w:p>
      <w:pPr>
        <w:spacing w:line="304" w:lineRule="auto" w:before="0"/>
        <w:ind w:left="106" w:right="2589" w:firstLine="0"/>
        <w:jc w:val="left"/>
        <w:rPr>
          <w:sz w:val="15"/>
        </w:rPr>
      </w:pPr>
      <w:r>
        <w:rPr>
          <w:spacing w:val="-4"/>
          <w:sz w:val="15"/>
        </w:rPr>
        <w:t>Submitted to Consultation on extension of rights in sound recordings and performances to foreign nationals </w:t>
      </w:r>
      <w:r>
        <w:rPr>
          <w:sz w:val="15"/>
        </w:rPr>
        <w:t>Submitted</w:t>
      </w:r>
      <w:r>
        <w:rPr>
          <w:spacing w:val="-12"/>
          <w:sz w:val="15"/>
        </w:rPr>
        <w:t> </w:t>
      </w:r>
      <w:r>
        <w:rPr>
          <w:sz w:val="15"/>
        </w:rPr>
        <w:t>on</w:t>
      </w:r>
      <w:r>
        <w:rPr>
          <w:spacing w:val="-12"/>
          <w:sz w:val="15"/>
        </w:rPr>
        <w:t> </w:t>
      </w:r>
      <w:r>
        <w:rPr>
          <w:sz w:val="15"/>
        </w:rPr>
        <w:t>2024-03-18</w:t>
      </w:r>
      <w:r>
        <w:rPr>
          <w:spacing w:val="-12"/>
          <w:sz w:val="15"/>
        </w:rPr>
        <w:t> </w:t>
      </w:r>
      <w:r>
        <w:rPr>
          <w:sz w:val="15"/>
        </w:rPr>
        <w:t>11:59:21</w:t>
      </w:r>
    </w:p>
    <w:p>
      <w:pPr>
        <w:pStyle w:val="BodyText"/>
        <w:spacing w:before="46"/>
        <w:rPr>
          <w:sz w:val="15"/>
        </w:rPr>
      </w:pPr>
    </w:p>
    <w:p>
      <w:pPr>
        <w:spacing w:before="1"/>
        <w:ind w:left="106" w:right="0" w:firstLine="0"/>
        <w:jc w:val="left"/>
        <w:rPr>
          <w:sz w:val="18"/>
        </w:rPr>
      </w:pPr>
      <w:r>
        <w:rPr>
          <w:spacing w:val="-2"/>
          <w:sz w:val="18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BodyText"/>
        <w:ind w:left="106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Name:</w:t>
      </w:r>
    </w:p>
    <w:p>
      <w:pPr>
        <w:spacing w:before="48"/>
        <w:ind w:left="106" w:right="0" w:firstLine="0"/>
        <w:jc w:val="left"/>
        <w:rPr>
          <w:sz w:val="15"/>
        </w:rPr>
      </w:pPr>
      <w:r>
        <w:rPr>
          <w:spacing w:val="-4"/>
          <w:sz w:val="15"/>
        </w:rPr>
        <w:t>Rudi</w:t>
      </w:r>
      <w:r>
        <w:rPr>
          <w:spacing w:val="-7"/>
          <w:sz w:val="15"/>
        </w:rPr>
        <w:t> </w:t>
      </w:r>
      <w:r>
        <w:rPr>
          <w:spacing w:val="-4"/>
          <w:sz w:val="15"/>
        </w:rPr>
        <w:t>Kidd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ind w:left="106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Organisation:</w:t>
      </w:r>
    </w:p>
    <w:p>
      <w:pPr>
        <w:spacing w:before="48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Memnon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Music</w:t>
      </w:r>
      <w:r>
        <w:rPr>
          <w:spacing w:val="-4"/>
          <w:sz w:val="15"/>
        </w:rPr>
        <w:t> </w:t>
      </w:r>
      <w:r>
        <w:rPr>
          <w:spacing w:val="-5"/>
          <w:sz w:val="15"/>
        </w:rPr>
        <w:t>Ltd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spacing w:before="1"/>
        <w:ind w:left="106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Email:</w:t>
      </w:r>
    </w:p>
    <w:p>
      <w:pPr>
        <w:spacing w:before="49"/>
        <w:ind w:left="106" w:right="0" w:firstLine="0"/>
        <w:jc w:val="left"/>
        <w:rPr>
          <w:sz w:val="15"/>
        </w:rPr>
      </w:pPr>
      <w:hyperlink r:id="rId5">
        <w:r>
          <w:rPr>
            <w:spacing w:val="-2"/>
            <w:sz w:val="15"/>
          </w:rPr>
          <w:t>rudi@memnonmusic.com</w:t>
        </w:r>
      </w:hyperlink>
    </w:p>
    <w:p>
      <w:pPr>
        <w:pStyle w:val="BodyText"/>
        <w:spacing w:before="93"/>
        <w:rPr>
          <w:sz w:val="15"/>
        </w:rPr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spacing w:val="-2"/>
          <w:sz w:val="18"/>
        </w:rPr>
        <w:t>Background</w:t>
      </w:r>
    </w:p>
    <w:p>
      <w:pPr>
        <w:pStyle w:val="BodyText"/>
        <w:spacing w:before="78"/>
        <w:rPr>
          <w:sz w:val="18"/>
        </w:rPr>
      </w:pPr>
    </w:p>
    <w:p>
      <w:pPr>
        <w:spacing w:line="568" w:lineRule="auto" w:before="0"/>
        <w:ind w:left="106" w:right="4598" w:firstLine="0"/>
        <w:jc w:val="left"/>
        <w:rPr>
          <w:sz w:val="18"/>
        </w:rPr>
      </w:pPr>
      <w:r>
        <w:rPr>
          <w:spacing w:val="-2"/>
          <w:sz w:val="18"/>
        </w:rPr>
        <w:t>Eligibility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for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rights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sound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recordings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and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performances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UK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law </w:t>
      </w:r>
      <w:r>
        <w:rPr>
          <w:sz w:val="18"/>
        </w:rPr>
        <w:t>What are the issues to be addressed?</w:t>
      </w:r>
    </w:p>
    <w:p>
      <w:pPr>
        <w:spacing w:line="568" w:lineRule="auto" w:before="0"/>
        <w:ind w:left="106" w:right="6003" w:firstLine="0"/>
        <w:jc w:val="left"/>
        <w:rPr>
          <w:sz w:val="18"/>
        </w:rPr>
      </w:pPr>
      <w:r>
        <w:rPr>
          <w:sz w:val="18"/>
        </w:rPr>
        <w:t>Other</w:t>
      </w:r>
      <w:r>
        <w:rPr>
          <w:spacing w:val="-15"/>
          <w:sz w:val="18"/>
        </w:rPr>
        <w:t> </w:t>
      </w:r>
      <w:r>
        <w:rPr>
          <w:sz w:val="18"/>
        </w:rPr>
        <w:t>intended</w:t>
      </w:r>
      <w:r>
        <w:rPr>
          <w:spacing w:val="-14"/>
          <w:sz w:val="18"/>
        </w:rPr>
        <w:t> </w:t>
      </w:r>
      <w:r>
        <w:rPr>
          <w:sz w:val="18"/>
        </w:rPr>
        <w:t>changes</w:t>
      </w:r>
      <w:r>
        <w:rPr>
          <w:spacing w:val="-14"/>
          <w:sz w:val="18"/>
        </w:rPr>
        <w:t> </w:t>
      </w:r>
      <w:r>
        <w:rPr>
          <w:sz w:val="18"/>
        </w:rPr>
        <w:t>not</w:t>
      </w:r>
      <w:r>
        <w:rPr>
          <w:spacing w:val="-14"/>
          <w:sz w:val="18"/>
        </w:rPr>
        <w:t> </w:t>
      </w:r>
      <w:r>
        <w:rPr>
          <w:sz w:val="18"/>
        </w:rPr>
        <w:t>subject</w:t>
      </w:r>
      <w:r>
        <w:rPr>
          <w:spacing w:val="-15"/>
          <w:sz w:val="18"/>
        </w:rPr>
        <w:t> </w:t>
      </w:r>
      <w:r>
        <w:rPr>
          <w:sz w:val="18"/>
        </w:rPr>
        <w:t>to</w:t>
      </w:r>
      <w:r>
        <w:rPr>
          <w:spacing w:val="-14"/>
          <w:sz w:val="18"/>
        </w:rPr>
        <w:t> </w:t>
      </w:r>
      <w:r>
        <w:rPr>
          <w:sz w:val="18"/>
        </w:rPr>
        <w:t>this</w:t>
      </w:r>
      <w:r>
        <w:rPr>
          <w:spacing w:val="-14"/>
          <w:sz w:val="18"/>
        </w:rPr>
        <w:t> </w:t>
      </w:r>
      <w:r>
        <w:rPr>
          <w:sz w:val="18"/>
        </w:rPr>
        <w:t>consultation What are the government’s aims for PPR?</w:t>
      </w:r>
    </w:p>
    <w:p>
      <w:pPr>
        <w:spacing w:line="210" w:lineRule="exact" w:before="0"/>
        <w:ind w:left="106" w:right="0" w:firstLine="0"/>
        <w:jc w:val="left"/>
        <w:rPr>
          <w:sz w:val="18"/>
        </w:rPr>
      </w:pPr>
      <w:r>
        <w:rPr>
          <w:sz w:val="18"/>
        </w:rPr>
        <w:t>Options</w:t>
      </w:r>
      <w:r>
        <w:rPr>
          <w:spacing w:val="-8"/>
          <w:sz w:val="18"/>
        </w:rPr>
        <w:t> </w:t>
      </w:r>
      <w:r>
        <w:rPr>
          <w:sz w:val="18"/>
        </w:rPr>
        <w:t>under</w:t>
      </w:r>
      <w:r>
        <w:rPr>
          <w:spacing w:val="-8"/>
          <w:sz w:val="18"/>
        </w:rPr>
        <w:t> </w:t>
      </w:r>
      <w:r>
        <w:rPr>
          <w:sz w:val="18"/>
        </w:rPr>
        <w:t>consideration</w:t>
      </w:r>
      <w:r>
        <w:rPr>
          <w:spacing w:val="-8"/>
          <w:sz w:val="18"/>
        </w:rPr>
        <w:t> </w:t>
      </w:r>
      <w:r>
        <w:rPr>
          <w:sz w:val="18"/>
        </w:rPr>
        <w:t>for</w:t>
      </w:r>
      <w:r>
        <w:rPr>
          <w:spacing w:val="-8"/>
          <w:sz w:val="18"/>
        </w:rPr>
        <w:t> </w:t>
      </w:r>
      <w:r>
        <w:rPr>
          <w:sz w:val="18"/>
        </w:rPr>
        <w:t>PPR</w:t>
      </w:r>
      <w:r>
        <w:rPr>
          <w:spacing w:val="-8"/>
          <w:sz w:val="18"/>
        </w:rPr>
        <w:t> </w:t>
      </w:r>
      <w:r>
        <w:rPr>
          <w:spacing w:val="-2"/>
          <w:sz w:val="18"/>
        </w:rPr>
        <w:t>eligibility</w:t>
      </w:r>
    </w:p>
    <w:p>
      <w:pPr>
        <w:pStyle w:val="BodyText"/>
        <w:spacing w:before="76"/>
        <w:rPr>
          <w:sz w:val="18"/>
        </w:rPr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1:</w:t>
      </w:r>
      <w:r>
        <w:rPr>
          <w:spacing w:val="-10"/>
          <w:sz w:val="18"/>
        </w:rPr>
        <w:t> </w:t>
      </w:r>
      <w:r>
        <w:rPr>
          <w:sz w:val="18"/>
        </w:rPr>
        <w:t>Provide</w:t>
      </w:r>
      <w:r>
        <w:rPr>
          <w:spacing w:val="-10"/>
          <w:sz w:val="18"/>
        </w:rPr>
        <w:t> </w:t>
      </w:r>
      <w:r>
        <w:rPr>
          <w:sz w:val="18"/>
        </w:rPr>
        <w:t>PPR</w:t>
      </w:r>
      <w:r>
        <w:rPr>
          <w:spacing w:val="-10"/>
          <w:sz w:val="18"/>
        </w:rPr>
        <w:t> </w:t>
      </w:r>
      <w:r>
        <w:rPr>
          <w:sz w:val="18"/>
        </w:rPr>
        <w:t>to</w:t>
      </w:r>
      <w:r>
        <w:rPr>
          <w:spacing w:val="-10"/>
          <w:sz w:val="18"/>
        </w:rPr>
        <w:t> </w:t>
      </w:r>
      <w:r>
        <w:rPr>
          <w:sz w:val="18"/>
        </w:rPr>
        <w:t>producers</w:t>
      </w:r>
      <w:r>
        <w:rPr>
          <w:spacing w:val="-10"/>
          <w:sz w:val="18"/>
        </w:rPr>
        <w:t> </w:t>
      </w:r>
      <w:r>
        <w:rPr>
          <w:sz w:val="18"/>
        </w:rPr>
        <w:t>and</w:t>
      </w:r>
      <w:r>
        <w:rPr>
          <w:spacing w:val="-10"/>
          <w:sz w:val="18"/>
        </w:rPr>
        <w:t> </w:t>
      </w:r>
      <w:r>
        <w:rPr>
          <w:sz w:val="18"/>
        </w:rPr>
        <w:t>performers</w:t>
      </w:r>
      <w:r>
        <w:rPr>
          <w:spacing w:val="-10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0"/>
          <w:sz w:val="18"/>
        </w:rPr>
        <w:t> </w:t>
      </w:r>
      <w:r>
        <w:rPr>
          <w:sz w:val="18"/>
        </w:rPr>
        <w:t>recordings</w:t>
      </w:r>
      <w:r>
        <w:rPr>
          <w:spacing w:val="-10"/>
          <w:sz w:val="18"/>
        </w:rPr>
        <w:t> </w:t>
      </w:r>
      <w:r>
        <w:rPr>
          <w:sz w:val="18"/>
        </w:rPr>
        <w:t>on</w:t>
      </w:r>
      <w:r>
        <w:rPr>
          <w:spacing w:val="-10"/>
          <w:sz w:val="18"/>
        </w:rPr>
        <w:t> </w:t>
      </w:r>
      <w:r>
        <w:rPr>
          <w:sz w:val="18"/>
        </w:rPr>
        <w:t>a</w:t>
      </w:r>
      <w:r>
        <w:rPr>
          <w:spacing w:val="-10"/>
          <w:sz w:val="18"/>
        </w:rPr>
        <w:t> </w:t>
      </w:r>
      <w:r>
        <w:rPr>
          <w:sz w:val="18"/>
        </w:rPr>
        <w:t>broad</w:t>
      </w:r>
      <w:r>
        <w:rPr>
          <w:spacing w:val="-10"/>
          <w:sz w:val="18"/>
        </w:rPr>
        <w:t> </w:t>
      </w:r>
      <w:r>
        <w:rPr>
          <w:sz w:val="18"/>
        </w:rPr>
        <w:t>basis</w:t>
      </w:r>
      <w:r>
        <w:rPr>
          <w:spacing w:val="-10"/>
          <w:sz w:val="18"/>
        </w:rPr>
        <w:t> </w:t>
      </w:r>
      <w:r>
        <w:rPr>
          <w:sz w:val="18"/>
        </w:rPr>
        <w:t>-</w:t>
      </w:r>
      <w:r>
        <w:rPr>
          <w:spacing w:val="-10"/>
          <w:sz w:val="18"/>
        </w:rPr>
        <w:t> </w:t>
      </w:r>
      <w:r>
        <w:rPr>
          <w:spacing w:val="-2"/>
          <w:sz w:val="18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BodyText"/>
        <w:ind w:left="106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62"/>
        <w:rPr>
          <w:sz w:val="15"/>
        </w:rPr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yes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ind w:left="106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61"/>
        <w:rPr>
          <w:sz w:val="15"/>
        </w:rPr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5"/>
          <w:sz w:val="15"/>
        </w:rPr>
        <w:t>no</w:t>
      </w:r>
    </w:p>
    <w:p>
      <w:pPr>
        <w:pStyle w:val="BodyText"/>
        <w:spacing w:before="94"/>
        <w:rPr>
          <w:sz w:val="15"/>
        </w:rPr>
      </w:pPr>
    </w:p>
    <w:p>
      <w:pPr>
        <w:spacing w:line="568" w:lineRule="auto" w:before="0"/>
        <w:ind w:left="106" w:right="53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before="8"/>
        <w:ind w:left="106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spacing w:line="309" w:lineRule="auto"/>
        <w:ind w:left="106" w:right="143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spacing w:line="309" w:lineRule="auto"/>
        <w:ind w:left="106" w:right="539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spacing w:after="0"/>
        <w:jc w:val="left"/>
        <w:rPr>
          <w:sz w:val="15"/>
        </w:rPr>
        <w:sectPr>
          <w:type w:val="continuous"/>
          <w:pgSz w:w="11910" w:h="16840"/>
          <w:pgMar w:top="420" w:bottom="280" w:left="480" w:right="520"/>
        </w:sectPr>
      </w:pPr>
    </w:p>
    <w:p>
      <w:pPr>
        <w:pStyle w:val="BodyText"/>
        <w:spacing w:line="309" w:lineRule="auto" w:before="98"/>
        <w:ind w:left="106"/>
      </w:pPr>
      <w:bookmarkStart w:name="Question 8  Do you think this option wil" w:id="20"/>
      <w:bookmarkEnd w:id="20"/>
      <w:r>
        <w:rPr/>
      </w:r>
      <w:bookmarkStart w:name="Question 9  How might the costs on forei" w:id="21"/>
      <w:bookmarkEnd w:id="21"/>
      <w:r>
        <w:rPr/>
      </w:r>
      <w:bookmarkStart w:name="Question 10  Do you have any other comme" w:id="22"/>
      <w:bookmarkEnd w:id="22"/>
      <w:r>
        <w:rPr/>
      </w:r>
      <w:bookmarkStart w:name="Proposed approach" w:id="23"/>
      <w:bookmarkEnd w:id="23"/>
      <w:r>
        <w:rPr/>
      </w:r>
      <w:bookmarkStart w:name="Preferred Option " w:id="24"/>
      <w:bookmarkEnd w:id="24"/>
      <w:r>
        <w:rPr/>
      </w:r>
      <w:bookmarkStart w:name="Question 18  What is your preferred opti" w:id="25"/>
      <w:bookmarkEnd w:id="25"/>
      <w:r>
        <w:rPr/>
      </w:r>
      <w:bookmarkStart w:name="Confidentiality and data protection" w:id="26"/>
      <w:bookmarkEnd w:id="26"/>
      <w:r>
        <w:rPr/>
      </w:r>
      <w:bookmarkStart w:name="Confidentiality request: " w:id="27"/>
      <w:bookmarkEnd w:id="27"/>
      <w:r>
        <w:rPr/>
      </w: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spacing w:line="309" w:lineRule="auto"/>
        <w:ind w:left="106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73"/>
        <w:rPr>
          <w:sz w:val="15"/>
        </w:rPr>
      </w:pPr>
    </w:p>
    <w:p>
      <w:pPr>
        <w:pStyle w:val="BodyText"/>
        <w:ind w:left="106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94"/>
        <w:rPr>
          <w:sz w:val="15"/>
        </w:rPr>
      </w:pPr>
    </w:p>
    <w:p>
      <w:pPr>
        <w:spacing w:line="568" w:lineRule="auto" w:before="0"/>
        <w:ind w:left="106" w:right="8354" w:firstLine="0"/>
        <w:jc w:val="left"/>
        <w:rPr>
          <w:sz w:val="18"/>
        </w:rPr>
      </w:pPr>
      <w:r>
        <w:rPr>
          <w:sz w:val="18"/>
        </w:rPr>
        <w:t>Proposed</w:t>
      </w:r>
      <w:r>
        <w:rPr>
          <w:spacing w:val="-15"/>
          <w:sz w:val="18"/>
        </w:rPr>
        <w:t> </w:t>
      </w:r>
      <w:r>
        <w:rPr>
          <w:sz w:val="18"/>
        </w:rPr>
        <w:t>approach Preferred</w:t>
      </w:r>
      <w:r>
        <w:rPr>
          <w:spacing w:val="-2"/>
          <w:sz w:val="18"/>
        </w:rPr>
        <w:t> </w:t>
      </w:r>
      <w:r>
        <w:rPr>
          <w:sz w:val="18"/>
        </w:rPr>
        <w:t>Option</w:t>
      </w:r>
    </w:p>
    <w:p>
      <w:pPr>
        <w:pStyle w:val="BodyText"/>
        <w:ind w:left="106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4"/>
          <w:sz w:val="15"/>
        </w:rPr>
        <w:t>Option</w:t>
      </w:r>
      <w:r>
        <w:rPr>
          <w:sz w:val="15"/>
        </w:rPr>
        <w:t> </w:t>
      </w:r>
      <w:r>
        <w:rPr>
          <w:spacing w:val="-10"/>
          <w:sz w:val="15"/>
        </w:rPr>
        <w:t>1</w:t>
      </w:r>
    </w:p>
    <w:p>
      <w:pPr>
        <w:pStyle w:val="BodyText"/>
        <w:spacing w:before="61"/>
        <w:rPr>
          <w:sz w:val="15"/>
        </w:rPr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p>
      <w:pPr>
        <w:pStyle w:val="BodyText"/>
        <w:spacing w:before="62"/>
        <w:rPr>
          <w:sz w:val="15"/>
        </w:rPr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4"/>
          <w:sz w:val="15"/>
        </w:rPr>
        <w:t>every</w:t>
      </w:r>
      <w:r>
        <w:rPr>
          <w:sz w:val="15"/>
        </w:rPr>
        <w:t> </w:t>
      </w:r>
      <w:r>
        <w:rPr>
          <w:spacing w:val="-4"/>
          <w:sz w:val="15"/>
        </w:rPr>
        <w:t>creator</w:t>
      </w:r>
      <w:r>
        <w:rPr>
          <w:sz w:val="15"/>
        </w:rPr>
        <w:t> </w:t>
      </w:r>
      <w:r>
        <w:rPr>
          <w:spacing w:val="-4"/>
          <w:sz w:val="15"/>
        </w:rPr>
        <w:t>(including</w:t>
      </w:r>
      <w:r>
        <w:rPr>
          <w:spacing w:val="1"/>
          <w:sz w:val="15"/>
        </w:rPr>
        <w:t> </w:t>
      </w:r>
      <w:r>
        <w:rPr>
          <w:spacing w:val="-4"/>
          <w:sz w:val="15"/>
        </w:rPr>
        <w:t>foreign</w:t>
      </w:r>
      <w:r>
        <w:rPr>
          <w:sz w:val="15"/>
        </w:rPr>
        <w:t> </w:t>
      </w:r>
      <w:r>
        <w:rPr>
          <w:spacing w:val="-4"/>
          <w:sz w:val="15"/>
        </w:rPr>
        <w:t>creators)</w:t>
      </w:r>
      <w:r>
        <w:rPr>
          <w:sz w:val="15"/>
        </w:rPr>
        <w:t> </w:t>
      </w:r>
      <w:r>
        <w:rPr>
          <w:spacing w:val="-4"/>
          <w:sz w:val="15"/>
        </w:rPr>
        <w:t>should</w:t>
      </w:r>
      <w:r>
        <w:rPr>
          <w:spacing w:val="1"/>
          <w:sz w:val="15"/>
        </w:rPr>
        <w:t> </w:t>
      </w:r>
      <w:r>
        <w:rPr>
          <w:spacing w:val="-4"/>
          <w:sz w:val="15"/>
        </w:rPr>
        <w:t>receive</w:t>
      </w:r>
      <w:r>
        <w:rPr>
          <w:sz w:val="15"/>
        </w:rPr>
        <w:t> </w:t>
      </w:r>
      <w:r>
        <w:rPr>
          <w:spacing w:val="-4"/>
          <w:sz w:val="15"/>
        </w:rPr>
        <w:t>payment</w:t>
      </w:r>
      <w:r>
        <w:rPr>
          <w:sz w:val="15"/>
        </w:rPr>
        <w:t> </w:t>
      </w:r>
      <w:r>
        <w:rPr>
          <w:spacing w:val="-4"/>
          <w:sz w:val="15"/>
        </w:rPr>
        <w:t>for</w:t>
      </w:r>
      <w:r>
        <w:rPr>
          <w:spacing w:val="1"/>
          <w:sz w:val="15"/>
        </w:rPr>
        <w:t> </w:t>
      </w:r>
      <w:r>
        <w:rPr>
          <w:spacing w:val="-4"/>
          <w:sz w:val="15"/>
        </w:rPr>
        <w:t>their</w:t>
      </w:r>
      <w:r>
        <w:rPr>
          <w:sz w:val="15"/>
        </w:rPr>
        <w:t> </w:t>
      </w:r>
      <w:r>
        <w:rPr>
          <w:spacing w:val="-4"/>
          <w:sz w:val="15"/>
        </w:rPr>
        <w:t>work.</w:t>
      </w:r>
    </w:p>
    <w:p>
      <w:pPr>
        <w:pStyle w:val="BodyText"/>
        <w:spacing w:before="94"/>
        <w:rPr>
          <w:sz w:val="15"/>
        </w:rPr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spacing w:val="-2"/>
          <w:sz w:val="18"/>
        </w:rPr>
        <w:t>Confidentiality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and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data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BodyText"/>
        <w:spacing w:before="1"/>
        <w:ind w:left="106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8"/>
      </w:pPr>
    </w:p>
    <w:p>
      <w:pPr>
        <w:spacing w:before="0"/>
        <w:ind w:left="106" w:right="0" w:firstLine="0"/>
        <w:jc w:val="left"/>
        <w:rPr>
          <w:sz w:val="15"/>
        </w:rPr>
      </w:pPr>
      <w:r>
        <w:rPr>
          <w:spacing w:val="-2"/>
          <w:sz w:val="15"/>
        </w:rPr>
        <w:t>Provide answer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here:</w:t>
      </w:r>
    </w:p>
    <w:sectPr>
      <w:pgSz w:w="11910" w:h="16840"/>
      <w:pgMar w:top="440" w:bottom="280" w:left="4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rudi@memnonmusic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2024-10-25T08:01:33Z</dcterms:created>
  <dcterms:modified xsi:type="dcterms:W3CDTF">2024-10-25T08:01:33Z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