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W1-Z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Option 0: Maintain the status quo - Ques" w:id="6"/>
      <w:bookmarkEnd w:id="6"/>
      <w:r>
        <w:rPr/>
      </w:r>
      <w:bookmarkStart w:name="Question 1  Do you consider the way UK c" w:id="7"/>
      <w:bookmarkEnd w:id="7"/>
      <w:r>
        <w:rPr/>
      </w:r>
      <w:bookmarkStart w:name="Option 1: Provide PPR to producers and p" w:id="8"/>
      <w:bookmarkEnd w:id="8"/>
      <w:r>
        <w:rPr/>
      </w:r>
      <w:bookmarkStart w:name="Question 2  Do you agree with the assess" w:id="9"/>
      <w:bookmarkEnd w:id="9"/>
      <w:r>
        <w:rPr/>
      </w:r>
      <w:bookmarkStart w:name="Question 3  Do you have any other commen" w:id="10"/>
      <w:bookmarkEnd w:id="10"/>
      <w:r>
        <w:rPr/>
      </w:r>
      <w:bookmarkStart w:name="Option 2: Provide PPR to producers and p" w:id="11"/>
      <w:bookmarkEnd w:id="11"/>
      <w:r>
        <w:rPr/>
      </w:r>
      <w:bookmarkStart w:name="Question 4  How will/ should licence pri" w:id="12"/>
      <w:bookmarkEnd w:id="12"/>
      <w:r>
        <w:rPr/>
      </w:r>
      <w:bookmarkStart w:name="Question 5  What would be the benefits o" w:id="13"/>
      <w:bookmarkEnd w:id="13"/>
      <w:r>
        <w:rPr/>
      </w:r>
      <w:r>
        <w:rPr/>
        <w:t>Response</w:t>
      </w:r>
      <w:r>
        <w:rPr>
          <w:spacing w:val="13"/>
        </w:rPr>
        <w:t> </w:t>
      </w:r>
      <w:r>
        <w:rPr/>
        <w:t>ID</w:t>
      </w:r>
      <w:r>
        <w:rPr>
          <w:spacing w:val="13"/>
        </w:rPr>
        <w:t> </w:t>
      </w:r>
      <w:r>
        <w:rPr/>
        <w:t>ANON-AXEP-YQW1-</w:t>
      </w:r>
      <w:r>
        <w:rPr>
          <w:spacing w:val="-10"/>
        </w:rPr>
        <w:t>Z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58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2024-03-11</w:t>
      </w:r>
      <w:r>
        <w:rPr>
          <w:spacing w:val="-12"/>
        </w:rPr>
        <w:t> </w:t>
      </w:r>
      <w:r>
        <w:rPr/>
        <w:t>16:20:55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4"/>
        </w:rPr>
        <w:t>Geoff</w:t>
      </w:r>
      <w:r>
        <w:rPr>
          <w:spacing w:val="-1"/>
        </w:rPr>
        <w:t> </w:t>
      </w:r>
      <w:r>
        <w:rPr>
          <w:spacing w:val="-2"/>
        </w:rPr>
        <w:t>Ellerby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Musicians'</w:t>
      </w:r>
      <w:r>
        <w:rPr>
          <w:spacing w:val="1"/>
        </w:rPr>
        <w:t> </w:t>
      </w:r>
      <w:r>
        <w:rPr>
          <w:spacing w:val="-2"/>
        </w:rPr>
        <w:t>Union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geoff.ellerby@themu.org</w:t>
        </w:r>
      </w:hyperlink>
    </w:p>
    <w:p>
      <w:pPr>
        <w:pStyle w:val="BodyText"/>
        <w:spacing w:before="93"/>
      </w:pPr>
    </w:p>
    <w:p>
      <w:pPr>
        <w:pStyle w:val="Heading1"/>
      </w:pPr>
      <w:r>
        <w:rPr/>
        <w:t>Option</w:t>
      </w:r>
      <w:r>
        <w:rPr>
          <w:spacing w:val="-13"/>
        </w:rPr>
        <w:t> </w:t>
      </w:r>
      <w:r>
        <w:rPr/>
        <w:t>0:</w:t>
      </w:r>
      <w:r>
        <w:rPr>
          <w:spacing w:val="-12"/>
        </w:rPr>
        <w:t> </w:t>
      </w:r>
      <w:r>
        <w:rPr/>
        <w:t>Maintain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status</w:t>
      </w:r>
      <w:r>
        <w:rPr>
          <w:spacing w:val="-13"/>
        </w:rPr>
        <w:t> </w:t>
      </w:r>
      <w:r>
        <w:rPr/>
        <w:t>quo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77"/>
      </w:pP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consider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way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currently</w:t>
      </w:r>
      <w:r>
        <w:rPr>
          <w:spacing w:val="-10"/>
        </w:rPr>
        <w:t> </w:t>
      </w:r>
      <w:r>
        <w:rPr>
          <w:spacing w:val="-2"/>
        </w:rPr>
        <w:t>provides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foreign</w:t>
      </w:r>
      <w:r>
        <w:rPr>
          <w:spacing w:val="-10"/>
        </w:rPr>
        <w:t> </w:t>
      </w:r>
      <w:r>
        <w:rPr>
          <w:spacing w:val="-2"/>
        </w:rPr>
        <w:t>nationals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inconsistent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UK's</w:t>
      </w:r>
      <w:r>
        <w:rPr>
          <w:spacing w:val="-10"/>
        </w:rPr>
        <w:t> </w:t>
      </w:r>
      <w:r>
        <w:rPr>
          <w:spacing w:val="-2"/>
        </w:rPr>
        <w:t>international</w:t>
      </w:r>
      <w:r>
        <w:rPr>
          <w:spacing w:val="-10"/>
        </w:rPr>
        <w:t> </w:t>
      </w:r>
      <w:r>
        <w:rPr>
          <w:spacing w:val="-2"/>
        </w:rPr>
        <w:t>obligations.</w:t>
      </w:r>
      <w:r>
        <w:rPr>
          <w:spacing w:val="-10"/>
        </w:rPr>
        <w:t> </w:t>
      </w:r>
      <w:r>
        <w:rPr>
          <w:spacing w:val="-2"/>
        </w:rPr>
        <w:t>Continuing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Status</w:t>
      </w:r>
      <w:r>
        <w:rPr>
          <w:spacing w:val="-10"/>
        </w:rPr>
        <w:t> </w:t>
      </w:r>
      <w:r>
        <w:rPr>
          <w:spacing w:val="-2"/>
        </w:rPr>
        <w:t>Quo would</w:t>
      </w:r>
      <w:r>
        <w:rPr>
          <w:spacing w:val="-7"/>
        </w:rPr>
        <w:t> </w:t>
      </w:r>
      <w:r>
        <w:rPr>
          <w:spacing w:val="-2"/>
        </w:rPr>
        <w:t>mean</w:t>
      </w:r>
      <w:r>
        <w:rPr>
          <w:spacing w:val="-7"/>
        </w:rPr>
        <w:t> </w:t>
      </w:r>
      <w:r>
        <w:rPr>
          <w:spacing w:val="-2"/>
        </w:rPr>
        <w:t>continuing</w:t>
      </w:r>
      <w:r>
        <w:rPr>
          <w:spacing w:val="-7"/>
        </w:rPr>
        <w:t> </w:t>
      </w:r>
      <w:r>
        <w:rPr>
          <w:spacing w:val="-2"/>
        </w:rPr>
        <w:t>circumstances</w:t>
      </w:r>
      <w:r>
        <w:rPr>
          <w:spacing w:val="-7"/>
        </w:rPr>
        <w:t> </w:t>
      </w:r>
      <w:r>
        <w:rPr>
          <w:spacing w:val="-2"/>
        </w:rPr>
        <w:t>where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producer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recording</w:t>
      </w:r>
      <w:r>
        <w:rPr>
          <w:spacing w:val="-7"/>
        </w:rPr>
        <w:t> </w:t>
      </w:r>
      <w:r>
        <w:rPr>
          <w:spacing w:val="-2"/>
        </w:rPr>
        <w:t>can</w:t>
      </w:r>
      <w:r>
        <w:rPr>
          <w:spacing w:val="-7"/>
        </w:rPr>
        <w:t> </w:t>
      </w:r>
      <w:r>
        <w:rPr>
          <w:spacing w:val="-2"/>
        </w:rPr>
        <w:t>qualify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law,</w:t>
      </w:r>
      <w:r>
        <w:rPr>
          <w:spacing w:val="-7"/>
        </w:rPr>
        <w:t> </w:t>
      </w:r>
      <w:r>
        <w:rPr>
          <w:spacing w:val="-2"/>
        </w:rPr>
        <w:t>but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recording</w:t>
      </w:r>
      <w:r>
        <w:rPr>
          <w:spacing w:val="-7"/>
        </w:rPr>
        <w:t> </w:t>
      </w:r>
      <w:r>
        <w:rPr>
          <w:spacing w:val="-2"/>
        </w:rPr>
        <w:t>may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qualify.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spacing w:val="-4"/>
        </w:rPr>
        <w:t>The current</w:t>
      </w:r>
      <w:r>
        <w:rPr>
          <w:spacing w:val="-3"/>
        </w:rPr>
        <w:t> </w:t>
      </w:r>
      <w:r>
        <w:rPr>
          <w:spacing w:val="-4"/>
        </w:rPr>
        <w:t>position is</w:t>
      </w:r>
      <w:r>
        <w:rPr>
          <w:spacing w:val="-3"/>
        </w:rPr>
        <w:t> </w:t>
      </w:r>
      <w:r>
        <w:rPr>
          <w:spacing w:val="-4"/>
        </w:rPr>
        <w:t>that UK</w:t>
      </w:r>
      <w:r>
        <w:rPr>
          <w:spacing w:val="-3"/>
        </w:rPr>
        <w:t> </w:t>
      </w:r>
      <w:r>
        <w:rPr>
          <w:spacing w:val="-4"/>
        </w:rPr>
        <w:t>law does</w:t>
      </w:r>
      <w:r>
        <w:rPr>
          <w:spacing w:val="-3"/>
        </w:rPr>
        <w:t> </w:t>
      </w:r>
      <w:r>
        <w:rPr>
          <w:spacing w:val="-4"/>
        </w:rPr>
        <w:t>not fully</w:t>
      </w:r>
      <w:r>
        <w:rPr>
          <w:spacing w:val="-3"/>
        </w:rPr>
        <w:t> </w:t>
      </w:r>
      <w:r>
        <w:rPr>
          <w:spacing w:val="-4"/>
        </w:rPr>
        <w:t>align</w:t>
      </w:r>
      <w:r>
        <w:rPr>
          <w:spacing w:val="-3"/>
        </w:rPr>
        <w:t> </w:t>
      </w:r>
      <w:r>
        <w:rPr>
          <w:spacing w:val="-4"/>
        </w:rPr>
        <w:t>with our</w:t>
      </w:r>
      <w:r>
        <w:rPr>
          <w:spacing w:val="-3"/>
        </w:rPr>
        <w:t> </w:t>
      </w:r>
      <w:r>
        <w:rPr>
          <w:spacing w:val="-4"/>
        </w:rPr>
        <w:t>international obligations.</w:t>
      </w:r>
    </w:p>
    <w:p>
      <w:pPr>
        <w:pStyle w:val="BodyText"/>
        <w:spacing w:before="97"/>
      </w:pPr>
    </w:p>
    <w:p>
      <w:pPr>
        <w:pStyle w:val="BodyText"/>
        <w:spacing w:line="612" w:lineRule="auto"/>
        <w:ind w:left="106" w:right="952"/>
      </w:pPr>
      <w:r>
        <w:rPr>
          <w:spacing w:val="-2"/>
        </w:rPr>
        <w:t>Other</w:t>
      </w:r>
      <w:r>
        <w:rPr>
          <w:spacing w:val="-10"/>
        </w:rPr>
        <w:t> </w:t>
      </w:r>
      <w:r>
        <w:rPr>
          <w:spacing w:val="-2"/>
        </w:rPr>
        <w:t>changes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needed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law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extends</w:t>
      </w:r>
      <w:r>
        <w:rPr>
          <w:spacing w:val="-10"/>
        </w:rPr>
        <w:t> </w:t>
      </w:r>
      <w:r>
        <w:rPr>
          <w:spacing w:val="-2"/>
        </w:rPr>
        <w:t>Equitable</w:t>
      </w:r>
      <w:r>
        <w:rPr>
          <w:spacing w:val="-9"/>
        </w:rPr>
        <w:t> </w:t>
      </w:r>
      <w:r>
        <w:rPr>
          <w:spacing w:val="-2"/>
        </w:rPr>
        <w:t>Remuneration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right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making</w:t>
      </w:r>
      <w:r>
        <w:rPr>
          <w:spacing w:val="-10"/>
        </w:rPr>
        <w:t> </w:t>
      </w:r>
      <w:r>
        <w:rPr>
          <w:spacing w:val="-2"/>
        </w:rPr>
        <w:t>available. </w:t>
      </w:r>
      <w:r>
        <w:rPr/>
        <w:t>For</w:t>
      </w:r>
      <w:r>
        <w:rPr>
          <w:spacing w:val="-9"/>
        </w:rPr>
        <w:t> </w:t>
      </w:r>
      <w:r>
        <w:rPr/>
        <w:t>reasons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fairness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equity</w:t>
      </w:r>
      <w:r>
        <w:rPr>
          <w:spacing w:val="-9"/>
        </w:rPr>
        <w:t> </w:t>
      </w:r>
      <w:r>
        <w:rPr/>
        <w:t>Option</w:t>
      </w:r>
      <w:r>
        <w:rPr>
          <w:spacing w:val="-9"/>
        </w:rPr>
        <w:t> </w:t>
      </w:r>
      <w:r>
        <w:rPr/>
        <w:t>1</w:t>
      </w:r>
      <w:r>
        <w:rPr>
          <w:spacing w:val="-9"/>
        </w:rPr>
        <w:t> </w:t>
      </w:r>
      <w:r>
        <w:rPr/>
        <w:t>benefits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parties.</w:t>
      </w:r>
    </w:p>
    <w:p>
      <w:pPr>
        <w:pStyle w:val="Heading1"/>
        <w:spacing w:line="208" w:lineRule="exact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spacing w:line="573" w:lineRule="auto" w:before="0"/>
        <w:ind w:left="106" w:right="5796" w:firstLine="0"/>
        <w:jc w:val="left"/>
        <w:rPr>
          <w:sz w:val="15"/>
        </w:rPr>
      </w:pPr>
      <w:r>
        <w:rPr>
          <w:spacing w:val="-4"/>
          <w:sz w:val="15"/>
        </w:rPr>
        <w:t>Yes, we agree with the above assessments. We support Option </w:t>
      </w:r>
      <w:r>
        <w:rPr>
          <w:spacing w:val="-4"/>
          <w:sz w:val="15"/>
        </w:rPr>
        <w:t>1. </w:t>
      </w:r>
      <w:r>
        <w:rPr>
          <w:sz w:val="16"/>
        </w:rPr>
        <w:t>Question</w:t>
      </w:r>
      <w:r>
        <w:rPr>
          <w:spacing w:val="-10"/>
          <w:sz w:val="16"/>
        </w:rPr>
        <w:t> 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sz w:val="16"/>
        </w:rPr>
        <w:t>Do</w:t>
      </w:r>
      <w:r>
        <w:rPr>
          <w:spacing w:val="-10"/>
          <w:sz w:val="16"/>
        </w:rPr>
        <w:t> </w:t>
      </w:r>
      <w:r>
        <w:rPr>
          <w:sz w:val="16"/>
        </w:rPr>
        <w:t>you</w:t>
      </w:r>
      <w:r>
        <w:rPr>
          <w:spacing w:val="-10"/>
          <w:sz w:val="16"/>
        </w:rPr>
        <w:t> </w:t>
      </w:r>
      <w:r>
        <w:rPr>
          <w:sz w:val="16"/>
        </w:rPr>
        <w:t>have</w:t>
      </w:r>
      <w:r>
        <w:rPr>
          <w:spacing w:val="-10"/>
          <w:sz w:val="16"/>
        </w:rPr>
        <w:t> </w:t>
      </w:r>
      <w:r>
        <w:rPr>
          <w:sz w:val="16"/>
        </w:rPr>
        <w:t>any</w:t>
      </w:r>
      <w:r>
        <w:rPr>
          <w:spacing w:val="-10"/>
          <w:sz w:val="16"/>
        </w:rPr>
        <w:t> </w:t>
      </w:r>
      <w:r>
        <w:rPr>
          <w:sz w:val="16"/>
        </w:rPr>
        <w:t>other</w:t>
      </w:r>
      <w:r>
        <w:rPr>
          <w:spacing w:val="-10"/>
          <w:sz w:val="16"/>
        </w:rPr>
        <w:t> </w:t>
      </w:r>
      <w:r>
        <w:rPr>
          <w:sz w:val="16"/>
        </w:rPr>
        <w:t>comments</w:t>
      </w:r>
      <w:r>
        <w:rPr>
          <w:spacing w:val="-10"/>
          <w:sz w:val="16"/>
        </w:rPr>
        <w:t> </w:t>
      </w:r>
      <w:r>
        <w:rPr>
          <w:sz w:val="16"/>
        </w:rPr>
        <w:t>on</w:t>
      </w:r>
      <w:r>
        <w:rPr>
          <w:spacing w:val="-10"/>
          <w:sz w:val="16"/>
        </w:rPr>
        <w:t> </w:t>
      </w:r>
      <w:r>
        <w:rPr>
          <w:sz w:val="16"/>
        </w:rPr>
        <w:t>Option</w:t>
      </w:r>
      <w:r>
        <w:rPr>
          <w:spacing w:val="-10"/>
          <w:sz w:val="16"/>
        </w:rPr>
        <w:t> </w:t>
      </w:r>
      <w:r>
        <w:rPr>
          <w:sz w:val="16"/>
        </w:rPr>
        <w:t>1? </w:t>
      </w:r>
      <w:r>
        <w:rPr>
          <w:sz w:val="15"/>
        </w:rPr>
        <w:t>Provide answer here:</w:t>
      </w:r>
    </w:p>
    <w:p>
      <w:pPr>
        <w:pStyle w:val="BodyText"/>
        <w:spacing w:line="304" w:lineRule="auto"/>
        <w:ind w:left="106"/>
      </w:pP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changes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current</w:t>
      </w:r>
      <w:r>
        <w:rPr>
          <w:spacing w:val="-10"/>
        </w:rPr>
        <w:t> </w:t>
      </w:r>
      <w:r>
        <w:rPr>
          <w:spacing w:val="-2"/>
        </w:rPr>
        <w:t>position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one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fairness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treat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same</w:t>
      </w:r>
      <w:r>
        <w:rPr>
          <w:spacing w:val="-9"/>
        </w:rPr>
        <w:t> </w:t>
      </w:r>
      <w:r>
        <w:rPr>
          <w:spacing w:val="-2"/>
        </w:rPr>
        <w:t>way</w:t>
      </w:r>
      <w:r>
        <w:rPr>
          <w:spacing w:val="-10"/>
        </w:rPr>
        <w:t> </w:t>
      </w:r>
      <w:r>
        <w:rPr>
          <w:spacing w:val="-2"/>
        </w:rPr>
        <w:t>irrespective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their</w:t>
      </w:r>
      <w:r>
        <w:rPr>
          <w:spacing w:val="-10"/>
        </w:rPr>
        <w:t> </w:t>
      </w:r>
      <w:r>
        <w:rPr>
          <w:spacing w:val="-2"/>
        </w:rPr>
        <w:t>nationality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where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recording</w:t>
      </w:r>
      <w:r>
        <w:rPr>
          <w:spacing w:val="-10"/>
        </w:rPr>
        <w:t> </w:t>
      </w:r>
      <w:r>
        <w:rPr>
          <w:spacing w:val="-2"/>
        </w:rPr>
        <w:t>took place.</w:t>
      </w:r>
    </w:p>
    <w:p>
      <w:pPr>
        <w:pStyle w:val="BodyText"/>
        <w:spacing w:line="304" w:lineRule="auto"/>
        <w:ind w:left="106" w:right="3634"/>
      </w:pP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provides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both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broad</w:t>
      </w:r>
      <w:r>
        <w:rPr>
          <w:spacing w:val="-10"/>
        </w:rPr>
        <w:t> </w:t>
      </w:r>
      <w:r>
        <w:rPr>
          <w:spacing w:val="-2"/>
        </w:rPr>
        <w:t>basis</w:t>
      </w:r>
      <w:r>
        <w:rPr>
          <w:spacing w:val="-10"/>
        </w:rPr>
        <w:t> </w:t>
      </w:r>
      <w:r>
        <w:rPr>
          <w:spacing w:val="-2"/>
        </w:rPr>
        <w:t>benefitting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9"/>
        </w:rPr>
        <w:t> </w:t>
      </w:r>
      <w:r>
        <w:rPr>
          <w:spacing w:val="-2"/>
        </w:rPr>
        <w:t>parties Option</w:t>
      </w:r>
      <w:r>
        <w:rPr>
          <w:spacing w:val="-3"/>
        </w:rPr>
        <w:t> </w:t>
      </w:r>
      <w:r>
        <w:rPr>
          <w:spacing w:val="-2"/>
        </w:rPr>
        <w:t>1</w:t>
      </w:r>
      <w:r>
        <w:rPr>
          <w:spacing w:val="-3"/>
        </w:rPr>
        <w:t> </w:t>
      </w:r>
      <w:r>
        <w:rPr>
          <w:spacing w:val="-2"/>
        </w:rPr>
        <w:t>acknowledges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contribution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rights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all</w:t>
      </w:r>
      <w:r>
        <w:rPr>
          <w:spacing w:val="-3"/>
        </w:rPr>
        <w:t> </w:t>
      </w:r>
      <w:r>
        <w:rPr>
          <w:spacing w:val="-2"/>
        </w:rPr>
        <w:t>stakeholders</w:t>
      </w:r>
      <w:r>
        <w:rPr>
          <w:spacing w:val="-3"/>
        </w:rPr>
        <w:t> </w:t>
      </w:r>
      <w:r>
        <w:rPr>
          <w:spacing w:val="-2"/>
        </w:rPr>
        <w:t>in</w:t>
      </w:r>
      <w:r>
        <w:rPr>
          <w:spacing w:val="-3"/>
        </w:rPr>
        <w:t> </w:t>
      </w:r>
      <w:r>
        <w:rPr>
          <w:spacing w:val="-2"/>
        </w:rPr>
        <w:t>recordings</w:t>
      </w:r>
    </w:p>
    <w:p>
      <w:pPr>
        <w:pStyle w:val="BodyText"/>
        <w:ind w:left="106"/>
      </w:pPr>
      <w:r>
        <w:rPr>
          <w:spacing w:val="-4"/>
        </w:rPr>
        <w:t>Option 1 aligns with</w:t>
      </w:r>
      <w:r>
        <w:rPr>
          <w:spacing w:val="-3"/>
        </w:rPr>
        <w:t> </w:t>
      </w:r>
      <w:r>
        <w:rPr>
          <w:spacing w:val="-4"/>
        </w:rPr>
        <w:t>international standards regarding</w:t>
      </w:r>
      <w:r>
        <w:rPr>
          <w:spacing w:val="-3"/>
        </w:rPr>
        <w:t> </w:t>
      </w:r>
      <w:r>
        <w:rPr>
          <w:spacing w:val="-4"/>
        </w:rPr>
        <w:t>neighbouring rights</w:t>
      </w:r>
    </w:p>
    <w:p>
      <w:pPr>
        <w:pStyle w:val="BodyText"/>
        <w:spacing w:before="88"/>
      </w:pPr>
    </w:p>
    <w:p>
      <w:pPr>
        <w:spacing w:line="568" w:lineRule="auto" w:before="0"/>
        <w:ind w:left="106" w:right="952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line="173" w:lineRule="exac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option.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spacing w:after="0"/>
        <w:sectPr>
          <w:type w:val="continuous"/>
          <w:pgSz w:w="11910" w:h="16840"/>
          <w:pgMar w:top="420" w:bottom="280" w:left="480" w:right="520"/>
        </w:sectPr>
      </w:pPr>
    </w:p>
    <w:p>
      <w:pPr>
        <w:pStyle w:val="BodyText"/>
        <w:spacing w:before="99"/>
        <w:ind w:left="106"/>
      </w:pPr>
      <w:bookmarkStart w:name="Question 6  What would be the benefits o" w:id="14"/>
      <w:bookmarkEnd w:id="14"/>
      <w:r>
        <w:rPr/>
      </w:r>
      <w:bookmarkStart w:name="Question 7  What upfront and ongoing adm" w:id="15"/>
      <w:bookmarkEnd w:id="15"/>
      <w:r>
        <w:rPr/>
      </w:r>
      <w:bookmarkStart w:name="Question 8  Do you think this option wil" w:id="16"/>
      <w:bookmarkEnd w:id="16"/>
      <w:r>
        <w:rPr/>
      </w:r>
      <w:bookmarkStart w:name="Question 9  How might the costs on forei" w:id="17"/>
      <w:bookmarkEnd w:id="17"/>
      <w:r>
        <w:rPr/>
      </w:r>
      <w:bookmarkStart w:name="Question 10  Do you have any other comme" w:id="18"/>
      <w:bookmarkEnd w:id="18"/>
      <w:r>
        <w:rPr/>
      </w:r>
      <w:bookmarkStart w:name="Option 3: Apply Option 1 to pre-existing" w:id="19"/>
      <w:bookmarkEnd w:id="19"/>
      <w:r>
        <w:rPr/>
      </w:r>
      <w:bookmarkStart w:name="Question 11  How will/ should license pr" w:id="20"/>
      <w:bookmarkEnd w:id="20"/>
      <w:r>
        <w:rPr/>
      </w:r>
      <w:bookmarkStart w:name="Question 12  What would be the benefits " w:id="21"/>
      <w:bookmarkEnd w:id="21"/>
      <w:r>
        <w:rPr/>
      </w:r>
      <w:bookmarkStart w:name="Question 13  What would be the benefits " w:id="22"/>
      <w:bookmarkEnd w:id="22"/>
      <w:r>
        <w:rPr/>
      </w:r>
      <w:bookmarkStart w:name="Question 14  What upfront and ongoing ad" w:id="23"/>
      <w:bookmarkEnd w:id="23"/>
      <w:r>
        <w:rPr/>
      </w: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77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  <w:ind w:right="177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77"/>
      </w:pPr>
      <w:r>
        <w:rPr>
          <w:spacing w:val="-2"/>
        </w:rPr>
        <w:t>Whilst</w:t>
      </w:r>
      <w:r>
        <w:rPr>
          <w:spacing w:val="-9"/>
        </w:rPr>
        <w:t> </w:t>
      </w:r>
      <w:r>
        <w:rPr>
          <w:spacing w:val="-2"/>
        </w:rPr>
        <w:t>there</w:t>
      </w:r>
      <w:r>
        <w:rPr>
          <w:spacing w:val="-9"/>
        </w:rPr>
        <w:t> </w:t>
      </w:r>
      <w:r>
        <w:rPr>
          <w:spacing w:val="-2"/>
        </w:rPr>
        <w:t>could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short-term</w:t>
      </w:r>
      <w:r>
        <w:rPr>
          <w:spacing w:val="-9"/>
        </w:rPr>
        <w:t> </w:t>
      </w:r>
      <w:r>
        <w:rPr>
          <w:spacing w:val="-2"/>
        </w:rPr>
        <w:t>attraction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performance</w:t>
      </w:r>
      <w:r>
        <w:rPr>
          <w:spacing w:val="-9"/>
        </w:rPr>
        <w:t> </w:t>
      </w:r>
      <w:r>
        <w:rPr>
          <w:spacing w:val="-2"/>
        </w:rPr>
        <w:t>ie</w:t>
      </w:r>
      <w:r>
        <w:rPr>
          <w:spacing w:val="-9"/>
        </w:rPr>
        <w:t> </w:t>
      </w:r>
      <w:r>
        <w:rPr>
          <w:spacing w:val="-2"/>
        </w:rPr>
        <w:t>more</w:t>
      </w:r>
      <w:r>
        <w:rPr>
          <w:spacing w:val="-9"/>
        </w:rPr>
        <w:t> </w:t>
      </w:r>
      <w:r>
        <w:rPr>
          <w:spacing w:val="-2"/>
        </w:rPr>
        <w:t>money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performers,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could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most</w:t>
      </w:r>
      <w:r>
        <w:rPr>
          <w:spacing w:val="-9"/>
        </w:rPr>
        <w:t> </w:t>
      </w:r>
      <w:r>
        <w:rPr>
          <w:spacing w:val="-2"/>
        </w:rPr>
        <w:t>probably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lead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US </w:t>
      </w:r>
      <w:r>
        <w:rPr/>
        <w:t>withdrawal from reciprocal arrangements.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4"/>
        </w:rPr>
        <w:t>2</w:t>
      </w:r>
      <w:r>
        <w:rPr>
          <w:spacing w:val="-1"/>
        </w:rPr>
        <w:t> </w:t>
      </w:r>
      <w:r>
        <w:rPr>
          <w:spacing w:val="-4"/>
        </w:rPr>
        <w:t>also</w:t>
      </w:r>
      <w:r>
        <w:rPr>
          <w:spacing w:val="-1"/>
        </w:rPr>
        <w:t> </w:t>
      </w:r>
      <w:r>
        <w:rPr>
          <w:spacing w:val="-4"/>
        </w:rPr>
        <w:t>restricts</w:t>
      </w:r>
      <w:r>
        <w:rPr>
          <w:spacing w:val="-1"/>
        </w:rPr>
        <w:t> </w:t>
      </w:r>
      <w:r>
        <w:rPr>
          <w:spacing w:val="-4"/>
        </w:rPr>
        <w:t>criteria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reciprocal</w:t>
      </w:r>
      <w:r>
        <w:rPr>
          <w:spacing w:val="-1"/>
        </w:rPr>
        <w:t> </w:t>
      </w:r>
      <w:r>
        <w:rPr>
          <w:spacing w:val="-4"/>
        </w:rPr>
        <w:t>treatment</w:t>
      </w:r>
      <w:r>
        <w:rPr>
          <w:spacing w:val="-1"/>
        </w:rPr>
        <w:t> </w:t>
      </w:r>
      <w:r>
        <w:rPr>
          <w:spacing w:val="-4"/>
        </w:rPr>
        <w:t>and</w:t>
      </w:r>
      <w:r>
        <w:rPr>
          <w:spacing w:val="-1"/>
        </w:rPr>
        <w:t> </w:t>
      </w:r>
      <w:r>
        <w:rPr>
          <w:spacing w:val="-4"/>
        </w:rPr>
        <w:t>could</w:t>
      </w:r>
      <w:r>
        <w:rPr>
          <w:spacing w:val="-1"/>
        </w:rPr>
        <w:t> </w:t>
      </w:r>
      <w:r>
        <w:rPr>
          <w:spacing w:val="-4"/>
        </w:rPr>
        <w:t>stifle</w:t>
      </w:r>
      <w:r>
        <w:rPr>
          <w:spacing w:val="-1"/>
        </w:rPr>
        <w:t> </w:t>
      </w:r>
      <w:r>
        <w:rPr>
          <w:spacing w:val="-4"/>
        </w:rPr>
        <w:t>international</w:t>
      </w:r>
      <w:r>
        <w:rPr>
          <w:spacing w:val="-2"/>
        </w:rPr>
        <w:t> </w:t>
      </w:r>
      <w:r>
        <w:rPr>
          <w:spacing w:val="-4"/>
        </w:rPr>
        <w:t>collaboration</w:t>
      </w:r>
    </w:p>
    <w:p>
      <w:pPr>
        <w:pStyle w:val="BodyText"/>
        <w:spacing w:before="96"/>
      </w:pPr>
    </w:p>
    <w:p>
      <w:pPr>
        <w:pStyle w:val="BodyText"/>
        <w:ind w:left="106"/>
      </w:pPr>
      <w:r>
        <w:rPr>
          <w:spacing w:val="-4"/>
        </w:rPr>
        <w:t>Option</w:t>
      </w:r>
      <w:r>
        <w:rPr>
          <w:spacing w:val="-3"/>
        </w:rPr>
        <w:t> </w:t>
      </w:r>
      <w:r>
        <w:rPr>
          <w:spacing w:val="-4"/>
        </w:rPr>
        <w:t>2</w:t>
      </w:r>
      <w:r>
        <w:rPr>
          <w:spacing w:val="-2"/>
        </w:rPr>
        <w:t> </w:t>
      </w:r>
      <w:r>
        <w:rPr>
          <w:spacing w:val="-4"/>
        </w:rPr>
        <w:t>limits</w:t>
      </w:r>
      <w:r>
        <w:rPr>
          <w:spacing w:val="-2"/>
        </w:rPr>
        <w:t> </w:t>
      </w:r>
      <w:r>
        <w:rPr>
          <w:spacing w:val="-4"/>
        </w:rPr>
        <w:t>access</w:t>
      </w:r>
      <w:r>
        <w:rPr>
          <w:spacing w:val="-2"/>
        </w:rPr>
        <w:t> </w:t>
      </w:r>
      <w:r>
        <w:rPr>
          <w:spacing w:val="-4"/>
        </w:rPr>
        <w:t>to</w:t>
      </w:r>
      <w:r>
        <w:rPr>
          <w:spacing w:val="-2"/>
        </w:rPr>
        <w:t> </w:t>
      </w:r>
      <w:r>
        <w:rPr>
          <w:spacing w:val="-4"/>
        </w:rPr>
        <w:t>PPL</w:t>
      </w:r>
      <w:r>
        <w:rPr>
          <w:spacing w:val="-2"/>
        </w:rPr>
        <w:t> </w:t>
      </w:r>
      <w:r>
        <w:rPr>
          <w:spacing w:val="-4"/>
        </w:rPr>
        <w:t>for</w:t>
      </w:r>
      <w:r>
        <w:rPr>
          <w:spacing w:val="-2"/>
        </w:rPr>
        <w:t> </w:t>
      </w:r>
      <w:r>
        <w:rPr>
          <w:spacing w:val="-4"/>
        </w:rPr>
        <w:t>foreign</w:t>
      </w:r>
      <w:r>
        <w:rPr>
          <w:spacing w:val="-2"/>
        </w:rPr>
        <w:t> </w:t>
      </w:r>
      <w:r>
        <w:rPr>
          <w:spacing w:val="-4"/>
        </w:rPr>
        <w:t>producers</w:t>
      </w:r>
      <w:r>
        <w:rPr>
          <w:spacing w:val="-2"/>
        </w:rPr>
        <w:t> </w:t>
      </w:r>
      <w:r>
        <w:rPr>
          <w:spacing w:val="-4"/>
        </w:rPr>
        <w:t>and</w:t>
      </w:r>
      <w:r>
        <w:rPr>
          <w:spacing w:val="-2"/>
        </w:rPr>
        <w:t> </w:t>
      </w:r>
      <w:r>
        <w:rPr>
          <w:spacing w:val="-4"/>
        </w:rPr>
        <w:t>performers,</w:t>
      </w:r>
      <w:r>
        <w:rPr>
          <w:spacing w:val="-3"/>
        </w:rPr>
        <w:t> </w:t>
      </w:r>
      <w:r>
        <w:rPr>
          <w:spacing w:val="-4"/>
        </w:rPr>
        <w:t>and</w:t>
      </w:r>
      <w:r>
        <w:rPr>
          <w:spacing w:val="-2"/>
        </w:rPr>
        <w:t> </w:t>
      </w:r>
      <w:r>
        <w:rPr>
          <w:spacing w:val="-4"/>
        </w:rPr>
        <w:t>thus</w:t>
      </w:r>
      <w:r>
        <w:rPr>
          <w:spacing w:val="-2"/>
        </w:rPr>
        <w:t> </w:t>
      </w:r>
      <w:r>
        <w:rPr>
          <w:spacing w:val="-4"/>
        </w:rPr>
        <w:t>goes</w:t>
      </w:r>
      <w:r>
        <w:rPr>
          <w:spacing w:val="-2"/>
        </w:rPr>
        <w:t> </w:t>
      </w:r>
      <w:r>
        <w:rPr>
          <w:spacing w:val="-4"/>
        </w:rPr>
        <w:t>against</w:t>
      </w:r>
      <w:r>
        <w:rPr>
          <w:spacing w:val="-2"/>
        </w:rPr>
        <w:t> </w:t>
      </w:r>
      <w:r>
        <w:rPr>
          <w:spacing w:val="-4"/>
        </w:rPr>
        <w:t>WIPO</w:t>
      </w:r>
      <w:r>
        <w:rPr>
          <w:spacing w:val="-2"/>
        </w:rPr>
        <w:t> </w:t>
      </w:r>
      <w:r>
        <w:rPr>
          <w:spacing w:val="-4"/>
        </w:rPr>
        <w:t>and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Rome</w:t>
      </w:r>
      <w:r>
        <w:rPr>
          <w:spacing w:val="-2"/>
        </w:rPr>
        <w:t> </w:t>
      </w:r>
      <w:r>
        <w:rPr>
          <w:spacing w:val="-4"/>
        </w:rPr>
        <w:t>Treaty</w:t>
      </w:r>
      <w:r>
        <w:rPr>
          <w:spacing w:val="-2"/>
        </w:rPr>
        <w:t> </w:t>
      </w:r>
      <w:r>
        <w:rPr>
          <w:spacing w:val="-4"/>
        </w:rPr>
        <w:t>principles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4"/>
        </w:rPr>
        <w:t>fairness</w:t>
      </w:r>
    </w:p>
    <w:p>
      <w:pPr>
        <w:pStyle w:val="BodyText"/>
        <w:spacing w:before="97"/>
      </w:pPr>
    </w:p>
    <w:p>
      <w:pPr>
        <w:pStyle w:val="BodyText"/>
        <w:spacing w:line="304" w:lineRule="auto"/>
        <w:ind w:left="106" w:right="177"/>
      </w:pP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option,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moved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regime</w:t>
      </w:r>
      <w:r>
        <w:rPr>
          <w:spacing w:val="-9"/>
        </w:rPr>
        <w:t> </w:t>
      </w:r>
      <w:r>
        <w:rPr>
          <w:spacing w:val="-2"/>
        </w:rPr>
        <w:t>whereby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repertoire</w:t>
      </w:r>
      <w:r>
        <w:rPr>
          <w:spacing w:val="-9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no</w:t>
      </w:r>
      <w:r>
        <w:rPr>
          <w:spacing w:val="-9"/>
        </w:rPr>
        <w:t> </w:t>
      </w:r>
      <w:r>
        <w:rPr>
          <w:spacing w:val="-2"/>
        </w:rPr>
        <w:t>longer</w:t>
      </w:r>
      <w:r>
        <w:rPr>
          <w:spacing w:val="-9"/>
        </w:rPr>
        <w:t> </w:t>
      </w:r>
      <w:r>
        <w:rPr>
          <w:spacing w:val="-2"/>
        </w:rPr>
        <w:t>covered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PPL</w:t>
      </w:r>
      <w:r>
        <w:rPr>
          <w:spacing w:val="-9"/>
        </w:rPr>
        <w:t> </w:t>
      </w:r>
      <w:r>
        <w:rPr>
          <w:spacing w:val="-2"/>
        </w:rPr>
        <w:t>licence,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current</w:t>
      </w:r>
      <w:r>
        <w:rPr>
          <w:spacing w:val="-9"/>
        </w:rPr>
        <w:t> </w:t>
      </w:r>
      <w:r>
        <w:rPr>
          <w:spacing w:val="-2"/>
        </w:rPr>
        <w:t>licensing</w:t>
      </w:r>
      <w:r>
        <w:rPr>
          <w:spacing w:val="-9"/>
        </w:rPr>
        <w:t> </w:t>
      </w:r>
      <w:r>
        <w:rPr>
          <w:spacing w:val="-2"/>
        </w:rPr>
        <w:t>model</w:t>
      </w:r>
      <w:r>
        <w:rPr>
          <w:spacing w:val="-9"/>
        </w:rPr>
        <w:t> </w:t>
      </w:r>
      <w:r>
        <w:rPr>
          <w:spacing w:val="-2"/>
        </w:rPr>
        <w:t>would nevertheless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disrupted.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such</w:t>
      </w:r>
      <w:r>
        <w:rPr>
          <w:spacing w:val="-4"/>
        </w:rPr>
        <w:t> </w:t>
      </w:r>
      <w:r>
        <w:rPr>
          <w:spacing w:val="-2"/>
        </w:rPr>
        <w:t>presumably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value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licence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reduce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only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proportion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repertoire</w:t>
      </w:r>
      <w:r>
        <w:rPr>
          <w:spacing w:val="-4"/>
        </w:rPr>
        <w:t> </w:t>
      </w:r>
      <w:r>
        <w:rPr>
          <w:spacing w:val="-2"/>
        </w:rPr>
        <w:t>being</w:t>
      </w:r>
      <w:r>
        <w:rPr>
          <w:spacing w:val="-4"/>
        </w:rPr>
        <w:t> </w:t>
      </w:r>
      <w:r>
        <w:rPr>
          <w:spacing w:val="-2"/>
        </w:rPr>
        <w:t>played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 qualifying.</w:t>
      </w:r>
      <w:r>
        <w:rPr>
          <w:spacing w:val="-10"/>
        </w:rPr>
        <w:t> </w:t>
      </w:r>
      <w:r>
        <w:rPr>
          <w:spacing w:val="-2"/>
        </w:rPr>
        <w:t>Some</w:t>
      </w:r>
      <w:r>
        <w:rPr>
          <w:spacing w:val="-10"/>
        </w:rPr>
        <w:t> </w:t>
      </w:r>
      <w:r>
        <w:rPr>
          <w:spacing w:val="-2"/>
        </w:rPr>
        <w:t>venues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inevitably</w:t>
      </w:r>
      <w:r>
        <w:rPr>
          <w:spacing w:val="-10"/>
        </w:rPr>
        <w:t> </w:t>
      </w:r>
      <w:r>
        <w:rPr>
          <w:spacing w:val="-2"/>
        </w:rPr>
        <w:t>claim</w:t>
      </w:r>
      <w:r>
        <w:rPr>
          <w:spacing w:val="-10"/>
        </w:rPr>
        <w:t> </w:t>
      </w:r>
      <w:r>
        <w:rPr>
          <w:spacing w:val="-2"/>
        </w:rPr>
        <w:t>immunity</w:t>
      </w:r>
      <w:r>
        <w:rPr>
          <w:spacing w:val="-9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licensing</w:t>
      </w:r>
      <w:r>
        <w:rPr>
          <w:spacing w:val="-10"/>
        </w:rPr>
        <w:t> </w:t>
      </w:r>
      <w:r>
        <w:rPr>
          <w:spacing w:val="-2"/>
        </w:rPr>
        <w:t>due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non-qualifying</w:t>
      </w:r>
      <w:r>
        <w:rPr>
          <w:spacing w:val="-10"/>
        </w:rPr>
        <w:t> </w:t>
      </w:r>
      <w:r>
        <w:rPr>
          <w:spacing w:val="-2"/>
        </w:rPr>
        <w:t>repertoire.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mean</w:t>
      </w:r>
      <w:r>
        <w:rPr>
          <w:spacing w:val="-10"/>
        </w:rPr>
        <w:t> </w:t>
      </w:r>
      <w:r>
        <w:rPr>
          <w:spacing w:val="-2"/>
        </w:rPr>
        <w:t>PPL's</w:t>
      </w:r>
      <w:r>
        <w:rPr>
          <w:spacing w:val="-10"/>
        </w:rPr>
        <w:t> </w:t>
      </w:r>
      <w:r>
        <w:rPr>
          <w:spacing w:val="-2"/>
        </w:rPr>
        <w:t>enforcement</w:t>
      </w:r>
      <w:r>
        <w:rPr>
          <w:spacing w:val="-10"/>
        </w:rPr>
        <w:t> </w:t>
      </w:r>
      <w:r>
        <w:rPr>
          <w:spacing w:val="-2"/>
        </w:rPr>
        <w:t>work </w:t>
      </w:r>
      <w:r>
        <w:rPr/>
        <w:t>would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expand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increase</w:t>
      </w:r>
      <w:r>
        <w:rPr>
          <w:spacing w:val="-7"/>
        </w:rPr>
        <w:t> </w:t>
      </w:r>
      <w:r>
        <w:rPr/>
        <w:t>costs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doing</w:t>
      </w:r>
      <w:r>
        <w:rPr>
          <w:spacing w:val="-7"/>
        </w:rPr>
        <w:t> </w:t>
      </w:r>
      <w:r>
        <w:rPr/>
        <w:t>so.</w:t>
      </w:r>
    </w:p>
    <w:p>
      <w:pPr>
        <w:pStyle w:val="BodyText"/>
        <w:spacing w:before="48"/>
      </w:pPr>
    </w:p>
    <w:p>
      <w:pPr>
        <w:pStyle w:val="Heading1"/>
        <w:spacing w:line="314" w:lineRule="auto"/>
        <w:ind w:right="177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77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spacing w:after="0" w:line="309" w:lineRule="auto"/>
        <w:sectPr>
          <w:pgSz w:w="11910" w:h="16840"/>
          <w:pgMar w:top="440" w:bottom="280" w:left="480" w:right="520"/>
        </w:sectPr>
      </w:pPr>
    </w:p>
    <w:p>
      <w:pPr>
        <w:pStyle w:val="BodyText"/>
        <w:spacing w:before="99"/>
        <w:ind w:left="106"/>
      </w:pPr>
      <w:bookmarkStart w:name="Question 15  Do you think this option wi" w:id="24"/>
      <w:bookmarkEnd w:id="24"/>
      <w:r>
        <w:rPr/>
      </w:r>
      <w:bookmarkStart w:name="Question 16  How might the costs on fore" w:id="25"/>
      <w:bookmarkEnd w:id="25"/>
      <w:r>
        <w:rPr/>
      </w:r>
      <w:bookmarkStart w:name="Question 17  Do you have any other comme" w:id="26"/>
      <w:bookmarkEnd w:id="26"/>
      <w:r>
        <w:rPr/>
      </w:r>
      <w:bookmarkStart w:name="Preferred Option " w:id="27"/>
      <w:bookmarkEnd w:id="27"/>
      <w:r>
        <w:rPr/>
      </w:r>
      <w:bookmarkStart w:name="Question 18  What is your preferred opti" w:id="28"/>
      <w:bookmarkEnd w:id="28"/>
      <w:r>
        <w:rPr/>
      </w:r>
      <w:bookmarkStart w:name="Confidentiality and data protection" w:id="29"/>
      <w:bookmarkEnd w:id="29"/>
      <w:r>
        <w:rPr/>
      </w:r>
      <w:bookmarkStart w:name="Confidentiality request: " w:id="30"/>
      <w:bookmarkEnd w:id="30"/>
      <w:r>
        <w:rPr/>
      </w: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77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4"/>
        </w:rPr>
        <w:t>This</w:t>
      </w:r>
      <w:r>
        <w:rPr>
          <w:spacing w:val="-7"/>
        </w:rPr>
        <w:t> </w:t>
      </w:r>
      <w:r>
        <w:rPr>
          <w:spacing w:val="-4"/>
        </w:rPr>
        <w:t>option</w:t>
      </w:r>
      <w:r>
        <w:rPr>
          <w:spacing w:val="-7"/>
        </w:rPr>
        <w:t> </w:t>
      </w:r>
      <w:r>
        <w:rPr>
          <w:spacing w:val="-4"/>
        </w:rPr>
        <w:t>could</w:t>
      </w:r>
      <w:r>
        <w:rPr>
          <w:spacing w:val="-7"/>
        </w:rPr>
        <w:t> </w:t>
      </w:r>
      <w:r>
        <w:rPr>
          <w:spacing w:val="-4"/>
        </w:rPr>
        <w:t>cause</w:t>
      </w:r>
      <w:r>
        <w:rPr>
          <w:spacing w:val="-7"/>
        </w:rPr>
        <w:t> </w:t>
      </w:r>
      <w:r>
        <w:rPr>
          <w:spacing w:val="-4"/>
        </w:rPr>
        <w:t>chaos</w:t>
      </w:r>
      <w:r>
        <w:rPr>
          <w:spacing w:val="-7"/>
        </w:rPr>
        <w:t> </w:t>
      </w:r>
      <w:r>
        <w:rPr>
          <w:spacing w:val="-4"/>
        </w:rPr>
        <w:t>in</w:t>
      </w:r>
      <w:r>
        <w:rPr>
          <w:spacing w:val="-7"/>
        </w:rPr>
        <w:t> </w:t>
      </w:r>
      <w:r>
        <w:rPr>
          <w:spacing w:val="-4"/>
        </w:rPr>
        <w:t>its</w:t>
      </w:r>
      <w:r>
        <w:rPr>
          <w:spacing w:val="-7"/>
        </w:rPr>
        <w:t> </w:t>
      </w:r>
      <w:r>
        <w:rPr>
          <w:spacing w:val="-4"/>
        </w:rPr>
        <w:t>complexity.</w:t>
      </w:r>
    </w:p>
    <w:p>
      <w:pPr>
        <w:pStyle w:val="BodyText"/>
        <w:spacing w:before="97"/>
      </w:pPr>
    </w:p>
    <w:p>
      <w:pPr>
        <w:pStyle w:val="BodyText"/>
        <w:ind w:left="106"/>
      </w:pPr>
      <w:r>
        <w:rPr>
          <w:spacing w:val="-4"/>
        </w:rPr>
        <w:t>Option</w:t>
      </w:r>
      <w:r>
        <w:rPr>
          <w:spacing w:val="-3"/>
        </w:rPr>
        <w:t> </w:t>
      </w:r>
      <w:r>
        <w:rPr>
          <w:spacing w:val="-4"/>
        </w:rPr>
        <w:t>3</w:t>
      </w:r>
      <w:r>
        <w:rPr>
          <w:spacing w:val="-3"/>
        </w:rPr>
        <w:t> </w:t>
      </w:r>
      <w:r>
        <w:rPr>
          <w:spacing w:val="-4"/>
        </w:rPr>
        <w:t>cannot</w:t>
      </w:r>
      <w:r>
        <w:rPr>
          <w:spacing w:val="-3"/>
        </w:rPr>
        <w:t> </w:t>
      </w:r>
      <w:r>
        <w:rPr>
          <w:spacing w:val="-4"/>
        </w:rPr>
        <w:t>foresee</w:t>
      </w:r>
      <w:r>
        <w:rPr>
          <w:spacing w:val="-3"/>
        </w:rPr>
        <w:t> </w:t>
      </w:r>
      <w:r>
        <w:rPr>
          <w:spacing w:val="-4"/>
        </w:rPr>
        <w:t>how</w:t>
      </w:r>
      <w:r>
        <w:rPr>
          <w:spacing w:val="-3"/>
        </w:rPr>
        <w:t> </w:t>
      </w:r>
      <w:r>
        <w:rPr>
          <w:spacing w:val="-4"/>
        </w:rPr>
        <w:t>consumption</w:t>
      </w:r>
      <w:r>
        <w:rPr>
          <w:spacing w:val="-3"/>
        </w:rPr>
        <w:t> </w:t>
      </w:r>
      <w:r>
        <w:rPr>
          <w:spacing w:val="-4"/>
        </w:rPr>
        <w:t>of</w:t>
      </w:r>
      <w:r>
        <w:rPr>
          <w:spacing w:val="-3"/>
        </w:rPr>
        <w:t> </w:t>
      </w:r>
      <w:r>
        <w:rPr>
          <w:spacing w:val="-4"/>
        </w:rPr>
        <w:t>UK</w:t>
      </w:r>
      <w:r>
        <w:rPr>
          <w:spacing w:val="-3"/>
        </w:rPr>
        <w:t> </w:t>
      </w:r>
      <w:r>
        <w:rPr>
          <w:spacing w:val="-4"/>
        </w:rPr>
        <w:t>v</w:t>
      </w:r>
      <w:r>
        <w:rPr>
          <w:spacing w:val="-3"/>
        </w:rPr>
        <w:t> </w:t>
      </w:r>
      <w:r>
        <w:rPr>
          <w:spacing w:val="-4"/>
        </w:rPr>
        <w:t>Foreign</w:t>
      </w:r>
      <w:r>
        <w:rPr>
          <w:spacing w:val="-3"/>
        </w:rPr>
        <w:t> </w:t>
      </w:r>
      <w:r>
        <w:rPr>
          <w:spacing w:val="-4"/>
        </w:rPr>
        <w:t>music</w:t>
      </w:r>
      <w:r>
        <w:rPr>
          <w:spacing w:val="-3"/>
        </w:rPr>
        <w:t> </w:t>
      </w:r>
      <w:r>
        <w:rPr>
          <w:spacing w:val="-4"/>
        </w:rPr>
        <w:t>will</w:t>
      </w:r>
      <w:r>
        <w:rPr>
          <w:spacing w:val="-3"/>
        </w:rPr>
        <w:t> </w:t>
      </w:r>
      <w:r>
        <w:rPr>
          <w:spacing w:val="-4"/>
        </w:rPr>
        <w:t>change</w:t>
      </w:r>
      <w:r>
        <w:rPr>
          <w:spacing w:val="-3"/>
        </w:rPr>
        <w:t> </w:t>
      </w:r>
      <w:r>
        <w:rPr>
          <w:spacing w:val="-4"/>
        </w:rPr>
        <w:t>over</w:t>
      </w:r>
      <w:r>
        <w:rPr>
          <w:spacing w:val="-3"/>
        </w:rPr>
        <w:t> </w:t>
      </w:r>
      <w:r>
        <w:rPr>
          <w:spacing w:val="-4"/>
        </w:rPr>
        <w:t>future</w:t>
      </w:r>
      <w:r>
        <w:rPr>
          <w:spacing w:val="-3"/>
        </w:rPr>
        <w:t> </w:t>
      </w:r>
      <w:r>
        <w:rPr>
          <w:spacing w:val="-4"/>
        </w:rPr>
        <w:t>years</w:t>
      </w:r>
    </w:p>
    <w:p>
      <w:pPr>
        <w:pStyle w:val="BodyText"/>
        <w:spacing w:before="94"/>
      </w:pPr>
    </w:p>
    <w:p>
      <w:pPr>
        <w:pStyle w:val="Heading1"/>
      </w:pPr>
      <w:r>
        <w:rPr/>
        <w:t>Preferred</w:t>
      </w:r>
      <w:r>
        <w:rPr>
          <w:spacing w:val="7"/>
        </w:rPr>
        <w:t> </w:t>
      </w:r>
      <w:r>
        <w:rPr>
          <w:spacing w:val="-2"/>
        </w:rPr>
        <w:t>Option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77"/>
      </w:pP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perspective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modern</w:t>
      </w:r>
      <w:r>
        <w:rPr>
          <w:spacing w:val="-10"/>
        </w:rPr>
        <w:t> </w:t>
      </w:r>
      <w:r>
        <w:rPr>
          <w:spacing w:val="-2"/>
        </w:rPr>
        <w:t>community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musicians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performers,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take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view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only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treats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performers </w:t>
      </w:r>
      <w:r>
        <w:rPr/>
        <w:t>with</w:t>
      </w:r>
      <w:r>
        <w:rPr>
          <w:spacing w:val="-12"/>
        </w:rPr>
        <w:t> </w:t>
      </w:r>
      <w:r>
        <w:rPr/>
        <w:t>fairness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equity</w:t>
      </w:r>
      <w:r>
        <w:rPr>
          <w:spacing w:val="-12"/>
        </w:rPr>
        <w:t> </w:t>
      </w:r>
      <w:r>
        <w:rPr/>
        <w:t>irrespective</w:t>
      </w:r>
      <w:r>
        <w:rPr>
          <w:spacing w:val="-11"/>
        </w:rPr>
        <w:t> </w:t>
      </w:r>
      <w:r>
        <w:rPr/>
        <w:t>of</w:t>
      </w:r>
      <w:r>
        <w:rPr>
          <w:spacing w:val="-12"/>
        </w:rPr>
        <w:t> </w:t>
      </w:r>
      <w:r>
        <w:rPr/>
        <w:t>nationality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place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recording.</w:t>
      </w:r>
    </w:p>
    <w:p>
      <w:pPr>
        <w:pStyle w:val="BodyText"/>
        <w:spacing w:before="50"/>
      </w:pPr>
    </w:p>
    <w:p>
      <w:pPr>
        <w:pStyle w:val="BodyText"/>
        <w:spacing w:line="612" w:lineRule="auto"/>
        <w:ind w:left="106" w:right="746"/>
      </w:pP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provides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both</w:t>
      </w:r>
      <w:r>
        <w:rPr>
          <w:spacing w:val="-10"/>
        </w:rPr>
        <w:t> </w:t>
      </w:r>
      <w:r>
        <w:rPr>
          <w:spacing w:val="-2"/>
        </w:rPr>
        <w:t>producers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broad</w:t>
      </w:r>
      <w:r>
        <w:rPr>
          <w:spacing w:val="-10"/>
        </w:rPr>
        <w:t> </w:t>
      </w:r>
      <w:r>
        <w:rPr>
          <w:spacing w:val="-2"/>
        </w:rPr>
        <w:t>basis</w:t>
      </w:r>
      <w:r>
        <w:rPr>
          <w:spacing w:val="-9"/>
        </w:rPr>
        <w:t> </w:t>
      </w:r>
      <w:r>
        <w:rPr>
          <w:spacing w:val="-2"/>
        </w:rPr>
        <w:t>aligned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International</w:t>
      </w:r>
      <w:r>
        <w:rPr>
          <w:spacing w:val="-10"/>
        </w:rPr>
        <w:t> </w:t>
      </w:r>
      <w:r>
        <w:rPr>
          <w:spacing w:val="-2"/>
        </w:rPr>
        <w:t>Treaties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copyright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ratified It acknowledges the contributions and rights of all stakeholders in recordings</w:t>
      </w:r>
    </w:p>
    <w:p>
      <w:pPr>
        <w:pStyle w:val="Heading1"/>
        <w:spacing w:line="208" w:lineRule="exact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before="1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Happy</w:t>
      </w:r>
      <w:r>
        <w:rPr>
          <w:spacing w:val="-5"/>
        </w:rPr>
        <w:t> </w:t>
      </w:r>
      <w:r>
        <w:rPr>
          <w:spacing w:val="-4"/>
        </w:rPr>
        <w:t>to give consent for inclusion</w:t>
      </w:r>
    </w:p>
    <w:sectPr>
      <w:pgSz w:w="11910" w:h="16840"/>
      <w:pgMar w:top="440" w:bottom="280" w:left="4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geoff.ellerby@themu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2024-10-25T08:02:46Z</dcterms:created>
  <dcterms:modified xsi:type="dcterms:W3CDTF">2024-10-25T08:02:46Z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2024-03-13T00:00:00Z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