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3025" w14:textId="2FD8C847" w:rsidR="00DE45E7" w:rsidRPr="002B1AC3" w:rsidRDefault="002B1AC3" w:rsidP="002B1AC3">
      <w:pPr>
        <w:jc w:val="center"/>
        <w:rPr>
          <w:b/>
          <w:bCs/>
        </w:rPr>
      </w:pPr>
      <w:r w:rsidRPr="002B1AC3">
        <w:rPr>
          <w:b/>
          <w:bCs/>
        </w:rPr>
        <w:t>UK-Switzerland Financial Dialogue October 2024</w:t>
      </w:r>
    </w:p>
    <w:p w14:paraId="4471A584" w14:textId="37000357" w:rsidR="002B1AC3" w:rsidRPr="002B1AC3" w:rsidRDefault="002B1AC3" w:rsidP="002B1AC3">
      <w:pPr>
        <w:jc w:val="center"/>
        <w:rPr>
          <w:b/>
          <w:bCs/>
        </w:rPr>
      </w:pPr>
      <w:r w:rsidRPr="002B1AC3">
        <w:rPr>
          <w:b/>
          <w:bCs/>
        </w:rPr>
        <w:t>Joint Statement</w:t>
      </w:r>
    </w:p>
    <w:p w14:paraId="66976EE9" w14:textId="77777777" w:rsidR="002B1AC3" w:rsidRDefault="002B1AC3"/>
    <w:p w14:paraId="74B6F81C" w14:textId="71ED82CF" w:rsidR="00CC7870" w:rsidRDefault="00CC7870">
      <w:r>
        <w:t xml:space="preserve">The UK-Switzerland Financial Dialogue took place in London on October 15, 2024. </w:t>
      </w:r>
    </w:p>
    <w:p w14:paraId="17581A3E" w14:textId="4A32C909" w:rsidR="00C01E1A" w:rsidRDefault="00C01E1A">
      <w:r>
        <w:t>This is the first</w:t>
      </w:r>
      <w:r w:rsidR="00275002">
        <w:t xml:space="preserve"> </w:t>
      </w:r>
      <w:r w:rsidR="00591C00">
        <w:t>formal</w:t>
      </w:r>
      <w:r>
        <w:t xml:space="preserve"> meeting since the negotiations of the Berne Financial Services Agreement</w:t>
      </w:r>
      <w:r w:rsidR="00F40282">
        <w:t xml:space="preserve"> (BFSA)</w:t>
      </w:r>
      <w:r w:rsidR="00374028">
        <w:t xml:space="preserve"> </w:t>
      </w:r>
      <w:r w:rsidR="008B0EF5">
        <w:t>concluded in December 2023</w:t>
      </w:r>
      <w:r>
        <w:t xml:space="preserve">. </w:t>
      </w:r>
    </w:p>
    <w:p w14:paraId="0C25652A" w14:textId="02C1406E" w:rsidR="002B1AC3" w:rsidRDefault="002B1AC3">
      <w:r>
        <w:t xml:space="preserve">Officials from HM Treasury and the State Secretariat for International Finance were joined by representatives from </w:t>
      </w:r>
      <w:r w:rsidR="00E63714">
        <w:t xml:space="preserve">their </w:t>
      </w:r>
      <w:r>
        <w:t xml:space="preserve">respective </w:t>
      </w:r>
      <w:r w:rsidR="00A71ADF">
        <w:t>supervisory authorities</w:t>
      </w:r>
      <w:r>
        <w:t xml:space="preserve">, including the Bank of England, Financial Conduct Authority, Swiss National Bank, and the Swiss Financial Market Supervisory Authority. </w:t>
      </w:r>
    </w:p>
    <w:p w14:paraId="1D82A942" w14:textId="3AF4A4C8" w:rsidR="00B45C3B" w:rsidRDefault="00CC2922">
      <w:r>
        <w:t xml:space="preserve">The </w:t>
      </w:r>
      <w:r w:rsidR="007E07CF">
        <w:t>discussions</w:t>
      </w:r>
      <w:r w:rsidR="004A2821">
        <w:t xml:space="preserve"> emphasised close</w:t>
      </w:r>
      <w:r w:rsidR="00E63714">
        <w:t>,</w:t>
      </w:r>
      <w:r w:rsidR="004A2821">
        <w:t xml:space="preserve"> ongoing UK and Swiss cooperation in financial services and focused on several key themes, including: </w:t>
      </w:r>
      <w:r w:rsidR="000B24C7">
        <w:t xml:space="preserve">1) </w:t>
      </w:r>
      <w:r w:rsidR="00CA5B53">
        <w:t xml:space="preserve">economic outlook and financial stability, 2) </w:t>
      </w:r>
      <w:r w:rsidR="003E5C17">
        <w:t xml:space="preserve">the </w:t>
      </w:r>
      <w:r w:rsidR="006961E8">
        <w:t>BFSA</w:t>
      </w:r>
      <w:r w:rsidR="003E5C17">
        <w:t xml:space="preserve">, 3) sustainable finance, 4) </w:t>
      </w:r>
      <w:r w:rsidR="60008BEC">
        <w:t>a</w:t>
      </w:r>
      <w:r w:rsidR="003E5C17">
        <w:t xml:space="preserve">rtificial </w:t>
      </w:r>
      <w:r w:rsidR="289B0E45">
        <w:t>i</w:t>
      </w:r>
      <w:r w:rsidR="003E5C17">
        <w:t>ntelligence</w:t>
      </w:r>
      <w:r w:rsidR="6DFDCF8E">
        <w:t xml:space="preserve"> (AI)</w:t>
      </w:r>
      <w:r w:rsidR="003E5C17">
        <w:t xml:space="preserve"> and innovation, </w:t>
      </w:r>
      <w:r w:rsidR="00B35571">
        <w:t xml:space="preserve">and 5) capital markets. </w:t>
      </w:r>
    </w:p>
    <w:p w14:paraId="45DE5DB2" w14:textId="03DDC9EC" w:rsidR="003743D4" w:rsidRDefault="00F218EC" w:rsidP="00CE4E7D">
      <w:r>
        <w:t xml:space="preserve">The </w:t>
      </w:r>
      <w:r w:rsidR="007E07CF">
        <w:t>dialogue</w:t>
      </w:r>
      <w:r w:rsidR="56B3AA8C">
        <w:t xml:space="preserve"> commenced</w:t>
      </w:r>
      <w:r>
        <w:t xml:space="preserve"> </w:t>
      </w:r>
      <w:r w:rsidR="00FB6281">
        <w:t xml:space="preserve">with a discussion of the UK and Swiss </w:t>
      </w:r>
      <w:r w:rsidR="00DF07AD">
        <w:t>macro</w:t>
      </w:r>
      <w:r w:rsidR="00FB6281">
        <w:t>economic outlooks, with</w:t>
      </w:r>
      <w:r w:rsidR="00C15822">
        <w:t xml:space="preserve"> participants </w:t>
      </w:r>
      <w:r w:rsidR="001F41A7">
        <w:t xml:space="preserve">reviewing </w:t>
      </w:r>
      <w:r w:rsidR="00C15822">
        <w:t>current economic trends and market conditions</w:t>
      </w:r>
      <w:r w:rsidR="197CED80">
        <w:t>, considering the impact of global factors.</w:t>
      </w:r>
      <w:r w:rsidR="001F41A7">
        <w:t xml:space="preserve"> </w:t>
      </w:r>
      <w:r w:rsidR="00722AB2" w:rsidRPr="00722AB2">
        <w:t>Both parties share</w:t>
      </w:r>
      <w:r w:rsidR="00366433">
        <w:t>d</w:t>
      </w:r>
      <w:r w:rsidR="00722AB2" w:rsidRPr="00722AB2">
        <w:t xml:space="preserve"> the</w:t>
      </w:r>
      <w:r w:rsidR="00366433">
        <w:t>ir</w:t>
      </w:r>
      <w:r w:rsidR="00722AB2" w:rsidRPr="00722AB2">
        <w:t xml:space="preserve"> objective</w:t>
      </w:r>
      <w:r w:rsidR="00366433">
        <w:t>s</w:t>
      </w:r>
      <w:r w:rsidR="00722AB2" w:rsidRPr="00722AB2">
        <w:t xml:space="preserve"> to deliver</w:t>
      </w:r>
      <w:r w:rsidR="00A3019A" w:rsidRPr="00722AB2">
        <w:t xml:space="preserve"> sustainable economic growth and</w:t>
      </w:r>
      <w:r w:rsidR="0010527A">
        <w:t xml:space="preserve"> recognised the role of stability and certainty</w:t>
      </w:r>
      <w:r w:rsidR="00A3019A" w:rsidRPr="00722AB2">
        <w:t xml:space="preserve"> in the financial services sector to bolster this</w:t>
      </w:r>
      <w:r w:rsidR="00366433">
        <w:t>, with HM Treasury outlining the UK government’s Growth Mission</w:t>
      </w:r>
      <w:r w:rsidR="00A3019A" w:rsidRPr="00722AB2">
        <w:t xml:space="preserve">. </w:t>
      </w:r>
      <w:r w:rsidR="00722AB2">
        <w:t xml:space="preserve">The Swiss State Secretariat provided an update on the </w:t>
      </w:r>
      <w:r w:rsidR="00FC709F" w:rsidRPr="00722AB2">
        <w:t xml:space="preserve">recent </w:t>
      </w:r>
      <w:r w:rsidR="00265C1F">
        <w:t>report</w:t>
      </w:r>
      <w:r w:rsidR="00265C1F" w:rsidRPr="00722AB2">
        <w:t xml:space="preserve"> </w:t>
      </w:r>
      <w:r w:rsidR="00FC709F" w:rsidRPr="00722AB2">
        <w:t>on banking stability from the Swiss Federal Council</w:t>
      </w:r>
      <w:r w:rsidR="00366433">
        <w:t>. P</w:t>
      </w:r>
      <w:r w:rsidR="00722AB2">
        <w:t xml:space="preserve">articipants discussed </w:t>
      </w:r>
      <w:r w:rsidR="00366433">
        <w:t xml:space="preserve">potential </w:t>
      </w:r>
      <w:r w:rsidR="00A71ADF">
        <w:t xml:space="preserve">measures that </w:t>
      </w:r>
      <w:r w:rsidR="00366433">
        <w:t>c</w:t>
      </w:r>
      <w:r w:rsidR="00A71ADF">
        <w:t xml:space="preserve">ould be taken on the international level </w:t>
      </w:r>
      <w:proofErr w:type="gramStart"/>
      <w:r w:rsidR="00A71ADF">
        <w:t>in order to</w:t>
      </w:r>
      <w:proofErr w:type="gramEnd"/>
      <w:r w:rsidR="00A71ADF">
        <w:t xml:space="preserve"> enhance stability of the global financial system</w:t>
      </w:r>
      <w:r w:rsidR="00CE4E7D">
        <w:t xml:space="preserve">, including work on liquidity requirements, and on </w:t>
      </w:r>
      <w:r w:rsidR="00366433">
        <w:t xml:space="preserve">increasing resilience and crisis preparedness for </w:t>
      </w:r>
      <w:r w:rsidR="00CE4E7D">
        <w:t>open bank resolution</w:t>
      </w:r>
      <w:r w:rsidR="00226C1E" w:rsidRPr="00722AB2">
        <w:t>.</w:t>
      </w:r>
      <w:r w:rsidR="00226C1E" w:rsidRPr="00722AB2" w:rsidDel="006B5FC7">
        <w:t xml:space="preserve"> </w:t>
      </w:r>
      <w:r w:rsidR="006B5FC7" w:rsidRPr="001F64B7">
        <w:t>U</w:t>
      </w:r>
      <w:r w:rsidR="0005750D" w:rsidRPr="00722AB2">
        <w:t>pdates</w:t>
      </w:r>
      <w:r w:rsidR="000715B7" w:rsidRPr="00722AB2">
        <w:t xml:space="preserve"> were</w:t>
      </w:r>
      <w:r w:rsidR="0005750D" w:rsidRPr="00722AB2">
        <w:t xml:space="preserve"> </w:t>
      </w:r>
      <w:r w:rsidR="00366433">
        <w:t xml:space="preserve">also </w:t>
      </w:r>
      <w:r w:rsidR="0005750D" w:rsidRPr="00722AB2">
        <w:t xml:space="preserve">provided on </w:t>
      </w:r>
      <w:r w:rsidR="00366433">
        <w:t>other</w:t>
      </w:r>
      <w:r w:rsidR="0005750D" w:rsidRPr="00722AB2">
        <w:t xml:space="preserve"> multilateral</w:t>
      </w:r>
      <w:r w:rsidR="00366433">
        <w:t xml:space="preserve"> priorities</w:t>
      </w:r>
      <w:r w:rsidR="0005750D" w:rsidRPr="00722AB2">
        <w:t xml:space="preserve">, including </w:t>
      </w:r>
      <w:r w:rsidR="00366433">
        <w:t xml:space="preserve">continuing to progress efforts to address vulnerabilities </w:t>
      </w:r>
      <w:r w:rsidR="002D058E">
        <w:t>from</w:t>
      </w:r>
      <w:r w:rsidR="00366433">
        <w:t xml:space="preserve"> </w:t>
      </w:r>
      <w:r w:rsidR="000715B7" w:rsidRPr="00722AB2">
        <w:t xml:space="preserve">non-bank financial institutions, </w:t>
      </w:r>
      <w:r w:rsidR="002E3080">
        <w:t xml:space="preserve">and within </w:t>
      </w:r>
      <w:r w:rsidR="000715B7" w:rsidRPr="00722AB2">
        <w:t>international taxation, and third-party risk management</w:t>
      </w:r>
      <w:r w:rsidR="000715B7" w:rsidRPr="001F64B7">
        <w:t>.</w:t>
      </w:r>
      <w:r w:rsidR="000715B7">
        <w:t xml:space="preserve"> </w:t>
      </w:r>
    </w:p>
    <w:p w14:paraId="18F63E6B" w14:textId="63607BF3" w:rsidR="00474A77" w:rsidRDefault="00F01295">
      <w:r>
        <w:t xml:space="preserve">On the </w:t>
      </w:r>
      <w:r w:rsidR="006B5FC7">
        <w:t>BFSA</w:t>
      </w:r>
      <w:r>
        <w:t xml:space="preserve">, </w:t>
      </w:r>
      <w:r w:rsidR="00AB295D">
        <w:t>finance ministries update</w:t>
      </w:r>
      <w:r w:rsidR="006B5FC7">
        <w:t>d</w:t>
      </w:r>
      <w:r w:rsidR="00AB295D">
        <w:t xml:space="preserve"> on the progress of </w:t>
      </w:r>
      <w:r w:rsidR="00C85700">
        <w:t>their respective domestic</w:t>
      </w:r>
      <w:r w:rsidR="00AB295D">
        <w:t xml:space="preserve"> implementation</w:t>
      </w:r>
      <w:r w:rsidR="00C85700">
        <w:t xml:space="preserve"> procedures</w:t>
      </w:r>
      <w:r w:rsidR="00AB295D">
        <w:t>,</w:t>
      </w:r>
      <w:r w:rsidR="0076490D">
        <w:t xml:space="preserve"> </w:t>
      </w:r>
      <w:bookmarkStart w:id="0" w:name="_Hlk179464444"/>
      <w:r w:rsidR="0076490D">
        <w:t>with the UK and Switzerland</w:t>
      </w:r>
      <w:r w:rsidR="00CA0CFB">
        <w:t xml:space="preserve"> noting </w:t>
      </w:r>
      <w:r w:rsidR="00D30D20">
        <w:t>that the ambition</w:t>
      </w:r>
      <w:r w:rsidR="00CA0CFB">
        <w:t xml:space="preserve"> </w:t>
      </w:r>
      <w:r w:rsidR="00474A77">
        <w:t xml:space="preserve">is </w:t>
      </w:r>
      <w:r w:rsidR="00D30D20">
        <w:t xml:space="preserve">to complete implementation </w:t>
      </w:r>
      <w:r w:rsidR="00265C1F">
        <w:t>as soon as possible</w:t>
      </w:r>
      <w:r w:rsidR="002B569F">
        <w:t xml:space="preserve">, by </w:t>
      </w:r>
      <w:r w:rsidR="00DB60ED">
        <w:t>the end of 2025 at the latest,</w:t>
      </w:r>
      <w:r w:rsidR="00265C1F">
        <w:t xml:space="preserve"> </w:t>
      </w:r>
      <w:r w:rsidR="00D30D20">
        <w:t xml:space="preserve">and enter </w:t>
      </w:r>
      <w:r w:rsidR="00CA0CFB">
        <w:t xml:space="preserve">the Agreement </w:t>
      </w:r>
      <w:r w:rsidR="00D30D20">
        <w:t>into force</w:t>
      </w:r>
      <w:r w:rsidR="00265C1F">
        <w:t xml:space="preserve"> shortly thereafter</w:t>
      </w:r>
      <w:bookmarkEnd w:id="0"/>
      <w:r w:rsidR="00D30D20">
        <w:t>.</w:t>
      </w:r>
      <w:r w:rsidR="009D6E12" w:rsidDel="00AF276C">
        <w:t xml:space="preserve"> </w:t>
      </w:r>
      <w:r w:rsidR="00A9168F">
        <w:t xml:space="preserve">The BFSA is a genuinely new kind of treaty that will enhance cross-border provision of financial services to wholesale and sophisticated </w:t>
      </w:r>
      <w:r w:rsidR="002D058E">
        <w:t>clients and</w:t>
      </w:r>
      <w:r w:rsidR="00A9168F">
        <w:t xml:space="preserve"> strengthen cooperation between the UK and Switzerland. </w:t>
      </w:r>
      <w:r w:rsidR="00AF276C">
        <w:t xml:space="preserve">The finance ministries </w:t>
      </w:r>
      <w:r w:rsidR="009D6E12">
        <w:t xml:space="preserve">exchanged </w:t>
      </w:r>
      <w:r w:rsidR="004C74FC">
        <w:t xml:space="preserve">reflections on industry responses to the </w:t>
      </w:r>
      <w:r w:rsidR="00A572EE">
        <w:t>BFSA</w:t>
      </w:r>
      <w:r w:rsidR="00FA047D">
        <w:t xml:space="preserve"> so far</w:t>
      </w:r>
      <w:r w:rsidR="008820AE">
        <w:t xml:space="preserve"> and </w:t>
      </w:r>
      <w:r w:rsidR="00956614">
        <w:t>reiterated intentions</w:t>
      </w:r>
      <w:r w:rsidR="00FA047D">
        <w:t xml:space="preserve"> to support industry in </w:t>
      </w:r>
      <w:r w:rsidR="00956614">
        <w:t>unlocking the full benefit of the Agreement.</w:t>
      </w:r>
      <w:r w:rsidR="002E1F22">
        <w:t xml:space="preserve"> </w:t>
      </w:r>
      <w:r w:rsidR="00AF276C">
        <w:t xml:space="preserve">UK and Swiss </w:t>
      </w:r>
      <w:r w:rsidR="00A71ADF">
        <w:t xml:space="preserve">supervisors </w:t>
      </w:r>
      <w:r w:rsidR="00AF276C">
        <w:t xml:space="preserve">noted that negotiations of a </w:t>
      </w:r>
      <w:r w:rsidR="00A37E42">
        <w:t>s</w:t>
      </w:r>
      <w:r w:rsidR="00AF276C">
        <w:t xml:space="preserve">upervisory </w:t>
      </w:r>
      <w:r w:rsidR="00A37E42">
        <w:t>c</w:t>
      </w:r>
      <w:r w:rsidR="00AF276C">
        <w:t xml:space="preserve">ooperation MoU supporting </w:t>
      </w:r>
      <w:r w:rsidR="00366433">
        <w:t xml:space="preserve">the BFSA </w:t>
      </w:r>
      <w:r w:rsidR="00E771B6">
        <w:t>are progressing with a view to reach their concluding stages soon</w:t>
      </w:r>
      <w:r w:rsidR="00A37E42">
        <w:t xml:space="preserve">. </w:t>
      </w:r>
    </w:p>
    <w:p w14:paraId="777E446F" w14:textId="1D5C9A74" w:rsidR="003B4604" w:rsidRDefault="002E1F22">
      <w:r>
        <w:t xml:space="preserve">Participants </w:t>
      </w:r>
      <w:r w:rsidR="00B02D3C">
        <w:t xml:space="preserve">discussed </w:t>
      </w:r>
      <w:r w:rsidR="00236B19">
        <w:t>ongoing work and development</w:t>
      </w:r>
      <w:r w:rsidR="00FB25F2">
        <w:t>s</w:t>
      </w:r>
      <w:r w:rsidR="00236B19">
        <w:t xml:space="preserve"> in sustainable </w:t>
      </w:r>
      <w:r w:rsidR="00621707">
        <w:t>finance, reaffirming their commitment to</w:t>
      </w:r>
      <w:r w:rsidR="00856510">
        <w:t xml:space="preserve"> close</w:t>
      </w:r>
      <w:r w:rsidR="00621707">
        <w:t xml:space="preserve"> cooperation</w:t>
      </w:r>
      <w:r w:rsidR="00856510">
        <w:t xml:space="preserve"> through a </w:t>
      </w:r>
      <w:r w:rsidR="0010527A">
        <w:t xml:space="preserve">future </w:t>
      </w:r>
      <w:r w:rsidR="00856510">
        <w:t>work programme</w:t>
      </w:r>
      <w:r w:rsidR="00621707">
        <w:t xml:space="preserve"> as outlined in the </w:t>
      </w:r>
      <w:r w:rsidR="00170B1F">
        <w:t>BFSA</w:t>
      </w:r>
      <w:r w:rsidR="00621707">
        <w:t>. The UK and Switzerland explored common strategic priorities and approaches in this area, covering disclosures</w:t>
      </w:r>
      <w:r w:rsidR="00366433">
        <w:t>, transition plans,</w:t>
      </w:r>
      <w:r w:rsidR="00621707">
        <w:t xml:space="preserve"> and transparency. Both parties emphasised the importance of ensuring </w:t>
      </w:r>
      <w:r w:rsidR="00366433">
        <w:t xml:space="preserve">that the </w:t>
      </w:r>
      <w:r w:rsidR="00621707">
        <w:t>UK and Swiss sustainable finance standards are interoperable</w:t>
      </w:r>
      <w:r w:rsidR="00366433">
        <w:t>, primarily through alignment with the International Sustainability Standards Board</w:t>
      </w:r>
      <w:r w:rsidR="00856510">
        <w:t xml:space="preserve"> (ISSB)</w:t>
      </w:r>
      <w:r w:rsidR="00366433">
        <w:t xml:space="preserve"> requirements</w:t>
      </w:r>
      <w:r w:rsidR="00621707">
        <w:t xml:space="preserve">. </w:t>
      </w:r>
      <w:r w:rsidR="00366433">
        <w:t xml:space="preserve">Parties also updated on the progress on sustainability disclosure requirements and anti-greenwashing measures. </w:t>
      </w:r>
      <w:r w:rsidR="009039D4">
        <w:t xml:space="preserve"> They discussed </w:t>
      </w:r>
      <w:r w:rsidR="00621707">
        <w:t>the</w:t>
      </w:r>
      <w:r w:rsidR="00346F36">
        <w:t xml:space="preserve"> work of the</w:t>
      </w:r>
      <w:r w:rsidR="00621707">
        <w:t xml:space="preserve"> </w:t>
      </w:r>
      <w:r w:rsidR="00346F36">
        <w:t xml:space="preserve">Transition Plan Taskforce and </w:t>
      </w:r>
      <w:r w:rsidR="009039D4">
        <w:t>reaffirmed support for</w:t>
      </w:r>
      <w:r w:rsidR="00346F36">
        <w:t xml:space="preserve"> the </w:t>
      </w:r>
      <w:r w:rsidR="00856510">
        <w:t>ISSB’s</w:t>
      </w:r>
      <w:r w:rsidR="009039D4">
        <w:t xml:space="preserve"> work on developing guidance for transition plans disclosures</w:t>
      </w:r>
      <w:r w:rsidR="00346F36">
        <w:t xml:space="preserve">. </w:t>
      </w:r>
      <w:r w:rsidR="00FD51A8">
        <w:t>On transition finance, HM Trea</w:t>
      </w:r>
      <w:r w:rsidR="007B3460">
        <w:t xml:space="preserve">sury </w:t>
      </w:r>
      <w:r w:rsidR="002F3737">
        <w:t>noted</w:t>
      </w:r>
      <w:r w:rsidR="000834B9">
        <w:t xml:space="preserve"> </w:t>
      </w:r>
      <w:r w:rsidR="002D058E">
        <w:t xml:space="preserve">the </w:t>
      </w:r>
      <w:r w:rsidR="002D058E">
        <w:lastRenderedPageBreak/>
        <w:t>Transition</w:t>
      </w:r>
      <w:r w:rsidR="007B3460">
        <w:t xml:space="preserve"> Finance Market Review</w:t>
      </w:r>
      <w:r w:rsidR="00ED717B">
        <w:t xml:space="preserve">, </w:t>
      </w:r>
      <w:r w:rsidR="009039D4">
        <w:t xml:space="preserve">while both sides agreed their approach to integrity in this area links to wider work on transition plans. </w:t>
      </w:r>
    </w:p>
    <w:p w14:paraId="4192D5F9" w14:textId="4104C400" w:rsidR="005E7F07" w:rsidRDefault="004446BF">
      <w:r>
        <w:t xml:space="preserve">The UK and Switzerland discussed issues relating to </w:t>
      </w:r>
      <w:r w:rsidR="228CC63C">
        <w:t>AI</w:t>
      </w:r>
      <w:r>
        <w:t xml:space="preserve"> and technological innovation. </w:t>
      </w:r>
      <w:r w:rsidR="005E7F07">
        <w:t>Representatives shared insights on their respective approaches to AI and explored both current and future AI use cases within financial services, including challenges to wider adoption</w:t>
      </w:r>
      <w:r w:rsidR="00B56CED">
        <w:t xml:space="preserve"> in the sector</w:t>
      </w:r>
      <w:r w:rsidR="005E7F07">
        <w:t xml:space="preserve">. </w:t>
      </w:r>
      <w:r w:rsidR="001A69CD">
        <w:t>The discussion</w:t>
      </w:r>
      <w:r w:rsidR="001A69CD" w:rsidDel="00FE521F">
        <w:t xml:space="preserve"> </w:t>
      </w:r>
      <w:r w:rsidR="001A69CD">
        <w:t>included reflections on global AI and digital regulation practices</w:t>
      </w:r>
      <w:r w:rsidR="00D01794">
        <w:t xml:space="preserve">, with an emphasis on </w:t>
      </w:r>
      <w:r w:rsidR="009039D4">
        <w:t>increasing our understanding of the</w:t>
      </w:r>
      <w:r w:rsidR="00265C1F">
        <w:t xml:space="preserve"> impact on financial markets and</w:t>
      </w:r>
      <w:r w:rsidR="009039D4">
        <w:t xml:space="preserve"> financial stability risks from AI. </w:t>
      </w:r>
      <w:r w:rsidR="006D4AC5">
        <w:t xml:space="preserve"> The Bank of England and Swiss National Bank also updated on respective wholesale Central Bank Digital Currency (CBDC) projects and payments work. </w:t>
      </w:r>
    </w:p>
    <w:p w14:paraId="4A61415F" w14:textId="23950B9E" w:rsidR="00F405CC" w:rsidRDefault="0041796D">
      <w:r>
        <w:t xml:space="preserve">The </w:t>
      </w:r>
      <w:r w:rsidR="006D4AC5">
        <w:t xml:space="preserve">dialogue </w:t>
      </w:r>
      <w:r w:rsidR="008E2E1F">
        <w:t xml:space="preserve">ended </w:t>
      </w:r>
      <w:r w:rsidR="003D4816">
        <w:t xml:space="preserve">with a discussion on capital markets regulation. </w:t>
      </w:r>
      <w:r w:rsidR="00D36841">
        <w:t>A</w:t>
      </w:r>
      <w:r w:rsidR="003D4816">
        <w:t xml:space="preserve">uthorities provided an update on </w:t>
      </w:r>
      <w:r w:rsidR="00265C1F">
        <w:t>the state of play</w:t>
      </w:r>
      <w:r w:rsidR="003D4816">
        <w:t xml:space="preserve"> towards achieving T+1 settlement</w:t>
      </w:r>
      <w:r w:rsidR="00E57039">
        <w:t xml:space="preserve">, noting the industry-driven efforts and </w:t>
      </w:r>
      <w:r w:rsidR="00E60BC9">
        <w:t>shared ambition for collaboration in the European region</w:t>
      </w:r>
      <w:r w:rsidR="003D4816">
        <w:t>.</w:t>
      </w:r>
      <w:r w:rsidR="00E6718F">
        <w:t xml:space="preserve"> HM Treasury outlined the UK government’s ambition to reinvigorate capital markets to stimulate investment and innovation within the economy.</w:t>
      </w:r>
      <w:r w:rsidR="003D4816">
        <w:t xml:space="preserve"> </w:t>
      </w:r>
    </w:p>
    <w:p w14:paraId="1D5A380E" w14:textId="27EB6EA3" w:rsidR="003B4604" w:rsidRDefault="001D4FA9">
      <w:r>
        <w:t xml:space="preserve">UK and Swiss representatives agreed to reconvene </w:t>
      </w:r>
      <w:r w:rsidR="00BC0632">
        <w:t xml:space="preserve">in </w:t>
      </w:r>
      <w:r w:rsidR="00B604AB">
        <w:t>the second half of 2025,</w:t>
      </w:r>
      <w:r w:rsidR="007E0CD3">
        <w:t xml:space="preserve"> </w:t>
      </w:r>
      <w:r w:rsidR="5CCAED35">
        <w:t>emphasising</w:t>
      </w:r>
      <w:r w:rsidR="00BC0632">
        <w:t xml:space="preserve"> the importance of continued open dialogue on shared priorities.</w:t>
      </w:r>
    </w:p>
    <w:p w14:paraId="19594D52" w14:textId="77777777" w:rsidR="00BC0632" w:rsidRDefault="00BC0632"/>
    <w:sectPr w:rsidR="00BC063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6E37" w14:textId="77777777" w:rsidR="00C355B9" w:rsidRDefault="00C355B9" w:rsidP="000B282A">
      <w:pPr>
        <w:spacing w:after="0" w:line="240" w:lineRule="auto"/>
      </w:pPr>
      <w:r>
        <w:separator/>
      </w:r>
    </w:p>
  </w:endnote>
  <w:endnote w:type="continuationSeparator" w:id="0">
    <w:p w14:paraId="15EAE5F0" w14:textId="77777777" w:rsidR="00C355B9" w:rsidRDefault="00C355B9" w:rsidP="000B282A">
      <w:pPr>
        <w:spacing w:after="0" w:line="240" w:lineRule="auto"/>
      </w:pPr>
      <w:r>
        <w:continuationSeparator/>
      </w:r>
    </w:p>
  </w:endnote>
  <w:endnote w:type="continuationNotice" w:id="1">
    <w:p w14:paraId="33353BE9" w14:textId="77777777" w:rsidR="00C355B9" w:rsidRDefault="00C355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70EC" w14:textId="77777777" w:rsidR="00C355B9" w:rsidRDefault="00C355B9" w:rsidP="000B282A">
      <w:pPr>
        <w:spacing w:after="0" w:line="240" w:lineRule="auto"/>
      </w:pPr>
      <w:r>
        <w:separator/>
      </w:r>
    </w:p>
  </w:footnote>
  <w:footnote w:type="continuationSeparator" w:id="0">
    <w:p w14:paraId="6451D8F4" w14:textId="77777777" w:rsidR="00C355B9" w:rsidRDefault="00C355B9" w:rsidP="000B282A">
      <w:pPr>
        <w:spacing w:after="0" w:line="240" w:lineRule="auto"/>
      </w:pPr>
      <w:r>
        <w:continuationSeparator/>
      </w:r>
    </w:p>
  </w:footnote>
  <w:footnote w:type="continuationNotice" w:id="1">
    <w:p w14:paraId="2C35A716" w14:textId="77777777" w:rsidR="00C355B9" w:rsidRDefault="00C355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1E64" w14:textId="0F2A58F6" w:rsidR="000B282A" w:rsidRPr="000B282A" w:rsidRDefault="000B282A" w:rsidP="000B282A">
    <w:pPr>
      <w:pStyle w:val="Header"/>
      <w:jc w:val="center"/>
      <w:rPr>
        <w:i/>
        <w:i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20029"/>
    <w:multiLevelType w:val="hybridMultilevel"/>
    <w:tmpl w:val="0FD49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16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C3"/>
    <w:rsid w:val="000019C7"/>
    <w:rsid w:val="00007A90"/>
    <w:rsid w:val="00012321"/>
    <w:rsid w:val="00017022"/>
    <w:rsid w:val="000253E7"/>
    <w:rsid w:val="00027A28"/>
    <w:rsid w:val="0005459C"/>
    <w:rsid w:val="0005750D"/>
    <w:rsid w:val="000632DE"/>
    <w:rsid w:val="000679CC"/>
    <w:rsid w:val="000715B7"/>
    <w:rsid w:val="000739E8"/>
    <w:rsid w:val="00075C99"/>
    <w:rsid w:val="000814C2"/>
    <w:rsid w:val="00082AA3"/>
    <w:rsid w:val="000834B9"/>
    <w:rsid w:val="00083DCD"/>
    <w:rsid w:val="000951DC"/>
    <w:rsid w:val="000B24C7"/>
    <w:rsid w:val="000B282A"/>
    <w:rsid w:val="000C7F69"/>
    <w:rsid w:val="000D49B5"/>
    <w:rsid w:val="000D70C4"/>
    <w:rsid w:val="000E0BA2"/>
    <w:rsid w:val="000E4A41"/>
    <w:rsid w:val="0010472A"/>
    <w:rsid w:val="0010527A"/>
    <w:rsid w:val="0012465F"/>
    <w:rsid w:val="00170B1F"/>
    <w:rsid w:val="001766E8"/>
    <w:rsid w:val="00187F0F"/>
    <w:rsid w:val="001901F7"/>
    <w:rsid w:val="00192D0A"/>
    <w:rsid w:val="001A69CD"/>
    <w:rsid w:val="001B28A4"/>
    <w:rsid w:val="001B399A"/>
    <w:rsid w:val="001B3B2A"/>
    <w:rsid w:val="001C1353"/>
    <w:rsid w:val="001C5971"/>
    <w:rsid w:val="001C7CB0"/>
    <w:rsid w:val="001D4FA9"/>
    <w:rsid w:val="001F1580"/>
    <w:rsid w:val="001F41A7"/>
    <w:rsid w:val="001F64B7"/>
    <w:rsid w:val="001F6C6E"/>
    <w:rsid w:val="002133E3"/>
    <w:rsid w:val="00222D94"/>
    <w:rsid w:val="00226C1E"/>
    <w:rsid w:val="00227016"/>
    <w:rsid w:val="00234EEC"/>
    <w:rsid w:val="00236B19"/>
    <w:rsid w:val="00241CF1"/>
    <w:rsid w:val="00245001"/>
    <w:rsid w:val="002450C6"/>
    <w:rsid w:val="00255A22"/>
    <w:rsid w:val="00257217"/>
    <w:rsid w:val="00265C1F"/>
    <w:rsid w:val="00265FD7"/>
    <w:rsid w:val="00275002"/>
    <w:rsid w:val="002765BB"/>
    <w:rsid w:val="00277057"/>
    <w:rsid w:val="002773AE"/>
    <w:rsid w:val="00281E5F"/>
    <w:rsid w:val="00284DC1"/>
    <w:rsid w:val="002A7AB7"/>
    <w:rsid w:val="002B0A48"/>
    <w:rsid w:val="002B1AC3"/>
    <w:rsid w:val="002B569F"/>
    <w:rsid w:val="002C05EB"/>
    <w:rsid w:val="002C423E"/>
    <w:rsid w:val="002C56B4"/>
    <w:rsid w:val="002D058E"/>
    <w:rsid w:val="002E1F22"/>
    <w:rsid w:val="002E3080"/>
    <w:rsid w:val="002E63A0"/>
    <w:rsid w:val="002E7FE5"/>
    <w:rsid w:val="002F3737"/>
    <w:rsid w:val="00306DD9"/>
    <w:rsid w:val="0030746B"/>
    <w:rsid w:val="00313FDC"/>
    <w:rsid w:val="00323599"/>
    <w:rsid w:val="00331ADE"/>
    <w:rsid w:val="00340676"/>
    <w:rsid w:val="00340768"/>
    <w:rsid w:val="0034355D"/>
    <w:rsid w:val="00344DFE"/>
    <w:rsid w:val="003454EF"/>
    <w:rsid w:val="00346F36"/>
    <w:rsid w:val="00347722"/>
    <w:rsid w:val="00351F27"/>
    <w:rsid w:val="00354E0F"/>
    <w:rsid w:val="003625F4"/>
    <w:rsid w:val="00363264"/>
    <w:rsid w:val="00366433"/>
    <w:rsid w:val="00374028"/>
    <w:rsid w:val="003743D4"/>
    <w:rsid w:val="00376204"/>
    <w:rsid w:val="0037767E"/>
    <w:rsid w:val="00382DAA"/>
    <w:rsid w:val="00383F61"/>
    <w:rsid w:val="003876DB"/>
    <w:rsid w:val="00397954"/>
    <w:rsid w:val="00397C81"/>
    <w:rsid w:val="003A6752"/>
    <w:rsid w:val="003B4604"/>
    <w:rsid w:val="003C0F65"/>
    <w:rsid w:val="003C2D0D"/>
    <w:rsid w:val="003D4816"/>
    <w:rsid w:val="003E20DE"/>
    <w:rsid w:val="003E5C17"/>
    <w:rsid w:val="003F3247"/>
    <w:rsid w:val="00415B6A"/>
    <w:rsid w:val="0041796D"/>
    <w:rsid w:val="00426066"/>
    <w:rsid w:val="00426952"/>
    <w:rsid w:val="00442C82"/>
    <w:rsid w:val="004446BF"/>
    <w:rsid w:val="00453F3F"/>
    <w:rsid w:val="0046375E"/>
    <w:rsid w:val="00474A77"/>
    <w:rsid w:val="004A2821"/>
    <w:rsid w:val="004A2A54"/>
    <w:rsid w:val="004A475F"/>
    <w:rsid w:val="004A5878"/>
    <w:rsid w:val="004B5E35"/>
    <w:rsid w:val="004B76A1"/>
    <w:rsid w:val="004C0F0F"/>
    <w:rsid w:val="004C1085"/>
    <w:rsid w:val="004C2098"/>
    <w:rsid w:val="004C225D"/>
    <w:rsid w:val="004C48AF"/>
    <w:rsid w:val="004C74FC"/>
    <w:rsid w:val="004D23D6"/>
    <w:rsid w:val="004D58C2"/>
    <w:rsid w:val="004E0A44"/>
    <w:rsid w:val="004F077F"/>
    <w:rsid w:val="00512DCE"/>
    <w:rsid w:val="00516FCF"/>
    <w:rsid w:val="00523710"/>
    <w:rsid w:val="00525D1C"/>
    <w:rsid w:val="0054341E"/>
    <w:rsid w:val="00543E68"/>
    <w:rsid w:val="005539BD"/>
    <w:rsid w:val="00575222"/>
    <w:rsid w:val="00581DF4"/>
    <w:rsid w:val="00591C00"/>
    <w:rsid w:val="00597FAB"/>
    <w:rsid w:val="005A2D8C"/>
    <w:rsid w:val="005A7F8B"/>
    <w:rsid w:val="005B1550"/>
    <w:rsid w:val="005D231D"/>
    <w:rsid w:val="005D52DE"/>
    <w:rsid w:val="005D78FE"/>
    <w:rsid w:val="005E7F07"/>
    <w:rsid w:val="005F1D45"/>
    <w:rsid w:val="00621707"/>
    <w:rsid w:val="006317F2"/>
    <w:rsid w:val="00634DF3"/>
    <w:rsid w:val="006553E7"/>
    <w:rsid w:val="0066095F"/>
    <w:rsid w:val="00662BD2"/>
    <w:rsid w:val="00667A9C"/>
    <w:rsid w:val="00671306"/>
    <w:rsid w:val="00674D0E"/>
    <w:rsid w:val="00674E77"/>
    <w:rsid w:val="00693D79"/>
    <w:rsid w:val="006961E8"/>
    <w:rsid w:val="006B2DE5"/>
    <w:rsid w:val="006B5FC7"/>
    <w:rsid w:val="006B6862"/>
    <w:rsid w:val="006C6C6F"/>
    <w:rsid w:val="006D4AC5"/>
    <w:rsid w:val="007201DD"/>
    <w:rsid w:val="007212A2"/>
    <w:rsid w:val="00722AB2"/>
    <w:rsid w:val="007230F7"/>
    <w:rsid w:val="0072345B"/>
    <w:rsid w:val="00736552"/>
    <w:rsid w:val="00757422"/>
    <w:rsid w:val="0076490D"/>
    <w:rsid w:val="00764959"/>
    <w:rsid w:val="0077490B"/>
    <w:rsid w:val="00790872"/>
    <w:rsid w:val="007A1107"/>
    <w:rsid w:val="007A50D1"/>
    <w:rsid w:val="007A534E"/>
    <w:rsid w:val="007B3460"/>
    <w:rsid w:val="007B66CE"/>
    <w:rsid w:val="007C7652"/>
    <w:rsid w:val="007D4581"/>
    <w:rsid w:val="007D5170"/>
    <w:rsid w:val="007E07CF"/>
    <w:rsid w:val="007E0CD3"/>
    <w:rsid w:val="007F2CB2"/>
    <w:rsid w:val="0080062E"/>
    <w:rsid w:val="00810011"/>
    <w:rsid w:val="00814C45"/>
    <w:rsid w:val="008300CF"/>
    <w:rsid w:val="008303FA"/>
    <w:rsid w:val="00840129"/>
    <w:rsid w:val="00856510"/>
    <w:rsid w:val="00872DB4"/>
    <w:rsid w:val="00873CBF"/>
    <w:rsid w:val="008820AE"/>
    <w:rsid w:val="008B0EF5"/>
    <w:rsid w:val="008B1B7F"/>
    <w:rsid w:val="008E2E1F"/>
    <w:rsid w:val="008E77B4"/>
    <w:rsid w:val="008F765D"/>
    <w:rsid w:val="009039D4"/>
    <w:rsid w:val="00912C7E"/>
    <w:rsid w:val="009240B2"/>
    <w:rsid w:val="00924583"/>
    <w:rsid w:val="00930332"/>
    <w:rsid w:val="009316D5"/>
    <w:rsid w:val="0093374D"/>
    <w:rsid w:val="00944033"/>
    <w:rsid w:val="009472D8"/>
    <w:rsid w:val="00947540"/>
    <w:rsid w:val="00956614"/>
    <w:rsid w:val="009750CB"/>
    <w:rsid w:val="0098136C"/>
    <w:rsid w:val="009A724A"/>
    <w:rsid w:val="009B1B17"/>
    <w:rsid w:val="009C5B3C"/>
    <w:rsid w:val="009D6E12"/>
    <w:rsid w:val="009D7E83"/>
    <w:rsid w:val="009D7FDF"/>
    <w:rsid w:val="009E179B"/>
    <w:rsid w:val="00A00854"/>
    <w:rsid w:val="00A0360C"/>
    <w:rsid w:val="00A14E96"/>
    <w:rsid w:val="00A3019A"/>
    <w:rsid w:val="00A37E42"/>
    <w:rsid w:val="00A4534C"/>
    <w:rsid w:val="00A572EE"/>
    <w:rsid w:val="00A654F5"/>
    <w:rsid w:val="00A71ADF"/>
    <w:rsid w:val="00A9168F"/>
    <w:rsid w:val="00A956F0"/>
    <w:rsid w:val="00A97284"/>
    <w:rsid w:val="00AA4D24"/>
    <w:rsid w:val="00AB295D"/>
    <w:rsid w:val="00AC3142"/>
    <w:rsid w:val="00AE166A"/>
    <w:rsid w:val="00AE3DF4"/>
    <w:rsid w:val="00AF26F8"/>
    <w:rsid w:val="00AF276C"/>
    <w:rsid w:val="00AF4EA5"/>
    <w:rsid w:val="00B02D3C"/>
    <w:rsid w:val="00B12060"/>
    <w:rsid w:val="00B35571"/>
    <w:rsid w:val="00B37824"/>
    <w:rsid w:val="00B45C3B"/>
    <w:rsid w:val="00B47C23"/>
    <w:rsid w:val="00B529BB"/>
    <w:rsid w:val="00B56CED"/>
    <w:rsid w:val="00B604AB"/>
    <w:rsid w:val="00B77B1C"/>
    <w:rsid w:val="00B835BC"/>
    <w:rsid w:val="00B87EF1"/>
    <w:rsid w:val="00B92031"/>
    <w:rsid w:val="00B93C25"/>
    <w:rsid w:val="00B93E29"/>
    <w:rsid w:val="00B97625"/>
    <w:rsid w:val="00BB1917"/>
    <w:rsid w:val="00BB37C2"/>
    <w:rsid w:val="00BB44F5"/>
    <w:rsid w:val="00BC0632"/>
    <w:rsid w:val="00BC4D2C"/>
    <w:rsid w:val="00BD6F13"/>
    <w:rsid w:val="00BE00F9"/>
    <w:rsid w:val="00BF4C6F"/>
    <w:rsid w:val="00C005B1"/>
    <w:rsid w:val="00C01E1A"/>
    <w:rsid w:val="00C15822"/>
    <w:rsid w:val="00C16EA4"/>
    <w:rsid w:val="00C21720"/>
    <w:rsid w:val="00C30979"/>
    <w:rsid w:val="00C355B9"/>
    <w:rsid w:val="00C41CA8"/>
    <w:rsid w:val="00C442E7"/>
    <w:rsid w:val="00C5247C"/>
    <w:rsid w:val="00C604D6"/>
    <w:rsid w:val="00C63669"/>
    <w:rsid w:val="00C70BF5"/>
    <w:rsid w:val="00C75F71"/>
    <w:rsid w:val="00C82470"/>
    <w:rsid w:val="00C85700"/>
    <w:rsid w:val="00CA0CFB"/>
    <w:rsid w:val="00CA1C7A"/>
    <w:rsid w:val="00CA5722"/>
    <w:rsid w:val="00CA5B53"/>
    <w:rsid w:val="00CB0E32"/>
    <w:rsid w:val="00CB323D"/>
    <w:rsid w:val="00CC2922"/>
    <w:rsid w:val="00CC6A41"/>
    <w:rsid w:val="00CC7870"/>
    <w:rsid w:val="00CE129E"/>
    <w:rsid w:val="00CE4E7D"/>
    <w:rsid w:val="00CF52E9"/>
    <w:rsid w:val="00D01794"/>
    <w:rsid w:val="00D029BA"/>
    <w:rsid w:val="00D104DC"/>
    <w:rsid w:val="00D1197F"/>
    <w:rsid w:val="00D30D20"/>
    <w:rsid w:val="00D3156D"/>
    <w:rsid w:val="00D36841"/>
    <w:rsid w:val="00D42BEC"/>
    <w:rsid w:val="00D43087"/>
    <w:rsid w:val="00D60F60"/>
    <w:rsid w:val="00D7594C"/>
    <w:rsid w:val="00D922C9"/>
    <w:rsid w:val="00D97C67"/>
    <w:rsid w:val="00DA5CE5"/>
    <w:rsid w:val="00DA7961"/>
    <w:rsid w:val="00DB35EA"/>
    <w:rsid w:val="00DB60ED"/>
    <w:rsid w:val="00DE45E7"/>
    <w:rsid w:val="00DE724A"/>
    <w:rsid w:val="00DF07AD"/>
    <w:rsid w:val="00DF7B6C"/>
    <w:rsid w:val="00E00FD6"/>
    <w:rsid w:val="00E21EDB"/>
    <w:rsid w:val="00E23D95"/>
    <w:rsid w:val="00E255AB"/>
    <w:rsid w:val="00E46060"/>
    <w:rsid w:val="00E53D73"/>
    <w:rsid w:val="00E57039"/>
    <w:rsid w:val="00E60BC9"/>
    <w:rsid w:val="00E63714"/>
    <w:rsid w:val="00E657DF"/>
    <w:rsid w:val="00E6718F"/>
    <w:rsid w:val="00E771B6"/>
    <w:rsid w:val="00E83E2C"/>
    <w:rsid w:val="00EB0A27"/>
    <w:rsid w:val="00EB7610"/>
    <w:rsid w:val="00EB7717"/>
    <w:rsid w:val="00EC1A81"/>
    <w:rsid w:val="00ED717B"/>
    <w:rsid w:val="00EF694E"/>
    <w:rsid w:val="00F01295"/>
    <w:rsid w:val="00F016B8"/>
    <w:rsid w:val="00F14EDC"/>
    <w:rsid w:val="00F15692"/>
    <w:rsid w:val="00F218EC"/>
    <w:rsid w:val="00F22B12"/>
    <w:rsid w:val="00F235A8"/>
    <w:rsid w:val="00F40282"/>
    <w:rsid w:val="00F405CC"/>
    <w:rsid w:val="00F765BC"/>
    <w:rsid w:val="00F81C22"/>
    <w:rsid w:val="00F8791F"/>
    <w:rsid w:val="00F9486A"/>
    <w:rsid w:val="00F9746B"/>
    <w:rsid w:val="00FA047D"/>
    <w:rsid w:val="00FA1D8F"/>
    <w:rsid w:val="00FB25F2"/>
    <w:rsid w:val="00FB6281"/>
    <w:rsid w:val="00FC4698"/>
    <w:rsid w:val="00FC6EBF"/>
    <w:rsid w:val="00FC709F"/>
    <w:rsid w:val="00FD0270"/>
    <w:rsid w:val="00FD51A8"/>
    <w:rsid w:val="00FE521F"/>
    <w:rsid w:val="00FF6491"/>
    <w:rsid w:val="197CED80"/>
    <w:rsid w:val="1E067492"/>
    <w:rsid w:val="228CC63C"/>
    <w:rsid w:val="28955E98"/>
    <w:rsid w:val="289B0E45"/>
    <w:rsid w:val="2A455201"/>
    <w:rsid w:val="2E312C98"/>
    <w:rsid w:val="52B3EDCE"/>
    <w:rsid w:val="56B3AA8C"/>
    <w:rsid w:val="594AFEEE"/>
    <w:rsid w:val="5CCAED35"/>
    <w:rsid w:val="5DAD226F"/>
    <w:rsid w:val="60008BEC"/>
    <w:rsid w:val="646145E0"/>
    <w:rsid w:val="6DFDCF8E"/>
    <w:rsid w:val="78224C9D"/>
    <w:rsid w:val="79C1F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BD9B"/>
  <w15:chartTrackingRefBased/>
  <w15:docId w15:val="{CDB2E85B-A6C0-4CE8-A423-D449C032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Colorful List - Accent 11,No Spacing1,List Paragraph Char Char Char,Indicator Text,Numbered Para 1,Bullet 1,F5 List Paragraph,List Paragraph1,Bullet Points,List Paragraph2,List Paragraph12,MAIN CONTENT,Normal numbered,OBC Bullet"/>
    <w:basedOn w:val="Normal"/>
    <w:link w:val="ListParagraphChar"/>
    <w:uiPriority w:val="34"/>
    <w:qFormat/>
    <w:rsid w:val="004D23D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ListParagraphChar">
    <w:name w:val="List Paragraph Char"/>
    <w:aliases w:val="Dot pt Char,Colorful List - Accent 11 Char,No Spacing1 Char,List Paragraph Char Char Char Char,Indicator Text Char,Numbered Para 1 Char,Bullet 1 Char,F5 List Paragraph Char,List Paragraph1 Char,Bullet Points Char,List Paragraph2 Char"/>
    <w:basedOn w:val="DefaultParagraphFont"/>
    <w:link w:val="ListParagraph"/>
    <w:uiPriority w:val="34"/>
    <w:qFormat/>
    <w:locked/>
    <w:rsid w:val="004D23D6"/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6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F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F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F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028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42C82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2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2A"/>
  </w:style>
  <w:style w:type="paragraph" w:styleId="Footer">
    <w:name w:val="footer"/>
    <w:basedOn w:val="Normal"/>
    <w:link w:val="FooterChar"/>
    <w:uiPriority w:val="99"/>
    <w:unhideWhenUsed/>
    <w:rsid w:val="000B2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MT Document" ma:contentTypeID="0x010100F3DA492754083E45834DB37B66A7598000BFF74720242937498F4CF33581D318EB" ma:contentTypeVersion="4837" ma:contentTypeDescription="Create an InfoStore Document" ma:contentTypeScope="" ma:versionID="f32214d0a7c6f5a352d038beaf59b42d">
  <xsd:schema xmlns:xsd="http://www.w3.org/2001/XMLSchema" xmlns:xs="http://www.w3.org/2001/XMLSchema" xmlns:p="http://schemas.microsoft.com/office/2006/metadata/properties" xmlns:ns1="http://schemas.microsoft.com/sharepoint/v3" xmlns:ns2="8485635d-cf54-460b-8438-0e2015e08040" xmlns:ns3="daf2adde-23a4-45fe-8008-55ce8967387f" targetNamespace="http://schemas.microsoft.com/office/2006/metadata/properties" ma:root="true" ma:fieldsID="4bebd07e1be71b6dc2f50f6d9276b90b" ns1:_="" ns2:_="" ns3:_="">
    <xsd:import namespace="http://schemas.microsoft.com/sharepoint/v3"/>
    <xsd:import namespace="8485635d-cf54-460b-8438-0e2015e08040"/>
    <xsd:import namespace="daf2adde-23a4-45fe-8008-55ce8967387f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internalName="dlc_EmailSentUTC">
      <xsd:simpleType>
        <xsd:restriction base="dms:DateTime"/>
      </xsd:simpleType>
    </xsd:element>
    <xsd:element name="dlc_EmailReceivedUTC" ma:index="7" nillable="true" ma:displayName="Date Received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5635d-cf54-460b-8438-0e2015e08040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indexed="true" ma:default="-1;#Other|c235b5c2-f697-427b-a70a-43d69599f998" ma:fieldId="{64e205a0-0872-4e26-9aef-64ca7bdb5848}" ma:sspId="9002b6cd-6bc3-456d-8dd0-19fe32dddaf9" ma:termSetId="b6f1e53f-947f-4b4b-98bb-41ceeb10f910" ma:anchorId="bd4325a7-7f6a-48f9-b0dc-cc3aef626e65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b6f1e53f-947f-4b4b-98bb-41ceeb10f9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7" nillable="true" ma:displayName="Taxonomy Catch All Column1" ma:hidden="true" ma:list="{6541d240-2ae9-4c3e-9bec-c1ce4fd66ac5}" ma:internalName="TaxCatchAllLabel" ma:readOnly="true" ma:showField="CatchAllDataLabel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8" nillable="true" ma:displayName="Taxonomy Catch All Column" ma:hidden="true" ma:list="{6541d240-2ae9-4c3e-9bec-c1ce4fd66ac5}" ma:internalName="TaxCatchAll" ma:showField="CatchAllData" ma:web="8485635d-cf54-460b-8438-0e2015e0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9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7a69d7dc-39ad-4ce6-95e5-a2714f1574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2adde-23a4-45fe-8008-55ce89673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61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6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6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6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6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TaxCatchAll xmlns="8485635d-cf54-460b-8438-0e2015e08040">
      <Value>13</Value>
      <Value>16</Value>
      <Value>25</Value>
      <Value>9</Value>
      <Value>1</Value>
    </TaxCatchAll>
    <dlc_EmailReceivedUTC xmlns="http://schemas.microsoft.com/sharepoint/v3" xsi:nil="true"/>
    <dlc_EmailSentUTC xmlns="http://schemas.microsoft.com/sharepoint/v3" xsi:nil="true"/>
    <HMT_ClosedbyOrig xmlns="8485635d-cf54-460b-8438-0e2015e08040">
      <UserInfo>
        <DisplayName/>
        <AccountId xsi:nil="true"/>
        <AccountType/>
      </UserInfo>
    </HMT_ClosedbyOrig>
    <lcf76f155ced4ddcb4097134ff3c332f xmlns="daf2adde-23a4-45fe-8008-55ce8967387f">
      <Terms xmlns="http://schemas.microsoft.com/office/infopath/2007/PartnerControls"/>
    </lcf76f155ced4ddcb4097134ff3c332f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HMT_DocumentType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c235b5c2-f697-427b-a70a-43d69599f998</TermId>
        </TermInfo>
      </Terms>
    </HMT_DocumentTypeHTField0>
    <dlc_EmailMailbox xmlns="http://schemas.microsoft.com/sharepoint/v3">
      <UserInfo>
        <DisplayName/>
        <AccountId xsi:nil="true"/>
        <AccountType/>
      </UserInfo>
    </dlc_EmailMailbox>
    <HMT_Topic xmlns="8485635d-cf54-460b-8438-0e2015e08040">Advanced Markets Unit</HMT_Topic>
    <_dlc_DocId xmlns="8485635d-cf54-460b-8438-0e2015e08040">HMTFINSRV-776520648-49274</_dlc_DocId>
    <HMT_SubTeamHTField0 xmlns="8485635d-cf54-460b-8438-0e2015e08040">
      <Terms xmlns="http://schemas.microsoft.com/office/infopath/2007/PartnerControls"/>
    </HMT_SubTeamHTField0>
    <HMT_Record xmlns="8485635d-cf54-460b-8438-0e2015e08040">true</HMT_Record>
    <HMT_Team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 Policy and Partnerships</TermName>
          <TermId xmlns="http://schemas.microsoft.com/office/infopath/2007/PartnerControls">b4a5aa99-b156-4f6b-a144-ab5217d45f83</TermId>
        </TermInfo>
      </Terms>
    </HMT_TeamHTField0>
    <HMT_Category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Document Types</TermName>
          <TermId xmlns="http://schemas.microsoft.com/office/infopath/2007/PartnerControls">bd4325a7-7f6a-48f9-b0dc-cc3aef626e65</TermId>
        </TermInfo>
      </Terms>
    </HMT_CategoryHTField0>
    <HMT_SubTopic xmlns="8485635d-cf54-460b-8438-0e2015e08040">Switzerland</HMT_SubTopic>
    <HMT_Theme xmlns="8485635d-cf54-460b-8438-0e2015e08040">International Policy and Partnerships</HMT_Theme>
    <_dlc_DocIdUrl xmlns="8485635d-cf54-460b-8438-0e2015e08040">
      <Url>https://tris42.sharepoint.com/sites/hmt_is_finserv/_layouts/15/DocIdRedir.aspx?ID=HMTFINSRV-776520648-49274</Url>
      <Description>HMTFINSRV-776520648-49274</Description>
    </_dlc_DocIdUrl>
    <HMT_ClosedArchive xmlns="8485635d-cf54-460b-8438-0e2015e08040" xsi:nil="true"/>
    <b9c42a306c8b47fcbaf8a41a71352f3a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e4b4762f-94f6-4901-a732-9ab10906c6ba</TermId>
        </TermInfo>
      </Terms>
    </b9c42a306c8b47fcbaf8a41a71352f3a>
    <HMT_GroupHTField0 xmlns="8485635d-cf54-460b-8438-0e2015e08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Services</TermName>
          <TermId xmlns="http://schemas.microsoft.com/office/infopath/2007/PartnerControls">59fac2e4-0e4d-445e-9d2b-b7e636b82ddc</TermId>
        </TermInfo>
      </Terms>
    </HMT_GroupHTField0>
    <HMT_LegacyRecord xmlns="8485635d-cf54-460b-8438-0e2015e08040">false</HMT_LegacyRecord>
    <HMT_LegacySensitive xmlns="8485635d-cf54-460b-8438-0e2015e08040">false</HMT_LegacySensiti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0195E-E763-49D1-90EF-557ABEC46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85635d-cf54-460b-8438-0e2015e08040"/>
    <ds:schemaRef ds:uri="daf2adde-23a4-45fe-8008-55ce89673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D7237-2DAB-4C74-8789-D546AB945D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D1A354-0D8B-4588-908C-92A2368296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602B74-4840-4144-B76E-1AD452FBCA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485635d-cf54-460b-8438-0e2015e08040"/>
    <ds:schemaRef ds:uri="daf2adde-23a4-45fe-8008-55ce8967387f"/>
  </ds:schemaRefs>
</ds:datastoreItem>
</file>

<file path=customXml/itemProps5.xml><?xml version="1.0" encoding="utf-8"?>
<ds:datastoreItem xmlns:ds="http://schemas.openxmlformats.org/officeDocument/2006/customXml" ds:itemID="{6979DFF7-7DE8-46BC-9833-0B1D1B871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Ali, Alisha - HMT</dc:creator>
  <cp:keywords/>
  <dc:description/>
  <cp:lastModifiedBy>Bouwman, Isabel - HMT</cp:lastModifiedBy>
  <cp:revision>4</cp:revision>
  <dcterms:created xsi:type="dcterms:W3CDTF">2024-10-14T14:37:00Z</dcterms:created>
  <dcterms:modified xsi:type="dcterms:W3CDTF">2024-10-15T10:01:00Z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0x010100F3DA492754083E45834DB37B66A7598000BFF74720242937498F4CF33581D318EB</vt:lpwstr>
  </property>
  <property fmtid="{D5CDD505-2E9C-101B-9397-08002B2CF9AE}" pid="3" name="HMT_Group">
    <vt:lpwstr>1;#Financial Services|59fac2e4-0e4d-445e-9d2b-b7e636b82ddc</vt:lpwstr>
  </property>
  <property fmtid="{D5CDD505-2E9C-101B-9397-08002B2CF9AE}" pid="4" name="MediaServiceImageTags">
    <vt:lpwstr/>
  </property>
  <property fmtid="{D5CDD505-2E9C-101B-9397-08002B2CF9AE}" pid="5" name="HMT_SubTeam">
    <vt:lpwstr/>
  </property>
  <property fmtid="{D5CDD505-2E9C-101B-9397-08002B2CF9AE}" pid="6" name="HMT_DocumentType">
    <vt:lpwstr>13;#Other|c235b5c2-f697-427b-a70a-43d69599f998</vt:lpwstr>
  </property>
  <property fmtid="{D5CDD505-2E9C-101B-9397-08002B2CF9AE}" pid="7" name="HMT_Team">
    <vt:lpwstr>25;#International Policy and Partnerships|b4a5aa99-b156-4f6b-a144-ab5217d45f83</vt:lpwstr>
  </property>
  <property fmtid="{D5CDD505-2E9C-101B-9397-08002B2CF9AE}" pid="8" name="HMT_Category">
    <vt:lpwstr>9;#Policy Document Types|bd4325a7-7f6a-48f9-b0dc-cc3aef626e65</vt:lpwstr>
  </property>
  <property fmtid="{D5CDD505-2E9C-101B-9397-08002B2CF9AE}" pid="9" name="HMT_Classification">
    <vt:lpwstr>16;#Sensitive|e4b4762f-94f6-4901-a732-9ab10906c6ba</vt:lpwstr>
  </property>
  <property fmtid="{D5CDD505-2E9C-101B-9397-08002B2CF9AE}" pid="10" name="MSIP_Label_c5c8fc13-10ff-486c-8b98-f1c4969692dd_Enabled">
    <vt:lpwstr>true</vt:lpwstr>
  </property>
  <property fmtid="{D5CDD505-2E9C-101B-9397-08002B2CF9AE}" pid="11" name="MSIP_Label_c5c8fc13-10ff-486c-8b98-f1c4969692dd_SetDate">
    <vt:lpwstr>2024-09-27T13:20:34Z</vt:lpwstr>
  </property>
  <property fmtid="{D5CDD505-2E9C-101B-9397-08002B2CF9AE}" pid="12" name="MSIP_Label_c5c8fc13-10ff-486c-8b98-f1c4969692dd_Method">
    <vt:lpwstr>Privileged</vt:lpwstr>
  </property>
  <property fmtid="{D5CDD505-2E9C-101B-9397-08002B2CF9AE}" pid="13" name="MSIP_Label_c5c8fc13-10ff-486c-8b98-f1c4969692dd_Name">
    <vt:lpwstr>L3</vt:lpwstr>
  </property>
  <property fmtid="{D5CDD505-2E9C-101B-9397-08002B2CF9AE}" pid="14" name="MSIP_Label_c5c8fc13-10ff-486c-8b98-f1c4969692dd_SiteId">
    <vt:lpwstr>6ae27add-8276-4a38-88c1-3a9c1f973767</vt:lpwstr>
  </property>
  <property fmtid="{D5CDD505-2E9C-101B-9397-08002B2CF9AE}" pid="15" name="MSIP_Label_c5c8fc13-10ff-486c-8b98-f1c4969692dd_ActionId">
    <vt:lpwstr>978160a5-967f-42bd-a8b3-d945de0022d7</vt:lpwstr>
  </property>
  <property fmtid="{D5CDD505-2E9C-101B-9397-08002B2CF9AE}" pid="16" name="MSIP_Label_c5c8fc13-10ff-486c-8b98-f1c4969692dd_ContentBits">
    <vt:lpwstr>0</vt:lpwstr>
  </property>
  <property fmtid="{D5CDD505-2E9C-101B-9397-08002B2CF9AE}" pid="17" name="_dlc_DocIdItemGuid">
    <vt:lpwstr>a230c4c8-d141-4d17-ab53-1278f662e098</vt:lpwstr>
  </property>
  <property fmtid="{D5CDD505-2E9C-101B-9397-08002B2CF9AE}" pid="18" name="HMT_Review">
    <vt:bool>false</vt:bool>
  </property>
</Properties>
</file>