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7833AA78"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F8223A">
        <w:rPr>
          <w:rFonts w:ascii="Arial" w:eastAsia="Arial" w:hAnsi="Arial" w:cs="Arial"/>
          <w:b/>
          <w:sz w:val="22"/>
          <w:szCs w:val="22"/>
        </w:rPr>
        <w:t>TCCT HOLDINGS UK</w:t>
      </w:r>
      <w:r w:rsidR="00B945A1">
        <w:rPr>
          <w:rFonts w:ascii="Arial" w:eastAsia="Arial" w:hAnsi="Arial" w:cs="Arial"/>
          <w:b/>
          <w:sz w:val="22"/>
          <w:szCs w:val="22"/>
        </w:rPr>
        <w:t xml:space="preserve"> </w:t>
      </w:r>
      <w:r w:rsidR="00D407B1">
        <w:rPr>
          <w:rFonts w:ascii="Arial" w:eastAsia="Arial" w:hAnsi="Arial" w:cs="Arial"/>
          <w:b/>
          <w:sz w:val="22"/>
          <w:szCs w:val="22"/>
        </w:rPr>
        <w:t>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04AB34B3"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w:t>
      </w:r>
      <w:r w:rsidR="00A56BDD">
        <w:rPr>
          <w:rFonts w:ascii="Arial" w:eastAsia="Arial" w:hAnsi="Arial" w:cs="Arial"/>
          <w:sz w:val="22"/>
          <w:szCs w:val="22"/>
        </w:rPr>
        <w:t>8</w:t>
      </w:r>
      <w:r w:rsidRPr="00502106">
        <w:rPr>
          <w:rFonts w:ascii="Arial" w:eastAsia="Arial" w:hAnsi="Arial" w:cs="Arial"/>
          <w:sz w:val="22"/>
          <w:szCs w:val="22"/>
        </w:rPr>
        <w:t xml:space="preserve"> </w:t>
      </w:r>
      <w:r w:rsidR="00A56BDD">
        <w:rPr>
          <w:rFonts w:ascii="Arial" w:eastAsia="Arial" w:hAnsi="Arial" w:cs="Arial"/>
          <w:sz w:val="22"/>
          <w:szCs w:val="22"/>
        </w:rPr>
        <w:t xml:space="preserve">November </w:t>
      </w:r>
      <w:r w:rsidRPr="00502106">
        <w:rPr>
          <w:rFonts w:ascii="Arial" w:eastAsia="Arial" w:hAnsi="Arial" w:cs="Arial"/>
          <w:sz w:val="22"/>
          <w:szCs w:val="22"/>
        </w:rPr>
        <w:t xml:space="preserve">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F8223A">
        <w:rPr>
          <w:rFonts w:ascii="Arial" w:eastAsia="Arial" w:hAnsi="Arial" w:cs="Arial"/>
          <w:sz w:val="22"/>
          <w:szCs w:val="22"/>
        </w:rPr>
        <w:t>TCCT Holdings UK</w:t>
      </w:r>
      <w:r w:rsidR="00B945A1">
        <w:rPr>
          <w:rFonts w:ascii="Arial" w:eastAsia="Arial" w:hAnsi="Arial" w:cs="Arial"/>
          <w:sz w:val="22"/>
          <w:szCs w:val="22"/>
        </w:rPr>
        <w:t xml:space="preserve"> Limited</w:t>
      </w:r>
      <w:r w:rsidR="009C306E">
        <w:rPr>
          <w:rFonts w:ascii="Arial" w:eastAsia="Arial" w:hAnsi="Arial" w:cs="Arial"/>
          <w:sz w:val="22"/>
          <w:szCs w:val="22"/>
        </w:rPr>
        <w:t xml:space="preserve">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1A3C6F2F"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 xml:space="preserve">The Official Receiver was appointed Liquidator by the Court. </w:t>
      </w:r>
    </w:p>
    <w:p w14:paraId="2BF30A36" w14:textId="42F8A463" w:rsidR="00502106" w:rsidRDefault="00502106" w:rsidP="006464EC">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 xml:space="preserve">dividend declared and distributed </w:t>
      </w:r>
      <w:r w:rsidR="006464EC">
        <w:rPr>
          <w:rFonts w:ascii="Arial" w:eastAsia="Arial" w:hAnsi="Arial" w:cs="Arial"/>
          <w:sz w:val="22"/>
          <w:szCs w:val="22"/>
        </w:rPr>
        <w:t xml:space="preserve">on 1 October 2024,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70889495"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w:t>
      </w:r>
      <w:r w:rsidR="006464EC">
        <w:rPr>
          <w:rFonts w:ascii="Arial" w:eastAsia="Arial" w:hAnsi="Arial" w:cs="Arial"/>
          <w:sz w:val="22"/>
          <w:szCs w:val="22"/>
        </w:rPr>
        <w:t xml:space="preserve">n 1 October 2024 </w:t>
      </w:r>
      <w:proofErr w:type="spellStart"/>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w:t>
      </w:r>
      <w:r w:rsidR="00015DAE">
        <w:rPr>
          <w:rFonts w:ascii="Arial" w:eastAsia="Arial" w:hAnsi="Arial" w:cs="Arial"/>
          <w:sz w:val="22"/>
          <w:szCs w:val="22"/>
        </w:rPr>
        <w:t>d</w:t>
      </w:r>
      <w:proofErr w:type="spellEnd"/>
      <w:r w:rsidR="00015DAE">
        <w:rPr>
          <w:rFonts w:ascii="Arial" w:eastAsia="Arial" w:hAnsi="Arial" w:cs="Arial"/>
          <w:sz w:val="22"/>
          <w:szCs w:val="22"/>
        </w:rPr>
        <w:t xml:space="preserve"> £</w:t>
      </w:r>
      <w:r w:rsidR="008857BC" w:rsidRPr="008857BC">
        <w:rPr>
          <w:rFonts w:ascii="Arial" w:eastAsia="Arial" w:hAnsi="Arial" w:cs="Arial"/>
          <w:sz w:val="22"/>
          <w:szCs w:val="22"/>
        </w:rPr>
        <w:t>387,261.51</w:t>
      </w:r>
      <w:r w:rsidR="008857BC">
        <w:rPr>
          <w:rFonts w:ascii="Arial" w:eastAsia="Arial" w:hAnsi="Arial" w:cs="Arial"/>
          <w:sz w:val="22"/>
          <w:szCs w:val="22"/>
        </w:rPr>
        <w:t xml:space="preserve"> </w:t>
      </w:r>
      <w:r w:rsidRPr="004261C5">
        <w:rPr>
          <w:rFonts w:ascii="Arial" w:eastAsia="Arial" w:hAnsi="Arial" w:cs="Arial"/>
          <w:sz w:val="22"/>
          <w:szCs w:val="22"/>
        </w:rPr>
        <w:t>and the rate of the dividend was</w:t>
      </w:r>
      <w:r w:rsidR="00015DAE">
        <w:rPr>
          <w:rFonts w:ascii="Arial" w:eastAsia="Arial" w:hAnsi="Arial" w:cs="Arial"/>
          <w:sz w:val="22"/>
          <w:szCs w:val="22"/>
        </w:rPr>
        <w:t xml:space="preserve"> 3.4</w:t>
      </w:r>
      <w:r w:rsidR="008857BC">
        <w:rPr>
          <w:rFonts w:ascii="Arial" w:eastAsia="Arial" w:hAnsi="Arial" w:cs="Arial"/>
          <w:sz w:val="22"/>
          <w:szCs w:val="22"/>
        </w:rPr>
        <w:t>2</w:t>
      </w:r>
      <w:r w:rsidR="00015DAE">
        <w:rPr>
          <w:rFonts w:ascii="Arial" w:eastAsia="Arial" w:hAnsi="Arial" w:cs="Arial"/>
          <w:sz w:val="22"/>
          <w:szCs w:val="22"/>
        </w:rPr>
        <w:t xml:space="preserve"> </w:t>
      </w:r>
      <w:r w:rsidRPr="004261C5">
        <w:rPr>
          <w:rFonts w:ascii="Arial" w:eastAsia="Arial" w:hAnsi="Arial" w:cs="Arial"/>
          <w:sz w:val="22"/>
          <w:szCs w:val="22"/>
        </w:rPr>
        <w:t xml:space="preserve">pence in the pound. </w:t>
      </w:r>
    </w:p>
    <w:p w14:paraId="3A83EA61" w14:textId="77777777" w:rsidR="00EE705A" w:rsidRDefault="00EE705A" w:rsidP="00EE705A">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AD77FC4" w14:textId="77777777" w:rsidR="00545920" w:rsidRDefault="00545920" w:rsidP="00545920">
      <w:pPr>
        <w:widowControl w:val="0"/>
        <w:autoSpaceDE w:val="0"/>
        <w:autoSpaceDN w:val="0"/>
        <w:spacing w:before="153" w:line="266" w:lineRule="auto"/>
        <w:ind w:left="155"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513D7EF1"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t>
      </w:r>
      <w:r w:rsidR="000128EF">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proofErr w:type="gramStart"/>
      <w:r w:rsidR="000128EF" w:rsidRPr="000128EF">
        <w:rPr>
          <w:rFonts w:ascii="Arial" w:eastAsia="Arial" w:hAnsi="Arial" w:cs="Arial"/>
          <w:color w:val="0461C1"/>
          <w:sz w:val="22"/>
          <w:szCs w:val="22"/>
          <w:u w:val="single" w:color="0461C1"/>
        </w:rPr>
        <w:t>GOV.UK</w:t>
      </w:r>
      <w:r w:rsidR="000128EF" w:rsidRPr="000128EF">
        <w:rPr>
          <w:rFonts w:ascii="Arial" w:eastAsia="Arial" w:hAnsi="Arial" w:cs="Arial"/>
          <w:color w:val="0461C1"/>
          <w:sz w:val="22"/>
          <w:szCs w:val="22"/>
          <w:u w:val="single" w:color="0461C1"/>
          <w:vertAlign w:val="superscript"/>
        </w:rPr>
        <w:t>1</w:t>
      </w:r>
      <w:bookmarkEnd w:id="0"/>
      <w:r w:rsidR="000128EF" w:rsidRPr="000128EF">
        <w:rPr>
          <w:rFonts w:ascii="Arial" w:eastAsia="Arial" w:hAnsi="Arial" w:cs="Arial"/>
          <w:color w:val="0461C1"/>
          <w:sz w:val="22"/>
          <w:szCs w:val="22"/>
          <w:u w:val="single" w:color="0461C1"/>
          <w:vertAlign w:val="superscript"/>
        </w:rPr>
        <w:t xml:space="preserve"> </w:t>
      </w:r>
      <w:r w:rsidR="000128EF" w:rsidRPr="000128EF">
        <w:rPr>
          <w:rFonts w:ascii="Arial" w:eastAsia="Arial" w:hAnsi="Arial" w:cs="Arial"/>
          <w:color w:val="0461C1"/>
          <w:sz w:val="22"/>
          <w:szCs w:val="22"/>
          <w:u w:val="single" w:color="0461C1"/>
        </w:rPr>
        <w:t>.</w:t>
      </w:r>
      <w:proofErr w:type="gramEnd"/>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32CD40ED"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9" w:history="1">
        <w:r w:rsidR="00015DAE" w:rsidRPr="005176D1">
          <w:rPr>
            <w:rStyle w:val="Hyperlink"/>
            <w:rFonts w:ascii="Arial" w:eastAsia="Arial" w:hAnsi="Arial" w:cs="Arial"/>
            <w:sz w:val="22"/>
            <w:szCs w:val="22"/>
          </w:rPr>
          <w:t>TCUKcreditors@alixpartners.com</w:t>
        </w:r>
      </w:hyperlink>
      <w:r w:rsidR="00562CFD">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7E24C041" w14:textId="77777777" w:rsidR="00F518AE" w:rsidRDefault="00F518AE" w:rsidP="00502106">
      <w:pPr>
        <w:widowControl w:val="0"/>
        <w:autoSpaceDE w:val="0"/>
        <w:autoSpaceDN w:val="0"/>
        <w:spacing w:before="93"/>
        <w:ind w:left="155"/>
        <w:rPr>
          <w:rFonts w:ascii="Arial" w:eastAsia="Arial" w:hAnsi="Arial" w:cs="Arial"/>
          <w:sz w:val="22"/>
          <w:szCs w:val="22"/>
        </w:rPr>
      </w:pPr>
    </w:p>
    <w:p w14:paraId="1E88A72F" w14:textId="4B53789D" w:rsidR="00502106" w:rsidRPr="00502106" w:rsidRDefault="00092AD1" w:rsidP="00502106">
      <w:pPr>
        <w:widowControl w:val="0"/>
        <w:autoSpaceDE w:val="0"/>
        <w:autoSpaceDN w:val="0"/>
        <w:spacing w:before="93"/>
        <w:ind w:left="155"/>
        <w:rPr>
          <w:rFonts w:ascii="Arial" w:eastAsia="Arial" w:hAnsi="Arial" w:cs="Arial"/>
          <w:sz w:val="22"/>
          <w:szCs w:val="22"/>
        </w:rPr>
      </w:pPr>
      <w:r w:rsidRPr="00092AD1">
        <w:rPr>
          <w:noProof/>
          <w:lang w:val="en-GB"/>
        </w:rPr>
        <w:lastRenderedPageBreak/>
        <w:drawing>
          <wp:anchor distT="0" distB="0" distL="114300" distR="114300" simplePos="0" relativeHeight="251657216" behindDoc="1" locked="0" layoutInCell="1" allowOverlap="1" wp14:anchorId="0CBA83CF" wp14:editId="2D597311">
            <wp:simplePos x="0" y="0"/>
            <wp:positionH relativeFrom="margin">
              <wp:align>left</wp:align>
            </wp:positionH>
            <wp:positionV relativeFrom="paragraph">
              <wp:posOffset>6350</wp:posOffset>
            </wp:positionV>
            <wp:extent cx="1805940" cy="714083"/>
            <wp:effectExtent l="0" t="0" r="3810" b="0"/>
            <wp:wrapNone/>
            <wp:docPr id="1216446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7140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106" w:rsidRPr="00502106">
        <w:rPr>
          <w:rFonts w:ascii="Arial" w:eastAsia="Arial" w:hAnsi="Arial" w:cs="Arial"/>
          <w:sz w:val="22"/>
          <w:szCs w:val="22"/>
        </w:rPr>
        <w:t>Date:</w:t>
      </w:r>
      <w:r w:rsidR="006464EC">
        <w:rPr>
          <w:rFonts w:ascii="Arial" w:eastAsia="Arial" w:hAnsi="Arial" w:cs="Arial"/>
          <w:sz w:val="22"/>
          <w:szCs w:val="22"/>
        </w:rPr>
        <w:t xml:space="preserve"> 1 October 2024</w:t>
      </w:r>
    </w:p>
    <w:p w14:paraId="6A5F50B9" w14:textId="349B77E6" w:rsidR="00092AD1" w:rsidRPr="00092AD1" w:rsidRDefault="00092AD1" w:rsidP="00092AD1">
      <w:pPr>
        <w:widowControl w:val="0"/>
        <w:autoSpaceDE w:val="0"/>
        <w:autoSpaceDN w:val="0"/>
        <w:rPr>
          <w:noProof/>
          <w:lang w:val="en-GB"/>
        </w:rPr>
      </w:pPr>
    </w:p>
    <w:p w14:paraId="7B8267E6" w14:textId="2C1AF03B" w:rsidR="00502106" w:rsidRDefault="00502106" w:rsidP="00502106">
      <w:pPr>
        <w:widowControl w:val="0"/>
        <w:autoSpaceDE w:val="0"/>
        <w:autoSpaceDN w:val="0"/>
        <w:rPr>
          <w:noProof/>
        </w:rPr>
      </w:pPr>
    </w:p>
    <w:p w14:paraId="207EC7A6" w14:textId="25652CA0" w:rsidR="00BD117A" w:rsidRDefault="00BD117A" w:rsidP="00502106">
      <w:pPr>
        <w:widowControl w:val="0"/>
        <w:autoSpaceDE w:val="0"/>
        <w:autoSpaceDN w:val="0"/>
        <w:rPr>
          <w:noProof/>
        </w:rPr>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74D78EE4" w14:textId="47761DB0"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Floor, 1 Westfield Avenue 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B250A7D" w14:textId="67103C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B191754" w14:textId="77777777" w:rsidR="002A4E69" w:rsidRDefault="002A4E69" w:rsidP="004F44BE">
      <w:pPr>
        <w:widowControl w:val="0"/>
        <w:autoSpaceDE w:val="0"/>
        <w:autoSpaceDN w:val="0"/>
        <w:spacing w:before="150" w:after="240" w:line="266" w:lineRule="auto"/>
        <w:ind w:left="154" w:right="512"/>
        <w:rPr>
          <w:rFonts w:ascii="Arial" w:eastAsia="Arial" w:hAnsi="Arial" w:cs="Arial"/>
          <w:sz w:val="22"/>
          <w:szCs w:val="22"/>
        </w:rPr>
      </w:pPr>
    </w:p>
    <w:p w14:paraId="5CA56E96" w14:textId="77777777" w:rsidR="00545920" w:rsidRDefault="00545920" w:rsidP="004F44BE">
      <w:pPr>
        <w:widowControl w:val="0"/>
        <w:autoSpaceDE w:val="0"/>
        <w:autoSpaceDN w:val="0"/>
        <w:spacing w:before="150" w:after="240" w:line="266" w:lineRule="auto"/>
        <w:ind w:left="154" w:right="512"/>
        <w:rPr>
          <w:rFonts w:ascii="Arial" w:eastAsia="Arial" w:hAnsi="Arial" w:cs="Arial"/>
          <w:sz w:val="22"/>
          <w:szCs w:val="22"/>
        </w:rPr>
      </w:pPr>
    </w:p>
    <w:p w14:paraId="2A40B0DE" w14:textId="77777777" w:rsidR="00545920" w:rsidRDefault="00545920" w:rsidP="004F44BE">
      <w:pPr>
        <w:widowControl w:val="0"/>
        <w:autoSpaceDE w:val="0"/>
        <w:autoSpaceDN w:val="0"/>
        <w:spacing w:before="150" w:after="240" w:line="266" w:lineRule="auto"/>
        <w:ind w:left="154" w:right="512"/>
        <w:rPr>
          <w:rFonts w:ascii="Arial" w:eastAsia="Arial" w:hAnsi="Arial" w:cs="Arial"/>
          <w:sz w:val="22"/>
          <w:szCs w:val="22"/>
        </w:rPr>
      </w:pPr>
    </w:p>
    <w:p w14:paraId="1028D8F1" w14:textId="77777777" w:rsidR="00545920" w:rsidRDefault="00545920" w:rsidP="004F44BE">
      <w:pPr>
        <w:widowControl w:val="0"/>
        <w:autoSpaceDE w:val="0"/>
        <w:autoSpaceDN w:val="0"/>
        <w:spacing w:before="150" w:after="240" w:line="266" w:lineRule="auto"/>
        <w:ind w:left="154" w:right="512"/>
        <w:rPr>
          <w:rFonts w:ascii="Arial" w:eastAsia="Arial" w:hAnsi="Arial" w:cs="Arial"/>
          <w:sz w:val="22"/>
          <w:szCs w:val="22"/>
        </w:rPr>
      </w:pPr>
    </w:p>
    <w:p w14:paraId="3B2B39C6" w14:textId="77777777" w:rsidR="00545920" w:rsidRDefault="00545920" w:rsidP="004F44BE">
      <w:pPr>
        <w:widowControl w:val="0"/>
        <w:autoSpaceDE w:val="0"/>
        <w:autoSpaceDN w:val="0"/>
        <w:spacing w:before="150" w:after="240" w:line="266" w:lineRule="auto"/>
        <w:ind w:left="154" w:right="512"/>
        <w:rPr>
          <w:rFonts w:ascii="Arial" w:eastAsia="Arial" w:hAnsi="Arial" w:cs="Arial"/>
          <w:sz w:val="22"/>
          <w:szCs w:val="22"/>
        </w:rPr>
      </w:pPr>
    </w:p>
    <w:p w14:paraId="48968173" w14:textId="77777777" w:rsidR="00F76566" w:rsidRDefault="00F76566" w:rsidP="004F44BE">
      <w:pPr>
        <w:widowControl w:val="0"/>
        <w:autoSpaceDE w:val="0"/>
        <w:autoSpaceDN w:val="0"/>
        <w:spacing w:before="150" w:after="240" w:line="266" w:lineRule="auto"/>
        <w:ind w:left="154" w:right="512"/>
        <w:rPr>
          <w:rFonts w:ascii="Arial" w:eastAsia="Arial" w:hAnsi="Arial" w:cs="Arial"/>
          <w:sz w:val="22"/>
          <w:szCs w:val="22"/>
        </w:rPr>
      </w:pPr>
    </w:p>
    <w:p w14:paraId="390CF204" w14:textId="285C4625"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 xml:space="preserve">Appendix A: Receipts and Payments account for the period </w:t>
      </w:r>
      <w:r w:rsidR="00506C88">
        <w:rPr>
          <w:rFonts w:ascii="Arial" w:eastAsia="Arial" w:hAnsi="Arial" w:cs="Arial"/>
          <w:sz w:val="22"/>
          <w:szCs w:val="22"/>
        </w:rPr>
        <w:t xml:space="preserve">8 November </w:t>
      </w:r>
      <w:r>
        <w:rPr>
          <w:rFonts w:ascii="Arial" w:eastAsia="Arial" w:hAnsi="Arial" w:cs="Arial"/>
          <w:sz w:val="22"/>
          <w:szCs w:val="22"/>
        </w:rPr>
        <w:t>2019 to</w:t>
      </w:r>
      <w:r w:rsidR="006464EC">
        <w:rPr>
          <w:rFonts w:ascii="Arial" w:eastAsia="Arial" w:hAnsi="Arial" w:cs="Arial"/>
          <w:sz w:val="22"/>
          <w:szCs w:val="22"/>
        </w:rPr>
        <w:br/>
        <w:t>1 October 20</w:t>
      </w:r>
      <w:r w:rsidR="00DC4B2E">
        <w:rPr>
          <w:rFonts w:ascii="Arial" w:eastAsia="Arial" w:hAnsi="Arial" w:cs="Arial"/>
          <w:sz w:val="22"/>
          <w:szCs w:val="22"/>
        </w:rPr>
        <w:t>2</w:t>
      </w:r>
      <w:r w:rsidR="006464EC">
        <w:rPr>
          <w:rFonts w:ascii="Arial" w:eastAsia="Arial" w:hAnsi="Arial" w:cs="Arial"/>
          <w:sz w:val="22"/>
          <w:szCs w:val="22"/>
        </w:rPr>
        <w:t>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5D1E0E25" w:rsidR="00502106" w:rsidRPr="004F44BE" w:rsidRDefault="00F8223A" w:rsidP="006A7236">
            <w:pPr>
              <w:rPr>
                <w:rFonts w:ascii="Arial" w:eastAsia="Times New Roman" w:hAnsi="Arial" w:cs="Arial"/>
                <w:color w:val="FFFFFF"/>
                <w:szCs w:val="20"/>
              </w:rPr>
            </w:pPr>
            <w:r>
              <w:rPr>
                <w:rFonts w:ascii="Arial" w:eastAsia="Times New Roman" w:hAnsi="Arial" w:cs="Arial"/>
                <w:color w:val="FFFFFF"/>
                <w:szCs w:val="20"/>
              </w:rPr>
              <w:t>TCCT Holdings UK</w:t>
            </w:r>
            <w:r w:rsidR="002C105C">
              <w:rPr>
                <w:rFonts w:ascii="Arial" w:eastAsia="Times New Roman" w:hAnsi="Arial" w:cs="Arial"/>
                <w:color w:val="FFFFFF"/>
                <w:szCs w:val="20"/>
              </w:rPr>
              <w:t xml:space="preserve"> </w:t>
            </w:r>
            <w:r w:rsidR="00506C88">
              <w:rPr>
                <w:rFonts w:ascii="Arial" w:eastAsia="Times New Roman" w:hAnsi="Arial" w:cs="Arial"/>
                <w:color w:val="FFFFFF"/>
                <w:szCs w:val="20"/>
              </w:rPr>
              <w:t>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015DAE" w:rsidRPr="00502106" w14:paraId="5FE19AB7" w14:textId="77777777" w:rsidTr="00837E83">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198915E4" w14:textId="77777777" w:rsidR="00015DAE" w:rsidRPr="004F44BE" w:rsidRDefault="00015DAE" w:rsidP="00837E83">
            <w:pPr>
              <w:rPr>
                <w:rFonts w:ascii="Arial" w:eastAsia="Times New Roman" w:hAnsi="Arial" w:cs="Arial"/>
                <w:b/>
                <w:bCs/>
                <w:color w:val="000000"/>
                <w:szCs w:val="20"/>
              </w:rPr>
            </w:pPr>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3B1997CE"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7A90B91C" w14:textId="77777777" w:rsidTr="00837E83">
        <w:trPr>
          <w:trHeight w:val="40"/>
        </w:trPr>
        <w:tc>
          <w:tcPr>
            <w:tcW w:w="6580" w:type="dxa"/>
            <w:tcBorders>
              <w:top w:val="nil"/>
              <w:left w:val="single" w:sz="8" w:space="0" w:color="auto"/>
              <w:bottom w:val="nil"/>
              <w:right w:val="single" w:sz="8" w:space="0" w:color="auto"/>
            </w:tcBorders>
            <w:shd w:val="clear" w:color="auto" w:fill="auto"/>
            <w:noWrap/>
            <w:vAlign w:val="bottom"/>
            <w:hideMark/>
          </w:tcPr>
          <w:p w14:paraId="6CF9595C"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34E61A6E"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6FEC4306"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2E79F5A8" w14:textId="77777777" w:rsidR="00015DAE" w:rsidRPr="004F44BE" w:rsidRDefault="00015DAE" w:rsidP="00837E83">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17D20A92"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1F6D36FA"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6180E8F3" w14:textId="0097C882" w:rsidR="00A50F8B" w:rsidRPr="007C2742" w:rsidRDefault="00015DAE" w:rsidP="00837E83">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297598A2" w14:textId="2B372D3C" w:rsidR="00A50F8B" w:rsidRPr="007C2742" w:rsidRDefault="00015DAE" w:rsidP="007C2742">
            <w:pPr>
              <w:jc w:val="right"/>
              <w:rPr>
                <w:rFonts w:eastAsia="Times New Roman"/>
                <w:color w:val="000000"/>
                <w:szCs w:val="20"/>
              </w:rPr>
            </w:pPr>
            <w:r w:rsidRPr="00015DAE">
              <w:rPr>
                <w:rFonts w:ascii="Arial" w:eastAsia="Times New Roman" w:hAnsi="Arial" w:cs="Arial"/>
                <w:color w:val="000000"/>
                <w:szCs w:val="20"/>
              </w:rPr>
              <w:t>52</w:t>
            </w:r>
            <w:r w:rsidR="008857BC">
              <w:rPr>
                <w:rFonts w:ascii="Arial" w:eastAsia="Times New Roman" w:hAnsi="Arial" w:cs="Arial"/>
                <w:color w:val="000000"/>
                <w:szCs w:val="20"/>
              </w:rPr>
              <w:t>8.</w:t>
            </w:r>
            <w:r w:rsidR="003B1178">
              <w:rPr>
                <w:rFonts w:ascii="Arial" w:eastAsia="Times New Roman" w:hAnsi="Arial" w:cs="Arial"/>
                <w:color w:val="000000"/>
                <w:szCs w:val="20"/>
              </w:rPr>
              <w:t>1</w:t>
            </w:r>
          </w:p>
        </w:tc>
      </w:tr>
      <w:tr w:rsidR="00015DAE" w:rsidRPr="00502106" w14:paraId="39258831" w14:textId="77777777" w:rsidTr="00837E83">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1BE87C94"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41000751"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2DBA40A0" w14:textId="77777777" w:rsidTr="00837E83">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65AB12EB" w14:textId="77777777" w:rsidR="00015DAE" w:rsidRPr="004F44BE" w:rsidRDefault="00015DAE"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6F01A8EB" w14:textId="69DDB92D" w:rsidR="00015DAE" w:rsidRPr="004F44BE" w:rsidRDefault="008857BC" w:rsidP="008857BC">
            <w:pPr>
              <w:jc w:val="right"/>
              <w:rPr>
                <w:rFonts w:ascii="Arial" w:eastAsia="Times New Roman" w:hAnsi="Arial" w:cs="Arial"/>
                <w:b/>
                <w:bCs/>
                <w:color w:val="000000"/>
                <w:szCs w:val="20"/>
              </w:rPr>
            </w:pPr>
            <w:r w:rsidRPr="008857BC">
              <w:rPr>
                <w:rFonts w:ascii="Arial" w:eastAsia="Times New Roman" w:hAnsi="Arial" w:cs="Arial"/>
                <w:b/>
                <w:bCs/>
                <w:color w:val="000000"/>
                <w:szCs w:val="20"/>
              </w:rPr>
              <w:t>528.</w:t>
            </w:r>
            <w:r w:rsidR="003B1178">
              <w:rPr>
                <w:rFonts w:ascii="Arial" w:eastAsia="Times New Roman" w:hAnsi="Arial" w:cs="Arial"/>
                <w:b/>
                <w:bCs/>
                <w:color w:val="000000"/>
                <w:szCs w:val="20"/>
              </w:rPr>
              <w:t>1</w:t>
            </w:r>
          </w:p>
        </w:tc>
      </w:tr>
      <w:tr w:rsidR="00015DAE" w:rsidRPr="00502106" w14:paraId="23171E34" w14:textId="77777777" w:rsidTr="00837E83">
        <w:trPr>
          <w:trHeight w:val="296"/>
        </w:trPr>
        <w:tc>
          <w:tcPr>
            <w:tcW w:w="6580" w:type="dxa"/>
            <w:tcBorders>
              <w:top w:val="nil"/>
              <w:left w:val="single" w:sz="8" w:space="0" w:color="auto"/>
              <w:bottom w:val="nil"/>
              <w:right w:val="nil"/>
            </w:tcBorders>
            <w:shd w:val="clear" w:color="auto" w:fill="auto"/>
            <w:noWrap/>
            <w:vAlign w:val="bottom"/>
            <w:hideMark/>
          </w:tcPr>
          <w:p w14:paraId="5D4DFA56"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389A8A3"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259272AC" w14:textId="77777777" w:rsidTr="00837E83">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48EE7214" w14:textId="62EEA654" w:rsidR="00015DAE" w:rsidRPr="004F44BE" w:rsidRDefault="006D4A6C" w:rsidP="00837E83">
            <w:pPr>
              <w:rPr>
                <w:rFonts w:ascii="Arial" w:eastAsia="Times New Roman" w:hAnsi="Arial" w:cs="Arial"/>
                <w:b/>
                <w:bCs/>
                <w:color w:val="000000"/>
                <w:szCs w:val="20"/>
              </w:rPr>
            </w:pPr>
            <w:r>
              <w:rPr>
                <w:rFonts w:ascii="Arial" w:eastAsia="Times New Roman" w:hAnsi="Arial" w:cs="Arial"/>
                <w:b/>
                <w:bCs/>
                <w:color w:val="000000"/>
                <w:szCs w:val="20"/>
              </w:rPr>
              <w:t>PAYMENTS</w:t>
            </w:r>
            <w:r w:rsidR="00015DAE"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E9B4426" w14:textId="77777777" w:rsidR="00015DAE" w:rsidRPr="004F44BE" w:rsidRDefault="00015DAE" w:rsidP="00837E83">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015DAE" w:rsidRPr="00502106" w14:paraId="4AC1BC0E" w14:textId="77777777" w:rsidTr="00837E83">
        <w:trPr>
          <w:trHeight w:val="40"/>
        </w:trPr>
        <w:tc>
          <w:tcPr>
            <w:tcW w:w="6580" w:type="dxa"/>
            <w:tcBorders>
              <w:top w:val="nil"/>
              <w:left w:val="single" w:sz="8" w:space="0" w:color="auto"/>
              <w:bottom w:val="nil"/>
              <w:right w:val="nil"/>
            </w:tcBorders>
            <w:shd w:val="clear" w:color="auto" w:fill="auto"/>
            <w:noWrap/>
            <w:vAlign w:val="bottom"/>
            <w:hideMark/>
          </w:tcPr>
          <w:p w14:paraId="7E45F68A"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5D1005F7"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015DAE" w:rsidRPr="00502106" w14:paraId="42F2514D" w14:textId="77777777" w:rsidTr="00837E83">
        <w:trPr>
          <w:trHeight w:val="233"/>
        </w:trPr>
        <w:tc>
          <w:tcPr>
            <w:tcW w:w="6580" w:type="dxa"/>
            <w:tcBorders>
              <w:top w:val="nil"/>
              <w:left w:val="single" w:sz="8" w:space="0" w:color="auto"/>
              <w:bottom w:val="nil"/>
              <w:right w:val="nil"/>
            </w:tcBorders>
            <w:shd w:val="clear" w:color="auto" w:fill="auto"/>
            <w:noWrap/>
            <w:vAlign w:val="bottom"/>
            <w:hideMark/>
          </w:tcPr>
          <w:p w14:paraId="32B8239E"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5D3B31CC" w14:textId="5CADFDBA" w:rsidR="00015DAE" w:rsidRPr="000961A3" w:rsidRDefault="00015DAE" w:rsidP="00837E83">
            <w:pPr>
              <w:jc w:val="right"/>
              <w:rPr>
                <w:rFonts w:ascii="Arial" w:eastAsia="Times New Roman" w:hAnsi="Arial" w:cs="Arial"/>
                <w:color w:val="000000"/>
                <w:szCs w:val="20"/>
              </w:rPr>
            </w:pPr>
            <w:r w:rsidRPr="000961A3">
              <w:rPr>
                <w:rFonts w:ascii="Arial" w:eastAsia="Times New Roman" w:hAnsi="Arial" w:cs="Arial"/>
                <w:color w:val="000000"/>
                <w:szCs w:val="20"/>
              </w:rPr>
              <w:t>(</w:t>
            </w:r>
            <w:r w:rsidR="008857BC">
              <w:rPr>
                <w:rFonts w:ascii="Arial" w:eastAsia="Times New Roman" w:hAnsi="Arial" w:cs="Arial"/>
                <w:color w:val="000000"/>
                <w:szCs w:val="20"/>
              </w:rPr>
              <w:t>3.5</w:t>
            </w:r>
            <w:r w:rsidRPr="000961A3">
              <w:rPr>
                <w:rFonts w:ascii="Arial" w:eastAsia="Times New Roman" w:hAnsi="Arial" w:cs="Arial"/>
                <w:color w:val="000000"/>
                <w:szCs w:val="20"/>
              </w:rPr>
              <w:t>)</w:t>
            </w:r>
          </w:p>
        </w:tc>
      </w:tr>
      <w:tr w:rsidR="00015DAE" w:rsidRPr="00502106" w14:paraId="6591023E" w14:textId="77777777" w:rsidTr="00837E83">
        <w:trPr>
          <w:trHeight w:val="223"/>
        </w:trPr>
        <w:tc>
          <w:tcPr>
            <w:tcW w:w="6580" w:type="dxa"/>
            <w:tcBorders>
              <w:top w:val="nil"/>
              <w:left w:val="single" w:sz="8" w:space="0" w:color="auto"/>
              <w:bottom w:val="nil"/>
              <w:right w:val="nil"/>
            </w:tcBorders>
            <w:shd w:val="clear" w:color="auto" w:fill="auto"/>
            <w:noWrap/>
            <w:vAlign w:val="bottom"/>
            <w:hideMark/>
          </w:tcPr>
          <w:p w14:paraId="6525C9EB"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75C01921" w14:textId="77777777" w:rsidR="00015DAE" w:rsidRPr="000961A3" w:rsidRDefault="00015DAE" w:rsidP="00837E83">
            <w:pPr>
              <w:rPr>
                <w:rFonts w:ascii="Arial" w:eastAsia="Times New Roman" w:hAnsi="Arial" w:cs="Arial"/>
                <w:color w:val="000000"/>
                <w:szCs w:val="20"/>
              </w:rPr>
            </w:pPr>
            <w:r w:rsidRPr="000961A3">
              <w:rPr>
                <w:rFonts w:ascii="Arial" w:eastAsia="Times New Roman" w:hAnsi="Arial" w:cs="Arial"/>
                <w:color w:val="000000"/>
                <w:szCs w:val="20"/>
              </w:rPr>
              <w:t> </w:t>
            </w:r>
          </w:p>
        </w:tc>
      </w:tr>
      <w:tr w:rsidR="00015DAE" w:rsidRPr="00502106" w14:paraId="6D9D6410"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070FFD16"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0B6CF270" w14:textId="77777777" w:rsidR="00015DAE" w:rsidRPr="000961A3" w:rsidRDefault="00015DAE" w:rsidP="00837E83">
            <w:pPr>
              <w:rPr>
                <w:rFonts w:ascii="Arial" w:eastAsia="Times New Roman" w:hAnsi="Arial" w:cs="Arial"/>
                <w:color w:val="000000"/>
                <w:szCs w:val="20"/>
              </w:rPr>
            </w:pPr>
            <w:r w:rsidRPr="000961A3">
              <w:rPr>
                <w:rFonts w:ascii="Arial" w:eastAsia="Times New Roman" w:hAnsi="Arial" w:cs="Arial"/>
                <w:color w:val="000000"/>
                <w:szCs w:val="20"/>
              </w:rPr>
              <w:t> </w:t>
            </w:r>
          </w:p>
        </w:tc>
      </w:tr>
      <w:tr w:rsidR="00015DAE" w:rsidRPr="00502106" w14:paraId="425C047C" w14:textId="77777777" w:rsidTr="00837E83">
        <w:trPr>
          <w:trHeight w:val="217"/>
        </w:trPr>
        <w:tc>
          <w:tcPr>
            <w:tcW w:w="6580" w:type="dxa"/>
            <w:tcBorders>
              <w:top w:val="nil"/>
              <w:left w:val="single" w:sz="8" w:space="0" w:color="auto"/>
              <w:bottom w:val="nil"/>
              <w:right w:val="nil"/>
            </w:tcBorders>
            <w:shd w:val="clear" w:color="auto" w:fill="auto"/>
            <w:noWrap/>
            <w:vAlign w:val="bottom"/>
            <w:hideMark/>
          </w:tcPr>
          <w:p w14:paraId="4A14AE8D"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16793111" w14:textId="638797FA" w:rsidR="00015DAE" w:rsidRPr="000961A3" w:rsidRDefault="00015DAE" w:rsidP="00837E83">
            <w:pPr>
              <w:jc w:val="right"/>
              <w:rPr>
                <w:rFonts w:ascii="Arial" w:eastAsia="Times New Roman" w:hAnsi="Arial" w:cs="Arial"/>
                <w:color w:val="000000"/>
                <w:szCs w:val="20"/>
              </w:rPr>
            </w:pPr>
            <w:r w:rsidRPr="000961A3">
              <w:rPr>
                <w:rFonts w:ascii="Arial" w:eastAsia="Times New Roman" w:hAnsi="Arial" w:cs="Arial"/>
                <w:color w:val="000000"/>
                <w:szCs w:val="20"/>
              </w:rPr>
              <w:t>(</w:t>
            </w:r>
            <w:r w:rsidR="000961A3">
              <w:rPr>
                <w:rFonts w:ascii="Arial" w:eastAsia="Times New Roman" w:hAnsi="Arial" w:cs="Arial"/>
                <w:color w:val="000000"/>
                <w:szCs w:val="20"/>
              </w:rPr>
              <w:t>11.0</w:t>
            </w:r>
            <w:r w:rsidRPr="000961A3">
              <w:rPr>
                <w:rFonts w:ascii="Arial" w:eastAsia="Times New Roman" w:hAnsi="Arial" w:cs="Arial"/>
                <w:color w:val="000000"/>
                <w:szCs w:val="20"/>
              </w:rPr>
              <w:t>)</w:t>
            </w:r>
          </w:p>
        </w:tc>
      </w:tr>
      <w:tr w:rsidR="000961A3" w:rsidRPr="00502106" w14:paraId="5977AFD1"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5991228D" w14:textId="77777777" w:rsidR="000961A3" w:rsidRPr="004F44BE" w:rsidRDefault="000961A3" w:rsidP="00837E83">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2FE75A15" w14:textId="77777777" w:rsidR="000961A3" w:rsidRPr="000961A3" w:rsidRDefault="000961A3" w:rsidP="00837E83">
            <w:pPr>
              <w:jc w:val="right"/>
              <w:rPr>
                <w:rFonts w:ascii="Arial" w:eastAsia="Times New Roman" w:hAnsi="Arial" w:cs="Arial"/>
                <w:color w:val="000000"/>
                <w:szCs w:val="20"/>
              </w:rPr>
            </w:pPr>
          </w:p>
        </w:tc>
      </w:tr>
      <w:tr w:rsidR="000961A3" w:rsidRPr="00502106" w14:paraId="7645A127"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35828E7C" w14:textId="2F436E88" w:rsidR="000961A3" w:rsidRPr="000961A3" w:rsidRDefault="000961A3" w:rsidP="00837E83">
            <w:pPr>
              <w:rPr>
                <w:rFonts w:ascii="Arial" w:eastAsia="Times New Roman" w:hAnsi="Arial" w:cs="Arial"/>
                <w:color w:val="000000"/>
                <w:szCs w:val="20"/>
              </w:rPr>
            </w:pPr>
            <w:r w:rsidRPr="000961A3">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6CA0F78C" w14:textId="019CB27B" w:rsidR="000961A3" w:rsidRPr="000961A3" w:rsidRDefault="000961A3" w:rsidP="000961A3">
            <w:pPr>
              <w:jc w:val="right"/>
              <w:rPr>
                <w:rFonts w:ascii="Arial" w:eastAsia="Times New Roman" w:hAnsi="Arial" w:cs="Arial"/>
                <w:color w:val="000000"/>
                <w:szCs w:val="20"/>
              </w:rPr>
            </w:pPr>
            <w:r w:rsidRPr="000961A3">
              <w:rPr>
                <w:rFonts w:ascii="Arial" w:eastAsia="Times New Roman" w:hAnsi="Arial" w:cs="Arial"/>
                <w:color w:val="000000"/>
                <w:szCs w:val="20"/>
              </w:rPr>
              <w:t>(79</w:t>
            </w:r>
            <w:r>
              <w:rPr>
                <w:rFonts w:ascii="Arial" w:eastAsia="Times New Roman" w:hAnsi="Arial" w:cs="Arial"/>
                <w:color w:val="000000"/>
                <w:szCs w:val="20"/>
              </w:rPr>
              <w:t>.</w:t>
            </w:r>
            <w:r w:rsidR="008857BC">
              <w:rPr>
                <w:rFonts w:ascii="Arial" w:eastAsia="Times New Roman" w:hAnsi="Arial" w:cs="Arial"/>
                <w:color w:val="000000"/>
                <w:szCs w:val="20"/>
              </w:rPr>
              <w:t>5</w:t>
            </w:r>
            <w:r w:rsidRPr="000961A3">
              <w:rPr>
                <w:rFonts w:ascii="Arial" w:eastAsia="Times New Roman" w:hAnsi="Arial" w:cs="Arial"/>
                <w:color w:val="000000"/>
                <w:szCs w:val="20"/>
              </w:rPr>
              <w:t>)</w:t>
            </w:r>
          </w:p>
        </w:tc>
      </w:tr>
      <w:tr w:rsidR="00015DAE" w:rsidRPr="00502106" w14:paraId="6602CCC2"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5F24E26F"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50FB0EA" w14:textId="77777777" w:rsidR="00015DAE" w:rsidRPr="000961A3" w:rsidRDefault="00015DAE" w:rsidP="00837E83">
            <w:pPr>
              <w:rPr>
                <w:rFonts w:ascii="Arial" w:eastAsia="Times New Roman" w:hAnsi="Arial" w:cs="Arial"/>
                <w:color w:val="000000"/>
                <w:szCs w:val="20"/>
              </w:rPr>
            </w:pPr>
            <w:r w:rsidRPr="000961A3">
              <w:rPr>
                <w:rFonts w:ascii="Arial" w:eastAsia="Times New Roman" w:hAnsi="Arial" w:cs="Arial"/>
                <w:color w:val="000000"/>
                <w:szCs w:val="20"/>
              </w:rPr>
              <w:t> </w:t>
            </w:r>
          </w:p>
        </w:tc>
      </w:tr>
      <w:tr w:rsidR="00015DAE" w:rsidRPr="00502106" w14:paraId="50381F7C" w14:textId="77777777" w:rsidTr="00837E83">
        <w:trPr>
          <w:trHeight w:val="211"/>
        </w:trPr>
        <w:tc>
          <w:tcPr>
            <w:tcW w:w="6580" w:type="dxa"/>
            <w:tcBorders>
              <w:top w:val="nil"/>
              <w:left w:val="single" w:sz="8" w:space="0" w:color="auto"/>
              <w:bottom w:val="nil"/>
              <w:right w:val="nil"/>
            </w:tcBorders>
            <w:shd w:val="clear" w:color="auto" w:fill="auto"/>
            <w:noWrap/>
            <w:vAlign w:val="bottom"/>
            <w:hideMark/>
          </w:tcPr>
          <w:p w14:paraId="147620D2" w14:textId="77777777" w:rsidR="00015DA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12D5D2D0" w14:textId="3331F925" w:rsidR="00015DAE" w:rsidRPr="004F44BE" w:rsidRDefault="00015DAE" w:rsidP="00837E83">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300523B8" w14:textId="59F4D260" w:rsidR="00015DAE" w:rsidRPr="000961A3" w:rsidRDefault="00015DAE" w:rsidP="002E6414">
            <w:pPr>
              <w:jc w:val="right"/>
              <w:rPr>
                <w:rFonts w:ascii="Arial" w:eastAsia="Times New Roman" w:hAnsi="Arial" w:cs="Arial"/>
                <w:color w:val="000000"/>
                <w:szCs w:val="20"/>
              </w:rPr>
            </w:pPr>
            <w:r w:rsidRPr="000961A3">
              <w:rPr>
                <w:rFonts w:ascii="Arial" w:eastAsia="Times New Roman" w:hAnsi="Arial" w:cs="Arial"/>
                <w:color w:val="000000"/>
                <w:szCs w:val="20"/>
              </w:rPr>
              <w:t>(44.2)</w:t>
            </w:r>
          </w:p>
        </w:tc>
      </w:tr>
      <w:tr w:rsidR="00015DAE" w:rsidRPr="00502106" w14:paraId="27B21AAA"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141CC97E"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F6A9A66" w14:textId="77777777" w:rsidR="00015DAE" w:rsidRPr="000961A3" w:rsidRDefault="00015DAE" w:rsidP="00837E83">
            <w:pPr>
              <w:rPr>
                <w:rFonts w:ascii="Arial" w:eastAsia="Times New Roman" w:hAnsi="Arial" w:cs="Arial"/>
                <w:color w:val="000000"/>
                <w:szCs w:val="20"/>
              </w:rPr>
            </w:pPr>
            <w:r w:rsidRPr="000961A3">
              <w:rPr>
                <w:rFonts w:ascii="Arial" w:eastAsia="Times New Roman" w:hAnsi="Arial" w:cs="Arial"/>
                <w:color w:val="000000"/>
                <w:szCs w:val="20"/>
              </w:rPr>
              <w:t> </w:t>
            </w:r>
          </w:p>
        </w:tc>
      </w:tr>
      <w:tr w:rsidR="00015DAE" w:rsidRPr="00502106" w14:paraId="1A578169" w14:textId="77777777" w:rsidTr="00837E83">
        <w:trPr>
          <w:trHeight w:val="185"/>
        </w:trPr>
        <w:tc>
          <w:tcPr>
            <w:tcW w:w="6580" w:type="dxa"/>
            <w:tcBorders>
              <w:top w:val="nil"/>
              <w:left w:val="single" w:sz="8" w:space="0" w:color="auto"/>
              <w:bottom w:val="nil"/>
              <w:right w:val="nil"/>
            </w:tcBorders>
            <w:shd w:val="clear" w:color="auto" w:fill="auto"/>
            <w:noWrap/>
            <w:vAlign w:val="bottom"/>
            <w:hideMark/>
          </w:tcPr>
          <w:p w14:paraId="50774102" w14:textId="77777777"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0A05C4B1" w14:textId="5764211C" w:rsidR="00015DAE" w:rsidRPr="000961A3" w:rsidRDefault="00015DAE" w:rsidP="00837E83">
            <w:pPr>
              <w:jc w:val="right"/>
              <w:rPr>
                <w:rFonts w:ascii="Arial" w:eastAsia="Times New Roman" w:hAnsi="Arial" w:cs="Arial"/>
                <w:color w:val="000000"/>
                <w:szCs w:val="20"/>
              </w:rPr>
            </w:pPr>
            <w:r w:rsidRPr="000961A3">
              <w:rPr>
                <w:rFonts w:ascii="Arial" w:eastAsia="Times New Roman" w:hAnsi="Arial" w:cs="Arial"/>
                <w:color w:val="000000"/>
                <w:szCs w:val="20"/>
              </w:rPr>
              <w:t>(2.</w:t>
            </w:r>
            <w:r w:rsidR="008857BC">
              <w:rPr>
                <w:rFonts w:ascii="Arial" w:eastAsia="Times New Roman" w:hAnsi="Arial" w:cs="Arial"/>
                <w:color w:val="000000"/>
                <w:szCs w:val="20"/>
              </w:rPr>
              <w:t>5</w:t>
            </w:r>
            <w:r w:rsidRPr="000961A3">
              <w:rPr>
                <w:rFonts w:ascii="Arial" w:eastAsia="Times New Roman" w:hAnsi="Arial" w:cs="Arial"/>
                <w:color w:val="000000"/>
                <w:szCs w:val="20"/>
              </w:rPr>
              <w:t>)</w:t>
            </w:r>
          </w:p>
        </w:tc>
      </w:tr>
      <w:tr w:rsidR="00015DAE" w:rsidRPr="00502106" w14:paraId="5B2E1925" w14:textId="77777777" w:rsidTr="00837E83">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5BDC69D7" w14:textId="4D3DC2DF" w:rsidR="00015DAE" w:rsidRPr="004F44BE" w:rsidRDefault="00015DAE"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31D533B9" w14:textId="715461ED" w:rsidR="00015DAE" w:rsidRPr="009E7D9D" w:rsidRDefault="00015DAE" w:rsidP="00837E83">
            <w:pPr>
              <w:jc w:val="right"/>
              <w:rPr>
                <w:rFonts w:ascii="Arial" w:eastAsia="Times New Roman" w:hAnsi="Arial" w:cs="Arial"/>
                <w:b/>
                <w:bCs/>
                <w:color w:val="000000"/>
                <w:szCs w:val="20"/>
              </w:rPr>
            </w:pPr>
          </w:p>
        </w:tc>
      </w:tr>
      <w:tr w:rsidR="00015DAE" w:rsidRPr="00502106" w14:paraId="02BD5B68" w14:textId="77777777" w:rsidTr="00837E83">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12879196" w14:textId="77777777" w:rsidR="00015DAE" w:rsidRPr="004F44BE" w:rsidRDefault="00015DAE"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75E8E59B" w14:textId="1FCB17BB" w:rsidR="00015DAE" w:rsidRPr="004F44BE" w:rsidRDefault="00015DAE" w:rsidP="00837E83">
            <w:pPr>
              <w:jc w:val="right"/>
              <w:rPr>
                <w:rFonts w:ascii="Arial" w:eastAsia="Times New Roman" w:hAnsi="Arial" w:cs="Arial"/>
                <w:b/>
                <w:bCs/>
                <w:color w:val="000000"/>
                <w:szCs w:val="20"/>
              </w:rPr>
            </w:pPr>
            <w:r w:rsidRPr="00015DAE">
              <w:rPr>
                <w:rFonts w:ascii="Arial" w:eastAsia="Times New Roman" w:hAnsi="Arial" w:cs="Arial"/>
                <w:b/>
                <w:bCs/>
                <w:color w:val="000000"/>
                <w:szCs w:val="20"/>
              </w:rPr>
              <w:t>(140</w:t>
            </w:r>
            <w:r>
              <w:rPr>
                <w:rFonts w:ascii="Arial" w:eastAsia="Times New Roman" w:hAnsi="Arial" w:cs="Arial"/>
                <w:b/>
                <w:bCs/>
                <w:color w:val="000000"/>
                <w:szCs w:val="20"/>
              </w:rPr>
              <w:t>.</w:t>
            </w:r>
            <w:r w:rsidR="008857BC">
              <w:rPr>
                <w:rFonts w:ascii="Arial" w:eastAsia="Times New Roman" w:hAnsi="Arial" w:cs="Arial"/>
                <w:b/>
                <w:bCs/>
                <w:color w:val="000000"/>
                <w:szCs w:val="20"/>
              </w:rPr>
              <w:t>8</w:t>
            </w:r>
            <w:r w:rsidRPr="00015DAE">
              <w:rPr>
                <w:rFonts w:ascii="Arial" w:eastAsia="Times New Roman" w:hAnsi="Arial" w:cs="Arial"/>
                <w:b/>
                <w:bCs/>
                <w:color w:val="000000"/>
                <w:szCs w:val="20"/>
              </w:rPr>
              <w:t>)</w:t>
            </w:r>
          </w:p>
        </w:tc>
      </w:tr>
      <w:tr w:rsidR="00015DAE" w:rsidRPr="00502106" w14:paraId="5BC06891" w14:textId="77777777" w:rsidTr="00837E83">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35684E11" w14:textId="77777777" w:rsidR="00015DAE" w:rsidRPr="004F44BE" w:rsidRDefault="00015DAE" w:rsidP="00837E83">
            <w:pPr>
              <w:rPr>
                <w:rFonts w:ascii="Arial" w:eastAsia="Times New Roman" w:hAnsi="Arial" w:cs="Arial"/>
                <w:b/>
                <w:bCs/>
                <w:color w:val="000000"/>
                <w:szCs w:val="20"/>
              </w:rPr>
            </w:pPr>
            <w:r w:rsidRPr="000B3E8F">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7D87BF3C" w14:textId="11C4A3B4" w:rsidR="00015DAE" w:rsidRPr="004F44BE" w:rsidRDefault="00015DAE" w:rsidP="00837E83">
            <w:pPr>
              <w:jc w:val="right"/>
              <w:rPr>
                <w:rFonts w:ascii="Arial" w:eastAsia="Times New Roman" w:hAnsi="Arial" w:cs="Arial"/>
                <w:b/>
                <w:bCs/>
                <w:color w:val="000000"/>
                <w:szCs w:val="20"/>
              </w:rPr>
            </w:pPr>
            <w:r w:rsidRPr="00015DAE">
              <w:rPr>
                <w:rFonts w:ascii="Arial" w:eastAsia="Times New Roman" w:hAnsi="Arial" w:cs="Arial"/>
                <w:b/>
                <w:bCs/>
                <w:color w:val="000000"/>
                <w:szCs w:val="20"/>
              </w:rPr>
              <w:t>38</w:t>
            </w:r>
            <w:r w:rsidR="008857BC">
              <w:rPr>
                <w:rFonts w:ascii="Arial" w:eastAsia="Times New Roman" w:hAnsi="Arial" w:cs="Arial"/>
                <w:b/>
                <w:bCs/>
                <w:color w:val="000000"/>
                <w:szCs w:val="20"/>
              </w:rPr>
              <w:t>7.3</w:t>
            </w:r>
          </w:p>
        </w:tc>
      </w:tr>
      <w:tr w:rsidR="00015DAE" w:rsidRPr="00502106" w14:paraId="2CD2C53B" w14:textId="77777777" w:rsidTr="00837E83">
        <w:trPr>
          <w:trHeight w:val="30"/>
        </w:trPr>
        <w:tc>
          <w:tcPr>
            <w:tcW w:w="6580" w:type="dxa"/>
            <w:tcBorders>
              <w:top w:val="nil"/>
              <w:left w:val="nil"/>
              <w:bottom w:val="nil"/>
              <w:right w:val="nil"/>
            </w:tcBorders>
            <w:shd w:val="clear" w:color="auto" w:fill="auto"/>
            <w:noWrap/>
            <w:vAlign w:val="bottom"/>
            <w:hideMark/>
          </w:tcPr>
          <w:p w14:paraId="7F78619B" w14:textId="77777777" w:rsidR="00015DAE" w:rsidRPr="004F44BE" w:rsidRDefault="00015DAE" w:rsidP="00837E83">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48457CD5" w14:textId="77777777" w:rsidR="00015DAE" w:rsidRPr="004F44BE" w:rsidRDefault="00015DAE" w:rsidP="00837E83">
            <w:pPr>
              <w:rPr>
                <w:rFonts w:ascii="Arial" w:eastAsia="Times New Roman" w:hAnsi="Arial" w:cs="Arial"/>
                <w:szCs w:val="20"/>
              </w:rPr>
            </w:pPr>
          </w:p>
        </w:tc>
      </w:tr>
      <w:tr w:rsidR="00015DAE" w:rsidRPr="00502106" w14:paraId="6B34F140" w14:textId="77777777" w:rsidTr="006464EC">
        <w:trPr>
          <w:trHeight w:val="50"/>
        </w:trPr>
        <w:tc>
          <w:tcPr>
            <w:tcW w:w="6580" w:type="dxa"/>
            <w:tcBorders>
              <w:top w:val="nil"/>
              <w:left w:val="nil"/>
              <w:bottom w:val="single" w:sz="4" w:space="0" w:color="auto"/>
              <w:right w:val="nil"/>
            </w:tcBorders>
            <w:shd w:val="clear" w:color="auto" w:fill="auto"/>
            <w:noWrap/>
            <w:vAlign w:val="bottom"/>
            <w:hideMark/>
          </w:tcPr>
          <w:p w14:paraId="2CE537B6" w14:textId="35413A23" w:rsidR="00015DAE" w:rsidRPr="004F44BE" w:rsidRDefault="00015DAE" w:rsidP="00837E83">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7096FB55" w14:textId="77777777" w:rsidR="00015DAE" w:rsidRPr="004F44BE" w:rsidRDefault="00015DAE" w:rsidP="00837E83">
            <w:pPr>
              <w:rPr>
                <w:rFonts w:ascii="Arial" w:eastAsia="Times New Roman" w:hAnsi="Arial" w:cs="Arial"/>
                <w:color w:val="000000"/>
                <w:szCs w:val="20"/>
              </w:rPr>
            </w:pPr>
          </w:p>
        </w:tc>
      </w:tr>
      <w:tr w:rsidR="006464EC" w:rsidRPr="00502106" w14:paraId="02852865" w14:textId="77777777" w:rsidTr="006464EC">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FFE58" w14:textId="1AAACFCD" w:rsidR="006464EC" w:rsidRDefault="006464EC" w:rsidP="006464EC">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D3E21" w14:textId="77777777" w:rsidR="006464EC" w:rsidRPr="004F44BE" w:rsidRDefault="006464EC" w:rsidP="006464EC">
            <w:pPr>
              <w:jc w:val="right"/>
              <w:rPr>
                <w:rFonts w:ascii="Arial" w:eastAsia="Times New Roman" w:hAnsi="Arial" w:cs="Arial"/>
                <w:color w:val="000000"/>
                <w:szCs w:val="20"/>
              </w:rPr>
            </w:pPr>
          </w:p>
        </w:tc>
      </w:tr>
      <w:tr w:rsidR="006464EC" w:rsidRPr="00502106" w14:paraId="7393AB6A" w14:textId="77777777" w:rsidTr="006464EC">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1A51" w14:textId="25F2ACF6" w:rsidR="006464EC" w:rsidRDefault="006464EC" w:rsidP="006464EC">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17508" w14:textId="6B6458BD" w:rsidR="006464EC" w:rsidRPr="004F44BE" w:rsidRDefault="006464EC" w:rsidP="006464EC">
            <w:pPr>
              <w:jc w:val="right"/>
              <w:rPr>
                <w:rFonts w:ascii="Arial" w:eastAsia="Times New Roman" w:hAnsi="Arial" w:cs="Arial"/>
                <w:color w:val="000000"/>
                <w:szCs w:val="20"/>
              </w:rPr>
            </w:pPr>
            <w:r>
              <w:rPr>
                <w:rFonts w:ascii="Arial" w:eastAsia="Times New Roman" w:hAnsi="Arial" w:cs="Arial"/>
                <w:color w:val="000000"/>
                <w:szCs w:val="20"/>
              </w:rPr>
              <w:t>387.3</w:t>
            </w:r>
          </w:p>
        </w:tc>
      </w:tr>
      <w:tr w:rsidR="006464EC" w:rsidRPr="00502106" w14:paraId="08AE23A1" w14:textId="77777777" w:rsidTr="006464EC">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D1A72" w14:textId="69E229C3" w:rsidR="006464EC" w:rsidRDefault="006464EC" w:rsidP="006464EC">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C8B70" w14:textId="2F47A222" w:rsidR="006464EC" w:rsidRPr="004F44BE" w:rsidRDefault="006464EC" w:rsidP="006464EC">
            <w:pPr>
              <w:jc w:val="right"/>
              <w:rPr>
                <w:rFonts w:ascii="Arial" w:eastAsia="Times New Roman" w:hAnsi="Arial" w:cs="Arial"/>
                <w:color w:val="000000"/>
                <w:szCs w:val="20"/>
              </w:rPr>
            </w:pPr>
            <w:r>
              <w:rPr>
                <w:rFonts w:ascii="Arial" w:eastAsia="Times New Roman" w:hAnsi="Arial" w:cs="Arial"/>
                <w:color w:val="000000"/>
                <w:szCs w:val="20"/>
              </w:rPr>
              <w:t>11,319.8</w:t>
            </w:r>
          </w:p>
        </w:tc>
      </w:tr>
      <w:tr w:rsidR="006464EC" w:rsidRPr="00502106" w14:paraId="414B085F" w14:textId="77777777" w:rsidTr="006464EC">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F6D9" w14:textId="24691A39" w:rsidR="006464EC" w:rsidRDefault="006464EC" w:rsidP="006464EC">
            <w:pPr>
              <w:rPr>
                <w:rFonts w:ascii="Arial" w:eastAsia="Times New Roman" w:hAnsi="Arial" w:cs="Arial"/>
                <w:b/>
                <w:bCs/>
                <w:color w:val="000000"/>
                <w:szCs w:val="20"/>
              </w:rPr>
            </w:pPr>
            <w:r w:rsidRPr="00E33D74">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A7B2" w14:textId="1FBD0B3C" w:rsidR="006464EC" w:rsidRPr="006464EC" w:rsidRDefault="006464EC" w:rsidP="006464EC">
            <w:pPr>
              <w:jc w:val="right"/>
              <w:rPr>
                <w:rFonts w:ascii="Arial" w:eastAsia="Times New Roman" w:hAnsi="Arial" w:cs="Arial"/>
                <w:b/>
                <w:bCs/>
                <w:color w:val="000000"/>
                <w:szCs w:val="20"/>
              </w:rPr>
            </w:pPr>
            <w:r w:rsidRPr="006464EC">
              <w:rPr>
                <w:rFonts w:ascii="Arial" w:eastAsia="Times New Roman" w:hAnsi="Arial" w:cs="Arial"/>
                <w:b/>
                <w:bCs/>
                <w:color w:val="000000"/>
                <w:szCs w:val="20"/>
              </w:rPr>
              <w:t>3.42</w:t>
            </w:r>
          </w:p>
        </w:tc>
      </w:tr>
    </w:tbl>
    <w:p w14:paraId="6891B843" w14:textId="77777777" w:rsidR="00F76566" w:rsidRDefault="00F76566" w:rsidP="004E09F6">
      <w:pPr>
        <w:widowControl w:val="0"/>
        <w:autoSpaceDE w:val="0"/>
        <w:autoSpaceDN w:val="0"/>
        <w:spacing w:before="150" w:line="266" w:lineRule="auto"/>
        <w:ind w:left="154" w:right="512"/>
        <w:rPr>
          <w:rFonts w:ascii="Arial" w:eastAsia="Arial" w:hAnsi="Arial" w:cs="Arial"/>
          <w:sz w:val="14"/>
          <w:szCs w:val="14"/>
        </w:rPr>
      </w:pPr>
    </w:p>
    <w:p w14:paraId="3B18EB5C" w14:textId="77777777" w:rsidR="00015DAE" w:rsidRPr="00015DAE" w:rsidRDefault="00015DAE" w:rsidP="00015DAE">
      <w:pPr>
        <w:widowControl w:val="0"/>
        <w:autoSpaceDE w:val="0"/>
        <w:autoSpaceDN w:val="0"/>
        <w:spacing w:before="150" w:line="266" w:lineRule="auto"/>
        <w:ind w:left="154" w:right="512"/>
        <w:rPr>
          <w:rFonts w:ascii="Arial" w:eastAsia="Arial" w:hAnsi="Arial" w:cs="Arial"/>
          <w:sz w:val="14"/>
          <w:szCs w:val="14"/>
        </w:rPr>
      </w:pPr>
      <w:r w:rsidRPr="00015DAE">
        <w:rPr>
          <w:rFonts w:ascii="Arial" w:eastAsia="Arial" w:hAnsi="Arial" w:cs="Arial"/>
          <w:sz w:val="14"/>
          <w:szCs w:val="14"/>
        </w:rPr>
        <w:t xml:space="preserve">Notes:  </w:t>
      </w:r>
    </w:p>
    <w:p w14:paraId="44AC1013" w14:textId="77777777" w:rsidR="006464EC" w:rsidRPr="00AA4F46" w:rsidRDefault="006464EC" w:rsidP="006464EC">
      <w:pPr>
        <w:widowControl w:val="0"/>
        <w:autoSpaceDE w:val="0"/>
        <w:autoSpaceDN w:val="0"/>
        <w:spacing w:before="150" w:line="266" w:lineRule="auto"/>
        <w:ind w:left="154" w:right="512"/>
        <w:rPr>
          <w:rFonts w:ascii="Arial" w:eastAsia="Arial" w:hAnsi="Arial" w:cs="Arial"/>
          <w:b/>
          <w:bCs/>
          <w:sz w:val="14"/>
          <w:szCs w:val="14"/>
        </w:rPr>
      </w:pPr>
      <w:bookmarkStart w:id="1"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17F1849E" w14:textId="77777777" w:rsidR="006464EC" w:rsidRDefault="006464EC" w:rsidP="006464EC">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27796177" w14:textId="77777777" w:rsidR="006464EC" w:rsidRPr="00AA4F46" w:rsidRDefault="006464EC" w:rsidP="006464EC">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769CD151" w14:textId="77777777" w:rsidR="006464EC" w:rsidRPr="00C42257" w:rsidRDefault="006464EC" w:rsidP="006464EC">
      <w:pPr>
        <w:widowControl w:val="0"/>
        <w:autoSpaceDE w:val="0"/>
        <w:autoSpaceDN w:val="0"/>
        <w:spacing w:before="150" w:line="266" w:lineRule="auto"/>
        <w:ind w:left="154" w:right="512"/>
        <w:rPr>
          <w:rFonts w:ascii="Arial" w:eastAsia="Arial" w:hAnsi="Arial" w:cs="Arial"/>
          <w:sz w:val="14"/>
          <w:szCs w:val="14"/>
        </w:rPr>
      </w:pPr>
      <w:bookmarkStart w:id="2" w:name="_Hlk175733984"/>
      <w:bookmarkStart w:id="3" w:name="_Hlk175734220"/>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1"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79170E61" w14:textId="77777777" w:rsidR="006464EC" w:rsidRPr="00AA4F46" w:rsidRDefault="006464EC" w:rsidP="006464EC">
      <w:pPr>
        <w:widowControl w:val="0"/>
        <w:autoSpaceDE w:val="0"/>
        <w:autoSpaceDN w:val="0"/>
        <w:spacing w:before="150" w:line="266" w:lineRule="auto"/>
        <w:ind w:left="154" w:right="512"/>
        <w:rPr>
          <w:rFonts w:ascii="Arial" w:eastAsia="Arial" w:hAnsi="Arial" w:cs="Arial"/>
          <w:sz w:val="14"/>
          <w:szCs w:val="14"/>
        </w:rPr>
      </w:pPr>
      <w:bookmarkStart w:id="4" w:name="_Hlk175733993"/>
      <w:bookmarkEnd w:id="2"/>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2"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1"/>
    <w:bookmarkEnd w:id="3"/>
    <w:bookmarkEnd w:id="4"/>
    <w:p w14:paraId="533B3751" w14:textId="77777777" w:rsidR="00F76566" w:rsidRDefault="00F76566" w:rsidP="004E09F6">
      <w:pPr>
        <w:widowControl w:val="0"/>
        <w:autoSpaceDE w:val="0"/>
        <w:autoSpaceDN w:val="0"/>
        <w:spacing w:before="150" w:line="266" w:lineRule="auto"/>
        <w:ind w:left="154" w:right="512"/>
        <w:rPr>
          <w:rFonts w:ascii="Arial" w:eastAsia="Arial" w:hAnsi="Arial" w:cs="Arial"/>
          <w:sz w:val="14"/>
          <w:szCs w:val="14"/>
        </w:rPr>
      </w:pPr>
    </w:p>
    <w:p w14:paraId="74E550EC" w14:textId="1EC63241" w:rsidR="004E09F6" w:rsidRPr="00E71EB5" w:rsidRDefault="004E09F6" w:rsidP="00A87E91">
      <w:pPr>
        <w:widowControl w:val="0"/>
        <w:autoSpaceDE w:val="0"/>
        <w:autoSpaceDN w:val="0"/>
        <w:spacing w:before="150" w:line="266" w:lineRule="auto"/>
        <w:ind w:left="154" w:right="512"/>
        <w:rPr>
          <w:rFonts w:ascii="Arial" w:eastAsia="Arial" w:hAnsi="Arial" w:cs="Arial"/>
          <w:sz w:val="14"/>
          <w:szCs w:val="14"/>
        </w:rPr>
      </w:pPr>
    </w:p>
    <w:sectPr w:rsidR="004E09F6" w:rsidRPr="00E71EB5" w:rsidSect="00BC7BA8">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1E4D" w14:textId="77777777" w:rsidR="00096009" w:rsidRDefault="00096009" w:rsidP="003F3ED2">
      <w:r>
        <w:separator/>
      </w:r>
    </w:p>
  </w:endnote>
  <w:endnote w:type="continuationSeparator" w:id="0">
    <w:p w14:paraId="2A5977E4" w14:textId="77777777" w:rsidR="00096009" w:rsidRDefault="00096009"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DBF2" w14:textId="77777777" w:rsidR="00753E3C" w:rsidRDefault="0075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BB48" w14:textId="77777777" w:rsidR="00753E3C" w:rsidRDefault="00753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6BB5" w14:textId="7CFDD1D4" w:rsidR="007814E9" w:rsidRPr="00753E3C" w:rsidRDefault="00753E3C">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6C0D" w14:textId="77777777" w:rsidR="00096009" w:rsidRDefault="00096009" w:rsidP="003F3ED2">
      <w:r>
        <w:separator/>
      </w:r>
    </w:p>
  </w:footnote>
  <w:footnote w:type="continuationSeparator" w:id="0">
    <w:p w14:paraId="506E0C86" w14:textId="77777777" w:rsidR="00096009" w:rsidRDefault="00096009"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7F7A" w14:textId="77777777" w:rsidR="00753E3C" w:rsidRDefault="00753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128EF"/>
    <w:rsid w:val="00015DAE"/>
    <w:rsid w:val="00027F69"/>
    <w:rsid w:val="000427AE"/>
    <w:rsid w:val="00054636"/>
    <w:rsid w:val="00055C03"/>
    <w:rsid w:val="0006414D"/>
    <w:rsid w:val="00077A0E"/>
    <w:rsid w:val="00081DF4"/>
    <w:rsid w:val="00085E78"/>
    <w:rsid w:val="00090044"/>
    <w:rsid w:val="00090265"/>
    <w:rsid w:val="0009221B"/>
    <w:rsid w:val="00092AD1"/>
    <w:rsid w:val="00096009"/>
    <w:rsid w:val="000961A3"/>
    <w:rsid w:val="0009756B"/>
    <w:rsid w:val="000B4AAD"/>
    <w:rsid w:val="000D6587"/>
    <w:rsid w:val="000D73FD"/>
    <w:rsid w:val="000E2358"/>
    <w:rsid w:val="000E53C9"/>
    <w:rsid w:val="000E5D5B"/>
    <w:rsid w:val="00116E1B"/>
    <w:rsid w:val="0012356D"/>
    <w:rsid w:val="001236F3"/>
    <w:rsid w:val="00126E15"/>
    <w:rsid w:val="001276CC"/>
    <w:rsid w:val="001306C6"/>
    <w:rsid w:val="001462DB"/>
    <w:rsid w:val="001741F1"/>
    <w:rsid w:val="0018341A"/>
    <w:rsid w:val="001837B3"/>
    <w:rsid w:val="00183C8E"/>
    <w:rsid w:val="00184841"/>
    <w:rsid w:val="001919B5"/>
    <w:rsid w:val="00196945"/>
    <w:rsid w:val="001B605C"/>
    <w:rsid w:val="001E35B9"/>
    <w:rsid w:val="00215032"/>
    <w:rsid w:val="00216A69"/>
    <w:rsid w:val="002366A5"/>
    <w:rsid w:val="0024030B"/>
    <w:rsid w:val="002526A6"/>
    <w:rsid w:val="002545B8"/>
    <w:rsid w:val="00262E11"/>
    <w:rsid w:val="00266228"/>
    <w:rsid w:val="00271A85"/>
    <w:rsid w:val="002937F1"/>
    <w:rsid w:val="002A0B3E"/>
    <w:rsid w:val="002A1994"/>
    <w:rsid w:val="002A3607"/>
    <w:rsid w:val="002A4E69"/>
    <w:rsid w:val="002C105C"/>
    <w:rsid w:val="002C63CE"/>
    <w:rsid w:val="002D4633"/>
    <w:rsid w:val="002E6414"/>
    <w:rsid w:val="00310189"/>
    <w:rsid w:val="0031319C"/>
    <w:rsid w:val="003167B0"/>
    <w:rsid w:val="00342C51"/>
    <w:rsid w:val="00345AA2"/>
    <w:rsid w:val="0034763B"/>
    <w:rsid w:val="00383348"/>
    <w:rsid w:val="00391A7D"/>
    <w:rsid w:val="003A32C6"/>
    <w:rsid w:val="003B1043"/>
    <w:rsid w:val="003B1178"/>
    <w:rsid w:val="003D7A11"/>
    <w:rsid w:val="003F225D"/>
    <w:rsid w:val="003F3ED2"/>
    <w:rsid w:val="00412768"/>
    <w:rsid w:val="00425C88"/>
    <w:rsid w:val="004261C5"/>
    <w:rsid w:val="004300CF"/>
    <w:rsid w:val="00470D1A"/>
    <w:rsid w:val="00497ECF"/>
    <w:rsid w:val="004C4DB9"/>
    <w:rsid w:val="004E09F6"/>
    <w:rsid w:val="004F44BE"/>
    <w:rsid w:val="004F4C48"/>
    <w:rsid w:val="00502106"/>
    <w:rsid w:val="00506C88"/>
    <w:rsid w:val="00506E55"/>
    <w:rsid w:val="00524E63"/>
    <w:rsid w:val="00543072"/>
    <w:rsid w:val="00545920"/>
    <w:rsid w:val="005478B6"/>
    <w:rsid w:val="00562CFD"/>
    <w:rsid w:val="00596DE1"/>
    <w:rsid w:val="005A13A6"/>
    <w:rsid w:val="005A45A3"/>
    <w:rsid w:val="005B0F97"/>
    <w:rsid w:val="005B21BD"/>
    <w:rsid w:val="005D36C3"/>
    <w:rsid w:val="006275C9"/>
    <w:rsid w:val="00631654"/>
    <w:rsid w:val="006464EC"/>
    <w:rsid w:val="0065617E"/>
    <w:rsid w:val="006637F0"/>
    <w:rsid w:val="006664CF"/>
    <w:rsid w:val="00683E39"/>
    <w:rsid w:val="006A09CE"/>
    <w:rsid w:val="006C15FF"/>
    <w:rsid w:val="006D3A3E"/>
    <w:rsid w:val="006D4A6C"/>
    <w:rsid w:val="006F5160"/>
    <w:rsid w:val="006F646E"/>
    <w:rsid w:val="00702E4C"/>
    <w:rsid w:val="00710A88"/>
    <w:rsid w:val="00753E3C"/>
    <w:rsid w:val="007620D9"/>
    <w:rsid w:val="00765603"/>
    <w:rsid w:val="00771E72"/>
    <w:rsid w:val="00773789"/>
    <w:rsid w:val="007814E9"/>
    <w:rsid w:val="00784945"/>
    <w:rsid w:val="007C2742"/>
    <w:rsid w:val="007D700A"/>
    <w:rsid w:val="007D7B4C"/>
    <w:rsid w:val="007E2229"/>
    <w:rsid w:val="008000C5"/>
    <w:rsid w:val="00805445"/>
    <w:rsid w:val="00805A7A"/>
    <w:rsid w:val="008063D5"/>
    <w:rsid w:val="008110EF"/>
    <w:rsid w:val="00814CD5"/>
    <w:rsid w:val="00821C02"/>
    <w:rsid w:val="008247F0"/>
    <w:rsid w:val="00831F8C"/>
    <w:rsid w:val="00832689"/>
    <w:rsid w:val="00834669"/>
    <w:rsid w:val="00835739"/>
    <w:rsid w:val="008421B8"/>
    <w:rsid w:val="00844FE9"/>
    <w:rsid w:val="00860A08"/>
    <w:rsid w:val="00876C51"/>
    <w:rsid w:val="008857BC"/>
    <w:rsid w:val="008C58CE"/>
    <w:rsid w:val="008D4939"/>
    <w:rsid w:val="008D7F6C"/>
    <w:rsid w:val="008F7EAF"/>
    <w:rsid w:val="00933E74"/>
    <w:rsid w:val="00944FD8"/>
    <w:rsid w:val="009554D7"/>
    <w:rsid w:val="00960F56"/>
    <w:rsid w:val="0096412F"/>
    <w:rsid w:val="0097648C"/>
    <w:rsid w:val="00991FCA"/>
    <w:rsid w:val="009A7266"/>
    <w:rsid w:val="009C306E"/>
    <w:rsid w:val="009D22FD"/>
    <w:rsid w:val="009D3E7F"/>
    <w:rsid w:val="009D4F2C"/>
    <w:rsid w:val="009E2122"/>
    <w:rsid w:val="009E2B38"/>
    <w:rsid w:val="00A04E05"/>
    <w:rsid w:val="00A11E47"/>
    <w:rsid w:val="00A16A19"/>
    <w:rsid w:val="00A20919"/>
    <w:rsid w:val="00A2137C"/>
    <w:rsid w:val="00A40A8A"/>
    <w:rsid w:val="00A44FEC"/>
    <w:rsid w:val="00A50F8B"/>
    <w:rsid w:val="00A56BDD"/>
    <w:rsid w:val="00A56FB1"/>
    <w:rsid w:val="00A80938"/>
    <w:rsid w:val="00A80CC1"/>
    <w:rsid w:val="00A87E91"/>
    <w:rsid w:val="00A94406"/>
    <w:rsid w:val="00AB39FE"/>
    <w:rsid w:val="00AD4F56"/>
    <w:rsid w:val="00AE2D0D"/>
    <w:rsid w:val="00AE4E51"/>
    <w:rsid w:val="00AE78C8"/>
    <w:rsid w:val="00AF2653"/>
    <w:rsid w:val="00B12947"/>
    <w:rsid w:val="00B313FF"/>
    <w:rsid w:val="00B55723"/>
    <w:rsid w:val="00B66053"/>
    <w:rsid w:val="00B721D8"/>
    <w:rsid w:val="00B907E3"/>
    <w:rsid w:val="00B945A1"/>
    <w:rsid w:val="00B96ACF"/>
    <w:rsid w:val="00BB1971"/>
    <w:rsid w:val="00BB7F66"/>
    <w:rsid w:val="00BC64DF"/>
    <w:rsid w:val="00BC7BA8"/>
    <w:rsid w:val="00BD117A"/>
    <w:rsid w:val="00BD244A"/>
    <w:rsid w:val="00BF40B7"/>
    <w:rsid w:val="00C2132A"/>
    <w:rsid w:val="00C30BF4"/>
    <w:rsid w:val="00C36079"/>
    <w:rsid w:val="00C47B96"/>
    <w:rsid w:val="00C52B5B"/>
    <w:rsid w:val="00C61CDB"/>
    <w:rsid w:val="00CB6C7F"/>
    <w:rsid w:val="00CC1FEB"/>
    <w:rsid w:val="00CC4464"/>
    <w:rsid w:val="00CD0FD5"/>
    <w:rsid w:val="00CE2AC4"/>
    <w:rsid w:val="00D04C5C"/>
    <w:rsid w:val="00D104BA"/>
    <w:rsid w:val="00D26235"/>
    <w:rsid w:val="00D36190"/>
    <w:rsid w:val="00D407B1"/>
    <w:rsid w:val="00D55238"/>
    <w:rsid w:val="00D74D0F"/>
    <w:rsid w:val="00DA3317"/>
    <w:rsid w:val="00DA3681"/>
    <w:rsid w:val="00DC4B2E"/>
    <w:rsid w:val="00DD4729"/>
    <w:rsid w:val="00DE3E62"/>
    <w:rsid w:val="00E3375F"/>
    <w:rsid w:val="00E34A85"/>
    <w:rsid w:val="00E35E9F"/>
    <w:rsid w:val="00E37F5F"/>
    <w:rsid w:val="00E566BD"/>
    <w:rsid w:val="00E56FB4"/>
    <w:rsid w:val="00E71D83"/>
    <w:rsid w:val="00E71EB5"/>
    <w:rsid w:val="00E91FAF"/>
    <w:rsid w:val="00E973A7"/>
    <w:rsid w:val="00EB09ED"/>
    <w:rsid w:val="00EC0415"/>
    <w:rsid w:val="00EC7742"/>
    <w:rsid w:val="00EE3D23"/>
    <w:rsid w:val="00EE705A"/>
    <w:rsid w:val="00F022D4"/>
    <w:rsid w:val="00F07CE2"/>
    <w:rsid w:val="00F15883"/>
    <w:rsid w:val="00F15FA8"/>
    <w:rsid w:val="00F241D4"/>
    <w:rsid w:val="00F30206"/>
    <w:rsid w:val="00F518AE"/>
    <w:rsid w:val="00F76566"/>
    <w:rsid w:val="00F8223A"/>
    <w:rsid w:val="00FA1778"/>
    <w:rsid w:val="00FB154B"/>
    <w:rsid w:val="00FC4CCF"/>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93086">
      <w:bodyDiv w:val="1"/>
      <w:marLeft w:val="0"/>
      <w:marRight w:val="0"/>
      <w:marTop w:val="0"/>
      <w:marBottom w:val="0"/>
      <w:divBdr>
        <w:top w:val="none" w:sz="0" w:space="0" w:color="auto"/>
        <w:left w:val="none" w:sz="0" w:space="0" w:color="auto"/>
        <w:bottom w:val="none" w:sz="0" w:space="0" w:color="auto"/>
        <w:right w:val="none" w:sz="0" w:space="0" w:color="auto"/>
      </w:divBdr>
    </w:div>
    <w:div w:id="539823832">
      <w:bodyDiv w:val="1"/>
      <w:marLeft w:val="0"/>
      <w:marRight w:val="0"/>
      <w:marTop w:val="0"/>
      <w:marBottom w:val="0"/>
      <w:divBdr>
        <w:top w:val="none" w:sz="0" w:space="0" w:color="auto"/>
        <w:left w:val="none" w:sz="0" w:space="0" w:color="auto"/>
        <w:bottom w:val="none" w:sz="0" w:space="0" w:color="auto"/>
        <w:right w:val="none" w:sz="0" w:space="0" w:color="auto"/>
      </w:divBdr>
    </w:div>
    <w:div w:id="561254667">
      <w:bodyDiv w:val="1"/>
      <w:marLeft w:val="0"/>
      <w:marRight w:val="0"/>
      <w:marTop w:val="0"/>
      <w:marBottom w:val="0"/>
      <w:divBdr>
        <w:top w:val="none" w:sz="0" w:space="0" w:color="auto"/>
        <w:left w:val="none" w:sz="0" w:space="0" w:color="auto"/>
        <w:bottom w:val="none" w:sz="0" w:space="0" w:color="auto"/>
        <w:right w:val="none" w:sz="0" w:space="0" w:color="auto"/>
      </w:divBdr>
    </w:div>
    <w:div w:id="691801500">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981039186">
      <w:bodyDiv w:val="1"/>
      <w:marLeft w:val="0"/>
      <w:marRight w:val="0"/>
      <w:marTop w:val="0"/>
      <w:marBottom w:val="0"/>
      <w:divBdr>
        <w:top w:val="none" w:sz="0" w:space="0" w:color="auto"/>
        <w:left w:val="none" w:sz="0" w:space="0" w:color="auto"/>
        <w:bottom w:val="none" w:sz="0" w:space="0" w:color="auto"/>
        <w:right w:val="none" w:sz="0" w:space="0" w:color="auto"/>
      </w:divBdr>
    </w:div>
    <w:div w:id="1277055486">
      <w:bodyDiv w:val="1"/>
      <w:marLeft w:val="0"/>
      <w:marRight w:val="0"/>
      <w:marTop w:val="0"/>
      <w:marBottom w:val="0"/>
      <w:divBdr>
        <w:top w:val="none" w:sz="0" w:space="0" w:color="auto"/>
        <w:left w:val="none" w:sz="0" w:space="0" w:color="auto"/>
        <w:bottom w:val="none" w:sz="0" w:space="0" w:color="auto"/>
        <w:right w:val="none" w:sz="0" w:space="0" w:color="auto"/>
      </w:divBdr>
    </w:div>
    <w:div w:id="1352102849">
      <w:bodyDiv w:val="1"/>
      <w:marLeft w:val="0"/>
      <w:marRight w:val="0"/>
      <w:marTop w:val="0"/>
      <w:marBottom w:val="0"/>
      <w:divBdr>
        <w:top w:val="none" w:sz="0" w:space="0" w:color="auto"/>
        <w:left w:val="none" w:sz="0" w:space="0" w:color="auto"/>
        <w:bottom w:val="none" w:sz="0" w:space="0" w:color="auto"/>
        <w:right w:val="none" w:sz="0" w:space="0" w:color="auto"/>
      </w:divBdr>
    </w:div>
    <w:div w:id="1975402390">
      <w:bodyDiv w:val="1"/>
      <w:marLeft w:val="0"/>
      <w:marRight w:val="0"/>
      <w:marTop w:val="0"/>
      <w:marBottom w:val="0"/>
      <w:divBdr>
        <w:top w:val="none" w:sz="0" w:space="0" w:color="auto"/>
        <w:left w:val="none" w:sz="0" w:space="0" w:color="auto"/>
        <w:bottom w:val="none" w:sz="0" w:space="0" w:color="auto"/>
        <w:right w:val="none" w:sz="0" w:space="0" w:color="auto"/>
      </w:divBdr>
    </w:div>
    <w:div w:id="20236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Cook.Liquidator@insolvency.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Cook.Liquidator@insolvenc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UKcreditors@alixpartners.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2</cp:revision>
  <cp:lastPrinted>2023-11-01T08:35:00Z</cp:lastPrinted>
  <dcterms:created xsi:type="dcterms:W3CDTF">2024-09-30T08:45:00Z</dcterms:created>
  <dcterms:modified xsi:type="dcterms:W3CDTF">2024-09-30T08:45:00Z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