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47C35" w14:textId="77777777" w:rsidR="000B0589" w:rsidRDefault="000B0589" w:rsidP="00BC2702">
      <w:pPr>
        <w:pStyle w:val="Conditions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21A54073" wp14:editId="7E5BB008">
            <wp:extent cx="3419475" cy="359623"/>
            <wp:effectExtent l="0" t="0" r="0" b="2540"/>
            <wp:docPr id="4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DBAB3" w14:textId="77777777" w:rsidR="000B0589" w:rsidRDefault="000B0589" w:rsidP="00A5760C"/>
    <w:p w14:paraId="23201668" w14:textId="77777777" w:rsidR="000B0589" w:rsidRDefault="000B0589" w:rsidP="000B0589">
      <w:pPr>
        <w:spacing w:before="60" w:after="60"/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B0589" w:rsidRPr="005A0799" w14:paraId="59AA7238" w14:textId="77777777" w:rsidTr="00073254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21086229" w14:textId="77777777" w:rsidR="000B0589" w:rsidRPr="00073254" w:rsidRDefault="00073254" w:rsidP="002E2646">
            <w:pPr>
              <w:spacing w:before="120"/>
              <w:ind w:left="-108" w:right="34"/>
              <w:rPr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>
              <w:rPr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B0589" w:rsidRPr="000C3F13" w14:paraId="71900F1F" w14:textId="77777777" w:rsidTr="00073254">
        <w:trPr>
          <w:cantSplit/>
          <w:trHeight w:val="23"/>
        </w:trPr>
        <w:tc>
          <w:tcPr>
            <w:tcW w:w="9356" w:type="dxa"/>
            <w:shd w:val="clear" w:color="auto" w:fill="auto"/>
            <w:vAlign w:val="center"/>
          </w:tcPr>
          <w:p w14:paraId="666CA8AE" w14:textId="536DE383" w:rsidR="000B0589" w:rsidRPr="00073254" w:rsidRDefault="00AA73B5" w:rsidP="00073254">
            <w:pPr>
              <w:spacing w:before="60"/>
              <w:ind w:left="-108" w:right="34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On papers on file</w:t>
            </w:r>
          </w:p>
        </w:tc>
      </w:tr>
      <w:tr w:rsidR="000B0589" w:rsidRPr="00361890" w14:paraId="45317F2E" w14:textId="77777777" w:rsidTr="00073254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3EA11864" w14:textId="77777777" w:rsidR="000B0589" w:rsidRPr="00073254" w:rsidRDefault="00073254" w:rsidP="00073254">
            <w:pPr>
              <w:spacing w:before="180"/>
              <w:ind w:left="-108" w:right="34"/>
              <w:rPr>
                <w:b/>
                <w:color w:val="000000"/>
                <w:sz w:val="16"/>
                <w:szCs w:val="22"/>
              </w:rPr>
            </w:pPr>
            <w:r>
              <w:rPr>
                <w:b/>
                <w:color w:val="000000"/>
                <w:szCs w:val="22"/>
              </w:rPr>
              <w:t>by Susan Doran  BA Hons MIPROW</w:t>
            </w:r>
          </w:p>
        </w:tc>
      </w:tr>
      <w:tr w:rsidR="000B0589" w:rsidRPr="00361890" w14:paraId="01C53182" w14:textId="77777777" w:rsidTr="00073254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16E8F329" w14:textId="77777777" w:rsidR="000B0589" w:rsidRPr="00073254" w:rsidRDefault="00073254" w:rsidP="002E2646">
            <w:pPr>
              <w:spacing w:before="120"/>
              <w:ind w:left="-108" w:right="3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an Inspector appointed by the Secretary of State for Environment, Food and Rural Affairs</w:t>
            </w:r>
          </w:p>
        </w:tc>
      </w:tr>
      <w:tr w:rsidR="000B0589" w:rsidRPr="00A101CD" w14:paraId="43346B02" w14:textId="77777777" w:rsidTr="00073254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0508F1E4" w14:textId="22E6297C" w:rsidR="000B0589" w:rsidRPr="00A101CD" w:rsidRDefault="000B0589" w:rsidP="002E2646">
            <w:pPr>
              <w:spacing w:before="120"/>
              <w:ind w:left="-108" w:right="176"/>
              <w:rPr>
                <w:b/>
                <w:color w:val="000000"/>
                <w:sz w:val="16"/>
                <w:szCs w:val="16"/>
              </w:rPr>
            </w:pPr>
            <w:r w:rsidRPr="00A101CD">
              <w:rPr>
                <w:b/>
                <w:color w:val="000000"/>
                <w:sz w:val="16"/>
                <w:szCs w:val="16"/>
              </w:rPr>
              <w:t>Decision date:</w:t>
            </w:r>
            <w:r w:rsidR="006C6027">
              <w:rPr>
                <w:b/>
                <w:color w:val="000000"/>
                <w:sz w:val="16"/>
                <w:szCs w:val="16"/>
              </w:rPr>
              <w:t xml:space="preserve"> 09 September 2024</w:t>
            </w:r>
          </w:p>
        </w:tc>
      </w:tr>
    </w:tbl>
    <w:p w14:paraId="4CF9F885" w14:textId="77777777" w:rsidR="00073254" w:rsidRDefault="00073254" w:rsidP="000B0589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073254" w14:paraId="56C81E8F" w14:textId="77777777" w:rsidTr="00073254">
        <w:tc>
          <w:tcPr>
            <w:tcW w:w="9520" w:type="dxa"/>
            <w:shd w:val="clear" w:color="auto" w:fill="auto"/>
          </w:tcPr>
          <w:p w14:paraId="2CBFD7D7" w14:textId="77AF37B7" w:rsidR="00073254" w:rsidRPr="00073254" w:rsidRDefault="00073254" w:rsidP="00073254">
            <w:pPr>
              <w:spacing w:after="6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Order Ref: ROW/3</w:t>
            </w:r>
            <w:r w:rsidR="0067519C">
              <w:rPr>
                <w:b/>
                <w:color w:val="000000"/>
              </w:rPr>
              <w:t>33082</w:t>
            </w:r>
            <w:r w:rsidR="003A792D">
              <w:rPr>
                <w:b/>
                <w:color w:val="000000"/>
              </w:rPr>
              <w:t>4</w:t>
            </w:r>
          </w:p>
        </w:tc>
      </w:tr>
      <w:tr w:rsidR="00073254" w14:paraId="4FED15E0" w14:textId="77777777" w:rsidTr="00073254">
        <w:tc>
          <w:tcPr>
            <w:tcW w:w="9520" w:type="dxa"/>
            <w:shd w:val="clear" w:color="auto" w:fill="auto"/>
          </w:tcPr>
          <w:p w14:paraId="56492A6A" w14:textId="2BDB56D7" w:rsidR="00073254" w:rsidRDefault="00073254" w:rsidP="00073254">
            <w:pPr>
              <w:pStyle w:val="TBullet"/>
            </w:pPr>
            <w:r>
              <w:t>This Order is made under Section 53(2)(b) of the Wildlife and Countryside Act 1981 and is known as the</w:t>
            </w:r>
            <w:r w:rsidR="003A792D">
              <w:t xml:space="preserve"> </w:t>
            </w:r>
            <w:r w:rsidR="002426A1">
              <w:t xml:space="preserve">West Sussex County Council (Chanctonbury </w:t>
            </w:r>
            <w:r w:rsidR="00060120">
              <w:t xml:space="preserve">No.1: Bramber and </w:t>
            </w:r>
            <w:r w:rsidR="006827C0">
              <w:t>Steyning (Addition of a Public Footpath) Definitive Map Modification Order 2023</w:t>
            </w:r>
            <w:r>
              <w:t>.</w:t>
            </w:r>
          </w:p>
        </w:tc>
      </w:tr>
      <w:tr w:rsidR="00073254" w14:paraId="5274D76C" w14:textId="77777777" w:rsidTr="00073254">
        <w:tc>
          <w:tcPr>
            <w:tcW w:w="9520" w:type="dxa"/>
            <w:shd w:val="clear" w:color="auto" w:fill="auto"/>
          </w:tcPr>
          <w:p w14:paraId="556D0565" w14:textId="462F604F" w:rsidR="00073254" w:rsidRDefault="00073254" w:rsidP="00073254">
            <w:pPr>
              <w:pStyle w:val="TBullet"/>
            </w:pPr>
            <w:r>
              <w:t xml:space="preserve">The Order is dated </w:t>
            </w:r>
            <w:r w:rsidR="007F0350">
              <w:t>28</w:t>
            </w:r>
            <w:r>
              <w:t xml:space="preserve"> </w:t>
            </w:r>
            <w:r w:rsidR="007F0350">
              <w:t>Febr</w:t>
            </w:r>
            <w:r>
              <w:t>uary 20</w:t>
            </w:r>
            <w:r w:rsidR="00494F70">
              <w:t>23</w:t>
            </w:r>
            <w:r>
              <w:t xml:space="preserve"> and proposes to modify the Definitive Map and Statement for the area by adding a public footpath as shown in the Order plan and described in the Order Schedule.</w:t>
            </w:r>
          </w:p>
        </w:tc>
      </w:tr>
      <w:tr w:rsidR="00073254" w14:paraId="2C0DEE39" w14:textId="77777777" w:rsidTr="00073254">
        <w:tc>
          <w:tcPr>
            <w:tcW w:w="9520" w:type="dxa"/>
            <w:shd w:val="clear" w:color="auto" w:fill="auto"/>
          </w:tcPr>
          <w:p w14:paraId="67791B01" w14:textId="66561ACA" w:rsidR="00073254" w:rsidRDefault="00073254" w:rsidP="00073254">
            <w:pPr>
              <w:pStyle w:val="TBullet"/>
            </w:pPr>
            <w:r>
              <w:t>There w</w:t>
            </w:r>
            <w:r w:rsidR="002811AE">
              <w:t>as</w:t>
            </w:r>
            <w:r>
              <w:t xml:space="preserve"> </w:t>
            </w:r>
            <w:r w:rsidR="002811AE" w:rsidRPr="00330106">
              <w:t>one</w:t>
            </w:r>
            <w:r>
              <w:t xml:space="preserve"> objection outstanding </w:t>
            </w:r>
            <w:r w:rsidR="00D349DC">
              <w:t xml:space="preserve">when the Order was submitted to the Secretary of State for </w:t>
            </w:r>
            <w:r w:rsidR="00567FCE">
              <w:t xml:space="preserve">Environment, Food and Rural Affairs for </w:t>
            </w:r>
            <w:r w:rsidR="00D349DC">
              <w:t>confirmation</w:t>
            </w:r>
            <w:r>
              <w:t>.</w:t>
            </w:r>
          </w:p>
        </w:tc>
      </w:tr>
      <w:tr w:rsidR="00073254" w14:paraId="1050DF71" w14:textId="77777777" w:rsidTr="00073254">
        <w:tc>
          <w:tcPr>
            <w:tcW w:w="9520" w:type="dxa"/>
            <w:shd w:val="clear" w:color="auto" w:fill="auto"/>
          </w:tcPr>
          <w:p w14:paraId="2D78DA06" w14:textId="4D24C959" w:rsidR="00073254" w:rsidRPr="00073254" w:rsidRDefault="00073254" w:rsidP="00073254">
            <w:pPr>
              <w:spacing w:before="6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Summary of Decision:</w:t>
            </w:r>
            <w:r w:rsidR="00185792">
              <w:rPr>
                <w:b/>
                <w:color w:val="000000"/>
              </w:rPr>
              <w:t xml:space="preserve"> </w:t>
            </w:r>
            <w:r w:rsidR="00DD515B">
              <w:rPr>
                <w:b/>
                <w:color w:val="000000"/>
              </w:rPr>
              <w:t xml:space="preserve">The Order is </w:t>
            </w:r>
            <w:r w:rsidR="00B94C89">
              <w:rPr>
                <w:b/>
                <w:color w:val="000000"/>
              </w:rPr>
              <w:t>confirmed</w:t>
            </w:r>
          </w:p>
        </w:tc>
      </w:tr>
      <w:tr w:rsidR="00073254" w14:paraId="3E94AEEA" w14:textId="77777777" w:rsidTr="00073254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09989B91" w14:textId="77777777" w:rsidR="00073254" w:rsidRPr="00073254" w:rsidRDefault="00073254" w:rsidP="00073254">
            <w:pPr>
              <w:spacing w:before="60"/>
              <w:rPr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</w:tbl>
    <w:p w14:paraId="69072B69" w14:textId="07C47329" w:rsidR="00073254" w:rsidRDefault="00073254" w:rsidP="00073254">
      <w:pPr>
        <w:pStyle w:val="Heading6blackfont"/>
      </w:pPr>
      <w:r>
        <w:t>Preliminary Matters</w:t>
      </w:r>
    </w:p>
    <w:p w14:paraId="7BE5559F" w14:textId="44E7D6CE" w:rsidR="00BE777E" w:rsidRDefault="00073254" w:rsidP="00E25260">
      <w:pPr>
        <w:pStyle w:val="Style1"/>
      </w:pPr>
      <w:r>
        <w:t xml:space="preserve">This Order concerns the addition of a public footpath between </w:t>
      </w:r>
      <w:r w:rsidR="009B0EF6">
        <w:t xml:space="preserve">Coombe Drove, Bramber </w:t>
      </w:r>
      <w:r>
        <w:t>and</w:t>
      </w:r>
      <w:r w:rsidR="00FF5E96">
        <w:t xml:space="preserve"> Bostal Road, Steyning</w:t>
      </w:r>
      <w:r>
        <w:t xml:space="preserve">, points A to </w:t>
      </w:r>
      <w:r w:rsidR="000C0B6D">
        <w:t>B</w:t>
      </w:r>
      <w:r>
        <w:t xml:space="preserve"> on the plan attached to the Order</w:t>
      </w:r>
      <w:r w:rsidR="00826F88">
        <w:t xml:space="preserve"> (‘the Order plan’)</w:t>
      </w:r>
      <w:r>
        <w:t>.</w:t>
      </w:r>
      <w:r w:rsidR="00EA1EA4">
        <w:t xml:space="preserve"> </w:t>
      </w:r>
      <w:r w:rsidR="00BE777E">
        <w:t xml:space="preserve">The application to add the Order route </w:t>
      </w:r>
      <w:r w:rsidR="00D82DD2">
        <w:t xml:space="preserve">to the Definitive Map and Statement (‘DMS’) </w:t>
      </w:r>
      <w:r w:rsidR="00BE777E">
        <w:t xml:space="preserve">was made by </w:t>
      </w:r>
      <w:r w:rsidR="008B07F3">
        <w:t>Bramber and Steyning Parish Councils</w:t>
      </w:r>
      <w:r w:rsidR="00D82DD2">
        <w:t>.</w:t>
      </w:r>
      <w:r w:rsidR="008B07F3">
        <w:t xml:space="preserve"> </w:t>
      </w:r>
    </w:p>
    <w:p w14:paraId="240B8E84" w14:textId="733680FF" w:rsidR="00D7751A" w:rsidRDefault="00FF4960" w:rsidP="00FF7DF9">
      <w:pPr>
        <w:pStyle w:val="Style1"/>
      </w:pPr>
      <w:r>
        <w:t>Whilst</w:t>
      </w:r>
      <w:r w:rsidR="008A5AC7">
        <w:t xml:space="preserve"> t</w:t>
      </w:r>
      <w:r w:rsidR="00EC302E">
        <w:t>he sole objection to the Order has not been withdrawn</w:t>
      </w:r>
      <w:r w:rsidR="00076323">
        <w:t>,</w:t>
      </w:r>
      <w:r w:rsidR="00A416D2">
        <w:t xml:space="preserve"> it</w:t>
      </w:r>
      <w:r w:rsidR="00EC302E">
        <w:t xml:space="preserve"> raises</w:t>
      </w:r>
      <w:r w:rsidR="00C030F1">
        <w:t xml:space="preserve"> </w:t>
      </w:r>
      <w:r w:rsidR="00EC302E">
        <w:t xml:space="preserve">matters </w:t>
      </w:r>
      <w:r w:rsidR="00A3428B">
        <w:t>I am unable to take into account</w:t>
      </w:r>
      <w:r w:rsidR="00076323">
        <w:t xml:space="preserve"> in determining </w:t>
      </w:r>
      <w:r w:rsidR="00041CCB">
        <w:t>it</w:t>
      </w:r>
      <w:r w:rsidR="002A2179">
        <w:t xml:space="preserve"> </w:t>
      </w:r>
      <w:r w:rsidR="00076323">
        <w:t xml:space="preserve">(paragraphs </w:t>
      </w:r>
      <w:r w:rsidR="009D0A84">
        <w:t>1</w:t>
      </w:r>
      <w:r w:rsidR="00626B02">
        <w:t>6</w:t>
      </w:r>
      <w:r w:rsidR="009D0A84">
        <w:t xml:space="preserve"> and 1</w:t>
      </w:r>
      <w:r w:rsidR="00626B02">
        <w:t>7</w:t>
      </w:r>
      <w:r w:rsidR="00076323">
        <w:t>)</w:t>
      </w:r>
      <w:r w:rsidR="00C030F1">
        <w:t xml:space="preserve">. </w:t>
      </w:r>
    </w:p>
    <w:p w14:paraId="66D9EAD0" w14:textId="75B437FF" w:rsidR="005C1A1C" w:rsidRDefault="00F72798" w:rsidP="00FF7DF9">
      <w:pPr>
        <w:pStyle w:val="Style1"/>
      </w:pPr>
      <w:r>
        <w:t xml:space="preserve">My decision is reached on the basis of the papers on file. I have not visited the site </w:t>
      </w:r>
      <w:r w:rsidR="00917A11">
        <w:t>but</w:t>
      </w:r>
      <w:r>
        <w:t xml:space="preserve"> am satisfied that I can reach my decision without the need to do so.</w:t>
      </w:r>
    </w:p>
    <w:p w14:paraId="04DD946F" w14:textId="77777777" w:rsidR="00073254" w:rsidRDefault="00073254" w:rsidP="00073254">
      <w:pPr>
        <w:pStyle w:val="Heading6blackfont"/>
      </w:pPr>
      <w:r>
        <w:t>The Main Issues</w:t>
      </w:r>
    </w:p>
    <w:p w14:paraId="21E593B6" w14:textId="377B940B" w:rsidR="003D1E46" w:rsidRDefault="00C16992" w:rsidP="00BC6F75">
      <w:pPr>
        <w:pStyle w:val="Style1"/>
      </w:pPr>
      <w:r>
        <w:t xml:space="preserve">The Order is made under </w:t>
      </w:r>
      <w:r w:rsidRPr="006217FA">
        <w:t xml:space="preserve">Section 53(3)(c)(i) of the </w:t>
      </w:r>
      <w:r w:rsidRPr="00C16992">
        <w:rPr>
          <w:szCs w:val="24"/>
        </w:rPr>
        <w:t xml:space="preserve">Wildlife and Countryside Act 1981. This requires me to </w:t>
      </w:r>
      <w:r w:rsidR="00073254">
        <w:t xml:space="preserve">consider </w:t>
      </w:r>
      <w:r w:rsidR="00073254" w:rsidRPr="004D7359">
        <w:t xml:space="preserve">whether, on a balance of probabilities, the evidence shows that </w:t>
      </w:r>
      <w:r w:rsidR="00073254">
        <w:t xml:space="preserve">a </w:t>
      </w:r>
      <w:r w:rsidR="00073254" w:rsidRPr="004D7359">
        <w:t>public footpath subsist</w:t>
      </w:r>
      <w:r w:rsidR="00073254">
        <w:t>s</w:t>
      </w:r>
      <w:r w:rsidR="00073254" w:rsidRPr="004D7359">
        <w:t xml:space="preserve"> over the Order route.</w:t>
      </w:r>
      <w:r w:rsidR="00073254">
        <w:t xml:space="preserve"> Dedication through public</w:t>
      </w:r>
      <w:r w:rsidR="00073254" w:rsidRPr="00C871D6">
        <w:t xml:space="preserve"> </w:t>
      </w:r>
      <w:r w:rsidR="00073254">
        <w:t>use arises</w:t>
      </w:r>
      <w:r w:rsidR="00073254" w:rsidRPr="008F3758">
        <w:t xml:space="preserve"> either by presumed dedication as set out in Section 31 of the </w:t>
      </w:r>
      <w:r w:rsidR="00073254">
        <w:t xml:space="preserve">Highways Act 1980 (‘the </w:t>
      </w:r>
      <w:r w:rsidR="00073254" w:rsidRPr="008F3758">
        <w:t>1980 Act</w:t>
      </w:r>
      <w:r w:rsidR="00073254">
        <w:t>’)</w:t>
      </w:r>
      <w:r w:rsidR="00073254" w:rsidRPr="008F3758">
        <w:t>, or by implied dedication under common law</w:t>
      </w:r>
      <w:r w:rsidR="00073254">
        <w:t xml:space="preserve">. </w:t>
      </w:r>
      <w:r w:rsidR="00D23C5A" w:rsidRPr="001437C2">
        <w:t>T</w:t>
      </w:r>
      <w:r w:rsidR="003D1E46" w:rsidRPr="001437C2">
        <w:t xml:space="preserve">he Council relies on </w:t>
      </w:r>
      <w:r w:rsidR="001437C2">
        <w:t>statute</w:t>
      </w:r>
      <w:r w:rsidR="00E5728C" w:rsidRPr="001437C2">
        <w:t>.</w:t>
      </w:r>
    </w:p>
    <w:p w14:paraId="7F606336" w14:textId="0765B3D3" w:rsidR="00073254" w:rsidRPr="00B44708" w:rsidRDefault="00671EF1" w:rsidP="00073254">
      <w:pPr>
        <w:pStyle w:val="Style1"/>
      </w:pPr>
      <w:r>
        <w:t>Accordingly, t</w:t>
      </w:r>
      <w:r w:rsidR="00073254">
        <w:t>he 1980 Act requires me to establish</w:t>
      </w:r>
      <w:r w:rsidR="00073254" w:rsidRPr="00F751AE">
        <w:t xml:space="preserve"> the date </w:t>
      </w:r>
      <w:r w:rsidR="00073254" w:rsidRPr="0044097B">
        <w:rPr>
          <w:szCs w:val="22"/>
        </w:rPr>
        <w:t>when the public’s right to use the Order route was brought into question</w:t>
      </w:r>
      <w:r w:rsidR="00073254">
        <w:rPr>
          <w:szCs w:val="22"/>
        </w:rPr>
        <w:t>, then</w:t>
      </w:r>
      <w:r w:rsidR="00073254" w:rsidRPr="0044097B">
        <w:rPr>
          <w:szCs w:val="22"/>
        </w:rPr>
        <w:t xml:space="preserve"> determine whether use by the public has been as of right </w:t>
      </w:r>
      <w:r w:rsidR="00073254">
        <w:t xml:space="preserve">(without force, secrecy or permission) </w:t>
      </w:r>
      <w:r w:rsidR="00073254" w:rsidRPr="0044097B">
        <w:rPr>
          <w:szCs w:val="22"/>
        </w:rPr>
        <w:t xml:space="preserve">and without interruption for a period of not less than 20 years ending on that date.  </w:t>
      </w:r>
      <w:r w:rsidR="00073254">
        <w:rPr>
          <w:szCs w:val="22"/>
        </w:rPr>
        <w:t>Finally,</w:t>
      </w:r>
      <w:r w:rsidR="00073254" w:rsidRPr="0044097B">
        <w:rPr>
          <w:szCs w:val="22"/>
        </w:rPr>
        <w:t xml:space="preserve"> </w:t>
      </w:r>
      <w:r w:rsidR="00073254">
        <w:rPr>
          <w:szCs w:val="22"/>
        </w:rPr>
        <w:t>I need</w:t>
      </w:r>
      <w:r w:rsidR="00073254" w:rsidRPr="0044097B">
        <w:rPr>
          <w:szCs w:val="22"/>
        </w:rPr>
        <w:t xml:space="preserve"> to consider whether the</w:t>
      </w:r>
      <w:r w:rsidR="00073254">
        <w:rPr>
          <w:szCs w:val="22"/>
        </w:rPr>
        <w:t>re</w:t>
      </w:r>
      <w:r w:rsidR="00073254" w:rsidRPr="0044097B">
        <w:rPr>
          <w:szCs w:val="22"/>
        </w:rPr>
        <w:t xml:space="preserve"> is sufficient evidence </w:t>
      </w:r>
      <w:r w:rsidR="00073254">
        <w:rPr>
          <w:szCs w:val="22"/>
        </w:rPr>
        <w:t xml:space="preserve">to show </w:t>
      </w:r>
      <w:r w:rsidR="00073254" w:rsidRPr="0044097B">
        <w:rPr>
          <w:szCs w:val="22"/>
        </w:rPr>
        <w:t xml:space="preserve">the landowners </w:t>
      </w:r>
      <w:r w:rsidR="00073254">
        <w:rPr>
          <w:szCs w:val="22"/>
        </w:rPr>
        <w:t xml:space="preserve">did not intend </w:t>
      </w:r>
      <w:r w:rsidR="00073254" w:rsidRPr="0044097B">
        <w:rPr>
          <w:szCs w:val="22"/>
        </w:rPr>
        <w:t>to dedicate public footpath rights</w:t>
      </w:r>
      <w:r w:rsidR="00073254" w:rsidRPr="00DB692E">
        <w:rPr>
          <w:szCs w:val="22"/>
        </w:rPr>
        <w:t xml:space="preserve"> </w:t>
      </w:r>
      <w:r w:rsidR="00073254" w:rsidRPr="0044097B">
        <w:rPr>
          <w:szCs w:val="22"/>
        </w:rPr>
        <w:t>during th</w:t>
      </w:r>
      <w:r w:rsidR="00073254">
        <w:rPr>
          <w:szCs w:val="22"/>
        </w:rPr>
        <w:t>at</w:t>
      </w:r>
      <w:r w:rsidR="00073254" w:rsidRPr="0044097B">
        <w:rPr>
          <w:szCs w:val="22"/>
        </w:rPr>
        <w:t xml:space="preserve"> period</w:t>
      </w:r>
      <w:r w:rsidR="00073254">
        <w:rPr>
          <w:szCs w:val="22"/>
        </w:rPr>
        <w:t>.</w:t>
      </w:r>
      <w:r w:rsidR="003D1E46">
        <w:rPr>
          <w:szCs w:val="22"/>
        </w:rPr>
        <w:t xml:space="preserve"> </w:t>
      </w:r>
    </w:p>
    <w:p w14:paraId="4F3FB589" w14:textId="77777777" w:rsidR="00073254" w:rsidRDefault="00073254" w:rsidP="00073254">
      <w:pPr>
        <w:pStyle w:val="Heading6blackfont"/>
      </w:pPr>
      <w:r>
        <w:lastRenderedPageBreak/>
        <w:t>Reasons</w:t>
      </w:r>
    </w:p>
    <w:p w14:paraId="5A242E99" w14:textId="0B7C4883" w:rsidR="003D1E46" w:rsidRPr="009D0A84" w:rsidRDefault="003D1E46" w:rsidP="003D1E46">
      <w:pPr>
        <w:tabs>
          <w:tab w:val="left" w:pos="432"/>
        </w:tabs>
        <w:spacing w:before="180"/>
        <w:outlineLvl w:val="0"/>
        <w:rPr>
          <w:b/>
          <w:bCs/>
          <w:i/>
          <w:kern w:val="28"/>
        </w:rPr>
      </w:pPr>
      <w:r w:rsidRPr="009D0A84">
        <w:rPr>
          <w:b/>
          <w:bCs/>
          <w:i/>
          <w:kern w:val="28"/>
        </w:rPr>
        <w:t>When use of the Order route was brought into question</w:t>
      </w:r>
    </w:p>
    <w:p w14:paraId="52E2420A" w14:textId="6D8EE4EE" w:rsidR="009313B4" w:rsidRPr="009313B4" w:rsidRDefault="00EF06E3" w:rsidP="009D4596">
      <w:pPr>
        <w:pStyle w:val="Style1"/>
        <w:rPr>
          <w:i/>
        </w:rPr>
      </w:pPr>
      <w:r>
        <w:rPr>
          <w:iCs/>
        </w:rPr>
        <w:t>A</w:t>
      </w:r>
      <w:r w:rsidR="00AE6FA3">
        <w:rPr>
          <w:iCs/>
        </w:rPr>
        <w:t xml:space="preserve"> notice was put up </w:t>
      </w:r>
      <w:r w:rsidR="004F03D5">
        <w:rPr>
          <w:iCs/>
        </w:rPr>
        <w:t>on</w:t>
      </w:r>
      <w:r w:rsidR="002A2179">
        <w:rPr>
          <w:iCs/>
        </w:rPr>
        <w:t xml:space="preserve"> the Order route in </w:t>
      </w:r>
      <w:r w:rsidR="002A2179" w:rsidRPr="00C64224">
        <w:rPr>
          <w:iCs/>
        </w:rPr>
        <w:t>2020</w:t>
      </w:r>
      <w:r w:rsidR="002A2179">
        <w:rPr>
          <w:iCs/>
        </w:rPr>
        <w:t xml:space="preserve"> </w:t>
      </w:r>
      <w:r w:rsidR="009313B4">
        <w:rPr>
          <w:iCs/>
        </w:rPr>
        <w:t>by</w:t>
      </w:r>
      <w:r w:rsidR="00AE6FA3">
        <w:rPr>
          <w:iCs/>
        </w:rPr>
        <w:t xml:space="preserve"> the </w:t>
      </w:r>
      <w:r w:rsidR="00B85713">
        <w:rPr>
          <w:iCs/>
        </w:rPr>
        <w:t xml:space="preserve">owner </w:t>
      </w:r>
      <w:r w:rsidR="00CF417D">
        <w:rPr>
          <w:iCs/>
        </w:rPr>
        <w:t>of Penland Cottage</w:t>
      </w:r>
      <w:r w:rsidR="00B85713">
        <w:rPr>
          <w:iCs/>
        </w:rPr>
        <w:t xml:space="preserve">, stating it was not a public right of way and </w:t>
      </w:r>
      <w:r w:rsidR="00917A11">
        <w:rPr>
          <w:iCs/>
        </w:rPr>
        <w:t xml:space="preserve">its </w:t>
      </w:r>
      <w:r w:rsidR="00B85713">
        <w:rPr>
          <w:iCs/>
        </w:rPr>
        <w:t xml:space="preserve">use was </w:t>
      </w:r>
      <w:r w:rsidR="00CF417D">
        <w:rPr>
          <w:iCs/>
        </w:rPr>
        <w:t>permissive</w:t>
      </w:r>
      <w:r w:rsidR="009313B4">
        <w:rPr>
          <w:iCs/>
        </w:rPr>
        <w:t>.</w:t>
      </w:r>
      <w:r w:rsidR="00B85713">
        <w:rPr>
          <w:iCs/>
        </w:rPr>
        <w:t xml:space="preserve"> </w:t>
      </w:r>
      <w:r>
        <w:rPr>
          <w:iCs/>
        </w:rPr>
        <w:t xml:space="preserve">It was this action that prompted </w:t>
      </w:r>
      <w:r w:rsidR="00046543">
        <w:rPr>
          <w:iCs/>
        </w:rPr>
        <w:t xml:space="preserve">the submission of the application to </w:t>
      </w:r>
      <w:r w:rsidR="000043A8">
        <w:rPr>
          <w:iCs/>
        </w:rPr>
        <w:t xml:space="preserve">West Sussex County Council (‘the Council’) to </w:t>
      </w:r>
      <w:r w:rsidR="00046543">
        <w:rPr>
          <w:iCs/>
        </w:rPr>
        <w:t>add the Order route to the DMS.</w:t>
      </w:r>
      <w:r w:rsidR="00AE6FA3">
        <w:rPr>
          <w:iCs/>
        </w:rPr>
        <w:t xml:space="preserve"> </w:t>
      </w:r>
    </w:p>
    <w:p w14:paraId="2928F46D" w14:textId="57289D80" w:rsidR="00DA0FF7" w:rsidRPr="008D338E" w:rsidRDefault="00D47126" w:rsidP="002F27E1">
      <w:pPr>
        <w:pStyle w:val="Style1"/>
        <w:rPr>
          <w:i/>
        </w:rPr>
      </w:pPr>
      <w:r w:rsidRPr="008D338E">
        <w:rPr>
          <w:iCs/>
        </w:rPr>
        <w:t xml:space="preserve">Prior to this both the current and previous owners </w:t>
      </w:r>
      <w:r w:rsidR="000D393A" w:rsidRPr="008D338E">
        <w:rPr>
          <w:iCs/>
        </w:rPr>
        <w:t xml:space="preserve">of Penland Cottage </w:t>
      </w:r>
      <w:r w:rsidRPr="008D338E">
        <w:rPr>
          <w:iCs/>
        </w:rPr>
        <w:t xml:space="preserve">had </w:t>
      </w:r>
      <w:r w:rsidR="00CE0142" w:rsidRPr="008D338E">
        <w:rPr>
          <w:iCs/>
        </w:rPr>
        <w:t>lodged</w:t>
      </w:r>
      <w:r w:rsidR="00200DC8" w:rsidRPr="008D338E">
        <w:rPr>
          <w:iCs/>
        </w:rPr>
        <w:t xml:space="preserve"> deposits </w:t>
      </w:r>
      <w:r w:rsidR="00CE0142" w:rsidRPr="008D338E">
        <w:rPr>
          <w:iCs/>
        </w:rPr>
        <w:t>with</w:t>
      </w:r>
      <w:r w:rsidR="00200DC8" w:rsidRPr="008D338E">
        <w:rPr>
          <w:iCs/>
        </w:rPr>
        <w:t xml:space="preserve"> the Council </w:t>
      </w:r>
      <w:r w:rsidR="000E0FFA" w:rsidRPr="008D338E">
        <w:rPr>
          <w:iCs/>
        </w:rPr>
        <w:t>under section 31(6) of the 1980 Act</w:t>
      </w:r>
      <w:r w:rsidR="00995128" w:rsidRPr="008D338E">
        <w:rPr>
          <w:iCs/>
        </w:rPr>
        <w:t xml:space="preserve"> </w:t>
      </w:r>
      <w:r w:rsidR="00A72D0D" w:rsidRPr="008D338E">
        <w:rPr>
          <w:iCs/>
        </w:rPr>
        <w:t xml:space="preserve">covering the period 1996 to 2019. These </w:t>
      </w:r>
      <w:r w:rsidR="009C7B30">
        <w:rPr>
          <w:iCs/>
        </w:rPr>
        <w:t>prevented</w:t>
      </w:r>
      <w:r w:rsidR="00A72D0D" w:rsidRPr="008D338E">
        <w:rPr>
          <w:iCs/>
        </w:rPr>
        <w:t xml:space="preserve"> the acquisition of any</w:t>
      </w:r>
      <w:r w:rsidR="0049760D" w:rsidRPr="008D338E">
        <w:rPr>
          <w:iCs/>
        </w:rPr>
        <w:t xml:space="preserve"> unrecorded public right</w:t>
      </w:r>
      <w:r w:rsidR="00324221" w:rsidRPr="008D338E">
        <w:rPr>
          <w:iCs/>
        </w:rPr>
        <w:t>s</w:t>
      </w:r>
      <w:r w:rsidR="0049760D" w:rsidRPr="008D338E">
        <w:rPr>
          <w:iCs/>
        </w:rPr>
        <w:t xml:space="preserve"> of way over the land</w:t>
      </w:r>
      <w:r w:rsidR="00BF0262" w:rsidRPr="008D338E">
        <w:rPr>
          <w:iCs/>
        </w:rPr>
        <w:t xml:space="preserve"> </w:t>
      </w:r>
      <w:r w:rsidR="00A53AAF" w:rsidRPr="008D338E">
        <w:rPr>
          <w:iCs/>
        </w:rPr>
        <w:t xml:space="preserve">in their ownership </w:t>
      </w:r>
      <w:r w:rsidR="00EA2C8F" w:rsidRPr="008D338E">
        <w:rPr>
          <w:iCs/>
        </w:rPr>
        <w:t>between these dates</w:t>
      </w:r>
      <w:r w:rsidR="0049760D" w:rsidRPr="008D338E">
        <w:rPr>
          <w:iCs/>
        </w:rPr>
        <w:t>.</w:t>
      </w:r>
      <w:r w:rsidR="00200DC8" w:rsidRPr="008D338E">
        <w:rPr>
          <w:iCs/>
        </w:rPr>
        <w:t xml:space="preserve"> </w:t>
      </w:r>
      <w:r w:rsidR="00D3229F" w:rsidRPr="008D338E">
        <w:rPr>
          <w:iCs/>
        </w:rPr>
        <w:t xml:space="preserve">In addition, </w:t>
      </w:r>
      <w:r w:rsidR="00EA716F" w:rsidRPr="008D338E">
        <w:rPr>
          <w:iCs/>
        </w:rPr>
        <w:t xml:space="preserve">land at Penland Cottage </w:t>
      </w:r>
      <w:r w:rsidR="008B00CD" w:rsidRPr="008D338E">
        <w:rPr>
          <w:iCs/>
        </w:rPr>
        <w:t>h</w:t>
      </w:r>
      <w:r w:rsidR="00B61C8F" w:rsidRPr="008D338E">
        <w:rPr>
          <w:iCs/>
        </w:rPr>
        <w:t>ad been</w:t>
      </w:r>
      <w:r w:rsidR="00EA716F" w:rsidRPr="008D338E">
        <w:rPr>
          <w:iCs/>
        </w:rPr>
        <w:t xml:space="preserve"> fenced </w:t>
      </w:r>
      <w:r w:rsidR="0097128D" w:rsidRPr="008D338E">
        <w:rPr>
          <w:iCs/>
        </w:rPr>
        <w:t xml:space="preserve">off in 1996 </w:t>
      </w:r>
      <w:r w:rsidR="00EA716F" w:rsidRPr="008D338E">
        <w:rPr>
          <w:iCs/>
        </w:rPr>
        <w:t xml:space="preserve">to create a garden </w:t>
      </w:r>
      <w:r w:rsidR="0031509E" w:rsidRPr="008D338E">
        <w:rPr>
          <w:iCs/>
        </w:rPr>
        <w:t>and address incidents of anti-social behaviour</w:t>
      </w:r>
      <w:r w:rsidR="007C1577" w:rsidRPr="008D338E">
        <w:rPr>
          <w:iCs/>
        </w:rPr>
        <w:t xml:space="preserve"> at the property</w:t>
      </w:r>
      <w:r w:rsidR="00EE011E" w:rsidRPr="008D338E">
        <w:rPr>
          <w:iCs/>
        </w:rPr>
        <w:t>.</w:t>
      </w:r>
      <w:r w:rsidR="008D338E" w:rsidRPr="008D338E">
        <w:rPr>
          <w:iCs/>
        </w:rPr>
        <w:t xml:space="preserve"> </w:t>
      </w:r>
      <w:r w:rsidR="00324221" w:rsidRPr="008D338E">
        <w:rPr>
          <w:iCs/>
        </w:rPr>
        <w:t>Accordingly, t</w:t>
      </w:r>
      <w:r w:rsidR="00DA0FF7" w:rsidRPr="008D338E">
        <w:rPr>
          <w:iCs/>
        </w:rPr>
        <w:t xml:space="preserve">he </w:t>
      </w:r>
      <w:r w:rsidR="002763F0" w:rsidRPr="008D338E">
        <w:rPr>
          <w:iCs/>
        </w:rPr>
        <w:t>Council determined the 20</w:t>
      </w:r>
      <w:r w:rsidR="00C0452F" w:rsidRPr="008D338E">
        <w:rPr>
          <w:iCs/>
        </w:rPr>
        <w:t>-</w:t>
      </w:r>
      <w:r w:rsidR="002763F0" w:rsidRPr="008D338E">
        <w:rPr>
          <w:iCs/>
        </w:rPr>
        <w:t xml:space="preserve">year period </w:t>
      </w:r>
      <w:r w:rsidR="00324221" w:rsidRPr="008D338E">
        <w:rPr>
          <w:iCs/>
        </w:rPr>
        <w:t xml:space="preserve">for the </w:t>
      </w:r>
      <w:r w:rsidR="00C0452F" w:rsidRPr="008D338E">
        <w:rPr>
          <w:iCs/>
        </w:rPr>
        <w:t xml:space="preserve">purposes of section 31 </w:t>
      </w:r>
      <w:r w:rsidR="002307CB" w:rsidRPr="008D338E">
        <w:rPr>
          <w:iCs/>
        </w:rPr>
        <w:t xml:space="preserve">of the 1980 Act </w:t>
      </w:r>
      <w:r w:rsidR="002763F0" w:rsidRPr="008D338E">
        <w:rPr>
          <w:iCs/>
        </w:rPr>
        <w:t>to be 1976 to 1996</w:t>
      </w:r>
      <w:r w:rsidR="00C0452F" w:rsidRPr="008D338E">
        <w:rPr>
          <w:iCs/>
        </w:rPr>
        <w:t xml:space="preserve">. I agree with this </w:t>
      </w:r>
      <w:r w:rsidR="00BF0262" w:rsidRPr="008D338E">
        <w:rPr>
          <w:iCs/>
        </w:rPr>
        <w:t>conclusion.</w:t>
      </w:r>
    </w:p>
    <w:p w14:paraId="391C77A7" w14:textId="517DF4F7" w:rsidR="003D1E46" w:rsidRPr="009D0A84" w:rsidRDefault="003D1E46" w:rsidP="003D1E46">
      <w:pPr>
        <w:tabs>
          <w:tab w:val="left" w:pos="432"/>
        </w:tabs>
        <w:spacing w:before="180"/>
        <w:outlineLvl w:val="0"/>
        <w:rPr>
          <w:b/>
          <w:bCs/>
          <w:i/>
          <w:color w:val="000000"/>
          <w:kern w:val="28"/>
        </w:rPr>
      </w:pPr>
      <w:r w:rsidRPr="009D0A84">
        <w:rPr>
          <w:b/>
          <w:bCs/>
          <w:i/>
          <w:color w:val="000000"/>
          <w:kern w:val="28"/>
        </w:rPr>
        <w:t>Use by the public</w:t>
      </w:r>
    </w:p>
    <w:p w14:paraId="3169ABAA" w14:textId="0F3AA7E1" w:rsidR="003950FD" w:rsidRPr="00640982" w:rsidRDefault="00F56637" w:rsidP="005F11E8">
      <w:pPr>
        <w:pStyle w:val="Style1"/>
        <w:rPr>
          <w:i/>
        </w:rPr>
      </w:pPr>
      <w:r w:rsidRPr="00640982">
        <w:rPr>
          <w:iCs/>
        </w:rPr>
        <w:t xml:space="preserve">The application </w:t>
      </w:r>
      <w:r w:rsidR="004D12BA" w:rsidRPr="00640982">
        <w:rPr>
          <w:iCs/>
        </w:rPr>
        <w:t>wa</w:t>
      </w:r>
      <w:r w:rsidRPr="00640982">
        <w:rPr>
          <w:iCs/>
        </w:rPr>
        <w:t>s accompanied by 1</w:t>
      </w:r>
      <w:r w:rsidR="008B07F3" w:rsidRPr="00640982">
        <w:rPr>
          <w:iCs/>
        </w:rPr>
        <w:t>4</w:t>
      </w:r>
      <w:r w:rsidRPr="00640982">
        <w:rPr>
          <w:iCs/>
        </w:rPr>
        <w:t xml:space="preserve"> user evidence forms (UEFs) </w:t>
      </w:r>
      <w:r w:rsidR="002D766F" w:rsidRPr="00640982">
        <w:rPr>
          <w:iCs/>
        </w:rPr>
        <w:t>and 113</w:t>
      </w:r>
      <w:r w:rsidR="00DA0FF7" w:rsidRPr="00640982">
        <w:rPr>
          <w:iCs/>
        </w:rPr>
        <w:t xml:space="preserve"> statements claiming use of the Order route between 1964 and 2020.</w:t>
      </w:r>
      <w:r w:rsidR="006E3818" w:rsidRPr="00640982">
        <w:rPr>
          <w:iCs/>
        </w:rPr>
        <w:t xml:space="preserve"> </w:t>
      </w:r>
      <w:r w:rsidR="00514C43" w:rsidRPr="00640982">
        <w:rPr>
          <w:iCs/>
        </w:rPr>
        <w:t>Some</w:t>
      </w:r>
      <w:r w:rsidR="003D11B1" w:rsidRPr="00640982">
        <w:rPr>
          <w:iCs/>
        </w:rPr>
        <w:t xml:space="preserve"> 91 </w:t>
      </w:r>
      <w:r w:rsidR="002509BD" w:rsidRPr="00640982">
        <w:rPr>
          <w:iCs/>
        </w:rPr>
        <w:t xml:space="preserve">individuals claim use for </w:t>
      </w:r>
      <w:r w:rsidR="00514C43" w:rsidRPr="00640982">
        <w:rPr>
          <w:iCs/>
        </w:rPr>
        <w:t>part</w:t>
      </w:r>
      <w:r w:rsidR="002509BD" w:rsidRPr="00640982">
        <w:rPr>
          <w:iCs/>
        </w:rPr>
        <w:t xml:space="preserve"> or all of the 20-year period</w:t>
      </w:r>
      <w:r w:rsidR="00B37298" w:rsidRPr="00640982">
        <w:rPr>
          <w:iCs/>
        </w:rPr>
        <w:t xml:space="preserve">, with 24 claiming use </w:t>
      </w:r>
      <w:r w:rsidR="00161A15" w:rsidRPr="00640982">
        <w:rPr>
          <w:iCs/>
        </w:rPr>
        <w:t>between 1976 and 1996.</w:t>
      </w:r>
      <w:r w:rsidR="00995CA3" w:rsidRPr="00640982">
        <w:rPr>
          <w:iCs/>
        </w:rPr>
        <w:t xml:space="preserve"> </w:t>
      </w:r>
      <w:r w:rsidR="00677CD5" w:rsidRPr="00640982">
        <w:rPr>
          <w:iCs/>
        </w:rPr>
        <w:t>Consultations carried out by the Council in relation to the alignment of the Order route, elic</w:t>
      </w:r>
      <w:r w:rsidR="00B76087" w:rsidRPr="00640982">
        <w:rPr>
          <w:iCs/>
        </w:rPr>
        <w:t>i</w:t>
      </w:r>
      <w:r w:rsidR="00677CD5" w:rsidRPr="00640982">
        <w:rPr>
          <w:iCs/>
        </w:rPr>
        <w:t>ted</w:t>
      </w:r>
      <w:r w:rsidR="001309CB" w:rsidRPr="00640982">
        <w:rPr>
          <w:iCs/>
        </w:rPr>
        <w:t xml:space="preserve"> a further</w:t>
      </w:r>
      <w:r w:rsidR="00677CD5" w:rsidRPr="00640982">
        <w:rPr>
          <w:iCs/>
        </w:rPr>
        <w:t xml:space="preserve"> </w:t>
      </w:r>
      <w:r w:rsidR="002B37A2" w:rsidRPr="00640982">
        <w:rPr>
          <w:iCs/>
        </w:rPr>
        <w:t>29</w:t>
      </w:r>
      <w:r w:rsidR="00AC6A1D" w:rsidRPr="00640982">
        <w:rPr>
          <w:iCs/>
        </w:rPr>
        <w:t xml:space="preserve"> individuals claiming use </w:t>
      </w:r>
      <w:r w:rsidR="005C7811" w:rsidRPr="00640982">
        <w:rPr>
          <w:iCs/>
        </w:rPr>
        <w:t xml:space="preserve">during the </w:t>
      </w:r>
      <w:r w:rsidR="004E0FDF" w:rsidRPr="00640982">
        <w:rPr>
          <w:iCs/>
        </w:rPr>
        <w:t>20-year</w:t>
      </w:r>
      <w:r w:rsidR="00A959B3" w:rsidRPr="00640982">
        <w:rPr>
          <w:iCs/>
        </w:rPr>
        <w:t xml:space="preserve"> period</w:t>
      </w:r>
      <w:r w:rsidR="001309CB" w:rsidRPr="00640982">
        <w:rPr>
          <w:iCs/>
        </w:rPr>
        <w:t>.</w:t>
      </w:r>
      <w:r w:rsidR="00A959B3" w:rsidRPr="00640982">
        <w:rPr>
          <w:iCs/>
        </w:rPr>
        <w:t xml:space="preserve"> </w:t>
      </w:r>
      <w:r w:rsidR="00F66DF7" w:rsidRPr="00640982">
        <w:rPr>
          <w:iCs/>
        </w:rPr>
        <w:t>Most described use</w:t>
      </w:r>
      <w:r w:rsidR="00EC6EC8" w:rsidRPr="00640982">
        <w:rPr>
          <w:iCs/>
        </w:rPr>
        <w:t xml:space="preserve"> </w:t>
      </w:r>
      <w:r w:rsidR="006E3818" w:rsidRPr="00640982">
        <w:rPr>
          <w:iCs/>
        </w:rPr>
        <w:t>on foot</w:t>
      </w:r>
      <w:r w:rsidR="00F66DF7" w:rsidRPr="00640982">
        <w:rPr>
          <w:iCs/>
        </w:rPr>
        <w:t>,</w:t>
      </w:r>
      <w:r w:rsidR="006E3818" w:rsidRPr="00640982">
        <w:rPr>
          <w:iCs/>
        </w:rPr>
        <w:t xml:space="preserve"> with </w:t>
      </w:r>
      <w:r w:rsidR="00C137A7" w:rsidRPr="00640982">
        <w:rPr>
          <w:iCs/>
        </w:rPr>
        <w:t>13</w:t>
      </w:r>
      <w:r w:rsidR="001630F9" w:rsidRPr="00640982">
        <w:rPr>
          <w:iCs/>
        </w:rPr>
        <w:t xml:space="preserve"> claiming use with a bicycle.</w:t>
      </w:r>
      <w:r w:rsidR="00F607F0" w:rsidRPr="00640982">
        <w:rPr>
          <w:iCs/>
        </w:rPr>
        <w:t xml:space="preserve"> </w:t>
      </w:r>
      <w:r w:rsidR="003950FD" w:rsidRPr="00640982">
        <w:rPr>
          <w:iCs/>
        </w:rPr>
        <w:t xml:space="preserve">One </w:t>
      </w:r>
      <w:r w:rsidR="00C34C1C">
        <w:rPr>
          <w:iCs/>
        </w:rPr>
        <w:t>pers</w:t>
      </w:r>
      <w:r w:rsidR="00A75456">
        <w:rPr>
          <w:iCs/>
        </w:rPr>
        <w:t xml:space="preserve">on </w:t>
      </w:r>
      <w:r w:rsidR="00F1540A" w:rsidRPr="00640982">
        <w:rPr>
          <w:iCs/>
        </w:rPr>
        <w:t>had</w:t>
      </w:r>
      <w:r w:rsidR="003950FD" w:rsidRPr="00640982">
        <w:rPr>
          <w:iCs/>
        </w:rPr>
        <w:t xml:space="preserve"> </w:t>
      </w:r>
      <w:r w:rsidR="0006227D" w:rsidRPr="00640982">
        <w:rPr>
          <w:iCs/>
        </w:rPr>
        <w:t xml:space="preserve">observed someone being turned away from the route and 4 had seen the </w:t>
      </w:r>
      <w:r w:rsidR="00B10CF1" w:rsidRPr="00640982">
        <w:rPr>
          <w:iCs/>
        </w:rPr>
        <w:t xml:space="preserve">notice (paragraph </w:t>
      </w:r>
      <w:r w:rsidR="00446E40" w:rsidRPr="00640982">
        <w:rPr>
          <w:iCs/>
        </w:rPr>
        <w:t>6</w:t>
      </w:r>
      <w:r w:rsidR="00B10CF1" w:rsidRPr="00640982">
        <w:rPr>
          <w:iCs/>
        </w:rPr>
        <w:t xml:space="preserve">). </w:t>
      </w:r>
      <w:r w:rsidR="00E6031D" w:rsidRPr="00640982">
        <w:rPr>
          <w:iCs/>
        </w:rPr>
        <w:t>O</w:t>
      </w:r>
      <w:r w:rsidR="00C53C1B" w:rsidRPr="00640982">
        <w:rPr>
          <w:iCs/>
        </w:rPr>
        <w:t>ther</w:t>
      </w:r>
      <w:r w:rsidR="008F3033" w:rsidRPr="00640982">
        <w:rPr>
          <w:iCs/>
        </w:rPr>
        <w:t>s</w:t>
      </w:r>
      <w:r w:rsidR="00C53C1B" w:rsidRPr="00640982">
        <w:rPr>
          <w:iCs/>
        </w:rPr>
        <w:t xml:space="preserve"> had been </w:t>
      </w:r>
      <w:r w:rsidR="00A75456">
        <w:rPr>
          <w:iCs/>
        </w:rPr>
        <w:t>seen</w:t>
      </w:r>
      <w:r w:rsidR="00C53C1B" w:rsidRPr="00640982">
        <w:rPr>
          <w:iCs/>
        </w:rPr>
        <w:t xml:space="preserve"> using the route</w:t>
      </w:r>
      <w:r w:rsidR="00342CA6" w:rsidRPr="00640982">
        <w:rPr>
          <w:iCs/>
        </w:rPr>
        <w:t xml:space="preserve"> on foot or with a bicycle, and some </w:t>
      </w:r>
      <w:r w:rsidR="008F3033" w:rsidRPr="00640982">
        <w:rPr>
          <w:iCs/>
        </w:rPr>
        <w:t>referred to</w:t>
      </w:r>
      <w:r w:rsidR="00342CA6" w:rsidRPr="00640982">
        <w:rPr>
          <w:iCs/>
        </w:rPr>
        <w:t xml:space="preserve"> use on horseback</w:t>
      </w:r>
      <w:r w:rsidR="00C53C1B" w:rsidRPr="00640982">
        <w:rPr>
          <w:iCs/>
        </w:rPr>
        <w:t>.</w:t>
      </w:r>
      <w:r w:rsidR="00342CA6" w:rsidRPr="00640982">
        <w:rPr>
          <w:iCs/>
        </w:rPr>
        <w:t xml:space="preserve"> </w:t>
      </w:r>
    </w:p>
    <w:p w14:paraId="74911048" w14:textId="19EBBBFC" w:rsidR="00DB672E" w:rsidRPr="000D000C" w:rsidRDefault="00CD6A8E" w:rsidP="000D000C">
      <w:pPr>
        <w:pStyle w:val="Style1"/>
        <w:rPr>
          <w:i/>
        </w:rPr>
      </w:pPr>
      <w:r>
        <w:rPr>
          <w:iCs/>
        </w:rPr>
        <w:t xml:space="preserve">Users </w:t>
      </w:r>
      <w:r w:rsidR="006E4A52">
        <w:rPr>
          <w:iCs/>
        </w:rPr>
        <w:t>indicate</w:t>
      </w:r>
      <w:r>
        <w:rPr>
          <w:iCs/>
        </w:rPr>
        <w:t xml:space="preserve"> </w:t>
      </w:r>
      <w:r w:rsidR="001E7FAA">
        <w:rPr>
          <w:iCs/>
        </w:rPr>
        <w:t>their use was ‘as of right’, that is without force, secrecy o</w:t>
      </w:r>
      <w:r w:rsidR="00377087">
        <w:rPr>
          <w:iCs/>
        </w:rPr>
        <w:t xml:space="preserve">r permission. </w:t>
      </w:r>
      <w:r w:rsidR="00487290">
        <w:rPr>
          <w:iCs/>
        </w:rPr>
        <w:t>U</w:t>
      </w:r>
      <w:r w:rsidR="006E4A52">
        <w:rPr>
          <w:iCs/>
        </w:rPr>
        <w:t>se</w:t>
      </w:r>
      <w:r w:rsidR="00377087">
        <w:rPr>
          <w:iCs/>
        </w:rPr>
        <w:t xml:space="preserve"> was without interruption</w:t>
      </w:r>
      <w:r w:rsidR="00D84502">
        <w:rPr>
          <w:iCs/>
        </w:rPr>
        <w:t>, with no</w:t>
      </w:r>
      <w:r w:rsidR="001B06B9">
        <w:rPr>
          <w:iCs/>
        </w:rPr>
        <w:t>-o</w:t>
      </w:r>
      <w:r w:rsidR="00D84502">
        <w:rPr>
          <w:iCs/>
        </w:rPr>
        <w:t>ne stating they had been challenged or stopped</w:t>
      </w:r>
      <w:r w:rsidR="00554D2D">
        <w:rPr>
          <w:iCs/>
        </w:rPr>
        <w:t xml:space="preserve">. </w:t>
      </w:r>
      <w:r w:rsidR="00B300F4">
        <w:rPr>
          <w:iCs/>
        </w:rPr>
        <w:t xml:space="preserve">Claimed use </w:t>
      </w:r>
      <w:r w:rsidR="001B06B9">
        <w:rPr>
          <w:iCs/>
        </w:rPr>
        <w:t>i</w:t>
      </w:r>
      <w:r w:rsidR="00E6031D" w:rsidRPr="00F607F0">
        <w:rPr>
          <w:iCs/>
        </w:rPr>
        <w:t xml:space="preserve">s </w:t>
      </w:r>
      <w:r w:rsidR="00E6031D">
        <w:rPr>
          <w:iCs/>
        </w:rPr>
        <w:t>described as regular,</w:t>
      </w:r>
      <w:r w:rsidR="001B06B9">
        <w:rPr>
          <w:iCs/>
        </w:rPr>
        <w:t xml:space="preserve"> </w:t>
      </w:r>
      <w:r w:rsidR="00B300F4">
        <w:rPr>
          <w:iCs/>
        </w:rPr>
        <w:t>rang</w:t>
      </w:r>
      <w:r w:rsidR="001B06B9">
        <w:rPr>
          <w:iCs/>
        </w:rPr>
        <w:t>ing</w:t>
      </w:r>
      <w:r w:rsidR="00B300F4">
        <w:rPr>
          <w:iCs/>
        </w:rPr>
        <w:t xml:space="preserve"> from 20 to 730 times a year</w:t>
      </w:r>
      <w:r w:rsidR="008F3033">
        <w:rPr>
          <w:iCs/>
        </w:rPr>
        <w:t xml:space="preserve">, with most </w:t>
      </w:r>
      <w:r w:rsidR="00487290">
        <w:rPr>
          <w:iCs/>
        </w:rPr>
        <w:t>people</w:t>
      </w:r>
      <w:r w:rsidR="008F3033">
        <w:rPr>
          <w:iCs/>
        </w:rPr>
        <w:t xml:space="preserve"> </w:t>
      </w:r>
      <w:r w:rsidR="000D000C">
        <w:rPr>
          <w:iCs/>
        </w:rPr>
        <w:t xml:space="preserve">going to and </w:t>
      </w:r>
      <w:r w:rsidR="00DB0AE5">
        <w:t xml:space="preserve">from </w:t>
      </w:r>
      <w:r w:rsidR="00C0583E">
        <w:t xml:space="preserve">the </w:t>
      </w:r>
      <w:r w:rsidR="00E617B1">
        <w:t xml:space="preserve">town centre, </w:t>
      </w:r>
      <w:r w:rsidR="00DB0AE5">
        <w:t xml:space="preserve">accessing </w:t>
      </w:r>
      <w:r w:rsidR="00C0583E">
        <w:t xml:space="preserve">shops, </w:t>
      </w:r>
      <w:r w:rsidR="00DB0AE5">
        <w:t xml:space="preserve">the </w:t>
      </w:r>
      <w:r w:rsidR="00C0583E">
        <w:t>bus stop, health centre</w:t>
      </w:r>
      <w:r w:rsidR="00F7451C">
        <w:t xml:space="preserve">, </w:t>
      </w:r>
      <w:r w:rsidR="00F039F6">
        <w:t xml:space="preserve">community centre, </w:t>
      </w:r>
      <w:r w:rsidR="00C0583E">
        <w:t xml:space="preserve">post box, </w:t>
      </w:r>
      <w:r w:rsidR="000D000C">
        <w:t>c</w:t>
      </w:r>
      <w:r w:rsidR="00EC4221">
        <w:t>hurch</w:t>
      </w:r>
      <w:r w:rsidR="000D000C">
        <w:t>es</w:t>
      </w:r>
      <w:r w:rsidR="00EC4221">
        <w:t>, schools</w:t>
      </w:r>
      <w:r w:rsidR="00F039F6">
        <w:t>, going to work</w:t>
      </w:r>
      <w:r w:rsidR="00452977">
        <w:t>,</w:t>
      </w:r>
      <w:r w:rsidR="00F039F6">
        <w:t xml:space="preserve"> </w:t>
      </w:r>
      <w:r w:rsidR="00EC4221">
        <w:t>and visit</w:t>
      </w:r>
      <w:r w:rsidR="00F039F6">
        <w:t>ing</w:t>
      </w:r>
      <w:r w:rsidR="00EC4221">
        <w:t xml:space="preserve"> friends</w:t>
      </w:r>
      <w:r w:rsidR="001F4FC3">
        <w:t xml:space="preserve">, </w:t>
      </w:r>
      <w:r w:rsidR="00EC7E50">
        <w:t xml:space="preserve">or for recreation, </w:t>
      </w:r>
      <w:r w:rsidR="001F4FC3">
        <w:t>with</w:t>
      </w:r>
      <w:r w:rsidR="00BB0E5F">
        <w:t xml:space="preserve"> </w:t>
      </w:r>
      <w:r w:rsidR="00C0583E">
        <w:t>the Order route providing a short-cut between residential areas</w:t>
      </w:r>
      <w:r w:rsidR="003963F0">
        <w:t>.</w:t>
      </w:r>
      <w:r w:rsidR="003B3BF2">
        <w:t xml:space="preserve"> </w:t>
      </w:r>
    </w:p>
    <w:p w14:paraId="550506BB" w14:textId="1ABA5983" w:rsidR="00192B8A" w:rsidRPr="00FB6E9A" w:rsidRDefault="00BD4951" w:rsidP="00FB6E9A">
      <w:pPr>
        <w:pStyle w:val="Style1"/>
      </w:pPr>
      <w:r>
        <w:t xml:space="preserve">I find the user evidence compelling and sufficient </w:t>
      </w:r>
      <w:r w:rsidR="005E681D">
        <w:t>to raise a presumption of dedication</w:t>
      </w:r>
      <w:r w:rsidR="00FB6E9A">
        <w:t xml:space="preserve"> on foot</w:t>
      </w:r>
      <w:r w:rsidR="005E681D">
        <w:t>.</w:t>
      </w:r>
      <w:r w:rsidR="00FB6E9A" w:rsidRPr="00FB6E9A">
        <w:t xml:space="preserve"> </w:t>
      </w:r>
    </w:p>
    <w:p w14:paraId="1CFF0556" w14:textId="38FAF3AE" w:rsidR="006E3CF1" w:rsidRPr="009D0A84" w:rsidRDefault="006E3CF1" w:rsidP="006E3CF1">
      <w:pPr>
        <w:pStyle w:val="Style1"/>
        <w:numPr>
          <w:ilvl w:val="0"/>
          <w:numId w:val="0"/>
        </w:numPr>
        <w:rPr>
          <w:b/>
          <w:bCs/>
          <w:i/>
        </w:rPr>
      </w:pPr>
      <w:r w:rsidRPr="009D0A84">
        <w:rPr>
          <w:b/>
          <w:bCs/>
          <w:i/>
        </w:rPr>
        <w:t>Alignment</w:t>
      </w:r>
      <w:r w:rsidR="00535EB1" w:rsidRPr="009D0A84">
        <w:rPr>
          <w:b/>
          <w:bCs/>
          <w:i/>
        </w:rPr>
        <w:t xml:space="preserve"> and width</w:t>
      </w:r>
    </w:p>
    <w:p w14:paraId="7100F45A" w14:textId="338C3EDB" w:rsidR="00630BB5" w:rsidRPr="00357DFE" w:rsidRDefault="00796600" w:rsidP="00357DFE">
      <w:pPr>
        <w:pStyle w:val="Style1"/>
        <w:rPr>
          <w:i/>
        </w:rPr>
      </w:pPr>
      <w:r>
        <w:rPr>
          <w:iCs/>
        </w:rPr>
        <w:t>Some</w:t>
      </w:r>
      <w:r w:rsidR="00895DB5">
        <w:rPr>
          <w:iCs/>
        </w:rPr>
        <w:t xml:space="preserve"> 33 users</w:t>
      </w:r>
      <w:r w:rsidR="00D7305F">
        <w:rPr>
          <w:iCs/>
        </w:rPr>
        <w:t xml:space="preserve"> describe the original route </w:t>
      </w:r>
      <w:r w:rsidR="00551FFE">
        <w:rPr>
          <w:iCs/>
        </w:rPr>
        <w:t>being wider and following a more direct</w:t>
      </w:r>
      <w:r>
        <w:rPr>
          <w:iCs/>
        </w:rPr>
        <w:t xml:space="preserve"> or</w:t>
      </w:r>
      <w:r w:rsidR="00551FFE">
        <w:rPr>
          <w:iCs/>
        </w:rPr>
        <w:t xml:space="preserve"> </w:t>
      </w:r>
      <w:r w:rsidR="00930E21">
        <w:rPr>
          <w:iCs/>
        </w:rPr>
        <w:t xml:space="preserve">straight </w:t>
      </w:r>
      <w:r w:rsidR="00551FFE">
        <w:rPr>
          <w:iCs/>
        </w:rPr>
        <w:t>alignment</w:t>
      </w:r>
      <w:r w:rsidR="00895DB5">
        <w:rPr>
          <w:iCs/>
        </w:rPr>
        <w:t xml:space="preserve">. </w:t>
      </w:r>
      <w:r>
        <w:rPr>
          <w:iCs/>
        </w:rPr>
        <w:t>However</w:t>
      </w:r>
      <w:r w:rsidR="00C23C57">
        <w:rPr>
          <w:iCs/>
        </w:rPr>
        <w:t>,</w:t>
      </w:r>
      <w:r>
        <w:rPr>
          <w:iCs/>
        </w:rPr>
        <w:t xml:space="preserve"> </w:t>
      </w:r>
      <w:r w:rsidR="00C23C57">
        <w:rPr>
          <w:iCs/>
        </w:rPr>
        <w:t>the f</w:t>
      </w:r>
      <w:r w:rsidR="00895DB5">
        <w:rPr>
          <w:iCs/>
        </w:rPr>
        <w:t>e</w:t>
      </w:r>
      <w:r w:rsidR="00551FFE">
        <w:rPr>
          <w:iCs/>
        </w:rPr>
        <w:t xml:space="preserve">ncing </w:t>
      </w:r>
      <w:r w:rsidR="00B51543">
        <w:rPr>
          <w:iCs/>
        </w:rPr>
        <w:t xml:space="preserve">in 1996 </w:t>
      </w:r>
      <w:r w:rsidR="00EE011E">
        <w:rPr>
          <w:iCs/>
        </w:rPr>
        <w:t xml:space="preserve">(paragraph </w:t>
      </w:r>
      <w:r w:rsidR="00B958CE">
        <w:rPr>
          <w:iCs/>
        </w:rPr>
        <w:t>7</w:t>
      </w:r>
      <w:r w:rsidR="002E1CB0">
        <w:rPr>
          <w:iCs/>
        </w:rPr>
        <w:t xml:space="preserve">) </w:t>
      </w:r>
      <w:r w:rsidR="00665248">
        <w:rPr>
          <w:iCs/>
        </w:rPr>
        <w:t xml:space="preserve">had reduced the available width </w:t>
      </w:r>
      <w:r w:rsidR="00325C32">
        <w:rPr>
          <w:iCs/>
        </w:rPr>
        <w:t>and</w:t>
      </w:r>
      <w:r w:rsidR="00675236">
        <w:rPr>
          <w:iCs/>
        </w:rPr>
        <w:t xml:space="preserve"> </w:t>
      </w:r>
      <w:r w:rsidR="00E4150A">
        <w:rPr>
          <w:iCs/>
        </w:rPr>
        <w:t>i</w:t>
      </w:r>
      <w:r w:rsidR="00EF60B9">
        <w:rPr>
          <w:iCs/>
        </w:rPr>
        <w:t>ntroduced</w:t>
      </w:r>
      <w:r w:rsidR="00325C32">
        <w:rPr>
          <w:iCs/>
        </w:rPr>
        <w:t xml:space="preserve"> bends</w:t>
      </w:r>
      <w:r w:rsidR="00826F88">
        <w:rPr>
          <w:iCs/>
        </w:rPr>
        <w:t>.</w:t>
      </w:r>
      <w:r w:rsidR="00B75940">
        <w:rPr>
          <w:iCs/>
        </w:rPr>
        <w:t xml:space="preserve"> </w:t>
      </w:r>
      <w:r w:rsidR="00895DB5">
        <w:rPr>
          <w:iCs/>
        </w:rPr>
        <w:t>Some</w:t>
      </w:r>
      <w:r w:rsidR="00B75940">
        <w:rPr>
          <w:iCs/>
        </w:rPr>
        <w:t xml:space="preserve"> users </w:t>
      </w:r>
      <w:r w:rsidR="00895DB5">
        <w:rPr>
          <w:iCs/>
        </w:rPr>
        <w:t>submitted</w:t>
      </w:r>
      <w:r w:rsidR="00A47060">
        <w:rPr>
          <w:iCs/>
        </w:rPr>
        <w:t xml:space="preserve"> </w:t>
      </w:r>
      <w:r w:rsidR="006F3A15">
        <w:rPr>
          <w:iCs/>
        </w:rPr>
        <w:t>maps dating to the 1960s</w:t>
      </w:r>
      <w:r w:rsidR="00C23C57">
        <w:rPr>
          <w:iCs/>
        </w:rPr>
        <w:t xml:space="preserve"> to illustrate </w:t>
      </w:r>
      <w:r w:rsidR="004E33D1">
        <w:rPr>
          <w:iCs/>
        </w:rPr>
        <w:t>the original features of the route.</w:t>
      </w:r>
      <w:r w:rsidR="00357DFE">
        <w:rPr>
          <w:iCs/>
        </w:rPr>
        <w:t xml:space="preserve"> </w:t>
      </w:r>
      <w:r w:rsidR="00FE7568" w:rsidRPr="00357DFE">
        <w:rPr>
          <w:iCs/>
        </w:rPr>
        <w:t>E</w:t>
      </w:r>
      <w:r w:rsidR="00630BB5" w:rsidRPr="00357DFE">
        <w:rPr>
          <w:iCs/>
        </w:rPr>
        <w:t>vidence in Council files dating to 1996 indicates th</w:t>
      </w:r>
      <w:r w:rsidR="00357DFE" w:rsidRPr="00357DFE">
        <w:rPr>
          <w:iCs/>
        </w:rPr>
        <w:t>is</w:t>
      </w:r>
      <w:r w:rsidR="00630BB5" w:rsidRPr="00357DFE">
        <w:rPr>
          <w:iCs/>
        </w:rPr>
        <w:t xml:space="preserve"> original alignment had been </w:t>
      </w:r>
      <w:r w:rsidR="000E2A6F" w:rsidRPr="00357DFE">
        <w:rPr>
          <w:iCs/>
        </w:rPr>
        <w:t>in regular use by the public for at least 32 years</w:t>
      </w:r>
      <w:r w:rsidR="00061BE2" w:rsidRPr="00357DFE">
        <w:rPr>
          <w:iCs/>
        </w:rPr>
        <w:t xml:space="preserve"> </w:t>
      </w:r>
      <w:r w:rsidR="00354A87" w:rsidRPr="00357DFE">
        <w:rPr>
          <w:iCs/>
        </w:rPr>
        <w:t>at that time.</w:t>
      </w:r>
    </w:p>
    <w:p w14:paraId="11464530" w14:textId="52106848" w:rsidR="00C136F9" w:rsidRPr="00C47051" w:rsidRDefault="00CB58A1" w:rsidP="00C72B56">
      <w:pPr>
        <w:pStyle w:val="Style1"/>
        <w:rPr>
          <w:i/>
        </w:rPr>
      </w:pPr>
      <w:r>
        <w:t xml:space="preserve">It is </w:t>
      </w:r>
      <w:r w:rsidR="00FE7568">
        <w:t>clear</w:t>
      </w:r>
      <w:r>
        <w:t xml:space="preserve"> that</w:t>
      </w:r>
      <w:r w:rsidR="005E5D90">
        <w:t xml:space="preserve"> the route </w:t>
      </w:r>
      <w:r w:rsidR="00934AA5">
        <w:t xml:space="preserve">available to users </w:t>
      </w:r>
      <w:r w:rsidR="00354A87">
        <w:t>at present</w:t>
      </w:r>
      <w:r w:rsidR="00E436E3">
        <w:t xml:space="preserve"> </w:t>
      </w:r>
      <w:r w:rsidR="00934AA5">
        <w:t>and during the 20-year period differ.</w:t>
      </w:r>
      <w:r w:rsidR="008F3E6F">
        <w:t xml:space="preserve"> </w:t>
      </w:r>
      <w:r w:rsidR="00646471">
        <w:t>T</w:t>
      </w:r>
      <w:r w:rsidR="003C0A5F">
        <w:t>he original alignment as represented on the Order plan</w:t>
      </w:r>
      <w:r w:rsidR="00121197">
        <w:t xml:space="preserve"> </w:t>
      </w:r>
      <w:r w:rsidR="00631CD9">
        <w:t xml:space="preserve">(a copy of which is appended to this decision) </w:t>
      </w:r>
      <w:r w:rsidR="00121197">
        <w:t>is wider</w:t>
      </w:r>
      <w:r w:rsidR="009923D2">
        <w:t xml:space="preserve"> and crosses land now </w:t>
      </w:r>
      <w:r w:rsidR="0067385E">
        <w:t>forming part of the garden to</w:t>
      </w:r>
      <w:r w:rsidR="00042B2F">
        <w:t xml:space="preserve"> Penland Cottage</w:t>
      </w:r>
      <w:r w:rsidR="007278D7">
        <w:t xml:space="preserve">. The current path lies </w:t>
      </w:r>
      <w:r w:rsidR="005F2782">
        <w:t>beyond the garden fence</w:t>
      </w:r>
      <w:r w:rsidR="00C136F9">
        <w:t>,</w:t>
      </w:r>
      <w:r w:rsidR="005F2782">
        <w:t xml:space="preserve"> is narrower</w:t>
      </w:r>
      <w:r w:rsidR="00C136F9">
        <w:t xml:space="preserve"> and less direct</w:t>
      </w:r>
      <w:r w:rsidR="005F2782">
        <w:t>.</w:t>
      </w:r>
      <w:r w:rsidR="00C47051">
        <w:t xml:space="preserve"> </w:t>
      </w:r>
      <w:r w:rsidR="00C136F9">
        <w:t>It follows that the alignment in use during the 20</w:t>
      </w:r>
      <w:r w:rsidR="00C47051">
        <w:t>-</w:t>
      </w:r>
      <w:r w:rsidR="00C136F9">
        <w:t>year period as represented in the Order</w:t>
      </w:r>
      <w:r w:rsidR="00C03BC2">
        <w:t xml:space="preserve"> and shown on the Order plan.</w:t>
      </w:r>
    </w:p>
    <w:p w14:paraId="142713DE" w14:textId="027D9A12" w:rsidR="003D1E46" w:rsidRPr="009D0A84" w:rsidRDefault="003D1E46" w:rsidP="003D1E46">
      <w:pPr>
        <w:tabs>
          <w:tab w:val="left" w:pos="432"/>
        </w:tabs>
        <w:spacing w:before="180"/>
        <w:outlineLvl w:val="0"/>
        <w:rPr>
          <w:b/>
          <w:bCs/>
          <w:i/>
          <w:color w:val="000000"/>
          <w:kern w:val="28"/>
        </w:rPr>
      </w:pPr>
      <w:r w:rsidRPr="009D0A84">
        <w:rPr>
          <w:b/>
          <w:bCs/>
          <w:i/>
          <w:color w:val="000000"/>
          <w:kern w:val="28"/>
        </w:rPr>
        <w:lastRenderedPageBreak/>
        <w:t>The evidence and actions of the landowners</w:t>
      </w:r>
    </w:p>
    <w:p w14:paraId="00AE7E7E" w14:textId="39831B1D" w:rsidR="00535EB1" w:rsidRPr="00297ACF" w:rsidRDefault="00085634" w:rsidP="00535EB1">
      <w:pPr>
        <w:pStyle w:val="Style1"/>
        <w:rPr>
          <w:i/>
        </w:rPr>
      </w:pPr>
      <w:r>
        <w:rPr>
          <w:iCs/>
        </w:rPr>
        <w:t>Continuing</w:t>
      </w:r>
      <w:r w:rsidR="00BB1524">
        <w:rPr>
          <w:iCs/>
        </w:rPr>
        <w:t xml:space="preserve"> the actions of previous owner</w:t>
      </w:r>
      <w:r w:rsidR="00CB407E">
        <w:rPr>
          <w:iCs/>
        </w:rPr>
        <w:t>s</w:t>
      </w:r>
      <w:r w:rsidR="00513959" w:rsidRPr="00513959">
        <w:rPr>
          <w:iCs/>
        </w:rPr>
        <w:t xml:space="preserve"> </w:t>
      </w:r>
      <w:r w:rsidR="00513959">
        <w:rPr>
          <w:iCs/>
        </w:rPr>
        <w:t>of Penland Cottage</w:t>
      </w:r>
      <w:r w:rsidR="00BB1524">
        <w:rPr>
          <w:iCs/>
        </w:rPr>
        <w:t>, t</w:t>
      </w:r>
      <w:r w:rsidR="006A671C">
        <w:rPr>
          <w:iCs/>
        </w:rPr>
        <w:t xml:space="preserve">he current landowner </w:t>
      </w:r>
      <w:r w:rsidR="00BF70DD">
        <w:rPr>
          <w:iCs/>
        </w:rPr>
        <w:t xml:space="preserve">believes use of the Order route to be permissive. </w:t>
      </w:r>
      <w:r w:rsidR="00A4647A">
        <w:rPr>
          <w:iCs/>
        </w:rPr>
        <w:t xml:space="preserve">However, actions taken </w:t>
      </w:r>
      <w:r w:rsidR="009C76B1">
        <w:rPr>
          <w:iCs/>
        </w:rPr>
        <w:t>by the owners to prevent the acquisition of a public right of way over the land</w:t>
      </w:r>
      <w:r w:rsidR="00C03BC2">
        <w:rPr>
          <w:iCs/>
        </w:rPr>
        <w:t xml:space="preserve"> (paragraph </w:t>
      </w:r>
      <w:r w:rsidR="001D7270">
        <w:rPr>
          <w:iCs/>
        </w:rPr>
        <w:t>7</w:t>
      </w:r>
      <w:r w:rsidR="00C03BC2">
        <w:rPr>
          <w:iCs/>
        </w:rPr>
        <w:t>)</w:t>
      </w:r>
      <w:r w:rsidR="007269C3">
        <w:rPr>
          <w:iCs/>
        </w:rPr>
        <w:t xml:space="preserve">, </w:t>
      </w:r>
      <w:r w:rsidR="00B933CF">
        <w:rPr>
          <w:iCs/>
        </w:rPr>
        <w:t xml:space="preserve">postdate the 20-year period. </w:t>
      </w:r>
      <w:r w:rsidR="00535EB1">
        <w:rPr>
          <w:iCs/>
        </w:rPr>
        <w:t xml:space="preserve">There is nothing to suggest that </w:t>
      </w:r>
      <w:r w:rsidR="00FE5A41">
        <w:rPr>
          <w:iCs/>
        </w:rPr>
        <w:t xml:space="preserve">any landowner took any </w:t>
      </w:r>
      <w:r w:rsidR="00E81812">
        <w:rPr>
          <w:iCs/>
        </w:rPr>
        <w:t xml:space="preserve">actions during the 20-year period to </w:t>
      </w:r>
      <w:r w:rsidR="00C12FF7">
        <w:rPr>
          <w:iCs/>
        </w:rPr>
        <w:t>demonstrate a lack of intention to</w:t>
      </w:r>
      <w:r w:rsidR="00C329B9">
        <w:rPr>
          <w:iCs/>
        </w:rPr>
        <w:t xml:space="preserve"> dedicate</w:t>
      </w:r>
      <w:r w:rsidR="00C12FF7">
        <w:rPr>
          <w:iCs/>
        </w:rPr>
        <w:t xml:space="preserve"> a public right of way</w:t>
      </w:r>
      <w:r w:rsidR="00C329B9">
        <w:rPr>
          <w:iCs/>
        </w:rPr>
        <w:t xml:space="preserve"> over the land.</w:t>
      </w:r>
    </w:p>
    <w:p w14:paraId="3A31E917" w14:textId="265ECF96" w:rsidR="003D1E46" w:rsidRPr="009D0A84" w:rsidRDefault="003D1E46" w:rsidP="003D1E46">
      <w:pPr>
        <w:tabs>
          <w:tab w:val="num" w:pos="426"/>
          <w:tab w:val="num" w:pos="1288"/>
          <w:tab w:val="num" w:pos="4690"/>
        </w:tabs>
        <w:spacing w:before="180"/>
        <w:ind w:left="432" w:hanging="432"/>
        <w:outlineLvl w:val="0"/>
        <w:rPr>
          <w:b/>
          <w:bCs/>
          <w:i/>
          <w:color w:val="000000"/>
          <w:kern w:val="28"/>
        </w:rPr>
      </w:pPr>
      <w:r w:rsidRPr="009D0A84">
        <w:rPr>
          <w:b/>
          <w:bCs/>
          <w:i/>
          <w:color w:val="000000"/>
          <w:kern w:val="28"/>
        </w:rPr>
        <w:t>Conclusions on presumed dedication</w:t>
      </w:r>
    </w:p>
    <w:p w14:paraId="1F86B56E" w14:textId="1E317F0A" w:rsidR="00D93289" w:rsidRDefault="00787B2B" w:rsidP="00C21B77">
      <w:pPr>
        <w:pStyle w:val="Style1"/>
      </w:pPr>
      <w:r w:rsidRPr="00297ACF">
        <w:t xml:space="preserve">I am satisfied that use </w:t>
      </w:r>
      <w:r w:rsidR="0022399E" w:rsidRPr="00297ACF">
        <w:t xml:space="preserve">by the public </w:t>
      </w:r>
      <w:r w:rsidRPr="00297ACF">
        <w:t xml:space="preserve">was brought into question in </w:t>
      </w:r>
      <w:r w:rsidR="00297ACF" w:rsidRPr="00297ACF">
        <w:t>1996</w:t>
      </w:r>
      <w:r w:rsidRPr="00297ACF">
        <w:t xml:space="preserve">. </w:t>
      </w:r>
      <w:r w:rsidR="000F6C93" w:rsidRPr="00297ACF">
        <w:t>I conclude that use has been as of right and without interruption throughout the 20-year period 19</w:t>
      </w:r>
      <w:r w:rsidR="000F6C93">
        <w:t>76</w:t>
      </w:r>
      <w:r w:rsidR="000F6C93" w:rsidRPr="00297ACF">
        <w:t xml:space="preserve"> to </w:t>
      </w:r>
      <w:r w:rsidR="000F6C93">
        <w:t xml:space="preserve">1996. </w:t>
      </w:r>
      <w:r w:rsidR="00CD1010" w:rsidRPr="00297ACF">
        <w:t xml:space="preserve">I </w:t>
      </w:r>
      <w:r w:rsidR="00964891">
        <w:t xml:space="preserve">am satisfied </w:t>
      </w:r>
      <w:r w:rsidR="00584812">
        <w:t>the alignment</w:t>
      </w:r>
      <w:r w:rsidR="000F6C93">
        <w:t xml:space="preserve"> during </w:t>
      </w:r>
      <w:r w:rsidR="00800ED7">
        <w:t>this period</w:t>
      </w:r>
      <w:r w:rsidR="000F6C93">
        <w:t xml:space="preserve"> is </w:t>
      </w:r>
      <w:r w:rsidR="00800ED7">
        <w:t>that shown on the Order Plan</w:t>
      </w:r>
      <w:r w:rsidR="00E10EE5" w:rsidRPr="00297ACF">
        <w:t xml:space="preserve">. </w:t>
      </w:r>
      <w:r w:rsidR="00800ED7">
        <w:t xml:space="preserve">I find </w:t>
      </w:r>
      <w:r w:rsidR="00CD1010" w:rsidRPr="00297ACF">
        <w:t xml:space="preserve">there is </w:t>
      </w:r>
      <w:r w:rsidR="004E0590" w:rsidRPr="00297ACF">
        <w:t>no</w:t>
      </w:r>
      <w:r w:rsidR="00CD1010" w:rsidRPr="00297ACF">
        <w:t xml:space="preserve"> evidence to demonstrate that the landowners did not intend to dedicate it for public use. It follows in my view that </w:t>
      </w:r>
      <w:r w:rsidR="00231CCC" w:rsidRPr="00297ACF">
        <w:t>the tests are met</w:t>
      </w:r>
      <w:r w:rsidR="00800ED7">
        <w:t>,</w:t>
      </w:r>
      <w:r w:rsidR="00231CCC" w:rsidRPr="00297ACF">
        <w:t xml:space="preserve"> and a right of way subsists</w:t>
      </w:r>
      <w:r w:rsidR="00800ED7">
        <w:t xml:space="preserve"> over the Order route</w:t>
      </w:r>
      <w:r w:rsidR="00231CCC">
        <w:t>.</w:t>
      </w:r>
    </w:p>
    <w:p w14:paraId="3C50FEBE" w14:textId="518E76E8" w:rsidR="00BE54F2" w:rsidRDefault="00BE54F2" w:rsidP="00C21B77">
      <w:pPr>
        <w:pStyle w:val="Style1"/>
      </w:pPr>
      <w:r>
        <w:t xml:space="preserve">Whilst I note references to use with a bicycle and on horseback (paragraph </w:t>
      </w:r>
      <w:r w:rsidR="00A31555">
        <w:t>8</w:t>
      </w:r>
      <w:r>
        <w:t>), there is insufficient information before me from which I could conclude the existence of public rights beyond those on foot.</w:t>
      </w:r>
    </w:p>
    <w:p w14:paraId="01BADCA6" w14:textId="1322239A" w:rsidR="002E5B0F" w:rsidRPr="00BD56A4" w:rsidRDefault="002E5B0F" w:rsidP="00BD56A4">
      <w:pPr>
        <w:pStyle w:val="Style1"/>
        <w:numPr>
          <w:ilvl w:val="0"/>
          <w:numId w:val="0"/>
        </w:numPr>
        <w:rPr>
          <w:b/>
          <w:bCs/>
        </w:rPr>
      </w:pPr>
      <w:r w:rsidRPr="00BD56A4">
        <w:rPr>
          <w:b/>
          <w:bCs/>
        </w:rPr>
        <w:t>Other matters</w:t>
      </w:r>
    </w:p>
    <w:p w14:paraId="754E432D" w14:textId="008CE55D" w:rsidR="000806AA" w:rsidRDefault="000806AA" w:rsidP="00F764AE">
      <w:pPr>
        <w:pStyle w:val="Style1"/>
      </w:pPr>
      <w:r>
        <w:t xml:space="preserve">The objection raises concerns about </w:t>
      </w:r>
      <w:r w:rsidR="00274D14">
        <w:t xml:space="preserve">the privacy and security of the </w:t>
      </w:r>
      <w:r w:rsidR="006A53D7">
        <w:t>o</w:t>
      </w:r>
      <w:r w:rsidR="003E1521">
        <w:t>wner</w:t>
      </w:r>
      <w:r w:rsidR="00274D14">
        <w:t xml:space="preserve">s </w:t>
      </w:r>
      <w:r w:rsidR="005C4784">
        <w:t xml:space="preserve">of Penland Cottage </w:t>
      </w:r>
      <w:r w:rsidR="00274D14">
        <w:t xml:space="preserve">and their </w:t>
      </w:r>
      <w:r w:rsidR="00BF16F9">
        <w:t>children</w:t>
      </w:r>
      <w:r w:rsidR="000F058C">
        <w:t xml:space="preserve">, and the impact </w:t>
      </w:r>
      <w:r w:rsidR="00101A46">
        <w:t xml:space="preserve">the Order </w:t>
      </w:r>
      <w:r w:rsidR="005C4784">
        <w:t xml:space="preserve">would have </w:t>
      </w:r>
      <w:r w:rsidR="000F058C">
        <w:t>on their human rights</w:t>
      </w:r>
      <w:r w:rsidR="00BF16F9">
        <w:t xml:space="preserve">. </w:t>
      </w:r>
      <w:r w:rsidR="00483B51">
        <w:t xml:space="preserve">There have been incidents of anti-social behaviour </w:t>
      </w:r>
      <w:r w:rsidR="00564FE4">
        <w:t>on the route which already</w:t>
      </w:r>
      <w:r w:rsidR="001B6381">
        <w:t xml:space="preserve"> exists outside their boundary</w:t>
      </w:r>
      <w:r w:rsidR="00E72FE0">
        <w:t xml:space="preserve">, and </w:t>
      </w:r>
      <w:r w:rsidR="00DE4001">
        <w:t xml:space="preserve">of </w:t>
      </w:r>
      <w:r w:rsidR="00E72FE0">
        <w:t>theft</w:t>
      </w:r>
      <w:r w:rsidR="00DE4001">
        <w:t xml:space="preserve"> and burglary</w:t>
      </w:r>
      <w:r w:rsidR="00E72FE0">
        <w:t xml:space="preserve"> </w:t>
      </w:r>
      <w:r w:rsidR="00BC49A9">
        <w:t>at their property</w:t>
      </w:r>
      <w:r w:rsidR="006630AB">
        <w:t>. To</w:t>
      </w:r>
      <w:r w:rsidR="00564FE4">
        <w:t xml:space="preserve"> re</w:t>
      </w:r>
      <w:r w:rsidR="00531F79">
        <w:t>-position</w:t>
      </w:r>
      <w:r w:rsidR="0089786B">
        <w:t xml:space="preserve"> </w:t>
      </w:r>
      <w:r w:rsidR="006630AB">
        <w:t>the path</w:t>
      </w:r>
      <w:r w:rsidR="0089786B">
        <w:t xml:space="preserve"> immediately adjacent to the dwelling</w:t>
      </w:r>
      <w:r w:rsidR="00085279">
        <w:t>, it is argued,</w:t>
      </w:r>
      <w:r w:rsidR="0089786B">
        <w:t xml:space="preserve"> </w:t>
      </w:r>
      <w:r w:rsidR="00531F79">
        <w:t>would exacerbate such issues</w:t>
      </w:r>
      <w:r w:rsidR="00085279">
        <w:t>; and t</w:t>
      </w:r>
      <w:r w:rsidR="001B6381">
        <w:t>he Order is not necessary.</w:t>
      </w:r>
    </w:p>
    <w:p w14:paraId="6BFAF849" w14:textId="2264056B" w:rsidR="00C94076" w:rsidRDefault="008B5FB2" w:rsidP="007A3F7A">
      <w:pPr>
        <w:pStyle w:val="Style1"/>
      </w:pPr>
      <w:r>
        <w:t>I understand the</w:t>
      </w:r>
      <w:r w:rsidR="00004FA5">
        <w:t xml:space="preserve"> concerns raise</w:t>
      </w:r>
      <w:r w:rsidR="00962425">
        <w:t xml:space="preserve">d and their </w:t>
      </w:r>
      <w:r w:rsidR="00260C7A">
        <w:t>i</w:t>
      </w:r>
      <w:r w:rsidR="00962425">
        <w:t xml:space="preserve">mportance to those </w:t>
      </w:r>
      <w:r w:rsidR="00EF309B">
        <w:t>expressing them</w:t>
      </w:r>
      <w:r w:rsidR="000344BD">
        <w:t>. However,</w:t>
      </w:r>
      <w:r w:rsidR="00EF309B">
        <w:t xml:space="preserve"> </w:t>
      </w:r>
      <w:r w:rsidR="00181FD7">
        <w:t>they are</w:t>
      </w:r>
      <w:r w:rsidR="00985CF7">
        <w:t xml:space="preserve"> matters I am </w:t>
      </w:r>
      <w:r w:rsidR="001D598F">
        <w:t xml:space="preserve">unable to </w:t>
      </w:r>
      <w:r w:rsidR="00181FD7">
        <w:t>consider</w:t>
      </w:r>
      <w:r w:rsidR="001D598F">
        <w:t xml:space="preserve"> in reaching my decision. </w:t>
      </w:r>
      <w:r w:rsidR="000344BD">
        <w:t>U</w:t>
      </w:r>
      <w:r w:rsidR="00C33012">
        <w:t xml:space="preserve">nder the Human Rights Act 1988 </w:t>
      </w:r>
      <w:r w:rsidR="000344BD">
        <w:t xml:space="preserve">rights </w:t>
      </w:r>
      <w:r w:rsidR="00D62AD0" w:rsidRPr="00D62AD0">
        <w:t>are</w:t>
      </w:r>
      <w:r w:rsidR="00260C7A">
        <w:t xml:space="preserve"> </w:t>
      </w:r>
      <w:r w:rsidR="00D62AD0" w:rsidRPr="00D62AD0">
        <w:t xml:space="preserve">qualified such that they may be interfered with in certain circumstances. </w:t>
      </w:r>
      <w:r w:rsidR="00CB2417">
        <w:t>T</w:t>
      </w:r>
      <w:r w:rsidR="00D62AD0" w:rsidRPr="00D62AD0">
        <w:t>he relevant provisions of the 1981 Act are strictly limited, and do</w:t>
      </w:r>
      <w:r w:rsidR="0053381B">
        <w:t xml:space="preserve"> no</w:t>
      </w:r>
      <w:r w:rsidR="00D62AD0" w:rsidRPr="00D62AD0">
        <w:t xml:space="preserve">t allow me to take personal considerations into account. I am unable to interpret the 1981 Act in such a way so as to do so (Section 3 of the 1998 Act). </w:t>
      </w:r>
      <w:r w:rsidR="0053381B">
        <w:t>I</w:t>
      </w:r>
      <w:r w:rsidR="00D62AD0" w:rsidRPr="00D62AD0">
        <w:t xml:space="preserve">t follows that, </w:t>
      </w:r>
      <w:r w:rsidR="006F5D8C">
        <w:t>i</w:t>
      </w:r>
      <w:r w:rsidR="00D62AD0" w:rsidRPr="00D62AD0">
        <w:t xml:space="preserve">f </w:t>
      </w:r>
      <w:r w:rsidR="006F5D8C">
        <w:t>I</w:t>
      </w:r>
      <w:r w:rsidR="00D62AD0" w:rsidRPr="00D62AD0">
        <w:t xml:space="preserve"> decid</w:t>
      </w:r>
      <w:r w:rsidR="006F5D8C">
        <w:t>e</w:t>
      </w:r>
      <w:r w:rsidR="00D62AD0" w:rsidRPr="00D62AD0">
        <w:t xml:space="preserve"> to confirm the Order, that decision would not be unlawful as provided by Section 6(2) of the 1998 Act</w:t>
      </w:r>
      <w:r w:rsidR="00D62AD0">
        <w:t>.</w:t>
      </w:r>
      <w:r w:rsidR="00906448">
        <w:t xml:space="preserve"> </w:t>
      </w:r>
      <w:r w:rsidR="0053381B">
        <w:t>Acc</w:t>
      </w:r>
      <w:r w:rsidR="005B627E">
        <w:t>ordingly,</w:t>
      </w:r>
      <w:r w:rsidR="00C94076">
        <w:t xml:space="preserve"> I have not attached weight to the issues </w:t>
      </w:r>
      <w:r w:rsidR="00E13EC5">
        <w:t xml:space="preserve">raised </w:t>
      </w:r>
      <w:r w:rsidR="00C94076">
        <w:t xml:space="preserve">in </w:t>
      </w:r>
      <w:r w:rsidR="00173E49">
        <w:t xml:space="preserve">the objection in </w:t>
      </w:r>
      <w:r w:rsidR="00C94076">
        <w:t>reaching my decision</w:t>
      </w:r>
      <w:r w:rsidR="00173E49">
        <w:t>,</w:t>
      </w:r>
      <w:r w:rsidR="00E13EC5">
        <w:t xml:space="preserve"> which must be based on </w:t>
      </w:r>
      <w:r w:rsidR="002B501D">
        <w:t xml:space="preserve">the evidence as to </w:t>
      </w:r>
      <w:r w:rsidR="00F045F3">
        <w:t xml:space="preserve">whether the way exists, and if so, its status and </w:t>
      </w:r>
      <w:r w:rsidR="005E35EF">
        <w:t>alignment</w:t>
      </w:r>
      <w:r w:rsidR="002B501D">
        <w:t>.</w:t>
      </w:r>
    </w:p>
    <w:p w14:paraId="3C2C6075" w14:textId="78AF7A88" w:rsidR="00355FCC" w:rsidRDefault="00073254" w:rsidP="00073254">
      <w:pPr>
        <w:pStyle w:val="Heading6blackfont"/>
      </w:pPr>
      <w:r>
        <w:t>Conclusion</w:t>
      </w:r>
    </w:p>
    <w:p w14:paraId="0D7D4232" w14:textId="439CA1C9" w:rsidR="003D1E46" w:rsidRPr="003D1E46" w:rsidRDefault="003D1E46" w:rsidP="003D1E46">
      <w:pPr>
        <w:pStyle w:val="Style1"/>
      </w:pPr>
      <w:r w:rsidRPr="00273327">
        <w:rPr>
          <w:szCs w:val="24"/>
        </w:rPr>
        <w:t xml:space="preserve">Having regard to these and all other matters raised in </w:t>
      </w:r>
      <w:r>
        <w:rPr>
          <w:szCs w:val="24"/>
        </w:rPr>
        <w:t xml:space="preserve">the </w:t>
      </w:r>
      <w:r w:rsidRPr="00273327">
        <w:rPr>
          <w:szCs w:val="24"/>
        </w:rPr>
        <w:t>written representations, I conclude</w:t>
      </w:r>
      <w:r>
        <w:rPr>
          <w:szCs w:val="24"/>
        </w:rPr>
        <w:t xml:space="preserve"> the Order should </w:t>
      </w:r>
      <w:r w:rsidR="00370E4A">
        <w:rPr>
          <w:szCs w:val="24"/>
        </w:rPr>
        <w:t>be</w:t>
      </w:r>
      <w:r w:rsidR="00483D12">
        <w:rPr>
          <w:szCs w:val="24"/>
        </w:rPr>
        <w:t xml:space="preserve"> confirmed.</w:t>
      </w:r>
    </w:p>
    <w:p w14:paraId="19613BE7" w14:textId="6503C7ED" w:rsidR="003D1E46" w:rsidRDefault="003D1E46" w:rsidP="003D1E46">
      <w:pPr>
        <w:pStyle w:val="Style1"/>
        <w:numPr>
          <w:ilvl w:val="0"/>
          <w:numId w:val="0"/>
        </w:numPr>
        <w:rPr>
          <w:b/>
        </w:rPr>
      </w:pPr>
      <w:r w:rsidRPr="007B7BCD">
        <w:rPr>
          <w:b/>
        </w:rPr>
        <w:t>Formal Decision</w:t>
      </w:r>
    </w:p>
    <w:p w14:paraId="13045450" w14:textId="19B8C6BA" w:rsidR="007332FA" w:rsidRDefault="002A1E5B" w:rsidP="009D5415">
      <w:pPr>
        <w:pStyle w:val="Style1"/>
      </w:pPr>
      <w:r>
        <w:t>I confirm the Order.</w:t>
      </w:r>
    </w:p>
    <w:p w14:paraId="472B1D51" w14:textId="66E22A18" w:rsidR="001E640A" w:rsidRPr="00C60ACC" w:rsidRDefault="00C60ACC" w:rsidP="001E640A">
      <w:pPr>
        <w:pStyle w:val="Style1"/>
        <w:numPr>
          <w:ilvl w:val="0"/>
          <w:numId w:val="0"/>
        </w:numPr>
        <w:ind w:left="431" w:hanging="431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S Doran</w:t>
      </w:r>
    </w:p>
    <w:p w14:paraId="71F15517" w14:textId="72F1DF3A" w:rsidR="00DF5DD2" w:rsidRDefault="003D1E46" w:rsidP="003D1E46">
      <w:pPr>
        <w:tabs>
          <w:tab w:val="num" w:pos="426"/>
        </w:tabs>
        <w:spacing w:before="180"/>
        <w:ind w:left="426" w:hanging="426"/>
        <w:outlineLvl w:val="0"/>
        <w:rPr>
          <w:b/>
          <w:color w:val="000000"/>
          <w:kern w:val="28"/>
          <w:szCs w:val="22"/>
        </w:rPr>
      </w:pPr>
      <w:r w:rsidRPr="0024038D">
        <w:rPr>
          <w:b/>
          <w:color w:val="000000"/>
          <w:kern w:val="28"/>
          <w:szCs w:val="22"/>
        </w:rPr>
        <w:t>Inspecto</w:t>
      </w:r>
      <w:r w:rsidR="006F5D8C">
        <w:rPr>
          <w:b/>
          <w:color w:val="000000"/>
          <w:kern w:val="28"/>
          <w:szCs w:val="22"/>
        </w:rPr>
        <w:t>r</w:t>
      </w:r>
    </w:p>
    <w:p w14:paraId="3C17978A" w14:textId="77777777" w:rsidR="00A75456" w:rsidRDefault="00A75456" w:rsidP="003D1E46">
      <w:pPr>
        <w:tabs>
          <w:tab w:val="num" w:pos="426"/>
        </w:tabs>
        <w:spacing w:before="180"/>
        <w:ind w:left="426" w:hanging="426"/>
        <w:outlineLvl w:val="0"/>
        <w:rPr>
          <w:b/>
          <w:color w:val="FF0000"/>
          <w:kern w:val="28"/>
          <w:szCs w:val="22"/>
        </w:rPr>
      </w:pPr>
    </w:p>
    <w:p w14:paraId="234764F3" w14:textId="58472307" w:rsidR="00DF5DD2" w:rsidRPr="00F6256C" w:rsidRDefault="00650951" w:rsidP="003D1E46">
      <w:pPr>
        <w:tabs>
          <w:tab w:val="num" w:pos="426"/>
        </w:tabs>
        <w:spacing w:before="180"/>
        <w:ind w:left="426" w:hanging="426"/>
        <w:outlineLvl w:val="0"/>
        <w:rPr>
          <w:b/>
          <w:color w:val="000000" w:themeColor="text1"/>
          <w:kern w:val="28"/>
          <w:szCs w:val="22"/>
        </w:rPr>
      </w:pPr>
      <w:r w:rsidRPr="00F6256C">
        <w:rPr>
          <w:b/>
          <w:color w:val="000000" w:themeColor="text1"/>
          <w:kern w:val="28"/>
          <w:szCs w:val="22"/>
        </w:rPr>
        <w:t>MAP NOT TO ORIGINAL SCALE</w:t>
      </w:r>
    </w:p>
    <w:p w14:paraId="44DFD9DF" w14:textId="35EF9027" w:rsidR="002D0181" w:rsidRPr="000712C5" w:rsidRDefault="00DF5DD2" w:rsidP="003D1E46">
      <w:pPr>
        <w:tabs>
          <w:tab w:val="num" w:pos="426"/>
        </w:tabs>
        <w:spacing w:before="180"/>
        <w:ind w:left="426" w:hanging="426"/>
        <w:outlineLvl w:val="0"/>
      </w:pPr>
      <w:r w:rsidRPr="00C14308">
        <w:rPr>
          <w:b/>
          <w:noProof/>
        </w:rPr>
        <w:drawing>
          <wp:inline distT="0" distB="0" distL="0" distR="0" wp14:anchorId="4279F19A" wp14:editId="269A8094">
            <wp:extent cx="5452110" cy="7663180"/>
            <wp:effectExtent l="0" t="0" r="0" b="0"/>
            <wp:docPr id="8" name="Picture 8" descr="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order ma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76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8"/>
        <w:gridCol w:w="2268"/>
        <w:gridCol w:w="6435"/>
      </w:tblGrid>
      <w:tr w:rsidR="003D1E46" w:rsidRPr="00220FEC" w14:paraId="4E9C05BD" w14:textId="77777777" w:rsidTr="00911B8D">
        <w:trPr>
          <w:cantSplit/>
          <w:trHeight w:val="551"/>
        </w:trPr>
        <w:tc>
          <w:tcPr>
            <w:tcW w:w="8811" w:type="dxa"/>
            <w:gridSpan w:val="3"/>
          </w:tcPr>
          <w:p w14:paraId="0711BD68" w14:textId="34069F9C" w:rsidR="003D1E46" w:rsidRPr="00220FEC" w:rsidRDefault="003D1E46" w:rsidP="00911B8D">
            <w:pPr>
              <w:jc w:val="both"/>
              <w:rPr>
                <w:b/>
              </w:rPr>
            </w:pPr>
          </w:p>
        </w:tc>
      </w:tr>
      <w:tr w:rsidR="003D1E46" w:rsidRPr="00064284" w14:paraId="5263FB9C" w14:textId="77777777" w:rsidTr="00911B8D">
        <w:tc>
          <w:tcPr>
            <w:tcW w:w="2376" w:type="dxa"/>
            <w:gridSpan w:val="2"/>
          </w:tcPr>
          <w:p w14:paraId="5294FE06" w14:textId="77777777" w:rsidR="003D1E46" w:rsidRPr="00064284" w:rsidRDefault="003D1E46" w:rsidP="00911B8D">
            <w:pPr>
              <w:jc w:val="both"/>
            </w:pPr>
          </w:p>
        </w:tc>
        <w:tc>
          <w:tcPr>
            <w:tcW w:w="6435" w:type="dxa"/>
          </w:tcPr>
          <w:p w14:paraId="38E20844" w14:textId="77777777" w:rsidR="003D1E46" w:rsidRPr="00064284" w:rsidRDefault="003D1E46" w:rsidP="00911B8D">
            <w:pPr>
              <w:jc w:val="both"/>
            </w:pPr>
          </w:p>
        </w:tc>
      </w:tr>
      <w:tr w:rsidR="003D1E46" w:rsidRPr="00064284" w14:paraId="034078DB" w14:textId="77777777" w:rsidTr="00911B8D">
        <w:trPr>
          <w:gridBefore w:val="1"/>
          <w:wBefore w:w="108" w:type="dxa"/>
        </w:trPr>
        <w:tc>
          <w:tcPr>
            <w:tcW w:w="2268" w:type="dxa"/>
          </w:tcPr>
          <w:p w14:paraId="60B86085" w14:textId="37AA89A7" w:rsidR="003D1E46" w:rsidRDefault="003D1E46" w:rsidP="00911B8D">
            <w:pPr>
              <w:ind w:left="-108"/>
            </w:pPr>
          </w:p>
        </w:tc>
        <w:tc>
          <w:tcPr>
            <w:tcW w:w="6435" w:type="dxa"/>
          </w:tcPr>
          <w:p w14:paraId="1C5BA7C9" w14:textId="54B4D05E" w:rsidR="003D1E46" w:rsidRPr="006B071A" w:rsidRDefault="003D1E46" w:rsidP="00911B8D">
            <w:pPr>
              <w:rPr>
                <w:i/>
              </w:rPr>
            </w:pPr>
          </w:p>
        </w:tc>
      </w:tr>
      <w:tr w:rsidR="003D1E46" w:rsidRPr="00064284" w14:paraId="5FAC9183" w14:textId="77777777" w:rsidTr="00911B8D">
        <w:trPr>
          <w:gridBefore w:val="1"/>
          <w:wBefore w:w="108" w:type="dxa"/>
        </w:trPr>
        <w:tc>
          <w:tcPr>
            <w:tcW w:w="2268" w:type="dxa"/>
          </w:tcPr>
          <w:p w14:paraId="5B690AD3" w14:textId="77777777" w:rsidR="003D1E46" w:rsidRPr="00064284" w:rsidRDefault="003D1E46" w:rsidP="00911B8D">
            <w:pPr>
              <w:jc w:val="both"/>
            </w:pPr>
          </w:p>
        </w:tc>
        <w:tc>
          <w:tcPr>
            <w:tcW w:w="6435" w:type="dxa"/>
          </w:tcPr>
          <w:p w14:paraId="67D1335E" w14:textId="77777777" w:rsidR="003D1E46" w:rsidRPr="00064284" w:rsidRDefault="003D1E46" w:rsidP="00911B8D">
            <w:pPr>
              <w:jc w:val="both"/>
            </w:pPr>
          </w:p>
        </w:tc>
      </w:tr>
    </w:tbl>
    <w:p w14:paraId="0FC0DA69" w14:textId="0E8B4F64" w:rsidR="000A4DC6" w:rsidRPr="003D1E46" w:rsidRDefault="003D1E46" w:rsidP="00DF5DD2">
      <w:pPr>
        <w:tabs>
          <w:tab w:val="left" w:pos="709"/>
        </w:tabs>
        <w:jc w:val="both"/>
      </w:pPr>
      <w:r>
        <w:rPr>
          <w:i/>
        </w:rPr>
        <w:t xml:space="preserve">    </w:t>
      </w:r>
    </w:p>
    <w:sectPr w:rsidR="000A4DC6" w:rsidRPr="003D1E46" w:rsidSect="00E674D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0A087" w14:textId="77777777" w:rsidR="002D3913" w:rsidRDefault="002D3913" w:rsidP="00F62916">
      <w:r>
        <w:separator/>
      </w:r>
    </w:p>
  </w:endnote>
  <w:endnote w:type="continuationSeparator" w:id="0">
    <w:p w14:paraId="6AF1E5AD" w14:textId="77777777" w:rsidR="002D3913" w:rsidRDefault="002D3913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1BA7A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4BD786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46255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113171" wp14:editId="4381C66E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E4A237" id="Line 17" o:spid="_x0000_s1026" alt="&quot;&quot;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4E2D11FF" w14:textId="77777777" w:rsidR="00366F95" w:rsidRPr="00E45340" w:rsidRDefault="00E81511" w:rsidP="00E45340">
    <w:pPr>
      <w:pStyle w:val="Footer"/>
      <w:ind w:right="-52"/>
      <w:rPr>
        <w:sz w:val="16"/>
        <w:szCs w:val="16"/>
      </w:rPr>
    </w:pPr>
    <w:hyperlink r:id="rId1" w:history="1">
      <w:r w:rsidR="004F274A" w:rsidRPr="00026922">
        <w:rPr>
          <w:rStyle w:val="Hyperlink"/>
          <w:sz w:val="16"/>
          <w:szCs w:val="16"/>
        </w:rPr>
        <w:t>https://www.gov.uk/planning-inspectorate</w:t>
      </w:r>
    </w:hyperlink>
    <w:r w:rsidR="00E45340">
      <w:rPr>
        <w:sz w:val="16"/>
        <w:szCs w:val="16"/>
      </w:rPr>
      <w:t xml:space="preserve">                          </w:t>
    </w:r>
    <w:r w:rsidR="00366F95">
      <w:rPr>
        <w:rStyle w:val="PageNumber"/>
      </w:rPr>
      <w:fldChar w:fldCharType="begin"/>
    </w:r>
    <w:r w:rsidR="00366F95">
      <w:rPr>
        <w:rStyle w:val="PageNumber"/>
      </w:rPr>
      <w:instrText xml:space="preserve"> PAGE </w:instrText>
    </w:r>
    <w:r w:rsidR="00366F95">
      <w:rPr>
        <w:rStyle w:val="PageNumber"/>
      </w:rPr>
      <w:fldChar w:fldCharType="separate"/>
    </w:r>
    <w:r w:rsidR="007A06BE">
      <w:rPr>
        <w:rStyle w:val="PageNumber"/>
        <w:noProof/>
      </w:rPr>
      <w:t>2</w:t>
    </w:r>
    <w:r w:rsidR="00366F95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A2FA1" w14:textId="77777777" w:rsidR="00366F95" w:rsidRDefault="00366F95" w:rsidP="00073254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6BA85D" wp14:editId="64A64E37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5981F7" id="Line 11" o:spid="_x0000_s1026" alt="&quot;&quot;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4E4207B5" w14:textId="77777777" w:rsidR="00366F95" w:rsidRPr="00451EE4" w:rsidRDefault="00E81511">
    <w:pPr>
      <w:pStyle w:val="Footer"/>
      <w:ind w:right="-52"/>
      <w:rPr>
        <w:sz w:val="16"/>
        <w:szCs w:val="16"/>
      </w:rPr>
    </w:pPr>
    <w:hyperlink r:id="rId1" w:history="1">
      <w:r w:rsidR="004F274A" w:rsidRPr="00026922">
        <w:rPr>
          <w:rStyle w:val="Hyperlink"/>
          <w:sz w:val="16"/>
          <w:szCs w:val="16"/>
        </w:rPr>
        <w:t>https://www.gov.uk/planning-inspectorate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0A533" w14:textId="77777777" w:rsidR="002D3913" w:rsidRDefault="002D3913" w:rsidP="00F62916">
      <w:r>
        <w:separator/>
      </w:r>
    </w:p>
  </w:footnote>
  <w:footnote w:type="continuationSeparator" w:id="0">
    <w:p w14:paraId="68831FDD" w14:textId="77777777" w:rsidR="002D3913" w:rsidRDefault="002D3913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CCDA5" w14:textId="77777777" w:rsidR="00041CCB" w:rsidRDefault="00041C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4209E110" w14:textId="77777777">
      <w:tc>
        <w:tcPr>
          <w:tcW w:w="9520" w:type="dxa"/>
        </w:tcPr>
        <w:p w14:paraId="351D59C6" w14:textId="46708517" w:rsidR="00366F95" w:rsidRDefault="00073254">
          <w:pPr>
            <w:pStyle w:val="Footer"/>
          </w:pPr>
          <w:r>
            <w:t xml:space="preserve">Order Decision </w:t>
          </w:r>
          <w:r w:rsidR="003D1E46">
            <w:t>ROW</w:t>
          </w:r>
          <w:r>
            <w:t>/</w:t>
          </w:r>
          <w:r w:rsidR="003D1E46">
            <w:t>3</w:t>
          </w:r>
          <w:r w:rsidR="003A792D">
            <w:t>330824</w:t>
          </w:r>
        </w:p>
      </w:tc>
    </w:tr>
  </w:tbl>
  <w:p w14:paraId="100BFE61" w14:textId="60FEA5E0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5222DE" wp14:editId="1E7D2F06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ABE6B7" id="Line 1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A0E2B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4E7470D"/>
    <w:multiLevelType w:val="hybridMultilevel"/>
    <w:tmpl w:val="1A7EBB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00615"/>
    <w:multiLevelType w:val="multilevel"/>
    <w:tmpl w:val="A22611FC"/>
    <w:numStyleLink w:val="ConditionsList"/>
  </w:abstractNum>
  <w:abstractNum w:abstractNumId="3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4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5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 w15:restartNumberingAfterBreak="0">
    <w:nsid w:val="26DF7DEA"/>
    <w:multiLevelType w:val="hybridMultilevel"/>
    <w:tmpl w:val="0BDC3F14"/>
    <w:lvl w:ilvl="0" w:tplc="3AD0CEC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284238AD"/>
    <w:multiLevelType w:val="multilevel"/>
    <w:tmpl w:val="A22611FC"/>
    <w:numStyleLink w:val="ConditionsList"/>
  </w:abstractNum>
  <w:abstractNum w:abstractNumId="8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9" w15:restartNumberingAfterBreak="0">
    <w:nsid w:val="297D571E"/>
    <w:multiLevelType w:val="multilevel"/>
    <w:tmpl w:val="A22611FC"/>
    <w:numStyleLink w:val="ConditionsList"/>
  </w:abstractNum>
  <w:abstractNum w:abstractNumId="10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48DD7A15"/>
    <w:multiLevelType w:val="multilevel"/>
    <w:tmpl w:val="8F483DCC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2" w15:restartNumberingAfterBreak="0">
    <w:nsid w:val="491D3369"/>
    <w:multiLevelType w:val="hybridMultilevel"/>
    <w:tmpl w:val="1A3CD4F2"/>
    <w:lvl w:ilvl="0" w:tplc="08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3" w15:restartNumberingAfterBreak="0">
    <w:nsid w:val="4AB7177F"/>
    <w:multiLevelType w:val="multilevel"/>
    <w:tmpl w:val="A22611FC"/>
    <w:numStyleLink w:val="ConditionsList"/>
  </w:abstractNum>
  <w:abstractNum w:abstractNumId="14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F2342F1"/>
    <w:multiLevelType w:val="multilevel"/>
    <w:tmpl w:val="A22611FC"/>
    <w:numStyleLink w:val="ConditionsList"/>
  </w:abstractNum>
  <w:abstractNum w:abstractNumId="16" w15:restartNumberingAfterBreak="0">
    <w:nsid w:val="5137716E"/>
    <w:multiLevelType w:val="multilevel"/>
    <w:tmpl w:val="A22611FC"/>
    <w:numStyleLink w:val="ConditionsList"/>
  </w:abstractNum>
  <w:abstractNum w:abstractNumId="17" w15:restartNumberingAfterBreak="0">
    <w:nsid w:val="53F51752"/>
    <w:multiLevelType w:val="multilevel"/>
    <w:tmpl w:val="A22611FC"/>
    <w:numStyleLink w:val="ConditionsList"/>
  </w:abstractNum>
  <w:abstractNum w:abstractNumId="18" w15:restartNumberingAfterBreak="0">
    <w:nsid w:val="5AA52E7D"/>
    <w:multiLevelType w:val="multilevel"/>
    <w:tmpl w:val="9D344E2A"/>
    <w:styleLink w:val="StyleList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20" w15:restartNumberingAfterBreak="0">
    <w:nsid w:val="627027D1"/>
    <w:multiLevelType w:val="hybridMultilevel"/>
    <w:tmpl w:val="846C98EC"/>
    <w:lvl w:ilvl="0" w:tplc="B28ADF00">
      <w:start w:val="1"/>
      <w:numFmt w:val="decimal"/>
      <w:lvlText w:val="%1."/>
      <w:lvlJc w:val="left"/>
      <w:pPr>
        <w:ind w:left="79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1" w:hanging="360"/>
      </w:pPr>
    </w:lvl>
    <w:lvl w:ilvl="2" w:tplc="0809001B" w:tentative="1">
      <w:start w:val="1"/>
      <w:numFmt w:val="lowerRoman"/>
      <w:lvlText w:val="%3."/>
      <w:lvlJc w:val="right"/>
      <w:pPr>
        <w:ind w:left="2231" w:hanging="180"/>
      </w:pPr>
    </w:lvl>
    <w:lvl w:ilvl="3" w:tplc="0809000F" w:tentative="1">
      <w:start w:val="1"/>
      <w:numFmt w:val="decimal"/>
      <w:lvlText w:val="%4."/>
      <w:lvlJc w:val="left"/>
      <w:pPr>
        <w:ind w:left="2951" w:hanging="360"/>
      </w:pPr>
    </w:lvl>
    <w:lvl w:ilvl="4" w:tplc="08090019" w:tentative="1">
      <w:start w:val="1"/>
      <w:numFmt w:val="lowerLetter"/>
      <w:lvlText w:val="%5."/>
      <w:lvlJc w:val="left"/>
      <w:pPr>
        <w:ind w:left="3671" w:hanging="360"/>
      </w:pPr>
    </w:lvl>
    <w:lvl w:ilvl="5" w:tplc="0809001B" w:tentative="1">
      <w:start w:val="1"/>
      <w:numFmt w:val="lowerRoman"/>
      <w:lvlText w:val="%6."/>
      <w:lvlJc w:val="right"/>
      <w:pPr>
        <w:ind w:left="4391" w:hanging="180"/>
      </w:pPr>
    </w:lvl>
    <w:lvl w:ilvl="6" w:tplc="0809000F" w:tentative="1">
      <w:start w:val="1"/>
      <w:numFmt w:val="decimal"/>
      <w:lvlText w:val="%7."/>
      <w:lvlJc w:val="left"/>
      <w:pPr>
        <w:ind w:left="5111" w:hanging="360"/>
      </w:pPr>
    </w:lvl>
    <w:lvl w:ilvl="7" w:tplc="08090019" w:tentative="1">
      <w:start w:val="1"/>
      <w:numFmt w:val="lowerLetter"/>
      <w:lvlText w:val="%8."/>
      <w:lvlJc w:val="left"/>
      <w:pPr>
        <w:ind w:left="5831" w:hanging="360"/>
      </w:pPr>
    </w:lvl>
    <w:lvl w:ilvl="8" w:tplc="080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21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65B7639F"/>
    <w:multiLevelType w:val="multilevel"/>
    <w:tmpl w:val="A22611FC"/>
    <w:numStyleLink w:val="ConditionsList"/>
  </w:abstractNum>
  <w:abstractNum w:abstractNumId="24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545484437">
    <w:abstractNumId w:val="22"/>
  </w:num>
  <w:num w:numId="2" w16cid:durableId="1206872634">
    <w:abstractNumId w:val="22"/>
  </w:num>
  <w:num w:numId="3" w16cid:durableId="1914075364">
    <w:abstractNumId w:val="24"/>
  </w:num>
  <w:num w:numId="4" w16cid:durableId="1392923542">
    <w:abstractNumId w:val="0"/>
  </w:num>
  <w:num w:numId="5" w16cid:durableId="665207219">
    <w:abstractNumId w:val="10"/>
  </w:num>
  <w:num w:numId="6" w16cid:durableId="1080832821">
    <w:abstractNumId w:val="21"/>
  </w:num>
  <w:num w:numId="7" w16cid:durableId="149291084">
    <w:abstractNumId w:val="25"/>
  </w:num>
  <w:num w:numId="8" w16cid:durableId="1634599142">
    <w:abstractNumId w:val="19"/>
  </w:num>
  <w:num w:numId="9" w16cid:durableId="427695872">
    <w:abstractNumId w:val="4"/>
  </w:num>
  <w:num w:numId="10" w16cid:durableId="1586185400">
    <w:abstractNumId w:val="5"/>
  </w:num>
  <w:num w:numId="11" w16cid:durableId="1483351357">
    <w:abstractNumId w:val="14"/>
  </w:num>
  <w:num w:numId="12" w16cid:durableId="1875267916">
    <w:abstractNumId w:val="15"/>
  </w:num>
  <w:num w:numId="13" w16cid:durableId="847409144">
    <w:abstractNumId w:val="9"/>
  </w:num>
  <w:num w:numId="14" w16cid:durableId="334724298">
    <w:abstractNumId w:val="13"/>
  </w:num>
  <w:num w:numId="15" w16cid:durableId="509368078">
    <w:abstractNumId w:val="16"/>
  </w:num>
  <w:num w:numId="16" w16cid:durableId="1170025894">
    <w:abstractNumId w:val="2"/>
  </w:num>
  <w:num w:numId="17" w16cid:durableId="1586766709">
    <w:abstractNumId w:val="17"/>
  </w:num>
  <w:num w:numId="18" w16cid:durableId="1592741032">
    <w:abstractNumId w:val="7"/>
  </w:num>
  <w:num w:numId="19" w16cid:durableId="1985114204">
    <w:abstractNumId w:val="3"/>
  </w:num>
  <w:num w:numId="20" w16cid:durableId="1105920834">
    <w:abstractNumId w:val="8"/>
  </w:num>
  <w:num w:numId="21" w16cid:durableId="920262443">
    <w:abstractNumId w:val="11"/>
  </w:num>
  <w:num w:numId="22" w16cid:durableId="239415505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3" w16cid:durableId="1103300844">
    <w:abstractNumId w:val="23"/>
  </w:num>
  <w:num w:numId="24" w16cid:durableId="2010055989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5" w16cid:durableId="476344264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i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6" w16cid:durableId="1066147521">
    <w:abstractNumId w:val="6"/>
  </w:num>
  <w:num w:numId="27" w16cid:durableId="324209705">
    <w:abstractNumId w:val="1"/>
  </w:num>
  <w:num w:numId="28" w16cid:durableId="874082211">
    <w:abstractNumId w:val="20"/>
  </w:num>
  <w:num w:numId="29" w16cid:durableId="344210111">
    <w:abstractNumId w:val="11"/>
  </w:num>
  <w:num w:numId="30" w16cid:durableId="295795754">
    <w:abstractNumId w:val="18"/>
  </w:num>
  <w:num w:numId="31" w16cid:durableId="1577087462">
    <w:abstractNumId w:val="18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432" w:hanging="432"/>
        </w:pPr>
        <w:rPr>
          <w:rFonts w:hint="default"/>
          <w:b w:val="0"/>
          <w:i w:val="0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76"/>
          </w:tabs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864"/>
          </w:tabs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1396782258">
    <w:abstractNumId w:val="11"/>
  </w:num>
  <w:num w:numId="33" w16cid:durableId="1466463805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</w:rPr>
      </w:lvl>
    </w:lvlOverride>
  </w:num>
  <w:num w:numId="34" w16cid:durableId="1151824248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</w:rPr>
      </w:lvl>
    </w:lvlOverride>
  </w:num>
  <w:num w:numId="35" w16cid:durableId="2119055414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i w:val="0"/>
        </w:rPr>
      </w:lvl>
    </w:lvlOverride>
  </w:num>
  <w:num w:numId="36" w16cid:durableId="335620098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37" w16cid:durableId="1008826418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38" w16cid:durableId="1307278169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i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39" w16cid:durableId="558903340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i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40" w16cid:durableId="753089413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i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41" w16cid:durableId="290865610">
    <w:abstractNumId w:val="12"/>
  </w:num>
  <w:num w:numId="42" w16cid:durableId="2033725983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i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43" w16cid:durableId="1630892736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i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44" w16cid:durableId="1927572749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i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073254"/>
    <w:rsid w:val="0000121A"/>
    <w:rsid w:val="00001261"/>
    <w:rsid w:val="0000127F"/>
    <w:rsid w:val="000022EB"/>
    <w:rsid w:val="0000335F"/>
    <w:rsid w:val="00004252"/>
    <w:rsid w:val="000043A8"/>
    <w:rsid w:val="00004FA5"/>
    <w:rsid w:val="0000569F"/>
    <w:rsid w:val="00006100"/>
    <w:rsid w:val="00006593"/>
    <w:rsid w:val="00006C39"/>
    <w:rsid w:val="00013F67"/>
    <w:rsid w:val="00015236"/>
    <w:rsid w:val="00017912"/>
    <w:rsid w:val="00020FD5"/>
    <w:rsid w:val="00023FBD"/>
    <w:rsid w:val="000240CD"/>
    <w:rsid w:val="00024500"/>
    <w:rsid w:val="000247B2"/>
    <w:rsid w:val="00026052"/>
    <w:rsid w:val="00026526"/>
    <w:rsid w:val="0003356F"/>
    <w:rsid w:val="000344BD"/>
    <w:rsid w:val="00034E64"/>
    <w:rsid w:val="000368AB"/>
    <w:rsid w:val="00040003"/>
    <w:rsid w:val="00041CCB"/>
    <w:rsid w:val="00041E53"/>
    <w:rsid w:val="00042B2F"/>
    <w:rsid w:val="00043BF7"/>
    <w:rsid w:val="00046145"/>
    <w:rsid w:val="0004625F"/>
    <w:rsid w:val="00046543"/>
    <w:rsid w:val="00047AAF"/>
    <w:rsid w:val="000510B0"/>
    <w:rsid w:val="00052120"/>
    <w:rsid w:val="00053135"/>
    <w:rsid w:val="00053E48"/>
    <w:rsid w:val="000557F6"/>
    <w:rsid w:val="00056B6A"/>
    <w:rsid w:val="00060120"/>
    <w:rsid w:val="000610D6"/>
    <w:rsid w:val="00061BE2"/>
    <w:rsid w:val="0006227D"/>
    <w:rsid w:val="00063FA8"/>
    <w:rsid w:val="00073246"/>
    <w:rsid w:val="00073254"/>
    <w:rsid w:val="00076323"/>
    <w:rsid w:val="00077358"/>
    <w:rsid w:val="000777C3"/>
    <w:rsid w:val="000806AA"/>
    <w:rsid w:val="00081624"/>
    <w:rsid w:val="00082E03"/>
    <w:rsid w:val="00085279"/>
    <w:rsid w:val="00085634"/>
    <w:rsid w:val="000857A3"/>
    <w:rsid w:val="00087477"/>
    <w:rsid w:val="000875B1"/>
    <w:rsid w:val="00087DEC"/>
    <w:rsid w:val="0009006D"/>
    <w:rsid w:val="00093131"/>
    <w:rsid w:val="00093262"/>
    <w:rsid w:val="000949CA"/>
    <w:rsid w:val="00094A44"/>
    <w:rsid w:val="00095780"/>
    <w:rsid w:val="00095BED"/>
    <w:rsid w:val="00095CDA"/>
    <w:rsid w:val="00097CD6"/>
    <w:rsid w:val="000A4AEB"/>
    <w:rsid w:val="000A4DC6"/>
    <w:rsid w:val="000A649B"/>
    <w:rsid w:val="000A64AE"/>
    <w:rsid w:val="000B02BC"/>
    <w:rsid w:val="000B0589"/>
    <w:rsid w:val="000B490B"/>
    <w:rsid w:val="000B4948"/>
    <w:rsid w:val="000B4EC9"/>
    <w:rsid w:val="000B5A5F"/>
    <w:rsid w:val="000B6B13"/>
    <w:rsid w:val="000B6C35"/>
    <w:rsid w:val="000B79BB"/>
    <w:rsid w:val="000C0B6D"/>
    <w:rsid w:val="000C215E"/>
    <w:rsid w:val="000C2529"/>
    <w:rsid w:val="000C3F13"/>
    <w:rsid w:val="000C5098"/>
    <w:rsid w:val="000C5823"/>
    <w:rsid w:val="000C58E1"/>
    <w:rsid w:val="000C698E"/>
    <w:rsid w:val="000D000C"/>
    <w:rsid w:val="000D0673"/>
    <w:rsid w:val="000D393A"/>
    <w:rsid w:val="000D4ADE"/>
    <w:rsid w:val="000D5149"/>
    <w:rsid w:val="000D7893"/>
    <w:rsid w:val="000E0FFA"/>
    <w:rsid w:val="000E220B"/>
    <w:rsid w:val="000E2A6F"/>
    <w:rsid w:val="000E2D0E"/>
    <w:rsid w:val="000E39AE"/>
    <w:rsid w:val="000E39FA"/>
    <w:rsid w:val="000E4F32"/>
    <w:rsid w:val="000E57C1"/>
    <w:rsid w:val="000E70AD"/>
    <w:rsid w:val="000F058C"/>
    <w:rsid w:val="000F1513"/>
    <w:rsid w:val="000F16F4"/>
    <w:rsid w:val="000F17BE"/>
    <w:rsid w:val="000F1E64"/>
    <w:rsid w:val="000F3457"/>
    <w:rsid w:val="000F6C93"/>
    <w:rsid w:val="000F6EC2"/>
    <w:rsid w:val="000F715D"/>
    <w:rsid w:val="000F75E1"/>
    <w:rsid w:val="00100038"/>
    <w:rsid w:val="001000CB"/>
    <w:rsid w:val="001005AB"/>
    <w:rsid w:val="00101864"/>
    <w:rsid w:val="00101A46"/>
    <w:rsid w:val="00102991"/>
    <w:rsid w:val="00103BA1"/>
    <w:rsid w:val="00103E66"/>
    <w:rsid w:val="00103E95"/>
    <w:rsid w:val="00103F7A"/>
    <w:rsid w:val="00104D93"/>
    <w:rsid w:val="00107477"/>
    <w:rsid w:val="00117E97"/>
    <w:rsid w:val="00121197"/>
    <w:rsid w:val="00121595"/>
    <w:rsid w:val="00122832"/>
    <w:rsid w:val="001236C8"/>
    <w:rsid w:val="001309CB"/>
    <w:rsid w:val="00131D58"/>
    <w:rsid w:val="001333B6"/>
    <w:rsid w:val="00133D57"/>
    <w:rsid w:val="001355DF"/>
    <w:rsid w:val="00136151"/>
    <w:rsid w:val="0014266B"/>
    <w:rsid w:val="001437C2"/>
    <w:rsid w:val="001440C3"/>
    <w:rsid w:val="0014615D"/>
    <w:rsid w:val="0015053E"/>
    <w:rsid w:val="00152C92"/>
    <w:rsid w:val="00153272"/>
    <w:rsid w:val="00155887"/>
    <w:rsid w:val="00156712"/>
    <w:rsid w:val="001576A7"/>
    <w:rsid w:val="00160C67"/>
    <w:rsid w:val="00161A15"/>
    <w:rsid w:val="00161B5C"/>
    <w:rsid w:val="001620D1"/>
    <w:rsid w:val="001630F9"/>
    <w:rsid w:val="001639BB"/>
    <w:rsid w:val="00170AAC"/>
    <w:rsid w:val="0017101F"/>
    <w:rsid w:val="001722CE"/>
    <w:rsid w:val="00173E49"/>
    <w:rsid w:val="001771D3"/>
    <w:rsid w:val="00181AC2"/>
    <w:rsid w:val="00181FD7"/>
    <w:rsid w:val="00182C5F"/>
    <w:rsid w:val="00183237"/>
    <w:rsid w:val="0018325E"/>
    <w:rsid w:val="0018332A"/>
    <w:rsid w:val="00185792"/>
    <w:rsid w:val="00187E65"/>
    <w:rsid w:val="00191FF2"/>
    <w:rsid w:val="00192B8A"/>
    <w:rsid w:val="00192D3A"/>
    <w:rsid w:val="00192E4F"/>
    <w:rsid w:val="0019514D"/>
    <w:rsid w:val="0019525D"/>
    <w:rsid w:val="0019790D"/>
    <w:rsid w:val="00197B5B"/>
    <w:rsid w:val="00197F79"/>
    <w:rsid w:val="001A0E9A"/>
    <w:rsid w:val="001A185C"/>
    <w:rsid w:val="001A2632"/>
    <w:rsid w:val="001A29B9"/>
    <w:rsid w:val="001A2DC5"/>
    <w:rsid w:val="001A32D6"/>
    <w:rsid w:val="001A3356"/>
    <w:rsid w:val="001A4A8A"/>
    <w:rsid w:val="001A5522"/>
    <w:rsid w:val="001B0170"/>
    <w:rsid w:val="001B06B9"/>
    <w:rsid w:val="001B0CAA"/>
    <w:rsid w:val="001B166A"/>
    <w:rsid w:val="001B37BF"/>
    <w:rsid w:val="001B6381"/>
    <w:rsid w:val="001B7539"/>
    <w:rsid w:val="001C04B2"/>
    <w:rsid w:val="001C2F60"/>
    <w:rsid w:val="001C3F41"/>
    <w:rsid w:val="001C428D"/>
    <w:rsid w:val="001C6AD4"/>
    <w:rsid w:val="001C7B16"/>
    <w:rsid w:val="001C7B3D"/>
    <w:rsid w:val="001D208C"/>
    <w:rsid w:val="001D39BD"/>
    <w:rsid w:val="001D598F"/>
    <w:rsid w:val="001D6281"/>
    <w:rsid w:val="001D7270"/>
    <w:rsid w:val="001E034C"/>
    <w:rsid w:val="001E3773"/>
    <w:rsid w:val="001E605B"/>
    <w:rsid w:val="001E640A"/>
    <w:rsid w:val="001E66B6"/>
    <w:rsid w:val="001E7FAA"/>
    <w:rsid w:val="001F0894"/>
    <w:rsid w:val="001F37CB"/>
    <w:rsid w:val="001F4FC3"/>
    <w:rsid w:val="001F53F2"/>
    <w:rsid w:val="001F5990"/>
    <w:rsid w:val="001F5F44"/>
    <w:rsid w:val="001F6840"/>
    <w:rsid w:val="00200DC8"/>
    <w:rsid w:val="00207816"/>
    <w:rsid w:val="00211874"/>
    <w:rsid w:val="00212C8F"/>
    <w:rsid w:val="00214897"/>
    <w:rsid w:val="00215B97"/>
    <w:rsid w:val="00217468"/>
    <w:rsid w:val="00217A30"/>
    <w:rsid w:val="00221A5D"/>
    <w:rsid w:val="002222CC"/>
    <w:rsid w:val="00222DF7"/>
    <w:rsid w:val="0022396C"/>
    <w:rsid w:val="0022399E"/>
    <w:rsid w:val="00224C46"/>
    <w:rsid w:val="00225DF5"/>
    <w:rsid w:val="002307CB"/>
    <w:rsid w:val="00231CCC"/>
    <w:rsid w:val="00232BFC"/>
    <w:rsid w:val="00234871"/>
    <w:rsid w:val="00234B08"/>
    <w:rsid w:val="00235490"/>
    <w:rsid w:val="002355D8"/>
    <w:rsid w:val="00237562"/>
    <w:rsid w:val="002426A1"/>
    <w:rsid w:val="00242A5E"/>
    <w:rsid w:val="0024542D"/>
    <w:rsid w:val="002454FC"/>
    <w:rsid w:val="0024613B"/>
    <w:rsid w:val="00247E4F"/>
    <w:rsid w:val="002509BD"/>
    <w:rsid w:val="00250BEA"/>
    <w:rsid w:val="00251675"/>
    <w:rsid w:val="00252212"/>
    <w:rsid w:val="00252D3F"/>
    <w:rsid w:val="00253A55"/>
    <w:rsid w:val="00255189"/>
    <w:rsid w:val="00255B5E"/>
    <w:rsid w:val="0025670E"/>
    <w:rsid w:val="00256B90"/>
    <w:rsid w:val="0025714C"/>
    <w:rsid w:val="00260C7A"/>
    <w:rsid w:val="00261F0E"/>
    <w:rsid w:val="0026441B"/>
    <w:rsid w:val="002653F6"/>
    <w:rsid w:val="00265B42"/>
    <w:rsid w:val="0026705F"/>
    <w:rsid w:val="002727D0"/>
    <w:rsid w:val="00272ED7"/>
    <w:rsid w:val="002731E9"/>
    <w:rsid w:val="00274D14"/>
    <w:rsid w:val="002763F0"/>
    <w:rsid w:val="0027679F"/>
    <w:rsid w:val="00280E76"/>
    <w:rsid w:val="002810BC"/>
    <w:rsid w:val="002811AE"/>
    <w:rsid w:val="002819AB"/>
    <w:rsid w:val="002824A2"/>
    <w:rsid w:val="0028610C"/>
    <w:rsid w:val="002865FD"/>
    <w:rsid w:val="00293341"/>
    <w:rsid w:val="00295874"/>
    <w:rsid w:val="002958D9"/>
    <w:rsid w:val="00297ACF"/>
    <w:rsid w:val="002A18CF"/>
    <w:rsid w:val="002A1E5B"/>
    <w:rsid w:val="002A2179"/>
    <w:rsid w:val="002A36B1"/>
    <w:rsid w:val="002A4DDA"/>
    <w:rsid w:val="002B18C1"/>
    <w:rsid w:val="002B3158"/>
    <w:rsid w:val="002B37A2"/>
    <w:rsid w:val="002B501D"/>
    <w:rsid w:val="002B5A3A"/>
    <w:rsid w:val="002B6EAB"/>
    <w:rsid w:val="002C068A"/>
    <w:rsid w:val="002C0863"/>
    <w:rsid w:val="002C2524"/>
    <w:rsid w:val="002C5541"/>
    <w:rsid w:val="002D0181"/>
    <w:rsid w:val="002D3378"/>
    <w:rsid w:val="002D3913"/>
    <w:rsid w:val="002D4084"/>
    <w:rsid w:val="002D5A7C"/>
    <w:rsid w:val="002D624C"/>
    <w:rsid w:val="002D664D"/>
    <w:rsid w:val="002D666E"/>
    <w:rsid w:val="002D72FA"/>
    <w:rsid w:val="002D766F"/>
    <w:rsid w:val="002E0849"/>
    <w:rsid w:val="002E1CB0"/>
    <w:rsid w:val="002E3E3D"/>
    <w:rsid w:val="002E564C"/>
    <w:rsid w:val="002E578E"/>
    <w:rsid w:val="002E5B0F"/>
    <w:rsid w:val="002E6E0B"/>
    <w:rsid w:val="002E6E2D"/>
    <w:rsid w:val="002E778C"/>
    <w:rsid w:val="002F2385"/>
    <w:rsid w:val="002F23DD"/>
    <w:rsid w:val="002F24EA"/>
    <w:rsid w:val="002F6B74"/>
    <w:rsid w:val="00303CA5"/>
    <w:rsid w:val="0030500E"/>
    <w:rsid w:val="00305CB6"/>
    <w:rsid w:val="00307365"/>
    <w:rsid w:val="00310AE8"/>
    <w:rsid w:val="0031509E"/>
    <w:rsid w:val="003206FD"/>
    <w:rsid w:val="00322817"/>
    <w:rsid w:val="00323407"/>
    <w:rsid w:val="00324221"/>
    <w:rsid w:val="0032552D"/>
    <w:rsid w:val="00325C32"/>
    <w:rsid w:val="003269F4"/>
    <w:rsid w:val="00330106"/>
    <w:rsid w:val="00335853"/>
    <w:rsid w:val="003410A1"/>
    <w:rsid w:val="00342CA6"/>
    <w:rsid w:val="00343A1F"/>
    <w:rsid w:val="00344294"/>
    <w:rsid w:val="0034440C"/>
    <w:rsid w:val="00344CD1"/>
    <w:rsid w:val="00346EDA"/>
    <w:rsid w:val="00351874"/>
    <w:rsid w:val="00354A87"/>
    <w:rsid w:val="00355E83"/>
    <w:rsid w:val="00355FCC"/>
    <w:rsid w:val="00357DFE"/>
    <w:rsid w:val="00357E82"/>
    <w:rsid w:val="00360664"/>
    <w:rsid w:val="00361890"/>
    <w:rsid w:val="00364E17"/>
    <w:rsid w:val="00364E52"/>
    <w:rsid w:val="00366F22"/>
    <w:rsid w:val="00366F95"/>
    <w:rsid w:val="003702DF"/>
    <w:rsid w:val="00370E4A"/>
    <w:rsid w:val="00374F19"/>
    <w:rsid w:val="003753FE"/>
    <w:rsid w:val="00375D8B"/>
    <w:rsid w:val="00377039"/>
    <w:rsid w:val="00377087"/>
    <w:rsid w:val="00381302"/>
    <w:rsid w:val="00381D60"/>
    <w:rsid w:val="003832E0"/>
    <w:rsid w:val="003840EC"/>
    <w:rsid w:val="0038550F"/>
    <w:rsid w:val="0039103D"/>
    <w:rsid w:val="00391621"/>
    <w:rsid w:val="00391A85"/>
    <w:rsid w:val="00391DB5"/>
    <w:rsid w:val="00392637"/>
    <w:rsid w:val="003941CF"/>
    <w:rsid w:val="003950FD"/>
    <w:rsid w:val="003963F0"/>
    <w:rsid w:val="003A09FD"/>
    <w:rsid w:val="003A637F"/>
    <w:rsid w:val="003A63E9"/>
    <w:rsid w:val="003A792D"/>
    <w:rsid w:val="003B19B0"/>
    <w:rsid w:val="003B241C"/>
    <w:rsid w:val="003B2FE6"/>
    <w:rsid w:val="003B33F2"/>
    <w:rsid w:val="003B3BF2"/>
    <w:rsid w:val="003B6052"/>
    <w:rsid w:val="003B6C14"/>
    <w:rsid w:val="003B70AD"/>
    <w:rsid w:val="003B7145"/>
    <w:rsid w:val="003C0A5F"/>
    <w:rsid w:val="003C0A76"/>
    <w:rsid w:val="003C0E81"/>
    <w:rsid w:val="003C2A77"/>
    <w:rsid w:val="003C3F83"/>
    <w:rsid w:val="003C4DAC"/>
    <w:rsid w:val="003D11B1"/>
    <w:rsid w:val="003D1A36"/>
    <w:rsid w:val="003D1D4A"/>
    <w:rsid w:val="003D1E46"/>
    <w:rsid w:val="003D3715"/>
    <w:rsid w:val="003D7D7A"/>
    <w:rsid w:val="003E1521"/>
    <w:rsid w:val="003E28DA"/>
    <w:rsid w:val="003E54CC"/>
    <w:rsid w:val="003E759D"/>
    <w:rsid w:val="003F0940"/>
    <w:rsid w:val="003F1393"/>
    <w:rsid w:val="003F3533"/>
    <w:rsid w:val="003F600E"/>
    <w:rsid w:val="003F753D"/>
    <w:rsid w:val="003F7DFB"/>
    <w:rsid w:val="004029F3"/>
    <w:rsid w:val="00403FA4"/>
    <w:rsid w:val="00404466"/>
    <w:rsid w:val="004119C1"/>
    <w:rsid w:val="004156F0"/>
    <w:rsid w:val="00420F00"/>
    <w:rsid w:val="00421D9B"/>
    <w:rsid w:val="0042371E"/>
    <w:rsid w:val="00425586"/>
    <w:rsid w:val="004259BB"/>
    <w:rsid w:val="004259DA"/>
    <w:rsid w:val="00426215"/>
    <w:rsid w:val="00430FC6"/>
    <w:rsid w:val="00433A02"/>
    <w:rsid w:val="00434078"/>
    <w:rsid w:val="00434739"/>
    <w:rsid w:val="00434E3A"/>
    <w:rsid w:val="00436B10"/>
    <w:rsid w:val="004373CF"/>
    <w:rsid w:val="004442E7"/>
    <w:rsid w:val="00445768"/>
    <w:rsid w:val="004460F4"/>
    <w:rsid w:val="00446A90"/>
    <w:rsid w:val="00446E40"/>
    <w:rsid w:val="004472F9"/>
    <w:rsid w:val="004474DE"/>
    <w:rsid w:val="004510BC"/>
    <w:rsid w:val="00451EE4"/>
    <w:rsid w:val="004522C1"/>
    <w:rsid w:val="00452977"/>
    <w:rsid w:val="004530B8"/>
    <w:rsid w:val="00453E15"/>
    <w:rsid w:val="00461EA8"/>
    <w:rsid w:val="004637E9"/>
    <w:rsid w:val="00465A76"/>
    <w:rsid w:val="00465F86"/>
    <w:rsid w:val="004702EB"/>
    <w:rsid w:val="004713E8"/>
    <w:rsid w:val="00471C36"/>
    <w:rsid w:val="00475D40"/>
    <w:rsid w:val="00476F17"/>
    <w:rsid w:val="0047718B"/>
    <w:rsid w:val="00477CBA"/>
    <w:rsid w:val="0048041A"/>
    <w:rsid w:val="00480662"/>
    <w:rsid w:val="004827CC"/>
    <w:rsid w:val="00483866"/>
    <w:rsid w:val="00483B51"/>
    <w:rsid w:val="00483B8E"/>
    <w:rsid w:val="00483D12"/>
    <w:rsid w:val="00483D15"/>
    <w:rsid w:val="00487290"/>
    <w:rsid w:val="00492746"/>
    <w:rsid w:val="00493738"/>
    <w:rsid w:val="00493D1F"/>
    <w:rsid w:val="00494F70"/>
    <w:rsid w:val="00495D2B"/>
    <w:rsid w:val="0049760C"/>
    <w:rsid w:val="0049760D"/>
    <w:rsid w:val="004976CF"/>
    <w:rsid w:val="004A128A"/>
    <w:rsid w:val="004A2EB8"/>
    <w:rsid w:val="004A2FB0"/>
    <w:rsid w:val="004A32C4"/>
    <w:rsid w:val="004A3DD1"/>
    <w:rsid w:val="004A5B05"/>
    <w:rsid w:val="004A5E5E"/>
    <w:rsid w:val="004A63DA"/>
    <w:rsid w:val="004A6CA6"/>
    <w:rsid w:val="004B22F7"/>
    <w:rsid w:val="004B3312"/>
    <w:rsid w:val="004B45F5"/>
    <w:rsid w:val="004B534B"/>
    <w:rsid w:val="004B578E"/>
    <w:rsid w:val="004C07CB"/>
    <w:rsid w:val="004C2E95"/>
    <w:rsid w:val="004C319F"/>
    <w:rsid w:val="004C460F"/>
    <w:rsid w:val="004C62D9"/>
    <w:rsid w:val="004D0005"/>
    <w:rsid w:val="004D12BA"/>
    <w:rsid w:val="004D3D02"/>
    <w:rsid w:val="004D4D2D"/>
    <w:rsid w:val="004D5871"/>
    <w:rsid w:val="004D7A2F"/>
    <w:rsid w:val="004D7CC1"/>
    <w:rsid w:val="004E0197"/>
    <w:rsid w:val="004E04E0"/>
    <w:rsid w:val="004E0590"/>
    <w:rsid w:val="004E0FDF"/>
    <w:rsid w:val="004E17CB"/>
    <w:rsid w:val="004E33D1"/>
    <w:rsid w:val="004E37AC"/>
    <w:rsid w:val="004E3DD2"/>
    <w:rsid w:val="004E5003"/>
    <w:rsid w:val="004E5548"/>
    <w:rsid w:val="004E6091"/>
    <w:rsid w:val="004E7242"/>
    <w:rsid w:val="004F03D5"/>
    <w:rsid w:val="004F274A"/>
    <w:rsid w:val="004F4ADE"/>
    <w:rsid w:val="004F50D0"/>
    <w:rsid w:val="004F6B0B"/>
    <w:rsid w:val="00502D53"/>
    <w:rsid w:val="005034AA"/>
    <w:rsid w:val="00503E76"/>
    <w:rsid w:val="00506851"/>
    <w:rsid w:val="005073C6"/>
    <w:rsid w:val="00513959"/>
    <w:rsid w:val="00514B40"/>
    <w:rsid w:val="00514B45"/>
    <w:rsid w:val="00514C43"/>
    <w:rsid w:val="00520515"/>
    <w:rsid w:val="005206A0"/>
    <w:rsid w:val="0052347F"/>
    <w:rsid w:val="005234C8"/>
    <w:rsid w:val="00523706"/>
    <w:rsid w:val="0052588F"/>
    <w:rsid w:val="005267A3"/>
    <w:rsid w:val="0053193D"/>
    <w:rsid w:val="00531F79"/>
    <w:rsid w:val="00532B3B"/>
    <w:rsid w:val="00533743"/>
    <w:rsid w:val="0053381B"/>
    <w:rsid w:val="00535CE1"/>
    <w:rsid w:val="00535EB1"/>
    <w:rsid w:val="0053622E"/>
    <w:rsid w:val="00541734"/>
    <w:rsid w:val="00541936"/>
    <w:rsid w:val="00541F1E"/>
    <w:rsid w:val="00542B4C"/>
    <w:rsid w:val="0054424B"/>
    <w:rsid w:val="00551FFE"/>
    <w:rsid w:val="005532E0"/>
    <w:rsid w:val="00554D2D"/>
    <w:rsid w:val="00555153"/>
    <w:rsid w:val="005567FE"/>
    <w:rsid w:val="00561E69"/>
    <w:rsid w:val="005633C6"/>
    <w:rsid w:val="005635B0"/>
    <w:rsid w:val="00564FE4"/>
    <w:rsid w:val="0056634F"/>
    <w:rsid w:val="00566DF4"/>
    <w:rsid w:val="00567E47"/>
    <w:rsid w:val="00567FCE"/>
    <w:rsid w:val="00570587"/>
    <w:rsid w:val="0057098A"/>
    <w:rsid w:val="005718AF"/>
    <w:rsid w:val="00571FD4"/>
    <w:rsid w:val="00572879"/>
    <w:rsid w:val="00573130"/>
    <w:rsid w:val="00573E7B"/>
    <w:rsid w:val="0057471E"/>
    <w:rsid w:val="00576092"/>
    <w:rsid w:val="0057782A"/>
    <w:rsid w:val="00580A81"/>
    <w:rsid w:val="00582201"/>
    <w:rsid w:val="00582DCE"/>
    <w:rsid w:val="00584812"/>
    <w:rsid w:val="0058523B"/>
    <w:rsid w:val="005859EC"/>
    <w:rsid w:val="0058644E"/>
    <w:rsid w:val="00591235"/>
    <w:rsid w:val="005914B6"/>
    <w:rsid w:val="0059194F"/>
    <w:rsid w:val="005931C9"/>
    <w:rsid w:val="00595E37"/>
    <w:rsid w:val="00596A5A"/>
    <w:rsid w:val="005A0799"/>
    <w:rsid w:val="005A08BE"/>
    <w:rsid w:val="005A171C"/>
    <w:rsid w:val="005A1924"/>
    <w:rsid w:val="005A3A64"/>
    <w:rsid w:val="005A3FF2"/>
    <w:rsid w:val="005A61FF"/>
    <w:rsid w:val="005A765C"/>
    <w:rsid w:val="005A77B8"/>
    <w:rsid w:val="005B0B0A"/>
    <w:rsid w:val="005B180B"/>
    <w:rsid w:val="005B1FA7"/>
    <w:rsid w:val="005B2392"/>
    <w:rsid w:val="005B627E"/>
    <w:rsid w:val="005B634C"/>
    <w:rsid w:val="005B6456"/>
    <w:rsid w:val="005B6EAE"/>
    <w:rsid w:val="005B7E55"/>
    <w:rsid w:val="005C0695"/>
    <w:rsid w:val="005C1A1C"/>
    <w:rsid w:val="005C43DC"/>
    <w:rsid w:val="005C4784"/>
    <w:rsid w:val="005C7811"/>
    <w:rsid w:val="005C7A5A"/>
    <w:rsid w:val="005D0359"/>
    <w:rsid w:val="005D3EB1"/>
    <w:rsid w:val="005D739E"/>
    <w:rsid w:val="005E12DF"/>
    <w:rsid w:val="005E200A"/>
    <w:rsid w:val="005E2D33"/>
    <w:rsid w:val="005E2F0B"/>
    <w:rsid w:val="005E34E1"/>
    <w:rsid w:val="005E34FF"/>
    <w:rsid w:val="005E3542"/>
    <w:rsid w:val="005E35EF"/>
    <w:rsid w:val="005E39D1"/>
    <w:rsid w:val="005E52F9"/>
    <w:rsid w:val="005E5D90"/>
    <w:rsid w:val="005E6659"/>
    <w:rsid w:val="005E681D"/>
    <w:rsid w:val="005E6D0D"/>
    <w:rsid w:val="005F1261"/>
    <w:rsid w:val="005F162A"/>
    <w:rsid w:val="005F2782"/>
    <w:rsid w:val="005F39DB"/>
    <w:rsid w:val="005F3F7E"/>
    <w:rsid w:val="005F4064"/>
    <w:rsid w:val="00600F0E"/>
    <w:rsid w:val="0060107C"/>
    <w:rsid w:val="00602315"/>
    <w:rsid w:val="00602FB6"/>
    <w:rsid w:val="006052EF"/>
    <w:rsid w:val="00605631"/>
    <w:rsid w:val="00607736"/>
    <w:rsid w:val="006127F0"/>
    <w:rsid w:val="00612F82"/>
    <w:rsid w:val="0061318F"/>
    <w:rsid w:val="00613B91"/>
    <w:rsid w:val="00613D53"/>
    <w:rsid w:val="00613DEC"/>
    <w:rsid w:val="00614E46"/>
    <w:rsid w:val="00615462"/>
    <w:rsid w:val="00621E22"/>
    <w:rsid w:val="00623EE5"/>
    <w:rsid w:val="00626B02"/>
    <w:rsid w:val="00627C82"/>
    <w:rsid w:val="006303D5"/>
    <w:rsid w:val="00630BB5"/>
    <w:rsid w:val="006319E6"/>
    <w:rsid w:val="00631CD9"/>
    <w:rsid w:val="0063373D"/>
    <w:rsid w:val="00634A3B"/>
    <w:rsid w:val="00635849"/>
    <w:rsid w:val="00636688"/>
    <w:rsid w:val="00640982"/>
    <w:rsid w:val="006427FC"/>
    <w:rsid w:val="006435DF"/>
    <w:rsid w:val="00643D21"/>
    <w:rsid w:val="00645C01"/>
    <w:rsid w:val="00646060"/>
    <w:rsid w:val="00646471"/>
    <w:rsid w:val="00646E0A"/>
    <w:rsid w:val="00650951"/>
    <w:rsid w:val="00651D9E"/>
    <w:rsid w:val="00652CC9"/>
    <w:rsid w:val="00654DE4"/>
    <w:rsid w:val="00655FCB"/>
    <w:rsid w:val="006561DE"/>
    <w:rsid w:val="0065719B"/>
    <w:rsid w:val="006577E0"/>
    <w:rsid w:val="006630AB"/>
    <w:rsid w:val="0066322F"/>
    <w:rsid w:val="00665248"/>
    <w:rsid w:val="00665A15"/>
    <w:rsid w:val="00665FF6"/>
    <w:rsid w:val="006660D3"/>
    <w:rsid w:val="00666CCA"/>
    <w:rsid w:val="006711F4"/>
    <w:rsid w:val="00671EF1"/>
    <w:rsid w:val="0067385E"/>
    <w:rsid w:val="0067519C"/>
    <w:rsid w:val="00675236"/>
    <w:rsid w:val="00677CD5"/>
    <w:rsid w:val="0068004B"/>
    <w:rsid w:val="00681108"/>
    <w:rsid w:val="006827C0"/>
    <w:rsid w:val="0068286F"/>
    <w:rsid w:val="00683417"/>
    <w:rsid w:val="00684EDB"/>
    <w:rsid w:val="00685068"/>
    <w:rsid w:val="00685A46"/>
    <w:rsid w:val="0068639C"/>
    <w:rsid w:val="00686C98"/>
    <w:rsid w:val="00690821"/>
    <w:rsid w:val="00692C15"/>
    <w:rsid w:val="00693E7A"/>
    <w:rsid w:val="006943AF"/>
    <w:rsid w:val="00694E4F"/>
    <w:rsid w:val="0069559D"/>
    <w:rsid w:val="00696368"/>
    <w:rsid w:val="0069688F"/>
    <w:rsid w:val="006969A5"/>
    <w:rsid w:val="006A12CE"/>
    <w:rsid w:val="006A1323"/>
    <w:rsid w:val="006A3332"/>
    <w:rsid w:val="006A3358"/>
    <w:rsid w:val="006A3744"/>
    <w:rsid w:val="006A4489"/>
    <w:rsid w:val="006A53D7"/>
    <w:rsid w:val="006A5BB3"/>
    <w:rsid w:val="006A671C"/>
    <w:rsid w:val="006A6FE7"/>
    <w:rsid w:val="006A78A0"/>
    <w:rsid w:val="006A7B8B"/>
    <w:rsid w:val="006B0AEA"/>
    <w:rsid w:val="006B1A65"/>
    <w:rsid w:val="006B21A6"/>
    <w:rsid w:val="006B35F5"/>
    <w:rsid w:val="006B37A8"/>
    <w:rsid w:val="006B4E42"/>
    <w:rsid w:val="006B5112"/>
    <w:rsid w:val="006B66A9"/>
    <w:rsid w:val="006B7114"/>
    <w:rsid w:val="006B7510"/>
    <w:rsid w:val="006B7560"/>
    <w:rsid w:val="006B7597"/>
    <w:rsid w:val="006C0FD4"/>
    <w:rsid w:val="006C1D33"/>
    <w:rsid w:val="006C3C08"/>
    <w:rsid w:val="006C428F"/>
    <w:rsid w:val="006C4C25"/>
    <w:rsid w:val="006C5705"/>
    <w:rsid w:val="006C5CD1"/>
    <w:rsid w:val="006C6027"/>
    <w:rsid w:val="006C6D1A"/>
    <w:rsid w:val="006C6FC1"/>
    <w:rsid w:val="006C7890"/>
    <w:rsid w:val="006D2842"/>
    <w:rsid w:val="006D3B60"/>
    <w:rsid w:val="006D5133"/>
    <w:rsid w:val="006E177C"/>
    <w:rsid w:val="006E288E"/>
    <w:rsid w:val="006E3818"/>
    <w:rsid w:val="006E3CF1"/>
    <w:rsid w:val="006E493E"/>
    <w:rsid w:val="006E4A52"/>
    <w:rsid w:val="006E5EE2"/>
    <w:rsid w:val="006E74BB"/>
    <w:rsid w:val="006E7D8C"/>
    <w:rsid w:val="006F16D9"/>
    <w:rsid w:val="006F2E0A"/>
    <w:rsid w:val="006F3902"/>
    <w:rsid w:val="006F3A15"/>
    <w:rsid w:val="006F4D5A"/>
    <w:rsid w:val="006F5D8C"/>
    <w:rsid w:val="006F6496"/>
    <w:rsid w:val="006F7731"/>
    <w:rsid w:val="006F7CD7"/>
    <w:rsid w:val="00701077"/>
    <w:rsid w:val="00704126"/>
    <w:rsid w:val="007041C9"/>
    <w:rsid w:val="00705C5A"/>
    <w:rsid w:val="007121DE"/>
    <w:rsid w:val="007142F7"/>
    <w:rsid w:val="0071604A"/>
    <w:rsid w:val="00717082"/>
    <w:rsid w:val="007172DC"/>
    <w:rsid w:val="00717523"/>
    <w:rsid w:val="0071774D"/>
    <w:rsid w:val="00720177"/>
    <w:rsid w:val="0072237E"/>
    <w:rsid w:val="00723EF1"/>
    <w:rsid w:val="00724EBF"/>
    <w:rsid w:val="00725977"/>
    <w:rsid w:val="007269C3"/>
    <w:rsid w:val="00726B1E"/>
    <w:rsid w:val="00726E41"/>
    <w:rsid w:val="00727460"/>
    <w:rsid w:val="00727786"/>
    <w:rsid w:val="007278D7"/>
    <w:rsid w:val="0073056F"/>
    <w:rsid w:val="007332FA"/>
    <w:rsid w:val="00733B4C"/>
    <w:rsid w:val="00735219"/>
    <w:rsid w:val="0074039A"/>
    <w:rsid w:val="00741836"/>
    <w:rsid w:val="007451CA"/>
    <w:rsid w:val="00754207"/>
    <w:rsid w:val="00756987"/>
    <w:rsid w:val="0075766F"/>
    <w:rsid w:val="0075770F"/>
    <w:rsid w:val="0076058F"/>
    <w:rsid w:val="007630AF"/>
    <w:rsid w:val="0076647D"/>
    <w:rsid w:val="0077099B"/>
    <w:rsid w:val="007716EC"/>
    <w:rsid w:val="00771C2F"/>
    <w:rsid w:val="00773A6F"/>
    <w:rsid w:val="00775E3A"/>
    <w:rsid w:val="007767F1"/>
    <w:rsid w:val="00781682"/>
    <w:rsid w:val="007847CE"/>
    <w:rsid w:val="00784DFC"/>
    <w:rsid w:val="00785862"/>
    <w:rsid w:val="00787B2B"/>
    <w:rsid w:val="00792882"/>
    <w:rsid w:val="007933BD"/>
    <w:rsid w:val="00794D32"/>
    <w:rsid w:val="00796600"/>
    <w:rsid w:val="007A0537"/>
    <w:rsid w:val="007A06BE"/>
    <w:rsid w:val="007A22F9"/>
    <w:rsid w:val="007A2936"/>
    <w:rsid w:val="007A409F"/>
    <w:rsid w:val="007A59FD"/>
    <w:rsid w:val="007A7FE5"/>
    <w:rsid w:val="007B15AA"/>
    <w:rsid w:val="007B19E8"/>
    <w:rsid w:val="007B4C9B"/>
    <w:rsid w:val="007B70A4"/>
    <w:rsid w:val="007B70E1"/>
    <w:rsid w:val="007C1577"/>
    <w:rsid w:val="007C1C65"/>
    <w:rsid w:val="007C1DBC"/>
    <w:rsid w:val="007D1E27"/>
    <w:rsid w:val="007D56DF"/>
    <w:rsid w:val="007D5900"/>
    <w:rsid w:val="007D65B4"/>
    <w:rsid w:val="007D7298"/>
    <w:rsid w:val="007E05E1"/>
    <w:rsid w:val="007E1DBD"/>
    <w:rsid w:val="007E4DD1"/>
    <w:rsid w:val="007E557D"/>
    <w:rsid w:val="007E55B5"/>
    <w:rsid w:val="007F0350"/>
    <w:rsid w:val="007F1352"/>
    <w:rsid w:val="007F2BD7"/>
    <w:rsid w:val="007F3AF9"/>
    <w:rsid w:val="007F3F10"/>
    <w:rsid w:val="007F48EC"/>
    <w:rsid w:val="007F52BA"/>
    <w:rsid w:val="007F5506"/>
    <w:rsid w:val="007F55B5"/>
    <w:rsid w:val="007F5888"/>
    <w:rsid w:val="007F59EB"/>
    <w:rsid w:val="008007F8"/>
    <w:rsid w:val="00800C48"/>
    <w:rsid w:val="00800ED7"/>
    <w:rsid w:val="0080354B"/>
    <w:rsid w:val="00803679"/>
    <w:rsid w:val="00803B23"/>
    <w:rsid w:val="00804ABA"/>
    <w:rsid w:val="00806F2A"/>
    <w:rsid w:val="00807479"/>
    <w:rsid w:val="008117B0"/>
    <w:rsid w:val="0081600B"/>
    <w:rsid w:val="0081684A"/>
    <w:rsid w:val="00821093"/>
    <w:rsid w:val="0082163E"/>
    <w:rsid w:val="00823A21"/>
    <w:rsid w:val="00826D12"/>
    <w:rsid w:val="00826F88"/>
    <w:rsid w:val="00827937"/>
    <w:rsid w:val="00831705"/>
    <w:rsid w:val="0083261B"/>
    <w:rsid w:val="0083413E"/>
    <w:rsid w:val="00834368"/>
    <w:rsid w:val="00834DBD"/>
    <w:rsid w:val="0083562F"/>
    <w:rsid w:val="00837D97"/>
    <w:rsid w:val="00837DA9"/>
    <w:rsid w:val="008411A4"/>
    <w:rsid w:val="0084522C"/>
    <w:rsid w:val="00845484"/>
    <w:rsid w:val="00847121"/>
    <w:rsid w:val="00847683"/>
    <w:rsid w:val="0085277B"/>
    <w:rsid w:val="0085650C"/>
    <w:rsid w:val="00856DB1"/>
    <w:rsid w:val="008572C6"/>
    <w:rsid w:val="00863F9F"/>
    <w:rsid w:val="00864F06"/>
    <w:rsid w:val="00865528"/>
    <w:rsid w:val="00866A9B"/>
    <w:rsid w:val="00867F47"/>
    <w:rsid w:val="00871EA3"/>
    <w:rsid w:val="00873DA9"/>
    <w:rsid w:val="0087435E"/>
    <w:rsid w:val="00874395"/>
    <w:rsid w:val="008751E6"/>
    <w:rsid w:val="00875873"/>
    <w:rsid w:val="00877AE8"/>
    <w:rsid w:val="00880ECD"/>
    <w:rsid w:val="00882B66"/>
    <w:rsid w:val="008859C1"/>
    <w:rsid w:val="00886C4D"/>
    <w:rsid w:val="00890D78"/>
    <w:rsid w:val="0089241D"/>
    <w:rsid w:val="008930F6"/>
    <w:rsid w:val="008940A2"/>
    <w:rsid w:val="00895DB5"/>
    <w:rsid w:val="0089786B"/>
    <w:rsid w:val="00897F9C"/>
    <w:rsid w:val="008A03E3"/>
    <w:rsid w:val="008A2595"/>
    <w:rsid w:val="008A4EB2"/>
    <w:rsid w:val="008A5AC7"/>
    <w:rsid w:val="008A6AD4"/>
    <w:rsid w:val="008A6B6E"/>
    <w:rsid w:val="008A7398"/>
    <w:rsid w:val="008B00CD"/>
    <w:rsid w:val="008B07F3"/>
    <w:rsid w:val="008B183A"/>
    <w:rsid w:val="008B22B9"/>
    <w:rsid w:val="008B25CA"/>
    <w:rsid w:val="008B29AF"/>
    <w:rsid w:val="008B5FB2"/>
    <w:rsid w:val="008B6983"/>
    <w:rsid w:val="008C049B"/>
    <w:rsid w:val="008C128F"/>
    <w:rsid w:val="008C212A"/>
    <w:rsid w:val="008C4291"/>
    <w:rsid w:val="008C6FA3"/>
    <w:rsid w:val="008D09D8"/>
    <w:rsid w:val="008D338E"/>
    <w:rsid w:val="008D53D9"/>
    <w:rsid w:val="008D5473"/>
    <w:rsid w:val="008D5AB6"/>
    <w:rsid w:val="008E0567"/>
    <w:rsid w:val="008E0641"/>
    <w:rsid w:val="008E359C"/>
    <w:rsid w:val="008F1A75"/>
    <w:rsid w:val="008F2DAF"/>
    <w:rsid w:val="008F3033"/>
    <w:rsid w:val="008F30F4"/>
    <w:rsid w:val="008F3E6F"/>
    <w:rsid w:val="008F40CA"/>
    <w:rsid w:val="008F6486"/>
    <w:rsid w:val="009005A7"/>
    <w:rsid w:val="00901334"/>
    <w:rsid w:val="00903749"/>
    <w:rsid w:val="00903D70"/>
    <w:rsid w:val="00906448"/>
    <w:rsid w:val="00911819"/>
    <w:rsid w:val="009124CE"/>
    <w:rsid w:val="00912954"/>
    <w:rsid w:val="009136D0"/>
    <w:rsid w:val="00913800"/>
    <w:rsid w:val="00914988"/>
    <w:rsid w:val="00915B10"/>
    <w:rsid w:val="00916A9A"/>
    <w:rsid w:val="00916B21"/>
    <w:rsid w:val="00916E9E"/>
    <w:rsid w:val="00917A11"/>
    <w:rsid w:val="00921115"/>
    <w:rsid w:val="00921F34"/>
    <w:rsid w:val="0092304C"/>
    <w:rsid w:val="00923F06"/>
    <w:rsid w:val="0092562E"/>
    <w:rsid w:val="00926DD9"/>
    <w:rsid w:val="00930E21"/>
    <w:rsid w:val="009313B4"/>
    <w:rsid w:val="009321C3"/>
    <w:rsid w:val="00934AA5"/>
    <w:rsid w:val="00934C80"/>
    <w:rsid w:val="00934F64"/>
    <w:rsid w:val="00936A7F"/>
    <w:rsid w:val="00940029"/>
    <w:rsid w:val="009403F7"/>
    <w:rsid w:val="009504A6"/>
    <w:rsid w:val="00950A3D"/>
    <w:rsid w:val="00951E2E"/>
    <w:rsid w:val="00956855"/>
    <w:rsid w:val="00957A4B"/>
    <w:rsid w:val="00957F50"/>
    <w:rsid w:val="00960B10"/>
    <w:rsid w:val="00962425"/>
    <w:rsid w:val="00964891"/>
    <w:rsid w:val="00964C9B"/>
    <w:rsid w:val="009658F0"/>
    <w:rsid w:val="00967EC6"/>
    <w:rsid w:val="0097128D"/>
    <w:rsid w:val="009810A3"/>
    <w:rsid w:val="009841DA"/>
    <w:rsid w:val="00985CF7"/>
    <w:rsid w:val="00986627"/>
    <w:rsid w:val="009866CC"/>
    <w:rsid w:val="00991B7A"/>
    <w:rsid w:val="009923D2"/>
    <w:rsid w:val="00994A8E"/>
    <w:rsid w:val="00995128"/>
    <w:rsid w:val="00995CA3"/>
    <w:rsid w:val="009A0722"/>
    <w:rsid w:val="009A0B7A"/>
    <w:rsid w:val="009A1916"/>
    <w:rsid w:val="009A3AEE"/>
    <w:rsid w:val="009A3D2A"/>
    <w:rsid w:val="009A4E44"/>
    <w:rsid w:val="009A5058"/>
    <w:rsid w:val="009B0EF6"/>
    <w:rsid w:val="009B3075"/>
    <w:rsid w:val="009B3D42"/>
    <w:rsid w:val="009B567F"/>
    <w:rsid w:val="009B7285"/>
    <w:rsid w:val="009B72ED"/>
    <w:rsid w:val="009B7BD4"/>
    <w:rsid w:val="009B7F3F"/>
    <w:rsid w:val="009C1BA7"/>
    <w:rsid w:val="009C28F2"/>
    <w:rsid w:val="009C37EA"/>
    <w:rsid w:val="009C518D"/>
    <w:rsid w:val="009C76B1"/>
    <w:rsid w:val="009C7B30"/>
    <w:rsid w:val="009D0A84"/>
    <w:rsid w:val="009D1417"/>
    <w:rsid w:val="009D32F5"/>
    <w:rsid w:val="009D4478"/>
    <w:rsid w:val="009D5415"/>
    <w:rsid w:val="009D582C"/>
    <w:rsid w:val="009D75BA"/>
    <w:rsid w:val="009E0D10"/>
    <w:rsid w:val="009E1447"/>
    <w:rsid w:val="009E179D"/>
    <w:rsid w:val="009E1B36"/>
    <w:rsid w:val="009E1B63"/>
    <w:rsid w:val="009E2047"/>
    <w:rsid w:val="009E2D5C"/>
    <w:rsid w:val="009E3C69"/>
    <w:rsid w:val="009E4076"/>
    <w:rsid w:val="009E46D1"/>
    <w:rsid w:val="009E52CC"/>
    <w:rsid w:val="009E6C5A"/>
    <w:rsid w:val="009E6FB7"/>
    <w:rsid w:val="009F060E"/>
    <w:rsid w:val="009F0F82"/>
    <w:rsid w:val="009F3405"/>
    <w:rsid w:val="009F5913"/>
    <w:rsid w:val="009F72D1"/>
    <w:rsid w:val="00A00C5D"/>
    <w:rsid w:val="00A00FCD"/>
    <w:rsid w:val="00A020CD"/>
    <w:rsid w:val="00A02BF5"/>
    <w:rsid w:val="00A03BD0"/>
    <w:rsid w:val="00A046D7"/>
    <w:rsid w:val="00A071FC"/>
    <w:rsid w:val="00A101CD"/>
    <w:rsid w:val="00A10E60"/>
    <w:rsid w:val="00A131A1"/>
    <w:rsid w:val="00A168ED"/>
    <w:rsid w:val="00A168EF"/>
    <w:rsid w:val="00A20735"/>
    <w:rsid w:val="00A230FE"/>
    <w:rsid w:val="00A23A94"/>
    <w:rsid w:val="00A23FC7"/>
    <w:rsid w:val="00A24B52"/>
    <w:rsid w:val="00A31555"/>
    <w:rsid w:val="00A33DC3"/>
    <w:rsid w:val="00A3428B"/>
    <w:rsid w:val="00A416D2"/>
    <w:rsid w:val="00A418A7"/>
    <w:rsid w:val="00A460E8"/>
    <w:rsid w:val="00A4647A"/>
    <w:rsid w:val="00A46C23"/>
    <w:rsid w:val="00A47060"/>
    <w:rsid w:val="00A50199"/>
    <w:rsid w:val="00A50A35"/>
    <w:rsid w:val="00A53AAF"/>
    <w:rsid w:val="00A565D9"/>
    <w:rsid w:val="00A5760C"/>
    <w:rsid w:val="00A60DB3"/>
    <w:rsid w:val="00A60DF2"/>
    <w:rsid w:val="00A64672"/>
    <w:rsid w:val="00A670E9"/>
    <w:rsid w:val="00A72D0D"/>
    <w:rsid w:val="00A7425E"/>
    <w:rsid w:val="00A75456"/>
    <w:rsid w:val="00A7743C"/>
    <w:rsid w:val="00A804E8"/>
    <w:rsid w:val="00A8099A"/>
    <w:rsid w:val="00A838C6"/>
    <w:rsid w:val="00A83C3F"/>
    <w:rsid w:val="00A861AC"/>
    <w:rsid w:val="00A92C42"/>
    <w:rsid w:val="00A933A2"/>
    <w:rsid w:val="00A93993"/>
    <w:rsid w:val="00A94952"/>
    <w:rsid w:val="00A94ACA"/>
    <w:rsid w:val="00A959B3"/>
    <w:rsid w:val="00AA01A1"/>
    <w:rsid w:val="00AA501B"/>
    <w:rsid w:val="00AA5291"/>
    <w:rsid w:val="00AA73B5"/>
    <w:rsid w:val="00AB0DED"/>
    <w:rsid w:val="00AB1B72"/>
    <w:rsid w:val="00AB2CBA"/>
    <w:rsid w:val="00AB2D20"/>
    <w:rsid w:val="00AB5F79"/>
    <w:rsid w:val="00AB65A0"/>
    <w:rsid w:val="00AB7AD4"/>
    <w:rsid w:val="00AC12F7"/>
    <w:rsid w:val="00AC1C61"/>
    <w:rsid w:val="00AC1D54"/>
    <w:rsid w:val="00AC1EC5"/>
    <w:rsid w:val="00AC4CAE"/>
    <w:rsid w:val="00AC57A7"/>
    <w:rsid w:val="00AC658C"/>
    <w:rsid w:val="00AC6A1D"/>
    <w:rsid w:val="00AC715D"/>
    <w:rsid w:val="00AD055D"/>
    <w:rsid w:val="00AD0A2B"/>
    <w:rsid w:val="00AD0CF8"/>
    <w:rsid w:val="00AD0E39"/>
    <w:rsid w:val="00AD2F56"/>
    <w:rsid w:val="00AD4B34"/>
    <w:rsid w:val="00AD6FE3"/>
    <w:rsid w:val="00AD7712"/>
    <w:rsid w:val="00AE0C0C"/>
    <w:rsid w:val="00AE2FAA"/>
    <w:rsid w:val="00AE6FA3"/>
    <w:rsid w:val="00AE7EE8"/>
    <w:rsid w:val="00AF0626"/>
    <w:rsid w:val="00AF2459"/>
    <w:rsid w:val="00AF3FC2"/>
    <w:rsid w:val="00AF43A6"/>
    <w:rsid w:val="00AF4626"/>
    <w:rsid w:val="00AF7797"/>
    <w:rsid w:val="00B01195"/>
    <w:rsid w:val="00B034FF"/>
    <w:rsid w:val="00B03A9A"/>
    <w:rsid w:val="00B049F2"/>
    <w:rsid w:val="00B06882"/>
    <w:rsid w:val="00B07F9F"/>
    <w:rsid w:val="00B10CF1"/>
    <w:rsid w:val="00B115B8"/>
    <w:rsid w:val="00B11848"/>
    <w:rsid w:val="00B11C35"/>
    <w:rsid w:val="00B12EC6"/>
    <w:rsid w:val="00B227BF"/>
    <w:rsid w:val="00B22C1F"/>
    <w:rsid w:val="00B22E27"/>
    <w:rsid w:val="00B253FE"/>
    <w:rsid w:val="00B300F4"/>
    <w:rsid w:val="00B30631"/>
    <w:rsid w:val="00B32324"/>
    <w:rsid w:val="00B345C9"/>
    <w:rsid w:val="00B3544C"/>
    <w:rsid w:val="00B37298"/>
    <w:rsid w:val="00B40FFD"/>
    <w:rsid w:val="00B43716"/>
    <w:rsid w:val="00B44D2D"/>
    <w:rsid w:val="00B463B3"/>
    <w:rsid w:val="00B46EC3"/>
    <w:rsid w:val="00B4779F"/>
    <w:rsid w:val="00B51543"/>
    <w:rsid w:val="00B51B12"/>
    <w:rsid w:val="00B51D9F"/>
    <w:rsid w:val="00B520EE"/>
    <w:rsid w:val="00B5245C"/>
    <w:rsid w:val="00B52E31"/>
    <w:rsid w:val="00B55CC6"/>
    <w:rsid w:val="00B56990"/>
    <w:rsid w:val="00B57479"/>
    <w:rsid w:val="00B60B34"/>
    <w:rsid w:val="00B611EC"/>
    <w:rsid w:val="00B61A59"/>
    <w:rsid w:val="00B61C8F"/>
    <w:rsid w:val="00B66663"/>
    <w:rsid w:val="00B67A19"/>
    <w:rsid w:val="00B71272"/>
    <w:rsid w:val="00B7142C"/>
    <w:rsid w:val="00B71924"/>
    <w:rsid w:val="00B75940"/>
    <w:rsid w:val="00B76087"/>
    <w:rsid w:val="00B76752"/>
    <w:rsid w:val="00B800E3"/>
    <w:rsid w:val="00B8052B"/>
    <w:rsid w:val="00B80954"/>
    <w:rsid w:val="00B84563"/>
    <w:rsid w:val="00B85713"/>
    <w:rsid w:val="00B866B4"/>
    <w:rsid w:val="00B933CF"/>
    <w:rsid w:val="00B93ECC"/>
    <w:rsid w:val="00B93FC1"/>
    <w:rsid w:val="00B947A1"/>
    <w:rsid w:val="00B94C89"/>
    <w:rsid w:val="00B958CE"/>
    <w:rsid w:val="00B9632B"/>
    <w:rsid w:val="00B96595"/>
    <w:rsid w:val="00B97D8E"/>
    <w:rsid w:val="00B97E43"/>
    <w:rsid w:val="00BA0E80"/>
    <w:rsid w:val="00BA2519"/>
    <w:rsid w:val="00BA2BE9"/>
    <w:rsid w:val="00BA52AC"/>
    <w:rsid w:val="00BA7C07"/>
    <w:rsid w:val="00BB0E5F"/>
    <w:rsid w:val="00BB130B"/>
    <w:rsid w:val="00BB1524"/>
    <w:rsid w:val="00BB1B7E"/>
    <w:rsid w:val="00BB416A"/>
    <w:rsid w:val="00BB6E07"/>
    <w:rsid w:val="00BB7463"/>
    <w:rsid w:val="00BB7E67"/>
    <w:rsid w:val="00BC0524"/>
    <w:rsid w:val="00BC08B5"/>
    <w:rsid w:val="00BC2702"/>
    <w:rsid w:val="00BC3228"/>
    <w:rsid w:val="00BC49A9"/>
    <w:rsid w:val="00BD013B"/>
    <w:rsid w:val="00BD09CD"/>
    <w:rsid w:val="00BD0E6E"/>
    <w:rsid w:val="00BD4253"/>
    <w:rsid w:val="00BD4951"/>
    <w:rsid w:val="00BD4C8D"/>
    <w:rsid w:val="00BD56A4"/>
    <w:rsid w:val="00BD59A7"/>
    <w:rsid w:val="00BD6B0F"/>
    <w:rsid w:val="00BD72B4"/>
    <w:rsid w:val="00BE001F"/>
    <w:rsid w:val="00BE0CFF"/>
    <w:rsid w:val="00BE1060"/>
    <w:rsid w:val="00BE1D0E"/>
    <w:rsid w:val="00BE29F5"/>
    <w:rsid w:val="00BE4602"/>
    <w:rsid w:val="00BE54F2"/>
    <w:rsid w:val="00BE5BE7"/>
    <w:rsid w:val="00BE6377"/>
    <w:rsid w:val="00BE681B"/>
    <w:rsid w:val="00BE777E"/>
    <w:rsid w:val="00BF0262"/>
    <w:rsid w:val="00BF14DF"/>
    <w:rsid w:val="00BF163D"/>
    <w:rsid w:val="00BF16F9"/>
    <w:rsid w:val="00BF1C32"/>
    <w:rsid w:val="00BF268D"/>
    <w:rsid w:val="00BF3238"/>
    <w:rsid w:val="00BF34D7"/>
    <w:rsid w:val="00BF4655"/>
    <w:rsid w:val="00BF70DD"/>
    <w:rsid w:val="00C00E8A"/>
    <w:rsid w:val="00C02226"/>
    <w:rsid w:val="00C030F1"/>
    <w:rsid w:val="00C03BC2"/>
    <w:rsid w:val="00C0452F"/>
    <w:rsid w:val="00C0481C"/>
    <w:rsid w:val="00C055B3"/>
    <w:rsid w:val="00C0583E"/>
    <w:rsid w:val="00C114E0"/>
    <w:rsid w:val="00C1186A"/>
    <w:rsid w:val="00C11BD0"/>
    <w:rsid w:val="00C12FF7"/>
    <w:rsid w:val="00C136F9"/>
    <w:rsid w:val="00C137A7"/>
    <w:rsid w:val="00C14308"/>
    <w:rsid w:val="00C14BB6"/>
    <w:rsid w:val="00C164F3"/>
    <w:rsid w:val="00C16992"/>
    <w:rsid w:val="00C20FAF"/>
    <w:rsid w:val="00C23C57"/>
    <w:rsid w:val="00C26F36"/>
    <w:rsid w:val="00C274BD"/>
    <w:rsid w:val="00C30842"/>
    <w:rsid w:val="00C329B9"/>
    <w:rsid w:val="00C33012"/>
    <w:rsid w:val="00C3361A"/>
    <w:rsid w:val="00C34C1C"/>
    <w:rsid w:val="00C36797"/>
    <w:rsid w:val="00C37CA4"/>
    <w:rsid w:val="00C40EA6"/>
    <w:rsid w:val="00C45619"/>
    <w:rsid w:val="00C46DD4"/>
    <w:rsid w:val="00C47051"/>
    <w:rsid w:val="00C47C2A"/>
    <w:rsid w:val="00C53C1B"/>
    <w:rsid w:val="00C55C91"/>
    <w:rsid w:val="00C5604C"/>
    <w:rsid w:val="00C56F6F"/>
    <w:rsid w:val="00C57B84"/>
    <w:rsid w:val="00C57CC4"/>
    <w:rsid w:val="00C60381"/>
    <w:rsid w:val="00C60ACC"/>
    <w:rsid w:val="00C64224"/>
    <w:rsid w:val="00C70AFF"/>
    <w:rsid w:val="00C71E73"/>
    <w:rsid w:val="00C72194"/>
    <w:rsid w:val="00C72E4B"/>
    <w:rsid w:val="00C74873"/>
    <w:rsid w:val="00C74B28"/>
    <w:rsid w:val="00C808CC"/>
    <w:rsid w:val="00C80C76"/>
    <w:rsid w:val="00C83224"/>
    <w:rsid w:val="00C8343C"/>
    <w:rsid w:val="00C83E36"/>
    <w:rsid w:val="00C84A59"/>
    <w:rsid w:val="00C857CB"/>
    <w:rsid w:val="00C86CF8"/>
    <w:rsid w:val="00C8740F"/>
    <w:rsid w:val="00C915A8"/>
    <w:rsid w:val="00C917A7"/>
    <w:rsid w:val="00C93D1A"/>
    <w:rsid w:val="00C94076"/>
    <w:rsid w:val="00CA00F4"/>
    <w:rsid w:val="00CA1EC6"/>
    <w:rsid w:val="00CA4189"/>
    <w:rsid w:val="00CA5BBA"/>
    <w:rsid w:val="00CA7FE1"/>
    <w:rsid w:val="00CB0198"/>
    <w:rsid w:val="00CB09E2"/>
    <w:rsid w:val="00CB2417"/>
    <w:rsid w:val="00CB2A61"/>
    <w:rsid w:val="00CB36F5"/>
    <w:rsid w:val="00CB407E"/>
    <w:rsid w:val="00CB58A1"/>
    <w:rsid w:val="00CB6C8E"/>
    <w:rsid w:val="00CB7C7F"/>
    <w:rsid w:val="00CC4FF6"/>
    <w:rsid w:val="00CC50AC"/>
    <w:rsid w:val="00CC54D0"/>
    <w:rsid w:val="00CC6FAA"/>
    <w:rsid w:val="00CD1010"/>
    <w:rsid w:val="00CD16B7"/>
    <w:rsid w:val="00CD2267"/>
    <w:rsid w:val="00CD4B94"/>
    <w:rsid w:val="00CD53EE"/>
    <w:rsid w:val="00CD579E"/>
    <w:rsid w:val="00CD6A8E"/>
    <w:rsid w:val="00CE0142"/>
    <w:rsid w:val="00CE0154"/>
    <w:rsid w:val="00CE21C0"/>
    <w:rsid w:val="00CE2B85"/>
    <w:rsid w:val="00CE70D2"/>
    <w:rsid w:val="00CF27F8"/>
    <w:rsid w:val="00CF2E34"/>
    <w:rsid w:val="00CF38FA"/>
    <w:rsid w:val="00CF417D"/>
    <w:rsid w:val="00CF58EA"/>
    <w:rsid w:val="00CF64E1"/>
    <w:rsid w:val="00CF7708"/>
    <w:rsid w:val="00D00262"/>
    <w:rsid w:val="00D00746"/>
    <w:rsid w:val="00D02B00"/>
    <w:rsid w:val="00D02B48"/>
    <w:rsid w:val="00D041E8"/>
    <w:rsid w:val="00D054A0"/>
    <w:rsid w:val="00D1120A"/>
    <w:rsid w:val="00D12050"/>
    <w:rsid w:val="00D125BE"/>
    <w:rsid w:val="00D1336A"/>
    <w:rsid w:val="00D1410D"/>
    <w:rsid w:val="00D14532"/>
    <w:rsid w:val="00D1484F"/>
    <w:rsid w:val="00D148DB"/>
    <w:rsid w:val="00D15EF3"/>
    <w:rsid w:val="00D17E54"/>
    <w:rsid w:val="00D208CF"/>
    <w:rsid w:val="00D235E2"/>
    <w:rsid w:val="00D23C5A"/>
    <w:rsid w:val="00D317CB"/>
    <w:rsid w:val="00D31DD8"/>
    <w:rsid w:val="00D3229F"/>
    <w:rsid w:val="00D3327D"/>
    <w:rsid w:val="00D349DC"/>
    <w:rsid w:val="00D34C44"/>
    <w:rsid w:val="00D3534B"/>
    <w:rsid w:val="00D354A3"/>
    <w:rsid w:val="00D373A0"/>
    <w:rsid w:val="00D37CBB"/>
    <w:rsid w:val="00D40C3F"/>
    <w:rsid w:val="00D40DBB"/>
    <w:rsid w:val="00D40FC1"/>
    <w:rsid w:val="00D423EB"/>
    <w:rsid w:val="00D43E5A"/>
    <w:rsid w:val="00D44EF1"/>
    <w:rsid w:val="00D468A8"/>
    <w:rsid w:val="00D47126"/>
    <w:rsid w:val="00D502DA"/>
    <w:rsid w:val="00D507DD"/>
    <w:rsid w:val="00D5425A"/>
    <w:rsid w:val="00D555DA"/>
    <w:rsid w:val="00D55C30"/>
    <w:rsid w:val="00D5633B"/>
    <w:rsid w:val="00D575D8"/>
    <w:rsid w:val="00D57ABC"/>
    <w:rsid w:val="00D57D18"/>
    <w:rsid w:val="00D57FF0"/>
    <w:rsid w:val="00D612FE"/>
    <w:rsid w:val="00D61A84"/>
    <w:rsid w:val="00D62AD0"/>
    <w:rsid w:val="00D62B9B"/>
    <w:rsid w:val="00D64FA9"/>
    <w:rsid w:val="00D65A68"/>
    <w:rsid w:val="00D665FD"/>
    <w:rsid w:val="00D669EF"/>
    <w:rsid w:val="00D7036B"/>
    <w:rsid w:val="00D71BE9"/>
    <w:rsid w:val="00D71F69"/>
    <w:rsid w:val="00D7305F"/>
    <w:rsid w:val="00D76928"/>
    <w:rsid w:val="00D7751A"/>
    <w:rsid w:val="00D7794B"/>
    <w:rsid w:val="00D77CCC"/>
    <w:rsid w:val="00D80CF0"/>
    <w:rsid w:val="00D80EB3"/>
    <w:rsid w:val="00D8160F"/>
    <w:rsid w:val="00D82DD2"/>
    <w:rsid w:val="00D82F5A"/>
    <w:rsid w:val="00D84502"/>
    <w:rsid w:val="00D8474E"/>
    <w:rsid w:val="00D84EE3"/>
    <w:rsid w:val="00D91E4B"/>
    <w:rsid w:val="00D93166"/>
    <w:rsid w:val="00D93289"/>
    <w:rsid w:val="00D953E5"/>
    <w:rsid w:val="00D95BB6"/>
    <w:rsid w:val="00D972B1"/>
    <w:rsid w:val="00DA0FF7"/>
    <w:rsid w:val="00DA249F"/>
    <w:rsid w:val="00DA3733"/>
    <w:rsid w:val="00DA5CB9"/>
    <w:rsid w:val="00DA70C0"/>
    <w:rsid w:val="00DA7409"/>
    <w:rsid w:val="00DB0AE5"/>
    <w:rsid w:val="00DB0F63"/>
    <w:rsid w:val="00DB1128"/>
    <w:rsid w:val="00DB2256"/>
    <w:rsid w:val="00DB228B"/>
    <w:rsid w:val="00DB672E"/>
    <w:rsid w:val="00DB7937"/>
    <w:rsid w:val="00DC026F"/>
    <w:rsid w:val="00DC05A6"/>
    <w:rsid w:val="00DC0FE8"/>
    <w:rsid w:val="00DC1B44"/>
    <w:rsid w:val="00DC65EB"/>
    <w:rsid w:val="00DC7D16"/>
    <w:rsid w:val="00DD0B45"/>
    <w:rsid w:val="00DD0F21"/>
    <w:rsid w:val="00DD14B3"/>
    <w:rsid w:val="00DD3E88"/>
    <w:rsid w:val="00DD41C2"/>
    <w:rsid w:val="00DD4774"/>
    <w:rsid w:val="00DD515B"/>
    <w:rsid w:val="00DD6BFC"/>
    <w:rsid w:val="00DE265F"/>
    <w:rsid w:val="00DE357F"/>
    <w:rsid w:val="00DE35F1"/>
    <w:rsid w:val="00DE37B0"/>
    <w:rsid w:val="00DE3B93"/>
    <w:rsid w:val="00DE4001"/>
    <w:rsid w:val="00DE7268"/>
    <w:rsid w:val="00DE77B4"/>
    <w:rsid w:val="00DF2E7F"/>
    <w:rsid w:val="00DF3250"/>
    <w:rsid w:val="00DF38F8"/>
    <w:rsid w:val="00DF3F7C"/>
    <w:rsid w:val="00DF5613"/>
    <w:rsid w:val="00DF59B5"/>
    <w:rsid w:val="00DF5DD2"/>
    <w:rsid w:val="00DF6DDD"/>
    <w:rsid w:val="00E0045D"/>
    <w:rsid w:val="00E0423E"/>
    <w:rsid w:val="00E04ED6"/>
    <w:rsid w:val="00E05646"/>
    <w:rsid w:val="00E0670B"/>
    <w:rsid w:val="00E10EE5"/>
    <w:rsid w:val="00E11244"/>
    <w:rsid w:val="00E114ED"/>
    <w:rsid w:val="00E13EC5"/>
    <w:rsid w:val="00E14757"/>
    <w:rsid w:val="00E1521C"/>
    <w:rsid w:val="00E15353"/>
    <w:rsid w:val="00E15DD5"/>
    <w:rsid w:val="00E16966"/>
    <w:rsid w:val="00E16CAE"/>
    <w:rsid w:val="00E21D08"/>
    <w:rsid w:val="00E22992"/>
    <w:rsid w:val="00E23062"/>
    <w:rsid w:val="00E2740A"/>
    <w:rsid w:val="00E278AC"/>
    <w:rsid w:val="00E34607"/>
    <w:rsid w:val="00E34858"/>
    <w:rsid w:val="00E4150A"/>
    <w:rsid w:val="00E4154E"/>
    <w:rsid w:val="00E436E3"/>
    <w:rsid w:val="00E45340"/>
    <w:rsid w:val="00E45C5E"/>
    <w:rsid w:val="00E4692B"/>
    <w:rsid w:val="00E50ECD"/>
    <w:rsid w:val="00E515DB"/>
    <w:rsid w:val="00E5366F"/>
    <w:rsid w:val="00E54847"/>
    <w:rsid w:val="00E54F7C"/>
    <w:rsid w:val="00E5728C"/>
    <w:rsid w:val="00E577C2"/>
    <w:rsid w:val="00E6031D"/>
    <w:rsid w:val="00E60FBB"/>
    <w:rsid w:val="00E617B1"/>
    <w:rsid w:val="00E66018"/>
    <w:rsid w:val="00E674DD"/>
    <w:rsid w:val="00E67B22"/>
    <w:rsid w:val="00E71EB0"/>
    <w:rsid w:val="00E72FE0"/>
    <w:rsid w:val="00E74DC6"/>
    <w:rsid w:val="00E761C3"/>
    <w:rsid w:val="00E76FCA"/>
    <w:rsid w:val="00E7754F"/>
    <w:rsid w:val="00E8007D"/>
    <w:rsid w:val="00E812A2"/>
    <w:rsid w:val="00E81323"/>
    <w:rsid w:val="00E81511"/>
    <w:rsid w:val="00E81812"/>
    <w:rsid w:val="00E81A0D"/>
    <w:rsid w:val="00E81D51"/>
    <w:rsid w:val="00E82107"/>
    <w:rsid w:val="00E83393"/>
    <w:rsid w:val="00E84309"/>
    <w:rsid w:val="00E84B8A"/>
    <w:rsid w:val="00E8528F"/>
    <w:rsid w:val="00E85E3D"/>
    <w:rsid w:val="00E9185C"/>
    <w:rsid w:val="00E9405F"/>
    <w:rsid w:val="00E96885"/>
    <w:rsid w:val="00E974ED"/>
    <w:rsid w:val="00EA078D"/>
    <w:rsid w:val="00EA0AAA"/>
    <w:rsid w:val="00EA1EA4"/>
    <w:rsid w:val="00EA1FC2"/>
    <w:rsid w:val="00EA2C8F"/>
    <w:rsid w:val="00EA3671"/>
    <w:rsid w:val="00EA3AEF"/>
    <w:rsid w:val="00EA406E"/>
    <w:rsid w:val="00EA43AC"/>
    <w:rsid w:val="00EA4415"/>
    <w:rsid w:val="00EA52D3"/>
    <w:rsid w:val="00EA716F"/>
    <w:rsid w:val="00EA73CE"/>
    <w:rsid w:val="00EB03FF"/>
    <w:rsid w:val="00EB2137"/>
    <w:rsid w:val="00EB2329"/>
    <w:rsid w:val="00EB3735"/>
    <w:rsid w:val="00EB3809"/>
    <w:rsid w:val="00EB3CD5"/>
    <w:rsid w:val="00EB5159"/>
    <w:rsid w:val="00EB6DE8"/>
    <w:rsid w:val="00EB7183"/>
    <w:rsid w:val="00EB7742"/>
    <w:rsid w:val="00EB794A"/>
    <w:rsid w:val="00EC0455"/>
    <w:rsid w:val="00EC1286"/>
    <w:rsid w:val="00EC302E"/>
    <w:rsid w:val="00EC4221"/>
    <w:rsid w:val="00EC6175"/>
    <w:rsid w:val="00EC6EC8"/>
    <w:rsid w:val="00EC7E50"/>
    <w:rsid w:val="00ED043A"/>
    <w:rsid w:val="00ED1DF1"/>
    <w:rsid w:val="00ED232F"/>
    <w:rsid w:val="00ED2AF0"/>
    <w:rsid w:val="00ED2DAF"/>
    <w:rsid w:val="00ED3727"/>
    <w:rsid w:val="00ED3DDF"/>
    <w:rsid w:val="00ED3FF4"/>
    <w:rsid w:val="00ED50F4"/>
    <w:rsid w:val="00ED64A5"/>
    <w:rsid w:val="00ED7D47"/>
    <w:rsid w:val="00EE011E"/>
    <w:rsid w:val="00EE1C1A"/>
    <w:rsid w:val="00EE2613"/>
    <w:rsid w:val="00EE4BEF"/>
    <w:rsid w:val="00EE550A"/>
    <w:rsid w:val="00EF0149"/>
    <w:rsid w:val="00EF0315"/>
    <w:rsid w:val="00EF06E3"/>
    <w:rsid w:val="00EF1E98"/>
    <w:rsid w:val="00EF309B"/>
    <w:rsid w:val="00EF5820"/>
    <w:rsid w:val="00EF5A6F"/>
    <w:rsid w:val="00EF5C81"/>
    <w:rsid w:val="00EF60B9"/>
    <w:rsid w:val="00EF6B5A"/>
    <w:rsid w:val="00EF6D80"/>
    <w:rsid w:val="00EF6DD2"/>
    <w:rsid w:val="00EF72CE"/>
    <w:rsid w:val="00F00178"/>
    <w:rsid w:val="00F0232B"/>
    <w:rsid w:val="00F027CF"/>
    <w:rsid w:val="00F0318F"/>
    <w:rsid w:val="00F039F6"/>
    <w:rsid w:val="00F045F3"/>
    <w:rsid w:val="00F05D3A"/>
    <w:rsid w:val="00F1025A"/>
    <w:rsid w:val="00F11978"/>
    <w:rsid w:val="00F12483"/>
    <w:rsid w:val="00F13609"/>
    <w:rsid w:val="00F1540A"/>
    <w:rsid w:val="00F20FA8"/>
    <w:rsid w:val="00F2297F"/>
    <w:rsid w:val="00F23163"/>
    <w:rsid w:val="00F24989"/>
    <w:rsid w:val="00F2560C"/>
    <w:rsid w:val="00F25650"/>
    <w:rsid w:val="00F259CD"/>
    <w:rsid w:val="00F273EF"/>
    <w:rsid w:val="00F3051F"/>
    <w:rsid w:val="00F33181"/>
    <w:rsid w:val="00F34116"/>
    <w:rsid w:val="00F34D95"/>
    <w:rsid w:val="00F35EDC"/>
    <w:rsid w:val="00F36ACA"/>
    <w:rsid w:val="00F408A0"/>
    <w:rsid w:val="00F45BE8"/>
    <w:rsid w:val="00F46BF1"/>
    <w:rsid w:val="00F500B0"/>
    <w:rsid w:val="00F5055A"/>
    <w:rsid w:val="00F5143A"/>
    <w:rsid w:val="00F51464"/>
    <w:rsid w:val="00F5240C"/>
    <w:rsid w:val="00F5321C"/>
    <w:rsid w:val="00F54BEB"/>
    <w:rsid w:val="00F552D2"/>
    <w:rsid w:val="00F55EA3"/>
    <w:rsid w:val="00F56637"/>
    <w:rsid w:val="00F56C2F"/>
    <w:rsid w:val="00F57379"/>
    <w:rsid w:val="00F607F0"/>
    <w:rsid w:val="00F61BA8"/>
    <w:rsid w:val="00F6256C"/>
    <w:rsid w:val="00F628D8"/>
    <w:rsid w:val="00F62916"/>
    <w:rsid w:val="00F63D9A"/>
    <w:rsid w:val="00F659A3"/>
    <w:rsid w:val="00F65C60"/>
    <w:rsid w:val="00F664BA"/>
    <w:rsid w:val="00F66DF7"/>
    <w:rsid w:val="00F72798"/>
    <w:rsid w:val="00F7417F"/>
    <w:rsid w:val="00F7451C"/>
    <w:rsid w:val="00F764AE"/>
    <w:rsid w:val="00F80759"/>
    <w:rsid w:val="00F8383F"/>
    <w:rsid w:val="00F84CAA"/>
    <w:rsid w:val="00F865D6"/>
    <w:rsid w:val="00F9242D"/>
    <w:rsid w:val="00F92D6B"/>
    <w:rsid w:val="00F93EB8"/>
    <w:rsid w:val="00F9526E"/>
    <w:rsid w:val="00F96696"/>
    <w:rsid w:val="00FA02D2"/>
    <w:rsid w:val="00FA4FB1"/>
    <w:rsid w:val="00FA691E"/>
    <w:rsid w:val="00FA78C2"/>
    <w:rsid w:val="00FB6E9A"/>
    <w:rsid w:val="00FB743C"/>
    <w:rsid w:val="00FB75B2"/>
    <w:rsid w:val="00FC1055"/>
    <w:rsid w:val="00FC11F1"/>
    <w:rsid w:val="00FC1E98"/>
    <w:rsid w:val="00FC2637"/>
    <w:rsid w:val="00FC39D6"/>
    <w:rsid w:val="00FC4EE6"/>
    <w:rsid w:val="00FC5201"/>
    <w:rsid w:val="00FC6E8D"/>
    <w:rsid w:val="00FC79AC"/>
    <w:rsid w:val="00FD2D4A"/>
    <w:rsid w:val="00FD307B"/>
    <w:rsid w:val="00FD3D17"/>
    <w:rsid w:val="00FD5790"/>
    <w:rsid w:val="00FD5DB0"/>
    <w:rsid w:val="00FD61BF"/>
    <w:rsid w:val="00FD6F56"/>
    <w:rsid w:val="00FD7C54"/>
    <w:rsid w:val="00FE04D4"/>
    <w:rsid w:val="00FE0D89"/>
    <w:rsid w:val="00FE2029"/>
    <w:rsid w:val="00FE5089"/>
    <w:rsid w:val="00FE5A41"/>
    <w:rsid w:val="00FE68E4"/>
    <w:rsid w:val="00FE7568"/>
    <w:rsid w:val="00FF079D"/>
    <w:rsid w:val="00FF283B"/>
    <w:rsid w:val="00FF34A3"/>
    <w:rsid w:val="00FF3EDC"/>
    <w:rsid w:val="00FF48C1"/>
    <w:rsid w:val="00FF4960"/>
    <w:rsid w:val="00FF4C4E"/>
    <w:rsid w:val="00FF5E96"/>
    <w:rsid w:val="00FF7763"/>
    <w:rsid w:val="00FF778C"/>
    <w:rsid w:val="00FF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55F806"/>
  <w15:docId w15:val="{D709A60D-7C31-405C-A763-EF5AB7A8B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rsid w:val="00BE6377"/>
    <w:pPr>
      <w:keepNext w:val="0"/>
      <w:widowControl/>
      <w:numPr>
        <w:numId w:val="22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paragraph" w:styleId="ListParagraph">
    <w:name w:val="List Paragraph"/>
    <w:basedOn w:val="Normal"/>
    <w:uiPriority w:val="34"/>
    <w:qFormat/>
    <w:rsid w:val="004442E7"/>
    <w:pPr>
      <w:ind w:left="720"/>
      <w:contextualSpacing/>
    </w:pPr>
  </w:style>
  <w:style w:type="numbering" w:customStyle="1" w:styleId="StyleList">
    <w:name w:val="StyleList"/>
    <w:uiPriority w:val="99"/>
    <w:rsid w:val="00F96696"/>
    <w:pPr>
      <w:numPr>
        <w:numId w:val="30"/>
      </w:numPr>
    </w:pPr>
  </w:style>
  <w:style w:type="paragraph" w:styleId="EndnoteText">
    <w:name w:val="endnote text"/>
    <w:basedOn w:val="Normal"/>
    <w:link w:val="EndnoteTextChar"/>
    <w:semiHidden/>
    <w:unhideWhenUsed/>
    <w:rsid w:val="00B60B34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B60B34"/>
    <w:rPr>
      <w:rFonts w:ascii="Verdana" w:hAnsi="Verdana"/>
    </w:rPr>
  </w:style>
  <w:style w:type="character" w:styleId="EndnoteReference">
    <w:name w:val="endnote reference"/>
    <w:basedOn w:val="DefaultParagraphFont"/>
    <w:semiHidden/>
    <w:unhideWhenUsed/>
    <w:rsid w:val="00B60B34"/>
    <w:rPr>
      <w:vertAlign w:val="superscript"/>
    </w:rPr>
  </w:style>
  <w:style w:type="character" w:styleId="FootnoteReference">
    <w:name w:val="footnote reference"/>
    <w:basedOn w:val="DefaultParagraphFont"/>
    <w:semiHidden/>
    <w:unhideWhenUsed/>
    <w:rsid w:val="000B494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customXml" Target="../customXml/item5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App-V\D582E660-D402-454A-A488-49E046D74EDC\0F98B914-D66D-42C8-9FCC-4F327F168F6C\root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6af1e11678603c4587cd9c3955e49d05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866854056e2584975cf643e6e915a0f6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236D03DF-6D29-4AD8-9A0C-6C1CD39FADD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D311921-3AC8-489E-A6E7-7A564E2C2CFC}"/>
</file>

<file path=customXml/itemProps4.xml><?xml version="1.0" encoding="utf-8"?>
<ds:datastoreItem xmlns:ds="http://schemas.openxmlformats.org/officeDocument/2006/customXml" ds:itemID="{C452CD75-6F63-4387-B405-38937F6FBA87}"/>
</file>

<file path=customXml/itemProps5.xml><?xml version="1.0" encoding="utf-8"?>
<ds:datastoreItem xmlns:ds="http://schemas.openxmlformats.org/officeDocument/2006/customXml" ds:itemID="{2708E0B5-A4FC-494B-9F66-7B3CF5C5F959}"/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2</TotalTime>
  <Pages>4</Pages>
  <Words>1459</Words>
  <Characters>6969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8412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creator>Doran, Sue</dc:creator>
  <cp:lastModifiedBy>Richards, Clive</cp:lastModifiedBy>
  <cp:revision>4</cp:revision>
  <cp:lastPrinted>2013-05-29T14:27:00Z</cp:lastPrinted>
  <dcterms:created xsi:type="dcterms:W3CDTF">2024-09-09T13:22:00Z</dcterms:created>
  <dcterms:modified xsi:type="dcterms:W3CDTF">2024-09-09T13:24:00Z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Order Decision</vt:lpwstr>
  </property>
  <property fmtid="{D5CDD505-2E9C-101B-9397-08002B2CF9AE}" pid="9" name="DRDSLanguage">
    <vt:lpwstr>English</vt:lpwstr>
  </property>
  <property fmtid="{D5CDD505-2E9C-101B-9397-08002B2CF9AE}" pid="10" name="DRDSShortForm">
    <vt:lpwstr>No</vt:lpwstr>
  </property>
  <property fmtid="{D5CDD505-2E9C-101B-9397-08002B2CF9AE}" pid="11" name="ContentTypeId">
    <vt:lpwstr>0x0101002AA54CDEF871A647AC44520C841F1B03</vt:lpwstr>
  </property>
</Properties>
</file>