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A535" w14:textId="77777777" w:rsidR="00BC162F" w:rsidRDefault="00BC162F" w:rsidP="00BC162F">
      <w:pPr>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r>
        <w:rPr>
          <w:rFonts w:ascii="Arial" w:hAnsi="Arial"/>
          <w:b/>
          <w:bCs/>
          <w:sz w:val="36"/>
          <w:szCs w:val="36"/>
        </w:rPr>
        <w:t>Tribunal Procedure Committee</w:t>
      </w:r>
    </w:p>
    <w:p w14:paraId="318FCF72" w14:textId="77777777" w:rsidR="007E1AFF" w:rsidRDefault="007E1AFF" w:rsidP="007E1AFF">
      <w:pPr>
        <w:spacing w:line="259" w:lineRule="auto"/>
        <w:jc w:val="both"/>
        <w:rPr>
          <w:rFonts w:ascii="Arial" w:hAnsi="Arial" w:cs="Arial"/>
          <w:b/>
          <w:bCs/>
          <w:sz w:val="36"/>
          <w:szCs w:val="36"/>
        </w:rPr>
      </w:pPr>
    </w:p>
    <w:p w14:paraId="380AD48D" w14:textId="6BF0B782" w:rsidR="00BC162F" w:rsidRDefault="007E1AFF" w:rsidP="007E1AFF">
      <w:pPr>
        <w:spacing w:line="259" w:lineRule="auto"/>
        <w:jc w:val="both"/>
        <w:rPr>
          <w:rFonts w:ascii="Arial" w:hAnsi="Arial" w:cs="Arial"/>
          <w:b/>
          <w:bCs/>
          <w:color w:val="auto"/>
          <w:sz w:val="28"/>
          <w:szCs w:val="28"/>
        </w:rPr>
      </w:pPr>
      <w:r w:rsidRPr="007E1AFF">
        <w:rPr>
          <w:rFonts w:ascii="Arial" w:hAnsi="Arial" w:cs="Arial"/>
          <w:b/>
          <w:bCs/>
          <w:color w:val="auto"/>
          <w:sz w:val="28"/>
          <w:szCs w:val="28"/>
        </w:rPr>
        <w:t xml:space="preserve">Consultation on possible amendments to the Tribunal Procedure (First-tier Tribunal) (Health Education and Social Care Chamber) Rules 2008 regarding proposed changes to whether Special Educational Needs appeals can be dealt with on the papers without the consent of both </w:t>
      </w:r>
      <w:proofErr w:type="gramStart"/>
      <w:r w:rsidRPr="007E1AFF">
        <w:rPr>
          <w:rFonts w:ascii="Arial" w:hAnsi="Arial" w:cs="Arial"/>
          <w:b/>
          <w:bCs/>
          <w:color w:val="auto"/>
          <w:sz w:val="28"/>
          <w:szCs w:val="28"/>
        </w:rPr>
        <w:t>parties</w:t>
      </w:r>
      <w:proofErr w:type="gramEnd"/>
    </w:p>
    <w:p w14:paraId="0CBCEEF1" w14:textId="77777777" w:rsidR="007E1AFF" w:rsidRPr="007E1AFF" w:rsidRDefault="007E1AFF" w:rsidP="007E1AFF">
      <w:pPr>
        <w:spacing w:line="259" w:lineRule="auto"/>
        <w:jc w:val="both"/>
        <w:rPr>
          <w:rFonts w:ascii="Arial" w:hAnsi="Arial" w:cs="Arial"/>
          <w:b/>
          <w:bCs/>
          <w:color w:val="auto"/>
          <w:sz w:val="28"/>
          <w:szCs w:val="28"/>
        </w:rPr>
      </w:pPr>
    </w:p>
    <w:p w14:paraId="1289050F"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rPr>
      </w:pPr>
      <w:r>
        <w:rPr>
          <w:rFonts w:ascii="Arial" w:hAnsi="Arial"/>
          <w:b/>
          <w:bCs/>
        </w:rPr>
        <w:t>Questionnaire</w:t>
      </w:r>
    </w:p>
    <w:p w14:paraId="2D93D024" w14:textId="4EFB283E"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olor w:val="auto"/>
        </w:rPr>
      </w:pPr>
      <w:r>
        <w:rPr>
          <w:rFonts w:ascii="Arial" w:hAnsi="Arial"/>
        </w:rPr>
        <w:t xml:space="preserve">We would welcome responses to the following questions set out in the consultation paper. Please return the completed questionnaire by </w:t>
      </w:r>
      <w:r w:rsidR="005D0B04" w:rsidRPr="005D0B04">
        <w:rPr>
          <w:rFonts w:ascii="Arial" w:hAnsi="Arial"/>
          <w:b/>
          <w:bCs/>
        </w:rPr>
        <w:t>05</w:t>
      </w:r>
      <w:r w:rsidR="005D0B04">
        <w:rPr>
          <w:rFonts w:ascii="Arial" w:hAnsi="Arial"/>
        </w:rPr>
        <w:t xml:space="preserve"> </w:t>
      </w:r>
      <w:r w:rsidR="005D0B04">
        <w:rPr>
          <w:rFonts w:ascii="Arial" w:hAnsi="Arial"/>
          <w:b/>
          <w:bCs/>
        </w:rPr>
        <w:t>December</w:t>
      </w:r>
      <w:r w:rsidR="007E1AFF" w:rsidRPr="005D0B04">
        <w:rPr>
          <w:rFonts w:ascii="Arial" w:hAnsi="Arial"/>
          <w:b/>
          <w:bCs/>
          <w:color w:val="auto"/>
        </w:rPr>
        <w:t xml:space="preserve"> </w:t>
      </w:r>
      <w:r w:rsidRPr="005D0B04">
        <w:rPr>
          <w:rFonts w:ascii="Arial" w:hAnsi="Arial"/>
          <w:b/>
          <w:bCs/>
          <w:color w:val="auto"/>
        </w:rPr>
        <w:t>2024</w:t>
      </w:r>
      <w:r w:rsidRPr="004C563F">
        <w:rPr>
          <w:rFonts w:ascii="Arial" w:hAnsi="Arial"/>
          <w:color w:val="auto"/>
        </w:rPr>
        <w:t xml:space="preserve"> to:</w:t>
      </w:r>
    </w:p>
    <w:p w14:paraId="1AA4B7B1"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olor w:val="auto"/>
        </w:rPr>
      </w:pPr>
    </w:p>
    <w:p w14:paraId="3C27C722" w14:textId="77777777" w:rsidR="00BC162F" w:rsidRPr="00971000"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color w:val="auto"/>
        </w:rPr>
      </w:pPr>
      <w:r>
        <w:rPr>
          <w:rFonts w:ascii="Arial" w:hAnsi="Arial" w:cs="Arial"/>
          <w:color w:val="auto"/>
        </w:rPr>
        <w:t xml:space="preserve"> </w:t>
      </w:r>
      <w:r w:rsidRPr="00971000">
        <w:rPr>
          <w:rFonts w:ascii="Arial" w:hAnsi="Arial"/>
          <w:b/>
          <w:bCs/>
          <w:sz w:val="22"/>
          <w:szCs w:val="22"/>
        </w:rPr>
        <w:t xml:space="preserve">Email: </w:t>
      </w:r>
      <w:hyperlink r:id="rId7" w:history="1">
        <w:r w:rsidRPr="00971000">
          <w:rPr>
            <w:rStyle w:val="Hyperlink"/>
            <w:rFonts w:ascii="Arial" w:hAnsi="Arial" w:cs="Arial"/>
            <w:b/>
            <w:bCs/>
            <w:kern w:val="17"/>
            <w:sz w:val="22"/>
            <w:szCs w:val="22"/>
          </w:rPr>
          <w:t>tpcsecretariat@justice.gov.uk</w:t>
        </w:r>
      </w:hyperlink>
      <w:r w:rsidRPr="00971000">
        <w:rPr>
          <w:b/>
          <w:bCs/>
        </w:rPr>
        <w:t xml:space="preserve"> </w:t>
      </w:r>
    </w:p>
    <w:p w14:paraId="043CFD2B" w14:textId="472738A4"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p w14:paraId="46B4C20C" w14:textId="77777777" w:rsidR="007E1AFF" w:rsidRDefault="007E1AF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tbl>
      <w:tblPr>
        <w:tblW w:w="85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297"/>
        <w:gridCol w:w="6271"/>
      </w:tblGrid>
      <w:tr w:rsidR="00BC162F" w14:paraId="18D44586" w14:textId="77777777" w:rsidTr="00283A6E">
        <w:trPr>
          <w:trHeight w:val="698"/>
        </w:trPr>
        <w:tc>
          <w:tcPr>
            <w:tcW w:w="22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C91391" w14:textId="77777777" w:rsidR="00BC162F" w:rsidRDefault="00BC162F" w:rsidP="00283A6E">
            <w:pPr>
              <w:pBdr>
                <w:top w:val="none" w:sz="0" w:space="0" w:color="auto"/>
                <w:left w:val="none" w:sz="0" w:space="0" w:color="auto"/>
                <w:bottom w:val="none" w:sz="0" w:space="0" w:color="auto"/>
                <w:right w:val="none" w:sz="0" w:space="0" w:color="auto"/>
                <w:bar w:val="none" w:sz="0" w:color="auto"/>
              </w:pBdr>
              <w:spacing w:line="360" w:lineRule="auto"/>
            </w:pPr>
            <w:r>
              <w:rPr>
                <w:rFonts w:ascii="Arial" w:hAnsi="Arial"/>
                <w:b/>
                <w:bCs/>
              </w:rPr>
              <w:t>Respondent name</w:t>
            </w:r>
          </w:p>
        </w:tc>
        <w:tc>
          <w:tcPr>
            <w:tcW w:w="6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07D50" w14:textId="77777777" w:rsidR="00BC162F" w:rsidRDefault="00BC162F" w:rsidP="00283A6E">
            <w:pPr>
              <w:pBdr>
                <w:top w:val="none" w:sz="0" w:space="0" w:color="auto"/>
                <w:left w:val="none" w:sz="0" w:space="0" w:color="auto"/>
                <w:bottom w:val="none" w:sz="0" w:space="0" w:color="auto"/>
                <w:right w:val="none" w:sz="0" w:space="0" w:color="auto"/>
                <w:bar w:val="none" w:sz="0" w:color="auto"/>
              </w:pBdr>
              <w:spacing w:line="360" w:lineRule="auto"/>
            </w:pPr>
            <w:r>
              <w:rPr>
                <w:rFonts w:ascii="Arial" w:hAnsi="Arial"/>
              </w:rPr>
              <w:t xml:space="preserve">          </w:t>
            </w:r>
          </w:p>
        </w:tc>
      </w:tr>
      <w:tr w:rsidR="00BC162F" w14:paraId="1AFF7252" w14:textId="77777777" w:rsidTr="00283A6E">
        <w:trPr>
          <w:trHeight w:val="282"/>
        </w:trPr>
        <w:tc>
          <w:tcPr>
            <w:tcW w:w="229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BE8E4" w14:textId="77777777" w:rsidR="00BC162F" w:rsidRDefault="00BC162F" w:rsidP="00283A6E">
            <w:pPr>
              <w:pBdr>
                <w:top w:val="none" w:sz="0" w:space="0" w:color="auto"/>
                <w:left w:val="none" w:sz="0" w:space="0" w:color="auto"/>
                <w:bottom w:val="none" w:sz="0" w:space="0" w:color="auto"/>
                <w:right w:val="none" w:sz="0" w:space="0" w:color="auto"/>
                <w:bar w:val="none" w:sz="0" w:color="auto"/>
              </w:pBdr>
              <w:spacing w:line="360" w:lineRule="auto"/>
            </w:pPr>
            <w:proofErr w:type="spellStart"/>
            <w:r>
              <w:rPr>
                <w:rFonts w:ascii="Arial" w:hAnsi="Arial"/>
                <w:b/>
                <w:bCs/>
              </w:rPr>
              <w:t>Organisation</w:t>
            </w:r>
            <w:proofErr w:type="spellEnd"/>
          </w:p>
        </w:tc>
        <w:tc>
          <w:tcPr>
            <w:tcW w:w="62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A24A0C" w14:textId="77777777" w:rsidR="00BC162F" w:rsidRDefault="00BC162F" w:rsidP="00283A6E">
            <w:pPr>
              <w:pBdr>
                <w:top w:val="none" w:sz="0" w:space="0" w:color="auto"/>
                <w:left w:val="none" w:sz="0" w:space="0" w:color="auto"/>
                <w:bottom w:val="none" w:sz="0" w:space="0" w:color="auto"/>
                <w:right w:val="none" w:sz="0" w:space="0" w:color="auto"/>
                <w:bar w:val="none" w:sz="0" w:color="auto"/>
              </w:pBdr>
            </w:pPr>
          </w:p>
        </w:tc>
      </w:tr>
    </w:tbl>
    <w:p w14:paraId="54D183F6" w14:textId="77777777" w:rsidR="00BC162F" w:rsidRDefault="00BC162F" w:rsidP="00BC162F">
      <w:pPr>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p>
    <w:p w14:paraId="7BC30357" w14:textId="77777777" w:rsidR="00681BB4" w:rsidRDefault="00681BB4"/>
    <w:p w14:paraId="78C72C84" w14:textId="77777777" w:rsidR="00BC162F" w:rsidRDefault="00BC162F"/>
    <w:p w14:paraId="07AB82BB" w14:textId="77777777" w:rsidR="00BC162F" w:rsidRDefault="00BC162F"/>
    <w:p w14:paraId="26517CB5" w14:textId="77777777" w:rsidR="00BC162F" w:rsidRDefault="00BC162F"/>
    <w:p w14:paraId="2781E849" w14:textId="77777777" w:rsidR="00BC162F" w:rsidRDefault="00BC162F"/>
    <w:p w14:paraId="7B9877EA" w14:textId="77777777" w:rsidR="00BC162F" w:rsidRDefault="00BC162F"/>
    <w:p w14:paraId="02CF57B7" w14:textId="77777777" w:rsidR="00BC162F" w:rsidRDefault="00BC162F"/>
    <w:p w14:paraId="1CB8CDF3" w14:textId="77777777" w:rsidR="00BC162F" w:rsidRDefault="00BC162F"/>
    <w:p w14:paraId="392B1479" w14:textId="77777777" w:rsidR="00BC162F" w:rsidRDefault="00BC162F"/>
    <w:p w14:paraId="192030E5" w14:textId="77777777" w:rsidR="00BC162F" w:rsidRDefault="00BC162F"/>
    <w:tbl>
      <w:tblPr>
        <w:tblStyle w:val="TableGrid"/>
        <w:tblW w:w="0" w:type="auto"/>
        <w:tblLook w:val="04A0" w:firstRow="1" w:lastRow="0" w:firstColumn="1" w:lastColumn="0" w:noHBand="0" w:noVBand="1"/>
      </w:tblPr>
      <w:tblGrid>
        <w:gridCol w:w="9016"/>
      </w:tblGrid>
      <w:tr w:rsidR="00BC162F" w14:paraId="260F2645" w14:textId="77777777" w:rsidTr="00BC162F">
        <w:tc>
          <w:tcPr>
            <w:tcW w:w="9016" w:type="dxa"/>
          </w:tcPr>
          <w:p w14:paraId="267C49FF" w14:textId="0B9DBC3C"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lastRenderedPageBreak/>
              <w:t xml:space="preserve">Question </w:t>
            </w:r>
            <w:r>
              <w:rPr>
                <w:rFonts w:ascii="Arial" w:eastAsiaTheme="minorHAnsi" w:hAnsi="Arial" w:cs="Arial"/>
                <w:color w:val="auto"/>
                <w:kern w:val="2"/>
                <w:lang w:val="en-GB" w:eastAsia="en-US"/>
                <w14:ligatures w14:val="standardContextual"/>
              </w:rPr>
              <w:t>1</w:t>
            </w:r>
            <w:r w:rsidRPr="002B31AA">
              <w:rPr>
                <w:rFonts w:ascii="Arial" w:eastAsiaTheme="minorHAnsi" w:hAnsi="Arial" w:cs="Arial"/>
                <w:color w:val="auto"/>
                <w:kern w:val="2"/>
                <w:lang w:val="en-GB" w:eastAsia="en-US"/>
                <w14:ligatures w14:val="standardContextual"/>
              </w:rPr>
              <w:t xml:space="preserve">: </w:t>
            </w:r>
            <w:r w:rsidRPr="000E26EF">
              <w:rPr>
                <w:rFonts w:ascii="Arial" w:eastAsiaTheme="minorHAnsi" w:hAnsi="Arial" w:cs="Arial"/>
                <w:color w:val="auto"/>
                <w:kern w:val="2"/>
                <w:lang w:val="en-GB" w:eastAsia="en-US"/>
                <w14:ligatures w14:val="standardContextual"/>
              </w:rPr>
              <w:t>Do you agree with either of the proposed changes to Rule 23? Please give reasons for your answer.</w:t>
            </w:r>
          </w:p>
          <w:p w14:paraId="5BAD26BC" w14:textId="1CB3E7C5" w:rsidR="000E26EF" w:rsidRDefault="000E26EF">
            <w:pPr>
              <w:pBdr>
                <w:top w:val="none" w:sz="0" w:space="0" w:color="auto"/>
                <w:left w:val="none" w:sz="0" w:space="0" w:color="auto"/>
                <w:bottom w:val="none" w:sz="0" w:space="0" w:color="auto"/>
                <w:right w:val="none" w:sz="0" w:space="0" w:color="auto"/>
                <w:bar w:val="none" w:sz="0" w:color="auto"/>
              </w:pBdr>
              <w:rPr>
                <w:rFonts w:ascii="Arial" w:hAnsi="Arial" w:cs="Arial"/>
              </w:rPr>
            </w:pPr>
          </w:p>
          <w:p w14:paraId="3CCF3281" w14:textId="77777777" w:rsidR="000E26EF" w:rsidRDefault="000E26EF">
            <w:pPr>
              <w:pBdr>
                <w:top w:val="none" w:sz="0" w:space="0" w:color="auto"/>
                <w:left w:val="none" w:sz="0" w:space="0" w:color="auto"/>
                <w:bottom w:val="none" w:sz="0" w:space="0" w:color="auto"/>
                <w:right w:val="none" w:sz="0" w:space="0" w:color="auto"/>
                <w:bar w:val="none" w:sz="0" w:color="auto"/>
              </w:pBdr>
              <w:rPr>
                <w:rFonts w:ascii="Arial" w:hAnsi="Arial" w:cs="Arial"/>
              </w:rPr>
            </w:pPr>
          </w:p>
          <w:p w14:paraId="4AEC369D"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603B9A90"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08274CB0"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651CAFE6" w14:textId="77777777" w:rsid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rPr>
            </w:pPr>
          </w:p>
          <w:p w14:paraId="2B33A973"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0FB35D09"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29773BD1" w14:textId="77777777" w:rsidR="006809F5" w:rsidRDefault="006809F5">
            <w:pPr>
              <w:pBdr>
                <w:top w:val="none" w:sz="0" w:space="0" w:color="auto"/>
                <w:left w:val="none" w:sz="0" w:space="0" w:color="auto"/>
                <w:bottom w:val="none" w:sz="0" w:space="0" w:color="auto"/>
                <w:right w:val="none" w:sz="0" w:space="0" w:color="auto"/>
                <w:bar w:val="none" w:sz="0" w:color="auto"/>
              </w:pBdr>
              <w:rPr>
                <w:rFonts w:ascii="Arial" w:hAnsi="Arial" w:cs="Arial"/>
              </w:rPr>
            </w:pPr>
          </w:p>
          <w:p w14:paraId="1E07A344" w14:textId="66B5BCE6" w:rsidR="0099760E" w:rsidRPr="0099760E" w:rsidRDefault="0099760E">
            <w:pPr>
              <w:pBdr>
                <w:top w:val="none" w:sz="0" w:space="0" w:color="auto"/>
                <w:left w:val="none" w:sz="0" w:space="0" w:color="auto"/>
                <w:bottom w:val="none" w:sz="0" w:space="0" w:color="auto"/>
                <w:right w:val="none" w:sz="0" w:space="0" w:color="auto"/>
                <w:bar w:val="none" w:sz="0" w:color="auto"/>
              </w:pBdr>
              <w:rPr>
                <w:rFonts w:ascii="Arial" w:hAnsi="Arial" w:cs="Arial"/>
                <w:b/>
                <w:bCs/>
              </w:rPr>
            </w:pPr>
          </w:p>
        </w:tc>
      </w:tr>
      <w:tr w:rsidR="00BC162F" w14:paraId="4CC911CF" w14:textId="77777777" w:rsidTr="00BC162F">
        <w:tc>
          <w:tcPr>
            <w:tcW w:w="9016" w:type="dxa"/>
          </w:tcPr>
          <w:p w14:paraId="0CDEFAC6"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r w:rsidRPr="002B31AA">
              <w:rPr>
                <w:rFonts w:ascii="Arial" w:hAnsi="Arial" w:cs="Arial"/>
              </w:rPr>
              <w:t>Comments to Question 1:</w:t>
            </w:r>
          </w:p>
          <w:p w14:paraId="097E1198"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6F872DA6"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04256884"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405DF89B" w14:textId="77777777" w:rsidR="00926C53"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44029F9B" w14:textId="77777777" w:rsidR="00926C53" w:rsidRPr="002B31AA" w:rsidRDefault="00926C53" w:rsidP="00926C53">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b/>
                <w:bCs/>
              </w:rPr>
            </w:pPr>
          </w:p>
          <w:p w14:paraId="2E3BF23E" w14:textId="77777777" w:rsidR="00BC162F" w:rsidRDefault="00BC162F">
            <w:pPr>
              <w:pBdr>
                <w:top w:val="none" w:sz="0" w:space="0" w:color="auto"/>
                <w:left w:val="none" w:sz="0" w:space="0" w:color="auto"/>
                <w:bottom w:val="none" w:sz="0" w:space="0" w:color="auto"/>
                <w:right w:val="none" w:sz="0" w:space="0" w:color="auto"/>
                <w:bar w:val="none" w:sz="0" w:color="auto"/>
              </w:pBdr>
            </w:pPr>
          </w:p>
        </w:tc>
      </w:tr>
      <w:tr w:rsidR="00BC162F" w14:paraId="685583DD" w14:textId="77777777" w:rsidTr="00BC162F">
        <w:tc>
          <w:tcPr>
            <w:tcW w:w="9016" w:type="dxa"/>
          </w:tcPr>
          <w:p w14:paraId="58CD1C81" w14:textId="37F59673"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t xml:space="preserve">Question 2: </w:t>
            </w:r>
            <w:r w:rsidR="000E26EF" w:rsidRPr="000E26EF">
              <w:rPr>
                <w:rFonts w:ascii="Arial" w:eastAsiaTheme="minorHAnsi" w:hAnsi="Arial" w:cs="Arial"/>
                <w:color w:val="auto"/>
                <w:kern w:val="2"/>
                <w:lang w:val="en-GB" w:eastAsia="en-US"/>
                <w14:ligatures w14:val="standardContextual"/>
              </w:rPr>
              <w:t>Do you consider that one of the two proposals is more desirable than</w:t>
            </w:r>
            <w:r w:rsidR="000E26EF">
              <w:rPr>
                <w:rFonts w:ascii="Arial" w:eastAsiaTheme="minorHAnsi" w:hAnsi="Arial" w:cs="Arial"/>
                <w:color w:val="auto"/>
                <w:kern w:val="2"/>
                <w:lang w:val="en-GB" w:eastAsia="en-US"/>
                <w14:ligatures w14:val="standardContextual"/>
              </w:rPr>
              <w:t xml:space="preserve"> </w:t>
            </w:r>
            <w:r w:rsidR="000E26EF" w:rsidRPr="000E26EF">
              <w:rPr>
                <w:rFonts w:ascii="Arial" w:eastAsiaTheme="minorHAnsi" w:hAnsi="Arial" w:cs="Arial"/>
                <w:color w:val="auto"/>
                <w:kern w:val="2"/>
                <w:lang w:val="en-GB" w:eastAsia="en-US"/>
                <w14:ligatures w14:val="standardContextual"/>
              </w:rPr>
              <w:t>the other?  If so, please explain your reasons</w:t>
            </w:r>
            <w:r w:rsidR="000E26EF">
              <w:rPr>
                <w:rFonts w:ascii="Arial" w:eastAsiaTheme="minorHAnsi" w:hAnsi="Arial" w:cs="Arial"/>
                <w:color w:val="auto"/>
                <w:kern w:val="2"/>
                <w:lang w:val="en-GB" w:eastAsia="en-US"/>
                <w14:ligatures w14:val="standardContextual"/>
              </w:rPr>
              <w:t>.</w:t>
            </w:r>
          </w:p>
          <w:p w14:paraId="26C60537"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7064FDBA"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19D55567"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56B9A295" w14:textId="77777777" w:rsidR="006809F5"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35C19B92" w14:textId="77777777" w:rsidR="006809F5" w:rsidRPr="002B31AA" w:rsidRDefault="006809F5"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b/>
                <w:bCs/>
                <w:color w:val="auto"/>
                <w:kern w:val="2"/>
                <w:lang w:val="en-GB" w:eastAsia="en-US"/>
                <w14:ligatures w14:val="standardContextual"/>
              </w:rPr>
            </w:pPr>
          </w:p>
          <w:p w14:paraId="58BD1182" w14:textId="77777777" w:rsidR="00BC162F" w:rsidRDefault="00BC162F">
            <w:pPr>
              <w:pBdr>
                <w:top w:val="none" w:sz="0" w:space="0" w:color="auto"/>
                <w:left w:val="none" w:sz="0" w:space="0" w:color="auto"/>
                <w:bottom w:val="none" w:sz="0" w:space="0" w:color="auto"/>
                <w:right w:val="none" w:sz="0" w:space="0" w:color="auto"/>
                <w:bar w:val="none" w:sz="0" w:color="auto"/>
              </w:pBdr>
            </w:pPr>
          </w:p>
        </w:tc>
      </w:tr>
      <w:tr w:rsidR="000E26EF" w14:paraId="3732D768" w14:textId="77777777" w:rsidTr="00BC162F">
        <w:tc>
          <w:tcPr>
            <w:tcW w:w="9016" w:type="dxa"/>
          </w:tcPr>
          <w:p w14:paraId="0D8A07F5"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t>Comments to Question 2:</w:t>
            </w:r>
          </w:p>
          <w:p w14:paraId="4F2EFFB5" w14:textId="77777777" w:rsidR="000E26EF" w:rsidRDefault="000E26EF"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0577F407" w14:textId="77777777" w:rsidR="000E26EF" w:rsidRDefault="000E26EF"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5D5262D8" w14:textId="77777777" w:rsidR="000E26EF" w:rsidRDefault="000E26EF"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6903F9AB" w14:textId="77777777" w:rsidR="000E26EF" w:rsidRDefault="000E26EF"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2E841F77" w14:textId="77777777" w:rsidR="000E26EF" w:rsidRDefault="000E26EF"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52C052BC" w14:textId="0B3C9746" w:rsidR="000E26EF" w:rsidRPr="002B31AA" w:rsidRDefault="000E26EF" w:rsidP="006809F5">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tc>
      </w:tr>
      <w:tr w:rsidR="000E26EF" w14:paraId="0E8479AD" w14:textId="77777777" w:rsidTr="00BC162F">
        <w:tc>
          <w:tcPr>
            <w:tcW w:w="9016" w:type="dxa"/>
          </w:tcPr>
          <w:p w14:paraId="302E237F" w14:textId="52E3B346"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lastRenderedPageBreak/>
              <w:t xml:space="preserve">Question </w:t>
            </w:r>
            <w:r>
              <w:rPr>
                <w:rFonts w:ascii="Arial" w:eastAsiaTheme="minorHAnsi" w:hAnsi="Arial" w:cs="Arial"/>
                <w:color w:val="auto"/>
                <w:kern w:val="2"/>
                <w:lang w:val="en-GB" w:eastAsia="en-US"/>
                <w14:ligatures w14:val="standardContextual"/>
              </w:rPr>
              <w:t>3</w:t>
            </w:r>
            <w:r w:rsidRPr="002B31AA">
              <w:rPr>
                <w:rFonts w:ascii="Arial" w:eastAsiaTheme="minorHAnsi" w:hAnsi="Arial" w:cs="Arial"/>
                <w:color w:val="auto"/>
                <w:kern w:val="2"/>
                <w:lang w:val="en-GB" w:eastAsia="en-US"/>
                <w14:ligatures w14:val="standardContextual"/>
              </w:rPr>
              <w:t xml:space="preserve">: </w:t>
            </w:r>
            <w:r w:rsidRPr="000E26EF">
              <w:rPr>
                <w:rFonts w:ascii="Arial" w:eastAsiaTheme="minorHAnsi" w:hAnsi="Arial" w:cs="Arial"/>
                <w:color w:val="auto"/>
                <w:kern w:val="2"/>
                <w:lang w:val="en-GB" w:eastAsia="en-US"/>
                <w14:ligatures w14:val="standardContextual"/>
              </w:rPr>
              <w:t>Do you consider Proposal 1, to leave a decision on whether a refusal</w:t>
            </w:r>
            <w:r>
              <w:rPr>
                <w:rFonts w:ascii="Arial" w:eastAsiaTheme="minorHAnsi" w:hAnsi="Arial" w:cs="Arial"/>
                <w:color w:val="auto"/>
                <w:kern w:val="2"/>
                <w:lang w:val="en-GB" w:eastAsia="en-US"/>
                <w14:ligatures w14:val="standardContextual"/>
              </w:rPr>
              <w:t xml:space="preserve"> </w:t>
            </w:r>
            <w:r w:rsidRPr="000E26EF">
              <w:rPr>
                <w:rFonts w:ascii="Arial" w:eastAsiaTheme="minorHAnsi" w:hAnsi="Arial" w:cs="Arial"/>
                <w:color w:val="auto"/>
                <w:kern w:val="2"/>
                <w:lang w:val="en-GB" w:eastAsia="en-US"/>
                <w14:ligatures w14:val="standardContextual"/>
              </w:rPr>
              <w:t>to assess case should be made on the papers or at a hearing entirely to judicial discretion, is appropriate?</w:t>
            </w:r>
          </w:p>
          <w:p w14:paraId="04616757" w14:textId="27C61F1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76A38ED1" w14:textId="7BAAE37B"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65E5D3C0"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202C4FBE"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024F256E"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5AC9E5DF" w14:textId="5EFBF0BB" w:rsidR="000E26EF" w:rsidRPr="002B31AA"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tc>
      </w:tr>
      <w:tr w:rsidR="000E26EF" w14:paraId="5D7FA9DA" w14:textId="77777777" w:rsidTr="00BC162F">
        <w:tc>
          <w:tcPr>
            <w:tcW w:w="9016" w:type="dxa"/>
          </w:tcPr>
          <w:p w14:paraId="712B1314"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Pr>
                <w:rFonts w:ascii="Arial" w:hAnsi="Arial" w:cs="Arial"/>
              </w:rPr>
              <w:t>Comments to Question 3:</w:t>
            </w:r>
          </w:p>
          <w:p w14:paraId="178A5CB3"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1EDC4EC9"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6721850A"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07ED6904"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26A68AF4"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3CFE7349"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46DE696F" w14:textId="2763DC12" w:rsidR="000E26EF" w:rsidRPr="002B31AA"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tc>
      </w:tr>
      <w:tr w:rsidR="000E26EF" w14:paraId="3A59980A" w14:textId="77777777" w:rsidTr="00BC162F">
        <w:tc>
          <w:tcPr>
            <w:tcW w:w="9016" w:type="dxa"/>
          </w:tcPr>
          <w:p w14:paraId="6E88DBB6" w14:textId="75D6FAB6"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r w:rsidRPr="002B31AA">
              <w:rPr>
                <w:rFonts w:ascii="Arial" w:eastAsiaTheme="minorHAnsi" w:hAnsi="Arial" w:cs="Arial"/>
                <w:color w:val="auto"/>
                <w:kern w:val="2"/>
                <w:lang w:val="en-GB" w:eastAsia="en-US"/>
                <w14:ligatures w14:val="standardContextual"/>
              </w:rPr>
              <w:t xml:space="preserve">Question </w:t>
            </w:r>
            <w:r>
              <w:rPr>
                <w:rFonts w:ascii="Arial" w:eastAsiaTheme="minorHAnsi" w:hAnsi="Arial" w:cs="Arial"/>
                <w:color w:val="auto"/>
                <w:kern w:val="2"/>
                <w:lang w:val="en-GB" w:eastAsia="en-US"/>
                <w14:ligatures w14:val="standardContextual"/>
              </w:rPr>
              <w:t>4</w:t>
            </w:r>
            <w:r w:rsidRPr="002B31AA">
              <w:rPr>
                <w:rFonts w:ascii="Arial" w:eastAsiaTheme="minorHAnsi" w:hAnsi="Arial" w:cs="Arial"/>
                <w:color w:val="auto"/>
                <w:kern w:val="2"/>
                <w:lang w:val="en-GB" w:eastAsia="en-US"/>
                <w14:ligatures w14:val="standardContextual"/>
              </w:rPr>
              <w:t xml:space="preserve">: </w:t>
            </w:r>
            <w:r w:rsidRPr="000E26EF">
              <w:rPr>
                <w:rFonts w:ascii="Arial" w:eastAsiaTheme="minorHAnsi" w:hAnsi="Arial" w:cs="Arial"/>
                <w:color w:val="auto"/>
                <w:kern w:val="2"/>
                <w:lang w:val="en-GB" w:eastAsia="en-US"/>
                <w14:ligatures w14:val="standardContextual"/>
              </w:rPr>
              <w:t>Do you consider Proposal 2, to remove the requirement for the respondent in Refusal Appeals to consent to a decision being made without a hearing (Rule 23(1)(a)) meaning that the appellant’s consent for the decision to be made on the papers, alongside the Tribunal’s agreement, would determine whether an appeal could proceed without a hearing, to be appropriate?</w:t>
            </w:r>
          </w:p>
          <w:p w14:paraId="535D0D28" w14:textId="33CE86E2"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15194D4B" w14:textId="06B6EAC6"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32596E12" w14:textId="2BE06E99"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198C670A"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p>
        </w:tc>
      </w:tr>
      <w:tr w:rsidR="000E26EF" w14:paraId="79AD6AF0" w14:textId="77777777" w:rsidTr="00BC162F">
        <w:tc>
          <w:tcPr>
            <w:tcW w:w="9016" w:type="dxa"/>
          </w:tcPr>
          <w:p w14:paraId="57B1024A" w14:textId="58131386"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hAnsi="Arial" w:cs="Arial"/>
              </w:rPr>
            </w:pPr>
            <w:r>
              <w:rPr>
                <w:rFonts w:ascii="Arial" w:hAnsi="Arial" w:cs="Arial"/>
              </w:rPr>
              <w:t xml:space="preserve">Comments to Question </w:t>
            </w:r>
            <w:r>
              <w:rPr>
                <w:rFonts w:ascii="Arial" w:hAnsi="Arial" w:cs="Arial"/>
              </w:rPr>
              <w:t>4</w:t>
            </w:r>
            <w:r>
              <w:rPr>
                <w:rFonts w:ascii="Arial" w:hAnsi="Arial" w:cs="Arial"/>
              </w:rPr>
              <w:t>:</w:t>
            </w:r>
          </w:p>
          <w:p w14:paraId="4288DFB2"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00FB713B"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59B3EA33"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02B9E86F"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4E489546" w14:textId="315BAB3A"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24C4A7BE" w14:textId="77777777" w:rsidR="000E26EF"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p w14:paraId="716CE581" w14:textId="3116AF1C" w:rsidR="000E26EF" w:rsidRPr="002B31AA" w:rsidRDefault="000E26EF" w:rsidP="000E26EF">
            <w:pPr>
              <w:pBdr>
                <w:top w:val="none" w:sz="0" w:space="0" w:color="auto"/>
                <w:left w:val="none" w:sz="0" w:space="0" w:color="auto"/>
                <w:bottom w:val="none" w:sz="0" w:space="0" w:color="auto"/>
                <w:right w:val="none" w:sz="0" w:space="0" w:color="auto"/>
                <w:bar w:val="none" w:sz="0" w:color="auto"/>
              </w:pBdr>
              <w:spacing w:after="160"/>
              <w:ind w:left="1440" w:hanging="1440"/>
              <w:rPr>
                <w:rFonts w:ascii="Arial" w:eastAsiaTheme="minorHAnsi" w:hAnsi="Arial" w:cs="Arial"/>
                <w:color w:val="auto"/>
                <w:kern w:val="2"/>
                <w:lang w:val="en-GB" w:eastAsia="en-US"/>
                <w14:ligatures w14:val="standardContextual"/>
              </w:rPr>
            </w:pPr>
          </w:p>
        </w:tc>
      </w:tr>
    </w:tbl>
    <w:p w14:paraId="47452825" w14:textId="77777777" w:rsidR="004423ED" w:rsidRDefault="004423ED"/>
    <w:p w14:paraId="283E2203" w14:textId="77777777" w:rsidR="00DB1305" w:rsidRDefault="00DB1305"/>
    <w:p w14:paraId="7E53C383" w14:textId="77777777" w:rsidR="00156A6D" w:rsidRDefault="00156A6D" w:rsidP="00C842C0">
      <w:pPr>
        <w:pBdr>
          <w:top w:val="none" w:sz="0" w:space="0" w:color="auto"/>
          <w:left w:val="none" w:sz="0" w:space="0" w:color="auto"/>
          <w:bottom w:val="none" w:sz="0" w:space="0" w:color="auto"/>
          <w:right w:val="none" w:sz="0" w:space="0" w:color="auto"/>
          <w:bar w:val="none" w:sz="0" w:color="auto"/>
        </w:pBdr>
        <w:spacing w:after="160"/>
        <w:ind w:left="1440" w:hanging="1440"/>
        <w:rPr>
          <w:rFonts w:ascii="Arial" w:hAnsi="Arial" w:cs="Arial"/>
        </w:rPr>
      </w:pPr>
    </w:p>
    <w:p w14:paraId="3B81D656" w14:textId="77777777" w:rsidR="00400D79" w:rsidRDefault="00400D79"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7D9AD393" w14:textId="77777777" w:rsidR="00156A6D" w:rsidRDefault="00156A6D"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6BA10626" w14:textId="77777777" w:rsidR="00156A6D" w:rsidRDefault="00156A6D"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041E323D" w14:textId="77777777" w:rsidR="00D54DEB" w:rsidRDefault="00D54DEB" w:rsidP="00156A6D">
      <w:pPr>
        <w:pBdr>
          <w:top w:val="none" w:sz="0" w:space="0" w:color="auto"/>
          <w:left w:val="none" w:sz="0" w:space="0" w:color="auto"/>
          <w:bottom w:val="none" w:sz="0" w:space="0" w:color="auto"/>
          <w:right w:val="none" w:sz="0" w:space="0" w:color="auto"/>
          <w:bar w:val="none" w:sz="0" w:color="auto"/>
        </w:pBdr>
        <w:spacing w:after="160"/>
        <w:rPr>
          <w:rFonts w:ascii="Arial" w:eastAsiaTheme="minorHAnsi" w:hAnsi="Arial" w:cs="Arial"/>
          <w:color w:val="auto"/>
          <w:kern w:val="2"/>
          <w:lang w:val="en-GB" w:eastAsia="en-US"/>
          <w14:ligatures w14:val="standardContextual"/>
        </w:rPr>
      </w:pPr>
    </w:p>
    <w:p w14:paraId="20EAB4CC" w14:textId="77777777" w:rsidR="001A3286" w:rsidRDefault="001A3286"/>
    <w:p w14:paraId="09E93D8B" w14:textId="77777777" w:rsidR="00BB2BE5" w:rsidRDefault="00BB2BE5"/>
    <w:p w14:paraId="1E2DC889" w14:textId="77777777" w:rsidR="00FC3C9E" w:rsidRDefault="00FC3C9E"/>
    <w:p w14:paraId="1BC6D696" w14:textId="77777777" w:rsidR="00FC3C9E" w:rsidRDefault="00FC3C9E"/>
    <w:sectPr w:rsidR="00FC3C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1DD8" w14:textId="77777777" w:rsidR="007C1253" w:rsidRDefault="007C1253" w:rsidP="00496333">
      <w:r>
        <w:separator/>
      </w:r>
    </w:p>
  </w:endnote>
  <w:endnote w:type="continuationSeparator" w:id="0">
    <w:p w14:paraId="7261F0E1" w14:textId="77777777" w:rsidR="007C1253" w:rsidRDefault="007C1253" w:rsidP="0049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13B7" w14:textId="77777777" w:rsidR="00496333" w:rsidRDefault="0049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FA4F" w14:textId="77777777" w:rsidR="007C1253" w:rsidRDefault="007C1253" w:rsidP="00496333">
      <w:r>
        <w:separator/>
      </w:r>
    </w:p>
  </w:footnote>
  <w:footnote w:type="continuationSeparator" w:id="0">
    <w:p w14:paraId="1B629DB4" w14:textId="77777777" w:rsidR="007C1253" w:rsidRDefault="007C1253" w:rsidP="0049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8"/>
    <w:rsid w:val="00091E75"/>
    <w:rsid w:val="00097DF4"/>
    <w:rsid w:val="000E26EF"/>
    <w:rsid w:val="00120537"/>
    <w:rsid w:val="00156A6D"/>
    <w:rsid w:val="001A3286"/>
    <w:rsid w:val="0026023B"/>
    <w:rsid w:val="00284FB8"/>
    <w:rsid w:val="00300232"/>
    <w:rsid w:val="00310CE6"/>
    <w:rsid w:val="00337356"/>
    <w:rsid w:val="003A25E1"/>
    <w:rsid w:val="003A41F6"/>
    <w:rsid w:val="003C12C4"/>
    <w:rsid w:val="00400D79"/>
    <w:rsid w:val="004423ED"/>
    <w:rsid w:val="00486A7F"/>
    <w:rsid w:val="00496333"/>
    <w:rsid w:val="005163B1"/>
    <w:rsid w:val="00550194"/>
    <w:rsid w:val="005C266A"/>
    <w:rsid w:val="005D0B04"/>
    <w:rsid w:val="005E6481"/>
    <w:rsid w:val="00664399"/>
    <w:rsid w:val="006809F5"/>
    <w:rsid w:val="00681BB4"/>
    <w:rsid w:val="00681F2E"/>
    <w:rsid w:val="006F2566"/>
    <w:rsid w:val="007129A4"/>
    <w:rsid w:val="007C1253"/>
    <w:rsid w:val="007C1C81"/>
    <w:rsid w:val="007E1AFF"/>
    <w:rsid w:val="008114CA"/>
    <w:rsid w:val="00816CEB"/>
    <w:rsid w:val="00830C4C"/>
    <w:rsid w:val="008E2D47"/>
    <w:rsid w:val="00926C53"/>
    <w:rsid w:val="0097410B"/>
    <w:rsid w:val="0099760E"/>
    <w:rsid w:val="00997E89"/>
    <w:rsid w:val="009B0695"/>
    <w:rsid w:val="009F048B"/>
    <w:rsid w:val="009F372C"/>
    <w:rsid w:val="00A04CA9"/>
    <w:rsid w:val="00AB6A50"/>
    <w:rsid w:val="00AC62A9"/>
    <w:rsid w:val="00AE4D07"/>
    <w:rsid w:val="00BB2BE5"/>
    <w:rsid w:val="00BC162F"/>
    <w:rsid w:val="00C81D35"/>
    <w:rsid w:val="00C842C0"/>
    <w:rsid w:val="00CA2EFD"/>
    <w:rsid w:val="00D1476D"/>
    <w:rsid w:val="00D14844"/>
    <w:rsid w:val="00D54DEB"/>
    <w:rsid w:val="00D81BFC"/>
    <w:rsid w:val="00D870CE"/>
    <w:rsid w:val="00DB1305"/>
    <w:rsid w:val="00DC7558"/>
    <w:rsid w:val="00EA5D9B"/>
    <w:rsid w:val="00EC6582"/>
    <w:rsid w:val="00EE46C5"/>
    <w:rsid w:val="00EE4E06"/>
    <w:rsid w:val="00EF2028"/>
    <w:rsid w:val="00F1391A"/>
    <w:rsid w:val="00F26E79"/>
    <w:rsid w:val="00F67455"/>
    <w:rsid w:val="00FB3EA3"/>
    <w:rsid w:val="00FC3C9E"/>
    <w:rsid w:val="00FC5BF2"/>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8DD7"/>
  <w15:chartTrackingRefBased/>
  <w15:docId w15:val="{0162870A-D164-47C6-AF47-36CDC883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E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Arial Unicode MS"/>
      <w:color w:val="000000"/>
      <w:sz w:val="24"/>
      <w:szCs w:val="24"/>
      <w:u w:color="00000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EF20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66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C162F"/>
    <w:rPr>
      <w:rFonts w:cs="Times New Roman"/>
      <w:u w:val="single"/>
    </w:rPr>
  </w:style>
  <w:style w:type="paragraph" w:styleId="NormalWeb">
    <w:name w:val="Normal (Web)"/>
    <w:basedOn w:val="Normal"/>
    <w:uiPriority w:val="99"/>
    <w:unhideWhenUsed/>
    <w:rsid w:val="005E648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lang w:val="en-GB"/>
    </w:rPr>
  </w:style>
  <w:style w:type="paragraph" w:styleId="Header">
    <w:name w:val="header"/>
    <w:basedOn w:val="Normal"/>
    <w:link w:val="HeaderChar"/>
    <w:uiPriority w:val="99"/>
    <w:unhideWhenUsed/>
    <w:rsid w:val="00496333"/>
    <w:pPr>
      <w:tabs>
        <w:tab w:val="center" w:pos="4513"/>
        <w:tab w:val="right" w:pos="9026"/>
      </w:tabs>
    </w:pPr>
  </w:style>
  <w:style w:type="character" w:customStyle="1" w:styleId="HeaderChar">
    <w:name w:val="Header Char"/>
    <w:basedOn w:val="DefaultParagraphFont"/>
    <w:link w:val="Header"/>
    <w:uiPriority w:val="99"/>
    <w:rsid w:val="00496333"/>
    <w:rPr>
      <w:rFonts w:ascii="Times New Roman" w:eastAsia="Arial Unicode MS" w:hAnsi="Times New Roman" w:cs="Arial Unicode MS"/>
      <w:color w:val="000000"/>
      <w:sz w:val="24"/>
      <w:szCs w:val="24"/>
      <w:u w:color="000000"/>
      <w:lang w:val="en-US" w:eastAsia="en-GB"/>
    </w:rPr>
  </w:style>
  <w:style w:type="paragraph" w:styleId="Footer">
    <w:name w:val="footer"/>
    <w:basedOn w:val="Normal"/>
    <w:link w:val="FooterChar"/>
    <w:uiPriority w:val="99"/>
    <w:unhideWhenUsed/>
    <w:rsid w:val="00496333"/>
    <w:pPr>
      <w:tabs>
        <w:tab w:val="center" w:pos="4513"/>
        <w:tab w:val="right" w:pos="9026"/>
      </w:tabs>
    </w:pPr>
  </w:style>
  <w:style w:type="character" w:customStyle="1" w:styleId="FooterChar">
    <w:name w:val="Footer Char"/>
    <w:basedOn w:val="DefaultParagraphFont"/>
    <w:link w:val="Footer"/>
    <w:uiPriority w:val="99"/>
    <w:rsid w:val="00496333"/>
    <w:rPr>
      <w:rFonts w:ascii="Times New Roman" w:eastAsia="Arial Unicode MS" w:hAnsi="Times New Roman" w:cs="Arial Unicode MS"/>
      <w:color w:val="000000"/>
      <w:sz w:val="24"/>
      <w:szCs w:val="24"/>
      <w:u w:color="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csecretariat@justic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896CC-BF2A-4D6F-84DA-91F43F89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Polanszky, Hanna</dc:creator>
  <cp:keywords/>
  <dc:description/>
  <cp:lastModifiedBy>Khandoker, Amir | He/His</cp:lastModifiedBy>
  <cp:revision>2</cp:revision>
  <dcterms:created xsi:type="dcterms:W3CDTF">2024-09-09T14:34:00Z</dcterms:created>
  <dcterms:modified xsi:type="dcterms:W3CDTF">2024-09-09T14:34:00Z</dcterms:modified>
</cp:coreProperties>
</file>