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17C54" w14:textId="1888759F" w:rsidR="00DE4C34" w:rsidRPr="002C012F" w:rsidRDefault="00DE4C34" w:rsidP="0048159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012F">
        <w:rPr>
          <w:rFonts w:ascii="Arial" w:hAnsi="Arial" w:cs="Arial"/>
          <w:b/>
          <w:bCs/>
          <w:sz w:val="24"/>
          <w:szCs w:val="24"/>
        </w:rPr>
        <w:t>HAGUE AGREEMENT CONCERNING</w:t>
      </w:r>
    </w:p>
    <w:p w14:paraId="610AFD56" w14:textId="117BA7D1" w:rsidR="001C3154" w:rsidRPr="002C012F" w:rsidRDefault="00DE4C34" w:rsidP="0048159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2C012F">
        <w:rPr>
          <w:rFonts w:ascii="Arial" w:hAnsi="Arial" w:cs="Arial"/>
          <w:b/>
          <w:bCs/>
          <w:sz w:val="24"/>
          <w:szCs w:val="24"/>
        </w:rPr>
        <w:t>THE INTERNATIONAL REGISTRATION OF INDUSTRIAL DESIGNS</w:t>
      </w:r>
    </w:p>
    <w:p w14:paraId="5DC1B436" w14:textId="77777777" w:rsidR="00DE4C34" w:rsidRPr="002C012F" w:rsidRDefault="00DE4C34" w:rsidP="0048159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9CB99F" w14:textId="04639912" w:rsidR="00DE4C34" w:rsidRPr="002C012F" w:rsidRDefault="00CD33F3" w:rsidP="0048159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GENERAL </w:t>
      </w:r>
      <w:r w:rsidR="00500B6C" w:rsidRPr="002C012F">
        <w:rPr>
          <w:rFonts w:ascii="Arial" w:hAnsi="Arial" w:cs="Arial"/>
          <w:b/>
          <w:bCs/>
          <w:sz w:val="24"/>
          <w:szCs w:val="24"/>
        </w:rPr>
        <w:t>STATEMENT OF GRANT OF PROTECTION</w:t>
      </w:r>
    </w:p>
    <w:p w14:paraId="59092C78" w14:textId="77777777" w:rsidR="001C3154" w:rsidRPr="002C012F" w:rsidRDefault="001C3154" w:rsidP="0048159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CFA12D" w14:textId="05F49727" w:rsidR="00E85DEE" w:rsidRDefault="00E85DEE" w:rsidP="00481597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583D0DE9">
        <w:rPr>
          <w:rFonts w:ascii="Arial" w:hAnsi="Arial" w:cs="Arial"/>
          <w:b/>
          <w:bCs/>
          <w:sz w:val="24"/>
          <w:szCs w:val="24"/>
          <w:u w:val="single"/>
        </w:rPr>
        <w:t>Rule 18</w:t>
      </w:r>
      <w:proofErr w:type="gramStart"/>
      <w:r w:rsidRPr="583D0DE9">
        <w:rPr>
          <w:rFonts w:ascii="Arial" w:hAnsi="Arial" w:cs="Arial"/>
          <w:b/>
          <w:bCs/>
          <w:sz w:val="24"/>
          <w:szCs w:val="24"/>
          <w:u w:val="single"/>
        </w:rPr>
        <w:t>bis(</w:t>
      </w:r>
      <w:proofErr w:type="gramEnd"/>
      <w:r w:rsidRPr="583D0DE9">
        <w:rPr>
          <w:rFonts w:ascii="Arial" w:hAnsi="Arial" w:cs="Arial"/>
          <w:b/>
          <w:bCs/>
          <w:sz w:val="24"/>
          <w:szCs w:val="24"/>
          <w:u w:val="single"/>
        </w:rPr>
        <w:t>1) of the Common Regulations</w:t>
      </w:r>
      <w:r w:rsidR="1D1CD85E" w:rsidRPr="583D0DE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8083E2D" w:rsidRPr="583D0DE9">
        <w:rPr>
          <w:rFonts w:ascii="Arial" w:hAnsi="Arial" w:cs="Arial"/>
          <w:b/>
          <w:bCs/>
          <w:sz w:val="24"/>
          <w:szCs w:val="24"/>
          <w:u w:val="single"/>
        </w:rPr>
        <w:t xml:space="preserve">under the Geneva Act 1999 and the Hague Act 1960 </w:t>
      </w:r>
      <w:r w:rsidR="5BB6BBD5" w:rsidRPr="583D0DE9">
        <w:rPr>
          <w:rFonts w:ascii="Arial" w:hAnsi="Arial" w:cs="Arial"/>
          <w:b/>
          <w:bCs/>
          <w:sz w:val="24"/>
          <w:szCs w:val="24"/>
          <w:u w:val="single"/>
        </w:rPr>
        <w:t xml:space="preserve">of the Hague Agreement </w:t>
      </w:r>
      <w:r w:rsidR="745119E1" w:rsidRPr="583D0DE9">
        <w:rPr>
          <w:rFonts w:ascii="Arial" w:hAnsi="Arial" w:cs="Arial"/>
          <w:b/>
          <w:bCs/>
          <w:sz w:val="24"/>
          <w:szCs w:val="24"/>
          <w:u w:val="single"/>
        </w:rPr>
        <w:t xml:space="preserve">(the Common Regulations) </w:t>
      </w:r>
      <w:r w:rsidR="1D1CD85E" w:rsidRPr="583D0DE9">
        <w:rPr>
          <w:rFonts w:ascii="Arial" w:hAnsi="Arial" w:cs="Arial"/>
          <w:b/>
          <w:bCs/>
          <w:sz w:val="24"/>
          <w:szCs w:val="24"/>
          <w:u w:val="single"/>
        </w:rPr>
        <w:t xml:space="preserve">and Section 3C(1) of the </w:t>
      </w:r>
      <w:r w:rsidR="1EB8A8BF" w:rsidRPr="583D0DE9">
        <w:rPr>
          <w:rFonts w:ascii="Arial" w:hAnsi="Arial" w:cs="Arial"/>
          <w:b/>
          <w:bCs/>
          <w:sz w:val="24"/>
          <w:szCs w:val="24"/>
          <w:u w:val="single"/>
        </w:rPr>
        <w:t>Registered Designs Act 1949</w:t>
      </w:r>
      <w:r w:rsidRPr="583D0DE9">
        <w:rPr>
          <w:rStyle w:val="FootnoteReference"/>
          <w:rFonts w:ascii="Arial" w:hAnsi="Arial" w:cs="Arial"/>
          <w:b/>
          <w:bCs/>
          <w:sz w:val="24"/>
          <w:szCs w:val="24"/>
          <w:u w:val="single"/>
        </w:rPr>
        <w:footnoteReference w:id="2"/>
      </w:r>
      <w:r w:rsidR="1EB8A8BF" w:rsidRPr="583D0DE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6F40AB53" w14:textId="1B360C8F" w:rsidR="005D759E" w:rsidRDefault="009168E6" w:rsidP="008B5D34">
      <w:pPr>
        <w:spacing w:after="0"/>
        <w:rPr>
          <w:rFonts w:ascii="Arial" w:hAnsi="Arial" w:cs="Arial"/>
          <w:sz w:val="24"/>
          <w:szCs w:val="24"/>
        </w:rPr>
      </w:pPr>
      <w:r w:rsidRPr="00161169">
        <w:rPr>
          <w:rFonts w:ascii="Arial" w:hAnsi="Arial" w:cs="Arial"/>
          <w:sz w:val="24"/>
          <w:szCs w:val="24"/>
        </w:rPr>
        <w:t xml:space="preserve"> </w:t>
      </w:r>
    </w:p>
    <w:p w14:paraId="2BF9AFA6" w14:textId="77777777" w:rsidR="00636A70" w:rsidRPr="00161169" w:rsidRDefault="00636A70" w:rsidP="008B5D34">
      <w:pPr>
        <w:spacing w:after="0"/>
        <w:rPr>
          <w:rFonts w:ascii="Arial" w:hAnsi="Arial" w:cs="Arial"/>
          <w:sz w:val="24"/>
          <w:szCs w:val="24"/>
        </w:rPr>
      </w:pPr>
    </w:p>
    <w:p w14:paraId="46AEDD29" w14:textId="5FFB8B51" w:rsidR="008B5D34" w:rsidRPr="001E6225" w:rsidRDefault="00285679" w:rsidP="001E622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001E6225">
        <w:rPr>
          <w:rFonts w:ascii="Arial" w:hAnsi="Arial" w:cs="Arial"/>
          <w:sz w:val="24"/>
          <w:szCs w:val="24"/>
        </w:rPr>
        <w:t>T</w:t>
      </w:r>
      <w:r w:rsidR="00340A3C" w:rsidRPr="001E6225">
        <w:rPr>
          <w:rFonts w:ascii="Arial" w:hAnsi="Arial" w:cs="Arial"/>
          <w:sz w:val="24"/>
          <w:szCs w:val="24"/>
        </w:rPr>
        <w:t>h</w:t>
      </w:r>
      <w:r w:rsidR="00CA0AE2" w:rsidRPr="001E6225">
        <w:rPr>
          <w:rFonts w:ascii="Arial" w:hAnsi="Arial" w:cs="Arial"/>
          <w:sz w:val="24"/>
          <w:szCs w:val="24"/>
        </w:rPr>
        <w:t>is</w:t>
      </w:r>
      <w:r w:rsidR="00340A3C" w:rsidRPr="001E6225">
        <w:rPr>
          <w:rFonts w:ascii="Arial" w:hAnsi="Arial" w:cs="Arial"/>
          <w:sz w:val="24"/>
          <w:szCs w:val="24"/>
        </w:rPr>
        <w:t xml:space="preserve"> </w:t>
      </w:r>
      <w:r w:rsidR="72D5B6CA" w:rsidRPr="001E6225">
        <w:rPr>
          <w:rFonts w:ascii="Arial" w:hAnsi="Arial" w:cs="Arial"/>
          <w:sz w:val="24"/>
          <w:szCs w:val="24"/>
        </w:rPr>
        <w:t>S</w:t>
      </w:r>
      <w:r w:rsidR="00340A3C" w:rsidRPr="001E6225">
        <w:rPr>
          <w:rFonts w:ascii="Arial" w:hAnsi="Arial" w:cs="Arial"/>
          <w:sz w:val="24"/>
          <w:szCs w:val="24"/>
        </w:rPr>
        <w:t>tatemen</w:t>
      </w:r>
      <w:r w:rsidRPr="001E6225">
        <w:rPr>
          <w:rFonts w:ascii="Arial" w:hAnsi="Arial" w:cs="Arial"/>
          <w:sz w:val="24"/>
          <w:szCs w:val="24"/>
        </w:rPr>
        <w:t xml:space="preserve">t </w:t>
      </w:r>
      <w:r w:rsidR="3A398F1C" w:rsidRPr="001E6225">
        <w:rPr>
          <w:rFonts w:ascii="Arial" w:hAnsi="Arial" w:cs="Arial"/>
          <w:sz w:val="24"/>
          <w:szCs w:val="24"/>
        </w:rPr>
        <w:t xml:space="preserve">of Grant of Protection </w:t>
      </w:r>
      <w:r w:rsidR="744DE204" w:rsidRPr="001E6225">
        <w:rPr>
          <w:rFonts w:ascii="Arial" w:hAnsi="Arial" w:cs="Arial"/>
          <w:sz w:val="24"/>
          <w:szCs w:val="24"/>
        </w:rPr>
        <w:t xml:space="preserve">(Statement) </w:t>
      </w:r>
      <w:r w:rsidRPr="001E6225">
        <w:rPr>
          <w:rFonts w:ascii="Arial" w:hAnsi="Arial" w:cs="Arial"/>
          <w:sz w:val="24"/>
          <w:szCs w:val="24"/>
        </w:rPr>
        <w:t>is made by</w:t>
      </w:r>
      <w:r w:rsidR="008B5D34" w:rsidRPr="001E6225">
        <w:rPr>
          <w:rFonts w:ascii="Arial" w:eastAsiaTheme="minorEastAsia" w:hAnsi="Arial" w:cs="Arial"/>
          <w:sz w:val="24"/>
          <w:szCs w:val="24"/>
        </w:rPr>
        <w:t xml:space="preserve"> </w:t>
      </w:r>
      <w:r w:rsidR="1F0393FB" w:rsidRPr="001E6225">
        <w:rPr>
          <w:rFonts w:ascii="Arial" w:eastAsiaTheme="minorEastAsia" w:hAnsi="Arial" w:cs="Arial"/>
          <w:sz w:val="24"/>
          <w:szCs w:val="24"/>
        </w:rPr>
        <w:t>th</w:t>
      </w:r>
      <w:r w:rsidR="1F0393FB" w:rsidRPr="001E6225">
        <w:rPr>
          <w:rFonts w:ascii="Arial" w:hAnsi="Arial" w:cs="Arial"/>
          <w:sz w:val="24"/>
          <w:szCs w:val="24"/>
        </w:rPr>
        <w:t>e</w:t>
      </w:r>
      <w:r w:rsidR="1F0393FB" w:rsidRPr="001E6225">
        <w:rPr>
          <w:rFonts w:ascii="Arial" w:hAnsi="Arial" w:cs="Arial"/>
          <w:b/>
          <w:bCs/>
          <w:sz w:val="24"/>
          <w:szCs w:val="24"/>
        </w:rPr>
        <w:t xml:space="preserve"> </w:t>
      </w:r>
      <w:r w:rsidR="00340A3C" w:rsidRPr="001E6225">
        <w:rPr>
          <w:rFonts w:ascii="Arial" w:hAnsi="Arial" w:cs="Arial"/>
          <w:sz w:val="24"/>
          <w:szCs w:val="24"/>
        </w:rPr>
        <w:t>Intellectual Property Office</w:t>
      </w:r>
      <w:r w:rsidR="009D3E81" w:rsidRPr="001E6225">
        <w:rPr>
          <w:rFonts w:ascii="Arial" w:hAnsi="Arial" w:cs="Arial"/>
          <w:sz w:val="24"/>
          <w:szCs w:val="24"/>
        </w:rPr>
        <w:t xml:space="preserve"> </w:t>
      </w:r>
      <w:r w:rsidRPr="001E6225">
        <w:rPr>
          <w:rFonts w:ascii="Arial" w:hAnsi="Arial" w:cs="Arial"/>
          <w:sz w:val="24"/>
          <w:szCs w:val="24"/>
        </w:rPr>
        <w:t xml:space="preserve">of the </w:t>
      </w:r>
      <w:r w:rsidR="005A1843" w:rsidRPr="001E6225">
        <w:rPr>
          <w:rFonts w:ascii="Arial" w:hAnsi="Arial" w:cs="Arial"/>
          <w:sz w:val="24"/>
          <w:szCs w:val="24"/>
        </w:rPr>
        <w:t>U</w:t>
      </w:r>
      <w:r w:rsidR="5CBD5F7C" w:rsidRPr="001E6225">
        <w:rPr>
          <w:rFonts w:ascii="Arial" w:hAnsi="Arial" w:cs="Arial"/>
          <w:sz w:val="24"/>
          <w:szCs w:val="24"/>
        </w:rPr>
        <w:t xml:space="preserve">nited Kingdom </w:t>
      </w:r>
      <w:r w:rsidR="009D3E81" w:rsidRPr="001E6225">
        <w:rPr>
          <w:rFonts w:ascii="Arial" w:hAnsi="Arial" w:cs="Arial"/>
          <w:sz w:val="24"/>
          <w:szCs w:val="24"/>
        </w:rPr>
        <w:t>(UK IPO)</w:t>
      </w:r>
      <w:r w:rsidR="0075032A" w:rsidRPr="001E6225">
        <w:rPr>
          <w:rFonts w:ascii="Arial" w:hAnsi="Arial" w:cs="Arial"/>
          <w:sz w:val="24"/>
          <w:szCs w:val="24"/>
        </w:rPr>
        <w:t>.</w:t>
      </w:r>
    </w:p>
    <w:p w14:paraId="23ED6229" w14:textId="77777777" w:rsidR="0075032A" w:rsidRPr="00161169" w:rsidRDefault="0075032A" w:rsidP="008B5D34">
      <w:pPr>
        <w:spacing w:after="0"/>
        <w:rPr>
          <w:rFonts w:ascii="Arial" w:hAnsi="Arial" w:cs="Arial"/>
          <w:sz w:val="24"/>
          <w:szCs w:val="24"/>
        </w:rPr>
      </w:pPr>
    </w:p>
    <w:p w14:paraId="1FFA12CD" w14:textId="55904933" w:rsidR="006C367F" w:rsidRPr="001E6225" w:rsidRDefault="00DE4E28" w:rsidP="001E622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 w:rsidRPr="5CA983B5">
        <w:rPr>
          <w:rFonts w:ascii="Arial" w:hAnsi="Arial" w:cs="Arial"/>
          <w:sz w:val="24"/>
          <w:szCs w:val="24"/>
        </w:rPr>
        <w:t xml:space="preserve">This </w:t>
      </w:r>
      <w:r w:rsidR="21346CB5" w:rsidRPr="5CA983B5">
        <w:rPr>
          <w:rFonts w:ascii="Arial" w:hAnsi="Arial" w:cs="Arial"/>
          <w:sz w:val="24"/>
          <w:szCs w:val="24"/>
        </w:rPr>
        <w:t>S</w:t>
      </w:r>
      <w:r w:rsidRPr="5CA983B5">
        <w:rPr>
          <w:rFonts w:ascii="Arial" w:hAnsi="Arial" w:cs="Arial"/>
          <w:sz w:val="24"/>
          <w:szCs w:val="24"/>
        </w:rPr>
        <w:t xml:space="preserve">tatement applies to all </w:t>
      </w:r>
      <w:r w:rsidR="00A01AAC" w:rsidRPr="5CA983B5">
        <w:rPr>
          <w:rFonts w:ascii="Arial" w:hAnsi="Arial" w:cs="Arial"/>
          <w:sz w:val="24"/>
          <w:szCs w:val="24"/>
        </w:rPr>
        <w:t xml:space="preserve">designs </w:t>
      </w:r>
      <w:r w:rsidR="003602AF" w:rsidRPr="5CA983B5">
        <w:rPr>
          <w:rFonts w:ascii="Arial" w:hAnsi="Arial" w:cs="Arial"/>
          <w:sz w:val="24"/>
          <w:szCs w:val="24"/>
        </w:rPr>
        <w:t xml:space="preserve">that </w:t>
      </w:r>
      <w:r w:rsidR="0085392F" w:rsidRPr="5CA983B5">
        <w:rPr>
          <w:rFonts w:ascii="Arial" w:hAnsi="Arial" w:cs="Arial"/>
          <w:sz w:val="24"/>
          <w:szCs w:val="24"/>
        </w:rPr>
        <w:t>have been</w:t>
      </w:r>
      <w:r w:rsidR="003602AF" w:rsidRPr="5CA983B5">
        <w:rPr>
          <w:rFonts w:ascii="Arial" w:hAnsi="Arial" w:cs="Arial"/>
          <w:sz w:val="24"/>
          <w:szCs w:val="24"/>
        </w:rPr>
        <w:t xml:space="preserve"> </w:t>
      </w:r>
      <w:r w:rsidR="00F339F4" w:rsidRPr="5CA983B5">
        <w:rPr>
          <w:rFonts w:ascii="Arial" w:hAnsi="Arial" w:cs="Arial"/>
          <w:sz w:val="24"/>
          <w:szCs w:val="24"/>
        </w:rPr>
        <w:t xml:space="preserve">registered </w:t>
      </w:r>
      <w:r w:rsidR="536A6CC9" w:rsidRPr="5CA983B5">
        <w:rPr>
          <w:rFonts w:ascii="Arial" w:eastAsia="Arial" w:hAnsi="Arial" w:cs="Arial"/>
          <w:color w:val="1E1E1E"/>
          <w:sz w:val="24"/>
          <w:szCs w:val="24"/>
        </w:rPr>
        <w:t xml:space="preserve">in the </w:t>
      </w:r>
      <w:r w:rsidR="00EC4790" w:rsidRPr="5CA983B5">
        <w:rPr>
          <w:rFonts w:ascii="Arial" w:eastAsia="Arial" w:hAnsi="Arial" w:cs="Arial"/>
          <w:color w:val="1E1E1E"/>
          <w:sz w:val="24"/>
          <w:szCs w:val="24"/>
        </w:rPr>
        <w:t>i</w:t>
      </w:r>
      <w:r w:rsidR="00C314BA" w:rsidRPr="5CA983B5">
        <w:rPr>
          <w:rFonts w:ascii="Arial" w:eastAsia="Arial" w:hAnsi="Arial" w:cs="Arial"/>
          <w:color w:val="1E1E1E"/>
          <w:sz w:val="24"/>
          <w:szCs w:val="24"/>
        </w:rPr>
        <w:t xml:space="preserve">nternational </w:t>
      </w:r>
      <w:r w:rsidR="00EC4790" w:rsidRPr="5CA983B5">
        <w:rPr>
          <w:rFonts w:ascii="Arial" w:eastAsia="Arial" w:hAnsi="Arial" w:cs="Arial"/>
          <w:color w:val="1E1E1E"/>
          <w:sz w:val="24"/>
          <w:szCs w:val="24"/>
        </w:rPr>
        <w:t>r</w:t>
      </w:r>
      <w:r w:rsidR="3F5A4F58" w:rsidRPr="5CA983B5">
        <w:rPr>
          <w:rFonts w:ascii="Arial" w:eastAsia="Arial" w:hAnsi="Arial" w:cs="Arial"/>
          <w:color w:val="1E1E1E"/>
          <w:sz w:val="24"/>
          <w:szCs w:val="24"/>
        </w:rPr>
        <w:t>egister of industrial designs maintained by the International Bureau of the World Intellectual Property Organisation</w:t>
      </w:r>
      <w:r w:rsidR="7DFF3489" w:rsidRPr="5CA983B5">
        <w:rPr>
          <w:rFonts w:ascii="Arial" w:eastAsia="Arial" w:hAnsi="Arial" w:cs="Arial"/>
          <w:color w:val="1E1E1E"/>
          <w:sz w:val="24"/>
          <w:szCs w:val="24"/>
        </w:rPr>
        <w:t xml:space="preserve"> </w:t>
      </w:r>
      <w:r w:rsidR="3F5A4F58" w:rsidRPr="5CA983B5">
        <w:rPr>
          <w:rFonts w:ascii="Arial" w:eastAsia="Arial" w:hAnsi="Arial" w:cs="Arial"/>
          <w:color w:val="1E1E1E"/>
          <w:sz w:val="24"/>
          <w:szCs w:val="24"/>
        </w:rPr>
        <w:t>for the purposes of the Geneva Act</w:t>
      </w:r>
      <w:r w:rsidR="3F5A4F58" w:rsidRPr="5CA983B5">
        <w:rPr>
          <w:rFonts w:ascii="Arial" w:hAnsi="Arial" w:cs="Arial"/>
          <w:sz w:val="24"/>
          <w:szCs w:val="24"/>
        </w:rPr>
        <w:t xml:space="preserve"> </w:t>
      </w:r>
      <w:r w:rsidR="004D6CAF" w:rsidRPr="5CA983B5">
        <w:rPr>
          <w:rFonts w:ascii="Arial" w:hAnsi="Arial" w:cs="Arial"/>
          <w:sz w:val="24"/>
          <w:szCs w:val="24"/>
        </w:rPr>
        <w:t xml:space="preserve">1999 </w:t>
      </w:r>
      <w:r w:rsidR="536A6CC9" w:rsidRPr="5CA983B5">
        <w:rPr>
          <w:rFonts w:ascii="Arial" w:eastAsia="Arial" w:hAnsi="Arial" w:cs="Arial"/>
          <w:color w:val="1E1E1E"/>
          <w:sz w:val="24"/>
          <w:szCs w:val="24"/>
        </w:rPr>
        <w:t>and the Common Regu</w:t>
      </w:r>
      <w:r w:rsidR="536A6CC9" w:rsidRPr="5CA983B5">
        <w:rPr>
          <w:rFonts w:ascii="Arial" w:eastAsiaTheme="minorEastAsia" w:hAnsi="Arial" w:cs="Arial"/>
          <w:color w:val="1E1E1E"/>
          <w:sz w:val="24"/>
          <w:szCs w:val="24"/>
        </w:rPr>
        <w:t xml:space="preserve">lations </w:t>
      </w:r>
      <w:r w:rsidR="538B5ECD" w:rsidRPr="5CA983B5">
        <w:rPr>
          <w:rFonts w:ascii="Arial" w:eastAsiaTheme="minorEastAsia" w:hAnsi="Arial" w:cs="Arial"/>
          <w:color w:val="1E1E1E"/>
          <w:sz w:val="24"/>
          <w:szCs w:val="24"/>
        </w:rPr>
        <w:t>(</w:t>
      </w:r>
      <w:r w:rsidR="2D20609C" w:rsidRPr="5CA983B5">
        <w:rPr>
          <w:rFonts w:ascii="Arial" w:eastAsiaTheme="minorEastAsia" w:hAnsi="Arial" w:cs="Arial"/>
          <w:color w:val="1E1E1E"/>
          <w:sz w:val="24"/>
          <w:szCs w:val="24"/>
        </w:rPr>
        <w:t>i</w:t>
      </w:r>
      <w:r w:rsidR="538B5ECD" w:rsidRPr="5CA983B5">
        <w:rPr>
          <w:rFonts w:ascii="Arial" w:eastAsiaTheme="minorEastAsia" w:hAnsi="Arial" w:cs="Arial"/>
          <w:color w:val="1E1E1E"/>
          <w:sz w:val="24"/>
          <w:szCs w:val="24"/>
        </w:rPr>
        <w:t xml:space="preserve">nternational </w:t>
      </w:r>
      <w:r w:rsidR="393B8D8F" w:rsidRPr="5CA983B5">
        <w:rPr>
          <w:rFonts w:ascii="Arial" w:eastAsiaTheme="minorEastAsia" w:hAnsi="Arial" w:cs="Arial"/>
          <w:color w:val="1E1E1E"/>
          <w:sz w:val="24"/>
          <w:szCs w:val="24"/>
        </w:rPr>
        <w:t>r</w:t>
      </w:r>
      <w:r w:rsidR="538B5ECD" w:rsidRPr="5CA983B5">
        <w:rPr>
          <w:rFonts w:ascii="Arial" w:eastAsiaTheme="minorEastAsia" w:hAnsi="Arial" w:cs="Arial"/>
          <w:color w:val="1E1E1E"/>
          <w:sz w:val="24"/>
          <w:szCs w:val="24"/>
        </w:rPr>
        <w:t>egistrations</w:t>
      </w:r>
      <w:r w:rsidR="538B5ECD" w:rsidRPr="5CA983B5">
        <w:rPr>
          <w:rFonts w:ascii="Arial" w:hAnsi="Arial" w:cs="Arial"/>
          <w:sz w:val="24"/>
          <w:szCs w:val="24"/>
        </w:rPr>
        <w:t xml:space="preserve">) </w:t>
      </w:r>
      <w:r w:rsidR="31F55CE1" w:rsidRPr="5CA983B5">
        <w:rPr>
          <w:rFonts w:ascii="Arial" w:eastAsiaTheme="minorEastAsia" w:hAnsi="Arial" w:cs="Arial"/>
          <w:color w:val="1E1E1E"/>
          <w:sz w:val="24"/>
          <w:szCs w:val="24"/>
        </w:rPr>
        <w:t>wher</w:t>
      </w:r>
      <w:r w:rsidR="31F55CE1" w:rsidRPr="5CA983B5">
        <w:rPr>
          <w:rFonts w:ascii="Arial" w:hAnsi="Arial" w:cs="Arial"/>
          <w:sz w:val="24"/>
          <w:szCs w:val="24"/>
        </w:rPr>
        <w:t xml:space="preserve">e the United Kingdom </w:t>
      </w:r>
      <w:r w:rsidR="680D024A" w:rsidRPr="5CA983B5">
        <w:rPr>
          <w:rFonts w:ascii="Arial" w:hAnsi="Arial" w:cs="Arial"/>
          <w:sz w:val="24"/>
          <w:szCs w:val="24"/>
        </w:rPr>
        <w:t>w</w:t>
      </w:r>
      <w:r w:rsidR="31F55CE1" w:rsidRPr="5CA983B5">
        <w:rPr>
          <w:rFonts w:ascii="Arial" w:hAnsi="Arial" w:cs="Arial"/>
          <w:sz w:val="24"/>
          <w:szCs w:val="24"/>
        </w:rPr>
        <w:t xml:space="preserve">as designated in </w:t>
      </w:r>
      <w:r w:rsidR="090DE776" w:rsidRPr="5CA983B5">
        <w:rPr>
          <w:rFonts w:ascii="Arial" w:hAnsi="Arial" w:cs="Arial"/>
          <w:sz w:val="24"/>
          <w:szCs w:val="24"/>
        </w:rPr>
        <w:t xml:space="preserve">the </w:t>
      </w:r>
      <w:r w:rsidR="31F55CE1" w:rsidRPr="5CA983B5">
        <w:rPr>
          <w:rFonts w:ascii="Arial" w:hAnsi="Arial" w:cs="Arial"/>
          <w:sz w:val="24"/>
          <w:szCs w:val="24"/>
        </w:rPr>
        <w:t xml:space="preserve">application for </w:t>
      </w:r>
      <w:r w:rsidR="454D6AEB" w:rsidRPr="5CA983B5">
        <w:rPr>
          <w:rFonts w:ascii="Arial" w:hAnsi="Arial" w:cs="Arial"/>
          <w:sz w:val="24"/>
          <w:szCs w:val="24"/>
        </w:rPr>
        <w:t xml:space="preserve">the </w:t>
      </w:r>
      <w:r w:rsidR="67FDFE9B" w:rsidRPr="5CA983B5">
        <w:rPr>
          <w:rFonts w:ascii="Arial" w:hAnsi="Arial" w:cs="Arial"/>
          <w:sz w:val="24"/>
          <w:szCs w:val="24"/>
        </w:rPr>
        <w:t>i</w:t>
      </w:r>
      <w:r w:rsidR="31F55CE1" w:rsidRPr="5CA983B5">
        <w:rPr>
          <w:rFonts w:ascii="Arial" w:hAnsi="Arial" w:cs="Arial"/>
          <w:sz w:val="24"/>
          <w:szCs w:val="24"/>
        </w:rPr>
        <w:t xml:space="preserve">nternational </w:t>
      </w:r>
      <w:r w:rsidR="00A057D4" w:rsidRPr="5CA983B5">
        <w:rPr>
          <w:rFonts w:ascii="Arial" w:hAnsi="Arial" w:cs="Arial"/>
          <w:sz w:val="24"/>
          <w:szCs w:val="24"/>
        </w:rPr>
        <w:t>r</w:t>
      </w:r>
      <w:r w:rsidR="31F55CE1" w:rsidRPr="5CA983B5">
        <w:rPr>
          <w:rFonts w:ascii="Arial" w:hAnsi="Arial" w:cs="Arial"/>
          <w:sz w:val="24"/>
          <w:szCs w:val="24"/>
        </w:rPr>
        <w:t xml:space="preserve">egistration </w:t>
      </w:r>
      <w:r w:rsidR="0155A46B" w:rsidRPr="5CA983B5">
        <w:rPr>
          <w:rFonts w:ascii="Arial" w:hAnsi="Arial" w:cs="Arial"/>
          <w:sz w:val="24"/>
          <w:szCs w:val="24"/>
        </w:rPr>
        <w:t xml:space="preserve">and </w:t>
      </w:r>
      <w:r w:rsidR="31F55CE1" w:rsidRPr="5CA983B5">
        <w:rPr>
          <w:rFonts w:ascii="Arial" w:hAnsi="Arial" w:cs="Arial"/>
          <w:sz w:val="24"/>
          <w:szCs w:val="24"/>
        </w:rPr>
        <w:t>that</w:t>
      </w:r>
      <w:r w:rsidR="000F3006" w:rsidRPr="5CA983B5">
        <w:rPr>
          <w:rFonts w:ascii="Arial" w:hAnsi="Arial" w:cs="Arial"/>
          <w:sz w:val="24"/>
          <w:szCs w:val="24"/>
        </w:rPr>
        <w:t>:</w:t>
      </w:r>
    </w:p>
    <w:p w14:paraId="74C33DB6" w14:textId="77777777" w:rsidR="00907E90" w:rsidRPr="00161169" w:rsidRDefault="00907E90" w:rsidP="00FE504F">
      <w:pPr>
        <w:spacing w:after="0"/>
        <w:rPr>
          <w:rFonts w:ascii="Arial" w:hAnsi="Arial" w:cs="Arial"/>
          <w:sz w:val="24"/>
          <w:szCs w:val="24"/>
        </w:rPr>
      </w:pPr>
    </w:p>
    <w:p w14:paraId="78C3F192" w14:textId="6E52716B" w:rsidR="41F52F56" w:rsidRPr="00161169" w:rsidRDefault="41F52F56" w:rsidP="583D0DE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6483C0EC">
        <w:rPr>
          <w:rFonts w:ascii="Arial" w:hAnsi="Arial" w:cs="Arial"/>
          <w:sz w:val="24"/>
          <w:szCs w:val="24"/>
        </w:rPr>
        <w:t>were published by the International Bureau of the World Intellectual Property Office, pursuant to Article 10(3) of the Geneva Act</w:t>
      </w:r>
      <w:r w:rsidR="1E0D3A30" w:rsidRPr="6483C0EC">
        <w:rPr>
          <w:rFonts w:ascii="Arial" w:hAnsi="Arial" w:cs="Arial"/>
          <w:sz w:val="24"/>
          <w:szCs w:val="24"/>
        </w:rPr>
        <w:t xml:space="preserve"> 1999</w:t>
      </w:r>
      <w:r w:rsidRPr="6483C0EC">
        <w:rPr>
          <w:rFonts w:ascii="Arial" w:hAnsi="Arial" w:cs="Arial"/>
          <w:sz w:val="24"/>
          <w:szCs w:val="24"/>
        </w:rPr>
        <w:t xml:space="preserve">, before </w:t>
      </w:r>
      <w:r w:rsidR="00DB7A2E" w:rsidRPr="6483C0EC">
        <w:rPr>
          <w:rFonts w:ascii="Arial" w:hAnsi="Arial" w:cs="Arial"/>
          <w:sz w:val="24"/>
          <w:szCs w:val="24"/>
        </w:rPr>
        <w:t>6</w:t>
      </w:r>
      <w:r w:rsidR="00DB7A2E" w:rsidRPr="6483C0EC">
        <w:rPr>
          <w:rFonts w:ascii="Arial" w:hAnsi="Arial" w:cs="Arial"/>
          <w:sz w:val="24"/>
          <w:szCs w:val="24"/>
          <w:vertAlign w:val="superscript"/>
        </w:rPr>
        <w:t>th</w:t>
      </w:r>
      <w:r w:rsidR="00DB7A2E" w:rsidRPr="6483C0EC">
        <w:rPr>
          <w:rFonts w:ascii="Arial" w:hAnsi="Arial" w:cs="Arial"/>
          <w:sz w:val="24"/>
          <w:szCs w:val="24"/>
        </w:rPr>
        <w:t xml:space="preserve"> </w:t>
      </w:r>
      <w:r w:rsidR="00F0676A" w:rsidRPr="6483C0EC">
        <w:rPr>
          <w:rFonts w:ascii="Arial" w:hAnsi="Arial" w:cs="Arial"/>
          <w:sz w:val="24"/>
          <w:szCs w:val="24"/>
        </w:rPr>
        <w:t>October</w:t>
      </w:r>
      <w:r w:rsidR="00882B40" w:rsidRPr="6483C0EC">
        <w:rPr>
          <w:rFonts w:ascii="Arial" w:hAnsi="Arial" w:cs="Arial"/>
          <w:sz w:val="24"/>
          <w:szCs w:val="24"/>
        </w:rPr>
        <w:t xml:space="preserve"> 2023</w:t>
      </w:r>
      <w:r w:rsidRPr="6483C0EC">
        <w:rPr>
          <w:rFonts w:ascii="Arial" w:hAnsi="Arial" w:cs="Arial"/>
          <w:sz w:val="24"/>
          <w:szCs w:val="24"/>
        </w:rPr>
        <w:t>,</w:t>
      </w:r>
      <w:r w:rsidR="729CF4C8" w:rsidRPr="6483C0EC">
        <w:rPr>
          <w:rFonts w:ascii="Arial" w:hAnsi="Arial" w:cs="Arial"/>
          <w:sz w:val="24"/>
          <w:szCs w:val="24"/>
        </w:rPr>
        <w:t xml:space="preserve"> and</w:t>
      </w:r>
    </w:p>
    <w:p w14:paraId="77D1E825" w14:textId="13143612" w:rsidR="00340A3C" w:rsidRPr="00A04E81" w:rsidRDefault="006C367F" w:rsidP="006115E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6483C0EC">
        <w:rPr>
          <w:rFonts w:ascii="Arial" w:hAnsi="Arial" w:cs="Arial"/>
          <w:sz w:val="24"/>
          <w:szCs w:val="24"/>
        </w:rPr>
        <w:t>h</w:t>
      </w:r>
      <w:r w:rsidR="00340A3C" w:rsidRPr="6483C0EC">
        <w:rPr>
          <w:rFonts w:ascii="Arial" w:hAnsi="Arial" w:cs="Arial"/>
          <w:sz w:val="24"/>
          <w:szCs w:val="24"/>
        </w:rPr>
        <w:t xml:space="preserve">ave not </w:t>
      </w:r>
      <w:r w:rsidR="00BC5E5F" w:rsidRPr="6483C0EC">
        <w:rPr>
          <w:rFonts w:ascii="Arial" w:hAnsi="Arial" w:cs="Arial"/>
          <w:sz w:val="24"/>
          <w:szCs w:val="24"/>
        </w:rPr>
        <w:t xml:space="preserve">been subject </w:t>
      </w:r>
      <w:r w:rsidR="00C02FCC" w:rsidRPr="6483C0EC">
        <w:rPr>
          <w:rFonts w:ascii="Arial" w:hAnsi="Arial" w:cs="Arial"/>
          <w:sz w:val="24"/>
          <w:szCs w:val="24"/>
        </w:rPr>
        <w:t>to</w:t>
      </w:r>
      <w:r w:rsidR="00340A3C" w:rsidRPr="6483C0EC">
        <w:rPr>
          <w:rFonts w:ascii="Arial" w:hAnsi="Arial" w:cs="Arial"/>
          <w:sz w:val="24"/>
          <w:szCs w:val="24"/>
        </w:rPr>
        <w:t xml:space="preserve"> a </w:t>
      </w:r>
      <w:r w:rsidR="00340A3C" w:rsidRPr="00A04E81">
        <w:rPr>
          <w:rFonts w:ascii="Arial" w:hAnsi="Arial" w:cs="Arial"/>
          <w:sz w:val="24"/>
          <w:szCs w:val="24"/>
        </w:rPr>
        <w:t>statement of grant of protection</w:t>
      </w:r>
      <w:r w:rsidR="007B6AC6" w:rsidRPr="00A04E81">
        <w:rPr>
          <w:rFonts w:ascii="Arial" w:hAnsi="Arial" w:cs="Arial"/>
          <w:sz w:val="24"/>
          <w:szCs w:val="24"/>
        </w:rPr>
        <w:t xml:space="preserve">, </w:t>
      </w:r>
      <w:r w:rsidR="4DE37FC0" w:rsidRPr="00A04E81">
        <w:rPr>
          <w:rFonts w:ascii="Arial" w:hAnsi="Arial" w:cs="Arial"/>
          <w:sz w:val="24"/>
          <w:szCs w:val="24"/>
        </w:rPr>
        <w:t xml:space="preserve">under </w:t>
      </w:r>
      <w:r w:rsidR="007B6AC6" w:rsidRPr="00A04E81">
        <w:rPr>
          <w:rFonts w:ascii="Arial" w:hAnsi="Arial" w:cs="Arial"/>
          <w:sz w:val="24"/>
          <w:szCs w:val="24"/>
        </w:rPr>
        <w:t>Rule 18</w:t>
      </w:r>
      <w:proofErr w:type="gramStart"/>
      <w:r w:rsidR="007B6AC6" w:rsidRPr="00A04E81">
        <w:rPr>
          <w:rFonts w:ascii="Arial" w:hAnsi="Arial" w:cs="Arial"/>
          <w:sz w:val="24"/>
          <w:szCs w:val="24"/>
        </w:rPr>
        <w:t>bis</w:t>
      </w:r>
      <w:r w:rsidR="00A92531" w:rsidRPr="00A04E81">
        <w:rPr>
          <w:rFonts w:ascii="Arial" w:hAnsi="Arial" w:cs="Arial"/>
          <w:sz w:val="24"/>
          <w:szCs w:val="24"/>
        </w:rPr>
        <w:t>(</w:t>
      </w:r>
      <w:proofErr w:type="gramEnd"/>
      <w:r w:rsidR="00A92531" w:rsidRPr="00A04E81">
        <w:rPr>
          <w:rFonts w:ascii="Arial" w:hAnsi="Arial" w:cs="Arial"/>
          <w:sz w:val="24"/>
          <w:szCs w:val="24"/>
        </w:rPr>
        <w:t>1)</w:t>
      </w:r>
      <w:r w:rsidR="007B6AC6" w:rsidRPr="00A04E81">
        <w:rPr>
          <w:rFonts w:ascii="Arial" w:hAnsi="Arial" w:cs="Arial"/>
          <w:sz w:val="24"/>
          <w:szCs w:val="24"/>
        </w:rPr>
        <w:t xml:space="preserve"> of the Common Regulations</w:t>
      </w:r>
      <w:r w:rsidR="574C82BD" w:rsidRPr="00A04E81">
        <w:rPr>
          <w:rFonts w:ascii="Arial" w:hAnsi="Arial" w:cs="Arial"/>
          <w:sz w:val="24"/>
          <w:szCs w:val="24"/>
        </w:rPr>
        <w:t xml:space="preserve"> or a notification of refusal, under Article 12(2) of the Geneva Act 1999</w:t>
      </w:r>
      <w:r w:rsidR="007B6AC6" w:rsidRPr="00A04E81">
        <w:rPr>
          <w:rFonts w:ascii="Arial" w:hAnsi="Arial" w:cs="Arial"/>
          <w:sz w:val="24"/>
          <w:szCs w:val="24"/>
        </w:rPr>
        <w:t>,</w:t>
      </w:r>
      <w:r w:rsidR="00340A3C" w:rsidRPr="00A04E81">
        <w:rPr>
          <w:rFonts w:ascii="Arial" w:hAnsi="Arial" w:cs="Arial"/>
          <w:sz w:val="24"/>
          <w:szCs w:val="24"/>
        </w:rPr>
        <w:t xml:space="preserve"> </w:t>
      </w:r>
      <w:r w:rsidR="00083E05" w:rsidRPr="00A04E81">
        <w:rPr>
          <w:rFonts w:ascii="Arial" w:hAnsi="Arial" w:cs="Arial"/>
          <w:sz w:val="24"/>
          <w:szCs w:val="24"/>
        </w:rPr>
        <w:t>issued</w:t>
      </w:r>
      <w:r w:rsidR="00340A3C" w:rsidRPr="00A04E81">
        <w:rPr>
          <w:rFonts w:ascii="Arial" w:hAnsi="Arial" w:cs="Arial"/>
          <w:sz w:val="24"/>
          <w:szCs w:val="24"/>
        </w:rPr>
        <w:t xml:space="preserve"> </w:t>
      </w:r>
      <w:r w:rsidR="000D2DBF" w:rsidRPr="00A04E81">
        <w:rPr>
          <w:rFonts w:ascii="Arial" w:hAnsi="Arial" w:cs="Arial"/>
          <w:sz w:val="24"/>
          <w:szCs w:val="24"/>
        </w:rPr>
        <w:t xml:space="preserve">by the UK IPO </w:t>
      </w:r>
      <w:r w:rsidR="00340A3C" w:rsidRPr="00A04E81">
        <w:rPr>
          <w:rFonts w:ascii="Arial" w:hAnsi="Arial" w:cs="Arial"/>
          <w:sz w:val="24"/>
          <w:szCs w:val="24"/>
        </w:rPr>
        <w:t>before the date of this statement, and</w:t>
      </w:r>
    </w:p>
    <w:p w14:paraId="6A3FA247" w14:textId="77777777" w:rsidR="00340A3C" w:rsidRPr="00161169" w:rsidRDefault="00340A3C" w:rsidP="008B5D34">
      <w:pPr>
        <w:spacing w:after="0"/>
        <w:rPr>
          <w:rFonts w:ascii="Arial" w:hAnsi="Arial" w:cs="Arial"/>
          <w:sz w:val="24"/>
          <w:szCs w:val="24"/>
        </w:rPr>
      </w:pPr>
    </w:p>
    <w:p w14:paraId="04CF4A57" w14:textId="251E4C88" w:rsidR="00340A3C" w:rsidRPr="001E6225" w:rsidRDefault="00340A3C" w:rsidP="001E6225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55A4C997">
        <w:rPr>
          <w:rFonts w:ascii="Arial" w:hAnsi="Arial" w:cs="Arial"/>
          <w:sz w:val="24"/>
          <w:szCs w:val="24"/>
        </w:rPr>
        <w:t xml:space="preserve">The date on which </w:t>
      </w:r>
      <w:r w:rsidR="004632CB" w:rsidRPr="55A4C997">
        <w:rPr>
          <w:rFonts w:ascii="Arial" w:hAnsi="Arial" w:cs="Arial"/>
          <w:sz w:val="24"/>
          <w:szCs w:val="24"/>
        </w:rPr>
        <w:t>a</w:t>
      </w:r>
      <w:r w:rsidR="006430F2" w:rsidRPr="55A4C997">
        <w:rPr>
          <w:rFonts w:ascii="Arial" w:hAnsi="Arial" w:cs="Arial"/>
          <w:sz w:val="24"/>
          <w:szCs w:val="24"/>
        </w:rPr>
        <w:t>n</w:t>
      </w:r>
      <w:r w:rsidR="00126724" w:rsidRPr="55A4C997">
        <w:rPr>
          <w:rFonts w:ascii="Arial" w:hAnsi="Arial" w:cs="Arial"/>
          <w:sz w:val="24"/>
          <w:szCs w:val="24"/>
        </w:rPr>
        <w:t xml:space="preserve"> </w:t>
      </w:r>
      <w:r w:rsidR="0A3C4428" w:rsidRPr="55A4C997">
        <w:rPr>
          <w:rFonts w:ascii="Arial" w:hAnsi="Arial" w:cs="Arial"/>
          <w:sz w:val="24"/>
          <w:szCs w:val="24"/>
        </w:rPr>
        <w:t>i</w:t>
      </w:r>
      <w:r w:rsidRPr="55A4C997">
        <w:rPr>
          <w:rFonts w:ascii="Arial" w:hAnsi="Arial" w:cs="Arial"/>
          <w:sz w:val="24"/>
          <w:szCs w:val="24"/>
        </w:rPr>
        <w:t xml:space="preserve">nternational </w:t>
      </w:r>
      <w:r w:rsidR="7179DC5C" w:rsidRPr="55A4C997">
        <w:rPr>
          <w:rFonts w:ascii="Arial" w:hAnsi="Arial" w:cs="Arial"/>
          <w:sz w:val="24"/>
          <w:szCs w:val="24"/>
        </w:rPr>
        <w:t>r</w:t>
      </w:r>
      <w:r w:rsidRPr="55A4C997">
        <w:rPr>
          <w:rFonts w:ascii="Arial" w:hAnsi="Arial" w:cs="Arial"/>
          <w:sz w:val="24"/>
          <w:szCs w:val="24"/>
        </w:rPr>
        <w:t>egistration produced the effect as a grant of protection</w:t>
      </w:r>
      <w:r w:rsidR="00126724" w:rsidRPr="55A4C997">
        <w:rPr>
          <w:rFonts w:ascii="Arial" w:hAnsi="Arial" w:cs="Arial"/>
          <w:sz w:val="24"/>
          <w:szCs w:val="24"/>
        </w:rPr>
        <w:t xml:space="preserve"> </w:t>
      </w:r>
      <w:r w:rsidR="123994B1" w:rsidRPr="55A4C997">
        <w:rPr>
          <w:rFonts w:ascii="Arial" w:hAnsi="Arial" w:cs="Arial"/>
          <w:sz w:val="24"/>
          <w:szCs w:val="24"/>
        </w:rPr>
        <w:t xml:space="preserve">under the Registered Designs Act 1949 </w:t>
      </w:r>
      <w:r w:rsidR="36EA8A5E" w:rsidRPr="55A4C997">
        <w:rPr>
          <w:rFonts w:ascii="Arial" w:hAnsi="Arial" w:cs="Arial"/>
          <w:sz w:val="24"/>
          <w:szCs w:val="24"/>
        </w:rPr>
        <w:t>was</w:t>
      </w:r>
      <w:r w:rsidR="1D2331B2" w:rsidRPr="55A4C997">
        <w:rPr>
          <w:rFonts w:ascii="Arial" w:hAnsi="Arial" w:cs="Arial"/>
          <w:sz w:val="24"/>
          <w:szCs w:val="24"/>
        </w:rPr>
        <w:t xml:space="preserve"> </w:t>
      </w:r>
      <w:r w:rsidR="00126724" w:rsidRPr="55A4C997">
        <w:rPr>
          <w:rFonts w:ascii="Arial" w:hAnsi="Arial" w:cs="Arial"/>
          <w:sz w:val="24"/>
          <w:szCs w:val="24"/>
        </w:rPr>
        <w:t>t</w:t>
      </w:r>
      <w:r w:rsidRPr="55A4C997">
        <w:rPr>
          <w:rFonts w:ascii="Arial" w:hAnsi="Arial" w:cs="Arial"/>
          <w:sz w:val="24"/>
          <w:szCs w:val="24"/>
        </w:rPr>
        <w:t>he date</w:t>
      </w:r>
      <w:r w:rsidR="009F5D30" w:rsidRPr="55A4C997">
        <w:rPr>
          <w:rFonts w:ascii="Arial" w:hAnsi="Arial" w:cs="Arial"/>
          <w:sz w:val="24"/>
          <w:szCs w:val="24"/>
        </w:rPr>
        <w:t xml:space="preserve"> </w:t>
      </w:r>
      <w:r w:rsidR="006C63D9">
        <w:rPr>
          <w:rFonts w:ascii="Arial" w:hAnsi="Arial" w:cs="Arial"/>
          <w:sz w:val="24"/>
          <w:szCs w:val="24"/>
        </w:rPr>
        <w:t xml:space="preserve">of </w:t>
      </w:r>
      <w:r w:rsidR="001521D1">
        <w:rPr>
          <w:rFonts w:ascii="Arial" w:hAnsi="Arial" w:cs="Arial"/>
          <w:sz w:val="24"/>
          <w:szCs w:val="24"/>
        </w:rPr>
        <w:t>i</w:t>
      </w:r>
      <w:r w:rsidR="006C63D9">
        <w:rPr>
          <w:rFonts w:ascii="Arial" w:hAnsi="Arial" w:cs="Arial"/>
          <w:sz w:val="24"/>
          <w:szCs w:val="24"/>
        </w:rPr>
        <w:t xml:space="preserve">nternational </w:t>
      </w:r>
      <w:r w:rsidR="001521D1">
        <w:rPr>
          <w:rFonts w:ascii="Arial" w:hAnsi="Arial" w:cs="Arial"/>
          <w:sz w:val="24"/>
          <w:szCs w:val="24"/>
        </w:rPr>
        <w:t>r</w:t>
      </w:r>
      <w:r w:rsidR="006C63D9">
        <w:rPr>
          <w:rFonts w:ascii="Arial" w:hAnsi="Arial" w:cs="Arial"/>
          <w:sz w:val="24"/>
          <w:szCs w:val="24"/>
        </w:rPr>
        <w:t xml:space="preserve">egistration under </w:t>
      </w:r>
      <w:r w:rsidR="003921DF">
        <w:rPr>
          <w:rFonts w:ascii="Arial" w:hAnsi="Arial" w:cs="Arial"/>
          <w:sz w:val="24"/>
          <w:szCs w:val="24"/>
        </w:rPr>
        <w:t>Article 10(2) of the Geneva Act 1999</w:t>
      </w:r>
      <w:r w:rsidRPr="55A4C997">
        <w:rPr>
          <w:rFonts w:ascii="Arial" w:hAnsi="Arial" w:cs="Arial"/>
          <w:sz w:val="24"/>
          <w:szCs w:val="24"/>
        </w:rPr>
        <w:t>.</w:t>
      </w:r>
    </w:p>
    <w:p w14:paraId="3C5ED883" w14:textId="09B66756" w:rsidR="583D0DE9" w:rsidRPr="00161169" w:rsidRDefault="583D0DE9" w:rsidP="00F5426B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4C180788" w14:textId="55D48107" w:rsidR="005555D4" w:rsidRPr="001E6225" w:rsidRDefault="00340A3C" w:rsidP="001E622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1E6225">
        <w:rPr>
          <w:rFonts w:ascii="Arial" w:hAnsi="Arial" w:cs="Arial"/>
          <w:sz w:val="24"/>
          <w:szCs w:val="24"/>
        </w:rPr>
        <w:t>Date of th</w:t>
      </w:r>
      <w:r w:rsidR="002B6325" w:rsidRPr="001E6225">
        <w:rPr>
          <w:rFonts w:ascii="Arial" w:hAnsi="Arial" w:cs="Arial"/>
          <w:sz w:val="24"/>
          <w:szCs w:val="24"/>
        </w:rPr>
        <w:t>is</w:t>
      </w:r>
      <w:r w:rsidRPr="001E6225">
        <w:rPr>
          <w:rFonts w:ascii="Arial" w:hAnsi="Arial" w:cs="Arial"/>
          <w:sz w:val="24"/>
          <w:szCs w:val="24"/>
        </w:rPr>
        <w:t xml:space="preserve"> statement:</w:t>
      </w:r>
      <w:r w:rsidRPr="001E6225">
        <w:rPr>
          <w:rFonts w:ascii="Arial" w:hAnsi="Arial" w:cs="Arial"/>
          <w:b/>
          <w:bCs/>
          <w:sz w:val="24"/>
          <w:szCs w:val="24"/>
        </w:rPr>
        <w:t xml:space="preserve"> </w:t>
      </w:r>
      <w:r w:rsidR="000C6004" w:rsidRPr="000C6004">
        <w:rPr>
          <w:rFonts w:ascii="Arial" w:hAnsi="Arial" w:cs="Arial"/>
          <w:sz w:val="24"/>
          <w:szCs w:val="24"/>
        </w:rPr>
        <w:t>29 August 2024</w:t>
      </w:r>
    </w:p>
    <w:sectPr w:rsidR="005555D4" w:rsidRPr="001E6225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53620" w14:textId="77777777" w:rsidR="00285E63" w:rsidRDefault="00285E63" w:rsidP="000D2AC6">
      <w:pPr>
        <w:spacing w:after="0" w:line="240" w:lineRule="auto"/>
      </w:pPr>
      <w:r>
        <w:separator/>
      </w:r>
    </w:p>
  </w:endnote>
  <w:endnote w:type="continuationSeparator" w:id="0">
    <w:p w14:paraId="6EC9C4D4" w14:textId="77777777" w:rsidR="00285E63" w:rsidRDefault="00285E63" w:rsidP="000D2AC6">
      <w:pPr>
        <w:spacing w:after="0" w:line="240" w:lineRule="auto"/>
      </w:pPr>
      <w:r>
        <w:continuationSeparator/>
      </w:r>
    </w:p>
  </w:endnote>
  <w:endnote w:type="continuationNotice" w:id="1">
    <w:p w14:paraId="49D317D6" w14:textId="77777777" w:rsidR="00285E63" w:rsidRDefault="00285E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19C614B" w14:paraId="278F3D81" w14:textId="77777777" w:rsidTr="419C614B">
      <w:trPr>
        <w:trHeight w:val="300"/>
      </w:trPr>
      <w:tc>
        <w:tcPr>
          <w:tcW w:w="3005" w:type="dxa"/>
        </w:tcPr>
        <w:p w14:paraId="27C91983" w14:textId="407EF380" w:rsidR="419C614B" w:rsidRDefault="419C614B" w:rsidP="419C614B">
          <w:pPr>
            <w:pStyle w:val="Header"/>
            <w:ind w:left="-115"/>
          </w:pPr>
        </w:p>
      </w:tc>
      <w:tc>
        <w:tcPr>
          <w:tcW w:w="3005" w:type="dxa"/>
        </w:tcPr>
        <w:p w14:paraId="38ED216F" w14:textId="7946911D" w:rsidR="419C614B" w:rsidRDefault="419C614B" w:rsidP="419C614B">
          <w:pPr>
            <w:pStyle w:val="Header"/>
            <w:jc w:val="center"/>
          </w:pPr>
        </w:p>
      </w:tc>
      <w:tc>
        <w:tcPr>
          <w:tcW w:w="3005" w:type="dxa"/>
        </w:tcPr>
        <w:p w14:paraId="71035EBA" w14:textId="40FB9FCA" w:rsidR="419C614B" w:rsidRDefault="419C614B" w:rsidP="419C614B">
          <w:pPr>
            <w:pStyle w:val="Header"/>
            <w:ind w:right="-115"/>
            <w:jc w:val="right"/>
          </w:pPr>
        </w:p>
      </w:tc>
    </w:tr>
  </w:tbl>
  <w:p w14:paraId="009CDFB1" w14:textId="758C5DDA" w:rsidR="0021048E" w:rsidRDefault="002104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3A13" w14:textId="77777777" w:rsidR="00285E63" w:rsidRDefault="00285E63" w:rsidP="000D2AC6">
      <w:pPr>
        <w:spacing w:after="0" w:line="240" w:lineRule="auto"/>
      </w:pPr>
      <w:r>
        <w:separator/>
      </w:r>
    </w:p>
  </w:footnote>
  <w:footnote w:type="continuationSeparator" w:id="0">
    <w:p w14:paraId="26D20878" w14:textId="77777777" w:rsidR="00285E63" w:rsidRDefault="00285E63" w:rsidP="000D2AC6">
      <w:pPr>
        <w:spacing w:after="0" w:line="240" w:lineRule="auto"/>
      </w:pPr>
      <w:r>
        <w:continuationSeparator/>
      </w:r>
    </w:p>
  </w:footnote>
  <w:footnote w:type="continuationNotice" w:id="1">
    <w:p w14:paraId="09F051D2" w14:textId="77777777" w:rsidR="00285E63" w:rsidRDefault="00285E63">
      <w:pPr>
        <w:spacing w:after="0" w:line="240" w:lineRule="auto"/>
      </w:pPr>
    </w:p>
  </w:footnote>
  <w:footnote w:id="2">
    <w:p w14:paraId="30ECD3FA" w14:textId="6A591DFF" w:rsidR="583D0DE9" w:rsidRPr="00161169" w:rsidRDefault="583D0DE9" w:rsidP="00F5426B">
      <w:pPr>
        <w:pStyle w:val="FootnoteText"/>
        <w:rPr>
          <w:rFonts w:ascii="Arial" w:eastAsia="Calibri" w:hAnsi="Arial" w:cs="Arial"/>
        </w:rPr>
      </w:pPr>
      <w:r w:rsidRPr="00161169">
        <w:rPr>
          <w:rStyle w:val="FootnoteReference"/>
          <w:rFonts w:ascii="Arial" w:eastAsia="Calibri" w:hAnsi="Arial" w:cs="Arial"/>
        </w:rPr>
        <w:footnoteRef/>
      </w:r>
      <w:r w:rsidRPr="00161169">
        <w:rPr>
          <w:rFonts w:ascii="Arial" w:eastAsia="Calibri" w:hAnsi="Arial" w:cs="Arial"/>
        </w:rPr>
        <w:t xml:space="preserve"> Section 3</w:t>
      </w:r>
      <w:proofErr w:type="gramStart"/>
      <w:r w:rsidRPr="00161169">
        <w:rPr>
          <w:rFonts w:ascii="Arial" w:eastAsia="Calibri" w:hAnsi="Arial" w:cs="Arial"/>
        </w:rPr>
        <w:t>C(</w:t>
      </w:r>
      <w:proofErr w:type="gramEnd"/>
      <w:r w:rsidRPr="00161169">
        <w:rPr>
          <w:rFonts w:ascii="Arial" w:eastAsia="Calibri" w:hAnsi="Arial" w:cs="Arial"/>
        </w:rPr>
        <w:t>1) of the Registered Designs Act 1949 applies in relation to international registration with the modifications in paragraph 4 of Schedule 2 to the Designs (International Registration of Industrial Designs) Rules 2018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428E6" w14:textId="1B09E4E7" w:rsidR="000D2AC6" w:rsidRPr="00B9286B" w:rsidRDefault="000D2AC6" w:rsidP="00043CC9">
    <w:pPr>
      <w:pStyle w:val="Header"/>
      <w:ind w:firstLine="720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879D0"/>
    <w:multiLevelType w:val="hybridMultilevel"/>
    <w:tmpl w:val="790A0238"/>
    <w:lvl w:ilvl="0" w:tplc="8856C47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31DC"/>
    <w:multiLevelType w:val="hybridMultilevel"/>
    <w:tmpl w:val="0CC64E5C"/>
    <w:lvl w:ilvl="0" w:tplc="A3C684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F4529"/>
    <w:multiLevelType w:val="hybridMultilevel"/>
    <w:tmpl w:val="C0E0E00E"/>
    <w:lvl w:ilvl="0" w:tplc="18085DF4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24165F1"/>
    <w:multiLevelType w:val="hybridMultilevel"/>
    <w:tmpl w:val="1D409754"/>
    <w:lvl w:ilvl="0" w:tplc="DF30D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055067">
    <w:abstractNumId w:val="3"/>
  </w:num>
  <w:num w:numId="2" w16cid:durableId="1498617454">
    <w:abstractNumId w:val="2"/>
  </w:num>
  <w:num w:numId="3" w16cid:durableId="1204054642">
    <w:abstractNumId w:val="0"/>
  </w:num>
  <w:num w:numId="4" w16cid:durableId="2042044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6D"/>
    <w:rsid w:val="00016921"/>
    <w:rsid w:val="00043CC9"/>
    <w:rsid w:val="00083E05"/>
    <w:rsid w:val="000A6C34"/>
    <w:rsid w:val="000C6004"/>
    <w:rsid w:val="000D2AC6"/>
    <w:rsid w:val="000D2DBF"/>
    <w:rsid w:val="000E1CC0"/>
    <w:rsid w:val="000E406A"/>
    <w:rsid w:val="000F3006"/>
    <w:rsid w:val="00111AA6"/>
    <w:rsid w:val="00114FD1"/>
    <w:rsid w:val="001209AC"/>
    <w:rsid w:val="00126724"/>
    <w:rsid w:val="001521D1"/>
    <w:rsid w:val="00152C85"/>
    <w:rsid w:val="00161169"/>
    <w:rsid w:val="00165A70"/>
    <w:rsid w:val="001779E1"/>
    <w:rsid w:val="00186877"/>
    <w:rsid w:val="00186A98"/>
    <w:rsid w:val="001930D4"/>
    <w:rsid w:val="001C3154"/>
    <w:rsid w:val="001C4EBC"/>
    <w:rsid w:val="001C6E5E"/>
    <w:rsid w:val="001E6225"/>
    <w:rsid w:val="001F0E55"/>
    <w:rsid w:val="0021048E"/>
    <w:rsid w:val="00210B36"/>
    <w:rsid w:val="00215036"/>
    <w:rsid w:val="00215B5A"/>
    <w:rsid w:val="00220D1D"/>
    <w:rsid w:val="0022356D"/>
    <w:rsid w:val="002335DE"/>
    <w:rsid w:val="00243C41"/>
    <w:rsid w:val="00251C38"/>
    <w:rsid w:val="00276AC5"/>
    <w:rsid w:val="00285679"/>
    <w:rsid w:val="00285E63"/>
    <w:rsid w:val="002930C2"/>
    <w:rsid w:val="00295D7E"/>
    <w:rsid w:val="002B6325"/>
    <w:rsid w:val="002C012F"/>
    <w:rsid w:val="002C2E53"/>
    <w:rsid w:val="002F41E0"/>
    <w:rsid w:val="003036D2"/>
    <w:rsid w:val="0032554C"/>
    <w:rsid w:val="00334949"/>
    <w:rsid w:val="00340A3C"/>
    <w:rsid w:val="003433A9"/>
    <w:rsid w:val="003602AF"/>
    <w:rsid w:val="00362970"/>
    <w:rsid w:val="00367148"/>
    <w:rsid w:val="00372777"/>
    <w:rsid w:val="003921DF"/>
    <w:rsid w:val="00395A2E"/>
    <w:rsid w:val="00395ABC"/>
    <w:rsid w:val="00397795"/>
    <w:rsid w:val="003A2783"/>
    <w:rsid w:val="003B53CD"/>
    <w:rsid w:val="003B5A05"/>
    <w:rsid w:val="003D0240"/>
    <w:rsid w:val="003D5571"/>
    <w:rsid w:val="003E002E"/>
    <w:rsid w:val="00407551"/>
    <w:rsid w:val="00407BDA"/>
    <w:rsid w:val="00430F43"/>
    <w:rsid w:val="004632CB"/>
    <w:rsid w:val="00465F7E"/>
    <w:rsid w:val="00481597"/>
    <w:rsid w:val="00492707"/>
    <w:rsid w:val="004A0508"/>
    <w:rsid w:val="004A6097"/>
    <w:rsid w:val="004D21A6"/>
    <w:rsid w:val="004D6CAF"/>
    <w:rsid w:val="004F6FD4"/>
    <w:rsid w:val="00500B6C"/>
    <w:rsid w:val="0052245E"/>
    <w:rsid w:val="00524DAA"/>
    <w:rsid w:val="005358B3"/>
    <w:rsid w:val="005555D4"/>
    <w:rsid w:val="00585773"/>
    <w:rsid w:val="00592335"/>
    <w:rsid w:val="00597277"/>
    <w:rsid w:val="005A1843"/>
    <w:rsid w:val="005A4A7A"/>
    <w:rsid w:val="005A6691"/>
    <w:rsid w:val="005B14D0"/>
    <w:rsid w:val="005B1F0A"/>
    <w:rsid w:val="005D759E"/>
    <w:rsid w:val="005E1619"/>
    <w:rsid w:val="005E3F91"/>
    <w:rsid w:val="005F39A7"/>
    <w:rsid w:val="00611275"/>
    <w:rsid w:val="006115EE"/>
    <w:rsid w:val="00636A70"/>
    <w:rsid w:val="006430F2"/>
    <w:rsid w:val="00664E1E"/>
    <w:rsid w:val="006A4CF2"/>
    <w:rsid w:val="006C367F"/>
    <w:rsid w:val="006C63D9"/>
    <w:rsid w:val="006C79E9"/>
    <w:rsid w:val="006D1081"/>
    <w:rsid w:val="006F17CD"/>
    <w:rsid w:val="00717306"/>
    <w:rsid w:val="00724996"/>
    <w:rsid w:val="00730DF2"/>
    <w:rsid w:val="00735DC0"/>
    <w:rsid w:val="00740F3E"/>
    <w:rsid w:val="007467C3"/>
    <w:rsid w:val="0075032A"/>
    <w:rsid w:val="00773123"/>
    <w:rsid w:val="007A11C3"/>
    <w:rsid w:val="007B6AC6"/>
    <w:rsid w:val="007C4103"/>
    <w:rsid w:val="007D16A4"/>
    <w:rsid w:val="007E3D2A"/>
    <w:rsid w:val="007F6CFF"/>
    <w:rsid w:val="00822E70"/>
    <w:rsid w:val="00831D5B"/>
    <w:rsid w:val="0085392F"/>
    <w:rsid w:val="00860817"/>
    <w:rsid w:val="00862BC1"/>
    <w:rsid w:val="00873751"/>
    <w:rsid w:val="00874384"/>
    <w:rsid w:val="00882B40"/>
    <w:rsid w:val="00886659"/>
    <w:rsid w:val="008911D0"/>
    <w:rsid w:val="008A3CFA"/>
    <w:rsid w:val="008A46F2"/>
    <w:rsid w:val="008B5D34"/>
    <w:rsid w:val="008C1339"/>
    <w:rsid w:val="008C7AD0"/>
    <w:rsid w:val="00907E90"/>
    <w:rsid w:val="00915DCE"/>
    <w:rsid w:val="009168E6"/>
    <w:rsid w:val="00920E11"/>
    <w:rsid w:val="0093642C"/>
    <w:rsid w:val="00946428"/>
    <w:rsid w:val="00950252"/>
    <w:rsid w:val="0096635F"/>
    <w:rsid w:val="0097025A"/>
    <w:rsid w:val="009A32C8"/>
    <w:rsid w:val="009A36CD"/>
    <w:rsid w:val="009A4278"/>
    <w:rsid w:val="009C20DC"/>
    <w:rsid w:val="009D3E81"/>
    <w:rsid w:val="009D6484"/>
    <w:rsid w:val="009F5D30"/>
    <w:rsid w:val="00A01AAC"/>
    <w:rsid w:val="00A04E81"/>
    <w:rsid w:val="00A057D4"/>
    <w:rsid w:val="00A11361"/>
    <w:rsid w:val="00A1694D"/>
    <w:rsid w:val="00A249C2"/>
    <w:rsid w:val="00A32538"/>
    <w:rsid w:val="00A34542"/>
    <w:rsid w:val="00A35E91"/>
    <w:rsid w:val="00A40736"/>
    <w:rsid w:val="00A9116C"/>
    <w:rsid w:val="00A92531"/>
    <w:rsid w:val="00A979E6"/>
    <w:rsid w:val="00AA2D38"/>
    <w:rsid w:val="00AC233A"/>
    <w:rsid w:val="00AC41C6"/>
    <w:rsid w:val="00AE0837"/>
    <w:rsid w:val="00AE27C7"/>
    <w:rsid w:val="00AE28DC"/>
    <w:rsid w:val="00AE5B19"/>
    <w:rsid w:val="00B11C89"/>
    <w:rsid w:val="00B310B0"/>
    <w:rsid w:val="00B31485"/>
    <w:rsid w:val="00B36D4D"/>
    <w:rsid w:val="00B4092F"/>
    <w:rsid w:val="00B41A77"/>
    <w:rsid w:val="00B54141"/>
    <w:rsid w:val="00B62D92"/>
    <w:rsid w:val="00B77FA9"/>
    <w:rsid w:val="00B80BA0"/>
    <w:rsid w:val="00B81102"/>
    <w:rsid w:val="00B834C3"/>
    <w:rsid w:val="00B9286B"/>
    <w:rsid w:val="00B93773"/>
    <w:rsid w:val="00BC5E5F"/>
    <w:rsid w:val="00BD4796"/>
    <w:rsid w:val="00C02FCC"/>
    <w:rsid w:val="00C146DB"/>
    <w:rsid w:val="00C314BA"/>
    <w:rsid w:val="00C52846"/>
    <w:rsid w:val="00C9408D"/>
    <w:rsid w:val="00CA0AE2"/>
    <w:rsid w:val="00CC7323"/>
    <w:rsid w:val="00CD33F3"/>
    <w:rsid w:val="00D042C4"/>
    <w:rsid w:val="00D06601"/>
    <w:rsid w:val="00D10FD6"/>
    <w:rsid w:val="00D20A35"/>
    <w:rsid w:val="00D21066"/>
    <w:rsid w:val="00D246D0"/>
    <w:rsid w:val="00D3776E"/>
    <w:rsid w:val="00D46C65"/>
    <w:rsid w:val="00D568C1"/>
    <w:rsid w:val="00D730B3"/>
    <w:rsid w:val="00D747AD"/>
    <w:rsid w:val="00D74C9C"/>
    <w:rsid w:val="00D77061"/>
    <w:rsid w:val="00D77248"/>
    <w:rsid w:val="00D805CE"/>
    <w:rsid w:val="00D872FE"/>
    <w:rsid w:val="00D874C6"/>
    <w:rsid w:val="00DA329C"/>
    <w:rsid w:val="00DB024F"/>
    <w:rsid w:val="00DB6BA2"/>
    <w:rsid w:val="00DB7A2E"/>
    <w:rsid w:val="00DE0FA4"/>
    <w:rsid w:val="00DE4C34"/>
    <w:rsid w:val="00DE4E28"/>
    <w:rsid w:val="00DE53D0"/>
    <w:rsid w:val="00E00214"/>
    <w:rsid w:val="00E43C58"/>
    <w:rsid w:val="00E50487"/>
    <w:rsid w:val="00E72409"/>
    <w:rsid w:val="00E764D0"/>
    <w:rsid w:val="00E85DEE"/>
    <w:rsid w:val="00EA0435"/>
    <w:rsid w:val="00EA122A"/>
    <w:rsid w:val="00EB35AD"/>
    <w:rsid w:val="00EC1A6B"/>
    <w:rsid w:val="00EC4790"/>
    <w:rsid w:val="00ED7D49"/>
    <w:rsid w:val="00EF089B"/>
    <w:rsid w:val="00EF1055"/>
    <w:rsid w:val="00F01A4D"/>
    <w:rsid w:val="00F0676A"/>
    <w:rsid w:val="00F075EE"/>
    <w:rsid w:val="00F0B1D2"/>
    <w:rsid w:val="00F275FA"/>
    <w:rsid w:val="00F3292A"/>
    <w:rsid w:val="00F339F4"/>
    <w:rsid w:val="00F447B4"/>
    <w:rsid w:val="00F5426B"/>
    <w:rsid w:val="00F55F8D"/>
    <w:rsid w:val="00F83F97"/>
    <w:rsid w:val="00F9265F"/>
    <w:rsid w:val="00FA30BD"/>
    <w:rsid w:val="00FB0412"/>
    <w:rsid w:val="00FD4D86"/>
    <w:rsid w:val="00FE504F"/>
    <w:rsid w:val="00FF7AAC"/>
    <w:rsid w:val="0155A46B"/>
    <w:rsid w:val="05EAD48A"/>
    <w:rsid w:val="06FDB1ED"/>
    <w:rsid w:val="0758A8DB"/>
    <w:rsid w:val="08083E2D"/>
    <w:rsid w:val="090DE776"/>
    <w:rsid w:val="0A3C4428"/>
    <w:rsid w:val="0B3FDEEF"/>
    <w:rsid w:val="0BE1DB48"/>
    <w:rsid w:val="0C2C19FE"/>
    <w:rsid w:val="0C844402"/>
    <w:rsid w:val="0DFAFE15"/>
    <w:rsid w:val="120AD64C"/>
    <w:rsid w:val="123994B1"/>
    <w:rsid w:val="12ACB9DD"/>
    <w:rsid w:val="136E0892"/>
    <w:rsid w:val="158C98FC"/>
    <w:rsid w:val="1824DC9F"/>
    <w:rsid w:val="18443C3C"/>
    <w:rsid w:val="1A095B7F"/>
    <w:rsid w:val="1A87AACC"/>
    <w:rsid w:val="1BC8B5E0"/>
    <w:rsid w:val="1D17AD5F"/>
    <w:rsid w:val="1D1CD85E"/>
    <w:rsid w:val="1D2331B2"/>
    <w:rsid w:val="1E0D3A30"/>
    <w:rsid w:val="1EB8A8BF"/>
    <w:rsid w:val="1F0393FB"/>
    <w:rsid w:val="21346CB5"/>
    <w:rsid w:val="221E388A"/>
    <w:rsid w:val="26BE2066"/>
    <w:rsid w:val="26C3BAA4"/>
    <w:rsid w:val="27BF38F7"/>
    <w:rsid w:val="2C8FC7A1"/>
    <w:rsid w:val="2CEC98E0"/>
    <w:rsid w:val="2D20609C"/>
    <w:rsid w:val="2D6E30A8"/>
    <w:rsid w:val="2F0C7E9B"/>
    <w:rsid w:val="2FC0BE7C"/>
    <w:rsid w:val="306D5F71"/>
    <w:rsid w:val="31F55CE1"/>
    <w:rsid w:val="33A50033"/>
    <w:rsid w:val="33B5AEC1"/>
    <w:rsid w:val="357314FF"/>
    <w:rsid w:val="36EA8A5E"/>
    <w:rsid w:val="393B8D8F"/>
    <w:rsid w:val="3A09C43B"/>
    <w:rsid w:val="3A398F1C"/>
    <w:rsid w:val="3A82396A"/>
    <w:rsid w:val="3AF18622"/>
    <w:rsid w:val="3BF43EBE"/>
    <w:rsid w:val="3C861927"/>
    <w:rsid w:val="3CD2D563"/>
    <w:rsid w:val="3D900F1F"/>
    <w:rsid w:val="3E00A2CA"/>
    <w:rsid w:val="3F5A4F58"/>
    <w:rsid w:val="3F849094"/>
    <w:rsid w:val="3FAB82F3"/>
    <w:rsid w:val="419C614B"/>
    <w:rsid w:val="41F52F56"/>
    <w:rsid w:val="41F5B490"/>
    <w:rsid w:val="42766879"/>
    <w:rsid w:val="44B6FF5E"/>
    <w:rsid w:val="454D6AEB"/>
    <w:rsid w:val="4584EDFF"/>
    <w:rsid w:val="4B3653B7"/>
    <w:rsid w:val="4BF42F83"/>
    <w:rsid w:val="4CCEF35B"/>
    <w:rsid w:val="4DB53C6D"/>
    <w:rsid w:val="4DE37FC0"/>
    <w:rsid w:val="4E67B1E2"/>
    <w:rsid w:val="4EE21E91"/>
    <w:rsid w:val="5247871E"/>
    <w:rsid w:val="524A48AA"/>
    <w:rsid w:val="53058D3C"/>
    <w:rsid w:val="536A6CC9"/>
    <w:rsid w:val="538B5ECD"/>
    <w:rsid w:val="54DC1E21"/>
    <w:rsid w:val="555B1308"/>
    <w:rsid w:val="55A4C997"/>
    <w:rsid w:val="574C82BD"/>
    <w:rsid w:val="57FBAE62"/>
    <w:rsid w:val="5827AFC5"/>
    <w:rsid w:val="583D0DE9"/>
    <w:rsid w:val="59977EC3"/>
    <w:rsid w:val="5A432399"/>
    <w:rsid w:val="5A7498DB"/>
    <w:rsid w:val="5B2FC6D1"/>
    <w:rsid w:val="5BB6BBD5"/>
    <w:rsid w:val="5CA983B5"/>
    <w:rsid w:val="5CBD5F7C"/>
    <w:rsid w:val="608A2CF8"/>
    <w:rsid w:val="61047607"/>
    <w:rsid w:val="62125A0A"/>
    <w:rsid w:val="6333748E"/>
    <w:rsid w:val="6483C0EC"/>
    <w:rsid w:val="6795C621"/>
    <w:rsid w:val="67F0447B"/>
    <w:rsid w:val="67F80E7D"/>
    <w:rsid w:val="67FDFE9B"/>
    <w:rsid w:val="680D024A"/>
    <w:rsid w:val="6BC653DA"/>
    <w:rsid w:val="6DAB0CA1"/>
    <w:rsid w:val="6DB163CC"/>
    <w:rsid w:val="6F153F49"/>
    <w:rsid w:val="7179DC5C"/>
    <w:rsid w:val="71ECA35B"/>
    <w:rsid w:val="7280A8D3"/>
    <w:rsid w:val="729CF4C8"/>
    <w:rsid w:val="72B211A3"/>
    <w:rsid w:val="72D5B6CA"/>
    <w:rsid w:val="7402F6C8"/>
    <w:rsid w:val="744DE204"/>
    <w:rsid w:val="745119E1"/>
    <w:rsid w:val="759EC729"/>
    <w:rsid w:val="78D3D835"/>
    <w:rsid w:val="7DFF3489"/>
    <w:rsid w:val="7E2C9917"/>
    <w:rsid w:val="7E66A533"/>
    <w:rsid w:val="7EB6E6F1"/>
    <w:rsid w:val="7F9A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838B59"/>
  <w15:chartTrackingRefBased/>
  <w15:docId w15:val="{93765D76-B5D4-460E-8E8E-DCA93A0DC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4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5DEE"/>
    <w:pPr>
      <w:ind w:left="720"/>
      <w:contextualSpacing/>
    </w:pPr>
  </w:style>
  <w:style w:type="table" w:styleId="TableGrid">
    <w:name w:val="Table Grid"/>
    <w:basedOn w:val="TableNormal"/>
    <w:uiPriority w:val="39"/>
    <w:rsid w:val="00EA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2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AC6"/>
  </w:style>
  <w:style w:type="paragraph" w:styleId="Footer">
    <w:name w:val="footer"/>
    <w:basedOn w:val="Normal"/>
    <w:link w:val="FooterChar"/>
    <w:uiPriority w:val="99"/>
    <w:unhideWhenUsed/>
    <w:rsid w:val="000D2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AC6"/>
  </w:style>
  <w:style w:type="character" w:customStyle="1" w:styleId="Heading1Char">
    <w:name w:val="Heading 1 Char"/>
    <w:basedOn w:val="DefaultParagraphFont"/>
    <w:link w:val="Heading1"/>
    <w:uiPriority w:val="9"/>
    <w:rsid w:val="00210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21048E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048E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048E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21048E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3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34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D2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544B2-A7DF-4B8E-A053-E16F542C33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2eff40d-3754-4880-9a0e-90b9f7cd55a6}" enabled="0" method="" siteId="{c2eff40d-3754-4880-9a0e-90b9f7cd55a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 Scott</dc:creator>
  <cp:keywords/>
  <dc:description/>
  <cp:lastModifiedBy>Andrew Smythe</cp:lastModifiedBy>
  <cp:revision>2</cp:revision>
  <dcterms:created xsi:type="dcterms:W3CDTF">2024-08-28T12:27:00Z</dcterms:created>
  <dcterms:modified xsi:type="dcterms:W3CDTF">2024-08-28T12:27:00Z</dcterms:modified>
</cp:coreProperties>
</file>