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0"/>
      </w:pPr>
      <w:bookmarkStart w:name="NOTICE OF HEARING" w:id="1"/>
      <w:bookmarkEnd w:id="1"/>
      <w:r>
        <w:rPr>
          <w:b w:val="0"/>
        </w:rPr>
      </w:r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HEARING</w:t>
      </w:r>
    </w:p>
    <w:p>
      <w:pPr>
        <w:pStyle w:val="BodyText"/>
        <w:spacing w:before="38"/>
        <w:ind w:left="0"/>
        <w:jc w:val="left"/>
        <w:rPr>
          <w:b/>
        </w:rPr>
      </w:pPr>
    </w:p>
    <w:p>
      <w:pPr>
        <w:pStyle w:val="Title"/>
        <w:spacing w:line="242" w:lineRule="auto"/>
        <w:ind w:left="1311" w:right="1306" w:firstLine="6"/>
      </w:pPr>
      <w:r>
        <w:rPr/>
        <w:t>PETER TAVY GREAT COMMON, DEVON (CL194) COMMONS ACT 2006 – SCHEDULE 2(4) APPLICATION</w:t>
      </w:r>
      <w:r>
        <w:rPr>
          <w:spacing w:val="-10"/>
        </w:rPr>
        <w:t> </w:t>
      </w:r>
      <w:r>
        <w:rPr/>
        <w:t>REFERENCE</w:t>
      </w:r>
      <w:r>
        <w:rPr>
          <w:spacing w:val="-11"/>
        </w:rPr>
        <w:t> </w:t>
      </w:r>
      <w:r>
        <w:rPr/>
        <w:t>NUMBER</w:t>
      </w:r>
      <w:r>
        <w:rPr>
          <w:spacing w:val="-10"/>
        </w:rPr>
        <w:t> </w:t>
      </w:r>
      <w:r>
        <w:rPr/>
        <w:t>COM/3324607</w:t>
      </w:r>
    </w:p>
    <w:p>
      <w:pPr>
        <w:pStyle w:val="BodyText"/>
        <w:spacing w:line="242" w:lineRule="auto" w:before="269"/>
        <w:ind w:right="115"/>
      </w:pPr>
      <w:r>
        <w:rPr/>
        <w:t>Paul Freer, an inspector appointed by the Secretary of State for the Environment, Food and Rural Affairs will hold a hearing at the offices of West Devon</w:t>
      </w:r>
      <w:r>
        <w:rPr>
          <w:spacing w:val="-3"/>
        </w:rPr>
        <w:t> </w:t>
      </w:r>
      <w:r>
        <w:rPr/>
        <w:t>Borough</w:t>
      </w:r>
      <w:r>
        <w:rPr>
          <w:spacing w:val="-2"/>
        </w:rPr>
        <w:t> </w:t>
      </w:r>
      <w:r>
        <w:rPr/>
        <w:t>Council,</w:t>
      </w:r>
      <w:r>
        <w:rPr>
          <w:spacing w:val="-4"/>
        </w:rPr>
        <w:t> </w:t>
      </w:r>
      <w:r>
        <w:rPr/>
        <w:t>Kilworthy</w:t>
      </w:r>
      <w:r>
        <w:rPr>
          <w:spacing w:val="-3"/>
        </w:rPr>
        <w:t> </w:t>
      </w:r>
      <w:r>
        <w:rPr/>
        <w:t>Park,</w:t>
      </w:r>
      <w:r>
        <w:rPr>
          <w:spacing w:val="-5"/>
        </w:rPr>
        <w:t> </w:t>
      </w:r>
      <w:r>
        <w:rPr/>
        <w:t>Drake</w:t>
      </w:r>
      <w:r>
        <w:rPr>
          <w:spacing w:val="-7"/>
        </w:rPr>
        <w:t> </w:t>
      </w:r>
      <w:r>
        <w:rPr/>
        <w:t>Road,</w:t>
      </w:r>
      <w:r>
        <w:rPr>
          <w:spacing w:val="-5"/>
        </w:rPr>
        <w:t> </w:t>
      </w:r>
      <w:r>
        <w:rPr/>
        <w:t>Tavistock,</w:t>
      </w:r>
      <w:r>
        <w:rPr>
          <w:spacing w:val="-5"/>
        </w:rPr>
        <w:t> </w:t>
      </w:r>
      <w:r>
        <w:rPr/>
        <w:t>PL19</w:t>
      </w:r>
      <w:r>
        <w:rPr>
          <w:spacing w:val="-2"/>
        </w:rPr>
        <w:t> </w:t>
      </w:r>
      <w:r>
        <w:rPr/>
        <w:t>0BZ</w:t>
      </w:r>
      <w:r>
        <w:rPr>
          <w:spacing w:val="1"/>
        </w:rPr>
        <w:t> </w:t>
      </w:r>
      <w:r>
        <w:rPr>
          <w:spacing w:val="-5"/>
        </w:rPr>
        <w:t>on</w:t>
      </w:r>
    </w:p>
    <w:p>
      <w:pPr>
        <w:pStyle w:val="BodyText"/>
        <w:ind w:right="109"/>
      </w:pPr>
      <w:r>
        <w:rPr>
          <w:b/>
        </w:rPr>
        <w:t>30 October 2024 </w:t>
      </w:r>
      <w:r>
        <w:rPr/>
        <w:t>into an application by the Open Spaces Society under schedule</w:t>
      </w:r>
      <w:r>
        <w:rPr>
          <w:spacing w:val="-12"/>
        </w:rPr>
        <w:t> </w:t>
      </w:r>
      <w:r>
        <w:rPr/>
        <w:t>2(4)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Commons</w:t>
      </w:r>
      <w:r>
        <w:rPr>
          <w:spacing w:val="-13"/>
        </w:rPr>
        <w:t> </w:t>
      </w:r>
      <w:r>
        <w:rPr/>
        <w:t>Act</w:t>
      </w:r>
      <w:r>
        <w:rPr>
          <w:spacing w:val="-15"/>
        </w:rPr>
        <w:t> </w:t>
      </w:r>
      <w:r>
        <w:rPr/>
        <w:t>2006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register</w:t>
      </w:r>
      <w:r>
        <w:rPr>
          <w:spacing w:val="-13"/>
        </w:rPr>
        <w:t> </w:t>
      </w:r>
      <w:r>
        <w:rPr/>
        <w:t>common</w:t>
      </w:r>
      <w:r>
        <w:rPr>
          <w:spacing w:val="-12"/>
        </w:rPr>
        <w:t> </w:t>
      </w:r>
      <w:r>
        <w:rPr/>
        <w:t>land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Peter</w:t>
      </w:r>
      <w:r>
        <w:rPr>
          <w:spacing w:val="-13"/>
        </w:rPr>
        <w:t> </w:t>
      </w:r>
      <w:r>
        <w:rPr/>
        <w:t>Tavy Great Common, Devon.</w:t>
      </w:r>
    </w:p>
    <w:p>
      <w:pPr>
        <w:pStyle w:val="BodyText"/>
        <w:spacing w:before="272"/>
        <w:ind w:right="110"/>
      </w:pPr>
      <w:r>
        <w:rPr/>
        <w:t>The</w:t>
      </w:r>
      <w:r>
        <w:rPr>
          <w:spacing w:val="-17"/>
        </w:rPr>
        <w:t> </w:t>
      </w:r>
      <w:r>
        <w:rPr/>
        <w:t>application</w:t>
      </w:r>
      <w:r>
        <w:rPr>
          <w:spacing w:val="-13"/>
        </w:rPr>
        <w:t> </w:t>
      </w:r>
      <w:r>
        <w:rPr/>
        <w:t>was</w:t>
      </w:r>
      <w:r>
        <w:rPr>
          <w:spacing w:val="-17"/>
        </w:rPr>
        <w:t> </w:t>
      </w:r>
      <w:r>
        <w:rPr/>
        <w:t>duly</w:t>
      </w:r>
      <w:r>
        <w:rPr>
          <w:spacing w:val="-14"/>
        </w:rPr>
        <w:t> </w:t>
      </w:r>
      <w:r>
        <w:rPr/>
        <w:t>made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Devon</w:t>
      </w:r>
      <w:r>
        <w:rPr>
          <w:spacing w:val="-17"/>
        </w:rPr>
        <w:t> </w:t>
      </w:r>
      <w:r>
        <w:rPr/>
        <w:t>County</w:t>
      </w:r>
      <w:r>
        <w:rPr>
          <w:spacing w:val="-13"/>
        </w:rPr>
        <w:t> </w:t>
      </w:r>
      <w:r>
        <w:rPr/>
        <w:t>Council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has</w:t>
      </w:r>
      <w:r>
        <w:rPr>
          <w:spacing w:val="-17"/>
        </w:rPr>
        <w:t> </w:t>
      </w:r>
      <w:r>
        <w:rPr/>
        <w:t>been</w:t>
      </w:r>
      <w:r>
        <w:rPr>
          <w:spacing w:val="-12"/>
        </w:rPr>
        <w:t> </w:t>
      </w:r>
      <w:r>
        <w:rPr/>
        <w:t>referred to The Planning Inspectorate for determination under regulation 26 of the Commons Registration (England) (Regulations) 2014.</w:t>
      </w:r>
    </w:p>
    <w:p>
      <w:pPr>
        <w:pStyle w:val="BodyText"/>
        <w:spacing w:before="272"/>
        <w:ind w:right="112"/>
      </w:pPr>
      <w:r>
        <w:rPr/>
        <w:t>The hearing will begin at 10.00 am on </w:t>
      </w:r>
      <w:r>
        <w:rPr>
          <w:b/>
        </w:rPr>
        <w:t>30 October 2024</w:t>
      </w:r>
      <w:r>
        <w:rPr/>
        <w:t>. Anyone can attend the hearing.</w:t>
      </w:r>
      <w:r>
        <w:rPr>
          <w:spacing w:val="-2"/>
        </w:rPr>
        <w:t> </w:t>
      </w:r>
      <w:r>
        <w:rPr/>
        <w:t>Anyone who wishes to be heard on the subject matter of the application</w:t>
      </w:r>
      <w:r>
        <w:rPr>
          <w:spacing w:val="-5"/>
        </w:rPr>
        <w:t> </w:t>
      </w:r>
      <w:r>
        <w:rPr/>
        <w:t>may,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discretion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inspector,</w:t>
      </w:r>
      <w:r>
        <w:rPr>
          <w:spacing w:val="-8"/>
        </w:rPr>
        <w:t> </w:t>
      </w:r>
      <w:r>
        <w:rPr/>
        <w:t>give</w:t>
      </w:r>
      <w:r>
        <w:rPr>
          <w:spacing w:val="-5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hearing or arrange for someone to do so on their behalf.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10"/>
      </w:pPr>
      <w:r>
        <w:rPr/>
        <w:t>Copies of the application documents can be inspected at Land Charges Department on 01392 382937 or </w:t>
      </w:r>
      <w:hyperlink r:id="rId5">
        <w:r>
          <w:rPr>
            <w:color w:val="0462C1"/>
            <w:u w:val="single" w:color="0462C1"/>
          </w:rPr>
          <w:t>commons@devon.gov.uk</w:t>
        </w:r>
      </w:hyperlink>
      <w:r>
        <w:rPr>
          <w:u w:val="none"/>
        </w:rPr>
        <w:t>. Copies of the documents may also be inspected at Sidmouth Library, Blackmore Drive, Sidmouth EX10 8LA during the six weeks before the hearing.</w:t>
      </w:r>
    </w:p>
    <w:p>
      <w:pPr>
        <w:pStyle w:val="BodyText"/>
        <w:ind w:left="0"/>
        <w:jc w:val="left"/>
      </w:pPr>
    </w:p>
    <w:p>
      <w:pPr>
        <w:pStyle w:val="BodyText"/>
        <w:spacing w:line="275" w:lineRule="exact" w:before="1"/>
        <w:ind w:left="9"/>
        <w:jc w:val="center"/>
      </w:pPr>
      <w:r>
        <w:rPr/>
        <w:t>Defra</w:t>
      </w:r>
      <w:r>
        <w:rPr>
          <w:spacing w:val="-4"/>
        </w:rPr>
        <w:t> Team</w:t>
      </w:r>
    </w:p>
    <w:p>
      <w:pPr>
        <w:pStyle w:val="BodyText"/>
        <w:spacing w:line="275" w:lineRule="exact"/>
        <w:ind w:left="9" w:right="9"/>
        <w:jc w:val="center"/>
      </w:pPr>
      <w:r>
        <w:rPr/>
        <w:t>The</w:t>
      </w:r>
      <w:r>
        <w:rPr>
          <w:spacing w:val="-2"/>
        </w:rPr>
        <w:t> </w:t>
      </w:r>
      <w:r>
        <w:rPr/>
        <w:t>Planning</w:t>
      </w:r>
      <w:r>
        <w:rPr>
          <w:spacing w:val="-1"/>
        </w:rPr>
        <w:t> </w:t>
      </w:r>
      <w:r>
        <w:rPr>
          <w:spacing w:val="-2"/>
        </w:rPr>
        <w:t>Inspectorate</w:t>
      </w:r>
    </w:p>
    <w:p>
      <w:pPr>
        <w:pStyle w:val="BodyText"/>
        <w:spacing w:before="4"/>
        <w:ind w:left="9" w:right="9"/>
        <w:jc w:val="center"/>
      </w:pP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Secretary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Environment,</w:t>
      </w:r>
      <w:r>
        <w:rPr>
          <w:spacing w:val="-4"/>
        </w:rPr>
        <w:t> </w:t>
      </w: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>
          <w:spacing w:val="-2"/>
        </w:rPr>
        <w:t>Affairs</w:t>
      </w:r>
    </w:p>
    <w:sectPr>
      <w:type w:val="continuous"/>
      <w:pgSz w:w="1191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  <w:jc w:val="both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" w:right="9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mmons@devon.gov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Lengers</dc:creator>
  <dc:title>Commons Act 2006 – Section 15</dc:title>
  <dcterms:created xsi:type="dcterms:W3CDTF">2024-08-23T11:29:10Z</dcterms:created>
  <dcterms:modified xsi:type="dcterms:W3CDTF">2024-08-23T11:29:10Z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2024-08-23T00:00:00Z</vt:filetime>
  </property>
</Properties>
</file>