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2C830" w14:textId="77777777" w:rsidR="00BD09CD" w:rsidRDefault="00D17183">
      <w:r>
        <w:pict w14:anchorId="400818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5pt;height:28.5pt">
            <v:imagedata r:id="rId12" o:title="PINS logo (black) (A4 sizing)"/>
          </v:shape>
        </w:pict>
      </w:r>
    </w:p>
    <w:p w14:paraId="6686CA0D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2B5359" w14:paraId="60897961" w14:textId="77777777" w:rsidTr="004D6820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5C025526" w14:textId="3ABF37BC" w:rsidR="0004625F" w:rsidRPr="002B5359" w:rsidRDefault="00E94254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>Final</w:t>
            </w:r>
            <w:r w:rsidR="00FF0ECD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 </w:t>
            </w:r>
            <w:r w:rsidR="004D6820" w:rsidRPr="002B5359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2B5359" w14:paraId="19CDFCD7" w14:textId="77777777" w:rsidTr="004D6820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150271A1" w14:textId="7D2CA802" w:rsidR="0004625F" w:rsidRPr="002B5359" w:rsidRDefault="004D6820" w:rsidP="004D6820">
            <w:pPr>
              <w:spacing w:before="60"/>
              <w:ind w:left="-108" w:right="34"/>
              <w:rPr>
                <w:rFonts w:ascii="Arial" w:hAnsi="Arial" w:cs="Arial"/>
                <w:color w:val="000000"/>
                <w:szCs w:val="22"/>
              </w:rPr>
            </w:pPr>
            <w:r w:rsidRPr="002B5359">
              <w:rPr>
                <w:rFonts w:ascii="Arial" w:hAnsi="Arial" w:cs="Arial"/>
                <w:color w:val="000000"/>
                <w:szCs w:val="22"/>
              </w:rPr>
              <w:t xml:space="preserve">Site visit made on </w:t>
            </w:r>
            <w:r w:rsidR="00AC16BF">
              <w:rPr>
                <w:rFonts w:ascii="Arial" w:hAnsi="Arial" w:cs="Arial"/>
                <w:color w:val="000000"/>
                <w:szCs w:val="22"/>
              </w:rPr>
              <w:t>22</w:t>
            </w:r>
            <w:r w:rsidR="00DD1B7D">
              <w:rPr>
                <w:rFonts w:ascii="Arial" w:hAnsi="Arial" w:cs="Arial"/>
                <w:color w:val="000000"/>
                <w:szCs w:val="22"/>
              </w:rPr>
              <w:t xml:space="preserve"> </w:t>
            </w:r>
            <w:r w:rsidR="00AC16BF">
              <w:rPr>
                <w:rFonts w:ascii="Arial" w:hAnsi="Arial" w:cs="Arial"/>
                <w:color w:val="000000"/>
                <w:szCs w:val="22"/>
              </w:rPr>
              <w:t>August</w:t>
            </w:r>
            <w:r w:rsidR="00AB1399" w:rsidRPr="002B5359">
              <w:rPr>
                <w:rFonts w:ascii="Arial" w:hAnsi="Arial" w:cs="Arial"/>
                <w:color w:val="000000"/>
                <w:szCs w:val="22"/>
              </w:rPr>
              <w:t xml:space="preserve"> 202</w:t>
            </w:r>
            <w:r w:rsidR="00EB77A3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04625F" w:rsidRPr="002B5359" w14:paraId="012B6923" w14:textId="77777777" w:rsidTr="004D6820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0E69854C" w14:textId="77777777" w:rsidR="0004625F" w:rsidRPr="00FE2AD3" w:rsidRDefault="004D6820" w:rsidP="004D682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by </w:t>
            </w:r>
            <w:r w:rsidR="00AB1399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>Mrs A Behn Dip</w:t>
            </w:r>
            <w:r w:rsidR="00F526C6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B1399" w:rsidRPr="00FE2AD3">
              <w:rPr>
                <w:rFonts w:ascii="Arial" w:hAnsi="Arial" w:cs="Arial"/>
                <w:b/>
                <w:color w:val="000000"/>
                <w:sz w:val="24"/>
                <w:szCs w:val="24"/>
              </w:rPr>
              <w:t>MS MIPROW</w:t>
            </w:r>
          </w:p>
        </w:tc>
      </w:tr>
      <w:tr w:rsidR="0004625F" w:rsidRPr="002B5359" w14:paraId="6B054E9E" w14:textId="77777777" w:rsidTr="004D6820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796D23DA" w14:textId="77777777" w:rsidR="0004625F" w:rsidRPr="005D3993" w:rsidRDefault="004D6820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20"/>
              </w:rPr>
            </w:pPr>
            <w:r w:rsidRPr="005D3993">
              <w:rPr>
                <w:rFonts w:ascii="Arial" w:hAnsi="Arial" w:cs="Arial"/>
                <w:b/>
                <w:color w:val="000000"/>
                <w:sz w:val="20"/>
              </w:rPr>
              <w:t>an Inspector appointed by the Secretary of State for Environment, Food and Rural Affairs</w:t>
            </w:r>
          </w:p>
        </w:tc>
      </w:tr>
      <w:tr w:rsidR="0004625F" w:rsidRPr="002B5359" w14:paraId="07EE75DC" w14:textId="77777777" w:rsidTr="004D6820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204C4DC1" w14:textId="6F97DC34" w:rsidR="0004625F" w:rsidRDefault="0004625F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0"/>
              </w:rPr>
            </w:pPr>
            <w:r w:rsidRPr="005D3993">
              <w:rPr>
                <w:rFonts w:ascii="Arial" w:hAnsi="Arial" w:cs="Arial"/>
                <w:b/>
                <w:color w:val="000000"/>
                <w:sz w:val="20"/>
              </w:rPr>
              <w:t>Decision date:</w:t>
            </w:r>
            <w:r w:rsidR="00D17183">
              <w:rPr>
                <w:rFonts w:ascii="Arial" w:hAnsi="Arial" w:cs="Arial"/>
                <w:b/>
                <w:color w:val="000000"/>
                <w:sz w:val="20"/>
              </w:rPr>
              <w:t xml:space="preserve"> 1 August 2024</w:t>
            </w:r>
          </w:p>
          <w:p w14:paraId="45A5E27C" w14:textId="457E7B48" w:rsidR="00B719D2" w:rsidRPr="005D3993" w:rsidRDefault="00B719D2" w:rsidP="0069559D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14:paraId="622C1EFC" w14:textId="77777777" w:rsidR="004D6820" w:rsidRPr="002B5359" w:rsidRDefault="004D6820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D6820" w:rsidRPr="002B5359" w14:paraId="0A28AC89" w14:textId="77777777" w:rsidTr="004D6820">
        <w:tc>
          <w:tcPr>
            <w:tcW w:w="9520" w:type="dxa"/>
            <w:shd w:val="clear" w:color="auto" w:fill="auto"/>
          </w:tcPr>
          <w:p w14:paraId="51AD8DE0" w14:textId="6A3C5E5F" w:rsidR="004D6820" w:rsidRPr="00CC44FD" w:rsidRDefault="004D6820" w:rsidP="004D6820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1726A5"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9C5717" w:rsidRPr="00CC44FD">
              <w:rPr>
                <w:rFonts w:ascii="Arial" w:hAnsi="Arial" w:cs="Arial"/>
                <w:b/>
                <w:color w:val="000000"/>
                <w:sz w:val="24"/>
                <w:szCs w:val="24"/>
              </w:rPr>
              <w:t>32</w:t>
            </w:r>
            <w:r w:rsidR="00227B48">
              <w:rPr>
                <w:rFonts w:ascii="Arial" w:hAnsi="Arial" w:cs="Arial"/>
                <w:b/>
                <w:color w:val="000000"/>
                <w:sz w:val="24"/>
                <w:szCs w:val="24"/>
              </w:rPr>
              <w:t>97207</w:t>
            </w:r>
            <w:r w:rsidR="001252A1">
              <w:rPr>
                <w:rFonts w:ascii="Arial" w:hAnsi="Arial" w:cs="Arial"/>
                <w:b/>
                <w:color w:val="000000"/>
                <w:sz w:val="24"/>
                <w:szCs w:val="24"/>
              </w:rPr>
              <w:t>M</w:t>
            </w:r>
          </w:p>
        </w:tc>
      </w:tr>
      <w:tr w:rsidR="004D6820" w:rsidRPr="002B5359" w14:paraId="398B00EC" w14:textId="77777777" w:rsidTr="004D6820">
        <w:tc>
          <w:tcPr>
            <w:tcW w:w="9520" w:type="dxa"/>
            <w:shd w:val="clear" w:color="auto" w:fill="auto"/>
          </w:tcPr>
          <w:p w14:paraId="556FB54C" w14:textId="464BFA1C" w:rsidR="004D6820" w:rsidRPr="009F0A64" w:rsidRDefault="004D6820" w:rsidP="004D682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F0A64">
              <w:rPr>
                <w:rFonts w:ascii="Arial" w:hAnsi="Arial" w:cs="Arial"/>
                <w:sz w:val="22"/>
                <w:szCs w:val="22"/>
              </w:rPr>
              <w:t xml:space="preserve">This Order </w:t>
            </w:r>
            <w:r w:rsidR="006D0C25">
              <w:rPr>
                <w:rFonts w:ascii="Arial" w:hAnsi="Arial" w:cs="Arial"/>
                <w:sz w:val="22"/>
                <w:szCs w:val="22"/>
              </w:rPr>
              <w:t>wa</w:t>
            </w:r>
            <w:r w:rsidRPr="009F0A64">
              <w:rPr>
                <w:rFonts w:ascii="Arial" w:hAnsi="Arial" w:cs="Arial"/>
                <w:sz w:val="22"/>
                <w:szCs w:val="22"/>
              </w:rPr>
              <w:t>s made under Sect</w:t>
            </w:r>
            <w:r w:rsidR="00EE49AD" w:rsidRPr="009F0A64">
              <w:rPr>
                <w:rFonts w:ascii="Arial" w:hAnsi="Arial" w:cs="Arial"/>
                <w:sz w:val="22"/>
                <w:szCs w:val="22"/>
              </w:rPr>
              <w:t>ion 53(2)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>(b)</w:t>
            </w:r>
            <w:r w:rsidR="008807E3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>of the Wildlife and Countryside Act 1981 (the</w:t>
            </w:r>
            <w:r w:rsidR="00291AA4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>1981 Act) and is known as</w:t>
            </w:r>
            <w:r w:rsidR="00D66A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>The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66AB5">
              <w:rPr>
                <w:rFonts w:ascii="Arial" w:hAnsi="Arial" w:cs="Arial"/>
                <w:sz w:val="22"/>
                <w:szCs w:val="22"/>
              </w:rPr>
              <w:t>Essex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 xml:space="preserve"> County</w:t>
            </w:r>
            <w:r w:rsidR="00AB1399" w:rsidRPr="009F0A64">
              <w:rPr>
                <w:rFonts w:ascii="Arial" w:hAnsi="Arial" w:cs="Arial"/>
                <w:sz w:val="22"/>
                <w:szCs w:val="22"/>
              </w:rPr>
              <w:t xml:space="preserve"> Council</w:t>
            </w:r>
            <w:r w:rsidR="00340B8D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62EC">
              <w:rPr>
                <w:rFonts w:ascii="Arial" w:hAnsi="Arial" w:cs="Arial"/>
                <w:sz w:val="22"/>
                <w:szCs w:val="22"/>
              </w:rPr>
              <w:t>Definitive</w:t>
            </w:r>
            <w:r w:rsidR="0002599F">
              <w:rPr>
                <w:rFonts w:ascii="Arial" w:hAnsi="Arial" w:cs="Arial"/>
                <w:sz w:val="22"/>
                <w:szCs w:val="22"/>
              </w:rPr>
              <w:t xml:space="preserve"> Map</w:t>
            </w:r>
            <w:r w:rsidR="001A62EC">
              <w:rPr>
                <w:rFonts w:ascii="Arial" w:hAnsi="Arial" w:cs="Arial"/>
                <w:sz w:val="22"/>
                <w:szCs w:val="22"/>
              </w:rPr>
              <w:t xml:space="preserve"> Modification</w:t>
            </w:r>
            <w:r w:rsidR="0002599F">
              <w:rPr>
                <w:rFonts w:ascii="Arial" w:hAnsi="Arial" w:cs="Arial"/>
                <w:sz w:val="22"/>
                <w:szCs w:val="22"/>
              </w:rPr>
              <w:t xml:space="preserve"> No</w:t>
            </w:r>
            <w:r w:rsidR="00B0679A">
              <w:rPr>
                <w:rFonts w:ascii="Arial" w:hAnsi="Arial" w:cs="Arial"/>
                <w:sz w:val="22"/>
                <w:szCs w:val="22"/>
              </w:rPr>
              <w:t>.</w:t>
            </w:r>
            <w:r w:rsidR="006C6A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0679A">
              <w:rPr>
                <w:rFonts w:ascii="Arial" w:hAnsi="Arial" w:cs="Arial"/>
                <w:sz w:val="22"/>
                <w:szCs w:val="22"/>
              </w:rPr>
              <w:t>681</w:t>
            </w:r>
            <w:r w:rsidR="00340B8D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3C5C">
              <w:rPr>
                <w:rFonts w:ascii="Arial" w:hAnsi="Arial" w:cs="Arial"/>
                <w:sz w:val="22"/>
                <w:szCs w:val="22"/>
              </w:rPr>
              <w:t xml:space="preserve">(Restricted Byway 67 Shalford, Braintree District) 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>Order</w:t>
            </w:r>
            <w:r w:rsidR="00AB1399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6521" w:rsidRPr="009F0A64">
              <w:rPr>
                <w:rFonts w:ascii="Arial" w:hAnsi="Arial" w:cs="Arial"/>
                <w:sz w:val="22"/>
                <w:szCs w:val="22"/>
              </w:rPr>
              <w:t>20</w:t>
            </w:r>
            <w:r w:rsidR="009A3C5C">
              <w:rPr>
                <w:rFonts w:ascii="Arial" w:hAnsi="Arial" w:cs="Arial"/>
                <w:sz w:val="22"/>
                <w:szCs w:val="22"/>
              </w:rPr>
              <w:t>2</w:t>
            </w:r>
            <w:r w:rsidR="00340B8D" w:rsidRPr="009F0A64">
              <w:rPr>
                <w:rFonts w:ascii="Arial" w:hAnsi="Arial" w:cs="Arial"/>
                <w:sz w:val="22"/>
                <w:szCs w:val="22"/>
              </w:rPr>
              <w:t>1</w:t>
            </w:r>
            <w:r w:rsidRPr="009F0A6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D6820" w:rsidRPr="002B5359" w14:paraId="6FB1E28E" w14:textId="77777777" w:rsidTr="004D6820">
        <w:tc>
          <w:tcPr>
            <w:tcW w:w="9520" w:type="dxa"/>
            <w:shd w:val="clear" w:color="auto" w:fill="auto"/>
          </w:tcPr>
          <w:p w14:paraId="24AF2F2F" w14:textId="34B5D4B8" w:rsidR="004D6820" w:rsidRPr="009F0A64" w:rsidRDefault="004D6820" w:rsidP="000E13A7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F0A64">
              <w:rPr>
                <w:rFonts w:ascii="Arial" w:hAnsi="Arial" w:cs="Arial"/>
                <w:sz w:val="22"/>
                <w:szCs w:val="22"/>
              </w:rPr>
              <w:t>The Order</w:t>
            </w:r>
            <w:r w:rsidR="00B938C7">
              <w:rPr>
                <w:rFonts w:ascii="Arial" w:hAnsi="Arial" w:cs="Arial"/>
                <w:sz w:val="22"/>
                <w:szCs w:val="22"/>
              </w:rPr>
              <w:t>,</w:t>
            </w:r>
            <w:r w:rsidR="00A145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dated </w:t>
            </w:r>
            <w:r w:rsidR="006C6A8E">
              <w:rPr>
                <w:rFonts w:ascii="Arial" w:hAnsi="Arial" w:cs="Arial"/>
                <w:sz w:val="22"/>
                <w:szCs w:val="22"/>
              </w:rPr>
              <w:t>14 October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20</w:t>
            </w:r>
            <w:r w:rsidR="00373971">
              <w:rPr>
                <w:rFonts w:ascii="Arial" w:hAnsi="Arial" w:cs="Arial"/>
                <w:sz w:val="22"/>
                <w:szCs w:val="22"/>
              </w:rPr>
              <w:t>21</w:t>
            </w:r>
            <w:r w:rsidR="00AE61A8">
              <w:rPr>
                <w:rFonts w:ascii="Arial" w:hAnsi="Arial" w:cs="Arial"/>
                <w:sz w:val="22"/>
                <w:szCs w:val="22"/>
              </w:rPr>
              <w:t xml:space="preserve">, was made by </w:t>
            </w:r>
            <w:r w:rsidR="006C6A8E">
              <w:rPr>
                <w:rFonts w:ascii="Arial" w:hAnsi="Arial" w:cs="Arial"/>
                <w:sz w:val="22"/>
                <w:szCs w:val="22"/>
              </w:rPr>
              <w:t xml:space="preserve">Essex </w:t>
            </w:r>
            <w:r w:rsidR="00AE61A8">
              <w:rPr>
                <w:rFonts w:ascii="Arial" w:hAnsi="Arial" w:cs="Arial"/>
                <w:sz w:val="22"/>
                <w:szCs w:val="22"/>
              </w:rPr>
              <w:t>County Council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82089">
              <w:rPr>
                <w:rFonts w:ascii="Arial" w:hAnsi="Arial" w:cs="Arial"/>
                <w:sz w:val="22"/>
                <w:szCs w:val="22"/>
              </w:rPr>
              <w:t>(the Council</w:t>
            </w:r>
            <w:proofErr w:type="gramStart"/>
            <w:r w:rsidR="00982089">
              <w:rPr>
                <w:rFonts w:ascii="Arial" w:hAnsi="Arial" w:cs="Arial"/>
                <w:sz w:val="22"/>
                <w:szCs w:val="22"/>
              </w:rPr>
              <w:t>)</w:t>
            </w:r>
            <w:proofErr w:type="gramEnd"/>
            <w:r w:rsidR="0098208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38C7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9F0A64">
              <w:rPr>
                <w:rFonts w:ascii="Arial" w:hAnsi="Arial" w:cs="Arial"/>
                <w:sz w:val="22"/>
                <w:szCs w:val="22"/>
              </w:rPr>
              <w:t>propose</w:t>
            </w:r>
            <w:r w:rsidR="00B938C7">
              <w:rPr>
                <w:rFonts w:ascii="Arial" w:hAnsi="Arial" w:cs="Arial"/>
                <w:sz w:val="22"/>
                <w:szCs w:val="22"/>
              </w:rPr>
              <w:t>d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to modify the Definitive Map and Statement for the area </w:t>
            </w:r>
            <w:r w:rsidR="00A1212F" w:rsidRPr="009F0A64">
              <w:rPr>
                <w:rFonts w:ascii="Arial" w:hAnsi="Arial" w:cs="Arial"/>
                <w:sz w:val="22"/>
                <w:szCs w:val="22"/>
              </w:rPr>
              <w:t xml:space="preserve">by </w:t>
            </w:r>
            <w:r w:rsidR="00AB1399" w:rsidRPr="009F0A64">
              <w:rPr>
                <w:rFonts w:ascii="Arial" w:hAnsi="Arial" w:cs="Arial"/>
                <w:sz w:val="22"/>
                <w:szCs w:val="22"/>
              </w:rPr>
              <w:t>up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grading </w:t>
            </w:r>
            <w:r w:rsidR="00A55E27">
              <w:rPr>
                <w:rFonts w:ascii="Arial" w:hAnsi="Arial" w:cs="Arial"/>
                <w:sz w:val="22"/>
                <w:szCs w:val="22"/>
              </w:rPr>
              <w:t xml:space="preserve">part of Footpath 63 and Footpath </w:t>
            </w:r>
            <w:r w:rsidR="00847C25">
              <w:rPr>
                <w:rFonts w:ascii="Arial" w:hAnsi="Arial" w:cs="Arial"/>
                <w:sz w:val="22"/>
                <w:szCs w:val="22"/>
              </w:rPr>
              <w:t>67</w:t>
            </w:r>
            <w:r w:rsidR="00D32156" w:rsidRPr="009F0A64">
              <w:rPr>
                <w:rFonts w:ascii="Arial" w:hAnsi="Arial" w:cs="Arial"/>
                <w:sz w:val="22"/>
                <w:szCs w:val="22"/>
              </w:rPr>
              <w:t xml:space="preserve"> to</w:t>
            </w:r>
            <w:r w:rsidR="0031559E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="00DE7E82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94197">
              <w:rPr>
                <w:rFonts w:ascii="Arial" w:hAnsi="Arial" w:cs="Arial"/>
                <w:sz w:val="22"/>
                <w:szCs w:val="22"/>
              </w:rPr>
              <w:t>R</w:t>
            </w:r>
            <w:r w:rsidR="00DE7E82" w:rsidRPr="009F0A64">
              <w:rPr>
                <w:rFonts w:ascii="Arial" w:hAnsi="Arial" w:cs="Arial"/>
                <w:sz w:val="22"/>
                <w:szCs w:val="22"/>
              </w:rPr>
              <w:t xml:space="preserve">estricted </w:t>
            </w:r>
            <w:r w:rsidR="00A94197">
              <w:rPr>
                <w:rFonts w:ascii="Arial" w:hAnsi="Arial" w:cs="Arial"/>
                <w:sz w:val="22"/>
                <w:szCs w:val="22"/>
              </w:rPr>
              <w:t>B</w:t>
            </w:r>
            <w:r w:rsidR="00DE7E82" w:rsidRPr="009F0A64">
              <w:rPr>
                <w:rFonts w:ascii="Arial" w:hAnsi="Arial" w:cs="Arial"/>
                <w:sz w:val="22"/>
                <w:szCs w:val="22"/>
              </w:rPr>
              <w:t>y</w:t>
            </w:r>
            <w:r w:rsidR="00D32156" w:rsidRPr="009F0A64">
              <w:rPr>
                <w:rFonts w:ascii="Arial" w:hAnsi="Arial" w:cs="Arial"/>
                <w:sz w:val="22"/>
                <w:szCs w:val="22"/>
              </w:rPr>
              <w:t>way</w:t>
            </w:r>
            <w:r w:rsidR="00A11975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212F" w:rsidRPr="009F0A64">
              <w:rPr>
                <w:rFonts w:ascii="Arial" w:hAnsi="Arial" w:cs="Arial"/>
                <w:sz w:val="22"/>
                <w:szCs w:val="22"/>
              </w:rPr>
              <w:t xml:space="preserve">as shown </w:t>
            </w:r>
            <w:r w:rsidR="000E13A7" w:rsidRPr="009F0A64">
              <w:rPr>
                <w:rFonts w:ascii="Arial" w:hAnsi="Arial" w:cs="Arial"/>
                <w:sz w:val="22"/>
                <w:szCs w:val="22"/>
              </w:rPr>
              <w:t>o</w:t>
            </w:r>
            <w:r w:rsidR="00A1212F" w:rsidRPr="009F0A64">
              <w:rPr>
                <w:rFonts w:ascii="Arial" w:hAnsi="Arial" w:cs="Arial"/>
                <w:sz w:val="22"/>
                <w:szCs w:val="22"/>
              </w:rPr>
              <w:t>n the Order Map</w:t>
            </w:r>
            <w:r w:rsidRPr="009F0A64">
              <w:rPr>
                <w:rFonts w:ascii="Arial" w:hAnsi="Arial" w:cs="Arial"/>
                <w:sz w:val="22"/>
                <w:szCs w:val="22"/>
              </w:rPr>
              <w:t xml:space="preserve"> and described in the Order Schedule.</w:t>
            </w:r>
          </w:p>
        </w:tc>
      </w:tr>
      <w:tr w:rsidR="004D6820" w:rsidRPr="002B5359" w14:paraId="31CA12D6" w14:textId="77777777" w:rsidTr="004D6820">
        <w:tc>
          <w:tcPr>
            <w:tcW w:w="9520" w:type="dxa"/>
            <w:shd w:val="clear" w:color="auto" w:fill="auto"/>
          </w:tcPr>
          <w:p w14:paraId="32C61969" w14:textId="77777777" w:rsidR="004D6820" w:rsidRDefault="004D6820" w:rsidP="004D6820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9F0A64">
              <w:rPr>
                <w:rFonts w:ascii="Arial" w:hAnsi="Arial" w:cs="Arial"/>
                <w:sz w:val="22"/>
                <w:szCs w:val="22"/>
              </w:rPr>
              <w:t>The</w:t>
            </w:r>
            <w:r w:rsidR="00A11B14">
              <w:rPr>
                <w:rFonts w:ascii="Arial" w:hAnsi="Arial" w:cs="Arial"/>
                <w:sz w:val="22"/>
                <w:szCs w:val="22"/>
              </w:rPr>
              <w:t xml:space="preserve"> Council</w:t>
            </w:r>
            <w:r w:rsidR="009C5717" w:rsidRPr="009F0A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A64">
              <w:rPr>
                <w:rFonts w:ascii="Arial" w:hAnsi="Arial" w:cs="Arial"/>
                <w:sz w:val="22"/>
                <w:szCs w:val="22"/>
              </w:rPr>
              <w:t>submitted the Order to the Secretary of State for Environment, Food and Rural Affairs for confirmation</w:t>
            </w:r>
            <w:r w:rsidR="00F31951" w:rsidRPr="009F0A64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64D628A" w14:textId="0049CF7D" w:rsidR="00305053" w:rsidRPr="00F0247A" w:rsidRDefault="003F373F" w:rsidP="00F0247A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accordance with </w:t>
            </w:r>
            <w:r w:rsidR="001B6264" w:rsidRPr="00171909">
              <w:rPr>
                <w:rFonts w:ascii="Arial" w:hAnsi="Arial" w:cs="Arial"/>
                <w:sz w:val="22"/>
                <w:szCs w:val="22"/>
              </w:rPr>
              <w:t>Paragraph 8(2) of Schedule 15 to the 1981 Act</w:t>
            </w:r>
            <w:r w:rsidRPr="00171909">
              <w:rPr>
                <w:rFonts w:ascii="Arial" w:hAnsi="Arial" w:cs="Arial"/>
                <w:sz w:val="22"/>
                <w:szCs w:val="22"/>
              </w:rPr>
              <w:t xml:space="preserve"> I</w:t>
            </w:r>
            <w:r>
              <w:rPr>
                <w:rFonts w:ascii="Arial" w:hAnsi="Arial" w:cs="Arial"/>
                <w:sz w:val="22"/>
                <w:szCs w:val="22"/>
              </w:rPr>
              <w:t xml:space="preserve"> have given notice of my proposal to confirm the Order subject to</w:t>
            </w:r>
            <w:r w:rsidR="00D50C0E">
              <w:rPr>
                <w:rFonts w:ascii="Arial" w:hAnsi="Arial" w:cs="Arial"/>
                <w:sz w:val="22"/>
                <w:szCs w:val="22"/>
              </w:rPr>
              <w:t xml:space="preserve"> modifications.</w:t>
            </w:r>
          </w:p>
        </w:tc>
      </w:tr>
      <w:tr w:rsidR="004D6820" w:rsidRPr="002B5359" w14:paraId="4BAE2481" w14:textId="77777777" w:rsidTr="004D6820">
        <w:tc>
          <w:tcPr>
            <w:tcW w:w="9520" w:type="dxa"/>
            <w:shd w:val="clear" w:color="auto" w:fill="auto"/>
          </w:tcPr>
          <w:p w14:paraId="30417941" w14:textId="77777777" w:rsidR="009C5717" w:rsidRPr="002B5359" w:rsidRDefault="009C5717" w:rsidP="004D6820">
            <w:pPr>
              <w:spacing w:before="60"/>
              <w:rPr>
                <w:rFonts w:ascii="Arial" w:hAnsi="Arial" w:cs="Arial"/>
                <w:b/>
                <w:color w:val="000000"/>
              </w:rPr>
            </w:pPr>
          </w:p>
          <w:p w14:paraId="5AD58076" w14:textId="60808070" w:rsidR="004D6820" w:rsidRPr="00CC44FD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894E2B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Order </w:t>
            </w:r>
            <w:r w:rsidR="00894E2B" w:rsidRPr="002F3AEE">
              <w:rPr>
                <w:rFonts w:ascii="Arial" w:hAnsi="Arial" w:cs="Arial"/>
                <w:b/>
                <w:color w:val="000000"/>
                <w:sz w:val="24"/>
                <w:szCs w:val="24"/>
              </w:rPr>
              <w:t>is</w:t>
            </w:r>
            <w:r w:rsidR="00FF0EC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2124D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confirmed</w:t>
            </w:r>
            <w:r w:rsidR="00FF0ECD">
              <w:rPr>
                <w:rFonts w:ascii="Arial" w:hAnsi="Arial" w:cs="Arial"/>
                <w:b/>
                <w:color w:val="000000"/>
                <w:sz w:val="24"/>
                <w:szCs w:val="24"/>
              </w:rPr>
              <w:t>, subject to</w:t>
            </w:r>
            <w:r w:rsidR="002F3AEE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the modification</w:t>
            </w:r>
            <w:r w:rsidR="002F3AEE"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="00F37C3F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that I previously proposed as</w:t>
            </w:r>
            <w:r w:rsidR="002F3AEE" w:rsidRPr="00E4668A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set out in the Formal Decision</w:t>
            </w:r>
            <w:r w:rsidR="00FD2534">
              <w:rPr>
                <w:rFonts w:ascii="Arial" w:hAnsi="Arial" w:cs="Arial"/>
                <w:b/>
                <w:color w:val="000000"/>
                <w:sz w:val="24"/>
                <w:szCs w:val="24"/>
              </w:rPr>
              <w:t>,</w:t>
            </w:r>
            <w:r w:rsidR="00EF038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2C0C79">
              <w:rPr>
                <w:rFonts w:ascii="Arial" w:hAnsi="Arial" w:cs="Arial"/>
                <w:b/>
                <w:color w:val="000000"/>
                <w:sz w:val="24"/>
                <w:szCs w:val="24"/>
              </w:rPr>
              <w:t>with</w:t>
            </w:r>
            <w:r w:rsidR="00EF038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a</w:t>
            </w:r>
            <w:r w:rsidR="002C0C79">
              <w:rPr>
                <w:rFonts w:ascii="Arial" w:hAnsi="Arial" w:cs="Arial"/>
                <w:b/>
                <w:color w:val="000000"/>
                <w:sz w:val="24"/>
                <w:szCs w:val="24"/>
              </w:rPr>
              <w:t>dditional</w:t>
            </w:r>
            <w:r w:rsidR="00EF038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modification</w:t>
            </w:r>
            <w:r w:rsidR="00B5739E">
              <w:rPr>
                <w:rFonts w:ascii="Arial" w:hAnsi="Arial" w:cs="Arial"/>
                <w:b/>
                <w:color w:val="000000"/>
                <w:sz w:val="24"/>
                <w:szCs w:val="24"/>
              </w:rPr>
              <w:t>s</w:t>
            </w:r>
            <w:r w:rsidR="00EF038D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that do not need advertising.</w:t>
            </w:r>
          </w:p>
        </w:tc>
      </w:tr>
      <w:tr w:rsidR="004D6820" w:rsidRPr="002B5359" w14:paraId="15FD796D" w14:textId="77777777" w:rsidTr="004D6820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72BB4971" w14:textId="77777777" w:rsidR="004D6820" w:rsidRPr="002B5359" w:rsidRDefault="004D6820" w:rsidP="004D6820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38280A5D" w14:textId="77777777" w:rsidR="0004625F" w:rsidRPr="002B5359" w:rsidRDefault="0004625F">
      <w:pPr>
        <w:rPr>
          <w:rFonts w:ascii="Arial" w:hAnsi="Arial" w:cs="Arial"/>
        </w:rPr>
      </w:pPr>
    </w:p>
    <w:p w14:paraId="5489A5D4" w14:textId="0E94CAB8" w:rsidR="003E102E" w:rsidRDefault="004D6820" w:rsidP="001D7184">
      <w:pPr>
        <w:pStyle w:val="Heading6blackfont"/>
        <w:rPr>
          <w:rFonts w:ascii="Arial" w:hAnsi="Arial" w:cs="Arial"/>
          <w:sz w:val="24"/>
          <w:szCs w:val="24"/>
        </w:rPr>
      </w:pPr>
      <w:r w:rsidRPr="00CC44FD">
        <w:rPr>
          <w:rFonts w:ascii="Arial" w:hAnsi="Arial" w:cs="Arial"/>
          <w:sz w:val="24"/>
          <w:szCs w:val="24"/>
        </w:rPr>
        <w:t>Pr</w:t>
      </w:r>
      <w:r w:rsidR="0029313B">
        <w:rPr>
          <w:rFonts w:ascii="Arial" w:hAnsi="Arial" w:cs="Arial"/>
          <w:sz w:val="24"/>
          <w:szCs w:val="24"/>
        </w:rPr>
        <w:t>ocedural</w:t>
      </w:r>
      <w:r w:rsidRPr="00CC44FD">
        <w:rPr>
          <w:rFonts w:ascii="Arial" w:hAnsi="Arial" w:cs="Arial"/>
          <w:sz w:val="24"/>
          <w:szCs w:val="24"/>
        </w:rPr>
        <w:t xml:space="preserve"> Matters</w:t>
      </w:r>
    </w:p>
    <w:p w14:paraId="220E2015" w14:textId="6A57F271" w:rsidR="000A4022" w:rsidRDefault="000A4022" w:rsidP="00E61D5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decision should be read in conjunction with my Interim </w:t>
      </w:r>
      <w:r w:rsidR="00170C2B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ecision of </w:t>
      </w:r>
      <w:r w:rsidR="0091045C">
        <w:rPr>
          <w:rFonts w:ascii="Arial" w:hAnsi="Arial" w:cs="Arial"/>
          <w:sz w:val="24"/>
          <w:szCs w:val="24"/>
        </w:rPr>
        <w:t>23</w:t>
      </w:r>
      <w:r w:rsidR="00344F0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1045C">
        <w:rPr>
          <w:rFonts w:ascii="Arial" w:hAnsi="Arial" w:cs="Arial"/>
          <w:sz w:val="24"/>
          <w:szCs w:val="24"/>
        </w:rPr>
        <w:t xml:space="preserve">October </w:t>
      </w:r>
      <w:r w:rsidR="00344F0E">
        <w:rPr>
          <w:rFonts w:ascii="Arial" w:hAnsi="Arial" w:cs="Arial"/>
          <w:sz w:val="24"/>
          <w:szCs w:val="24"/>
        </w:rPr>
        <w:t xml:space="preserve"> 202</w:t>
      </w:r>
      <w:r w:rsidR="0091045C">
        <w:rPr>
          <w:rFonts w:ascii="Arial" w:hAnsi="Arial" w:cs="Arial"/>
          <w:sz w:val="24"/>
          <w:szCs w:val="24"/>
        </w:rPr>
        <w:t>3</w:t>
      </w:r>
      <w:proofErr w:type="gramEnd"/>
      <w:r w:rsidR="00AA406B">
        <w:rPr>
          <w:rFonts w:ascii="Arial" w:hAnsi="Arial" w:cs="Arial"/>
          <w:sz w:val="24"/>
          <w:szCs w:val="24"/>
        </w:rPr>
        <w:t>, in respect of the Order, which outlined the main issues to be addressed and my findings on these matters.</w:t>
      </w:r>
    </w:p>
    <w:p w14:paraId="1C2F72EC" w14:textId="3943FBE0" w:rsidR="00067617" w:rsidRDefault="00C439F8" w:rsidP="00E61D5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effect of the Order if confirmed</w:t>
      </w:r>
      <w:r w:rsidR="00B2054A">
        <w:rPr>
          <w:rFonts w:ascii="Arial" w:hAnsi="Arial" w:cs="Arial"/>
          <w:sz w:val="24"/>
          <w:szCs w:val="24"/>
        </w:rPr>
        <w:t xml:space="preserve"> with the modifications that I proposed</w:t>
      </w:r>
      <w:r w:rsidR="001277BC">
        <w:rPr>
          <w:rFonts w:ascii="Arial" w:hAnsi="Arial" w:cs="Arial"/>
          <w:sz w:val="24"/>
          <w:szCs w:val="24"/>
        </w:rPr>
        <w:t>,</w:t>
      </w:r>
      <w:r w:rsidR="00B2054A">
        <w:rPr>
          <w:rFonts w:ascii="Arial" w:hAnsi="Arial" w:cs="Arial"/>
          <w:sz w:val="24"/>
          <w:szCs w:val="24"/>
        </w:rPr>
        <w:t xml:space="preserve"> would</w:t>
      </w:r>
      <w:r>
        <w:rPr>
          <w:rFonts w:ascii="Arial" w:hAnsi="Arial" w:cs="Arial"/>
          <w:sz w:val="24"/>
          <w:szCs w:val="24"/>
        </w:rPr>
        <w:t xml:space="preserve"> </w:t>
      </w:r>
      <w:r w:rsidR="00B2054A">
        <w:rPr>
          <w:rFonts w:ascii="Arial" w:hAnsi="Arial" w:cs="Arial"/>
          <w:sz w:val="24"/>
          <w:szCs w:val="24"/>
        </w:rPr>
        <w:t xml:space="preserve">be </w:t>
      </w:r>
      <w:r w:rsidR="0029567B">
        <w:rPr>
          <w:rFonts w:ascii="Arial" w:hAnsi="Arial" w:cs="Arial"/>
          <w:sz w:val="24"/>
          <w:szCs w:val="24"/>
        </w:rPr>
        <w:t xml:space="preserve">to </w:t>
      </w:r>
      <w:r w:rsidR="009765C3">
        <w:rPr>
          <w:rFonts w:ascii="Arial" w:hAnsi="Arial" w:cs="Arial"/>
          <w:sz w:val="24"/>
          <w:szCs w:val="24"/>
        </w:rPr>
        <w:t xml:space="preserve">show </w:t>
      </w:r>
      <w:r w:rsidR="00BA2A31">
        <w:rPr>
          <w:rFonts w:ascii="Arial" w:hAnsi="Arial" w:cs="Arial"/>
          <w:sz w:val="24"/>
          <w:szCs w:val="24"/>
        </w:rPr>
        <w:t>bridleway</w:t>
      </w:r>
      <w:r w:rsidR="009765C3">
        <w:rPr>
          <w:rFonts w:ascii="Arial" w:hAnsi="Arial" w:cs="Arial"/>
          <w:sz w:val="24"/>
          <w:szCs w:val="24"/>
        </w:rPr>
        <w:t xml:space="preserve"> status for </w:t>
      </w:r>
      <w:r w:rsidR="009F252A">
        <w:rPr>
          <w:rFonts w:ascii="Arial" w:hAnsi="Arial" w:cs="Arial"/>
          <w:sz w:val="24"/>
          <w:szCs w:val="24"/>
        </w:rPr>
        <w:t>the Order route</w:t>
      </w:r>
      <w:r w:rsidR="0051635F">
        <w:rPr>
          <w:rFonts w:ascii="Arial" w:hAnsi="Arial" w:cs="Arial"/>
          <w:sz w:val="24"/>
          <w:szCs w:val="24"/>
        </w:rPr>
        <w:t>.</w:t>
      </w:r>
    </w:p>
    <w:p w14:paraId="1051C87E" w14:textId="0CE79A71" w:rsidR="0029567B" w:rsidRPr="00CF533C" w:rsidRDefault="00B909B9" w:rsidP="00E61D56">
      <w:pPr>
        <w:pStyle w:val="Style1"/>
        <w:rPr>
          <w:rFonts w:ascii="Arial" w:hAnsi="Arial" w:cs="Arial"/>
          <w:sz w:val="24"/>
          <w:szCs w:val="24"/>
        </w:rPr>
      </w:pPr>
      <w:r w:rsidRPr="00CF533C">
        <w:rPr>
          <w:rFonts w:ascii="Arial" w:hAnsi="Arial" w:cs="Arial"/>
          <w:sz w:val="24"/>
          <w:szCs w:val="24"/>
        </w:rPr>
        <w:t xml:space="preserve">Further to the advertisement </w:t>
      </w:r>
      <w:r w:rsidR="00A22F2A" w:rsidRPr="00CF533C">
        <w:rPr>
          <w:rFonts w:ascii="Arial" w:hAnsi="Arial" w:cs="Arial"/>
          <w:sz w:val="24"/>
          <w:szCs w:val="24"/>
        </w:rPr>
        <w:t xml:space="preserve">of the proposed modifications, one objection </w:t>
      </w:r>
      <w:r w:rsidR="00712CF4" w:rsidRPr="00CF533C">
        <w:rPr>
          <w:rFonts w:ascii="Arial" w:hAnsi="Arial" w:cs="Arial"/>
          <w:sz w:val="24"/>
          <w:szCs w:val="24"/>
        </w:rPr>
        <w:t>from the landowner was received</w:t>
      </w:r>
      <w:r w:rsidR="005A0313">
        <w:rPr>
          <w:rFonts w:ascii="Arial" w:hAnsi="Arial" w:cs="Arial"/>
          <w:sz w:val="24"/>
          <w:szCs w:val="24"/>
        </w:rPr>
        <w:t>,</w:t>
      </w:r>
      <w:r w:rsidR="00712CF4" w:rsidRPr="00CF533C">
        <w:rPr>
          <w:rFonts w:ascii="Arial" w:hAnsi="Arial" w:cs="Arial"/>
          <w:sz w:val="24"/>
          <w:szCs w:val="24"/>
        </w:rPr>
        <w:t xml:space="preserve"> </w:t>
      </w:r>
      <w:r w:rsidR="00A22F2A" w:rsidRPr="00CF533C">
        <w:rPr>
          <w:rFonts w:ascii="Arial" w:hAnsi="Arial" w:cs="Arial"/>
          <w:sz w:val="24"/>
          <w:szCs w:val="24"/>
        </w:rPr>
        <w:t>a</w:t>
      </w:r>
      <w:r w:rsidR="00F006FC">
        <w:rPr>
          <w:rFonts w:ascii="Arial" w:hAnsi="Arial" w:cs="Arial"/>
          <w:sz w:val="24"/>
          <w:szCs w:val="24"/>
        </w:rPr>
        <w:t>long with</w:t>
      </w:r>
      <w:r w:rsidR="00A22F2A" w:rsidRPr="00CF533C">
        <w:rPr>
          <w:rFonts w:ascii="Arial" w:hAnsi="Arial" w:cs="Arial"/>
          <w:sz w:val="24"/>
          <w:szCs w:val="24"/>
        </w:rPr>
        <w:t xml:space="preserve"> t</w:t>
      </w:r>
      <w:r w:rsidR="006B224E" w:rsidRPr="00CF533C">
        <w:rPr>
          <w:rFonts w:ascii="Arial" w:hAnsi="Arial" w:cs="Arial"/>
          <w:sz w:val="24"/>
          <w:szCs w:val="24"/>
        </w:rPr>
        <w:t>hree</w:t>
      </w:r>
      <w:r w:rsidR="00A22F2A" w:rsidRPr="00CF533C">
        <w:rPr>
          <w:rFonts w:ascii="Arial" w:hAnsi="Arial" w:cs="Arial"/>
          <w:sz w:val="24"/>
          <w:szCs w:val="24"/>
        </w:rPr>
        <w:t xml:space="preserve"> representations </w:t>
      </w:r>
      <w:r w:rsidR="00712CF4" w:rsidRPr="00CF533C">
        <w:rPr>
          <w:rFonts w:ascii="Arial" w:hAnsi="Arial" w:cs="Arial"/>
          <w:sz w:val="24"/>
          <w:szCs w:val="24"/>
        </w:rPr>
        <w:t xml:space="preserve">from </w:t>
      </w:r>
      <w:r w:rsidR="004400BA" w:rsidRPr="00CF533C">
        <w:rPr>
          <w:rFonts w:ascii="Arial" w:hAnsi="Arial" w:cs="Arial"/>
          <w:sz w:val="24"/>
          <w:szCs w:val="24"/>
        </w:rPr>
        <w:t>the Council, Essex Bridleways Association (EBA) and Mr and Mrs Gray</w:t>
      </w:r>
      <w:r w:rsidR="00A22F2A" w:rsidRPr="00CF533C">
        <w:rPr>
          <w:rFonts w:ascii="Arial" w:hAnsi="Arial" w:cs="Arial"/>
          <w:sz w:val="24"/>
          <w:szCs w:val="24"/>
        </w:rPr>
        <w:t>.</w:t>
      </w:r>
    </w:p>
    <w:p w14:paraId="298CA48B" w14:textId="58A42273" w:rsidR="00767B6B" w:rsidRPr="006F5755" w:rsidRDefault="00B23654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part the land</w:t>
      </w:r>
      <w:r w:rsidR="00C825B9">
        <w:rPr>
          <w:rFonts w:ascii="Arial" w:hAnsi="Arial" w:cs="Arial"/>
          <w:sz w:val="24"/>
          <w:szCs w:val="24"/>
        </w:rPr>
        <w:t>owner</w:t>
      </w:r>
      <w:r w:rsidR="00F74725">
        <w:rPr>
          <w:rFonts w:ascii="Arial" w:hAnsi="Arial" w:cs="Arial"/>
          <w:sz w:val="24"/>
          <w:szCs w:val="24"/>
        </w:rPr>
        <w:t xml:space="preserve"> objection sought</w:t>
      </w:r>
      <w:r w:rsidR="00AC3882">
        <w:rPr>
          <w:rFonts w:ascii="Arial" w:hAnsi="Arial" w:cs="Arial"/>
          <w:sz w:val="24"/>
          <w:szCs w:val="24"/>
        </w:rPr>
        <w:t xml:space="preserve"> to </w:t>
      </w:r>
      <w:r w:rsidR="009B16D6">
        <w:rPr>
          <w:rFonts w:ascii="Arial" w:hAnsi="Arial" w:cs="Arial"/>
          <w:sz w:val="24"/>
          <w:szCs w:val="24"/>
        </w:rPr>
        <w:t xml:space="preserve">re-open the Interim Decision </w:t>
      </w:r>
      <w:proofErr w:type="gramStart"/>
      <w:r w:rsidR="009B16D6">
        <w:rPr>
          <w:rFonts w:ascii="Arial" w:hAnsi="Arial" w:cs="Arial"/>
          <w:sz w:val="24"/>
          <w:szCs w:val="24"/>
        </w:rPr>
        <w:t xml:space="preserve">with regard </w:t>
      </w:r>
      <w:r w:rsidR="009B16D6" w:rsidRPr="006F5755">
        <w:rPr>
          <w:rFonts w:ascii="Arial" w:hAnsi="Arial" w:cs="Arial"/>
          <w:sz w:val="24"/>
          <w:szCs w:val="24"/>
        </w:rPr>
        <w:t>to</w:t>
      </w:r>
      <w:proofErr w:type="gramEnd"/>
      <w:r w:rsidR="009B16D6" w:rsidRPr="006F5755">
        <w:rPr>
          <w:rFonts w:ascii="Arial" w:hAnsi="Arial" w:cs="Arial"/>
          <w:sz w:val="24"/>
          <w:szCs w:val="24"/>
        </w:rPr>
        <w:t xml:space="preserve"> the </w:t>
      </w:r>
      <w:r w:rsidR="00C825B9" w:rsidRPr="006F5755">
        <w:rPr>
          <w:rFonts w:ascii="Arial" w:hAnsi="Arial" w:cs="Arial"/>
          <w:sz w:val="24"/>
          <w:szCs w:val="24"/>
        </w:rPr>
        <w:t xml:space="preserve">evaluations made and the </w:t>
      </w:r>
      <w:r w:rsidR="009B16D6" w:rsidRPr="006F5755">
        <w:rPr>
          <w:rFonts w:ascii="Arial" w:hAnsi="Arial" w:cs="Arial"/>
          <w:sz w:val="24"/>
          <w:szCs w:val="24"/>
        </w:rPr>
        <w:t>conclusion reached</w:t>
      </w:r>
      <w:r w:rsidR="009036CD">
        <w:rPr>
          <w:rFonts w:ascii="Arial" w:hAnsi="Arial" w:cs="Arial"/>
          <w:sz w:val="24"/>
          <w:szCs w:val="24"/>
        </w:rPr>
        <w:t>. No new evidence was submitted, albeit</w:t>
      </w:r>
      <w:r w:rsidR="00E352DD" w:rsidRPr="006F5755">
        <w:rPr>
          <w:rFonts w:ascii="Arial" w:hAnsi="Arial" w:cs="Arial"/>
          <w:sz w:val="24"/>
          <w:szCs w:val="24"/>
        </w:rPr>
        <w:t xml:space="preserve"> new arguments</w:t>
      </w:r>
      <w:r w:rsidR="009036CD">
        <w:rPr>
          <w:rFonts w:ascii="Arial" w:hAnsi="Arial" w:cs="Arial"/>
          <w:sz w:val="24"/>
          <w:szCs w:val="24"/>
        </w:rPr>
        <w:t xml:space="preserve"> were made</w:t>
      </w:r>
      <w:r w:rsidR="00E352DD" w:rsidRPr="006F57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352DD" w:rsidRPr="006F5755">
        <w:rPr>
          <w:rFonts w:ascii="Arial" w:hAnsi="Arial" w:cs="Arial"/>
          <w:sz w:val="24"/>
          <w:szCs w:val="24"/>
        </w:rPr>
        <w:t>with regard to</w:t>
      </w:r>
      <w:proofErr w:type="gramEnd"/>
      <w:r w:rsidR="00E352DD" w:rsidRPr="006F5755">
        <w:rPr>
          <w:rFonts w:ascii="Arial" w:hAnsi="Arial" w:cs="Arial"/>
          <w:sz w:val="24"/>
          <w:szCs w:val="24"/>
        </w:rPr>
        <w:t xml:space="preserve"> the </w:t>
      </w:r>
      <w:r w:rsidR="00C8296C">
        <w:rPr>
          <w:rFonts w:ascii="Arial" w:hAnsi="Arial" w:cs="Arial"/>
          <w:sz w:val="24"/>
          <w:szCs w:val="24"/>
        </w:rPr>
        <w:t>decision of</w:t>
      </w:r>
      <w:r w:rsidR="00633112" w:rsidRPr="006F5755">
        <w:rPr>
          <w:rFonts w:ascii="Arial" w:hAnsi="Arial" w:cs="Arial"/>
          <w:sz w:val="24"/>
          <w:szCs w:val="24"/>
        </w:rPr>
        <w:t xml:space="preserve"> </w:t>
      </w:r>
      <w:r w:rsidR="001E40A2" w:rsidRPr="006F5755">
        <w:rPr>
          <w:rFonts w:ascii="Arial" w:hAnsi="Arial" w:cs="Arial"/>
          <w:sz w:val="24"/>
          <w:szCs w:val="24"/>
        </w:rPr>
        <w:t xml:space="preserve">bridleway </w:t>
      </w:r>
      <w:r w:rsidR="00633112" w:rsidRPr="006F5755">
        <w:rPr>
          <w:rFonts w:ascii="Arial" w:hAnsi="Arial" w:cs="Arial"/>
          <w:sz w:val="24"/>
          <w:szCs w:val="24"/>
        </w:rPr>
        <w:t>status</w:t>
      </w:r>
      <w:r w:rsidR="00E12F9A" w:rsidRPr="006F5755">
        <w:rPr>
          <w:rFonts w:ascii="Arial" w:hAnsi="Arial" w:cs="Arial"/>
          <w:sz w:val="24"/>
          <w:szCs w:val="24"/>
        </w:rPr>
        <w:t xml:space="preserve"> being</w:t>
      </w:r>
      <w:r w:rsidR="00633112" w:rsidRPr="006F5755">
        <w:rPr>
          <w:rFonts w:ascii="Arial" w:hAnsi="Arial" w:cs="Arial"/>
          <w:sz w:val="24"/>
          <w:szCs w:val="24"/>
        </w:rPr>
        <w:t xml:space="preserve"> awarded</w:t>
      </w:r>
      <w:r w:rsidR="00041515">
        <w:rPr>
          <w:rFonts w:ascii="Arial" w:hAnsi="Arial" w:cs="Arial"/>
          <w:sz w:val="24"/>
          <w:szCs w:val="24"/>
        </w:rPr>
        <w:t>,</w:t>
      </w:r>
      <w:r w:rsidR="00041515" w:rsidRPr="00041515">
        <w:rPr>
          <w:rFonts w:ascii="Arial" w:hAnsi="Arial" w:cs="Arial"/>
          <w:sz w:val="24"/>
          <w:szCs w:val="24"/>
        </w:rPr>
        <w:t xml:space="preserve"> </w:t>
      </w:r>
      <w:r w:rsidR="00041515">
        <w:rPr>
          <w:rFonts w:ascii="Arial" w:hAnsi="Arial" w:cs="Arial"/>
          <w:sz w:val="24"/>
          <w:szCs w:val="24"/>
        </w:rPr>
        <w:t>submitting that there is no substantive evidence to suggest that the route should be determined to be a bridleway in circumstances in which it has been determined not to be a restricted byway.</w:t>
      </w:r>
    </w:p>
    <w:p w14:paraId="6E850274" w14:textId="77777777" w:rsidR="00B34075" w:rsidRDefault="00AA5FCA" w:rsidP="008873F7">
      <w:pPr>
        <w:pStyle w:val="Style1"/>
        <w:rPr>
          <w:rFonts w:ascii="Arial" w:hAnsi="Arial" w:cs="Arial"/>
          <w:sz w:val="24"/>
          <w:szCs w:val="24"/>
        </w:rPr>
      </w:pPr>
      <w:r w:rsidRPr="006F5755">
        <w:rPr>
          <w:rFonts w:ascii="Arial" w:hAnsi="Arial" w:cs="Arial"/>
          <w:sz w:val="24"/>
          <w:szCs w:val="24"/>
        </w:rPr>
        <w:t xml:space="preserve">The </w:t>
      </w:r>
      <w:r w:rsidR="00962292" w:rsidRPr="006F5755">
        <w:rPr>
          <w:rFonts w:ascii="Arial" w:hAnsi="Arial" w:cs="Arial"/>
          <w:sz w:val="24"/>
          <w:szCs w:val="24"/>
        </w:rPr>
        <w:t xml:space="preserve">purpose of the </w:t>
      </w:r>
      <w:r w:rsidRPr="006F5755">
        <w:rPr>
          <w:rFonts w:ascii="Arial" w:hAnsi="Arial" w:cs="Arial"/>
          <w:sz w:val="24"/>
          <w:szCs w:val="24"/>
        </w:rPr>
        <w:t>Interim Decision</w:t>
      </w:r>
      <w:r w:rsidR="00962292" w:rsidRPr="006F5755">
        <w:rPr>
          <w:rFonts w:ascii="Arial" w:hAnsi="Arial" w:cs="Arial"/>
          <w:sz w:val="24"/>
          <w:szCs w:val="24"/>
        </w:rPr>
        <w:t xml:space="preserve"> was to</w:t>
      </w:r>
      <w:r w:rsidRPr="006F5755">
        <w:rPr>
          <w:rFonts w:ascii="Arial" w:hAnsi="Arial" w:cs="Arial"/>
          <w:sz w:val="24"/>
          <w:szCs w:val="24"/>
        </w:rPr>
        <w:t xml:space="preserve"> c</w:t>
      </w:r>
      <w:r w:rsidR="000B322F" w:rsidRPr="006F5755">
        <w:rPr>
          <w:rFonts w:ascii="Arial" w:hAnsi="Arial" w:cs="Arial"/>
          <w:sz w:val="24"/>
          <w:szCs w:val="24"/>
        </w:rPr>
        <w:t xml:space="preserve">onsider </w:t>
      </w:r>
      <w:r w:rsidR="00F313B1" w:rsidRPr="006F5755">
        <w:rPr>
          <w:rFonts w:ascii="Arial" w:hAnsi="Arial" w:cs="Arial"/>
          <w:sz w:val="24"/>
          <w:szCs w:val="24"/>
        </w:rPr>
        <w:t>whether the Order should be</w:t>
      </w:r>
      <w:r w:rsidR="00360A29" w:rsidRPr="006F5755">
        <w:rPr>
          <w:rFonts w:ascii="Arial" w:hAnsi="Arial" w:cs="Arial"/>
          <w:sz w:val="24"/>
          <w:szCs w:val="24"/>
        </w:rPr>
        <w:t xml:space="preserve"> confirmed </w:t>
      </w:r>
      <w:r w:rsidR="009D1EF7" w:rsidRPr="006F5755">
        <w:rPr>
          <w:rFonts w:ascii="Arial" w:hAnsi="Arial" w:cs="Arial"/>
          <w:sz w:val="24"/>
          <w:szCs w:val="24"/>
        </w:rPr>
        <w:t>to</w:t>
      </w:r>
      <w:r w:rsidR="00F313B1" w:rsidRPr="006F5755">
        <w:rPr>
          <w:rFonts w:ascii="Arial" w:hAnsi="Arial" w:cs="Arial"/>
          <w:sz w:val="24"/>
          <w:szCs w:val="24"/>
        </w:rPr>
        <w:t xml:space="preserve"> upgrade</w:t>
      </w:r>
      <w:r w:rsidR="00360A29" w:rsidRPr="006F5755">
        <w:rPr>
          <w:rFonts w:ascii="Arial" w:hAnsi="Arial" w:cs="Arial"/>
          <w:sz w:val="24"/>
          <w:szCs w:val="24"/>
        </w:rPr>
        <w:t xml:space="preserve"> </w:t>
      </w:r>
      <w:r w:rsidR="009D1EF7" w:rsidRPr="006F5755">
        <w:rPr>
          <w:rFonts w:ascii="Arial" w:hAnsi="Arial" w:cs="Arial"/>
          <w:sz w:val="24"/>
          <w:szCs w:val="24"/>
        </w:rPr>
        <w:t>the</w:t>
      </w:r>
      <w:r w:rsidR="00360A29" w:rsidRPr="006F5755">
        <w:rPr>
          <w:rFonts w:ascii="Arial" w:hAnsi="Arial" w:cs="Arial"/>
          <w:sz w:val="24"/>
          <w:szCs w:val="24"/>
        </w:rPr>
        <w:t xml:space="preserve"> status</w:t>
      </w:r>
      <w:r w:rsidR="009D1EF7" w:rsidRPr="006F5755">
        <w:rPr>
          <w:rFonts w:ascii="Arial" w:hAnsi="Arial" w:cs="Arial"/>
          <w:sz w:val="24"/>
          <w:szCs w:val="24"/>
        </w:rPr>
        <w:t xml:space="preserve"> of the route</w:t>
      </w:r>
      <w:r w:rsidR="00360A29" w:rsidRPr="006F5755">
        <w:rPr>
          <w:rFonts w:ascii="Arial" w:hAnsi="Arial" w:cs="Arial"/>
          <w:sz w:val="24"/>
          <w:szCs w:val="24"/>
        </w:rPr>
        <w:t xml:space="preserve"> </w:t>
      </w:r>
      <w:r w:rsidR="00F313B1" w:rsidRPr="006F5755">
        <w:rPr>
          <w:rFonts w:ascii="Arial" w:hAnsi="Arial" w:cs="Arial"/>
          <w:sz w:val="24"/>
          <w:szCs w:val="24"/>
        </w:rPr>
        <w:t>to a restricted byway</w:t>
      </w:r>
      <w:r w:rsidR="00725592">
        <w:rPr>
          <w:rFonts w:ascii="Arial" w:hAnsi="Arial" w:cs="Arial"/>
          <w:sz w:val="24"/>
          <w:szCs w:val="24"/>
        </w:rPr>
        <w:t>.</w:t>
      </w:r>
      <w:r w:rsidR="00F313B1" w:rsidRPr="006F5755">
        <w:rPr>
          <w:rFonts w:ascii="Arial" w:hAnsi="Arial" w:cs="Arial"/>
          <w:sz w:val="24"/>
          <w:szCs w:val="24"/>
        </w:rPr>
        <w:t xml:space="preserve"> </w:t>
      </w:r>
      <w:r w:rsidR="00725592">
        <w:rPr>
          <w:rFonts w:ascii="Arial" w:hAnsi="Arial" w:cs="Arial"/>
          <w:sz w:val="24"/>
          <w:szCs w:val="24"/>
        </w:rPr>
        <w:t>A</w:t>
      </w:r>
      <w:r w:rsidR="003B67BF" w:rsidRPr="006F5755">
        <w:rPr>
          <w:rFonts w:ascii="Arial" w:hAnsi="Arial" w:cs="Arial"/>
          <w:sz w:val="24"/>
          <w:szCs w:val="24"/>
        </w:rPr>
        <w:t xml:space="preserve">s </w:t>
      </w:r>
      <w:r w:rsidR="00F97E24">
        <w:rPr>
          <w:rFonts w:ascii="Arial" w:hAnsi="Arial" w:cs="Arial"/>
          <w:sz w:val="24"/>
          <w:szCs w:val="24"/>
        </w:rPr>
        <w:t>s</w:t>
      </w:r>
      <w:r w:rsidR="007F2B6B">
        <w:rPr>
          <w:rFonts w:ascii="Arial" w:hAnsi="Arial" w:cs="Arial"/>
          <w:sz w:val="24"/>
          <w:szCs w:val="24"/>
        </w:rPr>
        <w:t>ummarised</w:t>
      </w:r>
      <w:r w:rsidR="003B67BF" w:rsidRPr="006F5755">
        <w:rPr>
          <w:rFonts w:ascii="Arial" w:hAnsi="Arial" w:cs="Arial"/>
          <w:sz w:val="24"/>
          <w:szCs w:val="24"/>
        </w:rPr>
        <w:t xml:space="preserve"> </w:t>
      </w:r>
      <w:r w:rsidR="0081187F" w:rsidRPr="006F5755">
        <w:rPr>
          <w:rFonts w:ascii="Arial" w:hAnsi="Arial" w:cs="Arial"/>
          <w:sz w:val="24"/>
          <w:szCs w:val="24"/>
        </w:rPr>
        <w:lastRenderedPageBreak/>
        <w:t>in</w:t>
      </w:r>
      <w:r w:rsidR="003B67BF" w:rsidRPr="006F5755">
        <w:rPr>
          <w:rFonts w:ascii="Arial" w:hAnsi="Arial" w:cs="Arial"/>
          <w:sz w:val="24"/>
          <w:szCs w:val="24"/>
        </w:rPr>
        <w:t xml:space="preserve"> </w:t>
      </w:r>
      <w:r w:rsidR="0081187F" w:rsidRPr="006F5755">
        <w:rPr>
          <w:rFonts w:ascii="Arial" w:hAnsi="Arial" w:cs="Arial"/>
          <w:sz w:val="24"/>
          <w:szCs w:val="24"/>
        </w:rPr>
        <w:t>that decision</w:t>
      </w:r>
      <w:r w:rsidR="007A7870" w:rsidRPr="006F5755">
        <w:rPr>
          <w:rFonts w:ascii="Arial" w:hAnsi="Arial" w:cs="Arial"/>
          <w:sz w:val="24"/>
          <w:szCs w:val="24"/>
        </w:rPr>
        <w:t>,</w:t>
      </w:r>
      <w:r w:rsidR="00F313B1" w:rsidRPr="006F5755">
        <w:rPr>
          <w:rFonts w:ascii="Arial" w:hAnsi="Arial" w:cs="Arial"/>
          <w:sz w:val="24"/>
          <w:szCs w:val="24"/>
        </w:rPr>
        <w:t xml:space="preserve"> </w:t>
      </w:r>
      <w:r w:rsidRPr="006F5755">
        <w:rPr>
          <w:rFonts w:ascii="Arial" w:hAnsi="Arial" w:cs="Arial"/>
          <w:sz w:val="24"/>
          <w:szCs w:val="24"/>
        </w:rPr>
        <w:t>the</w:t>
      </w:r>
      <w:r w:rsidR="008249A2" w:rsidRPr="006F5755">
        <w:rPr>
          <w:rFonts w:ascii="Arial" w:hAnsi="Arial" w:cs="Arial"/>
          <w:sz w:val="24"/>
          <w:szCs w:val="24"/>
        </w:rPr>
        <w:t xml:space="preserve"> evidence</w:t>
      </w:r>
      <w:r w:rsidR="00B12EF9">
        <w:rPr>
          <w:rFonts w:ascii="Arial" w:hAnsi="Arial" w:cs="Arial"/>
          <w:sz w:val="24"/>
          <w:szCs w:val="24"/>
        </w:rPr>
        <w:t xml:space="preserve"> on both sides</w:t>
      </w:r>
      <w:r w:rsidR="008249A2" w:rsidRPr="006F5755">
        <w:rPr>
          <w:rFonts w:ascii="Arial" w:hAnsi="Arial" w:cs="Arial"/>
          <w:sz w:val="24"/>
          <w:szCs w:val="24"/>
        </w:rPr>
        <w:t xml:space="preserve"> was </w:t>
      </w:r>
      <w:r w:rsidR="00B12EF9">
        <w:rPr>
          <w:rFonts w:ascii="Arial" w:hAnsi="Arial" w:cs="Arial"/>
          <w:sz w:val="24"/>
          <w:szCs w:val="24"/>
        </w:rPr>
        <w:t xml:space="preserve">very </w:t>
      </w:r>
      <w:r w:rsidR="00AE7FA7">
        <w:rPr>
          <w:rFonts w:ascii="Arial" w:hAnsi="Arial" w:cs="Arial"/>
          <w:sz w:val="24"/>
          <w:szCs w:val="24"/>
        </w:rPr>
        <w:t xml:space="preserve">balanced and </w:t>
      </w:r>
      <w:r w:rsidR="00AA7608">
        <w:rPr>
          <w:rFonts w:ascii="Arial" w:hAnsi="Arial" w:cs="Arial"/>
          <w:sz w:val="24"/>
          <w:szCs w:val="24"/>
        </w:rPr>
        <w:t xml:space="preserve">the conclusion </w:t>
      </w:r>
      <w:r w:rsidR="006A4727">
        <w:rPr>
          <w:rFonts w:ascii="Arial" w:hAnsi="Arial" w:cs="Arial"/>
          <w:sz w:val="24"/>
          <w:szCs w:val="24"/>
        </w:rPr>
        <w:t>marginal</w:t>
      </w:r>
      <w:r w:rsidR="007C5219" w:rsidRPr="006F575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C5219" w:rsidRPr="006F5755">
        <w:rPr>
          <w:rFonts w:ascii="Arial" w:hAnsi="Arial" w:cs="Arial"/>
          <w:sz w:val="24"/>
          <w:szCs w:val="24"/>
        </w:rPr>
        <w:t xml:space="preserve">in </w:t>
      </w:r>
      <w:r w:rsidR="00301C32" w:rsidRPr="006F5755">
        <w:rPr>
          <w:rFonts w:ascii="Arial" w:hAnsi="Arial" w:cs="Arial"/>
          <w:sz w:val="24"/>
          <w:szCs w:val="24"/>
        </w:rPr>
        <w:t>regard to</w:t>
      </w:r>
      <w:proofErr w:type="gramEnd"/>
      <w:r w:rsidR="005B37CB" w:rsidRPr="006F5755">
        <w:rPr>
          <w:rFonts w:ascii="Arial" w:hAnsi="Arial" w:cs="Arial"/>
          <w:sz w:val="24"/>
          <w:szCs w:val="24"/>
        </w:rPr>
        <w:t xml:space="preserve"> non-</w:t>
      </w:r>
      <w:r w:rsidR="007C5219" w:rsidRPr="006F5755">
        <w:rPr>
          <w:rFonts w:ascii="Arial" w:hAnsi="Arial" w:cs="Arial"/>
          <w:sz w:val="24"/>
          <w:szCs w:val="24"/>
        </w:rPr>
        <w:t xml:space="preserve"> </w:t>
      </w:r>
      <w:r w:rsidR="00047290" w:rsidRPr="006F5755">
        <w:rPr>
          <w:rFonts w:ascii="Arial" w:hAnsi="Arial" w:cs="Arial"/>
          <w:sz w:val="24"/>
          <w:szCs w:val="24"/>
        </w:rPr>
        <w:t>confirmation</w:t>
      </w:r>
      <w:r w:rsidR="002B3E61">
        <w:rPr>
          <w:rFonts w:ascii="Arial" w:hAnsi="Arial" w:cs="Arial"/>
          <w:sz w:val="24"/>
          <w:szCs w:val="24"/>
        </w:rPr>
        <w:t xml:space="preserve"> of restricted byway status</w:t>
      </w:r>
      <w:r w:rsidR="001F184F" w:rsidRPr="006F5755">
        <w:rPr>
          <w:rFonts w:ascii="Arial" w:hAnsi="Arial" w:cs="Arial"/>
          <w:sz w:val="24"/>
          <w:szCs w:val="24"/>
        </w:rPr>
        <w:t>.</w:t>
      </w:r>
      <w:r w:rsidR="00047290" w:rsidRPr="006F5755">
        <w:rPr>
          <w:rFonts w:ascii="Arial" w:hAnsi="Arial" w:cs="Arial"/>
          <w:sz w:val="24"/>
          <w:szCs w:val="24"/>
        </w:rPr>
        <w:t xml:space="preserve"> </w:t>
      </w:r>
    </w:p>
    <w:p w14:paraId="19016A1A" w14:textId="4C8B7BFE" w:rsidR="00835ECE" w:rsidRDefault="00CD498C" w:rsidP="008873F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A218B">
        <w:rPr>
          <w:rFonts w:ascii="Arial" w:hAnsi="Arial" w:cs="Arial"/>
          <w:sz w:val="24"/>
          <w:szCs w:val="24"/>
        </w:rPr>
        <w:t>o</w:t>
      </w:r>
      <w:r w:rsidR="008A218B" w:rsidRPr="008A218B">
        <w:rPr>
          <w:rFonts w:ascii="Arial" w:hAnsi="Arial" w:cs="Arial"/>
          <w:sz w:val="24"/>
          <w:szCs w:val="24"/>
        </w:rPr>
        <w:t xml:space="preserve"> </w:t>
      </w:r>
      <w:r w:rsidR="008A218B">
        <w:rPr>
          <w:rFonts w:ascii="Arial" w:hAnsi="Arial" w:cs="Arial"/>
          <w:sz w:val="24"/>
          <w:szCs w:val="24"/>
        </w:rPr>
        <w:t>return and</w:t>
      </w:r>
      <w:r w:rsidR="008A218B" w:rsidRPr="006F5755">
        <w:rPr>
          <w:rFonts w:ascii="Arial" w:hAnsi="Arial" w:cs="Arial"/>
          <w:sz w:val="24"/>
          <w:szCs w:val="24"/>
        </w:rPr>
        <w:t xml:space="preserve"> address each</w:t>
      </w:r>
      <w:r w:rsidR="008A218B">
        <w:rPr>
          <w:rFonts w:ascii="Arial" w:hAnsi="Arial" w:cs="Arial"/>
          <w:sz w:val="24"/>
          <w:szCs w:val="24"/>
        </w:rPr>
        <w:t xml:space="preserve"> piece of evidence</w:t>
      </w:r>
      <w:r w:rsidR="008A218B" w:rsidRPr="006F5755">
        <w:rPr>
          <w:rFonts w:ascii="Arial" w:hAnsi="Arial" w:cs="Arial"/>
          <w:sz w:val="24"/>
          <w:szCs w:val="24"/>
        </w:rPr>
        <w:t xml:space="preserve"> in the manner of a</w:t>
      </w:r>
      <w:r w:rsidR="008A218B">
        <w:rPr>
          <w:rFonts w:ascii="Arial" w:hAnsi="Arial" w:cs="Arial"/>
          <w:sz w:val="24"/>
          <w:szCs w:val="24"/>
        </w:rPr>
        <w:t>ssessing a</w:t>
      </w:r>
      <w:r w:rsidR="008A218B" w:rsidRPr="006F5755">
        <w:rPr>
          <w:rFonts w:ascii="Arial" w:hAnsi="Arial" w:cs="Arial"/>
          <w:sz w:val="24"/>
          <w:szCs w:val="24"/>
        </w:rPr>
        <w:t xml:space="preserve"> bridleway</w:t>
      </w:r>
      <w:r w:rsidR="008A218B">
        <w:rPr>
          <w:rFonts w:ascii="Arial" w:hAnsi="Arial" w:cs="Arial"/>
          <w:sz w:val="24"/>
          <w:szCs w:val="24"/>
        </w:rPr>
        <w:t xml:space="preserve"> </w:t>
      </w:r>
      <w:r w:rsidR="00A71BF6">
        <w:rPr>
          <w:rFonts w:ascii="Arial" w:hAnsi="Arial" w:cs="Arial"/>
          <w:sz w:val="24"/>
          <w:szCs w:val="24"/>
        </w:rPr>
        <w:t>rather than a restricted byway</w:t>
      </w:r>
      <w:r w:rsidR="00B375AD">
        <w:rPr>
          <w:rFonts w:ascii="Arial" w:hAnsi="Arial" w:cs="Arial"/>
          <w:sz w:val="24"/>
          <w:szCs w:val="24"/>
        </w:rPr>
        <w:t>,</w:t>
      </w:r>
      <w:r w:rsidR="00A71BF6">
        <w:rPr>
          <w:rFonts w:ascii="Arial" w:hAnsi="Arial" w:cs="Arial"/>
          <w:sz w:val="24"/>
          <w:szCs w:val="24"/>
        </w:rPr>
        <w:t xml:space="preserve"> </w:t>
      </w:r>
      <w:r w:rsidR="008A218B" w:rsidRPr="006F5755">
        <w:rPr>
          <w:rFonts w:ascii="Arial" w:hAnsi="Arial" w:cs="Arial"/>
          <w:sz w:val="24"/>
          <w:szCs w:val="24"/>
        </w:rPr>
        <w:t xml:space="preserve">when the evidence </w:t>
      </w:r>
      <w:r w:rsidR="004F5078">
        <w:rPr>
          <w:rFonts w:ascii="Arial" w:hAnsi="Arial" w:cs="Arial"/>
          <w:sz w:val="24"/>
          <w:szCs w:val="24"/>
        </w:rPr>
        <w:t xml:space="preserve">was previously </w:t>
      </w:r>
      <w:r w:rsidR="008A218B">
        <w:rPr>
          <w:rFonts w:ascii="Arial" w:hAnsi="Arial" w:cs="Arial"/>
          <w:sz w:val="24"/>
          <w:szCs w:val="24"/>
        </w:rPr>
        <w:t xml:space="preserve">assessed </w:t>
      </w:r>
      <w:r w:rsidR="004F5078">
        <w:rPr>
          <w:rFonts w:ascii="Arial" w:hAnsi="Arial" w:cs="Arial"/>
          <w:sz w:val="24"/>
          <w:szCs w:val="24"/>
        </w:rPr>
        <w:t>as</w:t>
      </w:r>
      <w:r w:rsidR="008A218B" w:rsidRPr="006F5755">
        <w:rPr>
          <w:rFonts w:ascii="Arial" w:hAnsi="Arial" w:cs="Arial"/>
          <w:sz w:val="24"/>
          <w:szCs w:val="24"/>
        </w:rPr>
        <w:t xml:space="preserve"> so</w:t>
      </w:r>
      <w:r w:rsidR="008A218B">
        <w:rPr>
          <w:rFonts w:ascii="Arial" w:hAnsi="Arial" w:cs="Arial"/>
          <w:sz w:val="24"/>
          <w:szCs w:val="24"/>
        </w:rPr>
        <w:t xml:space="preserve"> finely</w:t>
      </w:r>
      <w:r w:rsidR="008A218B" w:rsidRPr="006F5755">
        <w:rPr>
          <w:rFonts w:ascii="Arial" w:hAnsi="Arial" w:cs="Arial"/>
          <w:sz w:val="24"/>
          <w:szCs w:val="24"/>
        </w:rPr>
        <w:t xml:space="preserve"> balanced </w:t>
      </w:r>
      <w:r w:rsidR="008A218B">
        <w:rPr>
          <w:rFonts w:ascii="Arial" w:hAnsi="Arial" w:cs="Arial"/>
          <w:sz w:val="24"/>
          <w:szCs w:val="24"/>
        </w:rPr>
        <w:t>in</w:t>
      </w:r>
      <w:r w:rsidR="008A218B" w:rsidRPr="006F5755">
        <w:rPr>
          <w:rFonts w:ascii="Arial" w:hAnsi="Arial" w:cs="Arial"/>
          <w:sz w:val="24"/>
          <w:szCs w:val="24"/>
        </w:rPr>
        <w:t xml:space="preserve"> respect </w:t>
      </w:r>
      <w:r w:rsidR="008A218B">
        <w:rPr>
          <w:rFonts w:ascii="Arial" w:hAnsi="Arial" w:cs="Arial"/>
          <w:sz w:val="24"/>
          <w:szCs w:val="24"/>
        </w:rPr>
        <w:t>of</w:t>
      </w:r>
      <w:r w:rsidR="008A218B" w:rsidRPr="006F5755">
        <w:rPr>
          <w:rFonts w:ascii="Arial" w:hAnsi="Arial" w:cs="Arial"/>
          <w:sz w:val="24"/>
          <w:szCs w:val="24"/>
        </w:rPr>
        <w:t xml:space="preserve"> the existence of a restricted byway</w:t>
      </w:r>
      <w:r w:rsidR="008A218B">
        <w:rPr>
          <w:rFonts w:ascii="Arial" w:hAnsi="Arial" w:cs="Arial"/>
          <w:sz w:val="24"/>
          <w:szCs w:val="24"/>
        </w:rPr>
        <w:t xml:space="preserve"> seems unproductive</w:t>
      </w:r>
      <w:r w:rsidR="008A218B" w:rsidRPr="006F5755">
        <w:rPr>
          <w:rFonts w:ascii="Arial" w:hAnsi="Arial" w:cs="Arial"/>
          <w:sz w:val="24"/>
          <w:szCs w:val="24"/>
        </w:rPr>
        <w:t xml:space="preserve">. </w:t>
      </w:r>
      <w:r w:rsidR="008A218B">
        <w:rPr>
          <w:rFonts w:ascii="Arial" w:hAnsi="Arial" w:cs="Arial"/>
          <w:sz w:val="24"/>
          <w:szCs w:val="24"/>
        </w:rPr>
        <w:t>As outlined in the Interim Decision, it is t</w:t>
      </w:r>
      <w:r w:rsidR="008A218B" w:rsidRPr="006F5755">
        <w:rPr>
          <w:rFonts w:ascii="Arial" w:hAnsi="Arial" w:cs="Arial"/>
          <w:sz w:val="24"/>
          <w:szCs w:val="24"/>
        </w:rPr>
        <w:t>he individual strands of evidence</w:t>
      </w:r>
      <w:r w:rsidR="008A218B">
        <w:rPr>
          <w:rFonts w:ascii="Arial" w:hAnsi="Arial" w:cs="Arial"/>
          <w:sz w:val="24"/>
          <w:szCs w:val="24"/>
        </w:rPr>
        <w:t xml:space="preserve"> supporting the provenance of a bridleway</w:t>
      </w:r>
      <w:r w:rsidR="008A218B" w:rsidRPr="006F5755">
        <w:rPr>
          <w:rFonts w:ascii="Arial" w:hAnsi="Arial" w:cs="Arial"/>
          <w:sz w:val="24"/>
          <w:szCs w:val="24"/>
        </w:rPr>
        <w:t>,</w:t>
      </w:r>
      <w:r w:rsidR="008A218B">
        <w:rPr>
          <w:rFonts w:ascii="Arial" w:hAnsi="Arial" w:cs="Arial"/>
          <w:sz w:val="24"/>
          <w:szCs w:val="24"/>
        </w:rPr>
        <w:t xml:space="preserve"> </w:t>
      </w:r>
      <w:r w:rsidR="008A218B" w:rsidRPr="006F5755">
        <w:rPr>
          <w:rFonts w:ascii="Arial" w:hAnsi="Arial" w:cs="Arial"/>
          <w:sz w:val="24"/>
          <w:szCs w:val="24"/>
        </w:rPr>
        <w:t xml:space="preserve">when considered with </w:t>
      </w:r>
      <w:proofErr w:type="gramStart"/>
      <w:r w:rsidR="008A218B" w:rsidRPr="006F5755">
        <w:rPr>
          <w:rFonts w:ascii="Arial" w:hAnsi="Arial" w:cs="Arial"/>
          <w:sz w:val="24"/>
          <w:szCs w:val="24"/>
        </w:rPr>
        <w:t>all of</w:t>
      </w:r>
      <w:proofErr w:type="gramEnd"/>
      <w:r w:rsidR="008A218B" w:rsidRPr="006F5755">
        <w:rPr>
          <w:rFonts w:ascii="Arial" w:hAnsi="Arial" w:cs="Arial"/>
          <w:sz w:val="24"/>
          <w:szCs w:val="24"/>
        </w:rPr>
        <w:t xml:space="preserve"> the evidence available</w:t>
      </w:r>
      <w:r w:rsidR="008A218B">
        <w:rPr>
          <w:rFonts w:ascii="Arial" w:hAnsi="Arial" w:cs="Arial"/>
          <w:sz w:val="24"/>
          <w:szCs w:val="24"/>
        </w:rPr>
        <w:t xml:space="preserve"> for </w:t>
      </w:r>
      <w:r w:rsidR="0002572D">
        <w:rPr>
          <w:rFonts w:ascii="Arial" w:hAnsi="Arial" w:cs="Arial"/>
          <w:sz w:val="24"/>
          <w:szCs w:val="24"/>
        </w:rPr>
        <w:t>a</w:t>
      </w:r>
      <w:r w:rsidR="008A218B">
        <w:rPr>
          <w:rFonts w:ascii="Arial" w:hAnsi="Arial" w:cs="Arial"/>
          <w:sz w:val="24"/>
          <w:szCs w:val="24"/>
        </w:rPr>
        <w:t xml:space="preserve"> restricted byway</w:t>
      </w:r>
      <w:r w:rsidR="008A218B" w:rsidRPr="006F5755">
        <w:rPr>
          <w:rFonts w:ascii="Arial" w:hAnsi="Arial" w:cs="Arial"/>
          <w:sz w:val="24"/>
          <w:szCs w:val="24"/>
        </w:rPr>
        <w:t>,</w:t>
      </w:r>
      <w:r w:rsidR="003F1F1D">
        <w:rPr>
          <w:rFonts w:ascii="Arial" w:hAnsi="Arial" w:cs="Arial"/>
          <w:sz w:val="24"/>
          <w:szCs w:val="24"/>
        </w:rPr>
        <w:t xml:space="preserve"> that</w:t>
      </w:r>
      <w:r w:rsidR="008A218B" w:rsidRPr="006F5755">
        <w:rPr>
          <w:rFonts w:ascii="Arial" w:hAnsi="Arial" w:cs="Arial"/>
          <w:sz w:val="24"/>
          <w:szCs w:val="24"/>
        </w:rPr>
        <w:t xml:space="preserve"> </w:t>
      </w:r>
      <w:r w:rsidR="0002572D">
        <w:rPr>
          <w:rFonts w:ascii="Arial" w:hAnsi="Arial" w:cs="Arial"/>
          <w:sz w:val="24"/>
          <w:szCs w:val="24"/>
        </w:rPr>
        <w:t xml:space="preserve">just </w:t>
      </w:r>
      <w:r w:rsidR="008A218B" w:rsidRPr="006F5755">
        <w:rPr>
          <w:rFonts w:ascii="Arial" w:hAnsi="Arial" w:cs="Arial"/>
          <w:sz w:val="24"/>
          <w:szCs w:val="24"/>
        </w:rPr>
        <w:t>tip</w:t>
      </w:r>
      <w:r w:rsidR="006A75FB">
        <w:rPr>
          <w:rFonts w:ascii="Arial" w:hAnsi="Arial" w:cs="Arial"/>
          <w:sz w:val="24"/>
          <w:szCs w:val="24"/>
        </w:rPr>
        <w:t>s</w:t>
      </w:r>
      <w:r w:rsidR="008A218B" w:rsidRPr="006F5755">
        <w:rPr>
          <w:rFonts w:ascii="Arial" w:hAnsi="Arial" w:cs="Arial"/>
          <w:sz w:val="24"/>
          <w:szCs w:val="24"/>
        </w:rPr>
        <w:t xml:space="preserve"> the</w:t>
      </w:r>
      <w:r w:rsidR="008A218B">
        <w:rPr>
          <w:rFonts w:ascii="Arial" w:hAnsi="Arial" w:cs="Arial"/>
          <w:sz w:val="24"/>
          <w:szCs w:val="24"/>
        </w:rPr>
        <w:t xml:space="preserve"> balance of probabilities</w:t>
      </w:r>
      <w:r w:rsidR="008A218B" w:rsidRPr="006F5755">
        <w:rPr>
          <w:rFonts w:ascii="Arial" w:hAnsi="Arial" w:cs="Arial"/>
          <w:sz w:val="24"/>
          <w:szCs w:val="24"/>
        </w:rPr>
        <w:t xml:space="preserve"> in favour of a bridleway.</w:t>
      </w:r>
    </w:p>
    <w:p w14:paraId="49C64DEE" w14:textId="5694E74B" w:rsidR="00B77271" w:rsidRDefault="00B77271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</w:t>
      </w:r>
      <w:r w:rsidR="00EF23D4">
        <w:rPr>
          <w:rFonts w:ascii="Arial" w:hAnsi="Arial" w:cs="Arial"/>
          <w:sz w:val="24"/>
          <w:szCs w:val="24"/>
        </w:rPr>
        <w:t xml:space="preserve">other </w:t>
      </w:r>
      <w:r>
        <w:rPr>
          <w:rFonts w:ascii="Arial" w:hAnsi="Arial" w:cs="Arial"/>
          <w:sz w:val="24"/>
          <w:szCs w:val="24"/>
        </w:rPr>
        <w:t>matters were raised</w:t>
      </w:r>
      <w:r w:rsidR="00E61C89">
        <w:rPr>
          <w:rFonts w:ascii="Arial" w:hAnsi="Arial" w:cs="Arial"/>
          <w:sz w:val="24"/>
          <w:szCs w:val="24"/>
        </w:rPr>
        <w:t xml:space="preserve"> within the landowner objection</w:t>
      </w:r>
      <w:r w:rsidR="00023605">
        <w:rPr>
          <w:rFonts w:ascii="Arial" w:hAnsi="Arial" w:cs="Arial"/>
          <w:sz w:val="24"/>
          <w:szCs w:val="24"/>
        </w:rPr>
        <w:t xml:space="preserve"> </w:t>
      </w:r>
      <w:r w:rsidR="002712C6">
        <w:rPr>
          <w:rFonts w:ascii="Arial" w:hAnsi="Arial" w:cs="Arial"/>
          <w:sz w:val="24"/>
          <w:szCs w:val="24"/>
        </w:rPr>
        <w:t>which</w:t>
      </w:r>
      <w:r>
        <w:rPr>
          <w:rFonts w:ascii="Arial" w:hAnsi="Arial" w:cs="Arial"/>
          <w:sz w:val="24"/>
          <w:szCs w:val="24"/>
        </w:rPr>
        <w:t xml:space="preserve"> </w:t>
      </w:r>
      <w:r w:rsidR="0091423B">
        <w:rPr>
          <w:rFonts w:ascii="Arial" w:hAnsi="Arial" w:cs="Arial"/>
          <w:sz w:val="24"/>
          <w:szCs w:val="24"/>
        </w:rPr>
        <w:t>did not appear to be</w:t>
      </w:r>
      <w:r w:rsidR="00B7214A">
        <w:rPr>
          <w:rFonts w:ascii="Arial" w:hAnsi="Arial" w:cs="Arial"/>
          <w:sz w:val="24"/>
          <w:szCs w:val="24"/>
        </w:rPr>
        <w:t xml:space="preserve"> </w:t>
      </w:r>
      <w:r w:rsidR="00E61C89">
        <w:rPr>
          <w:rFonts w:ascii="Arial" w:hAnsi="Arial" w:cs="Arial"/>
          <w:sz w:val="24"/>
          <w:szCs w:val="24"/>
        </w:rPr>
        <w:t>highlighted</w:t>
      </w:r>
      <w:r w:rsidR="00B7214A">
        <w:rPr>
          <w:rFonts w:ascii="Arial" w:hAnsi="Arial" w:cs="Arial"/>
          <w:sz w:val="24"/>
          <w:szCs w:val="24"/>
        </w:rPr>
        <w:t xml:space="preserve"> as matters of issue in original </w:t>
      </w:r>
      <w:proofErr w:type="gramStart"/>
      <w:r w:rsidR="00E61C89">
        <w:rPr>
          <w:rFonts w:ascii="Arial" w:hAnsi="Arial" w:cs="Arial"/>
          <w:sz w:val="24"/>
          <w:szCs w:val="24"/>
        </w:rPr>
        <w:t>submissions</w:t>
      </w:r>
      <w:r w:rsidR="00567DFC">
        <w:rPr>
          <w:rFonts w:ascii="Arial" w:hAnsi="Arial" w:cs="Arial"/>
          <w:sz w:val="24"/>
          <w:szCs w:val="24"/>
        </w:rPr>
        <w:t>,</w:t>
      </w:r>
      <w:r w:rsidR="00E61C89">
        <w:rPr>
          <w:rFonts w:ascii="Arial" w:hAnsi="Arial" w:cs="Arial"/>
          <w:sz w:val="24"/>
          <w:szCs w:val="24"/>
        </w:rPr>
        <w:t xml:space="preserve"> but</w:t>
      </w:r>
      <w:proofErr w:type="gramEnd"/>
      <w:r w:rsidR="00E61C89">
        <w:rPr>
          <w:rFonts w:ascii="Arial" w:hAnsi="Arial" w:cs="Arial"/>
          <w:sz w:val="24"/>
          <w:szCs w:val="24"/>
        </w:rPr>
        <w:t xml:space="preserve"> are r</w:t>
      </w:r>
      <w:r w:rsidR="00633B26">
        <w:rPr>
          <w:rFonts w:ascii="Arial" w:hAnsi="Arial" w:cs="Arial"/>
          <w:sz w:val="24"/>
          <w:szCs w:val="24"/>
        </w:rPr>
        <w:t xml:space="preserve">elevant matters </w:t>
      </w:r>
      <w:r w:rsidR="00024AEC">
        <w:rPr>
          <w:rFonts w:ascii="Arial" w:hAnsi="Arial" w:cs="Arial"/>
          <w:sz w:val="24"/>
          <w:szCs w:val="24"/>
        </w:rPr>
        <w:t>that require addressing.</w:t>
      </w:r>
      <w:r w:rsidR="00AA262B">
        <w:rPr>
          <w:rFonts w:ascii="Arial" w:hAnsi="Arial" w:cs="Arial"/>
          <w:sz w:val="24"/>
          <w:szCs w:val="24"/>
        </w:rPr>
        <w:t xml:space="preserve"> These are the width of the Order route and </w:t>
      </w:r>
      <w:r w:rsidR="00A0580B">
        <w:rPr>
          <w:rFonts w:ascii="Arial" w:hAnsi="Arial" w:cs="Arial"/>
          <w:sz w:val="24"/>
          <w:szCs w:val="24"/>
        </w:rPr>
        <w:t>whether a gate should be recorded as a limitation at point A</w:t>
      </w:r>
      <w:r w:rsidR="0068315F">
        <w:rPr>
          <w:rFonts w:ascii="Arial" w:hAnsi="Arial" w:cs="Arial"/>
          <w:sz w:val="24"/>
          <w:szCs w:val="24"/>
        </w:rPr>
        <w:t>.</w:t>
      </w:r>
    </w:p>
    <w:p w14:paraId="2503A9C6" w14:textId="6603EC28" w:rsidR="00E03D38" w:rsidRPr="00E03D38" w:rsidRDefault="00E03D38" w:rsidP="00E03D38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E03D38">
        <w:rPr>
          <w:rFonts w:ascii="Arial" w:hAnsi="Arial" w:cs="Arial"/>
          <w:b/>
          <w:bCs/>
          <w:sz w:val="24"/>
          <w:szCs w:val="24"/>
        </w:rPr>
        <w:t>Width of the Order route</w:t>
      </w:r>
    </w:p>
    <w:p w14:paraId="1A58BC6F" w14:textId="328F5455" w:rsidR="003971AE" w:rsidRPr="00FA2706" w:rsidRDefault="003971AE" w:rsidP="003971AE">
      <w:pPr>
        <w:pStyle w:val="Style1"/>
        <w:rPr>
          <w:rFonts w:ascii="Arial" w:hAnsi="Arial" w:cs="Arial"/>
          <w:sz w:val="24"/>
          <w:szCs w:val="24"/>
        </w:rPr>
      </w:pPr>
      <w:r w:rsidRPr="00FA2706">
        <w:rPr>
          <w:rFonts w:ascii="Arial" w:hAnsi="Arial" w:cs="Arial"/>
          <w:sz w:val="24"/>
          <w:szCs w:val="24"/>
        </w:rPr>
        <w:t xml:space="preserve">The width of the Order route was determined by the Council to be between 2.5 and 9 metres, shown graphically by shading on a separate plan as part of the Order. </w:t>
      </w:r>
    </w:p>
    <w:p w14:paraId="042F8DBC" w14:textId="44B7C378" w:rsidR="00131134" w:rsidRPr="00B26C38" w:rsidRDefault="00BA1071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landowner </w:t>
      </w:r>
      <w:r w:rsidR="00112C24">
        <w:rPr>
          <w:rFonts w:ascii="Arial" w:hAnsi="Arial" w:cs="Arial"/>
          <w:sz w:val="24"/>
          <w:szCs w:val="24"/>
        </w:rPr>
        <w:t>suggested</w:t>
      </w:r>
      <w:r w:rsidR="004412B5">
        <w:rPr>
          <w:rFonts w:ascii="Arial" w:hAnsi="Arial" w:cs="Arial"/>
          <w:sz w:val="24"/>
          <w:szCs w:val="24"/>
        </w:rPr>
        <w:t xml:space="preserve"> that there </w:t>
      </w:r>
      <w:r w:rsidR="008B6D22">
        <w:rPr>
          <w:rFonts w:ascii="Arial" w:hAnsi="Arial" w:cs="Arial"/>
          <w:sz w:val="24"/>
          <w:szCs w:val="24"/>
        </w:rPr>
        <w:t xml:space="preserve">was no good reason </w:t>
      </w:r>
      <w:r w:rsidR="00B05E4E">
        <w:rPr>
          <w:rFonts w:ascii="Arial" w:hAnsi="Arial" w:cs="Arial"/>
          <w:sz w:val="24"/>
          <w:szCs w:val="24"/>
        </w:rPr>
        <w:t xml:space="preserve">that </w:t>
      </w:r>
      <w:r w:rsidR="008B6D22">
        <w:rPr>
          <w:rFonts w:ascii="Arial" w:hAnsi="Arial" w:cs="Arial"/>
          <w:sz w:val="24"/>
          <w:szCs w:val="24"/>
        </w:rPr>
        <w:t xml:space="preserve">the Order route </w:t>
      </w:r>
      <w:r w:rsidR="003041D0">
        <w:rPr>
          <w:rFonts w:ascii="Arial" w:hAnsi="Arial" w:cs="Arial"/>
          <w:sz w:val="24"/>
          <w:szCs w:val="24"/>
        </w:rPr>
        <w:t>should be</w:t>
      </w:r>
      <w:r w:rsidR="008B6D22">
        <w:rPr>
          <w:rFonts w:ascii="Arial" w:hAnsi="Arial" w:cs="Arial"/>
          <w:sz w:val="24"/>
          <w:szCs w:val="24"/>
        </w:rPr>
        <w:t xml:space="preserve"> the width that </w:t>
      </w:r>
      <w:r w:rsidR="00F075EE">
        <w:rPr>
          <w:rFonts w:ascii="Arial" w:hAnsi="Arial" w:cs="Arial"/>
          <w:sz w:val="24"/>
          <w:szCs w:val="24"/>
        </w:rPr>
        <w:t>was currently shown on the ground</w:t>
      </w:r>
      <w:r w:rsidR="00DD70A8">
        <w:rPr>
          <w:rFonts w:ascii="Arial" w:hAnsi="Arial" w:cs="Arial"/>
          <w:sz w:val="24"/>
          <w:szCs w:val="24"/>
        </w:rPr>
        <w:t>,</w:t>
      </w:r>
      <w:r w:rsidR="00B8654A">
        <w:rPr>
          <w:rFonts w:ascii="Arial" w:hAnsi="Arial" w:cs="Arial"/>
          <w:sz w:val="24"/>
          <w:szCs w:val="24"/>
        </w:rPr>
        <w:t xml:space="preserve"> </w:t>
      </w:r>
      <w:r w:rsidR="00DD70A8">
        <w:rPr>
          <w:rFonts w:ascii="Arial" w:hAnsi="Arial" w:cs="Arial"/>
          <w:sz w:val="24"/>
          <w:szCs w:val="24"/>
        </w:rPr>
        <w:t>referencing</w:t>
      </w:r>
      <w:r w:rsidR="00DD70A8" w:rsidRPr="00DD70A8">
        <w:rPr>
          <w:rFonts w:ascii="Arial" w:hAnsi="Arial" w:cs="Arial"/>
          <w:i/>
          <w:iCs/>
          <w:sz w:val="24"/>
          <w:szCs w:val="24"/>
        </w:rPr>
        <w:t xml:space="preserve"> </w:t>
      </w:r>
      <w:r w:rsidR="00DD70A8" w:rsidRPr="00B26C38">
        <w:rPr>
          <w:rFonts w:ascii="Arial" w:hAnsi="Arial" w:cs="Arial"/>
          <w:i/>
          <w:iCs/>
          <w:sz w:val="24"/>
          <w:szCs w:val="24"/>
        </w:rPr>
        <w:t xml:space="preserve">Hale v Norfolk CC </w:t>
      </w:r>
      <w:proofErr w:type="gramStart"/>
      <w:r w:rsidR="00DD70A8" w:rsidRPr="00B26C38">
        <w:rPr>
          <w:rFonts w:ascii="Arial" w:hAnsi="Arial" w:cs="Arial"/>
          <w:i/>
          <w:iCs/>
          <w:sz w:val="24"/>
          <w:szCs w:val="24"/>
        </w:rPr>
        <w:t>2000</w:t>
      </w:r>
      <w:proofErr w:type="gramEnd"/>
      <w:r w:rsidR="00DD70A8" w:rsidRPr="00B26C38">
        <w:rPr>
          <w:rFonts w:ascii="Arial" w:hAnsi="Arial" w:cs="Arial"/>
          <w:sz w:val="24"/>
          <w:szCs w:val="24"/>
        </w:rPr>
        <w:t xml:space="preserve"> </w:t>
      </w:r>
      <w:r w:rsidR="00DD70A8">
        <w:rPr>
          <w:rFonts w:ascii="Arial" w:hAnsi="Arial" w:cs="Arial"/>
          <w:sz w:val="24"/>
          <w:szCs w:val="24"/>
        </w:rPr>
        <w:t xml:space="preserve">and </w:t>
      </w:r>
      <w:r w:rsidR="00DD70A8" w:rsidRPr="00B26C38">
        <w:rPr>
          <w:rFonts w:ascii="Arial" w:hAnsi="Arial" w:cs="Arial"/>
          <w:sz w:val="24"/>
          <w:szCs w:val="24"/>
        </w:rPr>
        <w:t>stating that the fact a public right of way runs between hedges or fences does not give rise to any presumption that public rights extend to those hedges.</w:t>
      </w:r>
      <w:r w:rsidR="00DD70A8">
        <w:rPr>
          <w:rFonts w:ascii="Arial" w:hAnsi="Arial" w:cs="Arial"/>
          <w:sz w:val="24"/>
          <w:szCs w:val="24"/>
        </w:rPr>
        <w:t xml:space="preserve"> </w:t>
      </w:r>
      <w:r w:rsidR="00392F39">
        <w:rPr>
          <w:rFonts w:ascii="Arial" w:hAnsi="Arial" w:cs="Arial"/>
          <w:sz w:val="24"/>
          <w:szCs w:val="24"/>
        </w:rPr>
        <w:t xml:space="preserve">The landowner </w:t>
      </w:r>
      <w:r w:rsidR="008D1112">
        <w:rPr>
          <w:rFonts w:ascii="Arial" w:hAnsi="Arial" w:cs="Arial"/>
          <w:sz w:val="24"/>
          <w:szCs w:val="24"/>
        </w:rPr>
        <w:t>felt</w:t>
      </w:r>
      <w:r w:rsidR="00B8654A">
        <w:rPr>
          <w:rFonts w:ascii="Arial" w:hAnsi="Arial" w:cs="Arial"/>
          <w:sz w:val="24"/>
          <w:szCs w:val="24"/>
        </w:rPr>
        <w:t xml:space="preserve"> </w:t>
      </w:r>
      <w:r w:rsidR="0050016A">
        <w:rPr>
          <w:rFonts w:ascii="Arial" w:hAnsi="Arial" w:cs="Arial"/>
          <w:sz w:val="24"/>
          <w:szCs w:val="24"/>
        </w:rPr>
        <w:t>there was no reason to say that the public had ever had access</w:t>
      </w:r>
      <w:r w:rsidR="00AF66B3">
        <w:rPr>
          <w:rFonts w:ascii="Arial" w:hAnsi="Arial" w:cs="Arial"/>
          <w:sz w:val="24"/>
          <w:szCs w:val="24"/>
        </w:rPr>
        <w:t xml:space="preserve"> </w:t>
      </w:r>
      <w:r w:rsidR="00BE2E00">
        <w:rPr>
          <w:rFonts w:ascii="Arial" w:hAnsi="Arial" w:cs="Arial"/>
          <w:sz w:val="24"/>
          <w:szCs w:val="24"/>
        </w:rPr>
        <w:t>to a width more than sufficient for two horses to pass</w:t>
      </w:r>
      <w:r w:rsidR="00AF66B3">
        <w:rPr>
          <w:rFonts w:ascii="Arial" w:hAnsi="Arial" w:cs="Arial"/>
          <w:sz w:val="24"/>
          <w:szCs w:val="24"/>
        </w:rPr>
        <w:t xml:space="preserve"> each other</w:t>
      </w:r>
      <w:r w:rsidR="004F17F9">
        <w:rPr>
          <w:rFonts w:ascii="Arial" w:hAnsi="Arial" w:cs="Arial"/>
          <w:sz w:val="24"/>
          <w:szCs w:val="24"/>
        </w:rPr>
        <w:t>,</w:t>
      </w:r>
      <w:r w:rsidR="00AF66B3">
        <w:rPr>
          <w:rFonts w:ascii="Arial" w:hAnsi="Arial" w:cs="Arial"/>
          <w:sz w:val="24"/>
          <w:szCs w:val="24"/>
        </w:rPr>
        <w:t xml:space="preserve"> on the hardened track, where there is one</w:t>
      </w:r>
      <w:r w:rsidR="007A568D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482AFD" w:rsidRPr="00B26C38">
        <w:rPr>
          <w:rFonts w:ascii="Arial" w:hAnsi="Arial" w:cs="Arial"/>
          <w:sz w:val="24"/>
          <w:szCs w:val="24"/>
        </w:rPr>
        <w:t>Accordingly</w:t>
      </w:r>
      <w:proofErr w:type="gramEnd"/>
      <w:r w:rsidR="00482AFD" w:rsidRPr="00B26C38">
        <w:rPr>
          <w:rFonts w:ascii="Arial" w:hAnsi="Arial" w:cs="Arial"/>
          <w:sz w:val="24"/>
          <w:szCs w:val="24"/>
        </w:rPr>
        <w:t xml:space="preserve"> they </w:t>
      </w:r>
      <w:r w:rsidR="00206F65" w:rsidRPr="00B26C38">
        <w:rPr>
          <w:rFonts w:ascii="Arial" w:hAnsi="Arial" w:cs="Arial"/>
          <w:sz w:val="24"/>
          <w:szCs w:val="24"/>
        </w:rPr>
        <w:t>considered that a width of 2.5 metres</w:t>
      </w:r>
      <w:r w:rsidR="00EE2DD4" w:rsidRPr="00B26C38">
        <w:rPr>
          <w:rFonts w:ascii="Arial" w:hAnsi="Arial" w:cs="Arial"/>
          <w:sz w:val="24"/>
          <w:szCs w:val="24"/>
        </w:rPr>
        <w:t>, (the hardened track)</w:t>
      </w:r>
      <w:r w:rsidR="00206F65" w:rsidRPr="00B26C38">
        <w:rPr>
          <w:rFonts w:ascii="Arial" w:hAnsi="Arial" w:cs="Arial"/>
          <w:sz w:val="24"/>
          <w:szCs w:val="24"/>
        </w:rPr>
        <w:t xml:space="preserve"> was appropriate.</w:t>
      </w:r>
    </w:p>
    <w:p w14:paraId="020D9636" w14:textId="77451DB7" w:rsidR="00FA2706" w:rsidRPr="00B26C38" w:rsidRDefault="00FA2706" w:rsidP="001B38F6">
      <w:pPr>
        <w:pStyle w:val="Style1"/>
        <w:rPr>
          <w:rFonts w:ascii="Arial" w:hAnsi="Arial" w:cs="Arial"/>
          <w:sz w:val="24"/>
          <w:szCs w:val="24"/>
        </w:rPr>
      </w:pPr>
      <w:r w:rsidRPr="00B26C38">
        <w:rPr>
          <w:rFonts w:ascii="Arial" w:hAnsi="Arial" w:cs="Arial"/>
          <w:sz w:val="24"/>
          <w:szCs w:val="24"/>
        </w:rPr>
        <w:t>The Council advised</w:t>
      </w:r>
      <w:r w:rsidR="00BB49BC" w:rsidRPr="00B26C38">
        <w:rPr>
          <w:rFonts w:ascii="Arial" w:hAnsi="Arial" w:cs="Arial"/>
          <w:sz w:val="24"/>
          <w:szCs w:val="24"/>
        </w:rPr>
        <w:t xml:space="preserve"> that the </w:t>
      </w:r>
      <w:r w:rsidR="00F71E51" w:rsidRPr="00B26C38">
        <w:rPr>
          <w:rFonts w:ascii="Arial" w:hAnsi="Arial" w:cs="Arial"/>
          <w:sz w:val="24"/>
          <w:szCs w:val="24"/>
        </w:rPr>
        <w:t xml:space="preserve">width </w:t>
      </w:r>
      <w:r w:rsidRPr="00B26C38">
        <w:rPr>
          <w:rFonts w:ascii="Arial" w:hAnsi="Arial" w:cs="Arial"/>
          <w:sz w:val="24"/>
          <w:szCs w:val="24"/>
        </w:rPr>
        <w:t>shading</w:t>
      </w:r>
      <w:r w:rsidR="00BB49BC" w:rsidRPr="00B26C38">
        <w:rPr>
          <w:rFonts w:ascii="Arial" w:hAnsi="Arial" w:cs="Arial"/>
          <w:sz w:val="24"/>
          <w:szCs w:val="24"/>
        </w:rPr>
        <w:t xml:space="preserve"> o</w:t>
      </w:r>
      <w:r w:rsidR="00F71E51" w:rsidRPr="00B26C38">
        <w:rPr>
          <w:rFonts w:ascii="Arial" w:hAnsi="Arial" w:cs="Arial"/>
          <w:sz w:val="24"/>
          <w:szCs w:val="24"/>
        </w:rPr>
        <w:t>f</w:t>
      </w:r>
      <w:r w:rsidR="00BB49BC" w:rsidRPr="00B26C38">
        <w:rPr>
          <w:rFonts w:ascii="Arial" w:hAnsi="Arial" w:cs="Arial"/>
          <w:sz w:val="24"/>
          <w:szCs w:val="24"/>
        </w:rPr>
        <w:t xml:space="preserve"> the Order route under Plan No. 2</w:t>
      </w:r>
      <w:r w:rsidRPr="00B26C38">
        <w:rPr>
          <w:rFonts w:ascii="Arial" w:hAnsi="Arial" w:cs="Arial"/>
          <w:sz w:val="24"/>
          <w:szCs w:val="24"/>
        </w:rPr>
        <w:t xml:space="preserve"> </w:t>
      </w:r>
      <w:r w:rsidR="00A62DAA">
        <w:rPr>
          <w:rFonts w:ascii="Arial" w:hAnsi="Arial" w:cs="Arial"/>
          <w:sz w:val="24"/>
          <w:szCs w:val="24"/>
        </w:rPr>
        <w:t>i</w:t>
      </w:r>
      <w:r w:rsidRPr="00B26C38">
        <w:rPr>
          <w:rFonts w:ascii="Arial" w:hAnsi="Arial" w:cs="Arial"/>
          <w:sz w:val="24"/>
          <w:szCs w:val="24"/>
        </w:rPr>
        <w:t>s intended to represent the extent of the route as shown excluded from the hereditaments on the Finance Act 1910 map, which was a document the</w:t>
      </w:r>
      <w:r w:rsidR="00F71E51" w:rsidRPr="00B26C38">
        <w:rPr>
          <w:rFonts w:ascii="Arial" w:hAnsi="Arial" w:cs="Arial"/>
          <w:sz w:val="24"/>
          <w:szCs w:val="24"/>
        </w:rPr>
        <w:t>y</w:t>
      </w:r>
      <w:r w:rsidRPr="00B26C38">
        <w:rPr>
          <w:rFonts w:ascii="Arial" w:hAnsi="Arial" w:cs="Arial"/>
          <w:sz w:val="24"/>
          <w:szCs w:val="24"/>
        </w:rPr>
        <w:t xml:space="preserve"> felt</w:t>
      </w:r>
      <w:r w:rsidR="005F0D60">
        <w:rPr>
          <w:rFonts w:ascii="Arial" w:hAnsi="Arial" w:cs="Arial"/>
          <w:sz w:val="24"/>
          <w:szCs w:val="24"/>
        </w:rPr>
        <w:t>,</w:t>
      </w:r>
      <w:r w:rsidRPr="00B26C38">
        <w:rPr>
          <w:rFonts w:ascii="Arial" w:hAnsi="Arial" w:cs="Arial"/>
          <w:sz w:val="24"/>
          <w:szCs w:val="24"/>
        </w:rPr>
        <w:t xml:space="preserve"> </w:t>
      </w:r>
      <w:r w:rsidR="00F71E51" w:rsidRPr="00B26C38">
        <w:rPr>
          <w:rFonts w:ascii="Arial" w:hAnsi="Arial" w:cs="Arial"/>
          <w:sz w:val="24"/>
          <w:szCs w:val="24"/>
        </w:rPr>
        <w:t xml:space="preserve">that </w:t>
      </w:r>
      <w:r w:rsidRPr="00B26C38">
        <w:rPr>
          <w:rFonts w:ascii="Arial" w:hAnsi="Arial" w:cs="Arial"/>
          <w:sz w:val="24"/>
          <w:szCs w:val="24"/>
        </w:rPr>
        <w:t xml:space="preserve">was acknowledged by all parties as evidence of highway status. The </w:t>
      </w:r>
      <w:proofErr w:type="gramStart"/>
      <w:r w:rsidRPr="00B26C38">
        <w:rPr>
          <w:rFonts w:ascii="Arial" w:hAnsi="Arial" w:cs="Arial"/>
          <w:sz w:val="24"/>
          <w:szCs w:val="24"/>
        </w:rPr>
        <w:t xml:space="preserve">Council </w:t>
      </w:r>
      <w:r w:rsidR="00B26C38" w:rsidRPr="00B26C38">
        <w:rPr>
          <w:rFonts w:ascii="Arial" w:hAnsi="Arial" w:cs="Arial"/>
          <w:sz w:val="24"/>
          <w:szCs w:val="24"/>
        </w:rPr>
        <w:t xml:space="preserve"> accordingly</w:t>
      </w:r>
      <w:proofErr w:type="gramEnd"/>
      <w:r w:rsidR="00B26C38" w:rsidRPr="00B26C38">
        <w:rPr>
          <w:rFonts w:ascii="Arial" w:hAnsi="Arial" w:cs="Arial"/>
          <w:sz w:val="24"/>
          <w:szCs w:val="24"/>
        </w:rPr>
        <w:t xml:space="preserve"> </w:t>
      </w:r>
      <w:r w:rsidRPr="00B26C38">
        <w:rPr>
          <w:rFonts w:ascii="Arial" w:hAnsi="Arial" w:cs="Arial"/>
          <w:sz w:val="24"/>
          <w:szCs w:val="24"/>
        </w:rPr>
        <w:t>considered that this map was sufficient evidence of the extent of the highway and had the advantage of more advanced surveying techniques than were previously available.</w:t>
      </w:r>
    </w:p>
    <w:p w14:paraId="61E5BA95" w14:textId="28B09CB2" w:rsidR="00870CD6" w:rsidRPr="007019DA" w:rsidRDefault="000C1D11" w:rsidP="007019DA">
      <w:pPr>
        <w:pStyle w:val="Style1"/>
        <w:rPr>
          <w:rFonts w:ascii="Arial" w:hAnsi="Arial" w:cs="Arial"/>
          <w:sz w:val="24"/>
          <w:szCs w:val="24"/>
        </w:rPr>
      </w:pPr>
      <w:r w:rsidRPr="000335B9">
        <w:rPr>
          <w:rFonts w:ascii="Arial" w:hAnsi="Arial" w:cs="Arial"/>
          <w:sz w:val="24"/>
          <w:szCs w:val="24"/>
        </w:rPr>
        <w:t>EBA</w:t>
      </w:r>
      <w:r w:rsidR="00A1054F" w:rsidRPr="000335B9">
        <w:rPr>
          <w:rFonts w:ascii="Arial" w:hAnsi="Arial" w:cs="Arial"/>
          <w:sz w:val="24"/>
          <w:szCs w:val="24"/>
        </w:rPr>
        <w:t xml:space="preserve">, </w:t>
      </w:r>
      <w:r w:rsidR="00662F35" w:rsidRPr="000335B9">
        <w:rPr>
          <w:rFonts w:ascii="Arial" w:hAnsi="Arial" w:cs="Arial"/>
          <w:sz w:val="24"/>
          <w:szCs w:val="24"/>
        </w:rPr>
        <w:t>although</w:t>
      </w:r>
      <w:r w:rsidR="00A1054F" w:rsidRPr="000335B9">
        <w:rPr>
          <w:rFonts w:ascii="Arial" w:hAnsi="Arial" w:cs="Arial"/>
          <w:sz w:val="24"/>
          <w:szCs w:val="24"/>
        </w:rPr>
        <w:t xml:space="preserve"> acknowledging </w:t>
      </w:r>
      <w:r w:rsidR="00662F35" w:rsidRPr="000335B9">
        <w:rPr>
          <w:rFonts w:ascii="Arial" w:hAnsi="Arial" w:cs="Arial"/>
          <w:sz w:val="24"/>
          <w:szCs w:val="24"/>
        </w:rPr>
        <w:t xml:space="preserve">that it was unknown when the highway came into being, felt that it existed long before large scale OS maps were made. They </w:t>
      </w:r>
      <w:r w:rsidR="000335B9" w:rsidRPr="000335B9">
        <w:rPr>
          <w:rFonts w:ascii="Arial" w:hAnsi="Arial" w:cs="Arial"/>
          <w:sz w:val="24"/>
          <w:szCs w:val="24"/>
        </w:rPr>
        <w:t>considered</w:t>
      </w:r>
      <w:r w:rsidR="00662F35" w:rsidRPr="000335B9">
        <w:rPr>
          <w:rFonts w:ascii="Arial" w:hAnsi="Arial" w:cs="Arial"/>
          <w:sz w:val="24"/>
          <w:szCs w:val="24"/>
        </w:rPr>
        <w:t xml:space="preserve"> it probable that the physical character of the way as mapped was also the character of the highway.</w:t>
      </w:r>
      <w:r w:rsidR="009D5536">
        <w:rPr>
          <w:rFonts w:ascii="Arial" w:hAnsi="Arial" w:cs="Arial"/>
          <w:sz w:val="24"/>
          <w:szCs w:val="24"/>
        </w:rPr>
        <w:t xml:space="preserve"> They</w:t>
      </w:r>
      <w:r w:rsidR="00CE1383">
        <w:rPr>
          <w:rFonts w:ascii="Arial" w:hAnsi="Arial" w:cs="Arial"/>
          <w:sz w:val="24"/>
          <w:szCs w:val="24"/>
        </w:rPr>
        <w:t xml:space="preserve"> </w:t>
      </w:r>
      <w:r w:rsidR="009D5536">
        <w:rPr>
          <w:rFonts w:ascii="Arial" w:hAnsi="Arial" w:cs="Arial"/>
          <w:sz w:val="24"/>
          <w:szCs w:val="24"/>
        </w:rPr>
        <w:t>did not agree</w:t>
      </w:r>
      <w:r w:rsidR="007019DA">
        <w:rPr>
          <w:rFonts w:ascii="Arial" w:hAnsi="Arial" w:cs="Arial"/>
          <w:sz w:val="24"/>
          <w:szCs w:val="24"/>
        </w:rPr>
        <w:t xml:space="preserve"> with the </w:t>
      </w:r>
      <w:proofErr w:type="gramStart"/>
      <w:r w:rsidR="007019DA">
        <w:rPr>
          <w:rFonts w:ascii="Arial" w:hAnsi="Arial" w:cs="Arial"/>
          <w:sz w:val="24"/>
          <w:szCs w:val="24"/>
        </w:rPr>
        <w:t>landowner</w:t>
      </w:r>
      <w:r w:rsidR="00726CB4">
        <w:rPr>
          <w:rFonts w:ascii="Arial" w:hAnsi="Arial" w:cs="Arial"/>
          <w:sz w:val="24"/>
          <w:szCs w:val="24"/>
        </w:rPr>
        <w:t>s</w:t>
      </w:r>
      <w:proofErr w:type="gramEnd"/>
      <w:r w:rsidR="00726CB4">
        <w:rPr>
          <w:rFonts w:ascii="Arial" w:hAnsi="Arial" w:cs="Arial"/>
          <w:sz w:val="24"/>
          <w:szCs w:val="24"/>
        </w:rPr>
        <w:t xml:space="preserve"> suggestion</w:t>
      </w:r>
      <w:r w:rsidR="009D5536">
        <w:rPr>
          <w:rFonts w:ascii="Arial" w:hAnsi="Arial" w:cs="Arial"/>
          <w:sz w:val="24"/>
          <w:szCs w:val="24"/>
        </w:rPr>
        <w:t xml:space="preserve"> </w:t>
      </w:r>
      <w:r w:rsidR="00857E41">
        <w:rPr>
          <w:rFonts w:ascii="Arial" w:hAnsi="Arial" w:cs="Arial"/>
          <w:sz w:val="24"/>
          <w:szCs w:val="24"/>
        </w:rPr>
        <w:t xml:space="preserve">that the route </w:t>
      </w:r>
      <w:r w:rsidR="00726CB4">
        <w:rPr>
          <w:rFonts w:ascii="Arial" w:hAnsi="Arial" w:cs="Arial"/>
          <w:sz w:val="24"/>
          <w:szCs w:val="24"/>
        </w:rPr>
        <w:t>should</w:t>
      </w:r>
      <w:r w:rsidR="00857E41">
        <w:rPr>
          <w:rFonts w:ascii="Arial" w:hAnsi="Arial" w:cs="Arial"/>
          <w:sz w:val="24"/>
          <w:szCs w:val="24"/>
        </w:rPr>
        <w:t xml:space="preserve"> </w:t>
      </w:r>
      <w:r w:rsidR="00726CB4">
        <w:rPr>
          <w:rFonts w:ascii="Arial" w:hAnsi="Arial" w:cs="Arial"/>
          <w:sz w:val="24"/>
          <w:szCs w:val="24"/>
        </w:rPr>
        <w:t>be</w:t>
      </w:r>
      <w:r w:rsidR="00857E41">
        <w:rPr>
          <w:rFonts w:ascii="Arial" w:hAnsi="Arial" w:cs="Arial"/>
          <w:sz w:val="24"/>
          <w:szCs w:val="24"/>
        </w:rPr>
        <w:t xml:space="preserve"> a regular strip, narrower than the lane or track within which it lies.</w:t>
      </w:r>
    </w:p>
    <w:p w14:paraId="0C8D3A48" w14:textId="2F53BFA5" w:rsidR="00D662AA" w:rsidRPr="00EA0711" w:rsidRDefault="00011802" w:rsidP="00EA071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consider the Council’s approach</w:t>
      </w:r>
      <w:r w:rsidR="009236B3">
        <w:rPr>
          <w:rFonts w:ascii="Arial" w:hAnsi="Arial" w:cs="Arial"/>
          <w:sz w:val="24"/>
          <w:szCs w:val="24"/>
        </w:rPr>
        <w:t xml:space="preserve"> for ascertaining</w:t>
      </w:r>
      <w:r w:rsidR="0000240B">
        <w:rPr>
          <w:rFonts w:ascii="Arial" w:hAnsi="Arial" w:cs="Arial"/>
          <w:sz w:val="24"/>
          <w:szCs w:val="24"/>
        </w:rPr>
        <w:t xml:space="preserve"> the</w:t>
      </w:r>
      <w:r w:rsidR="009236B3">
        <w:rPr>
          <w:rFonts w:ascii="Arial" w:hAnsi="Arial" w:cs="Arial"/>
          <w:sz w:val="24"/>
          <w:szCs w:val="24"/>
        </w:rPr>
        <w:t xml:space="preserve"> width</w:t>
      </w:r>
      <w:r>
        <w:rPr>
          <w:rFonts w:ascii="Arial" w:hAnsi="Arial" w:cs="Arial"/>
          <w:sz w:val="24"/>
          <w:szCs w:val="24"/>
        </w:rPr>
        <w:t xml:space="preserve"> </w:t>
      </w:r>
      <w:r w:rsidR="0000240B">
        <w:rPr>
          <w:rFonts w:ascii="Arial" w:hAnsi="Arial" w:cs="Arial"/>
          <w:sz w:val="24"/>
          <w:szCs w:val="24"/>
        </w:rPr>
        <w:t xml:space="preserve">in this case </w:t>
      </w:r>
      <w:r w:rsidR="005F106C">
        <w:rPr>
          <w:rFonts w:ascii="Arial" w:hAnsi="Arial" w:cs="Arial"/>
          <w:sz w:val="24"/>
          <w:szCs w:val="24"/>
        </w:rPr>
        <w:t>both reasonable and acceptable</w:t>
      </w:r>
      <w:r w:rsidR="00EA0711">
        <w:rPr>
          <w:rFonts w:ascii="Arial" w:hAnsi="Arial" w:cs="Arial"/>
          <w:sz w:val="24"/>
          <w:szCs w:val="24"/>
        </w:rPr>
        <w:t xml:space="preserve"> and </w:t>
      </w:r>
      <w:r w:rsidR="00482F34" w:rsidRPr="00EA0711">
        <w:rPr>
          <w:rFonts w:ascii="Arial" w:hAnsi="Arial" w:cs="Arial"/>
          <w:sz w:val="24"/>
          <w:szCs w:val="24"/>
        </w:rPr>
        <w:t>do not agree that the</w:t>
      </w:r>
      <w:r w:rsidR="00D63ACD" w:rsidRPr="00EA0711">
        <w:rPr>
          <w:rFonts w:ascii="Arial" w:hAnsi="Arial" w:cs="Arial"/>
          <w:sz w:val="24"/>
          <w:szCs w:val="24"/>
        </w:rPr>
        <w:t xml:space="preserve"> suggestion of using the</w:t>
      </w:r>
      <w:r w:rsidR="00482F34" w:rsidRPr="00EA0711">
        <w:rPr>
          <w:rFonts w:ascii="Arial" w:hAnsi="Arial" w:cs="Arial"/>
          <w:sz w:val="24"/>
          <w:szCs w:val="24"/>
        </w:rPr>
        <w:t xml:space="preserve"> </w:t>
      </w:r>
      <w:r w:rsidR="00650C07" w:rsidRPr="00EA0711">
        <w:rPr>
          <w:rFonts w:ascii="Arial" w:hAnsi="Arial" w:cs="Arial"/>
          <w:sz w:val="24"/>
          <w:szCs w:val="24"/>
        </w:rPr>
        <w:t xml:space="preserve">current </w:t>
      </w:r>
      <w:r w:rsidR="00E440A2" w:rsidRPr="00EA0711">
        <w:rPr>
          <w:rFonts w:ascii="Arial" w:hAnsi="Arial" w:cs="Arial"/>
          <w:sz w:val="24"/>
          <w:szCs w:val="24"/>
        </w:rPr>
        <w:t xml:space="preserve">usable surface of the trodden path </w:t>
      </w:r>
      <w:r w:rsidR="00F74BD1" w:rsidRPr="00EA0711">
        <w:rPr>
          <w:rFonts w:ascii="Arial" w:hAnsi="Arial" w:cs="Arial"/>
          <w:sz w:val="24"/>
          <w:szCs w:val="24"/>
        </w:rPr>
        <w:t xml:space="preserve">or </w:t>
      </w:r>
      <w:r w:rsidR="006F16A9" w:rsidRPr="00EA0711">
        <w:rPr>
          <w:rFonts w:ascii="Arial" w:hAnsi="Arial" w:cs="Arial"/>
          <w:sz w:val="24"/>
          <w:szCs w:val="24"/>
        </w:rPr>
        <w:t>a 2.5 metre</w:t>
      </w:r>
      <w:r w:rsidR="00786DE0" w:rsidRPr="00EA0711">
        <w:rPr>
          <w:rFonts w:ascii="Arial" w:hAnsi="Arial" w:cs="Arial"/>
          <w:sz w:val="24"/>
          <w:szCs w:val="24"/>
        </w:rPr>
        <w:t xml:space="preserve"> strip is appropriate</w:t>
      </w:r>
      <w:r w:rsidR="00E979B5">
        <w:rPr>
          <w:rFonts w:ascii="Arial" w:hAnsi="Arial" w:cs="Arial"/>
          <w:sz w:val="24"/>
          <w:szCs w:val="24"/>
        </w:rPr>
        <w:t>,</w:t>
      </w:r>
      <w:r w:rsidR="00786DE0" w:rsidRPr="00EA0711">
        <w:rPr>
          <w:rFonts w:ascii="Arial" w:hAnsi="Arial" w:cs="Arial"/>
          <w:sz w:val="24"/>
          <w:szCs w:val="24"/>
        </w:rPr>
        <w:t xml:space="preserve"> </w:t>
      </w:r>
      <w:r w:rsidR="004E61BC" w:rsidRPr="00EA0711">
        <w:rPr>
          <w:rFonts w:ascii="Arial" w:hAnsi="Arial" w:cs="Arial"/>
          <w:sz w:val="24"/>
          <w:szCs w:val="24"/>
        </w:rPr>
        <w:t xml:space="preserve">given the variation </w:t>
      </w:r>
      <w:r w:rsidR="008D56B1" w:rsidRPr="00EA0711">
        <w:rPr>
          <w:rFonts w:ascii="Arial" w:hAnsi="Arial" w:cs="Arial"/>
          <w:sz w:val="24"/>
          <w:szCs w:val="24"/>
        </w:rPr>
        <w:t xml:space="preserve">of </w:t>
      </w:r>
      <w:r w:rsidR="00843602" w:rsidRPr="00EA0711">
        <w:rPr>
          <w:rFonts w:ascii="Arial" w:hAnsi="Arial" w:cs="Arial"/>
          <w:sz w:val="24"/>
          <w:szCs w:val="24"/>
        </w:rPr>
        <w:t xml:space="preserve">the excluded </w:t>
      </w:r>
      <w:r w:rsidR="00A3738F" w:rsidRPr="00EA0711">
        <w:rPr>
          <w:rFonts w:ascii="Arial" w:hAnsi="Arial" w:cs="Arial"/>
          <w:sz w:val="24"/>
          <w:szCs w:val="24"/>
        </w:rPr>
        <w:t xml:space="preserve">width </w:t>
      </w:r>
      <w:r w:rsidR="004E61BC" w:rsidRPr="00EA0711">
        <w:rPr>
          <w:rFonts w:ascii="Arial" w:hAnsi="Arial" w:cs="Arial"/>
          <w:sz w:val="24"/>
          <w:szCs w:val="24"/>
        </w:rPr>
        <w:t>shown on the Finance 1910 Act map</w:t>
      </w:r>
      <w:r w:rsidR="00843602" w:rsidRPr="00EA0711">
        <w:rPr>
          <w:rFonts w:ascii="Arial" w:hAnsi="Arial" w:cs="Arial"/>
          <w:sz w:val="24"/>
          <w:szCs w:val="24"/>
        </w:rPr>
        <w:t>ping</w:t>
      </w:r>
      <w:r w:rsidR="00802521" w:rsidRPr="00EA0711">
        <w:rPr>
          <w:rFonts w:ascii="Arial" w:hAnsi="Arial" w:cs="Arial"/>
          <w:sz w:val="24"/>
          <w:szCs w:val="24"/>
        </w:rPr>
        <w:t>.</w:t>
      </w:r>
      <w:r w:rsidR="00843602" w:rsidRPr="00EA0711">
        <w:rPr>
          <w:rFonts w:ascii="Arial" w:hAnsi="Arial" w:cs="Arial"/>
          <w:sz w:val="24"/>
          <w:szCs w:val="24"/>
        </w:rPr>
        <w:t xml:space="preserve"> </w:t>
      </w:r>
      <w:r w:rsidR="00802521" w:rsidRPr="00EA0711">
        <w:rPr>
          <w:rFonts w:ascii="Arial" w:hAnsi="Arial" w:cs="Arial"/>
          <w:sz w:val="24"/>
          <w:szCs w:val="24"/>
        </w:rPr>
        <w:t>A</w:t>
      </w:r>
      <w:r w:rsidR="00D24968" w:rsidRPr="00EA0711">
        <w:rPr>
          <w:rFonts w:ascii="Arial" w:hAnsi="Arial" w:cs="Arial"/>
          <w:sz w:val="24"/>
          <w:szCs w:val="24"/>
        </w:rPr>
        <w:t>s the Council point out</w:t>
      </w:r>
      <w:r w:rsidR="00364FA8">
        <w:rPr>
          <w:rFonts w:ascii="Arial" w:hAnsi="Arial" w:cs="Arial"/>
          <w:sz w:val="24"/>
          <w:szCs w:val="24"/>
        </w:rPr>
        <w:t>,</w:t>
      </w:r>
      <w:r w:rsidR="00FF4E80" w:rsidRPr="00EA0711">
        <w:rPr>
          <w:rFonts w:ascii="Arial" w:hAnsi="Arial" w:cs="Arial"/>
          <w:sz w:val="24"/>
          <w:szCs w:val="24"/>
        </w:rPr>
        <w:t xml:space="preserve"> </w:t>
      </w:r>
      <w:r w:rsidR="00802521" w:rsidRPr="00EA0711">
        <w:rPr>
          <w:rFonts w:ascii="Arial" w:hAnsi="Arial" w:cs="Arial"/>
          <w:sz w:val="24"/>
          <w:szCs w:val="24"/>
        </w:rPr>
        <w:t>this then raises the question</w:t>
      </w:r>
      <w:r w:rsidR="00EF38C7" w:rsidRPr="00EA0711">
        <w:rPr>
          <w:rFonts w:ascii="Arial" w:hAnsi="Arial" w:cs="Arial"/>
          <w:sz w:val="24"/>
          <w:szCs w:val="24"/>
        </w:rPr>
        <w:t xml:space="preserve"> of</w:t>
      </w:r>
      <w:r w:rsidR="00FF4E8F" w:rsidRPr="00EA0711">
        <w:rPr>
          <w:rFonts w:ascii="Arial" w:hAnsi="Arial" w:cs="Arial"/>
          <w:sz w:val="24"/>
          <w:szCs w:val="24"/>
        </w:rPr>
        <w:t xml:space="preserve"> where within the varying width, </w:t>
      </w:r>
      <w:r w:rsidR="00E97FB5" w:rsidRPr="00EA0711">
        <w:rPr>
          <w:rFonts w:ascii="Arial" w:hAnsi="Arial" w:cs="Arial"/>
          <w:sz w:val="24"/>
          <w:szCs w:val="24"/>
        </w:rPr>
        <w:t>such a strip</w:t>
      </w:r>
      <w:r w:rsidR="00FF4E8F" w:rsidRPr="00EA0711">
        <w:rPr>
          <w:rFonts w:ascii="Arial" w:hAnsi="Arial" w:cs="Arial"/>
          <w:sz w:val="24"/>
          <w:szCs w:val="24"/>
        </w:rPr>
        <w:t xml:space="preserve"> </w:t>
      </w:r>
      <w:r w:rsidR="00A3738F" w:rsidRPr="00EA0711">
        <w:rPr>
          <w:rFonts w:ascii="Arial" w:hAnsi="Arial" w:cs="Arial"/>
          <w:sz w:val="24"/>
          <w:szCs w:val="24"/>
        </w:rPr>
        <w:t>of public rights would have been situated.</w:t>
      </w:r>
    </w:p>
    <w:p w14:paraId="3209A7FC" w14:textId="52DDD34C" w:rsidR="00A84CEF" w:rsidRDefault="00E979B5" w:rsidP="00623AF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That said, </w:t>
      </w:r>
      <w:r w:rsidR="00452129" w:rsidRPr="0099161E">
        <w:rPr>
          <w:rFonts w:ascii="Arial" w:hAnsi="Arial" w:cs="Arial"/>
          <w:sz w:val="24"/>
          <w:szCs w:val="24"/>
        </w:rPr>
        <w:t xml:space="preserve">I do </w:t>
      </w:r>
      <w:r>
        <w:rPr>
          <w:rFonts w:ascii="Arial" w:hAnsi="Arial" w:cs="Arial"/>
          <w:sz w:val="24"/>
          <w:szCs w:val="24"/>
        </w:rPr>
        <w:t>accept</w:t>
      </w:r>
      <w:r w:rsidR="00452129" w:rsidRPr="0099161E">
        <w:rPr>
          <w:rFonts w:ascii="Arial" w:hAnsi="Arial" w:cs="Arial"/>
          <w:sz w:val="24"/>
          <w:szCs w:val="24"/>
        </w:rPr>
        <w:t xml:space="preserve"> the </w:t>
      </w:r>
      <w:r w:rsidR="00427DF7">
        <w:rPr>
          <w:rFonts w:ascii="Arial" w:hAnsi="Arial" w:cs="Arial"/>
          <w:sz w:val="24"/>
          <w:szCs w:val="24"/>
        </w:rPr>
        <w:t>landowners</w:t>
      </w:r>
      <w:r w:rsidR="00452129" w:rsidRPr="0099161E">
        <w:rPr>
          <w:rFonts w:ascii="Arial" w:hAnsi="Arial" w:cs="Arial"/>
          <w:sz w:val="24"/>
          <w:szCs w:val="24"/>
        </w:rPr>
        <w:t xml:space="preserve"> point that </w:t>
      </w:r>
      <w:r>
        <w:rPr>
          <w:rFonts w:ascii="Arial" w:hAnsi="Arial" w:cs="Arial"/>
          <w:sz w:val="24"/>
          <w:szCs w:val="24"/>
        </w:rPr>
        <w:t>features change</w:t>
      </w:r>
      <w:r w:rsidR="00DD0A0C">
        <w:rPr>
          <w:rFonts w:ascii="Arial" w:hAnsi="Arial" w:cs="Arial"/>
          <w:sz w:val="24"/>
          <w:szCs w:val="24"/>
        </w:rPr>
        <w:t xml:space="preserve">, </w:t>
      </w:r>
      <w:r w:rsidR="00452129" w:rsidRPr="0099161E">
        <w:rPr>
          <w:rFonts w:ascii="Arial" w:hAnsi="Arial" w:cs="Arial"/>
          <w:sz w:val="24"/>
          <w:szCs w:val="24"/>
        </w:rPr>
        <w:t>especially</w:t>
      </w:r>
      <w:r w:rsidR="00DD0A0C">
        <w:rPr>
          <w:rFonts w:ascii="Arial" w:hAnsi="Arial" w:cs="Arial"/>
          <w:sz w:val="24"/>
          <w:szCs w:val="24"/>
        </w:rPr>
        <w:t xml:space="preserve"> </w:t>
      </w:r>
      <w:r w:rsidR="0001749A">
        <w:rPr>
          <w:rFonts w:ascii="Arial" w:hAnsi="Arial" w:cs="Arial"/>
          <w:sz w:val="24"/>
          <w:szCs w:val="24"/>
        </w:rPr>
        <w:t>in regard</w:t>
      </w:r>
      <w:r w:rsidR="00CC1D4C">
        <w:rPr>
          <w:rFonts w:ascii="Arial" w:hAnsi="Arial" w:cs="Arial"/>
          <w:sz w:val="24"/>
          <w:szCs w:val="24"/>
        </w:rPr>
        <w:t xml:space="preserve"> to</w:t>
      </w:r>
      <w:r w:rsidR="00AC02F1">
        <w:rPr>
          <w:rFonts w:ascii="Arial" w:hAnsi="Arial" w:cs="Arial"/>
          <w:sz w:val="24"/>
          <w:szCs w:val="24"/>
        </w:rPr>
        <w:t xml:space="preserve"> the Orde</w:t>
      </w:r>
      <w:r w:rsidR="00E32942">
        <w:rPr>
          <w:rFonts w:ascii="Arial" w:hAnsi="Arial" w:cs="Arial"/>
          <w:sz w:val="24"/>
          <w:szCs w:val="24"/>
        </w:rPr>
        <w:t>r</w:t>
      </w:r>
      <w:r w:rsidR="00AC02F1">
        <w:rPr>
          <w:rFonts w:ascii="Arial" w:hAnsi="Arial" w:cs="Arial"/>
          <w:sz w:val="24"/>
          <w:szCs w:val="24"/>
        </w:rPr>
        <w:t xml:space="preserve"> route between</w:t>
      </w:r>
      <w:r w:rsidR="00DD0A0C">
        <w:rPr>
          <w:rFonts w:ascii="Arial" w:hAnsi="Arial" w:cs="Arial"/>
          <w:sz w:val="24"/>
          <w:szCs w:val="24"/>
        </w:rPr>
        <w:t xml:space="preserve"> </w:t>
      </w:r>
      <w:r w:rsidR="006C2A7A">
        <w:rPr>
          <w:rFonts w:ascii="Arial" w:hAnsi="Arial" w:cs="Arial"/>
          <w:sz w:val="24"/>
          <w:szCs w:val="24"/>
        </w:rPr>
        <w:t xml:space="preserve">point </w:t>
      </w:r>
      <w:r w:rsidR="00452129" w:rsidRPr="0099161E">
        <w:rPr>
          <w:rFonts w:ascii="Arial" w:hAnsi="Arial" w:cs="Arial"/>
          <w:sz w:val="24"/>
          <w:szCs w:val="24"/>
        </w:rPr>
        <w:t>D to Lone Hill cottages</w:t>
      </w:r>
      <w:r w:rsidR="007306E3">
        <w:rPr>
          <w:rFonts w:ascii="Arial" w:hAnsi="Arial" w:cs="Arial"/>
          <w:sz w:val="24"/>
          <w:szCs w:val="24"/>
        </w:rPr>
        <w:t>,</w:t>
      </w:r>
      <w:r w:rsidR="001B7BD6">
        <w:rPr>
          <w:rFonts w:ascii="Arial" w:hAnsi="Arial" w:cs="Arial"/>
          <w:sz w:val="24"/>
          <w:szCs w:val="24"/>
        </w:rPr>
        <w:t xml:space="preserve"> and to a lesser extent between </w:t>
      </w:r>
      <w:proofErr w:type="gramStart"/>
      <w:r w:rsidR="001B7BD6">
        <w:rPr>
          <w:rFonts w:ascii="Arial" w:hAnsi="Arial" w:cs="Arial"/>
          <w:sz w:val="24"/>
          <w:szCs w:val="24"/>
        </w:rPr>
        <w:t>points B-C</w:t>
      </w:r>
      <w:proofErr w:type="gramEnd"/>
      <w:r w:rsidR="001B7BD6">
        <w:rPr>
          <w:rFonts w:ascii="Arial" w:hAnsi="Arial" w:cs="Arial"/>
          <w:sz w:val="24"/>
          <w:szCs w:val="24"/>
        </w:rPr>
        <w:t>,</w:t>
      </w:r>
      <w:r w:rsidR="0083758B">
        <w:rPr>
          <w:rFonts w:ascii="Arial" w:hAnsi="Arial" w:cs="Arial"/>
          <w:sz w:val="24"/>
          <w:szCs w:val="24"/>
        </w:rPr>
        <w:t xml:space="preserve"> where </w:t>
      </w:r>
      <w:r w:rsidR="00452129" w:rsidRPr="0099161E">
        <w:rPr>
          <w:rFonts w:ascii="Arial" w:hAnsi="Arial" w:cs="Arial"/>
          <w:sz w:val="24"/>
          <w:szCs w:val="24"/>
        </w:rPr>
        <w:t>there are no</w:t>
      </w:r>
      <w:r w:rsidR="0083758B">
        <w:rPr>
          <w:rFonts w:ascii="Arial" w:hAnsi="Arial" w:cs="Arial"/>
          <w:sz w:val="24"/>
          <w:szCs w:val="24"/>
        </w:rPr>
        <w:t xml:space="preserve"> longer</w:t>
      </w:r>
      <w:r w:rsidR="00452129" w:rsidRPr="0099161E">
        <w:rPr>
          <w:rFonts w:ascii="Arial" w:hAnsi="Arial" w:cs="Arial"/>
          <w:sz w:val="24"/>
          <w:szCs w:val="24"/>
        </w:rPr>
        <w:t xml:space="preserve"> </w:t>
      </w:r>
      <w:r w:rsidR="00A84CEF">
        <w:rPr>
          <w:rFonts w:ascii="Arial" w:hAnsi="Arial" w:cs="Arial"/>
          <w:sz w:val="24"/>
          <w:szCs w:val="24"/>
        </w:rPr>
        <w:t xml:space="preserve">any </w:t>
      </w:r>
      <w:r w:rsidR="00452129" w:rsidRPr="0099161E">
        <w:rPr>
          <w:rFonts w:ascii="Arial" w:hAnsi="Arial" w:cs="Arial"/>
          <w:sz w:val="24"/>
          <w:szCs w:val="24"/>
        </w:rPr>
        <w:t xml:space="preserve">defined features to </w:t>
      </w:r>
      <w:r w:rsidR="00452129" w:rsidRPr="0099161E">
        <w:rPr>
          <w:rFonts w:ascii="Arial" w:hAnsi="Arial" w:cs="Arial"/>
          <w:sz w:val="24"/>
          <w:szCs w:val="24"/>
        </w:rPr>
        <w:lastRenderedPageBreak/>
        <w:t xml:space="preserve">reference the </w:t>
      </w:r>
      <w:r w:rsidR="0083758B" w:rsidRPr="0099161E">
        <w:rPr>
          <w:rFonts w:ascii="Arial" w:hAnsi="Arial" w:cs="Arial"/>
          <w:sz w:val="24"/>
          <w:szCs w:val="24"/>
        </w:rPr>
        <w:t>width</w:t>
      </w:r>
      <w:r w:rsidR="001B7BD6">
        <w:rPr>
          <w:rFonts w:ascii="Arial" w:hAnsi="Arial" w:cs="Arial"/>
          <w:sz w:val="24"/>
          <w:szCs w:val="24"/>
        </w:rPr>
        <w:t xml:space="preserve"> on both side</w:t>
      </w:r>
      <w:r w:rsidR="00D00F76">
        <w:rPr>
          <w:rFonts w:ascii="Arial" w:hAnsi="Arial" w:cs="Arial"/>
          <w:sz w:val="24"/>
          <w:szCs w:val="24"/>
        </w:rPr>
        <w:t>s</w:t>
      </w:r>
      <w:r w:rsidR="0083758B">
        <w:rPr>
          <w:rFonts w:ascii="Arial" w:hAnsi="Arial" w:cs="Arial"/>
          <w:sz w:val="24"/>
          <w:szCs w:val="24"/>
        </w:rPr>
        <w:t xml:space="preserve">. </w:t>
      </w:r>
      <w:r w:rsidR="007306E3">
        <w:rPr>
          <w:rFonts w:ascii="Arial" w:hAnsi="Arial" w:cs="Arial"/>
          <w:sz w:val="24"/>
          <w:szCs w:val="24"/>
        </w:rPr>
        <w:t>I</w:t>
      </w:r>
      <w:r w:rsidR="000150B6">
        <w:rPr>
          <w:rFonts w:ascii="Arial" w:hAnsi="Arial" w:cs="Arial"/>
          <w:sz w:val="24"/>
          <w:szCs w:val="24"/>
        </w:rPr>
        <w:t xml:space="preserve"> also</w:t>
      </w:r>
      <w:r w:rsidR="007306E3">
        <w:rPr>
          <w:rFonts w:ascii="Arial" w:hAnsi="Arial" w:cs="Arial"/>
          <w:sz w:val="24"/>
          <w:szCs w:val="24"/>
        </w:rPr>
        <w:t xml:space="preserve"> agree</w:t>
      </w:r>
      <w:r w:rsidR="000150B6">
        <w:rPr>
          <w:rFonts w:ascii="Arial" w:hAnsi="Arial" w:cs="Arial"/>
          <w:sz w:val="24"/>
          <w:szCs w:val="24"/>
        </w:rPr>
        <w:t xml:space="preserve"> that the Order plan only refencing one minimum and </w:t>
      </w:r>
      <w:r w:rsidR="00D173E9">
        <w:rPr>
          <w:rFonts w:ascii="Arial" w:hAnsi="Arial" w:cs="Arial"/>
          <w:sz w:val="24"/>
          <w:szCs w:val="24"/>
        </w:rPr>
        <w:t>one maximum point</w:t>
      </w:r>
      <w:r w:rsidR="00452129" w:rsidRPr="0099161E">
        <w:rPr>
          <w:rFonts w:ascii="Arial" w:hAnsi="Arial" w:cs="Arial"/>
          <w:sz w:val="24"/>
          <w:szCs w:val="24"/>
        </w:rPr>
        <w:t xml:space="preserve"> giv</w:t>
      </w:r>
      <w:r w:rsidR="00A84CEF">
        <w:rPr>
          <w:rFonts w:ascii="Arial" w:hAnsi="Arial" w:cs="Arial"/>
          <w:sz w:val="24"/>
          <w:szCs w:val="24"/>
        </w:rPr>
        <w:t>es</w:t>
      </w:r>
      <w:r w:rsidR="00452129" w:rsidRPr="0099161E">
        <w:rPr>
          <w:rFonts w:ascii="Arial" w:hAnsi="Arial" w:cs="Arial"/>
          <w:sz w:val="24"/>
          <w:szCs w:val="24"/>
        </w:rPr>
        <w:t xml:space="preserve"> uncertainty to the landowner for practical management of the land</w:t>
      </w:r>
      <w:r w:rsidR="00A62976">
        <w:rPr>
          <w:rFonts w:ascii="Arial" w:hAnsi="Arial" w:cs="Arial"/>
          <w:sz w:val="24"/>
          <w:szCs w:val="24"/>
        </w:rPr>
        <w:t>, as well as to users</w:t>
      </w:r>
      <w:r w:rsidR="00452129" w:rsidRPr="0099161E">
        <w:rPr>
          <w:rFonts w:ascii="Arial" w:hAnsi="Arial" w:cs="Arial"/>
          <w:sz w:val="24"/>
          <w:szCs w:val="24"/>
        </w:rPr>
        <w:t xml:space="preserve">. </w:t>
      </w:r>
    </w:p>
    <w:p w14:paraId="6A76AA60" w14:textId="46C5F4E5" w:rsidR="009313CF" w:rsidRPr="00623AFE" w:rsidRDefault="00FC60CB" w:rsidP="00623AFE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9D5053" w:rsidRPr="00623AFE">
        <w:rPr>
          <w:rFonts w:ascii="Arial" w:hAnsi="Arial" w:cs="Arial"/>
          <w:sz w:val="24"/>
          <w:szCs w:val="24"/>
        </w:rPr>
        <w:t xml:space="preserve">he Council </w:t>
      </w:r>
      <w:r w:rsidR="00C6451F">
        <w:rPr>
          <w:rFonts w:ascii="Arial" w:hAnsi="Arial" w:cs="Arial"/>
          <w:sz w:val="24"/>
          <w:szCs w:val="24"/>
        </w:rPr>
        <w:t xml:space="preserve">suggested </w:t>
      </w:r>
      <w:r w:rsidR="00004D60" w:rsidRPr="00623AFE">
        <w:rPr>
          <w:rFonts w:ascii="Arial" w:hAnsi="Arial" w:cs="Arial"/>
          <w:sz w:val="24"/>
          <w:szCs w:val="24"/>
        </w:rPr>
        <w:t>that</w:t>
      </w:r>
      <w:r w:rsidR="00A36EDF" w:rsidRPr="00623AFE">
        <w:rPr>
          <w:rFonts w:ascii="Arial" w:hAnsi="Arial" w:cs="Arial"/>
          <w:sz w:val="24"/>
          <w:szCs w:val="24"/>
        </w:rPr>
        <w:t xml:space="preserve"> the </w:t>
      </w:r>
      <w:r w:rsidR="00CE2389">
        <w:rPr>
          <w:rFonts w:ascii="Arial" w:hAnsi="Arial" w:cs="Arial"/>
          <w:sz w:val="24"/>
          <w:szCs w:val="24"/>
        </w:rPr>
        <w:t>process</w:t>
      </w:r>
      <w:r w:rsidR="00A36EDF" w:rsidRPr="00623AFE">
        <w:rPr>
          <w:rFonts w:ascii="Arial" w:hAnsi="Arial" w:cs="Arial"/>
          <w:sz w:val="24"/>
          <w:szCs w:val="24"/>
        </w:rPr>
        <w:t xml:space="preserve"> of identifying the boundaries </w:t>
      </w:r>
      <w:r w:rsidR="00740EB0" w:rsidRPr="00623AFE">
        <w:rPr>
          <w:rFonts w:ascii="Arial" w:hAnsi="Arial" w:cs="Arial"/>
          <w:sz w:val="24"/>
          <w:szCs w:val="24"/>
        </w:rPr>
        <w:t xml:space="preserve">as shown in Plan 2 of the </w:t>
      </w:r>
      <w:r w:rsidR="00825F63" w:rsidRPr="00623AFE">
        <w:rPr>
          <w:rFonts w:ascii="Arial" w:hAnsi="Arial" w:cs="Arial"/>
          <w:sz w:val="24"/>
          <w:szCs w:val="24"/>
        </w:rPr>
        <w:t xml:space="preserve">Order </w:t>
      </w:r>
      <w:r w:rsidR="00584A1B" w:rsidRPr="00623AFE">
        <w:rPr>
          <w:rFonts w:ascii="Arial" w:hAnsi="Arial" w:cs="Arial"/>
          <w:sz w:val="24"/>
          <w:szCs w:val="24"/>
        </w:rPr>
        <w:t>c</w:t>
      </w:r>
      <w:r w:rsidR="00B07F01">
        <w:rPr>
          <w:rFonts w:ascii="Arial" w:hAnsi="Arial" w:cs="Arial"/>
          <w:sz w:val="24"/>
          <w:szCs w:val="24"/>
        </w:rPr>
        <w:t>ould</w:t>
      </w:r>
      <w:r w:rsidR="00584A1B" w:rsidRPr="00623AFE">
        <w:rPr>
          <w:rFonts w:ascii="Arial" w:hAnsi="Arial" w:cs="Arial"/>
          <w:sz w:val="24"/>
          <w:szCs w:val="24"/>
        </w:rPr>
        <w:t xml:space="preserve"> be completed outside </w:t>
      </w:r>
      <w:r w:rsidR="00727AAA" w:rsidRPr="00623AFE">
        <w:rPr>
          <w:rFonts w:ascii="Arial" w:hAnsi="Arial" w:cs="Arial"/>
          <w:sz w:val="24"/>
          <w:szCs w:val="24"/>
        </w:rPr>
        <w:t>of this Order decision</w:t>
      </w:r>
      <w:r w:rsidR="00B07F01">
        <w:rPr>
          <w:rFonts w:ascii="Arial" w:hAnsi="Arial" w:cs="Arial"/>
          <w:sz w:val="24"/>
          <w:szCs w:val="24"/>
        </w:rPr>
        <w:t>. I agree</w:t>
      </w:r>
      <w:r w:rsidR="00821276">
        <w:rPr>
          <w:rFonts w:ascii="Arial" w:hAnsi="Arial" w:cs="Arial"/>
          <w:sz w:val="24"/>
          <w:szCs w:val="24"/>
        </w:rPr>
        <w:t xml:space="preserve"> with th</w:t>
      </w:r>
      <w:r w:rsidR="008C304C">
        <w:rPr>
          <w:rFonts w:ascii="Arial" w:hAnsi="Arial" w:cs="Arial"/>
          <w:sz w:val="24"/>
          <w:szCs w:val="24"/>
        </w:rPr>
        <w:t>is</w:t>
      </w:r>
      <w:r w:rsidR="0082127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21276">
        <w:rPr>
          <w:rFonts w:ascii="Arial" w:hAnsi="Arial" w:cs="Arial"/>
          <w:sz w:val="24"/>
          <w:szCs w:val="24"/>
        </w:rPr>
        <w:t>approach</w:t>
      </w:r>
      <w:proofErr w:type="gramEnd"/>
      <w:r w:rsidR="008C304C">
        <w:rPr>
          <w:rFonts w:ascii="Arial" w:hAnsi="Arial" w:cs="Arial"/>
          <w:sz w:val="24"/>
          <w:szCs w:val="24"/>
        </w:rPr>
        <w:t xml:space="preserve"> and it is the case</w:t>
      </w:r>
      <w:r w:rsidR="00B07F01">
        <w:rPr>
          <w:rFonts w:ascii="Arial" w:hAnsi="Arial" w:cs="Arial"/>
          <w:sz w:val="24"/>
          <w:szCs w:val="24"/>
        </w:rPr>
        <w:t xml:space="preserve"> that </w:t>
      </w:r>
      <w:r w:rsidR="006F2AB9">
        <w:rPr>
          <w:rFonts w:ascii="Arial" w:hAnsi="Arial" w:cs="Arial"/>
          <w:sz w:val="24"/>
          <w:szCs w:val="24"/>
        </w:rPr>
        <w:t>such an</w:t>
      </w:r>
      <w:r w:rsidR="00B07F01">
        <w:rPr>
          <w:rFonts w:ascii="Arial" w:hAnsi="Arial" w:cs="Arial"/>
          <w:sz w:val="24"/>
          <w:szCs w:val="24"/>
        </w:rPr>
        <w:t xml:space="preserve"> </w:t>
      </w:r>
      <w:r w:rsidR="00CE2389">
        <w:rPr>
          <w:rFonts w:ascii="Arial" w:hAnsi="Arial" w:cs="Arial"/>
          <w:sz w:val="24"/>
          <w:szCs w:val="24"/>
        </w:rPr>
        <w:t>exercise</w:t>
      </w:r>
      <w:r w:rsidR="00B07F01">
        <w:rPr>
          <w:rFonts w:ascii="Arial" w:hAnsi="Arial" w:cs="Arial"/>
          <w:sz w:val="24"/>
          <w:szCs w:val="24"/>
        </w:rPr>
        <w:t xml:space="preserve"> </w:t>
      </w:r>
      <w:r w:rsidR="0039061A">
        <w:rPr>
          <w:rFonts w:ascii="Arial" w:hAnsi="Arial" w:cs="Arial"/>
          <w:sz w:val="24"/>
          <w:szCs w:val="24"/>
        </w:rPr>
        <w:t>can be undertake</w:t>
      </w:r>
      <w:r w:rsidR="00F768A1">
        <w:rPr>
          <w:rFonts w:ascii="Arial" w:hAnsi="Arial" w:cs="Arial"/>
          <w:sz w:val="24"/>
          <w:szCs w:val="24"/>
        </w:rPr>
        <w:t>n</w:t>
      </w:r>
      <w:r w:rsidR="003857E3">
        <w:rPr>
          <w:rFonts w:ascii="Arial" w:hAnsi="Arial" w:cs="Arial"/>
          <w:sz w:val="24"/>
          <w:szCs w:val="24"/>
        </w:rPr>
        <w:t xml:space="preserve"> with the </w:t>
      </w:r>
      <w:r w:rsidR="00144376">
        <w:rPr>
          <w:rFonts w:ascii="Arial" w:hAnsi="Arial" w:cs="Arial"/>
          <w:sz w:val="24"/>
          <w:szCs w:val="24"/>
        </w:rPr>
        <w:t>landowner</w:t>
      </w:r>
      <w:r w:rsidR="00C6451F">
        <w:rPr>
          <w:rFonts w:ascii="Arial" w:hAnsi="Arial" w:cs="Arial"/>
          <w:sz w:val="24"/>
          <w:szCs w:val="24"/>
        </w:rPr>
        <w:t>,</w:t>
      </w:r>
      <w:r w:rsidR="0039061A">
        <w:rPr>
          <w:rFonts w:ascii="Arial" w:hAnsi="Arial" w:cs="Arial"/>
          <w:sz w:val="24"/>
          <w:szCs w:val="24"/>
        </w:rPr>
        <w:t xml:space="preserve"> following the Final Order Decision</w:t>
      </w:r>
      <w:r w:rsidR="00ED21EE">
        <w:rPr>
          <w:rFonts w:ascii="Arial" w:hAnsi="Arial" w:cs="Arial"/>
          <w:sz w:val="24"/>
          <w:szCs w:val="24"/>
        </w:rPr>
        <w:t>,</w:t>
      </w:r>
      <w:r w:rsidR="00875ADD">
        <w:rPr>
          <w:rFonts w:ascii="Arial" w:hAnsi="Arial" w:cs="Arial"/>
          <w:sz w:val="24"/>
          <w:szCs w:val="24"/>
        </w:rPr>
        <w:t xml:space="preserve"> to give </w:t>
      </w:r>
      <w:r w:rsidR="00FA7B39">
        <w:rPr>
          <w:rFonts w:ascii="Arial" w:hAnsi="Arial" w:cs="Arial"/>
          <w:sz w:val="24"/>
          <w:szCs w:val="24"/>
        </w:rPr>
        <w:t xml:space="preserve">the </w:t>
      </w:r>
      <w:r w:rsidR="00875ADD">
        <w:rPr>
          <w:rFonts w:ascii="Arial" w:hAnsi="Arial" w:cs="Arial"/>
          <w:sz w:val="24"/>
          <w:szCs w:val="24"/>
        </w:rPr>
        <w:t>c</w:t>
      </w:r>
      <w:r w:rsidR="00BA3F83">
        <w:rPr>
          <w:rFonts w:ascii="Arial" w:hAnsi="Arial" w:cs="Arial"/>
          <w:sz w:val="24"/>
          <w:szCs w:val="24"/>
        </w:rPr>
        <w:t>larity</w:t>
      </w:r>
      <w:r w:rsidR="0018708F">
        <w:rPr>
          <w:rFonts w:ascii="Arial" w:hAnsi="Arial" w:cs="Arial"/>
          <w:sz w:val="24"/>
          <w:szCs w:val="24"/>
        </w:rPr>
        <w:t xml:space="preserve"> </w:t>
      </w:r>
      <w:r w:rsidR="00FA7B39">
        <w:rPr>
          <w:rFonts w:ascii="Arial" w:hAnsi="Arial" w:cs="Arial"/>
          <w:sz w:val="24"/>
          <w:szCs w:val="24"/>
        </w:rPr>
        <w:t>of width</w:t>
      </w:r>
      <w:r w:rsidR="00466358">
        <w:rPr>
          <w:rFonts w:ascii="Arial" w:hAnsi="Arial" w:cs="Arial"/>
          <w:sz w:val="24"/>
          <w:szCs w:val="24"/>
        </w:rPr>
        <w:t xml:space="preserve"> needed</w:t>
      </w:r>
      <w:r w:rsidR="00ED21EE">
        <w:rPr>
          <w:rFonts w:ascii="Arial" w:hAnsi="Arial" w:cs="Arial"/>
          <w:sz w:val="24"/>
          <w:szCs w:val="24"/>
        </w:rPr>
        <w:t xml:space="preserve"> on the ground</w:t>
      </w:r>
      <w:r w:rsidR="00FB3D3D">
        <w:rPr>
          <w:rFonts w:ascii="Arial" w:hAnsi="Arial" w:cs="Arial"/>
          <w:sz w:val="24"/>
          <w:szCs w:val="24"/>
        </w:rPr>
        <w:t xml:space="preserve"> at different locations</w:t>
      </w:r>
      <w:r w:rsidR="009E551F" w:rsidRPr="00623AFE">
        <w:rPr>
          <w:rFonts w:ascii="Arial" w:hAnsi="Arial" w:cs="Arial"/>
          <w:sz w:val="24"/>
          <w:szCs w:val="24"/>
        </w:rPr>
        <w:t>.</w:t>
      </w:r>
      <w:r w:rsidR="00FB7C93">
        <w:rPr>
          <w:rFonts w:ascii="Arial" w:hAnsi="Arial" w:cs="Arial"/>
          <w:sz w:val="24"/>
          <w:szCs w:val="24"/>
        </w:rPr>
        <w:t xml:space="preserve"> Should </w:t>
      </w:r>
      <w:r w:rsidR="0045156F">
        <w:rPr>
          <w:rFonts w:ascii="Arial" w:hAnsi="Arial" w:cs="Arial"/>
          <w:sz w:val="24"/>
          <w:szCs w:val="24"/>
        </w:rPr>
        <w:t xml:space="preserve">any agreed </w:t>
      </w:r>
      <w:r w:rsidR="00FB7C93">
        <w:rPr>
          <w:rFonts w:ascii="Arial" w:hAnsi="Arial" w:cs="Arial"/>
          <w:sz w:val="24"/>
          <w:szCs w:val="24"/>
        </w:rPr>
        <w:t>measurements</w:t>
      </w:r>
      <w:r w:rsidR="00F768A1">
        <w:rPr>
          <w:rFonts w:ascii="Arial" w:hAnsi="Arial" w:cs="Arial"/>
          <w:sz w:val="24"/>
          <w:szCs w:val="24"/>
        </w:rPr>
        <w:t xml:space="preserve"> </w:t>
      </w:r>
      <w:r w:rsidR="0045156F">
        <w:rPr>
          <w:rFonts w:ascii="Arial" w:hAnsi="Arial" w:cs="Arial"/>
          <w:sz w:val="24"/>
          <w:szCs w:val="24"/>
        </w:rPr>
        <w:t xml:space="preserve">subsequently </w:t>
      </w:r>
      <w:r w:rsidR="00F76363">
        <w:rPr>
          <w:rFonts w:ascii="Arial" w:hAnsi="Arial" w:cs="Arial"/>
          <w:sz w:val="24"/>
          <w:szCs w:val="24"/>
        </w:rPr>
        <w:t>require alt</w:t>
      </w:r>
      <w:r w:rsidR="00F768A1">
        <w:rPr>
          <w:rFonts w:ascii="Arial" w:hAnsi="Arial" w:cs="Arial"/>
          <w:sz w:val="24"/>
          <w:szCs w:val="24"/>
        </w:rPr>
        <w:t xml:space="preserve">eration </w:t>
      </w:r>
      <w:r w:rsidR="00454259">
        <w:rPr>
          <w:rFonts w:ascii="Arial" w:hAnsi="Arial" w:cs="Arial"/>
          <w:sz w:val="24"/>
          <w:szCs w:val="24"/>
        </w:rPr>
        <w:t>to the Order Plan</w:t>
      </w:r>
      <w:r w:rsidR="00F76363">
        <w:rPr>
          <w:rFonts w:ascii="Arial" w:hAnsi="Arial" w:cs="Arial"/>
          <w:sz w:val="24"/>
          <w:szCs w:val="24"/>
        </w:rPr>
        <w:t xml:space="preserve">, </w:t>
      </w:r>
      <w:r w:rsidR="00E23E20">
        <w:rPr>
          <w:rFonts w:ascii="Arial" w:hAnsi="Arial" w:cs="Arial"/>
          <w:sz w:val="24"/>
          <w:szCs w:val="24"/>
        </w:rPr>
        <w:t>there is proc</w:t>
      </w:r>
      <w:r w:rsidR="000F724B">
        <w:rPr>
          <w:rFonts w:ascii="Arial" w:hAnsi="Arial" w:cs="Arial"/>
          <w:sz w:val="24"/>
          <w:szCs w:val="24"/>
        </w:rPr>
        <w:t>ess available to address this.</w:t>
      </w:r>
    </w:p>
    <w:p w14:paraId="6453461A" w14:textId="538AA939" w:rsidR="00703783" w:rsidRPr="00032126" w:rsidRDefault="004530FE" w:rsidP="00703783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032126">
        <w:rPr>
          <w:rFonts w:ascii="Arial" w:hAnsi="Arial" w:cs="Arial"/>
          <w:b/>
          <w:bCs/>
          <w:sz w:val="24"/>
          <w:szCs w:val="24"/>
        </w:rPr>
        <w:t>Consideration of a gate at point A as a limitation</w:t>
      </w:r>
    </w:p>
    <w:p w14:paraId="3BC3310C" w14:textId="15E643AA" w:rsidR="00703783" w:rsidRDefault="00940D8E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current Order does not record a gate at </w:t>
      </w:r>
      <w:r w:rsidR="004B370A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oint A as a limitation. The </w:t>
      </w:r>
      <w:r w:rsidR="00E07D20">
        <w:rPr>
          <w:rFonts w:ascii="Arial" w:hAnsi="Arial" w:cs="Arial"/>
          <w:sz w:val="24"/>
          <w:szCs w:val="24"/>
        </w:rPr>
        <w:t>landowner</w:t>
      </w:r>
      <w:r>
        <w:rPr>
          <w:rFonts w:ascii="Arial" w:hAnsi="Arial" w:cs="Arial"/>
          <w:sz w:val="24"/>
          <w:szCs w:val="24"/>
        </w:rPr>
        <w:t xml:space="preserve"> considered that the Order Map shows the route beginning north of the field gate at point A, which mean</w:t>
      </w:r>
      <w:r w:rsidR="001E6F4C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that the existing gate would be unaffected. </w:t>
      </w:r>
      <w:proofErr w:type="gramStart"/>
      <w:r>
        <w:rPr>
          <w:rFonts w:ascii="Arial" w:hAnsi="Arial" w:cs="Arial"/>
          <w:sz w:val="24"/>
          <w:szCs w:val="24"/>
        </w:rPr>
        <w:t>However</w:t>
      </w:r>
      <w:proofErr w:type="gramEnd"/>
      <w:r>
        <w:rPr>
          <w:rFonts w:ascii="Arial" w:hAnsi="Arial" w:cs="Arial"/>
          <w:sz w:val="24"/>
          <w:szCs w:val="24"/>
        </w:rPr>
        <w:t xml:space="preserve"> they</w:t>
      </w:r>
      <w:r w:rsidR="00B82C9A">
        <w:rPr>
          <w:rFonts w:ascii="Arial" w:hAnsi="Arial" w:cs="Arial"/>
          <w:sz w:val="24"/>
          <w:szCs w:val="24"/>
        </w:rPr>
        <w:t xml:space="preserve"> also</w:t>
      </w:r>
      <w:r>
        <w:rPr>
          <w:rFonts w:ascii="Arial" w:hAnsi="Arial" w:cs="Arial"/>
          <w:sz w:val="24"/>
          <w:szCs w:val="24"/>
        </w:rPr>
        <w:t xml:space="preserve"> submitted that consideration should be given as to whether a gate should be recorded on the Order as a limitation, given that there was clear evidence that a gate had been present at that point for many years.</w:t>
      </w:r>
    </w:p>
    <w:p w14:paraId="22D99F57" w14:textId="542DFD93" w:rsidR="00940D8E" w:rsidRDefault="00543152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My attention was drawn to t</w:t>
      </w:r>
      <w:r w:rsidR="00561781">
        <w:rPr>
          <w:rFonts w:ascii="Arial" w:hAnsi="Arial" w:cs="Arial"/>
          <w:sz w:val="24"/>
          <w:szCs w:val="24"/>
        </w:rPr>
        <w:t xml:space="preserve">he </w:t>
      </w:r>
      <w:r w:rsidR="00930670">
        <w:rPr>
          <w:rFonts w:ascii="Arial" w:hAnsi="Arial" w:cs="Arial"/>
          <w:sz w:val="24"/>
          <w:szCs w:val="24"/>
        </w:rPr>
        <w:t>T</w:t>
      </w:r>
      <w:r w:rsidR="00561781">
        <w:rPr>
          <w:rFonts w:ascii="Arial" w:hAnsi="Arial" w:cs="Arial"/>
          <w:sz w:val="24"/>
          <w:szCs w:val="24"/>
        </w:rPr>
        <w:t xml:space="preserve">ithe </w:t>
      </w:r>
      <w:r w:rsidR="00930670">
        <w:rPr>
          <w:rFonts w:ascii="Arial" w:hAnsi="Arial" w:cs="Arial"/>
          <w:sz w:val="24"/>
          <w:szCs w:val="24"/>
        </w:rPr>
        <w:t>M</w:t>
      </w:r>
      <w:r w:rsidR="00561781">
        <w:rPr>
          <w:rFonts w:ascii="Arial" w:hAnsi="Arial" w:cs="Arial"/>
          <w:sz w:val="24"/>
          <w:szCs w:val="24"/>
        </w:rPr>
        <w:t>a</w:t>
      </w:r>
      <w:r w:rsidR="002C6102">
        <w:rPr>
          <w:rFonts w:ascii="Arial" w:hAnsi="Arial" w:cs="Arial"/>
          <w:sz w:val="24"/>
          <w:szCs w:val="24"/>
        </w:rPr>
        <w:t>p of 18</w:t>
      </w:r>
      <w:r w:rsidR="00332BD6">
        <w:rPr>
          <w:rFonts w:ascii="Arial" w:hAnsi="Arial" w:cs="Arial"/>
          <w:sz w:val="24"/>
          <w:szCs w:val="24"/>
        </w:rPr>
        <w:t>44, the 1876</w:t>
      </w:r>
      <w:r w:rsidR="00930670">
        <w:rPr>
          <w:rFonts w:ascii="Arial" w:hAnsi="Arial" w:cs="Arial"/>
          <w:sz w:val="24"/>
          <w:szCs w:val="24"/>
        </w:rPr>
        <w:t xml:space="preserve"> and </w:t>
      </w:r>
      <w:r w:rsidR="00332BD6">
        <w:rPr>
          <w:rFonts w:ascii="Arial" w:hAnsi="Arial" w:cs="Arial"/>
          <w:sz w:val="24"/>
          <w:szCs w:val="24"/>
        </w:rPr>
        <w:t>1896</w:t>
      </w:r>
      <w:r w:rsidR="00930670">
        <w:rPr>
          <w:rFonts w:ascii="Arial" w:hAnsi="Arial" w:cs="Arial"/>
          <w:sz w:val="24"/>
          <w:szCs w:val="24"/>
        </w:rPr>
        <w:t xml:space="preserve"> OS maps and the Finance Act 1910 </w:t>
      </w:r>
      <w:r w:rsidR="007C0E72">
        <w:rPr>
          <w:rFonts w:ascii="Arial" w:hAnsi="Arial" w:cs="Arial"/>
          <w:sz w:val="24"/>
          <w:szCs w:val="24"/>
        </w:rPr>
        <w:t>M</w:t>
      </w:r>
      <w:r w:rsidR="00930670">
        <w:rPr>
          <w:rFonts w:ascii="Arial" w:hAnsi="Arial" w:cs="Arial"/>
          <w:sz w:val="24"/>
          <w:szCs w:val="24"/>
        </w:rPr>
        <w:t>ap</w:t>
      </w:r>
      <w:r>
        <w:rPr>
          <w:rFonts w:ascii="Arial" w:hAnsi="Arial" w:cs="Arial"/>
          <w:sz w:val="24"/>
          <w:szCs w:val="24"/>
        </w:rPr>
        <w:t xml:space="preserve"> which </w:t>
      </w:r>
      <w:r w:rsidR="007C0E72">
        <w:rPr>
          <w:rFonts w:ascii="Arial" w:hAnsi="Arial" w:cs="Arial"/>
          <w:sz w:val="24"/>
          <w:szCs w:val="24"/>
        </w:rPr>
        <w:t xml:space="preserve">all </w:t>
      </w:r>
      <w:r w:rsidR="002962F3">
        <w:rPr>
          <w:rFonts w:ascii="Arial" w:hAnsi="Arial" w:cs="Arial"/>
          <w:sz w:val="24"/>
          <w:szCs w:val="24"/>
        </w:rPr>
        <w:t>denoted</w:t>
      </w:r>
      <w:r w:rsidR="009424EA">
        <w:rPr>
          <w:rFonts w:ascii="Arial" w:hAnsi="Arial" w:cs="Arial"/>
          <w:sz w:val="24"/>
          <w:szCs w:val="24"/>
        </w:rPr>
        <w:t xml:space="preserve"> an obstruction at </w:t>
      </w:r>
      <w:r w:rsidR="004B370A">
        <w:rPr>
          <w:rFonts w:ascii="Arial" w:hAnsi="Arial" w:cs="Arial"/>
          <w:sz w:val="24"/>
          <w:szCs w:val="24"/>
        </w:rPr>
        <w:t>p</w:t>
      </w:r>
      <w:r w:rsidR="009424EA">
        <w:rPr>
          <w:rFonts w:ascii="Arial" w:hAnsi="Arial" w:cs="Arial"/>
          <w:sz w:val="24"/>
          <w:szCs w:val="24"/>
        </w:rPr>
        <w:t>oint A</w:t>
      </w:r>
      <w:r>
        <w:rPr>
          <w:rFonts w:ascii="Arial" w:hAnsi="Arial" w:cs="Arial"/>
          <w:sz w:val="24"/>
          <w:szCs w:val="24"/>
        </w:rPr>
        <w:t>.</w:t>
      </w:r>
      <w:r w:rsidR="007D24C4">
        <w:rPr>
          <w:rFonts w:ascii="Arial" w:hAnsi="Arial" w:cs="Arial"/>
          <w:sz w:val="24"/>
          <w:szCs w:val="24"/>
        </w:rPr>
        <w:t xml:space="preserve"> The farm sale particulars of </w:t>
      </w:r>
      <w:r w:rsidR="00E37835">
        <w:rPr>
          <w:rFonts w:ascii="Arial" w:hAnsi="Arial" w:cs="Arial"/>
          <w:sz w:val="24"/>
          <w:szCs w:val="24"/>
        </w:rPr>
        <w:t>1895 indicate</w:t>
      </w:r>
      <w:r w:rsidR="001E6F4C">
        <w:rPr>
          <w:rFonts w:ascii="Arial" w:hAnsi="Arial" w:cs="Arial"/>
          <w:sz w:val="24"/>
          <w:szCs w:val="24"/>
        </w:rPr>
        <w:t>d</w:t>
      </w:r>
      <w:r w:rsidR="00E37835">
        <w:rPr>
          <w:rFonts w:ascii="Arial" w:hAnsi="Arial" w:cs="Arial"/>
          <w:sz w:val="24"/>
          <w:szCs w:val="24"/>
        </w:rPr>
        <w:t xml:space="preserve"> the farm was well adapted for stock</w:t>
      </w:r>
      <w:r w:rsidR="000A2245">
        <w:rPr>
          <w:rFonts w:ascii="Arial" w:hAnsi="Arial" w:cs="Arial"/>
          <w:sz w:val="24"/>
          <w:szCs w:val="24"/>
        </w:rPr>
        <w:t xml:space="preserve"> and the </w:t>
      </w:r>
      <w:r w:rsidR="00B44A3A">
        <w:rPr>
          <w:rFonts w:ascii="Arial" w:hAnsi="Arial" w:cs="Arial"/>
          <w:sz w:val="24"/>
          <w:szCs w:val="24"/>
        </w:rPr>
        <w:t>landowner</w:t>
      </w:r>
      <w:r w:rsidR="002962F3">
        <w:rPr>
          <w:rFonts w:ascii="Arial" w:hAnsi="Arial" w:cs="Arial"/>
          <w:sz w:val="24"/>
          <w:szCs w:val="24"/>
        </w:rPr>
        <w:t xml:space="preserve"> considered </w:t>
      </w:r>
      <w:r w:rsidR="00A14B7E">
        <w:rPr>
          <w:rFonts w:ascii="Arial" w:hAnsi="Arial" w:cs="Arial"/>
          <w:sz w:val="24"/>
          <w:szCs w:val="24"/>
        </w:rPr>
        <w:t xml:space="preserve">it was likely a gate had been </w:t>
      </w:r>
      <w:r w:rsidR="00CC51D6">
        <w:rPr>
          <w:rFonts w:ascii="Arial" w:hAnsi="Arial" w:cs="Arial"/>
          <w:sz w:val="24"/>
          <w:szCs w:val="24"/>
        </w:rPr>
        <w:t>in existence</w:t>
      </w:r>
      <w:r w:rsidR="00A14B7E">
        <w:rPr>
          <w:rFonts w:ascii="Arial" w:hAnsi="Arial" w:cs="Arial"/>
          <w:sz w:val="24"/>
          <w:szCs w:val="24"/>
        </w:rPr>
        <w:t xml:space="preserve"> to </w:t>
      </w:r>
      <w:r w:rsidR="003569C0">
        <w:rPr>
          <w:rFonts w:ascii="Arial" w:hAnsi="Arial" w:cs="Arial"/>
          <w:sz w:val="24"/>
          <w:szCs w:val="24"/>
        </w:rPr>
        <w:t xml:space="preserve">divide the road off from </w:t>
      </w:r>
      <w:r w:rsidR="000A7EDB">
        <w:rPr>
          <w:rFonts w:ascii="Arial" w:hAnsi="Arial" w:cs="Arial"/>
          <w:sz w:val="24"/>
          <w:szCs w:val="24"/>
        </w:rPr>
        <w:t>t</w:t>
      </w:r>
      <w:r w:rsidR="003569C0">
        <w:rPr>
          <w:rFonts w:ascii="Arial" w:hAnsi="Arial" w:cs="Arial"/>
          <w:sz w:val="24"/>
          <w:szCs w:val="24"/>
        </w:rPr>
        <w:t>he farmyar</w:t>
      </w:r>
      <w:r w:rsidR="00E06899">
        <w:rPr>
          <w:rFonts w:ascii="Arial" w:hAnsi="Arial" w:cs="Arial"/>
          <w:sz w:val="24"/>
          <w:szCs w:val="24"/>
        </w:rPr>
        <w:t>d</w:t>
      </w:r>
      <w:r w:rsidR="007E67D8">
        <w:rPr>
          <w:rFonts w:ascii="Arial" w:hAnsi="Arial" w:cs="Arial"/>
          <w:sz w:val="24"/>
          <w:szCs w:val="24"/>
        </w:rPr>
        <w:t>,</w:t>
      </w:r>
      <w:r w:rsidR="000A7EDB">
        <w:rPr>
          <w:rFonts w:ascii="Arial" w:hAnsi="Arial" w:cs="Arial"/>
          <w:sz w:val="24"/>
          <w:szCs w:val="24"/>
        </w:rPr>
        <w:t xml:space="preserve"> to</w:t>
      </w:r>
      <w:r w:rsidR="00E06899">
        <w:rPr>
          <w:rFonts w:ascii="Arial" w:hAnsi="Arial" w:cs="Arial"/>
          <w:sz w:val="24"/>
          <w:szCs w:val="24"/>
        </w:rPr>
        <w:t xml:space="preserve"> </w:t>
      </w:r>
      <w:r w:rsidR="00A14B7E">
        <w:rPr>
          <w:rFonts w:ascii="Arial" w:hAnsi="Arial" w:cs="Arial"/>
          <w:sz w:val="24"/>
          <w:szCs w:val="24"/>
        </w:rPr>
        <w:t>prevent stock straying.</w:t>
      </w:r>
      <w:r w:rsidR="00F918FB">
        <w:rPr>
          <w:rFonts w:ascii="Arial" w:hAnsi="Arial" w:cs="Arial"/>
          <w:sz w:val="24"/>
          <w:szCs w:val="24"/>
        </w:rPr>
        <w:t xml:space="preserve"> The</w:t>
      </w:r>
      <w:r w:rsidR="007E67D8">
        <w:rPr>
          <w:rFonts w:ascii="Arial" w:hAnsi="Arial" w:cs="Arial"/>
          <w:sz w:val="24"/>
          <w:szCs w:val="24"/>
        </w:rPr>
        <w:t xml:space="preserve"> </w:t>
      </w:r>
      <w:r w:rsidR="002B1AEC">
        <w:rPr>
          <w:rFonts w:ascii="Arial" w:hAnsi="Arial" w:cs="Arial"/>
          <w:sz w:val="24"/>
          <w:szCs w:val="24"/>
        </w:rPr>
        <w:t>landowner</w:t>
      </w:r>
      <w:r w:rsidR="007E67D8">
        <w:rPr>
          <w:rFonts w:ascii="Arial" w:hAnsi="Arial" w:cs="Arial"/>
          <w:sz w:val="24"/>
          <w:szCs w:val="24"/>
        </w:rPr>
        <w:t xml:space="preserve"> also pointed out that there</w:t>
      </w:r>
      <w:r w:rsidR="00F918FB">
        <w:rPr>
          <w:rFonts w:ascii="Arial" w:hAnsi="Arial" w:cs="Arial"/>
          <w:sz w:val="24"/>
          <w:szCs w:val="24"/>
        </w:rPr>
        <w:t xml:space="preserve"> was also an obstruction shown on the 1969 OS map.</w:t>
      </w:r>
    </w:p>
    <w:p w14:paraId="387A0F9F" w14:textId="3BEA4C9D" w:rsidR="00ED6B8B" w:rsidRPr="00FE03F8" w:rsidRDefault="0079523F" w:rsidP="00FE03F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EBA</w:t>
      </w:r>
      <w:r w:rsidR="00EE25AE">
        <w:rPr>
          <w:rFonts w:ascii="Arial" w:hAnsi="Arial" w:cs="Arial"/>
          <w:sz w:val="24"/>
          <w:szCs w:val="24"/>
        </w:rPr>
        <w:t xml:space="preserve"> </w:t>
      </w:r>
      <w:r w:rsidR="00AC75F2">
        <w:rPr>
          <w:rFonts w:ascii="Arial" w:hAnsi="Arial" w:cs="Arial"/>
          <w:sz w:val="24"/>
          <w:szCs w:val="24"/>
        </w:rPr>
        <w:t>submitted</w:t>
      </w:r>
      <w:r w:rsidR="00351F0A">
        <w:rPr>
          <w:rFonts w:ascii="Arial" w:hAnsi="Arial" w:cs="Arial"/>
          <w:sz w:val="24"/>
          <w:szCs w:val="24"/>
        </w:rPr>
        <w:t xml:space="preserve"> that to be a limitation, the gate must have existed at the time of dedication </w:t>
      </w:r>
      <w:r w:rsidR="001C3163">
        <w:rPr>
          <w:rFonts w:ascii="Arial" w:hAnsi="Arial" w:cs="Arial"/>
          <w:sz w:val="24"/>
          <w:szCs w:val="24"/>
        </w:rPr>
        <w:t>and that since the bridleway is confirmed on a raft of historical evidence</w:t>
      </w:r>
      <w:r w:rsidR="00A93E9B">
        <w:rPr>
          <w:rFonts w:ascii="Arial" w:hAnsi="Arial" w:cs="Arial"/>
          <w:sz w:val="24"/>
          <w:szCs w:val="24"/>
        </w:rPr>
        <w:t xml:space="preserve"> (all taken together) going back to 1584</w:t>
      </w:r>
      <w:r w:rsidR="00FB57F1">
        <w:rPr>
          <w:rFonts w:ascii="Arial" w:hAnsi="Arial" w:cs="Arial"/>
          <w:sz w:val="24"/>
          <w:szCs w:val="24"/>
        </w:rPr>
        <w:t>,</w:t>
      </w:r>
      <w:r w:rsidR="00E2058C">
        <w:rPr>
          <w:rFonts w:ascii="Arial" w:hAnsi="Arial" w:cs="Arial"/>
          <w:sz w:val="24"/>
          <w:szCs w:val="24"/>
        </w:rPr>
        <w:t xml:space="preserve"> </w:t>
      </w:r>
      <w:r w:rsidR="001D117E">
        <w:rPr>
          <w:rFonts w:ascii="Arial" w:hAnsi="Arial" w:cs="Arial"/>
          <w:sz w:val="24"/>
          <w:szCs w:val="24"/>
        </w:rPr>
        <w:t xml:space="preserve">a date of dedication </w:t>
      </w:r>
      <w:r w:rsidR="00FB57F1">
        <w:rPr>
          <w:rFonts w:ascii="Arial" w:hAnsi="Arial" w:cs="Arial"/>
          <w:sz w:val="24"/>
          <w:szCs w:val="24"/>
        </w:rPr>
        <w:t>cannot</w:t>
      </w:r>
      <w:r w:rsidR="001D117E">
        <w:rPr>
          <w:rFonts w:ascii="Arial" w:hAnsi="Arial" w:cs="Arial"/>
          <w:sz w:val="24"/>
          <w:szCs w:val="24"/>
        </w:rPr>
        <w:t xml:space="preserve"> easily</w:t>
      </w:r>
      <w:r w:rsidR="00FB57F1">
        <w:rPr>
          <w:rFonts w:ascii="Arial" w:hAnsi="Arial" w:cs="Arial"/>
          <w:sz w:val="24"/>
          <w:szCs w:val="24"/>
        </w:rPr>
        <w:t xml:space="preserve"> be ascertained</w:t>
      </w:r>
      <w:r w:rsidR="00732F38">
        <w:rPr>
          <w:rFonts w:ascii="Arial" w:hAnsi="Arial" w:cs="Arial"/>
          <w:sz w:val="24"/>
          <w:szCs w:val="24"/>
        </w:rPr>
        <w:t>.</w:t>
      </w:r>
      <w:r w:rsidR="00D02C1C">
        <w:rPr>
          <w:rFonts w:ascii="Arial" w:hAnsi="Arial" w:cs="Arial"/>
          <w:sz w:val="24"/>
          <w:szCs w:val="24"/>
        </w:rPr>
        <w:t xml:space="preserve"> They </w:t>
      </w:r>
      <w:r w:rsidR="00FD0DA3">
        <w:rPr>
          <w:rFonts w:ascii="Arial" w:hAnsi="Arial" w:cs="Arial"/>
          <w:sz w:val="24"/>
          <w:szCs w:val="24"/>
        </w:rPr>
        <w:t xml:space="preserve">acknowledged that where a gate </w:t>
      </w:r>
      <w:r w:rsidR="0015568B">
        <w:rPr>
          <w:rFonts w:ascii="Arial" w:hAnsi="Arial" w:cs="Arial"/>
          <w:sz w:val="24"/>
          <w:szCs w:val="24"/>
        </w:rPr>
        <w:t xml:space="preserve">was consistently depicted on mapping </w:t>
      </w:r>
      <w:r w:rsidR="0022678C">
        <w:rPr>
          <w:rFonts w:ascii="Arial" w:hAnsi="Arial" w:cs="Arial"/>
          <w:sz w:val="24"/>
          <w:szCs w:val="24"/>
        </w:rPr>
        <w:t>over</w:t>
      </w:r>
      <w:r w:rsidR="001E49CB">
        <w:rPr>
          <w:rFonts w:ascii="Arial" w:hAnsi="Arial" w:cs="Arial"/>
          <w:sz w:val="24"/>
          <w:szCs w:val="24"/>
        </w:rPr>
        <w:t xml:space="preserve"> a long period of</w:t>
      </w:r>
      <w:r w:rsidR="0022678C">
        <w:rPr>
          <w:rFonts w:ascii="Arial" w:hAnsi="Arial" w:cs="Arial"/>
          <w:sz w:val="24"/>
          <w:szCs w:val="24"/>
        </w:rPr>
        <w:t xml:space="preserve"> time and</w:t>
      </w:r>
      <w:r w:rsidR="00043E4B">
        <w:rPr>
          <w:rFonts w:ascii="Arial" w:hAnsi="Arial" w:cs="Arial"/>
          <w:sz w:val="24"/>
          <w:szCs w:val="24"/>
        </w:rPr>
        <w:t xml:space="preserve"> that</w:t>
      </w:r>
      <w:r w:rsidR="0022678C">
        <w:rPr>
          <w:rFonts w:ascii="Arial" w:hAnsi="Arial" w:cs="Arial"/>
          <w:sz w:val="24"/>
          <w:szCs w:val="24"/>
        </w:rPr>
        <w:t xml:space="preserve"> </w:t>
      </w:r>
      <w:r w:rsidR="00FE03F8">
        <w:rPr>
          <w:rFonts w:ascii="Arial" w:hAnsi="Arial" w:cs="Arial"/>
          <w:sz w:val="24"/>
          <w:szCs w:val="24"/>
        </w:rPr>
        <w:t>the</w:t>
      </w:r>
      <w:r w:rsidR="00416B97">
        <w:rPr>
          <w:rFonts w:ascii="Arial" w:hAnsi="Arial" w:cs="Arial"/>
          <w:sz w:val="24"/>
          <w:szCs w:val="24"/>
        </w:rPr>
        <w:t xml:space="preserve"> gate was at a boundary</w:t>
      </w:r>
      <w:r w:rsidR="004D7C90">
        <w:rPr>
          <w:rFonts w:ascii="Arial" w:hAnsi="Arial" w:cs="Arial"/>
          <w:sz w:val="24"/>
          <w:szCs w:val="24"/>
        </w:rPr>
        <w:t xml:space="preserve">, it presumptively had a coeval </w:t>
      </w:r>
      <w:r w:rsidR="001E49CB">
        <w:rPr>
          <w:rFonts w:ascii="Arial" w:hAnsi="Arial" w:cs="Arial"/>
          <w:sz w:val="24"/>
          <w:szCs w:val="24"/>
        </w:rPr>
        <w:t>origin with the highway and was a limitation</w:t>
      </w:r>
      <w:r w:rsidR="00DF351B">
        <w:rPr>
          <w:rFonts w:ascii="Arial" w:hAnsi="Arial" w:cs="Arial"/>
          <w:sz w:val="24"/>
          <w:szCs w:val="24"/>
        </w:rPr>
        <w:t>.</w:t>
      </w:r>
      <w:r w:rsidR="00FE03F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D6B8B" w:rsidRPr="00FE03F8">
        <w:rPr>
          <w:rFonts w:ascii="Arial" w:hAnsi="Arial" w:cs="Arial"/>
          <w:sz w:val="24"/>
          <w:szCs w:val="24"/>
        </w:rPr>
        <w:t>However</w:t>
      </w:r>
      <w:proofErr w:type="gramEnd"/>
      <w:r w:rsidR="00ED6B8B" w:rsidRPr="00FE03F8">
        <w:rPr>
          <w:rFonts w:ascii="Arial" w:hAnsi="Arial" w:cs="Arial"/>
          <w:sz w:val="24"/>
          <w:szCs w:val="24"/>
        </w:rPr>
        <w:t xml:space="preserve"> </w:t>
      </w:r>
      <w:r w:rsidRPr="00FE03F8">
        <w:rPr>
          <w:rFonts w:ascii="Arial" w:hAnsi="Arial" w:cs="Arial"/>
          <w:sz w:val="24"/>
          <w:szCs w:val="24"/>
        </w:rPr>
        <w:t>EBA</w:t>
      </w:r>
      <w:r w:rsidR="0035414B" w:rsidRPr="00FE03F8">
        <w:rPr>
          <w:rFonts w:ascii="Arial" w:hAnsi="Arial" w:cs="Arial"/>
          <w:sz w:val="24"/>
          <w:szCs w:val="24"/>
        </w:rPr>
        <w:t xml:space="preserve"> felt that </w:t>
      </w:r>
      <w:r w:rsidR="00DE6C3D" w:rsidRPr="00FE03F8">
        <w:rPr>
          <w:rFonts w:ascii="Arial" w:hAnsi="Arial" w:cs="Arial"/>
          <w:sz w:val="24"/>
          <w:szCs w:val="24"/>
        </w:rPr>
        <w:t>as</w:t>
      </w:r>
      <w:r w:rsidR="0035414B" w:rsidRPr="00FE03F8">
        <w:rPr>
          <w:rFonts w:ascii="Arial" w:hAnsi="Arial" w:cs="Arial"/>
          <w:sz w:val="24"/>
          <w:szCs w:val="24"/>
        </w:rPr>
        <w:t xml:space="preserve"> </w:t>
      </w:r>
      <w:r w:rsidR="00284361" w:rsidRPr="00FE03F8">
        <w:rPr>
          <w:rFonts w:ascii="Arial" w:hAnsi="Arial" w:cs="Arial"/>
          <w:sz w:val="24"/>
          <w:szCs w:val="24"/>
        </w:rPr>
        <w:t xml:space="preserve">the </w:t>
      </w:r>
      <w:r w:rsidR="00E07D20" w:rsidRPr="00FE03F8">
        <w:rPr>
          <w:rFonts w:ascii="Arial" w:hAnsi="Arial" w:cs="Arial"/>
          <w:sz w:val="24"/>
          <w:szCs w:val="24"/>
        </w:rPr>
        <w:t xml:space="preserve">landowner </w:t>
      </w:r>
      <w:r w:rsidR="00284361" w:rsidRPr="00FE03F8">
        <w:rPr>
          <w:rFonts w:ascii="Arial" w:hAnsi="Arial" w:cs="Arial"/>
          <w:sz w:val="24"/>
          <w:szCs w:val="24"/>
        </w:rPr>
        <w:t xml:space="preserve">considered that the </w:t>
      </w:r>
      <w:r w:rsidR="00DE6C3D" w:rsidRPr="00FE03F8">
        <w:rPr>
          <w:rFonts w:ascii="Arial" w:hAnsi="Arial" w:cs="Arial"/>
          <w:sz w:val="24"/>
          <w:szCs w:val="24"/>
        </w:rPr>
        <w:t>Order route began north of the field gate at point A</w:t>
      </w:r>
      <w:r w:rsidR="00884E1D" w:rsidRPr="00FE03F8">
        <w:rPr>
          <w:rFonts w:ascii="Arial" w:hAnsi="Arial" w:cs="Arial"/>
          <w:sz w:val="24"/>
          <w:szCs w:val="24"/>
        </w:rPr>
        <w:t xml:space="preserve">, then it would not </w:t>
      </w:r>
      <w:r w:rsidR="00FE03F8">
        <w:rPr>
          <w:rFonts w:ascii="Arial" w:hAnsi="Arial" w:cs="Arial"/>
          <w:sz w:val="24"/>
          <w:szCs w:val="24"/>
        </w:rPr>
        <w:t>fall</w:t>
      </w:r>
      <w:r w:rsidR="00884E1D" w:rsidRPr="00FE03F8">
        <w:rPr>
          <w:rFonts w:ascii="Arial" w:hAnsi="Arial" w:cs="Arial"/>
          <w:sz w:val="24"/>
          <w:szCs w:val="24"/>
        </w:rPr>
        <w:t xml:space="preserve"> within the scope of the Order and could not be described as a limitation</w:t>
      </w:r>
      <w:r w:rsidR="00F60384" w:rsidRPr="00FE03F8">
        <w:rPr>
          <w:rFonts w:ascii="Arial" w:hAnsi="Arial" w:cs="Arial"/>
          <w:sz w:val="24"/>
          <w:szCs w:val="24"/>
        </w:rPr>
        <w:t>, although it could be stated as a point of reference.</w:t>
      </w:r>
    </w:p>
    <w:p w14:paraId="69DF7D59" w14:textId="1C53B90F" w:rsidR="00B33333" w:rsidRPr="00B33333" w:rsidRDefault="00B33333" w:rsidP="00B33333">
      <w:pPr>
        <w:pStyle w:val="Style1"/>
        <w:rPr>
          <w:rFonts w:ascii="Arial" w:hAnsi="Arial" w:cs="Arial"/>
          <w:sz w:val="24"/>
          <w:szCs w:val="24"/>
        </w:rPr>
      </w:pPr>
      <w:r w:rsidRPr="00B33333">
        <w:rPr>
          <w:rFonts w:ascii="Arial" w:hAnsi="Arial" w:cs="Arial"/>
          <w:sz w:val="24"/>
          <w:szCs w:val="24"/>
        </w:rPr>
        <w:t>The Council</w:t>
      </w:r>
      <w:r w:rsidR="006A50C3">
        <w:rPr>
          <w:rFonts w:ascii="Arial" w:hAnsi="Arial" w:cs="Arial"/>
          <w:sz w:val="24"/>
          <w:szCs w:val="24"/>
        </w:rPr>
        <w:t xml:space="preserve"> took </w:t>
      </w:r>
      <w:r w:rsidR="00010C07">
        <w:rPr>
          <w:rFonts w:ascii="Arial" w:hAnsi="Arial" w:cs="Arial"/>
          <w:sz w:val="24"/>
          <w:szCs w:val="24"/>
        </w:rPr>
        <w:t>the</w:t>
      </w:r>
      <w:r w:rsidR="006A50C3">
        <w:rPr>
          <w:rFonts w:ascii="Arial" w:hAnsi="Arial" w:cs="Arial"/>
          <w:sz w:val="24"/>
          <w:szCs w:val="24"/>
        </w:rPr>
        <w:t xml:space="preserve"> view </w:t>
      </w:r>
      <w:r w:rsidR="00010C07">
        <w:rPr>
          <w:rFonts w:ascii="Arial" w:hAnsi="Arial" w:cs="Arial"/>
          <w:sz w:val="24"/>
          <w:szCs w:val="24"/>
        </w:rPr>
        <w:t>that</w:t>
      </w:r>
      <w:r w:rsidRPr="00B33333">
        <w:rPr>
          <w:rFonts w:ascii="Arial" w:hAnsi="Arial" w:cs="Arial"/>
          <w:sz w:val="24"/>
          <w:szCs w:val="24"/>
        </w:rPr>
        <w:t xml:space="preserve"> there was insufficient evidence to indicate that dedication of the highway leading to </w:t>
      </w:r>
      <w:r w:rsidR="004B370A">
        <w:rPr>
          <w:rFonts w:ascii="Arial" w:hAnsi="Arial" w:cs="Arial"/>
          <w:sz w:val="24"/>
          <w:szCs w:val="24"/>
        </w:rPr>
        <w:t>p</w:t>
      </w:r>
      <w:r w:rsidRPr="00B33333">
        <w:rPr>
          <w:rFonts w:ascii="Arial" w:hAnsi="Arial" w:cs="Arial"/>
          <w:sz w:val="24"/>
          <w:szCs w:val="24"/>
        </w:rPr>
        <w:t>oint A, or of the Order route beyond that point</w:t>
      </w:r>
      <w:r w:rsidR="0042427A">
        <w:rPr>
          <w:rFonts w:ascii="Arial" w:hAnsi="Arial" w:cs="Arial"/>
          <w:sz w:val="24"/>
          <w:szCs w:val="24"/>
        </w:rPr>
        <w:t>,</w:t>
      </w:r>
      <w:r w:rsidRPr="00B33333">
        <w:rPr>
          <w:rFonts w:ascii="Arial" w:hAnsi="Arial" w:cs="Arial"/>
          <w:sz w:val="24"/>
          <w:szCs w:val="24"/>
        </w:rPr>
        <w:t xml:space="preserve"> were subject to the limitation of a gate. They pointed out that the Chapman and Andre map of 1777 did not show a gate at that location, albeit it did show gates elsewhere, </w:t>
      </w:r>
      <w:r w:rsidR="00AA1F6C">
        <w:rPr>
          <w:rFonts w:ascii="Arial" w:hAnsi="Arial" w:cs="Arial"/>
          <w:sz w:val="24"/>
          <w:szCs w:val="24"/>
        </w:rPr>
        <w:t>nor the</w:t>
      </w:r>
      <w:r w:rsidRPr="00B33333">
        <w:rPr>
          <w:rFonts w:ascii="Arial" w:hAnsi="Arial" w:cs="Arial"/>
          <w:sz w:val="24"/>
          <w:szCs w:val="24"/>
        </w:rPr>
        <w:t xml:space="preserve"> New Series Ordnance Survey edition of 1923</w:t>
      </w:r>
      <w:r w:rsidR="00AA1F6C">
        <w:rPr>
          <w:rFonts w:ascii="Arial" w:hAnsi="Arial" w:cs="Arial"/>
          <w:sz w:val="24"/>
          <w:szCs w:val="24"/>
        </w:rPr>
        <w:t xml:space="preserve">. They also drew attention to the </w:t>
      </w:r>
      <w:r w:rsidR="0019135D">
        <w:rPr>
          <w:rFonts w:ascii="Arial" w:hAnsi="Arial" w:cs="Arial"/>
          <w:sz w:val="24"/>
          <w:szCs w:val="24"/>
        </w:rPr>
        <w:t xml:space="preserve">fact that </w:t>
      </w:r>
      <w:r w:rsidRPr="00B33333">
        <w:rPr>
          <w:rFonts w:ascii="Arial" w:hAnsi="Arial" w:cs="Arial"/>
          <w:sz w:val="24"/>
          <w:szCs w:val="24"/>
        </w:rPr>
        <w:t>Shalford Parish Survey of 1951/2</w:t>
      </w:r>
      <w:r w:rsidR="00912FB7">
        <w:rPr>
          <w:rFonts w:ascii="Arial" w:hAnsi="Arial" w:cs="Arial"/>
          <w:sz w:val="24"/>
          <w:szCs w:val="24"/>
        </w:rPr>
        <w:t xml:space="preserve"> </w:t>
      </w:r>
      <w:r w:rsidR="00010C07">
        <w:rPr>
          <w:rFonts w:ascii="Arial" w:hAnsi="Arial" w:cs="Arial"/>
          <w:sz w:val="24"/>
          <w:szCs w:val="24"/>
        </w:rPr>
        <w:t xml:space="preserve">specifically </w:t>
      </w:r>
      <w:r w:rsidRPr="00B33333">
        <w:rPr>
          <w:rFonts w:ascii="Arial" w:hAnsi="Arial" w:cs="Arial"/>
          <w:sz w:val="24"/>
          <w:szCs w:val="24"/>
        </w:rPr>
        <w:t>record</w:t>
      </w:r>
      <w:r w:rsidR="00010C07">
        <w:rPr>
          <w:rFonts w:ascii="Arial" w:hAnsi="Arial" w:cs="Arial"/>
          <w:sz w:val="24"/>
          <w:szCs w:val="24"/>
        </w:rPr>
        <w:t>ed</w:t>
      </w:r>
      <w:r w:rsidRPr="00B33333">
        <w:rPr>
          <w:rFonts w:ascii="Arial" w:hAnsi="Arial" w:cs="Arial"/>
          <w:sz w:val="24"/>
          <w:szCs w:val="24"/>
        </w:rPr>
        <w:t xml:space="preserve"> </w:t>
      </w:r>
      <w:r w:rsidRPr="009C13F8">
        <w:rPr>
          <w:rFonts w:ascii="Arial" w:hAnsi="Arial" w:cs="Arial"/>
          <w:sz w:val="24"/>
          <w:szCs w:val="24"/>
        </w:rPr>
        <w:t>a gap</w:t>
      </w:r>
      <w:r w:rsidRPr="00B33333">
        <w:rPr>
          <w:rFonts w:ascii="Arial" w:hAnsi="Arial" w:cs="Arial"/>
          <w:sz w:val="24"/>
          <w:szCs w:val="24"/>
        </w:rPr>
        <w:t xml:space="preserve"> at </w:t>
      </w:r>
      <w:r w:rsidR="004B370A">
        <w:rPr>
          <w:rFonts w:ascii="Arial" w:hAnsi="Arial" w:cs="Arial"/>
          <w:sz w:val="24"/>
          <w:szCs w:val="24"/>
        </w:rPr>
        <w:t>p</w:t>
      </w:r>
      <w:r w:rsidRPr="00B33333">
        <w:rPr>
          <w:rFonts w:ascii="Arial" w:hAnsi="Arial" w:cs="Arial"/>
          <w:sz w:val="24"/>
          <w:szCs w:val="24"/>
        </w:rPr>
        <w:t>oint A.</w:t>
      </w:r>
    </w:p>
    <w:p w14:paraId="3DD8B6C5" w14:textId="5B7C2FFC" w:rsidR="00B33333" w:rsidRDefault="008D0A02" w:rsidP="00B33333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 </w:t>
      </w:r>
      <w:proofErr w:type="gramStart"/>
      <w:r>
        <w:rPr>
          <w:rFonts w:ascii="Arial" w:hAnsi="Arial" w:cs="Arial"/>
          <w:sz w:val="24"/>
          <w:szCs w:val="24"/>
        </w:rPr>
        <w:t>result</w:t>
      </w:r>
      <w:proofErr w:type="gramEnd"/>
      <w:r>
        <w:rPr>
          <w:rFonts w:ascii="Arial" w:hAnsi="Arial" w:cs="Arial"/>
          <w:sz w:val="24"/>
          <w:szCs w:val="24"/>
        </w:rPr>
        <w:t xml:space="preserve"> t</w:t>
      </w:r>
      <w:r w:rsidR="00B33333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Council</w:t>
      </w:r>
      <w:r w:rsidR="00B33333">
        <w:rPr>
          <w:rFonts w:ascii="Arial" w:hAnsi="Arial" w:cs="Arial"/>
          <w:sz w:val="24"/>
          <w:szCs w:val="24"/>
        </w:rPr>
        <w:t xml:space="preserve"> considered that although not conclusive evidence, the lack of a gate between 1923 and 1951/2 could indicate that any limitation to which original dedication may have been subject</w:t>
      </w:r>
      <w:r w:rsidR="008D574F">
        <w:rPr>
          <w:rFonts w:ascii="Arial" w:hAnsi="Arial" w:cs="Arial"/>
          <w:sz w:val="24"/>
          <w:szCs w:val="24"/>
        </w:rPr>
        <w:t>,</w:t>
      </w:r>
      <w:r w:rsidR="00B33333">
        <w:rPr>
          <w:rFonts w:ascii="Arial" w:hAnsi="Arial" w:cs="Arial"/>
          <w:sz w:val="24"/>
          <w:szCs w:val="24"/>
        </w:rPr>
        <w:t xml:space="preserve"> had been superseded b</w:t>
      </w:r>
      <w:r w:rsidR="00A65CEA">
        <w:rPr>
          <w:rFonts w:ascii="Arial" w:hAnsi="Arial" w:cs="Arial"/>
          <w:sz w:val="24"/>
          <w:szCs w:val="24"/>
        </w:rPr>
        <w:t>y</w:t>
      </w:r>
      <w:r w:rsidR="00B33333">
        <w:rPr>
          <w:rFonts w:ascii="Arial" w:hAnsi="Arial" w:cs="Arial"/>
          <w:sz w:val="24"/>
          <w:szCs w:val="24"/>
        </w:rPr>
        <w:t xml:space="preserve"> a re-dedication free of that limitation between this period</w:t>
      </w:r>
      <w:r w:rsidR="00A574C5">
        <w:rPr>
          <w:rFonts w:ascii="Arial" w:hAnsi="Arial" w:cs="Arial"/>
          <w:sz w:val="24"/>
          <w:szCs w:val="24"/>
        </w:rPr>
        <w:t xml:space="preserve">, referencing </w:t>
      </w:r>
      <w:r w:rsidR="00A574C5" w:rsidRPr="00A574C5">
        <w:rPr>
          <w:rFonts w:ascii="Arial" w:hAnsi="Arial" w:cs="Arial"/>
          <w:i/>
          <w:iCs/>
          <w:sz w:val="24"/>
          <w:szCs w:val="24"/>
        </w:rPr>
        <w:t>Gloucester v Farrow 1985</w:t>
      </w:r>
      <w:r w:rsidR="00B33333">
        <w:rPr>
          <w:rFonts w:ascii="Arial" w:hAnsi="Arial" w:cs="Arial"/>
          <w:sz w:val="24"/>
          <w:szCs w:val="24"/>
        </w:rPr>
        <w:t>. They felt that the presence of a gate on the OS map of 1969 did not bear on the point in question</w:t>
      </w:r>
      <w:r w:rsidR="00A82025">
        <w:rPr>
          <w:rFonts w:ascii="Arial" w:hAnsi="Arial" w:cs="Arial"/>
          <w:sz w:val="24"/>
          <w:szCs w:val="24"/>
        </w:rPr>
        <w:t>,</w:t>
      </w:r>
      <w:r w:rsidR="00B33333">
        <w:rPr>
          <w:rFonts w:ascii="Arial" w:hAnsi="Arial" w:cs="Arial"/>
          <w:sz w:val="24"/>
          <w:szCs w:val="24"/>
        </w:rPr>
        <w:t xml:space="preserve"> as the DMS which did not record the structure </w:t>
      </w:r>
      <w:r w:rsidR="008D574F">
        <w:rPr>
          <w:rFonts w:ascii="Arial" w:hAnsi="Arial" w:cs="Arial"/>
          <w:sz w:val="24"/>
          <w:szCs w:val="24"/>
        </w:rPr>
        <w:t>wa</w:t>
      </w:r>
      <w:r w:rsidR="00B33333">
        <w:rPr>
          <w:rFonts w:ascii="Arial" w:hAnsi="Arial" w:cs="Arial"/>
          <w:sz w:val="24"/>
          <w:szCs w:val="24"/>
        </w:rPr>
        <w:t>s conclusive evidence that dedication of public rights had already taken place by the time the map was published.</w:t>
      </w:r>
    </w:p>
    <w:p w14:paraId="2BBB6010" w14:textId="47AC3F4A" w:rsidR="0072362E" w:rsidRDefault="003B62B7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 acknowledge the view of each party </w:t>
      </w:r>
      <w:r w:rsidR="006F75FB">
        <w:rPr>
          <w:rFonts w:ascii="Arial" w:hAnsi="Arial" w:cs="Arial"/>
          <w:sz w:val="24"/>
          <w:szCs w:val="24"/>
        </w:rPr>
        <w:t xml:space="preserve">on the matter of a </w:t>
      </w:r>
      <w:r w:rsidR="00060B51">
        <w:rPr>
          <w:rFonts w:ascii="Arial" w:hAnsi="Arial" w:cs="Arial"/>
          <w:sz w:val="24"/>
          <w:szCs w:val="24"/>
        </w:rPr>
        <w:t>gate as a limitation at point A,</w:t>
      </w:r>
      <w:r w:rsidR="00ED0C9E">
        <w:rPr>
          <w:rFonts w:ascii="Arial" w:hAnsi="Arial" w:cs="Arial"/>
          <w:sz w:val="24"/>
          <w:szCs w:val="24"/>
        </w:rPr>
        <w:t xml:space="preserve"> and it is the case </w:t>
      </w:r>
      <w:r w:rsidR="00AA6EA2">
        <w:rPr>
          <w:rFonts w:ascii="Arial" w:hAnsi="Arial" w:cs="Arial"/>
          <w:sz w:val="24"/>
          <w:szCs w:val="24"/>
        </w:rPr>
        <w:t xml:space="preserve">that a date of dedication is unable to be assessed </w:t>
      </w:r>
      <w:r w:rsidR="003835C5">
        <w:rPr>
          <w:rFonts w:ascii="Arial" w:hAnsi="Arial" w:cs="Arial"/>
          <w:sz w:val="24"/>
          <w:szCs w:val="24"/>
        </w:rPr>
        <w:t xml:space="preserve">to any </w:t>
      </w:r>
      <w:proofErr w:type="gramStart"/>
      <w:r w:rsidR="0073669B">
        <w:rPr>
          <w:rFonts w:ascii="Arial" w:hAnsi="Arial" w:cs="Arial"/>
          <w:sz w:val="24"/>
          <w:szCs w:val="24"/>
        </w:rPr>
        <w:t>particular</w:t>
      </w:r>
      <w:r w:rsidR="003835C5">
        <w:rPr>
          <w:rFonts w:ascii="Arial" w:hAnsi="Arial" w:cs="Arial"/>
          <w:sz w:val="24"/>
          <w:szCs w:val="24"/>
        </w:rPr>
        <w:t xml:space="preserve"> </w:t>
      </w:r>
      <w:r w:rsidR="00002261">
        <w:rPr>
          <w:rFonts w:ascii="Arial" w:hAnsi="Arial" w:cs="Arial"/>
          <w:sz w:val="24"/>
          <w:szCs w:val="24"/>
        </w:rPr>
        <w:t>degree</w:t>
      </w:r>
      <w:proofErr w:type="gramEnd"/>
      <w:r w:rsidR="00002261">
        <w:rPr>
          <w:rFonts w:ascii="Arial" w:hAnsi="Arial" w:cs="Arial"/>
          <w:sz w:val="24"/>
          <w:szCs w:val="24"/>
        </w:rPr>
        <w:t xml:space="preserve"> of accuracy</w:t>
      </w:r>
      <w:r w:rsidR="000A14C5">
        <w:rPr>
          <w:rFonts w:ascii="Arial" w:hAnsi="Arial" w:cs="Arial"/>
          <w:sz w:val="24"/>
          <w:szCs w:val="24"/>
        </w:rPr>
        <w:t>,</w:t>
      </w:r>
      <w:r w:rsidR="003835C5">
        <w:rPr>
          <w:rFonts w:ascii="Arial" w:hAnsi="Arial" w:cs="Arial"/>
          <w:sz w:val="24"/>
          <w:szCs w:val="24"/>
        </w:rPr>
        <w:t xml:space="preserve"> since the evidence was considered as a whole</w:t>
      </w:r>
      <w:r w:rsidR="0035579A">
        <w:rPr>
          <w:rFonts w:ascii="Arial" w:hAnsi="Arial" w:cs="Arial"/>
          <w:sz w:val="24"/>
          <w:szCs w:val="24"/>
        </w:rPr>
        <w:t xml:space="preserve"> and spanned </w:t>
      </w:r>
      <w:r w:rsidR="00FF0681">
        <w:rPr>
          <w:rFonts w:ascii="Arial" w:hAnsi="Arial" w:cs="Arial"/>
          <w:sz w:val="24"/>
          <w:szCs w:val="24"/>
        </w:rPr>
        <w:t>centuries</w:t>
      </w:r>
      <w:r w:rsidR="003835C5">
        <w:rPr>
          <w:rFonts w:ascii="Arial" w:hAnsi="Arial" w:cs="Arial"/>
          <w:sz w:val="24"/>
          <w:szCs w:val="24"/>
        </w:rPr>
        <w:t>.</w:t>
      </w:r>
      <w:r w:rsidR="00916DB5">
        <w:rPr>
          <w:rFonts w:ascii="Arial" w:hAnsi="Arial" w:cs="Arial"/>
          <w:sz w:val="24"/>
          <w:szCs w:val="24"/>
        </w:rPr>
        <w:t xml:space="preserve"> However</w:t>
      </w:r>
      <w:r w:rsidR="00C87600">
        <w:rPr>
          <w:rFonts w:ascii="Arial" w:hAnsi="Arial" w:cs="Arial"/>
          <w:sz w:val="24"/>
          <w:szCs w:val="24"/>
        </w:rPr>
        <w:t xml:space="preserve">, </w:t>
      </w:r>
      <w:r w:rsidR="0021381D">
        <w:rPr>
          <w:rFonts w:ascii="Arial" w:hAnsi="Arial" w:cs="Arial"/>
          <w:sz w:val="24"/>
          <w:szCs w:val="24"/>
        </w:rPr>
        <w:t xml:space="preserve">I do agree </w:t>
      </w:r>
      <w:r w:rsidR="0004289D">
        <w:rPr>
          <w:rFonts w:ascii="Arial" w:hAnsi="Arial" w:cs="Arial"/>
          <w:sz w:val="24"/>
          <w:szCs w:val="24"/>
        </w:rPr>
        <w:t xml:space="preserve">with the </w:t>
      </w:r>
      <w:r w:rsidR="006C2A7A">
        <w:rPr>
          <w:rFonts w:ascii="Arial" w:hAnsi="Arial" w:cs="Arial"/>
          <w:sz w:val="24"/>
          <w:szCs w:val="24"/>
        </w:rPr>
        <w:t>landowner</w:t>
      </w:r>
      <w:r w:rsidR="0004289D">
        <w:rPr>
          <w:rFonts w:ascii="Arial" w:hAnsi="Arial" w:cs="Arial"/>
          <w:sz w:val="24"/>
          <w:szCs w:val="24"/>
        </w:rPr>
        <w:t xml:space="preserve"> </w:t>
      </w:r>
      <w:r w:rsidR="0021381D">
        <w:rPr>
          <w:rFonts w:ascii="Arial" w:hAnsi="Arial" w:cs="Arial"/>
          <w:sz w:val="24"/>
          <w:szCs w:val="24"/>
        </w:rPr>
        <w:t xml:space="preserve">that </w:t>
      </w:r>
      <w:r w:rsidR="00B61565">
        <w:rPr>
          <w:rFonts w:ascii="Arial" w:hAnsi="Arial" w:cs="Arial"/>
          <w:sz w:val="24"/>
          <w:szCs w:val="24"/>
        </w:rPr>
        <w:t xml:space="preserve">the existence of </w:t>
      </w:r>
      <w:r w:rsidR="00834318">
        <w:rPr>
          <w:rFonts w:ascii="Arial" w:hAnsi="Arial" w:cs="Arial"/>
          <w:sz w:val="24"/>
          <w:szCs w:val="24"/>
        </w:rPr>
        <w:t xml:space="preserve">a gate or obstruction </w:t>
      </w:r>
      <w:r w:rsidR="004E3953">
        <w:rPr>
          <w:rFonts w:ascii="Arial" w:hAnsi="Arial" w:cs="Arial"/>
          <w:sz w:val="24"/>
          <w:szCs w:val="24"/>
        </w:rPr>
        <w:t>which has</w:t>
      </w:r>
      <w:r w:rsidR="00834318">
        <w:rPr>
          <w:rFonts w:ascii="Arial" w:hAnsi="Arial" w:cs="Arial"/>
          <w:sz w:val="24"/>
          <w:szCs w:val="24"/>
        </w:rPr>
        <w:t xml:space="preserve"> been shown on </w:t>
      </w:r>
      <w:r w:rsidR="00261730">
        <w:rPr>
          <w:rFonts w:ascii="Arial" w:hAnsi="Arial" w:cs="Arial"/>
          <w:sz w:val="24"/>
          <w:szCs w:val="24"/>
        </w:rPr>
        <w:t xml:space="preserve">most </w:t>
      </w:r>
      <w:r w:rsidR="00834318">
        <w:rPr>
          <w:rFonts w:ascii="Arial" w:hAnsi="Arial" w:cs="Arial"/>
          <w:sz w:val="24"/>
          <w:szCs w:val="24"/>
        </w:rPr>
        <w:t>m</w:t>
      </w:r>
      <w:r w:rsidR="00B61565">
        <w:rPr>
          <w:rFonts w:ascii="Arial" w:hAnsi="Arial" w:cs="Arial"/>
          <w:sz w:val="24"/>
          <w:szCs w:val="24"/>
        </w:rPr>
        <w:t>apping over a long period of time</w:t>
      </w:r>
      <w:r w:rsidR="007B58F4">
        <w:rPr>
          <w:rFonts w:ascii="Arial" w:hAnsi="Arial" w:cs="Arial"/>
          <w:sz w:val="24"/>
          <w:szCs w:val="24"/>
        </w:rPr>
        <w:t xml:space="preserve">, in this instance </w:t>
      </w:r>
      <w:r w:rsidR="00D10353">
        <w:rPr>
          <w:rFonts w:ascii="Arial" w:hAnsi="Arial" w:cs="Arial"/>
          <w:sz w:val="24"/>
          <w:szCs w:val="24"/>
        </w:rPr>
        <w:t>from 1844 to 1969</w:t>
      </w:r>
      <w:r w:rsidR="00261730">
        <w:rPr>
          <w:rFonts w:ascii="Arial" w:hAnsi="Arial" w:cs="Arial"/>
          <w:sz w:val="24"/>
          <w:szCs w:val="24"/>
        </w:rPr>
        <w:t xml:space="preserve">, </w:t>
      </w:r>
      <w:r w:rsidR="00B0699F">
        <w:rPr>
          <w:rFonts w:ascii="Arial" w:hAnsi="Arial" w:cs="Arial"/>
          <w:sz w:val="24"/>
          <w:szCs w:val="24"/>
        </w:rPr>
        <w:t xml:space="preserve">should </w:t>
      </w:r>
      <w:r w:rsidR="00951195">
        <w:rPr>
          <w:rFonts w:ascii="Arial" w:hAnsi="Arial" w:cs="Arial"/>
          <w:sz w:val="24"/>
          <w:szCs w:val="24"/>
        </w:rPr>
        <w:t>not be dismissed without</w:t>
      </w:r>
      <w:r w:rsidR="00CB72F3">
        <w:rPr>
          <w:rFonts w:ascii="Arial" w:hAnsi="Arial" w:cs="Arial"/>
          <w:sz w:val="24"/>
          <w:szCs w:val="24"/>
        </w:rPr>
        <w:t xml:space="preserve"> consideration</w:t>
      </w:r>
      <w:r w:rsidR="006350DC">
        <w:rPr>
          <w:rFonts w:ascii="Arial" w:hAnsi="Arial" w:cs="Arial"/>
          <w:sz w:val="24"/>
          <w:szCs w:val="24"/>
        </w:rPr>
        <w:t xml:space="preserve">. </w:t>
      </w:r>
    </w:p>
    <w:p w14:paraId="2CB007F0" w14:textId="6E1BF602" w:rsidR="00B33333" w:rsidRDefault="003F25D9" w:rsidP="001B38F6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Albeit </w:t>
      </w:r>
      <w:r w:rsidR="00E12329">
        <w:rPr>
          <w:rFonts w:ascii="Arial" w:hAnsi="Arial" w:cs="Arial"/>
          <w:sz w:val="24"/>
          <w:szCs w:val="24"/>
        </w:rPr>
        <w:t>the gate</w:t>
      </w:r>
      <w:r>
        <w:rPr>
          <w:rFonts w:ascii="Arial" w:hAnsi="Arial" w:cs="Arial"/>
          <w:sz w:val="24"/>
          <w:szCs w:val="24"/>
        </w:rPr>
        <w:t xml:space="preserve"> is not </w:t>
      </w:r>
      <w:r w:rsidR="00E12329">
        <w:rPr>
          <w:rFonts w:ascii="Arial" w:hAnsi="Arial" w:cs="Arial"/>
          <w:sz w:val="24"/>
          <w:szCs w:val="24"/>
        </w:rPr>
        <w:t>depicted</w:t>
      </w:r>
      <w:r>
        <w:rPr>
          <w:rFonts w:ascii="Arial" w:hAnsi="Arial" w:cs="Arial"/>
          <w:sz w:val="24"/>
          <w:szCs w:val="24"/>
        </w:rPr>
        <w:t xml:space="preserve"> on the 1923</w:t>
      </w:r>
      <w:r w:rsidR="00160563">
        <w:rPr>
          <w:rFonts w:ascii="Arial" w:hAnsi="Arial" w:cs="Arial"/>
          <w:sz w:val="24"/>
          <w:szCs w:val="24"/>
        </w:rPr>
        <w:t xml:space="preserve"> OS map </w:t>
      </w:r>
      <w:r w:rsidR="00E710CA">
        <w:rPr>
          <w:rFonts w:ascii="Arial" w:hAnsi="Arial" w:cs="Arial"/>
          <w:sz w:val="24"/>
          <w:szCs w:val="24"/>
        </w:rPr>
        <w:t>provided</w:t>
      </w:r>
      <w:r w:rsidR="00160563">
        <w:rPr>
          <w:rFonts w:ascii="Arial" w:hAnsi="Arial" w:cs="Arial"/>
          <w:sz w:val="24"/>
          <w:szCs w:val="24"/>
        </w:rPr>
        <w:t xml:space="preserve"> by EBA, the description of </w:t>
      </w:r>
      <w:r w:rsidR="000C48F2">
        <w:rPr>
          <w:rFonts w:ascii="Arial" w:hAnsi="Arial" w:cs="Arial"/>
          <w:sz w:val="24"/>
          <w:szCs w:val="24"/>
        </w:rPr>
        <w:t>‘</w:t>
      </w:r>
      <w:r w:rsidR="00160563">
        <w:rPr>
          <w:rFonts w:ascii="Arial" w:hAnsi="Arial" w:cs="Arial"/>
          <w:sz w:val="24"/>
          <w:szCs w:val="24"/>
        </w:rPr>
        <w:t>gap</w:t>
      </w:r>
      <w:r w:rsidR="000C48F2">
        <w:rPr>
          <w:rFonts w:ascii="Arial" w:hAnsi="Arial" w:cs="Arial"/>
          <w:sz w:val="24"/>
          <w:szCs w:val="24"/>
        </w:rPr>
        <w:t>’</w:t>
      </w:r>
      <w:r w:rsidR="00160563">
        <w:rPr>
          <w:rFonts w:ascii="Arial" w:hAnsi="Arial" w:cs="Arial"/>
          <w:sz w:val="24"/>
          <w:szCs w:val="24"/>
        </w:rPr>
        <w:t xml:space="preserve"> </w:t>
      </w:r>
      <w:r w:rsidR="00A54D1C">
        <w:rPr>
          <w:rFonts w:ascii="Arial" w:hAnsi="Arial" w:cs="Arial"/>
          <w:sz w:val="24"/>
          <w:szCs w:val="24"/>
        </w:rPr>
        <w:t xml:space="preserve">is </w:t>
      </w:r>
      <w:r w:rsidR="00160563">
        <w:rPr>
          <w:rFonts w:ascii="Arial" w:hAnsi="Arial" w:cs="Arial"/>
          <w:sz w:val="24"/>
          <w:szCs w:val="24"/>
        </w:rPr>
        <w:t>annotated on the</w:t>
      </w:r>
      <w:r w:rsidR="006A656D">
        <w:rPr>
          <w:rFonts w:ascii="Arial" w:hAnsi="Arial" w:cs="Arial"/>
          <w:sz w:val="24"/>
          <w:szCs w:val="24"/>
        </w:rPr>
        <w:t xml:space="preserve"> 1953 </w:t>
      </w:r>
      <w:r w:rsidR="00D80A5E">
        <w:rPr>
          <w:rFonts w:ascii="Arial" w:hAnsi="Arial" w:cs="Arial"/>
          <w:sz w:val="24"/>
          <w:szCs w:val="24"/>
        </w:rPr>
        <w:t>draft map and the</w:t>
      </w:r>
      <w:r w:rsidR="00160563">
        <w:rPr>
          <w:rFonts w:ascii="Arial" w:hAnsi="Arial" w:cs="Arial"/>
          <w:sz w:val="24"/>
          <w:szCs w:val="24"/>
        </w:rPr>
        <w:t xml:space="preserve"> 1970 provisional map</w:t>
      </w:r>
      <w:r w:rsidR="00A54D1C">
        <w:rPr>
          <w:rFonts w:ascii="Arial" w:hAnsi="Arial" w:cs="Arial"/>
          <w:sz w:val="24"/>
          <w:szCs w:val="24"/>
        </w:rPr>
        <w:t>. This</w:t>
      </w:r>
      <w:r w:rsidR="00160563">
        <w:rPr>
          <w:rFonts w:ascii="Arial" w:hAnsi="Arial" w:cs="Arial"/>
          <w:sz w:val="24"/>
          <w:szCs w:val="24"/>
        </w:rPr>
        <w:t xml:space="preserve"> </w:t>
      </w:r>
      <w:r w:rsidR="00E710CA">
        <w:rPr>
          <w:rFonts w:ascii="Arial" w:hAnsi="Arial" w:cs="Arial"/>
          <w:sz w:val="24"/>
          <w:szCs w:val="24"/>
        </w:rPr>
        <w:t xml:space="preserve">suggests that </w:t>
      </w:r>
      <w:r w:rsidR="00BE5EDB">
        <w:rPr>
          <w:rFonts w:ascii="Arial" w:hAnsi="Arial" w:cs="Arial"/>
          <w:sz w:val="24"/>
          <w:szCs w:val="24"/>
        </w:rPr>
        <w:t>there was some sort of boundary structure in situ</w:t>
      </w:r>
      <w:r w:rsidR="00332111">
        <w:rPr>
          <w:rFonts w:ascii="Arial" w:hAnsi="Arial" w:cs="Arial"/>
          <w:sz w:val="24"/>
          <w:szCs w:val="24"/>
        </w:rPr>
        <w:t>, such as fencing, a treeline or a gate</w:t>
      </w:r>
      <w:r w:rsidR="00DA5FF5">
        <w:rPr>
          <w:rFonts w:ascii="Arial" w:hAnsi="Arial" w:cs="Arial"/>
          <w:sz w:val="24"/>
          <w:szCs w:val="24"/>
        </w:rPr>
        <w:t>.</w:t>
      </w:r>
      <w:r w:rsidR="00332111">
        <w:rPr>
          <w:rFonts w:ascii="Arial" w:hAnsi="Arial" w:cs="Arial"/>
          <w:sz w:val="24"/>
          <w:szCs w:val="24"/>
        </w:rPr>
        <w:t xml:space="preserve"> </w:t>
      </w:r>
      <w:r w:rsidR="00DA5FF5">
        <w:rPr>
          <w:rFonts w:ascii="Arial" w:hAnsi="Arial" w:cs="Arial"/>
          <w:sz w:val="24"/>
          <w:szCs w:val="24"/>
        </w:rPr>
        <w:t>F</w:t>
      </w:r>
      <w:r w:rsidR="00625B84">
        <w:rPr>
          <w:rFonts w:ascii="Arial" w:hAnsi="Arial" w:cs="Arial"/>
          <w:sz w:val="24"/>
          <w:szCs w:val="24"/>
        </w:rPr>
        <w:t>or the purposes of a footpath designation</w:t>
      </w:r>
      <w:r w:rsidR="00DA5FF5">
        <w:rPr>
          <w:rFonts w:ascii="Arial" w:hAnsi="Arial" w:cs="Arial"/>
          <w:sz w:val="24"/>
          <w:szCs w:val="24"/>
        </w:rPr>
        <w:t xml:space="preserve"> this</w:t>
      </w:r>
      <w:r w:rsidR="0072362E">
        <w:rPr>
          <w:rFonts w:ascii="Arial" w:hAnsi="Arial" w:cs="Arial"/>
          <w:sz w:val="24"/>
          <w:szCs w:val="24"/>
        </w:rPr>
        <w:t xml:space="preserve"> would not necessarily</w:t>
      </w:r>
      <w:r w:rsidR="00DA5FF5">
        <w:rPr>
          <w:rFonts w:ascii="Arial" w:hAnsi="Arial" w:cs="Arial"/>
          <w:sz w:val="24"/>
          <w:szCs w:val="24"/>
        </w:rPr>
        <w:t xml:space="preserve"> have</w:t>
      </w:r>
      <w:r w:rsidR="0072362E">
        <w:rPr>
          <w:rFonts w:ascii="Arial" w:hAnsi="Arial" w:cs="Arial"/>
          <w:sz w:val="24"/>
          <w:szCs w:val="24"/>
        </w:rPr>
        <w:t xml:space="preserve"> </w:t>
      </w:r>
      <w:r w:rsidR="00B96E36">
        <w:rPr>
          <w:rFonts w:ascii="Arial" w:hAnsi="Arial" w:cs="Arial"/>
          <w:sz w:val="24"/>
          <w:szCs w:val="24"/>
        </w:rPr>
        <w:t>be</w:t>
      </w:r>
      <w:r w:rsidR="00DA5FF5">
        <w:rPr>
          <w:rFonts w:ascii="Arial" w:hAnsi="Arial" w:cs="Arial"/>
          <w:sz w:val="24"/>
          <w:szCs w:val="24"/>
        </w:rPr>
        <w:t>en</w:t>
      </w:r>
      <w:r w:rsidR="0072362E">
        <w:rPr>
          <w:rFonts w:ascii="Arial" w:hAnsi="Arial" w:cs="Arial"/>
          <w:sz w:val="24"/>
          <w:szCs w:val="24"/>
        </w:rPr>
        <w:t xml:space="preserve"> a limitation</w:t>
      </w:r>
      <w:r w:rsidR="009400CA">
        <w:rPr>
          <w:rFonts w:ascii="Arial" w:hAnsi="Arial" w:cs="Arial"/>
          <w:sz w:val="24"/>
          <w:szCs w:val="24"/>
        </w:rPr>
        <w:t xml:space="preserve"> due to the </w:t>
      </w:r>
      <w:proofErr w:type="gramStart"/>
      <w:r w:rsidR="009400CA">
        <w:rPr>
          <w:rFonts w:ascii="Arial" w:hAnsi="Arial" w:cs="Arial"/>
          <w:sz w:val="24"/>
          <w:szCs w:val="24"/>
        </w:rPr>
        <w:t>gap</w:t>
      </w:r>
      <w:r w:rsidR="00AA0187">
        <w:rPr>
          <w:rFonts w:ascii="Arial" w:hAnsi="Arial" w:cs="Arial"/>
          <w:sz w:val="24"/>
          <w:szCs w:val="24"/>
        </w:rPr>
        <w:t>, but</w:t>
      </w:r>
      <w:proofErr w:type="gramEnd"/>
      <w:r w:rsidR="00AA0187">
        <w:rPr>
          <w:rFonts w:ascii="Arial" w:hAnsi="Arial" w:cs="Arial"/>
          <w:sz w:val="24"/>
          <w:szCs w:val="24"/>
        </w:rPr>
        <w:t xml:space="preserve"> </w:t>
      </w:r>
      <w:r w:rsidR="00C23832">
        <w:rPr>
          <w:rFonts w:ascii="Arial" w:hAnsi="Arial" w:cs="Arial"/>
          <w:sz w:val="24"/>
          <w:szCs w:val="24"/>
        </w:rPr>
        <w:t>m</w:t>
      </w:r>
      <w:r w:rsidR="00886B8C">
        <w:rPr>
          <w:rFonts w:ascii="Arial" w:hAnsi="Arial" w:cs="Arial"/>
          <w:sz w:val="24"/>
          <w:szCs w:val="24"/>
        </w:rPr>
        <w:t>ay well</w:t>
      </w:r>
      <w:r w:rsidR="00C23832">
        <w:rPr>
          <w:rFonts w:ascii="Arial" w:hAnsi="Arial" w:cs="Arial"/>
          <w:sz w:val="24"/>
          <w:szCs w:val="24"/>
        </w:rPr>
        <w:t xml:space="preserve"> have been considered a</w:t>
      </w:r>
      <w:r w:rsidR="009400CA">
        <w:rPr>
          <w:rFonts w:ascii="Arial" w:hAnsi="Arial" w:cs="Arial"/>
          <w:sz w:val="24"/>
          <w:szCs w:val="24"/>
        </w:rPr>
        <w:t xml:space="preserve"> </w:t>
      </w:r>
      <w:r w:rsidR="00F121B2">
        <w:rPr>
          <w:rFonts w:ascii="Arial" w:hAnsi="Arial" w:cs="Arial"/>
          <w:sz w:val="24"/>
          <w:szCs w:val="24"/>
        </w:rPr>
        <w:t>limitation if</w:t>
      </w:r>
      <w:r w:rsidR="00D13E29">
        <w:rPr>
          <w:rFonts w:ascii="Arial" w:hAnsi="Arial" w:cs="Arial"/>
          <w:sz w:val="24"/>
          <w:szCs w:val="24"/>
        </w:rPr>
        <w:t xml:space="preserve"> a</w:t>
      </w:r>
      <w:r w:rsidR="00EC4EE4">
        <w:rPr>
          <w:rFonts w:ascii="Arial" w:hAnsi="Arial" w:cs="Arial"/>
          <w:sz w:val="24"/>
          <w:szCs w:val="24"/>
        </w:rPr>
        <w:t xml:space="preserve"> higher status</w:t>
      </w:r>
      <w:r w:rsidR="00D13E29">
        <w:rPr>
          <w:rFonts w:ascii="Arial" w:hAnsi="Arial" w:cs="Arial"/>
          <w:sz w:val="24"/>
          <w:szCs w:val="24"/>
        </w:rPr>
        <w:t xml:space="preserve"> have been awarded at that time</w:t>
      </w:r>
      <w:r w:rsidR="00EC4EE4">
        <w:rPr>
          <w:rFonts w:ascii="Arial" w:hAnsi="Arial" w:cs="Arial"/>
          <w:sz w:val="24"/>
          <w:szCs w:val="24"/>
        </w:rPr>
        <w:t>.</w:t>
      </w:r>
    </w:p>
    <w:p w14:paraId="56B50944" w14:textId="34CD8D45" w:rsidR="00101DD1" w:rsidRPr="00E519ED" w:rsidRDefault="00896574" w:rsidP="001B38F6">
      <w:pPr>
        <w:pStyle w:val="Style1"/>
        <w:rPr>
          <w:rFonts w:ascii="Arial" w:hAnsi="Arial" w:cs="Arial"/>
          <w:sz w:val="24"/>
          <w:szCs w:val="24"/>
        </w:rPr>
      </w:pPr>
      <w:r w:rsidRPr="00E519ED">
        <w:rPr>
          <w:rFonts w:ascii="Arial" w:hAnsi="Arial" w:cs="Arial"/>
          <w:sz w:val="24"/>
          <w:szCs w:val="24"/>
        </w:rPr>
        <w:t>Considering the</w:t>
      </w:r>
      <w:r w:rsidR="00834C10" w:rsidRPr="00E519ED">
        <w:rPr>
          <w:rFonts w:ascii="Arial" w:hAnsi="Arial" w:cs="Arial"/>
          <w:sz w:val="24"/>
          <w:szCs w:val="24"/>
        </w:rPr>
        <w:t xml:space="preserve"> above</w:t>
      </w:r>
      <w:r w:rsidR="008741E4" w:rsidRPr="00E519ED">
        <w:rPr>
          <w:rFonts w:ascii="Arial" w:hAnsi="Arial" w:cs="Arial"/>
          <w:sz w:val="24"/>
          <w:szCs w:val="24"/>
        </w:rPr>
        <w:t>,</w:t>
      </w:r>
      <w:r w:rsidR="00834C10" w:rsidRPr="00E519ED">
        <w:rPr>
          <w:rFonts w:ascii="Arial" w:hAnsi="Arial" w:cs="Arial"/>
          <w:sz w:val="24"/>
          <w:szCs w:val="24"/>
        </w:rPr>
        <w:t xml:space="preserve"> I am persuaded </w:t>
      </w:r>
      <w:r w:rsidR="00441AC9" w:rsidRPr="00E519ED">
        <w:rPr>
          <w:rFonts w:ascii="Arial" w:hAnsi="Arial" w:cs="Arial"/>
          <w:sz w:val="24"/>
          <w:szCs w:val="24"/>
        </w:rPr>
        <w:t xml:space="preserve">that </w:t>
      </w:r>
      <w:r w:rsidR="00170629" w:rsidRPr="00E519ED">
        <w:rPr>
          <w:rFonts w:ascii="Arial" w:hAnsi="Arial" w:cs="Arial"/>
          <w:sz w:val="24"/>
          <w:szCs w:val="24"/>
        </w:rPr>
        <w:t xml:space="preserve">it is </w:t>
      </w:r>
      <w:r w:rsidR="00A145C8" w:rsidRPr="00E519ED">
        <w:rPr>
          <w:rFonts w:ascii="Arial" w:hAnsi="Arial" w:cs="Arial"/>
          <w:sz w:val="24"/>
          <w:szCs w:val="24"/>
        </w:rPr>
        <w:t>probable</w:t>
      </w:r>
      <w:r w:rsidR="00170629" w:rsidRPr="00E519ED">
        <w:rPr>
          <w:rFonts w:ascii="Arial" w:hAnsi="Arial" w:cs="Arial"/>
          <w:sz w:val="24"/>
          <w:szCs w:val="24"/>
        </w:rPr>
        <w:t xml:space="preserve"> that dedi</w:t>
      </w:r>
      <w:r w:rsidR="005D342C" w:rsidRPr="00E519ED">
        <w:rPr>
          <w:rFonts w:ascii="Arial" w:hAnsi="Arial" w:cs="Arial"/>
          <w:sz w:val="24"/>
          <w:szCs w:val="24"/>
        </w:rPr>
        <w:t xml:space="preserve">cation occurred subject to the </w:t>
      </w:r>
      <w:r w:rsidR="007378EA" w:rsidRPr="00E519ED">
        <w:rPr>
          <w:rFonts w:ascii="Arial" w:hAnsi="Arial" w:cs="Arial"/>
          <w:sz w:val="24"/>
          <w:szCs w:val="24"/>
        </w:rPr>
        <w:t xml:space="preserve">limitation of a gate at </w:t>
      </w:r>
      <w:r w:rsidR="004B370A" w:rsidRPr="00E519ED">
        <w:rPr>
          <w:rFonts w:ascii="Arial" w:hAnsi="Arial" w:cs="Arial"/>
          <w:sz w:val="24"/>
          <w:szCs w:val="24"/>
        </w:rPr>
        <w:t>p</w:t>
      </w:r>
      <w:r w:rsidR="007378EA" w:rsidRPr="00E519ED">
        <w:rPr>
          <w:rFonts w:ascii="Arial" w:hAnsi="Arial" w:cs="Arial"/>
          <w:sz w:val="24"/>
          <w:szCs w:val="24"/>
        </w:rPr>
        <w:t>oint A</w:t>
      </w:r>
      <w:r w:rsidR="000C3E1D" w:rsidRPr="00E519ED">
        <w:rPr>
          <w:rFonts w:ascii="Arial" w:hAnsi="Arial" w:cs="Arial"/>
          <w:sz w:val="24"/>
          <w:szCs w:val="24"/>
        </w:rPr>
        <w:t xml:space="preserve"> and will amend the Order accordingly</w:t>
      </w:r>
      <w:r w:rsidR="007378EA" w:rsidRPr="00E519ED">
        <w:rPr>
          <w:rFonts w:ascii="Arial" w:hAnsi="Arial" w:cs="Arial"/>
          <w:sz w:val="24"/>
          <w:szCs w:val="24"/>
        </w:rPr>
        <w:t>.</w:t>
      </w:r>
    </w:p>
    <w:p w14:paraId="0CAB6725" w14:textId="2E59F466" w:rsidR="00A61F56" w:rsidRPr="00E519ED" w:rsidRDefault="00D308DF" w:rsidP="009F0A64">
      <w:pPr>
        <w:pStyle w:val="Heading6blackfont"/>
        <w:rPr>
          <w:rFonts w:ascii="Arial" w:hAnsi="Arial" w:cs="Arial"/>
          <w:sz w:val="24"/>
          <w:szCs w:val="24"/>
        </w:rPr>
      </w:pPr>
      <w:r w:rsidRPr="00E519ED">
        <w:rPr>
          <w:rFonts w:ascii="Arial" w:hAnsi="Arial" w:cs="Arial"/>
          <w:sz w:val="24"/>
          <w:szCs w:val="24"/>
        </w:rPr>
        <w:t>Other Matter</w:t>
      </w:r>
      <w:r w:rsidR="0099376E" w:rsidRPr="00E519ED">
        <w:rPr>
          <w:rFonts w:ascii="Arial" w:hAnsi="Arial" w:cs="Arial"/>
          <w:sz w:val="24"/>
          <w:szCs w:val="24"/>
        </w:rPr>
        <w:t>s</w:t>
      </w:r>
    </w:p>
    <w:p w14:paraId="0DB6B0BF" w14:textId="29F6E2EE" w:rsidR="00E519ED" w:rsidRPr="00E519ED" w:rsidRDefault="001648C5" w:rsidP="00E519ED">
      <w:pPr>
        <w:pStyle w:val="Style1"/>
        <w:rPr>
          <w:rFonts w:ascii="Arial" w:hAnsi="Arial" w:cs="Arial"/>
          <w:sz w:val="24"/>
          <w:szCs w:val="24"/>
        </w:rPr>
      </w:pPr>
      <w:r w:rsidRPr="00E519ED">
        <w:rPr>
          <w:rFonts w:ascii="Arial" w:hAnsi="Arial" w:cs="Arial"/>
          <w:sz w:val="24"/>
          <w:szCs w:val="24"/>
        </w:rPr>
        <w:t xml:space="preserve">A representation was received by Mr and Mrs Gray </w:t>
      </w:r>
      <w:r w:rsidR="00F22AD2" w:rsidRPr="00E519ED">
        <w:rPr>
          <w:rFonts w:ascii="Arial" w:hAnsi="Arial" w:cs="Arial"/>
          <w:sz w:val="24"/>
          <w:szCs w:val="24"/>
        </w:rPr>
        <w:t>asking why a decision had not been made yet</w:t>
      </w:r>
      <w:r w:rsidR="00173D5B" w:rsidRPr="00E519ED">
        <w:rPr>
          <w:rFonts w:ascii="Arial" w:hAnsi="Arial" w:cs="Arial"/>
          <w:sz w:val="24"/>
          <w:szCs w:val="24"/>
        </w:rPr>
        <w:t>.</w:t>
      </w:r>
      <w:r w:rsidR="00E519ED" w:rsidRPr="00E519ED">
        <w:rPr>
          <w:rFonts w:ascii="Arial" w:hAnsi="Arial" w:cs="Arial"/>
          <w:sz w:val="24"/>
          <w:szCs w:val="24"/>
        </w:rPr>
        <w:t xml:space="preserve"> T</w:t>
      </w:r>
      <w:r w:rsidR="000F1061">
        <w:rPr>
          <w:rFonts w:ascii="Arial" w:hAnsi="Arial" w:cs="Arial"/>
          <w:sz w:val="24"/>
          <w:szCs w:val="24"/>
        </w:rPr>
        <w:t>o clarify, t</w:t>
      </w:r>
      <w:r w:rsidR="00E519ED" w:rsidRPr="00E519ED">
        <w:rPr>
          <w:rFonts w:ascii="Arial" w:hAnsi="Arial" w:cs="Arial"/>
          <w:sz w:val="24"/>
          <w:szCs w:val="24"/>
        </w:rPr>
        <w:t>he Interim Order Decision outlined the proposed decision to upgrade the Order route status from footpath to bridleway. As the original Order wa</w:t>
      </w:r>
      <w:r w:rsidR="000F1061">
        <w:rPr>
          <w:rFonts w:ascii="Arial" w:hAnsi="Arial" w:cs="Arial"/>
          <w:sz w:val="24"/>
          <w:szCs w:val="24"/>
        </w:rPr>
        <w:t xml:space="preserve">s </w:t>
      </w:r>
      <w:r w:rsidR="00BA45EE">
        <w:rPr>
          <w:rFonts w:ascii="Arial" w:hAnsi="Arial" w:cs="Arial"/>
          <w:sz w:val="24"/>
          <w:szCs w:val="24"/>
        </w:rPr>
        <w:t>upgrad</w:t>
      </w:r>
      <w:r w:rsidR="000F1061">
        <w:rPr>
          <w:rFonts w:ascii="Arial" w:hAnsi="Arial" w:cs="Arial"/>
          <w:sz w:val="24"/>
          <w:szCs w:val="24"/>
        </w:rPr>
        <w:t>ing</w:t>
      </w:r>
      <w:r w:rsidR="00E519ED" w:rsidRPr="00E519ED">
        <w:rPr>
          <w:rFonts w:ascii="Arial" w:hAnsi="Arial" w:cs="Arial"/>
          <w:sz w:val="24"/>
          <w:szCs w:val="24"/>
        </w:rPr>
        <w:t xml:space="preserve"> the footpath to a restricted byway, the </w:t>
      </w:r>
      <w:r w:rsidR="000F1061">
        <w:rPr>
          <w:rFonts w:ascii="Arial" w:hAnsi="Arial" w:cs="Arial"/>
          <w:sz w:val="24"/>
          <w:szCs w:val="24"/>
        </w:rPr>
        <w:t xml:space="preserve">proposed </w:t>
      </w:r>
      <w:r w:rsidR="00BA45EE">
        <w:rPr>
          <w:rFonts w:ascii="Arial" w:hAnsi="Arial" w:cs="Arial"/>
          <w:sz w:val="24"/>
          <w:szCs w:val="24"/>
        </w:rPr>
        <w:t>lesser status of</w:t>
      </w:r>
      <w:r w:rsidR="00E519ED" w:rsidRPr="00E519ED">
        <w:rPr>
          <w:rFonts w:ascii="Arial" w:hAnsi="Arial" w:cs="Arial"/>
          <w:sz w:val="24"/>
          <w:szCs w:val="24"/>
        </w:rPr>
        <w:t xml:space="preserve"> bridleway required advertising before the decision was finalised.</w:t>
      </w:r>
    </w:p>
    <w:p w14:paraId="7104036A" w14:textId="4F748C92" w:rsidR="006C4F9B" w:rsidRDefault="000B0CED" w:rsidP="00EA1A9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 and Mrs Gray </w:t>
      </w:r>
      <w:r w:rsidR="007071DE">
        <w:rPr>
          <w:rFonts w:ascii="Arial" w:hAnsi="Arial" w:cs="Arial"/>
          <w:sz w:val="24"/>
          <w:szCs w:val="24"/>
        </w:rPr>
        <w:t>also queried</w:t>
      </w:r>
      <w:r w:rsidR="00E26B73">
        <w:rPr>
          <w:rFonts w:ascii="Arial" w:hAnsi="Arial" w:cs="Arial"/>
          <w:sz w:val="24"/>
          <w:szCs w:val="24"/>
        </w:rPr>
        <w:t xml:space="preserve"> why there were no legal</w:t>
      </w:r>
      <w:r w:rsidR="00E313A7">
        <w:rPr>
          <w:rFonts w:ascii="Arial" w:hAnsi="Arial" w:cs="Arial"/>
          <w:sz w:val="24"/>
          <w:szCs w:val="24"/>
        </w:rPr>
        <w:t xml:space="preserve"> papers documenting</w:t>
      </w:r>
      <w:r w:rsidR="00586E87">
        <w:rPr>
          <w:rFonts w:ascii="Arial" w:hAnsi="Arial" w:cs="Arial"/>
          <w:sz w:val="24"/>
          <w:szCs w:val="24"/>
        </w:rPr>
        <w:t xml:space="preserve"> that the route was a </w:t>
      </w:r>
      <w:r w:rsidR="00463911">
        <w:rPr>
          <w:rFonts w:ascii="Arial" w:hAnsi="Arial" w:cs="Arial"/>
          <w:sz w:val="24"/>
          <w:szCs w:val="24"/>
        </w:rPr>
        <w:t xml:space="preserve">byway / </w:t>
      </w:r>
      <w:r w:rsidR="00586E87">
        <w:rPr>
          <w:rFonts w:ascii="Arial" w:hAnsi="Arial" w:cs="Arial"/>
          <w:sz w:val="24"/>
          <w:szCs w:val="24"/>
        </w:rPr>
        <w:t>bridleway</w:t>
      </w:r>
      <w:r w:rsidR="00AC1822">
        <w:rPr>
          <w:rFonts w:ascii="Arial" w:hAnsi="Arial" w:cs="Arial"/>
          <w:sz w:val="24"/>
          <w:szCs w:val="24"/>
        </w:rPr>
        <w:t>,</w:t>
      </w:r>
      <w:r w:rsidR="007071DE">
        <w:rPr>
          <w:rFonts w:ascii="Arial" w:hAnsi="Arial" w:cs="Arial"/>
          <w:sz w:val="24"/>
          <w:szCs w:val="24"/>
        </w:rPr>
        <w:t xml:space="preserve"> and</w:t>
      </w:r>
      <w:r w:rsidR="00257D5D">
        <w:rPr>
          <w:rFonts w:ascii="Arial" w:hAnsi="Arial" w:cs="Arial"/>
          <w:sz w:val="24"/>
          <w:szCs w:val="24"/>
        </w:rPr>
        <w:t xml:space="preserve"> that if there were</w:t>
      </w:r>
      <w:r w:rsidR="00AC1822">
        <w:rPr>
          <w:rFonts w:ascii="Arial" w:hAnsi="Arial" w:cs="Arial"/>
          <w:sz w:val="24"/>
          <w:szCs w:val="24"/>
        </w:rPr>
        <w:t xml:space="preserve"> such documentation</w:t>
      </w:r>
      <w:r w:rsidR="00257D5D">
        <w:rPr>
          <w:rFonts w:ascii="Arial" w:hAnsi="Arial" w:cs="Arial"/>
          <w:sz w:val="24"/>
          <w:szCs w:val="24"/>
        </w:rPr>
        <w:t xml:space="preserve">, there would surely be legal papers for when </w:t>
      </w:r>
      <w:r w:rsidR="00AC1822">
        <w:rPr>
          <w:rFonts w:ascii="Arial" w:hAnsi="Arial" w:cs="Arial"/>
          <w:sz w:val="24"/>
          <w:szCs w:val="24"/>
        </w:rPr>
        <w:t>the route</w:t>
      </w:r>
      <w:r w:rsidR="00257D5D">
        <w:rPr>
          <w:rFonts w:ascii="Arial" w:hAnsi="Arial" w:cs="Arial"/>
          <w:sz w:val="24"/>
          <w:szCs w:val="24"/>
        </w:rPr>
        <w:t xml:space="preserve"> was downgraded.</w:t>
      </w:r>
    </w:p>
    <w:p w14:paraId="320BDD5D" w14:textId="7C6192D5" w:rsidR="007071DE" w:rsidRDefault="00B0386C" w:rsidP="00EA1A98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is </w:t>
      </w:r>
      <w:r w:rsidR="001F4BB7">
        <w:rPr>
          <w:rFonts w:ascii="Arial" w:hAnsi="Arial" w:cs="Arial"/>
          <w:sz w:val="24"/>
          <w:szCs w:val="24"/>
        </w:rPr>
        <w:t>not uncommon</w:t>
      </w:r>
      <w:r>
        <w:rPr>
          <w:rFonts w:ascii="Arial" w:hAnsi="Arial" w:cs="Arial"/>
          <w:sz w:val="24"/>
          <w:szCs w:val="24"/>
        </w:rPr>
        <w:t xml:space="preserve"> with </w:t>
      </w:r>
      <w:r w:rsidR="003A1292">
        <w:rPr>
          <w:rFonts w:ascii="Arial" w:hAnsi="Arial" w:cs="Arial"/>
          <w:sz w:val="24"/>
          <w:szCs w:val="24"/>
        </w:rPr>
        <w:t xml:space="preserve">historical or </w:t>
      </w:r>
      <w:r>
        <w:rPr>
          <w:rFonts w:ascii="Arial" w:hAnsi="Arial" w:cs="Arial"/>
          <w:sz w:val="24"/>
          <w:szCs w:val="24"/>
        </w:rPr>
        <w:t>ancient highways</w:t>
      </w:r>
      <w:r w:rsidR="00683FD9">
        <w:rPr>
          <w:rFonts w:ascii="Arial" w:hAnsi="Arial" w:cs="Arial"/>
          <w:sz w:val="24"/>
          <w:szCs w:val="24"/>
        </w:rPr>
        <w:t xml:space="preserve"> in rural locations</w:t>
      </w:r>
      <w:r w:rsidR="001F4BB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that </w:t>
      </w:r>
      <w:r w:rsidR="00E92A82">
        <w:rPr>
          <w:rFonts w:ascii="Arial" w:hAnsi="Arial" w:cs="Arial"/>
          <w:sz w:val="24"/>
          <w:szCs w:val="24"/>
        </w:rPr>
        <w:t>there are few or no legal documents</w:t>
      </w:r>
      <w:r w:rsidR="00E903C3">
        <w:rPr>
          <w:rFonts w:ascii="Arial" w:hAnsi="Arial" w:cs="Arial"/>
          <w:sz w:val="24"/>
          <w:szCs w:val="24"/>
        </w:rPr>
        <w:t xml:space="preserve"> that specifically </w:t>
      </w:r>
      <w:r w:rsidR="001F4BB7">
        <w:rPr>
          <w:rFonts w:ascii="Arial" w:hAnsi="Arial" w:cs="Arial"/>
          <w:sz w:val="24"/>
          <w:szCs w:val="24"/>
        </w:rPr>
        <w:t>record</w:t>
      </w:r>
      <w:r w:rsidR="00E903C3">
        <w:rPr>
          <w:rFonts w:ascii="Arial" w:hAnsi="Arial" w:cs="Arial"/>
          <w:sz w:val="24"/>
          <w:szCs w:val="24"/>
        </w:rPr>
        <w:t xml:space="preserve"> </w:t>
      </w:r>
      <w:r w:rsidR="007C326A">
        <w:rPr>
          <w:rFonts w:ascii="Arial" w:hAnsi="Arial" w:cs="Arial"/>
          <w:sz w:val="24"/>
          <w:szCs w:val="24"/>
        </w:rPr>
        <w:t xml:space="preserve">their coming into existence. </w:t>
      </w:r>
      <w:r w:rsidR="002C68C5">
        <w:rPr>
          <w:rFonts w:ascii="Arial" w:hAnsi="Arial" w:cs="Arial"/>
          <w:sz w:val="24"/>
          <w:szCs w:val="24"/>
        </w:rPr>
        <w:t xml:space="preserve">Albeit the Definitive Map and Statement </w:t>
      </w:r>
      <w:r w:rsidR="000924BA">
        <w:rPr>
          <w:rFonts w:ascii="Arial" w:hAnsi="Arial" w:cs="Arial"/>
          <w:sz w:val="24"/>
          <w:szCs w:val="24"/>
        </w:rPr>
        <w:t>are</w:t>
      </w:r>
      <w:r w:rsidR="002C68C5">
        <w:rPr>
          <w:rFonts w:ascii="Arial" w:hAnsi="Arial" w:cs="Arial"/>
          <w:sz w:val="24"/>
          <w:szCs w:val="24"/>
        </w:rPr>
        <w:t xml:space="preserve"> conclusive </w:t>
      </w:r>
      <w:r w:rsidR="000924BA">
        <w:rPr>
          <w:rFonts w:ascii="Arial" w:hAnsi="Arial" w:cs="Arial"/>
          <w:sz w:val="24"/>
          <w:szCs w:val="24"/>
        </w:rPr>
        <w:t>evidence of</w:t>
      </w:r>
      <w:r w:rsidR="002C68C5">
        <w:rPr>
          <w:rFonts w:ascii="Arial" w:hAnsi="Arial" w:cs="Arial"/>
          <w:sz w:val="24"/>
          <w:szCs w:val="24"/>
        </w:rPr>
        <w:t xml:space="preserve"> the rights of way </w:t>
      </w:r>
      <w:r w:rsidR="0010439E">
        <w:rPr>
          <w:rFonts w:ascii="Arial" w:hAnsi="Arial" w:cs="Arial"/>
          <w:sz w:val="24"/>
          <w:szCs w:val="24"/>
        </w:rPr>
        <w:t xml:space="preserve">shown on </w:t>
      </w:r>
      <w:r w:rsidR="002A667D">
        <w:rPr>
          <w:rFonts w:ascii="Arial" w:hAnsi="Arial" w:cs="Arial"/>
          <w:sz w:val="24"/>
          <w:szCs w:val="24"/>
        </w:rPr>
        <w:t>them</w:t>
      </w:r>
      <w:r w:rsidR="00124AAC">
        <w:rPr>
          <w:rFonts w:ascii="Arial" w:hAnsi="Arial" w:cs="Arial"/>
          <w:sz w:val="24"/>
          <w:szCs w:val="24"/>
        </w:rPr>
        <w:t xml:space="preserve">, </w:t>
      </w:r>
      <w:r w:rsidR="000924BA">
        <w:rPr>
          <w:rFonts w:ascii="Arial" w:hAnsi="Arial" w:cs="Arial"/>
          <w:sz w:val="24"/>
          <w:szCs w:val="24"/>
        </w:rPr>
        <w:t>this</w:t>
      </w:r>
      <w:r w:rsidR="00124AAC">
        <w:rPr>
          <w:rFonts w:ascii="Arial" w:hAnsi="Arial" w:cs="Arial"/>
          <w:sz w:val="24"/>
          <w:szCs w:val="24"/>
        </w:rPr>
        <w:t xml:space="preserve"> does not preclude an application</w:t>
      </w:r>
      <w:r w:rsidR="00FD1BB9">
        <w:rPr>
          <w:rFonts w:ascii="Arial" w:hAnsi="Arial" w:cs="Arial"/>
          <w:sz w:val="24"/>
          <w:szCs w:val="24"/>
        </w:rPr>
        <w:t xml:space="preserve"> under The Wildlife and Countryside Act 1981,</w:t>
      </w:r>
      <w:r w:rsidR="00124AAC">
        <w:rPr>
          <w:rFonts w:ascii="Arial" w:hAnsi="Arial" w:cs="Arial"/>
          <w:sz w:val="24"/>
          <w:szCs w:val="24"/>
        </w:rPr>
        <w:t xml:space="preserve"> </w:t>
      </w:r>
      <w:r w:rsidR="002070EE">
        <w:rPr>
          <w:rFonts w:ascii="Arial" w:hAnsi="Arial" w:cs="Arial"/>
          <w:sz w:val="24"/>
          <w:szCs w:val="24"/>
        </w:rPr>
        <w:t>to upgrade the r</w:t>
      </w:r>
      <w:r w:rsidR="002A667D">
        <w:rPr>
          <w:rFonts w:ascii="Arial" w:hAnsi="Arial" w:cs="Arial"/>
          <w:sz w:val="24"/>
          <w:szCs w:val="24"/>
        </w:rPr>
        <w:t>ight of way</w:t>
      </w:r>
      <w:r w:rsidR="002070EE">
        <w:rPr>
          <w:rFonts w:ascii="Arial" w:hAnsi="Arial" w:cs="Arial"/>
          <w:sz w:val="24"/>
          <w:szCs w:val="24"/>
        </w:rPr>
        <w:t xml:space="preserve"> </w:t>
      </w:r>
      <w:r w:rsidR="00324D87">
        <w:rPr>
          <w:rFonts w:ascii="Arial" w:hAnsi="Arial" w:cs="Arial"/>
          <w:sz w:val="24"/>
          <w:szCs w:val="24"/>
        </w:rPr>
        <w:t>if</w:t>
      </w:r>
      <w:r w:rsidR="002070EE">
        <w:rPr>
          <w:rFonts w:ascii="Arial" w:hAnsi="Arial" w:cs="Arial"/>
          <w:sz w:val="24"/>
          <w:szCs w:val="24"/>
        </w:rPr>
        <w:t xml:space="preserve"> historical </w:t>
      </w:r>
      <w:r w:rsidR="00C06034">
        <w:rPr>
          <w:rFonts w:ascii="Arial" w:hAnsi="Arial" w:cs="Arial"/>
          <w:sz w:val="24"/>
          <w:szCs w:val="24"/>
        </w:rPr>
        <w:t>documentation</w:t>
      </w:r>
      <w:r w:rsidR="00685569">
        <w:rPr>
          <w:rFonts w:ascii="Arial" w:hAnsi="Arial" w:cs="Arial"/>
          <w:sz w:val="24"/>
          <w:szCs w:val="24"/>
        </w:rPr>
        <w:t>, such as mapping</w:t>
      </w:r>
      <w:r w:rsidR="00563596">
        <w:rPr>
          <w:rFonts w:ascii="Arial" w:hAnsi="Arial" w:cs="Arial"/>
          <w:sz w:val="24"/>
          <w:szCs w:val="24"/>
        </w:rPr>
        <w:t>,</w:t>
      </w:r>
      <w:r w:rsidR="002070EE">
        <w:rPr>
          <w:rFonts w:ascii="Arial" w:hAnsi="Arial" w:cs="Arial"/>
          <w:sz w:val="24"/>
          <w:szCs w:val="24"/>
        </w:rPr>
        <w:t xml:space="preserve"> </w:t>
      </w:r>
      <w:r w:rsidR="006365C9">
        <w:rPr>
          <w:rFonts w:ascii="Arial" w:hAnsi="Arial" w:cs="Arial"/>
          <w:sz w:val="24"/>
          <w:szCs w:val="24"/>
        </w:rPr>
        <w:t>indicates</w:t>
      </w:r>
      <w:r w:rsidR="00EC26CE">
        <w:rPr>
          <w:rFonts w:ascii="Arial" w:hAnsi="Arial" w:cs="Arial"/>
          <w:sz w:val="24"/>
          <w:szCs w:val="24"/>
        </w:rPr>
        <w:t xml:space="preserve"> that</w:t>
      </w:r>
      <w:r w:rsidR="006365C9">
        <w:rPr>
          <w:rFonts w:ascii="Arial" w:hAnsi="Arial" w:cs="Arial"/>
          <w:sz w:val="24"/>
          <w:szCs w:val="24"/>
        </w:rPr>
        <w:t xml:space="preserve"> on the balance of probability,</w:t>
      </w:r>
      <w:r w:rsidR="00EC26CE">
        <w:rPr>
          <w:rFonts w:ascii="Arial" w:hAnsi="Arial" w:cs="Arial"/>
          <w:sz w:val="24"/>
          <w:szCs w:val="24"/>
        </w:rPr>
        <w:t xml:space="preserve"> it was likely </w:t>
      </w:r>
      <w:r w:rsidR="00593812">
        <w:rPr>
          <w:rFonts w:ascii="Arial" w:hAnsi="Arial" w:cs="Arial"/>
          <w:sz w:val="24"/>
          <w:szCs w:val="24"/>
        </w:rPr>
        <w:t xml:space="preserve">that the way was </w:t>
      </w:r>
      <w:r w:rsidR="00164EEC">
        <w:rPr>
          <w:rFonts w:ascii="Arial" w:hAnsi="Arial" w:cs="Arial"/>
          <w:sz w:val="24"/>
          <w:szCs w:val="24"/>
        </w:rPr>
        <w:t xml:space="preserve">used </w:t>
      </w:r>
      <w:r w:rsidR="00593812">
        <w:rPr>
          <w:rFonts w:ascii="Arial" w:hAnsi="Arial" w:cs="Arial"/>
          <w:sz w:val="24"/>
          <w:szCs w:val="24"/>
        </w:rPr>
        <w:t xml:space="preserve">historically </w:t>
      </w:r>
      <w:r w:rsidR="002F409D">
        <w:rPr>
          <w:rFonts w:ascii="Arial" w:hAnsi="Arial" w:cs="Arial"/>
          <w:sz w:val="24"/>
          <w:szCs w:val="24"/>
        </w:rPr>
        <w:t>by a higher status of traffic.</w:t>
      </w:r>
    </w:p>
    <w:p w14:paraId="7F161967" w14:textId="438F718D" w:rsidR="00DE7B1F" w:rsidRPr="00155A1D" w:rsidRDefault="00DE7B1F" w:rsidP="00DE7B1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155A1D">
        <w:rPr>
          <w:rFonts w:ascii="Arial" w:hAnsi="Arial" w:cs="Arial"/>
          <w:b/>
          <w:bCs/>
          <w:sz w:val="24"/>
          <w:szCs w:val="24"/>
        </w:rPr>
        <w:t>Conclusions</w:t>
      </w:r>
    </w:p>
    <w:p w14:paraId="2D909D4E" w14:textId="627B689D" w:rsidR="00D22C99" w:rsidRPr="00155A1D" w:rsidRDefault="001C7B57" w:rsidP="00155A1D">
      <w:pPr>
        <w:pStyle w:val="Style1"/>
        <w:rPr>
          <w:rFonts w:ascii="Arial" w:hAnsi="Arial" w:cs="Arial"/>
          <w:sz w:val="24"/>
          <w:szCs w:val="24"/>
        </w:rPr>
      </w:pPr>
      <w:r w:rsidRPr="00155A1D">
        <w:rPr>
          <w:rFonts w:ascii="Arial" w:hAnsi="Arial" w:cs="Arial"/>
          <w:sz w:val="24"/>
          <w:szCs w:val="24"/>
        </w:rPr>
        <w:t xml:space="preserve">For </w:t>
      </w:r>
      <w:r w:rsidR="00741353" w:rsidRPr="00155A1D">
        <w:rPr>
          <w:rFonts w:ascii="Arial" w:hAnsi="Arial" w:cs="Arial"/>
          <w:sz w:val="24"/>
          <w:szCs w:val="24"/>
        </w:rPr>
        <w:t>the reasons set out in my interim decision I conclude that the Order should be confirmed with the modifications</w:t>
      </w:r>
      <w:r w:rsidR="000342A7" w:rsidRPr="00155A1D">
        <w:rPr>
          <w:rFonts w:ascii="Arial" w:hAnsi="Arial" w:cs="Arial"/>
          <w:sz w:val="24"/>
          <w:szCs w:val="24"/>
        </w:rPr>
        <w:t xml:space="preserve"> originally</w:t>
      </w:r>
      <w:r w:rsidR="00741353" w:rsidRPr="00155A1D">
        <w:rPr>
          <w:rFonts w:ascii="Arial" w:hAnsi="Arial" w:cs="Arial"/>
          <w:sz w:val="24"/>
          <w:szCs w:val="24"/>
        </w:rPr>
        <w:t xml:space="preserve"> </w:t>
      </w:r>
      <w:r w:rsidR="000342A7" w:rsidRPr="00155A1D">
        <w:rPr>
          <w:rFonts w:ascii="Arial" w:hAnsi="Arial" w:cs="Arial"/>
          <w:sz w:val="24"/>
          <w:szCs w:val="24"/>
        </w:rPr>
        <w:t>proposed</w:t>
      </w:r>
      <w:r w:rsidR="00B16DD5" w:rsidRPr="00155A1D">
        <w:rPr>
          <w:rFonts w:ascii="Arial" w:hAnsi="Arial" w:cs="Arial"/>
          <w:sz w:val="24"/>
          <w:szCs w:val="24"/>
        </w:rPr>
        <w:t xml:space="preserve"> plus an additional modification to record the gate at point A as a limitation</w:t>
      </w:r>
      <w:r w:rsidR="000342A7" w:rsidRPr="00155A1D">
        <w:rPr>
          <w:rFonts w:ascii="Arial" w:hAnsi="Arial" w:cs="Arial"/>
          <w:sz w:val="24"/>
          <w:szCs w:val="24"/>
        </w:rPr>
        <w:t>.</w:t>
      </w:r>
      <w:r w:rsidR="00155A1D" w:rsidRPr="00155A1D">
        <w:rPr>
          <w:rFonts w:ascii="Arial" w:hAnsi="Arial" w:cs="Arial"/>
          <w:sz w:val="24"/>
          <w:szCs w:val="24"/>
        </w:rPr>
        <w:t xml:space="preserve"> It was clearly understood by all parties that the intention of the Interim Decision was to record a bridleway. In view of this and as no prejudice is caused, for the sake of completeness I will </w:t>
      </w:r>
      <w:r w:rsidR="00D66781">
        <w:rPr>
          <w:rFonts w:ascii="Arial" w:hAnsi="Arial" w:cs="Arial"/>
          <w:sz w:val="24"/>
          <w:szCs w:val="24"/>
        </w:rPr>
        <w:t xml:space="preserve">additionally </w:t>
      </w:r>
      <w:r w:rsidR="00155A1D" w:rsidRPr="00155A1D">
        <w:rPr>
          <w:rFonts w:ascii="Arial" w:hAnsi="Arial" w:cs="Arial"/>
          <w:sz w:val="24"/>
          <w:szCs w:val="24"/>
        </w:rPr>
        <w:t>modify the Order Map to alter the line style to notate a bridleway.</w:t>
      </w:r>
    </w:p>
    <w:p w14:paraId="5D381078" w14:textId="1BAD7204" w:rsidR="00BD705F" w:rsidRPr="00CC44FD" w:rsidRDefault="00BD705F" w:rsidP="00BD705F">
      <w:pPr>
        <w:pStyle w:val="Heading6blackfont"/>
        <w:rPr>
          <w:rFonts w:ascii="Arial" w:hAnsi="Arial" w:cs="Arial"/>
          <w:sz w:val="24"/>
          <w:szCs w:val="24"/>
        </w:rPr>
      </w:pPr>
      <w:r w:rsidRPr="00CC44FD">
        <w:rPr>
          <w:rFonts w:ascii="Arial" w:hAnsi="Arial" w:cs="Arial"/>
          <w:sz w:val="24"/>
          <w:szCs w:val="24"/>
        </w:rPr>
        <w:t>Formal Decision</w:t>
      </w:r>
    </w:p>
    <w:p w14:paraId="3B132E79" w14:textId="56DD2FF6" w:rsidR="005674D6" w:rsidRPr="00A87950" w:rsidRDefault="00BD705F" w:rsidP="00A87950">
      <w:pPr>
        <w:pStyle w:val="Style1"/>
        <w:rPr>
          <w:rFonts w:ascii="Arial" w:hAnsi="Arial" w:cs="Arial"/>
          <w:sz w:val="24"/>
          <w:szCs w:val="24"/>
        </w:rPr>
      </w:pPr>
      <w:r w:rsidRPr="00CC44FD">
        <w:rPr>
          <w:rFonts w:ascii="Arial" w:hAnsi="Arial" w:cs="Arial"/>
          <w:sz w:val="24"/>
          <w:szCs w:val="24"/>
        </w:rPr>
        <w:t>I confirm the Order</w:t>
      </w:r>
      <w:r>
        <w:rPr>
          <w:rFonts w:ascii="Arial" w:hAnsi="Arial" w:cs="Arial"/>
          <w:sz w:val="24"/>
          <w:szCs w:val="24"/>
        </w:rPr>
        <w:t xml:space="preserve"> with the modifications</w:t>
      </w:r>
      <w:r w:rsidR="00556025">
        <w:rPr>
          <w:rFonts w:ascii="Arial" w:hAnsi="Arial" w:cs="Arial"/>
          <w:sz w:val="24"/>
          <w:szCs w:val="24"/>
        </w:rPr>
        <w:t xml:space="preserve"> as set out in paragraph 64 of the Interim Order Decision</w:t>
      </w:r>
      <w:r>
        <w:rPr>
          <w:rFonts w:ascii="Arial" w:hAnsi="Arial" w:cs="Arial"/>
          <w:sz w:val="24"/>
          <w:szCs w:val="24"/>
        </w:rPr>
        <w:t xml:space="preserve"> </w:t>
      </w:r>
      <w:r w:rsidR="00DE3DE4">
        <w:rPr>
          <w:rFonts w:ascii="Arial" w:hAnsi="Arial" w:cs="Arial"/>
          <w:sz w:val="24"/>
          <w:szCs w:val="24"/>
        </w:rPr>
        <w:t xml:space="preserve">and with additional modifications </w:t>
      </w:r>
      <w:r w:rsidR="00B94103">
        <w:rPr>
          <w:rFonts w:ascii="Arial" w:hAnsi="Arial" w:cs="Arial"/>
          <w:sz w:val="24"/>
          <w:szCs w:val="24"/>
        </w:rPr>
        <w:t>not requiring adver</w:t>
      </w:r>
      <w:r w:rsidR="0072411D">
        <w:rPr>
          <w:rFonts w:ascii="Arial" w:hAnsi="Arial" w:cs="Arial"/>
          <w:sz w:val="24"/>
          <w:szCs w:val="24"/>
        </w:rPr>
        <w:t>tising</w:t>
      </w:r>
      <w:r w:rsidRPr="00DB1BAB">
        <w:rPr>
          <w:rFonts w:ascii="Arial" w:hAnsi="Arial" w:cs="Arial"/>
          <w:sz w:val="24"/>
          <w:szCs w:val="24"/>
        </w:rPr>
        <w:t>.</w:t>
      </w:r>
      <w:r w:rsidRPr="00DB1BAB">
        <w:rPr>
          <w:rFonts w:ascii="Arial" w:hAnsi="Arial" w:cs="Arial"/>
          <w:i/>
          <w:vanish/>
          <w:sz w:val="24"/>
          <w:szCs w:val="24"/>
        </w:rPr>
        <w:t xml:space="preserve">HIGHWAY OF ONE DESCRIPTION </w:t>
      </w:r>
    </w:p>
    <w:p w14:paraId="5AA06C8F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bookmarkStart w:id="2" w:name="_Hlk148460119"/>
      <w:r>
        <w:rPr>
          <w:rFonts w:ascii="Arial" w:hAnsi="Arial" w:cs="Arial"/>
          <w:sz w:val="24"/>
          <w:szCs w:val="24"/>
        </w:rPr>
        <w:t xml:space="preserve">On the Order title,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 xml:space="preserve">insert </w:t>
      </w:r>
      <w:r>
        <w:rPr>
          <w:rFonts w:ascii="Arial" w:hAnsi="Arial" w:cs="Arial"/>
          <w:sz w:val="24"/>
          <w:szCs w:val="24"/>
        </w:rPr>
        <w:t>Bridleway.</w:t>
      </w:r>
    </w:p>
    <w:p w14:paraId="577192FF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at section 3.,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3B2133CD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On the Schedule, PART I, Description of path or way to be upgraded, section 1.,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03CD2049" w14:textId="77777777" w:rsidR="003F7232" w:rsidRPr="00A73E71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Schedule, PART I, Description of path or way to be upgraded, section 2.,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the full stop after Lones Hole Lane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is upgraded to Bridleway.</w:t>
      </w:r>
    </w:p>
    <w:p w14:paraId="6F5C37B4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Schedule, PART I, Description of path or way to be added, section 3.,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3FD1F485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Schedule, PART II, Variations of particulars of path or way, Position and Description for Path No. 63,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RBWY 67 Braintree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 67 Shalford.</w:t>
      </w:r>
    </w:p>
    <w:p w14:paraId="749E5D2B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Schedule, PART II, Variations of particulars of path or way, Classification for Path No. 67,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RBWY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BR.</w:t>
      </w:r>
    </w:p>
    <w:p w14:paraId="7A692611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Plan No.1 Key,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63736812" w14:textId="5E4EF752" w:rsidR="00F835D7" w:rsidRDefault="00F835D7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Plan No. 1 Key, </w:t>
      </w:r>
      <w:r w:rsidRPr="006006CF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the </w:t>
      </w:r>
      <w:r w:rsidR="002E0A26">
        <w:rPr>
          <w:rFonts w:ascii="Arial" w:hAnsi="Arial" w:cs="Arial"/>
          <w:sz w:val="24"/>
          <w:szCs w:val="24"/>
        </w:rPr>
        <w:t>notation</w:t>
      </w:r>
      <w:r w:rsidR="00A74824">
        <w:rPr>
          <w:rFonts w:ascii="Arial" w:hAnsi="Arial" w:cs="Arial"/>
          <w:sz w:val="24"/>
          <w:szCs w:val="24"/>
        </w:rPr>
        <w:t xml:space="preserve"> for Restricted Byway </w:t>
      </w:r>
      <w:r w:rsidR="006006CF">
        <w:rPr>
          <w:rFonts w:ascii="Arial" w:hAnsi="Arial" w:cs="Arial"/>
          <w:sz w:val="24"/>
          <w:szCs w:val="24"/>
        </w:rPr>
        <w:t xml:space="preserve">and </w:t>
      </w:r>
      <w:r w:rsidR="006006CF" w:rsidRPr="006006CF">
        <w:rPr>
          <w:rFonts w:ascii="Arial" w:hAnsi="Arial" w:cs="Arial"/>
          <w:b/>
          <w:bCs/>
          <w:sz w:val="24"/>
          <w:szCs w:val="24"/>
        </w:rPr>
        <w:t>insert</w:t>
      </w:r>
      <w:r w:rsidR="006006CF">
        <w:rPr>
          <w:rFonts w:ascii="Arial" w:hAnsi="Arial" w:cs="Arial"/>
          <w:sz w:val="24"/>
          <w:szCs w:val="24"/>
        </w:rPr>
        <w:t xml:space="preserve"> the notation for Bridleway.</w:t>
      </w:r>
    </w:p>
    <w:p w14:paraId="2EE6464C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Plan No.1 Title,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2AC79487" w14:textId="4FE692F6" w:rsidR="00D73B46" w:rsidRPr="00D73B46" w:rsidRDefault="00D73B46" w:rsidP="00D73B46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Plan No.1,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73B46">
        <w:rPr>
          <w:rFonts w:ascii="Arial" w:hAnsi="Arial" w:cs="Arial"/>
          <w:sz w:val="24"/>
          <w:szCs w:val="24"/>
        </w:rPr>
        <w:t>notation for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notation for Bridleway.</w:t>
      </w:r>
    </w:p>
    <w:p w14:paraId="5323AFA5" w14:textId="77777777" w:rsidR="003F7232" w:rsidRDefault="003F7232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Order Map, Plan No.2 Title, </w:t>
      </w:r>
      <w:r w:rsidRPr="005B7086">
        <w:rPr>
          <w:rFonts w:ascii="Arial" w:hAnsi="Arial" w:cs="Arial"/>
          <w:b/>
          <w:bCs/>
          <w:sz w:val="24"/>
          <w:szCs w:val="24"/>
        </w:rPr>
        <w:t>delete</w:t>
      </w:r>
      <w:r>
        <w:rPr>
          <w:rFonts w:ascii="Arial" w:hAnsi="Arial" w:cs="Arial"/>
          <w:sz w:val="24"/>
          <w:szCs w:val="24"/>
        </w:rPr>
        <w:t xml:space="preserve"> Restricted Byway and </w:t>
      </w:r>
      <w:r w:rsidRPr="005B7086">
        <w:rPr>
          <w:rFonts w:ascii="Arial" w:hAnsi="Arial" w:cs="Arial"/>
          <w:b/>
          <w:bCs/>
          <w:sz w:val="24"/>
          <w:szCs w:val="24"/>
        </w:rPr>
        <w:t>insert</w:t>
      </w:r>
      <w:r>
        <w:rPr>
          <w:rFonts w:ascii="Arial" w:hAnsi="Arial" w:cs="Arial"/>
          <w:sz w:val="24"/>
          <w:szCs w:val="24"/>
        </w:rPr>
        <w:t xml:space="preserve"> Bridleway.</w:t>
      </w:r>
    </w:p>
    <w:p w14:paraId="084D90F5" w14:textId="77777777" w:rsidR="00B30996" w:rsidRDefault="00C50E8D" w:rsidP="003F7232">
      <w:pPr>
        <w:pStyle w:val="Style1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Schedule</w:t>
      </w:r>
      <w:r w:rsidR="00B01F46">
        <w:rPr>
          <w:rFonts w:ascii="Arial" w:hAnsi="Arial" w:cs="Arial"/>
          <w:sz w:val="24"/>
          <w:szCs w:val="24"/>
        </w:rPr>
        <w:t>,</w:t>
      </w:r>
      <w:r w:rsidR="00D762D7">
        <w:rPr>
          <w:rFonts w:ascii="Arial" w:hAnsi="Arial" w:cs="Arial"/>
          <w:sz w:val="24"/>
          <w:szCs w:val="24"/>
        </w:rPr>
        <w:t xml:space="preserve"> at the end,</w:t>
      </w:r>
      <w:r w:rsidR="00B01F46">
        <w:rPr>
          <w:rFonts w:ascii="Arial" w:hAnsi="Arial" w:cs="Arial"/>
          <w:sz w:val="24"/>
          <w:szCs w:val="24"/>
        </w:rPr>
        <w:t xml:space="preserve"> </w:t>
      </w:r>
      <w:r w:rsidR="00B01F46" w:rsidRPr="00373D04">
        <w:rPr>
          <w:rFonts w:ascii="Arial" w:hAnsi="Arial" w:cs="Arial"/>
          <w:b/>
          <w:bCs/>
          <w:sz w:val="24"/>
          <w:szCs w:val="24"/>
        </w:rPr>
        <w:t>a</w:t>
      </w:r>
      <w:r w:rsidR="00D762D7" w:rsidRPr="00373D04">
        <w:rPr>
          <w:rFonts w:ascii="Arial" w:hAnsi="Arial" w:cs="Arial"/>
          <w:b/>
          <w:bCs/>
          <w:sz w:val="24"/>
          <w:szCs w:val="24"/>
        </w:rPr>
        <w:t>dd</w:t>
      </w:r>
      <w:r w:rsidR="00B30996">
        <w:rPr>
          <w:rFonts w:ascii="Arial" w:hAnsi="Arial" w:cs="Arial"/>
          <w:sz w:val="24"/>
          <w:szCs w:val="24"/>
        </w:rPr>
        <w:t xml:space="preserve"> the following:</w:t>
      </w:r>
    </w:p>
    <w:p w14:paraId="78E44588" w14:textId="57244049" w:rsidR="00A87950" w:rsidRPr="001D140E" w:rsidRDefault="001051F5" w:rsidP="00B30996">
      <w:pPr>
        <w:pStyle w:val="Style1"/>
        <w:numPr>
          <w:ilvl w:val="0"/>
          <w:numId w:val="0"/>
        </w:numPr>
        <w:ind w:left="79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D140E">
        <w:rPr>
          <w:rFonts w:ascii="Arial" w:hAnsi="Arial" w:cs="Arial"/>
          <w:b/>
          <w:bCs/>
          <w:sz w:val="24"/>
          <w:szCs w:val="24"/>
        </w:rPr>
        <w:t>PART III</w:t>
      </w:r>
    </w:p>
    <w:p w14:paraId="69EFB767" w14:textId="26DD8E85" w:rsidR="005673C3" w:rsidRPr="001D140E" w:rsidRDefault="005673C3" w:rsidP="00B30996">
      <w:pPr>
        <w:pStyle w:val="Style1"/>
        <w:numPr>
          <w:ilvl w:val="0"/>
          <w:numId w:val="0"/>
        </w:numPr>
        <w:ind w:left="792"/>
        <w:rPr>
          <w:rFonts w:ascii="Arial" w:hAnsi="Arial" w:cs="Arial"/>
          <w:b/>
          <w:bCs/>
          <w:sz w:val="24"/>
          <w:szCs w:val="24"/>
        </w:rPr>
      </w:pPr>
      <w:r w:rsidRPr="001D140E">
        <w:rPr>
          <w:rFonts w:ascii="Arial" w:hAnsi="Arial" w:cs="Arial"/>
          <w:b/>
          <w:bCs/>
          <w:sz w:val="24"/>
          <w:szCs w:val="24"/>
        </w:rPr>
        <w:t>Limitations</w:t>
      </w:r>
    </w:p>
    <w:p w14:paraId="58345BB5" w14:textId="22BF3ED9" w:rsidR="005673C3" w:rsidRPr="001D140E" w:rsidRDefault="00E86EEE" w:rsidP="00B30996">
      <w:pPr>
        <w:pStyle w:val="Style1"/>
        <w:numPr>
          <w:ilvl w:val="0"/>
          <w:numId w:val="0"/>
        </w:numPr>
        <w:ind w:left="792"/>
        <w:rPr>
          <w:rFonts w:ascii="Arial" w:hAnsi="Arial" w:cs="Arial"/>
          <w:b/>
          <w:bCs/>
          <w:sz w:val="24"/>
          <w:szCs w:val="24"/>
        </w:rPr>
      </w:pPr>
      <w:r w:rsidRPr="001D140E">
        <w:rPr>
          <w:rFonts w:ascii="Arial" w:hAnsi="Arial" w:cs="Arial"/>
          <w:b/>
          <w:bCs/>
          <w:sz w:val="24"/>
          <w:szCs w:val="24"/>
        </w:rPr>
        <w:t xml:space="preserve">Gate at </w:t>
      </w:r>
      <w:r w:rsidR="004A6D1E">
        <w:rPr>
          <w:rFonts w:ascii="Arial" w:hAnsi="Arial" w:cs="Arial"/>
          <w:b/>
          <w:bCs/>
          <w:sz w:val="24"/>
          <w:szCs w:val="24"/>
        </w:rPr>
        <w:t>p</w:t>
      </w:r>
      <w:r w:rsidRPr="001D140E">
        <w:rPr>
          <w:rFonts w:ascii="Arial" w:hAnsi="Arial" w:cs="Arial"/>
          <w:b/>
          <w:bCs/>
          <w:sz w:val="24"/>
          <w:szCs w:val="24"/>
        </w:rPr>
        <w:t>oint A.</w:t>
      </w:r>
    </w:p>
    <w:bookmarkEnd w:id="2"/>
    <w:p w14:paraId="1429F8F9" w14:textId="77777777" w:rsidR="005674D6" w:rsidRDefault="005674D6" w:rsidP="00A61F56">
      <w:pPr>
        <w:pStyle w:val="Style2"/>
        <w:numPr>
          <w:ilvl w:val="0"/>
          <w:numId w:val="0"/>
        </w:numPr>
        <w:rPr>
          <w:rFonts w:ascii="Monotype Corsiva" w:hAnsi="Monotype Corsiva" w:cs="Sanskrit Text"/>
          <w:sz w:val="36"/>
          <w:szCs w:val="36"/>
        </w:rPr>
      </w:pPr>
    </w:p>
    <w:p w14:paraId="045938F9" w14:textId="42B42631" w:rsidR="00A61F56" w:rsidRPr="00D17DE0" w:rsidRDefault="00B279C7" w:rsidP="00A61F56">
      <w:pPr>
        <w:pStyle w:val="Style2"/>
        <w:numPr>
          <w:ilvl w:val="0"/>
          <w:numId w:val="0"/>
        </w:numPr>
        <w:rPr>
          <w:rFonts w:ascii="Monotype Corsiva" w:hAnsi="Monotype Corsiva" w:cs="Sanskrit Text"/>
          <w:sz w:val="36"/>
          <w:szCs w:val="36"/>
        </w:rPr>
      </w:pPr>
      <w:r w:rsidRPr="00D17DE0">
        <w:rPr>
          <w:rFonts w:ascii="Monotype Corsiva" w:hAnsi="Monotype Corsiva" w:cs="Sanskrit Text"/>
          <w:sz w:val="36"/>
          <w:szCs w:val="36"/>
        </w:rPr>
        <w:t>Mrs A Behn</w:t>
      </w:r>
      <w:r w:rsidR="00A61F56" w:rsidRPr="00D17DE0">
        <w:rPr>
          <w:rFonts w:ascii="Monotype Corsiva" w:hAnsi="Monotype Corsiva" w:cs="Sanskrit Text"/>
          <w:sz w:val="36"/>
          <w:szCs w:val="36"/>
        </w:rPr>
        <w:tab/>
      </w:r>
      <w:r w:rsidR="00A61F56" w:rsidRPr="00D17DE0">
        <w:rPr>
          <w:rFonts w:ascii="Monotype Corsiva" w:hAnsi="Monotype Corsiva" w:cs="Sanskrit Text"/>
          <w:sz w:val="36"/>
          <w:szCs w:val="36"/>
        </w:rPr>
        <w:tab/>
      </w:r>
    </w:p>
    <w:p w14:paraId="6DEB6D04" w14:textId="77777777" w:rsidR="00A61F56" w:rsidRPr="00D17DE0" w:rsidRDefault="00A61F56" w:rsidP="00A77626">
      <w:pPr>
        <w:pStyle w:val="Long2"/>
        <w:rPr>
          <w:rFonts w:ascii="Arial" w:hAnsi="Arial" w:cs="Arial"/>
          <w:sz w:val="24"/>
          <w:szCs w:val="24"/>
        </w:rPr>
      </w:pPr>
      <w:r w:rsidRPr="00D17DE0">
        <w:rPr>
          <w:rFonts w:ascii="Arial" w:hAnsi="Arial" w:cs="Arial"/>
          <w:sz w:val="24"/>
          <w:szCs w:val="24"/>
        </w:rPr>
        <w:t>Inspector</w:t>
      </w:r>
    </w:p>
    <w:p w14:paraId="5F867DBF" w14:textId="1CC139CE" w:rsidR="00A77626" w:rsidRDefault="00A77626" w:rsidP="001C0DCA">
      <w:pPr>
        <w:pStyle w:val="Style2"/>
        <w:numPr>
          <w:ilvl w:val="0"/>
          <w:numId w:val="0"/>
        </w:numPr>
        <w:ind w:left="434" w:hanging="434"/>
      </w:pPr>
    </w:p>
    <w:p w14:paraId="06FB0324" w14:textId="77777777" w:rsidR="00455239" w:rsidRDefault="00455239" w:rsidP="001C0DCA">
      <w:pPr>
        <w:pStyle w:val="Style2"/>
        <w:numPr>
          <w:ilvl w:val="0"/>
          <w:numId w:val="0"/>
        </w:numPr>
        <w:ind w:left="434" w:hanging="434"/>
        <w:rPr>
          <w:noProof/>
        </w:rPr>
      </w:pPr>
    </w:p>
    <w:p w14:paraId="3A8E50BE" w14:textId="40D1BB92" w:rsidR="009F768A" w:rsidRDefault="009F768A" w:rsidP="001C0DCA">
      <w:pPr>
        <w:pStyle w:val="Style2"/>
        <w:numPr>
          <w:ilvl w:val="0"/>
          <w:numId w:val="0"/>
        </w:numPr>
        <w:ind w:left="434" w:hanging="434"/>
        <w:rPr>
          <w:noProof/>
        </w:rPr>
      </w:pPr>
    </w:p>
    <w:p w14:paraId="55E8C6AE" w14:textId="0EE81729" w:rsidR="009F768A" w:rsidRDefault="00D17183" w:rsidP="001C0DCA">
      <w:pPr>
        <w:pStyle w:val="Style2"/>
        <w:numPr>
          <w:ilvl w:val="0"/>
          <w:numId w:val="0"/>
        </w:numPr>
        <w:ind w:left="434" w:hanging="434"/>
        <w:rPr>
          <w:noProof/>
        </w:rPr>
      </w:pPr>
      <w:r>
        <w:rPr>
          <w:noProof/>
        </w:rPr>
        <w:lastRenderedPageBreak/>
        <w:pict w14:anchorId="0D23356A">
          <v:shape id="_x0000_i1026" type="#_x0000_t75" style="width:465pt;height:310pt;visibility:visible;mso-wrap-style:square">
            <v:imagedata r:id="rId13" o:title=""/>
          </v:shape>
        </w:pict>
      </w:r>
    </w:p>
    <w:p w14:paraId="1E13F522" w14:textId="23FD8242" w:rsidR="006E70D8" w:rsidRPr="00A77626" w:rsidRDefault="00D17183" w:rsidP="001C0DCA">
      <w:pPr>
        <w:pStyle w:val="Style2"/>
        <w:numPr>
          <w:ilvl w:val="0"/>
          <w:numId w:val="0"/>
        </w:numPr>
        <w:ind w:left="434" w:hanging="434"/>
      </w:pPr>
      <w:r>
        <w:rPr>
          <w:noProof/>
        </w:rPr>
        <w:pict w14:anchorId="51EA8505">
          <v:shape id="_x0000_i1027" type="#_x0000_t75" style="width:465.5pt;height:351pt;visibility:visible;mso-wrap-style:square">
            <v:imagedata r:id="rId14" o:title=""/>
          </v:shape>
        </w:pict>
      </w:r>
    </w:p>
    <w:sectPr w:rsidR="006E70D8" w:rsidRPr="00A77626" w:rsidSect="00E674DD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09568" w14:textId="77777777" w:rsidR="00816564" w:rsidRDefault="00816564" w:rsidP="00F62916">
      <w:r>
        <w:separator/>
      </w:r>
    </w:p>
  </w:endnote>
  <w:endnote w:type="continuationSeparator" w:id="0">
    <w:p w14:paraId="77BA6651" w14:textId="77777777" w:rsidR="00816564" w:rsidRDefault="00816564" w:rsidP="00F62916">
      <w:r>
        <w:continuationSeparator/>
      </w:r>
    </w:p>
  </w:endnote>
  <w:endnote w:type="continuationNotice" w:id="1">
    <w:p w14:paraId="64CADA22" w14:textId="77777777" w:rsidR="00816564" w:rsidRDefault="008165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D2B78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896226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AFDB5" w14:textId="77777777" w:rsidR="003E54CC" w:rsidRPr="005020B2" w:rsidRDefault="00B07E30" w:rsidP="005020B2">
    <w:pPr>
      <w:pStyle w:val="Noindent"/>
      <w:spacing w:before="120"/>
      <w:jc w:val="center"/>
      <w:rPr>
        <w:sz w:val="18"/>
      </w:rPr>
    </w:pPr>
    <w:r>
      <w:rPr>
        <w:noProof/>
        <w:sz w:val="18"/>
      </w:rPr>
      <w:pict w14:anchorId="7CB572FA">
        <v:line id="_x0000_s1041" style="position:absolute;left:0;text-align:left;z-index:251657728" from=".6pt,-4.3pt" to="468.6pt,-4.3pt"/>
      </w:pict>
    </w:r>
    <w:r w:rsidR="003E54CC">
      <w:rPr>
        <w:rStyle w:val="PageNumber"/>
      </w:rPr>
      <w:fldChar w:fldCharType="begin"/>
    </w:r>
    <w:r w:rsidR="003E54CC">
      <w:rPr>
        <w:rStyle w:val="PageNumber"/>
      </w:rPr>
      <w:instrText xml:space="preserve"> PAGE </w:instrText>
    </w:r>
    <w:r w:rsidR="003E54CC">
      <w:rPr>
        <w:rStyle w:val="PageNumber"/>
      </w:rPr>
      <w:fldChar w:fldCharType="separate"/>
    </w:r>
    <w:r w:rsidR="0015106C">
      <w:rPr>
        <w:rStyle w:val="PageNumber"/>
        <w:noProof/>
      </w:rPr>
      <w:t>2</w:t>
    </w:r>
    <w:r w:rsidR="003E54CC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D7167" w14:textId="6312BBB9" w:rsidR="003C0E84" w:rsidRDefault="003C0E8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4B42A47" w14:textId="60B88ABC" w:rsidR="003E54CC" w:rsidRPr="005020B2" w:rsidRDefault="00B07E30" w:rsidP="005020B2">
    <w:pPr>
      <w:pStyle w:val="Footer"/>
      <w:pBdr>
        <w:bottom w:val="none" w:sz="0" w:space="0" w:color="000000"/>
      </w:pBdr>
      <w:ind w:right="-52"/>
    </w:pPr>
    <w:r>
      <w:rPr>
        <w:noProof/>
      </w:rPr>
      <w:pict w14:anchorId="7CB572FA">
        <v:line id="_x0000_s1042" style="position:absolute;z-index:251658752" from="12.6pt,1.7pt" to="480.6pt,1.7p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F73F9" w14:textId="77777777" w:rsidR="00816564" w:rsidRDefault="00816564" w:rsidP="00F62916">
      <w:r>
        <w:separator/>
      </w:r>
    </w:p>
  </w:footnote>
  <w:footnote w:type="continuationSeparator" w:id="0">
    <w:p w14:paraId="03376D69" w14:textId="77777777" w:rsidR="00816564" w:rsidRDefault="00816564" w:rsidP="00F62916">
      <w:r>
        <w:continuationSeparator/>
      </w:r>
    </w:p>
  </w:footnote>
  <w:footnote w:type="continuationNotice" w:id="1">
    <w:p w14:paraId="709A7CD3" w14:textId="77777777" w:rsidR="00816564" w:rsidRDefault="008165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547FDB3F" w14:textId="77777777">
      <w:tc>
        <w:tcPr>
          <w:tcW w:w="9520" w:type="dxa"/>
        </w:tcPr>
        <w:p w14:paraId="602DB4D9" w14:textId="439B14FE" w:rsidR="003E54CC" w:rsidRPr="00EB77A3" w:rsidRDefault="004D6820">
          <w:pPr>
            <w:pStyle w:val="Footer"/>
            <w:rPr>
              <w:rFonts w:ascii="Arial" w:hAnsi="Arial" w:cs="Arial"/>
            </w:rPr>
          </w:pPr>
          <w:r w:rsidRPr="00EB77A3">
            <w:rPr>
              <w:rFonts w:ascii="Arial" w:hAnsi="Arial" w:cs="Arial"/>
            </w:rPr>
            <w:t xml:space="preserve">Order Decision </w:t>
          </w:r>
          <w:r w:rsidR="001726A5" w:rsidRPr="00EB77A3">
            <w:rPr>
              <w:rFonts w:ascii="Arial" w:hAnsi="Arial" w:cs="Arial"/>
            </w:rPr>
            <w:t>ROW</w:t>
          </w:r>
          <w:r w:rsidRPr="00EB77A3">
            <w:rPr>
              <w:rFonts w:ascii="Arial" w:hAnsi="Arial" w:cs="Arial"/>
            </w:rPr>
            <w:t>/</w:t>
          </w:r>
          <w:r w:rsidR="009C5717" w:rsidRPr="00EB77A3">
            <w:rPr>
              <w:rFonts w:ascii="Arial" w:hAnsi="Arial" w:cs="Arial"/>
            </w:rPr>
            <w:t>3</w:t>
          </w:r>
          <w:r w:rsidR="00D5005A">
            <w:rPr>
              <w:rFonts w:ascii="Arial" w:hAnsi="Arial" w:cs="Arial"/>
            </w:rPr>
            <w:t>2</w:t>
          </w:r>
          <w:r w:rsidR="00227B48">
            <w:rPr>
              <w:rFonts w:ascii="Arial" w:hAnsi="Arial" w:cs="Arial"/>
            </w:rPr>
            <w:t>97207</w:t>
          </w:r>
          <w:r w:rsidR="0029567B">
            <w:rPr>
              <w:rFonts w:ascii="Arial" w:hAnsi="Arial" w:cs="Arial"/>
            </w:rPr>
            <w:t>M</w:t>
          </w:r>
        </w:p>
      </w:tc>
    </w:tr>
  </w:tbl>
  <w:p w14:paraId="480AE7BD" w14:textId="77777777" w:rsidR="003E54CC" w:rsidRDefault="00B07E30" w:rsidP="00087477">
    <w:pPr>
      <w:pStyle w:val="Footer"/>
      <w:spacing w:after="180"/>
    </w:pPr>
    <w:r>
      <w:rPr>
        <w:noProof/>
      </w:rPr>
      <w:pict w14:anchorId="418093DE">
        <v:line id="_x0000_s1038" style="position:absolute;z-index:251656704;mso-position-horizontal-relative:text;mso-position-vertical-relative:text" from="0,9pt" to="468pt,9pt" strokeweight="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C049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8DD7A15"/>
    <w:multiLevelType w:val="multilevel"/>
    <w:tmpl w:val="AC7C8B18"/>
    <w:styleLink w:val="StylesList"/>
    <w:lvl w:ilvl="0">
      <w:start w:val="1"/>
      <w:numFmt w:val="decimal"/>
      <w:lvlText w:val="%1."/>
      <w:lvlJc w:val="left"/>
      <w:pPr>
        <w:tabs>
          <w:tab w:val="num" w:pos="861"/>
        </w:tabs>
        <w:ind w:left="572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3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4" w15:restartNumberingAfterBreak="0">
    <w:nsid w:val="62CA1CF1"/>
    <w:multiLevelType w:val="multilevel"/>
    <w:tmpl w:val="F67C7E8E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  <w:rPr>
        <w:b w:val="0"/>
        <w:bCs w:val="0"/>
        <w:i w:val="0"/>
        <w:iCs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434"/>
        </w:tabs>
        <w:ind w:left="434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578"/>
        </w:tabs>
        <w:ind w:left="578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722"/>
        </w:tabs>
        <w:ind w:left="722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866"/>
        </w:tabs>
        <w:ind w:left="866" w:hanging="1008"/>
      </w:p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154"/>
        </w:tabs>
        <w:ind w:left="1154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298"/>
        </w:tabs>
        <w:ind w:left="1298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442"/>
        </w:tabs>
        <w:ind w:left="1442" w:hanging="1584"/>
      </w:pPr>
    </w:lvl>
  </w:abstractNum>
  <w:abstractNum w:abstractNumId="5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79591B52"/>
    <w:multiLevelType w:val="hybridMultilevel"/>
    <w:tmpl w:val="89BC6D18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266695071">
    <w:abstractNumId w:val="5"/>
  </w:num>
  <w:num w:numId="2" w16cid:durableId="313995515">
    <w:abstractNumId w:val="5"/>
  </w:num>
  <w:num w:numId="3" w16cid:durableId="1265961585">
    <w:abstractNumId w:val="6"/>
  </w:num>
  <w:num w:numId="4" w16cid:durableId="832260053">
    <w:abstractNumId w:val="0"/>
  </w:num>
  <w:num w:numId="5" w16cid:durableId="103230333">
    <w:abstractNumId w:val="1"/>
  </w:num>
  <w:num w:numId="6" w16cid:durableId="155920873">
    <w:abstractNumId w:val="4"/>
  </w:num>
  <w:num w:numId="7" w16cid:durableId="313219903">
    <w:abstractNumId w:val="8"/>
  </w:num>
  <w:num w:numId="8" w16cid:durableId="1182085233">
    <w:abstractNumId w:val="3"/>
  </w:num>
  <w:num w:numId="9" w16cid:durableId="727605634">
    <w:abstractNumId w:val="4"/>
  </w:num>
  <w:num w:numId="10" w16cid:durableId="347609479">
    <w:abstractNumId w:val="4"/>
  </w:num>
  <w:num w:numId="11" w16cid:durableId="360476195">
    <w:abstractNumId w:val="4"/>
  </w:num>
  <w:num w:numId="12" w16cid:durableId="111099199">
    <w:abstractNumId w:val="4"/>
  </w:num>
  <w:num w:numId="13" w16cid:durableId="1773823132">
    <w:abstractNumId w:val="4"/>
  </w:num>
  <w:num w:numId="14" w16cid:durableId="176772270">
    <w:abstractNumId w:val="4"/>
  </w:num>
  <w:num w:numId="15" w16cid:durableId="1608269084">
    <w:abstractNumId w:val="4"/>
  </w:num>
  <w:num w:numId="16" w16cid:durableId="1191720662">
    <w:abstractNumId w:val="7"/>
  </w:num>
  <w:num w:numId="17" w16cid:durableId="238756161">
    <w:abstractNumId w:val="2"/>
  </w:num>
  <w:num w:numId="18" w16cid:durableId="69685357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861"/>
          </w:tabs>
          <w:ind w:left="572" w:hanging="431"/>
        </w:pPr>
        <w:rPr>
          <w:rFonts w:hint="default"/>
          <w:i w:val="0"/>
          <w:iCs w:val="0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D6820"/>
    <w:rsid w:val="00000E59"/>
    <w:rsid w:val="0000182F"/>
    <w:rsid w:val="000019B0"/>
    <w:rsid w:val="00001B1D"/>
    <w:rsid w:val="00001B63"/>
    <w:rsid w:val="00001CBF"/>
    <w:rsid w:val="00002261"/>
    <w:rsid w:val="0000240B"/>
    <w:rsid w:val="00002863"/>
    <w:rsid w:val="0000335F"/>
    <w:rsid w:val="00004104"/>
    <w:rsid w:val="00004D60"/>
    <w:rsid w:val="00005FBF"/>
    <w:rsid w:val="00006D80"/>
    <w:rsid w:val="000073F7"/>
    <w:rsid w:val="00007746"/>
    <w:rsid w:val="0001062C"/>
    <w:rsid w:val="00010C07"/>
    <w:rsid w:val="00010E85"/>
    <w:rsid w:val="00011802"/>
    <w:rsid w:val="000121C5"/>
    <w:rsid w:val="0001322F"/>
    <w:rsid w:val="000134A3"/>
    <w:rsid w:val="00014858"/>
    <w:rsid w:val="00014ABC"/>
    <w:rsid w:val="000150B6"/>
    <w:rsid w:val="000152CF"/>
    <w:rsid w:val="00015A3F"/>
    <w:rsid w:val="00015A71"/>
    <w:rsid w:val="00015FAC"/>
    <w:rsid w:val="0001706E"/>
    <w:rsid w:val="0001749A"/>
    <w:rsid w:val="00017C01"/>
    <w:rsid w:val="00017C5D"/>
    <w:rsid w:val="000200D4"/>
    <w:rsid w:val="00020E61"/>
    <w:rsid w:val="0002124D"/>
    <w:rsid w:val="00021AF4"/>
    <w:rsid w:val="00023532"/>
    <w:rsid w:val="00023605"/>
    <w:rsid w:val="000244DB"/>
    <w:rsid w:val="00024AEC"/>
    <w:rsid w:val="00024C30"/>
    <w:rsid w:val="0002572D"/>
    <w:rsid w:val="000257FD"/>
    <w:rsid w:val="0002599F"/>
    <w:rsid w:val="000261ED"/>
    <w:rsid w:val="000264A2"/>
    <w:rsid w:val="000277E5"/>
    <w:rsid w:val="0002780F"/>
    <w:rsid w:val="0003039D"/>
    <w:rsid w:val="00030AEB"/>
    <w:rsid w:val="00031129"/>
    <w:rsid w:val="00031460"/>
    <w:rsid w:val="0003181E"/>
    <w:rsid w:val="00031BCD"/>
    <w:rsid w:val="00032126"/>
    <w:rsid w:val="000335B9"/>
    <w:rsid w:val="000335CB"/>
    <w:rsid w:val="00033750"/>
    <w:rsid w:val="00034142"/>
    <w:rsid w:val="000342A7"/>
    <w:rsid w:val="0003431D"/>
    <w:rsid w:val="0003450E"/>
    <w:rsid w:val="00035632"/>
    <w:rsid w:val="0003571D"/>
    <w:rsid w:val="00035813"/>
    <w:rsid w:val="0003588B"/>
    <w:rsid w:val="00035CA0"/>
    <w:rsid w:val="00036E41"/>
    <w:rsid w:val="0004106E"/>
    <w:rsid w:val="00041515"/>
    <w:rsid w:val="00041526"/>
    <w:rsid w:val="00041756"/>
    <w:rsid w:val="00041E5F"/>
    <w:rsid w:val="00042849"/>
    <w:rsid w:val="0004289D"/>
    <w:rsid w:val="00043190"/>
    <w:rsid w:val="00043295"/>
    <w:rsid w:val="00043E4B"/>
    <w:rsid w:val="00044E1C"/>
    <w:rsid w:val="00046145"/>
    <w:rsid w:val="0004625F"/>
    <w:rsid w:val="000462C2"/>
    <w:rsid w:val="0004692C"/>
    <w:rsid w:val="00046A49"/>
    <w:rsid w:val="000470D4"/>
    <w:rsid w:val="000471FA"/>
    <w:rsid w:val="00047290"/>
    <w:rsid w:val="00047717"/>
    <w:rsid w:val="0005014F"/>
    <w:rsid w:val="000509BE"/>
    <w:rsid w:val="000514BA"/>
    <w:rsid w:val="00051664"/>
    <w:rsid w:val="00051DC7"/>
    <w:rsid w:val="00053023"/>
    <w:rsid w:val="00053135"/>
    <w:rsid w:val="00054418"/>
    <w:rsid w:val="000548E9"/>
    <w:rsid w:val="000566AF"/>
    <w:rsid w:val="0005687A"/>
    <w:rsid w:val="00057590"/>
    <w:rsid w:val="00060195"/>
    <w:rsid w:val="00060B51"/>
    <w:rsid w:val="00061942"/>
    <w:rsid w:val="000620C4"/>
    <w:rsid w:val="000621FF"/>
    <w:rsid w:val="000622C1"/>
    <w:rsid w:val="0006330D"/>
    <w:rsid w:val="0006400C"/>
    <w:rsid w:val="0006480B"/>
    <w:rsid w:val="00064A38"/>
    <w:rsid w:val="00065012"/>
    <w:rsid w:val="00065DD5"/>
    <w:rsid w:val="00065E45"/>
    <w:rsid w:val="0006624B"/>
    <w:rsid w:val="000665F6"/>
    <w:rsid w:val="000674AD"/>
    <w:rsid w:val="00067617"/>
    <w:rsid w:val="000676FA"/>
    <w:rsid w:val="000677CC"/>
    <w:rsid w:val="000678B2"/>
    <w:rsid w:val="00067A26"/>
    <w:rsid w:val="0007129C"/>
    <w:rsid w:val="000713DF"/>
    <w:rsid w:val="00072812"/>
    <w:rsid w:val="00072D5A"/>
    <w:rsid w:val="00072FC8"/>
    <w:rsid w:val="000738EB"/>
    <w:rsid w:val="00073AE6"/>
    <w:rsid w:val="00074673"/>
    <w:rsid w:val="00074B03"/>
    <w:rsid w:val="000756D9"/>
    <w:rsid w:val="000765C5"/>
    <w:rsid w:val="000768CF"/>
    <w:rsid w:val="00076989"/>
    <w:rsid w:val="00077358"/>
    <w:rsid w:val="000776B3"/>
    <w:rsid w:val="0008024D"/>
    <w:rsid w:val="00081229"/>
    <w:rsid w:val="00081C2F"/>
    <w:rsid w:val="00081C38"/>
    <w:rsid w:val="0008283C"/>
    <w:rsid w:val="00082978"/>
    <w:rsid w:val="000832EF"/>
    <w:rsid w:val="00083BAE"/>
    <w:rsid w:val="00084501"/>
    <w:rsid w:val="0008570B"/>
    <w:rsid w:val="00086463"/>
    <w:rsid w:val="000865D8"/>
    <w:rsid w:val="00086AD6"/>
    <w:rsid w:val="000870EA"/>
    <w:rsid w:val="00087477"/>
    <w:rsid w:val="0008758F"/>
    <w:rsid w:val="00087693"/>
    <w:rsid w:val="00087779"/>
    <w:rsid w:val="00087D3F"/>
    <w:rsid w:val="00087DEC"/>
    <w:rsid w:val="0009059A"/>
    <w:rsid w:val="00090B82"/>
    <w:rsid w:val="00090CDA"/>
    <w:rsid w:val="000921BC"/>
    <w:rsid w:val="000924BA"/>
    <w:rsid w:val="00092C27"/>
    <w:rsid w:val="00093335"/>
    <w:rsid w:val="00093CBB"/>
    <w:rsid w:val="00094802"/>
    <w:rsid w:val="00094DCF"/>
    <w:rsid w:val="00095DA1"/>
    <w:rsid w:val="000A14C5"/>
    <w:rsid w:val="000A1B66"/>
    <w:rsid w:val="000A218C"/>
    <w:rsid w:val="000A2245"/>
    <w:rsid w:val="000A3CC5"/>
    <w:rsid w:val="000A4022"/>
    <w:rsid w:val="000A4AEB"/>
    <w:rsid w:val="000A4BA0"/>
    <w:rsid w:val="000A51CE"/>
    <w:rsid w:val="000A5664"/>
    <w:rsid w:val="000A64AE"/>
    <w:rsid w:val="000A6DE2"/>
    <w:rsid w:val="000A7CF7"/>
    <w:rsid w:val="000A7EDB"/>
    <w:rsid w:val="000B064A"/>
    <w:rsid w:val="000B08DE"/>
    <w:rsid w:val="000B0CED"/>
    <w:rsid w:val="000B11DF"/>
    <w:rsid w:val="000B1ED7"/>
    <w:rsid w:val="000B272D"/>
    <w:rsid w:val="000B3119"/>
    <w:rsid w:val="000B322F"/>
    <w:rsid w:val="000B40D7"/>
    <w:rsid w:val="000B467A"/>
    <w:rsid w:val="000B5DB0"/>
    <w:rsid w:val="000B5F08"/>
    <w:rsid w:val="000B7839"/>
    <w:rsid w:val="000C0FAF"/>
    <w:rsid w:val="000C1283"/>
    <w:rsid w:val="000C1361"/>
    <w:rsid w:val="000C1884"/>
    <w:rsid w:val="000C1D11"/>
    <w:rsid w:val="000C1DE7"/>
    <w:rsid w:val="000C29F6"/>
    <w:rsid w:val="000C30E6"/>
    <w:rsid w:val="000C3E1D"/>
    <w:rsid w:val="000C3F13"/>
    <w:rsid w:val="000C42DE"/>
    <w:rsid w:val="000C4764"/>
    <w:rsid w:val="000C48F2"/>
    <w:rsid w:val="000C5E82"/>
    <w:rsid w:val="000C6482"/>
    <w:rsid w:val="000C698E"/>
    <w:rsid w:val="000C6C08"/>
    <w:rsid w:val="000D0673"/>
    <w:rsid w:val="000D08AA"/>
    <w:rsid w:val="000D186F"/>
    <w:rsid w:val="000D1C1B"/>
    <w:rsid w:val="000D219B"/>
    <w:rsid w:val="000D2292"/>
    <w:rsid w:val="000D2F15"/>
    <w:rsid w:val="000D32EC"/>
    <w:rsid w:val="000D38E1"/>
    <w:rsid w:val="000D3FE4"/>
    <w:rsid w:val="000D4EF2"/>
    <w:rsid w:val="000D5359"/>
    <w:rsid w:val="000D5451"/>
    <w:rsid w:val="000D565F"/>
    <w:rsid w:val="000D5895"/>
    <w:rsid w:val="000D5998"/>
    <w:rsid w:val="000D62A4"/>
    <w:rsid w:val="000D64AE"/>
    <w:rsid w:val="000D722B"/>
    <w:rsid w:val="000D77D7"/>
    <w:rsid w:val="000D7B74"/>
    <w:rsid w:val="000E0533"/>
    <w:rsid w:val="000E13A7"/>
    <w:rsid w:val="000E1695"/>
    <w:rsid w:val="000E2DC1"/>
    <w:rsid w:val="000E30E3"/>
    <w:rsid w:val="000E3156"/>
    <w:rsid w:val="000E34D6"/>
    <w:rsid w:val="000E3967"/>
    <w:rsid w:val="000E5678"/>
    <w:rsid w:val="000E61BE"/>
    <w:rsid w:val="000E6B14"/>
    <w:rsid w:val="000E6FAA"/>
    <w:rsid w:val="000E7147"/>
    <w:rsid w:val="000E7802"/>
    <w:rsid w:val="000E7B9F"/>
    <w:rsid w:val="000F0AF3"/>
    <w:rsid w:val="000F0B25"/>
    <w:rsid w:val="000F1061"/>
    <w:rsid w:val="000F16F4"/>
    <w:rsid w:val="000F1F47"/>
    <w:rsid w:val="000F26F2"/>
    <w:rsid w:val="000F2943"/>
    <w:rsid w:val="000F4864"/>
    <w:rsid w:val="000F4FDC"/>
    <w:rsid w:val="000F579F"/>
    <w:rsid w:val="000F5CBE"/>
    <w:rsid w:val="000F6196"/>
    <w:rsid w:val="000F6FF8"/>
    <w:rsid w:val="000F722F"/>
    <w:rsid w:val="000F724B"/>
    <w:rsid w:val="000F7471"/>
    <w:rsid w:val="000F773E"/>
    <w:rsid w:val="001000CB"/>
    <w:rsid w:val="00100244"/>
    <w:rsid w:val="001002CB"/>
    <w:rsid w:val="0010084E"/>
    <w:rsid w:val="00100B75"/>
    <w:rsid w:val="001014A7"/>
    <w:rsid w:val="00101B92"/>
    <w:rsid w:val="00101DD1"/>
    <w:rsid w:val="001029A0"/>
    <w:rsid w:val="001031D6"/>
    <w:rsid w:val="00103618"/>
    <w:rsid w:val="0010439E"/>
    <w:rsid w:val="00104AC3"/>
    <w:rsid w:val="00104D93"/>
    <w:rsid w:val="001051F5"/>
    <w:rsid w:val="0010566C"/>
    <w:rsid w:val="001065CD"/>
    <w:rsid w:val="001066FD"/>
    <w:rsid w:val="00107792"/>
    <w:rsid w:val="001078E2"/>
    <w:rsid w:val="00111BF4"/>
    <w:rsid w:val="00111FCE"/>
    <w:rsid w:val="00112516"/>
    <w:rsid w:val="00112C24"/>
    <w:rsid w:val="0011344B"/>
    <w:rsid w:val="001139EE"/>
    <w:rsid w:val="00113E22"/>
    <w:rsid w:val="00114CEF"/>
    <w:rsid w:val="00114D12"/>
    <w:rsid w:val="001158B8"/>
    <w:rsid w:val="001159E6"/>
    <w:rsid w:val="00115C08"/>
    <w:rsid w:val="0011794B"/>
    <w:rsid w:val="00117D8F"/>
    <w:rsid w:val="001202B4"/>
    <w:rsid w:val="00120C59"/>
    <w:rsid w:val="0012127D"/>
    <w:rsid w:val="00121C6E"/>
    <w:rsid w:val="00121CB0"/>
    <w:rsid w:val="001227BA"/>
    <w:rsid w:val="00122C28"/>
    <w:rsid w:val="00123CD9"/>
    <w:rsid w:val="00124AAC"/>
    <w:rsid w:val="001252A1"/>
    <w:rsid w:val="00125B56"/>
    <w:rsid w:val="00125D8D"/>
    <w:rsid w:val="00126B2D"/>
    <w:rsid w:val="001271E7"/>
    <w:rsid w:val="001277BC"/>
    <w:rsid w:val="00130623"/>
    <w:rsid w:val="00130F02"/>
    <w:rsid w:val="00131134"/>
    <w:rsid w:val="00131551"/>
    <w:rsid w:val="00131638"/>
    <w:rsid w:val="0013183E"/>
    <w:rsid w:val="00131F62"/>
    <w:rsid w:val="00132149"/>
    <w:rsid w:val="00133345"/>
    <w:rsid w:val="00133605"/>
    <w:rsid w:val="00133793"/>
    <w:rsid w:val="00133F54"/>
    <w:rsid w:val="001342CA"/>
    <w:rsid w:val="001344F6"/>
    <w:rsid w:val="00134729"/>
    <w:rsid w:val="00135E94"/>
    <w:rsid w:val="00135F82"/>
    <w:rsid w:val="00136747"/>
    <w:rsid w:val="00136CE8"/>
    <w:rsid w:val="00140529"/>
    <w:rsid w:val="001416B7"/>
    <w:rsid w:val="0014174D"/>
    <w:rsid w:val="00141DA5"/>
    <w:rsid w:val="00141E64"/>
    <w:rsid w:val="00142133"/>
    <w:rsid w:val="00142784"/>
    <w:rsid w:val="00143683"/>
    <w:rsid w:val="00144376"/>
    <w:rsid w:val="00144B7B"/>
    <w:rsid w:val="0014577D"/>
    <w:rsid w:val="00145CFE"/>
    <w:rsid w:val="00146243"/>
    <w:rsid w:val="00146324"/>
    <w:rsid w:val="00146794"/>
    <w:rsid w:val="00146970"/>
    <w:rsid w:val="00147312"/>
    <w:rsid w:val="001478FD"/>
    <w:rsid w:val="0015045D"/>
    <w:rsid w:val="00150A98"/>
    <w:rsid w:val="0015106C"/>
    <w:rsid w:val="001513AB"/>
    <w:rsid w:val="00152C92"/>
    <w:rsid w:val="00154136"/>
    <w:rsid w:val="00154355"/>
    <w:rsid w:val="0015459D"/>
    <w:rsid w:val="0015473E"/>
    <w:rsid w:val="0015568B"/>
    <w:rsid w:val="001556B1"/>
    <w:rsid w:val="00155A1D"/>
    <w:rsid w:val="00155C42"/>
    <w:rsid w:val="001568F2"/>
    <w:rsid w:val="00156B1C"/>
    <w:rsid w:val="00157864"/>
    <w:rsid w:val="00160563"/>
    <w:rsid w:val="00160943"/>
    <w:rsid w:val="00160B0E"/>
    <w:rsid w:val="0016110D"/>
    <w:rsid w:val="001612BA"/>
    <w:rsid w:val="00161486"/>
    <w:rsid w:val="00161660"/>
    <w:rsid w:val="0016235A"/>
    <w:rsid w:val="00162648"/>
    <w:rsid w:val="00163738"/>
    <w:rsid w:val="0016440E"/>
    <w:rsid w:val="0016463D"/>
    <w:rsid w:val="001648C5"/>
    <w:rsid w:val="00164EEC"/>
    <w:rsid w:val="00165421"/>
    <w:rsid w:val="00165F51"/>
    <w:rsid w:val="00166665"/>
    <w:rsid w:val="00167D63"/>
    <w:rsid w:val="00167F02"/>
    <w:rsid w:val="00170323"/>
    <w:rsid w:val="0017036C"/>
    <w:rsid w:val="00170629"/>
    <w:rsid w:val="00170C2B"/>
    <w:rsid w:val="001711DE"/>
    <w:rsid w:val="0017164C"/>
    <w:rsid w:val="00171909"/>
    <w:rsid w:val="00171B99"/>
    <w:rsid w:val="00172359"/>
    <w:rsid w:val="001726A5"/>
    <w:rsid w:val="00173D5B"/>
    <w:rsid w:val="0017432C"/>
    <w:rsid w:val="00174607"/>
    <w:rsid w:val="0017517D"/>
    <w:rsid w:val="0017701A"/>
    <w:rsid w:val="00177263"/>
    <w:rsid w:val="00177841"/>
    <w:rsid w:val="00177F21"/>
    <w:rsid w:val="001818BD"/>
    <w:rsid w:val="00181CDD"/>
    <w:rsid w:val="00182010"/>
    <w:rsid w:val="00183519"/>
    <w:rsid w:val="0018549B"/>
    <w:rsid w:val="00186B76"/>
    <w:rsid w:val="00186EE1"/>
    <w:rsid w:val="00187000"/>
    <w:rsid w:val="0018708F"/>
    <w:rsid w:val="00190D6D"/>
    <w:rsid w:val="0019135D"/>
    <w:rsid w:val="00193856"/>
    <w:rsid w:val="001947BF"/>
    <w:rsid w:val="001947FC"/>
    <w:rsid w:val="001952E3"/>
    <w:rsid w:val="0019544D"/>
    <w:rsid w:val="0019694B"/>
    <w:rsid w:val="00196A69"/>
    <w:rsid w:val="00196C3A"/>
    <w:rsid w:val="001979F2"/>
    <w:rsid w:val="00197B5B"/>
    <w:rsid w:val="001A1898"/>
    <w:rsid w:val="001A2497"/>
    <w:rsid w:val="001A3595"/>
    <w:rsid w:val="001A383C"/>
    <w:rsid w:val="001A3954"/>
    <w:rsid w:val="001A3C5A"/>
    <w:rsid w:val="001A3EFC"/>
    <w:rsid w:val="001A4228"/>
    <w:rsid w:val="001A4672"/>
    <w:rsid w:val="001A62EC"/>
    <w:rsid w:val="001A64AD"/>
    <w:rsid w:val="001A79C6"/>
    <w:rsid w:val="001A7FAE"/>
    <w:rsid w:val="001B0128"/>
    <w:rsid w:val="001B03B2"/>
    <w:rsid w:val="001B1691"/>
    <w:rsid w:val="001B22FA"/>
    <w:rsid w:val="001B2730"/>
    <w:rsid w:val="001B366E"/>
    <w:rsid w:val="001B38F6"/>
    <w:rsid w:val="001B439B"/>
    <w:rsid w:val="001B4AE5"/>
    <w:rsid w:val="001B5A49"/>
    <w:rsid w:val="001B5EFC"/>
    <w:rsid w:val="001B6264"/>
    <w:rsid w:val="001B68F9"/>
    <w:rsid w:val="001B6C6C"/>
    <w:rsid w:val="001B7A54"/>
    <w:rsid w:val="001B7A57"/>
    <w:rsid w:val="001B7BD6"/>
    <w:rsid w:val="001C00F2"/>
    <w:rsid w:val="001C02D5"/>
    <w:rsid w:val="001C0CB4"/>
    <w:rsid w:val="001C0DCA"/>
    <w:rsid w:val="001C12D2"/>
    <w:rsid w:val="001C2195"/>
    <w:rsid w:val="001C248E"/>
    <w:rsid w:val="001C2FD7"/>
    <w:rsid w:val="001C3163"/>
    <w:rsid w:val="001C432A"/>
    <w:rsid w:val="001C4DF0"/>
    <w:rsid w:val="001C58AA"/>
    <w:rsid w:val="001C632F"/>
    <w:rsid w:val="001C6578"/>
    <w:rsid w:val="001C6AD1"/>
    <w:rsid w:val="001C7B57"/>
    <w:rsid w:val="001C7E7D"/>
    <w:rsid w:val="001D117E"/>
    <w:rsid w:val="001D12AB"/>
    <w:rsid w:val="001D140E"/>
    <w:rsid w:val="001D22C9"/>
    <w:rsid w:val="001D2886"/>
    <w:rsid w:val="001D35D4"/>
    <w:rsid w:val="001D36C5"/>
    <w:rsid w:val="001D3E55"/>
    <w:rsid w:val="001D3FAD"/>
    <w:rsid w:val="001D525D"/>
    <w:rsid w:val="001D56FB"/>
    <w:rsid w:val="001D5872"/>
    <w:rsid w:val="001D5A14"/>
    <w:rsid w:val="001D5B4F"/>
    <w:rsid w:val="001D65AA"/>
    <w:rsid w:val="001D6EEA"/>
    <w:rsid w:val="001D7184"/>
    <w:rsid w:val="001D7414"/>
    <w:rsid w:val="001D7647"/>
    <w:rsid w:val="001D76B6"/>
    <w:rsid w:val="001D7D6E"/>
    <w:rsid w:val="001E029A"/>
    <w:rsid w:val="001E1825"/>
    <w:rsid w:val="001E1E2F"/>
    <w:rsid w:val="001E2601"/>
    <w:rsid w:val="001E2F1F"/>
    <w:rsid w:val="001E2F69"/>
    <w:rsid w:val="001E3BAE"/>
    <w:rsid w:val="001E40A2"/>
    <w:rsid w:val="001E4396"/>
    <w:rsid w:val="001E4682"/>
    <w:rsid w:val="001E49CB"/>
    <w:rsid w:val="001E4C46"/>
    <w:rsid w:val="001E56C2"/>
    <w:rsid w:val="001E59E1"/>
    <w:rsid w:val="001E5CBF"/>
    <w:rsid w:val="001E6757"/>
    <w:rsid w:val="001E6F4C"/>
    <w:rsid w:val="001E6F8A"/>
    <w:rsid w:val="001E748A"/>
    <w:rsid w:val="001E7CC0"/>
    <w:rsid w:val="001F13E3"/>
    <w:rsid w:val="001F184F"/>
    <w:rsid w:val="001F1B62"/>
    <w:rsid w:val="001F2E0A"/>
    <w:rsid w:val="001F3C0E"/>
    <w:rsid w:val="001F4865"/>
    <w:rsid w:val="001F4BB7"/>
    <w:rsid w:val="001F4D40"/>
    <w:rsid w:val="001F4F14"/>
    <w:rsid w:val="001F5990"/>
    <w:rsid w:val="001F59AD"/>
    <w:rsid w:val="001F686D"/>
    <w:rsid w:val="001F6992"/>
    <w:rsid w:val="001F6D3E"/>
    <w:rsid w:val="001F77F1"/>
    <w:rsid w:val="0020085F"/>
    <w:rsid w:val="00201B30"/>
    <w:rsid w:val="00201CA1"/>
    <w:rsid w:val="002032F1"/>
    <w:rsid w:val="00204BC2"/>
    <w:rsid w:val="00205EA4"/>
    <w:rsid w:val="00206F65"/>
    <w:rsid w:val="002070EE"/>
    <w:rsid w:val="00207248"/>
    <w:rsid w:val="00207816"/>
    <w:rsid w:val="00207BAD"/>
    <w:rsid w:val="0021020D"/>
    <w:rsid w:val="002108F8"/>
    <w:rsid w:val="00211385"/>
    <w:rsid w:val="00212A16"/>
    <w:rsid w:val="00212C0E"/>
    <w:rsid w:val="00212C8F"/>
    <w:rsid w:val="00212D41"/>
    <w:rsid w:val="0021381D"/>
    <w:rsid w:val="00213C8A"/>
    <w:rsid w:val="002147FD"/>
    <w:rsid w:val="00215562"/>
    <w:rsid w:val="00215769"/>
    <w:rsid w:val="00216028"/>
    <w:rsid w:val="002161AC"/>
    <w:rsid w:val="00216F4B"/>
    <w:rsid w:val="00221985"/>
    <w:rsid w:val="00221EB9"/>
    <w:rsid w:val="0022266C"/>
    <w:rsid w:val="0022290D"/>
    <w:rsid w:val="00222971"/>
    <w:rsid w:val="00223378"/>
    <w:rsid w:val="00223B1C"/>
    <w:rsid w:val="00223DA7"/>
    <w:rsid w:val="00224F55"/>
    <w:rsid w:val="0022517C"/>
    <w:rsid w:val="00225B66"/>
    <w:rsid w:val="002263B0"/>
    <w:rsid w:val="0022678C"/>
    <w:rsid w:val="0022768A"/>
    <w:rsid w:val="00227B48"/>
    <w:rsid w:val="00227B5D"/>
    <w:rsid w:val="00227D3C"/>
    <w:rsid w:val="00230B6E"/>
    <w:rsid w:val="00231081"/>
    <w:rsid w:val="00231B4D"/>
    <w:rsid w:val="00231D2F"/>
    <w:rsid w:val="00232AFB"/>
    <w:rsid w:val="00232F5A"/>
    <w:rsid w:val="00233271"/>
    <w:rsid w:val="002334AA"/>
    <w:rsid w:val="002339AE"/>
    <w:rsid w:val="00233C3E"/>
    <w:rsid w:val="00233E5B"/>
    <w:rsid w:val="0023434F"/>
    <w:rsid w:val="00234F1F"/>
    <w:rsid w:val="002358E0"/>
    <w:rsid w:val="00235A40"/>
    <w:rsid w:val="00235AA6"/>
    <w:rsid w:val="00235B3B"/>
    <w:rsid w:val="00237002"/>
    <w:rsid w:val="002376D6"/>
    <w:rsid w:val="002377D9"/>
    <w:rsid w:val="002400DE"/>
    <w:rsid w:val="002403B2"/>
    <w:rsid w:val="0024057A"/>
    <w:rsid w:val="00240AC2"/>
    <w:rsid w:val="00241205"/>
    <w:rsid w:val="00241657"/>
    <w:rsid w:val="00241DCE"/>
    <w:rsid w:val="00242A5C"/>
    <w:rsid w:val="00242A5E"/>
    <w:rsid w:val="00242A7B"/>
    <w:rsid w:val="00242F2B"/>
    <w:rsid w:val="002437D8"/>
    <w:rsid w:val="00243CED"/>
    <w:rsid w:val="00245DB9"/>
    <w:rsid w:val="002461BD"/>
    <w:rsid w:val="00246385"/>
    <w:rsid w:val="002465D6"/>
    <w:rsid w:val="00246B7A"/>
    <w:rsid w:val="00247972"/>
    <w:rsid w:val="00247C3A"/>
    <w:rsid w:val="00250866"/>
    <w:rsid w:val="00250CFC"/>
    <w:rsid w:val="00250FD6"/>
    <w:rsid w:val="002510C9"/>
    <w:rsid w:val="00251380"/>
    <w:rsid w:val="002528F7"/>
    <w:rsid w:val="00253289"/>
    <w:rsid w:val="0025340E"/>
    <w:rsid w:val="0025390C"/>
    <w:rsid w:val="00253C80"/>
    <w:rsid w:val="00253D0C"/>
    <w:rsid w:val="002543CB"/>
    <w:rsid w:val="002562F2"/>
    <w:rsid w:val="00256A8C"/>
    <w:rsid w:val="00257365"/>
    <w:rsid w:val="00257C69"/>
    <w:rsid w:val="00257D5D"/>
    <w:rsid w:val="002610E1"/>
    <w:rsid w:val="00261730"/>
    <w:rsid w:val="00261766"/>
    <w:rsid w:val="00261CD0"/>
    <w:rsid w:val="00261CEB"/>
    <w:rsid w:val="00262031"/>
    <w:rsid w:val="00263220"/>
    <w:rsid w:val="00264715"/>
    <w:rsid w:val="00265783"/>
    <w:rsid w:val="00265DCC"/>
    <w:rsid w:val="00266580"/>
    <w:rsid w:val="002666C5"/>
    <w:rsid w:val="0027081C"/>
    <w:rsid w:val="00270B21"/>
    <w:rsid w:val="002712C6"/>
    <w:rsid w:val="002712E8"/>
    <w:rsid w:val="002737C0"/>
    <w:rsid w:val="002737F1"/>
    <w:rsid w:val="00274282"/>
    <w:rsid w:val="0027450F"/>
    <w:rsid w:val="00274CBB"/>
    <w:rsid w:val="00274D84"/>
    <w:rsid w:val="0027559C"/>
    <w:rsid w:val="00275868"/>
    <w:rsid w:val="00275E0C"/>
    <w:rsid w:val="00275EC6"/>
    <w:rsid w:val="00276833"/>
    <w:rsid w:val="00276C1C"/>
    <w:rsid w:val="002806D3"/>
    <w:rsid w:val="00280BCD"/>
    <w:rsid w:val="002810E6"/>
    <w:rsid w:val="00281885"/>
    <w:rsid w:val="002819AB"/>
    <w:rsid w:val="00281C62"/>
    <w:rsid w:val="00281E3F"/>
    <w:rsid w:val="00282047"/>
    <w:rsid w:val="00282F09"/>
    <w:rsid w:val="00282FEB"/>
    <w:rsid w:val="00284361"/>
    <w:rsid w:val="002846E8"/>
    <w:rsid w:val="00284A48"/>
    <w:rsid w:val="00285073"/>
    <w:rsid w:val="0028544B"/>
    <w:rsid w:val="0028613D"/>
    <w:rsid w:val="002867B0"/>
    <w:rsid w:val="00286B3D"/>
    <w:rsid w:val="00291299"/>
    <w:rsid w:val="00291544"/>
    <w:rsid w:val="00291AA4"/>
    <w:rsid w:val="002924EA"/>
    <w:rsid w:val="0029313B"/>
    <w:rsid w:val="0029345A"/>
    <w:rsid w:val="002934B3"/>
    <w:rsid w:val="00293982"/>
    <w:rsid w:val="00293AE1"/>
    <w:rsid w:val="00293DE2"/>
    <w:rsid w:val="0029567B"/>
    <w:rsid w:val="002962F3"/>
    <w:rsid w:val="00296401"/>
    <w:rsid w:val="00297BAB"/>
    <w:rsid w:val="002A03EF"/>
    <w:rsid w:val="002A0987"/>
    <w:rsid w:val="002A0E2F"/>
    <w:rsid w:val="002A1475"/>
    <w:rsid w:val="002A1EDF"/>
    <w:rsid w:val="002A215D"/>
    <w:rsid w:val="002A4027"/>
    <w:rsid w:val="002A430D"/>
    <w:rsid w:val="002A5AB6"/>
    <w:rsid w:val="002A667D"/>
    <w:rsid w:val="002A71A0"/>
    <w:rsid w:val="002A7389"/>
    <w:rsid w:val="002A7B3F"/>
    <w:rsid w:val="002A7ED4"/>
    <w:rsid w:val="002B03EF"/>
    <w:rsid w:val="002B07B6"/>
    <w:rsid w:val="002B0A55"/>
    <w:rsid w:val="002B0B03"/>
    <w:rsid w:val="002B1AEC"/>
    <w:rsid w:val="002B1D97"/>
    <w:rsid w:val="002B2C01"/>
    <w:rsid w:val="002B3E61"/>
    <w:rsid w:val="002B49A5"/>
    <w:rsid w:val="002B4C5F"/>
    <w:rsid w:val="002B5359"/>
    <w:rsid w:val="002B5A3A"/>
    <w:rsid w:val="002B5DEF"/>
    <w:rsid w:val="002B61B0"/>
    <w:rsid w:val="002B6A3A"/>
    <w:rsid w:val="002B6FF5"/>
    <w:rsid w:val="002B7F29"/>
    <w:rsid w:val="002C068A"/>
    <w:rsid w:val="002C0C79"/>
    <w:rsid w:val="002C0D3C"/>
    <w:rsid w:val="002C2418"/>
    <w:rsid w:val="002C27A2"/>
    <w:rsid w:val="002C29FD"/>
    <w:rsid w:val="002C3732"/>
    <w:rsid w:val="002C41FB"/>
    <w:rsid w:val="002C4208"/>
    <w:rsid w:val="002C4B66"/>
    <w:rsid w:val="002C50E4"/>
    <w:rsid w:val="002C5817"/>
    <w:rsid w:val="002C5C87"/>
    <w:rsid w:val="002C5FA8"/>
    <w:rsid w:val="002C6102"/>
    <w:rsid w:val="002C6548"/>
    <w:rsid w:val="002C6566"/>
    <w:rsid w:val="002C68C5"/>
    <w:rsid w:val="002C6E37"/>
    <w:rsid w:val="002C704C"/>
    <w:rsid w:val="002D031A"/>
    <w:rsid w:val="002D060A"/>
    <w:rsid w:val="002D07ED"/>
    <w:rsid w:val="002D0BC1"/>
    <w:rsid w:val="002D1490"/>
    <w:rsid w:val="002D15A6"/>
    <w:rsid w:val="002D16D6"/>
    <w:rsid w:val="002D2C36"/>
    <w:rsid w:val="002D2D48"/>
    <w:rsid w:val="002D334F"/>
    <w:rsid w:val="002D3B5C"/>
    <w:rsid w:val="002D403A"/>
    <w:rsid w:val="002D404E"/>
    <w:rsid w:val="002D48ED"/>
    <w:rsid w:val="002D4F28"/>
    <w:rsid w:val="002D54BE"/>
    <w:rsid w:val="002D5FF3"/>
    <w:rsid w:val="002D78D9"/>
    <w:rsid w:val="002E0A26"/>
    <w:rsid w:val="002E0B54"/>
    <w:rsid w:val="002E0F4E"/>
    <w:rsid w:val="002E19DE"/>
    <w:rsid w:val="002E26E2"/>
    <w:rsid w:val="002E27DA"/>
    <w:rsid w:val="002E29C3"/>
    <w:rsid w:val="002E2AE6"/>
    <w:rsid w:val="002E2D35"/>
    <w:rsid w:val="002E3638"/>
    <w:rsid w:val="002E3DA0"/>
    <w:rsid w:val="002E4EBC"/>
    <w:rsid w:val="002E53E3"/>
    <w:rsid w:val="002E56CE"/>
    <w:rsid w:val="002E59FF"/>
    <w:rsid w:val="002E5D7F"/>
    <w:rsid w:val="002E60B1"/>
    <w:rsid w:val="002E6D07"/>
    <w:rsid w:val="002E7CA4"/>
    <w:rsid w:val="002E7D65"/>
    <w:rsid w:val="002F011C"/>
    <w:rsid w:val="002F024B"/>
    <w:rsid w:val="002F02B1"/>
    <w:rsid w:val="002F0C23"/>
    <w:rsid w:val="002F1B1E"/>
    <w:rsid w:val="002F29FA"/>
    <w:rsid w:val="002F2ABC"/>
    <w:rsid w:val="002F3AEE"/>
    <w:rsid w:val="002F3FE6"/>
    <w:rsid w:val="002F409D"/>
    <w:rsid w:val="002F4187"/>
    <w:rsid w:val="002F626D"/>
    <w:rsid w:val="002F6EA5"/>
    <w:rsid w:val="002F7223"/>
    <w:rsid w:val="003006B4"/>
    <w:rsid w:val="0030155A"/>
    <w:rsid w:val="00301C32"/>
    <w:rsid w:val="00301CBA"/>
    <w:rsid w:val="00303864"/>
    <w:rsid w:val="003041D0"/>
    <w:rsid w:val="003044E8"/>
    <w:rsid w:val="003046B6"/>
    <w:rsid w:val="0030500E"/>
    <w:rsid w:val="00305053"/>
    <w:rsid w:val="0030590E"/>
    <w:rsid w:val="00305A5E"/>
    <w:rsid w:val="00305E28"/>
    <w:rsid w:val="00306631"/>
    <w:rsid w:val="003102A4"/>
    <w:rsid w:val="00310E81"/>
    <w:rsid w:val="003110BD"/>
    <w:rsid w:val="00311BA1"/>
    <w:rsid w:val="003120A8"/>
    <w:rsid w:val="00312A98"/>
    <w:rsid w:val="00312D0E"/>
    <w:rsid w:val="003133B7"/>
    <w:rsid w:val="003134C4"/>
    <w:rsid w:val="00313778"/>
    <w:rsid w:val="00313AB4"/>
    <w:rsid w:val="00313F02"/>
    <w:rsid w:val="0031420C"/>
    <w:rsid w:val="00314855"/>
    <w:rsid w:val="00314C31"/>
    <w:rsid w:val="00314F48"/>
    <w:rsid w:val="0031527E"/>
    <w:rsid w:val="00315366"/>
    <w:rsid w:val="0031559E"/>
    <w:rsid w:val="0031590E"/>
    <w:rsid w:val="00316C58"/>
    <w:rsid w:val="00317629"/>
    <w:rsid w:val="003176C6"/>
    <w:rsid w:val="00320479"/>
    <w:rsid w:val="003206FD"/>
    <w:rsid w:val="0032176B"/>
    <w:rsid w:val="00321809"/>
    <w:rsid w:val="003224B6"/>
    <w:rsid w:val="00322799"/>
    <w:rsid w:val="00322A91"/>
    <w:rsid w:val="00323358"/>
    <w:rsid w:val="00323388"/>
    <w:rsid w:val="00323F54"/>
    <w:rsid w:val="0032415C"/>
    <w:rsid w:val="00324D87"/>
    <w:rsid w:val="00325366"/>
    <w:rsid w:val="003263B7"/>
    <w:rsid w:val="00327A9D"/>
    <w:rsid w:val="00327C7D"/>
    <w:rsid w:val="0033001C"/>
    <w:rsid w:val="00330D04"/>
    <w:rsid w:val="00331849"/>
    <w:rsid w:val="003319AC"/>
    <w:rsid w:val="00332111"/>
    <w:rsid w:val="0033221A"/>
    <w:rsid w:val="00332BD6"/>
    <w:rsid w:val="0033376E"/>
    <w:rsid w:val="00333BBC"/>
    <w:rsid w:val="00333C2B"/>
    <w:rsid w:val="00334AA4"/>
    <w:rsid w:val="00334E8E"/>
    <w:rsid w:val="00334F4B"/>
    <w:rsid w:val="0033513D"/>
    <w:rsid w:val="00335B8B"/>
    <w:rsid w:val="003364B7"/>
    <w:rsid w:val="003406F1"/>
    <w:rsid w:val="003409B5"/>
    <w:rsid w:val="00340B8D"/>
    <w:rsid w:val="00340DF1"/>
    <w:rsid w:val="00340E5F"/>
    <w:rsid w:val="00341903"/>
    <w:rsid w:val="00343268"/>
    <w:rsid w:val="003432F0"/>
    <w:rsid w:val="00343A1F"/>
    <w:rsid w:val="003440A4"/>
    <w:rsid w:val="00344294"/>
    <w:rsid w:val="003446FC"/>
    <w:rsid w:val="00344CD1"/>
    <w:rsid w:val="00344F0E"/>
    <w:rsid w:val="00345EE0"/>
    <w:rsid w:val="00346A19"/>
    <w:rsid w:val="00346D7A"/>
    <w:rsid w:val="0034733A"/>
    <w:rsid w:val="00347C9B"/>
    <w:rsid w:val="00347F54"/>
    <w:rsid w:val="00350C6D"/>
    <w:rsid w:val="00351892"/>
    <w:rsid w:val="00351F0A"/>
    <w:rsid w:val="003523C9"/>
    <w:rsid w:val="003527A3"/>
    <w:rsid w:val="00353979"/>
    <w:rsid w:val="00353A90"/>
    <w:rsid w:val="00353CF9"/>
    <w:rsid w:val="0035414B"/>
    <w:rsid w:val="00354328"/>
    <w:rsid w:val="003550EA"/>
    <w:rsid w:val="0035579A"/>
    <w:rsid w:val="0035649D"/>
    <w:rsid w:val="003569C0"/>
    <w:rsid w:val="00356ABB"/>
    <w:rsid w:val="003576DA"/>
    <w:rsid w:val="00357EBB"/>
    <w:rsid w:val="00360664"/>
    <w:rsid w:val="003607A2"/>
    <w:rsid w:val="00360A29"/>
    <w:rsid w:val="0036177D"/>
    <w:rsid w:val="00361890"/>
    <w:rsid w:val="00363057"/>
    <w:rsid w:val="003638C1"/>
    <w:rsid w:val="00364395"/>
    <w:rsid w:val="0036482B"/>
    <w:rsid w:val="00364E17"/>
    <w:rsid w:val="00364FA8"/>
    <w:rsid w:val="003650B3"/>
    <w:rsid w:val="00365491"/>
    <w:rsid w:val="00366946"/>
    <w:rsid w:val="00367F63"/>
    <w:rsid w:val="00370DCB"/>
    <w:rsid w:val="00370F02"/>
    <w:rsid w:val="00371CF2"/>
    <w:rsid w:val="00371F54"/>
    <w:rsid w:val="00373151"/>
    <w:rsid w:val="0037396C"/>
    <w:rsid w:val="00373971"/>
    <w:rsid w:val="00373A0B"/>
    <w:rsid w:val="00373D04"/>
    <w:rsid w:val="00374026"/>
    <w:rsid w:val="00374162"/>
    <w:rsid w:val="00374413"/>
    <w:rsid w:val="00375766"/>
    <w:rsid w:val="003774EE"/>
    <w:rsid w:val="003778D5"/>
    <w:rsid w:val="0037790F"/>
    <w:rsid w:val="0038011E"/>
    <w:rsid w:val="00380420"/>
    <w:rsid w:val="00380E9B"/>
    <w:rsid w:val="00380FF7"/>
    <w:rsid w:val="003823FA"/>
    <w:rsid w:val="00382705"/>
    <w:rsid w:val="003833DE"/>
    <w:rsid w:val="0038353D"/>
    <w:rsid w:val="003835C5"/>
    <w:rsid w:val="00384285"/>
    <w:rsid w:val="00384D4A"/>
    <w:rsid w:val="003857E3"/>
    <w:rsid w:val="00386032"/>
    <w:rsid w:val="00386904"/>
    <w:rsid w:val="00386D49"/>
    <w:rsid w:val="00386E22"/>
    <w:rsid w:val="00387475"/>
    <w:rsid w:val="0039061A"/>
    <w:rsid w:val="003914ED"/>
    <w:rsid w:val="003917AE"/>
    <w:rsid w:val="0039185A"/>
    <w:rsid w:val="00391DDC"/>
    <w:rsid w:val="0039206A"/>
    <w:rsid w:val="003929D5"/>
    <w:rsid w:val="00392F39"/>
    <w:rsid w:val="00393E48"/>
    <w:rsid w:val="003941CF"/>
    <w:rsid w:val="00395781"/>
    <w:rsid w:val="003959CC"/>
    <w:rsid w:val="003971AE"/>
    <w:rsid w:val="00397261"/>
    <w:rsid w:val="00397B2B"/>
    <w:rsid w:val="003A02E2"/>
    <w:rsid w:val="003A03D9"/>
    <w:rsid w:val="003A07AA"/>
    <w:rsid w:val="003A1292"/>
    <w:rsid w:val="003A42A8"/>
    <w:rsid w:val="003A511B"/>
    <w:rsid w:val="003A63B7"/>
    <w:rsid w:val="003A72A9"/>
    <w:rsid w:val="003A72AA"/>
    <w:rsid w:val="003A78DF"/>
    <w:rsid w:val="003B07CE"/>
    <w:rsid w:val="003B0D5F"/>
    <w:rsid w:val="003B0E7A"/>
    <w:rsid w:val="003B2B54"/>
    <w:rsid w:val="003B2FE6"/>
    <w:rsid w:val="003B3460"/>
    <w:rsid w:val="003B355B"/>
    <w:rsid w:val="003B3918"/>
    <w:rsid w:val="003B49B8"/>
    <w:rsid w:val="003B588A"/>
    <w:rsid w:val="003B62B7"/>
    <w:rsid w:val="003B67BF"/>
    <w:rsid w:val="003B6898"/>
    <w:rsid w:val="003B7120"/>
    <w:rsid w:val="003C0E84"/>
    <w:rsid w:val="003C200F"/>
    <w:rsid w:val="003C2053"/>
    <w:rsid w:val="003C23C0"/>
    <w:rsid w:val="003C2485"/>
    <w:rsid w:val="003C29CE"/>
    <w:rsid w:val="003C328F"/>
    <w:rsid w:val="003C42BC"/>
    <w:rsid w:val="003C4598"/>
    <w:rsid w:val="003C4D5F"/>
    <w:rsid w:val="003C4DD7"/>
    <w:rsid w:val="003C5682"/>
    <w:rsid w:val="003C5C18"/>
    <w:rsid w:val="003C65F1"/>
    <w:rsid w:val="003C6DCE"/>
    <w:rsid w:val="003C7739"/>
    <w:rsid w:val="003C7782"/>
    <w:rsid w:val="003C7C6B"/>
    <w:rsid w:val="003C7D71"/>
    <w:rsid w:val="003D01D5"/>
    <w:rsid w:val="003D0578"/>
    <w:rsid w:val="003D0909"/>
    <w:rsid w:val="003D0D6A"/>
    <w:rsid w:val="003D2594"/>
    <w:rsid w:val="003D266B"/>
    <w:rsid w:val="003D311B"/>
    <w:rsid w:val="003D36CF"/>
    <w:rsid w:val="003D3875"/>
    <w:rsid w:val="003D39DD"/>
    <w:rsid w:val="003D5DF3"/>
    <w:rsid w:val="003D6871"/>
    <w:rsid w:val="003D6AC3"/>
    <w:rsid w:val="003E03DA"/>
    <w:rsid w:val="003E052C"/>
    <w:rsid w:val="003E0963"/>
    <w:rsid w:val="003E0BA3"/>
    <w:rsid w:val="003E0C5F"/>
    <w:rsid w:val="003E102E"/>
    <w:rsid w:val="003E1741"/>
    <w:rsid w:val="003E1AA6"/>
    <w:rsid w:val="003E2FDC"/>
    <w:rsid w:val="003E35AC"/>
    <w:rsid w:val="003E38C4"/>
    <w:rsid w:val="003E4031"/>
    <w:rsid w:val="003E40B6"/>
    <w:rsid w:val="003E539B"/>
    <w:rsid w:val="003E54CC"/>
    <w:rsid w:val="003E672D"/>
    <w:rsid w:val="003E6E1A"/>
    <w:rsid w:val="003E787C"/>
    <w:rsid w:val="003E7BA1"/>
    <w:rsid w:val="003F130E"/>
    <w:rsid w:val="003F1424"/>
    <w:rsid w:val="003F1F1D"/>
    <w:rsid w:val="003F2390"/>
    <w:rsid w:val="003F25D9"/>
    <w:rsid w:val="003F3015"/>
    <w:rsid w:val="003F3190"/>
    <w:rsid w:val="003F3533"/>
    <w:rsid w:val="003F373F"/>
    <w:rsid w:val="003F4CCA"/>
    <w:rsid w:val="003F6C6F"/>
    <w:rsid w:val="003F7232"/>
    <w:rsid w:val="003F72D2"/>
    <w:rsid w:val="003F78C7"/>
    <w:rsid w:val="004007CC"/>
    <w:rsid w:val="00401630"/>
    <w:rsid w:val="004016DA"/>
    <w:rsid w:val="0040214B"/>
    <w:rsid w:val="004025B6"/>
    <w:rsid w:val="00403506"/>
    <w:rsid w:val="004039F1"/>
    <w:rsid w:val="00403C5F"/>
    <w:rsid w:val="00403F73"/>
    <w:rsid w:val="00403FF5"/>
    <w:rsid w:val="00404038"/>
    <w:rsid w:val="0040425B"/>
    <w:rsid w:val="00404438"/>
    <w:rsid w:val="00404ED9"/>
    <w:rsid w:val="00406CFD"/>
    <w:rsid w:val="0040714B"/>
    <w:rsid w:val="0040762D"/>
    <w:rsid w:val="0040778A"/>
    <w:rsid w:val="00410206"/>
    <w:rsid w:val="00410730"/>
    <w:rsid w:val="00411386"/>
    <w:rsid w:val="0041179F"/>
    <w:rsid w:val="00411AF5"/>
    <w:rsid w:val="00412FE3"/>
    <w:rsid w:val="00413534"/>
    <w:rsid w:val="00414E83"/>
    <w:rsid w:val="0041547A"/>
    <w:rsid w:val="00415672"/>
    <w:rsid w:val="004156F0"/>
    <w:rsid w:val="00416224"/>
    <w:rsid w:val="004166AD"/>
    <w:rsid w:val="00416B97"/>
    <w:rsid w:val="00416CB4"/>
    <w:rsid w:val="00416EA7"/>
    <w:rsid w:val="004172E8"/>
    <w:rsid w:val="00417547"/>
    <w:rsid w:val="0041759B"/>
    <w:rsid w:val="00417D15"/>
    <w:rsid w:val="00420AEF"/>
    <w:rsid w:val="00421F1A"/>
    <w:rsid w:val="0042205F"/>
    <w:rsid w:val="004231A4"/>
    <w:rsid w:val="00423926"/>
    <w:rsid w:val="004240D2"/>
    <w:rsid w:val="0042427A"/>
    <w:rsid w:val="004242E7"/>
    <w:rsid w:val="0042438B"/>
    <w:rsid w:val="004245FC"/>
    <w:rsid w:val="004259B0"/>
    <w:rsid w:val="00426CB6"/>
    <w:rsid w:val="00426E43"/>
    <w:rsid w:val="00426FB5"/>
    <w:rsid w:val="00427497"/>
    <w:rsid w:val="0042765C"/>
    <w:rsid w:val="0042786B"/>
    <w:rsid w:val="00427DF7"/>
    <w:rsid w:val="004324DA"/>
    <w:rsid w:val="0043252E"/>
    <w:rsid w:val="00432DF7"/>
    <w:rsid w:val="00434ADC"/>
    <w:rsid w:val="0043643D"/>
    <w:rsid w:val="00436640"/>
    <w:rsid w:val="00437656"/>
    <w:rsid w:val="004400BA"/>
    <w:rsid w:val="004404D5"/>
    <w:rsid w:val="00440755"/>
    <w:rsid w:val="00440D7F"/>
    <w:rsid w:val="00440EB6"/>
    <w:rsid w:val="004412B5"/>
    <w:rsid w:val="00441395"/>
    <w:rsid w:val="00441AC9"/>
    <w:rsid w:val="00442923"/>
    <w:rsid w:val="00442C27"/>
    <w:rsid w:val="00443505"/>
    <w:rsid w:val="004447FF"/>
    <w:rsid w:val="00444A5D"/>
    <w:rsid w:val="00444CE1"/>
    <w:rsid w:val="00444F12"/>
    <w:rsid w:val="00445320"/>
    <w:rsid w:val="00445587"/>
    <w:rsid w:val="00445828"/>
    <w:rsid w:val="00445EF4"/>
    <w:rsid w:val="00446490"/>
    <w:rsid w:val="0044671F"/>
    <w:rsid w:val="004474DE"/>
    <w:rsid w:val="00450A82"/>
    <w:rsid w:val="00450B1F"/>
    <w:rsid w:val="00451194"/>
    <w:rsid w:val="0045156F"/>
    <w:rsid w:val="00451952"/>
    <w:rsid w:val="00451EE4"/>
    <w:rsid w:val="00452129"/>
    <w:rsid w:val="004525C7"/>
    <w:rsid w:val="00452A36"/>
    <w:rsid w:val="004530FE"/>
    <w:rsid w:val="00453C3E"/>
    <w:rsid w:val="00453E15"/>
    <w:rsid w:val="00454259"/>
    <w:rsid w:val="004545CE"/>
    <w:rsid w:val="00454B96"/>
    <w:rsid w:val="00455239"/>
    <w:rsid w:val="00455262"/>
    <w:rsid w:val="004574DD"/>
    <w:rsid w:val="0046000F"/>
    <w:rsid w:val="00460133"/>
    <w:rsid w:val="00462F5A"/>
    <w:rsid w:val="00463571"/>
    <w:rsid w:val="00463911"/>
    <w:rsid w:val="00463F7A"/>
    <w:rsid w:val="004642F2"/>
    <w:rsid w:val="0046487F"/>
    <w:rsid w:val="00464E23"/>
    <w:rsid w:val="004656E0"/>
    <w:rsid w:val="00466358"/>
    <w:rsid w:val="0047040C"/>
    <w:rsid w:val="00470BCC"/>
    <w:rsid w:val="00470C48"/>
    <w:rsid w:val="00471E8F"/>
    <w:rsid w:val="004722E1"/>
    <w:rsid w:val="00472A8F"/>
    <w:rsid w:val="00472F06"/>
    <w:rsid w:val="00474400"/>
    <w:rsid w:val="0047476C"/>
    <w:rsid w:val="004749F9"/>
    <w:rsid w:val="004756FB"/>
    <w:rsid w:val="0047718B"/>
    <w:rsid w:val="00477602"/>
    <w:rsid w:val="0048041A"/>
    <w:rsid w:val="004805C8"/>
    <w:rsid w:val="00482971"/>
    <w:rsid w:val="00482AFD"/>
    <w:rsid w:val="00482F34"/>
    <w:rsid w:val="00485265"/>
    <w:rsid w:val="00485E7E"/>
    <w:rsid w:val="00485EAA"/>
    <w:rsid w:val="00486205"/>
    <w:rsid w:val="00486276"/>
    <w:rsid w:val="004863F1"/>
    <w:rsid w:val="00487433"/>
    <w:rsid w:val="00487787"/>
    <w:rsid w:val="00487A47"/>
    <w:rsid w:val="00487F62"/>
    <w:rsid w:val="004906A9"/>
    <w:rsid w:val="004907EA"/>
    <w:rsid w:val="00490CAF"/>
    <w:rsid w:val="004915B9"/>
    <w:rsid w:val="004915F7"/>
    <w:rsid w:val="00491DB6"/>
    <w:rsid w:val="0049205E"/>
    <w:rsid w:val="00492D41"/>
    <w:rsid w:val="00493456"/>
    <w:rsid w:val="004934F9"/>
    <w:rsid w:val="0049397B"/>
    <w:rsid w:val="00495ABE"/>
    <w:rsid w:val="00496145"/>
    <w:rsid w:val="004967C3"/>
    <w:rsid w:val="00496C31"/>
    <w:rsid w:val="004976CF"/>
    <w:rsid w:val="004A0028"/>
    <w:rsid w:val="004A065D"/>
    <w:rsid w:val="004A0D48"/>
    <w:rsid w:val="004A1E0F"/>
    <w:rsid w:val="004A2B88"/>
    <w:rsid w:val="004A2EB8"/>
    <w:rsid w:val="004A3052"/>
    <w:rsid w:val="004A35D1"/>
    <w:rsid w:val="004A39E2"/>
    <w:rsid w:val="004A425A"/>
    <w:rsid w:val="004A4453"/>
    <w:rsid w:val="004A53E5"/>
    <w:rsid w:val="004A5457"/>
    <w:rsid w:val="004A5749"/>
    <w:rsid w:val="004A5E40"/>
    <w:rsid w:val="004A6273"/>
    <w:rsid w:val="004A6D1E"/>
    <w:rsid w:val="004A7577"/>
    <w:rsid w:val="004A76AF"/>
    <w:rsid w:val="004A7912"/>
    <w:rsid w:val="004A7A68"/>
    <w:rsid w:val="004B1863"/>
    <w:rsid w:val="004B1B3C"/>
    <w:rsid w:val="004B21F0"/>
    <w:rsid w:val="004B370A"/>
    <w:rsid w:val="004B401C"/>
    <w:rsid w:val="004B4591"/>
    <w:rsid w:val="004B5E9B"/>
    <w:rsid w:val="004B65E5"/>
    <w:rsid w:val="004B65F0"/>
    <w:rsid w:val="004B68A8"/>
    <w:rsid w:val="004B6905"/>
    <w:rsid w:val="004B6A0B"/>
    <w:rsid w:val="004B715D"/>
    <w:rsid w:val="004B716B"/>
    <w:rsid w:val="004B795C"/>
    <w:rsid w:val="004B7FFA"/>
    <w:rsid w:val="004C0404"/>
    <w:rsid w:val="004C07CB"/>
    <w:rsid w:val="004C0DC8"/>
    <w:rsid w:val="004C1AF4"/>
    <w:rsid w:val="004C1D98"/>
    <w:rsid w:val="004C206E"/>
    <w:rsid w:val="004C20AC"/>
    <w:rsid w:val="004C22B0"/>
    <w:rsid w:val="004C2655"/>
    <w:rsid w:val="004C3B05"/>
    <w:rsid w:val="004C3D58"/>
    <w:rsid w:val="004C3F2D"/>
    <w:rsid w:val="004C45A5"/>
    <w:rsid w:val="004C4BC9"/>
    <w:rsid w:val="004C4EA6"/>
    <w:rsid w:val="004C5298"/>
    <w:rsid w:val="004C5CFA"/>
    <w:rsid w:val="004C6353"/>
    <w:rsid w:val="004C6F97"/>
    <w:rsid w:val="004C7F4F"/>
    <w:rsid w:val="004D0129"/>
    <w:rsid w:val="004D0175"/>
    <w:rsid w:val="004D065F"/>
    <w:rsid w:val="004D06C7"/>
    <w:rsid w:val="004D3843"/>
    <w:rsid w:val="004D39AD"/>
    <w:rsid w:val="004D3E2B"/>
    <w:rsid w:val="004D46F0"/>
    <w:rsid w:val="004D49FF"/>
    <w:rsid w:val="004D54BD"/>
    <w:rsid w:val="004D6820"/>
    <w:rsid w:val="004D6DEF"/>
    <w:rsid w:val="004D7339"/>
    <w:rsid w:val="004D7C90"/>
    <w:rsid w:val="004D7D2D"/>
    <w:rsid w:val="004D7F93"/>
    <w:rsid w:val="004E1908"/>
    <w:rsid w:val="004E290F"/>
    <w:rsid w:val="004E31C0"/>
    <w:rsid w:val="004E3488"/>
    <w:rsid w:val="004E3953"/>
    <w:rsid w:val="004E4B40"/>
    <w:rsid w:val="004E4F2D"/>
    <w:rsid w:val="004E50B9"/>
    <w:rsid w:val="004E5736"/>
    <w:rsid w:val="004E6091"/>
    <w:rsid w:val="004E60DD"/>
    <w:rsid w:val="004E6191"/>
    <w:rsid w:val="004E61BC"/>
    <w:rsid w:val="004E61C2"/>
    <w:rsid w:val="004E6B89"/>
    <w:rsid w:val="004E7C0F"/>
    <w:rsid w:val="004E7E95"/>
    <w:rsid w:val="004F160E"/>
    <w:rsid w:val="004F17F9"/>
    <w:rsid w:val="004F287E"/>
    <w:rsid w:val="004F2D47"/>
    <w:rsid w:val="004F3456"/>
    <w:rsid w:val="004F35C2"/>
    <w:rsid w:val="004F3DE4"/>
    <w:rsid w:val="004F3E48"/>
    <w:rsid w:val="004F4217"/>
    <w:rsid w:val="004F47F4"/>
    <w:rsid w:val="004F5078"/>
    <w:rsid w:val="004F558B"/>
    <w:rsid w:val="004F5E79"/>
    <w:rsid w:val="004F634B"/>
    <w:rsid w:val="004F6F43"/>
    <w:rsid w:val="004F71B7"/>
    <w:rsid w:val="004F74C3"/>
    <w:rsid w:val="004F772D"/>
    <w:rsid w:val="004F7BBC"/>
    <w:rsid w:val="0050016A"/>
    <w:rsid w:val="0050049C"/>
    <w:rsid w:val="005020B2"/>
    <w:rsid w:val="0050250D"/>
    <w:rsid w:val="00502C63"/>
    <w:rsid w:val="00503E49"/>
    <w:rsid w:val="005041CC"/>
    <w:rsid w:val="0050436C"/>
    <w:rsid w:val="005043EE"/>
    <w:rsid w:val="00505677"/>
    <w:rsid w:val="00506104"/>
    <w:rsid w:val="00506851"/>
    <w:rsid w:val="00506B36"/>
    <w:rsid w:val="005071B8"/>
    <w:rsid w:val="00510498"/>
    <w:rsid w:val="00511B15"/>
    <w:rsid w:val="00511DF8"/>
    <w:rsid w:val="00511F1D"/>
    <w:rsid w:val="00512A87"/>
    <w:rsid w:val="00513969"/>
    <w:rsid w:val="005145B5"/>
    <w:rsid w:val="005152D5"/>
    <w:rsid w:val="005158AA"/>
    <w:rsid w:val="005159A4"/>
    <w:rsid w:val="0051635F"/>
    <w:rsid w:val="005167C2"/>
    <w:rsid w:val="00516F8A"/>
    <w:rsid w:val="00517602"/>
    <w:rsid w:val="0051766E"/>
    <w:rsid w:val="00517739"/>
    <w:rsid w:val="00517F28"/>
    <w:rsid w:val="005201D4"/>
    <w:rsid w:val="00520211"/>
    <w:rsid w:val="00520628"/>
    <w:rsid w:val="00520A9D"/>
    <w:rsid w:val="005223CF"/>
    <w:rsid w:val="0052347F"/>
    <w:rsid w:val="00523B79"/>
    <w:rsid w:val="005240F6"/>
    <w:rsid w:val="00524BC5"/>
    <w:rsid w:val="00524DE0"/>
    <w:rsid w:val="005253A8"/>
    <w:rsid w:val="00525C17"/>
    <w:rsid w:val="00525ED2"/>
    <w:rsid w:val="00526033"/>
    <w:rsid w:val="00526D46"/>
    <w:rsid w:val="00530268"/>
    <w:rsid w:val="00530A9C"/>
    <w:rsid w:val="00530EAB"/>
    <w:rsid w:val="00530FEB"/>
    <w:rsid w:val="005317C3"/>
    <w:rsid w:val="00531E53"/>
    <w:rsid w:val="005323A0"/>
    <w:rsid w:val="005326A0"/>
    <w:rsid w:val="005337EC"/>
    <w:rsid w:val="00534918"/>
    <w:rsid w:val="005352A0"/>
    <w:rsid w:val="00537581"/>
    <w:rsid w:val="0054097D"/>
    <w:rsid w:val="005416C7"/>
    <w:rsid w:val="00541734"/>
    <w:rsid w:val="00541861"/>
    <w:rsid w:val="00541AB8"/>
    <w:rsid w:val="00541AF8"/>
    <w:rsid w:val="00541DD9"/>
    <w:rsid w:val="00542B4C"/>
    <w:rsid w:val="005430C9"/>
    <w:rsid w:val="00543152"/>
    <w:rsid w:val="005436E1"/>
    <w:rsid w:val="005439EB"/>
    <w:rsid w:val="00543F55"/>
    <w:rsid w:val="005447FE"/>
    <w:rsid w:val="005448CE"/>
    <w:rsid w:val="005459D6"/>
    <w:rsid w:val="00545F2C"/>
    <w:rsid w:val="005466EE"/>
    <w:rsid w:val="0054676C"/>
    <w:rsid w:val="005476AA"/>
    <w:rsid w:val="005505D6"/>
    <w:rsid w:val="005507CC"/>
    <w:rsid w:val="00550E6F"/>
    <w:rsid w:val="0055111B"/>
    <w:rsid w:val="005520A4"/>
    <w:rsid w:val="00552CB2"/>
    <w:rsid w:val="0055515F"/>
    <w:rsid w:val="00555509"/>
    <w:rsid w:val="0055578E"/>
    <w:rsid w:val="00555A7B"/>
    <w:rsid w:val="00556025"/>
    <w:rsid w:val="00556A62"/>
    <w:rsid w:val="00557192"/>
    <w:rsid w:val="00557E2F"/>
    <w:rsid w:val="00557FC4"/>
    <w:rsid w:val="00560118"/>
    <w:rsid w:val="00560814"/>
    <w:rsid w:val="00560EA4"/>
    <w:rsid w:val="0056134D"/>
    <w:rsid w:val="00561781"/>
    <w:rsid w:val="00561E69"/>
    <w:rsid w:val="005623A1"/>
    <w:rsid w:val="00563596"/>
    <w:rsid w:val="00563D52"/>
    <w:rsid w:val="005643CB"/>
    <w:rsid w:val="005647C5"/>
    <w:rsid w:val="005649A6"/>
    <w:rsid w:val="00564BB6"/>
    <w:rsid w:val="005656AB"/>
    <w:rsid w:val="0056615D"/>
    <w:rsid w:val="0056634F"/>
    <w:rsid w:val="00566930"/>
    <w:rsid w:val="00566E9D"/>
    <w:rsid w:val="0056711B"/>
    <w:rsid w:val="005673C3"/>
    <w:rsid w:val="005674D6"/>
    <w:rsid w:val="0056763C"/>
    <w:rsid w:val="00567DFC"/>
    <w:rsid w:val="00570116"/>
    <w:rsid w:val="00571075"/>
    <w:rsid w:val="005716A2"/>
    <w:rsid w:val="0057188A"/>
    <w:rsid w:val="005718A1"/>
    <w:rsid w:val="005718AF"/>
    <w:rsid w:val="00571FD4"/>
    <w:rsid w:val="0057251B"/>
    <w:rsid w:val="00572879"/>
    <w:rsid w:val="005731F5"/>
    <w:rsid w:val="00573E3F"/>
    <w:rsid w:val="00574B0C"/>
    <w:rsid w:val="00575852"/>
    <w:rsid w:val="00575936"/>
    <w:rsid w:val="00575ACF"/>
    <w:rsid w:val="00576192"/>
    <w:rsid w:val="005772D4"/>
    <w:rsid w:val="0058044F"/>
    <w:rsid w:val="00581169"/>
    <w:rsid w:val="00581F8E"/>
    <w:rsid w:val="005820CC"/>
    <w:rsid w:val="00582491"/>
    <w:rsid w:val="005825CB"/>
    <w:rsid w:val="0058282F"/>
    <w:rsid w:val="00582969"/>
    <w:rsid w:val="00584A1B"/>
    <w:rsid w:val="0058668A"/>
    <w:rsid w:val="00586E87"/>
    <w:rsid w:val="0058715C"/>
    <w:rsid w:val="005874B8"/>
    <w:rsid w:val="00587561"/>
    <w:rsid w:val="00587652"/>
    <w:rsid w:val="005877E2"/>
    <w:rsid w:val="00591687"/>
    <w:rsid w:val="00591AEF"/>
    <w:rsid w:val="00591E9E"/>
    <w:rsid w:val="00592589"/>
    <w:rsid w:val="00593812"/>
    <w:rsid w:val="00593ACD"/>
    <w:rsid w:val="00594FD3"/>
    <w:rsid w:val="0059595C"/>
    <w:rsid w:val="00595C5B"/>
    <w:rsid w:val="00595D2A"/>
    <w:rsid w:val="00595E49"/>
    <w:rsid w:val="0059696E"/>
    <w:rsid w:val="00597B85"/>
    <w:rsid w:val="00597FD1"/>
    <w:rsid w:val="005A0255"/>
    <w:rsid w:val="005A0313"/>
    <w:rsid w:val="005A0985"/>
    <w:rsid w:val="005A1146"/>
    <w:rsid w:val="005A144B"/>
    <w:rsid w:val="005A190B"/>
    <w:rsid w:val="005A279E"/>
    <w:rsid w:val="005A3A3F"/>
    <w:rsid w:val="005A3A64"/>
    <w:rsid w:val="005A586E"/>
    <w:rsid w:val="005A59E9"/>
    <w:rsid w:val="005A5AB3"/>
    <w:rsid w:val="005A69F4"/>
    <w:rsid w:val="005A6C34"/>
    <w:rsid w:val="005A7166"/>
    <w:rsid w:val="005A7EAD"/>
    <w:rsid w:val="005B0426"/>
    <w:rsid w:val="005B122A"/>
    <w:rsid w:val="005B14A8"/>
    <w:rsid w:val="005B1959"/>
    <w:rsid w:val="005B1EE4"/>
    <w:rsid w:val="005B226E"/>
    <w:rsid w:val="005B2353"/>
    <w:rsid w:val="005B23CB"/>
    <w:rsid w:val="005B2A93"/>
    <w:rsid w:val="005B30E6"/>
    <w:rsid w:val="005B31DE"/>
    <w:rsid w:val="005B37CB"/>
    <w:rsid w:val="005B45C2"/>
    <w:rsid w:val="005B4E72"/>
    <w:rsid w:val="005B4F54"/>
    <w:rsid w:val="005B5CFC"/>
    <w:rsid w:val="005B61B7"/>
    <w:rsid w:val="005B62D1"/>
    <w:rsid w:val="005B6A76"/>
    <w:rsid w:val="005B7086"/>
    <w:rsid w:val="005C0819"/>
    <w:rsid w:val="005C087E"/>
    <w:rsid w:val="005C0C14"/>
    <w:rsid w:val="005C12AD"/>
    <w:rsid w:val="005C177F"/>
    <w:rsid w:val="005C1C41"/>
    <w:rsid w:val="005C2375"/>
    <w:rsid w:val="005C2CD6"/>
    <w:rsid w:val="005C2E1D"/>
    <w:rsid w:val="005C2E98"/>
    <w:rsid w:val="005C3561"/>
    <w:rsid w:val="005C39A6"/>
    <w:rsid w:val="005C4EAB"/>
    <w:rsid w:val="005C51DC"/>
    <w:rsid w:val="005C5511"/>
    <w:rsid w:val="005C5916"/>
    <w:rsid w:val="005C703E"/>
    <w:rsid w:val="005D08C8"/>
    <w:rsid w:val="005D100E"/>
    <w:rsid w:val="005D1814"/>
    <w:rsid w:val="005D1A06"/>
    <w:rsid w:val="005D1D7A"/>
    <w:rsid w:val="005D2DB7"/>
    <w:rsid w:val="005D2F49"/>
    <w:rsid w:val="005D336D"/>
    <w:rsid w:val="005D342C"/>
    <w:rsid w:val="005D3993"/>
    <w:rsid w:val="005D401D"/>
    <w:rsid w:val="005D4063"/>
    <w:rsid w:val="005D47CE"/>
    <w:rsid w:val="005D4D20"/>
    <w:rsid w:val="005D7003"/>
    <w:rsid w:val="005D739E"/>
    <w:rsid w:val="005E0092"/>
    <w:rsid w:val="005E10C7"/>
    <w:rsid w:val="005E2259"/>
    <w:rsid w:val="005E2901"/>
    <w:rsid w:val="005E2A0A"/>
    <w:rsid w:val="005E2EDB"/>
    <w:rsid w:val="005E34E1"/>
    <w:rsid w:val="005E34FF"/>
    <w:rsid w:val="005E3542"/>
    <w:rsid w:val="005E3669"/>
    <w:rsid w:val="005E3A81"/>
    <w:rsid w:val="005E47D3"/>
    <w:rsid w:val="005E4E8B"/>
    <w:rsid w:val="005E4FD3"/>
    <w:rsid w:val="005E52F9"/>
    <w:rsid w:val="005E611F"/>
    <w:rsid w:val="005E6736"/>
    <w:rsid w:val="005E68BE"/>
    <w:rsid w:val="005E71EC"/>
    <w:rsid w:val="005E7A36"/>
    <w:rsid w:val="005E7B89"/>
    <w:rsid w:val="005E7E95"/>
    <w:rsid w:val="005F029B"/>
    <w:rsid w:val="005F08F8"/>
    <w:rsid w:val="005F09F0"/>
    <w:rsid w:val="005F0D60"/>
    <w:rsid w:val="005F106C"/>
    <w:rsid w:val="005F1261"/>
    <w:rsid w:val="005F27B3"/>
    <w:rsid w:val="005F38D3"/>
    <w:rsid w:val="005F38DD"/>
    <w:rsid w:val="005F4154"/>
    <w:rsid w:val="005F4330"/>
    <w:rsid w:val="005F4A03"/>
    <w:rsid w:val="005F54E8"/>
    <w:rsid w:val="005F5B8A"/>
    <w:rsid w:val="005F5CFC"/>
    <w:rsid w:val="005F6363"/>
    <w:rsid w:val="005F6B6E"/>
    <w:rsid w:val="005F6E29"/>
    <w:rsid w:val="005F72FE"/>
    <w:rsid w:val="005F7828"/>
    <w:rsid w:val="005F7A31"/>
    <w:rsid w:val="005F7DB5"/>
    <w:rsid w:val="006000D6"/>
    <w:rsid w:val="0060061F"/>
    <w:rsid w:val="006006CF"/>
    <w:rsid w:val="00600859"/>
    <w:rsid w:val="00600D9D"/>
    <w:rsid w:val="00601063"/>
    <w:rsid w:val="0060126E"/>
    <w:rsid w:val="00602315"/>
    <w:rsid w:val="00602B26"/>
    <w:rsid w:val="00604792"/>
    <w:rsid w:val="0060558A"/>
    <w:rsid w:val="00605B05"/>
    <w:rsid w:val="00605C8F"/>
    <w:rsid w:val="00605CFA"/>
    <w:rsid w:val="00605EE7"/>
    <w:rsid w:val="0060677E"/>
    <w:rsid w:val="00607100"/>
    <w:rsid w:val="006076DA"/>
    <w:rsid w:val="00610744"/>
    <w:rsid w:val="006109E7"/>
    <w:rsid w:val="00610BB5"/>
    <w:rsid w:val="006115A5"/>
    <w:rsid w:val="00611D3F"/>
    <w:rsid w:val="00611DE9"/>
    <w:rsid w:val="006121FF"/>
    <w:rsid w:val="00612A48"/>
    <w:rsid w:val="00612ED2"/>
    <w:rsid w:val="00613FCE"/>
    <w:rsid w:val="006140A9"/>
    <w:rsid w:val="006142F1"/>
    <w:rsid w:val="0061475D"/>
    <w:rsid w:val="0061490C"/>
    <w:rsid w:val="00614E46"/>
    <w:rsid w:val="006151B9"/>
    <w:rsid w:val="00615462"/>
    <w:rsid w:val="006160E7"/>
    <w:rsid w:val="006166F3"/>
    <w:rsid w:val="00616719"/>
    <w:rsid w:val="00616744"/>
    <w:rsid w:val="00616DB1"/>
    <w:rsid w:val="00616FD5"/>
    <w:rsid w:val="0061728B"/>
    <w:rsid w:val="006173CC"/>
    <w:rsid w:val="0061782B"/>
    <w:rsid w:val="00617BEB"/>
    <w:rsid w:val="00617C16"/>
    <w:rsid w:val="0062018C"/>
    <w:rsid w:val="00621914"/>
    <w:rsid w:val="00621DD5"/>
    <w:rsid w:val="00621FC6"/>
    <w:rsid w:val="0062205D"/>
    <w:rsid w:val="006220DC"/>
    <w:rsid w:val="00622C6E"/>
    <w:rsid w:val="00623AFE"/>
    <w:rsid w:val="00623B2E"/>
    <w:rsid w:val="00625310"/>
    <w:rsid w:val="00625555"/>
    <w:rsid w:val="00625B84"/>
    <w:rsid w:val="00627CB3"/>
    <w:rsid w:val="00630A3A"/>
    <w:rsid w:val="00630A7C"/>
    <w:rsid w:val="00630AE7"/>
    <w:rsid w:val="006319E6"/>
    <w:rsid w:val="00631B85"/>
    <w:rsid w:val="00632E25"/>
    <w:rsid w:val="006330DA"/>
    <w:rsid w:val="00633112"/>
    <w:rsid w:val="006336C0"/>
    <w:rsid w:val="0063373D"/>
    <w:rsid w:val="006339B7"/>
    <w:rsid w:val="00633B21"/>
    <w:rsid w:val="00633B26"/>
    <w:rsid w:val="00633F45"/>
    <w:rsid w:val="006350DC"/>
    <w:rsid w:val="00635160"/>
    <w:rsid w:val="0063558C"/>
    <w:rsid w:val="00635AED"/>
    <w:rsid w:val="00635BA2"/>
    <w:rsid w:val="00635C4E"/>
    <w:rsid w:val="00636056"/>
    <w:rsid w:val="006365C9"/>
    <w:rsid w:val="00636694"/>
    <w:rsid w:val="00636A5B"/>
    <w:rsid w:val="0063739C"/>
    <w:rsid w:val="00640065"/>
    <w:rsid w:val="00640678"/>
    <w:rsid w:val="00640680"/>
    <w:rsid w:val="00640F99"/>
    <w:rsid w:val="006411B9"/>
    <w:rsid w:val="00641354"/>
    <w:rsid w:val="006417D1"/>
    <w:rsid w:val="0064211D"/>
    <w:rsid w:val="00642E4D"/>
    <w:rsid w:val="006437A0"/>
    <w:rsid w:val="0064402A"/>
    <w:rsid w:val="00644682"/>
    <w:rsid w:val="00647EBF"/>
    <w:rsid w:val="00650C07"/>
    <w:rsid w:val="00651410"/>
    <w:rsid w:val="00651B44"/>
    <w:rsid w:val="00652701"/>
    <w:rsid w:val="00653FA7"/>
    <w:rsid w:val="0065464B"/>
    <w:rsid w:val="00654806"/>
    <w:rsid w:val="00654E58"/>
    <w:rsid w:val="006563A4"/>
    <w:rsid w:val="006565F5"/>
    <w:rsid w:val="00656D7E"/>
    <w:rsid w:val="00656E25"/>
    <w:rsid w:val="0065719B"/>
    <w:rsid w:val="006576EC"/>
    <w:rsid w:val="00657A01"/>
    <w:rsid w:val="00657CC4"/>
    <w:rsid w:val="0066106C"/>
    <w:rsid w:val="0066169E"/>
    <w:rsid w:val="00661FD7"/>
    <w:rsid w:val="00662166"/>
    <w:rsid w:val="00662DAF"/>
    <w:rsid w:val="00662F35"/>
    <w:rsid w:val="00663170"/>
    <w:rsid w:val="0066322F"/>
    <w:rsid w:val="00664429"/>
    <w:rsid w:val="006647C6"/>
    <w:rsid w:val="00665739"/>
    <w:rsid w:val="0066631E"/>
    <w:rsid w:val="0066739F"/>
    <w:rsid w:val="0066757F"/>
    <w:rsid w:val="00670BF1"/>
    <w:rsid w:val="00670C44"/>
    <w:rsid w:val="00671065"/>
    <w:rsid w:val="00671693"/>
    <w:rsid w:val="00672647"/>
    <w:rsid w:val="0067424C"/>
    <w:rsid w:val="00674CAC"/>
    <w:rsid w:val="00674E6C"/>
    <w:rsid w:val="00674EFB"/>
    <w:rsid w:val="00675E32"/>
    <w:rsid w:val="0067618F"/>
    <w:rsid w:val="00676D08"/>
    <w:rsid w:val="00676D92"/>
    <w:rsid w:val="00677FB7"/>
    <w:rsid w:val="006803CE"/>
    <w:rsid w:val="00681273"/>
    <w:rsid w:val="00681DAC"/>
    <w:rsid w:val="0068315F"/>
    <w:rsid w:val="00683417"/>
    <w:rsid w:val="00683FD9"/>
    <w:rsid w:val="00684922"/>
    <w:rsid w:val="00684E76"/>
    <w:rsid w:val="00684FCE"/>
    <w:rsid w:val="006852FC"/>
    <w:rsid w:val="00685569"/>
    <w:rsid w:val="00686AB0"/>
    <w:rsid w:val="006872A3"/>
    <w:rsid w:val="0068732E"/>
    <w:rsid w:val="006876B4"/>
    <w:rsid w:val="00687903"/>
    <w:rsid w:val="0068795C"/>
    <w:rsid w:val="00687C08"/>
    <w:rsid w:val="00687E72"/>
    <w:rsid w:val="00690DBD"/>
    <w:rsid w:val="00691EE9"/>
    <w:rsid w:val="0069215E"/>
    <w:rsid w:val="00692E63"/>
    <w:rsid w:val="00693458"/>
    <w:rsid w:val="0069356C"/>
    <w:rsid w:val="006947FB"/>
    <w:rsid w:val="00694FC8"/>
    <w:rsid w:val="0069559D"/>
    <w:rsid w:val="00695E52"/>
    <w:rsid w:val="00696368"/>
    <w:rsid w:val="00696EB0"/>
    <w:rsid w:val="00696F2C"/>
    <w:rsid w:val="00696F32"/>
    <w:rsid w:val="00697089"/>
    <w:rsid w:val="006972CA"/>
    <w:rsid w:val="006A0670"/>
    <w:rsid w:val="006A09FF"/>
    <w:rsid w:val="006A0EC6"/>
    <w:rsid w:val="006A0EFE"/>
    <w:rsid w:val="006A15D6"/>
    <w:rsid w:val="006A1646"/>
    <w:rsid w:val="006A16C4"/>
    <w:rsid w:val="006A29F0"/>
    <w:rsid w:val="006A2C2A"/>
    <w:rsid w:val="006A4727"/>
    <w:rsid w:val="006A4AA5"/>
    <w:rsid w:val="006A4AD5"/>
    <w:rsid w:val="006A50C3"/>
    <w:rsid w:val="006A548A"/>
    <w:rsid w:val="006A562C"/>
    <w:rsid w:val="006A5672"/>
    <w:rsid w:val="006A656D"/>
    <w:rsid w:val="006A6A1C"/>
    <w:rsid w:val="006A6C92"/>
    <w:rsid w:val="006A75FB"/>
    <w:rsid w:val="006A78C0"/>
    <w:rsid w:val="006A7B8B"/>
    <w:rsid w:val="006A7C2E"/>
    <w:rsid w:val="006A7C73"/>
    <w:rsid w:val="006B002E"/>
    <w:rsid w:val="006B00F9"/>
    <w:rsid w:val="006B0C83"/>
    <w:rsid w:val="006B0F45"/>
    <w:rsid w:val="006B1451"/>
    <w:rsid w:val="006B1FD0"/>
    <w:rsid w:val="006B224E"/>
    <w:rsid w:val="006B23D9"/>
    <w:rsid w:val="006B2BC1"/>
    <w:rsid w:val="006B37A0"/>
    <w:rsid w:val="006B3A54"/>
    <w:rsid w:val="006B4BE5"/>
    <w:rsid w:val="006B4EB0"/>
    <w:rsid w:val="006B5D21"/>
    <w:rsid w:val="006B6840"/>
    <w:rsid w:val="006B7866"/>
    <w:rsid w:val="006C014B"/>
    <w:rsid w:val="006C075F"/>
    <w:rsid w:val="006C1386"/>
    <w:rsid w:val="006C14D7"/>
    <w:rsid w:val="006C178D"/>
    <w:rsid w:val="006C1A95"/>
    <w:rsid w:val="006C1E55"/>
    <w:rsid w:val="006C22E7"/>
    <w:rsid w:val="006C25DE"/>
    <w:rsid w:val="006C2A7A"/>
    <w:rsid w:val="006C30D5"/>
    <w:rsid w:val="006C435D"/>
    <w:rsid w:val="006C45E1"/>
    <w:rsid w:val="006C4D37"/>
    <w:rsid w:val="006C4F9B"/>
    <w:rsid w:val="006C6A8E"/>
    <w:rsid w:val="006C77CD"/>
    <w:rsid w:val="006C7876"/>
    <w:rsid w:val="006C7E36"/>
    <w:rsid w:val="006D0C25"/>
    <w:rsid w:val="006D1444"/>
    <w:rsid w:val="006D1C0A"/>
    <w:rsid w:val="006D1F82"/>
    <w:rsid w:val="006D2575"/>
    <w:rsid w:val="006D2842"/>
    <w:rsid w:val="006D292E"/>
    <w:rsid w:val="006D2F52"/>
    <w:rsid w:val="006D3575"/>
    <w:rsid w:val="006D438B"/>
    <w:rsid w:val="006D47B9"/>
    <w:rsid w:val="006D5149"/>
    <w:rsid w:val="006D5353"/>
    <w:rsid w:val="006D5652"/>
    <w:rsid w:val="006D5689"/>
    <w:rsid w:val="006D56C5"/>
    <w:rsid w:val="006D5BF3"/>
    <w:rsid w:val="006D6933"/>
    <w:rsid w:val="006D6BC1"/>
    <w:rsid w:val="006D7F4A"/>
    <w:rsid w:val="006E04FD"/>
    <w:rsid w:val="006E0D0A"/>
    <w:rsid w:val="006E21A0"/>
    <w:rsid w:val="006E229C"/>
    <w:rsid w:val="006E2D8A"/>
    <w:rsid w:val="006E32F8"/>
    <w:rsid w:val="006E37D5"/>
    <w:rsid w:val="006E3D99"/>
    <w:rsid w:val="006E50C5"/>
    <w:rsid w:val="006E54D6"/>
    <w:rsid w:val="006E6824"/>
    <w:rsid w:val="006E6A47"/>
    <w:rsid w:val="006E6B63"/>
    <w:rsid w:val="006E6BB3"/>
    <w:rsid w:val="006E6C74"/>
    <w:rsid w:val="006E6F6A"/>
    <w:rsid w:val="006E70D8"/>
    <w:rsid w:val="006E7499"/>
    <w:rsid w:val="006F15F2"/>
    <w:rsid w:val="006F16A9"/>
    <w:rsid w:val="006F1747"/>
    <w:rsid w:val="006F1879"/>
    <w:rsid w:val="006F2251"/>
    <w:rsid w:val="006F2AB9"/>
    <w:rsid w:val="006F5508"/>
    <w:rsid w:val="006F5755"/>
    <w:rsid w:val="006F5885"/>
    <w:rsid w:val="006F588D"/>
    <w:rsid w:val="006F60C8"/>
    <w:rsid w:val="006F6496"/>
    <w:rsid w:val="006F6731"/>
    <w:rsid w:val="006F6BEC"/>
    <w:rsid w:val="006F74CE"/>
    <w:rsid w:val="006F75FB"/>
    <w:rsid w:val="00700525"/>
    <w:rsid w:val="00700C9D"/>
    <w:rsid w:val="00701230"/>
    <w:rsid w:val="00701681"/>
    <w:rsid w:val="007019DA"/>
    <w:rsid w:val="00701F61"/>
    <w:rsid w:val="0070233C"/>
    <w:rsid w:val="00703526"/>
    <w:rsid w:val="00703753"/>
    <w:rsid w:val="00703783"/>
    <w:rsid w:val="00703EA5"/>
    <w:rsid w:val="00705654"/>
    <w:rsid w:val="00706629"/>
    <w:rsid w:val="0070678D"/>
    <w:rsid w:val="007069CB"/>
    <w:rsid w:val="007071DE"/>
    <w:rsid w:val="007100FC"/>
    <w:rsid w:val="007101BC"/>
    <w:rsid w:val="0071029F"/>
    <w:rsid w:val="007119BD"/>
    <w:rsid w:val="00711A23"/>
    <w:rsid w:val="00712CD0"/>
    <w:rsid w:val="00712CF4"/>
    <w:rsid w:val="0071335B"/>
    <w:rsid w:val="00713DCC"/>
    <w:rsid w:val="00714BBE"/>
    <w:rsid w:val="00715063"/>
    <w:rsid w:val="007152E3"/>
    <w:rsid w:val="00716E86"/>
    <w:rsid w:val="00716ECC"/>
    <w:rsid w:val="00717D5B"/>
    <w:rsid w:val="00717FFA"/>
    <w:rsid w:val="0072014E"/>
    <w:rsid w:val="0072053B"/>
    <w:rsid w:val="0072123E"/>
    <w:rsid w:val="0072137F"/>
    <w:rsid w:val="007213A2"/>
    <w:rsid w:val="007216C4"/>
    <w:rsid w:val="00721BCB"/>
    <w:rsid w:val="00721DFB"/>
    <w:rsid w:val="0072211F"/>
    <w:rsid w:val="0072306A"/>
    <w:rsid w:val="0072362E"/>
    <w:rsid w:val="0072392B"/>
    <w:rsid w:val="00723A42"/>
    <w:rsid w:val="0072411D"/>
    <w:rsid w:val="00724B21"/>
    <w:rsid w:val="00725592"/>
    <w:rsid w:val="0072572D"/>
    <w:rsid w:val="00726CB4"/>
    <w:rsid w:val="00727587"/>
    <w:rsid w:val="00727AAA"/>
    <w:rsid w:val="007306E3"/>
    <w:rsid w:val="00732213"/>
    <w:rsid w:val="00732CBF"/>
    <w:rsid w:val="00732F38"/>
    <w:rsid w:val="00732FBC"/>
    <w:rsid w:val="00733A7F"/>
    <w:rsid w:val="00733BB8"/>
    <w:rsid w:val="00733E25"/>
    <w:rsid w:val="00734109"/>
    <w:rsid w:val="00734423"/>
    <w:rsid w:val="00734590"/>
    <w:rsid w:val="00734A4D"/>
    <w:rsid w:val="007365C3"/>
    <w:rsid w:val="0073669B"/>
    <w:rsid w:val="0073726B"/>
    <w:rsid w:val="007375CA"/>
    <w:rsid w:val="007378EA"/>
    <w:rsid w:val="00737C40"/>
    <w:rsid w:val="00740BA2"/>
    <w:rsid w:val="00740E3C"/>
    <w:rsid w:val="00740E51"/>
    <w:rsid w:val="00740EB0"/>
    <w:rsid w:val="00740EB8"/>
    <w:rsid w:val="00741353"/>
    <w:rsid w:val="00741573"/>
    <w:rsid w:val="00741A7C"/>
    <w:rsid w:val="00742606"/>
    <w:rsid w:val="00742F27"/>
    <w:rsid w:val="007436EE"/>
    <w:rsid w:val="007439D0"/>
    <w:rsid w:val="00743E2C"/>
    <w:rsid w:val="007442B1"/>
    <w:rsid w:val="00744793"/>
    <w:rsid w:val="0074558C"/>
    <w:rsid w:val="007455CD"/>
    <w:rsid w:val="00745A55"/>
    <w:rsid w:val="00745C6A"/>
    <w:rsid w:val="00746E31"/>
    <w:rsid w:val="00746F5C"/>
    <w:rsid w:val="0075045C"/>
    <w:rsid w:val="00750718"/>
    <w:rsid w:val="00751531"/>
    <w:rsid w:val="007520C4"/>
    <w:rsid w:val="00752251"/>
    <w:rsid w:val="00752867"/>
    <w:rsid w:val="0075293B"/>
    <w:rsid w:val="00752C41"/>
    <w:rsid w:val="00752EF5"/>
    <w:rsid w:val="0075344A"/>
    <w:rsid w:val="007534BB"/>
    <w:rsid w:val="0075398D"/>
    <w:rsid w:val="00753CF5"/>
    <w:rsid w:val="00753F1D"/>
    <w:rsid w:val="00754DA4"/>
    <w:rsid w:val="00756521"/>
    <w:rsid w:val="007567E4"/>
    <w:rsid w:val="0075685D"/>
    <w:rsid w:val="00756AA1"/>
    <w:rsid w:val="0075702D"/>
    <w:rsid w:val="00757AB7"/>
    <w:rsid w:val="00757D99"/>
    <w:rsid w:val="00760311"/>
    <w:rsid w:val="0076050E"/>
    <w:rsid w:val="00760711"/>
    <w:rsid w:val="007610A5"/>
    <w:rsid w:val="0076154D"/>
    <w:rsid w:val="007615F1"/>
    <w:rsid w:val="00761627"/>
    <w:rsid w:val="00761760"/>
    <w:rsid w:val="0076181B"/>
    <w:rsid w:val="00761F74"/>
    <w:rsid w:val="007623ED"/>
    <w:rsid w:val="00762A01"/>
    <w:rsid w:val="00763E65"/>
    <w:rsid w:val="007644AE"/>
    <w:rsid w:val="007653C7"/>
    <w:rsid w:val="007654DA"/>
    <w:rsid w:val="00765D7B"/>
    <w:rsid w:val="00765F98"/>
    <w:rsid w:val="00766920"/>
    <w:rsid w:val="00767AF6"/>
    <w:rsid w:val="00767B6B"/>
    <w:rsid w:val="00770CB7"/>
    <w:rsid w:val="007710BC"/>
    <w:rsid w:val="007715D8"/>
    <w:rsid w:val="00771EC3"/>
    <w:rsid w:val="00772CE8"/>
    <w:rsid w:val="00772FA4"/>
    <w:rsid w:val="00773D8D"/>
    <w:rsid w:val="00774310"/>
    <w:rsid w:val="007746A0"/>
    <w:rsid w:val="00774BBA"/>
    <w:rsid w:val="00775334"/>
    <w:rsid w:val="0077573D"/>
    <w:rsid w:val="00775B86"/>
    <w:rsid w:val="00775FBF"/>
    <w:rsid w:val="00776962"/>
    <w:rsid w:val="0077794C"/>
    <w:rsid w:val="00777B92"/>
    <w:rsid w:val="00777CB8"/>
    <w:rsid w:val="00777E30"/>
    <w:rsid w:val="00777FFA"/>
    <w:rsid w:val="0078001F"/>
    <w:rsid w:val="00780596"/>
    <w:rsid w:val="00780644"/>
    <w:rsid w:val="00780C64"/>
    <w:rsid w:val="00780D0F"/>
    <w:rsid w:val="0078148A"/>
    <w:rsid w:val="0078161E"/>
    <w:rsid w:val="00781D1C"/>
    <w:rsid w:val="00782C82"/>
    <w:rsid w:val="00783CE4"/>
    <w:rsid w:val="00783DB3"/>
    <w:rsid w:val="00784D98"/>
    <w:rsid w:val="0078502C"/>
    <w:rsid w:val="00785862"/>
    <w:rsid w:val="007858E8"/>
    <w:rsid w:val="00786A21"/>
    <w:rsid w:val="00786DE0"/>
    <w:rsid w:val="00786E77"/>
    <w:rsid w:val="00787025"/>
    <w:rsid w:val="007873E9"/>
    <w:rsid w:val="00787981"/>
    <w:rsid w:val="00787C5D"/>
    <w:rsid w:val="00787D04"/>
    <w:rsid w:val="00790C33"/>
    <w:rsid w:val="007912F1"/>
    <w:rsid w:val="00791B38"/>
    <w:rsid w:val="00792C3B"/>
    <w:rsid w:val="00792FF7"/>
    <w:rsid w:val="0079315D"/>
    <w:rsid w:val="007937EB"/>
    <w:rsid w:val="007947BF"/>
    <w:rsid w:val="0079483A"/>
    <w:rsid w:val="00794AA1"/>
    <w:rsid w:val="00794BBF"/>
    <w:rsid w:val="0079523F"/>
    <w:rsid w:val="00795DBA"/>
    <w:rsid w:val="00796569"/>
    <w:rsid w:val="00796632"/>
    <w:rsid w:val="00796675"/>
    <w:rsid w:val="007967CD"/>
    <w:rsid w:val="00797BA1"/>
    <w:rsid w:val="007A0537"/>
    <w:rsid w:val="007A1037"/>
    <w:rsid w:val="007A14B9"/>
    <w:rsid w:val="007A2696"/>
    <w:rsid w:val="007A2DC3"/>
    <w:rsid w:val="007A3AC7"/>
    <w:rsid w:val="007A4A6B"/>
    <w:rsid w:val="007A4C6A"/>
    <w:rsid w:val="007A537A"/>
    <w:rsid w:val="007A568D"/>
    <w:rsid w:val="007A5EA9"/>
    <w:rsid w:val="007A6006"/>
    <w:rsid w:val="007A64C3"/>
    <w:rsid w:val="007A688B"/>
    <w:rsid w:val="007A72A6"/>
    <w:rsid w:val="007A7870"/>
    <w:rsid w:val="007A7AC6"/>
    <w:rsid w:val="007B0000"/>
    <w:rsid w:val="007B05A4"/>
    <w:rsid w:val="007B07A3"/>
    <w:rsid w:val="007B12C4"/>
    <w:rsid w:val="007B18D3"/>
    <w:rsid w:val="007B1A34"/>
    <w:rsid w:val="007B225D"/>
    <w:rsid w:val="007B353C"/>
    <w:rsid w:val="007B3CA2"/>
    <w:rsid w:val="007B4282"/>
    <w:rsid w:val="007B43AD"/>
    <w:rsid w:val="007B461B"/>
    <w:rsid w:val="007B46BF"/>
    <w:rsid w:val="007B474C"/>
    <w:rsid w:val="007B4BE3"/>
    <w:rsid w:val="007B58F4"/>
    <w:rsid w:val="007B6055"/>
    <w:rsid w:val="007B6090"/>
    <w:rsid w:val="007B6130"/>
    <w:rsid w:val="007B6487"/>
    <w:rsid w:val="007B67B8"/>
    <w:rsid w:val="007B6ED1"/>
    <w:rsid w:val="007B6EFF"/>
    <w:rsid w:val="007B71A7"/>
    <w:rsid w:val="007B71C3"/>
    <w:rsid w:val="007B7E42"/>
    <w:rsid w:val="007C03D2"/>
    <w:rsid w:val="007C07C4"/>
    <w:rsid w:val="007C0E6E"/>
    <w:rsid w:val="007C0E72"/>
    <w:rsid w:val="007C13B6"/>
    <w:rsid w:val="007C1D92"/>
    <w:rsid w:val="007C1DBC"/>
    <w:rsid w:val="007C2365"/>
    <w:rsid w:val="007C2AC1"/>
    <w:rsid w:val="007C31DE"/>
    <w:rsid w:val="007C326A"/>
    <w:rsid w:val="007C3C04"/>
    <w:rsid w:val="007C3DD2"/>
    <w:rsid w:val="007C415B"/>
    <w:rsid w:val="007C4219"/>
    <w:rsid w:val="007C453C"/>
    <w:rsid w:val="007C4AEC"/>
    <w:rsid w:val="007C5184"/>
    <w:rsid w:val="007C5219"/>
    <w:rsid w:val="007C54C2"/>
    <w:rsid w:val="007C6504"/>
    <w:rsid w:val="007C6824"/>
    <w:rsid w:val="007C7B57"/>
    <w:rsid w:val="007D065B"/>
    <w:rsid w:val="007D191F"/>
    <w:rsid w:val="007D192B"/>
    <w:rsid w:val="007D214F"/>
    <w:rsid w:val="007D24C4"/>
    <w:rsid w:val="007D37B3"/>
    <w:rsid w:val="007D385A"/>
    <w:rsid w:val="007D39B6"/>
    <w:rsid w:val="007D3A40"/>
    <w:rsid w:val="007D5345"/>
    <w:rsid w:val="007D545A"/>
    <w:rsid w:val="007D59AB"/>
    <w:rsid w:val="007D5F0E"/>
    <w:rsid w:val="007D65B4"/>
    <w:rsid w:val="007D66F4"/>
    <w:rsid w:val="007D6ECA"/>
    <w:rsid w:val="007D7455"/>
    <w:rsid w:val="007D7F30"/>
    <w:rsid w:val="007E121D"/>
    <w:rsid w:val="007E12DA"/>
    <w:rsid w:val="007E15B6"/>
    <w:rsid w:val="007E2125"/>
    <w:rsid w:val="007E2BC9"/>
    <w:rsid w:val="007E3112"/>
    <w:rsid w:val="007E3A9B"/>
    <w:rsid w:val="007E3D61"/>
    <w:rsid w:val="007E421B"/>
    <w:rsid w:val="007E4BC8"/>
    <w:rsid w:val="007E51C8"/>
    <w:rsid w:val="007E6523"/>
    <w:rsid w:val="007E67D8"/>
    <w:rsid w:val="007E72B6"/>
    <w:rsid w:val="007E73B5"/>
    <w:rsid w:val="007E7731"/>
    <w:rsid w:val="007F0059"/>
    <w:rsid w:val="007F068E"/>
    <w:rsid w:val="007F1352"/>
    <w:rsid w:val="007F210E"/>
    <w:rsid w:val="007F2B6B"/>
    <w:rsid w:val="007F3ECE"/>
    <w:rsid w:val="007F42FD"/>
    <w:rsid w:val="007F4C30"/>
    <w:rsid w:val="007F59EB"/>
    <w:rsid w:val="007F6103"/>
    <w:rsid w:val="007F69D1"/>
    <w:rsid w:val="007F6F20"/>
    <w:rsid w:val="007F7A21"/>
    <w:rsid w:val="008003E0"/>
    <w:rsid w:val="00800FCD"/>
    <w:rsid w:val="008018BB"/>
    <w:rsid w:val="00802521"/>
    <w:rsid w:val="00802C2D"/>
    <w:rsid w:val="00803398"/>
    <w:rsid w:val="00804697"/>
    <w:rsid w:val="0080520A"/>
    <w:rsid w:val="00805586"/>
    <w:rsid w:val="00805F91"/>
    <w:rsid w:val="00806501"/>
    <w:rsid w:val="00806DCE"/>
    <w:rsid w:val="00806EED"/>
    <w:rsid w:val="00807823"/>
    <w:rsid w:val="00807C4C"/>
    <w:rsid w:val="00810C3C"/>
    <w:rsid w:val="00810EBF"/>
    <w:rsid w:val="00811322"/>
    <w:rsid w:val="008113F7"/>
    <w:rsid w:val="0081150E"/>
    <w:rsid w:val="00811703"/>
    <w:rsid w:val="0081187F"/>
    <w:rsid w:val="00811D17"/>
    <w:rsid w:val="00811D55"/>
    <w:rsid w:val="00811EC2"/>
    <w:rsid w:val="0081303A"/>
    <w:rsid w:val="00813426"/>
    <w:rsid w:val="00813E10"/>
    <w:rsid w:val="008145C9"/>
    <w:rsid w:val="00814F71"/>
    <w:rsid w:val="0081559C"/>
    <w:rsid w:val="00815711"/>
    <w:rsid w:val="0081598C"/>
    <w:rsid w:val="00815E81"/>
    <w:rsid w:val="00816564"/>
    <w:rsid w:val="00816597"/>
    <w:rsid w:val="00820F54"/>
    <w:rsid w:val="008210C5"/>
    <w:rsid w:val="00821276"/>
    <w:rsid w:val="008220D0"/>
    <w:rsid w:val="0082252C"/>
    <w:rsid w:val="00822983"/>
    <w:rsid w:val="00822F8C"/>
    <w:rsid w:val="00823194"/>
    <w:rsid w:val="00823329"/>
    <w:rsid w:val="008235D7"/>
    <w:rsid w:val="00823C91"/>
    <w:rsid w:val="00823F81"/>
    <w:rsid w:val="008246D7"/>
    <w:rsid w:val="008249A2"/>
    <w:rsid w:val="00824A99"/>
    <w:rsid w:val="0082520E"/>
    <w:rsid w:val="008257AC"/>
    <w:rsid w:val="00825A26"/>
    <w:rsid w:val="00825F63"/>
    <w:rsid w:val="00826B8C"/>
    <w:rsid w:val="008271E9"/>
    <w:rsid w:val="0082743F"/>
    <w:rsid w:val="00827937"/>
    <w:rsid w:val="0082795C"/>
    <w:rsid w:val="008302AA"/>
    <w:rsid w:val="00831008"/>
    <w:rsid w:val="00831C37"/>
    <w:rsid w:val="00831FD7"/>
    <w:rsid w:val="00832081"/>
    <w:rsid w:val="00832216"/>
    <w:rsid w:val="0083230B"/>
    <w:rsid w:val="00833823"/>
    <w:rsid w:val="00834318"/>
    <w:rsid w:val="00834368"/>
    <w:rsid w:val="00834444"/>
    <w:rsid w:val="008348C4"/>
    <w:rsid w:val="00834C10"/>
    <w:rsid w:val="00834E1C"/>
    <w:rsid w:val="00835161"/>
    <w:rsid w:val="008358A6"/>
    <w:rsid w:val="008359B2"/>
    <w:rsid w:val="00835ECE"/>
    <w:rsid w:val="008364DD"/>
    <w:rsid w:val="008365A6"/>
    <w:rsid w:val="00836D1B"/>
    <w:rsid w:val="008371D4"/>
    <w:rsid w:val="0083758B"/>
    <w:rsid w:val="008378D1"/>
    <w:rsid w:val="00837CAD"/>
    <w:rsid w:val="008411A4"/>
    <w:rsid w:val="008418B4"/>
    <w:rsid w:val="00841A70"/>
    <w:rsid w:val="008426D3"/>
    <w:rsid w:val="0084278C"/>
    <w:rsid w:val="00843602"/>
    <w:rsid w:val="0084364E"/>
    <w:rsid w:val="00843815"/>
    <w:rsid w:val="00843F05"/>
    <w:rsid w:val="00844D42"/>
    <w:rsid w:val="008450B5"/>
    <w:rsid w:val="00845EDC"/>
    <w:rsid w:val="008466B1"/>
    <w:rsid w:val="00847C25"/>
    <w:rsid w:val="00847F41"/>
    <w:rsid w:val="008501B8"/>
    <w:rsid w:val="00850A42"/>
    <w:rsid w:val="00850A93"/>
    <w:rsid w:val="00850C3F"/>
    <w:rsid w:val="00850D51"/>
    <w:rsid w:val="00851CF2"/>
    <w:rsid w:val="00852714"/>
    <w:rsid w:val="00852B9A"/>
    <w:rsid w:val="00853AD7"/>
    <w:rsid w:val="00853B98"/>
    <w:rsid w:val="00853DEC"/>
    <w:rsid w:val="008564C9"/>
    <w:rsid w:val="00856C8A"/>
    <w:rsid w:val="00857E41"/>
    <w:rsid w:val="0086022F"/>
    <w:rsid w:val="00860256"/>
    <w:rsid w:val="00860C68"/>
    <w:rsid w:val="00860F44"/>
    <w:rsid w:val="00861102"/>
    <w:rsid w:val="00861839"/>
    <w:rsid w:val="00862902"/>
    <w:rsid w:val="008631C6"/>
    <w:rsid w:val="008634C4"/>
    <w:rsid w:val="00863DDC"/>
    <w:rsid w:val="00864139"/>
    <w:rsid w:val="00864623"/>
    <w:rsid w:val="00864970"/>
    <w:rsid w:val="00865C42"/>
    <w:rsid w:val="00866782"/>
    <w:rsid w:val="008668DE"/>
    <w:rsid w:val="00866932"/>
    <w:rsid w:val="00870CD6"/>
    <w:rsid w:val="008725D2"/>
    <w:rsid w:val="0087283A"/>
    <w:rsid w:val="00872C00"/>
    <w:rsid w:val="008741E4"/>
    <w:rsid w:val="00875ADD"/>
    <w:rsid w:val="00875B46"/>
    <w:rsid w:val="00876296"/>
    <w:rsid w:val="00876C3E"/>
    <w:rsid w:val="008773A3"/>
    <w:rsid w:val="008801DE"/>
    <w:rsid w:val="008807E3"/>
    <w:rsid w:val="00881663"/>
    <w:rsid w:val="0088179D"/>
    <w:rsid w:val="00883B02"/>
    <w:rsid w:val="008848D7"/>
    <w:rsid w:val="00884E1D"/>
    <w:rsid w:val="008869C2"/>
    <w:rsid w:val="00886B8C"/>
    <w:rsid w:val="008873F7"/>
    <w:rsid w:val="00887AEC"/>
    <w:rsid w:val="00887D23"/>
    <w:rsid w:val="00887F16"/>
    <w:rsid w:val="00887FC1"/>
    <w:rsid w:val="00887FC7"/>
    <w:rsid w:val="00887FF3"/>
    <w:rsid w:val="008905CC"/>
    <w:rsid w:val="0089125A"/>
    <w:rsid w:val="008919FD"/>
    <w:rsid w:val="00891F6D"/>
    <w:rsid w:val="008922E8"/>
    <w:rsid w:val="00892AB1"/>
    <w:rsid w:val="00892ABF"/>
    <w:rsid w:val="00893174"/>
    <w:rsid w:val="0089459A"/>
    <w:rsid w:val="00894E2B"/>
    <w:rsid w:val="008961A0"/>
    <w:rsid w:val="00896574"/>
    <w:rsid w:val="00896866"/>
    <w:rsid w:val="008968CA"/>
    <w:rsid w:val="00896F54"/>
    <w:rsid w:val="00897238"/>
    <w:rsid w:val="008A0362"/>
    <w:rsid w:val="008A0395"/>
    <w:rsid w:val="008A03E3"/>
    <w:rsid w:val="008A0724"/>
    <w:rsid w:val="008A0859"/>
    <w:rsid w:val="008A2085"/>
    <w:rsid w:val="008A218B"/>
    <w:rsid w:val="008A33E4"/>
    <w:rsid w:val="008A4DF9"/>
    <w:rsid w:val="008A4F60"/>
    <w:rsid w:val="008A572B"/>
    <w:rsid w:val="008A5A26"/>
    <w:rsid w:val="008A644A"/>
    <w:rsid w:val="008A6547"/>
    <w:rsid w:val="008A6A18"/>
    <w:rsid w:val="008A7116"/>
    <w:rsid w:val="008B0E14"/>
    <w:rsid w:val="008B12E6"/>
    <w:rsid w:val="008B1BB3"/>
    <w:rsid w:val="008B2856"/>
    <w:rsid w:val="008B3CAC"/>
    <w:rsid w:val="008B4633"/>
    <w:rsid w:val="008B4D22"/>
    <w:rsid w:val="008B4D7E"/>
    <w:rsid w:val="008B6346"/>
    <w:rsid w:val="008B6D22"/>
    <w:rsid w:val="008B6E94"/>
    <w:rsid w:val="008C10DA"/>
    <w:rsid w:val="008C1ADD"/>
    <w:rsid w:val="008C304C"/>
    <w:rsid w:val="008C3722"/>
    <w:rsid w:val="008C4930"/>
    <w:rsid w:val="008C54E9"/>
    <w:rsid w:val="008C6046"/>
    <w:rsid w:val="008C644A"/>
    <w:rsid w:val="008C67C5"/>
    <w:rsid w:val="008C694A"/>
    <w:rsid w:val="008C6FA3"/>
    <w:rsid w:val="008C791E"/>
    <w:rsid w:val="008C7BDC"/>
    <w:rsid w:val="008C7E5F"/>
    <w:rsid w:val="008D0A02"/>
    <w:rsid w:val="008D0E2D"/>
    <w:rsid w:val="008D1112"/>
    <w:rsid w:val="008D2A41"/>
    <w:rsid w:val="008D2DA4"/>
    <w:rsid w:val="008D4062"/>
    <w:rsid w:val="008D4F79"/>
    <w:rsid w:val="008D5624"/>
    <w:rsid w:val="008D56B1"/>
    <w:rsid w:val="008D574F"/>
    <w:rsid w:val="008D5D43"/>
    <w:rsid w:val="008D5E5C"/>
    <w:rsid w:val="008D707C"/>
    <w:rsid w:val="008D7493"/>
    <w:rsid w:val="008D7717"/>
    <w:rsid w:val="008D78AA"/>
    <w:rsid w:val="008D7BD7"/>
    <w:rsid w:val="008D7C3C"/>
    <w:rsid w:val="008E0625"/>
    <w:rsid w:val="008E0DF6"/>
    <w:rsid w:val="008E1B80"/>
    <w:rsid w:val="008E2837"/>
    <w:rsid w:val="008E31CA"/>
    <w:rsid w:val="008E359C"/>
    <w:rsid w:val="008E36D7"/>
    <w:rsid w:val="008E3B1C"/>
    <w:rsid w:val="008E3B3B"/>
    <w:rsid w:val="008E3CE5"/>
    <w:rsid w:val="008E4BE0"/>
    <w:rsid w:val="008E6476"/>
    <w:rsid w:val="008E790E"/>
    <w:rsid w:val="008E7EDB"/>
    <w:rsid w:val="008F0ADB"/>
    <w:rsid w:val="008F0B08"/>
    <w:rsid w:val="008F37DE"/>
    <w:rsid w:val="008F4DB6"/>
    <w:rsid w:val="008F55AB"/>
    <w:rsid w:val="008F5C3E"/>
    <w:rsid w:val="008F5EA2"/>
    <w:rsid w:val="008F62FF"/>
    <w:rsid w:val="008F6F09"/>
    <w:rsid w:val="008F7493"/>
    <w:rsid w:val="008F7AF4"/>
    <w:rsid w:val="009001D9"/>
    <w:rsid w:val="0090039F"/>
    <w:rsid w:val="00900606"/>
    <w:rsid w:val="00900B4B"/>
    <w:rsid w:val="00901145"/>
    <w:rsid w:val="00902A61"/>
    <w:rsid w:val="009036CD"/>
    <w:rsid w:val="0090410C"/>
    <w:rsid w:val="0090479D"/>
    <w:rsid w:val="00905BA4"/>
    <w:rsid w:val="0091018F"/>
    <w:rsid w:val="0091045C"/>
    <w:rsid w:val="00910DDA"/>
    <w:rsid w:val="009115AD"/>
    <w:rsid w:val="009124CE"/>
    <w:rsid w:val="009125FF"/>
    <w:rsid w:val="00912954"/>
    <w:rsid w:val="00912ED0"/>
    <w:rsid w:val="00912FB7"/>
    <w:rsid w:val="009138F1"/>
    <w:rsid w:val="00913EC8"/>
    <w:rsid w:val="00913ED7"/>
    <w:rsid w:val="00914161"/>
    <w:rsid w:val="0091423B"/>
    <w:rsid w:val="0091424D"/>
    <w:rsid w:val="00915067"/>
    <w:rsid w:val="00915CF9"/>
    <w:rsid w:val="00916DB5"/>
    <w:rsid w:val="009174AC"/>
    <w:rsid w:val="00920598"/>
    <w:rsid w:val="00921F34"/>
    <w:rsid w:val="00922C49"/>
    <w:rsid w:val="0092304C"/>
    <w:rsid w:val="00923632"/>
    <w:rsid w:val="009236B3"/>
    <w:rsid w:val="00923F06"/>
    <w:rsid w:val="00923FFB"/>
    <w:rsid w:val="00924572"/>
    <w:rsid w:val="00924621"/>
    <w:rsid w:val="00925233"/>
    <w:rsid w:val="00925AE1"/>
    <w:rsid w:val="0092733D"/>
    <w:rsid w:val="009275B6"/>
    <w:rsid w:val="00927796"/>
    <w:rsid w:val="009278A3"/>
    <w:rsid w:val="00927DDE"/>
    <w:rsid w:val="00927F07"/>
    <w:rsid w:val="00930144"/>
    <w:rsid w:val="00930670"/>
    <w:rsid w:val="00930BC3"/>
    <w:rsid w:val="00930C67"/>
    <w:rsid w:val="009313CF"/>
    <w:rsid w:val="009315BF"/>
    <w:rsid w:val="0093195C"/>
    <w:rsid w:val="00931F67"/>
    <w:rsid w:val="00932053"/>
    <w:rsid w:val="009322CC"/>
    <w:rsid w:val="00932937"/>
    <w:rsid w:val="00933959"/>
    <w:rsid w:val="00933CE8"/>
    <w:rsid w:val="00934178"/>
    <w:rsid w:val="009342A7"/>
    <w:rsid w:val="009349C1"/>
    <w:rsid w:val="00934B8C"/>
    <w:rsid w:val="00936073"/>
    <w:rsid w:val="009365C7"/>
    <w:rsid w:val="00936B1F"/>
    <w:rsid w:val="009400CA"/>
    <w:rsid w:val="00940D12"/>
    <w:rsid w:val="00940D8E"/>
    <w:rsid w:val="0094136E"/>
    <w:rsid w:val="00941C9A"/>
    <w:rsid w:val="00942393"/>
    <w:rsid w:val="009424EA"/>
    <w:rsid w:val="0094254D"/>
    <w:rsid w:val="00942BF8"/>
    <w:rsid w:val="0094322E"/>
    <w:rsid w:val="009435E5"/>
    <w:rsid w:val="00944133"/>
    <w:rsid w:val="00944B32"/>
    <w:rsid w:val="00944B63"/>
    <w:rsid w:val="00944F0A"/>
    <w:rsid w:val="00946EE1"/>
    <w:rsid w:val="00947844"/>
    <w:rsid w:val="0094794E"/>
    <w:rsid w:val="00947F82"/>
    <w:rsid w:val="00950395"/>
    <w:rsid w:val="00950FF0"/>
    <w:rsid w:val="00951195"/>
    <w:rsid w:val="00951290"/>
    <w:rsid w:val="00951296"/>
    <w:rsid w:val="009513FB"/>
    <w:rsid w:val="00951714"/>
    <w:rsid w:val="00951FE6"/>
    <w:rsid w:val="00952B09"/>
    <w:rsid w:val="00953315"/>
    <w:rsid w:val="0095368E"/>
    <w:rsid w:val="00953B72"/>
    <w:rsid w:val="0095438C"/>
    <w:rsid w:val="00954B70"/>
    <w:rsid w:val="00954BEF"/>
    <w:rsid w:val="00955170"/>
    <w:rsid w:val="00955B1A"/>
    <w:rsid w:val="009564E5"/>
    <w:rsid w:val="00956719"/>
    <w:rsid w:val="00956EA7"/>
    <w:rsid w:val="00956F3A"/>
    <w:rsid w:val="00957B0F"/>
    <w:rsid w:val="00960B10"/>
    <w:rsid w:val="009615EF"/>
    <w:rsid w:val="00961807"/>
    <w:rsid w:val="0096183B"/>
    <w:rsid w:val="00961F44"/>
    <w:rsid w:val="00962292"/>
    <w:rsid w:val="00962AFC"/>
    <w:rsid w:val="009652CD"/>
    <w:rsid w:val="00965615"/>
    <w:rsid w:val="00965FF2"/>
    <w:rsid w:val="00966711"/>
    <w:rsid w:val="009669DA"/>
    <w:rsid w:val="00966F59"/>
    <w:rsid w:val="009677C6"/>
    <w:rsid w:val="00967FE6"/>
    <w:rsid w:val="009729AD"/>
    <w:rsid w:val="00972B12"/>
    <w:rsid w:val="00973116"/>
    <w:rsid w:val="00973291"/>
    <w:rsid w:val="00973632"/>
    <w:rsid w:val="009736E5"/>
    <w:rsid w:val="0097386B"/>
    <w:rsid w:val="009739BE"/>
    <w:rsid w:val="00974091"/>
    <w:rsid w:val="009749BE"/>
    <w:rsid w:val="00974C50"/>
    <w:rsid w:val="00975333"/>
    <w:rsid w:val="0097592A"/>
    <w:rsid w:val="009765C3"/>
    <w:rsid w:val="00976823"/>
    <w:rsid w:val="00977210"/>
    <w:rsid w:val="00977726"/>
    <w:rsid w:val="009806C5"/>
    <w:rsid w:val="009811E7"/>
    <w:rsid w:val="00982089"/>
    <w:rsid w:val="0098224F"/>
    <w:rsid w:val="009823B7"/>
    <w:rsid w:val="00982E54"/>
    <w:rsid w:val="00982E5A"/>
    <w:rsid w:val="0098331D"/>
    <w:rsid w:val="0098376E"/>
    <w:rsid w:val="009841DA"/>
    <w:rsid w:val="0098537B"/>
    <w:rsid w:val="00986077"/>
    <w:rsid w:val="0098649E"/>
    <w:rsid w:val="009867FA"/>
    <w:rsid w:val="00986FD0"/>
    <w:rsid w:val="00987066"/>
    <w:rsid w:val="00987162"/>
    <w:rsid w:val="00987B28"/>
    <w:rsid w:val="009902FA"/>
    <w:rsid w:val="0099072E"/>
    <w:rsid w:val="0099161E"/>
    <w:rsid w:val="00992BE5"/>
    <w:rsid w:val="0099376E"/>
    <w:rsid w:val="009950A6"/>
    <w:rsid w:val="00995143"/>
    <w:rsid w:val="009958C0"/>
    <w:rsid w:val="00995BD7"/>
    <w:rsid w:val="00996858"/>
    <w:rsid w:val="00997618"/>
    <w:rsid w:val="009979D4"/>
    <w:rsid w:val="00997FE1"/>
    <w:rsid w:val="009A11A1"/>
    <w:rsid w:val="009A145B"/>
    <w:rsid w:val="009A181B"/>
    <w:rsid w:val="009A1BAB"/>
    <w:rsid w:val="009A3B52"/>
    <w:rsid w:val="009A3C5C"/>
    <w:rsid w:val="009A3F9C"/>
    <w:rsid w:val="009A3FF3"/>
    <w:rsid w:val="009A4549"/>
    <w:rsid w:val="009A4D08"/>
    <w:rsid w:val="009A526D"/>
    <w:rsid w:val="009A55C3"/>
    <w:rsid w:val="009A5A76"/>
    <w:rsid w:val="009A656B"/>
    <w:rsid w:val="009A664C"/>
    <w:rsid w:val="009A706D"/>
    <w:rsid w:val="009A751B"/>
    <w:rsid w:val="009A75A6"/>
    <w:rsid w:val="009A77FB"/>
    <w:rsid w:val="009B0D62"/>
    <w:rsid w:val="009B1469"/>
    <w:rsid w:val="009B1634"/>
    <w:rsid w:val="009B16D6"/>
    <w:rsid w:val="009B1C67"/>
    <w:rsid w:val="009B3075"/>
    <w:rsid w:val="009B3169"/>
    <w:rsid w:val="009B35DE"/>
    <w:rsid w:val="009B374F"/>
    <w:rsid w:val="009B3811"/>
    <w:rsid w:val="009B4D27"/>
    <w:rsid w:val="009B5948"/>
    <w:rsid w:val="009B67F2"/>
    <w:rsid w:val="009B6D79"/>
    <w:rsid w:val="009B72ED"/>
    <w:rsid w:val="009B7BD4"/>
    <w:rsid w:val="009B7C35"/>
    <w:rsid w:val="009C13F8"/>
    <w:rsid w:val="009C145E"/>
    <w:rsid w:val="009C1556"/>
    <w:rsid w:val="009C24E4"/>
    <w:rsid w:val="009C32BF"/>
    <w:rsid w:val="009C3CE4"/>
    <w:rsid w:val="009C3EA6"/>
    <w:rsid w:val="009C3FC8"/>
    <w:rsid w:val="009C47B8"/>
    <w:rsid w:val="009C51D9"/>
    <w:rsid w:val="009C52D2"/>
    <w:rsid w:val="009C532E"/>
    <w:rsid w:val="009C554B"/>
    <w:rsid w:val="009C5717"/>
    <w:rsid w:val="009C5AA8"/>
    <w:rsid w:val="009C6440"/>
    <w:rsid w:val="009C652F"/>
    <w:rsid w:val="009C6688"/>
    <w:rsid w:val="009C68A4"/>
    <w:rsid w:val="009C6CCB"/>
    <w:rsid w:val="009C703F"/>
    <w:rsid w:val="009C7C56"/>
    <w:rsid w:val="009C7E0A"/>
    <w:rsid w:val="009D0939"/>
    <w:rsid w:val="009D135B"/>
    <w:rsid w:val="009D164F"/>
    <w:rsid w:val="009D1EF7"/>
    <w:rsid w:val="009D21AD"/>
    <w:rsid w:val="009D21E4"/>
    <w:rsid w:val="009D2608"/>
    <w:rsid w:val="009D2C41"/>
    <w:rsid w:val="009D3294"/>
    <w:rsid w:val="009D3325"/>
    <w:rsid w:val="009D366E"/>
    <w:rsid w:val="009D42E1"/>
    <w:rsid w:val="009D4E3B"/>
    <w:rsid w:val="009D5053"/>
    <w:rsid w:val="009D512C"/>
    <w:rsid w:val="009D54C7"/>
    <w:rsid w:val="009D5536"/>
    <w:rsid w:val="009D5A77"/>
    <w:rsid w:val="009D5CF5"/>
    <w:rsid w:val="009D5F5A"/>
    <w:rsid w:val="009D6BC3"/>
    <w:rsid w:val="009D74C0"/>
    <w:rsid w:val="009D7B3A"/>
    <w:rsid w:val="009E0561"/>
    <w:rsid w:val="009E13BF"/>
    <w:rsid w:val="009E1447"/>
    <w:rsid w:val="009E198E"/>
    <w:rsid w:val="009E1F47"/>
    <w:rsid w:val="009E2581"/>
    <w:rsid w:val="009E2B55"/>
    <w:rsid w:val="009E2C50"/>
    <w:rsid w:val="009E2CC2"/>
    <w:rsid w:val="009E323C"/>
    <w:rsid w:val="009E551F"/>
    <w:rsid w:val="009E5FE9"/>
    <w:rsid w:val="009E69DE"/>
    <w:rsid w:val="009E6B8F"/>
    <w:rsid w:val="009E7020"/>
    <w:rsid w:val="009E7C3D"/>
    <w:rsid w:val="009E7E2C"/>
    <w:rsid w:val="009E7E7C"/>
    <w:rsid w:val="009F0A19"/>
    <w:rsid w:val="009F0A64"/>
    <w:rsid w:val="009F0C02"/>
    <w:rsid w:val="009F1054"/>
    <w:rsid w:val="009F24E2"/>
    <w:rsid w:val="009F252A"/>
    <w:rsid w:val="009F26BB"/>
    <w:rsid w:val="009F3EE9"/>
    <w:rsid w:val="009F480B"/>
    <w:rsid w:val="009F5162"/>
    <w:rsid w:val="009F5E76"/>
    <w:rsid w:val="009F631D"/>
    <w:rsid w:val="009F768A"/>
    <w:rsid w:val="009F7C40"/>
    <w:rsid w:val="009F7D7F"/>
    <w:rsid w:val="009F7E88"/>
    <w:rsid w:val="00A00CD7"/>
    <w:rsid w:val="00A00FCD"/>
    <w:rsid w:val="00A02285"/>
    <w:rsid w:val="00A028C1"/>
    <w:rsid w:val="00A03077"/>
    <w:rsid w:val="00A0348F"/>
    <w:rsid w:val="00A03CF6"/>
    <w:rsid w:val="00A04CEF"/>
    <w:rsid w:val="00A04F87"/>
    <w:rsid w:val="00A05082"/>
    <w:rsid w:val="00A0580B"/>
    <w:rsid w:val="00A05EFA"/>
    <w:rsid w:val="00A06002"/>
    <w:rsid w:val="00A06084"/>
    <w:rsid w:val="00A069A3"/>
    <w:rsid w:val="00A06C21"/>
    <w:rsid w:val="00A0730B"/>
    <w:rsid w:val="00A101CD"/>
    <w:rsid w:val="00A1054F"/>
    <w:rsid w:val="00A11698"/>
    <w:rsid w:val="00A1183C"/>
    <w:rsid w:val="00A11975"/>
    <w:rsid w:val="00A119BA"/>
    <w:rsid w:val="00A11B14"/>
    <w:rsid w:val="00A11ED5"/>
    <w:rsid w:val="00A11FD3"/>
    <w:rsid w:val="00A1212F"/>
    <w:rsid w:val="00A14427"/>
    <w:rsid w:val="00A1457D"/>
    <w:rsid w:val="00A145C8"/>
    <w:rsid w:val="00A14B7E"/>
    <w:rsid w:val="00A16AD1"/>
    <w:rsid w:val="00A2049E"/>
    <w:rsid w:val="00A20660"/>
    <w:rsid w:val="00A21382"/>
    <w:rsid w:val="00A21390"/>
    <w:rsid w:val="00A219E5"/>
    <w:rsid w:val="00A22F2A"/>
    <w:rsid w:val="00A23B60"/>
    <w:rsid w:val="00A23B69"/>
    <w:rsid w:val="00A24F9F"/>
    <w:rsid w:val="00A30475"/>
    <w:rsid w:val="00A315AE"/>
    <w:rsid w:val="00A31623"/>
    <w:rsid w:val="00A323FD"/>
    <w:rsid w:val="00A323FF"/>
    <w:rsid w:val="00A32624"/>
    <w:rsid w:val="00A32D8A"/>
    <w:rsid w:val="00A32F13"/>
    <w:rsid w:val="00A332F5"/>
    <w:rsid w:val="00A33D1F"/>
    <w:rsid w:val="00A34198"/>
    <w:rsid w:val="00A34203"/>
    <w:rsid w:val="00A342E4"/>
    <w:rsid w:val="00A34CBC"/>
    <w:rsid w:val="00A34F13"/>
    <w:rsid w:val="00A35603"/>
    <w:rsid w:val="00A35A96"/>
    <w:rsid w:val="00A360D6"/>
    <w:rsid w:val="00A361EE"/>
    <w:rsid w:val="00A36368"/>
    <w:rsid w:val="00A3657D"/>
    <w:rsid w:val="00A36EDF"/>
    <w:rsid w:val="00A3738F"/>
    <w:rsid w:val="00A37EC8"/>
    <w:rsid w:val="00A40041"/>
    <w:rsid w:val="00A40A59"/>
    <w:rsid w:val="00A41116"/>
    <w:rsid w:val="00A4121D"/>
    <w:rsid w:val="00A41DD7"/>
    <w:rsid w:val="00A439E3"/>
    <w:rsid w:val="00A43F92"/>
    <w:rsid w:val="00A44CFE"/>
    <w:rsid w:val="00A4542A"/>
    <w:rsid w:val="00A46B4B"/>
    <w:rsid w:val="00A47234"/>
    <w:rsid w:val="00A47878"/>
    <w:rsid w:val="00A478FD"/>
    <w:rsid w:val="00A47D9E"/>
    <w:rsid w:val="00A47FEA"/>
    <w:rsid w:val="00A504DE"/>
    <w:rsid w:val="00A5181C"/>
    <w:rsid w:val="00A51FBB"/>
    <w:rsid w:val="00A53292"/>
    <w:rsid w:val="00A532AD"/>
    <w:rsid w:val="00A54D1C"/>
    <w:rsid w:val="00A54FEC"/>
    <w:rsid w:val="00A5578D"/>
    <w:rsid w:val="00A55D03"/>
    <w:rsid w:val="00A55E27"/>
    <w:rsid w:val="00A573F8"/>
    <w:rsid w:val="00A574C5"/>
    <w:rsid w:val="00A57C80"/>
    <w:rsid w:val="00A57E2B"/>
    <w:rsid w:val="00A60B5A"/>
    <w:rsid w:val="00A60DB3"/>
    <w:rsid w:val="00A613F5"/>
    <w:rsid w:val="00A61F56"/>
    <w:rsid w:val="00A62083"/>
    <w:rsid w:val="00A6284F"/>
    <w:rsid w:val="00A62976"/>
    <w:rsid w:val="00A62DAA"/>
    <w:rsid w:val="00A63795"/>
    <w:rsid w:val="00A63E36"/>
    <w:rsid w:val="00A64629"/>
    <w:rsid w:val="00A65CEA"/>
    <w:rsid w:val="00A66749"/>
    <w:rsid w:val="00A67347"/>
    <w:rsid w:val="00A6735B"/>
    <w:rsid w:val="00A67362"/>
    <w:rsid w:val="00A673EA"/>
    <w:rsid w:val="00A67604"/>
    <w:rsid w:val="00A67830"/>
    <w:rsid w:val="00A6784A"/>
    <w:rsid w:val="00A67FB1"/>
    <w:rsid w:val="00A700DC"/>
    <w:rsid w:val="00A7034E"/>
    <w:rsid w:val="00A712AA"/>
    <w:rsid w:val="00A71BF6"/>
    <w:rsid w:val="00A71C6F"/>
    <w:rsid w:val="00A730A6"/>
    <w:rsid w:val="00A7360C"/>
    <w:rsid w:val="00A73E71"/>
    <w:rsid w:val="00A7404D"/>
    <w:rsid w:val="00A74824"/>
    <w:rsid w:val="00A7534F"/>
    <w:rsid w:val="00A75C1E"/>
    <w:rsid w:val="00A75C80"/>
    <w:rsid w:val="00A75E97"/>
    <w:rsid w:val="00A76F10"/>
    <w:rsid w:val="00A76FB4"/>
    <w:rsid w:val="00A775EC"/>
    <w:rsid w:val="00A77626"/>
    <w:rsid w:val="00A77860"/>
    <w:rsid w:val="00A8196E"/>
    <w:rsid w:val="00A81E58"/>
    <w:rsid w:val="00A82025"/>
    <w:rsid w:val="00A82869"/>
    <w:rsid w:val="00A82CAC"/>
    <w:rsid w:val="00A8344B"/>
    <w:rsid w:val="00A83EDA"/>
    <w:rsid w:val="00A8444A"/>
    <w:rsid w:val="00A84ACB"/>
    <w:rsid w:val="00A84CEF"/>
    <w:rsid w:val="00A862F0"/>
    <w:rsid w:val="00A866CF"/>
    <w:rsid w:val="00A86E49"/>
    <w:rsid w:val="00A87950"/>
    <w:rsid w:val="00A9058F"/>
    <w:rsid w:val="00A90622"/>
    <w:rsid w:val="00A90EAD"/>
    <w:rsid w:val="00A91DF7"/>
    <w:rsid w:val="00A922EF"/>
    <w:rsid w:val="00A924F9"/>
    <w:rsid w:val="00A92C3B"/>
    <w:rsid w:val="00A9338C"/>
    <w:rsid w:val="00A93684"/>
    <w:rsid w:val="00A9394E"/>
    <w:rsid w:val="00A93E9B"/>
    <w:rsid w:val="00A9409F"/>
    <w:rsid w:val="00A94197"/>
    <w:rsid w:val="00A94532"/>
    <w:rsid w:val="00A947A8"/>
    <w:rsid w:val="00A94C91"/>
    <w:rsid w:val="00A95107"/>
    <w:rsid w:val="00A95526"/>
    <w:rsid w:val="00A9599D"/>
    <w:rsid w:val="00AA0187"/>
    <w:rsid w:val="00AA0D77"/>
    <w:rsid w:val="00AA15FB"/>
    <w:rsid w:val="00AA1A33"/>
    <w:rsid w:val="00AA1EE8"/>
    <w:rsid w:val="00AA1F6C"/>
    <w:rsid w:val="00AA262B"/>
    <w:rsid w:val="00AA26DF"/>
    <w:rsid w:val="00AA2A40"/>
    <w:rsid w:val="00AA355E"/>
    <w:rsid w:val="00AA3FAA"/>
    <w:rsid w:val="00AA406B"/>
    <w:rsid w:val="00AA4137"/>
    <w:rsid w:val="00AA463D"/>
    <w:rsid w:val="00AA4CF9"/>
    <w:rsid w:val="00AA4D1D"/>
    <w:rsid w:val="00AA5195"/>
    <w:rsid w:val="00AA53D1"/>
    <w:rsid w:val="00AA5495"/>
    <w:rsid w:val="00AA591B"/>
    <w:rsid w:val="00AA5B66"/>
    <w:rsid w:val="00AA5FCA"/>
    <w:rsid w:val="00AA5FF0"/>
    <w:rsid w:val="00AA68F7"/>
    <w:rsid w:val="00AA6A85"/>
    <w:rsid w:val="00AA6EA2"/>
    <w:rsid w:val="00AA73FE"/>
    <w:rsid w:val="00AA7608"/>
    <w:rsid w:val="00AA7774"/>
    <w:rsid w:val="00AA7F03"/>
    <w:rsid w:val="00AB0AEE"/>
    <w:rsid w:val="00AB1044"/>
    <w:rsid w:val="00AB1399"/>
    <w:rsid w:val="00AB13A2"/>
    <w:rsid w:val="00AB1B86"/>
    <w:rsid w:val="00AB1C27"/>
    <w:rsid w:val="00AB244A"/>
    <w:rsid w:val="00AB352D"/>
    <w:rsid w:val="00AB3FA7"/>
    <w:rsid w:val="00AB44FD"/>
    <w:rsid w:val="00AB468C"/>
    <w:rsid w:val="00AB4AA7"/>
    <w:rsid w:val="00AB50D0"/>
    <w:rsid w:val="00AB54B0"/>
    <w:rsid w:val="00AB57DB"/>
    <w:rsid w:val="00AB6078"/>
    <w:rsid w:val="00AB616F"/>
    <w:rsid w:val="00AB682A"/>
    <w:rsid w:val="00AC023F"/>
    <w:rsid w:val="00AC02F1"/>
    <w:rsid w:val="00AC06D0"/>
    <w:rsid w:val="00AC0902"/>
    <w:rsid w:val="00AC16BF"/>
    <w:rsid w:val="00AC1822"/>
    <w:rsid w:val="00AC1A6A"/>
    <w:rsid w:val="00AC2932"/>
    <w:rsid w:val="00AC2C17"/>
    <w:rsid w:val="00AC3882"/>
    <w:rsid w:val="00AC41F1"/>
    <w:rsid w:val="00AC4528"/>
    <w:rsid w:val="00AC4AD1"/>
    <w:rsid w:val="00AC4E35"/>
    <w:rsid w:val="00AC4ECA"/>
    <w:rsid w:val="00AC502B"/>
    <w:rsid w:val="00AC530A"/>
    <w:rsid w:val="00AC58B9"/>
    <w:rsid w:val="00AC75F2"/>
    <w:rsid w:val="00AC77A2"/>
    <w:rsid w:val="00AD0996"/>
    <w:rsid w:val="00AD0E39"/>
    <w:rsid w:val="00AD1215"/>
    <w:rsid w:val="00AD22B0"/>
    <w:rsid w:val="00AD241B"/>
    <w:rsid w:val="00AD2B12"/>
    <w:rsid w:val="00AD2F56"/>
    <w:rsid w:val="00AD2FBC"/>
    <w:rsid w:val="00AD32BC"/>
    <w:rsid w:val="00AD368A"/>
    <w:rsid w:val="00AD3813"/>
    <w:rsid w:val="00AD4D4A"/>
    <w:rsid w:val="00AD4FD5"/>
    <w:rsid w:val="00AD5097"/>
    <w:rsid w:val="00AD615D"/>
    <w:rsid w:val="00AD6F27"/>
    <w:rsid w:val="00AD716F"/>
    <w:rsid w:val="00AD74D5"/>
    <w:rsid w:val="00AD780B"/>
    <w:rsid w:val="00AE094F"/>
    <w:rsid w:val="00AE1BE6"/>
    <w:rsid w:val="00AE1EB7"/>
    <w:rsid w:val="00AE2791"/>
    <w:rsid w:val="00AE2948"/>
    <w:rsid w:val="00AE2FAA"/>
    <w:rsid w:val="00AE3277"/>
    <w:rsid w:val="00AE355F"/>
    <w:rsid w:val="00AE37C1"/>
    <w:rsid w:val="00AE46C9"/>
    <w:rsid w:val="00AE5019"/>
    <w:rsid w:val="00AE5D06"/>
    <w:rsid w:val="00AE61A8"/>
    <w:rsid w:val="00AE7EDC"/>
    <w:rsid w:val="00AE7FA7"/>
    <w:rsid w:val="00AF0752"/>
    <w:rsid w:val="00AF19CE"/>
    <w:rsid w:val="00AF1CB2"/>
    <w:rsid w:val="00AF2239"/>
    <w:rsid w:val="00AF3019"/>
    <w:rsid w:val="00AF66B3"/>
    <w:rsid w:val="00AF6871"/>
    <w:rsid w:val="00AF6955"/>
    <w:rsid w:val="00AF6CCD"/>
    <w:rsid w:val="00AF6E74"/>
    <w:rsid w:val="00AF74D6"/>
    <w:rsid w:val="00AF79CB"/>
    <w:rsid w:val="00B0009C"/>
    <w:rsid w:val="00B00D81"/>
    <w:rsid w:val="00B01424"/>
    <w:rsid w:val="00B017E9"/>
    <w:rsid w:val="00B01A8D"/>
    <w:rsid w:val="00B01F46"/>
    <w:rsid w:val="00B01FFC"/>
    <w:rsid w:val="00B02160"/>
    <w:rsid w:val="00B0271D"/>
    <w:rsid w:val="00B02D4E"/>
    <w:rsid w:val="00B0386C"/>
    <w:rsid w:val="00B039F5"/>
    <w:rsid w:val="00B049F2"/>
    <w:rsid w:val="00B04C34"/>
    <w:rsid w:val="00B0519F"/>
    <w:rsid w:val="00B05625"/>
    <w:rsid w:val="00B05E44"/>
    <w:rsid w:val="00B05E4E"/>
    <w:rsid w:val="00B0679A"/>
    <w:rsid w:val="00B0699F"/>
    <w:rsid w:val="00B06BFF"/>
    <w:rsid w:val="00B07769"/>
    <w:rsid w:val="00B07B80"/>
    <w:rsid w:val="00B07F01"/>
    <w:rsid w:val="00B101FB"/>
    <w:rsid w:val="00B1058D"/>
    <w:rsid w:val="00B10AB5"/>
    <w:rsid w:val="00B10E96"/>
    <w:rsid w:val="00B12503"/>
    <w:rsid w:val="00B12508"/>
    <w:rsid w:val="00B127FB"/>
    <w:rsid w:val="00B12EF9"/>
    <w:rsid w:val="00B148D7"/>
    <w:rsid w:val="00B151C7"/>
    <w:rsid w:val="00B16489"/>
    <w:rsid w:val="00B16DD5"/>
    <w:rsid w:val="00B17B8A"/>
    <w:rsid w:val="00B2054A"/>
    <w:rsid w:val="00B21CAB"/>
    <w:rsid w:val="00B223AF"/>
    <w:rsid w:val="00B22472"/>
    <w:rsid w:val="00B22AF5"/>
    <w:rsid w:val="00B22F34"/>
    <w:rsid w:val="00B230BC"/>
    <w:rsid w:val="00B23654"/>
    <w:rsid w:val="00B24A67"/>
    <w:rsid w:val="00B24ADB"/>
    <w:rsid w:val="00B24FD8"/>
    <w:rsid w:val="00B25910"/>
    <w:rsid w:val="00B2638B"/>
    <w:rsid w:val="00B26AE5"/>
    <w:rsid w:val="00B26C38"/>
    <w:rsid w:val="00B27933"/>
    <w:rsid w:val="00B279C7"/>
    <w:rsid w:val="00B30996"/>
    <w:rsid w:val="00B31D20"/>
    <w:rsid w:val="00B32324"/>
    <w:rsid w:val="00B324CF"/>
    <w:rsid w:val="00B32534"/>
    <w:rsid w:val="00B32FD8"/>
    <w:rsid w:val="00B33333"/>
    <w:rsid w:val="00B3333B"/>
    <w:rsid w:val="00B33C0A"/>
    <w:rsid w:val="00B34075"/>
    <w:rsid w:val="00B341B9"/>
    <w:rsid w:val="00B342F5"/>
    <w:rsid w:val="00B345C9"/>
    <w:rsid w:val="00B34A07"/>
    <w:rsid w:val="00B34C61"/>
    <w:rsid w:val="00B355BB"/>
    <w:rsid w:val="00B35B08"/>
    <w:rsid w:val="00B35E9F"/>
    <w:rsid w:val="00B36923"/>
    <w:rsid w:val="00B375AD"/>
    <w:rsid w:val="00B37750"/>
    <w:rsid w:val="00B37E8A"/>
    <w:rsid w:val="00B41722"/>
    <w:rsid w:val="00B41E1A"/>
    <w:rsid w:val="00B4208E"/>
    <w:rsid w:val="00B42444"/>
    <w:rsid w:val="00B424FC"/>
    <w:rsid w:val="00B44577"/>
    <w:rsid w:val="00B44A3A"/>
    <w:rsid w:val="00B45C98"/>
    <w:rsid w:val="00B46CB4"/>
    <w:rsid w:val="00B47285"/>
    <w:rsid w:val="00B47DA0"/>
    <w:rsid w:val="00B50779"/>
    <w:rsid w:val="00B508A9"/>
    <w:rsid w:val="00B50C2E"/>
    <w:rsid w:val="00B50D43"/>
    <w:rsid w:val="00B510F2"/>
    <w:rsid w:val="00B517C0"/>
    <w:rsid w:val="00B529DC"/>
    <w:rsid w:val="00B52AD1"/>
    <w:rsid w:val="00B53A8C"/>
    <w:rsid w:val="00B53DB8"/>
    <w:rsid w:val="00B54487"/>
    <w:rsid w:val="00B54926"/>
    <w:rsid w:val="00B54D1E"/>
    <w:rsid w:val="00B5590B"/>
    <w:rsid w:val="00B56501"/>
    <w:rsid w:val="00B56990"/>
    <w:rsid w:val="00B56D3B"/>
    <w:rsid w:val="00B571F5"/>
    <w:rsid w:val="00B57397"/>
    <w:rsid w:val="00B5739E"/>
    <w:rsid w:val="00B601AA"/>
    <w:rsid w:val="00B604FD"/>
    <w:rsid w:val="00B6059A"/>
    <w:rsid w:val="00B61565"/>
    <w:rsid w:val="00B615A8"/>
    <w:rsid w:val="00B61998"/>
    <w:rsid w:val="00B61A59"/>
    <w:rsid w:val="00B62312"/>
    <w:rsid w:val="00B62377"/>
    <w:rsid w:val="00B627C7"/>
    <w:rsid w:val="00B63760"/>
    <w:rsid w:val="00B63D24"/>
    <w:rsid w:val="00B657E0"/>
    <w:rsid w:val="00B6633C"/>
    <w:rsid w:val="00B665B3"/>
    <w:rsid w:val="00B668CC"/>
    <w:rsid w:val="00B70BD4"/>
    <w:rsid w:val="00B70CD5"/>
    <w:rsid w:val="00B712A3"/>
    <w:rsid w:val="00B71899"/>
    <w:rsid w:val="00B719D2"/>
    <w:rsid w:val="00B7214A"/>
    <w:rsid w:val="00B72D83"/>
    <w:rsid w:val="00B740EC"/>
    <w:rsid w:val="00B74203"/>
    <w:rsid w:val="00B75032"/>
    <w:rsid w:val="00B75794"/>
    <w:rsid w:val="00B7684B"/>
    <w:rsid w:val="00B76E17"/>
    <w:rsid w:val="00B7717A"/>
    <w:rsid w:val="00B771E2"/>
    <w:rsid w:val="00B771F0"/>
    <w:rsid w:val="00B77271"/>
    <w:rsid w:val="00B80A20"/>
    <w:rsid w:val="00B81033"/>
    <w:rsid w:val="00B812AA"/>
    <w:rsid w:val="00B81709"/>
    <w:rsid w:val="00B8174B"/>
    <w:rsid w:val="00B81A49"/>
    <w:rsid w:val="00B82C9A"/>
    <w:rsid w:val="00B8362B"/>
    <w:rsid w:val="00B848C5"/>
    <w:rsid w:val="00B85EF2"/>
    <w:rsid w:val="00B862BD"/>
    <w:rsid w:val="00B8654A"/>
    <w:rsid w:val="00B866F7"/>
    <w:rsid w:val="00B87372"/>
    <w:rsid w:val="00B87701"/>
    <w:rsid w:val="00B879C7"/>
    <w:rsid w:val="00B87E46"/>
    <w:rsid w:val="00B90580"/>
    <w:rsid w:val="00B909B9"/>
    <w:rsid w:val="00B90AAE"/>
    <w:rsid w:val="00B90E7B"/>
    <w:rsid w:val="00B938C7"/>
    <w:rsid w:val="00B93B15"/>
    <w:rsid w:val="00B94103"/>
    <w:rsid w:val="00B94B59"/>
    <w:rsid w:val="00B94DF8"/>
    <w:rsid w:val="00B9691D"/>
    <w:rsid w:val="00B96DE1"/>
    <w:rsid w:val="00B96E36"/>
    <w:rsid w:val="00B96F92"/>
    <w:rsid w:val="00B97919"/>
    <w:rsid w:val="00BA1071"/>
    <w:rsid w:val="00BA13BB"/>
    <w:rsid w:val="00BA1E7C"/>
    <w:rsid w:val="00BA2557"/>
    <w:rsid w:val="00BA2617"/>
    <w:rsid w:val="00BA2A26"/>
    <w:rsid w:val="00BA2A31"/>
    <w:rsid w:val="00BA33EA"/>
    <w:rsid w:val="00BA3F83"/>
    <w:rsid w:val="00BA45EE"/>
    <w:rsid w:val="00BA4E1C"/>
    <w:rsid w:val="00BA4E2E"/>
    <w:rsid w:val="00BA4F01"/>
    <w:rsid w:val="00BA5B4A"/>
    <w:rsid w:val="00BA5F1A"/>
    <w:rsid w:val="00BA691D"/>
    <w:rsid w:val="00BA6B71"/>
    <w:rsid w:val="00BA708D"/>
    <w:rsid w:val="00BB02AF"/>
    <w:rsid w:val="00BB0530"/>
    <w:rsid w:val="00BB066C"/>
    <w:rsid w:val="00BB1F6B"/>
    <w:rsid w:val="00BB4024"/>
    <w:rsid w:val="00BB49BC"/>
    <w:rsid w:val="00BB4CA5"/>
    <w:rsid w:val="00BB4F0B"/>
    <w:rsid w:val="00BB5A3E"/>
    <w:rsid w:val="00BB6538"/>
    <w:rsid w:val="00BB7EF7"/>
    <w:rsid w:val="00BC0105"/>
    <w:rsid w:val="00BC08FC"/>
    <w:rsid w:val="00BC0CD9"/>
    <w:rsid w:val="00BC1553"/>
    <w:rsid w:val="00BC1A66"/>
    <w:rsid w:val="00BC32C3"/>
    <w:rsid w:val="00BC33CE"/>
    <w:rsid w:val="00BC396E"/>
    <w:rsid w:val="00BC3D92"/>
    <w:rsid w:val="00BC3E2D"/>
    <w:rsid w:val="00BC3FB5"/>
    <w:rsid w:val="00BC51DA"/>
    <w:rsid w:val="00BC6594"/>
    <w:rsid w:val="00BC67CD"/>
    <w:rsid w:val="00BC6B52"/>
    <w:rsid w:val="00BC6C35"/>
    <w:rsid w:val="00BD09CD"/>
    <w:rsid w:val="00BD3268"/>
    <w:rsid w:val="00BD328B"/>
    <w:rsid w:val="00BD480B"/>
    <w:rsid w:val="00BD529F"/>
    <w:rsid w:val="00BD6855"/>
    <w:rsid w:val="00BD6C39"/>
    <w:rsid w:val="00BD6EFC"/>
    <w:rsid w:val="00BD705F"/>
    <w:rsid w:val="00BD7384"/>
    <w:rsid w:val="00BD750F"/>
    <w:rsid w:val="00BD7E50"/>
    <w:rsid w:val="00BE066F"/>
    <w:rsid w:val="00BE115D"/>
    <w:rsid w:val="00BE13C3"/>
    <w:rsid w:val="00BE1B30"/>
    <w:rsid w:val="00BE2E00"/>
    <w:rsid w:val="00BE2EDA"/>
    <w:rsid w:val="00BE30E5"/>
    <w:rsid w:val="00BE3318"/>
    <w:rsid w:val="00BE3D5B"/>
    <w:rsid w:val="00BE4B5A"/>
    <w:rsid w:val="00BE582D"/>
    <w:rsid w:val="00BE5EDB"/>
    <w:rsid w:val="00BE6700"/>
    <w:rsid w:val="00BE67A2"/>
    <w:rsid w:val="00BE6A89"/>
    <w:rsid w:val="00BE6F16"/>
    <w:rsid w:val="00BE7555"/>
    <w:rsid w:val="00BF054B"/>
    <w:rsid w:val="00BF08F5"/>
    <w:rsid w:val="00BF0DDB"/>
    <w:rsid w:val="00BF0FA2"/>
    <w:rsid w:val="00BF125D"/>
    <w:rsid w:val="00BF2888"/>
    <w:rsid w:val="00BF3195"/>
    <w:rsid w:val="00BF34D7"/>
    <w:rsid w:val="00BF3565"/>
    <w:rsid w:val="00BF3A16"/>
    <w:rsid w:val="00BF3F4A"/>
    <w:rsid w:val="00BF4C5F"/>
    <w:rsid w:val="00BF56D0"/>
    <w:rsid w:val="00BF646A"/>
    <w:rsid w:val="00BF67FD"/>
    <w:rsid w:val="00BF6D84"/>
    <w:rsid w:val="00BF77B8"/>
    <w:rsid w:val="00BF7CF1"/>
    <w:rsid w:val="00C005D5"/>
    <w:rsid w:val="00C00E8A"/>
    <w:rsid w:val="00C00EE0"/>
    <w:rsid w:val="00C01B43"/>
    <w:rsid w:val="00C0206D"/>
    <w:rsid w:val="00C02495"/>
    <w:rsid w:val="00C04013"/>
    <w:rsid w:val="00C042A4"/>
    <w:rsid w:val="00C043EF"/>
    <w:rsid w:val="00C06034"/>
    <w:rsid w:val="00C0670F"/>
    <w:rsid w:val="00C06E13"/>
    <w:rsid w:val="00C06E88"/>
    <w:rsid w:val="00C07B34"/>
    <w:rsid w:val="00C07D7B"/>
    <w:rsid w:val="00C11505"/>
    <w:rsid w:val="00C11B54"/>
    <w:rsid w:val="00C11BD0"/>
    <w:rsid w:val="00C139E4"/>
    <w:rsid w:val="00C15059"/>
    <w:rsid w:val="00C15406"/>
    <w:rsid w:val="00C15E48"/>
    <w:rsid w:val="00C15EFF"/>
    <w:rsid w:val="00C1611A"/>
    <w:rsid w:val="00C16564"/>
    <w:rsid w:val="00C17055"/>
    <w:rsid w:val="00C17823"/>
    <w:rsid w:val="00C17F30"/>
    <w:rsid w:val="00C20FFF"/>
    <w:rsid w:val="00C2138B"/>
    <w:rsid w:val="00C22709"/>
    <w:rsid w:val="00C23006"/>
    <w:rsid w:val="00C23806"/>
    <w:rsid w:val="00C23832"/>
    <w:rsid w:val="00C23BF4"/>
    <w:rsid w:val="00C25472"/>
    <w:rsid w:val="00C273CF"/>
    <w:rsid w:val="00C274BD"/>
    <w:rsid w:val="00C274E2"/>
    <w:rsid w:val="00C27CA9"/>
    <w:rsid w:val="00C27EA6"/>
    <w:rsid w:val="00C305D7"/>
    <w:rsid w:val="00C31164"/>
    <w:rsid w:val="00C31C8A"/>
    <w:rsid w:val="00C31D4B"/>
    <w:rsid w:val="00C31DA9"/>
    <w:rsid w:val="00C3200D"/>
    <w:rsid w:val="00C32663"/>
    <w:rsid w:val="00C33729"/>
    <w:rsid w:val="00C33951"/>
    <w:rsid w:val="00C33D50"/>
    <w:rsid w:val="00C34D9E"/>
    <w:rsid w:val="00C357E1"/>
    <w:rsid w:val="00C3595E"/>
    <w:rsid w:val="00C372FF"/>
    <w:rsid w:val="00C379B4"/>
    <w:rsid w:val="00C37EF0"/>
    <w:rsid w:val="00C4034F"/>
    <w:rsid w:val="00C40B35"/>
    <w:rsid w:val="00C40EA6"/>
    <w:rsid w:val="00C41801"/>
    <w:rsid w:val="00C439F8"/>
    <w:rsid w:val="00C43B0C"/>
    <w:rsid w:val="00C43E2C"/>
    <w:rsid w:val="00C43F0C"/>
    <w:rsid w:val="00C43FD6"/>
    <w:rsid w:val="00C44F03"/>
    <w:rsid w:val="00C45B21"/>
    <w:rsid w:val="00C464C5"/>
    <w:rsid w:val="00C46E5A"/>
    <w:rsid w:val="00C50942"/>
    <w:rsid w:val="00C50E8D"/>
    <w:rsid w:val="00C51075"/>
    <w:rsid w:val="00C511B3"/>
    <w:rsid w:val="00C51960"/>
    <w:rsid w:val="00C5198F"/>
    <w:rsid w:val="00C51C55"/>
    <w:rsid w:val="00C52759"/>
    <w:rsid w:val="00C52A93"/>
    <w:rsid w:val="00C52F8F"/>
    <w:rsid w:val="00C53022"/>
    <w:rsid w:val="00C53054"/>
    <w:rsid w:val="00C547C6"/>
    <w:rsid w:val="00C54989"/>
    <w:rsid w:val="00C54BC9"/>
    <w:rsid w:val="00C54E66"/>
    <w:rsid w:val="00C550FB"/>
    <w:rsid w:val="00C55E9D"/>
    <w:rsid w:val="00C571E1"/>
    <w:rsid w:val="00C57B84"/>
    <w:rsid w:val="00C60294"/>
    <w:rsid w:val="00C60BC7"/>
    <w:rsid w:val="00C60D3A"/>
    <w:rsid w:val="00C60EE9"/>
    <w:rsid w:val="00C61B0B"/>
    <w:rsid w:val="00C61F0D"/>
    <w:rsid w:val="00C62717"/>
    <w:rsid w:val="00C62A7A"/>
    <w:rsid w:val="00C62D7E"/>
    <w:rsid w:val="00C62FD2"/>
    <w:rsid w:val="00C633E1"/>
    <w:rsid w:val="00C6356E"/>
    <w:rsid w:val="00C6451F"/>
    <w:rsid w:val="00C646F6"/>
    <w:rsid w:val="00C64A26"/>
    <w:rsid w:val="00C64F18"/>
    <w:rsid w:val="00C64FE7"/>
    <w:rsid w:val="00C655CD"/>
    <w:rsid w:val="00C65B88"/>
    <w:rsid w:val="00C6642F"/>
    <w:rsid w:val="00C671A4"/>
    <w:rsid w:val="00C6742B"/>
    <w:rsid w:val="00C677B1"/>
    <w:rsid w:val="00C702BF"/>
    <w:rsid w:val="00C71588"/>
    <w:rsid w:val="00C74738"/>
    <w:rsid w:val="00C75020"/>
    <w:rsid w:val="00C759E2"/>
    <w:rsid w:val="00C75C30"/>
    <w:rsid w:val="00C75F47"/>
    <w:rsid w:val="00C75F5C"/>
    <w:rsid w:val="00C76139"/>
    <w:rsid w:val="00C76262"/>
    <w:rsid w:val="00C80130"/>
    <w:rsid w:val="00C80E93"/>
    <w:rsid w:val="00C815CE"/>
    <w:rsid w:val="00C819E5"/>
    <w:rsid w:val="00C81EC7"/>
    <w:rsid w:val="00C825B9"/>
    <w:rsid w:val="00C82941"/>
    <w:rsid w:val="00C8296C"/>
    <w:rsid w:val="00C82CAD"/>
    <w:rsid w:val="00C8343C"/>
    <w:rsid w:val="00C83738"/>
    <w:rsid w:val="00C83D12"/>
    <w:rsid w:val="00C85596"/>
    <w:rsid w:val="00C857CB"/>
    <w:rsid w:val="00C85E77"/>
    <w:rsid w:val="00C85F4C"/>
    <w:rsid w:val="00C86911"/>
    <w:rsid w:val="00C8697C"/>
    <w:rsid w:val="00C8698B"/>
    <w:rsid w:val="00C86EB2"/>
    <w:rsid w:val="00C86F8C"/>
    <w:rsid w:val="00C8740F"/>
    <w:rsid w:val="00C87600"/>
    <w:rsid w:val="00C90240"/>
    <w:rsid w:val="00C90830"/>
    <w:rsid w:val="00C917B5"/>
    <w:rsid w:val="00C91970"/>
    <w:rsid w:val="00C91A00"/>
    <w:rsid w:val="00C92BDA"/>
    <w:rsid w:val="00C9384E"/>
    <w:rsid w:val="00C94507"/>
    <w:rsid w:val="00C95A20"/>
    <w:rsid w:val="00C95B91"/>
    <w:rsid w:val="00C96586"/>
    <w:rsid w:val="00C96B2E"/>
    <w:rsid w:val="00C97F43"/>
    <w:rsid w:val="00CA024E"/>
    <w:rsid w:val="00CA2DE7"/>
    <w:rsid w:val="00CA2E9E"/>
    <w:rsid w:val="00CA33B4"/>
    <w:rsid w:val="00CA49CA"/>
    <w:rsid w:val="00CA4BE7"/>
    <w:rsid w:val="00CA5779"/>
    <w:rsid w:val="00CA58EF"/>
    <w:rsid w:val="00CA5BC8"/>
    <w:rsid w:val="00CA6545"/>
    <w:rsid w:val="00CA6B88"/>
    <w:rsid w:val="00CA6C88"/>
    <w:rsid w:val="00CA6CC0"/>
    <w:rsid w:val="00CB0181"/>
    <w:rsid w:val="00CB01CE"/>
    <w:rsid w:val="00CB05E3"/>
    <w:rsid w:val="00CB0F84"/>
    <w:rsid w:val="00CB136B"/>
    <w:rsid w:val="00CB17A4"/>
    <w:rsid w:val="00CB18B7"/>
    <w:rsid w:val="00CB1BCF"/>
    <w:rsid w:val="00CB2021"/>
    <w:rsid w:val="00CB2681"/>
    <w:rsid w:val="00CB2C08"/>
    <w:rsid w:val="00CB2EA7"/>
    <w:rsid w:val="00CB3553"/>
    <w:rsid w:val="00CB3FF9"/>
    <w:rsid w:val="00CB4165"/>
    <w:rsid w:val="00CB4A93"/>
    <w:rsid w:val="00CB60C9"/>
    <w:rsid w:val="00CB64DC"/>
    <w:rsid w:val="00CB661E"/>
    <w:rsid w:val="00CB6EB9"/>
    <w:rsid w:val="00CB6FC9"/>
    <w:rsid w:val="00CB724E"/>
    <w:rsid w:val="00CB72F3"/>
    <w:rsid w:val="00CC1D4C"/>
    <w:rsid w:val="00CC1F96"/>
    <w:rsid w:val="00CC23B4"/>
    <w:rsid w:val="00CC2605"/>
    <w:rsid w:val="00CC2BD6"/>
    <w:rsid w:val="00CC2F8E"/>
    <w:rsid w:val="00CC2F93"/>
    <w:rsid w:val="00CC317B"/>
    <w:rsid w:val="00CC3A34"/>
    <w:rsid w:val="00CC3B46"/>
    <w:rsid w:val="00CC40C8"/>
    <w:rsid w:val="00CC44FD"/>
    <w:rsid w:val="00CC45A5"/>
    <w:rsid w:val="00CC4688"/>
    <w:rsid w:val="00CC4E26"/>
    <w:rsid w:val="00CC513E"/>
    <w:rsid w:val="00CC51D6"/>
    <w:rsid w:val="00CC5242"/>
    <w:rsid w:val="00CC598F"/>
    <w:rsid w:val="00CC6758"/>
    <w:rsid w:val="00CC71D5"/>
    <w:rsid w:val="00CC75B3"/>
    <w:rsid w:val="00CC7DC7"/>
    <w:rsid w:val="00CD12EA"/>
    <w:rsid w:val="00CD15DE"/>
    <w:rsid w:val="00CD1EB1"/>
    <w:rsid w:val="00CD2EF0"/>
    <w:rsid w:val="00CD3B96"/>
    <w:rsid w:val="00CD3F96"/>
    <w:rsid w:val="00CD4389"/>
    <w:rsid w:val="00CD46F1"/>
    <w:rsid w:val="00CD498C"/>
    <w:rsid w:val="00CD4B6F"/>
    <w:rsid w:val="00CD4E59"/>
    <w:rsid w:val="00CD4F5B"/>
    <w:rsid w:val="00CD5C46"/>
    <w:rsid w:val="00CD5E1B"/>
    <w:rsid w:val="00CD5E5D"/>
    <w:rsid w:val="00CD6032"/>
    <w:rsid w:val="00CD646F"/>
    <w:rsid w:val="00CD6805"/>
    <w:rsid w:val="00CD698B"/>
    <w:rsid w:val="00CD6A9E"/>
    <w:rsid w:val="00CD6E27"/>
    <w:rsid w:val="00CD722D"/>
    <w:rsid w:val="00CD746B"/>
    <w:rsid w:val="00CE0D0B"/>
    <w:rsid w:val="00CE12F8"/>
    <w:rsid w:val="00CE1383"/>
    <w:rsid w:val="00CE15F9"/>
    <w:rsid w:val="00CE21C0"/>
    <w:rsid w:val="00CE2389"/>
    <w:rsid w:val="00CE2AC4"/>
    <w:rsid w:val="00CE35AE"/>
    <w:rsid w:val="00CE40C5"/>
    <w:rsid w:val="00CE505E"/>
    <w:rsid w:val="00CE551E"/>
    <w:rsid w:val="00CE5830"/>
    <w:rsid w:val="00CE5DF5"/>
    <w:rsid w:val="00CE76BD"/>
    <w:rsid w:val="00CE77A2"/>
    <w:rsid w:val="00CE7BFF"/>
    <w:rsid w:val="00CF1F34"/>
    <w:rsid w:val="00CF2859"/>
    <w:rsid w:val="00CF377A"/>
    <w:rsid w:val="00CF533C"/>
    <w:rsid w:val="00CF55D0"/>
    <w:rsid w:val="00CF6081"/>
    <w:rsid w:val="00CF714F"/>
    <w:rsid w:val="00CF7E49"/>
    <w:rsid w:val="00D00449"/>
    <w:rsid w:val="00D00ADD"/>
    <w:rsid w:val="00D00F76"/>
    <w:rsid w:val="00D01F10"/>
    <w:rsid w:val="00D02300"/>
    <w:rsid w:val="00D028CA"/>
    <w:rsid w:val="00D02C1C"/>
    <w:rsid w:val="00D0316C"/>
    <w:rsid w:val="00D031BC"/>
    <w:rsid w:val="00D0340E"/>
    <w:rsid w:val="00D0354B"/>
    <w:rsid w:val="00D041F3"/>
    <w:rsid w:val="00D0489F"/>
    <w:rsid w:val="00D04EFD"/>
    <w:rsid w:val="00D0641E"/>
    <w:rsid w:val="00D07297"/>
    <w:rsid w:val="00D1010F"/>
    <w:rsid w:val="00D10353"/>
    <w:rsid w:val="00D1039E"/>
    <w:rsid w:val="00D10C61"/>
    <w:rsid w:val="00D11FD6"/>
    <w:rsid w:val="00D125BE"/>
    <w:rsid w:val="00D12BA2"/>
    <w:rsid w:val="00D1354D"/>
    <w:rsid w:val="00D135CA"/>
    <w:rsid w:val="00D13E29"/>
    <w:rsid w:val="00D13F8F"/>
    <w:rsid w:val="00D14216"/>
    <w:rsid w:val="00D1445D"/>
    <w:rsid w:val="00D1482A"/>
    <w:rsid w:val="00D161AD"/>
    <w:rsid w:val="00D16318"/>
    <w:rsid w:val="00D16AEF"/>
    <w:rsid w:val="00D17183"/>
    <w:rsid w:val="00D173E9"/>
    <w:rsid w:val="00D17612"/>
    <w:rsid w:val="00D17DE0"/>
    <w:rsid w:val="00D20337"/>
    <w:rsid w:val="00D204D2"/>
    <w:rsid w:val="00D208F4"/>
    <w:rsid w:val="00D21476"/>
    <w:rsid w:val="00D215FB"/>
    <w:rsid w:val="00D21EF2"/>
    <w:rsid w:val="00D22217"/>
    <w:rsid w:val="00D2236A"/>
    <w:rsid w:val="00D2248A"/>
    <w:rsid w:val="00D226FC"/>
    <w:rsid w:val="00D22C99"/>
    <w:rsid w:val="00D22DA0"/>
    <w:rsid w:val="00D23070"/>
    <w:rsid w:val="00D232AE"/>
    <w:rsid w:val="00D234D9"/>
    <w:rsid w:val="00D23EAC"/>
    <w:rsid w:val="00D24968"/>
    <w:rsid w:val="00D25621"/>
    <w:rsid w:val="00D26581"/>
    <w:rsid w:val="00D26D70"/>
    <w:rsid w:val="00D2752B"/>
    <w:rsid w:val="00D3039B"/>
    <w:rsid w:val="00D307D3"/>
    <w:rsid w:val="00D308DF"/>
    <w:rsid w:val="00D30B71"/>
    <w:rsid w:val="00D32156"/>
    <w:rsid w:val="00D33722"/>
    <w:rsid w:val="00D33D1E"/>
    <w:rsid w:val="00D3421F"/>
    <w:rsid w:val="00D34A4D"/>
    <w:rsid w:val="00D354A3"/>
    <w:rsid w:val="00D35C93"/>
    <w:rsid w:val="00D361E9"/>
    <w:rsid w:val="00D366ED"/>
    <w:rsid w:val="00D37FEA"/>
    <w:rsid w:val="00D41316"/>
    <w:rsid w:val="00D42039"/>
    <w:rsid w:val="00D421D4"/>
    <w:rsid w:val="00D423EB"/>
    <w:rsid w:val="00D42794"/>
    <w:rsid w:val="00D427D1"/>
    <w:rsid w:val="00D42878"/>
    <w:rsid w:val="00D42DF6"/>
    <w:rsid w:val="00D43914"/>
    <w:rsid w:val="00D4438F"/>
    <w:rsid w:val="00D4463A"/>
    <w:rsid w:val="00D446DB"/>
    <w:rsid w:val="00D45757"/>
    <w:rsid w:val="00D45F54"/>
    <w:rsid w:val="00D46066"/>
    <w:rsid w:val="00D46F70"/>
    <w:rsid w:val="00D5005A"/>
    <w:rsid w:val="00D509EE"/>
    <w:rsid w:val="00D50C0E"/>
    <w:rsid w:val="00D50D46"/>
    <w:rsid w:val="00D510DF"/>
    <w:rsid w:val="00D518B6"/>
    <w:rsid w:val="00D51D6C"/>
    <w:rsid w:val="00D52E64"/>
    <w:rsid w:val="00D535CC"/>
    <w:rsid w:val="00D53E3E"/>
    <w:rsid w:val="00D53FD2"/>
    <w:rsid w:val="00D549F7"/>
    <w:rsid w:val="00D54B13"/>
    <w:rsid w:val="00D54B15"/>
    <w:rsid w:val="00D54D3D"/>
    <w:rsid w:val="00D5516F"/>
    <w:rsid w:val="00D555DA"/>
    <w:rsid w:val="00D55871"/>
    <w:rsid w:val="00D56BC7"/>
    <w:rsid w:val="00D573F4"/>
    <w:rsid w:val="00D57546"/>
    <w:rsid w:val="00D575AB"/>
    <w:rsid w:val="00D60796"/>
    <w:rsid w:val="00D6098E"/>
    <w:rsid w:val="00D60E51"/>
    <w:rsid w:val="00D6112E"/>
    <w:rsid w:val="00D61998"/>
    <w:rsid w:val="00D61F1D"/>
    <w:rsid w:val="00D62216"/>
    <w:rsid w:val="00D6244D"/>
    <w:rsid w:val="00D62DB5"/>
    <w:rsid w:val="00D630ED"/>
    <w:rsid w:val="00D631CA"/>
    <w:rsid w:val="00D6369A"/>
    <w:rsid w:val="00D63ACD"/>
    <w:rsid w:val="00D64182"/>
    <w:rsid w:val="00D654A8"/>
    <w:rsid w:val="00D65AE8"/>
    <w:rsid w:val="00D662AA"/>
    <w:rsid w:val="00D6653A"/>
    <w:rsid w:val="00D66781"/>
    <w:rsid w:val="00D66803"/>
    <w:rsid w:val="00D66AB5"/>
    <w:rsid w:val="00D66D2B"/>
    <w:rsid w:val="00D67150"/>
    <w:rsid w:val="00D671CF"/>
    <w:rsid w:val="00D707A1"/>
    <w:rsid w:val="00D71390"/>
    <w:rsid w:val="00D71561"/>
    <w:rsid w:val="00D7253A"/>
    <w:rsid w:val="00D732DC"/>
    <w:rsid w:val="00D73B46"/>
    <w:rsid w:val="00D73DEF"/>
    <w:rsid w:val="00D74B9D"/>
    <w:rsid w:val="00D751A0"/>
    <w:rsid w:val="00D751AD"/>
    <w:rsid w:val="00D75392"/>
    <w:rsid w:val="00D7594B"/>
    <w:rsid w:val="00D75952"/>
    <w:rsid w:val="00D762D7"/>
    <w:rsid w:val="00D76798"/>
    <w:rsid w:val="00D769CC"/>
    <w:rsid w:val="00D77899"/>
    <w:rsid w:val="00D778A8"/>
    <w:rsid w:val="00D809F3"/>
    <w:rsid w:val="00D80A5E"/>
    <w:rsid w:val="00D81552"/>
    <w:rsid w:val="00D8186D"/>
    <w:rsid w:val="00D81E21"/>
    <w:rsid w:val="00D8212D"/>
    <w:rsid w:val="00D8267C"/>
    <w:rsid w:val="00D8291A"/>
    <w:rsid w:val="00D83E71"/>
    <w:rsid w:val="00D84827"/>
    <w:rsid w:val="00D84C1F"/>
    <w:rsid w:val="00D84E55"/>
    <w:rsid w:val="00D85085"/>
    <w:rsid w:val="00D85187"/>
    <w:rsid w:val="00D86834"/>
    <w:rsid w:val="00D86E20"/>
    <w:rsid w:val="00D8747A"/>
    <w:rsid w:val="00D875F6"/>
    <w:rsid w:val="00D87969"/>
    <w:rsid w:val="00D87BEA"/>
    <w:rsid w:val="00D87E12"/>
    <w:rsid w:val="00D90EA0"/>
    <w:rsid w:val="00D91D7D"/>
    <w:rsid w:val="00D92B87"/>
    <w:rsid w:val="00D92C5D"/>
    <w:rsid w:val="00D92DC9"/>
    <w:rsid w:val="00D93084"/>
    <w:rsid w:val="00D93357"/>
    <w:rsid w:val="00D93708"/>
    <w:rsid w:val="00D93EAB"/>
    <w:rsid w:val="00D941C1"/>
    <w:rsid w:val="00D9426F"/>
    <w:rsid w:val="00D94407"/>
    <w:rsid w:val="00D94537"/>
    <w:rsid w:val="00D95086"/>
    <w:rsid w:val="00D95845"/>
    <w:rsid w:val="00D9611E"/>
    <w:rsid w:val="00D962DE"/>
    <w:rsid w:val="00D96842"/>
    <w:rsid w:val="00D968AD"/>
    <w:rsid w:val="00D96F10"/>
    <w:rsid w:val="00D96F16"/>
    <w:rsid w:val="00D9783A"/>
    <w:rsid w:val="00DA0612"/>
    <w:rsid w:val="00DA2207"/>
    <w:rsid w:val="00DA2B0B"/>
    <w:rsid w:val="00DA3575"/>
    <w:rsid w:val="00DA3D76"/>
    <w:rsid w:val="00DA5FF5"/>
    <w:rsid w:val="00DA6F41"/>
    <w:rsid w:val="00DB00E1"/>
    <w:rsid w:val="00DB09BC"/>
    <w:rsid w:val="00DB1BAB"/>
    <w:rsid w:val="00DB2176"/>
    <w:rsid w:val="00DB231F"/>
    <w:rsid w:val="00DB2A71"/>
    <w:rsid w:val="00DB3D29"/>
    <w:rsid w:val="00DB4055"/>
    <w:rsid w:val="00DB407F"/>
    <w:rsid w:val="00DB4281"/>
    <w:rsid w:val="00DB43FD"/>
    <w:rsid w:val="00DB4534"/>
    <w:rsid w:val="00DB5506"/>
    <w:rsid w:val="00DB5547"/>
    <w:rsid w:val="00DB5854"/>
    <w:rsid w:val="00DB5936"/>
    <w:rsid w:val="00DB5A76"/>
    <w:rsid w:val="00DB5F8C"/>
    <w:rsid w:val="00DB6DC6"/>
    <w:rsid w:val="00DB7937"/>
    <w:rsid w:val="00DB7A07"/>
    <w:rsid w:val="00DB7D29"/>
    <w:rsid w:val="00DC09B3"/>
    <w:rsid w:val="00DC16E5"/>
    <w:rsid w:val="00DC1996"/>
    <w:rsid w:val="00DC1E6E"/>
    <w:rsid w:val="00DC2105"/>
    <w:rsid w:val="00DC27C6"/>
    <w:rsid w:val="00DC2A0C"/>
    <w:rsid w:val="00DC3F12"/>
    <w:rsid w:val="00DC4211"/>
    <w:rsid w:val="00DC42A4"/>
    <w:rsid w:val="00DC4A68"/>
    <w:rsid w:val="00DC4C6B"/>
    <w:rsid w:val="00DC4CCB"/>
    <w:rsid w:val="00DC514E"/>
    <w:rsid w:val="00DC5582"/>
    <w:rsid w:val="00DC59E2"/>
    <w:rsid w:val="00DC5A70"/>
    <w:rsid w:val="00DC70E8"/>
    <w:rsid w:val="00DC7147"/>
    <w:rsid w:val="00DC7195"/>
    <w:rsid w:val="00DC71A4"/>
    <w:rsid w:val="00DC7595"/>
    <w:rsid w:val="00DC7F82"/>
    <w:rsid w:val="00DD02A6"/>
    <w:rsid w:val="00DD044F"/>
    <w:rsid w:val="00DD0A0C"/>
    <w:rsid w:val="00DD0D25"/>
    <w:rsid w:val="00DD1314"/>
    <w:rsid w:val="00DD19CF"/>
    <w:rsid w:val="00DD1B7D"/>
    <w:rsid w:val="00DD232E"/>
    <w:rsid w:val="00DD2351"/>
    <w:rsid w:val="00DD2E9C"/>
    <w:rsid w:val="00DD302A"/>
    <w:rsid w:val="00DD3B72"/>
    <w:rsid w:val="00DD3D8F"/>
    <w:rsid w:val="00DD3F11"/>
    <w:rsid w:val="00DD4141"/>
    <w:rsid w:val="00DD44D4"/>
    <w:rsid w:val="00DD54B8"/>
    <w:rsid w:val="00DD57A8"/>
    <w:rsid w:val="00DD62B4"/>
    <w:rsid w:val="00DD64FD"/>
    <w:rsid w:val="00DD70A8"/>
    <w:rsid w:val="00DD7665"/>
    <w:rsid w:val="00DD7873"/>
    <w:rsid w:val="00DE0AF6"/>
    <w:rsid w:val="00DE10D2"/>
    <w:rsid w:val="00DE143E"/>
    <w:rsid w:val="00DE1828"/>
    <w:rsid w:val="00DE28FB"/>
    <w:rsid w:val="00DE2BCB"/>
    <w:rsid w:val="00DE3047"/>
    <w:rsid w:val="00DE3278"/>
    <w:rsid w:val="00DE349E"/>
    <w:rsid w:val="00DE3DE4"/>
    <w:rsid w:val="00DE421B"/>
    <w:rsid w:val="00DE584E"/>
    <w:rsid w:val="00DE6575"/>
    <w:rsid w:val="00DE69E9"/>
    <w:rsid w:val="00DE6C3D"/>
    <w:rsid w:val="00DE72EE"/>
    <w:rsid w:val="00DE7B1F"/>
    <w:rsid w:val="00DE7E82"/>
    <w:rsid w:val="00DF1478"/>
    <w:rsid w:val="00DF1920"/>
    <w:rsid w:val="00DF23DE"/>
    <w:rsid w:val="00DF24F6"/>
    <w:rsid w:val="00DF320C"/>
    <w:rsid w:val="00DF34D0"/>
    <w:rsid w:val="00DF351B"/>
    <w:rsid w:val="00DF48D0"/>
    <w:rsid w:val="00DF51E7"/>
    <w:rsid w:val="00DF5F1B"/>
    <w:rsid w:val="00DF69B4"/>
    <w:rsid w:val="00DF6A54"/>
    <w:rsid w:val="00DF6FAB"/>
    <w:rsid w:val="00DF6FCF"/>
    <w:rsid w:val="00DF7531"/>
    <w:rsid w:val="00DF7778"/>
    <w:rsid w:val="00E00908"/>
    <w:rsid w:val="00E01EC1"/>
    <w:rsid w:val="00E01FDC"/>
    <w:rsid w:val="00E03677"/>
    <w:rsid w:val="00E03D38"/>
    <w:rsid w:val="00E03EA8"/>
    <w:rsid w:val="00E04E9C"/>
    <w:rsid w:val="00E0509B"/>
    <w:rsid w:val="00E06899"/>
    <w:rsid w:val="00E07D20"/>
    <w:rsid w:val="00E10776"/>
    <w:rsid w:val="00E11244"/>
    <w:rsid w:val="00E12329"/>
    <w:rsid w:val="00E12F9A"/>
    <w:rsid w:val="00E13248"/>
    <w:rsid w:val="00E139A0"/>
    <w:rsid w:val="00E13CEF"/>
    <w:rsid w:val="00E146D2"/>
    <w:rsid w:val="00E151BC"/>
    <w:rsid w:val="00E15360"/>
    <w:rsid w:val="00E15497"/>
    <w:rsid w:val="00E15C73"/>
    <w:rsid w:val="00E1670F"/>
    <w:rsid w:val="00E167AA"/>
    <w:rsid w:val="00E16B39"/>
    <w:rsid w:val="00E16CAE"/>
    <w:rsid w:val="00E17A00"/>
    <w:rsid w:val="00E17E63"/>
    <w:rsid w:val="00E17FD8"/>
    <w:rsid w:val="00E204E2"/>
    <w:rsid w:val="00E2058C"/>
    <w:rsid w:val="00E22B1C"/>
    <w:rsid w:val="00E236A4"/>
    <w:rsid w:val="00E23707"/>
    <w:rsid w:val="00E23E20"/>
    <w:rsid w:val="00E24B0F"/>
    <w:rsid w:val="00E24F02"/>
    <w:rsid w:val="00E2614D"/>
    <w:rsid w:val="00E264D7"/>
    <w:rsid w:val="00E26879"/>
    <w:rsid w:val="00E268CA"/>
    <w:rsid w:val="00E26B73"/>
    <w:rsid w:val="00E27D27"/>
    <w:rsid w:val="00E30797"/>
    <w:rsid w:val="00E313A7"/>
    <w:rsid w:val="00E31727"/>
    <w:rsid w:val="00E32942"/>
    <w:rsid w:val="00E32CBC"/>
    <w:rsid w:val="00E338BC"/>
    <w:rsid w:val="00E33A2D"/>
    <w:rsid w:val="00E34159"/>
    <w:rsid w:val="00E347D8"/>
    <w:rsid w:val="00E34A4B"/>
    <w:rsid w:val="00E34C5E"/>
    <w:rsid w:val="00E34E76"/>
    <w:rsid w:val="00E3503F"/>
    <w:rsid w:val="00E35116"/>
    <w:rsid w:val="00E35153"/>
    <w:rsid w:val="00E352DD"/>
    <w:rsid w:val="00E35882"/>
    <w:rsid w:val="00E35DBD"/>
    <w:rsid w:val="00E3601D"/>
    <w:rsid w:val="00E364A0"/>
    <w:rsid w:val="00E37835"/>
    <w:rsid w:val="00E37A29"/>
    <w:rsid w:val="00E40FB4"/>
    <w:rsid w:val="00E423C3"/>
    <w:rsid w:val="00E42670"/>
    <w:rsid w:val="00E43D43"/>
    <w:rsid w:val="00E440A2"/>
    <w:rsid w:val="00E447D5"/>
    <w:rsid w:val="00E458FD"/>
    <w:rsid w:val="00E46248"/>
    <w:rsid w:val="00E4668A"/>
    <w:rsid w:val="00E46801"/>
    <w:rsid w:val="00E46A58"/>
    <w:rsid w:val="00E47454"/>
    <w:rsid w:val="00E509F2"/>
    <w:rsid w:val="00E50EBA"/>
    <w:rsid w:val="00E515DB"/>
    <w:rsid w:val="00E51765"/>
    <w:rsid w:val="00E519ED"/>
    <w:rsid w:val="00E51D53"/>
    <w:rsid w:val="00E51ED0"/>
    <w:rsid w:val="00E52425"/>
    <w:rsid w:val="00E527B5"/>
    <w:rsid w:val="00E54F7C"/>
    <w:rsid w:val="00E550E4"/>
    <w:rsid w:val="00E551AD"/>
    <w:rsid w:val="00E56CB3"/>
    <w:rsid w:val="00E570FA"/>
    <w:rsid w:val="00E571AB"/>
    <w:rsid w:val="00E608CF"/>
    <w:rsid w:val="00E60F4A"/>
    <w:rsid w:val="00E610B5"/>
    <w:rsid w:val="00E61C89"/>
    <w:rsid w:val="00E61D56"/>
    <w:rsid w:val="00E61FA4"/>
    <w:rsid w:val="00E62001"/>
    <w:rsid w:val="00E62037"/>
    <w:rsid w:val="00E62E20"/>
    <w:rsid w:val="00E62E48"/>
    <w:rsid w:val="00E63005"/>
    <w:rsid w:val="00E63423"/>
    <w:rsid w:val="00E64FDC"/>
    <w:rsid w:val="00E651BC"/>
    <w:rsid w:val="00E659B4"/>
    <w:rsid w:val="00E66814"/>
    <w:rsid w:val="00E66B55"/>
    <w:rsid w:val="00E674DD"/>
    <w:rsid w:val="00E675A3"/>
    <w:rsid w:val="00E67B22"/>
    <w:rsid w:val="00E67BBC"/>
    <w:rsid w:val="00E70F04"/>
    <w:rsid w:val="00E710CA"/>
    <w:rsid w:val="00E713DA"/>
    <w:rsid w:val="00E72018"/>
    <w:rsid w:val="00E72A64"/>
    <w:rsid w:val="00E72CCF"/>
    <w:rsid w:val="00E74A2E"/>
    <w:rsid w:val="00E753FA"/>
    <w:rsid w:val="00E757F6"/>
    <w:rsid w:val="00E76F4D"/>
    <w:rsid w:val="00E77290"/>
    <w:rsid w:val="00E779F3"/>
    <w:rsid w:val="00E800EE"/>
    <w:rsid w:val="00E800F7"/>
    <w:rsid w:val="00E8069F"/>
    <w:rsid w:val="00E80AF2"/>
    <w:rsid w:val="00E80CB8"/>
    <w:rsid w:val="00E80E8C"/>
    <w:rsid w:val="00E81323"/>
    <w:rsid w:val="00E8159F"/>
    <w:rsid w:val="00E81849"/>
    <w:rsid w:val="00E819AF"/>
    <w:rsid w:val="00E82445"/>
    <w:rsid w:val="00E829EC"/>
    <w:rsid w:val="00E82ED5"/>
    <w:rsid w:val="00E837A3"/>
    <w:rsid w:val="00E841B5"/>
    <w:rsid w:val="00E84EF1"/>
    <w:rsid w:val="00E859FA"/>
    <w:rsid w:val="00E85A3E"/>
    <w:rsid w:val="00E85C97"/>
    <w:rsid w:val="00E86A8F"/>
    <w:rsid w:val="00E86EEE"/>
    <w:rsid w:val="00E876A1"/>
    <w:rsid w:val="00E903C3"/>
    <w:rsid w:val="00E90571"/>
    <w:rsid w:val="00E907B2"/>
    <w:rsid w:val="00E907C8"/>
    <w:rsid w:val="00E918B9"/>
    <w:rsid w:val="00E9193A"/>
    <w:rsid w:val="00E91E8B"/>
    <w:rsid w:val="00E92051"/>
    <w:rsid w:val="00E92A82"/>
    <w:rsid w:val="00E92B63"/>
    <w:rsid w:val="00E93960"/>
    <w:rsid w:val="00E93D57"/>
    <w:rsid w:val="00E94254"/>
    <w:rsid w:val="00E94BC5"/>
    <w:rsid w:val="00E94DE8"/>
    <w:rsid w:val="00E95452"/>
    <w:rsid w:val="00E9656F"/>
    <w:rsid w:val="00E96769"/>
    <w:rsid w:val="00E9735B"/>
    <w:rsid w:val="00E979B5"/>
    <w:rsid w:val="00E97FB5"/>
    <w:rsid w:val="00EA0250"/>
    <w:rsid w:val="00EA0711"/>
    <w:rsid w:val="00EA08F0"/>
    <w:rsid w:val="00EA0C95"/>
    <w:rsid w:val="00EA0FF6"/>
    <w:rsid w:val="00EA11E0"/>
    <w:rsid w:val="00EA178D"/>
    <w:rsid w:val="00EA1A98"/>
    <w:rsid w:val="00EA210E"/>
    <w:rsid w:val="00EA2610"/>
    <w:rsid w:val="00EA3C9B"/>
    <w:rsid w:val="00EA406E"/>
    <w:rsid w:val="00EA4294"/>
    <w:rsid w:val="00EA43AC"/>
    <w:rsid w:val="00EA52D3"/>
    <w:rsid w:val="00EA6B14"/>
    <w:rsid w:val="00EA6B2D"/>
    <w:rsid w:val="00EB018D"/>
    <w:rsid w:val="00EB040D"/>
    <w:rsid w:val="00EB0682"/>
    <w:rsid w:val="00EB075A"/>
    <w:rsid w:val="00EB1059"/>
    <w:rsid w:val="00EB10D2"/>
    <w:rsid w:val="00EB1254"/>
    <w:rsid w:val="00EB1442"/>
    <w:rsid w:val="00EB2329"/>
    <w:rsid w:val="00EB2343"/>
    <w:rsid w:val="00EB2610"/>
    <w:rsid w:val="00EB285D"/>
    <w:rsid w:val="00EB2B57"/>
    <w:rsid w:val="00EB2C65"/>
    <w:rsid w:val="00EB3679"/>
    <w:rsid w:val="00EB36F8"/>
    <w:rsid w:val="00EB46E8"/>
    <w:rsid w:val="00EB508F"/>
    <w:rsid w:val="00EB519D"/>
    <w:rsid w:val="00EB59D3"/>
    <w:rsid w:val="00EB6B31"/>
    <w:rsid w:val="00EB7489"/>
    <w:rsid w:val="00EB76B1"/>
    <w:rsid w:val="00EB77A3"/>
    <w:rsid w:val="00EB7A71"/>
    <w:rsid w:val="00EC052B"/>
    <w:rsid w:val="00EC12AB"/>
    <w:rsid w:val="00EC13E9"/>
    <w:rsid w:val="00EC1C58"/>
    <w:rsid w:val="00EC1E61"/>
    <w:rsid w:val="00EC26CE"/>
    <w:rsid w:val="00EC2790"/>
    <w:rsid w:val="00EC4EE4"/>
    <w:rsid w:val="00EC59D3"/>
    <w:rsid w:val="00EC59F0"/>
    <w:rsid w:val="00EC67CF"/>
    <w:rsid w:val="00EC6BBE"/>
    <w:rsid w:val="00EC6EDE"/>
    <w:rsid w:val="00EC75EF"/>
    <w:rsid w:val="00EC7722"/>
    <w:rsid w:val="00EC7CC0"/>
    <w:rsid w:val="00ED0C9E"/>
    <w:rsid w:val="00ED21EE"/>
    <w:rsid w:val="00ED2886"/>
    <w:rsid w:val="00ED29C5"/>
    <w:rsid w:val="00ED365A"/>
    <w:rsid w:val="00ED366B"/>
    <w:rsid w:val="00ED36D4"/>
    <w:rsid w:val="00ED3727"/>
    <w:rsid w:val="00ED38F5"/>
    <w:rsid w:val="00ED3E64"/>
    <w:rsid w:val="00ED3FF4"/>
    <w:rsid w:val="00ED4607"/>
    <w:rsid w:val="00ED4D25"/>
    <w:rsid w:val="00ED4F76"/>
    <w:rsid w:val="00ED54F4"/>
    <w:rsid w:val="00ED56D3"/>
    <w:rsid w:val="00ED6406"/>
    <w:rsid w:val="00ED658E"/>
    <w:rsid w:val="00ED6B8B"/>
    <w:rsid w:val="00ED6E3A"/>
    <w:rsid w:val="00ED725F"/>
    <w:rsid w:val="00ED74CC"/>
    <w:rsid w:val="00ED767A"/>
    <w:rsid w:val="00ED7E0E"/>
    <w:rsid w:val="00ED7EFC"/>
    <w:rsid w:val="00EE0081"/>
    <w:rsid w:val="00EE15FB"/>
    <w:rsid w:val="00EE1C1A"/>
    <w:rsid w:val="00EE2428"/>
    <w:rsid w:val="00EE25AE"/>
    <w:rsid w:val="00EE2DD4"/>
    <w:rsid w:val="00EE32D3"/>
    <w:rsid w:val="00EE3FD8"/>
    <w:rsid w:val="00EE45F7"/>
    <w:rsid w:val="00EE49AD"/>
    <w:rsid w:val="00EE550A"/>
    <w:rsid w:val="00EE5770"/>
    <w:rsid w:val="00EE57A8"/>
    <w:rsid w:val="00EE5B5C"/>
    <w:rsid w:val="00EE5B96"/>
    <w:rsid w:val="00EE63A6"/>
    <w:rsid w:val="00EE63F6"/>
    <w:rsid w:val="00EE71A6"/>
    <w:rsid w:val="00EF038D"/>
    <w:rsid w:val="00EF0AF3"/>
    <w:rsid w:val="00EF0E0C"/>
    <w:rsid w:val="00EF16AD"/>
    <w:rsid w:val="00EF1E98"/>
    <w:rsid w:val="00EF23D4"/>
    <w:rsid w:val="00EF24F2"/>
    <w:rsid w:val="00EF2862"/>
    <w:rsid w:val="00EF38BD"/>
    <w:rsid w:val="00EF38C7"/>
    <w:rsid w:val="00EF3DD6"/>
    <w:rsid w:val="00EF3DF4"/>
    <w:rsid w:val="00EF3FBE"/>
    <w:rsid w:val="00EF5266"/>
    <w:rsid w:val="00EF559A"/>
    <w:rsid w:val="00EF5732"/>
    <w:rsid w:val="00EF5820"/>
    <w:rsid w:val="00EF58F0"/>
    <w:rsid w:val="00EF5930"/>
    <w:rsid w:val="00EF6141"/>
    <w:rsid w:val="00EF6848"/>
    <w:rsid w:val="00EF6A43"/>
    <w:rsid w:val="00EF6C42"/>
    <w:rsid w:val="00EF6EE7"/>
    <w:rsid w:val="00EF7148"/>
    <w:rsid w:val="00EF7305"/>
    <w:rsid w:val="00F006FC"/>
    <w:rsid w:val="00F0168A"/>
    <w:rsid w:val="00F01E12"/>
    <w:rsid w:val="00F02223"/>
    <w:rsid w:val="00F02243"/>
    <w:rsid w:val="00F0247A"/>
    <w:rsid w:val="00F03951"/>
    <w:rsid w:val="00F04865"/>
    <w:rsid w:val="00F04FE6"/>
    <w:rsid w:val="00F051EA"/>
    <w:rsid w:val="00F0576F"/>
    <w:rsid w:val="00F05A56"/>
    <w:rsid w:val="00F0658D"/>
    <w:rsid w:val="00F06FDF"/>
    <w:rsid w:val="00F075EE"/>
    <w:rsid w:val="00F0767A"/>
    <w:rsid w:val="00F0772C"/>
    <w:rsid w:val="00F07AB6"/>
    <w:rsid w:val="00F106C6"/>
    <w:rsid w:val="00F1084C"/>
    <w:rsid w:val="00F1171A"/>
    <w:rsid w:val="00F121B2"/>
    <w:rsid w:val="00F12711"/>
    <w:rsid w:val="00F127F0"/>
    <w:rsid w:val="00F1289C"/>
    <w:rsid w:val="00F14235"/>
    <w:rsid w:val="00F147A4"/>
    <w:rsid w:val="00F14BB6"/>
    <w:rsid w:val="00F17B9E"/>
    <w:rsid w:val="00F21F6A"/>
    <w:rsid w:val="00F22AD2"/>
    <w:rsid w:val="00F2302B"/>
    <w:rsid w:val="00F245A0"/>
    <w:rsid w:val="00F24A3D"/>
    <w:rsid w:val="00F25454"/>
    <w:rsid w:val="00F25F73"/>
    <w:rsid w:val="00F265FA"/>
    <w:rsid w:val="00F26EAF"/>
    <w:rsid w:val="00F303C0"/>
    <w:rsid w:val="00F30437"/>
    <w:rsid w:val="00F313B1"/>
    <w:rsid w:val="00F31951"/>
    <w:rsid w:val="00F31DB6"/>
    <w:rsid w:val="00F31DE5"/>
    <w:rsid w:val="00F32929"/>
    <w:rsid w:val="00F32F2B"/>
    <w:rsid w:val="00F335F7"/>
    <w:rsid w:val="00F33B72"/>
    <w:rsid w:val="00F34031"/>
    <w:rsid w:val="00F3505F"/>
    <w:rsid w:val="00F353B4"/>
    <w:rsid w:val="00F359DF"/>
    <w:rsid w:val="00F35DC8"/>
    <w:rsid w:val="00F36CCC"/>
    <w:rsid w:val="00F36F83"/>
    <w:rsid w:val="00F3703E"/>
    <w:rsid w:val="00F37C3F"/>
    <w:rsid w:val="00F40466"/>
    <w:rsid w:val="00F40F7E"/>
    <w:rsid w:val="00F410B3"/>
    <w:rsid w:val="00F414FF"/>
    <w:rsid w:val="00F42D17"/>
    <w:rsid w:val="00F42ED4"/>
    <w:rsid w:val="00F4372F"/>
    <w:rsid w:val="00F437F4"/>
    <w:rsid w:val="00F437FD"/>
    <w:rsid w:val="00F43E8B"/>
    <w:rsid w:val="00F444FD"/>
    <w:rsid w:val="00F4589C"/>
    <w:rsid w:val="00F45AC7"/>
    <w:rsid w:val="00F4614F"/>
    <w:rsid w:val="00F46232"/>
    <w:rsid w:val="00F503DC"/>
    <w:rsid w:val="00F514CF"/>
    <w:rsid w:val="00F5202B"/>
    <w:rsid w:val="00F526C6"/>
    <w:rsid w:val="00F52B83"/>
    <w:rsid w:val="00F53BE1"/>
    <w:rsid w:val="00F53C4E"/>
    <w:rsid w:val="00F54018"/>
    <w:rsid w:val="00F542CB"/>
    <w:rsid w:val="00F54CDC"/>
    <w:rsid w:val="00F55AAB"/>
    <w:rsid w:val="00F55AFD"/>
    <w:rsid w:val="00F55CC5"/>
    <w:rsid w:val="00F56E14"/>
    <w:rsid w:val="00F57B0E"/>
    <w:rsid w:val="00F60384"/>
    <w:rsid w:val="00F61122"/>
    <w:rsid w:val="00F619E5"/>
    <w:rsid w:val="00F62916"/>
    <w:rsid w:val="00F6303B"/>
    <w:rsid w:val="00F63207"/>
    <w:rsid w:val="00F63220"/>
    <w:rsid w:val="00F632C9"/>
    <w:rsid w:val="00F632E7"/>
    <w:rsid w:val="00F634ED"/>
    <w:rsid w:val="00F63D9A"/>
    <w:rsid w:val="00F63E52"/>
    <w:rsid w:val="00F63F5A"/>
    <w:rsid w:val="00F6491F"/>
    <w:rsid w:val="00F64DD0"/>
    <w:rsid w:val="00F64DF1"/>
    <w:rsid w:val="00F66997"/>
    <w:rsid w:val="00F6778C"/>
    <w:rsid w:val="00F67B58"/>
    <w:rsid w:val="00F70B24"/>
    <w:rsid w:val="00F71A03"/>
    <w:rsid w:val="00F71E51"/>
    <w:rsid w:val="00F7206B"/>
    <w:rsid w:val="00F73B90"/>
    <w:rsid w:val="00F74725"/>
    <w:rsid w:val="00F74BD1"/>
    <w:rsid w:val="00F752A5"/>
    <w:rsid w:val="00F75567"/>
    <w:rsid w:val="00F75CE1"/>
    <w:rsid w:val="00F76363"/>
    <w:rsid w:val="00F768A1"/>
    <w:rsid w:val="00F8079D"/>
    <w:rsid w:val="00F82588"/>
    <w:rsid w:val="00F8291E"/>
    <w:rsid w:val="00F835D7"/>
    <w:rsid w:val="00F836F4"/>
    <w:rsid w:val="00F84ADC"/>
    <w:rsid w:val="00F84E14"/>
    <w:rsid w:val="00F85CE9"/>
    <w:rsid w:val="00F86FC2"/>
    <w:rsid w:val="00F871CA"/>
    <w:rsid w:val="00F8723C"/>
    <w:rsid w:val="00F875D3"/>
    <w:rsid w:val="00F87AC2"/>
    <w:rsid w:val="00F90393"/>
    <w:rsid w:val="00F90AF3"/>
    <w:rsid w:val="00F91852"/>
    <w:rsid w:val="00F918FB"/>
    <w:rsid w:val="00F92DE8"/>
    <w:rsid w:val="00F93753"/>
    <w:rsid w:val="00F93AE6"/>
    <w:rsid w:val="00F94033"/>
    <w:rsid w:val="00F9413D"/>
    <w:rsid w:val="00F941ED"/>
    <w:rsid w:val="00F94203"/>
    <w:rsid w:val="00F9500A"/>
    <w:rsid w:val="00F95ACF"/>
    <w:rsid w:val="00F968D3"/>
    <w:rsid w:val="00F96D1C"/>
    <w:rsid w:val="00F96FD0"/>
    <w:rsid w:val="00F9797B"/>
    <w:rsid w:val="00F97E24"/>
    <w:rsid w:val="00FA00CC"/>
    <w:rsid w:val="00FA02D2"/>
    <w:rsid w:val="00FA0305"/>
    <w:rsid w:val="00FA039F"/>
    <w:rsid w:val="00FA0A1C"/>
    <w:rsid w:val="00FA1170"/>
    <w:rsid w:val="00FA22B8"/>
    <w:rsid w:val="00FA2351"/>
    <w:rsid w:val="00FA2706"/>
    <w:rsid w:val="00FA33B8"/>
    <w:rsid w:val="00FA37AA"/>
    <w:rsid w:val="00FA37CB"/>
    <w:rsid w:val="00FA4AC3"/>
    <w:rsid w:val="00FA6BF7"/>
    <w:rsid w:val="00FA6CAA"/>
    <w:rsid w:val="00FA6DA9"/>
    <w:rsid w:val="00FA75DA"/>
    <w:rsid w:val="00FA76AA"/>
    <w:rsid w:val="00FA7964"/>
    <w:rsid w:val="00FA79B6"/>
    <w:rsid w:val="00FA7B39"/>
    <w:rsid w:val="00FB0582"/>
    <w:rsid w:val="00FB0DBD"/>
    <w:rsid w:val="00FB13B4"/>
    <w:rsid w:val="00FB1960"/>
    <w:rsid w:val="00FB3951"/>
    <w:rsid w:val="00FB3D3D"/>
    <w:rsid w:val="00FB43F6"/>
    <w:rsid w:val="00FB454E"/>
    <w:rsid w:val="00FB57D2"/>
    <w:rsid w:val="00FB57F1"/>
    <w:rsid w:val="00FB73FF"/>
    <w:rsid w:val="00FB743C"/>
    <w:rsid w:val="00FB74E7"/>
    <w:rsid w:val="00FB76D6"/>
    <w:rsid w:val="00FB7C93"/>
    <w:rsid w:val="00FB7EC6"/>
    <w:rsid w:val="00FB7EFD"/>
    <w:rsid w:val="00FC086E"/>
    <w:rsid w:val="00FC1C31"/>
    <w:rsid w:val="00FC1EA1"/>
    <w:rsid w:val="00FC20FC"/>
    <w:rsid w:val="00FC34B8"/>
    <w:rsid w:val="00FC34BE"/>
    <w:rsid w:val="00FC35C5"/>
    <w:rsid w:val="00FC35E2"/>
    <w:rsid w:val="00FC3667"/>
    <w:rsid w:val="00FC4962"/>
    <w:rsid w:val="00FC5826"/>
    <w:rsid w:val="00FC6097"/>
    <w:rsid w:val="00FC60CB"/>
    <w:rsid w:val="00FC69E9"/>
    <w:rsid w:val="00FC70F0"/>
    <w:rsid w:val="00FC7EA3"/>
    <w:rsid w:val="00FD0548"/>
    <w:rsid w:val="00FD0DA3"/>
    <w:rsid w:val="00FD0F91"/>
    <w:rsid w:val="00FD1BB9"/>
    <w:rsid w:val="00FD2534"/>
    <w:rsid w:val="00FD255E"/>
    <w:rsid w:val="00FD2F56"/>
    <w:rsid w:val="00FD3037"/>
    <w:rsid w:val="00FD307B"/>
    <w:rsid w:val="00FD322B"/>
    <w:rsid w:val="00FD340C"/>
    <w:rsid w:val="00FD3FB6"/>
    <w:rsid w:val="00FD41D2"/>
    <w:rsid w:val="00FD4743"/>
    <w:rsid w:val="00FD577D"/>
    <w:rsid w:val="00FD5785"/>
    <w:rsid w:val="00FD5EE3"/>
    <w:rsid w:val="00FD6B92"/>
    <w:rsid w:val="00FD7471"/>
    <w:rsid w:val="00FD74C4"/>
    <w:rsid w:val="00FD7C40"/>
    <w:rsid w:val="00FE03F8"/>
    <w:rsid w:val="00FE0AA5"/>
    <w:rsid w:val="00FE0B58"/>
    <w:rsid w:val="00FE2AD3"/>
    <w:rsid w:val="00FE2B4D"/>
    <w:rsid w:val="00FE3135"/>
    <w:rsid w:val="00FE342F"/>
    <w:rsid w:val="00FE3CCD"/>
    <w:rsid w:val="00FE401D"/>
    <w:rsid w:val="00FE54BB"/>
    <w:rsid w:val="00FE54C1"/>
    <w:rsid w:val="00FE56AE"/>
    <w:rsid w:val="00FE5997"/>
    <w:rsid w:val="00FE5F23"/>
    <w:rsid w:val="00FE6286"/>
    <w:rsid w:val="00FE63DA"/>
    <w:rsid w:val="00FE67D9"/>
    <w:rsid w:val="00FE68E4"/>
    <w:rsid w:val="00FE7DAD"/>
    <w:rsid w:val="00FF0239"/>
    <w:rsid w:val="00FF0681"/>
    <w:rsid w:val="00FF06D6"/>
    <w:rsid w:val="00FF0ECD"/>
    <w:rsid w:val="00FF2B5A"/>
    <w:rsid w:val="00FF2C28"/>
    <w:rsid w:val="00FF3359"/>
    <w:rsid w:val="00FF34A3"/>
    <w:rsid w:val="00FF3A11"/>
    <w:rsid w:val="00FF40F3"/>
    <w:rsid w:val="00FF4300"/>
    <w:rsid w:val="00FF48EB"/>
    <w:rsid w:val="00FF4E80"/>
    <w:rsid w:val="00FF4E8F"/>
    <w:rsid w:val="00FF5526"/>
    <w:rsid w:val="00FF568E"/>
    <w:rsid w:val="00FF5D1B"/>
    <w:rsid w:val="00FF6936"/>
    <w:rsid w:val="00FF7390"/>
    <w:rsid w:val="00FF74A2"/>
    <w:rsid w:val="00FF7763"/>
    <w:rsid w:val="00FF789F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673A7A19"/>
  <w15:chartTrackingRefBased/>
  <w15:docId w15:val="{6AFE2D8F-D663-45A2-8E74-A0E7757B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table" w:styleId="TableGrid">
    <w:name w:val="Table Grid"/>
    <w:basedOn w:val="TableNormal"/>
    <w:rsid w:val="00A77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3C0E84"/>
    <w:rPr>
      <w:rFonts w:ascii="Verdana" w:hAnsi="Verdana"/>
      <w:sz w:val="18"/>
    </w:rPr>
  </w:style>
  <w:style w:type="paragraph" w:styleId="Revision">
    <w:name w:val="Revision"/>
    <w:hidden/>
    <w:uiPriority w:val="99"/>
    <w:semiHidden/>
    <w:rsid w:val="009A3B52"/>
    <w:rPr>
      <w:rFonts w:ascii="Verdana" w:hAnsi="Verdana"/>
      <w:sz w:val="22"/>
    </w:rPr>
  </w:style>
  <w:style w:type="numbering" w:customStyle="1" w:styleId="StylesList">
    <w:name w:val="StylesList"/>
    <w:uiPriority w:val="99"/>
    <w:rsid w:val="003523C9"/>
    <w:pPr>
      <w:numPr>
        <w:numId w:val="17"/>
      </w:numPr>
    </w:pPr>
  </w:style>
  <w:style w:type="character" w:customStyle="1" w:styleId="Style1Char">
    <w:name w:val="Style1 Char"/>
    <w:link w:val="Style1"/>
    <w:locked/>
    <w:rsid w:val="003523C9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Behn, Annmarie</DisplayName>
        <AccountId>1807</AccountId>
        <AccountType/>
      </UserInfo>
      <UserInfo>
        <DisplayName>Yates, Mark</DisplayName>
        <AccountId>1813</AccountId>
        <AccountType/>
      </UserInfo>
    </SharedWithUsers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FB345F-F405-4299-9EB6-CFACAE4CB3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57E87-F52E-4942-B4C9-62CCBDD86990}">
  <ds:schemaRefs>
    <ds:schemaRef ds:uri="http://schemas.microsoft.com/office/2006/metadata/properties"/>
    <ds:schemaRef ds:uri="171a6d4e-846b-4045-8024-24f3590889e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9a4cad7d-cde0-4c4b-9900-a6ca365b296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7131D0-5EBE-43D5-99F1-9212644F3B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746682-B347-4DFD-8C6B-62F6E921FF70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04497AEC-30C6-4FD9-A9EF-E7419E42F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Decisions.dot</Template>
  <TotalTime>1</TotalTime>
  <Pages>6</Pages>
  <Words>2047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 </Company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Annmarie.Behn.UK@planninginspectorate.gov.uk</dc:creator>
  <cp:keywords/>
  <cp:lastModifiedBy>Baylis, Caroline</cp:lastModifiedBy>
  <cp:revision>2</cp:revision>
  <cp:lastPrinted>2024-07-22T12:45:00Z</cp:lastPrinted>
  <dcterms:created xsi:type="dcterms:W3CDTF">2024-08-01T13:12:00Z</dcterms:created>
  <dcterms:modified xsi:type="dcterms:W3CDTF">2024-08-01T13:12:00Z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Order Decision</vt:lpwstr>
  </property>
  <property fmtid="{D5CDD505-2E9C-101B-9397-08002B2CF9AE}" pid="6" name="DRDSLanguage">
    <vt:lpwstr>English</vt:lpwstr>
  </property>
  <property fmtid="{D5CDD505-2E9C-101B-9397-08002B2CF9AE}" pid="7" name="DRDSShortForm">
    <vt:lpwstr>No</vt:lpwstr>
  </property>
  <property fmtid="{D5CDD505-2E9C-101B-9397-08002B2CF9AE}" pid="8" name="docIndexRef">
    <vt:lpwstr>04c4437d-2896-44fa-a279-e34aa30c0959</vt:lpwstr>
  </property>
  <property fmtid="{D5CDD505-2E9C-101B-9397-08002B2CF9AE}" pid="9" name="bjSaver">
    <vt:lpwstr>RI5c9/ORO0M3Jj9fwTumn5FfqTQxtfxg</vt:lpwstr>
  </property>
  <property fmtid="{D5CDD505-2E9C-101B-9397-08002B2CF9AE}" pid="10" name="bjDocumentSecurityLabel">
    <vt:lpwstr>No Marking</vt:lpwstr>
  </property>
  <property fmtid="{D5CDD505-2E9C-101B-9397-08002B2CF9AE}" pid="11" name="lcf76f155ced4ddcb4097134ff3c332f">
    <vt:lpwstr/>
  </property>
  <property fmtid="{D5CDD505-2E9C-101B-9397-08002B2CF9AE}" pid="12" name="TaxCatchAll">
    <vt:lpwstr/>
  </property>
  <property fmtid="{D5CDD505-2E9C-101B-9397-08002B2CF9AE}" pid="13" name="ContentTypeId">
    <vt:lpwstr>0x0101002AA54CDEF871A647AC44520C841F1B03</vt:lpwstr>
  </property>
  <property fmtid="{D5CDD505-2E9C-101B-9397-08002B2CF9AE}" pid="14" name="MediaServiceImageTags">
    <vt:lpwstr/>
  </property>
</Properties>
</file>