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C927" w14:textId="77777777" w:rsidR="00417E99" w:rsidRDefault="00417E99" w:rsidP="00417E99">
      <w:pPr>
        <w:pStyle w:val="Conditions1"/>
        <w:numPr>
          <w:ilvl w:val="0"/>
          <w:numId w:val="0"/>
        </w:numPr>
      </w:pPr>
      <w:r>
        <w:rPr>
          <w:noProof/>
        </w:rPr>
        <w:drawing>
          <wp:inline distT="0" distB="0" distL="0" distR="0" wp14:anchorId="5546C170" wp14:editId="1677C11A">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D35C745" w14:textId="77777777" w:rsidR="00417E99" w:rsidRDefault="00417E99" w:rsidP="00417E99"/>
    <w:p w14:paraId="632A5D55" w14:textId="77777777" w:rsidR="00417E99" w:rsidRDefault="00417E99" w:rsidP="00417E9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417E99" w:rsidRPr="00592369" w14:paraId="49895AA4" w14:textId="77777777" w:rsidTr="005B03CF">
        <w:trPr>
          <w:cantSplit/>
          <w:trHeight w:val="23"/>
        </w:trPr>
        <w:tc>
          <w:tcPr>
            <w:tcW w:w="9356" w:type="dxa"/>
            <w:shd w:val="clear" w:color="auto" w:fill="auto"/>
          </w:tcPr>
          <w:p w14:paraId="6B4B79B7" w14:textId="77777777" w:rsidR="00417E99" w:rsidRPr="00AD3CB3" w:rsidRDefault="00417E99" w:rsidP="005B03CF">
            <w:pPr>
              <w:spacing w:before="120"/>
              <w:ind w:left="-108" w:right="34"/>
              <w:rPr>
                <w:rFonts w:ascii="Arial" w:hAnsi="Arial" w:cs="Arial"/>
                <w:b/>
                <w:color w:val="000000"/>
                <w:sz w:val="40"/>
                <w:szCs w:val="40"/>
              </w:rPr>
            </w:pPr>
            <w:bookmarkStart w:id="0" w:name="bmkTable00"/>
            <w:bookmarkEnd w:id="0"/>
            <w:r w:rsidRPr="00AD3CB3">
              <w:rPr>
                <w:rFonts w:ascii="Arial" w:hAnsi="Arial" w:cs="Arial"/>
                <w:b/>
                <w:color w:val="000000"/>
                <w:sz w:val="40"/>
                <w:szCs w:val="40"/>
              </w:rPr>
              <w:t>Order Decision</w:t>
            </w:r>
          </w:p>
        </w:tc>
      </w:tr>
      <w:tr w:rsidR="00417E99" w:rsidRPr="00592369" w14:paraId="4E89706D" w14:textId="77777777" w:rsidTr="005B03CF">
        <w:trPr>
          <w:cantSplit/>
          <w:trHeight w:val="23"/>
        </w:trPr>
        <w:tc>
          <w:tcPr>
            <w:tcW w:w="9356" w:type="dxa"/>
            <w:shd w:val="clear" w:color="auto" w:fill="auto"/>
            <w:vAlign w:val="center"/>
          </w:tcPr>
          <w:p w14:paraId="3567147B" w14:textId="77777777" w:rsidR="00417E99" w:rsidRPr="00592369" w:rsidRDefault="00417E99" w:rsidP="005B03CF">
            <w:pPr>
              <w:spacing w:before="60"/>
              <w:ind w:left="-108" w:right="34"/>
              <w:rPr>
                <w:rFonts w:ascii="Arial" w:hAnsi="Arial" w:cs="Arial"/>
                <w:color w:val="000000"/>
                <w:sz w:val="24"/>
                <w:szCs w:val="24"/>
              </w:rPr>
            </w:pPr>
            <w:r w:rsidRPr="00592369">
              <w:rPr>
                <w:rFonts w:ascii="Arial" w:hAnsi="Arial" w:cs="Arial"/>
                <w:color w:val="000000"/>
                <w:sz w:val="24"/>
                <w:szCs w:val="24"/>
              </w:rPr>
              <w:t xml:space="preserve">Site visit made on </w:t>
            </w:r>
            <w:r>
              <w:rPr>
                <w:rFonts w:ascii="Arial" w:hAnsi="Arial" w:cs="Arial"/>
                <w:color w:val="000000"/>
                <w:sz w:val="24"/>
                <w:szCs w:val="24"/>
              </w:rPr>
              <w:t>24</w:t>
            </w:r>
            <w:r w:rsidRPr="00592369">
              <w:rPr>
                <w:rFonts w:ascii="Arial" w:hAnsi="Arial" w:cs="Arial"/>
                <w:color w:val="000000"/>
                <w:sz w:val="24"/>
                <w:szCs w:val="24"/>
              </w:rPr>
              <w:t xml:space="preserve"> </w:t>
            </w:r>
            <w:r>
              <w:rPr>
                <w:rFonts w:ascii="Arial" w:hAnsi="Arial" w:cs="Arial"/>
                <w:color w:val="000000"/>
                <w:sz w:val="24"/>
                <w:szCs w:val="24"/>
              </w:rPr>
              <w:t>April</w:t>
            </w:r>
            <w:r w:rsidRPr="00592369">
              <w:rPr>
                <w:rFonts w:ascii="Arial" w:hAnsi="Arial" w:cs="Arial"/>
                <w:color w:val="000000"/>
                <w:sz w:val="24"/>
                <w:szCs w:val="24"/>
              </w:rPr>
              <w:t xml:space="preserve"> 202</w:t>
            </w:r>
            <w:r>
              <w:rPr>
                <w:rFonts w:ascii="Arial" w:hAnsi="Arial" w:cs="Arial"/>
                <w:color w:val="000000"/>
                <w:sz w:val="24"/>
                <w:szCs w:val="24"/>
              </w:rPr>
              <w:t>4</w:t>
            </w:r>
          </w:p>
        </w:tc>
      </w:tr>
      <w:tr w:rsidR="00417E99" w:rsidRPr="00592369" w14:paraId="7967B315" w14:textId="77777777" w:rsidTr="005B03CF">
        <w:trPr>
          <w:cantSplit/>
          <w:trHeight w:val="23"/>
        </w:trPr>
        <w:tc>
          <w:tcPr>
            <w:tcW w:w="9356" w:type="dxa"/>
            <w:shd w:val="clear" w:color="auto" w:fill="auto"/>
          </w:tcPr>
          <w:p w14:paraId="09AAD2DA" w14:textId="77777777" w:rsidR="00417E99" w:rsidRPr="00592369" w:rsidRDefault="00417E99" w:rsidP="005B03CF">
            <w:pPr>
              <w:spacing w:before="180"/>
              <w:ind w:left="-108" w:right="34"/>
              <w:rPr>
                <w:rFonts w:ascii="Arial" w:hAnsi="Arial" w:cs="Arial"/>
                <w:b/>
                <w:color w:val="000000"/>
                <w:sz w:val="24"/>
                <w:szCs w:val="24"/>
              </w:rPr>
            </w:pPr>
            <w:r w:rsidRPr="00592369">
              <w:rPr>
                <w:rFonts w:ascii="Arial" w:hAnsi="Arial" w:cs="Arial"/>
                <w:b/>
                <w:color w:val="000000"/>
                <w:sz w:val="24"/>
                <w:szCs w:val="24"/>
              </w:rPr>
              <w:t>by J Ingram LLB (Hons) MIPROW</w:t>
            </w:r>
          </w:p>
        </w:tc>
      </w:tr>
      <w:tr w:rsidR="00417E99" w:rsidRPr="00592369" w14:paraId="444E76CC" w14:textId="77777777" w:rsidTr="005B03CF">
        <w:trPr>
          <w:cantSplit/>
          <w:trHeight w:val="23"/>
        </w:trPr>
        <w:tc>
          <w:tcPr>
            <w:tcW w:w="9356" w:type="dxa"/>
            <w:shd w:val="clear" w:color="auto" w:fill="auto"/>
          </w:tcPr>
          <w:p w14:paraId="1A4E2E2F" w14:textId="77777777" w:rsidR="00417E99" w:rsidRPr="00DF7794" w:rsidRDefault="00417E99" w:rsidP="005B03CF">
            <w:pPr>
              <w:spacing w:before="120"/>
              <w:ind w:left="-108" w:right="34"/>
              <w:rPr>
                <w:rFonts w:ascii="Arial" w:hAnsi="Arial" w:cs="Arial"/>
                <w:b/>
                <w:color w:val="000000"/>
                <w:sz w:val="18"/>
                <w:szCs w:val="18"/>
              </w:rPr>
            </w:pPr>
            <w:r>
              <w:rPr>
                <w:rFonts w:ascii="Arial" w:hAnsi="Arial" w:cs="Arial"/>
                <w:b/>
                <w:color w:val="000000"/>
                <w:sz w:val="18"/>
                <w:szCs w:val="18"/>
              </w:rPr>
              <w:t>A</w:t>
            </w:r>
            <w:r w:rsidRPr="00DF7794">
              <w:rPr>
                <w:rFonts w:ascii="Arial" w:hAnsi="Arial" w:cs="Arial"/>
                <w:b/>
                <w:color w:val="000000"/>
                <w:sz w:val="18"/>
                <w:szCs w:val="18"/>
              </w:rPr>
              <w:t>n Inspector appointed by the Secretary of State for Environment, Food and Rural Affairs</w:t>
            </w:r>
          </w:p>
        </w:tc>
      </w:tr>
      <w:tr w:rsidR="00417E99" w:rsidRPr="00592369" w14:paraId="05ED914E" w14:textId="77777777" w:rsidTr="005B03CF">
        <w:trPr>
          <w:cantSplit/>
          <w:trHeight w:val="23"/>
        </w:trPr>
        <w:tc>
          <w:tcPr>
            <w:tcW w:w="9356" w:type="dxa"/>
            <w:shd w:val="clear" w:color="auto" w:fill="auto"/>
          </w:tcPr>
          <w:p w14:paraId="11305305" w14:textId="20F2049A" w:rsidR="00417E99" w:rsidRPr="00F1011C" w:rsidRDefault="00417E99" w:rsidP="005B03CF">
            <w:pPr>
              <w:spacing w:before="120"/>
              <w:ind w:left="-108" w:right="176"/>
              <w:rPr>
                <w:rFonts w:ascii="Arial" w:hAnsi="Arial" w:cs="Arial"/>
                <w:b/>
                <w:color w:val="000000"/>
                <w:sz w:val="18"/>
                <w:szCs w:val="18"/>
              </w:rPr>
            </w:pPr>
            <w:r w:rsidRPr="00F1011C">
              <w:rPr>
                <w:rFonts w:ascii="Arial" w:hAnsi="Arial" w:cs="Arial"/>
                <w:b/>
                <w:color w:val="000000"/>
                <w:sz w:val="18"/>
                <w:szCs w:val="18"/>
              </w:rPr>
              <w:t>Decision date:</w:t>
            </w:r>
            <w:r w:rsidR="005A2FFE">
              <w:rPr>
                <w:rFonts w:ascii="Arial" w:hAnsi="Arial" w:cs="Arial"/>
                <w:b/>
                <w:color w:val="000000"/>
                <w:sz w:val="18"/>
                <w:szCs w:val="18"/>
              </w:rPr>
              <w:t xml:space="preserve"> 17 May 2024</w:t>
            </w:r>
          </w:p>
        </w:tc>
      </w:tr>
    </w:tbl>
    <w:p w14:paraId="05EC1071" w14:textId="77777777" w:rsidR="00417E99" w:rsidRPr="00592369" w:rsidRDefault="00417E99" w:rsidP="00417E99">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417E99" w:rsidRPr="00592369" w14:paraId="38673EBC" w14:textId="77777777" w:rsidTr="005B03CF">
        <w:tc>
          <w:tcPr>
            <w:tcW w:w="9520" w:type="dxa"/>
            <w:shd w:val="clear" w:color="auto" w:fill="auto"/>
          </w:tcPr>
          <w:p w14:paraId="4C3F6DE1" w14:textId="77777777" w:rsidR="00417E99" w:rsidRPr="00592369" w:rsidRDefault="00417E99" w:rsidP="005B03CF">
            <w:pPr>
              <w:spacing w:after="60"/>
              <w:rPr>
                <w:rFonts w:ascii="Arial" w:hAnsi="Arial" w:cs="Arial"/>
                <w:b/>
                <w:color w:val="000000"/>
                <w:sz w:val="24"/>
                <w:szCs w:val="24"/>
              </w:rPr>
            </w:pPr>
            <w:r>
              <w:rPr>
                <w:rFonts w:ascii="Arial" w:hAnsi="Arial" w:cs="Arial"/>
                <w:b/>
                <w:color w:val="000000"/>
                <w:sz w:val="24"/>
                <w:szCs w:val="24"/>
              </w:rPr>
              <w:t xml:space="preserve">Order Ref: </w:t>
            </w:r>
            <w:r w:rsidRPr="00592369">
              <w:rPr>
                <w:rFonts w:ascii="Arial" w:hAnsi="Arial" w:cs="Arial"/>
                <w:b/>
                <w:color w:val="000000"/>
                <w:sz w:val="24"/>
                <w:szCs w:val="24"/>
              </w:rPr>
              <w:t>ROW/3</w:t>
            </w:r>
            <w:r>
              <w:rPr>
                <w:rFonts w:ascii="Arial" w:hAnsi="Arial" w:cs="Arial"/>
                <w:b/>
                <w:color w:val="000000"/>
                <w:sz w:val="24"/>
                <w:szCs w:val="24"/>
              </w:rPr>
              <w:t>319960</w:t>
            </w:r>
          </w:p>
        </w:tc>
      </w:tr>
      <w:tr w:rsidR="00417E99" w:rsidRPr="00592369" w14:paraId="08A0F730" w14:textId="77777777" w:rsidTr="005B03CF">
        <w:tc>
          <w:tcPr>
            <w:tcW w:w="9520" w:type="dxa"/>
            <w:shd w:val="clear" w:color="auto" w:fill="auto"/>
          </w:tcPr>
          <w:p w14:paraId="6BDE7EA5" w14:textId="77777777" w:rsidR="00417E99" w:rsidRDefault="00417E99" w:rsidP="005B03CF">
            <w:pPr>
              <w:pStyle w:val="TBullet"/>
              <w:rPr>
                <w:rFonts w:ascii="Arial" w:hAnsi="Arial" w:cs="Arial"/>
                <w:sz w:val="22"/>
                <w:szCs w:val="22"/>
              </w:rPr>
            </w:pPr>
            <w:r w:rsidRPr="00992F57">
              <w:rPr>
                <w:rFonts w:ascii="Arial" w:hAnsi="Arial" w:cs="Arial"/>
                <w:sz w:val="22"/>
                <w:szCs w:val="22"/>
              </w:rPr>
              <w:t xml:space="preserve">This Order is made under </w:t>
            </w:r>
            <w:r>
              <w:rPr>
                <w:rFonts w:ascii="Arial" w:hAnsi="Arial" w:cs="Arial"/>
                <w:sz w:val="22"/>
                <w:szCs w:val="22"/>
              </w:rPr>
              <w:t>s</w:t>
            </w:r>
            <w:r w:rsidRPr="00992F57">
              <w:rPr>
                <w:rFonts w:ascii="Arial" w:hAnsi="Arial" w:cs="Arial"/>
                <w:sz w:val="22"/>
                <w:szCs w:val="22"/>
              </w:rPr>
              <w:t xml:space="preserve">ection 257 of the Town and Country Planning Act 1990 </w:t>
            </w:r>
            <w:r w:rsidRPr="00992F57">
              <w:rPr>
                <w:rFonts w:ascii="Arial" w:hAnsi="Arial" w:cs="Arial"/>
                <w:color w:val="000000" w:themeColor="text1"/>
                <w:sz w:val="22"/>
                <w:szCs w:val="22"/>
              </w:rPr>
              <w:t>and section 53</w:t>
            </w:r>
            <w:proofErr w:type="gramStart"/>
            <w:r w:rsidRPr="00992F57">
              <w:rPr>
                <w:rFonts w:ascii="Arial" w:hAnsi="Arial" w:cs="Arial"/>
                <w:color w:val="000000" w:themeColor="text1"/>
                <w:sz w:val="22"/>
                <w:szCs w:val="22"/>
              </w:rPr>
              <w:t>A(</w:t>
            </w:r>
            <w:proofErr w:type="gramEnd"/>
            <w:r w:rsidRPr="00992F57">
              <w:rPr>
                <w:rFonts w:ascii="Arial" w:hAnsi="Arial" w:cs="Arial"/>
                <w:color w:val="000000" w:themeColor="text1"/>
                <w:sz w:val="22"/>
                <w:szCs w:val="22"/>
              </w:rPr>
              <w:t>2) of the Wildlife and Countryside Act 1981. It</w:t>
            </w:r>
            <w:r w:rsidRPr="00992F57">
              <w:rPr>
                <w:rFonts w:ascii="Arial" w:hAnsi="Arial" w:cs="Arial"/>
                <w:sz w:val="22"/>
                <w:szCs w:val="22"/>
              </w:rPr>
              <w:t xml:space="preserve"> is known as </w:t>
            </w:r>
            <w:r>
              <w:rPr>
                <w:rFonts w:ascii="Arial" w:hAnsi="Arial" w:cs="Arial"/>
                <w:sz w:val="22"/>
                <w:szCs w:val="22"/>
              </w:rPr>
              <w:t>the Oldham Borough Council (Part of Footpath 119 Saddleworth) Public Path</w:t>
            </w:r>
            <w:r w:rsidRPr="00992F57">
              <w:rPr>
                <w:rFonts w:ascii="Arial" w:hAnsi="Arial" w:cs="Arial"/>
                <w:sz w:val="22"/>
                <w:szCs w:val="22"/>
              </w:rPr>
              <w:t xml:space="preserve"> Diversion</w:t>
            </w:r>
            <w:r>
              <w:rPr>
                <w:rFonts w:ascii="Arial" w:hAnsi="Arial" w:cs="Arial"/>
                <w:sz w:val="22"/>
                <w:szCs w:val="22"/>
              </w:rPr>
              <w:t xml:space="preserve"> and Definitive Map and Statement Modification</w:t>
            </w:r>
            <w:r w:rsidRPr="00992F57">
              <w:rPr>
                <w:rFonts w:ascii="Arial" w:hAnsi="Arial" w:cs="Arial"/>
                <w:sz w:val="22"/>
                <w:szCs w:val="22"/>
              </w:rPr>
              <w:t xml:space="preserve"> Order 202</w:t>
            </w:r>
            <w:r>
              <w:rPr>
                <w:rFonts w:ascii="Arial" w:hAnsi="Arial" w:cs="Arial"/>
                <w:sz w:val="22"/>
                <w:szCs w:val="22"/>
              </w:rPr>
              <w:t>2</w:t>
            </w:r>
            <w:r w:rsidRPr="00992F57">
              <w:rPr>
                <w:rFonts w:ascii="Arial" w:hAnsi="Arial" w:cs="Arial"/>
                <w:sz w:val="22"/>
                <w:szCs w:val="22"/>
              </w:rPr>
              <w:t>.</w:t>
            </w:r>
          </w:p>
          <w:p w14:paraId="51AD83AA" w14:textId="77777777" w:rsidR="00417E99" w:rsidRPr="00D63E27" w:rsidRDefault="00417E99" w:rsidP="005B03CF">
            <w:pPr>
              <w:pStyle w:val="TBullet"/>
              <w:numPr>
                <w:ilvl w:val="0"/>
                <w:numId w:val="0"/>
              </w:numPr>
              <w:ind w:left="360"/>
              <w:rPr>
                <w:rFonts w:ascii="Arial" w:hAnsi="Arial" w:cs="Arial"/>
                <w:sz w:val="22"/>
                <w:szCs w:val="22"/>
              </w:rPr>
            </w:pPr>
          </w:p>
        </w:tc>
      </w:tr>
      <w:tr w:rsidR="00417E99" w:rsidRPr="00592369" w14:paraId="6AC8FAA7" w14:textId="77777777" w:rsidTr="005B03CF">
        <w:tc>
          <w:tcPr>
            <w:tcW w:w="9520" w:type="dxa"/>
            <w:shd w:val="clear" w:color="auto" w:fill="auto"/>
          </w:tcPr>
          <w:p w14:paraId="2237AB87" w14:textId="77777777" w:rsidR="00417E99" w:rsidRDefault="00417E99" w:rsidP="005B03CF">
            <w:pPr>
              <w:pStyle w:val="TBullet"/>
              <w:rPr>
                <w:rFonts w:ascii="Arial" w:hAnsi="Arial" w:cs="Arial"/>
                <w:sz w:val="22"/>
                <w:szCs w:val="22"/>
              </w:rPr>
            </w:pPr>
            <w:r w:rsidRPr="00992F57">
              <w:rPr>
                <w:rFonts w:ascii="Arial" w:hAnsi="Arial" w:cs="Arial"/>
                <w:sz w:val="22"/>
                <w:szCs w:val="22"/>
              </w:rPr>
              <w:t>The Order is dated 2</w:t>
            </w:r>
            <w:r>
              <w:rPr>
                <w:rFonts w:ascii="Arial" w:hAnsi="Arial" w:cs="Arial"/>
                <w:sz w:val="22"/>
                <w:szCs w:val="22"/>
              </w:rPr>
              <w:t>3 November</w:t>
            </w:r>
            <w:r w:rsidRPr="00992F57">
              <w:rPr>
                <w:rFonts w:ascii="Arial" w:hAnsi="Arial" w:cs="Arial"/>
                <w:sz w:val="22"/>
                <w:szCs w:val="22"/>
              </w:rPr>
              <w:t xml:space="preserve"> 202</w:t>
            </w:r>
            <w:r>
              <w:rPr>
                <w:rFonts w:ascii="Arial" w:hAnsi="Arial" w:cs="Arial"/>
                <w:sz w:val="22"/>
                <w:szCs w:val="22"/>
              </w:rPr>
              <w:t>2</w:t>
            </w:r>
            <w:r w:rsidRPr="00992F57">
              <w:rPr>
                <w:rFonts w:ascii="Arial" w:hAnsi="Arial" w:cs="Arial"/>
                <w:sz w:val="22"/>
                <w:szCs w:val="22"/>
              </w:rPr>
              <w:t xml:space="preserve"> and proposes to divert part of the public right of way</w:t>
            </w:r>
            <w:r w:rsidRPr="00B0744C">
              <w:rPr>
                <w:rFonts w:ascii="Arial" w:hAnsi="Arial" w:cs="Arial"/>
                <w:color w:val="auto"/>
                <w:sz w:val="22"/>
                <w:szCs w:val="22"/>
              </w:rPr>
              <w:t xml:space="preserve"> </w:t>
            </w:r>
            <w:r>
              <w:rPr>
                <w:rFonts w:ascii="Arial" w:hAnsi="Arial" w:cs="Arial"/>
                <w:color w:val="auto"/>
                <w:sz w:val="22"/>
                <w:szCs w:val="22"/>
              </w:rPr>
              <w:t xml:space="preserve">as </w:t>
            </w:r>
            <w:r w:rsidRPr="00B0744C">
              <w:rPr>
                <w:rFonts w:ascii="Arial" w:hAnsi="Arial" w:cs="Arial"/>
                <w:sz w:val="22"/>
                <w:szCs w:val="22"/>
              </w:rPr>
              <w:t>shown on the Order plan and described in the Order Schedule</w:t>
            </w:r>
            <w:r w:rsidRPr="00992F57">
              <w:rPr>
                <w:rFonts w:ascii="Arial" w:hAnsi="Arial" w:cs="Arial"/>
                <w:sz w:val="22"/>
                <w:szCs w:val="22"/>
              </w:rPr>
              <w:t>.</w:t>
            </w:r>
            <w:r>
              <w:rPr>
                <w:rFonts w:ascii="Arial" w:hAnsi="Arial" w:cs="Arial"/>
                <w:sz w:val="22"/>
                <w:szCs w:val="22"/>
              </w:rPr>
              <w:t xml:space="preserve"> If confirmed, t</w:t>
            </w:r>
            <w:r w:rsidRPr="00992F57">
              <w:rPr>
                <w:rFonts w:ascii="Arial" w:hAnsi="Arial" w:cs="Arial"/>
                <w:sz w:val="22"/>
                <w:szCs w:val="22"/>
              </w:rPr>
              <w:t>he Order w</w:t>
            </w:r>
            <w:r>
              <w:rPr>
                <w:rFonts w:ascii="Arial" w:hAnsi="Arial" w:cs="Arial"/>
                <w:sz w:val="22"/>
                <w:szCs w:val="22"/>
              </w:rPr>
              <w:t>ill also</w:t>
            </w:r>
            <w:r w:rsidRPr="00992F57">
              <w:rPr>
                <w:rFonts w:ascii="Arial" w:hAnsi="Arial" w:cs="Arial"/>
                <w:sz w:val="22"/>
                <w:szCs w:val="22"/>
              </w:rPr>
              <w:t xml:space="preserve"> modify the Definitive Map and Statement </w:t>
            </w:r>
            <w:r>
              <w:rPr>
                <w:rFonts w:ascii="Arial" w:hAnsi="Arial" w:cs="Arial"/>
                <w:sz w:val="22"/>
                <w:szCs w:val="22"/>
              </w:rPr>
              <w:t>for the area, once the provisions relating to the diversion come into force</w:t>
            </w:r>
            <w:r w:rsidRPr="00992F57">
              <w:rPr>
                <w:rFonts w:ascii="Arial" w:hAnsi="Arial" w:cs="Arial"/>
                <w:sz w:val="22"/>
                <w:szCs w:val="22"/>
              </w:rPr>
              <w:t>.</w:t>
            </w:r>
          </w:p>
          <w:p w14:paraId="4CBC31A2" w14:textId="77777777" w:rsidR="00417E99" w:rsidRPr="008B10E6" w:rsidRDefault="00417E99" w:rsidP="005B03CF">
            <w:pPr>
              <w:pStyle w:val="TBullet"/>
              <w:numPr>
                <w:ilvl w:val="0"/>
                <w:numId w:val="0"/>
              </w:numPr>
              <w:ind w:left="360"/>
              <w:rPr>
                <w:rFonts w:ascii="Arial" w:hAnsi="Arial" w:cs="Arial"/>
                <w:sz w:val="22"/>
                <w:szCs w:val="22"/>
              </w:rPr>
            </w:pPr>
          </w:p>
        </w:tc>
      </w:tr>
      <w:tr w:rsidR="00417E99" w:rsidRPr="00592369" w14:paraId="55443B01" w14:textId="77777777" w:rsidTr="005B03CF">
        <w:tc>
          <w:tcPr>
            <w:tcW w:w="9520" w:type="dxa"/>
            <w:shd w:val="clear" w:color="auto" w:fill="auto"/>
          </w:tcPr>
          <w:p w14:paraId="3B44BA9A" w14:textId="77777777" w:rsidR="00417E99" w:rsidRPr="00992F57" w:rsidRDefault="00417E99" w:rsidP="005B03CF">
            <w:pPr>
              <w:pStyle w:val="TBullet"/>
              <w:rPr>
                <w:rFonts w:ascii="Arial" w:hAnsi="Arial" w:cs="Arial"/>
                <w:sz w:val="22"/>
                <w:szCs w:val="22"/>
              </w:rPr>
            </w:pPr>
            <w:r w:rsidRPr="00992F57">
              <w:rPr>
                <w:rFonts w:ascii="Arial" w:hAnsi="Arial" w:cs="Arial"/>
                <w:sz w:val="22"/>
                <w:szCs w:val="22"/>
              </w:rPr>
              <w:t>There w</w:t>
            </w:r>
            <w:r>
              <w:rPr>
                <w:rFonts w:ascii="Arial" w:hAnsi="Arial" w:cs="Arial"/>
                <w:sz w:val="22"/>
                <w:szCs w:val="22"/>
              </w:rPr>
              <w:t>ere nine</w:t>
            </w:r>
            <w:r w:rsidRPr="00992F57">
              <w:rPr>
                <w:rFonts w:ascii="Arial" w:hAnsi="Arial" w:cs="Arial"/>
                <w:sz w:val="22"/>
                <w:szCs w:val="22"/>
              </w:rPr>
              <w:t xml:space="preserve"> objection</w:t>
            </w:r>
            <w:r>
              <w:rPr>
                <w:rFonts w:ascii="Arial" w:hAnsi="Arial" w:cs="Arial"/>
                <w:sz w:val="22"/>
                <w:szCs w:val="22"/>
              </w:rPr>
              <w:t>s</w:t>
            </w:r>
            <w:r w:rsidRPr="00992F57">
              <w:rPr>
                <w:rFonts w:ascii="Arial" w:hAnsi="Arial" w:cs="Arial"/>
                <w:sz w:val="22"/>
                <w:szCs w:val="22"/>
              </w:rPr>
              <w:t xml:space="preserve"> outstanding when </w:t>
            </w:r>
            <w:r>
              <w:rPr>
                <w:rFonts w:ascii="Arial" w:hAnsi="Arial" w:cs="Arial"/>
                <w:sz w:val="22"/>
                <w:szCs w:val="22"/>
              </w:rPr>
              <w:t xml:space="preserve">Oldham Borough </w:t>
            </w:r>
            <w:r w:rsidRPr="00992F57">
              <w:rPr>
                <w:rFonts w:ascii="Arial" w:hAnsi="Arial" w:cs="Arial"/>
                <w:sz w:val="22"/>
                <w:szCs w:val="22"/>
              </w:rPr>
              <w:t>Council submitted the Order to the Secretary of State for Environment, Food and Rural Affairs for confirmation.</w:t>
            </w:r>
          </w:p>
          <w:p w14:paraId="56B76901" w14:textId="77777777" w:rsidR="00417E99" w:rsidRPr="00992F57" w:rsidRDefault="00417E99" w:rsidP="005B03CF">
            <w:pPr>
              <w:pStyle w:val="TBullet"/>
              <w:numPr>
                <w:ilvl w:val="0"/>
                <w:numId w:val="0"/>
              </w:numPr>
              <w:ind w:left="360"/>
              <w:rPr>
                <w:rFonts w:ascii="Arial" w:hAnsi="Arial" w:cs="Arial"/>
                <w:sz w:val="22"/>
                <w:szCs w:val="22"/>
              </w:rPr>
            </w:pPr>
          </w:p>
        </w:tc>
      </w:tr>
      <w:tr w:rsidR="00417E99" w:rsidRPr="00592369" w14:paraId="37A384E3" w14:textId="77777777" w:rsidTr="005B03CF">
        <w:tc>
          <w:tcPr>
            <w:tcW w:w="9520" w:type="dxa"/>
            <w:shd w:val="clear" w:color="auto" w:fill="auto"/>
          </w:tcPr>
          <w:p w14:paraId="359887EE" w14:textId="77777777" w:rsidR="00417E99" w:rsidRPr="00592369" w:rsidRDefault="00417E99" w:rsidP="005B03CF">
            <w:pPr>
              <w:spacing w:before="60"/>
              <w:rPr>
                <w:rFonts w:ascii="Arial" w:hAnsi="Arial" w:cs="Arial"/>
                <w:b/>
                <w:color w:val="000000"/>
                <w:sz w:val="24"/>
                <w:szCs w:val="24"/>
              </w:rPr>
            </w:pPr>
            <w:r w:rsidRPr="00592369">
              <w:rPr>
                <w:rFonts w:ascii="Arial" w:hAnsi="Arial" w:cs="Arial"/>
                <w:b/>
                <w:color w:val="000000"/>
                <w:sz w:val="24"/>
                <w:szCs w:val="24"/>
              </w:rPr>
              <w:t>Summary of Decision: The Order is confirmed.</w:t>
            </w:r>
          </w:p>
        </w:tc>
      </w:tr>
      <w:tr w:rsidR="00417E99" w:rsidRPr="00592369" w14:paraId="51436A87" w14:textId="77777777" w:rsidTr="005B03CF">
        <w:trPr>
          <w:trHeight w:val="215"/>
        </w:trPr>
        <w:tc>
          <w:tcPr>
            <w:tcW w:w="9520" w:type="dxa"/>
            <w:tcBorders>
              <w:bottom w:val="single" w:sz="6" w:space="0" w:color="000000"/>
            </w:tcBorders>
            <w:shd w:val="clear" w:color="auto" w:fill="auto"/>
          </w:tcPr>
          <w:p w14:paraId="172DC0A0" w14:textId="77777777" w:rsidR="00417E99" w:rsidRPr="00592369" w:rsidRDefault="00417E99" w:rsidP="005B03CF">
            <w:pPr>
              <w:spacing w:before="60"/>
              <w:rPr>
                <w:rFonts w:ascii="Arial" w:hAnsi="Arial" w:cs="Arial"/>
                <w:b/>
                <w:color w:val="000000"/>
                <w:sz w:val="24"/>
                <w:szCs w:val="24"/>
              </w:rPr>
            </w:pPr>
            <w:bookmarkStart w:id="1" w:name="bmkReturn"/>
            <w:bookmarkEnd w:id="1"/>
          </w:p>
        </w:tc>
      </w:tr>
    </w:tbl>
    <w:p w14:paraId="225AA3EC" w14:textId="77777777" w:rsidR="00417E99" w:rsidRPr="00592369" w:rsidRDefault="00417E99" w:rsidP="00417E99">
      <w:pPr>
        <w:pStyle w:val="Heading6blackfont"/>
        <w:rPr>
          <w:rFonts w:ascii="Arial" w:hAnsi="Arial" w:cs="Arial"/>
          <w:color w:val="FF0000"/>
          <w:sz w:val="24"/>
          <w:szCs w:val="24"/>
        </w:rPr>
      </w:pPr>
      <w:r w:rsidRPr="00592369">
        <w:rPr>
          <w:rFonts w:ascii="Arial" w:hAnsi="Arial" w:cs="Arial"/>
          <w:sz w:val="24"/>
          <w:szCs w:val="24"/>
        </w:rPr>
        <w:t xml:space="preserve">Procedural Matters </w:t>
      </w:r>
    </w:p>
    <w:p w14:paraId="0A4F5746" w14:textId="77777777" w:rsidR="00417E99" w:rsidRDefault="00417E99" w:rsidP="00417E99">
      <w:pPr>
        <w:pStyle w:val="Style1"/>
        <w:rPr>
          <w:rFonts w:ascii="Arial" w:hAnsi="Arial" w:cs="Arial"/>
          <w:sz w:val="24"/>
          <w:szCs w:val="24"/>
        </w:rPr>
      </w:pPr>
      <w:r>
        <w:rPr>
          <w:rFonts w:ascii="Arial" w:hAnsi="Arial" w:cs="Arial"/>
          <w:sz w:val="24"/>
          <w:szCs w:val="24"/>
        </w:rPr>
        <w:t xml:space="preserve">Oldham Borough </w:t>
      </w:r>
      <w:r w:rsidRPr="00592369">
        <w:rPr>
          <w:rFonts w:ascii="Arial" w:hAnsi="Arial" w:cs="Arial"/>
          <w:sz w:val="24"/>
          <w:szCs w:val="24"/>
        </w:rPr>
        <w:t>Council, the order-making authority (the OMA)</w:t>
      </w:r>
      <w:r>
        <w:rPr>
          <w:rFonts w:ascii="Arial" w:hAnsi="Arial" w:cs="Arial"/>
          <w:sz w:val="24"/>
          <w:szCs w:val="24"/>
        </w:rPr>
        <w:t xml:space="preserve"> refer to a previous decision made in 2021 by an Inspector supporting a diversion of this footpath. In that case the Order was unable to be confirmed as the planning permission had expired, therefore the Order was not valid. Although there may be similarities with the previous Order in terms of the route and the issues raised, this is a new Order, and I will consider it as such. </w:t>
      </w:r>
    </w:p>
    <w:p w14:paraId="20D3D74C" w14:textId="77777777" w:rsidR="00417E99" w:rsidRPr="009A2314" w:rsidRDefault="00417E99" w:rsidP="00417E99">
      <w:pPr>
        <w:pStyle w:val="Style1"/>
        <w:rPr>
          <w:rFonts w:ascii="Arial" w:hAnsi="Arial" w:cs="Arial"/>
          <w:sz w:val="24"/>
          <w:szCs w:val="24"/>
        </w:rPr>
      </w:pPr>
      <w:r w:rsidRPr="009A2314">
        <w:rPr>
          <w:rFonts w:ascii="Arial" w:hAnsi="Arial" w:cs="Arial"/>
          <w:sz w:val="24"/>
          <w:szCs w:val="24"/>
        </w:rPr>
        <w:t xml:space="preserve">I undertook an unaccompanied site inspection on </w:t>
      </w:r>
      <w:r>
        <w:rPr>
          <w:rFonts w:ascii="Arial" w:hAnsi="Arial" w:cs="Arial"/>
          <w:sz w:val="24"/>
          <w:szCs w:val="24"/>
        </w:rPr>
        <w:t>24</w:t>
      </w:r>
      <w:r w:rsidRPr="009A2314">
        <w:rPr>
          <w:rFonts w:ascii="Arial" w:hAnsi="Arial" w:cs="Arial"/>
          <w:sz w:val="24"/>
          <w:szCs w:val="24"/>
        </w:rPr>
        <w:t xml:space="preserve"> </w:t>
      </w:r>
      <w:r>
        <w:rPr>
          <w:rFonts w:ascii="Arial" w:hAnsi="Arial" w:cs="Arial"/>
          <w:sz w:val="24"/>
          <w:szCs w:val="24"/>
        </w:rPr>
        <w:t>April</w:t>
      </w:r>
      <w:r w:rsidRPr="009A2314">
        <w:rPr>
          <w:rFonts w:ascii="Arial" w:hAnsi="Arial" w:cs="Arial"/>
          <w:sz w:val="24"/>
          <w:szCs w:val="24"/>
        </w:rPr>
        <w:t xml:space="preserve"> 2024. </w:t>
      </w:r>
    </w:p>
    <w:p w14:paraId="79F7414B" w14:textId="77777777" w:rsidR="00417E99" w:rsidRPr="00592369" w:rsidRDefault="00417E99" w:rsidP="00417E99">
      <w:pPr>
        <w:pStyle w:val="Style1"/>
        <w:rPr>
          <w:rFonts w:ascii="Arial" w:hAnsi="Arial" w:cs="Arial"/>
          <w:sz w:val="24"/>
          <w:szCs w:val="24"/>
        </w:rPr>
      </w:pPr>
      <w:r w:rsidRPr="00D177F9">
        <w:rPr>
          <w:rFonts w:ascii="Arial" w:hAnsi="Arial" w:cs="Arial"/>
          <w:sz w:val="24"/>
          <w:szCs w:val="24"/>
        </w:rPr>
        <w:t>In this decision I will refer to the points on the Order route. I have appended a copy of the Order plan to the end of my decision</w:t>
      </w:r>
      <w:r>
        <w:rPr>
          <w:rFonts w:ascii="Arial" w:hAnsi="Arial" w:cs="Arial"/>
          <w:sz w:val="24"/>
          <w:szCs w:val="24"/>
        </w:rPr>
        <w:t>.</w:t>
      </w:r>
      <w:r w:rsidRPr="00592369">
        <w:rPr>
          <w:rFonts w:ascii="Arial" w:hAnsi="Arial" w:cs="Arial"/>
          <w:sz w:val="24"/>
          <w:szCs w:val="24"/>
        </w:rPr>
        <w:t xml:space="preserve"> </w:t>
      </w:r>
    </w:p>
    <w:p w14:paraId="1D90CD6A" w14:textId="77777777" w:rsidR="00417E99" w:rsidRPr="00592369" w:rsidRDefault="00417E99" w:rsidP="00417E99">
      <w:pPr>
        <w:pStyle w:val="Heading6blackfont"/>
        <w:rPr>
          <w:rFonts w:ascii="Arial" w:hAnsi="Arial" w:cs="Arial"/>
          <w:sz w:val="24"/>
          <w:szCs w:val="24"/>
        </w:rPr>
      </w:pPr>
      <w:r w:rsidRPr="00592369">
        <w:rPr>
          <w:rFonts w:ascii="Arial" w:hAnsi="Arial" w:cs="Arial"/>
          <w:sz w:val="24"/>
          <w:szCs w:val="24"/>
        </w:rPr>
        <w:t>Main Issues</w:t>
      </w:r>
    </w:p>
    <w:p w14:paraId="57251607" w14:textId="77777777" w:rsidR="00417E99" w:rsidRDefault="00417E99" w:rsidP="00417E99">
      <w:pPr>
        <w:pStyle w:val="Style1"/>
        <w:rPr>
          <w:rFonts w:ascii="Arial" w:hAnsi="Arial" w:cs="Arial"/>
          <w:color w:val="auto"/>
          <w:sz w:val="24"/>
          <w:szCs w:val="24"/>
        </w:rPr>
      </w:pPr>
      <w:r w:rsidRPr="00592369">
        <w:rPr>
          <w:rFonts w:ascii="Arial" w:hAnsi="Arial" w:cs="Arial"/>
          <w:color w:val="auto"/>
          <w:sz w:val="24"/>
          <w:szCs w:val="24"/>
        </w:rPr>
        <w:t xml:space="preserve">Section 257(1) of the Town and Country Planning Act 1990 (the 1990 Act) provides for an Order to be made authorising the diversion (or stopping up) of a footpath if </w:t>
      </w:r>
      <w:r>
        <w:rPr>
          <w:rFonts w:ascii="Arial" w:hAnsi="Arial" w:cs="Arial"/>
          <w:color w:val="auto"/>
          <w:sz w:val="24"/>
          <w:szCs w:val="24"/>
        </w:rPr>
        <w:t xml:space="preserve">the local planning authority is satisfied </w:t>
      </w:r>
      <w:r w:rsidRPr="00592369">
        <w:rPr>
          <w:rFonts w:ascii="Arial" w:hAnsi="Arial" w:cs="Arial"/>
          <w:color w:val="auto"/>
          <w:sz w:val="24"/>
          <w:szCs w:val="24"/>
        </w:rPr>
        <w:t xml:space="preserve">it is necessary to do so </w:t>
      </w:r>
      <w:proofErr w:type="gramStart"/>
      <w:r w:rsidRPr="00592369">
        <w:rPr>
          <w:rFonts w:ascii="Arial" w:hAnsi="Arial" w:cs="Arial"/>
          <w:color w:val="auto"/>
          <w:sz w:val="24"/>
          <w:szCs w:val="24"/>
        </w:rPr>
        <w:t>in order to</w:t>
      </w:r>
      <w:proofErr w:type="gramEnd"/>
      <w:r w:rsidRPr="00592369">
        <w:rPr>
          <w:rFonts w:ascii="Arial" w:hAnsi="Arial" w:cs="Arial"/>
          <w:color w:val="auto"/>
          <w:sz w:val="24"/>
          <w:szCs w:val="24"/>
        </w:rPr>
        <w:t xml:space="preserve"> enable development to be carried out in accordance with planning permission already granted under Part III of the same Act. </w:t>
      </w:r>
    </w:p>
    <w:p w14:paraId="44CADF10" w14:textId="77777777" w:rsidR="00417E99" w:rsidRPr="00592369" w:rsidRDefault="00417E99" w:rsidP="00417E99">
      <w:pPr>
        <w:pStyle w:val="Style1"/>
        <w:rPr>
          <w:rFonts w:ascii="Arial" w:hAnsi="Arial" w:cs="Arial"/>
          <w:color w:val="auto"/>
          <w:sz w:val="24"/>
          <w:szCs w:val="24"/>
        </w:rPr>
      </w:pPr>
      <w:r w:rsidRPr="00592369">
        <w:rPr>
          <w:rFonts w:ascii="Arial" w:hAnsi="Arial" w:cs="Arial"/>
          <w:color w:val="auto"/>
          <w:sz w:val="24"/>
          <w:szCs w:val="24"/>
        </w:rPr>
        <w:t>In this case the Order seek</w:t>
      </w:r>
      <w:r>
        <w:rPr>
          <w:rFonts w:ascii="Arial" w:hAnsi="Arial" w:cs="Arial"/>
          <w:color w:val="auto"/>
          <w:sz w:val="24"/>
          <w:szCs w:val="24"/>
        </w:rPr>
        <w:t>s</w:t>
      </w:r>
      <w:r w:rsidRPr="00592369">
        <w:rPr>
          <w:rFonts w:ascii="Arial" w:hAnsi="Arial" w:cs="Arial"/>
          <w:color w:val="auto"/>
          <w:sz w:val="24"/>
          <w:szCs w:val="24"/>
        </w:rPr>
        <w:t xml:space="preserve"> to </w:t>
      </w:r>
      <w:r>
        <w:rPr>
          <w:rFonts w:ascii="Arial" w:hAnsi="Arial" w:cs="Arial"/>
          <w:color w:val="auto"/>
          <w:sz w:val="24"/>
          <w:szCs w:val="24"/>
        </w:rPr>
        <w:t>divert</w:t>
      </w:r>
      <w:r w:rsidRPr="00592369">
        <w:rPr>
          <w:rFonts w:ascii="Arial" w:hAnsi="Arial" w:cs="Arial"/>
          <w:color w:val="auto"/>
          <w:sz w:val="24"/>
          <w:szCs w:val="24"/>
        </w:rPr>
        <w:t xml:space="preserve"> approximately </w:t>
      </w:r>
      <w:r>
        <w:rPr>
          <w:rFonts w:ascii="Arial" w:hAnsi="Arial" w:cs="Arial"/>
          <w:color w:val="auto"/>
          <w:sz w:val="24"/>
          <w:szCs w:val="24"/>
        </w:rPr>
        <w:t>63</w:t>
      </w:r>
      <w:r w:rsidRPr="00592369">
        <w:rPr>
          <w:rFonts w:ascii="Arial" w:hAnsi="Arial" w:cs="Arial"/>
          <w:color w:val="auto"/>
          <w:sz w:val="24"/>
          <w:szCs w:val="24"/>
        </w:rPr>
        <w:t xml:space="preserve"> metres of footpath </w:t>
      </w:r>
      <w:r>
        <w:rPr>
          <w:rFonts w:ascii="Arial" w:hAnsi="Arial" w:cs="Arial"/>
          <w:color w:val="auto"/>
          <w:sz w:val="24"/>
          <w:szCs w:val="24"/>
        </w:rPr>
        <w:t>119,</w:t>
      </w:r>
      <w:r w:rsidRPr="00592369">
        <w:rPr>
          <w:rFonts w:ascii="Arial" w:hAnsi="Arial" w:cs="Arial"/>
          <w:color w:val="auto"/>
          <w:sz w:val="24"/>
          <w:szCs w:val="24"/>
        </w:rPr>
        <w:t xml:space="preserve"> which currently</w:t>
      </w:r>
      <w:r>
        <w:rPr>
          <w:rFonts w:ascii="Arial" w:hAnsi="Arial" w:cs="Arial"/>
          <w:color w:val="auto"/>
          <w:sz w:val="24"/>
          <w:szCs w:val="24"/>
        </w:rPr>
        <w:t xml:space="preserve"> runs adjacent to the rear boundary of 3 properties on Treetops Close</w:t>
      </w:r>
      <w:r w:rsidRPr="00592369">
        <w:rPr>
          <w:rFonts w:ascii="Arial" w:hAnsi="Arial" w:cs="Arial"/>
          <w:color w:val="auto"/>
          <w:sz w:val="24"/>
          <w:szCs w:val="24"/>
        </w:rPr>
        <w:t>. The Order propose</w:t>
      </w:r>
      <w:r>
        <w:rPr>
          <w:rFonts w:ascii="Arial" w:hAnsi="Arial" w:cs="Arial"/>
          <w:color w:val="auto"/>
          <w:sz w:val="24"/>
          <w:szCs w:val="24"/>
        </w:rPr>
        <w:t>s</w:t>
      </w:r>
      <w:r w:rsidRPr="00592369">
        <w:rPr>
          <w:rFonts w:ascii="Arial" w:hAnsi="Arial" w:cs="Arial"/>
          <w:color w:val="auto"/>
          <w:sz w:val="24"/>
          <w:szCs w:val="24"/>
        </w:rPr>
        <w:t xml:space="preserve"> </w:t>
      </w:r>
      <w:r>
        <w:rPr>
          <w:rFonts w:ascii="Arial" w:hAnsi="Arial" w:cs="Arial"/>
          <w:color w:val="auto"/>
          <w:sz w:val="24"/>
          <w:szCs w:val="24"/>
        </w:rPr>
        <w:t xml:space="preserve">to replace the footpath with an </w:t>
      </w:r>
      <w:r w:rsidRPr="00592369">
        <w:rPr>
          <w:rFonts w:ascii="Arial" w:hAnsi="Arial" w:cs="Arial"/>
          <w:color w:val="auto"/>
          <w:sz w:val="24"/>
          <w:szCs w:val="24"/>
        </w:rPr>
        <w:t>alternative diversion route</w:t>
      </w:r>
      <w:r>
        <w:rPr>
          <w:rFonts w:ascii="Arial" w:hAnsi="Arial" w:cs="Arial"/>
          <w:color w:val="auto"/>
          <w:sz w:val="24"/>
          <w:szCs w:val="24"/>
        </w:rPr>
        <w:t xml:space="preserve"> approximately 77 metres in length</w:t>
      </w:r>
      <w:r w:rsidRPr="00592369">
        <w:rPr>
          <w:rFonts w:ascii="Arial" w:hAnsi="Arial" w:cs="Arial"/>
          <w:color w:val="auto"/>
          <w:sz w:val="24"/>
          <w:szCs w:val="24"/>
        </w:rPr>
        <w:t>.</w:t>
      </w:r>
    </w:p>
    <w:p w14:paraId="35DC3E75" w14:textId="77777777" w:rsidR="00417E99" w:rsidRPr="00592369" w:rsidRDefault="00417E99" w:rsidP="00417E99">
      <w:pPr>
        <w:pStyle w:val="Style1"/>
        <w:rPr>
          <w:rFonts w:ascii="Arial" w:hAnsi="Arial" w:cs="Arial"/>
          <w:color w:val="auto"/>
          <w:sz w:val="24"/>
          <w:szCs w:val="24"/>
        </w:rPr>
      </w:pPr>
      <w:r w:rsidRPr="00592369">
        <w:rPr>
          <w:rFonts w:ascii="Arial" w:hAnsi="Arial" w:cs="Arial"/>
          <w:color w:val="auto"/>
          <w:sz w:val="24"/>
          <w:szCs w:val="24"/>
        </w:rPr>
        <w:lastRenderedPageBreak/>
        <w:t xml:space="preserve">In considering </w:t>
      </w:r>
      <w:proofErr w:type="gramStart"/>
      <w:r w:rsidRPr="00592369">
        <w:rPr>
          <w:rFonts w:ascii="Arial" w:hAnsi="Arial" w:cs="Arial"/>
          <w:color w:val="auto"/>
          <w:sz w:val="24"/>
          <w:szCs w:val="24"/>
        </w:rPr>
        <w:t>whether or not</w:t>
      </w:r>
      <w:proofErr w:type="gramEnd"/>
      <w:r w:rsidRPr="00592369">
        <w:rPr>
          <w:rFonts w:ascii="Arial" w:hAnsi="Arial" w:cs="Arial"/>
          <w:color w:val="auto"/>
          <w:sz w:val="24"/>
          <w:szCs w:val="24"/>
        </w:rPr>
        <w:t xml:space="preserve"> to confirm an Order, t</w:t>
      </w:r>
      <w:r w:rsidRPr="00592369">
        <w:rPr>
          <w:rFonts w:ascii="Arial" w:hAnsi="Arial" w:cs="Arial"/>
          <w:sz w:val="24"/>
          <w:szCs w:val="24"/>
        </w:rPr>
        <w:t xml:space="preserve">he disadvantages or loss likely to arise as a result of the stopping up or diversion of the way to members of the public generally or to persons whose properties adjoin or are near the existing highway should be weighed against the </w:t>
      </w:r>
      <w:bookmarkStart w:id="2" w:name="_Hlk70080641"/>
      <w:r w:rsidRPr="00592369">
        <w:rPr>
          <w:rFonts w:ascii="Arial" w:hAnsi="Arial" w:cs="Arial"/>
          <w:sz w:val="24"/>
          <w:szCs w:val="24"/>
        </w:rPr>
        <w:t>advantages of the proposed order.</w:t>
      </w:r>
      <w:bookmarkEnd w:id="2"/>
    </w:p>
    <w:p w14:paraId="5D54D995" w14:textId="77777777" w:rsidR="00417E99" w:rsidRPr="00592369" w:rsidRDefault="00417E99" w:rsidP="00417E99">
      <w:pPr>
        <w:pStyle w:val="Style1"/>
        <w:rPr>
          <w:rFonts w:ascii="Arial" w:hAnsi="Arial" w:cs="Arial"/>
          <w:color w:val="auto"/>
          <w:sz w:val="24"/>
          <w:szCs w:val="24"/>
        </w:rPr>
      </w:pPr>
      <w:r w:rsidRPr="00592369">
        <w:rPr>
          <w:rFonts w:ascii="Arial" w:hAnsi="Arial" w:cs="Arial"/>
          <w:color w:val="auto"/>
          <w:sz w:val="24"/>
          <w:szCs w:val="24"/>
        </w:rPr>
        <w:t xml:space="preserve">In short there are two </w:t>
      </w:r>
      <w:r>
        <w:rPr>
          <w:rFonts w:ascii="Arial" w:hAnsi="Arial" w:cs="Arial"/>
          <w:color w:val="auto"/>
          <w:sz w:val="24"/>
          <w:szCs w:val="24"/>
        </w:rPr>
        <w:t xml:space="preserve">main </w:t>
      </w:r>
      <w:r w:rsidRPr="00592369">
        <w:rPr>
          <w:rFonts w:ascii="Arial" w:hAnsi="Arial" w:cs="Arial"/>
          <w:color w:val="auto"/>
          <w:sz w:val="24"/>
          <w:szCs w:val="24"/>
        </w:rPr>
        <w:t xml:space="preserve">issues that must be considered here. These legal tests, as outlined above, have been described by the Courts as “the necessity test” and “the merits test”. Confirmation of an Order requires that both are satisfied. </w:t>
      </w:r>
    </w:p>
    <w:p w14:paraId="1B2C031F" w14:textId="77777777" w:rsidR="00417E99" w:rsidRDefault="00417E99" w:rsidP="00417E99">
      <w:pPr>
        <w:pStyle w:val="Style1"/>
        <w:rPr>
          <w:rFonts w:ascii="Arial" w:hAnsi="Arial" w:cs="Arial"/>
          <w:color w:val="auto"/>
          <w:sz w:val="24"/>
          <w:szCs w:val="24"/>
        </w:rPr>
      </w:pPr>
      <w:r w:rsidRPr="00592369">
        <w:rPr>
          <w:rFonts w:ascii="Arial" w:hAnsi="Arial" w:cs="Arial"/>
          <w:color w:val="auto"/>
          <w:sz w:val="24"/>
          <w:szCs w:val="24"/>
        </w:rPr>
        <w:t>In addition, in reaching my conclusions I have considered the requirements of the Equality Act 2010 where appropriate.</w:t>
      </w:r>
    </w:p>
    <w:p w14:paraId="02807583" w14:textId="77777777" w:rsidR="00417E99" w:rsidRPr="00592369" w:rsidRDefault="00417E99" w:rsidP="00417E99">
      <w:pPr>
        <w:pStyle w:val="Style1"/>
        <w:rPr>
          <w:rFonts w:ascii="Arial" w:hAnsi="Arial" w:cs="Arial"/>
          <w:color w:val="auto"/>
          <w:sz w:val="24"/>
          <w:szCs w:val="24"/>
        </w:rPr>
      </w:pPr>
      <w:r w:rsidRPr="000E003C">
        <w:rPr>
          <w:rFonts w:ascii="Arial" w:hAnsi="Arial" w:cs="Arial"/>
          <w:bCs/>
          <w:color w:val="auto"/>
          <w:sz w:val="24"/>
          <w:szCs w:val="24"/>
        </w:rPr>
        <w:t>The</w:t>
      </w:r>
      <w:r>
        <w:rPr>
          <w:rFonts w:ascii="Arial" w:hAnsi="Arial" w:cs="Arial"/>
          <w:bCs/>
          <w:color w:val="auto"/>
          <w:sz w:val="24"/>
          <w:szCs w:val="24"/>
        </w:rPr>
        <w:t xml:space="preserve"> OMA has referred to the</w:t>
      </w:r>
      <w:r w:rsidRPr="000E003C">
        <w:rPr>
          <w:rFonts w:ascii="Arial" w:hAnsi="Arial" w:cs="Arial"/>
          <w:bCs/>
          <w:color w:val="auto"/>
          <w:sz w:val="24"/>
          <w:szCs w:val="24"/>
        </w:rPr>
        <w:t xml:space="preserve"> government guidance on “diversion or extinguishment of public rights of way that pass through private dwellings, their curtilages and gardens, farmyards and industrial or commercial premises” </w:t>
      </w:r>
      <w:r>
        <w:rPr>
          <w:rFonts w:ascii="Arial" w:hAnsi="Arial" w:cs="Arial"/>
          <w:bCs/>
          <w:color w:val="auto"/>
          <w:sz w:val="24"/>
          <w:szCs w:val="24"/>
        </w:rPr>
        <w:t xml:space="preserve">which </w:t>
      </w:r>
      <w:r w:rsidRPr="000E003C">
        <w:rPr>
          <w:rFonts w:ascii="Arial" w:hAnsi="Arial" w:cs="Arial"/>
          <w:bCs/>
          <w:color w:val="auto"/>
          <w:sz w:val="24"/>
          <w:szCs w:val="24"/>
        </w:rPr>
        <w:t xml:space="preserve">was issued by </w:t>
      </w:r>
      <w:r>
        <w:rPr>
          <w:rFonts w:ascii="Arial" w:hAnsi="Arial" w:cs="Arial"/>
          <w:bCs/>
          <w:color w:val="auto"/>
          <w:sz w:val="24"/>
          <w:szCs w:val="24"/>
        </w:rPr>
        <w:t xml:space="preserve">the </w:t>
      </w:r>
      <w:r w:rsidRPr="000E003C">
        <w:rPr>
          <w:rFonts w:ascii="Arial" w:hAnsi="Arial" w:cs="Arial"/>
          <w:bCs/>
          <w:color w:val="auto"/>
          <w:sz w:val="24"/>
          <w:szCs w:val="24"/>
        </w:rPr>
        <w:t>D</w:t>
      </w:r>
      <w:r>
        <w:rPr>
          <w:rFonts w:ascii="Arial" w:hAnsi="Arial" w:cs="Arial"/>
          <w:bCs/>
          <w:color w:val="auto"/>
          <w:sz w:val="24"/>
          <w:szCs w:val="24"/>
        </w:rPr>
        <w:t xml:space="preserve">epartment for Environment, Food and Rural Affairs </w:t>
      </w:r>
      <w:r w:rsidRPr="000E003C">
        <w:rPr>
          <w:rFonts w:ascii="Arial" w:hAnsi="Arial" w:cs="Arial"/>
          <w:bCs/>
          <w:color w:val="auto"/>
          <w:sz w:val="24"/>
          <w:szCs w:val="24"/>
        </w:rPr>
        <w:t xml:space="preserve">in August 2023. It is also known as the ‘presumptions guidance’. Although this was issued after the making of the Order the </w:t>
      </w:r>
      <w:r>
        <w:rPr>
          <w:rFonts w:ascii="Arial" w:hAnsi="Arial" w:cs="Arial"/>
          <w:bCs/>
          <w:color w:val="auto"/>
          <w:sz w:val="24"/>
          <w:szCs w:val="24"/>
        </w:rPr>
        <w:t>OMA</w:t>
      </w:r>
      <w:r w:rsidRPr="000E003C">
        <w:rPr>
          <w:rFonts w:ascii="Arial" w:hAnsi="Arial" w:cs="Arial"/>
          <w:bCs/>
          <w:color w:val="auto"/>
          <w:sz w:val="24"/>
          <w:szCs w:val="24"/>
        </w:rPr>
        <w:t xml:space="preserve"> has mentioned the guidance</w:t>
      </w:r>
      <w:r>
        <w:rPr>
          <w:rFonts w:ascii="Arial" w:hAnsi="Arial" w:cs="Arial"/>
          <w:bCs/>
          <w:color w:val="auto"/>
          <w:sz w:val="24"/>
          <w:szCs w:val="24"/>
        </w:rPr>
        <w:t>. However, the guidance states it applies only where local authorities are considering diverting or extinguishing a right of way under the Highways Act 1980. Therefore, as this Order is made under the 1990 Act it does not apply in this case. Nevertheless, the issues referred to by the OMA will</w:t>
      </w:r>
      <w:r w:rsidRPr="000E003C">
        <w:rPr>
          <w:rFonts w:ascii="Arial" w:hAnsi="Arial" w:cs="Arial"/>
          <w:bCs/>
          <w:color w:val="auto"/>
          <w:sz w:val="24"/>
          <w:szCs w:val="24"/>
        </w:rPr>
        <w:t xml:space="preserve"> f</w:t>
      </w:r>
      <w:r>
        <w:rPr>
          <w:rFonts w:ascii="Arial" w:hAnsi="Arial" w:cs="Arial"/>
          <w:bCs/>
          <w:color w:val="auto"/>
          <w:sz w:val="24"/>
          <w:szCs w:val="24"/>
        </w:rPr>
        <w:t>all</w:t>
      </w:r>
      <w:r w:rsidRPr="000E003C">
        <w:rPr>
          <w:rFonts w:ascii="Arial" w:hAnsi="Arial" w:cs="Arial"/>
          <w:bCs/>
          <w:color w:val="auto"/>
          <w:sz w:val="24"/>
          <w:szCs w:val="24"/>
        </w:rPr>
        <w:t xml:space="preserve"> for consideration</w:t>
      </w:r>
      <w:r>
        <w:rPr>
          <w:rFonts w:ascii="Arial" w:hAnsi="Arial" w:cs="Arial"/>
          <w:bCs/>
          <w:color w:val="auto"/>
          <w:sz w:val="24"/>
          <w:szCs w:val="24"/>
        </w:rPr>
        <w:t xml:space="preserve"> as part of “the merits test” referred to above</w:t>
      </w:r>
      <w:r w:rsidRPr="000E003C">
        <w:rPr>
          <w:rFonts w:ascii="Arial" w:hAnsi="Arial" w:cs="Arial"/>
          <w:bCs/>
          <w:color w:val="auto"/>
          <w:sz w:val="24"/>
          <w:szCs w:val="24"/>
        </w:rPr>
        <w:t>.</w:t>
      </w:r>
    </w:p>
    <w:p w14:paraId="1528CD60" w14:textId="77777777" w:rsidR="00417E99" w:rsidRPr="00836AAE" w:rsidRDefault="00417E99" w:rsidP="00417E99">
      <w:pPr>
        <w:pStyle w:val="Heading6blackfont"/>
        <w:rPr>
          <w:rFonts w:ascii="Arial" w:hAnsi="Arial" w:cs="Arial"/>
          <w:sz w:val="24"/>
          <w:szCs w:val="24"/>
        </w:rPr>
      </w:pPr>
      <w:r w:rsidRPr="00592369">
        <w:rPr>
          <w:rFonts w:ascii="Arial" w:hAnsi="Arial" w:cs="Arial"/>
          <w:sz w:val="24"/>
          <w:szCs w:val="24"/>
        </w:rPr>
        <w:t>Reasons</w:t>
      </w:r>
    </w:p>
    <w:p w14:paraId="595BAADA" w14:textId="77777777" w:rsidR="00417E99" w:rsidRPr="00D515E5" w:rsidRDefault="00417E99" w:rsidP="00417E99">
      <w:pPr>
        <w:pStyle w:val="Style1"/>
        <w:numPr>
          <w:ilvl w:val="0"/>
          <w:numId w:val="0"/>
        </w:numPr>
        <w:tabs>
          <w:tab w:val="clear" w:pos="432"/>
          <w:tab w:val="left" w:pos="0"/>
        </w:tabs>
        <w:rPr>
          <w:rFonts w:ascii="Arial" w:hAnsi="Arial" w:cs="Arial"/>
          <w:i/>
          <w:iCs/>
          <w:sz w:val="24"/>
          <w:szCs w:val="24"/>
        </w:rPr>
      </w:pPr>
      <w:r w:rsidRPr="00592369">
        <w:rPr>
          <w:rFonts w:ascii="Arial" w:hAnsi="Arial" w:cs="Arial"/>
          <w:i/>
          <w:iCs/>
          <w:color w:val="auto"/>
          <w:sz w:val="24"/>
          <w:szCs w:val="24"/>
        </w:rPr>
        <w:t xml:space="preserve">Whether the diversion of the path </w:t>
      </w:r>
      <w:bookmarkStart w:id="3" w:name="_Hlk70675488"/>
      <w:r w:rsidRPr="00592369">
        <w:rPr>
          <w:rFonts w:ascii="Arial" w:hAnsi="Arial" w:cs="Arial"/>
          <w:i/>
          <w:iCs/>
          <w:color w:val="auto"/>
          <w:sz w:val="24"/>
          <w:szCs w:val="24"/>
        </w:rPr>
        <w:t>is necessary to allow development to be carried out in accordance with planning permission</w:t>
      </w:r>
      <w:bookmarkEnd w:id="3"/>
    </w:p>
    <w:p w14:paraId="2CB648E9" w14:textId="77777777" w:rsidR="00417E99" w:rsidRPr="00D515E5" w:rsidRDefault="00417E99" w:rsidP="00417E99">
      <w:pPr>
        <w:pStyle w:val="Style1"/>
        <w:rPr>
          <w:rFonts w:ascii="Arial" w:hAnsi="Arial" w:cs="Arial"/>
          <w:sz w:val="24"/>
          <w:szCs w:val="24"/>
        </w:rPr>
      </w:pPr>
      <w:bookmarkStart w:id="4" w:name="_Hlk70701751"/>
      <w:r w:rsidRPr="00D515E5">
        <w:rPr>
          <w:rFonts w:ascii="Arial" w:hAnsi="Arial" w:cs="Arial"/>
          <w:sz w:val="24"/>
          <w:szCs w:val="24"/>
        </w:rPr>
        <w:t>Planning permission (FUL/348134/21) was granted on 12 April 2022 for the change of use of land adjacent to 1, 2 and 3 Treetops Close to garden use associated with the dwellings.</w:t>
      </w:r>
      <w:r>
        <w:rPr>
          <w:rFonts w:ascii="Arial" w:hAnsi="Arial" w:cs="Arial"/>
          <w:sz w:val="24"/>
          <w:szCs w:val="24"/>
        </w:rPr>
        <w:t xml:space="preserve"> </w:t>
      </w:r>
      <w:r w:rsidRPr="00D515E5">
        <w:rPr>
          <w:rFonts w:ascii="Arial" w:hAnsi="Arial" w:cs="Arial"/>
          <w:color w:val="auto"/>
          <w:sz w:val="24"/>
          <w:szCs w:val="24"/>
        </w:rPr>
        <w:t xml:space="preserve">I am satisfied that the relevant planning permission </w:t>
      </w:r>
      <w:r>
        <w:rPr>
          <w:rFonts w:ascii="Arial" w:hAnsi="Arial" w:cs="Arial"/>
          <w:color w:val="auto"/>
          <w:sz w:val="24"/>
          <w:szCs w:val="24"/>
        </w:rPr>
        <w:t>is</w:t>
      </w:r>
      <w:r w:rsidRPr="00D515E5">
        <w:rPr>
          <w:rFonts w:ascii="Arial" w:hAnsi="Arial" w:cs="Arial"/>
          <w:color w:val="auto"/>
          <w:sz w:val="24"/>
          <w:szCs w:val="24"/>
        </w:rPr>
        <w:t xml:space="preserve"> extant and directly relate</w:t>
      </w:r>
      <w:r>
        <w:rPr>
          <w:rFonts w:ascii="Arial" w:hAnsi="Arial" w:cs="Arial"/>
          <w:color w:val="auto"/>
          <w:sz w:val="24"/>
          <w:szCs w:val="24"/>
        </w:rPr>
        <w:t>s</w:t>
      </w:r>
      <w:r w:rsidRPr="00D515E5">
        <w:rPr>
          <w:rFonts w:ascii="Arial" w:hAnsi="Arial" w:cs="Arial"/>
          <w:color w:val="auto"/>
          <w:sz w:val="24"/>
          <w:szCs w:val="24"/>
        </w:rPr>
        <w:t xml:space="preserve"> to the land crossed by the Order route.</w:t>
      </w:r>
    </w:p>
    <w:bookmarkEnd w:id="4"/>
    <w:p w14:paraId="6817D2B5" w14:textId="77777777" w:rsidR="00417E99" w:rsidRDefault="00417E99" w:rsidP="00417E99">
      <w:pPr>
        <w:pStyle w:val="Style1"/>
        <w:rPr>
          <w:rFonts w:ascii="Arial" w:hAnsi="Arial" w:cs="Arial"/>
          <w:color w:val="auto"/>
          <w:sz w:val="24"/>
          <w:szCs w:val="24"/>
        </w:rPr>
      </w:pPr>
      <w:r w:rsidRPr="00592369">
        <w:rPr>
          <w:rFonts w:ascii="Arial" w:hAnsi="Arial" w:cs="Arial"/>
          <w:color w:val="auto"/>
          <w:sz w:val="24"/>
          <w:szCs w:val="24"/>
        </w:rPr>
        <w:t xml:space="preserve">The planning </w:t>
      </w:r>
      <w:r>
        <w:rPr>
          <w:rFonts w:ascii="Arial" w:hAnsi="Arial" w:cs="Arial"/>
          <w:color w:val="auto"/>
          <w:sz w:val="24"/>
          <w:szCs w:val="24"/>
        </w:rPr>
        <w:t>permission</w:t>
      </w:r>
      <w:r w:rsidRPr="00592369">
        <w:rPr>
          <w:rFonts w:ascii="Arial" w:hAnsi="Arial" w:cs="Arial"/>
          <w:color w:val="auto"/>
          <w:sz w:val="24"/>
          <w:szCs w:val="24"/>
        </w:rPr>
        <w:t xml:space="preserve"> permits </w:t>
      </w:r>
      <w:r>
        <w:rPr>
          <w:rFonts w:ascii="Arial" w:hAnsi="Arial" w:cs="Arial"/>
          <w:color w:val="auto"/>
          <w:sz w:val="24"/>
          <w:szCs w:val="24"/>
        </w:rPr>
        <w:t>an area of land at the rear of the dwellings to be used as their garden</w:t>
      </w:r>
      <w:r w:rsidRPr="00592369">
        <w:rPr>
          <w:rFonts w:ascii="Arial" w:hAnsi="Arial" w:cs="Arial"/>
          <w:color w:val="auto"/>
          <w:sz w:val="24"/>
          <w:szCs w:val="24"/>
        </w:rPr>
        <w:t xml:space="preserve">. The footpath </w:t>
      </w:r>
      <w:r>
        <w:rPr>
          <w:rFonts w:ascii="Arial" w:hAnsi="Arial" w:cs="Arial"/>
          <w:color w:val="auto"/>
          <w:sz w:val="24"/>
          <w:szCs w:val="24"/>
        </w:rPr>
        <w:t xml:space="preserve">on its current alignment </w:t>
      </w:r>
      <w:r w:rsidRPr="00592369">
        <w:rPr>
          <w:rFonts w:ascii="Arial" w:hAnsi="Arial" w:cs="Arial"/>
          <w:color w:val="auto"/>
          <w:sz w:val="24"/>
          <w:szCs w:val="24"/>
        </w:rPr>
        <w:t>would</w:t>
      </w:r>
      <w:r>
        <w:rPr>
          <w:rFonts w:ascii="Arial" w:hAnsi="Arial" w:cs="Arial"/>
          <w:color w:val="auto"/>
          <w:sz w:val="24"/>
          <w:szCs w:val="24"/>
        </w:rPr>
        <w:t xml:space="preserve"> cut across the gardens</w:t>
      </w:r>
      <w:r w:rsidRPr="00592369">
        <w:rPr>
          <w:rFonts w:ascii="Arial" w:hAnsi="Arial" w:cs="Arial"/>
          <w:color w:val="auto"/>
          <w:sz w:val="24"/>
          <w:szCs w:val="24"/>
        </w:rPr>
        <w:t xml:space="preserve">. </w:t>
      </w:r>
      <w:r>
        <w:rPr>
          <w:rFonts w:ascii="Arial" w:hAnsi="Arial" w:cs="Arial"/>
          <w:color w:val="auto"/>
          <w:sz w:val="24"/>
          <w:szCs w:val="24"/>
        </w:rPr>
        <w:t xml:space="preserve">Some of the objectors have stated that, as no building or structure is to be erected on or over the footpath, then the footpath could remain on the current alignment and users could pass through the private garden without conflict.  Although this may be an option in some developments, I consider that the circumstances of this case mean this would be unsuitable in this instance. </w:t>
      </w:r>
    </w:p>
    <w:p w14:paraId="74FB4F34" w14:textId="77777777" w:rsidR="00417E99" w:rsidRDefault="00417E99" w:rsidP="00417E99">
      <w:pPr>
        <w:pStyle w:val="Style1"/>
        <w:rPr>
          <w:rFonts w:ascii="Arial" w:hAnsi="Arial" w:cs="Arial"/>
          <w:color w:val="auto"/>
          <w:sz w:val="24"/>
          <w:szCs w:val="24"/>
        </w:rPr>
      </w:pPr>
      <w:r>
        <w:rPr>
          <w:rFonts w:ascii="Arial" w:hAnsi="Arial" w:cs="Arial"/>
          <w:color w:val="auto"/>
          <w:sz w:val="24"/>
          <w:szCs w:val="24"/>
        </w:rPr>
        <w:t xml:space="preserve">It is a condition of the planning permission that the development is fully implemented in accordance with the approved details, subject to the requirements of conditions 3 and 5. The conditions refer to a boundary fence adjacent to the footpath on the western boundary. This boundary fence would obstruct the footpath on its current alignment. Approved ‘Plan A’ envisages that the existing footpath would be relocated. The grant of planning permission does not of itself authorise obstruction of the footpath. However, the development cannot be delivered fully, in accordance with the approved plans, with the footpath in its existing location. That being so, I am satisfied that </w:t>
      </w:r>
      <w:r w:rsidRPr="00592369">
        <w:rPr>
          <w:rFonts w:ascii="Arial" w:hAnsi="Arial" w:cs="Arial"/>
          <w:color w:val="auto"/>
          <w:sz w:val="24"/>
          <w:szCs w:val="24"/>
        </w:rPr>
        <w:t xml:space="preserve">the diversion order is necessary to allow </w:t>
      </w:r>
      <w:r>
        <w:rPr>
          <w:rFonts w:ascii="Arial" w:hAnsi="Arial" w:cs="Arial"/>
          <w:color w:val="auto"/>
          <w:sz w:val="24"/>
          <w:szCs w:val="24"/>
        </w:rPr>
        <w:t xml:space="preserve">the </w:t>
      </w:r>
      <w:r w:rsidRPr="00592369">
        <w:rPr>
          <w:rFonts w:ascii="Arial" w:hAnsi="Arial" w:cs="Arial"/>
          <w:color w:val="auto"/>
          <w:sz w:val="24"/>
          <w:szCs w:val="24"/>
        </w:rPr>
        <w:t xml:space="preserve">development to be carried out in accordance with the planning permission. </w:t>
      </w:r>
    </w:p>
    <w:p w14:paraId="681A7BD8" w14:textId="77777777" w:rsidR="00417E99" w:rsidRDefault="00417E99" w:rsidP="00417E99">
      <w:pPr>
        <w:pStyle w:val="Style1"/>
        <w:numPr>
          <w:ilvl w:val="0"/>
          <w:numId w:val="0"/>
        </w:numPr>
        <w:ind w:left="431" w:hanging="431"/>
        <w:rPr>
          <w:rFonts w:ascii="Arial" w:hAnsi="Arial" w:cs="Arial"/>
          <w:color w:val="auto"/>
          <w:sz w:val="24"/>
          <w:szCs w:val="24"/>
        </w:rPr>
      </w:pPr>
    </w:p>
    <w:p w14:paraId="5B0DF458" w14:textId="77777777" w:rsidR="00417E99" w:rsidRPr="00836AAE" w:rsidRDefault="00417E99" w:rsidP="00417E99">
      <w:pPr>
        <w:pStyle w:val="Style1"/>
        <w:numPr>
          <w:ilvl w:val="0"/>
          <w:numId w:val="0"/>
        </w:numPr>
        <w:ind w:left="431" w:hanging="431"/>
        <w:rPr>
          <w:rFonts w:ascii="Arial" w:hAnsi="Arial" w:cs="Arial"/>
          <w:color w:val="auto"/>
          <w:sz w:val="24"/>
          <w:szCs w:val="24"/>
        </w:rPr>
      </w:pPr>
    </w:p>
    <w:p w14:paraId="4163BCDE" w14:textId="77777777" w:rsidR="00417E99" w:rsidRPr="00592369" w:rsidRDefault="00417E99" w:rsidP="00417E99">
      <w:pPr>
        <w:pStyle w:val="Style1"/>
        <w:numPr>
          <w:ilvl w:val="0"/>
          <w:numId w:val="0"/>
        </w:numPr>
        <w:rPr>
          <w:rFonts w:ascii="Arial" w:hAnsi="Arial" w:cs="Arial"/>
          <w:i/>
          <w:iCs/>
          <w:sz w:val="24"/>
          <w:szCs w:val="24"/>
        </w:rPr>
      </w:pPr>
      <w:bookmarkStart w:id="5" w:name="_Hlk70676155"/>
      <w:r w:rsidRPr="00592369">
        <w:rPr>
          <w:rFonts w:ascii="Arial" w:hAnsi="Arial" w:cs="Arial"/>
          <w:i/>
          <w:iCs/>
          <w:sz w:val="24"/>
          <w:szCs w:val="24"/>
        </w:rPr>
        <w:lastRenderedPageBreak/>
        <w:t>Disadvantages of the proposed Order</w:t>
      </w:r>
    </w:p>
    <w:bookmarkEnd w:id="5"/>
    <w:p w14:paraId="2A5175E1" w14:textId="77777777" w:rsidR="00417E99" w:rsidRDefault="00417E99" w:rsidP="00417E99">
      <w:pPr>
        <w:pStyle w:val="Style1"/>
        <w:rPr>
          <w:rFonts w:ascii="Arial" w:hAnsi="Arial" w:cs="Arial"/>
          <w:sz w:val="24"/>
          <w:szCs w:val="24"/>
        </w:rPr>
      </w:pPr>
      <w:r>
        <w:rPr>
          <w:rFonts w:ascii="Arial" w:hAnsi="Arial" w:cs="Arial"/>
          <w:sz w:val="24"/>
          <w:szCs w:val="24"/>
        </w:rPr>
        <w:t>The diverted route would be longer than the existing path but not significantly so. I consider that the disadvantage to the public from a longer route would be limited.</w:t>
      </w:r>
    </w:p>
    <w:p w14:paraId="1223FB6D" w14:textId="77777777" w:rsidR="00417E99" w:rsidRPr="00592369" w:rsidRDefault="00417E99" w:rsidP="00417E99">
      <w:pPr>
        <w:pStyle w:val="Style1"/>
        <w:rPr>
          <w:rFonts w:ascii="Arial" w:hAnsi="Arial" w:cs="Arial"/>
          <w:sz w:val="24"/>
          <w:szCs w:val="24"/>
        </w:rPr>
      </w:pPr>
      <w:r>
        <w:rPr>
          <w:rFonts w:ascii="Arial" w:hAnsi="Arial" w:cs="Arial"/>
          <w:sz w:val="24"/>
          <w:szCs w:val="24"/>
        </w:rPr>
        <w:t>There is currently a trodden path on an alignment very similar to the proposed diverted route from point B to C on the Order plan. S</w:t>
      </w:r>
      <w:r w:rsidRPr="00592369">
        <w:rPr>
          <w:rFonts w:ascii="Arial" w:hAnsi="Arial" w:cs="Arial"/>
          <w:sz w:val="24"/>
          <w:szCs w:val="24"/>
        </w:rPr>
        <w:t xml:space="preserve">afety concerns </w:t>
      </w:r>
      <w:r>
        <w:rPr>
          <w:rFonts w:ascii="Arial" w:hAnsi="Arial" w:cs="Arial"/>
          <w:sz w:val="24"/>
          <w:szCs w:val="24"/>
        </w:rPr>
        <w:t>have been</w:t>
      </w:r>
      <w:r w:rsidRPr="00592369">
        <w:rPr>
          <w:rFonts w:ascii="Arial" w:hAnsi="Arial" w:cs="Arial"/>
          <w:sz w:val="24"/>
          <w:szCs w:val="24"/>
        </w:rPr>
        <w:t xml:space="preserve"> raised regarding pedestrians traversing </w:t>
      </w:r>
      <w:r>
        <w:rPr>
          <w:rFonts w:ascii="Arial" w:hAnsi="Arial" w:cs="Arial"/>
          <w:sz w:val="24"/>
          <w:szCs w:val="24"/>
        </w:rPr>
        <w:t>this section of the proposed route</w:t>
      </w:r>
      <w:r w:rsidRPr="00663915">
        <w:rPr>
          <w:rFonts w:ascii="Arial" w:hAnsi="Arial" w:cs="Arial"/>
          <w:color w:val="auto"/>
          <w:kern w:val="0"/>
          <w:sz w:val="24"/>
          <w:szCs w:val="24"/>
        </w:rPr>
        <w:t xml:space="preserve"> </w:t>
      </w:r>
      <w:r>
        <w:rPr>
          <w:rFonts w:ascii="Arial" w:hAnsi="Arial" w:cs="Arial"/>
          <w:sz w:val="24"/>
          <w:szCs w:val="24"/>
        </w:rPr>
        <w:t>as t</w:t>
      </w:r>
      <w:r w:rsidRPr="00663915">
        <w:rPr>
          <w:rFonts w:ascii="Arial" w:hAnsi="Arial" w:cs="Arial"/>
          <w:sz w:val="24"/>
          <w:szCs w:val="24"/>
        </w:rPr>
        <w:t>here is a very steep gradient</w:t>
      </w:r>
      <w:r>
        <w:rPr>
          <w:rFonts w:ascii="Arial" w:hAnsi="Arial" w:cs="Arial"/>
          <w:sz w:val="24"/>
          <w:szCs w:val="24"/>
        </w:rPr>
        <w:t xml:space="preserve">. Objectors also </w:t>
      </w:r>
      <w:r w:rsidRPr="00EF4B51">
        <w:rPr>
          <w:rFonts w:ascii="Arial" w:hAnsi="Arial" w:cs="Arial"/>
          <w:sz w:val="24"/>
          <w:szCs w:val="24"/>
        </w:rPr>
        <w:t xml:space="preserve">state that the proposed diversion is less </w:t>
      </w:r>
      <w:r>
        <w:rPr>
          <w:rFonts w:ascii="Arial" w:hAnsi="Arial" w:cs="Arial"/>
          <w:sz w:val="24"/>
          <w:szCs w:val="24"/>
        </w:rPr>
        <w:t>accessible</w:t>
      </w:r>
      <w:r w:rsidRPr="00EF4B51">
        <w:rPr>
          <w:rFonts w:ascii="Arial" w:hAnsi="Arial" w:cs="Arial"/>
          <w:sz w:val="24"/>
          <w:szCs w:val="24"/>
        </w:rPr>
        <w:t xml:space="preserve"> to footpath users</w:t>
      </w:r>
      <w:r>
        <w:rPr>
          <w:rFonts w:ascii="Arial" w:hAnsi="Arial" w:cs="Arial"/>
          <w:sz w:val="24"/>
          <w:szCs w:val="24"/>
        </w:rPr>
        <w:t xml:space="preserve"> due to the gradient and current earth surface of this section of the path</w:t>
      </w:r>
      <w:r w:rsidRPr="00592369">
        <w:rPr>
          <w:rFonts w:ascii="Arial" w:hAnsi="Arial" w:cs="Arial"/>
          <w:sz w:val="24"/>
          <w:szCs w:val="24"/>
        </w:rPr>
        <w:t xml:space="preserve">. </w:t>
      </w:r>
    </w:p>
    <w:p w14:paraId="09715167" w14:textId="77777777" w:rsidR="00417E99" w:rsidRDefault="00417E99" w:rsidP="00417E99">
      <w:pPr>
        <w:pStyle w:val="Style1"/>
        <w:rPr>
          <w:rFonts w:ascii="Arial" w:hAnsi="Arial" w:cs="Arial"/>
          <w:sz w:val="24"/>
          <w:szCs w:val="24"/>
        </w:rPr>
      </w:pPr>
      <w:r>
        <w:rPr>
          <w:rFonts w:ascii="Arial" w:hAnsi="Arial" w:cs="Arial"/>
          <w:sz w:val="24"/>
          <w:szCs w:val="24"/>
        </w:rPr>
        <w:t>The OMA has stated that as part of the proposal the landowners are required to provide steps with a suitable surfacing on the diverted route between points B and C, I agree with the OMA that this will improve the route and enable users to walk the slope safely. I therefore consider that no disadvantage would arise because the objectors’ concerns would be addressed with the planned improvement works. No further improvement works would be required to the remainder of the proposed route between points C and D as it is already an existing tarmac path.</w:t>
      </w:r>
    </w:p>
    <w:p w14:paraId="5B4C96DC" w14:textId="77777777" w:rsidR="00417E99" w:rsidRPr="006622BE" w:rsidRDefault="00417E99" w:rsidP="00417E99">
      <w:pPr>
        <w:pStyle w:val="Style1"/>
        <w:rPr>
          <w:rFonts w:ascii="Arial" w:hAnsi="Arial" w:cs="Arial"/>
          <w:sz w:val="24"/>
          <w:szCs w:val="24"/>
        </w:rPr>
      </w:pPr>
      <w:r>
        <w:rPr>
          <w:rFonts w:ascii="Arial" w:hAnsi="Arial" w:cs="Arial"/>
          <w:sz w:val="24"/>
          <w:szCs w:val="24"/>
        </w:rPr>
        <w:t>In terms of accessibility in comparison to the existing route it would be similar as there are currently steps on the existing footpath. The effect is therefore neutral.</w:t>
      </w:r>
    </w:p>
    <w:p w14:paraId="244469D7" w14:textId="77777777" w:rsidR="00417E99" w:rsidRPr="00592369" w:rsidRDefault="00417E99" w:rsidP="00417E99">
      <w:pPr>
        <w:pStyle w:val="Style1"/>
        <w:numPr>
          <w:ilvl w:val="0"/>
          <w:numId w:val="0"/>
        </w:numPr>
        <w:rPr>
          <w:rFonts w:ascii="Arial" w:hAnsi="Arial" w:cs="Arial"/>
          <w:i/>
          <w:iCs/>
          <w:color w:val="auto"/>
          <w:sz w:val="24"/>
          <w:szCs w:val="24"/>
        </w:rPr>
      </w:pPr>
      <w:r w:rsidRPr="00592369">
        <w:rPr>
          <w:rFonts w:ascii="Arial" w:hAnsi="Arial" w:cs="Arial"/>
          <w:i/>
          <w:iCs/>
          <w:color w:val="auto"/>
          <w:sz w:val="24"/>
          <w:szCs w:val="24"/>
        </w:rPr>
        <w:t>Advantages of the proposed Order</w:t>
      </w:r>
    </w:p>
    <w:p w14:paraId="6F9D1081" w14:textId="77777777" w:rsidR="00417E99" w:rsidRDefault="00417E99" w:rsidP="00417E99">
      <w:pPr>
        <w:pStyle w:val="Style1"/>
        <w:rPr>
          <w:rFonts w:ascii="Arial" w:hAnsi="Arial" w:cs="Arial"/>
          <w:sz w:val="24"/>
          <w:szCs w:val="24"/>
        </w:rPr>
      </w:pPr>
      <w:r w:rsidRPr="00592369">
        <w:rPr>
          <w:rFonts w:ascii="Arial" w:hAnsi="Arial" w:cs="Arial"/>
          <w:sz w:val="24"/>
          <w:szCs w:val="24"/>
        </w:rPr>
        <w:t xml:space="preserve">The proposed </w:t>
      </w:r>
      <w:r>
        <w:rPr>
          <w:rFonts w:ascii="Arial" w:hAnsi="Arial" w:cs="Arial"/>
          <w:sz w:val="24"/>
          <w:szCs w:val="24"/>
        </w:rPr>
        <w:t>steps</w:t>
      </w:r>
      <w:r w:rsidRPr="00592369">
        <w:rPr>
          <w:rFonts w:ascii="Arial" w:hAnsi="Arial" w:cs="Arial"/>
          <w:sz w:val="24"/>
          <w:szCs w:val="24"/>
        </w:rPr>
        <w:t xml:space="preserve"> would be an improvement </w:t>
      </w:r>
      <w:r>
        <w:rPr>
          <w:rFonts w:ascii="Arial" w:hAnsi="Arial" w:cs="Arial"/>
          <w:sz w:val="24"/>
          <w:szCs w:val="24"/>
        </w:rPr>
        <w:t xml:space="preserve">and would assist </w:t>
      </w:r>
      <w:r w:rsidRPr="00592369">
        <w:rPr>
          <w:rFonts w:ascii="Arial" w:hAnsi="Arial" w:cs="Arial"/>
          <w:sz w:val="24"/>
          <w:szCs w:val="24"/>
        </w:rPr>
        <w:t xml:space="preserve">pedestrians </w:t>
      </w:r>
      <w:r>
        <w:rPr>
          <w:rFonts w:ascii="Arial" w:hAnsi="Arial" w:cs="Arial"/>
          <w:sz w:val="24"/>
          <w:szCs w:val="24"/>
        </w:rPr>
        <w:t xml:space="preserve">who are currently using the section B-C. I consider the surface and width would also be an improvement. The current route is narrow and muddy in places whereas the proposed route would be surfaced and wide enough for two people to pass each other.   </w:t>
      </w:r>
    </w:p>
    <w:p w14:paraId="778F15ED" w14:textId="77777777" w:rsidR="00417E99" w:rsidRPr="00955AE0" w:rsidRDefault="00417E99" w:rsidP="00417E99">
      <w:pPr>
        <w:pStyle w:val="Style1"/>
        <w:rPr>
          <w:rFonts w:ascii="Arial" w:hAnsi="Arial" w:cs="Arial"/>
          <w:sz w:val="24"/>
          <w:szCs w:val="24"/>
        </w:rPr>
      </w:pPr>
      <w:r w:rsidRPr="00510963">
        <w:rPr>
          <w:rFonts w:ascii="Arial" w:hAnsi="Arial" w:cs="Arial"/>
          <w:sz w:val="24"/>
          <w:szCs w:val="24"/>
        </w:rPr>
        <w:t xml:space="preserve">As the existing path would cut through the private gardens, the </w:t>
      </w:r>
      <w:r>
        <w:rPr>
          <w:rFonts w:ascii="Arial" w:hAnsi="Arial" w:cs="Arial"/>
          <w:sz w:val="24"/>
          <w:szCs w:val="24"/>
        </w:rPr>
        <w:t>diversion</w:t>
      </w:r>
      <w:r w:rsidRPr="00510963">
        <w:rPr>
          <w:rFonts w:ascii="Arial" w:hAnsi="Arial" w:cs="Arial"/>
          <w:sz w:val="24"/>
          <w:szCs w:val="24"/>
        </w:rPr>
        <w:t xml:space="preserve"> </w:t>
      </w:r>
      <w:r>
        <w:rPr>
          <w:rFonts w:ascii="Arial" w:hAnsi="Arial" w:cs="Arial"/>
          <w:sz w:val="24"/>
          <w:szCs w:val="24"/>
        </w:rPr>
        <w:t>would have significant</w:t>
      </w:r>
      <w:r w:rsidRPr="00510963">
        <w:rPr>
          <w:rFonts w:ascii="Arial" w:hAnsi="Arial" w:cs="Arial"/>
          <w:sz w:val="24"/>
          <w:szCs w:val="24"/>
        </w:rPr>
        <w:t xml:space="preserve"> advantage</w:t>
      </w:r>
      <w:r>
        <w:rPr>
          <w:rFonts w:ascii="Arial" w:hAnsi="Arial" w:cs="Arial"/>
          <w:sz w:val="24"/>
          <w:szCs w:val="24"/>
        </w:rPr>
        <w:t>s for the occupiers of the affected properties. Diverting the footpath would greatly improve their privacy and security. The occupiers have stated if the footpath were to remain on the current alignment, they would have concerns over the safety of their children playing in the garden. In addition, I acknowledge that some users of the footpath may feel uncomfortable walking through the private gardens.</w:t>
      </w:r>
      <w:r w:rsidRPr="00510963">
        <w:rPr>
          <w:rFonts w:ascii="Arial" w:hAnsi="Arial" w:cs="Arial"/>
          <w:sz w:val="24"/>
          <w:szCs w:val="24"/>
        </w:rPr>
        <w:t xml:space="preserve"> </w:t>
      </w:r>
      <w:r w:rsidRPr="00955AE0">
        <w:rPr>
          <w:rFonts w:ascii="Arial" w:hAnsi="Arial" w:cs="Arial"/>
          <w:sz w:val="24"/>
          <w:szCs w:val="24"/>
        </w:rPr>
        <w:t xml:space="preserve">Taken together, the benefits identified above form </w:t>
      </w:r>
      <w:r>
        <w:rPr>
          <w:rFonts w:ascii="Arial" w:hAnsi="Arial" w:cs="Arial"/>
          <w:sz w:val="24"/>
          <w:szCs w:val="24"/>
        </w:rPr>
        <w:t>significant</w:t>
      </w:r>
      <w:r w:rsidRPr="00955AE0">
        <w:rPr>
          <w:rFonts w:ascii="Arial" w:hAnsi="Arial" w:cs="Arial"/>
          <w:sz w:val="24"/>
          <w:szCs w:val="24"/>
        </w:rPr>
        <w:t xml:space="preserve"> advantages of the Order.</w:t>
      </w:r>
    </w:p>
    <w:p w14:paraId="4749290C" w14:textId="77777777" w:rsidR="00417E99" w:rsidRPr="00592369" w:rsidRDefault="00417E99" w:rsidP="00417E99">
      <w:pPr>
        <w:pStyle w:val="Style1"/>
        <w:numPr>
          <w:ilvl w:val="0"/>
          <w:numId w:val="0"/>
        </w:numPr>
        <w:rPr>
          <w:rFonts w:ascii="Arial" w:hAnsi="Arial" w:cs="Arial"/>
          <w:i/>
          <w:iCs/>
          <w:color w:val="auto"/>
          <w:sz w:val="24"/>
          <w:szCs w:val="24"/>
        </w:rPr>
      </w:pPr>
      <w:bookmarkStart w:id="6" w:name="_Hlk70703592"/>
      <w:r w:rsidRPr="00592369">
        <w:rPr>
          <w:rFonts w:ascii="Arial" w:hAnsi="Arial" w:cs="Arial"/>
          <w:i/>
          <w:iCs/>
          <w:color w:val="auto"/>
          <w:sz w:val="24"/>
          <w:szCs w:val="24"/>
        </w:rPr>
        <w:t>Whether development is substantially complete</w:t>
      </w:r>
    </w:p>
    <w:p w14:paraId="5CB88640" w14:textId="77777777" w:rsidR="00417E99" w:rsidRPr="00592369" w:rsidRDefault="00417E99" w:rsidP="00417E99">
      <w:pPr>
        <w:pStyle w:val="Style1"/>
        <w:rPr>
          <w:rFonts w:ascii="Arial" w:hAnsi="Arial" w:cs="Arial"/>
          <w:b/>
          <w:bCs/>
          <w:i/>
          <w:iCs/>
          <w:color w:val="auto"/>
          <w:sz w:val="24"/>
          <w:szCs w:val="24"/>
        </w:rPr>
      </w:pPr>
      <w:r w:rsidRPr="00592369">
        <w:rPr>
          <w:rFonts w:ascii="Arial" w:hAnsi="Arial" w:cs="Arial"/>
          <w:color w:val="auto"/>
          <w:sz w:val="24"/>
          <w:szCs w:val="24"/>
        </w:rPr>
        <w:t xml:space="preserve">On the day of my site visit of the area of land which is subject to </w:t>
      </w:r>
      <w:r>
        <w:rPr>
          <w:rFonts w:ascii="Arial" w:hAnsi="Arial" w:cs="Arial"/>
          <w:color w:val="auto"/>
          <w:sz w:val="24"/>
          <w:szCs w:val="24"/>
        </w:rPr>
        <w:t>pl</w:t>
      </w:r>
      <w:r w:rsidRPr="00592369">
        <w:rPr>
          <w:rFonts w:ascii="Arial" w:hAnsi="Arial" w:cs="Arial"/>
          <w:color w:val="auto"/>
          <w:sz w:val="24"/>
          <w:szCs w:val="24"/>
        </w:rPr>
        <w:t xml:space="preserve">anning permission </w:t>
      </w:r>
      <w:r>
        <w:rPr>
          <w:rFonts w:ascii="Arial" w:hAnsi="Arial" w:cs="Arial"/>
          <w:color w:val="auto"/>
          <w:sz w:val="24"/>
          <w:szCs w:val="24"/>
        </w:rPr>
        <w:t>the land was open and no fencing</w:t>
      </w:r>
      <w:r w:rsidRPr="00592369">
        <w:rPr>
          <w:rFonts w:ascii="Arial" w:hAnsi="Arial" w:cs="Arial"/>
          <w:color w:val="auto"/>
          <w:sz w:val="24"/>
          <w:szCs w:val="24"/>
        </w:rPr>
        <w:t xml:space="preserve"> work had been undertaken. Thus, I am satisfied that development is not substantially complete.</w:t>
      </w:r>
    </w:p>
    <w:p w14:paraId="2E033DBC" w14:textId="77777777" w:rsidR="00417E99" w:rsidRPr="00592369" w:rsidRDefault="00417E99" w:rsidP="00417E99">
      <w:pPr>
        <w:pStyle w:val="Style1"/>
        <w:numPr>
          <w:ilvl w:val="0"/>
          <w:numId w:val="0"/>
        </w:numPr>
        <w:rPr>
          <w:rFonts w:ascii="Arial" w:hAnsi="Arial" w:cs="Arial"/>
          <w:i/>
          <w:iCs/>
          <w:sz w:val="24"/>
          <w:szCs w:val="24"/>
        </w:rPr>
      </w:pPr>
      <w:r w:rsidRPr="00592369">
        <w:rPr>
          <w:rFonts w:ascii="Arial" w:hAnsi="Arial" w:cs="Arial"/>
          <w:i/>
          <w:iCs/>
          <w:sz w:val="24"/>
          <w:szCs w:val="24"/>
        </w:rPr>
        <w:t>Other Matters</w:t>
      </w:r>
    </w:p>
    <w:p w14:paraId="4D643222" w14:textId="77777777" w:rsidR="00417E99" w:rsidRPr="00292BF1" w:rsidRDefault="00417E99" w:rsidP="00417E99">
      <w:pPr>
        <w:pStyle w:val="Style1"/>
        <w:rPr>
          <w:rFonts w:ascii="Arial" w:hAnsi="Arial" w:cs="Arial"/>
          <w:b/>
          <w:bCs/>
          <w:i/>
          <w:iCs/>
          <w:color w:val="auto"/>
          <w:sz w:val="24"/>
          <w:szCs w:val="24"/>
        </w:rPr>
      </w:pPr>
      <w:r w:rsidRPr="00592369">
        <w:rPr>
          <w:rFonts w:ascii="Arial" w:hAnsi="Arial" w:cs="Arial"/>
          <w:color w:val="auto"/>
          <w:sz w:val="24"/>
          <w:szCs w:val="24"/>
        </w:rPr>
        <w:t xml:space="preserve">In reaching my conclusions I have considered the requirements of the Equality Act 2010 and considered the effect of the Order on all sections of the community. </w:t>
      </w:r>
      <w:r>
        <w:rPr>
          <w:rFonts w:ascii="Arial" w:hAnsi="Arial" w:cs="Arial"/>
          <w:color w:val="auto"/>
          <w:sz w:val="24"/>
          <w:szCs w:val="24"/>
        </w:rPr>
        <w:t xml:space="preserve">I acknowledge that the local topography means there are many steep gradients on the rights of way in this area. </w:t>
      </w:r>
      <w:r w:rsidRPr="00592369">
        <w:rPr>
          <w:rFonts w:ascii="Arial" w:hAnsi="Arial" w:cs="Arial"/>
          <w:color w:val="auto"/>
          <w:sz w:val="24"/>
          <w:szCs w:val="24"/>
        </w:rPr>
        <w:t xml:space="preserve">The existing alignment of the public footpath is very steep at the </w:t>
      </w:r>
      <w:r>
        <w:rPr>
          <w:rFonts w:ascii="Arial" w:hAnsi="Arial" w:cs="Arial"/>
          <w:color w:val="auto"/>
          <w:sz w:val="24"/>
          <w:szCs w:val="24"/>
        </w:rPr>
        <w:t>southern</w:t>
      </w:r>
      <w:r w:rsidRPr="00592369">
        <w:rPr>
          <w:rFonts w:ascii="Arial" w:hAnsi="Arial" w:cs="Arial"/>
          <w:color w:val="auto"/>
          <w:sz w:val="24"/>
          <w:szCs w:val="24"/>
        </w:rPr>
        <w:t xml:space="preserve"> end, and there are </w:t>
      </w:r>
      <w:r>
        <w:rPr>
          <w:rFonts w:ascii="Arial" w:hAnsi="Arial" w:cs="Arial"/>
          <w:color w:val="auto"/>
          <w:sz w:val="24"/>
          <w:szCs w:val="24"/>
        </w:rPr>
        <w:t xml:space="preserve">currently </w:t>
      </w:r>
      <w:proofErr w:type="gramStart"/>
      <w:r w:rsidRPr="00592369">
        <w:rPr>
          <w:rFonts w:ascii="Arial" w:hAnsi="Arial" w:cs="Arial"/>
          <w:color w:val="auto"/>
          <w:sz w:val="24"/>
          <w:szCs w:val="24"/>
        </w:rPr>
        <w:t>a number of</w:t>
      </w:r>
      <w:proofErr w:type="gramEnd"/>
      <w:r w:rsidRPr="00592369">
        <w:rPr>
          <w:rFonts w:ascii="Arial" w:hAnsi="Arial" w:cs="Arial"/>
          <w:color w:val="auto"/>
          <w:sz w:val="24"/>
          <w:szCs w:val="24"/>
        </w:rPr>
        <w:t xml:space="preserve"> steps</w:t>
      </w:r>
      <w:r>
        <w:rPr>
          <w:rFonts w:ascii="Arial" w:hAnsi="Arial" w:cs="Arial"/>
          <w:color w:val="auto"/>
          <w:sz w:val="24"/>
          <w:szCs w:val="24"/>
        </w:rPr>
        <w:t xml:space="preserve"> for pedestrians to negotiate</w:t>
      </w:r>
      <w:r w:rsidRPr="00592369">
        <w:rPr>
          <w:rFonts w:ascii="Arial" w:hAnsi="Arial" w:cs="Arial"/>
          <w:color w:val="auto"/>
          <w:sz w:val="24"/>
          <w:szCs w:val="24"/>
        </w:rPr>
        <w:t>.</w:t>
      </w:r>
      <w:r>
        <w:rPr>
          <w:rFonts w:ascii="Arial" w:hAnsi="Arial" w:cs="Arial"/>
          <w:color w:val="auto"/>
          <w:sz w:val="24"/>
          <w:szCs w:val="24"/>
        </w:rPr>
        <w:t xml:space="preserve"> Due to the gradient, t</w:t>
      </w:r>
      <w:r w:rsidRPr="00592369">
        <w:rPr>
          <w:rFonts w:ascii="Arial" w:hAnsi="Arial" w:cs="Arial"/>
          <w:color w:val="auto"/>
          <w:sz w:val="24"/>
          <w:szCs w:val="24"/>
        </w:rPr>
        <w:t>here are proposed steps on the diverted route</w:t>
      </w:r>
      <w:r>
        <w:rPr>
          <w:rFonts w:ascii="Arial" w:hAnsi="Arial" w:cs="Arial"/>
          <w:color w:val="auto"/>
          <w:sz w:val="24"/>
          <w:szCs w:val="24"/>
        </w:rPr>
        <w:t>, between points B and C</w:t>
      </w:r>
      <w:r w:rsidRPr="00592369">
        <w:rPr>
          <w:rFonts w:ascii="Arial" w:hAnsi="Arial" w:cs="Arial"/>
          <w:color w:val="auto"/>
          <w:sz w:val="24"/>
          <w:szCs w:val="24"/>
        </w:rPr>
        <w:t>. As there are steps</w:t>
      </w:r>
      <w:r>
        <w:rPr>
          <w:rFonts w:ascii="Arial" w:hAnsi="Arial" w:cs="Arial"/>
          <w:color w:val="auto"/>
          <w:sz w:val="24"/>
          <w:szCs w:val="24"/>
        </w:rPr>
        <w:t xml:space="preserve"> on both the existing and </w:t>
      </w:r>
      <w:r>
        <w:rPr>
          <w:rFonts w:ascii="Arial" w:hAnsi="Arial" w:cs="Arial"/>
          <w:color w:val="auto"/>
          <w:sz w:val="24"/>
          <w:szCs w:val="24"/>
        </w:rPr>
        <w:lastRenderedPageBreak/>
        <w:t>proposed routes</w:t>
      </w:r>
      <w:r w:rsidRPr="00592369">
        <w:rPr>
          <w:rFonts w:ascii="Arial" w:hAnsi="Arial" w:cs="Arial"/>
          <w:color w:val="auto"/>
          <w:sz w:val="24"/>
          <w:szCs w:val="24"/>
        </w:rPr>
        <w:t>, it is unlikely to be used by those with limited mobility or, difficulty climbing steps. There is however an alternative step free access</w:t>
      </w:r>
      <w:r>
        <w:rPr>
          <w:rFonts w:ascii="Arial" w:hAnsi="Arial" w:cs="Arial"/>
          <w:color w:val="auto"/>
          <w:sz w:val="24"/>
          <w:szCs w:val="24"/>
        </w:rPr>
        <w:t xml:space="preserve"> available by using Woods Lane and Treetops Close</w:t>
      </w:r>
      <w:r w:rsidRPr="00592369">
        <w:rPr>
          <w:rFonts w:ascii="Arial" w:hAnsi="Arial" w:cs="Arial"/>
          <w:color w:val="auto"/>
          <w:sz w:val="24"/>
          <w:szCs w:val="24"/>
        </w:rPr>
        <w:t>.</w:t>
      </w:r>
    </w:p>
    <w:p w14:paraId="17E41E37" w14:textId="77777777" w:rsidR="00417E99" w:rsidRPr="00592369" w:rsidRDefault="00417E99" w:rsidP="00417E99">
      <w:pPr>
        <w:pStyle w:val="Style1"/>
        <w:rPr>
          <w:rFonts w:ascii="Arial" w:hAnsi="Arial" w:cs="Arial"/>
          <w:b/>
          <w:bCs/>
          <w:i/>
          <w:iCs/>
          <w:color w:val="auto"/>
          <w:sz w:val="24"/>
          <w:szCs w:val="24"/>
        </w:rPr>
      </w:pPr>
      <w:r>
        <w:rPr>
          <w:rFonts w:ascii="Arial" w:hAnsi="Arial" w:cs="Arial"/>
          <w:color w:val="auto"/>
          <w:sz w:val="24"/>
          <w:szCs w:val="24"/>
        </w:rPr>
        <w:t xml:space="preserve">Some of the objectors’ have commented that some trees would be likely to be cut down by the occupiers. The occupiers have stated that </w:t>
      </w:r>
      <w:proofErr w:type="gramStart"/>
      <w:r>
        <w:rPr>
          <w:rFonts w:ascii="Arial" w:hAnsi="Arial" w:cs="Arial"/>
          <w:color w:val="auto"/>
          <w:sz w:val="24"/>
          <w:szCs w:val="24"/>
        </w:rPr>
        <w:t>a number of</w:t>
      </w:r>
      <w:proofErr w:type="gramEnd"/>
      <w:r>
        <w:rPr>
          <w:rFonts w:ascii="Arial" w:hAnsi="Arial" w:cs="Arial"/>
          <w:color w:val="auto"/>
          <w:sz w:val="24"/>
          <w:szCs w:val="24"/>
        </w:rPr>
        <w:t xml:space="preserve"> trees, many diseased, have already been removed from the site. Whether the occupiers choose to fell any further trees is not a relevant consideration in relation to the Order.  </w:t>
      </w:r>
      <w:r w:rsidRPr="00592369">
        <w:rPr>
          <w:rFonts w:ascii="Arial" w:hAnsi="Arial" w:cs="Arial"/>
          <w:color w:val="auto"/>
          <w:sz w:val="24"/>
          <w:szCs w:val="24"/>
        </w:rPr>
        <w:t xml:space="preserve">   </w:t>
      </w:r>
      <w:bookmarkEnd w:id="6"/>
    </w:p>
    <w:p w14:paraId="2567F1FC" w14:textId="77777777" w:rsidR="00417E99" w:rsidRPr="00592369" w:rsidRDefault="00417E99" w:rsidP="00417E99">
      <w:pPr>
        <w:pStyle w:val="Style1"/>
        <w:numPr>
          <w:ilvl w:val="0"/>
          <w:numId w:val="0"/>
        </w:numPr>
        <w:rPr>
          <w:rFonts w:ascii="Arial" w:hAnsi="Arial" w:cs="Arial"/>
          <w:i/>
          <w:iCs/>
          <w:sz w:val="24"/>
          <w:szCs w:val="24"/>
        </w:rPr>
      </w:pPr>
      <w:r w:rsidRPr="00592369">
        <w:rPr>
          <w:rFonts w:ascii="Arial" w:hAnsi="Arial" w:cs="Arial"/>
          <w:i/>
          <w:iCs/>
          <w:sz w:val="24"/>
          <w:szCs w:val="24"/>
        </w:rPr>
        <w:t>Conclusion</w:t>
      </w:r>
    </w:p>
    <w:p w14:paraId="1FBB0766" w14:textId="77777777" w:rsidR="00417E99" w:rsidRPr="00592369" w:rsidRDefault="00417E99" w:rsidP="00417E99">
      <w:pPr>
        <w:pStyle w:val="Style1"/>
        <w:rPr>
          <w:rFonts w:ascii="Arial" w:hAnsi="Arial" w:cs="Arial"/>
          <w:color w:val="auto"/>
          <w:sz w:val="24"/>
          <w:szCs w:val="24"/>
        </w:rPr>
      </w:pPr>
      <w:r w:rsidRPr="00592369">
        <w:rPr>
          <w:rFonts w:ascii="Arial" w:hAnsi="Arial" w:cs="Arial"/>
          <w:color w:val="auto"/>
          <w:sz w:val="24"/>
          <w:szCs w:val="24"/>
        </w:rPr>
        <w:t xml:space="preserve">I have found above that the Order would result in limited disadvantages to the public. I have identified advantages which together form </w:t>
      </w:r>
      <w:r>
        <w:rPr>
          <w:rFonts w:ascii="Arial" w:hAnsi="Arial" w:cs="Arial"/>
          <w:color w:val="auto"/>
          <w:sz w:val="24"/>
          <w:szCs w:val="24"/>
        </w:rPr>
        <w:t>significant</w:t>
      </w:r>
      <w:r w:rsidRPr="00592369">
        <w:rPr>
          <w:rFonts w:ascii="Arial" w:hAnsi="Arial" w:cs="Arial"/>
          <w:color w:val="auto"/>
          <w:sz w:val="24"/>
          <w:szCs w:val="24"/>
        </w:rPr>
        <w:t xml:space="preserve"> benefits of the Order. These advantages consequently outweigh the identified disadvantages. </w:t>
      </w:r>
    </w:p>
    <w:p w14:paraId="65178608" w14:textId="77777777" w:rsidR="00417E99" w:rsidRPr="00592369" w:rsidRDefault="00417E99" w:rsidP="00417E99">
      <w:pPr>
        <w:pStyle w:val="Style1"/>
        <w:rPr>
          <w:rFonts w:ascii="Arial" w:hAnsi="Arial" w:cs="Arial"/>
          <w:color w:val="auto"/>
          <w:sz w:val="24"/>
          <w:szCs w:val="24"/>
        </w:rPr>
      </w:pPr>
      <w:r w:rsidRPr="00592369">
        <w:rPr>
          <w:rFonts w:ascii="Arial" w:hAnsi="Arial" w:cs="Arial"/>
          <w:color w:val="auto"/>
          <w:sz w:val="24"/>
          <w:szCs w:val="24"/>
        </w:rPr>
        <w:t>Thus, in view of the above considerations, I conclude that the Order should be confirmed.</w:t>
      </w:r>
    </w:p>
    <w:p w14:paraId="527DC0AA" w14:textId="77777777" w:rsidR="00417E99" w:rsidRPr="00592369" w:rsidRDefault="00417E99" w:rsidP="00417E99">
      <w:pPr>
        <w:pStyle w:val="Style1"/>
        <w:numPr>
          <w:ilvl w:val="0"/>
          <w:numId w:val="0"/>
        </w:numPr>
        <w:rPr>
          <w:rFonts w:ascii="Arial" w:hAnsi="Arial" w:cs="Arial"/>
          <w:b/>
          <w:bCs/>
          <w:color w:val="auto"/>
          <w:sz w:val="24"/>
          <w:szCs w:val="24"/>
        </w:rPr>
      </w:pPr>
      <w:r w:rsidRPr="00592369">
        <w:rPr>
          <w:rFonts w:ascii="Arial" w:hAnsi="Arial" w:cs="Arial"/>
          <w:b/>
          <w:bCs/>
          <w:color w:val="auto"/>
          <w:sz w:val="24"/>
          <w:szCs w:val="24"/>
        </w:rPr>
        <w:t>Formal Decision</w:t>
      </w:r>
    </w:p>
    <w:p w14:paraId="3D5518D8" w14:textId="77777777" w:rsidR="00417E99" w:rsidRDefault="00417E99" w:rsidP="00417E99">
      <w:pPr>
        <w:pStyle w:val="Style1"/>
        <w:rPr>
          <w:rFonts w:ascii="Arial" w:hAnsi="Arial" w:cs="Arial"/>
          <w:color w:val="auto"/>
          <w:sz w:val="24"/>
          <w:szCs w:val="24"/>
        </w:rPr>
      </w:pPr>
      <w:r w:rsidRPr="00592369">
        <w:rPr>
          <w:rFonts w:ascii="Arial" w:hAnsi="Arial" w:cs="Arial"/>
          <w:color w:val="auto"/>
          <w:sz w:val="24"/>
          <w:szCs w:val="24"/>
        </w:rPr>
        <w:t>The Order is confirmed.</w:t>
      </w:r>
    </w:p>
    <w:p w14:paraId="04A6DD34" w14:textId="77777777" w:rsidR="00417E99" w:rsidRPr="00592369" w:rsidRDefault="00417E99" w:rsidP="00417E99">
      <w:pPr>
        <w:pStyle w:val="Style1"/>
        <w:numPr>
          <w:ilvl w:val="0"/>
          <w:numId w:val="0"/>
        </w:numPr>
        <w:ind w:left="431"/>
        <w:rPr>
          <w:rFonts w:ascii="Arial" w:hAnsi="Arial" w:cs="Arial"/>
          <w:color w:val="auto"/>
          <w:sz w:val="24"/>
          <w:szCs w:val="24"/>
        </w:rPr>
      </w:pPr>
    </w:p>
    <w:p w14:paraId="1080D95A" w14:textId="77777777" w:rsidR="00417E99" w:rsidRDefault="00417E99" w:rsidP="00417E99">
      <w:pPr>
        <w:pStyle w:val="Style1"/>
        <w:numPr>
          <w:ilvl w:val="0"/>
          <w:numId w:val="0"/>
        </w:numPr>
        <w:rPr>
          <w:rFonts w:ascii="Monotype Corsiva" w:hAnsi="Monotype Corsiva" w:cs="Arial"/>
          <w:i/>
          <w:iCs/>
          <w:color w:val="auto"/>
          <w:sz w:val="36"/>
          <w:szCs w:val="36"/>
        </w:rPr>
      </w:pPr>
      <w:r w:rsidRPr="00A32FBA">
        <w:rPr>
          <w:rFonts w:ascii="Monotype Corsiva" w:hAnsi="Monotype Corsiva" w:cs="Arial"/>
          <w:i/>
          <w:iCs/>
          <w:color w:val="auto"/>
          <w:sz w:val="36"/>
          <w:szCs w:val="36"/>
        </w:rPr>
        <w:t>J Ingram</w:t>
      </w:r>
    </w:p>
    <w:p w14:paraId="306ECE78" w14:textId="3A1F13C8" w:rsidR="00540EBB" w:rsidRDefault="00417E99" w:rsidP="00417E99">
      <w:pPr>
        <w:pStyle w:val="Style1"/>
        <w:numPr>
          <w:ilvl w:val="0"/>
          <w:numId w:val="0"/>
        </w:numPr>
        <w:rPr>
          <w:rFonts w:ascii="Arial" w:hAnsi="Arial" w:cs="Arial"/>
          <w:color w:val="auto"/>
          <w:sz w:val="24"/>
          <w:szCs w:val="24"/>
        </w:rPr>
      </w:pPr>
      <w:r w:rsidRPr="00592369">
        <w:rPr>
          <w:rFonts w:ascii="Arial" w:hAnsi="Arial" w:cs="Arial"/>
          <w:color w:val="auto"/>
          <w:sz w:val="24"/>
          <w:szCs w:val="24"/>
        </w:rPr>
        <w:t>INSPECTOR</w:t>
      </w:r>
    </w:p>
    <w:p w14:paraId="19074BE9" w14:textId="77777777" w:rsidR="005A2FFE" w:rsidRDefault="005A2FFE" w:rsidP="00417E99">
      <w:pPr>
        <w:pStyle w:val="Style1"/>
        <w:numPr>
          <w:ilvl w:val="0"/>
          <w:numId w:val="0"/>
        </w:numPr>
        <w:rPr>
          <w:rFonts w:ascii="Arial" w:hAnsi="Arial" w:cs="Arial"/>
          <w:color w:val="auto"/>
          <w:sz w:val="24"/>
          <w:szCs w:val="24"/>
        </w:rPr>
      </w:pPr>
    </w:p>
    <w:p w14:paraId="44B13565" w14:textId="5D5A49D1" w:rsidR="005A2FFE" w:rsidRDefault="005A2FFE">
      <w:pPr>
        <w:rPr>
          <w:rFonts w:ascii="Arial" w:hAnsi="Arial" w:cs="Arial"/>
          <w:kern w:val="28"/>
          <w:sz w:val="24"/>
          <w:szCs w:val="24"/>
        </w:rPr>
      </w:pPr>
      <w:r>
        <w:rPr>
          <w:rFonts w:ascii="Arial" w:hAnsi="Arial" w:cs="Arial"/>
          <w:sz w:val="24"/>
          <w:szCs w:val="24"/>
        </w:rPr>
        <w:br w:type="page"/>
      </w:r>
    </w:p>
    <w:p w14:paraId="1B1C22BB" w14:textId="6B6D51EB" w:rsidR="005A2FFE" w:rsidRPr="005A2FFE" w:rsidRDefault="005A2FFE" w:rsidP="005A2FFE">
      <w:pPr>
        <w:pStyle w:val="Style1"/>
        <w:numPr>
          <w:ilvl w:val="0"/>
          <w:numId w:val="0"/>
        </w:numPr>
        <w:rPr>
          <w:color w:val="0070C0"/>
        </w:rPr>
      </w:pPr>
      <w:r w:rsidRPr="005A2FFE">
        <w:rPr>
          <w:color w:val="0070C0"/>
        </w:rPr>
        <w:lastRenderedPageBreak/>
        <w:drawing>
          <wp:inline distT="0" distB="0" distL="0" distR="0" wp14:anchorId="6D095C05" wp14:editId="7FA74D07">
            <wp:extent cx="5822722" cy="823404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4661" cy="8236787"/>
                    </a:xfrm>
                    <a:prstGeom prst="rect">
                      <a:avLst/>
                    </a:prstGeom>
                    <a:noFill/>
                    <a:ln>
                      <a:noFill/>
                    </a:ln>
                  </pic:spPr>
                </pic:pic>
              </a:graphicData>
            </a:graphic>
          </wp:inline>
        </w:drawing>
      </w:r>
    </w:p>
    <w:p w14:paraId="5119C277" w14:textId="0B0F0D1B" w:rsidR="00A46A73" w:rsidRPr="00BE4EFE" w:rsidRDefault="00A46A73" w:rsidP="00CD48BC">
      <w:pPr>
        <w:pStyle w:val="Style1"/>
        <w:numPr>
          <w:ilvl w:val="0"/>
          <w:numId w:val="0"/>
        </w:numPr>
        <w:rPr>
          <w:color w:val="0070C0"/>
        </w:rPr>
      </w:pPr>
    </w:p>
    <w:sectPr w:rsidR="00A46A73" w:rsidRPr="00BE4EF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D430" w14:textId="77777777" w:rsidR="00381BCB" w:rsidRDefault="00381BCB" w:rsidP="00F62916">
      <w:r>
        <w:separator/>
      </w:r>
    </w:p>
  </w:endnote>
  <w:endnote w:type="continuationSeparator" w:id="0">
    <w:p w14:paraId="2294B7EA" w14:textId="77777777" w:rsidR="00381BCB" w:rsidRDefault="00381BC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E7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1A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3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4B6BA14" wp14:editId="310D5DD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6AF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47BEAB" w14:textId="0A44FBF8" w:rsidR="00366F95" w:rsidRPr="00E45340" w:rsidRDefault="00366F95" w:rsidP="008C0414">
    <w:pPr>
      <w:pStyle w:val="Footer"/>
      <w:ind w:right="-52"/>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0537" w14:textId="77777777" w:rsidR="00366F95" w:rsidRDefault="00366F95" w:rsidP="003D76C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8D5F35E" wp14:editId="72E65D6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218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CDABE8F" w14:textId="0539AB8E"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AEEC" w14:textId="77777777" w:rsidR="00381BCB" w:rsidRDefault="00381BCB" w:rsidP="00F62916">
      <w:r>
        <w:separator/>
      </w:r>
    </w:p>
  </w:footnote>
  <w:footnote w:type="continuationSeparator" w:id="0">
    <w:p w14:paraId="4879E10F" w14:textId="77777777" w:rsidR="00381BCB" w:rsidRDefault="00381BC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C0BD5A3" w14:textId="77777777">
      <w:tc>
        <w:tcPr>
          <w:tcW w:w="9520" w:type="dxa"/>
        </w:tcPr>
        <w:p w14:paraId="266A6E07" w14:textId="68AD1085" w:rsidR="00366F95" w:rsidRPr="009760E7" w:rsidRDefault="003D76CB">
          <w:pPr>
            <w:pStyle w:val="Footer"/>
            <w:rPr>
              <w:rFonts w:ascii="Arial" w:hAnsi="Arial" w:cs="Arial"/>
            </w:rPr>
          </w:pPr>
          <w:r w:rsidRPr="009760E7">
            <w:rPr>
              <w:rFonts w:ascii="Arial" w:hAnsi="Arial" w:cs="Arial"/>
            </w:rPr>
            <w:t>Order Decision ROW/</w:t>
          </w:r>
          <w:r w:rsidR="009760E7" w:rsidRPr="009760E7">
            <w:rPr>
              <w:rFonts w:ascii="Arial" w:hAnsi="Arial" w:cs="Arial"/>
            </w:rPr>
            <w:t>3319960</w:t>
          </w:r>
        </w:p>
      </w:tc>
    </w:tr>
  </w:tbl>
  <w:p w14:paraId="4D0FB8E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54D256A" wp14:editId="0BA143E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DB4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133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F7A6277"/>
    <w:multiLevelType w:val="hybridMultilevel"/>
    <w:tmpl w:val="6402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A822AC3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A98C0500"/>
    <w:lvl w:ilvl="0">
      <w:start w:val="1"/>
      <w:numFmt w:val="bullet"/>
      <w:pStyle w:val="TBullet"/>
      <w:lvlText w:val=""/>
      <w:lvlJc w:val="left"/>
      <w:pPr>
        <w:tabs>
          <w:tab w:val="num" w:pos="360"/>
        </w:tabs>
        <w:ind w:left="360" w:hanging="360"/>
      </w:pPr>
      <w:rPr>
        <w:rFonts w:ascii="Symbol" w:hAnsi="Symbol" w:hint="default"/>
        <w:sz w:val="20"/>
        <w:szCs w:val="20"/>
      </w:rPr>
    </w:lvl>
  </w:abstractNum>
  <w:abstractNum w:abstractNumId="21" w15:restartNumberingAfterBreak="0">
    <w:nsid w:val="70C57FAD"/>
    <w:multiLevelType w:val="hybridMultilevel"/>
    <w:tmpl w:val="C454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FBA4DB7"/>
    <w:multiLevelType w:val="hybridMultilevel"/>
    <w:tmpl w:val="CEE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118092">
    <w:abstractNumId w:val="18"/>
  </w:num>
  <w:num w:numId="2" w16cid:durableId="464860741">
    <w:abstractNumId w:val="18"/>
  </w:num>
  <w:num w:numId="3" w16cid:durableId="761880443">
    <w:abstractNumId w:val="20"/>
  </w:num>
  <w:num w:numId="4" w16cid:durableId="1522011066">
    <w:abstractNumId w:val="0"/>
  </w:num>
  <w:num w:numId="5" w16cid:durableId="1027171396">
    <w:abstractNumId w:val="9"/>
  </w:num>
  <w:num w:numId="6" w16cid:durableId="157428551">
    <w:abstractNumId w:val="17"/>
  </w:num>
  <w:num w:numId="7" w16cid:durableId="46804236">
    <w:abstractNumId w:val="22"/>
  </w:num>
  <w:num w:numId="8" w16cid:durableId="639841661">
    <w:abstractNumId w:val="16"/>
  </w:num>
  <w:num w:numId="9" w16cid:durableId="615798553">
    <w:abstractNumId w:val="3"/>
  </w:num>
  <w:num w:numId="10" w16cid:durableId="1154108506">
    <w:abstractNumId w:val="4"/>
  </w:num>
  <w:num w:numId="11" w16cid:durableId="328797634">
    <w:abstractNumId w:val="12"/>
  </w:num>
  <w:num w:numId="12" w16cid:durableId="470103344">
    <w:abstractNumId w:val="13"/>
  </w:num>
  <w:num w:numId="13" w16cid:durableId="474180697">
    <w:abstractNumId w:val="7"/>
  </w:num>
  <w:num w:numId="14" w16cid:durableId="412551467">
    <w:abstractNumId w:val="11"/>
  </w:num>
  <w:num w:numId="15" w16cid:durableId="2076774770">
    <w:abstractNumId w:val="14"/>
  </w:num>
  <w:num w:numId="16" w16cid:durableId="2127001464">
    <w:abstractNumId w:val="1"/>
  </w:num>
  <w:num w:numId="17" w16cid:durableId="1068580021">
    <w:abstractNumId w:val="15"/>
  </w:num>
  <w:num w:numId="18" w16cid:durableId="1503231474">
    <w:abstractNumId w:val="5"/>
  </w:num>
  <w:num w:numId="19" w16cid:durableId="753359593">
    <w:abstractNumId w:val="2"/>
  </w:num>
  <w:num w:numId="20" w16cid:durableId="1577978029">
    <w:abstractNumId w:val="6"/>
  </w:num>
  <w:num w:numId="21" w16cid:durableId="1587575443">
    <w:abstractNumId w:val="10"/>
  </w:num>
  <w:num w:numId="22" w16cid:durableId="596253476">
    <w:abstractNumId w:val="10"/>
    <w:lvlOverride w:ilvl="0">
      <w:lvl w:ilvl="0">
        <w:start w:val="1"/>
        <w:numFmt w:val="decimal"/>
        <w:pStyle w:val="Style1"/>
        <w:lvlText w:val="%1."/>
        <w:lvlJc w:val="left"/>
        <w:pPr>
          <w:tabs>
            <w:tab w:val="num" w:pos="720"/>
          </w:tabs>
          <w:ind w:left="431" w:hanging="431"/>
        </w:pPr>
        <w:rPr>
          <w:rFonts w:hint="default"/>
          <w:b w:val="0"/>
          <w:bCs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351692969">
    <w:abstractNumId w:val="19"/>
  </w:num>
  <w:num w:numId="24" w16cid:durableId="1600675096">
    <w:abstractNumId w:val="10"/>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1016268942">
    <w:abstractNumId w:val="10"/>
    <w:lvlOverride w:ilvl="0">
      <w:lvl w:ilvl="0">
        <w:start w:val="1"/>
        <w:numFmt w:val="decimal"/>
        <w:pStyle w:val="Style1"/>
        <w:lvlText w:val="%1."/>
        <w:lvlJc w:val="left"/>
        <w:pPr>
          <w:tabs>
            <w:tab w:val="num" w:pos="720"/>
          </w:tabs>
          <w:ind w:left="431" w:hanging="431"/>
        </w:pPr>
        <w:rPr>
          <w:rFonts w:hint="default"/>
          <w:color w:val="auto"/>
        </w:rPr>
      </w:lvl>
    </w:lvlOverride>
  </w:num>
  <w:num w:numId="26" w16cid:durableId="1388870600">
    <w:abstractNumId w:val="21"/>
  </w:num>
  <w:num w:numId="27" w16cid:durableId="931662424">
    <w:abstractNumId w:val="8"/>
  </w:num>
  <w:num w:numId="28" w16cid:durableId="360791130">
    <w:abstractNumId w:val="23"/>
  </w:num>
  <w:num w:numId="29" w16cid:durableId="1477260649">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76CB"/>
    <w:rsid w:val="000008CE"/>
    <w:rsid w:val="00001727"/>
    <w:rsid w:val="0000335F"/>
    <w:rsid w:val="00003D72"/>
    <w:rsid w:val="00004C76"/>
    <w:rsid w:val="00005D99"/>
    <w:rsid w:val="0001000E"/>
    <w:rsid w:val="000131DB"/>
    <w:rsid w:val="0001342F"/>
    <w:rsid w:val="00015DBB"/>
    <w:rsid w:val="00016736"/>
    <w:rsid w:val="0002164C"/>
    <w:rsid w:val="00024500"/>
    <w:rsid w:val="000247B2"/>
    <w:rsid w:val="00031855"/>
    <w:rsid w:val="00032C13"/>
    <w:rsid w:val="00032F39"/>
    <w:rsid w:val="0003422D"/>
    <w:rsid w:val="0003432F"/>
    <w:rsid w:val="00034AB5"/>
    <w:rsid w:val="00045A24"/>
    <w:rsid w:val="00046145"/>
    <w:rsid w:val="0004625F"/>
    <w:rsid w:val="000504AD"/>
    <w:rsid w:val="00052A5E"/>
    <w:rsid w:val="00053135"/>
    <w:rsid w:val="00053FD1"/>
    <w:rsid w:val="000542CD"/>
    <w:rsid w:val="00057600"/>
    <w:rsid w:val="000626B6"/>
    <w:rsid w:val="0006290E"/>
    <w:rsid w:val="000640BE"/>
    <w:rsid w:val="0006483B"/>
    <w:rsid w:val="00066368"/>
    <w:rsid w:val="000674C5"/>
    <w:rsid w:val="00071826"/>
    <w:rsid w:val="00072732"/>
    <w:rsid w:val="00072A0F"/>
    <w:rsid w:val="00072BA6"/>
    <w:rsid w:val="0007645E"/>
    <w:rsid w:val="00077358"/>
    <w:rsid w:val="0008443C"/>
    <w:rsid w:val="00085545"/>
    <w:rsid w:val="00086C5C"/>
    <w:rsid w:val="00087477"/>
    <w:rsid w:val="00087DEC"/>
    <w:rsid w:val="00092DA4"/>
    <w:rsid w:val="000949B1"/>
    <w:rsid w:val="00094A44"/>
    <w:rsid w:val="00095940"/>
    <w:rsid w:val="00096A73"/>
    <w:rsid w:val="000A0071"/>
    <w:rsid w:val="000A2460"/>
    <w:rsid w:val="000A3E98"/>
    <w:rsid w:val="000A4AEB"/>
    <w:rsid w:val="000A64AE"/>
    <w:rsid w:val="000A7345"/>
    <w:rsid w:val="000B02BC"/>
    <w:rsid w:val="000B0589"/>
    <w:rsid w:val="000B1831"/>
    <w:rsid w:val="000B4B86"/>
    <w:rsid w:val="000B593B"/>
    <w:rsid w:val="000C054F"/>
    <w:rsid w:val="000C0CC8"/>
    <w:rsid w:val="000C263C"/>
    <w:rsid w:val="000C2680"/>
    <w:rsid w:val="000C368D"/>
    <w:rsid w:val="000C3F13"/>
    <w:rsid w:val="000C5098"/>
    <w:rsid w:val="000C5ADB"/>
    <w:rsid w:val="000C5C68"/>
    <w:rsid w:val="000C6424"/>
    <w:rsid w:val="000C698E"/>
    <w:rsid w:val="000D0673"/>
    <w:rsid w:val="000D2B85"/>
    <w:rsid w:val="000D3AF2"/>
    <w:rsid w:val="000D47C6"/>
    <w:rsid w:val="000D5D98"/>
    <w:rsid w:val="000D636B"/>
    <w:rsid w:val="000D6DE0"/>
    <w:rsid w:val="000D7620"/>
    <w:rsid w:val="000E003C"/>
    <w:rsid w:val="000E0D3F"/>
    <w:rsid w:val="000E1F1C"/>
    <w:rsid w:val="000E2038"/>
    <w:rsid w:val="000E4A41"/>
    <w:rsid w:val="000E57C1"/>
    <w:rsid w:val="000F0476"/>
    <w:rsid w:val="000F16F4"/>
    <w:rsid w:val="000F3F85"/>
    <w:rsid w:val="000F6853"/>
    <w:rsid w:val="000F6EC2"/>
    <w:rsid w:val="001000CB"/>
    <w:rsid w:val="00100976"/>
    <w:rsid w:val="001013BA"/>
    <w:rsid w:val="00103442"/>
    <w:rsid w:val="00103FEB"/>
    <w:rsid w:val="00104D93"/>
    <w:rsid w:val="001053D3"/>
    <w:rsid w:val="00105873"/>
    <w:rsid w:val="001104C8"/>
    <w:rsid w:val="00111475"/>
    <w:rsid w:val="00112222"/>
    <w:rsid w:val="00113195"/>
    <w:rsid w:val="00114F95"/>
    <w:rsid w:val="001169AB"/>
    <w:rsid w:val="00117608"/>
    <w:rsid w:val="00121CE8"/>
    <w:rsid w:val="00121F5A"/>
    <w:rsid w:val="00122319"/>
    <w:rsid w:val="00124748"/>
    <w:rsid w:val="0012799B"/>
    <w:rsid w:val="0013034A"/>
    <w:rsid w:val="00132ED1"/>
    <w:rsid w:val="00134EA4"/>
    <w:rsid w:val="00136328"/>
    <w:rsid w:val="001370F3"/>
    <w:rsid w:val="00141070"/>
    <w:rsid w:val="00143861"/>
    <w:rsid w:val="001440C3"/>
    <w:rsid w:val="00147130"/>
    <w:rsid w:val="00152C92"/>
    <w:rsid w:val="00152D7D"/>
    <w:rsid w:val="00152F46"/>
    <w:rsid w:val="001532AD"/>
    <w:rsid w:val="00154284"/>
    <w:rsid w:val="00154308"/>
    <w:rsid w:val="00160ACF"/>
    <w:rsid w:val="00160E95"/>
    <w:rsid w:val="00161B5C"/>
    <w:rsid w:val="00161D3B"/>
    <w:rsid w:val="00162D62"/>
    <w:rsid w:val="00163370"/>
    <w:rsid w:val="00163854"/>
    <w:rsid w:val="00166919"/>
    <w:rsid w:val="001674E9"/>
    <w:rsid w:val="00170897"/>
    <w:rsid w:val="00170F92"/>
    <w:rsid w:val="001727E1"/>
    <w:rsid w:val="00175D51"/>
    <w:rsid w:val="001770DA"/>
    <w:rsid w:val="00177536"/>
    <w:rsid w:val="00180BED"/>
    <w:rsid w:val="00181127"/>
    <w:rsid w:val="00181CD1"/>
    <w:rsid w:val="00183366"/>
    <w:rsid w:val="00183489"/>
    <w:rsid w:val="00185E7C"/>
    <w:rsid w:val="001903E9"/>
    <w:rsid w:val="00190830"/>
    <w:rsid w:val="00191C78"/>
    <w:rsid w:val="00193204"/>
    <w:rsid w:val="00193664"/>
    <w:rsid w:val="00193DD8"/>
    <w:rsid w:val="00194CC7"/>
    <w:rsid w:val="00195C9E"/>
    <w:rsid w:val="00197B5B"/>
    <w:rsid w:val="001A1C60"/>
    <w:rsid w:val="001A303C"/>
    <w:rsid w:val="001B24D5"/>
    <w:rsid w:val="001B3375"/>
    <w:rsid w:val="001B3689"/>
    <w:rsid w:val="001B37BF"/>
    <w:rsid w:val="001B4078"/>
    <w:rsid w:val="001B4EF1"/>
    <w:rsid w:val="001B4FFD"/>
    <w:rsid w:val="001C2F38"/>
    <w:rsid w:val="001C4652"/>
    <w:rsid w:val="001C4781"/>
    <w:rsid w:val="001C4C10"/>
    <w:rsid w:val="001C4D74"/>
    <w:rsid w:val="001C5D57"/>
    <w:rsid w:val="001C68FE"/>
    <w:rsid w:val="001C7B4D"/>
    <w:rsid w:val="001D0840"/>
    <w:rsid w:val="001D0D4F"/>
    <w:rsid w:val="001D0E5D"/>
    <w:rsid w:val="001D1829"/>
    <w:rsid w:val="001D1E55"/>
    <w:rsid w:val="001D1F0F"/>
    <w:rsid w:val="001D20F8"/>
    <w:rsid w:val="001D7B07"/>
    <w:rsid w:val="001E3F7B"/>
    <w:rsid w:val="001F5990"/>
    <w:rsid w:val="002016D2"/>
    <w:rsid w:val="00202F68"/>
    <w:rsid w:val="002030CF"/>
    <w:rsid w:val="002038CB"/>
    <w:rsid w:val="002048C3"/>
    <w:rsid w:val="00205F3D"/>
    <w:rsid w:val="00207816"/>
    <w:rsid w:val="00207EE5"/>
    <w:rsid w:val="002105B3"/>
    <w:rsid w:val="00211286"/>
    <w:rsid w:val="00211CF5"/>
    <w:rsid w:val="002120F3"/>
    <w:rsid w:val="00212C8F"/>
    <w:rsid w:val="00213307"/>
    <w:rsid w:val="00220F11"/>
    <w:rsid w:val="002228B5"/>
    <w:rsid w:val="00223E87"/>
    <w:rsid w:val="00226EC6"/>
    <w:rsid w:val="00231F2B"/>
    <w:rsid w:val="0023496D"/>
    <w:rsid w:val="0023561B"/>
    <w:rsid w:val="002376EE"/>
    <w:rsid w:val="002407F9"/>
    <w:rsid w:val="00240A97"/>
    <w:rsid w:val="00240C16"/>
    <w:rsid w:val="00242A5E"/>
    <w:rsid w:val="00243992"/>
    <w:rsid w:val="0024480B"/>
    <w:rsid w:val="0024646B"/>
    <w:rsid w:val="002520F9"/>
    <w:rsid w:val="00253076"/>
    <w:rsid w:val="00254DC9"/>
    <w:rsid w:val="00254F21"/>
    <w:rsid w:val="002558B8"/>
    <w:rsid w:val="00257927"/>
    <w:rsid w:val="002600BC"/>
    <w:rsid w:val="00263EC2"/>
    <w:rsid w:val="00265325"/>
    <w:rsid w:val="00266148"/>
    <w:rsid w:val="0026675C"/>
    <w:rsid w:val="00267276"/>
    <w:rsid w:val="002677C8"/>
    <w:rsid w:val="00267DD2"/>
    <w:rsid w:val="00270E85"/>
    <w:rsid w:val="00275F3A"/>
    <w:rsid w:val="00277901"/>
    <w:rsid w:val="002807A4"/>
    <w:rsid w:val="00280810"/>
    <w:rsid w:val="002819AB"/>
    <w:rsid w:val="00283633"/>
    <w:rsid w:val="0028450B"/>
    <w:rsid w:val="00284D00"/>
    <w:rsid w:val="0028546B"/>
    <w:rsid w:val="00286884"/>
    <w:rsid w:val="0028736A"/>
    <w:rsid w:val="002901E8"/>
    <w:rsid w:val="00292BF1"/>
    <w:rsid w:val="0029370F"/>
    <w:rsid w:val="00293E2D"/>
    <w:rsid w:val="00294427"/>
    <w:rsid w:val="002958D9"/>
    <w:rsid w:val="002967C5"/>
    <w:rsid w:val="002A0CC5"/>
    <w:rsid w:val="002A178A"/>
    <w:rsid w:val="002A3539"/>
    <w:rsid w:val="002A7013"/>
    <w:rsid w:val="002B27BE"/>
    <w:rsid w:val="002B2F6F"/>
    <w:rsid w:val="002B4271"/>
    <w:rsid w:val="002B467D"/>
    <w:rsid w:val="002B4B6F"/>
    <w:rsid w:val="002B5A3A"/>
    <w:rsid w:val="002B63F3"/>
    <w:rsid w:val="002B770C"/>
    <w:rsid w:val="002C068A"/>
    <w:rsid w:val="002C2524"/>
    <w:rsid w:val="002C4886"/>
    <w:rsid w:val="002C6C15"/>
    <w:rsid w:val="002C7509"/>
    <w:rsid w:val="002C798C"/>
    <w:rsid w:val="002D5A7C"/>
    <w:rsid w:val="002D61ED"/>
    <w:rsid w:val="002E1C41"/>
    <w:rsid w:val="002E4601"/>
    <w:rsid w:val="002E4AC0"/>
    <w:rsid w:val="002E5FAB"/>
    <w:rsid w:val="002E6D8A"/>
    <w:rsid w:val="002F0BB6"/>
    <w:rsid w:val="002F17DE"/>
    <w:rsid w:val="002F2192"/>
    <w:rsid w:val="002F6171"/>
    <w:rsid w:val="002F6327"/>
    <w:rsid w:val="002F6BE8"/>
    <w:rsid w:val="003025BE"/>
    <w:rsid w:val="00303CA5"/>
    <w:rsid w:val="003041EE"/>
    <w:rsid w:val="0030500E"/>
    <w:rsid w:val="00306EF3"/>
    <w:rsid w:val="00310036"/>
    <w:rsid w:val="003100D9"/>
    <w:rsid w:val="003101A4"/>
    <w:rsid w:val="003109E3"/>
    <w:rsid w:val="003111E7"/>
    <w:rsid w:val="003139EE"/>
    <w:rsid w:val="003141B3"/>
    <w:rsid w:val="00316CF3"/>
    <w:rsid w:val="0031707A"/>
    <w:rsid w:val="003170E3"/>
    <w:rsid w:val="003172CC"/>
    <w:rsid w:val="0031747A"/>
    <w:rsid w:val="003206FD"/>
    <w:rsid w:val="00321243"/>
    <w:rsid w:val="00321AB1"/>
    <w:rsid w:val="00321B8C"/>
    <w:rsid w:val="003239F6"/>
    <w:rsid w:val="0032522A"/>
    <w:rsid w:val="0032563C"/>
    <w:rsid w:val="0032789B"/>
    <w:rsid w:val="00330829"/>
    <w:rsid w:val="00331AA2"/>
    <w:rsid w:val="00333462"/>
    <w:rsid w:val="00333866"/>
    <w:rsid w:val="003359E6"/>
    <w:rsid w:val="00335DFE"/>
    <w:rsid w:val="00336789"/>
    <w:rsid w:val="00340649"/>
    <w:rsid w:val="00342E33"/>
    <w:rsid w:val="00343A1F"/>
    <w:rsid w:val="00344294"/>
    <w:rsid w:val="00344358"/>
    <w:rsid w:val="00344CD1"/>
    <w:rsid w:val="00350611"/>
    <w:rsid w:val="00352F24"/>
    <w:rsid w:val="00355709"/>
    <w:rsid w:val="00355DA5"/>
    <w:rsid w:val="00355FCC"/>
    <w:rsid w:val="00357781"/>
    <w:rsid w:val="00357DBC"/>
    <w:rsid w:val="0036044E"/>
    <w:rsid w:val="00360664"/>
    <w:rsid w:val="00360752"/>
    <w:rsid w:val="00361890"/>
    <w:rsid w:val="00361F6A"/>
    <w:rsid w:val="00362518"/>
    <w:rsid w:val="00362CA3"/>
    <w:rsid w:val="0036442A"/>
    <w:rsid w:val="00364E17"/>
    <w:rsid w:val="00366F95"/>
    <w:rsid w:val="00371DE7"/>
    <w:rsid w:val="00372171"/>
    <w:rsid w:val="00373008"/>
    <w:rsid w:val="00374165"/>
    <w:rsid w:val="003753FE"/>
    <w:rsid w:val="00375C3F"/>
    <w:rsid w:val="00376B64"/>
    <w:rsid w:val="00380925"/>
    <w:rsid w:val="00380FCC"/>
    <w:rsid w:val="00381BCB"/>
    <w:rsid w:val="00386C64"/>
    <w:rsid w:val="003873A0"/>
    <w:rsid w:val="003877F5"/>
    <w:rsid w:val="00391470"/>
    <w:rsid w:val="003941CF"/>
    <w:rsid w:val="00395684"/>
    <w:rsid w:val="0039681D"/>
    <w:rsid w:val="00397F3F"/>
    <w:rsid w:val="003A048D"/>
    <w:rsid w:val="003A0C96"/>
    <w:rsid w:val="003A2EC2"/>
    <w:rsid w:val="003A43D3"/>
    <w:rsid w:val="003B0012"/>
    <w:rsid w:val="003B1556"/>
    <w:rsid w:val="003B2FE6"/>
    <w:rsid w:val="003B4092"/>
    <w:rsid w:val="003B5A54"/>
    <w:rsid w:val="003B7BB5"/>
    <w:rsid w:val="003C2148"/>
    <w:rsid w:val="003C2C22"/>
    <w:rsid w:val="003C5CE2"/>
    <w:rsid w:val="003D1D4A"/>
    <w:rsid w:val="003D3715"/>
    <w:rsid w:val="003D3F91"/>
    <w:rsid w:val="003D76CB"/>
    <w:rsid w:val="003D7FED"/>
    <w:rsid w:val="003E53AF"/>
    <w:rsid w:val="003E54CC"/>
    <w:rsid w:val="003E66CD"/>
    <w:rsid w:val="003F3533"/>
    <w:rsid w:val="003F5E5F"/>
    <w:rsid w:val="003F700C"/>
    <w:rsid w:val="003F7DFB"/>
    <w:rsid w:val="00401F79"/>
    <w:rsid w:val="004029F3"/>
    <w:rsid w:val="00403C13"/>
    <w:rsid w:val="00403F06"/>
    <w:rsid w:val="00404716"/>
    <w:rsid w:val="004065D0"/>
    <w:rsid w:val="00407DF1"/>
    <w:rsid w:val="00412DCF"/>
    <w:rsid w:val="004140D1"/>
    <w:rsid w:val="004156F0"/>
    <w:rsid w:val="00417B6F"/>
    <w:rsid w:val="00417E99"/>
    <w:rsid w:val="00420130"/>
    <w:rsid w:val="00420FAA"/>
    <w:rsid w:val="00421C72"/>
    <w:rsid w:val="0042264E"/>
    <w:rsid w:val="00423C6F"/>
    <w:rsid w:val="004257D3"/>
    <w:rsid w:val="00425FD8"/>
    <w:rsid w:val="00426723"/>
    <w:rsid w:val="00433F6D"/>
    <w:rsid w:val="00434241"/>
    <w:rsid w:val="00434739"/>
    <w:rsid w:val="00435D17"/>
    <w:rsid w:val="00436B8B"/>
    <w:rsid w:val="0044192C"/>
    <w:rsid w:val="00441FCB"/>
    <w:rsid w:val="0044238E"/>
    <w:rsid w:val="00445B99"/>
    <w:rsid w:val="00445FB3"/>
    <w:rsid w:val="004474DE"/>
    <w:rsid w:val="00451EE4"/>
    <w:rsid w:val="004522C1"/>
    <w:rsid w:val="004539F1"/>
    <w:rsid w:val="004539FD"/>
    <w:rsid w:val="00453E15"/>
    <w:rsid w:val="00455819"/>
    <w:rsid w:val="00455DE9"/>
    <w:rsid w:val="0045627E"/>
    <w:rsid w:val="00457AE4"/>
    <w:rsid w:val="00462335"/>
    <w:rsid w:val="004632CF"/>
    <w:rsid w:val="004646E5"/>
    <w:rsid w:val="00465B40"/>
    <w:rsid w:val="00466772"/>
    <w:rsid w:val="00470214"/>
    <w:rsid w:val="004719A0"/>
    <w:rsid w:val="004736BC"/>
    <w:rsid w:val="004737BE"/>
    <w:rsid w:val="00476316"/>
    <w:rsid w:val="00476D49"/>
    <w:rsid w:val="0047718B"/>
    <w:rsid w:val="0048041A"/>
    <w:rsid w:val="00480AD2"/>
    <w:rsid w:val="00480DDB"/>
    <w:rsid w:val="00480EFF"/>
    <w:rsid w:val="00481915"/>
    <w:rsid w:val="00483D15"/>
    <w:rsid w:val="00483EC2"/>
    <w:rsid w:val="004857CD"/>
    <w:rsid w:val="00487F2D"/>
    <w:rsid w:val="004915E3"/>
    <w:rsid w:val="004933CA"/>
    <w:rsid w:val="004942D7"/>
    <w:rsid w:val="004976CF"/>
    <w:rsid w:val="00497799"/>
    <w:rsid w:val="004A023F"/>
    <w:rsid w:val="004A0755"/>
    <w:rsid w:val="004A0F0D"/>
    <w:rsid w:val="004A21A5"/>
    <w:rsid w:val="004A24B6"/>
    <w:rsid w:val="004A2EB8"/>
    <w:rsid w:val="004A4236"/>
    <w:rsid w:val="004A51C0"/>
    <w:rsid w:val="004B12A8"/>
    <w:rsid w:val="004B27C4"/>
    <w:rsid w:val="004B2FEA"/>
    <w:rsid w:val="004B771C"/>
    <w:rsid w:val="004C00BD"/>
    <w:rsid w:val="004C020D"/>
    <w:rsid w:val="004C07CB"/>
    <w:rsid w:val="004C275E"/>
    <w:rsid w:val="004C2A33"/>
    <w:rsid w:val="004C565F"/>
    <w:rsid w:val="004C5793"/>
    <w:rsid w:val="004C776D"/>
    <w:rsid w:val="004D0AAB"/>
    <w:rsid w:val="004D2897"/>
    <w:rsid w:val="004D31A0"/>
    <w:rsid w:val="004D50FB"/>
    <w:rsid w:val="004E04E0"/>
    <w:rsid w:val="004E17CB"/>
    <w:rsid w:val="004E1C43"/>
    <w:rsid w:val="004E1F2C"/>
    <w:rsid w:val="004E1F3B"/>
    <w:rsid w:val="004E392E"/>
    <w:rsid w:val="004E530C"/>
    <w:rsid w:val="004E5777"/>
    <w:rsid w:val="004E6091"/>
    <w:rsid w:val="004E7691"/>
    <w:rsid w:val="004E7ABA"/>
    <w:rsid w:val="004F023E"/>
    <w:rsid w:val="004F1132"/>
    <w:rsid w:val="004F274A"/>
    <w:rsid w:val="005006B3"/>
    <w:rsid w:val="00500F32"/>
    <w:rsid w:val="00503335"/>
    <w:rsid w:val="005062DC"/>
    <w:rsid w:val="00506851"/>
    <w:rsid w:val="00507E94"/>
    <w:rsid w:val="0051008F"/>
    <w:rsid w:val="00510963"/>
    <w:rsid w:val="00512899"/>
    <w:rsid w:val="0051465D"/>
    <w:rsid w:val="00516D32"/>
    <w:rsid w:val="00521104"/>
    <w:rsid w:val="0052187C"/>
    <w:rsid w:val="00521AE5"/>
    <w:rsid w:val="00522179"/>
    <w:rsid w:val="00522D10"/>
    <w:rsid w:val="00522EC3"/>
    <w:rsid w:val="0052347F"/>
    <w:rsid w:val="00523706"/>
    <w:rsid w:val="00523812"/>
    <w:rsid w:val="00526766"/>
    <w:rsid w:val="00527A7C"/>
    <w:rsid w:val="00530AB5"/>
    <w:rsid w:val="00531590"/>
    <w:rsid w:val="00536143"/>
    <w:rsid w:val="00540EBB"/>
    <w:rsid w:val="00541734"/>
    <w:rsid w:val="00541749"/>
    <w:rsid w:val="00542B4C"/>
    <w:rsid w:val="00543714"/>
    <w:rsid w:val="0054548B"/>
    <w:rsid w:val="00545F2F"/>
    <w:rsid w:val="00545F94"/>
    <w:rsid w:val="00545FF0"/>
    <w:rsid w:val="0054734C"/>
    <w:rsid w:val="00555D66"/>
    <w:rsid w:val="00557514"/>
    <w:rsid w:val="00560CE5"/>
    <w:rsid w:val="00561E69"/>
    <w:rsid w:val="005626F2"/>
    <w:rsid w:val="00562A8B"/>
    <w:rsid w:val="005641CA"/>
    <w:rsid w:val="00565785"/>
    <w:rsid w:val="0056634F"/>
    <w:rsid w:val="00566F29"/>
    <w:rsid w:val="0057098A"/>
    <w:rsid w:val="00570FBC"/>
    <w:rsid w:val="005718AF"/>
    <w:rsid w:val="00571FD4"/>
    <w:rsid w:val="00572879"/>
    <w:rsid w:val="0057453D"/>
    <w:rsid w:val="0057471E"/>
    <w:rsid w:val="00574F84"/>
    <w:rsid w:val="00575295"/>
    <w:rsid w:val="005771A8"/>
    <w:rsid w:val="0057727F"/>
    <w:rsid w:val="0057782A"/>
    <w:rsid w:val="00577DCE"/>
    <w:rsid w:val="00585788"/>
    <w:rsid w:val="00590BC5"/>
    <w:rsid w:val="00591235"/>
    <w:rsid w:val="00592369"/>
    <w:rsid w:val="00593521"/>
    <w:rsid w:val="00594489"/>
    <w:rsid w:val="00594C04"/>
    <w:rsid w:val="00595DD5"/>
    <w:rsid w:val="005A0799"/>
    <w:rsid w:val="005A2FFE"/>
    <w:rsid w:val="005A3A64"/>
    <w:rsid w:val="005B339A"/>
    <w:rsid w:val="005B3C88"/>
    <w:rsid w:val="005B4275"/>
    <w:rsid w:val="005C094B"/>
    <w:rsid w:val="005C294A"/>
    <w:rsid w:val="005C3173"/>
    <w:rsid w:val="005C3E7E"/>
    <w:rsid w:val="005C5705"/>
    <w:rsid w:val="005D32D3"/>
    <w:rsid w:val="005D739E"/>
    <w:rsid w:val="005D74AD"/>
    <w:rsid w:val="005E199C"/>
    <w:rsid w:val="005E1D6A"/>
    <w:rsid w:val="005E34E1"/>
    <w:rsid w:val="005E34FF"/>
    <w:rsid w:val="005E3542"/>
    <w:rsid w:val="005E52F9"/>
    <w:rsid w:val="005F0902"/>
    <w:rsid w:val="005F1261"/>
    <w:rsid w:val="00602315"/>
    <w:rsid w:val="006052EF"/>
    <w:rsid w:val="00605685"/>
    <w:rsid w:val="006067D0"/>
    <w:rsid w:val="00610ADF"/>
    <w:rsid w:val="006127F0"/>
    <w:rsid w:val="00612FD0"/>
    <w:rsid w:val="006149AA"/>
    <w:rsid w:val="00614D2C"/>
    <w:rsid w:val="00614E46"/>
    <w:rsid w:val="00615462"/>
    <w:rsid w:val="00615DBC"/>
    <w:rsid w:val="00622E17"/>
    <w:rsid w:val="00622EE5"/>
    <w:rsid w:val="00623064"/>
    <w:rsid w:val="00623DBD"/>
    <w:rsid w:val="006251BC"/>
    <w:rsid w:val="00625774"/>
    <w:rsid w:val="00625D3F"/>
    <w:rsid w:val="00627427"/>
    <w:rsid w:val="00630B29"/>
    <w:rsid w:val="0063113B"/>
    <w:rsid w:val="006319E6"/>
    <w:rsid w:val="00632C84"/>
    <w:rsid w:val="0063373D"/>
    <w:rsid w:val="006348B2"/>
    <w:rsid w:val="006355E7"/>
    <w:rsid w:val="00635F02"/>
    <w:rsid w:val="0063716E"/>
    <w:rsid w:val="00641593"/>
    <w:rsid w:val="0064180F"/>
    <w:rsid w:val="0064215F"/>
    <w:rsid w:val="006434FD"/>
    <w:rsid w:val="006465F9"/>
    <w:rsid w:val="00650200"/>
    <w:rsid w:val="006509AE"/>
    <w:rsid w:val="00653247"/>
    <w:rsid w:val="006561CB"/>
    <w:rsid w:val="006562C2"/>
    <w:rsid w:val="0065719B"/>
    <w:rsid w:val="00657C44"/>
    <w:rsid w:val="006605DD"/>
    <w:rsid w:val="006622BE"/>
    <w:rsid w:val="0066322F"/>
    <w:rsid w:val="00663915"/>
    <w:rsid w:val="0066591F"/>
    <w:rsid w:val="0067227B"/>
    <w:rsid w:val="0067359D"/>
    <w:rsid w:val="00674C65"/>
    <w:rsid w:val="006750EE"/>
    <w:rsid w:val="00676B86"/>
    <w:rsid w:val="00676CC9"/>
    <w:rsid w:val="00680C0A"/>
    <w:rsid w:val="00681108"/>
    <w:rsid w:val="00683417"/>
    <w:rsid w:val="00684233"/>
    <w:rsid w:val="006844F3"/>
    <w:rsid w:val="00684C90"/>
    <w:rsid w:val="006856FA"/>
    <w:rsid w:val="00685A46"/>
    <w:rsid w:val="00687284"/>
    <w:rsid w:val="0069377A"/>
    <w:rsid w:val="0069559D"/>
    <w:rsid w:val="00696368"/>
    <w:rsid w:val="00697336"/>
    <w:rsid w:val="00697B9B"/>
    <w:rsid w:val="006A11A2"/>
    <w:rsid w:val="006A2B81"/>
    <w:rsid w:val="006A4E98"/>
    <w:rsid w:val="006A59B6"/>
    <w:rsid w:val="006A5BB3"/>
    <w:rsid w:val="006A5BFF"/>
    <w:rsid w:val="006A7A71"/>
    <w:rsid w:val="006A7B8B"/>
    <w:rsid w:val="006B0424"/>
    <w:rsid w:val="006B17A4"/>
    <w:rsid w:val="006B18CE"/>
    <w:rsid w:val="006B20F4"/>
    <w:rsid w:val="006B3433"/>
    <w:rsid w:val="006B4814"/>
    <w:rsid w:val="006B48D2"/>
    <w:rsid w:val="006B51B8"/>
    <w:rsid w:val="006B5842"/>
    <w:rsid w:val="006B60AB"/>
    <w:rsid w:val="006B62EA"/>
    <w:rsid w:val="006C0FD4"/>
    <w:rsid w:val="006C38E1"/>
    <w:rsid w:val="006C3F8B"/>
    <w:rsid w:val="006C4C25"/>
    <w:rsid w:val="006C4E68"/>
    <w:rsid w:val="006C6D1A"/>
    <w:rsid w:val="006D2842"/>
    <w:rsid w:val="006D461E"/>
    <w:rsid w:val="006D5133"/>
    <w:rsid w:val="006D71DB"/>
    <w:rsid w:val="006E0EB0"/>
    <w:rsid w:val="006E56C7"/>
    <w:rsid w:val="006E5CF5"/>
    <w:rsid w:val="006E7A2C"/>
    <w:rsid w:val="006E7C2D"/>
    <w:rsid w:val="006E7EAA"/>
    <w:rsid w:val="006F16D9"/>
    <w:rsid w:val="006F6496"/>
    <w:rsid w:val="006F6C10"/>
    <w:rsid w:val="006F6F5D"/>
    <w:rsid w:val="006F7262"/>
    <w:rsid w:val="006F7E16"/>
    <w:rsid w:val="007039ED"/>
    <w:rsid w:val="00704126"/>
    <w:rsid w:val="00705395"/>
    <w:rsid w:val="007072F0"/>
    <w:rsid w:val="00710042"/>
    <w:rsid w:val="007105A4"/>
    <w:rsid w:val="00711BCC"/>
    <w:rsid w:val="0071351B"/>
    <w:rsid w:val="0071604A"/>
    <w:rsid w:val="00716E9E"/>
    <w:rsid w:val="00717C3E"/>
    <w:rsid w:val="0072003B"/>
    <w:rsid w:val="00723BBD"/>
    <w:rsid w:val="007240AF"/>
    <w:rsid w:val="00724F9E"/>
    <w:rsid w:val="0072590C"/>
    <w:rsid w:val="00726F09"/>
    <w:rsid w:val="00726FC0"/>
    <w:rsid w:val="00731A4C"/>
    <w:rsid w:val="00732B5F"/>
    <w:rsid w:val="007337E7"/>
    <w:rsid w:val="007351A2"/>
    <w:rsid w:val="007353A0"/>
    <w:rsid w:val="00735749"/>
    <w:rsid w:val="00735D19"/>
    <w:rsid w:val="007366C6"/>
    <w:rsid w:val="00742425"/>
    <w:rsid w:val="0074665F"/>
    <w:rsid w:val="00746E8F"/>
    <w:rsid w:val="00750709"/>
    <w:rsid w:val="007516C3"/>
    <w:rsid w:val="00751AC0"/>
    <w:rsid w:val="00751B89"/>
    <w:rsid w:val="00752A98"/>
    <w:rsid w:val="00752B54"/>
    <w:rsid w:val="007558CD"/>
    <w:rsid w:val="0075665A"/>
    <w:rsid w:val="007577EC"/>
    <w:rsid w:val="007605EA"/>
    <w:rsid w:val="0076142F"/>
    <w:rsid w:val="00762094"/>
    <w:rsid w:val="007657D4"/>
    <w:rsid w:val="00770DCA"/>
    <w:rsid w:val="00771C33"/>
    <w:rsid w:val="0077423B"/>
    <w:rsid w:val="00774E71"/>
    <w:rsid w:val="00776834"/>
    <w:rsid w:val="00776AF5"/>
    <w:rsid w:val="00776B78"/>
    <w:rsid w:val="00777712"/>
    <w:rsid w:val="007800C1"/>
    <w:rsid w:val="007827EF"/>
    <w:rsid w:val="00782EE5"/>
    <w:rsid w:val="00784DA2"/>
    <w:rsid w:val="00785862"/>
    <w:rsid w:val="00792566"/>
    <w:rsid w:val="007925ED"/>
    <w:rsid w:val="00795D27"/>
    <w:rsid w:val="0079603B"/>
    <w:rsid w:val="007A0537"/>
    <w:rsid w:val="007A06BE"/>
    <w:rsid w:val="007A2467"/>
    <w:rsid w:val="007A56FE"/>
    <w:rsid w:val="007A5B3D"/>
    <w:rsid w:val="007A6A1E"/>
    <w:rsid w:val="007B08E5"/>
    <w:rsid w:val="007B110B"/>
    <w:rsid w:val="007B2187"/>
    <w:rsid w:val="007B2598"/>
    <w:rsid w:val="007B4C9B"/>
    <w:rsid w:val="007B77A7"/>
    <w:rsid w:val="007C07C6"/>
    <w:rsid w:val="007C1DBC"/>
    <w:rsid w:val="007C2E16"/>
    <w:rsid w:val="007C6DE6"/>
    <w:rsid w:val="007D2080"/>
    <w:rsid w:val="007D262B"/>
    <w:rsid w:val="007D3818"/>
    <w:rsid w:val="007D65B4"/>
    <w:rsid w:val="007D6A16"/>
    <w:rsid w:val="007D7C23"/>
    <w:rsid w:val="007E1749"/>
    <w:rsid w:val="007E2211"/>
    <w:rsid w:val="007E40D7"/>
    <w:rsid w:val="007E5D1B"/>
    <w:rsid w:val="007E69FE"/>
    <w:rsid w:val="007E6C26"/>
    <w:rsid w:val="007E6E04"/>
    <w:rsid w:val="007F0286"/>
    <w:rsid w:val="007F1352"/>
    <w:rsid w:val="007F2F2A"/>
    <w:rsid w:val="007F3F10"/>
    <w:rsid w:val="007F504D"/>
    <w:rsid w:val="007F5608"/>
    <w:rsid w:val="007F59EB"/>
    <w:rsid w:val="007F73A8"/>
    <w:rsid w:val="00800B94"/>
    <w:rsid w:val="008010C9"/>
    <w:rsid w:val="008024A6"/>
    <w:rsid w:val="00803910"/>
    <w:rsid w:val="00805180"/>
    <w:rsid w:val="00805CE5"/>
    <w:rsid w:val="00805D86"/>
    <w:rsid w:val="00806154"/>
    <w:rsid w:val="00806F2A"/>
    <w:rsid w:val="00813533"/>
    <w:rsid w:val="008159F1"/>
    <w:rsid w:val="0081602B"/>
    <w:rsid w:val="0081670F"/>
    <w:rsid w:val="00816732"/>
    <w:rsid w:val="00816D4D"/>
    <w:rsid w:val="00816EAE"/>
    <w:rsid w:val="0081759A"/>
    <w:rsid w:val="008177B8"/>
    <w:rsid w:val="0082007F"/>
    <w:rsid w:val="00825064"/>
    <w:rsid w:val="008252DB"/>
    <w:rsid w:val="0082625D"/>
    <w:rsid w:val="00827937"/>
    <w:rsid w:val="00831047"/>
    <w:rsid w:val="00833BF9"/>
    <w:rsid w:val="00833C2C"/>
    <w:rsid w:val="00834368"/>
    <w:rsid w:val="00836AAE"/>
    <w:rsid w:val="008411A4"/>
    <w:rsid w:val="00843F18"/>
    <w:rsid w:val="00844F81"/>
    <w:rsid w:val="00845F1B"/>
    <w:rsid w:val="00845FA6"/>
    <w:rsid w:val="00846C5E"/>
    <w:rsid w:val="00847A1C"/>
    <w:rsid w:val="00850814"/>
    <w:rsid w:val="008508DC"/>
    <w:rsid w:val="00851725"/>
    <w:rsid w:val="00851AB7"/>
    <w:rsid w:val="0085285C"/>
    <w:rsid w:val="00853BC9"/>
    <w:rsid w:val="0086038B"/>
    <w:rsid w:val="008625A2"/>
    <w:rsid w:val="00863906"/>
    <w:rsid w:val="008662BD"/>
    <w:rsid w:val="00866F95"/>
    <w:rsid w:val="0086752C"/>
    <w:rsid w:val="008728BE"/>
    <w:rsid w:val="0087307A"/>
    <w:rsid w:val="008762AC"/>
    <w:rsid w:val="00876D28"/>
    <w:rsid w:val="00882B66"/>
    <w:rsid w:val="00882EC5"/>
    <w:rsid w:val="0088308E"/>
    <w:rsid w:val="00884063"/>
    <w:rsid w:val="00884280"/>
    <w:rsid w:val="00884363"/>
    <w:rsid w:val="008873CE"/>
    <w:rsid w:val="008874B2"/>
    <w:rsid w:val="008877A1"/>
    <w:rsid w:val="00887ED8"/>
    <w:rsid w:val="00890886"/>
    <w:rsid w:val="00892A15"/>
    <w:rsid w:val="00894BF6"/>
    <w:rsid w:val="00894CF1"/>
    <w:rsid w:val="00894D7E"/>
    <w:rsid w:val="00895B22"/>
    <w:rsid w:val="00896BC5"/>
    <w:rsid w:val="0089704D"/>
    <w:rsid w:val="00897E98"/>
    <w:rsid w:val="008A03E3"/>
    <w:rsid w:val="008A13D9"/>
    <w:rsid w:val="008A19F0"/>
    <w:rsid w:val="008A2381"/>
    <w:rsid w:val="008A40A0"/>
    <w:rsid w:val="008A497D"/>
    <w:rsid w:val="008A79AE"/>
    <w:rsid w:val="008B0A4C"/>
    <w:rsid w:val="008B0B57"/>
    <w:rsid w:val="008B10E6"/>
    <w:rsid w:val="008B6971"/>
    <w:rsid w:val="008C0414"/>
    <w:rsid w:val="008C19E6"/>
    <w:rsid w:val="008C4F4E"/>
    <w:rsid w:val="008C552C"/>
    <w:rsid w:val="008C60F8"/>
    <w:rsid w:val="008C6FA3"/>
    <w:rsid w:val="008D14C6"/>
    <w:rsid w:val="008D299B"/>
    <w:rsid w:val="008D32EF"/>
    <w:rsid w:val="008D6518"/>
    <w:rsid w:val="008D7D52"/>
    <w:rsid w:val="008E152F"/>
    <w:rsid w:val="008E2B21"/>
    <w:rsid w:val="008E359C"/>
    <w:rsid w:val="008E51B1"/>
    <w:rsid w:val="008F1367"/>
    <w:rsid w:val="008F2689"/>
    <w:rsid w:val="008F5E9E"/>
    <w:rsid w:val="00901334"/>
    <w:rsid w:val="00902D62"/>
    <w:rsid w:val="00905673"/>
    <w:rsid w:val="00907308"/>
    <w:rsid w:val="00910811"/>
    <w:rsid w:val="009124CE"/>
    <w:rsid w:val="00912620"/>
    <w:rsid w:val="00912954"/>
    <w:rsid w:val="00913737"/>
    <w:rsid w:val="0091538F"/>
    <w:rsid w:val="009200C0"/>
    <w:rsid w:val="009201C7"/>
    <w:rsid w:val="00921F34"/>
    <w:rsid w:val="0092304C"/>
    <w:rsid w:val="0092343E"/>
    <w:rsid w:val="00923579"/>
    <w:rsid w:val="00923913"/>
    <w:rsid w:val="00923F06"/>
    <w:rsid w:val="009242FB"/>
    <w:rsid w:val="0092562E"/>
    <w:rsid w:val="0093396D"/>
    <w:rsid w:val="00936A1D"/>
    <w:rsid w:val="00936BD0"/>
    <w:rsid w:val="00937C8B"/>
    <w:rsid w:val="00940880"/>
    <w:rsid w:val="00941432"/>
    <w:rsid w:val="00942967"/>
    <w:rsid w:val="00943C9E"/>
    <w:rsid w:val="00945238"/>
    <w:rsid w:val="00945451"/>
    <w:rsid w:val="009455C7"/>
    <w:rsid w:val="0094627E"/>
    <w:rsid w:val="00947543"/>
    <w:rsid w:val="009501BB"/>
    <w:rsid w:val="009503C4"/>
    <w:rsid w:val="00950CE2"/>
    <w:rsid w:val="00950D00"/>
    <w:rsid w:val="009515F9"/>
    <w:rsid w:val="00951A07"/>
    <w:rsid w:val="00952C17"/>
    <w:rsid w:val="00955AE0"/>
    <w:rsid w:val="00957755"/>
    <w:rsid w:val="00960B10"/>
    <w:rsid w:val="00961AFF"/>
    <w:rsid w:val="00964BEE"/>
    <w:rsid w:val="00965EB2"/>
    <w:rsid w:val="009673E1"/>
    <w:rsid w:val="00970B4D"/>
    <w:rsid w:val="00973535"/>
    <w:rsid w:val="009735B1"/>
    <w:rsid w:val="00975463"/>
    <w:rsid w:val="009760E7"/>
    <w:rsid w:val="00976217"/>
    <w:rsid w:val="009814F1"/>
    <w:rsid w:val="009821C5"/>
    <w:rsid w:val="00983428"/>
    <w:rsid w:val="00983C1C"/>
    <w:rsid w:val="009841DA"/>
    <w:rsid w:val="00986627"/>
    <w:rsid w:val="00986B1F"/>
    <w:rsid w:val="00990423"/>
    <w:rsid w:val="009907AE"/>
    <w:rsid w:val="0099085C"/>
    <w:rsid w:val="00991253"/>
    <w:rsid w:val="0099126D"/>
    <w:rsid w:val="00992F57"/>
    <w:rsid w:val="00992FA5"/>
    <w:rsid w:val="00994A8E"/>
    <w:rsid w:val="00995745"/>
    <w:rsid w:val="0099674A"/>
    <w:rsid w:val="009A0AEE"/>
    <w:rsid w:val="009A0EC0"/>
    <w:rsid w:val="009A131C"/>
    <w:rsid w:val="009A2314"/>
    <w:rsid w:val="009A5CAA"/>
    <w:rsid w:val="009A5E6C"/>
    <w:rsid w:val="009B10F9"/>
    <w:rsid w:val="009B22CC"/>
    <w:rsid w:val="009B245C"/>
    <w:rsid w:val="009B246B"/>
    <w:rsid w:val="009B3075"/>
    <w:rsid w:val="009B5247"/>
    <w:rsid w:val="009B72ED"/>
    <w:rsid w:val="009B7BD4"/>
    <w:rsid w:val="009B7F3F"/>
    <w:rsid w:val="009C0275"/>
    <w:rsid w:val="009C1BA7"/>
    <w:rsid w:val="009C21CC"/>
    <w:rsid w:val="009C56D3"/>
    <w:rsid w:val="009C5EBA"/>
    <w:rsid w:val="009C5F11"/>
    <w:rsid w:val="009C62E7"/>
    <w:rsid w:val="009C6949"/>
    <w:rsid w:val="009D087A"/>
    <w:rsid w:val="009D1F19"/>
    <w:rsid w:val="009D4D79"/>
    <w:rsid w:val="009D6025"/>
    <w:rsid w:val="009E0D8C"/>
    <w:rsid w:val="009E1447"/>
    <w:rsid w:val="009E179D"/>
    <w:rsid w:val="009E2FDB"/>
    <w:rsid w:val="009E3C69"/>
    <w:rsid w:val="009E4076"/>
    <w:rsid w:val="009E4643"/>
    <w:rsid w:val="009E471D"/>
    <w:rsid w:val="009E5FDE"/>
    <w:rsid w:val="009E6FB7"/>
    <w:rsid w:val="009E7AB7"/>
    <w:rsid w:val="009F366B"/>
    <w:rsid w:val="009F439B"/>
    <w:rsid w:val="009F4411"/>
    <w:rsid w:val="009F535D"/>
    <w:rsid w:val="009F5E01"/>
    <w:rsid w:val="009F667C"/>
    <w:rsid w:val="009F733A"/>
    <w:rsid w:val="00A001F8"/>
    <w:rsid w:val="00A00FCD"/>
    <w:rsid w:val="00A015F4"/>
    <w:rsid w:val="00A02C61"/>
    <w:rsid w:val="00A03B0D"/>
    <w:rsid w:val="00A04785"/>
    <w:rsid w:val="00A0479F"/>
    <w:rsid w:val="00A05139"/>
    <w:rsid w:val="00A064FA"/>
    <w:rsid w:val="00A0672F"/>
    <w:rsid w:val="00A07207"/>
    <w:rsid w:val="00A07CC6"/>
    <w:rsid w:val="00A101CD"/>
    <w:rsid w:val="00A120D4"/>
    <w:rsid w:val="00A13240"/>
    <w:rsid w:val="00A14991"/>
    <w:rsid w:val="00A16D78"/>
    <w:rsid w:val="00A16F29"/>
    <w:rsid w:val="00A22193"/>
    <w:rsid w:val="00A23FC7"/>
    <w:rsid w:val="00A2513B"/>
    <w:rsid w:val="00A27450"/>
    <w:rsid w:val="00A32FBA"/>
    <w:rsid w:val="00A33118"/>
    <w:rsid w:val="00A37771"/>
    <w:rsid w:val="00A40C95"/>
    <w:rsid w:val="00A418A7"/>
    <w:rsid w:val="00A4417A"/>
    <w:rsid w:val="00A46A73"/>
    <w:rsid w:val="00A47159"/>
    <w:rsid w:val="00A50D63"/>
    <w:rsid w:val="00A52061"/>
    <w:rsid w:val="00A5247E"/>
    <w:rsid w:val="00A53207"/>
    <w:rsid w:val="00A53FA5"/>
    <w:rsid w:val="00A55187"/>
    <w:rsid w:val="00A5760C"/>
    <w:rsid w:val="00A60DB3"/>
    <w:rsid w:val="00A616C2"/>
    <w:rsid w:val="00A626C2"/>
    <w:rsid w:val="00A62CDD"/>
    <w:rsid w:val="00A641A6"/>
    <w:rsid w:val="00A64576"/>
    <w:rsid w:val="00A7027F"/>
    <w:rsid w:val="00A71B3A"/>
    <w:rsid w:val="00A73A4E"/>
    <w:rsid w:val="00A73DB4"/>
    <w:rsid w:val="00A76623"/>
    <w:rsid w:val="00A81656"/>
    <w:rsid w:val="00A848EA"/>
    <w:rsid w:val="00A85950"/>
    <w:rsid w:val="00A92388"/>
    <w:rsid w:val="00A93E43"/>
    <w:rsid w:val="00A95748"/>
    <w:rsid w:val="00A96E65"/>
    <w:rsid w:val="00AA1887"/>
    <w:rsid w:val="00AA3E8A"/>
    <w:rsid w:val="00AA4EAF"/>
    <w:rsid w:val="00AA6305"/>
    <w:rsid w:val="00AA7DB6"/>
    <w:rsid w:val="00AB10BC"/>
    <w:rsid w:val="00AB1D11"/>
    <w:rsid w:val="00AB2486"/>
    <w:rsid w:val="00AB3BF5"/>
    <w:rsid w:val="00AB7099"/>
    <w:rsid w:val="00AC0049"/>
    <w:rsid w:val="00AC1819"/>
    <w:rsid w:val="00AC184E"/>
    <w:rsid w:val="00AC324D"/>
    <w:rsid w:val="00AC485B"/>
    <w:rsid w:val="00AC51CF"/>
    <w:rsid w:val="00AC6F74"/>
    <w:rsid w:val="00AD003F"/>
    <w:rsid w:val="00AD0E39"/>
    <w:rsid w:val="00AD13EA"/>
    <w:rsid w:val="00AD2F56"/>
    <w:rsid w:val="00AD386D"/>
    <w:rsid w:val="00AD3CB3"/>
    <w:rsid w:val="00AD4609"/>
    <w:rsid w:val="00AD7D96"/>
    <w:rsid w:val="00AE2FAA"/>
    <w:rsid w:val="00AE3BCE"/>
    <w:rsid w:val="00AE7A2F"/>
    <w:rsid w:val="00AF0246"/>
    <w:rsid w:val="00AF1AAF"/>
    <w:rsid w:val="00AF6525"/>
    <w:rsid w:val="00B02844"/>
    <w:rsid w:val="00B049F2"/>
    <w:rsid w:val="00B04A84"/>
    <w:rsid w:val="00B0744C"/>
    <w:rsid w:val="00B1101B"/>
    <w:rsid w:val="00B11134"/>
    <w:rsid w:val="00B113E3"/>
    <w:rsid w:val="00B14004"/>
    <w:rsid w:val="00B14B9D"/>
    <w:rsid w:val="00B21E83"/>
    <w:rsid w:val="00B237D3"/>
    <w:rsid w:val="00B25152"/>
    <w:rsid w:val="00B31032"/>
    <w:rsid w:val="00B312ED"/>
    <w:rsid w:val="00B32324"/>
    <w:rsid w:val="00B345A1"/>
    <w:rsid w:val="00B345B0"/>
    <w:rsid w:val="00B345C9"/>
    <w:rsid w:val="00B34A42"/>
    <w:rsid w:val="00B3564F"/>
    <w:rsid w:val="00B3670E"/>
    <w:rsid w:val="00B37706"/>
    <w:rsid w:val="00B41438"/>
    <w:rsid w:val="00B42BC0"/>
    <w:rsid w:val="00B4327B"/>
    <w:rsid w:val="00B4385F"/>
    <w:rsid w:val="00B43DD0"/>
    <w:rsid w:val="00B4451A"/>
    <w:rsid w:val="00B45173"/>
    <w:rsid w:val="00B45C52"/>
    <w:rsid w:val="00B506BF"/>
    <w:rsid w:val="00B5176C"/>
    <w:rsid w:val="00B51D9F"/>
    <w:rsid w:val="00B537A5"/>
    <w:rsid w:val="00B55B08"/>
    <w:rsid w:val="00B55D6B"/>
    <w:rsid w:val="00B56990"/>
    <w:rsid w:val="00B57EED"/>
    <w:rsid w:val="00B61A59"/>
    <w:rsid w:val="00B629E0"/>
    <w:rsid w:val="00B7050F"/>
    <w:rsid w:val="00B71076"/>
    <w:rsid w:val="00B7142C"/>
    <w:rsid w:val="00B73632"/>
    <w:rsid w:val="00B73646"/>
    <w:rsid w:val="00B74434"/>
    <w:rsid w:val="00B75023"/>
    <w:rsid w:val="00B75BC2"/>
    <w:rsid w:val="00B77246"/>
    <w:rsid w:val="00B80544"/>
    <w:rsid w:val="00B8070C"/>
    <w:rsid w:val="00B813E5"/>
    <w:rsid w:val="00B82E78"/>
    <w:rsid w:val="00B8508C"/>
    <w:rsid w:val="00B90507"/>
    <w:rsid w:val="00B91B50"/>
    <w:rsid w:val="00B9319B"/>
    <w:rsid w:val="00B94B6E"/>
    <w:rsid w:val="00B95A3F"/>
    <w:rsid w:val="00B95DAE"/>
    <w:rsid w:val="00B961BE"/>
    <w:rsid w:val="00B97D7B"/>
    <w:rsid w:val="00BA2FE1"/>
    <w:rsid w:val="00BA3E11"/>
    <w:rsid w:val="00BA5438"/>
    <w:rsid w:val="00BA6696"/>
    <w:rsid w:val="00BA72E5"/>
    <w:rsid w:val="00BA7318"/>
    <w:rsid w:val="00BB2DDE"/>
    <w:rsid w:val="00BB34B8"/>
    <w:rsid w:val="00BB37CF"/>
    <w:rsid w:val="00BB398F"/>
    <w:rsid w:val="00BB3E7B"/>
    <w:rsid w:val="00BB5CC2"/>
    <w:rsid w:val="00BB6F4D"/>
    <w:rsid w:val="00BC0021"/>
    <w:rsid w:val="00BC0524"/>
    <w:rsid w:val="00BC1518"/>
    <w:rsid w:val="00BC1837"/>
    <w:rsid w:val="00BC2702"/>
    <w:rsid w:val="00BC3D6F"/>
    <w:rsid w:val="00BC5113"/>
    <w:rsid w:val="00BD09CD"/>
    <w:rsid w:val="00BD298F"/>
    <w:rsid w:val="00BD34F7"/>
    <w:rsid w:val="00BE42F2"/>
    <w:rsid w:val="00BE45BE"/>
    <w:rsid w:val="00BE4EFE"/>
    <w:rsid w:val="00BE607E"/>
    <w:rsid w:val="00BE60F5"/>
    <w:rsid w:val="00BE6377"/>
    <w:rsid w:val="00BF1BD0"/>
    <w:rsid w:val="00BF1E5D"/>
    <w:rsid w:val="00BF34D7"/>
    <w:rsid w:val="00BF539A"/>
    <w:rsid w:val="00BF5458"/>
    <w:rsid w:val="00BF5E39"/>
    <w:rsid w:val="00BF7F3C"/>
    <w:rsid w:val="00BF7FE0"/>
    <w:rsid w:val="00C00B4D"/>
    <w:rsid w:val="00C00E8A"/>
    <w:rsid w:val="00C01518"/>
    <w:rsid w:val="00C0344E"/>
    <w:rsid w:val="00C0465C"/>
    <w:rsid w:val="00C075BB"/>
    <w:rsid w:val="00C11BD0"/>
    <w:rsid w:val="00C11E96"/>
    <w:rsid w:val="00C12951"/>
    <w:rsid w:val="00C21587"/>
    <w:rsid w:val="00C2158D"/>
    <w:rsid w:val="00C2401A"/>
    <w:rsid w:val="00C246EB"/>
    <w:rsid w:val="00C274BD"/>
    <w:rsid w:val="00C30B9B"/>
    <w:rsid w:val="00C32CF6"/>
    <w:rsid w:val="00C3464A"/>
    <w:rsid w:val="00C35C27"/>
    <w:rsid w:val="00C36797"/>
    <w:rsid w:val="00C36C08"/>
    <w:rsid w:val="00C37A57"/>
    <w:rsid w:val="00C37E00"/>
    <w:rsid w:val="00C40EA6"/>
    <w:rsid w:val="00C43D1B"/>
    <w:rsid w:val="00C447AB"/>
    <w:rsid w:val="00C451EB"/>
    <w:rsid w:val="00C4656E"/>
    <w:rsid w:val="00C46A72"/>
    <w:rsid w:val="00C46F30"/>
    <w:rsid w:val="00C46F5F"/>
    <w:rsid w:val="00C51B81"/>
    <w:rsid w:val="00C5518C"/>
    <w:rsid w:val="00C55E6F"/>
    <w:rsid w:val="00C56276"/>
    <w:rsid w:val="00C57B84"/>
    <w:rsid w:val="00C615AB"/>
    <w:rsid w:val="00C61741"/>
    <w:rsid w:val="00C62C43"/>
    <w:rsid w:val="00C63BFB"/>
    <w:rsid w:val="00C64B5F"/>
    <w:rsid w:val="00C67870"/>
    <w:rsid w:val="00C72831"/>
    <w:rsid w:val="00C72ABA"/>
    <w:rsid w:val="00C736EF"/>
    <w:rsid w:val="00C74873"/>
    <w:rsid w:val="00C74F11"/>
    <w:rsid w:val="00C756AB"/>
    <w:rsid w:val="00C764D8"/>
    <w:rsid w:val="00C76BFB"/>
    <w:rsid w:val="00C76F59"/>
    <w:rsid w:val="00C77C08"/>
    <w:rsid w:val="00C80352"/>
    <w:rsid w:val="00C80DD3"/>
    <w:rsid w:val="00C83262"/>
    <w:rsid w:val="00C8343C"/>
    <w:rsid w:val="00C857CB"/>
    <w:rsid w:val="00C8740F"/>
    <w:rsid w:val="00C9022C"/>
    <w:rsid w:val="00C915A8"/>
    <w:rsid w:val="00C91919"/>
    <w:rsid w:val="00C921E9"/>
    <w:rsid w:val="00C9286F"/>
    <w:rsid w:val="00C94EFF"/>
    <w:rsid w:val="00C954B0"/>
    <w:rsid w:val="00CA0782"/>
    <w:rsid w:val="00CA13A4"/>
    <w:rsid w:val="00CA5400"/>
    <w:rsid w:val="00CA5D64"/>
    <w:rsid w:val="00CB3728"/>
    <w:rsid w:val="00CB5940"/>
    <w:rsid w:val="00CB5B6C"/>
    <w:rsid w:val="00CC1FE6"/>
    <w:rsid w:val="00CC38B8"/>
    <w:rsid w:val="00CC50AC"/>
    <w:rsid w:val="00CC5E80"/>
    <w:rsid w:val="00CC7744"/>
    <w:rsid w:val="00CC7C76"/>
    <w:rsid w:val="00CD090D"/>
    <w:rsid w:val="00CD2C8D"/>
    <w:rsid w:val="00CD48BC"/>
    <w:rsid w:val="00CD5A44"/>
    <w:rsid w:val="00CD666C"/>
    <w:rsid w:val="00CD731F"/>
    <w:rsid w:val="00CE1D13"/>
    <w:rsid w:val="00CE21C0"/>
    <w:rsid w:val="00CE315A"/>
    <w:rsid w:val="00CE32F8"/>
    <w:rsid w:val="00CE40B3"/>
    <w:rsid w:val="00CE5339"/>
    <w:rsid w:val="00CF2410"/>
    <w:rsid w:val="00CF73BD"/>
    <w:rsid w:val="00D002C6"/>
    <w:rsid w:val="00D002FB"/>
    <w:rsid w:val="00D00A7D"/>
    <w:rsid w:val="00D019D9"/>
    <w:rsid w:val="00D02B48"/>
    <w:rsid w:val="00D06F88"/>
    <w:rsid w:val="00D07FAC"/>
    <w:rsid w:val="00D1120A"/>
    <w:rsid w:val="00D11747"/>
    <w:rsid w:val="00D125BE"/>
    <w:rsid w:val="00D12E2A"/>
    <w:rsid w:val="00D1322A"/>
    <w:rsid w:val="00D13842"/>
    <w:rsid w:val="00D13E4D"/>
    <w:rsid w:val="00D1410D"/>
    <w:rsid w:val="00D15DD8"/>
    <w:rsid w:val="00D16635"/>
    <w:rsid w:val="00D16F95"/>
    <w:rsid w:val="00D176EB"/>
    <w:rsid w:val="00D177F9"/>
    <w:rsid w:val="00D17A3F"/>
    <w:rsid w:val="00D20267"/>
    <w:rsid w:val="00D21D1F"/>
    <w:rsid w:val="00D21D3E"/>
    <w:rsid w:val="00D21E14"/>
    <w:rsid w:val="00D22188"/>
    <w:rsid w:val="00D22479"/>
    <w:rsid w:val="00D246A2"/>
    <w:rsid w:val="00D270E9"/>
    <w:rsid w:val="00D354A3"/>
    <w:rsid w:val="00D355DD"/>
    <w:rsid w:val="00D37166"/>
    <w:rsid w:val="00D40C93"/>
    <w:rsid w:val="00D41FC2"/>
    <w:rsid w:val="00D422EE"/>
    <w:rsid w:val="00D423EB"/>
    <w:rsid w:val="00D42AAF"/>
    <w:rsid w:val="00D432EF"/>
    <w:rsid w:val="00D440BB"/>
    <w:rsid w:val="00D44333"/>
    <w:rsid w:val="00D46193"/>
    <w:rsid w:val="00D515E5"/>
    <w:rsid w:val="00D52029"/>
    <w:rsid w:val="00D52E05"/>
    <w:rsid w:val="00D5543D"/>
    <w:rsid w:val="00D55550"/>
    <w:rsid w:val="00D555DA"/>
    <w:rsid w:val="00D55743"/>
    <w:rsid w:val="00D562D3"/>
    <w:rsid w:val="00D57201"/>
    <w:rsid w:val="00D60EF2"/>
    <w:rsid w:val="00D63E27"/>
    <w:rsid w:val="00D65E1E"/>
    <w:rsid w:val="00D6750E"/>
    <w:rsid w:val="00D7004A"/>
    <w:rsid w:val="00D730BD"/>
    <w:rsid w:val="00D7376D"/>
    <w:rsid w:val="00D73927"/>
    <w:rsid w:val="00D73B14"/>
    <w:rsid w:val="00D7434E"/>
    <w:rsid w:val="00D7504A"/>
    <w:rsid w:val="00D75B07"/>
    <w:rsid w:val="00D80650"/>
    <w:rsid w:val="00D818E0"/>
    <w:rsid w:val="00D81AAB"/>
    <w:rsid w:val="00D8232B"/>
    <w:rsid w:val="00D831EE"/>
    <w:rsid w:val="00D83252"/>
    <w:rsid w:val="00D84F14"/>
    <w:rsid w:val="00D90044"/>
    <w:rsid w:val="00D900F9"/>
    <w:rsid w:val="00D92CB8"/>
    <w:rsid w:val="00D9344C"/>
    <w:rsid w:val="00D94B1D"/>
    <w:rsid w:val="00D94DDD"/>
    <w:rsid w:val="00D964BE"/>
    <w:rsid w:val="00DA2CD1"/>
    <w:rsid w:val="00DA4198"/>
    <w:rsid w:val="00DA4C9E"/>
    <w:rsid w:val="00DA6DF7"/>
    <w:rsid w:val="00DA707E"/>
    <w:rsid w:val="00DA721E"/>
    <w:rsid w:val="00DB1128"/>
    <w:rsid w:val="00DB2880"/>
    <w:rsid w:val="00DB2BEE"/>
    <w:rsid w:val="00DB30FA"/>
    <w:rsid w:val="00DB605F"/>
    <w:rsid w:val="00DB61E8"/>
    <w:rsid w:val="00DB72B6"/>
    <w:rsid w:val="00DB7937"/>
    <w:rsid w:val="00DC1859"/>
    <w:rsid w:val="00DC4F2A"/>
    <w:rsid w:val="00DC5AD9"/>
    <w:rsid w:val="00DD0D1A"/>
    <w:rsid w:val="00DD0F21"/>
    <w:rsid w:val="00DD1052"/>
    <w:rsid w:val="00DD11AA"/>
    <w:rsid w:val="00DD1573"/>
    <w:rsid w:val="00DD204C"/>
    <w:rsid w:val="00DD2C51"/>
    <w:rsid w:val="00DD3632"/>
    <w:rsid w:val="00DD4891"/>
    <w:rsid w:val="00DE265F"/>
    <w:rsid w:val="00DE3A67"/>
    <w:rsid w:val="00DE4492"/>
    <w:rsid w:val="00DE65FB"/>
    <w:rsid w:val="00DF0AE1"/>
    <w:rsid w:val="00DF2BAE"/>
    <w:rsid w:val="00DF3970"/>
    <w:rsid w:val="00DF426A"/>
    <w:rsid w:val="00DF70DD"/>
    <w:rsid w:val="00DF7794"/>
    <w:rsid w:val="00E00052"/>
    <w:rsid w:val="00E00C0A"/>
    <w:rsid w:val="00E02FED"/>
    <w:rsid w:val="00E103D4"/>
    <w:rsid w:val="00E11244"/>
    <w:rsid w:val="00E12A3C"/>
    <w:rsid w:val="00E13ADE"/>
    <w:rsid w:val="00E14656"/>
    <w:rsid w:val="00E15353"/>
    <w:rsid w:val="00E1545D"/>
    <w:rsid w:val="00E15C8B"/>
    <w:rsid w:val="00E16CAE"/>
    <w:rsid w:val="00E174E0"/>
    <w:rsid w:val="00E17F9B"/>
    <w:rsid w:val="00E20A8B"/>
    <w:rsid w:val="00E22299"/>
    <w:rsid w:val="00E22B53"/>
    <w:rsid w:val="00E22C7E"/>
    <w:rsid w:val="00E248CD"/>
    <w:rsid w:val="00E25FC0"/>
    <w:rsid w:val="00E26DF5"/>
    <w:rsid w:val="00E32396"/>
    <w:rsid w:val="00E32B0D"/>
    <w:rsid w:val="00E33567"/>
    <w:rsid w:val="00E33A87"/>
    <w:rsid w:val="00E33CB9"/>
    <w:rsid w:val="00E34FCA"/>
    <w:rsid w:val="00E350A5"/>
    <w:rsid w:val="00E35A00"/>
    <w:rsid w:val="00E42F65"/>
    <w:rsid w:val="00E444B7"/>
    <w:rsid w:val="00E45340"/>
    <w:rsid w:val="00E46CCC"/>
    <w:rsid w:val="00E47872"/>
    <w:rsid w:val="00E515DB"/>
    <w:rsid w:val="00E54E04"/>
    <w:rsid w:val="00E54F7C"/>
    <w:rsid w:val="00E54FFE"/>
    <w:rsid w:val="00E55E89"/>
    <w:rsid w:val="00E56E0F"/>
    <w:rsid w:val="00E57B72"/>
    <w:rsid w:val="00E57BD5"/>
    <w:rsid w:val="00E61FF9"/>
    <w:rsid w:val="00E6395D"/>
    <w:rsid w:val="00E63E62"/>
    <w:rsid w:val="00E6706C"/>
    <w:rsid w:val="00E674DD"/>
    <w:rsid w:val="00E67B22"/>
    <w:rsid w:val="00E7104D"/>
    <w:rsid w:val="00E74302"/>
    <w:rsid w:val="00E75362"/>
    <w:rsid w:val="00E81323"/>
    <w:rsid w:val="00E82121"/>
    <w:rsid w:val="00E85E3D"/>
    <w:rsid w:val="00E873A4"/>
    <w:rsid w:val="00E87FB9"/>
    <w:rsid w:val="00E928C6"/>
    <w:rsid w:val="00E9325B"/>
    <w:rsid w:val="00E94714"/>
    <w:rsid w:val="00E963D7"/>
    <w:rsid w:val="00E964DB"/>
    <w:rsid w:val="00E9697B"/>
    <w:rsid w:val="00E974ED"/>
    <w:rsid w:val="00EA07A8"/>
    <w:rsid w:val="00EA2CDC"/>
    <w:rsid w:val="00EA37D3"/>
    <w:rsid w:val="00EA3CBD"/>
    <w:rsid w:val="00EA3DEF"/>
    <w:rsid w:val="00EA406E"/>
    <w:rsid w:val="00EA43AC"/>
    <w:rsid w:val="00EA480D"/>
    <w:rsid w:val="00EA52D3"/>
    <w:rsid w:val="00EA58E2"/>
    <w:rsid w:val="00EA73CE"/>
    <w:rsid w:val="00EB128D"/>
    <w:rsid w:val="00EB13D5"/>
    <w:rsid w:val="00EB2329"/>
    <w:rsid w:val="00EB2771"/>
    <w:rsid w:val="00EB31A5"/>
    <w:rsid w:val="00EB4812"/>
    <w:rsid w:val="00EB4B77"/>
    <w:rsid w:val="00EB7864"/>
    <w:rsid w:val="00EC0200"/>
    <w:rsid w:val="00EC08F8"/>
    <w:rsid w:val="00EC511B"/>
    <w:rsid w:val="00EC611E"/>
    <w:rsid w:val="00EC62F8"/>
    <w:rsid w:val="00EC6D41"/>
    <w:rsid w:val="00EC6DE5"/>
    <w:rsid w:val="00ED043A"/>
    <w:rsid w:val="00ED0F43"/>
    <w:rsid w:val="00ED15F5"/>
    <w:rsid w:val="00ED33FD"/>
    <w:rsid w:val="00ED3727"/>
    <w:rsid w:val="00ED3DDF"/>
    <w:rsid w:val="00ED3FF4"/>
    <w:rsid w:val="00ED4493"/>
    <w:rsid w:val="00ED454C"/>
    <w:rsid w:val="00ED50F4"/>
    <w:rsid w:val="00ED7FF7"/>
    <w:rsid w:val="00EE059A"/>
    <w:rsid w:val="00EE061A"/>
    <w:rsid w:val="00EE0A36"/>
    <w:rsid w:val="00EE1C1A"/>
    <w:rsid w:val="00EE2613"/>
    <w:rsid w:val="00EE3860"/>
    <w:rsid w:val="00EE41B5"/>
    <w:rsid w:val="00EE550A"/>
    <w:rsid w:val="00EE7D85"/>
    <w:rsid w:val="00EF1013"/>
    <w:rsid w:val="00EF1E98"/>
    <w:rsid w:val="00EF4B46"/>
    <w:rsid w:val="00EF4B51"/>
    <w:rsid w:val="00EF5820"/>
    <w:rsid w:val="00F00E2B"/>
    <w:rsid w:val="00F0200B"/>
    <w:rsid w:val="00F021A8"/>
    <w:rsid w:val="00F027C6"/>
    <w:rsid w:val="00F04CAB"/>
    <w:rsid w:val="00F1011C"/>
    <w:rsid w:val="00F1025A"/>
    <w:rsid w:val="00F106C5"/>
    <w:rsid w:val="00F127F0"/>
    <w:rsid w:val="00F13059"/>
    <w:rsid w:val="00F15297"/>
    <w:rsid w:val="00F2043D"/>
    <w:rsid w:val="00F22047"/>
    <w:rsid w:val="00F2297F"/>
    <w:rsid w:val="00F23C61"/>
    <w:rsid w:val="00F23D4A"/>
    <w:rsid w:val="00F2490E"/>
    <w:rsid w:val="00F27217"/>
    <w:rsid w:val="00F27E3C"/>
    <w:rsid w:val="00F3102B"/>
    <w:rsid w:val="00F3127A"/>
    <w:rsid w:val="00F33D0A"/>
    <w:rsid w:val="00F344CF"/>
    <w:rsid w:val="00F35EDC"/>
    <w:rsid w:val="00F36219"/>
    <w:rsid w:val="00F37980"/>
    <w:rsid w:val="00F40229"/>
    <w:rsid w:val="00F412FF"/>
    <w:rsid w:val="00F41DF9"/>
    <w:rsid w:val="00F43476"/>
    <w:rsid w:val="00F43FE3"/>
    <w:rsid w:val="00F44A16"/>
    <w:rsid w:val="00F453D6"/>
    <w:rsid w:val="00F47212"/>
    <w:rsid w:val="00F5141E"/>
    <w:rsid w:val="00F51A42"/>
    <w:rsid w:val="00F520E2"/>
    <w:rsid w:val="00F53488"/>
    <w:rsid w:val="00F54112"/>
    <w:rsid w:val="00F5618F"/>
    <w:rsid w:val="00F57C1B"/>
    <w:rsid w:val="00F57FE8"/>
    <w:rsid w:val="00F60BF0"/>
    <w:rsid w:val="00F621A6"/>
    <w:rsid w:val="00F624CF"/>
    <w:rsid w:val="00F62916"/>
    <w:rsid w:val="00F63D9A"/>
    <w:rsid w:val="00F6414E"/>
    <w:rsid w:val="00F64413"/>
    <w:rsid w:val="00F659A3"/>
    <w:rsid w:val="00F659A5"/>
    <w:rsid w:val="00F676F3"/>
    <w:rsid w:val="00F7069E"/>
    <w:rsid w:val="00F7417F"/>
    <w:rsid w:val="00F77BC3"/>
    <w:rsid w:val="00F77F08"/>
    <w:rsid w:val="00F830F9"/>
    <w:rsid w:val="00F85613"/>
    <w:rsid w:val="00F87774"/>
    <w:rsid w:val="00F94365"/>
    <w:rsid w:val="00F96102"/>
    <w:rsid w:val="00FA02D2"/>
    <w:rsid w:val="00FA10EB"/>
    <w:rsid w:val="00FA3785"/>
    <w:rsid w:val="00FA5577"/>
    <w:rsid w:val="00FA56C1"/>
    <w:rsid w:val="00FA58AA"/>
    <w:rsid w:val="00FA6F18"/>
    <w:rsid w:val="00FB0A5C"/>
    <w:rsid w:val="00FB0C59"/>
    <w:rsid w:val="00FB743C"/>
    <w:rsid w:val="00FB7855"/>
    <w:rsid w:val="00FB79DC"/>
    <w:rsid w:val="00FC1AB4"/>
    <w:rsid w:val="00FC6D3A"/>
    <w:rsid w:val="00FC6E8D"/>
    <w:rsid w:val="00FC7847"/>
    <w:rsid w:val="00FD0FCD"/>
    <w:rsid w:val="00FD17C0"/>
    <w:rsid w:val="00FD1D6E"/>
    <w:rsid w:val="00FD307B"/>
    <w:rsid w:val="00FD6E2E"/>
    <w:rsid w:val="00FD7063"/>
    <w:rsid w:val="00FD708A"/>
    <w:rsid w:val="00FE096F"/>
    <w:rsid w:val="00FE0FF7"/>
    <w:rsid w:val="00FE20CF"/>
    <w:rsid w:val="00FE5DDF"/>
    <w:rsid w:val="00FE5FFF"/>
    <w:rsid w:val="00FE68E4"/>
    <w:rsid w:val="00FE6E5D"/>
    <w:rsid w:val="00FE7659"/>
    <w:rsid w:val="00FF2F32"/>
    <w:rsid w:val="00FF34A3"/>
    <w:rsid w:val="00FF36CF"/>
    <w:rsid w:val="00FF36FF"/>
    <w:rsid w:val="00FF7763"/>
    <w:rsid w:val="00FF78A1"/>
    <w:rsid w:val="35FB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B480"/>
  <w15:docId w15:val="{C6BE9C93-3DA2-4499-B23D-C5DFE08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E99"/>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9C56D3"/>
    <w:rPr>
      <w:rFonts w:ascii="Verdana" w:hAnsi="Verdana"/>
      <w:color w:val="000000"/>
      <w:kern w:val="28"/>
      <w:sz w:val="22"/>
    </w:rPr>
  </w:style>
  <w:style w:type="character" w:styleId="FootnoteReference">
    <w:name w:val="footnote reference"/>
    <w:basedOn w:val="DefaultParagraphFont"/>
    <w:semiHidden/>
    <w:unhideWhenUsed/>
    <w:rsid w:val="00A53207"/>
    <w:rPr>
      <w:vertAlign w:val="superscript"/>
    </w:rPr>
  </w:style>
  <w:style w:type="character" w:styleId="CommentReference">
    <w:name w:val="annotation reference"/>
    <w:basedOn w:val="DefaultParagraphFont"/>
    <w:semiHidden/>
    <w:unhideWhenUsed/>
    <w:rsid w:val="00BE45BE"/>
    <w:rPr>
      <w:sz w:val="16"/>
      <w:szCs w:val="16"/>
    </w:rPr>
  </w:style>
  <w:style w:type="paragraph" w:styleId="CommentText">
    <w:name w:val="annotation text"/>
    <w:basedOn w:val="Normal"/>
    <w:link w:val="CommentTextChar"/>
    <w:unhideWhenUsed/>
    <w:rsid w:val="00BE45BE"/>
    <w:rPr>
      <w:sz w:val="20"/>
    </w:rPr>
  </w:style>
  <w:style w:type="character" w:customStyle="1" w:styleId="CommentTextChar">
    <w:name w:val="Comment Text Char"/>
    <w:basedOn w:val="DefaultParagraphFont"/>
    <w:link w:val="CommentText"/>
    <w:rsid w:val="00BE45BE"/>
    <w:rPr>
      <w:rFonts w:ascii="Verdana" w:hAnsi="Verdana"/>
    </w:rPr>
  </w:style>
  <w:style w:type="paragraph" w:styleId="CommentSubject">
    <w:name w:val="annotation subject"/>
    <w:basedOn w:val="CommentText"/>
    <w:next w:val="CommentText"/>
    <w:link w:val="CommentSubjectChar"/>
    <w:semiHidden/>
    <w:unhideWhenUsed/>
    <w:rsid w:val="00BE45BE"/>
    <w:rPr>
      <w:b/>
      <w:bCs/>
    </w:rPr>
  </w:style>
  <w:style w:type="character" w:customStyle="1" w:styleId="CommentSubjectChar">
    <w:name w:val="Comment Subject Char"/>
    <w:basedOn w:val="CommentTextChar"/>
    <w:link w:val="CommentSubject"/>
    <w:semiHidden/>
    <w:rsid w:val="00BE45B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99602957">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Ingram, Jennifer</DisplayName>
        <AccountId>1805</AccountId>
        <AccountType/>
      </UserInfo>
      <UserInfo>
        <DisplayName>Saward, Kathryn</DisplayName>
        <AccountId>967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3AAD1-90A6-404B-9626-6DF6E8F74445}">
  <ds:schemaRefs>
    <ds:schemaRef ds:uri="http://schemas.microsoft.com/office/infopath/2007/PartnerControls"/>
    <ds:schemaRef ds:uri="http://purl.org/dc/terms/"/>
    <ds:schemaRef ds:uri="http://schemas.microsoft.com/office/2006/documentManagement/types"/>
    <ds:schemaRef ds:uri="171a6d4e-846b-4045-8024-24f3590889ec"/>
    <ds:schemaRef ds:uri="http://schemas.openxmlformats.org/package/2006/metadata/core-properties"/>
    <ds:schemaRef ds:uri="9a4cad7d-cde0-4c4b-9900-a6ca365b296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2219F2-5645-4F57-A630-5C96783F54F2}">
  <ds:schemaRefs>
    <ds:schemaRef ds:uri="http://schemas.openxmlformats.org/officeDocument/2006/bibliography"/>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99CB81E-AFC6-44E2-8987-71136426422F}">
  <ds:schemaRefs>
    <ds:schemaRef ds:uri="http://schemas.microsoft.com/sharepoint/v3/contenttype/forms"/>
  </ds:schemaRefs>
</ds:datastoreItem>
</file>

<file path=customXml/itemProps5.xml><?xml version="1.0" encoding="utf-8"?>
<ds:datastoreItem xmlns:ds="http://schemas.openxmlformats.org/officeDocument/2006/customXml" ds:itemID="{C1F2052B-2463-4370-853F-C3273604C5AD}"/>
</file>

<file path=docProps/app.xml><?xml version="1.0" encoding="utf-8"?>
<Properties xmlns="http://schemas.openxmlformats.org/officeDocument/2006/extended-properties" xmlns:vt="http://schemas.openxmlformats.org/officeDocument/2006/docPropsVTypes">
  <Template>Decisions.dotm</Template>
  <TotalTime>0</TotalTime>
  <Pages>5</Pages>
  <Words>1456</Words>
  <Characters>8300</Characters>
  <Application>Microsoft Office Word</Application>
  <DocSecurity>0</DocSecurity>
  <Lines>69</Lines>
  <Paragraphs>19</Paragraphs>
  <ScaleCrop>false</ScaleCrop>
  <Company>Department for Communities and Local Government</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cp:lastModifiedBy>Baylis, Caroline</cp:lastModifiedBy>
  <cp:revision>2</cp:revision>
  <cp:lastPrinted>2013-05-29T14:27:00Z</cp:lastPrinted>
  <dcterms:created xsi:type="dcterms:W3CDTF">2024-05-17T13:06:00Z</dcterms:created>
  <dcterms:modified xsi:type="dcterms:W3CDTF">2024-05-17T13:06:00Z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