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67D636D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22E93787"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Decision</w:t>
            </w:r>
            <w:r w:rsidR="00EF7F12">
              <w:rPr>
                <w:rFonts w:ascii="Arial" w:hAnsi="Arial" w:cs="Arial"/>
                <w:b/>
                <w:color w:val="000000"/>
                <w:sz w:val="40"/>
                <w:szCs w:val="40"/>
              </w:rPr>
              <w:t>s</w:t>
            </w:r>
          </w:p>
        </w:tc>
      </w:tr>
      <w:tr w:rsidR="000B0589" w:rsidRPr="000C3F13" w14:paraId="3DDAF30E" w14:textId="77777777" w:rsidTr="001D5102">
        <w:trPr>
          <w:cantSplit/>
          <w:trHeight w:val="23"/>
        </w:trPr>
        <w:tc>
          <w:tcPr>
            <w:tcW w:w="9356" w:type="dxa"/>
            <w:shd w:val="clear" w:color="auto" w:fill="auto"/>
            <w:vAlign w:val="center"/>
          </w:tcPr>
          <w:p w14:paraId="22C01464" w14:textId="745011BB" w:rsidR="000B0589" w:rsidRPr="00166502" w:rsidRDefault="009C36BC" w:rsidP="00042CF6">
            <w:pPr>
              <w:spacing w:before="60"/>
              <w:ind w:left="-105" w:right="34"/>
              <w:rPr>
                <w:rFonts w:ascii="Arial" w:hAnsi="Arial" w:cs="Arial"/>
                <w:color w:val="000000"/>
                <w:sz w:val="24"/>
                <w:szCs w:val="24"/>
              </w:rPr>
            </w:pPr>
            <w:r w:rsidRPr="00166502">
              <w:rPr>
                <w:rFonts w:ascii="Arial" w:hAnsi="Arial" w:cs="Arial"/>
                <w:color w:val="000000"/>
                <w:sz w:val="24"/>
                <w:szCs w:val="24"/>
              </w:rPr>
              <w:t>Site visit made on</w:t>
            </w:r>
            <w:r w:rsidR="00EF1D83">
              <w:rPr>
                <w:rFonts w:ascii="Arial" w:hAnsi="Arial" w:cs="Arial"/>
                <w:color w:val="000000"/>
                <w:sz w:val="24"/>
                <w:szCs w:val="24"/>
              </w:rPr>
              <w:t xml:space="preserve"> </w:t>
            </w:r>
            <w:r w:rsidR="001B00B1">
              <w:rPr>
                <w:rFonts w:ascii="Arial" w:hAnsi="Arial" w:cs="Arial"/>
                <w:color w:val="000000"/>
                <w:sz w:val="24"/>
                <w:szCs w:val="24"/>
              </w:rPr>
              <w:t xml:space="preserve">1 </w:t>
            </w:r>
            <w:r w:rsidR="00581156">
              <w:rPr>
                <w:rFonts w:ascii="Arial" w:hAnsi="Arial" w:cs="Arial"/>
                <w:color w:val="000000"/>
                <w:sz w:val="24"/>
                <w:szCs w:val="24"/>
              </w:rPr>
              <w:t>May</w:t>
            </w:r>
            <w:r w:rsidR="00042CF6">
              <w:rPr>
                <w:rFonts w:ascii="Arial" w:hAnsi="Arial" w:cs="Arial"/>
                <w:color w:val="000000"/>
                <w:sz w:val="24"/>
                <w:szCs w:val="24"/>
              </w:rPr>
              <w:t xml:space="preserve"> 202</w:t>
            </w:r>
            <w:r w:rsidR="00581156">
              <w:rPr>
                <w:rFonts w:ascii="Arial" w:hAnsi="Arial" w:cs="Arial"/>
                <w:color w:val="000000"/>
                <w:sz w:val="24"/>
                <w:szCs w:val="24"/>
              </w:rPr>
              <w:t>4</w:t>
            </w:r>
          </w:p>
        </w:tc>
      </w:tr>
      <w:tr w:rsidR="000B0589" w:rsidRPr="00361890" w14:paraId="2AAEECB6" w14:textId="77777777" w:rsidTr="001D5102">
        <w:trPr>
          <w:cantSplit/>
          <w:trHeight w:val="23"/>
        </w:trPr>
        <w:tc>
          <w:tcPr>
            <w:tcW w:w="9356" w:type="dxa"/>
            <w:shd w:val="clear" w:color="auto" w:fill="auto"/>
          </w:tcPr>
          <w:p w14:paraId="13AB38CE" w14:textId="52E9871D"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92338B">
              <w:rPr>
                <w:rFonts w:ascii="Arial" w:hAnsi="Arial" w:cs="Arial"/>
                <w:b/>
                <w:sz w:val="24"/>
                <w:szCs w:val="24"/>
              </w:rPr>
              <w:t xml:space="preserve">J Ingram </w:t>
            </w:r>
            <w:r w:rsidR="00A72070">
              <w:rPr>
                <w:rFonts w:ascii="Arial" w:hAnsi="Arial" w:cs="Arial"/>
                <w:b/>
                <w:sz w:val="24"/>
                <w:szCs w:val="24"/>
              </w:rPr>
              <w:t>LLB (</w:t>
            </w:r>
            <w:r w:rsidR="0011422E">
              <w:rPr>
                <w:rFonts w:ascii="Arial" w:hAnsi="Arial" w:cs="Arial"/>
                <w:b/>
                <w:sz w:val="24"/>
                <w:szCs w:val="24"/>
              </w:rPr>
              <w:t>H</w:t>
            </w:r>
            <w:r w:rsidR="00A72070">
              <w:rPr>
                <w:rFonts w:ascii="Arial" w:hAnsi="Arial" w:cs="Arial"/>
                <w:b/>
                <w:sz w:val="24"/>
                <w:szCs w:val="24"/>
              </w:rPr>
              <w:t>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25EA429D"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AC2418">
              <w:rPr>
                <w:rFonts w:ascii="Arial" w:hAnsi="Arial" w:cs="Arial"/>
                <w:b/>
                <w:color w:val="000000"/>
                <w:sz w:val="18"/>
                <w:szCs w:val="18"/>
              </w:rPr>
              <w:t xml:space="preserve"> 21 May 2024</w:t>
            </w:r>
          </w:p>
        </w:tc>
      </w:tr>
    </w:tbl>
    <w:p w14:paraId="5F687658" w14:textId="77777777" w:rsidR="009C36BC" w:rsidRDefault="009C36BC" w:rsidP="000B0589">
      <w:bookmarkStart w:id="1" w:name="_Hlk165552599"/>
    </w:p>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3724B595" w:rsidR="009C36BC" w:rsidRPr="00166502" w:rsidRDefault="009C36BC" w:rsidP="006808F2">
            <w:pPr>
              <w:spacing w:after="60"/>
              <w:ind w:left="-105"/>
              <w:rPr>
                <w:rFonts w:ascii="Arial" w:hAnsi="Arial" w:cs="Arial"/>
                <w:b/>
                <w:color w:val="000000"/>
                <w:sz w:val="24"/>
                <w:szCs w:val="24"/>
              </w:rPr>
            </w:pPr>
            <w:bookmarkStart w:id="2" w:name="_Hlk165552657"/>
            <w:r w:rsidRPr="00166502">
              <w:rPr>
                <w:rFonts w:ascii="Arial" w:hAnsi="Arial" w:cs="Arial"/>
                <w:b/>
                <w:color w:val="000000"/>
                <w:sz w:val="24"/>
                <w:szCs w:val="24"/>
              </w:rPr>
              <w:t>Order Ref: ROW/</w:t>
            </w:r>
            <w:r w:rsidR="00741DC8">
              <w:rPr>
                <w:rFonts w:ascii="Arial" w:hAnsi="Arial" w:cs="Arial"/>
                <w:b/>
                <w:color w:val="000000"/>
                <w:sz w:val="24"/>
                <w:szCs w:val="24"/>
              </w:rPr>
              <w:t>33</w:t>
            </w:r>
            <w:r w:rsidR="002531E0">
              <w:rPr>
                <w:rFonts w:ascii="Arial" w:hAnsi="Arial" w:cs="Arial"/>
                <w:b/>
                <w:color w:val="000000"/>
                <w:sz w:val="24"/>
                <w:szCs w:val="24"/>
              </w:rPr>
              <w:t>19631</w:t>
            </w:r>
            <w:r w:rsidR="006808F2">
              <w:rPr>
                <w:rFonts w:ascii="Arial" w:hAnsi="Arial" w:cs="Arial"/>
                <w:b/>
                <w:color w:val="000000"/>
                <w:sz w:val="24"/>
                <w:szCs w:val="24"/>
              </w:rPr>
              <w:t xml:space="preserve">                                                                       ‘the 2021 Order’</w:t>
            </w:r>
          </w:p>
        </w:tc>
      </w:tr>
      <w:tr w:rsidR="009C36BC" w14:paraId="0C8AC406" w14:textId="77777777" w:rsidTr="009C36BC">
        <w:tc>
          <w:tcPr>
            <w:tcW w:w="9520" w:type="dxa"/>
            <w:shd w:val="clear" w:color="auto" w:fill="auto"/>
          </w:tcPr>
          <w:p w14:paraId="302B69E8" w14:textId="32A439B2" w:rsidR="009C36BC" w:rsidRPr="00166502" w:rsidRDefault="009C36BC" w:rsidP="009A41DD">
            <w:pPr>
              <w:pStyle w:val="TBullet"/>
              <w:numPr>
                <w:ilvl w:val="0"/>
                <w:numId w:val="3"/>
              </w:numPr>
              <w:ind w:left="177" w:hanging="284"/>
              <w:rPr>
                <w:rFonts w:ascii="Arial" w:hAnsi="Arial" w:cs="Arial"/>
                <w:sz w:val="22"/>
                <w:szCs w:val="22"/>
              </w:rPr>
            </w:pPr>
            <w:r w:rsidRPr="00166502">
              <w:rPr>
                <w:rFonts w:ascii="Arial" w:hAnsi="Arial" w:cs="Arial"/>
                <w:sz w:val="22"/>
                <w:szCs w:val="22"/>
              </w:rPr>
              <w:t xml:space="preserve">This Order is made under Section 53(2)(b) of the Wildlife and Countryside Act 1981 (the 1981 Act) and is known as </w:t>
            </w:r>
            <w:r w:rsidR="00C9433F">
              <w:rPr>
                <w:rFonts w:ascii="Arial" w:hAnsi="Arial" w:cs="Arial"/>
                <w:sz w:val="22"/>
                <w:szCs w:val="22"/>
              </w:rPr>
              <w:t xml:space="preserve">The </w:t>
            </w:r>
            <w:r w:rsidR="00FC7261">
              <w:rPr>
                <w:rFonts w:ascii="Arial" w:hAnsi="Arial" w:cs="Arial"/>
                <w:sz w:val="22"/>
                <w:szCs w:val="22"/>
              </w:rPr>
              <w:t xml:space="preserve">Derbyshire County Council </w:t>
            </w:r>
            <w:r w:rsidR="001000C5">
              <w:rPr>
                <w:rFonts w:ascii="Arial" w:hAnsi="Arial" w:cs="Arial"/>
                <w:sz w:val="22"/>
                <w:szCs w:val="22"/>
              </w:rPr>
              <w:t>(Bridleway from Dam Lane (Eaton</w:t>
            </w:r>
            <w:r w:rsidR="005A54A4">
              <w:rPr>
                <w:rFonts w:ascii="Arial" w:hAnsi="Arial" w:cs="Arial"/>
                <w:sz w:val="22"/>
                <w:szCs w:val="22"/>
              </w:rPr>
              <w:t xml:space="preserve"> and Alsop) to </w:t>
            </w:r>
            <w:r w:rsidR="00547862">
              <w:rPr>
                <w:rFonts w:ascii="Arial" w:hAnsi="Arial" w:cs="Arial"/>
                <w:sz w:val="22"/>
                <w:szCs w:val="22"/>
              </w:rPr>
              <w:t>Public Footpath</w:t>
            </w:r>
            <w:r w:rsidR="002772B6">
              <w:rPr>
                <w:rFonts w:ascii="Arial" w:hAnsi="Arial" w:cs="Arial"/>
                <w:sz w:val="22"/>
                <w:szCs w:val="22"/>
              </w:rPr>
              <w:t xml:space="preserve"> </w:t>
            </w:r>
            <w:r w:rsidR="002B1EC9">
              <w:rPr>
                <w:rFonts w:ascii="Arial" w:hAnsi="Arial" w:cs="Arial"/>
                <w:sz w:val="22"/>
                <w:szCs w:val="22"/>
              </w:rPr>
              <w:t>No.17 (Newton Grange) and Upgrading to Bridleway</w:t>
            </w:r>
            <w:r w:rsidR="00CF7E15">
              <w:rPr>
                <w:rFonts w:ascii="Arial" w:hAnsi="Arial" w:cs="Arial"/>
                <w:sz w:val="22"/>
                <w:szCs w:val="22"/>
              </w:rPr>
              <w:t xml:space="preserve"> Part of Public Footpath No.17</w:t>
            </w:r>
            <w:r w:rsidR="00960D46">
              <w:rPr>
                <w:rFonts w:ascii="Arial" w:hAnsi="Arial" w:cs="Arial"/>
                <w:sz w:val="22"/>
                <w:szCs w:val="22"/>
              </w:rPr>
              <w:t xml:space="preserve"> (Newton Grange)</w:t>
            </w:r>
            <w:r w:rsidR="00A45CC1">
              <w:rPr>
                <w:rFonts w:ascii="Arial" w:hAnsi="Arial" w:cs="Arial"/>
                <w:sz w:val="22"/>
                <w:szCs w:val="22"/>
              </w:rPr>
              <w:t xml:space="preserve"> and Public Footpath </w:t>
            </w:r>
            <w:r w:rsidR="001D74F0">
              <w:rPr>
                <w:rFonts w:ascii="Arial" w:hAnsi="Arial" w:cs="Arial"/>
                <w:sz w:val="22"/>
                <w:szCs w:val="22"/>
              </w:rPr>
              <w:t>No.14 (Eaton and Alsop) – Parishes of Newton Grange and Eaton and Alsop</w:t>
            </w:r>
            <w:r w:rsidR="00370291">
              <w:rPr>
                <w:rFonts w:ascii="Arial" w:hAnsi="Arial" w:cs="Arial"/>
                <w:sz w:val="22"/>
                <w:szCs w:val="22"/>
              </w:rPr>
              <w:t xml:space="preserve">) </w:t>
            </w:r>
            <w:r w:rsidR="00176D5A">
              <w:rPr>
                <w:rFonts w:ascii="Arial" w:hAnsi="Arial" w:cs="Arial"/>
                <w:sz w:val="22"/>
                <w:szCs w:val="22"/>
              </w:rPr>
              <w:t>Modification Order 202</w:t>
            </w:r>
            <w:r w:rsidR="00C5245B">
              <w:rPr>
                <w:rFonts w:ascii="Arial" w:hAnsi="Arial" w:cs="Arial"/>
                <w:sz w:val="22"/>
                <w:szCs w:val="22"/>
              </w:rPr>
              <w:t>1</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7E0F0855" w:rsidR="009C36BC" w:rsidRPr="00166502" w:rsidRDefault="009C36BC" w:rsidP="009A41DD">
            <w:pPr>
              <w:pStyle w:val="TBullet"/>
              <w:numPr>
                <w:ilvl w:val="0"/>
                <w:numId w:val="3"/>
              </w:numPr>
              <w:ind w:left="177" w:hanging="284"/>
              <w:rPr>
                <w:rFonts w:ascii="Arial" w:hAnsi="Arial" w:cs="Arial"/>
                <w:sz w:val="22"/>
                <w:szCs w:val="22"/>
              </w:rPr>
            </w:pPr>
            <w:r w:rsidRPr="00166502">
              <w:rPr>
                <w:rFonts w:ascii="Arial" w:hAnsi="Arial" w:cs="Arial"/>
                <w:sz w:val="22"/>
                <w:szCs w:val="22"/>
              </w:rPr>
              <w:t xml:space="preserve">The Order is dated </w:t>
            </w:r>
            <w:r w:rsidR="005A749F">
              <w:rPr>
                <w:rFonts w:ascii="Arial" w:hAnsi="Arial" w:cs="Arial"/>
                <w:sz w:val="22"/>
                <w:szCs w:val="22"/>
              </w:rPr>
              <w:t>10 June</w:t>
            </w:r>
            <w:r w:rsidR="004A46D7">
              <w:rPr>
                <w:rFonts w:ascii="Arial" w:hAnsi="Arial" w:cs="Arial"/>
                <w:sz w:val="22"/>
                <w:szCs w:val="22"/>
              </w:rPr>
              <w:t xml:space="preserve"> 202</w:t>
            </w:r>
            <w:r w:rsidR="005A749F">
              <w:rPr>
                <w:rFonts w:ascii="Arial" w:hAnsi="Arial" w:cs="Arial"/>
                <w:sz w:val="22"/>
                <w:szCs w:val="22"/>
              </w:rPr>
              <w:t>1</w:t>
            </w:r>
            <w:r w:rsidR="004A46D7">
              <w:rPr>
                <w:rFonts w:ascii="Arial" w:hAnsi="Arial" w:cs="Arial"/>
                <w:sz w:val="22"/>
                <w:szCs w:val="22"/>
              </w:rPr>
              <w:t xml:space="preserve"> </w:t>
            </w:r>
            <w:r w:rsidRPr="00166502">
              <w:rPr>
                <w:rFonts w:ascii="Arial" w:hAnsi="Arial" w:cs="Arial"/>
                <w:sz w:val="22"/>
                <w:szCs w:val="22"/>
              </w:rPr>
              <w:t>and proposes to modify the Definitive Map and Statement for the area by</w:t>
            </w:r>
            <w:r w:rsidR="00DC5A17">
              <w:rPr>
                <w:rFonts w:ascii="Arial" w:hAnsi="Arial" w:cs="Arial"/>
                <w:sz w:val="22"/>
                <w:szCs w:val="22"/>
              </w:rPr>
              <w:t xml:space="preserve"> adding a </w:t>
            </w:r>
            <w:r w:rsidR="0060740A">
              <w:rPr>
                <w:rFonts w:ascii="Arial" w:hAnsi="Arial" w:cs="Arial"/>
                <w:sz w:val="22"/>
                <w:szCs w:val="22"/>
              </w:rPr>
              <w:t xml:space="preserve">bridleway </w:t>
            </w:r>
            <w:r w:rsidR="00372AC0">
              <w:rPr>
                <w:rFonts w:ascii="Arial" w:hAnsi="Arial" w:cs="Arial"/>
                <w:sz w:val="22"/>
                <w:szCs w:val="22"/>
              </w:rPr>
              <w:t xml:space="preserve">and </w:t>
            </w:r>
            <w:r w:rsidR="00824A73" w:rsidRPr="00824A73">
              <w:rPr>
                <w:rFonts w:ascii="Arial" w:hAnsi="Arial" w:cs="Arial"/>
                <w:sz w:val="22"/>
                <w:szCs w:val="22"/>
              </w:rPr>
              <w:t>by upgrading a length of footpath to bridleway</w:t>
            </w:r>
            <w:r w:rsidRPr="00166502">
              <w:rPr>
                <w:rFonts w:ascii="Arial" w:hAnsi="Arial" w:cs="Arial"/>
                <w:sz w:val="22"/>
                <w:szCs w:val="22"/>
              </w:rPr>
              <w:t xml:space="preserve"> as shown in the Order plan and described in the Order Schedule.</w:t>
            </w:r>
          </w:p>
        </w:tc>
      </w:tr>
      <w:tr w:rsidR="009C36BC" w14:paraId="245FB8C6" w14:textId="77777777" w:rsidTr="009C36BC">
        <w:tc>
          <w:tcPr>
            <w:tcW w:w="9520" w:type="dxa"/>
            <w:shd w:val="clear" w:color="auto" w:fill="auto"/>
          </w:tcPr>
          <w:p w14:paraId="2D0B44EB" w14:textId="109091FB" w:rsidR="009C36BC" w:rsidRPr="00166502" w:rsidRDefault="009C36BC" w:rsidP="009A41DD">
            <w:pPr>
              <w:pStyle w:val="TBullet"/>
              <w:numPr>
                <w:ilvl w:val="0"/>
                <w:numId w:val="3"/>
              </w:numPr>
              <w:ind w:left="177" w:hanging="284"/>
              <w:rPr>
                <w:rFonts w:ascii="Arial" w:hAnsi="Arial" w:cs="Arial"/>
                <w:sz w:val="22"/>
                <w:szCs w:val="22"/>
              </w:rPr>
            </w:pPr>
            <w:r w:rsidRPr="00166502">
              <w:rPr>
                <w:rFonts w:ascii="Arial" w:hAnsi="Arial" w:cs="Arial"/>
                <w:sz w:val="22"/>
                <w:szCs w:val="22"/>
              </w:rPr>
              <w:t>There w</w:t>
            </w:r>
            <w:r w:rsidR="00B6415E">
              <w:rPr>
                <w:rFonts w:ascii="Arial" w:hAnsi="Arial" w:cs="Arial"/>
                <w:sz w:val="22"/>
                <w:szCs w:val="22"/>
              </w:rPr>
              <w:t>ere</w:t>
            </w:r>
            <w:r w:rsidR="00951DDF">
              <w:rPr>
                <w:rFonts w:ascii="Arial" w:hAnsi="Arial" w:cs="Arial"/>
                <w:sz w:val="22"/>
                <w:szCs w:val="22"/>
              </w:rPr>
              <w:t xml:space="preserve"> </w:t>
            </w:r>
            <w:r w:rsidR="00372AC0">
              <w:rPr>
                <w:rFonts w:ascii="Arial" w:hAnsi="Arial" w:cs="Arial"/>
                <w:sz w:val="22"/>
                <w:szCs w:val="22"/>
              </w:rPr>
              <w:t>two</w:t>
            </w:r>
            <w:r w:rsidR="00951DDF">
              <w:rPr>
                <w:rFonts w:ascii="Arial" w:hAnsi="Arial" w:cs="Arial"/>
                <w:sz w:val="22"/>
                <w:szCs w:val="22"/>
              </w:rPr>
              <w:t xml:space="preserve"> </w:t>
            </w:r>
            <w:r w:rsidRPr="00166502">
              <w:rPr>
                <w:rFonts w:ascii="Arial" w:hAnsi="Arial" w:cs="Arial"/>
                <w:sz w:val="22"/>
                <w:szCs w:val="22"/>
              </w:rPr>
              <w:t>objection</w:t>
            </w:r>
            <w:r w:rsidR="00372AC0">
              <w:rPr>
                <w:rFonts w:ascii="Arial" w:hAnsi="Arial" w:cs="Arial"/>
                <w:sz w:val="22"/>
                <w:szCs w:val="22"/>
              </w:rPr>
              <w:t>s</w:t>
            </w:r>
            <w:r w:rsidRPr="00166502">
              <w:rPr>
                <w:rFonts w:ascii="Arial" w:hAnsi="Arial" w:cs="Arial"/>
                <w:sz w:val="22"/>
                <w:szCs w:val="22"/>
              </w:rPr>
              <w:t xml:space="preserve"> outstanding when</w:t>
            </w:r>
            <w:r w:rsidR="00F86868">
              <w:rPr>
                <w:rFonts w:ascii="Arial" w:hAnsi="Arial" w:cs="Arial"/>
                <w:sz w:val="22"/>
                <w:szCs w:val="22"/>
              </w:rPr>
              <w:t xml:space="preserve"> </w:t>
            </w:r>
            <w:r w:rsidR="00B6415E">
              <w:rPr>
                <w:rFonts w:ascii="Arial" w:hAnsi="Arial" w:cs="Arial"/>
                <w:sz w:val="22"/>
                <w:szCs w:val="22"/>
              </w:rPr>
              <w:t>Derbyshire</w:t>
            </w:r>
            <w:r w:rsidR="00F86868">
              <w:rPr>
                <w:rFonts w:ascii="Arial" w:hAnsi="Arial" w:cs="Arial"/>
                <w:sz w:val="22"/>
                <w:szCs w:val="22"/>
              </w:rPr>
              <w:t xml:space="preserve"> County Council</w:t>
            </w:r>
            <w:r w:rsidRPr="00166502">
              <w:rPr>
                <w:rFonts w:ascii="Arial" w:hAnsi="Arial" w:cs="Arial"/>
                <w:sz w:val="22"/>
                <w:szCs w:val="22"/>
              </w:rPr>
              <w:t xml:space="preserve"> </w:t>
            </w:r>
            <w:r w:rsidR="00F86868">
              <w:rPr>
                <w:rFonts w:ascii="Arial" w:hAnsi="Arial" w:cs="Arial"/>
                <w:sz w:val="22"/>
                <w:szCs w:val="22"/>
              </w:rPr>
              <w:t>s</w:t>
            </w:r>
            <w:r w:rsidRPr="00166502">
              <w:rPr>
                <w:rFonts w:ascii="Arial" w:hAnsi="Arial" w:cs="Arial"/>
                <w:sz w:val="22"/>
                <w:szCs w:val="22"/>
              </w:rPr>
              <w:t>ubmitted the Order to the Secretary of State for Environment, Food and Rural Affairs for confirmation</w:t>
            </w:r>
            <w:r w:rsidR="00303FE8">
              <w:rPr>
                <w:rFonts w:ascii="Arial" w:hAnsi="Arial" w:cs="Arial"/>
                <w:sz w:val="22"/>
                <w:szCs w:val="22"/>
              </w:rPr>
              <w:t>.</w:t>
            </w:r>
          </w:p>
        </w:tc>
      </w:tr>
      <w:tr w:rsidR="009C36BC" w14:paraId="60516287" w14:textId="77777777" w:rsidTr="009C36BC">
        <w:tc>
          <w:tcPr>
            <w:tcW w:w="9520" w:type="dxa"/>
            <w:shd w:val="clear" w:color="auto" w:fill="auto"/>
          </w:tcPr>
          <w:p w14:paraId="4E2443FF" w14:textId="60A818C4"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w:t>
            </w:r>
            <w:r w:rsidR="00912342">
              <w:rPr>
                <w:rFonts w:ascii="Arial" w:hAnsi="Arial" w:cs="Arial"/>
                <w:b/>
                <w:sz w:val="24"/>
                <w:szCs w:val="24"/>
              </w:rPr>
              <w:t xml:space="preserve">not </w:t>
            </w:r>
            <w:r w:rsidRPr="00166502">
              <w:rPr>
                <w:rFonts w:ascii="Arial" w:hAnsi="Arial" w:cs="Arial"/>
                <w:b/>
                <w:sz w:val="24"/>
                <w:szCs w:val="24"/>
              </w:rPr>
              <w:t>confirmed.</w:t>
            </w:r>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3" w:name="bmkReturn"/>
            <w:bookmarkEnd w:id="3"/>
          </w:p>
        </w:tc>
      </w:tr>
      <w:bookmarkEnd w:id="1"/>
    </w:tbl>
    <w:p w14:paraId="56662258" w14:textId="77777777" w:rsidR="00EE03FB" w:rsidRDefault="00EE03FB" w:rsidP="00DE53D8">
      <w:pPr>
        <w:pStyle w:val="Heading6blackfont"/>
        <w:spacing w:before="0"/>
        <w:rPr>
          <w:rFonts w:ascii="Arial" w:hAnsi="Arial" w:cs="Arial"/>
          <w:sz w:val="24"/>
          <w:szCs w:val="24"/>
        </w:rPr>
      </w:pPr>
    </w:p>
    <w:tbl>
      <w:tblPr>
        <w:tblW w:w="0" w:type="auto"/>
        <w:tblLayout w:type="fixed"/>
        <w:tblLook w:val="0000" w:firstRow="0" w:lastRow="0" w:firstColumn="0" w:lastColumn="0" w:noHBand="0" w:noVBand="0"/>
      </w:tblPr>
      <w:tblGrid>
        <w:gridCol w:w="9520"/>
      </w:tblGrid>
      <w:tr w:rsidR="00E162D4" w14:paraId="58C517F0" w14:textId="77777777" w:rsidTr="002B1C3E">
        <w:tc>
          <w:tcPr>
            <w:tcW w:w="9520" w:type="dxa"/>
            <w:shd w:val="clear" w:color="auto" w:fill="auto"/>
          </w:tcPr>
          <w:bookmarkEnd w:id="2"/>
          <w:p w14:paraId="0F87689D" w14:textId="5EFD19EB" w:rsidR="00E162D4" w:rsidRPr="00166502" w:rsidRDefault="00E162D4" w:rsidP="00E162D4">
            <w:pPr>
              <w:spacing w:after="60"/>
              <w:rPr>
                <w:rFonts w:ascii="Arial" w:hAnsi="Arial" w:cs="Arial"/>
                <w:b/>
                <w:color w:val="000000"/>
                <w:sz w:val="24"/>
                <w:szCs w:val="24"/>
              </w:rPr>
            </w:pPr>
            <w:r w:rsidRPr="00166502">
              <w:rPr>
                <w:rFonts w:ascii="Arial" w:hAnsi="Arial" w:cs="Arial"/>
                <w:b/>
                <w:color w:val="000000"/>
                <w:sz w:val="24"/>
                <w:szCs w:val="24"/>
              </w:rPr>
              <w:t>Order Ref: ROW/</w:t>
            </w:r>
            <w:r>
              <w:rPr>
                <w:rFonts w:ascii="Arial" w:hAnsi="Arial" w:cs="Arial"/>
                <w:b/>
                <w:color w:val="000000"/>
                <w:sz w:val="24"/>
                <w:szCs w:val="24"/>
              </w:rPr>
              <w:t>331963</w:t>
            </w:r>
            <w:r w:rsidR="005C32AC">
              <w:rPr>
                <w:rFonts w:ascii="Arial" w:hAnsi="Arial" w:cs="Arial"/>
                <w:b/>
                <w:color w:val="000000"/>
                <w:sz w:val="24"/>
                <w:szCs w:val="24"/>
              </w:rPr>
              <w:t>2</w:t>
            </w:r>
            <w:r w:rsidR="006808F2">
              <w:rPr>
                <w:rFonts w:ascii="Arial" w:hAnsi="Arial" w:cs="Arial"/>
                <w:b/>
                <w:color w:val="000000"/>
                <w:sz w:val="24"/>
                <w:szCs w:val="24"/>
              </w:rPr>
              <w:t xml:space="preserve"> </w:t>
            </w:r>
            <w:r w:rsidR="004B4E66">
              <w:rPr>
                <w:rFonts w:ascii="Arial" w:hAnsi="Arial" w:cs="Arial"/>
                <w:b/>
                <w:color w:val="000000"/>
                <w:sz w:val="24"/>
                <w:szCs w:val="24"/>
              </w:rPr>
              <w:t xml:space="preserve">                                                                    </w:t>
            </w:r>
            <w:r w:rsidR="006808F2">
              <w:rPr>
                <w:rFonts w:ascii="Arial" w:hAnsi="Arial" w:cs="Arial"/>
                <w:b/>
                <w:color w:val="000000"/>
                <w:sz w:val="24"/>
                <w:szCs w:val="24"/>
              </w:rPr>
              <w:t xml:space="preserve">‘the </w:t>
            </w:r>
            <w:r w:rsidR="004B4E66">
              <w:rPr>
                <w:rFonts w:ascii="Arial" w:hAnsi="Arial" w:cs="Arial"/>
                <w:b/>
                <w:color w:val="000000"/>
                <w:sz w:val="24"/>
                <w:szCs w:val="24"/>
              </w:rPr>
              <w:t>2022 Order’</w:t>
            </w:r>
          </w:p>
        </w:tc>
      </w:tr>
      <w:tr w:rsidR="00E162D4" w14:paraId="1CC58976" w14:textId="77777777" w:rsidTr="002B1C3E">
        <w:tc>
          <w:tcPr>
            <w:tcW w:w="9520" w:type="dxa"/>
            <w:shd w:val="clear" w:color="auto" w:fill="auto"/>
          </w:tcPr>
          <w:p w14:paraId="1C344847" w14:textId="7B3ECCAC" w:rsidR="00E162D4" w:rsidRPr="00166502" w:rsidRDefault="00E162D4" w:rsidP="002B1C3E">
            <w:pPr>
              <w:pStyle w:val="TBullet"/>
              <w:numPr>
                <w:ilvl w:val="0"/>
                <w:numId w:val="3"/>
              </w:numPr>
              <w:ind w:left="177" w:hanging="284"/>
              <w:rPr>
                <w:rFonts w:ascii="Arial" w:hAnsi="Arial" w:cs="Arial"/>
                <w:sz w:val="22"/>
                <w:szCs w:val="22"/>
              </w:rPr>
            </w:pPr>
            <w:r w:rsidRPr="00166502">
              <w:rPr>
                <w:rFonts w:ascii="Arial" w:hAnsi="Arial" w:cs="Arial"/>
                <w:sz w:val="22"/>
                <w:szCs w:val="22"/>
              </w:rPr>
              <w:t xml:space="preserve">This Order is made under Section 53(2)(b) of the Wildlife and Countryside Act 1981 (the 1981 Act) and is known as </w:t>
            </w:r>
            <w:r>
              <w:rPr>
                <w:rFonts w:ascii="Arial" w:hAnsi="Arial" w:cs="Arial"/>
                <w:sz w:val="22"/>
                <w:szCs w:val="22"/>
              </w:rPr>
              <w:t>The Derbyshire County Council (Bridleway from Dam Lane (Eaton and Alsop) to Public Footpath No.17 (Newton Grange) and Upgrading to Bridleway Part of Public Footpath No.17 (Newton Grange) and Public Footpath No.14 (Eaton and Alsop) – Parishes of Newton Grange and Eaton and Alsop) Modification Order 202</w:t>
            </w:r>
            <w:r w:rsidR="00EF7F12">
              <w:rPr>
                <w:rFonts w:ascii="Arial" w:hAnsi="Arial" w:cs="Arial"/>
                <w:sz w:val="22"/>
                <w:szCs w:val="22"/>
              </w:rPr>
              <w:t>2</w:t>
            </w:r>
            <w:r w:rsidRPr="00166502">
              <w:rPr>
                <w:rFonts w:ascii="Arial" w:hAnsi="Arial" w:cs="Arial"/>
                <w:sz w:val="22"/>
                <w:szCs w:val="22"/>
              </w:rPr>
              <w:t>.</w:t>
            </w:r>
          </w:p>
        </w:tc>
      </w:tr>
      <w:tr w:rsidR="00E162D4" w14:paraId="1EBEAC2F" w14:textId="77777777" w:rsidTr="002B1C3E">
        <w:tc>
          <w:tcPr>
            <w:tcW w:w="9520" w:type="dxa"/>
            <w:shd w:val="clear" w:color="auto" w:fill="auto"/>
          </w:tcPr>
          <w:p w14:paraId="61373A26" w14:textId="1E96E2C5" w:rsidR="00E162D4" w:rsidRPr="00166502" w:rsidRDefault="00E162D4" w:rsidP="002B1C3E">
            <w:pPr>
              <w:pStyle w:val="TBullet"/>
              <w:numPr>
                <w:ilvl w:val="0"/>
                <w:numId w:val="3"/>
              </w:numPr>
              <w:ind w:left="177" w:hanging="284"/>
              <w:rPr>
                <w:rFonts w:ascii="Arial" w:hAnsi="Arial" w:cs="Arial"/>
                <w:sz w:val="22"/>
                <w:szCs w:val="22"/>
              </w:rPr>
            </w:pPr>
            <w:r w:rsidRPr="00166502">
              <w:rPr>
                <w:rFonts w:ascii="Arial" w:hAnsi="Arial" w:cs="Arial"/>
                <w:sz w:val="22"/>
                <w:szCs w:val="22"/>
              </w:rPr>
              <w:t xml:space="preserve">The Order is dated </w:t>
            </w:r>
            <w:r w:rsidR="00B21275">
              <w:rPr>
                <w:rFonts w:ascii="Arial" w:hAnsi="Arial" w:cs="Arial"/>
                <w:sz w:val="22"/>
                <w:szCs w:val="22"/>
              </w:rPr>
              <w:t>21</w:t>
            </w:r>
            <w:r>
              <w:rPr>
                <w:rFonts w:ascii="Arial" w:hAnsi="Arial" w:cs="Arial"/>
                <w:sz w:val="22"/>
                <w:szCs w:val="22"/>
              </w:rPr>
              <w:t xml:space="preserve"> Ju</w:t>
            </w:r>
            <w:r w:rsidR="00B21275">
              <w:rPr>
                <w:rFonts w:ascii="Arial" w:hAnsi="Arial" w:cs="Arial"/>
                <w:sz w:val="22"/>
                <w:szCs w:val="22"/>
              </w:rPr>
              <w:t>ly</w:t>
            </w:r>
            <w:r>
              <w:rPr>
                <w:rFonts w:ascii="Arial" w:hAnsi="Arial" w:cs="Arial"/>
                <w:sz w:val="22"/>
                <w:szCs w:val="22"/>
              </w:rPr>
              <w:t xml:space="preserve"> 202</w:t>
            </w:r>
            <w:r w:rsidR="00EF7F12">
              <w:rPr>
                <w:rFonts w:ascii="Arial" w:hAnsi="Arial" w:cs="Arial"/>
                <w:sz w:val="22"/>
                <w:szCs w:val="22"/>
              </w:rPr>
              <w:t>2</w:t>
            </w:r>
            <w:r>
              <w:rPr>
                <w:rFonts w:ascii="Arial" w:hAnsi="Arial" w:cs="Arial"/>
                <w:sz w:val="22"/>
                <w:szCs w:val="22"/>
              </w:rPr>
              <w:t xml:space="preserve"> </w:t>
            </w:r>
            <w:r w:rsidRPr="00166502">
              <w:rPr>
                <w:rFonts w:ascii="Arial" w:hAnsi="Arial" w:cs="Arial"/>
                <w:sz w:val="22"/>
                <w:szCs w:val="22"/>
              </w:rPr>
              <w:t>and proposes to modify the Definitive Map and Statement for the area by</w:t>
            </w:r>
            <w:r>
              <w:rPr>
                <w:rFonts w:ascii="Arial" w:hAnsi="Arial" w:cs="Arial"/>
                <w:sz w:val="22"/>
                <w:szCs w:val="22"/>
              </w:rPr>
              <w:t xml:space="preserve"> adding a bridleway and </w:t>
            </w:r>
            <w:r w:rsidRPr="00824A73">
              <w:rPr>
                <w:rFonts w:ascii="Arial" w:hAnsi="Arial" w:cs="Arial"/>
                <w:sz w:val="22"/>
                <w:szCs w:val="22"/>
              </w:rPr>
              <w:t>by upgrading a length of footpath to bridleway</w:t>
            </w:r>
            <w:r w:rsidRPr="00166502">
              <w:rPr>
                <w:rFonts w:ascii="Arial" w:hAnsi="Arial" w:cs="Arial"/>
                <w:sz w:val="22"/>
                <w:szCs w:val="22"/>
              </w:rPr>
              <w:t xml:space="preserve"> as shown in the Order plan and described in the Order Schedule.</w:t>
            </w:r>
          </w:p>
        </w:tc>
      </w:tr>
      <w:tr w:rsidR="00E162D4" w14:paraId="1C586337" w14:textId="77777777" w:rsidTr="002B1C3E">
        <w:tc>
          <w:tcPr>
            <w:tcW w:w="9520" w:type="dxa"/>
            <w:shd w:val="clear" w:color="auto" w:fill="auto"/>
          </w:tcPr>
          <w:p w14:paraId="13E03B87" w14:textId="29D18D49" w:rsidR="00E162D4" w:rsidRPr="00166502" w:rsidRDefault="00E162D4" w:rsidP="002B1C3E">
            <w:pPr>
              <w:pStyle w:val="TBullet"/>
              <w:numPr>
                <w:ilvl w:val="0"/>
                <w:numId w:val="3"/>
              </w:numPr>
              <w:ind w:left="177" w:hanging="284"/>
              <w:rPr>
                <w:rFonts w:ascii="Arial" w:hAnsi="Arial" w:cs="Arial"/>
                <w:sz w:val="22"/>
                <w:szCs w:val="22"/>
              </w:rPr>
            </w:pPr>
            <w:r w:rsidRPr="00166502">
              <w:rPr>
                <w:rFonts w:ascii="Arial" w:hAnsi="Arial" w:cs="Arial"/>
                <w:sz w:val="22"/>
                <w:szCs w:val="22"/>
              </w:rPr>
              <w:t>There w</w:t>
            </w:r>
            <w:r w:rsidR="00B21275">
              <w:rPr>
                <w:rFonts w:ascii="Arial" w:hAnsi="Arial" w:cs="Arial"/>
                <w:sz w:val="22"/>
                <w:szCs w:val="22"/>
              </w:rPr>
              <w:t>as</w:t>
            </w:r>
            <w:r>
              <w:rPr>
                <w:rFonts w:ascii="Arial" w:hAnsi="Arial" w:cs="Arial"/>
                <w:sz w:val="22"/>
                <w:szCs w:val="22"/>
              </w:rPr>
              <w:t xml:space="preserve"> </w:t>
            </w:r>
            <w:r w:rsidR="00B21275">
              <w:rPr>
                <w:rFonts w:ascii="Arial" w:hAnsi="Arial" w:cs="Arial"/>
                <w:sz w:val="22"/>
                <w:szCs w:val="22"/>
              </w:rPr>
              <w:t>one</w:t>
            </w:r>
            <w:r>
              <w:rPr>
                <w:rFonts w:ascii="Arial" w:hAnsi="Arial" w:cs="Arial"/>
                <w:sz w:val="22"/>
                <w:szCs w:val="22"/>
              </w:rPr>
              <w:t xml:space="preserve"> </w:t>
            </w:r>
            <w:r w:rsidRPr="00166502">
              <w:rPr>
                <w:rFonts w:ascii="Arial" w:hAnsi="Arial" w:cs="Arial"/>
                <w:sz w:val="22"/>
                <w:szCs w:val="22"/>
              </w:rPr>
              <w:t>objection outstanding when</w:t>
            </w:r>
            <w:r>
              <w:rPr>
                <w:rFonts w:ascii="Arial" w:hAnsi="Arial" w:cs="Arial"/>
                <w:sz w:val="22"/>
                <w:szCs w:val="22"/>
              </w:rPr>
              <w:t xml:space="preserve"> Derbyshire County Council</w:t>
            </w:r>
            <w:r w:rsidRPr="00166502">
              <w:rPr>
                <w:rFonts w:ascii="Arial" w:hAnsi="Arial" w:cs="Arial"/>
                <w:sz w:val="22"/>
                <w:szCs w:val="22"/>
              </w:rPr>
              <w:t xml:space="preserve"> </w:t>
            </w:r>
            <w:r>
              <w:rPr>
                <w:rFonts w:ascii="Arial" w:hAnsi="Arial" w:cs="Arial"/>
                <w:sz w:val="22"/>
                <w:szCs w:val="22"/>
              </w:rPr>
              <w:t>s</w:t>
            </w:r>
            <w:r w:rsidRPr="00166502">
              <w:rPr>
                <w:rFonts w:ascii="Arial" w:hAnsi="Arial" w:cs="Arial"/>
                <w:sz w:val="22"/>
                <w:szCs w:val="22"/>
              </w:rPr>
              <w:t>ubmitted the Order to the Secretary of State for Environment, Food and Rural Affairs for confirmation</w:t>
            </w:r>
            <w:r>
              <w:rPr>
                <w:rFonts w:ascii="Arial" w:hAnsi="Arial" w:cs="Arial"/>
                <w:sz w:val="22"/>
                <w:szCs w:val="22"/>
              </w:rPr>
              <w:t>.</w:t>
            </w:r>
          </w:p>
        </w:tc>
      </w:tr>
      <w:tr w:rsidR="00E162D4" w14:paraId="70639AFD" w14:textId="77777777" w:rsidTr="002B1C3E">
        <w:tc>
          <w:tcPr>
            <w:tcW w:w="9520" w:type="dxa"/>
            <w:shd w:val="clear" w:color="auto" w:fill="auto"/>
          </w:tcPr>
          <w:p w14:paraId="05E2FF2A" w14:textId="7167D5B4" w:rsidR="00E162D4" w:rsidRPr="00166502" w:rsidRDefault="00E162D4" w:rsidP="002B1C3E">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w:t>
            </w:r>
            <w:r w:rsidR="00AF588D" w:rsidRPr="00AF588D">
              <w:rPr>
                <w:rFonts w:ascii="Arial" w:hAnsi="Arial" w:cs="Arial"/>
                <w:b/>
                <w:sz w:val="24"/>
                <w:szCs w:val="24"/>
              </w:rPr>
              <w:t>The Order is confirmed subject to the modification</w:t>
            </w:r>
            <w:r w:rsidR="00AF588D">
              <w:rPr>
                <w:rFonts w:ascii="Arial" w:hAnsi="Arial" w:cs="Arial"/>
                <w:b/>
                <w:sz w:val="24"/>
                <w:szCs w:val="24"/>
              </w:rPr>
              <w:t>s</w:t>
            </w:r>
            <w:r w:rsidR="00AF588D" w:rsidRPr="00AF588D">
              <w:rPr>
                <w:rFonts w:ascii="Arial" w:hAnsi="Arial" w:cs="Arial"/>
                <w:b/>
                <w:sz w:val="24"/>
                <w:szCs w:val="24"/>
              </w:rPr>
              <w:t xml:space="preserve"> set out below in the Formal Decision.</w:t>
            </w:r>
          </w:p>
        </w:tc>
      </w:tr>
      <w:tr w:rsidR="00E162D4" w14:paraId="34F91B53" w14:textId="77777777" w:rsidTr="002B1C3E">
        <w:tc>
          <w:tcPr>
            <w:tcW w:w="9520" w:type="dxa"/>
            <w:tcBorders>
              <w:bottom w:val="single" w:sz="6" w:space="0" w:color="000000"/>
            </w:tcBorders>
            <w:shd w:val="clear" w:color="auto" w:fill="auto"/>
          </w:tcPr>
          <w:p w14:paraId="383DC69C" w14:textId="77777777" w:rsidR="00E162D4" w:rsidRPr="009C36BC" w:rsidRDefault="00E162D4" w:rsidP="002B1C3E">
            <w:pPr>
              <w:spacing w:before="60"/>
              <w:rPr>
                <w:b/>
                <w:color w:val="000000"/>
                <w:sz w:val="2"/>
              </w:rPr>
            </w:pPr>
          </w:p>
        </w:tc>
      </w:tr>
    </w:tbl>
    <w:p w14:paraId="4200E907" w14:textId="27407378" w:rsidR="009C36BC" w:rsidRDefault="009C36BC" w:rsidP="009C36BC">
      <w:pPr>
        <w:pStyle w:val="Heading6blackfont"/>
        <w:rPr>
          <w:rFonts w:ascii="Arial" w:hAnsi="Arial" w:cs="Arial"/>
          <w:sz w:val="24"/>
          <w:szCs w:val="24"/>
        </w:rPr>
      </w:pPr>
      <w:r w:rsidRPr="00166502">
        <w:rPr>
          <w:rFonts w:ascii="Arial" w:hAnsi="Arial" w:cs="Arial"/>
          <w:sz w:val="24"/>
          <w:szCs w:val="24"/>
        </w:rPr>
        <w:t>Preliminary Matters</w:t>
      </w:r>
    </w:p>
    <w:p w14:paraId="0B75029C" w14:textId="3E3D809A" w:rsidR="00A83795" w:rsidRDefault="004F008B" w:rsidP="00A83795">
      <w:pPr>
        <w:pStyle w:val="Style1"/>
        <w:rPr>
          <w:rFonts w:ascii="Arial" w:hAnsi="Arial" w:cs="Arial"/>
          <w:sz w:val="24"/>
          <w:szCs w:val="24"/>
        </w:rPr>
      </w:pPr>
      <w:r w:rsidRPr="004F008B">
        <w:rPr>
          <w:rFonts w:ascii="Arial" w:hAnsi="Arial" w:cs="Arial"/>
          <w:sz w:val="24"/>
          <w:szCs w:val="24"/>
        </w:rPr>
        <w:t>I carried out an unaccompanied site visit</w:t>
      </w:r>
      <w:r>
        <w:rPr>
          <w:rFonts w:ascii="Arial" w:hAnsi="Arial" w:cs="Arial"/>
          <w:sz w:val="24"/>
          <w:szCs w:val="24"/>
        </w:rPr>
        <w:t xml:space="preserve"> </w:t>
      </w:r>
      <w:r w:rsidR="00B63E20">
        <w:rPr>
          <w:rFonts w:ascii="Arial" w:hAnsi="Arial" w:cs="Arial"/>
          <w:sz w:val="24"/>
          <w:szCs w:val="24"/>
        </w:rPr>
        <w:t>on 1</w:t>
      </w:r>
      <w:r w:rsidR="001A45AE">
        <w:rPr>
          <w:rFonts w:ascii="Arial" w:hAnsi="Arial" w:cs="Arial"/>
          <w:sz w:val="24"/>
          <w:szCs w:val="24"/>
        </w:rPr>
        <w:t xml:space="preserve"> May</w:t>
      </w:r>
      <w:r w:rsidR="00B63E20">
        <w:rPr>
          <w:rFonts w:ascii="Arial" w:hAnsi="Arial" w:cs="Arial"/>
          <w:sz w:val="24"/>
          <w:szCs w:val="24"/>
        </w:rPr>
        <w:t xml:space="preserve"> 202</w:t>
      </w:r>
      <w:r w:rsidR="001A45AE">
        <w:rPr>
          <w:rFonts w:ascii="Arial" w:hAnsi="Arial" w:cs="Arial"/>
          <w:sz w:val="24"/>
          <w:szCs w:val="24"/>
        </w:rPr>
        <w:t>4</w:t>
      </w:r>
      <w:r w:rsidR="00942425">
        <w:rPr>
          <w:rFonts w:ascii="Arial" w:hAnsi="Arial" w:cs="Arial"/>
          <w:sz w:val="24"/>
          <w:szCs w:val="24"/>
        </w:rPr>
        <w:t>.</w:t>
      </w:r>
    </w:p>
    <w:p w14:paraId="58017ACA" w14:textId="0DF6A152" w:rsidR="00942425" w:rsidRDefault="00DA2F57" w:rsidP="00A83795">
      <w:pPr>
        <w:pStyle w:val="Style1"/>
        <w:rPr>
          <w:rFonts w:ascii="Arial" w:hAnsi="Arial" w:cs="Arial"/>
          <w:sz w:val="24"/>
          <w:szCs w:val="24"/>
        </w:rPr>
      </w:pPr>
      <w:r w:rsidRPr="00DA2F57">
        <w:rPr>
          <w:rFonts w:ascii="Arial" w:hAnsi="Arial" w:cs="Arial"/>
          <w:sz w:val="24"/>
          <w:szCs w:val="24"/>
        </w:rPr>
        <w:t>In writing this decision I have found it convenient to refer to points marked on the Order Plan. I therefore attach a copy of this plan.</w:t>
      </w:r>
    </w:p>
    <w:p w14:paraId="2009556A" w14:textId="734B7282" w:rsidR="00764888" w:rsidRDefault="007913C4" w:rsidP="00A83795">
      <w:pPr>
        <w:pStyle w:val="Style1"/>
        <w:rPr>
          <w:rFonts w:ascii="Arial" w:hAnsi="Arial" w:cs="Arial"/>
          <w:sz w:val="24"/>
          <w:szCs w:val="24"/>
        </w:rPr>
      </w:pPr>
      <w:r>
        <w:rPr>
          <w:rFonts w:ascii="Arial" w:hAnsi="Arial" w:cs="Arial"/>
          <w:sz w:val="24"/>
          <w:szCs w:val="24"/>
        </w:rPr>
        <w:t>Derbyshire County Council</w:t>
      </w:r>
      <w:r w:rsidR="002D325B">
        <w:rPr>
          <w:rFonts w:ascii="Arial" w:hAnsi="Arial" w:cs="Arial"/>
          <w:sz w:val="24"/>
          <w:szCs w:val="24"/>
        </w:rPr>
        <w:t xml:space="preserve">, the Order making </w:t>
      </w:r>
      <w:r w:rsidR="00CE2CE2">
        <w:rPr>
          <w:rFonts w:ascii="Arial" w:hAnsi="Arial" w:cs="Arial"/>
          <w:sz w:val="24"/>
          <w:szCs w:val="24"/>
        </w:rPr>
        <w:t>a</w:t>
      </w:r>
      <w:r w:rsidR="002D325B">
        <w:rPr>
          <w:rFonts w:ascii="Arial" w:hAnsi="Arial" w:cs="Arial"/>
          <w:sz w:val="24"/>
          <w:szCs w:val="24"/>
        </w:rPr>
        <w:t xml:space="preserve">uthority </w:t>
      </w:r>
      <w:r w:rsidR="00CE2CE2">
        <w:rPr>
          <w:rFonts w:ascii="Arial" w:hAnsi="Arial" w:cs="Arial"/>
          <w:sz w:val="24"/>
          <w:szCs w:val="24"/>
        </w:rPr>
        <w:t xml:space="preserve">(OMA) </w:t>
      </w:r>
      <w:r w:rsidR="00BD70A3">
        <w:rPr>
          <w:rFonts w:ascii="Arial" w:hAnsi="Arial" w:cs="Arial"/>
          <w:sz w:val="24"/>
          <w:szCs w:val="24"/>
        </w:rPr>
        <w:t>w</w:t>
      </w:r>
      <w:r w:rsidR="009A367E">
        <w:rPr>
          <w:rFonts w:ascii="Arial" w:hAnsi="Arial" w:cs="Arial"/>
          <w:sz w:val="24"/>
          <w:szCs w:val="24"/>
        </w:rPr>
        <w:t>as</w:t>
      </w:r>
      <w:r w:rsidR="00BD70A3">
        <w:rPr>
          <w:rFonts w:ascii="Arial" w:hAnsi="Arial" w:cs="Arial"/>
          <w:sz w:val="24"/>
          <w:szCs w:val="24"/>
        </w:rPr>
        <w:t xml:space="preserve"> directed to make an Order following a</w:t>
      </w:r>
      <w:r w:rsidR="007946DC">
        <w:rPr>
          <w:rFonts w:ascii="Arial" w:hAnsi="Arial" w:cs="Arial"/>
          <w:sz w:val="24"/>
          <w:szCs w:val="24"/>
        </w:rPr>
        <w:t>n Appeal Decision dated 29 July 2020</w:t>
      </w:r>
      <w:r w:rsidR="00D9179C">
        <w:rPr>
          <w:rFonts w:ascii="Arial" w:hAnsi="Arial" w:cs="Arial"/>
          <w:sz w:val="24"/>
          <w:szCs w:val="24"/>
        </w:rPr>
        <w:t xml:space="preserve">. </w:t>
      </w:r>
      <w:r w:rsidR="00772CBF">
        <w:rPr>
          <w:rFonts w:ascii="Arial" w:hAnsi="Arial" w:cs="Arial"/>
          <w:sz w:val="24"/>
          <w:szCs w:val="24"/>
        </w:rPr>
        <w:t>The fir</w:t>
      </w:r>
      <w:r w:rsidR="00777E3D">
        <w:rPr>
          <w:rFonts w:ascii="Arial" w:hAnsi="Arial" w:cs="Arial"/>
          <w:sz w:val="24"/>
          <w:szCs w:val="24"/>
        </w:rPr>
        <w:t xml:space="preserve">st Order ‘the 2021 Order’ </w:t>
      </w:r>
      <w:r w:rsidR="008E4931">
        <w:rPr>
          <w:rFonts w:ascii="Arial" w:hAnsi="Arial" w:cs="Arial"/>
          <w:sz w:val="24"/>
          <w:szCs w:val="24"/>
        </w:rPr>
        <w:t xml:space="preserve">was </w:t>
      </w:r>
      <w:r w:rsidR="00E17C63">
        <w:rPr>
          <w:rFonts w:ascii="Arial" w:hAnsi="Arial" w:cs="Arial"/>
          <w:sz w:val="24"/>
          <w:szCs w:val="24"/>
        </w:rPr>
        <w:t xml:space="preserve">made without </w:t>
      </w:r>
      <w:r w:rsidR="001053AB">
        <w:rPr>
          <w:rFonts w:ascii="Arial" w:hAnsi="Arial" w:cs="Arial"/>
          <w:sz w:val="24"/>
          <w:szCs w:val="24"/>
        </w:rPr>
        <w:t xml:space="preserve">the </w:t>
      </w:r>
      <w:r w:rsidR="00AB7258">
        <w:rPr>
          <w:rFonts w:ascii="Arial" w:hAnsi="Arial" w:cs="Arial"/>
          <w:sz w:val="24"/>
          <w:szCs w:val="24"/>
        </w:rPr>
        <w:t xml:space="preserve">council officer obtaining the relevant </w:t>
      </w:r>
      <w:r w:rsidR="00263112">
        <w:rPr>
          <w:rFonts w:ascii="Arial" w:hAnsi="Arial" w:cs="Arial"/>
          <w:sz w:val="24"/>
          <w:szCs w:val="24"/>
        </w:rPr>
        <w:t>authority. The</w:t>
      </w:r>
      <w:r w:rsidR="0005188B">
        <w:rPr>
          <w:rFonts w:ascii="Arial" w:hAnsi="Arial" w:cs="Arial"/>
          <w:sz w:val="24"/>
          <w:szCs w:val="24"/>
        </w:rPr>
        <w:t xml:space="preserve"> officer obtained the </w:t>
      </w:r>
      <w:r w:rsidR="00F71818">
        <w:rPr>
          <w:rFonts w:ascii="Arial" w:hAnsi="Arial" w:cs="Arial"/>
          <w:sz w:val="24"/>
          <w:szCs w:val="24"/>
        </w:rPr>
        <w:t>authorisation,</w:t>
      </w:r>
      <w:r w:rsidR="00A44B66">
        <w:rPr>
          <w:rFonts w:ascii="Arial" w:hAnsi="Arial" w:cs="Arial"/>
          <w:sz w:val="24"/>
          <w:szCs w:val="24"/>
        </w:rPr>
        <w:t xml:space="preserve"> and the Order was </w:t>
      </w:r>
      <w:r w:rsidR="002A32B1">
        <w:rPr>
          <w:rFonts w:ascii="Arial" w:hAnsi="Arial" w:cs="Arial"/>
          <w:sz w:val="24"/>
          <w:szCs w:val="24"/>
        </w:rPr>
        <w:t xml:space="preserve">then </w:t>
      </w:r>
      <w:r w:rsidR="00A44B66">
        <w:rPr>
          <w:rFonts w:ascii="Arial" w:hAnsi="Arial" w:cs="Arial"/>
          <w:sz w:val="24"/>
          <w:szCs w:val="24"/>
        </w:rPr>
        <w:t xml:space="preserve">re-made in July </w:t>
      </w:r>
      <w:r w:rsidR="00F71818">
        <w:rPr>
          <w:rFonts w:ascii="Arial" w:hAnsi="Arial" w:cs="Arial"/>
          <w:sz w:val="24"/>
          <w:szCs w:val="24"/>
        </w:rPr>
        <w:t>2022. The OMA</w:t>
      </w:r>
      <w:r w:rsidR="00293867">
        <w:rPr>
          <w:rFonts w:ascii="Arial" w:hAnsi="Arial" w:cs="Arial"/>
          <w:sz w:val="24"/>
          <w:szCs w:val="24"/>
        </w:rPr>
        <w:t xml:space="preserve"> have therefore requested that the 2021 Order is not confirmed</w:t>
      </w:r>
      <w:r w:rsidR="00764888">
        <w:rPr>
          <w:rFonts w:ascii="Arial" w:hAnsi="Arial" w:cs="Arial"/>
          <w:sz w:val="24"/>
          <w:szCs w:val="24"/>
        </w:rPr>
        <w:t>.</w:t>
      </w:r>
    </w:p>
    <w:p w14:paraId="61F1DF8C" w14:textId="28751C28" w:rsidR="006A1042" w:rsidRDefault="00A75BA8" w:rsidP="00A83795">
      <w:pPr>
        <w:pStyle w:val="Style1"/>
        <w:rPr>
          <w:rFonts w:ascii="Arial" w:hAnsi="Arial" w:cs="Arial"/>
          <w:sz w:val="24"/>
          <w:szCs w:val="24"/>
        </w:rPr>
      </w:pPr>
      <w:r>
        <w:rPr>
          <w:rFonts w:ascii="Arial" w:hAnsi="Arial" w:cs="Arial"/>
          <w:sz w:val="24"/>
          <w:szCs w:val="24"/>
        </w:rPr>
        <w:lastRenderedPageBreak/>
        <w:t xml:space="preserve">Two objections were made to the 2021 </w:t>
      </w:r>
      <w:r w:rsidR="004D43C6">
        <w:rPr>
          <w:rFonts w:ascii="Arial" w:hAnsi="Arial" w:cs="Arial"/>
          <w:sz w:val="24"/>
          <w:szCs w:val="24"/>
        </w:rPr>
        <w:t>Order;</w:t>
      </w:r>
      <w:r w:rsidR="008E5638">
        <w:rPr>
          <w:rFonts w:ascii="Arial" w:hAnsi="Arial" w:cs="Arial"/>
          <w:sz w:val="24"/>
          <w:szCs w:val="24"/>
        </w:rPr>
        <w:t xml:space="preserve"> </w:t>
      </w:r>
      <w:r w:rsidR="004D43C6">
        <w:rPr>
          <w:rFonts w:ascii="Arial" w:hAnsi="Arial" w:cs="Arial"/>
          <w:sz w:val="24"/>
          <w:szCs w:val="24"/>
        </w:rPr>
        <w:t>however,</w:t>
      </w:r>
      <w:r w:rsidR="009F3E3B">
        <w:rPr>
          <w:rFonts w:ascii="Arial" w:hAnsi="Arial" w:cs="Arial"/>
          <w:sz w:val="24"/>
          <w:szCs w:val="24"/>
        </w:rPr>
        <w:t xml:space="preserve"> they are effectively </w:t>
      </w:r>
      <w:r w:rsidR="004D43C6">
        <w:rPr>
          <w:rFonts w:ascii="Arial" w:hAnsi="Arial" w:cs="Arial"/>
          <w:sz w:val="24"/>
          <w:szCs w:val="24"/>
        </w:rPr>
        <w:t xml:space="preserve">from the same person. One is </w:t>
      </w:r>
      <w:r w:rsidR="00C73990">
        <w:rPr>
          <w:rFonts w:ascii="Arial" w:hAnsi="Arial" w:cs="Arial"/>
          <w:sz w:val="24"/>
          <w:szCs w:val="24"/>
        </w:rPr>
        <w:t xml:space="preserve">from </w:t>
      </w:r>
      <w:r w:rsidR="00AF0AC2">
        <w:rPr>
          <w:rFonts w:ascii="Arial" w:hAnsi="Arial" w:cs="Arial"/>
          <w:sz w:val="24"/>
          <w:szCs w:val="24"/>
        </w:rPr>
        <w:t>a</w:t>
      </w:r>
      <w:r w:rsidR="005D6E46">
        <w:rPr>
          <w:rFonts w:ascii="Arial" w:hAnsi="Arial" w:cs="Arial"/>
          <w:sz w:val="24"/>
          <w:szCs w:val="24"/>
        </w:rPr>
        <w:t>n affected</w:t>
      </w:r>
      <w:r w:rsidR="00AF0AC2">
        <w:rPr>
          <w:rFonts w:ascii="Arial" w:hAnsi="Arial" w:cs="Arial"/>
          <w:sz w:val="24"/>
          <w:szCs w:val="24"/>
        </w:rPr>
        <w:t xml:space="preserve"> landowner and </w:t>
      </w:r>
      <w:r w:rsidR="000F7F1C">
        <w:rPr>
          <w:rFonts w:ascii="Arial" w:hAnsi="Arial" w:cs="Arial"/>
          <w:sz w:val="24"/>
          <w:szCs w:val="24"/>
        </w:rPr>
        <w:t xml:space="preserve">a letter was also received from </w:t>
      </w:r>
      <w:r w:rsidR="00AF0AC2">
        <w:rPr>
          <w:rFonts w:ascii="Arial" w:hAnsi="Arial" w:cs="Arial"/>
          <w:sz w:val="24"/>
          <w:szCs w:val="24"/>
        </w:rPr>
        <w:t>their representative</w:t>
      </w:r>
      <w:r w:rsidR="00223F90">
        <w:rPr>
          <w:rFonts w:ascii="Arial" w:hAnsi="Arial" w:cs="Arial"/>
          <w:sz w:val="24"/>
          <w:szCs w:val="24"/>
        </w:rPr>
        <w:t xml:space="preserve"> confirming the landowners’ objection. </w:t>
      </w:r>
      <w:r w:rsidR="00E96F57">
        <w:rPr>
          <w:rFonts w:ascii="Arial" w:hAnsi="Arial" w:cs="Arial"/>
          <w:sz w:val="24"/>
          <w:szCs w:val="24"/>
        </w:rPr>
        <w:t>One representation in support</w:t>
      </w:r>
      <w:r w:rsidR="000C7F20">
        <w:rPr>
          <w:rFonts w:ascii="Arial" w:hAnsi="Arial" w:cs="Arial"/>
          <w:sz w:val="24"/>
          <w:szCs w:val="24"/>
        </w:rPr>
        <w:t xml:space="preserve"> of the Order</w:t>
      </w:r>
      <w:r w:rsidR="00E96F57">
        <w:rPr>
          <w:rFonts w:ascii="Arial" w:hAnsi="Arial" w:cs="Arial"/>
          <w:sz w:val="24"/>
          <w:szCs w:val="24"/>
        </w:rPr>
        <w:t xml:space="preserve"> was also received</w:t>
      </w:r>
      <w:r w:rsidR="0006108F">
        <w:rPr>
          <w:rFonts w:ascii="Arial" w:hAnsi="Arial" w:cs="Arial"/>
          <w:sz w:val="24"/>
          <w:szCs w:val="24"/>
        </w:rPr>
        <w:t>.</w:t>
      </w:r>
      <w:r w:rsidR="006C06DA">
        <w:rPr>
          <w:rFonts w:ascii="Arial" w:hAnsi="Arial" w:cs="Arial"/>
          <w:sz w:val="24"/>
          <w:szCs w:val="24"/>
        </w:rPr>
        <w:t xml:space="preserve"> The same landowner </w:t>
      </w:r>
      <w:r w:rsidR="006A1042">
        <w:rPr>
          <w:rFonts w:ascii="Arial" w:hAnsi="Arial" w:cs="Arial"/>
          <w:sz w:val="24"/>
          <w:szCs w:val="24"/>
        </w:rPr>
        <w:t xml:space="preserve">who objected to the 2021 Order </w:t>
      </w:r>
      <w:r w:rsidR="006C06DA">
        <w:rPr>
          <w:rFonts w:ascii="Arial" w:hAnsi="Arial" w:cs="Arial"/>
          <w:sz w:val="24"/>
          <w:szCs w:val="24"/>
        </w:rPr>
        <w:t xml:space="preserve">has confirmed their </w:t>
      </w:r>
      <w:r w:rsidR="0009231F">
        <w:rPr>
          <w:rFonts w:ascii="Arial" w:hAnsi="Arial" w:cs="Arial"/>
          <w:sz w:val="24"/>
          <w:szCs w:val="24"/>
        </w:rPr>
        <w:t>continued objection to the 2022 Order.</w:t>
      </w:r>
      <w:r w:rsidR="0006108F">
        <w:rPr>
          <w:rFonts w:ascii="Arial" w:hAnsi="Arial" w:cs="Arial"/>
          <w:sz w:val="24"/>
          <w:szCs w:val="24"/>
        </w:rPr>
        <w:t xml:space="preserve"> </w:t>
      </w:r>
    </w:p>
    <w:p w14:paraId="0A63A472" w14:textId="6EC5BD44" w:rsidR="0081225B" w:rsidRDefault="0097129E" w:rsidP="00A83795">
      <w:pPr>
        <w:pStyle w:val="Style1"/>
        <w:rPr>
          <w:rFonts w:ascii="Arial" w:hAnsi="Arial" w:cs="Arial"/>
          <w:sz w:val="24"/>
          <w:szCs w:val="24"/>
        </w:rPr>
      </w:pPr>
      <w:r>
        <w:rPr>
          <w:rFonts w:ascii="Arial" w:hAnsi="Arial" w:cs="Arial"/>
          <w:sz w:val="24"/>
          <w:szCs w:val="24"/>
        </w:rPr>
        <w:t xml:space="preserve">The representation in support of the Order noted </w:t>
      </w:r>
      <w:r w:rsidR="00AB0EEB">
        <w:rPr>
          <w:rFonts w:ascii="Arial" w:hAnsi="Arial" w:cs="Arial"/>
          <w:sz w:val="24"/>
          <w:szCs w:val="24"/>
        </w:rPr>
        <w:t>two</w:t>
      </w:r>
      <w:r>
        <w:rPr>
          <w:rFonts w:ascii="Arial" w:hAnsi="Arial" w:cs="Arial"/>
          <w:sz w:val="24"/>
          <w:szCs w:val="24"/>
        </w:rPr>
        <w:t xml:space="preserve"> minor modifications </w:t>
      </w:r>
      <w:r w:rsidR="00B46A7C">
        <w:rPr>
          <w:rFonts w:ascii="Arial" w:hAnsi="Arial" w:cs="Arial"/>
          <w:sz w:val="24"/>
          <w:szCs w:val="24"/>
        </w:rPr>
        <w:t>that may be needed</w:t>
      </w:r>
      <w:r w:rsidR="00574C31">
        <w:rPr>
          <w:rFonts w:ascii="Arial" w:hAnsi="Arial" w:cs="Arial"/>
          <w:sz w:val="24"/>
          <w:szCs w:val="24"/>
        </w:rPr>
        <w:t xml:space="preserve"> to the Order</w:t>
      </w:r>
      <w:r w:rsidR="00963A1A">
        <w:rPr>
          <w:rFonts w:ascii="Arial" w:hAnsi="Arial" w:cs="Arial"/>
          <w:sz w:val="24"/>
          <w:szCs w:val="24"/>
        </w:rPr>
        <w:t>s</w:t>
      </w:r>
      <w:r w:rsidR="00233F32">
        <w:rPr>
          <w:rFonts w:ascii="Arial" w:hAnsi="Arial" w:cs="Arial"/>
          <w:sz w:val="24"/>
          <w:szCs w:val="24"/>
        </w:rPr>
        <w:t>.</w:t>
      </w:r>
      <w:r w:rsidR="00444770">
        <w:rPr>
          <w:rFonts w:ascii="Arial" w:hAnsi="Arial" w:cs="Arial"/>
          <w:sz w:val="24"/>
          <w:szCs w:val="24"/>
        </w:rPr>
        <w:t xml:space="preserve"> These are </w:t>
      </w:r>
      <w:r w:rsidR="00F32ED4">
        <w:rPr>
          <w:rFonts w:ascii="Arial" w:hAnsi="Arial" w:cs="Arial"/>
          <w:sz w:val="24"/>
          <w:szCs w:val="24"/>
        </w:rPr>
        <w:t xml:space="preserve">to correct a minor error </w:t>
      </w:r>
      <w:r w:rsidR="00ED2B56">
        <w:rPr>
          <w:rFonts w:ascii="Arial" w:hAnsi="Arial" w:cs="Arial"/>
          <w:sz w:val="24"/>
          <w:szCs w:val="24"/>
        </w:rPr>
        <w:t xml:space="preserve">in the recording of the width for the section </w:t>
      </w:r>
      <w:r w:rsidR="002F1359">
        <w:rPr>
          <w:rFonts w:ascii="Arial" w:hAnsi="Arial" w:cs="Arial"/>
          <w:sz w:val="24"/>
          <w:szCs w:val="24"/>
        </w:rPr>
        <w:t>D-E</w:t>
      </w:r>
      <w:r w:rsidR="00F1101F">
        <w:rPr>
          <w:rFonts w:ascii="Arial" w:hAnsi="Arial" w:cs="Arial"/>
          <w:sz w:val="24"/>
          <w:szCs w:val="24"/>
        </w:rPr>
        <w:t xml:space="preserve">, and a typographical error </w:t>
      </w:r>
      <w:r w:rsidR="00470B89">
        <w:rPr>
          <w:rFonts w:ascii="Arial" w:hAnsi="Arial" w:cs="Arial"/>
          <w:sz w:val="24"/>
          <w:szCs w:val="24"/>
        </w:rPr>
        <w:t xml:space="preserve">in the </w:t>
      </w:r>
      <w:r w:rsidR="00063D12">
        <w:rPr>
          <w:rFonts w:ascii="Arial" w:hAnsi="Arial" w:cs="Arial"/>
          <w:sz w:val="24"/>
          <w:szCs w:val="24"/>
        </w:rPr>
        <w:t>spelling of ‘Alsop’.</w:t>
      </w:r>
      <w:r w:rsidR="00233F32">
        <w:rPr>
          <w:rFonts w:ascii="Arial" w:hAnsi="Arial" w:cs="Arial"/>
          <w:sz w:val="24"/>
          <w:szCs w:val="24"/>
        </w:rPr>
        <w:t xml:space="preserve"> T</w:t>
      </w:r>
      <w:r w:rsidR="00B46A7C">
        <w:rPr>
          <w:rFonts w:ascii="Arial" w:hAnsi="Arial" w:cs="Arial"/>
          <w:sz w:val="24"/>
          <w:szCs w:val="24"/>
        </w:rPr>
        <w:t xml:space="preserve">he </w:t>
      </w:r>
      <w:r>
        <w:rPr>
          <w:rFonts w:ascii="Arial" w:hAnsi="Arial" w:cs="Arial"/>
          <w:sz w:val="24"/>
          <w:szCs w:val="24"/>
        </w:rPr>
        <w:t>OMA</w:t>
      </w:r>
      <w:r w:rsidR="00B46A7C">
        <w:rPr>
          <w:rFonts w:ascii="Arial" w:hAnsi="Arial" w:cs="Arial"/>
          <w:sz w:val="24"/>
          <w:szCs w:val="24"/>
        </w:rPr>
        <w:t xml:space="preserve"> have </w:t>
      </w:r>
      <w:r w:rsidR="004D5C3E">
        <w:rPr>
          <w:rFonts w:ascii="Arial" w:hAnsi="Arial" w:cs="Arial"/>
          <w:sz w:val="24"/>
          <w:szCs w:val="24"/>
        </w:rPr>
        <w:t xml:space="preserve">stated that they agree </w:t>
      </w:r>
      <w:r w:rsidR="00FD03EB">
        <w:rPr>
          <w:rFonts w:ascii="Arial" w:hAnsi="Arial" w:cs="Arial"/>
          <w:sz w:val="24"/>
          <w:szCs w:val="24"/>
        </w:rPr>
        <w:t xml:space="preserve">to the request for </w:t>
      </w:r>
      <w:r w:rsidR="008546DD">
        <w:rPr>
          <w:rFonts w:ascii="Arial" w:hAnsi="Arial" w:cs="Arial"/>
          <w:sz w:val="24"/>
          <w:szCs w:val="24"/>
        </w:rPr>
        <w:t xml:space="preserve">the </w:t>
      </w:r>
      <w:r w:rsidR="00FD03EB">
        <w:rPr>
          <w:rFonts w:ascii="Arial" w:hAnsi="Arial" w:cs="Arial"/>
          <w:sz w:val="24"/>
          <w:szCs w:val="24"/>
        </w:rPr>
        <w:t>modifications to be made</w:t>
      </w:r>
      <w:r w:rsidR="0081225B">
        <w:rPr>
          <w:rFonts w:ascii="Arial" w:hAnsi="Arial" w:cs="Arial"/>
          <w:sz w:val="24"/>
          <w:szCs w:val="24"/>
        </w:rPr>
        <w:t>.</w:t>
      </w:r>
      <w:r w:rsidR="003A7F5C">
        <w:rPr>
          <w:rFonts w:ascii="Arial" w:hAnsi="Arial" w:cs="Arial"/>
          <w:sz w:val="24"/>
          <w:szCs w:val="24"/>
        </w:rPr>
        <w:t xml:space="preserve"> </w:t>
      </w:r>
      <w:r w:rsidR="0081225B" w:rsidRPr="0081225B">
        <w:rPr>
          <w:rFonts w:ascii="Arial" w:hAnsi="Arial" w:cs="Arial"/>
          <w:sz w:val="24"/>
          <w:szCs w:val="24"/>
        </w:rPr>
        <w:t>Th</w:t>
      </w:r>
      <w:r w:rsidR="0081225B">
        <w:rPr>
          <w:rFonts w:ascii="Arial" w:hAnsi="Arial" w:cs="Arial"/>
          <w:sz w:val="24"/>
          <w:szCs w:val="24"/>
        </w:rPr>
        <w:t>ese</w:t>
      </w:r>
      <w:r w:rsidR="0081225B" w:rsidRPr="0081225B">
        <w:rPr>
          <w:rFonts w:ascii="Arial" w:hAnsi="Arial" w:cs="Arial"/>
          <w:sz w:val="24"/>
          <w:szCs w:val="24"/>
        </w:rPr>
        <w:t xml:space="preserve"> minor modification</w:t>
      </w:r>
      <w:r w:rsidR="00CE5121">
        <w:rPr>
          <w:rFonts w:ascii="Arial" w:hAnsi="Arial" w:cs="Arial"/>
          <w:sz w:val="24"/>
          <w:szCs w:val="24"/>
        </w:rPr>
        <w:t>s</w:t>
      </w:r>
      <w:r w:rsidR="0081225B" w:rsidRPr="0081225B">
        <w:rPr>
          <w:rFonts w:ascii="Arial" w:hAnsi="Arial" w:cs="Arial"/>
          <w:sz w:val="24"/>
          <w:szCs w:val="24"/>
        </w:rPr>
        <w:t xml:space="preserve"> to the Order</w:t>
      </w:r>
      <w:r w:rsidR="00214A98">
        <w:rPr>
          <w:rFonts w:ascii="Arial" w:hAnsi="Arial" w:cs="Arial"/>
          <w:sz w:val="24"/>
          <w:szCs w:val="24"/>
        </w:rPr>
        <w:t>s</w:t>
      </w:r>
      <w:r w:rsidR="0081225B" w:rsidRPr="0081225B">
        <w:rPr>
          <w:rFonts w:ascii="Arial" w:hAnsi="Arial" w:cs="Arial"/>
          <w:sz w:val="24"/>
          <w:szCs w:val="24"/>
        </w:rPr>
        <w:t xml:space="preserve"> would not require advertising if the Order</w:t>
      </w:r>
      <w:r w:rsidR="00214A98">
        <w:rPr>
          <w:rFonts w:ascii="Arial" w:hAnsi="Arial" w:cs="Arial"/>
          <w:sz w:val="24"/>
          <w:szCs w:val="24"/>
        </w:rPr>
        <w:t>s</w:t>
      </w:r>
      <w:r w:rsidR="0081225B" w:rsidRPr="0081225B">
        <w:rPr>
          <w:rFonts w:ascii="Arial" w:hAnsi="Arial" w:cs="Arial"/>
          <w:sz w:val="24"/>
          <w:szCs w:val="24"/>
        </w:rPr>
        <w:t xml:space="preserve"> were confirmed.</w:t>
      </w:r>
    </w:p>
    <w:p w14:paraId="4C86F5B4" w14:textId="65C0F81E" w:rsidR="007913C4" w:rsidRPr="00A83795" w:rsidRDefault="00CE5121" w:rsidP="00A83795">
      <w:pPr>
        <w:pStyle w:val="Style1"/>
        <w:rPr>
          <w:rFonts w:ascii="Arial" w:hAnsi="Arial" w:cs="Arial"/>
          <w:sz w:val="24"/>
          <w:szCs w:val="24"/>
        </w:rPr>
      </w:pPr>
      <w:r>
        <w:rPr>
          <w:rFonts w:ascii="Arial" w:hAnsi="Arial" w:cs="Arial"/>
          <w:sz w:val="24"/>
          <w:szCs w:val="24"/>
        </w:rPr>
        <w:t>The OMA have stated they</w:t>
      </w:r>
      <w:r w:rsidR="00916471">
        <w:rPr>
          <w:rFonts w:ascii="Arial" w:hAnsi="Arial" w:cs="Arial"/>
          <w:sz w:val="24"/>
          <w:szCs w:val="24"/>
        </w:rPr>
        <w:t xml:space="preserve"> </w:t>
      </w:r>
      <w:r w:rsidR="000C18CE">
        <w:rPr>
          <w:rFonts w:ascii="Arial" w:hAnsi="Arial" w:cs="Arial"/>
          <w:sz w:val="24"/>
          <w:szCs w:val="24"/>
        </w:rPr>
        <w:t xml:space="preserve">are </w:t>
      </w:r>
      <w:r w:rsidR="004D6BB3">
        <w:rPr>
          <w:rFonts w:ascii="Arial" w:hAnsi="Arial" w:cs="Arial"/>
          <w:sz w:val="24"/>
          <w:szCs w:val="24"/>
        </w:rPr>
        <w:t xml:space="preserve">unable to support the confirmation of the </w:t>
      </w:r>
      <w:r w:rsidR="00A614F7">
        <w:rPr>
          <w:rFonts w:ascii="Arial" w:hAnsi="Arial" w:cs="Arial"/>
          <w:sz w:val="24"/>
          <w:szCs w:val="24"/>
        </w:rPr>
        <w:t xml:space="preserve">2022 </w:t>
      </w:r>
      <w:r w:rsidR="004D6BB3">
        <w:rPr>
          <w:rFonts w:ascii="Arial" w:hAnsi="Arial" w:cs="Arial"/>
          <w:sz w:val="24"/>
          <w:szCs w:val="24"/>
        </w:rPr>
        <w:t xml:space="preserve">Order and are therefore </w:t>
      </w:r>
      <w:r w:rsidR="005C767D">
        <w:rPr>
          <w:rFonts w:ascii="Arial" w:hAnsi="Arial" w:cs="Arial"/>
          <w:sz w:val="24"/>
          <w:szCs w:val="24"/>
        </w:rPr>
        <w:t>taking a neutral stance.</w:t>
      </w:r>
      <w:r w:rsidR="0097129E">
        <w:rPr>
          <w:rFonts w:ascii="Arial" w:hAnsi="Arial" w:cs="Arial"/>
          <w:sz w:val="24"/>
          <w:szCs w:val="24"/>
        </w:rPr>
        <w:t xml:space="preserve"> </w:t>
      </w:r>
      <w:r w:rsidR="00AF0AC2">
        <w:rPr>
          <w:rFonts w:ascii="Arial" w:hAnsi="Arial" w:cs="Arial"/>
          <w:sz w:val="24"/>
          <w:szCs w:val="24"/>
        </w:rPr>
        <w:t xml:space="preserve"> </w:t>
      </w:r>
      <w:r w:rsidR="00293867">
        <w:rPr>
          <w:rFonts w:ascii="Arial" w:hAnsi="Arial" w:cs="Arial"/>
          <w:sz w:val="24"/>
          <w:szCs w:val="24"/>
        </w:rPr>
        <w:t xml:space="preserve"> </w:t>
      </w:r>
      <w:r w:rsidR="00F71818">
        <w:rPr>
          <w:rFonts w:ascii="Arial" w:hAnsi="Arial" w:cs="Arial"/>
          <w:sz w:val="24"/>
          <w:szCs w:val="24"/>
        </w:rPr>
        <w:t xml:space="preserve"> </w:t>
      </w:r>
      <w:r w:rsidR="00AB7258">
        <w:rPr>
          <w:rFonts w:ascii="Arial" w:hAnsi="Arial" w:cs="Arial"/>
          <w:sz w:val="24"/>
          <w:szCs w:val="24"/>
        </w:rPr>
        <w:t xml:space="preserve"> </w:t>
      </w:r>
    </w:p>
    <w:p w14:paraId="64FF11F4" w14:textId="0C6A7A66" w:rsidR="009C36BC" w:rsidRDefault="009C36BC" w:rsidP="009C36BC">
      <w:pPr>
        <w:pStyle w:val="Heading6blackfont"/>
        <w:rPr>
          <w:rFonts w:ascii="Arial" w:hAnsi="Arial" w:cs="Arial"/>
          <w:sz w:val="24"/>
          <w:szCs w:val="24"/>
        </w:rPr>
      </w:pPr>
      <w:r w:rsidRPr="00166502">
        <w:rPr>
          <w:rFonts w:ascii="Arial" w:hAnsi="Arial" w:cs="Arial"/>
          <w:sz w:val="24"/>
          <w:szCs w:val="24"/>
        </w:rPr>
        <w:t>The Main Issues</w:t>
      </w:r>
    </w:p>
    <w:p w14:paraId="1CFD1474" w14:textId="6B6A8FDE" w:rsidR="00624606" w:rsidRDefault="004A1CF2" w:rsidP="00624606">
      <w:pPr>
        <w:pStyle w:val="Style1"/>
        <w:rPr>
          <w:rFonts w:ascii="Arial" w:hAnsi="Arial" w:cs="Arial"/>
          <w:sz w:val="24"/>
          <w:szCs w:val="24"/>
        </w:rPr>
      </w:pPr>
      <w:r>
        <w:rPr>
          <w:rFonts w:ascii="Arial" w:hAnsi="Arial" w:cs="Arial"/>
          <w:sz w:val="24"/>
          <w:szCs w:val="24"/>
        </w:rPr>
        <w:t>The OMA</w:t>
      </w:r>
      <w:r w:rsidR="004E422C" w:rsidRPr="004E422C">
        <w:rPr>
          <w:rFonts w:ascii="Arial" w:hAnsi="Arial" w:cs="Arial"/>
          <w:sz w:val="24"/>
          <w:szCs w:val="24"/>
        </w:rPr>
        <w:t xml:space="preserve"> made the Order</w:t>
      </w:r>
      <w:r w:rsidR="008F6E74">
        <w:rPr>
          <w:rFonts w:ascii="Arial" w:hAnsi="Arial" w:cs="Arial"/>
          <w:sz w:val="24"/>
          <w:szCs w:val="24"/>
        </w:rPr>
        <w:t>s</w:t>
      </w:r>
      <w:r w:rsidR="004E422C" w:rsidRPr="004E422C">
        <w:rPr>
          <w:rFonts w:ascii="Arial" w:hAnsi="Arial" w:cs="Arial"/>
          <w:sz w:val="24"/>
          <w:szCs w:val="24"/>
        </w:rPr>
        <w:t xml:space="preserve"> under Section 53(2)(b) of the 1981 Act </w:t>
      </w:r>
      <w:proofErr w:type="gramStart"/>
      <w:r w:rsidR="004E422C" w:rsidRPr="004E422C">
        <w:rPr>
          <w:rFonts w:ascii="Arial" w:hAnsi="Arial" w:cs="Arial"/>
          <w:sz w:val="24"/>
          <w:szCs w:val="24"/>
        </w:rPr>
        <w:t>on the basis of</w:t>
      </w:r>
      <w:proofErr w:type="gramEnd"/>
      <w:r w:rsidR="004E422C" w:rsidRPr="004E422C">
        <w:rPr>
          <w:rFonts w:ascii="Arial" w:hAnsi="Arial" w:cs="Arial"/>
          <w:sz w:val="24"/>
          <w:szCs w:val="24"/>
        </w:rPr>
        <w:t xml:space="preserve"> events specified in sub-section</w:t>
      </w:r>
      <w:r w:rsidR="00453778">
        <w:rPr>
          <w:rFonts w:ascii="Arial" w:hAnsi="Arial" w:cs="Arial"/>
          <w:sz w:val="24"/>
          <w:szCs w:val="24"/>
        </w:rPr>
        <w:t>s</w:t>
      </w:r>
      <w:r w:rsidR="004E422C" w:rsidRPr="004E422C">
        <w:rPr>
          <w:rFonts w:ascii="Arial" w:hAnsi="Arial" w:cs="Arial"/>
          <w:sz w:val="24"/>
          <w:szCs w:val="24"/>
        </w:rPr>
        <w:t xml:space="preserve"> 53(3)(c)(i)</w:t>
      </w:r>
      <w:r w:rsidR="00014752">
        <w:rPr>
          <w:rFonts w:ascii="Arial" w:hAnsi="Arial" w:cs="Arial"/>
          <w:sz w:val="24"/>
          <w:szCs w:val="24"/>
        </w:rPr>
        <w:t xml:space="preserve">, (ii) </w:t>
      </w:r>
      <w:r w:rsidR="00605463">
        <w:rPr>
          <w:rFonts w:ascii="Arial" w:hAnsi="Arial" w:cs="Arial"/>
          <w:sz w:val="24"/>
          <w:szCs w:val="24"/>
        </w:rPr>
        <w:t>and (iii)</w:t>
      </w:r>
      <w:r w:rsidR="004E422C" w:rsidRPr="004E422C">
        <w:rPr>
          <w:rFonts w:ascii="Arial" w:hAnsi="Arial" w:cs="Arial"/>
          <w:sz w:val="24"/>
          <w:szCs w:val="24"/>
        </w:rPr>
        <w:t>. As a result, the main issue</w:t>
      </w:r>
      <w:r w:rsidR="00160369">
        <w:rPr>
          <w:rFonts w:ascii="Arial" w:hAnsi="Arial" w:cs="Arial"/>
          <w:sz w:val="24"/>
          <w:szCs w:val="24"/>
        </w:rPr>
        <w:t>s</w:t>
      </w:r>
      <w:r w:rsidR="004E422C" w:rsidRPr="004E422C">
        <w:rPr>
          <w:rFonts w:ascii="Arial" w:hAnsi="Arial" w:cs="Arial"/>
          <w:sz w:val="24"/>
          <w:szCs w:val="24"/>
        </w:rPr>
        <w:t xml:space="preserve"> </w:t>
      </w:r>
      <w:r w:rsidR="00C57990">
        <w:rPr>
          <w:rFonts w:ascii="Arial" w:hAnsi="Arial" w:cs="Arial"/>
          <w:sz w:val="24"/>
          <w:szCs w:val="24"/>
        </w:rPr>
        <w:t>are</w:t>
      </w:r>
      <w:r w:rsidR="004E422C" w:rsidRPr="004E422C">
        <w:rPr>
          <w:rFonts w:ascii="Arial" w:hAnsi="Arial" w:cs="Arial"/>
          <w:sz w:val="24"/>
          <w:szCs w:val="24"/>
        </w:rPr>
        <w:t xml:space="preserve"> whether the discovery by the Council of evidence (when considered with all other evidence available) is sufficient to show that a public right of way</w:t>
      </w:r>
      <w:r w:rsidR="00563038">
        <w:rPr>
          <w:rFonts w:ascii="Arial" w:hAnsi="Arial" w:cs="Arial"/>
          <w:sz w:val="24"/>
          <w:szCs w:val="24"/>
        </w:rPr>
        <w:t xml:space="preserve"> </w:t>
      </w:r>
      <w:r w:rsidR="004E422C" w:rsidRPr="004E422C">
        <w:rPr>
          <w:rFonts w:ascii="Arial" w:hAnsi="Arial" w:cs="Arial"/>
          <w:sz w:val="24"/>
          <w:szCs w:val="24"/>
        </w:rPr>
        <w:t>which is not shown in the map and statement subsists over land in the area to which the map relates.</w:t>
      </w:r>
    </w:p>
    <w:p w14:paraId="2FF680A7" w14:textId="5454E629" w:rsidR="0084101F" w:rsidRDefault="00C57990" w:rsidP="00624606">
      <w:pPr>
        <w:pStyle w:val="Style1"/>
        <w:rPr>
          <w:rFonts w:ascii="Arial" w:hAnsi="Arial" w:cs="Arial"/>
          <w:sz w:val="24"/>
          <w:szCs w:val="24"/>
        </w:rPr>
      </w:pPr>
      <w:r>
        <w:rPr>
          <w:rFonts w:ascii="Arial" w:hAnsi="Arial" w:cs="Arial"/>
          <w:sz w:val="24"/>
          <w:szCs w:val="24"/>
        </w:rPr>
        <w:t>S</w:t>
      </w:r>
      <w:r w:rsidR="00556898" w:rsidRPr="00556898">
        <w:rPr>
          <w:rFonts w:ascii="Arial" w:hAnsi="Arial" w:cs="Arial"/>
          <w:sz w:val="24"/>
          <w:szCs w:val="24"/>
        </w:rPr>
        <w:t>ection 53(3)(c)(ii) of the 1981 Act</w:t>
      </w:r>
      <w:r w:rsidR="00D442B9">
        <w:rPr>
          <w:rFonts w:ascii="Arial" w:hAnsi="Arial" w:cs="Arial"/>
          <w:sz w:val="24"/>
          <w:szCs w:val="24"/>
        </w:rPr>
        <w:t xml:space="preserve"> </w:t>
      </w:r>
      <w:r w:rsidR="00556898" w:rsidRPr="00556898">
        <w:rPr>
          <w:rFonts w:ascii="Arial" w:hAnsi="Arial" w:cs="Arial"/>
          <w:sz w:val="24"/>
          <w:szCs w:val="24"/>
        </w:rPr>
        <w:t>requires me to consider whether the evidence discovered, when considered with all other relevant evidence available, is sufficient to show that footpath No.</w:t>
      </w:r>
      <w:r w:rsidR="008D5267">
        <w:rPr>
          <w:rFonts w:ascii="Arial" w:hAnsi="Arial" w:cs="Arial"/>
          <w:sz w:val="24"/>
          <w:szCs w:val="24"/>
        </w:rPr>
        <w:t>14 and part of footpath No.17</w:t>
      </w:r>
      <w:r w:rsidR="00556898" w:rsidRPr="00556898">
        <w:rPr>
          <w:rFonts w:ascii="Arial" w:hAnsi="Arial" w:cs="Arial"/>
          <w:sz w:val="24"/>
          <w:szCs w:val="24"/>
        </w:rPr>
        <w:t xml:space="preserve"> should be upgraded to a bridleway, and that the Definitive Map and Statement (DMS) require modification</w:t>
      </w:r>
      <w:r w:rsidR="00556898">
        <w:rPr>
          <w:rFonts w:ascii="Arial" w:hAnsi="Arial" w:cs="Arial"/>
          <w:sz w:val="24"/>
          <w:szCs w:val="24"/>
        </w:rPr>
        <w:t>.</w:t>
      </w:r>
    </w:p>
    <w:p w14:paraId="6E697258" w14:textId="6D4DCA12" w:rsidR="00C0188B" w:rsidRDefault="003C4FDA" w:rsidP="00624606">
      <w:pPr>
        <w:pStyle w:val="Style1"/>
        <w:rPr>
          <w:rFonts w:ascii="Arial" w:hAnsi="Arial" w:cs="Arial"/>
          <w:sz w:val="24"/>
          <w:szCs w:val="24"/>
        </w:rPr>
      </w:pPr>
      <w:r>
        <w:rPr>
          <w:rFonts w:ascii="Arial" w:hAnsi="Arial" w:cs="Arial"/>
          <w:sz w:val="24"/>
          <w:szCs w:val="24"/>
        </w:rPr>
        <w:t xml:space="preserve">Section 53(3)(c)(iii) </w:t>
      </w:r>
      <w:r w:rsidR="00871BBC">
        <w:rPr>
          <w:rFonts w:ascii="Arial" w:hAnsi="Arial" w:cs="Arial"/>
          <w:sz w:val="24"/>
          <w:szCs w:val="24"/>
        </w:rPr>
        <w:t xml:space="preserve">of the 1981 Act </w:t>
      </w:r>
      <w:r w:rsidR="00AC1F8B">
        <w:rPr>
          <w:rFonts w:ascii="Arial" w:hAnsi="Arial" w:cs="Arial"/>
          <w:sz w:val="24"/>
          <w:szCs w:val="24"/>
        </w:rPr>
        <w:t xml:space="preserve">relates to other particulars </w:t>
      </w:r>
      <w:r w:rsidR="0027198E">
        <w:rPr>
          <w:rFonts w:ascii="Arial" w:hAnsi="Arial" w:cs="Arial"/>
          <w:sz w:val="24"/>
          <w:szCs w:val="24"/>
        </w:rPr>
        <w:t xml:space="preserve">contained in the map and statement which require modification. </w:t>
      </w:r>
      <w:r w:rsidR="0026654E">
        <w:rPr>
          <w:rFonts w:ascii="Arial" w:hAnsi="Arial" w:cs="Arial"/>
          <w:sz w:val="24"/>
          <w:szCs w:val="24"/>
        </w:rPr>
        <w:t>This section</w:t>
      </w:r>
      <w:r w:rsidR="005C293E">
        <w:rPr>
          <w:rFonts w:ascii="Arial" w:hAnsi="Arial" w:cs="Arial"/>
          <w:sz w:val="24"/>
          <w:szCs w:val="24"/>
        </w:rPr>
        <w:t xml:space="preserve"> is referred to as </w:t>
      </w:r>
      <w:r w:rsidR="00767B95">
        <w:rPr>
          <w:rFonts w:ascii="Arial" w:hAnsi="Arial" w:cs="Arial"/>
          <w:sz w:val="24"/>
          <w:szCs w:val="24"/>
        </w:rPr>
        <w:t xml:space="preserve">the particulars for the </w:t>
      </w:r>
      <w:r w:rsidR="00A5577D">
        <w:rPr>
          <w:rFonts w:ascii="Arial" w:hAnsi="Arial" w:cs="Arial"/>
          <w:sz w:val="24"/>
          <w:szCs w:val="24"/>
        </w:rPr>
        <w:t xml:space="preserve">unaffected section of footpath </w:t>
      </w:r>
      <w:r w:rsidR="002F7691">
        <w:rPr>
          <w:rFonts w:ascii="Arial" w:hAnsi="Arial" w:cs="Arial"/>
          <w:sz w:val="24"/>
          <w:szCs w:val="24"/>
        </w:rPr>
        <w:t xml:space="preserve">No.17 </w:t>
      </w:r>
      <w:r w:rsidR="002B4043">
        <w:rPr>
          <w:rFonts w:ascii="Arial" w:hAnsi="Arial" w:cs="Arial"/>
          <w:sz w:val="24"/>
          <w:szCs w:val="24"/>
        </w:rPr>
        <w:t xml:space="preserve">would require </w:t>
      </w:r>
      <w:r w:rsidR="00A30B4F">
        <w:rPr>
          <w:rFonts w:ascii="Arial" w:hAnsi="Arial" w:cs="Arial"/>
          <w:sz w:val="24"/>
          <w:szCs w:val="24"/>
        </w:rPr>
        <w:t xml:space="preserve">modification </w:t>
      </w:r>
      <w:r w:rsidR="0027107E">
        <w:rPr>
          <w:rFonts w:ascii="Arial" w:hAnsi="Arial" w:cs="Arial"/>
          <w:sz w:val="24"/>
          <w:szCs w:val="24"/>
        </w:rPr>
        <w:t xml:space="preserve">if </w:t>
      </w:r>
      <w:r w:rsidR="00B518A8">
        <w:rPr>
          <w:rFonts w:ascii="Arial" w:hAnsi="Arial" w:cs="Arial"/>
          <w:sz w:val="24"/>
          <w:szCs w:val="24"/>
        </w:rPr>
        <w:t>part of the footpath was upgraded</w:t>
      </w:r>
      <w:r w:rsidR="003A1B35">
        <w:rPr>
          <w:rFonts w:ascii="Arial" w:hAnsi="Arial" w:cs="Arial"/>
          <w:sz w:val="24"/>
          <w:szCs w:val="24"/>
        </w:rPr>
        <w:t>.</w:t>
      </w:r>
    </w:p>
    <w:p w14:paraId="61EA8F64" w14:textId="53FD7700" w:rsidR="00A61F2D" w:rsidRPr="002D03B5" w:rsidRDefault="00D0084F" w:rsidP="002D03B5">
      <w:pPr>
        <w:pStyle w:val="Style1"/>
        <w:rPr>
          <w:rFonts w:ascii="Arial" w:hAnsi="Arial" w:cs="Arial"/>
          <w:sz w:val="24"/>
          <w:szCs w:val="24"/>
        </w:rPr>
      </w:pPr>
      <w:r>
        <w:rPr>
          <w:rFonts w:ascii="Arial" w:hAnsi="Arial" w:cs="Arial"/>
          <w:sz w:val="24"/>
          <w:szCs w:val="24"/>
        </w:rPr>
        <w:t>The evidence submitted in</w:t>
      </w:r>
      <w:r w:rsidR="002D03B5">
        <w:rPr>
          <w:rFonts w:ascii="Arial" w:hAnsi="Arial" w:cs="Arial"/>
          <w:sz w:val="24"/>
          <w:szCs w:val="24"/>
        </w:rPr>
        <w:t xml:space="preserve"> support of</w:t>
      </w:r>
      <w:r>
        <w:rPr>
          <w:rFonts w:ascii="Arial" w:hAnsi="Arial" w:cs="Arial"/>
          <w:sz w:val="24"/>
          <w:szCs w:val="24"/>
        </w:rPr>
        <w:t xml:space="preserve"> this case is documentary </w:t>
      </w:r>
      <w:r w:rsidR="00FF1AB5">
        <w:rPr>
          <w:rFonts w:ascii="Arial" w:hAnsi="Arial" w:cs="Arial"/>
          <w:sz w:val="24"/>
          <w:szCs w:val="24"/>
        </w:rPr>
        <w:t xml:space="preserve">evidence, there is no evidence of user. </w:t>
      </w:r>
      <w:r w:rsidR="00F0431F" w:rsidRPr="00F0431F">
        <w:rPr>
          <w:rFonts w:ascii="Arial" w:hAnsi="Arial" w:cs="Arial"/>
          <w:sz w:val="24"/>
          <w:szCs w:val="24"/>
        </w:rPr>
        <w:t xml:space="preserve">As regards to documentary evidence, Section 32 of the Highways Act 1980 (the 1980 Act) requires that I take into consideration any map, plan or history of the locality, or other relevant document, which is tendered in evidence, giving it such weight as is appropriate, before determining </w:t>
      </w:r>
      <w:proofErr w:type="gramStart"/>
      <w:r w:rsidR="00F0431F" w:rsidRPr="00F0431F">
        <w:rPr>
          <w:rFonts w:ascii="Arial" w:hAnsi="Arial" w:cs="Arial"/>
          <w:sz w:val="24"/>
          <w:szCs w:val="24"/>
        </w:rPr>
        <w:t>whether or not</w:t>
      </w:r>
      <w:proofErr w:type="gramEnd"/>
      <w:r w:rsidR="00F0431F" w:rsidRPr="00F0431F">
        <w:rPr>
          <w:rFonts w:ascii="Arial" w:hAnsi="Arial" w:cs="Arial"/>
          <w:sz w:val="24"/>
          <w:szCs w:val="24"/>
        </w:rPr>
        <w:t xml:space="preserve"> a way has been dedicated as a highway. My decision is reached on the balance of probability.</w:t>
      </w:r>
    </w:p>
    <w:p w14:paraId="39D5276B" w14:textId="765B1D1C" w:rsidR="006F4F49" w:rsidRPr="00602D33" w:rsidRDefault="009C36BC" w:rsidP="00602D33">
      <w:pPr>
        <w:pStyle w:val="Heading6blackfont"/>
        <w:rPr>
          <w:rFonts w:ascii="Arial" w:hAnsi="Arial" w:cs="Arial"/>
          <w:sz w:val="24"/>
          <w:szCs w:val="24"/>
        </w:rPr>
      </w:pPr>
      <w:r w:rsidRPr="00166502">
        <w:rPr>
          <w:rFonts w:ascii="Arial" w:hAnsi="Arial" w:cs="Arial"/>
          <w:sz w:val="24"/>
          <w:szCs w:val="24"/>
        </w:rPr>
        <w:t>Reasons</w:t>
      </w:r>
      <w:r w:rsidR="00112DBB" w:rsidRPr="00602D33">
        <w:rPr>
          <w:rFonts w:ascii="Arial" w:hAnsi="Arial" w:cs="Arial"/>
          <w:i/>
          <w:iCs/>
          <w:sz w:val="24"/>
          <w:szCs w:val="24"/>
        </w:rPr>
        <w:t xml:space="preserve"> </w:t>
      </w:r>
    </w:p>
    <w:p w14:paraId="6FFC6030" w14:textId="18849938" w:rsidR="00883730" w:rsidRPr="00933102" w:rsidRDefault="00C6738D" w:rsidP="0049742B">
      <w:pPr>
        <w:pStyle w:val="Style1"/>
        <w:numPr>
          <w:ilvl w:val="0"/>
          <w:numId w:val="0"/>
        </w:numPr>
        <w:rPr>
          <w:rFonts w:ascii="Arial" w:hAnsi="Arial" w:cs="Arial"/>
          <w:i/>
          <w:iCs/>
          <w:sz w:val="24"/>
          <w:szCs w:val="24"/>
        </w:rPr>
      </w:pPr>
      <w:r>
        <w:rPr>
          <w:rFonts w:ascii="Arial" w:hAnsi="Arial" w:cs="Arial"/>
          <w:i/>
          <w:iCs/>
          <w:sz w:val="24"/>
          <w:szCs w:val="24"/>
        </w:rPr>
        <w:t xml:space="preserve">Tithe Map and Apportionment for Alsop </w:t>
      </w:r>
      <w:proofErr w:type="spellStart"/>
      <w:r>
        <w:rPr>
          <w:rFonts w:ascii="Arial" w:hAnsi="Arial" w:cs="Arial"/>
          <w:i/>
          <w:iCs/>
          <w:sz w:val="24"/>
          <w:szCs w:val="24"/>
        </w:rPr>
        <w:t>en</w:t>
      </w:r>
      <w:proofErr w:type="spellEnd"/>
      <w:r>
        <w:rPr>
          <w:rFonts w:ascii="Arial" w:hAnsi="Arial" w:cs="Arial"/>
          <w:i/>
          <w:iCs/>
          <w:sz w:val="24"/>
          <w:szCs w:val="24"/>
        </w:rPr>
        <w:t xml:space="preserve"> le Dale 1846</w:t>
      </w:r>
    </w:p>
    <w:p w14:paraId="55B083B7" w14:textId="6C738D7F" w:rsidR="009C1331" w:rsidRDefault="001D24F9" w:rsidP="00FE7F78">
      <w:pPr>
        <w:pStyle w:val="Style1"/>
        <w:rPr>
          <w:rFonts w:ascii="Arial" w:hAnsi="Arial" w:cs="Arial"/>
          <w:sz w:val="24"/>
          <w:szCs w:val="24"/>
        </w:rPr>
      </w:pPr>
      <w:r>
        <w:rPr>
          <w:rFonts w:ascii="Arial" w:hAnsi="Arial" w:cs="Arial"/>
          <w:sz w:val="24"/>
          <w:szCs w:val="24"/>
        </w:rPr>
        <w:t>Th</w:t>
      </w:r>
      <w:r w:rsidR="009E48F6">
        <w:rPr>
          <w:rFonts w:ascii="Arial" w:hAnsi="Arial" w:cs="Arial"/>
          <w:sz w:val="24"/>
          <w:szCs w:val="24"/>
        </w:rPr>
        <w:t>is Tithe Map pre</w:t>
      </w:r>
      <w:r w:rsidR="00FC0B6F">
        <w:rPr>
          <w:rFonts w:ascii="Arial" w:hAnsi="Arial" w:cs="Arial"/>
          <w:sz w:val="24"/>
          <w:szCs w:val="24"/>
        </w:rPr>
        <w:t>-dates the construction of the railway. A track is shown on a similar alignment to the Order route</w:t>
      </w:r>
      <w:r w:rsidR="00482C0E">
        <w:rPr>
          <w:rFonts w:ascii="Arial" w:hAnsi="Arial" w:cs="Arial"/>
          <w:sz w:val="24"/>
          <w:szCs w:val="24"/>
        </w:rPr>
        <w:t>, linking</w:t>
      </w:r>
      <w:r w:rsidR="000F5C2C">
        <w:rPr>
          <w:rFonts w:ascii="Arial" w:hAnsi="Arial" w:cs="Arial"/>
          <w:sz w:val="24"/>
          <w:szCs w:val="24"/>
        </w:rPr>
        <w:t xml:space="preserve"> Dam Lane at point A</w:t>
      </w:r>
      <w:r w:rsidR="0025052E">
        <w:rPr>
          <w:rFonts w:ascii="Arial" w:hAnsi="Arial" w:cs="Arial"/>
          <w:sz w:val="24"/>
          <w:szCs w:val="24"/>
        </w:rPr>
        <w:t>,</w:t>
      </w:r>
      <w:r w:rsidR="00482C0E">
        <w:rPr>
          <w:rFonts w:ascii="Arial" w:hAnsi="Arial" w:cs="Arial"/>
          <w:sz w:val="24"/>
          <w:szCs w:val="24"/>
        </w:rPr>
        <w:t xml:space="preserve"> through to </w:t>
      </w:r>
      <w:r w:rsidR="00845ABD">
        <w:rPr>
          <w:rFonts w:ascii="Arial" w:hAnsi="Arial" w:cs="Arial"/>
          <w:sz w:val="24"/>
          <w:szCs w:val="24"/>
        </w:rPr>
        <w:t>what is now known as the A515</w:t>
      </w:r>
      <w:r w:rsidR="00066638">
        <w:rPr>
          <w:rFonts w:ascii="Arial" w:hAnsi="Arial" w:cs="Arial"/>
          <w:sz w:val="24"/>
          <w:szCs w:val="24"/>
        </w:rPr>
        <w:t xml:space="preserve">. However, rather than </w:t>
      </w:r>
      <w:r w:rsidR="001D1B02">
        <w:rPr>
          <w:rFonts w:ascii="Arial" w:hAnsi="Arial" w:cs="Arial"/>
          <w:sz w:val="24"/>
          <w:szCs w:val="24"/>
        </w:rPr>
        <w:t>turning south to point B, the route continues in a s</w:t>
      </w:r>
      <w:r w:rsidR="00A46F60">
        <w:rPr>
          <w:rFonts w:ascii="Arial" w:hAnsi="Arial" w:cs="Arial"/>
          <w:sz w:val="24"/>
          <w:szCs w:val="24"/>
        </w:rPr>
        <w:t xml:space="preserve">outh westerly </w:t>
      </w:r>
      <w:r w:rsidR="00AE05B5">
        <w:rPr>
          <w:rFonts w:ascii="Arial" w:hAnsi="Arial" w:cs="Arial"/>
          <w:sz w:val="24"/>
          <w:szCs w:val="24"/>
        </w:rPr>
        <w:t xml:space="preserve">direction to join the road </w:t>
      </w:r>
      <w:r w:rsidR="00F40865">
        <w:rPr>
          <w:rFonts w:ascii="Arial" w:hAnsi="Arial" w:cs="Arial"/>
          <w:sz w:val="24"/>
          <w:szCs w:val="24"/>
        </w:rPr>
        <w:t xml:space="preserve">to the north of point E. </w:t>
      </w:r>
      <w:r w:rsidR="000001FA">
        <w:rPr>
          <w:rFonts w:ascii="Arial" w:hAnsi="Arial" w:cs="Arial"/>
          <w:sz w:val="24"/>
          <w:szCs w:val="24"/>
        </w:rPr>
        <w:t>The route is shown as a double dashed line throughout</w:t>
      </w:r>
      <w:r w:rsidR="005F5356">
        <w:rPr>
          <w:rFonts w:ascii="Arial" w:hAnsi="Arial" w:cs="Arial"/>
          <w:sz w:val="24"/>
          <w:szCs w:val="24"/>
        </w:rPr>
        <w:t>.</w:t>
      </w:r>
      <w:r w:rsidR="00CC2FB4">
        <w:rPr>
          <w:rFonts w:ascii="Arial" w:hAnsi="Arial" w:cs="Arial"/>
          <w:sz w:val="24"/>
          <w:szCs w:val="24"/>
        </w:rPr>
        <w:t xml:space="preserve"> </w:t>
      </w:r>
      <w:r w:rsidR="00600FE9">
        <w:rPr>
          <w:rFonts w:ascii="Arial" w:hAnsi="Arial" w:cs="Arial"/>
          <w:sz w:val="24"/>
          <w:szCs w:val="24"/>
        </w:rPr>
        <w:t xml:space="preserve"> </w:t>
      </w:r>
    </w:p>
    <w:p w14:paraId="1500F894" w14:textId="00C46067" w:rsidR="00A176FC" w:rsidRDefault="005F5356" w:rsidP="000F2604">
      <w:pPr>
        <w:pStyle w:val="Style1"/>
        <w:rPr>
          <w:rFonts w:ascii="Arial" w:hAnsi="Arial" w:cs="Arial"/>
          <w:sz w:val="24"/>
          <w:szCs w:val="24"/>
        </w:rPr>
      </w:pPr>
      <w:r>
        <w:rPr>
          <w:rFonts w:ascii="Arial" w:hAnsi="Arial" w:cs="Arial"/>
          <w:sz w:val="24"/>
          <w:szCs w:val="24"/>
        </w:rPr>
        <w:t xml:space="preserve">The route is within the field </w:t>
      </w:r>
      <w:r w:rsidR="00EE0469">
        <w:rPr>
          <w:rFonts w:ascii="Arial" w:hAnsi="Arial" w:cs="Arial"/>
          <w:sz w:val="24"/>
          <w:szCs w:val="24"/>
        </w:rPr>
        <w:t>numbered 217</w:t>
      </w:r>
      <w:r w:rsidR="002A7D2C">
        <w:rPr>
          <w:rFonts w:ascii="Arial" w:hAnsi="Arial" w:cs="Arial"/>
          <w:sz w:val="24"/>
          <w:szCs w:val="24"/>
        </w:rPr>
        <w:t>, also in this field is the route of Dam Lane</w:t>
      </w:r>
      <w:r w:rsidR="00B469AB">
        <w:rPr>
          <w:rFonts w:ascii="Arial" w:hAnsi="Arial" w:cs="Arial"/>
          <w:sz w:val="24"/>
          <w:szCs w:val="24"/>
        </w:rPr>
        <w:t xml:space="preserve">. Dam Lane is also shown between </w:t>
      </w:r>
      <w:r w:rsidR="0061010E">
        <w:rPr>
          <w:rFonts w:ascii="Arial" w:hAnsi="Arial" w:cs="Arial"/>
          <w:sz w:val="24"/>
          <w:szCs w:val="24"/>
        </w:rPr>
        <w:t>double dashed line</w:t>
      </w:r>
      <w:r w:rsidR="00101D22">
        <w:rPr>
          <w:rFonts w:ascii="Arial" w:hAnsi="Arial" w:cs="Arial"/>
          <w:sz w:val="24"/>
          <w:szCs w:val="24"/>
        </w:rPr>
        <w:t>s</w:t>
      </w:r>
      <w:r w:rsidR="0061010E">
        <w:rPr>
          <w:rFonts w:ascii="Arial" w:hAnsi="Arial" w:cs="Arial"/>
          <w:sz w:val="24"/>
          <w:szCs w:val="24"/>
        </w:rPr>
        <w:t xml:space="preserve"> but is coloured sienna </w:t>
      </w:r>
      <w:r w:rsidR="007E15A9">
        <w:rPr>
          <w:rFonts w:ascii="Arial" w:hAnsi="Arial" w:cs="Arial"/>
          <w:sz w:val="24"/>
          <w:szCs w:val="24"/>
        </w:rPr>
        <w:lastRenderedPageBreak/>
        <w:t xml:space="preserve">the same as the other public roads. The apportionment describes plot 217 as </w:t>
      </w:r>
      <w:r w:rsidR="00DE61C0">
        <w:rPr>
          <w:rFonts w:ascii="Arial" w:hAnsi="Arial" w:cs="Arial"/>
          <w:sz w:val="24"/>
          <w:szCs w:val="24"/>
        </w:rPr>
        <w:t xml:space="preserve">“Dale side and road” for which </w:t>
      </w:r>
      <w:r w:rsidR="00D43A11">
        <w:rPr>
          <w:rFonts w:ascii="Arial" w:hAnsi="Arial" w:cs="Arial"/>
          <w:sz w:val="24"/>
          <w:szCs w:val="24"/>
        </w:rPr>
        <w:t xml:space="preserve">a </w:t>
      </w:r>
      <w:r w:rsidR="00DE61C0">
        <w:rPr>
          <w:rFonts w:ascii="Arial" w:hAnsi="Arial" w:cs="Arial"/>
          <w:sz w:val="24"/>
          <w:szCs w:val="24"/>
        </w:rPr>
        <w:t>tithe</w:t>
      </w:r>
      <w:r w:rsidR="00014125">
        <w:rPr>
          <w:rFonts w:ascii="Arial" w:hAnsi="Arial" w:cs="Arial"/>
          <w:sz w:val="24"/>
          <w:szCs w:val="24"/>
        </w:rPr>
        <w:t xml:space="preserve"> was payable. The apportionment confirms that </w:t>
      </w:r>
      <w:r w:rsidR="00480963">
        <w:rPr>
          <w:rFonts w:ascii="Arial" w:hAnsi="Arial" w:cs="Arial"/>
          <w:sz w:val="24"/>
          <w:szCs w:val="24"/>
        </w:rPr>
        <w:t>public roads were not subject to tithe payments</w:t>
      </w:r>
      <w:r w:rsidR="00A176FC">
        <w:rPr>
          <w:rFonts w:ascii="Arial" w:hAnsi="Arial" w:cs="Arial"/>
          <w:sz w:val="24"/>
          <w:szCs w:val="24"/>
        </w:rPr>
        <w:t>.</w:t>
      </w:r>
    </w:p>
    <w:p w14:paraId="1A6F0E32" w14:textId="27598A3E" w:rsidR="00930EB0" w:rsidRDefault="00A176FC" w:rsidP="000F2604">
      <w:pPr>
        <w:pStyle w:val="Style1"/>
        <w:rPr>
          <w:rFonts w:ascii="Arial" w:hAnsi="Arial" w:cs="Arial"/>
          <w:sz w:val="24"/>
          <w:szCs w:val="24"/>
        </w:rPr>
      </w:pPr>
      <w:r>
        <w:rPr>
          <w:rFonts w:ascii="Arial" w:hAnsi="Arial" w:cs="Arial"/>
          <w:sz w:val="24"/>
          <w:szCs w:val="24"/>
        </w:rPr>
        <w:t xml:space="preserve">I consider that Dam Lane does appear to be coloured </w:t>
      </w:r>
      <w:r w:rsidR="00C17314">
        <w:rPr>
          <w:rFonts w:ascii="Arial" w:hAnsi="Arial" w:cs="Arial"/>
          <w:sz w:val="24"/>
          <w:szCs w:val="24"/>
        </w:rPr>
        <w:t xml:space="preserve">on the map, therefore </w:t>
      </w:r>
      <w:r w:rsidR="00EE3994">
        <w:rPr>
          <w:rFonts w:ascii="Arial" w:hAnsi="Arial" w:cs="Arial"/>
          <w:sz w:val="24"/>
          <w:szCs w:val="24"/>
        </w:rPr>
        <w:t>it would be reasonable to conclude</w:t>
      </w:r>
      <w:r w:rsidR="000420BF">
        <w:rPr>
          <w:rFonts w:ascii="Arial" w:hAnsi="Arial" w:cs="Arial"/>
          <w:sz w:val="24"/>
          <w:szCs w:val="24"/>
        </w:rPr>
        <w:t xml:space="preserve"> </w:t>
      </w:r>
      <w:r w:rsidR="00AB6395">
        <w:rPr>
          <w:rFonts w:ascii="Arial" w:hAnsi="Arial" w:cs="Arial"/>
          <w:sz w:val="24"/>
          <w:szCs w:val="24"/>
        </w:rPr>
        <w:t xml:space="preserve">that </w:t>
      </w:r>
      <w:r w:rsidR="005E38F1">
        <w:rPr>
          <w:rFonts w:ascii="Arial" w:hAnsi="Arial" w:cs="Arial"/>
          <w:sz w:val="24"/>
          <w:szCs w:val="24"/>
        </w:rPr>
        <w:t xml:space="preserve">it </w:t>
      </w:r>
      <w:r w:rsidR="00AB6395">
        <w:rPr>
          <w:rFonts w:ascii="Arial" w:hAnsi="Arial" w:cs="Arial"/>
          <w:sz w:val="24"/>
          <w:szCs w:val="24"/>
        </w:rPr>
        <w:t>was</w:t>
      </w:r>
      <w:r w:rsidR="003F20AD">
        <w:rPr>
          <w:rFonts w:ascii="Arial" w:hAnsi="Arial" w:cs="Arial"/>
          <w:sz w:val="24"/>
          <w:szCs w:val="24"/>
        </w:rPr>
        <w:t xml:space="preserve"> regarded</w:t>
      </w:r>
      <w:r w:rsidR="008054AE">
        <w:rPr>
          <w:rFonts w:ascii="Arial" w:hAnsi="Arial" w:cs="Arial"/>
          <w:sz w:val="24"/>
          <w:szCs w:val="24"/>
        </w:rPr>
        <w:t xml:space="preserve"> as</w:t>
      </w:r>
      <w:r w:rsidR="00AB6395">
        <w:rPr>
          <w:rFonts w:ascii="Arial" w:hAnsi="Arial" w:cs="Arial"/>
          <w:sz w:val="24"/>
          <w:szCs w:val="24"/>
        </w:rPr>
        <w:t xml:space="preserve"> a public road</w:t>
      </w:r>
      <w:r w:rsidR="000321C4">
        <w:rPr>
          <w:rFonts w:ascii="Arial" w:hAnsi="Arial" w:cs="Arial"/>
          <w:sz w:val="24"/>
          <w:szCs w:val="24"/>
        </w:rPr>
        <w:t>.</w:t>
      </w:r>
      <w:r w:rsidR="005E38F1">
        <w:rPr>
          <w:rFonts w:ascii="Arial" w:hAnsi="Arial" w:cs="Arial"/>
          <w:sz w:val="24"/>
          <w:szCs w:val="24"/>
        </w:rPr>
        <w:t xml:space="preserve"> </w:t>
      </w:r>
      <w:r w:rsidR="0075760D">
        <w:rPr>
          <w:rFonts w:ascii="Arial" w:hAnsi="Arial" w:cs="Arial"/>
          <w:sz w:val="24"/>
          <w:szCs w:val="24"/>
        </w:rPr>
        <w:t>Consequently, I consider</w:t>
      </w:r>
      <w:r w:rsidR="000420BF">
        <w:rPr>
          <w:rFonts w:ascii="Arial" w:hAnsi="Arial" w:cs="Arial"/>
          <w:sz w:val="24"/>
          <w:szCs w:val="24"/>
        </w:rPr>
        <w:t xml:space="preserve"> </w:t>
      </w:r>
      <w:r w:rsidR="00E9332D">
        <w:rPr>
          <w:rFonts w:ascii="Arial" w:hAnsi="Arial" w:cs="Arial"/>
          <w:sz w:val="24"/>
          <w:szCs w:val="24"/>
        </w:rPr>
        <w:t xml:space="preserve">the </w:t>
      </w:r>
      <w:r w:rsidR="002B7C80">
        <w:rPr>
          <w:rFonts w:ascii="Arial" w:hAnsi="Arial" w:cs="Arial"/>
          <w:sz w:val="24"/>
          <w:szCs w:val="24"/>
        </w:rPr>
        <w:t xml:space="preserve">reference to </w:t>
      </w:r>
      <w:r w:rsidR="00F14305">
        <w:rPr>
          <w:rFonts w:ascii="Arial" w:hAnsi="Arial" w:cs="Arial"/>
          <w:sz w:val="24"/>
          <w:szCs w:val="24"/>
        </w:rPr>
        <w:t>‘</w:t>
      </w:r>
      <w:r w:rsidR="002B7C80">
        <w:rPr>
          <w:rFonts w:ascii="Arial" w:hAnsi="Arial" w:cs="Arial"/>
          <w:sz w:val="24"/>
          <w:szCs w:val="24"/>
        </w:rPr>
        <w:t>road</w:t>
      </w:r>
      <w:r w:rsidR="00F14305">
        <w:rPr>
          <w:rFonts w:ascii="Arial" w:hAnsi="Arial" w:cs="Arial"/>
          <w:sz w:val="24"/>
          <w:szCs w:val="24"/>
        </w:rPr>
        <w:t>’</w:t>
      </w:r>
      <w:r w:rsidR="002B7C80">
        <w:rPr>
          <w:rFonts w:ascii="Arial" w:hAnsi="Arial" w:cs="Arial"/>
          <w:sz w:val="24"/>
          <w:szCs w:val="24"/>
        </w:rPr>
        <w:t xml:space="preserve"> in the apportionment for plot 217</w:t>
      </w:r>
      <w:r w:rsidR="00823A0F">
        <w:rPr>
          <w:rFonts w:ascii="Arial" w:hAnsi="Arial" w:cs="Arial"/>
          <w:sz w:val="24"/>
          <w:szCs w:val="24"/>
        </w:rPr>
        <w:t xml:space="preserve"> </w:t>
      </w:r>
      <w:r w:rsidR="00367C7C">
        <w:rPr>
          <w:rFonts w:ascii="Arial" w:hAnsi="Arial" w:cs="Arial"/>
          <w:sz w:val="24"/>
          <w:szCs w:val="24"/>
        </w:rPr>
        <w:t>to be</w:t>
      </w:r>
      <w:r w:rsidR="00823A0F">
        <w:rPr>
          <w:rFonts w:ascii="Arial" w:hAnsi="Arial" w:cs="Arial"/>
          <w:sz w:val="24"/>
          <w:szCs w:val="24"/>
        </w:rPr>
        <w:t xml:space="preserve"> referring to the </w:t>
      </w:r>
      <w:r w:rsidR="00525B24">
        <w:rPr>
          <w:rFonts w:ascii="Arial" w:hAnsi="Arial" w:cs="Arial"/>
          <w:sz w:val="24"/>
          <w:szCs w:val="24"/>
        </w:rPr>
        <w:t>o</w:t>
      </w:r>
      <w:r w:rsidR="00823A0F">
        <w:rPr>
          <w:rFonts w:ascii="Arial" w:hAnsi="Arial" w:cs="Arial"/>
          <w:sz w:val="24"/>
          <w:szCs w:val="24"/>
        </w:rPr>
        <w:t xml:space="preserve">rder route. </w:t>
      </w:r>
      <w:r w:rsidR="00AF403D">
        <w:rPr>
          <w:rFonts w:ascii="Arial" w:hAnsi="Arial" w:cs="Arial"/>
          <w:sz w:val="24"/>
          <w:szCs w:val="24"/>
        </w:rPr>
        <w:t xml:space="preserve">The footpath to the south of the </w:t>
      </w:r>
      <w:r w:rsidR="00525B24">
        <w:rPr>
          <w:rFonts w:ascii="Arial" w:hAnsi="Arial" w:cs="Arial"/>
          <w:sz w:val="24"/>
          <w:szCs w:val="24"/>
        </w:rPr>
        <w:t>o</w:t>
      </w:r>
      <w:r w:rsidR="00AF403D">
        <w:rPr>
          <w:rFonts w:ascii="Arial" w:hAnsi="Arial" w:cs="Arial"/>
          <w:sz w:val="24"/>
          <w:szCs w:val="24"/>
        </w:rPr>
        <w:t xml:space="preserve">rder route </w:t>
      </w:r>
      <w:r w:rsidR="009067F9">
        <w:rPr>
          <w:rFonts w:ascii="Arial" w:hAnsi="Arial" w:cs="Arial"/>
          <w:sz w:val="24"/>
          <w:szCs w:val="24"/>
        </w:rPr>
        <w:t>is shown as a single dashed line</w:t>
      </w:r>
      <w:r w:rsidR="00B769D2">
        <w:rPr>
          <w:rFonts w:ascii="Arial" w:hAnsi="Arial" w:cs="Arial"/>
          <w:sz w:val="24"/>
          <w:szCs w:val="24"/>
        </w:rPr>
        <w:t xml:space="preserve">. </w:t>
      </w:r>
      <w:r w:rsidR="008054AE">
        <w:rPr>
          <w:rFonts w:ascii="Arial" w:hAnsi="Arial" w:cs="Arial"/>
          <w:sz w:val="24"/>
          <w:szCs w:val="24"/>
        </w:rPr>
        <w:t>Therefore,</w:t>
      </w:r>
      <w:r w:rsidR="00B769D2">
        <w:rPr>
          <w:rFonts w:ascii="Arial" w:hAnsi="Arial" w:cs="Arial"/>
          <w:sz w:val="24"/>
          <w:szCs w:val="24"/>
        </w:rPr>
        <w:t xml:space="preserve"> </w:t>
      </w:r>
      <w:r w:rsidR="00EC5F4F">
        <w:rPr>
          <w:rFonts w:ascii="Arial" w:hAnsi="Arial" w:cs="Arial"/>
          <w:sz w:val="24"/>
          <w:szCs w:val="24"/>
        </w:rPr>
        <w:t xml:space="preserve">as the </w:t>
      </w:r>
      <w:r w:rsidR="00525B24">
        <w:rPr>
          <w:rFonts w:ascii="Arial" w:hAnsi="Arial" w:cs="Arial"/>
          <w:sz w:val="24"/>
          <w:szCs w:val="24"/>
        </w:rPr>
        <w:t>o</w:t>
      </w:r>
      <w:r w:rsidR="00EC5F4F">
        <w:rPr>
          <w:rFonts w:ascii="Arial" w:hAnsi="Arial" w:cs="Arial"/>
          <w:sz w:val="24"/>
          <w:szCs w:val="24"/>
        </w:rPr>
        <w:t xml:space="preserve">rder route is </w:t>
      </w:r>
      <w:r w:rsidR="003A279D">
        <w:rPr>
          <w:rFonts w:ascii="Arial" w:hAnsi="Arial" w:cs="Arial"/>
          <w:sz w:val="24"/>
          <w:szCs w:val="24"/>
        </w:rPr>
        <w:t xml:space="preserve">shown as a double dashed line this </w:t>
      </w:r>
      <w:r w:rsidR="00EA232C">
        <w:rPr>
          <w:rFonts w:ascii="Arial" w:hAnsi="Arial" w:cs="Arial"/>
          <w:sz w:val="24"/>
          <w:szCs w:val="24"/>
        </w:rPr>
        <w:t>suggests it was of more importance than the footpath</w:t>
      </w:r>
      <w:r w:rsidR="008054AE">
        <w:rPr>
          <w:rFonts w:ascii="Arial" w:hAnsi="Arial" w:cs="Arial"/>
          <w:sz w:val="24"/>
          <w:szCs w:val="24"/>
        </w:rPr>
        <w:t>.</w:t>
      </w:r>
      <w:r w:rsidR="0069558B">
        <w:rPr>
          <w:rFonts w:ascii="Arial" w:hAnsi="Arial" w:cs="Arial"/>
          <w:sz w:val="24"/>
          <w:szCs w:val="24"/>
        </w:rPr>
        <w:t xml:space="preserve"> As the route </w:t>
      </w:r>
      <w:r w:rsidR="00A26104">
        <w:rPr>
          <w:rFonts w:ascii="Arial" w:hAnsi="Arial" w:cs="Arial"/>
          <w:sz w:val="24"/>
          <w:szCs w:val="24"/>
        </w:rPr>
        <w:t>links two public roads</w:t>
      </w:r>
      <w:r w:rsidR="003A4540">
        <w:rPr>
          <w:rFonts w:ascii="Arial" w:hAnsi="Arial" w:cs="Arial"/>
          <w:sz w:val="24"/>
          <w:szCs w:val="24"/>
        </w:rPr>
        <w:t xml:space="preserve">, I consider it would have been likely </w:t>
      </w:r>
      <w:r w:rsidR="00DA0FEC">
        <w:rPr>
          <w:rFonts w:ascii="Arial" w:hAnsi="Arial" w:cs="Arial"/>
          <w:sz w:val="24"/>
          <w:szCs w:val="24"/>
        </w:rPr>
        <w:t>to have been used as a public through route</w:t>
      </w:r>
      <w:r w:rsidR="00FE4C66">
        <w:rPr>
          <w:rFonts w:ascii="Arial" w:hAnsi="Arial" w:cs="Arial"/>
          <w:sz w:val="24"/>
          <w:szCs w:val="24"/>
        </w:rPr>
        <w:t>.</w:t>
      </w:r>
      <w:r w:rsidR="002B7C80">
        <w:rPr>
          <w:rFonts w:ascii="Arial" w:hAnsi="Arial" w:cs="Arial"/>
          <w:sz w:val="24"/>
          <w:szCs w:val="24"/>
        </w:rPr>
        <w:t xml:space="preserve"> </w:t>
      </w:r>
      <w:r w:rsidR="00F826BF">
        <w:rPr>
          <w:rFonts w:ascii="Arial" w:hAnsi="Arial" w:cs="Arial"/>
          <w:sz w:val="24"/>
          <w:szCs w:val="24"/>
        </w:rPr>
        <w:t xml:space="preserve"> </w:t>
      </w:r>
      <w:r w:rsidR="0022566D">
        <w:rPr>
          <w:rFonts w:ascii="Arial" w:hAnsi="Arial" w:cs="Arial"/>
          <w:sz w:val="24"/>
          <w:szCs w:val="24"/>
        </w:rPr>
        <w:t xml:space="preserve"> </w:t>
      </w:r>
      <w:r w:rsidR="009E186A">
        <w:rPr>
          <w:rFonts w:ascii="Arial" w:hAnsi="Arial" w:cs="Arial"/>
          <w:sz w:val="24"/>
          <w:szCs w:val="24"/>
        </w:rPr>
        <w:t xml:space="preserve"> </w:t>
      </w:r>
    </w:p>
    <w:p w14:paraId="4B99B23F" w14:textId="79DC251C" w:rsidR="00C04963" w:rsidRPr="002406FE" w:rsidRDefault="00930EB0" w:rsidP="00930EB0">
      <w:pPr>
        <w:pStyle w:val="Style1"/>
        <w:numPr>
          <w:ilvl w:val="0"/>
          <w:numId w:val="0"/>
        </w:numPr>
        <w:rPr>
          <w:rFonts w:ascii="Arial" w:hAnsi="Arial" w:cs="Arial"/>
          <w:i/>
          <w:iCs/>
          <w:sz w:val="24"/>
          <w:szCs w:val="24"/>
        </w:rPr>
      </w:pPr>
      <w:r w:rsidRPr="002406FE">
        <w:rPr>
          <w:rFonts w:ascii="Arial" w:hAnsi="Arial" w:cs="Arial"/>
          <w:i/>
          <w:iCs/>
          <w:sz w:val="24"/>
          <w:szCs w:val="24"/>
        </w:rPr>
        <w:t>Ordnance Survey</w:t>
      </w:r>
      <w:r w:rsidR="0033672A">
        <w:rPr>
          <w:rFonts w:ascii="Arial" w:hAnsi="Arial" w:cs="Arial"/>
          <w:i/>
          <w:iCs/>
          <w:sz w:val="24"/>
          <w:szCs w:val="24"/>
        </w:rPr>
        <w:t xml:space="preserve"> (</w:t>
      </w:r>
      <w:r w:rsidR="00F254B0">
        <w:rPr>
          <w:rFonts w:ascii="Arial" w:hAnsi="Arial" w:cs="Arial"/>
          <w:i/>
          <w:iCs/>
          <w:sz w:val="24"/>
          <w:szCs w:val="24"/>
        </w:rPr>
        <w:t>‘</w:t>
      </w:r>
      <w:r w:rsidR="0033672A">
        <w:rPr>
          <w:rFonts w:ascii="Arial" w:hAnsi="Arial" w:cs="Arial"/>
          <w:i/>
          <w:iCs/>
          <w:sz w:val="24"/>
          <w:szCs w:val="24"/>
        </w:rPr>
        <w:t>OS</w:t>
      </w:r>
      <w:r w:rsidR="00F254B0">
        <w:rPr>
          <w:rFonts w:ascii="Arial" w:hAnsi="Arial" w:cs="Arial"/>
          <w:i/>
          <w:iCs/>
          <w:sz w:val="24"/>
          <w:szCs w:val="24"/>
        </w:rPr>
        <w:t>’)</w:t>
      </w:r>
      <w:r w:rsidRPr="002406FE">
        <w:rPr>
          <w:rFonts w:ascii="Arial" w:hAnsi="Arial" w:cs="Arial"/>
          <w:i/>
          <w:iCs/>
          <w:sz w:val="24"/>
          <w:szCs w:val="24"/>
        </w:rPr>
        <w:t xml:space="preserve"> Mapping</w:t>
      </w:r>
      <w:r w:rsidR="009E186A" w:rsidRPr="002406FE">
        <w:rPr>
          <w:rFonts w:ascii="Arial" w:hAnsi="Arial" w:cs="Arial"/>
          <w:i/>
          <w:iCs/>
          <w:sz w:val="24"/>
          <w:szCs w:val="24"/>
        </w:rPr>
        <w:t xml:space="preserve"> </w:t>
      </w:r>
    </w:p>
    <w:p w14:paraId="531D36C9" w14:textId="39067768" w:rsidR="00BC120D" w:rsidRPr="00BC120D" w:rsidRDefault="00D66D1B" w:rsidP="00BC120D">
      <w:pPr>
        <w:pStyle w:val="Style1"/>
        <w:rPr>
          <w:rFonts w:ascii="Arial" w:hAnsi="Arial" w:cs="Arial"/>
          <w:sz w:val="24"/>
          <w:szCs w:val="24"/>
        </w:rPr>
      </w:pPr>
      <w:r>
        <w:rPr>
          <w:rFonts w:ascii="Arial" w:hAnsi="Arial" w:cs="Arial"/>
          <w:sz w:val="24"/>
          <w:szCs w:val="24"/>
        </w:rPr>
        <w:t>The</w:t>
      </w:r>
      <w:r w:rsidR="00BC120D" w:rsidRPr="00BC120D">
        <w:rPr>
          <w:rFonts w:ascii="Arial" w:hAnsi="Arial" w:cs="Arial"/>
          <w:sz w:val="24"/>
          <w:szCs w:val="24"/>
        </w:rPr>
        <w:t xml:space="preserve"> 1 inch to 1 mile first edition </w:t>
      </w:r>
      <w:r w:rsidR="004D04E0">
        <w:rPr>
          <w:rFonts w:ascii="Arial" w:hAnsi="Arial" w:cs="Arial"/>
          <w:sz w:val="24"/>
          <w:szCs w:val="24"/>
        </w:rPr>
        <w:t xml:space="preserve">OS map </w:t>
      </w:r>
      <w:r w:rsidR="00BC120D" w:rsidRPr="00BC120D">
        <w:rPr>
          <w:rFonts w:ascii="Arial" w:hAnsi="Arial" w:cs="Arial"/>
          <w:sz w:val="24"/>
          <w:szCs w:val="24"/>
        </w:rPr>
        <w:t>c1840</w:t>
      </w:r>
      <w:r w:rsidR="00602D33">
        <w:rPr>
          <w:rFonts w:ascii="Arial" w:hAnsi="Arial" w:cs="Arial"/>
          <w:sz w:val="24"/>
          <w:szCs w:val="24"/>
        </w:rPr>
        <w:t xml:space="preserve"> shows</w:t>
      </w:r>
      <w:r w:rsidR="00147D9C">
        <w:rPr>
          <w:rFonts w:ascii="Arial" w:hAnsi="Arial" w:cs="Arial"/>
          <w:sz w:val="24"/>
          <w:szCs w:val="24"/>
        </w:rPr>
        <w:t xml:space="preserve"> a </w:t>
      </w:r>
      <w:r w:rsidR="00C9379D">
        <w:rPr>
          <w:rFonts w:ascii="Arial" w:hAnsi="Arial" w:cs="Arial"/>
          <w:sz w:val="24"/>
          <w:szCs w:val="24"/>
        </w:rPr>
        <w:t xml:space="preserve">route </w:t>
      </w:r>
      <w:r w:rsidR="009E4F7E" w:rsidRPr="009E4F7E">
        <w:rPr>
          <w:rFonts w:ascii="Arial" w:hAnsi="Arial" w:cs="Arial"/>
          <w:sz w:val="24"/>
          <w:szCs w:val="24"/>
        </w:rPr>
        <w:t xml:space="preserve">with two solid lines </w:t>
      </w:r>
      <w:r w:rsidR="00C9379D">
        <w:rPr>
          <w:rFonts w:ascii="Arial" w:hAnsi="Arial" w:cs="Arial"/>
          <w:sz w:val="24"/>
          <w:szCs w:val="24"/>
        </w:rPr>
        <w:t>on a similar ali</w:t>
      </w:r>
      <w:r w:rsidR="009E4F7E">
        <w:rPr>
          <w:rFonts w:ascii="Arial" w:hAnsi="Arial" w:cs="Arial"/>
          <w:sz w:val="24"/>
          <w:szCs w:val="24"/>
        </w:rPr>
        <w:t>gnment to the order route</w:t>
      </w:r>
      <w:r w:rsidR="00E61AFA">
        <w:rPr>
          <w:rFonts w:ascii="Arial" w:hAnsi="Arial" w:cs="Arial"/>
          <w:sz w:val="24"/>
          <w:szCs w:val="24"/>
        </w:rPr>
        <w:t xml:space="preserve">. </w:t>
      </w:r>
      <w:r w:rsidR="002E4422">
        <w:rPr>
          <w:rFonts w:ascii="Arial" w:hAnsi="Arial" w:cs="Arial"/>
          <w:sz w:val="24"/>
          <w:szCs w:val="24"/>
        </w:rPr>
        <w:t xml:space="preserve">The </w:t>
      </w:r>
      <w:r w:rsidR="00EE1E55">
        <w:rPr>
          <w:rFonts w:ascii="Arial" w:hAnsi="Arial" w:cs="Arial"/>
          <w:sz w:val="24"/>
          <w:szCs w:val="24"/>
        </w:rPr>
        <w:t xml:space="preserve">distinctive north westerly then south westerly route </w:t>
      </w:r>
      <w:r w:rsidR="00160254">
        <w:rPr>
          <w:rFonts w:ascii="Arial" w:hAnsi="Arial" w:cs="Arial"/>
          <w:sz w:val="24"/>
          <w:szCs w:val="24"/>
        </w:rPr>
        <w:t xml:space="preserve">from Dam Lane is clear, </w:t>
      </w:r>
      <w:r w:rsidR="00187970">
        <w:rPr>
          <w:rFonts w:ascii="Arial" w:hAnsi="Arial" w:cs="Arial"/>
          <w:sz w:val="24"/>
          <w:szCs w:val="24"/>
        </w:rPr>
        <w:t xml:space="preserve">as </w:t>
      </w:r>
      <w:r w:rsidR="002777DD">
        <w:rPr>
          <w:rFonts w:ascii="Arial" w:hAnsi="Arial" w:cs="Arial"/>
          <w:sz w:val="24"/>
          <w:szCs w:val="24"/>
        </w:rPr>
        <w:t>shown on</w:t>
      </w:r>
      <w:r w:rsidR="00187970">
        <w:rPr>
          <w:rFonts w:ascii="Arial" w:hAnsi="Arial" w:cs="Arial"/>
          <w:sz w:val="24"/>
          <w:szCs w:val="24"/>
        </w:rPr>
        <w:t xml:space="preserve"> the Tithe Map</w:t>
      </w:r>
      <w:r w:rsidR="002777DD">
        <w:rPr>
          <w:rFonts w:ascii="Arial" w:hAnsi="Arial" w:cs="Arial"/>
          <w:sz w:val="24"/>
          <w:szCs w:val="24"/>
        </w:rPr>
        <w:t>,</w:t>
      </w:r>
      <w:r w:rsidR="00187970">
        <w:rPr>
          <w:rFonts w:ascii="Arial" w:hAnsi="Arial" w:cs="Arial"/>
          <w:sz w:val="24"/>
          <w:szCs w:val="24"/>
        </w:rPr>
        <w:t xml:space="preserve"> </w:t>
      </w:r>
      <w:r w:rsidR="00160254">
        <w:rPr>
          <w:rFonts w:ascii="Arial" w:hAnsi="Arial" w:cs="Arial"/>
          <w:sz w:val="24"/>
          <w:szCs w:val="24"/>
        </w:rPr>
        <w:t xml:space="preserve">the track then </w:t>
      </w:r>
      <w:r w:rsidR="00187970">
        <w:rPr>
          <w:rFonts w:ascii="Arial" w:hAnsi="Arial" w:cs="Arial"/>
          <w:sz w:val="24"/>
          <w:szCs w:val="24"/>
        </w:rPr>
        <w:t xml:space="preserve">continues in a straight line </w:t>
      </w:r>
      <w:r w:rsidR="00866EFE">
        <w:rPr>
          <w:rFonts w:ascii="Arial" w:hAnsi="Arial" w:cs="Arial"/>
          <w:sz w:val="24"/>
          <w:szCs w:val="24"/>
        </w:rPr>
        <w:t xml:space="preserve">through </w:t>
      </w:r>
      <w:r w:rsidR="00200EF0">
        <w:rPr>
          <w:rFonts w:ascii="Arial" w:hAnsi="Arial" w:cs="Arial"/>
          <w:sz w:val="24"/>
          <w:szCs w:val="24"/>
        </w:rPr>
        <w:t>to the A515</w:t>
      </w:r>
      <w:r w:rsidR="00C03014">
        <w:rPr>
          <w:rFonts w:ascii="Arial" w:hAnsi="Arial" w:cs="Arial"/>
          <w:sz w:val="24"/>
          <w:szCs w:val="24"/>
        </w:rPr>
        <w:t xml:space="preserve">. I consider this </w:t>
      </w:r>
      <w:r w:rsidR="00877BC4">
        <w:rPr>
          <w:rFonts w:ascii="Arial" w:hAnsi="Arial" w:cs="Arial"/>
          <w:sz w:val="24"/>
          <w:szCs w:val="24"/>
        </w:rPr>
        <w:t xml:space="preserve">to be </w:t>
      </w:r>
      <w:r w:rsidR="00220DFB">
        <w:rPr>
          <w:rFonts w:ascii="Arial" w:hAnsi="Arial" w:cs="Arial"/>
          <w:sz w:val="24"/>
          <w:szCs w:val="24"/>
        </w:rPr>
        <w:t>supportive</w:t>
      </w:r>
      <w:r w:rsidR="004E5F4A">
        <w:rPr>
          <w:rFonts w:ascii="Arial" w:hAnsi="Arial" w:cs="Arial"/>
          <w:sz w:val="24"/>
          <w:szCs w:val="24"/>
        </w:rPr>
        <w:t xml:space="preserve"> of public rights higher than footpath</w:t>
      </w:r>
      <w:r w:rsidR="005F3870">
        <w:rPr>
          <w:rFonts w:ascii="Arial" w:hAnsi="Arial" w:cs="Arial"/>
          <w:sz w:val="24"/>
          <w:szCs w:val="24"/>
        </w:rPr>
        <w:t xml:space="preserve">. Due to the scale of the map only routes of </w:t>
      </w:r>
      <w:r w:rsidR="008B2011">
        <w:rPr>
          <w:rFonts w:ascii="Arial" w:hAnsi="Arial" w:cs="Arial"/>
          <w:sz w:val="24"/>
          <w:szCs w:val="24"/>
        </w:rPr>
        <w:t>some importance were depicted</w:t>
      </w:r>
      <w:r w:rsidR="00914F6E">
        <w:rPr>
          <w:rFonts w:ascii="Arial" w:hAnsi="Arial" w:cs="Arial"/>
          <w:sz w:val="24"/>
          <w:szCs w:val="24"/>
        </w:rPr>
        <w:t>.</w:t>
      </w:r>
      <w:r w:rsidR="00EE1E55">
        <w:rPr>
          <w:rFonts w:ascii="Arial" w:hAnsi="Arial" w:cs="Arial"/>
          <w:sz w:val="24"/>
          <w:szCs w:val="24"/>
        </w:rPr>
        <w:t xml:space="preserve"> </w:t>
      </w:r>
      <w:r w:rsidR="009E4F7E">
        <w:rPr>
          <w:rFonts w:ascii="Arial" w:hAnsi="Arial" w:cs="Arial"/>
          <w:sz w:val="24"/>
          <w:szCs w:val="24"/>
        </w:rPr>
        <w:t xml:space="preserve"> </w:t>
      </w:r>
    </w:p>
    <w:p w14:paraId="6D8CD97F" w14:textId="7316FB29" w:rsidR="00B864F7" w:rsidRDefault="00E0180F" w:rsidP="00B864F7">
      <w:pPr>
        <w:pStyle w:val="Style1"/>
        <w:rPr>
          <w:rFonts w:ascii="Arial" w:hAnsi="Arial" w:cs="Arial"/>
          <w:sz w:val="24"/>
          <w:szCs w:val="24"/>
        </w:rPr>
      </w:pPr>
      <w:r>
        <w:rPr>
          <w:rFonts w:ascii="Arial" w:hAnsi="Arial" w:cs="Arial"/>
          <w:sz w:val="24"/>
          <w:szCs w:val="24"/>
        </w:rPr>
        <w:t xml:space="preserve">The first edition </w:t>
      </w:r>
      <w:r w:rsidR="0056545C">
        <w:rPr>
          <w:rFonts w:ascii="Arial" w:hAnsi="Arial" w:cs="Arial"/>
          <w:sz w:val="24"/>
          <w:szCs w:val="24"/>
        </w:rPr>
        <w:t xml:space="preserve">OS map of 1880 shows part of the </w:t>
      </w:r>
      <w:r w:rsidR="00586783">
        <w:rPr>
          <w:rFonts w:ascii="Arial" w:hAnsi="Arial" w:cs="Arial"/>
          <w:sz w:val="24"/>
          <w:szCs w:val="24"/>
        </w:rPr>
        <w:t xml:space="preserve">order </w:t>
      </w:r>
      <w:r w:rsidR="0056545C">
        <w:rPr>
          <w:rFonts w:ascii="Arial" w:hAnsi="Arial" w:cs="Arial"/>
          <w:sz w:val="24"/>
          <w:szCs w:val="24"/>
        </w:rPr>
        <w:t>route</w:t>
      </w:r>
      <w:r w:rsidR="003D23A9">
        <w:rPr>
          <w:rFonts w:ascii="Arial" w:hAnsi="Arial" w:cs="Arial"/>
          <w:sz w:val="24"/>
          <w:szCs w:val="24"/>
        </w:rPr>
        <w:t xml:space="preserve"> as double dashed lines</w:t>
      </w:r>
      <w:r w:rsidR="00266BFF">
        <w:rPr>
          <w:rFonts w:ascii="Arial" w:hAnsi="Arial" w:cs="Arial"/>
          <w:sz w:val="24"/>
          <w:szCs w:val="24"/>
        </w:rPr>
        <w:t>. F</w:t>
      </w:r>
      <w:r w:rsidR="00586783">
        <w:rPr>
          <w:rFonts w:ascii="Arial" w:hAnsi="Arial" w:cs="Arial"/>
          <w:sz w:val="24"/>
          <w:szCs w:val="24"/>
        </w:rPr>
        <w:t>rom point A</w:t>
      </w:r>
      <w:r w:rsidR="00910116">
        <w:rPr>
          <w:rFonts w:ascii="Arial" w:hAnsi="Arial" w:cs="Arial"/>
          <w:sz w:val="24"/>
          <w:szCs w:val="24"/>
        </w:rPr>
        <w:t xml:space="preserve"> the route curves </w:t>
      </w:r>
      <w:r w:rsidR="002610F5">
        <w:rPr>
          <w:rFonts w:ascii="Arial" w:hAnsi="Arial" w:cs="Arial"/>
          <w:sz w:val="24"/>
          <w:szCs w:val="24"/>
        </w:rPr>
        <w:t>and follows a north westerly direction, it then curves again</w:t>
      </w:r>
      <w:r w:rsidR="00115F0E">
        <w:rPr>
          <w:rFonts w:ascii="Arial" w:hAnsi="Arial" w:cs="Arial"/>
          <w:sz w:val="24"/>
          <w:szCs w:val="24"/>
        </w:rPr>
        <w:t>,</w:t>
      </w:r>
      <w:r w:rsidR="002610F5">
        <w:rPr>
          <w:rFonts w:ascii="Arial" w:hAnsi="Arial" w:cs="Arial"/>
          <w:sz w:val="24"/>
          <w:szCs w:val="24"/>
        </w:rPr>
        <w:t xml:space="preserve"> </w:t>
      </w:r>
      <w:r w:rsidR="00266BFF">
        <w:rPr>
          <w:rFonts w:ascii="Arial" w:hAnsi="Arial" w:cs="Arial"/>
          <w:sz w:val="24"/>
          <w:szCs w:val="24"/>
        </w:rPr>
        <w:t>however</w:t>
      </w:r>
      <w:r w:rsidR="00115F0E">
        <w:rPr>
          <w:rFonts w:ascii="Arial" w:hAnsi="Arial" w:cs="Arial"/>
          <w:sz w:val="24"/>
          <w:szCs w:val="24"/>
        </w:rPr>
        <w:t>,</w:t>
      </w:r>
      <w:r w:rsidR="00266BFF">
        <w:rPr>
          <w:rFonts w:ascii="Arial" w:hAnsi="Arial" w:cs="Arial"/>
          <w:sz w:val="24"/>
          <w:szCs w:val="24"/>
        </w:rPr>
        <w:t xml:space="preserve"> rather than continuing south westerly </w:t>
      </w:r>
      <w:r w:rsidR="0002011D">
        <w:rPr>
          <w:rFonts w:ascii="Arial" w:hAnsi="Arial" w:cs="Arial"/>
          <w:sz w:val="24"/>
          <w:szCs w:val="24"/>
        </w:rPr>
        <w:t>it</w:t>
      </w:r>
      <w:r w:rsidR="00B273ED">
        <w:rPr>
          <w:rFonts w:ascii="Arial" w:hAnsi="Arial" w:cs="Arial"/>
          <w:sz w:val="24"/>
          <w:szCs w:val="24"/>
        </w:rPr>
        <w:t xml:space="preserve"> appears to turn</w:t>
      </w:r>
      <w:r w:rsidR="00266BFF">
        <w:rPr>
          <w:rFonts w:ascii="Arial" w:hAnsi="Arial" w:cs="Arial"/>
          <w:sz w:val="24"/>
          <w:szCs w:val="24"/>
        </w:rPr>
        <w:t xml:space="preserve"> southerly</w:t>
      </w:r>
      <w:r w:rsidR="00B273ED">
        <w:rPr>
          <w:rFonts w:ascii="Arial" w:hAnsi="Arial" w:cs="Arial"/>
          <w:sz w:val="24"/>
          <w:szCs w:val="24"/>
        </w:rPr>
        <w:t xml:space="preserve"> </w:t>
      </w:r>
      <w:r w:rsidR="00D13169">
        <w:rPr>
          <w:rFonts w:ascii="Arial" w:hAnsi="Arial" w:cs="Arial"/>
          <w:sz w:val="24"/>
          <w:szCs w:val="24"/>
        </w:rPr>
        <w:t>towards</w:t>
      </w:r>
      <w:r w:rsidR="00B273ED">
        <w:rPr>
          <w:rFonts w:ascii="Arial" w:hAnsi="Arial" w:cs="Arial"/>
          <w:sz w:val="24"/>
          <w:szCs w:val="24"/>
        </w:rPr>
        <w:t xml:space="preserve"> a field</w:t>
      </w:r>
      <w:r w:rsidR="00D13169">
        <w:rPr>
          <w:rFonts w:ascii="Arial" w:hAnsi="Arial" w:cs="Arial"/>
          <w:sz w:val="24"/>
          <w:szCs w:val="24"/>
        </w:rPr>
        <w:t xml:space="preserve"> and ends at the field boundary</w:t>
      </w:r>
      <w:r w:rsidR="00C56BEF">
        <w:rPr>
          <w:rFonts w:ascii="Arial" w:hAnsi="Arial" w:cs="Arial"/>
          <w:sz w:val="24"/>
          <w:szCs w:val="24"/>
        </w:rPr>
        <w:t>.</w:t>
      </w:r>
      <w:r w:rsidR="003F4EC4">
        <w:rPr>
          <w:rFonts w:ascii="Arial" w:hAnsi="Arial" w:cs="Arial"/>
          <w:sz w:val="24"/>
          <w:szCs w:val="24"/>
        </w:rPr>
        <w:t xml:space="preserve"> A </w:t>
      </w:r>
      <w:r w:rsidR="00A76B91">
        <w:rPr>
          <w:rFonts w:ascii="Arial" w:hAnsi="Arial" w:cs="Arial"/>
          <w:sz w:val="24"/>
          <w:szCs w:val="24"/>
        </w:rPr>
        <w:t xml:space="preserve">track is shown on an alignment </w:t>
      </w:r>
      <w:proofErr w:type="gramStart"/>
      <w:r w:rsidR="00A76B91">
        <w:rPr>
          <w:rFonts w:ascii="Arial" w:hAnsi="Arial" w:cs="Arial"/>
          <w:sz w:val="24"/>
          <w:szCs w:val="24"/>
        </w:rPr>
        <w:t>similar to</w:t>
      </w:r>
      <w:proofErr w:type="gramEnd"/>
      <w:r w:rsidR="00A76B91">
        <w:rPr>
          <w:rFonts w:ascii="Arial" w:hAnsi="Arial" w:cs="Arial"/>
          <w:sz w:val="24"/>
          <w:szCs w:val="24"/>
        </w:rPr>
        <w:t xml:space="preserve"> the footpath</w:t>
      </w:r>
      <w:r w:rsidR="008457B7">
        <w:rPr>
          <w:rFonts w:ascii="Arial" w:hAnsi="Arial" w:cs="Arial"/>
          <w:sz w:val="24"/>
          <w:szCs w:val="24"/>
        </w:rPr>
        <w:t xml:space="preserve"> from Dam Lane to the A515</w:t>
      </w:r>
      <w:r w:rsidR="00E001FB">
        <w:rPr>
          <w:rFonts w:ascii="Arial" w:hAnsi="Arial" w:cs="Arial"/>
          <w:sz w:val="24"/>
          <w:szCs w:val="24"/>
        </w:rPr>
        <w:t>, which includes the section of the order route between points C-D-E</w:t>
      </w:r>
      <w:r w:rsidR="003759F3">
        <w:rPr>
          <w:rFonts w:ascii="Arial" w:hAnsi="Arial" w:cs="Arial"/>
          <w:sz w:val="24"/>
          <w:szCs w:val="24"/>
        </w:rPr>
        <w:t>.</w:t>
      </w:r>
    </w:p>
    <w:p w14:paraId="3F27B9C9" w14:textId="739718F9" w:rsidR="00552985" w:rsidRDefault="00C56BEF" w:rsidP="00775ACB">
      <w:pPr>
        <w:pStyle w:val="Style1"/>
        <w:rPr>
          <w:rFonts w:ascii="Arial" w:hAnsi="Arial" w:cs="Arial"/>
          <w:sz w:val="24"/>
          <w:szCs w:val="24"/>
        </w:rPr>
      </w:pPr>
      <w:r>
        <w:rPr>
          <w:rFonts w:ascii="Arial" w:hAnsi="Arial" w:cs="Arial"/>
          <w:sz w:val="24"/>
          <w:szCs w:val="24"/>
        </w:rPr>
        <w:t xml:space="preserve">The </w:t>
      </w:r>
      <w:r w:rsidR="00642C19">
        <w:rPr>
          <w:rFonts w:ascii="Arial" w:hAnsi="Arial" w:cs="Arial"/>
          <w:sz w:val="24"/>
          <w:szCs w:val="24"/>
        </w:rPr>
        <w:t>second edi</w:t>
      </w:r>
      <w:r w:rsidR="006C5A8C">
        <w:rPr>
          <w:rFonts w:ascii="Arial" w:hAnsi="Arial" w:cs="Arial"/>
          <w:sz w:val="24"/>
          <w:szCs w:val="24"/>
        </w:rPr>
        <w:t xml:space="preserve">tion OS map of 1899 similarly shows the </w:t>
      </w:r>
      <w:r w:rsidR="00B7258B">
        <w:rPr>
          <w:rFonts w:ascii="Arial" w:hAnsi="Arial" w:cs="Arial"/>
          <w:sz w:val="24"/>
          <w:szCs w:val="24"/>
        </w:rPr>
        <w:t xml:space="preserve">order route from point A </w:t>
      </w:r>
      <w:r w:rsidR="00EC7465">
        <w:rPr>
          <w:rFonts w:ascii="Arial" w:hAnsi="Arial" w:cs="Arial"/>
          <w:sz w:val="24"/>
          <w:szCs w:val="24"/>
        </w:rPr>
        <w:t xml:space="preserve">heading north westerly </w:t>
      </w:r>
      <w:r w:rsidR="00B7258B">
        <w:rPr>
          <w:rFonts w:ascii="Arial" w:hAnsi="Arial" w:cs="Arial"/>
          <w:sz w:val="24"/>
          <w:szCs w:val="24"/>
        </w:rPr>
        <w:t xml:space="preserve">but </w:t>
      </w:r>
      <w:r w:rsidR="003402FE">
        <w:rPr>
          <w:rFonts w:ascii="Arial" w:hAnsi="Arial" w:cs="Arial"/>
          <w:sz w:val="24"/>
          <w:szCs w:val="24"/>
        </w:rPr>
        <w:t xml:space="preserve">then </w:t>
      </w:r>
      <w:r w:rsidR="003279C8">
        <w:rPr>
          <w:rFonts w:ascii="Arial" w:hAnsi="Arial" w:cs="Arial"/>
          <w:sz w:val="24"/>
          <w:szCs w:val="24"/>
        </w:rPr>
        <w:t xml:space="preserve">coming to an end in the field. The </w:t>
      </w:r>
      <w:r w:rsidR="00763F71">
        <w:rPr>
          <w:rFonts w:ascii="Arial" w:hAnsi="Arial" w:cs="Arial"/>
          <w:sz w:val="24"/>
          <w:szCs w:val="24"/>
        </w:rPr>
        <w:t xml:space="preserve">map shows </w:t>
      </w:r>
      <w:r w:rsidR="00F0259A">
        <w:rPr>
          <w:rFonts w:ascii="Arial" w:hAnsi="Arial" w:cs="Arial"/>
          <w:sz w:val="24"/>
          <w:szCs w:val="24"/>
        </w:rPr>
        <w:t>the course of the railway</w:t>
      </w:r>
      <w:r w:rsidR="009948EF">
        <w:rPr>
          <w:rFonts w:ascii="Arial" w:hAnsi="Arial" w:cs="Arial"/>
          <w:sz w:val="24"/>
          <w:szCs w:val="24"/>
        </w:rPr>
        <w:t>,</w:t>
      </w:r>
      <w:r w:rsidR="003759F3">
        <w:rPr>
          <w:rFonts w:ascii="Arial" w:hAnsi="Arial" w:cs="Arial"/>
          <w:sz w:val="24"/>
          <w:szCs w:val="24"/>
        </w:rPr>
        <w:t xml:space="preserve"> which was under construction at the time</w:t>
      </w:r>
      <w:r w:rsidR="00EE36E0">
        <w:rPr>
          <w:rFonts w:ascii="Arial" w:hAnsi="Arial" w:cs="Arial"/>
          <w:sz w:val="24"/>
          <w:szCs w:val="24"/>
        </w:rPr>
        <w:t xml:space="preserve">, </w:t>
      </w:r>
      <w:r w:rsidR="00C64256">
        <w:rPr>
          <w:rFonts w:ascii="Arial" w:hAnsi="Arial" w:cs="Arial"/>
          <w:sz w:val="24"/>
          <w:szCs w:val="24"/>
        </w:rPr>
        <w:t xml:space="preserve">and </w:t>
      </w:r>
      <w:r w:rsidR="00EE36E0">
        <w:rPr>
          <w:rFonts w:ascii="Arial" w:hAnsi="Arial" w:cs="Arial"/>
          <w:sz w:val="24"/>
          <w:szCs w:val="24"/>
        </w:rPr>
        <w:t xml:space="preserve">the </w:t>
      </w:r>
      <w:r w:rsidR="00263F35">
        <w:rPr>
          <w:rFonts w:ascii="Arial" w:hAnsi="Arial" w:cs="Arial"/>
          <w:sz w:val="24"/>
          <w:szCs w:val="24"/>
        </w:rPr>
        <w:t>track</w:t>
      </w:r>
      <w:r w:rsidR="009D6331">
        <w:rPr>
          <w:rFonts w:ascii="Arial" w:hAnsi="Arial" w:cs="Arial"/>
          <w:sz w:val="24"/>
          <w:szCs w:val="24"/>
        </w:rPr>
        <w:t xml:space="preserve"> between point</w:t>
      </w:r>
      <w:r w:rsidR="00415286">
        <w:rPr>
          <w:rFonts w:ascii="Arial" w:hAnsi="Arial" w:cs="Arial"/>
          <w:sz w:val="24"/>
          <w:szCs w:val="24"/>
        </w:rPr>
        <w:t>s</w:t>
      </w:r>
      <w:r w:rsidR="009D6331">
        <w:rPr>
          <w:rFonts w:ascii="Arial" w:hAnsi="Arial" w:cs="Arial"/>
          <w:sz w:val="24"/>
          <w:szCs w:val="24"/>
        </w:rPr>
        <w:t xml:space="preserve"> C-D-E is shown as going </w:t>
      </w:r>
      <w:r w:rsidR="00415286">
        <w:rPr>
          <w:rFonts w:ascii="Arial" w:hAnsi="Arial" w:cs="Arial"/>
          <w:sz w:val="24"/>
          <w:szCs w:val="24"/>
        </w:rPr>
        <w:t>through a subway.</w:t>
      </w:r>
      <w:r w:rsidR="00F06D10">
        <w:rPr>
          <w:rFonts w:ascii="Arial" w:hAnsi="Arial" w:cs="Arial"/>
          <w:sz w:val="24"/>
          <w:szCs w:val="24"/>
        </w:rPr>
        <w:t xml:space="preserve"> The section which is now FP3 is annotated </w:t>
      </w:r>
      <w:r w:rsidR="00552985">
        <w:rPr>
          <w:rFonts w:ascii="Arial" w:hAnsi="Arial" w:cs="Arial"/>
          <w:sz w:val="24"/>
          <w:szCs w:val="24"/>
        </w:rPr>
        <w:t>F.P.</w:t>
      </w:r>
    </w:p>
    <w:p w14:paraId="6E6844D4" w14:textId="77777777" w:rsidR="00F04FD7" w:rsidRDefault="00552985" w:rsidP="00775ACB">
      <w:pPr>
        <w:pStyle w:val="Style1"/>
        <w:rPr>
          <w:rFonts w:ascii="Arial" w:hAnsi="Arial" w:cs="Arial"/>
          <w:sz w:val="24"/>
          <w:szCs w:val="24"/>
        </w:rPr>
      </w:pPr>
      <w:r>
        <w:rPr>
          <w:rFonts w:ascii="Arial" w:hAnsi="Arial" w:cs="Arial"/>
          <w:sz w:val="24"/>
          <w:szCs w:val="24"/>
        </w:rPr>
        <w:t xml:space="preserve">The third edition </w:t>
      </w:r>
      <w:r w:rsidR="00411D44">
        <w:rPr>
          <w:rFonts w:ascii="Arial" w:hAnsi="Arial" w:cs="Arial"/>
          <w:sz w:val="24"/>
          <w:szCs w:val="24"/>
        </w:rPr>
        <w:t>OS map is dated 1922, it now shows the railway lines.</w:t>
      </w:r>
      <w:r w:rsidR="007331CC">
        <w:rPr>
          <w:rFonts w:ascii="Arial" w:hAnsi="Arial" w:cs="Arial"/>
          <w:sz w:val="24"/>
          <w:szCs w:val="24"/>
        </w:rPr>
        <w:t xml:space="preserve"> The </w:t>
      </w:r>
      <w:r w:rsidR="00EF2B24">
        <w:rPr>
          <w:rFonts w:ascii="Arial" w:hAnsi="Arial" w:cs="Arial"/>
          <w:sz w:val="24"/>
          <w:szCs w:val="24"/>
        </w:rPr>
        <w:t>order route from point A is not shown</w:t>
      </w:r>
      <w:r w:rsidR="003638E2">
        <w:rPr>
          <w:rFonts w:ascii="Arial" w:hAnsi="Arial" w:cs="Arial"/>
          <w:sz w:val="24"/>
          <w:szCs w:val="24"/>
        </w:rPr>
        <w:t xml:space="preserve">. The order route between points C-D-E is shown </w:t>
      </w:r>
      <w:r w:rsidR="008E148D">
        <w:rPr>
          <w:rFonts w:ascii="Arial" w:hAnsi="Arial" w:cs="Arial"/>
          <w:sz w:val="24"/>
          <w:szCs w:val="24"/>
        </w:rPr>
        <w:t xml:space="preserve">as </w:t>
      </w:r>
      <w:r w:rsidR="00C25519">
        <w:rPr>
          <w:rFonts w:ascii="Arial" w:hAnsi="Arial" w:cs="Arial"/>
          <w:sz w:val="24"/>
          <w:szCs w:val="24"/>
        </w:rPr>
        <w:t>a double dashed track</w:t>
      </w:r>
      <w:r w:rsidR="00797324">
        <w:rPr>
          <w:rFonts w:ascii="Arial" w:hAnsi="Arial" w:cs="Arial"/>
          <w:sz w:val="24"/>
          <w:szCs w:val="24"/>
        </w:rPr>
        <w:t xml:space="preserve">, it is again shown as </w:t>
      </w:r>
      <w:r w:rsidR="007F3132">
        <w:rPr>
          <w:rFonts w:ascii="Arial" w:hAnsi="Arial" w:cs="Arial"/>
          <w:sz w:val="24"/>
          <w:szCs w:val="24"/>
        </w:rPr>
        <w:t>going through the subway</w:t>
      </w:r>
      <w:r w:rsidR="008B3CAF">
        <w:rPr>
          <w:rFonts w:ascii="Arial" w:hAnsi="Arial" w:cs="Arial"/>
          <w:sz w:val="24"/>
          <w:szCs w:val="24"/>
        </w:rPr>
        <w:t>.</w:t>
      </w:r>
      <w:r w:rsidR="00747A31">
        <w:rPr>
          <w:rFonts w:ascii="Arial" w:hAnsi="Arial" w:cs="Arial"/>
          <w:sz w:val="24"/>
          <w:szCs w:val="24"/>
        </w:rPr>
        <w:t xml:space="preserve"> </w:t>
      </w:r>
      <w:r w:rsidR="003638E2">
        <w:rPr>
          <w:rFonts w:ascii="Arial" w:hAnsi="Arial" w:cs="Arial"/>
          <w:sz w:val="24"/>
          <w:szCs w:val="24"/>
        </w:rPr>
        <w:t xml:space="preserve"> </w:t>
      </w:r>
    </w:p>
    <w:p w14:paraId="7BED3270" w14:textId="3BCE183A" w:rsidR="00A942D6" w:rsidRDefault="00E47E1B" w:rsidP="00775ACB">
      <w:pPr>
        <w:pStyle w:val="Style1"/>
        <w:rPr>
          <w:rFonts w:ascii="Arial" w:hAnsi="Arial" w:cs="Arial"/>
          <w:sz w:val="24"/>
          <w:szCs w:val="24"/>
        </w:rPr>
      </w:pPr>
      <w:r>
        <w:rPr>
          <w:rFonts w:ascii="Arial" w:hAnsi="Arial" w:cs="Arial"/>
          <w:sz w:val="24"/>
          <w:szCs w:val="24"/>
        </w:rPr>
        <w:t xml:space="preserve">The </w:t>
      </w:r>
      <w:r w:rsidR="0052018F">
        <w:rPr>
          <w:rFonts w:ascii="Arial" w:hAnsi="Arial" w:cs="Arial"/>
          <w:sz w:val="24"/>
          <w:szCs w:val="24"/>
        </w:rPr>
        <w:t xml:space="preserve">three </w:t>
      </w:r>
      <w:r>
        <w:rPr>
          <w:rFonts w:ascii="Arial" w:hAnsi="Arial" w:cs="Arial"/>
          <w:sz w:val="24"/>
          <w:szCs w:val="24"/>
        </w:rPr>
        <w:t xml:space="preserve">OS maps from 1880 </w:t>
      </w:r>
      <w:r w:rsidR="001A2ABF">
        <w:rPr>
          <w:rFonts w:ascii="Arial" w:hAnsi="Arial" w:cs="Arial"/>
          <w:sz w:val="24"/>
          <w:szCs w:val="24"/>
        </w:rPr>
        <w:t xml:space="preserve">onwards </w:t>
      </w:r>
      <w:r w:rsidR="00391BA6">
        <w:rPr>
          <w:rFonts w:ascii="Arial" w:hAnsi="Arial" w:cs="Arial"/>
          <w:sz w:val="24"/>
          <w:szCs w:val="24"/>
        </w:rPr>
        <w:t xml:space="preserve">do not record the physical existence of the </w:t>
      </w:r>
      <w:r w:rsidR="00F82E51">
        <w:rPr>
          <w:rFonts w:ascii="Arial" w:hAnsi="Arial" w:cs="Arial"/>
          <w:sz w:val="24"/>
          <w:szCs w:val="24"/>
        </w:rPr>
        <w:t xml:space="preserve">order route in its entirety, </w:t>
      </w:r>
      <w:r w:rsidR="001E54F6">
        <w:rPr>
          <w:rFonts w:ascii="Arial" w:hAnsi="Arial" w:cs="Arial"/>
          <w:sz w:val="24"/>
          <w:szCs w:val="24"/>
        </w:rPr>
        <w:t>although it is partly shown from the Dam Lane end</w:t>
      </w:r>
      <w:r w:rsidR="00293CFE">
        <w:rPr>
          <w:rFonts w:ascii="Arial" w:hAnsi="Arial" w:cs="Arial"/>
          <w:sz w:val="24"/>
          <w:szCs w:val="24"/>
        </w:rPr>
        <w:t>. T</w:t>
      </w:r>
      <w:r w:rsidR="000A4577">
        <w:rPr>
          <w:rFonts w:ascii="Arial" w:hAnsi="Arial" w:cs="Arial"/>
          <w:sz w:val="24"/>
          <w:szCs w:val="24"/>
        </w:rPr>
        <w:t xml:space="preserve">he route of </w:t>
      </w:r>
      <w:r w:rsidR="006C3C41">
        <w:rPr>
          <w:rFonts w:ascii="Arial" w:hAnsi="Arial" w:cs="Arial"/>
          <w:sz w:val="24"/>
          <w:szCs w:val="24"/>
        </w:rPr>
        <w:t>C-D-E is</w:t>
      </w:r>
      <w:r w:rsidR="00297179">
        <w:rPr>
          <w:rFonts w:ascii="Arial" w:hAnsi="Arial" w:cs="Arial"/>
          <w:sz w:val="24"/>
          <w:szCs w:val="24"/>
        </w:rPr>
        <w:t xml:space="preserve"> also</w:t>
      </w:r>
      <w:r w:rsidR="006C3C41">
        <w:rPr>
          <w:rFonts w:ascii="Arial" w:hAnsi="Arial" w:cs="Arial"/>
          <w:sz w:val="24"/>
          <w:szCs w:val="24"/>
        </w:rPr>
        <w:t xml:space="preserve"> </w:t>
      </w:r>
      <w:r w:rsidR="00301D9C">
        <w:rPr>
          <w:rFonts w:ascii="Arial" w:hAnsi="Arial" w:cs="Arial"/>
          <w:sz w:val="24"/>
          <w:szCs w:val="24"/>
        </w:rPr>
        <w:t xml:space="preserve">shown as a </w:t>
      </w:r>
      <w:r w:rsidR="00FB44E9">
        <w:rPr>
          <w:rFonts w:ascii="Arial" w:hAnsi="Arial" w:cs="Arial"/>
          <w:sz w:val="24"/>
          <w:szCs w:val="24"/>
        </w:rPr>
        <w:t>feature</w:t>
      </w:r>
      <w:r w:rsidR="00297179">
        <w:rPr>
          <w:rFonts w:ascii="Arial" w:hAnsi="Arial" w:cs="Arial"/>
          <w:sz w:val="24"/>
          <w:szCs w:val="24"/>
        </w:rPr>
        <w:t xml:space="preserve"> and is </w:t>
      </w:r>
      <w:r w:rsidR="00D32501">
        <w:rPr>
          <w:rFonts w:ascii="Arial" w:hAnsi="Arial" w:cs="Arial"/>
          <w:sz w:val="24"/>
          <w:szCs w:val="24"/>
        </w:rPr>
        <w:t>shown as going through the subway</w:t>
      </w:r>
      <w:r w:rsidR="00FB44E9">
        <w:rPr>
          <w:rFonts w:ascii="Arial" w:hAnsi="Arial" w:cs="Arial"/>
          <w:sz w:val="24"/>
          <w:szCs w:val="24"/>
        </w:rPr>
        <w:t xml:space="preserve">. </w:t>
      </w:r>
      <w:r w:rsidR="00E57027">
        <w:rPr>
          <w:rFonts w:ascii="Arial" w:hAnsi="Arial" w:cs="Arial"/>
          <w:sz w:val="24"/>
          <w:szCs w:val="24"/>
        </w:rPr>
        <w:t xml:space="preserve">This could indicate </w:t>
      </w:r>
      <w:r w:rsidR="001E41D1">
        <w:rPr>
          <w:rFonts w:ascii="Arial" w:hAnsi="Arial" w:cs="Arial"/>
          <w:sz w:val="24"/>
          <w:szCs w:val="24"/>
        </w:rPr>
        <w:t xml:space="preserve">that the full extent of the route did not exist, or </w:t>
      </w:r>
      <w:r w:rsidR="002C03AF">
        <w:rPr>
          <w:rFonts w:ascii="Arial" w:hAnsi="Arial" w:cs="Arial"/>
          <w:sz w:val="24"/>
          <w:szCs w:val="24"/>
        </w:rPr>
        <w:t xml:space="preserve">that </w:t>
      </w:r>
      <w:r w:rsidR="0019059C">
        <w:rPr>
          <w:rFonts w:ascii="Arial" w:hAnsi="Arial" w:cs="Arial"/>
          <w:sz w:val="24"/>
          <w:szCs w:val="24"/>
        </w:rPr>
        <w:t xml:space="preserve">the OS did not record it. </w:t>
      </w:r>
      <w:r w:rsidR="00177973">
        <w:rPr>
          <w:rFonts w:ascii="Arial" w:hAnsi="Arial" w:cs="Arial"/>
          <w:sz w:val="24"/>
          <w:szCs w:val="24"/>
        </w:rPr>
        <w:t xml:space="preserve">One explanation </w:t>
      </w:r>
      <w:r w:rsidR="004B46C6">
        <w:rPr>
          <w:rFonts w:ascii="Arial" w:hAnsi="Arial" w:cs="Arial"/>
          <w:sz w:val="24"/>
          <w:szCs w:val="24"/>
        </w:rPr>
        <w:t xml:space="preserve">could be if the route was </w:t>
      </w:r>
      <w:r w:rsidR="007C59A8">
        <w:rPr>
          <w:rFonts w:ascii="Arial" w:hAnsi="Arial" w:cs="Arial"/>
          <w:sz w:val="24"/>
          <w:szCs w:val="24"/>
        </w:rPr>
        <w:t xml:space="preserve">so </w:t>
      </w:r>
      <w:r w:rsidR="004B46C6">
        <w:rPr>
          <w:rFonts w:ascii="Arial" w:hAnsi="Arial" w:cs="Arial"/>
          <w:sz w:val="24"/>
          <w:szCs w:val="24"/>
        </w:rPr>
        <w:t>little used it was not evident on the ground</w:t>
      </w:r>
      <w:r w:rsidR="007C59A8">
        <w:rPr>
          <w:rFonts w:ascii="Arial" w:hAnsi="Arial" w:cs="Arial"/>
          <w:sz w:val="24"/>
          <w:szCs w:val="24"/>
        </w:rPr>
        <w:t>.</w:t>
      </w:r>
      <w:r w:rsidR="00DF2FF1">
        <w:rPr>
          <w:rFonts w:ascii="Arial" w:hAnsi="Arial" w:cs="Arial"/>
          <w:sz w:val="24"/>
          <w:szCs w:val="24"/>
        </w:rPr>
        <w:t xml:space="preserve"> The</w:t>
      </w:r>
      <w:r w:rsidR="001A2ABF">
        <w:rPr>
          <w:rFonts w:ascii="Arial" w:hAnsi="Arial" w:cs="Arial"/>
          <w:sz w:val="24"/>
          <w:szCs w:val="24"/>
        </w:rPr>
        <w:t xml:space="preserve">se maps </w:t>
      </w:r>
      <w:r w:rsidR="00F2764C">
        <w:rPr>
          <w:rFonts w:ascii="Arial" w:hAnsi="Arial" w:cs="Arial"/>
          <w:sz w:val="24"/>
          <w:szCs w:val="24"/>
        </w:rPr>
        <w:t xml:space="preserve">are of </w:t>
      </w:r>
      <w:r w:rsidR="00623A79">
        <w:rPr>
          <w:rFonts w:ascii="Arial" w:hAnsi="Arial" w:cs="Arial"/>
          <w:sz w:val="24"/>
          <w:szCs w:val="24"/>
        </w:rPr>
        <w:t xml:space="preserve">limited assistance </w:t>
      </w:r>
      <w:r w:rsidR="00A949D8">
        <w:rPr>
          <w:rFonts w:ascii="Arial" w:hAnsi="Arial" w:cs="Arial"/>
          <w:sz w:val="24"/>
          <w:szCs w:val="24"/>
        </w:rPr>
        <w:t>regarding the status of the route.</w:t>
      </w:r>
      <w:r w:rsidR="004B4328">
        <w:rPr>
          <w:rFonts w:ascii="Arial" w:hAnsi="Arial" w:cs="Arial"/>
          <w:sz w:val="24"/>
          <w:szCs w:val="24"/>
        </w:rPr>
        <w:t xml:space="preserve"> </w:t>
      </w:r>
    </w:p>
    <w:p w14:paraId="7BF905EA" w14:textId="2DD8E9EB" w:rsidR="003F5DFF" w:rsidRPr="0062053E" w:rsidRDefault="00530B0E" w:rsidP="003F5DFF">
      <w:pPr>
        <w:pStyle w:val="Style1"/>
        <w:numPr>
          <w:ilvl w:val="0"/>
          <w:numId w:val="0"/>
        </w:numPr>
        <w:rPr>
          <w:rFonts w:ascii="Arial" w:hAnsi="Arial" w:cs="Arial"/>
          <w:i/>
          <w:iCs/>
          <w:sz w:val="24"/>
          <w:szCs w:val="24"/>
        </w:rPr>
      </w:pPr>
      <w:r w:rsidRPr="0062053E">
        <w:rPr>
          <w:rFonts w:ascii="Arial" w:hAnsi="Arial" w:cs="Arial"/>
          <w:i/>
          <w:iCs/>
          <w:sz w:val="24"/>
          <w:szCs w:val="24"/>
        </w:rPr>
        <w:t>Railway Plan</w:t>
      </w:r>
      <w:r w:rsidR="0082330A">
        <w:rPr>
          <w:rFonts w:ascii="Arial" w:hAnsi="Arial" w:cs="Arial"/>
          <w:i/>
          <w:iCs/>
          <w:sz w:val="24"/>
          <w:szCs w:val="24"/>
        </w:rPr>
        <w:t>s</w:t>
      </w:r>
      <w:r w:rsidRPr="0062053E">
        <w:rPr>
          <w:rFonts w:ascii="Arial" w:hAnsi="Arial" w:cs="Arial"/>
          <w:i/>
          <w:iCs/>
          <w:sz w:val="24"/>
          <w:szCs w:val="24"/>
        </w:rPr>
        <w:t xml:space="preserve"> </w:t>
      </w:r>
      <w:r w:rsidR="00457BF1">
        <w:rPr>
          <w:rFonts w:ascii="Arial" w:hAnsi="Arial" w:cs="Arial"/>
          <w:i/>
          <w:iCs/>
          <w:sz w:val="24"/>
          <w:szCs w:val="24"/>
        </w:rPr>
        <w:t>and Records</w:t>
      </w:r>
    </w:p>
    <w:p w14:paraId="5FCE817F" w14:textId="6A63079E" w:rsidR="006A29CC" w:rsidRDefault="00DF13EC" w:rsidP="00775ACB">
      <w:pPr>
        <w:pStyle w:val="Style1"/>
        <w:rPr>
          <w:rFonts w:ascii="Arial" w:hAnsi="Arial" w:cs="Arial"/>
          <w:sz w:val="24"/>
          <w:szCs w:val="24"/>
        </w:rPr>
      </w:pPr>
      <w:r>
        <w:rPr>
          <w:rFonts w:ascii="Arial" w:hAnsi="Arial" w:cs="Arial"/>
          <w:sz w:val="24"/>
          <w:szCs w:val="24"/>
        </w:rPr>
        <w:t xml:space="preserve">A </w:t>
      </w:r>
      <w:r w:rsidR="00A365F7">
        <w:rPr>
          <w:rFonts w:ascii="Arial" w:hAnsi="Arial" w:cs="Arial"/>
          <w:sz w:val="24"/>
          <w:szCs w:val="24"/>
        </w:rPr>
        <w:t xml:space="preserve">route is shown </w:t>
      </w:r>
      <w:r w:rsidR="00657758">
        <w:rPr>
          <w:rFonts w:ascii="Arial" w:hAnsi="Arial" w:cs="Arial"/>
          <w:sz w:val="24"/>
          <w:szCs w:val="24"/>
        </w:rPr>
        <w:t xml:space="preserve">through plot 109 </w:t>
      </w:r>
      <w:r w:rsidR="00A365F7">
        <w:rPr>
          <w:rFonts w:ascii="Arial" w:hAnsi="Arial" w:cs="Arial"/>
          <w:sz w:val="24"/>
          <w:szCs w:val="24"/>
        </w:rPr>
        <w:t xml:space="preserve">on the </w:t>
      </w:r>
      <w:r w:rsidR="0045462E">
        <w:rPr>
          <w:rFonts w:ascii="Arial" w:hAnsi="Arial" w:cs="Arial"/>
          <w:sz w:val="24"/>
          <w:szCs w:val="24"/>
        </w:rPr>
        <w:t xml:space="preserve">extract of the </w:t>
      </w:r>
      <w:r w:rsidR="00A30BDB">
        <w:rPr>
          <w:rFonts w:ascii="Arial" w:hAnsi="Arial" w:cs="Arial"/>
          <w:sz w:val="24"/>
          <w:szCs w:val="24"/>
        </w:rPr>
        <w:t xml:space="preserve">deposited </w:t>
      </w:r>
      <w:r w:rsidR="00A365F7">
        <w:rPr>
          <w:rFonts w:ascii="Arial" w:hAnsi="Arial" w:cs="Arial"/>
          <w:sz w:val="24"/>
          <w:szCs w:val="24"/>
        </w:rPr>
        <w:t xml:space="preserve">railway plan </w:t>
      </w:r>
      <w:r w:rsidR="0045462E">
        <w:rPr>
          <w:rFonts w:ascii="Arial" w:hAnsi="Arial" w:cs="Arial"/>
          <w:sz w:val="24"/>
          <w:szCs w:val="24"/>
        </w:rPr>
        <w:t>dated 1889</w:t>
      </w:r>
      <w:r w:rsidR="00657758">
        <w:rPr>
          <w:rFonts w:ascii="Arial" w:hAnsi="Arial" w:cs="Arial"/>
          <w:sz w:val="24"/>
          <w:szCs w:val="24"/>
        </w:rPr>
        <w:t>.</w:t>
      </w:r>
      <w:r w:rsidR="00A365F7">
        <w:rPr>
          <w:rFonts w:ascii="Arial" w:hAnsi="Arial" w:cs="Arial"/>
          <w:sz w:val="24"/>
          <w:szCs w:val="24"/>
        </w:rPr>
        <w:t xml:space="preserve"> </w:t>
      </w:r>
      <w:r w:rsidR="00657758">
        <w:rPr>
          <w:rFonts w:ascii="Arial" w:hAnsi="Arial" w:cs="Arial"/>
          <w:sz w:val="24"/>
          <w:szCs w:val="24"/>
        </w:rPr>
        <w:t>T</w:t>
      </w:r>
      <w:r w:rsidR="00A365F7">
        <w:rPr>
          <w:rFonts w:ascii="Arial" w:hAnsi="Arial" w:cs="Arial"/>
          <w:sz w:val="24"/>
          <w:szCs w:val="24"/>
        </w:rPr>
        <w:t>he</w:t>
      </w:r>
      <w:r w:rsidR="00B91915">
        <w:rPr>
          <w:rFonts w:ascii="Arial" w:hAnsi="Arial" w:cs="Arial"/>
          <w:sz w:val="24"/>
          <w:szCs w:val="24"/>
        </w:rPr>
        <w:t xml:space="preserve"> </w:t>
      </w:r>
      <w:r w:rsidR="00A365F7">
        <w:rPr>
          <w:rFonts w:ascii="Arial" w:hAnsi="Arial" w:cs="Arial"/>
          <w:sz w:val="24"/>
          <w:szCs w:val="24"/>
        </w:rPr>
        <w:t xml:space="preserve">alignment </w:t>
      </w:r>
      <w:r w:rsidR="00CB29E8">
        <w:rPr>
          <w:rFonts w:ascii="Arial" w:hAnsi="Arial" w:cs="Arial"/>
          <w:sz w:val="24"/>
          <w:szCs w:val="24"/>
        </w:rPr>
        <w:t xml:space="preserve">corresponds with part of the </w:t>
      </w:r>
      <w:r w:rsidR="00985582">
        <w:rPr>
          <w:rFonts w:ascii="Arial" w:hAnsi="Arial" w:cs="Arial"/>
          <w:sz w:val="24"/>
          <w:szCs w:val="24"/>
        </w:rPr>
        <w:t>o</w:t>
      </w:r>
      <w:r w:rsidR="00CB29E8">
        <w:rPr>
          <w:rFonts w:ascii="Arial" w:hAnsi="Arial" w:cs="Arial"/>
          <w:sz w:val="24"/>
          <w:szCs w:val="24"/>
        </w:rPr>
        <w:t xml:space="preserve">rder </w:t>
      </w:r>
      <w:r w:rsidR="00CA405A">
        <w:rPr>
          <w:rFonts w:ascii="Arial" w:hAnsi="Arial" w:cs="Arial"/>
          <w:sz w:val="24"/>
          <w:szCs w:val="24"/>
        </w:rPr>
        <w:t>route,</w:t>
      </w:r>
      <w:r w:rsidR="00CB29E8">
        <w:rPr>
          <w:rFonts w:ascii="Arial" w:hAnsi="Arial" w:cs="Arial"/>
          <w:sz w:val="24"/>
          <w:szCs w:val="24"/>
        </w:rPr>
        <w:t xml:space="preserve"> </w:t>
      </w:r>
      <w:r w:rsidR="002D6E51">
        <w:rPr>
          <w:rFonts w:ascii="Arial" w:hAnsi="Arial" w:cs="Arial"/>
          <w:sz w:val="24"/>
          <w:szCs w:val="24"/>
        </w:rPr>
        <w:t>but</w:t>
      </w:r>
      <w:r w:rsidR="001D69FF">
        <w:rPr>
          <w:rFonts w:ascii="Arial" w:hAnsi="Arial" w:cs="Arial"/>
          <w:sz w:val="24"/>
          <w:szCs w:val="24"/>
        </w:rPr>
        <w:t xml:space="preserve"> </w:t>
      </w:r>
      <w:r w:rsidR="0086358A">
        <w:rPr>
          <w:rFonts w:ascii="Arial" w:hAnsi="Arial" w:cs="Arial"/>
          <w:sz w:val="24"/>
          <w:szCs w:val="24"/>
        </w:rPr>
        <w:t>rather than tu</w:t>
      </w:r>
      <w:r w:rsidR="00E21B8E">
        <w:rPr>
          <w:rFonts w:ascii="Arial" w:hAnsi="Arial" w:cs="Arial"/>
          <w:sz w:val="24"/>
          <w:szCs w:val="24"/>
        </w:rPr>
        <w:t>r</w:t>
      </w:r>
      <w:r w:rsidR="0086358A">
        <w:rPr>
          <w:rFonts w:ascii="Arial" w:hAnsi="Arial" w:cs="Arial"/>
          <w:sz w:val="24"/>
          <w:szCs w:val="24"/>
        </w:rPr>
        <w:t>n southerly</w:t>
      </w:r>
      <w:r w:rsidR="00E21B8E">
        <w:rPr>
          <w:rFonts w:ascii="Arial" w:hAnsi="Arial" w:cs="Arial"/>
          <w:sz w:val="24"/>
          <w:szCs w:val="24"/>
        </w:rPr>
        <w:t xml:space="preserve"> to point B,</w:t>
      </w:r>
      <w:r w:rsidR="0086358A">
        <w:rPr>
          <w:rFonts w:ascii="Arial" w:hAnsi="Arial" w:cs="Arial"/>
          <w:sz w:val="24"/>
          <w:szCs w:val="24"/>
        </w:rPr>
        <w:t xml:space="preserve"> </w:t>
      </w:r>
      <w:r w:rsidR="00F52DCC">
        <w:rPr>
          <w:rFonts w:ascii="Arial" w:hAnsi="Arial" w:cs="Arial"/>
          <w:sz w:val="24"/>
          <w:szCs w:val="24"/>
        </w:rPr>
        <w:t xml:space="preserve">it continues in a straight </w:t>
      </w:r>
      <w:r w:rsidR="00071731">
        <w:rPr>
          <w:rFonts w:ascii="Arial" w:hAnsi="Arial" w:cs="Arial"/>
          <w:sz w:val="24"/>
          <w:szCs w:val="24"/>
        </w:rPr>
        <w:t xml:space="preserve">line to meet </w:t>
      </w:r>
      <w:r w:rsidR="008D5BCC">
        <w:rPr>
          <w:rFonts w:ascii="Arial" w:hAnsi="Arial" w:cs="Arial"/>
          <w:sz w:val="24"/>
          <w:szCs w:val="24"/>
        </w:rPr>
        <w:t xml:space="preserve">what is now </w:t>
      </w:r>
      <w:r w:rsidR="00071731">
        <w:rPr>
          <w:rFonts w:ascii="Arial" w:hAnsi="Arial" w:cs="Arial"/>
          <w:sz w:val="24"/>
          <w:szCs w:val="24"/>
        </w:rPr>
        <w:t>the A515</w:t>
      </w:r>
      <w:r w:rsidR="00741464">
        <w:rPr>
          <w:rFonts w:ascii="Arial" w:hAnsi="Arial" w:cs="Arial"/>
          <w:sz w:val="24"/>
          <w:szCs w:val="24"/>
        </w:rPr>
        <w:t>.</w:t>
      </w:r>
      <w:r w:rsidR="00733487">
        <w:rPr>
          <w:rFonts w:ascii="Arial" w:hAnsi="Arial" w:cs="Arial"/>
          <w:sz w:val="24"/>
          <w:szCs w:val="24"/>
        </w:rPr>
        <w:t xml:space="preserve"> This is the same alignment as shown on the Tithe Map and the 1 inch</w:t>
      </w:r>
      <w:r w:rsidR="00A816AB">
        <w:rPr>
          <w:rFonts w:ascii="Arial" w:hAnsi="Arial" w:cs="Arial"/>
          <w:sz w:val="24"/>
          <w:szCs w:val="24"/>
        </w:rPr>
        <w:t xml:space="preserve"> to 1 mile first edition OS map. </w:t>
      </w:r>
      <w:r w:rsidR="00413BA2">
        <w:rPr>
          <w:rFonts w:ascii="Arial" w:hAnsi="Arial" w:cs="Arial"/>
          <w:sz w:val="24"/>
          <w:szCs w:val="24"/>
        </w:rPr>
        <w:t xml:space="preserve">The book of reference </w:t>
      </w:r>
      <w:r w:rsidR="006E6891">
        <w:rPr>
          <w:rFonts w:ascii="Arial" w:hAnsi="Arial" w:cs="Arial"/>
          <w:sz w:val="24"/>
          <w:szCs w:val="24"/>
        </w:rPr>
        <w:t xml:space="preserve">describes plot 109 </w:t>
      </w:r>
      <w:r w:rsidR="002609CF">
        <w:rPr>
          <w:rFonts w:ascii="Arial" w:hAnsi="Arial" w:cs="Arial"/>
          <w:sz w:val="24"/>
          <w:szCs w:val="24"/>
        </w:rPr>
        <w:t xml:space="preserve">as “Field, pond and </w:t>
      </w:r>
      <w:r w:rsidR="002609CF">
        <w:rPr>
          <w:rFonts w:ascii="Arial" w:hAnsi="Arial" w:cs="Arial"/>
          <w:sz w:val="24"/>
          <w:szCs w:val="24"/>
        </w:rPr>
        <w:lastRenderedPageBreak/>
        <w:t>public</w:t>
      </w:r>
      <w:r w:rsidR="00700383">
        <w:rPr>
          <w:rFonts w:ascii="Arial" w:hAnsi="Arial" w:cs="Arial"/>
          <w:sz w:val="24"/>
          <w:szCs w:val="24"/>
        </w:rPr>
        <w:t xml:space="preserve"> bridle road</w:t>
      </w:r>
      <w:r w:rsidR="00F942CD">
        <w:rPr>
          <w:rFonts w:ascii="Arial" w:hAnsi="Arial" w:cs="Arial"/>
          <w:sz w:val="24"/>
          <w:szCs w:val="24"/>
        </w:rPr>
        <w:t>”</w:t>
      </w:r>
      <w:r w:rsidR="00FD4BC3">
        <w:rPr>
          <w:rFonts w:ascii="Arial" w:hAnsi="Arial" w:cs="Arial"/>
          <w:sz w:val="24"/>
          <w:szCs w:val="24"/>
        </w:rPr>
        <w:t xml:space="preserve">. The ownership is assigned to Lord </w:t>
      </w:r>
      <w:proofErr w:type="spellStart"/>
      <w:r w:rsidR="00FD4BC3">
        <w:rPr>
          <w:rFonts w:ascii="Arial" w:hAnsi="Arial" w:cs="Arial"/>
          <w:sz w:val="24"/>
          <w:szCs w:val="24"/>
        </w:rPr>
        <w:t>Hindlip</w:t>
      </w:r>
      <w:proofErr w:type="spellEnd"/>
      <w:r w:rsidR="00FD4BC3">
        <w:rPr>
          <w:rFonts w:ascii="Arial" w:hAnsi="Arial" w:cs="Arial"/>
          <w:sz w:val="24"/>
          <w:szCs w:val="24"/>
        </w:rPr>
        <w:t xml:space="preserve"> and The Surveyor </w:t>
      </w:r>
      <w:r w:rsidR="00162FC0">
        <w:rPr>
          <w:rFonts w:ascii="Arial" w:hAnsi="Arial" w:cs="Arial"/>
          <w:sz w:val="24"/>
          <w:szCs w:val="24"/>
        </w:rPr>
        <w:t>of Highways of the Township of Eaton and Alsop.</w:t>
      </w:r>
    </w:p>
    <w:p w14:paraId="49DED706" w14:textId="0C31A8CF" w:rsidR="00C50D13" w:rsidRDefault="00E90D07" w:rsidP="00775ACB">
      <w:pPr>
        <w:pStyle w:val="Style1"/>
        <w:rPr>
          <w:rFonts w:ascii="Arial" w:hAnsi="Arial" w:cs="Arial"/>
          <w:sz w:val="24"/>
          <w:szCs w:val="24"/>
        </w:rPr>
      </w:pPr>
      <w:r>
        <w:rPr>
          <w:rFonts w:ascii="Arial" w:hAnsi="Arial" w:cs="Arial"/>
          <w:sz w:val="24"/>
          <w:szCs w:val="24"/>
        </w:rPr>
        <w:t xml:space="preserve">The London and </w:t>
      </w:r>
      <w:proofErr w:type="gramStart"/>
      <w:r>
        <w:rPr>
          <w:rFonts w:ascii="Arial" w:hAnsi="Arial" w:cs="Arial"/>
          <w:sz w:val="24"/>
          <w:szCs w:val="24"/>
        </w:rPr>
        <w:t>North Western</w:t>
      </w:r>
      <w:proofErr w:type="gramEnd"/>
      <w:r>
        <w:rPr>
          <w:rFonts w:ascii="Arial" w:hAnsi="Arial" w:cs="Arial"/>
          <w:sz w:val="24"/>
          <w:szCs w:val="24"/>
        </w:rPr>
        <w:t xml:space="preserve"> Railway Act 1897</w:t>
      </w:r>
      <w:r w:rsidR="002219FF">
        <w:rPr>
          <w:rFonts w:ascii="Arial" w:hAnsi="Arial" w:cs="Arial"/>
          <w:sz w:val="24"/>
          <w:szCs w:val="24"/>
        </w:rPr>
        <w:t xml:space="preserve"> conferred power to stop up and divert certain specified roads and paths</w:t>
      </w:r>
      <w:r w:rsidR="00C734FC">
        <w:rPr>
          <w:rFonts w:ascii="Arial" w:hAnsi="Arial" w:cs="Arial"/>
          <w:sz w:val="24"/>
          <w:szCs w:val="24"/>
        </w:rPr>
        <w:t>. This include</w:t>
      </w:r>
      <w:r w:rsidR="00882DDF">
        <w:rPr>
          <w:rFonts w:ascii="Arial" w:hAnsi="Arial" w:cs="Arial"/>
          <w:sz w:val="24"/>
          <w:szCs w:val="24"/>
        </w:rPr>
        <w:t xml:space="preserve">d </w:t>
      </w:r>
      <w:r w:rsidR="004E70FC">
        <w:rPr>
          <w:rFonts w:ascii="Arial" w:hAnsi="Arial" w:cs="Arial"/>
          <w:sz w:val="24"/>
          <w:szCs w:val="24"/>
        </w:rPr>
        <w:t>a</w:t>
      </w:r>
      <w:r w:rsidR="00882DDF">
        <w:rPr>
          <w:rFonts w:ascii="Arial" w:hAnsi="Arial" w:cs="Arial"/>
          <w:sz w:val="24"/>
          <w:szCs w:val="24"/>
        </w:rPr>
        <w:t xml:space="preserve"> diversion of </w:t>
      </w:r>
      <w:r w:rsidR="002F144E">
        <w:rPr>
          <w:rFonts w:ascii="Arial" w:hAnsi="Arial" w:cs="Arial"/>
          <w:sz w:val="24"/>
          <w:szCs w:val="24"/>
        </w:rPr>
        <w:t>the</w:t>
      </w:r>
      <w:r w:rsidR="00882DDF">
        <w:rPr>
          <w:rFonts w:ascii="Arial" w:hAnsi="Arial" w:cs="Arial"/>
          <w:sz w:val="24"/>
          <w:szCs w:val="24"/>
        </w:rPr>
        <w:t xml:space="preserve"> bridle road</w:t>
      </w:r>
      <w:r w:rsidR="00723DBD">
        <w:rPr>
          <w:rFonts w:ascii="Arial" w:hAnsi="Arial" w:cs="Arial"/>
          <w:sz w:val="24"/>
          <w:szCs w:val="24"/>
        </w:rPr>
        <w:t xml:space="preserve"> onto the alignment </w:t>
      </w:r>
      <w:r w:rsidR="00E53888">
        <w:rPr>
          <w:rFonts w:ascii="Arial" w:hAnsi="Arial" w:cs="Arial"/>
          <w:sz w:val="24"/>
          <w:szCs w:val="24"/>
        </w:rPr>
        <w:t xml:space="preserve">of the </w:t>
      </w:r>
      <w:r w:rsidR="007B375E">
        <w:rPr>
          <w:rFonts w:ascii="Arial" w:hAnsi="Arial" w:cs="Arial"/>
          <w:sz w:val="24"/>
          <w:szCs w:val="24"/>
        </w:rPr>
        <w:t>o</w:t>
      </w:r>
      <w:r w:rsidR="00E53888">
        <w:rPr>
          <w:rFonts w:ascii="Arial" w:hAnsi="Arial" w:cs="Arial"/>
          <w:sz w:val="24"/>
          <w:szCs w:val="24"/>
        </w:rPr>
        <w:t>rder route</w:t>
      </w:r>
      <w:r w:rsidR="006F1E31">
        <w:rPr>
          <w:rFonts w:ascii="Arial" w:hAnsi="Arial" w:cs="Arial"/>
          <w:sz w:val="24"/>
          <w:szCs w:val="24"/>
        </w:rPr>
        <w:t xml:space="preserve"> plus another route extending further northwards.</w:t>
      </w:r>
      <w:r w:rsidR="00624B1C">
        <w:rPr>
          <w:rFonts w:ascii="Arial" w:hAnsi="Arial" w:cs="Arial"/>
          <w:sz w:val="24"/>
          <w:szCs w:val="24"/>
        </w:rPr>
        <w:t xml:space="preserve"> The Quarter Session documents</w:t>
      </w:r>
      <w:r w:rsidR="003B5C66">
        <w:rPr>
          <w:rFonts w:ascii="Arial" w:hAnsi="Arial" w:cs="Arial"/>
          <w:sz w:val="24"/>
          <w:szCs w:val="24"/>
        </w:rPr>
        <w:t xml:space="preserve"> include an extract from the Act, this </w:t>
      </w:r>
      <w:r w:rsidR="00624B1C">
        <w:rPr>
          <w:rFonts w:ascii="Arial" w:hAnsi="Arial" w:cs="Arial"/>
          <w:sz w:val="24"/>
          <w:szCs w:val="24"/>
        </w:rPr>
        <w:t>describes the plans to stop up a section of the bridle road leading from Alsop-</w:t>
      </w:r>
      <w:proofErr w:type="spellStart"/>
      <w:r w:rsidR="00624B1C">
        <w:rPr>
          <w:rFonts w:ascii="Arial" w:hAnsi="Arial" w:cs="Arial"/>
          <w:sz w:val="24"/>
          <w:szCs w:val="24"/>
        </w:rPr>
        <w:t>en</w:t>
      </w:r>
      <w:proofErr w:type="spellEnd"/>
      <w:r w:rsidR="00624B1C">
        <w:rPr>
          <w:rFonts w:ascii="Arial" w:hAnsi="Arial" w:cs="Arial"/>
          <w:sz w:val="24"/>
          <w:szCs w:val="24"/>
        </w:rPr>
        <w:t xml:space="preserve">-le-Dale to the Ashbourne and Buxton Road in lieu of a new bridle road, this would be from a point opposite </w:t>
      </w:r>
      <w:proofErr w:type="spellStart"/>
      <w:r w:rsidR="00624B1C">
        <w:rPr>
          <w:rFonts w:ascii="Arial" w:hAnsi="Arial" w:cs="Arial"/>
          <w:sz w:val="24"/>
          <w:szCs w:val="24"/>
        </w:rPr>
        <w:t>Oxclose</w:t>
      </w:r>
      <w:proofErr w:type="spellEnd"/>
      <w:r w:rsidR="00624B1C">
        <w:rPr>
          <w:rFonts w:ascii="Arial" w:hAnsi="Arial" w:cs="Arial"/>
          <w:sz w:val="24"/>
          <w:szCs w:val="24"/>
        </w:rPr>
        <w:t xml:space="preserve"> </w:t>
      </w:r>
      <w:r w:rsidR="00096E58">
        <w:rPr>
          <w:rFonts w:ascii="Arial" w:hAnsi="Arial" w:cs="Arial"/>
          <w:sz w:val="24"/>
          <w:szCs w:val="24"/>
        </w:rPr>
        <w:t>Lane,</w:t>
      </w:r>
      <w:r w:rsidR="00624B1C">
        <w:rPr>
          <w:rFonts w:ascii="Arial" w:hAnsi="Arial" w:cs="Arial"/>
          <w:sz w:val="24"/>
          <w:szCs w:val="24"/>
        </w:rPr>
        <w:t xml:space="preserve"> and the bridle road would go under the railway by means of a subway.</w:t>
      </w:r>
    </w:p>
    <w:p w14:paraId="554FB8BC" w14:textId="01BC5CE8" w:rsidR="00624B1C" w:rsidRPr="00624B1C" w:rsidRDefault="003B5C66" w:rsidP="00624B1C">
      <w:pPr>
        <w:pStyle w:val="Style1"/>
        <w:rPr>
          <w:rFonts w:ascii="Arial" w:hAnsi="Arial" w:cs="Arial"/>
          <w:sz w:val="24"/>
          <w:szCs w:val="24"/>
        </w:rPr>
      </w:pPr>
      <w:r>
        <w:rPr>
          <w:rFonts w:ascii="Arial" w:hAnsi="Arial" w:cs="Arial"/>
          <w:sz w:val="24"/>
          <w:szCs w:val="24"/>
        </w:rPr>
        <w:t xml:space="preserve">The </w:t>
      </w:r>
      <w:r w:rsidR="00096E58">
        <w:rPr>
          <w:rFonts w:ascii="Arial" w:hAnsi="Arial" w:cs="Arial"/>
          <w:sz w:val="24"/>
          <w:szCs w:val="24"/>
        </w:rPr>
        <w:t>deposited</w:t>
      </w:r>
      <w:r w:rsidR="00624B1C" w:rsidRPr="00624B1C">
        <w:rPr>
          <w:rFonts w:ascii="Arial" w:hAnsi="Arial" w:cs="Arial"/>
          <w:sz w:val="24"/>
          <w:szCs w:val="24"/>
        </w:rPr>
        <w:t xml:space="preserve"> </w:t>
      </w:r>
      <w:r w:rsidRPr="00624B1C">
        <w:rPr>
          <w:rFonts w:ascii="Arial" w:hAnsi="Arial" w:cs="Arial"/>
          <w:sz w:val="24"/>
          <w:szCs w:val="24"/>
        </w:rPr>
        <w:t>plan</w:t>
      </w:r>
      <w:r w:rsidR="00624B1C" w:rsidRPr="00624B1C">
        <w:rPr>
          <w:rFonts w:ascii="Arial" w:hAnsi="Arial" w:cs="Arial"/>
          <w:sz w:val="24"/>
          <w:szCs w:val="24"/>
        </w:rPr>
        <w:t xml:space="preserve"> </w:t>
      </w:r>
      <w:r>
        <w:rPr>
          <w:rFonts w:ascii="Arial" w:hAnsi="Arial" w:cs="Arial"/>
          <w:sz w:val="24"/>
          <w:szCs w:val="24"/>
        </w:rPr>
        <w:t xml:space="preserve">and book of reference </w:t>
      </w:r>
      <w:r w:rsidR="00624B1C" w:rsidRPr="00624B1C">
        <w:rPr>
          <w:rFonts w:ascii="Arial" w:hAnsi="Arial" w:cs="Arial"/>
          <w:sz w:val="24"/>
          <w:szCs w:val="24"/>
        </w:rPr>
        <w:t>dated 1897</w:t>
      </w:r>
      <w:r>
        <w:rPr>
          <w:rFonts w:ascii="Arial" w:hAnsi="Arial" w:cs="Arial"/>
          <w:sz w:val="24"/>
          <w:szCs w:val="24"/>
        </w:rPr>
        <w:t>,</w:t>
      </w:r>
      <w:r w:rsidR="00624B1C" w:rsidRPr="00624B1C">
        <w:rPr>
          <w:rFonts w:ascii="Arial" w:hAnsi="Arial" w:cs="Arial"/>
          <w:sz w:val="24"/>
          <w:szCs w:val="24"/>
        </w:rPr>
        <w:t xml:space="preserve"> show the </w:t>
      </w:r>
      <w:r w:rsidR="00096E58">
        <w:rPr>
          <w:rFonts w:ascii="Arial" w:hAnsi="Arial" w:cs="Arial"/>
          <w:sz w:val="24"/>
          <w:szCs w:val="24"/>
        </w:rPr>
        <w:t>proposal for diversion. The</w:t>
      </w:r>
      <w:r w:rsidR="00624B1C" w:rsidRPr="00624B1C">
        <w:rPr>
          <w:rFonts w:ascii="Arial" w:hAnsi="Arial" w:cs="Arial"/>
          <w:sz w:val="24"/>
          <w:szCs w:val="24"/>
        </w:rPr>
        <w:t xml:space="preserve"> original alignment</w:t>
      </w:r>
      <w:r>
        <w:rPr>
          <w:rFonts w:ascii="Arial" w:hAnsi="Arial" w:cs="Arial"/>
          <w:sz w:val="24"/>
          <w:szCs w:val="24"/>
        </w:rPr>
        <w:t xml:space="preserve"> </w:t>
      </w:r>
      <w:r w:rsidR="00096E58">
        <w:rPr>
          <w:rFonts w:ascii="Arial" w:hAnsi="Arial" w:cs="Arial"/>
          <w:sz w:val="24"/>
          <w:szCs w:val="24"/>
        </w:rPr>
        <w:t>of t</w:t>
      </w:r>
      <w:r w:rsidR="00624B1C" w:rsidRPr="00624B1C">
        <w:rPr>
          <w:rFonts w:ascii="Arial" w:hAnsi="Arial" w:cs="Arial"/>
          <w:sz w:val="24"/>
          <w:szCs w:val="24"/>
        </w:rPr>
        <w:t xml:space="preserve">he route is numbered 9 and described as “Bridle Road” and owned by The Ashbourne Rural District Council. The plans clearly show the proposed diversion on the alignment of the </w:t>
      </w:r>
      <w:r w:rsidR="00FF1453">
        <w:rPr>
          <w:rFonts w:ascii="Arial" w:hAnsi="Arial" w:cs="Arial"/>
          <w:sz w:val="24"/>
          <w:szCs w:val="24"/>
        </w:rPr>
        <w:t>o</w:t>
      </w:r>
      <w:r w:rsidR="00624B1C" w:rsidRPr="00624B1C">
        <w:rPr>
          <w:rFonts w:ascii="Arial" w:hAnsi="Arial" w:cs="Arial"/>
          <w:sz w:val="24"/>
          <w:szCs w:val="24"/>
        </w:rPr>
        <w:t>rder route.</w:t>
      </w:r>
      <w:r w:rsidR="00096E58">
        <w:rPr>
          <w:rFonts w:ascii="Arial" w:hAnsi="Arial" w:cs="Arial"/>
          <w:sz w:val="24"/>
          <w:szCs w:val="24"/>
        </w:rPr>
        <w:t xml:space="preserve"> </w:t>
      </w:r>
      <w:r w:rsidR="00624B1C" w:rsidRPr="00624B1C">
        <w:rPr>
          <w:rFonts w:ascii="Arial" w:hAnsi="Arial" w:cs="Arial"/>
          <w:sz w:val="24"/>
          <w:szCs w:val="24"/>
        </w:rPr>
        <w:t xml:space="preserve">  </w:t>
      </w:r>
    </w:p>
    <w:p w14:paraId="7D5895DA" w14:textId="26E8287A" w:rsidR="00624B1C" w:rsidRDefault="00096E58" w:rsidP="00775ACB">
      <w:pPr>
        <w:pStyle w:val="Style1"/>
        <w:rPr>
          <w:rFonts w:ascii="Arial" w:hAnsi="Arial" w:cs="Arial"/>
          <w:sz w:val="24"/>
          <w:szCs w:val="24"/>
        </w:rPr>
      </w:pPr>
      <w:r>
        <w:rPr>
          <w:rFonts w:ascii="Arial" w:hAnsi="Arial" w:cs="Arial"/>
          <w:sz w:val="24"/>
          <w:szCs w:val="24"/>
        </w:rPr>
        <w:t>Handwritten notes from 1892 and 1896 and stamped by the Clerk of the Peace are attached to the Book of Reference</w:t>
      </w:r>
      <w:r w:rsidR="00783CA9">
        <w:rPr>
          <w:rFonts w:ascii="Arial" w:hAnsi="Arial" w:cs="Arial"/>
          <w:sz w:val="24"/>
          <w:szCs w:val="24"/>
        </w:rPr>
        <w:t>. They confirm receipt of the notice of intended application to parliament. I acknowledge that these confirm only that an application was to be made for the diversion, it does not prove that the diversion had formally taken place.</w:t>
      </w:r>
    </w:p>
    <w:p w14:paraId="7BBC220F" w14:textId="2A21CE3F" w:rsidR="00323005" w:rsidRDefault="00707572" w:rsidP="00775ACB">
      <w:pPr>
        <w:pStyle w:val="Style1"/>
        <w:rPr>
          <w:rFonts w:ascii="Arial" w:hAnsi="Arial" w:cs="Arial"/>
          <w:sz w:val="24"/>
          <w:szCs w:val="24"/>
        </w:rPr>
      </w:pPr>
      <w:r>
        <w:rPr>
          <w:rFonts w:ascii="Arial" w:hAnsi="Arial" w:cs="Arial"/>
          <w:sz w:val="24"/>
          <w:szCs w:val="24"/>
        </w:rPr>
        <w:t xml:space="preserve">A further Railway Plan </w:t>
      </w:r>
      <w:r w:rsidR="005E3027">
        <w:rPr>
          <w:rFonts w:ascii="Arial" w:hAnsi="Arial" w:cs="Arial"/>
          <w:sz w:val="24"/>
          <w:szCs w:val="24"/>
        </w:rPr>
        <w:t xml:space="preserve">originally from </w:t>
      </w:r>
      <w:r>
        <w:rPr>
          <w:rFonts w:ascii="Arial" w:hAnsi="Arial" w:cs="Arial"/>
          <w:sz w:val="24"/>
          <w:szCs w:val="24"/>
        </w:rPr>
        <w:t>1909 appears to have been used to show the land that was sold to the Peak Park Planning Board in 1969.</w:t>
      </w:r>
      <w:r w:rsidR="005E3027">
        <w:rPr>
          <w:rFonts w:ascii="Arial" w:hAnsi="Arial" w:cs="Arial"/>
          <w:sz w:val="24"/>
          <w:szCs w:val="24"/>
        </w:rPr>
        <w:t xml:space="preserve"> A route annotated ‘Bridle Road’ is shown on the eastern side of the railway, the route continues under the railway and through to the road. This alignment is the same as the diverted route on the 1897 railway plan, it is marked with the letters A, B and C. The plan is annotated “Ry Co. to make and maintain bridle road between A.B.C.”. </w:t>
      </w:r>
      <w:r w:rsidR="00CA65D1">
        <w:rPr>
          <w:rFonts w:ascii="Arial" w:hAnsi="Arial" w:cs="Arial"/>
          <w:sz w:val="24"/>
          <w:szCs w:val="24"/>
        </w:rPr>
        <w:t xml:space="preserve">It has been submitted by the applicant that this shows the railway company had accepted responsibility for making and maintaining the diverted bridleway, if the diversion had not legally come into effect </w:t>
      </w:r>
      <w:r w:rsidR="005E0F0A">
        <w:rPr>
          <w:rFonts w:ascii="Arial" w:hAnsi="Arial" w:cs="Arial"/>
          <w:sz w:val="24"/>
          <w:szCs w:val="24"/>
        </w:rPr>
        <w:t>it</w:t>
      </w:r>
      <w:r w:rsidR="00CA65D1">
        <w:rPr>
          <w:rFonts w:ascii="Arial" w:hAnsi="Arial" w:cs="Arial"/>
          <w:sz w:val="24"/>
          <w:szCs w:val="24"/>
        </w:rPr>
        <w:t xml:space="preserve"> </w:t>
      </w:r>
      <w:r w:rsidR="005E0F0A">
        <w:rPr>
          <w:rFonts w:ascii="Arial" w:hAnsi="Arial" w:cs="Arial"/>
          <w:sz w:val="24"/>
          <w:szCs w:val="24"/>
        </w:rPr>
        <w:t>would not have done so</w:t>
      </w:r>
      <w:r w:rsidR="00CA65D1">
        <w:rPr>
          <w:rFonts w:ascii="Arial" w:hAnsi="Arial" w:cs="Arial"/>
          <w:sz w:val="24"/>
          <w:szCs w:val="24"/>
        </w:rPr>
        <w:t>.</w:t>
      </w:r>
      <w:r w:rsidR="00E64171">
        <w:rPr>
          <w:rFonts w:ascii="Arial" w:hAnsi="Arial" w:cs="Arial"/>
          <w:sz w:val="24"/>
          <w:szCs w:val="24"/>
        </w:rPr>
        <w:t xml:space="preserve"> I </w:t>
      </w:r>
      <w:r w:rsidR="00096C52">
        <w:rPr>
          <w:rFonts w:ascii="Arial" w:hAnsi="Arial" w:cs="Arial"/>
          <w:sz w:val="24"/>
          <w:szCs w:val="24"/>
        </w:rPr>
        <w:t>agree that th</w:t>
      </w:r>
      <w:r w:rsidR="008C7270">
        <w:rPr>
          <w:rFonts w:ascii="Arial" w:hAnsi="Arial" w:cs="Arial"/>
          <w:sz w:val="24"/>
          <w:szCs w:val="24"/>
        </w:rPr>
        <w:t xml:space="preserve">e annotation does </w:t>
      </w:r>
      <w:r w:rsidR="0040298B">
        <w:rPr>
          <w:rFonts w:ascii="Arial" w:hAnsi="Arial" w:cs="Arial"/>
          <w:sz w:val="24"/>
          <w:szCs w:val="24"/>
        </w:rPr>
        <w:t xml:space="preserve">show </w:t>
      </w:r>
      <w:r w:rsidR="00D33951">
        <w:rPr>
          <w:rFonts w:ascii="Arial" w:hAnsi="Arial" w:cs="Arial"/>
          <w:sz w:val="24"/>
          <w:szCs w:val="24"/>
        </w:rPr>
        <w:t xml:space="preserve">acceptance </w:t>
      </w:r>
      <w:r w:rsidR="00F75597">
        <w:rPr>
          <w:rFonts w:ascii="Arial" w:hAnsi="Arial" w:cs="Arial"/>
          <w:sz w:val="24"/>
          <w:szCs w:val="24"/>
        </w:rPr>
        <w:t xml:space="preserve">by the railway </w:t>
      </w:r>
      <w:r w:rsidR="00B237AC">
        <w:rPr>
          <w:rFonts w:ascii="Arial" w:hAnsi="Arial" w:cs="Arial"/>
          <w:sz w:val="24"/>
          <w:szCs w:val="24"/>
        </w:rPr>
        <w:t>company,</w:t>
      </w:r>
      <w:r w:rsidR="00424430">
        <w:rPr>
          <w:rFonts w:ascii="Arial" w:hAnsi="Arial" w:cs="Arial"/>
          <w:sz w:val="24"/>
          <w:szCs w:val="24"/>
        </w:rPr>
        <w:t xml:space="preserve"> and it would be unlikely to appear on </w:t>
      </w:r>
      <w:r w:rsidR="006D3D38">
        <w:rPr>
          <w:rFonts w:ascii="Arial" w:hAnsi="Arial" w:cs="Arial"/>
          <w:sz w:val="24"/>
          <w:szCs w:val="24"/>
        </w:rPr>
        <w:t xml:space="preserve">such a document </w:t>
      </w:r>
      <w:r w:rsidR="00B237AC">
        <w:rPr>
          <w:rFonts w:ascii="Arial" w:hAnsi="Arial" w:cs="Arial"/>
          <w:sz w:val="24"/>
          <w:szCs w:val="24"/>
        </w:rPr>
        <w:t>if this was not the intention.</w:t>
      </w:r>
      <w:r w:rsidR="00F75597">
        <w:rPr>
          <w:rFonts w:ascii="Arial" w:hAnsi="Arial" w:cs="Arial"/>
          <w:sz w:val="24"/>
          <w:szCs w:val="24"/>
        </w:rPr>
        <w:t xml:space="preserve"> </w:t>
      </w:r>
      <w:r w:rsidR="00CA65D1">
        <w:rPr>
          <w:rFonts w:ascii="Arial" w:hAnsi="Arial" w:cs="Arial"/>
          <w:sz w:val="24"/>
          <w:szCs w:val="24"/>
        </w:rPr>
        <w:t xml:space="preserve">The plan does not show the remaining unaffected section of the bridleway, it does however show a route on </w:t>
      </w:r>
      <w:r w:rsidR="005E0F0A">
        <w:rPr>
          <w:rFonts w:ascii="Arial" w:hAnsi="Arial" w:cs="Arial"/>
          <w:sz w:val="24"/>
          <w:szCs w:val="24"/>
        </w:rPr>
        <w:t>the alignment of footpath 17.</w:t>
      </w:r>
    </w:p>
    <w:p w14:paraId="1AE643EC" w14:textId="1A1D5C46" w:rsidR="00323005" w:rsidRPr="00323005" w:rsidRDefault="00323005" w:rsidP="00323005">
      <w:pPr>
        <w:pStyle w:val="Style1"/>
        <w:numPr>
          <w:ilvl w:val="0"/>
          <w:numId w:val="0"/>
        </w:numPr>
        <w:rPr>
          <w:rFonts w:ascii="Arial" w:hAnsi="Arial" w:cs="Arial"/>
          <w:i/>
          <w:iCs/>
          <w:sz w:val="24"/>
          <w:szCs w:val="24"/>
        </w:rPr>
      </w:pPr>
      <w:r w:rsidRPr="00323005">
        <w:rPr>
          <w:rFonts w:ascii="Arial" w:hAnsi="Arial" w:cs="Arial"/>
          <w:i/>
          <w:iCs/>
          <w:sz w:val="24"/>
          <w:szCs w:val="24"/>
        </w:rPr>
        <w:t>Other Evidence</w:t>
      </w:r>
    </w:p>
    <w:p w14:paraId="5360B15C" w14:textId="56224349" w:rsidR="002E1EE7" w:rsidRDefault="00323005" w:rsidP="00775ACB">
      <w:pPr>
        <w:pStyle w:val="Style1"/>
        <w:rPr>
          <w:rFonts w:ascii="Arial" w:hAnsi="Arial" w:cs="Arial"/>
          <w:sz w:val="24"/>
          <w:szCs w:val="24"/>
        </w:rPr>
      </w:pPr>
      <w:r>
        <w:rPr>
          <w:rFonts w:ascii="Arial" w:hAnsi="Arial" w:cs="Arial"/>
          <w:sz w:val="24"/>
          <w:szCs w:val="24"/>
        </w:rPr>
        <w:t xml:space="preserve">An </w:t>
      </w:r>
      <w:r w:rsidR="002F7588">
        <w:rPr>
          <w:rFonts w:ascii="Arial" w:hAnsi="Arial" w:cs="Arial"/>
          <w:sz w:val="24"/>
          <w:szCs w:val="24"/>
        </w:rPr>
        <w:t>I</w:t>
      </w:r>
      <w:r>
        <w:rPr>
          <w:rFonts w:ascii="Arial" w:hAnsi="Arial" w:cs="Arial"/>
          <w:sz w:val="24"/>
          <w:szCs w:val="24"/>
        </w:rPr>
        <w:t>ndenture for the conveyance of parcels of land to the railway company dated 1899 has been submitted</w:t>
      </w:r>
      <w:r w:rsidR="00100024">
        <w:rPr>
          <w:rFonts w:ascii="Arial" w:hAnsi="Arial" w:cs="Arial"/>
          <w:sz w:val="24"/>
          <w:szCs w:val="24"/>
        </w:rPr>
        <w:t>.</w:t>
      </w:r>
      <w:r w:rsidR="00CA65D1">
        <w:rPr>
          <w:rFonts w:ascii="Arial" w:hAnsi="Arial" w:cs="Arial"/>
          <w:sz w:val="24"/>
          <w:szCs w:val="24"/>
        </w:rPr>
        <w:t xml:space="preserve"> </w:t>
      </w:r>
      <w:r w:rsidR="00F665C3">
        <w:rPr>
          <w:rFonts w:ascii="Arial" w:hAnsi="Arial" w:cs="Arial"/>
          <w:sz w:val="24"/>
          <w:szCs w:val="24"/>
        </w:rPr>
        <w:t>This sho</w:t>
      </w:r>
      <w:r w:rsidR="0076759F">
        <w:rPr>
          <w:rFonts w:ascii="Arial" w:hAnsi="Arial" w:cs="Arial"/>
          <w:sz w:val="24"/>
          <w:szCs w:val="24"/>
        </w:rPr>
        <w:t>ws the original alignment of the route</w:t>
      </w:r>
      <w:r w:rsidR="006A12F8">
        <w:rPr>
          <w:rFonts w:ascii="Arial" w:hAnsi="Arial" w:cs="Arial"/>
          <w:sz w:val="24"/>
          <w:szCs w:val="24"/>
        </w:rPr>
        <w:t>, in field 109</w:t>
      </w:r>
      <w:r w:rsidR="0076759F">
        <w:rPr>
          <w:rFonts w:ascii="Arial" w:hAnsi="Arial" w:cs="Arial"/>
          <w:sz w:val="24"/>
          <w:szCs w:val="24"/>
        </w:rPr>
        <w:t xml:space="preserve"> </w:t>
      </w:r>
      <w:r w:rsidR="0005449D">
        <w:rPr>
          <w:rFonts w:ascii="Arial" w:hAnsi="Arial" w:cs="Arial"/>
          <w:sz w:val="24"/>
          <w:szCs w:val="24"/>
        </w:rPr>
        <w:t xml:space="preserve">between a solid line and a dashed line, </w:t>
      </w:r>
      <w:r w:rsidR="00556319">
        <w:rPr>
          <w:rFonts w:ascii="Arial" w:hAnsi="Arial" w:cs="Arial"/>
          <w:sz w:val="24"/>
          <w:szCs w:val="24"/>
        </w:rPr>
        <w:t xml:space="preserve">it is annotated ‘Bridle Road’ </w:t>
      </w:r>
      <w:r w:rsidR="0005449D">
        <w:rPr>
          <w:rFonts w:ascii="Arial" w:hAnsi="Arial" w:cs="Arial"/>
          <w:sz w:val="24"/>
          <w:szCs w:val="24"/>
        </w:rPr>
        <w:t>in red ink</w:t>
      </w:r>
      <w:r w:rsidR="00BA07ED">
        <w:rPr>
          <w:rFonts w:ascii="Arial" w:hAnsi="Arial" w:cs="Arial"/>
          <w:sz w:val="24"/>
          <w:szCs w:val="24"/>
        </w:rPr>
        <w:t>. There is a red ‘X’ at the point where the</w:t>
      </w:r>
      <w:r w:rsidR="00827EE6">
        <w:rPr>
          <w:rFonts w:ascii="Arial" w:hAnsi="Arial" w:cs="Arial"/>
          <w:sz w:val="24"/>
          <w:szCs w:val="24"/>
        </w:rPr>
        <w:t xml:space="preserve"> diverted route would</w:t>
      </w:r>
      <w:r w:rsidR="005D7E98">
        <w:rPr>
          <w:rFonts w:ascii="Arial" w:hAnsi="Arial" w:cs="Arial"/>
          <w:sz w:val="24"/>
          <w:szCs w:val="24"/>
        </w:rPr>
        <w:t xml:space="preserve"> cross the railway. Also in red ink i</w:t>
      </w:r>
      <w:r w:rsidR="00854D39">
        <w:rPr>
          <w:rFonts w:ascii="Arial" w:hAnsi="Arial" w:cs="Arial"/>
          <w:sz w:val="24"/>
          <w:szCs w:val="24"/>
        </w:rPr>
        <w:t xml:space="preserve">s </w:t>
      </w:r>
      <w:r w:rsidR="00A91F83">
        <w:rPr>
          <w:rFonts w:ascii="Arial" w:hAnsi="Arial" w:cs="Arial"/>
          <w:sz w:val="24"/>
          <w:szCs w:val="24"/>
        </w:rPr>
        <w:t xml:space="preserve">a route annotated ‘Bridle Road Diversion’, this runs from </w:t>
      </w:r>
      <w:r w:rsidR="00C3682B">
        <w:rPr>
          <w:rFonts w:ascii="Arial" w:hAnsi="Arial" w:cs="Arial"/>
          <w:sz w:val="24"/>
          <w:szCs w:val="24"/>
        </w:rPr>
        <w:t xml:space="preserve">point C on the order plan and follows the field boundary in a </w:t>
      </w:r>
      <w:r w:rsidR="00F365AD">
        <w:rPr>
          <w:rFonts w:ascii="Arial" w:hAnsi="Arial" w:cs="Arial"/>
          <w:sz w:val="24"/>
          <w:szCs w:val="24"/>
        </w:rPr>
        <w:t>north westerly direction</w:t>
      </w:r>
      <w:r w:rsidR="004B24D3">
        <w:rPr>
          <w:rFonts w:ascii="Arial" w:hAnsi="Arial" w:cs="Arial"/>
          <w:sz w:val="24"/>
          <w:szCs w:val="24"/>
        </w:rPr>
        <w:t>.</w:t>
      </w:r>
      <w:r w:rsidR="002F7588">
        <w:rPr>
          <w:rFonts w:ascii="Arial" w:hAnsi="Arial" w:cs="Arial"/>
          <w:sz w:val="24"/>
          <w:szCs w:val="24"/>
        </w:rPr>
        <w:t xml:space="preserve"> The </w:t>
      </w:r>
      <w:r w:rsidR="00BB4A7D">
        <w:rPr>
          <w:rFonts w:ascii="Arial" w:hAnsi="Arial" w:cs="Arial"/>
          <w:sz w:val="24"/>
          <w:szCs w:val="24"/>
        </w:rPr>
        <w:t xml:space="preserve">Indenture states that the Bridle Road in field 109 </w:t>
      </w:r>
      <w:r w:rsidR="00CC62E3">
        <w:rPr>
          <w:rFonts w:ascii="Arial" w:hAnsi="Arial" w:cs="Arial"/>
          <w:sz w:val="24"/>
          <w:szCs w:val="24"/>
        </w:rPr>
        <w:t xml:space="preserve">is to be diverted </w:t>
      </w:r>
      <w:r w:rsidR="00F93CC9">
        <w:rPr>
          <w:rFonts w:ascii="Arial" w:hAnsi="Arial" w:cs="Arial"/>
          <w:sz w:val="24"/>
          <w:szCs w:val="24"/>
        </w:rPr>
        <w:t>over the vend</w:t>
      </w:r>
      <w:r w:rsidR="00C456A2">
        <w:rPr>
          <w:rFonts w:ascii="Arial" w:hAnsi="Arial" w:cs="Arial"/>
          <w:sz w:val="24"/>
          <w:szCs w:val="24"/>
        </w:rPr>
        <w:t>or’s land on the ea</w:t>
      </w:r>
      <w:r w:rsidR="00CD20A6">
        <w:rPr>
          <w:rFonts w:ascii="Arial" w:hAnsi="Arial" w:cs="Arial"/>
          <w:sz w:val="24"/>
          <w:szCs w:val="24"/>
        </w:rPr>
        <w:t>s</w:t>
      </w:r>
      <w:r w:rsidR="00C456A2">
        <w:rPr>
          <w:rFonts w:ascii="Arial" w:hAnsi="Arial" w:cs="Arial"/>
          <w:sz w:val="24"/>
          <w:szCs w:val="24"/>
        </w:rPr>
        <w:t xml:space="preserve">t side of the railway and under </w:t>
      </w:r>
      <w:r w:rsidR="00BE3C1F">
        <w:rPr>
          <w:rFonts w:ascii="Arial" w:hAnsi="Arial" w:cs="Arial"/>
          <w:sz w:val="24"/>
          <w:szCs w:val="24"/>
        </w:rPr>
        <w:t xml:space="preserve">the archway to be built by </w:t>
      </w:r>
      <w:r w:rsidR="00E023A4">
        <w:rPr>
          <w:rFonts w:ascii="Arial" w:hAnsi="Arial" w:cs="Arial"/>
          <w:sz w:val="24"/>
          <w:szCs w:val="24"/>
        </w:rPr>
        <w:t>the Company under the railway at the point marked X.</w:t>
      </w:r>
      <w:r w:rsidR="00004EDD">
        <w:rPr>
          <w:rFonts w:ascii="Arial" w:hAnsi="Arial" w:cs="Arial"/>
          <w:sz w:val="24"/>
          <w:szCs w:val="24"/>
        </w:rPr>
        <w:t xml:space="preserve"> </w:t>
      </w:r>
      <w:r w:rsidR="00117894">
        <w:rPr>
          <w:rFonts w:ascii="Arial" w:hAnsi="Arial" w:cs="Arial"/>
          <w:sz w:val="24"/>
          <w:szCs w:val="24"/>
        </w:rPr>
        <w:t>A supporter of the Order states</w:t>
      </w:r>
      <w:r w:rsidR="0053138E">
        <w:rPr>
          <w:rFonts w:ascii="Arial" w:hAnsi="Arial" w:cs="Arial"/>
          <w:sz w:val="24"/>
          <w:szCs w:val="24"/>
        </w:rPr>
        <w:t>, and I would agree,</w:t>
      </w:r>
      <w:r w:rsidR="00117894">
        <w:rPr>
          <w:rFonts w:ascii="Arial" w:hAnsi="Arial" w:cs="Arial"/>
          <w:sz w:val="24"/>
          <w:szCs w:val="24"/>
        </w:rPr>
        <w:t xml:space="preserve"> that this document shows that the landowners </w:t>
      </w:r>
      <w:r w:rsidR="00C8353C">
        <w:rPr>
          <w:rFonts w:ascii="Arial" w:hAnsi="Arial" w:cs="Arial"/>
          <w:sz w:val="24"/>
          <w:szCs w:val="24"/>
        </w:rPr>
        <w:t xml:space="preserve">considered that the </w:t>
      </w:r>
      <w:r w:rsidR="0009799B">
        <w:rPr>
          <w:rFonts w:ascii="Arial" w:hAnsi="Arial" w:cs="Arial"/>
          <w:sz w:val="24"/>
          <w:szCs w:val="24"/>
        </w:rPr>
        <w:t>part of the bridleway that was unaffected by the diversion remained on its original alignment</w:t>
      </w:r>
      <w:r w:rsidR="00492FAE">
        <w:rPr>
          <w:rFonts w:ascii="Arial" w:hAnsi="Arial" w:cs="Arial"/>
          <w:sz w:val="24"/>
          <w:szCs w:val="24"/>
        </w:rPr>
        <w:t>.</w:t>
      </w:r>
      <w:r w:rsidR="004632AC">
        <w:rPr>
          <w:rFonts w:ascii="Arial" w:hAnsi="Arial" w:cs="Arial"/>
          <w:sz w:val="24"/>
          <w:szCs w:val="24"/>
        </w:rPr>
        <w:t xml:space="preserve"> I would conclude </w:t>
      </w:r>
      <w:r w:rsidR="00E3376C">
        <w:rPr>
          <w:rFonts w:ascii="Arial" w:hAnsi="Arial" w:cs="Arial"/>
          <w:sz w:val="24"/>
          <w:szCs w:val="24"/>
        </w:rPr>
        <w:t xml:space="preserve">that this document is </w:t>
      </w:r>
      <w:r w:rsidR="00CB438D">
        <w:rPr>
          <w:rFonts w:ascii="Arial" w:hAnsi="Arial" w:cs="Arial"/>
          <w:sz w:val="24"/>
          <w:szCs w:val="24"/>
        </w:rPr>
        <w:t xml:space="preserve">supportive of the bridleway rights </w:t>
      </w:r>
      <w:proofErr w:type="gramStart"/>
      <w:r w:rsidR="00CB438D">
        <w:rPr>
          <w:rFonts w:ascii="Arial" w:hAnsi="Arial" w:cs="Arial"/>
          <w:sz w:val="24"/>
          <w:szCs w:val="24"/>
        </w:rPr>
        <w:t>contin</w:t>
      </w:r>
      <w:r w:rsidR="00371A17">
        <w:rPr>
          <w:rFonts w:ascii="Arial" w:hAnsi="Arial" w:cs="Arial"/>
          <w:sz w:val="24"/>
          <w:szCs w:val="24"/>
        </w:rPr>
        <w:t xml:space="preserve">uing </w:t>
      </w:r>
      <w:r w:rsidR="009D2B0C">
        <w:rPr>
          <w:rFonts w:ascii="Arial" w:hAnsi="Arial" w:cs="Arial"/>
          <w:sz w:val="24"/>
          <w:szCs w:val="24"/>
        </w:rPr>
        <w:t>on</w:t>
      </w:r>
      <w:proofErr w:type="gramEnd"/>
      <w:r w:rsidR="009D2B0C">
        <w:rPr>
          <w:rFonts w:ascii="Arial" w:hAnsi="Arial" w:cs="Arial"/>
          <w:sz w:val="24"/>
          <w:szCs w:val="24"/>
        </w:rPr>
        <w:t xml:space="preserve"> an alignment towards Dam Lane.</w:t>
      </w:r>
    </w:p>
    <w:p w14:paraId="3A9D3C15" w14:textId="77777777" w:rsidR="002515FA" w:rsidRDefault="00496119" w:rsidP="00775ACB">
      <w:pPr>
        <w:pStyle w:val="Style1"/>
        <w:rPr>
          <w:rFonts w:ascii="Arial" w:hAnsi="Arial" w:cs="Arial"/>
          <w:sz w:val="24"/>
          <w:szCs w:val="24"/>
        </w:rPr>
      </w:pPr>
      <w:r>
        <w:rPr>
          <w:rFonts w:ascii="Arial" w:hAnsi="Arial" w:cs="Arial"/>
          <w:sz w:val="24"/>
          <w:szCs w:val="24"/>
        </w:rPr>
        <w:lastRenderedPageBreak/>
        <w:t xml:space="preserve">The applicant has submitted </w:t>
      </w:r>
      <w:r w:rsidR="00D32BEA">
        <w:rPr>
          <w:rFonts w:ascii="Arial" w:hAnsi="Arial" w:cs="Arial"/>
          <w:sz w:val="24"/>
          <w:szCs w:val="24"/>
        </w:rPr>
        <w:t xml:space="preserve">minutes from meetings held between the British Rail Estates </w:t>
      </w:r>
      <w:r w:rsidR="00570792">
        <w:rPr>
          <w:rFonts w:ascii="Arial" w:hAnsi="Arial" w:cs="Arial"/>
          <w:sz w:val="24"/>
          <w:szCs w:val="24"/>
        </w:rPr>
        <w:t xml:space="preserve">Department and the Peak Park Planning Board </w:t>
      </w:r>
      <w:r w:rsidR="00AC25AC">
        <w:rPr>
          <w:rFonts w:ascii="Arial" w:hAnsi="Arial" w:cs="Arial"/>
          <w:sz w:val="24"/>
          <w:szCs w:val="24"/>
        </w:rPr>
        <w:t>to discuss the handover of the railway</w:t>
      </w:r>
      <w:r w:rsidR="006409A9">
        <w:rPr>
          <w:rFonts w:ascii="Arial" w:hAnsi="Arial" w:cs="Arial"/>
          <w:sz w:val="24"/>
          <w:szCs w:val="24"/>
        </w:rPr>
        <w:t xml:space="preserve">. </w:t>
      </w:r>
      <w:r w:rsidR="00D83268">
        <w:rPr>
          <w:rFonts w:ascii="Arial" w:hAnsi="Arial" w:cs="Arial"/>
          <w:sz w:val="24"/>
          <w:szCs w:val="24"/>
        </w:rPr>
        <w:t xml:space="preserve">A </w:t>
      </w:r>
      <w:r w:rsidR="001E65CE">
        <w:rPr>
          <w:rFonts w:ascii="Arial" w:hAnsi="Arial" w:cs="Arial"/>
          <w:sz w:val="24"/>
          <w:szCs w:val="24"/>
        </w:rPr>
        <w:t>reference is made in a minute dated November 1967 that</w:t>
      </w:r>
      <w:r w:rsidR="00CE490E">
        <w:rPr>
          <w:rFonts w:ascii="Arial" w:hAnsi="Arial" w:cs="Arial"/>
          <w:sz w:val="24"/>
          <w:szCs w:val="24"/>
        </w:rPr>
        <w:t xml:space="preserve"> “the diversions of the footpath and </w:t>
      </w:r>
      <w:proofErr w:type="spellStart"/>
      <w:r w:rsidR="00CE490E">
        <w:rPr>
          <w:rFonts w:ascii="Arial" w:hAnsi="Arial" w:cs="Arial"/>
          <w:sz w:val="24"/>
          <w:szCs w:val="24"/>
        </w:rPr>
        <w:t>bridleroad</w:t>
      </w:r>
      <w:proofErr w:type="spellEnd"/>
      <w:r w:rsidR="00CE490E">
        <w:rPr>
          <w:rFonts w:ascii="Arial" w:hAnsi="Arial" w:cs="Arial"/>
          <w:sz w:val="24"/>
          <w:szCs w:val="24"/>
        </w:rPr>
        <w:t xml:space="preserve"> </w:t>
      </w:r>
      <w:r w:rsidR="00C73E2C">
        <w:rPr>
          <w:rFonts w:ascii="Arial" w:hAnsi="Arial" w:cs="Arial"/>
          <w:sz w:val="24"/>
          <w:szCs w:val="24"/>
        </w:rPr>
        <w:t>had been carried out but not maintained”</w:t>
      </w:r>
      <w:r w:rsidR="00200B62">
        <w:rPr>
          <w:rFonts w:ascii="Arial" w:hAnsi="Arial" w:cs="Arial"/>
          <w:sz w:val="24"/>
          <w:szCs w:val="24"/>
        </w:rPr>
        <w:t>.</w:t>
      </w:r>
      <w:r w:rsidR="005405F5">
        <w:rPr>
          <w:rFonts w:ascii="Arial" w:hAnsi="Arial" w:cs="Arial"/>
          <w:sz w:val="24"/>
          <w:szCs w:val="24"/>
        </w:rPr>
        <w:t xml:space="preserve"> A further undated record </w:t>
      </w:r>
      <w:r w:rsidR="005E5A67">
        <w:rPr>
          <w:rFonts w:ascii="Arial" w:hAnsi="Arial" w:cs="Arial"/>
          <w:sz w:val="24"/>
          <w:szCs w:val="24"/>
        </w:rPr>
        <w:t xml:space="preserve">states that the railway company had been released from its liability </w:t>
      </w:r>
      <w:r w:rsidR="0045677E">
        <w:rPr>
          <w:rFonts w:ascii="Arial" w:hAnsi="Arial" w:cs="Arial"/>
          <w:sz w:val="24"/>
          <w:szCs w:val="24"/>
        </w:rPr>
        <w:t xml:space="preserve">under section 68 of the Railway Clauses Consolidation Act 1845 </w:t>
      </w:r>
      <w:r w:rsidR="00D43D85">
        <w:rPr>
          <w:rFonts w:ascii="Arial" w:hAnsi="Arial" w:cs="Arial"/>
          <w:sz w:val="24"/>
          <w:szCs w:val="24"/>
        </w:rPr>
        <w:t xml:space="preserve">(as incorporated in the 1890 Act) </w:t>
      </w:r>
      <w:r w:rsidR="00FB29BE">
        <w:rPr>
          <w:rFonts w:ascii="Arial" w:hAnsi="Arial" w:cs="Arial"/>
          <w:sz w:val="24"/>
          <w:szCs w:val="24"/>
        </w:rPr>
        <w:t xml:space="preserve">for </w:t>
      </w:r>
      <w:r w:rsidR="00096FBE">
        <w:rPr>
          <w:rFonts w:ascii="Arial" w:hAnsi="Arial" w:cs="Arial"/>
          <w:sz w:val="24"/>
          <w:szCs w:val="24"/>
        </w:rPr>
        <w:t xml:space="preserve">certain works except for an archway </w:t>
      </w:r>
      <w:r w:rsidR="00217023">
        <w:rPr>
          <w:rFonts w:ascii="Arial" w:hAnsi="Arial" w:cs="Arial"/>
          <w:sz w:val="24"/>
          <w:szCs w:val="24"/>
        </w:rPr>
        <w:t>under the railway and diversions of footpaths and bridle road</w:t>
      </w:r>
      <w:r w:rsidR="00133B58">
        <w:rPr>
          <w:rFonts w:ascii="Arial" w:hAnsi="Arial" w:cs="Arial"/>
          <w:sz w:val="24"/>
          <w:szCs w:val="24"/>
        </w:rPr>
        <w:t>. I consider that this is further evid</w:t>
      </w:r>
      <w:r w:rsidR="003D2D2E">
        <w:rPr>
          <w:rFonts w:ascii="Arial" w:hAnsi="Arial" w:cs="Arial"/>
          <w:sz w:val="24"/>
          <w:szCs w:val="24"/>
        </w:rPr>
        <w:t xml:space="preserve">ence </w:t>
      </w:r>
      <w:r w:rsidR="006B08C6">
        <w:rPr>
          <w:rFonts w:ascii="Arial" w:hAnsi="Arial" w:cs="Arial"/>
          <w:sz w:val="24"/>
          <w:szCs w:val="24"/>
        </w:rPr>
        <w:t xml:space="preserve">that the </w:t>
      </w:r>
      <w:r w:rsidR="00C954FF">
        <w:rPr>
          <w:rFonts w:ascii="Arial" w:hAnsi="Arial" w:cs="Arial"/>
          <w:sz w:val="24"/>
          <w:szCs w:val="24"/>
        </w:rPr>
        <w:t xml:space="preserve">diversion of the order route did </w:t>
      </w:r>
      <w:r w:rsidR="00AA5B8D">
        <w:rPr>
          <w:rFonts w:ascii="Arial" w:hAnsi="Arial" w:cs="Arial"/>
          <w:sz w:val="24"/>
          <w:szCs w:val="24"/>
        </w:rPr>
        <w:t>take place and the subway was cons</w:t>
      </w:r>
      <w:r w:rsidR="00E94C6C">
        <w:rPr>
          <w:rFonts w:ascii="Arial" w:hAnsi="Arial" w:cs="Arial"/>
          <w:sz w:val="24"/>
          <w:szCs w:val="24"/>
        </w:rPr>
        <w:t>tructed</w:t>
      </w:r>
      <w:r w:rsidR="00BD141E">
        <w:rPr>
          <w:rFonts w:ascii="Arial" w:hAnsi="Arial" w:cs="Arial"/>
          <w:sz w:val="24"/>
          <w:szCs w:val="24"/>
        </w:rPr>
        <w:t>.</w:t>
      </w:r>
      <w:r w:rsidR="001E65CE">
        <w:rPr>
          <w:rFonts w:ascii="Arial" w:hAnsi="Arial" w:cs="Arial"/>
          <w:sz w:val="24"/>
          <w:szCs w:val="24"/>
        </w:rPr>
        <w:t xml:space="preserve"> </w:t>
      </w:r>
      <w:r w:rsidR="004B24D3">
        <w:rPr>
          <w:rFonts w:ascii="Arial" w:hAnsi="Arial" w:cs="Arial"/>
          <w:sz w:val="24"/>
          <w:szCs w:val="24"/>
        </w:rPr>
        <w:t xml:space="preserve"> </w:t>
      </w:r>
      <w:r w:rsidR="00827EE6">
        <w:rPr>
          <w:rFonts w:ascii="Arial" w:hAnsi="Arial" w:cs="Arial"/>
          <w:sz w:val="24"/>
          <w:szCs w:val="24"/>
        </w:rPr>
        <w:t xml:space="preserve"> </w:t>
      </w:r>
    </w:p>
    <w:p w14:paraId="45C60BE3" w14:textId="6224EEB5" w:rsidR="00D162F6" w:rsidRPr="00D162F6" w:rsidRDefault="00D162F6" w:rsidP="00D162F6">
      <w:pPr>
        <w:pStyle w:val="Style1"/>
        <w:numPr>
          <w:ilvl w:val="0"/>
          <w:numId w:val="0"/>
        </w:numPr>
        <w:rPr>
          <w:rFonts w:ascii="Arial" w:hAnsi="Arial" w:cs="Arial"/>
          <w:i/>
          <w:iCs/>
          <w:sz w:val="24"/>
          <w:szCs w:val="24"/>
        </w:rPr>
      </w:pPr>
      <w:r w:rsidRPr="00D162F6">
        <w:rPr>
          <w:rFonts w:ascii="Arial" w:hAnsi="Arial" w:cs="Arial"/>
          <w:i/>
          <w:iCs/>
          <w:sz w:val="24"/>
          <w:szCs w:val="24"/>
        </w:rPr>
        <w:t>Conclusions on the documentary evidence</w:t>
      </w:r>
    </w:p>
    <w:p w14:paraId="1F62E9BC" w14:textId="581ADD6A" w:rsidR="0025063C" w:rsidRDefault="005D0937" w:rsidP="00775ACB">
      <w:pPr>
        <w:pStyle w:val="Style1"/>
        <w:rPr>
          <w:rFonts w:ascii="Arial" w:hAnsi="Arial" w:cs="Arial"/>
          <w:sz w:val="24"/>
          <w:szCs w:val="24"/>
        </w:rPr>
      </w:pPr>
      <w:r>
        <w:rPr>
          <w:rFonts w:ascii="Arial" w:hAnsi="Arial" w:cs="Arial"/>
          <w:sz w:val="24"/>
          <w:szCs w:val="24"/>
        </w:rPr>
        <w:t xml:space="preserve">The Tithe Map of 1846 and the OS 1 inch to 1 mile map dated 1840 both </w:t>
      </w:r>
      <w:r w:rsidR="009F3F82">
        <w:rPr>
          <w:rFonts w:ascii="Arial" w:hAnsi="Arial" w:cs="Arial"/>
          <w:sz w:val="24"/>
          <w:szCs w:val="24"/>
        </w:rPr>
        <w:t>show a through route between two public roads</w:t>
      </w:r>
      <w:r w:rsidR="004C0A62">
        <w:rPr>
          <w:rFonts w:ascii="Arial" w:hAnsi="Arial" w:cs="Arial"/>
          <w:sz w:val="24"/>
          <w:szCs w:val="24"/>
        </w:rPr>
        <w:t>.</w:t>
      </w:r>
      <w:r w:rsidR="00AC2D5A">
        <w:rPr>
          <w:rFonts w:ascii="Arial" w:hAnsi="Arial" w:cs="Arial"/>
          <w:sz w:val="24"/>
          <w:szCs w:val="24"/>
        </w:rPr>
        <w:t xml:space="preserve"> This was the pre-diversion al</w:t>
      </w:r>
      <w:r w:rsidR="00D34053">
        <w:rPr>
          <w:rFonts w:ascii="Arial" w:hAnsi="Arial" w:cs="Arial"/>
          <w:sz w:val="24"/>
          <w:szCs w:val="24"/>
        </w:rPr>
        <w:t>ignment of the order route.</w:t>
      </w:r>
      <w:r w:rsidR="004C0A62">
        <w:rPr>
          <w:rFonts w:ascii="Arial" w:hAnsi="Arial" w:cs="Arial"/>
          <w:sz w:val="24"/>
          <w:szCs w:val="24"/>
        </w:rPr>
        <w:t xml:space="preserve"> </w:t>
      </w:r>
      <w:r w:rsidR="00D34053">
        <w:rPr>
          <w:rFonts w:ascii="Arial" w:hAnsi="Arial" w:cs="Arial"/>
          <w:sz w:val="24"/>
          <w:szCs w:val="24"/>
        </w:rPr>
        <w:t>Therefore,</w:t>
      </w:r>
      <w:r w:rsidR="00CF4DA8">
        <w:rPr>
          <w:rFonts w:ascii="Arial" w:hAnsi="Arial" w:cs="Arial"/>
          <w:sz w:val="24"/>
          <w:szCs w:val="24"/>
        </w:rPr>
        <w:t xml:space="preserve"> I consider that th</w:t>
      </w:r>
      <w:r w:rsidR="00F54B46">
        <w:rPr>
          <w:rFonts w:ascii="Arial" w:hAnsi="Arial" w:cs="Arial"/>
          <w:sz w:val="24"/>
          <w:szCs w:val="24"/>
        </w:rPr>
        <w:t>is</w:t>
      </w:r>
      <w:r w:rsidR="00CF4DA8">
        <w:rPr>
          <w:rFonts w:ascii="Arial" w:hAnsi="Arial" w:cs="Arial"/>
          <w:sz w:val="24"/>
          <w:szCs w:val="24"/>
        </w:rPr>
        <w:t xml:space="preserve"> </w:t>
      </w:r>
      <w:r w:rsidR="00F8413D">
        <w:rPr>
          <w:rFonts w:ascii="Arial" w:hAnsi="Arial" w:cs="Arial"/>
          <w:sz w:val="24"/>
          <w:szCs w:val="24"/>
        </w:rPr>
        <w:t>was a significant</w:t>
      </w:r>
      <w:r w:rsidR="00D34053">
        <w:rPr>
          <w:rFonts w:ascii="Arial" w:hAnsi="Arial" w:cs="Arial"/>
          <w:sz w:val="24"/>
          <w:szCs w:val="24"/>
        </w:rPr>
        <w:t xml:space="preserve"> route </w:t>
      </w:r>
      <w:r w:rsidR="0027747F">
        <w:rPr>
          <w:rFonts w:ascii="Arial" w:hAnsi="Arial" w:cs="Arial"/>
          <w:sz w:val="24"/>
          <w:szCs w:val="24"/>
        </w:rPr>
        <w:t>at this time</w:t>
      </w:r>
      <w:r w:rsidR="005E0A70">
        <w:rPr>
          <w:rFonts w:ascii="Arial" w:hAnsi="Arial" w:cs="Arial"/>
          <w:sz w:val="24"/>
          <w:szCs w:val="24"/>
        </w:rPr>
        <w:t xml:space="preserve"> and would have been the most dir</w:t>
      </w:r>
      <w:r w:rsidR="00D127A2">
        <w:rPr>
          <w:rFonts w:ascii="Arial" w:hAnsi="Arial" w:cs="Arial"/>
          <w:sz w:val="24"/>
          <w:szCs w:val="24"/>
        </w:rPr>
        <w:t>ect westerly route from the vi</w:t>
      </w:r>
      <w:r w:rsidR="00B629C0">
        <w:rPr>
          <w:rFonts w:ascii="Arial" w:hAnsi="Arial" w:cs="Arial"/>
          <w:sz w:val="24"/>
          <w:szCs w:val="24"/>
        </w:rPr>
        <w:t>llage of Alsop-</w:t>
      </w:r>
      <w:proofErr w:type="spellStart"/>
      <w:r w:rsidR="00B629C0">
        <w:rPr>
          <w:rFonts w:ascii="Arial" w:hAnsi="Arial" w:cs="Arial"/>
          <w:sz w:val="24"/>
          <w:szCs w:val="24"/>
        </w:rPr>
        <w:t>en</w:t>
      </w:r>
      <w:proofErr w:type="spellEnd"/>
      <w:r w:rsidR="00B629C0">
        <w:rPr>
          <w:rFonts w:ascii="Arial" w:hAnsi="Arial" w:cs="Arial"/>
          <w:sz w:val="24"/>
          <w:szCs w:val="24"/>
        </w:rPr>
        <w:t>-le-Dale</w:t>
      </w:r>
      <w:r w:rsidR="00926A5F">
        <w:rPr>
          <w:rFonts w:ascii="Arial" w:hAnsi="Arial" w:cs="Arial"/>
          <w:sz w:val="24"/>
          <w:szCs w:val="24"/>
        </w:rPr>
        <w:t xml:space="preserve">. It </w:t>
      </w:r>
      <w:r w:rsidR="00AB7798">
        <w:rPr>
          <w:rFonts w:ascii="Arial" w:hAnsi="Arial" w:cs="Arial"/>
          <w:sz w:val="24"/>
          <w:szCs w:val="24"/>
        </w:rPr>
        <w:t xml:space="preserve">appears to </w:t>
      </w:r>
      <w:r w:rsidR="00B629C0">
        <w:rPr>
          <w:rFonts w:ascii="Arial" w:hAnsi="Arial" w:cs="Arial"/>
          <w:sz w:val="24"/>
          <w:szCs w:val="24"/>
        </w:rPr>
        <w:t>have</w:t>
      </w:r>
      <w:r w:rsidR="00071CAE">
        <w:rPr>
          <w:rFonts w:ascii="Arial" w:hAnsi="Arial" w:cs="Arial"/>
          <w:sz w:val="24"/>
          <w:szCs w:val="24"/>
        </w:rPr>
        <w:t xml:space="preserve"> carried higher rights than the footpath </w:t>
      </w:r>
      <w:r w:rsidR="004665B2">
        <w:rPr>
          <w:rFonts w:ascii="Arial" w:hAnsi="Arial" w:cs="Arial"/>
          <w:sz w:val="24"/>
          <w:szCs w:val="24"/>
        </w:rPr>
        <w:t xml:space="preserve">just </w:t>
      </w:r>
      <w:r w:rsidR="00196267">
        <w:rPr>
          <w:rFonts w:ascii="Arial" w:hAnsi="Arial" w:cs="Arial"/>
          <w:sz w:val="24"/>
          <w:szCs w:val="24"/>
        </w:rPr>
        <w:t>to the south</w:t>
      </w:r>
      <w:r w:rsidR="004665B2">
        <w:rPr>
          <w:rFonts w:ascii="Arial" w:hAnsi="Arial" w:cs="Arial"/>
          <w:sz w:val="24"/>
          <w:szCs w:val="24"/>
        </w:rPr>
        <w:t>.</w:t>
      </w:r>
      <w:r w:rsidR="00B629C0">
        <w:rPr>
          <w:rFonts w:ascii="Arial" w:hAnsi="Arial" w:cs="Arial"/>
          <w:sz w:val="24"/>
          <w:szCs w:val="24"/>
        </w:rPr>
        <w:t xml:space="preserve"> </w:t>
      </w:r>
      <w:r w:rsidR="00F8413D">
        <w:rPr>
          <w:rFonts w:ascii="Arial" w:hAnsi="Arial" w:cs="Arial"/>
          <w:sz w:val="24"/>
          <w:szCs w:val="24"/>
        </w:rPr>
        <w:t xml:space="preserve"> </w:t>
      </w:r>
      <w:r w:rsidR="00CF4DA8">
        <w:rPr>
          <w:rFonts w:ascii="Arial" w:hAnsi="Arial" w:cs="Arial"/>
          <w:sz w:val="24"/>
          <w:szCs w:val="24"/>
        </w:rPr>
        <w:t xml:space="preserve"> </w:t>
      </w:r>
    </w:p>
    <w:p w14:paraId="0AB0C637" w14:textId="530FF078" w:rsidR="00703102" w:rsidRDefault="00EC3B36" w:rsidP="00775ACB">
      <w:pPr>
        <w:pStyle w:val="Style1"/>
        <w:rPr>
          <w:rFonts w:ascii="Arial" w:hAnsi="Arial" w:cs="Arial"/>
          <w:sz w:val="24"/>
          <w:szCs w:val="24"/>
        </w:rPr>
      </w:pPr>
      <w:r>
        <w:rPr>
          <w:rFonts w:ascii="Arial" w:hAnsi="Arial" w:cs="Arial"/>
          <w:sz w:val="24"/>
          <w:szCs w:val="24"/>
        </w:rPr>
        <w:t xml:space="preserve">I consider that the </w:t>
      </w:r>
      <w:r w:rsidR="00DE237B">
        <w:rPr>
          <w:rFonts w:ascii="Arial" w:hAnsi="Arial" w:cs="Arial"/>
          <w:sz w:val="24"/>
          <w:szCs w:val="24"/>
        </w:rPr>
        <w:t>r</w:t>
      </w:r>
      <w:r>
        <w:rPr>
          <w:rFonts w:ascii="Arial" w:hAnsi="Arial" w:cs="Arial"/>
          <w:sz w:val="24"/>
          <w:szCs w:val="24"/>
        </w:rPr>
        <w:t>ail</w:t>
      </w:r>
      <w:r w:rsidR="00310FBF">
        <w:rPr>
          <w:rFonts w:ascii="Arial" w:hAnsi="Arial" w:cs="Arial"/>
          <w:sz w:val="24"/>
          <w:szCs w:val="24"/>
        </w:rPr>
        <w:t xml:space="preserve">way documents show a clear intention to </w:t>
      </w:r>
      <w:r w:rsidR="00AE3418">
        <w:rPr>
          <w:rFonts w:ascii="Arial" w:hAnsi="Arial" w:cs="Arial"/>
          <w:sz w:val="24"/>
          <w:szCs w:val="24"/>
        </w:rPr>
        <w:t>divert the route</w:t>
      </w:r>
      <w:r w:rsidR="00A227C4">
        <w:rPr>
          <w:rFonts w:ascii="Arial" w:hAnsi="Arial" w:cs="Arial"/>
          <w:sz w:val="24"/>
          <w:szCs w:val="24"/>
        </w:rPr>
        <w:t>, and there are many references to its status being that of bridleway</w:t>
      </w:r>
      <w:r w:rsidR="00B71695">
        <w:rPr>
          <w:rFonts w:ascii="Arial" w:hAnsi="Arial" w:cs="Arial"/>
          <w:sz w:val="24"/>
          <w:szCs w:val="24"/>
        </w:rPr>
        <w:t xml:space="preserve">. The railway company would </w:t>
      </w:r>
      <w:r w:rsidR="00B24507">
        <w:rPr>
          <w:rFonts w:ascii="Arial" w:hAnsi="Arial" w:cs="Arial"/>
          <w:sz w:val="24"/>
          <w:szCs w:val="24"/>
        </w:rPr>
        <w:t xml:space="preserve">not have considered a diversion necessary </w:t>
      </w:r>
      <w:r w:rsidR="00134604">
        <w:rPr>
          <w:rFonts w:ascii="Arial" w:hAnsi="Arial" w:cs="Arial"/>
          <w:sz w:val="24"/>
          <w:szCs w:val="24"/>
        </w:rPr>
        <w:t>if the rights had not existed</w:t>
      </w:r>
      <w:r w:rsidR="00F02E37">
        <w:rPr>
          <w:rFonts w:ascii="Arial" w:hAnsi="Arial" w:cs="Arial"/>
          <w:sz w:val="24"/>
          <w:szCs w:val="24"/>
        </w:rPr>
        <w:t xml:space="preserve">. </w:t>
      </w:r>
      <w:r w:rsidR="00D0477E">
        <w:rPr>
          <w:rFonts w:ascii="Arial" w:hAnsi="Arial" w:cs="Arial"/>
          <w:sz w:val="24"/>
          <w:szCs w:val="24"/>
        </w:rPr>
        <w:t>I agree with t</w:t>
      </w:r>
      <w:r w:rsidR="00F02E37">
        <w:rPr>
          <w:rFonts w:ascii="Arial" w:hAnsi="Arial" w:cs="Arial"/>
          <w:sz w:val="24"/>
          <w:szCs w:val="24"/>
        </w:rPr>
        <w:t>he applicant</w:t>
      </w:r>
      <w:r w:rsidR="00D0477E">
        <w:rPr>
          <w:rFonts w:ascii="Arial" w:hAnsi="Arial" w:cs="Arial"/>
          <w:sz w:val="24"/>
          <w:szCs w:val="24"/>
        </w:rPr>
        <w:t xml:space="preserve"> that it </w:t>
      </w:r>
      <w:r w:rsidR="00F97E80">
        <w:rPr>
          <w:rFonts w:ascii="Arial" w:hAnsi="Arial" w:cs="Arial"/>
          <w:sz w:val="24"/>
          <w:szCs w:val="24"/>
        </w:rPr>
        <w:t xml:space="preserve">would seem </w:t>
      </w:r>
      <w:r w:rsidR="0043649F">
        <w:rPr>
          <w:rFonts w:ascii="Arial" w:hAnsi="Arial" w:cs="Arial"/>
          <w:sz w:val="24"/>
          <w:szCs w:val="24"/>
        </w:rPr>
        <w:t xml:space="preserve">unlikely that a </w:t>
      </w:r>
      <w:r w:rsidR="007F0A1D">
        <w:rPr>
          <w:rFonts w:ascii="Arial" w:hAnsi="Arial" w:cs="Arial"/>
          <w:sz w:val="24"/>
          <w:szCs w:val="24"/>
        </w:rPr>
        <w:t xml:space="preserve">subway would </w:t>
      </w:r>
      <w:r w:rsidR="0008533F">
        <w:rPr>
          <w:rFonts w:ascii="Arial" w:hAnsi="Arial" w:cs="Arial"/>
          <w:sz w:val="24"/>
          <w:szCs w:val="24"/>
        </w:rPr>
        <w:t xml:space="preserve">have </w:t>
      </w:r>
      <w:r w:rsidR="007F0A1D">
        <w:rPr>
          <w:rFonts w:ascii="Arial" w:hAnsi="Arial" w:cs="Arial"/>
          <w:sz w:val="24"/>
          <w:szCs w:val="24"/>
        </w:rPr>
        <w:t>be</w:t>
      </w:r>
      <w:r w:rsidR="0008533F">
        <w:rPr>
          <w:rFonts w:ascii="Arial" w:hAnsi="Arial" w:cs="Arial"/>
          <w:sz w:val="24"/>
          <w:szCs w:val="24"/>
        </w:rPr>
        <w:t>en</w:t>
      </w:r>
      <w:r w:rsidR="007F0A1D">
        <w:rPr>
          <w:rFonts w:ascii="Arial" w:hAnsi="Arial" w:cs="Arial"/>
          <w:sz w:val="24"/>
          <w:szCs w:val="24"/>
        </w:rPr>
        <w:t xml:space="preserve"> built </w:t>
      </w:r>
      <w:r w:rsidR="005F65B4">
        <w:rPr>
          <w:rFonts w:ascii="Arial" w:hAnsi="Arial" w:cs="Arial"/>
          <w:sz w:val="24"/>
          <w:szCs w:val="24"/>
        </w:rPr>
        <w:t xml:space="preserve">purely to accommodate </w:t>
      </w:r>
      <w:r w:rsidR="00284797">
        <w:rPr>
          <w:rFonts w:ascii="Arial" w:hAnsi="Arial" w:cs="Arial"/>
          <w:sz w:val="24"/>
          <w:szCs w:val="24"/>
        </w:rPr>
        <w:t>pedestrians</w:t>
      </w:r>
      <w:r w:rsidR="004A63E9">
        <w:rPr>
          <w:rFonts w:ascii="Arial" w:hAnsi="Arial" w:cs="Arial"/>
          <w:sz w:val="24"/>
          <w:szCs w:val="24"/>
        </w:rPr>
        <w:t xml:space="preserve"> given that t</w:t>
      </w:r>
      <w:r w:rsidR="009F624B">
        <w:rPr>
          <w:rFonts w:ascii="Arial" w:hAnsi="Arial" w:cs="Arial"/>
          <w:sz w:val="24"/>
          <w:szCs w:val="24"/>
        </w:rPr>
        <w:t>here was no obligation</w:t>
      </w:r>
      <w:r w:rsidR="006E4D87">
        <w:rPr>
          <w:rFonts w:ascii="Arial" w:hAnsi="Arial" w:cs="Arial"/>
          <w:sz w:val="24"/>
          <w:szCs w:val="24"/>
        </w:rPr>
        <w:t xml:space="preserve"> on the railway company</w:t>
      </w:r>
      <w:r w:rsidR="009F624B">
        <w:rPr>
          <w:rFonts w:ascii="Arial" w:hAnsi="Arial" w:cs="Arial"/>
          <w:sz w:val="24"/>
          <w:szCs w:val="24"/>
        </w:rPr>
        <w:t xml:space="preserve"> to bridge footpaths </w:t>
      </w:r>
      <w:r w:rsidR="0087065A">
        <w:rPr>
          <w:rFonts w:ascii="Arial" w:hAnsi="Arial" w:cs="Arial"/>
          <w:sz w:val="24"/>
          <w:szCs w:val="24"/>
        </w:rPr>
        <w:t xml:space="preserve">under the Railway Clauses Consolidation Act 1845. </w:t>
      </w:r>
      <w:r w:rsidR="00AA1C16">
        <w:rPr>
          <w:rFonts w:ascii="Arial" w:hAnsi="Arial" w:cs="Arial"/>
          <w:sz w:val="24"/>
          <w:szCs w:val="24"/>
        </w:rPr>
        <w:t xml:space="preserve">Although it is clear from the 1922 OS map </w:t>
      </w:r>
      <w:r w:rsidR="006E726F">
        <w:rPr>
          <w:rFonts w:ascii="Arial" w:hAnsi="Arial" w:cs="Arial"/>
          <w:sz w:val="24"/>
          <w:szCs w:val="24"/>
        </w:rPr>
        <w:t xml:space="preserve">that a </w:t>
      </w:r>
      <w:r w:rsidR="00B72F82">
        <w:rPr>
          <w:rFonts w:ascii="Arial" w:hAnsi="Arial" w:cs="Arial"/>
          <w:sz w:val="24"/>
          <w:szCs w:val="24"/>
        </w:rPr>
        <w:t xml:space="preserve">route passes under the </w:t>
      </w:r>
      <w:r w:rsidR="001E75EF">
        <w:rPr>
          <w:rFonts w:ascii="Arial" w:hAnsi="Arial" w:cs="Arial"/>
          <w:sz w:val="24"/>
          <w:szCs w:val="24"/>
        </w:rPr>
        <w:t xml:space="preserve">railway, this then </w:t>
      </w:r>
      <w:proofErr w:type="gramStart"/>
      <w:r w:rsidR="001E75EF">
        <w:rPr>
          <w:rFonts w:ascii="Arial" w:hAnsi="Arial" w:cs="Arial"/>
          <w:sz w:val="24"/>
          <w:szCs w:val="24"/>
        </w:rPr>
        <w:t>continues on</w:t>
      </w:r>
      <w:proofErr w:type="gramEnd"/>
      <w:r w:rsidR="001E75EF">
        <w:rPr>
          <w:rFonts w:ascii="Arial" w:hAnsi="Arial" w:cs="Arial"/>
          <w:sz w:val="24"/>
          <w:szCs w:val="24"/>
        </w:rPr>
        <w:t xml:space="preserve"> the alignment of footpath</w:t>
      </w:r>
      <w:r w:rsidR="00A81F9A">
        <w:rPr>
          <w:rFonts w:ascii="Arial" w:hAnsi="Arial" w:cs="Arial"/>
          <w:sz w:val="24"/>
          <w:szCs w:val="24"/>
        </w:rPr>
        <w:t xml:space="preserve"> no.17</w:t>
      </w:r>
      <w:r w:rsidR="00585BCF">
        <w:rPr>
          <w:rFonts w:ascii="Arial" w:hAnsi="Arial" w:cs="Arial"/>
          <w:sz w:val="24"/>
          <w:szCs w:val="24"/>
        </w:rPr>
        <w:t>.</w:t>
      </w:r>
    </w:p>
    <w:p w14:paraId="5D1CC13C" w14:textId="173E1199" w:rsidR="0025063C" w:rsidRDefault="00703102" w:rsidP="00775ACB">
      <w:pPr>
        <w:pStyle w:val="Style1"/>
        <w:rPr>
          <w:rFonts w:ascii="Arial" w:hAnsi="Arial" w:cs="Arial"/>
          <w:sz w:val="24"/>
          <w:szCs w:val="24"/>
        </w:rPr>
      </w:pPr>
      <w:r>
        <w:rPr>
          <w:rFonts w:ascii="Arial" w:hAnsi="Arial" w:cs="Arial"/>
          <w:sz w:val="24"/>
          <w:szCs w:val="24"/>
        </w:rPr>
        <w:t xml:space="preserve">Although there is no firm evidence that the diversion </w:t>
      </w:r>
      <w:r w:rsidR="00A45058">
        <w:rPr>
          <w:rFonts w:ascii="Arial" w:hAnsi="Arial" w:cs="Arial"/>
          <w:sz w:val="24"/>
          <w:szCs w:val="24"/>
        </w:rPr>
        <w:t xml:space="preserve">was legally implemented, I consider that the </w:t>
      </w:r>
      <w:r w:rsidR="005753B0">
        <w:rPr>
          <w:rFonts w:ascii="Arial" w:hAnsi="Arial" w:cs="Arial"/>
          <w:sz w:val="24"/>
          <w:szCs w:val="24"/>
        </w:rPr>
        <w:t xml:space="preserve">evidence </w:t>
      </w:r>
      <w:r w:rsidR="00CC338F">
        <w:rPr>
          <w:rFonts w:ascii="Arial" w:hAnsi="Arial" w:cs="Arial"/>
          <w:sz w:val="24"/>
          <w:szCs w:val="24"/>
        </w:rPr>
        <w:t xml:space="preserve">shows on balance that it </w:t>
      </w:r>
      <w:r w:rsidR="003934A5">
        <w:rPr>
          <w:rFonts w:ascii="Arial" w:hAnsi="Arial" w:cs="Arial"/>
          <w:sz w:val="24"/>
          <w:szCs w:val="24"/>
        </w:rPr>
        <w:t>probably</w:t>
      </w:r>
      <w:r w:rsidR="00B0712D">
        <w:rPr>
          <w:rFonts w:ascii="Arial" w:hAnsi="Arial" w:cs="Arial"/>
          <w:sz w:val="24"/>
          <w:szCs w:val="24"/>
        </w:rPr>
        <w:t xml:space="preserve"> </w:t>
      </w:r>
      <w:r w:rsidR="003B5DDC">
        <w:rPr>
          <w:rFonts w:ascii="Arial" w:hAnsi="Arial" w:cs="Arial"/>
          <w:sz w:val="24"/>
          <w:szCs w:val="24"/>
        </w:rPr>
        <w:t>was</w:t>
      </w:r>
      <w:r w:rsidR="00CC338F">
        <w:rPr>
          <w:rFonts w:ascii="Arial" w:hAnsi="Arial" w:cs="Arial"/>
          <w:sz w:val="24"/>
          <w:szCs w:val="24"/>
        </w:rPr>
        <w:t xml:space="preserve">. </w:t>
      </w:r>
      <w:r w:rsidR="00B0712D">
        <w:rPr>
          <w:rFonts w:ascii="Arial" w:hAnsi="Arial" w:cs="Arial"/>
          <w:sz w:val="24"/>
          <w:szCs w:val="24"/>
        </w:rPr>
        <w:t>Indeed, t</w:t>
      </w:r>
      <w:r w:rsidR="00CC338F">
        <w:rPr>
          <w:rFonts w:ascii="Arial" w:hAnsi="Arial" w:cs="Arial"/>
          <w:sz w:val="24"/>
          <w:szCs w:val="24"/>
        </w:rPr>
        <w:t>he minutes from 1967</w:t>
      </w:r>
      <w:r w:rsidR="00C669F2">
        <w:rPr>
          <w:rFonts w:ascii="Arial" w:hAnsi="Arial" w:cs="Arial"/>
          <w:sz w:val="24"/>
          <w:szCs w:val="24"/>
        </w:rPr>
        <w:t xml:space="preserve"> clearly stat</w:t>
      </w:r>
      <w:r w:rsidR="00C35F1C">
        <w:rPr>
          <w:rFonts w:ascii="Arial" w:hAnsi="Arial" w:cs="Arial"/>
          <w:sz w:val="24"/>
          <w:szCs w:val="24"/>
        </w:rPr>
        <w:t>e</w:t>
      </w:r>
      <w:r w:rsidR="00C669F2">
        <w:rPr>
          <w:rFonts w:ascii="Arial" w:hAnsi="Arial" w:cs="Arial"/>
          <w:sz w:val="24"/>
          <w:szCs w:val="24"/>
        </w:rPr>
        <w:t xml:space="preserve"> that the diversion </w:t>
      </w:r>
      <w:r w:rsidR="00A21FB0">
        <w:rPr>
          <w:rFonts w:ascii="Arial" w:hAnsi="Arial" w:cs="Arial"/>
          <w:sz w:val="24"/>
          <w:szCs w:val="24"/>
        </w:rPr>
        <w:t xml:space="preserve">had been carried out. </w:t>
      </w:r>
      <w:r w:rsidR="00B53F9C">
        <w:rPr>
          <w:rFonts w:ascii="Arial" w:hAnsi="Arial" w:cs="Arial"/>
          <w:sz w:val="24"/>
          <w:szCs w:val="24"/>
        </w:rPr>
        <w:t>There is no evidence to s</w:t>
      </w:r>
      <w:r w:rsidR="006559CA">
        <w:rPr>
          <w:rFonts w:ascii="Arial" w:hAnsi="Arial" w:cs="Arial"/>
          <w:sz w:val="24"/>
          <w:szCs w:val="24"/>
        </w:rPr>
        <w:t>uggest</w:t>
      </w:r>
      <w:r w:rsidR="00B53F9C">
        <w:rPr>
          <w:rFonts w:ascii="Arial" w:hAnsi="Arial" w:cs="Arial"/>
          <w:sz w:val="24"/>
          <w:szCs w:val="24"/>
        </w:rPr>
        <w:t xml:space="preserve"> that the remaining section of </w:t>
      </w:r>
      <w:r w:rsidR="006559CA">
        <w:rPr>
          <w:rFonts w:ascii="Arial" w:hAnsi="Arial" w:cs="Arial"/>
          <w:sz w:val="24"/>
          <w:szCs w:val="24"/>
        </w:rPr>
        <w:t>the order route, that was not affected by the diversion</w:t>
      </w:r>
      <w:r w:rsidR="00500C4F">
        <w:rPr>
          <w:rFonts w:ascii="Arial" w:hAnsi="Arial" w:cs="Arial"/>
          <w:sz w:val="24"/>
          <w:szCs w:val="24"/>
        </w:rPr>
        <w:t>,</w:t>
      </w:r>
      <w:r w:rsidR="006559CA">
        <w:rPr>
          <w:rFonts w:ascii="Arial" w:hAnsi="Arial" w:cs="Arial"/>
          <w:sz w:val="24"/>
          <w:szCs w:val="24"/>
        </w:rPr>
        <w:t xml:space="preserve"> was ever stopped up</w:t>
      </w:r>
      <w:r w:rsidR="00500C4F">
        <w:rPr>
          <w:rFonts w:ascii="Arial" w:hAnsi="Arial" w:cs="Arial"/>
          <w:sz w:val="24"/>
          <w:szCs w:val="24"/>
        </w:rPr>
        <w:t>.</w:t>
      </w:r>
      <w:r w:rsidR="00CC338F">
        <w:rPr>
          <w:rFonts w:ascii="Arial" w:hAnsi="Arial" w:cs="Arial"/>
          <w:sz w:val="24"/>
          <w:szCs w:val="24"/>
        </w:rPr>
        <w:t xml:space="preserve"> </w:t>
      </w:r>
      <w:r w:rsidR="00711757">
        <w:rPr>
          <w:rFonts w:ascii="Arial" w:hAnsi="Arial" w:cs="Arial"/>
          <w:sz w:val="24"/>
          <w:szCs w:val="24"/>
        </w:rPr>
        <w:t>I am satisfied that the</w:t>
      </w:r>
      <w:r w:rsidR="0005213D">
        <w:rPr>
          <w:rFonts w:ascii="Arial" w:hAnsi="Arial" w:cs="Arial"/>
          <w:sz w:val="24"/>
          <w:szCs w:val="24"/>
        </w:rPr>
        <w:t xml:space="preserve"> evidence is sufficient</w:t>
      </w:r>
      <w:r w:rsidR="00F2752F">
        <w:rPr>
          <w:rFonts w:ascii="Arial" w:hAnsi="Arial" w:cs="Arial"/>
          <w:sz w:val="24"/>
          <w:szCs w:val="24"/>
        </w:rPr>
        <w:t>,</w:t>
      </w:r>
      <w:r w:rsidR="0005213D">
        <w:rPr>
          <w:rFonts w:ascii="Arial" w:hAnsi="Arial" w:cs="Arial"/>
          <w:sz w:val="24"/>
          <w:szCs w:val="24"/>
        </w:rPr>
        <w:t xml:space="preserve"> on the balance of pro</w:t>
      </w:r>
      <w:r w:rsidR="00C45476">
        <w:rPr>
          <w:rFonts w:ascii="Arial" w:hAnsi="Arial" w:cs="Arial"/>
          <w:sz w:val="24"/>
          <w:szCs w:val="24"/>
        </w:rPr>
        <w:t>babilit</w:t>
      </w:r>
      <w:r w:rsidR="00F2752F">
        <w:rPr>
          <w:rFonts w:ascii="Arial" w:hAnsi="Arial" w:cs="Arial"/>
          <w:sz w:val="24"/>
          <w:szCs w:val="24"/>
        </w:rPr>
        <w:t>ies, that public bridleway rights subsist.</w:t>
      </w:r>
      <w:r w:rsidR="00F02E37">
        <w:rPr>
          <w:rFonts w:ascii="Arial" w:hAnsi="Arial" w:cs="Arial"/>
          <w:sz w:val="24"/>
          <w:szCs w:val="24"/>
        </w:rPr>
        <w:t xml:space="preserve"> </w:t>
      </w:r>
    </w:p>
    <w:p w14:paraId="1BCCFFF7" w14:textId="5B80D4FA" w:rsidR="0025063C" w:rsidRPr="0025063C" w:rsidRDefault="0025063C" w:rsidP="0025063C">
      <w:pPr>
        <w:pStyle w:val="Style1"/>
        <w:numPr>
          <w:ilvl w:val="0"/>
          <w:numId w:val="0"/>
        </w:numPr>
        <w:rPr>
          <w:rFonts w:ascii="Arial" w:hAnsi="Arial" w:cs="Arial"/>
          <w:b/>
          <w:bCs/>
          <w:sz w:val="24"/>
          <w:szCs w:val="24"/>
        </w:rPr>
      </w:pPr>
      <w:r w:rsidRPr="0025063C">
        <w:rPr>
          <w:rFonts w:ascii="Arial" w:hAnsi="Arial" w:cs="Arial"/>
          <w:b/>
          <w:bCs/>
          <w:sz w:val="24"/>
          <w:szCs w:val="24"/>
        </w:rPr>
        <w:t>Other Matters</w:t>
      </w:r>
    </w:p>
    <w:p w14:paraId="3E764E03" w14:textId="5ECE0C2E" w:rsidR="003F5DFF" w:rsidRPr="00775ACB" w:rsidRDefault="0075494F" w:rsidP="00775ACB">
      <w:pPr>
        <w:pStyle w:val="Style1"/>
        <w:rPr>
          <w:rFonts w:ascii="Arial" w:hAnsi="Arial" w:cs="Arial"/>
          <w:sz w:val="24"/>
          <w:szCs w:val="24"/>
        </w:rPr>
      </w:pPr>
      <w:r>
        <w:rPr>
          <w:rFonts w:ascii="Arial" w:hAnsi="Arial" w:cs="Arial"/>
          <w:sz w:val="24"/>
          <w:szCs w:val="24"/>
        </w:rPr>
        <w:t xml:space="preserve">The </w:t>
      </w:r>
      <w:r w:rsidR="00DE49C1">
        <w:rPr>
          <w:rFonts w:ascii="Arial" w:hAnsi="Arial" w:cs="Arial"/>
          <w:sz w:val="24"/>
          <w:szCs w:val="24"/>
        </w:rPr>
        <w:t>landowner</w:t>
      </w:r>
      <w:r w:rsidR="00AC1624">
        <w:rPr>
          <w:rFonts w:ascii="Arial" w:hAnsi="Arial" w:cs="Arial"/>
          <w:sz w:val="24"/>
          <w:szCs w:val="24"/>
        </w:rPr>
        <w:t>s</w:t>
      </w:r>
      <w:r w:rsidR="00DE49C1">
        <w:rPr>
          <w:rFonts w:ascii="Arial" w:hAnsi="Arial" w:cs="Arial"/>
          <w:sz w:val="24"/>
          <w:szCs w:val="24"/>
        </w:rPr>
        <w:t xml:space="preserve"> submitted </w:t>
      </w:r>
      <w:r w:rsidR="00423724">
        <w:rPr>
          <w:rFonts w:ascii="Arial" w:hAnsi="Arial" w:cs="Arial"/>
          <w:sz w:val="24"/>
          <w:szCs w:val="24"/>
        </w:rPr>
        <w:t>objections</w:t>
      </w:r>
      <w:r w:rsidR="00DE49C1">
        <w:rPr>
          <w:rFonts w:ascii="Arial" w:hAnsi="Arial" w:cs="Arial"/>
          <w:sz w:val="24"/>
          <w:szCs w:val="24"/>
        </w:rPr>
        <w:t xml:space="preserve"> to the OMA</w:t>
      </w:r>
      <w:r w:rsidR="00C0702E">
        <w:rPr>
          <w:rFonts w:ascii="Arial" w:hAnsi="Arial" w:cs="Arial"/>
          <w:sz w:val="24"/>
          <w:szCs w:val="24"/>
        </w:rPr>
        <w:t xml:space="preserve"> for the 2021 and 2022 orders.</w:t>
      </w:r>
      <w:r w:rsidR="0067786F">
        <w:rPr>
          <w:rFonts w:ascii="Arial" w:hAnsi="Arial" w:cs="Arial"/>
          <w:sz w:val="24"/>
          <w:szCs w:val="24"/>
        </w:rPr>
        <w:t xml:space="preserve"> Their </w:t>
      </w:r>
      <w:r w:rsidR="00521C99">
        <w:rPr>
          <w:rFonts w:ascii="Arial" w:hAnsi="Arial" w:cs="Arial"/>
          <w:sz w:val="24"/>
          <w:szCs w:val="24"/>
        </w:rPr>
        <w:t>concern</w:t>
      </w:r>
      <w:r w:rsidR="0064343A">
        <w:rPr>
          <w:rFonts w:ascii="Arial" w:hAnsi="Arial" w:cs="Arial"/>
          <w:sz w:val="24"/>
          <w:szCs w:val="24"/>
        </w:rPr>
        <w:t>s</w:t>
      </w:r>
      <w:r w:rsidR="00521C99">
        <w:rPr>
          <w:rFonts w:ascii="Arial" w:hAnsi="Arial" w:cs="Arial"/>
          <w:sz w:val="24"/>
          <w:szCs w:val="24"/>
        </w:rPr>
        <w:t xml:space="preserve"> </w:t>
      </w:r>
      <w:r w:rsidR="00141389">
        <w:rPr>
          <w:rFonts w:ascii="Arial" w:hAnsi="Arial" w:cs="Arial"/>
          <w:sz w:val="24"/>
          <w:szCs w:val="24"/>
        </w:rPr>
        <w:t>w</w:t>
      </w:r>
      <w:r w:rsidR="0064343A">
        <w:rPr>
          <w:rFonts w:ascii="Arial" w:hAnsi="Arial" w:cs="Arial"/>
          <w:sz w:val="24"/>
          <w:szCs w:val="24"/>
        </w:rPr>
        <w:t>ere</w:t>
      </w:r>
      <w:r w:rsidR="00521C99">
        <w:rPr>
          <w:rFonts w:ascii="Arial" w:hAnsi="Arial" w:cs="Arial"/>
          <w:sz w:val="24"/>
          <w:szCs w:val="24"/>
        </w:rPr>
        <w:t xml:space="preserve"> regarding t</w:t>
      </w:r>
      <w:r w:rsidR="0064343A">
        <w:rPr>
          <w:rFonts w:ascii="Arial" w:hAnsi="Arial" w:cs="Arial"/>
          <w:sz w:val="24"/>
          <w:szCs w:val="24"/>
        </w:rPr>
        <w:t>he consequenc</w:t>
      </w:r>
      <w:r w:rsidR="008F2211">
        <w:rPr>
          <w:rFonts w:ascii="Arial" w:hAnsi="Arial" w:cs="Arial"/>
          <w:sz w:val="24"/>
          <w:szCs w:val="24"/>
        </w:rPr>
        <w:t xml:space="preserve">es </w:t>
      </w:r>
      <w:r w:rsidR="006F61F3">
        <w:rPr>
          <w:rFonts w:ascii="Arial" w:hAnsi="Arial" w:cs="Arial"/>
          <w:sz w:val="24"/>
          <w:szCs w:val="24"/>
        </w:rPr>
        <w:t xml:space="preserve">of </w:t>
      </w:r>
      <w:r w:rsidR="00AD5BAA">
        <w:rPr>
          <w:rFonts w:ascii="Arial" w:hAnsi="Arial" w:cs="Arial"/>
          <w:sz w:val="24"/>
          <w:szCs w:val="24"/>
        </w:rPr>
        <w:t xml:space="preserve">the public leaving gates open </w:t>
      </w:r>
      <w:r w:rsidR="006E16B5">
        <w:rPr>
          <w:rFonts w:ascii="Arial" w:hAnsi="Arial" w:cs="Arial"/>
          <w:sz w:val="24"/>
          <w:szCs w:val="24"/>
        </w:rPr>
        <w:t>on the route</w:t>
      </w:r>
      <w:r w:rsidR="00AC1624">
        <w:rPr>
          <w:rFonts w:ascii="Arial" w:hAnsi="Arial" w:cs="Arial"/>
          <w:sz w:val="24"/>
          <w:szCs w:val="24"/>
        </w:rPr>
        <w:t xml:space="preserve">. They also </w:t>
      </w:r>
      <w:r w:rsidR="006415E4">
        <w:rPr>
          <w:rFonts w:ascii="Arial" w:hAnsi="Arial" w:cs="Arial"/>
          <w:sz w:val="24"/>
          <w:szCs w:val="24"/>
        </w:rPr>
        <w:t xml:space="preserve">stated a bridleway would impact the way they farm the land, as it is used for </w:t>
      </w:r>
      <w:r w:rsidR="005F72BE">
        <w:rPr>
          <w:rFonts w:ascii="Arial" w:hAnsi="Arial" w:cs="Arial"/>
          <w:sz w:val="24"/>
          <w:szCs w:val="24"/>
        </w:rPr>
        <w:t>grazing. Th</w:t>
      </w:r>
      <w:r w:rsidR="00FE74B1">
        <w:rPr>
          <w:rFonts w:ascii="Arial" w:hAnsi="Arial" w:cs="Arial"/>
          <w:sz w:val="24"/>
          <w:szCs w:val="24"/>
        </w:rPr>
        <w:t xml:space="preserve">ese concerns are not related to the existence or status of the </w:t>
      </w:r>
      <w:r w:rsidR="007D4988">
        <w:rPr>
          <w:rFonts w:ascii="Arial" w:hAnsi="Arial" w:cs="Arial"/>
          <w:sz w:val="24"/>
          <w:szCs w:val="24"/>
        </w:rPr>
        <w:t>order route</w:t>
      </w:r>
      <w:r w:rsidR="00156139">
        <w:rPr>
          <w:rFonts w:ascii="Arial" w:hAnsi="Arial" w:cs="Arial"/>
          <w:sz w:val="24"/>
          <w:szCs w:val="24"/>
        </w:rPr>
        <w:t>, based on the historical evidence,</w:t>
      </w:r>
      <w:r w:rsidR="007D4988">
        <w:rPr>
          <w:rFonts w:ascii="Arial" w:hAnsi="Arial" w:cs="Arial"/>
          <w:sz w:val="24"/>
          <w:szCs w:val="24"/>
        </w:rPr>
        <w:t xml:space="preserve"> and are therefore not rel</w:t>
      </w:r>
      <w:r w:rsidR="00156139">
        <w:rPr>
          <w:rFonts w:ascii="Arial" w:hAnsi="Arial" w:cs="Arial"/>
          <w:sz w:val="24"/>
          <w:szCs w:val="24"/>
        </w:rPr>
        <w:t>evant to my decision.</w:t>
      </w:r>
      <w:r w:rsidR="00521C99">
        <w:rPr>
          <w:rFonts w:ascii="Arial" w:hAnsi="Arial" w:cs="Arial"/>
          <w:sz w:val="24"/>
          <w:szCs w:val="24"/>
        </w:rPr>
        <w:t xml:space="preserve"> </w:t>
      </w:r>
      <w:r w:rsidR="005B7875">
        <w:rPr>
          <w:rFonts w:ascii="Arial" w:hAnsi="Arial" w:cs="Arial"/>
          <w:sz w:val="24"/>
          <w:szCs w:val="24"/>
        </w:rPr>
        <w:t xml:space="preserve"> </w:t>
      </w:r>
      <w:r w:rsidR="00DE49C1">
        <w:rPr>
          <w:rFonts w:ascii="Arial" w:hAnsi="Arial" w:cs="Arial"/>
          <w:sz w:val="24"/>
          <w:szCs w:val="24"/>
        </w:rPr>
        <w:t xml:space="preserve"> </w:t>
      </w:r>
      <w:r w:rsidR="00BA07ED">
        <w:rPr>
          <w:rFonts w:ascii="Arial" w:hAnsi="Arial" w:cs="Arial"/>
          <w:sz w:val="24"/>
          <w:szCs w:val="24"/>
        </w:rPr>
        <w:t xml:space="preserve"> </w:t>
      </w:r>
      <w:r w:rsidR="005E3027">
        <w:rPr>
          <w:rFonts w:ascii="Arial" w:hAnsi="Arial" w:cs="Arial"/>
          <w:sz w:val="24"/>
          <w:szCs w:val="24"/>
        </w:rPr>
        <w:t xml:space="preserve"> </w:t>
      </w:r>
      <w:r w:rsidR="00C734FC">
        <w:rPr>
          <w:rFonts w:ascii="Arial" w:hAnsi="Arial" w:cs="Arial"/>
          <w:sz w:val="24"/>
          <w:szCs w:val="24"/>
        </w:rPr>
        <w:t xml:space="preserve"> </w:t>
      </w:r>
      <w:r w:rsidR="002609CF">
        <w:rPr>
          <w:rFonts w:ascii="Arial" w:hAnsi="Arial" w:cs="Arial"/>
          <w:sz w:val="24"/>
          <w:szCs w:val="24"/>
        </w:rPr>
        <w:t xml:space="preserve"> </w:t>
      </w:r>
      <w:r w:rsidR="00733487">
        <w:rPr>
          <w:rFonts w:ascii="Arial" w:hAnsi="Arial" w:cs="Arial"/>
          <w:sz w:val="24"/>
          <w:szCs w:val="24"/>
        </w:rPr>
        <w:t xml:space="preserve"> </w:t>
      </w:r>
      <w:r w:rsidR="001B6329">
        <w:rPr>
          <w:rFonts w:ascii="Arial" w:hAnsi="Arial" w:cs="Arial"/>
          <w:sz w:val="24"/>
          <w:szCs w:val="24"/>
        </w:rPr>
        <w:t xml:space="preserve"> </w:t>
      </w:r>
      <w:r w:rsidR="00465D34">
        <w:rPr>
          <w:rFonts w:ascii="Arial" w:hAnsi="Arial" w:cs="Arial"/>
          <w:sz w:val="24"/>
          <w:szCs w:val="24"/>
        </w:rPr>
        <w:t xml:space="preserve"> </w:t>
      </w:r>
      <w:r w:rsidR="0063007F">
        <w:rPr>
          <w:rFonts w:ascii="Arial" w:hAnsi="Arial" w:cs="Arial"/>
          <w:sz w:val="24"/>
          <w:szCs w:val="24"/>
        </w:rPr>
        <w:t xml:space="preserve"> </w:t>
      </w:r>
      <w:r w:rsidR="000E01EE">
        <w:rPr>
          <w:rFonts w:ascii="Arial" w:hAnsi="Arial" w:cs="Arial"/>
          <w:sz w:val="24"/>
          <w:szCs w:val="24"/>
        </w:rPr>
        <w:t xml:space="preserve"> </w:t>
      </w:r>
      <w:r w:rsidR="002B4530">
        <w:rPr>
          <w:rFonts w:ascii="Arial" w:hAnsi="Arial" w:cs="Arial"/>
          <w:sz w:val="24"/>
          <w:szCs w:val="24"/>
        </w:rPr>
        <w:t xml:space="preserve"> </w:t>
      </w:r>
    </w:p>
    <w:p w14:paraId="7A07A098" w14:textId="65495E2F" w:rsidR="00285E46" w:rsidRDefault="00C71DA2" w:rsidP="00C71DA2">
      <w:pPr>
        <w:pStyle w:val="Heading6blackfont"/>
        <w:rPr>
          <w:rFonts w:ascii="Arial" w:hAnsi="Arial" w:cs="Arial"/>
          <w:sz w:val="24"/>
          <w:szCs w:val="24"/>
        </w:rPr>
      </w:pPr>
      <w:r>
        <w:rPr>
          <w:rFonts w:ascii="Arial" w:hAnsi="Arial" w:cs="Arial"/>
          <w:sz w:val="24"/>
          <w:szCs w:val="24"/>
        </w:rPr>
        <w:t xml:space="preserve">Overall </w:t>
      </w:r>
      <w:r w:rsidR="009C36BC" w:rsidRPr="00166502">
        <w:rPr>
          <w:rFonts w:ascii="Arial" w:hAnsi="Arial" w:cs="Arial"/>
          <w:sz w:val="24"/>
          <w:szCs w:val="24"/>
        </w:rPr>
        <w:t>Conclusion</w:t>
      </w:r>
    </w:p>
    <w:p w14:paraId="3E2C67C3" w14:textId="5CE3583F" w:rsidR="00915D06" w:rsidRDefault="00646B29" w:rsidP="00173C6E">
      <w:pPr>
        <w:pStyle w:val="Style1"/>
        <w:rPr>
          <w:rFonts w:ascii="Arial" w:hAnsi="Arial" w:cs="Arial"/>
          <w:sz w:val="24"/>
          <w:szCs w:val="24"/>
        </w:rPr>
      </w:pPr>
      <w:r w:rsidRPr="00646B29">
        <w:rPr>
          <w:rFonts w:ascii="Arial" w:hAnsi="Arial" w:cs="Arial"/>
          <w:sz w:val="24"/>
          <w:szCs w:val="24"/>
        </w:rPr>
        <w:t>Having regard to the</w:t>
      </w:r>
      <w:r w:rsidR="00C71DA2">
        <w:rPr>
          <w:rFonts w:ascii="Arial" w:hAnsi="Arial" w:cs="Arial"/>
          <w:sz w:val="24"/>
          <w:szCs w:val="24"/>
        </w:rPr>
        <w:t xml:space="preserve"> above</w:t>
      </w:r>
      <w:r w:rsidRPr="00646B29">
        <w:rPr>
          <w:rFonts w:ascii="Arial" w:hAnsi="Arial" w:cs="Arial"/>
          <w:sz w:val="24"/>
          <w:szCs w:val="24"/>
        </w:rPr>
        <w:t xml:space="preserve"> and all other matters raised in the written representations I conclude that the </w:t>
      </w:r>
      <w:r w:rsidR="00DA0B92">
        <w:rPr>
          <w:rFonts w:ascii="Arial" w:hAnsi="Arial" w:cs="Arial"/>
          <w:sz w:val="24"/>
          <w:szCs w:val="24"/>
        </w:rPr>
        <w:t xml:space="preserve">2022 </w:t>
      </w:r>
      <w:r w:rsidRPr="00646B29">
        <w:rPr>
          <w:rFonts w:ascii="Arial" w:hAnsi="Arial" w:cs="Arial"/>
          <w:sz w:val="24"/>
          <w:szCs w:val="24"/>
        </w:rPr>
        <w:t>Order should be confirmed.</w:t>
      </w:r>
      <w:r w:rsidR="00B50F54">
        <w:rPr>
          <w:rFonts w:ascii="Arial" w:hAnsi="Arial" w:cs="Arial"/>
          <w:sz w:val="24"/>
          <w:szCs w:val="24"/>
        </w:rPr>
        <w:t xml:space="preserve"> </w:t>
      </w:r>
      <w:r w:rsidR="005B3B2B">
        <w:rPr>
          <w:rFonts w:ascii="Arial" w:hAnsi="Arial" w:cs="Arial"/>
          <w:sz w:val="24"/>
          <w:szCs w:val="24"/>
        </w:rPr>
        <w:t>On the balance of probabilities</w:t>
      </w:r>
      <w:r w:rsidR="003A00A0">
        <w:rPr>
          <w:rFonts w:ascii="Arial" w:hAnsi="Arial" w:cs="Arial"/>
          <w:sz w:val="24"/>
          <w:szCs w:val="24"/>
        </w:rPr>
        <w:t xml:space="preserve">, </w:t>
      </w:r>
      <w:r w:rsidR="00566454">
        <w:rPr>
          <w:rFonts w:ascii="Arial" w:hAnsi="Arial" w:cs="Arial"/>
          <w:sz w:val="24"/>
          <w:szCs w:val="24"/>
        </w:rPr>
        <w:t xml:space="preserve">I consider that </w:t>
      </w:r>
      <w:r w:rsidR="00944EEF">
        <w:rPr>
          <w:rFonts w:ascii="Arial" w:hAnsi="Arial" w:cs="Arial"/>
          <w:sz w:val="24"/>
          <w:szCs w:val="24"/>
        </w:rPr>
        <w:t xml:space="preserve">there is sufficient evidence for the addition of the </w:t>
      </w:r>
      <w:r w:rsidR="00D75771">
        <w:rPr>
          <w:rFonts w:ascii="Arial" w:hAnsi="Arial" w:cs="Arial"/>
          <w:sz w:val="24"/>
          <w:szCs w:val="24"/>
        </w:rPr>
        <w:t>claimed route from point A to C</w:t>
      </w:r>
      <w:r w:rsidR="005D6197">
        <w:rPr>
          <w:rFonts w:ascii="Arial" w:hAnsi="Arial" w:cs="Arial"/>
          <w:sz w:val="24"/>
          <w:szCs w:val="24"/>
        </w:rPr>
        <w:t xml:space="preserve"> on the Order plan</w:t>
      </w:r>
      <w:r w:rsidR="00EE2C43">
        <w:rPr>
          <w:rFonts w:ascii="Arial" w:hAnsi="Arial" w:cs="Arial"/>
          <w:sz w:val="24"/>
          <w:szCs w:val="24"/>
        </w:rPr>
        <w:t xml:space="preserve">. Furthermore, </w:t>
      </w:r>
      <w:r w:rsidR="003B3863">
        <w:rPr>
          <w:rFonts w:ascii="Arial" w:hAnsi="Arial" w:cs="Arial"/>
          <w:sz w:val="24"/>
          <w:szCs w:val="24"/>
        </w:rPr>
        <w:t>on the balance of prob</w:t>
      </w:r>
      <w:r w:rsidR="0001664B">
        <w:rPr>
          <w:rFonts w:ascii="Arial" w:hAnsi="Arial" w:cs="Arial"/>
          <w:sz w:val="24"/>
          <w:szCs w:val="24"/>
        </w:rPr>
        <w:t xml:space="preserve">abilities, </w:t>
      </w:r>
      <w:r w:rsidR="00EE2C43">
        <w:rPr>
          <w:rFonts w:ascii="Arial" w:hAnsi="Arial" w:cs="Arial"/>
          <w:sz w:val="24"/>
          <w:szCs w:val="24"/>
        </w:rPr>
        <w:t xml:space="preserve">I consider </w:t>
      </w:r>
      <w:r w:rsidR="001818C3">
        <w:rPr>
          <w:rFonts w:ascii="Arial" w:hAnsi="Arial" w:cs="Arial"/>
          <w:sz w:val="24"/>
          <w:szCs w:val="24"/>
        </w:rPr>
        <w:t xml:space="preserve">that there is sufficient evidence </w:t>
      </w:r>
      <w:r w:rsidR="008302D6">
        <w:rPr>
          <w:rFonts w:ascii="Arial" w:hAnsi="Arial" w:cs="Arial"/>
          <w:sz w:val="24"/>
          <w:szCs w:val="24"/>
        </w:rPr>
        <w:t xml:space="preserve">for the sections of existing </w:t>
      </w:r>
      <w:r w:rsidR="00F97A48">
        <w:rPr>
          <w:rFonts w:ascii="Arial" w:hAnsi="Arial" w:cs="Arial"/>
          <w:sz w:val="24"/>
          <w:szCs w:val="24"/>
        </w:rPr>
        <w:t xml:space="preserve">footpaths </w:t>
      </w:r>
      <w:r w:rsidR="00EF18EC">
        <w:rPr>
          <w:rFonts w:ascii="Arial" w:hAnsi="Arial" w:cs="Arial"/>
          <w:sz w:val="24"/>
          <w:szCs w:val="24"/>
        </w:rPr>
        <w:t xml:space="preserve">between points C-D-E </w:t>
      </w:r>
      <w:r w:rsidR="00B85EC2">
        <w:rPr>
          <w:rFonts w:ascii="Arial" w:hAnsi="Arial" w:cs="Arial"/>
          <w:sz w:val="24"/>
          <w:szCs w:val="24"/>
        </w:rPr>
        <w:t>to be upgraded to bridleways.</w:t>
      </w:r>
      <w:r w:rsidR="003D685F">
        <w:rPr>
          <w:rFonts w:ascii="Arial" w:hAnsi="Arial" w:cs="Arial"/>
          <w:sz w:val="24"/>
          <w:szCs w:val="24"/>
        </w:rPr>
        <w:t xml:space="preserve"> Therefore, </w:t>
      </w:r>
      <w:r w:rsidR="00A3376F">
        <w:rPr>
          <w:rFonts w:ascii="Arial" w:hAnsi="Arial" w:cs="Arial"/>
          <w:sz w:val="24"/>
          <w:szCs w:val="24"/>
        </w:rPr>
        <w:t xml:space="preserve">the Order should be confirmed </w:t>
      </w:r>
      <w:r w:rsidR="009C04B8">
        <w:rPr>
          <w:rFonts w:ascii="Arial" w:hAnsi="Arial" w:cs="Arial"/>
          <w:sz w:val="24"/>
          <w:szCs w:val="24"/>
        </w:rPr>
        <w:t>subject to the minor modifications accepted by the OMA</w:t>
      </w:r>
      <w:r w:rsidR="004C001B">
        <w:rPr>
          <w:rFonts w:ascii="Arial" w:hAnsi="Arial" w:cs="Arial"/>
          <w:sz w:val="24"/>
          <w:szCs w:val="24"/>
        </w:rPr>
        <w:t xml:space="preserve"> to correct the errors identified. In consequence </w:t>
      </w:r>
      <w:r w:rsidR="008A43C7">
        <w:rPr>
          <w:rFonts w:ascii="Arial" w:hAnsi="Arial" w:cs="Arial"/>
          <w:sz w:val="24"/>
          <w:szCs w:val="24"/>
        </w:rPr>
        <w:t xml:space="preserve">of this finding, </w:t>
      </w:r>
      <w:r w:rsidR="008A43C7">
        <w:rPr>
          <w:rFonts w:ascii="Arial" w:hAnsi="Arial" w:cs="Arial"/>
          <w:sz w:val="24"/>
          <w:szCs w:val="24"/>
        </w:rPr>
        <w:lastRenderedPageBreak/>
        <w:t xml:space="preserve">I am satisfied </w:t>
      </w:r>
      <w:r w:rsidR="00152DEB">
        <w:rPr>
          <w:rFonts w:ascii="Arial" w:hAnsi="Arial" w:cs="Arial"/>
          <w:sz w:val="24"/>
          <w:szCs w:val="24"/>
        </w:rPr>
        <w:t xml:space="preserve">that </w:t>
      </w:r>
      <w:r w:rsidR="00A225CF">
        <w:rPr>
          <w:rFonts w:ascii="Arial" w:hAnsi="Arial" w:cs="Arial"/>
          <w:sz w:val="24"/>
          <w:szCs w:val="24"/>
        </w:rPr>
        <w:t xml:space="preserve">the </w:t>
      </w:r>
      <w:r w:rsidR="00501BB5">
        <w:rPr>
          <w:rFonts w:ascii="Arial" w:hAnsi="Arial" w:cs="Arial"/>
          <w:sz w:val="24"/>
          <w:szCs w:val="24"/>
        </w:rPr>
        <w:t xml:space="preserve">existing </w:t>
      </w:r>
      <w:r w:rsidR="00A225CF">
        <w:rPr>
          <w:rFonts w:ascii="Arial" w:hAnsi="Arial" w:cs="Arial"/>
          <w:sz w:val="24"/>
          <w:szCs w:val="24"/>
        </w:rPr>
        <w:t>particulars</w:t>
      </w:r>
      <w:r w:rsidR="001F7D8F">
        <w:rPr>
          <w:rFonts w:ascii="Arial" w:hAnsi="Arial" w:cs="Arial"/>
          <w:sz w:val="24"/>
          <w:szCs w:val="24"/>
        </w:rPr>
        <w:t xml:space="preserve"> contained in the Definitive Statement</w:t>
      </w:r>
      <w:r w:rsidR="0001560B">
        <w:rPr>
          <w:rFonts w:ascii="Arial" w:hAnsi="Arial" w:cs="Arial"/>
          <w:sz w:val="24"/>
          <w:szCs w:val="24"/>
        </w:rPr>
        <w:t xml:space="preserve"> </w:t>
      </w:r>
      <w:r w:rsidR="00183F89">
        <w:rPr>
          <w:rFonts w:ascii="Arial" w:hAnsi="Arial" w:cs="Arial"/>
          <w:sz w:val="24"/>
          <w:szCs w:val="24"/>
        </w:rPr>
        <w:t>for footpath No.17</w:t>
      </w:r>
      <w:r w:rsidR="001F7D8F">
        <w:rPr>
          <w:rFonts w:ascii="Arial" w:hAnsi="Arial" w:cs="Arial"/>
          <w:sz w:val="24"/>
          <w:szCs w:val="24"/>
        </w:rPr>
        <w:t xml:space="preserve"> require modification </w:t>
      </w:r>
      <w:r w:rsidR="00CD0C96">
        <w:rPr>
          <w:rFonts w:ascii="Arial" w:hAnsi="Arial" w:cs="Arial"/>
          <w:sz w:val="24"/>
          <w:szCs w:val="24"/>
        </w:rPr>
        <w:t xml:space="preserve">to reflect the </w:t>
      </w:r>
      <w:r w:rsidR="00E7136F">
        <w:rPr>
          <w:rFonts w:ascii="Arial" w:hAnsi="Arial" w:cs="Arial"/>
          <w:sz w:val="24"/>
          <w:szCs w:val="24"/>
        </w:rPr>
        <w:t>partial upgrade of this footpath.</w:t>
      </w:r>
      <w:r w:rsidR="00183F89">
        <w:rPr>
          <w:rFonts w:ascii="Arial" w:hAnsi="Arial" w:cs="Arial"/>
          <w:sz w:val="24"/>
          <w:szCs w:val="24"/>
        </w:rPr>
        <w:t xml:space="preserve"> </w:t>
      </w:r>
      <w:r w:rsidR="00A225CF">
        <w:rPr>
          <w:rFonts w:ascii="Arial" w:hAnsi="Arial" w:cs="Arial"/>
          <w:sz w:val="24"/>
          <w:szCs w:val="24"/>
        </w:rPr>
        <w:t xml:space="preserve"> </w:t>
      </w:r>
      <w:r w:rsidR="00B85EC2">
        <w:rPr>
          <w:rFonts w:ascii="Arial" w:hAnsi="Arial" w:cs="Arial"/>
          <w:sz w:val="24"/>
          <w:szCs w:val="24"/>
        </w:rPr>
        <w:t xml:space="preserve"> </w:t>
      </w:r>
    </w:p>
    <w:p w14:paraId="027380B1" w14:textId="7B1577C5" w:rsidR="009B67E9" w:rsidRPr="00C30EF2" w:rsidRDefault="00323005" w:rsidP="00C30EF2">
      <w:pPr>
        <w:pStyle w:val="Style1"/>
        <w:rPr>
          <w:rFonts w:ascii="Arial" w:hAnsi="Arial" w:cs="Arial"/>
          <w:sz w:val="24"/>
          <w:szCs w:val="24"/>
        </w:rPr>
      </w:pPr>
      <w:r>
        <w:rPr>
          <w:rFonts w:ascii="Arial" w:hAnsi="Arial" w:cs="Arial"/>
          <w:sz w:val="24"/>
          <w:szCs w:val="24"/>
        </w:rPr>
        <w:t>T</w:t>
      </w:r>
      <w:r w:rsidR="00E722BD">
        <w:rPr>
          <w:rFonts w:ascii="Arial" w:hAnsi="Arial" w:cs="Arial"/>
          <w:sz w:val="24"/>
          <w:szCs w:val="24"/>
        </w:rPr>
        <w:t>he 2021 O</w:t>
      </w:r>
      <w:r w:rsidR="007F475C">
        <w:rPr>
          <w:rFonts w:ascii="Arial" w:hAnsi="Arial" w:cs="Arial"/>
          <w:sz w:val="24"/>
          <w:szCs w:val="24"/>
        </w:rPr>
        <w:t xml:space="preserve">rder </w:t>
      </w:r>
      <w:r w:rsidR="006C4304">
        <w:rPr>
          <w:rFonts w:ascii="Arial" w:hAnsi="Arial" w:cs="Arial"/>
          <w:sz w:val="24"/>
          <w:szCs w:val="24"/>
        </w:rPr>
        <w:t xml:space="preserve">is </w:t>
      </w:r>
      <w:r w:rsidR="00552283">
        <w:rPr>
          <w:rFonts w:ascii="Arial" w:hAnsi="Arial" w:cs="Arial"/>
          <w:sz w:val="24"/>
          <w:szCs w:val="24"/>
        </w:rPr>
        <w:t xml:space="preserve">identical </w:t>
      </w:r>
      <w:r>
        <w:rPr>
          <w:rFonts w:ascii="Arial" w:hAnsi="Arial" w:cs="Arial"/>
          <w:sz w:val="24"/>
          <w:szCs w:val="24"/>
        </w:rPr>
        <w:t xml:space="preserve">to the 2022 Order </w:t>
      </w:r>
      <w:r w:rsidR="00C246D8">
        <w:rPr>
          <w:rFonts w:ascii="Arial" w:hAnsi="Arial" w:cs="Arial"/>
          <w:sz w:val="24"/>
          <w:szCs w:val="24"/>
        </w:rPr>
        <w:t xml:space="preserve">and </w:t>
      </w:r>
      <w:r>
        <w:rPr>
          <w:rFonts w:ascii="Arial" w:hAnsi="Arial" w:cs="Arial"/>
          <w:sz w:val="24"/>
          <w:szCs w:val="24"/>
        </w:rPr>
        <w:t xml:space="preserve">as </w:t>
      </w:r>
      <w:r w:rsidR="0049342C">
        <w:rPr>
          <w:rFonts w:ascii="Arial" w:hAnsi="Arial" w:cs="Arial"/>
          <w:sz w:val="24"/>
          <w:szCs w:val="24"/>
        </w:rPr>
        <w:t xml:space="preserve">there is no </w:t>
      </w:r>
      <w:r w:rsidR="00367E02">
        <w:rPr>
          <w:rFonts w:ascii="Arial" w:hAnsi="Arial" w:cs="Arial"/>
          <w:sz w:val="24"/>
          <w:szCs w:val="24"/>
        </w:rPr>
        <w:t xml:space="preserve">reason </w:t>
      </w:r>
      <w:r w:rsidR="00F94816">
        <w:rPr>
          <w:rFonts w:ascii="Arial" w:hAnsi="Arial" w:cs="Arial"/>
          <w:sz w:val="24"/>
          <w:szCs w:val="24"/>
        </w:rPr>
        <w:t>for a</w:t>
      </w:r>
      <w:r w:rsidR="00367E02">
        <w:rPr>
          <w:rFonts w:ascii="Arial" w:hAnsi="Arial" w:cs="Arial"/>
          <w:sz w:val="24"/>
          <w:szCs w:val="24"/>
        </w:rPr>
        <w:t xml:space="preserve"> duplicate</w:t>
      </w:r>
      <w:r w:rsidR="00F94816">
        <w:rPr>
          <w:rFonts w:ascii="Arial" w:hAnsi="Arial" w:cs="Arial"/>
          <w:sz w:val="24"/>
          <w:szCs w:val="24"/>
        </w:rPr>
        <w:t xml:space="preserve"> Order</w:t>
      </w:r>
      <w:r>
        <w:rPr>
          <w:rFonts w:ascii="Arial" w:hAnsi="Arial" w:cs="Arial"/>
          <w:sz w:val="24"/>
          <w:szCs w:val="24"/>
        </w:rPr>
        <w:t>. T</w:t>
      </w:r>
      <w:r w:rsidR="005F456D">
        <w:rPr>
          <w:rFonts w:ascii="Arial" w:hAnsi="Arial" w:cs="Arial"/>
          <w:sz w:val="24"/>
          <w:szCs w:val="24"/>
        </w:rPr>
        <w:t>herefore,</w:t>
      </w:r>
      <w:r w:rsidR="00F94816">
        <w:rPr>
          <w:rFonts w:ascii="Arial" w:hAnsi="Arial" w:cs="Arial"/>
          <w:sz w:val="24"/>
          <w:szCs w:val="24"/>
        </w:rPr>
        <w:t xml:space="preserve"> I conclude that </w:t>
      </w:r>
      <w:r w:rsidR="00412E45">
        <w:rPr>
          <w:rFonts w:ascii="Arial" w:hAnsi="Arial" w:cs="Arial"/>
          <w:sz w:val="24"/>
          <w:szCs w:val="24"/>
        </w:rPr>
        <w:t>the 2021 Order should not be confirmed.</w:t>
      </w:r>
      <w:r w:rsidR="00367E02">
        <w:rPr>
          <w:rFonts w:ascii="Arial" w:hAnsi="Arial" w:cs="Arial"/>
          <w:sz w:val="24"/>
          <w:szCs w:val="24"/>
        </w:rPr>
        <w:t xml:space="preserve"> </w:t>
      </w:r>
      <w:r w:rsidR="00B15C28">
        <w:rPr>
          <w:rFonts w:ascii="Arial" w:hAnsi="Arial" w:cs="Arial"/>
          <w:sz w:val="24"/>
          <w:szCs w:val="24"/>
        </w:rPr>
        <w:t xml:space="preserve"> </w:t>
      </w:r>
    </w:p>
    <w:p w14:paraId="524036AF" w14:textId="77777777" w:rsidR="009C36BC" w:rsidRDefault="009C36BC" w:rsidP="009C36BC">
      <w:pPr>
        <w:pStyle w:val="Heading6blackfont"/>
        <w:rPr>
          <w:rFonts w:ascii="Arial" w:hAnsi="Arial" w:cs="Arial"/>
          <w:sz w:val="24"/>
          <w:szCs w:val="24"/>
        </w:rPr>
      </w:pPr>
      <w:bookmarkStart w:id="4" w:name="bmkScheduleStart"/>
      <w:bookmarkEnd w:id="4"/>
      <w:r w:rsidRPr="00166502">
        <w:rPr>
          <w:rFonts w:ascii="Arial" w:hAnsi="Arial" w:cs="Arial"/>
          <w:sz w:val="24"/>
          <w:szCs w:val="24"/>
        </w:rPr>
        <w:t>Formal Decision</w:t>
      </w:r>
    </w:p>
    <w:p w14:paraId="79B3F723" w14:textId="147D29DE" w:rsidR="004C1293" w:rsidRPr="00063558" w:rsidRDefault="004C1293" w:rsidP="00063558">
      <w:pPr>
        <w:pStyle w:val="Style1"/>
        <w:numPr>
          <w:ilvl w:val="0"/>
          <w:numId w:val="0"/>
        </w:numPr>
        <w:ind w:left="431" w:hanging="431"/>
        <w:rPr>
          <w:rFonts w:ascii="Arial" w:hAnsi="Arial" w:cs="Arial"/>
          <w:b/>
          <w:sz w:val="24"/>
          <w:szCs w:val="24"/>
        </w:rPr>
      </w:pPr>
      <w:r w:rsidRPr="00166502">
        <w:rPr>
          <w:rFonts w:ascii="Arial" w:hAnsi="Arial" w:cs="Arial"/>
          <w:b/>
          <w:sz w:val="24"/>
          <w:szCs w:val="24"/>
        </w:rPr>
        <w:t>Order Ref: ROW/</w:t>
      </w:r>
      <w:r>
        <w:rPr>
          <w:rFonts w:ascii="Arial" w:hAnsi="Arial" w:cs="Arial"/>
          <w:b/>
          <w:sz w:val="24"/>
          <w:szCs w:val="24"/>
        </w:rPr>
        <w:t>3319631</w:t>
      </w:r>
      <w:r w:rsidR="002C1239">
        <w:rPr>
          <w:rFonts w:ascii="Arial" w:hAnsi="Arial" w:cs="Arial"/>
          <w:b/>
          <w:sz w:val="24"/>
          <w:szCs w:val="24"/>
        </w:rPr>
        <w:t xml:space="preserve"> (the 2021 Order)</w:t>
      </w:r>
    </w:p>
    <w:p w14:paraId="6A2C182B" w14:textId="2C9183BA" w:rsidR="00063558" w:rsidRDefault="00B311DE" w:rsidP="00CD5A18">
      <w:pPr>
        <w:pStyle w:val="Style1"/>
        <w:rPr>
          <w:rFonts w:ascii="Arial" w:hAnsi="Arial" w:cs="Arial"/>
          <w:sz w:val="24"/>
          <w:szCs w:val="24"/>
        </w:rPr>
      </w:pPr>
      <w:r>
        <w:rPr>
          <w:rFonts w:ascii="Arial" w:hAnsi="Arial" w:cs="Arial"/>
          <w:sz w:val="24"/>
          <w:szCs w:val="24"/>
        </w:rPr>
        <w:t>The Order is not confirmed.</w:t>
      </w:r>
    </w:p>
    <w:p w14:paraId="314C776F" w14:textId="001790E1" w:rsidR="00063558" w:rsidRPr="00540C39" w:rsidRDefault="004835FF" w:rsidP="004835FF">
      <w:pPr>
        <w:pStyle w:val="Style1"/>
        <w:numPr>
          <w:ilvl w:val="0"/>
          <w:numId w:val="0"/>
        </w:numPr>
        <w:rPr>
          <w:rFonts w:ascii="Arial" w:hAnsi="Arial" w:cs="Arial"/>
          <w:b/>
          <w:bCs/>
          <w:sz w:val="24"/>
          <w:szCs w:val="24"/>
        </w:rPr>
      </w:pPr>
      <w:r w:rsidRPr="00540C39">
        <w:rPr>
          <w:rFonts w:ascii="Arial" w:hAnsi="Arial" w:cs="Arial"/>
          <w:b/>
          <w:bCs/>
          <w:sz w:val="24"/>
          <w:szCs w:val="24"/>
        </w:rPr>
        <w:t>Order Ref: ROW/</w:t>
      </w:r>
      <w:r w:rsidR="00540C39" w:rsidRPr="00540C39">
        <w:rPr>
          <w:rFonts w:ascii="Arial" w:hAnsi="Arial" w:cs="Arial"/>
          <w:b/>
          <w:bCs/>
          <w:sz w:val="24"/>
          <w:szCs w:val="24"/>
        </w:rPr>
        <w:t>3319632</w:t>
      </w:r>
      <w:r w:rsidR="002C1239">
        <w:rPr>
          <w:rFonts w:ascii="Arial" w:hAnsi="Arial" w:cs="Arial"/>
          <w:b/>
          <w:bCs/>
          <w:sz w:val="24"/>
          <w:szCs w:val="24"/>
        </w:rPr>
        <w:t xml:space="preserve"> (the 2022 Order)</w:t>
      </w:r>
      <w:r w:rsidR="00540C39" w:rsidRPr="00540C39">
        <w:rPr>
          <w:rFonts w:ascii="Arial" w:hAnsi="Arial" w:cs="Arial"/>
          <w:b/>
          <w:bCs/>
          <w:sz w:val="24"/>
          <w:szCs w:val="24"/>
        </w:rPr>
        <w:t xml:space="preserve"> </w:t>
      </w:r>
    </w:p>
    <w:p w14:paraId="36ABE62F" w14:textId="222645B2" w:rsidR="00CD5A18" w:rsidRDefault="009C36BC" w:rsidP="00CD5A18">
      <w:pPr>
        <w:pStyle w:val="Style1"/>
        <w:rPr>
          <w:rFonts w:ascii="Arial" w:hAnsi="Arial" w:cs="Arial"/>
          <w:sz w:val="24"/>
          <w:szCs w:val="24"/>
        </w:rPr>
      </w:pPr>
      <w:r w:rsidRPr="00166502">
        <w:rPr>
          <w:rFonts w:ascii="Arial" w:hAnsi="Arial" w:cs="Arial"/>
          <w:sz w:val="24"/>
          <w:szCs w:val="24"/>
        </w:rPr>
        <w:t>I confirm the Order</w:t>
      </w:r>
      <w:r w:rsidR="00CD5A18" w:rsidRPr="00CD5A18">
        <w:rPr>
          <w:rFonts w:ascii="Arial" w:hAnsi="Arial" w:cs="Arial"/>
          <w:sz w:val="24"/>
          <w:szCs w:val="24"/>
        </w:rPr>
        <w:t xml:space="preserve"> subject to the following modifications:</w:t>
      </w:r>
    </w:p>
    <w:p w14:paraId="4281FBB8" w14:textId="1B33EC93" w:rsidR="000974FB" w:rsidRPr="00CD5A18" w:rsidRDefault="00BB07A2" w:rsidP="00B0303E">
      <w:pPr>
        <w:pStyle w:val="Style1"/>
        <w:numPr>
          <w:ilvl w:val="0"/>
          <w:numId w:val="26"/>
        </w:numPr>
        <w:ind w:left="851" w:hanging="425"/>
        <w:rPr>
          <w:rFonts w:ascii="Arial" w:hAnsi="Arial" w:cs="Arial"/>
          <w:sz w:val="24"/>
          <w:szCs w:val="24"/>
        </w:rPr>
      </w:pPr>
      <w:r>
        <w:rPr>
          <w:rFonts w:ascii="Arial" w:hAnsi="Arial" w:cs="Arial"/>
          <w:sz w:val="24"/>
          <w:szCs w:val="24"/>
        </w:rPr>
        <w:t>Part I of the Order</w:t>
      </w:r>
      <w:r w:rsidR="00400D83">
        <w:rPr>
          <w:rFonts w:ascii="Arial" w:hAnsi="Arial" w:cs="Arial"/>
          <w:sz w:val="24"/>
          <w:szCs w:val="24"/>
        </w:rPr>
        <w:t>, under the description of D-E</w:t>
      </w:r>
      <w:r w:rsidR="005C1E44">
        <w:rPr>
          <w:rFonts w:ascii="Arial" w:hAnsi="Arial" w:cs="Arial"/>
          <w:sz w:val="24"/>
          <w:szCs w:val="24"/>
        </w:rPr>
        <w:t xml:space="preserve"> on the final line, replace </w:t>
      </w:r>
      <w:r w:rsidR="009F12A1">
        <w:rPr>
          <w:rFonts w:ascii="Arial" w:hAnsi="Arial" w:cs="Arial"/>
          <w:sz w:val="24"/>
          <w:szCs w:val="24"/>
        </w:rPr>
        <w:t>‘</w:t>
      </w:r>
      <w:r w:rsidR="005C1E44" w:rsidRPr="005C1E44">
        <w:rPr>
          <w:rFonts w:ascii="Arial" w:hAnsi="Arial" w:cs="Arial"/>
          <w:b/>
          <w:bCs/>
          <w:sz w:val="24"/>
          <w:szCs w:val="24"/>
        </w:rPr>
        <w:t>5.5</w:t>
      </w:r>
      <w:r w:rsidR="005C1E44">
        <w:rPr>
          <w:rFonts w:ascii="Arial" w:hAnsi="Arial" w:cs="Arial"/>
          <w:sz w:val="24"/>
          <w:szCs w:val="24"/>
        </w:rPr>
        <w:t xml:space="preserve"> metres</w:t>
      </w:r>
      <w:r w:rsidR="009F12A1">
        <w:rPr>
          <w:rFonts w:ascii="Arial" w:hAnsi="Arial" w:cs="Arial"/>
          <w:sz w:val="24"/>
          <w:szCs w:val="24"/>
        </w:rPr>
        <w:t>’</w:t>
      </w:r>
      <w:r w:rsidR="005C1E44">
        <w:rPr>
          <w:rFonts w:ascii="Arial" w:hAnsi="Arial" w:cs="Arial"/>
          <w:sz w:val="24"/>
          <w:szCs w:val="24"/>
        </w:rPr>
        <w:t xml:space="preserve"> with </w:t>
      </w:r>
      <w:r w:rsidR="009F12A1">
        <w:rPr>
          <w:rFonts w:ascii="Arial" w:hAnsi="Arial" w:cs="Arial"/>
          <w:sz w:val="24"/>
          <w:szCs w:val="24"/>
        </w:rPr>
        <w:t>‘</w:t>
      </w:r>
      <w:r w:rsidR="005C1E44" w:rsidRPr="005C1E44">
        <w:rPr>
          <w:rFonts w:ascii="Arial" w:hAnsi="Arial" w:cs="Arial"/>
          <w:b/>
          <w:bCs/>
          <w:sz w:val="24"/>
          <w:szCs w:val="24"/>
        </w:rPr>
        <w:t>5.4</w:t>
      </w:r>
      <w:r w:rsidR="005C1E44">
        <w:rPr>
          <w:rFonts w:ascii="Arial" w:hAnsi="Arial" w:cs="Arial"/>
          <w:sz w:val="24"/>
          <w:szCs w:val="24"/>
        </w:rPr>
        <w:t xml:space="preserve"> </w:t>
      </w:r>
      <w:proofErr w:type="gramStart"/>
      <w:r w:rsidR="005C1E44">
        <w:rPr>
          <w:rFonts w:ascii="Arial" w:hAnsi="Arial" w:cs="Arial"/>
          <w:sz w:val="24"/>
          <w:szCs w:val="24"/>
        </w:rPr>
        <w:t>metres</w:t>
      </w:r>
      <w:r w:rsidR="009F12A1">
        <w:rPr>
          <w:rFonts w:ascii="Arial" w:hAnsi="Arial" w:cs="Arial"/>
          <w:sz w:val="24"/>
          <w:szCs w:val="24"/>
        </w:rPr>
        <w:t>’</w:t>
      </w:r>
      <w:proofErr w:type="gramEnd"/>
      <w:r w:rsidR="005C1E44">
        <w:rPr>
          <w:rFonts w:ascii="Arial" w:hAnsi="Arial" w:cs="Arial"/>
          <w:sz w:val="24"/>
          <w:szCs w:val="24"/>
        </w:rPr>
        <w:t>.</w:t>
      </w:r>
    </w:p>
    <w:p w14:paraId="5640F619" w14:textId="7AD3DDCA" w:rsidR="009C36BC" w:rsidRDefault="002F2F9E" w:rsidP="000B01F5">
      <w:pPr>
        <w:pStyle w:val="Style1"/>
        <w:numPr>
          <w:ilvl w:val="0"/>
          <w:numId w:val="26"/>
        </w:numPr>
        <w:ind w:left="851" w:hanging="425"/>
        <w:rPr>
          <w:rFonts w:ascii="Arial" w:hAnsi="Arial" w:cs="Arial"/>
          <w:sz w:val="24"/>
          <w:szCs w:val="24"/>
        </w:rPr>
      </w:pPr>
      <w:r>
        <w:rPr>
          <w:rFonts w:ascii="Arial" w:hAnsi="Arial" w:cs="Arial"/>
          <w:sz w:val="24"/>
          <w:szCs w:val="24"/>
        </w:rPr>
        <w:t xml:space="preserve">Part </w:t>
      </w:r>
      <w:r w:rsidR="00A003C6">
        <w:rPr>
          <w:rFonts w:ascii="Arial" w:hAnsi="Arial" w:cs="Arial"/>
          <w:sz w:val="24"/>
          <w:szCs w:val="24"/>
        </w:rPr>
        <w:t>II of the Order</w:t>
      </w:r>
      <w:r w:rsidR="00400D83">
        <w:rPr>
          <w:rFonts w:ascii="Arial" w:hAnsi="Arial" w:cs="Arial"/>
          <w:sz w:val="24"/>
          <w:szCs w:val="24"/>
        </w:rPr>
        <w:t>,</w:t>
      </w:r>
      <w:r w:rsidR="00A003C6">
        <w:rPr>
          <w:rFonts w:ascii="Arial" w:hAnsi="Arial" w:cs="Arial"/>
          <w:sz w:val="24"/>
          <w:szCs w:val="24"/>
        </w:rPr>
        <w:t xml:space="preserve"> under the </w:t>
      </w:r>
      <w:r w:rsidR="00695176">
        <w:rPr>
          <w:rFonts w:ascii="Arial" w:hAnsi="Arial" w:cs="Arial"/>
          <w:sz w:val="24"/>
          <w:szCs w:val="24"/>
        </w:rPr>
        <w:t>‘Status and Description of Route’</w:t>
      </w:r>
      <w:r w:rsidR="009B6E8C">
        <w:rPr>
          <w:rFonts w:ascii="Arial" w:hAnsi="Arial" w:cs="Arial"/>
          <w:sz w:val="24"/>
          <w:szCs w:val="24"/>
        </w:rPr>
        <w:t xml:space="preserve"> for Path No.26</w:t>
      </w:r>
      <w:r w:rsidR="00C45CF6">
        <w:rPr>
          <w:rFonts w:ascii="Arial" w:hAnsi="Arial" w:cs="Arial"/>
          <w:sz w:val="24"/>
          <w:szCs w:val="24"/>
        </w:rPr>
        <w:t xml:space="preserve">, replace </w:t>
      </w:r>
      <w:r w:rsidR="00C45CF6" w:rsidRPr="00C45CF6">
        <w:rPr>
          <w:rFonts w:ascii="Arial" w:hAnsi="Arial" w:cs="Arial"/>
          <w:b/>
          <w:bCs/>
          <w:sz w:val="24"/>
          <w:szCs w:val="24"/>
        </w:rPr>
        <w:t>‘</w:t>
      </w:r>
      <w:proofErr w:type="spellStart"/>
      <w:r w:rsidR="00C45CF6" w:rsidRPr="00C45CF6">
        <w:rPr>
          <w:rFonts w:ascii="Arial" w:hAnsi="Arial" w:cs="Arial"/>
          <w:b/>
          <w:bCs/>
          <w:sz w:val="24"/>
          <w:szCs w:val="24"/>
        </w:rPr>
        <w:t>Allsop</w:t>
      </w:r>
      <w:proofErr w:type="spellEnd"/>
      <w:r w:rsidR="00C45CF6" w:rsidRPr="00C45CF6">
        <w:rPr>
          <w:rFonts w:ascii="Arial" w:hAnsi="Arial" w:cs="Arial"/>
          <w:b/>
          <w:bCs/>
          <w:sz w:val="24"/>
          <w:szCs w:val="24"/>
        </w:rPr>
        <w:t>’</w:t>
      </w:r>
      <w:r w:rsidR="00C45CF6">
        <w:rPr>
          <w:rFonts w:ascii="Arial" w:hAnsi="Arial" w:cs="Arial"/>
          <w:sz w:val="24"/>
          <w:szCs w:val="24"/>
        </w:rPr>
        <w:t xml:space="preserve"> with </w:t>
      </w:r>
      <w:r w:rsidR="00C45CF6" w:rsidRPr="00C45CF6">
        <w:rPr>
          <w:rFonts w:ascii="Arial" w:hAnsi="Arial" w:cs="Arial"/>
          <w:b/>
          <w:bCs/>
          <w:sz w:val="24"/>
          <w:szCs w:val="24"/>
        </w:rPr>
        <w:t>‘Alsop’</w:t>
      </w:r>
      <w:r w:rsidR="00C45CF6">
        <w:rPr>
          <w:rFonts w:ascii="Arial" w:hAnsi="Arial" w:cs="Arial"/>
          <w:sz w:val="24"/>
          <w:szCs w:val="24"/>
        </w:rPr>
        <w:t>.</w:t>
      </w:r>
      <w:r w:rsidR="00120C18">
        <w:rPr>
          <w:rFonts w:ascii="Arial" w:hAnsi="Arial" w:cs="Arial"/>
          <w:sz w:val="24"/>
          <w:szCs w:val="24"/>
        </w:rPr>
        <w:t xml:space="preserve"> </w:t>
      </w:r>
    </w:p>
    <w:p w14:paraId="46D343F2" w14:textId="77777777" w:rsidR="00472D83" w:rsidRPr="00673037" w:rsidRDefault="00472D83" w:rsidP="003828A5">
      <w:pPr>
        <w:pStyle w:val="Style1"/>
        <w:numPr>
          <w:ilvl w:val="0"/>
          <w:numId w:val="0"/>
        </w:numPr>
        <w:ind w:left="851"/>
        <w:rPr>
          <w:rFonts w:ascii="Arial" w:hAnsi="Arial" w:cs="Arial"/>
          <w:sz w:val="24"/>
          <w:szCs w:val="24"/>
        </w:rPr>
      </w:pPr>
    </w:p>
    <w:p w14:paraId="2C0D8EE7" w14:textId="116053FB" w:rsidR="009C36BC" w:rsidRDefault="00FD6BF7" w:rsidP="009C36BC">
      <w:pPr>
        <w:pStyle w:val="Style1"/>
        <w:numPr>
          <w:ilvl w:val="0"/>
          <w:numId w:val="0"/>
        </w:numPr>
        <w:rPr>
          <w:rFonts w:ascii="Monotype Corsiva" w:hAnsi="Monotype Corsiva"/>
          <w:sz w:val="36"/>
          <w:szCs w:val="36"/>
        </w:rPr>
      </w:pPr>
      <w:r>
        <w:rPr>
          <w:rFonts w:ascii="Monotype Corsiva" w:hAnsi="Monotype Corsiva"/>
          <w:sz w:val="36"/>
          <w:szCs w:val="36"/>
        </w:rPr>
        <w:t>J Ingram</w:t>
      </w:r>
    </w:p>
    <w:p w14:paraId="51AC25B4" w14:textId="4C2A741E" w:rsidR="009C36BC" w:rsidRP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5370EF00" w14:textId="5B7C9A86" w:rsidR="00355FCC" w:rsidRDefault="00355FCC" w:rsidP="009C36BC">
      <w:pPr>
        <w:pStyle w:val="Noindent"/>
      </w:pPr>
    </w:p>
    <w:p w14:paraId="4E17510E" w14:textId="6F8D597B" w:rsidR="00AC2418" w:rsidRDefault="00AC2418">
      <w:r>
        <w:br w:type="page"/>
      </w:r>
    </w:p>
    <w:p w14:paraId="056FD1B0" w14:textId="451150F9" w:rsidR="00AC2418" w:rsidRPr="00AC2418" w:rsidRDefault="00AC2418" w:rsidP="00AC2418">
      <w:pPr>
        <w:pStyle w:val="Noindent"/>
      </w:pPr>
      <w:r w:rsidRPr="00AC2418">
        <w:lastRenderedPageBreak/>
        <w:drawing>
          <wp:inline distT="0" distB="0" distL="0" distR="0" wp14:anchorId="0C6E7AF5" wp14:editId="732F661C">
            <wp:extent cx="5908040" cy="8354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4695"/>
                    </a:xfrm>
                    <a:prstGeom prst="rect">
                      <a:avLst/>
                    </a:prstGeom>
                    <a:noFill/>
                    <a:ln>
                      <a:noFill/>
                    </a:ln>
                  </pic:spPr>
                </pic:pic>
              </a:graphicData>
            </a:graphic>
          </wp:inline>
        </w:drawing>
      </w:r>
    </w:p>
    <w:p w14:paraId="1CAEA3E5" w14:textId="024A418A" w:rsidR="00AC2418" w:rsidRDefault="00AC2418">
      <w:r>
        <w:br w:type="page"/>
      </w:r>
    </w:p>
    <w:p w14:paraId="22488E51" w14:textId="1AE332D2" w:rsidR="00AC2418" w:rsidRPr="00AC2418" w:rsidRDefault="00AC2418" w:rsidP="00AC2418">
      <w:pPr>
        <w:pStyle w:val="Noindent"/>
      </w:pPr>
      <w:r w:rsidRPr="00AC2418">
        <w:lastRenderedPageBreak/>
        <w:drawing>
          <wp:inline distT="0" distB="0" distL="0" distR="0" wp14:anchorId="71A356DF" wp14:editId="2E8D0617">
            <wp:extent cx="5908040" cy="8354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4695"/>
                    </a:xfrm>
                    <a:prstGeom prst="rect">
                      <a:avLst/>
                    </a:prstGeom>
                    <a:noFill/>
                    <a:ln>
                      <a:noFill/>
                    </a:ln>
                  </pic:spPr>
                </pic:pic>
              </a:graphicData>
            </a:graphic>
          </wp:inline>
        </w:drawing>
      </w:r>
    </w:p>
    <w:p w14:paraId="75C10952" w14:textId="77777777" w:rsidR="00AC2418" w:rsidRPr="009C36BC" w:rsidRDefault="00AC2418" w:rsidP="009C36BC">
      <w:pPr>
        <w:pStyle w:val="Noindent"/>
      </w:pPr>
    </w:p>
    <w:sectPr w:rsidR="00AC2418" w:rsidRPr="009C36BC"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5ACD" w14:textId="77777777" w:rsidR="00981E75" w:rsidRDefault="00981E75" w:rsidP="00F62916">
      <w:r>
        <w:separator/>
      </w:r>
    </w:p>
  </w:endnote>
  <w:endnote w:type="continuationSeparator" w:id="0">
    <w:p w14:paraId="5F5A7F84" w14:textId="77777777" w:rsidR="00981E75" w:rsidRDefault="00981E7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61157B0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6B6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554AF1C7" w:rsidR="00366F95" w:rsidRPr="00E45340" w:rsidRDefault="00366F95" w:rsidP="00296ABB">
    <w:pPr>
      <w:pStyle w:val="Footer"/>
      <w:ind w:right="-52"/>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58CDAFB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43C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6B9FE043"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3249" w14:textId="77777777" w:rsidR="00981E75" w:rsidRDefault="00981E75" w:rsidP="00F62916">
      <w:r>
        <w:separator/>
      </w:r>
    </w:p>
  </w:footnote>
  <w:footnote w:type="continuationSeparator" w:id="0">
    <w:p w14:paraId="3C6DC088" w14:textId="77777777" w:rsidR="00981E75" w:rsidRDefault="00981E7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04AD2EBE" w:rsidR="00366F95" w:rsidRPr="00166502" w:rsidRDefault="009C36BC">
          <w:pPr>
            <w:pStyle w:val="Footer"/>
            <w:rPr>
              <w:rFonts w:ascii="Arial" w:hAnsi="Arial" w:cs="Arial"/>
              <w:sz w:val="20"/>
            </w:rPr>
          </w:pPr>
          <w:r w:rsidRPr="00166502">
            <w:rPr>
              <w:rFonts w:ascii="Arial" w:hAnsi="Arial" w:cs="Arial"/>
              <w:sz w:val="20"/>
            </w:rPr>
            <w:t>Order Decision</w:t>
          </w:r>
          <w:r w:rsidR="007304D4">
            <w:rPr>
              <w:rFonts w:ascii="Arial" w:hAnsi="Arial" w:cs="Arial"/>
              <w:sz w:val="20"/>
            </w:rPr>
            <w:t>s</w:t>
          </w:r>
          <w:r w:rsidRPr="00166502">
            <w:rPr>
              <w:rFonts w:ascii="Arial" w:hAnsi="Arial" w:cs="Arial"/>
              <w:sz w:val="20"/>
            </w:rPr>
            <w:t xml:space="preserve"> </w:t>
          </w:r>
          <w:r w:rsidR="00166502" w:rsidRPr="00166502">
            <w:rPr>
              <w:rFonts w:ascii="Arial" w:hAnsi="Arial" w:cs="Arial"/>
              <w:sz w:val="20"/>
            </w:rPr>
            <w:t>ROW</w:t>
          </w:r>
          <w:r w:rsidRPr="00166502">
            <w:rPr>
              <w:rFonts w:ascii="Arial" w:hAnsi="Arial" w:cs="Arial"/>
              <w:sz w:val="20"/>
            </w:rPr>
            <w:t>/</w:t>
          </w:r>
          <w:r w:rsidR="00FD6BF7">
            <w:rPr>
              <w:rFonts w:ascii="Arial" w:hAnsi="Arial" w:cs="Arial"/>
              <w:sz w:val="20"/>
            </w:rPr>
            <w:t>33</w:t>
          </w:r>
          <w:r w:rsidR="00FA283E">
            <w:rPr>
              <w:rFonts w:ascii="Arial" w:hAnsi="Arial" w:cs="Arial"/>
              <w:sz w:val="20"/>
            </w:rPr>
            <w:t>19631 &amp; ROW/3319632</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0A07B2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BE4F"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9123AAB"/>
    <w:multiLevelType w:val="hybridMultilevel"/>
    <w:tmpl w:val="015A3C9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DE6079"/>
    <w:multiLevelType w:val="hybridMultilevel"/>
    <w:tmpl w:val="5DDE749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5D46A51"/>
    <w:multiLevelType w:val="hybridMultilevel"/>
    <w:tmpl w:val="D1B24F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542ECFE8"/>
    <w:lvl w:ilvl="0">
      <w:start w:val="1"/>
      <w:numFmt w:val="bullet"/>
      <w:lvlText w:val=""/>
      <w:lvlJc w:val="left"/>
      <w:pPr>
        <w:ind w:left="360" w:hanging="360"/>
      </w:pPr>
      <w:rPr>
        <w:rFonts w:ascii="Symbol" w:hAnsi="Symbol" w:hint="default"/>
        <w:sz w:val="20"/>
        <w:szCs w:val="20"/>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2285246">
    <w:abstractNumId w:val="20"/>
  </w:num>
  <w:num w:numId="2" w16cid:durableId="1372463808">
    <w:abstractNumId w:val="20"/>
  </w:num>
  <w:num w:numId="3" w16cid:durableId="1848984386">
    <w:abstractNumId w:val="22"/>
  </w:num>
  <w:num w:numId="4" w16cid:durableId="1875968884">
    <w:abstractNumId w:val="0"/>
  </w:num>
  <w:num w:numId="5" w16cid:durableId="1966278473">
    <w:abstractNumId w:val="9"/>
  </w:num>
  <w:num w:numId="6" w16cid:durableId="120879103">
    <w:abstractNumId w:val="19"/>
  </w:num>
  <w:num w:numId="7" w16cid:durableId="1651907182">
    <w:abstractNumId w:val="23"/>
  </w:num>
  <w:num w:numId="8" w16cid:durableId="1029140459">
    <w:abstractNumId w:val="18"/>
  </w:num>
  <w:num w:numId="9" w16cid:durableId="162819373">
    <w:abstractNumId w:val="4"/>
  </w:num>
  <w:num w:numId="10" w16cid:durableId="947272917">
    <w:abstractNumId w:val="5"/>
  </w:num>
  <w:num w:numId="11" w16cid:durableId="923300135">
    <w:abstractNumId w:val="12"/>
  </w:num>
  <w:num w:numId="12" w16cid:durableId="277104242">
    <w:abstractNumId w:val="14"/>
  </w:num>
  <w:num w:numId="13" w16cid:durableId="600376554">
    <w:abstractNumId w:val="8"/>
  </w:num>
  <w:num w:numId="14" w16cid:durableId="348727519">
    <w:abstractNumId w:val="11"/>
  </w:num>
  <w:num w:numId="15" w16cid:durableId="723942117">
    <w:abstractNumId w:val="15"/>
  </w:num>
  <w:num w:numId="16" w16cid:durableId="1527906420">
    <w:abstractNumId w:val="1"/>
  </w:num>
  <w:num w:numId="17" w16cid:durableId="133332974">
    <w:abstractNumId w:val="16"/>
  </w:num>
  <w:num w:numId="18" w16cid:durableId="1798135992">
    <w:abstractNumId w:val="6"/>
  </w:num>
  <w:num w:numId="19" w16cid:durableId="1515343370">
    <w:abstractNumId w:val="3"/>
  </w:num>
  <w:num w:numId="20" w16cid:durableId="615137350">
    <w:abstractNumId w:val="7"/>
  </w:num>
  <w:num w:numId="21" w16cid:durableId="1149592043">
    <w:abstractNumId w:val="10"/>
  </w:num>
  <w:num w:numId="22" w16cid:durableId="1235430302">
    <w:abstractNumId w:val="10"/>
  </w:num>
  <w:num w:numId="23" w16cid:durableId="1904632421">
    <w:abstractNumId w:val="21"/>
  </w:num>
  <w:num w:numId="24" w16cid:durableId="105125418">
    <w:abstractNumId w:val="2"/>
  </w:num>
  <w:num w:numId="25" w16cid:durableId="2027706268">
    <w:abstractNumId w:val="17"/>
  </w:num>
  <w:num w:numId="26" w16cid:durableId="1048125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1FA"/>
    <w:rsid w:val="00001647"/>
    <w:rsid w:val="00002E6E"/>
    <w:rsid w:val="0000335F"/>
    <w:rsid w:val="00004EDD"/>
    <w:rsid w:val="00006067"/>
    <w:rsid w:val="0001185D"/>
    <w:rsid w:val="00014125"/>
    <w:rsid w:val="00014752"/>
    <w:rsid w:val="0001560B"/>
    <w:rsid w:val="0001664B"/>
    <w:rsid w:val="00020058"/>
    <w:rsid w:val="0002011D"/>
    <w:rsid w:val="00024500"/>
    <w:rsid w:val="000247B2"/>
    <w:rsid w:val="00025D2B"/>
    <w:rsid w:val="000321C4"/>
    <w:rsid w:val="000420BF"/>
    <w:rsid w:val="00042CF6"/>
    <w:rsid w:val="000437D3"/>
    <w:rsid w:val="00045D40"/>
    <w:rsid w:val="00046145"/>
    <w:rsid w:val="0004625F"/>
    <w:rsid w:val="00047D85"/>
    <w:rsid w:val="00050D4E"/>
    <w:rsid w:val="0005188B"/>
    <w:rsid w:val="0005213D"/>
    <w:rsid w:val="00053135"/>
    <w:rsid w:val="0005449D"/>
    <w:rsid w:val="0006108F"/>
    <w:rsid w:val="00063558"/>
    <w:rsid w:val="00063C14"/>
    <w:rsid w:val="00063D12"/>
    <w:rsid w:val="00066638"/>
    <w:rsid w:val="00071731"/>
    <w:rsid w:val="00071CAE"/>
    <w:rsid w:val="00077358"/>
    <w:rsid w:val="000820AB"/>
    <w:rsid w:val="00082ACC"/>
    <w:rsid w:val="0008533F"/>
    <w:rsid w:val="00087477"/>
    <w:rsid w:val="00087DEC"/>
    <w:rsid w:val="0009231F"/>
    <w:rsid w:val="000923AF"/>
    <w:rsid w:val="00094681"/>
    <w:rsid w:val="00094A44"/>
    <w:rsid w:val="00096C52"/>
    <w:rsid w:val="00096E58"/>
    <w:rsid w:val="00096FBE"/>
    <w:rsid w:val="000974FB"/>
    <w:rsid w:val="0009799B"/>
    <w:rsid w:val="000A107D"/>
    <w:rsid w:val="000A4577"/>
    <w:rsid w:val="000A4AEB"/>
    <w:rsid w:val="000A64AE"/>
    <w:rsid w:val="000B01F5"/>
    <w:rsid w:val="000B02BC"/>
    <w:rsid w:val="000B0589"/>
    <w:rsid w:val="000B7D7D"/>
    <w:rsid w:val="000C1302"/>
    <w:rsid w:val="000C18CE"/>
    <w:rsid w:val="000C3C9C"/>
    <w:rsid w:val="000C3F13"/>
    <w:rsid w:val="000C5098"/>
    <w:rsid w:val="000C64FA"/>
    <w:rsid w:val="000C698E"/>
    <w:rsid w:val="000C6F7A"/>
    <w:rsid w:val="000C7F20"/>
    <w:rsid w:val="000D0673"/>
    <w:rsid w:val="000D1A1F"/>
    <w:rsid w:val="000D7881"/>
    <w:rsid w:val="000E01EE"/>
    <w:rsid w:val="000E54EA"/>
    <w:rsid w:val="000E57C1"/>
    <w:rsid w:val="000F16F4"/>
    <w:rsid w:val="000F2604"/>
    <w:rsid w:val="000F515D"/>
    <w:rsid w:val="000F5C2C"/>
    <w:rsid w:val="000F6E5B"/>
    <w:rsid w:val="000F6EC2"/>
    <w:rsid w:val="000F79EC"/>
    <w:rsid w:val="000F7F1C"/>
    <w:rsid w:val="00100024"/>
    <w:rsid w:val="001000C5"/>
    <w:rsid w:val="001000CB"/>
    <w:rsid w:val="00101756"/>
    <w:rsid w:val="00101D22"/>
    <w:rsid w:val="00104D93"/>
    <w:rsid w:val="00104F05"/>
    <w:rsid w:val="001053AB"/>
    <w:rsid w:val="00111834"/>
    <w:rsid w:val="00112DBB"/>
    <w:rsid w:val="0011422E"/>
    <w:rsid w:val="00115F0E"/>
    <w:rsid w:val="00117894"/>
    <w:rsid w:val="00120C18"/>
    <w:rsid w:val="00121792"/>
    <w:rsid w:val="00121E83"/>
    <w:rsid w:val="001224B9"/>
    <w:rsid w:val="00124389"/>
    <w:rsid w:val="00133B58"/>
    <w:rsid w:val="00134604"/>
    <w:rsid w:val="00141389"/>
    <w:rsid w:val="001440C3"/>
    <w:rsid w:val="00144C6C"/>
    <w:rsid w:val="001472C6"/>
    <w:rsid w:val="00147D9C"/>
    <w:rsid w:val="00152C92"/>
    <w:rsid w:val="00152DEB"/>
    <w:rsid w:val="00156139"/>
    <w:rsid w:val="00160254"/>
    <w:rsid w:val="00160369"/>
    <w:rsid w:val="00160859"/>
    <w:rsid w:val="00161B5C"/>
    <w:rsid w:val="00162FC0"/>
    <w:rsid w:val="00165C85"/>
    <w:rsid w:val="00166502"/>
    <w:rsid w:val="001720F2"/>
    <w:rsid w:val="00172146"/>
    <w:rsid w:val="00173C6E"/>
    <w:rsid w:val="00174837"/>
    <w:rsid w:val="0017521F"/>
    <w:rsid w:val="00176D5A"/>
    <w:rsid w:val="00177973"/>
    <w:rsid w:val="001818C3"/>
    <w:rsid w:val="001825BE"/>
    <w:rsid w:val="00183F89"/>
    <w:rsid w:val="00187970"/>
    <w:rsid w:val="0019059C"/>
    <w:rsid w:val="00196267"/>
    <w:rsid w:val="00197B5B"/>
    <w:rsid w:val="001A1D8D"/>
    <w:rsid w:val="001A2ABF"/>
    <w:rsid w:val="001A45AE"/>
    <w:rsid w:val="001A481B"/>
    <w:rsid w:val="001A775A"/>
    <w:rsid w:val="001B00B1"/>
    <w:rsid w:val="001B1659"/>
    <w:rsid w:val="001B2834"/>
    <w:rsid w:val="001B37BF"/>
    <w:rsid w:val="001B6329"/>
    <w:rsid w:val="001B7BA8"/>
    <w:rsid w:val="001C0BBB"/>
    <w:rsid w:val="001D1B02"/>
    <w:rsid w:val="001D24F9"/>
    <w:rsid w:val="001D4342"/>
    <w:rsid w:val="001D5102"/>
    <w:rsid w:val="001D51DF"/>
    <w:rsid w:val="001D5859"/>
    <w:rsid w:val="001D69FF"/>
    <w:rsid w:val="001D74F0"/>
    <w:rsid w:val="001E2382"/>
    <w:rsid w:val="001E41D1"/>
    <w:rsid w:val="001E54F6"/>
    <w:rsid w:val="001E65CE"/>
    <w:rsid w:val="001E75EF"/>
    <w:rsid w:val="001F0216"/>
    <w:rsid w:val="001F4569"/>
    <w:rsid w:val="001F5990"/>
    <w:rsid w:val="001F6903"/>
    <w:rsid w:val="001F7D8F"/>
    <w:rsid w:val="002004DF"/>
    <w:rsid w:val="00200B62"/>
    <w:rsid w:val="00200EF0"/>
    <w:rsid w:val="00204715"/>
    <w:rsid w:val="00207816"/>
    <w:rsid w:val="00212C8F"/>
    <w:rsid w:val="00214A98"/>
    <w:rsid w:val="00216B21"/>
    <w:rsid w:val="00217023"/>
    <w:rsid w:val="00220DFB"/>
    <w:rsid w:val="002215F7"/>
    <w:rsid w:val="0022193C"/>
    <w:rsid w:val="002219FF"/>
    <w:rsid w:val="00223F90"/>
    <w:rsid w:val="0022566D"/>
    <w:rsid w:val="00225EE9"/>
    <w:rsid w:val="00230B3D"/>
    <w:rsid w:val="002322EE"/>
    <w:rsid w:val="00233F32"/>
    <w:rsid w:val="00235781"/>
    <w:rsid w:val="002359FC"/>
    <w:rsid w:val="00236312"/>
    <w:rsid w:val="002406FE"/>
    <w:rsid w:val="00241B64"/>
    <w:rsid w:val="00242A5E"/>
    <w:rsid w:val="00245093"/>
    <w:rsid w:val="00245496"/>
    <w:rsid w:val="0025052E"/>
    <w:rsid w:val="0025063C"/>
    <w:rsid w:val="00251507"/>
    <w:rsid w:val="002515FA"/>
    <w:rsid w:val="002517D6"/>
    <w:rsid w:val="002531E0"/>
    <w:rsid w:val="002609CF"/>
    <w:rsid w:val="002610F5"/>
    <w:rsid w:val="00261ABB"/>
    <w:rsid w:val="00261CEE"/>
    <w:rsid w:val="00263112"/>
    <w:rsid w:val="00263F35"/>
    <w:rsid w:val="0026654E"/>
    <w:rsid w:val="00266BFF"/>
    <w:rsid w:val="002676AC"/>
    <w:rsid w:val="002676B0"/>
    <w:rsid w:val="002707D9"/>
    <w:rsid w:val="0027107E"/>
    <w:rsid w:val="0027198E"/>
    <w:rsid w:val="00271F05"/>
    <w:rsid w:val="00272832"/>
    <w:rsid w:val="002772B6"/>
    <w:rsid w:val="0027747F"/>
    <w:rsid w:val="002777DD"/>
    <w:rsid w:val="00277B6A"/>
    <w:rsid w:val="002819AB"/>
    <w:rsid w:val="00284797"/>
    <w:rsid w:val="00284C4C"/>
    <w:rsid w:val="00285E46"/>
    <w:rsid w:val="00293867"/>
    <w:rsid w:val="00293CFE"/>
    <w:rsid w:val="002958D9"/>
    <w:rsid w:val="0029676A"/>
    <w:rsid w:val="00296ABB"/>
    <w:rsid w:val="00296D7A"/>
    <w:rsid w:val="00297179"/>
    <w:rsid w:val="0029721F"/>
    <w:rsid w:val="002A01FA"/>
    <w:rsid w:val="002A32B1"/>
    <w:rsid w:val="002A3A0D"/>
    <w:rsid w:val="002A5B9B"/>
    <w:rsid w:val="002A68C9"/>
    <w:rsid w:val="002A7D2C"/>
    <w:rsid w:val="002B196A"/>
    <w:rsid w:val="002B1EC9"/>
    <w:rsid w:val="002B4043"/>
    <w:rsid w:val="002B4530"/>
    <w:rsid w:val="002B5474"/>
    <w:rsid w:val="002B5A3A"/>
    <w:rsid w:val="002B7C80"/>
    <w:rsid w:val="002C03AF"/>
    <w:rsid w:val="002C068A"/>
    <w:rsid w:val="002C1239"/>
    <w:rsid w:val="002C2524"/>
    <w:rsid w:val="002C3ECD"/>
    <w:rsid w:val="002C7644"/>
    <w:rsid w:val="002D03B5"/>
    <w:rsid w:val="002D0B51"/>
    <w:rsid w:val="002D17CF"/>
    <w:rsid w:val="002D325B"/>
    <w:rsid w:val="002D5A7C"/>
    <w:rsid w:val="002D6E51"/>
    <w:rsid w:val="002E0478"/>
    <w:rsid w:val="002E1EBE"/>
    <w:rsid w:val="002E1EE7"/>
    <w:rsid w:val="002E4422"/>
    <w:rsid w:val="002F1359"/>
    <w:rsid w:val="002F144E"/>
    <w:rsid w:val="002F2F9E"/>
    <w:rsid w:val="002F7588"/>
    <w:rsid w:val="002F7691"/>
    <w:rsid w:val="00301D9C"/>
    <w:rsid w:val="00303CA5"/>
    <w:rsid w:val="00303F5F"/>
    <w:rsid w:val="00303FE8"/>
    <w:rsid w:val="0030500E"/>
    <w:rsid w:val="00310FBF"/>
    <w:rsid w:val="00312804"/>
    <w:rsid w:val="00315F56"/>
    <w:rsid w:val="00317860"/>
    <w:rsid w:val="003206FD"/>
    <w:rsid w:val="00323005"/>
    <w:rsid w:val="003279C8"/>
    <w:rsid w:val="00327F47"/>
    <w:rsid w:val="00332692"/>
    <w:rsid w:val="003360A0"/>
    <w:rsid w:val="0033672A"/>
    <w:rsid w:val="00337E3D"/>
    <w:rsid w:val="0034008C"/>
    <w:rsid w:val="003402FE"/>
    <w:rsid w:val="00343A1F"/>
    <w:rsid w:val="00344294"/>
    <w:rsid w:val="00344CD1"/>
    <w:rsid w:val="003451B3"/>
    <w:rsid w:val="00347831"/>
    <w:rsid w:val="00351859"/>
    <w:rsid w:val="0035598E"/>
    <w:rsid w:val="00355FCC"/>
    <w:rsid w:val="00357228"/>
    <w:rsid w:val="00360664"/>
    <w:rsid w:val="00361890"/>
    <w:rsid w:val="003638E2"/>
    <w:rsid w:val="00364E17"/>
    <w:rsid w:val="00365A69"/>
    <w:rsid w:val="00366F95"/>
    <w:rsid w:val="00367C7C"/>
    <w:rsid w:val="00367E02"/>
    <w:rsid w:val="00370291"/>
    <w:rsid w:val="00371A17"/>
    <w:rsid w:val="00372AC0"/>
    <w:rsid w:val="003753FE"/>
    <w:rsid w:val="003759F3"/>
    <w:rsid w:val="003828A5"/>
    <w:rsid w:val="00387AE1"/>
    <w:rsid w:val="00391BA6"/>
    <w:rsid w:val="003934A5"/>
    <w:rsid w:val="003941CF"/>
    <w:rsid w:val="003944DC"/>
    <w:rsid w:val="00394A68"/>
    <w:rsid w:val="0039706E"/>
    <w:rsid w:val="003A00A0"/>
    <w:rsid w:val="003A1B35"/>
    <w:rsid w:val="003A1BA1"/>
    <w:rsid w:val="003A279D"/>
    <w:rsid w:val="003A2AA8"/>
    <w:rsid w:val="003A4540"/>
    <w:rsid w:val="003A7F5C"/>
    <w:rsid w:val="003B2FE6"/>
    <w:rsid w:val="003B3863"/>
    <w:rsid w:val="003B5C66"/>
    <w:rsid w:val="003B5DDC"/>
    <w:rsid w:val="003C30C9"/>
    <w:rsid w:val="003C4FDA"/>
    <w:rsid w:val="003D1073"/>
    <w:rsid w:val="003D1D4A"/>
    <w:rsid w:val="003D23A9"/>
    <w:rsid w:val="003D2405"/>
    <w:rsid w:val="003D2D2E"/>
    <w:rsid w:val="003D2E4D"/>
    <w:rsid w:val="003D3715"/>
    <w:rsid w:val="003D685F"/>
    <w:rsid w:val="003D7E31"/>
    <w:rsid w:val="003E54CC"/>
    <w:rsid w:val="003E79D7"/>
    <w:rsid w:val="003F20AD"/>
    <w:rsid w:val="003F3533"/>
    <w:rsid w:val="003F36A2"/>
    <w:rsid w:val="003F4EC4"/>
    <w:rsid w:val="003F5DFF"/>
    <w:rsid w:val="003F7D2A"/>
    <w:rsid w:val="003F7DFB"/>
    <w:rsid w:val="00400D83"/>
    <w:rsid w:val="0040298B"/>
    <w:rsid w:val="004029F3"/>
    <w:rsid w:val="00406BE4"/>
    <w:rsid w:val="00406D64"/>
    <w:rsid w:val="00411D44"/>
    <w:rsid w:val="00412E45"/>
    <w:rsid w:val="00413BA2"/>
    <w:rsid w:val="00415286"/>
    <w:rsid w:val="004156F0"/>
    <w:rsid w:val="00416FE8"/>
    <w:rsid w:val="00423724"/>
    <w:rsid w:val="00424430"/>
    <w:rsid w:val="00432EDC"/>
    <w:rsid w:val="00434739"/>
    <w:rsid w:val="0043542B"/>
    <w:rsid w:val="0043649F"/>
    <w:rsid w:val="00444770"/>
    <w:rsid w:val="004474DE"/>
    <w:rsid w:val="00451EE4"/>
    <w:rsid w:val="004522C1"/>
    <w:rsid w:val="00453778"/>
    <w:rsid w:val="00453E15"/>
    <w:rsid w:val="0045462E"/>
    <w:rsid w:val="00455297"/>
    <w:rsid w:val="0045677E"/>
    <w:rsid w:val="00457BF1"/>
    <w:rsid w:val="004632AC"/>
    <w:rsid w:val="0046507C"/>
    <w:rsid w:val="00465D34"/>
    <w:rsid w:val="004665B2"/>
    <w:rsid w:val="00470B89"/>
    <w:rsid w:val="00472D83"/>
    <w:rsid w:val="00474533"/>
    <w:rsid w:val="0047718B"/>
    <w:rsid w:val="0048041A"/>
    <w:rsid w:val="00480963"/>
    <w:rsid w:val="00482089"/>
    <w:rsid w:val="00482C0E"/>
    <w:rsid w:val="004835FF"/>
    <w:rsid w:val="00483D15"/>
    <w:rsid w:val="004849C4"/>
    <w:rsid w:val="00485087"/>
    <w:rsid w:val="00491C34"/>
    <w:rsid w:val="00492FAE"/>
    <w:rsid w:val="0049342C"/>
    <w:rsid w:val="00496119"/>
    <w:rsid w:val="0049742B"/>
    <w:rsid w:val="004976CF"/>
    <w:rsid w:val="004A1CF2"/>
    <w:rsid w:val="004A2EB8"/>
    <w:rsid w:val="004A36BD"/>
    <w:rsid w:val="004A46D7"/>
    <w:rsid w:val="004A543F"/>
    <w:rsid w:val="004A5870"/>
    <w:rsid w:val="004A63E9"/>
    <w:rsid w:val="004B24D3"/>
    <w:rsid w:val="004B4328"/>
    <w:rsid w:val="004B46C6"/>
    <w:rsid w:val="004B4E66"/>
    <w:rsid w:val="004C001B"/>
    <w:rsid w:val="004C07CB"/>
    <w:rsid w:val="004C0A62"/>
    <w:rsid w:val="004C1293"/>
    <w:rsid w:val="004D04E0"/>
    <w:rsid w:val="004D43C6"/>
    <w:rsid w:val="004D5C3E"/>
    <w:rsid w:val="004D6BB3"/>
    <w:rsid w:val="004E04E0"/>
    <w:rsid w:val="004E0973"/>
    <w:rsid w:val="004E09E3"/>
    <w:rsid w:val="004E17CB"/>
    <w:rsid w:val="004E1A8A"/>
    <w:rsid w:val="004E1F85"/>
    <w:rsid w:val="004E422C"/>
    <w:rsid w:val="004E5F4A"/>
    <w:rsid w:val="004E6091"/>
    <w:rsid w:val="004E70FC"/>
    <w:rsid w:val="004F008B"/>
    <w:rsid w:val="004F274A"/>
    <w:rsid w:val="004F32DE"/>
    <w:rsid w:val="004F4E33"/>
    <w:rsid w:val="004F4F82"/>
    <w:rsid w:val="004F5C9C"/>
    <w:rsid w:val="0050002D"/>
    <w:rsid w:val="00500C4F"/>
    <w:rsid w:val="00501BB5"/>
    <w:rsid w:val="005039C3"/>
    <w:rsid w:val="0050575D"/>
    <w:rsid w:val="00506851"/>
    <w:rsid w:val="0051264C"/>
    <w:rsid w:val="00517039"/>
    <w:rsid w:val="0052018F"/>
    <w:rsid w:val="00521C99"/>
    <w:rsid w:val="00522439"/>
    <w:rsid w:val="0052347F"/>
    <w:rsid w:val="00523706"/>
    <w:rsid w:val="00525B24"/>
    <w:rsid w:val="0052756F"/>
    <w:rsid w:val="00530B0E"/>
    <w:rsid w:val="0053138E"/>
    <w:rsid w:val="005323A9"/>
    <w:rsid w:val="0053733A"/>
    <w:rsid w:val="005405F5"/>
    <w:rsid w:val="00540C39"/>
    <w:rsid w:val="00541734"/>
    <w:rsid w:val="00542B4C"/>
    <w:rsid w:val="00544BBD"/>
    <w:rsid w:val="00547862"/>
    <w:rsid w:val="00552283"/>
    <w:rsid w:val="00552985"/>
    <w:rsid w:val="00553ABE"/>
    <w:rsid w:val="00556319"/>
    <w:rsid w:val="00556898"/>
    <w:rsid w:val="00560E96"/>
    <w:rsid w:val="00561E69"/>
    <w:rsid w:val="00563038"/>
    <w:rsid w:val="0056545C"/>
    <w:rsid w:val="0056634F"/>
    <w:rsid w:val="00566454"/>
    <w:rsid w:val="00570792"/>
    <w:rsid w:val="0057098A"/>
    <w:rsid w:val="00570D2C"/>
    <w:rsid w:val="005718AF"/>
    <w:rsid w:val="00571FD4"/>
    <w:rsid w:val="00572879"/>
    <w:rsid w:val="0057471E"/>
    <w:rsid w:val="00574C31"/>
    <w:rsid w:val="005753B0"/>
    <w:rsid w:val="0057782A"/>
    <w:rsid w:val="00577D96"/>
    <w:rsid w:val="00580546"/>
    <w:rsid w:val="00581156"/>
    <w:rsid w:val="00581828"/>
    <w:rsid w:val="00581D4B"/>
    <w:rsid w:val="005825EE"/>
    <w:rsid w:val="00585332"/>
    <w:rsid w:val="00585BCF"/>
    <w:rsid w:val="0058628A"/>
    <w:rsid w:val="00586783"/>
    <w:rsid w:val="00587317"/>
    <w:rsid w:val="00591235"/>
    <w:rsid w:val="005A0799"/>
    <w:rsid w:val="005A130E"/>
    <w:rsid w:val="005A263D"/>
    <w:rsid w:val="005A3A64"/>
    <w:rsid w:val="005A54A4"/>
    <w:rsid w:val="005A727E"/>
    <w:rsid w:val="005A749F"/>
    <w:rsid w:val="005A7BB2"/>
    <w:rsid w:val="005B3B2B"/>
    <w:rsid w:val="005B6391"/>
    <w:rsid w:val="005B7875"/>
    <w:rsid w:val="005C1E44"/>
    <w:rsid w:val="005C293E"/>
    <w:rsid w:val="005C2CBE"/>
    <w:rsid w:val="005C32AC"/>
    <w:rsid w:val="005C3C45"/>
    <w:rsid w:val="005C5177"/>
    <w:rsid w:val="005C767D"/>
    <w:rsid w:val="005D0937"/>
    <w:rsid w:val="005D2AC4"/>
    <w:rsid w:val="005D6197"/>
    <w:rsid w:val="005D6E46"/>
    <w:rsid w:val="005D739E"/>
    <w:rsid w:val="005D7E98"/>
    <w:rsid w:val="005E0A70"/>
    <w:rsid w:val="005E0F0A"/>
    <w:rsid w:val="005E3027"/>
    <w:rsid w:val="005E34E1"/>
    <w:rsid w:val="005E34FF"/>
    <w:rsid w:val="005E3542"/>
    <w:rsid w:val="005E38F1"/>
    <w:rsid w:val="005E4A3D"/>
    <w:rsid w:val="005E52F9"/>
    <w:rsid w:val="005E5A67"/>
    <w:rsid w:val="005F1261"/>
    <w:rsid w:val="005F3870"/>
    <w:rsid w:val="005F456D"/>
    <w:rsid w:val="005F5356"/>
    <w:rsid w:val="005F630A"/>
    <w:rsid w:val="005F65B4"/>
    <w:rsid w:val="005F72BE"/>
    <w:rsid w:val="00600FE9"/>
    <w:rsid w:val="006013E7"/>
    <w:rsid w:val="0060159E"/>
    <w:rsid w:val="00602315"/>
    <w:rsid w:val="00602D33"/>
    <w:rsid w:val="006052EF"/>
    <w:rsid w:val="00605463"/>
    <w:rsid w:val="0060740A"/>
    <w:rsid w:val="00607E1B"/>
    <w:rsid w:val="0061010E"/>
    <w:rsid w:val="006127F0"/>
    <w:rsid w:val="0061351A"/>
    <w:rsid w:val="00614E46"/>
    <w:rsid w:val="00615462"/>
    <w:rsid w:val="0062053E"/>
    <w:rsid w:val="006220BF"/>
    <w:rsid w:val="00623A79"/>
    <w:rsid w:val="00624235"/>
    <w:rsid w:val="00624606"/>
    <w:rsid w:val="00624B1C"/>
    <w:rsid w:val="0063007F"/>
    <w:rsid w:val="006319E6"/>
    <w:rsid w:val="0063373D"/>
    <w:rsid w:val="00637587"/>
    <w:rsid w:val="006409A9"/>
    <w:rsid w:val="006415E4"/>
    <w:rsid w:val="006420C8"/>
    <w:rsid w:val="00642C19"/>
    <w:rsid w:val="0064343A"/>
    <w:rsid w:val="0064668A"/>
    <w:rsid w:val="00646A62"/>
    <w:rsid w:val="00646B29"/>
    <w:rsid w:val="006531CF"/>
    <w:rsid w:val="00653A69"/>
    <w:rsid w:val="00654E91"/>
    <w:rsid w:val="00655899"/>
    <w:rsid w:val="006559CA"/>
    <w:rsid w:val="00655E36"/>
    <w:rsid w:val="0065719B"/>
    <w:rsid w:val="00657758"/>
    <w:rsid w:val="006600CD"/>
    <w:rsid w:val="006630F0"/>
    <w:rsid w:val="0066322F"/>
    <w:rsid w:val="00667180"/>
    <w:rsid w:val="00673037"/>
    <w:rsid w:val="0067786F"/>
    <w:rsid w:val="006808F2"/>
    <w:rsid w:val="00681108"/>
    <w:rsid w:val="00683417"/>
    <w:rsid w:val="00685A46"/>
    <w:rsid w:val="0069347A"/>
    <w:rsid w:val="00694F22"/>
    <w:rsid w:val="00695176"/>
    <w:rsid w:val="0069558B"/>
    <w:rsid w:val="0069559D"/>
    <w:rsid w:val="00696368"/>
    <w:rsid w:val="006A1042"/>
    <w:rsid w:val="006A12F8"/>
    <w:rsid w:val="006A29CC"/>
    <w:rsid w:val="006A5BB3"/>
    <w:rsid w:val="006A7B8B"/>
    <w:rsid w:val="006B08C6"/>
    <w:rsid w:val="006B6948"/>
    <w:rsid w:val="006C06DA"/>
    <w:rsid w:val="006C0811"/>
    <w:rsid w:val="006C0FD4"/>
    <w:rsid w:val="006C10DB"/>
    <w:rsid w:val="006C26A2"/>
    <w:rsid w:val="006C3C41"/>
    <w:rsid w:val="006C4304"/>
    <w:rsid w:val="006C4C25"/>
    <w:rsid w:val="006C5A8C"/>
    <w:rsid w:val="006C6155"/>
    <w:rsid w:val="006C6548"/>
    <w:rsid w:val="006C6D1A"/>
    <w:rsid w:val="006D2842"/>
    <w:rsid w:val="006D35FE"/>
    <w:rsid w:val="006D3D38"/>
    <w:rsid w:val="006D5058"/>
    <w:rsid w:val="006D5133"/>
    <w:rsid w:val="006E03DE"/>
    <w:rsid w:val="006E16B5"/>
    <w:rsid w:val="006E4D87"/>
    <w:rsid w:val="006E5907"/>
    <w:rsid w:val="006E6891"/>
    <w:rsid w:val="006E726F"/>
    <w:rsid w:val="006E72FF"/>
    <w:rsid w:val="006E7969"/>
    <w:rsid w:val="006F16D9"/>
    <w:rsid w:val="006F1E31"/>
    <w:rsid w:val="006F329A"/>
    <w:rsid w:val="006F4F49"/>
    <w:rsid w:val="006F61F3"/>
    <w:rsid w:val="006F6496"/>
    <w:rsid w:val="0070029B"/>
    <w:rsid w:val="00700383"/>
    <w:rsid w:val="0070271E"/>
    <w:rsid w:val="00703102"/>
    <w:rsid w:val="00704126"/>
    <w:rsid w:val="00704FB4"/>
    <w:rsid w:val="00705705"/>
    <w:rsid w:val="00706A18"/>
    <w:rsid w:val="00707572"/>
    <w:rsid w:val="00711757"/>
    <w:rsid w:val="00714422"/>
    <w:rsid w:val="0071604A"/>
    <w:rsid w:val="00723DBD"/>
    <w:rsid w:val="007304D4"/>
    <w:rsid w:val="007331CC"/>
    <w:rsid w:val="00733487"/>
    <w:rsid w:val="00733647"/>
    <w:rsid w:val="0074074A"/>
    <w:rsid w:val="007408D8"/>
    <w:rsid w:val="00741464"/>
    <w:rsid w:val="00741DC8"/>
    <w:rsid w:val="00747A31"/>
    <w:rsid w:val="00747A3B"/>
    <w:rsid w:val="00753BB1"/>
    <w:rsid w:val="0075494F"/>
    <w:rsid w:val="00755742"/>
    <w:rsid w:val="0075760D"/>
    <w:rsid w:val="00763F71"/>
    <w:rsid w:val="00764888"/>
    <w:rsid w:val="00766F95"/>
    <w:rsid w:val="00767402"/>
    <w:rsid w:val="0076759F"/>
    <w:rsid w:val="00767B95"/>
    <w:rsid w:val="00772CBF"/>
    <w:rsid w:val="00775ACB"/>
    <w:rsid w:val="00777CFD"/>
    <w:rsid w:val="00777E3D"/>
    <w:rsid w:val="0078289D"/>
    <w:rsid w:val="00783CA9"/>
    <w:rsid w:val="00784505"/>
    <w:rsid w:val="00785862"/>
    <w:rsid w:val="007913C4"/>
    <w:rsid w:val="007946DC"/>
    <w:rsid w:val="00795FB0"/>
    <w:rsid w:val="00797324"/>
    <w:rsid w:val="007A0537"/>
    <w:rsid w:val="007A06BE"/>
    <w:rsid w:val="007A5B4F"/>
    <w:rsid w:val="007B1A18"/>
    <w:rsid w:val="007B375E"/>
    <w:rsid w:val="007B3B71"/>
    <w:rsid w:val="007B4C9B"/>
    <w:rsid w:val="007B614B"/>
    <w:rsid w:val="007C0196"/>
    <w:rsid w:val="007C1DBC"/>
    <w:rsid w:val="007C59A8"/>
    <w:rsid w:val="007C59DB"/>
    <w:rsid w:val="007D2542"/>
    <w:rsid w:val="007D2C46"/>
    <w:rsid w:val="007D349E"/>
    <w:rsid w:val="007D4988"/>
    <w:rsid w:val="007D5817"/>
    <w:rsid w:val="007D65B4"/>
    <w:rsid w:val="007D67D0"/>
    <w:rsid w:val="007E15A9"/>
    <w:rsid w:val="007E7712"/>
    <w:rsid w:val="007F09EA"/>
    <w:rsid w:val="007F0A1D"/>
    <w:rsid w:val="007F1352"/>
    <w:rsid w:val="007F3132"/>
    <w:rsid w:val="007F3F10"/>
    <w:rsid w:val="007F475C"/>
    <w:rsid w:val="007F59EB"/>
    <w:rsid w:val="008054AE"/>
    <w:rsid w:val="00806F2A"/>
    <w:rsid w:val="00807A48"/>
    <w:rsid w:val="0081225B"/>
    <w:rsid w:val="00815379"/>
    <w:rsid w:val="0082330A"/>
    <w:rsid w:val="00823A0F"/>
    <w:rsid w:val="00824A73"/>
    <w:rsid w:val="00827937"/>
    <w:rsid w:val="00827EE6"/>
    <w:rsid w:val="008302D6"/>
    <w:rsid w:val="00834368"/>
    <w:rsid w:val="0084066D"/>
    <w:rsid w:val="0084101F"/>
    <w:rsid w:val="008411A4"/>
    <w:rsid w:val="008426E0"/>
    <w:rsid w:val="008457B7"/>
    <w:rsid w:val="00845ABD"/>
    <w:rsid w:val="008546DD"/>
    <w:rsid w:val="00854D39"/>
    <w:rsid w:val="008579B9"/>
    <w:rsid w:val="00860360"/>
    <w:rsid w:val="00860BD1"/>
    <w:rsid w:val="0086358A"/>
    <w:rsid w:val="00866EFE"/>
    <w:rsid w:val="0087065A"/>
    <w:rsid w:val="00871BBC"/>
    <w:rsid w:val="00874C6F"/>
    <w:rsid w:val="00877171"/>
    <w:rsid w:val="00877BC4"/>
    <w:rsid w:val="00877BFF"/>
    <w:rsid w:val="00880DA7"/>
    <w:rsid w:val="00882B66"/>
    <w:rsid w:val="00882DDF"/>
    <w:rsid w:val="00883730"/>
    <w:rsid w:val="00883E4C"/>
    <w:rsid w:val="008910E9"/>
    <w:rsid w:val="008A03E3"/>
    <w:rsid w:val="008A43C7"/>
    <w:rsid w:val="008B2011"/>
    <w:rsid w:val="008B3CAF"/>
    <w:rsid w:val="008C6FA3"/>
    <w:rsid w:val="008C7270"/>
    <w:rsid w:val="008D0FBD"/>
    <w:rsid w:val="008D2AD3"/>
    <w:rsid w:val="008D5267"/>
    <w:rsid w:val="008D5BCC"/>
    <w:rsid w:val="008D5F29"/>
    <w:rsid w:val="008E0A99"/>
    <w:rsid w:val="008E148D"/>
    <w:rsid w:val="008E1788"/>
    <w:rsid w:val="008E2186"/>
    <w:rsid w:val="008E262B"/>
    <w:rsid w:val="008E2FB8"/>
    <w:rsid w:val="008E359C"/>
    <w:rsid w:val="008E4931"/>
    <w:rsid w:val="008E5638"/>
    <w:rsid w:val="008E6577"/>
    <w:rsid w:val="008F2211"/>
    <w:rsid w:val="008F2A26"/>
    <w:rsid w:val="008F6E74"/>
    <w:rsid w:val="008F77B2"/>
    <w:rsid w:val="00901334"/>
    <w:rsid w:val="00901EA2"/>
    <w:rsid w:val="009067F9"/>
    <w:rsid w:val="00906880"/>
    <w:rsid w:val="00910116"/>
    <w:rsid w:val="00912342"/>
    <w:rsid w:val="009124CE"/>
    <w:rsid w:val="00912954"/>
    <w:rsid w:val="00914F6E"/>
    <w:rsid w:val="00915A77"/>
    <w:rsid w:val="00915D06"/>
    <w:rsid w:val="00916471"/>
    <w:rsid w:val="00921F34"/>
    <w:rsid w:val="0092304C"/>
    <w:rsid w:val="0092338B"/>
    <w:rsid w:val="00923B0B"/>
    <w:rsid w:val="00923F06"/>
    <w:rsid w:val="0092562E"/>
    <w:rsid w:val="00926A5F"/>
    <w:rsid w:val="00930EB0"/>
    <w:rsid w:val="00933102"/>
    <w:rsid w:val="00934A38"/>
    <w:rsid w:val="00942425"/>
    <w:rsid w:val="00944EEF"/>
    <w:rsid w:val="00950D31"/>
    <w:rsid w:val="00951DDF"/>
    <w:rsid w:val="00953659"/>
    <w:rsid w:val="00960B10"/>
    <w:rsid w:val="00960D46"/>
    <w:rsid w:val="00963A1A"/>
    <w:rsid w:val="009660D8"/>
    <w:rsid w:val="0097129E"/>
    <w:rsid w:val="009729BC"/>
    <w:rsid w:val="0097715A"/>
    <w:rsid w:val="00981E75"/>
    <w:rsid w:val="00983EB5"/>
    <w:rsid w:val="009841DA"/>
    <w:rsid w:val="00984DEE"/>
    <w:rsid w:val="00985582"/>
    <w:rsid w:val="00986627"/>
    <w:rsid w:val="00987694"/>
    <w:rsid w:val="009904F9"/>
    <w:rsid w:val="009948EF"/>
    <w:rsid w:val="00994A8E"/>
    <w:rsid w:val="00997E93"/>
    <w:rsid w:val="009A0166"/>
    <w:rsid w:val="009A1D67"/>
    <w:rsid w:val="009A367E"/>
    <w:rsid w:val="009A41DD"/>
    <w:rsid w:val="009B0AE0"/>
    <w:rsid w:val="009B19D9"/>
    <w:rsid w:val="009B3075"/>
    <w:rsid w:val="009B67E9"/>
    <w:rsid w:val="009B6E53"/>
    <w:rsid w:val="009B6E8C"/>
    <w:rsid w:val="009B72ED"/>
    <w:rsid w:val="009B7BD4"/>
    <w:rsid w:val="009B7F3F"/>
    <w:rsid w:val="009C04B8"/>
    <w:rsid w:val="009C0A67"/>
    <w:rsid w:val="009C1331"/>
    <w:rsid w:val="009C1BA7"/>
    <w:rsid w:val="009C36BC"/>
    <w:rsid w:val="009C4A04"/>
    <w:rsid w:val="009D15E0"/>
    <w:rsid w:val="009D2B0C"/>
    <w:rsid w:val="009D50C8"/>
    <w:rsid w:val="009D57C9"/>
    <w:rsid w:val="009D6331"/>
    <w:rsid w:val="009E1447"/>
    <w:rsid w:val="009E179D"/>
    <w:rsid w:val="009E186A"/>
    <w:rsid w:val="009E3C69"/>
    <w:rsid w:val="009E4076"/>
    <w:rsid w:val="009E48F6"/>
    <w:rsid w:val="009E4F7E"/>
    <w:rsid w:val="009E63B4"/>
    <w:rsid w:val="009E6FB7"/>
    <w:rsid w:val="009F12A1"/>
    <w:rsid w:val="009F335E"/>
    <w:rsid w:val="009F3E3B"/>
    <w:rsid w:val="009F3F82"/>
    <w:rsid w:val="009F5467"/>
    <w:rsid w:val="009F624B"/>
    <w:rsid w:val="009F6C70"/>
    <w:rsid w:val="00A003C6"/>
    <w:rsid w:val="00A00FCD"/>
    <w:rsid w:val="00A01D0A"/>
    <w:rsid w:val="00A0302E"/>
    <w:rsid w:val="00A06A9C"/>
    <w:rsid w:val="00A07F8B"/>
    <w:rsid w:val="00A101CD"/>
    <w:rsid w:val="00A176FC"/>
    <w:rsid w:val="00A1789F"/>
    <w:rsid w:val="00A21FB0"/>
    <w:rsid w:val="00A225CF"/>
    <w:rsid w:val="00A227C4"/>
    <w:rsid w:val="00A23C4E"/>
    <w:rsid w:val="00A23FC7"/>
    <w:rsid w:val="00A26104"/>
    <w:rsid w:val="00A2648B"/>
    <w:rsid w:val="00A26CEE"/>
    <w:rsid w:val="00A26D75"/>
    <w:rsid w:val="00A30B4F"/>
    <w:rsid w:val="00A30BDB"/>
    <w:rsid w:val="00A31F7B"/>
    <w:rsid w:val="00A33492"/>
    <w:rsid w:val="00A33608"/>
    <w:rsid w:val="00A3376F"/>
    <w:rsid w:val="00A365F7"/>
    <w:rsid w:val="00A37F45"/>
    <w:rsid w:val="00A418A7"/>
    <w:rsid w:val="00A44B66"/>
    <w:rsid w:val="00A45058"/>
    <w:rsid w:val="00A45CC1"/>
    <w:rsid w:val="00A46F60"/>
    <w:rsid w:val="00A51116"/>
    <w:rsid w:val="00A53015"/>
    <w:rsid w:val="00A5577D"/>
    <w:rsid w:val="00A5680F"/>
    <w:rsid w:val="00A5760C"/>
    <w:rsid w:val="00A60DB3"/>
    <w:rsid w:val="00A60F4D"/>
    <w:rsid w:val="00A614F7"/>
    <w:rsid w:val="00A61F2D"/>
    <w:rsid w:val="00A6224C"/>
    <w:rsid w:val="00A6400A"/>
    <w:rsid w:val="00A65E2A"/>
    <w:rsid w:val="00A72070"/>
    <w:rsid w:val="00A737F1"/>
    <w:rsid w:val="00A73D1E"/>
    <w:rsid w:val="00A75BA8"/>
    <w:rsid w:val="00A76B91"/>
    <w:rsid w:val="00A816AB"/>
    <w:rsid w:val="00A81F9A"/>
    <w:rsid w:val="00A83795"/>
    <w:rsid w:val="00A90015"/>
    <w:rsid w:val="00A90F56"/>
    <w:rsid w:val="00A91F83"/>
    <w:rsid w:val="00A927D8"/>
    <w:rsid w:val="00A9333B"/>
    <w:rsid w:val="00A942D6"/>
    <w:rsid w:val="00A949D8"/>
    <w:rsid w:val="00AA1C16"/>
    <w:rsid w:val="00AA5B8D"/>
    <w:rsid w:val="00AA6A1B"/>
    <w:rsid w:val="00AB0EEB"/>
    <w:rsid w:val="00AB3989"/>
    <w:rsid w:val="00AB6332"/>
    <w:rsid w:val="00AB6395"/>
    <w:rsid w:val="00AB7258"/>
    <w:rsid w:val="00AB7798"/>
    <w:rsid w:val="00AC1624"/>
    <w:rsid w:val="00AC1F8B"/>
    <w:rsid w:val="00AC2418"/>
    <w:rsid w:val="00AC25AC"/>
    <w:rsid w:val="00AC2D5A"/>
    <w:rsid w:val="00AC3F52"/>
    <w:rsid w:val="00AC642B"/>
    <w:rsid w:val="00AD0E39"/>
    <w:rsid w:val="00AD2F56"/>
    <w:rsid w:val="00AD5BAA"/>
    <w:rsid w:val="00AD6F11"/>
    <w:rsid w:val="00AE05B5"/>
    <w:rsid w:val="00AE2FAA"/>
    <w:rsid w:val="00AE3418"/>
    <w:rsid w:val="00AE5FC4"/>
    <w:rsid w:val="00AF0AC2"/>
    <w:rsid w:val="00AF26AF"/>
    <w:rsid w:val="00AF403D"/>
    <w:rsid w:val="00AF588D"/>
    <w:rsid w:val="00B01380"/>
    <w:rsid w:val="00B0303E"/>
    <w:rsid w:val="00B049F2"/>
    <w:rsid w:val="00B0712D"/>
    <w:rsid w:val="00B07D0C"/>
    <w:rsid w:val="00B107C3"/>
    <w:rsid w:val="00B10DC5"/>
    <w:rsid w:val="00B13BC0"/>
    <w:rsid w:val="00B157A1"/>
    <w:rsid w:val="00B15C28"/>
    <w:rsid w:val="00B21275"/>
    <w:rsid w:val="00B22687"/>
    <w:rsid w:val="00B237AC"/>
    <w:rsid w:val="00B24507"/>
    <w:rsid w:val="00B273ED"/>
    <w:rsid w:val="00B311DE"/>
    <w:rsid w:val="00B31501"/>
    <w:rsid w:val="00B32285"/>
    <w:rsid w:val="00B32324"/>
    <w:rsid w:val="00B33D0F"/>
    <w:rsid w:val="00B345C9"/>
    <w:rsid w:val="00B442C7"/>
    <w:rsid w:val="00B469AB"/>
    <w:rsid w:val="00B46A7C"/>
    <w:rsid w:val="00B50F54"/>
    <w:rsid w:val="00B518A8"/>
    <w:rsid w:val="00B51D9F"/>
    <w:rsid w:val="00B53F9C"/>
    <w:rsid w:val="00B56990"/>
    <w:rsid w:val="00B61A59"/>
    <w:rsid w:val="00B629C0"/>
    <w:rsid w:val="00B63BDD"/>
    <w:rsid w:val="00B63E20"/>
    <w:rsid w:val="00B6415E"/>
    <w:rsid w:val="00B7142C"/>
    <w:rsid w:val="00B71624"/>
    <w:rsid w:val="00B71695"/>
    <w:rsid w:val="00B7258B"/>
    <w:rsid w:val="00B72F82"/>
    <w:rsid w:val="00B74C16"/>
    <w:rsid w:val="00B769D2"/>
    <w:rsid w:val="00B85EC2"/>
    <w:rsid w:val="00B864F7"/>
    <w:rsid w:val="00B91915"/>
    <w:rsid w:val="00BA07ED"/>
    <w:rsid w:val="00BA7DD9"/>
    <w:rsid w:val="00BB07A2"/>
    <w:rsid w:val="00BB4A7D"/>
    <w:rsid w:val="00BC0524"/>
    <w:rsid w:val="00BC120D"/>
    <w:rsid w:val="00BC2702"/>
    <w:rsid w:val="00BC6301"/>
    <w:rsid w:val="00BC7DD9"/>
    <w:rsid w:val="00BD09CD"/>
    <w:rsid w:val="00BD141E"/>
    <w:rsid w:val="00BD430F"/>
    <w:rsid w:val="00BD636A"/>
    <w:rsid w:val="00BD70A3"/>
    <w:rsid w:val="00BE3C1F"/>
    <w:rsid w:val="00BE4290"/>
    <w:rsid w:val="00BE6331"/>
    <w:rsid w:val="00BE6377"/>
    <w:rsid w:val="00BE6A03"/>
    <w:rsid w:val="00BF2C57"/>
    <w:rsid w:val="00BF34D7"/>
    <w:rsid w:val="00BF4D49"/>
    <w:rsid w:val="00BF5947"/>
    <w:rsid w:val="00C00E8A"/>
    <w:rsid w:val="00C0188B"/>
    <w:rsid w:val="00C03014"/>
    <w:rsid w:val="00C03B4E"/>
    <w:rsid w:val="00C03C22"/>
    <w:rsid w:val="00C04963"/>
    <w:rsid w:val="00C05DC5"/>
    <w:rsid w:val="00C0702E"/>
    <w:rsid w:val="00C11BD0"/>
    <w:rsid w:val="00C14A54"/>
    <w:rsid w:val="00C16796"/>
    <w:rsid w:val="00C17314"/>
    <w:rsid w:val="00C2264B"/>
    <w:rsid w:val="00C246D8"/>
    <w:rsid w:val="00C25519"/>
    <w:rsid w:val="00C274BD"/>
    <w:rsid w:val="00C30EF2"/>
    <w:rsid w:val="00C33C2C"/>
    <w:rsid w:val="00C35F1C"/>
    <w:rsid w:val="00C36797"/>
    <w:rsid w:val="00C3682B"/>
    <w:rsid w:val="00C40EA6"/>
    <w:rsid w:val="00C45476"/>
    <w:rsid w:val="00C456A2"/>
    <w:rsid w:val="00C45CF6"/>
    <w:rsid w:val="00C50D13"/>
    <w:rsid w:val="00C5245B"/>
    <w:rsid w:val="00C52775"/>
    <w:rsid w:val="00C5425A"/>
    <w:rsid w:val="00C5581B"/>
    <w:rsid w:val="00C5581C"/>
    <w:rsid w:val="00C56BEF"/>
    <w:rsid w:val="00C57990"/>
    <w:rsid w:val="00C57B84"/>
    <w:rsid w:val="00C612C4"/>
    <w:rsid w:val="00C64256"/>
    <w:rsid w:val="00C669F2"/>
    <w:rsid w:val="00C6738D"/>
    <w:rsid w:val="00C71DA2"/>
    <w:rsid w:val="00C734FC"/>
    <w:rsid w:val="00C73990"/>
    <w:rsid w:val="00C73E2C"/>
    <w:rsid w:val="00C74873"/>
    <w:rsid w:val="00C80541"/>
    <w:rsid w:val="00C80734"/>
    <w:rsid w:val="00C8343C"/>
    <w:rsid w:val="00C8353C"/>
    <w:rsid w:val="00C857CB"/>
    <w:rsid w:val="00C8740F"/>
    <w:rsid w:val="00C902B9"/>
    <w:rsid w:val="00C915A8"/>
    <w:rsid w:val="00C9379D"/>
    <w:rsid w:val="00C9433F"/>
    <w:rsid w:val="00C954FF"/>
    <w:rsid w:val="00C971F9"/>
    <w:rsid w:val="00CA405A"/>
    <w:rsid w:val="00CA65D1"/>
    <w:rsid w:val="00CB29E8"/>
    <w:rsid w:val="00CB34E0"/>
    <w:rsid w:val="00CB438D"/>
    <w:rsid w:val="00CC1A4D"/>
    <w:rsid w:val="00CC2FB4"/>
    <w:rsid w:val="00CC338F"/>
    <w:rsid w:val="00CC476B"/>
    <w:rsid w:val="00CC50AC"/>
    <w:rsid w:val="00CC62E3"/>
    <w:rsid w:val="00CD02FE"/>
    <w:rsid w:val="00CD0C96"/>
    <w:rsid w:val="00CD20A6"/>
    <w:rsid w:val="00CD3D61"/>
    <w:rsid w:val="00CD5A18"/>
    <w:rsid w:val="00CE21C0"/>
    <w:rsid w:val="00CE2CE2"/>
    <w:rsid w:val="00CE490E"/>
    <w:rsid w:val="00CE5121"/>
    <w:rsid w:val="00CE5667"/>
    <w:rsid w:val="00CF23D9"/>
    <w:rsid w:val="00CF4083"/>
    <w:rsid w:val="00CF4DA8"/>
    <w:rsid w:val="00CF7E15"/>
    <w:rsid w:val="00D0084F"/>
    <w:rsid w:val="00D00F32"/>
    <w:rsid w:val="00D02B48"/>
    <w:rsid w:val="00D0477E"/>
    <w:rsid w:val="00D06910"/>
    <w:rsid w:val="00D07C39"/>
    <w:rsid w:val="00D1043B"/>
    <w:rsid w:val="00D1120A"/>
    <w:rsid w:val="00D125BE"/>
    <w:rsid w:val="00D127A2"/>
    <w:rsid w:val="00D13169"/>
    <w:rsid w:val="00D1410D"/>
    <w:rsid w:val="00D162F6"/>
    <w:rsid w:val="00D23BD1"/>
    <w:rsid w:val="00D24F4B"/>
    <w:rsid w:val="00D25D26"/>
    <w:rsid w:val="00D32501"/>
    <w:rsid w:val="00D32BEA"/>
    <w:rsid w:val="00D33951"/>
    <w:rsid w:val="00D34053"/>
    <w:rsid w:val="00D354A3"/>
    <w:rsid w:val="00D36A16"/>
    <w:rsid w:val="00D423EB"/>
    <w:rsid w:val="00D43A11"/>
    <w:rsid w:val="00D43D85"/>
    <w:rsid w:val="00D4404D"/>
    <w:rsid w:val="00D442B9"/>
    <w:rsid w:val="00D44408"/>
    <w:rsid w:val="00D4585D"/>
    <w:rsid w:val="00D514AA"/>
    <w:rsid w:val="00D555DA"/>
    <w:rsid w:val="00D61199"/>
    <w:rsid w:val="00D66D1B"/>
    <w:rsid w:val="00D710CC"/>
    <w:rsid w:val="00D74E55"/>
    <w:rsid w:val="00D75771"/>
    <w:rsid w:val="00D764FC"/>
    <w:rsid w:val="00D80F7E"/>
    <w:rsid w:val="00D83268"/>
    <w:rsid w:val="00D9089C"/>
    <w:rsid w:val="00D9179C"/>
    <w:rsid w:val="00D92D2A"/>
    <w:rsid w:val="00D97740"/>
    <w:rsid w:val="00DA0B92"/>
    <w:rsid w:val="00DA0FEC"/>
    <w:rsid w:val="00DA2F57"/>
    <w:rsid w:val="00DA7380"/>
    <w:rsid w:val="00DB1128"/>
    <w:rsid w:val="00DB5315"/>
    <w:rsid w:val="00DB64F5"/>
    <w:rsid w:val="00DB6B81"/>
    <w:rsid w:val="00DB6EFE"/>
    <w:rsid w:val="00DB7937"/>
    <w:rsid w:val="00DB7E50"/>
    <w:rsid w:val="00DC31CA"/>
    <w:rsid w:val="00DC5A17"/>
    <w:rsid w:val="00DC5A83"/>
    <w:rsid w:val="00DD0F21"/>
    <w:rsid w:val="00DD1204"/>
    <w:rsid w:val="00DD221D"/>
    <w:rsid w:val="00DD262D"/>
    <w:rsid w:val="00DD53D1"/>
    <w:rsid w:val="00DD7FD2"/>
    <w:rsid w:val="00DE237B"/>
    <w:rsid w:val="00DE265F"/>
    <w:rsid w:val="00DE49C1"/>
    <w:rsid w:val="00DE53D8"/>
    <w:rsid w:val="00DE61C0"/>
    <w:rsid w:val="00DF13EC"/>
    <w:rsid w:val="00DF2FF1"/>
    <w:rsid w:val="00DF7FCC"/>
    <w:rsid w:val="00E000B5"/>
    <w:rsid w:val="00E001FB"/>
    <w:rsid w:val="00E0180F"/>
    <w:rsid w:val="00E023A4"/>
    <w:rsid w:val="00E03247"/>
    <w:rsid w:val="00E04B25"/>
    <w:rsid w:val="00E11244"/>
    <w:rsid w:val="00E15353"/>
    <w:rsid w:val="00E162D4"/>
    <w:rsid w:val="00E16CAE"/>
    <w:rsid w:val="00E178E5"/>
    <w:rsid w:val="00E17C63"/>
    <w:rsid w:val="00E21B8E"/>
    <w:rsid w:val="00E25151"/>
    <w:rsid w:val="00E3376C"/>
    <w:rsid w:val="00E35C89"/>
    <w:rsid w:val="00E37E93"/>
    <w:rsid w:val="00E45340"/>
    <w:rsid w:val="00E47E1B"/>
    <w:rsid w:val="00E50C41"/>
    <w:rsid w:val="00E515DB"/>
    <w:rsid w:val="00E52FE4"/>
    <w:rsid w:val="00E53888"/>
    <w:rsid w:val="00E538A4"/>
    <w:rsid w:val="00E54F7C"/>
    <w:rsid w:val="00E57027"/>
    <w:rsid w:val="00E61AFA"/>
    <w:rsid w:val="00E64171"/>
    <w:rsid w:val="00E64DFC"/>
    <w:rsid w:val="00E6641B"/>
    <w:rsid w:val="00E674DD"/>
    <w:rsid w:val="00E67B22"/>
    <w:rsid w:val="00E70DD0"/>
    <w:rsid w:val="00E7136F"/>
    <w:rsid w:val="00E722BD"/>
    <w:rsid w:val="00E72659"/>
    <w:rsid w:val="00E7314F"/>
    <w:rsid w:val="00E74691"/>
    <w:rsid w:val="00E80268"/>
    <w:rsid w:val="00E80CE9"/>
    <w:rsid w:val="00E81323"/>
    <w:rsid w:val="00E85E3D"/>
    <w:rsid w:val="00E90D07"/>
    <w:rsid w:val="00E9332D"/>
    <w:rsid w:val="00E94C6C"/>
    <w:rsid w:val="00E96204"/>
    <w:rsid w:val="00E96F57"/>
    <w:rsid w:val="00E974ED"/>
    <w:rsid w:val="00EA232C"/>
    <w:rsid w:val="00EA30FC"/>
    <w:rsid w:val="00EA406E"/>
    <w:rsid w:val="00EA43AC"/>
    <w:rsid w:val="00EA52D3"/>
    <w:rsid w:val="00EA5437"/>
    <w:rsid w:val="00EA73CE"/>
    <w:rsid w:val="00EA7C5C"/>
    <w:rsid w:val="00EB20DB"/>
    <w:rsid w:val="00EB2329"/>
    <w:rsid w:val="00EB2BCE"/>
    <w:rsid w:val="00EB5B16"/>
    <w:rsid w:val="00EB7382"/>
    <w:rsid w:val="00EC3B36"/>
    <w:rsid w:val="00EC5F4F"/>
    <w:rsid w:val="00EC7465"/>
    <w:rsid w:val="00ED043A"/>
    <w:rsid w:val="00ED2B56"/>
    <w:rsid w:val="00ED3727"/>
    <w:rsid w:val="00ED3DDF"/>
    <w:rsid w:val="00ED3FF4"/>
    <w:rsid w:val="00ED50F4"/>
    <w:rsid w:val="00ED72E2"/>
    <w:rsid w:val="00EE03FB"/>
    <w:rsid w:val="00EE0469"/>
    <w:rsid w:val="00EE14E9"/>
    <w:rsid w:val="00EE1C1A"/>
    <w:rsid w:val="00EE1E55"/>
    <w:rsid w:val="00EE2613"/>
    <w:rsid w:val="00EE2C43"/>
    <w:rsid w:val="00EE36E0"/>
    <w:rsid w:val="00EE3994"/>
    <w:rsid w:val="00EE49FD"/>
    <w:rsid w:val="00EE550A"/>
    <w:rsid w:val="00EE7098"/>
    <w:rsid w:val="00EE7F35"/>
    <w:rsid w:val="00EF023C"/>
    <w:rsid w:val="00EF18EC"/>
    <w:rsid w:val="00EF1D83"/>
    <w:rsid w:val="00EF1E98"/>
    <w:rsid w:val="00EF2B24"/>
    <w:rsid w:val="00EF5820"/>
    <w:rsid w:val="00EF7DF7"/>
    <w:rsid w:val="00EF7F12"/>
    <w:rsid w:val="00EF7F18"/>
    <w:rsid w:val="00F0259A"/>
    <w:rsid w:val="00F02E37"/>
    <w:rsid w:val="00F0431F"/>
    <w:rsid w:val="00F04FD7"/>
    <w:rsid w:val="00F06D10"/>
    <w:rsid w:val="00F1025A"/>
    <w:rsid w:val="00F10747"/>
    <w:rsid w:val="00F1101F"/>
    <w:rsid w:val="00F138D2"/>
    <w:rsid w:val="00F14305"/>
    <w:rsid w:val="00F20292"/>
    <w:rsid w:val="00F2297F"/>
    <w:rsid w:val="00F23F8E"/>
    <w:rsid w:val="00F254B0"/>
    <w:rsid w:val="00F2580E"/>
    <w:rsid w:val="00F2752F"/>
    <w:rsid w:val="00F2764C"/>
    <w:rsid w:val="00F319D8"/>
    <w:rsid w:val="00F320BE"/>
    <w:rsid w:val="00F32ED4"/>
    <w:rsid w:val="00F33D25"/>
    <w:rsid w:val="00F34902"/>
    <w:rsid w:val="00F35892"/>
    <w:rsid w:val="00F35EDC"/>
    <w:rsid w:val="00F365AD"/>
    <w:rsid w:val="00F3774B"/>
    <w:rsid w:val="00F40865"/>
    <w:rsid w:val="00F46196"/>
    <w:rsid w:val="00F52DCC"/>
    <w:rsid w:val="00F54B46"/>
    <w:rsid w:val="00F62916"/>
    <w:rsid w:val="00F63D9A"/>
    <w:rsid w:val="00F659A3"/>
    <w:rsid w:val="00F665C3"/>
    <w:rsid w:val="00F70339"/>
    <w:rsid w:val="00F70C9B"/>
    <w:rsid w:val="00F71818"/>
    <w:rsid w:val="00F72D8A"/>
    <w:rsid w:val="00F7380A"/>
    <w:rsid w:val="00F7417F"/>
    <w:rsid w:val="00F75597"/>
    <w:rsid w:val="00F826BF"/>
    <w:rsid w:val="00F82E51"/>
    <w:rsid w:val="00F8413D"/>
    <w:rsid w:val="00F86868"/>
    <w:rsid w:val="00F91EC0"/>
    <w:rsid w:val="00F91F7B"/>
    <w:rsid w:val="00F928BB"/>
    <w:rsid w:val="00F92A36"/>
    <w:rsid w:val="00F93CC9"/>
    <w:rsid w:val="00F942CD"/>
    <w:rsid w:val="00F942E7"/>
    <w:rsid w:val="00F94816"/>
    <w:rsid w:val="00F97A48"/>
    <w:rsid w:val="00F97E80"/>
    <w:rsid w:val="00FA02D2"/>
    <w:rsid w:val="00FA20BD"/>
    <w:rsid w:val="00FA283E"/>
    <w:rsid w:val="00FB29BE"/>
    <w:rsid w:val="00FB44E9"/>
    <w:rsid w:val="00FB46A9"/>
    <w:rsid w:val="00FB668A"/>
    <w:rsid w:val="00FB743C"/>
    <w:rsid w:val="00FC0B6F"/>
    <w:rsid w:val="00FC284C"/>
    <w:rsid w:val="00FC6E8D"/>
    <w:rsid w:val="00FC7261"/>
    <w:rsid w:val="00FD03EB"/>
    <w:rsid w:val="00FD307B"/>
    <w:rsid w:val="00FD4BC3"/>
    <w:rsid w:val="00FD54A4"/>
    <w:rsid w:val="00FD6BF7"/>
    <w:rsid w:val="00FE054E"/>
    <w:rsid w:val="00FE113D"/>
    <w:rsid w:val="00FE4B2E"/>
    <w:rsid w:val="00FE4C66"/>
    <w:rsid w:val="00FE68E4"/>
    <w:rsid w:val="00FE6E38"/>
    <w:rsid w:val="00FE74B1"/>
    <w:rsid w:val="00FE7F78"/>
    <w:rsid w:val="00FF1453"/>
    <w:rsid w:val="00FF1AB5"/>
    <w:rsid w:val="00FF34A3"/>
    <w:rsid w:val="00FF6842"/>
    <w:rsid w:val="00FF7373"/>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06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958371627">
      <w:bodyDiv w:val="1"/>
      <w:marLeft w:val="0"/>
      <w:marRight w:val="0"/>
      <w:marTop w:val="0"/>
      <w:marBottom w:val="0"/>
      <w:divBdr>
        <w:top w:val="none" w:sz="0" w:space="0" w:color="auto"/>
        <w:left w:val="none" w:sz="0" w:space="0" w:color="auto"/>
        <w:bottom w:val="none" w:sz="0" w:space="0" w:color="auto"/>
        <w:right w:val="none" w:sz="0" w:space="0" w:color="auto"/>
      </w:divBdr>
    </w:div>
    <w:div w:id="19886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Ingram, Jennifer</DisplayName>
        <AccountId>1805</AccountId>
        <AccountType/>
      </UserInfo>
      <UserInfo>
        <DisplayName>Saward, Kathryn</DisplayName>
        <AccountId>967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2.xml><?xml version="1.0" encoding="utf-8"?>
<ds:datastoreItem xmlns:ds="http://schemas.openxmlformats.org/officeDocument/2006/customXml" ds:itemID="{C9C26128-0A32-4901-B4BA-471E73ADE367}">
  <ds:schemaRefs>
    <ds:schemaRef ds:uri="http://schemas.microsoft.com/office/2006/documentManagement/types"/>
    <ds:schemaRef ds:uri="9a4cad7d-cde0-4c4b-9900-a6ca365b296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71a6d4e-846b-4045-8024-24f3590889ec"/>
    <ds:schemaRef ds:uri="http://www.w3.org/XML/1998/namespace"/>
    <ds:schemaRef ds:uri="http://purl.org/dc/dcmitype/"/>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523BA4A-8619-4D76-95C2-F9DD16898C67}"/>
</file>

<file path=docProps/app.xml><?xml version="1.0" encoding="utf-8"?>
<Properties xmlns="http://schemas.openxmlformats.org/officeDocument/2006/extended-properties" xmlns:vt="http://schemas.openxmlformats.org/officeDocument/2006/docPropsVTypes">
  <Template>Decisions.dotm</Template>
  <TotalTime>1</TotalTime>
  <Pages>8</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2013-05-29T14:27:00Z</cp:lastPrinted>
  <dcterms:created xsi:type="dcterms:W3CDTF">2024-05-21T11:47:00Z</dcterms:created>
  <dcterms:modified xsi:type="dcterms:W3CDTF">2024-05-21T11:47:00Z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