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BFB97" w14:textId="77777777" w:rsidR="0047056D" w:rsidRDefault="0047056D" w:rsidP="00BC2702">
      <w:pPr>
        <w:pStyle w:val="Conditions1"/>
        <w:numPr>
          <w:ilvl w:val="0"/>
          <w:numId w:val="0"/>
        </w:numPr>
        <w:rPr>
          <w:noProof/>
        </w:rPr>
      </w:pPr>
    </w:p>
    <w:p w14:paraId="042E2E54" w14:textId="28B746A4" w:rsidR="000B0589" w:rsidRDefault="009730E5" w:rsidP="0047056D">
      <w:pPr>
        <w:pStyle w:val="Conditions1"/>
        <w:numPr>
          <w:ilvl w:val="0"/>
          <w:numId w:val="0"/>
        </w:numPr>
        <w:rPr>
          <w:noProof/>
        </w:rPr>
      </w:pPr>
      <w:r>
        <w:rPr>
          <w:noProof/>
        </w:rPr>
        <w:drawing>
          <wp:inline distT="0" distB="0" distL="0" distR="0" wp14:anchorId="35D116BD" wp14:editId="4E50FC35">
            <wp:extent cx="3420110" cy="359410"/>
            <wp:effectExtent l="0" t="0" r="8890" b="254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359410"/>
                    </a:xfrm>
                    <a:prstGeom prst="rect">
                      <a:avLst/>
                    </a:prstGeom>
                    <a:noFill/>
                  </pic:spPr>
                </pic:pic>
              </a:graphicData>
            </a:graphic>
          </wp:inline>
        </w:drawing>
      </w:r>
    </w:p>
    <w:p w14:paraId="64FBFC8A" w14:textId="77777777" w:rsidR="005A2601" w:rsidRDefault="005A2601" w:rsidP="000B0589">
      <w:pPr>
        <w:spacing w:before="60" w:after="60"/>
      </w:pPr>
    </w:p>
    <w:p w14:paraId="01AEE0A4" w14:textId="77777777" w:rsidR="0047056D" w:rsidRDefault="0047056D"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AD6100" w14:paraId="042E2E56" w14:textId="77777777" w:rsidTr="003D12F9">
        <w:trPr>
          <w:cantSplit/>
          <w:trHeight w:val="23"/>
        </w:trPr>
        <w:tc>
          <w:tcPr>
            <w:tcW w:w="9356" w:type="dxa"/>
            <w:shd w:val="clear" w:color="auto" w:fill="auto"/>
          </w:tcPr>
          <w:p w14:paraId="042E2E55" w14:textId="19F2E114" w:rsidR="000B0589" w:rsidRPr="00AD6100" w:rsidRDefault="003D12F9" w:rsidP="002E2646">
            <w:pPr>
              <w:spacing w:before="120"/>
              <w:ind w:left="-108" w:right="34"/>
              <w:rPr>
                <w:rFonts w:ascii="Arial" w:hAnsi="Arial" w:cs="Arial"/>
                <w:b/>
                <w:color w:val="000000"/>
                <w:sz w:val="40"/>
                <w:szCs w:val="40"/>
              </w:rPr>
            </w:pPr>
            <w:bookmarkStart w:id="0" w:name="bmkTable00"/>
            <w:bookmarkEnd w:id="0"/>
            <w:r w:rsidRPr="00AD6100">
              <w:rPr>
                <w:rFonts w:ascii="Arial" w:hAnsi="Arial" w:cs="Arial"/>
                <w:b/>
                <w:color w:val="000000"/>
                <w:sz w:val="40"/>
                <w:szCs w:val="40"/>
              </w:rPr>
              <w:t>Order Decision</w:t>
            </w:r>
            <w:r w:rsidR="002F37A3">
              <w:rPr>
                <w:rFonts w:ascii="Arial" w:hAnsi="Arial" w:cs="Arial"/>
                <w:b/>
                <w:color w:val="000000"/>
                <w:sz w:val="40"/>
                <w:szCs w:val="40"/>
              </w:rPr>
              <w:t>s</w:t>
            </w:r>
          </w:p>
        </w:tc>
      </w:tr>
      <w:tr w:rsidR="000B0589" w:rsidRPr="003D18BA" w14:paraId="042E2E58" w14:textId="77777777" w:rsidTr="003D12F9">
        <w:trPr>
          <w:cantSplit/>
          <w:trHeight w:val="23"/>
        </w:trPr>
        <w:tc>
          <w:tcPr>
            <w:tcW w:w="9356" w:type="dxa"/>
            <w:shd w:val="clear" w:color="auto" w:fill="auto"/>
            <w:vAlign w:val="center"/>
          </w:tcPr>
          <w:p w14:paraId="042E2E57" w14:textId="0F7B2358" w:rsidR="000B0589" w:rsidRPr="003D18BA" w:rsidRDefault="003D12F9" w:rsidP="003D12F9">
            <w:pPr>
              <w:spacing w:before="60"/>
              <w:ind w:left="-108" w:right="34"/>
              <w:rPr>
                <w:rFonts w:ascii="Arial" w:hAnsi="Arial" w:cs="Arial"/>
                <w:color w:val="000000"/>
                <w:sz w:val="24"/>
                <w:szCs w:val="24"/>
              </w:rPr>
            </w:pPr>
            <w:r w:rsidRPr="003D18BA">
              <w:rPr>
                <w:rFonts w:ascii="Arial" w:hAnsi="Arial" w:cs="Arial"/>
                <w:color w:val="000000"/>
                <w:sz w:val="24"/>
                <w:szCs w:val="24"/>
              </w:rPr>
              <w:t xml:space="preserve">Site visit made on </w:t>
            </w:r>
            <w:r w:rsidR="00F677BB">
              <w:rPr>
                <w:rFonts w:ascii="Arial" w:hAnsi="Arial" w:cs="Arial"/>
                <w:color w:val="000000"/>
                <w:sz w:val="24"/>
                <w:szCs w:val="24"/>
              </w:rPr>
              <w:t>14</w:t>
            </w:r>
            <w:r w:rsidR="006361D6">
              <w:rPr>
                <w:rFonts w:ascii="Arial" w:hAnsi="Arial" w:cs="Arial"/>
                <w:color w:val="000000"/>
                <w:sz w:val="24"/>
                <w:szCs w:val="24"/>
              </w:rPr>
              <w:t xml:space="preserve"> </w:t>
            </w:r>
            <w:r w:rsidR="00F677BB">
              <w:rPr>
                <w:rFonts w:ascii="Arial" w:hAnsi="Arial" w:cs="Arial"/>
                <w:color w:val="000000"/>
                <w:sz w:val="24"/>
                <w:szCs w:val="24"/>
              </w:rPr>
              <w:t>May</w:t>
            </w:r>
            <w:r w:rsidR="006361D6">
              <w:rPr>
                <w:rFonts w:ascii="Arial" w:hAnsi="Arial" w:cs="Arial"/>
                <w:color w:val="000000"/>
                <w:sz w:val="24"/>
                <w:szCs w:val="24"/>
              </w:rPr>
              <w:t xml:space="preserve"> 202</w:t>
            </w:r>
            <w:r w:rsidR="00F677BB">
              <w:rPr>
                <w:rFonts w:ascii="Arial" w:hAnsi="Arial" w:cs="Arial"/>
                <w:color w:val="000000"/>
                <w:sz w:val="24"/>
                <w:szCs w:val="24"/>
              </w:rPr>
              <w:t>4</w:t>
            </w:r>
          </w:p>
        </w:tc>
      </w:tr>
      <w:tr w:rsidR="000B0589" w:rsidRPr="003D18BA" w14:paraId="042E2E5A" w14:textId="77777777" w:rsidTr="003D12F9">
        <w:trPr>
          <w:cantSplit/>
          <w:trHeight w:val="23"/>
        </w:trPr>
        <w:tc>
          <w:tcPr>
            <w:tcW w:w="9356" w:type="dxa"/>
            <w:shd w:val="clear" w:color="auto" w:fill="auto"/>
          </w:tcPr>
          <w:p w14:paraId="042E2E59" w14:textId="54D70B37" w:rsidR="000B0589" w:rsidRPr="003D18BA" w:rsidRDefault="003D12F9" w:rsidP="003D12F9">
            <w:pPr>
              <w:spacing w:before="180"/>
              <w:ind w:left="-108" w:right="34"/>
              <w:rPr>
                <w:rFonts w:ascii="Arial" w:hAnsi="Arial" w:cs="Arial"/>
                <w:b/>
                <w:color w:val="000000"/>
                <w:sz w:val="24"/>
                <w:szCs w:val="24"/>
              </w:rPr>
            </w:pPr>
            <w:r w:rsidRPr="003D18BA">
              <w:rPr>
                <w:rFonts w:ascii="Arial" w:hAnsi="Arial" w:cs="Arial"/>
                <w:b/>
                <w:color w:val="000000"/>
                <w:sz w:val="24"/>
                <w:szCs w:val="24"/>
              </w:rPr>
              <w:t xml:space="preserve">by </w:t>
            </w:r>
            <w:r w:rsidR="00E63697">
              <w:rPr>
                <w:rFonts w:ascii="Arial" w:hAnsi="Arial" w:cs="Arial"/>
                <w:b/>
                <w:color w:val="000000"/>
                <w:sz w:val="24"/>
                <w:szCs w:val="24"/>
              </w:rPr>
              <w:t xml:space="preserve">J Ingram LLB (Hons) MIPROW </w:t>
            </w:r>
            <w:r w:rsidR="00AD6100" w:rsidRPr="003D18BA">
              <w:rPr>
                <w:rFonts w:ascii="Arial" w:hAnsi="Arial" w:cs="Arial"/>
                <w:b/>
                <w:color w:val="000000"/>
                <w:sz w:val="24"/>
                <w:szCs w:val="24"/>
              </w:rPr>
              <w:t xml:space="preserve"> </w:t>
            </w:r>
          </w:p>
        </w:tc>
      </w:tr>
      <w:tr w:rsidR="000B0589" w:rsidRPr="003D18BA" w14:paraId="042E2E5C" w14:textId="77777777" w:rsidTr="003D12F9">
        <w:trPr>
          <w:cantSplit/>
          <w:trHeight w:val="23"/>
        </w:trPr>
        <w:tc>
          <w:tcPr>
            <w:tcW w:w="9356" w:type="dxa"/>
            <w:shd w:val="clear" w:color="auto" w:fill="auto"/>
          </w:tcPr>
          <w:p w14:paraId="042E2E5B" w14:textId="209D0BF8" w:rsidR="000B0589" w:rsidRPr="002603C0" w:rsidRDefault="00242A7B" w:rsidP="003D12F9">
            <w:pPr>
              <w:spacing w:before="120"/>
              <w:ind w:left="-108" w:right="34"/>
              <w:rPr>
                <w:rFonts w:ascii="Arial" w:hAnsi="Arial" w:cs="Arial"/>
                <w:b/>
                <w:color w:val="000000"/>
                <w:sz w:val="18"/>
                <w:szCs w:val="18"/>
              </w:rPr>
            </w:pPr>
            <w:r w:rsidRPr="002603C0">
              <w:rPr>
                <w:rFonts w:ascii="Arial" w:hAnsi="Arial" w:cs="Arial"/>
                <w:b/>
                <w:color w:val="000000"/>
                <w:sz w:val="18"/>
                <w:szCs w:val="18"/>
              </w:rPr>
              <w:t>An Inspector</w:t>
            </w:r>
            <w:r w:rsidR="00ED3764" w:rsidRPr="002603C0">
              <w:rPr>
                <w:rFonts w:ascii="Arial" w:hAnsi="Arial" w:cs="Arial"/>
                <w:b/>
                <w:color w:val="000000"/>
                <w:sz w:val="18"/>
                <w:szCs w:val="18"/>
              </w:rPr>
              <w:t xml:space="preserve"> appointed by the Secretary of State for Environment, Food and Rural Affairs</w:t>
            </w:r>
          </w:p>
        </w:tc>
      </w:tr>
      <w:tr w:rsidR="00242A7B" w:rsidRPr="003D18BA" w14:paraId="0A5CEC07" w14:textId="77777777" w:rsidTr="003D12F9">
        <w:trPr>
          <w:cantSplit/>
          <w:trHeight w:val="23"/>
        </w:trPr>
        <w:tc>
          <w:tcPr>
            <w:tcW w:w="9356" w:type="dxa"/>
            <w:shd w:val="clear" w:color="auto" w:fill="auto"/>
          </w:tcPr>
          <w:p w14:paraId="7A1ECAF4" w14:textId="77777777" w:rsidR="00242A7B" w:rsidRPr="002603C0" w:rsidRDefault="00242A7B" w:rsidP="004B07D9">
            <w:pPr>
              <w:ind w:left="-108" w:right="34"/>
              <w:rPr>
                <w:rFonts w:ascii="Arial" w:hAnsi="Arial" w:cs="Arial"/>
                <w:b/>
                <w:color w:val="000000"/>
                <w:sz w:val="18"/>
                <w:szCs w:val="18"/>
              </w:rPr>
            </w:pPr>
          </w:p>
        </w:tc>
      </w:tr>
      <w:tr w:rsidR="000B0589" w:rsidRPr="003D18BA" w14:paraId="042E2E5E" w14:textId="77777777" w:rsidTr="003D12F9">
        <w:trPr>
          <w:cantSplit/>
          <w:trHeight w:val="23"/>
        </w:trPr>
        <w:tc>
          <w:tcPr>
            <w:tcW w:w="9356" w:type="dxa"/>
            <w:shd w:val="clear" w:color="auto" w:fill="auto"/>
          </w:tcPr>
          <w:p w14:paraId="042E2E5D" w14:textId="268DDF1D" w:rsidR="000B0589" w:rsidRPr="002603C0" w:rsidRDefault="000B0589" w:rsidP="00D02249">
            <w:pPr>
              <w:ind w:left="-108" w:right="176"/>
              <w:rPr>
                <w:rFonts w:ascii="Arial" w:hAnsi="Arial" w:cs="Arial"/>
                <w:b/>
                <w:color w:val="000000"/>
                <w:sz w:val="18"/>
                <w:szCs w:val="18"/>
              </w:rPr>
            </w:pPr>
            <w:r w:rsidRPr="002603C0">
              <w:rPr>
                <w:rFonts w:ascii="Arial" w:hAnsi="Arial" w:cs="Arial"/>
                <w:b/>
                <w:color w:val="000000"/>
                <w:sz w:val="18"/>
                <w:szCs w:val="18"/>
              </w:rPr>
              <w:t>Decision date:</w:t>
            </w:r>
            <w:r w:rsidR="008D73BE">
              <w:rPr>
                <w:rFonts w:ascii="Arial" w:hAnsi="Arial" w:cs="Arial"/>
                <w:b/>
                <w:color w:val="000000"/>
                <w:sz w:val="18"/>
                <w:szCs w:val="18"/>
              </w:rPr>
              <w:t xml:space="preserve"> </w:t>
            </w:r>
            <w:r w:rsidR="00242CC6">
              <w:rPr>
                <w:rFonts w:ascii="Arial" w:hAnsi="Arial" w:cs="Arial"/>
                <w:b/>
                <w:color w:val="000000"/>
                <w:sz w:val="18"/>
                <w:szCs w:val="18"/>
              </w:rPr>
              <w:t>11 June 2024</w:t>
            </w:r>
          </w:p>
        </w:tc>
      </w:tr>
    </w:tbl>
    <w:p w14:paraId="042E2E5F" w14:textId="77777777" w:rsidR="003D12F9" w:rsidRPr="006A7566" w:rsidRDefault="003D12F9" w:rsidP="004B07D9">
      <w:pPr>
        <w:rPr>
          <w:rFonts w:ascii="Arial" w:hAnsi="Arial" w:cs="Arial"/>
          <w:sz w:val="4"/>
          <w:szCs w:val="4"/>
        </w:rPr>
      </w:pPr>
    </w:p>
    <w:tbl>
      <w:tblPr>
        <w:tblW w:w="9520" w:type="dxa"/>
        <w:tblLayout w:type="fixed"/>
        <w:tblLook w:val="0000" w:firstRow="0" w:lastRow="0" w:firstColumn="0" w:lastColumn="0" w:noHBand="0" w:noVBand="0"/>
      </w:tblPr>
      <w:tblGrid>
        <w:gridCol w:w="4760"/>
        <w:gridCol w:w="4760"/>
      </w:tblGrid>
      <w:tr w:rsidR="00D23097" w:rsidRPr="003D18BA" w14:paraId="042E2E61" w14:textId="77777777" w:rsidTr="00AE4A48">
        <w:tc>
          <w:tcPr>
            <w:tcW w:w="4760" w:type="dxa"/>
            <w:shd w:val="clear" w:color="auto" w:fill="auto"/>
          </w:tcPr>
          <w:p w14:paraId="66DE6D01" w14:textId="77777777" w:rsidR="0079183D" w:rsidRPr="0079183D" w:rsidRDefault="0079183D" w:rsidP="008A4BCC">
            <w:pPr>
              <w:spacing w:after="60"/>
              <w:rPr>
                <w:rFonts w:ascii="Arial" w:hAnsi="Arial" w:cs="Arial"/>
                <w:b/>
                <w:color w:val="000000"/>
                <w:sz w:val="4"/>
                <w:szCs w:val="4"/>
              </w:rPr>
            </w:pPr>
          </w:p>
          <w:p w14:paraId="0292DAC7" w14:textId="00725E84" w:rsidR="00D23097" w:rsidRPr="003D18BA" w:rsidRDefault="00D23097" w:rsidP="008A4BCC">
            <w:pPr>
              <w:spacing w:after="60"/>
              <w:rPr>
                <w:rFonts w:ascii="Arial" w:hAnsi="Arial" w:cs="Arial"/>
                <w:b/>
                <w:color w:val="000000"/>
                <w:sz w:val="24"/>
                <w:szCs w:val="24"/>
              </w:rPr>
            </w:pPr>
            <w:r w:rsidRPr="003D18BA">
              <w:rPr>
                <w:rFonts w:ascii="Arial" w:hAnsi="Arial" w:cs="Arial"/>
                <w:b/>
                <w:color w:val="000000"/>
                <w:sz w:val="24"/>
                <w:szCs w:val="24"/>
              </w:rPr>
              <w:t>Order Ref: ROW/</w:t>
            </w:r>
            <w:r>
              <w:rPr>
                <w:rFonts w:ascii="Arial" w:hAnsi="Arial" w:cs="Arial"/>
                <w:b/>
                <w:color w:val="000000"/>
                <w:sz w:val="24"/>
                <w:szCs w:val="24"/>
              </w:rPr>
              <w:t>3</w:t>
            </w:r>
            <w:r w:rsidR="00441447">
              <w:rPr>
                <w:rFonts w:ascii="Arial" w:hAnsi="Arial" w:cs="Arial"/>
                <w:b/>
                <w:color w:val="000000"/>
                <w:sz w:val="24"/>
                <w:szCs w:val="24"/>
              </w:rPr>
              <w:t>30</w:t>
            </w:r>
            <w:r w:rsidR="007D1FF5">
              <w:rPr>
                <w:rFonts w:ascii="Arial" w:hAnsi="Arial" w:cs="Arial"/>
                <w:b/>
                <w:color w:val="000000"/>
                <w:sz w:val="24"/>
                <w:szCs w:val="24"/>
              </w:rPr>
              <w:t>9318</w:t>
            </w:r>
          </w:p>
        </w:tc>
        <w:tc>
          <w:tcPr>
            <w:tcW w:w="4760" w:type="dxa"/>
            <w:shd w:val="clear" w:color="auto" w:fill="auto"/>
          </w:tcPr>
          <w:p w14:paraId="2F709D72" w14:textId="77777777" w:rsidR="0079183D" w:rsidRPr="0079183D" w:rsidRDefault="0079183D" w:rsidP="00D23097">
            <w:pPr>
              <w:spacing w:after="60"/>
              <w:ind w:left="1797"/>
              <w:rPr>
                <w:rFonts w:ascii="Arial" w:hAnsi="Arial" w:cs="Arial"/>
                <w:b/>
                <w:color w:val="000000"/>
                <w:sz w:val="4"/>
                <w:szCs w:val="4"/>
              </w:rPr>
            </w:pPr>
          </w:p>
          <w:p w14:paraId="042E2E60" w14:textId="43AF42DE" w:rsidR="00D23097" w:rsidRPr="003D18BA" w:rsidRDefault="006E795F" w:rsidP="00CD1A33">
            <w:pPr>
              <w:spacing w:after="60"/>
              <w:ind w:left="1367"/>
              <w:jc w:val="right"/>
              <w:rPr>
                <w:rFonts w:ascii="Arial" w:hAnsi="Arial" w:cs="Arial"/>
                <w:b/>
                <w:color w:val="000000"/>
                <w:sz w:val="24"/>
                <w:szCs w:val="24"/>
              </w:rPr>
            </w:pPr>
            <w:r>
              <w:rPr>
                <w:rFonts w:ascii="Arial" w:hAnsi="Arial" w:cs="Arial"/>
                <w:b/>
                <w:color w:val="000000"/>
                <w:sz w:val="24"/>
                <w:szCs w:val="24"/>
              </w:rPr>
              <w:t>Order A</w:t>
            </w:r>
            <w:r w:rsidR="00CD1A33">
              <w:rPr>
                <w:rFonts w:ascii="Arial" w:hAnsi="Arial" w:cs="Arial"/>
                <w:b/>
                <w:color w:val="000000"/>
                <w:sz w:val="24"/>
                <w:szCs w:val="24"/>
              </w:rPr>
              <w:t xml:space="preserve"> </w:t>
            </w:r>
            <w:r w:rsidR="0037209B">
              <w:rPr>
                <w:rFonts w:ascii="Arial" w:hAnsi="Arial" w:cs="Arial"/>
                <w:b/>
                <w:color w:val="000000"/>
                <w:sz w:val="24"/>
                <w:szCs w:val="24"/>
              </w:rPr>
              <w:t xml:space="preserve">- </w:t>
            </w:r>
            <w:r w:rsidR="001468D8">
              <w:rPr>
                <w:rFonts w:ascii="Arial" w:hAnsi="Arial" w:cs="Arial"/>
                <w:b/>
                <w:color w:val="000000"/>
                <w:sz w:val="24"/>
                <w:szCs w:val="24"/>
              </w:rPr>
              <w:t>Diversion</w:t>
            </w:r>
            <w:r w:rsidR="00D23097">
              <w:rPr>
                <w:rFonts w:ascii="Arial" w:hAnsi="Arial" w:cs="Arial"/>
                <w:b/>
                <w:color w:val="000000"/>
                <w:sz w:val="24"/>
                <w:szCs w:val="24"/>
              </w:rPr>
              <w:t xml:space="preserve"> Order</w:t>
            </w:r>
          </w:p>
        </w:tc>
      </w:tr>
      <w:tr w:rsidR="003D12F9" w:rsidRPr="003D18BA" w14:paraId="042E2E63" w14:textId="77777777" w:rsidTr="00A34742">
        <w:tc>
          <w:tcPr>
            <w:tcW w:w="9520" w:type="dxa"/>
            <w:gridSpan w:val="2"/>
            <w:shd w:val="clear" w:color="auto" w:fill="auto"/>
          </w:tcPr>
          <w:p w14:paraId="042E2E62" w14:textId="4DDD287F" w:rsidR="003D12F9" w:rsidRPr="00EB1FB6" w:rsidRDefault="003D12F9" w:rsidP="008A4BCC">
            <w:pPr>
              <w:pStyle w:val="TBullet"/>
              <w:ind w:left="357" w:hanging="357"/>
              <w:rPr>
                <w:rFonts w:ascii="Arial" w:hAnsi="Arial" w:cs="Arial"/>
                <w:sz w:val="22"/>
                <w:szCs w:val="22"/>
              </w:rPr>
            </w:pPr>
            <w:r w:rsidRPr="00EB1FB6">
              <w:rPr>
                <w:rFonts w:ascii="Arial" w:hAnsi="Arial" w:cs="Arial"/>
                <w:sz w:val="22"/>
                <w:szCs w:val="22"/>
              </w:rPr>
              <w:t xml:space="preserve">This Order is made under </w:t>
            </w:r>
            <w:r w:rsidR="00FC3C69">
              <w:rPr>
                <w:rFonts w:ascii="Arial" w:hAnsi="Arial" w:cs="Arial"/>
                <w:sz w:val="22"/>
                <w:szCs w:val="22"/>
              </w:rPr>
              <w:t>s</w:t>
            </w:r>
            <w:r w:rsidR="002E33E2" w:rsidRPr="00EB1FB6">
              <w:rPr>
                <w:rFonts w:ascii="Arial" w:hAnsi="Arial" w:cs="Arial"/>
                <w:sz w:val="22"/>
                <w:szCs w:val="22"/>
              </w:rPr>
              <w:t xml:space="preserve">ection </w:t>
            </w:r>
            <w:r w:rsidR="00F06BFA">
              <w:rPr>
                <w:rFonts w:ascii="Arial" w:hAnsi="Arial" w:cs="Arial"/>
                <w:sz w:val="22"/>
                <w:szCs w:val="22"/>
              </w:rPr>
              <w:t>119</w:t>
            </w:r>
            <w:r w:rsidR="002E33E2" w:rsidRPr="00EB1FB6">
              <w:rPr>
                <w:rFonts w:ascii="Arial" w:hAnsi="Arial" w:cs="Arial"/>
                <w:sz w:val="22"/>
                <w:szCs w:val="22"/>
              </w:rPr>
              <w:t xml:space="preserve"> of the Highways Act 1980 </w:t>
            </w:r>
            <w:r w:rsidR="00C33C4D">
              <w:rPr>
                <w:rFonts w:ascii="Arial" w:hAnsi="Arial" w:cs="Arial"/>
                <w:sz w:val="22"/>
                <w:szCs w:val="22"/>
              </w:rPr>
              <w:t xml:space="preserve">and </w:t>
            </w:r>
            <w:r w:rsidR="00C33C4D" w:rsidRPr="00C33C4D">
              <w:rPr>
                <w:rFonts w:ascii="Arial" w:hAnsi="Arial" w:cs="Arial"/>
                <w:sz w:val="22"/>
                <w:szCs w:val="22"/>
              </w:rPr>
              <w:t>section 53A(2) of the Wildlife and Countryside Act 1981</w:t>
            </w:r>
            <w:r w:rsidR="0071618C">
              <w:rPr>
                <w:rFonts w:ascii="Arial" w:hAnsi="Arial" w:cs="Arial"/>
                <w:sz w:val="22"/>
                <w:szCs w:val="22"/>
              </w:rPr>
              <w:t>. It</w:t>
            </w:r>
            <w:r w:rsidRPr="00EB1FB6">
              <w:rPr>
                <w:rFonts w:ascii="Arial" w:hAnsi="Arial" w:cs="Arial"/>
                <w:sz w:val="22"/>
                <w:szCs w:val="22"/>
              </w:rPr>
              <w:t xml:space="preserve"> is known as </w:t>
            </w:r>
            <w:r w:rsidR="009415F2">
              <w:rPr>
                <w:rFonts w:ascii="Arial" w:hAnsi="Arial" w:cs="Arial"/>
                <w:sz w:val="22"/>
                <w:szCs w:val="22"/>
              </w:rPr>
              <w:t>T</w:t>
            </w:r>
            <w:r w:rsidR="007D66DA" w:rsidRPr="00EB1FB6">
              <w:rPr>
                <w:rFonts w:ascii="Arial" w:hAnsi="Arial" w:cs="Arial"/>
                <w:sz w:val="22"/>
                <w:szCs w:val="22"/>
              </w:rPr>
              <w:t xml:space="preserve">he </w:t>
            </w:r>
            <w:r w:rsidR="00BE5ACC">
              <w:rPr>
                <w:rFonts w:ascii="Arial" w:hAnsi="Arial" w:cs="Arial"/>
                <w:sz w:val="22"/>
                <w:szCs w:val="22"/>
              </w:rPr>
              <w:t xml:space="preserve">Gloucestershire </w:t>
            </w:r>
            <w:r w:rsidR="00121B24">
              <w:rPr>
                <w:rFonts w:ascii="Arial" w:hAnsi="Arial" w:cs="Arial"/>
                <w:sz w:val="22"/>
                <w:szCs w:val="22"/>
              </w:rPr>
              <w:t>County</w:t>
            </w:r>
            <w:r w:rsidR="00CB0A67">
              <w:rPr>
                <w:rFonts w:ascii="Arial" w:hAnsi="Arial" w:cs="Arial"/>
                <w:sz w:val="22"/>
                <w:szCs w:val="22"/>
              </w:rPr>
              <w:t xml:space="preserve"> Council </w:t>
            </w:r>
            <w:r w:rsidR="002A79B7">
              <w:rPr>
                <w:rFonts w:ascii="Arial" w:hAnsi="Arial" w:cs="Arial"/>
                <w:sz w:val="22"/>
                <w:szCs w:val="22"/>
              </w:rPr>
              <w:t xml:space="preserve">Public Footpath </w:t>
            </w:r>
            <w:r w:rsidR="00FD2B65">
              <w:rPr>
                <w:rFonts w:ascii="Arial" w:hAnsi="Arial" w:cs="Arial"/>
                <w:sz w:val="22"/>
                <w:szCs w:val="22"/>
              </w:rPr>
              <w:t>GNE</w:t>
            </w:r>
            <w:r w:rsidR="008E4C84">
              <w:rPr>
                <w:rFonts w:ascii="Arial" w:hAnsi="Arial" w:cs="Arial"/>
                <w:sz w:val="22"/>
                <w:szCs w:val="22"/>
              </w:rPr>
              <w:t xml:space="preserve"> 96 Parish of Newent </w:t>
            </w:r>
            <w:r w:rsidR="00907D92">
              <w:rPr>
                <w:rFonts w:ascii="Arial" w:hAnsi="Arial" w:cs="Arial"/>
                <w:sz w:val="22"/>
                <w:szCs w:val="22"/>
              </w:rPr>
              <w:t>Diversion Order 2020.</w:t>
            </w:r>
          </w:p>
        </w:tc>
      </w:tr>
      <w:tr w:rsidR="003D12F9" w:rsidRPr="003D18BA" w14:paraId="042E2E65" w14:textId="77777777" w:rsidTr="00A34742">
        <w:tc>
          <w:tcPr>
            <w:tcW w:w="9520" w:type="dxa"/>
            <w:gridSpan w:val="2"/>
            <w:shd w:val="clear" w:color="auto" w:fill="auto"/>
          </w:tcPr>
          <w:p w14:paraId="042E2E64" w14:textId="59762613" w:rsidR="003D12F9" w:rsidRPr="00EB1FB6" w:rsidRDefault="003D12F9" w:rsidP="008A4BCC">
            <w:pPr>
              <w:pStyle w:val="TBullet"/>
              <w:ind w:left="357" w:hanging="357"/>
              <w:rPr>
                <w:rFonts w:ascii="Arial" w:hAnsi="Arial" w:cs="Arial"/>
                <w:sz w:val="22"/>
                <w:szCs w:val="22"/>
              </w:rPr>
            </w:pPr>
            <w:r w:rsidRPr="00EB1FB6">
              <w:rPr>
                <w:rFonts w:ascii="Arial" w:hAnsi="Arial" w:cs="Arial"/>
                <w:sz w:val="22"/>
                <w:szCs w:val="22"/>
              </w:rPr>
              <w:t xml:space="preserve">The Order is dated </w:t>
            </w:r>
            <w:r w:rsidR="00FC0268">
              <w:rPr>
                <w:rFonts w:ascii="Arial" w:hAnsi="Arial" w:cs="Arial"/>
                <w:sz w:val="22"/>
                <w:szCs w:val="22"/>
              </w:rPr>
              <w:t>15</w:t>
            </w:r>
            <w:r w:rsidR="00F70B63">
              <w:rPr>
                <w:rFonts w:ascii="Arial" w:hAnsi="Arial" w:cs="Arial"/>
                <w:sz w:val="22"/>
                <w:szCs w:val="22"/>
              </w:rPr>
              <w:t xml:space="preserve"> December</w:t>
            </w:r>
            <w:r w:rsidR="00234D25">
              <w:rPr>
                <w:rFonts w:ascii="Arial" w:hAnsi="Arial" w:cs="Arial"/>
                <w:sz w:val="22"/>
                <w:szCs w:val="22"/>
              </w:rPr>
              <w:t xml:space="preserve"> 202</w:t>
            </w:r>
            <w:r w:rsidR="00F70B63">
              <w:rPr>
                <w:rFonts w:ascii="Arial" w:hAnsi="Arial" w:cs="Arial"/>
                <w:sz w:val="22"/>
                <w:szCs w:val="22"/>
              </w:rPr>
              <w:t>0</w:t>
            </w:r>
            <w:r w:rsidRPr="00EB1FB6">
              <w:rPr>
                <w:rFonts w:ascii="Arial" w:hAnsi="Arial" w:cs="Arial"/>
                <w:sz w:val="22"/>
                <w:szCs w:val="22"/>
              </w:rPr>
              <w:t xml:space="preserve"> and proposes to </w:t>
            </w:r>
            <w:r w:rsidR="002C709C">
              <w:rPr>
                <w:rFonts w:ascii="Arial" w:hAnsi="Arial" w:cs="Arial"/>
                <w:sz w:val="22"/>
                <w:szCs w:val="22"/>
              </w:rPr>
              <w:t xml:space="preserve">divert </w:t>
            </w:r>
            <w:r w:rsidR="00052538">
              <w:rPr>
                <w:rFonts w:ascii="Arial" w:hAnsi="Arial" w:cs="Arial"/>
                <w:sz w:val="22"/>
                <w:szCs w:val="22"/>
              </w:rPr>
              <w:t>a</w:t>
            </w:r>
            <w:r w:rsidR="002C709C">
              <w:rPr>
                <w:rFonts w:ascii="Arial" w:hAnsi="Arial" w:cs="Arial"/>
                <w:sz w:val="22"/>
                <w:szCs w:val="22"/>
              </w:rPr>
              <w:t xml:space="preserve"> </w:t>
            </w:r>
            <w:r w:rsidRPr="00EB1FB6">
              <w:rPr>
                <w:rFonts w:ascii="Arial" w:hAnsi="Arial" w:cs="Arial"/>
                <w:sz w:val="22"/>
                <w:szCs w:val="22"/>
              </w:rPr>
              <w:t xml:space="preserve">public </w:t>
            </w:r>
            <w:r w:rsidR="006A64C2">
              <w:rPr>
                <w:rFonts w:ascii="Arial" w:hAnsi="Arial" w:cs="Arial"/>
                <w:sz w:val="22"/>
                <w:szCs w:val="22"/>
              </w:rPr>
              <w:t xml:space="preserve">footpath as </w:t>
            </w:r>
            <w:r w:rsidRPr="00EB1FB6">
              <w:rPr>
                <w:rFonts w:ascii="Arial" w:hAnsi="Arial" w:cs="Arial"/>
                <w:sz w:val="22"/>
                <w:szCs w:val="22"/>
              </w:rPr>
              <w:t xml:space="preserve">shown on the Order </w:t>
            </w:r>
            <w:r w:rsidR="007130CE">
              <w:rPr>
                <w:rFonts w:ascii="Arial" w:hAnsi="Arial" w:cs="Arial"/>
                <w:sz w:val="22"/>
                <w:szCs w:val="22"/>
              </w:rPr>
              <w:t>P</w:t>
            </w:r>
            <w:r w:rsidRPr="00EB1FB6">
              <w:rPr>
                <w:rFonts w:ascii="Arial" w:hAnsi="Arial" w:cs="Arial"/>
                <w:sz w:val="22"/>
                <w:szCs w:val="22"/>
              </w:rPr>
              <w:t>lan and described in the Order Schedule.</w:t>
            </w:r>
            <w:r w:rsidR="008F492E">
              <w:rPr>
                <w:rFonts w:ascii="Arial" w:hAnsi="Arial" w:cs="Arial"/>
                <w:sz w:val="22"/>
                <w:szCs w:val="22"/>
              </w:rPr>
              <w:t xml:space="preserve"> </w:t>
            </w:r>
            <w:r w:rsidR="008F492E" w:rsidRPr="008F492E">
              <w:rPr>
                <w:rFonts w:ascii="Arial" w:hAnsi="Arial" w:cs="Arial"/>
                <w:sz w:val="22"/>
                <w:szCs w:val="22"/>
              </w:rPr>
              <w:t>If confirmed, the Order will also modify the Definitive Map and Statement for the area, once the provisions relating to the diversion come into force.</w:t>
            </w:r>
          </w:p>
        </w:tc>
      </w:tr>
      <w:tr w:rsidR="003D12F9" w:rsidRPr="003D18BA" w14:paraId="042E2E67" w14:textId="77777777" w:rsidTr="00A34742">
        <w:tc>
          <w:tcPr>
            <w:tcW w:w="9520" w:type="dxa"/>
            <w:gridSpan w:val="2"/>
            <w:shd w:val="clear" w:color="auto" w:fill="auto"/>
          </w:tcPr>
          <w:p w14:paraId="042E2E66" w14:textId="186658A0" w:rsidR="003D12F9" w:rsidRPr="00EB1FB6" w:rsidRDefault="003D12F9" w:rsidP="008A4BCC">
            <w:pPr>
              <w:pStyle w:val="TBullet"/>
              <w:ind w:left="357" w:hanging="357"/>
              <w:rPr>
                <w:rFonts w:ascii="Arial" w:hAnsi="Arial" w:cs="Arial"/>
                <w:sz w:val="22"/>
                <w:szCs w:val="22"/>
              </w:rPr>
            </w:pPr>
            <w:r w:rsidRPr="00EB1FB6">
              <w:rPr>
                <w:rFonts w:ascii="Arial" w:hAnsi="Arial" w:cs="Arial"/>
                <w:sz w:val="22"/>
                <w:szCs w:val="22"/>
              </w:rPr>
              <w:t>There w</w:t>
            </w:r>
            <w:r w:rsidR="007B26AE">
              <w:rPr>
                <w:rFonts w:ascii="Arial" w:hAnsi="Arial" w:cs="Arial"/>
                <w:sz w:val="22"/>
                <w:szCs w:val="22"/>
              </w:rPr>
              <w:t>ere</w:t>
            </w:r>
            <w:r w:rsidR="00AD7EE9" w:rsidRPr="00EB1FB6">
              <w:rPr>
                <w:rFonts w:ascii="Arial" w:hAnsi="Arial" w:cs="Arial"/>
                <w:sz w:val="22"/>
                <w:szCs w:val="22"/>
              </w:rPr>
              <w:t xml:space="preserve"> </w:t>
            </w:r>
            <w:r w:rsidR="00F85264">
              <w:rPr>
                <w:rFonts w:ascii="Arial" w:hAnsi="Arial" w:cs="Arial"/>
                <w:sz w:val="22"/>
                <w:szCs w:val="22"/>
              </w:rPr>
              <w:t>five</w:t>
            </w:r>
            <w:r w:rsidRPr="00EB1FB6">
              <w:rPr>
                <w:rFonts w:ascii="Arial" w:hAnsi="Arial" w:cs="Arial"/>
                <w:sz w:val="22"/>
                <w:szCs w:val="22"/>
              </w:rPr>
              <w:t xml:space="preserve"> objection</w:t>
            </w:r>
            <w:r w:rsidR="007B26AE">
              <w:rPr>
                <w:rFonts w:ascii="Arial" w:hAnsi="Arial" w:cs="Arial"/>
                <w:sz w:val="22"/>
                <w:szCs w:val="22"/>
              </w:rPr>
              <w:t>s</w:t>
            </w:r>
            <w:r w:rsidRPr="00EB1FB6">
              <w:rPr>
                <w:rFonts w:ascii="Arial" w:hAnsi="Arial" w:cs="Arial"/>
                <w:sz w:val="22"/>
                <w:szCs w:val="22"/>
              </w:rPr>
              <w:t xml:space="preserve"> outstanding when </w:t>
            </w:r>
            <w:r w:rsidR="00F13382">
              <w:rPr>
                <w:rFonts w:ascii="Arial" w:hAnsi="Arial" w:cs="Arial"/>
                <w:sz w:val="22"/>
                <w:szCs w:val="22"/>
              </w:rPr>
              <w:t>Glou</w:t>
            </w:r>
            <w:r w:rsidR="004A0375">
              <w:rPr>
                <w:rFonts w:ascii="Arial" w:hAnsi="Arial" w:cs="Arial"/>
                <w:sz w:val="22"/>
                <w:szCs w:val="22"/>
              </w:rPr>
              <w:t>cestershire County</w:t>
            </w:r>
            <w:r w:rsidR="00E94F8C">
              <w:rPr>
                <w:rFonts w:ascii="Arial" w:hAnsi="Arial" w:cs="Arial"/>
                <w:sz w:val="22"/>
                <w:szCs w:val="22"/>
              </w:rPr>
              <w:t xml:space="preserve"> </w:t>
            </w:r>
            <w:r w:rsidR="00C129D0">
              <w:rPr>
                <w:rFonts w:ascii="Arial" w:hAnsi="Arial" w:cs="Arial"/>
                <w:sz w:val="22"/>
                <w:szCs w:val="22"/>
              </w:rPr>
              <w:t>Council</w:t>
            </w:r>
            <w:r w:rsidR="008D3047">
              <w:rPr>
                <w:rFonts w:ascii="Arial" w:hAnsi="Arial" w:cs="Arial"/>
                <w:sz w:val="22"/>
                <w:szCs w:val="22"/>
              </w:rPr>
              <w:t xml:space="preserve"> </w:t>
            </w:r>
            <w:r w:rsidRPr="00EB1FB6">
              <w:rPr>
                <w:rFonts w:ascii="Arial" w:hAnsi="Arial" w:cs="Arial"/>
                <w:sz w:val="22"/>
                <w:szCs w:val="22"/>
              </w:rPr>
              <w:t>submitted the Order to the Secretary of State for Environment, Food and Rural Affairs for confirmation</w:t>
            </w:r>
            <w:r w:rsidR="00AD4803" w:rsidRPr="00EB1FB6">
              <w:rPr>
                <w:rFonts w:ascii="Arial" w:hAnsi="Arial" w:cs="Arial"/>
                <w:sz w:val="22"/>
                <w:szCs w:val="22"/>
              </w:rPr>
              <w:t>.</w:t>
            </w:r>
          </w:p>
        </w:tc>
      </w:tr>
      <w:tr w:rsidR="003D12F9" w:rsidRPr="003D18BA" w14:paraId="042E2E69" w14:textId="77777777" w:rsidTr="00A34742">
        <w:tc>
          <w:tcPr>
            <w:tcW w:w="9520" w:type="dxa"/>
            <w:gridSpan w:val="2"/>
            <w:shd w:val="clear" w:color="auto" w:fill="auto"/>
          </w:tcPr>
          <w:p w14:paraId="042E2E68" w14:textId="29CE117C" w:rsidR="003D12F9" w:rsidRPr="003D18BA" w:rsidRDefault="003D12F9" w:rsidP="008A4BCC">
            <w:pPr>
              <w:tabs>
                <w:tab w:val="num" w:pos="360"/>
              </w:tabs>
              <w:spacing w:before="60"/>
              <w:rPr>
                <w:rFonts w:ascii="Arial" w:hAnsi="Arial" w:cs="Arial"/>
                <w:b/>
                <w:color w:val="000000"/>
                <w:sz w:val="24"/>
                <w:szCs w:val="24"/>
              </w:rPr>
            </w:pPr>
            <w:r w:rsidRPr="003D18BA">
              <w:rPr>
                <w:rFonts w:ascii="Arial" w:hAnsi="Arial" w:cs="Arial"/>
                <w:b/>
                <w:color w:val="000000"/>
                <w:sz w:val="24"/>
                <w:szCs w:val="24"/>
              </w:rPr>
              <w:t>Summary of Decision:</w:t>
            </w:r>
            <w:r w:rsidR="00D36EAA" w:rsidRPr="003D18BA">
              <w:rPr>
                <w:rFonts w:ascii="Arial" w:hAnsi="Arial" w:cs="Arial"/>
                <w:b/>
                <w:color w:val="000000"/>
                <w:sz w:val="24"/>
                <w:szCs w:val="24"/>
              </w:rPr>
              <w:t xml:space="preserve"> The Order is confirmed</w:t>
            </w:r>
            <w:r w:rsidR="00CA2A85" w:rsidRPr="003D18BA">
              <w:rPr>
                <w:rFonts w:ascii="Arial" w:hAnsi="Arial" w:cs="Arial"/>
                <w:b/>
                <w:bCs/>
                <w:color w:val="000000"/>
                <w:kern w:val="28"/>
                <w:sz w:val="24"/>
                <w:szCs w:val="24"/>
              </w:rPr>
              <w:t>.</w:t>
            </w:r>
            <w:r w:rsidR="00D36EAA" w:rsidRPr="003D18BA">
              <w:rPr>
                <w:rFonts w:ascii="Arial" w:hAnsi="Arial" w:cs="Arial"/>
                <w:b/>
                <w:color w:val="000000"/>
                <w:sz w:val="24"/>
                <w:szCs w:val="24"/>
              </w:rPr>
              <w:t xml:space="preserve"> </w:t>
            </w:r>
          </w:p>
        </w:tc>
      </w:tr>
      <w:tr w:rsidR="00E67248" w14:paraId="774AC6C9" w14:textId="77777777" w:rsidTr="00291171">
        <w:tc>
          <w:tcPr>
            <w:tcW w:w="9520" w:type="dxa"/>
            <w:gridSpan w:val="2"/>
            <w:tcBorders>
              <w:bottom w:val="single" w:sz="6" w:space="0" w:color="000000"/>
            </w:tcBorders>
            <w:shd w:val="clear" w:color="auto" w:fill="auto"/>
          </w:tcPr>
          <w:p w14:paraId="14AE2193" w14:textId="77777777" w:rsidR="00E67248" w:rsidRPr="00C85EEF" w:rsidRDefault="00E67248" w:rsidP="00E67248">
            <w:pPr>
              <w:spacing w:before="60"/>
              <w:rPr>
                <w:b/>
                <w:color w:val="000000"/>
                <w:sz w:val="2"/>
              </w:rPr>
            </w:pPr>
            <w:bookmarkStart w:id="1" w:name="bmkReturn"/>
            <w:bookmarkStart w:id="2" w:name="_Hlk152677364"/>
            <w:bookmarkEnd w:id="1"/>
          </w:p>
        </w:tc>
      </w:tr>
      <w:bookmarkEnd w:id="2"/>
      <w:tr w:rsidR="00392E51" w:rsidRPr="00954720" w14:paraId="52AEF2F2" w14:textId="77777777" w:rsidTr="00BA53B3">
        <w:tc>
          <w:tcPr>
            <w:tcW w:w="4760" w:type="dxa"/>
            <w:shd w:val="clear" w:color="auto" w:fill="auto"/>
          </w:tcPr>
          <w:p w14:paraId="6655A59A" w14:textId="77777777" w:rsidR="00392E51" w:rsidRPr="006A7566" w:rsidRDefault="00392E51" w:rsidP="00BA53B3">
            <w:pPr>
              <w:tabs>
                <w:tab w:val="num" w:pos="360"/>
              </w:tabs>
              <w:spacing w:after="60"/>
              <w:rPr>
                <w:rFonts w:ascii="Arial" w:hAnsi="Arial" w:cs="Arial"/>
                <w:b/>
                <w:color w:val="000000"/>
                <w:sz w:val="4"/>
                <w:szCs w:val="4"/>
              </w:rPr>
            </w:pPr>
          </w:p>
          <w:p w14:paraId="7EBEE0CE" w14:textId="65367E06" w:rsidR="00392E51" w:rsidRPr="00954720" w:rsidRDefault="00392E51" w:rsidP="00BA53B3">
            <w:pPr>
              <w:tabs>
                <w:tab w:val="num" w:pos="360"/>
              </w:tabs>
              <w:spacing w:after="60"/>
              <w:rPr>
                <w:rFonts w:ascii="Arial" w:hAnsi="Arial" w:cs="Arial"/>
                <w:b/>
                <w:color w:val="000000"/>
                <w:sz w:val="24"/>
                <w:szCs w:val="24"/>
              </w:rPr>
            </w:pPr>
            <w:r w:rsidRPr="00954720">
              <w:rPr>
                <w:rFonts w:ascii="Arial" w:hAnsi="Arial" w:cs="Arial"/>
                <w:b/>
                <w:color w:val="000000"/>
                <w:sz w:val="24"/>
                <w:szCs w:val="24"/>
              </w:rPr>
              <w:t>Order Ref: ROW/</w:t>
            </w:r>
            <w:r>
              <w:rPr>
                <w:rFonts w:ascii="Arial" w:hAnsi="Arial" w:cs="Arial"/>
                <w:b/>
                <w:color w:val="000000"/>
                <w:sz w:val="24"/>
                <w:szCs w:val="24"/>
              </w:rPr>
              <w:t>3</w:t>
            </w:r>
            <w:r w:rsidR="00211E8E">
              <w:rPr>
                <w:rFonts w:ascii="Arial" w:hAnsi="Arial" w:cs="Arial"/>
                <w:b/>
                <w:color w:val="000000"/>
                <w:sz w:val="24"/>
                <w:szCs w:val="24"/>
              </w:rPr>
              <w:t>309323</w:t>
            </w:r>
          </w:p>
        </w:tc>
        <w:tc>
          <w:tcPr>
            <w:tcW w:w="4760" w:type="dxa"/>
            <w:shd w:val="clear" w:color="auto" w:fill="auto"/>
          </w:tcPr>
          <w:p w14:paraId="7BC33332" w14:textId="77777777" w:rsidR="00392E51" w:rsidRPr="006A7566" w:rsidRDefault="00392E51" w:rsidP="00BA53B3">
            <w:pPr>
              <w:tabs>
                <w:tab w:val="num" w:pos="360"/>
              </w:tabs>
              <w:spacing w:after="60"/>
              <w:ind w:left="1797"/>
              <w:rPr>
                <w:rFonts w:ascii="Arial" w:hAnsi="Arial" w:cs="Arial"/>
                <w:b/>
                <w:color w:val="000000"/>
                <w:sz w:val="4"/>
                <w:szCs w:val="4"/>
              </w:rPr>
            </w:pPr>
          </w:p>
          <w:p w14:paraId="0A9008D1" w14:textId="3E98B7F6" w:rsidR="00392E51" w:rsidRPr="00954720" w:rsidRDefault="00AA07BF" w:rsidP="00AA07BF">
            <w:pPr>
              <w:tabs>
                <w:tab w:val="num" w:pos="360"/>
              </w:tabs>
              <w:spacing w:after="60"/>
              <w:ind w:left="659"/>
              <w:jc w:val="right"/>
              <w:rPr>
                <w:rFonts w:ascii="Arial" w:hAnsi="Arial" w:cs="Arial"/>
                <w:b/>
                <w:color w:val="000000"/>
                <w:sz w:val="24"/>
                <w:szCs w:val="24"/>
              </w:rPr>
            </w:pPr>
            <w:r>
              <w:rPr>
                <w:rFonts w:ascii="Arial" w:hAnsi="Arial" w:cs="Arial"/>
                <w:b/>
                <w:color w:val="000000"/>
                <w:sz w:val="24"/>
                <w:szCs w:val="24"/>
              </w:rPr>
              <w:t>Or</w:t>
            </w:r>
            <w:r w:rsidR="009006CD">
              <w:rPr>
                <w:rFonts w:ascii="Arial" w:hAnsi="Arial" w:cs="Arial"/>
                <w:b/>
                <w:color w:val="000000"/>
                <w:sz w:val="24"/>
                <w:szCs w:val="24"/>
              </w:rPr>
              <w:t xml:space="preserve">der </w:t>
            </w:r>
            <w:r w:rsidR="00CF2510">
              <w:rPr>
                <w:rFonts w:ascii="Arial" w:hAnsi="Arial" w:cs="Arial"/>
                <w:b/>
                <w:color w:val="000000"/>
                <w:sz w:val="24"/>
                <w:szCs w:val="24"/>
              </w:rPr>
              <w:t>B</w:t>
            </w:r>
            <w:r w:rsidR="009006CD">
              <w:rPr>
                <w:rFonts w:ascii="Arial" w:hAnsi="Arial" w:cs="Arial"/>
                <w:b/>
                <w:color w:val="000000"/>
                <w:sz w:val="24"/>
                <w:szCs w:val="24"/>
              </w:rPr>
              <w:t xml:space="preserve"> -</w:t>
            </w:r>
            <w:r>
              <w:rPr>
                <w:rFonts w:ascii="Arial" w:hAnsi="Arial" w:cs="Arial"/>
                <w:b/>
                <w:color w:val="000000"/>
                <w:sz w:val="24"/>
                <w:szCs w:val="24"/>
              </w:rPr>
              <w:t xml:space="preserve"> </w:t>
            </w:r>
            <w:r w:rsidR="00594886">
              <w:rPr>
                <w:rFonts w:ascii="Arial" w:hAnsi="Arial" w:cs="Arial"/>
                <w:b/>
                <w:color w:val="000000"/>
                <w:sz w:val="24"/>
                <w:szCs w:val="24"/>
              </w:rPr>
              <w:t>Extinguishment</w:t>
            </w:r>
            <w:r w:rsidR="00392E51">
              <w:rPr>
                <w:rFonts w:ascii="Arial" w:hAnsi="Arial" w:cs="Arial"/>
                <w:b/>
                <w:color w:val="000000"/>
                <w:sz w:val="24"/>
                <w:szCs w:val="24"/>
              </w:rPr>
              <w:t xml:space="preserve"> Order</w:t>
            </w:r>
          </w:p>
        </w:tc>
      </w:tr>
      <w:tr w:rsidR="00392E51" w:rsidRPr="00954720" w14:paraId="69A599A7" w14:textId="77777777" w:rsidTr="00BA53B3">
        <w:tc>
          <w:tcPr>
            <w:tcW w:w="9520" w:type="dxa"/>
            <w:gridSpan w:val="2"/>
            <w:shd w:val="clear" w:color="auto" w:fill="auto"/>
          </w:tcPr>
          <w:p w14:paraId="1CAB1086" w14:textId="11B6EEE4" w:rsidR="00392E51" w:rsidRPr="00954720" w:rsidRDefault="00392E51" w:rsidP="00392E51">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This Order is made under Section</w:t>
            </w:r>
            <w:r>
              <w:rPr>
                <w:rFonts w:ascii="Arial" w:hAnsi="Arial" w:cs="Arial"/>
                <w:sz w:val="22"/>
                <w:szCs w:val="22"/>
              </w:rPr>
              <w:t xml:space="preserve"> </w:t>
            </w:r>
            <w:r w:rsidR="00594886">
              <w:rPr>
                <w:rFonts w:ascii="Arial" w:hAnsi="Arial" w:cs="Arial"/>
                <w:sz w:val="22"/>
                <w:szCs w:val="22"/>
              </w:rPr>
              <w:t>118</w:t>
            </w:r>
            <w:r w:rsidRPr="00EB1FB6">
              <w:rPr>
                <w:rFonts w:ascii="Arial" w:hAnsi="Arial" w:cs="Arial"/>
                <w:sz w:val="22"/>
                <w:szCs w:val="22"/>
              </w:rPr>
              <w:t xml:space="preserve"> of the Highways Act 1980 </w:t>
            </w:r>
            <w:r w:rsidR="00AF5C12" w:rsidRPr="00AF5C12">
              <w:rPr>
                <w:rFonts w:ascii="Arial" w:hAnsi="Arial" w:cs="Arial"/>
                <w:sz w:val="22"/>
                <w:szCs w:val="22"/>
              </w:rPr>
              <w:t>and section 53A(2) of the Wildlife and Countryside Act 1981</w:t>
            </w:r>
            <w:r w:rsidR="00E56A63">
              <w:rPr>
                <w:rFonts w:ascii="Arial" w:hAnsi="Arial" w:cs="Arial"/>
                <w:sz w:val="22"/>
                <w:szCs w:val="22"/>
              </w:rPr>
              <w:t>. It</w:t>
            </w:r>
            <w:r w:rsidRPr="00EB1FB6">
              <w:rPr>
                <w:rFonts w:ascii="Arial" w:hAnsi="Arial" w:cs="Arial"/>
                <w:sz w:val="22"/>
                <w:szCs w:val="22"/>
              </w:rPr>
              <w:t xml:space="preserve"> is known as</w:t>
            </w:r>
            <w:r w:rsidR="003F2BCE">
              <w:rPr>
                <w:rFonts w:ascii="Arial" w:hAnsi="Arial" w:cs="Arial"/>
                <w:sz w:val="22"/>
                <w:szCs w:val="22"/>
              </w:rPr>
              <w:t xml:space="preserve"> The</w:t>
            </w:r>
            <w:r w:rsidRPr="00EB1FB6">
              <w:rPr>
                <w:rFonts w:ascii="Arial" w:hAnsi="Arial" w:cs="Arial"/>
                <w:sz w:val="22"/>
                <w:szCs w:val="22"/>
              </w:rPr>
              <w:t xml:space="preserve"> </w:t>
            </w:r>
            <w:r w:rsidR="00336465" w:rsidRPr="00336465">
              <w:rPr>
                <w:rFonts w:ascii="Arial" w:hAnsi="Arial" w:cs="Arial"/>
                <w:sz w:val="22"/>
                <w:szCs w:val="22"/>
              </w:rPr>
              <w:t xml:space="preserve">Gloucestershire County Council Public Footpath GNE </w:t>
            </w:r>
            <w:r w:rsidR="003F2BCE">
              <w:rPr>
                <w:rFonts w:ascii="Arial" w:hAnsi="Arial" w:cs="Arial"/>
                <w:sz w:val="22"/>
                <w:szCs w:val="22"/>
              </w:rPr>
              <w:t>208</w:t>
            </w:r>
            <w:r w:rsidR="00336465" w:rsidRPr="00336465">
              <w:rPr>
                <w:rFonts w:ascii="Arial" w:hAnsi="Arial" w:cs="Arial"/>
                <w:sz w:val="22"/>
                <w:szCs w:val="22"/>
              </w:rPr>
              <w:t xml:space="preserve"> Parish of Newent</w:t>
            </w:r>
            <w:r w:rsidR="00E35CE9">
              <w:rPr>
                <w:rFonts w:ascii="Arial" w:hAnsi="Arial" w:cs="Arial"/>
                <w:sz w:val="22"/>
                <w:szCs w:val="22"/>
              </w:rPr>
              <w:t xml:space="preserve"> </w:t>
            </w:r>
            <w:r w:rsidR="00681847">
              <w:rPr>
                <w:rFonts w:ascii="Arial" w:hAnsi="Arial" w:cs="Arial"/>
                <w:sz w:val="22"/>
                <w:szCs w:val="22"/>
              </w:rPr>
              <w:t>Extinguishment</w:t>
            </w:r>
            <w:r>
              <w:rPr>
                <w:rFonts w:ascii="Arial" w:hAnsi="Arial" w:cs="Arial"/>
                <w:sz w:val="22"/>
                <w:szCs w:val="22"/>
              </w:rPr>
              <w:t xml:space="preserve"> Order 2020.</w:t>
            </w:r>
          </w:p>
        </w:tc>
      </w:tr>
      <w:tr w:rsidR="00392E51" w:rsidRPr="00954720" w14:paraId="5036B870" w14:textId="77777777" w:rsidTr="00BA53B3">
        <w:tc>
          <w:tcPr>
            <w:tcW w:w="9520" w:type="dxa"/>
            <w:gridSpan w:val="2"/>
            <w:shd w:val="clear" w:color="auto" w:fill="auto"/>
          </w:tcPr>
          <w:p w14:paraId="1104859F" w14:textId="3463A254" w:rsidR="00392E51" w:rsidRDefault="00392E51" w:rsidP="00392E51">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 xml:space="preserve">The Order is dated </w:t>
            </w:r>
            <w:r w:rsidR="005A5514">
              <w:rPr>
                <w:rFonts w:ascii="Arial" w:hAnsi="Arial" w:cs="Arial"/>
                <w:sz w:val="22"/>
                <w:szCs w:val="22"/>
              </w:rPr>
              <w:t>15</w:t>
            </w:r>
            <w:r>
              <w:rPr>
                <w:rFonts w:ascii="Arial" w:hAnsi="Arial" w:cs="Arial"/>
                <w:sz w:val="22"/>
                <w:szCs w:val="22"/>
              </w:rPr>
              <w:t xml:space="preserve"> December 2020</w:t>
            </w:r>
            <w:r w:rsidRPr="00EB1FB6">
              <w:rPr>
                <w:rFonts w:ascii="Arial" w:hAnsi="Arial" w:cs="Arial"/>
                <w:sz w:val="22"/>
                <w:szCs w:val="22"/>
              </w:rPr>
              <w:t xml:space="preserve"> and proposes to </w:t>
            </w:r>
            <w:r w:rsidR="00F90BF4">
              <w:rPr>
                <w:rFonts w:ascii="Arial" w:hAnsi="Arial" w:cs="Arial"/>
                <w:sz w:val="22"/>
                <w:szCs w:val="22"/>
              </w:rPr>
              <w:t xml:space="preserve">extinguish </w:t>
            </w:r>
            <w:r w:rsidR="008422D2">
              <w:rPr>
                <w:rFonts w:ascii="Arial" w:hAnsi="Arial" w:cs="Arial"/>
                <w:sz w:val="22"/>
                <w:szCs w:val="22"/>
              </w:rPr>
              <w:t>part o</w:t>
            </w:r>
            <w:r w:rsidR="005A5514">
              <w:rPr>
                <w:rFonts w:ascii="Arial" w:hAnsi="Arial" w:cs="Arial"/>
                <w:sz w:val="22"/>
                <w:szCs w:val="22"/>
              </w:rPr>
              <w:t xml:space="preserve">f a </w:t>
            </w:r>
            <w:r w:rsidR="008422D2">
              <w:rPr>
                <w:rFonts w:ascii="Arial" w:hAnsi="Arial" w:cs="Arial"/>
                <w:sz w:val="22"/>
                <w:szCs w:val="22"/>
              </w:rPr>
              <w:t xml:space="preserve">public footpath </w:t>
            </w:r>
            <w:r>
              <w:rPr>
                <w:rFonts w:ascii="Arial" w:hAnsi="Arial" w:cs="Arial"/>
                <w:sz w:val="22"/>
                <w:szCs w:val="22"/>
              </w:rPr>
              <w:t>as</w:t>
            </w:r>
            <w:r w:rsidRPr="00EB1FB6">
              <w:rPr>
                <w:rFonts w:ascii="Arial" w:hAnsi="Arial" w:cs="Arial"/>
                <w:sz w:val="22"/>
                <w:szCs w:val="22"/>
              </w:rPr>
              <w:t xml:space="preserve"> shown on the Order </w:t>
            </w:r>
            <w:r>
              <w:rPr>
                <w:rFonts w:ascii="Arial" w:hAnsi="Arial" w:cs="Arial"/>
                <w:sz w:val="22"/>
                <w:szCs w:val="22"/>
              </w:rPr>
              <w:t>P</w:t>
            </w:r>
            <w:r w:rsidRPr="00EB1FB6">
              <w:rPr>
                <w:rFonts w:ascii="Arial" w:hAnsi="Arial" w:cs="Arial"/>
                <w:sz w:val="22"/>
                <w:szCs w:val="22"/>
              </w:rPr>
              <w:t>lan and described in the Order Schedule.</w:t>
            </w:r>
            <w:r w:rsidR="00DE4BF9" w:rsidRPr="00DE4BF9">
              <w:rPr>
                <w:rFonts w:ascii="Arial" w:hAnsi="Arial" w:cs="Arial"/>
                <w:color w:val="auto"/>
                <w:sz w:val="22"/>
                <w:szCs w:val="22"/>
              </w:rPr>
              <w:t xml:space="preserve"> </w:t>
            </w:r>
            <w:r w:rsidR="00DE4BF9" w:rsidRPr="00DE4BF9">
              <w:rPr>
                <w:rFonts w:ascii="Arial" w:hAnsi="Arial" w:cs="Arial"/>
                <w:sz w:val="22"/>
                <w:szCs w:val="22"/>
              </w:rPr>
              <w:t xml:space="preserve">If confirmed, the Order will also modify the Definitive Map and Statement for the area, once the provisions relating to the </w:t>
            </w:r>
            <w:r w:rsidR="0035444E">
              <w:rPr>
                <w:rFonts w:ascii="Arial" w:hAnsi="Arial" w:cs="Arial"/>
                <w:sz w:val="22"/>
                <w:szCs w:val="22"/>
              </w:rPr>
              <w:t>extinguishment</w:t>
            </w:r>
            <w:r w:rsidR="00DE4BF9" w:rsidRPr="00DE4BF9">
              <w:rPr>
                <w:rFonts w:ascii="Arial" w:hAnsi="Arial" w:cs="Arial"/>
                <w:sz w:val="22"/>
                <w:szCs w:val="22"/>
              </w:rPr>
              <w:t xml:space="preserve"> come into force.</w:t>
            </w:r>
          </w:p>
          <w:p w14:paraId="7586D217" w14:textId="4890F252" w:rsidR="00392E51" w:rsidRPr="00954720" w:rsidRDefault="00392E51" w:rsidP="00392E51">
            <w:pPr>
              <w:pStyle w:val="TBullet"/>
              <w:numPr>
                <w:ilvl w:val="0"/>
                <w:numId w:val="29"/>
              </w:numPr>
              <w:tabs>
                <w:tab w:val="clear" w:pos="851"/>
                <w:tab w:val="num" w:pos="456"/>
              </w:tabs>
              <w:ind w:left="357" w:hanging="357"/>
              <w:rPr>
                <w:rFonts w:ascii="Arial" w:hAnsi="Arial" w:cs="Arial"/>
                <w:sz w:val="22"/>
                <w:szCs w:val="22"/>
              </w:rPr>
            </w:pPr>
            <w:r w:rsidRPr="00EB1FB6">
              <w:rPr>
                <w:rFonts w:ascii="Arial" w:hAnsi="Arial" w:cs="Arial"/>
                <w:sz w:val="22"/>
                <w:szCs w:val="22"/>
              </w:rPr>
              <w:t xml:space="preserve">There </w:t>
            </w:r>
            <w:r w:rsidRPr="002C1D74">
              <w:rPr>
                <w:rFonts w:ascii="Arial" w:hAnsi="Arial" w:cs="Arial"/>
                <w:sz w:val="22"/>
                <w:szCs w:val="22"/>
              </w:rPr>
              <w:t>w</w:t>
            </w:r>
            <w:r w:rsidR="005A5514">
              <w:rPr>
                <w:rFonts w:ascii="Arial" w:hAnsi="Arial" w:cs="Arial"/>
                <w:sz w:val="22"/>
                <w:szCs w:val="22"/>
              </w:rPr>
              <w:t>as one</w:t>
            </w:r>
            <w:r w:rsidRPr="002C1D74">
              <w:rPr>
                <w:rFonts w:ascii="Arial" w:hAnsi="Arial" w:cs="Arial"/>
                <w:sz w:val="22"/>
                <w:szCs w:val="22"/>
              </w:rPr>
              <w:t xml:space="preserve"> objection</w:t>
            </w:r>
            <w:r w:rsidR="005A5514">
              <w:rPr>
                <w:rFonts w:ascii="Arial" w:hAnsi="Arial" w:cs="Arial"/>
                <w:sz w:val="22"/>
                <w:szCs w:val="22"/>
              </w:rPr>
              <w:t xml:space="preserve"> </w:t>
            </w:r>
            <w:r w:rsidRPr="002C1D74">
              <w:rPr>
                <w:rFonts w:ascii="Arial" w:hAnsi="Arial" w:cs="Arial"/>
                <w:sz w:val="22"/>
                <w:szCs w:val="22"/>
              </w:rPr>
              <w:t xml:space="preserve">outstanding when </w:t>
            </w:r>
            <w:r w:rsidR="005A5514" w:rsidRPr="005A5514">
              <w:rPr>
                <w:rFonts w:ascii="Arial" w:hAnsi="Arial" w:cs="Arial"/>
                <w:sz w:val="22"/>
                <w:szCs w:val="22"/>
              </w:rPr>
              <w:t xml:space="preserve">Gloucestershire County Council </w:t>
            </w:r>
            <w:r w:rsidRPr="002C1D74">
              <w:rPr>
                <w:rFonts w:ascii="Arial" w:hAnsi="Arial" w:cs="Arial"/>
                <w:sz w:val="22"/>
                <w:szCs w:val="22"/>
              </w:rPr>
              <w:t>submitted the</w:t>
            </w:r>
            <w:r w:rsidRPr="00EB1FB6">
              <w:rPr>
                <w:rFonts w:ascii="Arial" w:hAnsi="Arial" w:cs="Arial"/>
                <w:sz w:val="22"/>
                <w:szCs w:val="22"/>
              </w:rPr>
              <w:t xml:space="preserve"> Order to the Secretary of State for Environment, Food and Rural Affairs for confirmation.</w:t>
            </w:r>
          </w:p>
        </w:tc>
      </w:tr>
      <w:tr w:rsidR="00392E51" w:rsidRPr="00954720" w14:paraId="02946C2B" w14:textId="77777777" w:rsidTr="00BA53B3">
        <w:tc>
          <w:tcPr>
            <w:tcW w:w="9520" w:type="dxa"/>
            <w:gridSpan w:val="2"/>
            <w:shd w:val="clear" w:color="auto" w:fill="auto"/>
          </w:tcPr>
          <w:p w14:paraId="5E4E72BC" w14:textId="77777777" w:rsidR="00392E51" w:rsidRPr="00954720" w:rsidRDefault="00392E51" w:rsidP="00BA53B3">
            <w:pPr>
              <w:spacing w:before="60"/>
              <w:rPr>
                <w:rFonts w:ascii="Arial" w:hAnsi="Arial" w:cs="Arial"/>
                <w:b/>
                <w:color w:val="000000"/>
                <w:sz w:val="24"/>
                <w:szCs w:val="24"/>
              </w:rPr>
            </w:pPr>
            <w:r w:rsidRPr="00954720">
              <w:rPr>
                <w:rFonts w:ascii="Arial" w:hAnsi="Arial" w:cs="Arial"/>
                <w:b/>
                <w:color w:val="000000"/>
                <w:sz w:val="24"/>
                <w:szCs w:val="24"/>
              </w:rPr>
              <w:t>Summary of Decision:</w:t>
            </w:r>
            <w:r w:rsidRPr="00AB2A53">
              <w:rPr>
                <w:rFonts w:ascii="Arial" w:hAnsi="Arial" w:cs="Arial"/>
                <w:b/>
                <w:color w:val="000000" w:themeColor="text1"/>
                <w:sz w:val="24"/>
                <w:szCs w:val="24"/>
              </w:rPr>
              <w:t xml:space="preserve"> </w:t>
            </w:r>
            <w:r w:rsidRPr="00954720">
              <w:rPr>
                <w:rFonts w:ascii="Arial" w:hAnsi="Arial" w:cs="Arial"/>
                <w:b/>
                <w:sz w:val="24"/>
                <w:szCs w:val="24"/>
              </w:rPr>
              <w:t>The Order is confirmed</w:t>
            </w:r>
            <w:r w:rsidRPr="00F13795">
              <w:rPr>
                <w:rFonts w:ascii="Arial" w:hAnsi="Arial" w:cs="Arial"/>
                <w:b/>
                <w:sz w:val="24"/>
                <w:szCs w:val="24"/>
              </w:rPr>
              <w:t>.</w:t>
            </w:r>
          </w:p>
        </w:tc>
      </w:tr>
      <w:tr w:rsidR="00392E51" w:rsidRPr="00C85EEF" w14:paraId="77B38326" w14:textId="77777777" w:rsidTr="00BA53B3">
        <w:tc>
          <w:tcPr>
            <w:tcW w:w="9520" w:type="dxa"/>
            <w:gridSpan w:val="2"/>
            <w:tcBorders>
              <w:bottom w:val="single" w:sz="6" w:space="0" w:color="000000"/>
            </w:tcBorders>
            <w:shd w:val="clear" w:color="auto" w:fill="auto"/>
          </w:tcPr>
          <w:p w14:paraId="1306673E" w14:textId="77777777" w:rsidR="00392E51" w:rsidRPr="00C85EEF" w:rsidRDefault="00392E51" w:rsidP="00BA53B3">
            <w:pPr>
              <w:spacing w:before="60"/>
              <w:rPr>
                <w:b/>
                <w:color w:val="000000"/>
                <w:sz w:val="2"/>
              </w:rPr>
            </w:pPr>
          </w:p>
        </w:tc>
      </w:tr>
    </w:tbl>
    <w:p w14:paraId="56DB4A40" w14:textId="75DB23C3" w:rsidR="004B07D9" w:rsidRPr="00D47414" w:rsidRDefault="003D12F9" w:rsidP="00D47414">
      <w:pPr>
        <w:pStyle w:val="Heading6blackfont"/>
        <w:rPr>
          <w:rFonts w:ascii="Arial" w:hAnsi="Arial" w:cs="Arial"/>
          <w:b w:val="0"/>
          <w:kern w:val="28"/>
          <w:sz w:val="24"/>
          <w:szCs w:val="24"/>
        </w:rPr>
      </w:pPr>
      <w:r w:rsidRPr="00AD6100">
        <w:rPr>
          <w:rFonts w:ascii="Arial" w:hAnsi="Arial" w:cs="Arial"/>
          <w:kern w:val="28"/>
          <w:sz w:val="24"/>
          <w:szCs w:val="24"/>
        </w:rPr>
        <w:t>Preliminary Matters</w:t>
      </w:r>
    </w:p>
    <w:p w14:paraId="105D26FE" w14:textId="42089899" w:rsidR="00C303DD" w:rsidRPr="00C303DD" w:rsidRDefault="00C303DD" w:rsidP="00C303DD">
      <w:pPr>
        <w:pStyle w:val="Style1"/>
        <w:tabs>
          <w:tab w:val="num" w:pos="720"/>
        </w:tabs>
        <w:rPr>
          <w:rFonts w:ascii="Arial" w:hAnsi="Arial" w:cs="Arial"/>
          <w:color w:val="000000" w:themeColor="text1"/>
          <w:sz w:val="24"/>
          <w:szCs w:val="24"/>
        </w:rPr>
      </w:pPr>
      <w:r w:rsidRPr="00C303DD">
        <w:rPr>
          <w:rFonts w:ascii="Arial" w:hAnsi="Arial" w:cs="Arial"/>
          <w:color w:val="000000" w:themeColor="text1"/>
          <w:sz w:val="24"/>
          <w:szCs w:val="24"/>
        </w:rPr>
        <w:t xml:space="preserve">I undertook an unaccompanied site inspection on </w:t>
      </w:r>
      <w:r w:rsidR="00C20A10">
        <w:rPr>
          <w:rFonts w:ascii="Arial" w:hAnsi="Arial" w:cs="Arial"/>
          <w:color w:val="000000" w:themeColor="text1"/>
          <w:sz w:val="24"/>
          <w:szCs w:val="24"/>
        </w:rPr>
        <w:t>14</w:t>
      </w:r>
      <w:r w:rsidRPr="00C303DD">
        <w:rPr>
          <w:rFonts w:ascii="Arial" w:hAnsi="Arial" w:cs="Arial"/>
          <w:color w:val="000000" w:themeColor="text1"/>
          <w:sz w:val="24"/>
          <w:szCs w:val="24"/>
        </w:rPr>
        <w:t xml:space="preserve"> M</w:t>
      </w:r>
      <w:r w:rsidR="00C20A10">
        <w:rPr>
          <w:rFonts w:ascii="Arial" w:hAnsi="Arial" w:cs="Arial"/>
          <w:color w:val="000000" w:themeColor="text1"/>
          <w:sz w:val="24"/>
          <w:szCs w:val="24"/>
        </w:rPr>
        <w:t>ay</w:t>
      </w:r>
      <w:r w:rsidRPr="00C303DD">
        <w:rPr>
          <w:rFonts w:ascii="Arial" w:hAnsi="Arial" w:cs="Arial"/>
          <w:color w:val="000000" w:themeColor="text1"/>
          <w:sz w:val="24"/>
          <w:szCs w:val="24"/>
        </w:rPr>
        <w:t xml:space="preserve"> 2024. </w:t>
      </w:r>
    </w:p>
    <w:p w14:paraId="1F85CBBF" w14:textId="1E61A21A" w:rsidR="00D47414" w:rsidRDefault="007470A9" w:rsidP="004446C3">
      <w:pPr>
        <w:pStyle w:val="Style1"/>
        <w:tabs>
          <w:tab w:val="num" w:pos="720"/>
        </w:tabs>
        <w:rPr>
          <w:rFonts w:ascii="Arial" w:hAnsi="Arial" w:cs="Arial"/>
          <w:sz w:val="24"/>
          <w:szCs w:val="24"/>
        </w:rPr>
      </w:pPr>
      <w:r w:rsidRPr="007470A9">
        <w:rPr>
          <w:rFonts w:ascii="Arial" w:hAnsi="Arial" w:cs="Arial"/>
          <w:color w:val="000000" w:themeColor="text1"/>
          <w:sz w:val="24"/>
          <w:szCs w:val="24"/>
        </w:rPr>
        <w:t>In this decision I will refer to the points on the Order route</w:t>
      </w:r>
      <w:r w:rsidR="00A82198">
        <w:rPr>
          <w:rFonts w:ascii="Arial" w:hAnsi="Arial" w:cs="Arial"/>
          <w:color w:val="000000" w:themeColor="text1"/>
          <w:sz w:val="24"/>
          <w:szCs w:val="24"/>
        </w:rPr>
        <w:t>s</w:t>
      </w:r>
      <w:r w:rsidRPr="007470A9">
        <w:rPr>
          <w:rFonts w:ascii="Arial" w:hAnsi="Arial" w:cs="Arial"/>
          <w:color w:val="000000" w:themeColor="text1"/>
          <w:sz w:val="24"/>
          <w:szCs w:val="24"/>
        </w:rPr>
        <w:t xml:space="preserve">. I have appended a copy of the Order plan to the end of my decision. </w:t>
      </w:r>
      <w:r w:rsidR="00A82198">
        <w:rPr>
          <w:rFonts w:ascii="Arial" w:hAnsi="Arial" w:cs="Arial"/>
          <w:color w:val="000000" w:themeColor="text1"/>
          <w:sz w:val="24"/>
          <w:szCs w:val="24"/>
        </w:rPr>
        <w:t xml:space="preserve">The Order plan </w:t>
      </w:r>
      <w:r w:rsidR="00D37BC9">
        <w:rPr>
          <w:rFonts w:ascii="Arial" w:hAnsi="Arial" w:cs="Arial"/>
          <w:color w:val="000000" w:themeColor="text1"/>
          <w:sz w:val="24"/>
          <w:szCs w:val="24"/>
        </w:rPr>
        <w:t xml:space="preserve">is the same for both </w:t>
      </w:r>
      <w:r w:rsidR="00B2515D">
        <w:rPr>
          <w:rFonts w:ascii="Arial" w:hAnsi="Arial" w:cs="Arial"/>
          <w:color w:val="000000" w:themeColor="text1"/>
          <w:sz w:val="24"/>
          <w:szCs w:val="24"/>
        </w:rPr>
        <w:t>Orders. Gloucestershire</w:t>
      </w:r>
      <w:r w:rsidRPr="007470A9">
        <w:rPr>
          <w:rFonts w:ascii="Arial" w:hAnsi="Arial" w:cs="Arial"/>
          <w:color w:val="000000" w:themeColor="text1"/>
          <w:sz w:val="24"/>
          <w:szCs w:val="24"/>
        </w:rPr>
        <w:t xml:space="preserve"> County Council as the Order Making Authority (OMA) are supporting the Order.</w:t>
      </w:r>
      <w:r w:rsidR="00752A00">
        <w:rPr>
          <w:rFonts w:ascii="Arial" w:hAnsi="Arial" w:cs="Arial"/>
          <w:color w:val="000000" w:themeColor="text1"/>
          <w:sz w:val="24"/>
          <w:szCs w:val="24"/>
        </w:rPr>
        <w:t xml:space="preserve"> </w:t>
      </w:r>
      <w:r w:rsidR="0077033E">
        <w:rPr>
          <w:rFonts w:ascii="Arial" w:hAnsi="Arial" w:cs="Arial"/>
          <w:color w:val="000000" w:themeColor="text1"/>
          <w:sz w:val="24"/>
          <w:szCs w:val="24"/>
        </w:rPr>
        <w:t xml:space="preserve"> </w:t>
      </w:r>
      <w:r w:rsidR="004B07D9">
        <w:rPr>
          <w:rFonts w:ascii="Arial" w:hAnsi="Arial" w:cs="Arial"/>
          <w:color w:val="000000" w:themeColor="text1"/>
          <w:sz w:val="24"/>
          <w:szCs w:val="24"/>
        </w:rPr>
        <w:t xml:space="preserve"> </w:t>
      </w:r>
    </w:p>
    <w:p w14:paraId="042E2E70" w14:textId="4B01FEA5" w:rsidR="004E3E9E" w:rsidRPr="005667AB" w:rsidRDefault="004E3E9E" w:rsidP="00714AA5">
      <w:pPr>
        <w:pStyle w:val="Style1"/>
        <w:numPr>
          <w:ilvl w:val="0"/>
          <w:numId w:val="0"/>
        </w:numPr>
        <w:tabs>
          <w:tab w:val="num" w:pos="4406"/>
        </w:tabs>
        <w:autoSpaceDE w:val="0"/>
        <w:autoSpaceDN w:val="0"/>
        <w:rPr>
          <w:rFonts w:ascii="Arial" w:hAnsi="Arial" w:cs="Arial"/>
          <w:b/>
          <w:sz w:val="24"/>
          <w:szCs w:val="24"/>
        </w:rPr>
      </w:pPr>
      <w:r w:rsidRPr="005667AB">
        <w:rPr>
          <w:rFonts w:ascii="Arial" w:hAnsi="Arial" w:cs="Arial"/>
          <w:b/>
          <w:sz w:val="24"/>
          <w:szCs w:val="24"/>
        </w:rPr>
        <w:t>Main Issues</w:t>
      </w:r>
    </w:p>
    <w:p w14:paraId="19786AE3" w14:textId="2692E1A6" w:rsidR="007B75BD" w:rsidRPr="007B75BD" w:rsidRDefault="007B75BD" w:rsidP="007B75BD">
      <w:pPr>
        <w:widowControl w:val="0"/>
        <w:autoSpaceDE w:val="0"/>
        <w:autoSpaceDN w:val="0"/>
        <w:spacing w:before="180"/>
        <w:rPr>
          <w:rFonts w:ascii="Arial" w:hAnsi="Arial" w:cs="Arial"/>
          <w:b/>
          <w:i/>
          <w:iCs/>
          <w:color w:val="000000"/>
          <w:kern w:val="28"/>
          <w:sz w:val="24"/>
          <w:szCs w:val="24"/>
        </w:rPr>
      </w:pPr>
      <w:r w:rsidRPr="007B75BD">
        <w:rPr>
          <w:rFonts w:ascii="Arial" w:hAnsi="Arial" w:cs="Arial"/>
          <w:b/>
          <w:i/>
          <w:iCs/>
          <w:color w:val="000000"/>
          <w:kern w:val="28"/>
          <w:sz w:val="24"/>
          <w:szCs w:val="24"/>
        </w:rPr>
        <w:t>The Diversion Order</w:t>
      </w:r>
    </w:p>
    <w:p w14:paraId="3BA938BE" w14:textId="77777777" w:rsidR="007B75BD" w:rsidRPr="007B75BD" w:rsidRDefault="007B75BD" w:rsidP="007B75BD">
      <w:pPr>
        <w:widowControl w:val="0"/>
        <w:numPr>
          <w:ilvl w:val="0"/>
          <w:numId w:val="25"/>
        </w:numPr>
        <w:autoSpaceDE w:val="0"/>
        <w:autoSpaceDN w:val="0"/>
        <w:spacing w:before="180"/>
        <w:rPr>
          <w:rFonts w:ascii="Arial" w:hAnsi="Arial" w:cs="Arial"/>
          <w:b/>
          <w:color w:val="000000"/>
          <w:kern w:val="28"/>
          <w:sz w:val="24"/>
          <w:szCs w:val="24"/>
        </w:rPr>
      </w:pPr>
      <w:r w:rsidRPr="007B75BD">
        <w:rPr>
          <w:rFonts w:ascii="Arial" w:hAnsi="Arial" w:cs="Arial"/>
          <w:color w:val="000000"/>
          <w:kern w:val="28"/>
          <w:sz w:val="24"/>
          <w:szCs w:val="24"/>
        </w:rPr>
        <w:t>Section 119(6) of the 1980 Act involves three separate tests for an Order to be confirmed. These are;</w:t>
      </w:r>
    </w:p>
    <w:p w14:paraId="65F2A64A" w14:textId="475BD5A0" w:rsidR="007B75BD" w:rsidRPr="007B75BD" w:rsidRDefault="007B75BD" w:rsidP="007B75BD">
      <w:pPr>
        <w:keepNext/>
        <w:autoSpaceDE w:val="0"/>
        <w:autoSpaceDN w:val="0"/>
        <w:spacing w:before="180"/>
        <w:ind w:left="431"/>
        <w:rPr>
          <w:rFonts w:ascii="Arial" w:hAnsi="Arial" w:cs="Arial"/>
          <w:color w:val="000000"/>
          <w:kern w:val="28"/>
          <w:sz w:val="24"/>
          <w:szCs w:val="24"/>
        </w:rPr>
      </w:pPr>
      <w:r w:rsidRPr="007B75BD">
        <w:rPr>
          <w:rFonts w:ascii="Arial" w:hAnsi="Arial" w:cs="Arial"/>
          <w:color w:val="000000"/>
          <w:kern w:val="28"/>
          <w:sz w:val="24"/>
          <w:szCs w:val="24"/>
        </w:rPr>
        <w:lastRenderedPageBreak/>
        <w:t>Test 1: whether it is expedient in the interests of the landowner, occupier, or the public for the path to be diverted. This is subject to any altered point of termination of the path being substantially as convenient to the public.</w:t>
      </w:r>
    </w:p>
    <w:p w14:paraId="28E259D9" w14:textId="72917D7A" w:rsidR="007B75BD" w:rsidRPr="007B75BD" w:rsidRDefault="007B75BD" w:rsidP="007B75BD">
      <w:pPr>
        <w:autoSpaceDE w:val="0"/>
        <w:autoSpaceDN w:val="0"/>
        <w:spacing w:before="180"/>
        <w:ind w:left="431"/>
        <w:rPr>
          <w:rFonts w:ascii="Arial" w:hAnsi="Arial" w:cs="Arial"/>
          <w:color w:val="000000"/>
          <w:kern w:val="28"/>
          <w:sz w:val="24"/>
          <w:szCs w:val="24"/>
        </w:rPr>
      </w:pPr>
      <w:r w:rsidRPr="007B75BD">
        <w:rPr>
          <w:rFonts w:ascii="Arial" w:hAnsi="Arial" w:cs="Arial"/>
          <w:color w:val="000000"/>
          <w:kern w:val="28"/>
          <w:sz w:val="24"/>
          <w:szCs w:val="24"/>
        </w:rPr>
        <w:t xml:space="preserve">Test 2: whether the proposed diversion </w:t>
      </w:r>
      <w:r w:rsidR="00D17502">
        <w:rPr>
          <w:rFonts w:ascii="Arial" w:hAnsi="Arial" w:cs="Arial"/>
          <w:color w:val="000000"/>
          <w:kern w:val="28"/>
          <w:sz w:val="24"/>
          <w:szCs w:val="24"/>
        </w:rPr>
        <w:t>is</w:t>
      </w:r>
      <w:r w:rsidRPr="007B75BD">
        <w:rPr>
          <w:rFonts w:ascii="Arial" w:hAnsi="Arial" w:cs="Arial"/>
          <w:color w:val="000000"/>
          <w:kern w:val="28"/>
          <w:sz w:val="24"/>
          <w:szCs w:val="24"/>
        </w:rPr>
        <w:t xml:space="preserve"> substantially less convenient to the public.</w:t>
      </w:r>
    </w:p>
    <w:p w14:paraId="0E9DA211" w14:textId="0C3EC798" w:rsidR="007B75BD" w:rsidRPr="007B75BD" w:rsidRDefault="007B75BD" w:rsidP="007B75BD">
      <w:pPr>
        <w:autoSpaceDE w:val="0"/>
        <w:autoSpaceDN w:val="0"/>
        <w:spacing w:before="180"/>
        <w:ind w:left="431"/>
        <w:rPr>
          <w:rFonts w:ascii="Arial" w:hAnsi="Arial" w:cs="Arial"/>
          <w:color w:val="000000"/>
          <w:kern w:val="28"/>
          <w:sz w:val="24"/>
          <w:szCs w:val="24"/>
        </w:rPr>
      </w:pPr>
      <w:r w:rsidRPr="007B75BD">
        <w:rPr>
          <w:rFonts w:ascii="Arial" w:hAnsi="Arial" w:cs="Arial"/>
          <w:color w:val="000000"/>
          <w:kern w:val="28"/>
          <w:sz w:val="24"/>
          <w:szCs w:val="24"/>
        </w:rPr>
        <w:t xml:space="preserve">Test 3: whether it is expedient to confirm the Order having regard to the effect which; (a) the diversion would have on public enjoyment of the path as a whole, </w:t>
      </w:r>
      <w:r w:rsidR="00684568">
        <w:rPr>
          <w:rFonts w:ascii="Arial" w:hAnsi="Arial" w:cs="Arial"/>
          <w:color w:val="000000"/>
          <w:kern w:val="28"/>
          <w:sz w:val="24"/>
          <w:szCs w:val="24"/>
        </w:rPr>
        <w:t xml:space="preserve">  </w:t>
      </w:r>
      <w:r w:rsidRPr="007B75BD">
        <w:rPr>
          <w:rFonts w:ascii="Arial" w:hAnsi="Arial" w:cs="Arial"/>
          <w:color w:val="000000"/>
          <w:kern w:val="28"/>
          <w:sz w:val="24"/>
          <w:szCs w:val="24"/>
        </w:rPr>
        <w:t xml:space="preserve">(b) the coming into operation of the Order would have as respects other land served by the existing public rights of way, and (c) any new public rights of way created by the Order would have as respects the land over which the right </w:t>
      </w:r>
      <w:r w:rsidR="00981071">
        <w:rPr>
          <w:rFonts w:ascii="Arial" w:hAnsi="Arial" w:cs="Arial"/>
          <w:color w:val="000000"/>
          <w:kern w:val="28"/>
          <w:sz w:val="24"/>
          <w:szCs w:val="24"/>
        </w:rPr>
        <w:t>is</w:t>
      </w:r>
      <w:r w:rsidRPr="007B75BD">
        <w:rPr>
          <w:rFonts w:ascii="Arial" w:hAnsi="Arial" w:cs="Arial"/>
          <w:color w:val="000000"/>
          <w:kern w:val="28"/>
          <w:sz w:val="24"/>
          <w:szCs w:val="24"/>
        </w:rPr>
        <w:t xml:space="preserve"> so created and any land held with it.</w:t>
      </w:r>
    </w:p>
    <w:p w14:paraId="45B3C844" w14:textId="6EE85292" w:rsidR="003F64B0" w:rsidRPr="009F0680" w:rsidRDefault="007B75BD" w:rsidP="00384A28">
      <w:pPr>
        <w:numPr>
          <w:ilvl w:val="0"/>
          <w:numId w:val="22"/>
        </w:numPr>
        <w:shd w:val="clear" w:color="auto" w:fill="FFFFFF"/>
        <w:tabs>
          <w:tab w:val="left" w:pos="432"/>
          <w:tab w:val="num" w:pos="4406"/>
        </w:tabs>
        <w:spacing w:before="300" w:after="300"/>
        <w:textAlignment w:val="baseline"/>
        <w:outlineLvl w:val="0"/>
        <w:rPr>
          <w:rFonts w:ascii="Arial" w:hAnsi="Arial" w:cs="Arial"/>
          <w:color w:val="141414"/>
          <w:kern w:val="28"/>
          <w:sz w:val="24"/>
          <w:szCs w:val="24"/>
        </w:rPr>
      </w:pPr>
      <w:r w:rsidRPr="007B75BD">
        <w:rPr>
          <w:rFonts w:ascii="Arial" w:hAnsi="Arial" w:cs="Arial"/>
          <w:color w:val="000000"/>
          <w:kern w:val="28"/>
          <w:sz w:val="24"/>
          <w:szCs w:val="24"/>
        </w:rPr>
        <w:t xml:space="preserve">In determining whether to confirm the Order at Test 3 stage, (a)-(c) are mandatory factors. </w:t>
      </w:r>
      <w:r w:rsidRPr="007B75BD">
        <w:rPr>
          <w:rFonts w:ascii="Arial" w:hAnsi="Arial" w:cs="Arial"/>
          <w:color w:val="141414"/>
          <w:kern w:val="28"/>
          <w:sz w:val="24"/>
          <w:szCs w:val="24"/>
        </w:rPr>
        <w:t>On (b) and (c) of Test 3, the statutory provisions for compensation for diminution in value or disturbance to the enjoyment of the land affected by the new path must be taken into account, where applicable.</w:t>
      </w:r>
      <w:r w:rsidRPr="007B75BD">
        <w:rPr>
          <w:rFonts w:ascii="Arial" w:hAnsi="Arial" w:cs="Arial"/>
          <w:color w:val="000000"/>
          <w:kern w:val="28"/>
          <w:sz w:val="24"/>
          <w:szCs w:val="24"/>
        </w:rPr>
        <w:t xml:space="preserve"> Other relevant factors are not excluded from consideration and could include those pointing in favour of confirmation.</w:t>
      </w:r>
    </w:p>
    <w:p w14:paraId="19A8F281" w14:textId="50405F92" w:rsidR="00333191" w:rsidRPr="00333191" w:rsidRDefault="00333191" w:rsidP="00333191">
      <w:pPr>
        <w:pStyle w:val="Style1"/>
        <w:numPr>
          <w:ilvl w:val="0"/>
          <w:numId w:val="0"/>
        </w:numPr>
        <w:tabs>
          <w:tab w:val="clear" w:pos="432"/>
        </w:tabs>
        <w:autoSpaceDE w:val="0"/>
        <w:autoSpaceDN w:val="0"/>
        <w:outlineLvl w:val="9"/>
        <w:rPr>
          <w:rFonts w:ascii="Arial" w:hAnsi="Arial" w:cs="Arial"/>
          <w:b/>
          <w:i/>
          <w:iCs/>
          <w:sz w:val="24"/>
          <w:szCs w:val="24"/>
        </w:rPr>
      </w:pPr>
      <w:r>
        <w:rPr>
          <w:rFonts w:ascii="Arial" w:hAnsi="Arial" w:cs="Arial"/>
          <w:b/>
          <w:i/>
          <w:iCs/>
          <w:sz w:val="24"/>
          <w:szCs w:val="24"/>
        </w:rPr>
        <w:t>The Extinguishment Order</w:t>
      </w:r>
    </w:p>
    <w:p w14:paraId="21C0C266" w14:textId="4873B3CB" w:rsidR="00333191" w:rsidRDefault="00333191" w:rsidP="00333191">
      <w:pPr>
        <w:pStyle w:val="Style1"/>
        <w:numPr>
          <w:ilvl w:val="0"/>
          <w:numId w:val="21"/>
        </w:numPr>
        <w:tabs>
          <w:tab w:val="clear" w:pos="720"/>
        </w:tabs>
        <w:rPr>
          <w:rFonts w:ascii="Arial" w:hAnsi="Arial" w:cs="Arial"/>
          <w:sz w:val="24"/>
          <w:szCs w:val="24"/>
        </w:rPr>
      </w:pPr>
      <w:r>
        <w:rPr>
          <w:rFonts w:ascii="Arial" w:hAnsi="Arial" w:cs="Arial"/>
          <w:sz w:val="24"/>
          <w:szCs w:val="24"/>
        </w:rPr>
        <w:t>The Order is made on the grounds that the path</w:t>
      </w:r>
      <w:r w:rsidR="00171757">
        <w:rPr>
          <w:rFonts w:ascii="Arial" w:hAnsi="Arial" w:cs="Arial"/>
          <w:sz w:val="24"/>
          <w:szCs w:val="24"/>
        </w:rPr>
        <w:t xml:space="preserve"> </w:t>
      </w:r>
      <w:r w:rsidR="007601EE">
        <w:rPr>
          <w:rFonts w:ascii="Arial" w:hAnsi="Arial" w:cs="Arial"/>
          <w:sz w:val="24"/>
          <w:szCs w:val="24"/>
        </w:rPr>
        <w:t>is</w:t>
      </w:r>
      <w:r>
        <w:rPr>
          <w:rFonts w:ascii="Arial" w:hAnsi="Arial" w:cs="Arial"/>
          <w:sz w:val="24"/>
          <w:szCs w:val="24"/>
        </w:rPr>
        <w:t xml:space="preserve"> not needed for public use. </w:t>
      </w:r>
      <w:r w:rsidR="006838F5">
        <w:rPr>
          <w:rFonts w:ascii="Arial" w:hAnsi="Arial" w:cs="Arial"/>
          <w:sz w:val="24"/>
          <w:szCs w:val="24"/>
        </w:rPr>
        <w:t>Under</w:t>
      </w:r>
      <w:r>
        <w:rPr>
          <w:rFonts w:ascii="Arial" w:hAnsi="Arial" w:cs="Arial"/>
          <w:sz w:val="24"/>
          <w:szCs w:val="24"/>
        </w:rPr>
        <w:t xml:space="preserve"> Section 118(2) of the 1980 Act, </w:t>
      </w:r>
      <w:r w:rsidR="006E14E7">
        <w:rPr>
          <w:rFonts w:ascii="Arial" w:hAnsi="Arial" w:cs="Arial"/>
          <w:sz w:val="24"/>
          <w:szCs w:val="24"/>
        </w:rPr>
        <w:t>if I am</w:t>
      </w:r>
      <w:r w:rsidR="002542EE">
        <w:rPr>
          <w:rFonts w:ascii="Arial" w:hAnsi="Arial" w:cs="Arial"/>
          <w:sz w:val="24"/>
          <w:szCs w:val="24"/>
        </w:rPr>
        <w:t xml:space="preserve"> to </w:t>
      </w:r>
      <w:r>
        <w:rPr>
          <w:rFonts w:ascii="Arial" w:hAnsi="Arial" w:cs="Arial"/>
          <w:sz w:val="24"/>
          <w:szCs w:val="24"/>
        </w:rPr>
        <w:t>confirm the Order, I must be satisfied that it is expedient to extinguish the path having regard to:</w:t>
      </w:r>
    </w:p>
    <w:p w14:paraId="7AEE8058" w14:textId="19C55D4C" w:rsidR="00333191" w:rsidRDefault="00333191" w:rsidP="00333191">
      <w:pPr>
        <w:pStyle w:val="Style1"/>
        <w:numPr>
          <w:ilvl w:val="0"/>
          <w:numId w:val="30"/>
        </w:numPr>
        <w:ind w:left="1152"/>
        <w:rPr>
          <w:rFonts w:ascii="Arial" w:hAnsi="Arial" w:cs="Arial"/>
          <w:sz w:val="24"/>
          <w:szCs w:val="24"/>
        </w:rPr>
      </w:pPr>
      <w:r>
        <w:rPr>
          <w:rFonts w:ascii="Arial" w:hAnsi="Arial" w:cs="Arial"/>
          <w:sz w:val="24"/>
          <w:szCs w:val="24"/>
        </w:rPr>
        <w:t>the extent, (if any) to which it appears that the path would, apart from the Order, be likely to be used by the public; and</w:t>
      </w:r>
    </w:p>
    <w:p w14:paraId="2ABEA023" w14:textId="4398EB53" w:rsidR="00333191" w:rsidRDefault="00333191" w:rsidP="00333191">
      <w:pPr>
        <w:pStyle w:val="Style1"/>
        <w:numPr>
          <w:ilvl w:val="0"/>
          <w:numId w:val="30"/>
        </w:numPr>
        <w:ind w:left="1152"/>
        <w:rPr>
          <w:rFonts w:ascii="Arial" w:hAnsi="Arial" w:cs="Arial"/>
          <w:sz w:val="24"/>
          <w:szCs w:val="24"/>
        </w:rPr>
      </w:pPr>
      <w:r>
        <w:rPr>
          <w:rFonts w:ascii="Arial" w:hAnsi="Arial" w:cs="Arial"/>
          <w:sz w:val="24"/>
          <w:szCs w:val="24"/>
        </w:rPr>
        <w:t xml:space="preserve">the effect that the extinguishment of the </w:t>
      </w:r>
      <w:r w:rsidR="00D91ECF">
        <w:rPr>
          <w:rFonts w:ascii="Arial" w:hAnsi="Arial" w:cs="Arial"/>
          <w:sz w:val="24"/>
          <w:szCs w:val="24"/>
        </w:rPr>
        <w:t>path</w:t>
      </w:r>
      <w:r>
        <w:rPr>
          <w:rFonts w:ascii="Arial" w:hAnsi="Arial" w:cs="Arial"/>
          <w:sz w:val="24"/>
          <w:szCs w:val="24"/>
        </w:rPr>
        <w:t xml:space="preserve"> would have as respects land served by the path, account being taken of the provisions for compensation.</w:t>
      </w:r>
    </w:p>
    <w:p w14:paraId="31168249" w14:textId="5B32A514" w:rsidR="00844A77" w:rsidRPr="00844A77" w:rsidRDefault="00B83CB9" w:rsidP="00844A77">
      <w:pPr>
        <w:pStyle w:val="Style1"/>
        <w:numPr>
          <w:ilvl w:val="0"/>
          <w:numId w:val="21"/>
        </w:numPr>
        <w:tabs>
          <w:tab w:val="clear" w:pos="720"/>
        </w:tabs>
        <w:rPr>
          <w:rFonts w:ascii="Arial" w:hAnsi="Arial" w:cs="Arial"/>
          <w:sz w:val="24"/>
          <w:szCs w:val="24"/>
        </w:rPr>
      </w:pPr>
      <w:r>
        <w:rPr>
          <w:rFonts w:ascii="Arial" w:hAnsi="Arial" w:cs="Arial"/>
          <w:bCs/>
          <w:sz w:val="24"/>
          <w:szCs w:val="24"/>
        </w:rPr>
        <w:t xml:space="preserve">Where an extinguishment is being considered concurrently with a </w:t>
      </w:r>
      <w:r w:rsidR="002A363E">
        <w:rPr>
          <w:rFonts w:ascii="Arial" w:hAnsi="Arial" w:cs="Arial"/>
          <w:bCs/>
          <w:sz w:val="24"/>
          <w:szCs w:val="24"/>
        </w:rPr>
        <w:t>diversion</w:t>
      </w:r>
      <w:r>
        <w:rPr>
          <w:rFonts w:ascii="Arial" w:hAnsi="Arial" w:cs="Arial"/>
          <w:bCs/>
          <w:sz w:val="24"/>
          <w:szCs w:val="24"/>
        </w:rPr>
        <w:t>, Section 118(5)</w:t>
      </w:r>
      <w:r w:rsidR="00B55762">
        <w:rPr>
          <w:rFonts w:ascii="Arial" w:hAnsi="Arial" w:cs="Arial"/>
          <w:bCs/>
          <w:sz w:val="24"/>
          <w:szCs w:val="24"/>
        </w:rPr>
        <w:t xml:space="preserve"> provides that I may </w:t>
      </w:r>
      <w:r w:rsidR="00BF0B4E">
        <w:rPr>
          <w:rFonts w:ascii="Arial" w:hAnsi="Arial" w:cs="Arial"/>
          <w:bCs/>
          <w:sz w:val="24"/>
          <w:szCs w:val="24"/>
        </w:rPr>
        <w:t xml:space="preserve">have regard to the extent to which a path provided by the </w:t>
      </w:r>
      <w:r w:rsidR="000C412B">
        <w:rPr>
          <w:rFonts w:ascii="Arial" w:hAnsi="Arial" w:cs="Arial"/>
          <w:bCs/>
          <w:sz w:val="24"/>
          <w:szCs w:val="24"/>
        </w:rPr>
        <w:t>diversion</w:t>
      </w:r>
      <w:r w:rsidR="00BF0B4E">
        <w:rPr>
          <w:rFonts w:ascii="Arial" w:hAnsi="Arial" w:cs="Arial"/>
          <w:bCs/>
          <w:sz w:val="24"/>
          <w:szCs w:val="24"/>
        </w:rPr>
        <w:t xml:space="preserve"> </w:t>
      </w:r>
      <w:r w:rsidR="004A575D">
        <w:rPr>
          <w:rFonts w:ascii="Arial" w:hAnsi="Arial" w:cs="Arial"/>
          <w:bCs/>
          <w:sz w:val="24"/>
          <w:szCs w:val="24"/>
        </w:rPr>
        <w:t>O</w:t>
      </w:r>
      <w:r w:rsidR="00BF0B4E">
        <w:rPr>
          <w:rFonts w:ascii="Arial" w:hAnsi="Arial" w:cs="Arial"/>
          <w:bCs/>
          <w:sz w:val="24"/>
          <w:szCs w:val="24"/>
        </w:rPr>
        <w:t xml:space="preserve">rder </w:t>
      </w:r>
      <w:r w:rsidR="000E4A51">
        <w:rPr>
          <w:rFonts w:ascii="Arial" w:hAnsi="Arial" w:cs="Arial"/>
          <w:bCs/>
          <w:sz w:val="24"/>
          <w:szCs w:val="24"/>
        </w:rPr>
        <w:t>will</w:t>
      </w:r>
      <w:r w:rsidR="00BF0B4E">
        <w:rPr>
          <w:rFonts w:ascii="Arial" w:hAnsi="Arial" w:cs="Arial"/>
          <w:bCs/>
          <w:sz w:val="24"/>
          <w:szCs w:val="24"/>
        </w:rPr>
        <w:t xml:space="preserve"> provide an alternative path or way when considering the likely </w:t>
      </w:r>
      <w:r w:rsidR="000E4A51">
        <w:rPr>
          <w:rFonts w:ascii="Arial" w:hAnsi="Arial" w:cs="Arial"/>
          <w:bCs/>
          <w:sz w:val="24"/>
          <w:szCs w:val="24"/>
        </w:rPr>
        <w:t xml:space="preserve">future use of the path proposed for extinguishment. </w:t>
      </w:r>
    </w:p>
    <w:p w14:paraId="3B8BD97D" w14:textId="6E46E49B" w:rsidR="0028358D" w:rsidRDefault="0028358D" w:rsidP="0028358D">
      <w:pPr>
        <w:pStyle w:val="Style1"/>
        <w:numPr>
          <w:ilvl w:val="0"/>
          <w:numId w:val="21"/>
        </w:numPr>
        <w:tabs>
          <w:tab w:val="clear" w:pos="720"/>
        </w:tabs>
        <w:rPr>
          <w:rFonts w:ascii="Arial" w:hAnsi="Arial" w:cs="Arial"/>
          <w:sz w:val="24"/>
          <w:szCs w:val="24"/>
        </w:rPr>
      </w:pPr>
      <w:r>
        <w:rPr>
          <w:rFonts w:ascii="Arial" w:hAnsi="Arial" w:cs="Arial"/>
          <w:sz w:val="24"/>
          <w:szCs w:val="24"/>
        </w:rPr>
        <w:t>In accordance with section 118(6)</w:t>
      </w:r>
      <w:r w:rsidR="00B13851">
        <w:rPr>
          <w:rFonts w:ascii="Arial" w:hAnsi="Arial" w:cs="Arial"/>
          <w:sz w:val="24"/>
          <w:szCs w:val="24"/>
        </w:rPr>
        <w:t>,</w:t>
      </w:r>
      <w:r>
        <w:rPr>
          <w:rFonts w:ascii="Arial" w:hAnsi="Arial" w:cs="Arial"/>
          <w:sz w:val="24"/>
          <w:szCs w:val="24"/>
        </w:rPr>
        <w:t xml:space="preserve"> any temporary circumstances preventing or diminishing the use of the path or way by the public shall be disregarded.</w:t>
      </w:r>
    </w:p>
    <w:p w14:paraId="201005F1" w14:textId="04FDDE06" w:rsidR="00333191" w:rsidRPr="0028358D" w:rsidRDefault="0028358D" w:rsidP="00307DF1">
      <w:pPr>
        <w:pStyle w:val="Style1"/>
        <w:numPr>
          <w:ilvl w:val="0"/>
          <w:numId w:val="25"/>
        </w:numPr>
        <w:tabs>
          <w:tab w:val="clear" w:pos="720"/>
        </w:tabs>
        <w:autoSpaceDE w:val="0"/>
        <w:autoSpaceDN w:val="0"/>
        <w:outlineLvl w:val="9"/>
        <w:rPr>
          <w:rFonts w:ascii="Arial" w:hAnsi="Arial" w:cs="Arial"/>
          <w:bCs/>
          <w:sz w:val="24"/>
          <w:szCs w:val="24"/>
        </w:rPr>
      </w:pPr>
      <w:r w:rsidRPr="0028358D">
        <w:rPr>
          <w:rFonts w:ascii="Arial" w:hAnsi="Arial" w:cs="Arial"/>
          <w:sz w:val="24"/>
          <w:szCs w:val="24"/>
        </w:rPr>
        <w:t xml:space="preserve">I have had regard to the judgments of </w:t>
      </w:r>
      <w:r w:rsidRPr="0028358D">
        <w:rPr>
          <w:rFonts w:ascii="Arial" w:hAnsi="Arial" w:cs="Arial"/>
          <w:i/>
          <w:iCs/>
          <w:sz w:val="24"/>
          <w:szCs w:val="24"/>
        </w:rPr>
        <w:t xml:space="preserve">R v SSE ex parte Stewart </w:t>
      </w:r>
      <w:r w:rsidRPr="0028358D">
        <w:rPr>
          <w:rFonts w:ascii="Arial" w:hAnsi="Arial" w:cs="Arial"/>
          <w:sz w:val="24"/>
          <w:szCs w:val="24"/>
        </w:rPr>
        <w:t xml:space="preserve">[1980] KPL 537 and </w:t>
      </w:r>
      <w:r w:rsidRPr="0028358D">
        <w:rPr>
          <w:rFonts w:ascii="Arial" w:hAnsi="Arial" w:cs="Arial"/>
          <w:i/>
          <w:iCs/>
          <w:sz w:val="24"/>
          <w:szCs w:val="24"/>
        </w:rPr>
        <w:t>R v SSE (ex parte Cheshire County Council</w:t>
      </w:r>
      <w:r w:rsidR="00514FE8">
        <w:rPr>
          <w:rFonts w:ascii="Arial" w:hAnsi="Arial" w:cs="Arial"/>
          <w:i/>
          <w:iCs/>
          <w:sz w:val="24"/>
          <w:szCs w:val="24"/>
        </w:rPr>
        <w:t>)</w:t>
      </w:r>
      <w:r w:rsidRPr="0028358D">
        <w:rPr>
          <w:rFonts w:ascii="Arial" w:hAnsi="Arial" w:cs="Arial"/>
          <w:i/>
          <w:iCs/>
          <w:sz w:val="24"/>
          <w:szCs w:val="24"/>
        </w:rPr>
        <w:t xml:space="preserve"> </w:t>
      </w:r>
      <w:r w:rsidRPr="0028358D">
        <w:rPr>
          <w:rFonts w:ascii="Arial" w:hAnsi="Arial" w:cs="Arial"/>
          <w:sz w:val="24"/>
          <w:szCs w:val="24"/>
        </w:rPr>
        <w:t xml:space="preserve">[1991] JPL537 which clarified the relevant tests to be applied. Whilst the Authority must consider the need for the path for public use when making the Order, </w:t>
      </w:r>
      <w:r w:rsidR="00A20976">
        <w:rPr>
          <w:rFonts w:ascii="Arial" w:hAnsi="Arial" w:cs="Arial"/>
          <w:sz w:val="24"/>
          <w:szCs w:val="24"/>
        </w:rPr>
        <w:t xml:space="preserve">my </w:t>
      </w:r>
      <w:r w:rsidR="00F856C7">
        <w:rPr>
          <w:rFonts w:ascii="Arial" w:hAnsi="Arial" w:cs="Arial"/>
          <w:sz w:val="24"/>
          <w:szCs w:val="24"/>
        </w:rPr>
        <w:t>primary consideration is to</w:t>
      </w:r>
      <w:r w:rsidRPr="0028358D">
        <w:rPr>
          <w:rFonts w:ascii="Arial" w:hAnsi="Arial" w:cs="Arial"/>
          <w:sz w:val="24"/>
          <w:szCs w:val="24"/>
        </w:rPr>
        <w:t xml:space="preserve"> look at its likely future use. </w:t>
      </w:r>
    </w:p>
    <w:p w14:paraId="47923EC1" w14:textId="3E4DD45C" w:rsidR="00B874B5" w:rsidRPr="00B874B5" w:rsidRDefault="007601EE" w:rsidP="00B874B5">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t>Both Orders</w:t>
      </w:r>
    </w:p>
    <w:p w14:paraId="6828621A" w14:textId="7D669EA3" w:rsidR="00314ACC" w:rsidRPr="007601EE" w:rsidRDefault="008F4659" w:rsidP="004B7C97">
      <w:pPr>
        <w:pStyle w:val="Style1"/>
        <w:tabs>
          <w:tab w:val="num" w:pos="720"/>
        </w:tabs>
        <w:ind w:left="432" w:hanging="432"/>
        <w:rPr>
          <w:rFonts w:ascii="Arial" w:hAnsi="Arial" w:cs="Arial"/>
          <w:bCs/>
          <w:i/>
          <w:sz w:val="24"/>
          <w:szCs w:val="24"/>
        </w:rPr>
      </w:pPr>
      <w:r w:rsidRPr="00C7583D">
        <w:rPr>
          <w:rFonts w:ascii="Arial" w:hAnsi="Arial" w:cs="Arial"/>
          <w:sz w:val="24"/>
          <w:szCs w:val="24"/>
        </w:rPr>
        <w:t>I need to have regard to any material provision of any rights of way improvement plan (ROWIP) prepared by any local highway authority whose area includes land over which the Order</w:t>
      </w:r>
      <w:r w:rsidR="00522282">
        <w:rPr>
          <w:rFonts w:ascii="Arial" w:hAnsi="Arial" w:cs="Arial"/>
          <w:sz w:val="24"/>
          <w:szCs w:val="24"/>
        </w:rPr>
        <w:t>s</w:t>
      </w:r>
      <w:r w:rsidRPr="00C7583D">
        <w:rPr>
          <w:rFonts w:ascii="Arial" w:hAnsi="Arial" w:cs="Arial"/>
          <w:sz w:val="24"/>
          <w:szCs w:val="24"/>
        </w:rPr>
        <w:t xml:space="preserve"> would </w:t>
      </w:r>
      <w:r w:rsidR="009D7D10">
        <w:rPr>
          <w:rFonts w:ascii="Arial" w:hAnsi="Arial" w:cs="Arial"/>
          <w:sz w:val="24"/>
          <w:szCs w:val="24"/>
        </w:rPr>
        <w:t xml:space="preserve">create, </w:t>
      </w:r>
      <w:r w:rsidR="005A5A16" w:rsidRPr="00C7583D">
        <w:rPr>
          <w:rFonts w:ascii="Arial" w:hAnsi="Arial" w:cs="Arial"/>
          <w:sz w:val="24"/>
          <w:szCs w:val="24"/>
        </w:rPr>
        <w:t>extinguish,</w:t>
      </w:r>
      <w:r w:rsidR="009D7D10">
        <w:rPr>
          <w:rFonts w:ascii="Arial" w:hAnsi="Arial" w:cs="Arial"/>
          <w:sz w:val="24"/>
          <w:szCs w:val="24"/>
        </w:rPr>
        <w:t xml:space="preserve"> or divert</w:t>
      </w:r>
      <w:r w:rsidRPr="00C7583D">
        <w:rPr>
          <w:rFonts w:ascii="Arial" w:hAnsi="Arial" w:cs="Arial"/>
          <w:sz w:val="24"/>
          <w:szCs w:val="24"/>
        </w:rPr>
        <w:t xml:space="preserve"> public right</w:t>
      </w:r>
      <w:r w:rsidR="00522282">
        <w:rPr>
          <w:rFonts w:ascii="Arial" w:hAnsi="Arial" w:cs="Arial"/>
          <w:sz w:val="24"/>
          <w:szCs w:val="24"/>
        </w:rPr>
        <w:t>s</w:t>
      </w:r>
      <w:r w:rsidRPr="00C7583D">
        <w:rPr>
          <w:rFonts w:ascii="Arial" w:hAnsi="Arial" w:cs="Arial"/>
          <w:sz w:val="24"/>
          <w:szCs w:val="24"/>
        </w:rPr>
        <w:t xml:space="preserve"> of way.</w:t>
      </w:r>
    </w:p>
    <w:p w14:paraId="3E8015D5" w14:textId="72692F07" w:rsidR="00622C48" w:rsidRPr="00622C48" w:rsidRDefault="007601EE" w:rsidP="00622C48">
      <w:pPr>
        <w:pStyle w:val="Style1"/>
        <w:shd w:val="clear" w:color="auto" w:fill="FFFFFF"/>
        <w:tabs>
          <w:tab w:val="num" w:pos="720"/>
          <w:tab w:val="num" w:pos="4406"/>
        </w:tabs>
        <w:spacing w:before="300" w:after="300"/>
        <w:textAlignment w:val="baseline"/>
        <w:rPr>
          <w:rFonts w:ascii="Arial" w:hAnsi="Arial" w:cs="Arial"/>
          <w:color w:val="141414"/>
          <w:sz w:val="24"/>
          <w:szCs w:val="24"/>
        </w:rPr>
      </w:pPr>
      <w:r w:rsidRPr="007601EE">
        <w:rPr>
          <w:rFonts w:ascii="Arial" w:hAnsi="Arial" w:cs="Arial"/>
          <w:bCs/>
          <w:sz w:val="24"/>
          <w:szCs w:val="24"/>
        </w:rPr>
        <w:t xml:space="preserve">The government guidance on “diversion or extinguishment of public rights of way that pass through private dwellings, their curtilages and gardens, farmyards and </w:t>
      </w:r>
      <w:r w:rsidR="00B73B36">
        <w:rPr>
          <w:rFonts w:ascii="Arial" w:hAnsi="Arial" w:cs="Arial"/>
          <w:bCs/>
          <w:noProof/>
          <w:sz w:val="24"/>
          <w:szCs w:val="24"/>
        </w:rPr>
        <w:lastRenderedPageBreak/>
        <mc:AlternateContent>
          <mc:Choice Requires="wpc">
            <w:drawing>
              <wp:anchor distT="0" distB="0" distL="114300" distR="114300" simplePos="0" relativeHeight="251660288" behindDoc="0" locked="0" layoutInCell="1" allowOverlap="1" wp14:anchorId="1FEDA21D" wp14:editId="13E86302">
                <wp:simplePos x="0" y="0"/>
                <wp:positionH relativeFrom="column">
                  <wp:posOffset>-968375</wp:posOffset>
                </wp:positionH>
                <wp:positionV relativeFrom="paragraph">
                  <wp:posOffset>-795655</wp:posOffset>
                </wp:positionV>
                <wp:extent cx="5735320" cy="219075"/>
                <wp:effectExtent l="0" t="0" r="0" b="9525"/>
                <wp:wrapNone/>
                <wp:docPr id="8" name="Canvas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8"/>
                        <wps:cNvSpPr>
                          <a:spLocks noChangeArrowheads="1"/>
                        </wps:cNvSpPr>
                        <wps:spPr bwMode="auto">
                          <a:xfrm>
                            <a:off x="2786380" y="2540"/>
                            <a:ext cx="495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9A009" w14:textId="274A090E" w:rsidR="00B73B36" w:rsidRDefault="00B73B36">
                              <w:r>
                                <w:rPr>
                                  <w:rFonts w:cs="Verdana"/>
                                  <w:color w:val="000000"/>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EDA21D" id="Canvas 8" o:spid="_x0000_s1026" editas="canvas" alt="&quot;&quot;" style="position:absolute;left:0;text-align:left;margin-left:-76.25pt;margin-top:-62.65pt;width:451.6pt;height:17.25pt;z-index:251660288" coordsize="57353,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7353;height:2190;visibility:visible;mso-wrap-style:square">
                  <v:fill o:detectmouseclick="t"/>
                  <v:path o:connecttype="none"/>
                </v:shape>
                <v:rect id="Rectangle 8" o:spid="_x0000_s1028" style="position:absolute;left:27863;top:25;width:496;height:1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B39A009" w14:textId="274A090E" w:rsidR="00B73B36" w:rsidRDefault="00B73B36">
                        <w:r>
                          <w:rPr>
                            <w:rFonts w:cs="Verdana"/>
                            <w:color w:val="000000"/>
                            <w:lang w:val="en-US"/>
                          </w:rPr>
                          <w:t xml:space="preserve"> </w:t>
                        </w:r>
                      </w:p>
                    </w:txbxContent>
                  </v:textbox>
                </v:rect>
              </v:group>
            </w:pict>
          </mc:Fallback>
        </mc:AlternateContent>
      </w:r>
      <w:r w:rsidRPr="007601EE">
        <w:rPr>
          <w:rFonts w:ascii="Arial" w:hAnsi="Arial" w:cs="Arial"/>
          <w:bCs/>
          <w:sz w:val="24"/>
          <w:szCs w:val="24"/>
        </w:rPr>
        <w:t>industrial or commercial premises” was issued by the Department for Environment Food and Rural Affairs</w:t>
      </w:r>
      <w:r w:rsidR="005A10EB">
        <w:rPr>
          <w:rFonts w:ascii="Arial" w:hAnsi="Arial" w:cs="Arial"/>
          <w:bCs/>
          <w:sz w:val="24"/>
          <w:szCs w:val="24"/>
        </w:rPr>
        <w:t xml:space="preserve"> (Defra)</w:t>
      </w:r>
      <w:r w:rsidRPr="007601EE">
        <w:rPr>
          <w:rFonts w:ascii="Arial" w:hAnsi="Arial" w:cs="Arial"/>
          <w:bCs/>
          <w:sz w:val="24"/>
          <w:szCs w:val="24"/>
        </w:rPr>
        <w:t xml:space="preserve"> in August 2023. It is also known as the ‘presumption guidance’. Although this was issued after the making of the Orders the OMA has mentioned the guidance. It states that I should weigh the interests of the owner against the overall impact of the proposal on the public as a whole. Reducing or eliminating the impact of the current route of the right of way on the owner, in terms of privacy, security and safety are important considerations to which due weight should be given. </w:t>
      </w:r>
    </w:p>
    <w:p w14:paraId="793E547D" w14:textId="4C965678" w:rsidR="00314ACC" w:rsidRPr="00622C48" w:rsidRDefault="00314ACC" w:rsidP="00622C48">
      <w:pPr>
        <w:pStyle w:val="Style1"/>
        <w:numPr>
          <w:ilvl w:val="0"/>
          <w:numId w:val="0"/>
        </w:numPr>
        <w:shd w:val="clear" w:color="auto" w:fill="FFFFFF"/>
        <w:tabs>
          <w:tab w:val="num" w:pos="4406"/>
        </w:tabs>
        <w:spacing w:before="300" w:after="300"/>
        <w:textAlignment w:val="baseline"/>
        <w:rPr>
          <w:rFonts w:ascii="Arial" w:hAnsi="Arial" w:cs="Arial"/>
          <w:color w:val="141414"/>
          <w:sz w:val="24"/>
          <w:szCs w:val="24"/>
        </w:rPr>
      </w:pPr>
      <w:r w:rsidRPr="00622C48">
        <w:rPr>
          <w:rFonts w:ascii="Arial" w:hAnsi="Arial" w:cs="Arial"/>
          <w:b/>
          <w:iCs/>
          <w:sz w:val="24"/>
          <w:szCs w:val="24"/>
        </w:rPr>
        <w:t>Reasons</w:t>
      </w:r>
    </w:p>
    <w:p w14:paraId="069AC94E" w14:textId="3A0B1714" w:rsidR="0067123B" w:rsidRPr="00314ACC" w:rsidRDefault="0067123B" w:rsidP="0067123B">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t>The Diversion Order</w:t>
      </w:r>
      <w:r w:rsidR="00F404BB">
        <w:rPr>
          <w:rFonts w:ascii="Arial" w:hAnsi="Arial" w:cs="Arial"/>
          <w:b/>
          <w:i/>
          <w:color w:val="000000"/>
          <w:kern w:val="28"/>
          <w:sz w:val="24"/>
          <w:szCs w:val="24"/>
        </w:rPr>
        <w:t xml:space="preserve"> – Order A</w:t>
      </w:r>
    </w:p>
    <w:p w14:paraId="7B296C08" w14:textId="302B1BB8" w:rsidR="0067123B" w:rsidRPr="0067123B" w:rsidRDefault="0067123B" w:rsidP="0067123B">
      <w:pPr>
        <w:pStyle w:val="Style1"/>
        <w:tabs>
          <w:tab w:val="num" w:pos="720"/>
        </w:tabs>
        <w:rPr>
          <w:rFonts w:ascii="Arial" w:hAnsi="Arial" w:cs="Arial"/>
          <w:bCs/>
          <w:sz w:val="24"/>
          <w:szCs w:val="24"/>
        </w:rPr>
      </w:pPr>
      <w:bookmarkStart w:id="3" w:name="_Hlk152849506"/>
      <w:r w:rsidRPr="0067123B">
        <w:rPr>
          <w:rFonts w:ascii="Arial" w:hAnsi="Arial" w:cs="Arial"/>
          <w:bCs/>
          <w:sz w:val="24"/>
          <w:szCs w:val="24"/>
        </w:rPr>
        <w:t xml:space="preserve">The </w:t>
      </w:r>
      <w:r w:rsidR="00700ED8">
        <w:rPr>
          <w:rFonts w:ascii="Arial" w:hAnsi="Arial" w:cs="Arial"/>
          <w:bCs/>
          <w:sz w:val="24"/>
          <w:szCs w:val="24"/>
        </w:rPr>
        <w:t>d</w:t>
      </w:r>
      <w:r w:rsidRPr="0067123B">
        <w:rPr>
          <w:rFonts w:ascii="Arial" w:hAnsi="Arial" w:cs="Arial"/>
          <w:bCs/>
          <w:sz w:val="24"/>
          <w:szCs w:val="24"/>
        </w:rPr>
        <w:t xml:space="preserve">iversion Order, if confirmed, would divert </w:t>
      </w:r>
      <w:bookmarkEnd w:id="3"/>
      <w:r w:rsidR="00E85A08">
        <w:rPr>
          <w:rFonts w:ascii="Arial" w:hAnsi="Arial" w:cs="Arial"/>
          <w:bCs/>
          <w:sz w:val="24"/>
          <w:szCs w:val="24"/>
        </w:rPr>
        <w:t>public</w:t>
      </w:r>
      <w:r w:rsidRPr="0067123B">
        <w:rPr>
          <w:rFonts w:ascii="Arial" w:hAnsi="Arial" w:cs="Arial"/>
          <w:bCs/>
          <w:sz w:val="24"/>
          <w:szCs w:val="24"/>
        </w:rPr>
        <w:t xml:space="preserve"> footpath</w:t>
      </w:r>
      <w:r w:rsidR="007E7808">
        <w:rPr>
          <w:rFonts w:ascii="Arial" w:hAnsi="Arial" w:cs="Arial"/>
          <w:bCs/>
          <w:sz w:val="24"/>
          <w:szCs w:val="24"/>
        </w:rPr>
        <w:t xml:space="preserve"> </w:t>
      </w:r>
      <w:r w:rsidR="00FA4B41">
        <w:rPr>
          <w:rFonts w:ascii="Arial" w:hAnsi="Arial" w:cs="Arial"/>
          <w:bCs/>
          <w:sz w:val="24"/>
          <w:szCs w:val="24"/>
        </w:rPr>
        <w:t>GNE 96</w:t>
      </w:r>
      <w:r w:rsidRPr="0067123B">
        <w:rPr>
          <w:rFonts w:ascii="Arial" w:hAnsi="Arial" w:cs="Arial"/>
          <w:bCs/>
          <w:sz w:val="24"/>
          <w:szCs w:val="24"/>
        </w:rPr>
        <w:t xml:space="preserve">. Section </w:t>
      </w:r>
      <w:r w:rsidR="007A4721">
        <w:rPr>
          <w:rFonts w:ascii="Arial" w:hAnsi="Arial" w:cs="Arial"/>
          <w:bCs/>
          <w:sz w:val="24"/>
          <w:szCs w:val="24"/>
        </w:rPr>
        <w:t>A-B</w:t>
      </w:r>
      <w:r w:rsidR="005F48EC">
        <w:rPr>
          <w:rFonts w:ascii="Arial" w:hAnsi="Arial" w:cs="Arial"/>
          <w:bCs/>
          <w:sz w:val="24"/>
          <w:szCs w:val="24"/>
        </w:rPr>
        <w:t>-C</w:t>
      </w:r>
      <w:r w:rsidRPr="0067123B">
        <w:rPr>
          <w:rFonts w:ascii="Arial" w:hAnsi="Arial" w:cs="Arial"/>
          <w:bCs/>
          <w:sz w:val="24"/>
          <w:szCs w:val="24"/>
        </w:rPr>
        <w:t xml:space="preserve"> would be </w:t>
      </w:r>
      <w:r w:rsidR="00352ACB">
        <w:rPr>
          <w:rFonts w:ascii="Arial" w:hAnsi="Arial" w:cs="Arial"/>
          <w:bCs/>
          <w:sz w:val="24"/>
          <w:szCs w:val="24"/>
        </w:rPr>
        <w:t>stopped up</w:t>
      </w:r>
      <w:r w:rsidRPr="0067123B">
        <w:rPr>
          <w:rFonts w:ascii="Arial" w:hAnsi="Arial" w:cs="Arial"/>
          <w:bCs/>
          <w:sz w:val="24"/>
          <w:szCs w:val="24"/>
        </w:rPr>
        <w:t xml:space="preserve"> and replaced with section </w:t>
      </w:r>
      <w:r w:rsidR="00795580">
        <w:rPr>
          <w:rFonts w:ascii="Arial" w:hAnsi="Arial" w:cs="Arial"/>
          <w:bCs/>
          <w:sz w:val="24"/>
          <w:szCs w:val="24"/>
        </w:rPr>
        <w:t>E-D-C</w:t>
      </w:r>
      <w:r w:rsidRPr="0067123B">
        <w:rPr>
          <w:rFonts w:ascii="Arial" w:hAnsi="Arial" w:cs="Arial"/>
          <w:bCs/>
          <w:sz w:val="24"/>
          <w:szCs w:val="24"/>
        </w:rPr>
        <w:t xml:space="preserve">. </w:t>
      </w:r>
    </w:p>
    <w:p w14:paraId="7F225FAB" w14:textId="5AC4DC3D" w:rsidR="0067123B" w:rsidRPr="00F4692B" w:rsidRDefault="0067123B" w:rsidP="0067123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The existing footpath</w:t>
      </w:r>
      <w:r w:rsidR="001E7BF0">
        <w:rPr>
          <w:rFonts w:ascii="Arial" w:hAnsi="Arial" w:cs="Arial"/>
          <w:bCs/>
          <w:color w:val="000000"/>
          <w:kern w:val="28"/>
          <w:sz w:val="24"/>
          <w:szCs w:val="24"/>
        </w:rPr>
        <w:t xml:space="preserve"> </w:t>
      </w:r>
      <w:r w:rsidR="001C1AD0">
        <w:rPr>
          <w:rFonts w:ascii="Arial" w:hAnsi="Arial" w:cs="Arial"/>
          <w:bCs/>
          <w:color w:val="000000"/>
          <w:kern w:val="28"/>
          <w:sz w:val="24"/>
          <w:szCs w:val="24"/>
        </w:rPr>
        <w:t xml:space="preserve">cuts through a </w:t>
      </w:r>
      <w:r w:rsidR="004C5A22">
        <w:rPr>
          <w:rFonts w:ascii="Arial" w:hAnsi="Arial" w:cs="Arial"/>
          <w:bCs/>
          <w:color w:val="000000"/>
          <w:kern w:val="28"/>
          <w:sz w:val="24"/>
          <w:szCs w:val="24"/>
        </w:rPr>
        <w:t>farmyard with buildings on each side</w:t>
      </w:r>
      <w:r w:rsidR="00291810">
        <w:rPr>
          <w:rFonts w:ascii="Arial" w:hAnsi="Arial" w:cs="Arial"/>
          <w:sz w:val="24"/>
          <w:szCs w:val="24"/>
        </w:rPr>
        <w:t>, it then</w:t>
      </w:r>
      <w:r w:rsidR="00CE608B">
        <w:rPr>
          <w:rFonts w:ascii="Arial" w:hAnsi="Arial" w:cs="Arial"/>
          <w:sz w:val="24"/>
          <w:szCs w:val="24"/>
        </w:rPr>
        <w:t xml:space="preserve"> follows the access drive</w:t>
      </w:r>
      <w:r w:rsidR="00B94BF0">
        <w:rPr>
          <w:rFonts w:ascii="Arial" w:hAnsi="Arial" w:cs="Arial"/>
          <w:sz w:val="24"/>
          <w:szCs w:val="24"/>
        </w:rPr>
        <w:t xml:space="preserve"> from point B</w:t>
      </w:r>
      <w:r w:rsidR="00154C12">
        <w:rPr>
          <w:rFonts w:ascii="Arial" w:hAnsi="Arial" w:cs="Arial"/>
          <w:sz w:val="24"/>
          <w:szCs w:val="24"/>
        </w:rPr>
        <w:t>,</w:t>
      </w:r>
      <w:r w:rsidR="00CE608B">
        <w:rPr>
          <w:rFonts w:ascii="Arial" w:hAnsi="Arial" w:cs="Arial"/>
          <w:sz w:val="24"/>
          <w:szCs w:val="24"/>
        </w:rPr>
        <w:t xml:space="preserve"> between two p</w:t>
      </w:r>
      <w:r w:rsidR="004E6918">
        <w:rPr>
          <w:rFonts w:ascii="Arial" w:hAnsi="Arial" w:cs="Arial"/>
          <w:sz w:val="24"/>
          <w:szCs w:val="24"/>
        </w:rPr>
        <w:t>onds</w:t>
      </w:r>
      <w:r w:rsidR="00154C12">
        <w:rPr>
          <w:rFonts w:ascii="Arial" w:hAnsi="Arial" w:cs="Arial"/>
          <w:sz w:val="24"/>
          <w:szCs w:val="24"/>
        </w:rPr>
        <w:t>,</w:t>
      </w:r>
      <w:r w:rsidR="004E6918">
        <w:rPr>
          <w:rFonts w:ascii="Arial" w:hAnsi="Arial" w:cs="Arial"/>
          <w:sz w:val="24"/>
          <w:szCs w:val="24"/>
        </w:rPr>
        <w:t xml:space="preserve"> to point C. </w:t>
      </w:r>
      <w:r w:rsidR="003468C0">
        <w:rPr>
          <w:rFonts w:ascii="Arial" w:hAnsi="Arial" w:cs="Arial"/>
          <w:sz w:val="24"/>
          <w:szCs w:val="24"/>
        </w:rPr>
        <w:t xml:space="preserve">The diverted </w:t>
      </w:r>
      <w:r w:rsidR="00442DCB">
        <w:rPr>
          <w:rFonts w:ascii="Arial" w:hAnsi="Arial" w:cs="Arial"/>
          <w:sz w:val="24"/>
          <w:szCs w:val="24"/>
        </w:rPr>
        <w:t>path</w:t>
      </w:r>
      <w:r w:rsidR="003468C0">
        <w:rPr>
          <w:rFonts w:ascii="Arial" w:hAnsi="Arial" w:cs="Arial"/>
          <w:sz w:val="24"/>
          <w:szCs w:val="24"/>
        </w:rPr>
        <w:t xml:space="preserve"> would take users </w:t>
      </w:r>
      <w:r w:rsidR="00442DCB">
        <w:rPr>
          <w:rFonts w:ascii="Arial" w:hAnsi="Arial" w:cs="Arial"/>
          <w:sz w:val="24"/>
          <w:szCs w:val="24"/>
        </w:rPr>
        <w:t>on a route to the west of the farmyard</w:t>
      </w:r>
      <w:r w:rsidR="002A3E72">
        <w:rPr>
          <w:rFonts w:ascii="Arial" w:hAnsi="Arial" w:cs="Arial"/>
          <w:sz w:val="24"/>
          <w:szCs w:val="24"/>
        </w:rPr>
        <w:t>, through a field and then over a ditch at point D</w:t>
      </w:r>
      <w:r w:rsidR="00521AA8">
        <w:rPr>
          <w:rFonts w:ascii="Arial" w:hAnsi="Arial" w:cs="Arial"/>
          <w:sz w:val="24"/>
          <w:szCs w:val="24"/>
        </w:rPr>
        <w:t xml:space="preserve"> and into a second field. </w:t>
      </w:r>
      <w:r w:rsidR="005E415A">
        <w:rPr>
          <w:rFonts w:ascii="Arial" w:hAnsi="Arial" w:cs="Arial"/>
          <w:sz w:val="24"/>
          <w:szCs w:val="24"/>
        </w:rPr>
        <w:t xml:space="preserve">The path </w:t>
      </w:r>
      <w:r w:rsidR="00535DC5">
        <w:rPr>
          <w:rFonts w:ascii="Arial" w:hAnsi="Arial" w:cs="Arial"/>
          <w:sz w:val="24"/>
          <w:szCs w:val="24"/>
        </w:rPr>
        <w:t xml:space="preserve">would then follow the field edge </w:t>
      </w:r>
      <w:r w:rsidR="00D74A99">
        <w:rPr>
          <w:rFonts w:ascii="Arial" w:hAnsi="Arial" w:cs="Arial"/>
          <w:sz w:val="24"/>
          <w:szCs w:val="24"/>
        </w:rPr>
        <w:t xml:space="preserve">to re-join </w:t>
      </w:r>
      <w:r w:rsidR="00387612">
        <w:rPr>
          <w:rFonts w:ascii="Arial" w:hAnsi="Arial" w:cs="Arial"/>
          <w:sz w:val="24"/>
          <w:szCs w:val="24"/>
        </w:rPr>
        <w:t>footpath GNE</w:t>
      </w:r>
      <w:r w:rsidR="00552B3F">
        <w:rPr>
          <w:rFonts w:ascii="Arial" w:hAnsi="Arial" w:cs="Arial"/>
          <w:sz w:val="24"/>
          <w:szCs w:val="24"/>
        </w:rPr>
        <w:t xml:space="preserve"> 96 at point C.</w:t>
      </w:r>
      <w:r w:rsidR="00CB1345">
        <w:rPr>
          <w:rFonts w:ascii="Arial" w:hAnsi="Arial" w:cs="Arial"/>
          <w:sz w:val="24"/>
          <w:szCs w:val="24"/>
        </w:rPr>
        <w:t xml:space="preserve"> </w:t>
      </w:r>
      <w:r w:rsidR="0011474E">
        <w:rPr>
          <w:rFonts w:ascii="Arial" w:hAnsi="Arial" w:cs="Arial"/>
          <w:sz w:val="24"/>
          <w:szCs w:val="24"/>
        </w:rPr>
        <w:t xml:space="preserve"> </w:t>
      </w:r>
      <w:r w:rsidR="003C48FF">
        <w:rPr>
          <w:rFonts w:ascii="Arial" w:hAnsi="Arial" w:cs="Arial"/>
          <w:sz w:val="24"/>
          <w:szCs w:val="24"/>
        </w:rPr>
        <w:t xml:space="preserve"> </w:t>
      </w:r>
      <w:r w:rsidR="00FA7455">
        <w:rPr>
          <w:rFonts w:ascii="Arial" w:hAnsi="Arial" w:cs="Arial"/>
          <w:sz w:val="24"/>
          <w:szCs w:val="24"/>
        </w:rPr>
        <w:t xml:space="preserve"> </w:t>
      </w:r>
    </w:p>
    <w:p w14:paraId="64BD318F" w14:textId="3D9FBC8A" w:rsidR="0067123B" w:rsidRPr="00DE3394" w:rsidRDefault="0067123B" w:rsidP="0067123B">
      <w:pPr>
        <w:keepNext/>
        <w:tabs>
          <w:tab w:val="left" w:pos="432"/>
        </w:tabs>
        <w:spacing w:before="180"/>
        <w:outlineLvl w:val="0"/>
        <w:rPr>
          <w:rFonts w:ascii="Arial" w:hAnsi="Arial" w:cs="Arial"/>
          <w:bCs/>
          <w:i/>
          <w:iCs/>
          <w:color w:val="000000"/>
          <w:kern w:val="28"/>
          <w:sz w:val="24"/>
          <w:szCs w:val="24"/>
        </w:rPr>
      </w:pPr>
      <w:bookmarkStart w:id="4" w:name="_Hlk152849543"/>
      <w:r>
        <w:rPr>
          <w:rFonts w:ascii="Arial" w:hAnsi="Arial" w:cs="Arial"/>
          <w:bCs/>
          <w:i/>
          <w:iCs/>
          <w:color w:val="000000"/>
          <w:kern w:val="28"/>
          <w:sz w:val="24"/>
          <w:szCs w:val="24"/>
        </w:rPr>
        <w:t>Whether it is expedient in the interests of the owners, lessees, or occupiers of the land and the public that the path should be diverted</w:t>
      </w:r>
    </w:p>
    <w:p w14:paraId="3E1670EB" w14:textId="5AF72A7B" w:rsidR="00083C7C" w:rsidRDefault="0067123B" w:rsidP="00EA2D9C">
      <w:pPr>
        <w:keepNext/>
        <w:numPr>
          <w:ilvl w:val="0"/>
          <w:numId w:val="22"/>
        </w:numPr>
        <w:tabs>
          <w:tab w:val="left" w:pos="432"/>
        </w:tabs>
        <w:spacing w:before="180"/>
        <w:ind w:left="432" w:hanging="432"/>
        <w:outlineLvl w:val="0"/>
        <w:rPr>
          <w:rFonts w:ascii="Arial" w:hAnsi="Arial" w:cs="Arial"/>
          <w:bCs/>
          <w:color w:val="000000"/>
          <w:kern w:val="28"/>
          <w:sz w:val="24"/>
          <w:szCs w:val="24"/>
        </w:rPr>
      </w:pPr>
      <w:bookmarkStart w:id="5" w:name="_Hlk152849598"/>
      <w:bookmarkEnd w:id="4"/>
      <w:r>
        <w:rPr>
          <w:rFonts w:ascii="Arial" w:hAnsi="Arial" w:cs="Arial"/>
          <w:bCs/>
          <w:color w:val="000000"/>
          <w:kern w:val="28"/>
          <w:sz w:val="24"/>
          <w:szCs w:val="24"/>
        </w:rPr>
        <w:t xml:space="preserve">The </w:t>
      </w:r>
      <w:r w:rsidR="00700ED8">
        <w:rPr>
          <w:rFonts w:ascii="Arial" w:hAnsi="Arial" w:cs="Arial"/>
          <w:bCs/>
          <w:color w:val="000000"/>
          <w:kern w:val="28"/>
          <w:sz w:val="24"/>
          <w:szCs w:val="24"/>
        </w:rPr>
        <w:t>d</w:t>
      </w:r>
      <w:r>
        <w:rPr>
          <w:rFonts w:ascii="Arial" w:hAnsi="Arial" w:cs="Arial"/>
          <w:bCs/>
          <w:color w:val="000000"/>
          <w:kern w:val="28"/>
          <w:sz w:val="24"/>
          <w:szCs w:val="24"/>
        </w:rPr>
        <w:t>iversion Order has been made in the interests of the owner of the land</w:t>
      </w:r>
      <w:r w:rsidR="00E74AE7">
        <w:rPr>
          <w:rFonts w:ascii="Arial" w:hAnsi="Arial" w:cs="Arial"/>
          <w:bCs/>
          <w:color w:val="000000"/>
          <w:kern w:val="28"/>
          <w:sz w:val="24"/>
          <w:szCs w:val="24"/>
        </w:rPr>
        <w:t xml:space="preserve">, </w:t>
      </w:r>
      <w:r w:rsidR="00406987">
        <w:rPr>
          <w:rFonts w:ascii="Arial" w:hAnsi="Arial" w:cs="Arial"/>
          <w:bCs/>
          <w:color w:val="000000"/>
          <w:kern w:val="28"/>
          <w:sz w:val="24"/>
          <w:szCs w:val="24"/>
        </w:rPr>
        <w:t xml:space="preserve">primarily </w:t>
      </w:r>
      <w:r w:rsidR="00E74AE7">
        <w:rPr>
          <w:rFonts w:ascii="Arial" w:hAnsi="Arial" w:cs="Arial"/>
          <w:bCs/>
          <w:color w:val="000000"/>
          <w:kern w:val="28"/>
          <w:sz w:val="24"/>
          <w:szCs w:val="24"/>
        </w:rPr>
        <w:t xml:space="preserve">for reasons of </w:t>
      </w:r>
      <w:r w:rsidR="00AB1F2D">
        <w:rPr>
          <w:rFonts w:ascii="Arial" w:hAnsi="Arial" w:cs="Arial"/>
          <w:bCs/>
          <w:color w:val="000000"/>
          <w:kern w:val="28"/>
          <w:sz w:val="24"/>
          <w:szCs w:val="24"/>
        </w:rPr>
        <w:t>health and safety</w:t>
      </w:r>
      <w:bookmarkEnd w:id="5"/>
      <w:r w:rsidR="00924F99">
        <w:rPr>
          <w:rFonts w:ascii="Arial" w:hAnsi="Arial" w:cs="Arial"/>
          <w:bCs/>
          <w:color w:val="000000"/>
          <w:kern w:val="28"/>
          <w:sz w:val="24"/>
          <w:szCs w:val="24"/>
        </w:rPr>
        <w:t xml:space="preserve">. The landowner </w:t>
      </w:r>
      <w:r w:rsidR="00A0211D">
        <w:rPr>
          <w:rFonts w:ascii="Arial" w:hAnsi="Arial" w:cs="Arial"/>
          <w:bCs/>
          <w:color w:val="000000"/>
          <w:kern w:val="28"/>
          <w:sz w:val="24"/>
          <w:szCs w:val="24"/>
        </w:rPr>
        <w:t xml:space="preserve">also </w:t>
      </w:r>
      <w:r w:rsidR="00C412DD">
        <w:rPr>
          <w:rFonts w:ascii="Arial" w:hAnsi="Arial" w:cs="Arial"/>
          <w:bCs/>
          <w:color w:val="000000"/>
          <w:kern w:val="28"/>
          <w:sz w:val="24"/>
          <w:szCs w:val="24"/>
        </w:rPr>
        <w:t>state</w:t>
      </w:r>
      <w:r w:rsidR="00A0211D">
        <w:rPr>
          <w:rFonts w:ascii="Arial" w:hAnsi="Arial" w:cs="Arial"/>
          <w:bCs/>
          <w:color w:val="000000"/>
          <w:kern w:val="28"/>
          <w:sz w:val="24"/>
          <w:szCs w:val="24"/>
        </w:rPr>
        <w:t>s</w:t>
      </w:r>
      <w:r w:rsidR="00C412DD">
        <w:rPr>
          <w:rFonts w:ascii="Arial" w:hAnsi="Arial" w:cs="Arial"/>
          <w:bCs/>
          <w:color w:val="000000"/>
          <w:kern w:val="28"/>
          <w:sz w:val="24"/>
          <w:szCs w:val="24"/>
        </w:rPr>
        <w:t xml:space="preserve"> the diversion would enable them</w:t>
      </w:r>
      <w:r w:rsidR="00E74AE7">
        <w:rPr>
          <w:rFonts w:ascii="Arial" w:hAnsi="Arial" w:cs="Arial"/>
          <w:bCs/>
          <w:color w:val="000000"/>
          <w:kern w:val="28"/>
          <w:sz w:val="24"/>
          <w:szCs w:val="24"/>
        </w:rPr>
        <w:t xml:space="preserve"> to improve the security</w:t>
      </w:r>
      <w:r w:rsidR="00C412DD">
        <w:rPr>
          <w:rFonts w:ascii="Arial" w:hAnsi="Arial" w:cs="Arial"/>
          <w:bCs/>
          <w:color w:val="000000"/>
          <w:kern w:val="28"/>
          <w:sz w:val="24"/>
          <w:szCs w:val="24"/>
        </w:rPr>
        <w:t xml:space="preserve"> of the farmyard</w:t>
      </w:r>
      <w:r>
        <w:rPr>
          <w:rFonts w:ascii="Arial" w:hAnsi="Arial" w:cs="Arial"/>
          <w:bCs/>
          <w:color w:val="000000"/>
          <w:kern w:val="28"/>
          <w:sz w:val="24"/>
          <w:szCs w:val="24"/>
        </w:rPr>
        <w:t>.</w:t>
      </w:r>
      <w:r w:rsidR="00971333">
        <w:rPr>
          <w:rFonts w:ascii="Arial" w:hAnsi="Arial" w:cs="Arial"/>
          <w:bCs/>
          <w:color w:val="000000"/>
          <w:kern w:val="28"/>
          <w:sz w:val="24"/>
          <w:szCs w:val="24"/>
        </w:rPr>
        <w:t xml:space="preserve"> </w:t>
      </w:r>
    </w:p>
    <w:p w14:paraId="4A3A3ADE" w14:textId="36E7BEBE" w:rsidR="00331074" w:rsidRDefault="00971333" w:rsidP="00EA2D9C">
      <w:pPr>
        <w:keepNext/>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As the current route passes through the </w:t>
      </w:r>
      <w:r w:rsidR="00153CCA">
        <w:rPr>
          <w:rFonts w:ascii="Arial" w:hAnsi="Arial" w:cs="Arial"/>
          <w:bCs/>
          <w:color w:val="000000"/>
          <w:kern w:val="28"/>
          <w:sz w:val="24"/>
          <w:szCs w:val="24"/>
        </w:rPr>
        <w:t xml:space="preserve">busy working </w:t>
      </w:r>
      <w:r>
        <w:rPr>
          <w:rFonts w:ascii="Arial" w:hAnsi="Arial" w:cs="Arial"/>
          <w:bCs/>
          <w:color w:val="000000"/>
          <w:kern w:val="28"/>
          <w:sz w:val="24"/>
          <w:szCs w:val="24"/>
        </w:rPr>
        <w:t>farmyard</w:t>
      </w:r>
      <w:r w:rsidR="00153CCA">
        <w:rPr>
          <w:rFonts w:ascii="Arial" w:hAnsi="Arial" w:cs="Arial"/>
          <w:bCs/>
          <w:color w:val="000000"/>
          <w:kern w:val="28"/>
          <w:sz w:val="24"/>
          <w:szCs w:val="24"/>
        </w:rPr>
        <w:t xml:space="preserve"> this does </w:t>
      </w:r>
      <w:r w:rsidR="00FE44D8">
        <w:rPr>
          <w:rFonts w:ascii="Arial" w:hAnsi="Arial" w:cs="Arial"/>
          <w:bCs/>
          <w:color w:val="000000"/>
          <w:kern w:val="28"/>
          <w:sz w:val="24"/>
          <w:szCs w:val="24"/>
        </w:rPr>
        <w:t>present</w:t>
      </w:r>
      <w:r w:rsidR="00CB3E90">
        <w:rPr>
          <w:rFonts w:ascii="Arial" w:hAnsi="Arial" w:cs="Arial"/>
          <w:bCs/>
          <w:color w:val="000000"/>
          <w:kern w:val="28"/>
          <w:sz w:val="24"/>
          <w:szCs w:val="24"/>
        </w:rPr>
        <w:t xml:space="preserve"> </w:t>
      </w:r>
      <w:r w:rsidR="00FE44D8">
        <w:rPr>
          <w:rFonts w:ascii="Arial" w:hAnsi="Arial" w:cs="Arial"/>
          <w:bCs/>
          <w:color w:val="000000"/>
          <w:kern w:val="28"/>
          <w:sz w:val="24"/>
          <w:szCs w:val="24"/>
        </w:rPr>
        <w:t xml:space="preserve">some significant health and safety </w:t>
      </w:r>
      <w:r w:rsidR="00A45B33">
        <w:rPr>
          <w:rFonts w:ascii="Arial" w:hAnsi="Arial" w:cs="Arial"/>
          <w:bCs/>
          <w:color w:val="000000"/>
          <w:kern w:val="28"/>
          <w:sz w:val="24"/>
          <w:szCs w:val="24"/>
        </w:rPr>
        <w:t>issues</w:t>
      </w:r>
      <w:r w:rsidR="00407ECA">
        <w:rPr>
          <w:rFonts w:ascii="Arial" w:hAnsi="Arial" w:cs="Arial"/>
          <w:bCs/>
          <w:color w:val="000000"/>
          <w:kern w:val="28"/>
          <w:sz w:val="24"/>
          <w:szCs w:val="24"/>
        </w:rPr>
        <w:t xml:space="preserve">. </w:t>
      </w:r>
      <w:r w:rsidR="00C26493">
        <w:rPr>
          <w:rFonts w:ascii="Arial" w:hAnsi="Arial" w:cs="Arial"/>
          <w:bCs/>
          <w:color w:val="000000"/>
          <w:kern w:val="28"/>
          <w:sz w:val="24"/>
          <w:szCs w:val="24"/>
        </w:rPr>
        <w:t xml:space="preserve">There </w:t>
      </w:r>
      <w:r w:rsidR="006C1797">
        <w:rPr>
          <w:rFonts w:ascii="Arial" w:hAnsi="Arial" w:cs="Arial"/>
          <w:bCs/>
          <w:color w:val="000000"/>
          <w:kern w:val="28"/>
          <w:sz w:val="24"/>
          <w:szCs w:val="24"/>
        </w:rPr>
        <w:t>can be many v</w:t>
      </w:r>
      <w:r w:rsidR="001F2736">
        <w:rPr>
          <w:rFonts w:ascii="Arial" w:hAnsi="Arial" w:cs="Arial"/>
          <w:bCs/>
          <w:color w:val="000000"/>
          <w:kern w:val="28"/>
          <w:sz w:val="24"/>
          <w:szCs w:val="24"/>
        </w:rPr>
        <w:t>ehicles</w:t>
      </w:r>
      <w:r w:rsidR="004855C9">
        <w:rPr>
          <w:rFonts w:ascii="Arial" w:hAnsi="Arial" w:cs="Arial"/>
          <w:bCs/>
          <w:color w:val="000000"/>
          <w:kern w:val="28"/>
          <w:sz w:val="24"/>
          <w:szCs w:val="24"/>
        </w:rPr>
        <w:t xml:space="preserve"> manoeuvring</w:t>
      </w:r>
      <w:r w:rsidR="001F2736">
        <w:rPr>
          <w:rFonts w:ascii="Arial" w:hAnsi="Arial" w:cs="Arial"/>
          <w:bCs/>
          <w:color w:val="000000"/>
          <w:kern w:val="28"/>
          <w:sz w:val="24"/>
          <w:szCs w:val="24"/>
        </w:rPr>
        <w:t xml:space="preserve"> including tractors</w:t>
      </w:r>
      <w:r w:rsidR="003D2E91">
        <w:rPr>
          <w:rFonts w:ascii="Arial" w:hAnsi="Arial" w:cs="Arial"/>
          <w:bCs/>
          <w:color w:val="000000"/>
          <w:kern w:val="28"/>
          <w:sz w:val="24"/>
          <w:szCs w:val="24"/>
        </w:rPr>
        <w:t xml:space="preserve">, </w:t>
      </w:r>
      <w:r w:rsidR="001E5A23">
        <w:rPr>
          <w:rFonts w:ascii="Arial" w:hAnsi="Arial" w:cs="Arial"/>
          <w:bCs/>
          <w:color w:val="000000"/>
          <w:kern w:val="28"/>
          <w:sz w:val="24"/>
          <w:szCs w:val="24"/>
        </w:rPr>
        <w:t>loaders,</w:t>
      </w:r>
      <w:r w:rsidR="003D2E91">
        <w:rPr>
          <w:rFonts w:ascii="Arial" w:hAnsi="Arial" w:cs="Arial"/>
          <w:bCs/>
          <w:color w:val="000000"/>
          <w:kern w:val="28"/>
          <w:sz w:val="24"/>
          <w:szCs w:val="24"/>
        </w:rPr>
        <w:t xml:space="preserve"> and lorries</w:t>
      </w:r>
      <w:r w:rsidR="001E5A23">
        <w:rPr>
          <w:rFonts w:ascii="Arial" w:hAnsi="Arial" w:cs="Arial"/>
          <w:bCs/>
          <w:color w:val="000000"/>
          <w:kern w:val="28"/>
          <w:sz w:val="24"/>
          <w:szCs w:val="24"/>
        </w:rPr>
        <w:t>,</w:t>
      </w:r>
      <w:r w:rsidR="003D2E91">
        <w:rPr>
          <w:rFonts w:ascii="Arial" w:hAnsi="Arial" w:cs="Arial"/>
          <w:bCs/>
          <w:color w:val="000000"/>
          <w:kern w:val="28"/>
          <w:sz w:val="24"/>
          <w:szCs w:val="24"/>
        </w:rPr>
        <w:t xml:space="preserve"> </w:t>
      </w:r>
      <w:r w:rsidR="000A28E8">
        <w:rPr>
          <w:rFonts w:ascii="Arial" w:hAnsi="Arial" w:cs="Arial"/>
          <w:bCs/>
          <w:color w:val="000000"/>
          <w:kern w:val="28"/>
          <w:sz w:val="24"/>
          <w:szCs w:val="24"/>
        </w:rPr>
        <w:t>loading and unloading</w:t>
      </w:r>
      <w:r w:rsidR="00B22339">
        <w:rPr>
          <w:rFonts w:ascii="Arial" w:hAnsi="Arial" w:cs="Arial"/>
          <w:bCs/>
          <w:color w:val="000000"/>
          <w:kern w:val="28"/>
          <w:sz w:val="24"/>
          <w:szCs w:val="24"/>
        </w:rPr>
        <w:t xml:space="preserve"> materials</w:t>
      </w:r>
      <w:r w:rsidR="00CB2CC0">
        <w:rPr>
          <w:rFonts w:ascii="Arial" w:hAnsi="Arial" w:cs="Arial"/>
          <w:bCs/>
          <w:color w:val="000000"/>
          <w:kern w:val="28"/>
          <w:sz w:val="24"/>
          <w:szCs w:val="24"/>
        </w:rPr>
        <w:t xml:space="preserve">. There are also </w:t>
      </w:r>
      <w:r w:rsidR="00AC4750">
        <w:rPr>
          <w:rFonts w:ascii="Arial" w:hAnsi="Arial" w:cs="Arial"/>
          <w:bCs/>
          <w:color w:val="000000"/>
          <w:kern w:val="28"/>
          <w:sz w:val="24"/>
          <w:szCs w:val="24"/>
        </w:rPr>
        <w:t xml:space="preserve">telescopic handlers, used to move materials </w:t>
      </w:r>
      <w:r w:rsidR="00D15BA2">
        <w:rPr>
          <w:rFonts w:ascii="Arial" w:hAnsi="Arial" w:cs="Arial"/>
          <w:bCs/>
          <w:color w:val="000000"/>
          <w:kern w:val="28"/>
          <w:sz w:val="24"/>
          <w:szCs w:val="24"/>
        </w:rPr>
        <w:t>around the yard,</w:t>
      </w:r>
      <w:r w:rsidR="00AC4750">
        <w:rPr>
          <w:rFonts w:ascii="Arial" w:hAnsi="Arial" w:cs="Arial"/>
          <w:bCs/>
          <w:color w:val="000000"/>
          <w:kern w:val="28"/>
          <w:sz w:val="24"/>
          <w:szCs w:val="24"/>
        </w:rPr>
        <w:t xml:space="preserve"> which have limited visibility.</w:t>
      </w:r>
      <w:r w:rsidR="00755534">
        <w:rPr>
          <w:rFonts w:ascii="Arial" w:hAnsi="Arial" w:cs="Arial"/>
          <w:bCs/>
          <w:color w:val="000000"/>
          <w:kern w:val="28"/>
          <w:sz w:val="24"/>
          <w:szCs w:val="24"/>
        </w:rPr>
        <w:t xml:space="preserve"> It is clear this </w:t>
      </w:r>
      <w:r w:rsidR="00FD7FA9">
        <w:rPr>
          <w:rFonts w:ascii="Arial" w:hAnsi="Arial" w:cs="Arial"/>
          <w:bCs/>
          <w:color w:val="000000"/>
          <w:kern w:val="28"/>
          <w:sz w:val="24"/>
          <w:szCs w:val="24"/>
        </w:rPr>
        <w:t xml:space="preserve">is </w:t>
      </w:r>
      <w:r w:rsidR="00755534">
        <w:rPr>
          <w:rFonts w:ascii="Arial" w:hAnsi="Arial" w:cs="Arial"/>
          <w:bCs/>
          <w:color w:val="000000"/>
          <w:kern w:val="28"/>
          <w:sz w:val="24"/>
          <w:szCs w:val="24"/>
        </w:rPr>
        <w:t>a bus</w:t>
      </w:r>
      <w:r w:rsidR="00035083">
        <w:rPr>
          <w:rFonts w:ascii="Arial" w:hAnsi="Arial" w:cs="Arial"/>
          <w:bCs/>
          <w:color w:val="000000"/>
          <w:kern w:val="28"/>
          <w:sz w:val="24"/>
          <w:szCs w:val="24"/>
        </w:rPr>
        <w:t>y</w:t>
      </w:r>
      <w:r w:rsidR="00755534">
        <w:rPr>
          <w:rFonts w:ascii="Arial" w:hAnsi="Arial" w:cs="Arial"/>
          <w:bCs/>
          <w:color w:val="000000"/>
          <w:kern w:val="28"/>
          <w:sz w:val="24"/>
          <w:szCs w:val="24"/>
        </w:rPr>
        <w:t xml:space="preserve"> working environment</w:t>
      </w:r>
      <w:r w:rsidR="00035083">
        <w:rPr>
          <w:rFonts w:ascii="Arial" w:hAnsi="Arial" w:cs="Arial"/>
          <w:bCs/>
          <w:color w:val="000000"/>
          <w:kern w:val="28"/>
          <w:sz w:val="24"/>
          <w:szCs w:val="24"/>
        </w:rPr>
        <w:t xml:space="preserve">, particularly at harvest time </w:t>
      </w:r>
      <w:r w:rsidR="007F3806">
        <w:rPr>
          <w:rFonts w:ascii="Arial" w:hAnsi="Arial" w:cs="Arial"/>
          <w:bCs/>
          <w:color w:val="000000"/>
          <w:kern w:val="28"/>
          <w:sz w:val="24"/>
          <w:szCs w:val="24"/>
        </w:rPr>
        <w:t xml:space="preserve">when there are many lorries passing through the farmyard </w:t>
      </w:r>
      <w:r w:rsidR="00833404">
        <w:rPr>
          <w:rFonts w:ascii="Arial" w:hAnsi="Arial" w:cs="Arial"/>
          <w:bCs/>
          <w:color w:val="000000"/>
          <w:kern w:val="28"/>
          <w:sz w:val="24"/>
          <w:szCs w:val="24"/>
        </w:rPr>
        <w:t xml:space="preserve">on a </w:t>
      </w:r>
      <w:r w:rsidR="007F3806">
        <w:rPr>
          <w:rFonts w:ascii="Arial" w:hAnsi="Arial" w:cs="Arial"/>
          <w:bCs/>
          <w:color w:val="000000"/>
          <w:kern w:val="28"/>
          <w:sz w:val="24"/>
          <w:szCs w:val="24"/>
        </w:rPr>
        <w:t>d</w:t>
      </w:r>
      <w:r w:rsidR="00200252">
        <w:rPr>
          <w:rFonts w:ascii="Arial" w:hAnsi="Arial" w:cs="Arial"/>
          <w:bCs/>
          <w:color w:val="000000"/>
          <w:kern w:val="28"/>
          <w:sz w:val="24"/>
          <w:szCs w:val="24"/>
        </w:rPr>
        <w:t>aily</w:t>
      </w:r>
      <w:r w:rsidR="00833404">
        <w:rPr>
          <w:rFonts w:ascii="Arial" w:hAnsi="Arial" w:cs="Arial"/>
          <w:bCs/>
          <w:color w:val="000000"/>
          <w:kern w:val="28"/>
          <w:sz w:val="24"/>
          <w:szCs w:val="24"/>
        </w:rPr>
        <w:t xml:space="preserve"> basis</w:t>
      </w:r>
      <w:r w:rsidR="003B5F36">
        <w:rPr>
          <w:rFonts w:ascii="Arial" w:hAnsi="Arial" w:cs="Arial"/>
          <w:bCs/>
          <w:color w:val="000000"/>
          <w:kern w:val="28"/>
          <w:sz w:val="24"/>
          <w:szCs w:val="24"/>
        </w:rPr>
        <w:t>.</w:t>
      </w:r>
      <w:r w:rsidR="006C0F0F">
        <w:rPr>
          <w:rFonts w:ascii="Arial" w:hAnsi="Arial" w:cs="Arial"/>
          <w:bCs/>
          <w:color w:val="000000"/>
          <w:kern w:val="28"/>
          <w:sz w:val="24"/>
          <w:szCs w:val="24"/>
        </w:rPr>
        <w:t xml:space="preserve"> </w:t>
      </w:r>
    </w:p>
    <w:p w14:paraId="59CA3C1F" w14:textId="5913B4E7" w:rsidR="007140B8" w:rsidRDefault="006C0F0F" w:rsidP="00E648CE">
      <w:pPr>
        <w:keepNext/>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These reasons for the diversion could be said to be </w:t>
      </w:r>
      <w:r w:rsidR="001566F0">
        <w:rPr>
          <w:rFonts w:ascii="Arial" w:hAnsi="Arial" w:cs="Arial"/>
          <w:bCs/>
          <w:color w:val="000000"/>
          <w:kern w:val="28"/>
          <w:sz w:val="24"/>
          <w:szCs w:val="24"/>
        </w:rPr>
        <w:t>in the interest of the users</w:t>
      </w:r>
      <w:r w:rsidR="007875BE">
        <w:rPr>
          <w:rFonts w:ascii="Arial" w:hAnsi="Arial" w:cs="Arial"/>
          <w:bCs/>
          <w:color w:val="000000"/>
          <w:kern w:val="28"/>
          <w:sz w:val="24"/>
          <w:szCs w:val="24"/>
        </w:rPr>
        <w:t xml:space="preserve">. </w:t>
      </w:r>
      <w:r w:rsidR="003C3D62">
        <w:rPr>
          <w:rFonts w:ascii="Arial" w:hAnsi="Arial" w:cs="Arial"/>
          <w:bCs/>
          <w:color w:val="000000"/>
          <w:kern w:val="28"/>
          <w:sz w:val="24"/>
          <w:szCs w:val="24"/>
        </w:rPr>
        <w:t xml:space="preserve">I consider that they are </w:t>
      </w:r>
      <w:r w:rsidR="00330FB5">
        <w:rPr>
          <w:rFonts w:ascii="Arial" w:hAnsi="Arial" w:cs="Arial"/>
          <w:bCs/>
          <w:color w:val="000000"/>
          <w:kern w:val="28"/>
          <w:sz w:val="24"/>
          <w:szCs w:val="24"/>
        </w:rPr>
        <w:t>in the interest of both the landowner and the public</w:t>
      </w:r>
      <w:r w:rsidR="00CD3383">
        <w:rPr>
          <w:rFonts w:ascii="Arial" w:hAnsi="Arial" w:cs="Arial"/>
          <w:bCs/>
          <w:color w:val="000000"/>
          <w:kern w:val="28"/>
          <w:sz w:val="24"/>
          <w:szCs w:val="24"/>
        </w:rPr>
        <w:t xml:space="preserve">. </w:t>
      </w:r>
      <w:r w:rsidR="00026D3F">
        <w:rPr>
          <w:rFonts w:ascii="Arial" w:hAnsi="Arial" w:cs="Arial"/>
          <w:bCs/>
          <w:color w:val="000000"/>
          <w:kern w:val="28"/>
          <w:sz w:val="24"/>
          <w:szCs w:val="24"/>
        </w:rPr>
        <w:t xml:space="preserve">It is in the public </w:t>
      </w:r>
      <w:r w:rsidR="00021945">
        <w:rPr>
          <w:rFonts w:ascii="Arial" w:hAnsi="Arial" w:cs="Arial"/>
          <w:bCs/>
          <w:color w:val="000000"/>
          <w:kern w:val="28"/>
          <w:sz w:val="24"/>
          <w:szCs w:val="24"/>
        </w:rPr>
        <w:t>interest to avoid the</w:t>
      </w:r>
      <w:r w:rsidR="00B07808">
        <w:rPr>
          <w:rFonts w:ascii="Arial" w:hAnsi="Arial" w:cs="Arial"/>
          <w:bCs/>
          <w:color w:val="000000"/>
          <w:kern w:val="28"/>
          <w:sz w:val="24"/>
          <w:szCs w:val="24"/>
        </w:rPr>
        <w:t xml:space="preserve"> hazards presented </w:t>
      </w:r>
      <w:r w:rsidR="002B1DCD">
        <w:rPr>
          <w:rFonts w:ascii="Arial" w:hAnsi="Arial" w:cs="Arial"/>
          <w:bCs/>
          <w:color w:val="000000"/>
          <w:kern w:val="28"/>
          <w:sz w:val="24"/>
          <w:szCs w:val="24"/>
        </w:rPr>
        <w:t>for their own safety</w:t>
      </w:r>
      <w:r w:rsidR="002603FB">
        <w:rPr>
          <w:rFonts w:ascii="Arial" w:hAnsi="Arial" w:cs="Arial"/>
          <w:bCs/>
          <w:color w:val="000000"/>
          <w:kern w:val="28"/>
          <w:sz w:val="24"/>
          <w:szCs w:val="24"/>
        </w:rPr>
        <w:t xml:space="preserve">. </w:t>
      </w:r>
      <w:r w:rsidR="00C51E04">
        <w:rPr>
          <w:rFonts w:ascii="Arial" w:hAnsi="Arial" w:cs="Arial"/>
          <w:bCs/>
          <w:color w:val="000000"/>
          <w:kern w:val="28"/>
          <w:sz w:val="24"/>
          <w:szCs w:val="24"/>
        </w:rPr>
        <w:t>Conv</w:t>
      </w:r>
      <w:r w:rsidR="00223D04">
        <w:rPr>
          <w:rFonts w:ascii="Arial" w:hAnsi="Arial" w:cs="Arial"/>
          <w:bCs/>
          <w:color w:val="000000"/>
          <w:kern w:val="28"/>
          <w:sz w:val="24"/>
          <w:szCs w:val="24"/>
        </w:rPr>
        <w:t>ersely,</w:t>
      </w:r>
      <w:r w:rsidR="000243F2">
        <w:rPr>
          <w:rFonts w:ascii="Arial" w:hAnsi="Arial" w:cs="Arial"/>
          <w:bCs/>
          <w:color w:val="000000"/>
          <w:kern w:val="28"/>
          <w:sz w:val="24"/>
          <w:szCs w:val="24"/>
        </w:rPr>
        <w:t xml:space="preserve"> I understand the landowners</w:t>
      </w:r>
      <w:r w:rsidR="00B470CA">
        <w:rPr>
          <w:rFonts w:ascii="Arial" w:hAnsi="Arial" w:cs="Arial"/>
          <w:bCs/>
          <w:color w:val="000000"/>
          <w:kern w:val="28"/>
          <w:sz w:val="24"/>
          <w:szCs w:val="24"/>
        </w:rPr>
        <w:t>’</w:t>
      </w:r>
      <w:r w:rsidR="000243F2">
        <w:rPr>
          <w:rFonts w:ascii="Arial" w:hAnsi="Arial" w:cs="Arial"/>
          <w:bCs/>
          <w:color w:val="000000"/>
          <w:kern w:val="28"/>
          <w:sz w:val="24"/>
          <w:szCs w:val="24"/>
        </w:rPr>
        <w:t xml:space="preserve"> d</w:t>
      </w:r>
      <w:r w:rsidR="003075CE">
        <w:rPr>
          <w:rFonts w:ascii="Arial" w:hAnsi="Arial" w:cs="Arial"/>
          <w:bCs/>
          <w:color w:val="000000"/>
          <w:kern w:val="28"/>
          <w:sz w:val="24"/>
          <w:szCs w:val="24"/>
        </w:rPr>
        <w:t>esire to prevent a</w:t>
      </w:r>
      <w:r w:rsidR="00545F83">
        <w:rPr>
          <w:rFonts w:ascii="Arial" w:hAnsi="Arial" w:cs="Arial"/>
          <w:bCs/>
          <w:color w:val="000000"/>
          <w:kern w:val="28"/>
          <w:sz w:val="24"/>
          <w:szCs w:val="24"/>
        </w:rPr>
        <w:t xml:space="preserve">ny </w:t>
      </w:r>
      <w:r w:rsidR="00C35330">
        <w:rPr>
          <w:rFonts w:ascii="Arial" w:hAnsi="Arial" w:cs="Arial"/>
          <w:bCs/>
          <w:color w:val="000000"/>
          <w:kern w:val="28"/>
          <w:sz w:val="24"/>
          <w:szCs w:val="24"/>
        </w:rPr>
        <w:t>accidents and</w:t>
      </w:r>
      <w:r w:rsidR="00AB5335">
        <w:rPr>
          <w:rFonts w:ascii="Arial" w:hAnsi="Arial" w:cs="Arial"/>
          <w:bCs/>
          <w:color w:val="000000"/>
          <w:kern w:val="28"/>
          <w:sz w:val="24"/>
          <w:szCs w:val="24"/>
        </w:rPr>
        <w:t xml:space="preserve"> potential liability </w:t>
      </w:r>
      <w:r w:rsidR="000F79AE">
        <w:rPr>
          <w:rFonts w:ascii="Arial" w:hAnsi="Arial" w:cs="Arial"/>
          <w:bCs/>
          <w:color w:val="000000"/>
          <w:kern w:val="28"/>
          <w:sz w:val="24"/>
          <w:szCs w:val="24"/>
        </w:rPr>
        <w:t>they may incur.</w:t>
      </w:r>
      <w:r w:rsidR="00DD187D">
        <w:rPr>
          <w:rFonts w:ascii="Arial" w:hAnsi="Arial" w:cs="Arial"/>
          <w:bCs/>
          <w:color w:val="000000"/>
          <w:kern w:val="28"/>
          <w:sz w:val="24"/>
          <w:szCs w:val="24"/>
        </w:rPr>
        <w:t xml:space="preserve"> I agree with the OMA that the diversion would significantly reduce the risk of any </w:t>
      </w:r>
      <w:r w:rsidR="007F33F2">
        <w:rPr>
          <w:rFonts w:ascii="Arial" w:hAnsi="Arial" w:cs="Arial"/>
          <w:bCs/>
          <w:color w:val="000000"/>
          <w:kern w:val="28"/>
          <w:sz w:val="24"/>
          <w:szCs w:val="24"/>
        </w:rPr>
        <w:t>accidents.</w:t>
      </w:r>
      <w:r w:rsidR="000F79AE">
        <w:rPr>
          <w:rFonts w:ascii="Arial" w:hAnsi="Arial" w:cs="Arial"/>
          <w:bCs/>
          <w:color w:val="000000"/>
          <w:kern w:val="28"/>
          <w:sz w:val="24"/>
          <w:szCs w:val="24"/>
        </w:rPr>
        <w:t xml:space="preserve"> </w:t>
      </w:r>
      <w:r w:rsidR="00C35330">
        <w:rPr>
          <w:rFonts w:ascii="Arial" w:hAnsi="Arial" w:cs="Arial"/>
          <w:bCs/>
          <w:color w:val="000000"/>
          <w:kern w:val="28"/>
          <w:sz w:val="24"/>
          <w:szCs w:val="24"/>
        </w:rPr>
        <w:t xml:space="preserve"> </w:t>
      </w:r>
      <w:r w:rsidR="003075CE">
        <w:rPr>
          <w:rFonts w:ascii="Arial" w:hAnsi="Arial" w:cs="Arial"/>
          <w:bCs/>
          <w:color w:val="000000"/>
          <w:kern w:val="28"/>
          <w:sz w:val="24"/>
          <w:szCs w:val="24"/>
        </w:rPr>
        <w:t xml:space="preserve"> </w:t>
      </w:r>
    </w:p>
    <w:p w14:paraId="7367950E" w14:textId="4CB6E33F" w:rsidR="003B0B44" w:rsidRDefault="003B0B44" w:rsidP="00865D8F">
      <w:pPr>
        <w:pStyle w:val="Style1"/>
        <w:tabs>
          <w:tab w:val="num" w:pos="720"/>
        </w:tabs>
        <w:rPr>
          <w:rFonts w:ascii="Arial" w:hAnsi="Arial" w:cs="Arial"/>
          <w:bCs/>
          <w:sz w:val="24"/>
          <w:szCs w:val="24"/>
        </w:rPr>
      </w:pPr>
      <w:r w:rsidRPr="003B0B44">
        <w:rPr>
          <w:rFonts w:ascii="Arial" w:hAnsi="Arial" w:cs="Arial"/>
          <w:bCs/>
          <w:sz w:val="24"/>
          <w:szCs w:val="24"/>
        </w:rPr>
        <w:t xml:space="preserve">The landowner </w:t>
      </w:r>
      <w:r w:rsidR="001E4D46">
        <w:rPr>
          <w:rFonts w:ascii="Arial" w:hAnsi="Arial" w:cs="Arial"/>
          <w:bCs/>
          <w:sz w:val="24"/>
          <w:szCs w:val="24"/>
        </w:rPr>
        <w:t>is</w:t>
      </w:r>
      <w:r w:rsidRPr="003B0B44">
        <w:rPr>
          <w:rFonts w:ascii="Arial" w:hAnsi="Arial" w:cs="Arial"/>
          <w:bCs/>
          <w:sz w:val="24"/>
          <w:szCs w:val="24"/>
        </w:rPr>
        <w:t xml:space="preserve"> also concerned about the bio-contamination risk, as walkers and dogs are currently passing through near to where arable crops are stored.  Therefore, for farm management reasons, I would also consider the diversion to be in the interests of the landowner.   </w:t>
      </w:r>
    </w:p>
    <w:p w14:paraId="5E845F47" w14:textId="6936E32F" w:rsidR="00C138B9" w:rsidRPr="00C138B9" w:rsidRDefault="00C138B9" w:rsidP="00C138B9">
      <w:pPr>
        <w:pStyle w:val="Style1"/>
        <w:tabs>
          <w:tab w:val="num" w:pos="720"/>
        </w:tabs>
        <w:rPr>
          <w:rFonts w:ascii="Arial" w:hAnsi="Arial" w:cs="Arial"/>
          <w:bCs/>
          <w:sz w:val="24"/>
          <w:szCs w:val="24"/>
        </w:rPr>
      </w:pPr>
      <w:r w:rsidRPr="00C138B9">
        <w:rPr>
          <w:rFonts w:ascii="Arial" w:hAnsi="Arial" w:cs="Arial"/>
          <w:bCs/>
          <w:sz w:val="24"/>
          <w:szCs w:val="24"/>
        </w:rPr>
        <w:t xml:space="preserve">Although only one incident of crime has been reported, in which a quad bike was stolen, the landowner would like to improve security at the farm. The diversion would enable the security to be enhanced. </w:t>
      </w:r>
    </w:p>
    <w:p w14:paraId="38B88E58" w14:textId="7E2BDB9E" w:rsidR="004A51DC" w:rsidRPr="00865D8F" w:rsidRDefault="0047135E" w:rsidP="00865D8F">
      <w:pPr>
        <w:pStyle w:val="Style1"/>
        <w:tabs>
          <w:tab w:val="num" w:pos="720"/>
        </w:tabs>
        <w:rPr>
          <w:rFonts w:ascii="Arial" w:hAnsi="Arial" w:cs="Arial"/>
          <w:bCs/>
          <w:sz w:val="24"/>
          <w:szCs w:val="24"/>
        </w:rPr>
      </w:pPr>
      <w:r>
        <w:rPr>
          <w:rFonts w:ascii="Arial" w:hAnsi="Arial" w:cs="Arial"/>
          <w:bCs/>
          <w:sz w:val="24"/>
          <w:szCs w:val="24"/>
        </w:rPr>
        <w:t>F</w:t>
      </w:r>
      <w:r w:rsidR="00F22589" w:rsidRPr="00F22589">
        <w:rPr>
          <w:rFonts w:ascii="Arial" w:hAnsi="Arial" w:cs="Arial"/>
          <w:bCs/>
          <w:sz w:val="24"/>
          <w:szCs w:val="24"/>
        </w:rPr>
        <w:t>or these reasons, I consider that the diversion is in the interests of the landowner.</w:t>
      </w:r>
    </w:p>
    <w:p w14:paraId="7D1E9B89" w14:textId="28A1016B" w:rsidR="0067123B" w:rsidRPr="00625ED5" w:rsidRDefault="0067123B" w:rsidP="0047135E">
      <w:pPr>
        <w:pStyle w:val="Style1"/>
        <w:numPr>
          <w:ilvl w:val="0"/>
          <w:numId w:val="0"/>
        </w:numPr>
        <w:rPr>
          <w:rFonts w:ascii="Arial" w:hAnsi="Arial" w:cs="Arial"/>
          <w:bCs/>
          <w:i/>
          <w:sz w:val="24"/>
          <w:szCs w:val="24"/>
        </w:rPr>
      </w:pPr>
      <w:r w:rsidRPr="00625ED5">
        <w:rPr>
          <w:rFonts w:ascii="Arial" w:hAnsi="Arial" w:cs="Arial"/>
          <w:bCs/>
          <w:i/>
          <w:sz w:val="24"/>
          <w:szCs w:val="24"/>
        </w:rPr>
        <w:t>Whether any new termination point</w:t>
      </w:r>
      <w:r>
        <w:rPr>
          <w:rFonts w:ascii="Arial" w:hAnsi="Arial" w:cs="Arial"/>
          <w:bCs/>
          <w:i/>
          <w:sz w:val="24"/>
          <w:szCs w:val="24"/>
        </w:rPr>
        <w:t>s</w:t>
      </w:r>
      <w:r w:rsidRPr="00625ED5">
        <w:rPr>
          <w:rFonts w:ascii="Arial" w:hAnsi="Arial" w:cs="Arial"/>
          <w:bCs/>
          <w:i/>
          <w:sz w:val="24"/>
          <w:szCs w:val="24"/>
        </w:rPr>
        <w:t xml:space="preserve"> </w:t>
      </w:r>
      <w:r>
        <w:rPr>
          <w:rFonts w:ascii="Arial" w:hAnsi="Arial" w:cs="Arial"/>
          <w:bCs/>
          <w:i/>
          <w:sz w:val="24"/>
          <w:szCs w:val="24"/>
        </w:rPr>
        <w:t>are</w:t>
      </w:r>
      <w:r w:rsidRPr="00625ED5">
        <w:rPr>
          <w:rFonts w:ascii="Arial" w:hAnsi="Arial" w:cs="Arial"/>
          <w:bCs/>
          <w:i/>
          <w:sz w:val="24"/>
          <w:szCs w:val="24"/>
        </w:rPr>
        <w:t xml:space="preserve"> substantially as convenient to the public</w:t>
      </w:r>
    </w:p>
    <w:p w14:paraId="54FF4D3C" w14:textId="044488EE" w:rsidR="00CF6F94" w:rsidRPr="00CF6F94" w:rsidRDefault="0067123B" w:rsidP="00D07AA1">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sz w:val="24"/>
          <w:szCs w:val="24"/>
        </w:rPr>
        <w:t xml:space="preserve">The </w:t>
      </w:r>
      <w:r w:rsidR="00590DC6">
        <w:rPr>
          <w:rFonts w:ascii="Arial" w:hAnsi="Arial" w:cs="Arial"/>
          <w:bCs/>
          <w:sz w:val="24"/>
          <w:szCs w:val="24"/>
        </w:rPr>
        <w:t>northern termination point w</w:t>
      </w:r>
      <w:r w:rsidR="001754A2">
        <w:rPr>
          <w:rFonts w:ascii="Arial" w:hAnsi="Arial" w:cs="Arial"/>
          <w:bCs/>
          <w:sz w:val="24"/>
          <w:szCs w:val="24"/>
        </w:rPr>
        <w:t>ould</w:t>
      </w:r>
      <w:r w:rsidR="00590DC6">
        <w:rPr>
          <w:rFonts w:ascii="Arial" w:hAnsi="Arial" w:cs="Arial"/>
          <w:bCs/>
          <w:sz w:val="24"/>
          <w:szCs w:val="24"/>
        </w:rPr>
        <w:t xml:space="preserve"> move </w:t>
      </w:r>
      <w:r w:rsidR="004A5DFE">
        <w:rPr>
          <w:rFonts w:ascii="Arial" w:hAnsi="Arial" w:cs="Arial"/>
          <w:bCs/>
          <w:sz w:val="24"/>
          <w:szCs w:val="24"/>
        </w:rPr>
        <w:t>from point A to point E, however</w:t>
      </w:r>
      <w:r w:rsidR="004630E2">
        <w:rPr>
          <w:rFonts w:ascii="Arial" w:hAnsi="Arial" w:cs="Arial"/>
          <w:bCs/>
          <w:sz w:val="24"/>
          <w:szCs w:val="24"/>
        </w:rPr>
        <w:t xml:space="preserve">, there remains a section of footpath GNE 96 between </w:t>
      </w:r>
      <w:r w:rsidR="007739E0">
        <w:rPr>
          <w:rFonts w:ascii="Arial" w:hAnsi="Arial" w:cs="Arial"/>
          <w:bCs/>
          <w:sz w:val="24"/>
          <w:szCs w:val="24"/>
        </w:rPr>
        <w:t>these point</w:t>
      </w:r>
      <w:r w:rsidR="0040029E">
        <w:rPr>
          <w:rFonts w:ascii="Arial" w:hAnsi="Arial" w:cs="Arial"/>
          <w:bCs/>
          <w:sz w:val="24"/>
          <w:szCs w:val="24"/>
        </w:rPr>
        <w:t>s</w:t>
      </w:r>
      <w:r w:rsidR="00956AFC">
        <w:rPr>
          <w:rFonts w:ascii="Arial" w:hAnsi="Arial" w:cs="Arial"/>
          <w:bCs/>
          <w:sz w:val="24"/>
          <w:szCs w:val="24"/>
        </w:rPr>
        <w:t xml:space="preserve"> as footpath GNE</w:t>
      </w:r>
      <w:r w:rsidR="005C2B26">
        <w:rPr>
          <w:rFonts w:ascii="Arial" w:hAnsi="Arial" w:cs="Arial"/>
          <w:bCs/>
          <w:sz w:val="24"/>
          <w:szCs w:val="24"/>
        </w:rPr>
        <w:t xml:space="preserve"> 97 joins </w:t>
      </w:r>
      <w:r w:rsidR="00523530">
        <w:rPr>
          <w:rFonts w:ascii="Arial" w:hAnsi="Arial" w:cs="Arial"/>
          <w:bCs/>
          <w:sz w:val="24"/>
          <w:szCs w:val="24"/>
        </w:rPr>
        <w:t>GNE 96 at point A</w:t>
      </w:r>
      <w:r w:rsidR="0040029E">
        <w:rPr>
          <w:rFonts w:ascii="Arial" w:hAnsi="Arial" w:cs="Arial"/>
          <w:bCs/>
          <w:sz w:val="24"/>
          <w:szCs w:val="24"/>
        </w:rPr>
        <w:t xml:space="preserve">. There is a distance of </w:t>
      </w:r>
      <w:r w:rsidR="00CF04E3">
        <w:rPr>
          <w:rFonts w:ascii="Arial" w:hAnsi="Arial" w:cs="Arial"/>
          <w:bCs/>
          <w:sz w:val="24"/>
          <w:szCs w:val="24"/>
        </w:rPr>
        <w:t>26 metres between</w:t>
      </w:r>
      <w:r w:rsidR="003B4434">
        <w:rPr>
          <w:rFonts w:ascii="Arial" w:hAnsi="Arial" w:cs="Arial"/>
          <w:bCs/>
          <w:sz w:val="24"/>
          <w:szCs w:val="24"/>
        </w:rPr>
        <w:t xml:space="preserve"> points</w:t>
      </w:r>
      <w:r w:rsidR="00CF04E3">
        <w:rPr>
          <w:rFonts w:ascii="Arial" w:hAnsi="Arial" w:cs="Arial"/>
          <w:bCs/>
          <w:sz w:val="24"/>
          <w:szCs w:val="24"/>
        </w:rPr>
        <w:t xml:space="preserve"> A and E</w:t>
      </w:r>
      <w:r w:rsidR="005D7667">
        <w:rPr>
          <w:rFonts w:ascii="Arial" w:hAnsi="Arial" w:cs="Arial"/>
          <w:bCs/>
          <w:sz w:val="24"/>
          <w:szCs w:val="24"/>
        </w:rPr>
        <w:t>. The only slight disadvantage of th</w:t>
      </w:r>
      <w:r w:rsidR="003B4434">
        <w:rPr>
          <w:rFonts w:ascii="Arial" w:hAnsi="Arial" w:cs="Arial"/>
          <w:bCs/>
          <w:sz w:val="24"/>
          <w:szCs w:val="24"/>
        </w:rPr>
        <w:t xml:space="preserve">is is for users </w:t>
      </w:r>
      <w:r w:rsidR="001B2DE9">
        <w:rPr>
          <w:rFonts w:ascii="Arial" w:hAnsi="Arial" w:cs="Arial"/>
          <w:bCs/>
          <w:sz w:val="24"/>
          <w:szCs w:val="24"/>
        </w:rPr>
        <w:t xml:space="preserve">walking </w:t>
      </w:r>
      <w:r w:rsidR="00D61377">
        <w:rPr>
          <w:rFonts w:ascii="Arial" w:hAnsi="Arial" w:cs="Arial"/>
          <w:bCs/>
          <w:sz w:val="24"/>
          <w:szCs w:val="24"/>
        </w:rPr>
        <w:t xml:space="preserve">from </w:t>
      </w:r>
      <w:r w:rsidR="001B2DE9">
        <w:rPr>
          <w:rFonts w:ascii="Arial" w:hAnsi="Arial" w:cs="Arial"/>
          <w:bCs/>
          <w:sz w:val="24"/>
          <w:szCs w:val="24"/>
        </w:rPr>
        <w:t>east to west</w:t>
      </w:r>
      <w:r w:rsidR="00DD3A4F">
        <w:rPr>
          <w:rFonts w:ascii="Arial" w:hAnsi="Arial" w:cs="Arial"/>
          <w:bCs/>
          <w:sz w:val="24"/>
          <w:szCs w:val="24"/>
        </w:rPr>
        <w:t xml:space="preserve">. </w:t>
      </w:r>
      <w:r w:rsidR="002469A2">
        <w:rPr>
          <w:rFonts w:ascii="Arial" w:hAnsi="Arial" w:cs="Arial"/>
          <w:bCs/>
          <w:sz w:val="24"/>
          <w:szCs w:val="24"/>
        </w:rPr>
        <w:t>From GNE 9</w:t>
      </w:r>
      <w:r w:rsidR="0080740B">
        <w:rPr>
          <w:rFonts w:ascii="Arial" w:hAnsi="Arial" w:cs="Arial"/>
          <w:bCs/>
          <w:sz w:val="24"/>
          <w:szCs w:val="24"/>
        </w:rPr>
        <w:t xml:space="preserve">7 at point A, a user would need </w:t>
      </w:r>
      <w:r w:rsidR="007F37D5">
        <w:rPr>
          <w:rFonts w:ascii="Arial" w:hAnsi="Arial" w:cs="Arial"/>
          <w:bCs/>
          <w:sz w:val="24"/>
          <w:szCs w:val="24"/>
        </w:rPr>
        <w:t xml:space="preserve">to </w:t>
      </w:r>
      <w:r w:rsidR="00D5570A">
        <w:rPr>
          <w:rFonts w:ascii="Arial" w:hAnsi="Arial" w:cs="Arial"/>
          <w:bCs/>
          <w:sz w:val="24"/>
          <w:szCs w:val="24"/>
        </w:rPr>
        <w:t xml:space="preserve">initially </w:t>
      </w:r>
      <w:r w:rsidR="007F37D5">
        <w:rPr>
          <w:rFonts w:ascii="Arial" w:hAnsi="Arial" w:cs="Arial"/>
          <w:bCs/>
          <w:sz w:val="24"/>
          <w:szCs w:val="24"/>
        </w:rPr>
        <w:t>turn north west</w:t>
      </w:r>
      <w:r w:rsidR="00D61377">
        <w:rPr>
          <w:rFonts w:ascii="Arial" w:hAnsi="Arial" w:cs="Arial"/>
          <w:bCs/>
          <w:sz w:val="24"/>
          <w:szCs w:val="24"/>
        </w:rPr>
        <w:t xml:space="preserve"> </w:t>
      </w:r>
      <w:r w:rsidR="00D5570A">
        <w:rPr>
          <w:rFonts w:ascii="Arial" w:hAnsi="Arial" w:cs="Arial"/>
          <w:bCs/>
          <w:sz w:val="24"/>
          <w:szCs w:val="24"/>
        </w:rPr>
        <w:t>before turning south west at point E</w:t>
      </w:r>
      <w:r w:rsidR="006D03F3">
        <w:rPr>
          <w:rFonts w:ascii="Arial" w:hAnsi="Arial" w:cs="Arial"/>
          <w:bCs/>
          <w:sz w:val="24"/>
          <w:szCs w:val="24"/>
        </w:rPr>
        <w:t xml:space="preserve"> to follow the diverted route of footpath GNE 96</w:t>
      </w:r>
      <w:r w:rsidR="002E0F73">
        <w:rPr>
          <w:rFonts w:ascii="Arial" w:hAnsi="Arial" w:cs="Arial"/>
          <w:bCs/>
          <w:sz w:val="24"/>
          <w:szCs w:val="24"/>
        </w:rPr>
        <w:t>.</w:t>
      </w:r>
      <w:r w:rsidR="000463D2">
        <w:rPr>
          <w:rFonts w:ascii="Arial" w:hAnsi="Arial" w:cs="Arial"/>
          <w:bCs/>
          <w:sz w:val="24"/>
          <w:szCs w:val="24"/>
        </w:rPr>
        <w:t xml:space="preserve"> However, </w:t>
      </w:r>
      <w:r w:rsidR="00916EE5">
        <w:rPr>
          <w:rFonts w:ascii="Arial" w:hAnsi="Arial" w:cs="Arial"/>
          <w:bCs/>
          <w:sz w:val="24"/>
          <w:szCs w:val="24"/>
        </w:rPr>
        <w:t xml:space="preserve">in this context </w:t>
      </w:r>
      <w:r w:rsidR="000463D2">
        <w:rPr>
          <w:rFonts w:ascii="Arial" w:hAnsi="Arial" w:cs="Arial"/>
          <w:bCs/>
          <w:sz w:val="24"/>
          <w:szCs w:val="24"/>
        </w:rPr>
        <w:t>I do not consider 26</w:t>
      </w:r>
      <w:r w:rsidR="00916EE5">
        <w:rPr>
          <w:rFonts w:ascii="Arial" w:hAnsi="Arial" w:cs="Arial"/>
          <w:bCs/>
          <w:sz w:val="24"/>
          <w:szCs w:val="24"/>
        </w:rPr>
        <w:t xml:space="preserve"> metres to be </w:t>
      </w:r>
      <w:r w:rsidR="00F37A96">
        <w:rPr>
          <w:rFonts w:ascii="Arial" w:hAnsi="Arial" w:cs="Arial"/>
          <w:bCs/>
          <w:sz w:val="24"/>
          <w:szCs w:val="24"/>
        </w:rPr>
        <w:t>a significant distance</w:t>
      </w:r>
      <w:r w:rsidR="008F61B6">
        <w:rPr>
          <w:rFonts w:ascii="Arial" w:hAnsi="Arial" w:cs="Arial"/>
          <w:bCs/>
          <w:sz w:val="24"/>
          <w:szCs w:val="24"/>
        </w:rPr>
        <w:t xml:space="preserve">. </w:t>
      </w:r>
      <w:r w:rsidR="001A5FF1">
        <w:rPr>
          <w:rFonts w:ascii="Arial" w:hAnsi="Arial" w:cs="Arial"/>
          <w:bCs/>
          <w:sz w:val="24"/>
          <w:szCs w:val="24"/>
        </w:rPr>
        <w:t>Furthermore</w:t>
      </w:r>
      <w:r w:rsidR="002C03B5">
        <w:rPr>
          <w:rFonts w:ascii="Arial" w:hAnsi="Arial" w:cs="Arial"/>
          <w:bCs/>
          <w:sz w:val="24"/>
          <w:szCs w:val="24"/>
        </w:rPr>
        <w:t>, f</w:t>
      </w:r>
      <w:r w:rsidR="00C434B4">
        <w:rPr>
          <w:rFonts w:ascii="Arial" w:hAnsi="Arial" w:cs="Arial"/>
          <w:bCs/>
          <w:sz w:val="24"/>
          <w:szCs w:val="24"/>
        </w:rPr>
        <w:t xml:space="preserve">or users travelling east to west the overall length </w:t>
      </w:r>
      <w:r w:rsidR="00BE2CD1">
        <w:rPr>
          <w:rFonts w:ascii="Arial" w:hAnsi="Arial" w:cs="Arial"/>
          <w:bCs/>
          <w:sz w:val="24"/>
          <w:szCs w:val="24"/>
        </w:rPr>
        <w:t>of the</w:t>
      </w:r>
      <w:r w:rsidR="006A1012">
        <w:rPr>
          <w:rFonts w:ascii="Arial" w:hAnsi="Arial" w:cs="Arial"/>
          <w:bCs/>
          <w:sz w:val="24"/>
          <w:szCs w:val="24"/>
        </w:rPr>
        <w:t>ir</w:t>
      </w:r>
      <w:r w:rsidR="00BE2CD1">
        <w:rPr>
          <w:rFonts w:ascii="Arial" w:hAnsi="Arial" w:cs="Arial"/>
          <w:bCs/>
          <w:sz w:val="24"/>
          <w:szCs w:val="24"/>
        </w:rPr>
        <w:t xml:space="preserve"> diverted route </w:t>
      </w:r>
      <w:r w:rsidR="006A1012">
        <w:rPr>
          <w:rFonts w:ascii="Arial" w:hAnsi="Arial" w:cs="Arial"/>
          <w:bCs/>
          <w:sz w:val="24"/>
          <w:szCs w:val="24"/>
        </w:rPr>
        <w:t>(A-E-</w:t>
      </w:r>
      <w:r w:rsidR="005A451F">
        <w:rPr>
          <w:rFonts w:ascii="Arial" w:hAnsi="Arial" w:cs="Arial"/>
          <w:bCs/>
          <w:sz w:val="24"/>
          <w:szCs w:val="24"/>
        </w:rPr>
        <w:t xml:space="preserve">D) </w:t>
      </w:r>
      <w:r w:rsidR="00CD0B82">
        <w:rPr>
          <w:rFonts w:ascii="Arial" w:hAnsi="Arial" w:cs="Arial"/>
          <w:bCs/>
          <w:sz w:val="24"/>
          <w:szCs w:val="24"/>
        </w:rPr>
        <w:t>would be</w:t>
      </w:r>
      <w:r w:rsidR="00BE2CD1">
        <w:rPr>
          <w:rFonts w:ascii="Arial" w:hAnsi="Arial" w:cs="Arial"/>
          <w:bCs/>
          <w:sz w:val="24"/>
          <w:szCs w:val="24"/>
        </w:rPr>
        <w:t xml:space="preserve"> shorter</w:t>
      </w:r>
      <w:r w:rsidR="00B23B32">
        <w:rPr>
          <w:rFonts w:ascii="Arial" w:hAnsi="Arial" w:cs="Arial"/>
          <w:bCs/>
          <w:sz w:val="24"/>
          <w:szCs w:val="24"/>
        </w:rPr>
        <w:t xml:space="preserve"> than the current route</w:t>
      </w:r>
      <w:r w:rsidR="005A451F">
        <w:rPr>
          <w:rFonts w:ascii="Arial" w:hAnsi="Arial" w:cs="Arial"/>
          <w:bCs/>
          <w:sz w:val="24"/>
          <w:szCs w:val="24"/>
        </w:rPr>
        <w:t xml:space="preserve"> (A-B</w:t>
      </w:r>
      <w:r w:rsidR="00CF6F94">
        <w:rPr>
          <w:rFonts w:ascii="Arial" w:hAnsi="Arial" w:cs="Arial"/>
          <w:bCs/>
          <w:sz w:val="24"/>
          <w:szCs w:val="24"/>
        </w:rPr>
        <w:t>-D)</w:t>
      </w:r>
      <w:r w:rsidR="00B23B32">
        <w:rPr>
          <w:rFonts w:ascii="Arial" w:hAnsi="Arial" w:cs="Arial"/>
          <w:bCs/>
          <w:sz w:val="24"/>
          <w:szCs w:val="24"/>
        </w:rPr>
        <w:t>.</w:t>
      </w:r>
    </w:p>
    <w:p w14:paraId="7529A7EC" w14:textId="5B8026FB" w:rsidR="00D07AA1" w:rsidRPr="00D07AA1" w:rsidRDefault="00CF6F94" w:rsidP="00D07AA1">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sz w:val="24"/>
          <w:szCs w:val="24"/>
        </w:rPr>
        <w:t>The southern termination point</w:t>
      </w:r>
      <w:r w:rsidR="001E3F53">
        <w:rPr>
          <w:rFonts w:ascii="Arial" w:hAnsi="Arial" w:cs="Arial"/>
          <w:bCs/>
          <w:sz w:val="24"/>
          <w:szCs w:val="24"/>
        </w:rPr>
        <w:t xml:space="preserve"> at point C</w:t>
      </w:r>
      <w:r>
        <w:rPr>
          <w:rFonts w:ascii="Arial" w:hAnsi="Arial" w:cs="Arial"/>
          <w:bCs/>
          <w:sz w:val="24"/>
          <w:szCs w:val="24"/>
        </w:rPr>
        <w:t xml:space="preserve"> </w:t>
      </w:r>
      <w:r w:rsidR="001754A2">
        <w:rPr>
          <w:rFonts w:ascii="Arial" w:hAnsi="Arial" w:cs="Arial"/>
          <w:bCs/>
          <w:sz w:val="24"/>
          <w:szCs w:val="24"/>
        </w:rPr>
        <w:t>wou</w:t>
      </w:r>
      <w:r w:rsidR="001E3F53">
        <w:rPr>
          <w:rFonts w:ascii="Arial" w:hAnsi="Arial" w:cs="Arial"/>
          <w:bCs/>
          <w:sz w:val="24"/>
          <w:szCs w:val="24"/>
        </w:rPr>
        <w:t>ld remain unchanged.</w:t>
      </w:r>
      <w:r w:rsidR="00BE2CD1">
        <w:rPr>
          <w:rFonts w:ascii="Arial" w:hAnsi="Arial" w:cs="Arial"/>
          <w:bCs/>
          <w:sz w:val="24"/>
          <w:szCs w:val="24"/>
        </w:rPr>
        <w:t xml:space="preserve"> </w:t>
      </w:r>
      <w:r w:rsidR="00FF7C8B" w:rsidRPr="00FF7C8B">
        <w:rPr>
          <w:rFonts w:ascii="Arial" w:hAnsi="Arial" w:cs="Arial"/>
          <w:bCs/>
          <w:sz w:val="24"/>
          <w:szCs w:val="24"/>
        </w:rPr>
        <w:t>Therefore, I consider the new termination point</w:t>
      </w:r>
      <w:r w:rsidR="00FF7C8B">
        <w:rPr>
          <w:rFonts w:ascii="Arial" w:hAnsi="Arial" w:cs="Arial"/>
          <w:bCs/>
          <w:sz w:val="24"/>
          <w:szCs w:val="24"/>
        </w:rPr>
        <w:t>s</w:t>
      </w:r>
      <w:r w:rsidR="00FF7C8B" w:rsidRPr="00FF7C8B">
        <w:rPr>
          <w:rFonts w:ascii="Arial" w:hAnsi="Arial" w:cs="Arial"/>
          <w:bCs/>
          <w:sz w:val="24"/>
          <w:szCs w:val="24"/>
        </w:rPr>
        <w:t xml:space="preserve"> would be substantially as convenient to the public.</w:t>
      </w:r>
      <w:r w:rsidR="000463D2">
        <w:rPr>
          <w:rFonts w:ascii="Arial" w:hAnsi="Arial" w:cs="Arial"/>
          <w:bCs/>
          <w:sz w:val="24"/>
          <w:szCs w:val="24"/>
        </w:rPr>
        <w:t xml:space="preserve"> </w:t>
      </w:r>
      <w:r w:rsidR="007F37D5">
        <w:rPr>
          <w:rFonts w:ascii="Arial" w:hAnsi="Arial" w:cs="Arial"/>
          <w:bCs/>
          <w:sz w:val="24"/>
          <w:szCs w:val="24"/>
        </w:rPr>
        <w:t xml:space="preserve"> </w:t>
      </w:r>
      <w:r w:rsidR="00302CEA">
        <w:rPr>
          <w:rFonts w:ascii="Arial" w:hAnsi="Arial" w:cs="Arial"/>
          <w:bCs/>
          <w:sz w:val="24"/>
          <w:szCs w:val="24"/>
        </w:rPr>
        <w:t xml:space="preserve"> </w:t>
      </w:r>
    </w:p>
    <w:p w14:paraId="65BAFB1E" w14:textId="5A61CE06" w:rsidR="009D089D" w:rsidRPr="009D089D" w:rsidRDefault="009D089D" w:rsidP="00964F20">
      <w:pPr>
        <w:tabs>
          <w:tab w:val="left" w:pos="432"/>
        </w:tabs>
        <w:spacing w:before="180"/>
        <w:outlineLvl w:val="0"/>
        <w:rPr>
          <w:rFonts w:ascii="Arial" w:hAnsi="Arial" w:cs="Arial"/>
          <w:bCs/>
          <w:color w:val="000000"/>
          <w:kern w:val="28"/>
          <w:sz w:val="24"/>
          <w:szCs w:val="24"/>
        </w:rPr>
      </w:pPr>
      <w:r w:rsidRPr="009D089D">
        <w:rPr>
          <w:rFonts w:ascii="Arial" w:hAnsi="Arial" w:cs="Arial"/>
          <w:bCs/>
          <w:i/>
          <w:sz w:val="24"/>
          <w:szCs w:val="24"/>
        </w:rPr>
        <w:t>Whether the new path will not be substantially less convenient to the public</w:t>
      </w:r>
    </w:p>
    <w:p w14:paraId="0587A337" w14:textId="26B4B530" w:rsidR="00C25CDB" w:rsidRDefault="0067123B" w:rsidP="00F1540B">
      <w:pPr>
        <w:numPr>
          <w:ilvl w:val="0"/>
          <w:numId w:val="22"/>
        </w:numPr>
        <w:tabs>
          <w:tab w:val="left" w:pos="432"/>
        </w:tabs>
        <w:spacing w:before="180"/>
        <w:ind w:left="432" w:hanging="432"/>
        <w:outlineLvl w:val="0"/>
        <w:rPr>
          <w:rFonts w:ascii="Arial" w:hAnsi="Arial" w:cs="Arial"/>
          <w:bCs/>
          <w:color w:val="000000"/>
          <w:kern w:val="28"/>
          <w:sz w:val="24"/>
          <w:szCs w:val="24"/>
        </w:rPr>
      </w:pPr>
      <w:r w:rsidRPr="009D089D">
        <w:rPr>
          <w:rFonts w:ascii="Arial" w:hAnsi="Arial" w:cs="Arial"/>
          <w:bCs/>
          <w:color w:val="000000"/>
          <w:kern w:val="28"/>
          <w:sz w:val="24"/>
          <w:szCs w:val="24"/>
        </w:rPr>
        <w:t xml:space="preserve">The proposed </w:t>
      </w:r>
      <w:r w:rsidR="006350D8">
        <w:rPr>
          <w:rFonts w:ascii="Arial" w:hAnsi="Arial" w:cs="Arial"/>
          <w:bCs/>
          <w:color w:val="000000"/>
          <w:kern w:val="28"/>
          <w:sz w:val="24"/>
          <w:szCs w:val="24"/>
        </w:rPr>
        <w:t>diversion</w:t>
      </w:r>
      <w:r w:rsidR="00B2298A">
        <w:rPr>
          <w:rFonts w:ascii="Arial" w:hAnsi="Arial" w:cs="Arial"/>
          <w:bCs/>
          <w:color w:val="000000"/>
          <w:kern w:val="28"/>
          <w:sz w:val="24"/>
          <w:szCs w:val="24"/>
        </w:rPr>
        <w:t xml:space="preserve"> would be longer </w:t>
      </w:r>
      <w:r w:rsidR="00297020">
        <w:rPr>
          <w:rFonts w:ascii="Arial" w:hAnsi="Arial" w:cs="Arial"/>
          <w:bCs/>
          <w:color w:val="000000"/>
          <w:kern w:val="28"/>
          <w:sz w:val="24"/>
          <w:szCs w:val="24"/>
        </w:rPr>
        <w:t>and less</w:t>
      </w:r>
      <w:r w:rsidR="00857627">
        <w:rPr>
          <w:rFonts w:ascii="Arial" w:hAnsi="Arial" w:cs="Arial"/>
          <w:bCs/>
          <w:color w:val="000000"/>
          <w:kern w:val="28"/>
          <w:sz w:val="24"/>
          <w:szCs w:val="24"/>
        </w:rPr>
        <w:t xml:space="preserve"> direct </w:t>
      </w:r>
      <w:r w:rsidR="00685B88">
        <w:rPr>
          <w:rFonts w:ascii="Arial" w:hAnsi="Arial" w:cs="Arial"/>
          <w:bCs/>
          <w:color w:val="000000"/>
          <w:kern w:val="28"/>
          <w:sz w:val="24"/>
          <w:szCs w:val="24"/>
        </w:rPr>
        <w:t xml:space="preserve">for those users travelling north to south or </w:t>
      </w:r>
      <w:r w:rsidR="00831592">
        <w:rPr>
          <w:rFonts w:ascii="Arial" w:hAnsi="Arial" w:cs="Arial"/>
          <w:bCs/>
          <w:color w:val="000000"/>
          <w:kern w:val="28"/>
          <w:sz w:val="24"/>
          <w:szCs w:val="24"/>
        </w:rPr>
        <w:t>vice versa.</w:t>
      </w:r>
      <w:r w:rsidR="00394C85">
        <w:rPr>
          <w:rFonts w:ascii="Arial" w:hAnsi="Arial" w:cs="Arial"/>
          <w:bCs/>
          <w:color w:val="000000"/>
          <w:kern w:val="28"/>
          <w:sz w:val="24"/>
          <w:szCs w:val="24"/>
        </w:rPr>
        <w:t xml:space="preserve"> There </w:t>
      </w:r>
      <w:r w:rsidR="00A75DB6">
        <w:rPr>
          <w:rFonts w:ascii="Arial" w:hAnsi="Arial" w:cs="Arial"/>
          <w:bCs/>
          <w:color w:val="000000"/>
          <w:kern w:val="28"/>
          <w:sz w:val="24"/>
          <w:szCs w:val="24"/>
        </w:rPr>
        <w:t>would be an increase in their journey of 195 metres</w:t>
      </w:r>
      <w:r w:rsidR="00857627">
        <w:rPr>
          <w:rFonts w:ascii="Arial" w:hAnsi="Arial" w:cs="Arial"/>
          <w:bCs/>
          <w:color w:val="000000"/>
          <w:kern w:val="28"/>
          <w:sz w:val="24"/>
          <w:szCs w:val="24"/>
        </w:rPr>
        <w:t xml:space="preserve">. However, the overall distance of footpath GNE </w:t>
      </w:r>
      <w:r w:rsidR="00F405D7">
        <w:rPr>
          <w:rFonts w:ascii="Arial" w:hAnsi="Arial" w:cs="Arial"/>
          <w:bCs/>
          <w:color w:val="000000"/>
          <w:kern w:val="28"/>
          <w:sz w:val="24"/>
          <w:szCs w:val="24"/>
        </w:rPr>
        <w:t xml:space="preserve">96 is 1.06 </w:t>
      </w:r>
      <w:r w:rsidR="00B80935">
        <w:rPr>
          <w:rFonts w:ascii="Arial" w:hAnsi="Arial" w:cs="Arial"/>
          <w:bCs/>
          <w:color w:val="000000"/>
          <w:kern w:val="28"/>
          <w:sz w:val="24"/>
          <w:szCs w:val="24"/>
        </w:rPr>
        <w:t>kilometres</w:t>
      </w:r>
      <w:r w:rsidR="00E5016C">
        <w:rPr>
          <w:rFonts w:ascii="Arial" w:hAnsi="Arial" w:cs="Arial"/>
          <w:bCs/>
          <w:color w:val="000000"/>
          <w:kern w:val="28"/>
          <w:sz w:val="24"/>
          <w:szCs w:val="24"/>
        </w:rPr>
        <w:t xml:space="preserve">, </w:t>
      </w:r>
      <w:r w:rsidR="008103B7">
        <w:rPr>
          <w:rFonts w:ascii="Arial" w:hAnsi="Arial" w:cs="Arial"/>
          <w:bCs/>
          <w:color w:val="000000"/>
          <w:kern w:val="28"/>
          <w:sz w:val="24"/>
          <w:szCs w:val="24"/>
        </w:rPr>
        <w:t xml:space="preserve">therefore I do not consider the </w:t>
      </w:r>
      <w:r w:rsidR="00D72F81">
        <w:rPr>
          <w:rFonts w:ascii="Arial" w:hAnsi="Arial" w:cs="Arial"/>
          <w:bCs/>
          <w:color w:val="000000"/>
          <w:kern w:val="28"/>
          <w:sz w:val="24"/>
          <w:szCs w:val="24"/>
        </w:rPr>
        <w:t>additional distance in this context to be substantially less convenient to the public</w:t>
      </w:r>
      <w:r w:rsidR="0073633F">
        <w:rPr>
          <w:rFonts w:ascii="Arial" w:hAnsi="Arial" w:cs="Arial"/>
          <w:bCs/>
          <w:color w:val="000000"/>
          <w:kern w:val="28"/>
          <w:sz w:val="24"/>
          <w:szCs w:val="24"/>
        </w:rPr>
        <w:t xml:space="preserve">, </w:t>
      </w:r>
      <w:r w:rsidR="00756DBC">
        <w:rPr>
          <w:rFonts w:ascii="Arial" w:hAnsi="Arial" w:cs="Arial"/>
          <w:bCs/>
          <w:color w:val="000000"/>
          <w:kern w:val="28"/>
          <w:sz w:val="24"/>
          <w:szCs w:val="24"/>
        </w:rPr>
        <w:t xml:space="preserve">particularly where </w:t>
      </w:r>
      <w:r w:rsidR="00C25CDB">
        <w:rPr>
          <w:rFonts w:ascii="Arial" w:hAnsi="Arial" w:cs="Arial"/>
          <w:bCs/>
          <w:color w:val="000000"/>
          <w:kern w:val="28"/>
          <w:sz w:val="24"/>
          <w:szCs w:val="24"/>
        </w:rPr>
        <w:t xml:space="preserve">the </w:t>
      </w:r>
      <w:r w:rsidR="00756DBC">
        <w:rPr>
          <w:rFonts w:ascii="Arial" w:hAnsi="Arial" w:cs="Arial"/>
          <w:bCs/>
          <w:color w:val="000000"/>
          <w:kern w:val="28"/>
          <w:sz w:val="24"/>
          <w:szCs w:val="24"/>
        </w:rPr>
        <w:t>use is primarily for leisure.</w:t>
      </w:r>
      <w:r w:rsidR="00D72F81">
        <w:rPr>
          <w:rFonts w:ascii="Arial" w:hAnsi="Arial" w:cs="Arial"/>
          <w:bCs/>
          <w:color w:val="000000"/>
          <w:kern w:val="28"/>
          <w:sz w:val="24"/>
          <w:szCs w:val="24"/>
        </w:rPr>
        <w:t xml:space="preserve"> </w:t>
      </w:r>
    </w:p>
    <w:p w14:paraId="609E5A6C" w14:textId="78704157" w:rsidR="00670C07" w:rsidRDefault="00523F89" w:rsidP="00F1540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For those users travelling </w:t>
      </w:r>
      <w:r w:rsidR="003179FB">
        <w:rPr>
          <w:rFonts w:ascii="Arial" w:hAnsi="Arial" w:cs="Arial"/>
          <w:bCs/>
          <w:color w:val="000000"/>
          <w:kern w:val="28"/>
          <w:sz w:val="24"/>
          <w:szCs w:val="24"/>
        </w:rPr>
        <w:t>east to west</w:t>
      </w:r>
      <w:r w:rsidR="00815FBE">
        <w:rPr>
          <w:rFonts w:ascii="Arial" w:hAnsi="Arial" w:cs="Arial"/>
          <w:bCs/>
          <w:color w:val="000000"/>
          <w:kern w:val="28"/>
          <w:sz w:val="24"/>
          <w:szCs w:val="24"/>
        </w:rPr>
        <w:t xml:space="preserve">, </w:t>
      </w:r>
      <w:r w:rsidR="00333EFA">
        <w:rPr>
          <w:rFonts w:ascii="Arial" w:hAnsi="Arial" w:cs="Arial"/>
          <w:bCs/>
          <w:color w:val="000000"/>
          <w:kern w:val="28"/>
          <w:sz w:val="24"/>
          <w:szCs w:val="24"/>
        </w:rPr>
        <w:t xml:space="preserve">or from the north to the west, and vice versa the </w:t>
      </w:r>
      <w:r w:rsidR="00815FBE">
        <w:rPr>
          <w:rFonts w:ascii="Arial" w:hAnsi="Arial" w:cs="Arial"/>
          <w:bCs/>
          <w:color w:val="000000"/>
          <w:kern w:val="28"/>
          <w:sz w:val="24"/>
          <w:szCs w:val="24"/>
        </w:rPr>
        <w:t>diverted route would be</w:t>
      </w:r>
      <w:r w:rsidR="005D6874">
        <w:rPr>
          <w:rFonts w:ascii="Arial" w:hAnsi="Arial" w:cs="Arial"/>
          <w:bCs/>
          <w:color w:val="000000"/>
          <w:kern w:val="28"/>
          <w:sz w:val="24"/>
          <w:szCs w:val="24"/>
        </w:rPr>
        <w:t xml:space="preserve"> a shorter distance than the current route</w:t>
      </w:r>
      <w:r w:rsidR="002074D1">
        <w:rPr>
          <w:rFonts w:ascii="Arial" w:hAnsi="Arial" w:cs="Arial"/>
          <w:bCs/>
          <w:color w:val="000000"/>
          <w:kern w:val="28"/>
          <w:sz w:val="24"/>
          <w:szCs w:val="24"/>
        </w:rPr>
        <w:t xml:space="preserve">. For those travelling </w:t>
      </w:r>
      <w:r w:rsidR="00CE68C5">
        <w:rPr>
          <w:rFonts w:ascii="Arial" w:hAnsi="Arial" w:cs="Arial"/>
          <w:bCs/>
          <w:color w:val="000000"/>
          <w:kern w:val="28"/>
          <w:sz w:val="24"/>
          <w:szCs w:val="24"/>
        </w:rPr>
        <w:t>from the south to the wes</w:t>
      </w:r>
      <w:r w:rsidR="00BC5E52">
        <w:rPr>
          <w:rFonts w:ascii="Arial" w:hAnsi="Arial" w:cs="Arial"/>
          <w:bCs/>
          <w:color w:val="000000"/>
          <w:kern w:val="28"/>
          <w:sz w:val="24"/>
          <w:szCs w:val="24"/>
        </w:rPr>
        <w:t>t, or vice versa</w:t>
      </w:r>
      <w:r w:rsidR="00375957">
        <w:rPr>
          <w:rFonts w:ascii="Arial" w:hAnsi="Arial" w:cs="Arial"/>
          <w:bCs/>
          <w:color w:val="000000"/>
          <w:kern w:val="28"/>
          <w:sz w:val="24"/>
          <w:szCs w:val="24"/>
        </w:rPr>
        <w:t xml:space="preserve">, the route is </w:t>
      </w:r>
      <w:r w:rsidR="00850F5E">
        <w:rPr>
          <w:rFonts w:ascii="Arial" w:hAnsi="Arial" w:cs="Arial"/>
          <w:bCs/>
          <w:color w:val="000000"/>
          <w:kern w:val="28"/>
          <w:sz w:val="24"/>
          <w:szCs w:val="24"/>
        </w:rPr>
        <w:t>very similar in length</w:t>
      </w:r>
      <w:r w:rsidR="00D33C5E">
        <w:rPr>
          <w:rFonts w:ascii="Arial" w:hAnsi="Arial" w:cs="Arial"/>
          <w:bCs/>
          <w:color w:val="000000"/>
          <w:kern w:val="28"/>
          <w:sz w:val="24"/>
          <w:szCs w:val="24"/>
        </w:rPr>
        <w:t>.</w:t>
      </w:r>
      <w:r w:rsidR="00BC5E52">
        <w:rPr>
          <w:rFonts w:ascii="Arial" w:hAnsi="Arial" w:cs="Arial"/>
          <w:bCs/>
          <w:color w:val="000000"/>
          <w:kern w:val="28"/>
          <w:sz w:val="24"/>
          <w:szCs w:val="24"/>
        </w:rPr>
        <w:t xml:space="preserve"> </w:t>
      </w:r>
      <w:r w:rsidR="00815FBE">
        <w:rPr>
          <w:rFonts w:ascii="Arial" w:hAnsi="Arial" w:cs="Arial"/>
          <w:bCs/>
          <w:color w:val="000000"/>
          <w:kern w:val="28"/>
          <w:sz w:val="24"/>
          <w:szCs w:val="24"/>
        </w:rPr>
        <w:t xml:space="preserve"> </w:t>
      </w:r>
      <w:r w:rsidR="00B80935">
        <w:rPr>
          <w:rFonts w:ascii="Arial" w:hAnsi="Arial" w:cs="Arial"/>
          <w:bCs/>
          <w:color w:val="000000"/>
          <w:kern w:val="28"/>
          <w:sz w:val="24"/>
          <w:szCs w:val="24"/>
        </w:rPr>
        <w:t xml:space="preserve"> </w:t>
      </w:r>
      <w:r w:rsidR="00831592">
        <w:rPr>
          <w:rFonts w:ascii="Arial" w:hAnsi="Arial" w:cs="Arial"/>
          <w:bCs/>
          <w:color w:val="000000"/>
          <w:kern w:val="28"/>
          <w:sz w:val="24"/>
          <w:szCs w:val="24"/>
        </w:rPr>
        <w:t xml:space="preserve"> </w:t>
      </w:r>
      <w:r w:rsidR="006350D8">
        <w:rPr>
          <w:rFonts w:ascii="Arial" w:hAnsi="Arial" w:cs="Arial"/>
          <w:bCs/>
          <w:color w:val="000000"/>
          <w:kern w:val="28"/>
          <w:sz w:val="24"/>
          <w:szCs w:val="24"/>
        </w:rPr>
        <w:t xml:space="preserve"> </w:t>
      </w:r>
    </w:p>
    <w:p w14:paraId="1E96A390" w14:textId="6450B8C3" w:rsidR="007304DE" w:rsidRPr="009D089D" w:rsidRDefault="003C2FC1" w:rsidP="00F1540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On my site visit </w:t>
      </w:r>
      <w:r w:rsidR="00D33C5E">
        <w:rPr>
          <w:rFonts w:ascii="Arial" w:hAnsi="Arial" w:cs="Arial"/>
          <w:bCs/>
          <w:color w:val="000000"/>
          <w:kern w:val="28"/>
          <w:sz w:val="24"/>
          <w:szCs w:val="24"/>
        </w:rPr>
        <w:t xml:space="preserve">I noted </w:t>
      </w:r>
      <w:r>
        <w:rPr>
          <w:rFonts w:ascii="Arial" w:hAnsi="Arial" w:cs="Arial"/>
          <w:bCs/>
          <w:color w:val="000000"/>
          <w:kern w:val="28"/>
          <w:sz w:val="24"/>
          <w:szCs w:val="24"/>
        </w:rPr>
        <w:t>th</w:t>
      </w:r>
      <w:r w:rsidR="00D33C5E">
        <w:rPr>
          <w:rFonts w:ascii="Arial" w:hAnsi="Arial" w:cs="Arial"/>
          <w:bCs/>
          <w:color w:val="000000"/>
          <w:kern w:val="28"/>
          <w:sz w:val="24"/>
          <w:szCs w:val="24"/>
        </w:rPr>
        <w:t>ere was</w:t>
      </w:r>
      <w:r>
        <w:rPr>
          <w:rFonts w:ascii="Arial" w:hAnsi="Arial" w:cs="Arial"/>
          <w:bCs/>
          <w:color w:val="000000"/>
          <w:kern w:val="28"/>
          <w:sz w:val="24"/>
          <w:szCs w:val="24"/>
        </w:rPr>
        <w:t xml:space="preserve"> </w:t>
      </w:r>
      <w:r w:rsidR="00D33C5E">
        <w:rPr>
          <w:rFonts w:ascii="Arial" w:hAnsi="Arial" w:cs="Arial"/>
          <w:bCs/>
          <w:color w:val="000000"/>
          <w:kern w:val="28"/>
          <w:sz w:val="24"/>
          <w:szCs w:val="24"/>
        </w:rPr>
        <w:t xml:space="preserve">a field </w:t>
      </w:r>
      <w:r>
        <w:rPr>
          <w:rFonts w:ascii="Arial" w:hAnsi="Arial" w:cs="Arial"/>
          <w:bCs/>
          <w:color w:val="000000"/>
          <w:kern w:val="28"/>
          <w:sz w:val="24"/>
          <w:szCs w:val="24"/>
        </w:rPr>
        <w:t>gate</w:t>
      </w:r>
      <w:r w:rsidR="00D33C5E">
        <w:rPr>
          <w:rFonts w:ascii="Arial" w:hAnsi="Arial" w:cs="Arial"/>
          <w:bCs/>
          <w:color w:val="000000"/>
          <w:kern w:val="28"/>
          <w:sz w:val="24"/>
          <w:szCs w:val="24"/>
        </w:rPr>
        <w:t xml:space="preserve"> </w:t>
      </w:r>
      <w:r w:rsidR="005B5B10">
        <w:rPr>
          <w:rFonts w:ascii="Arial" w:hAnsi="Arial" w:cs="Arial"/>
          <w:bCs/>
          <w:color w:val="000000"/>
          <w:kern w:val="28"/>
          <w:sz w:val="24"/>
          <w:szCs w:val="24"/>
        </w:rPr>
        <w:t xml:space="preserve">on the current route, </w:t>
      </w:r>
      <w:r w:rsidR="00D33C5E">
        <w:rPr>
          <w:rFonts w:ascii="Arial" w:hAnsi="Arial" w:cs="Arial"/>
          <w:bCs/>
          <w:color w:val="000000"/>
          <w:kern w:val="28"/>
          <w:sz w:val="24"/>
          <w:szCs w:val="24"/>
        </w:rPr>
        <w:t>near to point B</w:t>
      </w:r>
      <w:r w:rsidR="005B5B10">
        <w:rPr>
          <w:rFonts w:ascii="Arial" w:hAnsi="Arial" w:cs="Arial"/>
          <w:bCs/>
          <w:color w:val="000000"/>
          <w:kern w:val="28"/>
          <w:sz w:val="24"/>
          <w:szCs w:val="24"/>
        </w:rPr>
        <w:t>,</w:t>
      </w:r>
      <w:r>
        <w:rPr>
          <w:rFonts w:ascii="Arial" w:hAnsi="Arial" w:cs="Arial"/>
          <w:bCs/>
          <w:color w:val="000000"/>
          <w:kern w:val="28"/>
          <w:sz w:val="24"/>
          <w:szCs w:val="24"/>
        </w:rPr>
        <w:t xml:space="preserve"> </w:t>
      </w:r>
      <w:r w:rsidR="005B5B10">
        <w:rPr>
          <w:rFonts w:ascii="Arial" w:hAnsi="Arial" w:cs="Arial"/>
          <w:bCs/>
          <w:color w:val="000000"/>
          <w:kern w:val="28"/>
          <w:sz w:val="24"/>
          <w:szCs w:val="24"/>
        </w:rPr>
        <w:t xml:space="preserve">this gate </w:t>
      </w:r>
      <w:r>
        <w:rPr>
          <w:rFonts w:ascii="Arial" w:hAnsi="Arial" w:cs="Arial"/>
          <w:bCs/>
          <w:color w:val="000000"/>
          <w:kern w:val="28"/>
          <w:sz w:val="24"/>
          <w:szCs w:val="24"/>
        </w:rPr>
        <w:t xml:space="preserve">was </w:t>
      </w:r>
      <w:r w:rsidR="00AE70F3">
        <w:rPr>
          <w:rFonts w:ascii="Arial" w:hAnsi="Arial" w:cs="Arial"/>
          <w:bCs/>
          <w:color w:val="000000"/>
          <w:kern w:val="28"/>
          <w:sz w:val="24"/>
          <w:szCs w:val="24"/>
        </w:rPr>
        <w:t xml:space="preserve">left </w:t>
      </w:r>
      <w:r>
        <w:rPr>
          <w:rFonts w:ascii="Arial" w:hAnsi="Arial" w:cs="Arial"/>
          <w:bCs/>
          <w:color w:val="000000"/>
          <w:kern w:val="28"/>
          <w:sz w:val="24"/>
          <w:szCs w:val="24"/>
        </w:rPr>
        <w:t>open</w:t>
      </w:r>
      <w:r w:rsidR="00AE70F3">
        <w:rPr>
          <w:rFonts w:ascii="Arial" w:hAnsi="Arial" w:cs="Arial"/>
          <w:bCs/>
          <w:color w:val="000000"/>
          <w:kern w:val="28"/>
          <w:sz w:val="24"/>
          <w:szCs w:val="24"/>
        </w:rPr>
        <w:t xml:space="preserve"> and therefore </w:t>
      </w:r>
      <w:r w:rsidR="00BA286A">
        <w:rPr>
          <w:rFonts w:ascii="Arial" w:hAnsi="Arial" w:cs="Arial"/>
          <w:bCs/>
          <w:color w:val="000000"/>
          <w:kern w:val="28"/>
          <w:sz w:val="24"/>
          <w:szCs w:val="24"/>
        </w:rPr>
        <w:t>users were unhindered</w:t>
      </w:r>
      <w:r w:rsidR="00680FF9">
        <w:rPr>
          <w:rFonts w:ascii="Arial" w:hAnsi="Arial" w:cs="Arial"/>
          <w:bCs/>
          <w:color w:val="000000"/>
          <w:kern w:val="28"/>
          <w:sz w:val="24"/>
          <w:szCs w:val="24"/>
        </w:rPr>
        <w:t>.</w:t>
      </w:r>
      <w:r w:rsidR="00F046C4">
        <w:rPr>
          <w:rFonts w:ascii="Arial" w:hAnsi="Arial" w:cs="Arial"/>
          <w:bCs/>
          <w:color w:val="000000"/>
          <w:kern w:val="28"/>
          <w:sz w:val="24"/>
          <w:szCs w:val="24"/>
        </w:rPr>
        <w:t xml:space="preserve"> However, if the gate w</w:t>
      </w:r>
      <w:r w:rsidR="00921F79">
        <w:rPr>
          <w:rFonts w:ascii="Arial" w:hAnsi="Arial" w:cs="Arial"/>
          <w:bCs/>
          <w:color w:val="000000"/>
          <w:kern w:val="28"/>
          <w:sz w:val="24"/>
          <w:szCs w:val="24"/>
        </w:rPr>
        <w:t>ere</w:t>
      </w:r>
      <w:r w:rsidR="00F046C4">
        <w:rPr>
          <w:rFonts w:ascii="Arial" w:hAnsi="Arial" w:cs="Arial"/>
          <w:bCs/>
          <w:color w:val="000000"/>
          <w:kern w:val="28"/>
          <w:sz w:val="24"/>
          <w:szCs w:val="24"/>
        </w:rPr>
        <w:t xml:space="preserve"> closed</w:t>
      </w:r>
      <w:r w:rsidR="00921F79">
        <w:rPr>
          <w:rFonts w:ascii="Arial" w:hAnsi="Arial" w:cs="Arial"/>
          <w:bCs/>
          <w:color w:val="000000"/>
          <w:kern w:val="28"/>
          <w:sz w:val="24"/>
          <w:szCs w:val="24"/>
        </w:rPr>
        <w:t>,</w:t>
      </w:r>
      <w:r w:rsidR="00F046C4">
        <w:rPr>
          <w:rFonts w:ascii="Arial" w:hAnsi="Arial" w:cs="Arial"/>
          <w:bCs/>
          <w:color w:val="000000"/>
          <w:kern w:val="28"/>
          <w:sz w:val="24"/>
          <w:szCs w:val="24"/>
        </w:rPr>
        <w:t xml:space="preserve"> </w:t>
      </w:r>
      <w:r w:rsidR="004E3BC8">
        <w:rPr>
          <w:rFonts w:ascii="Arial" w:hAnsi="Arial" w:cs="Arial"/>
          <w:bCs/>
          <w:color w:val="000000"/>
          <w:kern w:val="28"/>
          <w:sz w:val="24"/>
          <w:szCs w:val="24"/>
        </w:rPr>
        <w:t>users would need to negotiate opening and closing th</w:t>
      </w:r>
      <w:r w:rsidR="00095C6A">
        <w:rPr>
          <w:rFonts w:ascii="Arial" w:hAnsi="Arial" w:cs="Arial"/>
          <w:bCs/>
          <w:color w:val="000000"/>
          <w:kern w:val="28"/>
          <w:sz w:val="24"/>
          <w:szCs w:val="24"/>
        </w:rPr>
        <w:t>is large gate.</w:t>
      </w:r>
      <w:r w:rsidR="00A95992">
        <w:rPr>
          <w:rFonts w:ascii="Arial" w:hAnsi="Arial" w:cs="Arial"/>
          <w:bCs/>
          <w:color w:val="000000"/>
          <w:kern w:val="28"/>
          <w:sz w:val="24"/>
          <w:szCs w:val="24"/>
        </w:rPr>
        <w:t xml:space="preserve"> </w:t>
      </w:r>
      <w:r w:rsidR="00095C6A">
        <w:rPr>
          <w:rFonts w:ascii="Arial" w:hAnsi="Arial" w:cs="Arial"/>
          <w:bCs/>
          <w:color w:val="000000"/>
          <w:kern w:val="28"/>
          <w:sz w:val="24"/>
          <w:szCs w:val="24"/>
        </w:rPr>
        <w:t>In comparison n</w:t>
      </w:r>
      <w:r w:rsidR="00A95992">
        <w:rPr>
          <w:rFonts w:ascii="Arial" w:hAnsi="Arial" w:cs="Arial"/>
          <w:bCs/>
          <w:color w:val="000000"/>
          <w:kern w:val="28"/>
          <w:sz w:val="24"/>
          <w:szCs w:val="24"/>
        </w:rPr>
        <w:t xml:space="preserve">o </w:t>
      </w:r>
      <w:r w:rsidR="004579C8">
        <w:rPr>
          <w:rFonts w:ascii="Arial" w:hAnsi="Arial" w:cs="Arial"/>
          <w:bCs/>
          <w:color w:val="000000"/>
          <w:kern w:val="28"/>
          <w:sz w:val="24"/>
          <w:szCs w:val="24"/>
        </w:rPr>
        <w:t>furniture would be required on the proposed route</w:t>
      </w:r>
      <w:r w:rsidR="00C13657">
        <w:rPr>
          <w:rFonts w:ascii="Arial" w:hAnsi="Arial" w:cs="Arial"/>
          <w:bCs/>
          <w:color w:val="000000"/>
          <w:kern w:val="28"/>
          <w:sz w:val="24"/>
          <w:szCs w:val="24"/>
        </w:rPr>
        <w:t xml:space="preserve"> making it more convenient</w:t>
      </w:r>
      <w:r w:rsidR="004579C8">
        <w:rPr>
          <w:rFonts w:ascii="Arial" w:hAnsi="Arial" w:cs="Arial"/>
          <w:bCs/>
          <w:color w:val="000000"/>
          <w:kern w:val="28"/>
          <w:sz w:val="24"/>
          <w:szCs w:val="24"/>
        </w:rPr>
        <w:t>.</w:t>
      </w:r>
      <w:r w:rsidR="00680FF9">
        <w:rPr>
          <w:rFonts w:ascii="Arial" w:hAnsi="Arial" w:cs="Arial"/>
          <w:bCs/>
          <w:color w:val="000000"/>
          <w:kern w:val="28"/>
          <w:sz w:val="24"/>
          <w:szCs w:val="24"/>
        </w:rPr>
        <w:t xml:space="preserve"> </w:t>
      </w:r>
      <w:r>
        <w:rPr>
          <w:rFonts w:ascii="Arial" w:hAnsi="Arial" w:cs="Arial"/>
          <w:bCs/>
          <w:color w:val="000000"/>
          <w:kern w:val="28"/>
          <w:sz w:val="24"/>
          <w:szCs w:val="24"/>
        </w:rPr>
        <w:t xml:space="preserve"> </w:t>
      </w:r>
      <w:r w:rsidR="007B71D7">
        <w:rPr>
          <w:rFonts w:ascii="Arial" w:hAnsi="Arial" w:cs="Arial"/>
          <w:bCs/>
          <w:color w:val="000000"/>
          <w:kern w:val="28"/>
          <w:sz w:val="24"/>
          <w:szCs w:val="24"/>
        </w:rPr>
        <w:t xml:space="preserve"> </w:t>
      </w:r>
    </w:p>
    <w:p w14:paraId="1A169BFA" w14:textId="18DB2ED3" w:rsidR="00987A4D" w:rsidRPr="002F519D" w:rsidRDefault="00914CFC" w:rsidP="002F519D">
      <w:pPr>
        <w:keepNext/>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T</w:t>
      </w:r>
      <w:r w:rsidR="002478AF">
        <w:rPr>
          <w:rFonts w:ascii="Arial" w:hAnsi="Arial" w:cs="Arial"/>
          <w:bCs/>
          <w:color w:val="000000"/>
          <w:kern w:val="28"/>
          <w:sz w:val="24"/>
          <w:szCs w:val="24"/>
        </w:rPr>
        <w:t>he surface</w:t>
      </w:r>
      <w:r w:rsidR="00B51EDF">
        <w:rPr>
          <w:rFonts w:ascii="Arial" w:hAnsi="Arial" w:cs="Arial"/>
          <w:bCs/>
          <w:color w:val="000000"/>
          <w:kern w:val="28"/>
          <w:sz w:val="24"/>
          <w:szCs w:val="24"/>
        </w:rPr>
        <w:t xml:space="preserve"> of the current route</w:t>
      </w:r>
      <w:r w:rsidR="002478AF">
        <w:rPr>
          <w:rFonts w:ascii="Arial" w:hAnsi="Arial" w:cs="Arial"/>
          <w:bCs/>
          <w:color w:val="000000"/>
          <w:kern w:val="28"/>
          <w:sz w:val="24"/>
          <w:szCs w:val="24"/>
        </w:rPr>
        <w:t xml:space="preserve"> is</w:t>
      </w:r>
      <w:r w:rsidR="00B51EDF">
        <w:rPr>
          <w:rFonts w:ascii="Arial" w:hAnsi="Arial" w:cs="Arial"/>
          <w:bCs/>
          <w:color w:val="000000"/>
          <w:kern w:val="28"/>
          <w:sz w:val="24"/>
          <w:szCs w:val="24"/>
        </w:rPr>
        <w:t xml:space="preserve"> mostly concrete </w:t>
      </w:r>
      <w:r w:rsidR="00F970B7">
        <w:rPr>
          <w:rFonts w:ascii="Arial" w:hAnsi="Arial" w:cs="Arial"/>
          <w:bCs/>
          <w:color w:val="000000"/>
          <w:kern w:val="28"/>
          <w:sz w:val="24"/>
          <w:szCs w:val="24"/>
        </w:rPr>
        <w:t>and tarmac, it is therefore</w:t>
      </w:r>
      <w:r w:rsidR="002478AF">
        <w:rPr>
          <w:rFonts w:ascii="Arial" w:hAnsi="Arial" w:cs="Arial"/>
          <w:bCs/>
          <w:color w:val="000000"/>
          <w:kern w:val="28"/>
          <w:sz w:val="24"/>
          <w:szCs w:val="24"/>
        </w:rPr>
        <w:t xml:space="preserve"> firm under foot</w:t>
      </w:r>
      <w:r w:rsidR="00BB1FEE">
        <w:rPr>
          <w:rFonts w:ascii="Arial" w:hAnsi="Arial" w:cs="Arial"/>
          <w:bCs/>
          <w:color w:val="000000"/>
          <w:kern w:val="28"/>
          <w:sz w:val="24"/>
          <w:szCs w:val="24"/>
        </w:rPr>
        <w:t>. The</w:t>
      </w:r>
      <w:r w:rsidR="00374939">
        <w:rPr>
          <w:rFonts w:ascii="Arial" w:hAnsi="Arial" w:cs="Arial"/>
          <w:bCs/>
          <w:color w:val="000000"/>
          <w:kern w:val="28"/>
          <w:sz w:val="24"/>
          <w:szCs w:val="24"/>
        </w:rPr>
        <w:t xml:space="preserve"> proposed</w:t>
      </w:r>
      <w:r w:rsidR="00435EC5">
        <w:rPr>
          <w:rFonts w:ascii="Arial" w:hAnsi="Arial" w:cs="Arial"/>
          <w:bCs/>
          <w:color w:val="000000"/>
          <w:kern w:val="28"/>
          <w:sz w:val="24"/>
          <w:szCs w:val="24"/>
        </w:rPr>
        <w:t xml:space="preserve"> route is mostly a grass</w:t>
      </w:r>
      <w:r w:rsidR="00BB41DD">
        <w:rPr>
          <w:rFonts w:ascii="Arial" w:hAnsi="Arial" w:cs="Arial"/>
          <w:bCs/>
          <w:color w:val="000000"/>
          <w:kern w:val="28"/>
          <w:sz w:val="24"/>
          <w:szCs w:val="24"/>
        </w:rPr>
        <w:t xml:space="preserve"> and natural earth</w:t>
      </w:r>
      <w:r w:rsidR="00435EC5">
        <w:rPr>
          <w:rFonts w:ascii="Arial" w:hAnsi="Arial" w:cs="Arial"/>
          <w:bCs/>
          <w:color w:val="000000"/>
          <w:kern w:val="28"/>
          <w:sz w:val="24"/>
          <w:szCs w:val="24"/>
        </w:rPr>
        <w:t xml:space="preserve"> surface</w:t>
      </w:r>
      <w:r w:rsidR="00CC43EC">
        <w:rPr>
          <w:rFonts w:ascii="Arial" w:hAnsi="Arial" w:cs="Arial"/>
          <w:bCs/>
          <w:color w:val="000000"/>
          <w:kern w:val="28"/>
          <w:sz w:val="24"/>
          <w:szCs w:val="24"/>
        </w:rPr>
        <w:t xml:space="preserve"> which </w:t>
      </w:r>
      <w:r w:rsidR="004B67AB">
        <w:rPr>
          <w:rFonts w:ascii="Arial" w:hAnsi="Arial" w:cs="Arial"/>
          <w:bCs/>
          <w:color w:val="000000"/>
          <w:kern w:val="28"/>
          <w:sz w:val="24"/>
          <w:szCs w:val="24"/>
        </w:rPr>
        <w:t xml:space="preserve"> </w:t>
      </w:r>
      <w:r w:rsidR="00DA0B27">
        <w:rPr>
          <w:rFonts w:ascii="Arial" w:hAnsi="Arial" w:cs="Arial"/>
          <w:bCs/>
          <w:color w:val="000000"/>
          <w:kern w:val="28"/>
          <w:sz w:val="24"/>
          <w:szCs w:val="24"/>
        </w:rPr>
        <w:t xml:space="preserve">may </w:t>
      </w:r>
      <w:r w:rsidR="004B67AB">
        <w:rPr>
          <w:rFonts w:ascii="Arial" w:hAnsi="Arial" w:cs="Arial"/>
          <w:bCs/>
          <w:color w:val="000000"/>
          <w:kern w:val="28"/>
          <w:sz w:val="24"/>
          <w:szCs w:val="24"/>
        </w:rPr>
        <w:t>become muddy with heavy use</w:t>
      </w:r>
      <w:r w:rsidR="00685138">
        <w:rPr>
          <w:rFonts w:ascii="Arial" w:hAnsi="Arial" w:cs="Arial"/>
          <w:bCs/>
          <w:color w:val="000000"/>
          <w:kern w:val="28"/>
          <w:sz w:val="24"/>
          <w:szCs w:val="24"/>
        </w:rPr>
        <w:t xml:space="preserve"> and wet weather</w:t>
      </w:r>
      <w:r w:rsidR="00ED6411">
        <w:rPr>
          <w:rFonts w:ascii="Arial" w:hAnsi="Arial" w:cs="Arial"/>
          <w:bCs/>
          <w:color w:val="000000"/>
          <w:kern w:val="28"/>
          <w:sz w:val="24"/>
          <w:szCs w:val="24"/>
        </w:rPr>
        <w:t>.</w:t>
      </w:r>
      <w:r w:rsidR="005E5C46">
        <w:rPr>
          <w:rFonts w:ascii="Arial" w:hAnsi="Arial" w:cs="Arial"/>
          <w:bCs/>
          <w:color w:val="000000"/>
          <w:kern w:val="28"/>
          <w:sz w:val="24"/>
          <w:szCs w:val="24"/>
        </w:rPr>
        <w:t xml:space="preserve"> However, I note</w:t>
      </w:r>
      <w:r w:rsidR="00FE0B9F">
        <w:rPr>
          <w:rFonts w:ascii="Arial" w:hAnsi="Arial" w:cs="Arial"/>
          <w:bCs/>
          <w:color w:val="000000"/>
          <w:kern w:val="28"/>
          <w:sz w:val="24"/>
          <w:szCs w:val="24"/>
        </w:rPr>
        <w:t xml:space="preserve"> the landowner has put stone chi</w:t>
      </w:r>
      <w:r w:rsidR="00CE53BC">
        <w:rPr>
          <w:rFonts w:ascii="Arial" w:hAnsi="Arial" w:cs="Arial"/>
          <w:bCs/>
          <w:color w:val="000000"/>
          <w:kern w:val="28"/>
          <w:sz w:val="24"/>
          <w:szCs w:val="24"/>
        </w:rPr>
        <w:t xml:space="preserve">ppings down </w:t>
      </w:r>
      <w:r w:rsidR="005D077B">
        <w:rPr>
          <w:rFonts w:ascii="Arial" w:hAnsi="Arial" w:cs="Arial"/>
          <w:bCs/>
          <w:color w:val="000000"/>
          <w:kern w:val="28"/>
          <w:sz w:val="24"/>
          <w:szCs w:val="24"/>
        </w:rPr>
        <w:t xml:space="preserve">in places </w:t>
      </w:r>
      <w:r w:rsidR="00A761F3">
        <w:rPr>
          <w:rFonts w:ascii="Arial" w:hAnsi="Arial" w:cs="Arial"/>
          <w:bCs/>
          <w:color w:val="000000"/>
          <w:kern w:val="28"/>
          <w:sz w:val="24"/>
          <w:szCs w:val="24"/>
        </w:rPr>
        <w:t>where it may become muddy</w:t>
      </w:r>
      <w:r w:rsidR="002F519D">
        <w:rPr>
          <w:rFonts w:ascii="Arial" w:hAnsi="Arial" w:cs="Arial"/>
          <w:bCs/>
          <w:color w:val="000000"/>
          <w:kern w:val="28"/>
          <w:sz w:val="24"/>
          <w:szCs w:val="24"/>
        </w:rPr>
        <w:t>.</w:t>
      </w:r>
      <w:r w:rsidR="005E5C46">
        <w:rPr>
          <w:rFonts w:ascii="Arial" w:hAnsi="Arial" w:cs="Arial"/>
          <w:bCs/>
          <w:color w:val="000000"/>
          <w:kern w:val="28"/>
          <w:sz w:val="24"/>
          <w:szCs w:val="24"/>
        </w:rPr>
        <w:t xml:space="preserve"> </w:t>
      </w:r>
      <w:r w:rsidR="00FC3099" w:rsidRPr="002F519D">
        <w:rPr>
          <w:rFonts w:ascii="Arial" w:hAnsi="Arial" w:cs="Arial"/>
          <w:bCs/>
          <w:color w:val="000000"/>
          <w:kern w:val="28"/>
          <w:sz w:val="24"/>
          <w:szCs w:val="24"/>
        </w:rPr>
        <w:t>Therefore, I do not consider this issue would make the proposed route substantially less convenient to the public.</w:t>
      </w:r>
      <w:r w:rsidR="00282339" w:rsidRPr="002F519D">
        <w:rPr>
          <w:rFonts w:ascii="Arial" w:hAnsi="Arial" w:cs="Arial"/>
          <w:bCs/>
          <w:color w:val="000000"/>
          <w:kern w:val="28"/>
          <w:sz w:val="24"/>
          <w:szCs w:val="24"/>
        </w:rPr>
        <w:t xml:space="preserve"> </w:t>
      </w:r>
      <w:r w:rsidR="00265427" w:rsidRPr="002F519D">
        <w:rPr>
          <w:rFonts w:ascii="Arial" w:hAnsi="Arial" w:cs="Arial"/>
          <w:bCs/>
          <w:color w:val="000000"/>
          <w:kern w:val="28"/>
          <w:sz w:val="24"/>
          <w:szCs w:val="24"/>
        </w:rPr>
        <w:t xml:space="preserve"> </w:t>
      </w:r>
      <w:r w:rsidR="00314337" w:rsidRPr="002F519D">
        <w:rPr>
          <w:rFonts w:ascii="Arial" w:hAnsi="Arial" w:cs="Arial"/>
          <w:bCs/>
          <w:color w:val="000000"/>
          <w:kern w:val="28"/>
          <w:sz w:val="24"/>
          <w:szCs w:val="24"/>
        </w:rPr>
        <w:t xml:space="preserve"> </w:t>
      </w:r>
    </w:p>
    <w:p w14:paraId="4C90D6FB" w14:textId="495E8D28" w:rsidR="00F1540B" w:rsidRDefault="00FC3099" w:rsidP="007304DE">
      <w:pPr>
        <w:keepNext/>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Overall, </w:t>
      </w:r>
      <w:r w:rsidR="001D66EC">
        <w:rPr>
          <w:rFonts w:ascii="Arial" w:hAnsi="Arial" w:cs="Arial"/>
          <w:bCs/>
          <w:color w:val="000000"/>
          <w:kern w:val="28"/>
          <w:sz w:val="24"/>
          <w:szCs w:val="24"/>
        </w:rPr>
        <w:t xml:space="preserve">I consider that </w:t>
      </w:r>
      <w:r w:rsidR="002B2E7A">
        <w:rPr>
          <w:rFonts w:ascii="Arial" w:hAnsi="Arial" w:cs="Arial"/>
          <w:bCs/>
          <w:color w:val="000000"/>
          <w:kern w:val="28"/>
          <w:sz w:val="24"/>
          <w:szCs w:val="24"/>
        </w:rPr>
        <w:t>the new path w</w:t>
      </w:r>
      <w:r w:rsidR="00F161FF">
        <w:rPr>
          <w:rFonts w:ascii="Arial" w:hAnsi="Arial" w:cs="Arial"/>
          <w:bCs/>
          <w:color w:val="000000"/>
          <w:kern w:val="28"/>
          <w:sz w:val="24"/>
          <w:szCs w:val="24"/>
        </w:rPr>
        <w:t>ould</w:t>
      </w:r>
      <w:r w:rsidR="002B2E7A">
        <w:rPr>
          <w:rFonts w:ascii="Arial" w:hAnsi="Arial" w:cs="Arial"/>
          <w:bCs/>
          <w:color w:val="000000"/>
          <w:kern w:val="28"/>
          <w:sz w:val="24"/>
          <w:szCs w:val="24"/>
        </w:rPr>
        <w:t xml:space="preserve"> not be substantially less convenient </w:t>
      </w:r>
      <w:r w:rsidR="00FB26A8">
        <w:rPr>
          <w:rFonts w:ascii="Arial" w:hAnsi="Arial" w:cs="Arial"/>
          <w:bCs/>
          <w:color w:val="000000"/>
          <w:kern w:val="28"/>
          <w:sz w:val="24"/>
          <w:szCs w:val="24"/>
        </w:rPr>
        <w:t>to the public.</w:t>
      </w:r>
    </w:p>
    <w:p w14:paraId="4D4BEF37" w14:textId="021FF214" w:rsidR="0067123B" w:rsidRPr="00020705" w:rsidRDefault="0067123B" w:rsidP="007304DE">
      <w:pPr>
        <w:keepNext/>
        <w:tabs>
          <w:tab w:val="left" w:pos="432"/>
        </w:tabs>
        <w:spacing w:before="180"/>
        <w:outlineLvl w:val="0"/>
        <w:rPr>
          <w:rFonts w:ascii="Arial" w:hAnsi="Arial" w:cs="Arial"/>
          <w:bCs/>
          <w:color w:val="000000"/>
          <w:kern w:val="28"/>
          <w:sz w:val="24"/>
          <w:szCs w:val="24"/>
        </w:rPr>
      </w:pPr>
      <w:r w:rsidRPr="00020705">
        <w:rPr>
          <w:rFonts w:ascii="Arial" w:hAnsi="Arial" w:cs="Arial"/>
          <w:bCs/>
          <w:i/>
          <w:sz w:val="24"/>
          <w:szCs w:val="24"/>
        </w:rPr>
        <w:t xml:space="preserve">The effect of the diversion on public enjoyment of the path as a whole </w:t>
      </w:r>
    </w:p>
    <w:p w14:paraId="02AC7ACA" w14:textId="44FED9AD" w:rsidR="0029219A" w:rsidRDefault="00625B99" w:rsidP="0067123B">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The</w:t>
      </w:r>
      <w:r w:rsidR="00FA3517">
        <w:rPr>
          <w:rFonts w:ascii="Arial" w:hAnsi="Arial" w:cs="Arial"/>
          <w:bCs/>
          <w:color w:val="000000"/>
          <w:kern w:val="28"/>
          <w:sz w:val="24"/>
          <w:szCs w:val="24"/>
        </w:rPr>
        <w:t xml:space="preserve"> current route </w:t>
      </w:r>
      <w:r w:rsidR="00DE17FC">
        <w:rPr>
          <w:rFonts w:ascii="Arial" w:hAnsi="Arial" w:cs="Arial"/>
          <w:bCs/>
          <w:color w:val="000000"/>
          <w:kern w:val="28"/>
          <w:sz w:val="24"/>
          <w:szCs w:val="24"/>
        </w:rPr>
        <w:t xml:space="preserve">goes through the working farmyard </w:t>
      </w:r>
      <w:r w:rsidR="003668DF">
        <w:rPr>
          <w:rFonts w:ascii="Arial" w:hAnsi="Arial" w:cs="Arial"/>
          <w:bCs/>
          <w:color w:val="000000"/>
          <w:kern w:val="28"/>
          <w:sz w:val="24"/>
          <w:szCs w:val="24"/>
        </w:rPr>
        <w:t>between point</w:t>
      </w:r>
      <w:r w:rsidR="00DE17FC">
        <w:rPr>
          <w:rFonts w:ascii="Arial" w:hAnsi="Arial" w:cs="Arial"/>
          <w:bCs/>
          <w:color w:val="000000"/>
          <w:kern w:val="28"/>
          <w:sz w:val="24"/>
          <w:szCs w:val="24"/>
        </w:rPr>
        <w:t>s</w:t>
      </w:r>
      <w:r w:rsidR="003668DF">
        <w:rPr>
          <w:rFonts w:ascii="Arial" w:hAnsi="Arial" w:cs="Arial"/>
          <w:bCs/>
          <w:color w:val="000000"/>
          <w:kern w:val="28"/>
          <w:sz w:val="24"/>
          <w:szCs w:val="24"/>
        </w:rPr>
        <w:t xml:space="preserve"> A and B</w:t>
      </w:r>
      <w:r w:rsidR="00DE17FC">
        <w:rPr>
          <w:rFonts w:ascii="Arial" w:hAnsi="Arial" w:cs="Arial"/>
          <w:bCs/>
          <w:color w:val="000000"/>
          <w:kern w:val="28"/>
          <w:sz w:val="24"/>
          <w:szCs w:val="24"/>
        </w:rPr>
        <w:t xml:space="preserve">, </w:t>
      </w:r>
      <w:r w:rsidR="00474740">
        <w:rPr>
          <w:rFonts w:ascii="Arial" w:hAnsi="Arial" w:cs="Arial"/>
          <w:bCs/>
          <w:color w:val="000000"/>
          <w:kern w:val="28"/>
          <w:sz w:val="24"/>
          <w:szCs w:val="24"/>
        </w:rPr>
        <w:t xml:space="preserve">this may have an impact on the enjoyment </w:t>
      </w:r>
      <w:r w:rsidR="00B4772C">
        <w:rPr>
          <w:rFonts w:ascii="Arial" w:hAnsi="Arial" w:cs="Arial"/>
          <w:bCs/>
          <w:color w:val="000000"/>
          <w:kern w:val="28"/>
          <w:sz w:val="24"/>
          <w:szCs w:val="24"/>
        </w:rPr>
        <w:t>of some users.</w:t>
      </w:r>
      <w:r w:rsidR="007159B8">
        <w:rPr>
          <w:rFonts w:ascii="Arial" w:hAnsi="Arial" w:cs="Arial"/>
          <w:bCs/>
          <w:color w:val="000000"/>
          <w:kern w:val="28"/>
          <w:sz w:val="24"/>
          <w:szCs w:val="24"/>
        </w:rPr>
        <w:t xml:space="preserve"> They may feel like they are intruding into </w:t>
      </w:r>
      <w:r w:rsidR="00B70540">
        <w:rPr>
          <w:rFonts w:ascii="Arial" w:hAnsi="Arial" w:cs="Arial"/>
          <w:bCs/>
          <w:color w:val="000000"/>
          <w:kern w:val="28"/>
          <w:sz w:val="24"/>
          <w:szCs w:val="24"/>
        </w:rPr>
        <w:t>an</w:t>
      </w:r>
      <w:r w:rsidR="007159B8">
        <w:rPr>
          <w:rFonts w:ascii="Arial" w:hAnsi="Arial" w:cs="Arial"/>
          <w:bCs/>
          <w:color w:val="000000"/>
          <w:kern w:val="28"/>
          <w:sz w:val="24"/>
          <w:szCs w:val="24"/>
        </w:rPr>
        <w:t xml:space="preserve"> </w:t>
      </w:r>
      <w:r w:rsidR="008A07C5">
        <w:rPr>
          <w:rFonts w:ascii="Arial" w:hAnsi="Arial" w:cs="Arial"/>
          <w:bCs/>
          <w:color w:val="000000"/>
          <w:kern w:val="28"/>
          <w:sz w:val="24"/>
          <w:szCs w:val="24"/>
        </w:rPr>
        <w:t xml:space="preserve">area where </w:t>
      </w:r>
      <w:r w:rsidR="00CE50F2">
        <w:rPr>
          <w:rFonts w:ascii="Arial" w:hAnsi="Arial" w:cs="Arial"/>
          <w:bCs/>
          <w:color w:val="000000"/>
          <w:kern w:val="28"/>
          <w:sz w:val="24"/>
          <w:szCs w:val="24"/>
        </w:rPr>
        <w:t>people are working.</w:t>
      </w:r>
      <w:r w:rsidR="0050118C">
        <w:rPr>
          <w:rFonts w:ascii="Arial" w:hAnsi="Arial" w:cs="Arial"/>
          <w:bCs/>
          <w:color w:val="000000"/>
          <w:kern w:val="28"/>
          <w:sz w:val="24"/>
          <w:szCs w:val="24"/>
        </w:rPr>
        <w:t xml:space="preserve"> There are </w:t>
      </w:r>
      <w:r w:rsidR="00CE50F2">
        <w:rPr>
          <w:rFonts w:ascii="Arial" w:hAnsi="Arial" w:cs="Arial"/>
          <w:bCs/>
          <w:color w:val="000000"/>
          <w:kern w:val="28"/>
          <w:sz w:val="24"/>
          <w:szCs w:val="24"/>
        </w:rPr>
        <w:t xml:space="preserve">also </w:t>
      </w:r>
      <w:r w:rsidR="0050118C">
        <w:rPr>
          <w:rFonts w:ascii="Arial" w:hAnsi="Arial" w:cs="Arial"/>
          <w:bCs/>
          <w:color w:val="000000"/>
          <w:kern w:val="28"/>
          <w:sz w:val="24"/>
          <w:szCs w:val="24"/>
        </w:rPr>
        <w:t>buildings on each side an</w:t>
      </w:r>
      <w:r w:rsidR="001970B2">
        <w:rPr>
          <w:rFonts w:ascii="Arial" w:hAnsi="Arial" w:cs="Arial"/>
          <w:bCs/>
          <w:color w:val="000000"/>
          <w:kern w:val="28"/>
          <w:sz w:val="24"/>
          <w:szCs w:val="24"/>
        </w:rPr>
        <w:t xml:space="preserve">d </w:t>
      </w:r>
      <w:r w:rsidR="00CE50F2">
        <w:rPr>
          <w:rFonts w:ascii="Arial" w:hAnsi="Arial" w:cs="Arial"/>
          <w:bCs/>
          <w:color w:val="000000"/>
          <w:kern w:val="28"/>
          <w:sz w:val="24"/>
          <w:szCs w:val="24"/>
        </w:rPr>
        <w:t xml:space="preserve">therefore </w:t>
      </w:r>
      <w:r w:rsidR="001970B2">
        <w:rPr>
          <w:rFonts w:ascii="Arial" w:hAnsi="Arial" w:cs="Arial"/>
          <w:bCs/>
          <w:color w:val="000000"/>
          <w:kern w:val="28"/>
          <w:sz w:val="24"/>
          <w:szCs w:val="24"/>
        </w:rPr>
        <w:t>the views of the surrounding countryside are obst</w:t>
      </w:r>
      <w:r w:rsidR="00211B13">
        <w:rPr>
          <w:rFonts w:ascii="Arial" w:hAnsi="Arial" w:cs="Arial"/>
          <w:bCs/>
          <w:color w:val="000000"/>
          <w:kern w:val="28"/>
          <w:sz w:val="24"/>
          <w:szCs w:val="24"/>
        </w:rPr>
        <w:t>ructed</w:t>
      </w:r>
      <w:r w:rsidR="00CE50F2">
        <w:rPr>
          <w:rFonts w:ascii="Arial" w:hAnsi="Arial" w:cs="Arial"/>
          <w:bCs/>
          <w:color w:val="000000"/>
          <w:kern w:val="28"/>
          <w:sz w:val="24"/>
          <w:szCs w:val="24"/>
        </w:rPr>
        <w:t>.</w:t>
      </w:r>
      <w:r w:rsidR="00B4772C">
        <w:rPr>
          <w:rFonts w:ascii="Arial" w:hAnsi="Arial" w:cs="Arial"/>
          <w:bCs/>
          <w:color w:val="000000"/>
          <w:kern w:val="28"/>
          <w:sz w:val="24"/>
          <w:szCs w:val="24"/>
        </w:rPr>
        <w:t xml:space="preserve"> </w:t>
      </w:r>
    </w:p>
    <w:p w14:paraId="7524F5AE" w14:textId="4C1A38DF" w:rsidR="00D03A00" w:rsidRPr="00D03A00" w:rsidRDefault="006D4E62" w:rsidP="00D03A00">
      <w:pPr>
        <w:numPr>
          <w:ilvl w:val="0"/>
          <w:numId w:val="22"/>
        </w:numPr>
        <w:tabs>
          <w:tab w:val="left" w:pos="432"/>
        </w:tabs>
        <w:spacing w:before="180"/>
        <w:ind w:left="432" w:hanging="432"/>
        <w:outlineLvl w:val="0"/>
        <w:rPr>
          <w:rFonts w:ascii="Arial" w:hAnsi="Arial" w:cs="Arial"/>
          <w:bCs/>
          <w:color w:val="000000"/>
          <w:kern w:val="28"/>
          <w:sz w:val="24"/>
          <w:szCs w:val="24"/>
        </w:rPr>
      </w:pPr>
      <w:r>
        <w:rPr>
          <w:rFonts w:ascii="Arial" w:hAnsi="Arial" w:cs="Arial"/>
          <w:bCs/>
          <w:color w:val="000000"/>
          <w:kern w:val="28"/>
          <w:sz w:val="24"/>
          <w:szCs w:val="24"/>
        </w:rPr>
        <w:t xml:space="preserve">The </w:t>
      </w:r>
      <w:r w:rsidR="00D64372">
        <w:rPr>
          <w:rFonts w:ascii="Arial" w:hAnsi="Arial" w:cs="Arial"/>
          <w:bCs/>
          <w:color w:val="000000"/>
          <w:kern w:val="28"/>
          <w:sz w:val="24"/>
          <w:szCs w:val="24"/>
        </w:rPr>
        <w:t>proposed route between point</w:t>
      </w:r>
      <w:r w:rsidR="0029219A">
        <w:rPr>
          <w:rFonts w:ascii="Arial" w:hAnsi="Arial" w:cs="Arial"/>
          <w:bCs/>
          <w:color w:val="000000"/>
          <w:kern w:val="28"/>
          <w:sz w:val="24"/>
          <w:szCs w:val="24"/>
        </w:rPr>
        <w:t>s</w:t>
      </w:r>
      <w:r w:rsidR="00D64372">
        <w:rPr>
          <w:rFonts w:ascii="Arial" w:hAnsi="Arial" w:cs="Arial"/>
          <w:bCs/>
          <w:color w:val="000000"/>
          <w:kern w:val="28"/>
          <w:sz w:val="24"/>
          <w:szCs w:val="24"/>
        </w:rPr>
        <w:t xml:space="preserve"> E</w:t>
      </w:r>
      <w:r w:rsidR="0029219A">
        <w:rPr>
          <w:rFonts w:ascii="Arial" w:hAnsi="Arial" w:cs="Arial"/>
          <w:bCs/>
          <w:color w:val="000000"/>
          <w:kern w:val="28"/>
          <w:sz w:val="24"/>
          <w:szCs w:val="24"/>
        </w:rPr>
        <w:t>-</w:t>
      </w:r>
      <w:r w:rsidR="00D64372">
        <w:rPr>
          <w:rFonts w:ascii="Arial" w:hAnsi="Arial" w:cs="Arial"/>
          <w:bCs/>
          <w:color w:val="000000"/>
          <w:kern w:val="28"/>
          <w:sz w:val="24"/>
          <w:szCs w:val="24"/>
        </w:rPr>
        <w:t>D</w:t>
      </w:r>
      <w:r w:rsidR="0029219A">
        <w:rPr>
          <w:rFonts w:ascii="Arial" w:hAnsi="Arial" w:cs="Arial"/>
          <w:bCs/>
          <w:color w:val="000000"/>
          <w:kern w:val="28"/>
          <w:sz w:val="24"/>
          <w:szCs w:val="24"/>
        </w:rPr>
        <w:t>-C</w:t>
      </w:r>
      <w:r w:rsidR="00D64372">
        <w:rPr>
          <w:rFonts w:ascii="Arial" w:hAnsi="Arial" w:cs="Arial"/>
          <w:bCs/>
          <w:color w:val="000000"/>
          <w:kern w:val="28"/>
          <w:sz w:val="24"/>
          <w:szCs w:val="24"/>
        </w:rPr>
        <w:t xml:space="preserve"> has</w:t>
      </w:r>
      <w:r w:rsidR="00BE1906">
        <w:rPr>
          <w:rFonts w:ascii="Arial" w:hAnsi="Arial" w:cs="Arial"/>
          <w:bCs/>
          <w:color w:val="000000"/>
          <w:kern w:val="28"/>
          <w:sz w:val="24"/>
          <w:szCs w:val="24"/>
        </w:rPr>
        <w:t xml:space="preserve"> </w:t>
      </w:r>
      <w:r w:rsidR="00995631">
        <w:rPr>
          <w:rFonts w:ascii="Arial" w:hAnsi="Arial" w:cs="Arial"/>
          <w:bCs/>
          <w:color w:val="000000"/>
          <w:kern w:val="28"/>
          <w:sz w:val="24"/>
          <w:szCs w:val="24"/>
        </w:rPr>
        <w:t xml:space="preserve">open </w:t>
      </w:r>
      <w:r w:rsidR="00D64372">
        <w:rPr>
          <w:rFonts w:ascii="Arial" w:hAnsi="Arial" w:cs="Arial"/>
          <w:bCs/>
          <w:color w:val="000000"/>
          <w:kern w:val="28"/>
          <w:sz w:val="24"/>
          <w:szCs w:val="24"/>
        </w:rPr>
        <w:t>views</w:t>
      </w:r>
      <w:r w:rsidR="00BE1906">
        <w:rPr>
          <w:rFonts w:ascii="Arial" w:hAnsi="Arial" w:cs="Arial"/>
          <w:bCs/>
          <w:color w:val="000000"/>
          <w:kern w:val="28"/>
          <w:sz w:val="24"/>
          <w:szCs w:val="24"/>
        </w:rPr>
        <w:t xml:space="preserve"> to the west</w:t>
      </w:r>
      <w:r w:rsidR="00D64372">
        <w:rPr>
          <w:rFonts w:ascii="Arial" w:hAnsi="Arial" w:cs="Arial"/>
          <w:bCs/>
          <w:color w:val="000000"/>
          <w:kern w:val="28"/>
          <w:sz w:val="24"/>
          <w:szCs w:val="24"/>
        </w:rPr>
        <w:t xml:space="preserve"> of the </w:t>
      </w:r>
      <w:r w:rsidR="00BB7BB1">
        <w:rPr>
          <w:rFonts w:ascii="Arial" w:hAnsi="Arial" w:cs="Arial"/>
          <w:bCs/>
          <w:color w:val="000000"/>
          <w:kern w:val="28"/>
          <w:sz w:val="24"/>
          <w:szCs w:val="24"/>
        </w:rPr>
        <w:t>field</w:t>
      </w:r>
      <w:r w:rsidR="00FA367B">
        <w:rPr>
          <w:rFonts w:ascii="Arial" w:hAnsi="Arial" w:cs="Arial"/>
          <w:bCs/>
          <w:color w:val="000000"/>
          <w:kern w:val="28"/>
          <w:sz w:val="24"/>
          <w:szCs w:val="24"/>
        </w:rPr>
        <w:t>s</w:t>
      </w:r>
      <w:r w:rsidR="00BB7BB1">
        <w:rPr>
          <w:rFonts w:ascii="Arial" w:hAnsi="Arial" w:cs="Arial"/>
          <w:bCs/>
          <w:color w:val="000000"/>
          <w:kern w:val="28"/>
          <w:sz w:val="24"/>
          <w:szCs w:val="24"/>
        </w:rPr>
        <w:t xml:space="preserve"> </w:t>
      </w:r>
      <w:r w:rsidR="001E60BB">
        <w:rPr>
          <w:rFonts w:ascii="Arial" w:hAnsi="Arial" w:cs="Arial"/>
          <w:bCs/>
          <w:color w:val="000000"/>
          <w:kern w:val="28"/>
          <w:sz w:val="24"/>
          <w:szCs w:val="24"/>
        </w:rPr>
        <w:t>and pleasant views</w:t>
      </w:r>
      <w:r w:rsidR="00995631">
        <w:rPr>
          <w:rFonts w:ascii="Arial" w:hAnsi="Arial" w:cs="Arial"/>
          <w:bCs/>
          <w:color w:val="000000"/>
          <w:kern w:val="28"/>
          <w:sz w:val="24"/>
          <w:szCs w:val="24"/>
        </w:rPr>
        <w:t xml:space="preserve"> into the distance</w:t>
      </w:r>
      <w:r w:rsidR="00BB7BB1">
        <w:rPr>
          <w:rFonts w:ascii="Arial" w:hAnsi="Arial" w:cs="Arial"/>
          <w:bCs/>
          <w:color w:val="000000"/>
          <w:kern w:val="28"/>
          <w:sz w:val="24"/>
          <w:szCs w:val="24"/>
        </w:rPr>
        <w:t>.</w:t>
      </w:r>
      <w:r w:rsidR="00D2388E">
        <w:rPr>
          <w:rFonts w:ascii="Arial" w:hAnsi="Arial" w:cs="Arial"/>
          <w:bCs/>
          <w:color w:val="000000"/>
          <w:kern w:val="28"/>
          <w:sz w:val="24"/>
          <w:szCs w:val="24"/>
        </w:rPr>
        <w:t xml:space="preserve"> The his</w:t>
      </w:r>
      <w:r w:rsidR="007A614E">
        <w:rPr>
          <w:rFonts w:ascii="Arial" w:hAnsi="Arial" w:cs="Arial"/>
          <w:bCs/>
          <w:color w:val="000000"/>
          <w:kern w:val="28"/>
          <w:sz w:val="24"/>
          <w:szCs w:val="24"/>
        </w:rPr>
        <w:t xml:space="preserve">toric Moat Farmhouse can be seen from </w:t>
      </w:r>
      <w:r w:rsidR="00B16AB9">
        <w:rPr>
          <w:rFonts w:ascii="Arial" w:hAnsi="Arial" w:cs="Arial"/>
          <w:bCs/>
          <w:color w:val="000000"/>
          <w:kern w:val="28"/>
          <w:sz w:val="24"/>
          <w:szCs w:val="24"/>
        </w:rPr>
        <w:t xml:space="preserve">a distance from </w:t>
      </w:r>
      <w:r w:rsidR="007A614E">
        <w:rPr>
          <w:rFonts w:ascii="Arial" w:hAnsi="Arial" w:cs="Arial"/>
          <w:bCs/>
          <w:color w:val="000000"/>
          <w:kern w:val="28"/>
          <w:sz w:val="24"/>
          <w:szCs w:val="24"/>
        </w:rPr>
        <w:t xml:space="preserve">the proposed </w:t>
      </w:r>
      <w:r w:rsidR="00DF5BED">
        <w:rPr>
          <w:rFonts w:ascii="Arial" w:hAnsi="Arial" w:cs="Arial"/>
          <w:bCs/>
          <w:color w:val="000000"/>
          <w:kern w:val="28"/>
          <w:sz w:val="24"/>
          <w:szCs w:val="24"/>
        </w:rPr>
        <w:t>route;</w:t>
      </w:r>
      <w:r w:rsidR="001E7E98">
        <w:rPr>
          <w:rFonts w:ascii="Arial" w:hAnsi="Arial" w:cs="Arial"/>
          <w:bCs/>
          <w:color w:val="000000"/>
          <w:kern w:val="28"/>
          <w:sz w:val="24"/>
          <w:szCs w:val="24"/>
        </w:rPr>
        <w:t xml:space="preserve"> however, I did find that the view</w:t>
      </w:r>
      <w:r w:rsidR="0045266C">
        <w:rPr>
          <w:rFonts w:ascii="Arial" w:hAnsi="Arial" w:cs="Arial"/>
          <w:bCs/>
          <w:color w:val="000000"/>
          <w:kern w:val="28"/>
          <w:sz w:val="24"/>
          <w:szCs w:val="24"/>
        </w:rPr>
        <w:t xml:space="preserve"> of the house</w:t>
      </w:r>
      <w:r w:rsidR="001E7E98">
        <w:rPr>
          <w:rFonts w:ascii="Arial" w:hAnsi="Arial" w:cs="Arial"/>
          <w:bCs/>
          <w:color w:val="000000"/>
          <w:kern w:val="28"/>
          <w:sz w:val="24"/>
          <w:szCs w:val="24"/>
        </w:rPr>
        <w:t xml:space="preserve"> </w:t>
      </w:r>
      <w:r w:rsidR="00A514BD">
        <w:rPr>
          <w:rFonts w:ascii="Arial" w:hAnsi="Arial" w:cs="Arial"/>
          <w:bCs/>
          <w:color w:val="000000"/>
          <w:kern w:val="28"/>
          <w:sz w:val="24"/>
          <w:szCs w:val="24"/>
        </w:rPr>
        <w:t>was better from a point slightly to the east</w:t>
      </w:r>
      <w:r w:rsidR="00493D16">
        <w:rPr>
          <w:rFonts w:ascii="Arial" w:hAnsi="Arial" w:cs="Arial"/>
          <w:bCs/>
          <w:color w:val="000000"/>
          <w:kern w:val="28"/>
          <w:sz w:val="24"/>
          <w:szCs w:val="24"/>
        </w:rPr>
        <w:t xml:space="preserve"> of point B on the current route</w:t>
      </w:r>
      <w:r w:rsidR="0045266C">
        <w:rPr>
          <w:rFonts w:ascii="Arial" w:hAnsi="Arial" w:cs="Arial"/>
          <w:bCs/>
          <w:color w:val="000000"/>
          <w:kern w:val="28"/>
          <w:sz w:val="24"/>
          <w:szCs w:val="24"/>
        </w:rPr>
        <w:t>.</w:t>
      </w:r>
      <w:r w:rsidR="00A514BD">
        <w:rPr>
          <w:rFonts w:ascii="Arial" w:hAnsi="Arial" w:cs="Arial"/>
          <w:bCs/>
          <w:color w:val="000000"/>
          <w:kern w:val="28"/>
          <w:sz w:val="24"/>
          <w:szCs w:val="24"/>
        </w:rPr>
        <w:t xml:space="preserve"> </w:t>
      </w:r>
      <w:r w:rsidR="007A614E">
        <w:rPr>
          <w:rFonts w:ascii="Arial" w:hAnsi="Arial" w:cs="Arial"/>
          <w:bCs/>
          <w:color w:val="000000"/>
          <w:kern w:val="28"/>
          <w:sz w:val="24"/>
          <w:szCs w:val="24"/>
        </w:rPr>
        <w:t xml:space="preserve"> </w:t>
      </w:r>
      <w:r w:rsidR="001E2954">
        <w:rPr>
          <w:rFonts w:ascii="Arial" w:hAnsi="Arial" w:cs="Arial"/>
          <w:bCs/>
          <w:color w:val="000000"/>
          <w:kern w:val="28"/>
          <w:sz w:val="24"/>
          <w:szCs w:val="24"/>
        </w:rPr>
        <w:t xml:space="preserve"> </w:t>
      </w:r>
      <w:r w:rsidR="00B4772C">
        <w:rPr>
          <w:rFonts w:ascii="Arial" w:hAnsi="Arial" w:cs="Arial"/>
          <w:bCs/>
          <w:color w:val="000000"/>
          <w:kern w:val="28"/>
          <w:sz w:val="24"/>
          <w:szCs w:val="24"/>
        </w:rPr>
        <w:t xml:space="preserve"> </w:t>
      </w:r>
    </w:p>
    <w:p w14:paraId="09028452" w14:textId="77777777" w:rsidR="00BC3D92" w:rsidRPr="00BC3D92" w:rsidRDefault="00BC3D92" w:rsidP="00BC3D92">
      <w:pPr>
        <w:pStyle w:val="Style1"/>
        <w:tabs>
          <w:tab w:val="num" w:pos="720"/>
        </w:tabs>
        <w:rPr>
          <w:rFonts w:ascii="Arial" w:hAnsi="Arial" w:cs="Arial"/>
          <w:color w:val="auto"/>
          <w:sz w:val="24"/>
          <w:szCs w:val="24"/>
        </w:rPr>
      </w:pPr>
      <w:r w:rsidRPr="00BC3D92">
        <w:rPr>
          <w:rFonts w:ascii="Arial" w:hAnsi="Arial" w:cs="Arial"/>
          <w:color w:val="auto"/>
          <w:sz w:val="24"/>
          <w:szCs w:val="24"/>
        </w:rPr>
        <w:t xml:space="preserve">Taking account of all the factors, I conclude that, on balance, public enjoyment of the route as a whole would not be significantly negatively affected by the diversion and may in some respects be enhanced.       </w:t>
      </w:r>
    </w:p>
    <w:p w14:paraId="38AC2EF9" w14:textId="150BE97A" w:rsidR="0067123B" w:rsidRPr="00AD6100" w:rsidRDefault="0067123B" w:rsidP="0067123B">
      <w:pPr>
        <w:keepNext/>
        <w:tabs>
          <w:tab w:val="left" w:pos="432"/>
        </w:tabs>
        <w:spacing w:before="180"/>
        <w:outlineLvl w:val="0"/>
        <w:rPr>
          <w:rFonts w:ascii="Arial" w:hAnsi="Arial" w:cs="Arial"/>
          <w:b/>
          <w:i/>
          <w:iCs/>
          <w:sz w:val="24"/>
          <w:szCs w:val="24"/>
        </w:rPr>
      </w:pPr>
      <w:r w:rsidRPr="00020705">
        <w:rPr>
          <w:rFonts w:ascii="Arial" w:hAnsi="Arial" w:cs="Arial"/>
          <w:bCs/>
          <w:i/>
          <w:iCs/>
          <w:sz w:val="24"/>
          <w:szCs w:val="24"/>
        </w:rPr>
        <w:t>The effect of the diversion on other land served by the existing path and the land over which the new path would be created</w:t>
      </w:r>
    </w:p>
    <w:p w14:paraId="4092E88A" w14:textId="3EB7FB8A" w:rsidR="0067123B" w:rsidRPr="00845F79" w:rsidRDefault="00845F79" w:rsidP="00845F79">
      <w:pPr>
        <w:pStyle w:val="Style1"/>
        <w:tabs>
          <w:tab w:val="num" w:pos="720"/>
        </w:tabs>
        <w:rPr>
          <w:rFonts w:ascii="Arial" w:hAnsi="Arial" w:cs="Arial"/>
          <w:color w:val="auto"/>
          <w:sz w:val="24"/>
          <w:szCs w:val="24"/>
        </w:rPr>
      </w:pPr>
      <w:r w:rsidRPr="00845F79">
        <w:rPr>
          <w:rFonts w:ascii="Arial" w:hAnsi="Arial" w:cs="Arial"/>
          <w:color w:val="auto"/>
          <w:sz w:val="24"/>
          <w:szCs w:val="24"/>
        </w:rPr>
        <w:t>There is no evidence that the diversion would have any negative impact on the land affected by either the new route or the existing route</w:t>
      </w:r>
      <w:r w:rsidR="003F7A00">
        <w:rPr>
          <w:rFonts w:ascii="Arial" w:hAnsi="Arial" w:cs="Arial"/>
          <w:color w:val="auto"/>
          <w:sz w:val="24"/>
          <w:szCs w:val="24"/>
        </w:rPr>
        <w:t>.</w:t>
      </w:r>
      <w:r w:rsidRPr="00845F79">
        <w:rPr>
          <w:rFonts w:ascii="Arial" w:hAnsi="Arial" w:cs="Arial"/>
          <w:color w:val="auto"/>
          <w:sz w:val="24"/>
          <w:szCs w:val="24"/>
        </w:rPr>
        <w:t xml:space="preserve"> The applicant is the landowner for the new and existing route</w:t>
      </w:r>
      <w:r w:rsidR="009A3C08">
        <w:rPr>
          <w:rFonts w:ascii="Arial" w:hAnsi="Arial" w:cs="Arial"/>
          <w:color w:val="auto"/>
          <w:sz w:val="24"/>
          <w:szCs w:val="24"/>
        </w:rPr>
        <w:t>, t</w:t>
      </w:r>
      <w:r w:rsidR="009A3C08" w:rsidRPr="009A3C08">
        <w:rPr>
          <w:rFonts w:ascii="Arial" w:hAnsi="Arial" w:cs="Arial"/>
          <w:color w:val="auto"/>
          <w:sz w:val="24"/>
          <w:szCs w:val="24"/>
        </w:rPr>
        <w:t>here is nothing before me to indicate a third-party landowner would be affected</w:t>
      </w:r>
      <w:r w:rsidR="004C095A">
        <w:rPr>
          <w:rFonts w:ascii="Arial" w:hAnsi="Arial" w:cs="Arial"/>
          <w:color w:val="auto"/>
          <w:sz w:val="24"/>
          <w:szCs w:val="24"/>
        </w:rPr>
        <w:t>.</w:t>
      </w:r>
    </w:p>
    <w:p w14:paraId="5EEFC70E" w14:textId="77777777" w:rsidR="0067123B" w:rsidRPr="00020705" w:rsidRDefault="0067123B" w:rsidP="0067123B">
      <w:pPr>
        <w:pStyle w:val="Style1"/>
        <w:keepNext/>
        <w:numPr>
          <w:ilvl w:val="0"/>
          <w:numId w:val="0"/>
        </w:numPr>
        <w:rPr>
          <w:rFonts w:ascii="Arial" w:hAnsi="Arial" w:cs="Arial"/>
          <w:bCs/>
          <w:i/>
          <w:sz w:val="24"/>
          <w:szCs w:val="24"/>
        </w:rPr>
      </w:pPr>
      <w:r w:rsidRPr="00020705">
        <w:rPr>
          <w:rFonts w:ascii="Arial" w:hAnsi="Arial" w:cs="Arial"/>
          <w:bCs/>
          <w:i/>
          <w:sz w:val="24"/>
          <w:szCs w:val="24"/>
        </w:rPr>
        <w:t xml:space="preserve">Conclusions on whether it is expedient to confirm the </w:t>
      </w:r>
      <w:r>
        <w:rPr>
          <w:rFonts w:ascii="Arial" w:hAnsi="Arial" w:cs="Arial"/>
          <w:bCs/>
          <w:i/>
          <w:sz w:val="24"/>
          <w:szCs w:val="24"/>
        </w:rPr>
        <w:t xml:space="preserve">Diversion </w:t>
      </w:r>
      <w:r w:rsidRPr="00020705">
        <w:rPr>
          <w:rFonts w:ascii="Arial" w:hAnsi="Arial" w:cs="Arial"/>
          <w:bCs/>
          <w:i/>
          <w:sz w:val="24"/>
          <w:szCs w:val="24"/>
        </w:rPr>
        <w:t>Order</w:t>
      </w:r>
    </w:p>
    <w:p w14:paraId="07E07B11" w14:textId="57059373" w:rsidR="005A10EB" w:rsidRPr="005A10EB" w:rsidRDefault="0067123B" w:rsidP="005A10EB">
      <w:pPr>
        <w:pStyle w:val="Style1"/>
        <w:keepNext/>
        <w:tabs>
          <w:tab w:val="num" w:pos="720"/>
        </w:tabs>
        <w:rPr>
          <w:rFonts w:ascii="Arial" w:hAnsi="Arial" w:cs="Arial"/>
          <w:sz w:val="24"/>
          <w:szCs w:val="24"/>
        </w:rPr>
      </w:pPr>
      <w:bookmarkStart w:id="6" w:name="_Hlk152928905"/>
      <w:r>
        <w:rPr>
          <w:rFonts w:ascii="Arial" w:hAnsi="Arial" w:cs="Arial"/>
          <w:sz w:val="24"/>
          <w:szCs w:val="24"/>
        </w:rPr>
        <w:t xml:space="preserve">I </w:t>
      </w:r>
      <w:r w:rsidR="005A10EB" w:rsidRPr="005A10EB">
        <w:rPr>
          <w:rFonts w:ascii="Arial" w:hAnsi="Arial" w:cs="Arial"/>
          <w:bCs/>
          <w:iCs/>
          <w:sz w:val="24"/>
          <w:szCs w:val="24"/>
        </w:rPr>
        <w:t xml:space="preserve">have concluded that it is expedient in the interests of the landowner to divert the path. </w:t>
      </w:r>
      <w:r w:rsidR="005A10EB" w:rsidRPr="005A10EB">
        <w:rPr>
          <w:rFonts w:ascii="Arial" w:hAnsi="Arial" w:cs="Arial"/>
          <w:sz w:val="24"/>
          <w:szCs w:val="24"/>
        </w:rPr>
        <w:t xml:space="preserve">The Defra guidance referred to at paragraph </w:t>
      </w:r>
      <w:r w:rsidR="005A10EB">
        <w:rPr>
          <w:rFonts w:ascii="Arial" w:hAnsi="Arial" w:cs="Arial"/>
          <w:sz w:val="24"/>
          <w:szCs w:val="24"/>
        </w:rPr>
        <w:t>10</w:t>
      </w:r>
      <w:r w:rsidR="005A10EB" w:rsidRPr="005A10EB">
        <w:rPr>
          <w:rFonts w:ascii="Arial" w:hAnsi="Arial" w:cs="Arial"/>
          <w:sz w:val="24"/>
          <w:szCs w:val="24"/>
        </w:rPr>
        <w:t xml:space="preserve"> above guides that I should weigh the interests of the owner against the overall impact on the public. The </w:t>
      </w:r>
      <w:r w:rsidR="00847449">
        <w:rPr>
          <w:rFonts w:ascii="Arial" w:hAnsi="Arial" w:cs="Arial"/>
          <w:sz w:val="24"/>
          <w:szCs w:val="24"/>
        </w:rPr>
        <w:t>safety</w:t>
      </w:r>
      <w:r w:rsidR="005A10EB" w:rsidRPr="005A10EB">
        <w:rPr>
          <w:rFonts w:ascii="Arial" w:hAnsi="Arial" w:cs="Arial"/>
          <w:sz w:val="24"/>
          <w:szCs w:val="24"/>
        </w:rPr>
        <w:t xml:space="preserve"> issues, referred to at paragraph </w:t>
      </w:r>
      <w:r w:rsidR="00847449">
        <w:rPr>
          <w:rFonts w:ascii="Arial" w:hAnsi="Arial" w:cs="Arial"/>
          <w:sz w:val="24"/>
          <w:szCs w:val="24"/>
        </w:rPr>
        <w:t>14</w:t>
      </w:r>
      <w:r w:rsidR="005A10EB" w:rsidRPr="005A10EB">
        <w:rPr>
          <w:rFonts w:ascii="Arial" w:hAnsi="Arial" w:cs="Arial"/>
          <w:sz w:val="24"/>
          <w:szCs w:val="24"/>
        </w:rPr>
        <w:t xml:space="preserve"> above, are important considerations. Diverting the route would reduce the impact significantly on the landowner. </w:t>
      </w:r>
    </w:p>
    <w:p w14:paraId="2FB44485" w14:textId="391FF52A" w:rsidR="0067123B" w:rsidRDefault="00DB0049" w:rsidP="0067123B">
      <w:pPr>
        <w:pStyle w:val="Style1"/>
        <w:keepNext/>
        <w:tabs>
          <w:tab w:val="num" w:pos="720"/>
        </w:tabs>
        <w:rPr>
          <w:rFonts w:ascii="Arial" w:hAnsi="Arial" w:cs="Arial"/>
          <w:sz w:val="24"/>
          <w:szCs w:val="24"/>
        </w:rPr>
      </w:pPr>
      <w:bookmarkStart w:id="7" w:name="_Hlk152848162"/>
      <w:r>
        <w:rPr>
          <w:rFonts w:ascii="Arial" w:hAnsi="Arial" w:cs="Arial"/>
          <w:sz w:val="24"/>
          <w:szCs w:val="24"/>
        </w:rPr>
        <w:t xml:space="preserve">The change to one termination point and the </w:t>
      </w:r>
      <w:r w:rsidR="008100FF">
        <w:rPr>
          <w:rFonts w:ascii="Arial" w:hAnsi="Arial" w:cs="Arial"/>
          <w:sz w:val="24"/>
          <w:szCs w:val="24"/>
        </w:rPr>
        <w:t>increase in length of the route for some users</w:t>
      </w:r>
      <w:r w:rsidR="0063662E">
        <w:rPr>
          <w:rFonts w:ascii="Arial" w:hAnsi="Arial" w:cs="Arial"/>
          <w:sz w:val="24"/>
          <w:szCs w:val="24"/>
        </w:rPr>
        <w:t>,</w:t>
      </w:r>
      <w:r w:rsidR="008100FF">
        <w:rPr>
          <w:rFonts w:ascii="Arial" w:hAnsi="Arial" w:cs="Arial"/>
          <w:sz w:val="24"/>
          <w:szCs w:val="24"/>
        </w:rPr>
        <w:t xml:space="preserve"> </w:t>
      </w:r>
      <w:r w:rsidR="0067123B">
        <w:rPr>
          <w:rFonts w:ascii="Arial" w:hAnsi="Arial" w:cs="Arial"/>
          <w:sz w:val="24"/>
          <w:szCs w:val="24"/>
        </w:rPr>
        <w:t>w</w:t>
      </w:r>
      <w:r w:rsidR="0063662E">
        <w:rPr>
          <w:rFonts w:ascii="Arial" w:hAnsi="Arial" w:cs="Arial"/>
          <w:sz w:val="24"/>
          <w:szCs w:val="24"/>
        </w:rPr>
        <w:t>ould</w:t>
      </w:r>
      <w:r w:rsidR="0067123B">
        <w:rPr>
          <w:rFonts w:ascii="Arial" w:hAnsi="Arial" w:cs="Arial"/>
          <w:sz w:val="24"/>
          <w:szCs w:val="24"/>
        </w:rPr>
        <w:t xml:space="preserve"> not </w:t>
      </w:r>
      <w:r w:rsidR="0063662E">
        <w:rPr>
          <w:rFonts w:ascii="Arial" w:hAnsi="Arial" w:cs="Arial"/>
          <w:sz w:val="24"/>
          <w:szCs w:val="24"/>
        </w:rPr>
        <w:t>make the diversion</w:t>
      </w:r>
      <w:r w:rsidR="0067123B">
        <w:rPr>
          <w:rFonts w:ascii="Arial" w:hAnsi="Arial" w:cs="Arial"/>
          <w:sz w:val="24"/>
          <w:szCs w:val="24"/>
        </w:rPr>
        <w:t xml:space="preserve"> substantially less convenient to the public. It would not </w:t>
      </w:r>
      <w:r w:rsidR="000E2404">
        <w:rPr>
          <w:rFonts w:ascii="Arial" w:hAnsi="Arial" w:cs="Arial"/>
          <w:sz w:val="24"/>
          <w:szCs w:val="24"/>
        </w:rPr>
        <w:t xml:space="preserve">significantly </w:t>
      </w:r>
      <w:r w:rsidR="0067123B">
        <w:rPr>
          <w:rFonts w:ascii="Arial" w:hAnsi="Arial" w:cs="Arial"/>
          <w:sz w:val="24"/>
          <w:szCs w:val="24"/>
        </w:rPr>
        <w:t xml:space="preserve">impact on the enjoyment of the </w:t>
      </w:r>
      <w:r w:rsidR="00F81666">
        <w:rPr>
          <w:rFonts w:ascii="Arial" w:hAnsi="Arial" w:cs="Arial"/>
          <w:sz w:val="24"/>
          <w:szCs w:val="24"/>
        </w:rPr>
        <w:t>footpath</w:t>
      </w:r>
      <w:r w:rsidR="0067123B">
        <w:rPr>
          <w:rFonts w:ascii="Arial" w:hAnsi="Arial" w:cs="Arial"/>
          <w:sz w:val="24"/>
          <w:szCs w:val="24"/>
        </w:rPr>
        <w:t xml:space="preserve"> and </w:t>
      </w:r>
      <w:r w:rsidR="00441DC2">
        <w:rPr>
          <w:rFonts w:ascii="Arial" w:hAnsi="Arial" w:cs="Arial"/>
          <w:sz w:val="24"/>
          <w:szCs w:val="24"/>
        </w:rPr>
        <w:t>some</w:t>
      </w:r>
      <w:r w:rsidR="0067123B">
        <w:rPr>
          <w:rFonts w:ascii="Arial" w:hAnsi="Arial" w:cs="Arial"/>
          <w:sz w:val="24"/>
          <w:szCs w:val="24"/>
        </w:rPr>
        <w:t xml:space="preserve"> </w:t>
      </w:r>
      <w:r w:rsidR="00026DA3">
        <w:rPr>
          <w:rFonts w:ascii="Arial" w:hAnsi="Arial" w:cs="Arial"/>
          <w:sz w:val="24"/>
          <w:szCs w:val="24"/>
        </w:rPr>
        <w:t>users</w:t>
      </w:r>
      <w:r w:rsidR="0067123B">
        <w:rPr>
          <w:rFonts w:ascii="Arial" w:hAnsi="Arial" w:cs="Arial"/>
          <w:sz w:val="24"/>
          <w:szCs w:val="24"/>
        </w:rPr>
        <w:t xml:space="preserve"> w</w:t>
      </w:r>
      <w:r w:rsidR="00713F8B">
        <w:rPr>
          <w:rFonts w:ascii="Arial" w:hAnsi="Arial" w:cs="Arial"/>
          <w:sz w:val="24"/>
          <w:szCs w:val="24"/>
        </w:rPr>
        <w:t>ould</w:t>
      </w:r>
      <w:r w:rsidR="0067123B">
        <w:rPr>
          <w:rFonts w:ascii="Arial" w:hAnsi="Arial" w:cs="Arial"/>
          <w:sz w:val="24"/>
          <w:szCs w:val="24"/>
        </w:rPr>
        <w:t xml:space="preserve"> find </w:t>
      </w:r>
      <w:r w:rsidR="00713F8B">
        <w:rPr>
          <w:rFonts w:ascii="Arial" w:hAnsi="Arial" w:cs="Arial"/>
          <w:sz w:val="24"/>
          <w:szCs w:val="24"/>
        </w:rPr>
        <w:t>the diversion</w:t>
      </w:r>
      <w:r w:rsidR="0067123B">
        <w:rPr>
          <w:rFonts w:ascii="Arial" w:hAnsi="Arial" w:cs="Arial"/>
          <w:sz w:val="24"/>
          <w:szCs w:val="24"/>
        </w:rPr>
        <w:t xml:space="preserve"> more enjoyable.</w:t>
      </w:r>
      <w:bookmarkEnd w:id="7"/>
      <w:r w:rsidR="0067123B">
        <w:rPr>
          <w:rFonts w:ascii="Arial" w:hAnsi="Arial" w:cs="Arial"/>
          <w:sz w:val="24"/>
          <w:szCs w:val="24"/>
        </w:rPr>
        <w:t xml:space="preserve"> </w:t>
      </w:r>
      <w:bookmarkEnd w:id="6"/>
    </w:p>
    <w:p w14:paraId="7D56E3A9" w14:textId="51A1F949" w:rsidR="00FF653F" w:rsidRPr="006A0144" w:rsidRDefault="001A1B82" w:rsidP="005617BA">
      <w:pPr>
        <w:pStyle w:val="Style1"/>
        <w:tabs>
          <w:tab w:val="num" w:pos="720"/>
        </w:tabs>
        <w:rPr>
          <w:rFonts w:ascii="Arial" w:hAnsi="Arial" w:cs="Arial"/>
          <w:sz w:val="24"/>
          <w:szCs w:val="24"/>
        </w:rPr>
      </w:pPr>
      <w:bookmarkStart w:id="8" w:name="_Hlk152931591"/>
      <w:r w:rsidRPr="001A1B82">
        <w:rPr>
          <w:rFonts w:ascii="Arial" w:hAnsi="Arial" w:cs="Arial"/>
          <w:sz w:val="24"/>
          <w:szCs w:val="24"/>
        </w:rPr>
        <w:t xml:space="preserve">Having regard to these and all other matters raised, I conclude it is expedient to confirm the diversion Order. </w:t>
      </w:r>
      <w:bookmarkEnd w:id="8"/>
    </w:p>
    <w:p w14:paraId="262F4690" w14:textId="7587A230" w:rsidR="00314ACC" w:rsidRPr="00314ACC" w:rsidRDefault="00612524" w:rsidP="005617BA">
      <w:pPr>
        <w:tabs>
          <w:tab w:val="left" w:pos="432"/>
        </w:tabs>
        <w:spacing w:before="180"/>
        <w:outlineLvl w:val="0"/>
        <w:rPr>
          <w:rFonts w:ascii="Arial" w:hAnsi="Arial" w:cs="Arial"/>
          <w:b/>
          <w:i/>
          <w:color w:val="000000"/>
          <w:kern w:val="28"/>
          <w:sz w:val="24"/>
          <w:szCs w:val="24"/>
        </w:rPr>
      </w:pPr>
      <w:r>
        <w:rPr>
          <w:rFonts w:ascii="Arial" w:hAnsi="Arial" w:cs="Arial"/>
          <w:b/>
          <w:i/>
          <w:color w:val="000000"/>
          <w:kern w:val="28"/>
          <w:sz w:val="24"/>
          <w:szCs w:val="24"/>
        </w:rPr>
        <w:t xml:space="preserve">The </w:t>
      </w:r>
      <w:r w:rsidR="00314ACC">
        <w:rPr>
          <w:rFonts w:ascii="Arial" w:hAnsi="Arial" w:cs="Arial"/>
          <w:b/>
          <w:i/>
          <w:color w:val="000000"/>
          <w:kern w:val="28"/>
          <w:sz w:val="24"/>
          <w:szCs w:val="24"/>
        </w:rPr>
        <w:t>Extinguishment Order</w:t>
      </w:r>
      <w:r w:rsidR="00EA11A8">
        <w:rPr>
          <w:rFonts w:ascii="Arial" w:hAnsi="Arial" w:cs="Arial"/>
          <w:b/>
          <w:i/>
          <w:color w:val="000000"/>
          <w:kern w:val="28"/>
          <w:sz w:val="24"/>
          <w:szCs w:val="24"/>
        </w:rPr>
        <w:t xml:space="preserve"> - Order </w:t>
      </w:r>
      <w:r w:rsidR="00DC57DA">
        <w:rPr>
          <w:rFonts w:ascii="Arial" w:hAnsi="Arial" w:cs="Arial"/>
          <w:b/>
          <w:i/>
          <w:color w:val="000000"/>
          <w:kern w:val="28"/>
          <w:sz w:val="24"/>
          <w:szCs w:val="24"/>
        </w:rPr>
        <w:t>B</w:t>
      </w:r>
    </w:p>
    <w:p w14:paraId="1D31445B" w14:textId="69F5E5D0" w:rsidR="00BE5D4D" w:rsidRPr="00FF653F" w:rsidRDefault="00081E32" w:rsidP="00FF653F">
      <w:pPr>
        <w:pStyle w:val="Style1"/>
        <w:numPr>
          <w:ilvl w:val="0"/>
          <w:numId w:val="21"/>
        </w:numPr>
        <w:tabs>
          <w:tab w:val="clear" w:pos="720"/>
        </w:tabs>
        <w:rPr>
          <w:rFonts w:ascii="Arial" w:hAnsi="Arial" w:cs="Arial"/>
          <w:sz w:val="24"/>
          <w:szCs w:val="24"/>
        </w:rPr>
      </w:pPr>
      <w:r>
        <w:rPr>
          <w:rFonts w:ascii="Arial" w:hAnsi="Arial" w:cs="Arial"/>
          <w:sz w:val="24"/>
          <w:szCs w:val="24"/>
        </w:rPr>
        <w:t>The Extinguishment Order</w:t>
      </w:r>
      <w:r w:rsidR="00905BF0">
        <w:rPr>
          <w:rFonts w:ascii="Arial" w:hAnsi="Arial" w:cs="Arial"/>
          <w:sz w:val="24"/>
          <w:szCs w:val="24"/>
        </w:rPr>
        <w:t xml:space="preserve">, if confirmed, would </w:t>
      </w:r>
      <w:r w:rsidR="00472A39">
        <w:rPr>
          <w:rFonts w:ascii="Arial" w:hAnsi="Arial" w:cs="Arial"/>
          <w:sz w:val="24"/>
          <w:szCs w:val="24"/>
        </w:rPr>
        <w:t xml:space="preserve">extinguish </w:t>
      </w:r>
      <w:r w:rsidR="00704259">
        <w:rPr>
          <w:rFonts w:ascii="Arial" w:hAnsi="Arial" w:cs="Arial"/>
          <w:sz w:val="24"/>
          <w:szCs w:val="24"/>
        </w:rPr>
        <w:t xml:space="preserve">part of </w:t>
      </w:r>
      <w:r w:rsidR="00FF653F">
        <w:rPr>
          <w:rFonts w:ascii="Arial" w:hAnsi="Arial" w:cs="Arial"/>
          <w:sz w:val="24"/>
          <w:szCs w:val="24"/>
        </w:rPr>
        <w:t>public footpath GNE</w:t>
      </w:r>
      <w:r w:rsidR="002D63BA">
        <w:rPr>
          <w:rFonts w:ascii="Arial" w:hAnsi="Arial" w:cs="Arial"/>
          <w:sz w:val="24"/>
          <w:szCs w:val="24"/>
        </w:rPr>
        <w:t xml:space="preserve"> 208</w:t>
      </w:r>
      <w:r w:rsidR="00D7548C">
        <w:rPr>
          <w:rFonts w:ascii="Arial" w:hAnsi="Arial" w:cs="Arial"/>
          <w:sz w:val="24"/>
          <w:szCs w:val="24"/>
        </w:rPr>
        <w:t xml:space="preserve"> </w:t>
      </w:r>
      <w:r w:rsidR="00D7548C" w:rsidRPr="00D7548C">
        <w:rPr>
          <w:rFonts w:ascii="Arial" w:hAnsi="Arial" w:cs="Arial"/>
          <w:sz w:val="24"/>
          <w:szCs w:val="24"/>
        </w:rPr>
        <w:t>(section D-B)</w:t>
      </w:r>
      <w:r w:rsidR="00AB4887">
        <w:rPr>
          <w:rFonts w:ascii="Arial" w:hAnsi="Arial" w:cs="Arial"/>
          <w:sz w:val="24"/>
          <w:szCs w:val="24"/>
        </w:rPr>
        <w:t>. T</w:t>
      </w:r>
      <w:r w:rsidR="005B7923">
        <w:rPr>
          <w:rFonts w:ascii="Arial" w:hAnsi="Arial" w:cs="Arial"/>
          <w:sz w:val="24"/>
          <w:szCs w:val="24"/>
        </w:rPr>
        <w:t xml:space="preserve">his currently runs from point D </w:t>
      </w:r>
      <w:r w:rsidR="001661B0">
        <w:rPr>
          <w:rFonts w:ascii="Arial" w:hAnsi="Arial" w:cs="Arial"/>
          <w:sz w:val="24"/>
          <w:szCs w:val="24"/>
        </w:rPr>
        <w:t>along a fi</w:t>
      </w:r>
      <w:r w:rsidR="009950B3">
        <w:rPr>
          <w:rFonts w:ascii="Arial" w:hAnsi="Arial" w:cs="Arial"/>
          <w:sz w:val="24"/>
          <w:szCs w:val="24"/>
        </w:rPr>
        <w:t>eld edge</w:t>
      </w:r>
      <w:r w:rsidR="0009456B">
        <w:rPr>
          <w:rFonts w:ascii="Arial" w:hAnsi="Arial" w:cs="Arial"/>
          <w:sz w:val="24"/>
          <w:szCs w:val="24"/>
        </w:rPr>
        <w:t xml:space="preserve"> then </w:t>
      </w:r>
      <w:r w:rsidR="005B7923">
        <w:rPr>
          <w:rFonts w:ascii="Arial" w:hAnsi="Arial" w:cs="Arial"/>
          <w:sz w:val="24"/>
          <w:szCs w:val="24"/>
        </w:rPr>
        <w:t xml:space="preserve">through the farmyard </w:t>
      </w:r>
      <w:r w:rsidR="00D7548C">
        <w:rPr>
          <w:rFonts w:ascii="Arial" w:hAnsi="Arial" w:cs="Arial"/>
          <w:sz w:val="24"/>
          <w:szCs w:val="24"/>
        </w:rPr>
        <w:t>to join GNE 96 at point B</w:t>
      </w:r>
      <w:r w:rsidR="005A5A16">
        <w:rPr>
          <w:rFonts w:ascii="Arial" w:hAnsi="Arial" w:cs="Arial"/>
          <w:sz w:val="24"/>
          <w:szCs w:val="24"/>
        </w:rPr>
        <w:t xml:space="preserve">. </w:t>
      </w:r>
    </w:p>
    <w:p w14:paraId="161E0662" w14:textId="36E716F0" w:rsidR="00416DE8" w:rsidRPr="00020705" w:rsidRDefault="00416DE8" w:rsidP="00416DE8">
      <w:pPr>
        <w:pStyle w:val="Heading6blackfont"/>
        <w:rPr>
          <w:rFonts w:ascii="Arial" w:hAnsi="Arial" w:cs="Arial"/>
          <w:b w:val="0"/>
          <w:bCs/>
          <w:i/>
          <w:iCs/>
          <w:sz w:val="24"/>
          <w:szCs w:val="24"/>
        </w:rPr>
      </w:pPr>
      <w:r w:rsidRPr="00020705">
        <w:rPr>
          <w:rFonts w:ascii="Arial" w:hAnsi="Arial" w:cs="Arial"/>
          <w:b w:val="0"/>
          <w:bCs/>
          <w:i/>
          <w:iCs/>
          <w:sz w:val="24"/>
          <w:szCs w:val="24"/>
        </w:rPr>
        <w:t xml:space="preserve">The extent to which it appears that the path would, apart from the Order, be likely to be used by the public </w:t>
      </w:r>
    </w:p>
    <w:p w14:paraId="66DCA407" w14:textId="14FBCDD3" w:rsidR="00D71C4A" w:rsidRPr="00AB7C5C" w:rsidRDefault="00FF740C" w:rsidP="00AB7C5C">
      <w:pPr>
        <w:pStyle w:val="Style1"/>
        <w:numPr>
          <w:ilvl w:val="0"/>
          <w:numId w:val="21"/>
        </w:numPr>
        <w:tabs>
          <w:tab w:val="clear" w:pos="720"/>
        </w:tabs>
        <w:rPr>
          <w:rFonts w:ascii="Arial" w:hAnsi="Arial" w:cs="Arial"/>
          <w:sz w:val="24"/>
          <w:szCs w:val="24"/>
        </w:rPr>
      </w:pPr>
      <w:r w:rsidRPr="00C34351">
        <w:rPr>
          <w:rFonts w:ascii="Arial" w:hAnsi="Arial" w:cs="Arial"/>
          <w:sz w:val="24"/>
          <w:szCs w:val="24"/>
        </w:rPr>
        <w:t>T</w:t>
      </w:r>
      <w:r w:rsidR="00DF72B1" w:rsidRPr="00C34351">
        <w:rPr>
          <w:rFonts w:ascii="Arial" w:hAnsi="Arial" w:cs="Arial"/>
          <w:sz w:val="24"/>
          <w:szCs w:val="24"/>
        </w:rPr>
        <w:t>he current route</w:t>
      </w:r>
      <w:r w:rsidR="00D56A0A">
        <w:rPr>
          <w:rFonts w:ascii="Arial" w:hAnsi="Arial" w:cs="Arial"/>
          <w:sz w:val="24"/>
          <w:szCs w:val="24"/>
        </w:rPr>
        <w:t>,</w:t>
      </w:r>
      <w:r w:rsidR="00DF72B1" w:rsidRPr="00C34351">
        <w:rPr>
          <w:rFonts w:ascii="Arial" w:hAnsi="Arial" w:cs="Arial"/>
          <w:sz w:val="24"/>
          <w:szCs w:val="24"/>
        </w:rPr>
        <w:t xml:space="preserve"> </w:t>
      </w:r>
      <w:r w:rsidR="00480482">
        <w:rPr>
          <w:rFonts w:ascii="Arial" w:hAnsi="Arial" w:cs="Arial"/>
          <w:sz w:val="24"/>
          <w:szCs w:val="24"/>
        </w:rPr>
        <w:t>section</w:t>
      </w:r>
      <w:r w:rsidR="004242FF">
        <w:rPr>
          <w:rFonts w:ascii="Arial" w:hAnsi="Arial" w:cs="Arial"/>
          <w:sz w:val="24"/>
          <w:szCs w:val="24"/>
        </w:rPr>
        <w:t xml:space="preserve"> </w:t>
      </w:r>
      <w:r w:rsidR="00D56A0A">
        <w:rPr>
          <w:rFonts w:ascii="Arial" w:hAnsi="Arial" w:cs="Arial"/>
          <w:sz w:val="24"/>
          <w:szCs w:val="24"/>
        </w:rPr>
        <w:t xml:space="preserve">D-B, </w:t>
      </w:r>
      <w:r w:rsidR="006E6F7D" w:rsidRPr="00C34351">
        <w:rPr>
          <w:rFonts w:ascii="Arial" w:hAnsi="Arial" w:cs="Arial"/>
          <w:sz w:val="24"/>
          <w:szCs w:val="24"/>
        </w:rPr>
        <w:t xml:space="preserve">follows a route </w:t>
      </w:r>
      <w:r w:rsidR="00D56A0A">
        <w:rPr>
          <w:rFonts w:ascii="Arial" w:hAnsi="Arial" w:cs="Arial"/>
          <w:sz w:val="24"/>
          <w:szCs w:val="24"/>
        </w:rPr>
        <w:t xml:space="preserve">roughly </w:t>
      </w:r>
      <w:r w:rsidR="006E6F7D" w:rsidRPr="00C34351">
        <w:rPr>
          <w:rFonts w:ascii="Arial" w:hAnsi="Arial" w:cs="Arial"/>
          <w:sz w:val="24"/>
          <w:szCs w:val="24"/>
        </w:rPr>
        <w:t xml:space="preserve">parallel </w:t>
      </w:r>
      <w:r w:rsidR="00B12A54" w:rsidRPr="00C34351">
        <w:rPr>
          <w:rFonts w:ascii="Arial" w:hAnsi="Arial" w:cs="Arial"/>
          <w:sz w:val="24"/>
          <w:szCs w:val="24"/>
        </w:rPr>
        <w:t xml:space="preserve">to section </w:t>
      </w:r>
      <w:r w:rsidR="00D56A0A">
        <w:rPr>
          <w:rFonts w:ascii="Arial" w:hAnsi="Arial" w:cs="Arial"/>
          <w:sz w:val="24"/>
          <w:szCs w:val="24"/>
        </w:rPr>
        <w:t>D</w:t>
      </w:r>
      <w:r w:rsidR="00B12A54" w:rsidRPr="00C34351">
        <w:rPr>
          <w:rFonts w:ascii="Arial" w:hAnsi="Arial" w:cs="Arial"/>
          <w:sz w:val="24"/>
          <w:szCs w:val="24"/>
        </w:rPr>
        <w:t>-C</w:t>
      </w:r>
      <w:r w:rsidR="00E20D56" w:rsidRPr="00C34351">
        <w:rPr>
          <w:rFonts w:ascii="Arial" w:hAnsi="Arial" w:cs="Arial"/>
          <w:sz w:val="24"/>
          <w:szCs w:val="24"/>
        </w:rPr>
        <w:t>.</w:t>
      </w:r>
      <w:r w:rsidR="00927280" w:rsidRPr="00C34351">
        <w:rPr>
          <w:rFonts w:ascii="Arial" w:hAnsi="Arial" w:cs="Arial"/>
          <w:sz w:val="24"/>
          <w:szCs w:val="24"/>
        </w:rPr>
        <w:t xml:space="preserve"> </w:t>
      </w:r>
      <w:r w:rsidR="00B85EAC" w:rsidRPr="00C34351">
        <w:rPr>
          <w:rFonts w:ascii="Arial" w:hAnsi="Arial" w:cs="Arial"/>
          <w:sz w:val="24"/>
          <w:szCs w:val="24"/>
        </w:rPr>
        <w:t xml:space="preserve">Order </w:t>
      </w:r>
      <w:r w:rsidR="00AB15FD">
        <w:rPr>
          <w:rFonts w:ascii="Arial" w:hAnsi="Arial" w:cs="Arial"/>
          <w:sz w:val="24"/>
          <w:szCs w:val="24"/>
        </w:rPr>
        <w:t>A</w:t>
      </w:r>
      <w:r w:rsidR="00E20D56" w:rsidRPr="00C34351">
        <w:rPr>
          <w:rFonts w:ascii="Arial" w:hAnsi="Arial" w:cs="Arial"/>
          <w:sz w:val="24"/>
          <w:szCs w:val="24"/>
        </w:rPr>
        <w:t xml:space="preserve"> proposes to divert</w:t>
      </w:r>
      <w:r w:rsidR="00081871">
        <w:rPr>
          <w:rFonts w:ascii="Arial" w:hAnsi="Arial" w:cs="Arial"/>
          <w:sz w:val="24"/>
          <w:szCs w:val="24"/>
        </w:rPr>
        <w:t xml:space="preserve"> </w:t>
      </w:r>
      <w:r w:rsidR="00093926">
        <w:rPr>
          <w:rFonts w:ascii="Arial" w:hAnsi="Arial" w:cs="Arial"/>
          <w:sz w:val="24"/>
          <w:szCs w:val="24"/>
        </w:rPr>
        <w:t xml:space="preserve">part of </w:t>
      </w:r>
      <w:r w:rsidR="00081871">
        <w:rPr>
          <w:rFonts w:ascii="Arial" w:hAnsi="Arial" w:cs="Arial"/>
          <w:sz w:val="24"/>
          <w:szCs w:val="24"/>
        </w:rPr>
        <w:t>footpath GNE 96</w:t>
      </w:r>
      <w:r w:rsidR="00093926">
        <w:rPr>
          <w:rFonts w:ascii="Arial" w:hAnsi="Arial" w:cs="Arial"/>
          <w:sz w:val="24"/>
          <w:szCs w:val="24"/>
        </w:rPr>
        <w:t xml:space="preserve"> onto </w:t>
      </w:r>
      <w:r w:rsidR="00BD4326">
        <w:rPr>
          <w:rFonts w:ascii="Arial" w:hAnsi="Arial" w:cs="Arial"/>
          <w:sz w:val="24"/>
          <w:szCs w:val="24"/>
        </w:rPr>
        <w:t xml:space="preserve">the section </w:t>
      </w:r>
      <w:r w:rsidR="00303DCA">
        <w:rPr>
          <w:rFonts w:ascii="Arial" w:hAnsi="Arial" w:cs="Arial"/>
          <w:sz w:val="24"/>
          <w:szCs w:val="24"/>
        </w:rPr>
        <w:t>E-</w:t>
      </w:r>
      <w:r w:rsidR="00BD4326">
        <w:rPr>
          <w:rFonts w:ascii="Arial" w:hAnsi="Arial" w:cs="Arial"/>
          <w:sz w:val="24"/>
          <w:szCs w:val="24"/>
        </w:rPr>
        <w:t>D-C</w:t>
      </w:r>
      <w:r w:rsidR="00902296" w:rsidRPr="00C34351">
        <w:rPr>
          <w:rFonts w:ascii="Arial" w:hAnsi="Arial" w:cs="Arial"/>
          <w:sz w:val="24"/>
          <w:szCs w:val="24"/>
        </w:rPr>
        <w:t>.</w:t>
      </w:r>
      <w:r w:rsidR="00F253F7" w:rsidRPr="00C34351">
        <w:rPr>
          <w:rFonts w:ascii="Arial" w:hAnsi="Arial" w:cs="Arial"/>
          <w:sz w:val="24"/>
          <w:szCs w:val="24"/>
        </w:rPr>
        <w:t xml:space="preserve"> On considering Order </w:t>
      </w:r>
      <w:r w:rsidR="00832015">
        <w:rPr>
          <w:rFonts w:ascii="Arial" w:hAnsi="Arial" w:cs="Arial"/>
          <w:sz w:val="24"/>
          <w:szCs w:val="24"/>
        </w:rPr>
        <w:t>A</w:t>
      </w:r>
      <w:r w:rsidR="00F253F7" w:rsidRPr="00C34351">
        <w:rPr>
          <w:rFonts w:ascii="Arial" w:hAnsi="Arial" w:cs="Arial"/>
          <w:sz w:val="24"/>
          <w:szCs w:val="24"/>
        </w:rPr>
        <w:t xml:space="preserve"> it is </w:t>
      </w:r>
      <w:r w:rsidR="008D1CB4" w:rsidRPr="00C34351">
        <w:rPr>
          <w:rFonts w:ascii="Arial" w:hAnsi="Arial" w:cs="Arial"/>
          <w:sz w:val="24"/>
          <w:szCs w:val="24"/>
        </w:rPr>
        <w:t>proposed to confirm the Order</w:t>
      </w:r>
      <w:r w:rsidR="00BE7D64" w:rsidRPr="00C34351">
        <w:rPr>
          <w:rFonts w:ascii="Arial" w:hAnsi="Arial" w:cs="Arial"/>
          <w:sz w:val="24"/>
          <w:szCs w:val="24"/>
        </w:rPr>
        <w:t>.</w:t>
      </w:r>
      <w:r w:rsidR="00726F79" w:rsidRPr="00C34351">
        <w:rPr>
          <w:rFonts w:ascii="Arial" w:hAnsi="Arial" w:cs="Arial"/>
          <w:sz w:val="24"/>
          <w:szCs w:val="24"/>
        </w:rPr>
        <w:t xml:space="preserve"> </w:t>
      </w:r>
      <w:r w:rsidR="00C65E8E">
        <w:rPr>
          <w:rFonts w:ascii="Arial" w:hAnsi="Arial" w:cs="Arial"/>
          <w:sz w:val="24"/>
          <w:szCs w:val="24"/>
        </w:rPr>
        <w:t>Therefore,</w:t>
      </w:r>
      <w:r w:rsidR="008D59FE">
        <w:rPr>
          <w:rFonts w:ascii="Arial" w:hAnsi="Arial" w:cs="Arial"/>
          <w:sz w:val="24"/>
          <w:szCs w:val="24"/>
        </w:rPr>
        <w:t xml:space="preserve"> in light of my conclusion</w:t>
      </w:r>
      <w:r w:rsidR="00474603">
        <w:rPr>
          <w:rFonts w:ascii="Arial" w:hAnsi="Arial" w:cs="Arial"/>
          <w:sz w:val="24"/>
          <w:szCs w:val="24"/>
        </w:rPr>
        <w:t>s abov</w:t>
      </w:r>
      <w:r w:rsidR="00FD5E4D">
        <w:rPr>
          <w:rFonts w:ascii="Arial" w:hAnsi="Arial" w:cs="Arial"/>
          <w:sz w:val="24"/>
          <w:szCs w:val="24"/>
        </w:rPr>
        <w:t>e,</w:t>
      </w:r>
      <w:r w:rsidR="00AB7C5C">
        <w:rPr>
          <w:rFonts w:ascii="Arial" w:hAnsi="Arial" w:cs="Arial"/>
          <w:sz w:val="24"/>
          <w:szCs w:val="24"/>
        </w:rPr>
        <w:t xml:space="preserve"> </w:t>
      </w:r>
      <w:r w:rsidR="00834EF3" w:rsidRPr="00AB7C5C">
        <w:rPr>
          <w:rFonts w:ascii="Arial" w:hAnsi="Arial" w:cs="Arial"/>
          <w:color w:val="000000" w:themeColor="text1"/>
          <w:sz w:val="24"/>
          <w:szCs w:val="24"/>
        </w:rPr>
        <w:t xml:space="preserve">I consider that </w:t>
      </w:r>
      <w:r w:rsidR="003A3CDB" w:rsidRPr="00AB7C5C">
        <w:rPr>
          <w:rFonts w:ascii="Arial" w:hAnsi="Arial" w:cs="Arial"/>
          <w:color w:val="000000" w:themeColor="text1"/>
          <w:sz w:val="24"/>
          <w:szCs w:val="24"/>
        </w:rPr>
        <w:t>th</w:t>
      </w:r>
      <w:r w:rsidR="00303DCA">
        <w:rPr>
          <w:rFonts w:ascii="Arial" w:hAnsi="Arial" w:cs="Arial"/>
          <w:color w:val="000000" w:themeColor="text1"/>
          <w:sz w:val="24"/>
          <w:szCs w:val="24"/>
        </w:rPr>
        <w:t>is</w:t>
      </w:r>
      <w:r w:rsidR="003A3CDB" w:rsidRPr="00AB7C5C">
        <w:rPr>
          <w:rFonts w:ascii="Arial" w:hAnsi="Arial" w:cs="Arial"/>
          <w:color w:val="000000" w:themeColor="text1"/>
          <w:sz w:val="24"/>
          <w:szCs w:val="24"/>
        </w:rPr>
        <w:t xml:space="preserve"> footpath</w:t>
      </w:r>
      <w:r w:rsidR="00DA049D" w:rsidRPr="00AB7C5C">
        <w:rPr>
          <w:rFonts w:ascii="Arial" w:hAnsi="Arial" w:cs="Arial"/>
          <w:color w:val="000000" w:themeColor="text1"/>
          <w:sz w:val="24"/>
          <w:szCs w:val="24"/>
        </w:rPr>
        <w:t xml:space="preserve"> </w:t>
      </w:r>
      <w:r w:rsidR="00303DCA">
        <w:rPr>
          <w:rFonts w:ascii="Arial" w:hAnsi="Arial" w:cs="Arial"/>
          <w:color w:val="000000" w:themeColor="text1"/>
          <w:sz w:val="24"/>
          <w:szCs w:val="24"/>
        </w:rPr>
        <w:t>is</w:t>
      </w:r>
      <w:r w:rsidR="00142A61" w:rsidRPr="00AB7C5C">
        <w:rPr>
          <w:rFonts w:ascii="Arial" w:hAnsi="Arial" w:cs="Arial"/>
          <w:color w:val="000000" w:themeColor="text1"/>
          <w:sz w:val="24"/>
          <w:szCs w:val="24"/>
        </w:rPr>
        <w:t xml:space="preserve"> </w:t>
      </w:r>
      <w:r w:rsidR="00162076" w:rsidRPr="00AB7C5C">
        <w:rPr>
          <w:rFonts w:ascii="Arial" w:hAnsi="Arial" w:cs="Arial"/>
          <w:color w:val="000000" w:themeColor="text1"/>
          <w:sz w:val="24"/>
          <w:szCs w:val="24"/>
        </w:rPr>
        <w:t>un</w:t>
      </w:r>
      <w:r w:rsidR="00142A61" w:rsidRPr="00AB7C5C">
        <w:rPr>
          <w:rFonts w:ascii="Arial" w:hAnsi="Arial" w:cs="Arial"/>
          <w:color w:val="000000" w:themeColor="text1"/>
          <w:sz w:val="24"/>
          <w:szCs w:val="24"/>
        </w:rPr>
        <w:t>likely to be used by the public</w:t>
      </w:r>
      <w:r w:rsidR="000C57DC" w:rsidRPr="00AB7C5C">
        <w:rPr>
          <w:rFonts w:ascii="Arial" w:hAnsi="Arial" w:cs="Arial"/>
          <w:color w:val="000000" w:themeColor="text1"/>
          <w:sz w:val="24"/>
          <w:szCs w:val="24"/>
        </w:rPr>
        <w:t>, as Order</w:t>
      </w:r>
      <w:r w:rsidR="00D82A7B">
        <w:rPr>
          <w:rFonts w:ascii="Arial" w:hAnsi="Arial" w:cs="Arial"/>
          <w:color w:val="000000" w:themeColor="text1"/>
          <w:sz w:val="24"/>
          <w:szCs w:val="24"/>
        </w:rPr>
        <w:t xml:space="preserve"> A</w:t>
      </w:r>
      <w:r w:rsidR="007F114C" w:rsidRPr="00AB7C5C">
        <w:rPr>
          <w:rFonts w:ascii="Arial" w:hAnsi="Arial" w:cs="Arial"/>
          <w:color w:val="000000" w:themeColor="text1"/>
          <w:sz w:val="24"/>
          <w:szCs w:val="24"/>
        </w:rPr>
        <w:t xml:space="preserve"> would</w:t>
      </w:r>
      <w:r w:rsidR="00471A4F">
        <w:rPr>
          <w:rFonts w:ascii="Arial" w:hAnsi="Arial" w:cs="Arial"/>
          <w:color w:val="000000" w:themeColor="text1"/>
          <w:sz w:val="24"/>
          <w:szCs w:val="24"/>
        </w:rPr>
        <w:t xml:space="preserve"> leave footpath GNE</w:t>
      </w:r>
      <w:r w:rsidR="00CF111B">
        <w:rPr>
          <w:rFonts w:ascii="Arial" w:hAnsi="Arial" w:cs="Arial"/>
          <w:color w:val="000000" w:themeColor="text1"/>
          <w:sz w:val="24"/>
          <w:szCs w:val="24"/>
        </w:rPr>
        <w:t xml:space="preserve"> 208 as a cul-de-sac</w:t>
      </w:r>
      <w:r w:rsidR="00603B1B" w:rsidRPr="00AB7C5C">
        <w:rPr>
          <w:rFonts w:ascii="Arial" w:hAnsi="Arial" w:cs="Arial"/>
          <w:color w:val="000000" w:themeColor="text1"/>
          <w:sz w:val="24"/>
          <w:szCs w:val="24"/>
        </w:rPr>
        <w:t>.</w:t>
      </w:r>
      <w:r w:rsidR="00142A61" w:rsidRPr="00AB7C5C">
        <w:rPr>
          <w:rFonts w:ascii="Arial" w:hAnsi="Arial" w:cs="Arial"/>
          <w:color w:val="000000" w:themeColor="text1"/>
          <w:sz w:val="24"/>
          <w:szCs w:val="24"/>
        </w:rPr>
        <w:t xml:space="preserve"> </w:t>
      </w:r>
    </w:p>
    <w:p w14:paraId="1F6E6EAC" w14:textId="507DDBE8" w:rsidR="00506AE3" w:rsidRPr="000234A9" w:rsidRDefault="00C00EFA" w:rsidP="0098626E">
      <w:pPr>
        <w:pStyle w:val="Style1"/>
        <w:numPr>
          <w:ilvl w:val="0"/>
          <w:numId w:val="21"/>
        </w:numPr>
        <w:tabs>
          <w:tab w:val="clear" w:pos="720"/>
        </w:tabs>
        <w:rPr>
          <w:rFonts w:ascii="Arial" w:hAnsi="Arial" w:cs="Arial"/>
          <w:sz w:val="24"/>
          <w:szCs w:val="24"/>
        </w:rPr>
      </w:pPr>
      <w:r>
        <w:rPr>
          <w:rFonts w:ascii="Arial" w:hAnsi="Arial" w:cs="Arial"/>
          <w:color w:val="000000" w:themeColor="text1"/>
          <w:sz w:val="24"/>
          <w:szCs w:val="24"/>
        </w:rPr>
        <w:t xml:space="preserve">I consider there </w:t>
      </w:r>
      <w:r w:rsidR="005E24C2">
        <w:rPr>
          <w:rFonts w:ascii="Arial" w:hAnsi="Arial" w:cs="Arial"/>
          <w:color w:val="000000" w:themeColor="text1"/>
          <w:sz w:val="24"/>
          <w:szCs w:val="24"/>
        </w:rPr>
        <w:t xml:space="preserve">would be no connection issues </w:t>
      </w:r>
      <w:r>
        <w:rPr>
          <w:rFonts w:ascii="Arial" w:hAnsi="Arial" w:cs="Arial"/>
          <w:color w:val="000000" w:themeColor="text1"/>
          <w:sz w:val="24"/>
          <w:szCs w:val="24"/>
        </w:rPr>
        <w:t>for</w:t>
      </w:r>
      <w:r w:rsidR="005E24C2">
        <w:rPr>
          <w:rFonts w:ascii="Arial" w:hAnsi="Arial" w:cs="Arial"/>
          <w:color w:val="000000" w:themeColor="text1"/>
          <w:sz w:val="24"/>
          <w:szCs w:val="24"/>
        </w:rPr>
        <w:t xml:space="preserve"> walkers </w:t>
      </w:r>
      <w:r>
        <w:rPr>
          <w:rFonts w:ascii="Arial" w:hAnsi="Arial" w:cs="Arial"/>
          <w:color w:val="000000" w:themeColor="text1"/>
          <w:sz w:val="24"/>
          <w:szCs w:val="24"/>
        </w:rPr>
        <w:t xml:space="preserve">as they </w:t>
      </w:r>
      <w:r w:rsidR="005E24C2">
        <w:rPr>
          <w:rFonts w:ascii="Arial" w:hAnsi="Arial" w:cs="Arial"/>
          <w:color w:val="000000" w:themeColor="text1"/>
          <w:sz w:val="24"/>
          <w:szCs w:val="24"/>
        </w:rPr>
        <w:t xml:space="preserve">would be able to use the diverted </w:t>
      </w:r>
      <w:r>
        <w:rPr>
          <w:rFonts w:ascii="Arial" w:hAnsi="Arial" w:cs="Arial"/>
          <w:color w:val="000000" w:themeColor="text1"/>
          <w:sz w:val="24"/>
          <w:szCs w:val="24"/>
        </w:rPr>
        <w:t>route of footpath GNE 96</w:t>
      </w:r>
      <w:r w:rsidR="007A4C08">
        <w:rPr>
          <w:rFonts w:ascii="Arial" w:hAnsi="Arial" w:cs="Arial"/>
          <w:color w:val="000000" w:themeColor="text1"/>
          <w:sz w:val="24"/>
          <w:szCs w:val="24"/>
        </w:rPr>
        <w:t xml:space="preserve"> in whichever direction they are travelling</w:t>
      </w:r>
      <w:r w:rsidR="003D3C7F">
        <w:rPr>
          <w:rFonts w:ascii="Arial" w:hAnsi="Arial" w:cs="Arial"/>
          <w:color w:val="000000" w:themeColor="text1"/>
          <w:sz w:val="24"/>
          <w:szCs w:val="24"/>
        </w:rPr>
        <w:t>.</w:t>
      </w:r>
    </w:p>
    <w:p w14:paraId="1B681A93" w14:textId="71B4766F" w:rsidR="000234A9" w:rsidRPr="000234A9" w:rsidRDefault="000234A9" w:rsidP="000234A9">
      <w:pPr>
        <w:pStyle w:val="Style1"/>
        <w:numPr>
          <w:ilvl w:val="0"/>
          <w:numId w:val="0"/>
        </w:numPr>
        <w:rPr>
          <w:rFonts w:ascii="Arial" w:hAnsi="Arial" w:cs="Arial"/>
          <w:sz w:val="24"/>
          <w:szCs w:val="24"/>
        </w:rPr>
      </w:pPr>
      <w:r w:rsidRPr="000234A9">
        <w:rPr>
          <w:rFonts w:ascii="Arial" w:hAnsi="Arial" w:cs="Arial"/>
          <w:i/>
          <w:iCs/>
          <w:color w:val="000000" w:themeColor="text1"/>
          <w:sz w:val="24"/>
          <w:szCs w:val="24"/>
        </w:rPr>
        <w:t>The extent to which the Diversion Order would provide an alternative path</w:t>
      </w:r>
    </w:p>
    <w:p w14:paraId="6AEBD87A" w14:textId="28ECDB73" w:rsidR="000234A9" w:rsidRDefault="005179EE" w:rsidP="005F0401">
      <w:pPr>
        <w:pStyle w:val="Style1"/>
        <w:numPr>
          <w:ilvl w:val="0"/>
          <w:numId w:val="21"/>
        </w:numPr>
        <w:tabs>
          <w:tab w:val="clear" w:pos="720"/>
        </w:tabs>
        <w:rPr>
          <w:rFonts w:ascii="Arial" w:hAnsi="Arial" w:cs="Arial"/>
          <w:sz w:val="24"/>
          <w:szCs w:val="24"/>
        </w:rPr>
      </w:pPr>
      <w:r w:rsidRPr="000234A9">
        <w:rPr>
          <w:rFonts w:ascii="Arial" w:hAnsi="Arial" w:cs="Arial"/>
          <w:sz w:val="24"/>
          <w:szCs w:val="24"/>
        </w:rPr>
        <w:t xml:space="preserve">As </w:t>
      </w:r>
      <w:r w:rsidR="00EC32EC">
        <w:rPr>
          <w:rFonts w:ascii="Arial" w:hAnsi="Arial" w:cs="Arial"/>
          <w:sz w:val="24"/>
          <w:szCs w:val="24"/>
        </w:rPr>
        <w:t xml:space="preserve">previously </w:t>
      </w:r>
      <w:r w:rsidRPr="000234A9">
        <w:rPr>
          <w:rFonts w:ascii="Arial" w:hAnsi="Arial" w:cs="Arial"/>
          <w:sz w:val="24"/>
          <w:szCs w:val="24"/>
        </w:rPr>
        <w:t>concluded</w:t>
      </w:r>
      <w:r w:rsidR="00EC32EC">
        <w:rPr>
          <w:rFonts w:ascii="Arial" w:hAnsi="Arial" w:cs="Arial"/>
          <w:sz w:val="24"/>
          <w:szCs w:val="24"/>
        </w:rPr>
        <w:t xml:space="preserve">, if the diversion </w:t>
      </w:r>
      <w:r w:rsidR="00320B5A">
        <w:rPr>
          <w:rFonts w:ascii="Arial" w:hAnsi="Arial" w:cs="Arial"/>
          <w:sz w:val="24"/>
          <w:szCs w:val="24"/>
        </w:rPr>
        <w:t>Order A is confirmed,</w:t>
      </w:r>
      <w:r w:rsidRPr="000234A9">
        <w:rPr>
          <w:rFonts w:ascii="Arial" w:hAnsi="Arial" w:cs="Arial"/>
          <w:sz w:val="24"/>
          <w:szCs w:val="24"/>
        </w:rPr>
        <w:t xml:space="preserve"> </w:t>
      </w:r>
      <w:r w:rsidR="00104971" w:rsidRPr="000234A9">
        <w:rPr>
          <w:rFonts w:ascii="Arial" w:hAnsi="Arial" w:cs="Arial"/>
          <w:sz w:val="24"/>
          <w:szCs w:val="24"/>
        </w:rPr>
        <w:t>an alternative route</w:t>
      </w:r>
      <w:r w:rsidR="00837DD0" w:rsidRPr="000234A9">
        <w:rPr>
          <w:rFonts w:ascii="Arial" w:hAnsi="Arial" w:cs="Arial"/>
          <w:sz w:val="24"/>
          <w:szCs w:val="24"/>
        </w:rPr>
        <w:t xml:space="preserve"> </w:t>
      </w:r>
      <w:r w:rsidR="00420FCD" w:rsidRPr="000234A9">
        <w:rPr>
          <w:rFonts w:ascii="Arial" w:hAnsi="Arial" w:cs="Arial"/>
          <w:sz w:val="24"/>
          <w:szCs w:val="24"/>
        </w:rPr>
        <w:t>would be available</w:t>
      </w:r>
      <w:r w:rsidR="005C5F3C">
        <w:rPr>
          <w:rFonts w:ascii="Arial" w:hAnsi="Arial" w:cs="Arial"/>
          <w:sz w:val="24"/>
          <w:szCs w:val="24"/>
        </w:rPr>
        <w:t xml:space="preserve"> by following the diverted route of footpath </w:t>
      </w:r>
      <w:r w:rsidR="00A903D4">
        <w:rPr>
          <w:rFonts w:ascii="Arial" w:hAnsi="Arial" w:cs="Arial"/>
          <w:sz w:val="24"/>
          <w:szCs w:val="24"/>
        </w:rPr>
        <w:t>GNE 96</w:t>
      </w:r>
      <w:r w:rsidR="00104971" w:rsidRPr="000234A9">
        <w:rPr>
          <w:rFonts w:ascii="Arial" w:hAnsi="Arial" w:cs="Arial"/>
          <w:sz w:val="24"/>
          <w:szCs w:val="24"/>
        </w:rPr>
        <w:t>.</w:t>
      </w:r>
      <w:r w:rsidR="00FC7EF9">
        <w:rPr>
          <w:rFonts w:ascii="Arial" w:hAnsi="Arial" w:cs="Arial"/>
          <w:sz w:val="24"/>
          <w:szCs w:val="24"/>
        </w:rPr>
        <w:t xml:space="preserve"> From point D users would go north or south depending on their direction of travel</w:t>
      </w:r>
      <w:r w:rsidR="00A056AE">
        <w:rPr>
          <w:rFonts w:ascii="Arial" w:hAnsi="Arial" w:cs="Arial"/>
          <w:sz w:val="24"/>
          <w:szCs w:val="24"/>
        </w:rPr>
        <w:t>.</w:t>
      </w:r>
    </w:p>
    <w:p w14:paraId="1F2DB155" w14:textId="77777777" w:rsidR="00177892" w:rsidRDefault="00177892" w:rsidP="00ED556D">
      <w:pPr>
        <w:pStyle w:val="Style1"/>
        <w:numPr>
          <w:ilvl w:val="0"/>
          <w:numId w:val="0"/>
        </w:numPr>
        <w:rPr>
          <w:rFonts w:ascii="Arial" w:hAnsi="Arial" w:cs="Arial"/>
          <w:bCs/>
          <w:i/>
          <w:iCs/>
          <w:sz w:val="24"/>
          <w:szCs w:val="24"/>
        </w:rPr>
      </w:pPr>
    </w:p>
    <w:p w14:paraId="62620F8B" w14:textId="36F8C1C7" w:rsidR="00ED556D" w:rsidRDefault="00ED556D" w:rsidP="00ED556D">
      <w:pPr>
        <w:pStyle w:val="Style1"/>
        <w:numPr>
          <w:ilvl w:val="0"/>
          <w:numId w:val="0"/>
        </w:numPr>
        <w:rPr>
          <w:rFonts w:ascii="Arial" w:hAnsi="Arial" w:cs="Arial"/>
          <w:sz w:val="24"/>
          <w:szCs w:val="24"/>
        </w:rPr>
      </w:pPr>
      <w:r w:rsidRPr="000234A9">
        <w:rPr>
          <w:rFonts w:ascii="Arial" w:hAnsi="Arial" w:cs="Arial"/>
          <w:bCs/>
          <w:i/>
          <w:iCs/>
          <w:sz w:val="24"/>
          <w:szCs w:val="24"/>
        </w:rPr>
        <w:t xml:space="preserve">The effect that the extinguishment of the path would have as respects land served by the path, account being taken to the provisions as to compensation </w:t>
      </w:r>
    </w:p>
    <w:p w14:paraId="7903ACEA" w14:textId="074CD077" w:rsidR="00416DE8" w:rsidRPr="002000E2" w:rsidRDefault="00AC4626" w:rsidP="002000E2">
      <w:pPr>
        <w:pStyle w:val="Style1"/>
        <w:numPr>
          <w:ilvl w:val="0"/>
          <w:numId w:val="21"/>
        </w:numPr>
        <w:tabs>
          <w:tab w:val="clear" w:pos="720"/>
        </w:tabs>
        <w:rPr>
          <w:rFonts w:ascii="Arial" w:hAnsi="Arial" w:cs="Arial"/>
          <w:sz w:val="24"/>
          <w:szCs w:val="24"/>
        </w:rPr>
      </w:pPr>
      <w:r w:rsidRPr="002000E2">
        <w:rPr>
          <w:rFonts w:ascii="Arial" w:hAnsi="Arial" w:cs="Arial"/>
          <w:sz w:val="24"/>
          <w:szCs w:val="24"/>
        </w:rPr>
        <w:t xml:space="preserve">There is nothing before me to indicate that the extinguishment of section </w:t>
      </w:r>
      <w:r w:rsidR="00C063EB">
        <w:rPr>
          <w:rFonts w:ascii="Arial" w:hAnsi="Arial" w:cs="Arial"/>
          <w:sz w:val="24"/>
          <w:szCs w:val="24"/>
        </w:rPr>
        <w:t>D-B</w:t>
      </w:r>
      <w:r w:rsidRPr="002000E2">
        <w:rPr>
          <w:rFonts w:ascii="Arial" w:hAnsi="Arial" w:cs="Arial"/>
          <w:sz w:val="24"/>
          <w:szCs w:val="24"/>
        </w:rPr>
        <w:t xml:space="preserve"> would </w:t>
      </w:r>
      <w:r w:rsidR="00A22564" w:rsidRPr="002000E2">
        <w:rPr>
          <w:rFonts w:ascii="Arial" w:hAnsi="Arial" w:cs="Arial"/>
          <w:sz w:val="24"/>
          <w:szCs w:val="24"/>
        </w:rPr>
        <w:t xml:space="preserve">negatively </w:t>
      </w:r>
      <w:r w:rsidR="000F45D9" w:rsidRPr="002000E2">
        <w:rPr>
          <w:rFonts w:ascii="Arial" w:hAnsi="Arial" w:cs="Arial"/>
          <w:sz w:val="24"/>
          <w:szCs w:val="24"/>
        </w:rPr>
        <w:t>affect</w:t>
      </w:r>
      <w:r w:rsidRPr="002000E2">
        <w:rPr>
          <w:rFonts w:ascii="Arial" w:hAnsi="Arial" w:cs="Arial"/>
          <w:sz w:val="24"/>
          <w:szCs w:val="24"/>
        </w:rPr>
        <w:t xml:space="preserve"> land served by the existing route. </w:t>
      </w:r>
    </w:p>
    <w:p w14:paraId="76AE23E8" w14:textId="6F19F64B" w:rsidR="00416DE8" w:rsidRPr="003C7C6C" w:rsidRDefault="002343CF" w:rsidP="00963165">
      <w:pPr>
        <w:pStyle w:val="Style1"/>
        <w:numPr>
          <w:ilvl w:val="0"/>
          <w:numId w:val="21"/>
        </w:numPr>
        <w:tabs>
          <w:tab w:val="clear" w:pos="720"/>
        </w:tabs>
        <w:rPr>
          <w:rFonts w:ascii="Arial" w:hAnsi="Arial" w:cs="Arial"/>
          <w:sz w:val="24"/>
          <w:szCs w:val="24"/>
        </w:rPr>
      </w:pPr>
      <w:r w:rsidRPr="003C7C6C">
        <w:rPr>
          <w:rFonts w:ascii="Arial" w:hAnsi="Arial" w:cs="Arial"/>
          <w:sz w:val="24"/>
          <w:szCs w:val="24"/>
        </w:rPr>
        <w:t xml:space="preserve">The extinguishment of </w:t>
      </w:r>
      <w:r w:rsidR="00616F97" w:rsidRPr="003C7C6C">
        <w:rPr>
          <w:rFonts w:ascii="Arial" w:hAnsi="Arial" w:cs="Arial"/>
          <w:sz w:val="24"/>
          <w:szCs w:val="24"/>
        </w:rPr>
        <w:t xml:space="preserve">section </w:t>
      </w:r>
      <w:r w:rsidR="00AD57A4">
        <w:rPr>
          <w:rFonts w:ascii="Arial" w:hAnsi="Arial" w:cs="Arial"/>
          <w:sz w:val="24"/>
          <w:szCs w:val="24"/>
        </w:rPr>
        <w:t>D-B</w:t>
      </w:r>
      <w:r w:rsidR="005E48DF">
        <w:rPr>
          <w:rFonts w:ascii="Arial" w:hAnsi="Arial" w:cs="Arial"/>
          <w:sz w:val="24"/>
          <w:szCs w:val="24"/>
        </w:rPr>
        <w:t xml:space="preserve"> </w:t>
      </w:r>
      <w:r w:rsidR="00DB202B">
        <w:rPr>
          <w:rFonts w:ascii="Arial" w:hAnsi="Arial" w:cs="Arial"/>
          <w:sz w:val="24"/>
          <w:szCs w:val="24"/>
        </w:rPr>
        <w:t xml:space="preserve">and proposed diversion Order </w:t>
      </w:r>
      <w:r w:rsidR="00AD57A4">
        <w:rPr>
          <w:rFonts w:ascii="Arial" w:hAnsi="Arial" w:cs="Arial"/>
          <w:sz w:val="24"/>
          <w:szCs w:val="24"/>
        </w:rPr>
        <w:t>A</w:t>
      </w:r>
      <w:r w:rsidR="00616F97" w:rsidRPr="003C7C6C">
        <w:rPr>
          <w:rFonts w:ascii="Arial" w:hAnsi="Arial" w:cs="Arial"/>
          <w:sz w:val="24"/>
          <w:szCs w:val="24"/>
        </w:rPr>
        <w:t xml:space="preserve"> would</w:t>
      </w:r>
      <w:r w:rsidR="00707AB4" w:rsidRPr="003C7C6C">
        <w:rPr>
          <w:rFonts w:ascii="Arial" w:hAnsi="Arial" w:cs="Arial"/>
          <w:sz w:val="24"/>
          <w:szCs w:val="24"/>
        </w:rPr>
        <w:t xml:space="preserve"> allow </w:t>
      </w:r>
      <w:r w:rsidR="002C0EE5">
        <w:rPr>
          <w:rFonts w:ascii="Arial" w:hAnsi="Arial" w:cs="Arial"/>
          <w:sz w:val="24"/>
          <w:szCs w:val="24"/>
        </w:rPr>
        <w:t xml:space="preserve">for improved </w:t>
      </w:r>
      <w:r w:rsidR="002F73CF">
        <w:rPr>
          <w:rFonts w:ascii="Arial" w:hAnsi="Arial" w:cs="Arial"/>
          <w:sz w:val="24"/>
          <w:szCs w:val="24"/>
        </w:rPr>
        <w:t xml:space="preserve">safety </w:t>
      </w:r>
      <w:r w:rsidR="007409C3">
        <w:rPr>
          <w:rFonts w:ascii="Arial" w:hAnsi="Arial" w:cs="Arial"/>
          <w:sz w:val="24"/>
          <w:szCs w:val="24"/>
        </w:rPr>
        <w:t xml:space="preserve">in the </w:t>
      </w:r>
      <w:r w:rsidR="00902E28" w:rsidRPr="003C7C6C">
        <w:rPr>
          <w:rFonts w:ascii="Arial" w:hAnsi="Arial" w:cs="Arial"/>
          <w:sz w:val="24"/>
          <w:szCs w:val="24"/>
        </w:rPr>
        <w:t>farm</w:t>
      </w:r>
      <w:r w:rsidR="006D4E83">
        <w:rPr>
          <w:rFonts w:ascii="Arial" w:hAnsi="Arial" w:cs="Arial"/>
          <w:sz w:val="24"/>
          <w:szCs w:val="24"/>
        </w:rPr>
        <w:t>yard</w:t>
      </w:r>
      <w:r w:rsidR="00ED7BF7" w:rsidRPr="003C7C6C">
        <w:rPr>
          <w:rFonts w:ascii="Arial" w:hAnsi="Arial" w:cs="Arial"/>
          <w:sz w:val="24"/>
          <w:szCs w:val="24"/>
        </w:rPr>
        <w:t xml:space="preserve">. </w:t>
      </w:r>
      <w:r w:rsidR="00CF464C" w:rsidRPr="003C7C6C">
        <w:rPr>
          <w:rFonts w:ascii="Arial" w:hAnsi="Arial" w:cs="Arial"/>
          <w:sz w:val="24"/>
          <w:szCs w:val="24"/>
        </w:rPr>
        <w:t xml:space="preserve">The alternative route proposed by the </w:t>
      </w:r>
      <w:r w:rsidR="00625B51">
        <w:rPr>
          <w:rFonts w:ascii="Arial" w:hAnsi="Arial" w:cs="Arial"/>
          <w:sz w:val="24"/>
          <w:szCs w:val="24"/>
        </w:rPr>
        <w:t>diversion</w:t>
      </w:r>
      <w:r w:rsidR="00994C3A">
        <w:rPr>
          <w:rFonts w:ascii="Arial" w:hAnsi="Arial" w:cs="Arial"/>
          <w:sz w:val="24"/>
          <w:szCs w:val="24"/>
        </w:rPr>
        <w:t xml:space="preserve"> Order</w:t>
      </w:r>
      <w:r w:rsidR="00CF464C" w:rsidRPr="003C7C6C">
        <w:rPr>
          <w:rFonts w:ascii="Arial" w:hAnsi="Arial" w:cs="Arial"/>
          <w:sz w:val="24"/>
          <w:szCs w:val="24"/>
        </w:rPr>
        <w:t xml:space="preserve"> i</w:t>
      </w:r>
      <w:r w:rsidR="004871FD" w:rsidRPr="003C7C6C">
        <w:rPr>
          <w:rFonts w:ascii="Arial" w:hAnsi="Arial" w:cs="Arial"/>
          <w:sz w:val="24"/>
          <w:szCs w:val="24"/>
        </w:rPr>
        <w:t>nterfere</w:t>
      </w:r>
      <w:r w:rsidR="00707114">
        <w:rPr>
          <w:rFonts w:ascii="Arial" w:hAnsi="Arial" w:cs="Arial"/>
          <w:sz w:val="24"/>
          <w:szCs w:val="24"/>
        </w:rPr>
        <w:t>s</w:t>
      </w:r>
      <w:r w:rsidR="004871FD" w:rsidRPr="003C7C6C">
        <w:rPr>
          <w:rFonts w:ascii="Arial" w:hAnsi="Arial" w:cs="Arial"/>
          <w:sz w:val="24"/>
          <w:szCs w:val="24"/>
        </w:rPr>
        <w:t xml:space="preserve"> less with farming activities</w:t>
      </w:r>
      <w:r w:rsidR="00435623">
        <w:rPr>
          <w:rFonts w:ascii="Arial" w:hAnsi="Arial" w:cs="Arial"/>
          <w:sz w:val="24"/>
          <w:szCs w:val="24"/>
        </w:rPr>
        <w:t xml:space="preserve"> and vehicle movements in the farmyard</w:t>
      </w:r>
      <w:r w:rsidR="004871FD" w:rsidRPr="003C7C6C">
        <w:rPr>
          <w:rFonts w:ascii="Arial" w:hAnsi="Arial" w:cs="Arial"/>
          <w:sz w:val="24"/>
          <w:szCs w:val="24"/>
        </w:rPr>
        <w:t>.</w:t>
      </w:r>
      <w:r w:rsidR="00CF464C" w:rsidRPr="003C7C6C">
        <w:rPr>
          <w:rFonts w:ascii="Arial" w:hAnsi="Arial" w:cs="Arial"/>
          <w:sz w:val="24"/>
          <w:szCs w:val="24"/>
        </w:rPr>
        <w:t xml:space="preserve"> Therefore, the </w:t>
      </w:r>
      <w:r w:rsidR="00D64AA3" w:rsidRPr="003C7C6C">
        <w:rPr>
          <w:rFonts w:ascii="Arial" w:hAnsi="Arial" w:cs="Arial"/>
          <w:sz w:val="24"/>
          <w:szCs w:val="24"/>
        </w:rPr>
        <w:t xml:space="preserve">extinguishment of this section of the footpath would </w:t>
      </w:r>
      <w:r w:rsidR="006079C5" w:rsidRPr="003C7C6C">
        <w:rPr>
          <w:rFonts w:ascii="Arial" w:hAnsi="Arial" w:cs="Arial"/>
          <w:sz w:val="24"/>
          <w:szCs w:val="24"/>
        </w:rPr>
        <w:t xml:space="preserve">have a positive </w:t>
      </w:r>
      <w:r w:rsidR="000F45D9">
        <w:rPr>
          <w:rFonts w:ascii="Arial" w:hAnsi="Arial" w:cs="Arial"/>
          <w:sz w:val="24"/>
          <w:szCs w:val="24"/>
        </w:rPr>
        <w:t>e</w:t>
      </w:r>
      <w:r w:rsidR="000F45D9" w:rsidRPr="003C7C6C">
        <w:rPr>
          <w:rFonts w:ascii="Arial" w:hAnsi="Arial" w:cs="Arial"/>
          <w:sz w:val="24"/>
          <w:szCs w:val="24"/>
        </w:rPr>
        <w:t>ffect</w:t>
      </w:r>
      <w:r w:rsidR="006079C5" w:rsidRPr="003C7C6C">
        <w:rPr>
          <w:rFonts w:ascii="Arial" w:hAnsi="Arial" w:cs="Arial"/>
          <w:sz w:val="24"/>
          <w:szCs w:val="24"/>
        </w:rPr>
        <w:t xml:space="preserve"> on the land served by </w:t>
      </w:r>
      <w:r w:rsidR="009D608B">
        <w:rPr>
          <w:rFonts w:ascii="Arial" w:hAnsi="Arial" w:cs="Arial"/>
          <w:sz w:val="24"/>
          <w:szCs w:val="24"/>
        </w:rPr>
        <w:t>it</w:t>
      </w:r>
      <w:r w:rsidR="006079C5" w:rsidRPr="003C7C6C">
        <w:rPr>
          <w:rFonts w:ascii="Arial" w:hAnsi="Arial" w:cs="Arial"/>
          <w:sz w:val="24"/>
          <w:szCs w:val="24"/>
        </w:rPr>
        <w:t xml:space="preserve">. </w:t>
      </w:r>
    </w:p>
    <w:p w14:paraId="3C7E3CF4" w14:textId="5A981BA9" w:rsidR="00020705" w:rsidRPr="00B56005" w:rsidRDefault="00020705" w:rsidP="00020705">
      <w:pPr>
        <w:tabs>
          <w:tab w:val="left" w:pos="432"/>
        </w:tabs>
        <w:spacing w:before="180"/>
        <w:outlineLvl w:val="0"/>
        <w:rPr>
          <w:rFonts w:ascii="Arial" w:hAnsi="Arial" w:cs="Arial"/>
          <w:bCs/>
          <w:i/>
          <w:color w:val="000000"/>
          <w:kern w:val="28"/>
          <w:sz w:val="24"/>
          <w:szCs w:val="24"/>
        </w:rPr>
      </w:pPr>
      <w:r w:rsidRPr="00B56005">
        <w:rPr>
          <w:rFonts w:ascii="Arial" w:hAnsi="Arial" w:cs="Arial"/>
          <w:bCs/>
          <w:i/>
          <w:color w:val="000000"/>
          <w:kern w:val="28"/>
          <w:sz w:val="24"/>
          <w:szCs w:val="24"/>
        </w:rPr>
        <w:t xml:space="preserve">Conclusions on whether it is expedient to confirm the </w:t>
      </w:r>
      <w:r w:rsidR="00190EE4">
        <w:rPr>
          <w:rFonts w:ascii="Arial" w:hAnsi="Arial" w:cs="Arial"/>
          <w:bCs/>
          <w:i/>
          <w:color w:val="000000"/>
          <w:kern w:val="28"/>
          <w:sz w:val="24"/>
          <w:szCs w:val="24"/>
        </w:rPr>
        <w:t>Extinguishment</w:t>
      </w:r>
      <w:r w:rsidR="008B741C">
        <w:rPr>
          <w:rFonts w:ascii="Arial" w:hAnsi="Arial" w:cs="Arial"/>
          <w:bCs/>
          <w:i/>
          <w:color w:val="000000"/>
          <w:kern w:val="28"/>
          <w:sz w:val="24"/>
          <w:szCs w:val="24"/>
        </w:rPr>
        <w:t xml:space="preserve"> </w:t>
      </w:r>
      <w:r w:rsidRPr="00B56005">
        <w:rPr>
          <w:rFonts w:ascii="Arial" w:hAnsi="Arial" w:cs="Arial"/>
          <w:bCs/>
          <w:i/>
          <w:color w:val="000000"/>
          <w:kern w:val="28"/>
          <w:sz w:val="24"/>
          <w:szCs w:val="24"/>
        </w:rPr>
        <w:t>Order</w:t>
      </w:r>
    </w:p>
    <w:p w14:paraId="2E71BF16" w14:textId="28AFB5BF" w:rsidR="00314ACC" w:rsidRPr="003A01D6" w:rsidRDefault="00C523F8" w:rsidP="00EC587F">
      <w:pPr>
        <w:numPr>
          <w:ilvl w:val="0"/>
          <w:numId w:val="22"/>
        </w:numPr>
        <w:tabs>
          <w:tab w:val="left" w:pos="432"/>
        </w:tabs>
        <w:spacing w:before="180"/>
        <w:ind w:left="432" w:hanging="432"/>
        <w:outlineLvl w:val="0"/>
        <w:rPr>
          <w:rFonts w:ascii="Arial" w:hAnsi="Arial" w:cs="Arial"/>
          <w:bCs/>
          <w:iCs/>
          <w:color w:val="000000" w:themeColor="text1"/>
          <w:kern w:val="28"/>
          <w:sz w:val="24"/>
          <w:szCs w:val="24"/>
        </w:rPr>
      </w:pPr>
      <w:r w:rsidRPr="003A01D6">
        <w:rPr>
          <w:rFonts w:ascii="Arial" w:hAnsi="Arial" w:cs="Arial"/>
          <w:bCs/>
          <w:iCs/>
          <w:color w:val="000000" w:themeColor="text1"/>
          <w:kern w:val="28"/>
          <w:sz w:val="24"/>
          <w:szCs w:val="24"/>
        </w:rPr>
        <w:t xml:space="preserve">The extinguishment of section </w:t>
      </w:r>
      <w:r w:rsidR="001D6809">
        <w:rPr>
          <w:rFonts w:ascii="Arial" w:hAnsi="Arial" w:cs="Arial"/>
          <w:bCs/>
          <w:iCs/>
          <w:color w:val="000000" w:themeColor="text1"/>
          <w:kern w:val="28"/>
          <w:sz w:val="24"/>
          <w:szCs w:val="24"/>
        </w:rPr>
        <w:t>D-B</w:t>
      </w:r>
      <w:r w:rsidRPr="003A01D6">
        <w:rPr>
          <w:rFonts w:ascii="Arial" w:hAnsi="Arial" w:cs="Arial"/>
          <w:bCs/>
          <w:iCs/>
          <w:color w:val="000000" w:themeColor="text1"/>
          <w:kern w:val="28"/>
          <w:sz w:val="24"/>
          <w:szCs w:val="24"/>
        </w:rPr>
        <w:t xml:space="preserve"> is dependent on the alternative route, </w:t>
      </w:r>
      <w:r w:rsidR="00D1559C">
        <w:rPr>
          <w:rFonts w:ascii="Arial" w:hAnsi="Arial" w:cs="Arial"/>
          <w:bCs/>
          <w:iCs/>
          <w:color w:val="000000" w:themeColor="text1"/>
          <w:kern w:val="28"/>
          <w:sz w:val="24"/>
          <w:szCs w:val="24"/>
        </w:rPr>
        <w:t>pro</w:t>
      </w:r>
      <w:r w:rsidR="00F24A72">
        <w:rPr>
          <w:rFonts w:ascii="Arial" w:hAnsi="Arial" w:cs="Arial"/>
          <w:bCs/>
          <w:iCs/>
          <w:color w:val="000000" w:themeColor="text1"/>
          <w:kern w:val="28"/>
          <w:sz w:val="24"/>
          <w:szCs w:val="24"/>
        </w:rPr>
        <w:t xml:space="preserve">posed in Order </w:t>
      </w:r>
      <w:r w:rsidR="001D6809">
        <w:rPr>
          <w:rFonts w:ascii="Arial" w:hAnsi="Arial" w:cs="Arial"/>
          <w:bCs/>
          <w:iCs/>
          <w:color w:val="000000" w:themeColor="text1"/>
          <w:kern w:val="28"/>
          <w:sz w:val="24"/>
          <w:szCs w:val="24"/>
        </w:rPr>
        <w:t>A</w:t>
      </w:r>
      <w:r w:rsidR="00331D24">
        <w:rPr>
          <w:rFonts w:ascii="Arial" w:hAnsi="Arial" w:cs="Arial"/>
          <w:bCs/>
          <w:iCs/>
          <w:color w:val="000000" w:themeColor="text1"/>
          <w:kern w:val="28"/>
          <w:sz w:val="24"/>
          <w:szCs w:val="24"/>
        </w:rPr>
        <w:t>,</w:t>
      </w:r>
      <w:r w:rsidR="00F24A72">
        <w:rPr>
          <w:rFonts w:ascii="Arial" w:hAnsi="Arial" w:cs="Arial"/>
          <w:bCs/>
          <w:iCs/>
          <w:color w:val="000000" w:themeColor="text1"/>
          <w:kern w:val="28"/>
          <w:sz w:val="24"/>
          <w:szCs w:val="24"/>
        </w:rPr>
        <w:t xml:space="preserve"> </w:t>
      </w:r>
      <w:r w:rsidRPr="003A01D6">
        <w:rPr>
          <w:rFonts w:ascii="Arial" w:hAnsi="Arial" w:cs="Arial"/>
          <w:bCs/>
          <w:iCs/>
          <w:color w:val="000000" w:themeColor="text1"/>
          <w:kern w:val="28"/>
          <w:sz w:val="24"/>
          <w:szCs w:val="24"/>
        </w:rPr>
        <w:t xml:space="preserve">being created. </w:t>
      </w:r>
      <w:r w:rsidR="00E459AC" w:rsidRPr="003A01D6">
        <w:rPr>
          <w:rFonts w:ascii="Arial" w:hAnsi="Arial" w:cs="Arial"/>
          <w:bCs/>
          <w:iCs/>
          <w:color w:val="000000" w:themeColor="text1"/>
          <w:kern w:val="28"/>
          <w:sz w:val="24"/>
          <w:szCs w:val="24"/>
        </w:rPr>
        <w:t xml:space="preserve">If </w:t>
      </w:r>
      <w:r w:rsidR="001D6809">
        <w:rPr>
          <w:rFonts w:ascii="Arial" w:hAnsi="Arial" w:cs="Arial"/>
          <w:bCs/>
          <w:iCs/>
          <w:color w:val="000000" w:themeColor="text1"/>
          <w:kern w:val="28"/>
          <w:sz w:val="24"/>
          <w:szCs w:val="24"/>
        </w:rPr>
        <w:t>GNE</w:t>
      </w:r>
      <w:r w:rsidR="00CE3163">
        <w:rPr>
          <w:rFonts w:ascii="Arial" w:hAnsi="Arial" w:cs="Arial"/>
          <w:bCs/>
          <w:iCs/>
          <w:color w:val="000000" w:themeColor="text1"/>
          <w:kern w:val="28"/>
          <w:sz w:val="24"/>
          <w:szCs w:val="24"/>
        </w:rPr>
        <w:t xml:space="preserve"> 96</w:t>
      </w:r>
      <w:r w:rsidR="00E459AC" w:rsidRPr="003A01D6">
        <w:rPr>
          <w:rFonts w:ascii="Arial" w:hAnsi="Arial" w:cs="Arial"/>
          <w:bCs/>
          <w:iCs/>
          <w:color w:val="000000" w:themeColor="text1"/>
          <w:kern w:val="28"/>
          <w:sz w:val="24"/>
          <w:szCs w:val="24"/>
        </w:rPr>
        <w:t xml:space="preserve"> is </w:t>
      </w:r>
      <w:r w:rsidR="00F24A72">
        <w:rPr>
          <w:rFonts w:ascii="Arial" w:hAnsi="Arial" w:cs="Arial"/>
          <w:bCs/>
          <w:iCs/>
          <w:color w:val="000000" w:themeColor="text1"/>
          <w:kern w:val="28"/>
          <w:sz w:val="24"/>
          <w:szCs w:val="24"/>
        </w:rPr>
        <w:t>diverted</w:t>
      </w:r>
      <w:r w:rsidR="003C24DD" w:rsidRPr="003A01D6">
        <w:rPr>
          <w:rFonts w:ascii="Arial" w:hAnsi="Arial" w:cs="Arial"/>
          <w:bCs/>
          <w:iCs/>
          <w:color w:val="000000" w:themeColor="text1"/>
          <w:kern w:val="28"/>
          <w:sz w:val="24"/>
          <w:szCs w:val="24"/>
        </w:rPr>
        <w:t xml:space="preserve">, section </w:t>
      </w:r>
      <w:r w:rsidR="00CE3163">
        <w:rPr>
          <w:rFonts w:ascii="Arial" w:hAnsi="Arial" w:cs="Arial"/>
          <w:bCs/>
          <w:iCs/>
          <w:color w:val="000000" w:themeColor="text1"/>
          <w:kern w:val="28"/>
          <w:sz w:val="24"/>
          <w:szCs w:val="24"/>
        </w:rPr>
        <w:t>D-B</w:t>
      </w:r>
      <w:r w:rsidR="003C24DD" w:rsidRPr="003A01D6">
        <w:rPr>
          <w:rFonts w:ascii="Arial" w:hAnsi="Arial" w:cs="Arial"/>
          <w:bCs/>
          <w:iCs/>
          <w:color w:val="000000" w:themeColor="text1"/>
          <w:kern w:val="28"/>
          <w:sz w:val="24"/>
          <w:szCs w:val="24"/>
        </w:rPr>
        <w:t xml:space="preserve"> is unlikely to be used by the public</w:t>
      </w:r>
      <w:r w:rsidR="00CE3163">
        <w:rPr>
          <w:rFonts w:ascii="Arial" w:hAnsi="Arial" w:cs="Arial"/>
          <w:bCs/>
          <w:iCs/>
          <w:color w:val="000000" w:themeColor="text1"/>
          <w:kern w:val="28"/>
          <w:sz w:val="24"/>
          <w:szCs w:val="24"/>
        </w:rPr>
        <w:t>, as it would become a cul-de-sac</w:t>
      </w:r>
      <w:r w:rsidR="003C24DD" w:rsidRPr="003A01D6">
        <w:rPr>
          <w:rFonts w:ascii="Arial" w:hAnsi="Arial" w:cs="Arial"/>
          <w:bCs/>
          <w:iCs/>
          <w:color w:val="000000" w:themeColor="text1"/>
          <w:kern w:val="28"/>
          <w:sz w:val="24"/>
          <w:szCs w:val="24"/>
        </w:rPr>
        <w:t xml:space="preserve">. </w:t>
      </w:r>
      <w:r w:rsidR="00721AB6" w:rsidRPr="003A01D6">
        <w:rPr>
          <w:rFonts w:ascii="Arial" w:hAnsi="Arial" w:cs="Arial"/>
          <w:bCs/>
          <w:iCs/>
          <w:color w:val="000000" w:themeColor="text1"/>
          <w:kern w:val="28"/>
          <w:sz w:val="24"/>
          <w:szCs w:val="24"/>
        </w:rPr>
        <w:t>I have conclude</w:t>
      </w:r>
      <w:r w:rsidR="009C3042" w:rsidRPr="003A01D6">
        <w:rPr>
          <w:rFonts w:ascii="Arial" w:hAnsi="Arial" w:cs="Arial"/>
          <w:bCs/>
          <w:iCs/>
          <w:color w:val="000000" w:themeColor="text1"/>
          <w:kern w:val="28"/>
          <w:sz w:val="24"/>
          <w:szCs w:val="24"/>
        </w:rPr>
        <w:t>d</w:t>
      </w:r>
      <w:r w:rsidR="00721AB6" w:rsidRPr="003A01D6">
        <w:rPr>
          <w:rFonts w:ascii="Arial" w:hAnsi="Arial" w:cs="Arial"/>
          <w:bCs/>
          <w:iCs/>
          <w:color w:val="000000" w:themeColor="text1"/>
          <w:kern w:val="28"/>
          <w:sz w:val="24"/>
          <w:szCs w:val="24"/>
        </w:rPr>
        <w:t xml:space="preserve"> in </w:t>
      </w:r>
      <w:r w:rsidR="00907BE9" w:rsidRPr="003A01D6">
        <w:rPr>
          <w:rFonts w:ascii="Arial" w:hAnsi="Arial" w:cs="Arial"/>
          <w:bCs/>
          <w:iCs/>
          <w:color w:val="000000" w:themeColor="text1"/>
          <w:kern w:val="28"/>
          <w:sz w:val="24"/>
          <w:szCs w:val="24"/>
        </w:rPr>
        <w:t>paragraph</w:t>
      </w:r>
      <w:r w:rsidR="00721AB6" w:rsidRPr="003A01D6">
        <w:rPr>
          <w:rFonts w:ascii="Arial" w:hAnsi="Arial" w:cs="Arial"/>
          <w:bCs/>
          <w:iCs/>
          <w:color w:val="000000" w:themeColor="text1"/>
          <w:kern w:val="28"/>
          <w:sz w:val="24"/>
          <w:szCs w:val="24"/>
        </w:rPr>
        <w:t xml:space="preserve"> </w:t>
      </w:r>
      <w:r w:rsidR="00E579E7">
        <w:rPr>
          <w:rFonts w:ascii="Arial" w:hAnsi="Arial" w:cs="Arial"/>
          <w:bCs/>
          <w:iCs/>
          <w:color w:val="000000" w:themeColor="text1"/>
          <w:kern w:val="28"/>
          <w:sz w:val="24"/>
          <w:szCs w:val="24"/>
        </w:rPr>
        <w:t>32</w:t>
      </w:r>
      <w:r w:rsidR="00907BE9" w:rsidRPr="003A01D6">
        <w:rPr>
          <w:rFonts w:ascii="Arial" w:hAnsi="Arial" w:cs="Arial"/>
          <w:bCs/>
          <w:iCs/>
          <w:color w:val="000000" w:themeColor="text1"/>
          <w:kern w:val="28"/>
          <w:sz w:val="24"/>
          <w:szCs w:val="24"/>
        </w:rPr>
        <w:t xml:space="preserve"> above</w:t>
      </w:r>
      <w:r w:rsidR="00721AB6" w:rsidRPr="003A01D6">
        <w:rPr>
          <w:rFonts w:ascii="Arial" w:hAnsi="Arial" w:cs="Arial"/>
          <w:bCs/>
          <w:iCs/>
          <w:color w:val="000000" w:themeColor="text1"/>
          <w:kern w:val="28"/>
          <w:sz w:val="24"/>
          <w:szCs w:val="24"/>
        </w:rPr>
        <w:t xml:space="preserve"> that it is expedient to confirm</w:t>
      </w:r>
      <w:r w:rsidR="00A057C0" w:rsidRPr="003A01D6">
        <w:rPr>
          <w:rFonts w:ascii="Arial" w:hAnsi="Arial" w:cs="Arial"/>
          <w:bCs/>
          <w:iCs/>
          <w:color w:val="000000" w:themeColor="text1"/>
          <w:kern w:val="28"/>
          <w:sz w:val="24"/>
          <w:szCs w:val="24"/>
        </w:rPr>
        <w:t xml:space="preserve"> </w:t>
      </w:r>
      <w:r w:rsidR="00564148">
        <w:rPr>
          <w:rFonts w:ascii="Arial" w:hAnsi="Arial" w:cs="Arial"/>
          <w:bCs/>
          <w:iCs/>
          <w:color w:val="000000" w:themeColor="text1"/>
          <w:kern w:val="28"/>
          <w:sz w:val="24"/>
          <w:szCs w:val="24"/>
        </w:rPr>
        <w:t>d</w:t>
      </w:r>
      <w:r w:rsidR="00B43791">
        <w:rPr>
          <w:rFonts w:ascii="Arial" w:hAnsi="Arial" w:cs="Arial"/>
          <w:bCs/>
          <w:iCs/>
          <w:color w:val="000000" w:themeColor="text1"/>
          <w:kern w:val="28"/>
          <w:sz w:val="24"/>
          <w:szCs w:val="24"/>
        </w:rPr>
        <w:t>iversion</w:t>
      </w:r>
      <w:r w:rsidR="00303F33" w:rsidRPr="003A01D6">
        <w:rPr>
          <w:rFonts w:ascii="Arial" w:hAnsi="Arial" w:cs="Arial"/>
          <w:bCs/>
          <w:iCs/>
          <w:color w:val="000000" w:themeColor="text1"/>
          <w:kern w:val="28"/>
          <w:sz w:val="24"/>
          <w:szCs w:val="24"/>
        </w:rPr>
        <w:t xml:space="preserve"> Order </w:t>
      </w:r>
      <w:r w:rsidR="007026EF">
        <w:rPr>
          <w:rFonts w:ascii="Arial" w:hAnsi="Arial" w:cs="Arial"/>
          <w:bCs/>
          <w:iCs/>
          <w:color w:val="000000" w:themeColor="text1"/>
          <w:kern w:val="28"/>
          <w:sz w:val="24"/>
          <w:szCs w:val="24"/>
        </w:rPr>
        <w:t>A</w:t>
      </w:r>
      <w:r w:rsidR="00721AB6" w:rsidRPr="003A01D6">
        <w:rPr>
          <w:rFonts w:ascii="Arial" w:hAnsi="Arial" w:cs="Arial"/>
          <w:bCs/>
          <w:iCs/>
          <w:color w:val="000000" w:themeColor="text1"/>
          <w:kern w:val="28"/>
          <w:sz w:val="24"/>
          <w:szCs w:val="24"/>
        </w:rPr>
        <w:t xml:space="preserve">. </w:t>
      </w:r>
      <w:r w:rsidR="0055401C" w:rsidRPr="003A01D6">
        <w:rPr>
          <w:rFonts w:ascii="Arial" w:hAnsi="Arial" w:cs="Arial"/>
          <w:bCs/>
          <w:iCs/>
          <w:color w:val="000000" w:themeColor="text1"/>
          <w:kern w:val="28"/>
          <w:sz w:val="24"/>
          <w:szCs w:val="24"/>
        </w:rPr>
        <w:t>Accordingly, I conclude it wou</w:t>
      </w:r>
      <w:r w:rsidR="00303F33" w:rsidRPr="003A01D6">
        <w:rPr>
          <w:rFonts w:ascii="Arial" w:hAnsi="Arial" w:cs="Arial"/>
          <w:bCs/>
          <w:iCs/>
          <w:color w:val="000000" w:themeColor="text1"/>
          <w:kern w:val="28"/>
          <w:sz w:val="24"/>
          <w:szCs w:val="24"/>
        </w:rPr>
        <w:t xml:space="preserve">ld be expedient to confirm the extinguishment </w:t>
      </w:r>
      <w:r w:rsidR="007C16E7">
        <w:rPr>
          <w:rFonts w:ascii="Arial" w:hAnsi="Arial" w:cs="Arial"/>
          <w:bCs/>
          <w:iCs/>
          <w:color w:val="000000" w:themeColor="text1"/>
          <w:kern w:val="28"/>
          <w:sz w:val="24"/>
          <w:szCs w:val="24"/>
        </w:rPr>
        <w:t>O</w:t>
      </w:r>
      <w:r w:rsidR="00303F33" w:rsidRPr="003A01D6">
        <w:rPr>
          <w:rFonts w:ascii="Arial" w:hAnsi="Arial" w:cs="Arial"/>
          <w:bCs/>
          <w:iCs/>
          <w:color w:val="000000" w:themeColor="text1"/>
          <w:kern w:val="28"/>
          <w:sz w:val="24"/>
          <w:szCs w:val="24"/>
        </w:rPr>
        <w:t>rder</w:t>
      </w:r>
      <w:r w:rsidR="00891B07" w:rsidRPr="003A01D6">
        <w:rPr>
          <w:rFonts w:ascii="Arial" w:hAnsi="Arial" w:cs="Arial"/>
          <w:bCs/>
          <w:iCs/>
          <w:color w:val="000000" w:themeColor="text1"/>
          <w:kern w:val="28"/>
          <w:sz w:val="24"/>
          <w:szCs w:val="24"/>
        </w:rPr>
        <w:t xml:space="preserve">. </w:t>
      </w:r>
    </w:p>
    <w:p w14:paraId="042E2E8B" w14:textId="77777777" w:rsidR="00EC587F" w:rsidRPr="00020705" w:rsidRDefault="00EC587F" w:rsidP="00EC587F">
      <w:pPr>
        <w:tabs>
          <w:tab w:val="left" w:pos="432"/>
        </w:tabs>
        <w:spacing w:before="180"/>
        <w:outlineLvl w:val="0"/>
        <w:rPr>
          <w:rFonts w:ascii="Arial" w:hAnsi="Arial" w:cs="Arial"/>
          <w:b/>
          <w:iCs/>
          <w:color w:val="000000"/>
          <w:kern w:val="28"/>
          <w:sz w:val="24"/>
          <w:szCs w:val="24"/>
        </w:rPr>
      </w:pPr>
      <w:r w:rsidRPr="00020705">
        <w:rPr>
          <w:rFonts w:ascii="Arial" w:hAnsi="Arial" w:cs="Arial"/>
          <w:b/>
          <w:iCs/>
          <w:color w:val="000000"/>
          <w:kern w:val="28"/>
          <w:sz w:val="24"/>
          <w:szCs w:val="24"/>
        </w:rPr>
        <w:t>Rights of Way Improvement Plan (‘ROWIP’)</w:t>
      </w:r>
    </w:p>
    <w:p w14:paraId="77872C78" w14:textId="77777777" w:rsidR="008F792D" w:rsidRDefault="002B694F" w:rsidP="004E3E9E">
      <w:pPr>
        <w:pStyle w:val="Style1"/>
        <w:rPr>
          <w:rFonts w:ascii="Arial" w:hAnsi="Arial" w:cs="Arial"/>
          <w:sz w:val="24"/>
          <w:szCs w:val="24"/>
        </w:rPr>
      </w:pPr>
      <w:r>
        <w:rPr>
          <w:rFonts w:ascii="Arial" w:hAnsi="Arial" w:cs="Arial"/>
          <w:sz w:val="24"/>
          <w:szCs w:val="24"/>
        </w:rPr>
        <w:t>The</w:t>
      </w:r>
      <w:r w:rsidR="009C16AF">
        <w:rPr>
          <w:rFonts w:ascii="Arial" w:hAnsi="Arial" w:cs="Arial"/>
          <w:sz w:val="24"/>
          <w:szCs w:val="24"/>
        </w:rPr>
        <w:t xml:space="preserve"> </w:t>
      </w:r>
      <w:r w:rsidR="005E16A6">
        <w:rPr>
          <w:rFonts w:ascii="Arial" w:hAnsi="Arial" w:cs="Arial"/>
          <w:sz w:val="24"/>
          <w:szCs w:val="24"/>
        </w:rPr>
        <w:t>OMA have submitted an extract from the ROWIP</w:t>
      </w:r>
      <w:r w:rsidR="001A1B82">
        <w:rPr>
          <w:rFonts w:ascii="Arial" w:hAnsi="Arial" w:cs="Arial"/>
          <w:sz w:val="24"/>
          <w:szCs w:val="24"/>
        </w:rPr>
        <w:t>.</w:t>
      </w:r>
      <w:r w:rsidR="00297CC8">
        <w:rPr>
          <w:rFonts w:ascii="Arial" w:hAnsi="Arial" w:cs="Arial"/>
          <w:sz w:val="24"/>
          <w:szCs w:val="24"/>
        </w:rPr>
        <w:t xml:space="preserve"> The extr</w:t>
      </w:r>
      <w:r w:rsidR="00240A20">
        <w:rPr>
          <w:rFonts w:ascii="Arial" w:hAnsi="Arial" w:cs="Arial"/>
          <w:sz w:val="24"/>
          <w:szCs w:val="24"/>
        </w:rPr>
        <w:t xml:space="preserve">act appears to be guidelines used to determine </w:t>
      </w:r>
      <w:r w:rsidR="00E9726F">
        <w:rPr>
          <w:rFonts w:ascii="Arial" w:hAnsi="Arial" w:cs="Arial"/>
          <w:sz w:val="24"/>
          <w:szCs w:val="24"/>
        </w:rPr>
        <w:t>the position of an application within a queue</w:t>
      </w:r>
      <w:r w:rsidR="0082539F">
        <w:rPr>
          <w:rFonts w:ascii="Arial" w:hAnsi="Arial" w:cs="Arial"/>
          <w:sz w:val="24"/>
          <w:szCs w:val="24"/>
        </w:rPr>
        <w:t xml:space="preserve"> awaiting to be </w:t>
      </w:r>
      <w:r w:rsidR="009A3E05">
        <w:rPr>
          <w:rFonts w:ascii="Arial" w:hAnsi="Arial" w:cs="Arial"/>
          <w:sz w:val="24"/>
          <w:szCs w:val="24"/>
        </w:rPr>
        <w:t>processed</w:t>
      </w:r>
      <w:r w:rsidR="00F46181">
        <w:rPr>
          <w:rFonts w:ascii="Arial" w:hAnsi="Arial" w:cs="Arial"/>
          <w:sz w:val="24"/>
          <w:szCs w:val="24"/>
        </w:rPr>
        <w:t>.</w:t>
      </w:r>
      <w:r w:rsidR="0020115B">
        <w:rPr>
          <w:rFonts w:ascii="Arial" w:hAnsi="Arial" w:cs="Arial"/>
          <w:sz w:val="24"/>
          <w:szCs w:val="24"/>
        </w:rPr>
        <w:t xml:space="preserve"> </w:t>
      </w:r>
      <w:r w:rsidR="00234604">
        <w:rPr>
          <w:rFonts w:ascii="Arial" w:hAnsi="Arial" w:cs="Arial"/>
          <w:sz w:val="24"/>
          <w:szCs w:val="24"/>
        </w:rPr>
        <w:t xml:space="preserve">It states that applications in the landowner interest </w:t>
      </w:r>
      <w:r w:rsidR="00DB0E18">
        <w:rPr>
          <w:rFonts w:ascii="Arial" w:hAnsi="Arial" w:cs="Arial"/>
          <w:sz w:val="24"/>
          <w:szCs w:val="24"/>
        </w:rPr>
        <w:t xml:space="preserve">that are intended to overcome </w:t>
      </w:r>
      <w:r w:rsidR="0098299E">
        <w:rPr>
          <w:rFonts w:ascii="Arial" w:hAnsi="Arial" w:cs="Arial"/>
          <w:sz w:val="24"/>
          <w:szCs w:val="24"/>
        </w:rPr>
        <w:t>health and safety problems for the applicant may be taken into consideration.</w:t>
      </w:r>
      <w:r w:rsidR="00282DCE">
        <w:rPr>
          <w:rFonts w:ascii="Arial" w:hAnsi="Arial" w:cs="Arial"/>
          <w:sz w:val="24"/>
          <w:szCs w:val="24"/>
        </w:rPr>
        <w:t xml:space="preserve"> </w:t>
      </w:r>
    </w:p>
    <w:p w14:paraId="1836F6E6" w14:textId="4186C2F3" w:rsidR="00C1316C" w:rsidRDefault="008F792D" w:rsidP="004E3E9E">
      <w:pPr>
        <w:pStyle w:val="Style1"/>
        <w:rPr>
          <w:rFonts w:ascii="Arial" w:hAnsi="Arial" w:cs="Arial"/>
          <w:sz w:val="24"/>
          <w:szCs w:val="24"/>
        </w:rPr>
      </w:pPr>
      <w:r>
        <w:rPr>
          <w:rFonts w:ascii="Arial" w:hAnsi="Arial" w:cs="Arial"/>
          <w:sz w:val="24"/>
          <w:szCs w:val="24"/>
        </w:rPr>
        <w:t xml:space="preserve">Nothing </w:t>
      </w:r>
      <w:r w:rsidR="002D384F">
        <w:rPr>
          <w:rFonts w:ascii="Arial" w:hAnsi="Arial" w:cs="Arial"/>
          <w:sz w:val="24"/>
          <w:szCs w:val="24"/>
        </w:rPr>
        <w:t xml:space="preserve">further has been raised by the parties </w:t>
      </w:r>
      <w:r w:rsidR="00777CC2">
        <w:rPr>
          <w:rFonts w:ascii="Arial" w:hAnsi="Arial" w:cs="Arial"/>
          <w:sz w:val="24"/>
          <w:szCs w:val="24"/>
        </w:rPr>
        <w:t>in rela</w:t>
      </w:r>
      <w:r w:rsidR="00345583">
        <w:rPr>
          <w:rFonts w:ascii="Arial" w:hAnsi="Arial" w:cs="Arial"/>
          <w:sz w:val="24"/>
          <w:szCs w:val="24"/>
        </w:rPr>
        <w:t>tion to the ROWIP.</w:t>
      </w:r>
      <w:r w:rsidR="00F46181">
        <w:rPr>
          <w:rFonts w:ascii="Arial" w:hAnsi="Arial" w:cs="Arial"/>
          <w:sz w:val="24"/>
          <w:szCs w:val="24"/>
        </w:rPr>
        <w:t xml:space="preserve"> </w:t>
      </w:r>
      <w:r w:rsidR="00BB3DDD">
        <w:rPr>
          <w:rFonts w:ascii="Arial" w:hAnsi="Arial" w:cs="Arial"/>
          <w:sz w:val="24"/>
          <w:szCs w:val="24"/>
        </w:rPr>
        <w:t xml:space="preserve"> </w:t>
      </w:r>
    </w:p>
    <w:p w14:paraId="702E0AAE" w14:textId="77777777" w:rsidR="00C2151D" w:rsidRPr="00991992" w:rsidRDefault="00C2151D" w:rsidP="00C2151D">
      <w:pPr>
        <w:pStyle w:val="Style1"/>
        <w:keepNext/>
        <w:numPr>
          <w:ilvl w:val="0"/>
          <w:numId w:val="0"/>
        </w:numPr>
        <w:ind w:left="431" w:hanging="431"/>
        <w:rPr>
          <w:rFonts w:ascii="Arial" w:hAnsi="Arial" w:cs="Arial"/>
          <w:b/>
          <w:color w:val="000000" w:themeColor="text1"/>
          <w:sz w:val="24"/>
          <w:szCs w:val="24"/>
        </w:rPr>
      </w:pPr>
      <w:r w:rsidRPr="00991992">
        <w:rPr>
          <w:rFonts w:ascii="Arial" w:hAnsi="Arial" w:cs="Arial"/>
          <w:b/>
          <w:color w:val="000000" w:themeColor="text1"/>
          <w:sz w:val="24"/>
          <w:szCs w:val="24"/>
        </w:rPr>
        <w:t xml:space="preserve">Overall Conclusions </w:t>
      </w:r>
    </w:p>
    <w:p w14:paraId="103D5DCA" w14:textId="1364DC04" w:rsidR="00C2151D" w:rsidRPr="00991992" w:rsidRDefault="00BC0F00" w:rsidP="00EC587F">
      <w:pPr>
        <w:numPr>
          <w:ilvl w:val="0"/>
          <w:numId w:val="22"/>
        </w:numPr>
        <w:tabs>
          <w:tab w:val="left" w:pos="432"/>
        </w:tabs>
        <w:spacing w:before="180"/>
        <w:ind w:left="432" w:hanging="432"/>
        <w:outlineLvl w:val="0"/>
        <w:rPr>
          <w:rFonts w:ascii="Arial" w:hAnsi="Arial" w:cs="Arial"/>
          <w:color w:val="000000" w:themeColor="text1"/>
          <w:kern w:val="28"/>
          <w:sz w:val="24"/>
          <w:szCs w:val="24"/>
        </w:rPr>
      </w:pPr>
      <w:r w:rsidRPr="00991992">
        <w:rPr>
          <w:rFonts w:ascii="Arial" w:hAnsi="Arial" w:cs="Arial"/>
          <w:color w:val="000000" w:themeColor="text1"/>
          <w:kern w:val="28"/>
          <w:sz w:val="24"/>
          <w:szCs w:val="24"/>
        </w:rPr>
        <w:t xml:space="preserve">Having </w:t>
      </w:r>
      <w:r w:rsidR="001C0305" w:rsidRPr="00991992">
        <w:rPr>
          <w:rFonts w:ascii="Arial" w:hAnsi="Arial" w:cs="Arial"/>
          <w:color w:val="000000" w:themeColor="text1"/>
          <w:kern w:val="28"/>
          <w:sz w:val="24"/>
          <w:szCs w:val="24"/>
        </w:rPr>
        <w:t>regard</w:t>
      </w:r>
      <w:r w:rsidRPr="00991992">
        <w:rPr>
          <w:rFonts w:ascii="Arial" w:hAnsi="Arial" w:cs="Arial"/>
          <w:color w:val="000000" w:themeColor="text1"/>
          <w:kern w:val="28"/>
          <w:sz w:val="24"/>
          <w:szCs w:val="24"/>
        </w:rPr>
        <w:t xml:space="preserve"> to the above, and all other matters raised in the written </w:t>
      </w:r>
      <w:r w:rsidR="007421AC" w:rsidRPr="00991992">
        <w:rPr>
          <w:rFonts w:ascii="Arial" w:hAnsi="Arial" w:cs="Arial"/>
          <w:color w:val="000000" w:themeColor="text1"/>
          <w:kern w:val="28"/>
          <w:sz w:val="24"/>
          <w:szCs w:val="24"/>
        </w:rPr>
        <w:t>representations</w:t>
      </w:r>
      <w:r w:rsidRPr="00991992">
        <w:rPr>
          <w:rFonts w:ascii="Arial" w:hAnsi="Arial" w:cs="Arial"/>
          <w:color w:val="000000" w:themeColor="text1"/>
          <w:kern w:val="28"/>
          <w:sz w:val="24"/>
          <w:szCs w:val="24"/>
        </w:rPr>
        <w:t xml:space="preserve">, </w:t>
      </w:r>
      <w:r w:rsidR="007421AC" w:rsidRPr="00991992">
        <w:rPr>
          <w:rFonts w:ascii="Arial" w:hAnsi="Arial" w:cs="Arial"/>
          <w:color w:val="000000" w:themeColor="text1"/>
          <w:kern w:val="28"/>
          <w:sz w:val="24"/>
          <w:szCs w:val="24"/>
        </w:rPr>
        <w:t>I conclude that the</w:t>
      </w:r>
      <w:r w:rsidR="00595EEA">
        <w:rPr>
          <w:rFonts w:ascii="Arial" w:hAnsi="Arial" w:cs="Arial"/>
          <w:color w:val="000000" w:themeColor="text1"/>
          <w:kern w:val="28"/>
          <w:sz w:val="24"/>
          <w:szCs w:val="24"/>
        </w:rPr>
        <w:t xml:space="preserve"> </w:t>
      </w:r>
      <w:r w:rsidR="00A27A69">
        <w:rPr>
          <w:rFonts w:ascii="Arial" w:hAnsi="Arial" w:cs="Arial"/>
          <w:color w:val="000000" w:themeColor="text1"/>
          <w:kern w:val="28"/>
          <w:sz w:val="24"/>
          <w:szCs w:val="24"/>
        </w:rPr>
        <w:t>d</w:t>
      </w:r>
      <w:r w:rsidR="00131D66" w:rsidRPr="00991992">
        <w:rPr>
          <w:rFonts w:ascii="Arial" w:hAnsi="Arial" w:cs="Arial"/>
          <w:color w:val="000000" w:themeColor="text1"/>
          <w:kern w:val="28"/>
          <w:sz w:val="24"/>
          <w:szCs w:val="24"/>
        </w:rPr>
        <w:t>iversion</w:t>
      </w:r>
      <w:r w:rsidR="007421AC" w:rsidRPr="00991992">
        <w:rPr>
          <w:rFonts w:ascii="Arial" w:hAnsi="Arial" w:cs="Arial"/>
          <w:color w:val="000000" w:themeColor="text1"/>
          <w:kern w:val="28"/>
          <w:sz w:val="24"/>
          <w:szCs w:val="24"/>
        </w:rPr>
        <w:t xml:space="preserve"> </w:t>
      </w:r>
      <w:r w:rsidR="00131D66" w:rsidRPr="00991992">
        <w:rPr>
          <w:rFonts w:ascii="Arial" w:hAnsi="Arial" w:cs="Arial"/>
          <w:color w:val="000000" w:themeColor="text1"/>
          <w:kern w:val="28"/>
          <w:sz w:val="24"/>
          <w:szCs w:val="24"/>
        </w:rPr>
        <w:t>O</w:t>
      </w:r>
      <w:r w:rsidR="007421AC" w:rsidRPr="00991992">
        <w:rPr>
          <w:rFonts w:ascii="Arial" w:hAnsi="Arial" w:cs="Arial"/>
          <w:color w:val="000000" w:themeColor="text1"/>
          <w:kern w:val="28"/>
          <w:sz w:val="24"/>
          <w:szCs w:val="24"/>
        </w:rPr>
        <w:t>rder</w:t>
      </w:r>
      <w:r w:rsidR="007D3253">
        <w:rPr>
          <w:rFonts w:ascii="Arial" w:hAnsi="Arial" w:cs="Arial"/>
          <w:color w:val="000000" w:themeColor="text1"/>
          <w:kern w:val="28"/>
          <w:sz w:val="24"/>
          <w:szCs w:val="24"/>
        </w:rPr>
        <w:t xml:space="preserve"> </w:t>
      </w:r>
      <w:r w:rsidR="00595EEA">
        <w:rPr>
          <w:rFonts w:ascii="Arial" w:hAnsi="Arial" w:cs="Arial"/>
          <w:color w:val="000000" w:themeColor="text1"/>
          <w:kern w:val="28"/>
          <w:sz w:val="24"/>
          <w:szCs w:val="24"/>
        </w:rPr>
        <w:t xml:space="preserve">and the </w:t>
      </w:r>
      <w:r w:rsidR="00A27A69">
        <w:rPr>
          <w:rFonts w:ascii="Arial" w:hAnsi="Arial" w:cs="Arial"/>
          <w:color w:val="000000" w:themeColor="text1"/>
          <w:kern w:val="28"/>
          <w:sz w:val="24"/>
          <w:szCs w:val="24"/>
        </w:rPr>
        <w:t>e</w:t>
      </w:r>
      <w:r w:rsidR="00595EEA" w:rsidRPr="00595EEA">
        <w:rPr>
          <w:rFonts w:ascii="Arial" w:hAnsi="Arial" w:cs="Arial"/>
          <w:color w:val="000000" w:themeColor="text1"/>
          <w:kern w:val="28"/>
          <w:sz w:val="24"/>
          <w:szCs w:val="24"/>
        </w:rPr>
        <w:t xml:space="preserve">xtinguishment Order </w:t>
      </w:r>
      <w:r w:rsidR="007421AC" w:rsidRPr="00991992">
        <w:rPr>
          <w:rFonts w:ascii="Arial" w:hAnsi="Arial" w:cs="Arial"/>
          <w:color w:val="000000" w:themeColor="text1"/>
          <w:kern w:val="28"/>
          <w:sz w:val="24"/>
          <w:szCs w:val="24"/>
        </w:rPr>
        <w:t>should be confirmed</w:t>
      </w:r>
      <w:r w:rsidR="00985501" w:rsidRPr="00991992">
        <w:rPr>
          <w:rFonts w:ascii="Arial" w:hAnsi="Arial" w:cs="Arial"/>
          <w:color w:val="000000" w:themeColor="text1"/>
          <w:kern w:val="28"/>
          <w:sz w:val="24"/>
          <w:szCs w:val="24"/>
        </w:rPr>
        <w:t xml:space="preserve">. </w:t>
      </w:r>
    </w:p>
    <w:p w14:paraId="042E2E94" w14:textId="110E2EEE" w:rsidR="00EC587F" w:rsidRPr="00991992" w:rsidRDefault="00EC587F" w:rsidP="006A4B75">
      <w:pPr>
        <w:keepNext/>
        <w:tabs>
          <w:tab w:val="left" w:pos="432"/>
        </w:tabs>
        <w:spacing w:before="180"/>
        <w:outlineLvl w:val="0"/>
        <w:rPr>
          <w:rFonts w:ascii="Arial" w:hAnsi="Arial" w:cs="Arial"/>
          <w:b/>
          <w:color w:val="000000" w:themeColor="text1"/>
          <w:kern w:val="28"/>
          <w:sz w:val="24"/>
          <w:szCs w:val="24"/>
        </w:rPr>
      </w:pPr>
      <w:r w:rsidRPr="00991992">
        <w:rPr>
          <w:rFonts w:ascii="Arial" w:hAnsi="Arial" w:cs="Arial"/>
          <w:b/>
          <w:color w:val="000000" w:themeColor="text1"/>
          <w:kern w:val="28"/>
          <w:sz w:val="24"/>
          <w:szCs w:val="24"/>
        </w:rPr>
        <w:t>Formal Decision</w:t>
      </w:r>
    </w:p>
    <w:p w14:paraId="29FDBC42" w14:textId="63421A46" w:rsidR="0042677C" w:rsidRPr="0042677C" w:rsidRDefault="00CA6FBF" w:rsidP="006A4B75">
      <w:pPr>
        <w:keepNext/>
        <w:tabs>
          <w:tab w:val="left" w:pos="432"/>
        </w:tabs>
        <w:spacing w:before="180"/>
        <w:outlineLvl w:val="0"/>
        <w:rPr>
          <w:rFonts w:ascii="Arial" w:hAnsi="Arial" w:cs="Arial"/>
          <w:b/>
          <w:i/>
          <w:iCs/>
          <w:color w:val="000000"/>
          <w:kern w:val="28"/>
          <w:sz w:val="24"/>
          <w:szCs w:val="24"/>
        </w:rPr>
      </w:pPr>
      <w:r>
        <w:rPr>
          <w:rFonts w:ascii="Arial" w:hAnsi="Arial" w:cs="Arial"/>
          <w:b/>
          <w:i/>
          <w:iCs/>
          <w:color w:val="000000"/>
          <w:kern w:val="28"/>
          <w:sz w:val="24"/>
          <w:szCs w:val="24"/>
        </w:rPr>
        <w:t xml:space="preserve">The </w:t>
      </w:r>
      <w:r w:rsidR="00595EEA">
        <w:rPr>
          <w:rFonts w:ascii="Arial" w:hAnsi="Arial" w:cs="Arial"/>
          <w:b/>
          <w:i/>
          <w:iCs/>
          <w:color w:val="000000"/>
          <w:kern w:val="28"/>
          <w:sz w:val="24"/>
          <w:szCs w:val="24"/>
        </w:rPr>
        <w:t>Diversion Order - Order A</w:t>
      </w:r>
    </w:p>
    <w:p w14:paraId="042E2E97" w14:textId="70682F2D" w:rsidR="00EC587F" w:rsidRDefault="00061760" w:rsidP="006A4B75">
      <w:pPr>
        <w:keepNext/>
        <w:numPr>
          <w:ilvl w:val="0"/>
          <w:numId w:val="22"/>
        </w:numPr>
        <w:tabs>
          <w:tab w:val="left" w:pos="432"/>
        </w:tabs>
        <w:spacing w:before="180"/>
        <w:ind w:left="432" w:hanging="432"/>
        <w:outlineLvl w:val="0"/>
        <w:rPr>
          <w:rFonts w:ascii="Arial" w:hAnsi="Arial" w:cs="Arial"/>
          <w:color w:val="000000"/>
          <w:kern w:val="28"/>
          <w:sz w:val="24"/>
          <w:szCs w:val="24"/>
        </w:rPr>
      </w:pPr>
      <w:r w:rsidRPr="00AD6100">
        <w:rPr>
          <w:rFonts w:ascii="Arial" w:hAnsi="Arial" w:cs="Arial"/>
          <w:color w:val="000000"/>
          <w:kern w:val="28"/>
          <w:sz w:val="24"/>
          <w:szCs w:val="24"/>
        </w:rPr>
        <w:t xml:space="preserve">I </w:t>
      </w:r>
      <w:r w:rsidR="00F32D6D" w:rsidRPr="00AD6100">
        <w:rPr>
          <w:rFonts w:ascii="Arial" w:hAnsi="Arial" w:cs="Arial"/>
          <w:color w:val="000000"/>
          <w:kern w:val="28"/>
          <w:sz w:val="24"/>
          <w:szCs w:val="24"/>
        </w:rPr>
        <w:t>confirm</w:t>
      </w:r>
      <w:r w:rsidR="009C02D9" w:rsidRPr="00AD6100">
        <w:rPr>
          <w:rFonts w:ascii="Arial" w:hAnsi="Arial" w:cs="Arial"/>
          <w:color w:val="000000"/>
          <w:kern w:val="28"/>
          <w:sz w:val="24"/>
          <w:szCs w:val="24"/>
        </w:rPr>
        <w:t xml:space="preserve"> </w:t>
      </w:r>
      <w:r w:rsidRPr="00AD6100">
        <w:rPr>
          <w:rFonts w:ascii="Arial" w:hAnsi="Arial" w:cs="Arial"/>
          <w:color w:val="000000"/>
          <w:kern w:val="28"/>
          <w:sz w:val="24"/>
          <w:szCs w:val="24"/>
        </w:rPr>
        <w:t>the Order</w:t>
      </w:r>
      <w:r w:rsidR="009C02D9" w:rsidRPr="00AD6100">
        <w:rPr>
          <w:rFonts w:ascii="Arial" w:hAnsi="Arial" w:cs="Arial"/>
          <w:color w:val="000000"/>
          <w:kern w:val="28"/>
          <w:sz w:val="24"/>
          <w:szCs w:val="24"/>
        </w:rPr>
        <w:t>.</w:t>
      </w:r>
    </w:p>
    <w:p w14:paraId="67E6C7CF" w14:textId="06861631" w:rsidR="00595EEA" w:rsidRPr="00595EEA" w:rsidRDefault="00595EEA" w:rsidP="00595EEA">
      <w:pPr>
        <w:keepNext/>
        <w:tabs>
          <w:tab w:val="left" w:pos="432"/>
        </w:tabs>
        <w:spacing w:before="180"/>
        <w:outlineLvl w:val="0"/>
        <w:rPr>
          <w:rFonts w:ascii="Arial" w:hAnsi="Arial" w:cs="Arial"/>
          <w:b/>
          <w:bCs/>
          <w:i/>
          <w:iCs/>
          <w:color w:val="000000"/>
          <w:kern w:val="28"/>
          <w:sz w:val="24"/>
          <w:szCs w:val="24"/>
        </w:rPr>
      </w:pPr>
      <w:r w:rsidRPr="00595EEA">
        <w:rPr>
          <w:rFonts w:ascii="Arial" w:hAnsi="Arial" w:cs="Arial"/>
          <w:b/>
          <w:bCs/>
          <w:i/>
          <w:iCs/>
          <w:color w:val="000000"/>
          <w:kern w:val="28"/>
          <w:sz w:val="24"/>
          <w:szCs w:val="24"/>
        </w:rPr>
        <w:t xml:space="preserve">The </w:t>
      </w:r>
      <w:r w:rsidR="00A27A69">
        <w:rPr>
          <w:rFonts w:ascii="Arial" w:hAnsi="Arial" w:cs="Arial"/>
          <w:b/>
          <w:bCs/>
          <w:i/>
          <w:iCs/>
          <w:color w:val="000000"/>
          <w:kern w:val="28"/>
          <w:sz w:val="24"/>
          <w:szCs w:val="24"/>
        </w:rPr>
        <w:t>Extinguishment</w:t>
      </w:r>
      <w:r w:rsidRPr="00595EEA">
        <w:rPr>
          <w:rFonts w:ascii="Arial" w:hAnsi="Arial" w:cs="Arial"/>
          <w:b/>
          <w:bCs/>
          <w:i/>
          <w:iCs/>
          <w:color w:val="000000"/>
          <w:kern w:val="28"/>
          <w:sz w:val="24"/>
          <w:szCs w:val="24"/>
        </w:rPr>
        <w:t xml:space="preserve"> Order</w:t>
      </w:r>
      <w:r>
        <w:rPr>
          <w:rFonts w:ascii="Arial" w:hAnsi="Arial" w:cs="Arial"/>
          <w:b/>
          <w:bCs/>
          <w:i/>
          <w:iCs/>
          <w:color w:val="000000"/>
          <w:kern w:val="28"/>
          <w:sz w:val="24"/>
          <w:szCs w:val="24"/>
        </w:rPr>
        <w:t xml:space="preserve"> - </w:t>
      </w:r>
      <w:r w:rsidRPr="00595EEA">
        <w:rPr>
          <w:rFonts w:ascii="Arial" w:hAnsi="Arial" w:cs="Arial"/>
          <w:b/>
          <w:bCs/>
          <w:i/>
          <w:iCs/>
          <w:color w:val="000000"/>
          <w:kern w:val="28"/>
          <w:sz w:val="24"/>
          <w:szCs w:val="24"/>
        </w:rPr>
        <w:t>Order B</w:t>
      </w:r>
    </w:p>
    <w:p w14:paraId="5D1B03A8" w14:textId="15CC5929" w:rsidR="00595EEA" w:rsidRPr="00AD6100" w:rsidRDefault="00595EEA" w:rsidP="006A4B75">
      <w:pPr>
        <w:keepNext/>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I confirm the Order.</w:t>
      </w:r>
    </w:p>
    <w:p w14:paraId="01CDEC67" w14:textId="77777777" w:rsidR="00595EEA" w:rsidRDefault="00595EEA" w:rsidP="00A27A69">
      <w:pPr>
        <w:tabs>
          <w:tab w:val="left" w:pos="432"/>
        </w:tabs>
        <w:spacing w:before="180"/>
        <w:outlineLvl w:val="0"/>
        <w:rPr>
          <w:rFonts w:ascii="Monotype Corsiva" w:hAnsi="Monotype Corsiva"/>
          <w:i/>
          <w:color w:val="000000"/>
          <w:kern w:val="28"/>
          <w:sz w:val="36"/>
        </w:rPr>
      </w:pPr>
    </w:p>
    <w:p w14:paraId="042E2E9B" w14:textId="677154C5" w:rsidR="00EC587F" w:rsidRDefault="00595EEA" w:rsidP="003C4A6C">
      <w:pPr>
        <w:tabs>
          <w:tab w:val="left" w:pos="432"/>
        </w:tabs>
        <w:spacing w:before="180"/>
        <w:ind w:left="432" w:hanging="432"/>
        <w:outlineLvl w:val="0"/>
        <w:rPr>
          <w:rFonts w:ascii="Monotype Corsiva" w:hAnsi="Monotype Corsiva"/>
          <w:i/>
          <w:color w:val="000000"/>
          <w:kern w:val="28"/>
          <w:sz w:val="36"/>
        </w:rPr>
      </w:pPr>
      <w:r>
        <w:rPr>
          <w:rFonts w:ascii="Monotype Corsiva" w:hAnsi="Monotype Corsiva"/>
          <w:i/>
          <w:color w:val="000000"/>
          <w:kern w:val="28"/>
          <w:sz w:val="36"/>
        </w:rPr>
        <w:t>J Ingram</w:t>
      </w:r>
      <w:r w:rsidR="00AD6100">
        <w:rPr>
          <w:rFonts w:ascii="Monotype Corsiva" w:hAnsi="Monotype Corsiva"/>
          <w:i/>
          <w:color w:val="000000"/>
          <w:kern w:val="28"/>
          <w:sz w:val="36"/>
        </w:rPr>
        <w:t xml:space="preserve"> </w:t>
      </w:r>
    </w:p>
    <w:p w14:paraId="2A9FD295" w14:textId="120497FF" w:rsidR="003307E3" w:rsidRDefault="00EC587F" w:rsidP="00BA3738">
      <w:pPr>
        <w:tabs>
          <w:tab w:val="left" w:pos="432"/>
        </w:tabs>
        <w:spacing w:before="180"/>
        <w:outlineLvl w:val="0"/>
      </w:pPr>
      <w:r w:rsidRPr="00C570C5">
        <w:rPr>
          <w:rFonts w:ascii="Arial" w:hAnsi="Arial" w:cs="Arial"/>
          <w:color w:val="000000"/>
          <w:kern w:val="28"/>
          <w:sz w:val="24"/>
          <w:szCs w:val="24"/>
        </w:rPr>
        <w:t>INSPECTOR</w:t>
      </w:r>
      <w:bookmarkStart w:id="9" w:name="bmkPageBreak"/>
      <w:bookmarkEnd w:id="9"/>
    </w:p>
    <w:p w14:paraId="1E2D19F5" w14:textId="5B2BA0B9" w:rsidR="00E927B4" w:rsidRPr="00E927B4" w:rsidRDefault="00491E45" w:rsidP="00E927B4">
      <w:pPr>
        <w:pStyle w:val="Style20ptBoldGreenRight031cmBefore12pt"/>
        <w:jc w:val="center"/>
        <w:rPr>
          <w:rFonts w:ascii="Arial" w:hAnsi="Arial" w:cs="Arial"/>
          <w:sz w:val="24"/>
          <w:szCs w:val="24"/>
        </w:rPr>
      </w:pPr>
      <w:r w:rsidRPr="00491E45">
        <w:rPr>
          <w:b w:val="0"/>
          <w:bCs w:val="0"/>
          <w:noProof/>
          <w:color w:val="auto"/>
          <w:sz w:val="22"/>
          <w:szCs w:val="20"/>
        </w:rPr>
        <w:drawing>
          <wp:inline distT="0" distB="0" distL="0" distR="0" wp14:anchorId="33C1BC57" wp14:editId="7F89A0E2">
            <wp:extent cx="5908040" cy="8356445"/>
            <wp:effectExtent l="0" t="0" r="0" b="6985"/>
            <wp:docPr id="2" name="Picture 1" descr="MAP SHOWING ORDER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 SHOWING ORDER ROUT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6445"/>
                    </a:xfrm>
                    <a:prstGeom prst="rect">
                      <a:avLst/>
                    </a:prstGeom>
                    <a:noFill/>
                    <a:ln>
                      <a:noFill/>
                    </a:ln>
                  </pic:spPr>
                </pic:pic>
              </a:graphicData>
            </a:graphic>
          </wp:inline>
        </w:drawing>
      </w:r>
    </w:p>
    <w:p w14:paraId="042E2EA1" w14:textId="513037FE" w:rsidR="000B0589" w:rsidRDefault="000B0589" w:rsidP="00E927B4">
      <w:pPr>
        <w:pStyle w:val="Style20ptBoldGreenRight031cmBefore12pt"/>
        <w:jc w:val="center"/>
      </w:pPr>
    </w:p>
    <w:sectPr w:rsidR="000B0589" w:rsidSect="008A4BCC">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536D7" w14:textId="77777777" w:rsidR="00AC7F22" w:rsidRDefault="00AC7F22" w:rsidP="00F62916">
      <w:r>
        <w:separator/>
      </w:r>
    </w:p>
  </w:endnote>
  <w:endnote w:type="continuationSeparator" w:id="0">
    <w:p w14:paraId="103C0A03" w14:textId="77777777" w:rsidR="00AC7F22" w:rsidRDefault="00AC7F2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AF37" w14:textId="77777777" w:rsidR="00A13BAC" w:rsidRPr="00451EE4" w:rsidRDefault="00A13BAC" w:rsidP="00A13BAC">
    <w:pPr>
      <w:pStyle w:val="Footer"/>
      <w:ind w:right="-51"/>
      <w:rPr>
        <w:sz w:val="16"/>
        <w:szCs w:val="16"/>
      </w:rPr>
    </w:pPr>
  </w:p>
  <w:p w14:paraId="042E2EB0" w14:textId="77777777" w:rsidR="00366F95" w:rsidRPr="00595EEA" w:rsidRDefault="00366F95" w:rsidP="002D02D2">
    <w:pPr>
      <w:pStyle w:val="Noindent"/>
      <w:tabs>
        <w:tab w:val="left" w:pos="993"/>
      </w:tabs>
      <w:jc w:val="center"/>
      <w:rPr>
        <w:rFonts w:ascii="Arial" w:hAnsi="Arial" w:cs="Arial"/>
      </w:rPr>
    </w:pPr>
    <w:r w:rsidRPr="00595EEA">
      <w:rPr>
        <w:rStyle w:val="PageNumber"/>
        <w:rFonts w:ascii="Arial" w:hAnsi="Arial" w:cs="Arial"/>
      </w:rPr>
      <w:fldChar w:fldCharType="begin"/>
    </w:r>
    <w:r w:rsidRPr="00595EEA">
      <w:rPr>
        <w:rStyle w:val="PageNumber"/>
        <w:rFonts w:ascii="Arial" w:hAnsi="Arial" w:cs="Arial"/>
      </w:rPr>
      <w:instrText xml:space="preserve"> PAGE </w:instrText>
    </w:r>
    <w:r w:rsidRPr="00595EEA">
      <w:rPr>
        <w:rStyle w:val="PageNumber"/>
        <w:rFonts w:ascii="Arial" w:hAnsi="Arial" w:cs="Arial"/>
      </w:rPr>
      <w:fldChar w:fldCharType="separate"/>
    </w:r>
    <w:r w:rsidR="000D6E24" w:rsidRPr="00595EEA">
      <w:rPr>
        <w:rStyle w:val="PageNumber"/>
        <w:rFonts w:ascii="Arial" w:hAnsi="Arial" w:cs="Arial"/>
        <w:noProof/>
      </w:rPr>
      <w:t>2</w:t>
    </w:r>
    <w:r w:rsidRPr="00595EEA">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A028C" w14:textId="77777777" w:rsidR="00AC7F22" w:rsidRDefault="00AC7F22" w:rsidP="00F62916">
      <w:r>
        <w:separator/>
      </w:r>
    </w:p>
  </w:footnote>
  <w:footnote w:type="continuationSeparator" w:id="0">
    <w:p w14:paraId="07159C42" w14:textId="77777777" w:rsidR="00AC7F22" w:rsidRDefault="00AC7F2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42E2EA9" w14:textId="77777777" w:rsidTr="007964AA">
      <w:trPr>
        <w:trHeight w:val="142"/>
      </w:trPr>
      <w:tc>
        <w:tcPr>
          <w:tcW w:w="9520" w:type="dxa"/>
        </w:tcPr>
        <w:p w14:paraId="042E2EA8" w14:textId="2D90828F" w:rsidR="00366F95" w:rsidRPr="007964AA" w:rsidRDefault="003D12F9" w:rsidP="00172E9F">
          <w:pPr>
            <w:pStyle w:val="Footer"/>
            <w:rPr>
              <w:rFonts w:ascii="Arial" w:hAnsi="Arial" w:cs="Arial"/>
              <w:sz w:val="20"/>
            </w:rPr>
          </w:pPr>
          <w:r w:rsidRPr="007964AA">
            <w:rPr>
              <w:rFonts w:ascii="Arial" w:hAnsi="Arial" w:cs="Arial"/>
              <w:sz w:val="20"/>
            </w:rPr>
            <w:t>Order Decision</w:t>
          </w:r>
          <w:r w:rsidR="002F37A3">
            <w:rPr>
              <w:rFonts w:ascii="Arial" w:hAnsi="Arial" w:cs="Arial"/>
              <w:sz w:val="20"/>
            </w:rPr>
            <w:t>s</w:t>
          </w:r>
          <w:r w:rsidRPr="007964AA">
            <w:rPr>
              <w:rFonts w:ascii="Arial" w:hAnsi="Arial" w:cs="Arial"/>
              <w:sz w:val="20"/>
            </w:rPr>
            <w:t xml:space="preserve"> </w:t>
          </w:r>
          <w:r w:rsidR="00172E9F" w:rsidRPr="007964AA">
            <w:rPr>
              <w:rFonts w:ascii="Arial" w:hAnsi="Arial" w:cs="Arial"/>
              <w:sz w:val="20"/>
            </w:rPr>
            <w:t>ROW</w:t>
          </w:r>
          <w:r w:rsidR="009D6892">
            <w:rPr>
              <w:rFonts w:ascii="Arial" w:hAnsi="Arial" w:cs="Arial"/>
              <w:sz w:val="20"/>
            </w:rPr>
            <w:t>/</w:t>
          </w:r>
          <w:r w:rsidR="009E7C04">
            <w:rPr>
              <w:rFonts w:ascii="Arial" w:hAnsi="Arial" w:cs="Arial"/>
              <w:sz w:val="20"/>
            </w:rPr>
            <w:t>3309318 &amp; ROW/3309323</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042E2EB6" wp14:editId="3D95468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FE7C0"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137613E"/>
    <w:multiLevelType w:val="hybridMultilevel"/>
    <w:tmpl w:val="AB660DDC"/>
    <w:lvl w:ilvl="0" w:tplc="6DF857CA">
      <w:start w:val="1"/>
      <w:numFmt w:val="lowerLetter"/>
      <w:lvlText w:val="(%1)"/>
      <w:lvlJc w:val="left"/>
      <w:pPr>
        <w:ind w:left="1151" w:hanging="360"/>
      </w:pPr>
      <w:rPr>
        <w:rFonts w:hint="default"/>
      </w:r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38E440C0"/>
    <w:multiLevelType w:val="hybridMultilevel"/>
    <w:tmpl w:val="98381BA4"/>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1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8DD7A15"/>
    <w:multiLevelType w:val="multilevel"/>
    <w:tmpl w:val="45A058E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7287127"/>
    <w:multiLevelType w:val="hybridMultilevel"/>
    <w:tmpl w:val="5EE00ADE"/>
    <w:lvl w:ilvl="0" w:tplc="6DF857CA">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60572888">
    <w:abstractNumId w:val="22"/>
  </w:num>
  <w:num w:numId="2" w16cid:durableId="64687274">
    <w:abstractNumId w:val="22"/>
  </w:num>
  <w:num w:numId="3" w16cid:durableId="941884004">
    <w:abstractNumId w:val="24"/>
  </w:num>
  <w:num w:numId="4" w16cid:durableId="1339428741">
    <w:abstractNumId w:val="0"/>
  </w:num>
  <w:num w:numId="5" w16cid:durableId="1950576311">
    <w:abstractNumId w:val="12"/>
  </w:num>
  <w:num w:numId="6" w16cid:durableId="1762096018">
    <w:abstractNumId w:val="21"/>
  </w:num>
  <w:num w:numId="7" w16cid:durableId="1754862199">
    <w:abstractNumId w:val="25"/>
  </w:num>
  <w:num w:numId="8" w16cid:durableId="758018353">
    <w:abstractNumId w:val="20"/>
  </w:num>
  <w:num w:numId="9" w16cid:durableId="550075140">
    <w:abstractNumId w:val="4"/>
  </w:num>
  <w:num w:numId="10" w16cid:durableId="304359037">
    <w:abstractNumId w:val="5"/>
  </w:num>
  <w:num w:numId="11" w16cid:durableId="517814911">
    <w:abstractNumId w:val="15"/>
  </w:num>
  <w:num w:numId="12" w16cid:durableId="63381385">
    <w:abstractNumId w:val="16"/>
  </w:num>
  <w:num w:numId="13" w16cid:durableId="791097932">
    <w:abstractNumId w:val="9"/>
  </w:num>
  <w:num w:numId="14" w16cid:durableId="1954244821">
    <w:abstractNumId w:val="14"/>
  </w:num>
  <w:num w:numId="15" w16cid:durableId="1532690577">
    <w:abstractNumId w:val="17"/>
  </w:num>
  <w:num w:numId="16" w16cid:durableId="1451628322">
    <w:abstractNumId w:val="2"/>
  </w:num>
  <w:num w:numId="17" w16cid:durableId="955605327">
    <w:abstractNumId w:val="18"/>
  </w:num>
  <w:num w:numId="18" w16cid:durableId="886263074">
    <w:abstractNumId w:val="7"/>
  </w:num>
  <w:num w:numId="19" w16cid:durableId="1080716069">
    <w:abstractNumId w:val="3"/>
  </w:num>
  <w:num w:numId="20" w16cid:durableId="172261337">
    <w:abstractNumId w:val="8"/>
  </w:num>
  <w:num w:numId="21" w16cid:durableId="1821731227">
    <w:abstractNumId w:val="13"/>
  </w:num>
  <w:num w:numId="22" w16cid:durableId="1685937544">
    <w:abstractNumId w:val="13"/>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179154970">
    <w:abstractNumId w:val="23"/>
  </w:num>
  <w:num w:numId="24" w16cid:durableId="1187913601">
    <w:abstractNumId w:val="10"/>
  </w:num>
  <w:num w:numId="25" w16cid:durableId="617180586">
    <w:abstractNumId w:val="13"/>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1432970482">
    <w:abstractNumId w:val="13"/>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65688716">
    <w:abstractNumId w:val="1"/>
  </w:num>
  <w:num w:numId="28" w16cid:durableId="1445688531">
    <w:abstractNumId w:val="13"/>
    <w:lvlOverride w:ilvl="0">
      <w:lvl w:ilvl="0">
        <w:start w:val="1"/>
        <w:numFmt w:val="decimal"/>
        <w:pStyle w:val="Style1"/>
        <w:lvlText w:val="%1."/>
        <w:lvlJc w:val="left"/>
        <w:pPr>
          <w:tabs>
            <w:tab w:val="num" w:pos="7241"/>
          </w:tabs>
          <w:ind w:left="6952" w:hanging="431"/>
        </w:pPr>
        <w:rPr>
          <w:rFonts w:hint="default"/>
          <w:b w:val="0"/>
          <w:i w:val="0"/>
          <w:color w:val="000000" w:themeColor="text1"/>
        </w:rPr>
      </w:lvl>
    </w:lvlOverride>
  </w:num>
  <w:num w:numId="29" w16cid:durableId="703410977">
    <w:abstractNumId w:val="11"/>
  </w:num>
  <w:num w:numId="30" w16cid:durableId="1639065493">
    <w:abstractNumId w:val="19"/>
  </w:num>
  <w:num w:numId="31" w16cid:durableId="1233615747">
    <w:abstractNumId w:val="6"/>
  </w:num>
  <w:num w:numId="32" w16cid:durableId="2042627460">
    <w:abstractNumId w:val="13"/>
    <w:lvlOverride w:ilvl="0">
      <w:lvl w:ilvl="0">
        <w:start w:val="1"/>
        <w:numFmt w:val="decimal"/>
        <w:pStyle w:val="Style1"/>
        <w:lvlText w:val="%1."/>
        <w:lvlJc w:val="left"/>
        <w:pPr>
          <w:tabs>
            <w:tab w:val="num" w:pos="720"/>
          </w:tabs>
          <w:ind w:left="431" w:hanging="431"/>
        </w:pPr>
        <w:rPr>
          <w:rFonts w:ascii="Arial" w:hAnsi="Arial" w:cs="Arial" w:hint="default"/>
          <w:b w:val="0"/>
          <w:b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477260649">
    <w:abstractNumId w:val="13"/>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0265"/>
    <w:rsid w:val="00000655"/>
    <w:rsid w:val="00001EDB"/>
    <w:rsid w:val="00002586"/>
    <w:rsid w:val="000025BC"/>
    <w:rsid w:val="00002BF3"/>
    <w:rsid w:val="00002D0A"/>
    <w:rsid w:val="0000335F"/>
    <w:rsid w:val="0000430D"/>
    <w:rsid w:val="000044D5"/>
    <w:rsid w:val="0000480D"/>
    <w:rsid w:val="00006AEC"/>
    <w:rsid w:val="00006C05"/>
    <w:rsid w:val="00007855"/>
    <w:rsid w:val="00010378"/>
    <w:rsid w:val="00010C3F"/>
    <w:rsid w:val="000115EA"/>
    <w:rsid w:val="00011DB1"/>
    <w:rsid w:val="000124DC"/>
    <w:rsid w:val="00012F77"/>
    <w:rsid w:val="00013D18"/>
    <w:rsid w:val="00014AEB"/>
    <w:rsid w:val="0001517F"/>
    <w:rsid w:val="000159FA"/>
    <w:rsid w:val="00015D20"/>
    <w:rsid w:val="0001797B"/>
    <w:rsid w:val="00017CFF"/>
    <w:rsid w:val="00017E5C"/>
    <w:rsid w:val="00020705"/>
    <w:rsid w:val="00020BC1"/>
    <w:rsid w:val="00021945"/>
    <w:rsid w:val="000227AA"/>
    <w:rsid w:val="0002330A"/>
    <w:rsid w:val="000234A9"/>
    <w:rsid w:val="0002403A"/>
    <w:rsid w:val="000240AF"/>
    <w:rsid w:val="000243F2"/>
    <w:rsid w:val="000247B2"/>
    <w:rsid w:val="0002679F"/>
    <w:rsid w:val="00026D3F"/>
    <w:rsid w:val="00026DA3"/>
    <w:rsid w:val="000274AF"/>
    <w:rsid w:val="00030BE1"/>
    <w:rsid w:val="00031249"/>
    <w:rsid w:val="000327DD"/>
    <w:rsid w:val="00032B23"/>
    <w:rsid w:val="00035083"/>
    <w:rsid w:val="00035D5E"/>
    <w:rsid w:val="00040A22"/>
    <w:rsid w:val="00040D1A"/>
    <w:rsid w:val="00042B91"/>
    <w:rsid w:val="0004363E"/>
    <w:rsid w:val="00044F48"/>
    <w:rsid w:val="00046145"/>
    <w:rsid w:val="0004625F"/>
    <w:rsid w:val="000463D2"/>
    <w:rsid w:val="00046799"/>
    <w:rsid w:val="00047C02"/>
    <w:rsid w:val="00047E12"/>
    <w:rsid w:val="000506C9"/>
    <w:rsid w:val="00050B0C"/>
    <w:rsid w:val="00051599"/>
    <w:rsid w:val="00052538"/>
    <w:rsid w:val="000525AE"/>
    <w:rsid w:val="00053135"/>
    <w:rsid w:val="00055E9F"/>
    <w:rsid w:val="00056142"/>
    <w:rsid w:val="000565C5"/>
    <w:rsid w:val="00057C7D"/>
    <w:rsid w:val="00060FA7"/>
    <w:rsid w:val="00061760"/>
    <w:rsid w:val="0006187F"/>
    <w:rsid w:val="0006411C"/>
    <w:rsid w:val="00064E41"/>
    <w:rsid w:val="0006518E"/>
    <w:rsid w:val="0006548C"/>
    <w:rsid w:val="000654A2"/>
    <w:rsid w:val="00065CFC"/>
    <w:rsid w:val="0006694A"/>
    <w:rsid w:val="00066E22"/>
    <w:rsid w:val="00067279"/>
    <w:rsid w:val="00067BFF"/>
    <w:rsid w:val="0007029F"/>
    <w:rsid w:val="00070FD0"/>
    <w:rsid w:val="0007202A"/>
    <w:rsid w:val="00072F08"/>
    <w:rsid w:val="0007360E"/>
    <w:rsid w:val="000737B5"/>
    <w:rsid w:val="00074585"/>
    <w:rsid w:val="00074BB2"/>
    <w:rsid w:val="000754FD"/>
    <w:rsid w:val="000756AC"/>
    <w:rsid w:val="00076A40"/>
    <w:rsid w:val="00077358"/>
    <w:rsid w:val="000778B6"/>
    <w:rsid w:val="00081725"/>
    <w:rsid w:val="00081871"/>
    <w:rsid w:val="00081E32"/>
    <w:rsid w:val="00082D6A"/>
    <w:rsid w:val="00083C7C"/>
    <w:rsid w:val="0008412D"/>
    <w:rsid w:val="00084CB1"/>
    <w:rsid w:val="0008500E"/>
    <w:rsid w:val="00086AC6"/>
    <w:rsid w:val="00087477"/>
    <w:rsid w:val="00087A2F"/>
    <w:rsid w:val="00087DEC"/>
    <w:rsid w:val="00090418"/>
    <w:rsid w:val="000911E7"/>
    <w:rsid w:val="00092473"/>
    <w:rsid w:val="00092552"/>
    <w:rsid w:val="00093926"/>
    <w:rsid w:val="0009456B"/>
    <w:rsid w:val="0009488A"/>
    <w:rsid w:val="00094908"/>
    <w:rsid w:val="00094935"/>
    <w:rsid w:val="0009585F"/>
    <w:rsid w:val="00095C6A"/>
    <w:rsid w:val="00095CEE"/>
    <w:rsid w:val="00095D0F"/>
    <w:rsid w:val="00095E16"/>
    <w:rsid w:val="00095F5B"/>
    <w:rsid w:val="00096471"/>
    <w:rsid w:val="00096933"/>
    <w:rsid w:val="000969F0"/>
    <w:rsid w:val="00096AC8"/>
    <w:rsid w:val="000970AA"/>
    <w:rsid w:val="00097466"/>
    <w:rsid w:val="00097AF4"/>
    <w:rsid w:val="000A03B1"/>
    <w:rsid w:val="000A0761"/>
    <w:rsid w:val="000A0FBC"/>
    <w:rsid w:val="000A134D"/>
    <w:rsid w:val="000A138D"/>
    <w:rsid w:val="000A19F1"/>
    <w:rsid w:val="000A28E8"/>
    <w:rsid w:val="000A2D44"/>
    <w:rsid w:val="000A2DD4"/>
    <w:rsid w:val="000A3038"/>
    <w:rsid w:val="000A316F"/>
    <w:rsid w:val="000A34E7"/>
    <w:rsid w:val="000A4575"/>
    <w:rsid w:val="000A4AEB"/>
    <w:rsid w:val="000A4C64"/>
    <w:rsid w:val="000A5224"/>
    <w:rsid w:val="000A5685"/>
    <w:rsid w:val="000A586D"/>
    <w:rsid w:val="000A64AE"/>
    <w:rsid w:val="000B01CC"/>
    <w:rsid w:val="000B02BC"/>
    <w:rsid w:val="000B0589"/>
    <w:rsid w:val="000B0A65"/>
    <w:rsid w:val="000B1208"/>
    <w:rsid w:val="000B187A"/>
    <w:rsid w:val="000B216E"/>
    <w:rsid w:val="000B2778"/>
    <w:rsid w:val="000B2F89"/>
    <w:rsid w:val="000B3AD5"/>
    <w:rsid w:val="000B4986"/>
    <w:rsid w:val="000B6F6A"/>
    <w:rsid w:val="000C04E4"/>
    <w:rsid w:val="000C0F76"/>
    <w:rsid w:val="000C3C6D"/>
    <w:rsid w:val="000C3F13"/>
    <w:rsid w:val="000C4023"/>
    <w:rsid w:val="000C412B"/>
    <w:rsid w:val="000C5098"/>
    <w:rsid w:val="000C57DC"/>
    <w:rsid w:val="000C5BB2"/>
    <w:rsid w:val="000C698E"/>
    <w:rsid w:val="000D0673"/>
    <w:rsid w:val="000D0A5A"/>
    <w:rsid w:val="000D158B"/>
    <w:rsid w:val="000D1E94"/>
    <w:rsid w:val="000D45E5"/>
    <w:rsid w:val="000D65F1"/>
    <w:rsid w:val="000D6E24"/>
    <w:rsid w:val="000E2404"/>
    <w:rsid w:val="000E2CCD"/>
    <w:rsid w:val="000E2DDF"/>
    <w:rsid w:val="000E4A51"/>
    <w:rsid w:val="000E57C1"/>
    <w:rsid w:val="000E5A15"/>
    <w:rsid w:val="000E5FC0"/>
    <w:rsid w:val="000E73A8"/>
    <w:rsid w:val="000F0D8F"/>
    <w:rsid w:val="000F16F4"/>
    <w:rsid w:val="000F184B"/>
    <w:rsid w:val="000F2734"/>
    <w:rsid w:val="000F2BEE"/>
    <w:rsid w:val="000F3274"/>
    <w:rsid w:val="000F3600"/>
    <w:rsid w:val="000F3A3F"/>
    <w:rsid w:val="000F45D9"/>
    <w:rsid w:val="000F4770"/>
    <w:rsid w:val="000F49FA"/>
    <w:rsid w:val="000F65C1"/>
    <w:rsid w:val="000F6A2B"/>
    <w:rsid w:val="000F6EC2"/>
    <w:rsid w:val="000F79AE"/>
    <w:rsid w:val="001000CB"/>
    <w:rsid w:val="0010176B"/>
    <w:rsid w:val="00104231"/>
    <w:rsid w:val="00104449"/>
    <w:rsid w:val="00104971"/>
    <w:rsid w:val="00104A5A"/>
    <w:rsid w:val="00104C22"/>
    <w:rsid w:val="00104D93"/>
    <w:rsid w:val="00104DE6"/>
    <w:rsid w:val="00104E7C"/>
    <w:rsid w:val="00104F8C"/>
    <w:rsid w:val="001050F4"/>
    <w:rsid w:val="001069FC"/>
    <w:rsid w:val="00106CC8"/>
    <w:rsid w:val="001103DB"/>
    <w:rsid w:val="001107B8"/>
    <w:rsid w:val="0011163F"/>
    <w:rsid w:val="0011282C"/>
    <w:rsid w:val="00112F18"/>
    <w:rsid w:val="00113157"/>
    <w:rsid w:val="00113558"/>
    <w:rsid w:val="00113586"/>
    <w:rsid w:val="0011461E"/>
    <w:rsid w:val="0011474E"/>
    <w:rsid w:val="001153AC"/>
    <w:rsid w:val="00115A4A"/>
    <w:rsid w:val="00120F9D"/>
    <w:rsid w:val="0012199E"/>
    <w:rsid w:val="00121B24"/>
    <w:rsid w:val="00123738"/>
    <w:rsid w:val="00123BAD"/>
    <w:rsid w:val="001248E5"/>
    <w:rsid w:val="00127E14"/>
    <w:rsid w:val="00127F40"/>
    <w:rsid w:val="00130039"/>
    <w:rsid w:val="00131746"/>
    <w:rsid w:val="00131D66"/>
    <w:rsid w:val="00132831"/>
    <w:rsid w:val="00134663"/>
    <w:rsid w:val="00134776"/>
    <w:rsid w:val="00136245"/>
    <w:rsid w:val="001362D0"/>
    <w:rsid w:val="00136346"/>
    <w:rsid w:val="0013677A"/>
    <w:rsid w:val="00136B9C"/>
    <w:rsid w:val="00137468"/>
    <w:rsid w:val="00140DD3"/>
    <w:rsid w:val="0014124A"/>
    <w:rsid w:val="001418E8"/>
    <w:rsid w:val="00141C49"/>
    <w:rsid w:val="00142454"/>
    <w:rsid w:val="00142A61"/>
    <w:rsid w:val="001440C3"/>
    <w:rsid w:val="001456F0"/>
    <w:rsid w:val="00145E5A"/>
    <w:rsid w:val="00146048"/>
    <w:rsid w:val="001468D8"/>
    <w:rsid w:val="00152C92"/>
    <w:rsid w:val="00153CCA"/>
    <w:rsid w:val="00154844"/>
    <w:rsid w:val="0015486E"/>
    <w:rsid w:val="00154C12"/>
    <w:rsid w:val="00155713"/>
    <w:rsid w:val="001566F0"/>
    <w:rsid w:val="00156A91"/>
    <w:rsid w:val="0015750E"/>
    <w:rsid w:val="0015780C"/>
    <w:rsid w:val="00160BD3"/>
    <w:rsid w:val="00161862"/>
    <w:rsid w:val="00161B5C"/>
    <w:rsid w:val="00162076"/>
    <w:rsid w:val="0016225D"/>
    <w:rsid w:val="00162FF2"/>
    <w:rsid w:val="0016315E"/>
    <w:rsid w:val="001641B1"/>
    <w:rsid w:val="00164AF2"/>
    <w:rsid w:val="00165905"/>
    <w:rsid w:val="00165F95"/>
    <w:rsid w:val="001661B0"/>
    <w:rsid w:val="0016680C"/>
    <w:rsid w:val="00166C3C"/>
    <w:rsid w:val="00166F87"/>
    <w:rsid w:val="00167127"/>
    <w:rsid w:val="00167A61"/>
    <w:rsid w:val="00171757"/>
    <w:rsid w:val="00172E9F"/>
    <w:rsid w:val="0017319E"/>
    <w:rsid w:val="00173265"/>
    <w:rsid w:val="0017389E"/>
    <w:rsid w:val="001738E5"/>
    <w:rsid w:val="001745D6"/>
    <w:rsid w:val="00174F9C"/>
    <w:rsid w:val="001754A2"/>
    <w:rsid w:val="001759D8"/>
    <w:rsid w:val="00176122"/>
    <w:rsid w:val="00176ACA"/>
    <w:rsid w:val="0017772D"/>
    <w:rsid w:val="0017776A"/>
    <w:rsid w:val="00177892"/>
    <w:rsid w:val="00177D7F"/>
    <w:rsid w:val="00180A24"/>
    <w:rsid w:val="001818CD"/>
    <w:rsid w:val="0018316E"/>
    <w:rsid w:val="00183239"/>
    <w:rsid w:val="00183470"/>
    <w:rsid w:val="00184090"/>
    <w:rsid w:val="001848EE"/>
    <w:rsid w:val="001859D4"/>
    <w:rsid w:val="00187949"/>
    <w:rsid w:val="00187EC6"/>
    <w:rsid w:val="00190059"/>
    <w:rsid w:val="0019070D"/>
    <w:rsid w:val="00190A94"/>
    <w:rsid w:val="00190B02"/>
    <w:rsid w:val="00190EE3"/>
    <w:rsid w:val="00190EE4"/>
    <w:rsid w:val="0019270F"/>
    <w:rsid w:val="0019283D"/>
    <w:rsid w:val="00196A98"/>
    <w:rsid w:val="00196EDA"/>
    <w:rsid w:val="001970B2"/>
    <w:rsid w:val="00197B5B"/>
    <w:rsid w:val="00197BEB"/>
    <w:rsid w:val="001A0314"/>
    <w:rsid w:val="001A0D7F"/>
    <w:rsid w:val="001A11BB"/>
    <w:rsid w:val="001A1405"/>
    <w:rsid w:val="001A1B82"/>
    <w:rsid w:val="001A1BFD"/>
    <w:rsid w:val="001A230C"/>
    <w:rsid w:val="001A293D"/>
    <w:rsid w:val="001A2AC0"/>
    <w:rsid w:val="001A3707"/>
    <w:rsid w:val="001A4430"/>
    <w:rsid w:val="001A52FC"/>
    <w:rsid w:val="001A542F"/>
    <w:rsid w:val="001A5FF1"/>
    <w:rsid w:val="001A66C3"/>
    <w:rsid w:val="001A7A0F"/>
    <w:rsid w:val="001B198B"/>
    <w:rsid w:val="001B2DE9"/>
    <w:rsid w:val="001B3366"/>
    <w:rsid w:val="001B37BF"/>
    <w:rsid w:val="001B3AAC"/>
    <w:rsid w:val="001B3C3C"/>
    <w:rsid w:val="001B6E05"/>
    <w:rsid w:val="001B6FFD"/>
    <w:rsid w:val="001B7E41"/>
    <w:rsid w:val="001C0039"/>
    <w:rsid w:val="001C0305"/>
    <w:rsid w:val="001C1AD0"/>
    <w:rsid w:val="001C1FB6"/>
    <w:rsid w:val="001C22F7"/>
    <w:rsid w:val="001C2310"/>
    <w:rsid w:val="001C407F"/>
    <w:rsid w:val="001C5368"/>
    <w:rsid w:val="001C5BA1"/>
    <w:rsid w:val="001C6A20"/>
    <w:rsid w:val="001C6FA8"/>
    <w:rsid w:val="001C7383"/>
    <w:rsid w:val="001C7B43"/>
    <w:rsid w:val="001D11A4"/>
    <w:rsid w:val="001D1AD4"/>
    <w:rsid w:val="001D1BDF"/>
    <w:rsid w:val="001D1FA3"/>
    <w:rsid w:val="001D26A1"/>
    <w:rsid w:val="001D3D4E"/>
    <w:rsid w:val="001D42BD"/>
    <w:rsid w:val="001D5329"/>
    <w:rsid w:val="001D581A"/>
    <w:rsid w:val="001D5B96"/>
    <w:rsid w:val="001D66EC"/>
    <w:rsid w:val="001D6809"/>
    <w:rsid w:val="001D6EFE"/>
    <w:rsid w:val="001D7AC9"/>
    <w:rsid w:val="001D7B49"/>
    <w:rsid w:val="001E0710"/>
    <w:rsid w:val="001E0713"/>
    <w:rsid w:val="001E08D3"/>
    <w:rsid w:val="001E201B"/>
    <w:rsid w:val="001E2954"/>
    <w:rsid w:val="001E2BA8"/>
    <w:rsid w:val="001E2BC6"/>
    <w:rsid w:val="001E3656"/>
    <w:rsid w:val="001E3F53"/>
    <w:rsid w:val="001E4D46"/>
    <w:rsid w:val="001E4E08"/>
    <w:rsid w:val="001E5053"/>
    <w:rsid w:val="001E5910"/>
    <w:rsid w:val="001E597E"/>
    <w:rsid w:val="001E5A23"/>
    <w:rsid w:val="001E60BB"/>
    <w:rsid w:val="001E7BF0"/>
    <w:rsid w:val="001E7E98"/>
    <w:rsid w:val="001F02B8"/>
    <w:rsid w:val="001F1731"/>
    <w:rsid w:val="001F25AB"/>
    <w:rsid w:val="001F2736"/>
    <w:rsid w:val="001F3C2F"/>
    <w:rsid w:val="001F3C94"/>
    <w:rsid w:val="001F411F"/>
    <w:rsid w:val="001F433C"/>
    <w:rsid w:val="001F530E"/>
    <w:rsid w:val="001F5990"/>
    <w:rsid w:val="001F6019"/>
    <w:rsid w:val="001F6A95"/>
    <w:rsid w:val="001F7635"/>
    <w:rsid w:val="001F773C"/>
    <w:rsid w:val="002000E2"/>
    <w:rsid w:val="00200252"/>
    <w:rsid w:val="0020038C"/>
    <w:rsid w:val="0020115B"/>
    <w:rsid w:val="0020178F"/>
    <w:rsid w:val="00201B8B"/>
    <w:rsid w:val="002028A0"/>
    <w:rsid w:val="00202A9D"/>
    <w:rsid w:val="00202C6B"/>
    <w:rsid w:val="00203BC9"/>
    <w:rsid w:val="002064AB"/>
    <w:rsid w:val="00206EE7"/>
    <w:rsid w:val="00206F44"/>
    <w:rsid w:val="002074D1"/>
    <w:rsid w:val="00207816"/>
    <w:rsid w:val="002107BD"/>
    <w:rsid w:val="00211326"/>
    <w:rsid w:val="00211B13"/>
    <w:rsid w:val="00211D24"/>
    <w:rsid w:val="00211E8E"/>
    <w:rsid w:val="0021292E"/>
    <w:rsid w:val="00212C8F"/>
    <w:rsid w:val="00213AB6"/>
    <w:rsid w:val="00213E99"/>
    <w:rsid w:val="00214A04"/>
    <w:rsid w:val="00214F76"/>
    <w:rsid w:val="00216825"/>
    <w:rsid w:val="00217780"/>
    <w:rsid w:val="00220BB6"/>
    <w:rsid w:val="0022114D"/>
    <w:rsid w:val="0022183C"/>
    <w:rsid w:val="00222340"/>
    <w:rsid w:val="00222F9E"/>
    <w:rsid w:val="00223D04"/>
    <w:rsid w:val="00224F91"/>
    <w:rsid w:val="00226128"/>
    <w:rsid w:val="00226FFF"/>
    <w:rsid w:val="00227136"/>
    <w:rsid w:val="00231793"/>
    <w:rsid w:val="00232D2A"/>
    <w:rsid w:val="002330B1"/>
    <w:rsid w:val="0023424B"/>
    <w:rsid w:val="002343CF"/>
    <w:rsid w:val="00234604"/>
    <w:rsid w:val="00234D25"/>
    <w:rsid w:val="0023571A"/>
    <w:rsid w:val="0023632D"/>
    <w:rsid w:val="00236A3C"/>
    <w:rsid w:val="00236F0D"/>
    <w:rsid w:val="00237B18"/>
    <w:rsid w:val="00240A20"/>
    <w:rsid w:val="00241ED4"/>
    <w:rsid w:val="00242A5E"/>
    <w:rsid w:val="00242A7B"/>
    <w:rsid w:val="00242CC6"/>
    <w:rsid w:val="002438E7"/>
    <w:rsid w:val="00243BDA"/>
    <w:rsid w:val="00243EB1"/>
    <w:rsid w:val="002440B0"/>
    <w:rsid w:val="00244302"/>
    <w:rsid w:val="002469A2"/>
    <w:rsid w:val="00246C9F"/>
    <w:rsid w:val="002478AF"/>
    <w:rsid w:val="00250A4C"/>
    <w:rsid w:val="00250B27"/>
    <w:rsid w:val="002537FF"/>
    <w:rsid w:val="00253AB8"/>
    <w:rsid w:val="00254293"/>
    <w:rsid w:val="002542EE"/>
    <w:rsid w:val="00255737"/>
    <w:rsid w:val="0026026C"/>
    <w:rsid w:val="002603C0"/>
    <w:rsid w:val="002603FB"/>
    <w:rsid w:val="0026053E"/>
    <w:rsid w:val="00261519"/>
    <w:rsid w:val="00262C88"/>
    <w:rsid w:val="00263F48"/>
    <w:rsid w:val="002644BA"/>
    <w:rsid w:val="002651A8"/>
    <w:rsid w:val="00265427"/>
    <w:rsid w:val="00265865"/>
    <w:rsid w:val="00265A84"/>
    <w:rsid w:val="002661F1"/>
    <w:rsid w:val="00266B41"/>
    <w:rsid w:val="00267B83"/>
    <w:rsid w:val="00273012"/>
    <w:rsid w:val="002736B3"/>
    <w:rsid w:val="0027409D"/>
    <w:rsid w:val="0027450E"/>
    <w:rsid w:val="00276344"/>
    <w:rsid w:val="00276CFF"/>
    <w:rsid w:val="00276EC0"/>
    <w:rsid w:val="00277304"/>
    <w:rsid w:val="0027773D"/>
    <w:rsid w:val="00277883"/>
    <w:rsid w:val="00277B16"/>
    <w:rsid w:val="00277CE3"/>
    <w:rsid w:val="00280BCA"/>
    <w:rsid w:val="00281181"/>
    <w:rsid w:val="002819AB"/>
    <w:rsid w:val="00282339"/>
    <w:rsid w:val="00282DCE"/>
    <w:rsid w:val="0028358D"/>
    <w:rsid w:val="002835F2"/>
    <w:rsid w:val="0028382E"/>
    <w:rsid w:val="002839EE"/>
    <w:rsid w:val="002904D3"/>
    <w:rsid w:val="00291810"/>
    <w:rsid w:val="0029219A"/>
    <w:rsid w:val="0029257C"/>
    <w:rsid w:val="0029323A"/>
    <w:rsid w:val="00294C52"/>
    <w:rsid w:val="00294E0E"/>
    <w:rsid w:val="002958D9"/>
    <w:rsid w:val="002958DA"/>
    <w:rsid w:val="00295924"/>
    <w:rsid w:val="00295CDD"/>
    <w:rsid w:val="002966FD"/>
    <w:rsid w:val="00297020"/>
    <w:rsid w:val="002973DC"/>
    <w:rsid w:val="00297CC8"/>
    <w:rsid w:val="002A02D3"/>
    <w:rsid w:val="002A11ED"/>
    <w:rsid w:val="002A30E7"/>
    <w:rsid w:val="002A325F"/>
    <w:rsid w:val="002A363E"/>
    <w:rsid w:val="002A3E72"/>
    <w:rsid w:val="002A4F4F"/>
    <w:rsid w:val="002A550A"/>
    <w:rsid w:val="002A649B"/>
    <w:rsid w:val="002A79B7"/>
    <w:rsid w:val="002B003F"/>
    <w:rsid w:val="002B0494"/>
    <w:rsid w:val="002B04CA"/>
    <w:rsid w:val="002B0C78"/>
    <w:rsid w:val="002B0D1B"/>
    <w:rsid w:val="002B104B"/>
    <w:rsid w:val="002B1265"/>
    <w:rsid w:val="002B1284"/>
    <w:rsid w:val="002B1DCD"/>
    <w:rsid w:val="002B2E7A"/>
    <w:rsid w:val="002B363A"/>
    <w:rsid w:val="002B5A3A"/>
    <w:rsid w:val="002B6126"/>
    <w:rsid w:val="002B66FC"/>
    <w:rsid w:val="002B694F"/>
    <w:rsid w:val="002C03B5"/>
    <w:rsid w:val="002C068A"/>
    <w:rsid w:val="002C0EE5"/>
    <w:rsid w:val="002C1D74"/>
    <w:rsid w:val="002C2524"/>
    <w:rsid w:val="002C2EEA"/>
    <w:rsid w:val="002C336C"/>
    <w:rsid w:val="002C43E5"/>
    <w:rsid w:val="002C4751"/>
    <w:rsid w:val="002C4D4A"/>
    <w:rsid w:val="002C512C"/>
    <w:rsid w:val="002C53C6"/>
    <w:rsid w:val="002C6001"/>
    <w:rsid w:val="002C606F"/>
    <w:rsid w:val="002C671A"/>
    <w:rsid w:val="002C6789"/>
    <w:rsid w:val="002C709C"/>
    <w:rsid w:val="002C7AA1"/>
    <w:rsid w:val="002C7AC8"/>
    <w:rsid w:val="002D02D2"/>
    <w:rsid w:val="002D0FC9"/>
    <w:rsid w:val="002D2056"/>
    <w:rsid w:val="002D2876"/>
    <w:rsid w:val="002D2C56"/>
    <w:rsid w:val="002D2CA8"/>
    <w:rsid w:val="002D384F"/>
    <w:rsid w:val="002D473D"/>
    <w:rsid w:val="002D5FE6"/>
    <w:rsid w:val="002D6263"/>
    <w:rsid w:val="002D63BA"/>
    <w:rsid w:val="002D69DC"/>
    <w:rsid w:val="002D73D5"/>
    <w:rsid w:val="002D7662"/>
    <w:rsid w:val="002E0F73"/>
    <w:rsid w:val="002E218D"/>
    <w:rsid w:val="002E2209"/>
    <w:rsid w:val="002E33E2"/>
    <w:rsid w:val="002E3764"/>
    <w:rsid w:val="002E3B7A"/>
    <w:rsid w:val="002E3BD1"/>
    <w:rsid w:val="002E42F4"/>
    <w:rsid w:val="002E4A02"/>
    <w:rsid w:val="002E5250"/>
    <w:rsid w:val="002E53A7"/>
    <w:rsid w:val="002F1217"/>
    <w:rsid w:val="002F1C71"/>
    <w:rsid w:val="002F1CE1"/>
    <w:rsid w:val="002F25ED"/>
    <w:rsid w:val="002F3672"/>
    <w:rsid w:val="002F37A3"/>
    <w:rsid w:val="002F4096"/>
    <w:rsid w:val="002F487E"/>
    <w:rsid w:val="002F4C41"/>
    <w:rsid w:val="002F519D"/>
    <w:rsid w:val="002F5A37"/>
    <w:rsid w:val="002F6CF8"/>
    <w:rsid w:val="002F73CF"/>
    <w:rsid w:val="002F7E08"/>
    <w:rsid w:val="0030014A"/>
    <w:rsid w:val="00300AAB"/>
    <w:rsid w:val="00300D4D"/>
    <w:rsid w:val="00300EDA"/>
    <w:rsid w:val="003024BE"/>
    <w:rsid w:val="00302CEA"/>
    <w:rsid w:val="003032DF"/>
    <w:rsid w:val="00303CA5"/>
    <w:rsid w:val="00303DCA"/>
    <w:rsid w:val="00303F33"/>
    <w:rsid w:val="00304794"/>
    <w:rsid w:val="0030500E"/>
    <w:rsid w:val="0030659D"/>
    <w:rsid w:val="00306778"/>
    <w:rsid w:val="00306C79"/>
    <w:rsid w:val="00307221"/>
    <w:rsid w:val="00307311"/>
    <w:rsid w:val="003075CE"/>
    <w:rsid w:val="0031012B"/>
    <w:rsid w:val="00310DB9"/>
    <w:rsid w:val="0031328D"/>
    <w:rsid w:val="00313BBB"/>
    <w:rsid w:val="00314337"/>
    <w:rsid w:val="00314ACC"/>
    <w:rsid w:val="003166A6"/>
    <w:rsid w:val="003179FB"/>
    <w:rsid w:val="00317C0E"/>
    <w:rsid w:val="003206FD"/>
    <w:rsid w:val="00320B5A"/>
    <w:rsid w:val="0032471B"/>
    <w:rsid w:val="00325F06"/>
    <w:rsid w:val="003278BF"/>
    <w:rsid w:val="003307E3"/>
    <w:rsid w:val="00330D9D"/>
    <w:rsid w:val="00330EE6"/>
    <w:rsid w:val="00330FB5"/>
    <w:rsid w:val="00331074"/>
    <w:rsid w:val="00331D24"/>
    <w:rsid w:val="00332D4A"/>
    <w:rsid w:val="0033308D"/>
    <w:rsid w:val="00333191"/>
    <w:rsid w:val="00333EFA"/>
    <w:rsid w:val="0033432D"/>
    <w:rsid w:val="00334F28"/>
    <w:rsid w:val="003355AF"/>
    <w:rsid w:val="003356AE"/>
    <w:rsid w:val="00335843"/>
    <w:rsid w:val="00335D99"/>
    <w:rsid w:val="00336465"/>
    <w:rsid w:val="00337D11"/>
    <w:rsid w:val="00340119"/>
    <w:rsid w:val="00340BAE"/>
    <w:rsid w:val="00342EB9"/>
    <w:rsid w:val="003436F9"/>
    <w:rsid w:val="00343A1F"/>
    <w:rsid w:val="00344294"/>
    <w:rsid w:val="00344CD1"/>
    <w:rsid w:val="00345583"/>
    <w:rsid w:val="00345FAD"/>
    <w:rsid w:val="0034664D"/>
    <w:rsid w:val="003466A9"/>
    <w:rsid w:val="003468C0"/>
    <w:rsid w:val="003472B3"/>
    <w:rsid w:val="003477A3"/>
    <w:rsid w:val="00350083"/>
    <w:rsid w:val="0035169F"/>
    <w:rsid w:val="00352ACB"/>
    <w:rsid w:val="00352B42"/>
    <w:rsid w:val="00353700"/>
    <w:rsid w:val="00353C15"/>
    <w:rsid w:val="0035444E"/>
    <w:rsid w:val="003545D3"/>
    <w:rsid w:val="00354940"/>
    <w:rsid w:val="00355C98"/>
    <w:rsid w:val="00355FCC"/>
    <w:rsid w:val="003568ED"/>
    <w:rsid w:val="0035798C"/>
    <w:rsid w:val="00357D1B"/>
    <w:rsid w:val="0036028B"/>
    <w:rsid w:val="00360664"/>
    <w:rsid w:val="00361890"/>
    <w:rsid w:val="00362A65"/>
    <w:rsid w:val="003632DD"/>
    <w:rsid w:val="0036344F"/>
    <w:rsid w:val="0036382E"/>
    <w:rsid w:val="00364AD6"/>
    <w:rsid w:val="00364E17"/>
    <w:rsid w:val="00364EA8"/>
    <w:rsid w:val="00365BA4"/>
    <w:rsid w:val="003666CA"/>
    <w:rsid w:val="003668DF"/>
    <w:rsid w:val="00366D5C"/>
    <w:rsid w:val="00366F95"/>
    <w:rsid w:val="0037209B"/>
    <w:rsid w:val="00374939"/>
    <w:rsid w:val="00374962"/>
    <w:rsid w:val="00375261"/>
    <w:rsid w:val="003753FE"/>
    <w:rsid w:val="003757BF"/>
    <w:rsid w:val="00375957"/>
    <w:rsid w:val="003769AD"/>
    <w:rsid w:val="00377B48"/>
    <w:rsid w:val="00377BD7"/>
    <w:rsid w:val="00381164"/>
    <w:rsid w:val="00381C84"/>
    <w:rsid w:val="00382229"/>
    <w:rsid w:val="003827FB"/>
    <w:rsid w:val="003828AD"/>
    <w:rsid w:val="00382DA6"/>
    <w:rsid w:val="003831CC"/>
    <w:rsid w:val="0038320A"/>
    <w:rsid w:val="0038337C"/>
    <w:rsid w:val="00384A28"/>
    <w:rsid w:val="00384FC1"/>
    <w:rsid w:val="0038505C"/>
    <w:rsid w:val="00387595"/>
    <w:rsid w:val="00387612"/>
    <w:rsid w:val="00390856"/>
    <w:rsid w:val="00390BEC"/>
    <w:rsid w:val="00390D40"/>
    <w:rsid w:val="00390EBD"/>
    <w:rsid w:val="003913F7"/>
    <w:rsid w:val="00391D8F"/>
    <w:rsid w:val="00392218"/>
    <w:rsid w:val="00392D13"/>
    <w:rsid w:val="00392E51"/>
    <w:rsid w:val="003941CF"/>
    <w:rsid w:val="00394C85"/>
    <w:rsid w:val="0039509B"/>
    <w:rsid w:val="00396386"/>
    <w:rsid w:val="00396FFD"/>
    <w:rsid w:val="003A01D6"/>
    <w:rsid w:val="003A0288"/>
    <w:rsid w:val="003A066A"/>
    <w:rsid w:val="003A0F20"/>
    <w:rsid w:val="003A2AFE"/>
    <w:rsid w:val="003A2D5C"/>
    <w:rsid w:val="003A3CDB"/>
    <w:rsid w:val="003A4930"/>
    <w:rsid w:val="003A577D"/>
    <w:rsid w:val="003A763A"/>
    <w:rsid w:val="003B0B44"/>
    <w:rsid w:val="003B0B9E"/>
    <w:rsid w:val="003B1C20"/>
    <w:rsid w:val="003B2FE6"/>
    <w:rsid w:val="003B33F7"/>
    <w:rsid w:val="003B43C2"/>
    <w:rsid w:val="003B4434"/>
    <w:rsid w:val="003B4B28"/>
    <w:rsid w:val="003B5F36"/>
    <w:rsid w:val="003B607F"/>
    <w:rsid w:val="003B62EC"/>
    <w:rsid w:val="003B691E"/>
    <w:rsid w:val="003B69A3"/>
    <w:rsid w:val="003B7199"/>
    <w:rsid w:val="003B73D3"/>
    <w:rsid w:val="003C02F3"/>
    <w:rsid w:val="003C0959"/>
    <w:rsid w:val="003C09D6"/>
    <w:rsid w:val="003C0D8C"/>
    <w:rsid w:val="003C0E48"/>
    <w:rsid w:val="003C1D76"/>
    <w:rsid w:val="003C24DD"/>
    <w:rsid w:val="003C2B72"/>
    <w:rsid w:val="003C2FC1"/>
    <w:rsid w:val="003C3D62"/>
    <w:rsid w:val="003C439C"/>
    <w:rsid w:val="003C48FF"/>
    <w:rsid w:val="003C4904"/>
    <w:rsid w:val="003C4A6C"/>
    <w:rsid w:val="003C5ED8"/>
    <w:rsid w:val="003C6757"/>
    <w:rsid w:val="003C6857"/>
    <w:rsid w:val="003C765D"/>
    <w:rsid w:val="003C7C6C"/>
    <w:rsid w:val="003D0C01"/>
    <w:rsid w:val="003D12F9"/>
    <w:rsid w:val="003D18BA"/>
    <w:rsid w:val="003D1B57"/>
    <w:rsid w:val="003D1CA2"/>
    <w:rsid w:val="003D1D4A"/>
    <w:rsid w:val="003D201B"/>
    <w:rsid w:val="003D2713"/>
    <w:rsid w:val="003D2E91"/>
    <w:rsid w:val="003D3715"/>
    <w:rsid w:val="003D3C7D"/>
    <w:rsid w:val="003D3C7F"/>
    <w:rsid w:val="003D3EBB"/>
    <w:rsid w:val="003D4879"/>
    <w:rsid w:val="003D4E4E"/>
    <w:rsid w:val="003D5310"/>
    <w:rsid w:val="003D531E"/>
    <w:rsid w:val="003D5556"/>
    <w:rsid w:val="003D59CC"/>
    <w:rsid w:val="003D6348"/>
    <w:rsid w:val="003D731F"/>
    <w:rsid w:val="003E067F"/>
    <w:rsid w:val="003E0D20"/>
    <w:rsid w:val="003E14F6"/>
    <w:rsid w:val="003E1583"/>
    <w:rsid w:val="003E1781"/>
    <w:rsid w:val="003E212B"/>
    <w:rsid w:val="003E2605"/>
    <w:rsid w:val="003E2C56"/>
    <w:rsid w:val="003E3CD4"/>
    <w:rsid w:val="003E4B17"/>
    <w:rsid w:val="003E54CC"/>
    <w:rsid w:val="003E65C3"/>
    <w:rsid w:val="003E6A2A"/>
    <w:rsid w:val="003F1C59"/>
    <w:rsid w:val="003F2BCE"/>
    <w:rsid w:val="003F3533"/>
    <w:rsid w:val="003F4CA6"/>
    <w:rsid w:val="003F5BF6"/>
    <w:rsid w:val="003F64B0"/>
    <w:rsid w:val="003F6CE8"/>
    <w:rsid w:val="003F7452"/>
    <w:rsid w:val="003F7A00"/>
    <w:rsid w:val="003F7DFB"/>
    <w:rsid w:val="0040029E"/>
    <w:rsid w:val="004003A3"/>
    <w:rsid w:val="004004BF"/>
    <w:rsid w:val="004018AF"/>
    <w:rsid w:val="004029F3"/>
    <w:rsid w:val="00402A24"/>
    <w:rsid w:val="00403311"/>
    <w:rsid w:val="00405ECB"/>
    <w:rsid w:val="00405FAA"/>
    <w:rsid w:val="00406987"/>
    <w:rsid w:val="004069EE"/>
    <w:rsid w:val="004074F0"/>
    <w:rsid w:val="0040796C"/>
    <w:rsid w:val="00407ECA"/>
    <w:rsid w:val="004103AC"/>
    <w:rsid w:val="00411243"/>
    <w:rsid w:val="00411532"/>
    <w:rsid w:val="00411CC6"/>
    <w:rsid w:val="004128CF"/>
    <w:rsid w:val="004156F0"/>
    <w:rsid w:val="00415C4E"/>
    <w:rsid w:val="004166DA"/>
    <w:rsid w:val="004169E3"/>
    <w:rsid w:val="00416DE8"/>
    <w:rsid w:val="00420FCD"/>
    <w:rsid w:val="00421940"/>
    <w:rsid w:val="00421D25"/>
    <w:rsid w:val="0042217D"/>
    <w:rsid w:val="004242FF"/>
    <w:rsid w:val="00425369"/>
    <w:rsid w:val="0042559E"/>
    <w:rsid w:val="00425DF7"/>
    <w:rsid w:val="0042677C"/>
    <w:rsid w:val="0042789E"/>
    <w:rsid w:val="004278B4"/>
    <w:rsid w:val="004307A0"/>
    <w:rsid w:val="0043178A"/>
    <w:rsid w:val="00432846"/>
    <w:rsid w:val="004336EE"/>
    <w:rsid w:val="0043398B"/>
    <w:rsid w:val="00433B47"/>
    <w:rsid w:val="00434739"/>
    <w:rsid w:val="00435623"/>
    <w:rsid w:val="00435D9B"/>
    <w:rsid w:val="00435EC5"/>
    <w:rsid w:val="004372A3"/>
    <w:rsid w:val="00437AED"/>
    <w:rsid w:val="00437B64"/>
    <w:rsid w:val="00440ECA"/>
    <w:rsid w:val="00440F29"/>
    <w:rsid w:val="0044104C"/>
    <w:rsid w:val="00441402"/>
    <w:rsid w:val="00441447"/>
    <w:rsid w:val="004416AB"/>
    <w:rsid w:val="00441804"/>
    <w:rsid w:val="00441828"/>
    <w:rsid w:val="00441DC2"/>
    <w:rsid w:val="00441E4A"/>
    <w:rsid w:val="00442B7F"/>
    <w:rsid w:val="00442DCB"/>
    <w:rsid w:val="004432B2"/>
    <w:rsid w:val="004432ED"/>
    <w:rsid w:val="00443905"/>
    <w:rsid w:val="00443F0D"/>
    <w:rsid w:val="00443FBC"/>
    <w:rsid w:val="004446C3"/>
    <w:rsid w:val="004446D2"/>
    <w:rsid w:val="004448B4"/>
    <w:rsid w:val="00445530"/>
    <w:rsid w:val="004455AE"/>
    <w:rsid w:val="0044625D"/>
    <w:rsid w:val="00446593"/>
    <w:rsid w:val="00446605"/>
    <w:rsid w:val="00446B65"/>
    <w:rsid w:val="004474DE"/>
    <w:rsid w:val="0044768C"/>
    <w:rsid w:val="00447F57"/>
    <w:rsid w:val="004504E6"/>
    <w:rsid w:val="00451EE4"/>
    <w:rsid w:val="004522C1"/>
    <w:rsid w:val="0045266C"/>
    <w:rsid w:val="0045285B"/>
    <w:rsid w:val="00453E15"/>
    <w:rsid w:val="004541C0"/>
    <w:rsid w:val="004548A3"/>
    <w:rsid w:val="00454A38"/>
    <w:rsid w:val="00455F5C"/>
    <w:rsid w:val="00456916"/>
    <w:rsid w:val="004569E0"/>
    <w:rsid w:val="004579C8"/>
    <w:rsid w:val="00457C2F"/>
    <w:rsid w:val="00460C1E"/>
    <w:rsid w:val="004615FE"/>
    <w:rsid w:val="004630E2"/>
    <w:rsid w:val="00465A01"/>
    <w:rsid w:val="00465F6B"/>
    <w:rsid w:val="00466A8A"/>
    <w:rsid w:val="00467375"/>
    <w:rsid w:val="00467FD7"/>
    <w:rsid w:val="0047056D"/>
    <w:rsid w:val="00470B58"/>
    <w:rsid w:val="0047135E"/>
    <w:rsid w:val="004717E8"/>
    <w:rsid w:val="00471A4F"/>
    <w:rsid w:val="00472A39"/>
    <w:rsid w:val="00473821"/>
    <w:rsid w:val="00474603"/>
    <w:rsid w:val="00474740"/>
    <w:rsid w:val="0047474D"/>
    <w:rsid w:val="004765EC"/>
    <w:rsid w:val="00476BE6"/>
    <w:rsid w:val="00476C95"/>
    <w:rsid w:val="0047718B"/>
    <w:rsid w:val="004771E0"/>
    <w:rsid w:val="0047768B"/>
    <w:rsid w:val="0048041A"/>
    <w:rsid w:val="00480482"/>
    <w:rsid w:val="00481B75"/>
    <w:rsid w:val="0048288F"/>
    <w:rsid w:val="004829A6"/>
    <w:rsid w:val="00482FE4"/>
    <w:rsid w:val="004833A3"/>
    <w:rsid w:val="00483D15"/>
    <w:rsid w:val="0048420F"/>
    <w:rsid w:val="00484569"/>
    <w:rsid w:val="004855C9"/>
    <w:rsid w:val="00485CB6"/>
    <w:rsid w:val="004869C1"/>
    <w:rsid w:val="00486A52"/>
    <w:rsid w:val="00486CC6"/>
    <w:rsid w:val="004871FD"/>
    <w:rsid w:val="00487402"/>
    <w:rsid w:val="00487A8F"/>
    <w:rsid w:val="00487BE5"/>
    <w:rsid w:val="00490AB1"/>
    <w:rsid w:val="00491104"/>
    <w:rsid w:val="00491428"/>
    <w:rsid w:val="00491E45"/>
    <w:rsid w:val="004933D5"/>
    <w:rsid w:val="00493736"/>
    <w:rsid w:val="00493D16"/>
    <w:rsid w:val="0049417B"/>
    <w:rsid w:val="004943AF"/>
    <w:rsid w:val="004947F5"/>
    <w:rsid w:val="004965C4"/>
    <w:rsid w:val="004973C3"/>
    <w:rsid w:val="004976CF"/>
    <w:rsid w:val="0049781E"/>
    <w:rsid w:val="004A0375"/>
    <w:rsid w:val="004A05B1"/>
    <w:rsid w:val="004A0BC7"/>
    <w:rsid w:val="004A0C54"/>
    <w:rsid w:val="004A11D2"/>
    <w:rsid w:val="004A12C8"/>
    <w:rsid w:val="004A19A3"/>
    <w:rsid w:val="004A2EB8"/>
    <w:rsid w:val="004A3C43"/>
    <w:rsid w:val="004A450A"/>
    <w:rsid w:val="004A4A71"/>
    <w:rsid w:val="004A51DC"/>
    <w:rsid w:val="004A575D"/>
    <w:rsid w:val="004A5DFE"/>
    <w:rsid w:val="004A68A2"/>
    <w:rsid w:val="004B022E"/>
    <w:rsid w:val="004B07D9"/>
    <w:rsid w:val="004B18E2"/>
    <w:rsid w:val="004B302A"/>
    <w:rsid w:val="004B3685"/>
    <w:rsid w:val="004B43BF"/>
    <w:rsid w:val="004B48FB"/>
    <w:rsid w:val="004B4EEB"/>
    <w:rsid w:val="004B4FDC"/>
    <w:rsid w:val="004B51E1"/>
    <w:rsid w:val="004B5E65"/>
    <w:rsid w:val="004B67AB"/>
    <w:rsid w:val="004B6E1A"/>
    <w:rsid w:val="004B7240"/>
    <w:rsid w:val="004B7EE8"/>
    <w:rsid w:val="004B7FBA"/>
    <w:rsid w:val="004C0172"/>
    <w:rsid w:val="004C07CB"/>
    <w:rsid w:val="004C095A"/>
    <w:rsid w:val="004C09A5"/>
    <w:rsid w:val="004C0A44"/>
    <w:rsid w:val="004C14D6"/>
    <w:rsid w:val="004C1E0F"/>
    <w:rsid w:val="004C321C"/>
    <w:rsid w:val="004C3692"/>
    <w:rsid w:val="004C4564"/>
    <w:rsid w:val="004C4889"/>
    <w:rsid w:val="004C4D45"/>
    <w:rsid w:val="004C5A22"/>
    <w:rsid w:val="004C5B10"/>
    <w:rsid w:val="004C6886"/>
    <w:rsid w:val="004C77FB"/>
    <w:rsid w:val="004C7D06"/>
    <w:rsid w:val="004D05ED"/>
    <w:rsid w:val="004D0BA4"/>
    <w:rsid w:val="004D1081"/>
    <w:rsid w:val="004D1298"/>
    <w:rsid w:val="004D16C3"/>
    <w:rsid w:val="004D1E40"/>
    <w:rsid w:val="004D2E84"/>
    <w:rsid w:val="004D3D5A"/>
    <w:rsid w:val="004D6761"/>
    <w:rsid w:val="004D69BE"/>
    <w:rsid w:val="004D7C71"/>
    <w:rsid w:val="004E04E0"/>
    <w:rsid w:val="004E0780"/>
    <w:rsid w:val="004E0B21"/>
    <w:rsid w:val="004E0C93"/>
    <w:rsid w:val="004E16A5"/>
    <w:rsid w:val="004E17CB"/>
    <w:rsid w:val="004E1C7F"/>
    <w:rsid w:val="004E209E"/>
    <w:rsid w:val="004E309A"/>
    <w:rsid w:val="004E3393"/>
    <w:rsid w:val="004E3BC8"/>
    <w:rsid w:val="004E3E32"/>
    <w:rsid w:val="004E3E9E"/>
    <w:rsid w:val="004E4A56"/>
    <w:rsid w:val="004E50D7"/>
    <w:rsid w:val="004E5324"/>
    <w:rsid w:val="004E55ED"/>
    <w:rsid w:val="004E6091"/>
    <w:rsid w:val="004E6918"/>
    <w:rsid w:val="004E772A"/>
    <w:rsid w:val="004F0375"/>
    <w:rsid w:val="004F2713"/>
    <w:rsid w:val="004F2796"/>
    <w:rsid w:val="004F2A9D"/>
    <w:rsid w:val="004F3513"/>
    <w:rsid w:val="004F4BA3"/>
    <w:rsid w:val="004F58EB"/>
    <w:rsid w:val="004F62A3"/>
    <w:rsid w:val="004F62B1"/>
    <w:rsid w:val="004F7CA2"/>
    <w:rsid w:val="0050118C"/>
    <w:rsid w:val="00501D71"/>
    <w:rsid w:val="00501E96"/>
    <w:rsid w:val="00502C1C"/>
    <w:rsid w:val="00503C05"/>
    <w:rsid w:val="005048F4"/>
    <w:rsid w:val="00505243"/>
    <w:rsid w:val="00506851"/>
    <w:rsid w:val="0050694B"/>
    <w:rsid w:val="00506AE3"/>
    <w:rsid w:val="0050797F"/>
    <w:rsid w:val="00507CC0"/>
    <w:rsid w:val="00507D7F"/>
    <w:rsid w:val="005100F5"/>
    <w:rsid w:val="00510621"/>
    <w:rsid w:val="00510B82"/>
    <w:rsid w:val="00511E56"/>
    <w:rsid w:val="00511F32"/>
    <w:rsid w:val="0051298B"/>
    <w:rsid w:val="00512F25"/>
    <w:rsid w:val="00513182"/>
    <w:rsid w:val="005132A5"/>
    <w:rsid w:val="00513B5D"/>
    <w:rsid w:val="005147F9"/>
    <w:rsid w:val="00514FE8"/>
    <w:rsid w:val="00515F54"/>
    <w:rsid w:val="00516066"/>
    <w:rsid w:val="00516778"/>
    <w:rsid w:val="00516D7A"/>
    <w:rsid w:val="00517288"/>
    <w:rsid w:val="005179EE"/>
    <w:rsid w:val="00521AA8"/>
    <w:rsid w:val="00522282"/>
    <w:rsid w:val="00523374"/>
    <w:rsid w:val="0052347F"/>
    <w:rsid w:val="00523530"/>
    <w:rsid w:val="00523706"/>
    <w:rsid w:val="00523F89"/>
    <w:rsid w:val="005245DB"/>
    <w:rsid w:val="00525089"/>
    <w:rsid w:val="00526400"/>
    <w:rsid w:val="00527E96"/>
    <w:rsid w:val="00530726"/>
    <w:rsid w:val="00530FE2"/>
    <w:rsid w:val="00531D2A"/>
    <w:rsid w:val="00534029"/>
    <w:rsid w:val="005340E1"/>
    <w:rsid w:val="00534A7E"/>
    <w:rsid w:val="00535DC5"/>
    <w:rsid w:val="00535F48"/>
    <w:rsid w:val="00536779"/>
    <w:rsid w:val="0053696A"/>
    <w:rsid w:val="00536C2E"/>
    <w:rsid w:val="00537774"/>
    <w:rsid w:val="00537FA1"/>
    <w:rsid w:val="00540044"/>
    <w:rsid w:val="005413F6"/>
    <w:rsid w:val="00541734"/>
    <w:rsid w:val="005417F0"/>
    <w:rsid w:val="005422DF"/>
    <w:rsid w:val="00542A1A"/>
    <w:rsid w:val="00542B4C"/>
    <w:rsid w:val="00542E3D"/>
    <w:rsid w:val="00542EC3"/>
    <w:rsid w:val="00543643"/>
    <w:rsid w:val="00544250"/>
    <w:rsid w:val="00544389"/>
    <w:rsid w:val="00544630"/>
    <w:rsid w:val="0054486F"/>
    <w:rsid w:val="00545194"/>
    <w:rsid w:val="005455D2"/>
    <w:rsid w:val="00545BF1"/>
    <w:rsid w:val="00545F83"/>
    <w:rsid w:val="00545F9A"/>
    <w:rsid w:val="005460AA"/>
    <w:rsid w:val="005460B0"/>
    <w:rsid w:val="00546DF4"/>
    <w:rsid w:val="00546E73"/>
    <w:rsid w:val="005473BD"/>
    <w:rsid w:val="00552629"/>
    <w:rsid w:val="005529C2"/>
    <w:rsid w:val="00552B3F"/>
    <w:rsid w:val="00553D9C"/>
    <w:rsid w:val="0055401C"/>
    <w:rsid w:val="00554062"/>
    <w:rsid w:val="0055475C"/>
    <w:rsid w:val="00554D79"/>
    <w:rsid w:val="00555BF0"/>
    <w:rsid w:val="00555DB3"/>
    <w:rsid w:val="00557495"/>
    <w:rsid w:val="005617BA"/>
    <w:rsid w:val="00561E69"/>
    <w:rsid w:val="00561F49"/>
    <w:rsid w:val="00562066"/>
    <w:rsid w:val="005630FC"/>
    <w:rsid w:val="00563CCA"/>
    <w:rsid w:val="00564148"/>
    <w:rsid w:val="0056579A"/>
    <w:rsid w:val="005657B4"/>
    <w:rsid w:val="00565979"/>
    <w:rsid w:val="0056634F"/>
    <w:rsid w:val="005667AB"/>
    <w:rsid w:val="005706BD"/>
    <w:rsid w:val="0057098A"/>
    <w:rsid w:val="00570C19"/>
    <w:rsid w:val="00570D59"/>
    <w:rsid w:val="00570F8E"/>
    <w:rsid w:val="00571545"/>
    <w:rsid w:val="005718AF"/>
    <w:rsid w:val="00571DA7"/>
    <w:rsid w:val="00571FD4"/>
    <w:rsid w:val="00572032"/>
    <w:rsid w:val="005723CA"/>
    <w:rsid w:val="005723F3"/>
    <w:rsid w:val="00572879"/>
    <w:rsid w:val="0057471E"/>
    <w:rsid w:val="005749B1"/>
    <w:rsid w:val="00574A06"/>
    <w:rsid w:val="00575B13"/>
    <w:rsid w:val="00576D33"/>
    <w:rsid w:val="00576E20"/>
    <w:rsid w:val="0057782A"/>
    <w:rsid w:val="0058164E"/>
    <w:rsid w:val="00582541"/>
    <w:rsid w:val="00582633"/>
    <w:rsid w:val="00582A4C"/>
    <w:rsid w:val="00582E6A"/>
    <w:rsid w:val="005835DB"/>
    <w:rsid w:val="00583909"/>
    <w:rsid w:val="00584AAA"/>
    <w:rsid w:val="00584C1E"/>
    <w:rsid w:val="00584CA1"/>
    <w:rsid w:val="00586B7D"/>
    <w:rsid w:val="00587652"/>
    <w:rsid w:val="00590423"/>
    <w:rsid w:val="00590DC6"/>
    <w:rsid w:val="00591235"/>
    <w:rsid w:val="00591674"/>
    <w:rsid w:val="00591890"/>
    <w:rsid w:val="005925B2"/>
    <w:rsid w:val="00593CB8"/>
    <w:rsid w:val="00594886"/>
    <w:rsid w:val="00594D1C"/>
    <w:rsid w:val="00595C69"/>
    <w:rsid w:val="00595EEA"/>
    <w:rsid w:val="00595F85"/>
    <w:rsid w:val="00596483"/>
    <w:rsid w:val="00596CFC"/>
    <w:rsid w:val="005A0716"/>
    <w:rsid w:val="005A0799"/>
    <w:rsid w:val="005A08C1"/>
    <w:rsid w:val="005A0A77"/>
    <w:rsid w:val="005A10EB"/>
    <w:rsid w:val="005A2601"/>
    <w:rsid w:val="005A2AA1"/>
    <w:rsid w:val="005A3A64"/>
    <w:rsid w:val="005A444C"/>
    <w:rsid w:val="005A451F"/>
    <w:rsid w:val="005A4561"/>
    <w:rsid w:val="005A4F5D"/>
    <w:rsid w:val="005A53E1"/>
    <w:rsid w:val="005A5514"/>
    <w:rsid w:val="005A5A16"/>
    <w:rsid w:val="005A6F56"/>
    <w:rsid w:val="005A7243"/>
    <w:rsid w:val="005A729F"/>
    <w:rsid w:val="005A7D60"/>
    <w:rsid w:val="005B0069"/>
    <w:rsid w:val="005B0A10"/>
    <w:rsid w:val="005B38DC"/>
    <w:rsid w:val="005B3AF3"/>
    <w:rsid w:val="005B4021"/>
    <w:rsid w:val="005B5B10"/>
    <w:rsid w:val="005B5CBA"/>
    <w:rsid w:val="005B7762"/>
    <w:rsid w:val="005B7923"/>
    <w:rsid w:val="005B7BD4"/>
    <w:rsid w:val="005C0740"/>
    <w:rsid w:val="005C0970"/>
    <w:rsid w:val="005C09EF"/>
    <w:rsid w:val="005C1346"/>
    <w:rsid w:val="005C1AED"/>
    <w:rsid w:val="005C238D"/>
    <w:rsid w:val="005C2B26"/>
    <w:rsid w:val="005C3FA1"/>
    <w:rsid w:val="005C40F2"/>
    <w:rsid w:val="005C4407"/>
    <w:rsid w:val="005C4989"/>
    <w:rsid w:val="005C50F5"/>
    <w:rsid w:val="005C53ED"/>
    <w:rsid w:val="005C5B0E"/>
    <w:rsid w:val="005C5F3C"/>
    <w:rsid w:val="005C601D"/>
    <w:rsid w:val="005C6B03"/>
    <w:rsid w:val="005C7878"/>
    <w:rsid w:val="005D077B"/>
    <w:rsid w:val="005D0B69"/>
    <w:rsid w:val="005D15EB"/>
    <w:rsid w:val="005D1D02"/>
    <w:rsid w:val="005D1EB1"/>
    <w:rsid w:val="005D37AD"/>
    <w:rsid w:val="005D3FEF"/>
    <w:rsid w:val="005D513E"/>
    <w:rsid w:val="005D5B76"/>
    <w:rsid w:val="005D63AB"/>
    <w:rsid w:val="005D6874"/>
    <w:rsid w:val="005D739E"/>
    <w:rsid w:val="005D73A2"/>
    <w:rsid w:val="005D7655"/>
    <w:rsid w:val="005D7667"/>
    <w:rsid w:val="005E013E"/>
    <w:rsid w:val="005E0899"/>
    <w:rsid w:val="005E15D2"/>
    <w:rsid w:val="005E16A6"/>
    <w:rsid w:val="005E1F07"/>
    <w:rsid w:val="005E24C2"/>
    <w:rsid w:val="005E2E02"/>
    <w:rsid w:val="005E2E7B"/>
    <w:rsid w:val="005E324F"/>
    <w:rsid w:val="005E34E1"/>
    <w:rsid w:val="005E34FF"/>
    <w:rsid w:val="005E3542"/>
    <w:rsid w:val="005E3556"/>
    <w:rsid w:val="005E3764"/>
    <w:rsid w:val="005E415A"/>
    <w:rsid w:val="005E48DF"/>
    <w:rsid w:val="005E52F9"/>
    <w:rsid w:val="005E5C46"/>
    <w:rsid w:val="005E685D"/>
    <w:rsid w:val="005F0339"/>
    <w:rsid w:val="005F0401"/>
    <w:rsid w:val="005F085A"/>
    <w:rsid w:val="005F0C44"/>
    <w:rsid w:val="005F120C"/>
    <w:rsid w:val="005F1261"/>
    <w:rsid w:val="005F1872"/>
    <w:rsid w:val="005F1F0F"/>
    <w:rsid w:val="005F21D4"/>
    <w:rsid w:val="005F374F"/>
    <w:rsid w:val="005F48EC"/>
    <w:rsid w:val="005F4C44"/>
    <w:rsid w:val="005F589E"/>
    <w:rsid w:val="005F5B0B"/>
    <w:rsid w:val="005F5CFB"/>
    <w:rsid w:val="005F5E43"/>
    <w:rsid w:val="005F5EEA"/>
    <w:rsid w:val="005F6388"/>
    <w:rsid w:val="005F773A"/>
    <w:rsid w:val="0060056C"/>
    <w:rsid w:val="00602315"/>
    <w:rsid w:val="00602473"/>
    <w:rsid w:val="00602549"/>
    <w:rsid w:val="0060353F"/>
    <w:rsid w:val="00603AB9"/>
    <w:rsid w:val="00603B1B"/>
    <w:rsid w:val="00604EBC"/>
    <w:rsid w:val="0060521C"/>
    <w:rsid w:val="006052EF"/>
    <w:rsid w:val="0060552E"/>
    <w:rsid w:val="006055CC"/>
    <w:rsid w:val="0060645A"/>
    <w:rsid w:val="00606499"/>
    <w:rsid w:val="00607093"/>
    <w:rsid w:val="00607475"/>
    <w:rsid w:val="006079C5"/>
    <w:rsid w:val="00610A14"/>
    <w:rsid w:val="00612524"/>
    <w:rsid w:val="006127F0"/>
    <w:rsid w:val="006127F6"/>
    <w:rsid w:val="00613861"/>
    <w:rsid w:val="00613C55"/>
    <w:rsid w:val="00614274"/>
    <w:rsid w:val="00614AA9"/>
    <w:rsid w:val="00614E46"/>
    <w:rsid w:val="00615462"/>
    <w:rsid w:val="00615E98"/>
    <w:rsid w:val="0061649B"/>
    <w:rsid w:val="00616F97"/>
    <w:rsid w:val="006178E3"/>
    <w:rsid w:val="0062016A"/>
    <w:rsid w:val="00621F87"/>
    <w:rsid w:val="006221EA"/>
    <w:rsid w:val="0062269C"/>
    <w:rsid w:val="00622C48"/>
    <w:rsid w:val="00623268"/>
    <w:rsid w:val="006250E5"/>
    <w:rsid w:val="00625140"/>
    <w:rsid w:val="00625B51"/>
    <w:rsid w:val="00625B99"/>
    <w:rsid w:val="00625EB3"/>
    <w:rsid w:val="00625ED5"/>
    <w:rsid w:val="00626DA3"/>
    <w:rsid w:val="006273AB"/>
    <w:rsid w:val="0063048D"/>
    <w:rsid w:val="006319E6"/>
    <w:rsid w:val="0063205E"/>
    <w:rsid w:val="00632A5F"/>
    <w:rsid w:val="00632BDB"/>
    <w:rsid w:val="00633605"/>
    <w:rsid w:val="0063373D"/>
    <w:rsid w:val="00633C38"/>
    <w:rsid w:val="0063412D"/>
    <w:rsid w:val="0063460A"/>
    <w:rsid w:val="0063479A"/>
    <w:rsid w:val="00634891"/>
    <w:rsid w:val="00634B52"/>
    <w:rsid w:val="006350D8"/>
    <w:rsid w:val="006361D6"/>
    <w:rsid w:val="0063662E"/>
    <w:rsid w:val="006414D7"/>
    <w:rsid w:val="006418B0"/>
    <w:rsid w:val="00644B52"/>
    <w:rsid w:val="00646139"/>
    <w:rsid w:val="006462D0"/>
    <w:rsid w:val="006466CD"/>
    <w:rsid w:val="0064704A"/>
    <w:rsid w:val="00647CA1"/>
    <w:rsid w:val="00647FCA"/>
    <w:rsid w:val="00651545"/>
    <w:rsid w:val="006525B2"/>
    <w:rsid w:val="0065447F"/>
    <w:rsid w:val="006556B0"/>
    <w:rsid w:val="00655C0C"/>
    <w:rsid w:val="0065623B"/>
    <w:rsid w:val="00656DEC"/>
    <w:rsid w:val="00656F30"/>
    <w:rsid w:val="0065719B"/>
    <w:rsid w:val="00660015"/>
    <w:rsid w:val="00661498"/>
    <w:rsid w:val="0066161B"/>
    <w:rsid w:val="006619CA"/>
    <w:rsid w:val="00662305"/>
    <w:rsid w:val="0066322F"/>
    <w:rsid w:val="00663595"/>
    <w:rsid w:val="00663C3E"/>
    <w:rsid w:val="00665BE8"/>
    <w:rsid w:val="006673EC"/>
    <w:rsid w:val="0067039B"/>
    <w:rsid w:val="00670C07"/>
    <w:rsid w:val="0067123B"/>
    <w:rsid w:val="006714A6"/>
    <w:rsid w:val="00672235"/>
    <w:rsid w:val="00676229"/>
    <w:rsid w:val="0067795E"/>
    <w:rsid w:val="00680D60"/>
    <w:rsid w:val="00680FF9"/>
    <w:rsid w:val="00681108"/>
    <w:rsid w:val="0068159C"/>
    <w:rsid w:val="00681847"/>
    <w:rsid w:val="006833E0"/>
    <w:rsid w:val="00683417"/>
    <w:rsid w:val="006838F5"/>
    <w:rsid w:val="00683AFE"/>
    <w:rsid w:val="00684568"/>
    <w:rsid w:val="00684C22"/>
    <w:rsid w:val="00685138"/>
    <w:rsid w:val="006854B9"/>
    <w:rsid w:val="00685A46"/>
    <w:rsid w:val="00685B88"/>
    <w:rsid w:val="00686158"/>
    <w:rsid w:val="00686786"/>
    <w:rsid w:val="006874EC"/>
    <w:rsid w:val="00691147"/>
    <w:rsid w:val="0069357F"/>
    <w:rsid w:val="00693B68"/>
    <w:rsid w:val="006942B0"/>
    <w:rsid w:val="00694AE0"/>
    <w:rsid w:val="0069559D"/>
    <w:rsid w:val="00695873"/>
    <w:rsid w:val="00696368"/>
    <w:rsid w:val="006972E7"/>
    <w:rsid w:val="00697434"/>
    <w:rsid w:val="006977DD"/>
    <w:rsid w:val="00697BF7"/>
    <w:rsid w:val="00697FCD"/>
    <w:rsid w:val="006A0144"/>
    <w:rsid w:val="006A05D9"/>
    <w:rsid w:val="006A1012"/>
    <w:rsid w:val="006A2656"/>
    <w:rsid w:val="006A2753"/>
    <w:rsid w:val="006A2A4B"/>
    <w:rsid w:val="006A2AB4"/>
    <w:rsid w:val="006A2F4C"/>
    <w:rsid w:val="006A44BC"/>
    <w:rsid w:val="006A4A82"/>
    <w:rsid w:val="006A4B75"/>
    <w:rsid w:val="006A5BB3"/>
    <w:rsid w:val="006A5DED"/>
    <w:rsid w:val="006A6087"/>
    <w:rsid w:val="006A64C2"/>
    <w:rsid w:val="006A6F63"/>
    <w:rsid w:val="006A7566"/>
    <w:rsid w:val="006A76A8"/>
    <w:rsid w:val="006A7B8B"/>
    <w:rsid w:val="006B0202"/>
    <w:rsid w:val="006B1C06"/>
    <w:rsid w:val="006B45B7"/>
    <w:rsid w:val="006B4BA3"/>
    <w:rsid w:val="006B5CC4"/>
    <w:rsid w:val="006B6157"/>
    <w:rsid w:val="006B641F"/>
    <w:rsid w:val="006B719C"/>
    <w:rsid w:val="006B737D"/>
    <w:rsid w:val="006C0F0F"/>
    <w:rsid w:val="006C0FD4"/>
    <w:rsid w:val="006C10CD"/>
    <w:rsid w:val="006C10E1"/>
    <w:rsid w:val="006C1550"/>
    <w:rsid w:val="006C1797"/>
    <w:rsid w:val="006C267A"/>
    <w:rsid w:val="006C4C25"/>
    <w:rsid w:val="006C55D0"/>
    <w:rsid w:val="006C5720"/>
    <w:rsid w:val="006C6D1A"/>
    <w:rsid w:val="006C6DFF"/>
    <w:rsid w:val="006C708A"/>
    <w:rsid w:val="006C73A7"/>
    <w:rsid w:val="006C7CA3"/>
    <w:rsid w:val="006D03F3"/>
    <w:rsid w:val="006D154D"/>
    <w:rsid w:val="006D22D1"/>
    <w:rsid w:val="006D2842"/>
    <w:rsid w:val="006D352D"/>
    <w:rsid w:val="006D366B"/>
    <w:rsid w:val="006D3C87"/>
    <w:rsid w:val="006D3FE6"/>
    <w:rsid w:val="006D4E62"/>
    <w:rsid w:val="006D4E83"/>
    <w:rsid w:val="006D50E6"/>
    <w:rsid w:val="006D5133"/>
    <w:rsid w:val="006D539A"/>
    <w:rsid w:val="006D6B25"/>
    <w:rsid w:val="006D6C0E"/>
    <w:rsid w:val="006D6E94"/>
    <w:rsid w:val="006D756F"/>
    <w:rsid w:val="006D7590"/>
    <w:rsid w:val="006E005A"/>
    <w:rsid w:val="006E14E7"/>
    <w:rsid w:val="006E179E"/>
    <w:rsid w:val="006E2329"/>
    <w:rsid w:val="006E4138"/>
    <w:rsid w:val="006E4E52"/>
    <w:rsid w:val="006E5121"/>
    <w:rsid w:val="006E5C4E"/>
    <w:rsid w:val="006E5D0E"/>
    <w:rsid w:val="006E6132"/>
    <w:rsid w:val="006E690E"/>
    <w:rsid w:val="006E6F7D"/>
    <w:rsid w:val="006E729C"/>
    <w:rsid w:val="006E795F"/>
    <w:rsid w:val="006F16D9"/>
    <w:rsid w:val="006F1F93"/>
    <w:rsid w:val="006F21B4"/>
    <w:rsid w:val="006F3F20"/>
    <w:rsid w:val="006F5A49"/>
    <w:rsid w:val="006F5CFA"/>
    <w:rsid w:val="006F5D8C"/>
    <w:rsid w:val="006F6496"/>
    <w:rsid w:val="006F6F43"/>
    <w:rsid w:val="006F76E8"/>
    <w:rsid w:val="006F7F48"/>
    <w:rsid w:val="00700347"/>
    <w:rsid w:val="00700ED8"/>
    <w:rsid w:val="00701528"/>
    <w:rsid w:val="00701557"/>
    <w:rsid w:val="007022ED"/>
    <w:rsid w:val="007026EF"/>
    <w:rsid w:val="00703832"/>
    <w:rsid w:val="0070387F"/>
    <w:rsid w:val="00704126"/>
    <w:rsid w:val="00704259"/>
    <w:rsid w:val="00705925"/>
    <w:rsid w:val="00705B19"/>
    <w:rsid w:val="00707114"/>
    <w:rsid w:val="00707AB4"/>
    <w:rsid w:val="00710D0E"/>
    <w:rsid w:val="007122D5"/>
    <w:rsid w:val="007130CE"/>
    <w:rsid w:val="007134EC"/>
    <w:rsid w:val="00713F8B"/>
    <w:rsid w:val="007140B8"/>
    <w:rsid w:val="0071476C"/>
    <w:rsid w:val="007155FD"/>
    <w:rsid w:val="007159B8"/>
    <w:rsid w:val="00716020"/>
    <w:rsid w:val="0071604A"/>
    <w:rsid w:val="0071618C"/>
    <w:rsid w:val="00716B97"/>
    <w:rsid w:val="00717795"/>
    <w:rsid w:val="00720BF7"/>
    <w:rsid w:val="007210A1"/>
    <w:rsid w:val="0072185A"/>
    <w:rsid w:val="00721AB6"/>
    <w:rsid w:val="00721F47"/>
    <w:rsid w:val="007229F3"/>
    <w:rsid w:val="007232BF"/>
    <w:rsid w:val="0072335D"/>
    <w:rsid w:val="00724B67"/>
    <w:rsid w:val="007257A1"/>
    <w:rsid w:val="00725ADC"/>
    <w:rsid w:val="00726357"/>
    <w:rsid w:val="00726F79"/>
    <w:rsid w:val="007304DE"/>
    <w:rsid w:val="007304EB"/>
    <w:rsid w:val="007305BC"/>
    <w:rsid w:val="00732C3A"/>
    <w:rsid w:val="00732FD3"/>
    <w:rsid w:val="00733CD1"/>
    <w:rsid w:val="00733F54"/>
    <w:rsid w:val="0073633F"/>
    <w:rsid w:val="00736FEB"/>
    <w:rsid w:val="00740365"/>
    <w:rsid w:val="007409C3"/>
    <w:rsid w:val="00740B7B"/>
    <w:rsid w:val="00740E5F"/>
    <w:rsid w:val="0074163C"/>
    <w:rsid w:val="007421AC"/>
    <w:rsid w:val="00742E29"/>
    <w:rsid w:val="0074460D"/>
    <w:rsid w:val="0074593A"/>
    <w:rsid w:val="00745ABB"/>
    <w:rsid w:val="00746BCC"/>
    <w:rsid w:val="007470A9"/>
    <w:rsid w:val="007476B5"/>
    <w:rsid w:val="00747CD5"/>
    <w:rsid w:val="007508D6"/>
    <w:rsid w:val="00752638"/>
    <w:rsid w:val="00752A00"/>
    <w:rsid w:val="007544B1"/>
    <w:rsid w:val="00754AC1"/>
    <w:rsid w:val="00755534"/>
    <w:rsid w:val="00756DBC"/>
    <w:rsid w:val="007601ED"/>
    <w:rsid w:val="007601EE"/>
    <w:rsid w:val="0076205F"/>
    <w:rsid w:val="00764B1C"/>
    <w:rsid w:val="00764EC7"/>
    <w:rsid w:val="00765892"/>
    <w:rsid w:val="00765A83"/>
    <w:rsid w:val="00765EB1"/>
    <w:rsid w:val="0077033E"/>
    <w:rsid w:val="007704D1"/>
    <w:rsid w:val="00771256"/>
    <w:rsid w:val="00771D43"/>
    <w:rsid w:val="00771E33"/>
    <w:rsid w:val="007722CD"/>
    <w:rsid w:val="00772879"/>
    <w:rsid w:val="00772A44"/>
    <w:rsid w:val="00772A99"/>
    <w:rsid w:val="00773057"/>
    <w:rsid w:val="007739B0"/>
    <w:rsid w:val="007739E0"/>
    <w:rsid w:val="00775DD6"/>
    <w:rsid w:val="00775EA1"/>
    <w:rsid w:val="00775EDA"/>
    <w:rsid w:val="0077628A"/>
    <w:rsid w:val="0077631A"/>
    <w:rsid w:val="00777CC2"/>
    <w:rsid w:val="00781944"/>
    <w:rsid w:val="00781D58"/>
    <w:rsid w:val="00785862"/>
    <w:rsid w:val="00786EA2"/>
    <w:rsid w:val="007875BE"/>
    <w:rsid w:val="0078761F"/>
    <w:rsid w:val="00790D91"/>
    <w:rsid w:val="00790E7F"/>
    <w:rsid w:val="0079183D"/>
    <w:rsid w:val="0079193D"/>
    <w:rsid w:val="007927A0"/>
    <w:rsid w:val="00793885"/>
    <w:rsid w:val="007938E6"/>
    <w:rsid w:val="00793E07"/>
    <w:rsid w:val="00794B42"/>
    <w:rsid w:val="00795580"/>
    <w:rsid w:val="0079583F"/>
    <w:rsid w:val="00795B05"/>
    <w:rsid w:val="00795C46"/>
    <w:rsid w:val="007964AA"/>
    <w:rsid w:val="00796FD5"/>
    <w:rsid w:val="007976F6"/>
    <w:rsid w:val="007A0537"/>
    <w:rsid w:val="007A1204"/>
    <w:rsid w:val="007A4721"/>
    <w:rsid w:val="007A4AC1"/>
    <w:rsid w:val="007A4C08"/>
    <w:rsid w:val="007A5B59"/>
    <w:rsid w:val="007A614E"/>
    <w:rsid w:val="007A6CB2"/>
    <w:rsid w:val="007A72D6"/>
    <w:rsid w:val="007A737A"/>
    <w:rsid w:val="007A75AC"/>
    <w:rsid w:val="007A7EDC"/>
    <w:rsid w:val="007A7F16"/>
    <w:rsid w:val="007B0E35"/>
    <w:rsid w:val="007B16A1"/>
    <w:rsid w:val="007B25DC"/>
    <w:rsid w:val="007B26AE"/>
    <w:rsid w:val="007B32D1"/>
    <w:rsid w:val="007B3601"/>
    <w:rsid w:val="007B4C9B"/>
    <w:rsid w:val="007B59DD"/>
    <w:rsid w:val="007B5A88"/>
    <w:rsid w:val="007B5C42"/>
    <w:rsid w:val="007B6D6E"/>
    <w:rsid w:val="007B71D7"/>
    <w:rsid w:val="007B75BD"/>
    <w:rsid w:val="007B7EF0"/>
    <w:rsid w:val="007C1326"/>
    <w:rsid w:val="007C16E7"/>
    <w:rsid w:val="007C176F"/>
    <w:rsid w:val="007C1DBC"/>
    <w:rsid w:val="007C1F70"/>
    <w:rsid w:val="007C3AB8"/>
    <w:rsid w:val="007C4307"/>
    <w:rsid w:val="007C59B8"/>
    <w:rsid w:val="007C6078"/>
    <w:rsid w:val="007C746E"/>
    <w:rsid w:val="007C77CD"/>
    <w:rsid w:val="007C7AB0"/>
    <w:rsid w:val="007D0328"/>
    <w:rsid w:val="007D058E"/>
    <w:rsid w:val="007D0720"/>
    <w:rsid w:val="007D1935"/>
    <w:rsid w:val="007D1FF5"/>
    <w:rsid w:val="007D311E"/>
    <w:rsid w:val="007D3253"/>
    <w:rsid w:val="007D3415"/>
    <w:rsid w:val="007D38CC"/>
    <w:rsid w:val="007D3E6E"/>
    <w:rsid w:val="007D43A8"/>
    <w:rsid w:val="007D44FE"/>
    <w:rsid w:val="007D525A"/>
    <w:rsid w:val="007D5E89"/>
    <w:rsid w:val="007D65B4"/>
    <w:rsid w:val="007D66DA"/>
    <w:rsid w:val="007D6A6A"/>
    <w:rsid w:val="007D7006"/>
    <w:rsid w:val="007D7264"/>
    <w:rsid w:val="007D7447"/>
    <w:rsid w:val="007D7C20"/>
    <w:rsid w:val="007E016B"/>
    <w:rsid w:val="007E0ABC"/>
    <w:rsid w:val="007E13BA"/>
    <w:rsid w:val="007E1AC6"/>
    <w:rsid w:val="007E225F"/>
    <w:rsid w:val="007E2DF5"/>
    <w:rsid w:val="007E6C7A"/>
    <w:rsid w:val="007E74D0"/>
    <w:rsid w:val="007E7808"/>
    <w:rsid w:val="007E7C11"/>
    <w:rsid w:val="007F114C"/>
    <w:rsid w:val="007F1352"/>
    <w:rsid w:val="007F146F"/>
    <w:rsid w:val="007F14FA"/>
    <w:rsid w:val="007F19AE"/>
    <w:rsid w:val="007F27CF"/>
    <w:rsid w:val="007F2BCC"/>
    <w:rsid w:val="007F33F2"/>
    <w:rsid w:val="007F372F"/>
    <w:rsid w:val="007F37D5"/>
    <w:rsid w:val="007F3806"/>
    <w:rsid w:val="007F3F10"/>
    <w:rsid w:val="007F44D5"/>
    <w:rsid w:val="007F59EB"/>
    <w:rsid w:val="007F644E"/>
    <w:rsid w:val="007F6E70"/>
    <w:rsid w:val="008002D9"/>
    <w:rsid w:val="0080120F"/>
    <w:rsid w:val="00801325"/>
    <w:rsid w:val="008045A9"/>
    <w:rsid w:val="00804970"/>
    <w:rsid w:val="008053DB"/>
    <w:rsid w:val="008057E2"/>
    <w:rsid w:val="0080655A"/>
    <w:rsid w:val="0080740B"/>
    <w:rsid w:val="0080757F"/>
    <w:rsid w:val="008100FF"/>
    <w:rsid w:val="008103B7"/>
    <w:rsid w:val="00810F44"/>
    <w:rsid w:val="00813859"/>
    <w:rsid w:val="00814180"/>
    <w:rsid w:val="008144EC"/>
    <w:rsid w:val="00814C62"/>
    <w:rsid w:val="00815C0E"/>
    <w:rsid w:val="00815FBE"/>
    <w:rsid w:val="00816B78"/>
    <w:rsid w:val="00820DEC"/>
    <w:rsid w:val="00821A11"/>
    <w:rsid w:val="00825310"/>
    <w:rsid w:val="0082539F"/>
    <w:rsid w:val="00825D66"/>
    <w:rsid w:val="0082611E"/>
    <w:rsid w:val="00826C89"/>
    <w:rsid w:val="00827937"/>
    <w:rsid w:val="00830547"/>
    <w:rsid w:val="008311DB"/>
    <w:rsid w:val="00831592"/>
    <w:rsid w:val="00832015"/>
    <w:rsid w:val="00832C0F"/>
    <w:rsid w:val="00833404"/>
    <w:rsid w:val="008339F1"/>
    <w:rsid w:val="00834067"/>
    <w:rsid w:val="00834368"/>
    <w:rsid w:val="00834D05"/>
    <w:rsid w:val="00834EF3"/>
    <w:rsid w:val="008350A3"/>
    <w:rsid w:val="0083520B"/>
    <w:rsid w:val="008362FD"/>
    <w:rsid w:val="008366B8"/>
    <w:rsid w:val="00837DD0"/>
    <w:rsid w:val="00837F77"/>
    <w:rsid w:val="00840FFD"/>
    <w:rsid w:val="008411A4"/>
    <w:rsid w:val="00841E9E"/>
    <w:rsid w:val="008422D2"/>
    <w:rsid w:val="0084287B"/>
    <w:rsid w:val="008431C8"/>
    <w:rsid w:val="008434CF"/>
    <w:rsid w:val="008438DA"/>
    <w:rsid w:val="00844A77"/>
    <w:rsid w:val="00845678"/>
    <w:rsid w:val="00845F79"/>
    <w:rsid w:val="00847449"/>
    <w:rsid w:val="008475DD"/>
    <w:rsid w:val="00850D27"/>
    <w:rsid w:val="00850F5E"/>
    <w:rsid w:val="00850F81"/>
    <w:rsid w:val="00852917"/>
    <w:rsid w:val="00854403"/>
    <w:rsid w:val="00854692"/>
    <w:rsid w:val="00854802"/>
    <w:rsid w:val="008549B1"/>
    <w:rsid w:val="00854C09"/>
    <w:rsid w:val="008560BE"/>
    <w:rsid w:val="00856450"/>
    <w:rsid w:val="0085682D"/>
    <w:rsid w:val="008574D1"/>
    <w:rsid w:val="00857627"/>
    <w:rsid w:val="008576FB"/>
    <w:rsid w:val="00860D18"/>
    <w:rsid w:val="00861D09"/>
    <w:rsid w:val="00861DD6"/>
    <w:rsid w:val="008638BB"/>
    <w:rsid w:val="00863A44"/>
    <w:rsid w:val="00863E10"/>
    <w:rsid w:val="008640DD"/>
    <w:rsid w:val="00864E54"/>
    <w:rsid w:val="00865D8F"/>
    <w:rsid w:val="008662C5"/>
    <w:rsid w:val="00866C58"/>
    <w:rsid w:val="008678C5"/>
    <w:rsid w:val="0087131D"/>
    <w:rsid w:val="00872959"/>
    <w:rsid w:val="00872A72"/>
    <w:rsid w:val="00872DA5"/>
    <w:rsid w:val="00873B26"/>
    <w:rsid w:val="008742EB"/>
    <w:rsid w:val="00874588"/>
    <w:rsid w:val="00874BAE"/>
    <w:rsid w:val="00874E94"/>
    <w:rsid w:val="0087588E"/>
    <w:rsid w:val="00876A92"/>
    <w:rsid w:val="00876C80"/>
    <w:rsid w:val="00877CF9"/>
    <w:rsid w:val="008803D4"/>
    <w:rsid w:val="0088079F"/>
    <w:rsid w:val="00881CC9"/>
    <w:rsid w:val="00881EAE"/>
    <w:rsid w:val="008825DE"/>
    <w:rsid w:val="00882A77"/>
    <w:rsid w:val="00882B66"/>
    <w:rsid w:val="008830C4"/>
    <w:rsid w:val="00885AE3"/>
    <w:rsid w:val="0088780B"/>
    <w:rsid w:val="00890207"/>
    <w:rsid w:val="00890CF8"/>
    <w:rsid w:val="00891B07"/>
    <w:rsid w:val="00891FC9"/>
    <w:rsid w:val="0089308C"/>
    <w:rsid w:val="0089372B"/>
    <w:rsid w:val="00894080"/>
    <w:rsid w:val="00895303"/>
    <w:rsid w:val="008958AD"/>
    <w:rsid w:val="00896216"/>
    <w:rsid w:val="008962AC"/>
    <w:rsid w:val="00896A7B"/>
    <w:rsid w:val="008973A8"/>
    <w:rsid w:val="00897895"/>
    <w:rsid w:val="0089799F"/>
    <w:rsid w:val="008A03E3"/>
    <w:rsid w:val="008A05CC"/>
    <w:rsid w:val="008A07C5"/>
    <w:rsid w:val="008A1BB8"/>
    <w:rsid w:val="008A2CA3"/>
    <w:rsid w:val="008A30E3"/>
    <w:rsid w:val="008A3F35"/>
    <w:rsid w:val="008A4BCC"/>
    <w:rsid w:val="008A59AA"/>
    <w:rsid w:val="008A691B"/>
    <w:rsid w:val="008A69F4"/>
    <w:rsid w:val="008A711E"/>
    <w:rsid w:val="008A748D"/>
    <w:rsid w:val="008A78E3"/>
    <w:rsid w:val="008B1ACB"/>
    <w:rsid w:val="008B2E26"/>
    <w:rsid w:val="008B3B34"/>
    <w:rsid w:val="008B3D95"/>
    <w:rsid w:val="008B56A0"/>
    <w:rsid w:val="008B741C"/>
    <w:rsid w:val="008B7BC1"/>
    <w:rsid w:val="008C087E"/>
    <w:rsid w:val="008C094F"/>
    <w:rsid w:val="008C1272"/>
    <w:rsid w:val="008C16D3"/>
    <w:rsid w:val="008C1C05"/>
    <w:rsid w:val="008C2675"/>
    <w:rsid w:val="008C3BBE"/>
    <w:rsid w:val="008C527F"/>
    <w:rsid w:val="008C56C1"/>
    <w:rsid w:val="008C62B2"/>
    <w:rsid w:val="008C6FA3"/>
    <w:rsid w:val="008C7490"/>
    <w:rsid w:val="008D0783"/>
    <w:rsid w:val="008D1229"/>
    <w:rsid w:val="008D18EC"/>
    <w:rsid w:val="008D1CB4"/>
    <w:rsid w:val="008D3047"/>
    <w:rsid w:val="008D4432"/>
    <w:rsid w:val="008D4798"/>
    <w:rsid w:val="008D4DFB"/>
    <w:rsid w:val="008D5291"/>
    <w:rsid w:val="008D59FE"/>
    <w:rsid w:val="008D5B4F"/>
    <w:rsid w:val="008D60B5"/>
    <w:rsid w:val="008D6475"/>
    <w:rsid w:val="008D73BE"/>
    <w:rsid w:val="008D7C2D"/>
    <w:rsid w:val="008D7ECA"/>
    <w:rsid w:val="008E0911"/>
    <w:rsid w:val="008E0F86"/>
    <w:rsid w:val="008E107C"/>
    <w:rsid w:val="008E1159"/>
    <w:rsid w:val="008E115D"/>
    <w:rsid w:val="008E1B69"/>
    <w:rsid w:val="008E2582"/>
    <w:rsid w:val="008E33A0"/>
    <w:rsid w:val="008E359C"/>
    <w:rsid w:val="008E4C84"/>
    <w:rsid w:val="008E545A"/>
    <w:rsid w:val="008E6913"/>
    <w:rsid w:val="008E6BD6"/>
    <w:rsid w:val="008E6DBD"/>
    <w:rsid w:val="008F0042"/>
    <w:rsid w:val="008F10BF"/>
    <w:rsid w:val="008F17BC"/>
    <w:rsid w:val="008F17FE"/>
    <w:rsid w:val="008F4659"/>
    <w:rsid w:val="008F4863"/>
    <w:rsid w:val="008F492E"/>
    <w:rsid w:val="008F4A7A"/>
    <w:rsid w:val="008F61B6"/>
    <w:rsid w:val="008F6986"/>
    <w:rsid w:val="008F6C41"/>
    <w:rsid w:val="008F6C97"/>
    <w:rsid w:val="008F792D"/>
    <w:rsid w:val="009006CD"/>
    <w:rsid w:val="0090114E"/>
    <w:rsid w:val="00901225"/>
    <w:rsid w:val="00901334"/>
    <w:rsid w:val="00902296"/>
    <w:rsid w:val="00902E28"/>
    <w:rsid w:val="009032CD"/>
    <w:rsid w:val="00903D1B"/>
    <w:rsid w:val="0090482B"/>
    <w:rsid w:val="00905BF0"/>
    <w:rsid w:val="00907686"/>
    <w:rsid w:val="009079A7"/>
    <w:rsid w:val="00907BE9"/>
    <w:rsid w:val="00907D92"/>
    <w:rsid w:val="009118C2"/>
    <w:rsid w:val="009124CE"/>
    <w:rsid w:val="0091274F"/>
    <w:rsid w:val="00912954"/>
    <w:rsid w:val="00914CFC"/>
    <w:rsid w:val="00914DB0"/>
    <w:rsid w:val="00915054"/>
    <w:rsid w:val="00916EE5"/>
    <w:rsid w:val="009172F7"/>
    <w:rsid w:val="0091770C"/>
    <w:rsid w:val="00917780"/>
    <w:rsid w:val="00920ED9"/>
    <w:rsid w:val="009211B7"/>
    <w:rsid w:val="00921340"/>
    <w:rsid w:val="00921F0B"/>
    <w:rsid w:val="00921F34"/>
    <w:rsid w:val="00921F79"/>
    <w:rsid w:val="0092304C"/>
    <w:rsid w:val="00923F06"/>
    <w:rsid w:val="00924F99"/>
    <w:rsid w:val="0092534E"/>
    <w:rsid w:val="0092562E"/>
    <w:rsid w:val="009260E5"/>
    <w:rsid w:val="00926733"/>
    <w:rsid w:val="00926DAF"/>
    <w:rsid w:val="00927280"/>
    <w:rsid w:val="00927CA0"/>
    <w:rsid w:val="0093045D"/>
    <w:rsid w:val="00930494"/>
    <w:rsid w:val="009307E4"/>
    <w:rsid w:val="009308FD"/>
    <w:rsid w:val="009309CA"/>
    <w:rsid w:val="0093119F"/>
    <w:rsid w:val="00931728"/>
    <w:rsid w:val="0093187D"/>
    <w:rsid w:val="009324CE"/>
    <w:rsid w:val="0093264B"/>
    <w:rsid w:val="00932A95"/>
    <w:rsid w:val="00932E99"/>
    <w:rsid w:val="009338F8"/>
    <w:rsid w:val="00933FCA"/>
    <w:rsid w:val="0093408F"/>
    <w:rsid w:val="00934A6D"/>
    <w:rsid w:val="00934AC6"/>
    <w:rsid w:val="00934FCC"/>
    <w:rsid w:val="00936961"/>
    <w:rsid w:val="00940DC7"/>
    <w:rsid w:val="009415F2"/>
    <w:rsid w:val="009418C5"/>
    <w:rsid w:val="00941E0C"/>
    <w:rsid w:val="00942D41"/>
    <w:rsid w:val="00943FE5"/>
    <w:rsid w:val="00944511"/>
    <w:rsid w:val="00944A1B"/>
    <w:rsid w:val="009475E0"/>
    <w:rsid w:val="00947DE2"/>
    <w:rsid w:val="00950029"/>
    <w:rsid w:val="00950606"/>
    <w:rsid w:val="0095097B"/>
    <w:rsid w:val="00951F8A"/>
    <w:rsid w:val="00952FCA"/>
    <w:rsid w:val="0095407C"/>
    <w:rsid w:val="0095479F"/>
    <w:rsid w:val="00954FAE"/>
    <w:rsid w:val="00955B5C"/>
    <w:rsid w:val="00956AFC"/>
    <w:rsid w:val="009574B8"/>
    <w:rsid w:val="00957C2A"/>
    <w:rsid w:val="0096061D"/>
    <w:rsid w:val="00960974"/>
    <w:rsid w:val="00960B10"/>
    <w:rsid w:val="009612C2"/>
    <w:rsid w:val="00961765"/>
    <w:rsid w:val="0096244D"/>
    <w:rsid w:val="009625E7"/>
    <w:rsid w:val="00963298"/>
    <w:rsid w:val="00963F45"/>
    <w:rsid w:val="00963F5F"/>
    <w:rsid w:val="009649FE"/>
    <w:rsid w:val="00964F20"/>
    <w:rsid w:val="0096573A"/>
    <w:rsid w:val="00965B62"/>
    <w:rsid w:val="0096655F"/>
    <w:rsid w:val="00966A40"/>
    <w:rsid w:val="00967518"/>
    <w:rsid w:val="00971333"/>
    <w:rsid w:val="0097133B"/>
    <w:rsid w:val="0097158B"/>
    <w:rsid w:val="00971C69"/>
    <w:rsid w:val="00971E8C"/>
    <w:rsid w:val="009730E5"/>
    <w:rsid w:val="00973222"/>
    <w:rsid w:val="00973487"/>
    <w:rsid w:val="009746A7"/>
    <w:rsid w:val="00974914"/>
    <w:rsid w:val="00974A09"/>
    <w:rsid w:val="00975B0A"/>
    <w:rsid w:val="0097664D"/>
    <w:rsid w:val="00976943"/>
    <w:rsid w:val="00977BA5"/>
    <w:rsid w:val="00977DF0"/>
    <w:rsid w:val="0098078A"/>
    <w:rsid w:val="0098086F"/>
    <w:rsid w:val="00981071"/>
    <w:rsid w:val="0098299E"/>
    <w:rsid w:val="00982A67"/>
    <w:rsid w:val="009841DA"/>
    <w:rsid w:val="00985501"/>
    <w:rsid w:val="009859C7"/>
    <w:rsid w:val="0098626E"/>
    <w:rsid w:val="00986397"/>
    <w:rsid w:val="00986627"/>
    <w:rsid w:val="00986B83"/>
    <w:rsid w:val="00987A4D"/>
    <w:rsid w:val="00990242"/>
    <w:rsid w:val="00990D50"/>
    <w:rsid w:val="00990EDC"/>
    <w:rsid w:val="0099189D"/>
    <w:rsid w:val="00991992"/>
    <w:rsid w:val="00991F9E"/>
    <w:rsid w:val="009924D8"/>
    <w:rsid w:val="00993BE1"/>
    <w:rsid w:val="00994628"/>
    <w:rsid w:val="00994A8E"/>
    <w:rsid w:val="00994C3A"/>
    <w:rsid w:val="009950B3"/>
    <w:rsid w:val="00995631"/>
    <w:rsid w:val="0099683C"/>
    <w:rsid w:val="00996C7E"/>
    <w:rsid w:val="009975D0"/>
    <w:rsid w:val="009978E0"/>
    <w:rsid w:val="009A120B"/>
    <w:rsid w:val="009A1376"/>
    <w:rsid w:val="009A13A1"/>
    <w:rsid w:val="009A1879"/>
    <w:rsid w:val="009A1F19"/>
    <w:rsid w:val="009A3C08"/>
    <w:rsid w:val="009A3E05"/>
    <w:rsid w:val="009A437A"/>
    <w:rsid w:val="009A4534"/>
    <w:rsid w:val="009A4985"/>
    <w:rsid w:val="009A4D08"/>
    <w:rsid w:val="009A6F28"/>
    <w:rsid w:val="009B3075"/>
    <w:rsid w:val="009B5A4C"/>
    <w:rsid w:val="009B5B5E"/>
    <w:rsid w:val="009B72ED"/>
    <w:rsid w:val="009B742A"/>
    <w:rsid w:val="009B77E9"/>
    <w:rsid w:val="009B7BD4"/>
    <w:rsid w:val="009B7F3F"/>
    <w:rsid w:val="009B7F41"/>
    <w:rsid w:val="009C02D9"/>
    <w:rsid w:val="009C1260"/>
    <w:rsid w:val="009C16AF"/>
    <w:rsid w:val="009C1BA7"/>
    <w:rsid w:val="009C3042"/>
    <w:rsid w:val="009C4A59"/>
    <w:rsid w:val="009C58CB"/>
    <w:rsid w:val="009C65F6"/>
    <w:rsid w:val="009C6B7C"/>
    <w:rsid w:val="009D089D"/>
    <w:rsid w:val="009D14B6"/>
    <w:rsid w:val="009D228B"/>
    <w:rsid w:val="009D32DC"/>
    <w:rsid w:val="009D3E81"/>
    <w:rsid w:val="009D44E2"/>
    <w:rsid w:val="009D46B5"/>
    <w:rsid w:val="009D5986"/>
    <w:rsid w:val="009D608B"/>
    <w:rsid w:val="009D6892"/>
    <w:rsid w:val="009D7D10"/>
    <w:rsid w:val="009E125D"/>
    <w:rsid w:val="009E1447"/>
    <w:rsid w:val="009E179D"/>
    <w:rsid w:val="009E375D"/>
    <w:rsid w:val="009E3C69"/>
    <w:rsid w:val="009E4076"/>
    <w:rsid w:val="009E64A1"/>
    <w:rsid w:val="009E6822"/>
    <w:rsid w:val="009E6F1A"/>
    <w:rsid w:val="009E6FB7"/>
    <w:rsid w:val="009E7C04"/>
    <w:rsid w:val="009F0680"/>
    <w:rsid w:val="009F0F55"/>
    <w:rsid w:val="009F151E"/>
    <w:rsid w:val="009F1C0E"/>
    <w:rsid w:val="009F247A"/>
    <w:rsid w:val="009F28B8"/>
    <w:rsid w:val="009F3A89"/>
    <w:rsid w:val="009F4461"/>
    <w:rsid w:val="009F4D91"/>
    <w:rsid w:val="009F4EA2"/>
    <w:rsid w:val="009F6027"/>
    <w:rsid w:val="009F7173"/>
    <w:rsid w:val="009F74A3"/>
    <w:rsid w:val="009F7C50"/>
    <w:rsid w:val="00A00FCD"/>
    <w:rsid w:val="00A0211D"/>
    <w:rsid w:val="00A033D6"/>
    <w:rsid w:val="00A03BE5"/>
    <w:rsid w:val="00A056AE"/>
    <w:rsid w:val="00A057C0"/>
    <w:rsid w:val="00A05B84"/>
    <w:rsid w:val="00A06BFB"/>
    <w:rsid w:val="00A06C56"/>
    <w:rsid w:val="00A07975"/>
    <w:rsid w:val="00A07EFB"/>
    <w:rsid w:val="00A101B6"/>
    <w:rsid w:val="00A101CD"/>
    <w:rsid w:val="00A10432"/>
    <w:rsid w:val="00A10800"/>
    <w:rsid w:val="00A10E05"/>
    <w:rsid w:val="00A10FB9"/>
    <w:rsid w:val="00A11106"/>
    <w:rsid w:val="00A114B7"/>
    <w:rsid w:val="00A11C12"/>
    <w:rsid w:val="00A13BAC"/>
    <w:rsid w:val="00A14965"/>
    <w:rsid w:val="00A1533E"/>
    <w:rsid w:val="00A158BB"/>
    <w:rsid w:val="00A158EC"/>
    <w:rsid w:val="00A15ABA"/>
    <w:rsid w:val="00A16646"/>
    <w:rsid w:val="00A16973"/>
    <w:rsid w:val="00A17FC8"/>
    <w:rsid w:val="00A200C6"/>
    <w:rsid w:val="00A205DE"/>
    <w:rsid w:val="00A20976"/>
    <w:rsid w:val="00A213C9"/>
    <w:rsid w:val="00A22564"/>
    <w:rsid w:val="00A2258F"/>
    <w:rsid w:val="00A23FC7"/>
    <w:rsid w:val="00A245E3"/>
    <w:rsid w:val="00A25970"/>
    <w:rsid w:val="00A25986"/>
    <w:rsid w:val="00A25D15"/>
    <w:rsid w:val="00A26654"/>
    <w:rsid w:val="00A26F36"/>
    <w:rsid w:val="00A27237"/>
    <w:rsid w:val="00A2784E"/>
    <w:rsid w:val="00A27A69"/>
    <w:rsid w:val="00A318A4"/>
    <w:rsid w:val="00A3366B"/>
    <w:rsid w:val="00A34742"/>
    <w:rsid w:val="00A34A0F"/>
    <w:rsid w:val="00A34C54"/>
    <w:rsid w:val="00A35816"/>
    <w:rsid w:val="00A36F18"/>
    <w:rsid w:val="00A37D12"/>
    <w:rsid w:val="00A4005A"/>
    <w:rsid w:val="00A402BA"/>
    <w:rsid w:val="00A403C2"/>
    <w:rsid w:val="00A405AC"/>
    <w:rsid w:val="00A408E8"/>
    <w:rsid w:val="00A41873"/>
    <w:rsid w:val="00A418A7"/>
    <w:rsid w:val="00A41F44"/>
    <w:rsid w:val="00A4232D"/>
    <w:rsid w:val="00A42734"/>
    <w:rsid w:val="00A42C4A"/>
    <w:rsid w:val="00A435A3"/>
    <w:rsid w:val="00A43662"/>
    <w:rsid w:val="00A43A02"/>
    <w:rsid w:val="00A43AEF"/>
    <w:rsid w:val="00A45B33"/>
    <w:rsid w:val="00A46B03"/>
    <w:rsid w:val="00A46BC3"/>
    <w:rsid w:val="00A47035"/>
    <w:rsid w:val="00A50178"/>
    <w:rsid w:val="00A514BD"/>
    <w:rsid w:val="00A536CC"/>
    <w:rsid w:val="00A53A14"/>
    <w:rsid w:val="00A546BB"/>
    <w:rsid w:val="00A54FD3"/>
    <w:rsid w:val="00A56127"/>
    <w:rsid w:val="00A56957"/>
    <w:rsid w:val="00A570B0"/>
    <w:rsid w:val="00A573FC"/>
    <w:rsid w:val="00A5760C"/>
    <w:rsid w:val="00A57840"/>
    <w:rsid w:val="00A60252"/>
    <w:rsid w:val="00A60DB3"/>
    <w:rsid w:val="00A61F45"/>
    <w:rsid w:val="00A62B84"/>
    <w:rsid w:val="00A63BF3"/>
    <w:rsid w:val="00A66A14"/>
    <w:rsid w:val="00A66A47"/>
    <w:rsid w:val="00A67E21"/>
    <w:rsid w:val="00A70E4A"/>
    <w:rsid w:val="00A723E5"/>
    <w:rsid w:val="00A72565"/>
    <w:rsid w:val="00A72762"/>
    <w:rsid w:val="00A74188"/>
    <w:rsid w:val="00A7495F"/>
    <w:rsid w:val="00A75062"/>
    <w:rsid w:val="00A7574B"/>
    <w:rsid w:val="00A75DB6"/>
    <w:rsid w:val="00A76034"/>
    <w:rsid w:val="00A761F3"/>
    <w:rsid w:val="00A7697C"/>
    <w:rsid w:val="00A76C38"/>
    <w:rsid w:val="00A77105"/>
    <w:rsid w:val="00A771D8"/>
    <w:rsid w:val="00A779D1"/>
    <w:rsid w:val="00A8199B"/>
    <w:rsid w:val="00A81F49"/>
    <w:rsid w:val="00A82198"/>
    <w:rsid w:val="00A82DDA"/>
    <w:rsid w:val="00A8390B"/>
    <w:rsid w:val="00A83D82"/>
    <w:rsid w:val="00A84EC9"/>
    <w:rsid w:val="00A84F4E"/>
    <w:rsid w:val="00A84F67"/>
    <w:rsid w:val="00A903D4"/>
    <w:rsid w:val="00A907C3"/>
    <w:rsid w:val="00A90A96"/>
    <w:rsid w:val="00A9406E"/>
    <w:rsid w:val="00A9439C"/>
    <w:rsid w:val="00A95469"/>
    <w:rsid w:val="00A95992"/>
    <w:rsid w:val="00A96395"/>
    <w:rsid w:val="00AA07BF"/>
    <w:rsid w:val="00AA0E9D"/>
    <w:rsid w:val="00AA1506"/>
    <w:rsid w:val="00AA16A4"/>
    <w:rsid w:val="00AA1D07"/>
    <w:rsid w:val="00AA1D3F"/>
    <w:rsid w:val="00AA25A5"/>
    <w:rsid w:val="00AA30B2"/>
    <w:rsid w:val="00AA3567"/>
    <w:rsid w:val="00AA3669"/>
    <w:rsid w:val="00AA36AF"/>
    <w:rsid w:val="00AA3B63"/>
    <w:rsid w:val="00AA3B89"/>
    <w:rsid w:val="00AA5004"/>
    <w:rsid w:val="00AA5E8D"/>
    <w:rsid w:val="00AA6719"/>
    <w:rsid w:val="00AA73B5"/>
    <w:rsid w:val="00AA78D6"/>
    <w:rsid w:val="00AB02D4"/>
    <w:rsid w:val="00AB1029"/>
    <w:rsid w:val="00AB159A"/>
    <w:rsid w:val="00AB15FD"/>
    <w:rsid w:val="00AB1B70"/>
    <w:rsid w:val="00AB1F2D"/>
    <w:rsid w:val="00AB2A53"/>
    <w:rsid w:val="00AB2BAB"/>
    <w:rsid w:val="00AB32A0"/>
    <w:rsid w:val="00AB4887"/>
    <w:rsid w:val="00AB498A"/>
    <w:rsid w:val="00AB4B96"/>
    <w:rsid w:val="00AB5335"/>
    <w:rsid w:val="00AB5FE9"/>
    <w:rsid w:val="00AB6DAE"/>
    <w:rsid w:val="00AB7C5C"/>
    <w:rsid w:val="00AB7F60"/>
    <w:rsid w:val="00AC0A5A"/>
    <w:rsid w:val="00AC0DD0"/>
    <w:rsid w:val="00AC32EB"/>
    <w:rsid w:val="00AC351A"/>
    <w:rsid w:val="00AC4626"/>
    <w:rsid w:val="00AC46AB"/>
    <w:rsid w:val="00AC4750"/>
    <w:rsid w:val="00AC4759"/>
    <w:rsid w:val="00AC4D13"/>
    <w:rsid w:val="00AC4FF6"/>
    <w:rsid w:val="00AC58F3"/>
    <w:rsid w:val="00AC5B1B"/>
    <w:rsid w:val="00AC5CE2"/>
    <w:rsid w:val="00AC634D"/>
    <w:rsid w:val="00AC7F22"/>
    <w:rsid w:val="00AD0338"/>
    <w:rsid w:val="00AD0DB1"/>
    <w:rsid w:val="00AD0E39"/>
    <w:rsid w:val="00AD14E4"/>
    <w:rsid w:val="00AD27DB"/>
    <w:rsid w:val="00AD2A4B"/>
    <w:rsid w:val="00AD2F56"/>
    <w:rsid w:val="00AD3E10"/>
    <w:rsid w:val="00AD4803"/>
    <w:rsid w:val="00AD48A2"/>
    <w:rsid w:val="00AD4E16"/>
    <w:rsid w:val="00AD57A4"/>
    <w:rsid w:val="00AD6100"/>
    <w:rsid w:val="00AD6FD0"/>
    <w:rsid w:val="00AD7B59"/>
    <w:rsid w:val="00AD7EE9"/>
    <w:rsid w:val="00AE021F"/>
    <w:rsid w:val="00AE08F5"/>
    <w:rsid w:val="00AE0D5B"/>
    <w:rsid w:val="00AE1FF7"/>
    <w:rsid w:val="00AE270D"/>
    <w:rsid w:val="00AE2F48"/>
    <w:rsid w:val="00AE2FAA"/>
    <w:rsid w:val="00AE38DB"/>
    <w:rsid w:val="00AE70F3"/>
    <w:rsid w:val="00AE7F34"/>
    <w:rsid w:val="00AF097D"/>
    <w:rsid w:val="00AF15B0"/>
    <w:rsid w:val="00AF43D6"/>
    <w:rsid w:val="00AF4548"/>
    <w:rsid w:val="00AF4817"/>
    <w:rsid w:val="00AF5462"/>
    <w:rsid w:val="00AF5774"/>
    <w:rsid w:val="00AF5C12"/>
    <w:rsid w:val="00AF63CE"/>
    <w:rsid w:val="00B00648"/>
    <w:rsid w:val="00B03F9A"/>
    <w:rsid w:val="00B048C1"/>
    <w:rsid w:val="00B049F2"/>
    <w:rsid w:val="00B04C02"/>
    <w:rsid w:val="00B04D60"/>
    <w:rsid w:val="00B04EFC"/>
    <w:rsid w:val="00B05ABB"/>
    <w:rsid w:val="00B05BCF"/>
    <w:rsid w:val="00B0635B"/>
    <w:rsid w:val="00B06758"/>
    <w:rsid w:val="00B068E3"/>
    <w:rsid w:val="00B0691F"/>
    <w:rsid w:val="00B07808"/>
    <w:rsid w:val="00B11BA2"/>
    <w:rsid w:val="00B12074"/>
    <w:rsid w:val="00B12A54"/>
    <w:rsid w:val="00B1379C"/>
    <w:rsid w:val="00B13851"/>
    <w:rsid w:val="00B13B61"/>
    <w:rsid w:val="00B143DA"/>
    <w:rsid w:val="00B15A45"/>
    <w:rsid w:val="00B15CF0"/>
    <w:rsid w:val="00B15FFE"/>
    <w:rsid w:val="00B16AB9"/>
    <w:rsid w:val="00B16D2B"/>
    <w:rsid w:val="00B17560"/>
    <w:rsid w:val="00B20451"/>
    <w:rsid w:val="00B20C44"/>
    <w:rsid w:val="00B219D3"/>
    <w:rsid w:val="00B2210B"/>
    <w:rsid w:val="00B22172"/>
    <w:rsid w:val="00B22339"/>
    <w:rsid w:val="00B2298A"/>
    <w:rsid w:val="00B23819"/>
    <w:rsid w:val="00B23A61"/>
    <w:rsid w:val="00B23B32"/>
    <w:rsid w:val="00B2515D"/>
    <w:rsid w:val="00B25AE5"/>
    <w:rsid w:val="00B267FE"/>
    <w:rsid w:val="00B316BC"/>
    <w:rsid w:val="00B32324"/>
    <w:rsid w:val="00B3292E"/>
    <w:rsid w:val="00B32A72"/>
    <w:rsid w:val="00B345C9"/>
    <w:rsid w:val="00B36D07"/>
    <w:rsid w:val="00B40F5A"/>
    <w:rsid w:val="00B416E8"/>
    <w:rsid w:val="00B41AC2"/>
    <w:rsid w:val="00B43791"/>
    <w:rsid w:val="00B43C19"/>
    <w:rsid w:val="00B43C82"/>
    <w:rsid w:val="00B45A1A"/>
    <w:rsid w:val="00B45DF1"/>
    <w:rsid w:val="00B4676E"/>
    <w:rsid w:val="00B467A3"/>
    <w:rsid w:val="00B470CA"/>
    <w:rsid w:val="00B4772C"/>
    <w:rsid w:val="00B50507"/>
    <w:rsid w:val="00B51783"/>
    <w:rsid w:val="00B51D9F"/>
    <w:rsid w:val="00B51EDF"/>
    <w:rsid w:val="00B52084"/>
    <w:rsid w:val="00B529A5"/>
    <w:rsid w:val="00B52BD9"/>
    <w:rsid w:val="00B52C38"/>
    <w:rsid w:val="00B5361E"/>
    <w:rsid w:val="00B53698"/>
    <w:rsid w:val="00B542DE"/>
    <w:rsid w:val="00B548B2"/>
    <w:rsid w:val="00B54B0E"/>
    <w:rsid w:val="00B55317"/>
    <w:rsid w:val="00B555B0"/>
    <w:rsid w:val="00B55762"/>
    <w:rsid w:val="00B558CB"/>
    <w:rsid w:val="00B56005"/>
    <w:rsid w:val="00B561E6"/>
    <w:rsid w:val="00B56990"/>
    <w:rsid w:val="00B61360"/>
    <w:rsid w:val="00B61A59"/>
    <w:rsid w:val="00B6209C"/>
    <w:rsid w:val="00B62AF6"/>
    <w:rsid w:val="00B62B70"/>
    <w:rsid w:val="00B62B8A"/>
    <w:rsid w:val="00B6320C"/>
    <w:rsid w:val="00B632ED"/>
    <w:rsid w:val="00B640E1"/>
    <w:rsid w:val="00B65B09"/>
    <w:rsid w:val="00B67290"/>
    <w:rsid w:val="00B67FD6"/>
    <w:rsid w:val="00B70540"/>
    <w:rsid w:val="00B70B47"/>
    <w:rsid w:val="00B710BD"/>
    <w:rsid w:val="00B710E2"/>
    <w:rsid w:val="00B7142C"/>
    <w:rsid w:val="00B71D86"/>
    <w:rsid w:val="00B72226"/>
    <w:rsid w:val="00B72525"/>
    <w:rsid w:val="00B729FF"/>
    <w:rsid w:val="00B72E5A"/>
    <w:rsid w:val="00B734D1"/>
    <w:rsid w:val="00B73B36"/>
    <w:rsid w:val="00B73BB5"/>
    <w:rsid w:val="00B74C93"/>
    <w:rsid w:val="00B80935"/>
    <w:rsid w:val="00B80FC9"/>
    <w:rsid w:val="00B80FF8"/>
    <w:rsid w:val="00B8125F"/>
    <w:rsid w:val="00B8133F"/>
    <w:rsid w:val="00B81D42"/>
    <w:rsid w:val="00B824E9"/>
    <w:rsid w:val="00B824FF"/>
    <w:rsid w:val="00B82C9D"/>
    <w:rsid w:val="00B83CB9"/>
    <w:rsid w:val="00B84338"/>
    <w:rsid w:val="00B85EAC"/>
    <w:rsid w:val="00B874B5"/>
    <w:rsid w:val="00B92608"/>
    <w:rsid w:val="00B93B9F"/>
    <w:rsid w:val="00B94BF0"/>
    <w:rsid w:val="00B94E20"/>
    <w:rsid w:val="00B95020"/>
    <w:rsid w:val="00B96D4D"/>
    <w:rsid w:val="00B96FE3"/>
    <w:rsid w:val="00B9770B"/>
    <w:rsid w:val="00B979FC"/>
    <w:rsid w:val="00B97D7B"/>
    <w:rsid w:val="00BA00EB"/>
    <w:rsid w:val="00BA18E3"/>
    <w:rsid w:val="00BA21B4"/>
    <w:rsid w:val="00BA21E6"/>
    <w:rsid w:val="00BA286A"/>
    <w:rsid w:val="00BA2E69"/>
    <w:rsid w:val="00BA342E"/>
    <w:rsid w:val="00BA3738"/>
    <w:rsid w:val="00BA440E"/>
    <w:rsid w:val="00BA459D"/>
    <w:rsid w:val="00BA6E5C"/>
    <w:rsid w:val="00BA7797"/>
    <w:rsid w:val="00BB0C56"/>
    <w:rsid w:val="00BB0CD3"/>
    <w:rsid w:val="00BB1427"/>
    <w:rsid w:val="00BB1FEE"/>
    <w:rsid w:val="00BB243B"/>
    <w:rsid w:val="00BB2B52"/>
    <w:rsid w:val="00BB2BF2"/>
    <w:rsid w:val="00BB3A71"/>
    <w:rsid w:val="00BB3C59"/>
    <w:rsid w:val="00BB3DDD"/>
    <w:rsid w:val="00BB3EB4"/>
    <w:rsid w:val="00BB41DD"/>
    <w:rsid w:val="00BB43ED"/>
    <w:rsid w:val="00BB51E5"/>
    <w:rsid w:val="00BB5895"/>
    <w:rsid w:val="00BB68AF"/>
    <w:rsid w:val="00BB732E"/>
    <w:rsid w:val="00BB771C"/>
    <w:rsid w:val="00BB7BB1"/>
    <w:rsid w:val="00BC0524"/>
    <w:rsid w:val="00BC07FF"/>
    <w:rsid w:val="00BC0F00"/>
    <w:rsid w:val="00BC0F73"/>
    <w:rsid w:val="00BC12DB"/>
    <w:rsid w:val="00BC160C"/>
    <w:rsid w:val="00BC2063"/>
    <w:rsid w:val="00BC2702"/>
    <w:rsid w:val="00BC2C08"/>
    <w:rsid w:val="00BC2E5F"/>
    <w:rsid w:val="00BC32FC"/>
    <w:rsid w:val="00BC3D92"/>
    <w:rsid w:val="00BC3F97"/>
    <w:rsid w:val="00BC5D8A"/>
    <w:rsid w:val="00BC5E52"/>
    <w:rsid w:val="00BC624B"/>
    <w:rsid w:val="00BD09CD"/>
    <w:rsid w:val="00BD11EA"/>
    <w:rsid w:val="00BD142F"/>
    <w:rsid w:val="00BD32B8"/>
    <w:rsid w:val="00BD386B"/>
    <w:rsid w:val="00BD38E3"/>
    <w:rsid w:val="00BD4326"/>
    <w:rsid w:val="00BD4CFD"/>
    <w:rsid w:val="00BD5C22"/>
    <w:rsid w:val="00BD5E2D"/>
    <w:rsid w:val="00BD63BD"/>
    <w:rsid w:val="00BD7212"/>
    <w:rsid w:val="00BD7F88"/>
    <w:rsid w:val="00BE1906"/>
    <w:rsid w:val="00BE1932"/>
    <w:rsid w:val="00BE2CD1"/>
    <w:rsid w:val="00BE2DA5"/>
    <w:rsid w:val="00BE3077"/>
    <w:rsid w:val="00BE3C7A"/>
    <w:rsid w:val="00BE4020"/>
    <w:rsid w:val="00BE49E3"/>
    <w:rsid w:val="00BE4D2D"/>
    <w:rsid w:val="00BE4DE9"/>
    <w:rsid w:val="00BE5388"/>
    <w:rsid w:val="00BE5546"/>
    <w:rsid w:val="00BE5ACC"/>
    <w:rsid w:val="00BE5C45"/>
    <w:rsid w:val="00BE5D4D"/>
    <w:rsid w:val="00BE5F88"/>
    <w:rsid w:val="00BE6377"/>
    <w:rsid w:val="00BE790D"/>
    <w:rsid w:val="00BE7D64"/>
    <w:rsid w:val="00BF00B4"/>
    <w:rsid w:val="00BF03C9"/>
    <w:rsid w:val="00BF0B4E"/>
    <w:rsid w:val="00BF1C08"/>
    <w:rsid w:val="00BF2095"/>
    <w:rsid w:val="00BF2712"/>
    <w:rsid w:val="00BF2A9E"/>
    <w:rsid w:val="00BF2E8B"/>
    <w:rsid w:val="00BF34D7"/>
    <w:rsid w:val="00BF71F1"/>
    <w:rsid w:val="00BF730D"/>
    <w:rsid w:val="00BF7B45"/>
    <w:rsid w:val="00C009AE"/>
    <w:rsid w:val="00C00E8A"/>
    <w:rsid w:val="00C00EFA"/>
    <w:rsid w:val="00C0333A"/>
    <w:rsid w:val="00C0471F"/>
    <w:rsid w:val="00C063EB"/>
    <w:rsid w:val="00C06BC6"/>
    <w:rsid w:val="00C074BE"/>
    <w:rsid w:val="00C075FD"/>
    <w:rsid w:val="00C078C4"/>
    <w:rsid w:val="00C07D0E"/>
    <w:rsid w:val="00C107F0"/>
    <w:rsid w:val="00C10AC7"/>
    <w:rsid w:val="00C11056"/>
    <w:rsid w:val="00C11BD0"/>
    <w:rsid w:val="00C11DE4"/>
    <w:rsid w:val="00C126B0"/>
    <w:rsid w:val="00C129D0"/>
    <w:rsid w:val="00C1316C"/>
    <w:rsid w:val="00C13657"/>
    <w:rsid w:val="00C138B9"/>
    <w:rsid w:val="00C1586A"/>
    <w:rsid w:val="00C15932"/>
    <w:rsid w:val="00C171BB"/>
    <w:rsid w:val="00C172DA"/>
    <w:rsid w:val="00C20A10"/>
    <w:rsid w:val="00C2151D"/>
    <w:rsid w:val="00C21706"/>
    <w:rsid w:val="00C21D36"/>
    <w:rsid w:val="00C23A87"/>
    <w:rsid w:val="00C2452A"/>
    <w:rsid w:val="00C24894"/>
    <w:rsid w:val="00C24FCD"/>
    <w:rsid w:val="00C2568E"/>
    <w:rsid w:val="00C25B96"/>
    <w:rsid w:val="00C25CDB"/>
    <w:rsid w:val="00C26160"/>
    <w:rsid w:val="00C26493"/>
    <w:rsid w:val="00C266B8"/>
    <w:rsid w:val="00C274BD"/>
    <w:rsid w:val="00C27E88"/>
    <w:rsid w:val="00C303DD"/>
    <w:rsid w:val="00C309D3"/>
    <w:rsid w:val="00C314E1"/>
    <w:rsid w:val="00C31823"/>
    <w:rsid w:val="00C32393"/>
    <w:rsid w:val="00C328B3"/>
    <w:rsid w:val="00C33218"/>
    <w:rsid w:val="00C33C4D"/>
    <w:rsid w:val="00C33FBA"/>
    <w:rsid w:val="00C3433D"/>
    <w:rsid w:val="00C34351"/>
    <w:rsid w:val="00C35330"/>
    <w:rsid w:val="00C359D1"/>
    <w:rsid w:val="00C35B2A"/>
    <w:rsid w:val="00C36076"/>
    <w:rsid w:val="00C36797"/>
    <w:rsid w:val="00C36CE9"/>
    <w:rsid w:val="00C37868"/>
    <w:rsid w:val="00C400D7"/>
    <w:rsid w:val="00C407A1"/>
    <w:rsid w:val="00C40AC0"/>
    <w:rsid w:val="00C40B41"/>
    <w:rsid w:val="00C40EA6"/>
    <w:rsid w:val="00C410E3"/>
    <w:rsid w:val="00C41254"/>
    <w:rsid w:val="00C412DD"/>
    <w:rsid w:val="00C41CA7"/>
    <w:rsid w:val="00C42E3A"/>
    <w:rsid w:val="00C4328A"/>
    <w:rsid w:val="00C434B4"/>
    <w:rsid w:val="00C43880"/>
    <w:rsid w:val="00C43CE3"/>
    <w:rsid w:val="00C44C9A"/>
    <w:rsid w:val="00C457D2"/>
    <w:rsid w:val="00C46C6C"/>
    <w:rsid w:val="00C46D5C"/>
    <w:rsid w:val="00C46FCE"/>
    <w:rsid w:val="00C505E8"/>
    <w:rsid w:val="00C5127F"/>
    <w:rsid w:val="00C51E04"/>
    <w:rsid w:val="00C523F8"/>
    <w:rsid w:val="00C52765"/>
    <w:rsid w:val="00C53212"/>
    <w:rsid w:val="00C542D4"/>
    <w:rsid w:val="00C5471B"/>
    <w:rsid w:val="00C5693D"/>
    <w:rsid w:val="00C570C5"/>
    <w:rsid w:val="00C57B84"/>
    <w:rsid w:val="00C57F4A"/>
    <w:rsid w:val="00C622D9"/>
    <w:rsid w:val="00C6292E"/>
    <w:rsid w:val="00C636FF"/>
    <w:rsid w:val="00C63D59"/>
    <w:rsid w:val="00C64110"/>
    <w:rsid w:val="00C6466B"/>
    <w:rsid w:val="00C64B26"/>
    <w:rsid w:val="00C65E8E"/>
    <w:rsid w:val="00C661CC"/>
    <w:rsid w:val="00C66490"/>
    <w:rsid w:val="00C70E23"/>
    <w:rsid w:val="00C722A1"/>
    <w:rsid w:val="00C74873"/>
    <w:rsid w:val="00C7583D"/>
    <w:rsid w:val="00C76A8A"/>
    <w:rsid w:val="00C77B37"/>
    <w:rsid w:val="00C80167"/>
    <w:rsid w:val="00C81A1C"/>
    <w:rsid w:val="00C8343C"/>
    <w:rsid w:val="00C838BF"/>
    <w:rsid w:val="00C839F3"/>
    <w:rsid w:val="00C83DA3"/>
    <w:rsid w:val="00C84810"/>
    <w:rsid w:val="00C84C52"/>
    <w:rsid w:val="00C857CB"/>
    <w:rsid w:val="00C85BF3"/>
    <w:rsid w:val="00C860F1"/>
    <w:rsid w:val="00C8709C"/>
    <w:rsid w:val="00C8740F"/>
    <w:rsid w:val="00C90D59"/>
    <w:rsid w:val="00C91593"/>
    <w:rsid w:val="00C91A76"/>
    <w:rsid w:val="00C936D4"/>
    <w:rsid w:val="00C93776"/>
    <w:rsid w:val="00C95620"/>
    <w:rsid w:val="00C962C4"/>
    <w:rsid w:val="00C96EC0"/>
    <w:rsid w:val="00C977A9"/>
    <w:rsid w:val="00C97D4B"/>
    <w:rsid w:val="00CA05BF"/>
    <w:rsid w:val="00CA11D8"/>
    <w:rsid w:val="00CA1589"/>
    <w:rsid w:val="00CA1A81"/>
    <w:rsid w:val="00CA1B26"/>
    <w:rsid w:val="00CA2333"/>
    <w:rsid w:val="00CA2A85"/>
    <w:rsid w:val="00CA4089"/>
    <w:rsid w:val="00CA54B8"/>
    <w:rsid w:val="00CA6885"/>
    <w:rsid w:val="00CA6FBF"/>
    <w:rsid w:val="00CA7B3A"/>
    <w:rsid w:val="00CA7D88"/>
    <w:rsid w:val="00CB0660"/>
    <w:rsid w:val="00CB0A67"/>
    <w:rsid w:val="00CB0AF8"/>
    <w:rsid w:val="00CB0CAB"/>
    <w:rsid w:val="00CB1345"/>
    <w:rsid w:val="00CB2CC0"/>
    <w:rsid w:val="00CB3E90"/>
    <w:rsid w:val="00CB44C9"/>
    <w:rsid w:val="00CB4A89"/>
    <w:rsid w:val="00CB5401"/>
    <w:rsid w:val="00CB7F7B"/>
    <w:rsid w:val="00CC06CB"/>
    <w:rsid w:val="00CC1404"/>
    <w:rsid w:val="00CC1A56"/>
    <w:rsid w:val="00CC1BB5"/>
    <w:rsid w:val="00CC209B"/>
    <w:rsid w:val="00CC22FD"/>
    <w:rsid w:val="00CC2377"/>
    <w:rsid w:val="00CC2BCB"/>
    <w:rsid w:val="00CC43EC"/>
    <w:rsid w:val="00CC4C0C"/>
    <w:rsid w:val="00CC50AC"/>
    <w:rsid w:val="00CC6729"/>
    <w:rsid w:val="00CC6891"/>
    <w:rsid w:val="00CC6C49"/>
    <w:rsid w:val="00CC74BA"/>
    <w:rsid w:val="00CC7EC1"/>
    <w:rsid w:val="00CD0B82"/>
    <w:rsid w:val="00CD0BD7"/>
    <w:rsid w:val="00CD130F"/>
    <w:rsid w:val="00CD1482"/>
    <w:rsid w:val="00CD1A33"/>
    <w:rsid w:val="00CD3383"/>
    <w:rsid w:val="00CD36A0"/>
    <w:rsid w:val="00CD507C"/>
    <w:rsid w:val="00CD654E"/>
    <w:rsid w:val="00CD679C"/>
    <w:rsid w:val="00CD6F66"/>
    <w:rsid w:val="00CD7DFC"/>
    <w:rsid w:val="00CE1372"/>
    <w:rsid w:val="00CE20E8"/>
    <w:rsid w:val="00CE21C0"/>
    <w:rsid w:val="00CE2BAB"/>
    <w:rsid w:val="00CE3068"/>
    <w:rsid w:val="00CE3163"/>
    <w:rsid w:val="00CE3458"/>
    <w:rsid w:val="00CE3731"/>
    <w:rsid w:val="00CE40A1"/>
    <w:rsid w:val="00CE50F2"/>
    <w:rsid w:val="00CE53BC"/>
    <w:rsid w:val="00CE5448"/>
    <w:rsid w:val="00CE608B"/>
    <w:rsid w:val="00CE68C5"/>
    <w:rsid w:val="00CE692E"/>
    <w:rsid w:val="00CE6DBF"/>
    <w:rsid w:val="00CF04E3"/>
    <w:rsid w:val="00CF0805"/>
    <w:rsid w:val="00CF0D45"/>
    <w:rsid w:val="00CF111B"/>
    <w:rsid w:val="00CF2510"/>
    <w:rsid w:val="00CF2B79"/>
    <w:rsid w:val="00CF464C"/>
    <w:rsid w:val="00CF4D75"/>
    <w:rsid w:val="00CF6F94"/>
    <w:rsid w:val="00D0093D"/>
    <w:rsid w:val="00D02249"/>
    <w:rsid w:val="00D02B48"/>
    <w:rsid w:val="00D02F43"/>
    <w:rsid w:val="00D03A00"/>
    <w:rsid w:val="00D03EA3"/>
    <w:rsid w:val="00D056B3"/>
    <w:rsid w:val="00D06B88"/>
    <w:rsid w:val="00D07AA1"/>
    <w:rsid w:val="00D10BE7"/>
    <w:rsid w:val="00D10D59"/>
    <w:rsid w:val="00D1120A"/>
    <w:rsid w:val="00D11D37"/>
    <w:rsid w:val="00D120C0"/>
    <w:rsid w:val="00D12147"/>
    <w:rsid w:val="00D125BE"/>
    <w:rsid w:val="00D13553"/>
    <w:rsid w:val="00D13B12"/>
    <w:rsid w:val="00D145B7"/>
    <w:rsid w:val="00D1559C"/>
    <w:rsid w:val="00D15BA2"/>
    <w:rsid w:val="00D16B0D"/>
    <w:rsid w:val="00D17502"/>
    <w:rsid w:val="00D202A4"/>
    <w:rsid w:val="00D203FB"/>
    <w:rsid w:val="00D2040D"/>
    <w:rsid w:val="00D23097"/>
    <w:rsid w:val="00D2388E"/>
    <w:rsid w:val="00D23F82"/>
    <w:rsid w:val="00D24E5A"/>
    <w:rsid w:val="00D25D4C"/>
    <w:rsid w:val="00D27CF8"/>
    <w:rsid w:val="00D311F9"/>
    <w:rsid w:val="00D32956"/>
    <w:rsid w:val="00D32DB1"/>
    <w:rsid w:val="00D333D8"/>
    <w:rsid w:val="00D334D0"/>
    <w:rsid w:val="00D3360C"/>
    <w:rsid w:val="00D33C5E"/>
    <w:rsid w:val="00D33C70"/>
    <w:rsid w:val="00D34084"/>
    <w:rsid w:val="00D342A2"/>
    <w:rsid w:val="00D3501F"/>
    <w:rsid w:val="00D354A3"/>
    <w:rsid w:val="00D35EF5"/>
    <w:rsid w:val="00D3613E"/>
    <w:rsid w:val="00D36DAE"/>
    <w:rsid w:val="00D36EAA"/>
    <w:rsid w:val="00D37068"/>
    <w:rsid w:val="00D37BC9"/>
    <w:rsid w:val="00D40065"/>
    <w:rsid w:val="00D401F8"/>
    <w:rsid w:val="00D40368"/>
    <w:rsid w:val="00D41068"/>
    <w:rsid w:val="00D41909"/>
    <w:rsid w:val="00D423EB"/>
    <w:rsid w:val="00D447D0"/>
    <w:rsid w:val="00D4487B"/>
    <w:rsid w:val="00D44BC9"/>
    <w:rsid w:val="00D44D6B"/>
    <w:rsid w:val="00D4532D"/>
    <w:rsid w:val="00D45B05"/>
    <w:rsid w:val="00D47414"/>
    <w:rsid w:val="00D47643"/>
    <w:rsid w:val="00D504B4"/>
    <w:rsid w:val="00D521FB"/>
    <w:rsid w:val="00D52D32"/>
    <w:rsid w:val="00D52DDD"/>
    <w:rsid w:val="00D5377C"/>
    <w:rsid w:val="00D53D4C"/>
    <w:rsid w:val="00D54D49"/>
    <w:rsid w:val="00D555DA"/>
    <w:rsid w:val="00D5570A"/>
    <w:rsid w:val="00D56282"/>
    <w:rsid w:val="00D56A0A"/>
    <w:rsid w:val="00D56B82"/>
    <w:rsid w:val="00D570C0"/>
    <w:rsid w:val="00D5763C"/>
    <w:rsid w:val="00D57C3D"/>
    <w:rsid w:val="00D603A6"/>
    <w:rsid w:val="00D60FCD"/>
    <w:rsid w:val="00D61377"/>
    <w:rsid w:val="00D6181A"/>
    <w:rsid w:val="00D62537"/>
    <w:rsid w:val="00D62BBC"/>
    <w:rsid w:val="00D62C8A"/>
    <w:rsid w:val="00D62ED7"/>
    <w:rsid w:val="00D63003"/>
    <w:rsid w:val="00D64372"/>
    <w:rsid w:val="00D6456A"/>
    <w:rsid w:val="00D647AA"/>
    <w:rsid w:val="00D64AA3"/>
    <w:rsid w:val="00D65792"/>
    <w:rsid w:val="00D66478"/>
    <w:rsid w:val="00D671DB"/>
    <w:rsid w:val="00D67538"/>
    <w:rsid w:val="00D70854"/>
    <w:rsid w:val="00D71C4A"/>
    <w:rsid w:val="00D72848"/>
    <w:rsid w:val="00D72B92"/>
    <w:rsid w:val="00D72F81"/>
    <w:rsid w:val="00D74975"/>
    <w:rsid w:val="00D749B5"/>
    <w:rsid w:val="00D74A60"/>
    <w:rsid w:val="00D74A99"/>
    <w:rsid w:val="00D7548C"/>
    <w:rsid w:val="00D75911"/>
    <w:rsid w:val="00D77CD5"/>
    <w:rsid w:val="00D80FA0"/>
    <w:rsid w:val="00D8281A"/>
    <w:rsid w:val="00D82A7B"/>
    <w:rsid w:val="00D835AC"/>
    <w:rsid w:val="00D85591"/>
    <w:rsid w:val="00D85EEB"/>
    <w:rsid w:val="00D9002E"/>
    <w:rsid w:val="00D9097A"/>
    <w:rsid w:val="00D91064"/>
    <w:rsid w:val="00D91ECF"/>
    <w:rsid w:val="00D922B4"/>
    <w:rsid w:val="00D93043"/>
    <w:rsid w:val="00D969C6"/>
    <w:rsid w:val="00D96AB7"/>
    <w:rsid w:val="00D97286"/>
    <w:rsid w:val="00DA0229"/>
    <w:rsid w:val="00DA02C0"/>
    <w:rsid w:val="00DA049D"/>
    <w:rsid w:val="00DA0B27"/>
    <w:rsid w:val="00DA38A0"/>
    <w:rsid w:val="00DA38D5"/>
    <w:rsid w:val="00DA3EED"/>
    <w:rsid w:val="00DA41A3"/>
    <w:rsid w:val="00DA4D95"/>
    <w:rsid w:val="00DA58EB"/>
    <w:rsid w:val="00DA68AE"/>
    <w:rsid w:val="00DA71E2"/>
    <w:rsid w:val="00DA7A4B"/>
    <w:rsid w:val="00DA7DCB"/>
    <w:rsid w:val="00DB0005"/>
    <w:rsid w:val="00DB0049"/>
    <w:rsid w:val="00DB01E1"/>
    <w:rsid w:val="00DB0687"/>
    <w:rsid w:val="00DB0D9D"/>
    <w:rsid w:val="00DB0E18"/>
    <w:rsid w:val="00DB1128"/>
    <w:rsid w:val="00DB13E5"/>
    <w:rsid w:val="00DB1A35"/>
    <w:rsid w:val="00DB1C61"/>
    <w:rsid w:val="00DB1EF3"/>
    <w:rsid w:val="00DB202B"/>
    <w:rsid w:val="00DB21EA"/>
    <w:rsid w:val="00DB3D76"/>
    <w:rsid w:val="00DB4531"/>
    <w:rsid w:val="00DB4B60"/>
    <w:rsid w:val="00DB527E"/>
    <w:rsid w:val="00DB53A8"/>
    <w:rsid w:val="00DB543D"/>
    <w:rsid w:val="00DB5D29"/>
    <w:rsid w:val="00DB6B8A"/>
    <w:rsid w:val="00DB7937"/>
    <w:rsid w:val="00DB7A44"/>
    <w:rsid w:val="00DC07E6"/>
    <w:rsid w:val="00DC0915"/>
    <w:rsid w:val="00DC18CF"/>
    <w:rsid w:val="00DC1AEE"/>
    <w:rsid w:val="00DC37E9"/>
    <w:rsid w:val="00DC3F59"/>
    <w:rsid w:val="00DC47FE"/>
    <w:rsid w:val="00DC4AD9"/>
    <w:rsid w:val="00DC4E2B"/>
    <w:rsid w:val="00DC57DA"/>
    <w:rsid w:val="00DC61CC"/>
    <w:rsid w:val="00DC73D6"/>
    <w:rsid w:val="00DC7C50"/>
    <w:rsid w:val="00DD0F21"/>
    <w:rsid w:val="00DD13FB"/>
    <w:rsid w:val="00DD1616"/>
    <w:rsid w:val="00DD1781"/>
    <w:rsid w:val="00DD187D"/>
    <w:rsid w:val="00DD2A19"/>
    <w:rsid w:val="00DD3A4F"/>
    <w:rsid w:val="00DD47EE"/>
    <w:rsid w:val="00DD6D5F"/>
    <w:rsid w:val="00DD7144"/>
    <w:rsid w:val="00DE051D"/>
    <w:rsid w:val="00DE0770"/>
    <w:rsid w:val="00DE0EB6"/>
    <w:rsid w:val="00DE17FC"/>
    <w:rsid w:val="00DE188A"/>
    <w:rsid w:val="00DE265F"/>
    <w:rsid w:val="00DE26CD"/>
    <w:rsid w:val="00DE2AF2"/>
    <w:rsid w:val="00DE2DC1"/>
    <w:rsid w:val="00DE3394"/>
    <w:rsid w:val="00DE36B2"/>
    <w:rsid w:val="00DE48D1"/>
    <w:rsid w:val="00DE4BF9"/>
    <w:rsid w:val="00DE6359"/>
    <w:rsid w:val="00DE68CA"/>
    <w:rsid w:val="00DF0BD9"/>
    <w:rsid w:val="00DF1A4B"/>
    <w:rsid w:val="00DF2B2D"/>
    <w:rsid w:val="00DF3B7F"/>
    <w:rsid w:val="00DF3DF3"/>
    <w:rsid w:val="00DF49C9"/>
    <w:rsid w:val="00DF4CDF"/>
    <w:rsid w:val="00DF5BED"/>
    <w:rsid w:val="00DF72B1"/>
    <w:rsid w:val="00DF77D1"/>
    <w:rsid w:val="00E003C0"/>
    <w:rsid w:val="00E010A1"/>
    <w:rsid w:val="00E0115A"/>
    <w:rsid w:val="00E02464"/>
    <w:rsid w:val="00E03A85"/>
    <w:rsid w:val="00E04AB9"/>
    <w:rsid w:val="00E0535B"/>
    <w:rsid w:val="00E06BA8"/>
    <w:rsid w:val="00E07B6C"/>
    <w:rsid w:val="00E109E6"/>
    <w:rsid w:val="00E11244"/>
    <w:rsid w:val="00E152FF"/>
    <w:rsid w:val="00E15353"/>
    <w:rsid w:val="00E1557B"/>
    <w:rsid w:val="00E163AF"/>
    <w:rsid w:val="00E16436"/>
    <w:rsid w:val="00E16CAE"/>
    <w:rsid w:val="00E20480"/>
    <w:rsid w:val="00E20C93"/>
    <w:rsid w:val="00E20D56"/>
    <w:rsid w:val="00E2105F"/>
    <w:rsid w:val="00E23397"/>
    <w:rsid w:val="00E23C45"/>
    <w:rsid w:val="00E23E57"/>
    <w:rsid w:val="00E25BF2"/>
    <w:rsid w:val="00E25DC7"/>
    <w:rsid w:val="00E269E2"/>
    <w:rsid w:val="00E27375"/>
    <w:rsid w:val="00E274C7"/>
    <w:rsid w:val="00E2750A"/>
    <w:rsid w:val="00E27723"/>
    <w:rsid w:val="00E27A09"/>
    <w:rsid w:val="00E3138B"/>
    <w:rsid w:val="00E31F4D"/>
    <w:rsid w:val="00E323B6"/>
    <w:rsid w:val="00E33093"/>
    <w:rsid w:val="00E33146"/>
    <w:rsid w:val="00E331D4"/>
    <w:rsid w:val="00E33236"/>
    <w:rsid w:val="00E33DC2"/>
    <w:rsid w:val="00E3558F"/>
    <w:rsid w:val="00E35964"/>
    <w:rsid w:val="00E35CE9"/>
    <w:rsid w:val="00E3699F"/>
    <w:rsid w:val="00E4080C"/>
    <w:rsid w:val="00E42BE3"/>
    <w:rsid w:val="00E43763"/>
    <w:rsid w:val="00E43B42"/>
    <w:rsid w:val="00E459AC"/>
    <w:rsid w:val="00E4632F"/>
    <w:rsid w:val="00E470CD"/>
    <w:rsid w:val="00E47914"/>
    <w:rsid w:val="00E47CDF"/>
    <w:rsid w:val="00E5016C"/>
    <w:rsid w:val="00E5099D"/>
    <w:rsid w:val="00E50BFF"/>
    <w:rsid w:val="00E51257"/>
    <w:rsid w:val="00E515DB"/>
    <w:rsid w:val="00E517A8"/>
    <w:rsid w:val="00E5199B"/>
    <w:rsid w:val="00E51B65"/>
    <w:rsid w:val="00E51FAA"/>
    <w:rsid w:val="00E5269D"/>
    <w:rsid w:val="00E530F5"/>
    <w:rsid w:val="00E536C7"/>
    <w:rsid w:val="00E546BF"/>
    <w:rsid w:val="00E54B3B"/>
    <w:rsid w:val="00E54F7C"/>
    <w:rsid w:val="00E55BFB"/>
    <w:rsid w:val="00E56A63"/>
    <w:rsid w:val="00E576FF"/>
    <w:rsid w:val="00E579E7"/>
    <w:rsid w:val="00E6090F"/>
    <w:rsid w:val="00E609FC"/>
    <w:rsid w:val="00E61A29"/>
    <w:rsid w:val="00E62453"/>
    <w:rsid w:val="00E634BF"/>
    <w:rsid w:val="00E63650"/>
    <w:rsid w:val="00E63697"/>
    <w:rsid w:val="00E64821"/>
    <w:rsid w:val="00E648CE"/>
    <w:rsid w:val="00E665CE"/>
    <w:rsid w:val="00E666F3"/>
    <w:rsid w:val="00E66905"/>
    <w:rsid w:val="00E67248"/>
    <w:rsid w:val="00E674DD"/>
    <w:rsid w:val="00E67A5C"/>
    <w:rsid w:val="00E67B22"/>
    <w:rsid w:val="00E7141F"/>
    <w:rsid w:val="00E7189B"/>
    <w:rsid w:val="00E71AE2"/>
    <w:rsid w:val="00E71D9A"/>
    <w:rsid w:val="00E722A5"/>
    <w:rsid w:val="00E72EA3"/>
    <w:rsid w:val="00E7393B"/>
    <w:rsid w:val="00E73A53"/>
    <w:rsid w:val="00E74AE7"/>
    <w:rsid w:val="00E765B8"/>
    <w:rsid w:val="00E77559"/>
    <w:rsid w:val="00E77566"/>
    <w:rsid w:val="00E77729"/>
    <w:rsid w:val="00E804AB"/>
    <w:rsid w:val="00E81323"/>
    <w:rsid w:val="00E8157F"/>
    <w:rsid w:val="00E819B9"/>
    <w:rsid w:val="00E82B40"/>
    <w:rsid w:val="00E83283"/>
    <w:rsid w:val="00E84190"/>
    <w:rsid w:val="00E84499"/>
    <w:rsid w:val="00E84897"/>
    <w:rsid w:val="00E85A08"/>
    <w:rsid w:val="00E85AA1"/>
    <w:rsid w:val="00E85CBA"/>
    <w:rsid w:val="00E85D0C"/>
    <w:rsid w:val="00E85DA0"/>
    <w:rsid w:val="00E85E3D"/>
    <w:rsid w:val="00E869D3"/>
    <w:rsid w:val="00E87300"/>
    <w:rsid w:val="00E87D2A"/>
    <w:rsid w:val="00E90FBA"/>
    <w:rsid w:val="00E916E3"/>
    <w:rsid w:val="00E927B4"/>
    <w:rsid w:val="00E929FB"/>
    <w:rsid w:val="00E93FE5"/>
    <w:rsid w:val="00E94F8C"/>
    <w:rsid w:val="00E94FF7"/>
    <w:rsid w:val="00E952B5"/>
    <w:rsid w:val="00E95A80"/>
    <w:rsid w:val="00E95BEA"/>
    <w:rsid w:val="00E95E48"/>
    <w:rsid w:val="00E9726F"/>
    <w:rsid w:val="00E974ED"/>
    <w:rsid w:val="00E97561"/>
    <w:rsid w:val="00E97595"/>
    <w:rsid w:val="00E97B3C"/>
    <w:rsid w:val="00EA1022"/>
    <w:rsid w:val="00EA11A8"/>
    <w:rsid w:val="00EA1FB3"/>
    <w:rsid w:val="00EA2367"/>
    <w:rsid w:val="00EA2D9C"/>
    <w:rsid w:val="00EA3174"/>
    <w:rsid w:val="00EA3636"/>
    <w:rsid w:val="00EA406E"/>
    <w:rsid w:val="00EA43AC"/>
    <w:rsid w:val="00EA526D"/>
    <w:rsid w:val="00EA52D3"/>
    <w:rsid w:val="00EA5842"/>
    <w:rsid w:val="00EA5EF2"/>
    <w:rsid w:val="00EA614B"/>
    <w:rsid w:val="00EA668B"/>
    <w:rsid w:val="00EA734C"/>
    <w:rsid w:val="00EA73CE"/>
    <w:rsid w:val="00EB054C"/>
    <w:rsid w:val="00EB0E09"/>
    <w:rsid w:val="00EB1864"/>
    <w:rsid w:val="00EB18EE"/>
    <w:rsid w:val="00EB1A28"/>
    <w:rsid w:val="00EB1AA4"/>
    <w:rsid w:val="00EB1FB6"/>
    <w:rsid w:val="00EB2329"/>
    <w:rsid w:val="00EB25A7"/>
    <w:rsid w:val="00EB2825"/>
    <w:rsid w:val="00EB2B0A"/>
    <w:rsid w:val="00EB33E6"/>
    <w:rsid w:val="00EB34CE"/>
    <w:rsid w:val="00EB4C08"/>
    <w:rsid w:val="00EB51A8"/>
    <w:rsid w:val="00EB533D"/>
    <w:rsid w:val="00EB5E77"/>
    <w:rsid w:val="00EB651E"/>
    <w:rsid w:val="00EB69BE"/>
    <w:rsid w:val="00EB7528"/>
    <w:rsid w:val="00EB782E"/>
    <w:rsid w:val="00EB7EB0"/>
    <w:rsid w:val="00EC01FF"/>
    <w:rsid w:val="00EC03DD"/>
    <w:rsid w:val="00EC32EC"/>
    <w:rsid w:val="00EC4AA5"/>
    <w:rsid w:val="00EC5154"/>
    <w:rsid w:val="00EC587F"/>
    <w:rsid w:val="00EC655B"/>
    <w:rsid w:val="00ED043A"/>
    <w:rsid w:val="00ED07F4"/>
    <w:rsid w:val="00ED0F57"/>
    <w:rsid w:val="00ED1582"/>
    <w:rsid w:val="00ED21B9"/>
    <w:rsid w:val="00ED2C81"/>
    <w:rsid w:val="00ED2F88"/>
    <w:rsid w:val="00ED33B0"/>
    <w:rsid w:val="00ED3727"/>
    <w:rsid w:val="00ED3764"/>
    <w:rsid w:val="00ED3A40"/>
    <w:rsid w:val="00ED3DDF"/>
    <w:rsid w:val="00ED3FF4"/>
    <w:rsid w:val="00ED44C4"/>
    <w:rsid w:val="00ED50F4"/>
    <w:rsid w:val="00ED556D"/>
    <w:rsid w:val="00ED6337"/>
    <w:rsid w:val="00ED6411"/>
    <w:rsid w:val="00ED6885"/>
    <w:rsid w:val="00ED6BAD"/>
    <w:rsid w:val="00ED6C62"/>
    <w:rsid w:val="00ED7202"/>
    <w:rsid w:val="00ED731E"/>
    <w:rsid w:val="00ED752F"/>
    <w:rsid w:val="00ED7BF7"/>
    <w:rsid w:val="00EE1552"/>
    <w:rsid w:val="00EE1C1A"/>
    <w:rsid w:val="00EE1ED0"/>
    <w:rsid w:val="00EE2613"/>
    <w:rsid w:val="00EE2AC4"/>
    <w:rsid w:val="00EE2E6B"/>
    <w:rsid w:val="00EE3658"/>
    <w:rsid w:val="00EE3722"/>
    <w:rsid w:val="00EE38EF"/>
    <w:rsid w:val="00EE550A"/>
    <w:rsid w:val="00EE5A1F"/>
    <w:rsid w:val="00EE5D8E"/>
    <w:rsid w:val="00EE63B0"/>
    <w:rsid w:val="00EE6B28"/>
    <w:rsid w:val="00EF0BBB"/>
    <w:rsid w:val="00EF1E98"/>
    <w:rsid w:val="00EF2438"/>
    <w:rsid w:val="00EF2A8C"/>
    <w:rsid w:val="00EF324B"/>
    <w:rsid w:val="00EF4531"/>
    <w:rsid w:val="00EF5820"/>
    <w:rsid w:val="00EF6EF0"/>
    <w:rsid w:val="00EF709B"/>
    <w:rsid w:val="00EF7355"/>
    <w:rsid w:val="00F00DC8"/>
    <w:rsid w:val="00F00E2B"/>
    <w:rsid w:val="00F0114C"/>
    <w:rsid w:val="00F016B6"/>
    <w:rsid w:val="00F01B46"/>
    <w:rsid w:val="00F01D2B"/>
    <w:rsid w:val="00F022C3"/>
    <w:rsid w:val="00F0261B"/>
    <w:rsid w:val="00F0413F"/>
    <w:rsid w:val="00F046C4"/>
    <w:rsid w:val="00F04962"/>
    <w:rsid w:val="00F04B3E"/>
    <w:rsid w:val="00F058DC"/>
    <w:rsid w:val="00F0622F"/>
    <w:rsid w:val="00F06BFA"/>
    <w:rsid w:val="00F1025A"/>
    <w:rsid w:val="00F11C52"/>
    <w:rsid w:val="00F1293D"/>
    <w:rsid w:val="00F12DF2"/>
    <w:rsid w:val="00F13382"/>
    <w:rsid w:val="00F14112"/>
    <w:rsid w:val="00F14478"/>
    <w:rsid w:val="00F1540B"/>
    <w:rsid w:val="00F161FF"/>
    <w:rsid w:val="00F2188A"/>
    <w:rsid w:val="00F21B3C"/>
    <w:rsid w:val="00F22375"/>
    <w:rsid w:val="00F22589"/>
    <w:rsid w:val="00F2297F"/>
    <w:rsid w:val="00F22A22"/>
    <w:rsid w:val="00F23921"/>
    <w:rsid w:val="00F241D1"/>
    <w:rsid w:val="00F24A72"/>
    <w:rsid w:val="00F253F7"/>
    <w:rsid w:val="00F25A67"/>
    <w:rsid w:val="00F25C23"/>
    <w:rsid w:val="00F25D59"/>
    <w:rsid w:val="00F26ADD"/>
    <w:rsid w:val="00F27FE9"/>
    <w:rsid w:val="00F3080C"/>
    <w:rsid w:val="00F315AF"/>
    <w:rsid w:val="00F32D6D"/>
    <w:rsid w:val="00F33861"/>
    <w:rsid w:val="00F33B73"/>
    <w:rsid w:val="00F33B8A"/>
    <w:rsid w:val="00F347F0"/>
    <w:rsid w:val="00F34D1D"/>
    <w:rsid w:val="00F35161"/>
    <w:rsid w:val="00F35EDC"/>
    <w:rsid w:val="00F3620B"/>
    <w:rsid w:val="00F3628B"/>
    <w:rsid w:val="00F36D95"/>
    <w:rsid w:val="00F37035"/>
    <w:rsid w:val="00F372C6"/>
    <w:rsid w:val="00F374E7"/>
    <w:rsid w:val="00F37A96"/>
    <w:rsid w:val="00F37F74"/>
    <w:rsid w:val="00F404BB"/>
    <w:rsid w:val="00F405D7"/>
    <w:rsid w:val="00F40C2D"/>
    <w:rsid w:val="00F40C9D"/>
    <w:rsid w:val="00F40FD7"/>
    <w:rsid w:val="00F41FF7"/>
    <w:rsid w:val="00F4337C"/>
    <w:rsid w:val="00F4442A"/>
    <w:rsid w:val="00F44DD7"/>
    <w:rsid w:val="00F45858"/>
    <w:rsid w:val="00F45B1A"/>
    <w:rsid w:val="00F46181"/>
    <w:rsid w:val="00F467ED"/>
    <w:rsid w:val="00F4692B"/>
    <w:rsid w:val="00F50376"/>
    <w:rsid w:val="00F532FC"/>
    <w:rsid w:val="00F570AB"/>
    <w:rsid w:val="00F573DB"/>
    <w:rsid w:val="00F60966"/>
    <w:rsid w:val="00F612EF"/>
    <w:rsid w:val="00F617B8"/>
    <w:rsid w:val="00F61AAA"/>
    <w:rsid w:val="00F61E5B"/>
    <w:rsid w:val="00F61FF3"/>
    <w:rsid w:val="00F62822"/>
    <w:rsid w:val="00F62916"/>
    <w:rsid w:val="00F63439"/>
    <w:rsid w:val="00F63D9A"/>
    <w:rsid w:val="00F63FFC"/>
    <w:rsid w:val="00F64808"/>
    <w:rsid w:val="00F64D9A"/>
    <w:rsid w:val="00F65679"/>
    <w:rsid w:val="00F6569B"/>
    <w:rsid w:val="00F659A3"/>
    <w:rsid w:val="00F67144"/>
    <w:rsid w:val="00F677BB"/>
    <w:rsid w:val="00F70B63"/>
    <w:rsid w:val="00F71573"/>
    <w:rsid w:val="00F71C71"/>
    <w:rsid w:val="00F72302"/>
    <w:rsid w:val="00F72E47"/>
    <w:rsid w:val="00F7417F"/>
    <w:rsid w:val="00F7441C"/>
    <w:rsid w:val="00F754FB"/>
    <w:rsid w:val="00F75CEF"/>
    <w:rsid w:val="00F76B23"/>
    <w:rsid w:val="00F81666"/>
    <w:rsid w:val="00F82005"/>
    <w:rsid w:val="00F83828"/>
    <w:rsid w:val="00F85264"/>
    <w:rsid w:val="00F856C7"/>
    <w:rsid w:val="00F86198"/>
    <w:rsid w:val="00F87602"/>
    <w:rsid w:val="00F87DDB"/>
    <w:rsid w:val="00F909F8"/>
    <w:rsid w:val="00F90BF4"/>
    <w:rsid w:val="00F9213C"/>
    <w:rsid w:val="00F922A3"/>
    <w:rsid w:val="00F92629"/>
    <w:rsid w:val="00F93467"/>
    <w:rsid w:val="00F93779"/>
    <w:rsid w:val="00F93B65"/>
    <w:rsid w:val="00F93CAC"/>
    <w:rsid w:val="00F93FBC"/>
    <w:rsid w:val="00F94213"/>
    <w:rsid w:val="00F970B7"/>
    <w:rsid w:val="00F97182"/>
    <w:rsid w:val="00F97907"/>
    <w:rsid w:val="00F97B94"/>
    <w:rsid w:val="00F97F61"/>
    <w:rsid w:val="00FA0073"/>
    <w:rsid w:val="00FA02D2"/>
    <w:rsid w:val="00FA03EF"/>
    <w:rsid w:val="00FA0413"/>
    <w:rsid w:val="00FA1068"/>
    <w:rsid w:val="00FA187B"/>
    <w:rsid w:val="00FA34C6"/>
    <w:rsid w:val="00FA3517"/>
    <w:rsid w:val="00FA367B"/>
    <w:rsid w:val="00FA3DCC"/>
    <w:rsid w:val="00FA3E0E"/>
    <w:rsid w:val="00FA47DF"/>
    <w:rsid w:val="00FA4B41"/>
    <w:rsid w:val="00FA57D4"/>
    <w:rsid w:val="00FA6D2B"/>
    <w:rsid w:val="00FA7455"/>
    <w:rsid w:val="00FB0049"/>
    <w:rsid w:val="00FB0191"/>
    <w:rsid w:val="00FB0F7D"/>
    <w:rsid w:val="00FB1102"/>
    <w:rsid w:val="00FB2226"/>
    <w:rsid w:val="00FB26A8"/>
    <w:rsid w:val="00FB2B0E"/>
    <w:rsid w:val="00FB2C23"/>
    <w:rsid w:val="00FB3549"/>
    <w:rsid w:val="00FB3CD4"/>
    <w:rsid w:val="00FB44D9"/>
    <w:rsid w:val="00FB46D5"/>
    <w:rsid w:val="00FB48C0"/>
    <w:rsid w:val="00FB6217"/>
    <w:rsid w:val="00FB743C"/>
    <w:rsid w:val="00FC0268"/>
    <w:rsid w:val="00FC1886"/>
    <w:rsid w:val="00FC1F33"/>
    <w:rsid w:val="00FC2190"/>
    <w:rsid w:val="00FC2B13"/>
    <w:rsid w:val="00FC3099"/>
    <w:rsid w:val="00FC33FE"/>
    <w:rsid w:val="00FC3C69"/>
    <w:rsid w:val="00FC6E8D"/>
    <w:rsid w:val="00FC7EF9"/>
    <w:rsid w:val="00FD066B"/>
    <w:rsid w:val="00FD0B73"/>
    <w:rsid w:val="00FD0F41"/>
    <w:rsid w:val="00FD11B6"/>
    <w:rsid w:val="00FD20AC"/>
    <w:rsid w:val="00FD2A53"/>
    <w:rsid w:val="00FD2B65"/>
    <w:rsid w:val="00FD307B"/>
    <w:rsid w:val="00FD4BF8"/>
    <w:rsid w:val="00FD54A9"/>
    <w:rsid w:val="00FD5E4D"/>
    <w:rsid w:val="00FD7FA9"/>
    <w:rsid w:val="00FE02C3"/>
    <w:rsid w:val="00FE0B9F"/>
    <w:rsid w:val="00FE1299"/>
    <w:rsid w:val="00FE14E7"/>
    <w:rsid w:val="00FE21D8"/>
    <w:rsid w:val="00FE28F6"/>
    <w:rsid w:val="00FE363D"/>
    <w:rsid w:val="00FE36E6"/>
    <w:rsid w:val="00FE37DA"/>
    <w:rsid w:val="00FE3A4F"/>
    <w:rsid w:val="00FE44D8"/>
    <w:rsid w:val="00FE46C9"/>
    <w:rsid w:val="00FE4A0D"/>
    <w:rsid w:val="00FE68E4"/>
    <w:rsid w:val="00FE7403"/>
    <w:rsid w:val="00FE77E4"/>
    <w:rsid w:val="00FE78C6"/>
    <w:rsid w:val="00FE7F4C"/>
    <w:rsid w:val="00FF0836"/>
    <w:rsid w:val="00FF253F"/>
    <w:rsid w:val="00FF270F"/>
    <w:rsid w:val="00FF2764"/>
    <w:rsid w:val="00FF29AE"/>
    <w:rsid w:val="00FF34A3"/>
    <w:rsid w:val="00FF3A7C"/>
    <w:rsid w:val="00FF3ECF"/>
    <w:rsid w:val="00FF49C8"/>
    <w:rsid w:val="00FF4E2B"/>
    <w:rsid w:val="00FF57B1"/>
    <w:rsid w:val="00FF6177"/>
    <w:rsid w:val="00FF653F"/>
    <w:rsid w:val="00FF6953"/>
    <w:rsid w:val="00FF6E68"/>
    <w:rsid w:val="00FF740C"/>
    <w:rsid w:val="00FF7491"/>
    <w:rsid w:val="00FF7763"/>
    <w:rsid w:val="00FF7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B7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2.xml><?xml version="1.0" encoding="utf-8"?>
<ds:datastoreItem xmlns:ds="http://schemas.openxmlformats.org/officeDocument/2006/customXml" ds:itemID="{2CA3B159-3EBB-4EB5-A738-F3DCD2AC8523}"/>
</file>

<file path=customXml/itemProps3.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4.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7</Pages>
  <Words>2799</Words>
  <Characters>13437</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5</cp:revision>
  <cp:lastPrinted>2013-05-29T14:27:00Z</cp:lastPrinted>
  <dcterms:created xsi:type="dcterms:W3CDTF">2024-06-11T08:26:00Z</dcterms:created>
  <dcterms:modified xsi:type="dcterms:W3CDTF">2024-06-11T08:28:00Z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GrammarlyDocumentId">
    <vt:lpwstr>4917f550af8b152af7cac47dcf086ca36685473d31876066972fccd221ea893b</vt:lpwstr>
  </property>
</Properties>
</file>