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3A99" w:rsidR="009E1118" w:rsidP="00C33A99" w:rsidRDefault="009E1118" w14:paraId="5C5C3C25" w14:textId="77777777">
      <w:pPr>
        <w:pStyle w:val="Heading1"/>
      </w:pPr>
      <w:bookmarkStart w:name="_Toc440620737" w:id="0"/>
      <w:bookmarkStart w:name="OLE_LINK2" w:id="1"/>
      <w:bookmarkStart w:name="OLE_LINK3" w:id="2"/>
      <w:r w:rsidRPr="00C33A99">
        <w:t>Delivering a smart and secure electricity system: implementation - Response Form</w:t>
      </w:r>
      <w:bookmarkEnd w:id="0"/>
    </w:p>
    <w:p w:rsidRPr="000F78EE" w:rsidR="009E1118" w:rsidP="009E1118" w:rsidRDefault="009E1118" w14:paraId="597C3BB2" w14:textId="77777777">
      <w:pPr>
        <w:rPr>
          <w:lang w:eastAsia="en-GB"/>
        </w:rPr>
      </w:pPr>
    </w:p>
    <w:p w:rsidRPr="00EC1E2E" w:rsidR="009E1118" w:rsidP="009E1118" w:rsidRDefault="009E1118" w14:paraId="0E0AF6DB" w14:textId="77777777">
      <w:pPr>
        <w:rPr>
          <w:rFonts w:ascii="Aptos" w:hAnsi="Aptos"/>
          <w:sz w:val="22"/>
          <w:szCs w:val="22"/>
        </w:rPr>
      </w:pPr>
      <w:r w:rsidRPr="001F4F63">
        <w:t xml:space="preserve">The consultation is available </w:t>
      </w:r>
      <w:r>
        <w:t>at</w:t>
      </w:r>
      <w:r w:rsidRPr="001F4F63">
        <w:t xml:space="preserve">: </w:t>
      </w:r>
      <w:hyperlink w:history="1" r:id="rId12">
        <w:r w:rsidRPr="00EC1E2E">
          <w:rPr>
            <w:rStyle w:val="Hyperlink"/>
          </w:rPr>
          <w:t>https://www.gov.uk/government/consultations/delivering-a-smart-and-secure-electricity-system-implementation</w:t>
        </w:r>
      </w:hyperlink>
    </w:p>
    <w:p w:rsidR="00EA47A6" w:rsidP="00EA47A6" w:rsidRDefault="00EA47A6" w14:paraId="2DAF0856" w14:textId="13C06360">
      <w:r>
        <w:t xml:space="preserve">The closing date for responses is </w:t>
      </w:r>
      <w:r w:rsidR="07A84B78">
        <w:t>2</w:t>
      </w:r>
      <w:r w:rsidR="00E54B85">
        <w:t>1 June 2024 at 23:59 GMT.</w:t>
      </w:r>
    </w:p>
    <w:p w:rsidR="0038398E" w:rsidP="00F22B4B" w:rsidRDefault="00F22B4B" w14:paraId="32C08D6D" w14:textId="3A74BBB9">
      <w:r w:rsidRPr="00B10922">
        <w:t>Please return completed forms to:</w:t>
      </w:r>
    </w:p>
    <w:p w:rsidR="00737455" w:rsidP="00F22B4B" w:rsidRDefault="00737455" w14:paraId="7FA6F176" w14:textId="48CE174A">
      <w:r>
        <w:t>Email:</w:t>
      </w:r>
      <w:r w:rsidRPr="00737455">
        <w:t xml:space="preserve"> </w:t>
      </w:r>
      <w:hyperlink w:history="1" r:id="rId13">
        <w:r w:rsidRPr="00FB3170">
          <w:rPr>
            <w:rStyle w:val="Hyperlink"/>
          </w:rPr>
          <w:t>ssesconsultation@energysecurity.gov.uk</w:t>
        </w:r>
      </w:hyperlink>
    </w:p>
    <w:p w:rsidR="00520C4D" w:rsidP="00520C4D" w:rsidRDefault="00520C4D" w14:paraId="0BDF9E1C" w14:textId="77777777">
      <w:r>
        <w:t xml:space="preserve">Post: </w:t>
      </w:r>
      <w:r w:rsidRPr="009B3A7F">
        <w:t>S</w:t>
      </w:r>
      <w:r>
        <w:t>mart Secure Electricity Systems T</w:t>
      </w:r>
      <w:r w:rsidRPr="009B3A7F">
        <w:t>eam</w:t>
      </w:r>
      <w:r>
        <w:t xml:space="preserve">, </w:t>
      </w:r>
      <w:r w:rsidRPr="009B3A7F">
        <w:t xml:space="preserve">Department for </w:t>
      </w:r>
      <w:r>
        <w:t>Energy Security and Net Zero, 7</w:t>
      </w:r>
      <w:r w:rsidRPr="00415169">
        <w:rPr>
          <w:vertAlign w:val="superscript"/>
        </w:rPr>
        <w:t>th</w:t>
      </w:r>
      <w:r>
        <w:t xml:space="preserve"> Floor, </w:t>
      </w:r>
      <w:r w:rsidRPr="00840197">
        <w:t>3</w:t>
      </w:r>
      <w:r>
        <w:t>-8</w:t>
      </w:r>
      <w:r w:rsidRPr="00840197">
        <w:t xml:space="preserve"> Whitehall Pl</w:t>
      </w:r>
      <w:r>
        <w:t>ace</w:t>
      </w:r>
      <w:r w:rsidRPr="00840197">
        <w:t>, London</w:t>
      </w:r>
      <w:r>
        <w:t>,</w:t>
      </w:r>
      <w:r w:rsidRPr="00840197">
        <w:t xml:space="preserve"> SW1A 2AW</w:t>
      </w:r>
    </w:p>
    <w:p w:rsidRPr="000D2FDE" w:rsidR="00EA47A6" w:rsidP="00520C4D" w:rsidRDefault="00EA47A6" w14:paraId="2DAF085B" w14:textId="1CC140A3">
      <w:r w:rsidRPr="000D2FDE">
        <w:t>Information provided in response to this consultation, including personal information, may be subject to publication or release to other parties or to disclosure in accordance with the access to information regimes. Please see the consultation document for further information.</w:t>
      </w:r>
    </w:p>
    <w:p w:rsidRPr="000D2FDE" w:rsidR="00EA47A6" w:rsidP="00EA47A6" w:rsidRDefault="00EA47A6" w14:paraId="2DAF085C" w14:textId="77777777">
      <w:r w:rsidRPr="000D2FDE">
        <w:t xml:space="preserve">If you want information, including personal data, that you provide to be treated as confidential, please explain to us below why you regard the information you have provided as confidential. If we receive a request for disclosure of the information, we shall take full account of your explanation, but we cannot give an assurance that confidentiality can be maintained in all circumstances. An automatic confidentiality disclaimer generated by your IT system will not, of itself, be regarded as binding on the </w:t>
      </w:r>
      <w:r>
        <w:t>d</w:t>
      </w:r>
      <w:r w:rsidRPr="000D2FDE">
        <w:t>epartment.</w:t>
      </w:r>
    </w:p>
    <w:p w:rsidRPr="00430D7B" w:rsidR="00EA47A6" w:rsidP="00EA47A6" w:rsidRDefault="00EA47A6" w14:paraId="2DAF085D" w14:textId="77777777">
      <w:r w:rsidRPr="000D2FDE">
        <w:t xml:space="preserve">I want my response to be treated as confidential </w:t>
      </w:r>
      <w:sdt>
        <w:sdtPr>
          <w:id w:val="91280128"/>
          <w14:checkbox>
            <w14:checked w14:val="0"/>
            <w14:checkedState w14:val="2612" w14:font="MS Gothic"/>
            <w14:uncheckedState w14:val="2610" w14:font="MS Gothic"/>
          </w14:checkbox>
        </w:sdtPr>
        <w:sdtEndPr/>
        <w:sdtContent>
          <w:r w:rsidR="00290372">
            <w:rPr>
              <w:rFonts w:hint="eastAsia" w:ascii="MS Gothic" w:hAnsi="MS Gothic" w:eastAsia="MS Gothic"/>
            </w:rPr>
            <w:t>☐</w:t>
          </w:r>
        </w:sdtContent>
      </w:sdt>
    </w:p>
    <w:p w:rsidR="00290372" w:rsidP="001F4F63" w:rsidRDefault="00290372" w14:paraId="2DAF085E" w14:textId="77777777">
      <w:r>
        <w:t>Comments:</w:t>
      </w:r>
      <w:r w:rsidR="00654A57">
        <w:t xml:space="preserve"> </w:t>
      </w:r>
      <w:sdt>
        <w:sdtPr>
          <w:id w:val="-645122401"/>
          <w:showingPlcHdr/>
        </w:sdtPr>
        <w:sdtEndPr/>
        <w:sdtContent>
          <w:r w:rsidRPr="00685326" w:rsidR="00654A57">
            <w:rPr>
              <w:rStyle w:val="PlaceholderText"/>
            </w:rPr>
            <w:t>Click here to enter text.</w:t>
          </w:r>
        </w:sdtContent>
      </w:sdt>
    </w:p>
    <w:p w:rsidR="00EA47A6" w:rsidP="001F4F63" w:rsidRDefault="00EA47A6" w14:paraId="2DAF085F" w14:textId="77777777"/>
    <w:p w:rsidR="00EA47A6" w:rsidRDefault="00EA47A6" w14:paraId="2DAF0860" w14:textId="77777777">
      <w:pPr>
        <w:spacing w:after="0"/>
        <w:rPr>
          <w:b/>
          <w:bCs/>
          <w:iCs/>
          <w:color w:val="003478"/>
          <w:sz w:val="28"/>
          <w:szCs w:val="28"/>
        </w:rPr>
      </w:pPr>
      <w:r>
        <w:br w:type="page"/>
      </w:r>
    </w:p>
    <w:p w:rsidRPr="00FE1D94" w:rsidR="00FE1D94" w:rsidP="001F4F63" w:rsidRDefault="001F4F63" w14:paraId="2DAF0861" w14:textId="77777777">
      <w:pPr>
        <w:pStyle w:val="Heading2"/>
      </w:pPr>
      <w:r>
        <w:lastRenderedPageBreak/>
        <w:t>Questions</w:t>
      </w:r>
    </w:p>
    <w:p w:rsidR="005B1367" w:rsidP="001F4F63" w:rsidRDefault="00280D99" w14:paraId="45A20A9E" w14:textId="67602D61">
      <w:r>
        <w:t xml:space="preserve">Respondent </w:t>
      </w:r>
      <w:r w:rsidR="00B10922">
        <w:t>Name:</w:t>
      </w:r>
      <w:r w:rsidR="00F218DE">
        <w:t xml:space="preserve"> </w:t>
      </w:r>
      <w:sdt>
        <w:sdtPr>
          <w:id w:val="312455661"/>
          <w:showingPlcHdr/>
        </w:sdtPr>
        <w:sdtEndPr/>
        <w:sdtContent>
          <w:r w:rsidRPr="00685326" w:rsidR="00F218DE">
            <w:rPr>
              <w:rStyle w:val="PlaceholderText"/>
            </w:rPr>
            <w:t>Click here to enter text.</w:t>
          </w:r>
        </w:sdtContent>
      </w:sdt>
      <w:r w:rsidR="00B10922">
        <w:br/>
      </w:r>
      <w:r>
        <w:t xml:space="preserve">Respondent </w:t>
      </w:r>
      <w:r w:rsidRPr="00B10922" w:rsidR="00B10922">
        <w:t>Organisation (if applicable):</w:t>
      </w:r>
      <w:r w:rsidR="00F218DE">
        <w:t xml:space="preserve"> </w:t>
      </w:r>
      <w:sdt>
        <w:sdtPr>
          <w:id w:val="-130717911"/>
          <w:showingPlcHdr/>
        </w:sdtPr>
        <w:sdtEndPr/>
        <w:sdtContent>
          <w:r w:rsidRPr="00685326" w:rsidR="00F218DE">
            <w:rPr>
              <w:rStyle w:val="PlaceholderText"/>
            </w:rPr>
            <w:t>Click here to enter text.</w:t>
          </w:r>
        </w:sdtContent>
      </w:sdt>
      <w:r w:rsidR="00B10922">
        <w:br/>
      </w:r>
      <w:r>
        <w:t xml:space="preserve">Respondent Email </w:t>
      </w:r>
      <w:r w:rsidRPr="00B10922" w:rsidR="00B10922">
        <w:t>Address:</w:t>
      </w:r>
      <w:r w:rsidR="00F218DE">
        <w:t xml:space="preserve"> </w:t>
      </w:r>
      <w:sdt>
        <w:sdtPr>
          <w:id w:val="-1716959664"/>
          <w:showingPlcHdr/>
        </w:sdtPr>
        <w:sdtEndPr/>
        <w:sdtContent>
          <w:r w:rsidRPr="00685326" w:rsidR="00F218DE">
            <w:rPr>
              <w:rStyle w:val="PlaceholderText"/>
            </w:rPr>
            <w:t>Click here to enter text.</w:t>
          </w:r>
        </w:sdtContent>
      </w:sdt>
    </w:p>
    <w:p w:rsidRPr="005B1367" w:rsidR="00B10922" w:rsidP="001F4F63" w:rsidRDefault="00280D99" w14:paraId="2DAF0863" w14:textId="12C5B449">
      <w:r w:rsidRPr="005B1367">
        <w:rPr>
          <w:i/>
          <w:iCs/>
        </w:rPr>
        <w:t>Please</w:t>
      </w:r>
      <w:r w:rsidRPr="005B1367" w:rsidR="00B10922">
        <w:rPr>
          <w:i/>
          <w:iCs/>
        </w:rPr>
        <w:t xml:space="preserve"> </w:t>
      </w:r>
      <w:r w:rsidRPr="005B1367" w:rsidR="00234815">
        <w:rPr>
          <w:i/>
          <w:iCs/>
        </w:rPr>
        <w:t>check</w:t>
      </w:r>
      <w:r w:rsidRPr="005B1367" w:rsidR="00B10922">
        <w:rPr>
          <w:i/>
          <w:iCs/>
        </w:rPr>
        <w:t xml:space="preserve"> </w:t>
      </w:r>
      <w:r w:rsidRPr="005B1367" w:rsidR="005B1367">
        <w:rPr>
          <w:i/>
          <w:iCs/>
        </w:rPr>
        <w:t>the</w:t>
      </w:r>
      <w:r w:rsidRPr="005B1367" w:rsidR="00B10922">
        <w:rPr>
          <w:i/>
          <w:iCs/>
        </w:rPr>
        <w:t xml:space="preserve"> box that best describes </w:t>
      </w:r>
      <w:r w:rsidRPr="005B1367" w:rsidR="005B1367">
        <w:rPr>
          <w:i/>
          <w:iCs/>
        </w:rPr>
        <w:t>you</w:t>
      </w:r>
      <w:r w:rsidRPr="005B1367" w:rsidR="00B10922">
        <w:rPr>
          <w:i/>
          <w:iCs/>
        </w:rPr>
        <w:t xml:space="preserve"> a</w:t>
      </w:r>
      <w:r w:rsidRPr="005B1367" w:rsidR="005B1367">
        <w:rPr>
          <w:i/>
          <w:iCs/>
        </w:rPr>
        <w:t>s</w:t>
      </w:r>
      <w:r w:rsidRPr="005B1367" w:rsidR="00B10922">
        <w:rPr>
          <w:i/>
          <w:iCs/>
        </w:rPr>
        <w:t xml:space="preserve"> a respondent</w:t>
      </w:r>
      <w:r w:rsidRPr="005B1367" w:rsidR="005B1367">
        <w:rPr>
          <w:i/>
          <w:iCs/>
        </w:rPr>
        <w:t xml:space="preserve"> from a list of options below</w:t>
      </w:r>
      <w:r w:rsidRPr="005B1367" w:rsidR="00B10922">
        <w:rPr>
          <w:i/>
          <w:iCs/>
        </w:rPr>
        <w:t>.</w:t>
      </w:r>
    </w:p>
    <w:tbl>
      <w:tblPr>
        <w:tblStyle w:val="TableGrid"/>
        <w:tblW w:w="3791" w:type="pct"/>
        <w:tblLayout w:type="fixed"/>
        <w:tblLook w:val="01E0" w:firstRow="1" w:lastRow="1" w:firstColumn="1" w:lastColumn="1" w:noHBand="0" w:noVBand="0"/>
      </w:tblPr>
      <w:tblGrid>
        <w:gridCol w:w="972"/>
        <w:gridCol w:w="6672"/>
      </w:tblGrid>
      <w:tr w:rsidRPr="00015C4E" w:rsidR="00B10922" w:rsidTr="001700BE" w14:paraId="2DAF0866" w14:textId="77777777">
        <w:trPr>
          <w:trHeight w:val="382"/>
          <w:tblHeader/>
        </w:trPr>
        <w:tc>
          <w:tcPr>
            <w:tcW w:w="636" w:type="pct"/>
          </w:tcPr>
          <w:p w:rsidR="00B10922" w:rsidP="00234815" w:rsidRDefault="00B10922" w14:paraId="2DAF0864" w14:textId="77777777">
            <w:pPr>
              <w:pStyle w:val="Tabletitle-BlackNormal"/>
            </w:pPr>
          </w:p>
        </w:tc>
        <w:tc>
          <w:tcPr>
            <w:tcW w:w="4364" w:type="pct"/>
          </w:tcPr>
          <w:p w:rsidRPr="001700BE" w:rsidR="00B10922" w:rsidP="001700BE" w:rsidRDefault="00B10922" w14:paraId="2DAF0865" w14:textId="77777777">
            <w:pPr>
              <w:pStyle w:val="Tabletitle-BlackNormal"/>
            </w:pPr>
            <w:r w:rsidRPr="001700BE">
              <w:t>Respondent type</w:t>
            </w:r>
          </w:p>
        </w:tc>
      </w:tr>
      <w:tr w:rsidRPr="00015C4E" w:rsidR="00B10922" w:rsidTr="001700BE" w14:paraId="2DAF0869" w14:textId="77777777">
        <w:trPr>
          <w:trHeight w:val="442"/>
        </w:trPr>
        <w:tc>
          <w:tcPr>
            <w:tcW w:w="636" w:type="pct"/>
          </w:tcPr>
          <w:p w:rsidRPr="00B10922" w:rsidR="00B10922" w:rsidP="001700BE" w:rsidRDefault="00FE17E9" w14:paraId="2DAF0867" w14:textId="77777777">
            <w:pPr>
              <w:pStyle w:val="Tabletext-Normal"/>
            </w:pPr>
            <w:sdt>
              <w:sdtPr>
                <w:id w:val="-669944395"/>
                <w14:checkbox>
                  <w14:checked w14:val="0"/>
                  <w14:checkedState w14:val="2612" w14:font="MS Gothic"/>
                  <w14:uncheckedState w14:val="2610" w14:font="MS Gothic"/>
                </w14:checkbox>
              </w:sdtPr>
              <w:sdtEndPr/>
              <w:sdtContent>
                <w:r w:rsidR="00234815">
                  <w:rPr>
                    <w:rFonts w:hint="eastAsia" w:ascii="MS Gothic" w:hAnsi="MS Gothic" w:eastAsia="MS Gothic"/>
                  </w:rPr>
                  <w:t>☐</w:t>
                </w:r>
              </w:sdtContent>
            </w:sdt>
          </w:p>
        </w:tc>
        <w:tc>
          <w:tcPr>
            <w:tcW w:w="4364" w:type="pct"/>
          </w:tcPr>
          <w:p w:rsidRPr="00B10922" w:rsidR="00B10922" w:rsidP="001700BE" w:rsidRDefault="00B10922" w14:paraId="2DAF0868" w14:textId="77777777">
            <w:pPr>
              <w:pStyle w:val="Tabletext-Normal"/>
            </w:pPr>
            <w:r>
              <w:t>Bu</w:t>
            </w:r>
            <w:r w:rsidRPr="00B10922">
              <w:t>siness representative organisation/trade body</w:t>
            </w:r>
          </w:p>
        </w:tc>
      </w:tr>
      <w:tr w:rsidRPr="00015C4E" w:rsidR="00B10922" w:rsidTr="00234815" w14:paraId="2DAF086C" w14:textId="77777777">
        <w:trPr>
          <w:trHeight w:val="227"/>
        </w:trPr>
        <w:sdt>
          <w:sdtPr>
            <w:id w:val="162217376"/>
            <w14:checkbox>
              <w14:checked w14:val="0"/>
              <w14:checkedState w14:val="2612" w14:font="MS Gothic"/>
              <w14:uncheckedState w14:val="2610" w14:font="MS Gothic"/>
            </w14:checkbox>
          </w:sdtPr>
          <w:sdtEndPr/>
          <w:sdtContent>
            <w:tc>
              <w:tcPr>
                <w:tcW w:w="636" w:type="pct"/>
              </w:tcPr>
              <w:p w:rsidR="00B10922" w:rsidP="001700BE" w:rsidRDefault="00234815" w14:paraId="2DAF086A"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2DAF086B" w14:textId="77777777">
            <w:pPr>
              <w:pStyle w:val="Tabletext-Normal"/>
            </w:pPr>
            <w:r>
              <w:t>Central government</w:t>
            </w:r>
          </w:p>
        </w:tc>
      </w:tr>
      <w:tr w:rsidRPr="00015C4E" w:rsidR="00B10922" w:rsidTr="00234815" w14:paraId="2DAF086F" w14:textId="77777777">
        <w:trPr>
          <w:trHeight w:val="227"/>
        </w:trPr>
        <w:sdt>
          <w:sdtPr>
            <w:id w:val="1774212666"/>
            <w14:checkbox>
              <w14:checked w14:val="0"/>
              <w14:checkedState w14:val="2612" w14:font="MS Gothic"/>
              <w14:uncheckedState w14:val="2610" w14:font="MS Gothic"/>
            </w14:checkbox>
          </w:sdtPr>
          <w:sdtEndPr/>
          <w:sdtContent>
            <w:tc>
              <w:tcPr>
                <w:tcW w:w="636" w:type="pct"/>
              </w:tcPr>
              <w:p w:rsidR="00B10922" w:rsidP="001700BE" w:rsidRDefault="00234815" w14:paraId="2DAF086D"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2DAF086E" w14:textId="77777777">
            <w:pPr>
              <w:pStyle w:val="Tabletext-Normal"/>
            </w:pPr>
            <w:r>
              <w:t>Charity or social enterprise</w:t>
            </w:r>
          </w:p>
        </w:tc>
      </w:tr>
      <w:tr w:rsidRPr="00015C4E" w:rsidR="00B10922" w:rsidTr="00234815" w14:paraId="2DAF0872" w14:textId="77777777">
        <w:trPr>
          <w:trHeight w:val="227"/>
        </w:trPr>
        <w:sdt>
          <w:sdtPr>
            <w:id w:val="1179774282"/>
            <w14:checkbox>
              <w14:checked w14:val="0"/>
              <w14:checkedState w14:val="2612" w14:font="MS Gothic"/>
              <w14:uncheckedState w14:val="2610" w14:font="MS Gothic"/>
            </w14:checkbox>
          </w:sdtPr>
          <w:sdtEndPr/>
          <w:sdtContent>
            <w:tc>
              <w:tcPr>
                <w:tcW w:w="636" w:type="pct"/>
              </w:tcPr>
              <w:p w:rsidR="00B10922" w:rsidP="001700BE" w:rsidRDefault="005B1367" w14:paraId="2DAF0870" w14:textId="27D59144">
                <w:pPr>
                  <w:pStyle w:val="Tabletext-Normal"/>
                </w:pPr>
                <w:r>
                  <w:rPr>
                    <w:rFonts w:hint="eastAsia" w:ascii="MS Gothic" w:hAnsi="MS Gothic" w:eastAsia="MS Gothic"/>
                  </w:rPr>
                  <w:t>☐</w:t>
                </w:r>
              </w:p>
            </w:tc>
          </w:sdtContent>
        </w:sdt>
        <w:tc>
          <w:tcPr>
            <w:tcW w:w="4364" w:type="pct"/>
          </w:tcPr>
          <w:p w:rsidRPr="00B10922" w:rsidR="00B10922" w:rsidP="001700BE" w:rsidRDefault="00B10922" w14:paraId="2DAF0871" w14:textId="77777777">
            <w:pPr>
              <w:pStyle w:val="Tabletext-Normal"/>
            </w:pPr>
            <w:r>
              <w:t>Individual</w:t>
            </w:r>
          </w:p>
        </w:tc>
      </w:tr>
      <w:tr w:rsidRPr="00015C4E" w:rsidR="00B10922" w:rsidTr="00234815" w14:paraId="2DAF0875" w14:textId="77777777">
        <w:trPr>
          <w:trHeight w:val="227"/>
        </w:trPr>
        <w:sdt>
          <w:sdtPr>
            <w:id w:val="-1968420386"/>
            <w14:checkbox>
              <w14:checked w14:val="0"/>
              <w14:checkedState w14:val="2612" w14:font="MS Gothic"/>
              <w14:uncheckedState w14:val="2610" w14:font="MS Gothic"/>
            </w14:checkbox>
          </w:sdtPr>
          <w:sdtEndPr/>
          <w:sdtContent>
            <w:tc>
              <w:tcPr>
                <w:tcW w:w="636" w:type="pct"/>
              </w:tcPr>
              <w:p w:rsidR="00B10922" w:rsidP="001700BE" w:rsidRDefault="00234815" w14:paraId="2DAF0873"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2DAF0874" w14:textId="77777777">
            <w:pPr>
              <w:pStyle w:val="Tabletext-Normal"/>
            </w:pPr>
            <w:r>
              <w:t>Large business (over 250 staff)</w:t>
            </w:r>
          </w:p>
        </w:tc>
      </w:tr>
      <w:tr w:rsidRPr="00015C4E" w:rsidR="00B10922" w:rsidTr="00234815" w14:paraId="2DAF0878" w14:textId="77777777">
        <w:trPr>
          <w:trHeight w:val="227"/>
        </w:trPr>
        <w:sdt>
          <w:sdtPr>
            <w:id w:val="466251364"/>
            <w14:checkbox>
              <w14:checked w14:val="0"/>
              <w14:checkedState w14:val="2612" w14:font="MS Gothic"/>
              <w14:uncheckedState w14:val="2610" w14:font="MS Gothic"/>
            </w14:checkbox>
          </w:sdtPr>
          <w:sdtEndPr/>
          <w:sdtContent>
            <w:tc>
              <w:tcPr>
                <w:tcW w:w="636" w:type="pct"/>
              </w:tcPr>
              <w:p w:rsidR="00B10922" w:rsidP="001700BE" w:rsidRDefault="00234815" w14:paraId="2DAF0876"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2DAF0877" w14:textId="77777777">
            <w:pPr>
              <w:pStyle w:val="Tabletext-Normal"/>
            </w:pPr>
            <w:r>
              <w:t>Legal representative</w:t>
            </w:r>
          </w:p>
        </w:tc>
      </w:tr>
      <w:tr w:rsidRPr="00015C4E" w:rsidR="00B10922" w:rsidTr="00234815" w14:paraId="2DAF087B" w14:textId="77777777">
        <w:trPr>
          <w:trHeight w:val="227"/>
        </w:trPr>
        <w:sdt>
          <w:sdtPr>
            <w:id w:val="1106783306"/>
            <w14:checkbox>
              <w14:checked w14:val="0"/>
              <w14:checkedState w14:val="2612" w14:font="MS Gothic"/>
              <w14:uncheckedState w14:val="2610" w14:font="MS Gothic"/>
            </w14:checkbox>
          </w:sdtPr>
          <w:sdtEndPr/>
          <w:sdtContent>
            <w:tc>
              <w:tcPr>
                <w:tcW w:w="636" w:type="pct"/>
              </w:tcPr>
              <w:p w:rsidR="00B10922" w:rsidP="001700BE" w:rsidRDefault="00234815" w14:paraId="2DAF0879" w14:textId="77777777">
                <w:pPr>
                  <w:pStyle w:val="Tabletext-Normal"/>
                </w:pPr>
                <w:r>
                  <w:rPr>
                    <w:rFonts w:hint="eastAsia" w:ascii="MS Gothic" w:hAnsi="MS Gothic" w:eastAsia="MS Gothic"/>
                  </w:rPr>
                  <w:t>☐</w:t>
                </w:r>
              </w:p>
            </w:tc>
          </w:sdtContent>
        </w:sdt>
        <w:tc>
          <w:tcPr>
            <w:tcW w:w="4364" w:type="pct"/>
          </w:tcPr>
          <w:p w:rsidRPr="00B10922" w:rsidR="00B10922" w:rsidP="009C2C1A" w:rsidRDefault="00B10922" w14:paraId="2DAF087A" w14:textId="77777777">
            <w:pPr>
              <w:pStyle w:val="Tabletext-Normal"/>
            </w:pPr>
            <w:r>
              <w:t xml:space="preserve">Local </w:t>
            </w:r>
            <w:r w:rsidR="009C2C1A">
              <w:t>g</w:t>
            </w:r>
            <w:r>
              <w:t>overnment</w:t>
            </w:r>
          </w:p>
        </w:tc>
      </w:tr>
      <w:tr w:rsidRPr="00015C4E" w:rsidR="00B10922" w:rsidTr="00234815" w14:paraId="2DAF087E" w14:textId="77777777">
        <w:trPr>
          <w:trHeight w:val="227"/>
        </w:trPr>
        <w:sdt>
          <w:sdtPr>
            <w:id w:val="1417217692"/>
            <w14:checkbox>
              <w14:checked w14:val="0"/>
              <w14:checkedState w14:val="2612" w14:font="MS Gothic"/>
              <w14:uncheckedState w14:val="2610" w14:font="MS Gothic"/>
            </w14:checkbox>
          </w:sdtPr>
          <w:sdtEndPr/>
          <w:sdtContent>
            <w:tc>
              <w:tcPr>
                <w:tcW w:w="636" w:type="pct"/>
              </w:tcPr>
              <w:p w:rsidR="00B10922" w:rsidP="001700BE" w:rsidRDefault="00234815" w14:paraId="2DAF087C"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2DAF087D" w14:textId="77777777">
            <w:pPr>
              <w:pStyle w:val="Tabletext-Normal"/>
            </w:pPr>
            <w:r>
              <w:t>Medium business (50 to 250 staff)</w:t>
            </w:r>
          </w:p>
        </w:tc>
      </w:tr>
      <w:tr w:rsidRPr="00015C4E" w:rsidR="00B10922" w:rsidTr="00234815" w14:paraId="2DAF0881" w14:textId="77777777">
        <w:trPr>
          <w:trHeight w:val="227"/>
        </w:trPr>
        <w:sdt>
          <w:sdtPr>
            <w:id w:val="-730452939"/>
            <w14:checkbox>
              <w14:checked w14:val="0"/>
              <w14:checkedState w14:val="2612" w14:font="MS Gothic"/>
              <w14:uncheckedState w14:val="2610" w14:font="MS Gothic"/>
            </w14:checkbox>
          </w:sdtPr>
          <w:sdtEndPr/>
          <w:sdtContent>
            <w:tc>
              <w:tcPr>
                <w:tcW w:w="636" w:type="pct"/>
              </w:tcPr>
              <w:p w:rsidR="00B10922" w:rsidP="001700BE" w:rsidRDefault="00234815" w14:paraId="2DAF087F"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2DAF0880" w14:textId="77777777">
            <w:pPr>
              <w:pStyle w:val="Tabletext-Normal"/>
            </w:pPr>
            <w:r>
              <w:t>Micro business (up to 9 staff)</w:t>
            </w:r>
          </w:p>
        </w:tc>
      </w:tr>
      <w:tr w:rsidRPr="00015C4E" w:rsidR="00B10922" w:rsidTr="00234815" w14:paraId="2DAF0884" w14:textId="77777777">
        <w:trPr>
          <w:trHeight w:val="227"/>
        </w:trPr>
        <w:sdt>
          <w:sdtPr>
            <w:id w:val="820691005"/>
            <w14:checkbox>
              <w14:checked w14:val="0"/>
              <w14:checkedState w14:val="2612" w14:font="MS Gothic"/>
              <w14:uncheckedState w14:val="2610" w14:font="MS Gothic"/>
            </w14:checkbox>
          </w:sdtPr>
          <w:sdtEndPr/>
          <w:sdtContent>
            <w:tc>
              <w:tcPr>
                <w:tcW w:w="636" w:type="pct"/>
              </w:tcPr>
              <w:p w:rsidR="00B10922" w:rsidP="001700BE" w:rsidRDefault="00234815" w14:paraId="2DAF0882"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2DAF0883" w14:textId="77777777">
            <w:pPr>
              <w:pStyle w:val="Tabletext-Normal"/>
            </w:pPr>
            <w:r>
              <w:t>Small business (10 to 49 staff)</w:t>
            </w:r>
          </w:p>
        </w:tc>
      </w:tr>
      <w:tr w:rsidRPr="00015C4E" w:rsidR="00B10922" w:rsidTr="00234815" w14:paraId="2DAF0887" w14:textId="77777777">
        <w:trPr>
          <w:trHeight w:val="227"/>
        </w:trPr>
        <w:sdt>
          <w:sdtPr>
            <w:id w:val="1332031392"/>
            <w14:checkbox>
              <w14:checked w14:val="0"/>
              <w14:checkedState w14:val="2612" w14:font="MS Gothic"/>
              <w14:uncheckedState w14:val="2610" w14:font="MS Gothic"/>
            </w14:checkbox>
          </w:sdtPr>
          <w:sdtEndPr/>
          <w:sdtContent>
            <w:tc>
              <w:tcPr>
                <w:tcW w:w="636" w:type="pct"/>
              </w:tcPr>
              <w:p w:rsidR="00B10922" w:rsidP="001700BE" w:rsidRDefault="00234815" w14:paraId="2DAF0885"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2DAF0886" w14:textId="77777777">
            <w:pPr>
              <w:pStyle w:val="Tabletext-Normal"/>
            </w:pPr>
            <w:r>
              <w:t>Trade union or staff association</w:t>
            </w:r>
          </w:p>
        </w:tc>
      </w:tr>
      <w:tr w:rsidRPr="00015C4E" w:rsidR="00B10922" w:rsidTr="00234815" w14:paraId="2DAF088A" w14:textId="77777777">
        <w:trPr>
          <w:trHeight w:val="227"/>
        </w:trPr>
        <w:sdt>
          <w:sdtPr>
            <w:id w:val="1530297600"/>
            <w14:checkbox>
              <w14:checked w14:val="0"/>
              <w14:checkedState w14:val="2612" w14:font="MS Gothic"/>
              <w14:uncheckedState w14:val="2610" w14:font="MS Gothic"/>
            </w14:checkbox>
          </w:sdtPr>
          <w:sdtEndPr/>
          <w:sdtContent>
            <w:tc>
              <w:tcPr>
                <w:tcW w:w="636" w:type="pct"/>
              </w:tcPr>
              <w:p w:rsidR="00B10922" w:rsidP="001700BE" w:rsidRDefault="00234815" w14:paraId="2DAF0888"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2DAF0889" w14:textId="77777777">
            <w:pPr>
              <w:pStyle w:val="Tabletext-Normal"/>
            </w:pPr>
            <w:r>
              <w:t>Other (please describe)</w:t>
            </w:r>
          </w:p>
        </w:tc>
      </w:tr>
    </w:tbl>
    <w:p w:rsidR="00DD13FC" w:rsidRDefault="00DD13FC" w14:paraId="48F6DB68" w14:textId="77777777">
      <w:pPr>
        <w:spacing w:after="0"/>
      </w:pPr>
      <w:bookmarkStart w:name="_Toc440559362" w:id="3"/>
      <w:r>
        <w:br w:type="page"/>
      </w:r>
    </w:p>
    <w:p w:rsidR="00BA190A" w:rsidP="00875BA0" w:rsidRDefault="00D85023" w14:paraId="5C0394D8" w14:textId="76F2C52C">
      <w:pPr>
        <w:pStyle w:val="Heading3"/>
      </w:pPr>
      <w:r w:rsidRPr="739CC872">
        <w:t>Energy Smart Appliances (ESAs) policy consultation</w:t>
      </w:r>
    </w:p>
    <w:p w:rsidR="00BA190A" w:rsidP="00BA190A" w:rsidRDefault="00BA190A" w14:paraId="107206E0" w14:textId="77777777">
      <w:pPr>
        <w:pStyle w:val="Question"/>
        <w:rPr>
          <w:bCs/>
          <w:color w:val="009BBB"/>
          <w:sz w:val="26"/>
          <w:szCs w:val="26"/>
        </w:rPr>
      </w:pPr>
      <w:bookmarkStart w:name="_Toc222902189" w:id="4"/>
      <w:bookmarkStart w:name="_Toc337743660" w:id="5"/>
      <w:bookmarkStart w:name="_Toc440559367" w:id="6"/>
    </w:p>
    <w:bookmarkEnd w:id="4"/>
    <w:bookmarkEnd w:id="5"/>
    <w:bookmarkEnd w:id="6"/>
    <w:p w:rsidRPr="000D31C5" w:rsidR="00E019BF" w:rsidP="00E019BF" w:rsidRDefault="00E019BF" w14:paraId="6B9E1BA2" w14:textId="3807F6F1">
      <w:pPr>
        <w:rPr>
          <w:rFonts w:cs="Arial"/>
        </w:rPr>
      </w:pPr>
      <w:r w:rsidRPr="00F14513">
        <w:rPr>
          <w:rFonts w:cs="Arial"/>
          <w:b/>
          <w:bCs/>
        </w:rPr>
        <w:t>1. Do you have a view on the lead time industry will require to implement the first phase regulations as proposed in this document?</w:t>
      </w:r>
      <w:r w:rsidR="000D31C5">
        <w:rPr>
          <w:rFonts w:cs="Arial"/>
        </w:rPr>
        <w:t xml:space="preserve"> (p.15)</w:t>
      </w:r>
    </w:p>
    <w:p w:rsidR="00E470F0" w:rsidP="00E470F0" w:rsidRDefault="00E470F0" w14:paraId="6C5C6E00" w14:textId="088FCEE6">
      <w:r>
        <w:tab/>
      </w:r>
      <w:sdt>
        <w:sdtPr>
          <w:id w:val="-37453513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65565800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03835848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E470F0" w:rsidR="00E470F0" w:rsidP="00E019BF" w:rsidRDefault="00E470F0" w14:paraId="391EFCDC" w14:textId="6E54E689">
      <w:r>
        <w:t xml:space="preserve">Comments: </w:t>
      </w:r>
      <w:sdt>
        <w:sdtPr>
          <w:id w:val="95448533"/>
          <w:showingPlcHdr/>
        </w:sdtPr>
        <w:sdtEndPr/>
        <w:sdtContent>
          <w:r w:rsidRPr="00685326">
            <w:rPr>
              <w:rStyle w:val="PlaceholderText"/>
            </w:rPr>
            <w:t>Click here to enter text.</w:t>
          </w:r>
        </w:sdtContent>
      </w:sdt>
    </w:p>
    <w:p w:rsidR="00E019BF" w:rsidP="00E019BF" w:rsidRDefault="00E019BF" w14:paraId="2B9715FB" w14:textId="0585E7BD">
      <w:pPr>
        <w:rPr>
          <w:rFonts w:cs="Arial"/>
          <w:b/>
          <w:bCs/>
          <w:color w:val="000000" w:themeColor="text1"/>
        </w:rPr>
      </w:pPr>
      <w:r w:rsidRPr="00F14513">
        <w:rPr>
          <w:rFonts w:cs="Arial"/>
          <w:b/>
          <w:bCs/>
        </w:rPr>
        <w:t xml:space="preserve">2. Do you agree with our plan to proceed on the basis of phasing ESA device regulations as set out above whilst committing to </w:t>
      </w:r>
      <w:r w:rsidRPr="00F14513">
        <w:rPr>
          <w:rFonts w:cs="Arial"/>
          <w:b/>
          <w:bCs/>
          <w:color w:val="000000" w:themeColor="text1"/>
        </w:rPr>
        <w:t>keep this approach under review?</w:t>
      </w:r>
      <w:r w:rsidR="000D31C5">
        <w:rPr>
          <w:rFonts w:cs="Arial"/>
          <w:b/>
          <w:bCs/>
          <w:color w:val="000000" w:themeColor="text1"/>
        </w:rPr>
        <w:t xml:space="preserve"> </w:t>
      </w:r>
      <w:r w:rsidR="000D31C5">
        <w:rPr>
          <w:rFonts w:cs="Arial"/>
        </w:rPr>
        <w:t>(p.15)</w:t>
      </w:r>
    </w:p>
    <w:p w:rsidR="00E470F0" w:rsidP="00E470F0" w:rsidRDefault="00E470F0" w14:paraId="161CDDB9" w14:textId="75A806A8">
      <w:r>
        <w:tab/>
      </w:r>
      <w:sdt>
        <w:sdtPr>
          <w:id w:val="-157380829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63837591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5235326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E470F0" w:rsidR="00E470F0" w:rsidP="00E019BF" w:rsidRDefault="00E470F0" w14:paraId="4F0DA396" w14:textId="3FBB7398">
      <w:r>
        <w:t xml:space="preserve">Comments: </w:t>
      </w:r>
      <w:sdt>
        <w:sdtPr>
          <w:id w:val="1865244905"/>
          <w:showingPlcHdr/>
        </w:sdtPr>
        <w:sdtEndPr/>
        <w:sdtContent>
          <w:r w:rsidRPr="00685326">
            <w:rPr>
              <w:rStyle w:val="PlaceholderText"/>
            </w:rPr>
            <w:t>Click here to enter text.</w:t>
          </w:r>
        </w:sdtContent>
      </w:sdt>
    </w:p>
    <w:p w:rsidR="00E019BF" w:rsidP="00E019BF" w:rsidRDefault="00E019BF" w14:paraId="5E330909" w14:textId="19234D8E">
      <w:pPr>
        <w:rPr>
          <w:rFonts w:cs="Arial"/>
          <w:b/>
          <w:bCs/>
          <w:color w:val="000000" w:themeColor="text1"/>
        </w:rPr>
      </w:pPr>
      <w:r w:rsidRPr="00F14513">
        <w:rPr>
          <w:rFonts w:cs="Arial"/>
          <w:b/>
          <w:bCs/>
          <w:color w:val="000000" w:themeColor="text1"/>
        </w:rPr>
        <w:t xml:space="preserve">3. Do </w:t>
      </w:r>
      <w:r w:rsidRPr="00F14513">
        <w:rPr>
          <w:rFonts w:cs="Arial"/>
          <w:b/>
          <w:bCs/>
        </w:rPr>
        <w:t xml:space="preserve">you have a view on when the smart mandate for heating appliances should be </w:t>
      </w:r>
      <w:r w:rsidRPr="00F14513">
        <w:rPr>
          <w:rFonts w:cs="Arial"/>
          <w:b/>
          <w:bCs/>
          <w:color w:val="000000" w:themeColor="text1"/>
        </w:rPr>
        <w:t>implemented? Please provide evidence to support your answer.</w:t>
      </w:r>
      <w:r w:rsidR="000D31C5">
        <w:rPr>
          <w:rFonts w:cs="Arial"/>
          <w:b/>
          <w:bCs/>
          <w:color w:val="000000" w:themeColor="text1"/>
        </w:rPr>
        <w:t xml:space="preserve"> </w:t>
      </w:r>
      <w:r w:rsidR="000D31C5">
        <w:rPr>
          <w:rFonts w:cs="Arial"/>
        </w:rPr>
        <w:t>(p.15)</w:t>
      </w:r>
    </w:p>
    <w:p w:rsidR="0031356F" w:rsidP="0031356F" w:rsidRDefault="0031356F" w14:paraId="60FF0BE5" w14:textId="478754EF">
      <w:r>
        <w:tab/>
      </w:r>
      <w:sdt>
        <w:sdtPr>
          <w:id w:val="-145826080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270274137"/>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97341381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31356F" w:rsidR="0031356F" w:rsidP="00E019BF" w:rsidRDefault="0031356F" w14:paraId="7C5B459B" w14:textId="5756CF61">
      <w:r>
        <w:t xml:space="preserve">Comments: </w:t>
      </w:r>
      <w:sdt>
        <w:sdtPr>
          <w:id w:val="-1977204495"/>
          <w:showingPlcHdr/>
        </w:sdtPr>
        <w:sdtEndPr/>
        <w:sdtContent>
          <w:r w:rsidRPr="00685326">
            <w:rPr>
              <w:rStyle w:val="PlaceholderText"/>
            </w:rPr>
            <w:t>Click here to enter text.</w:t>
          </w:r>
        </w:sdtContent>
      </w:sdt>
    </w:p>
    <w:p w:rsidR="00E019BF" w:rsidP="00E019BF" w:rsidRDefault="00E019BF" w14:paraId="66EE89B7" w14:textId="6061DED4">
      <w:pPr>
        <w:rPr>
          <w:rFonts w:cs="Arial"/>
          <w:b/>
          <w:bCs/>
          <w:color w:val="000000" w:themeColor="text1"/>
        </w:rPr>
      </w:pPr>
      <w:r w:rsidRPr="00F14513">
        <w:rPr>
          <w:rFonts w:cs="Arial"/>
          <w:b/>
          <w:bCs/>
          <w:color w:val="000000" w:themeColor="text1"/>
        </w:rPr>
        <w:t xml:space="preserve">4. Would </w:t>
      </w:r>
      <w:r w:rsidRPr="00567CFE">
        <w:rPr>
          <w:rFonts w:cs="Arial"/>
          <w:b/>
          <w:color w:val="000000" w:themeColor="text1"/>
        </w:rPr>
        <w:t xml:space="preserve">you support the introduction of a </w:t>
      </w:r>
      <w:r w:rsidRPr="00567CFE">
        <w:rPr>
          <w:rFonts w:cs="Arial"/>
          <w:b/>
          <w:bCs/>
          <w:color w:val="000000" w:themeColor="text1"/>
        </w:rPr>
        <w:t>metering accuracy requirement to the effect that all ESAs should have a means to measure their import/export consumption to up to or better than 2% nominal accuracy?</w:t>
      </w:r>
      <w:r w:rsidR="00BF7416">
        <w:rPr>
          <w:rFonts w:cs="Arial"/>
          <w:b/>
          <w:bCs/>
          <w:color w:val="000000" w:themeColor="text1"/>
        </w:rPr>
        <w:t xml:space="preserve"> </w:t>
      </w:r>
      <w:r w:rsidR="00BF7416">
        <w:rPr>
          <w:rFonts w:cs="Arial"/>
        </w:rPr>
        <w:t>(p.17)</w:t>
      </w:r>
      <w:r w:rsidRPr="00567CFE">
        <w:rPr>
          <w:rFonts w:cs="Arial"/>
          <w:b/>
          <w:bCs/>
          <w:color w:val="000000" w:themeColor="text1"/>
        </w:rPr>
        <w:t> </w:t>
      </w:r>
    </w:p>
    <w:p w:rsidR="0031356F" w:rsidP="0031356F" w:rsidRDefault="0031356F" w14:paraId="35CF3BBF" w14:textId="053A6C49">
      <w:r>
        <w:tab/>
      </w:r>
      <w:sdt>
        <w:sdtPr>
          <w:id w:val="-173630681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94084343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36987762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31356F" w:rsidR="0031356F" w:rsidP="00E019BF" w:rsidRDefault="0031356F" w14:paraId="6383A443" w14:textId="731B4BBC">
      <w:r>
        <w:t xml:space="preserve">Comments: </w:t>
      </w:r>
      <w:sdt>
        <w:sdtPr>
          <w:id w:val="356477611"/>
          <w:showingPlcHdr/>
        </w:sdtPr>
        <w:sdtEndPr/>
        <w:sdtContent>
          <w:r w:rsidRPr="00685326">
            <w:rPr>
              <w:rStyle w:val="PlaceholderText"/>
            </w:rPr>
            <w:t>Click here to enter text.</w:t>
          </w:r>
        </w:sdtContent>
      </w:sdt>
    </w:p>
    <w:p w:rsidR="00E019BF" w:rsidP="00E019BF" w:rsidRDefault="00E019BF" w14:paraId="68261D73" w14:textId="4A86EBEF">
      <w:pPr>
        <w:rPr>
          <w:rFonts w:cs="Arial"/>
          <w:b/>
          <w:bCs/>
        </w:rPr>
      </w:pPr>
      <w:r w:rsidRPr="00F14513">
        <w:rPr>
          <w:rFonts w:cs="Arial"/>
          <w:b/>
          <w:bCs/>
        </w:rPr>
        <w:t>5. If you are a manufacturer, would requiring a nominal 2% accuracy requirement impact your business or products? If yes, please outline the impacts and the costs and benefits with as much detail as possible.</w:t>
      </w:r>
      <w:r w:rsidR="00BF7416">
        <w:rPr>
          <w:rFonts w:cs="Arial"/>
          <w:b/>
          <w:bCs/>
        </w:rPr>
        <w:t xml:space="preserve"> </w:t>
      </w:r>
      <w:r w:rsidR="00BF7416">
        <w:rPr>
          <w:rFonts w:cs="Arial"/>
        </w:rPr>
        <w:t>(p.17)</w:t>
      </w:r>
      <w:r w:rsidRPr="00567CFE" w:rsidR="00BF7416">
        <w:rPr>
          <w:rFonts w:cs="Arial"/>
          <w:b/>
          <w:bCs/>
          <w:color w:val="000000" w:themeColor="text1"/>
        </w:rPr>
        <w:t> </w:t>
      </w:r>
    </w:p>
    <w:p w:rsidR="0031356F" w:rsidP="0031356F" w:rsidRDefault="0031356F" w14:paraId="07A963A9" w14:textId="760DC6B6">
      <w:r>
        <w:tab/>
      </w:r>
      <w:sdt>
        <w:sdtPr>
          <w:id w:val="1813509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34478071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95744410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31356F" w:rsidR="0031356F" w:rsidP="00E019BF" w:rsidRDefault="0031356F" w14:paraId="0F927476" w14:textId="2BEE8BD0">
      <w:r>
        <w:t xml:space="preserve">Comments: </w:t>
      </w:r>
      <w:sdt>
        <w:sdtPr>
          <w:id w:val="1488285476"/>
          <w:showingPlcHdr/>
        </w:sdtPr>
        <w:sdtEndPr/>
        <w:sdtContent>
          <w:r w:rsidRPr="00685326">
            <w:rPr>
              <w:rStyle w:val="PlaceholderText"/>
            </w:rPr>
            <w:t>Click here to enter text.</w:t>
          </w:r>
        </w:sdtContent>
      </w:sdt>
    </w:p>
    <w:p w:rsidR="00E019BF" w:rsidP="00E019BF" w:rsidRDefault="00E019BF" w14:paraId="1944BB2B" w14:textId="0B5B6F02">
      <w:pPr>
        <w:rPr>
          <w:rFonts w:cs="Arial"/>
          <w:b/>
          <w:bCs/>
        </w:rPr>
      </w:pPr>
      <w:r w:rsidRPr="00F14513">
        <w:rPr>
          <w:rFonts w:cs="Arial"/>
          <w:b/>
          <w:bCs/>
        </w:rPr>
        <w:t>6. Do you agree that the scope of the smart mandate should be extended to include hot water storage and generation (indirect electric hot water storage cylinders, standalone direct electric hot water cylinders, and hot water heat pumps)? If not, please provide supporting evidence.</w:t>
      </w:r>
      <w:r w:rsidR="00B032D9">
        <w:rPr>
          <w:rFonts w:cs="Arial"/>
          <w:b/>
          <w:bCs/>
        </w:rPr>
        <w:t xml:space="preserve"> </w:t>
      </w:r>
      <w:r w:rsidR="00B032D9">
        <w:rPr>
          <w:rFonts w:cs="Arial"/>
        </w:rPr>
        <w:t>(p.21)</w:t>
      </w:r>
      <w:r w:rsidRPr="00567CFE" w:rsidR="00B032D9">
        <w:rPr>
          <w:rFonts w:cs="Arial"/>
          <w:b/>
          <w:bCs/>
          <w:color w:val="000000" w:themeColor="text1"/>
        </w:rPr>
        <w:t> </w:t>
      </w:r>
    </w:p>
    <w:p w:rsidR="00507F87" w:rsidP="00507F87" w:rsidRDefault="00507F87" w14:paraId="36A8F5A5" w14:textId="4AEDFF68">
      <w:r>
        <w:tab/>
      </w:r>
      <w:sdt>
        <w:sdtPr>
          <w:id w:val="154756254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83132149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80721266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507F87" w:rsidR="00507F87" w:rsidP="00E019BF" w:rsidRDefault="00507F87" w14:paraId="41DF49CD" w14:textId="12A67AFA">
      <w:r>
        <w:t xml:space="preserve">Comments: </w:t>
      </w:r>
      <w:sdt>
        <w:sdtPr>
          <w:id w:val="-334001925"/>
          <w:showingPlcHdr/>
        </w:sdtPr>
        <w:sdtEndPr/>
        <w:sdtContent>
          <w:r w:rsidRPr="00685326">
            <w:rPr>
              <w:rStyle w:val="PlaceholderText"/>
            </w:rPr>
            <w:t>Click here to enter text.</w:t>
          </w:r>
        </w:sdtContent>
      </w:sdt>
    </w:p>
    <w:p w:rsidR="00E019BF" w:rsidP="00E019BF" w:rsidRDefault="00E019BF" w14:paraId="7CCD13CB" w14:textId="1F82A259">
      <w:pPr>
        <w:rPr>
          <w:rFonts w:cs="Arial"/>
          <w:b/>
          <w:bCs/>
        </w:rPr>
      </w:pPr>
      <w:r w:rsidRPr="00F14513">
        <w:rPr>
          <w:rFonts w:cs="Arial"/>
          <w:b/>
          <w:bCs/>
        </w:rPr>
        <w:t>7. Do you agree that the scope of the smart mandate should be extended to include the whole hybrid heat pump system (rather than just the heat pump within a hybrid), with requirements placed on the common controller? If not, please provide supporting evidence.</w:t>
      </w:r>
      <w:r w:rsidR="00C56BBF">
        <w:rPr>
          <w:rFonts w:cs="Arial"/>
          <w:b/>
          <w:bCs/>
        </w:rPr>
        <w:t xml:space="preserve"> </w:t>
      </w:r>
      <w:r w:rsidR="00C56BBF">
        <w:rPr>
          <w:rFonts w:cs="Arial"/>
        </w:rPr>
        <w:t>(p.22)</w:t>
      </w:r>
      <w:r w:rsidRPr="00567CFE" w:rsidR="00C56BBF">
        <w:rPr>
          <w:rFonts w:cs="Arial"/>
          <w:b/>
          <w:bCs/>
          <w:color w:val="000000" w:themeColor="text1"/>
        </w:rPr>
        <w:t> </w:t>
      </w:r>
    </w:p>
    <w:p w:rsidR="00507F87" w:rsidP="00507F87" w:rsidRDefault="00507F87" w14:paraId="2828D287" w14:textId="46B3B1BC">
      <w:r>
        <w:tab/>
      </w:r>
      <w:sdt>
        <w:sdtPr>
          <w:id w:val="-99310106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85884848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65356609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507F87" w:rsidR="00507F87" w:rsidP="00E019BF" w:rsidRDefault="00507F87" w14:paraId="7FD9D259" w14:textId="46E14B40">
      <w:r>
        <w:t xml:space="preserve">Comments: </w:t>
      </w:r>
      <w:sdt>
        <w:sdtPr>
          <w:id w:val="1575245504"/>
          <w:showingPlcHdr/>
        </w:sdtPr>
        <w:sdtEndPr/>
        <w:sdtContent>
          <w:r w:rsidRPr="00685326">
            <w:rPr>
              <w:rStyle w:val="PlaceholderText"/>
            </w:rPr>
            <w:t>Click here to enter text.</w:t>
          </w:r>
        </w:sdtContent>
      </w:sdt>
    </w:p>
    <w:p w:rsidR="00E019BF" w:rsidP="00E019BF" w:rsidRDefault="00E019BF" w14:paraId="627D5545" w14:textId="62BD4395">
      <w:pPr>
        <w:rPr>
          <w:rFonts w:cs="Arial"/>
          <w:b/>
          <w:bCs/>
        </w:rPr>
      </w:pPr>
      <w:r w:rsidRPr="00F14513">
        <w:rPr>
          <w:rFonts w:cs="Arial"/>
          <w:b/>
          <w:bCs/>
        </w:rPr>
        <w:t>8. Do you have a view on whether standalone domestic battery energy storage systems (BESS) should be included in future legislation in order to be subject to the smart mandate requirements associated with the first phase regulations? Please provide evidence to support your answer.</w:t>
      </w:r>
      <w:r w:rsidR="00C56BBF">
        <w:rPr>
          <w:rFonts w:cs="Arial"/>
          <w:b/>
          <w:bCs/>
        </w:rPr>
        <w:t xml:space="preserve"> </w:t>
      </w:r>
      <w:r w:rsidR="00C56BBF">
        <w:rPr>
          <w:rFonts w:cs="Arial"/>
        </w:rPr>
        <w:t>(p.22)</w:t>
      </w:r>
      <w:r w:rsidRPr="00567CFE" w:rsidR="00C56BBF">
        <w:rPr>
          <w:rFonts w:cs="Arial"/>
          <w:b/>
          <w:bCs/>
          <w:color w:val="000000" w:themeColor="text1"/>
        </w:rPr>
        <w:t> </w:t>
      </w:r>
    </w:p>
    <w:p w:rsidR="00507F87" w:rsidP="00507F87" w:rsidRDefault="00507F87" w14:paraId="02498549" w14:textId="2DF59FF0">
      <w:r>
        <w:tab/>
      </w:r>
      <w:sdt>
        <w:sdtPr>
          <w:id w:val="60029996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38394131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60026133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507F87" w:rsidR="00507F87" w:rsidP="00E019BF" w:rsidRDefault="00507F87" w14:paraId="35D04495" w14:textId="45A8209F">
      <w:r>
        <w:t xml:space="preserve">Comments: </w:t>
      </w:r>
      <w:sdt>
        <w:sdtPr>
          <w:id w:val="1575627160"/>
          <w:showingPlcHdr/>
        </w:sdtPr>
        <w:sdtEndPr/>
        <w:sdtContent>
          <w:r w:rsidRPr="00685326">
            <w:rPr>
              <w:rStyle w:val="PlaceholderText"/>
            </w:rPr>
            <w:t>Click here to enter text.</w:t>
          </w:r>
        </w:sdtContent>
      </w:sdt>
    </w:p>
    <w:p w:rsidR="00E019BF" w:rsidP="00E019BF" w:rsidRDefault="00E019BF" w14:paraId="7D3D2216" w14:textId="6EE2E250">
      <w:pPr>
        <w:rPr>
          <w:rFonts w:cs="Arial"/>
          <w:b/>
          <w:bCs/>
        </w:rPr>
      </w:pPr>
      <w:r w:rsidRPr="00F14513">
        <w:rPr>
          <w:rFonts w:cs="Arial"/>
          <w:b/>
          <w:bCs/>
        </w:rPr>
        <w:t>9. Do you have any data on what proportion of installed domestic battery energy storage systems (BESS) have smart functionality? Smart functionality is defined as being communications-enabled and able to respond to price and/or other signals by shifting and/or modulating their electricity consumption.</w:t>
      </w:r>
      <w:r w:rsidR="00C56BBF">
        <w:rPr>
          <w:rFonts w:cs="Arial"/>
          <w:b/>
          <w:bCs/>
        </w:rPr>
        <w:t xml:space="preserve"> </w:t>
      </w:r>
      <w:r w:rsidR="00C56BBF">
        <w:rPr>
          <w:rFonts w:cs="Arial"/>
        </w:rPr>
        <w:t>(p.22)</w:t>
      </w:r>
      <w:r w:rsidRPr="00567CFE" w:rsidR="00C56BBF">
        <w:rPr>
          <w:rFonts w:cs="Arial"/>
          <w:b/>
          <w:bCs/>
          <w:color w:val="000000" w:themeColor="text1"/>
        </w:rPr>
        <w:t> </w:t>
      </w:r>
    </w:p>
    <w:p w:rsidR="00507F87" w:rsidP="00507F87" w:rsidRDefault="00507F87" w14:paraId="4C1177A5" w14:textId="29A9FECE">
      <w:r>
        <w:tab/>
      </w:r>
      <w:sdt>
        <w:sdtPr>
          <w:id w:val="15651398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68848241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74305959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507F87" w:rsidR="00507F87" w:rsidP="00E019BF" w:rsidRDefault="00507F87" w14:paraId="17647A09" w14:textId="46BD2B92">
      <w:r>
        <w:t xml:space="preserve">Comments: </w:t>
      </w:r>
      <w:sdt>
        <w:sdtPr>
          <w:id w:val="-124698864"/>
          <w:showingPlcHdr/>
        </w:sdtPr>
        <w:sdtEndPr/>
        <w:sdtContent>
          <w:r w:rsidRPr="00685326">
            <w:rPr>
              <w:rStyle w:val="PlaceholderText"/>
            </w:rPr>
            <w:t>Click here to enter text.</w:t>
          </w:r>
        </w:sdtContent>
      </w:sdt>
    </w:p>
    <w:p w:rsidR="00E019BF" w:rsidP="00E019BF" w:rsidRDefault="00E019BF" w14:paraId="2D51A705" w14:textId="6561B01E">
      <w:pPr>
        <w:rPr>
          <w:rFonts w:cs="Arial"/>
          <w:b/>
          <w:bCs/>
        </w:rPr>
      </w:pPr>
      <w:r w:rsidRPr="00F14513">
        <w:rPr>
          <w:rFonts w:cs="Arial"/>
          <w:b/>
          <w:bCs/>
        </w:rPr>
        <w:t>10. Do you have evidence on the extent to which domestic battery energy storage systems (BESS) with smart functionality already meet the minimum requirements set out in Table 1? Please provide evidence to support your answer.</w:t>
      </w:r>
      <w:r w:rsidR="00B83E24">
        <w:rPr>
          <w:rFonts w:cs="Arial"/>
          <w:b/>
          <w:bCs/>
        </w:rPr>
        <w:t xml:space="preserve"> </w:t>
      </w:r>
      <w:r w:rsidR="00B83E24">
        <w:rPr>
          <w:rFonts w:cs="Arial"/>
        </w:rPr>
        <w:t>(p.23)</w:t>
      </w:r>
      <w:r w:rsidRPr="00567CFE" w:rsidR="00B83E24">
        <w:rPr>
          <w:rFonts w:cs="Arial"/>
          <w:b/>
          <w:bCs/>
          <w:color w:val="000000" w:themeColor="text1"/>
        </w:rPr>
        <w:t> </w:t>
      </w:r>
    </w:p>
    <w:p w:rsidR="008564B6" w:rsidP="008564B6" w:rsidRDefault="008564B6" w14:paraId="1F305238" w14:textId="0AEBC22B">
      <w:r>
        <w:tab/>
      </w:r>
      <w:sdt>
        <w:sdtPr>
          <w:id w:val="-183960818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21942832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84832275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8564B6" w:rsidR="008564B6" w:rsidP="00E019BF" w:rsidRDefault="008564B6" w14:paraId="50402DE3" w14:textId="7396138A">
      <w:r>
        <w:t xml:space="preserve">Comments: </w:t>
      </w:r>
      <w:sdt>
        <w:sdtPr>
          <w:id w:val="-472749599"/>
          <w:showingPlcHdr/>
        </w:sdtPr>
        <w:sdtEndPr/>
        <w:sdtContent>
          <w:r w:rsidRPr="00685326">
            <w:rPr>
              <w:rStyle w:val="PlaceholderText"/>
            </w:rPr>
            <w:t>Click here to enter text.</w:t>
          </w:r>
        </w:sdtContent>
      </w:sdt>
    </w:p>
    <w:p w:rsidR="00E019BF" w:rsidP="00E019BF" w:rsidRDefault="00E019BF" w14:paraId="30813C90" w14:textId="7BFEFA10">
      <w:pPr>
        <w:rPr>
          <w:rFonts w:cs="Arial"/>
          <w:b/>
          <w:bCs/>
        </w:rPr>
      </w:pPr>
      <w:r w:rsidRPr="00F14513">
        <w:rPr>
          <w:rFonts w:cs="Arial"/>
          <w:b/>
          <w:bCs/>
        </w:rPr>
        <w:t>11. Do you agree with government’s proposal that electric heating appliances must be able to modulate output and/or change the time at which electricity is consumed in response to signals, including price and other signals that facilitate DSR?</w:t>
      </w:r>
      <w:r w:rsidR="00B261D1">
        <w:rPr>
          <w:rFonts w:cs="Arial"/>
          <w:b/>
          <w:bCs/>
        </w:rPr>
        <w:t xml:space="preserve"> </w:t>
      </w:r>
      <w:r w:rsidR="00B261D1">
        <w:rPr>
          <w:rFonts w:cs="Arial"/>
        </w:rPr>
        <w:t>(p.29)</w:t>
      </w:r>
      <w:r w:rsidRPr="00567CFE" w:rsidR="00B261D1">
        <w:rPr>
          <w:rFonts w:cs="Arial"/>
          <w:b/>
          <w:bCs/>
          <w:color w:val="000000" w:themeColor="text1"/>
        </w:rPr>
        <w:t> </w:t>
      </w:r>
    </w:p>
    <w:p w:rsidR="00794B6D" w:rsidP="00794B6D" w:rsidRDefault="00794B6D" w14:paraId="4B71F6AC" w14:textId="1FE29363">
      <w:r>
        <w:tab/>
      </w:r>
      <w:sdt>
        <w:sdtPr>
          <w:id w:val="182786591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9674911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75620878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794B6D" w:rsidR="00794B6D" w:rsidP="00E019BF" w:rsidRDefault="00794B6D" w14:paraId="2BFD7B90" w14:textId="18A25972">
      <w:r>
        <w:t xml:space="preserve">Comments: </w:t>
      </w:r>
      <w:sdt>
        <w:sdtPr>
          <w:id w:val="-308083553"/>
          <w:showingPlcHdr/>
        </w:sdtPr>
        <w:sdtEndPr/>
        <w:sdtContent>
          <w:r w:rsidRPr="00685326">
            <w:rPr>
              <w:rStyle w:val="PlaceholderText"/>
            </w:rPr>
            <w:t>Click here to enter text.</w:t>
          </w:r>
        </w:sdtContent>
      </w:sdt>
    </w:p>
    <w:p w:rsidRPr="007A4661" w:rsidR="00E019BF" w:rsidP="00E019BF" w:rsidRDefault="00E019BF" w14:paraId="68FD40AB" w14:textId="47BC6F95">
      <w:pPr>
        <w:rPr>
          <w:rFonts w:cs="Arial"/>
        </w:rPr>
      </w:pPr>
      <w:r w:rsidRPr="00F14513">
        <w:rPr>
          <w:rFonts w:cs="Arial"/>
          <w:b/>
          <w:bCs/>
        </w:rPr>
        <w:t>12. Do you agree with the proposal that electric heating appliances within the scope of the mandate must provide two-way communication in order to receive and act upon direct control signals, and to send signals on the device status?</w:t>
      </w:r>
      <w:r w:rsidR="007A4661">
        <w:rPr>
          <w:rFonts w:cs="Arial"/>
        </w:rPr>
        <w:t xml:space="preserve"> (p.30)</w:t>
      </w:r>
    </w:p>
    <w:p w:rsidR="000700F3" w:rsidP="000700F3" w:rsidRDefault="000700F3" w14:paraId="502C67BE" w14:textId="361A804E">
      <w:r>
        <w:tab/>
      </w:r>
      <w:sdt>
        <w:sdtPr>
          <w:id w:val="-192541186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41505939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9544994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0700F3" w:rsidR="000700F3" w:rsidP="00E019BF" w:rsidRDefault="000700F3" w14:paraId="4C49CF31" w14:textId="2AD073A5">
      <w:r>
        <w:t xml:space="preserve">Comments: </w:t>
      </w:r>
      <w:sdt>
        <w:sdtPr>
          <w:id w:val="-805228378"/>
          <w:showingPlcHdr/>
        </w:sdtPr>
        <w:sdtEndPr/>
        <w:sdtContent>
          <w:r w:rsidRPr="00685326">
            <w:rPr>
              <w:rStyle w:val="PlaceholderText"/>
            </w:rPr>
            <w:t>Click here to enter text.</w:t>
          </w:r>
        </w:sdtContent>
      </w:sdt>
    </w:p>
    <w:p w:rsidR="00E019BF" w:rsidP="00E019BF" w:rsidRDefault="00E019BF" w14:paraId="56A6D096" w14:textId="163A403D">
      <w:pPr>
        <w:rPr>
          <w:rFonts w:cs="Arial"/>
          <w:b/>
          <w:bCs/>
        </w:rPr>
      </w:pPr>
      <w:r w:rsidRPr="00F14513">
        <w:rPr>
          <w:rFonts w:cs="Arial"/>
          <w:b/>
          <w:bCs/>
        </w:rPr>
        <w:t>13. Do you agree with the proposal that electric heating appliances within the scope of the mandate must be designed to be interoperable so that devices do not cease to have smart functionality if the owner changes electricity supplier?</w:t>
      </w:r>
      <w:r w:rsidR="00C104B4">
        <w:rPr>
          <w:rFonts w:cs="Arial"/>
          <w:b/>
          <w:bCs/>
        </w:rPr>
        <w:t xml:space="preserve"> </w:t>
      </w:r>
      <w:r w:rsidR="00C104B4">
        <w:rPr>
          <w:rFonts w:cs="Arial"/>
        </w:rPr>
        <w:t>(p.31)</w:t>
      </w:r>
    </w:p>
    <w:p w:rsidR="000700F3" w:rsidP="000700F3" w:rsidRDefault="000700F3" w14:paraId="03DB2923" w14:textId="0A0F1614">
      <w:r>
        <w:tab/>
      </w:r>
      <w:sdt>
        <w:sdtPr>
          <w:id w:val="-139850821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38181857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30427308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0700F3" w:rsidR="000700F3" w:rsidP="00E019BF" w:rsidRDefault="000700F3" w14:paraId="5B513B09" w14:textId="2C99F53D">
      <w:r>
        <w:t xml:space="preserve">Comments: </w:t>
      </w:r>
      <w:sdt>
        <w:sdtPr>
          <w:id w:val="1026687141"/>
          <w:showingPlcHdr/>
        </w:sdtPr>
        <w:sdtEndPr/>
        <w:sdtContent>
          <w:r w:rsidRPr="00685326">
            <w:rPr>
              <w:rStyle w:val="PlaceholderText"/>
            </w:rPr>
            <w:t>Click here to enter text.</w:t>
          </w:r>
        </w:sdtContent>
      </w:sdt>
    </w:p>
    <w:p w:rsidR="00E019BF" w:rsidP="00E019BF" w:rsidRDefault="00E019BF" w14:paraId="589CFCFB" w14:textId="65DA2152">
      <w:pPr>
        <w:rPr>
          <w:rFonts w:cs="Arial"/>
          <w:b/>
          <w:bCs/>
        </w:rPr>
      </w:pPr>
      <w:r w:rsidRPr="00F14513">
        <w:rPr>
          <w:rFonts w:cs="Arial"/>
          <w:b/>
          <w:bCs/>
        </w:rPr>
        <w:t>14. Do you agree with the proposal that, as part of the first phase ESA regulations, electric heating appliances within the scope of the mandate must be designed to utilise open standard communication protocols for the application interface to remove a barrier to interoperability with DRSRPs</w:t>
      </w:r>
      <w:r w:rsidR="003E0CCA">
        <w:rPr>
          <w:rFonts w:cs="Arial"/>
          <w:b/>
          <w:bCs/>
        </w:rPr>
        <w:t>?</w:t>
      </w:r>
      <w:r w:rsidR="00C104B4">
        <w:rPr>
          <w:rFonts w:cs="Arial"/>
          <w:b/>
          <w:bCs/>
        </w:rPr>
        <w:t xml:space="preserve"> </w:t>
      </w:r>
      <w:r w:rsidR="00C104B4">
        <w:rPr>
          <w:rFonts w:cs="Arial"/>
        </w:rPr>
        <w:t>(p.31)</w:t>
      </w:r>
    </w:p>
    <w:p w:rsidR="003E0CCA" w:rsidP="003E0CCA" w:rsidRDefault="003E0CCA" w14:paraId="0CEDD0DB" w14:textId="3AA91281">
      <w:r>
        <w:tab/>
      </w:r>
      <w:sdt>
        <w:sdtPr>
          <w:id w:val="77922993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81285044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39928992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3E0CCA" w:rsidR="003E0CCA" w:rsidP="00E019BF" w:rsidRDefault="003E0CCA" w14:paraId="74E1D871" w14:textId="74129068">
      <w:r>
        <w:t xml:space="preserve">Comments: </w:t>
      </w:r>
      <w:sdt>
        <w:sdtPr>
          <w:id w:val="253474835"/>
          <w:showingPlcHdr/>
        </w:sdtPr>
        <w:sdtEndPr/>
        <w:sdtContent>
          <w:r w:rsidRPr="00685326">
            <w:rPr>
              <w:rStyle w:val="PlaceholderText"/>
            </w:rPr>
            <w:t>Click here to enter text.</w:t>
          </w:r>
        </w:sdtContent>
      </w:sdt>
    </w:p>
    <w:p w:rsidR="00E019BF" w:rsidP="00E019BF" w:rsidRDefault="00E019BF" w14:paraId="19A21801" w14:textId="5E781351">
      <w:pPr>
        <w:rPr>
          <w:rFonts w:cs="Arial"/>
          <w:b/>
          <w:bCs/>
        </w:rPr>
      </w:pPr>
      <w:r w:rsidRPr="00F14513">
        <w:rPr>
          <w:rFonts w:cs="Arial"/>
          <w:b/>
          <w:bCs/>
        </w:rPr>
        <w:t>15. Do you agree with the proposal that the mandate should require electric heating appliances to prioritise safe operation over responding to information or user input?</w:t>
      </w:r>
      <w:r w:rsidR="00252A08">
        <w:rPr>
          <w:rFonts w:cs="Arial"/>
          <w:b/>
          <w:bCs/>
        </w:rPr>
        <w:t xml:space="preserve"> </w:t>
      </w:r>
      <w:r w:rsidR="00252A08">
        <w:rPr>
          <w:rFonts w:cs="Arial"/>
        </w:rPr>
        <w:t>(p.33)</w:t>
      </w:r>
    </w:p>
    <w:p w:rsidR="00F85A5E" w:rsidP="00F85A5E" w:rsidRDefault="00F85A5E" w14:paraId="15951E46" w14:textId="101A00CC">
      <w:r>
        <w:tab/>
      </w:r>
      <w:sdt>
        <w:sdtPr>
          <w:id w:val="-10173552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33660271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96210836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F85A5E" w:rsidR="00F85A5E" w:rsidP="00E019BF" w:rsidRDefault="00F85A5E" w14:paraId="1A6A597E" w14:textId="6B03E3A4">
      <w:r>
        <w:t xml:space="preserve">Comments: </w:t>
      </w:r>
      <w:sdt>
        <w:sdtPr>
          <w:id w:val="-1492242262"/>
          <w:showingPlcHdr/>
        </w:sdtPr>
        <w:sdtEndPr/>
        <w:sdtContent>
          <w:r w:rsidRPr="00685326">
            <w:rPr>
              <w:rStyle w:val="PlaceholderText"/>
            </w:rPr>
            <w:t>Click here to enter text.</w:t>
          </w:r>
        </w:sdtContent>
      </w:sdt>
    </w:p>
    <w:p w:rsidR="00E019BF" w:rsidP="00E019BF" w:rsidRDefault="00E019BF" w14:paraId="7A7FAAA3" w14:textId="3F23322F">
      <w:pPr>
        <w:rPr>
          <w:rFonts w:cs="Arial"/>
          <w:b/>
          <w:bCs/>
        </w:rPr>
      </w:pPr>
      <w:r w:rsidRPr="00F14513">
        <w:rPr>
          <w:rFonts w:cs="Arial"/>
          <w:b/>
          <w:bCs/>
        </w:rPr>
        <w:t>16. Do you agree that the mandate should require electric heating appliances to be able to continue to function to provide heating and/or hot water services when network connection is lost?</w:t>
      </w:r>
      <w:r w:rsidR="00252A08">
        <w:rPr>
          <w:rFonts w:cs="Arial"/>
          <w:b/>
          <w:bCs/>
        </w:rPr>
        <w:t xml:space="preserve"> </w:t>
      </w:r>
      <w:r w:rsidR="00252A08">
        <w:rPr>
          <w:rFonts w:cs="Arial"/>
        </w:rPr>
        <w:t>(p.33)</w:t>
      </w:r>
    </w:p>
    <w:p w:rsidR="000E663D" w:rsidP="000E663D" w:rsidRDefault="000E663D" w14:paraId="29E04722" w14:textId="10AAE775">
      <w:r>
        <w:tab/>
      </w:r>
      <w:sdt>
        <w:sdtPr>
          <w:id w:val="126757382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64687059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3290622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0E663D" w:rsidR="000E663D" w:rsidP="00E019BF" w:rsidRDefault="000E663D" w14:paraId="027A3818" w14:textId="373040CD">
      <w:r>
        <w:t xml:space="preserve">Comments: </w:t>
      </w:r>
      <w:sdt>
        <w:sdtPr>
          <w:id w:val="1733969912"/>
          <w:showingPlcHdr/>
        </w:sdtPr>
        <w:sdtEndPr/>
        <w:sdtContent>
          <w:r w:rsidRPr="00685326">
            <w:rPr>
              <w:rStyle w:val="PlaceholderText"/>
            </w:rPr>
            <w:t>Click here to enter text.</w:t>
          </w:r>
        </w:sdtContent>
      </w:sdt>
    </w:p>
    <w:p w:rsidR="00E019BF" w:rsidP="00E019BF" w:rsidRDefault="00E019BF" w14:paraId="0EC22BF9" w14:textId="536F65C0">
      <w:pPr>
        <w:rPr>
          <w:rFonts w:cs="Arial"/>
          <w:b/>
          <w:bCs/>
        </w:rPr>
      </w:pPr>
      <w:r w:rsidRPr="00F14513">
        <w:rPr>
          <w:rFonts w:cs="Arial"/>
          <w:b/>
          <w:bCs/>
        </w:rPr>
        <w:t>17. Do you agree with government’s proposal that the mandate should not require a maximum turn/shut down time or minimum speed of response?</w:t>
      </w:r>
      <w:r w:rsidR="00EB7D71">
        <w:rPr>
          <w:rFonts w:cs="Arial"/>
          <w:b/>
          <w:bCs/>
        </w:rPr>
        <w:t xml:space="preserve"> </w:t>
      </w:r>
      <w:r w:rsidR="00EB7D71">
        <w:rPr>
          <w:rFonts w:cs="Arial"/>
        </w:rPr>
        <w:t>(p.34)</w:t>
      </w:r>
    </w:p>
    <w:p w:rsidR="000E663D" w:rsidP="000E663D" w:rsidRDefault="000E663D" w14:paraId="146AE1AD" w14:textId="1A82CFC4">
      <w:r>
        <w:tab/>
      </w:r>
      <w:sdt>
        <w:sdtPr>
          <w:id w:val="-165120941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73986876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45786969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0E663D" w:rsidR="000E663D" w:rsidP="00E019BF" w:rsidRDefault="000E663D" w14:paraId="25C69838" w14:textId="457363D8">
      <w:r>
        <w:t xml:space="preserve">Comments: </w:t>
      </w:r>
      <w:sdt>
        <w:sdtPr>
          <w:id w:val="527453019"/>
          <w:showingPlcHdr/>
        </w:sdtPr>
        <w:sdtEndPr/>
        <w:sdtContent>
          <w:r w:rsidRPr="00685326">
            <w:rPr>
              <w:rStyle w:val="PlaceholderText"/>
            </w:rPr>
            <w:t>Click here to enter text.</w:t>
          </w:r>
        </w:sdtContent>
      </w:sdt>
    </w:p>
    <w:p w:rsidR="00E019BF" w:rsidP="00E019BF" w:rsidRDefault="00E019BF" w14:paraId="4A1DB391" w14:textId="6550F329">
      <w:pPr>
        <w:rPr>
          <w:rFonts w:cs="Arial"/>
          <w:b/>
          <w:bCs/>
        </w:rPr>
      </w:pPr>
      <w:r w:rsidRPr="00F14513">
        <w:rPr>
          <w:rFonts w:cs="Arial"/>
          <w:b/>
          <w:bCs/>
        </w:rPr>
        <w:t>18. Do you agree with government’s proposal that the mandate should not require specific control strategies to be installed with electric heating appliances?</w:t>
      </w:r>
      <w:r w:rsidR="006E044F">
        <w:rPr>
          <w:rFonts w:cs="Arial"/>
          <w:b/>
          <w:bCs/>
        </w:rPr>
        <w:t xml:space="preserve"> </w:t>
      </w:r>
      <w:r w:rsidR="006E044F">
        <w:rPr>
          <w:rFonts w:cs="Arial"/>
        </w:rPr>
        <w:t>(p.34)</w:t>
      </w:r>
    </w:p>
    <w:p w:rsidR="000E663D" w:rsidP="000E663D" w:rsidRDefault="000E663D" w14:paraId="72FE927A" w14:textId="53F6E8B0">
      <w:r>
        <w:tab/>
      </w:r>
      <w:sdt>
        <w:sdtPr>
          <w:id w:val="-22089987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64316154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521271267"/>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0E663D" w:rsidR="000E663D" w:rsidP="00E019BF" w:rsidRDefault="000E663D" w14:paraId="45661CCB" w14:textId="71745B6F">
      <w:r>
        <w:t xml:space="preserve">Comments: </w:t>
      </w:r>
      <w:sdt>
        <w:sdtPr>
          <w:id w:val="1977494152"/>
          <w:showingPlcHdr/>
        </w:sdtPr>
        <w:sdtEndPr/>
        <w:sdtContent>
          <w:r w:rsidRPr="00685326">
            <w:rPr>
              <w:rStyle w:val="PlaceholderText"/>
            </w:rPr>
            <w:t>Click here to enter text.</w:t>
          </w:r>
        </w:sdtContent>
      </w:sdt>
    </w:p>
    <w:p w:rsidR="00E019BF" w:rsidP="00E019BF" w:rsidRDefault="00E019BF" w14:paraId="707E9FC8" w14:textId="64B275AD">
      <w:pPr>
        <w:rPr>
          <w:rFonts w:cs="Arial"/>
          <w:b/>
          <w:bCs/>
        </w:rPr>
      </w:pPr>
      <w:r w:rsidRPr="00F14513">
        <w:rPr>
          <w:rFonts w:cs="Arial"/>
          <w:b/>
          <w:bCs/>
        </w:rPr>
        <w:t>19. Do you agree with government’s proposal that hybrid heat pumps operated by a common controller must be able to receive and act upon fuel tariff data and be able to utilise the alternative heat source to meet heat demand during a DSR instruction?</w:t>
      </w:r>
      <w:r w:rsidR="006E044F">
        <w:rPr>
          <w:rFonts w:cs="Arial"/>
          <w:b/>
          <w:bCs/>
        </w:rPr>
        <w:t xml:space="preserve"> </w:t>
      </w:r>
      <w:r w:rsidR="006E044F">
        <w:rPr>
          <w:rFonts w:cs="Arial"/>
        </w:rPr>
        <w:t>(p.34)</w:t>
      </w:r>
    </w:p>
    <w:p w:rsidR="00E43825" w:rsidP="00E43825" w:rsidRDefault="00E43825" w14:paraId="3367C6D5" w14:textId="3E004A54">
      <w:r>
        <w:tab/>
      </w:r>
      <w:sdt>
        <w:sdtPr>
          <w:id w:val="79972650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86374504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67904332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E43825" w:rsidR="00E43825" w:rsidP="00E019BF" w:rsidRDefault="00E43825" w14:paraId="279EF2CC" w14:textId="05DAFD3F">
      <w:r>
        <w:t xml:space="preserve">Comments: </w:t>
      </w:r>
      <w:sdt>
        <w:sdtPr>
          <w:id w:val="-172886998"/>
          <w:showingPlcHdr/>
        </w:sdtPr>
        <w:sdtEndPr/>
        <w:sdtContent>
          <w:r w:rsidRPr="00685326">
            <w:rPr>
              <w:rStyle w:val="PlaceholderText"/>
            </w:rPr>
            <w:t>Click here to enter text.</w:t>
          </w:r>
        </w:sdtContent>
      </w:sdt>
    </w:p>
    <w:p w:rsidR="00E019BF" w:rsidP="00E019BF" w:rsidRDefault="00E019BF" w14:paraId="44C4C141" w14:textId="7665ABCE">
      <w:pPr>
        <w:rPr>
          <w:rFonts w:cs="Arial"/>
          <w:b/>
          <w:bCs/>
        </w:rPr>
      </w:pPr>
      <w:r w:rsidRPr="00F14513">
        <w:rPr>
          <w:rFonts w:cs="Arial"/>
          <w:b/>
          <w:bCs/>
        </w:rPr>
        <w:t>20. Do you agree with government’s proposal that all electric heating appliances within scope must provide a user interface?</w:t>
      </w:r>
      <w:r w:rsidR="006E044F">
        <w:rPr>
          <w:rFonts w:cs="Arial"/>
          <w:b/>
          <w:bCs/>
        </w:rPr>
        <w:t xml:space="preserve"> </w:t>
      </w:r>
      <w:r w:rsidR="006E044F">
        <w:rPr>
          <w:rFonts w:cs="Arial"/>
        </w:rPr>
        <w:t>(p.35)</w:t>
      </w:r>
    </w:p>
    <w:p w:rsidR="00E43825" w:rsidP="00E43825" w:rsidRDefault="00E43825" w14:paraId="09715CD7" w14:textId="677095DA">
      <w:r>
        <w:tab/>
      </w:r>
      <w:sdt>
        <w:sdtPr>
          <w:id w:val="-46381264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45421647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81209409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E43825" w:rsidR="00E43825" w:rsidP="00E019BF" w:rsidRDefault="00E43825" w14:paraId="43AD80AA" w14:textId="3B548E2D">
      <w:r>
        <w:t xml:space="preserve">Comments: </w:t>
      </w:r>
      <w:sdt>
        <w:sdtPr>
          <w:id w:val="-110446580"/>
          <w:showingPlcHdr/>
        </w:sdtPr>
        <w:sdtEndPr/>
        <w:sdtContent>
          <w:r w:rsidRPr="00685326">
            <w:rPr>
              <w:rStyle w:val="PlaceholderText"/>
            </w:rPr>
            <w:t>Click here to enter text.</w:t>
          </w:r>
        </w:sdtContent>
      </w:sdt>
    </w:p>
    <w:p w:rsidR="00E019BF" w:rsidP="00E019BF" w:rsidRDefault="00E019BF" w14:paraId="4B36AF5B" w14:textId="7C45EEE4">
      <w:pPr>
        <w:rPr>
          <w:rFonts w:cs="Arial"/>
          <w:b/>
          <w:bCs/>
        </w:rPr>
      </w:pPr>
      <w:r w:rsidRPr="00F14513">
        <w:rPr>
          <w:rFonts w:cs="Arial"/>
          <w:b/>
          <w:bCs/>
        </w:rPr>
        <w:t>21. Do you agree with government’s proposal that electric heating appliances must be able to estimate their power consumption, with the manufacturer free to choose the estimating (calculating or measuring) approach?</w:t>
      </w:r>
      <w:r w:rsidR="006E044F">
        <w:rPr>
          <w:rFonts w:cs="Arial"/>
          <w:b/>
          <w:bCs/>
        </w:rPr>
        <w:t xml:space="preserve"> </w:t>
      </w:r>
      <w:r w:rsidR="006E044F">
        <w:rPr>
          <w:rFonts w:cs="Arial"/>
        </w:rPr>
        <w:t>(p.36)</w:t>
      </w:r>
    </w:p>
    <w:p w:rsidR="00E43825" w:rsidP="00E43825" w:rsidRDefault="00E43825" w14:paraId="7C9B114C" w14:textId="10CB0FEC">
      <w:r>
        <w:tab/>
      </w:r>
      <w:sdt>
        <w:sdtPr>
          <w:id w:val="167305853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40885143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72193374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E43825" w:rsidR="00E43825" w:rsidP="00E019BF" w:rsidRDefault="00E43825" w14:paraId="4B3E58AA" w14:textId="3C87167C">
      <w:r>
        <w:t xml:space="preserve">Comments: </w:t>
      </w:r>
      <w:sdt>
        <w:sdtPr>
          <w:id w:val="1814910980"/>
          <w:showingPlcHdr/>
        </w:sdtPr>
        <w:sdtEndPr/>
        <w:sdtContent>
          <w:r w:rsidRPr="00685326">
            <w:rPr>
              <w:rStyle w:val="PlaceholderText"/>
            </w:rPr>
            <w:t>Click here to enter text.</w:t>
          </w:r>
        </w:sdtContent>
      </w:sdt>
    </w:p>
    <w:p w:rsidR="00E019BF" w:rsidP="00E019BF" w:rsidRDefault="00E019BF" w14:paraId="0BF2209C" w14:textId="2385C315">
      <w:pPr>
        <w:rPr>
          <w:rFonts w:cs="Arial"/>
          <w:b/>
          <w:bCs/>
        </w:rPr>
      </w:pPr>
      <w:r w:rsidRPr="00F14513">
        <w:rPr>
          <w:rFonts w:cs="Arial"/>
          <w:b/>
          <w:bCs/>
        </w:rPr>
        <w:t xml:space="preserve">22. Do you see any difficulty with the position that </w:t>
      </w:r>
      <w:r>
        <w:rPr>
          <w:rFonts w:cs="Arial"/>
          <w:b/>
          <w:bCs/>
        </w:rPr>
        <w:t>g</w:t>
      </w:r>
      <w:r w:rsidRPr="00F14513">
        <w:rPr>
          <w:rFonts w:cs="Arial"/>
          <w:b/>
          <w:bCs/>
        </w:rPr>
        <w:t>overnment is proposing? Please provide evidence to support your answer.</w:t>
      </w:r>
      <w:r w:rsidR="006E044F">
        <w:rPr>
          <w:rFonts w:cs="Arial"/>
          <w:b/>
          <w:bCs/>
        </w:rPr>
        <w:t xml:space="preserve"> </w:t>
      </w:r>
      <w:r w:rsidR="006E044F">
        <w:rPr>
          <w:rFonts w:cs="Arial"/>
        </w:rPr>
        <w:t>(p.36)</w:t>
      </w:r>
    </w:p>
    <w:p w:rsidR="00E43825" w:rsidP="00E43825" w:rsidRDefault="00E43825" w14:paraId="26A172CF" w14:textId="206FEB24">
      <w:r>
        <w:tab/>
      </w:r>
      <w:sdt>
        <w:sdtPr>
          <w:id w:val="783390047"/>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33266966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70385593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F14513" w:rsidR="00E43825" w:rsidP="00E019BF" w:rsidRDefault="00E43825" w14:paraId="4CD15FE7" w14:textId="28596893">
      <w:pPr>
        <w:rPr>
          <w:rFonts w:cs="Arial"/>
          <w:b/>
          <w:bCs/>
        </w:rPr>
      </w:pPr>
      <w:r>
        <w:t xml:space="preserve">Comments: </w:t>
      </w:r>
      <w:sdt>
        <w:sdtPr>
          <w:id w:val="1492441424"/>
          <w:showingPlcHdr/>
        </w:sdtPr>
        <w:sdtEndPr/>
        <w:sdtContent>
          <w:r w:rsidRPr="00685326">
            <w:rPr>
              <w:rStyle w:val="PlaceholderText"/>
            </w:rPr>
            <w:t>Click here to enter text.</w:t>
          </w:r>
        </w:sdtContent>
      </w:sdt>
    </w:p>
    <w:p w:rsidR="00E019BF" w:rsidP="00E019BF" w:rsidRDefault="00E019BF" w14:paraId="62D9BF63" w14:textId="709D7895">
      <w:pPr>
        <w:rPr>
          <w:rFonts w:cs="Arial"/>
          <w:b/>
          <w:bCs/>
        </w:rPr>
      </w:pPr>
      <w:r w:rsidRPr="00F14513">
        <w:rPr>
          <w:rFonts w:cs="Arial"/>
          <w:b/>
          <w:bCs/>
        </w:rPr>
        <w:t>23. Do you agree with government’s proposal that electric heating appliances will not be required to collect data on their thermal output?</w:t>
      </w:r>
      <w:r w:rsidR="006E044F">
        <w:rPr>
          <w:rFonts w:cs="Arial"/>
          <w:b/>
          <w:bCs/>
        </w:rPr>
        <w:t xml:space="preserve"> </w:t>
      </w:r>
      <w:r w:rsidR="006E044F">
        <w:rPr>
          <w:rFonts w:cs="Arial"/>
        </w:rPr>
        <w:t>(p.36)</w:t>
      </w:r>
    </w:p>
    <w:p w:rsidR="00E43825" w:rsidP="00E43825" w:rsidRDefault="00E43825" w14:paraId="4E5B101D" w14:textId="2FB03F0A">
      <w:r>
        <w:tab/>
      </w:r>
      <w:sdt>
        <w:sdtPr>
          <w:id w:val="-1360274337"/>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78525444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98657545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E43825" w:rsidR="00E43825" w:rsidP="00E019BF" w:rsidRDefault="00E43825" w14:paraId="6C0002BF" w14:textId="5EFE2585">
      <w:r>
        <w:t xml:space="preserve">Comments: </w:t>
      </w:r>
      <w:sdt>
        <w:sdtPr>
          <w:id w:val="1175390831"/>
          <w:showingPlcHdr/>
        </w:sdtPr>
        <w:sdtEndPr/>
        <w:sdtContent>
          <w:r w:rsidRPr="00685326">
            <w:rPr>
              <w:rStyle w:val="PlaceholderText"/>
            </w:rPr>
            <w:t>Click here to enter text.</w:t>
          </w:r>
        </w:sdtContent>
      </w:sdt>
    </w:p>
    <w:p w:rsidR="00E019BF" w:rsidP="00E019BF" w:rsidRDefault="00E019BF" w14:paraId="56901414" w14:textId="773F8AAA">
      <w:pPr>
        <w:rPr>
          <w:rFonts w:cs="Arial"/>
          <w:b/>
          <w:bCs/>
        </w:rPr>
      </w:pPr>
      <w:r w:rsidRPr="00F14513">
        <w:rPr>
          <w:rFonts w:cs="Arial"/>
          <w:b/>
          <w:bCs/>
        </w:rPr>
        <w:t>24. Do you agree with government’s proposal that all electric heating appliances, on set up, should require users to set their heating preferences, that DSR and TOUT operations to be enabled by default, and for functions that can be undertaken outside of peak hours to be pre-set to do so?</w:t>
      </w:r>
      <w:r w:rsidR="006E044F">
        <w:rPr>
          <w:rFonts w:cs="Arial"/>
          <w:b/>
          <w:bCs/>
        </w:rPr>
        <w:t xml:space="preserve"> </w:t>
      </w:r>
      <w:r w:rsidR="006E044F">
        <w:rPr>
          <w:rFonts w:cs="Arial"/>
        </w:rPr>
        <w:t>(p.37)</w:t>
      </w:r>
    </w:p>
    <w:p w:rsidR="00E43825" w:rsidP="00E43825" w:rsidRDefault="00E43825" w14:paraId="0BC05BF4" w14:textId="09046656">
      <w:r>
        <w:tab/>
      </w:r>
      <w:sdt>
        <w:sdtPr>
          <w:id w:val="92338094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2038152097"/>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68555031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E43825" w:rsidR="00E43825" w:rsidP="00E019BF" w:rsidRDefault="00E43825" w14:paraId="28A6A141" w14:textId="5A69B412">
      <w:r>
        <w:t xml:space="preserve">Comments: </w:t>
      </w:r>
      <w:sdt>
        <w:sdtPr>
          <w:id w:val="1355235191"/>
          <w:showingPlcHdr/>
        </w:sdtPr>
        <w:sdtEndPr/>
        <w:sdtContent>
          <w:r w:rsidRPr="00685326">
            <w:rPr>
              <w:rStyle w:val="PlaceholderText"/>
            </w:rPr>
            <w:t>Click here to enter text.</w:t>
          </w:r>
        </w:sdtContent>
      </w:sdt>
    </w:p>
    <w:p w:rsidR="00E019BF" w:rsidP="005A79F5" w:rsidRDefault="00E019BF" w14:paraId="705F184E" w14:textId="75440B21">
      <w:pPr>
        <w:spacing w:after="0"/>
        <w:rPr>
          <w:rFonts w:cs="Arial"/>
          <w:b/>
          <w:bCs/>
        </w:rPr>
      </w:pPr>
      <w:r w:rsidRPr="00F14513">
        <w:rPr>
          <w:rFonts w:cs="Arial"/>
          <w:b/>
          <w:bCs/>
        </w:rPr>
        <w:t>25. Are there any other requirements that you believe should be included in the minimum requirements for the smart mandate?</w:t>
      </w:r>
      <w:r w:rsidR="006E044F">
        <w:rPr>
          <w:rFonts w:cs="Arial"/>
          <w:b/>
          <w:bCs/>
        </w:rPr>
        <w:t xml:space="preserve"> </w:t>
      </w:r>
      <w:r w:rsidR="006E044F">
        <w:rPr>
          <w:rFonts w:cs="Arial"/>
        </w:rPr>
        <w:t>(p.37)</w:t>
      </w:r>
    </w:p>
    <w:p w:rsidRPr="00092145" w:rsidR="005A79F5" w:rsidP="005A79F5" w:rsidRDefault="005A79F5" w14:paraId="717AE7DF" w14:textId="77777777">
      <w:pPr>
        <w:rPr>
          <w:i/>
          <w:iCs/>
        </w:rPr>
      </w:pPr>
      <w:r w:rsidRPr="00092145">
        <w:rPr>
          <w:i/>
          <w:iCs/>
        </w:rPr>
        <w:t>Open question inviting views on the main principle of a particular proposal</w:t>
      </w:r>
    </w:p>
    <w:p w:rsidRPr="005A79F5" w:rsidR="005A79F5" w:rsidP="00E019BF" w:rsidRDefault="005A79F5" w14:paraId="5D124183" w14:textId="4DCAEED2">
      <w:r w:rsidRPr="00234815">
        <w:t xml:space="preserve">Comments: </w:t>
      </w:r>
      <w:sdt>
        <w:sdtPr>
          <w:id w:val="1087417905"/>
          <w:showingPlcHdr/>
        </w:sdtPr>
        <w:sdtEndPr/>
        <w:sdtContent>
          <w:r w:rsidRPr="00685326">
            <w:rPr>
              <w:rStyle w:val="PlaceholderText"/>
            </w:rPr>
            <w:t>Click here to enter text.</w:t>
          </w:r>
        </w:sdtContent>
      </w:sdt>
    </w:p>
    <w:p w:rsidR="00E019BF" w:rsidP="00E019BF" w:rsidRDefault="00E019BF" w14:paraId="0B346EC3" w14:textId="545A0636">
      <w:pPr>
        <w:rPr>
          <w:rFonts w:cs="Arial"/>
          <w:b/>
          <w:bCs/>
        </w:rPr>
      </w:pPr>
      <w:r w:rsidRPr="00F14513">
        <w:rPr>
          <w:rFonts w:cs="Arial"/>
          <w:b/>
          <w:bCs/>
        </w:rPr>
        <w:t>26. Do you agree with government’s proposal to require the appliance manufacturer to provide appliances with integrated or ‘add-on’ ESA functionality?</w:t>
      </w:r>
      <w:r w:rsidR="006E044F">
        <w:rPr>
          <w:rFonts w:cs="Arial"/>
          <w:b/>
          <w:bCs/>
        </w:rPr>
        <w:t xml:space="preserve"> </w:t>
      </w:r>
      <w:r w:rsidR="006E044F">
        <w:rPr>
          <w:rFonts w:cs="Arial"/>
        </w:rPr>
        <w:t>(p.39)</w:t>
      </w:r>
    </w:p>
    <w:p w:rsidR="005A79F5" w:rsidP="005A79F5" w:rsidRDefault="005A79F5" w14:paraId="56248A96" w14:textId="5FDA26E0">
      <w:r>
        <w:tab/>
      </w:r>
      <w:sdt>
        <w:sdtPr>
          <w:id w:val="-84832930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66582975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08989716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5A79F5" w:rsidR="005A79F5" w:rsidP="00E019BF" w:rsidRDefault="005A79F5" w14:paraId="23AAB395" w14:textId="7D89562B">
      <w:r>
        <w:t xml:space="preserve">Comments: </w:t>
      </w:r>
      <w:sdt>
        <w:sdtPr>
          <w:id w:val="2093735875"/>
          <w:showingPlcHdr/>
        </w:sdtPr>
        <w:sdtEndPr/>
        <w:sdtContent>
          <w:r w:rsidRPr="00685326">
            <w:rPr>
              <w:rStyle w:val="PlaceholderText"/>
            </w:rPr>
            <w:t>Click here to enter text.</w:t>
          </w:r>
        </w:sdtContent>
      </w:sdt>
    </w:p>
    <w:p w:rsidR="00E019BF" w:rsidP="00E019BF" w:rsidRDefault="00E019BF" w14:paraId="7589DD38" w14:textId="7B9C2701">
      <w:pPr>
        <w:rPr>
          <w:rFonts w:cs="Arial"/>
          <w:b/>
          <w:bCs/>
        </w:rPr>
      </w:pPr>
      <w:r w:rsidRPr="00F14513">
        <w:rPr>
          <w:rFonts w:cs="Arial"/>
          <w:b/>
          <w:bCs/>
        </w:rPr>
        <w:t>27. Do you agree with government’s proposal to require sellers to ensure that an electric heating appliance (or system of appliances) is sold with either integrated or add-on ESA functionality?</w:t>
      </w:r>
      <w:r w:rsidR="006E044F">
        <w:rPr>
          <w:rFonts w:cs="Arial"/>
          <w:b/>
          <w:bCs/>
        </w:rPr>
        <w:t xml:space="preserve"> </w:t>
      </w:r>
      <w:r w:rsidR="006E044F">
        <w:rPr>
          <w:rFonts w:cs="Arial"/>
        </w:rPr>
        <w:t>(p.39)</w:t>
      </w:r>
    </w:p>
    <w:p w:rsidR="005A79F5" w:rsidP="005A79F5" w:rsidRDefault="005A79F5" w14:paraId="42D575BC" w14:textId="6EAC50A6">
      <w:r>
        <w:tab/>
      </w:r>
      <w:sdt>
        <w:sdtPr>
          <w:id w:val="-541988427"/>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64000314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631624817"/>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5A79F5" w:rsidR="005A79F5" w:rsidP="00E019BF" w:rsidRDefault="005A79F5" w14:paraId="754EECA3" w14:textId="62DA92CD">
      <w:r>
        <w:t xml:space="preserve">Comments: </w:t>
      </w:r>
      <w:sdt>
        <w:sdtPr>
          <w:id w:val="1457601612"/>
          <w:showingPlcHdr/>
        </w:sdtPr>
        <w:sdtEndPr/>
        <w:sdtContent>
          <w:r w:rsidRPr="00685326">
            <w:rPr>
              <w:rStyle w:val="PlaceholderText"/>
            </w:rPr>
            <w:t>Click here to enter text.</w:t>
          </w:r>
        </w:sdtContent>
      </w:sdt>
    </w:p>
    <w:p w:rsidR="00E019BF" w:rsidP="00E019BF" w:rsidRDefault="00E019BF" w14:paraId="44F897E4" w14:textId="5426298D">
      <w:pPr>
        <w:rPr>
          <w:rFonts w:cs="Arial"/>
          <w:b/>
          <w:bCs/>
        </w:rPr>
      </w:pPr>
      <w:r w:rsidRPr="00F14513">
        <w:rPr>
          <w:rFonts w:cs="Arial"/>
          <w:b/>
          <w:bCs/>
        </w:rPr>
        <w:t>28. Do you agree with government’s proposal not to place any legal obligations on installers of smart heating appliances?</w:t>
      </w:r>
      <w:r w:rsidR="006E044F">
        <w:rPr>
          <w:rFonts w:cs="Arial"/>
          <w:b/>
          <w:bCs/>
        </w:rPr>
        <w:t xml:space="preserve"> </w:t>
      </w:r>
      <w:r w:rsidR="006E044F">
        <w:rPr>
          <w:rFonts w:cs="Arial"/>
        </w:rPr>
        <w:t>(p.40)</w:t>
      </w:r>
    </w:p>
    <w:p w:rsidR="005A79F5" w:rsidP="005A79F5" w:rsidRDefault="005A79F5" w14:paraId="55ADE607" w14:textId="1FF49A01">
      <w:r>
        <w:tab/>
      </w:r>
      <w:sdt>
        <w:sdtPr>
          <w:id w:val="24924799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28497370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53215031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5A79F5" w:rsidR="005A79F5" w:rsidP="00E019BF" w:rsidRDefault="005A79F5" w14:paraId="60325EDB" w14:textId="3658DE83">
      <w:r>
        <w:t xml:space="preserve">Comments: </w:t>
      </w:r>
      <w:sdt>
        <w:sdtPr>
          <w:id w:val="495390270"/>
          <w:showingPlcHdr/>
        </w:sdtPr>
        <w:sdtEndPr/>
        <w:sdtContent>
          <w:r w:rsidRPr="00685326">
            <w:rPr>
              <w:rStyle w:val="PlaceholderText"/>
            </w:rPr>
            <w:t>Click here to enter text.</w:t>
          </w:r>
        </w:sdtContent>
      </w:sdt>
    </w:p>
    <w:p w:rsidR="00E019BF" w:rsidP="00E019BF" w:rsidRDefault="00E019BF" w14:paraId="0FE7EB0F" w14:textId="6A198E24">
      <w:pPr>
        <w:rPr>
          <w:rFonts w:cs="Arial"/>
          <w:b/>
          <w:bCs/>
        </w:rPr>
      </w:pPr>
      <w:r w:rsidRPr="00F14513">
        <w:rPr>
          <w:rFonts w:cs="Arial"/>
          <w:b/>
          <w:bCs/>
        </w:rPr>
        <w:t>29. Do you have a view, and supporting evidence, on how government ensures that installers have the awareness and ability to successfully install smart heating appliances?</w:t>
      </w:r>
      <w:r w:rsidR="006E044F">
        <w:rPr>
          <w:rFonts w:cs="Arial"/>
          <w:b/>
          <w:bCs/>
        </w:rPr>
        <w:t xml:space="preserve"> </w:t>
      </w:r>
      <w:r w:rsidR="006E044F">
        <w:rPr>
          <w:rFonts w:cs="Arial"/>
        </w:rPr>
        <w:t>(p.40)</w:t>
      </w:r>
    </w:p>
    <w:p w:rsidR="005A79F5" w:rsidP="005A79F5" w:rsidRDefault="005A79F5" w14:paraId="41227466" w14:textId="678C2D28">
      <w:r>
        <w:tab/>
      </w:r>
      <w:sdt>
        <w:sdtPr>
          <w:id w:val="-140545261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83224925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203746068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5A79F5" w:rsidR="005A79F5" w:rsidP="00E019BF" w:rsidRDefault="005A79F5" w14:paraId="2F010B5B" w14:textId="4D936C31">
      <w:r>
        <w:t xml:space="preserve">Comments: </w:t>
      </w:r>
      <w:sdt>
        <w:sdtPr>
          <w:id w:val="-931122461"/>
          <w:showingPlcHdr/>
        </w:sdtPr>
        <w:sdtEndPr/>
        <w:sdtContent>
          <w:r w:rsidRPr="00685326">
            <w:rPr>
              <w:rStyle w:val="PlaceholderText"/>
            </w:rPr>
            <w:t>Click here to enter text.</w:t>
          </w:r>
        </w:sdtContent>
      </w:sdt>
    </w:p>
    <w:p w:rsidR="00E019BF" w:rsidP="00E019BF" w:rsidRDefault="00E019BF" w14:paraId="4F316123" w14:textId="478003CA">
      <w:pPr>
        <w:rPr>
          <w:rFonts w:cs="Arial"/>
          <w:b/>
          <w:bCs/>
        </w:rPr>
      </w:pPr>
      <w:r w:rsidRPr="00F14513">
        <w:rPr>
          <w:rFonts w:cs="Arial"/>
          <w:b/>
          <w:bCs/>
        </w:rPr>
        <w:t>30. Do you agree that open data standards are required to enable EV charge point interoperability with energy suppliers and DSRSPs?</w:t>
      </w:r>
      <w:r w:rsidR="006E044F">
        <w:rPr>
          <w:rFonts w:cs="Arial"/>
          <w:b/>
          <w:bCs/>
        </w:rPr>
        <w:t xml:space="preserve"> </w:t>
      </w:r>
      <w:r w:rsidR="006E044F">
        <w:rPr>
          <w:rFonts w:cs="Arial"/>
        </w:rPr>
        <w:t>(p.40)</w:t>
      </w:r>
    </w:p>
    <w:p w:rsidR="005A79F5" w:rsidP="005A79F5" w:rsidRDefault="005A79F5" w14:paraId="477FB06E" w14:textId="2F224966">
      <w:r>
        <w:tab/>
      </w:r>
      <w:sdt>
        <w:sdtPr>
          <w:id w:val="133403318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86940253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13024588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5A79F5" w:rsidR="005A79F5" w:rsidP="00E019BF" w:rsidRDefault="005A79F5" w14:paraId="4664E56B" w14:textId="6C2018F4">
      <w:r>
        <w:t xml:space="preserve">Comments: </w:t>
      </w:r>
      <w:sdt>
        <w:sdtPr>
          <w:id w:val="-522709335"/>
          <w:showingPlcHdr/>
        </w:sdtPr>
        <w:sdtEndPr/>
        <w:sdtContent>
          <w:r w:rsidRPr="00685326">
            <w:rPr>
              <w:rStyle w:val="PlaceholderText"/>
            </w:rPr>
            <w:t>Click here to enter text.</w:t>
          </w:r>
        </w:sdtContent>
      </w:sdt>
    </w:p>
    <w:p w:rsidR="00E019BF" w:rsidP="005A79F5" w:rsidRDefault="00E019BF" w14:paraId="34684884" w14:textId="417ACCBE">
      <w:pPr>
        <w:spacing w:after="0"/>
        <w:rPr>
          <w:rFonts w:cs="Arial"/>
          <w:b/>
          <w:bCs/>
        </w:rPr>
      </w:pPr>
      <w:r w:rsidRPr="00F14513">
        <w:rPr>
          <w:rFonts w:cs="Arial"/>
          <w:b/>
          <w:bCs/>
        </w:rPr>
        <w:t>31. What are the barriers to implementing such open data standards?</w:t>
      </w:r>
      <w:r w:rsidR="006E044F">
        <w:rPr>
          <w:rFonts w:cs="Arial"/>
          <w:b/>
          <w:bCs/>
        </w:rPr>
        <w:t xml:space="preserve"> </w:t>
      </w:r>
      <w:r w:rsidR="006E044F">
        <w:rPr>
          <w:rFonts w:cs="Arial"/>
        </w:rPr>
        <w:t>(p.40)</w:t>
      </w:r>
    </w:p>
    <w:p w:rsidRPr="00092145" w:rsidR="005A79F5" w:rsidP="005A79F5" w:rsidRDefault="005A79F5" w14:paraId="0F1038F5" w14:textId="77777777">
      <w:pPr>
        <w:rPr>
          <w:i/>
          <w:iCs/>
        </w:rPr>
      </w:pPr>
      <w:r w:rsidRPr="00092145">
        <w:rPr>
          <w:i/>
          <w:iCs/>
        </w:rPr>
        <w:t>Open question inviting views on the main principle of a particular proposal</w:t>
      </w:r>
    </w:p>
    <w:p w:rsidRPr="005A79F5" w:rsidR="005A79F5" w:rsidP="00E019BF" w:rsidRDefault="005A79F5" w14:paraId="75DC69B3" w14:textId="33C62D88">
      <w:r w:rsidRPr="00234815">
        <w:t xml:space="preserve">Comments: </w:t>
      </w:r>
      <w:sdt>
        <w:sdtPr>
          <w:id w:val="1201664764"/>
          <w:showingPlcHdr/>
        </w:sdtPr>
        <w:sdtEndPr/>
        <w:sdtContent>
          <w:r w:rsidRPr="00685326">
            <w:rPr>
              <w:rStyle w:val="PlaceholderText"/>
            </w:rPr>
            <w:t>Click here to enter text.</w:t>
          </w:r>
        </w:sdtContent>
      </w:sdt>
    </w:p>
    <w:p w:rsidR="00E019BF" w:rsidP="00E019BF" w:rsidRDefault="00E019BF" w14:paraId="1FB2D0C3" w14:textId="0D93A5F6">
      <w:pPr>
        <w:rPr>
          <w:rFonts w:cs="Arial"/>
          <w:b/>
          <w:bCs/>
        </w:rPr>
      </w:pPr>
      <w:r w:rsidRPr="00F14513">
        <w:rPr>
          <w:rFonts w:cs="Arial"/>
          <w:b/>
          <w:bCs/>
        </w:rPr>
        <w:t>32. From your experience does EV-EVSCP interface communication regarding battery state of charge pose a barrier to access to the full range of EV tariffs and DSR services?</w:t>
      </w:r>
      <w:r w:rsidR="004050FB">
        <w:rPr>
          <w:rFonts w:cs="Arial"/>
          <w:b/>
          <w:bCs/>
        </w:rPr>
        <w:t xml:space="preserve"> </w:t>
      </w:r>
      <w:r w:rsidR="004050FB">
        <w:rPr>
          <w:rFonts w:cs="Arial"/>
        </w:rPr>
        <w:t>(p.41)</w:t>
      </w:r>
    </w:p>
    <w:p w:rsidR="00CC6EC4" w:rsidP="00CC6EC4" w:rsidRDefault="00CC6EC4" w14:paraId="119F4248" w14:textId="65509027">
      <w:r>
        <w:tab/>
      </w:r>
      <w:sdt>
        <w:sdtPr>
          <w:id w:val="-40816317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63417878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30465858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CC6EC4" w:rsidR="00CC6EC4" w:rsidP="00E019BF" w:rsidRDefault="00CC6EC4" w14:paraId="0D64EC9E" w14:textId="75081746">
      <w:r>
        <w:t xml:space="preserve">Comments: </w:t>
      </w:r>
      <w:sdt>
        <w:sdtPr>
          <w:id w:val="124892609"/>
          <w:showingPlcHdr/>
        </w:sdtPr>
        <w:sdtEndPr/>
        <w:sdtContent>
          <w:r w:rsidRPr="00685326">
            <w:rPr>
              <w:rStyle w:val="PlaceholderText"/>
            </w:rPr>
            <w:t>Click here to enter text.</w:t>
          </w:r>
        </w:sdtContent>
      </w:sdt>
    </w:p>
    <w:p w:rsidR="00E019BF" w:rsidP="004A7372" w:rsidRDefault="00E019BF" w14:paraId="29FF9664" w14:textId="2E6F3457">
      <w:pPr>
        <w:spacing w:after="0"/>
        <w:rPr>
          <w:rFonts w:cs="Arial"/>
          <w:b/>
          <w:bCs/>
        </w:rPr>
      </w:pPr>
      <w:r w:rsidRPr="00F14513">
        <w:rPr>
          <w:rFonts w:cs="Arial"/>
          <w:b/>
          <w:bCs/>
        </w:rPr>
        <w:t>33. What other technical and commercial barriers have you experienced to EV drivers accessing a full range of available tariffs and DSR services?</w:t>
      </w:r>
      <w:r w:rsidR="004050FB">
        <w:rPr>
          <w:rFonts w:cs="Arial"/>
          <w:b/>
          <w:bCs/>
        </w:rPr>
        <w:t xml:space="preserve"> </w:t>
      </w:r>
      <w:r w:rsidR="004050FB">
        <w:rPr>
          <w:rFonts w:cs="Arial"/>
        </w:rPr>
        <w:t>(p.41)</w:t>
      </w:r>
    </w:p>
    <w:p w:rsidRPr="00092145" w:rsidR="004A7372" w:rsidP="004A7372" w:rsidRDefault="004A7372" w14:paraId="5DE76638" w14:textId="77777777">
      <w:pPr>
        <w:rPr>
          <w:i/>
          <w:iCs/>
        </w:rPr>
      </w:pPr>
      <w:r w:rsidRPr="00092145">
        <w:rPr>
          <w:i/>
          <w:iCs/>
        </w:rPr>
        <w:t>Open question inviting views on the main principle of a particular proposal</w:t>
      </w:r>
    </w:p>
    <w:p w:rsidRPr="004A7372" w:rsidR="004A7372" w:rsidP="00E019BF" w:rsidRDefault="004A7372" w14:paraId="53AE7B11" w14:textId="790C27B4">
      <w:r w:rsidRPr="00234815">
        <w:t xml:space="preserve">Comments: </w:t>
      </w:r>
      <w:sdt>
        <w:sdtPr>
          <w:id w:val="-815331378"/>
          <w:showingPlcHdr/>
        </w:sdtPr>
        <w:sdtEndPr/>
        <w:sdtContent>
          <w:r w:rsidRPr="00685326">
            <w:rPr>
              <w:rStyle w:val="PlaceholderText"/>
            </w:rPr>
            <w:t>Click here to enter text.</w:t>
          </w:r>
        </w:sdtContent>
      </w:sdt>
    </w:p>
    <w:p w:rsidR="00E019BF" w:rsidP="00E019BF" w:rsidRDefault="00E019BF" w14:paraId="4D395417" w14:textId="7AACF816">
      <w:pPr>
        <w:rPr>
          <w:rFonts w:cs="Arial"/>
          <w:b/>
          <w:bCs/>
        </w:rPr>
      </w:pPr>
      <w:r w:rsidRPr="00F14513">
        <w:rPr>
          <w:rFonts w:cs="Arial"/>
          <w:b/>
          <w:bCs/>
        </w:rPr>
        <w:t>34. Do you foresee any issues with adoption of ETSI EN 303 645 for Phase 1 requirements for all ESAs? If so, how could these issues be mitigated?</w:t>
      </w:r>
      <w:r w:rsidR="004050FB">
        <w:rPr>
          <w:rFonts w:cs="Arial"/>
          <w:b/>
          <w:bCs/>
        </w:rPr>
        <w:t xml:space="preserve"> </w:t>
      </w:r>
      <w:r w:rsidR="004050FB">
        <w:rPr>
          <w:rFonts w:cs="Arial"/>
        </w:rPr>
        <w:t>(p.44)</w:t>
      </w:r>
    </w:p>
    <w:p w:rsidR="004A7372" w:rsidP="004A7372" w:rsidRDefault="004A7372" w14:paraId="5521534C" w14:textId="77777777">
      <w:r>
        <w:tab/>
      </w:r>
      <w:sdt>
        <w:sdtPr>
          <w:id w:val="172178764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22828016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5886173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4A7372" w:rsidR="004A7372" w:rsidP="00E019BF" w:rsidRDefault="004A7372" w14:paraId="54BB5FA1" w14:textId="23CC595F">
      <w:r>
        <w:t xml:space="preserve">Comments: </w:t>
      </w:r>
      <w:sdt>
        <w:sdtPr>
          <w:id w:val="954604785"/>
          <w:showingPlcHdr/>
        </w:sdtPr>
        <w:sdtEndPr/>
        <w:sdtContent>
          <w:r w:rsidRPr="00685326">
            <w:rPr>
              <w:rStyle w:val="PlaceholderText"/>
            </w:rPr>
            <w:t>Click here to enter text.</w:t>
          </w:r>
        </w:sdtContent>
      </w:sdt>
    </w:p>
    <w:p w:rsidR="00E019BF" w:rsidP="00CA62A9" w:rsidRDefault="00E019BF" w14:paraId="2B5BE76D" w14:textId="4FDDB907">
      <w:pPr>
        <w:spacing w:after="0"/>
        <w:rPr>
          <w:rFonts w:cs="Arial"/>
          <w:b/>
          <w:bCs/>
        </w:rPr>
      </w:pPr>
      <w:r w:rsidRPr="00F14513">
        <w:rPr>
          <w:rFonts w:cs="Arial"/>
          <w:b/>
          <w:bCs/>
        </w:rPr>
        <w:t>35. To what extent would requiring cyber security testing of ESAs prior to them being sold or distributed in GB impact ESA supply chains? What other approaches could be used to provide sufficient assurance that cyber security requirements were being met?</w:t>
      </w:r>
      <w:r w:rsidR="004050FB">
        <w:rPr>
          <w:rFonts w:cs="Arial"/>
          <w:b/>
          <w:bCs/>
        </w:rPr>
        <w:t xml:space="preserve"> </w:t>
      </w:r>
      <w:r w:rsidR="004050FB">
        <w:rPr>
          <w:rFonts w:cs="Arial"/>
        </w:rPr>
        <w:t>(p.44)</w:t>
      </w:r>
    </w:p>
    <w:p w:rsidRPr="00092145" w:rsidR="00CA62A9" w:rsidP="00CA62A9" w:rsidRDefault="00CA62A9" w14:paraId="7DE1D2A9" w14:textId="77777777">
      <w:pPr>
        <w:rPr>
          <w:i/>
          <w:iCs/>
        </w:rPr>
      </w:pPr>
      <w:r w:rsidRPr="00092145">
        <w:rPr>
          <w:i/>
          <w:iCs/>
        </w:rPr>
        <w:t>Open question inviting views on the main principle of a particular proposal</w:t>
      </w:r>
    </w:p>
    <w:p w:rsidRPr="00CA62A9" w:rsidR="00CA62A9" w:rsidP="00E019BF" w:rsidRDefault="00CA62A9" w14:paraId="72CC98E3" w14:textId="19ED10D1">
      <w:r w:rsidRPr="00234815">
        <w:t xml:space="preserve">Comments: </w:t>
      </w:r>
      <w:sdt>
        <w:sdtPr>
          <w:id w:val="1545869625"/>
          <w:showingPlcHdr/>
        </w:sdtPr>
        <w:sdtEndPr/>
        <w:sdtContent>
          <w:r w:rsidRPr="00685326">
            <w:rPr>
              <w:rStyle w:val="PlaceholderText"/>
            </w:rPr>
            <w:t>Click here to enter text.</w:t>
          </w:r>
        </w:sdtContent>
      </w:sdt>
    </w:p>
    <w:p w:rsidR="00E019BF" w:rsidP="00E019BF" w:rsidRDefault="00E019BF" w14:paraId="7FC9F7BE" w14:textId="48A27C46">
      <w:pPr>
        <w:rPr>
          <w:rFonts w:cs="Arial"/>
          <w:b/>
          <w:bCs/>
        </w:rPr>
      </w:pPr>
      <w:r w:rsidRPr="00F14513">
        <w:rPr>
          <w:rFonts w:cs="Arial"/>
          <w:b/>
          <w:bCs/>
        </w:rPr>
        <w:t xml:space="preserve">36. Do you have any suggested alternative solutions to the random offset function which would mitigate the risk of </w:t>
      </w:r>
      <w:r w:rsidRPr="00F14513">
        <w:rPr>
          <w:rFonts w:eastAsia="Arial" w:cs="Arial"/>
          <w:b/>
          <w:bCs/>
        </w:rPr>
        <w:t>large</w:t>
      </w:r>
      <w:r w:rsidRPr="00F14513">
        <w:rPr>
          <w:rFonts w:cs="Arial"/>
          <w:b/>
          <w:bCs/>
        </w:rPr>
        <w:t>-scale</w:t>
      </w:r>
      <w:r w:rsidRPr="00F14513">
        <w:rPr>
          <w:rFonts w:eastAsia="Arial" w:cs="Arial"/>
          <w:b/>
          <w:bCs/>
        </w:rPr>
        <w:t xml:space="preserve"> synchronised</w:t>
      </w:r>
      <w:r w:rsidRPr="00F14513">
        <w:rPr>
          <w:rFonts w:cs="Arial"/>
          <w:b/>
          <w:bCs/>
        </w:rPr>
        <w:t xml:space="preserve"> changes in load?</w:t>
      </w:r>
      <w:r w:rsidR="004050FB">
        <w:rPr>
          <w:rFonts w:cs="Arial"/>
          <w:b/>
          <w:bCs/>
        </w:rPr>
        <w:t xml:space="preserve"> </w:t>
      </w:r>
      <w:r w:rsidR="004050FB">
        <w:rPr>
          <w:rFonts w:cs="Arial"/>
        </w:rPr>
        <w:t>(p.46)</w:t>
      </w:r>
    </w:p>
    <w:p w:rsidR="00E201EF" w:rsidP="00E201EF" w:rsidRDefault="00E201EF" w14:paraId="0427BE18" w14:textId="77777777">
      <w:r>
        <w:tab/>
      </w:r>
      <w:sdt>
        <w:sdtPr>
          <w:id w:val="166265870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618184267"/>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641422837"/>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E201EF" w:rsidR="00E201EF" w:rsidP="00E019BF" w:rsidRDefault="00E201EF" w14:paraId="6D27F921" w14:textId="1238D187">
      <w:r>
        <w:t xml:space="preserve">Comments: </w:t>
      </w:r>
      <w:sdt>
        <w:sdtPr>
          <w:id w:val="-2128995464"/>
          <w:showingPlcHdr/>
        </w:sdtPr>
        <w:sdtEndPr/>
        <w:sdtContent>
          <w:r w:rsidRPr="00685326">
            <w:rPr>
              <w:rStyle w:val="PlaceholderText"/>
            </w:rPr>
            <w:t>Click here to enter text.</w:t>
          </w:r>
        </w:sdtContent>
      </w:sdt>
    </w:p>
    <w:p w:rsidR="00E019BF" w:rsidP="00E201EF" w:rsidRDefault="00E019BF" w14:paraId="0232283E" w14:textId="5BBF2934">
      <w:pPr>
        <w:spacing w:after="0"/>
        <w:rPr>
          <w:rFonts w:cs="Arial"/>
          <w:b/>
          <w:bCs/>
        </w:rPr>
      </w:pPr>
      <w:r w:rsidRPr="00F14513">
        <w:rPr>
          <w:rFonts w:cs="Arial"/>
          <w:b/>
          <w:bCs/>
        </w:rPr>
        <w:t>37. Please comment on the assumptions and methodology used in the cost appraisal of the analytical annex. Can you provide estimates of the costs of providing consumer interfaces and monitoring?</w:t>
      </w:r>
      <w:r w:rsidR="00041D9F">
        <w:rPr>
          <w:rFonts w:cs="Arial"/>
          <w:b/>
          <w:bCs/>
        </w:rPr>
        <w:t xml:space="preserve"> </w:t>
      </w:r>
      <w:r w:rsidR="00041D9F">
        <w:rPr>
          <w:rFonts w:cs="Arial"/>
        </w:rPr>
        <w:t>(p.47)</w:t>
      </w:r>
    </w:p>
    <w:p w:rsidRPr="00092145" w:rsidR="00E201EF" w:rsidP="00E201EF" w:rsidRDefault="00E201EF" w14:paraId="524CBDFC" w14:textId="77777777">
      <w:pPr>
        <w:rPr>
          <w:i/>
          <w:iCs/>
        </w:rPr>
      </w:pPr>
      <w:r w:rsidRPr="00092145">
        <w:rPr>
          <w:i/>
          <w:iCs/>
        </w:rPr>
        <w:t>Open question inviting views on the main principle of a particular proposal</w:t>
      </w:r>
    </w:p>
    <w:p w:rsidRPr="00E201EF" w:rsidR="00E201EF" w:rsidP="00E019BF" w:rsidRDefault="00E201EF" w14:paraId="43FF73C3" w14:textId="5D47E1BA">
      <w:r w:rsidRPr="00234815">
        <w:t xml:space="preserve">Comments: </w:t>
      </w:r>
      <w:sdt>
        <w:sdtPr>
          <w:id w:val="1947336078"/>
          <w:showingPlcHdr/>
        </w:sdtPr>
        <w:sdtEndPr/>
        <w:sdtContent>
          <w:r w:rsidRPr="00685326">
            <w:rPr>
              <w:rStyle w:val="PlaceholderText"/>
            </w:rPr>
            <w:t>Click here to enter text.</w:t>
          </w:r>
        </w:sdtContent>
      </w:sdt>
    </w:p>
    <w:p w:rsidR="00E019BF" w:rsidP="00E019BF" w:rsidRDefault="00E019BF" w14:paraId="593E7B82" w14:textId="000A6830">
      <w:pPr>
        <w:rPr>
          <w:rFonts w:cs="Arial"/>
          <w:b/>
          <w:bCs/>
        </w:rPr>
      </w:pPr>
      <w:r w:rsidRPr="00F14513">
        <w:rPr>
          <w:rFonts w:cs="Arial"/>
          <w:b/>
          <w:bCs/>
        </w:rPr>
        <w:t>38. Do you agree with using the Designated Standards approach as the basis for government to design the Approved Standards framework for the SSES programme?</w:t>
      </w:r>
      <w:r w:rsidR="00041D9F">
        <w:rPr>
          <w:rFonts w:cs="Arial"/>
          <w:b/>
          <w:bCs/>
        </w:rPr>
        <w:t xml:space="preserve"> </w:t>
      </w:r>
      <w:r w:rsidR="00041D9F">
        <w:rPr>
          <w:rFonts w:cs="Arial"/>
        </w:rPr>
        <w:t>(p.52)</w:t>
      </w:r>
    </w:p>
    <w:p w:rsidR="00E201EF" w:rsidP="00E201EF" w:rsidRDefault="00E201EF" w14:paraId="0A3A26BE" w14:textId="77777777">
      <w:r>
        <w:tab/>
      </w:r>
      <w:sdt>
        <w:sdtPr>
          <w:id w:val="195211814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77605366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81017239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E201EF" w:rsidR="00E201EF" w:rsidP="00E019BF" w:rsidRDefault="00E201EF" w14:paraId="7D2CC924" w14:textId="60ADA34E">
      <w:r>
        <w:t xml:space="preserve">Comments: </w:t>
      </w:r>
      <w:sdt>
        <w:sdtPr>
          <w:id w:val="750469877"/>
          <w:showingPlcHdr/>
        </w:sdtPr>
        <w:sdtEndPr/>
        <w:sdtContent>
          <w:r w:rsidRPr="00685326">
            <w:rPr>
              <w:rStyle w:val="PlaceholderText"/>
            </w:rPr>
            <w:t>Click here to enter text.</w:t>
          </w:r>
        </w:sdtContent>
      </w:sdt>
    </w:p>
    <w:p w:rsidR="00E019BF" w:rsidP="00E201EF" w:rsidRDefault="00E019BF" w14:paraId="4D1511C8" w14:textId="534D262A">
      <w:pPr>
        <w:spacing w:after="0"/>
        <w:rPr>
          <w:rFonts w:cs="Arial"/>
          <w:b/>
          <w:bCs/>
        </w:rPr>
      </w:pPr>
      <w:r w:rsidRPr="00F14513">
        <w:rPr>
          <w:rFonts w:cs="Arial"/>
          <w:b/>
          <w:bCs/>
        </w:rPr>
        <w:t>39. Do you have any comments, suggestions or changes to the initial view described above for how Approved Standards could work; especially for the proposed manner of assessing potential new approved standards?</w:t>
      </w:r>
      <w:r w:rsidR="00041D9F">
        <w:rPr>
          <w:rFonts w:cs="Arial"/>
          <w:b/>
          <w:bCs/>
        </w:rPr>
        <w:t xml:space="preserve"> </w:t>
      </w:r>
      <w:r w:rsidR="00041D9F">
        <w:rPr>
          <w:rFonts w:cs="Arial"/>
        </w:rPr>
        <w:t>(p.52)</w:t>
      </w:r>
      <w:r w:rsidRPr="00F14513">
        <w:rPr>
          <w:rFonts w:cs="Arial"/>
          <w:b/>
          <w:bCs/>
        </w:rPr>
        <w:t xml:space="preserve"> </w:t>
      </w:r>
    </w:p>
    <w:p w:rsidRPr="00092145" w:rsidR="00E201EF" w:rsidP="00E201EF" w:rsidRDefault="00E201EF" w14:paraId="515E5165" w14:textId="77777777">
      <w:pPr>
        <w:rPr>
          <w:i/>
          <w:iCs/>
        </w:rPr>
      </w:pPr>
      <w:r w:rsidRPr="00092145">
        <w:rPr>
          <w:i/>
          <w:iCs/>
        </w:rPr>
        <w:t>Open question inviting views on the main principle of a particular proposal</w:t>
      </w:r>
    </w:p>
    <w:p w:rsidRPr="00E201EF" w:rsidR="00E201EF" w:rsidP="00E019BF" w:rsidRDefault="00E201EF" w14:paraId="1AFC5D37" w14:textId="003D26D6">
      <w:r w:rsidRPr="00234815">
        <w:t xml:space="preserve">Comments: </w:t>
      </w:r>
      <w:sdt>
        <w:sdtPr>
          <w:id w:val="-1121917976"/>
          <w:showingPlcHdr/>
        </w:sdtPr>
        <w:sdtEndPr/>
        <w:sdtContent>
          <w:r w:rsidRPr="00685326">
            <w:rPr>
              <w:rStyle w:val="PlaceholderText"/>
            </w:rPr>
            <w:t>Click here to enter text.</w:t>
          </w:r>
        </w:sdtContent>
      </w:sdt>
    </w:p>
    <w:p w:rsidR="00E019BF" w:rsidP="00E019BF" w:rsidRDefault="00E019BF" w14:paraId="3C57F12F" w14:textId="017F7C99">
      <w:pPr>
        <w:rPr>
          <w:rFonts w:cs="Arial"/>
          <w:b/>
          <w:bCs/>
        </w:rPr>
      </w:pPr>
      <w:r w:rsidRPr="00F14513">
        <w:rPr>
          <w:rFonts w:cs="Arial"/>
          <w:b/>
          <w:bCs/>
        </w:rPr>
        <w:t>40. Are there any areas where you foresee the need for additional standardisation beyond PAS1878? If so, in what areas and over what timeframes would you expect new standards to develop?</w:t>
      </w:r>
      <w:r w:rsidR="00041D9F">
        <w:rPr>
          <w:rFonts w:cs="Arial"/>
          <w:b/>
          <w:bCs/>
        </w:rPr>
        <w:t xml:space="preserve"> </w:t>
      </w:r>
      <w:r w:rsidR="00041D9F">
        <w:rPr>
          <w:rFonts w:cs="Arial"/>
        </w:rPr>
        <w:t>(p.52)</w:t>
      </w:r>
    </w:p>
    <w:p w:rsidR="00E201EF" w:rsidP="00E201EF" w:rsidRDefault="00E201EF" w14:paraId="405D05E5" w14:textId="77777777">
      <w:r>
        <w:tab/>
      </w:r>
      <w:sdt>
        <w:sdtPr>
          <w:id w:val="-29182098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61271160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87851788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E201EF" w:rsidR="00E201EF" w:rsidP="00E019BF" w:rsidRDefault="00E201EF" w14:paraId="0E4E9247" w14:textId="0ABFCE99">
      <w:r>
        <w:t xml:space="preserve">Comments: </w:t>
      </w:r>
      <w:sdt>
        <w:sdtPr>
          <w:id w:val="-1982690989"/>
          <w:showingPlcHdr/>
        </w:sdtPr>
        <w:sdtEndPr/>
        <w:sdtContent>
          <w:r w:rsidRPr="00685326">
            <w:rPr>
              <w:rStyle w:val="PlaceholderText"/>
            </w:rPr>
            <w:t>Click here to enter text.</w:t>
          </w:r>
        </w:sdtContent>
      </w:sdt>
    </w:p>
    <w:p w:rsidR="00E019BF" w:rsidP="00E019BF" w:rsidRDefault="00E019BF" w14:paraId="14CC7583" w14:textId="3A302A56">
      <w:pPr>
        <w:rPr>
          <w:rFonts w:cs="Arial"/>
          <w:b/>
          <w:bCs/>
        </w:rPr>
      </w:pPr>
      <w:r w:rsidRPr="00F14513">
        <w:rPr>
          <w:rFonts w:cs="Arial"/>
          <w:b/>
          <w:bCs/>
        </w:rPr>
        <w:t>41. Do you believe that there is a need for standardisation of Implicit (also called Routine) DSR in order to meet the government’s interoperability objective? If so, what aspects do you consider would need to be standardised, and are there any existing technical standards that you believe could be used?</w:t>
      </w:r>
      <w:r w:rsidR="00041D9F">
        <w:rPr>
          <w:rFonts w:cs="Arial"/>
          <w:b/>
          <w:bCs/>
        </w:rPr>
        <w:t xml:space="preserve"> </w:t>
      </w:r>
      <w:r w:rsidR="00041D9F">
        <w:rPr>
          <w:rFonts w:cs="Arial"/>
        </w:rPr>
        <w:t>(p</w:t>
      </w:r>
      <w:r w:rsidR="00F119CB">
        <w:rPr>
          <w:rFonts w:cs="Arial"/>
        </w:rPr>
        <w:t>p</w:t>
      </w:r>
      <w:r w:rsidR="00041D9F">
        <w:rPr>
          <w:rFonts w:cs="Arial"/>
        </w:rPr>
        <w:t>.52</w:t>
      </w:r>
      <w:r w:rsidR="003755E7">
        <w:rPr>
          <w:rFonts w:cs="Arial"/>
        </w:rPr>
        <w:t>-53</w:t>
      </w:r>
      <w:r w:rsidR="00041D9F">
        <w:rPr>
          <w:rFonts w:cs="Arial"/>
        </w:rPr>
        <w:t>)</w:t>
      </w:r>
    </w:p>
    <w:p w:rsidR="00B90B9E" w:rsidP="00B90B9E" w:rsidRDefault="00B90B9E" w14:paraId="1B68EE00" w14:textId="77777777">
      <w:r>
        <w:tab/>
      </w:r>
      <w:sdt>
        <w:sdtPr>
          <w:id w:val="-135133179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62245897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86100070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B90B9E" w:rsidR="00B90B9E" w:rsidP="00E019BF" w:rsidRDefault="00B90B9E" w14:paraId="3F5B7213" w14:textId="5A27CC62">
      <w:r>
        <w:t xml:space="preserve">Comments: </w:t>
      </w:r>
      <w:sdt>
        <w:sdtPr>
          <w:id w:val="-446239450"/>
          <w:showingPlcHdr/>
        </w:sdtPr>
        <w:sdtEndPr/>
        <w:sdtContent>
          <w:r w:rsidRPr="00685326">
            <w:rPr>
              <w:rStyle w:val="PlaceholderText"/>
            </w:rPr>
            <w:t>Click here to enter text.</w:t>
          </w:r>
        </w:sdtContent>
      </w:sdt>
    </w:p>
    <w:p w:rsidR="00E019BF" w:rsidP="00B90B9E" w:rsidRDefault="00E019BF" w14:paraId="02C4E97A" w14:textId="2404136C">
      <w:pPr>
        <w:spacing w:after="0"/>
        <w:rPr>
          <w:rFonts w:cs="Arial"/>
          <w:b/>
          <w:bCs/>
        </w:rPr>
      </w:pPr>
      <w:r w:rsidRPr="00F14513">
        <w:rPr>
          <w:rFonts w:cs="Arial"/>
          <w:b/>
          <w:bCs/>
        </w:rPr>
        <w:t>42. How should an approved standards approach be designed to ensure that DSRSP interoperability is maintained?</w:t>
      </w:r>
      <w:r w:rsidR="00F119CB">
        <w:rPr>
          <w:rFonts w:cs="Arial"/>
          <w:b/>
          <w:bCs/>
        </w:rPr>
        <w:t xml:space="preserve"> </w:t>
      </w:r>
      <w:r w:rsidR="00F119CB">
        <w:rPr>
          <w:rFonts w:cs="Arial"/>
        </w:rPr>
        <w:t>(p.53)</w:t>
      </w:r>
    </w:p>
    <w:p w:rsidRPr="00092145" w:rsidR="00B90B9E" w:rsidP="00B90B9E" w:rsidRDefault="00B90B9E" w14:paraId="7029136E" w14:textId="77777777">
      <w:pPr>
        <w:rPr>
          <w:i/>
          <w:iCs/>
        </w:rPr>
      </w:pPr>
      <w:r w:rsidRPr="00092145">
        <w:rPr>
          <w:i/>
          <w:iCs/>
        </w:rPr>
        <w:t>Open question inviting views on the main principle of a particular proposal</w:t>
      </w:r>
    </w:p>
    <w:p w:rsidRPr="00B90B9E" w:rsidR="00B90B9E" w:rsidP="00E019BF" w:rsidRDefault="00B90B9E" w14:paraId="2BC297F4" w14:textId="46161FE9">
      <w:r w:rsidRPr="00234815">
        <w:t xml:space="preserve">Comments: </w:t>
      </w:r>
      <w:sdt>
        <w:sdtPr>
          <w:id w:val="-963119228"/>
          <w:showingPlcHdr/>
        </w:sdtPr>
        <w:sdtEndPr/>
        <w:sdtContent>
          <w:r w:rsidRPr="00685326">
            <w:rPr>
              <w:rStyle w:val="PlaceholderText"/>
            </w:rPr>
            <w:t>Click here to enter text.</w:t>
          </w:r>
        </w:sdtContent>
      </w:sdt>
    </w:p>
    <w:p w:rsidR="00E019BF" w:rsidP="00B90B9E" w:rsidRDefault="00E019BF" w14:paraId="573D9A5A" w14:textId="5721C494">
      <w:pPr>
        <w:spacing w:after="0"/>
        <w:rPr>
          <w:rFonts w:cs="Arial"/>
          <w:b/>
          <w:bCs/>
        </w:rPr>
      </w:pPr>
      <w:r w:rsidRPr="00F14513">
        <w:rPr>
          <w:rFonts w:cs="Arial"/>
          <w:b/>
          <w:bCs/>
        </w:rPr>
        <w:t>43. How complex would it be for DSRSPs to update their system to have the functionality to interact with an ESA that uses a new approved standard? What would the likely timeframes be and how could the technical challenges be managed?</w:t>
      </w:r>
      <w:r w:rsidR="00F119CB">
        <w:rPr>
          <w:rFonts w:cs="Arial"/>
          <w:b/>
          <w:bCs/>
        </w:rPr>
        <w:t xml:space="preserve"> </w:t>
      </w:r>
      <w:r w:rsidR="00F119CB">
        <w:rPr>
          <w:rFonts w:cs="Arial"/>
        </w:rPr>
        <w:t>(p.53)</w:t>
      </w:r>
    </w:p>
    <w:p w:rsidRPr="00092145" w:rsidR="00B90B9E" w:rsidP="00B90B9E" w:rsidRDefault="00B90B9E" w14:paraId="21FEA82D" w14:textId="77777777">
      <w:pPr>
        <w:rPr>
          <w:i/>
          <w:iCs/>
        </w:rPr>
      </w:pPr>
      <w:r w:rsidRPr="00092145">
        <w:rPr>
          <w:i/>
          <w:iCs/>
        </w:rPr>
        <w:t>Open question inviting views on the main principle of a particular proposal</w:t>
      </w:r>
    </w:p>
    <w:p w:rsidRPr="00B90B9E" w:rsidR="00B90B9E" w:rsidP="00E019BF" w:rsidRDefault="00B90B9E" w14:paraId="0F5FF6E5" w14:textId="4CF781B3">
      <w:r w:rsidRPr="00234815">
        <w:t xml:space="preserve">Comments: </w:t>
      </w:r>
      <w:sdt>
        <w:sdtPr>
          <w:id w:val="-551692072"/>
          <w:showingPlcHdr/>
        </w:sdtPr>
        <w:sdtEndPr/>
        <w:sdtContent>
          <w:r w:rsidRPr="00685326">
            <w:rPr>
              <w:rStyle w:val="PlaceholderText"/>
            </w:rPr>
            <w:t>Click here to enter text.</w:t>
          </w:r>
        </w:sdtContent>
      </w:sdt>
    </w:p>
    <w:p w:rsidR="00E019BF" w:rsidP="00B90B9E" w:rsidRDefault="00E019BF" w14:paraId="71574EE7" w14:textId="5D1247C6">
      <w:pPr>
        <w:spacing w:after="0"/>
        <w:rPr>
          <w:rFonts w:cs="Arial"/>
          <w:b/>
          <w:bCs/>
        </w:rPr>
      </w:pPr>
      <w:r w:rsidRPr="00F14513">
        <w:rPr>
          <w:rFonts w:cs="Arial"/>
          <w:b/>
          <w:bCs/>
        </w:rPr>
        <w:t>44. What criteria should be applied to ensure that any proposed standard is fit for purpose, and to avoid an excess of standards adding undesirable complexity?</w:t>
      </w:r>
      <w:r w:rsidR="00F119CB">
        <w:rPr>
          <w:rFonts w:cs="Arial"/>
          <w:b/>
          <w:bCs/>
        </w:rPr>
        <w:t xml:space="preserve"> </w:t>
      </w:r>
      <w:r w:rsidR="00F119CB">
        <w:rPr>
          <w:rFonts w:cs="Arial"/>
        </w:rPr>
        <w:t>(p.53)</w:t>
      </w:r>
    </w:p>
    <w:p w:rsidRPr="00092145" w:rsidR="00B90B9E" w:rsidP="00B90B9E" w:rsidRDefault="00B90B9E" w14:paraId="18FBDD30" w14:textId="77777777">
      <w:pPr>
        <w:rPr>
          <w:i/>
          <w:iCs/>
        </w:rPr>
      </w:pPr>
      <w:r w:rsidRPr="00092145">
        <w:rPr>
          <w:i/>
          <w:iCs/>
        </w:rPr>
        <w:t>Open question inviting views on the main principle of a particular proposal</w:t>
      </w:r>
    </w:p>
    <w:p w:rsidRPr="00B90B9E" w:rsidR="00B90B9E" w:rsidP="00E019BF" w:rsidRDefault="00B90B9E" w14:paraId="424C6B5B" w14:textId="7E7A7A1B">
      <w:r w:rsidRPr="00234815">
        <w:t xml:space="preserve">Comments: </w:t>
      </w:r>
      <w:sdt>
        <w:sdtPr>
          <w:id w:val="293495798"/>
          <w:showingPlcHdr/>
        </w:sdtPr>
        <w:sdtEndPr/>
        <w:sdtContent>
          <w:r w:rsidRPr="00685326">
            <w:rPr>
              <w:rStyle w:val="PlaceholderText"/>
            </w:rPr>
            <w:t>Click here to enter text.</w:t>
          </w:r>
        </w:sdtContent>
      </w:sdt>
    </w:p>
    <w:p w:rsidR="00E019BF" w:rsidP="00E019BF" w:rsidRDefault="00E019BF" w14:paraId="3D7AED74" w14:textId="66541D13">
      <w:pPr>
        <w:rPr>
          <w:rFonts w:cs="Arial"/>
          <w:b/>
          <w:bCs/>
        </w:rPr>
      </w:pPr>
      <w:r w:rsidRPr="00F14513">
        <w:rPr>
          <w:rFonts w:cs="Arial"/>
          <w:b/>
          <w:bCs/>
        </w:rPr>
        <w:t>45. Should DSRSPs be required to ensure that services they offer are interoperable with all ESA types that they offer that service to? (for example, a service for EV drivers should be compatible with any approved standards for EV charge points).</w:t>
      </w:r>
      <w:r w:rsidR="00F119CB">
        <w:rPr>
          <w:rFonts w:cs="Arial"/>
          <w:b/>
          <w:bCs/>
        </w:rPr>
        <w:t xml:space="preserve"> </w:t>
      </w:r>
      <w:r w:rsidR="00F119CB">
        <w:rPr>
          <w:rFonts w:cs="Arial"/>
        </w:rPr>
        <w:t>(p.53)</w:t>
      </w:r>
    </w:p>
    <w:p w:rsidR="00B90B9E" w:rsidP="00B90B9E" w:rsidRDefault="00B90B9E" w14:paraId="402980C3" w14:textId="77777777">
      <w:r>
        <w:tab/>
      </w:r>
      <w:sdt>
        <w:sdtPr>
          <w:id w:val="-99055603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45914438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41571073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B90B9E" w:rsidR="00B90B9E" w:rsidP="00E019BF" w:rsidRDefault="00B90B9E" w14:paraId="202910ED" w14:textId="25B17DA5">
      <w:r>
        <w:t xml:space="preserve">Comments: </w:t>
      </w:r>
      <w:sdt>
        <w:sdtPr>
          <w:id w:val="361166488"/>
          <w:showingPlcHdr/>
        </w:sdtPr>
        <w:sdtEndPr/>
        <w:sdtContent>
          <w:r w:rsidRPr="00685326">
            <w:rPr>
              <w:rStyle w:val="PlaceholderText"/>
            </w:rPr>
            <w:t>Click here to enter text.</w:t>
          </w:r>
        </w:sdtContent>
      </w:sdt>
    </w:p>
    <w:p w:rsidR="00E019BF" w:rsidP="00B90B9E" w:rsidRDefault="00E019BF" w14:paraId="2FF44698" w14:textId="014CCEF5">
      <w:pPr>
        <w:spacing w:after="0"/>
        <w:rPr>
          <w:rFonts w:cs="Arial"/>
          <w:b/>
          <w:bCs/>
        </w:rPr>
      </w:pPr>
      <w:r w:rsidRPr="00F14513">
        <w:rPr>
          <w:rFonts w:cs="Arial"/>
          <w:b/>
          <w:bCs/>
        </w:rPr>
        <w:t>46. How should an approved standards approach be designed to ensure that the SSES cyber security, grid stability and data privacy objectives for devices can be met?</w:t>
      </w:r>
      <w:r w:rsidR="006E1EF5">
        <w:rPr>
          <w:rFonts w:cs="Arial"/>
          <w:b/>
          <w:bCs/>
        </w:rPr>
        <w:t xml:space="preserve"> </w:t>
      </w:r>
      <w:r w:rsidR="006E1EF5">
        <w:rPr>
          <w:rFonts w:cs="Arial"/>
        </w:rPr>
        <w:t>(p.54)</w:t>
      </w:r>
    </w:p>
    <w:p w:rsidRPr="00092145" w:rsidR="00B90B9E" w:rsidP="00B90B9E" w:rsidRDefault="00B90B9E" w14:paraId="1C807611" w14:textId="77777777">
      <w:pPr>
        <w:rPr>
          <w:i/>
          <w:iCs/>
        </w:rPr>
      </w:pPr>
      <w:r w:rsidRPr="00092145">
        <w:rPr>
          <w:i/>
          <w:iCs/>
        </w:rPr>
        <w:t>Open question inviting views on the main principle of a particular proposal</w:t>
      </w:r>
    </w:p>
    <w:p w:rsidRPr="00B90B9E" w:rsidR="00B90B9E" w:rsidP="00E019BF" w:rsidRDefault="00B90B9E" w14:paraId="37D31410" w14:textId="59FD2927">
      <w:r w:rsidRPr="00234815">
        <w:t xml:space="preserve">Comments: </w:t>
      </w:r>
      <w:sdt>
        <w:sdtPr>
          <w:id w:val="1869253859"/>
          <w:showingPlcHdr/>
        </w:sdtPr>
        <w:sdtEndPr/>
        <w:sdtContent>
          <w:r w:rsidRPr="00685326">
            <w:rPr>
              <w:rStyle w:val="PlaceholderText"/>
            </w:rPr>
            <w:t>Click here to enter text.</w:t>
          </w:r>
        </w:sdtContent>
      </w:sdt>
    </w:p>
    <w:p w:rsidR="00E019BF" w:rsidP="00B90B9E" w:rsidRDefault="00E019BF" w14:paraId="49450BB0" w14:textId="490ED3DB">
      <w:pPr>
        <w:spacing w:after="0"/>
        <w:rPr>
          <w:rFonts w:cs="Arial"/>
          <w:b/>
          <w:bCs/>
        </w:rPr>
      </w:pPr>
      <w:r w:rsidRPr="00F14513">
        <w:rPr>
          <w:rFonts w:cs="Arial"/>
          <w:b/>
          <w:bCs/>
        </w:rPr>
        <w:t>47. What information of the cyber security, data protection and grid stability criteria would industry need to be able to design a new approved standard?</w:t>
      </w:r>
      <w:r w:rsidR="006E1EF5">
        <w:rPr>
          <w:rFonts w:cs="Arial"/>
          <w:b/>
          <w:bCs/>
        </w:rPr>
        <w:t xml:space="preserve"> </w:t>
      </w:r>
      <w:r w:rsidR="006E1EF5">
        <w:rPr>
          <w:rFonts w:cs="Arial"/>
        </w:rPr>
        <w:t>(p.54)</w:t>
      </w:r>
    </w:p>
    <w:p w:rsidRPr="00092145" w:rsidR="00B90B9E" w:rsidP="00B90B9E" w:rsidRDefault="00B90B9E" w14:paraId="47C2F825" w14:textId="77777777">
      <w:pPr>
        <w:rPr>
          <w:i/>
          <w:iCs/>
        </w:rPr>
      </w:pPr>
      <w:r w:rsidRPr="00092145">
        <w:rPr>
          <w:i/>
          <w:iCs/>
        </w:rPr>
        <w:t>Open question inviting views on the main principle of a particular proposal</w:t>
      </w:r>
    </w:p>
    <w:p w:rsidRPr="00B90B9E" w:rsidR="00B90B9E" w:rsidP="00E019BF" w:rsidRDefault="00B90B9E" w14:paraId="5ED207F0" w14:textId="7F3B3BDE">
      <w:r w:rsidRPr="00234815">
        <w:t xml:space="preserve">Comments: </w:t>
      </w:r>
      <w:sdt>
        <w:sdtPr>
          <w:id w:val="1963913563"/>
          <w:showingPlcHdr/>
        </w:sdtPr>
        <w:sdtEndPr/>
        <w:sdtContent>
          <w:r w:rsidRPr="00685326">
            <w:rPr>
              <w:rStyle w:val="PlaceholderText"/>
            </w:rPr>
            <w:t>Click here to enter text.</w:t>
          </w:r>
        </w:sdtContent>
      </w:sdt>
    </w:p>
    <w:p w:rsidR="00E019BF" w:rsidP="00B90B9E" w:rsidRDefault="00E019BF" w14:paraId="78DE29F0" w14:textId="3605A9B2">
      <w:pPr>
        <w:spacing w:after="0"/>
        <w:rPr>
          <w:rFonts w:cs="Arial"/>
          <w:b/>
          <w:bCs/>
        </w:rPr>
      </w:pPr>
      <w:r w:rsidRPr="00F14513">
        <w:rPr>
          <w:rFonts w:cs="Arial"/>
          <w:b/>
          <w:bCs/>
        </w:rPr>
        <w:t>48. What template of “open” or “fair and equitable” licence should government require before allowing technical specifications that require this intellectual property into the standard?</w:t>
      </w:r>
      <w:r w:rsidR="006E1EF5">
        <w:rPr>
          <w:rFonts w:cs="Arial"/>
          <w:b/>
          <w:bCs/>
        </w:rPr>
        <w:t xml:space="preserve"> </w:t>
      </w:r>
      <w:r w:rsidR="006E1EF5">
        <w:rPr>
          <w:rFonts w:cs="Arial"/>
        </w:rPr>
        <w:t>(p.57)</w:t>
      </w:r>
    </w:p>
    <w:p w:rsidRPr="00092145" w:rsidR="00B90B9E" w:rsidP="00B90B9E" w:rsidRDefault="00B90B9E" w14:paraId="1EA55B9C" w14:textId="77777777">
      <w:pPr>
        <w:rPr>
          <w:i/>
          <w:iCs/>
        </w:rPr>
      </w:pPr>
      <w:r w:rsidRPr="00092145">
        <w:rPr>
          <w:i/>
          <w:iCs/>
        </w:rPr>
        <w:t>Open question inviting views on the main principle of a particular proposal</w:t>
      </w:r>
    </w:p>
    <w:p w:rsidRPr="00B90B9E" w:rsidR="00B90B9E" w:rsidP="00E019BF" w:rsidRDefault="00B90B9E" w14:paraId="7BAF0030" w14:textId="334DC09E">
      <w:r w:rsidRPr="00234815">
        <w:t xml:space="preserve">Comments: </w:t>
      </w:r>
      <w:sdt>
        <w:sdtPr>
          <w:id w:val="122583736"/>
          <w:showingPlcHdr/>
        </w:sdtPr>
        <w:sdtEndPr/>
        <w:sdtContent>
          <w:r w:rsidRPr="00685326">
            <w:rPr>
              <w:rStyle w:val="PlaceholderText"/>
            </w:rPr>
            <w:t>Click here to enter text.</w:t>
          </w:r>
        </w:sdtContent>
      </w:sdt>
    </w:p>
    <w:p w:rsidR="00E019BF" w:rsidP="00E019BF" w:rsidRDefault="00E019BF" w14:paraId="7DFBD591" w14:textId="7D785293">
      <w:pPr>
        <w:rPr>
          <w:rFonts w:cs="Arial"/>
          <w:b/>
          <w:bCs/>
        </w:rPr>
      </w:pPr>
      <w:r w:rsidRPr="00F14513">
        <w:rPr>
          <w:rFonts w:cs="Arial"/>
          <w:b/>
          <w:bCs/>
        </w:rPr>
        <w:t>49. Given the additional detail provided in this chapter, do you believe that the proposed 24-month period between when the first and second phase regulations come into force is appropriate?</w:t>
      </w:r>
      <w:r w:rsidR="006E1EF5">
        <w:rPr>
          <w:rFonts w:cs="Arial"/>
          <w:b/>
          <w:bCs/>
        </w:rPr>
        <w:t xml:space="preserve"> </w:t>
      </w:r>
      <w:r w:rsidR="006E1EF5">
        <w:rPr>
          <w:rFonts w:cs="Arial"/>
        </w:rPr>
        <w:t>(p.58)</w:t>
      </w:r>
    </w:p>
    <w:p w:rsidR="00B90B9E" w:rsidP="00B90B9E" w:rsidRDefault="00B90B9E" w14:paraId="3743B29A" w14:textId="77777777">
      <w:r>
        <w:tab/>
      </w:r>
      <w:sdt>
        <w:sdtPr>
          <w:id w:val="140480013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46843751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95602392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B90B9E" w:rsidR="00B90B9E" w:rsidP="00E019BF" w:rsidRDefault="00B90B9E" w14:paraId="4FAFE481" w14:textId="00647B6B">
      <w:r>
        <w:t xml:space="preserve">Comments: </w:t>
      </w:r>
      <w:sdt>
        <w:sdtPr>
          <w:id w:val="-112529229"/>
          <w:showingPlcHdr/>
        </w:sdtPr>
        <w:sdtEndPr/>
        <w:sdtContent>
          <w:r w:rsidRPr="00685326">
            <w:rPr>
              <w:rStyle w:val="PlaceholderText"/>
            </w:rPr>
            <w:t>Click here to enter text.</w:t>
          </w:r>
        </w:sdtContent>
      </w:sdt>
    </w:p>
    <w:p w:rsidR="00E019BF" w:rsidP="00E019BF" w:rsidRDefault="00E019BF" w14:paraId="413D25C5" w14:textId="4BFB9BA7">
      <w:pPr>
        <w:rPr>
          <w:rFonts w:cs="Arial"/>
          <w:b/>
          <w:bCs/>
        </w:rPr>
      </w:pPr>
      <w:r w:rsidRPr="00F14513">
        <w:rPr>
          <w:rFonts w:cs="Arial"/>
          <w:b/>
          <w:bCs/>
        </w:rPr>
        <w:t>50. Are there any documents (such as specific standards, protocols, guidance, code, specifications) that should be explored for inclusion into the SSES technical framework? Please can you provide within your answer why their inclusion would help meet the SSES policy objectives and why the SSES technical framework is the best delivery mechanism.</w:t>
      </w:r>
      <w:r w:rsidR="006E1EF5">
        <w:rPr>
          <w:rFonts w:cs="Arial"/>
          <w:b/>
          <w:bCs/>
        </w:rPr>
        <w:t xml:space="preserve"> </w:t>
      </w:r>
      <w:r w:rsidR="006E1EF5">
        <w:rPr>
          <w:rFonts w:cs="Arial"/>
        </w:rPr>
        <w:t>(p.58)</w:t>
      </w:r>
    </w:p>
    <w:p w:rsidR="00B90B9E" w:rsidP="00B90B9E" w:rsidRDefault="00B90B9E" w14:paraId="7E0C1BA1" w14:textId="77777777">
      <w:r>
        <w:tab/>
      </w:r>
      <w:sdt>
        <w:sdtPr>
          <w:id w:val="70676815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5342810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72521701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B90B9E" w:rsidR="00B90B9E" w:rsidP="00E019BF" w:rsidRDefault="00B90B9E" w14:paraId="77F88B9A" w14:textId="3D09FD21">
      <w:r>
        <w:t xml:space="preserve">Comments: </w:t>
      </w:r>
      <w:sdt>
        <w:sdtPr>
          <w:id w:val="-1585992470"/>
          <w:showingPlcHdr/>
        </w:sdtPr>
        <w:sdtEndPr/>
        <w:sdtContent>
          <w:r w:rsidRPr="00685326">
            <w:rPr>
              <w:rStyle w:val="PlaceholderText"/>
            </w:rPr>
            <w:t>Click here to enter text.</w:t>
          </w:r>
        </w:sdtContent>
      </w:sdt>
    </w:p>
    <w:p w:rsidR="00E019BF" w:rsidP="00E019BF" w:rsidRDefault="00E019BF" w14:paraId="61DEC76A" w14:textId="674B394F">
      <w:pPr>
        <w:rPr>
          <w:rFonts w:cs="Arial"/>
          <w:b/>
          <w:bCs/>
        </w:rPr>
      </w:pPr>
      <w:r w:rsidRPr="00F14513">
        <w:rPr>
          <w:rFonts w:cs="Arial"/>
          <w:b/>
          <w:bCs/>
        </w:rPr>
        <w:t>51. Do you believe that in the future, homes with multiple devices will have problems (such as sub-optimal energy management, grid stability concerns, etc) if there is not an active management of the devices at a premises level?</w:t>
      </w:r>
      <w:r w:rsidR="006E1EF5">
        <w:rPr>
          <w:rFonts w:cs="Arial"/>
          <w:b/>
          <w:bCs/>
        </w:rPr>
        <w:t xml:space="preserve"> </w:t>
      </w:r>
      <w:r w:rsidR="006E1EF5">
        <w:rPr>
          <w:rFonts w:cs="Arial"/>
        </w:rPr>
        <w:t>(p.58)</w:t>
      </w:r>
    </w:p>
    <w:p w:rsidR="0010055D" w:rsidP="0010055D" w:rsidRDefault="0010055D" w14:paraId="0F1C0160" w14:textId="77777777">
      <w:r>
        <w:tab/>
      </w:r>
      <w:sdt>
        <w:sdtPr>
          <w:id w:val="-137422149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99148436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86941561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10055D" w:rsidR="0010055D" w:rsidP="00E019BF" w:rsidRDefault="0010055D" w14:paraId="59135E0E" w14:textId="18CAEE76">
      <w:r>
        <w:t xml:space="preserve">Comments: </w:t>
      </w:r>
      <w:sdt>
        <w:sdtPr>
          <w:id w:val="1336114394"/>
          <w:showingPlcHdr/>
        </w:sdtPr>
        <w:sdtEndPr/>
        <w:sdtContent>
          <w:r w:rsidRPr="00685326">
            <w:rPr>
              <w:rStyle w:val="PlaceholderText"/>
            </w:rPr>
            <w:t>Click here to enter text.</w:t>
          </w:r>
        </w:sdtContent>
      </w:sdt>
    </w:p>
    <w:p w:rsidR="00E019BF" w:rsidP="0010055D" w:rsidRDefault="00E019BF" w14:paraId="3A9506F9" w14:textId="606E97E0">
      <w:pPr>
        <w:spacing w:after="0"/>
        <w:rPr>
          <w:rFonts w:cs="Arial"/>
          <w:b/>
          <w:bCs/>
        </w:rPr>
      </w:pPr>
      <w:r w:rsidRPr="00F14513">
        <w:rPr>
          <w:rFonts w:cs="Arial"/>
          <w:b/>
          <w:bCs/>
        </w:rPr>
        <w:t>52. What is your definition of a Home Energy Management System (HEMS) and what, if any, role do you see HEMS having within the SSES technical framework?</w:t>
      </w:r>
      <w:r w:rsidR="006E1EF5">
        <w:rPr>
          <w:rFonts w:cs="Arial"/>
          <w:b/>
          <w:bCs/>
        </w:rPr>
        <w:t xml:space="preserve"> </w:t>
      </w:r>
      <w:r w:rsidR="006E1EF5">
        <w:rPr>
          <w:rFonts w:cs="Arial"/>
        </w:rPr>
        <w:t>(p.58)</w:t>
      </w:r>
    </w:p>
    <w:p w:rsidRPr="00092145" w:rsidR="0010055D" w:rsidP="0010055D" w:rsidRDefault="0010055D" w14:paraId="6302E10F" w14:textId="77777777">
      <w:pPr>
        <w:rPr>
          <w:i/>
          <w:iCs/>
        </w:rPr>
      </w:pPr>
      <w:r w:rsidRPr="00092145">
        <w:rPr>
          <w:i/>
          <w:iCs/>
        </w:rPr>
        <w:t>Open question inviting views on the main principle of a particular proposal</w:t>
      </w:r>
    </w:p>
    <w:p w:rsidRPr="0010055D" w:rsidR="0010055D" w:rsidP="00E019BF" w:rsidRDefault="0010055D" w14:paraId="1D123F21" w14:textId="4ED428B4">
      <w:r w:rsidRPr="00234815">
        <w:t xml:space="preserve">Comments: </w:t>
      </w:r>
      <w:sdt>
        <w:sdtPr>
          <w:id w:val="-1072121285"/>
          <w:showingPlcHdr/>
        </w:sdtPr>
        <w:sdtEndPr/>
        <w:sdtContent>
          <w:r w:rsidRPr="00685326">
            <w:rPr>
              <w:rStyle w:val="PlaceholderText"/>
            </w:rPr>
            <w:t>Click here to enter text.</w:t>
          </w:r>
        </w:sdtContent>
      </w:sdt>
    </w:p>
    <w:p w:rsidR="00E019BF" w:rsidP="00E019BF" w:rsidRDefault="00E019BF" w14:paraId="023953A8" w14:textId="01FB1D6E">
      <w:pPr>
        <w:rPr>
          <w:rFonts w:cs="Arial"/>
          <w:b/>
          <w:bCs/>
          <w:lang w:eastAsia="en-GB"/>
        </w:rPr>
      </w:pPr>
      <w:r w:rsidRPr="00F14513">
        <w:rPr>
          <w:rFonts w:cs="Arial"/>
          <w:b/>
          <w:bCs/>
        </w:rPr>
        <w:t xml:space="preserve">53. Does this list capture all the </w:t>
      </w:r>
      <w:r w:rsidRPr="00F14513">
        <w:rPr>
          <w:rFonts w:cs="Arial"/>
          <w:b/>
          <w:bCs/>
          <w:lang w:eastAsia="en-GB"/>
        </w:rPr>
        <w:t>required functions to maintain the technical frameworks necessary to facilitate load control? Are other functions needed?</w:t>
      </w:r>
      <w:r w:rsidR="009F1A46">
        <w:rPr>
          <w:rFonts w:cs="Arial"/>
          <w:b/>
          <w:bCs/>
          <w:lang w:eastAsia="en-GB"/>
        </w:rPr>
        <w:t xml:space="preserve"> </w:t>
      </w:r>
      <w:r w:rsidR="009F1A46">
        <w:rPr>
          <w:rFonts w:cs="Arial"/>
        </w:rPr>
        <w:t>(p.</w:t>
      </w:r>
      <w:r w:rsidR="006F6769">
        <w:rPr>
          <w:rFonts w:cs="Arial"/>
        </w:rPr>
        <w:t>61</w:t>
      </w:r>
      <w:r w:rsidR="009F1A46">
        <w:rPr>
          <w:rFonts w:cs="Arial"/>
        </w:rPr>
        <w:t>)</w:t>
      </w:r>
    </w:p>
    <w:p w:rsidR="00D33CE6" w:rsidP="00D33CE6" w:rsidRDefault="00D33CE6" w14:paraId="7FA2F7CF" w14:textId="77777777">
      <w:pPr>
        <w:ind w:left="360"/>
      </w:pPr>
      <w:r w:rsidRPr="001700BE">
        <w:rPr>
          <w:rStyle w:val="Strong"/>
        </w:rPr>
        <w:t>A</w:t>
      </w:r>
      <w:r>
        <w:tab/>
      </w:r>
      <w:r>
        <w:tab/>
      </w:r>
      <w:sdt>
        <w:sdtPr>
          <w:rPr>
            <w:rFonts w:ascii="MS Gothic" w:hAnsi="MS Gothic" w:eastAsia="MS Gothic"/>
          </w:rPr>
          <w:id w:val="711307703"/>
          <w14:checkbox>
            <w14:checked w14:val="0"/>
            <w14:checkedState w14:val="2612" w14:font="MS Gothic"/>
            <w14:uncheckedState w14:val="2610" w14:font="MS Gothic"/>
          </w14:checkbox>
        </w:sdtPr>
        <w:sdtEndPr/>
        <w:sdtContent>
          <w:r w:rsidRPr="00A2017C">
            <w:rPr>
              <w:rFonts w:hint="eastAsia" w:ascii="MS Gothic" w:hAnsi="MS Gothic" w:eastAsia="MS Gothic"/>
            </w:rPr>
            <w:t>☐</w:t>
          </w:r>
        </w:sdtContent>
      </w:sdt>
      <w:r>
        <w:t xml:space="preserve"> Yes</w:t>
      </w:r>
      <w:r>
        <w:tab/>
      </w:r>
      <w:r>
        <w:tab/>
      </w:r>
      <w:sdt>
        <w:sdtPr>
          <w:rPr>
            <w:rFonts w:ascii="MS Gothic" w:hAnsi="MS Gothic" w:eastAsia="MS Gothic"/>
          </w:rPr>
          <w:id w:val="310459356"/>
          <w14:checkbox>
            <w14:checked w14:val="0"/>
            <w14:checkedState w14:val="2612" w14:font="MS Gothic"/>
            <w14:uncheckedState w14:val="2610" w14:font="MS Gothic"/>
          </w14:checkbox>
        </w:sdtPr>
        <w:sdtEndPr/>
        <w:sdtContent>
          <w:r w:rsidRPr="00A2017C">
            <w:rPr>
              <w:rFonts w:hint="eastAsia" w:ascii="MS Gothic" w:hAnsi="MS Gothic" w:eastAsia="MS Gothic"/>
            </w:rPr>
            <w:t>☐</w:t>
          </w:r>
        </w:sdtContent>
      </w:sdt>
      <w:r>
        <w:t xml:space="preserve"> No</w:t>
      </w:r>
      <w:r>
        <w:tab/>
      </w:r>
      <w:r>
        <w:tab/>
      </w:r>
      <w:r>
        <w:tab/>
      </w:r>
      <w:sdt>
        <w:sdtPr>
          <w:rPr>
            <w:rFonts w:ascii="MS Gothic" w:hAnsi="MS Gothic" w:eastAsia="MS Gothic"/>
          </w:rPr>
          <w:id w:val="-112792770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00D33CE6" w:rsidP="00D33CE6" w:rsidRDefault="00D33CE6" w14:paraId="797F57A8" w14:textId="50816CC6">
      <w:pPr>
        <w:ind w:left="360"/>
      </w:pPr>
      <w:r w:rsidRPr="001700BE">
        <w:rPr>
          <w:rStyle w:val="Strong"/>
        </w:rPr>
        <w:t>B</w:t>
      </w:r>
      <w:r>
        <w:tab/>
      </w:r>
      <w:r>
        <w:tab/>
      </w:r>
      <w:sdt>
        <w:sdtPr>
          <w:rPr>
            <w:rFonts w:ascii="MS Gothic" w:hAnsi="MS Gothic" w:eastAsia="MS Gothic"/>
          </w:rPr>
          <w:id w:val="131290641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961086914"/>
          <w14:checkbox>
            <w14:checked w14:val="0"/>
            <w14:checkedState w14:val="2612" w14:font="MS Gothic"/>
            <w14:uncheckedState w14:val="2610" w14:font="MS Gothic"/>
          </w14:checkbox>
        </w:sdtPr>
        <w:sdtEndPr/>
        <w:sdtContent>
          <w:r w:rsidRPr="00A2017C">
            <w:rPr>
              <w:rFonts w:hint="eastAsia" w:eastAsia="MS Gothic"/>
            </w:rPr>
            <w:t>☐</w:t>
          </w:r>
        </w:sdtContent>
      </w:sdt>
      <w:r>
        <w:t xml:space="preserve"> No</w:t>
      </w:r>
      <w:r>
        <w:tab/>
      </w:r>
      <w:r>
        <w:tab/>
      </w:r>
      <w:r>
        <w:tab/>
      </w:r>
      <w:sdt>
        <w:sdtPr>
          <w:id w:val="852144185"/>
          <w14:checkbox>
            <w14:checked w14:val="0"/>
            <w14:checkedState w14:val="2612" w14:font="MS Gothic"/>
            <w14:uncheckedState w14:val="2610" w14:font="MS Gothic"/>
          </w14:checkbox>
        </w:sdtPr>
        <w:sdtEndPr/>
        <w:sdtContent>
          <w:r w:rsidRPr="00A2017C">
            <w:rPr>
              <w:rFonts w:hint="eastAsia" w:eastAsia="MS Gothic"/>
            </w:rPr>
            <w:t>☐</w:t>
          </w:r>
        </w:sdtContent>
      </w:sdt>
      <w:r>
        <w:t xml:space="preserve"> Not sure</w:t>
      </w:r>
    </w:p>
    <w:p w:rsidRPr="0054532A" w:rsidR="00D33CE6" w:rsidP="00D33CE6" w:rsidRDefault="00D33CE6" w14:paraId="6230B828" w14:textId="0E34BCCC">
      <w:pPr>
        <w:ind w:left="360"/>
      </w:pPr>
      <w:r>
        <w:t xml:space="preserve">Comments: </w:t>
      </w:r>
      <w:sdt>
        <w:sdtPr>
          <w:id w:val="-1775931039"/>
          <w:showingPlcHdr/>
        </w:sdtPr>
        <w:sdtEndPr/>
        <w:sdtContent>
          <w:r w:rsidRPr="00685326">
            <w:rPr>
              <w:rStyle w:val="PlaceholderText"/>
            </w:rPr>
            <w:t>Click here to enter text.</w:t>
          </w:r>
        </w:sdtContent>
      </w:sdt>
    </w:p>
    <w:p w:rsidR="00E019BF" w:rsidP="00E019BF" w:rsidRDefault="00E019BF" w14:paraId="6C4AF54C" w14:textId="5617DE4E">
      <w:pPr>
        <w:rPr>
          <w:rFonts w:cs="Arial"/>
          <w:b/>
          <w:bCs/>
          <w:lang w:eastAsia="en-GB"/>
        </w:rPr>
      </w:pPr>
      <w:r w:rsidRPr="00F14513">
        <w:rPr>
          <w:rFonts w:cs="Arial"/>
          <w:b/>
          <w:bCs/>
          <w:lang w:eastAsia="en-GB"/>
        </w:rPr>
        <w:t>54. Do you agree with the overall model of technical governance? Can you suggest any existing governance that would be well suited to take on this function?</w:t>
      </w:r>
      <w:r w:rsidR="006F6769">
        <w:rPr>
          <w:rFonts w:cs="Arial"/>
          <w:b/>
          <w:bCs/>
          <w:lang w:eastAsia="en-GB"/>
        </w:rPr>
        <w:t xml:space="preserve"> </w:t>
      </w:r>
      <w:r w:rsidR="006F6769">
        <w:rPr>
          <w:rFonts w:cs="Arial"/>
        </w:rPr>
        <w:t>(p.61)</w:t>
      </w:r>
    </w:p>
    <w:p w:rsidR="00A84D31" w:rsidP="00A84D31" w:rsidRDefault="00A84D31" w14:paraId="42661475" w14:textId="77777777">
      <w:r>
        <w:tab/>
      </w:r>
      <w:sdt>
        <w:sdtPr>
          <w:id w:val="204169565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90228919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21476572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A84D31" w:rsidR="00A84D31" w:rsidP="00E019BF" w:rsidRDefault="00A84D31" w14:paraId="4BD17095" w14:textId="29D185CA">
      <w:r>
        <w:t xml:space="preserve">Comments: </w:t>
      </w:r>
      <w:sdt>
        <w:sdtPr>
          <w:id w:val="1594509552"/>
          <w:showingPlcHdr/>
        </w:sdtPr>
        <w:sdtEndPr/>
        <w:sdtContent>
          <w:r w:rsidRPr="00685326">
            <w:rPr>
              <w:rStyle w:val="PlaceholderText"/>
            </w:rPr>
            <w:t>Click here to enter text.</w:t>
          </w:r>
        </w:sdtContent>
      </w:sdt>
    </w:p>
    <w:p w:rsidR="00E019BF" w:rsidP="00E019BF" w:rsidRDefault="00E019BF" w14:paraId="12B15754" w14:textId="38E904AA">
      <w:pPr>
        <w:rPr>
          <w:rFonts w:cs="Arial"/>
          <w:b/>
          <w:bCs/>
          <w:lang w:eastAsia="en-GB"/>
        </w:rPr>
      </w:pPr>
      <w:r w:rsidRPr="00F14513">
        <w:rPr>
          <w:rFonts w:cs="Arial"/>
          <w:b/>
          <w:bCs/>
          <w:lang w:eastAsia="en-GB"/>
        </w:rPr>
        <w:t xml:space="preserve">55. Does </w:t>
      </w:r>
      <w:r w:rsidRPr="00F14513">
        <w:rPr>
          <w:rFonts w:cs="Arial"/>
          <w:b/>
          <w:bCs/>
        </w:rPr>
        <w:t xml:space="preserve">this list capture all the </w:t>
      </w:r>
      <w:r w:rsidRPr="00F14513">
        <w:rPr>
          <w:rFonts w:cs="Arial"/>
          <w:b/>
          <w:bCs/>
          <w:lang w:eastAsia="en-GB"/>
        </w:rPr>
        <w:t>necessary functions to deliver security governance? Are other functions needed?</w:t>
      </w:r>
      <w:r w:rsidR="006F6769">
        <w:rPr>
          <w:rFonts w:cs="Arial"/>
          <w:b/>
          <w:bCs/>
          <w:lang w:eastAsia="en-GB"/>
        </w:rPr>
        <w:t xml:space="preserve"> </w:t>
      </w:r>
      <w:r w:rsidR="006F6769">
        <w:rPr>
          <w:rFonts w:cs="Arial"/>
        </w:rPr>
        <w:t>(p.62)</w:t>
      </w:r>
    </w:p>
    <w:p w:rsidR="00321C9A" w:rsidP="00321C9A" w:rsidRDefault="00321C9A" w14:paraId="6CCBCEAA" w14:textId="77777777">
      <w:pPr>
        <w:ind w:left="360"/>
      </w:pPr>
      <w:r w:rsidRPr="001700BE">
        <w:rPr>
          <w:rStyle w:val="Strong"/>
        </w:rPr>
        <w:t>A</w:t>
      </w:r>
      <w:r>
        <w:tab/>
      </w:r>
      <w:r>
        <w:tab/>
      </w:r>
      <w:sdt>
        <w:sdtPr>
          <w:rPr>
            <w:rFonts w:ascii="MS Gothic" w:hAnsi="MS Gothic" w:eastAsia="MS Gothic"/>
          </w:rPr>
          <w:id w:val="-1024709421"/>
          <w14:checkbox>
            <w14:checked w14:val="0"/>
            <w14:checkedState w14:val="2612" w14:font="MS Gothic"/>
            <w14:uncheckedState w14:val="2610" w14:font="MS Gothic"/>
          </w14:checkbox>
        </w:sdtPr>
        <w:sdtEndPr/>
        <w:sdtContent>
          <w:r w:rsidRPr="00A2017C">
            <w:rPr>
              <w:rFonts w:hint="eastAsia" w:ascii="MS Gothic" w:hAnsi="MS Gothic" w:eastAsia="MS Gothic"/>
            </w:rPr>
            <w:t>☐</w:t>
          </w:r>
        </w:sdtContent>
      </w:sdt>
      <w:r>
        <w:t xml:space="preserve"> Yes</w:t>
      </w:r>
      <w:r>
        <w:tab/>
      </w:r>
      <w:r>
        <w:tab/>
      </w:r>
      <w:sdt>
        <w:sdtPr>
          <w:rPr>
            <w:rFonts w:ascii="MS Gothic" w:hAnsi="MS Gothic" w:eastAsia="MS Gothic"/>
          </w:rPr>
          <w:id w:val="-456875261"/>
          <w14:checkbox>
            <w14:checked w14:val="0"/>
            <w14:checkedState w14:val="2612" w14:font="MS Gothic"/>
            <w14:uncheckedState w14:val="2610" w14:font="MS Gothic"/>
          </w14:checkbox>
        </w:sdtPr>
        <w:sdtEndPr/>
        <w:sdtContent>
          <w:r w:rsidRPr="00A2017C">
            <w:rPr>
              <w:rFonts w:hint="eastAsia" w:ascii="MS Gothic" w:hAnsi="MS Gothic" w:eastAsia="MS Gothic"/>
            </w:rPr>
            <w:t>☐</w:t>
          </w:r>
        </w:sdtContent>
      </w:sdt>
      <w:r>
        <w:t xml:space="preserve"> No</w:t>
      </w:r>
      <w:r>
        <w:tab/>
      </w:r>
      <w:r>
        <w:tab/>
      </w:r>
      <w:r>
        <w:tab/>
      </w:r>
      <w:sdt>
        <w:sdtPr>
          <w:rPr>
            <w:rFonts w:ascii="MS Gothic" w:hAnsi="MS Gothic" w:eastAsia="MS Gothic"/>
          </w:rPr>
          <w:id w:val="17777628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00321C9A" w:rsidP="00321C9A" w:rsidRDefault="00321C9A" w14:paraId="61C42E2A" w14:textId="77777777">
      <w:pPr>
        <w:ind w:left="360"/>
      </w:pPr>
      <w:r w:rsidRPr="001700BE">
        <w:rPr>
          <w:rStyle w:val="Strong"/>
        </w:rPr>
        <w:t>B</w:t>
      </w:r>
      <w:r>
        <w:tab/>
      </w:r>
      <w:r>
        <w:tab/>
      </w:r>
      <w:sdt>
        <w:sdtPr>
          <w:rPr>
            <w:rFonts w:ascii="MS Gothic" w:hAnsi="MS Gothic" w:eastAsia="MS Gothic"/>
          </w:rPr>
          <w:id w:val="-160310583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713343818"/>
          <w14:checkbox>
            <w14:checked w14:val="0"/>
            <w14:checkedState w14:val="2612" w14:font="MS Gothic"/>
            <w14:uncheckedState w14:val="2610" w14:font="MS Gothic"/>
          </w14:checkbox>
        </w:sdtPr>
        <w:sdtEndPr/>
        <w:sdtContent>
          <w:r w:rsidRPr="00A2017C">
            <w:rPr>
              <w:rFonts w:hint="eastAsia" w:eastAsia="MS Gothic"/>
            </w:rPr>
            <w:t>☐</w:t>
          </w:r>
        </w:sdtContent>
      </w:sdt>
      <w:r>
        <w:t xml:space="preserve"> No</w:t>
      </w:r>
      <w:r>
        <w:tab/>
      </w:r>
      <w:r>
        <w:tab/>
      </w:r>
      <w:r>
        <w:tab/>
      </w:r>
      <w:sdt>
        <w:sdtPr>
          <w:id w:val="1501311619"/>
          <w14:checkbox>
            <w14:checked w14:val="0"/>
            <w14:checkedState w14:val="2612" w14:font="MS Gothic"/>
            <w14:uncheckedState w14:val="2610" w14:font="MS Gothic"/>
          </w14:checkbox>
        </w:sdtPr>
        <w:sdtEndPr/>
        <w:sdtContent>
          <w:r w:rsidRPr="00A2017C">
            <w:rPr>
              <w:rFonts w:hint="eastAsia" w:eastAsia="MS Gothic"/>
            </w:rPr>
            <w:t>☐</w:t>
          </w:r>
        </w:sdtContent>
      </w:sdt>
      <w:r>
        <w:t xml:space="preserve"> Not sure</w:t>
      </w:r>
    </w:p>
    <w:p w:rsidRPr="00321C9A" w:rsidR="00321C9A" w:rsidP="00321C9A" w:rsidRDefault="00321C9A" w14:paraId="3C6DF5AB" w14:textId="4A2A251E">
      <w:pPr>
        <w:ind w:left="360"/>
      </w:pPr>
      <w:r>
        <w:t xml:space="preserve">Comments: </w:t>
      </w:r>
      <w:sdt>
        <w:sdtPr>
          <w:id w:val="672074446"/>
          <w:showingPlcHdr/>
        </w:sdtPr>
        <w:sdtEndPr/>
        <w:sdtContent>
          <w:r w:rsidRPr="00685326">
            <w:rPr>
              <w:rStyle w:val="PlaceholderText"/>
            </w:rPr>
            <w:t>Click here to enter text.</w:t>
          </w:r>
        </w:sdtContent>
      </w:sdt>
    </w:p>
    <w:p w:rsidR="00E019BF" w:rsidP="00E019BF" w:rsidRDefault="00E019BF" w14:paraId="386FFF84" w14:textId="5879D559">
      <w:pPr>
        <w:rPr>
          <w:rFonts w:cs="Arial"/>
          <w:b/>
          <w:bCs/>
          <w:lang w:eastAsia="en-GB"/>
        </w:rPr>
      </w:pPr>
      <w:r w:rsidRPr="00F14513">
        <w:rPr>
          <w:rFonts w:cs="Arial"/>
          <w:b/>
          <w:bCs/>
          <w:lang w:eastAsia="en-GB"/>
        </w:rPr>
        <w:t>56. Do you agree with the overall model of security governance? Can you suggest any existing governance that would be well suited to take on this function?</w:t>
      </w:r>
      <w:r w:rsidR="006F6769">
        <w:rPr>
          <w:rFonts w:cs="Arial"/>
          <w:b/>
          <w:bCs/>
          <w:lang w:eastAsia="en-GB"/>
        </w:rPr>
        <w:t xml:space="preserve"> </w:t>
      </w:r>
      <w:r w:rsidR="006F6769">
        <w:rPr>
          <w:rFonts w:cs="Arial"/>
        </w:rPr>
        <w:t>(p.63)</w:t>
      </w:r>
    </w:p>
    <w:p w:rsidR="00321C9A" w:rsidP="00321C9A" w:rsidRDefault="00321C9A" w14:paraId="72E17D97" w14:textId="77777777">
      <w:r>
        <w:tab/>
      </w:r>
      <w:sdt>
        <w:sdtPr>
          <w:id w:val="-12392809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40954896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21903089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321C9A" w:rsidR="00321C9A" w:rsidP="00E019BF" w:rsidRDefault="00321C9A" w14:paraId="38D5C764" w14:textId="2A76828B">
      <w:r>
        <w:t xml:space="preserve">Comments: </w:t>
      </w:r>
      <w:sdt>
        <w:sdtPr>
          <w:id w:val="165686136"/>
          <w:showingPlcHdr/>
        </w:sdtPr>
        <w:sdtEndPr/>
        <w:sdtContent>
          <w:r w:rsidRPr="00685326">
            <w:rPr>
              <w:rStyle w:val="PlaceholderText"/>
            </w:rPr>
            <w:t>Click here to enter text.</w:t>
          </w:r>
        </w:sdtContent>
      </w:sdt>
    </w:p>
    <w:p w:rsidR="00E019BF" w:rsidP="00E019BF" w:rsidRDefault="00E019BF" w14:paraId="3BAA482A" w14:textId="00D9F180">
      <w:pPr>
        <w:rPr>
          <w:rFonts w:cs="Arial"/>
          <w:b/>
          <w:bCs/>
        </w:rPr>
      </w:pPr>
      <w:r w:rsidRPr="00F14513">
        <w:rPr>
          <w:rFonts w:cs="Arial"/>
          <w:b/>
          <w:bCs/>
          <w:lang w:eastAsia="en-GB"/>
        </w:rPr>
        <w:t xml:space="preserve">57. Do </w:t>
      </w:r>
      <w:r w:rsidRPr="00F14513">
        <w:rPr>
          <w:rFonts w:cs="Arial"/>
          <w:b/>
          <w:bCs/>
        </w:rPr>
        <w:t>you agree that electricity network licence holders are best placed to meet certain costs of setting up and maintaining technical and security frameworks during the Transition Phase? Please explain your answer.</w:t>
      </w:r>
      <w:r w:rsidR="006F6769">
        <w:rPr>
          <w:rFonts w:cs="Arial"/>
          <w:b/>
          <w:bCs/>
        </w:rPr>
        <w:t xml:space="preserve"> </w:t>
      </w:r>
      <w:r w:rsidR="006F6769">
        <w:rPr>
          <w:rFonts w:cs="Arial"/>
        </w:rPr>
        <w:t>(p.67)</w:t>
      </w:r>
    </w:p>
    <w:p w:rsidR="00321C9A" w:rsidP="00321C9A" w:rsidRDefault="00321C9A" w14:paraId="67DCEB20" w14:textId="77777777">
      <w:r>
        <w:tab/>
      </w:r>
      <w:sdt>
        <w:sdtPr>
          <w:id w:val="154964310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60939017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43949718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321C9A" w:rsidR="00321C9A" w:rsidP="00E019BF" w:rsidRDefault="00321C9A" w14:paraId="458F86B0" w14:textId="32E1C9F6">
      <w:r>
        <w:t xml:space="preserve">Comments: </w:t>
      </w:r>
      <w:sdt>
        <w:sdtPr>
          <w:id w:val="-1038199321"/>
          <w:showingPlcHdr/>
        </w:sdtPr>
        <w:sdtEndPr/>
        <w:sdtContent>
          <w:r w:rsidRPr="00685326">
            <w:rPr>
              <w:rStyle w:val="PlaceholderText"/>
            </w:rPr>
            <w:t>Click here to enter text.</w:t>
          </w:r>
        </w:sdtContent>
      </w:sdt>
    </w:p>
    <w:p w:rsidR="00E019BF" w:rsidP="00DD13FC" w:rsidRDefault="00E019BF" w14:paraId="4ECEB90E" w14:textId="1CAF3015">
      <w:pPr>
        <w:rPr>
          <w:rFonts w:cs="Arial"/>
          <w:b/>
          <w:bCs/>
        </w:rPr>
      </w:pPr>
      <w:r w:rsidRPr="00F14513">
        <w:rPr>
          <w:rFonts w:cs="Arial"/>
          <w:b/>
          <w:bCs/>
        </w:rPr>
        <w:t>58. Do you agree with the proposed approach for recovering the costs of administering a licensing regime? Please explain your answer.</w:t>
      </w:r>
      <w:r w:rsidR="006F6769">
        <w:rPr>
          <w:rFonts w:cs="Arial"/>
          <w:b/>
          <w:bCs/>
        </w:rPr>
        <w:t xml:space="preserve"> </w:t>
      </w:r>
      <w:r w:rsidR="006F6769">
        <w:rPr>
          <w:rFonts w:cs="Arial"/>
        </w:rPr>
        <w:t>(p.67)</w:t>
      </w:r>
    </w:p>
    <w:p w:rsidR="00123322" w:rsidP="00123322" w:rsidRDefault="00123322" w14:paraId="46012055" w14:textId="77777777">
      <w:r>
        <w:tab/>
      </w:r>
      <w:sdt>
        <w:sdtPr>
          <w:id w:val="25818806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70093573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38691631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00E363B2" w:rsidP="00243BD5" w:rsidRDefault="00123322" w14:paraId="1FD62A8A" w14:textId="6E67B197">
      <w:r>
        <w:t xml:space="preserve">Comments: </w:t>
      </w:r>
      <w:sdt>
        <w:sdtPr>
          <w:id w:val="952524422"/>
          <w:showingPlcHdr/>
        </w:sdtPr>
        <w:sdtEndPr/>
        <w:sdtContent>
          <w:r w:rsidRPr="00685326">
            <w:rPr>
              <w:rStyle w:val="PlaceholderText"/>
            </w:rPr>
            <w:t>Click here to enter text.</w:t>
          </w:r>
        </w:sdtContent>
      </w:sdt>
    </w:p>
    <w:p w:rsidRPr="00243BD5" w:rsidR="00243BD5" w:rsidP="00243BD5" w:rsidRDefault="00243BD5" w14:paraId="09B90CC2" w14:textId="77777777"/>
    <w:p w:rsidRPr="00217426" w:rsidR="00E64EF8" w:rsidP="00E64EF8" w:rsidRDefault="00E64EF8" w14:paraId="716A9D4E" w14:textId="77777777">
      <w:pPr>
        <w:spacing w:after="0"/>
        <w:rPr>
          <w:b/>
          <w:bCs/>
        </w:rPr>
      </w:pPr>
      <w:r w:rsidRPr="00217426">
        <w:rPr>
          <w:b/>
          <w:bCs/>
        </w:rPr>
        <w:t>Do you have any other comments that might aid the consultation process as a whole?</w:t>
      </w:r>
    </w:p>
    <w:p w:rsidRPr="00936CC8" w:rsidR="00E64EF8" w:rsidP="00E64EF8" w:rsidRDefault="00E64EF8" w14:paraId="2221B079" w14:textId="77777777">
      <w:pPr>
        <w:rPr>
          <w:i/>
          <w:iCs/>
        </w:rPr>
      </w:pPr>
      <w:r w:rsidRPr="00936CC8">
        <w:rPr>
          <w:i/>
          <w:iCs/>
        </w:rPr>
        <w:t>Please use this space for any general comments that you may have, comments on the layout of this consultation would also be welcomed.</w:t>
      </w:r>
    </w:p>
    <w:p w:rsidRPr="00E64EF8" w:rsidR="00E64EF8" w:rsidP="00E64EF8" w:rsidRDefault="00FE17E9" w14:paraId="0C02968C" w14:textId="47C6781A">
      <w:sdt>
        <w:sdtPr>
          <w:id w:val="623202294"/>
          <w:showingPlcHdr/>
        </w:sdtPr>
        <w:sdtEndPr/>
        <w:sdtContent>
          <w:r w:rsidRPr="00685326" w:rsidR="00E64EF8">
            <w:rPr>
              <w:rStyle w:val="PlaceholderText"/>
            </w:rPr>
            <w:t>Click here to enter text.</w:t>
          </w:r>
        </w:sdtContent>
      </w:sdt>
      <w:r w:rsidR="00E64EF8">
        <w:br w:type="page"/>
      </w:r>
    </w:p>
    <w:p w:rsidRPr="001B19CB" w:rsidR="00B51399" w:rsidP="00B51399" w:rsidRDefault="00B51399" w14:paraId="7D66D9E5" w14:textId="77777777">
      <w:pPr>
        <w:pStyle w:val="Heading3"/>
      </w:pPr>
      <w:r w:rsidRPr="001B19CB">
        <w:t>Licensing</w:t>
      </w:r>
      <w:r>
        <w:t xml:space="preserve"> consultation</w:t>
      </w:r>
    </w:p>
    <w:p w:rsidR="00E019BF" w:rsidP="00DD13FC" w:rsidRDefault="00E019BF" w14:paraId="62792E9F" w14:textId="77777777">
      <w:pPr>
        <w:rPr>
          <w:rFonts w:cs="Arial"/>
          <w:b/>
          <w:bCs/>
        </w:rPr>
      </w:pPr>
    </w:p>
    <w:p w:rsidRPr="00D45D9D" w:rsidR="00647BDD" w:rsidP="00647BDD" w:rsidRDefault="00647BDD" w14:paraId="729A546D" w14:textId="400A745E">
      <w:pPr>
        <w:pStyle w:val="Consultationquestion"/>
        <w:numPr>
          <w:ilvl w:val="0"/>
          <w:numId w:val="0"/>
        </w:numPr>
        <w:ind w:left="360" w:hanging="360"/>
        <w:rPr>
          <w:b w:val="0"/>
          <w:bCs/>
        </w:rPr>
      </w:pPr>
      <w:r>
        <w:t>1. Do you agree that activities of DSRSPs should require a load control licence? Please explain your answer.</w:t>
      </w:r>
      <w:r w:rsidR="00D45D9D">
        <w:rPr>
          <w:b w:val="0"/>
          <w:bCs/>
        </w:rPr>
        <w:t xml:space="preserve"> (p.30)</w:t>
      </w:r>
    </w:p>
    <w:p w:rsidR="00647BDD" w:rsidP="00647BDD" w:rsidRDefault="00647BDD" w14:paraId="32379034" w14:textId="77777777">
      <w:r>
        <w:tab/>
      </w:r>
      <w:sdt>
        <w:sdtPr>
          <w:id w:val="60462112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00601834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15345108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647BDD" w:rsidR="00647BDD" w:rsidP="00647BDD" w:rsidRDefault="00647BDD" w14:paraId="3CB8A0FE" w14:textId="47DC9A63">
      <w:r>
        <w:t xml:space="preserve">Comments: </w:t>
      </w:r>
      <w:sdt>
        <w:sdtPr>
          <w:id w:val="-974606122"/>
          <w:showingPlcHdr/>
        </w:sdtPr>
        <w:sdtEndPr/>
        <w:sdtContent>
          <w:r w:rsidRPr="00685326">
            <w:rPr>
              <w:rStyle w:val="PlaceholderText"/>
            </w:rPr>
            <w:t>Click here to enter text.</w:t>
          </w:r>
        </w:sdtContent>
      </w:sdt>
    </w:p>
    <w:p w:rsidR="00647BDD" w:rsidP="00647BDD" w:rsidRDefault="00647BDD" w14:paraId="25A5DBC0" w14:textId="0B8EA023">
      <w:pPr>
        <w:pStyle w:val="Consultationquestion"/>
        <w:numPr>
          <w:ilvl w:val="0"/>
          <w:numId w:val="0"/>
        </w:numPr>
      </w:pPr>
      <w:r>
        <w:t>2. Do you agree that activities of DSR Load Controllers should require a load control licence? Please explain your answer.</w:t>
      </w:r>
      <w:r w:rsidR="00D45D9D">
        <w:t xml:space="preserve"> </w:t>
      </w:r>
      <w:r w:rsidR="00D45D9D">
        <w:rPr>
          <w:b w:val="0"/>
          <w:bCs/>
        </w:rPr>
        <w:t>(p.30)</w:t>
      </w:r>
    </w:p>
    <w:p w:rsidR="00647BDD" w:rsidP="00647BDD" w:rsidRDefault="00647BDD" w14:paraId="756B6816" w14:textId="77777777">
      <w:r>
        <w:tab/>
      </w:r>
      <w:sdt>
        <w:sdtPr>
          <w:id w:val="714554707"/>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1822482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76187131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647BDD" w:rsidR="00647BDD" w:rsidP="00647BDD" w:rsidRDefault="00647BDD" w14:paraId="3EB3DDAD" w14:textId="414A8A49">
      <w:r>
        <w:t xml:space="preserve">Comments: </w:t>
      </w:r>
      <w:sdt>
        <w:sdtPr>
          <w:id w:val="329875643"/>
          <w:showingPlcHdr/>
        </w:sdtPr>
        <w:sdtEndPr/>
        <w:sdtContent>
          <w:r w:rsidRPr="00685326">
            <w:rPr>
              <w:rStyle w:val="PlaceholderText"/>
            </w:rPr>
            <w:t>Click here to enter text.</w:t>
          </w:r>
        </w:sdtContent>
      </w:sdt>
    </w:p>
    <w:p w:rsidR="00647BDD" w:rsidP="00647BDD" w:rsidRDefault="00647BDD" w14:paraId="66EC1BDB" w14:textId="584D82BB">
      <w:pPr>
        <w:pStyle w:val="Consultationquestion"/>
        <w:numPr>
          <w:ilvl w:val="0"/>
          <w:numId w:val="0"/>
        </w:numPr>
      </w:pPr>
      <w:r>
        <w:t>3. Do you agree that activities of Large Load Controllers should require a load control licence? Please explain your answer.</w:t>
      </w:r>
      <w:r w:rsidR="00D45D9D">
        <w:t xml:space="preserve"> </w:t>
      </w:r>
      <w:r w:rsidR="00D45D9D">
        <w:rPr>
          <w:b w:val="0"/>
          <w:bCs/>
        </w:rPr>
        <w:t>(p.30)</w:t>
      </w:r>
    </w:p>
    <w:p w:rsidR="00647BDD" w:rsidP="00647BDD" w:rsidRDefault="00647BDD" w14:paraId="1A04F4B5" w14:textId="77777777">
      <w:r>
        <w:tab/>
      </w:r>
      <w:sdt>
        <w:sdtPr>
          <w:id w:val="168579079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79620778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25875289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647BDD" w:rsidR="00647BDD" w:rsidP="00647BDD" w:rsidRDefault="00647BDD" w14:paraId="7A33D9F8" w14:textId="3642C907">
      <w:r>
        <w:t xml:space="preserve">Comments: </w:t>
      </w:r>
      <w:sdt>
        <w:sdtPr>
          <w:id w:val="-210198764"/>
          <w:showingPlcHdr/>
        </w:sdtPr>
        <w:sdtEndPr/>
        <w:sdtContent>
          <w:r w:rsidRPr="00685326">
            <w:rPr>
              <w:rStyle w:val="PlaceholderText"/>
            </w:rPr>
            <w:t>Click here to enter text.</w:t>
          </w:r>
        </w:sdtContent>
      </w:sdt>
    </w:p>
    <w:p w:rsidR="00647BDD" w:rsidP="00647BDD" w:rsidRDefault="00647BDD" w14:paraId="0AF588DD" w14:textId="19C3E6A2">
      <w:pPr>
        <w:pStyle w:val="Consultationquestion"/>
        <w:numPr>
          <w:ilvl w:val="0"/>
          <w:numId w:val="0"/>
        </w:numPr>
      </w:pPr>
      <w:r>
        <w:t xml:space="preserve">4. </w:t>
      </w:r>
      <w:r w:rsidRPr="007456D3">
        <w:t xml:space="preserve">Do you think there should be any further activities that should require a load control licence? Please explain your answer, and expand on any further activities where </w:t>
      </w:r>
      <w:r>
        <w:t>relevant.</w:t>
      </w:r>
      <w:r w:rsidR="00D45D9D">
        <w:t xml:space="preserve"> </w:t>
      </w:r>
      <w:r w:rsidR="00D45D9D">
        <w:rPr>
          <w:b w:val="0"/>
          <w:bCs/>
        </w:rPr>
        <w:t>(p.30)</w:t>
      </w:r>
      <w:r w:rsidRPr="00BF4A09">
        <w:t xml:space="preserve"> </w:t>
      </w:r>
    </w:p>
    <w:p w:rsidR="00647BDD" w:rsidP="00647BDD" w:rsidRDefault="00647BDD" w14:paraId="4179F0A8" w14:textId="77777777">
      <w:r>
        <w:tab/>
      </w:r>
      <w:sdt>
        <w:sdtPr>
          <w:id w:val="-118566857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237333277"/>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53362520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647BDD" w:rsidR="00647BDD" w:rsidP="00647BDD" w:rsidRDefault="00647BDD" w14:paraId="5B440CC3" w14:textId="269C5C69">
      <w:r>
        <w:t xml:space="preserve">Comments: </w:t>
      </w:r>
      <w:sdt>
        <w:sdtPr>
          <w:id w:val="-1781336151"/>
          <w:showingPlcHdr/>
        </w:sdtPr>
        <w:sdtEndPr/>
        <w:sdtContent>
          <w:r w:rsidRPr="00685326">
            <w:rPr>
              <w:rStyle w:val="PlaceholderText"/>
            </w:rPr>
            <w:t>Click here to enter text.</w:t>
          </w:r>
        </w:sdtContent>
      </w:sdt>
    </w:p>
    <w:p w:rsidR="00647BDD" w:rsidP="00647BDD" w:rsidRDefault="00647BDD" w14:paraId="089033C5" w14:textId="6CEDF168">
      <w:pPr>
        <w:pStyle w:val="Consultationquestion"/>
        <w:numPr>
          <w:ilvl w:val="0"/>
          <w:numId w:val="0"/>
        </w:numPr>
      </w:pPr>
      <w:r>
        <w:t xml:space="preserve">5. </w:t>
      </w:r>
      <w:r w:rsidRPr="00E55D96">
        <w:t xml:space="preserve">Do you agree with </w:t>
      </w:r>
      <w:r>
        <w:t>government</w:t>
      </w:r>
      <w:r w:rsidRPr="00E55D96">
        <w:t xml:space="preserve">’s proposal to limit the scope of </w:t>
      </w:r>
      <w:r>
        <w:t>the licence</w:t>
      </w:r>
      <w:r w:rsidRPr="00E55D96">
        <w:t xml:space="preserve"> to </w:t>
      </w:r>
      <w:r>
        <w:t>certain</w:t>
      </w:r>
      <w:r w:rsidRPr="00E55D96" w:rsidDel="00764539">
        <w:t xml:space="preserve"> </w:t>
      </w:r>
      <w:r w:rsidRPr="00E55D96">
        <w:t xml:space="preserve"> </w:t>
      </w:r>
      <w:r>
        <w:t>ESAs for each activity proposed in this chapter? Please explain your answer.</w:t>
      </w:r>
      <w:r w:rsidR="00D45D9D">
        <w:t xml:space="preserve"> </w:t>
      </w:r>
      <w:r w:rsidR="00D45D9D">
        <w:rPr>
          <w:b w:val="0"/>
          <w:bCs/>
        </w:rPr>
        <w:t>(p.30)</w:t>
      </w:r>
    </w:p>
    <w:p w:rsidR="00647BDD" w:rsidP="00647BDD" w:rsidRDefault="00647BDD" w14:paraId="05ACF2B0" w14:textId="77777777">
      <w:r>
        <w:tab/>
      </w:r>
      <w:sdt>
        <w:sdtPr>
          <w:id w:val="-92695832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84123509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63713457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647BDD" w:rsidR="00647BDD" w:rsidP="00647BDD" w:rsidRDefault="00647BDD" w14:paraId="126C6B62" w14:textId="1AEBCAEA">
      <w:r>
        <w:t xml:space="preserve">Comments: </w:t>
      </w:r>
      <w:sdt>
        <w:sdtPr>
          <w:id w:val="-1383552413"/>
          <w:showingPlcHdr/>
        </w:sdtPr>
        <w:sdtEndPr/>
        <w:sdtContent>
          <w:r w:rsidRPr="00685326">
            <w:rPr>
              <w:rStyle w:val="PlaceholderText"/>
            </w:rPr>
            <w:t>Click here to enter text.</w:t>
          </w:r>
        </w:sdtContent>
      </w:sdt>
    </w:p>
    <w:p w:rsidR="00647BDD" w:rsidP="00647BDD" w:rsidRDefault="00647BDD" w14:paraId="1F1EC9DC" w14:textId="09E25845">
      <w:pPr>
        <w:pStyle w:val="Consultationquestion"/>
        <w:numPr>
          <w:ilvl w:val="0"/>
          <w:numId w:val="0"/>
        </w:numPr>
        <w:jc w:val="both"/>
      </w:pPr>
      <w:r>
        <w:t xml:space="preserve">6. </w:t>
      </w:r>
      <w:r w:rsidRPr="00E55D96">
        <w:t xml:space="preserve">Do you agree with </w:t>
      </w:r>
      <w:r>
        <w:t>government</w:t>
      </w:r>
      <w:r w:rsidRPr="00E55D96">
        <w:t xml:space="preserve">’s proposal to limit the scope of </w:t>
      </w:r>
      <w:r>
        <w:t xml:space="preserve">some of the activities in the </w:t>
      </w:r>
      <w:r w:rsidRPr="00E55D96">
        <w:t>licence</w:t>
      </w:r>
      <w:r>
        <w:t xml:space="preserve"> (consumer contracting for load control and load control below 300MW) </w:t>
      </w:r>
      <w:r w:rsidRPr="00E55D96">
        <w:t xml:space="preserve"> to</w:t>
      </w:r>
      <w:r>
        <w:t xml:space="preserve"> load control for the purposes of DSR?  Please explain your answer.</w:t>
      </w:r>
      <w:r w:rsidR="00D45D9D">
        <w:t xml:space="preserve"> </w:t>
      </w:r>
      <w:r w:rsidR="00D45D9D">
        <w:rPr>
          <w:b w:val="0"/>
          <w:bCs/>
        </w:rPr>
        <w:t>(p.31)</w:t>
      </w:r>
    </w:p>
    <w:p w:rsidR="00647BDD" w:rsidP="00647BDD" w:rsidRDefault="00647BDD" w14:paraId="5DB3354A" w14:textId="77777777">
      <w:r>
        <w:tab/>
      </w:r>
      <w:sdt>
        <w:sdtPr>
          <w:id w:val="-152639058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76661312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93820905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647BDD" w:rsidR="00647BDD" w:rsidP="00647BDD" w:rsidRDefault="00647BDD" w14:paraId="0198806B" w14:textId="76917C4E">
      <w:r>
        <w:t xml:space="preserve">Comments: </w:t>
      </w:r>
      <w:sdt>
        <w:sdtPr>
          <w:id w:val="-1001811047"/>
          <w:showingPlcHdr/>
        </w:sdtPr>
        <w:sdtEndPr/>
        <w:sdtContent>
          <w:r w:rsidRPr="00685326">
            <w:rPr>
              <w:rStyle w:val="PlaceholderText"/>
            </w:rPr>
            <w:t>Click here to enter text.</w:t>
          </w:r>
        </w:sdtContent>
      </w:sdt>
    </w:p>
    <w:p w:rsidR="00647BDD" w:rsidP="00647BDD" w:rsidRDefault="00647BDD" w14:paraId="7B32C6B9" w14:textId="46E8E1E6">
      <w:pPr>
        <w:pStyle w:val="Consultationquestion"/>
        <w:numPr>
          <w:ilvl w:val="0"/>
          <w:numId w:val="0"/>
        </w:numPr>
      </w:pPr>
      <w:r>
        <w:t xml:space="preserve">7. </w:t>
      </w:r>
      <w:r w:rsidRPr="007811E0">
        <w:t>Do you agree with Government’s proposal for protections around DSR in this licence to cover small non-domestic consumers? Please explain your answer.</w:t>
      </w:r>
      <w:r w:rsidR="00D45D9D">
        <w:t xml:space="preserve"> </w:t>
      </w:r>
      <w:r w:rsidR="00D45D9D">
        <w:rPr>
          <w:b w:val="0"/>
          <w:bCs/>
        </w:rPr>
        <w:t>(p.31)</w:t>
      </w:r>
    </w:p>
    <w:p w:rsidR="00647BDD" w:rsidP="00647BDD" w:rsidRDefault="00647BDD" w14:paraId="7F5D054E" w14:textId="77777777">
      <w:r>
        <w:tab/>
      </w:r>
      <w:sdt>
        <w:sdtPr>
          <w:id w:val="130720606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51774599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69299913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647BDD" w:rsidR="00647BDD" w:rsidP="00647BDD" w:rsidRDefault="00647BDD" w14:paraId="1E651578" w14:textId="728DEFDA">
      <w:r>
        <w:t xml:space="preserve">Comments: </w:t>
      </w:r>
      <w:sdt>
        <w:sdtPr>
          <w:id w:val="261733338"/>
          <w:showingPlcHdr/>
        </w:sdtPr>
        <w:sdtEndPr/>
        <w:sdtContent>
          <w:r w:rsidRPr="00685326">
            <w:rPr>
              <w:rStyle w:val="PlaceholderText"/>
            </w:rPr>
            <w:t>Click here to enter text.</w:t>
          </w:r>
        </w:sdtContent>
      </w:sdt>
    </w:p>
    <w:p w:rsidR="00647BDD" w:rsidP="00647BDD" w:rsidRDefault="00647BDD" w14:paraId="65FEA42F" w14:textId="7D982FB8">
      <w:pPr>
        <w:pStyle w:val="Consultationquestion"/>
        <w:numPr>
          <w:ilvl w:val="0"/>
          <w:numId w:val="0"/>
        </w:numPr>
      </w:pPr>
      <w:r>
        <w:t xml:space="preserve">8. </w:t>
      </w:r>
      <w:r w:rsidRPr="007811E0">
        <w:t>Do you think the scope of DSR protections in the load control licence should extend to larger non-domestic consumers too? Please explain your answer.</w:t>
      </w:r>
      <w:r w:rsidR="00D45D9D">
        <w:t xml:space="preserve"> </w:t>
      </w:r>
      <w:r w:rsidR="00D45D9D">
        <w:rPr>
          <w:b w:val="0"/>
          <w:bCs/>
        </w:rPr>
        <w:t>(p.31)</w:t>
      </w:r>
    </w:p>
    <w:p w:rsidR="00647BDD" w:rsidP="00647BDD" w:rsidRDefault="00647BDD" w14:paraId="79767900" w14:textId="77777777">
      <w:r>
        <w:tab/>
      </w:r>
      <w:sdt>
        <w:sdtPr>
          <w:id w:val="38168329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55034387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5944053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647BDD" w:rsidR="00647BDD" w:rsidP="00647BDD" w:rsidRDefault="00647BDD" w14:paraId="4CA5B010" w14:textId="6E41F723">
      <w:r>
        <w:t xml:space="preserve">Comments: </w:t>
      </w:r>
      <w:sdt>
        <w:sdtPr>
          <w:id w:val="259565932"/>
          <w:showingPlcHdr/>
        </w:sdtPr>
        <w:sdtEndPr/>
        <w:sdtContent>
          <w:r w:rsidRPr="00685326">
            <w:rPr>
              <w:rStyle w:val="PlaceholderText"/>
            </w:rPr>
            <w:t>Click here to enter text.</w:t>
          </w:r>
        </w:sdtContent>
      </w:sdt>
    </w:p>
    <w:p w:rsidR="00647BDD" w:rsidP="00647BDD" w:rsidRDefault="00647BDD" w14:paraId="74ED9E60" w14:textId="05FEF56C">
      <w:pPr>
        <w:pStyle w:val="Consultationquestion"/>
        <w:numPr>
          <w:ilvl w:val="0"/>
          <w:numId w:val="0"/>
        </w:numPr>
      </w:pPr>
      <w:r>
        <w:t xml:space="preserve">9. </w:t>
      </w:r>
      <w:r w:rsidRPr="007811E0">
        <w:t>Do you agree with Government’s proposal for licensees to only be responsible for compliance with particular conditions in the licence related to the activity or activities they carry out? Please explain your answer.</w:t>
      </w:r>
      <w:r w:rsidR="00D45D9D">
        <w:t xml:space="preserve"> </w:t>
      </w:r>
      <w:r w:rsidR="00D45D9D">
        <w:rPr>
          <w:b w:val="0"/>
          <w:bCs/>
        </w:rPr>
        <w:t>(p.31)</w:t>
      </w:r>
    </w:p>
    <w:p w:rsidR="00647BDD" w:rsidP="00647BDD" w:rsidRDefault="00647BDD" w14:paraId="43D63456" w14:textId="77777777">
      <w:r>
        <w:tab/>
      </w:r>
      <w:sdt>
        <w:sdtPr>
          <w:id w:val="57786485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48343167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47297047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647BDD" w:rsidR="00647BDD" w:rsidP="00647BDD" w:rsidRDefault="00647BDD" w14:paraId="2F5955AD" w14:textId="5DB65870">
      <w:r>
        <w:t xml:space="preserve">Comments: </w:t>
      </w:r>
      <w:sdt>
        <w:sdtPr>
          <w:id w:val="-1822184604"/>
          <w:showingPlcHdr/>
        </w:sdtPr>
        <w:sdtEndPr/>
        <w:sdtContent>
          <w:r w:rsidRPr="00685326">
            <w:rPr>
              <w:rStyle w:val="PlaceholderText"/>
            </w:rPr>
            <w:t>Click here to enter text.</w:t>
          </w:r>
        </w:sdtContent>
      </w:sdt>
    </w:p>
    <w:p w:rsidR="00647BDD" w:rsidP="00647BDD" w:rsidRDefault="00647BDD" w14:paraId="5AE1BA04" w14:textId="25AE9E15">
      <w:pPr>
        <w:pStyle w:val="Consultationquestion"/>
        <w:numPr>
          <w:ilvl w:val="0"/>
          <w:numId w:val="0"/>
        </w:numPr>
      </w:pPr>
      <w:r>
        <w:t xml:space="preserve">10. </w:t>
      </w:r>
      <w:r w:rsidRPr="00D56674">
        <w:t xml:space="preserve">Do you agree with the four assurance principles? </w:t>
      </w:r>
      <w:r>
        <w:t>If not, please explain your answer.</w:t>
      </w:r>
      <w:r w:rsidR="00D45D9D">
        <w:t xml:space="preserve"> </w:t>
      </w:r>
      <w:r w:rsidR="00D45D9D">
        <w:rPr>
          <w:b w:val="0"/>
          <w:bCs/>
        </w:rPr>
        <w:t>(p.34)</w:t>
      </w:r>
    </w:p>
    <w:p w:rsidR="00647BDD" w:rsidP="00647BDD" w:rsidRDefault="00647BDD" w14:paraId="2F20C97B" w14:textId="77777777">
      <w:r>
        <w:tab/>
      </w:r>
      <w:sdt>
        <w:sdtPr>
          <w:id w:val="-97113294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205422033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91269600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647BDD" w:rsidR="00647BDD" w:rsidP="00647BDD" w:rsidRDefault="00647BDD" w14:paraId="386703F2" w14:textId="13E8C6AB">
      <w:r>
        <w:t xml:space="preserve">Comments: </w:t>
      </w:r>
      <w:sdt>
        <w:sdtPr>
          <w:id w:val="-1337298848"/>
          <w:showingPlcHdr/>
        </w:sdtPr>
        <w:sdtEndPr/>
        <w:sdtContent>
          <w:r w:rsidRPr="00685326">
            <w:rPr>
              <w:rStyle w:val="PlaceholderText"/>
            </w:rPr>
            <w:t>Click here to enter text.</w:t>
          </w:r>
        </w:sdtContent>
      </w:sdt>
    </w:p>
    <w:p w:rsidR="00647BDD" w:rsidP="00647BDD" w:rsidRDefault="00647BDD" w14:paraId="20AA1016" w14:textId="7136713F">
      <w:pPr>
        <w:pStyle w:val="Consultationquestion"/>
        <w:numPr>
          <w:ilvl w:val="0"/>
          <w:numId w:val="0"/>
        </w:numPr>
      </w:pPr>
      <w:r>
        <w:t xml:space="preserve">11. </w:t>
      </w:r>
      <w:r w:rsidRPr="0075246A">
        <w:t xml:space="preserve">Do you agree </w:t>
      </w:r>
      <w:r w:rsidRPr="00F56618">
        <w:t>that two tailored CAF profiles, one for DSR Load Controllers and a separate profile for Large Load Controllers, is the right approach to organisational assurance for assessing licensed Load Controllers? Please explain your answer.</w:t>
      </w:r>
      <w:r w:rsidR="00D45D9D">
        <w:t xml:space="preserve"> </w:t>
      </w:r>
      <w:r w:rsidR="00D45D9D">
        <w:rPr>
          <w:b w:val="0"/>
          <w:bCs/>
        </w:rPr>
        <w:t>(p.35)</w:t>
      </w:r>
    </w:p>
    <w:p w:rsidR="00647BDD" w:rsidP="00647BDD" w:rsidRDefault="00647BDD" w14:paraId="40D97163" w14:textId="77777777">
      <w:r>
        <w:tab/>
      </w:r>
      <w:sdt>
        <w:sdtPr>
          <w:id w:val="25671939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42237236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208529595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647BDD" w:rsidR="00647BDD" w:rsidP="00647BDD" w:rsidRDefault="00647BDD" w14:paraId="5E47E845" w14:textId="247E3C4A">
      <w:r>
        <w:t xml:space="preserve">Comments: </w:t>
      </w:r>
      <w:sdt>
        <w:sdtPr>
          <w:id w:val="67159013"/>
          <w:showingPlcHdr/>
        </w:sdtPr>
        <w:sdtEndPr/>
        <w:sdtContent>
          <w:r w:rsidRPr="00685326">
            <w:rPr>
              <w:rStyle w:val="PlaceholderText"/>
            </w:rPr>
            <w:t>Click here to enter text.</w:t>
          </w:r>
        </w:sdtContent>
      </w:sdt>
    </w:p>
    <w:p w:rsidR="00647BDD" w:rsidP="00647BDD" w:rsidRDefault="00647BDD" w14:paraId="3737CD4C" w14:textId="387FA967">
      <w:pPr>
        <w:pStyle w:val="Consultationquestion"/>
        <w:numPr>
          <w:ilvl w:val="0"/>
          <w:numId w:val="0"/>
        </w:numPr>
      </w:pPr>
      <w:r>
        <w:t xml:space="preserve">12. </w:t>
      </w:r>
      <w:r w:rsidRPr="00E26ED0">
        <w:t xml:space="preserve">Do you agree with </w:t>
      </w:r>
      <w:r>
        <w:t>requiring DSRSPs through the load control licence to meet</w:t>
      </w:r>
      <w:r w:rsidRPr="00E26ED0">
        <w:t xml:space="preserve"> a general condition</w:t>
      </w:r>
      <w:r>
        <w:t xml:space="preserve"> </w:t>
      </w:r>
      <w:r w:rsidRPr="00E26ED0">
        <w:t xml:space="preserve">to treat consumers fairly? Please give reasons for your </w:t>
      </w:r>
      <w:r w:rsidRPr="00F17BAF">
        <w:t xml:space="preserve">answer and, </w:t>
      </w:r>
      <w:r w:rsidRPr="00E26ED0">
        <w:t>where relevant</w:t>
      </w:r>
      <w:r>
        <w:t>,</w:t>
      </w:r>
      <w:r w:rsidRPr="00E26ED0">
        <w:t xml:space="preserve"> include reference to alternative or additional options.</w:t>
      </w:r>
      <w:r w:rsidR="00D45D9D">
        <w:t xml:space="preserve"> </w:t>
      </w:r>
      <w:r w:rsidR="00D45D9D">
        <w:rPr>
          <w:b w:val="0"/>
          <w:bCs/>
        </w:rPr>
        <w:t>(p.40)</w:t>
      </w:r>
    </w:p>
    <w:p w:rsidR="00647BDD" w:rsidP="00647BDD" w:rsidRDefault="00647BDD" w14:paraId="50008D7D" w14:textId="77777777">
      <w:r>
        <w:tab/>
      </w:r>
      <w:sdt>
        <w:sdtPr>
          <w:id w:val="166596984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05821106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4210340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647BDD" w:rsidR="00647BDD" w:rsidP="00647BDD" w:rsidRDefault="00647BDD" w14:paraId="1A7FBDF0" w14:textId="5919D573">
      <w:r>
        <w:t xml:space="preserve">Comments: </w:t>
      </w:r>
      <w:sdt>
        <w:sdtPr>
          <w:id w:val="-1134253918"/>
          <w:showingPlcHdr/>
        </w:sdtPr>
        <w:sdtEndPr/>
        <w:sdtContent>
          <w:r w:rsidRPr="00685326">
            <w:rPr>
              <w:rStyle w:val="PlaceholderText"/>
            </w:rPr>
            <w:t>Click here to enter text.</w:t>
          </w:r>
        </w:sdtContent>
      </w:sdt>
    </w:p>
    <w:p w:rsidR="00647BDD" w:rsidP="00647BDD" w:rsidRDefault="00647BDD" w14:paraId="72CBA403" w14:textId="7A81350F">
      <w:pPr>
        <w:pStyle w:val="Consultationquestion"/>
        <w:numPr>
          <w:ilvl w:val="0"/>
          <w:numId w:val="0"/>
        </w:numPr>
      </w:pPr>
      <w:r>
        <w:t xml:space="preserve">13. </w:t>
      </w:r>
      <w:r w:rsidRPr="00E26ED0">
        <w:t xml:space="preserve">Do you agree with the proposal to use </w:t>
      </w:r>
      <w:r>
        <w:t>Standards</w:t>
      </w:r>
      <w:r w:rsidRPr="00E26ED0">
        <w:t xml:space="preserve"> of </w:t>
      </w:r>
      <w:r>
        <w:t>Conduct</w:t>
      </w:r>
      <w:r w:rsidRPr="00E26ED0">
        <w:t xml:space="preserve"> within a general consumer protection principle of fairness to </w:t>
      </w:r>
      <w:r>
        <w:t>impose</w:t>
      </w:r>
      <w:r w:rsidRPr="00E26ED0">
        <w:t xml:space="preserve"> requirements for communications about products and services? Please give reasons for your answer and</w:t>
      </w:r>
      <w:r>
        <w:t>,</w:t>
      </w:r>
      <w:r w:rsidRPr="00E26ED0">
        <w:t xml:space="preserve"> where relevant</w:t>
      </w:r>
      <w:r>
        <w:t>,</w:t>
      </w:r>
      <w:r w:rsidRPr="00E26ED0">
        <w:t xml:space="preserve"> include reference to alternative or additional options.</w:t>
      </w:r>
      <w:r w:rsidR="00D45D9D">
        <w:t xml:space="preserve"> </w:t>
      </w:r>
      <w:r w:rsidR="00D45D9D">
        <w:rPr>
          <w:b w:val="0"/>
          <w:bCs/>
        </w:rPr>
        <w:t>(p.41)</w:t>
      </w:r>
    </w:p>
    <w:p w:rsidR="00647BDD" w:rsidP="00647BDD" w:rsidRDefault="00647BDD" w14:paraId="3A855C47" w14:textId="77777777">
      <w:r>
        <w:tab/>
      </w:r>
      <w:sdt>
        <w:sdtPr>
          <w:id w:val="34320948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49160216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2044554657"/>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647BDD" w:rsidR="00647BDD" w:rsidP="00647BDD" w:rsidRDefault="00647BDD" w14:paraId="5E6600D2" w14:textId="002397C0">
      <w:r>
        <w:t xml:space="preserve">Comments: </w:t>
      </w:r>
      <w:sdt>
        <w:sdtPr>
          <w:id w:val="244466210"/>
          <w:showingPlcHdr/>
        </w:sdtPr>
        <w:sdtEndPr/>
        <w:sdtContent>
          <w:r w:rsidRPr="00685326">
            <w:rPr>
              <w:rStyle w:val="PlaceholderText"/>
            </w:rPr>
            <w:t>Click here to enter text.</w:t>
          </w:r>
        </w:sdtContent>
      </w:sdt>
    </w:p>
    <w:p w:rsidR="00647BDD" w:rsidP="00647BDD" w:rsidRDefault="00647BDD" w14:paraId="09600B44" w14:textId="3F7E1A4D">
      <w:pPr>
        <w:pStyle w:val="Consultationquestion"/>
        <w:numPr>
          <w:ilvl w:val="0"/>
          <w:numId w:val="0"/>
        </w:numPr>
      </w:pPr>
      <w:r>
        <w:t xml:space="preserve">14. </w:t>
      </w:r>
      <w:r w:rsidRPr="00E26ED0">
        <w:t>Do you agree with the proposal to include a licence condition that instructs DSR</w:t>
      </w:r>
      <w:r>
        <w:t>SPs</w:t>
      </w:r>
      <w:r w:rsidRPr="00E26ED0">
        <w:t xml:space="preserve"> to only recommend services that are appropriate to the individual consumer’s characteristics and preferences? Please give reasons for your answer and</w:t>
      </w:r>
      <w:r>
        <w:t>,</w:t>
      </w:r>
      <w:r w:rsidRPr="00E26ED0">
        <w:t xml:space="preserve"> where relevant</w:t>
      </w:r>
      <w:r>
        <w:t>,</w:t>
      </w:r>
      <w:r w:rsidRPr="00E26ED0">
        <w:t xml:space="preserve"> include reference to alternative or additional options.</w:t>
      </w:r>
      <w:r w:rsidR="00D45D9D">
        <w:t xml:space="preserve"> </w:t>
      </w:r>
      <w:r w:rsidR="00D45D9D">
        <w:rPr>
          <w:b w:val="0"/>
          <w:bCs/>
        </w:rPr>
        <w:t>(p.41)</w:t>
      </w:r>
    </w:p>
    <w:p w:rsidR="00647BDD" w:rsidP="00647BDD" w:rsidRDefault="00647BDD" w14:paraId="33F39B3E" w14:textId="77777777">
      <w:r>
        <w:tab/>
      </w:r>
      <w:sdt>
        <w:sdtPr>
          <w:id w:val="132739738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95385116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66705739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647BDD" w:rsidR="00647BDD" w:rsidP="00647BDD" w:rsidRDefault="00647BDD" w14:paraId="2D6C1C87" w14:textId="40C4C3FF">
      <w:r>
        <w:t xml:space="preserve">Comments: </w:t>
      </w:r>
      <w:sdt>
        <w:sdtPr>
          <w:id w:val="-673806892"/>
          <w:showingPlcHdr/>
        </w:sdtPr>
        <w:sdtEndPr/>
        <w:sdtContent>
          <w:r w:rsidRPr="00685326">
            <w:rPr>
              <w:rStyle w:val="PlaceholderText"/>
            </w:rPr>
            <w:t>Click here to enter text.</w:t>
          </w:r>
        </w:sdtContent>
      </w:sdt>
    </w:p>
    <w:p w:rsidR="00647BDD" w:rsidP="00647BDD" w:rsidRDefault="00647BDD" w14:paraId="449CF310" w14:textId="6B5E7930">
      <w:pPr>
        <w:pStyle w:val="Consultationquestion"/>
        <w:numPr>
          <w:ilvl w:val="0"/>
          <w:numId w:val="0"/>
        </w:numPr>
      </w:pPr>
      <w:r>
        <w:t xml:space="preserve">15. </w:t>
      </w:r>
      <w:r w:rsidRPr="00E26ED0">
        <w:t>Would guidance for DSR</w:t>
      </w:r>
      <w:r>
        <w:t>SPs</w:t>
      </w:r>
      <w:r w:rsidRPr="00E26ED0">
        <w:t xml:space="preserve"> </w:t>
      </w:r>
      <w:r>
        <w:t>regarding</w:t>
      </w:r>
      <w:r w:rsidRPr="00E26ED0">
        <w:t xml:space="preserve"> appropriate services for different types of </w:t>
      </w:r>
      <w:r>
        <w:t>consumers be beneficial</w:t>
      </w:r>
      <w:r w:rsidRPr="00E26ED0">
        <w:t>?</w:t>
      </w:r>
      <w:r w:rsidR="00D45D9D">
        <w:t xml:space="preserve"> </w:t>
      </w:r>
      <w:r w:rsidR="00D45D9D">
        <w:rPr>
          <w:b w:val="0"/>
          <w:bCs/>
        </w:rPr>
        <w:t>(p.41)</w:t>
      </w:r>
      <w:r w:rsidRPr="00E26ED0">
        <w:t xml:space="preserve"> </w:t>
      </w:r>
    </w:p>
    <w:p w:rsidR="00647BDD" w:rsidP="00647BDD" w:rsidRDefault="00647BDD" w14:paraId="3448EED5" w14:textId="77777777">
      <w:r>
        <w:tab/>
      </w:r>
      <w:sdt>
        <w:sdtPr>
          <w:id w:val="38722458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79347732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90206152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647BDD" w:rsidR="00647BDD" w:rsidP="00647BDD" w:rsidRDefault="00647BDD" w14:paraId="2A975AFB" w14:textId="69066592">
      <w:r>
        <w:t xml:space="preserve">Comments: </w:t>
      </w:r>
      <w:sdt>
        <w:sdtPr>
          <w:id w:val="222798037"/>
          <w:showingPlcHdr/>
        </w:sdtPr>
        <w:sdtEndPr/>
        <w:sdtContent>
          <w:r w:rsidRPr="00685326">
            <w:rPr>
              <w:rStyle w:val="PlaceholderText"/>
            </w:rPr>
            <w:t>Click here to enter text.</w:t>
          </w:r>
        </w:sdtContent>
      </w:sdt>
    </w:p>
    <w:p w:rsidR="00647BDD" w:rsidP="00647BDD" w:rsidRDefault="00647BDD" w14:paraId="542591F7" w14:textId="35A1D7EB">
      <w:pPr>
        <w:pStyle w:val="Consultationquestion"/>
        <w:numPr>
          <w:ilvl w:val="0"/>
          <w:numId w:val="0"/>
        </w:numPr>
      </w:pPr>
      <w:r>
        <w:t xml:space="preserve">16. </w:t>
      </w:r>
      <w:r w:rsidRPr="009940F3">
        <w:t xml:space="preserve">Do you agree with the proposal to use the Gas and Electricity (Consumer Complaints Handling Standards) Regulations 2008 as a basis for requirements for </w:t>
      </w:r>
      <w:r>
        <w:t>complaints processes for DSRSPs</w:t>
      </w:r>
      <w:r w:rsidRPr="009940F3">
        <w:t>? Please explain your answer.</w:t>
      </w:r>
      <w:r w:rsidR="00D45D9D">
        <w:t xml:space="preserve"> </w:t>
      </w:r>
      <w:r w:rsidR="00D45D9D">
        <w:rPr>
          <w:b w:val="0"/>
          <w:bCs/>
        </w:rPr>
        <w:t>(p.45)</w:t>
      </w:r>
      <w:r w:rsidRPr="009940F3">
        <w:t xml:space="preserve"> </w:t>
      </w:r>
    </w:p>
    <w:p w:rsidR="00647BDD" w:rsidP="00647BDD" w:rsidRDefault="00647BDD" w14:paraId="3678A054" w14:textId="77777777">
      <w:r>
        <w:tab/>
      </w:r>
      <w:sdt>
        <w:sdtPr>
          <w:id w:val="-57072879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97419270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51365024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647BDD" w:rsidR="00647BDD" w:rsidP="00647BDD" w:rsidRDefault="00647BDD" w14:paraId="2CEF2F82" w14:textId="198DD5EF">
      <w:r>
        <w:t xml:space="preserve">Comments: </w:t>
      </w:r>
      <w:sdt>
        <w:sdtPr>
          <w:id w:val="487993282"/>
          <w:showingPlcHdr/>
        </w:sdtPr>
        <w:sdtEndPr/>
        <w:sdtContent>
          <w:r w:rsidRPr="00685326">
            <w:rPr>
              <w:rStyle w:val="PlaceholderText"/>
            </w:rPr>
            <w:t>Click here to enter text.</w:t>
          </w:r>
        </w:sdtContent>
      </w:sdt>
    </w:p>
    <w:p w:rsidR="00647BDD" w:rsidP="00647BDD" w:rsidRDefault="00647BDD" w14:paraId="405D92D0" w14:textId="3C8E5E37">
      <w:pPr>
        <w:pStyle w:val="Consultationquestion"/>
        <w:numPr>
          <w:ilvl w:val="0"/>
          <w:numId w:val="0"/>
        </w:numPr>
      </w:pPr>
      <w:r>
        <w:t>17. Are there any requirements within the 2008 Regulations that you consider to be inappropriate to apply to DSRSPs?</w:t>
      </w:r>
      <w:r w:rsidR="00D45D9D">
        <w:t xml:space="preserve"> </w:t>
      </w:r>
      <w:r w:rsidR="00D45D9D">
        <w:rPr>
          <w:b w:val="0"/>
          <w:bCs/>
        </w:rPr>
        <w:t>(p.45)</w:t>
      </w:r>
    </w:p>
    <w:p w:rsidR="00647BDD" w:rsidP="00647BDD" w:rsidRDefault="00647BDD" w14:paraId="03C3E8FB" w14:textId="77777777">
      <w:r>
        <w:tab/>
      </w:r>
      <w:sdt>
        <w:sdtPr>
          <w:id w:val="54279870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36027348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77599012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647BDD" w:rsidR="00647BDD" w:rsidP="00647BDD" w:rsidRDefault="00647BDD" w14:paraId="61944524" w14:textId="1FE858DB">
      <w:r>
        <w:t xml:space="preserve">Comments: </w:t>
      </w:r>
      <w:sdt>
        <w:sdtPr>
          <w:id w:val="-881399886"/>
          <w:showingPlcHdr/>
        </w:sdtPr>
        <w:sdtEndPr/>
        <w:sdtContent>
          <w:r w:rsidRPr="00685326">
            <w:rPr>
              <w:rStyle w:val="PlaceholderText"/>
            </w:rPr>
            <w:t>Click here to enter text.</w:t>
          </w:r>
        </w:sdtContent>
      </w:sdt>
    </w:p>
    <w:p w:rsidR="00647BDD" w:rsidP="00D45D9D" w:rsidRDefault="00647BDD" w14:paraId="60D6067C" w14:textId="7E054CCA">
      <w:pPr>
        <w:pStyle w:val="Consultationquestion"/>
        <w:numPr>
          <w:ilvl w:val="0"/>
          <w:numId w:val="0"/>
        </w:numPr>
      </w:pPr>
      <w:r>
        <w:t xml:space="preserve">18. </w:t>
      </w:r>
      <w:r w:rsidRPr="00F4789C">
        <w:t xml:space="preserve">Do you </w:t>
      </w:r>
      <w:r w:rsidRPr="0086236A">
        <w:t xml:space="preserve">agree with the proposal </w:t>
      </w:r>
      <w:r>
        <w:t>that the licence should</w:t>
      </w:r>
      <w:r w:rsidRPr="0086236A">
        <w:t xml:space="preserve"> require DSR</w:t>
      </w:r>
      <w:r>
        <w:t>SP</w:t>
      </w:r>
      <w:r w:rsidRPr="0086236A">
        <w:t xml:space="preserve">s to participate in an </w:t>
      </w:r>
      <w:r>
        <w:t>ADR scheme</w:t>
      </w:r>
      <w:r w:rsidRPr="00B828C1">
        <w:t>? Please</w:t>
      </w:r>
      <w:r>
        <w:t xml:space="preserve"> explain your answer.</w:t>
      </w:r>
      <w:r w:rsidR="00D45D9D">
        <w:t xml:space="preserve"> </w:t>
      </w:r>
      <w:r w:rsidR="00D45D9D">
        <w:rPr>
          <w:b w:val="0"/>
          <w:bCs/>
        </w:rPr>
        <w:t>(p.47)</w:t>
      </w:r>
    </w:p>
    <w:p w:rsidR="00A57FCC" w:rsidP="00A57FCC" w:rsidRDefault="00A57FCC" w14:paraId="553F97C8" w14:textId="77777777">
      <w:r>
        <w:tab/>
      </w:r>
      <w:sdt>
        <w:sdtPr>
          <w:id w:val="-169914709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208664571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00104270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A57FCC" w:rsidR="00A57FCC" w:rsidP="00A57FCC" w:rsidRDefault="00A57FCC" w14:paraId="5B405080" w14:textId="284E8C8A">
      <w:r>
        <w:t xml:space="preserve">Comments: </w:t>
      </w:r>
      <w:sdt>
        <w:sdtPr>
          <w:id w:val="1451741536"/>
          <w:showingPlcHdr/>
        </w:sdtPr>
        <w:sdtEndPr/>
        <w:sdtContent>
          <w:r w:rsidRPr="00685326">
            <w:rPr>
              <w:rStyle w:val="PlaceholderText"/>
            </w:rPr>
            <w:t>Click here to enter text.</w:t>
          </w:r>
        </w:sdtContent>
      </w:sdt>
    </w:p>
    <w:p w:rsidR="00647BDD" w:rsidP="00D45D9D" w:rsidRDefault="00647BDD" w14:paraId="0DC3A37C" w14:textId="375EB7E5">
      <w:pPr>
        <w:pStyle w:val="Consultationquestion"/>
        <w:numPr>
          <w:ilvl w:val="0"/>
          <w:numId w:val="0"/>
        </w:numPr>
      </w:pPr>
      <w:r>
        <w:t>19. D</w:t>
      </w:r>
      <w:r w:rsidRPr="0086236A">
        <w:t xml:space="preserve">o you think </w:t>
      </w:r>
      <w:r>
        <w:t>there</w:t>
      </w:r>
      <w:r w:rsidRPr="0086236A">
        <w:t xml:space="preserve"> should be a single </w:t>
      </w:r>
      <w:r>
        <w:t>common ADR scheme</w:t>
      </w:r>
      <w:r w:rsidRPr="0086236A">
        <w:t xml:space="preserve"> </w:t>
      </w:r>
      <w:r>
        <w:t>across DSRSPs</w:t>
      </w:r>
      <w:r w:rsidRPr="0086236A">
        <w:t>?</w:t>
      </w:r>
      <w:r>
        <w:t xml:space="preserve"> </w:t>
      </w:r>
      <w:r w:rsidRPr="0086236A">
        <w:t>Please explain your answer.</w:t>
      </w:r>
      <w:r w:rsidR="002814E3">
        <w:t xml:space="preserve"> </w:t>
      </w:r>
      <w:r w:rsidR="002814E3">
        <w:rPr>
          <w:b w:val="0"/>
          <w:bCs/>
        </w:rPr>
        <w:t>(p.47)</w:t>
      </w:r>
    </w:p>
    <w:p w:rsidR="00A57FCC" w:rsidP="00A57FCC" w:rsidRDefault="00A57FCC" w14:paraId="1654D4F9" w14:textId="77777777">
      <w:r>
        <w:tab/>
      </w:r>
      <w:sdt>
        <w:sdtPr>
          <w:id w:val="-175781984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05476736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3237609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A57FCC" w:rsidR="00A57FCC" w:rsidP="00A57FCC" w:rsidRDefault="00A57FCC" w14:paraId="04084073" w14:textId="3D1802F9">
      <w:r>
        <w:t xml:space="preserve">Comments: </w:t>
      </w:r>
      <w:sdt>
        <w:sdtPr>
          <w:id w:val="959149961"/>
          <w:showingPlcHdr/>
        </w:sdtPr>
        <w:sdtEndPr/>
        <w:sdtContent>
          <w:r w:rsidRPr="00685326">
            <w:rPr>
              <w:rStyle w:val="PlaceholderText"/>
            </w:rPr>
            <w:t>Click here to enter text.</w:t>
          </w:r>
        </w:sdtContent>
      </w:sdt>
    </w:p>
    <w:p w:rsidR="00647BDD" w:rsidP="00647BDD" w:rsidRDefault="00647BDD" w14:paraId="256376C2" w14:textId="2A0E3023">
      <w:pPr>
        <w:pStyle w:val="Consultationquestion"/>
        <w:numPr>
          <w:ilvl w:val="0"/>
          <w:numId w:val="0"/>
        </w:numPr>
      </w:pPr>
      <w:r>
        <w:t xml:space="preserve">20. </w:t>
      </w:r>
      <w:r w:rsidRPr="00526A28">
        <w:t>Do you think government should extend consumer advocacy and advice services to cover issues related to DSR load control? If so, what particular services do you think would be useful for DSR consumers? Please give reasons for your answer.</w:t>
      </w:r>
      <w:r w:rsidR="002814E3">
        <w:t xml:space="preserve"> </w:t>
      </w:r>
      <w:r w:rsidR="002814E3">
        <w:rPr>
          <w:b w:val="0"/>
          <w:bCs/>
        </w:rPr>
        <w:t>(p.48)</w:t>
      </w:r>
    </w:p>
    <w:p w:rsidR="00A57FCC" w:rsidP="00A57FCC" w:rsidRDefault="00A57FCC" w14:paraId="68D5AC68" w14:textId="77777777">
      <w:r>
        <w:tab/>
      </w:r>
      <w:sdt>
        <w:sdtPr>
          <w:id w:val="206467548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33519925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04548987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A57FCC" w:rsidR="00A57FCC" w:rsidP="00A57FCC" w:rsidRDefault="00A57FCC" w14:paraId="1EB5BFB7" w14:textId="5DF9D91D">
      <w:r>
        <w:t xml:space="preserve">Comments: </w:t>
      </w:r>
      <w:sdt>
        <w:sdtPr>
          <w:id w:val="-152291701"/>
          <w:showingPlcHdr/>
        </w:sdtPr>
        <w:sdtEndPr/>
        <w:sdtContent>
          <w:r w:rsidRPr="00685326">
            <w:rPr>
              <w:rStyle w:val="PlaceholderText"/>
            </w:rPr>
            <w:t>Click here to enter text.</w:t>
          </w:r>
        </w:sdtContent>
      </w:sdt>
    </w:p>
    <w:p w:rsidR="00647BDD" w:rsidP="00647BDD" w:rsidRDefault="00647BDD" w14:paraId="73CFB87B" w14:textId="77B27D1F">
      <w:pPr>
        <w:pStyle w:val="Consultationquestion"/>
        <w:numPr>
          <w:ilvl w:val="0"/>
          <w:numId w:val="0"/>
        </w:numPr>
      </w:pPr>
      <w:r>
        <w:t xml:space="preserve">21. </w:t>
      </w:r>
      <w:r w:rsidRPr="00E26ED0">
        <w:t xml:space="preserve">Do you agree with the proposal to use the definition of vulnerable situations used in the </w:t>
      </w:r>
      <w:r>
        <w:t>Electricity Supply Licence</w:t>
      </w:r>
      <w:r w:rsidRPr="00E26ED0">
        <w:t>?​ Please give reasons for your answer and</w:t>
      </w:r>
      <w:r>
        <w:t>,</w:t>
      </w:r>
      <w:r w:rsidRPr="00E26ED0">
        <w:t xml:space="preserve"> where relevant</w:t>
      </w:r>
      <w:r>
        <w:t>,</w:t>
      </w:r>
      <w:r w:rsidRPr="00E26ED0">
        <w:t xml:space="preserve"> include reference to alternative or additional options.</w:t>
      </w:r>
      <w:r w:rsidR="002814E3">
        <w:t xml:space="preserve"> </w:t>
      </w:r>
      <w:r w:rsidR="002814E3">
        <w:rPr>
          <w:b w:val="0"/>
          <w:bCs/>
        </w:rPr>
        <w:t>(p.50)</w:t>
      </w:r>
    </w:p>
    <w:p w:rsidR="00A57FCC" w:rsidP="00A57FCC" w:rsidRDefault="00A57FCC" w14:paraId="1270AE1F" w14:textId="77777777">
      <w:r>
        <w:tab/>
      </w:r>
      <w:sdt>
        <w:sdtPr>
          <w:id w:val="-38495029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94647283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14233812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A57FCC" w:rsidR="00A57FCC" w:rsidP="00A57FCC" w:rsidRDefault="00A57FCC" w14:paraId="27654EAA" w14:textId="48656FCC">
      <w:r>
        <w:t xml:space="preserve">Comments: </w:t>
      </w:r>
      <w:sdt>
        <w:sdtPr>
          <w:id w:val="-570042560"/>
          <w:showingPlcHdr/>
        </w:sdtPr>
        <w:sdtEndPr/>
        <w:sdtContent>
          <w:r w:rsidRPr="00685326">
            <w:rPr>
              <w:rStyle w:val="PlaceholderText"/>
            </w:rPr>
            <w:t>Click here to enter text.</w:t>
          </w:r>
        </w:sdtContent>
      </w:sdt>
    </w:p>
    <w:p w:rsidR="00647BDD" w:rsidP="00647BDD" w:rsidRDefault="00647BDD" w14:paraId="02E535E2" w14:textId="78A5597C">
      <w:pPr>
        <w:pStyle w:val="Consultationquestion"/>
        <w:numPr>
          <w:ilvl w:val="0"/>
          <w:numId w:val="0"/>
        </w:numPr>
      </w:pPr>
      <w:r>
        <w:t xml:space="preserve">22. </w:t>
      </w:r>
      <w:r w:rsidRPr="00E26ED0">
        <w:t>Do you agree with the proposal that DSR</w:t>
      </w:r>
      <w:r>
        <w:t>SPs</w:t>
      </w:r>
      <w:r w:rsidRPr="00E26ED0">
        <w:t xml:space="preserve"> should seek to identify and maintain their own records of consumers in vulnerable situations? Please give reasons for your answer and</w:t>
      </w:r>
      <w:r>
        <w:t>,</w:t>
      </w:r>
      <w:r w:rsidRPr="00E26ED0">
        <w:t xml:space="preserve"> where relevant</w:t>
      </w:r>
      <w:r>
        <w:t>,</w:t>
      </w:r>
      <w:r w:rsidRPr="00E26ED0">
        <w:t xml:space="preserve"> include reference to alternative or additional options.</w:t>
      </w:r>
      <w:r w:rsidR="00D46449">
        <w:t xml:space="preserve"> </w:t>
      </w:r>
      <w:r w:rsidR="00D46449">
        <w:rPr>
          <w:b w:val="0"/>
          <w:bCs/>
        </w:rPr>
        <w:t>(p.52)</w:t>
      </w:r>
    </w:p>
    <w:p w:rsidR="00A57FCC" w:rsidP="00A57FCC" w:rsidRDefault="00A57FCC" w14:paraId="4EF955B6" w14:textId="77777777">
      <w:r>
        <w:tab/>
      </w:r>
      <w:sdt>
        <w:sdtPr>
          <w:id w:val="88367412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83043634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3857607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A57FCC" w:rsidR="00A57FCC" w:rsidP="00A57FCC" w:rsidRDefault="00A57FCC" w14:paraId="7A729F49" w14:textId="721CC8D3">
      <w:r>
        <w:t xml:space="preserve">Comments: </w:t>
      </w:r>
      <w:sdt>
        <w:sdtPr>
          <w:id w:val="-397289274"/>
          <w:showingPlcHdr/>
        </w:sdtPr>
        <w:sdtEndPr/>
        <w:sdtContent>
          <w:r w:rsidRPr="00685326">
            <w:rPr>
              <w:rStyle w:val="PlaceholderText"/>
            </w:rPr>
            <w:t>Click here to enter text.</w:t>
          </w:r>
        </w:sdtContent>
      </w:sdt>
    </w:p>
    <w:p w:rsidR="00647BDD" w:rsidP="00647BDD" w:rsidRDefault="00647BDD" w14:paraId="2E50C17F" w14:textId="70C925F6">
      <w:pPr>
        <w:pStyle w:val="Consultationquestion"/>
        <w:numPr>
          <w:ilvl w:val="0"/>
          <w:numId w:val="0"/>
        </w:numPr>
      </w:pPr>
      <w:r>
        <w:t xml:space="preserve">23. </w:t>
      </w:r>
      <w:r w:rsidRPr="00E26ED0">
        <w:t>Do you think DSR</w:t>
      </w:r>
      <w:r>
        <w:t>SPs</w:t>
      </w:r>
      <w:r w:rsidRPr="00E26ED0">
        <w:t xml:space="preserve"> should be required to deliver the priority services defined in SLC 26.5 (a), (b) and (e), and/or any other priority services in the Electricity Supply Licence?</w:t>
      </w:r>
      <w:r w:rsidR="00D46449">
        <w:t xml:space="preserve"> </w:t>
      </w:r>
      <w:r w:rsidR="00D46449">
        <w:rPr>
          <w:b w:val="0"/>
          <w:bCs/>
        </w:rPr>
        <w:t>(p.52)</w:t>
      </w:r>
    </w:p>
    <w:p w:rsidR="00577528" w:rsidP="00577528" w:rsidRDefault="00577528" w14:paraId="12CF2988" w14:textId="77777777">
      <w:r>
        <w:tab/>
      </w:r>
      <w:sdt>
        <w:sdtPr>
          <w:id w:val="-135263956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9737047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85693039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577528" w:rsidR="00577528" w:rsidP="00577528" w:rsidRDefault="00577528" w14:paraId="026FB794" w14:textId="6C325652">
      <w:r>
        <w:t xml:space="preserve">Comments: </w:t>
      </w:r>
      <w:sdt>
        <w:sdtPr>
          <w:id w:val="1753926600"/>
          <w:showingPlcHdr/>
        </w:sdtPr>
        <w:sdtEndPr/>
        <w:sdtContent>
          <w:r w:rsidRPr="00685326">
            <w:rPr>
              <w:rStyle w:val="PlaceholderText"/>
            </w:rPr>
            <w:t>Click here to enter text.</w:t>
          </w:r>
        </w:sdtContent>
      </w:sdt>
    </w:p>
    <w:p w:rsidR="00647BDD" w:rsidP="00647BDD" w:rsidRDefault="00647BDD" w14:paraId="6B1BE6EC" w14:textId="5E0D08C9">
      <w:pPr>
        <w:pStyle w:val="Consultationquestion"/>
        <w:numPr>
          <w:ilvl w:val="0"/>
          <w:numId w:val="0"/>
        </w:numPr>
        <w:jc w:val="both"/>
      </w:pPr>
      <w:r>
        <w:t xml:space="preserve">24. </w:t>
      </w:r>
      <w:r w:rsidRPr="00E26ED0">
        <w:t xml:space="preserve">Do you agree with the position that the Equality Act 2010 provides sufficient protection regarding inclusivity and accessibility of the design of DSR </w:t>
      </w:r>
      <w:r>
        <w:t xml:space="preserve">processes and </w:t>
      </w:r>
      <w:r w:rsidRPr="00E26ED0">
        <w:t>services? Please give reasons for your answer and</w:t>
      </w:r>
      <w:r>
        <w:t>,</w:t>
      </w:r>
      <w:r w:rsidRPr="00E26ED0">
        <w:t xml:space="preserve"> where relevant</w:t>
      </w:r>
      <w:r>
        <w:t>,</w:t>
      </w:r>
      <w:r w:rsidRPr="00E26ED0">
        <w:t xml:space="preserve"> include reference to alternative or additional options.</w:t>
      </w:r>
      <w:r w:rsidR="00D46449">
        <w:t xml:space="preserve"> </w:t>
      </w:r>
      <w:r w:rsidR="00D46449">
        <w:rPr>
          <w:b w:val="0"/>
          <w:bCs/>
        </w:rPr>
        <w:t>(p.54)</w:t>
      </w:r>
    </w:p>
    <w:p w:rsidR="00577528" w:rsidP="00577528" w:rsidRDefault="00577528" w14:paraId="79E01F0A" w14:textId="77777777">
      <w:r>
        <w:tab/>
      </w:r>
      <w:sdt>
        <w:sdtPr>
          <w:id w:val="212834483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97903423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31662000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577528" w:rsidR="00577528" w:rsidP="00577528" w:rsidRDefault="00577528" w14:paraId="794AA377" w14:textId="0162A72F">
      <w:r>
        <w:t xml:space="preserve">Comments: </w:t>
      </w:r>
      <w:sdt>
        <w:sdtPr>
          <w:id w:val="-701863297"/>
          <w:showingPlcHdr/>
        </w:sdtPr>
        <w:sdtEndPr/>
        <w:sdtContent>
          <w:r w:rsidRPr="00685326">
            <w:rPr>
              <w:rStyle w:val="PlaceholderText"/>
            </w:rPr>
            <w:t>Click here to enter text.</w:t>
          </w:r>
        </w:sdtContent>
      </w:sdt>
    </w:p>
    <w:p w:rsidR="00647BDD" w:rsidP="00647BDD" w:rsidRDefault="00647BDD" w14:paraId="2876EF03" w14:textId="01126F76">
      <w:pPr>
        <w:pStyle w:val="Consultationquestion"/>
        <w:numPr>
          <w:ilvl w:val="0"/>
          <w:numId w:val="0"/>
        </w:numPr>
      </w:pPr>
      <w:r>
        <w:t xml:space="preserve">25. </w:t>
      </w:r>
      <w:r w:rsidRPr="008053A4">
        <w:t>Do you agree with our proposal around requiring DSR</w:t>
      </w:r>
      <w:r>
        <w:t>SPs</w:t>
      </w:r>
      <w:r w:rsidRPr="008053A4">
        <w:t>, in the scenario that they offer an interface to consumers to manage their service, to offer the option for the consumer to request cancellation of load control of their ESA? Please explain your answer.</w:t>
      </w:r>
      <w:r w:rsidR="006325E3">
        <w:t xml:space="preserve"> </w:t>
      </w:r>
      <w:r w:rsidR="006325E3">
        <w:rPr>
          <w:b w:val="0"/>
          <w:bCs/>
        </w:rPr>
        <w:t>(p.55)</w:t>
      </w:r>
    </w:p>
    <w:p w:rsidR="00577528" w:rsidP="00577528" w:rsidRDefault="00577528" w14:paraId="747571F3" w14:textId="77777777">
      <w:r>
        <w:tab/>
      </w:r>
      <w:sdt>
        <w:sdtPr>
          <w:id w:val="-73855320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80662566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53547367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577528" w:rsidR="00577528" w:rsidP="00577528" w:rsidRDefault="00577528" w14:paraId="661C628E" w14:textId="4E49C1DC">
      <w:r>
        <w:t xml:space="preserve">Comments: </w:t>
      </w:r>
      <w:sdt>
        <w:sdtPr>
          <w:id w:val="-1044527105"/>
          <w:showingPlcHdr/>
        </w:sdtPr>
        <w:sdtEndPr/>
        <w:sdtContent>
          <w:r w:rsidRPr="00685326">
            <w:rPr>
              <w:rStyle w:val="PlaceholderText"/>
            </w:rPr>
            <w:t>Click here to enter text.</w:t>
          </w:r>
        </w:sdtContent>
      </w:sdt>
    </w:p>
    <w:p w:rsidR="00647BDD" w:rsidP="00647BDD" w:rsidRDefault="00647BDD" w14:paraId="75BC028E" w14:textId="1341C15B">
      <w:pPr>
        <w:pStyle w:val="Consultationquestion"/>
        <w:numPr>
          <w:ilvl w:val="0"/>
          <w:numId w:val="0"/>
        </w:numPr>
      </w:pPr>
      <w:r>
        <w:t xml:space="preserve">26. </w:t>
      </w:r>
      <w:r w:rsidRPr="0044581A">
        <w:t xml:space="preserve">Do you think any further guidance or requirements </w:t>
      </w:r>
      <w:r>
        <w:t xml:space="preserve">related to the consumer’s ability to request cancellation of a remote load control action through a DSRSP </w:t>
      </w:r>
      <w:r w:rsidRPr="0044581A">
        <w:t xml:space="preserve">could be warranted now or in the future? Please explain your answer, making reference to the </w:t>
      </w:r>
      <w:r>
        <w:t>potential</w:t>
      </w:r>
      <w:r w:rsidRPr="0044581A">
        <w:t xml:space="preserve"> requirements outlined in the consultation as well as any further requirements not discussed.</w:t>
      </w:r>
      <w:r w:rsidR="006325E3">
        <w:t xml:space="preserve"> </w:t>
      </w:r>
      <w:r w:rsidR="006325E3">
        <w:rPr>
          <w:b w:val="0"/>
          <w:bCs/>
        </w:rPr>
        <w:t>(p.56)</w:t>
      </w:r>
    </w:p>
    <w:p w:rsidR="00577528" w:rsidP="00577528" w:rsidRDefault="00577528" w14:paraId="25E9193F" w14:textId="77777777">
      <w:r>
        <w:tab/>
      </w:r>
      <w:sdt>
        <w:sdtPr>
          <w:id w:val="-55577764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42168171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27016760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577528" w:rsidR="00577528" w:rsidP="00577528" w:rsidRDefault="00577528" w14:paraId="3445A8FA" w14:textId="64C49A3B">
      <w:r>
        <w:t xml:space="preserve">Comments: </w:t>
      </w:r>
      <w:sdt>
        <w:sdtPr>
          <w:id w:val="1326865498"/>
          <w:showingPlcHdr/>
        </w:sdtPr>
        <w:sdtEndPr/>
        <w:sdtContent>
          <w:r w:rsidRPr="00685326">
            <w:rPr>
              <w:rStyle w:val="PlaceholderText"/>
            </w:rPr>
            <w:t>Click here to enter text.</w:t>
          </w:r>
        </w:sdtContent>
      </w:sdt>
    </w:p>
    <w:p w:rsidR="00647BDD" w:rsidP="00647BDD" w:rsidRDefault="00647BDD" w14:paraId="48BAF1D4" w14:textId="067ACCA7">
      <w:pPr>
        <w:pStyle w:val="Consultationquestion"/>
        <w:numPr>
          <w:ilvl w:val="0"/>
          <w:numId w:val="0"/>
        </w:numPr>
      </w:pPr>
      <w:r w:rsidRPr="006178DB">
        <w:t>27. Does the proposed package of consumer protection measures offer sufficient protections to consumers while also enabling DSRSPs to develop innovative service offerings? Please explain your answer.</w:t>
      </w:r>
      <w:r w:rsidR="006325E3">
        <w:t xml:space="preserve"> </w:t>
      </w:r>
      <w:r w:rsidR="006325E3">
        <w:rPr>
          <w:b w:val="0"/>
          <w:bCs/>
        </w:rPr>
        <w:t>(p.56)</w:t>
      </w:r>
    </w:p>
    <w:p w:rsidR="00577528" w:rsidP="00577528" w:rsidRDefault="00577528" w14:paraId="68EB47EF" w14:textId="77777777">
      <w:r>
        <w:tab/>
      </w:r>
      <w:sdt>
        <w:sdtPr>
          <w:id w:val="78115462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4124790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72768878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577528" w:rsidR="00577528" w:rsidP="00577528" w:rsidRDefault="00577528" w14:paraId="56D728DF" w14:textId="24624C1C">
      <w:r>
        <w:t xml:space="preserve">Comments: </w:t>
      </w:r>
      <w:sdt>
        <w:sdtPr>
          <w:id w:val="-569116503"/>
          <w:showingPlcHdr/>
        </w:sdtPr>
        <w:sdtEndPr/>
        <w:sdtContent>
          <w:r w:rsidRPr="00685326">
            <w:rPr>
              <w:rStyle w:val="PlaceholderText"/>
            </w:rPr>
            <w:t>Click here to enter text.</w:t>
          </w:r>
        </w:sdtContent>
      </w:sdt>
    </w:p>
    <w:p w:rsidR="00647BDD" w:rsidP="00577528" w:rsidRDefault="00647BDD" w14:paraId="46DC2FC0" w14:textId="064085E8">
      <w:pPr>
        <w:pStyle w:val="Consultationquestion"/>
        <w:numPr>
          <w:ilvl w:val="0"/>
          <w:numId w:val="0"/>
        </w:numPr>
        <w:spacing w:after="0"/>
      </w:pPr>
      <w:r>
        <w:t>28. How do you anticipate that the proposed package of consumer protection measures will impact new entrants to the market, and do you expect that any mitigation is required to reduce barriers to entry?</w:t>
      </w:r>
      <w:r w:rsidR="006325E3">
        <w:t xml:space="preserve"> </w:t>
      </w:r>
      <w:r w:rsidR="006325E3">
        <w:rPr>
          <w:b w:val="0"/>
          <w:bCs/>
        </w:rPr>
        <w:t>(p.56)</w:t>
      </w:r>
    </w:p>
    <w:p w:rsidRPr="00092145" w:rsidR="00577528" w:rsidP="00577528" w:rsidRDefault="00577528" w14:paraId="66AD8E28" w14:textId="77777777">
      <w:pPr>
        <w:rPr>
          <w:i/>
          <w:iCs/>
        </w:rPr>
      </w:pPr>
      <w:r w:rsidRPr="00092145">
        <w:rPr>
          <w:i/>
          <w:iCs/>
        </w:rPr>
        <w:t>Open question inviting views on the main principle of a particular proposal</w:t>
      </w:r>
    </w:p>
    <w:p w:rsidRPr="00577528" w:rsidR="00577528" w:rsidP="00577528" w:rsidRDefault="00577528" w14:paraId="71B89387" w14:textId="740AAD69">
      <w:r w:rsidRPr="00234815">
        <w:t xml:space="preserve">Comments: </w:t>
      </w:r>
      <w:sdt>
        <w:sdtPr>
          <w:id w:val="-1577043040"/>
          <w:showingPlcHdr/>
        </w:sdtPr>
        <w:sdtEndPr/>
        <w:sdtContent>
          <w:r w:rsidRPr="00685326">
            <w:rPr>
              <w:rStyle w:val="PlaceholderText"/>
            </w:rPr>
            <w:t>Click here to enter text.</w:t>
          </w:r>
        </w:sdtContent>
      </w:sdt>
    </w:p>
    <w:p w:rsidR="00647BDD" w:rsidP="00647BDD" w:rsidRDefault="00647BDD" w14:paraId="0820BB82" w14:textId="4F0DB393">
      <w:pPr>
        <w:pStyle w:val="Consultationquestion"/>
        <w:numPr>
          <w:ilvl w:val="0"/>
          <w:numId w:val="0"/>
        </w:numPr>
      </w:pPr>
      <w:r>
        <w:t>29. Should government include any further requirements to protect consumers in the load control licence not covered in this chapter? Please reference specific requirements where appropriate.</w:t>
      </w:r>
      <w:r w:rsidR="006325E3">
        <w:t xml:space="preserve"> </w:t>
      </w:r>
      <w:r w:rsidR="006325E3">
        <w:rPr>
          <w:b w:val="0"/>
          <w:bCs/>
        </w:rPr>
        <w:t>(p.56)</w:t>
      </w:r>
    </w:p>
    <w:p w:rsidR="00577528" w:rsidP="00577528" w:rsidRDefault="00577528" w14:paraId="04B6013E" w14:textId="77777777">
      <w:r>
        <w:tab/>
      </w:r>
      <w:sdt>
        <w:sdtPr>
          <w:id w:val="76519508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98802373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646117577"/>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577528" w:rsidR="00577528" w:rsidP="00577528" w:rsidRDefault="00577528" w14:paraId="2EF5626F" w14:textId="59939E2D">
      <w:r>
        <w:t xml:space="preserve">Comments: </w:t>
      </w:r>
      <w:sdt>
        <w:sdtPr>
          <w:id w:val="-1427964067"/>
          <w:showingPlcHdr/>
        </w:sdtPr>
        <w:sdtEndPr/>
        <w:sdtContent>
          <w:r w:rsidRPr="00685326">
            <w:rPr>
              <w:rStyle w:val="PlaceholderText"/>
            </w:rPr>
            <w:t>Click here to enter text.</w:t>
          </w:r>
        </w:sdtContent>
      </w:sdt>
    </w:p>
    <w:p w:rsidR="00647BDD" w:rsidP="00577528" w:rsidRDefault="00647BDD" w14:paraId="6AC62D23" w14:textId="63633DEA">
      <w:pPr>
        <w:pStyle w:val="Consultationquestion"/>
        <w:numPr>
          <w:ilvl w:val="0"/>
          <w:numId w:val="0"/>
        </w:numPr>
        <w:spacing w:after="0"/>
      </w:pPr>
      <w:r>
        <w:t xml:space="preserve">30. For businesses in scope of the licence: </w:t>
      </w:r>
      <w:r w:rsidRPr="0049398A">
        <w:t>Wh</w:t>
      </w:r>
      <w:r>
        <w:t>ich resources (FTE) or costs (£) are you currently using to deliver consumer protection measures?</w:t>
      </w:r>
      <w:r w:rsidR="006325E3">
        <w:t xml:space="preserve"> </w:t>
      </w:r>
      <w:r w:rsidR="006325E3">
        <w:rPr>
          <w:b w:val="0"/>
          <w:bCs/>
        </w:rPr>
        <w:t>(p.56)</w:t>
      </w:r>
    </w:p>
    <w:p w:rsidRPr="00092145" w:rsidR="00577528" w:rsidP="00577528" w:rsidRDefault="00577528" w14:paraId="7E5AE6D1" w14:textId="77777777">
      <w:pPr>
        <w:rPr>
          <w:i/>
          <w:iCs/>
        </w:rPr>
      </w:pPr>
      <w:r w:rsidRPr="00092145">
        <w:rPr>
          <w:i/>
          <w:iCs/>
        </w:rPr>
        <w:t>Open question inviting views on the main principle of a particular proposal</w:t>
      </w:r>
    </w:p>
    <w:p w:rsidRPr="00577528" w:rsidR="00577528" w:rsidP="00577528" w:rsidRDefault="00577528" w14:paraId="1CC281F3" w14:textId="53DF19E5">
      <w:r w:rsidRPr="00234815">
        <w:t xml:space="preserve">Comments: </w:t>
      </w:r>
      <w:sdt>
        <w:sdtPr>
          <w:id w:val="-637571566"/>
          <w:showingPlcHdr/>
        </w:sdtPr>
        <w:sdtEndPr/>
        <w:sdtContent>
          <w:r w:rsidRPr="00685326">
            <w:rPr>
              <w:rStyle w:val="PlaceholderText"/>
            </w:rPr>
            <w:t>Click here to enter text.</w:t>
          </w:r>
        </w:sdtContent>
      </w:sdt>
    </w:p>
    <w:p w:rsidR="00647BDD" w:rsidP="00577528" w:rsidRDefault="00647BDD" w14:paraId="4FBE796C" w14:textId="695EF0D4">
      <w:pPr>
        <w:pStyle w:val="Consultationquestion"/>
        <w:numPr>
          <w:ilvl w:val="0"/>
          <w:numId w:val="0"/>
        </w:numPr>
        <w:spacing w:after="0"/>
      </w:pPr>
      <w:r>
        <w:t xml:space="preserve">31. For businesses in scope of the licence: </w:t>
      </w:r>
      <w:r w:rsidRPr="0049398A">
        <w:t>Wh</w:t>
      </w:r>
      <w:r>
        <w:t>ich resources (FTE) or</w:t>
      </w:r>
      <w:r w:rsidRPr="0049398A">
        <w:t xml:space="preserve"> costs </w:t>
      </w:r>
      <w:r>
        <w:t>(£) would you have to use to comply with the consumer protection requirements set out in this chapter (ideally broken down by topic)?</w:t>
      </w:r>
      <w:r w:rsidR="006325E3">
        <w:t xml:space="preserve"> </w:t>
      </w:r>
      <w:r w:rsidR="006325E3">
        <w:rPr>
          <w:b w:val="0"/>
          <w:bCs/>
        </w:rPr>
        <w:t>(p.56)</w:t>
      </w:r>
    </w:p>
    <w:p w:rsidRPr="00092145" w:rsidR="00577528" w:rsidP="00577528" w:rsidRDefault="00577528" w14:paraId="0DF42FAF" w14:textId="77777777">
      <w:pPr>
        <w:rPr>
          <w:i/>
          <w:iCs/>
        </w:rPr>
      </w:pPr>
      <w:r w:rsidRPr="00092145">
        <w:rPr>
          <w:i/>
          <w:iCs/>
        </w:rPr>
        <w:t>Open question inviting views on the main principle of a particular proposal</w:t>
      </w:r>
    </w:p>
    <w:p w:rsidRPr="00577528" w:rsidR="00577528" w:rsidP="00577528" w:rsidRDefault="00577528" w14:paraId="34DB85EE" w14:textId="0C994749">
      <w:r w:rsidRPr="00234815">
        <w:t xml:space="preserve">Comments: </w:t>
      </w:r>
      <w:sdt>
        <w:sdtPr>
          <w:id w:val="-916786609"/>
          <w:showingPlcHdr/>
        </w:sdtPr>
        <w:sdtEndPr/>
        <w:sdtContent>
          <w:r w:rsidRPr="00685326">
            <w:rPr>
              <w:rStyle w:val="PlaceholderText"/>
            </w:rPr>
            <w:t>Click here to enter text.</w:t>
          </w:r>
        </w:sdtContent>
      </w:sdt>
    </w:p>
    <w:p w:rsidR="00647BDD" w:rsidP="00647BDD" w:rsidRDefault="00647BDD" w14:paraId="5944F8AD" w14:textId="2E9801F8">
      <w:pPr>
        <w:pStyle w:val="Consultationquestion"/>
        <w:numPr>
          <w:ilvl w:val="0"/>
          <w:numId w:val="0"/>
        </w:numPr>
      </w:pPr>
      <w:r>
        <w:t xml:space="preserve">32. </w:t>
      </w:r>
      <w:r w:rsidRPr="00E26ED0">
        <w:t xml:space="preserve">Do you </w:t>
      </w:r>
      <w:r w:rsidRPr="001A7754">
        <w:t xml:space="preserve">agree with </w:t>
      </w:r>
      <w:r>
        <w:t>government’s</w:t>
      </w:r>
      <w:r w:rsidRPr="001A7754">
        <w:t xml:space="preserve"> proposal to include a requirement in the licence requiring DSR</w:t>
      </w:r>
      <w:r>
        <w:t>SP</w:t>
      </w:r>
      <w:r w:rsidRPr="001A7754">
        <w:t>s to allow consumers to exit a service? Please give reasons for your answer.</w:t>
      </w:r>
      <w:r w:rsidR="006325E3">
        <w:t xml:space="preserve"> </w:t>
      </w:r>
      <w:r w:rsidR="006325E3">
        <w:rPr>
          <w:b w:val="0"/>
          <w:bCs/>
        </w:rPr>
        <w:t>(p.61)</w:t>
      </w:r>
    </w:p>
    <w:p w:rsidR="00577528" w:rsidP="00577528" w:rsidRDefault="00577528" w14:paraId="58E5F0D0" w14:textId="77777777">
      <w:r>
        <w:tab/>
      </w:r>
      <w:sdt>
        <w:sdtPr>
          <w:id w:val="98081201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72817874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67911866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577528" w:rsidR="00577528" w:rsidP="00577528" w:rsidRDefault="00577528" w14:paraId="039599D5" w14:textId="3BD2403C">
      <w:r>
        <w:t xml:space="preserve">Comments: </w:t>
      </w:r>
      <w:sdt>
        <w:sdtPr>
          <w:id w:val="-81925917"/>
          <w:showingPlcHdr/>
        </w:sdtPr>
        <w:sdtEndPr/>
        <w:sdtContent>
          <w:r w:rsidRPr="00685326">
            <w:rPr>
              <w:rStyle w:val="PlaceholderText"/>
            </w:rPr>
            <w:t>Click here to enter text.</w:t>
          </w:r>
        </w:sdtContent>
      </w:sdt>
    </w:p>
    <w:p w:rsidR="00647BDD" w:rsidP="00647BDD" w:rsidRDefault="00647BDD" w14:paraId="4604F9E3" w14:textId="24C44816">
      <w:pPr>
        <w:pStyle w:val="Consultationquestion"/>
        <w:numPr>
          <w:ilvl w:val="0"/>
          <w:numId w:val="0"/>
        </w:numPr>
      </w:pPr>
      <w:r>
        <w:t xml:space="preserve">33. </w:t>
      </w:r>
      <w:r w:rsidRPr="00741D56">
        <w:t xml:space="preserve">Do you agree with </w:t>
      </w:r>
      <w:r w:rsidRPr="007443E1">
        <w:rPr>
          <w:bCs/>
        </w:rPr>
        <w:t>government’s</w:t>
      </w:r>
      <w:r w:rsidRPr="009E4049">
        <w:t xml:space="preserve"> proposal </w:t>
      </w:r>
      <w:r>
        <w:t>for a condition that</w:t>
      </w:r>
      <w:r w:rsidRPr="009962E9">
        <w:t xml:space="preserve"> </w:t>
      </w:r>
      <w:r>
        <w:t>fees associated with a consumer’s service exit should be proportionate,</w:t>
      </w:r>
      <w:r w:rsidRPr="009E4049">
        <w:t xml:space="preserve"> and if so, do you have a preference </w:t>
      </w:r>
      <w:r>
        <w:t>as to how ‘proportionate’ is defined? Please explain your answer.</w:t>
      </w:r>
      <w:r w:rsidR="006325E3">
        <w:t xml:space="preserve"> </w:t>
      </w:r>
      <w:r w:rsidR="006325E3">
        <w:rPr>
          <w:b w:val="0"/>
          <w:bCs/>
        </w:rPr>
        <w:t>(p.61)</w:t>
      </w:r>
    </w:p>
    <w:p w:rsidR="00577528" w:rsidP="00577528" w:rsidRDefault="00577528" w14:paraId="67C5A185" w14:textId="77777777">
      <w:r>
        <w:tab/>
      </w:r>
      <w:sdt>
        <w:sdtPr>
          <w:id w:val="62397660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6005810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95870575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577528" w:rsidR="00577528" w:rsidP="00577528" w:rsidRDefault="00577528" w14:paraId="368BDEDC" w14:textId="6D4F0797">
      <w:r>
        <w:t xml:space="preserve">Comments: </w:t>
      </w:r>
      <w:sdt>
        <w:sdtPr>
          <w:id w:val="-463669039"/>
          <w:showingPlcHdr/>
        </w:sdtPr>
        <w:sdtEndPr/>
        <w:sdtContent>
          <w:r w:rsidRPr="00685326">
            <w:rPr>
              <w:rStyle w:val="PlaceholderText"/>
            </w:rPr>
            <w:t>Click here to enter text.</w:t>
          </w:r>
        </w:sdtContent>
      </w:sdt>
    </w:p>
    <w:p w:rsidR="00647BDD" w:rsidP="00647BDD" w:rsidRDefault="00647BDD" w14:paraId="47F348AA" w14:textId="52DB6C6C">
      <w:pPr>
        <w:pStyle w:val="Consultationquestion"/>
        <w:numPr>
          <w:ilvl w:val="0"/>
          <w:numId w:val="0"/>
        </w:numPr>
      </w:pPr>
      <w:r>
        <w:t xml:space="preserve">34. </w:t>
      </w:r>
      <w:r w:rsidRPr="00E26ED0">
        <w:t xml:space="preserve">Do you think </w:t>
      </w:r>
      <w:r w:rsidRPr="001A7754">
        <w:t>any further requirements around service exit need to be included in the licence, for example around the visibility of exit fees at the consumer contract? Please give reasons for your answer.</w:t>
      </w:r>
      <w:r w:rsidR="006325E3">
        <w:t xml:space="preserve"> </w:t>
      </w:r>
      <w:r w:rsidR="006325E3">
        <w:rPr>
          <w:b w:val="0"/>
          <w:bCs/>
        </w:rPr>
        <w:t>(p.61)</w:t>
      </w:r>
    </w:p>
    <w:p w:rsidR="00441CE9" w:rsidP="00441CE9" w:rsidRDefault="00441CE9" w14:paraId="0ECBF2CF" w14:textId="77777777">
      <w:r>
        <w:tab/>
      </w:r>
      <w:sdt>
        <w:sdtPr>
          <w:id w:val="-92133395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60661088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43448158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441CE9" w:rsidR="00441CE9" w:rsidP="00441CE9" w:rsidRDefault="00441CE9" w14:paraId="41E76143" w14:textId="6498C33A">
      <w:r>
        <w:t xml:space="preserve">Comments: </w:t>
      </w:r>
      <w:sdt>
        <w:sdtPr>
          <w:id w:val="-308875794"/>
          <w:showingPlcHdr/>
        </w:sdtPr>
        <w:sdtEndPr/>
        <w:sdtContent>
          <w:r w:rsidRPr="00685326">
            <w:rPr>
              <w:rStyle w:val="PlaceholderText"/>
            </w:rPr>
            <w:t>Click here to enter text.</w:t>
          </w:r>
        </w:sdtContent>
      </w:sdt>
    </w:p>
    <w:p w:rsidR="00647BDD" w:rsidP="00647BDD" w:rsidRDefault="00647BDD" w14:paraId="5B377B5F" w14:textId="1F6D3862">
      <w:pPr>
        <w:pStyle w:val="Consultationquestion"/>
        <w:numPr>
          <w:ilvl w:val="0"/>
          <w:numId w:val="0"/>
        </w:numPr>
      </w:pPr>
      <w:r>
        <w:t xml:space="preserve">35. </w:t>
      </w:r>
      <w:r w:rsidRPr="00FD3338">
        <w:t>Do</w:t>
      </w:r>
      <w:r w:rsidRPr="001A7754">
        <w:t xml:space="preserve"> you think there should be requirements for </w:t>
      </w:r>
      <w:r>
        <w:t>DSRSP</w:t>
      </w:r>
      <w:r w:rsidRPr="001A7754">
        <w:t>s to enable orderly switching of ESAs between services? What specific measures do you think might need to be covered as part of these requirements – including those referenced in this consultation? Please give reasons for your answer.</w:t>
      </w:r>
      <w:r w:rsidR="006325E3">
        <w:t xml:space="preserve"> </w:t>
      </w:r>
      <w:r w:rsidR="006325E3">
        <w:rPr>
          <w:b w:val="0"/>
          <w:bCs/>
        </w:rPr>
        <w:t>(p.63)</w:t>
      </w:r>
      <w:r w:rsidRPr="001A7754">
        <w:t xml:space="preserve"> </w:t>
      </w:r>
    </w:p>
    <w:p w:rsidR="004446DF" w:rsidP="004446DF" w:rsidRDefault="004446DF" w14:paraId="295D6770" w14:textId="77777777">
      <w:r>
        <w:tab/>
      </w:r>
      <w:sdt>
        <w:sdtPr>
          <w:id w:val="-93297244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19604779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78042020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4446DF" w:rsidR="004446DF" w:rsidP="004446DF" w:rsidRDefault="004446DF" w14:paraId="7512902F" w14:textId="6CDD563D">
      <w:r>
        <w:t xml:space="preserve">Comments: </w:t>
      </w:r>
      <w:sdt>
        <w:sdtPr>
          <w:id w:val="-429894566"/>
          <w:showingPlcHdr/>
        </w:sdtPr>
        <w:sdtEndPr/>
        <w:sdtContent>
          <w:r w:rsidRPr="00685326">
            <w:rPr>
              <w:rStyle w:val="PlaceholderText"/>
            </w:rPr>
            <w:t>Click here to enter text.</w:t>
          </w:r>
        </w:sdtContent>
      </w:sdt>
    </w:p>
    <w:p w:rsidR="00647BDD" w:rsidP="004446DF" w:rsidRDefault="00647BDD" w14:paraId="7A84CEA3" w14:textId="54FAEFA3">
      <w:pPr>
        <w:pStyle w:val="Consultationquestion"/>
        <w:numPr>
          <w:ilvl w:val="0"/>
          <w:numId w:val="0"/>
        </w:numPr>
        <w:spacing w:after="0"/>
      </w:pPr>
      <w:r>
        <w:t>36. For businesses in scope of the licence: Could you set out the additional resource or cost you would incur for complying with requirements</w:t>
      </w:r>
      <w:r w:rsidRPr="00FD3338">
        <w:t xml:space="preserve"> </w:t>
      </w:r>
      <w:r>
        <w:t>around consumer switching laid out in this chapter?</w:t>
      </w:r>
      <w:r w:rsidR="006325E3">
        <w:t xml:space="preserve"> </w:t>
      </w:r>
      <w:r w:rsidR="006325E3">
        <w:rPr>
          <w:b w:val="0"/>
          <w:bCs/>
        </w:rPr>
        <w:t>(p.63)</w:t>
      </w:r>
      <w:r w:rsidRPr="001A7754" w:rsidR="006325E3">
        <w:t xml:space="preserve"> </w:t>
      </w:r>
      <w:r>
        <w:t xml:space="preserve"> </w:t>
      </w:r>
    </w:p>
    <w:p w:rsidRPr="00092145" w:rsidR="004446DF" w:rsidP="004446DF" w:rsidRDefault="004446DF" w14:paraId="3CDE88AE" w14:textId="77777777">
      <w:pPr>
        <w:rPr>
          <w:i/>
          <w:iCs/>
        </w:rPr>
      </w:pPr>
      <w:r w:rsidRPr="00092145">
        <w:rPr>
          <w:i/>
          <w:iCs/>
        </w:rPr>
        <w:t>Open question inviting views on the main principle of a particular proposal</w:t>
      </w:r>
    </w:p>
    <w:p w:rsidRPr="004446DF" w:rsidR="004446DF" w:rsidP="004446DF" w:rsidRDefault="004446DF" w14:paraId="4996EBD0" w14:textId="470180BE">
      <w:r w:rsidRPr="00234815">
        <w:t xml:space="preserve">Comments: </w:t>
      </w:r>
      <w:sdt>
        <w:sdtPr>
          <w:id w:val="2076316892"/>
          <w:showingPlcHdr/>
        </w:sdtPr>
        <w:sdtEndPr/>
        <w:sdtContent>
          <w:r w:rsidRPr="00685326">
            <w:rPr>
              <w:rStyle w:val="PlaceholderText"/>
            </w:rPr>
            <w:t>Click here to enter text.</w:t>
          </w:r>
        </w:sdtContent>
      </w:sdt>
    </w:p>
    <w:p w:rsidR="00647BDD" w:rsidP="00647BDD" w:rsidRDefault="00647BDD" w14:paraId="53F84F54" w14:textId="7CD806FA">
      <w:pPr>
        <w:pStyle w:val="Consultationquestion"/>
        <w:numPr>
          <w:ilvl w:val="0"/>
          <w:numId w:val="0"/>
        </w:numPr>
      </w:pPr>
      <w:r>
        <w:t xml:space="preserve">37. </w:t>
      </w:r>
      <w:r w:rsidRPr="00F87BA8">
        <w:t>Do you agree with our proposal for no further legal requirements on load control licensees around data privacy at this time? Please explain your answer.</w:t>
      </w:r>
      <w:r w:rsidR="006325E3">
        <w:t xml:space="preserve"> </w:t>
      </w:r>
      <w:r w:rsidR="006325E3">
        <w:rPr>
          <w:b w:val="0"/>
          <w:bCs/>
        </w:rPr>
        <w:t>(p.67)</w:t>
      </w:r>
    </w:p>
    <w:p w:rsidR="004446DF" w:rsidP="004446DF" w:rsidRDefault="004446DF" w14:paraId="0CAEBD0D" w14:textId="77777777">
      <w:r>
        <w:tab/>
      </w:r>
      <w:sdt>
        <w:sdtPr>
          <w:id w:val="-1083438557"/>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74530877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29550929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4446DF" w:rsidR="004446DF" w:rsidP="004446DF" w:rsidRDefault="004446DF" w14:paraId="6B52BA02" w14:textId="274C3997">
      <w:r>
        <w:t xml:space="preserve">Comments: </w:t>
      </w:r>
      <w:sdt>
        <w:sdtPr>
          <w:id w:val="54130759"/>
          <w:showingPlcHdr/>
        </w:sdtPr>
        <w:sdtEndPr/>
        <w:sdtContent>
          <w:r w:rsidRPr="00685326">
            <w:rPr>
              <w:rStyle w:val="PlaceholderText"/>
            </w:rPr>
            <w:t>Click here to enter text.</w:t>
          </w:r>
        </w:sdtContent>
      </w:sdt>
    </w:p>
    <w:p w:rsidR="00647BDD" w:rsidP="00647BDD" w:rsidRDefault="00647BDD" w14:paraId="78083D20" w14:textId="47658011">
      <w:pPr>
        <w:pStyle w:val="Consultationquestion"/>
        <w:numPr>
          <w:ilvl w:val="0"/>
          <w:numId w:val="0"/>
        </w:numPr>
      </w:pPr>
      <w:r>
        <w:t>38. Are there specific risks</w:t>
      </w:r>
      <w:r w:rsidRPr="007159DB">
        <w:t xml:space="preserve"> </w:t>
      </w:r>
      <w:r>
        <w:t>to consumers</w:t>
      </w:r>
      <w:r w:rsidRPr="007159DB">
        <w:t xml:space="preserve"> associated with the processing of personal data as part of </w:t>
      </w:r>
      <w:r>
        <w:t>load control services not addressed by the UK’s data protection framework?</w:t>
      </w:r>
      <w:r w:rsidRPr="007159DB">
        <w:t xml:space="preserve"> Please explain your answer</w:t>
      </w:r>
      <w:r>
        <w:t>, referencing specific evidence where relevant.</w:t>
      </w:r>
      <w:r w:rsidR="006325E3">
        <w:t xml:space="preserve"> </w:t>
      </w:r>
      <w:r w:rsidR="006325E3">
        <w:rPr>
          <w:b w:val="0"/>
          <w:bCs/>
        </w:rPr>
        <w:t>(p.67)</w:t>
      </w:r>
    </w:p>
    <w:p w:rsidR="001F23DE" w:rsidP="001F23DE" w:rsidRDefault="001F23DE" w14:paraId="12A83CB0" w14:textId="77777777">
      <w:r>
        <w:tab/>
      </w:r>
      <w:sdt>
        <w:sdtPr>
          <w:id w:val="125532036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91620166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909680187"/>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1F23DE" w:rsidR="001F23DE" w:rsidP="001F23DE" w:rsidRDefault="001F23DE" w14:paraId="75BE6D05" w14:textId="2AA75EF0">
      <w:r>
        <w:t xml:space="preserve">Comments: </w:t>
      </w:r>
      <w:sdt>
        <w:sdtPr>
          <w:id w:val="-1215968832"/>
          <w:showingPlcHdr/>
        </w:sdtPr>
        <w:sdtEndPr/>
        <w:sdtContent>
          <w:r w:rsidRPr="00685326">
            <w:rPr>
              <w:rStyle w:val="PlaceholderText"/>
            </w:rPr>
            <w:t>Click here to enter text.</w:t>
          </w:r>
        </w:sdtContent>
      </w:sdt>
    </w:p>
    <w:p w:rsidR="00647BDD" w:rsidP="00647BDD" w:rsidRDefault="00647BDD" w14:paraId="6F1DFF3D" w14:textId="37769391">
      <w:pPr>
        <w:pStyle w:val="Consultationquestion"/>
        <w:numPr>
          <w:ilvl w:val="0"/>
          <w:numId w:val="0"/>
        </w:numPr>
      </w:pPr>
      <w:r>
        <w:t xml:space="preserve">39. </w:t>
      </w:r>
      <w:r w:rsidRPr="00913EBA">
        <w:t xml:space="preserve">Would specific </w:t>
      </w:r>
      <w:r w:rsidRPr="00BC5599">
        <w:t>requirements around the protection of personal data from load control services significantly improve consumer confidence in the sector? Please explain your answer, referencing specific evidence where relevant.</w:t>
      </w:r>
      <w:r w:rsidR="006325E3">
        <w:t xml:space="preserve"> </w:t>
      </w:r>
      <w:r w:rsidR="006325E3">
        <w:rPr>
          <w:b w:val="0"/>
          <w:bCs/>
        </w:rPr>
        <w:t>(p.67)</w:t>
      </w:r>
      <w:r w:rsidRPr="00BC5599">
        <w:t xml:space="preserve"> </w:t>
      </w:r>
    </w:p>
    <w:p w:rsidR="001F23DE" w:rsidP="001F23DE" w:rsidRDefault="001F23DE" w14:paraId="6437D0E5" w14:textId="77777777">
      <w:r>
        <w:tab/>
      </w:r>
      <w:sdt>
        <w:sdtPr>
          <w:id w:val="-3666245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57844203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66270387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1F23DE" w:rsidR="001F23DE" w:rsidP="001F23DE" w:rsidRDefault="001F23DE" w14:paraId="6AD816A0" w14:textId="521899E4">
      <w:r>
        <w:t xml:space="preserve">Comments: </w:t>
      </w:r>
      <w:sdt>
        <w:sdtPr>
          <w:id w:val="103167427"/>
          <w:showingPlcHdr/>
        </w:sdtPr>
        <w:sdtEndPr/>
        <w:sdtContent>
          <w:r w:rsidRPr="00685326">
            <w:rPr>
              <w:rStyle w:val="PlaceholderText"/>
            </w:rPr>
            <w:t>Click here to enter text.</w:t>
          </w:r>
        </w:sdtContent>
      </w:sdt>
    </w:p>
    <w:p w:rsidR="00647BDD" w:rsidP="00647BDD" w:rsidRDefault="00647BDD" w14:paraId="6CD5C8DC" w14:textId="2E5713B0">
      <w:pPr>
        <w:pStyle w:val="Consultationquestion"/>
        <w:numPr>
          <w:ilvl w:val="0"/>
          <w:numId w:val="0"/>
        </w:numPr>
      </w:pPr>
      <w:r>
        <w:t xml:space="preserve">40. </w:t>
      </w:r>
      <w:r w:rsidRPr="007159DB">
        <w:t xml:space="preserve">In the instance that a </w:t>
      </w:r>
      <w:r>
        <w:t>load control licensee</w:t>
      </w:r>
      <w:r w:rsidRPr="007159DB">
        <w:t xml:space="preserve"> has produce</w:t>
      </w:r>
      <w:r>
        <w:t>d</w:t>
      </w:r>
      <w:r w:rsidRPr="007159DB">
        <w:t xml:space="preserve"> a</w:t>
      </w:r>
      <w:r>
        <w:t>n</w:t>
      </w:r>
      <w:r w:rsidRPr="007159DB">
        <w:t xml:space="preserve"> </w:t>
      </w:r>
      <w:r>
        <w:t>assessment of its processing activities</w:t>
      </w:r>
      <w:r w:rsidRPr="007159DB">
        <w:t>, do you</w:t>
      </w:r>
      <w:r>
        <w:t xml:space="preserve"> think this assessment should be pro-actively shared with Ofgem</w:t>
      </w:r>
      <w:r w:rsidRPr="007159DB">
        <w:t>? Please explain your answer.</w:t>
      </w:r>
      <w:r w:rsidR="006325E3">
        <w:t xml:space="preserve"> </w:t>
      </w:r>
      <w:r w:rsidR="006325E3">
        <w:rPr>
          <w:b w:val="0"/>
          <w:bCs/>
        </w:rPr>
        <w:t>(p.68)</w:t>
      </w:r>
      <w:r w:rsidRPr="007159DB">
        <w:t xml:space="preserve"> </w:t>
      </w:r>
    </w:p>
    <w:p w:rsidR="001F23DE" w:rsidP="001F23DE" w:rsidRDefault="001F23DE" w14:paraId="21345031" w14:textId="77777777">
      <w:r>
        <w:tab/>
      </w:r>
      <w:sdt>
        <w:sdtPr>
          <w:id w:val="100531635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12688900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11420638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1F23DE" w:rsidR="001F23DE" w:rsidP="001F23DE" w:rsidRDefault="001F23DE" w14:paraId="3A9C6C5B" w14:textId="5F60E406">
      <w:r>
        <w:t xml:space="preserve">Comments: </w:t>
      </w:r>
      <w:sdt>
        <w:sdtPr>
          <w:id w:val="-427117878"/>
          <w:showingPlcHdr/>
        </w:sdtPr>
        <w:sdtEndPr/>
        <w:sdtContent>
          <w:r w:rsidRPr="00685326">
            <w:rPr>
              <w:rStyle w:val="PlaceholderText"/>
            </w:rPr>
            <w:t>Click here to enter text.</w:t>
          </w:r>
        </w:sdtContent>
      </w:sdt>
    </w:p>
    <w:p w:rsidR="00647BDD" w:rsidP="00647BDD" w:rsidRDefault="00647BDD" w14:paraId="608789F2" w14:textId="796E5D12">
      <w:pPr>
        <w:pStyle w:val="Consultationquestion"/>
        <w:numPr>
          <w:ilvl w:val="0"/>
          <w:numId w:val="0"/>
        </w:numPr>
      </w:pPr>
      <w:r>
        <w:t xml:space="preserve">41. </w:t>
      </w:r>
      <w:r w:rsidRPr="007159DB">
        <w:t xml:space="preserve">Would the creation of </w:t>
      </w:r>
      <w:r>
        <w:t xml:space="preserve">sector-specific guidance, like </w:t>
      </w:r>
      <w:r w:rsidRPr="007159DB">
        <w:t xml:space="preserve">an ICO-approved </w:t>
      </w:r>
      <w:r>
        <w:t>UK-GDPR</w:t>
      </w:r>
      <w:r w:rsidRPr="007159DB">
        <w:t xml:space="preserve"> code of conduct</w:t>
      </w:r>
      <w:r>
        <w:t>,</w:t>
      </w:r>
      <w:r w:rsidRPr="007159DB">
        <w:t xml:space="preserve"> be beneficial for consumers and </w:t>
      </w:r>
      <w:r>
        <w:t>load control licensees</w:t>
      </w:r>
      <w:r w:rsidRPr="007159DB">
        <w:t>? Please explain your answer.</w:t>
      </w:r>
      <w:r w:rsidR="006325E3">
        <w:t xml:space="preserve"> </w:t>
      </w:r>
      <w:r w:rsidR="006325E3">
        <w:rPr>
          <w:b w:val="0"/>
          <w:bCs/>
        </w:rPr>
        <w:t>(p.68)</w:t>
      </w:r>
      <w:r w:rsidRPr="007159DB" w:rsidR="006325E3">
        <w:t xml:space="preserve"> </w:t>
      </w:r>
      <w:r w:rsidRPr="007159DB">
        <w:t xml:space="preserve"> </w:t>
      </w:r>
    </w:p>
    <w:p w:rsidR="001F23DE" w:rsidP="001F23DE" w:rsidRDefault="001F23DE" w14:paraId="1066BC33" w14:textId="77777777">
      <w:r>
        <w:tab/>
      </w:r>
      <w:sdt>
        <w:sdtPr>
          <w:id w:val="-25373853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4214030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78980699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1F23DE" w:rsidR="001F23DE" w:rsidP="001F23DE" w:rsidRDefault="001F23DE" w14:paraId="0188CEC4" w14:textId="70EF857B">
      <w:r>
        <w:t xml:space="preserve">Comments: </w:t>
      </w:r>
      <w:sdt>
        <w:sdtPr>
          <w:id w:val="2072466641"/>
          <w:showingPlcHdr/>
        </w:sdtPr>
        <w:sdtEndPr/>
        <w:sdtContent>
          <w:r w:rsidRPr="00685326">
            <w:rPr>
              <w:rStyle w:val="PlaceholderText"/>
            </w:rPr>
            <w:t>Click here to enter text.</w:t>
          </w:r>
        </w:sdtContent>
      </w:sdt>
    </w:p>
    <w:p w:rsidR="00647BDD" w:rsidP="00647BDD" w:rsidRDefault="00647BDD" w14:paraId="4AC3E3A7" w14:textId="0DCE601B">
      <w:pPr>
        <w:pStyle w:val="Consultationquestion"/>
        <w:numPr>
          <w:ilvl w:val="0"/>
          <w:numId w:val="0"/>
        </w:numPr>
      </w:pPr>
      <w:r>
        <w:t>42. Do you agree with the proposal for a condition requiring licensees to have fit and proper senior personnel? Please explain your answer.</w:t>
      </w:r>
      <w:r w:rsidR="006325E3">
        <w:t xml:space="preserve"> </w:t>
      </w:r>
      <w:r w:rsidR="006325E3">
        <w:rPr>
          <w:b w:val="0"/>
          <w:bCs/>
        </w:rPr>
        <w:t>(p.69)</w:t>
      </w:r>
    </w:p>
    <w:p w:rsidR="001F23DE" w:rsidP="001F23DE" w:rsidRDefault="001F23DE" w14:paraId="00D1539A" w14:textId="77777777">
      <w:r>
        <w:tab/>
      </w:r>
      <w:sdt>
        <w:sdtPr>
          <w:id w:val="100956021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55357857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210930517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1F23DE" w:rsidR="001F23DE" w:rsidP="001F23DE" w:rsidRDefault="001F23DE" w14:paraId="59B8B575" w14:textId="5BE0BD8B">
      <w:r>
        <w:t xml:space="preserve">Comments: </w:t>
      </w:r>
      <w:sdt>
        <w:sdtPr>
          <w:id w:val="259657607"/>
          <w:showingPlcHdr/>
        </w:sdtPr>
        <w:sdtEndPr/>
        <w:sdtContent>
          <w:r w:rsidRPr="00685326">
            <w:rPr>
              <w:rStyle w:val="PlaceholderText"/>
            </w:rPr>
            <w:t>Click here to enter text.</w:t>
          </w:r>
        </w:sdtContent>
      </w:sdt>
    </w:p>
    <w:p w:rsidR="00647BDD" w:rsidP="00647BDD" w:rsidRDefault="00647BDD" w14:paraId="5801563B" w14:textId="48CD31BC">
      <w:pPr>
        <w:pStyle w:val="Consultationquestion"/>
        <w:numPr>
          <w:ilvl w:val="0"/>
          <w:numId w:val="0"/>
        </w:numPr>
      </w:pPr>
      <w:r>
        <w:t xml:space="preserve">43. </w:t>
      </w:r>
      <w:r w:rsidRPr="001B3D0C">
        <w:t xml:space="preserve">Do you agree with the proposal for a condition around the operational capability of </w:t>
      </w:r>
      <w:r>
        <w:t xml:space="preserve">load control </w:t>
      </w:r>
      <w:r w:rsidRPr="001B3D0C">
        <w:t xml:space="preserve">licensees, and how </w:t>
      </w:r>
      <w:r>
        <w:t xml:space="preserve">might a load control licence </w:t>
      </w:r>
      <w:r w:rsidRPr="001B3D0C">
        <w:t>approach this? Please give reasons for your answer.</w:t>
      </w:r>
      <w:r w:rsidR="006325E3">
        <w:t xml:space="preserve"> </w:t>
      </w:r>
      <w:r w:rsidR="006325E3">
        <w:rPr>
          <w:b w:val="0"/>
          <w:bCs/>
        </w:rPr>
        <w:t>(p.70)</w:t>
      </w:r>
    </w:p>
    <w:p w:rsidR="001F23DE" w:rsidP="001F23DE" w:rsidRDefault="001F23DE" w14:paraId="56CC5437" w14:textId="77777777">
      <w:r>
        <w:tab/>
      </w:r>
      <w:sdt>
        <w:sdtPr>
          <w:id w:val="-51330708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62635593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90556432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1F23DE" w:rsidR="001F23DE" w:rsidP="001F23DE" w:rsidRDefault="001F23DE" w14:paraId="0A2CB8A4" w14:textId="700D96FE">
      <w:r>
        <w:t xml:space="preserve">Comments: </w:t>
      </w:r>
      <w:sdt>
        <w:sdtPr>
          <w:id w:val="2029749451"/>
          <w:showingPlcHdr/>
        </w:sdtPr>
        <w:sdtEndPr/>
        <w:sdtContent>
          <w:r w:rsidRPr="00685326">
            <w:rPr>
              <w:rStyle w:val="PlaceholderText"/>
            </w:rPr>
            <w:t>Click here to enter text.</w:t>
          </w:r>
        </w:sdtContent>
      </w:sdt>
    </w:p>
    <w:p w:rsidR="00647BDD" w:rsidP="00647BDD" w:rsidRDefault="00647BDD" w14:paraId="46560A19" w14:textId="3A0B2DD6">
      <w:pPr>
        <w:pStyle w:val="Consultationquestion"/>
        <w:numPr>
          <w:ilvl w:val="0"/>
          <w:numId w:val="0"/>
        </w:numPr>
      </w:pPr>
      <w:r>
        <w:t>44. Do you agree with the inclusion of a financial responsibility principle in the load control licence and how might this be approached?</w:t>
      </w:r>
      <w:r w:rsidRPr="00711658">
        <w:t xml:space="preserve"> </w:t>
      </w:r>
      <w:r>
        <w:t>Please explain your answer.</w:t>
      </w:r>
      <w:r w:rsidR="006325E3">
        <w:t xml:space="preserve"> </w:t>
      </w:r>
      <w:r w:rsidR="006325E3">
        <w:rPr>
          <w:b w:val="0"/>
          <w:bCs/>
        </w:rPr>
        <w:t>(p.71)</w:t>
      </w:r>
    </w:p>
    <w:p w:rsidR="001F23DE" w:rsidP="001F23DE" w:rsidRDefault="001F23DE" w14:paraId="35FD5F7E" w14:textId="77777777">
      <w:r>
        <w:tab/>
      </w:r>
      <w:sdt>
        <w:sdtPr>
          <w:id w:val="153607302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30567229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14520136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1F23DE" w:rsidR="001F23DE" w:rsidP="001F23DE" w:rsidRDefault="001F23DE" w14:paraId="7DFEA9DB" w14:textId="3CB197E0">
      <w:r>
        <w:t xml:space="preserve">Comments: </w:t>
      </w:r>
      <w:sdt>
        <w:sdtPr>
          <w:id w:val="-1931187575"/>
          <w:showingPlcHdr/>
        </w:sdtPr>
        <w:sdtEndPr/>
        <w:sdtContent>
          <w:r w:rsidRPr="00685326">
            <w:rPr>
              <w:rStyle w:val="PlaceholderText"/>
            </w:rPr>
            <w:t>Click here to enter text.</w:t>
          </w:r>
        </w:sdtContent>
      </w:sdt>
    </w:p>
    <w:p w:rsidR="00647BDD" w:rsidP="001F23DE" w:rsidRDefault="00647BDD" w14:paraId="6DCE33CD" w14:textId="4FBC05D4">
      <w:pPr>
        <w:pStyle w:val="Consultationquestion"/>
        <w:numPr>
          <w:ilvl w:val="0"/>
          <w:numId w:val="0"/>
        </w:numPr>
        <w:spacing w:after="0"/>
      </w:pPr>
      <w:r>
        <w:t>45. What risks to consumers do you anticipate may arise from the insolvency of load control licensees?</w:t>
      </w:r>
      <w:r w:rsidR="006325E3">
        <w:t xml:space="preserve"> </w:t>
      </w:r>
      <w:r w:rsidR="006325E3">
        <w:rPr>
          <w:b w:val="0"/>
          <w:bCs/>
        </w:rPr>
        <w:t>(p.71)</w:t>
      </w:r>
    </w:p>
    <w:p w:rsidRPr="00092145" w:rsidR="001F23DE" w:rsidP="001F23DE" w:rsidRDefault="001F23DE" w14:paraId="2DF05502" w14:textId="77777777">
      <w:pPr>
        <w:rPr>
          <w:i/>
          <w:iCs/>
        </w:rPr>
      </w:pPr>
      <w:r w:rsidRPr="00092145">
        <w:rPr>
          <w:i/>
          <w:iCs/>
        </w:rPr>
        <w:t>Open question inviting views on the main principle of a particular proposal</w:t>
      </w:r>
    </w:p>
    <w:p w:rsidRPr="001F23DE" w:rsidR="001F23DE" w:rsidP="001F23DE" w:rsidRDefault="001F23DE" w14:paraId="12996481" w14:textId="45586D73">
      <w:r w:rsidRPr="00234815">
        <w:t xml:space="preserve">Comments: </w:t>
      </w:r>
      <w:sdt>
        <w:sdtPr>
          <w:id w:val="1130518055"/>
          <w:showingPlcHdr/>
        </w:sdtPr>
        <w:sdtEndPr/>
        <w:sdtContent>
          <w:r w:rsidRPr="00685326">
            <w:rPr>
              <w:rStyle w:val="PlaceholderText"/>
            </w:rPr>
            <w:t>Click here to enter text.</w:t>
          </w:r>
        </w:sdtContent>
      </w:sdt>
    </w:p>
    <w:p w:rsidR="00647BDD" w:rsidP="00647BDD" w:rsidRDefault="00647BDD" w14:paraId="1AA62DB2" w14:textId="3F22367D">
      <w:pPr>
        <w:pStyle w:val="Consultationquestion"/>
        <w:numPr>
          <w:ilvl w:val="0"/>
          <w:numId w:val="0"/>
        </w:numPr>
      </w:pPr>
      <w:r>
        <w:t xml:space="preserve">46. </w:t>
      </w:r>
      <w:r w:rsidRPr="00711658">
        <w:t xml:space="preserve">Do you agree </w:t>
      </w:r>
      <w:r>
        <w:t>that specific processes for insolvency of load control licensees are not required</w:t>
      </w:r>
      <w:r w:rsidRPr="00711658">
        <w:t>?</w:t>
      </w:r>
      <w:r>
        <w:t xml:space="preserve"> Please explain your answer</w:t>
      </w:r>
      <w:r w:rsidRPr="00711658">
        <w:t>.</w:t>
      </w:r>
      <w:r w:rsidR="006325E3">
        <w:t xml:space="preserve"> </w:t>
      </w:r>
      <w:r w:rsidR="006325E3">
        <w:rPr>
          <w:b w:val="0"/>
          <w:bCs/>
        </w:rPr>
        <w:t>(p.71)</w:t>
      </w:r>
    </w:p>
    <w:p w:rsidR="001F23DE" w:rsidP="001F23DE" w:rsidRDefault="001F23DE" w14:paraId="351421E7" w14:textId="77777777">
      <w:r>
        <w:tab/>
      </w:r>
      <w:sdt>
        <w:sdtPr>
          <w:id w:val="-83845403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60125761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213709569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1F23DE" w:rsidR="001F23DE" w:rsidP="001F23DE" w:rsidRDefault="001F23DE" w14:paraId="64D553FC" w14:textId="74F92E19">
      <w:r>
        <w:t xml:space="preserve">Comments: </w:t>
      </w:r>
      <w:sdt>
        <w:sdtPr>
          <w:id w:val="-215053878"/>
          <w:showingPlcHdr/>
        </w:sdtPr>
        <w:sdtEndPr/>
        <w:sdtContent>
          <w:r w:rsidRPr="00685326">
            <w:rPr>
              <w:rStyle w:val="PlaceholderText"/>
            </w:rPr>
            <w:t>Click here to enter text.</w:t>
          </w:r>
        </w:sdtContent>
      </w:sdt>
    </w:p>
    <w:p w:rsidR="00647BDD" w:rsidP="00647BDD" w:rsidRDefault="00647BDD" w14:paraId="7433C0A1" w14:textId="73CDD0EF">
      <w:pPr>
        <w:pStyle w:val="Consultationquestion"/>
        <w:numPr>
          <w:ilvl w:val="0"/>
          <w:numId w:val="0"/>
        </w:numPr>
      </w:pPr>
      <w:r>
        <w:t>47. Are there any other financial controls that government should consider including in the load control licence?</w:t>
      </w:r>
      <w:r w:rsidR="006325E3">
        <w:t xml:space="preserve"> </w:t>
      </w:r>
      <w:r w:rsidR="006325E3">
        <w:rPr>
          <w:b w:val="0"/>
          <w:bCs/>
        </w:rPr>
        <w:t>(p.72)</w:t>
      </w:r>
    </w:p>
    <w:p w:rsidR="001F23DE" w:rsidP="001F23DE" w:rsidRDefault="001F23DE" w14:paraId="17E09A71" w14:textId="77777777">
      <w:r>
        <w:tab/>
      </w:r>
      <w:sdt>
        <w:sdtPr>
          <w:id w:val="-181540075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93611524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67791446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1F23DE" w:rsidR="001F23DE" w:rsidP="001F23DE" w:rsidRDefault="001F23DE" w14:paraId="08F21395" w14:textId="1C6C8530">
      <w:r>
        <w:t xml:space="preserve">Comments: </w:t>
      </w:r>
      <w:sdt>
        <w:sdtPr>
          <w:id w:val="473109041"/>
          <w:showingPlcHdr/>
        </w:sdtPr>
        <w:sdtEndPr/>
        <w:sdtContent>
          <w:r w:rsidRPr="00685326">
            <w:rPr>
              <w:rStyle w:val="PlaceholderText"/>
            </w:rPr>
            <w:t>Click here to enter text.</w:t>
          </w:r>
        </w:sdtContent>
      </w:sdt>
    </w:p>
    <w:p w:rsidR="00647BDD" w:rsidP="001F23DE" w:rsidRDefault="00647BDD" w14:paraId="0071DED2" w14:textId="774ECB8C">
      <w:pPr>
        <w:pStyle w:val="Consultationquestion"/>
        <w:numPr>
          <w:ilvl w:val="0"/>
          <w:numId w:val="0"/>
        </w:numPr>
        <w:spacing w:after="0"/>
        <w:rPr>
          <w:rStyle w:val="Boldtext"/>
          <w:b/>
        </w:rPr>
      </w:pPr>
      <w:r>
        <w:t xml:space="preserve">48. For businesses that would be in scope of the licence (as either a DSRSP or Load Controller): </w:t>
      </w:r>
      <w:r w:rsidRPr="007443E1">
        <w:rPr>
          <w:rStyle w:val="Boldtext"/>
          <w:b/>
        </w:rPr>
        <w:t>Could you set out the additional resource or cost you would incur for complying with the management and financial controls proposals in this chapter?</w:t>
      </w:r>
      <w:r w:rsidR="006325E3">
        <w:rPr>
          <w:rStyle w:val="Boldtext"/>
          <w:b/>
        </w:rPr>
        <w:t xml:space="preserve"> </w:t>
      </w:r>
      <w:r w:rsidR="006325E3">
        <w:rPr>
          <w:b w:val="0"/>
          <w:bCs/>
        </w:rPr>
        <w:t>(p.72)</w:t>
      </w:r>
    </w:p>
    <w:p w:rsidRPr="00092145" w:rsidR="001F23DE" w:rsidP="001F23DE" w:rsidRDefault="001F23DE" w14:paraId="0C522D0B" w14:textId="77777777">
      <w:pPr>
        <w:rPr>
          <w:i/>
          <w:iCs/>
        </w:rPr>
      </w:pPr>
      <w:r w:rsidRPr="00092145">
        <w:rPr>
          <w:i/>
          <w:iCs/>
        </w:rPr>
        <w:t>Open question inviting views on the main principle of a particular proposal</w:t>
      </w:r>
    </w:p>
    <w:p w:rsidRPr="001F23DE" w:rsidR="001F23DE" w:rsidP="001F23DE" w:rsidRDefault="001F23DE" w14:paraId="00857F55" w14:textId="200E6D76">
      <w:r w:rsidRPr="00234815">
        <w:t xml:space="preserve">Comments: </w:t>
      </w:r>
      <w:sdt>
        <w:sdtPr>
          <w:id w:val="954524571"/>
          <w:showingPlcHdr/>
        </w:sdtPr>
        <w:sdtEndPr/>
        <w:sdtContent>
          <w:r w:rsidRPr="00685326">
            <w:rPr>
              <w:rStyle w:val="PlaceholderText"/>
            </w:rPr>
            <w:t>Click here to enter text.</w:t>
          </w:r>
        </w:sdtContent>
      </w:sdt>
    </w:p>
    <w:p w:rsidR="00647BDD" w:rsidP="00647BDD" w:rsidRDefault="00647BDD" w14:paraId="2B7DDB5B" w14:textId="75A8C4C0">
      <w:pPr>
        <w:pStyle w:val="Consultationquestion"/>
        <w:numPr>
          <w:ilvl w:val="0"/>
          <w:numId w:val="0"/>
        </w:numPr>
      </w:pPr>
      <w:r>
        <w:t xml:space="preserve">49. </w:t>
      </w:r>
      <w:r w:rsidRPr="002310B6">
        <w:t xml:space="preserve">Do you agree with </w:t>
      </w:r>
      <w:r>
        <w:t xml:space="preserve">government’s proposal for Ofgem to be able to start the process of assessing </w:t>
      </w:r>
      <w:r w:rsidRPr="002310B6">
        <w:t xml:space="preserve">licence </w:t>
      </w:r>
      <w:r>
        <w:t xml:space="preserve">applications </w:t>
      </w:r>
      <w:r w:rsidRPr="002310B6">
        <w:t xml:space="preserve">by </w:t>
      </w:r>
      <w:r>
        <w:t>the end of 2025?</w:t>
      </w:r>
      <w:r w:rsidRPr="002310B6">
        <w:t xml:space="preserve"> Please explain your answer.</w:t>
      </w:r>
      <w:r w:rsidR="006325E3">
        <w:t xml:space="preserve"> </w:t>
      </w:r>
      <w:r w:rsidR="006325E3">
        <w:rPr>
          <w:b w:val="0"/>
          <w:bCs/>
        </w:rPr>
        <w:t>(p.75)</w:t>
      </w:r>
    </w:p>
    <w:p w:rsidR="001F23DE" w:rsidP="001F23DE" w:rsidRDefault="001F23DE" w14:paraId="78B6746F" w14:textId="77777777">
      <w:r>
        <w:tab/>
      </w:r>
      <w:sdt>
        <w:sdtPr>
          <w:id w:val="-83369214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208151756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67326671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1F23DE" w:rsidR="001F23DE" w:rsidP="001F23DE" w:rsidRDefault="001F23DE" w14:paraId="0C384E7B" w14:textId="45E082BA">
      <w:r>
        <w:t xml:space="preserve">Comments: </w:t>
      </w:r>
      <w:sdt>
        <w:sdtPr>
          <w:id w:val="-325047345"/>
          <w:showingPlcHdr/>
        </w:sdtPr>
        <w:sdtEndPr/>
        <w:sdtContent>
          <w:r w:rsidRPr="00685326">
            <w:rPr>
              <w:rStyle w:val="PlaceholderText"/>
            </w:rPr>
            <w:t>Click here to enter text.</w:t>
          </w:r>
        </w:sdtContent>
      </w:sdt>
    </w:p>
    <w:p w:rsidR="00647BDD" w:rsidP="00647BDD" w:rsidRDefault="00647BDD" w14:paraId="16550D53" w14:textId="399B4154">
      <w:pPr>
        <w:pStyle w:val="Consultationquestion"/>
        <w:numPr>
          <w:ilvl w:val="0"/>
          <w:numId w:val="0"/>
        </w:numPr>
      </w:pPr>
      <w:r>
        <w:t>50. Do you have views on the length of the ‘transition period’ between the licence application process opening and the conditions in the licence being effective? Please explain your answer.</w:t>
      </w:r>
      <w:r w:rsidR="006325E3">
        <w:t xml:space="preserve"> </w:t>
      </w:r>
      <w:r w:rsidR="006325E3">
        <w:rPr>
          <w:b w:val="0"/>
          <w:bCs/>
        </w:rPr>
        <w:t>(p.75)</w:t>
      </w:r>
    </w:p>
    <w:p w:rsidR="001F23DE" w:rsidP="001F23DE" w:rsidRDefault="001F23DE" w14:paraId="7BFD761E" w14:textId="77777777">
      <w:r>
        <w:tab/>
      </w:r>
      <w:sdt>
        <w:sdtPr>
          <w:id w:val="174351584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63499348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52375398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1F23DE" w:rsidR="001F23DE" w:rsidP="001F23DE" w:rsidRDefault="001F23DE" w14:paraId="214A218D" w14:textId="6F064708">
      <w:r>
        <w:t xml:space="preserve">Comments: </w:t>
      </w:r>
      <w:sdt>
        <w:sdtPr>
          <w:id w:val="1995749995"/>
          <w:showingPlcHdr/>
        </w:sdtPr>
        <w:sdtEndPr/>
        <w:sdtContent>
          <w:r w:rsidRPr="00685326">
            <w:rPr>
              <w:rStyle w:val="PlaceholderText"/>
            </w:rPr>
            <w:t>Click here to enter text.</w:t>
          </w:r>
        </w:sdtContent>
      </w:sdt>
    </w:p>
    <w:p w:rsidR="00647BDD" w:rsidP="00647BDD" w:rsidRDefault="00647BDD" w14:paraId="57ECF145" w14:textId="132E89FC">
      <w:pPr>
        <w:pStyle w:val="Consultationquestion"/>
        <w:numPr>
          <w:ilvl w:val="0"/>
          <w:numId w:val="0"/>
        </w:numPr>
      </w:pPr>
      <w:r>
        <w:t>51. Do you agree that all requirements in the licence should be introduced at the same time, or should some requirements be phased? If you think requirements should be phased, how should this be approached? Please explain your answer.</w:t>
      </w:r>
      <w:r w:rsidR="006325E3">
        <w:t xml:space="preserve"> </w:t>
      </w:r>
      <w:r w:rsidR="006325E3">
        <w:rPr>
          <w:b w:val="0"/>
          <w:bCs/>
        </w:rPr>
        <w:t>(p.75)</w:t>
      </w:r>
    </w:p>
    <w:p w:rsidR="002E3219" w:rsidP="002E3219" w:rsidRDefault="002E3219" w14:paraId="10365699" w14:textId="77777777">
      <w:r>
        <w:tab/>
      </w:r>
      <w:sdt>
        <w:sdtPr>
          <w:id w:val="-102671086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0377902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72020528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2E3219" w:rsidR="002E3219" w:rsidP="002E3219" w:rsidRDefault="002E3219" w14:paraId="00ABFF21" w14:textId="7F6616FB">
      <w:r>
        <w:t xml:space="preserve">Comments: </w:t>
      </w:r>
      <w:sdt>
        <w:sdtPr>
          <w:id w:val="-1611428097"/>
          <w:showingPlcHdr/>
        </w:sdtPr>
        <w:sdtEndPr/>
        <w:sdtContent>
          <w:r w:rsidRPr="00685326">
            <w:rPr>
              <w:rStyle w:val="PlaceholderText"/>
            </w:rPr>
            <w:t>Click here to enter text.</w:t>
          </w:r>
        </w:sdtContent>
      </w:sdt>
    </w:p>
    <w:p w:rsidR="00647BDD" w:rsidP="00647BDD" w:rsidRDefault="00647BDD" w14:paraId="37F0CA88" w14:textId="58D79A68">
      <w:pPr>
        <w:pStyle w:val="Consultationquestion"/>
        <w:numPr>
          <w:ilvl w:val="0"/>
          <w:numId w:val="0"/>
        </w:numPr>
      </w:pPr>
      <w:r>
        <w:t xml:space="preserve">52. </w:t>
      </w:r>
      <w:r w:rsidRPr="00C106CD">
        <w:t>Do you agree with our proposal that all requirements for DSR</w:t>
      </w:r>
      <w:r>
        <w:t>SP</w:t>
      </w:r>
      <w:r w:rsidRPr="00C106CD">
        <w:t xml:space="preserve">s in this consultation should apply equally to all </w:t>
      </w:r>
      <w:r>
        <w:t xml:space="preserve">relevant </w:t>
      </w:r>
      <w:r w:rsidRPr="00C106CD">
        <w:t>organisations</w:t>
      </w:r>
      <w:r>
        <w:t xml:space="preserve"> irrespective of size</w:t>
      </w:r>
      <w:r w:rsidRPr="00C106CD">
        <w:t>? Please explain your answer.</w:t>
      </w:r>
      <w:r w:rsidR="006325E3">
        <w:t xml:space="preserve"> </w:t>
      </w:r>
      <w:r w:rsidR="006325E3">
        <w:rPr>
          <w:b w:val="0"/>
          <w:bCs/>
        </w:rPr>
        <w:t>(p.76)</w:t>
      </w:r>
    </w:p>
    <w:p w:rsidR="002E3219" w:rsidP="002E3219" w:rsidRDefault="002E3219" w14:paraId="72D72C7D" w14:textId="77777777">
      <w:r>
        <w:tab/>
      </w:r>
      <w:sdt>
        <w:sdtPr>
          <w:id w:val="210685256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26843108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26592817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2E3219" w:rsidR="002E3219" w:rsidP="002E3219" w:rsidRDefault="002E3219" w14:paraId="506B488A" w14:textId="16B1B2A2">
      <w:r>
        <w:t xml:space="preserve">Comments: </w:t>
      </w:r>
      <w:sdt>
        <w:sdtPr>
          <w:id w:val="-1938980270"/>
          <w:showingPlcHdr/>
        </w:sdtPr>
        <w:sdtEndPr/>
        <w:sdtContent>
          <w:r w:rsidRPr="00685326">
            <w:rPr>
              <w:rStyle w:val="PlaceholderText"/>
            </w:rPr>
            <w:t>Click here to enter text.</w:t>
          </w:r>
        </w:sdtContent>
      </w:sdt>
    </w:p>
    <w:p w:rsidR="00647BDD" w:rsidP="00647BDD" w:rsidRDefault="00647BDD" w14:paraId="2B969920" w14:textId="4F164ECD">
      <w:pPr>
        <w:pStyle w:val="Consultationquestion"/>
        <w:numPr>
          <w:ilvl w:val="0"/>
          <w:numId w:val="0"/>
        </w:numPr>
      </w:pPr>
      <w:r>
        <w:t>53. Do you agree with the approach on tiering requirements for Load Controllers based on how much load they have the potential to control? Please explain your answer.</w:t>
      </w:r>
      <w:r w:rsidR="006325E3">
        <w:t xml:space="preserve"> </w:t>
      </w:r>
      <w:r w:rsidR="006325E3">
        <w:rPr>
          <w:b w:val="0"/>
          <w:bCs/>
        </w:rPr>
        <w:t>(p.76)</w:t>
      </w:r>
    </w:p>
    <w:p w:rsidR="002E3219" w:rsidP="002E3219" w:rsidRDefault="002E3219" w14:paraId="33E98D8E" w14:textId="77777777">
      <w:r>
        <w:tab/>
      </w:r>
      <w:sdt>
        <w:sdtPr>
          <w:id w:val="-82265832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21369961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50451554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2E3219" w:rsidR="002E3219" w:rsidP="002E3219" w:rsidRDefault="002E3219" w14:paraId="454AF3E9" w14:textId="7985E541">
      <w:r>
        <w:t xml:space="preserve">Comments: </w:t>
      </w:r>
      <w:sdt>
        <w:sdtPr>
          <w:id w:val="1959294058"/>
          <w:showingPlcHdr/>
        </w:sdtPr>
        <w:sdtEndPr/>
        <w:sdtContent>
          <w:r w:rsidRPr="00685326">
            <w:rPr>
              <w:rStyle w:val="PlaceholderText"/>
            </w:rPr>
            <w:t>Click here to enter text.</w:t>
          </w:r>
        </w:sdtContent>
      </w:sdt>
    </w:p>
    <w:p w:rsidR="00647BDD" w:rsidP="002E3219" w:rsidRDefault="00647BDD" w14:paraId="4B7D32AC" w14:textId="572D7912">
      <w:pPr>
        <w:pStyle w:val="Consultationquestion"/>
        <w:numPr>
          <w:ilvl w:val="0"/>
          <w:numId w:val="0"/>
        </w:numPr>
        <w:spacing w:after="0"/>
        <w:rPr>
          <w:bCs/>
        </w:rPr>
      </w:pPr>
      <w:r>
        <w:t xml:space="preserve">54. </w:t>
      </w:r>
      <w:r w:rsidRPr="00D33EC4">
        <w:t xml:space="preserve">What role do you think external standards have to play in </w:t>
      </w:r>
      <w:r w:rsidRPr="007443E1">
        <w:rPr>
          <w:bCs/>
        </w:rPr>
        <w:t>demonstrating compliance with the load control licence, particularly measures for DSRSPs? Please explain your answer.</w:t>
      </w:r>
      <w:r w:rsidR="006325E3">
        <w:rPr>
          <w:bCs/>
        </w:rPr>
        <w:t xml:space="preserve"> </w:t>
      </w:r>
      <w:r w:rsidR="006325E3">
        <w:rPr>
          <w:b w:val="0"/>
          <w:bCs/>
        </w:rPr>
        <w:t>(p.77)</w:t>
      </w:r>
    </w:p>
    <w:p w:rsidRPr="00092145" w:rsidR="002E3219" w:rsidP="002E3219" w:rsidRDefault="002E3219" w14:paraId="2ECB0068" w14:textId="77777777">
      <w:pPr>
        <w:rPr>
          <w:i/>
          <w:iCs/>
        </w:rPr>
      </w:pPr>
      <w:r w:rsidRPr="00092145">
        <w:rPr>
          <w:i/>
          <w:iCs/>
        </w:rPr>
        <w:t>Open question inviting views on the main principle of a particular proposal</w:t>
      </w:r>
    </w:p>
    <w:p w:rsidRPr="002E3219" w:rsidR="002E3219" w:rsidP="002E3219" w:rsidRDefault="002E3219" w14:paraId="1744D050" w14:textId="5899D8C8">
      <w:r w:rsidRPr="00234815">
        <w:t xml:space="preserve">Comments: </w:t>
      </w:r>
      <w:sdt>
        <w:sdtPr>
          <w:id w:val="-1947155271"/>
          <w:showingPlcHdr/>
        </w:sdtPr>
        <w:sdtEndPr/>
        <w:sdtContent>
          <w:r w:rsidRPr="00685326">
            <w:rPr>
              <w:rStyle w:val="PlaceholderText"/>
            </w:rPr>
            <w:t>Click here to enter text.</w:t>
          </w:r>
        </w:sdtContent>
      </w:sdt>
    </w:p>
    <w:p w:rsidR="00647BDD" w:rsidP="00647BDD" w:rsidRDefault="00647BDD" w14:paraId="1D0DC65B" w14:textId="3B2DD849">
      <w:pPr>
        <w:pStyle w:val="Consultationquestion"/>
        <w:numPr>
          <w:ilvl w:val="0"/>
          <w:numId w:val="0"/>
        </w:numPr>
      </w:pPr>
      <w:r>
        <w:t>55. Do you agree with the proposal for electricity suppliers to hold a separate load control licence? Please explain your answer.</w:t>
      </w:r>
      <w:r w:rsidR="006325E3">
        <w:t xml:space="preserve"> </w:t>
      </w:r>
      <w:r w:rsidR="006325E3">
        <w:rPr>
          <w:b w:val="0"/>
          <w:bCs/>
        </w:rPr>
        <w:t>(p.78)</w:t>
      </w:r>
    </w:p>
    <w:p w:rsidR="002E3219" w:rsidP="002E3219" w:rsidRDefault="002E3219" w14:paraId="0A93DAB9" w14:textId="77777777">
      <w:r>
        <w:tab/>
      </w:r>
      <w:sdt>
        <w:sdtPr>
          <w:id w:val="193061675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160441331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33375468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Pr="002E3219" w:rsidR="002E3219" w:rsidP="002E3219" w:rsidRDefault="002E3219" w14:paraId="6F30ADD4" w14:textId="33AA1ED3">
      <w:r>
        <w:t xml:space="preserve">Comments: </w:t>
      </w:r>
      <w:sdt>
        <w:sdtPr>
          <w:id w:val="1717155892"/>
          <w:showingPlcHdr/>
        </w:sdtPr>
        <w:sdtEndPr/>
        <w:sdtContent>
          <w:r w:rsidRPr="00685326">
            <w:rPr>
              <w:rStyle w:val="PlaceholderText"/>
            </w:rPr>
            <w:t>Click here to enter text.</w:t>
          </w:r>
        </w:sdtContent>
      </w:sdt>
    </w:p>
    <w:p w:rsidR="002E3219" w:rsidP="00647BDD" w:rsidRDefault="00647BDD" w14:paraId="1F251591" w14:textId="4AE3A835">
      <w:pPr>
        <w:spacing w:after="0"/>
        <w:rPr>
          <w:rFonts w:eastAsia="Arial"/>
          <w:b/>
          <w:bCs/>
        </w:rPr>
      </w:pPr>
      <w:r w:rsidRPr="00647BDD">
        <w:rPr>
          <w:rFonts w:eastAsia="Arial"/>
          <w:b/>
          <w:bCs/>
        </w:rPr>
        <w:t>56. Do you agree with the proposed approach for recovering the costs of administering a licensing regime? Please explain your answer.</w:t>
      </w:r>
      <w:r w:rsidRPr="006325E3" w:rsidR="006325E3">
        <w:rPr>
          <w:rFonts w:eastAsia="Arial"/>
        </w:rPr>
        <w:t xml:space="preserve"> </w:t>
      </w:r>
      <w:r w:rsidRPr="006325E3" w:rsidR="006325E3">
        <w:t>(p.78)</w:t>
      </w:r>
    </w:p>
    <w:p w:rsidR="002E3219" w:rsidP="002E3219" w:rsidRDefault="002E3219" w14:paraId="352EAC03" w14:textId="77777777">
      <w:r>
        <w:tab/>
      </w:r>
      <w:sdt>
        <w:sdtPr>
          <w:id w:val="-646894117"/>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id w:val="-213956626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w:t>
      </w:r>
      <w:r>
        <w:tab/>
      </w:r>
      <w:r>
        <w:tab/>
      </w:r>
      <w:r>
        <w:tab/>
      </w:r>
      <w:sdt>
        <w:sdtPr>
          <w:id w:val="-14365363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00217426" w:rsidP="002E3219" w:rsidRDefault="002E3219" w14:paraId="4676C354" w14:textId="77777777">
      <w:r>
        <w:t xml:space="preserve">Comments: </w:t>
      </w:r>
      <w:sdt>
        <w:sdtPr>
          <w:id w:val="1023371313"/>
          <w:showingPlcHdr/>
        </w:sdtPr>
        <w:sdtEndPr/>
        <w:sdtContent>
          <w:r w:rsidRPr="00685326">
            <w:rPr>
              <w:rStyle w:val="PlaceholderText"/>
            </w:rPr>
            <w:t>Click here to enter text.</w:t>
          </w:r>
        </w:sdtContent>
      </w:sdt>
    </w:p>
    <w:p w:rsidR="00217426" w:rsidP="002E3219" w:rsidRDefault="00217426" w14:paraId="3AB7E281" w14:textId="77777777"/>
    <w:p w:rsidRPr="00217426" w:rsidR="00217426" w:rsidP="00217426" w:rsidRDefault="00217426" w14:paraId="14524E63" w14:textId="77777777">
      <w:pPr>
        <w:spacing w:after="0"/>
        <w:rPr>
          <w:b/>
          <w:bCs/>
        </w:rPr>
      </w:pPr>
      <w:r w:rsidRPr="00217426">
        <w:rPr>
          <w:b/>
          <w:bCs/>
        </w:rPr>
        <w:t>Do you have any other comments that might aid the consultation process as a whole?</w:t>
      </w:r>
    </w:p>
    <w:p w:rsidRPr="00936CC8" w:rsidR="00217426" w:rsidP="00217426" w:rsidRDefault="00217426" w14:paraId="3495E91B" w14:textId="77777777">
      <w:pPr>
        <w:rPr>
          <w:i/>
          <w:iCs/>
        </w:rPr>
      </w:pPr>
      <w:r w:rsidRPr="00936CC8">
        <w:rPr>
          <w:i/>
          <w:iCs/>
        </w:rPr>
        <w:t>Please use this space for any general comments that you may have, comments on the layout of this consultation would also be welcomed.</w:t>
      </w:r>
    </w:p>
    <w:p w:rsidRPr="002E3219" w:rsidR="00E676B2" w:rsidP="002E3219" w:rsidRDefault="00FE17E9" w14:paraId="25436DFD" w14:textId="4141C57E">
      <w:sdt>
        <w:sdtPr>
          <w:id w:val="1995598458"/>
          <w:showingPlcHdr/>
        </w:sdtPr>
        <w:sdtEndPr/>
        <w:sdtContent>
          <w:r w:rsidRPr="00685326" w:rsidR="00217426">
            <w:rPr>
              <w:rStyle w:val="PlaceholderText"/>
            </w:rPr>
            <w:t>Click here to enter text.</w:t>
          </w:r>
        </w:sdtContent>
      </w:sdt>
      <w:r w:rsidRPr="00647BDD" w:rsidR="00E676B2">
        <w:rPr>
          <w:rFonts w:cs="Arial"/>
          <w:b/>
          <w:bCs/>
        </w:rPr>
        <w:br w:type="page"/>
      </w:r>
    </w:p>
    <w:p w:rsidR="00B93364" w:rsidP="00B93364" w:rsidRDefault="00B93364" w14:paraId="4C3748E5" w14:textId="74C073B2">
      <w:pPr>
        <w:pStyle w:val="Heading3"/>
      </w:pPr>
      <w:r w:rsidRPr="7F218AB5">
        <w:t>Tariff data accessibility for flexible services</w:t>
      </w:r>
      <w:r w:rsidR="00BA190A">
        <w:t xml:space="preserve"> consultation</w:t>
      </w:r>
    </w:p>
    <w:p w:rsidR="00E676B2" w:rsidP="00DD13FC" w:rsidRDefault="00E676B2" w14:paraId="4212FD11" w14:textId="77777777">
      <w:pPr>
        <w:rPr>
          <w:rFonts w:cs="Arial"/>
          <w:b/>
          <w:bCs/>
        </w:rPr>
      </w:pPr>
    </w:p>
    <w:p w:rsidRPr="00483E7C" w:rsidR="00593FAD" w:rsidP="00691AE2" w:rsidRDefault="00691AE2" w14:paraId="18C0BD82" w14:textId="5B7A7FA7">
      <w:pPr>
        <w:rPr>
          <w:rStyle w:val="Boldtext"/>
          <w:rFonts w:eastAsia="Arial" w:cs="Arial"/>
        </w:rPr>
      </w:pPr>
      <w:r>
        <w:rPr>
          <w:rStyle w:val="Boldtext"/>
          <w:rFonts w:eastAsia="Arial" w:cs="Arial"/>
        </w:rPr>
        <w:t xml:space="preserve">1. </w:t>
      </w:r>
      <w:r w:rsidRPr="00483E7C" w:rsidR="00593FAD">
        <w:rPr>
          <w:rStyle w:val="Boldtext"/>
          <w:rFonts w:eastAsia="Arial" w:cs="Arial"/>
        </w:rPr>
        <w:t>Do you agree with the use cases proposed in this consultation for the MVP? Are there any other use cases that you believe should be included in the MVP for energy tariff optimisation services?</w:t>
      </w:r>
      <w:r w:rsidR="005921B1">
        <w:rPr>
          <w:rStyle w:val="Boldtext"/>
          <w:rFonts w:eastAsia="Arial" w:cs="Arial"/>
        </w:rPr>
        <w:t xml:space="preserve"> </w:t>
      </w:r>
      <w:r w:rsidRPr="005921B1" w:rsidR="005921B1">
        <w:rPr>
          <w:rStyle w:val="Boldtext"/>
          <w:rFonts w:eastAsia="Arial" w:cs="Arial"/>
          <w:b w:val="0"/>
          <w:bCs/>
        </w:rPr>
        <w:t>(p.12)</w:t>
      </w:r>
    </w:p>
    <w:p w:rsidR="00A2017C" w:rsidP="00A2017C" w:rsidRDefault="00A2017C" w14:paraId="2899F3D8" w14:textId="26765123">
      <w:pPr>
        <w:ind w:left="360"/>
      </w:pPr>
      <w:r w:rsidRPr="001700BE">
        <w:rPr>
          <w:rStyle w:val="Strong"/>
        </w:rPr>
        <w:t>A</w:t>
      </w:r>
      <w:r>
        <w:tab/>
      </w:r>
      <w:r>
        <w:tab/>
      </w:r>
      <w:sdt>
        <w:sdtPr>
          <w:rPr>
            <w:rFonts w:ascii="MS Gothic" w:hAnsi="MS Gothic" w:eastAsia="MS Gothic"/>
          </w:rPr>
          <w:id w:val="392856359"/>
          <w14:checkbox>
            <w14:checked w14:val="0"/>
            <w14:checkedState w14:val="2612" w14:font="MS Gothic"/>
            <w14:uncheckedState w14:val="2610" w14:font="MS Gothic"/>
          </w14:checkbox>
        </w:sdtPr>
        <w:sdtEndPr/>
        <w:sdtContent>
          <w:r w:rsidRPr="00A2017C">
            <w:rPr>
              <w:rFonts w:hint="eastAsia" w:ascii="MS Gothic" w:hAnsi="MS Gothic" w:eastAsia="MS Gothic"/>
            </w:rPr>
            <w:t>☐</w:t>
          </w:r>
        </w:sdtContent>
      </w:sdt>
      <w:r>
        <w:t xml:space="preserve"> Yes</w:t>
      </w:r>
      <w:r>
        <w:tab/>
      </w:r>
      <w:r>
        <w:tab/>
      </w:r>
      <w:sdt>
        <w:sdtPr>
          <w:rPr>
            <w:rFonts w:ascii="MS Gothic" w:hAnsi="MS Gothic" w:eastAsia="MS Gothic"/>
          </w:rPr>
          <w:id w:val="-998107000"/>
          <w14:checkbox>
            <w14:checked w14:val="0"/>
            <w14:checkedState w14:val="2612" w14:font="MS Gothic"/>
            <w14:uncheckedState w14:val="2610" w14:font="MS Gothic"/>
          </w14:checkbox>
        </w:sdtPr>
        <w:sdtEndPr/>
        <w:sdtContent>
          <w:r w:rsidRPr="00A2017C">
            <w:rPr>
              <w:rFonts w:hint="eastAsia" w:ascii="MS Gothic" w:hAnsi="MS Gothic" w:eastAsia="MS Gothic"/>
            </w:rPr>
            <w:t>☐</w:t>
          </w:r>
        </w:sdtContent>
      </w:sdt>
      <w:r>
        <w:t xml:space="preserve"> No</w:t>
      </w:r>
      <w:r>
        <w:tab/>
      </w:r>
      <w:r>
        <w:tab/>
      </w:r>
      <w:r>
        <w:tab/>
      </w:r>
      <w:sdt>
        <w:sdtPr>
          <w:rPr>
            <w:rFonts w:ascii="MS Gothic" w:hAnsi="MS Gothic" w:eastAsia="MS Gothic"/>
          </w:rPr>
          <w:id w:val="1744212674"/>
          <w14:checkbox>
            <w14:checked w14:val="0"/>
            <w14:checkedState w14:val="2612" w14:font="MS Gothic"/>
            <w14:uncheckedState w14:val="2610" w14:font="MS Gothic"/>
          </w14:checkbox>
        </w:sdtPr>
        <w:sdtEndPr/>
        <w:sdtContent>
          <w:r w:rsidR="0054532A">
            <w:rPr>
              <w:rFonts w:hint="eastAsia" w:ascii="MS Gothic" w:hAnsi="MS Gothic" w:eastAsia="MS Gothic"/>
            </w:rPr>
            <w:t>☐</w:t>
          </w:r>
        </w:sdtContent>
      </w:sdt>
      <w:r>
        <w:t xml:space="preserve"> Not sure</w:t>
      </w:r>
    </w:p>
    <w:p w:rsidR="00A2017C" w:rsidP="00A2017C" w:rsidRDefault="00A2017C" w14:paraId="352C745F" w14:textId="2595426F">
      <w:pPr>
        <w:ind w:left="360"/>
      </w:pPr>
      <w:r w:rsidRPr="001700BE">
        <w:rPr>
          <w:rStyle w:val="Strong"/>
        </w:rPr>
        <w:t>B</w:t>
      </w:r>
      <w:r>
        <w:tab/>
      </w:r>
      <w:r>
        <w:tab/>
      </w:r>
      <w:sdt>
        <w:sdtPr>
          <w:rPr>
            <w:rFonts w:ascii="MS Gothic" w:hAnsi="MS Gothic" w:eastAsia="MS Gothic"/>
          </w:rPr>
          <w:id w:val="1760100795"/>
          <w14:checkbox>
            <w14:checked w14:val="0"/>
            <w14:checkedState w14:val="2612" w14:font="MS Gothic"/>
            <w14:uncheckedState w14:val="2610" w14:font="MS Gothic"/>
          </w14:checkbox>
        </w:sdtPr>
        <w:sdtEndPr/>
        <w:sdtContent>
          <w:r w:rsidR="0054532A">
            <w:rPr>
              <w:rFonts w:hint="eastAsia" w:ascii="MS Gothic" w:hAnsi="MS Gothic" w:eastAsia="MS Gothic"/>
            </w:rPr>
            <w:t>☐</w:t>
          </w:r>
        </w:sdtContent>
      </w:sdt>
      <w:r>
        <w:t xml:space="preserve"> Yes</w:t>
      </w:r>
      <w:r>
        <w:tab/>
      </w:r>
      <w:r>
        <w:tab/>
      </w:r>
      <w:sdt>
        <w:sdtPr>
          <w:rPr>
            <w:rFonts w:eastAsia="MS Gothic"/>
          </w:rPr>
          <w:id w:val="-1671861089"/>
          <w14:checkbox>
            <w14:checked w14:val="0"/>
            <w14:checkedState w14:val="2612" w14:font="MS Gothic"/>
            <w14:uncheckedState w14:val="2610" w14:font="MS Gothic"/>
          </w14:checkbox>
        </w:sdtPr>
        <w:sdtEndPr/>
        <w:sdtContent>
          <w:r w:rsidRPr="00A2017C">
            <w:rPr>
              <w:rFonts w:hint="eastAsia" w:eastAsia="MS Gothic"/>
            </w:rPr>
            <w:t>☐</w:t>
          </w:r>
        </w:sdtContent>
      </w:sdt>
      <w:r>
        <w:t xml:space="preserve"> No</w:t>
      </w:r>
      <w:r>
        <w:tab/>
      </w:r>
      <w:r>
        <w:tab/>
      </w:r>
      <w:r>
        <w:tab/>
      </w:r>
      <w:sdt>
        <w:sdtPr>
          <w:rPr>
            <w:rFonts w:eastAsia="MS Gothic"/>
          </w:rPr>
          <w:id w:val="1966075355"/>
          <w14:checkbox>
            <w14:checked w14:val="0"/>
            <w14:checkedState w14:val="2612" w14:font="MS Gothic"/>
            <w14:uncheckedState w14:val="2610" w14:font="MS Gothic"/>
          </w14:checkbox>
        </w:sdtPr>
        <w:sdtEndPr/>
        <w:sdtContent>
          <w:r w:rsidRPr="00A2017C">
            <w:rPr>
              <w:rFonts w:hint="eastAsia" w:eastAsia="MS Gothic"/>
            </w:rPr>
            <w:t>☐</w:t>
          </w:r>
        </w:sdtContent>
      </w:sdt>
      <w:r>
        <w:t xml:space="preserve"> Not sure</w:t>
      </w:r>
    </w:p>
    <w:p w:rsidRPr="0054532A" w:rsidR="00A2017C" w:rsidP="0054532A" w:rsidRDefault="00A2017C" w14:paraId="67328534" w14:textId="34C9665C">
      <w:pPr>
        <w:ind w:left="360"/>
      </w:pPr>
      <w:r>
        <w:t xml:space="preserve">Comments: </w:t>
      </w:r>
      <w:sdt>
        <w:sdtPr>
          <w:id w:val="1708441755"/>
          <w:showingPlcHdr/>
        </w:sdtPr>
        <w:sdtEndPr/>
        <w:sdtContent>
          <w:r w:rsidRPr="00685326">
            <w:rPr>
              <w:rStyle w:val="PlaceholderText"/>
            </w:rPr>
            <w:t>Click here to enter text.</w:t>
          </w:r>
        </w:sdtContent>
      </w:sdt>
    </w:p>
    <w:p w:rsidRPr="005122B9" w:rsidR="00593FAD" w:rsidP="00691AE2" w:rsidRDefault="00691AE2" w14:paraId="3532D11C" w14:textId="38518227">
      <w:pPr>
        <w:pStyle w:val="Consultationquestion"/>
        <w:numPr>
          <w:ilvl w:val="0"/>
          <w:numId w:val="0"/>
        </w:numPr>
        <w:ind w:left="360" w:hanging="360"/>
        <w:rPr>
          <w:rStyle w:val="Boldtext"/>
          <w:rFonts w:eastAsia="Arial" w:cs="Arial"/>
          <w:b/>
          <w:bCs/>
          <w:color w:val="000000" w:themeColor="text1"/>
        </w:rPr>
      </w:pPr>
      <w:r>
        <w:rPr>
          <w:rStyle w:val="Boldtext"/>
          <w:rFonts w:eastAsia="Arial" w:cs="Arial"/>
          <w:b/>
          <w:bCs/>
          <w:color w:val="000000" w:themeColor="text1"/>
        </w:rPr>
        <w:t xml:space="preserve">2. </w:t>
      </w:r>
      <w:r w:rsidRPr="005122B9" w:rsidR="00593FAD">
        <w:rPr>
          <w:rStyle w:val="Boldtext"/>
          <w:rFonts w:eastAsia="Arial" w:cs="Arial"/>
          <w:b/>
          <w:bCs/>
          <w:color w:val="000000" w:themeColor="text1"/>
        </w:rPr>
        <w:t>Do you agree with the government’s proposal to extend the scope of public tariff data to all tariffs that are applicable to domestic and small non-domestic (microbusiness) consumers? If you do not agree, please explain why.</w:t>
      </w:r>
      <w:r w:rsidR="005C75EA">
        <w:rPr>
          <w:rStyle w:val="Boldtext"/>
          <w:rFonts w:eastAsia="Arial" w:cs="Arial"/>
          <w:b/>
          <w:bCs/>
          <w:color w:val="000000" w:themeColor="text1"/>
        </w:rPr>
        <w:t xml:space="preserve"> </w:t>
      </w:r>
      <w:r w:rsidRPr="005C75EA" w:rsidR="005C75EA">
        <w:rPr>
          <w:rStyle w:val="Boldtext"/>
          <w:rFonts w:eastAsia="Arial" w:cs="Arial"/>
          <w:color w:val="000000" w:themeColor="text1"/>
        </w:rPr>
        <w:t>(p.13)</w:t>
      </w:r>
    </w:p>
    <w:p w:rsidR="005122B9" w:rsidP="005122B9" w:rsidRDefault="005122B9" w14:paraId="6D0FAB4A" w14:textId="3EFF30E2">
      <w:pPr>
        <w:ind w:left="360"/>
      </w:pPr>
      <w:r>
        <w:tab/>
      </w:r>
      <w:sdt>
        <w:sdtPr>
          <w:rPr>
            <w:rFonts w:ascii="MS Gothic" w:hAnsi="MS Gothic" w:eastAsia="MS Gothic"/>
          </w:rPr>
          <w:id w:val="-1374073045"/>
          <w14:checkbox>
            <w14:checked w14:val="0"/>
            <w14:checkedState w14:val="2612" w14:font="MS Gothic"/>
            <w14:uncheckedState w14:val="2610" w14:font="MS Gothic"/>
          </w14:checkbox>
        </w:sdtPr>
        <w:sdtEndPr/>
        <w:sdtContent>
          <w:r w:rsidRPr="005122B9">
            <w:rPr>
              <w:rFonts w:hint="eastAsia" w:ascii="MS Gothic" w:hAnsi="MS Gothic" w:eastAsia="MS Gothic"/>
            </w:rPr>
            <w:t>☐</w:t>
          </w:r>
        </w:sdtContent>
      </w:sdt>
      <w:r>
        <w:t xml:space="preserve"> Yes</w:t>
      </w:r>
      <w:r>
        <w:tab/>
      </w:r>
      <w:r>
        <w:tab/>
      </w:r>
      <w:sdt>
        <w:sdtPr>
          <w:rPr>
            <w:rFonts w:ascii="MS Gothic" w:hAnsi="MS Gothic" w:eastAsia="MS Gothic"/>
          </w:rPr>
          <w:id w:val="-1956703019"/>
          <w14:checkbox>
            <w14:checked w14:val="0"/>
            <w14:checkedState w14:val="2612" w14:font="MS Gothic"/>
            <w14:uncheckedState w14:val="2610" w14:font="MS Gothic"/>
          </w14:checkbox>
        </w:sdtPr>
        <w:sdtEndPr/>
        <w:sdtContent>
          <w:r w:rsidRPr="005122B9">
            <w:rPr>
              <w:rFonts w:hint="eastAsia" w:ascii="MS Gothic" w:hAnsi="MS Gothic" w:eastAsia="MS Gothic"/>
            </w:rPr>
            <w:t>☐</w:t>
          </w:r>
        </w:sdtContent>
      </w:sdt>
      <w:r>
        <w:t xml:space="preserve"> No</w:t>
      </w:r>
      <w:r>
        <w:tab/>
      </w:r>
      <w:r>
        <w:tab/>
      </w:r>
      <w:r>
        <w:tab/>
      </w:r>
      <w:sdt>
        <w:sdtPr>
          <w:rPr>
            <w:rFonts w:ascii="MS Gothic" w:hAnsi="MS Gothic" w:eastAsia="MS Gothic"/>
          </w:rPr>
          <w:id w:val="1764033233"/>
          <w14:checkbox>
            <w14:checked w14:val="0"/>
            <w14:checkedState w14:val="2612" w14:font="MS Gothic"/>
            <w14:uncheckedState w14:val="2610" w14:font="MS Gothic"/>
          </w14:checkbox>
        </w:sdtPr>
        <w:sdtEndPr/>
        <w:sdtContent>
          <w:r w:rsidRPr="005122B9">
            <w:rPr>
              <w:rFonts w:hint="eastAsia" w:ascii="MS Gothic" w:hAnsi="MS Gothic" w:eastAsia="MS Gothic"/>
            </w:rPr>
            <w:t>☐</w:t>
          </w:r>
        </w:sdtContent>
      </w:sdt>
      <w:r>
        <w:t xml:space="preserve"> Not sure</w:t>
      </w:r>
    </w:p>
    <w:p w:rsidRPr="005122B9" w:rsidR="005122B9" w:rsidP="005122B9" w:rsidRDefault="005122B9" w14:paraId="65183654" w14:textId="25E5E19F">
      <w:pPr>
        <w:ind w:left="360"/>
      </w:pPr>
      <w:r>
        <w:t xml:space="preserve">Comments: </w:t>
      </w:r>
      <w:sdt>
        <w:sdtPr>
          <w:id w:val="-279027341"/>
          <w:showingPlcHdr/>
        </w:sdtPr>
        <w:sdtEndPr/>
        <w:sdtContent>
          <w:r w:rsidRPr="00685326">
            <w:rPr>
              <w:rStyle w:val="PlaceholderText"/>
            </w:rPr>
            <w:t>Click here to enter text.</w:t>
          </w:r>
        </w:sdtContent>
      </w:sdt>
    </w:p>
    <w:p w:rsidR="00593FAD" w:rsidP="00593FAD" w:rsidRDefault="00593FAD" w14:paraId="798CF171" w14:textId="2DBA9919">
      <w:pPr>
        <w:rPr>
          <w:b/>
          <w:bCs/>
        </w:rPr>
      </w:pPr>
      <w:r w:rsidRPr="00916DE3">
        <w:rPr>
          <w:rStyle w:val="Boldtext"/>
          <w:rFonts w:eastAsia="Arial" w:cs="Arial"/>
          <w:color w:val="000000" w:themeColor="text1"/>
        </w:rPr>
        <w:t>3</w:t>
      </w:r>
      <w:r>
        <w:rPr>
          <w:rStyle w:val="Boldtext"/>
          <w:rFonts w:eastAsia="Arial" w:cs="Arial"/>
          <w:color w:val="000000" w:themeColor="text1"/>
        </w:rPr>
        <w:t>.</w:t>
      </w:r>
      <w:r w:rsidRPr="00916DE3">
        <w:rPr>
          <w:rStyle w:val="Boldtext"/>
          <w:rFonts w:eastAsia="Arial" w:cs="Arial"/>
          <w:color w:val="000000" w:themeColor="text1"/>
        </w:rPr>
        <w:t xml:space="preserve"> Do you agree that the data standard should be extended to included gas tariffs?</w:t>
      </w:r>
      <w:r w:rsidRPr="00283E27">
        <w:rPr>
          <w:b/>
          <w:bCs/>
        </w:rPr>
        <w:t xml:space="preserve"> </w:t>
      </w:r>
      <w:r>
        <w:rPr>
          <w:b/>
          <w:bCs/>
        </w:rPr>
        <w:t>If you do not agree, please explain why.</w:t>
      </w:r>
      <w:r w:rsidR="004A7318">
        <w:rPr>
          <w:b/>
          <w:bCs/>
        </w:rPr>
        <w:t xml:space="preserve"> </w:t>
      </w:r>
      <w:r w:rsidRPr="004A7318" w:rsidR="004A7318">
        <w:rPr>
          <w:rStyle w:val="Boldtext"/>
          <w:rFonts w:eastAsia="Arial" w:cs="Arial"/>
          <w:b w:val="0"/>
          <w:bCs/>
          <w:color w:val="000000" w:themeColor="text1"/>
        </w:rPr>
        <w:t>(p.13)</w:t>
      </w:r>
    </w:p>
    <w:p w:rsidR="00691AE2" w:rsidP="00691AE2" w:rsidRDefault="00691AE2" w14:paraId="23DEC8BA" w14:textId="58FF2719">
      <w:pPr>
        <w:ind w:left="360"/>
      </w:pPr>
      <w:r>
        <w:tab/>
      </w:r>
      <w:sdt>
        <w:sdtPr>
          <w:rPr>
            <w:rFonts w:ascii="MS Gothic" w:hAnsi="MS Gothic" w:eastAsia="MS Gothic"/>
          </w:rPr>
          <w:id w:val="1263036023"/>
          <w14:checkbox>
            <w14:checked w14:val="0"/>
            <w14:checkedState w14:val="2612" w14:font="MS Gothic"/>
            <w14:uncheckedState w14:val="2610" w14:font="MS Gothic"/>
          </w14:checkbox>
        </w:sdtPr>
        <w:sdtEndPr/>
        <w:sdtContent>
          <w:r w:rsidRPr="005122B9">
            <w:rPr>
              <w:rFonts w:hint="eastAsia" w:ascii="MS Gothic" w:hAnsi="MS Gothic" w:eastAsia="MS Gothic"/>
            </w:rPr>
            <w:t>☐</w:t>
          </w:r>
        </w:sdtContent>
      </w:sdt>
      <w:r>
        <w:t xml:space="preserve"> Yes</w:t>
      </w:r>
      <w:r>
        <w:tab/>
      </w:r>
      <w:r>
        <w:tab/>
      </w:r>
      <w:sdt>
        <w:sdtPr>
          <w:rPr>
            <w:rFonts w:ascii="MS Gothic" w:hAnsi="MS Gothic" w:eastAsia="MS Gothic"/>
          </w:rPr>
          <w:id w:val="1048491909"/>
          <w14:checkbox>
            <w14:checked w14:val="0"/>
            <w14:checkedState w14:val="2612" w14:font="MS Gothic"/>
            <w14:uncheckedState w14:val="2610" w14:font="MS Gothic"/>
          </w14:checkbox>
        </w:sdtPr>
        <w:sdtEndPr/>
        <w:sdtContent>
          <w:r w:rsidRPr="005122B9">
            <w:rPr>
              <w:rFonts w:hint="eastAsia" w:ascii="MS Gothic" w:hAnsi="MS Gothic" w:eastAsia="MS Gothic"/>
            </w:rPr>
            <w:t>☐</w:t>
          </w:r>
        </w:sdtContent>
      </w:sdt>
      <w:r>
        <w:t xml:space="preserve"> No</w:t>
      </w:r>
      <w:r>
        <w:tab/>
      </w:r>
      <w:r>
        <w:tab/>
      </w:r>
      <w:r>
        <w:tab/>
      </w:r>
      <w:sdt>
        <w:sdtPr>
          <w:rPr>
            <w:rFonts w:ascii="MS Gothic" w:hAnsi="MS Gothic" w:eastAsia="MS Gothic"/>
          </w:rPr>
          <w:id w:val="-1022860034"/>
          <w14:checkbox>
            <w14:checked w14:val="0"/>
            <w14:checkedState w14:val="2612" w14:font="MS Gothic"/>
            <w14:uncheckedState w14:val="2610" w14:font="MS Gothic"/>
          </w14:checkbox>
        </w:sdtPr>
        <w:sdtEndPr/>
        <w:sdtContent>
          <w:r w:rsidRPr="005122B9">
            <w:rPr>
              <w:rFonts w:hint="eastAsia" w:ascii="MS Gothic" w:hAnsi="MS Gothic" w:eastAsia="MS Gothic"/>
            </w:rPr>
            <w:t>☐</w:t>
          </w:r>
        </w:sdtContent>
      </w:sdt>
      <w:r>
        <w:t xml:space="preserve"> Not sure</w:t>
      </w:r>
    </w:p>
    <w:p w:rsidRPr="00691AE2" w:rsidR="005122B9" w:rsidP="00691AE2" w:rsidRDefault="00691AE2" w14:paraId="57EFC888" w14:textId="4970B2B0">
      <w:pPr>
        <w:ind w:left="360"/>
      </w:pPr>
      <w:r>
        <w:t xml:space="preserve">Comments: </w:t>
      </w:r>
      <w:sdt>
        <w:sdtPr>
          <w:id w:val="-1439525740"/>
          <w:showingPlcHdr/>
        </w:sdtPr>
        <w:sdtEndPr/>
        <w:sdtContent>
          <w:r w:rsidRPr="00685326">
            <w:rPr>
              <w:rStyle w:val="PlaceholderText"/>
            </w:rPr>
            <w:t>Click here to enter text.</w:t>
          </w:r>
        </w:sdtContent>
      </w:sdt>
    </w:p>
    <w:p w:rsidR="00593FAD" w:rsidP="00593FAD" w:rsidRDefault="00593FAD" w14:paraId="2F1766D3" w14:textId="74DE6B01">
      <w:pPr>
        <w:rPr>
          <w:rStyle w:val="Boldtext"/>
          <w:rFonts w:eastAsia="Arial" w:cs="Arial"/>
          <w:color w:val="000000" w:themeColor="text1"/>
        </w:rPr>
      </w:pPr>
      <w:r w:rsidRPr="00916DE3">
        <w:rPr>
          <w:rStyle w:val="Boldtext"/>
          <w:rFonts w:eastAsia="Arial" w:cs="Arial"/>
          <w:color w:val="000000" w:themeColor="text1"/>
        </w:rPr>
        <w:t>4</w:t>
      </w:r>
      <w:r>
        <w:rPr>
          <w:rStyle w:val="Boldtext"/>
          <w:rFonts w:eastAsia="Arial" w:cs="Arial"/>
          <w:color w:val="000000" w:themeColor="text1"/>
        </w:rPr>
        <w:t>.</w:t>
      </w:r>
      <w:r w:rsidRPr="00916DE3">
        <w:rPr>
          <w:rStyle w:val="Boldtext"/>
          <w:rFonts w:eastAsia="Arial" w:cs="Arial"/>
          <w:color w:val="000000" w:themeColor="text1"/>
        </w:rPr>
        <w:t xml:space="preserve"> Do you agree that a Supplier Standard API is the most suitable technical approach to enable interoperability of tariff data, based on the analysis set out in the consultation document and analytical annex? </w:t>
      </w:r>
      <w:r>
        <w:rPr>
          <w:rStyle w:val="Boldtext"/>
          <w:rFonts w:eastAsia="Arial" w:cs="Arial"/>
          <w:color w:val="000000" w:themeColor="text1"/>
        </w:rPr>
        <w:t>Please explain your answer.</w:t>
      </w:r>
      <w:r w:rsidR="00761835">
        <w:rPr>
          <w:rStyle w:val="Boldtext"/>
          <w:rFonts w:eastAsia="Arial" w:cs="Arial"/>
          <w:color w:val="000000" w:themeColor="text1"/>
        </w:rPr>
        <w:t xml:space="preserve"> </w:t>
      </w:r>
      <w:r w:rsidRPr="00761835" w:rsidR="00761835">
        <w:rPr>
          <w:rStyle w:val="Boldtext"/>
          <w:rFonts w:eastAsia="Arial" w:cs="Arial"/>
          <w:b w:val="0"/>
          <w:bCs/>
          <w:color w:val="000000" w:themeColor="text1"/>
        </w:rPr>
        <w:t>(p.</w:t>
      </w:r>
      <w:r w:rsidR="00761835">
        <w:rPr>
          <w:rStyle w:val="Boldtext"/>
          <w:rFonts w:eastAsia="Arial" w:cs="Arial"/>
          <w:b w:val="0"/>
          <w:bCs/>
          <w:color w:val="000000" w:themeColor="text1"/>
        </w:rPr>
        <w:t>20</w:t>
      </w:r>
      <w:r w:rsidRPr="00761835" w:rsidR="00761835">
        <w:rPr>
          <w:rStyle w:val="Boldtext"/>
          <w:rFonts w:eastAsia="Arial" w:cs="Arial"/>
          <w:b w:val="0"/>
          <w:bCs/>
          <w:color w:val="000000" w:themeColor="text1"/>
        </w:rPr>
        <w:t>)</w:t>
      </w:r>
    </w:p>
    <w:p w:rsidR="00691AE2" w:rsidP="00691AE2" w:rsidRDefault="00691AE2" w14:paraId="55F3B95B" w14:textId="4AE0551E">
      <w:pPr>
        <w:ind w:left="360"/>
      </w:pPr>
      <w:r>
        <w:tab/>
      </w:r>
      <w:sdt>
        <w:sdtPr>
          <w:rPr>
            <w:rFonts w:ascii="MS Gothic" w:hAnsi="MS Gothic" w:eastAsia="MS Gothic"/>
          </w:rPr>
          <w:id w:val="-818111513"/>
          <w14:checkbox>
            <w14:checked w14:val="0"/>
            <w14:checkedState w14:val="2612" w14:font="MS Gothic"/>
            <w14:uncheckedState w14:val="2610" w14:font="MS Gothic"/>
          </w14:checkbox>
        </w:sdtPr>
        <w:sdtEndPr/>
        <w:sdtContent>
          <w:r w:rsidRPr="005122B9">
            <w:rPr>
              <w:rFonts w:hint="eastAsia" w:ascii="MS Gothic" w:hAnsi="MS Gothic" w:eastAsia="MS Gothic"/>
            </w:rPr>
            <w:t>☐</w:t>
          </w:r>
        </w:sdtContent>
      </w:sdt>
      <w:r>
        <w:t xml:space="preserve"> Yes</w:t>
      </w:r>
      <w:r>
        <w:tab/>
      </w:r>
      <w:r>
        <w:tab/>
      </w:r>
      <w:sdt>
        <w:sdtPr>
          <w:rPr>
            <w:rFonts w:ascii="MS Gothic" w:hAnsi="MS Gothic" w:eastAsia="MS Gothic"/>
          </w:rPr>
          <w:id w:val="1408725951"/>
          <w14:checkbox>
            <w14:checked w14:val="0"/>
            <w14:checkedState w14:val="2612" w14:font="MS Gothic"/>
            <w14:uncheckedState w14:val="2610" w14:font="MS Gothic"/>
          </w14:checkbox>
        </w:sdtPr>
        <w:sdtEndPr/>
        <w:sdtContent>
          <w:r w:rsidRPr="005122B9">
            <w:rPr>
              <w:rFonts w:hint="eastAsia" w:ascii="MS Gothic" w:hAnsi="MS Gothic" w:eastAsia="MS Gothic"/>
            </w:rPr>
            <w:t>☐</w:t>
          </w:r>
        </w:sdtContent>
      </w:sdt>
      <w:r>
        <w:t xml:space="preserve"> No</w:t>
      </w:r>
      <w:r>
        <w:tab/>
      </w:r>
      <w:r>
        <w:tab/>
      </w:r>
      <w:r>
        <w:tab/>
      </w:r>
      <w:sdt>
        <w:sdtPr>
          <w:rPr>
            <w:rFonts w:ascii="MS Gothic" w:hAnsi="MS Gothic" w:eastAsia="MS Gothic"/>
          </w:rPr>
          <w:id w:val="-766386589"/>
          <w14:checkbox>
            <w14:checked w14:val="0"/>
            <w14:checkedState w14:val="2612" w14:font="MS Gothic"/>
            <w14:uncheckedState w14:val="2610" w14:font="MS Gothic"/>
          </w14:checkbox>
        </w:sdtPr>
        <w:sdtEndPr/>
        <w:sdtContent>
          <w:r w:rsidRPr="005122B9">
            <w:rPr>
              <w:rFonts w:hint="eastAsia" w:ascii="MS Gothic" w:hAnsi="MS Gothic" w:eastAsia="MS Gothic"/>
            </w:rPr>
            <w:t>☐</w:t>
          </w:r>
        </w:sdtContent>
      </w:sdt>
      <w:r>
        <w:t xml:space="preserve"> Not sure</w:t>
      </w:r>
    </w:p>
    <w:p w:rsidRPr="00691AE2" w:rsidR="00691AE2" w:rsidP="00691AE2" w:rsidRDefault="00691AE2" w14:paraId="75981D08" w14:textId="60131EFD">
      <w:pPr>
        <w:ind w:left="360"/>
        <w:rPr>
          <w:rStyle w:val="Boldtext"/>
          <w:b w:val="0"/>
          <w:bCs w:val="0"/>
        </w:rPr>
      </w:pPr>
      <w:r w:rsidR="00691AE2">
        <w:rPr/>
        <w:t xml:space="preserve">Comments: </w:t>
      </w:r>
      <w:sdt>
        <w:sdtPr>
          <w:id w:val="-270090290"/>
          <w:showingPlcHdr/>
          <w:placeholder>
            <w:docPart w:val="DefaultPlaceholder_1081868574"/>
          </w:placeholder>
        </w:sdtPr>
        <w:sdtContent>
          <w:r w:rsidRPr="57162853" w:rsidR="00691AE2">
            <w:rPr>
              <w:rStyle w:val="PlaceholderText"/>
            </w:rPr>
            <w:t>Click here to enter text.</w:t>
          </w:r>
        </w:sdtContent>
      </w:sdt>
    </w:p>
    <w:p w:rsidR="661CCE75" w:rsidP="2A12581E" w:rsidRDefault="661CCE75" w14:paraId="400A2EE2" w14:textId="67F70A35">
      <w:pPr>
        <w:pStyle w:val="Normal"/>
        <w:spacing w:after="0" w:afterAutospacing="off" w:line="240" w:lineRule="auto"/>
        <w:rPr>
          <w:i w:val="1"/>
          <w:iCs w:val="1"/>
        </w:rPr>
      </w:pPr>
      <w:r w:rsidRPr="2A12581E" w:rsidR="661CCE75">
        <w:rPr>
          <w:rStyle w:val="Boldtext"/>
          <w:rFonts w:eastAsia="Arial" w:cs="Arial"/>
          <w:color w:val="000000" w:themeColor="text1" w:themeTint="FF" w:themeShade="FF"/>
        </w:rPr>
        <w:t>5.</w:t>
      </w:r>
      <w:r w:rsidRPr="2A12581E" w:rsidR="661CCE75">
        <w:rPr>
          <w:rStyle w:val="Boldtext"/>
          <w:rFonts w:ascii="Arial" w:hAnsi="Arial" w:eastAsia="Arial" w:cs="Arial"/>
          <w:b w:val="1"/>
          <w:bCs w:val="1"/>
          <w:i w:val="0"/>
          <w:iCs w:val="0"/>
          <w:caps w:val="0"/>
          <w:smallCaps w:val="0"/>
          <w:noProof w:val="0"/>
          <w:color w:val="000000" w:themeColor="text1" w:themeTint="FF" w:themeShade="FF"/>
          <w:sz w:val="24"/>
          <w:szCs w:val="24"/>
          <w:lang w:val="en-GB"/>
        </w:rPr>
        <w:t xml:space="preserve"> </w:t>
      </w:r>
      <w:r w:rsidRPr="2A12581E" w:rsidR="661CCE75">
        <w:rPr>
          <w:rStyle w:val="Boldtext"/>
          <w:rFonts w:ascii="Arial" w:hAnsi="Arial" w:eastAsia="Arial" w:cs="Arial"/>
          <w:b w:val="1"/>
          <w:bCs w:val="1"/>
          <w:i w:val="0"/>
          <w:iCs w:val="0"/>
          <w:caps w:val="0"/>
          <w:smallCaps w:val="0"/>
          <w:noProof w:val="0"/>
          <w:color w:val="000000" w:themeColor="text1" w:themeTint="FF" w:themeShade="FF"/>
          <w:sz w:val="24"/>
          <w:szCs w:val="24"/>
          <w:lang w:val="en-GB"/>
        </w:rPr>
        <w:t>What is your view on the</w:t>
      </w:r>
      <w:r w:rsidRPr="2A12581E" w:rsidR="661CCE75">
        <w:rPr>
          <w:rStyle w:val="Boldtext"/>
          <w:rFonts w:ascii="Arial" w:hAnsi="Arial" w:eastAsia="Arial" w:cs="Arial"/>
          <w:b w:val="1"/>
          <w:bCs w:val="1"/>
          <w:i w:val="0"/>
          <w:iCs w:val="0"/>
          <w:caps w:val="0"/>
          <w:smallCaps w:val="0"/>
          <w:noProof w:val="0"/>
          <w:sz w:val="24"/>
          <w:szCs w:val="24"/>
          <w:lang w:val="en-GB"/>
        </w:rPr>
        <w:t xml:space="preserve"> </w:t>
      </w:r>
      <w:r w:rsidRPr="2A12581E" w:rsidR="661CCE75">
        <w:rPr>
          <w:rStyle w:val="Boldtext"/>
          <w:rFonts w:ascii="Arial" w:hAnsi="Arial" w:eastAsia="Arial" w:cs="Arial"/>
          <w:b w:val="1"/>
          <w:bCs w:val="1"/>
          <w:i w:val="0"/>
          <w:iCs w:val="0"/>
          <w:caps w:val="0"/>
          <w:smallCaps w:val="0"/>
          <w:noProof w:val="0"/>
          <w:sz w:val="24"/>
          <w:szCs w:val="24"/>
          <w:lang w:val="en-GB"/>
        </w:rPr>
        <w:t>methodology</w:t>
      </w:r>
      <w:r w:rsidRPr="2A12581E" w:rsidR="661CCE75">
        <w:rPr>
          <w:rStyle w:val="Boldtext"/>
          <w:rFonts w:ascii="Arial" w:hAnsi="Arial" w:eastAsia="Arial" w:cs="Arial"/>
          <w:b w:val="1"/>
          <w:bCs w:val="1"/>
          <w:i w:val="0"/>
          <w:iCs w:val="0"/>
          <w:caps w:val="0"/>
          <w:smallCaps w:val="0"/>
          <w:noProof w:val="0"/>
          <w:sz w:val="24"/>
          <w:szCs w:val="24"/>
          <w:lang w:val="en-GB"/>
        </w:rPr>
        <w:t xml:space="preserve"> and cost assumptions used in the cost appraisal as presented in the analytical annex?</w:t>
      </w:r>
    </w:p>
    <w:p w:rsidR="0389E0D8" w:rsidP="2A12581E" w:rsidRDefault="0389E0D8" w14:paraId="110DD240" w14:textId="31D2C2EA">
      <w:pPr>
        <w:pStyle w:val="Normal"/>
        <w:spacing w:after="240" w:line="240" w:lineRule="auto"/>
        <w:rPr>
          <w:i w:val="1"/>
          <w:iCs w:val="1"/>
          <w:noProof w:val="0"/>
          <w:lang w:val="en-GB"/>
        </w:rPr>
      </w:pPr>
      <w:r w:rsidRPr="2A12581E" w:rsidR="042F3182">
        <w:rPr>
          <w:i w:val="1"/>
          <w:iCs w:val="1"/>
        </w:rPr>
        <w:t>Open question inviting views on the main principle of a particular proposal</w:t>
      </w:r>
    </w:p>
    <w:p w:rsidR="57162853" w:rsidP="748A311E" w:rsidRDefault="57162853" w14:paraId="55786251" w14:textId="73E424B4">
      <w:pPr>
        <w:ind w:left="360"/>
        <w:rPr>
          <w:rStyle w:val="Boldtext"/>
          <w:b w:val="0"/>
          <w:bCs w:val="0"/>
        </w:rPr>
      </w:pPr>
      <w:r w:rsidR="4319991E">
        <w:rPr/>
        <w:t xml:space="preserve">Comments: </w:t>
      </w:r>
      <w:sdt>
        <w:sdtPr>
          <w:id w:val="612007660"/>
          <w:showingPlcHdr/>
          <w:placeholder>
            <w:docPart w:val="DefaultPlaceholder_1081868574"/>
          </w:placeholder>
        </w:sdtPr>
        <w:sdtContent>
          <w:r w:rsidRPr="748A311E" w:rsidR="4319991E">
            <w:rPr>
              <w:rStyle w:val="PlaceholderText"/>
            </w:rPr>
            <w:t>Click here to enter text.</w:t>
          </w:r>
        </w:sdtContent>
      </w:sdt>
    </w:p>
    <w:p w:rsidR="00593FAD" w:rsidP="00593FAD" w:rsidRDefault="00593FAD" w14:paraId="2FD08059" w14:textId="7AF7440B">
      <w:pPr>
        <w:rPr>
          <w:rStyle w:val="Boldtext"/>
          <w:rFonts w:eastAsia="Arial" w:cs="Arial"/>
          <w:color w:val="000000" w:themeColor="text1"/>
        </w:rPr>
      </w:pPr>
      <w:r w:rsidRPr="57162853" w:rsidR="661CCE75">
        <w:rPr>
          <w:rStyle w:val="Boldtext"/>
          <w:rFonts w:eastAsia="Arial" w:cs="Arial"/>
          <w:color w:val="000000" w:themeColor="text1" w:themeTint="FF" w:themeShade="FF"/>
        </w:rPr>
        <w:t>6</w:t>
      </w:r>
      <w:r w:rsidRPr="57162853" w:rsidR="00593FAD">
        <w:rPr>
          <w:rStyle w:val="Boldtext"/>
          <w:rFonts w:eastAsia="Arial" w:cs="Arial"/>
          <w:color w:val="000000" w:themeColor="text1" w:themeTint="FF" w:themeShade="FF"/>
        </w:rPr>
        <w:t>.</w:t>
      </w:r>
      <w:r w:rsidRPr="57162853" w:rsidR="00593FAD">
        <w:rPr>
          <w:rStyle w:val="Boldtext"/>
          <w:rFonts w:eastAsia="Arial" w:cs="Arial"/>
          <w:color w:val="000000" w:themeColor="text1" w:themeTint="FF" w:themeShade="FF"/>
        </w:rPr>
        <w:t xml:space="preserve"> Do you agree with the proposed ‘phased approach’ to implementation</w:t>
      </w:r>
      <w:r w:rsidRPr="57162853" w:rsidR="00593FAD">
        <w:rPr>
          <w:rStyle w:val="Boldtext"/>
          <w:rFonts w:eastAsia="Arial" w:cs="Arial"/>
          <w:color w:val="000000" w:themeColor="text1" w:themeTint="FF" w:themeShade="FF"/>
        </w:rPr>
        <w:t>;</w:t>
      </w:r>
      <w:r w:rsidRPr="57162853" w:rsidR="00593FAD">
        <w:rPr>
          <w:rStyle w:val="Boldtext"/>
          <w:rFonts w:eastAsia="Arial" w:cs="Arial"/>
          <w:color w:val="000000" w:themeColor="text1" w:themeTint="FF" w:themeShade="FF"/>
        </w:rPr>
        <w:t xml:space="preserve"> </w:t>
      </w:r>
      <w:r w:rsidRPr="57162853" w:rsidR="00593FAD">
        <w:rPr>
          <w:rStyle w:val="Boldtext"/>
          <w:rFonts w:eastAsia="Arial" w:cs="Arial"/>
          <w:color w:val="000000" w:themeColor="text1" w:themeTint="FF" w:themeShade="FF"/>
        </w:rPr>
        <w:t>namely,</w:t>
      </w:r>
      <w:r w:rsidRPr="57162853" w:rsidR="00593FAD">
        <w:rPr>
          <w:rStyle w:val="Boldtext"/>
          <w:rFonts w:eastAsia="Arial" w:cs="Arial"/>
          <w:color w:val="000000" w:themeColor="text1" w:themeTint="FF" w:themeShade="FF"/>
        </w:rPr>
        <w:t xml:space="preserve"> to implement a</w:t>
      </w:r>
      <w:r w:rsidRPr="57162853" w:rsidR="00593FAD">
        <w:rPr>
          <w:rStyle w:val="Boldtext"/>
          <w:rFonts w:eastAsia="Arial" w:cs="Arial"/>
          <w:color w:val="000000" w:themeColor="text1" w:themeTint="FF" w:themeShade="FF"/>
        </w:rPr>
        <w:t>n</w:t>
      </w:r>
      <w:r w:rsidRPr="57162853" w:rsidR="00593FAD">
        <w:rPr>
          <w:rStyle w:val="Boldtext"/>
          <w:rFonts w:eastAsia="Arial" w:cs="Arial"/>
          <w:color w:val="000000" w:themeColor="text1" w:themeTint="FF" w:themeShade="FF"/>
        </w:rPr>
        <w:t xml:space="preserve"> MVP tariff standard for existing simple electricity and gas tariffs to meet use case A? If you do not agree, then please explain why.</w:t>
      </w:r>
      <w:r w:rsidRPr="57162853" w:rsidR="00FB0899">
        <w:rPr>
          <w:rStyle w:val="Boldtext"/>
          <w:rFonts w:eastAsia="Arial" w:cs="Arial"/>
          <w:color w:val="000000" w:themeColor="text1" w:themeTint="FF" w:themeShade="FF"/>
        </w:rPr>
        <w:t xml:space="preserve"> </w:t>
      </w:r>
      <w:r w:rsidRPr="57162853" w:rsidR="00FB0899">
        <w:rPr>
          <w:rStyle w:val="Boldtext"/>
          <w:rFonts w:eastAsia="Arial" w:cs="Arial"/>
          <w:b w:val="0"/>
          <w:bCs w:val="0"/>
          <w:color w:val="000000" w:themeColor="text1" w:themeTint="FF" w:themeShade="FF"/>
        </w:rPr>
        <w:t>(p.</w:t>
      </w:r>
      <w:r w:rsidRPr="57162853" w:rsidR="00FB0899">
        <w:rPr>
          <w:rStyle w:val="Boldtext"/>
          <w:rFonts w:eastAsia="Arial" w:cs="Arial"/>
          <w:b w:val="0"/>
          <w:bCs w:val="0"/>
          <w:color w:val="000000" w:themeColor="text1" w:themeTint="FF" w:themeShade="FF"/>
        </w:rPr>
        <w:t>22</w:t>
      </w:r>
      <w:r w:rsidRPr="57162853" w:rsidR="00FB0899">
        <w:rPr>
          <w:rStyle w:val="Boldtext"/>
          <w:rFonts w:eastAsia="Arial" w:cs="Arial"/>
          <w:b w:val="0"/>
          <w:bCs w:val="0"/>
          <w:color w:val="000000" w:themeColor="text1" w:themeTint="FF" w:themeShade="FF"/>
        </w:rPr>
        <w:t>)</w:t>
      </w:r>
    </w:p>
    <w:p w:rsidR="00092145" w:rsidP="00092145" w:rsidRDefault="00092145" w14:paraId="70CB8C26" w14:textId="6A925E03">
      <w:pPr>
        <w:ind w:left="360"/>
      </w:pPr>
      <w:r>
        <w:tab/>
      </w:r>
      <w:sdt>
        <w:sdtPr>
          <w:rPr>
            <w:rFonts w:ascii="MS Gothic" w:hAnsi="MS Gothic" w:eastAsia="MS Gothic"/>
          </w:rPr>
          <w:id w:val="1057440257"/>
          <w14:checkbox>
            <w14:checked w14:val="0"/>
            <w14:checkedState w14:val="2612" w14:font="MS Gothic"/>
            <w14:uncheckedState w14:val="2610" w14:font="MS Gothic"/>
          </w14:checkbox>
        </w:sdtPr>
        <w:sdtEndPr/>
        <w:sdtContent>
          <w:r w:rsidRPr="005122B9">
            <w:rPr>
              <w:rFonts w:hint="eastAsia" w:ascii="MS Gothic" w:hAnsi="MS Gothic" w:eastAsia="MS Gothic"/>
            </w:rPr>
            <w:t>☐</w:t>
          </w:r>
        </w:sdtContent>
      </w:sdt>
      <w:r>
        <w:t xml:space="preserve"> Yes</w:t>
      </w:r>
      <w:r>
        <w:tab/>
      </w:r>
      <w:r>
        <w:tab/>
      </w:r>
      <w:sdt>
        <w:sdtPr>
          <w:rPr>
            <w:rFonts w:ascii="MS Gothic" w:hAnsi="MS Gothic" w:eastAsia="MS Gothic"/>
          </w:rPr>
          <w:id w:val="2110784361"/>
          <w14:checkbox>
            <w14:checked w14:val="0"/>
            <w14:checkedState w14:val="2612" w14:font="MS Gothic"/>
            <w14:uncheckedState w14:val="2610" w14:font="MS Gothic"/>
          </w14:checkbox>
        </w:sdtPr>
        <w:sdtEndPr/>
        <w:sdtContent>
          <w:r w:rsidRPr="005122B9">
            <w:rPr>
              <w:rFonts w:hint="eastAsia" w:ascii="MS Gothic" w:hAnsi="MS Gothic" w:eastAsia="MS Gothic"/>
            </w:rPr>
            <w:t>☐</w:t>
          </w:r>
        </w:sdtContent>
      </w:sdt>
      <w:r>
        <w:t xml:space="preserve"> No</w:t>
      </w:r>
      <w:r>
        <w:tab/>
      </w:r>
      <w:r>
        <w:tab/>
      </w:r>
      <w:r>
        <w:tab/>
      </w:r>
      <w:sdt>
        <w:sdtPr>
          <w:rPr>
            <w:rFonts w:ascii="MS Gothic" w:hAnsi="MS Gothic" w:eastAsia="MS Gothic"/>
          </w:rPr>
          <w:id w:val="619656608"/>
          <w14:checkbox>
            <w14:checked w14:val="0"/>
            <w14:checkedState w14:val="2612" w14:font="MS Gothic"/>
            <w14:uncheckedState w14:val="2610" w14:font="MS Gothic"/>
          </w14:checkbox>
        </w:sdtPr>
        <w:sdtEndPr/>
        <w:sdtContent>
          <w:r w:rsidRPr="005122B9">
            <w:rPr>
              <w:rFonts w:hint="eastAsia" w:ascii="MS Gothic" w:hAnsi="MS Gothic" w:eastAsia="MS Gothic"/>
            </w:rPr>
            <w:t>☐</w:t>
          </w:r>
        </w:sdtContent>
      </w:sdt>
      <w:r>
        <w:t xml:space="preserve"> Not sure</w:t>
      </w:r>
    </w:p>
    <w:p w:rsidRPr="00092145" w:rsidR="00092145" w:rsidP="00092145" w:rsidRDefault="00092145" w14:paraId="24DBCE3E" w14:textId="7456B10F">
      <w:pPr>
        <w:ind w:left="360"/>
        <w:rPr>
          <w:rStyle w:val="Boldtext"/>
          <w:b w:val="0"/>
        </w:rPr>
      </w:pPr>
      <w:r>
        <w:t xml:space="preserve">Comments: </w:t>
      </w:r>
      <w:sdt>
        <w:sdtPr>
          <w:id w:val="-1964341087"/>
          <w:showingPlcHdr/>
        </w:sdtPr>
        <w:sdtEndPr/>
        <w:sdtContent>
          <w:r w:rsidRPr="00685326">
            <w:rPr>
              <w:rStyle w:val="PlaceholderText"/>
            </w:rPr>
            <w:t>Click here to enter text.</w:t>
          </w:r>
        </w:sdtContent>
      </w:sdt>
    </w:p>
    <w:p w:rsidR="00593FAD" w:rsidP="00092145" w:rsidRDefault="00593FAD" w14:paraId="6CD8AC0C" w14:textId="32B64532">
      <w:pPr>
        <w:spacing w:after="0"/>
        <w:rPr>
          <w:b w:val="1"/>
          <w:bCs w:val="1"/>
        </w:rPr>
      </w:pPr>
      <w:r w:rsidRPr="57162853" w:rsidR="174FEADF">
        <w:rPr>
          <w:rStyle w:val="Boldtext"/>
          <w:rFonts w:eastAsia="Arial" w:cs="Arial"/>
          <w:color w:val="000000" w:themeColor="text1" w:themeTint="FF" w:themeShade="FF"/>
        </w:rPr>
        <w:t>7</w:t>
      </w:r>
      <w:r w:rsidRPr="57162853" w:rsidR="00593FAD">
        <w:rPr>
          <w:rStyle w:val="Boldtext"/>
          <w:rFonts w:eastAsia="Arial" w:cs="Arial"/>
          <w:color w:val="000000" w:themeColor="text1" w:themeTint="FF" w:themeShade="FF"/>
        </w:rPr>
        <w:t>.</w:t>
      </w:r>
      <w:r w:rsidRPr="57162853" w:rsidR="00593FAD">
        <w:rPr>
          <w:rStyle w:val="Boldtext"/>
          <w:rFonts w:eastAsia="Arial" w:cs="Arial"/>
          <w:color w:val="000000" w:themeColor="text1" w:themeTint="FF" w:themeShade="FF"/>
        </w:rPr>
        <w:t xml:space="preserve"> </w:t>
      </w:r>
      <w:r w:rsidRPr="57162853" w:rsidR="00593FAD">
        <w:rPr>
          <w:b w:val="1"/>
          <w:bCs w:val="1"/>
        </w:rPr>
        <w:t>Are there any other data items that you believe should also be included within the list of proposed MVP tariff data items?</w:t>
      </w:r>
      <w:r w:rsidRPr="57162853" w:rsidR="00FB0899">
        <w:rPr>
          <w:b w:val="1"/>
          <w:bCs w:val="1"/>
        </w:rPr>
        <w:t xml:space="preserve"> </w:t>
      </w:r>
      <w:r w:rsidRPr="57162853" w:rsidR="00FB0899">
        <w:rPr>
          <w:rStyle w:val="Boldtext"/>
          <w:rFonts w:eastAsia="Arial" w:cs="Arial"/>
          <w:b w:val="0"/>
          <w:bCs w:val="0"/>
          <w:color w:val="000000" w:themeColor="text1" w:themeTint="FF" w:themeShade="FF"/>
        </w:rPr>
        <w:t>(p.</w:t>
      </w:r>
      <w:r w:rsidRPr="57162853" w:rsidR="00FB0899">
        <w:rPr>
          <w:rStyle w:val="Boldtext"/>
          <w:rFonts w:eastAsia="Arial" w:cs="Arial"/>
          <w:b w:val="0"/>
          <w:bCs w:val="0"/>
          <w:color w:val="000000" w:themeColor="text1" w:themeTint="FF" w:themeShade="FF"/>
        </w:rPr>
        <w:t>22</w:t>
      </w:r>
      <w:r w:rsidRPr="57162853" w:rsidR="00FB0899">
        <w:rPr>
          <w:rStyle w:val="Boldtext"/>
          <w:rFonts w:eastAsia="Arial" w:cs="Arial"/>
          <w:b w:val="0"/>
          <w:bCs w:val="0"/>
          <w:color w:val="000000" w:themeColor="text1" w:themeTint="FF" w:themeShade="FF"/>
        </w:rPr>
        <w:t>)</w:t>
      </w:r>
    </w:p>
    <w:p w:rsidRPr="00092145" w:rsidR="00092145" w:rsidP="00092145" w:rsidRDefault="00092145" w14:paraId="4E7D4089" w14:textId="77777777">
      <w:pPr>
        <w:rPr>
          <w:i/>
          <w:iCs/>
        </w:rPr>
      </w:pPr>
      <w:r w:rsidRPr="00092145">
        <w:rPr>
          <w:i/>
          <w:iCs/>
        </w:rPr>
        <w:t>Open question inviting views on the main principle of a particular proposal</w:t>
      </w:r>
    </w:p>
    <w:p w:rsidRPr="00916DE3" w:rsidR="00092145" w:rsidP="00593FAD" w:rsidRDefault="00092145" w14:paraId="02E5208C" w14:textId="0BCF79E6">
      <w:r w:rsidRPr="00234815">
        <w:t xml:space="preserve">Comments: </w:t>
      </w:r>
      <w:sdt>
        <w:sdtPr>
          <w:id w:val="1446806897"/>
          <w:showingPlcHdr/>
        </w:sdtPr>
        <w:sdtEndPr/>
        <w:sdtContent>
          <w:r w:rsidRPr="00685326">
            <w:rPr>
              <w:rStyle w:val="PlaceholderText"/>
            </w:rPr>
            <w:t>Click here to enter text.</w:t>
          </w:r>
        </w:sdtContent>
      </w:sdt>
    </w:p>
    <w:p w:rsidR="00593FAD" w:rsidP="00593FAD" w:rsidRDefault="00593FAD" w14:paraId="4F4D40C5" w14:textId="6CFC53F8">
      <w:pPr>
        <w:pStyle w:val="DESNZbulletedlist"/>
        <w:ind w:left="0" w:firstLine="0"/>
        <w:rPr>
          <w:rStyle w:val="Boldtext"/>
          <w:rFonts w:eastAsia="Arial" w:cs="Arial"/>
          <w:color w:val="000000" w:themeColor="text1"/>
        </w:rPr>
      </w:pPr>
      <w:r w:rsidRPr="57162853" w:rsidR="27D3C6CF">
        <w:rPr>
          <w:rStyle w:val="Boldtext"/>
          <w:rFonts w:eastAsia="Arial" w:cs="Arial"/>
          <w:color w:val="000000" w:themeColor="text1" w:themeTint="FF" w:themeShade="FF"/>
        </w:rPr>
        <w:t>8</w:t>
      </w:r>
      <w:r w:rsidRPr="57162853" w:rsidR="00593FAD">
        <w:rPr>
          <w:rStyle w:val="Boldtext"/>
          <w:rFonts w:eastAsia="Arial" w:cs="Arial"/>
          <w:color w:val="000000" w:themeColor="text1" w:themeTint="FF" w:themeShade="FF"/>
        </w:rPr>
        <w:t>.</w:t>
      </w:r>
      <w:r w:rsidRPr="57162853" w:rsidR="00593FAD">
        <w:rPr>
          <w:rStyle w:val="Boldtext"/>
          <w:rFonts w:eastAsia="Arial" w:cs="Arial"/>
          <w:color w:val="000000" w:themeColor="text1" w:themeTint="FF" w:themeShade="FF"/>
        </w:rPr>
        <w:t xml:space="preserve"> Do you support the government’s proposal to deliver complex tariffs and remaining use cases (B – D) through future changes to the tariff data standard? If not, then please explain why.</w:t>
      </w:r>
      <w:r w:rsidRPr="57162853" w:rsidR="00FB0899">
        <w:rPr>
          <w:rStyle w:val="Boldtext"/>
          <w:rFonts w:eastAsia="Arial" w:cs="Arial"/>
          <w:color w:val="000000" w:themeColor="text1" w:themeTint="FF" w:themeShade="FF"/>
        </w:rPr>
        <w:t xml:space="preserve"> </w:t>
      </w:r>
      <w:r w:rsidRPr="57162853" w:rsidR="00FB0899">
        <w:rPr>
          <w:rStyle w:val="Boldtext"/>
          <w:rFonts w:eastAsia="Arial" w:cs="Arial"/>
          <w:b w:val="0"/>
          <w:bCs w:val="0"/>
          <w:color w:val="000000" w:themeColor="text1" w:themeTint="FF" w:themeShade="FF"/>
        </w:rPr>
        <w:t>(p.</w:t>
      </w:r>
      <w:r w:rsidRPr="57162853" w:rsidR="00FB0899">
        <w:rPr>
          <w:rStyle w:val="Boldtext"/>
          <w:rFonts w:eastAsia="Arial" w:cs="Arial"/>
          <w:b w:val="0"/>
          <w:bCs w:val="0"/>
          <w:color w:val="000000" w:themeColor="text1" w:themeTint="FF" w:themeShade="FF"/>
        </w:rPr>
        <w:t>22</w:t>
      </w:r>
      <w:r w:rsidRPr="57162853" w:rsidR="00FB0899">
        <w:rPr>
          <w:rStyle w:val="Boldtext"/>
          <w:rFonts w:eastAsia="Arial" w:cs="Arial"/>
          <w:b w:val="0"/>
          <w:bCs w:val="0"/>
          <w:color w:val="000000" w:themeColor="text1" w:themeTint="FF" w:themeShade="FF"/>
        </w:rPr>
        <w:t>)</w:t>
      </w:r>
    </w:p>
    <w:p w:rsidR="00092145" w:rsidP="00092145" w:rsidRDefault="00092145" w14:paraId="0589F9EC" w14:textId="1CBB322E">
      <w:pPr>
        <w:ind w:left="360"/>
      </w:pPr>
      <w:r>
        <w:tab/>
      </w:r>
      <w:sdt>
        <w:sdtPr>
          <w:rPr>
            <w:rFonts w:ascii="MS Gothic" w:hAnsi="MS Gothic" w:eastAsia="MS Gothic"/>
          </w:rPr>
          <w:id w:val="-1385866666"/>
          <w14:checkbox>
            <w14:checked w14:val="0"/>
            <w14:checkedState w14:val="2612" w14:font="MS Gothic"/>
            <w14:uncheckedState w14:val="2610" w14:font="MS Gothic"/>
          </w14:checkbox>
        </w:sdtPr>
        <w:sdtEndPr/>
        <w:sdtContent>
          <w:r w:rsidRPr="005122B9">
            <w:rPr>
              <w:rFonts w:hint="eastAsia" w:ascii="MS Gothic" w:hAnsi="MS Gothic" w:eastAsia="MS Gothic"/>
            </w:rPr>
            <w:t>☐</w:t>
          </w:r>
        </w:sdtContent>
      </w:sdt>
      <w:r>
        <w:t xml:space="preserve"> Yes</w:t>
      </w:r>
      <w:r>
        <w:tab/>
      </w:r>
      <w:r>
        <w:tab/>
      </w:r>
      <w:sdt>
        <w:sdtPr>
          <w:rPr>
            <w:rFonts w:ascii="MS Gothic" w:hAnsi="MS Gothic" w:eastAsia="MS Gothic"/>
          </w:rPr>
          <w:id w:val="-494641622"/>
          <w14:checkbox>
            <w14:checked w14:val="0"/>
            <w14:checkedState w14:val="2612" w14:font="MS Gothic"/>
            <w14:uncheckedState w14:val="2610" w14:font="MS Gothic"/>
          </w14:checkbox>
        </w:sdtPr>
        <w:sdtEndPr/>
        <w:sdtContent>
          <w:r w:rsidRPr="005122B9">
            <w:rPr>
              <w:rFonts w:hint="eastAsia" w:ascii="MS Gothic" w:hAnsi="MS Gothic" w:eastAsia="MS Gothic"/>
            </w:rPr>
            <w:t>☐</w:t>
          </w:r>
        </w:sdtContent>
      </w:sdt>
      <w:r>
        <w:t xml:space="preserve"> No</w:t>
      </w:r>
      <w:r>
        <w:tab/>
      </w:r>
      <w:r>
        <w:tab/>
      </w:r>
      <w:r>
        <w:tab/>
      </w:r>
      <w:sdt>
        <w:sdtPr>
          <w:rPr>
            <w:rFonts w:ascii="MS Gothic" w:hAnsi="MS Gothic" w:eastAsia="MS Gothic"/>
          </w:rPr>
          <w:id w:val="-1186510671"/>
          <w14:checkbox>
            <w14:checked w14:val="0"/>
            <w14:checkedState w14:val="2612" w14:font="MS Gothic"/>
            <w14:uncheckedState w14:val="2610" w14:font="MS Gothic"/>
          </w14:checkbox>
        </w:sdtPr>
        <w:sdtEndPr/>
        <w:sdtContent>
          <w:r w:rsidRPr="005122B9">
            <w:rPr>
              <w:rFonts w:hint="eastAsia" w:ascii="MS Gothic" w:hAnsi="MS Gothic" w:eastAsia="MS Gothic"/>
            </w:rPr>
            <w:t>☐</w:t>
          </w:r>
        </w:sdtContent>
      </w:sdt>
      <w:r>
        <w:t xml:space="preserve"> Not sure</w:t>
      </w:r>
    </w:p>
    <w:p w:rsidRPr="00092145" w:rsidR="00092145" w:rsidP="00092145" w:rsidRDefault="00092145" w14:paraId="38CAC9F8" w14:textId="6AD44C4B">
      <w:pPr>
        <w:ind w:left="360"/>
        <w:rPr>
          <w:rStyle w:val="Boldtext"/>
          <w:b w:val="0"/>
        </w:rPr>
      </w:pPr>
      <w:r>
        <w:t xml:space="preserve">Comments: </w:t>
      </w:r>
      <w:sdt>
        <w:sdtPr>
          <w:id w:val="-151056318"/>
          <w:showingPlcHdr/>
        </w:sdtPr>
        <w:sdtEndPr/>
        <w:sdtContent>
          <w:r w:rsidRPr="00685326">
            <w:rPr>
              <w:rStyle w:val="PlaceholderText"/>
            </w:rPr>
            <w:t>Click here to enter text.</w:t>
          </w:r>
        </w:sdtContent>
      </w:sdt>
    </w:p>
    <w:p w:rsidR="00593FAD" w:rsidP="00593FAD" w:rsidRDefault="00593FAD" w14:paraId="61BA9B82" w14:textId="188D1141">
      <w:pPr>
        <w:rPr>
          <w:rStyle w:val="Boldtext"/>
          <w:rFonts w:eastAsia="Arial" w:cs="Arial"/>
        </w:rPr>
      </w:pPr>
      <w:r w:rsidRPr="57162853" w:rsidR="57BF738C">
        <w:rPr>
          <w:rStyle w:val="Boldtext"/>
          <w:rFonts w:eastAsia="Arial" w:cs="Arial"/>
        </w:rPr>
        <w:t>9</w:t>
      </w:r>
      <w:r w:rsidRPr="57162853" w:rsidR="00593FAD">
        <w:rPr>
          <w:rStyle w:val="Boldtext"/>
          <w:rFonts w:eastAsia="Arial" w:cs="Arial"/>
        </w:rPr>
        <w:t>.</w:t>
      </w:r>
      <w:r w:rsidRPr="57162853" w:rsidR="00593FAD">
        <w:rPr>
          <w:rStyle w:val="Boldtext"/>
          <w:rFonts w:eastAsia="Arial" w:cs="Arial"/>
        </w:rPr>
        <w:t xml:space="preserve"> Do you agree with the government’s proposal to host the tariff data standard in the Retail Energy Code? If not, then please provide reasons.</w:t>
      </w:r>
      <w:r w:rsidRPr="57162853" w:rsidR="00E31AC9">
        <w:rPr>
          <w:rStyle w:val="Boldtext"/>
          <w:rFonts w:eastAsia="Arial" w:cs="Arial"/>
        </w:rPr>
        <w:t xml:space="preserve"> </w:t>
      </w:r>
      <w:r w:rsidRPr="57162853" w:rsidR="00E31AC9">
        <w:rPr>
          <w:rStyle w:val="Boldtext"/>
          <w:rFonts w:eastAsia="Arial" w:cs="Arial"/>
          <w:b w:val="0"/>
          <w:bCs w:val="0"/>
          <w:color w:val="000000" w:themeColor="text1" w:themeTint="FF" w:themeShade="FF"/>
        </w:rPr>
        <w:t>(p.</w:t>
      </w:r>
      <w:r w:rsidRPr="57162853" w:rsidR="00E31AC9">
        <w:rPr>
          <w:rStyle w:val="Boldtext"/>
          <w:rFonts w:eastAsia="Arial" w:cs="Arial"/>
          <w:b w:val="0"/>
          <w:bCs w:val="0"/>
          <w:color w:val="000000" w:themeColor="text1" w:themeTint="FF" w:themeShade="FF"/>
        </w:rPr>
        <w:t>24</w:t>
      </w:r>
      <w:r w:rsidRPr="57162853" w:rsidR="00E31AC9">
        <w:rPr>
          <w:rStyle w:val="Boldtext"/>
          <w:rFonts w:eastAsia="Arial" w:cs="Arial"/>
          <w:b w:val="0"/>
          <w:bCs w:val="0"/>
          <w:color w:val="000000" w:themeColor="text1" w:themeTint="FF" w:themeShade="FF"/>
        </w:rPr>
        <w:t>)</w:t>
      </w:r>
    </w:p>
    <w:p w:rsidR="00092145" w:rsidP="00092145" w:rsidRDefault="00092145" w14:paraId="09DE7D90" w14:textId="61C6E5BF">
      <w:pPr>
        <w:ind w:left="360"/>
      </w:pPr>
      <w:r>
        <w:tab/>
      </w:r>
      <w:sdt>
        <w:sdtPr>
          <w:rPr>
            <w:rFonts w:ascii="MS Gothic" w:hAnsi="MS Gothic" w:eastAsia="MS Gothic"/>
          </w:rPr>
          <w:id w:val="1838350820"/>
          <w14:checkbox>
            <w14:checked w14:val="0"/>
            <w14:checkedState w14:val="2612" w14:font="MS Gothic"/>
            <w14:uncheckedState w14:val="2610" w14:font="MS Gothic"/>
          </w14:checkbox>
        </w:sdtPr>
        <w:sdtEndPr/>
        <w:sdtContent>
          <w:r w:rsidRPr="005122B9">
            <w:rPr>
              <w:rFonts w:hint="eastAsia" w:ascii="MS Gothic" w:hAnsi="MS Gothic" w:eastAsia="MS Gothic"/>
            </w:rPr>
            <w:t>☐</w:t>
          </w:r>
        </w:sdtContent>
      </w:sdt>
      <w:r>
        <w:t xml:space="preserve"> Yes</w:t>
      </w:r>
      <w:r>
        <w:tab/>
      </w:r>
      <w:r>
        <w:tab/>
      </w:r>
      <w:sdt>
        <w:sdtPr>
          <w:rPr>
            <w:rFonts w:ascii="MS Gothic" w:hAnsi="MS Gothic" w:eastAsia="MS Gothic"/>
          </w:rPr>
          <w:id w:val="-697237595"/>
          <w14:checkbox>
            <w14:checked w14:val="0"/>
            <w14:checkedState w14:val="2612" w14:font="MS Gothic"/>
            <w14:uncheckedState w14:val="2610" w14:font="MS Gothic"/>
          </w14:checkbox>
        </w:sdtPr>
        <w:sdtEndPr/>
        <w:sdtContent>
          <w:r w:rsidRPr="005122B9">
            <w:rPr>
              <w:rFonts w:hint="eastAsia" w:ascii="MS Gothic" w:hAnsi="MS Gothic" w:eastAsia="MS Gothic"/>
            </w:rPr>
            <w:t>☐</w:t>
          </w:r>
        </w:sdtContent>
      </w:sdt>
      <w:r>
        <w:t xml:space="preserve"> No</w:t>
      </w:r>
      <w:r>
        <w:tab/>
      </w:r>
      <w:r>
        <w:tab/>
      </w:r>
      <w:r>
        <w:tab/>
      </w:r>
      <w:sdt>
        <w:sdtPr>
          <w:rPr>
            <w:rFonts w:ascii="MS Gothic" w:hAnsi="MS Gothic" w:eastAsia="MS Gothic"/>
          </w:rPr>
          <w:id w:val="-654755719"/>
          <w14:checkbox>
            <w14:checked w14:val="0"/>
            <w14:checkedState w14:val="2612" w14:font="MS Gothic"/>
            <w14:uncheckedState w14:val="2610" w14:font="MS Gothic"/>
          </w14:checkbox>
        </w:sdtPr>
        <w:sdtEndPr/>
        <w:sdtContent>
          <w:r w:rsidRPr="005122B9">
            <w:rPr>
              <w:rFonts w:hint="eastAsia" w:ascii="MS Gothic" w:hAnsi="MS Gothic" w:eastAsia="MS Gothic"/>
            </w:rPr>
            <w:t>☐</w:t>
          </w:r>
        </w:sdtContent>
      </w:sdt>
      <w:r>
        <w:t xml:space="preserve"> Not sure</w:t>
      </w:r>
    </w:p>
    <w:p w:rsidRPr="00092145" w:rsidR="00092145" w:rsidP="00092145" w:rsidRDefault="00092145" w14:paraId="5ABD9A01" w14:textId="4EA41BF3">
      <w:pPr>
        <w:ind w:left="360"/>
        <w:rPr>
          <w:rStyle w:val="Boldtext"/>
          <w:b w:val="0"/>
        </w:rPr>
      </w:pPr>
      <w:r>
        <w:t xml:space="preserve">Comments: </w:t>
      </w:r>
      <w:sdt>
        <w:sdtPr>
          <w:id w:val="-1114356008"/>
          <w:showingPlcHdr/>
        </w:sdtPr>
        <w:sdtEndPr/>
        <w:sdtContent>
          <w:r w:rsidRPr="00685326">
            <w:rPr>
              <w:rStyle w:val="PlaceholderText"/>
            </w:rPr>
            <w:t>Click here to enter text.</w:t>
          </w:r>
        </w:sdtContent>
      </w:sdt>
    </w:p>
    <w:p w:rsidR="00593FAD" w:rsidP="00092145" w:rsidRDefault="00593FAD" w14:paraId="4EECB12D" w14:textId="5331FAA6">
      <w:pPr>
        <w:spacing w:after="0"/>
        <w:rPr>
          <w:rStyle w:val="Boldtext"/>
          <w:rFonts w:eastAsia="Arial" w:cs="Arial"/>
        </w:rPr>
      </w:pPr>
      <w:r w:rsidRPr="57162853" w:rsidR="17F5F910">
        <w:rPr>
          <w:rStyle w:val="Boldtext"/>
          <w:rFonts w:eastAsia="Arial" w:cs="Arial"/>
        </w:rPr>
        <w:t>10</w:t>
      </w:r>
      <w:r w:rsidRPr="57162853" w:rsidR="00593FAD">
        <w:rPr>
          <w:rStyle w:val="Boldtext"/>
          <w:rFonts w:eastAsia="Arial" w:cs="Arial"/>
        </w:rPr>
        <w:t>.</w:t>
      </w:r>
      <w:r w:rsidRPr="57162853" w:rsidR="00593FAD">
        <w:rPr>
          <w:rStyle w:val="Boldtext"/>
          <w:rFonts w:eastAsia="Arial" w:cs="Arial"/>
        </w:rPr>
        <w:t xml:space="preserve"> What is your view on the government’s minded-to position on the phased delivery approach to deliver the tariff data standard?</w:t>
      </w:r>
      <w:r w:rsidRPr="57162853" w:rsidR="00E31AC9">
        <w:rPr>
          <w:rStyle w:val="Boldtext"/>
          <w:rFonts w:eastAsia="Arial" w:cs="Arial"/>
        </w:rPr>
        <w:t xml:space="preserve"> </w:t>
      </w:r>
      <w:r w:rsidRPr="57162853" w:rsidR="00E31AC9">
        <w:rPr>
          <w:rStyle w:val="Boldtext"/>
          <w:rFonts w:eastAsia="Arial" w:cs="Arial"/>
          <w:b w:val="0"/>
          <w:bCs w:val="0"/>
          <w:color w:val="000000" w:themeColor="text1" w:themeTint="FF" w:themeShade="FF"/>
        </w:rPr>
        <w:t>(p.</w:t>
      </w:r>
      <w:r w:rsidRPr="57162853" w:rsidR="00E31AC9">
        <w:rPr>
          <w:rStyle w:val="Boldtext"/>
          <w:rFonts w:eastAsia="Arial" w:cs="Arial"/>
          <w:b w:val="0"/>
          <w:bCs w:val="0"/>
          <w:color w:val="000000" w:themeColor="text1" w:themeTint="FF" w:themeShade="FF"/>
        </w:rPr>
        <w:t>24</w:t>
      </w:r>
      <w:r w:rsidRPr="57162853" w:rsidR="00E31AC9">
        <w:rPr>
          <w:rStyle w:val="Boldtext"/>
          <w:rFonts w:eastAsia="Arial" w:cs="Arial"/>
          <w:b w:val="0"/>
          <w:bCs w:val="0"/>
          <w:color w:val="000000" w:themeColor="text1" w:themeTint="FF" w:themeShade="FF"/>
        </w:rPr>
        <w:t>)</w:t>
      </w:r>
    </w:p>
    <w:p w:rsidRPr="00092145" w:rsidR="00092145" w:rsidP="00092145" w:rsidRDefault="00092145" w14:paraId="0953BB80" w14:textId="77777777">
      <w:pPr>
        <w:rPr>
          <w:i/>
          <w:iCs/>
        </w:rPr>
      </w:pPr>
      <w:r w:rsidRPr="00092145">
        <w:rPr>
          <w:i/>
          <w:iCs/>
        </w:rPr>
        <w:t>Open question inviting views on the main principle of a particular proposal</w:t>
      </w:r>
    </w:p>
    <w:p w:rsidRPr="00092145" w:rsidR="00092145" w:rsidP="00593FAD" w:rsidRDefault="00092145" w14:paraId="00B4F224" w14:textId="30D86C22">
      <w:r w:rsidRPr="00234815">
        <w:t xml:space="preserve">Comments: </w:t>
      </w:r>
      <w:sdt>
        <w:sdtPr>
          <w:id w:val="1903403826"/>
          <w:showingPlcHdr/>
        </w:sdtPr>
        <w:sdtEndPr/>
        <w:sdtContent>
          <w:r w:rsidRPr="00685326">
            <w:rPr>
              <w:rStyle w:val="PlaceholderText"/>
            </w:rPr>
            <w:t>Click here to enter text.</w:t>
          </w:r>
        </w:sdtContent>
      </w:sdt>
    </w:p>
    <w:p w:rsidR="00593FAD" w:rsidP="57162853" w:rsidRDefault="00593FAD" w14:paraId="6955FB37" w14:textId="57721283">
      <w:pPr>
        <w:rPr>
          <w:rFonts w:eastAsia="ＭＳ 明朝" w:eastAsiaTheme="minorEastAsia"/>
          <w:b w:val="1"/>
          <w:bCs w:val="1"/>
        </w:rPr>
      </w:pPr>
      <w:r w:rsidRPr="57162853" w:rsidR="00593FAD">
        <w:rPr>
          <w:b w:val="1"/>
          <w:bCs w:val="1"/>
        </w:rPr>
        <w:t>1</w:t>
      </w:r>
      <w:r w:rsidRPr="57162853" w:rsidR="07CF0943">
        <w:rPr>
          <w:b w:val="1"/>
          <w:bCs w:val="1"/>
        </w:rPr>
        <w:t>1</w:t>
      </w:r>
      <w:r w:rsidRPr="57162853" w:rsidR="00593FAD">
        <w:rPr>
          <w:b w:val="1"/>
          <w:bCs w:val="1"/>
        </w:rPr>
        <w:t>.</w:t>
      </w:r>
      <w:r w:rsidRPr="57162853" w:rsidR="00593FAD">
        <w:rPr>
          <w:rFonts w:eastAsia="ＭＳ 明朝" w:eastAsiaTheme="minorEastAsia"/>
          <w:b w:val="1"/>
          <w:bCs w:val="1"/>
        </w:rPr>
        <w:t xml:space="preserve"> Do you support the proposed regulatory approach to implement the tariff data standard and technical solution? If not, please provide reasons.</w:t>
      </w:r>
      <w:r w:rsidRPr="57162853" w:rsidR="00001D33">
        <w:rPr>
          <w:rFonts w:eastAsia="ＭＳ 明朝" w:eastAsiaTheme="minorEastAsia"/>
          <w:b w:val="1"/>
          <w:bCs w:val="1"/>
        </w:rPr>
        <w:t xml:space="preserve"> </w:t>
      </w:r>
      <w:r w:rsidRPr="57162853" w:rsidR="00001D33">
        <w:rPr>
          <w:rStyle w:val="Boldtext"/>
          <w:rFonts w:eastAsia="Arial" w:cs="Arial"/>
          <w:b w:val="0"/>
          <w:bCs w:val="0"/>
          <w:color w:val="000000" w:themeColor="text1" w:themeTint="FF" w:themeShade="FF"/>
        </w:rPr>
        <w:t>(p.</w:t>
      </w:r>
      <w:r w:rsidRPr="57162853" w:rsidR="00001D33">
        <w:rPr>
          <w:rStyle w:val="Boldtext"/>
          <w:rFonts w:eastAsia="Arial" w:cs="Arial"/>
          <w:b w:val="0"/>
          <w:bCs w:val="0"/>
          <w:color w:val="000000" w:themeColor="text1" w:themeTint="FF" w:themeShade="FF"/>
        </w:rPr>
        <w:t>25</w:t>
      </w:r>
      <w:r w:rsidRPr="57162853" w:rsidR="00001D33">
        <w:rPr>
          <w:rStyle w:val="Boldtext"/>
          <w:rFonts w:eastAsia="Arial" w:cs="Arial"/>
          <w:b w:val="0"/>
          <w:bCs w:val="0"/>
          <w:color w:val="000000" w:themeColor="text1" w:themeTint="FF" w:themeShade="FF"/>
        </w:rPr>
        <w:t>)</w:t>
      </w:r>
    </w:p>
    <w:p w:rsidRPr="00092145" w:rsidR="0030741D" w:rsidP="0030741D" w:rsidRDefault="0030741D" w14:paraId="70C12AD0" w14:textId="77777777">
      <w:pPr>
        <w:rPr>
          <w:i/>
          <w:iCs/>
        </w:rPr>
      </w:pPr>
      <w:r w:rsidRPr="00092145">
        <w:rPr>
          <w:i/>
          <w:iCs/>
        </w:rPr>
        <w:t>Open question inviting views on the main principle of a particular proposal</w:t>
      </w:r>
    </w:p>
    <w:p w:rsidRPr="0030741D" w:rsidR="0030741D" w:rsidP="00593FAD" w:rsidRDefault="0030741D" w14:paraId="6FF940A7" w14:textId="1C2A5393">
      <w:r w:rsidRPr="00234815">
        <w:t xml:space="preserve">Comments: </w:t>
      </w:r>
      <w:sdt>
        <w:sdtPr>
          <w:id w:val="-1872521308"/>
          <w:showingPlcHdr/>
        </w:sdtPr>
        <w:sdtEndPr/>
        <w:sdtContent>
          <w:r w:rsidRPr="00685326">
            <w:rPr>
              <w:rStyle w:val="PlaceholderText"/>
            </w:rPr>
            <w:t>Click here to enter text.</w:t>
          </w:r>
        </w:sdtContent>
      </w:sdt>
    </w:p>
    <w:p w:rsidR="0030741D" w:rsidP="57162853" w:rsidRDefault="00593FAD" w14:paraId="14D51806" w14:textId="5D07A04E">
      <w:pPr>
        <w:rPr>
          <w:rFonts w:eastAsia="ＭＳ 明朝" w:eastAsiaTheme="minorEastAsia"/>
          <w:b w:val="1"/>
          <w:bCs w:val="1"/>
        </w:rPr>
      </w:pPr>
      <w:r w:rsidRPr="57162853" w:rsidR="00593FAD">
        <w:rPr>
          <w:b w:val="1"/>
          <w:bCs w:val="1"/>
        </w:rPr>
        <w:t>1</w:t>
      </w:r>
      <w:r w:rsidRPr="57162853" w:rsidR="0DB9F340">
        <w:rPr>
          <w:b w:val="1"/>
          <w:bCs w:val="1"/>
        </w:rPr>
        <w:t>2</w:t>
      </w:r>
      <w:r w:rsidRPr="57162853" w:rsidR="00593FAD">
        <w:rPr>
          <w:b w:val="1"/>
          <w:bCs w:val="1"/>
        </w:rPr>
        <w:t>.</w:t>
      </w:r>
      <w:r w:rsidRPr="57162853" w:rsidR="00593FAD">
        <w:rPr>
          <w:rFonts w:eastAsia="ＭＳ 明朝" w:eastAsiaTheme="minorEastAsia"/>
          <w:b w:val="1"/>
          <w:bCs w:val="1"/>
        </w:rPr>
        <w:t xml:space="preserve"> Do you support the proposed timeline set out in </w:t>
      </w:r>
      <w:r w:rsidRPr="57162853" w:rsidR="00593FAD">
        <w:rPr>
          <w:rFonts w:eastAsia="ＭＳ 明朝" w:eastAsiaTheme="minorEastAsia"/>
          <w:b w:val="1"/>
          <w:bCs w:val="1"/>
        </w:rPr>
        <w:t>Table 5</w:t>
      </w:r>
      <w:r w:rsidRPr="57162853" w:rsidR="00593FAD">
        <w:rPr>
          <w:rFonts w:eastAsia="ＭＳ 明朝" w:eastAsiaTheme="minorEastAsia"/>
          <w:b w:val="1"/>
          <w:bCs w:val="1"/>
        </w:rPr>
        <w:t>? Are there any other factors or relevant events to consider? If so</w:t>
      </w:r>
      <w:r w:rsidRPr="57162853" w:rsidR="00593FAD">
        <w:rPr>
          <w:rFonts w:eastAsia="ＭＳ 明朝" w:eastAsiaTheme="minorEastAsia"/>
          <w:b w:val="1"/>
          <w:bCs w:val="1"/>
        </w:rPr>
        <w:t>,</w:t>
      </w:r>
      <w:r w:rsidRPr="57162853" w:rsidR="00593FAD">
        <w:rPr>
          <w:rFonts w:eastAsia="ＭＳ 明朝" w:eastAsiaTheme="minorEastAsia"/>
          <w:b w:val="1"/>
          <w:bCs w:val="1"/>
        </w:rPr>
        <w:t xml:space="preserve"> what are these?</w:t>
      </w:r>
      <w:r w:rsidRPr="57162853" w:rsidR="00BB5147">
        <w:rPr>
          <w:rFonts w:eastAsia="ＭＳ 明朝" w:eastAsiaTheme="minorEastAsia"/>
          <w:b w:val="1"/>
          <w:bCs w:val="1"/>
        </w:rPr>
        <w:t xml:space="preserve"> </w:t>
      </w:r>
      <w:r w:rsidRPr="57162853" w:rsidR="00BB5147">
        <w:rPr>
          <w:rStyle w:val="Boldtext"/>
          <w:rFonts w:eastAsia="Arial" w:cs="Arial"/>
          <w:b w:val="0"/>
          <w:bCs w:val="0"/>
          <w:color w:val="000000" w:themeColor="text1" w:themeTint="FF" w:themeShade="FF"/>
        </w:rPr>
        <w:t>(p.</w:t>
      </w:r>
      <w:r w:rsidRPr="57162853" w:rsidR="00BB5147">
        <w:rPr>
          <w:rStyle w:val="Boldtext"/>
          <w:rFonts w:eastAsia="Arial" w:cs="Arial"/>
          <w:b w:val="0"/>
          <w:bCs w:val="0"/>
          <w:color w:val="000000" w:themeColor="text1" w:themeTint="FF" w:themeShade="FF"/>
        </w:rPr>
        <w:t>26</w:t>
      </w:r>
      <w:r w:rsidRPr="57162853" w:rsidR="00BB5147">
        <w:rPr>
          <w:rStyle w:val="Boldtext"/>
          <w:rFonts w:eastAsia="Arial" w:cs="Arial"/>
          <w:b w:val="0"/>
          <w:bCs w:val="0"/>
          <w:color w:val="000000" w:themeColor="text1" w:themeTint="FF" w:themeShade="FF"/>
        </w:rPr>
        <w:t>)</w:t>
      </w:r>
    </w:p>
    <w:p w:rsidR="0030741D" w:rsidP="0030741D" w:rsidRDefault="0030741D" w14:paraId="611CBC38" w14:textId="77777777">
      <w:pPr>
        <w:ind w:left="360"/>
      </w:pPr>
      <w:r w:rsidRPr="001700BE">
        <w:rPr>
          <w:rStyle w:val="Strong"/>
        </w:rPr>
        <w:t>A</w:t>
      </w:r>
      <w:r>
        <w:tab/>
      </w:r>
      <w:r>
        <w:tab/>
      </w:r>
      <w:sdt>
        <w:sdtPr>
          <w:rPr>
            <w:rFonts w:ascii="MS Gothic" w:hAnsi="MS Gothic" w:eastAsia="MS Gothic"/>
          </w:rPr>
          <w:id w:val="-1676797460"/>
          <w14:checkbox>
            <w14:checked w14:val="0"/>
            <w14:checkedState w14:val="2612" w14:font="MS Gothic"/>
            <w14:uncheckedState w14:val="2610" w14:font="MS Gothic"/>
          </w14:checkbox>
        </w:sdtPr>
        <w:sdtEndPr/>
        <w:sdtContent>
          <w:r w:rsidRPr="00A2017C">
            <w:rPr>
              <w:rFonts w:hint="eastAsia" w:ascii="MS Gothic" w:hAnsi="MS Gothic" w:eastAsia="MS Gothic"/>
            </w:rPr>
            <w:t>☐</w:t>
          </w:r>
        </w:sdtContent>
      </w:sdt>
      <w:r>
        <w:t xml:space="preserve"> Yes</w:t>
      </w:r>
      <w:r>
        <w:tab/>
      </w:r>
      <w:r>
        <w:tab/>
      </w:r>
      <w:sdt>
        <w:sdtPr>
          <w:rPr>
            <w:rFonts w:ascii="MS Gothic" w:hAnsi="MS Gothic" w:eastAsia="MS Gothic"/>
          </w:rPr>
          <w:id w:val="-941378688"/>
          <w14:checkbox>
            <w14:checked w14:val="0"/>
            <w14:checkedState w14:val="2612" w14:font="MS Gothic"/>
            <w14:uncheckedState w14:val="2610" w14:font="MS Gothic"/>
          </w14:checkbox>
        </w:sdtPr>
        <w:sdtEndPr/>
        <w:sdtContent>
          <w:r w:rsidRPr="00A2017C">
            <w:rPr>
              <w:rFonts w:hint="eastAsia" w:ascii="MS Gothic" w:hAnsi="MS Gothic" w:eastAsia="MS Gothic"/>
            </w:rPr>
            <w:t>☐</w:t>
          </w:r>
        </w:sdtContent>
      </w:sdt>
      <w:r>
        <w:t xml:space="preserve"> No</w:t>
      </w:r>
      <w:r>
        <w:tab/>
      </w:r>
      <w:r>
        <w:tab/>
      </w:r>
      <w:r>
        <w:tab/>
      </w:r>
      <w:sdt>
        <w:sdtPr>
          <w:rPr>
            <w:rFonts w:ascii="MS Gothic" w:hAnsi="MS Gothic" w:eastAsia="MS Gothic"/>
          </w:rPr>
          <w:id w:val="-1863969927"/>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Not sure</w:t>
      </w:r>
    </w:p>
    <w:p w:rsidR="0030741D" w:rsidP="0030741D" w:rsidRDefault="0030741D" w14:paraId="266DAD07" w14:textId="77777777">
      <w:pPr>
        <w:ind w:left="360"/>
      </w:pPr>
      <w:r w:rsidRPr="001700BE">
        <w:rPr>
          <w:rStyle w:val="Strong"/>
        </w:rPr>
        <w:t>B</w:t>
      </w:r>
      <w:r>
        <w:tab/>
      </w:r>
      <w:r>
        <w:tab/>
      </w:r>
      <w:sdt>
        <w:sdtPr>
          <w:rPr>
            <w:rFonts w:ascii="MS Gothic" w:hAnsi="MS Gothic" w:eastAsia="MS Gothic"/>
          </w:rPr>
          <w:id w:val="1502550436"/>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w:t>
      </w:r>
      <w:r>
        <w:tab/>
      </w:r>
      <w:r>
        <w:tab/>
      </w:r>
      <w:sdt>
        <w:sdtPr>
          <w:rPr>
            <w:rFonts w:eastAsia="MS Gothic"/>
          </w:rPr>
          <w:id w:val="-329139744"/>
          <w14:checkbox>
            <w14:checked w14:val="0"/>
            <w14:checkedState w14:val="2612" w14:font="MS Gothic"/>
            <w14:uncheckedState w14:val="2610" w14:font="MS Gothic"/>
          </w14:checkbox>
        </w:sdtPr>
        <w:sdtEndPr/>
        <w:sdtContent>
          <w:r w:rsidRPr="00A2017C">
            <w:rPr>
              <w:rFonts w:hint="eastAsia" w:eastAsia="MS Gothic"/>
            </w:rPr>
            <w:t>☐</w:t>
          </w:r>
        </w:sdtContent>
      </w:sdt>
      <w:r>
        <w:t xml:space="preserve"> No</w:t>
      </w:r>
      <w:r>
        <w:tab/>
      </w:r>
      <w:r>
        <w:tab/>
      </w:r>
      <w:r>
        <w:tab/>
      </w:r>
      <w:sdt>
        <w:sdtPr>
          <w:rPr>
            <w:rFonts w:eastAsia="MS Gothic"/>
          </w:rPr>
          <w:id w:val="968397205"/>
          <w14:checkbox>
            <w14:checked w14:val="0"/>
            <w14:checkedState w14:val="2612" w14:font="MS Gothic"/>
            <w14:uncheckedState w14:val="2610" w14:font="MS Gothic"/>
          </w14:checkbox>
        </w:sdtPr>
        <w:sdtEndPr/>
        <w:sdtContent>
          <w:r w:rsidRPr="00A2017C">
            <w:rPr>
              <w:rFonts w:hint="eastAsia" w:eastAsia="MS Gothic"/>
            </w:rPr>
            <w:t>☐</w:t>
          </w:r>
        </w:sdtContent>
      </w:sdt>
      <w:r>
        <w:t xml:space="preserve"> Not sure</w:t>
      </w:r>
    </w:p>
    <w:p w:rsidR="0030741D" w:rsidP="00BA190A" w:rsidRDefault="0030741D" w14:paraId="44DE98F5" w14:textId="77777777">
      <w:pPr>
        <w:ind w:left="360"/>
      </w:pPr>
      <w:r>
        <w:t xml:space="preserve">Comments: </w:t>
      </w:r>
      <w:sdt>
        <w:sdtPr>
          <w:id w:val="1369115609"/>
          <w:showingPlcHdr/>
        </w:sdtPr>
        <w:sdtEndPr/>
        <w:sdtContent>
          <w:r w:rsidRPr="00685326">
            <w:rPr>
              <w:rStyle w:val="PlaceholderText"/>
            </w:rPr>
            <w:t>Click here to enter text.</w:t>
          </w:r>
        </w:sdtContent>
      </w:sdt>
    </w:p>
    <w:p w:rsidR="00AB63D7" w:rsidP="00217426" w:rsidRDefault="00AB63D7" w14:paraId="42299C16" w14:textId="77777777"/>
    <w:p w:rsidRPr="00217426" w:rsidR="002925D2" w:rsidP="00217426" w:rsidRDefault="002925D2" w14:paraId="52DB4F83" w14:textId="470D8D1F">
      <w:pPr>
        <w:spacing w:after="0"/>
        <w:rPr>
          <w:b/>
          <w:bCs/>
        </w:rPr>
      </w:pPr>
      <w:r w:rsidRPr="00217426">
        <w:rPr>
          <w:b/>
          <w:bCs/>
        </w:rPr>
        <w:t>Do you have any other comments that might aid the consultation process as a whole?</w:t>
      </w:r>
    </w:p>
    <w:p w:rsidRPr="00936CC8" w:rsidR="002925D2" w:rsidP="002925D2" w:rsidRDefault="002925D2" w14:paraId="42862F54" w14:textId="77777777">
      <w:pPr>
        <w:rPr>
          <w:i/>
          <w:iCs/>
        </w:rPr>
      </w:pPr>
      <w:r w:rsidRPr="00936CC8">
        <w:rPr>
          <w:i/>
          <w:iCs/>
        </w:rPr>
        <w:t>Please use this space for any general comments that you may have, comments on the layout of this consultation would also be welcomed.</w:t>
      </w:r>
    </w:p>
    <w:sdt>
      <w:sdtPr>
        <w:id w:val="296041129"/>
        <w:showingPlcHdr/>
        <w:placeholder>
          <w:docPart w:val="DefaultPlaceholder_1081868574"/>
        </w:placeholder>
      </w:sdtPr>
      <w:sdtEndPr/>
      <w:sdtContent>
        <w:p w:rsidR="002925D2" w:rsidP="002925D2" w:rsidRDefault="002925D2" w14:paraId="30D28215" w14:textId="77777777">
          <w:r w:rsidRPr="00685326">
            <w:rPr>
              <w:rStyle w:val="PlaceholderText"/>
            </w:rPr>
            <w:t>Click here to enter text.</w:t>
          </w:r>
        </w:p>
      </w:sdtContent>
    </w:sdt>
    <w:p w:rsidRPr="00C17863" w:rsidR="00C17863" w:rsidP="00C17863" w:rsidRDefault="00C17863" w14:paraId="5CD50B16" w14:textId="16D52DEF">
      <w:pPr>
        <w:sectPr w:rsidRPr="00C17863" w:rsidR="00C17863" w:rsidSect="00FE610C">
          <w:headerReference w:type="default" r:id="rId14"/>
          <w:footerReference w:type="default" r:id="rId15"/>
          <w:footerReference w:type="first" r:id="rId16"/>
          <w:pgSz w:w="11906" w:h="16838" w:orient="portrait"/>
          <w:pgMar w:top="1418" w:right="907" w:bottom="907" w:left="907" w:header="709" w:footer="266" w:gutter="0"/>
          <w:cols w:space="708"/>
          <w:docGrid w:linePitch="360"/>
        </w:sectPr>
      </w:pPr>
    </w:p>
    <w:bookmarkEnd w:id="3"/>
    <w:p w:rsidRPr="000950CF" w:rsidR="001700BE" w:rsidP="001700BE" w:rsidRDefault="001700BE" w14:paraId="2DAF08C1" w14:textId="77777777">
      <w:r w:rsidRPr="000950CF">
        <w:t>Thank you for taking the time to let us have your views.</w:t>
      </w:r>
      <w:r>
        <w:t xml:space="preserve"> </w:t>
      </w:r>
      <w:r w:rsidRPr="000950CF">
        <w:t>We do not intend to acknowledge receipt of individual responses unless you tick the box below.</w:t>
      </w:r>
      <w:r>
        <w:t xml:space="preserve"> </w:t>
      </w:r>
    </w:p>
    <w:p w:rsidR="001700BE" w:rsidP="00234815" w:rsidRDefault="001700BE" w14:paraId="2DAF08C2" w14:textId="77777777">
      <w:r w:rsidRPr="000950CF">
        <w:t xml:space="preserve">Please acknowledge this reply </w:t>
      </w:r>
      <w:sdt>
        <w:sdtPr>
          <w:id w:val="483362703"/>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Pr="001700BE" w:rsidR="001700BE" w:rsidP="001700BE" w:rsidRDefault="00C66E11" w14:paraId="2DAF08C4" w14:textId="74CF75FD">
      <w:r>
        <w:t>W</w:t>
      </w:r>
      <w:r w:rsidRPr="001700BE" w:rsidR="001700BE">
        <w:t xml:space="preserve">e carry out our research on many different topics and consultations. As your views are valuable to us, would it be okay if we were to contact you again from time to time either for research or to send through consultation documents? </w:t>
      </w:r>
    </w:p>
    <w:p w:rsidRPr="00DB3212" w:rsidR="002032DA" w:rsidP="00733AFE" w:rsidRDefault="00FE17E9" w14:paraId="2DAF08C5" w14:textId="77777777">
      <w:sdt>
        <w:sdtPr>
          <w:id w:val="-1063721032"/>
          <w14:checkbox>
            <w14:checked w14:val="0"/>
            <w14:checkedState w14:val="2612" w14:font="MS Gothic"/>
            <w14:uncheckedState w14:val="2610" w14:font="MS Gothic"/>
          </w14:checkbox>
        </w:sdtPr>
        <w:sdtEndPr/>
        <w:sdtContent>
          <w:r w:rsidR="001700BE">
            <w:rPr>
              <w:rFonts w:hint="eastAsia" w:ascii="MS Gothic" w:hAnsi="MS Gothic" w:eastAsia="MS Gothic"/>
            </w:rPr>
            <w:t>☐</w:t>
          </w:r>
        </w:sdtContent>
      </w:sdt>
      <w:r w:rsidRPr="001700BE" w:rsidR="001700BE">
        <w:t xml:space="preserve">Yes    </w:t>
      </w:r>
      <w:r w:rsidRPr="001700BE" w:rsidR="001700BE">
        <w:tab/>
      </w:r>
      <w:r w:rsidRPr="001700BE" w:rsidR="001700BE">
        <w:tab/>
      </w:r>
      <w:sdt>
        <w:sdtPr>
          <w:id w:val="1045334061"/>
          <w14:checkbox>
            <w14:checked w14:val="0"/>
            <w14:checkedState w14:val="2612" w14:font="MS Gothic"/>
            <w14:uncheckedState w14:val="2610" w14:font="MS Gothic"/>
          </w14:checkbox>
        </w:sdtPr>
        <w:sdtEndPr/>
        <w:sdtContent>
          <w:r w:rsidR="001700BE">
            <w:rPr>
              <w:rFonts w:hint="eastAsia" w:ascii="MS Gothic" w:hAnsi="MS Gothic" w:eastAsia="MS Gothic"/>
            </w:rPr>
            <w:t>☐</w:t>
          </w:r>
        </w:sdtContent>
      </w:sdt>
      <w:r w:rsidRPr="001700BE" w:rsidR="001700BE">
        <w:t>No</w:t>
      </w:r>
      <w:bookmarkEnd w:id="1"/>
      <w:bookmarkEnd w:id="2"/>
    </w:p>
    <w:sectPr w:rsidRPr="00DB3212" w:rsidR="002032DA" w:rsidSect="00FE610C">
      <w:headerReference w:type="first" r:id="rId17"/>
      <w:pgSz w:w="11906" w:h="16838" w:orient="portrait" w:code="9"/>
      <w:pgMar w:top="1701" w:right="1134" w:bottom="1134" w:left="1134" w:header="567" w:footer="2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610C" w:rsidRDefault="00FE610C" w14:paraId="68662F9A" w14:textId="77777777">
      <w:r>
        <w:separator/>
      </w:r>
    </w:p>
  </w:endnote>
  <w:endnote w:type="continuationSeparator" w:id="0">
    <w:p w:rsidR="00FE610C" w:rsidRDefault="00FE610C" w14:paraId="4859596A" w14:textId="77777777">
      <w:r>
        <w:continuationSeparator/>
      </w:r>
    </w:p>
  </w:endnote>
  <w:endnote w:type="continuationNotice" w:id="1">
    <w:p w:rsidR="00FE610C" w:rsidRDefault="00FE610C" w14:paraId="624EAC06"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552748"/>
      <w:docPartObj>
        <w:docPartGallery w:val="Page Numbers (Bottom of Page)"/>
        <w:docPartUnique/>
      </w:docPartObj>
    </w:sdtPr>
    <w:sdtEndPr/>
    <w:sdtContent>
      <w:p w:rsidR="00593FAD" w:rsidRDefault="00593FAD" w14:paraId="09621160" w14:textId="77777777">
        <w:pPr>
          <w:pStyle w:val="Footer"/>
          <w:jc w:val="right"/>
        </w:pPr>
        <w:r>
          <w:fldChar w:fldCharType="begin"/>
        </w:r>
        <w:r>
          <w:instrText>PAGE   \* MERGEFORMAT</w:instrText>
        </w:r>
        <w:r>
          <w:fldChar w:fldCharType="separate"/>
        </w:r>
        <w:r>
          <w:t>2</w:t>
        </w:r>
        <w:r>
          <w:fldChar w:fldCharType="end"/>
        </w:r>
      </w:p>
    </w:sdtContent>
  </w:sdt>
  <w:p w:rsidR="00593FAD" w:rsidRDefault="00593FAD" w14:paraId="124139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595390"/>
      <w:docPartObj>
        <w:docPartGallery w:val="Page Numbers (Bottom of Page)"/>
        <w:docPartUnique/>
      </w:docPartObj>
    </w:sdtPr>
    <w:sdtEndPr/>
    <w:sdtContent>
      <w:p w:rsidR="00696BF9" w:rsidRDefault="00696BF9" w14:paraId="4BB09C2A" w14:textId="4DD3D767">
        <w:pPr>
          <w:pStyle w:val="Footer"/>
          <w:jc w:val="right"/>
        </w:pPr>
        <w:r>
          <w:fldChar w:fldCharType="begin"/>
        </w:r>
        <w:r>
          <w:instrText>PAGE   \* MERGEFORMAT</w:instrText>
        </w:r>
        <w:r>
          <w:fldChar w:fldCharType="separate"/>
        </w:r>
        <w:r>
          <w:t>2</w:t>
        </w:r>
        <w:r>
          <w:fldChar w:fldCharType="end"/>
        </w:r>
      </w:p>
    </w:sdtContent>
  </w:sdt>
  <w:p w:rsidR="00C17863" w:rsidRDefault="00C17863" w14:paraId="7F4D455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610C" w:rsidRDefault="00FE610C" w14:paraId="67A6DC48" w14:textId="77777777">
      <w:r>
        <w:separator/>
      </w:r>
    </w:p>
  </w:footnote>
  <w:footnote w:type="continuationSeparator" w:id="0">
    <w:p w:rsidR="00FE610C" w:rsidRDefault="00FE610C" w14:paraId="30830099" w14:textId="77777777">
      <w:r>
        <w:continuationSeparator/>
      </w:r>
    </w:p>
  </w:footnote>
  <w:footnote w:type="continuationNotice" w:id="1">
    <w:p w:rsidR="00FE610C" w:rsidRDefault="00FE610C" w14:paraId="10037FA4"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0598" w:rsidR="00593FAD" w:rsidRDefault="00C17863" w14:paraId="08278B6C" w14:textId="3A7B3DE0">
    <w:pPr>
      <w:pStyle w:val="Header"/>
      <w:pBdr>
        <w:bottom w:val="single" w:color="2B7EE2" w:sz="2" w:space="3"/>
      </w:pBdr>
      <w:rPr>
        <w:color w:val="041E42"/>
        <w:sz w:val="22"/>
      </w:rPr>
    </w:pPr>
    <w:r>
      <w:rPr>
        <w:color w:val="041E42"/>
        <w:sz w:val="22"/>
      </w:rPr>
      <w:t>Delivering a smart and secure electricity system: implementation – Response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015C4E" w:rsidR="00406CDA" w:rsidP="00FE1D94" w:rsidRDefault="00406CDA" w14:paraId="2DAF08CA" w14:textId="6EAC91D1">
    <w:pPr>
      <w:spacing w:after="0"/>
    </w:pPr>
    <w:r>
      <w:rPr>
        <w:noProof/>
        <w:lang w:eastAsia="en-GB"/>
      </w:rPr>
      <mc:AlternateContent>
        <mc:Choice Requires="wps">
          <w:drawing>
            <wp:anchor distT="0" distB="0" distL="114300" distR="114300" simplePos="0" relativeHeight="251658240" behindDoc="1" locked="0" layoutInCell="1" allowOverlap="1" wp14:anchorId="2DAF08CD" wp14:editId="6D62E9EC">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fillcolor="#003478" strokecolor="#003478" w14:anchorId="0297AA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EA2CD2"/>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5674226E"/>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F98CF86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CA1E769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A56C21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4DC2A4A"/>
    <w:multiLevelType w:val="hybridMultilevel"/>
    <w:tmpl w:val="368C1B3C"/>
    <w:lvl w:ilvl="0" w:tplc="08090001">
      <w:start w:val="1"/>
      <w:numFmt w:val="bullet"/>
      <w:lvlText w:val=""/>
      <w:lvlJc w:val="left"/>
      <w:pPr>
        <w:ind w:left="833" w:hanging="360"/>
      </w:pPr>
      <w:rPr>
        <w:rFonts w:hint="default" w:ascii="Symbol" w:hAnsi="Symbol"/>
      </w:rPr>
    </w:lvl>
    <w:lvl w:ilvl="1" w:tplc="08090003" w:tentative="1">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11" w15:restartNumberingAfterBreak="0">
    <w:nsid w:val="0AB15824"/>
    <w:multiLevelType w:val="multilevel"/>
    <w:tmpl w:val="FE105B6C"/>
    <w:styleLink w:val="StyleOutlinenumberedLeft089cmHanging063cm"/>
    <w:lvl w:ilvl="0">
      <w:start w:val="1"/>
      <w:numFmt w:val="decimal"/>
      <w:lvlText w:val="%1."/>
      <w:lvlJc w:val="left"/>
      <w:pPr>
        <w:ind w:left="567"/>
      </w:pPr>
      <w:rPr>
        <w:rFonts w:hint="default" w:ascii="Arial" w:hAnsi="Arial" w:cs="Times New Roman"/>
        <w:sz w:val="24"/>
      </w:rPr>
    </w:lvl>
    <w:lvl w:ilvl="1">
      <w:start w:val="1"/>
      <w:numFmt w:val="lowerLetter"/>
      <w:lvlText w:val="%2."/>
      <w:lvlJc w:val="left"/>
      <w:pPr>
        <w:ind w:left="1440" w:hanging="360"/>
      </w:pPr>
      <w:rPr>
        <w:rFonts w:hint="default" w:cs="Times New Roman"/>
      </w:rPr>
    </w:lvl>
    <w:lvl w:ilvl="2">
      <w:start w:val="1"/>
      <w:numFmt w:val="lowerRoman"/>
      <w:lvlText w:val="%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12" w15:restartNumberingAfterBreak="0">
    <w:nsid w:val="118D0CC8"/>
    <w:multiLevelType w:val="hybridMultilevel"/>
    <w:tmpl w:val="3F6C80B2"/>
    <w:lvl w:ilvl="0" w:tplc="C9045974">
      <w:start w:val="1"/>
      <w:numFmt w:val="bullet"/>
      <w:pStyle w:val="ListBullet"/>
      <w:lvlText w:val=""/>
      <w:lvlJc w:val="left"/>
      <w:pPr>
        <w:tabs>
          <w:tab w:val="num" w:pos="284"/>
        </w:tabs>
        <w:ind w:left="284" w:hanging="284"/>
      </w:pPr>
      <w:rPr>
        <w:rFonts w:hint="default" w:ascii="Symbol" w:hAnsi="Symbol"/>
        <w:color w:val="000000"/>
        <w:sz w:val="24"/>
      </w:rPr>
    </w:lvl>
    <w:lvl w:ilvl="1" w:tplc="08090003">
      <w:start w:val="1"/>
      <w:numFmt w:val="bullet"/>
      <w:lvlText w:val="o"/>
      <w:lvlJc w:val="left"/>
      <w:pPr>
        <w:tabs>
          <w:tab w:val="num" w:pos="1327"/>
        </w:tabs>
        <w:ind w:left="1327" w:hanging="360"/>
      </w:pPr>
      <w:rPr>
        <w:rFonts w:hint="default" w:ascii="Courier New" w:hAnsi="Courier New"/>
      </w:rPr>
    </w:lvl>
    <w:lvl w:ilvl="2" w:tplc="08090005" w:tentative="1">
      <w:start w:val="1"/>
      <w:numFmt w:val="bullet"/>
      <w:lvlText w:val=""/>
      <w:lvlJc w:val="left"/>
      <w:pPr>
        <w:tabs>
          <w:tab w:val="num" w:pos="2047"/>
        </w:tabs>
        <w:ind w:left="2047" w:hanging="360"/>
      </w:pPr>
      <w:rPr>
        <w:rFonts w:hint="default" w:ascii="Wingdings" w:hAnsi="Wingdings"/>
      </w:rPr>
    </w:lvl>
    <w:lvl w:ilvl="3" w:tplc="08090001" w:tentative="1">
      <w:start w:val="1"/>
      <w:numFmt w:val="bullet"/>
      <w:lvlText w:val=""/>
      <w:lvlJc w:val="left"/>
      <w:pPr>
        <w:tabs>
          <w:tab w:val="num" w:pos="2767"/>
        </w:tabs>
        <w:ind w:left="2767" w:hanging="360"/>
      </w:pPr>
      <w:rPr>
        <w:rFonts w:hint="default" w:ascii="Symbol" w:hAnsi="Symbol"/>
      </w:rPr>
    </w:lvl>
    <w:lvl w:ilvl="4" w:tplc="08090003" w:tentative="1">
      <w:start w:val="1"/>
      <w:numFmt w:val="bullet"/>
      <w:lvlText w:val="o"/>
      <w:lvlJc w:val="left"/>
      <w:pPr>
        <w:tabs>
          <w:tab w:val="num" w:pos="3487"/>
        </w:tabs>
        <w:ind w:left="3487" w:hanging="360"/>
      </w:pPr>
      <w:rPr>
        <w:rFonts w:hint="default" w:ascii="Courier New" w:hAnsi="Courier New"/>
      </w:rPr>
    </w:lvl>
    <w:lvl w:ilvl="5" w:tplc="08090005" w:tentative="1">
      <w:start w:val="1"/>
      <w:numFmt w:val="bullet"/>
      <w:lvlText w:val=""/>
      <w:lvlJc w:val="left"/>
      <w:pPr>
        <w:tabs>
          <w:tab w:val="num" w:pos="4207"/>
        </w:tabs>
        <w:ind w:left="4207" w:hanging="360"/>
      </w:pPr>
      <w:rPr>
        <w:rFonts w:hint="default" w:ascii="Wingdings" w:hAnsi="Wingdings"/>
      </w:rPr>
    </w:lvl>
    <w:lvl w:ilvl="6" w:tplc="08090001" w:tentative="1">
      <w:start w:val="1"/>
      <w:numFmt w:val="bullet"/>
      <w:lvlText w:val=""/>
      <w:lvlJc w:val="left"/>
      <w:pPr>
        <w:tabs>
          <w:tab w:val="num" w:pos="4927"/>
        </w:tabs>
        <w:ind w:left="4927" w:hanging="360"/>
      </w:pPr>
      <w:rPr>
        <w:rFonts w:hint="default" w:ascii="Symbol" w:hAnsi="Symbol"/>
      </w:rPr>
    </w:lvl>
    <w:lvl w:ilvl="7" w:tplc="08090003" w:tentative="1">
      <w:start w:val="1"/>
      <w:numFmt w:val="bullet"/>
      <w:lvlText w:val="o"/>
      <w:lvlJc w:val="left"/>
      <w:pPr>
        <w:tabs>
          <w:tab w:val="num" w:pos="5647"/>
        </w:tabs>
        <w:ind w:left="5647" w:hanging="360"/>
      </w:pPr>
      <w:rPr>
        <w:rFonts w:hint="default" w:ascii="Courier New" w:hAnsi="Courier New"/>
      </w:rPr>
    </w:lvl>
    <w:lvl w:ilvl="8" w:tplc="08090005" w:tentative="1">
      <w:start w:val="1"/>
      <w:numFmt w:val="bullet"/>
      <w:lvlText w:val=""/>
      <w:lvlJc w:val="left"/>
      <w:pPr>
        <w:tabs>
          <w:tab w:val="num" w:pos="6367"/>
        </w:tabs>
        <w:ind w:left="6367" w:hanging="360"/>
      </w:pPr>
      <w:rPr>
        <w:rFonts w:hint="default" w:ascii="Wingdings" w:hAnsi="Wingdings"/>
      </w:rPr>
    </w:lvl>
  </w:abstractNum>
  <w:abstractNum w:abstractNumId="13"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hint="default" w:ascii="Symbol" w:hAnsi="Symbol"/>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hint="default" w:ascii="Wingdings" w:hAnsi="Wingdings"/>
      </w:rPr>
    </w:lvl>
    <w:lvl w:ilvl="3">
      <w:start w:val="1"/>
      <w:numFmt w:val="bullet"/>
      <w:lvlText w:val=""/>
      <w:lvlJc w:val="left"/>
      <w:pPr>
        <w:tabs>
          <w:tab w:val="num" w:pos="2767"/>
        </w:tabs>
        <w:ind w:left="2767" w:hanging="360"/>
      </w:pPr>
      <w:rPr>
        <w:rFonts w:hint="default" w:ascii="Symbol" w:hAnsi="Symbol"/>
      </w:rPr>
    </w:lvl>
    <w:lvl w:ilvl="4">
      <w:start w:val="1"/>
      <w:numFmt w:val="bullet"/>
      <w:lvlText w:val="o"/>
      <w:lvlJc w:val="left"/>
      <w:pPr>
        <w:tabs>
          <w:tab w:val="num" w:pos="3487"/>
        </w:tabs>
        <w:ind w:left="3487" w:hanging="360"/>
      </w:pPr>
      <w:rPr>
        <w:rFonts w:hint="default" w:ascii="Courier New" w:hAnsi="Courier New"/>
      </w:rPr>
    </w:lvl>
    <w:lvl w:ilvl="5">
      <w:start w:val="1"/>
      <w:numFmt w:val="bullet"/>
      <w:lvlText w:val=""/>
      <w:lvlJc w:val="left"/>
      <w:pPr>
        <w:tabs>
          <w:tab w:val="num" w:pos="4207"/>
        </w:tabs>
        <w:ind w:left="4207" w:hanging="360"/>
      </w:pPr>
      <w:rPr>
        <w:rFonts w:hint="default" w:ascii="Wingdings" w:hAnsi="Wingdings"/>
      </w:rPr>
    </w:lvl>
    <w:lvl w:ilvl="6">
      <w:start w:val="1"/>
      <w:numFmt w:val="bullet"/>
      <w:lvlText w:val=""/>
      <w:lvlJc w:val="left"/>
      <w:pPr>
        <w:tabs>
          <w:tab w:val="num" w:pos="4927"/>
        </w:tabs>
        <w:ind w:left="4927" w:hanging="360"/>
      </w:pPr>
      <w:rPr>
        <w:rFonts w:hint="default" w:ascii="Symbol" w:hAnsi="Symbol"/>
      </w:rPr>
    </w:lvl>
    <w:lvl w:ilvl="7">
      <w:start w:val="1"/>
      <w:numFmt w:val="bullet"/>
      <w:lvlText w:val="o"/>
      <w:lvlJc w:val="left"/>
      <w:pPr>
        <w:tabs>
          <w:tab w:val="num" w:pos="5647"/>
        </w:tabs>
        <w:ind w:left="5647" w:hanging="360"/>
      </w:pPr>
      <w:rPr>
        <w:rFonts w:hint="default" w:ascii="Courier New" w:hAnsi="Courier New"/>
      </w:rPr>
    </w:lvl>
    <w:lvl w:ilvl="8">
      <w:start w:val="1"/>
      <w:numFmt w:val="bullet"/>
      <w:lvlText w:val=""/>
      <w:lvlJc w:val="left"/>
      <w:pPr>
        <w:tabs>
          <w:tab w:val="num" w:pos="6367"/>
        </w:tabs>
        <w:ind w:left="6367" w:hanging="360"/>
      </w:pPr>
      <w:rPr>
        <w:rFonts w:hint="default" w:ascii="Wingdings" w:hAnsi="Wingdings"/>
      </w:rPr>
    </w:lvl>
  </w:abstractNum>
  <w:abstractNum w:abstractNumId="14" w15:restartNumberingAfterBreak="0">
    <w:nsid w:val="2BAD4448"/>
    <w:multiLevelType w:val="hybridMultilevel"/>
    <w:tmpl w:val="31B2F094"/>
    <w:lvl w:ilvl="0" w:tplc="08090001">
      <w:start w:val="1"/>
      <w:numFmt w:val="bullet"/>
      <w:lvlText w:val=""/>
      <w:lvlJc w:val="left"/>
      <w:pPr>
        <w:ind w:left="833" w:hanging="360"/>
      </w:pPr>
      <w:rPr>
        <w:rFonts w:hint="default" w:ascii="Symbol" w:hAnsi="Symbol"/>
      </w:rPr>
    </w:lvl>
    <w:lvl w:ilvl="1" w:tplc="08090003" w:tentative="1">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15" w15:restartNumberingAfterBreak="0">
    <w:nsid w:val="2EAF1DBA"/>
    <w:multiLevelType w:val="hybridMultilevel"/>
    <w:tmpl w:val="21BC9AD4"/>
    <w:lvl w:ilvl="0" w:tplc="08090001">
      <w:start w:val="1"/>
      <w:numFmt w:val="bullet"/>
      <w:lvlText w:val=""/>
      <w:lvlJc w:val="left"/>
      <w:pPr>
        <w:ind w:left="833" w:hanging="360"/>
      </w:pPr>
      <w:rPr>
        <w:rFonts w:hint="default" w:ascii="Symbol" w:hAnsi="Symbol"/>
      </w:rPr>
    </w:lvl>
    <w:lvl w:ilvl="1" w:tplc="08090003" w:tentative="1">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16" w15:restartNumberingAfterBreak="0">
    <w:nsid w:val="39442D78"/>
    <w:multiLevelType w:val="hybridMultilevel"/>
    <w:tmpl w:val="E4ECE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807F17"/>
    <w:multiLevelType w:val="hybridMultilevel"/>
    <w:tmpl w:val="BB60F284"/>
    <w:lvl w:ilvl="0" w:tplc="59740CFC">
      <w:start w:val="1"/>
      <w:numFmt w:val="decimal"/>
      <w:pStyle w:val="Consultationquestion"/>
      <w:lvlText w:val="%1."/>
      <w:lvlJc w:val="left"/>
      <w:pPr>
        <w:tabs>
          <w:tab w:val="num" w:pos="357"/>
        </w:tabs>
        <w:ind w:left="360" w:hanging="360"/>
      </w:pPr>
      <w:rPr>
        <w:rFonts w:hint="default"/>
        <w:b/>
        <w:bCs/>
        <w:sz w:val="24"/>
        <w:szCs w:val="24"/>
      </w:rPr>
    </w:lvl>
    <w:lvl w:ilvl="1" w:tplc="F3606D76">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962BA5"/>
    <w:multiLevelType w:val="hybridMultilevel"/>
    <w:tmpl w:val="7BAC1D2C"/>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A331277"/>
    <w:multiLevelType w:val="hybridMultilevel"/>
    <w:tmpl w:val="9034991A"/>
    <w:lvl w:ilvl="0" w:tplc="1AFA47BA">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E1E3B21"/>
    <w:multiLevelType w:val="multilevel"/>
    <w:tmpl w:val="CD386BF2"/>
    <w:styleLink w:val="Numberlist"/>
    <w:lvl w:ilvl="0">
      <w:start w:val="1"/>
      <w:numFmt w:val="decimal"/>
      <w:lvlText w:val="%1."/>
      <w:lvlJc w:val="left"/>
      <w:pPr>
        <w:ind w:left="862" w:hanging="357"/>
      </w:pPr>
      <w:rPr>
        <w:rFonts w:hint="default" w:ascii="Arial" w:hAnsi="Arial" w:cs="Times New Roman"/>
        <w:sz w:val="24"/>
      </w:rPr>
    </w:lvl>
    <w:lvl w:ilvl="1">
      <w:start w:val="1"/>
      <w:numFmt w:val="lowerLetter"/>
      <w:lvlText w:val="%2."/>
      <w:lvlJc w:val="left"/>
      <w:pPr>
        <w:ind w:left="1440" w:hanging="360"/>
      </w:pPr>
      <w:rPr>
        <w:rFonts w:hint="default" w:cs="Times New Roman"/>
      </w:rPr>
    </w:lvl>
    <w:lvl w:ilvl="2">
      <w:start w:val="1"/>
      <w:numFmt w:val="lowerRoman"/>
      <w:lvlText w:val="%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21" w15:restartNumberingAfterBreak="0">
    <w:nsid w:val="73943769"/>
    <w:multiLevelType w:val="hybridMultilevel"/>
    <w:tmpl w:val="037CEE6E"/>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75CA136F"/>
    <w:multiLevelType w:val="hybridMultilevel"/>
    <w:tmpl w:val="BD8AD63C"/>
    <w:lvl w:ilvl="0" w:tplc="37541278">
      <w:start w:val="1"/>
      <w:numFmt w:val="bullet"/>
      <w:pStyle w:val="BISInsidebullets"/>
      <w:lvlText w:val=""/>
      <w:lvlJc w:val="left"/>
      <w:pPr>
        <w:tabs>
          <w:tab w:val="num" w:pos="360"/>
        </w:tabs>
        <w:ind w:left="360" w:hanging="360"/>
      </w:pPr>
      <w:rPr>
        <w:rFonts w:hint="default" w:ascii="Wingdings 2" w:hAnsi="Wingdings 2"/>
        <w:color w:val="FFFFFF"/>
      </w:rPr>
    </w:lvl>
    <w:lvl w:ilvl="1" w:tplc="08090003" w:tentative="1">
      <w:start w:val="1"/>
      <w:numFmt w:val="bullet"/>
      <w:lvlText w:val="o"/>
      <w:lvlJc w:val="left"/>
      <w:pPr>
        <w:tabs>
          <w:tab w:val="num" w:pos="1080"/>
        </w:tabs>
        <w:ind w:left="1080" w:hanging="360"/>
      </w:pPr>
      <w:rPr>
        <w:rFonts w:hint="default" w:ascii="Courier New" w:hAnsi="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16cid:durableId="336003183">
    <w:abstractNumId w:val="9"/>
  </w:num>
  <w:num w:numId="2" w16cid:durableId="466705365">
    <w:abstractNumId w:val="22"/>
  </w:num>
  <w:num w:numId="3" w16cid:durableId="2084329247">
    <w:abstractNumId w:val="12"/>
  </w:num>
  <w:num w:numId="4" w16cid:durableId="1452552749">
    <w:abstractNumId w:val="13"/>
  </w:num>
  <w:num w:numId="5" w16cid:durableId="745499381">
    <w:abstractNumId w:val="23"/>
  </w:num>
  <w:num w:numId="6" w16cid:durableId="1740706293">
    <w:abstractNumId w:val="20"/>
  </w:num>
  <w:num w:numId="7" w16cid:durableId="1019114279">
    <w:abstractNumId w:val="11"/>
  </w:num>
  <w:num w:numId="8" w16cid:durableId="903684268">
    <w:abstractNumId w:val="7"/>
  </w:num>
  <w:num w:numId="9" w16cid:durableId="281613953">
    <w:abstractNumId w:val="6"/>
  </w:num>
  <w:num w:numId="10" w16cid:durableId="1406759229">
    <w:abstractNumId w:val="5"/>
  </w:num>
  <w:num w:numId="11" w16cid:durableId="434787643">
    <w:abstractNumId w:val="4"/>
  </w:num>
  <w:num w:numId="12" w16cid:durableId="89936731">
    <w:abstractNumId w:val="8"/>
  </w:num>
  <w:num w:numId="13" w16cid:durableId="1326082002">
    <w:abstractNumId w:val="3"/>
  </w:num>
  <w:num w:numId="14" w16cid:durableId="834567902">
    <w:abstractNumId w:val="2"/>
  </w:num>
  <w:num w:numId="15" w16cid:durableId="1954045978">
    <w:abstractNumId w:val="1"/>
  </w:num>
  <w:num w:numId="16" w16cid:durableId="1837184313">
    <w:abstractNumId w:val="0"/>
  </w:num>
  <w:num w:numId="17" w16cid:durableId="2064600296">
    <w:abstractNumId w:val="18"/>
  </w:num>
  <w:num w:numId="18" w16cid:durableId="1689597674">
    <w:abstractNumId w:val="21"/>
  </w:num>
  <w:num w:numId="19" w16cid:durableId="967904013">
    <w:abstractNumId w:val="14"/>
  </w:num>
  <w:num w:numId="20" w16cid:durableId="885067644">
    <w:abstractNumId w:val="15"/>
  </w:num>
  <w:num w:numId="21" w16cid:durableId="551383218">
    <w:abstractNumId w:val="10"/>
  </w:num>
  <w:num w:numId="22" w16cid:durableId="612905356">
    <w:abstractNumId w:val="17"/>
    <w:lvlOverride w:ilvl="0">
      <w:startOverride w:val="1"/>
    </w:lvlOverride>
  </w:num>
  <w:num w:numId="23" w16cid:durableId="1032077922">
    <w:abstractNumId w:val="19"/>
  </w:num>
  <w:num w:numId="24" w16cid:durableId="189504196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trackRevisions w:val="false"/>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FE"/>
    <w:rsid w:val="00001D33"/>
    <w:rsid w:val="00006159"/>
    <w:rsid w:val="000132C2"/>
    <w:rsid w:val="00014B05"/>
    <w:rsid w:val="00015C4E"/>
    <w:rsid w:val="00023E0E"/>
    <w:rsid w:val="000246B9"/>
    <w:rsid w:val="00032087"/>
    <w:rsid w:val="00034384"/>
    <w:rsid w:val="00041D9F"/>
    <w:rsid w:val="0004506C"/>
    <w:rsid w:val="00045601"/>
    <w:rsid w:val="00053C78"/>
    <w:rsid w:val="0005717F"/>
    <w:rsid w:val="000604AF"/>
    <w:rsid w:val="000620ED"/>
    <w:rsid w:val="00062617"/>
    <w:rsid w:val="000656E3"/>
    <w:rsid w:val="00065E61"/>
    <w:rsid w:val="000700F3"/>
    <w:rsid w:val="00072613"/>
    <w:rsid w:val="00086288"/>
    <w:rsid w:val="00091DE9"/>
    <w:rsid w:val="00092145"/>
    <w:rsid w:val="00093C43"/>
    <w:rsid w:val="0009521D"/>
    <w:rsid w:val="00096FAD"/>
    <w:rsid w:val="000A01D3"/>
    <w:rsid w:val="000A1667"/>
    <w:rsid w:val="000B6352"/>
    <w:rsid w:val="000B7B04"/>
    <w:rsid w:val="000C1EFF"/>
    <w:rsid w:val="000C26E1"/>
    <w:rsid w:val="000C2C1D"/>
    <w:rsid w:val="000D2490"/>
    <w:rsid w:val="000D2FDE"/>
    <w:rsid w:val="000D31C5"/>
    <w:rsid w:val="000D42C5"/>
    <w:rsid w:val="000E01D6"/>
    <w:rsid w:val="000E1F17"/>
    <w:rsid w:val="000E50CC"/>
    <w:rsid w:val="000E663D"/>
    <w:rsid w:val="000E7006"/>
    <w:rsid w:val="000E7333"/>
    <w:rsid w:val="000F5F3C"/>
    <w:rsid w:val="001000AF"/>
    <w:rsid w:val="0010055D"/>
    <w:rsid w:val="0010084A"/>
    <w:rsid w:val="00103A79"/>
    <w:rsid w:val="00103F41"/>
    <w:rsid w:val="0010466E"/>
    <w:rsid w:val="001100D6"/>
    <w:rsid w:val="001136BB"/>
    <w:rsid w:val="001150F0"/>
    <w:rsid w:val="00123322"/>
    <w:rsid w:val="00123AAC"/>
    <w:rsid w:val="00126F3C"/>
    <w:rsid w:val="00127457"/>
    <w:rsid w:val="0013166F"/>
    <w:rsid w:val="00137509"/>
    <w:rsid w:val="0014731E"/>
    <w:rsid w:val="001532E6"/>
    <w:rsid w:val="00154942"/>
    <w:rsid w:val="00155A9C"/>
    <w:rsid w:val="00156DB3"/>
    <w:rsid w:val="00162142"/>
    <w:rsid w:val="001634C8"/>
    <w:rsid w:val="001700BE"/>
    <w:rsid w:val="001705EB"/>
    <w:rsid w:val="0017129B"/>
    <w:rsid w:val="001714E8"/>
    <w:rsid w:val="001726DF"/>
    <w:rsid w:val="00186DAC"/>
    <w:rsid w:val="0018767B"/>
    <w:rsid w:val="00191B54"/>
    <w:rsid w:val="00192185"/>
    <w:rsid w:val="00193033"/>
    <w:rsid w:val="001977F7"/>
    <w:rsid w:val="001A18D0"/>
    <w:rsid w:val="001A3ADE"/>
    <w:rsid w:val="001A3FE6"/>
    <w:rsid w:val="001B194A"/>
    <w:rsid w:val="001B352B"/>
    <w:rsid w:val="001B53DC"/>
    <w:rsid w:val="001C1FE5"/>
    <w:rsid w:val="001C4B0C"/>
    <w:rsid w:val="001C749B"/>
    <w:rsid w:val="001C78F8"/>
    <w:rsid w:val="001D53BB"/>
    <w:rsid w:val="001D610C"/>
    <w:rsid w:val="001D6D05"/>
    <w:rsid w:val="001E41A0"/>
    <w:rsid w:val="001E554A"/>
    <w:rsid w:val="001E79E8"/>
    <w:rsid w:val="001F0FF2"/>
    <w:rsid w:val="001F11B0"/>
    <w:rsid w:val="001F23DE"/>
    <w:rsid w:val="001F2C2F"/>
    <w:rsid w:val="001F4F63"/>
    <w:rsid w:val="00201B9C"/>
    <w:rsid w:val="002032DA"/>
    <w:rsid w:val="0020457E"/>
    <w:rsid w:val="002055FD"/>
    <w:rsid w:val="00205F06"/>
    <w:rsid w:val="00206780"/>
    <w:rsid w:val="002127EF"/>
    <w:rsid w:val="00217426"/>
    <w:rsid w:val="00223EBF"/>
    <w:rsid w:val="00224C7F"/>
    <w:rsid w:val="0022504C"/>
    <w:rsid w:val="00226F71"/>
    <w:rsid w:val="00232B67"/>
    <w:rsid w:val="0023304D"/>
    <w:rsid w:val="00234815"/>
    <w:rsid w:val="00234EA7"/>
    <w:rsid w:val="00235F1E"/>
    <w:rsid w:val="00243BD5"/>
    <w:rsid w:val="00244FC1"/>
    <w:rsid w:val="002451F0"/>
    <w:rsid w:val="00246F54"/>
    <w:rsid w:val="00252A08"/>
    <w:rsid w:val="0025397C"/>
    <w:rsid w:val="00257E35"/>
    <w:rsid w:val="00263094"/>
    <w:rsid w:val="0026606D"/>
    <w:rsid w:val="002670F6"/>
    <w:rsid w:val="00270C63"/>
    <w:rsid w:val="00272572"/>
    <w:rsid w:val="002731CD"/>
    <w:rsid w:val="00273561"/>
    <w:rsid w:val="00273593"/>
    <w:rsid w:val="002747CA"/>
    <w:rsid w:val="0028067E"/>
    <w:rsid w:val="00280D99"/>
    <w:rsid w:val="002814E3"/>
    <w:rsid w:val="00283358"/>
    <w:rsid w:val="0028755F"/>
    <w:rsid w:val="002878F2"/>
    <w:rsid w:val="00290372"/>
    <w:rsid w:val="002925D2"/>
    <w:rsid w:val="00292BEB"/>
    <w:rsid w:val="00294C50"/>
    <w:rsid w:val="002A0605"/>
    <w:rsid w:val="002A16AB"/>
    <w:rsid w:val="002A31DF"/>
    <w:rsid w:val="002B5C80"/>
    <w:rsid w:val="002C3AFC"/>
    <w:rsid w:val="002D049E"/>
    <w:rsid w:val="002D0C8E"/>
    <w:rsid w:val="002D12B5"/>
    <w:rsid w:val="002D766A"/>
    <w:rsid w:val="002D7C4C"/>
    <w:rsid w:val="002E0AE7"/>
    <w:rsid w:val="002E2EAD"/>
    <w:rsid w:val="002E3219"/>
    <w:rsid w:val="002E70DB"/>
    <w:rsid w:val="002E7AB7"/>
    <w:rsid w:val="002F1CC6"/>
    <w:rsid w:val="002F1FF4"/>
    <w:rsid w:val="00300710"/>
    <w:rsid w:val="003013C0"/>
    <w:rsid w:val="00307095"/>
    <w:rsid w:val="0030741D"/>
    <w:rsid w:val="003075A8"/>
    <w:rsid w:val="0031038D"/>
    <w:rsid w:val="0031356F"/>
    <w:rsid w:val="00314DD8"/>
    <w:rsid w:val="00320E56"/>
    <w:rsid w:val="003213B0"/>
    <w:rsid w:val="00321C9A"/>
    <w:rsid w:val="00324D1E"/>
    <w:rsid w:val="00326E1E"/>
    <w:rsid w:val="00327170"/>
    <w:rsid w:val="00330602"/>
    <w:rsid w:val="003318CE"/>
    <w:rsid w:val="00331FF7"/>
    <w:rsid w:val="00336FC1"/>
    <w:rsid w:val="0033791A"/>
    <w:rsid w:val="00337E3E"/>
    <w:rsid w:val="00341FA9"/>
    <w:rsid w:val="00344CA7"/>
    <w:rsid w:val="003451FB"/>
    <w:rsid w:val="00345BCB"/>
    <w:rsid w:val="0035223F"/>
    <w:rsid w:val="00352686"/>
    <w:rsid w:val="00357663"/>
    <w:rsid w:val="003609F5"/>
    <w:rsid w:val="003654E6"/>
    <w:rsid w:val="0036748B"/>
    <w:rsid w:val="00371895"/>
    <w:rsid w:val="00373222"/>
    <w:rsid w:val="003755E7"/>
    <w:rsid w:val="00377603"/>
    <w:rsid w:val="003831F3"/>
    <w:rsid w:val="0038398E"/>
    <w:rsid w:val="00383BE9"/>
    <w:rsid w:val="003843EA"/>
    <w:rsid w:val="00390385"/>
    <w:rsid w:val="003921D2"/>
    <w:rsid w:val="00396106"/>
    <w:rsid w:val="00396504"/>
    <w:rsid w:val="003966DE"/>
    <w:rsid w:val="003A23B1"/>
    <w:rsid w:val="003A3330"/>
    <w:rsid w:val="003A78FC"/>
    <w:rsid w:val="003B321A"/>
    <w:rsid w:val="003C01A1"/>
    <w:rsid w:val="003C04E4"/>
    <w:rsid w:val="003C2743"/>
    <w:rsid w:val="003D2BBB"/>
    <w:rsid w:val="003D3A3C"/>
    <w:rsid w:val="003D4A45"/>
    <w:rsid w:val="003D57B6"/>
    <w:rsid w:val="003E0CCA"/>
    <w:rsid w:val="003E0D64"/>
    <w:rsid w:val="003E26A0"/>
    <w:rsid w:val="003E6E7C"/>
    <w:rsid w:val="003F180F"/>
    <w:rsid w:val="003F35D6"/>
    <w:rsid w:val="003F6FD2"/>
    <w:rsid w:val="004012F7"/>
    <w:rsid w:val="00403B16"/>
    <w:rsid w:val="00404759"/>
    <w:rsid w:val="00404880"/>
    <w:rsid w:val="004050FB"/>
    <w:rsid w:val="0040570C"/>
    <w:rsid w:val="00406CDA"/>
    <w:rsid w:val="0041716C"/>
    <w:rsid w:val="00427147"/>
    <w:rsid w:val="004304A6"/>
    <w:rsid w:val="00430D7B"/>
    <w:rsid w:val="0043287E"/>
    <w:rsid w:val="004367F6"/>
    <w:rsid w:val="00441CE9"/>
    <w:rsid w:val="00442169"/>
    <w:rsid w:val="00442D75"/>
    <w:rsid w:val="00443742"/>
    <w:rsid w:val="004446DF"/>
    <w:rsid w:val="0044797C"/>
    <w:rsid w:val="00452858"/>
    <w:rsid w:val="00466610"/>
    <w:rsid w:val="00467B49"/>
    <w:rsid w:val="00467E2B"/>
    <w:rsid w:val="00472AF2"/>
    <w:rsid w:val="004805D2"/>
    <w:rsid w:val="00483E7C"/>
    <w:rsid w:val="00484140"/>
    <w:rsid w:val="00484B18"/>
    <w:rsid w:val="00487C82"/>
    <w:rsid w:val="004A2679"/>
    <w:rsid w:val="004A2745"/>
    <w:rsid w:val="004A7318"/>
    <w:rsid w:val="004A7372"/>
    <w:rsid w:val="004A7500"/>
    <w:rsid w:val="004B10B7"/>
    <w:rsid w:val="004B1D44"/>
    <w:rsid w:val="004B45CA"/>
    <w:rsid w:val="004B68DA"/>
    <w:rsid w:val="004C44C7"/>
    <w:rsid w:val="004C6271"/>
    <w:rsid w:val="004D3B18"/>
    <w:rsid w:val="004D53B4"/>
    <w:rsid w:val="004D6C1D"/>
    <w:rsid w:val="004D6DE1"/>
    <w:rsid w:val="004E07E7"/>
    <w:rsid w:val="004E27B9"/>
    <w:rsid w:val="004E6E64"/>
    <w:rsid w:val="004F05C1"/>
    <w:rsid w:val="004F2A57"/>
    <w:rsid w:val="004F4F6E"/>
    <w:rsid w:val="004F54BA"/>
    <w:rsid w:val="004F5C6B"/>
    <w:rsid w:val="00501F56"/>
    <w:rsid w:val="00505DFA"/>
    <w:rsid w:val="00507F87"/>
    <w:rsid w:val="005122B9"/>
    <w:rsid w:val="00512D8C"/>
    <w:rsid w:val="00520C4D"/>
    <w:rsid w:val="0052335A"/>
    <w:rsid w:val="00523821"/>
    <w:rsid w:val="00533C58"/>
    <w:rsid w:val="0053548E"/>
    <w:rsid w:val="0054532A"/>
    <w:rsid w:val="00545FB2"/>
    <w:rsid w:val="00546612"/>
    <w:rsid w:val="00551537"/>
    <w:rsid w:val="0055767B"/>
    <w:rsid w:val="0056406B"/>
    <w:rsid w:val="005729C4"/>
    <w:rsid w:val="00576565"/>
    <w:rsid w:val="00577528"/>
    <w:rsid w:val="005873F3"/>
    <w:rsid w:val="005917D7"/>
    <w:rsid w:val="005921B1"/>
    <w:rsid w:val="005923F3"/>
    <w:rsid w:val="005937E6"/>
    <w:rsid w:val="00593FAD"/>
    <w:rsid w:val="00595F47"/>
    <w:rsid w:val="0059647D"/>
    <w:rsid w:val="005A0D9C"/>
    <w:rsid w:val="005A169D"/>
    <w:rsid w:val="005A5354"/>
    <w:rsid w:val="005A67DF"/>
    <w:rsid w:val="005A6936"/>
    <w:rsid w:val="005A79F5"/>
    <w:rsid w:val="005B125A"/>
    <w:rsid w:val="005B1367"/>
    <w:rsid w:val="005B402C"/>
    <w:rsid w:val="005B5EA4"/>
    <w:rsid w:val="005B7AB9"/>
    <w:rsid w:val="005C11C2"/>
    <w:rsid w:val="005C13C4"/>
    <w:rsid w:val="005C199C"/>
    <w:rsid w:val="005C75EA"/>
    <w:rsid w:val="005D1574"/>
    <w:rsid w:val="005D1862"/>
    <w:rsid w:val="005D361A"/>
    <w:rsid w:val="005D55EB"/>
    <w:rsid w:val="005D58CC"/>
    <w:rsid w:val="005D6632"/>
    <w:rsid w:val="005D7CA8"/>
    <w:rsid w:val="005E3265"/>
    <w:rsid w:val="005F064A"/>
    <w:rsid w:val="005F3BF7"/>
    <w:rsid w:val="005F3FBF"/>
    <w:rsid w:val="005F4A49"/>
    <w:rsid w:val="005F6F57"/>
    <w:rsid w:val="006022B3"/>
    <w:rsid w:val="00615012"/>
    <w:rsid w:val="00615567"/>
    <w:rsid w:val="006234E0"/>
    <w:rsid w:val="00623D8F"/>
    <w:rsid w:val="00624791"/>
    <w:rsid w:val="00627DE3"/>
    <w:rsid w:val="006304BD"/>
    <w:rsid w:val="006325E3"/>
    <w:rsid w:val="00632B1E"/>
    <w:rsid w:val="006437C0"/>
    <w:rsid w:val="00646737"/>
    <w:rsid w:val="00647BDD"/>
    <w:rsid w:val="00654138"/>
    <w:rsid w:val="00654A57"/>
    <w:rsid w:val="00657DFA"/>
    <w:rsid w:val="00660C9A"/>
    <w:rsid w:val="00661A05"/>
    <w:rsid w:val="00663D97"/>
    <w:rsid w:val="006645DC"/>
    <w:rsid w:val="00665B3D"/>
    <w:rsid w:val="00667BD7"/>
    <w:rsid w:val="00671B8D"/>
    <w:rsid w:val="006741E8"/>
    <w:rsid w:val="00674AEB"/>
    <w:rsid w:val="0068134A"/>
    <w:rsid w:val="0068185E"/>
    <w:rsid w:val="006824FB"/>
    <w:rsid w:val="00685868"/>
    <w:rsid w:val="00687DE2"/>
    <w:rsid w:val="00691AE2"/>
    <w:rsid w:val="00692FB1"/>
    <w:rsid w:val="006948FB"/>
    <w:rsid w:val="00696BF9"/>
    <w:rsid w:val="006A08AA"/>
    <w:rsid w:val="006A0F10"/>
    <w:rsid w:val="006A1178"/>
    <w:rsid w:val="006A640A"/>
    <w:rsid w:val="006B0291"/>
    <w:rsid w:val="006B214C"/>
    <w:rsid w:val="006B2297"/>
    <w:rsid w:val="006B26BB"/>
    <w:rsid w:val="006B2B99"/>
    <w:rsid w:val="006B6D2B"/>
    <w:rsid w:val="006C1E05"/>
    <w:rsid w:val="006C2034"/>
    <w:rsid w:val="006D56FD"/>
    <w:rsid w:val="006D5937"/>
    <w:rsid w:val="006D5A97"/>
    <w:rsid w:val="006D7AAD"/>
    <w:rsid w:val="006E044F"/>
    <w:rsid w:val="006E1EF5"/>
    <w:rsid w:val="006E3DF9"/>
    <w:rsid w:val="006F31C7"/>
    <w:rsid w:val="006F6769"/>
    <w:rsid w:val="00702AC4"/>
    <w:rsid w:val="0070547A"/>
    <w:rsid w:val="00706E72"/>
    <w:rsid w:val="007073CE"/>
    <w:rsid w:val="00707AC2"/>
    <w:rsid w:val="00710123"/>
    <w:rsid w:val="00720608"/>
    <w:rsid w:val="00724BD4"/>
    <w:rsid w:val="007263F1"/>
    <w:rsid w:val="007311E3"/>
    <w:rsid w:val="00732159"/>
    <w:rsid w:val="00733AFE"/>
    <w:rsid w:val="00737455"/>
    <w:rsid w:val="00740D2D"/>
    <w:rsid w:val="00742CF6"/>
    <w:rsid w:val="00742E83"/>
    <w:rsid w:val="00742F8F"/>
    <w:rsid w:val="00743574"/>
    <w:rsid w:val="007464B0"/>
    <w:rsid w:val="00752DF7"/>
    <w:rsid w:val="007559C1"/>
    <w:rsid w:val="00761835"/>
    <w:rsid w:val="0076324E"/>
    <w:rsid w:val="007633BF"/>
    <w:rsid w:val="00765338"/>
    <w:rsid w:val="0076555C"/>
    <w:rsid w:val="0076629C"/>
    <w:rsid w:val="0077081F"/>
    <w:rsid w:val="00771AF4"/>
    <w:rsid w:val="007771C1"/>
    <w:rsid w:val="0078772F"/>
    <w:rsid w:val="00794B6D"/>
    <w:rsid w:val="007955C5"/>
    <w:rsid w:val="007A4661"/>
    <w:rsid w:val="007A4BA2"/>
    <w:rsid w:val="007B0F36"/>
    <w:rsid w:val="007C3A0F"/>
    <w:rsid w:val="007C7FEA"/>
    <w:rsid w:val="007D0048"/>
    <w:rsid w:val="007D4BB8"/>
    <w:rsid w:val="007E2124"/>
    <w:rsid w:val="007E5104"/>
    <w:rsid w:val="00801BB8"/>
    <w:rsid w:val="00805DAB"/>
    <w:rsid w:val="0081184A"/>
    <w:rsid w:val="00816049"/>
    <w:rsid w:val="0082011F"/>
    <w:rsid w:val="00821A63"/>
    <w:rsid w:val="00827FB8"/>
    <w:rsid w:val="00831233"/>
    <w:rsid w:val="00834D3E"/>
    <w:rsid w:val="008421F6"/>
    <w:rsid w:val="00845AC9"/>
    <w:rsid w:val="00846402"/>
    <w:rsid w:val="00855CCB"/>
    <w:rsid w:val="008564B6"/>
    <w:rsid w:val="008564C2"/>
    <w:rsid w:val="008571A1"/>
    <w:rsid w:val="00861EEE"/>
    <w:rsid w:val="008637EB"/>
    <w:rsid w:val="00867CDB"/>
    <w:rsid w:val="00870986"/>
    <w:rsid w:val="0087154A"/>
    <w:rsid w:val="008724AD"/>
    <w:rsid w:val="00875BA0"/>
    <w:rsid w:val="00885FD3"/>
    <w:rsid w:val="008870C2"/>
    <w:rsid w:val="008871FA"/>
    <w:rsid w:val="00887C02"/>
    <w:rsid w:val="0089667D"/>
    <w:rsid w:val="008A0703"/>
    <w:rsid w:val="008A3351"/>
    <w:rsid w:val="008A3E99"/>
    <w:rsid w:val="008A7BD8"/>
    <w:rsid w:val="008B49B1"/>
    <w:rsid w:val="008B723C"/>
    <w:rsid w:val="008C1AC9"/>
    <w:rsid w:val="008C45A5"/>
    <w:rsid w:val="008C6170"/>
    <w:rsid w:val="008D1B66"/>
    <w:rsid w:val="008D33F4"/>
    <w:rsid w:val="008D720F"/>
    <w:rsid w:val="008E0C1E"/>
    <w:rsid w:val="008E215E"/>
    <w:rsid w:val="008E2B56"/>
    <w:rsid w:val="008E2CFD"/>
    <w:rsid w:val="008E38E7"/>
    <w:rsid w:val="008E6C2D"/>
    <w:rsid w:val="008F3CCD"/>
    <w:rsid w:val="008F5ED4"/>
    <w:rsid w:val="008F5F95"/>
    <w:rsid w:val="008F7183"/>
    <w:rsid w:val="00900791"/>
    <w:rsid w:val="00902167"/>
    <w:rsid w:val="00902FB0"/>
    <w:rsid w:val="00905E46"/>
    <w:rsid w:val="0091120E"/>
    <w:rsid w:val="00912FFB"/>
    <w:rsid w:val="00913663"/>
    <w:rsid w:val="00913BC7"/>
    <w:rsid w:val="00920C0A"/>
    <w:rsid w:val="00923859"/>
    <w:rsid w:val="009259CF"/>
    <w:rsid w:val="00936CC8"/>
    <w:rsid w:val="009424B0"/>
    <w:rsid w:val="00942954"/>
    <w:rsid w:val="00943106"/>
    <w:rsid w:val="00950052"/>
    <w:rsid w:val="00950A73"/>
    <w:rsid w:val="00954CE8"/>
    <w:rsid w:val="0095546B"/>
    <w:rsid w:val="0095568B"/>
    <w:rsid w:val="00955D2A"/>
    <w:rsid w:val="00957DA1"/>
    <w:rsid w:val="0096011C"/>
    <w:rsid w:val="009637E7"/>
    <w:rsid w:val="009654EF"/>
    <w:rsid w:val="00965A03"/>
    <w:rsid w:val="009703D4"/>
    <w:rsid w:val="00972CE4"/>
    <w:rsid w:val="00973E65"/>
    <w:rsid w:val="0097566E"/>
    <w:rsid w:val="00981A66"/>
    <w:rsid w:val="00983EB1"/>
    <w:rsid w:val="00990AB1"/>
    <w:rsid w:val="009946FA"/>
    <w:rsid w:val="00994AA4"/>
    <w:rsid w:val="00996A54"/>
    <w:rsid w:val="009A29B6"/>
    <w:rsid w:val="009B27DF"/>
    <w:rsid w:val="009C07CB"/>
    <w:rsid w:val="009C1373"/>
    <w:rsid w:val="009C1761"/>
    <w:rsid w:val="009C2C1A"/>
    <w:rsid w:val="009C35B2"/>
    <w:rsid w:val="009C5A3B"/>
    <w:rsid w:val="009C6C8F"/>
    <w:rsid w:val="009C7346"/>
    <w:rsid w:val="009D2469"/>
    <w:rsid w:val="009D51B5"/>
    <w:rsid w:val="009D57BF"/>
    <w:rsid w:val="009D7D0D"/>
    <w:rsid w:val="009E06E1"/>
    <w:rsid w:val="009E1118"/>
    <w:rsid w:val="009E46D2"/>
    <w:rsid w:val="009E4C3C"/>
    <w:rsid w:val="009E6F74"/>
    <w:rsid w:val="009F1A46"/>
    <w:rsid w:val="009F2643"/>
    <w:rsid w:val="009F34E9"/>
    <w:rsid w:val="009F4751"/>
    <w:rsid w:val="009F4D0B"/>
    <w:rsid w:val="00A10F67"/>
    <w:rsid w:val="00A13EEB"/>
    <w:rsid w:val="00A14146"/>
    <w:rsid w:val="00A148A4"/>
    <w:rsid w:val="00A15456"/>
    <w:rsid w:val="00A172B7"/>
    <w:rsid w:val="00A2017C"/>
    <w:rsid w:val="00A229D9"/>
    <w:rsid w:val="00A23E43"/>
    <w:rsid w:val="00A27758"/>
    <w:rsid w:val="00A31340"/>
    <w:rsid w:val="00A31C9E"/>
    <w:rsid w:val="00A33550"/>
    <w:rsid w:val="00A35141"/>
    <w:rsid w:val="00A36704"/>
    <w:rsid w:val="00A405C0"/>
    <w:rsid w:val="00A44279"/>
    <w:rsid w:val="00A44650"/>
    <w:rsid w:val="00A512AA"/>
    <w:rsid w:val="00A5321F"/>
    <w:rsid w:val="00A57FCC"/>
    <w:rsid w:val="00A6017B"/>
    <w:rsid w:val="00A60F98"/>
    <w:rsid w:val="00A6286F"/>
    <w:rsid w:val="00A74691"/>
    <w:rsid w:val="00A7638C"/>
    <w:rsid w:val="00A769B9"/>
    <w:rsid w:val="00A77434"/>
    <w:rsid w:val="00A80BBA"/>
    <w:rsid w:val="00A84D31"/>
    <w:rsid w:val="00A85D49"/>
    <w:rsid w:val="00A91CB7"/>
    <w:rsid w:val="00A923F2"/>
    <w:rsid w:val="00A932F1"/>
    <w:rsid w:val="00A95640"/>
    <w:rsid w:val="00A95C77"/>
    <w:rsid w:val="00AA1947"/>
    <w:rsid w:val="00AA43D5"/>
    <w:rsid w:val="00AA4BE3"/>
    <w:rsid w:val="00AA4C61"/>
    <w:rsid w:val="00AA7649"/>
    <w:rsid w:val="00AA78CC"/>
    <w:rsid w:val="00AB3869"/>
    <w:rsid w:val="00AB63D7"/>
    <w:rsid w:val="00AC4780"/>
    <w:rsid w:val="00AC6CAE"/>
    <w:rsid w:val="00AD07E0"/>
    <w:rsid w:val="00AD1451"/>
    <w:rsid w:val="00AD1AFC"/>
    <w:rsid w:val="00AD5DE2"/>
    <w:rsid w:val="00AD6715"/>
    <w:rsid w:val="00AD6809"/>
    <w:rsid w:val="00AF03EE"/>
    <w:rsid w:val="00AF60A5"/>
    <w:rsid w:val="00B00F0F"/>
    <w:rsid w:val="00B032D9"/>
    <w:rsid w:val="00B04938"/>
    <w:rsid w:val="00B05297"/>
    <w:rsid w:val="00B06A1C"/>
    <w:rsid w:val="00B073F2"/>
    <w:rsid w:val="00B10922"/>
    <w:rsid w:val="00B114D7"/>
    <w:rsid w:val="00B15873"/>
    <w:rsid w:val="00B161E4"/>
    <w:rsid w:val="00B16212"/>
    <w:rsid w:val="00B20914"/>
    <w:rsid w:val="00B261D1"/>
    <w:rsid w:val="00B328AD"/>
    <w:rsid w:val="00B41124"/>
    <w:rsid w:val="00B4442F"/>
    <w:rsid w:val="00B468B7"/>
    <w:rsid w:val="00B504BD"/>
    <w:rsid w:val="00B51399"/>
    <w:rsid w:val="00B54BCC"/>
    <w:rsid w:val="00B5752E"/>
    <w:rsid w:val="00B60C67"/>
    <w:rsid w:val="00B734D6"/>
    <w:rsid w:val="00B7595E"/>
    <w:rsid w:val="00B77EBC"/>
    <w:rsid w:val="00B80A46"/>
    <w:rsid w:val="00B80BC9"/>
    <w:rsid w:val="00B83E24"/>
    <w:rsid w:val="00B8566D"/>
    <w:rsid w:val="00B85B05"/>
    <w:rsid w:val="00B90B9E"/>
    <w:rsid w:val="00B932AD"/>
    <w:rsid w:val="00B93364"/>
    <w:rsid w:val="00B96B63"/>
    <w:rsid w:val="00BA190A"/>
    <w:rsid w:val="00BA4396"/>
    <w:rsid w:val="00BA54CC"/>
    <w:rsid w:val="00BA758C"/>
    <w:rsid w:val="00BA7D46"/>
    <w:rsid w:val="00BB18FE"/>
    <w:rsid w:val="00BB5147"/>
    <w:rsid w:val="00BB5F27"/>
    <w:rsid w:val="00BB6D8C"/>
    <w:rsid w:val="00BB7498"/>
    <w:rsid w:val="00BC1D5B"/>
    <w:rsid w:val="00BC1F9D"/>
    <w:rsid w:val="00BC32C6"/>
    <w:rsid w:val="00BC5059"/>
    <w:rsid w:val="00BC59C9"/>
    <w:rsid w:val="00BC666F"/>
    <w:rsid w:val="00BD57BE"/>
    <w:rsid w:val="00BD7D17"/>
    <w:rsid w:val="00BE4DA9"/>
    <w:rsid w:val="00BE71F8"/>
    <w:rsid w:val="00BF2B52"/>
    <w:rsid w:val="00BF5F69"/>
    <w:rsid w:val="00BF7416"/>
    <w:rsid w:val="00BF7695"/>
    <w:rsid w:val="00BF78C4"/>
    <w:rsid w:val="00BF7CC3"/>
    <w:rsid w:val="00C0163C"/>
    <w:rsid w:val="00C0281C"/>
    <w:rsid w:val="00C041B2"/>
    <w:rsid w:val="00C05C97"/>
    <w:rsid w:val="00C104B4"/>
    <w:rsid w:val="00C17863"/>
    <w:rsid w:val="00C20F5A"/>
    <w:rsid w:val="00C24972"/>
    <w:rsid w:val="00C33A99"/>
    <w:rsid w:val="00C3431F"/>
    <w:rsid w:val="00C378B1"/>
    <w:rsid w:val="00C404B2"/>
    <w:rsid w:val="00C50E53"/>
    <w:rsid w:val="00C51D4E"/>
    <w:rsid w:val="00C55CC2"/>
    <w:rsid w:val="00C56BBF"/>
    <w:rsid w:val="00C56DD0"/>
    <w:rsid w:val="00C57D6B"/>
    <w:rsid w:val="00C60585"/>
    <w:rsid w:val="00C620FA"/>
    <w:rsid w:val="00C6345D"/>
    <w:rsid w:val="00C663AB"/>
    <w:rsid w:val="00C66E11"/>
    <w:rsid w:val="00C74967"/>
    <w:rsid w:val="00C81B52"/>
    <w:rsid w:val="00C910F8"/>
    <w:rsid w:val="00C913EC"/>
    <w:rsid w:val="00C94A2E"/>
    <w:rsid w:val="00CA62A9"/>
    <w:rsid w:val="00CB1BC4"/>
    <w:rsid w:val="00CC08BD"/>
    <w:rsid w:val="00CC2842"/>
    <w:rsid w:val="00CC66B5"/>
    <w:rsid w:val="00CC6EC4"/>
    <w:rsid w:val="00CD3BAA"/>
    <w:rsid w:val="00CD5818"/>
    <w:rsid w:val="00CE50B7"/>
    <w:rsid w:val="00CE581E"/>
    <w:rsid w:val="00CF1070"/>
    <w:rsid w:val="00CF24D9"/>
    <w:rsid w:val="00CF6874"/>
    <w:rsid w:val="00CF692C"/>
    <w:rsid w:val="00CF6A23"/>
    <w:rsid w:val="00D01A0B"/>
    <w:rsid w:val="00D16544"/>
    <w:rsid w:val="00D21140"/>
    <w:rsid w:val="00D211FC"/>
    <w:rsid w:val="00D22C7D"/>
    <w:rsid w:val="00D23089"/>
    <w:rsid w:val="00D31D47"/>
    <w:rsid w:val="00D333A8"/>
    <w:rsid w:val="00D3374C"/>
    <w:rsid w:val="00D33CE6"/>
    <w:rsid w:val="00D34AFE"/>
    <w:rsid w:val="00D41359"/>
    <w:rsid w:val="00D44A1B"/>
    <w:rsid w:val="00D45D9D"/>
    <w:rsid w:val="00D46449"/>
    <w:rsid w:val="00D4740B"/>
    <w:rsid w:val="00D51FC0"/>
    <w:rsid w:val="00D527F5"/>
    <w:rsid w:val="00D54F72"/>
    <w:rsid w:val="00D55A44"/>
    <w:rsid w:val="00D5710C"/>
    <w:rsid w:val="00D5726F"/>
    <w:rsid w:val="00D62329"/>
    <w:rsid w:val="00D72CF7"/>
    <w:rsid w:val="00D845C5"/>
    <w:rsid w:val="00D85023"/>
    <w:rsid w:val="00D875C6"/>
    <w:rsid w:val="00D90412"/>
    <w:rsid w:val="00D93310"/>
    <w:rsid w:val="00D93810"/>
    <w:rsid w:val="00D96639"/>
    <w:rsid w:val="00D96ECF"/>
    <w:rsid w:val="00D971BD"/>
    <w:rsid w:val="00D97EB6"/>
    <w:rsid w:val="00DA0915"/>
    <w:rsid w:val="00DA1919"/>
    <w:rsid w:val="00DA453C"/>
    <w:rsid w:val="00DA52EB"/>
    <w:rsid w:val="00DB3212"/>
    <w:rsid w:val="00DB52ED"/>
    <w:rsid w:val="00DB5BD0"/>
    <w:rsid w:val="00DB798C"/>
    <w:rsid w:val="00DC0075"/>
    <w:rsid w:val="00DC3198"/>
    <w:rsid w:val="00DC6261"/>
    <w:rsid w:val="00DD13FC"/>
    <w:rsid w:val="00DD2CEF"/>
    <w:rsid w:val="00DE143B"/>
    <w:rsid w:val="00DE1E27"/>
    <w:rsid w:val="00DE2817"/>
    <w:rsid w:val="00DE60A1"/>
    <w:rsid w:val="00DE7056"/>
    <w:rsid w:val="00DF13B4"/>
    <w:rsid w:val="00DF678B"/>
    <w:rsid w:val="00E019BF"/>
    <w:rsid w:val="00E05591"/>
    <w:rsid w:val="00E07842"/>
    <w:rsid w:val="00E1051A"/>
    <w:rsid w:val="00E17803"/>
    <w:rsid w:val="00E201EF"/>
    <w:rsid w:val="00E230AB"/>
    <w:rsid w:val="00E23171"/>
    <w:rsid w:val="00E244D9"/>
    <w:rsid w:val="00E2549B"/>
    <w:rsid w:val="00E30C7E"/>
    <w:rsid w:val="00E31AC9"/>
    <w:rsid w:val="00E32ED5"/>
    <w:rsid w:val="00E33905"/>
    <w:rsid w:val="00E363B2"/>
    <w:rsid w:val="00E36657"/>
    <w:rsid w:val="00E4183A"/>
    <w:rsid w:val="00E43825"/>
    <w:rsid w:val="00E45E9B"/>
    <w:rsid w:val="00E470F0"/>
    <w:rsid w:val="00E474E5"/>
    <w:rsid w:val="00E54B85"/>
    <w:rsid w:val="00E56420"/>
    <w:rsid w:val="00E63582"/>
    <w:rsid w:val="00E63753"/>
    <w:rsid w:val="00E64EF8"/>
    <w:rsid w:val="00E66320"/>
    <w:rsid w:val="00E676B2"/>
    <w:rsid w:val="00E70763"/>
    <w:rsid w:val="00E7077C"/>
    <w:rsid w:val="00E734DD"/>
    <w:rsid w:val="00E73FEF"/>
    <w:rsid w:val="00E74DD7"/>
    <w:rsid w:val="00E814F8"/>
    <w:rsid w:val="00E82D1F"/>
    <w:rsid w:val="00E84B66"/>
    <w:rsid w:val="00E86B6E"/>
    <w:rsid w:val="00E949FD"/>
    <w:rsid w:val="00E96781"/>
    <w:rsid w:val="00EA0149"/>
    <w:rsid w:val="00EA2B6F"/>
    <w:rsid w:val="00EA47A6"/>
    <w:rsid w:val="00EA657E"/>
    <w:rsid w:val="00EA7FED"/>
    <w:rsid w:val="00EB0AA8"/>
    <w:rsid w:val="00EB7D71"/>
    <w:rsid w:val="00EC1E76"/>
    <w:rsid w:val="00EC44C5"/>
    <w:rsid w:val="00EC540C"/>
    <w:rsid w:val="00ED47C9"/>
    <w:rsid w:val="00ED47D3"/>
    <w:rsid w:val="00ED70E8"/>
    <w:rsid w:val="00EE02E2"/>
    <w:rsid w:val="00EE22BF"/>
    <w:rsid w:val="00EE2C68"/>
    <w:rsid w:val="00EE3C4C"/>
    <w:rsid w:val="00EF597D"/>
    <w:rsid w:val="00EF70C0"/>
    <w:rsid w:val="00F02EC1"/>
    <w:rsid w:val="00F03601"/>
    <w:rsid w:val="00F050B9"/>
    <w:rsid w:val="00F0612D"/>
    <w:rsid w:val="00F1019D"/>
    <w:rsid w:val="00F119CB"/>
    <w:rsid w:val="00F1722A"/>
    <w:rsid w:val="00F218DE"/>
    <w:rsid w:val="00F22B4B"/>
    <w:rsid w:val="00F23570"/>
    <w:rsid w:val="00F23E44"/>
    <w:rsid w:val="00F2521C"/>
    <w:rsid w:val="00F25ED1"/>
    <w:rsid w:val="00F31909"/>
    <w:rsid w:val="00F332F9"/>
    <w:rsid w:val="00F33FD1"/>
    <w:rsid w:val="00F3566A"/>
    <w:rsid w:val="00F401FE"/>
    <w:rsid w:val="00F4484B"/>
    <w:rsid w:val="00F47950"/>
    <w:rsid w:val="00F51A8E"/>
    <w:rsid w:val="00F524ED"/>
    <w:rsid w:val="00F54377"/>
    <w:rsid w:val="00F55F5A"/>
    <w:rsid w:val="00F63FB5"/>
    <w:rsid w:val="00F73E2F"/>
    <w:rsid w:val="00F77082"/>
    <w:rsid w:val="00F85A5E"/>
    <w:rsid w:val="00F86663"/>
    <w:rsid w:val="00F90D09"/>
    <w:rsid w:val="00F9241C"/>
    <w:rsid w:val="00F93625"/>
    <w:rsid w:val="00F947B1"/>
    <w:rsid w:val="00F9543B"/>
    <w:rsid w:val="00F96BAB"/>
    <w:rsid w:val="00F978F6"/>
    <w:rsid w:val="00FA015B"/>
    <w:rsid w:val="00FA0EE3"/>
    <w:rsid w:val="00FA43A2"/>
    <w:rsid w:val="00FA4471"/>
    <w:rsid w:val="00FB0899"/>
    <w:rsid w:val="00FB1EB0"/>
    <w:rsid w:val="00FB2ED2"/>
    <w:rsid w:val="00FB3AFE"/>
    <w:rsid w:val="00FB4904"/>
    <w:rsid w:val="00FB71C3"/>
    <w:rsid w:val="00FC3779"/>
    <w:rsid w:val="00FC3FB2"/>
    <w:rsid w:val="00FC508A"/>
    <w:rsid w:val="00FC71E3"/>
    <w:rsid w:val="00FD19FD"/>
    <w:rsid w:val="00FD1AA8"/>
    <w:rsid w:val="00FE17E9"/>
    <w:rsid w:val="00FE1D94"/>
    <w:rsid w:val="00FE5FD5"/>
    <w:rsid w:val="00FE610C"/>
    <w:rsid w:val="00FE6DDD"/>
    <w:rsid w:val="00FF09CE"/>
    <w:rsid w:val="00FF125E"/>
    <w:rsid w:val="00FF3E7D"/>
    <w:rsid w:val="00FF582F"/>
    <w:rsid w:val="00FF749D"/>
    <w:rsid w:val="0389E0D8"/>
    <w:rsid w:val="042F3182"/>
    <w:rsid w:val="07A84B78"/>
    <w:rsid w:val="07CF0943"/>
    <w:rsid w:val="0DB9F340"/>
    <w:rsid w:val="174FEADF"/>
    <w:rsid w:val="17F5F910"/>
    <w:rsid w:val="1C756CC9"/>
    <w:rsid w:val="27D3C6CF"/>
    <w:rsid w:val="2A12581E"/>
    <w:rsid w:val="4319991E"/>
    <w:rsid w:val="57162853"/>
    <w:rsid w:val="57BF738C"/>
    <w:rsid w:val="661CCE75"/>
    <w:rsid w:val="748A31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AF0854"/>
  <w15:docId w15:val="{F2976DFB-B66F-4B6B-95F5-61BE1AF6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uiPriority="35"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locked="1" w:semiHidden="1" w:unhideWhenUsed="1"/>
    <w:lsdException w:name="Signature" w:locked="1" w:semiHidden="1" w:unhideWhenUsed="1"/>
    <w:lsdException w:name="Default Paragraph Font" w:uiPriority="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uiPriority="1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A35141"/>
    <w:rPr>
      <w:rFonts w:ascii="Arial" w:hAnsi="Arial"/>
      <w:b/>
      <w:bCs/>
      <w:color w:val="003478"/>
      <w:kern w:val="32"/>
      <w:sz w:val="40"/>
      <w:szCs w:val="32"/>
      <w:lang w:eastAsia="en-US"/>
    </w:rPr>
  </w:style>
  <w:style w:type="character" w:styleId="Heading2Char" w:customStyle="1">
    <w:name w:val="Heading 2 Char"/>
    <w:basedOn w:val="DefaultParagraphFont"/>
    <w:uiPriority w:val="9"/>
    <w:semiHidden/>
    <w:locked/>
    <w:rsid w:val="004800CB"/>
    <w:rPr>
      <w:rFonts w:asciiTheme="majorHAnsi" w:hAnsiTheme="majorHAnsi" w:eastAsiaTheme="majorEastAsia" w:cstheme="majorBidi"/>
      <w:b/>
      <w:bCs/>
      <w:i/>
      <w:iCs/>
      <w:sz w:val="28"/>
      <w:szCs w:val="28"/>
      <w:lang w:eastAsia="en-US"/>
    </w:rPr>
  </w:style>
  <w:style w:type="character" w:styleId="Heading3Char" w:customStyle="1">
    <w:name w:val="Heading 3 Char"/>
    <w:basedOn w:val="DefaultParagraphFont"/>
    <w:uiPriority w:val="9"/>
    <w:semiHidden/>
    <w:locked/>
    <w:rsid w:val="004800CB"/>
    <w:rPr>
      <w:rFonts w:asciiTheme="majorHAnsi" w:hAnsiTheme="majorHAnsi" w:eastAsiaTheme="majorEastAsia" w:cstheme="majorBidi"/>
      <w:b/>
      <w:bCs/>
      <w:sz w:val="26"/>
      <w:szCs w:val="26"/>
      <w:lang w:eastAsia="en-US"/>
    </w:rPr>
  </w:style>
  <w:style w:type="character" w:styleId="Heading4Char" w:customStyle="1">
    <w:name w:val="Heading 4 Char"/>
    <w:basedOn w:val="DefaultParagraphFont"/>
    <w:uiPriority w:val="9"/>
    <w:semiHidden/>
    <w:locked/>
    <w:rsid w:val="004800CB"/>
    <w:rPr>
      <w:rFonts w:asciiTheme="minorHAnsi" w:hAnsiTheme="minorHAnsi" w:eastAsiaTheme="minorEastAsia" w:cstheme="minorBidi"/>
      <w:b/>
      <w:bCs/>
      <w:sz w:val="28"/>
      <w:szCs w:val="28"/>
      <w:lang w:eastAsia="en-US"/>
    </w:rPr>
  </w:style>
  <w:style w:type="paragraph" w:styleId="BISTitle" w:customStyle="1">
    <w:name w:val="BIS Title"/>
    <w:basedOn w:val="Normal"/>
    <w:autoRedefine/>
    <w:uiPriority w:val="99"/>
    <w:rsid w:val="00E17803"/>
    <w:pPr>
      <w:spacing w:line="240" w:lineRule="atLeast"/>
      <w:ind w:left="142"/>
    </w:pPr>
    <w:rPr>
      <w:b/>
      <w:noProof/>
      <w:color w:val="FFFFFF"/>
      <w:lang w:val="en-US"/>
    </w:rPr>
  </w:style>
  <w:style w:type="paragraph" w:styleId="BISCovertext" w:customStyle="1">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styleId="HeaderChar" w:customStyle="1">
    <w:name w:val="Header Char"/>
    <w:basedOn w:val="DefaultParagraphFont"/>
    <w:uiPriority w:val="99"/>
    <w:locked/>
    <w:rsid w:val="004800CB"/>
    <w:rPr>
      <w:rFonts w:ascii="Arial" w:hAnsi="Arial"/>
      <w:sz w:val="24"/>
      <w:szCs w:val="24"/>
      <w:lang w:eastAsia="en-US"/>
    </w:rPr>
  </w:style>
  <w:style w:type="paragraph" w:styleId="BISInsidebullets" w:customStyle="1">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styleId="HeaderChar1" w:customStyle="1">
    <w:name w:val="Header Char1"/>
    <w:basedOn w:val="DefaultParagraphFont"/>
    <w:link w:val="Header"/>
    <w:uiPriority w:val="99"/>
    <w:locked/>
    <w:rsid w:val="00D5710C"/>
    <w:rPr>
      <w:rFonts w:ascii="Arial" w:hAnsi="Arial" w:cs="Times New Roman"/>
      <w:sz w:val="24"/>
      <w:szCs w:val="24"/>
      <w:lang w:eastAsia="en-US"/>
    </w:rPr>
  </w:style>
  <w:style w:type="paragraph" w:styleId="Tabletitle-WhiteNormal" w:customStyle="1">
    <w:name w:val="Table title - White Normal"/>
    <w:basedOn w:val="Tabletitle-BlackNormal"/>
    <w:uiPriority w:val="99"/>
    <w:rsid w:val="001D610C"/>
    <w:pPr>
      <w:spacing w:before="60" w:after="60"/>
    </w:pPr>
    <w:rPr>
      <w:color w:val="FFFFFF"/>
    </w:rPr>
  </w:style>
  <w:style w:type="paragraph" w:styleId="Headertext" w:customStyle="1">
    <w:name w:val="Header text"/>
    <w:basedOn w:val="Normal"/>
    <w:autoRedefine/>
    <w:uiPriority w:val="99"/>
    <w:rsid w:val="009946FA"/>
    <w:pPr>
      <w:tabs>
        <w:tab w:val="center" w:pos="4153"/>
        <w:tab w:val="right" w:pos="8306"/>
      </w:tabs>
      <w:jc w:val="right"/>
    </w:pPr>
    <w:rPr>
      <w:color w:val="003478"/>
      <w:sz w:val="18"/>
    </w:rPr>
  </w:style>
  <w:style w:type="paragraph" w:styleId="Introparagraph" w:customStyle="1">
    <w:name w:val="Intro paragraph"/>
    <w:basedOn w:val="Normal"/>
    <w:autoRedefine/>
    <w:uiPriority w:val="99"/>
    <w:rsid w:val="00AC4780"/>
    <w:pPr>
      <w:keepNext/>
      <w:spacing w:before="120" w:after="360"/>
      <w:outlineLvl w:val="0"/>
    </w:pPr>
    <w:rPr>
      <w:b/>
      <w:bCs/>
      <w:noProof/>
      <w:kern w:val="32"/>
      <w:sz w:val="26"/>
      <w:szCs w:val="56"/>
    </w:rPr>
  </w:style>
  <w:style w:type="paragraph" w:styleId="TintBox" w:customStyle="1">
    <w:name w:val="Tint Box"/>
    <w:basedOn w:val="Normal"/>
    <w:next w:val="Normal"/>
    <w:uiPriority w:val="99"/>
    <w:rsid w:val="00E63582"/>
    <w:pPr>
      <w:pBdr>
        <w:top w:val="single" w:color="FFFFFF" w:sz="2" w:space="6"/>
        <w:left w:val="single" w:color="FFFFFF" w:sz="2" w:space="8"/>
        <w:bottom w:val="single" w:color="FFFFFF" w:sz="2" w:space="8"/>
        <w:right w:val="single" w:color="FFFFFF" w:sz="2" w:space="8"/>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styleId="FooterChar" w:customStyle="1">
    <w:name w:val="Footer Char"/>
    <w:basedOn w:val="DefaultParagraphFont"/>
    <w:uiPriority w:val="99"/>
    <w:rsid w:val="004800CB"/>
    <w:rPr>
      <w:rFonts w:ascii="Arial" w:hAnsi="Arial"/>
      <w:sz w:val="24"/>
      <w:szCs w:val="24"/>
      <w:lang w:eastAsia="en-US"/>
    </w:rPr>
  </w:style>
  <w:style w:type="character" w:styleId="FooterChar1" w:customStyle="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styleId="Numberedparagraph" w:customStyle="1">
    <w:name w:val="Numbered paragraph"/>
    <w:basedOn w:val="Normal"/>
    <w:autoRedefine/>
    <w:uiPriority w:val="99"/>
    <w:rsid w:val="00B5752E"/>
    <w:pPr>
      <w:numPr>
        <w:numId w:val="5"/>
      </w:numPr>
      <w:tabs>
        <w:tab w:val="left" w:pos="567"/>
      </w:tabs>
      <w:ind w:left="567" w:right="11" w:hanging="425"/>
    </w:pPr>
  </w:style>
  <w:style w:type="character" w:styleId="StylePantoneCyanBold" w:customStyle="1">
    <w:name w:val="Style Pantone Cyan + Bold"/>
    <w:basedOn w:val="PantoneCyan"/>
    <w:uiPriority w:val="99"/>
    <w:locked/>
    <w:rsid w:val="000D42C5"/>
    <w:rPr>
      <w:rFonts w:cs="Times New Roman"/>
      <w:b/>
      <w:bCs/>
      <w:color w:val="003478"/>
    </w:rPr>
  </w:style>
  <w:style w:type="character" w:styleId="Page1White" w:customStyle="1">
    <w:name w:val="Page 1 White"/>
    <w:basedOn w:val="DefaultParagraphFont"/>
    <w:uiPriority w:val="99"/>
    <w:locked/>
    <w:rsid w:val="00FC508A"/>
    <w:rPr>
      <w:rFonts w:ascii="Arial" w:hAnsi="Arial" w:cs="Times New Roman"/>
      <w:color w:val="FFFFFF"/>
      <w:sz w:val="24"/>
    </w:rPr>
  </w:style>
  <w:style w:type="paragraph" w:styleId="EvenPageNumber" w:customStyle="1">
    <w:name w:val="Even Page Number"/>
    <w:basedOn w:val="Normal"/>
    <w:uiPriority w:val="99"/>
    <w:locked/>
    <w:rsid w:val="009946FA"/>
    <w:rPr>
      <w:color w:val="003478"/>
    </w:rPr>
  </w:style>
  <w:style w:type="paragraph" w:styleId="BISEvenHeader" w:customStyle="1">
    <w:name w:val="BIS Even Header"/>
    <w:basedOn w:val="Headertext"/>
    <w:uiPriority w:val="99"/>
    <w:locked/>
    <w:rsid w:val="00A95640"/>
    <w:pPr>
      <w:jc w:val="left"/>
    </w:pPr>
  </w:style>
  <w:style w:type="character" w:styleId="StylePantone144Bold" w:customStyle="1">
    <w:name w:val="Style Pantone 144 + Bold"/>
    <w:basedOn w:val="Pantone144"/>
    <w:uiPriority w:val="99"/>
    <w:locked/>
    <w:rsid w:val="001E554A"/>
    <w:rPr>
      <w:rFonts w:cs="Times New Roman"/>
      <w:b/>
      <w:bCs/>
      <w:color w:val="FFCC11"/>
    </w:rPr>
  </w:style>
  <w:style w:type="paragraph" w:styleId="Textbox" w:customStyle="1">
    <w:name w:val="Text box"/>
    <w:basedOn w:val="Normal"/>
    <w:uiPriority w:val="99"/>
    <w:rsid w:val="00B06A1C"/>
    <w:pPr>
      <w:pBdr>
        <w:top w:val="single" w:color="auto" w:sz="4" w:space="1"/>
        <w:left w:val="single" w:color="auto" w:sz="4" w:space="4"/>
        <w:bottom w:val="single" w:color="auto" w:sz="4" w:space="1"/>
        <w:right w:val="single" w:color="auto" w:sz="4" w:space="4"/>
      </w:pBdr>
      <w:spacing w:line="288" w:lineRule="exact"/>
      <w:ind w:left="567" w:right="567"/>
    </w:pPr>
  </w:style>
  <w:style w:type="table" w:styleId="TableGrid">
    <w:name w:val="Table Grid"/>
    <w:basedOn w:val="TableNormal"/>
    <w:uiPriority w:val="99"/>
    <w:rsid w:val="00765338"/>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bottom w:w="85" w:type="dxa"/>
      </w:tblCellMar>
    </w:tblPr>
  </w:style>
  <w:style w:type="paragraph" w:styleId="Tabletext-Bold" w:customStyle="1">
    <w:name w:val="Table text - Bold"/>
    <w:basedOn w:val="Normal"/>
    <w:uiPriority w:val="99"/>
    <w:rsid w:val="00E814F8"/>
    <w:pPr>
      <w:spacing w:after="80"/>
      <w:ind w:left="113" w:right="113"/>
    </w:pPr>
    <w:rPr>
      <w:b/>
      <w:sz w:val="22"/>
    </w:rPr>
  </w:style>
  <w:style w:type="paragraph" w:styleId="Tabletitle-BlackNormal" w:customStyle="1">
    <w:name w:val="Table title - Black Normal"/>
    <w:basedOn w:val="Tabletext-Bold"/>
    <w:uiPriority w:val="99"/>
    <w:rsid w:val="00CB1BC4"/>
    <w:pPr>
      <w:spacing w:after="0"/>
    </w:pPr>
  </w:style>
  <w:style w:type="character" w:styleId="PantoneCyan" w:customStyle="1">
    <w:name w:val="Pantone Cyan"/>
    <w:basedOn w:val="DefaultParagraphFont"/>
    <w:uiPriority w:val="99"/>
    <w:locked/>
    <w:rsid w:val="00533C58"/>
    <w:rPr>
      <w:rFonts w:cs="Times New Roman"/>
      <w:color w:val="009EE3"/>
    </w:rPr>
  </w:style>
  <w:style w:type="character" w:styleId="Pantone144" w:customStyle="1">
    <w:name w:val="Pantone 144"/>
    <w:basedOn w:val="DefaultParagraphFont"/>
    <w:uiPriority w:val="99"/>
    <w:locked/>
    <w:rsid w:val="001E554A"/>
    <w:rPr>
      <w:rFonts w:cs="Times New Roman"/>
      <w:color w:val="FFCC11"/>
    </w:rPr>
  </w:style>
  <w:style w:type="character" w:styleId="Pantone187" w:customStyle="1">
    <w:name w:val="Pantone 187"/>
    <w:basedOn w:val="DefaultParagraphFont"/>
    <w:uiPriority w:val="99"/>
    <w:locked/>
    <w:rsid w:val="001E554A"/>
    <w:rPr>
      <w:rFonts w:cs="Times New Roman"/>
      <w:color w:val="CC0033"/>
    </w:rPr>
  </w:style>
  <w:style w:type="character" w:styleId="Pantone2593" w:customStyle="1">
    <w:name w:val="Pantone 2593"/>
    <w:basedOn w:val="DefaultParagraphFont"/>
    <w:uiPriority w:val="99"/>
    <w:locked/>
    <w:rsid w:val="00533C58"/>
    <w:rPr>
      <w:rFonts w:cs="Times New Roman"/>
      <w:color w:val="742F89"/>
    </w:rPr>
  </w:style>
  <w:style w:type="character" w:styleId="PantoneWhite" w:customStyle="1">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styleId="Dateonfirstpage" w:customStyle="1">
    <w:name w:val="Date on first page"/>
    <w:basedOn w:val="Normal"/>
    <w:uiPriority w:val="99"/>
    <w:locked/>
    <w:rsid w:val="00CF24D9"/>
    <w:pPr>
      <w:spacing w:line="360" w:lineRule="exact"/>
      <w:ind w:right="28"/>
      <w:jc w:val="right"/>
    </w:pPr>
    <w:rPr>
      <w:color w:val="FFFFFF"/>
      <w:sz w:val="30"/>
    </w:rPr>
  </w:style>
  <w:style w:type="paragraph" w:styleId="ZeroLead" w:customStyle="1">
    <w:name w:val="Zero Lead"/>
    <w:basedOn w:val="BISCovertext"/>
    <w:uiPriority w:val="99"/>
    <w:locked/>
    <w:rsid w:val="00624791"/>
    <w:pPr>
      <w:spacing w:after="0" w:line="20" w:lineRule="exact"/>
    </w:pPr>
  </w:style>
  <w:style w:type="paragraph" w:styleId="EndpageText" w:customStyle="1">
    <w:name w:val="End page Text"/>
    <w:basedOn w:val="Normal"/>
    <w:uiPriority w:val="99"/>
    <w:rsid w:val="0009521D"/>
    <w:pPr>
      <w:spacing w:after="200"/>
    </w:pPr>
    <w:rPr>
      <w:sz w:val="20"/>
    </w:rPr>
  </w:style>
  <w:style w:type="paragraph" w:styleId="Tabletitle-ConsulatationQuestionWhite" w:customStyle="1">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styleId="DocumentMapChar" w:customStyle="1">
    <w:name w:val="Document Map Char"/>
    <w:basedOn w:val="DefaultParagraphFont"/>
    <w:link w:val="DocumentMap"/>
    <w:uiPriority w:val="99"/>
    <w:semiHidden/>
    <w:rsid w:val="004800CB"/>
    <w:rPr>
      <w:sz w:val="0"/>
      <w:szCs w:val="0"/>
      <w:lang w:eastAsia="en-US"/>
    </w:rPr>
  </w:style>
  <w:style w:type="paragraph" w:styleId="Documenttitle" w:customStyle="1">
    <w:name w:val="Document title"/>
    <w:basedOn w:val="Normal"/>
    <w:uiPriority w:val="99"/>
    <w:locked/>
    <w:rsid w:val="00ED47D3"/>
    <w:pPr>
      <w:spacing w:after="0" w:line="240" w:lineRule="atLeast"/>
    </w:pPr>
    <w:rPr>
      <w:b/>
      <w:caps/>
    </w:rPr>
  </w:style>
  <w:style w:type="paragraph" w:styleId="BISSub-title" w:customStyle="1">
    <w:name w:val="BIS Sub-title"/>
    <w:basedOn w:val="Normal"/>
    <w:uiPriority w:val="99"/>
    <w:rsid w:val="00034384"/>
    <w:pPr>
      <w:spacing w:after="0" w:line="240" w:lineRule="atLeast"/>
    </w:pPr>
    <w:rPr>
      <w:sz w:val="28"/>
    </w:rPr>
  </w:style>
  <w:style w:type="character" w:styleId="Heading2Char1" w:customStyle="1">
    <w:name w:val="Heading 2 Char1"/>
    <w:basedOn w:val="DefaultParagraphFont"/>
    <w:link w:val="Heading2"/>
    <w:uiPriority w:val="99"/>
    <w:locked/>
    <w:rsid w:val="00A35141"/>
    <w:rPr>
      <w:rFonts w:ascii="Arial" w:hAnsi="Arial"/>
      <w:b/>
      <w:bCs/>
      <w:iCs/>
      <w:color w:val="003478"/>
      <w:sz w:val="28"/>
      <w:szCs w:val="28"/>
      <w:lang w:eastAsia="en-US"/>
    </w:rPr>
  </w:style>
  <w:style w:type="character" w:styleId="Heading3Char1" w:customStyle="1">
    <w:name w:val="Heading 3 Char1"/>
    <w:basedOn w:val="DefaultParagraphFont"/>
    <w:link w:val="Heading3"/>
    <w:uiPriority w:val="99"/>
    <w:locked/>
    <w:rsid w:val="00AC4780"/>
    <w:rPr>
      <w:rFonts w:ascii="Arial" w:hAnsi="Arial"/>
      <w:b/>
      <w:bCs/>
      <w:color w:val="009BBB"/>
      <w:sz w:val="26"/>
      <w:szCs w:val="26"/>
      <w:lang w:eastAsia="en-US"/>
    </w:rPr>
  </w:style>
  <w:style w:type="character" w:styleId="Heading4Char1" w:customStyle="1">
    <w:name w:val="Heading 4 Char1"/>
    <w:basedOn w:val="DefaultParagraphFont"/>
    <w:link w:val="Heading4"/>
    <w:uiPriority w:val="99"/>
    <w:locked/>
    <w:rsid w:val="00AC4780"/>
    <w:rPr>
      <w:rFonts w:ascii="Arial" w:hAnsi="Arial"/>
      <w:b/>
      <w:sz w:val="24"/>
      <w:szCs w:val="24"/>
      <w:lang w:eastAsia="en-US"/>
    </w:rPr>
  </w:style>
  <w:style w:type="paragraph" w:styleId="Tabletext-Normal" w:customStyle="1">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styleId="BISMonthYear" w:customStyle="1">
    <w:name w:val="BIS Month Year"/>
    <w:basedOn w:val="Normal"/>
    <w:uiPriority w:val="99"/>
    <w:rsid w:val="00ED47D3"/>
    <w:pPr>
      <w:spacing w:after="0" w:line="240" w:lineRule="atLeast"/>
    </w:pPr>
    <w:rPr>
      <w:caps/>
      <w:sz w:val="20"/>
    </w:rPr>
  </w:style>
  <w:style w:type="character" w:styleId="StylePantone187Bold" w:customStyle="1">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styleId="BalloonTextChar" w:customStyle="1">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styleId="StyleOutlinenumberedLeft089cmHanging063cm" w:customStyle="1">
    <w:name w:val="Style Outline numbered Left:  0.89 cm Hanging:  0.63 cm"/>
    <w:locked/>
    <w:rsid w:val="004800CB"/>
    <w:pPr>
      <w:numPr>
        <w:numId w:val="7"/>
      </w:numPr>
    </w:pPr>
  </w:style>
  <w:style w:type="numbering" w:styleId="TableBullets" w:customStyle="1">
    <w:name w:val="Table Bullets"/>
    <w:rsid w:val="004800CB"/>
    <w:pPr>
      <w:numPr>
        <w:numId w:val="4"/>
      </w:numPr>
    </w:pPr>
  </w:style>
  <w:style w:type="numbering" w:styleId="Numberlist" w:customStyle="1">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styleId="URN" w:customStyle="1">
    <w:name w:val="URN"/>
    <w:basedOn w:val="EndpageText"/>
    <w:rsid w:val="00466610"/>
    <w:rPr>
      <w:b/>
      <w:szCs w:val="20"/>
    </w:rPr>
  </w:style>
  <w:style w:type="paragraph" w:styleId="Contents" w:customStyle="1">
    <w:name w:val="Contents"/>
    <w:basedOn w:val="Heading1"/>
    <w:rsid w:val="00466610"/>
  </w:style>
  <w:style w:type="paragraph" w:styleId="Notes" w:customStyle="1">
    <w:name w:val="Notes"/>
    <w:basedOn w:val="Normal"/>
    <w:rsid w:val="00AC4780"/>
    <w:rPr>
      <w:sz w:val="20"/>
    </w:rPr>
  </w:style>
  <w:style w:type="character" w:styleId="Heading5Char" w:customStyle="1">
    <w:name w:val="Heading 5 Char"/>
    <w:basedOn w:val="DefaultParagraphFont"/>
    <w:link w:val="Heading5"/>
    <w:uiPriority w:val="9"/>
    <w:rsid w:val="00C57D6B"/>
    <w:rPr>
      <w:rFonts w:ascii="Arial" w:hAnsi="Arial" w:eastAsiaTheme="majorEastAsia"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styleId="FootnoteTextChar" w:customStyle="1">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styleId="DateChar" w:customStyle="1">
    <w:name w:val="Date Char"/>
    <w:basedOn w:val="DefaultParagraphFont"/>
    <w:link w:val="Date"/>
    <w:uiPriority w:val="99"/>
    <w:rsid w:val="00C0163C"/>
    <w:rPr>
      <w:rFonts w:ascii="Arial" w:hAnsi="Arial"/>
      <w:sz w:val="24"/>
      <w:szCs w:val="24"/>
      <w:lang w:eastAsia="en-US"/>
    </w:rPr>
  </w:style>
  <w:style w:type="paragraph" w:styleId="Tabletitle-WhiteSmall" w:customStyle="1">
    <w:name w:val="Table title - White Small"/>
    <w:basedOn w:val="Tabletitle-WhiteNormal"/>
    <w:rsid w:val="00DE143B"/>
    <w:rPr>
      <w:sz w:val="20"/>
    </w:rPr>
  </w:style>
  <w:style w:type="paragraph" w:styleId="Tabletext-Small" w:customStyle="1">
    <w:name w:val="Table text - Small"/>
    <w:basedOn w:val="Tabletext-Normal"/>
    <w:rsid w:val="003F180F"/>
    <w:rPr>
      <w:sz w:val="20"/>
    </w:rPr>
  </w:style>
  <w:style w:type="paragraph" w:styleId="Tabletext-BoldSmall" w:customStyle="1">
    <w:name w:val="Table text - Bold Small"/>
    <w:basedOn w:val="Tabletext-Bold"/>
    <w:rsid w:val="00AF60A5"/>
    <w:rPr>
      <w:sz w:val="20"/>
    </w:rPr>
  </w:style>
  <w:style w:type="paragraph" w:styleId="Tabletitle-BlackSmall" w:customStyle="1">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styleId="Subscript" w:customStyle="1">
    <w:name w:val="Subscript"/>
    <w:basedOn w:val="DefaultParagraphFont"/>
    <w:uiPriority w:val="1"/>
    <w:rsid w:val="00C05C97"/>
    <w:rPr>
      <w:vertAlign w:val="subscript"/>
    </w:rPr>
  </w:style>
  <w:style w:type="character" w:styleId="Superscript" w:customStyle="1">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Table-bluegrid" w:customStyle="1">
    <w:name w:val="Table - blue grid"/>
    <w:basedOn w:val="TableNormal"/>
    <w:uiPriority w:val="99"/>
    <w:rsid w:val="00A23E43"/>
    <w:rPr>
      <w:rFonts w:ascii="Arial" w:hAnsi="Arial"/>
    </w:rPr>
    <w:tblPr>
      <w:tblBorders>
        <w:top w:val="single" w:color="21488A" w:sz="4" w:space="0"/>
        <w:left w:val="single" w:color="21488A" w:sz="4" w:space="0"/>
        <w:bottom w:val="single" w:color="21488A" w:sz="4" w:space="0"/>
        <w:right w:val="single" w:color="21488A" w:sz="4" w:space="0"/>
        <w:insideH w:val="single" w:color="21488A" w:sz="4" w:space="0"/>
        <w:insideV w:val="single" w:color="21488A" w:sz="4" w:space="0"/>
      </w:tblBorders>
      <w:tblCellMar>
        <w:top w:w="85" w:type="dxa"/>
        <w:bottom w:w="85" w:type="dxa"/>
      </w:tblCellMar>
    </w:tblPr>
    <w:tcPr>
      <w:shd w:val="clear" w:color="auto" w:fill="auto"/>
    </w:tcPr>
    <w:tblStylePr w:type="firstRow">
      <w:tblPr/>
      <w:trPr>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style>
  <w:style w:type="table" w:styleId="Table-lightbluegrid" w:customStyle="1">
    <w:name w:val="Table - light blue grid"/>
    <w:basedOn w:val="Table-bluegrid"/>
    <w:uiPriority w:val="99"/>
    <w:rsid w:val="00A23E43"/>
    <w:tblPr>
      <w:tblBorders>
        <w:top w:val="single" w:color="009BBB" w:sz="4" w:space="0"/>
        <w:left w:val="single" w:color="009BBB" w:sz="4" w:space="0"/>
        <w:bottom w:val="single" w:color="009BBB" w:sz="4" w:space="0"/>
        <w:right w:val="single" w:color="009BBB" w:sz="4" w:space="0"/>
        <w:insideH w:val="single" w:color="009BBB" w:sz="4" w:space="0"/>
        <w:insideV w:val="single" w:color="009BBB" w:sz="4" w:space="0"/>
      </w:tblBorders>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style>
  <w:style w:type="table" w:styleId="Table-purplegrid" w:customStyle="1">
    <w:name w:val="Table - purple grid"/>
    <w:basedOn w:val="Table-bluegrid"/>
    <w:uiPriority w:val="99"/>
    <w:rsid w:val="00A23E43"/>
    <w:tblPr>
      <w:tblBorders>
        <w:top w:val="single" w:color="A40084" w:sz="4" w:space="0"/>
        <w:left w:val="single" w:color="A40084" w:sz="4" w:space="0"/>
        <w:bottom w:val="single" w:color="A40084" w:sz="4" w:space="0"/>
        <w:right w:val="single" w:color="A40084" w:sz="4" w:space="0"/>
        <w:insideH w:val="single" w:color="A40084" w:sz="4" w:space="0"/>
        <w:insideV w:val="single" w:color="A40084" w:sz="4" w:space="0"/>
      </w:tblBorders>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style>
  <w:style w:type="table" w:styleId="Table-bluerows" w:customStyle="1">
    <w:name w:val="Table - blue rows"/>
    <w:basedOn w:val="Table-bluegrid"/>
    <w:uiPriority w:val="99"/>
    <w:rsid w:val="004C44C7"/>
    <w:tblPr>
      <w:tblBorders>
        <w:top w:val="single" w:color="21488A" w:sz="2" w:space="0"/>
        <w:left w:val="single" w:color="21488A" w:sz="2" w:space="0"/>
        <w:bottom w:val="single" w:color="21488A" w:sz="2" w:space="0"/>
        <w:right w:val="single" w:color="21488A" w:sz="2" w:space="0"/>
        <w:insideH w:val="single" w:color="21488A" w:sz="2" w:space="0"/>
        <w:insideV w:val="none" w:color="auto" w:sz="0" w:space="0"/>
      </w:tblBorders>
    </w:tblPr>
    <w:tcPr>
      <w:shd w:val="clear" w:color="auto" w:fill="auto"/>
    </w:tcPr>
    <w:tblStylePr w:type="firstRow">
      <w:tblPr/>
      <w:trPr>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style>
  <w:style w:type="table" w:styleId="Table-lightbluerows" w:customStyle="1">
    <w:name w:val="Table - light blue rows"/>
    <w:basedOn w:val="Table-lightbluegrid"/>
    <w:uiPriority w:val="99"/>
    <w:rsid w:val="004C44C7"/>
    <w:tblPr>
      <w:tblBorders>
        <w:top w:val="single" w:color="009BBB" w:sz="2" w:space="0"/>
        <w:left w:val="single" w:color="009BBB" w:sz="2" w:space="0"/>
        <w:bottom w:val="single" w:color="009BBB" w:sz="2" w:space="0"/>
        <w:right w:val="single" w:color="009BBB" w:sz="2" w:space="0"/>
        <w:insideH w:val="single" w:color="009BBB" w:sz="2" w:space="0"/>
        <w:insideV w:val="none" w:color="auto" w:sz="0" w:space="0"/>
      </w:tblBorders>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style>
  <w:style w:type="table" w:styleId="Table-purplerows" w:customStyle="1">
    <w:name w:val="Table - purple rows"/>
    <w:basedOn w:val="Table-purplegrid"/>
    <w:uiPriority w:val="99"/>
    <w:rsid w:val="004C44C7"/>
    <w:tblPr>
      <w:tblBorders>
        <w:top w:val="single" w:color="A40084" w:sz="2" w:space="0"/>
        <w:left w:val="single" w:color="A40084" w:sz="2" w:space="0"/>
        <w:bottom w:val="single" w:color="A40084" w:sz="2" w:space="0"/>
        <w:right w:val="single" w:color="A40084" w:sz="2" w:space="0"/>
        <w:insideH w:val="single" w:color="A40084" w:sz="2" w:space="0"/>
        <w:insideV w:val="none" w:color="auto" w:sz="0" w:space="0"/>
      </w:tblBorders>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style>
  <w:style w:type="table" w:styleId="Table-bluecolumns" w:customStyle="1">
    <w:name w:val="Table - blue columns"/>
    <w:basedOn w:val="Table-bluegrid"/>
    <w:uiPriority w:val="99"/>
    <w:rsid w:val="004C44C7"/>
    <w:tblPr>
      <w:tblBorders>
        <w:top w:val="single" w:color="21488A" w:sz="2" w:space="0"/>
        <w:left w:val="single" w:color="21488A" w:sz="2" w:space="0"/>
        <w:bottom w:val="single" w:color="21488A" w:sz="2" w:space="0"/>
        <w:right w:val="single" w:color="21488A" w:sz="2" w:space="0"/>
        <w:insideH w:val="none" w:color="auto" w:sz="0" w:space="0"/>
        <w:insideV w:val="single" w:color="21488A" w:sz="2" w:space="0"/>
      </w:tblBorders>
    </w:tblPr>
    <w:tcPr>
      <w:shd w:val="clear" w:color="auto" w:fill="auto"/>
    </w:tcPr>
    <w:tblStylePr w:type="firstRow">
      <w:tblPr/>
      <w:trPr>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style>
  <w:style w:type="table" w:styleId="Table-lightbluecolumns" w:customStyle="1">
    <w:name w:val="Table - light blue columns"/>
    <w:basedOn w:val="Table-lightbluegrid"/>
    <w:uiPriority w:val="99"/>
    <w:rsid w:val="00A23E43"/>
    <w:tblPr>
      <w:tblBorders>
        <w:top w:val="single" w:color="009BBB" w:sz="2" w:space="0"/>
        <w:left w:val="single" w:color="009BBB" w:sz="2" w:space="0"/>
        <w:bottom w:val="single" w:color="009BBB" w:sz="2" w:space="0"/>
        <w:right w:val="single" w:color="009BBB" w:sz="2" w:space="0"/>
        <w:insideH w:val="none" w:color="auto" w:sz="0" w:space="0"/>
        <w:insideV w:val="single" w:color="009BBB" w:sz="2" w:space="0"/>
      </w:tblBorders>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style>
  <w:style w:type="table" w:styleId="Table-purplecolumns" w:customStyle="1">
    <w:name w:val="Table - purple columns"/>
    <w:basedOn w:val="Table-purplegrid"/>
    <w:uiPriority w:val="99"/>
    <w:rsid w:val="004C44C7"/>
    <w:tblPr>
      <w:tblBorders>
        <w:top w:val="single" w:color="A40084" w:sz="2" w:space="0"/>
        <w:left w:val="single" w:color="A40084" w:sz="2" w:space="0"/>
        <w:bottom w:val="single" w:color="A40084" w:sz="2" w:space="0"/>
        <w:right w:val="single" w:color="A40084" w:sz="2" w:space="0"/>
        <w:insideH w:val="none" w:color="auto" w:sz="0" w:space="0"/>
        <w:insideV w:val="single" w:color="A40084" w:sz="2" w:space="0"/>
      </w:tblBorders>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style>
  <w:style w:type="table" w:styleId="Table-bluegridtotal" w:customStyle="1">
    <w:name w:val="Table - blue grid total"/>
    <w:basedOn w:val="Table-bluegrid"/>
    <w:uiPriority w:val="99"/>
    <w:rsid w:val="00A23E43"/>
    <w:tblPr/>
    <w:tcPr>
      <w:shd w:val="clear" w:color="auto" w:fill="auto"/>
    </w:tcPr>
    <w:tblStylePr w:type="firstRow">
      <w:tblPr/>
      <w:trPr>
        <w:cantSplit/>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tblStylePr w:type="lastRow">
      <w:tblPr/>
      <w:tcPr>
        <w:tcBorders>
          <w:top w:val="single" w:color="21488A" w:sz="12" w:space="0"/>
        </w:tcBorders>
        <w:shd w:val="clear" w:color="auto" w:fill="auto"/>
      </w:tcPr>
    </w:tblStylePr>
  </w:style>
  <w:style w:type="table" w:styleId="Table-bluerowstotal" w:customStyle="1">
    <w:name w:val="Table - blue rows total"/>
    <w:basedOn w:val="Table-bluerows"/>
    <w:uiPriority w:val="99"/>
    <w:rsid w:val="00A23E43"/>
    <w:tblPr/>
    <w:tcPr>
      <w:shd w:val="clear" w:color="auto" w:fill="auto"/>
    </w:tcPr>
    <w:tblStylePr w:type="firstRow">
      <w:tblPr/>
      <w:trPr>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tblStylePr w:type="lastRow">
      <w:tblPr/>
      <w:tcPr>
        <w:tcBorders>
          <w:top w:val="single" w:color="21488A" w:sz="12" w:space="0"/>
        </w:tcBorders>
        <w:shd w:val="clear" w:color="auto" w:fill="auto"/>
      </w:tcPr>
    </w:tblStylePr>
  </w:style>
  <w:style w:type="table" w:styleId="Table-bluecolumnstotal" w:customStyle="1">
    <w:name w:val="Table - blue columns total"/>
    <w:basedOn w:val="Table-bluecolumns"/>
    <w:uiPriority w:val="99"/>
    <w:rsid w:val="008421F6"/>
    <w:tblPr/>
    <w:tcPr>
      <w:shd w:val="clear" w:color="auto" w:fill="auto"/>
    </w:tcPr>
    <w:tblStylePr w:type="firstRow">
      <w:tblPr/>
      <w:trPr>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tblStylePr w:type="lastRow">
      <w:tblPr/>
      <w:tcPr>
        <w:tcBorders>
          <w:top w:val="single" w:color="21488A" w:sz="2" w:space="0"/>
        </w:tcBorders>
        <w:shd w:val="clear" w:color="auto" w:fill="auto"/>
      </w:tcPr>
    </w:tblStylePr>
  </w:style>
  <w:style w:type="table" w:styleId="Table-lightbluecolumnstotal" w:customStyle="1">
    <w:name w:val="Table - light blue columns total"/>
    <w:basedOn w:val="Table-lightbluecolumns"/>
    <w:uiPriority w:val="99"/>
    <w:rsid w:val="00A23E43"/>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tblStylePr w:type="lastRow">
      <w:tblPr/>
      <w:tcPr>
        <w:tcBorders>
          <w:top w:val="single" w:color="009BBB" w:sz="12" w:space="0"/>
        </w:tcBorders>
        <w:shd w:val="clear" w:color="auto" w:fill="auto"/>
      </w:tcPr>
    </w:tblStylePr>
  </w:style>
  <w:style w:type="table" w:styleId="Table-lightbluegridtotal" w:customStyle="1">
    <w:name w:val="Table - light blue grid total"/>
    <w:basedOn w:val="Table-lightbluegrid"/>
    <w:uiPriority w:val="99"/>
    <w:rsid w:val="00A23E43"/>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tblStylePr w:type="lastRow">
      <w:tblPr/>
      <w:tcPr>
        <w:tcBorders>
          <w:top w:val="single" w:color="009BBB" w:sz="12" w:space="0"/>
        </w:tcBorders>
        <w:shd w:val="clear" w:color="auto" w:fill="auto"/>
      </w:tcPr>
    </w:tblStylePr>
  </w:style>
  <w:style w:type="table" w:styleId="Table-lightbluerowstotal" w:customStyle="1">
    <w:name w:val="Table - light blue rows total"/>
    <w:basedOn w:val="Table-lightbluerows"/>
    <w:uiPriority w:val="99"/>
    <w:rsid w:val="00A23E43"/>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tblStylePr w:type="lastRow">
      <w:tblPr/>
      <w:tcPr>
        <w:tcBorders>
          <w:top w:val="single" w:color="009BBB" w:sz="12" w:space="0"/>
        </w:tcBorders>
        <w:shd w:val="clear" w:color="auto" w:fill="auto"/>
      </w:tcPr>
    </w:tblStylePr>
  </w:style>
  <w:style w:type="table" w:styleId="Table-purplegridtotal" w:customStyle="1">
    <w:name w:val="Table - purple grid total"/>
    <w:basedOn w:val="Table-purplegrid"/>
    <w:uiPriority w:val="99"/>
    <w:rsid w:val="00A23E43"/>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tblStylePr w:type="lastRow">
      <w:tblPr/>
      <w:tcPr>
        <w:tcBorders>
          <w:top w:val="single" w:color="A40084" w:sz="12" w:space="0"/>
        </w:tcBorders>
        <w:shd w:val="clear" w:color="auto" w:fill="auto"/>
      </w:tcPr>
    </w:tblStylePr>
  </w:style>
  <w:style w:type="table" w:styleId="Table-purplecolumnstotal" w:customStyle="1">
    <w:name w:val="Table - purple columns total"/>
    <w:basedOn w:val="Table-purplecolumns"/>
    <w:uiPriority w:val="99"/>
    <w:rsid w:val="00A23E43"/>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tblStylePr w:type="lastRow">
      <w:tblPr/>
      <w:tcPr>
        <w:tcBorders>
          <w:top w:val="single" w:color="A40084" w:sz="12" w:space="0"/>
        </w:tcBorders>
        <w:shd w:val="clear" w:color="auto" w:fill="auto"/>
      </w:tcPr>
    </w:tblStylePr>
  </w:style>
  <w:style w:type="table" w:styleId="Table-purplerowstotal" w:customStyle="1">
    <w:name w:val="Table - purple rows total"/>
    <w:basedOn w:val="Table-purplerows"/>
    <w:uiPriority w:val="99"/>
    <w:rsid w:val="00A23E43"/>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tblStylePr w:type="lastRow">
      <w:tblPr/>
      <w:tcPr>
        <w:tcBorders>
          <w:top w:val="single" w:color="A40084" w:sz="12" w:space="0"/>
        </w:tcBorders>
        <w:shd w:val="clear" w:color="auto" w:fill="auto"/>
      </w:tcPr>
    </w:tblStylePr>
  </w:style>
  <w:style w:type="table" w:styleId="Table-bluerowsbanded" w:customStyle="1">
    <w:name w:val="Table - blue rows banded"/>
    <w:basedOn w:val="Table-bluerows"/>
    <w:uiPriority w:val="99"/>
    <w:rsid w:val="006234E0"/>
    <w:tblPr>
      <w:tblStyleRowBandSize w:val="1"/>
      <w:tblBorders>
        <w:top w:val="none" w:color="auto" w:sz="0" w:space="0"/>
        <w:left w:val="none" w:color="auto" w:sz="0" w:space="0"/>
        <w:bottom w:val="none" w:color="auto" w:sz="0" w:space="0"/>
        <w:right w:val="none" w:color="auto" w:sz="0" w:space="0"/>
        <w:insideH w:val="none" w:color="auto" w:sz="0" w:space="0"/>
      </w:tblBorders>
    </w:tblPr>
    <w:tcPr>
      <w:shd w:val="clear" w:color="auto" w:fill="auto"/>
    </w:tcPr>
    <w:tblStylePr w:type="firstRow">
      <w:tblPr/>
      <w:trPr>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tblStylePr w:type="band2Horz">
      <w:tblPr/>
      <w:tcPr>
        <w:shd w:val="clear" w:color="auto" w:fill="DBE5F1" w:themeFill="accent1" w:themeFillTint="33"/>
      </w:tcPr>
    </w:tblStylePr>
  </w:style>
  <w:style w:type="table" w:styleId="Style1" w:customStyle="1">
    <w:name w:val="Style1"/>
    <w:basedOn w:val="Table-lightbluerows"/>
    <w:uiPriority w:val="99"/>
    <w:rsid w:val="006234E0"/>
    <w:tblPr>
      <w:tblStyleRowBandSize w:val="1"/>
      <w:tblBorders>
        <w:top w:val="none" w:color="auto" w:sz="0" w:space="0"/>
        <w:left w:val="none" w:color="auto" w:sz="0" w:space="0"/>
        <w:bottom w:val="none" w:color="auto" w:sz="0" w:space="0"/>
        <w:right w:val="none" w:color="auto" w:sz="0" w:space="0"/>
        <w:insideH w:val="none" w:color="auto" w:sz="0" w:space="0"/>
      </w:tblBorders>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tblStylePr w:type="band2Horz">
      <w:tblPr/>
      <w:tcPr>
        <w:shd w:val="clear" w:color="auto" w:fill="DBE5F1" w:themeFill="accent1" w:themeFillTint="33"/>
      </w:tcPr>
    </w:tblStylePr>
  </w:style>
  <w:style w:type="table" w:styleId="Table-purplerowsbanded" w:customStyle="1">
    <w:name w:val="Table - purple rows banded"/>
    <w:basedOn w:val="Table-purplerows"/>
    <w:uiPriority w:val="99"/>
    <w:rsid w:val="006234E0"/>
    <w:tblPr>
      <w:tblStyleRowBandSize w:val="1"/>
      <w:tblBorders>
        <w:top w:val="none" w:color="auto" w:sz="0" w:space="0"/>
        <w:left w:val="none" w:color="auto" w:sz="0" w:space="0"/>
        <w:bottom w:val="none" w:color="auto" w:sz="0" w:space="0"/>
        <w:right w:val="none" w:color="auto" w:sz="0" w:space="0"/>
        <w:insideH w:val="none" w:color="auto" w:sz="0" w:space="0"/>
      </w:tblBorders>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styleId="Question" w:customStyle="1">
    <w:name w:val="Question"/>
    <w:basedOn w:val="Normal"/>
    <w:qFormat/>
    <w:rsid w:val="00720608"/>
    <w:rPr>
      <w:b/>
    </w:rPr>
  </w:style>
  <w:style w:type="character" w:styleId="Boldtext" w:customStyle="1">
    <w:name w:val="Bold text"/>
    <w:basedOn w:val="DefaultParagraphFont"/>
    <w:uiPriority w:val="1"/>
    <w:qFormat/>
    <w:rsid w:val="00E676B2"/>
    <w:rPr>
      <w:b/>
      <w:color w:val="auto"/>
    </w:rPr>
  </w:style>
  <w:style w:type="paragraph" w:styleId="Consultationquestion" w:customStyle="1">
    <w:name w:val="Consultation question"/>
    <w:basedOn w:val="Normal"/>
    <w:next w:val="Normal"/>
    <w:qFormat/>
    <w:rsid w:val="00E676B2"/>
    <w:pPr>
      <w:numPr>
        <w:numId w:val="22"/>
      </w:numPr>
      <w:tabs>
        <w:tab w:val="left" w:pos="709"/>
      </w:tabs>
      <w:spacing w:after="240"/>
    </w:pPr>
    <w:rPr>
      <w:b/>
    </w:rPr>
  </w:style>
  <w:style w:type="paragraph" w:styleId="DESNZbulletedlist" w:customStyle="1">
    <w:name w:val="DESNZ bulleted list"/>
    <w:basedOn w:val="Normal"/>
    <w:uiPriority w:val="2"/>
    <w:qFormat/>
    <w:rsid w:val="00593FAD"/>
    <w:pPr>
      <w:spacing w:after="200"/>
      <w:ind w:left="360" w:hanging="360"/>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ssesconsultation@energysecurity.gov.u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eur02.safelinks.protection.outlook.com/?url=https%3A%2F%2Fwww.gov.uk%2Fgovernment%2Fconsultations%2Fdelivering-a-smart-and-secure-electricity-system-implementation&amp;data=05%7C02%7Caudrey.nivarosa%40energysecurity.gov.uk%7C07616cab62ed467efbf808dc5a110cfe%7Ccbac700502c143ebb497e6492d1b2dd8%7C0%7C0%7C638484276480302174%7CUnknown%7CTWFpbGZsb3d8eyJWIjoiMC4wLjAwMDAiLCJQIjoiV2luMzIiLCJBTiI6Ik1haWwiLCJXVCI6Mn0%3D%7C0%7C%7C%7C&amp;sdata=Dw1wd1LtdS3X6uahQVKfKgl%2F032p6CeuxMk8PUVgKGI%3D&amp;reserved=0"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p:properties xmlns:p="http://schemas.microsoft.com/office/2006/metadata/properties" xmlns:xsi="http://www.w3.org/2001/XMLSchema-instance" xmlns:pc="http://schemas.microsoft.com/office/infopath/2007/PartnerControls">
  <documentManagement>
    <c6f593ada1854b629148449de059396b xmlns="0f9fa326-da26-4ea8-b6a9-645e8136fe1d">
      <Terms xmlns="http://schemas.microsoft.com/office/infopath/2007/PartnerControls">
        <TermInfo xmlns="http://schemas.microsoft.com/office/infopath/2007/PartnerControls">
          <TermName xmlns="http://schemas.microsoft.com/office/infopath/2007/PartnerControls">DESNZ</TermName>
          <TermId xmlns="http://schemas.microsoft.com/office/infopath/2007/PartnerControls">bb335eaf-f697-16af-0755-aa8d4628e736</TermId>
        </TermInfo>
      </Terms>
    </c6f593ada1854b629148449de059396b>
    <LegacyData xmlns="aaacb922-5235-4a66-b188-303b9b46fbd7" xsi:nil="true"/>
    <m817f42addf14c9a838da36e78800043 xmlns="0f9fa326-da26-4ea8-b6a9-645e8136fe1d">
      <Terms xmlns="http://schemas.microsoft.com/office/infopath/2007/PartnerControls">
        <TermInfo xmlns="http://schemas.microsoft.com/office/infopath/2007/PartnerControls">
          <TermName xmlns="http://schemas.microsoft.com/office/infopath/2007/PartnerControls">Energy supply and security</TermName>
          <TermId xmlns="http://schemas.microsoft.com/office/infopath/2007/PartnerControls">ca24af43-cb19-9c06-b7c6-7d5864afb0e5</TermId>
        </TermInfo>
      </Terms>
    </m817f42addf14c9a838da36e78800043>
    <h573c97cf80c4aa6b446c5363dc3ac94 xmlns="0f9fa326-da26-4ea8-b6a9-645e8136fe1d">
      <Terms xmlns="http://schemas.microsoft.com/office/infopath/2007/PartnerControls">
        <TermInfo xmlns="http://schemas.microsoft.com/office/infopath/2007/PartnerControls">
          <TermName xmlns="http://schemas.microsoft.com/office/infopath/2007/PartnerControls">Electricity Systems</TermName>
          <TermId xmlns="http://schemas.microsoft.com/office/infopath/2007/PartnerControls">acdf5bab-4ca5-1b6b-457d-04fe2fa8a1ba</TermId>
        </TermInfo>
      </Terms>
    </h573c97cf80c4aa6b446c5363dc3ac94>
    <lcf76f155ced4ddcb4097134ff3c332f xmlns="e3ef3017-2d26-4626-9cba-746a6fbdddaa">
      <Terms xmlns="http://schemas.microsoft.com/office/infopath/2007/PartnerControls"/>
    </lcf76f155ced4ddcb4097134ff3c332f>
    <TaxCatchAll xmlns="5ac7ee52-150b-4d3d-bb04-5bac3e81cb51">
      <Value>3</Value>
      <Value>2</Value>
      <Value>1</Value>
    </TaxCatchAll>
    <_dlc_DocId xmlns="5ac7ee52-150b-4d3d-bb04-5bac3e81cb51">M4FA2Q6QZRAZ-1368350213-153372</_dlc_DocId>
    <_dlc_DocIdUrl xmlns="5ac7ee52-150b-4d3d-bb04-5bac3e81cb51">
      <Url>https://beisgov.sharepoint.com/sites/Smartsystems-OS/_layouts/15/DocIdRedir.aspx?ID=M4FA2Q6QZRAZ-1368350213-153372</Url>
      <Description>M4FA2Q6QZRAZ-1368350213-153372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Core Document" ma:contentTypeID="0x0101004691A8DE0991884F8E90AD6474FC737301001FEC51EF2804FC408AEAFE200E37E471" ma:contentTypeVersion="18" ma:contentTypeDescription="Create a new document." ma:contentTypeScope="" ma:versionID="d7bcf638007bba3f8159452fad5e7e6d">
  <xsd:schema xmlns:xsd="http://www.w3.org/2001/XMLSchema" xmlns:xs="http://www.w3.org/2001/XMLSchema" xmlns:p="http://schemas.microsoft.com/office/2006/metadata/properties" xmlns:ns2="0f9fa326-da26-4ea8-b6a9-645e8136fe1d" xmlns:ns3="5ac7ee52-150b-4d3d-bb04-5bac3e81cb51" xmlns:ns4="aaacb922-5235-4a66-b188-303b9b46fbd7" xmlns:ns5="e3ef3017-2d26-4626-9cba-746a6fbdddaa" targetNamespace="http://schemas.microsoft.com/office/2006/metadata/properties" ma:root="true" ma:fieldsID="7c6c3df97bf0efdeb6195710c31047e7" ns2:_="" ns3:_="" ns4:_="" ns5:_="">
    <xsd:import namespace="0f9fa326-da26-4ea8-b6a9-645e8136fe1d"/>
    <xsd:import namespace="5ac7ee52-150b-4d3d-bb04-5bac3e81cb51"/>
    <xsd:import namespace="aaacb922-5235-4a66-b188-303b9b46fbd7"/>
    <xsd:import namespace="e3ef3017-2d26-4626-9cba-746a6fbdddaa"/>
    <xsd:element name="properties">
      <xsd:complexType>
        <xsd:sequence>
          <xsd:element name="documentManagement">
            <xsd:complexType>
              <xsd:all>
                <xsd:element ref="ns2:c6f593ada1854b629148449de059396b" minOccurs="0"/>
                <xsd:element ref="ns3:TaxCatchAll" minOccurs="0"/>
                <xsd:element ref="ns3:TaxCatchAllLabel" minOccurs="0"/>
                <xsd:element ref="ns2:m817f42addf14c9a838da36e78800043" minOccurs="0"/>
                <xsd:element ref="ns2:h573c97cf80c4aa6b446c5363dc3ac94" minOccurs="0"/>
                <xsd:element ref="ns4:LegacyData" minOccurs="0"/>
                <xsd:element ref="ns3:_dlc_DocId" minOccurs="0"/>
                <xsd:element ref="ns3:_dlc_DocIdPersistId" minOccurs="0"/>
                <xsd:element ref="ns3:_dlc_DocIdUrl" minOccurs="0"/>
                <xsd:element ref="ns5:MediaServiceMetadata" minOccurs="0"/>
                <xsd:element ref="ns5:MediaServiceFastMetadata" minOccurs="0"/>
                <xsd:element ref="ns5:MediaServiceSearchProperties" minOccurs="0"/>
                <xsd:element ref="ns5:MediaServiceObjectDetectorVersions" minOccurs="0"/>
                <xsd:element ref="ns5:MediaServiceDateTaken" minOccurs="0"/>
                <xsd:element ref="ns5:MediaServiceGenerationTime" minOccurs="0"/>
                <xsd:element ref="ns5:MediaServiceEventHashCode" minOccurs="0"/>
                <xsd:element ref="ns5:MediaLengthInSeconds" minOccurs="0"/>
                <xsd:element ref="ns5:lcf76f155ced4ddcb4097134ff3c332f" minOccurs="0"/>
                <xsd:element ref="ns5:MediaServiceOCR" minOccurs="0"/>
                <xsd:element ref="ns3:SharedWithUsers" minOccurs="0"/>
                <xsd:element ref="ns3:SharedWithDetail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fa326-da26-4ea8-b6a9-645e8136fe1d" elementFormDefault="qualified">
    <xsd:import namespace="http://schemas.microsoft.com/office/2006/documentManagement/types"/>
    <xsd:import namespace="http://schemas.microsoft.com/office/infopath/2007/PartnerControls"/>
    <xsd:element name="c6f593ada1854b629148449de059396b" ma:index="8" nillable="true" ma:taxonomy="true" ma:internalName="c6f593ada1854b629148449de059396b" ma:taxonomyFieldName="KIM_GovernmentBody" ma:displayName="Government Body" ma:default="3;#DESNZ|bb335eaf-f697-16af-0755-aa8d4628e736" ma:fieldId="{c6f593ad-a185-4b62-9148-449de059396b}" ma:sspId="9b0aeba9-2bce-41c2-8545-5d12d676a674" ma:termSetId="46784332-da01-4f4a-94fa-2a245cb438b3" ma:anchorId="00000000-0000-0000-0000-000000000000" ma:open="false" ma:isKeyword="false">
      <xsd:complexType>
        <xsd:sequence>
          <xsd:element ref="pc:Terms" minOccurs="0" maxOccurs="1"/>
        </xsd:sequence>
      </xsd:complexType>
    </xsd:element>
    <xsd:element name="m817f42addf14c9a838da36e78800043" ma:index="12" nillable="true" ma:taxonomy="true" ma:internalName="m817f42addf14c9a838da36e78800043" ma:taxonomyFieldName="KIM_Function" ma:displayName="Function" ma:default="1;#Energy supply and security|ca24af43-cb19-9c06-b7c6-7d5864afb0e5" ma:fieldId="{6817f42a-ddf1-4c9a-838d-a36e78800043}" ma:sspId="9b0aeba9-2bce-41c2-8545-5d12d676a674" ma:termSetId="8a8c3714-5ee2-45f9-8c60-591b9d070299" ma:anchorId="00000000-0000-0000-0000-000000000000" ma:open="false" ma:isKeyword="false">
      <xsd:complexType>
        <xsd:sequence>
          <xsd:element ref="pc:Terms" minOccurs="0" maxOccurs="1"/>
        </xsd:sequence>
      </xsd:complexType>
    </xsd:element>
    <xsd:element name="h573c97cf80c4aa6b446c5363dc3ac94" ma:index="14" nillable="true" ma:taxonomy="true" ma:internalName="h573c97cf80c4aa6b446c5363dc3ac94" ma:taxonomyFieldName="KIM_Activity" ma:displayName="Activity" ma:default="2;#Electricity Systems|acdf5bab-4ca5-1b6b-457d-04fe2fa8a1ba" ma:fieldId="{1573c97c-f80c-4aa6-b446-c5363dc3ac94}" ma:sspId="9b0aeba9-2bce-41c2-8545-5d12d676a674" ma:termSetId="5c6dcaef-f335-486f-b10e-5a74f10247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c7ee52-150b-4d3d-bb04-5bac3e81cb5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4cb857-b375-4f64-914b-f5942e30c612}" ma:internalName="TaxCatchAll" ma:showField="CatchAllData" ma:web="5ac7ee52-150b-4d3d-bb04-5bac3e81cb5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4cb857-b375-4f64-914b-f5942e30c612}" ma:internalName="TaxCatchAllLabel" ma:readOnly="true" ma:showField="CatchAllDataLabel" ma:web="5ac7ee52-150b-4d3d-bb04-5bac3e81cb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6"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f3017-2d26-4626-9cba-746a6fbddda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B8FF6-9B17-4CBC-8534-E6777F3AC7DE}">
  <ds:schemaRefs>
    <ds:schemaRef ds:uri="http://schemas.openxmlformats.org/officeDocument/2006/bibliography"/>
  </ds:schemaRefs>
</ds:datastoreItem>
</file>

<file path=customXml/itemProps2.xml><?xml version="1.0" encoding="utf-8"?>
<ds:datastoreItem xmlns:ds="http://schemas.openxmlformats.org/officeDocument/2006/customXml" ds:itemID="{EBE2BA34-68C6-4777-9BAC-CF6918B64955}">
  <ds:schemaRefs>
    <ds:schemaRef ds:uri="http://schemas.microsoft.com/office/2006/metadata/properties"/>
    <ds:schemaRef ds:uri="http://schemas.microsoft.com/office/infopath/2007/PartnerControls"/>
    <ds:schemaRef ds:uri="0f9fa326-da26-4ea8-b6a9-645e8136fe1d"/>
    <ds:schemaRef ds:uri="aaacb922-5235-4a66-b188-303b9b46fbd7"/>
    <ds:schemaRef ds:uri="e3ef3017-2d26-4626-9cba-746a6fbdddaa"/>
    <ds:schemaRef ds:uri="5ac7ee52-150b-4d3d-bb04-5bac3e81cb51"/>
  </ds:schemaRefs>
</ds:datastoreItem>
</file>

<file path=customXml/itemProps3.xml><?xml version="1.0" encoding="utf-8"?>
<ds:datastoreItem xmlns:ds="http://schemas.openxmlformats.org/officeDocument/2006/customXml" ds:itemID="{44021291-FA2A-4EB7-A6B2-2CEB4A6B9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fa326-da26-4ea8-b6a9-645e8136fe1d"/>
    <ds:schemaRef ds:uri="5ac7ee52-150b-4d3d-bb04-5bac3e81cb51"/>
    <ds:schemaRef ds:uri="aaacb922-5235-4a66-b188-303b9b46fbd7"/>
    <ds:schemaRef ds:uri="e3ef3017-2d26-4626-9cba-746a6fbdd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155A3-CB20-4885-B95D-769A3A44A540}">
  <ds:schemaRefs>
    <ds:schemaRef ds:uri="http://schemas.microsoft.com/sharepoint/events"/>
  </ds:schemaRefs>
</ds:datastoreItem>
</file>

<file path=customXml/itemProps5.xml><?xml version="1.0" encoding="utf-8"?>
<ds:datastoreItem xmlns:ds="http://schemas.openxmlformats.org/officeDocument/2006/customXml" ds:itemID="{4D63ACCB-A7E5-4866-B04D-B7BE301B4D6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BIS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report</dc:title>
  <dc:subject/>
  <dc:creator>Department for Business, Innovation and Skills</dc:creator>
  <cp:keywords/>
  <dc:description/>
  <cp:lastModifiedBy>Lett, Daniel (Energy Security)</cp:lastModifiedBy>
  <cp:revision>144</cp:revision>
  <cp:lastPrinted>2012-11-01T21:25:00Z</cp:lastPrinted>
  <dcterms:created xsi:type="dcterms:W3CDTF">2024-05-30T08:06:00Z</dcterms:created>
  <dcterms:modified xsi:type="dcterms:W3CDTF">2024-05-30T08:34:39Z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ba62f585-b40f-4ab9-bafe-39150f03d124_Enabled">
    <vt:lpwstr>true</vt:lpwstr>
  </property>
  <property fmtid="{D5CDD505-2E9C-101B-9397-08002B2CF9AE}" pid="12" name="MSIP_Label_ba62f585-b40f-4ab9-bafe-39150f03d124_SetDate">
    <vt:lpwstr>2021-07-05T11:51:23Z</vt:lpwstr>
  </property>
  <property fmtid="{D5CDD505-2E9C-101B-9397-08002B2CF9AE}" pid="13" name="MSIP_Label_ba62f585-b40f-4ab9-bafe-39150f03d124_Method">
    <vt:lpwstr>Standard</vt:lpwstr>
  </property>
  <property fmtid="{D5CDD505-2E9C-101B-9397-08002B2CF9AE}" pid="14" name="MSIP_Label_ba62f585-b40f-4ab9-bafe-39150f03d124_Name">
    <vt:lpwstr>OFFICIAL</vt:lpwstr>
  </property>
  <property fmtid="{D5CDD505-2E9C-101B-9397-08002B2CF9AE}" pid="15" name="MSIP_Label_ba62f585-b40f-4ab9-bafe-39150f03d124_SiteId">
    <vt:lpwstr>cbac7005-02c1-43eb-b497-e6492d1b2dd8</vt:lpwstr>
  </property>
  <property fmtid="{D5CDD505-2E9C-101B-9397-08002B2CF9AE}" pid="16" name="MSIP_Label_ba62f585-b40f-4ab9-bafe-39150f03d124_ActionId">
    <vt:lpwstr>7933c888-c55c-4122-ae8c-09e1fcd6fa18</vt:lpwstr>
  </property>
  <property fmtid="{D5CDD505-2E9C-101B-9397-08002B2CF9AE}" pid="17" name="MSIP_Label_ba62f585-b40f-4ab9-bafe-39150f03d124_ContentBits">
    <vt:lpwstr>0</vt:lpwstr>
  </property>
  <property fmtid="{D5CDD505-2E9C-101B-9397-08002B2CF9AE}" pid="18" name="ContentTypeId">
    <vt:lpwstr>0x0101004691A8DE0991884F8E90AD6474FC737301001FEC51EF2804FC408AEAFE200E37E471</vt:lpwstr>
  </property>
  <property fmtid="{D5CDD505-2E9C-101B-9397-08002B2CF9AE}" pid="19" name="KIM_Activity">
    <vt:lpwstr>2;#Electricity Systems|acdf5bab-4ca5-1b6b-457d-04fe2fa8a1ba</vt:lpwstr>
  </property>
  <property fmtid="{D5CDD505-2E9C-101B-9397-08002B2CF9AE}" pid="20" name="_dlc_DocIdItemGuid">
    <vt:lpwstr>ebc5f6e1-c687-4693-bb73-3b07b73df362</vt:lpwstr>
  </property>
  <property fmtid="{D5CDD505-2E9C-101B-9397-08002B2CF9AE}" pid="21" name="KIM_GovernmentBody">
    <vt:lpwstr>3;#DESNZ|bb335eaf-f697-16af-0755-aa8d4628e736</vt:lpwstr>
  </property>
  <property fmtid="{D5CDD505-2E9C-101B-9397-08002B2CF9AE}" pid="22" name="KIM_Function">
    <vt:lpwstr>1;#Energy supply and security|ca24af43-cb19-9c06-b7c6-7d5864afb0e5</vt:lpwstr>
  </property>
  <property fmtid="{D5CDD505-2E9C-101B-9397-08002B2CF9AE}" pid="23" name="MediaServiceImageTags">
    <vt:lpwstr/>
  </property>
</Properties>
</file>