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48A" w:rsidRPr="003C448A" w:rsidRDefault="003C448A" w:rsidP="003C448A">
      <w:pPr>
        <w:spacing w:after="0" w:line="240" w:lineRule="auto"/>
        <w:rPr>
          <w:rFonts w:ascii="Times New Roman" w:eastAsia="Times New Roman" w:hAnsi="Times New Roman" w:cs="Times New Roman"/>
          <w:sz w:val="24"/>
          <w:szCs w:val="24"/>
          <w:lang w:eastAsia="en-GB"/>
        </w:rPr>
      </w:pPr>
      <w:r w:rsidRPr="003C448A">
        <w:rPr>
          <w:rFonts w:ascii="Arial" w:eastAsia="Times New Roman" w:hAnsi="Arial" w:cs="Arial"/>
          <w:b/>
          <w:bCs/>
          <w:color w:val="000000"/>
          <w:u w:val="single"/>
          <w:lang w:eastAsia="en-GB"/>
        </w:rPr>
        <w:t>Pre-release access to DCMS sponsored museums and galleries monthly and quarterly visitor figures: January to March 2024</w:t>
      </w:r>
    </w:p>
    <w:p w:rsidR="003C448A" w:rsidRPr="003C448A" w:rsidRDefault="003C448A" w:rsidP="003C448A">
      <w:pPr>
        <w:spacing w:after="0" w:line="240" w:lineRule="auto"/>
        <w:rPr>
          <w:rFonts w:ascii="Times New Roman" w:eastAsia="Times New Roman" w:hAnsi="Times New Roman" w:cs="Times New Roman"/>
          <w:sz w:val="24"/>
          <w:szCs w:val="24"/>
          <w:lang w:eastAsia="en-GB"/>
        </w:rPr>
      </w:pPr>
      <w:r w:rsidRPr="003C448A">
        <w:rPr>
          <w:rFonts w:ascii="Arial" w:eastAsia="Times New Roman" w:hAnsi="Arial" w:cs="Arial"/>
          <w:color w:val="000000"/>
          <w:lang w:eastAsia="en-GB"/>
        </w:rPr>
        <w:t>In accordance with the conditions for pre-release access to Official Statistics set out in the DCMS statement of compliance, the following Ministers and officials will receive privileged early access to the “DCMS sponsored museums and galleries monthly and quarterly visitor figures: January to March 2024.” release which will be published on Thursday 30th May 2024.</w:t>
      </w:r>
    </w:p>
    <w:p w:rsidR="003C448A" w:rsidRPr="003C448A" w:rsidRDefault="003C448A" w:rsidP="003C448A">
      <w:pPr>
        <w:spacing w:after="0" w:line="240" w:lineRule="auto"/>
        <w:rPr>
          <w:rFonts w:ascii="Times New Roman" w:eastAsia="Times New Roman" w:hAnsi="Times New Roman" w:cs="Times New Roman"/>
          <w:sz w:val="24"/>
          <w:szCs w:val="24"/>
          <w:lang w:eastAsia="en-GB"/>
        </w:rPr>
      </w:pPr>
    </w:p>
    <w:p w:rsidR="003C448A" w:rsidRPr="003C448A" w:rsidRDefault="003C448A" w:rsidP="003C448A">
      <w:pPr>
        <w:spacing w:after="0" w:line="240" w:lineRule="auto"/>
        <w:rPr>
          <w:rFonts w:ascii="Times New Roman" w:eastAsia="Times New Roman" w:hAnsi="Times New Roman" w:cs="Times New Roman"/>
          <w:sz w:val="24"/>
          <w:szCs w:val="24"/>
          <w:lang w:eastAsia="en-GB"/>
        </w:rPr>
      </w:pPr>
      <w:r w:rsidRPr="003C448A">
        <w:rPr>
          <w:rFonts w:ascii="Arial" w:eastAsia="Times New Roman" w:hAnsi="Arial" w:cs="Arial"/>
          <w:color w:val="000000"/>
          <w:lang w:eastAsia="en-GB"/>
        </w:rPr>
        <w:t>Role:</w:t>
      </w:r>
    </w:p>
    <w:p w:rsidR="007E4CFE" w:rsidRDefault="007E4CFE" w:rsidP="007E4CFE">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shd w:val="clear" w:color="auto" w:fill="FFFFFF"/>
        </w:rPr>
        <w:t>Secretary of State for Culture, Media and Sport</w:t>
      </w:r>
    </w:p>
    <w:p w:rsidR="007E4CFE" w:rsidRDefault="007E4CFE" w:rsidP="007E4CFE">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shd w:val="clear" w:color="auto" w:fill="FFFFFF"/>
        </w:rPr>
        <w:t>Minister for Arts and Heritage and DCMS Lords Minister</w:t>
      </w:r>
    </w:p>
    <w:p w:rsidR="007E4CFE" w:rsidRDefault="007E4CFE" w:rsidP="007E4CFE">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shd w:val="clear" w:color="auto" w:fill="FFFFFF"/>
        </w:rPr>
        <w:t>Permanent Secretary</w:t>
      </w:r>
    </w:p>
    <w:p w:rsidR="007E4CFE" w:rsidRDefault="007E4CFE" w:rsidP="007E4CFE">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shd w:val="clear" w:color="auto" w:fill="FFFFFF"/>
        </w:rPr>
        <w:t>Director General – Strategy and Operations</w:t>
      </w:r>
    </w:p>
    <w:p w:rsidR="007E4CFE" w:rsidRDefault="007E4CFE" w:rsidP="007E4CFE">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shd w:val="clear" w:color="auto" w:fill="FFFFFF"/>
        </w:rPr>
        <w:t>Joint-Director General – Policy Group (2)</w:t>
      </w:r>
    </w:p>
    <w:p w:rsidR="007E4CFE" w:rsidRDefault="007E4CFE" w:rsidP="007E4CFE">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shd w:val="clear" w:color="auto" w:fill="FFFFFF"/>
        </w:rPr>
        <w:t>Director of Culture and Creative Industries</w:t>
      </w:r>
    </w:p>
    <w:p w:rsidR="007E4CFE" w:rsidRDefault="007E4CFE" w:rsidP="007E4CFE">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shd w:val="clear" w:color="auto" w:fill="FFFFFF"/>
        </w:rPr>
        <w:t>Director of Communications </w:t>
      </w:r>
    </w:p>
    <w:p w:rsidR="007E4CFE" w:rsidRDefault="007E4CFE" w:rsidP="007E4CFE">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shd w:val="clear" w:color="auto" w:fill="FFFFFF"/>
        </w:rPr>
        <w:t>Director of Analysis</w:t>
      </w:r>
    </w:p>
    <w:p w:rsidR="007E4CFE" w:rsidRDefault="007E4CFE" w:rsidP="007E4CFE">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shd w:val="clear" w:color="auto" w:fill="FFFFFF"/>
        </w:rPr>
        <w:t>Deputy Director, Central Analysis Team</w:t>
      </w:r>
    </w:p>
    <w:p w:rsidR="007E4CFE" w:rsidRDefault="007E4CFE" w:rsidP="007E4CFE">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shd w:val="clear" w:color="auto" w:fill="FFFFFF"/>
        </w:rPr>
        <w:t>Deputy Director, Sector Analysis Team</w:t>
      </w:r>
    </w:p>
    <w:p w:rsidR="007E4CFE" w:rsidRDefault="007E4CFE" w:rsidP="007E4CFE">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shd w:val="clear" w:color="auto" w:fill="FFFFFF"/>
        </w:rPr>
        <w:t>Deputy Director, Museums and Cultural Property</w:t>
      </w:r>
    </w:p>
    <w:p w:rsidR="007E4CFE" w:rsidRDefault="007E4CFE" w:rsidP="007E4CFE">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shd w:val="clear" w:color="auto" w:fill="FFFFFF"/>
        </w:rPr>
        <w:t>Head of Museums</w:t>
      </w:r>
    </w:p>
    <w:p w:rsidR="007E4CFE" w:rsidRDefault="007E4CFE" w:rsidP="007E4CFE">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Head of Analysis for Culture and Creative Industries</w:t>
      </w:r>
    </w:p>
    <w:p w:rsidR="007E4CFE" w:rsidRDefault="007E4CFE" w:rsidP="007E4CFE">
      <w:pPr>
        <w:pStyle w:val="NormalWeb"/>
        <w:numPr>
          <w:ilvl w:val="0"/>
          <w:numId w:val="2"/>
        </w:numPr>
        <w:spacing w:before="0" w:beforeAutospacing="0" w:after="0" w:afterAutospacing="0"/>
        <w:ind w:right="140"/>
        <w:textAlignment w:val="baseline"/>
        <w:rPr>
          <w:rFonts w:ascii="Arial" w:hAnsi="Arial" w:cs="Arial"/>
          <w:color w:val="000000"/>
          <w:sz w:val="22"/>
          <w:szCs w:val="22"/>
        </w:rPr>
      </w:pPr>
      <w:r>
        <w:rPr>
          <w:rFonts w:ascii="Arial" w:hAnsi="Arial" w:cs="Arial"/>
          <w:color w:val="000000"/>
          <w:sz w:val="22"/>
          <w:szCs w:val="22"/>
        </w:rPr>
        <w:t>Deputy Director of Communications</w:t>
      </w:r>
    </w:p>
    <w:p w:rsidR="007E4CFE" w:rsidRDefault="007E4CFE" w:rsidP="007E4CFE">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Head of News, News and Communications</w:t>
      </w:r>
    </w:p>
    <w:p w:rsidR="007E4CFE" w:rsidRDefault="007E4CFE" w:rsidP="007E4CFE">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Chief Press Officer (Arts, Culture and Tourism)</w:t>
      </w:r>
    </w:p>
    <w:p w:rsidR="003C448A" w:rsidRDefault="007E4CFE" w:rsidP="003C448A">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Communications Officer</w:t>
      </w:r>
    </w:p>
    <w:p w:rsidR="00512CF0" w:rsidRPr="00512CF0" w:rsidRDefault="00512CF0" w:rsidP="00512CF0">
      <w:pPr>
        <w:pStyle w:val="NormalWeb"/>
        <w:spacing w:before="0" w:beforeAutospacing="0" w:after="0" w:afterAutospacing="0"/>
        <w:ind w:left="720"/>
        <w:textAlignment w:val="baseline"/>
        <w:rPr>
          <w:rFonts w:ascii="Arial" w:hAnsi="Arial" w:cs="Arial"/>
          <w:color w:val="000000"/>
          <w:sz w:val="22"/>
          <w:szCs w:val="22"/>
        </w:rPr>
      </w:pPr>
      <w:bookmarkStart w:id="0" w:name="_GoBack"/>
      <w:bookmarkEnd w:id="0"/>
    </w:p>
    <w:p w:rsidR="003C448A" w:rsidRPr="003C448A" w:rsidRDefault="003C448A" w:rsidP="003C448A">
      <w:pPr>
        <w:spacing w:after="0" w:line="240" w:lineRule="auto"/>
        <w:rPr>
          <w:rFonts w:ascii="Times New Roman" w:eastAsia="Times New Roman" w:hAnsi="Times New Roman" w:cs="Times New Roman"/>
          <w:sz w:val="24"/>
          <w:szCs w:val="24"/>
          <w:lang w:eastAsia="en-GB"/>
        </w:rPr>
      </w:pPr>
      <w:r w:rsidRPr="003C448A">
        <w:rPr>
          <w:rFonts w:ascii="Arial" w:eastAsia="Times New Roman" w:hAnsi="Arial" w:cs="Arial"/>
          <w:color w:val="000000"/>
          <w:lang w:eastAsia="en-GB"/>
        </w:rPr>
        <w:t>Pre-release access to ministers, special advisors and senior officials includes their private secretaries.</w:t>
      </w:r>
    </w:p>
    <w:p w:rsidR="000907E1" w:rsidRDefault="000907E1"/>
    <w:sectPr w:rsidR="000907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53986"/>
    <w:multiLevelType w:val="multilevel"/>
    <w:tmpl w:val="F492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CB740C"/>
    <w:multiLevelType w:val="multilevel"/>
    <w:tmpl w:val="8514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48A"/>
    <w:rsid w:val="000907E1"/>
    <w:rsid w:val="003C448A"/>
    <w:rsid w:val="00512CF0"/>
    <w:rsid w:val="007E4CFE"/>
    <w:rsid w:val="00B36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A31FD"/>
  <w15:chartTrackingRefBased/>
  <w15:docId w15:val="{E576C618-ECF8-4113-A99F-681DE3BF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448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001439">
      <w:bodyDiv w:val="1"/>
      <w:marLeft w:val="0"/>
      <w:marRight w:val="0"/>
      <w:marTop w:val="0"/>
      <w:marBottom w:val="0"/>
      <w:divBdr>
        <w:top w:val="none" w:sz="0" w:space="0" w:color="auto"/>
        <w:left w:val="none" w:sz="0" w:space="0" w:color="auto"/>
        <w:bottom w:val="none" w:sz="0" w:space="0" w:color="auto"/>
        <w:right w:val="none" w:sz="0" w:space="0" w:color="auto"/>
      </w:divBdr>
    </w:div>
    <w:div w:id="123346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185</Words>
  <Characters>1055</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Fahim Ali</dc:creator>
  <cp:keywords/>
  <dc:description/>
  <cp:lastModifiedBy>Fahim Ali</cp:lastModifiedBy>
  <cp:revision>3</cp:revision>
  <dcterms:created xsi:type="dcterms:W3CDTF">2024-05-24T09:54:00Z</dcterms:created>
  <dcterms:modified xsi:type="dcterms:W3CDTF">2024-05-29T14:52:00Z</dcterms:modified>
</cp:coreProperties>
</file>