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900E0" w14:textId="77777777" w:rsidR="008B6246" w:rsidRDefault="00FE42FF"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CAA14B0" wp14:editId="43E8589D">
            <wp:extent cx="1409703" cy="129540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984E66" w14:textId="77777777" w:rsidR="00E52146" w:rsidRDefault="00E52146" w:rsidP="00E52146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B0461F7" w14:textId="77777777" w:rsidR="00E52146" w:rsidRDefault="00E52146" w:rsidP="00E5214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Marketing Authorisation Applications</w:t>
      </w:r>
    </w:p>
    <w:p w14:paraId="022F2271" w14:textId="77777777" w:rsidR="00E52146" w:rsidRDefault="00E52146" w:rsidP="00E5214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NATIONAL SPC/QRD TEMPLATE</w:t>
      </w:r>
    </w:p>
    <w:p w14:paraId="65490298" w14:textId="77777777" w:rsidR="00E52146" w:rsidRDefault="00E52146" w:rsidP="00E5214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V2 – updated 13/06/23</w:t>
      </w:r>
    </w:p>
    <w:p w14:paraId="3CF56E3E" w14:textId="77777777" w:rsidR="00E52146" w:rsidRPr="004E33E4" w:rsidRDefault="00E52146" w:rsidP="00E5214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[This document is version controlled. </w:t>
      </w:r>
      <w:r w:rsidRPr="009824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 not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remove reference to the version number in the footnote of this document; doing so may delay validation of your application.]</w:t>
      </w:r>
    </w:p>
    <w:p w14:paraId="2E931605" w14:textId="77777777" w:rsidR="00E52146" w:rsidRDefault="00E52146" w:rsidP="00E52146">
      <w:pPr>
        <w:pStyle w:val="TOC1"/>
        <w:tabs>
          <w:tab w:val="right" w:leader="dot" w:pos="9016"/>
        </w:tabs>
        <w:rPr>
          <w:rFonts w:ascii="Arial" w:hAnsi="Arial" w:cs="Arial"/>
          <w:b/>
          <w:bCs/>
          <w:sz w:val="16"/>
          <w:szCs w:val="16"/>
        </w:rPr>
      </w:pPr>
    </w:p>
    <w:p w14:paraId="5BC07AF5" w14:textId="77777777" w:rsidR="00E52146" w:rsidRDefault="00E52146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\u \h </w:instrText>
      </w:r>
      <w:r>
        <w:fldChar w:fldCharType="separate"/>
      </w:r>
      <w:hyperlink w:anchor="_Toc106297571" w:history="1">
        <w:r w:rsidRPr="005748E8">
          <w:rPr>
            <w:rStyle w:val="Hyperlink"/>
            <w:noProof/>
          </w:rPr>
          <w:t>SUMMARY OF PRODUCT CHARACTERISTICS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_Toc106297571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0239EB3D" w14:textId="77777777" w:rsidR="00E52146" w:rsidRDefault="005337F5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2" w:history="1">
        <w:r w:rsidR="00E52146" w:rsidRPr="005748E8">
          <w:rPr>
            <w:rStyle w:val="Hyperlink"/>
            <w:noProof/>
          </w:rPr>
          <w:t>PARTICULARS TO APPEAR ON THE OUTER PACKAGE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_Toc106297572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5</w:t>
        </w:r>
        <w:r w:rsidR="00E52146">
          <w:rPr>
            <w:noProof/>
          </w:rPr>
          <w:fldChar w:fldCharType="end"/>
        </w:r>
      </w:hyperlink>
    </w:p>
    <w:p w14:paraId="03023BA9" w14:textId="77777777" w:rsidR="00E52146" w:rsidRDefault="005337F5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3" w:history="1">
        <w:r w:rsidR="00E52146" w:rsidRPr="005748E8">
          <w:rPr>
            <w:rStyle w:val="Hyperlink"/>
            <w:noProof/>
          </w:rPr>
          <w:t>PARTICULARS TO APPEAR ON THE IMMEDIATE PACKAGE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_Toc106297573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7</w:t>
        </w:r>
        <w:r w:rsidR="00E52146">
          <w:rPr>
            <w:noProof/>
          </w:rPr>
          <w:fldChar w:fldCharType="end"/>
        </w:r>
      </w:hyperlink>
    </w:p>
    <w:p w14:paraId="07B7743A" w14:textId="77777777" w:rsidR="00E52146" w:rsidRDefault="005337F5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4" w:history="1">
        <w:r w:rsidR="00E52146" w:rsidRPr="005748E8">
          <w:rPr>
            <w:rStyle w:val="Hyperlink"/>
            <w:noProof/>
          </w:rPr>
          <w:t>MINIMUM PARTICULARS TO APPEAR ON SMALL IMMEDIATE PACKAGING UNITS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_Toc106297574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9</w:t>
        </w:r>
        <w:r w:rsidR="00E52146">
          <w:rPr>
            <w:noProof/>
          </w:rPr>
          <w:fldChar w:fldCharType="end"/>
        </w:r>
      </w:hyperlink>
    </w:p>
    <w:p w14:paraId="23F29787" w14:textId="77777777" w:rsidR="00E52146" w:rsidRDefault="005337F5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5" w:history="1">
        <w:r w:rsidR="00E52146" w:rsidRPr="005748E8">
          <w:rPr>
            <w:rStyle w:val="Hyperlink"/>
            <w:noProof/>
          </w:rPr>
          <w:t>MINIMUM PARTICULARS TO APPEAR ON BLISTERS OR STRIPS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_Toc106297575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10</w:t>
        </w:r>
        <w:r w:rsidR="00E52146">
          <w:rPr>
            <w:noProof/>
          </w:rPr>
          <w:fldChar w:fldCharType="end"/>
        </w:r>
      </w:hyperlink>
    </w:p>
    <w:p w14:paraId="2CABECAE" w14:textId="77777777" w:rsidR="00E52146" w:rsidRDefault="005337F5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6" w:history="1">
        <w:r w:rsidR="00E52146" w:rsidRPr="005748E8">
          <w:rPr>
            <w:rStyle w:val="Hyperlink"/>
            <w:rFonts w:cs="Arial"/>
            <w:noProof/>
          </w:rPr>
          <w:t>PARTICULARS TO APPEAR ON THE IMMEDIATE DILUENT/SOLVENT LABEL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_Toc106297576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11</w:t>
        </w:r>
        <w:r w:rsidR="00E52146">
          <w:rPr>
            <w:noProof/>
          </w:rPr>
          <w:fldChar w:fldCharType="end"/>
        </w:r>
      </w:hyperlink>
    </w:p>
    <w:p w14:paraId="5AA3A048" w14:textId="77777777" w:rsidR="00E52146" w:rsidRDefault="005337F5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7" w:history="1">
        <w:r w:rsidR="00E52146" w:rsidRPr="005748E8">
          <w:rPr>
            <w:rStyle w:val="Hyperlink"/>
            <w:noProof/>
          </w:rPr>
          <w:t>PARTICULARS TO APPEAR ON THE PACKAGE LEAFLET: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_Toc106297577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12</w:t>
        </w:r>
        <w:r w:rsidR="00E52146">
          <w:rPr>
            <w:noProof/>
          </w:rPr>
          <w:fldChar w:fldCharType="end"/>
        </w:r>
      </w:hyperlink>
    </w:p>
    <w:p w14:paraId="5248D886" w14:textId="77777777" w:rsidR="00E52146" w:rsidRDefault="005337F5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8" w:history="1">
        <w:r w:rsidR="00E52146" w:rsidRPr="005748E8">
          <w:rPr>
            <w:rStyle w:val="Hyperlink"/>
            <w:noProof/>
          </w:rPr>
          <w:t>MINIMUM PARTICULARS TO APPEAR ON THE IMMEDIATE PACKAGING WHERE THERE IS NO PACKAGE LEAFLET, I.e. Combined label and package leaflet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_Toc106297578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14</w:t>
        </w:r>
        <w:r w:rsidR="00E52146">
          <w:rPr>
            <w:noProof/>
          </w:rPr>
          <w:fldChar w:fldCharType="end"/>
        </w:r>
      </w:hyperlink>
    </w:p>
    <w:p w14:paraId="4FA77BDF" w14:textId="77777777" w:rsidR="00E52146" w:rsidRDefault="00E52146" w:rsidP="00E52146">
      <w:pPr>
        <w:jc w:val="center"/>
      </w:pPr>
      <w:r>
        <w:fldChar w:fldCharType="end"/>
      </w:r>
    </w:p>
    <w:p w14:paraId="67480921" w14:textId="77777777" w:rsidR="00E52146" w:rsidRDefault="00E52146" w:rsidP="00E52146">
      <w:pPr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r w:rsidRPr="00C24950">
        <w:rPr>
          <w:rFonts w:ascii="Arial" w:hAnsi="Arial" w:cs="Arial"/>
          <w:b/>
          <w:bCs/>
          <w:sz w:val="28"/>
          <w:szCs w:val="28"/>
        </w:rPr>
        <w:t xml:space="preserve">Please note: This document should be used as a template for national marketing authorisation applications validated </w:t>
      </w:r>
      <w:r>
        <w:rPr>
          <w:rFonts w:ascii="Arial" w:hAnsi="Arial" w:cs="Arial"/>
          <w:b/>
          <w:bCs/>
          <w:sz w:val="28"/>
          <w:szCs w:val="28"/>
        </w:rPr>
        <w:t>on or after</w:t>
      </w:r>
      <w:r w:rsidRPr="00C24950">
        <w:rPr>
          <w:rFonts w:ascii="Arial" w:hAnsi="Arial" w:cs="Arial"/>
          <w:b/>
          <w:bCs/>
          <w:sz w:val="28"/>
          <w:szCs w:val="28"/>
        </w:rPr>
        <w:t xml:space="preserve"> 28 January 2022.  </w:t>
      </w:r>
      <w:r>
        <w:rPr>
          <w:rFonts w:ascii="Arial" w:hAnsi="Arial" w:cs="Arial"/>
          <w:b/>
          <w:bCs/>
          <w:sz w:val="28"/>
          <w:szCs w:val="28"/>
        </w:rPr>
        <w:t xml:space="preserve">Further guidance, supporting the requirements contained in this template, is available on </w:t>
      </w:r>
      <w:hyperlink r:id="rId7" w:history="1">
        <w:r w:rsidRPr="008B0EE4">
          <w:rPr>
            <w:rStyle w:val="Hyperlink"/>
            <w:rFonts w:ascii="Arial" w:hAnsi="Arial" w:cs="Arial"/>
            <w:b/>
            <w:bCs/>
            <w:sz w:val="28"/>
            <w:szCs w:val="28"/>
          </w:rPr>
          <w:t>www.gov.uk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. These requirements should be </w:t>
      </w:r>
      <w:r w:rsidRPr="00C24950">
        <w:rPr>
          <w:rFonts w:ascii="Arial" w:hAnsi="Arial" w:cs="Arial"/>
          <w:b/>
          <w:bCs/>
          <w:sz w:val="28"/>
          <w:szCs w:val="28"/>
        </w:rPr>
        <w:t xml:space="preserve">implemented according to the </w:t>
      </w:r>
      <w:hyperlink r:id="rId8" w:history="1">
        <w:r w:rsidRPr="00982447">
          <w:rPr>
            <w:rStyle w:val="Hyperlink"/>
            <w:rFonts w:ascii="Arial" w:hAnsi="Arial" w:cs="Arial"/>
            <w:b/>
            <w:bCs/>
            <w:sz w:val="28"/>
            <w:szCs w:val="28"/>
          </w:rPr>
          <w:t>Product Literature Standard.</w:t>
        </w:r>
      </w:hyperlink>
    </w:p>
    <w:p w14:paraId="51931F23" w14:textId="77777777" w:rsidR="00E52146" w:rsidRPr="00521399" w:rsidRDefault="00E52146" w:rsidP="00E52146">
      <w:pPr>
        <w:tabs>
          <w:tab w:val="left" w:pos="33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41E6DFD" w14:textId="77777777" w:rsidR="00E52146" w:rsidRDefault="00E52146" w:rsidP="00E52146">
      <w:pPr>
        <w:pStyle w:val="Heading1"/>
      </w:pPr>
      <w:bookmarkStart w:id="0" w:name="_Toc106297571"/>
      <w:r>
        <w:lastRenderedPageBreak/>
        <w:t>SUMMARY OF PRODUCT CHARACTERISTICS</w:t>
      </w:r>
      <w:bookmarkEnd w:id="0"/>
    </w:p>
    <w:p w14:paraId="6E6E4871" w14:textId="77777777" w:rsidR="00E52146" w:rsidRDefault="00E52146" w:rsidP="00E52146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DE0679" w14:textId="77777777" w:rsidR="00E52146" w:rsidRDefault="00E52146" w:rsidP="00E52146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AB0754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NAME OF THE VETERINARY MEDICINAL PRODUCT</w:t>
      </w:r>
    </w:p>
    <w:p w14:paraId="2B45044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1C1B45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F304F50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QUALITATIVE AND QUANTITATIVE COMPOSITION</w:t>
      </w:r>
    </w:p>
    <w:p w14:paraId="0B5F8483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A6B3DE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F32961E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PHARMACEUTICAL FORM</w:t>
      </w:r>
    </w:p>
    <w:p w14:paraId="42B5D683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4F342B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3537299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CLINICAL PARTICULARS</w:t>
      </w:r>
    </w:p>
    <w:p w14:paraId="036024B0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A6C23E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1A9C542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Target species</w:t>
      </w:r>
    </w:p>
    <w:p w14:paraId="2901503E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270172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13497E6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4.2</w:t>
      </w:r>
      <w:r>
        <w:rPr>
          <w:rFonts w:ascii="Arial" w:hAnsi="Arial" w:cs="Arial"/>
          <w:b/>
          <w:bCs/>
          <w:sz w:val="24"/>
          <w:szCs w:val="24"/>
        </w:rPr>
        <w:tab/>
        <w:t>Indications for use, specifying the target species</w:t>
      </w:r>
    </w:p>
    <w:p w14:paraId="29B4018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9ABBA5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C185FB7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4.3</w:t>
      </w:r>
      <w:r>
        <w:rPr>
          <w:rFonts w:ascii="Arial" w:hAnsi="Arial" w:cs="Arial"/>
          <w:b/>
          <w:bCs/>
          <w:sz w:val="24"/>
          <w:szCs w:val="24"/>
        </w:rPr>
        <w:tab/>
        <w:t>Contraindications</w:t>
      </w:r>
    </w:p>
    <w:p w14:paraId="5E1CCDAA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20AD8F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53225EA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4.4</w:t>
      </w:r>
      <w:r>
        <w:rPr>
          <w:rFonts w:ascii="Arial" w:hAnsi="Arial" w:cs="Arial"/>
          <w:b/>
          <w:bCs/>
          <w:sz w:val="24"/>
          <w:szCs w:val="24"/>
        </w:rPr>
        <w:tab/>
        <w:t>Special warnings for each target species</w:t>
      </w:r>
    </w:p>
    <w:p w14:paraId="2FE565F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E85740C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0C1B67E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4.5</w:t>
      </w:r>
      <w:r>
        <w:rPr>
          <w:rFonts w:ascii="Arial" w:hAnsi="Arial" w:cs="Arial"/>
          <w:b/>
          <w:bCs/>
          <w:sz w:val="24"/>
          <w:szCs w:val="24"/>
        </w:rPr>
        <w:tab/>
        <w:t>Special precautions for use</w:t>
      </w:r>
    </w:p>
    <w:p w14:paraId="1282DA37" w14:textId="77777777" w:rsidR="00E52146" w:rsidRPr="00E826B7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for use in animals</w:t>
      </w:r>
    </w:p>
    <w:p w14:paraId="40FA2CAC" w14:textId="77777777" w:rsidR="00E52146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890A144" w14:textId="77777777" w:rsidR="00E52146" w:rsidRPr="00E826B7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to be take</w:t>
      </w:r>
      <w:r>
        <w:rPr>
          <w:rFonts w:ascii="Arial" w:hAnsi="Arial" w:cs="Arial"/>
          <w:sz w:val="24"/>
          <w:szCs w:val="24"/>
          <w:u w:val="single"/>
        </w:rPr>
        <w:t>n</w:t>
      </w:r>
      <w:r w:rsidRPr="00E826B7">
        <w:rPr>
          <w:rFonts w:ascii="Arial" w:hAnsi="Arial" w:cs="Arial"/>
          <w:sz w:val="24"/>
          <w:szCs w:val="24"/>
          <w:u w:val="single"/>
        </w:rPr>
        <w:t xml:space="preserve"> by the person administering the veterinary medicinal product to animals</w:t>
      </w:r>
    </w:p>
    <w:p w14:paraId="3F87A54A" w14:textId="77777777" w:rsidR="00E52146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1DCDDD3" w14:textId="77777777" w:rsidR="00E52146" w:rsidRPr="00E826B7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for the protection of the environment</w:t>
      </w:r>
    </w:p>
    <w:p w14:paraId="2136CE9B" w14:textId="77777777" w:rsidR="00E52146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EA0D9D0" w14:textId="77777777" w:rsidR="00E52146" w:rsidRPr="00E826B7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Other precautions</w:t>
      </w:r>
    </w:p>
    <w:p w14:paraId="0BD0E1AC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E468B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Adverse reactions (frequency and seriousness)</w:t>
      </w:r>
    </w:p>
    <w:p w14:paraId="0C95322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2B15B4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907A894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Use during pregnancy, lactation or lay</w:t>
      </w:r>
    </w:p>
    <w:p w14:paraId="35DB244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30BDB5D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8EB4644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Interaction with other medicinal products and other forms of interaction</w:t>
      </w:r>
    </w:p>
    <w:p w14:paraId="24F3837C" w14:textId="77777777" w:rsidR="00E52146" w:rsidRDefault="00E52146" w:rsidP="00E52146">
      <w:pPr>
        <w:tabs>
          <w:tab w:val="left" w:pos="567"/>
        </w:tabs>
        <w:spacing w:after="0" w:line="240" w:lineRule="auto"/>
      </w:pPr>
    </w:p>
    <w:p w14:paraId="2D07EB4A" w14:textId="77777777" w:rsidR="00E52146" w:rsidRDefault="00E52146" w:rsidP="00E52146">
      <w:pPr>
        <w:tabs>
          <w:tab w:val="left" w:pos="567"/>
          <w:tab w:val="left" w:pos="261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DA350D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4.9</w:t>
      </w:r>
      <w:r>
        <w:rPr>
          <w:rFonts w:ascii="Arial" w:hAnsi="Arial" w:cs="Arial"/>
          <w:b/>
          <w:bCs/>
          <w:sz w:val="24"/>
          <w:szCs w:val="24"/>
        </w:rPr>
        <w:tab/>
        <w:t>Amount(s) to be administered and administration route</w:t>
      </w:r>
    </w:p>
    <w:p w14:paraId="0531EBEC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734790D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314CA07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4.10</w:t>
      </w:r>
      <w:r>
        <w:rPr>
          <w:rFonts w:ascii="Arial" w:hAnsi="Arial" w:cs="Arial"/>
          <w:b/>
          <w:bCs/>
          <w:sz w:val="24"/>
          <w:szCs w:val="24"/>
        </w:rPr>
        <w:tab/>
        <w:t>Overdose (symptoms, emergency procedures, antidotes), if necessary</w:t>
      </w:r>
    </w:p>
    <w:p w14:paraId="2F97545F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5B8C949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B2CEA53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</w:t>
      </w:r>
      <w:r>
        <w:rPr>
          <w:rFonts w:ascii="Arial" w:hAnsi="Arial" w:cs="Arial"/>
          <w:b/>
          <w:bCs/>
          <w:sz w:val="24"/>
          <w:szCs w:val="24"/>
        </w:rPr>
        <w:tab/>
        <w:t>Withdrawal period(s)</w:t>
      </w:r>
    </w:p>
    <w:p w14:paraId="452655F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6ABC6FBE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5A17C0C3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5C4AD287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&lt;PHARMACOLOGICAL&gt; &lt;IMMUNOLOGICAL&gt; PROPERTIES</w:t>
      </w:r>
    </w:p>
    <w:p w14:paraId="3D7B6F2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36399B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Pharmacotherapeutic group:</w:t>
      </w:r>
    </w:p>
    <w:p w14:paraId="5F0CA89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03ACA20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ATCvet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code:</w:t>
      </w:r>
    </w:p>
    <w:p w14:paraId="10D0424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208B7AEE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&lt;5.1 Pharmacodynamic properties&gt; [not applicable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immunologicals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.]</w:t>
      </w:r>
    </w:p>
    <w:p w14:paraId="21F7CDD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AA04842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200EAB0" w14:textId="77777777" w:rsidR="00E52146" w:rsidRDefault="00E52146" w:rsidP="00E5214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&lt;5.2 Pharmacokinetic particulars&gt; [not applicable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immunologicals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.]</w:t>
      </w:r>
    </w:p>
    <w:p w14:paraId="68382C30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4E042DDD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11605DDD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&lt;5.3 Environmental properties&gt; [if not applicable delete this section.] </w:t>
      </w:r>
    </w:p>
    <w:p w14:paraId="38FDB450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7FB306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A7D13B1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PHARMACEUTICAL PARTICULARS</w:t>
      </w:r>
    </w:p>
    <w:p w14:paraId="2B696EB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6C8BD8B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E1C4247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b/>
          <w:bCs/>
          <w:sz w:val="24"/>
          <w:szCs w:val="24"/>
        </w:rPr>
        <w:tab/>
        <w:t>List of excipients</w:t>
      </w:r>
    </w:p>
    <w:p w14:paraId="7D279440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26F621E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614174E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6.2</w:t>
      </w:r>
      <w:r>
        <w:rPr>
          <w:rFonts w:ascii="Arial" w:hAnsi="Arial" w:cs="Arial"/>
          <w:b/>
          <w:bCs/>
          <w:sz w:val="24"/>
          <w:szCs w:val="24"/>
        </w:rPr>
        <w:tab/>
        <w:t>Major incompatibilities</w:t>
      </w:r>
    </w:p>
    <w:p w14:paraId="3BCECF4C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7F366C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FBAEE22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b/>
          <w:bCs/>
          <w:sz w:val="24"/>
          <w:szCs w:val="24"/>
        </w:rPr>
        <w:tab/>
        <w:t>Shelf life</w:t>
      </w:r>
    </w:p>
    <w:p w14:paraId="614E624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71CDBB1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924DAFC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6.4</w:t>
      </w:r>
      <w:r>
        <w:rPr>
          <w:rFonts w:ascii="Arial" w:hAnsi="Arial" w:cs="Arial"/>
          <w:b/>
          <w:bCs/>
          <w:sz w:val="24"/>
          <w:szCs w:val="24"/>
        </w:rPr>
        <w:tab/>
        <w:t>Special precautions for storage</w:t>
      </w:r>
    </w:p>
    <w:p w14:paraId="25F1CC8A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8409F8D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235C0C2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6.5</w:t>
      </w:r>
      <w:r>
        <w:rPr>
          <w:rFonts w:ascii="Arial" w:hAnsi="Arial" w:cs="Arial"/>
          <w:b/>
          <w:bCs/>
          <w:sz w:val="24"/>
          <w:szCs w:val="24"/>
        </w:rPr>
        <w:tab/>
        <w:t>Nature and composition of immediate packaging</w:t>
      </w:r>
    </w:p>
    <w:p w14:paraId="1330B8D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F2F7BA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BA778F4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  <w:jc w:val="both"/>
      </w:pPr>
      <w:r>
        <w:rPr>
          <w:rFonts w:ascii="Arial" w:hAnsi="Arial" w:cs="Arial"/>
          <w:b/>
          <w:bCs/>
          <w:sz w:val="24"/>
          <w:szCs w:val="24"/>
        </w:rPr>
        <w:t>6.6</w:t>
      </w:r>
      <w:r>
        <w:rPr>
          <w:rFonts w:ascii="Arial" w:hAnsi="Arial" w:cs="Arial"/>
          <w:b/>
          <w:bCs/>
          <w:sz w:val="24"/>
          <w:szCs w:val="24"/>
        </w:rPr>
        <w:tab/>
        <w:t>Special precautions for the disposal of unused veterinary medicinal product or waste materials derived from the use of such products</w:t>
      </w:r>
    </w:p>
    <w:p w14:paraId="12D806D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48AB2EF" w14:textId="77777777" w:rsidR="00E52146" w:rsidRDefault="00E52146" w:rsidP="00E52146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57FF2BFA" w14:textId="77777777" w:rsidR="00E52146" w:rsidRDefault="00E52146" w:rsidP="00E52146">
      <w:pPr>
        <w:spacing w:after="0" w:line="240" w:lineRule="auto"/>
        <w:ind w:left="567" w:hanging="567"/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  <w:t>MARKETING AUTHORISATION HOLDER</w:t>
      </w:r>
    </w:p>
    <w:p w14:paraId="7346F5A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44AEDB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98E94F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DF5C1DC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ab/>
        <w:t>MARKETING AUTHORISATION NUMBER</w:t>
      </w:r>
    </w:p>
    <w:p w14:paraId="581B17F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2273797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43075AB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0C2FF6D3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  <w:t>DATE OF FIRST AUTHORISATION/RENEWAL OF THE AUTHORISATION</w:t>
      </w:r>
    </w:p>
    <w:p w14:paraId="271CB60D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1380C972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4EBCE12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F163443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DATE OF REVISION OF THE TEXT</w:t>
      </w:r>
    </w:p>
    <w:p w14:paraId="51DFD6CA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3FE52B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154757AC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PROHIBITION OF SALE, SUPPLY AND/OR USE</w:t>
      </w:r>
    </w:p>
    <w:p w14:paraId="6CFB2C0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AD54B34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B3067F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CLASSIFICATION OF VETERINARY MEDICINAL PRODUCT</w:t>
      </w:r>
    </w:p>
    <w:p w14:paraId="660D12AC" w14:textId="77777777" w:rsidR="00E52146" w:rsidRDefault="00E52146" w:rsidP="00E52146">
      <w:pPr>
        <w:pStyle w:val="Heading1"/>
        <w:pageBreakBefore/>
      </w:pPr>
      <w:bookmarkStart w:id="1" w:name="_Toc106297572"/>
      <w:r>
        <w:lastRenderedPageBreak/>
        <w:t xml:space="preserve">PARTICULARS TO APPEAR ON THE OUTER PACKAGE </w:t>
      </w:r>
      <w:r>
        <w:rPr>
          <w:rFonts w:cs="Arial"/>
          <w:color w:val="000000"/>
          <w:szCs w:val="24"/>
        </w:rPr>
        <w:t>{NATURE/TYPE}</w:t>
      </w:r>
      <w:bookmarkEnd w:id="1"/>
      <w:r>
        <w:rPr>
          <w:rFonts w:cs="Arial"/>
          <w:color w:val="000000"/>
          <w:szCs w:val="24"/>
        </w:rPr>
        <w:t xml:space="preserve"> </w:t>
      </w:r>
    </w:p>
    <w:p w14:paraId="1E9236D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4E8E39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62B322C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4A391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STATEMENT OF ACTIVE AND OTHER SUBSTANCES</w:t>
      </w:r>
    </w:p>
    <w:p w14:paraId="737CC014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E1BD39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PACKAGE SIZE </w:t>
      </w:r>
    </w:p>
    <w:p w14:paraId="5624F438" w14:textId="77777777" w:rsidR="00E52146" w:rsidRDefault="00E52146" w:rsidP="00E52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9F13E" w14:textId="77777777" w:rsidR="00E52146" w:rsidRDefault="00E52146" w:rsidP="00E52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8BCC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TARGET SPECIES </w:t>
      </w:r>
    </w:p>
    <w:p w14:paraId="571DFAC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2B574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INDICATION(S) </w:t>
      </w:r>
    </w:p>
    <w:p w14:paraId="7DBFF93C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48C966B6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ROUTES OF ADMINISTRATION </w:t>
      </w:r>
    </w:p>
    <w:p w14:paraId="71762DF4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CDE1AD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7. WITHDRAWAL PERIODS</w:t>
      </w:r>
    </w:p>
    <w:p w14:paraId="3E57836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584921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EXPIRY DATE </w:t>
      </w:r>
    </w:p>
    <w:p w14:paraId="5BFA3A7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A30D3A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SPECIAL STORAGE PRECAUTIONS </w:t>
      </w:r>
    </w:p>
    <w:p w14:paraId="6F3F43E8" w14:textId="77777777" w:rsidR="00E52146" w:rsidRDefault="00E52146" w:rsidP="00E52146">
      <w:pPr>
        <w:jc w:val="both"/>
        <w:rPr>
          <w:rFonts w:ascii="Arial" w:hAnsi="Arial" w:cs="Arial"/>
          <w:iCs/>
          <w:sz w:val="24"/>
          <w:szCs w:val="24"/>
        </w:rPr>
      </w:pPr>
    </w:p>
    <w:p w14:paraId="691D1350" w14:textId="77777777" w:rsidR="00E52146" w:rsidRDefault="00E52146" w:rsidP="00E5214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02EC2">
        <w:rPr>
          <w:rFonts w:ascii="Arial" w:hAnsi="Arial" w:cs="Arial"/>
          <w:b/>
          <w:bCs/>
          <w:iCs/>
          <w:sz w:val="24"/>
          <w:szCs w:val="24"/>
        </w:rPr>
        <w:t>1</w:t>
      </w:r>
      <w:r>
        <w:rPr>
          <w:rFonts w:ascii="Arial" w:hAnsi="Arial" w:cs="Arial"/>
          <w:b/>
          <w:bCs/>
          <w:iCs/>
          <w:sz w:val="24"/>
          <w:szCs w:val="24"/>
        </w:rPr>
        <w:t>0</w:t>
      </w:r>
      <w:r w:rsidRPr="00102EC2">
        <w:rPr>
          <w:rFonts w:ascii="Arial" w:hAnsi="Arial" w:cs="Arial"/>
          <w:b/>
          <w:bCs/>
          <w:iCs/>
          <w:sz w:val="24"/>
          <w:szCs w:val="24"/>
        </w:rPr>
        <w:t>. THE WORDS “READ THE PACKAGE LEAFLET BEFORE USE”</w:t>
      </w:r>
    </w:p>
    <w:p w14:paraId="1B7AE3F8" w14:textId="77777777" w:rsidR="00E52146" w:rsidRDefault="00E52146" w:rsidP="00E5214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48856E4" w14:textId="77777777" w:rsidR="00E52146" w:rsidRDefault="00E52146" w:rsidP="00E5214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11. THE WORDS “FOR ANIMAL TREATMENT ONLY”</w:t>
      </w:r>
    </w:p>
    <w:p w14:paraId="0D7A52B5" w14:textId="77777777" w:rsidR="00E52146" w:rsidRPr="00102EC2" w:rsidRDefault="00E52146" w:rsidP="00E5214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8C3901E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12. THE WORDS “KEEP OUT OF THE SIGHT AND REACH OF CHILDREN” </w:t>
      </w:r>
    </w:p>
    <w:p w14:paraId="717CA8B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622C55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13. NAME OF THE MARKETING AUTHORISATION HOLDER </w:t>
      </w:r>
    </w:p>
    <w:p w14:paraId="0F4B926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14. MARKETING AUTHORISATION NUMBERS</w:t>
      </w:r>
    </w:p>
    <w:p w14:paraId="613CEF0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AAEFC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15. BATCH NUMBER </w:t>
      </w:r>
    </w:p>
    <w:p w14:paraId="2DBD986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8BC17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16. SPECIAL WARNING(S), IF NECESSARY</w:t>
      </w:r>
    </w:p>
    <w:p w14:paraId="5588DDB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AEDB98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17. SPECIFIC PRECAUTIONS FOR THE DISPOSAL OF UNUSED PRODUCTS OR WASTE MATERIALS, IF ANY </w:t>
      </w:r>
    </w:p>
    <w:p w14:paraId="152B4AC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E1B2F4" w14:textId="77777777" w:rsidR="00E52146" w:rsidRDefault="00E52146" w:rsidP="00E5214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18. CONDITIONS OR RESTRICTIONS REGARDING SUPPLY AND USE, IF APPLICABLE</w:t>
      </w:r>
    </w:p>
    <w:p w14:paraId="459B069E" w14:textId="77777777" w:rsidR="00E52146" w:rsidRDefault="00E52146" w:rsidP="00E52146">
      <w:pPr>
        <w:spacing w:after="0"/>
        <w:rPr>
          <w:vanish/>
        </w:rPr>
      </w:pPr>
    </w:p>
    <w:p w14:paraId="6759BC47" w14:textId="77777777" w:rsidR="00E52146" w:rsidRDefault="00E52146" w:rsidP="00E52146">
      <w:pPr>
        <w:spacing w:after="0"/>
        <w:rPr>
          <w:vanish/>
        </w:rPr>
      </w:pPr>
    </w:p>
    <w:p w14:paraId="7898EAA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6FC47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D1E0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AEC50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CA8593" w14:textId="77777777" w:rsidR="00E52146" w:rsidRDefault="00E52146" w:rsidP="00E52146">
      <w:pPr>
        <w:pStyle w:val="Heading1"/>
        <w:pageBreakBefore/>
      </w:pPr>
      <w:bookmarkStart w:id="2" w:name="_Toc106297573"/>
      <w:r>
        <w:lastRenderedPageBreak/>
        <w:t xml:space="preserve">PARTICULARS TO APPEAR ON THE IMMEDIATE PACKAGE </w:t>
      </w:r>
      <w:r>
        <w:rPr>
          <w:rFonts w:cs="Arial"/>
          <w:color w:val="000000"/>
          <w:szCs w:val="24"/>
        </w:rPr>
        <w:t>{NATURE/TYPE}</w:t>
      </w:r>
      <w:bookmarkEnd w:id="2"/>
      <w:r>
        <w:rPr>
          <w:rFonts w:cs="Arial"/>
          <w:color w:val="000000"/>
          <w:szCs w:val="24"/>
        </w:rPr>
        <w:t xml:space="preserve"> </w:t>
      </w:r>
    </w:p>
    <w:p w14:paraId="207329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1C348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3E18DBB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B0E07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STATEMENT OF ACTIVE AND OTHER SUBSTANCES </w:t>
      </w:r>
    </w:p>
    <w:p w14:paraId="4E9FA31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40D19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TARGET SPECIES </w:t>
      </w:r>
    </w:p>
    <w:p w14:paraId="1AB49F9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5A22C5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ROUTES OF ADMINISTRATION </w:t>
      </w:r>
    </w:p>
    <w:p w14:paraId="02F48FAD" w14:textId="77777777" w:rsidR="00E52146" w:rsidRPr="00012F75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7B38847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5. WITHDRAWAL PERIODS</w:t>
      </w:r>
    </w:p>
    <w:p w14:paraId="423F826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7BB0C5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EXPIRY DATE </w:t>
      </w:r>
    </w:p>
    <w:p w14:paraId="3939443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FBCDB9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7. SPECIAL STORAGE PRECAUTIONS</w:t>
      </w:r>
    </w:p>
    <w:p w14:paraId="2B100BD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A25A6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NAME OF THE MARKETING AUTHORISATION HOLDER </w:t>
      </w:r>
    </w:p>
    <w:p w14:paraId="6C73A09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E5E73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 BATCH NUMBER</w:t>
      </w:r>
    </w:p>
    <w:p w14:paraId="50E4727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08034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10. SPECIAL WARNING(S), IF NECESSARY</w:t>
      </w:r>
    </w:p>
    <w:p w14:paraId="39721ED8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6A1627D2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11. SPECIFIC PRECAUTIONS FOR THE DISPOSAL OF UNUSED PRODUCTS OR WASTE MATERIALS, IF ANY </w:t>
      </w:r>
    </w:p>
    <w:p w14:paraId="6F029DF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723404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 THE WORDS “FOR ANIMAL TREATMENT ONLY” AND CONDITIONS OR RESTRICTIONS REGARDING SUPPLY AND USE IF APPLICABLE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024254E6" w14:textId="77777777" w:rsidR="00E52146" w:rsidRDefault="00E52146" w:rsidP="00E52146"/>
    <w:p w14:paraId="45BFAE0E" w14:textId="77777777" w:rsidR="00E52146" w:rsidRDefault="00E52146" w:rsidP="00E52146">
      <w:pPr>
        <w:pStyle w:val="Heading1"/>
        <w:pageBreakBefore/>
      </w:pPr>
      <w:bookmarkStart w:id="3" w:name="_Toc106297574"/>
      <w:r>
        <w:lastRenderedPageBreak/>
        <w:t>MINIMUM PARTICULARS TO APPEAR ON SMALL IMMEDIATE PACKAGING UNITS {NATURE/TYPE}</w:t>
      </w:r>
      <w:bookmarkEnd w:id="3"/>
      <w:r>
        <w:t xml:space="preserve"> </w:t>
      </w:r>
    </w:p>
    <w:p w14:paraId="65853942" w14:textId="77777777" w:rsidR="00E52146" w:rsidRDefault="00E52146" w:rsidP="00E52146"/>
    <w:p w14:paraId="42F2989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6FD44C6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8478DE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QUALITATIVE AND QUANTITATIVE PARTICULARS OF THE ACTIVE SUBSTANCES </w:t>
      </w:r>
    </w:p>
    <w:p w14:paraId="7B1DA7F3" w14:textId="77777777" w:rsidR="00E52146" w:rsidRDefault="00E52146" w:rsidP="00E52146">
      <w:pPr>
        <w:rPr>
          <w:rFonts w:ascii="Arial" w:hAnsi="Arial" w:cs="Arial"/>
          <w:b/>
          <w:bCs/>
          <w:sz w:val="24"/>
          <w:szCs w:val="24"/>
        </w:rPr>
      </w:pPr>
    </w:p>
    <w:p w14:paraId="3BC1042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BATCH NUMBER </w:t>
      </w:r>
    </w:p>
    <w:p w14:paraId="76C9DF3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85ACB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EXPIRY DATE</w:t>
      </w:r>
    </w:p>
    <w:p w14:paraId="583F605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5EBE9F" w14:textId="77777777" w:rsidR="00E52146" w:rsidRDefault="00E52146" w:rsidP="00E52146">
      <w:r>
        <w:rPr>
          <w:rFonts w:ascii="Arial" w:hAnsi="Arial" w:cs="Arial"/>
          <w:b/>
          <w:bCs/>
          <w:sz w:val="24"/>
          <w:szCs w:val="24"/>
        </w:rPr>
        <w:t xml:space="preserve">5. ROUTE(S) OF ADMINISTRATION </w:t>
      </w:r>
    </w:p>
    <w:p w14:paraId="57C3A04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E84DFD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THE WORDS “FOR ANIMAL TREATMENT ONLY” </w:t>
      </w:r>
    </w:p>
    <w:p w14:paraId="19048B00" w14:textId="77777777" w:rsidR="00E52146" w:rsidRDefault="00E52146" w:rsidP="00E52146">
      <w:pPr>
        <w:pStyle w:val="Heading1"/>
        <w:pageBreakBefore/>
      </w:pPr>
      <w:bookmarkStart w:id="4" w:name="_Toc106297575"/>
      <w:r>
        <w:lastRenderedPageBreak/>
        <w:t>MINIMUM PARTICULARS TO APPEAR ON BLISTERS OR STRIPS {NATURE/TYPE}</w:t>
      </w:r>
      <w:bookmarkEnd w:id="4"/>
      <w:r>
        <w:t xml:space="preserve"> </w:t>
      </w:r>
    </w:p>
    <w:p w14:paraId="5E55394B" w14:textId="77777777" w:rsidR="00E52146" w:rsidRDefault="00E52146" w:rsidP="00E52146"/>
    <w:p w14:paraId="0683D83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NAME OF THE VETERINARY MEDICINAL PRODUCT</w:t>
      </w:r>
    </w:p>
    <w:p w14:paraId="0B0AE4B7" w14:textId="77777777" w:rsidR="00E52146" w:rsidRDefault="00E52146" w:rsidP="00E52146"/>
    <w:p w14:paraId="3BF50A6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QUALITATIVE AND QUANTITATIVE PARTICULARS OF THE ACTIVE SUBSTANCES</w:t>
      </w:r>
    </w:p>
    <w:p w14:paraId="429E28E1" w14:textId="77777777" w:rsidR="00E52146" w:rsidRDefault="00E52146" w:rsidP="00E52146"/>
    <w:p w14:paraId="4893107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BATCH NUMBER</w:t>
      </w:r>
    </w:p>
    <w:p w14:paraId="4CEA6437" w14:textId="77777777" w:rsidR="00E52146" w:rsidRDefault="00E52146" w:rsidP="00E52146"/>
    <w:p w14:paraId="57136F6A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EXPIRY DATE </w:t>
      </w:r>
    </w:p>
    <w:p w14:paraId="1FA622C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901982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THE WORDS “FOR ANIMAL TREATMENT ONLY” </w:t>
      </w:r>
    </w:p>
    <w:p w14:paraId="0A2F7070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58F934D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6D89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51372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BE400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AAB9A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A16A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8FDA7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BCF54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1B5E4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FD537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78BFF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6A6E7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1C49A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4292FC" w14:textId="77777777" w:rsidR="00E52146" w:rsidRDefault="00E52146" w:rsidP="00E52146">
      <w:pPr>
        <w:pStyle w:val="Heading1"/>
        <w:rPr>
          <w:rFonts w:cs="Arial"/>
        </w:rPr>
      </w:pPr>
      <w:bookmarkStart w:id="5" w:name="_Toc106297576"/>
      <w:r>
        <w:rPr>
          <w:rFonts w:cs="Arial"/>
        </w:rPr>
        <w:lastRenderedPageBreak/>
        <w:t>PARTICULARS TO APPEAR ON THE IMMEDIATE LABEL</w:t>
      </w:r>
      <w:bookmarkEnd w:id="5"/>
      <w:r>
        <w:rPr>
          <w:rFonts w:cs="Arial"/>
        </w:rPr>
        <w:t xml:space="preserve"> OF THE SOLVENT</w:t>
      </w:r>
    </w:p>
    <w:p w14:paraId="3A0DCF6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EDA4D9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1. NAME OF THE SOLVENT</w:t>
      </w:r>
    </w:p>
    <w:p w14:paraId="57DEF23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FF24D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CONTENT BY WEIGHT, BY VOLUME OR BY NUMBER OF DOSES</w:t>
      </w:r>
    </w:p>
    <w:p w14:paraId="3D340A9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862FB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ROUTES OF ADMINISTRATION </w:t>
      </w:r>
    </w:p>
    <w:p w14:paraId="06E0A36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E92A7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STORAGE CONDITIONS</w:t>
      </w:r>
    </w:p>
    <w:p w14:paraId="760EE9B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295DF6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5. BATCH NUMBER</w:t>
      </w:r>
    </w:p>
    <w:p w14:paraId="0F0674A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B696D9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EXPIRY DATE </w:t>
      </w:r>
    </w:p>
    <w:p w14:paraId="48C5A45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3DE56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 THE WORDS “FOR ANIMAL TREATMENT ONLY”</w:t>
      </w:r>
    </w:p>
    <w:p w14:paraId="1E96BE2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09527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NAME OF THE MARKETING AUTHORISATION HOLDER</w:t>
      </w:r>
    </w:p>
    <w:p w14:paraId="38AE05A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1B069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D8E0E4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38655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94A4A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7C8F2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8C9CC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66DDA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511579" w14:textId="77777777" w:rsidR="00E52146" w:rsidRPr="00A77425" w:rsidRDefault="00E52146" w:rsidP="00E52146">
      <w:pPr>
        <w:rPr>
          <w:rFonts w:ascii="Arial" w:hAnsi="Arial" w:cs="Arial"/>
          <w:b/>
          <w:bCs/>
          <w:sz w:val="24"/>
          <w:szCs w:val="24"/>
        </w:rPr>
      </w:pPr>
    </w:p>
    <w:p w14:paraId="24B18E57" w14:textId="77777777" w:rsidR="00E52146" w:rsidRDefault="00E52146" w:rsidP="00E52146">
      <w:pPr>
        <w:pStyle w:val="Heading1"/>
      </w:pPr>
      <w:bookmarkStart w:id="6" w:name="_Toc106297577"/>
      <w:r>
        <w:lastRenderedPageBreak/>
        <w:t>PARTICULARS TO APPEAR ON THE PACKAGE LEAFLET:</w:t>
      </w:r>
      <w:bookmarkEnd w:id="6"/>
    </w:p>
    <w:p w14:paraId="4AAE5FB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9BE872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5E3130E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2D354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COMPOSITION</w:t>
      </w:r>
    </w:p>
    <w:p w14:paraId="0161C335" w14:textId="77777777" w:rsidR="00E52146" w:rsidRDefault="00E52146" w:rsidP="00E52146"/>
    <w:p w14:paraId="1E8A76A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TARGET SPECIES</w:t>
      </w:r>
    </w:p>
    <w:p w14:paraId="40F60F6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B9ACA3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4. INDICATIONS FOR USE</w:t>
      </w:r>
    </w:p>
    <w:p w14:paraId="0020ACA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8C486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CONTRAINDICATIONS</w:t>
      </w:r>
    </w:p>
    <w:p w14:paraId="20C35B90" w14:textId="77777777" w:rsidR="00E52146" w:rsidRDefault="00E52146" w:rsidP="00E52146"/>
    <w:p w14:paraId="019C5CA0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SPECIAL WARNINGS </w:t>
      </w:r>
    </w:p>
    <w:p w14:paraId="669A0C7C" w14:textId="77777777" w:rsidR="00E52146" w:rsidRDefault="00E52146" w:rsidP="00E52146">
      <w:pPr>
        <w:pStyle w:val="NormalWeb"/>
        <w:rPr>
          <w:color w:val="000000"/>
          <w:sz w:val="27"/>
          <w:szCs w:val="27"/>
        </w:rPr>
      </w:pPr>
    </w:p>
    <w:p w14:paraId="3EDDF140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7. ADVERSE EVENTS</w:t>
      </w:r>
    </w:p>
    <w:p w14:paraId="637D0162" w14:textId="77777777" w:rsidR="00E52146" w:rsidRDefault="00E52146" w:rsidP="00E52146">
      <w:pPr>
        <w:rPr>
          <w:rFonts w:ascii="Arial" w:hAnsi="Arial" w:cs="Arial"/>
          <w:i/>
          <w:iCs/>
          <w:sz w:val="24"/>
          <w:szCs w:val="24"/>
          <w:shd w:val="clear" w:color="auto" w:fill="00FFFF"/>
        </w:rPr>
      </w:pPr>
    </w:p>
    <w:p w14:paraId="4DAB0456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DOSAGE FOR EACH SPECIES,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ROUTES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AND METHOD OF ADMINISTRATION </w:t>
      </w:r>
    </w:p>
    <w:p w14:paraId="34D23B1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32F2FA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ADVICE ON CORRECT ADMINISTRATION </w:t>
      </w:r>
    </w:p>
    <w:p w14:paraId="3DA004B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E1942F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10. WITHDRAWAL PERIODS</w:t>
      </w:r>
    </w:p>
    <w:p w14:paraId="6EFE9DA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F3BE1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11. SPECIAL STORAGE PRECAUTIONS </w:t>
      </w:r>
    </w:p>
    <w:p w14:paraId="79CFE2F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4459C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 SPECIAL PRECAUTIONS FOR DISPOSAL</w:t>
      </w:r>
    </w:p>
    <w:p w14:paraId="54342A89" w14:textId="77777777" w:rsidR="00E52146" w:rsidRDefault="00E52146" w:rsidP="00E52146">
      <w:pPr>
        <w:rPr>
          <w:rFonts w:ascii="Arial" w:hAnsi="Arial" w:cs="Arial"/>
          <w:sz w:val="24"/>
          <w:szCs w:val="24"/>
        </w:rPr>
      </w:pPr>
    </w:p>
    <w:p w14:paraId="7050B96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13. CLASSIFICATION OF VETERINARY MEDICINAL PRODUCTS</w:t>
      </w:r>
    </w:p>
    <w:p w14:paraId="63E5E3B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5D8C9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14. MARKETING AUTHORISATION NUMBERS AND PACK SIZES</w:t>
      </w:r>
    </w:p>
    <w:p w14:paraId="70E8588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98DF5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15. DATE ON WHICH THE PACKAGE LEAFLET WAS LAST REVISED </w:t>
      </w:r>
    </w:p>
    <w:p w14:paraId="2FBC5A7B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67E7E6AA" w14:textId="77777777" w:rsidR="00E52146" w:rsidRPr="00BB371F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B371F">
        <w:rPr>
          <w:rFonts w:ascii="Arial" w:hAnsi="Arial" w:cs="Arial"/>
          <w:b/>
          <w:bCs/>
          <w:color w:val="000000"/>
          <w:sz w:val="24"/>
          <w:szCs w:val="24"/>
        </w:rPr>
        <w:t>16. CONTACT DETAILS</w:t>
      </w:r>
    </w:p>
    <w:p w14:paraId="4688FA9F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10039110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17. OTHER INFORMATION </w:t>
      </w:r>
    </w:p>
    <w:p w14:paraId="73E0CA7B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11C4CF51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46520901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4303624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899E78E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235522AE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14203CDD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33CBA0FC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25EBADF4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D7D2B47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25F22121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4EDBCC3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3F6F7382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31AF26EE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27755719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B9B1D5E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68C27D55" w14:textId="77777777" w:rsidR="00E52146" w:rsidRDefault="00E52146" w:rsidP="00E52146">
      <w:pPr>
        <w:pStyle w:val="Heading1"/>
      </w:pPr>
      <w:bookmarkStart w:id="7" w:name="_Toc106297578"/>
      <w:r>
        <w:lastRenderedPageBreak/>
        <w:t xml:space="preserve">MINIMUM PARTICULARS TO APPEAR ON THE IMMEDIATE PACKAGING WHERE THERE IS NO PACKAGE LEAFLET, I.e. Combined </w:t>
      </w:r>
      <w:proofErr w:type="gramStart"/>
      <w:r>
        <w:t>label</w:t>
      </w:r>
      <w:proofErr w:type="gramEnd"/>
      <w:r>
        <w:t xml:space="preserve"> and package leaflet </w:t>
      </w:r>
      <w:r>
        <w:rPr>
          <w:rFonts w:cs="Arial"/>
          <w:color w:val="000000"/>
          <w:szCs w:val="24"/>
        </w:rPr>
        <w:t>{NATURE/TYPE}</w:t>
      </w:r>
      <w:bookmarkEnd w:id="7"/>
    </w:p>
    <w:p w14:paraId="084F0C16" w14:textId="77777777" w:rsidR="00E52146" w:rsidRDefault="00E52146" w:rsidP="00E5214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[This template should only be used when all printed information is directly visible on the immediate container and cannot be used if a fold-out or concertina format is proposed.]</w:t>
      </w:r>
    </w:p>
    <w:p w14:paraId="5B8F522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506C4E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3C57ABA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60EBCE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COMPOSITION </w:t>
      </w:r>
    </w:p>
    <w:p w14:paraId="4342F1E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475AB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PACKAGE SIZE </w:t>
      </w:r>
    </w:p>
    <w:p w14:paraId="1E6F63D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54F3D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TARGET SPECIES</w:t>
      </w:r>
    </w:p>
    <w:p w14:paraId="001C1BD6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51649D35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5. INDICATIONS FOR USE</w:t>
      </w:r>
    </w:p>
    <w:p w14:paraId="1BEFEA8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03F61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CONTRAINDICATIONS </w:t>
      </w:r>
    </w:p>
    <w:p w14:paraId="5905603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4837B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7. SPECIAL WARNINGS</w:t>
      </w:r>
    </w:p>
    <w:p w14:paraId="738DD08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869B1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 ADVERSE REACTIONS</w:t>
      </w:r>
    </w:p>
    <w:p w14:paraId="20F8DAE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F1F0EA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DOSAGE FOR EACH SPECIES,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ROUTES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AND METHOD OF ADMINISTRATION </w:t>
      </w:r>
    </w:p>
    <w:p w14:paraId="2DB3E83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DF9F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10. ADVICE ON CORRECT ADMINISTRATION </w:t>
      </w:r>
    </w:p>
    <w:p w14:paraId="4307382A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070280C6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11. WITHDRAWAL PERIODS</w:t>
      </w:r>
    </w:p>
    <w:p w14:paraId="0612D36C" w14:textId="77777777" w:rsidR="00E52146" w:rsidRDefault="00E52146" w:rsidP="00E52146">
      <w:pPr>
        <w:tabs>
          <w:tab w:val="left" w:pos="3628"/>
          <w:tab w:val="left" w:pos="594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B457F2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12. SPECIAL STORAGE PRECAUTIONS</w:t>
      </w:r>
    </w:p>
    <w:p w14:paraId="542B8F0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1AB83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13. SPECIAL PRECAUTIONS FOR DISPOSAL</w:t>
      </w:r>
    </w:p>
    <w:p w14:paraId="6A18EF9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AB574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14. CLASSIFICATION OF VETERINARY MEDICINAL PRODUCTS</w:t>
      </w:r>
    </w:p>
    <w:p w14:paraId="1D3F40B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A1853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15. MARKETING AUTHORISATION NUMBERS AND PACK SIZES</w:t>
      </w:r>
    </w:p>
    <w:p w14:paraId="3581652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135E6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16. DATE ON WHICH THE LABEL WAS LAST REVISED </w:t>
      </w:r>
    </w:p>
    <w:p w14:paraId="4219038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A8829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17. CONTACT DETAILS</w:t>
      </w:r>
    </w:p>
    <w:p w14:paraId="5FA7D2E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53745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18. OTHER INFORMATION</w:t>
      </w:r>
    </w:p>
    <w:p w14:paraId="50A1ECF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0C99A4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19. THE WORDS “FOR ANIMAL TREATMENT ONLY”</w:t>
      </w:r>
    </w:p>
    <w:p w14:paraId="516F279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4E547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20. EXPIRY DATE</w:t>
      </w:r>
    </w:p>
    <w:p w14:paraId="480B7B8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8EAE2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21. BATCH NUMBER</w:t>
      </w:r>
    </w:p>
    <w:p w14:paraId="2BBBEC48" w14:textId="77777777" w:rsidR="00E52146" w:rsidRDefault="00E52146" w:rsidP="00E52146">
      <w:pPr>
        <w:rPr>
          <w:rFonts w:ascii="Arial" w:hAnsi="Arial" w:cs="Arial"/>
          <w:sz w:val="24"/>
          <w:szCs w:val="24"/>
        </w:rPr>
      </w:pPr>
    </w:p>
    <w:p w14:paraId="63643F06" w14:textId="77777777" w:rsidR="00E52146" w:rsidRPr="00CD0F61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22. THE WORDS “KEEP OUT OF THE SIGHT AND REACH OF CHILDREN” </w:t>
      </w:r>
    </w:p>
    <w:p w14:paraId="191CAC14" w14:textId="467E97F4" w:rsidR="008B6246" w:rsidRPr="00CD0F61" w:rsidRDefault="008B6246" w:rsidP="00E52146">
      <w:pPr>
        <w:jc w:val="center"/>
      </w:pPr>
    </w:p>
    <w:sectPr w:rsidR="008B6246" w:rsidRPr="00CD0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6E8A4" w14:textId="77777777" w:rsidR="00F44B4E" w:rsidRDefault="00FE42FF">
      <w:pPr>
        <w:spacing w:after="0" w:line="240" w:lineRule="auto"/>
      </w:pPr>
      <w:r>
        <w:separator/>
      </w:r>
    </w:p>
  </w:endnote>
  <w:endnote w:type="continuationSeparator" w:id="0">
    <w:p w14:paraId="7EF3DDDE" w14:textId="77777777" w:rsidR="00F44B4E" w:rsidRDefault="00F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F1E96" w14:textId="77777777" w:rsidR="00E52146" w:rsidRDefault="00E52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2BB1D" w14:textId="5AA869FF" w:rsidR="005337F5" w:rsidRDefault="004E33E4" w:rsidP="004E33E4">
    <w:pPr>
      <w:pStyle w:val="Footer"/>
      <w:tabs>
        <w:tab w:val="left" w:pos="238"/>
      </w:tabs>
    </w:pPr>
    <w:r>
      <w:tab/>
    </w:r>
    <w:r w:rsidR="00E52146">
      <w:t>Version 2 (last updated 13/06/23) – do not delete</w:t>
    </w:r>
    <w:r>
      <w:tab/>
    </w:r>
    <w:r w:rsidR="00FE42FF">
      <w:t xml:space="preserve">Page </w:t>
    </w:r>
    <w:r w:rsidR="00FE42FF">
      <w:rPr>
        <w:b/>
        <w:bCs/>
      </w:rPr>
      <w:fldChar w:fldCharType="begin"/>
    </w:r>
    <w:r w:rsidR="00FE42FF">
      <w:rPr>
        <w:b/>
        <w:bCs/>
      </w:rPr>
      <w:instrText xml:space="preserve"> PAGE </w:instrText>
    </w:r>
    <w:r w:rsidR="00FE42FF">
      <w:rPr>
        <w:b/>
        <w:bCs/>
      </w:rPr>
      <w:fldChar w:fldCharType="separate"/>
    </w:r>
    <w:r w:rsidR="00FE42FF">
      <w:rPr>
        <w:b/>
        <w:bCs/>
      </w:rPr>
      <w:t>13</w:t>
    </w:r>
    <w:r w:rsidR="00FE42FF">
      <w:rPr>
        <w:b/>
        <w:bCs/>
      </w:rPr>
      <w:fldChar w:fldCharType="end"/>
    </w:r>
    <w:r w:rsidR="00FE42FF">
      <w:t xml:space="preserve"> of </w:t>
    </w:r>
    <w:r w:rsidR="00FE42FF">
      <w:rPr>
        <w:b/>
        <w:bCs/>
      </w:rPr>
      <w:fldChar w:fldCharType="begin"/>
    </w:r>
    <w:r w:rsidR="00FE42FF">
      <w:rPr>
        <w:b/>
        <w:bCs/>
      </w:rPr>
      <w:instrText xml:space="preserve"> NUMPAGES </w:instrText>
    </w:r>
    <w:r w:rsidR="00FE42FF">
      <w:rPr>
        <w:b/>
        <w:bCs/>
      </w:rPr>
      <w:fldChar w:fldCharType="separate"/>
    </w:r>
    <w:r w:rsidR="00FE42FF">
      <w:rPr>
        <w:b/>
        <w:bCs/>
      </w:rPr>
      <w:t>15</w:t>
    </w:r>
    <w:r w:rsidR="00FE42FF">
      <w:rPr>
        <w:b/>
        <w:bCs/>
      </w:rPr>
      <w:fldChar w:fldCharType="end"/>
    </w:r>
  </w:p>
  <w:p w14:paraId="6211335B" w14:textId="77777777" w:rsidR="005337F5" w:rsidRDefault="00533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BC4B2" w14:textId="77777777" w:rsidR="00E52146" w:rsidRDefault="00E52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C4D1C" w14:textId="77777777" w:rsidR="00F44B4E" w:rsidRDefault="00FE4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24C3EA" w14:textId="77777777" w:rsidR="00F44B4E" w:rsidRDefault="00F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12730" w14:textId="77777777" w:rsidR="00E52146" w:rsidRDefault="00E52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E17A8" w14:textId="77777777" w:rsidR="00E52146" w:rsidRDefault="00E52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3899F" w14:textId="77777777" w:rsidR="00E52146" w:rsidRDefault="00E52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6"/>
    <w:rsid w:val="00012F75"/>
    <w:rsid w:val="00026093"/>
    <w:rsid w:val="00031F07"/>
    <w:rsid w:val="000803A3"/>
    <w:rsid w:val="00102EC2"/>
    <w:rsid w:val="0013080D"/>
    <w:rsid w:val="00230223"/>
    <w:rsid w:val="00270F4D"/>
    <w:rsid w:val="002D1803"/>
    <w:rsid w:val="004E33E4"/>
    <w:rsid w:val="00521399"/>
    <w:rsid w:val="005337F5"/>
    <w:rsid w:val="007C2D4B"/>
    <w:rsid w:val="00824124"/>
    <w:rsid w:val="008B6246"/>
    <w:rsid w:val="0091745A"/>
    <w:rsid w:val="00982447"/>
    <w:rsid w:val="009F54BC"/>
    <w:rsid w:val="00A573F2"/>
    <w:rsid w:val="00A77425"/>
    <w:rsid w:val="00A94DD5"/>
    <w:rsid w:val="00BB371F"/>
    <w:rsid w:val="00C24950"/>
    <w:rsid w:val="00C32958"/>
    <w:rsid w:val="00C66218"/>
    <w:rsid w:val="00CD0F61"/>
    <w:rsid w:val="00CD6922"/>
    <w:rsid w:val="00D432CB"/>
    <w:rsid w:val="00DE7266"/>
    <w:rsid w:val="00E26D19"/>
    <w:rsid w:val="00E52146"/>
    <w:rsid w:val="00F43D8A"/>
    <w:rsid w:val="00F44B4E"/>
    <w:rsid w:val="00F51122"/>
    <w:rsid w:val="00F90BE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66D6"/>
  <w15:docId w15:val="{0634E8D4-EF17-4585-955F-F2134C4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Spacing"/>
    <w:next w:val="Normal"/>
    <w:uiPriority w:val="9"/>
    <w:qFormat/>
    <w:pPr>
      <w:keepNext/>
      <w:keepLines/>
      <w:spacing w:before="480"/>
      <w:jc w:val="center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Revision">
    <w:name w:val="Revision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rPr>
      <w:rFonts w:eastAsia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BB3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4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roduct-literature-standard-pls-for-veterinary-medicinal-produc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</dc:creator>
  <cp:lastModifiedBy>Viv Saville</cp:lastModifiedBy>
  <cp:revision>2</cp:revision>
  <cp:lastPrinted>2015-02-24T10:55:00Z</cp:lastPrinted>
  <dcterms:created xsi:type="dcterms:W3CDTF">2024-04-26T12:38:00Z</dcterms:created>
  <dcterms:modified xsi:type="dcterms:W3CDTF">2024-04-26T12:38:00Z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2024-04-26T12:38:33Z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af4da980-4af8-4d32-a4ef-4c59ffe06ef4</vt:lpwstr>
  </property>
  <property fmtid="{D5CDD505-2E9C-101B-9397-08002B2CF9AE}" pid="7" name="MSIP_Label_defa4170-0d19-0005-0004-bc88714345d2_ActionId">
    <vt:lpwstr>f23ea79c-16b9-4e56-8a17-24cf7cbe61fb</vt:lpwstr>
  </property>
  <property fmtid="{D5CDD505-2E9C-101B-9397-08002B2CF9AE}" pid="8" name="MSIP_Label_defa4170-0d19-0005-0004-bc88714345d2_ContentBits">
    <vt:lpwstr>0</vt:lpwstr>
  </property>
</Properties>
</file>