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AE90D" w14:textId="77777777" w:rsidR="00F67DE5" w:rsidRDefault="00F67DE5" w:rsidP="00BF536B">
      <w:pPr>
        <w:pStyle w:val="Conditions1"/>
        <w:numPr>
          <w:ilvl w:val="0"/>
          <w:numId w:val="0"/>
        </w:numPr>
        <w:tabs>
          <w:tab w:val="left" w:pos="709"/>
        </w:tabs>
      </w:pPr>
    </w:p>
    <w:p w14:paraId="796BEF59" w14:textId="7FA4AFD8" w:rsidR="000B0589" w:rsidRDefault="000B0589" w:rsidP="00BF536B">
      <w:pPr>
        <w:pStyle w:val="Conditions1"/>
        <w:numPr>
          <w:ilvl w:val="0"/>
          <w:numId w:val="0"/>
        </w:numPr>
        <w:tabs>
          <w:tab w:val="left" w:pos="709"/>
        </w:tabs>
      </w:pPr>
      <w:r>
        <w:rPr>
          <w:noProof/>
        </w:rPr>
        <w:drawing>
          <wp:inline distT="0" distB="0" distL="0" distR="0" wp14:anchorId="787ADEB1" wp14:editId="03ED643F">
            <wp:extent cx="3419475" cy="359623"/>
            <wp:effectExtent l="0" t="0" r="0" b="2540"/>
            <wp:docPr id="4" name="Picture 1" descr="Planning Inspectorate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Planning Inspectorate logo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1D4C" w14:textId="77777777" w:rsidR="000B0589" w:rsidRPr="00686FE5" w:rsidRDefault="000B0589" w:rsidP="000B0589">
      <w:pPr>
        <w:spacing w:before="60" w:after="60"/>
        <w:rPr>
          <w:sz w:val="12"/>
          <w:szCs w:val="12"/>
        </w:rPr>
      </w:pPr>
    </w:p>
    <w:tbl>
      <w:tblPr>
        <w:tblW w:w="9520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8"/>
        <w:gridCol w:w="9356"/>
        <w:gridCol w:w="56"/>
      </w:tblGrid>
      <w:tr w:rsidR="000B0589" w:rsidRPr="00337BDF" w14:paraId="7BD1ECE8" w14:textId="77777777" w:rsidTr="000D6E49">
        <w:trPr>
          <w:gridBefore w:val="1"/>
          <w:gridAfter w:val="1"/>
          <w:wBefore w:w="108" w:type="dxa"/>
          <w:wAfter w:w="56" w:type="dxa"/>
          <w:cantSplit/>
          <w:trHeight w:val="23"/>
        </w:trPr>
        <w:tc>
          <w:tcPr>
            <w:tcW w:w="9356" w:type="dxa"/>
            <w:shd w:val="clear" w:color="auto" w:fill="auto"/>
          </w:tcPr>
          <w:p w14:paraId="75FCBC55" w14:textId="09BE1CCF" w:rsidR="000B0589" w:rsidRPr="00337BDF" w:rsidRDefault="00814437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Application </w:t>
            </w:r>
            <w:r w:rsidR="006E5400" w:rsidRPr="00337BDF">
              <w:rPr>
                <w:rFonts w:ascii="Arial" w:hAnsi="Arial" w:cs="Arial"/>
                <w:b/>
                <w:color w:val="000000"/>
                <w:sz w:val="40"/>
                <w:szCs w:val="40"/>
              </w:rPr>
              <w:t>Decision</w:t>
            </w:r>
          </w:p>
        </w:tc>
      </w:tr>
      <w:tr w:rsidR="000B0589" w:rsidRPr="00337BDF" w14:paraId="56B4886B" w14:textId="77777777" w:rsidTr="000D6E49">
        <w:trPr>
          <w:gridBefore w:val="1"/>
          <w:gridAfter w:val="1"/>
          <w:wBefore w:w="108" w:type="dxa"/>
          <w:wAfter w:w="56" w:type="dxa"/>
          <w:cantSplit/>
          <w:trHeight w:val="23"/>
        </w:trPr>
        <w:tc>
          <w:tcPr>
            <w:tcW w:w="9356" w:type="dxa"/>
            <w:shd w:val="clear" w:color="auto" w:fill="auto"/>
            <w:vAlign w:val="center"/>
          </w:tcPr>
          <w:p w14:paraId="3F7A6D01" w14:textId="5CC61BB4" w:rsidR="000B0589" w:rsidRPr="00062C28" w:rsidRDefault="006E5400" w:rsidP="006E5400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2C28">
              <w:rPr>
                <w:rFonts w:ascii="Arial" w:hAnsi="Arial" w:cs="Arial"/>
                <w:color w:val="000000"/>
                <w:sz w:val="24"/>
                <w:szCs w:val="24"/>
              </w:rPr>
              <w:t xml:space="preserve">Site visit made on </w:t>
            </w:r>
            <w:r w:rsidR="00365214">
              <w:rPr>
                <w:rFonts w:ascii="Arial" w:hAnsi="Arial" w:cs="Arial"/>
                <w:color w:val="000000"/>
                <w:sz w:val="24"/>
                <w:szCs w:val="24"/>
              </w:rPr>
              <w:t>21 February 2024</w:t>
            </w:r>
          </w:p>
        </w:tc>
      </w:tr>
      <w:tr w:rsidR="000B0589" w:rsidRPr="00337BDF" w14:paraId="12EB9332" w14:textId="77777777" w:rsidTr="000D6E49">
        <w:trPr>
          <w:gridBefore w:val="1"/>
          <w:gridAfter w:val="1"/>
          <w:wBefore w:w="108" w:type="dxa"/>
          <w:wAfter w:w="56" w:type="dxa"/>
          <w:cantSplit/>
          <w:trHeight w:val="23"/>
        </w:trPr>
        <w:tc>
          <w:tcPr>
            <w:tcW w:w="9356" w:type="dxa"/>
            <w:shd w:val="clear" w:color="auto" w:fill="auto"/>
          </w:tcPr>
          <w:p w14:paraId="66E24E88" w14:textId="1CE967E3" w:rsidR="000B0589" w:rsidRPr="00062C28" w:rsidRDefault="006E5400" w:rsidP="006E5400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62C28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Claire Tregembo BA (Hons) MIPROW</w:t>
            </w:r>
          </w:p>
        </w:tc>
      </w:tr>
      <w:tr w:rsidR="000B0589" w:rsidRPr="00337BDF" w14:paraId="672CDB7E" w14:textId="77777777" w:rsidTr="000D6E49">
        <w:trPr>
          <w:gridBefore w:val="1"/>
          <w:gridAfter w:val="1"/>
          <w:wBefore w:w="108" w:type="dxa"/>
          <w:wAfter w:w="56" w:type="dxa"/>
          <w:cantSplit/>
          <w:trHeight w:val="23"/>
        </w:trPr>
        <w:tc>
          <w:tcPr>
            <w:tcW w:w="9356" w:type="dxa"/>
            <w:shd w:val="clear" w:color="auto" w:fill="auto"/>
          </w:tcPr>
          <w:p w14:paraId="727AAC31" w14:textId="510F319B" w:rsidR="000B0589" w:rsidRPr="00062C28" w:rsidRDefault="006E5400" w:rsidP="002E2646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2C28">
              <w:rPr>
                <w:rFonts w:ascii="Arial" w:hAnsi="Arial" w:cs="Arial"/>
                <w:b/>
                <w:color w:val="000000"/>
                <w:sz w:val="18"/>
                <w:szCs w:val="18"/>
              </w:rPr>
              <w:t>an Inspector appointed by the Secretary of State for Environment, Food and Rural Affairs</w:t>
            </w:r>
          </w:p>
        </w:tc>
      </w:tr>
      <w:tr w:rsidR="000B0589" w:rsidRPr="00337BDF" w14:paraId="35CEFB99" w14:textId="77777777" w:rsidTr="000D6E49">
        <w:trPr>
          <w:gridBefore w:val="1"/>
          <w:gridAfter w:val="1"/>
          <w:wBefore w:w="108" w:type="dxa"/>
          <w:wAfter w:w="56" w:type="dxa"/>
          <w:cantSplit/>
          <w:trHeight w:val="23"/>
        </w:trPr>
        <w:tc>
          <w:tcPr>
            <w:tcW w:w="9356" w:type="dxa"/>
            <w:shd w:val="clear" w:color="auto" w:fill="auto"/>
          </w:tcPr>
          <w:p w14:paraId="3EED6F2E" w14:textId="0086C727" w:rsidR="000B0589" w:rsidRPr="00062C28" w:rsidRDefault="000B0589" w:rsidP="00754E0A">
            <w:pPr>
              <w:spacing w:before="120" w:after="120"/>
              <w:ind w:left="-108" w:right="176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62C28">
              <w:rPr>
                <w:rFonts w:ascii="Arial" w:hAnsi="Arial" w:cs="Arial"/>
                <w:b/>
                <w:color w:val="000000"/>
                <w:sz w:val="18"/>
                <w:szCs w:val="18"/>
              </w:rPr>
              <w:t>Decision date:</w:t>
            </w:r>
            <w:r w:rsidR="00CA4ED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14 March 2024</w:t>
            </w:r>
          </w:p>
        </w:tc>
      </w:tr>
      <w:tr w:rsidR="006E5400" w:rsidRPr="00337BDF" w14:paraId="7E8E0471" w14:textId="77777777" w:rsidTr="00F2199D">
        <w:tblPrEx>
          <w:tblBorders>
            <w:top w:val="none" w:sz="0" w:space="0" w:color="auto"/>
            <w:bottom w:val="none" w:sz="0" w:space="0" w:color="auto"/>
          </w:tblBorders>
        </w:tblPrEx>
        <w:tc>
          <w:tcPr>
            <w:tcW w:w="95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FE4B2C" w14:textId="312A6E27" w:rsidR="006E5400" w:rsidRPr="00A461E0" w:rsidRDefault="00606E68" w:rsidP="000D6E49">
            <w:pPr>
              <w:spacing w:before="120"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461E0">
              <w:rPr>
                <w:rFonts w:ascii="Arial" w:hAnsi="Arial" w:cs="Arial"/>
                <w:b/>
                <w:color w:val="000000"/>
                <w:sz w:val="24"/>
                <w:szCs w:val="24"/>
              </w:rPr>
              <w:t>Application</w:t>
            </w:r>
            <w:r w:rsidR="006E5400" w:rsidRPr="00A461E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Ref: </w:t>
            </w:r>
            <w:r w:rsidR="001A7C6E" w:rsidRPr="001A7C6E">
              <w:rPr>
                <w:rFonts w:ascii="Arial" w:hAnsi="Arial" w:cs="Arial"/>
                <w:b/>
                <w:color w:val="000000"/>
                <w:sz w:val="24"/>
                <w:szCs w:val="24"/>
              </w:rPr>
              <w:t>COM/3</w:t>
            </w:r>
            <w:r w:rsidR="009C4B08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="001A7C6E" w:rsidRPr="001A7C6E">
              <w:rPr>
                <w:rFonts w:ascii="Arial" w:hAnsi="Arial" w:cs="Arial"/>
                <w:b/>
                <w:color w:val="000000"/>
                <w:sz w:val="24"/>
                <w:szCs w:val="24"/>
              </w:rPr>
              <w:t>25462</w:t>
            </w:r>
          </w:p>
          <w:p w14:paraId="0551A9D7" w14:textId="7A24E1C1" w:rsidR="00023339" w:rsidRDefault="00023339" w:rsidP="006E5400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461E0">
              <w:rPr>
                <w:rFonts w:ascii="Arial" w:hAnsi="Arial" w:cs="Arial"/>
                <w:b/>
                <w:color w:val="000000"/>
                <w:sz w:val="24"/>
                <w:szCs w:val="24"/>
              </w:rPr>
              <w:t>Name of Common</w:t>
            </w:r>
            <w:r w:rsidR="0051340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="00EC65FA">
              <w:rPr>
                <w:rFonts w:ascii="Arial" w:hAnsi="Arial" w:cs="Arial"/>
                <w:b/>
                <w:color w:val="000000"/>
                <w:sz w:val="24"/>
                <w:szCs w:val="24"/>
              </w:rPr>
              <w:t>Greenburn Common</w:t>
            </w:r>
          </w:p>
          <w:p w14:paraId="25417F22" w14:textId="7E8B60B1" w:rsidR="00000352" w:rsidRPr="00BC02B3" w:rsidRDefault="00000352" w:rsidP="006E5400">
            <w:pPr>
              <w:spacing w:after="60"/>
              <w:rPr>
                <w:rFonts w:ascii="Arial" w:hAnsi="Arial" w:cs="Arial"/>
                <w:bCs/>
                <w:color w:val="000000"/>
                <w:szCs w:val="22"/>
              </w:rPr>
            </w:pPr>
            <w:r w:rsidRPr="00BC02B3">
              <w:rPr>
                <w:rFonts w:ascii="Arial" w:hAnsi="Arial" w:cs="Arial"/>
                <w:bCs/>
                <w:color w:val="000000"/>
                <w:szCs w:val="22"/>
              </w:rPr>
              <w:t>Register Unit No.</w:t>
            </w:r>
            <w:r w:rsidR="007F48AE">
              <w:rPr>
                <w:rFonts w:ascii="Arial" w:hAnsi="Arial" w:cs="Arial"/>
                <w:bCs/>
                <w:color w:val="000000"/>
                <w:szCs w:val="22"/>
              </w:rPr>
              <w:t>:</w:t>
            </w:r>
            <w:r w:rsidR="00E8512F">
              <w:rPr>
                <w:rFonts w:ascii="Arial" w:hAnsi="Arial" w:cs="Arial"/>
                <w:bCs/>
                <w:color w:val="000000"/>
                <w:szCs w:val="22"/>
              </w:rPr>
              <w:t xml:space="preserve"> CL</w:t>
            </w:r>
            <w:r w:rsidR="00805BE3">
              <w:rPr>
                <w:rFonts w:ascii="Arial" w:hAnsi="Arial" w:cs="Arial"/>
                <w:bCs/>
                <w:color w:val="000000"/>
                <w:szCs w:val="22"/>
              </w:rPr>
              <w:t>29</w:t>
            </w:r>
            <w:r w:rsidRPr="00BC02B3">
              <w:rPr>
                <w:rFonts w:ascii="Arial" w:hAnsi="Arial" w:cs="Arial"/>
                <w:bCs/>
                <w:color w:val="000000"/>
                <w:szCs w:val="22"/>
              </w:rPr>
              <w:t xml:space="preserve"> </w:t>
            </w:r>
          </w:p>
          <w:p w14:paraId="73C2986E" w14:textId="2C3356CC" w:rsidR="00BC02B3" w:rsidRDefault="00E8512F" w:rsidP="006E5400">
            <w:pPr>
              <w:spacing w:after="60"/>
              <w:rPr>
                <w:rFonts w:ascii="Arial" w:hAnsi="Arial" w:cs="Arial"/>
                <w:bCs/>
                <w:color w:val="000000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Cs w:val="22"/>
              </w:rPr>
              <w:t xml:space="preserve">Commons </w:t>
            </w:r>
            <w:r w:rsidR="00BC02B3" w:rsidRPr="00BC02B3">
              <w:rPr>
                <w:rFonts w:ascii="Arial" w:hAnsi="Arial" w:cs="Arial"/>
                <w:bCs/>
                <w:color w:val="000000"/>
                <w:szCs w:val="22"/>
              </w:rPr>
              <w:t>Registration Authority</w:t>
            </w:r>
            <w:r w:rsidR="007F48AE">
              <w:rPr>
                <w:rFonts w:ascii="Arial" w:hAnsi="Arial" w:cs="Arial"/>
                <w:bCs/>
                <w:color w:val="000000"/>
                <w:szCs w:val="22"/>
              </w:rPr>
              <w:t>:</w:t>
            </w:r>
            <w:r w:rsidR="00D8367A">
              <w:rPr>
                <w:rFonts w:ascii="Arial" w:hAnsi="Arial" w:cs="Arial"/>
                <w:bCs/>
                <w:color w:val="000000"/>
                <w:szCs w:val="22"/>
              </w:rPr>
              <w:t xml:space="preserve"> </w:t>
            </w:r>
            <w:r w:rsidR="00A413ED">
              <w:rPr>
                <w:rFonts w:ascii="Arial" w:hAnsi="Arial" w:cs="Arial"/>
                <w:bCs/>
                <w:color w:val="000000"/>
                <w:szCs w:val="22"/>
              </w:rPr>
              <w:t>Westmorland and Furness</w:t>
            </w:r>
            <w:r w:rsidR="00D8367A">
              <w:rPr>
                <w:rFonts w:ascii="Arial" w:hAnsi="Arial" w:cs="Arial"/>
                <w:bCs/>
                <w:color w:val="000000"/>
                <w:szCs w:val="22"/>
              </w:rPr>
              <w:t xml:space="preserve"> Council</w:t>
            </w:r>
          </w:p>
          <w:p w14:paraId="325AF622" w14:textId="7C12C13A" w:rsidR="002F1D18" w:rsidRPr="002F1D18" w:rsidRDefault="002F1D18" w:rsidP="002F1D18">
            <w:pPr>
              <w:pStyle w:val="ListParagraph"/>
              <w:numPr>
                <w:ilvl w:val="0"/>
                <w:numId w:val="32"/>
              </w:numPr>
              <w:spacing w:after="60"/>
              <w:ind w:left="426" w:hanging="426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2F1D18">
              <w:rPr>
                <w:rFonts w:ascii="Arial" w:hAnsi="Arial" w:cs="Arial"/>
                <w:szCs w:val="22"/>
              </w:rPr>
              <w:t xml:space="preserve">The application dated </w:t>
            </w:r>
            <w:r w:rsidR="00397E48">
              <w:rPr>
                <w:rFonts w:ascii="Arial" w:hAnsi="Arial" w:cs="Arial"/>
                <w:szCs w:val="22"/>
              </w:rPr>
              <w:t>4 July 2023</w:t>
            </w:r>
            <w:r w:rsidRPr="002F1D18">
              <w:rPr>
                <w:rFonts w:ascii="Arial" w:hAnsi="Arial" w:cs="Arial"/>
                <w:szCs w:val="22"/>
              </w:rPr>
              <w:t xml:space="preserve">, is made under Section </w:t>
            </w:r>
            <w:r w:rsidR="001808B7" w:rsidRPr="00C537AE">
              <w:rPr>
                <w:rFonts w:ascii="Arial" w:hAnsi="Arial" w:cs="Arial"/>
              </w:rPr>
              <w:t xml:space="preserve">23 of </w:t>
            </w:r>
            <w:r w:rsidR="003628C8">
              <w:rPr>
                <w:rFonts w:ascii="Arial" w:hAnsi="Arial" w:cs="Arial"/>
              </w:rPr>
              <w:t xml:space="preserve">the </w:t>
            </w:r>
            <w:r w:rsidR="001808B7" w:rsidRPr="00C537AE">
              <w:rPr>
                <w:rFonts w:ascii="Arial" w:hAnsi="Arial" w:cs="Arial"/>
              </w:rPr>
              <w:t>National Trust Act 1971</w:t>
            </w:r>
            <w:r w:rsidRPr="002F1D18">
              <w:rPr>
                <w:rFonts w:ascii="Arial" w:hAnsi="Arial" w:cs="Arial"/>
                <w:szCs w:val="22"/>
              </w:rPr>
              <w:t>.</w:t>
            </w:r>
          </w:p>
          <w:p w14:paraId="20AAAD93" w14:textId="76190539" w:rsidR="002F1D18" w:rsidRPr="002F1D18" w:rsidRDefault="002F1D18" w:rsidP="002F1D18">
            <w:pPr>
              <w:pStyle w:val="ListParagraph"/>
              <w:numPr>
                <w:ilvl w:val="0"/>
                <w:numId w:val="32"/>
              </w:numPr>
              <w:spacing w:after="60"/>
              <w:ind w:left="426" w:hanging="426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67612F">
              <w:rPr>
                <w:rFonts w:ascii="Arial" w:hAnsi="Arial" w:cs="Arial"/>
                <w:szCs w:val="22"/>
              </w:rPr>
              <w:t>The application</w:t>
            </w:r>
            <w:r>
              <w:rPr>
                <w:rFonts w:ascii="Arial" w:hAnsi="Arial" w:cs="Arial"/>
                <w:szCs w:val="22"/>
              </w:rPr>
              <w:t xml:space="preserve"> is made by </w:t>
            </w:r>
            <w:r w:rsidR="00F85CD7">
              <w:rPr>
                <w:rFonts w:ascii="Arial" w:hAnsi="Arial" w:cs="Arial"/>
                <w:szCs w:val="22"/>
              </w:rPr>
              <w:t>t</w:t>
            </w:r>
            <w:r w:rsidR="00A42EE7">
              <w:rPr>
                <w:rFonts w:ascii="Arial" w:hAnsi="Arial" w:cs="Arial"/>
                <w:szCs w:val="22"/>
              </w:rPr>
              <w:t>he National Trust</w:t>
            </w:r>
            <w:r>
              <w:rPr>
                <w:rFonts w:ascii="Arial" w:hAnsi="Arial" w:cs="Arial"/>
                <w:szCs w:val="22"/>
              </w:rPr>
              <w:t>.</w:t>
            </w:r>
          </w:p>
          <w:p w14:paraId="090777DD" w14:textId="1FD85800" w:rsidR="002F1D18" w:rsidRPr="002F1D18" w:rsidRDefault="002F1D18" w:rsidP="002F1D18">
            <w:pPr>
              <w:pStyle w:val="ListParagraph"/>
              <w:numPr>
                <w:ilvl w:val="0"/>
                <w:numId w:val="32"/>
              </w:numPr>
              <w:spacing w:after="120"/>
              <w:ind w:left="425" w:hanging="425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Cs w:val="22"/>
              </w:rPr>
              <w:t xml:space="preserve">The works comprise </w:t>
            </w:r>
            <w:r w:rsidR="00F5724E">
              <w:rPr>
                <w:rFonts w:ascii="Arial" w:hAnsi="Arial" w:cs="Arial"/>
                <w:szCs w:val="22"/>
              </w:rPr>
              <w:t>470 tree cages and 1,200 metres of temporary stock</w:t>
            </w:r>
            <w:r w:rsidR="00F90EAB">
              <w:rPr>
                <w:rFonts w:ascii="Arial" w:hAnsi="Arial" w:cs="Arial"/>
                <w:szCs w:val="22"/>
              </w:rPr>
              <w:t xml:space="preserve"> fencing with gates</w:t>
            </w:r>
            <w:r w:rsidR="0099791F">
              <w:rPr>
                <w:rFonts w:ascii="Arial" w:hAnsi="Arial" w:cs="Arial"/>
                <w:szCs w:val="22"/>
              </w:rPr>
              <w:t xml:space="preserve"> and stiles</w:t>
            </w:r>
            <w:r w:rsidR="00F90EAB">
              <w:rPr>
                <w:rFonts w:ascii="Arial" w:hAnsi="Arial" w:cs="Arial"/>
                <w:szCs w:val="22"/>
              </w:rPr>
              <w:t xml:space="preserve"> for 15 years</w:t>
            </w:r>
            <w:r>
              <w:rPr>
                <w:rFonts w:ascii="Arial" w:hAnsi="Arial" w:cs="Arial"/>
                <w:szCs w:val="22"/>
              </w:rPr>
              <w:t>.</w:t>
            </w:r>
          </w:p>
        </w:tc>
      </w:tr>
    </w:tbl>
    <w:p w14:paraId="642CA03E" w14:textId="7C7531B0" w:rsidR="00BF452B" w:rsidRPr="00D047C3" w:rsidRDefault="00E8512F" w:rsidP="00BF452B">
      <w:pPr>
        <w:pStyle w:val="Heading6blackfont"/>
        <w:rPr>
          <w:rFonts w:ascii="Arial" w:hAnsi="Arial" w:cs="Arial"/>
          <w:color w:val="auto"/>
          <w:sz w:val="24"/>
          <w:szCs w:val="24"/>
        </w:rPr>
      </w:pPr>
      <w:bookmarkStart w:id="1" w:name="bmkReturn"/>
      <w:bookmarkEnd w:id="1"/>
      <w:r w:rsidRPr="00A461E0">
        <w:rPr>
          <w:rFonts w:ascii="Arial" w:hAnsi="Arial" w:cs="Arial"/>
          <w:sz w:val="24"/>
          <w:szCs w:val="24"/>
        </w:rPr>
        <w:t>Decision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4FCFE23A" w14:textId="6979700A" w:rsidR="00E8512F" w:rsidRDefault="00E8512F" w:rsidP="00E8512F">
      <w:pPr>
        <w:pStyle w:val="Style1"/>
        <w:numPr>
          <w:ilvl w:val="0"/>
          <w:numId w:val="21"/>
        </w:numPr>
        <w:tabs>
          <w:tab w:val="clear" w:pos="432"/>
          <w:tab w:val="clear" w:pos="720"/>
        </w:tabs>
        <w:rPr>
          <w:rFonts w:ascii="Arial" w:hAnsi="Arial" w:cs="Arial"/>
          <w:color w:val="auto"/>
          <w:sz w:val="24"/>
          <w:szCs w:val="24"/>
        </w:rPr>
      </w:pPr>
      <w:r w:rsidRPr="00E8512F">
        <w:rPr>
          <w:rFonts w:ascii="Arial" w:hAnsi="Arial" w:cs="Arial"/>
          <w:color w:val="auto"/>
          <w:sz w:val="24"/>
          <w:szCs w:val="24"/>
        </w:rPr>
        <w:t xml:space="preserve">Consent is granted </w:t>
      </w:r>
      <w:r>
        <w:rPr>
          <w:rFonts w:ascii="Arial" w:hAnsi="Arial" w:cs="Arial"/>
          <w:color w:val="auto"/>
          <w:sz w:val="24"/>
          <w:szCs w:val="24"/>
        </w:rPr>
        <w:t xml:space="preserve">for the proposed works </w:t>
      </w:r>
      <w:r w:rsidRPr="00E8512F">
        <w:rPr>
          <w:rFonts w:ascii="Arial" w:hAnsi="Arial" w:cs="Arial"/>
          <w:color w:val="auto"/>
          <w:sz w:val="24"/>
          <w:szCs w:val="24"/>
        </w:rPr>
        <w:t>in accordance with the application</w:t>
      </w:r>
      <w:r>
        <w:rPr>
          <w:rFonts w:ascii="Arial" w:hAnsi="Arial" w:cs="Arial"/>
          <w:color w:val="auto"/>
          <w:sz w:val="24"/>
          <w:szCs w:val="24"/>
        </w:rPr>
        <w:t xml:space="preserve"> dated</w:t>
      </w:r>
      <w:r w:rsidR="00BE4A8E">
        <w:rPr>
          <w:rFonts w:ascii="Arial" w:hAnsi="Arial" w:cs="Arial"/>
          <w:color w:val="auto"/>
          <w:sz w:val="24"/>
          <w:szCs w:val="24"/>
        </w:rPr>
        <w:t xml:space="preserve"> 4 July 2023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E8512F">
        <w:rPr>
          <w:rFonts w:ascii="Arial" w:hAnsi="Arial" w:cs="Arial"/>
          <w:color w:val="auto"/>
          <w:sz w:val="24"/>
          <w:szCs w:val="24"/>
        </w:rPr>
        <w:t>subject to the following conditions:</w:t>
      </w:r>
    </w:p>
    <w:p w14:paraId="4159F300" w14:textId="1E2A2CB8" w:rsidR="00566252" w:rsidRPr="008C19AB" w:rsidRDefault="0021375F" w:rsidP="00EB2457">
      <w:pPr>
        <w:pStyle w:val="Style1"/>
        <w:numPr>
          <w:ilvl w:val="0"/>
          <w:numId w:val="34"/>
        </w:numPr>
        <w:tabs>
          <w:tab w:val="clear" w:pos="432"/>
        </w:tabs>
        <w:ind w:left="851" w:hanging="42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A30B6E">
        <w:rPr>
          <w:rFonts w:ascii="Arial" w:hAnsi="Arial" w:cs="Arial"/>
          <w:bCs/>
          <w:sz w:val="24"/>
          <w:szCs w:val="24"/>
        </w:rPr>
        <w:t>he</w:t>
      </w:r>
      <w:r>
        <w:rPr>
          <w:rFonts w:ascii="Arial" w:hAnsi="Arial" w:cs="Arial"/>
          <w:bCs/>
          <w:sz w:val="24"/>
          <w:szCs w:val="24"/>
        </w:rPr>
        <w:t xml:space="preserve"> fencing </w:t>
      </w:r>
      <w:r w:rsidR="00A30B6E">
        <w:rPr>
          <w:rFonts w:ascii="Arial" w:hAnsi="Arial" w:cs="Arial"/>
          <w:bCs/>
          <w:sz w:val="24"/>
          <w:szCs w:val="24"/>
        </w:rPr>
        <w:t xml:space="preserve">and tree guards </w:t>
      </w:r>
      <w:r>
        <w:rPr>
          <w:rFonts w:ascii="Arial" w:hAnsi="Arial" w:cs="Arial"/>
          <w:bCs/>
          <w:sz w:val="24"/>
          <w:szCs w:val="24"/>
        </w:rPr>
        <w:t xml:space="preserve">shall be removed </w:t>
      </w:r>
      <w:r w:rsidR="00395717">
        <w:rPr>
          <w:rFonts w:ascii="Arial" w:hAnsi="Arial" w:cs="Arial"/>
          <w:bCs/>
          <w:sz w:val="24"/>
          <w:szCs w:val="24"/>
        </w:rPr>
        <w:t xml:space="preserve">within </w:t>
      </w:r>
      <w:r w:rsidR="00C177D0">
        <w:rPr>
          <w:rFonts w:ascii="Arial" w:hAnsi="Arial" w:cs="Arial"/>
          <w:bCs/>
          <w:sz w:val="24"/>
          <w:szCs w:val="24"/>
        </w:rPr>
        <w:t xml:space="preserve">15 years from the date of this decision </w:t>
      </w:r>
      <w:r w:rsidR="00B67619">
        <w:rPr>
          <w:rFonts w:ascii="Arial" w:hAnsi="Arial" w:cs="Arial"/>
          <w:bCs/>
          <w:sz w:val="24"/>
          <w:szCs w:val="24"/>
        </w:rPr>
        <w:t>unless consent is granted for an extension</w:t>
      </w:r>
      <w:r w:rsidR="00A30E69">
        <w:rPr>
          <w:rFonts w:ascii="Arial" w:hAnsi="Arial" w:cs="Arial"/>
          <w:bCs/>
          <w:sz w:val="24"/>
          <w:szCs w:val="24"/>
        </w:rPr>
        <w:t xml:space="preserve">. </w:t>
      </w:r>
    </w:p>
    <w:p w14:paraId="12D6DFAC" w14:textId="1A616CDB" w:rsidR="008C19AB" w:rsidRPr="002C2C64" w:rsidRDefault="008C19AB" w:rsidP="00EB2457">
      <w:pPr>
        <w:pStyle w:val="Style1"/>
        <w:numPr>
          <w:ilvl w:val="0"/>
          <w:numId w:val="34"/>
        </w:numPr>
        <w:tabs>
          <w:tab w:val="clear" w:pos="432"/>
        </w:tabs>
        <w:ind w:left="851" w:hanging="42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fencing will </w:t>
      </w:r>
      <w:r w:rsidR="00F953E1">
        <w:rPr>
          <w:rFonts w:ascii="Arial" w:hAnsi="Arial" w:cs="Arial"/>
          <w:bCs/>
          <w:sz w:val="24"/>
          <w:szCs w:val="24"/>
        </w:rPr>
        <w:t>be provided with the gates and stiles shown on the application plan.</w:t>
      </w:r>
      <w:r w:rsidR="002C17B8">
        <w:rPr>
          <w:rFonts w:ascii="Arial" w:hAnsi="Arial" w:cs="Arial"/>
          <w:bCs/>
          <w:sz w:val="24"/>
          <w:szCs w:val="24"/>
        </w:rPr>
        <w:t xml:space="preserve"> </w:t>
      </w:r>
      <w:r w:rsidR="00B8580D">
        <w:rPr>
          <w:rFonts w:ascii="Arial" w:hAnsi="Arial" w:cs="Arial"/>
          <w:bCs/>
          <w:sz w:val="24"/>
          <w:szCs w:val="24"/>
        </w:rPr>
        <w:t>The gates and stiles will be retained for the duration of the fencing.</w:t>
      </w:r>
    </w:p>
    <w:p w14:paraId="6F75D34E" w14:textId="140FEA1F" w:rsidR="002C2C64" w:rsidRPr="007B2FBF" w:rsidRDefault="002C2C64" w:rsidP="00EB2457">
      <w:pPr>
        <w:pStyle w:val="Style1"/>
        <w:numPr>
          <w:ilvl w:val="0"/>
          <w:numId w:val="34"/>
        </w:numPr>
        <w:tabs>
          <w:tab w:val="clear" w:pos="432"/>
        </w:tabs>
        <w:ind w:left="851" w:hanging="42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fencing will</w:t>
      </w:r>
      <w:r w:rsidR="00D168B8">
        <w:rPr>
          <w:rFonts w:ascii="Arial" w:hAnsi="Arial" w:cs="Arial"/>
          <w:bCs/>
          <w:sz w:val="24"/>
          <w:szCs w:val="24"/>
        </w:rPr>
        <w:t xml:space="preserve"> not </w:t>
      </w:r>
      <w:r w:rsidR="001831F0">
        <w:rPr>
          <w:rFonts w:ascii="Arial" w:hAnsi="Arial" w:cs="Arial"/>
          <w:bCs/>
          <w:sz w:val="24"/>
          <w:szCs w:val="24"/>
        </w:rPr>
        <w:t>include</w:t>
      </w:r>
      <w:r w:rsidR="00D168B8">
        <w:rPr>
          <w:rFonts w:ascii="Arial" w:hAnsi="Arial" w:cs="Arial"/>
          <w:bCs/>
          <w:sz w:val="24"/>
          <w:szCs w:val="24"/>
        </w:rPr>
        <w:t xml:space="preserve"> barbed wire.</w:t>
      </w:r>
    </w:p>
    <w:p w14:paraId="635145E2" w14:textId="3FDE5962" w:rsidR="00E8512F" w:rsidRPr="00E8512F" w:rsidRDefault="00E8512F" w:rsidP="00E8512F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color w:val="auto"/>
          <w:sz w:val="24"/>
          <w:szCs w:val="24"/>
        </w:rPr>
      </w:pPr>
      <w:r w:rsidRPr="00E8512F">
        <w:rPr>
          <w:rFonts w:ascii="Arial" w:hAnsi="Arial" w:cs="Arial"/>
          <w:b/>
          <w:bCs/>
          <w:color w:val="auto"/>
          <w:sz w:val="24"/>
          <w:szCs w:val="24"/>
        </w:rPr>
        <w:t>Preliminary Matters</w:t>
      </w:r>
      <w:r w:rsidRPr="00E8512F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70E39C75" w14:textId="595FAA21" w:rsidR="004C0FBA" w:rsidRDefault="004C0FBA" w:rsidP="00F00D98">
      <w:pPr>
        <w:pStyle w:val="Style1"/>
        <w:numPr>
          <w:ilvl w:val="0"/>
          <w:numId w:val="21"/>
        </w:numPr>
        <w:tabs>
          <w:tab w:val="clear" w:pos="432"/>
          <w:tab w:val="clear" w:pos="720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I made a</w:t>
      </w:r>
      <w:r w:rsidR="00B707AB">
        <w:rPr>
          <w:rFonts w:ascii="Arial" w:hAnsi="Arial" w:cs="Arial"/>
          <w:color w:val="auto"/>
          <w:sz w:val="24"/>
          <w:szCs w:val="24"/>
        </w:rPr>
        <w:t>n</w:t>
      </w:r>
      <w:r>
        <w:rPr>
          <w:rFonts w:ascii="Arial" w:hAnsi="Arial" w:cs="Arial"/>
          <w:color w:val="auto"/>
          <w:sz w:val="24"/>
          <w:szCs w:val="24"/>
        </w:rPr>
        <w:t xml:space="preserve"> accompanied site visit on </w:t>
      </w:r>
      <w:r w:rsidR="007975CA">
        <w:rPr>
          <w:rFonts w:ascii="Arial" w:hAnsi="Arial" w:cs="Arial"/>
          <w:color w:val="auto"/>
          <w:sz w:val="24"/>
          <w:szCs w:val="24"/>
        </w:rPr>
        <w:t xml:space="preserve">21 February 2024 with representatives of the National Trust </w:t>
      </w:r>
      <w:r w:rsidR="00BA33D8">
        <w:rPr>
          <w:rFonts w:ascii="Arial" w:hAnsi="Arial" w:cs="Arial"/>
          <w:color w:val="auto"/>
          <w:sz w:val="24"/>
          <w:szCs w:val="24"/>
        </w:rPr>
        <w:t xml:space="preserve">(NT) </w:t>
      </w:r>
      <w:r w:rsidR="007975CA">
        <w:rPr>
          <w:rFonts w:ascii="Arial" w:hAnsi="Arial" w:cs="Arial"/>
          <w:color w:val="auto"/>
          <w:sz w:val="24"/>
          <w:szCs w:val="24"/>
        </w:rPr>
        <w:t xml:space="preserve">and Friends of the Lake District. </w:t>
      </w:r>
      <w:r w:rsidR="00C155C9">
        <w:rPr>
          <w:rFonts w:ascii="Arial" w:hAnsi="Arial" w:cs="Arial"/>
          <w:color w:val="auto"/>
          <w:sz w:val="24"/>
          <w:szCs w:val="24"/>
        </w:rPr>
        <w:t xml:space="preserve">We were able to view </w:t>
      </w:r>
      <w:r w:rsidR="00154166">
        <w:rPr>
          <w:rFonts w:ascii="Arial" w:hAnsi="Arial" w:cs="Arial"/>
          <w:color w:val="auto"/>
          <w:sz w:val="24"/>
          <w:szCs w:val="24"/>
        </w:rPr>
        <w:t>G</w:t>
      </w:r>
      <w:r w:rsidR="00210A14">
        <w:rPr>
          <w:rFonts w:ascii="Arial" w:hAnsi="Arial" w:cs="Arial"/>
          <w:color w:val="auto"/>
          <w:sz w:val="24"/>
          <w:szCs w:val="24"/>
        </w:rPr>
        <w:t>reenburn C</w:t>
      </w:r>
      <w:r w:rsidR="00690AE9">
        <w:rPr>
          <w:rFonts w:ascii="Arial" w:hAnsi="Arial" w:cs="Arial"/>
          <w:color w:val="auto"/>
          <w:sz w:val="24"/>
          <w:szCs w:val="24"/>
        </w:rPr>
        <w:t xml:space="preserve">ommon from vantage points along the road and walk the eastern </w:t>
      </w:r>
      <w:r w:rsidR="00C1541E">
        <w:rPr>
          <w:rFonts w:ascii="Arial" w:hAnsi="Arial" w:cs="Arial"/>
          <w:color w:val="auto"/>
          <w:sz w:val="24"/>
          <w:szCs w:val="24"/>
        </w:rPr>
        <w:t>side</w:t>
      </w:r>
      <w:r w:rsidR="00690AE9">
        <w:rPr>
          <w:rFonts w:ascii="Arial" w:hAnsi="Arial" w:cs="Arial"/>
          <w:color w:val="auto"/>
          <w:sz w:val="24"/>
          <w:szCs w:val="24"/>
        </w:rPr>
        <w:t xml:space="preserve"> of the </w:t>
      </w:r>
      <w:r w:rsidR="00BB0E81">
        <w:rPr>
          <w:rFonts w:ascii="Arial" w:hAnsi="Arial" w:cs="Arial"/>
          <w:color w:val="auto"/>
          <w:sz w:val="24"/>
          <w:szCs w:val="24"/>
        </w:rPr>
        <w:t>C</w:t>
      </w:r>
      <w:r w:rsidR="00690AE9">
        <w:rPr>
          <w:rFonts w:ascii="Arial" w:hAnsi="Arial" w:cs="Arial"/>
          <w:color w:val="auto"/>
          <w:sz w:val="24"/>
          <w:szCs w:val="24"/>
        </w:rPr>
        <w:t>ommon</w:t>
      </w:r>
      <w:r w:rsidR="00C1541E">
        <w:rPr>
          <w:rFonts w:ascii="Arial" w:hAnsi="Arial" w:cs="Arial"/>
          <w:color w:val="auto"/>
          <w:sz w:val="24"/>
          <w:szCs w:val="24"/>
        </w:rPr>
        <w:t>. Poor weather condition</w:t>
      </w:r>
      <w:r w:rsidR="00EB2334">
        <w:rPr>
          <w:rFonts w:ascii="Arial" w:hAnsi="Arial" w:cs="Arial"/>
          <w:color w:val="auto"/>
          <w:sz w:val="24"/>
          <w:szCs w:val="24"/>
        </w:rPr>
        <w:t>s</w:t>
      </w:r>
      <w:r w:rsidR="00C1541E">
        <w:rPr>
          <w:rFonts w:ascii="Arial" w:hAnsi="Arial" w:cs="Arial"/>
          <w:color w:val="auto"/>
          <w:sz w:val="24"/>
          <w:szCs w:val="24"/>
        </w:rPr>
        <w:t xml:space="preserve"> and difficult terrain</w:t>
      </w:r>
      <w:r w:rsidR="00A51505">
        <w:rPr>
          <w:rFonts w:ascii="Arial" w:hAnsi="Arial" w:cs="Arial"/>
          <w:color w:val="auto"/>
          <w:sz w:val="24"/>
          <w:szCs w:val="24"/>
        </w:rPr>
        <w:t xml:space="preserve"> meant it was not possible to visit the west</w:t>
      </w:r>
      <w:r w:rsidR="003D411F">
        <w:rPr>
          <w:rFonts w:ascii="Arial" w:hAnsi="Arial" w:cs="Arial"/>
          <w:color w:val="auto"/>
          <w:sz w:val="24"/>
          <w:szCs w:val="24"/>
        </w:rPr>
        <w:t xml:space="preserve"> side of the Common</w:t>
      </w:r>
      <w:r w:rsidR="00C50A26">
        <w:rPr>
          <w:rFonts w:ascii="Arial" w:hAnsi="Arial" w:cs="Arial"/>
          <w:color w:val="auto"/>
          <w:sz w:val="24"/>
          <w:szCs w:val="24"/>
        </w:rPr>
        <w:t xml:space="preserve">. However, I consider I was able to get a </w:t>
      </w:r>
      <w:r w:rsidR="00D04C22">
        <w:rPr>
          <w:rFonts w:ascii="Arial" w:hAnsi="Arial" w:cs="Arial"/>
          <w:color w:val="auto"/>
          <w:sz w:val="24"/>
          <w:szCs w:val="24"/>
        </w:rPr>
        <w:t>good understanding of the proposed works and their impact.</w:t>
      </w:r>
    </w:p>
    <w:p w14:paraId="56B168DA" w14:textId="48E128D8" w:rsidR="003E57B6" w:rsidRDefault="00A51E9A" w:rsidP="00F00D98">
      <w:pPr>
        <w:pStyle w:val="Style1"/>
        <w:numPr>
          <w:ilvl w:val="0"/>
          <w:numId w:val="21"/>
        </w:numPr>
        <w:tabs>
          <w:tab w:val="clear" w:pos="432"/>
          <w:tab w:val="clear" w:pos="720"/>
        </w:tabs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 xml:space="preserve">The </w:t>
      </w:r>
      <w:r w:rsidR="00F55E14">
        <w:rPr>
          <w:rFonts w:ascii="Arial" w:hAnsi="Arial" w:cs="Arial"/>
          <w:color w:val="auto"/>
          <w:sz w:val="24"/>
          <w:szCs w:val="24"/>
        </w:rPr>
        <w:t xml:space="preserve">proposed fencing ties into proposed fencing on </w:t>
      </w:r>
      <w:r w:rsidR="001A1B52">
        <w:rPr>
          <w:rFonts w:ascii="Arial" w:hAnsi="Arial" w:cs="Arial"/>
          <w:color w:val="auto"/>
          <w:sz w:val="24"/>
          <w:szCs w:val="24"/>
        </w:rPr>
        <w:t>Little</w:t>
      </w:r>
      <w:r w:rsidR="00F55E14">
        <w:rPr>
          <w:rFonts w:ascii="Arial" w:hAnsi="Arial" w:cs="Arial"/>
          <w:color w:val="auto"/>
          <w:sz w:val="24"/>
          <w:szCs w:val="24"/>
        </w:rPr>
        <w:t xml:space="preserve"> </w:t>
      </w:r>
      <w:r w:rsidR="00516CE7">
        <w:rPr>
          <w:rFonts w:ascii="Arial" w:hAnsi="Arial" w:cs="Arial"/>
          <w:color w:val="auto"/>
          <w:sz w:val="24"/>
          <w:szCs w:val="24"/>
        </w:rPr>
        <w:t>Langdale Common</w:t>
      </w:r>
      <w:r w:rsidR="007F42A6">
        <w:rPr>
          <w:rFonts w:ascii="Arial" w:hAnsi="Arial" w:cs="Arial"/>
          <w:color w:val="auto"/>
          <w:sz w:val="24"/>
          <w:szCs w:val="24"/>
        </w:rPr>
        <w:t xml:space="preserve"> to the north</w:t>
      </w:r>
      <w:r w:rsidR="003E57B6">
        <w:rPr>
          <w:rFonts w:ascii="Arial" w:hAnsi="Arial" w:cs="Arial"/>
          <w:color w:val="auto"/>
          <w:sz w:val="24"/>
          <w:szCs w:val="24"/>
        </w:rPr>
        <w:t>.</w:t>
      </w:r>
      <w:r w:rsidR="0006196C">
        <w:rPr>
          <w:rFonts w:ascii="Arial" w:hAnsi="Arial" w:cs="Arial"/>
          <w:color w:val="auto"/>
          <w:sz w:val="24"/>
          <w:szCs w:val="24"/>
        </w:rPr>
        <w:t xml:space="preserve"> This is subject to a separate </w:t>
      </w:r>
      <w:r w:rsidR="006F6D54">
        <w:rPr>
          <w:rFonts w:ascii="Arial" w:hAnsi="Arial" w:cs="Arial"/>
          <w:color w:val="auto"/>
          <w:sz w:val="24"/>
          <w:szCs w:val="24"/>
        </w:rPr>
        <w:t xml:space="preserve">consent for works </w:t>
      </w:r>
      <w:r w:rsidR="00005D11">
        <w:rPr>
          <w:rFonts w:ascii="Arial" w:hAnsi="Arial" w:cs="Arial"/>
          <w:color w:val="auto"/>
          <w:sz w:val="24"/>
          <w:szCs w:val="24"/>
        </w:rPr>
        <w:t>application</w:t>
      </w:r>
      <w:r w:rsidR="00254FE4">
        <w:rPr>
          <w:rFonts w:ascii="Arial" w:hAnsi="Arial" w:cs="Arial"/>
          <w:color w:val="auto"/>
          <w:sz w:val="24"/>
          <w:szCs w:val="24"/>
        </w:rPr>
        <w:t xml:space="preserve"> (reference COM/3325</w:t>
      </w:r>
      <w:r w:rsidR="007640DA">
        <w:rPr>
          <w:rFonts w:ascii="Arial" w:hAnsi="Arial" w:cs="Arial"/>
          <w:color w:val="auto"/>
          <w:sz w:val="24"/>
          <w:szCs w:val="24"/>
        </w:rPr>
        <w:t>376)</w:t>
      </w:r>
      <w:r w:rsidR="00005D11">
        <w:rPr>
          <w:rFonts w:ascii="Arial" w:hAnsi="Arial" w:cs="Arial"/>
          <w:color w:val="auto"/>
          <w:sz w:val="24"/>
          <w:szCs w:val="24"/>
        </w:rPr>
        <w:t xml:space="preserve"> under Section 38 of the Commons Act 2006</w:t>
      </w:r>
      <w:r w:rsidR="005A608D">
        <w:rPr>
          <w:rFonts w:ascii="Arial" w:hAnsi="Arial" w:cs="Arial"/>
          <w:color w:val="auto"/>
          <w:sz w:val="24"/>
          <w:szCs w:val="24"/>
        </w:rPr>
        <w:t xml:space="preserve"> </w:t>
      </w:r>
      <w:r w:rsidR="00AB109C">
        <w:rPr>
          <w:rFonts w:ascii="Arial" w:hAnsi="Arial" w:cs="Arial"/>
          <w:color w:val="auto"/>
          <w:sz w:val="24"/>
          <w:szCs w:val="24"/>
        </w:rPr>
        <w:t xml:space="preserve">(the 2006 Act) </w:t>
      </w:r>
      <w:r w:rsidR="005A608D">
        <w:rPr>
          <w:rFonts w:ascii="Arial" w:hAnsi="Arial" w:cs="Arial"/>
          <w:color w:val="auto"/>
          <w:sz w:val="24"/>
          <w:szCs w:val="24"/>
        </w:rPr>
        <w:t xml:space="preserve">which </w:t>
      </w:r>
      <w:r w:rsidR="00B9221D">
        <w:rPr>
          <w:rFonts w:ascii="Arial" w:hAnsi="Arial" w:cs="Arial"/>
          <w:color w:val="auto"/>
          <w:sz w:val="24"/>
          <w:szCs w:val="24"/>
        </w:rPr>
        <w:t>is before</w:t>
      </w:r>
      <w:r w:rsidR="005A608D" w:rsidRPr="00AC7F4F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="005A608D">
        <w:rPr>
          <w:rFonts w:ascii="Arial" w:hAnsi="Arial" w:cs="Arial"/>
          <w:color w:val="auto"/>
          <w:sz w:val="24"/>
          <w:szCs w:val="24"/>
        </w:rPr>
        <w:t>nother Inspector</w:t>
      </w:r>
      <w:r w:rsidR="00005D11">
        <w:rPr>
          <w:rFonts w:ascii="Arial" w:hAnsi="Arial" w:cs="Arial"/>
          <w:color w:val="auto"/>
          <w:sz w:val="24"/>
          <w:szCs w:val="24"/>
        </w:rPr>
        <w:t>.</w:t>
      </w:r>
      <w:r w:rsidR="0001120B">
        <w:rPr>
          <w:rFonts w:ascii="Arial" w:hAnsi="Arial" w:cs="Arial"/>
          <w:color w:val="auto"/>
          <w:sz w:val="24"/>
          <w:szCs w:val="24"/>
        </w:rPr>
        <w:t xml:space="preserve"> Each application will be determined on its own merits. </w:t>
      </w:r>
      <w:r w:rsidR="00005D11">
        <w:rPr>
          <w:rFonts w:ascii="Arial" w:hAnsi="Arial" w:cs="Arial"/>
          <w:color w:val="auto"/>
          <w:sz w:val="24"/>
          <w:szCs w:val="24"/>
        </w:rPr>
        <w:t xml:space="preserve"> </w:t>
      </w:r>
    </w:p>
    <w:p w14:paraId="34D29385" w14:textId="4C833E71" w:rsidR="00BF452B" w:rsidRPr="0088527B" w:rsidRDefault="0009474A" w:rsidP="00BF452B">
      <w:pPr>
        <w:pStyle w:val="Heading6blackfon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Description of the site</w:t>
      </w:r>
    </w:p>
    <w:p w14:paraId="36389A90" w14:textId="508A4439" w:rsidR="001108A4" w:rsidRDefault="006E7F0F" w:rsidP="001108A4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Greenburn Common is </w:t>
      </w:r>
      <w:r w:rsidR="007B5C6B" w:rsidRPr="00951D41">
        <w:rPr>
          <w:rFonts w:ascii="Arial" w:hAnsi="Arial" w:cs="Arial"/>
          <w:sz w:val="24"/>
          <w:szCs w:val="24"/>
        </w:rPr>
        <w:t xml:space="preserve">registered as </w:t>
      </w:r>
      <w:r w:rsidR="007B5C6B" w:rsidRPr="00951D41">
        <w:rPr>
          <w:rFonts w:ascii="Arial" w:hAnsi="Arial" w:cs="Arial"/>
          <w:bCs/>
          <w:sz w:val="24"/>
          <w:szCs w:val="24"/>
        </w:rPr>
        <w:t>CL29 and consists of</w:t>
      </w:r>
      <w:r w:rsidRPr="00951D41">
        <w:rPr>
          <w:rFonts w:ascii="Arial" w:hAnsi="Arial" w:cs="Arial"/>
          <w:sz w:val="24"/>
          <w:szCs w:val="24"/>
        </w:rPr>
        <w:t xml:space="preserve"> 174 hectare</w:t>
      </w:r>
      <w:r w:rsidR="007B5C6B" w:rsidRPr="00951D41">
        <w:rPr>
          <w:rFonts w:ascii="Arial" w:hAnsi="Arial" w:cs="Arial"/>
          <w:sz w:val="24"/>
          <w:szCs w:val="24"/>
        </w:rPr>
        <w:t>s</w:t>
      </w:r>
      <w:r w:rsidR="00377937">
        <w:rPr>
          <w:rFonts w:ascii="Arial" w:hAnsi="Arial" w:cs="Arial"/>
          <w:sz w:val="24"/>
          <w:szCs w:val="24"/>
        </w:rPr>
        <w:t xml:space="preserve"> as shown on the plan appended to the end of my decision</w:t>
      </w:r>
      <w:r w:rsidR="000D1CA1" w:rsidRPr="00951D41">
        <w:rPr>
          <w:rFonts w:ascii="Arial" w:hAnsi="Arial" w:cs="Arial"/>
          <w:sz w:val="24"/>
          <w:szCs w:val="24"/>
        </w:rPr>
        <w:t>. It is</w:t>
      </w:r>
      <w:r w:rsidRPr="00951D41">
        <w:rPr>
          <w:rFonts w:ascii="Arial" w:hAnsi="Arial" w:cs="Arial"/>
          <w:sz w:val="24"/>
          <w:szCs w:val="24"/>
        </w:rPr>
        <w:t xml:space="preserve"> </w:t>
      </w:r>
      <w:r w:rsidR="0018618F" w:rsidRPr="00951D41">
        <w:rPr>
          <w:rFonts w:ascii="Arial" w:hAnsi="Arial" w:cs="Arial"/>
          <w:sz w:val="24"/>
          <w:szCs w:val="24"/>
        </w:rPr>
        <w:t xml:space="preserve">owned by the </w:t>
      </w:r>
      <w:r w:rsidR="00FA09F9">
        <w:rPr>
          <w:rFonts w:ascii="Arial" w:hAnsi="Arial" w:cs="Arial"/>
          <w:sz w:val="24"/>
          <w:szCs w:val="24"/>
        </w:rPr>
        <w:t>NT</w:t>
      </w:r>
      <w:r w:rsidR="00E320B6">
        <w:rPr>
          <w:rFonts w:ascii="Arial" w:hAnsi="Arial" w:cs="Arial"/>
          <w:sz w:val="24"/>
          <w:szCs w:val="24"/>
        </w:rPr>
        <w:t>. The</w:t>
      </w:r>
      <w:r w:rsidR="00796BD8">
        <w:rPr>
          <w:rFonts w:ascii="Arial" w:hAnsi="Arial" w:cs="Arial"/>
          <w:sz w:val="24"/>
          <w:szCs w:val="24"/>
        </w:rPr>
        <w:t>y</w:t>
      </w:r>
      <w:r w:rsidR="00E320B6">
        <w:rPr>
          <w:rFonts w:ascii="Arial" w:hAnsi="Arial" w:cs="Arial"/>
          <w:sz w:val="24"/>
          <w:szCs w:val="24"/>
        </w:rPr>
        <w:t xml:space="preserve"> and</w:t>
      </w:r>
      <w:r w:rsidR="004C502C" w:rsidRPr="00951D41">
        <w:rPr>
          <w:rFonts w:ascii="Arial" w:hAnsi="Arial" w:cs="Arial"/>
          <w:sz w:val="24"/>
          <w:szCs w:val="24"/>
        </w:rPr>
        <w:t xml:space="preserve"> their </w:t>
      </w:r>
      <w:r w:rsidR="00FA09F9">
        <w:rPr>
          <w:rFonts w:ascii="Arial" w:hAnsi="Arial" w:cs="Arial"/>
          <w:sz w:val="24"/>
          <w:szCs w:val="24"/>
        </w:rPr>
        <w:t>t</w:t>
      </w:r>
      <w:r w:rsidR="004C502C" w:rsidRPr="00951D41">
        <w:rPr>
          <w:rFonts w:ascii="Arial" w:hAnsi="Arial" w:cs="Arial"/>
          <w:sz w:val="24"/>
          <w:szCs w:val="24"/>
        </w:rPr>
        <w:t>enant at Fellfoot Farm, have sole</w:t>
      </w:r>
      <w:r w:rsidR="004C502C">
        <w:rPr>
          <w:rFonts w:ascii="Arial" w:hAnsi="Arial" w:cs="Arial"/>
          <w:sz w:val="24"/>
          <w:szCs w:val="24"/>
        </w:rPr>
        <w:t xml:space="preserve"> grazing rights</w:t>
      </w:r>
      <w:r w:rsidR="0018618F">
        <w:rPr>
          <w:rFonts w:ascii="Arial" w:hAnsi="Arial" w:cs="Arial"/>
          <w:sz w:val="24"/>
          <w:szCs w:val="24"/>
        </w:rPr>
        <w:t>.</w:t>
      </w:r>
    </w:p>
    <w:p w14:paraId="0D721742" w14:textId="50336323" w:rsidR="00BF452B" w:rsidRPr="001108A4" w:rsidRDefault="001108A4" w:rsidP="001108A4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Greenburn Common is within the Lake District National Park </w:t>
      </w:r>
      <w:r w:rsidR="008C34E8" w:rsidRPr="00337EFC">
        <w:rPr>
          <w:rFonts w:ascii="Arial" w:hAnsi="Arial" w:cs="Arial"/>
          <w:color w:val="000000" w:themeColor="text1"/>
          <w:sz w:val="24"/>
          <w:szCs w:val="24"/>
        </w:rPr>
        <w:t xml:space="preserve">(LDNP) </w:t>
      </w:r>
      <w:r w:rsidRPr="00337EFC">
        <w:rPr>
          <w:rFonts w:ascii="Arial" w:hAnsi="Arial" w:cs="Arial"/>
          <w:color w:val="000000" w:themeColor="text1"/>
          <w:sz w:val="24"/>
          <w:szCs w:val="24"/>
        </w:rPr>
        <w:t xml:space="preserve">and is also </w:t>
      </w:r>
      <w:r w:rsidR="00E320B6">
        <w:rPr>
          <w:rFonts w:ascii="Arial" w:hAnsi="Arial" w:cs="Arial"/>
          <w:color w:val="000000" w:themeColor="text1"/>
          <w:sz w:val="24"/>
          <w:szCs w:val="24"/>
        </w:rPr>
        <w:t xml:space="preserve">within </w:t>
      </w:r>
      <w:r w:rsidRPr="00337EFC">
        <w:rPr>
          <w:rFonts w:ascii="Arial" w:hAnsi="Arial" w:cs="Arial"/>
          <w:color w:val="000000" w:themeColor="text1"/>
          <w:sz w:val="24"/>
          <w:szCs w:val="24"/>
        </w:rPr>
        <w:t xml:space="preserve">a World Heritage </w:t>
      </w:r>
      <w:r w:rsidR="008C34E8" w:rsidRPr="00337EFC">
        <w:rPr>
          <w:rFonts w:ascii="Arial" w:hAnsi="Arial" w:cs="Arial"/>
          <w:color w:val="000000" w:themeColor="text1"/>
          <w:sz w:val="24"/>
          <w:szCs w:val="24"/>
        </w:rPr>
        <w:t>S</w:t>
      </w:r>
      <w:r w:rsidRPr="00337EFC">
        <w:rPr>
          <w:rFonts w:ascii="Arial" w:hAnsi="Arial" w:cs="Arial"/>
          <w:color w:val="000000" w:themeColor="text1"/>
          <w:sz w:val="24"/>
          <w:szCs w:val="24"/>
        </w:rPr>
        <w:t>ite</w:t>
      </w:r>
      <w:r w:rsidR="008C34E8" w:rsidRPr="00337EFC">
        <w:rPr>
          <w:rFonts w:ascii="Arial" w:hAnsi="Arial" w:cs="Arial"/>
          <w:color w:val="000000" w:themeColor="text1"/>
          <w:sz w:val="24"/>
          <w:szCs w:val="24"/>
        </w:rPr>
        <w:t xml:space="preserve"> (WHS)</w:t>
      </w:r>
      <w:r w:rsidRPr="00337EFC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16E7F">
        <w:rPr>
          <w:rFonts w:ascii="Arial" w:hAnsi="Arial" w:cs="Arial"/>
          <w:color w:val="000000" w:themeColor="text1"/>
          <w:sz w:val="24"/>
          <w:szCs w:val="24"/>
        </w:rPr>
        <w:t>Two Scheduled Ancient Monuments</w:t>
      </w:r>
      <w:r w:rsidR="00E1377A">
        <w:rPr>
          <w:rFonts w:ascii="Arial" w:hAnsi="Arial" w:cs="Arial"/>
          <w:color w:val="000000" w:themeColor="text1"/>
          <w:sz w:val="24"/>
          <w:szCs w:val="24"/>
        </w:rPr>
        <w:t xml:space="preserve"> (SAM)</w:t>
      </w:r>
      <w:r w:rsidR="00853EB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53EBD" w:rsidRPr="00B6080A">
        <w:rPr>
          <w:rFonts w:ascii="Arial" w:hAnsi="Arial" w:cs="Arial"/>
          <w:sz w:val="24"/>
          <w:szCs w:val="24"/>
        </w:rPr>
        <w:t>Greenburn Copper Mine and the Roman Road in Wrynose Bottom</w:t>
      </w:r>
      <w:r w:rsidR="00C12A6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10EA">
        <w:rPr>
          <w:rFonts w:ascii="Arial" w:hAnsi="Arial" w:cs="Arial"/>
          <w:color w:val="000000" w:themeColor="text1"/>
          <w:sz w:val="24"/>
          <w:szCs w:val="24"/>
        </w:rPr>
        <w:t xml:space="preserve">lie partly within </w:t>
      </w:r>
      <w:r w:rsidR="00541713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BB0E81">
        <w:rPr>
          <w:rFonts w:ascii="Arial" w:hAnsi="Arial" w:cs="Arial"/>
          <w:color w:val="000000" w:themeColor="text1"/>
          <w:sz w:val="24"/>
          <w:szCs w:val="24"/>
        </w:rPr>
        <w:t>C</w:t>
      </w:r>
      <w:r w:rsidR="001710EA">
        <w:rPr>
          <w:rFonts w:ascii="Arial" w:hAnsi="Arial" w:cs="Arial"/>
          <w:color w:val="000000" w:themeColor="text1"/>
          <w:sz w:val="24"/>
          <w:szCs w:val="24"/>
        </w:rPr>
        <w:t xml:space="preserve">ommon. </w:t>
      </w:r>
      <w:r w:rsidR="006E7F0F" w:rsidRPr="00337E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AED8588" w14:textId="77777777" w:rsidR="0009474A" w:rsidRPr="0088527B" w:rsidRDefault="0009474A" w:rsidP="0009474A">
      <w:pPr>
        <w:pStyle w:val="Heading6blackfont"/>
      </w:pPr>
      <w:r w:rsidRPr="0009474A">
        <w:rPr>
          <w:rFonts w:ascii="Arial" w:hAnsi="Arial" w:cs="Arial"/>
          <w:sz w:val="24"/>
          <w:szCs w:val="24"/>
        </w:rPr>
        <w:t>The Application</w:t>
      </w:r>
    </w:p>
    <w:p w14:paraId="007DA88E" w14:textId="7A3621A5" w:rsidR="00951D41" w:rsidRDefault="00951D41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951790">
        <w:rPr>
          <w:rFonts w:ascii="Arial" w:hAnsi="Arial" w:cs="Arial"/>
          <w:sz w:val="24"/>
          <w:szCs w:val="24"/>
        </w:rPr>
        <w:t xml:space="preserve">proposed </w:t>
      </w:r>
      <w:r>
        <w:rPr>
          <w:rFonts w:ascii="Arial" w:hAnsi="Arial" w:cs="Arial"/>
          <w:sz w:val="24"/>
          <w:szCs w:val="24"/>
        </w:rPr>
        <w:t>works are</w:t>
      </w:r>
      <w:r w:rsidR="00937C21">
        <w:rPr>
          <w:rFonts w:ascii="Arial" w:hAnsi="Arial" w:cs="Arial"/>
          <w:sz w:val="24"/>
          <w:szCs w:val="24"/>
        </w:rPr>
        <w:t xml:space="preserve"> part of a Countryside Stewardship Scheme</w:t>
      </w:r>
      <w:r w:rsidR="00937C21" w:rsidRPr="00362B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C7F4F" w:rsidRPr="00362B36">
        <w:rPr>
          <w:rFonts w:ascii="Arial" w:hAnsi="Arial" w:cs="Arial"/>
          <w:color w:val="000000" w:themeColor="text1"/>
          <w:sz w:val="24"/>
          <w:szCs w:val="24"/>
        </w:rPr>
        <w:t xml:space="preserve">(CSS) </w:t>
      </w:r>
      <w:r w:rsidR="00937C21">
        <w:rPr>
          <w:rFonts w:ascii="Arial" w:hAnsi="Arial" w:cs="Arial"/>
          <w:sz w:val="24"/>
          <w:szCs w:val="24"/>
        </w:rPr>
        <w:t>commencing in January 2024 to re-establish a moorland fringe through vegetation recovery</w:t>
      </w:r>
      <w:r w:rsidR="00A64CB3">
        <w:rPr>
          <w:rFonts w:ascii="Arial" w:hAnsi="Arial" w:cs="Arial"/>
          <w:sz w:val="24"/>
          <w:szCs w:val="24"/>
        </w:rPr>
        <w:t xml:space="preserve"> </w:t>
      </w:r>
      <w:r w:rsidR="00937C21">
        <w:rPr>
          <w:rFonts w:ascii="Arial" w:hAnsi="Arial" w:cs="Arial"/>
          <w:sz w:val="24"/>
          <w:szCs w:val="24"/>
        </w:rPr>
        <w:t xml:space="preserve">and </w:t>
      </w:r>
      <w:r w:rsidR="00014B0F">
        <w:rPr>
          <w:rFonts w:ascii="Arial" w:hAnsi="Arial" w:cs="Arial"/>
          <w:sz w:val="24"/>
          <w:szCs w:val="24"/>
        </w:rPr>
        <w:t>long-term</w:t>
      </w:r>
      <w:r w:rsidR="005F37AD">
        <w:rPr>
          <w:rFonts w:ascii="Arial" w:hAnsi="Arial" w:cs="Arial"/>
          <w:sz w:val="24"/>
          <w:szCs w:val="24"/>
        </w:rPr>
        <w:t xml:space="preserve"> tree regeneration.</w:t>
      </w:r>
      <w:r w:rsidR="00FD5467">
        <w:rPr>
          <w:rFonts w:ascii="Arial" w:hAnsi="Arial" w:cs="Arial"/>
          <w:sz w:val="24"/>
          <w:szCs w:val="24"/>
        </w:rPr>
        <w:t xml:space="preserve"> </w:t>
      </w:r>
      <w:r w:rsidR="00986864">
        <w:rPr>
          <w:rFonts w:ascii="Arial" w:hAnsi="Arial" w:cs="Arial"/>
          <w:sz w:val="24"/>
          <w:szCs w:val="24"/>
        </w:rPr>
        <w:t xml:space="preserve">Tree and shrub planting </w:t>
      </w:r>
      <w:r w:rsidR="001B3488">
        <w:rPr>
          <w:rFonts w:ascii="Arial" w:hAnsi="Arial" w:cs="Arial"/>
          <w:sz w:val="24"/>
          <w:szCs w:val="24"/>
        </w:rPr>
        <w:t xml:space="preserve">will need to be protected from grazing sheep until they are established. </w:t>
      </w:r>
      <w:r w:rsidR="00A64CB3">
        <w:rPr>
          <w:rFonts w:ascii="Arial" w:hAnsi="Arial" w:cs="Arial"/>
          <w:sz w:val="24"/>
          <w:szCs w:val="24"/>
        </w:rPr>
        <w:t xml:space="preserve"> </w:t>
      </w:r>
      <w:r w:rsidR="005F37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09E3CB2" w14:textId="6FAD352E" w:rsidR="00D50194" w:rsidRDefault="009B7E13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protect the planting</w:t>
      </w:r>
      <w:r w:rsidR="0038620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170 timber tree cages 3.6 m</w:t>
      </w:r>
      <w:r w:rsidR="009E2346">
        <w:rPr>
          <w:rFonts w:ascii="Arial" w:hAnsi="Arial" w:cs="Arial"/>
          <w:sz w:val="24"/>
          <w:szCs w:val="24"/>
        </w:rPr>
        <w:t>etres</w:t>
      </w:r>
      <w:r>
        <w:rPr>
          <w:rFonts w:ascii="Arial" w:hAnsi="Arial" w:cs="Arial"/>
          <w:sz w:val="24"/>
          <w:szCs w:val="24"/>
        </w:rPr>
        <w:t xml:space="preserve"> </w:t>
      </w:r>
      <w:r w:rsidR="003168A5">
        <w:rPr>
          <w:rFonts w:ascii="Arial" w:hAnsi="Arial" w:cs="Arial"/>
          <w:sz w:val="24"/>
          <w:szCs w:val="24"/>
        </w:rPr>
        <w:t>square</w:t>
      </w:r>
      <w:r w:rsidR="009E2346">
        <w:rPr>
          <w:rFonts w:ascii="Arial" w:hAnsi="Arial" w:cs="Arial"/>
          <w:sz w:val="24"/>
          <w:szCs w:val="24"/>
        </w:rPr>
        <w:t xml:space="preserve"> are proposed on the periphery of </w:t>
      </w:r>
      <w:r w:rsidR="00541713">
        <w:rPr>
          <w:rFonts w:ascii="Arial" w:hAnsi="Arial" w:cs="Arial"/>
          <w:sz w:val="24"/>
          <w:szCs w:val="24"/>
        </w:rPr>
        <w:t>Greenburn C</w:t>
      </w:r>
      <w:r w:rsidR="009E2346">
        <w:rPr>
          <w:rFonts w:ascii="Arial" w:hAnsi="Arial" w:cs="Arial"/>
          <w:sz w:val="24"/>
          <w:szCs w:val="24"/>
        </w:rPr>
        <w:t xml:space="preserve">ommon where the topography is </w:t>
      </w:r>
      <w:r w:rsidR="00933AE2">
        <w:rPr>
          <w:rFonts w:ascii="Arial" w:hAnsi="Arial" w:cs="Arial"/>
          <w:sz w:val="24"/>
          <w:szCs w:val="24"/>
        </w:rPr>
        <w:t>gentler</w:t>
      </w:r>
      <w:r w:rsidR="009E2346">
        <w:rPr>
          <w:rFonts w:ascii="Arial" w:hAnsi="Arial" w:cs="Arial"/>
          <w:sz w:val="24"/>
          <w:szCs w:val="24"/>
        </w:rPr>
        <w:t>.</w:t>
      </w:r>
      <w:r w:rsidR="00933AE2">
        <w:rPr>
          <w:rFonts w:ascii="Arial" w:hAnsi="Arial" w:cs="Arial"/>
          <w:sz w:val="24"/>
          <w:szCs w:val="24"/>
        </w:rPr>
        <w:t xml:space="preserve"> On the steeper terrain, up to 300 </w:t>
      </w:r>
      <w:r w:rsidR="00224245">
        <w:rPr>
          <w:rFonts w:ascii="Arial" w:hAnsi="Arial" w:cs="Arial"/>
          <w:sz w:val="24"/>
          <w:szCs w:val="24"/>
        </w:rPr>
        <w:t xml:space="preserve">weld mesh </w:t>
      </w:r>
      <w:r w:rsidR="00817ADE">
        <w:rPr>
          <w:rFonts w:ascii="Arial" w:hAnsi="Arial" w:cs="Arial"/>
          <w:sz w:val="24"/>
          <w:szCs w:val="24"/>
        </w:rPr>
        <w:t xml:space="preserve">50cm diameter </w:t>
      </w:r>
      <w:r w:rsidR="00224245">
        <w:rPr>
          <w:rFonts w:ascii="Arial" w:hAnsi="Arial" w:cs="Arial"/>
          <w:sz w:val="24"/>
          <w:szCs w:val="24"/>
        </w:rPr>
        <w:t>tree cages will be used.</w:t>
      </w:r>
      <w:r w:rsidR="005D425B">
        <w:rPr>
          <w:rFonts w:ascii="Arial" w:hAnsi="Arial" w:cs="Arial"/>
          <w:sz w:val="24"/>
          <w:szCs w:val="24"/>
        </w:rPr>
        <w:t xml:space="preserve"> These works will enclose an area of 0.25 </w:t>
      </w:r>
      <w:r w:rsidR="0038701C">
        <w:rPr>
          <w:rFonts w:ascii="Arial" w:hAnsi="Arial" w:cs="Arial"/>
          <w:sz w:val="24"/>
          <w:szCs w:val="24"/>
        </w:rPr>
        <w:t>hectares</w:t>
      </w:r>
      <w:r w:rsidR="001F27E9">
        <w:rPr>
          <w:rFonts w:ascii="Arial" w:hAnsi="Arial" w:cs="Arial"/>
          <w:sz w:val="24"/>
          <w:szCs w:val="24"/>
        </w:rPr>
        <w:t xml:space="preserve">. The tree planting will be monitored and </w:t>
      </w:r>
      <w:r w:rsidR="000A029F">
        <w:rPr>
          <w:rFonts w:ascii="Arial" w:hAnsi="Arial" w:cs="Arial"/>
          <w:sz w:val="24"/>
          <w:szCs w:val="24"/>
        </w:rPr>
        <w:t xml:space="preserve">removed </w:t>
      </w:r>
      <w:r w:rsidR="001F27E9">
        <w:rPr>
          <w:rFonts w:ascii="Arial" w:hAnsi="Arial" w:cs="Arial"/>
          <w:sz w:val="24"/>
          <w:szCs w:val="24"/>
        </w:rPr>
        <w:t xml:space="preserve">if trees are sufficiently established to withstand </w:t>
      </w:r>
      <w:r w:rsidR="007C6C6F">
        <w:rPr>
          <w:rFonts w:ascii="Arial" w:hAnsi="Arial" w:cs="Arial"/>
          <w:sz w:val="24"/>
          <w:szCs w:val="24"/>
        </w:rPr>
        <w:t>‘</w:t>
      </w:r>
      <w:r w:rsidR="008D5B6A">
        <w:rPr>
          <w:rFonts w:ascii="Arial" w:hAnsi="Arial" w:cs="Arial"/>
          <w:sz w:val="24"/>
          <w:szCs w:val="24"/>
        </w:rPr>
        <w:t>browsing</w:t>
      </w:r>
      <w:r w:rsidR="007C6C6F">
        <w:rPr>
          <w:rFonts w:ascii="Arial" w:hAnsi="Arial" w:cs="Arial"/>
          <w:sz w:val="24"/>
          <w:szCs w:val="24"/>
        </w:rPr>
        <w:t>’ by sheep</w:t>
      </w:r>
      <w:r w:rsidR="008D5B6A">
        <w:rPr>
          <w:rFonts w:ascii="Arial" w:hAnsi="Arial" w:cs="Arial"/>
          <w:sz w:val="24"/>
          <w:szCs w:val="24"/>
        </w:rPr>
        <w:t xml:space="preserve">. </w:t>
      </w:r>
      <w:r w:rsidR="001F27E9">
        <w:rPr>
          <w:rFonts w:ascii="Arial" w:hAnsi="Arial" w:cs="Arial"/>
          <w:sz w:val="24"/>
          <w:szCs w:val="24"/>
        </w:rPr>
        <w:t xml:space="preserve"> </w:t>
      </w:r>
      <w:r w:rsidR="00224245">
        <w:rPr>
          <w:rFonts w:ascii="Arial" w:hAnsi="Arial" w:cs="Arial"/>
          <w:sz w:val="24"/>
          <w:szCs w:val="24"/>
        </w:rPr>
        <w:t xml:space="preserve"> </w:t>
      </w:r>
      <w:r w:rsidR="00933AE2">
        <w:rPr>
          <w:rFonts w:ascii="Arial" w:hAnsi="Arial" w:cs="Arial"/>
          <w:sz w:val="24"/>
          <w:szCs w:val="24"/>
        </w:rPr>
        <w:t xml:space="preserve"> </w:t>
      </w:r>
      <w:r w:rsidR="009E2346">
        <w:rPr>
          <w:rFonts w:ascii="Arial" w:hAnsi="Arial" w:cs="Arial"/>
          <w:sz w:val="24"/>
          <w:szCs w:val="24"/>
        </w:rPr>
        <w:t xml:space="preserve"> </w:t>
      </w:r>
    </w:p>
    <w:p w14:paraId="3FA8C6BA" w14:textId="36C67BEA" w:rsidR="00622C00" w:rsidRPr="00622C00" w:rsidRDefault="006C024F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temporary 1,200 metre stock fence is also proposed </w:t>
      </w:r>
      <w:r w:rsidR="00E07E77">
        <w:rPr>
          <w:rFonts w:ascii="Arial" w:hAnsi="Arial" w:cs="Arial"/>
          <w:sz w:val="24"/>
          <w:szCs w:val="24"/>
        </w:rPr>
        <w:t xml:space="preserve">around the lower catchment of Widdygill Foot near the northern boundary of </w:t>
      </w:r>
      <w:r w:rsidR="00541713">
        <w:rPr>
          <w:rFonts w:ascii="Arial" w:hAnsi="Arial" w:cs="Arial"/>
          <w:sz w:val="24"/>
          <w:szCs w:val="24"/>
        </w:rPr>
        <w:t>Greenburn C</w:t>
      </w:r>
      <w:r w:rsidR="00E07E77">
        <w:rPr>
          <w:rFonts w:ascii="Arial" w:hAnsi="Arial" w:cs="Arial"/>
          <w:sz w:val="24"/>
          <w:szCs w:val="24"/>
        </w:rPr>
        <w:t>ommon</w:t>
      </w:r>
      <w:r w:rsidR="001A1B52">
        <w:rPr>
          <w:rFonts w:ascii="Arial" w:hAnsi="Arial" w:cs="Arial"/>
          <w:sz w:val="24"/>
          <w:szCs w:val="24"/>
        </w:rPr>
        <w:t xml:space="preserve"> which will connect to a </w:t>
      </w:r>
      <w:r w:rsidR="003043FC">
        <w:rPr>
          <w:rFonts w:ascii="Arial" w:hAnsi="Arial" w:cs="Arial"/>
          <w:sz w:val="24"/>
          <w:szCs w:val="24"/>
        </w:rPr>
        <w:t xml:space="preserve">proposed </w:t>
      </w:r>
      <w:r w:rsidR="001A1B52">
        <w:rPr>
          <w:rFonts w:ascii="Arial" w:hAnsi="Arial" w:cs="Arial"/>
          <w:sz w:val="24"/>
          <w:szCs w:val="24"/>
        </w:rPr>
        <w:t>fence on the adjacent Little Langdale Common</w:t>
      </w:r>
      <w:r w:rsidR="00E07E77">
        <w:rPr>
          <w:rFonts w:ascii="Arial" w:hAnsi="Arial" w:cs="Arial"/>
          <w:sz w:val="24"/>
          <w:szCs w:val="24"/>
        </w:rPr>
        <w:t>.</w:t>
      </w:r>
      <w:r w:rsidR="006D4CDE">
        <w:rPr>
          <w:rFonts w:ascii="Arial" w:hAnsi="Arial" w:cs="Arial"/>
          <w:sz w:val="24"/>
          <w:szCs w:val="24"/>
        </w:rPr>
        <w:t xml:space="preserve"> </w:t>
      </w:r>
      <w:r w:rsidR="005B129C">
        <w:rPr>
          <w:rFonts w:ascii="Arial" w:hAnsi="Arial" w:cs="Arial"/>
          <w:sz w:val="24"/>
          <w:szCs w:val="24"/>
        </w:rPr>
        <w:t>The fence will en</w:t>
      </w:r>
      <w:r w:rsidR="00E40AD2">
        <w:rPr>
          <w:rFonts w:ascii="Arial" w:hAnsi="Arial" w:cs="Arial"/>
          <w:sz w:val="24"/>
          <w:szCs w:val="24"/>
        </w:rPr>
        <w:t>c</w:t>
      </w:r>
      <w:r w:rsidR="005B129C">
        <w:rPr>
          <w:rFonts w:ascii="Arial" w:hAnsi="Arial" w:cs="Arial"/>
          <w:sz w:val="24"/>
          <w:szCs w:val="24"/>
        </w:rPr>
        <w:t xml:space="preserve">lose </w:t>
      </w:r>
      <w:r w:rsidR="00CD7424">
        <w:rPr>
          <w:rFonts w:ascii="Arial" w:hAnsi="Arial" w:cs="Arial"/>
          <w:sz w:val="24"/>
          <w:szCs w:val="24"/>
        </w:rPr>
        <w:t>10.4</w:t>
      </w:r>
      <w:r w:rsidR="0038701C" w:rsidRPr="0038701C">
        <w:rPr>
          <w:rFonts w:ascii="Arial" w:hAnsi="Arial" w:cs="Arial"/>
          <w:sz w:val="24"/>
          <w:szCs w:val="24"/>
        </w:rPr>
        <w:t xml:space="preserve"> </w:t>
      </w:r>
      <w:r w:rsidR="0038701C">
        <w:rPr>
          <w:rFonts w:ascii="Arial" w:hAnsi="Arial" w:cs="Arial"/>
          <w:sz w:val="24"/>
          <w:szCs w:val="24"/>
        </w:rPr>
        <w:t>hectares</w:t>
      </w:r>
      <w:r w:rsidR="005B129C">
        <w:rPr>
          <w:rFonts w:ascii="Arial" w:hAnsi="Arial" w:cs="Arial"/>
          <w:sz w:val="24"/>
          <w:szCs w:val="24"/>
        </w:rPr>
        <w:t xml:space="preserve"> </w:t>
      </w:r>
      <w:r w:rsidR="00E40AD2">
        <w:rPr>
          <w:rFonts w:ascii="Arial" w:hAnsi="Arial" w:cs="Arial"/>
          <w:sz w:val="24"/>
          <w:szCs w:val="24"/>
        </w:rPr>
        <w:t>of Greenburn Common. The</w:t>
      </w:r>
      <w:r w:rsidR="00316F64">
        <w:rPr>
          <w:rFonts w:ascii="Arial" w:hAnsi="Arial" w:cs="Arial"/>
          <w:sz w:val="24"/>
          <w:szCs w:val="24"/>
        </w:rPr>
        <w:t xml:space="preserve"> </w:t>
      </w:r>
      <w:r w:rsidR="00B760B1">
        <w:rPr>
          <w:rFonts w:ascii="Arial" w:hAnsi="Arial" w:cs="Arial"/>
          <w:sz w:val="24"/>
          <w:szCs w:val="24"/>
        </w:rPr>
        <w:t xml:space="preserve">proposed </w:t>
      </w:r>
      <w:r w:rsidR="00637B3E">
        <w:rPr>
          <w:rFonts w:ascii="Arial" w:hAnsi="Arial" w:cs="Arial"/>
          <w:sz w:val="24"/>
          <w:szCs w:val="24"/>
        </w:rPr>
        <w:t>fence is</w:t>
      </w:r>
      <w:r w:rsidR="00E40AD2">
        <w:rPr>
          <w:rFonts w:ascii="Arial" w:hAnsi="Arial" w:cs="Arial"/>
          <w:sz w:val="24"/>
          <w:szCs w:val="24"/>
        </w:rPr>
        <w:t xml:space="preserve"> </w:t>
      </w:r>
      <w:r w:rsidR="00316F64">
        <w:rPr>
          <w:rFonts w:ascii="Arial" w:hAnsi="Arial" w:cs="Arial"/>
          <w:sz w:val="24"/>
          <w:szCs w:val="24"/>
        </w:rPr>
        <w:t xml:space="preserve">post and wire with netting and </w:t>
      </w:r>
      <w:r w:rsidR="00B760B1">
        <w:rPr>
          <w:rFonts w:ascii="Arial" w:hAnsi="Arial" w:cs="Arial"/>
          <w:sz w:val="24"/>
          <w:szCs w:val="24"/>
        </w:rPr>
        <w:t xml:space="preserve">two </w:t>
      </w:r>
      <w:r w:rsidR="00316F64">
        <w:rPr>
          <w:rFonts w:ascii="Arial" w:hAnsi="Arial" w:cs="Arial"/>
          <w:sz w:val="24"/>
          <w:szCs w:val="24"/>
        </w:rPr>
        <w:t>strands of barbed wire</w:t>
      </w:r>
      <w:r w:rsidR="00CD489F">
        <w:rPr>
          <w:rFonts w:ascii="Arial" w:hAnsi="Arial" w:cs="Arial"/>
          <w:sz w:val="24"/>
          <w:szCs w:val="24"/>
        </w:rPr>
        <w:t xml:space="preserve"> to a height of 1.1 metres</w:t>
      </w:r>
      <w:r w:rsidR="00BD60FD">
        <w:rPr>
          <w:rFonts w:ascii="Arial" w:hAnsi="Arial" w:cs="Arial"/>
          <w:sz w:val="24"/>
          <w:szCs w:val="24"/>
        </w:rPr>
        <w:t>. Barbed wire</w:t>
      </w:r>
      <w:r w:rsidR="00E40AD2">
        <w:rPr>
          <w:rFonts w:ascii="Arial" w:hAnsi="Arial" w:cs="Arial"/>
          <w:sz w:val="24"/>
          <w:szCs w:val="24"/>
        </w:rPr>
        <w:t xml:space="preserve"> is considered</w:t>
      </w:r>
      <w:r w:rsidR="00BD60FD">
        <w:rPr>
          <w:rFonts w:ascii="Arial" w:hAnsi="Arial" w:cs="Arial"/>
          <w:sz w:val="24"/>
          <w:szCs w:val="24"/>
        </w:rPr>
        <w:t xml:space="preserve"> necessary to stop sheep on higher ground </w:t>
      </w:r>
      <w:r w:rsidR="003043FC">
        <w:rPr>
          <w:rFonts w:ascii="Arial" w:hAnsi="Arial" w:cs="Arial"/>
          <w:sz w:val="24"/>
          <w:szCs w:val="24"/>
        </w:rPr>
        <w:t xml:space="preserve">from </w:t>
      </w:r>
      <w:r w:rsidR="00BD60FD">
        <w:rPr>
          <w:rFonts w:ascii="Arial" w:hAnsi="Arial" w:cs="Arial"/>
          <w:sz w:val="24"/>
          <w:szCs w:val="24"/>
        </w:rPr>
        <w:t>jumping over</w:t>
      </w:r>
      <w:r w:rsidR="003043FC">
        <w:rPr>
          <w:rFonts w:ascii="Arial" w:hAnsi="Arial" w:cs="Arial"/>
          <w:sz w:val="24"/>
          <w:szCs w:val="24"/>
        </w:rPr>
        <w:t xml:space="preserve"> it</w:t>
      </w:r>
      <w:r w:rsidR="00BD60FD">
        <w:rPr>
          <w:rFonts w:ascii="Arial" w:hAnsi="Arial" w:cs="Arial"/>
          <w:sz w:val="24"/>
          <w:szCs w:val="24"/>
        </w:rPr>
        <w:t xml:space="preserve">. </w:t>
      </w:r>
      <w:r w:rsidR="00E40AD2">
        <w:rPr>
          <w:rFonts w:ascii="Arial" w:hAnsi="Arial" w:cs="Arial"/>
          <w:sz w:val="24"/>
          <w:szCs w:val="24"/>
        </w:rPr>
        <w:t>If barbed wire</w:t>
      </w:r>
      <w:r w:rsidR="001B2C5C">
        <w:rPr>
          <w:rFonts w:ascii="Arial" w:hAnsi="Arial" w:cs="Arial"/>
          <w:sz w:val="24"/>
          <w:szCs w:val="24"/>
        </w:rPr>
        <w:t xml:space="preserve"> is not used</w:t>
      </w:r>
      <w:r w:rsidR="006A2C2A">
        <w:rPr>
          <w:rFonts w:ascii="Arial" w:hAnsi="Arial" w:cs="Arial"/>
          <w:sz w:val="24"/>
          <w:szCs w:val="24"/>
        </w:rPr>
        <w:t>,</w:t>
      </w:r>
      <w:r w:rsidR="001B2C5C">
        <w:rPr>
          <w:rFonts w:ascii="Arial" w:hAnsi="Arial" w:cs="Arial"/>
          <w:sz w:val="24"/>
          <w:szCs w:val="24"/>
        </w:rPr>
        <w:t xml:space="preserve"> a </w:t>
      </w:r>
      <w:r w:rsidR="00533F7C" w:rsidRPr="00C02B90">
        <w:rPr>
          <w:rFonts w:ascii="Arial" w:hAnsi="Arial" w:cs="Arial"/>
          <w:color w:val="000000" w:themeColor="text1"/>
          <w:sz w:val="24"/>
          <w:szCs w:val="24"/>
        </w:rPr>
        <w:t xml:space="preserve">1.4 metre </w:t>
      </w:r>
      <w:r w:rsidR="001B2C5C">
        <w:rPr>
          <w:rFonts w:ascii="Arial" w:hAnsi="Arial" w:cs="Arial"/>
          <w:sz w:val="24"/>
          <w:szCs w:val="24"/>
        </w:rPr>
        <w:t xml:space="preserve">high plain wire fence </w:t>
      </w:r>
      <w:r w:rsidR="001B2C5C">
        <w:rPr>
          <w:rFonts w:ascii="Arial" w:hAnsi="Arial" w:cs="Arial"/>
          <w:color w:val="000000" w:themeColor="text1"/>
          <w:sz w:val="24"/>
          <w:szCs w:val="24"/>
        </w:rPr>
        <w:t>w</w:t>
      </w:r>
      <w:r w:rsidR="00637B3E">
        <w:rPr>
          <w:rFonts w:ascii="Arial" w:hAnsi="Arial" w:cs="Arial"/>
          <w:color w:val="000000" w:themeColor="text1"/>
          <w:sz w:val="24"/>
          <w:szCs w:val="24"/>
        </w:rPr>
        <w:t>ill</w:t>
      </w:r>
      <w:r w:rsidR="001B2C5C">
        <w:rPr>
          <w:rFonts w:ascii="Arial" w:hAnsi="Arial" w:cs="Arial"/>
          <w:color w:val="000000" w:themeColor="text1"/>
          <w:sz w:val="24"/>
          <w:szCs w:val="24"/>
        </w:rPr>
        <w:t xml:space="preserve"> be necessary. </w:t>
      </w:r>
      <w:r w:rsidR="00B64029">
        <w:rPr>
          <w:rFonts w:ascii="Arial" w:hAnsi="Arial" w:cs="Arial"/>
          <w:color w:val="000000" w:themeColor="text1"/>
          <w:sz w:val="24"/>
          <w:szCs w:val="24"/>
        </w:rPr>
        <w:t xml:space="preserve">Two </w:t>
      </w:r>
      <w:r w:rsidR="00B64029" w:rsidRPr="00C02B90">
        <w:rPr>
          <w:rFonts w:ascii="Arial" w:hAnsi="Arial" w:cs="Arial"/>
          <w:color w:val="000000" w:themeColor="text1"/>
          <w:sz w:val="24"/>
          <w:szCs w:val="24"/>
        </w:rPr>
        <w:t xml:space="preserve">gates and four stiles are proposed </w:t>
      </w:r>
      <w:r w:rsidR="00435991" w:rsidRPr="00C02B90">
        <w:rPr>
          <w:rFonts w:ascii="Arial" w:hAnsi="Arial" w:cs="Arial"/>
          <w:color w:val="000000" w:themeColor="text1"/>
          <w:sz w:val="24"/>
          <w:szCs w:val="24"/>
        </w:rPr>
        <w:t xml:space="preserve">within the fence to allow public access. </w:t>
      </w:r>
    </w:p>
    <w:p w14:paraId="7499D719" w14:textId="152D3CED" w:rsidR="0009474A" w:rsidRPr="00F94015" w:rsidRDefault="004641FF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color w:val="FF0000"/>
          <w:sz w:val="24"/>
          <w:szCs w:val="24"/>
        </w:rPr>
      </w:pPr>
      <w:r w:rsidRPr="00C02B90">
        <w:rPr>
          <w:rFonts w:ascii="Arial" w:hAnsi="Arial" w:cs="Arial"/>
          <w:color w:val="000000" w:themeColor="text1"/>
          <w:sz w:val="24"/>
          <w:szCs w:val="24"/>
        </w:rPr>
        <w:t xml:space="preserve">The fencing will enclose priority wetland and mire habitats which </w:t>
      </w:r>
      <w:r w:rsidR="002D6BE6" w:rsidRPr="00C02B90">
        <w:rPr>
          <w:rFonts w:ascii="Arial" w:hAnsi="Arial" w:cs="Arial"/>
          <w:color w:val="000000" w:themeColor="text1"/>
          <w:sz w:val="24"/>
          <w:szCs w:val="24"/>
        </w:rPr>
        <w:t xml:space="preserve">have been heavily poached and overgrazed. </w:t>
      </w:r>
      <w:r w:rsidR="007D151D" w:rsidRPr="00C02B90">
        <w:rPr>
          <w:rFonts w:ascii="Arial" w:hAnsi="Arial" w:cs="Arial"/>
          <w:color w:val="000000" w:themeColor="text1"/>
          <w:sz w:val="24"/>
          <w:szCs w:val="24"/>
        </w:rPr>
        <w:t>It will prevent sheep from accessing this area</w:t>
      </w:r>
      <w:r w:rsidR="00421E22">
        <w:rPr>
          <w:rFonts w:ascii="Arial" w:hAnsi="Arial" w:cs="Arial"/>
          <w:color w:val="000000" w:themeColor="text1"/>
          <w:sz w:val="24"/>
          <w:szCs w:val="24"/>
        </w:rPr>
        <w:t xml:space="preserve"> giving </w:t>
      </w:r>
      <w:r w:rsidR="006F09A3" w:rsidRPr="00C02B90">
        <w:rPr>
          <w:rFonts w:ascii="Arial" w:hAnsi="Arial" w:cs="Arial"/>
          <w:color w:val="000000" w:themeColor="text1"/>
          <w:sz w:val="24"/>
          <w:szCs w:val="24"/>
        </w:rPr>
        <w:t xml:space="preserve">vegetation an opportunity to recover. </w:t>
      </w:r>
      <w:r w:rsidR="00DB761A" w:rsidRPr="00C02B90">
        <w:rPr>
          <w:rFonts w:ascii="Arial" w:hAnsi="Arial" w:cs="Arial"/>
          <w:color w:val="000000" w:themeColor="text1"/>
          <w:sz w:val="24"/>
          <w:szCs w:val="24"/>
        </w:rPr>
        <w:t xml:space="preserve">Trees will be planted </w:t>
      </w:r>
      <w:r w:rsidR="006A2C2A">
        <w:rPr>
          <w:rFonts w:ascii="Arial" w:hAnsi="Arial" w:cs="Arial"/>
          <w:color w:val="000000" w:themeColor="text1"/>
          <w:sz w:val="24"/>
          <w:szCs w:val="24"/>
        </w:rPr>
        <w:t>inside the fenced</w:t>
      </w:r>
      <w:r w:rsidR="00DB761A" w:rsidRPr="00C02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41D76" w:rsidRPr="00C02B90">
        <w:rPr>
          <w:rFonts w:ascii="Arial" w:hAnsi="Arial" w:cs="Arial"/>
          <w:color w:val="000000" w:themeColor="text1"/>
          <w:sz w:val="24"/>
          <w:szCs w:val="24"/>
        </w:rPr>
        <w:t>area</w:t>
      </w:r>
      <w:r w:rsidR="00421E2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66B4">
        <w:rPr>
          <w:rFonts w:ascii="Arial" w:hAnsi="Arial" w:cs="Arial"/>
          <w:color w:val="000000" w:themeColor="text1"/>
          <w:sz w:val="24"/>
          <w:szCs w:val="24"/>
        </w:rPr>
        <w:t xml:space="preserve">which </w:t>
      </w:r>
      <w:r w:rsidR="00DB761A" w:rsidRPr="00C02B90">
        <w:rPr>
          <w:rFonts w:ascii="Arial" w:hAnsi="Arial" w:cs="Arial"/>
          <w:color w:val="000000" w:themeColor="text1"/>
          <w:sz w:val="24"/>
          <w:szCs w:val="24"/>
        </w:rPr>
        <w:t>will not</w:t>
      </w:r>
      <w:r w:rsidR="006A6799">
        <w:rPr>
          <w:rFonts w:ascii="Arial" w:hAnsi="Arial" w:cs="Arial"/>
          <w:color w:val="000000" w:themeColor="text1"/>
          <w:sz w:val="24"/>
          <w:szCs w:val="24"/>
        </w:rPr>
        <w:t xml:space="preserve"> need</w:t>
      </w:r>
      <w:r w:rsidR="00DB761A" w:rsidRPr="00C02B9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4015" w:rsidRPr="00C02B90">
        <w:rPr>
          <w:rFonts w:ascii="Arial" w:hAnsi="Arial" w:cs="Arial"/>
          <w:color w:val="000000" w:themeColor="text1"/>
          <w:sz w:val="24"/>
          <w:szCs w:val="24"/>
        </w:rPr>
        <w:t>additional protection</w:t>
      </w:r>
      <w:r w:rsidR="00421E22">
        <w:rPr>
          <w:rFonts w:ascii="Arial" w:hAnsi="Arial" w:cs="Arial"/>
          <w:color w:val="000000" w:themeColor="text1"/>
          <w:sz w:val="24"/>
          <w:szCs w:val="24"/>
        </w:rPr>
        <w:t xml:space="preserve"> from tree cages</w:t>
      </w:r>
      <w:r w:rsidR="00DB761A" w:rsidRPr="00C02B90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CF2EC75" w14:textId="77777777" w:rsidR="00BF452B" w:rsidRPr="0088527B" w:rsidRDefault="00BF452B" w:rsidP="00BF452B">
      <w:pPr>
        <w:pStyle w:val="Heading6blackfont"/>
        <w:rPr>
          <w:rFonts w:ascii="Arial" w:hAnsi="Arial" w:cs="Arial"/>
          <w:sz w:val="24"/>
          <w:szCs w:val="24"/>
        </w:rPr>
      </w:pPr>
      <w:r w:rsidRPr="0088527B">
        <w:rPr>
          <w:rFonts w:ascii="Arial" w:hAnsi="Arial" w:cs="Arial"/>
          <w:sz w:val="24"/>
          <w:szCs w:val="24"/>
        </w:rPr>
        <w:t>The Main Issues</w:t>
      </w:r>
    </w:p>
    <w:p w14:paraId="140A7564" w14:textId="7CBF0F34" w:rsidR="008E67AA" w:rsidRPr="00A15DEE" w:rsidRDefault="00785BDC" w:rsidP="00A15DEE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color w:val="000000" w:themeColor="text1"/>
          <w:sz w:val="24"/>
          <w:szCs w:val="24"/>
        </w:rPr>
      </w:pPr>
      <w:r w:rsidRPr="008008D9">
        <w:rPr>
          <w:rFonts w:ascii="Arial" w:hAnsi="Arial" w:cs="Arial"/>
          <w:color w:val="000000" w:themeColor="text1"/>
          <w:sz w:val="24"/>
          <w:szCs w:val="24"/>
        </w:rPr>
        <w:t xml:space="preserve">Section 23 of </w:t>
      </w:r>
      <w:r w:rsidR="003628C8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8008D9">
        <w:rPr>
          <w:rFonts w:ascii="Arial" w:hAnsi="Arial" w:cs="Arial"/>
          <w:color w:val="000000" w:themeColor="text1"/>
          <w:sz w:val="24"/>
          <w:szCs w:val="24"/>
        </w:rPr>
        <w:t>National Trust Act 1971 (the 1971 Act)</w:t>
      </w:r>
      <w:r w:rsidR="009F31AD" w:rsidRPr="008008D9">
        <w:rPr>
          <w:rFonts w:ascii="Arial" w:hAnsi="Arial" w:cs="Arial"/>
          <w:color w:val="000000" w:themeColor="text1"/>
          <w:sz w:val="24"/>
          <w:szCs w:val="24"/>
        </w:rPr>
        <w:t xml:space="preserve"> provides that the NT may carry out works on common land that it considers desirable for the purpose of providing or improving </w:t>
      </w:r>
      <w:r w:rsidR="00E706AC" w:rsidRPr="008008D9">
        <w:rPr>
          <w:rFonts w:ascii="Arial" w:hAnsi="Arial" w:cs="Arial"/>
          <w:color w:val="000000" w:themeColor="text1"/>
          <w:sz w:val="24"/>
          <w:szCs w:val="24"/>
        </w:rPr>
        <w:t xml:space="preserve">opportunities for the enjoyment of the property by the public, and in the interests of persons </w:t>
      </w:r>
      <w:r w:rsidR="00C41737" w:rsidRPr="008008D9">
        <w:rPr>
          <w:rFonts w:ascii="Arial" w:hAnsi="Arial" w:cs="Arial"/>
          <w:color w:val="000000" w:themeColor="text1"/>
          <w:sz w:val="24"/>
          <w:szCs w:val="24"/>
        </w:rPr>
        <w:t>resorting thereto</w:t>
      </w:r>
      <w:r w:rsidR="00763608" w:rsidRPr="008008D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CA77D3" w:rsidRPr="008008D9">
        <w:rPr>
          <w:rFonts w:ascii="Arial" w:hAnsi="Arial" w:cs="Arial"/>
          <w:color w:val="000000" w:themeColor="text1"/>
          <w:sz w:val="24"/>
          <w:szCs w:val="24"/>
        </w:rPr>
        <w:t>Secretary of State c</w:t>
      </w:r>
      <w:r w:rsidR="00C41737" w:rsidRPr="008008D9">
        <w:rPr>
          <w:rFonts w:ascii="Arial" w:hAnsi="Arial" w:cs="Arial"/>
          <w:color w:val="000000" w:themeColor="text1"/>
          <w:sz w:val="24"/>
          <w:szCs w:val="24"/>
        </w:rPr>
        <w:t xml:space="preserve">onsent is </w:t>
      </w:r>
      <w:r w:rsidR="00A23855" w:rsidRPr="008008D9">
        <w:rPr>
          <w:rFonts w:ascii="Arial" w:hAnsi="Arial" w:cs="Arial"/>
          <w:color w:val="000000" w:themeColor="text1"/>
          <w:sz w:val="24"/>
          <w:szCs w:val="24"/>
        </w:rPr>
        <w:t>required by virtue of Section 23(2)</w:t>
      </w:r>
      <w:r w:rsidR="00FE52F5" w:rsidRPr="008008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3C93" w:rsidRPr="008008D9">
        <w:rPr>
          <w:rFonts w:ascii="Arial" w:hAnsi="Arial" w:cs="Arial"/>
          <w:color w:val="000000" w:themeColor="text1"/>
          <w:sz w:val="24"/>
          <w:szCs w:val="24"/>
        </w:rPr>
        <w:t xml:space="preserve">of the 1971 Act </w:t>
      </w:r>
      <w:r w:rsidR="00FE52F5" w:rsidRPr="008008D9">
        <w:rPr>
          <w:rFonts w:ascii="Arial" w:hAnsi="Arial" w:cs="Arial"/>
          <w:color w:val="000000" w:themeColor="text1"/>
          <w:sz w:val="24"/>
          <w:szCs w:val="24"/>
        </w:rPr>
        <w:t>for work</w:t>
      </w:r>
      <w:r w:rsidR="001F440F" w:rsidRPr="008008D9">
        <w:rPr>
          <w:rFonts w:ascii="Arial" w:hAnsi="Arial" w:cs="Arial"/>
          <w:color w:val="000000" w:themeColor="text1"/>
          <w:sz w:val="24"/>
          <w:szCs w:val="24"/>
        </w:rPr>
        <w:t xml:space="preserve"> whereby</w:t>
      </w:r>
      <w:r w:rsidR="005C795F" w:rsidRPr="008008D9">
        <w:rPr>
          <w:rFonts w:ascii="Arial" w:hAnsi="Arial" w:cs="Arial"/>
          <w:color w:val="000000" w:themeColor="text1"/>
          <w:sz w:val="24"/>
          <w:szCs w:val="24"/>
        </w:rPr>
        <w:t xml:space="preserve"> access by the public </w:t>
      </w:r>
      <w:r w:rsidR="001F440F" w:rsidRPr="008008D9">
        <w:rPr>
          <w:rFonts w:ascii="Arial" w:hAnsi="Arial" w:cs="Arial"/>
          <w:color w:val="000000" w:themeColor="text1"/>
          <w:sz w:val="24"/>
          <w:szCs w:val="24"/>
        </w:rPr>
        <w:t>to any NT property</w:t>
      </w:r>
      <w:r w:rsidR="008E67AA" w:rsidRPr="008008D9">
        <w:rPr>
          <w:rFonts w:ascii="Arial" w:hAnsi="Arial" w:cs="Arial"/>
          <w:color w:val="000000" w:themeColor="text1"/>
          <w:sz w:val="24"/>
          <w:szCs w:val="24"/>
        </w:rPr>
        <w:t xml:space="preserve"> to which Section 29 </w:t>
      </w:r>
      <w:r w:rsidR="00EE338F" w:rsidRPr="008008D9">
        <w:rPr>
          <w:rFonts w:ascii="Arial" w:hAnsi="Arial" w:cs="Arial"/>
          <w:color w:val="000000" w:themeColor="text1"/>
          <w:sz w:val="24"/>
          <w:szCs w:val="24"/>
        </w:rPr>
        <w:t xml:space="preserve">of the National Trust Act 1907 (the 1907 Act) </w:t>
      </w:r>
      <w:r w:rsidR="008E67AA" w:rsidRPr="008008D9">
        <w:rPr>
          <w:rFonts w:ascii="Arial" w:hAnsi="Arial" w:cs="Arial"/>
          <w:color w:val="000000" w:themeColor="text1"/>
          <w:sz w:val="24"/>
          <w:szCs w:val="24"/>
        </w:rPr>
        <w:t>applies</w:t>
      </w:r>
      <w:r w:rsidR="001F440F" w:rsidRPr="008008D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2BDD" w:rsidRPr="008008D9">
        <w:rPr>
          <w:rFonts w:ascii="Arial" w:hAnsi="Arial" w:cs="Arial"/>
          <w:color w:val="000000" w:themeColor="text1"/>
          <w:sz w:val="24"/>
          <w:szCs w:val="24"/>
        </w:rPr>
        <w:t>is prevented or impeded.</w:t>
      </w:r>
      <w:r w:rsidR="00A15D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E4A52" w:rsidRPr="00A15DEE">
        <w:rPr>
          <w:rFonts w:ascii="Arial" w:hAnsi="Arial" w:cs="Arial"/>
          <w:color w:val="000000" w:themeColor="text1"/>
          <w:sz w:val="24"/>
          <w:szCs w:val="24"/>
        </w:rPr>
        <w:t xml:space="preserve">Section 29 </w:t>
      </w:r>
      <w:r w:rsidR="00EE338F" w:rsidRPr="00A15DEE">
        <w:rPr>
          <w:rFonts w:ascii="Arial" w:hAnsi="Arial" w:cs="Arial"/>
          <w:color w:val="000000" w:themeColor="text1"/>
          <w:sz w:val="24"/>
          <w:szCs w:val="24"/>
        </w:rPr>
        <w:t>of th</w:t>
      </w:r>
      <w:r w:rsidR="009E4A52" w:rsidRPr="00A15DEE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>1907</w:t>
      </w:r>
      <w:r w:rsidR="009E4A52" w:rsidRPr="00A15DEE">
        <w:rPr>
          <w:rFonts w:ascii="Arial" w:hAnsi="Arial" w:cs="Arial"/>
          <w:color w:val="000000" w:themeColor="text1"/>
          <w:sz w:val="24"/>
          <w:szCs w:val="24"/>
        </w:rPr>
        <w:t xml:space="preserve"> Act</w:t>
      </w:r>
      <w:r w:rsidR="00EE338F" w:rsidRPr="00A15D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F0A96" w:rsidRPr="00A15DEE">
        <w:rPr>
          <w:rFonts w:ascii="Arial" w:hAnsi="Arial" w:cs="Arial"/>
          <w:color w:val="000000" w:themeColor="text1"/>
          <w:sz w:val="24"/>
          <w:szCs w:val="24"/>
        </w:rPr>
        <w:t>provides that the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 xml:space="preserve"> NT may exercise certain powers over </w:t>
      </w:r>
      <w:r w:rsidR="00A15DEE">
        <w:rPr>
          <w:rFonts w:ascii="Arial" w:hAnsi="Arial" w:cs="Arial"/>
          <w:color w:val="000000" w:themeColor="text1"/>
          <w:sz w:val="24"/>
          <w:szCs w:val="24"/>
        </w:rPr>
        <w:t xml:space="preserve">registered 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 xml:space="preserve">common land, as amended by </w:t>
      </w:r>
      <w:r w:rsidR="00DF0A96" w:rsidRPr="00A15DEE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>2006</w:t>
      </w:r>
      <w:r w:rsidR="00DF0A96" w:rsidRPr="00A15DEE">
        <w:rPr>
          <w:rFonts w:ascii="Arial" w:hAnsi="Arial" w:cs="Arial"/>
          <w:color w:val="000000" w:themeColor="text1"/>
          <w:sz w:val="24"/>
          <w:szCs w:val="24"/>
        </w:rPr>
        <w:t xml:space="preserve"> Act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184E62" w:rsidRPr="00A15DEE">
        <w:rPr>
          <w:rFonts w:ascii="Arial" w:hAnsi="Arial" w:cs="Arial"/>
          <w:color w:val="000000" w:themeColor="text1"/>
          <w:sz w:val="24"/>
          <w:szCs w:val="24"/>
        </w:rPr>
        <w:t>The works include a fence</w:t>
      </w:r>
      <w:r w:rsidR="008008D9" w:rsidRPr="00A15DEE">
        <w:rPr>
          <w:rFonts w:ascii="Arial" w:hAnsi="Arial" w:cs="Arial"/>
          <w:color w:val="000000" w:themeColor="text1"/>
          <w:sz w:val="24"/>
          <w:szCs w:val="24"/>
        </w:rPr>
        <w:t xml:space="preserve"> and tree cages</w:t>
      </w:r>
      <w:r w:rsidR="00793878" w:rsidRPr="00A15DEE">
        <w:rPr>
          <w:rFonts w:ascii="Arial" w:hAnsi="Arial" w:cs="Arial"/>
          <w:color w:val="000000" w:themeColor="text1"/>
          <w:sz w:val="24"/>
          <w:szCs w:val="24"/>
        </w:rPr>
        <w:t xml:space="preserve"> which w</w:t>
      </w:r>
      <w:r w:rsidR="00987252">
        <w:rPr>
          <w:rFonts w:ascii="Arial" w:hAnsi="Arial" w:cs="Arial"/>
          <w:color w:val="000000" w:themeColor="text1"/>
          <w:sz w:val="24"/>
          <w:szCs w:val="24"/>
        </w:rPr>
        <w:t xml:space="preserve">ill 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 xml:space="preserve">impede access to </w:t>
      </w:r>
      <w:r w:rsidR="00793878" w:rsidRPr="00A15DEE">
        <w:rPr>
          <w:rFonts w:ascii="Arial" w:hAnsi="Arial" w:cs="Arial"/>
          <w:color w:val="000000" w:themeColor="text1"/>
          <w:sz w:val="24"/>
          <w:szCs w:val="24"/>
        </w:rPr>
        <w:t>NT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 xml:space="preserve"> property</w:t>
      </w:r>
      <w:r w:rsidR="00793878" w:rsidRPr="00A15DEE">
        <w:rPr>
          <w:rFonts w:ascii="Arial" w:hAnsi="Arial" w:cs="Arial"/>
          <w:color w:val="000000" w:themeColor="text1"/>
          <w:sz w:val="24"/>
          <w:szCs w:val="24"/>
        </w:rPr>
        <w:t>. Therefore</w:t>
      </w:r>
      <w:r w:rsidR="00555C27" w:rsidRPr="00A15DEE">
        <w:rPr>
          <w:rFonts w:ascii="Arial" w:hAnsi="Arial" w:cs="Arial"/>
          <w:color w:val="000000" w:themeColor="text1"/>
          <w:sz w:val="24"/>
          <w:szCs w:val="24"/>
        </w:rPr>
        <w:t>,</w:t>
      </w:r>
      <w:r w:rsidR="00793878" w:rsidRPr="00A15DEE"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0A1BC4" w:rsidRPr="00A15DEE">
        <w:rPr>
          <w:rFonts w:ascii="Arial" w:hAnsi="Arial" w:cs="Arial"/>
          <w:color w:val="000000" w:themeColor="text1"/>
          <w:sz w:val="24"/>
          <w:szCs w:val="24"/>
        </w:rPr>
        <w:t xml:space="preserve"> works require consent</w:t>
      </w:r>
      <w:r w:rsidR="008E67AA" w:rsidRPr="00A15DE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FA1CC6B" w14:textId="665EE6FD" w:rsidR="00D2525A" w:rsidRDefault="00D2525A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8008D9">
        <w:rPr>
          <w:rFonts w:ascii="Arial" w:hAnsi="Arial" w:cs="Arial"/>
          <w:color w:val="000000" w:themeColor="text1"/>
          <w:sz w:val="24"/>
          <w:szCs w:val="24"/>
        </w:rPr>
        <w:t xml:space="preserve">I am required by section </w:t>
      </w:r>
      <w:r>
        <w:rPr>
          <w:rFonts w:ascii="Arial" w:hAnsi="Arial" w:cs="Arial"/>
          <w:sz w:val="24"/>
          <w:szCs w:val="24"/>
        </w:rPr>
        <w:t>39 of the 2006 Act to have regard to the following in determining the application:</w:t>
      </w:r>
    </w:p>
    <w:p w14:paraId="61D05DE3" w14:textId="7069FDD4" w:rsidR="003C26F9" w:rsidRDefault="003C26F9" w:rsidP="00D72CCF">
      <w:pPr>
        <w:pStyle w:val="Style1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interest</w:t>
      </w:r>
      <w:r w:rsidR="00EF7F2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of persons having rights in relation to, or occupying</w:t>
      </w:r>
      <w:r w:rsidR="00D72CCF">
        <w:rPr>
          <w:rFonts w:ascii="Arial" w:hAnsi="Arial" w:cs="Arial"/>
          <w:sz w:val="24"/>
          <w:szCs w:val="24"/>
        </w:rPr>
        <w:t>, the land (and in particular persons exercising rights of common over it);</w:t>
      </w:r>
    </w:p>
    <w:p w14:paraId="0A730ABA" w14:textId="6B6B83F5" w:rsidR="00D72CCF" w:rsidRDefault="00D72CCF" w:rsidP="00D72CCF">
      <w:pPr>
        <w:pStyle w:val="Style1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interests of the neighbourhood;</w:t>
      </w:r>
    </w:p>
    <w:p w14:paraId="16B24E82" w14:textId="085747C8" w:rsidR="00D72CCF" w:rsidRDefault="00D72CCF" w:rsidP="00D72CCF">
      <w:pPr>
        <w:pStyle w:val="Style1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public interest, which includes the interest in nature conservation, conservation of the landscape, protection of public rights of access and the protection of archaeological remains </w:t>
      </w:r>
      <w:r w:rsidR="002C22E6">
        <w:rPr>
          <w:rFonts w:ascii="Arial" w:hAnsi="Arial" w:cs="Arial"/>
          <w:sz w:val="24"/>
          <w:szCs w:val="24"/>
        </w:rPr>
        <w:t>and features of historic interest;</w:t>
      </w:r>
    </w:p>
    <w:p w14:paraId="5AB82DCD" w14:textId="167457C1" w:rsidR="002C22E6" w:rsidRDefault="002C22E6" w:rsidP="00D72CCF">
      <w:pPr>
        <w:pStyle w:val="Style1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 other matters considered to be relevant.</w:t>
      </w:r>
    </w:p>
    <w:p w14:paraId="3E662829" w14:textId="7BD12D0C" w:rsidR="00BF452B" w:rsidRDefault="00634E48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="008B106F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>have regard to Defra’s Common Land Consents Policy Guid</w:t>
      </w:r>
      <w:r w:rsidR="002925FB">
        <w:rPr>
          <w:rFonts w:ascii="Arial" w:hAnsi="Arial" w:cs="Arial"/>
          <w:sz w:val="24"/>
          <w:szCs w:val="24"/>
        </w:rPr>
        <w:t>ance in determining this application</w:t>
      </w:r>
      <w:r w:rsidR="00C825AC">
        <w:rPr>
          <w:rFonts w:ascii="Arial" w:hAnsi="Arial" w:cs="Arial"/>
          <w:sz w:val="24"/>
          <w:szCs w:val="24"/>
        </w:rPr>
        <w:t xml:space="preserve">, which has been published for the guidance of both the Planning Inspectorate and applicants. However, every application will be considered </w:t>
      </w:r>
      <w:r w:rsidR="00316C77">
        <w:rPr>
          <w:rFonts w:ascii="Arial" w:hAnsi="Arial" w:cs="Arial"/>
          <w:sz w:val="24"/>
          <w:szCs w:val="24"/>
        </w:rPr>
        <w:t xml:space="preserve">on its own merits and a determination will depart from the guidance if it appears appropriate to do so. In such cases, the decision will explain why it has </w:t>
      </w:r>
      <w:r w:rsidR="008D3FEB">
        <w:rPr>
          <w:rFonts w:ascii="Arial" w:hAnsi="Arial" w:cs="Arial"/>
          <w:sz w:val="24"/>
          <w:szCs w:val="24"/>
        </w:rPr>
        <w:t>departed from this guidance.</w:t>
      </w:r>
    </w:p>
    <w:p w14:paraId="2AE5B9CB" w14:textId="754042E2" w:rsidR="00CF7D09" w:rsidRDefault="00CF7D09" w:rsidP="00CF7D09">
      <w:pPr>
        <w:pStyle w:val="Heading6blackfon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Reasons</w:t>
      </w:r>
    </w:p>
    <w:p w14:paraId="3D52C2F3" w14:textId="17FF8686" w:rsidR="00493F98" w:rsidRPr="00493F98" w:rsidRDefault="00493F98" w:rsidP="00493F98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The interests of those occupying or having rights over the land</w:t>
      </w:r>
    </w:p>
    <w:p w14:paraId="78A2EA89" w14:textId="2343A4A1" w:rsidR="00890E5E" w:rsidRDefault="008C2525" w:rsidP="00890E5E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1A56D9">
        <w:rPr>
          <w:rFonts w:ascii="Arial" w:hAnsi="Arial" w:cs="Arial"/>
          <w:sz w:val="24"/>
          <w:szCs w:val="24"/>
        </w:rPr>
        <w:t>NT</w:t>
      </w:r>
      <w:r w:rsidR="00CC4D36">
        <w:rPr>
          <w:rFonts w:ascii="Arial" w:hAnsi="Arial" w:cs="Arial"/>
          <w:sz w:val="24"/>
          <w:szCs w:val="24"/>
        </w:rPr>
        <w:t xml:space="preserve"> and </w:t>
      </w:r>
      <w:r w:rsidR="00984086">
        <w:rPr>
          <w:rFonts w:ascii="Arial" w:hAnsi="Arial" w:cs="Arial"/>
          <w:sz w:val="24"/>
          <w:szCs w:val="24"/>
        </w:rPr>
        <w:t xml:space="preserve">their tenant at </w:t>
      </w:r>
      <w:r w:rsidR="00CC4D36">
        <w:rPr>
          <w:rFonts w:ascii="Arial" w:hAnsi="Arial" w:cs="Arial"/>
          <w:sz w:val="24"/>
          <w:szCs w:val="24"/>
        </w:rPr>
        <w:t xml:space="preserve">Fell Foot Farm </w:t>
      </w:r>
      <w:r w:rsidR="001A56D9">
        <w:rPr>
          <w:rFonts w:ascii="Arial" w:hAnsi="Arial" w:cs="Arial"/>
          <w:sz w:val="24"/>
          <w:szCs w:val="24"/>
        </w:rPr>
        <w:t>ha</w:t>
      </w:r>
      <w:r w:rsidR="003C7F70">
        <w:rPr>
          <w:rFonts w:ascii="Arial" w:hAnsi="Arial" w:cs="Arial"/>
          <w:sz w:val="24"/>
          <w:szCs w:val="24"/>
        </w:rPr>
        <w:t>ve</w:t>
      </w:r>
      <w:r w:rsidR="00890E5E">
        <w:rPr>
          <w:rFonts w:ascii="Arial" w:hAnsi="Arial" w:cs="Arial"/>
          <w:sz w:val="24"/>
          <w:szCs w:val="24"/>
        </w:rPr>
        <w:t xml:space="preserve"> </w:t>
      </w:r>
      <w:r w:rsidR="00CC4D36">
        <w:rPr>
          <w:rFonts w:ascii="Arial" w:hAnsi="Arial" w:cs="Arial"/>
          <w:sz w:val="24"/>
          <w:szCs w:val="24"/>
        </w:rPr>
        <w:t xml:space="preserve">the </w:t>
      </w:r>
      <w:r w:rsidR="00A606D2">
        <w:rPr>
          <w:rFonts w:ascii="Arial" w:hAnsi="Arial" w:cs="Arial"/>
          <w:sz w:val="24"/>
          <w:szCs w:val="24"/>
        </w:rPr>
        <w:t>sole right to graze 900 sheep</w:t>
      </w:r>
      <w:r w:rsidR="00815303">
        <w:rPr>
          <w:rFonts w:ascii="Arial" w:hAnsi="Arial" w:cs="Arial"/>
          <w:sz w:val="24"/>
          <w:szCs w:val="24"/>
        </w:rPr>
        <w:t xml:space="preserve"> and followers</w:t>
      </w:r>
      <w:r w:rsidR="001A56D9">
        <w:rPr>
          <w:rFonts w:ascii="Arial" w:hAnsi="Arial" w:cs="Arial"/>
          <w:sz w:val="24"/>
          <w:szCs w:val="24"/>
        </w:rPr>
        <w:t>.</w:t>
      </w:r>
      <w:r w:rsidR="00917245">
        <w:rPr>
          <w:rFonts w:ascii="Arial" w:hAnsi="Arial" w:cs="Arial"/>
          <w:sz w:val="24"/>
          <w:szCs w:val="24"/>
        </w:rPr>
        <w:t xml:space="preserve"> The previous tenant had a right to graze 340 sheep </w:t>
      </w:r>
      <w:r w:rsidR="008E4D89">
        <w:rPr>
          <w:rFonts w:ascii="Arial" w:hAnsi="Arial" w:cs="Arial"/>
          <w:sz w:val="24"/>
          <w:szCs w:val="24"/>
        </w:rPr>
        <w:t xml:space="preserve">plus followers with 25% off wintered. A new tenancy has commenced but I do not have </w:t>
      </w:r>
      <w:r w:rsidR="003C7F70">
        <w:rPr>
          <w:rFonts w:ascii="Arial" w:hAnsi="Arial" w:cs="Arial"/>
          <w:sz w:val="24"/>
          <w:szCs w:val="24"/>
        </w:rPr>
        <w:t xml:space="preserve">the </w:t>
      </w:r>
      <w:r w:rsidR="008E4D89">
        <w:rPr>
          <w:rFonts w:ascii="Arial" w:hAnsi="Arial" w:cs="Arial"/>
          <w:sz w:val="24"/>
          <w:szCs w:val="24"/>
        </w:rPr>
        <w:t xml:space="preserve">details </w:t>
      </w:r>
      <w:r w:rsidR="003C7F70">
        <w:rPr>
          <w:rFonts w:ascii="Arial" w:hAnsi="Arial" w:cs="Arial"/>
          <w:sz w:val="24"/>
          <w:szCs w:val="24"/>
        </w:rPr>
        <w:t xml:space="preserve">of their grazing rights </w:t>
      </w:r>
      <w:r w:rsidR="008E4D89">
        <w:rPr>
          <w:rFonts w:ascii="Arial" w:hAnsi="Arial" w:cs="Arial"/>
          <w:sz w:val="24"/>
          <w:szCs w:val="24"/>
        </w:rPr>
        <w:t>before me.</w:t>
      </w:r>
    </w:p>
    <w:p w14:paraId="067AE498" w14:textId="7DA995FA" w:rsidR="00647F52" w:rsidRPr="00462CEE" w:rsidRDefault="00116674" w:rsidP="00462CEE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proposed works </w:t>
      </w:r>
      <w:r w:rsidR="003C7F70">
        <w:rPr>
          <w:rFonts w:ascii="Arial" w:hAnsi="Arial" w:cs="Arial"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 xml:space="preserve"> designed to enable a sustainable </w:t>
      </w:r>
      <w:r w:rsidR="0090359F">
        <w:rPr>
          <w:rFonts w:ascii="Arial" w:hAnsi="Arial" w:cs="Arial"/>
          <w:sz w:val="24"/>
          <w:szCs w:val="24"/>
        </w:rPr>
        <w:t>level of sheep grazing to continue</w:t>
      </w:r>
      <w:r w:rsidR="008C2525">
        <w:rPr>
          <w:rFonts w:ascii="Arial" w:hAnsi="Arial" w:cs="Arial"/>
          <w:sz w:val="24"/>
          <w:szCs w:val="24"/>
        </w:rPr>
        <w:t xml:space="preserve"> in the interests of the NT and their tenant</w:t>
      </w:r>
      <w:r w:rsidR="0090359F">
        <w:rPr>
          <w:rFonts w:ascii="Arial" w:hAnsi="Arial" w:cs="Arial"/>
          <w:sz w:val="24"/>
          <w:szCs w:val="24"/>
        </w:rPr>
        <w:t>.</w:t>
      </w:r>
      <w:r w:rsidR="008C2525">
        <w:rPr>
          <w:rFonts w:ascii="Arial" w:hAnsi="Arial" w:cs="Arial"/>
          <w:sz w:val="24"/>
          <w:szCs w:val="24"/>
        </w:rPr>
        <w:t xml:space="preserve"> </w:t>
      </w:r>
      <w:r w:rsidR="007055AE">
        <w:rPr>
          <w:rFonts w:ascii="Arial" w:hAnsi="Arial" w:cs="Arial"/>
          <w:sz w:val="24"/>
          <w:szCs w:val="24"/>
        </w:rPr>
        <w:t xml:space="preserve">The </w:t>
      </w:r>
      <w:r w:rsidR="00E142FE">
        <w:rPr>
          <w:rFonts w:ascii="Arial" w:hAnsi="Arial" w:cs="Arial"/>
          <w:sz w:val="24"/>
          <w:szCs w:val="24"/>
        </w:rPr>
        <w:t>CSS</w:t>
      </w:r>
      <w:r w:rsidR="007055AE">
        <w:rPr>
          <w:rFonts w:ascii="Arial" w:hAnsi="Arial" w:cs="Arial"/>
          <w:sz w:val="24"/>
          <w:szCs w:val="24"/>
        </w:rPr>
        <w:t xml:space="preserve"> will provide </w:t>
      </w:r>
      <w:r w:rsidR="0047642F">
        <w:rPr>
          <w:rFonts w:ascii="Arial" w:hAnsi="Arial" w:cs="Arial"/>
          <w:sz w:val="24"/>
          <w:szCs w:val="24"/>
        </w:rPr>
        <w:t>an income to the tenant</w:t>
      </w:r>
      <w:r w:rsidR="00F608AD">
        <w:rPr>
          <w:rFonts w:ascii="Arial" w:hAnsi="Arial" w:cs="Arial"/>
          <w:sz w:val="24"/>
          <w:szCs w:val="24"/>
        </w:rPr>
        <w:t xml:space="preserve"> whilst they establish their farm business.</w:t>
      </w:r>
      <w:r w:rsidR="00647F52">
        <w:rPr>
          <w:rFonts w:ascii="Arial" w:hAnsi="Arial" w:cs="Arial"/>
          <w:sz w:val="24"/>
          <w:szCs w:val="24"/>
        </w:rPr>
        <w:t xml:space="preserve"> </w:t>
      </w:r>
      <w:r w:rsidR="00647F52" w:rsidRPr="00462CEE">
        <w:rPr>
          <w:rFonts w:ascii="Arial" w:hAnsi="Arial" w:cs="Arial"/>
          <w:sz w:val="24"/>
          <w:szCs w:val="24"/>
        </w:rPr>
        <w:t xml:space="preserve">I am satisfied that the proposed works will allow grazing to continue for the benefit of the landowner and their tenant and are therefore in their interests.  </w:t>
      </w:r>
    </w:p>
    <w:p w14:paraId="74C7E82D" w14:textId="6D19AE68" w:rsidR="00A606D2" w:rsidRDefault="005A20CE" w:rsidP="00890E5E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462CEE">
        <w:rPr>
          <w:rFonts w:ascii="Arial" w:hAnsi="Arial" w:cs="Arial"/>
          <w:sz w:val="24"/>
          <w:szCs w:val="24"/>
        </w:rPr>
        <w:t>h</w:t>
      </w:r>
      <w:r w:rsidR="00A606D2">
        <w:rPr>
          <w:rFonts w:ascii="Arial" w:hAnsi="Arial" w:cs="Arial"/>
          <w:sz w:val="24"/>
          <w:szCs w:val="24"/>
        </w:rPr>
        <w:t xml:space="preserve">ound </w:t>
      </w:r>
      <w:r w:rsidR="00462CEE">
        <w:rPr>
          <w:rFonts w:ascii="Arial" w:hAnsi="Arial" w:cs="Arial"/>
          <w:sz w:val="24"/>
          <w:szCs w:val="24"/>
        </w:rPr>
        <w:t>t</w:t>
      </w:r>
      <w:r w:rsidR="00A606D2">
        <w:rPr>
          <w:rFonts w:ascii="Arial" w:hAnsi="Arial" w:cs="Arial"/>
          <w:sz w:val="24"/>
          <w:szCs w:val="24"/>
        </w:rPr>
        <w:t xml:space="preserve">railing </w:t>
      </w:r>
      <w:r w:rsidR="00462CEE">
        <w:rPr>
          <w:rFonts w:ascii="Arial" w:hAnsi="Arial" w:cs="Arial"/>
          <w:sz w:val="24"/>
          <w:szCs w:val="24"/>
        </w:rPr>
        <w:t>a</w:t>
      </w:r>
      <w:r w:rsidR="00A606D2">
        <w:rPr>
          <w:rFonts w:ascii="Arial" w:hAnsi="Arial" w:cs="Arial"/>
          <w:sz w:val="24"/>
          <w:szCs w:val="24"/>
        </w:rPr>
        <w:t>ssociation</w:t>
      </w:r>
      <w:r w:rsidR="00B81C57">
        <w:rPr>
          <w:rFonts w:ascii="Arial" w:hAnsi="Arial" w:cs="Arial"/>
          <w:sz w:val="24"/>
          <w:szCs w:val="24"/>
        </w:rPr>
        <w:t xml:space="preserve"> ha</w:t>
      </w:r>
      <w:r w:rsidR="00462CEE">
        <w:rPr>
          <w:rFonts w:ascii="Arial" w:hAnsi="Arial" w:cs="Arial"/>
          <w:sz w:val="24"/>
          <w:szCs w:val="24"/>
        </w:rPr>
        <w:t>s</w:t>
      </w:r>
      <w:r w:rsidR="00B81C57">
        <w:rPr>
          <w:rFonts w:ascii="Arial" w:hAnsi="Arial" w:cs="Arial"/>
          <w:sz w:val="24"/>
          <w:szCs w:val="24"/>
        </w:rPr>
        <w:t xml:space="preserve"> a right to run hound trails over </w:t>
      </w:r>
      <w:r w:rsidR="00410C7E">
        <w:rPr>
          <w:rFonts w:ascii="Arial" w:hAnsi="Arial" w:cs="Arial"/>
          <w:sz w:val="24"/>
          <w:szCs w:val="24"/>
        </w:rPr>
        <w:t>Greenburn C</w:t>
      </w:r>
      <w:r w:rsidR="00B81C57">
        <w:rPr>
          <w:rFonts w:ascii="Arial" w:hAnsi="Arial" w:cs="Arial"/>
          <w:sz w:val="24"/>
          <w:szCs w:val="24"/>
        </w:rPr>
        <w:t>ommon</w:t>
      </w:r>
      <w:r w:rsidR="007F7D9C">
        <w:rPr>
          <w:rFonts w:ascii="Arial" w:hAnsi="Arial" w:cs="Arial"/>
          <w:sz w:val="24"/>
          <w:szCs w:val="24"/>
        </w:rPr>
        <w:t xml:space="preserve"> between 1</w:t>
      </w:r>
      <w:r w:rsidR="00540346">
        <w:rPr>
          <w:rFonts w:ascii="Arial" w:hAnsi="Arial" w:cs="Arial"/>
          <w:sz w:val="24"/>
          <w:szCs w:val="24"/>
        </w:rPr>
        <w:t xml:space="preserve"> Mar</w:t>
      </w:r>
      <w:r w:rsidR="007F7D9C">
        <w:rPr>
          <w:rFonts w:ascii="Arial" w:hAnsi="Arial" w:cs="Arial"/>
          <w:sz w:val="24"/>
          <w:szCs w:val="24"/>
        </w:rPr>
        <w:t>ch and 31 October every year</w:t>
      </w:r>
      <w:r w:rsidR="00540346">
        <w:rPr>
          <w:rFonts w:ascii="Arial" w:hAnsi="Arial" w:cs="Arial"/>
          <w:sz w:val="24"/>
          <w:szCs w:val="24"/>
        </w:rPr>
        <w:t>.</w:t>
      </w:r>
      <w:r w:rsidR="00B95D76">
        <w:rPr>
          <w:rFonts w:ascii="Arial" w:hAnsi="Arial" w:cs="Arial"/>
          <w:sz w:val="24"/>
          <w:szCs w:val="24"/>
        </w:rPr>
        <w:t xml:space="preserve"> They have not made any comments in relation to the proposed scheme.</w:t>
      </w:r>
      <w:r w:rsidR="003F0A15">
        <w:rPr>
          <w:rFonts w:ascii="Arial" w:hAnsi="Arial" w:cs="Arial"/>
          <w:sz w:val="24"/>
          <w:szCs w:val="24"/>
        </w:rPr>
        <w:t xml:space="preserve"> Access to most of the </w:t>
      </w:r>
      <w:r w:rsidR="00BB0E81">
        <w:rPr>
          <w:rFonts w:ascii="Arial" w:hAnsi="Arial" w:cs="Arial"/>
          <w:sz w:val="24"/>
          <w:szCs w:val="24"/>
        </w:rPr>
        <w:t>C</w:t>
      </w:r>
      <w:r w:rsidR="003F0A15">
        <w:rPr>
          <w:rFonts w:ascii="Arial" w:hAnsi="Arial" w:cs="Arial"/>
          <w:sz w:val="24"/>
          <w:szCs w:val="24"/>
        </w:rPr>
        <w:t>ommon w</w:t>
      </w:r>
      <w:r w:rsidR="00666BBC">
        <w:rPr>
          <w:rFonts w:ascii="Arial" w:hAnsi="Arial" w:cs="Arial"/>
          <w:sz w:val="24"/>
          <w:szCs w:val="24"/>
        </w:rPr>
        <w:t>ill</w:t>
      </w:r>
      <w:r w:rsidR="003F0A15">
        <w:rPr>
          <w:rFonts w:ascii="Arial" w:hAnsi="Arial" w:cs="Arial"/>
          <w:sz w:val="24"/>
          <w:szCs w:val="24"/>
        </w:rPr>
        <w:t xml:space="preserve"> still be available </w:t>
      </w:r>
      <w:r w:rsidR="00452562">
        <w:rPr>
          <w:rFonts w:ascii="Arial" w:hAnsi="Arial" w:cs="Arial"/>
          <w:sz w:val="24"/>
          <w:szCs w:val="24"/>
        </w:rPr>
        <w:t>to use for hound trials</w:t>
      </w:r>
      <w:r w:rsidR="00407643">
        <w:rPr>
          <w:rFonts w:ascii="Arial" w:hAnsi="Arial" w:cs="Arial"/>
          <w:sz w:val="24"/>
          <w:szCs w:val="24"/>
        </w:rPr>
        <w:t xml:space="preserve">. Therefore, </w:t>
      </w:r>
      <w:r w:rsidR="00452562">
        <w:rPr>
          <w:rFonts w:ascii="Arial" w:hAnsi="Arial" w:cs="Arial"/>
          <w:sz w:val="24"/>
          <w:szCs w:val="24"/>
        </w:rPr>
        <w:t>I do not consider the proposed works will adversely affect these interests.</w:t>
      </w:r>
    </w:p>
    <w:p w14:paraId="1F4A39FB" w14:textId="54B8BE90" w:rsidR="008D3FEB" w:rsidRPr="0027695C" w:rsidRDefault="008D3FEB" w:rsidP="008D3FEB">
      <w:pPr>
        <w:pStyle w:val="Style1"/>
        <w:numPr>
          <w:ilvl w:val="0"/>
          <w:numId w:val="0"/>
        </w:numPr>
        <w:ind w:left="431" w:hanging="431"/>
        <w:rPr>
          <w:rFonts w:ascii="Arial" w:hAnsi="Arial" w:cs="Arial"/>
          <w:b/>
          <w:bCs/>
          <w:i/>
          <w:iCs/>
          <w:sz w:val="24"/>
          <w:szCs w:val="24"/>
        </w:rPr>
      </w:pPr>
      <w:r w:rsidRPr="0027695C">
        <w:rPr>
          <w:rFonts w:ascii="Arial" w:hAnsi="Arial" w:cs="Arial"/>
          <w:b/>
          <w:bCs/>
          <w:i/>
          <w:iCs/>
          <w:sz w:val="24"/>
          <w:szCs w:val="24"/>
        </w:rPr>
        <w:t xml:space="preserve">Nature </w:t>
      </w:r>
      <w:r w:rsidR="00D214CE" w:rsidRPr="0027695C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Pr="0027695C">
        <w:rPr>
          <w:rFonts w:ascii="Arial" w:hAnsi="Arial" w:cs="Arial"/>
          <w:b/>
          <w:bCs/>
          <w:i/>
          <w:iCs/>
          <w:sz w:val="24"/>
          <w:szCs w:val="24"/>
        </w:rPr>
        <w:t>onservation</w:t>
      </w:r>
    </w:p>
    <w:p w14:paraId="76C2AD9D" w14:textId="5388F22F" w:rsidR="00F32D9E" w:rsidRDefault="0056330F" w:rsidP="002A61E0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independent habitat survey </w:t>
      </w:r>
      <w:r w:rsidR="00F32D9E">
        <w:rPr>
          <w:rFonts w:ascii="Arial" w:hAnsi="Arial" w:cs="Arial"/>
          <w:sz w:val="24"/>
          <w:szCs w:val="24"/>
        </w:rPr>
        <w:t xml:space="preserve">undertaken in 2021 found </w:t>
      </w:r>
      <w:r w:rsidR="005A462B">
        <w:rPr>
          <w:rFonts w:ascii="Arial" w:hAnsi="Arial" w:cs="Arial"/>
          <w:sz w:val="24"/>
          <w:szCs w:val="24"/>
        </w:rPr>
        <w:t>Greenburn C</w:t>
      </w:r>
      <w:r w:rsidR="00F32D9E">
        <w:rPr>
          <w:rFonts w:ascii="Arial" w:hAnsi="Arial" w:cs="Arial"/>
          <w:sz w:val="24"/>
          <w:szCs w:val="24"/>
        </w:rPr>
        <w:t xml:space="preserve">ommon to be of poor nature conservation value. </w:t>
      </w:r>
      <w:r w:rsidR="00E34C70">
        <w:rPr>
          <w:rFonts w:ascii="Arial" w:hAnsi="Arial" w:cs="Arial"/>
          <w:sz w:val="24"/>
          <w:szCs w:val="24"/>
        </w:rPr>
        <w:t>High-intensity</w:t>
      </w:r>
      <w:r w:rsidR="00B21602">
        <w:rPr>
          <w:rFonts w:ascii="Arial" w:hAnsi="Arial" w:cs="Arial"/>
          <w:sz w:val="24"/>
          <w:szCs w:val="24"/>
        </w:rPr>
        <w:t xml:space="preserve"> grazing has </w:t>
      </w:r>
      <w:r w:rsidR="00F0712C">
        <w:rPr>
          <w:rFonts w:ascii="Arial" w:hAnsi="Arial" w:cs="Arial"/>
          <w:sz w:val="24"/>
          <w:szCs w:val="24"/>
        </w:rPr>
        <w:t xml:space="preserve">caused a loss of trees and </w:t>
      </w:r>
      <w:r w:rsidR="006F0E41">
        <w:rPr>
          <w:rFonts w:ascii="Arial" w:hAnsi="Arial" w:cs="Arial"/>
          <w:sz w:val="24"/>
          <w:szCs w:val="24"/>
        </w:rPr>
        <w:t>near removal of seed sources wh</w:t>
      </w:r>
      <w:r w:rsidR="00900A25">
        <w:rPr>
          <w:rFonts w:ascii="Arial" w:hAnsi="Arial" w:cs="Arial"/>
          <w:sz w:val="24"/>
          <w:szCs w:val="24"/>
        </w:rPr>
        <w:t>ich would allow natur</w:t>
      </w:r>
      <w:r w:rsidR="006D68F9">
        <w:rPr>
          <w:rFonts w:ascii="Arial" w:hAnsi="Arial" w:cs="Arial"/>
          <w:sz w:val="24"/>
          <w:szCs w:val="24"/>
        </w:rPr>
        <w:t>al</w:t>
      </w:r>
      <w:r w:rsidR="00900A25">
        <w:rPr>
          <w:rFonts w:ascii="Arial" w:hAnsi="Arial" w:cs="Arial"/>
          <w:sz w:val="24"/>
          <w:szCs w:val="24"/>
        </w:rPr>
        <w:t xml:space="preserve"> regeneration. This has resulted </w:t>
      </w:r>
      <w:r w:rsidR="00C45579">
        <w:rPr>
          <w:rFonts w:ascii="Arial" w:hAnsi="Arial" w:cs="Arial"/>
          <w:sz w:val="24"/>
          <w:szCs w:val="24"/>
        </w:rPr>
        <w:t>in</w:t>
      </w:r>
      <w:r w:rsidR="00897D6D">
        <w:rPr>
          <w:rFonts w:ascii="Arial" w:hAnsi="Arial" w:cs="Arial"/>
          <w:sz w:val="24"/>
          <w:szCs w:val="24"/>
        </w:rPr>
        <w:t xml:space="preserve"> </w:t>
      </w:r>
      <w:r w:rsidR="00391778">
        <w:rPr>
          <w:rFonts w:ascii="Arial" w:hAnsi="Arial" w:cs="Arial"/>
          <w:sz w:val="24"/>
          <w:szCs w:val="24"/>
        </w:rPr>
        <w:t>the loss of plant diversity</w:t>
      </w:r>
      <w:r w:rsidR="00FE6203">
        <w:rPr>
          <w:rFonts w:ascii="Arial" w:hAnsi="Arial" w:cs="Arial"/>
          <w:sz w:val="24"/>
          <w:szCs w:val="24"/>
        </w:rPr>
        <w:t>,</w:t>
      </w:r>
      <w:r w:rsidR="00C339A9">
        <w:rPr>
          <w:rFonts w:ascii="Arial" w:hAnsi="Arial" w:cs="Arial"/>
          <w:sz w:val="24"/>
          <w:szCs w:val="24"/>
        </w:rPr>
        <w:t xml:space="preserve"> </w:t>
      </w:r>
      <w:r w:rsidR="00C45579">
        <w:rPr>
          <w:rFonts w:ascii="Arial" w:hAnsi="Arial" w:cs="Arial"/>
          <w:sz w:val="24"/>
          <w:szCs w:val="24"/>
        </w:rPr>
        <w:t xml:space="preserve">changes in habitat from </w:t>
      </w:r>
      <w:r w:rsidR="002272D4">
        <w:rPr>
          <w:rFonts w:ascii="Arial" w:hAnsi="Arial" w:cs="Arial"/>
          <w:sz w:val="24"/>
          <w:szCs w:val="24"/>
        </w:rPr>
        <w:t xml:space="preserve">wetland and heathland habitats </w:t>
      </w:r>
      <w:r w:rsidR="00C45579">
        <w:rPr>
          <w:rFonts w:ascii="Arial" w:hAnsi="Arial" w:cs="Arial"/>
          <w:sz w:val="24"/>
          <w:szCs w:val="24"/>
        </w:rPr>
        <w:t>to</w:t>
      </w:r>
      <w:r w:rsidR="002272D4">
        <w:rPr>
          <w:rFonts w:ascii="Arial" w:hAnsi="Arial" w:cs="Arial"/>
          <w:sz w:val="24"/>
          <w:szCs w:val="24"/>
        </w:rPr>
        <w:t xml:space="preserve"> acid grassland</w:t>
      </w:r>
      <w:r w:rsidR="00C45579">
        <w:rPr>
          <w:rFonts w:ascii="Arial" w:hAnsi="Arial" w:cs="Arial"/>
          <w:sz w:val="24"/>
          <w:szCs w:val="24"/>
        </w:rPr>
        <w:t>,</w:t>
      </w:r>
      <w:r w:rsidR="00B75EEB">
        <w:rPr>
          <w:rFonts w:ascii="Arial" w:hAnsi="Arial" w:cs="Arial"/>
          <w:sz w:val="24"/>
          <w:szCs w:val="24"/>
        </w:rPr>
        <w:t xml:space="preserve"> degraded valley mires, areas of blanket bog and </w:t>
      </w:r>
      <w:r w:rsidR="00E34C70">
        <w:rPr>
          <w:rFonts w:ascii="Arial" w:hAnsi="Arial" w:cs="Arial"/>
          <w:sz w:val="24"/>
          <w:szCs w:val="24"/>
        </w:rPr>
        <w:t>the loss of invertebrate, bird, and small animal species.</w:t>
      </w:r>
      <w:r w:rsidR="00CE6D32">
        <w:rPr>
          <w:rFonts w:ascii="Arial" w:hAnsi="Arial" w:cs="Arial"/>
          <w:sz w:val="24"/>
          <w:szCs w:val="24"/>
        </w:rPr>
        <w:t xml:space="preserve"> Without intervention, the habitats and landscape of </w:t>
      </w:r>
      <w:r w:rsidR="007C28C2">
        <w:rPr>
          <w:rFonts w:ascii="Arial" w:hAnsi="Arial" w:cs="Arial"/>
          <w:sz w:val="24"/>
          <w:szCs w:val="24"/>
        </w:rPr>
        <w:t xml:space="preserve">the </w:t>
      </w:r>
      <w:r w:rsidR="00CE6D32">
        <w:rPr>
          <w:rFonts w:ascii="Arial" w:hAnsi="Arial" w:cs="Arial"/>
          <w:sz w:val="24"/>
          <w:szCs w:val="24"/>
        </w:rPr>
        <w:t xml:space="preserve">Common will continue to decline. </w:t>
      </w:r>
    </w:p>
    <w:p w14:paraId="54BF2DFC" w14:textId="78109CD7" w:rsidR="00250B34" w:rsidRDefault="007908C7" w:rsidP="002A61E0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D1CDD">
        <w:rPr>
          <w:rFonts w:ascii="Arial" w:hAnsi="Arial" w:cs="Arial"/>
          <w:sz w:val="24"/>
          <w:szCs w:val="24"/>
        </w:rPr>
        <w:t>ree planting will increase tree and scrub cover to enhance the resilience and contribute to the landscape</w:t>
      </w:r>
      <w:r w:rsidR="0058747B">
        <w:rPr>
          <w:rFonts w:ascii="Arial" w:hAnsi="Arial" w:cs="Arial"/>
          <w:sz w:val="24"/>
          <w:szCs w:val="24"/>
        </w:rPr>
        <w:t xml:space="preserve">, help flora and fauna </w:t>
      </w:r>
      <w:r w:rsidR="006C7EA8">
        <w:rPr>
          <w:rFonts w:ascii="Arial" w:hAnsi="Arial" w:cs="Arial"/>
          <w:sz w:val="24"/>
          <w:szCs w:val="24"/>
        </w:rPr>
        <w:t>to adapt to climate change</w:t>
      </w:r>
      <w:r w:rsidR="003A0DDF">
        <w:rPr>
          <w:rFonts w:ascii="Arial" w:hAnsi="Arial" w:cs="Arial"/>
          <w:sz w:val="24"/>
          <w:szCs w:val="24"/>
        </w:rPr>
        <w:t>,</w:t>
      </w:r>
      <w:r w:rsidR="006C7EA8">
        <w:rPr>
          <w:rFonts w:ascii="Arial" w:hAnsi="Arial" w:cs="Arial"/>
          <w:sz w:val="24"/>
          <w:szCs w:val="24"/>
        </w:rPr>
        <w:t xml:space="preserve"> and create better, </w:t>
      </w:r>
      <w:r w:rsidR="00E95B9C">
        <w:rPr>
          <w:rFonts w:ascii="Arial" w:hAnsi="Arial" w:cs="Arial"/>
          <w:sz w:val="24"/>
          <w:szCs w:val="24"/>
        </w:rPr>
        <w:t xml:space="preserve">joined-up habitats across </w:t>
      </w:r>
      <w:r w:rsidR="008F1C3F">
        <w:rPr>
          <w:rFonts w:ascii="Arial" w:hAnsi="Arial" w:cs="Arial"/>
          <w:sz w:val="24"/>
          <w:szCs w:val="24"/>
        </w:rPr>
        <w:t xml:space="preserve">the </w:t>
      </w:r>
      <w:r w:rsidR="007C28C2">
        <w:rPr>
          <w:rFonts w:ascii="Arial" w:hAnsi="Arial" w:cs="Arial"/>
          <w:sz w:val="24"/>
          <w:szCs w:val="24"/>
        </w:rPr>
        <w:t>Greenburn C</w:t>
      </w:r>
      <w:r w:rsidR="00E95B9C">
        <w:rPr>
          <w:rFonts w:ascii="Arial" w:hAnsi="Arial" w:cs="Arial"/>
          <w:sz w:val="24"/>
          <w:szCs w:val="24"/>
        </w:rPr>
        <w:t xml:space="preserve">ommon and wider </w:t>
      </w:r>
      <w:r>
        <w:rPr>
          <w:rFonts w:ascii="Arial" w:hAnsi="Arial" w:cs="Arial"/>
          <w:sz w:val="24"/>
          <w:szCs w:val="24"/>
        </w:rPr>
        <w:t>landscape</w:t>
      </w:r>
      <w:r w:rsidR="00CD1CDD">
        <w:rPr>
          <w:rFonts w:ascii="Arial" w:hAnsi="Arial" w:cs="Arial"/>
          <w:sz w:val="24"/>
          <w:szCs w:val="24"/>
        </w:rPr>
        <w:t xml:space="preserve">. </w:t>
      </w:r>
      <w:r w:rsidR="006F6E97">
        <w:rPr>
          <w:rFonts w:ascii="Arial" w:hAnsi="Arial" w:cs="Arial"/>
          <w:sz w:val="24"/>
          <w:szCs w:val="24"/>
        </w:rPr>
        <w:t xml:space="preserve">The </w:t>
      </w:r>
      <w:r w:rsidR="00872A06">
        <w:rPr>
          <w:rFonts w:ascii="Arial" w:hAnsi="Arial" w:cs="Arial"/>
          <w:sz w:val="24"/>
          <w:szCs w:val="24"/>
        </w:rPr>
        <w:t xml:space="preserve">tree cages will protect the </w:t>
      </w:r>
      <w:r w:rsidR="00B361B7">
        <w:rPr>
          <w:rFonts w:ascii="Arial" w:hAnsi="Arial" w:cs="Arial"/>
          <w:sz w:val="24"/>
          <w:szCs w:val="24"/>
        </w:rPr>
        <w:t>new planting until they are sufficiently established to withstand future ‘browsing’ from sheep.</w:t>
      </w:r>
    </w:p>
    <w:p w14:paraId="3EA5F700" w14:textId="0ABC1847" w:rsidR="00922097" w:rsidRDefault="00E95B9C" w:rsidP="00BF452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</w:t>
      </w:r>
      <w:r w:rsidR="009A6BD8">
        <w:rPr>
          <w:rFonts w:ascii="Arial" w:hAnsi="Arial" w:cs="Arial"/>
          <w:sz w:val="24"/>
          <w:szCs w:val="24"/>
        </w:rPr>
        <w:t xml:space="preserve">ence </w:t>
      </w:r>
      <w:r w:rsidR="00922097">
        <w:rPr>
          <w:rFonts w:ascii="Arial" w:hAnsi="Arial" w:cs="Arial"/>
          <w:sz w:val="24"/>
          <w:szCs w:val="24"/>
        </w:rPr>
        <w:t>is required to</w:t>
      </w:r>
      <w:r w:rsidR="009A6BD8">
        <w:rPr>
          <w:rFonts w:ascii="Arial" w:hAnsi="Arial" w:cs="Arial"/>
          <w:sz w:val="24"/>
          <w:szCs w:val="24"/>
        </w:rPr>
        <w:t xml:space="preserve"> </w:t>
      </w:r>
      <w:r w:rsidR="00922097">
        <w:rPr>
          <w:rFonts w:ascii="Arial" w:hAnsi="Arial" w:cs="Arial"/>
          <w:sz w:val="24"/>
          <w:szCs w:val="24"/>
        </w:rPr>
        <w:t xml:space="preserve">keep sheep out of </w:t>
      </w:r>
      <w:r w:rsidR="0047368B">
        <w:rPr>
          <w:rFonts w:ascii="Arial" w:hAnsi="Arial" w:cs="Arial"/>
          <w:sz w:val="24"/>
          <w:szCs w:val="24"/>
        </w:rPr>
        <w:t xml:space="preserve">the poached and overgrazed area along the River Brathay </w:t>
      </w:r>
      <w:r w:rsidR="00F325BD">
        <w:rPr>
          <w:rFonts w:ascii="Arial" w:hAnsi="Arial" w:cs="Arial"/>
          <w:sz w:val="24"/>
          <w:szCs w:val="24"/>
        </w:rPr>
        <w:t xml:space="preserve">to provide an opportunity for the vegetation to recover and expand over the bare peat. This will </w:t>
      </w:r>
      <w:r w:rsidR="007D15B7">
        <w:rPr>
          <w:rFonts w:ascii="Arial" w:hAnsi="Arial" w:cs="Arial"/>
          <w:sz w:val="24"/>
          <w:szCs w:val="24"/>
        </w:rPr>
        <w:t>establish</w:t>
      </w:r>
      <w:r w:rsidR="0047368B">
        <w:rPr>
          <w:rFonts w:ascii="Arial" w:hAnsi="Arial" w:cs="Arial"/>
          <w:sz w:val="24"/>
          <w:szCs w:val="24"/>
        </w:rPr>
        <w:t xml:space="preserve"> a </w:t>
      </w:r>
      <w:r w:rsidR="003A673A">
        <w:rPr>
          <w:rFonts w:ascii="Arial" w:hAnsi="Arial" w:cs="Arial"/>
          <w:sz w:val="24"/>
          <w:szCs w:val="24"/>
        </w:rPr>
        <w:t xml:space="preserve">riparian corridor </w:t>
      </w:r>
      <w:r w:rsidR="00BB26C6">
        <w:rPr>
          <w:rFonts w:ascii="Arial" w:hAnsi="Arial" w:cs="Arial"/>
          <w:sz w:val="24"/>
          <w:szCs w:val="24"/>
        </w:rPr>
        <w:t>for the priority wetland and mire habitats</w:t>
      </w:r>
      <w:r w:rsidR="003A673A">
        <w:rPr>
          <w:rFonts w:ascii="Arial" w:hAnsi="Arial" w:cs="Arial"/>
          <w:sz w:val="24"/>
          <w:szCs w:val="24"/>
        </w:rPr>
        <w:t>.</w:t>
      </w:r>
      <w:r w:rsidR="00BB26C6">
        <w:rPr>
          <w:rFonts w:ascii="Arial" w:hAnsi="Arial" w:cs="Arial"/>
          <w:sz w:val="24"/>
          <w:szCs w:val="24"/>
        </w:rPr>
        <w:t xml:space="preserve"> On the drier</w:t>
      </w:r>
      <w:r w:rsidR="00824BBD">
        <w:rPr>
          <w:rFonts w:ascii="Arial" w:hAnsi="Arial" w:cs="Arial"/>
          <w:sz w:val="24"/>
          <w:szCs w:val="24"/>
        </w:rPr>
        <w:t xml:space="preserve"> bracken</w:t>
      </w:r>
      <w:r w:rsidR="00BB26C6">
        <w:rPr>
          <w:rFonts w:ascii="Arial" w:hAnsi="Arial" w:cs="Arial"/>
          <w:sz w:val="24"/>
          <w:szCs w:val="24"/>
        </w:rPr>
        <w:t xml:space="preserve"> slope</w:t>
      </w:r>
      <w:r w:rsidR="00824BBD">
        <w:rPr>
          <w:rFonts w:ascii="Arial" w:hAnsi="Arial" w:cs="Arial"/>
          <w:sz w:val="24"/>
          <w:szCs w:val="24"/>
        </w:rPr>
        <w:t>s</w:t>
      </w:r>
      <w:r w:rsidR="00BB26C6">
        <w:rPr>
          <w:rFonts w:ascii="Arial" w:hAnsi="Arial" w:cs="Arial"/>
          <w:sz w:val="24"/>
          <w:szCs w:val="24"/>
        </w:rPr>
        <w:t xml:space="preserve">, </w:t>
      </w:r>
      <w:r w:rsidR="00824BBD">
        <w:rPr>
          <w:rFonts w:ascii="Arial" w:hAnsi="Arial" w:cs="Arial"/>
          <w:sz w:val="24"/>
          <w:szCs w:val="24"/>
        </w:rPr>
        <w:t xml:space="preserve">trees and shrubs will be planted in scattered groups to re-establish a fell fringe habitat. </w:t>
      </w:r>
    </w:p>
    <w:p w14:paraId="5F03A06F" w14:textId="175AD0C8" w:rsidR="002015F9" w:rsidRPr="008746A7" w:rsidRDefault="00824BBD" w:rsidP="002015F9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fence and increased tree cover will also </w:t>
      </w:r>
      <w:r w:rsidR="00582D0D">
        <w:rPr>
          <w:rFonts w:ascii="Arial" w:hAnsi="Arial" w:cs="Arial"/>
          <w:sz w:val="24"/>
          <w:szCs w:val="24"/>
        </w:rPr>
        <w:t xml:space="preserve">add stability to the </w:t>
      </w:r>
      <w:r w:rsidR="00942736">
        <w:rPr>
          <w:rFonts w:ascii="Arial" w:hAnsi="Arial" w:cs="Arial"/>
          <w:sz w:val="24"/>
          <w:szCs w:val="24"/>
        </w:rPr>
        <w:t xml:space="preserve">vulnerable soils, reducing overland flow and aiding </w:t>
      </w:r>
      <w:r w:rsidR="007571A5">
        <w:rPr>
          <w:rFonts w:ascii="Arial" w:hAnsi="Arial" w:cs="Arial"/>
          <w:sz w:val="24"/>
          <w:szCs w:val="24"/>
        </w:rPr>
        <w:t>in</w:t>
      </w:r>
      <w:r w:rsidR="00942736">
        <w:rPr>
          <w:rFonts w:ascii="Arial" w:hAnsi="Arial" w:cs="Arial"/>
          <w:sz w:val="24"/>
          <w:szCs w:val="24"/>
        </w:rPr>
        <w:t>filt</w:t>
      </w:r>
      <w:r w:rsidR="007571A5">
        <w:rPr>
          <w:rFonts w:ascii="Arial" w:hAnsi="Arial" w:cs="Arial"/>
          <w:sz w:val="24"/>
          <w:szCs w:val="24"/>
        </w:rPr>
        <w:t>r</w:t>
      </w:r>
      <w:r w:rsidR="00942736">
        <w:rPr>
          <w:rFonts w:ascii="Arial" w:hAnsi="Arial" w:cs="Arial"/>
          <w:sz w:val="24"/>
          <w:szCs w:val="24"/>
        </w:rPr>
        <w:t>at</w:t>
      </w:r>
      <w:r w:rsidR="007571A5">
        <w:rPr>
          <w:rFonts w:ascii="Arial" w:hAnsi="Arial" w:cs="Arial"/>
          <w:sz w:val="24"/>
          <w:szCs w:val="24"/>
        </w:rPr>
        <w:t xml:space="preserve">ion. This will help </w:t>
      </w:r>
      <w:r w:rsidR="004A0950">
        <w:rPr>
          <w:rFonts w:ascii="Arial" w:hAnsi="Arial" w:cs="Arial"/>
          <w:sz w:val="24"/>
          <w:szCs w:val="24"/>
        </w:rPr>
        <w:t>reduce</w:t>
      </w:r>
      <w:r w:rsidR="007571A5">
        <w:rPr>
          <w:rFonts w:ascii="Arial" w:hAnsi="Arial" w:cs="Arial"/>
          <w:sz w:val="24"/>
          <w:szCs w:val="24"/>
        </w:rPr>
        <w:t xml:space="preserve"> sediment load being transported off </w:t>
      </w:r>
      <w:r w:rsidR="006E2E97">
        <w:rPr>
          <w:rFonts w:ascii="Arial" w:hAnsi="Arial" w:cs="Arial"/>
          <w:sz w:val="24"/>
          <w:szCs w:val="24"/>
        </w:rPr>
        <w:t>Greenburn Co</w:t>
      </w:r>
      <w:r w:rsidR="007571A5">
        <w:rPr>
          <w:rFonts w:ascii="Arial" w:hAnsi="Arial" w:cs="Arial"/>
          <w:sz w:val="24"/>
          <w:szCs w:val="24"/>
        </w:rPr>
        <w:t>mmon</w:t>
      </w:r>
      <w:r w:rsidR="007C28C2">
        <w:rPr>
          <w:rFonts w:ascii="Arial" w:hAnsi="Arial" w:cs="Arial"/>
          <w:sz w:val="24"/>
          <w:szCs w:val="24"/>
        </w:rPr>
        <w:t>s</w:t>
      </w:r>
      <w:r w:rsidR="007571A5">
        <w:rPr>
          <w:rFonts w:ascii="Arial" w:hAnsi="Arial" w:cs="Arial"/>
          <w:sz w:val="24"/>
          <w:szCs w:val="24"/>
        </w:rPr>
        <w:t xml:space="preserve"> into adjacent watercourses</w:t>
      </w:r>
      <w:r w:rsidR="00B62C9F">
        <w:rPr>
          <w:rFonts w:ascii="Arial" w:hAnsi="Arial" w:cs="Arial"/>
          <w:sz w:val="24"/>
          <w:szCs w:val="24"/>
        </w:rPr>
        <w:t xml:space="preserve"> which</w:t>
      </w:r>
      <w:r w:rsidR="004A0950">
        <w:rPr>
          <w:rFonts w:ascii="Arial" w:hAnsi="Arial" w:cs="Arial"/>
          <w:sz w:val="24"/>
          <w:szCs w:val="24"/>
        </w:rPr>
        <w:t xml:space="preserve"> </w:t>
      </w:r>
      <w:r w:rsidR="003838B5">
        <w:rPr>
          <w:rFonts w:ascii="Arial" w:hAnsi="Arial" w:cs="Arial"/>
          <w:sz w:val="24"/>
          <w:szCs w:val="24"/>
        </w:rPr>
        <w:t>enter</w:t>
      </w:r>
      <w:r w:rsidR="0031415E">
        <w:rPr>
          <w:rFonts w:ascii="Arial" w:hAnsi="Arial" w:cs="Arial"/>
          <w:sz w:val="24"/>
          <w:szCs w:val="24"/>
        </w:rPr>
        <w:t xml:space="preserve"> the Little Langdale Tarn Site of Specific Scientific Interest</w:t>
      </w:r>
      <w:r w:rsidR="00E8432E">
        <w:rPr>
          <w:rFonts w:ascii="Arial" w:hAnsi="Arial" w:cs="Arial"/>
          <w:sz w:val="24"/>
          <w:szCs w:val="24"/>
        </w:rPr>
        <w:t xml:space="preserve"> (SSSI). This SSSI</w:t>
      </w:r>
      <w:r w:rsidR="002015F9">
        <w:rPr>
          <w:rFonts w:ascii="Arial" w:hAnsi="Arial" w:cs="Arial"/>
          <w:color w:val="000000" w:themeColor="text1"/>
          <w:sz w:val="24"/>
          <w:szCs w:val="24"/>
        </w:rPr>
        <w:t xml:space="preserve"> is failing because of fine sediment input. </w:t>
      </w:r>
      <w:r w:rsidR="003838B5">
        <w:rPr>
          <w:rFonts w:ascii="Arial" w:hAnsi="Arial" w:cs="Arial"/>
          <w:color w:val="000000" w:themeColor="text1"/>
          <w:sz w:val="24"/>
          <w:szCs w:val="24"/>
        </w:rPr>
        <w:t xml:space="preserve">Therefore, </w:t>
      </w:r>
      <w:r w:rsidR="00D22EDE">
        <w:rPr>
          <w:rFonts w:ascii="Arial" w:hAnsi="Arial" w:cs="Arial"/>
          <w:color w:val="000000" w:themeColor="text1"/>
          <w:sz w:val="24"/>
          <w:szCs w:val="24"/>
        </w:rPr>
        <w:t>the proposed works</w:t>
      </w:r>
      <w:r w:rsidR="003838B5">
        <w:rPr>
          <w:rFonts w:ascii="Arial" w:hAnsi="Arial" w:cs="Arial"/>
          <w:color w:val="000000" w:themeColor="text1"/>
          <w:sz w:val="24"/>
          <w:szCs w:val="24"/>
        </w:rPr>
        <w:t xml:space="preserve"> will </w:t>
      </w:r>
      <w:r w:rsidR="00173811">
        <w:rPr>
          <w:rFonts w:ascii="Arial" w:hAnsi="Arial" w:cs="Arial"/>
          <w:color w:val="000000" w:themeColor="text1"/>
          <w:sz w:val="24"/>
          <w:szCs w:val="24"/>
        </w:rPr>
        <w:t>improve</w:t>
      </w:r>
      <w:r w:rsidR="00A9641A">
        <w:rPr>
          <w:rFonts w:ascii="Arial" w:hAnsi="Arial" w:cs="Arial"/>
          <w:color w:val="000000" w:themeColor="text1"/>
          <w:sz w:val="24"/>
          <w:szCs w:val="24"/>
        </w:rPr>
        <w:t xml:space="preserve"> the condition and extent of the </w:t>
      </w:r>
      <w:r w:rsidR="004C6AD9">
        <w:rPr>
          <w:rFonts w:ascii="Arial" w:hAnsi="Arial" w:cs="Arial"/>
          <w:color w:val="000000" w:themeColor="text1"/>
          <w:sz w:val="24"/>
          <w:szCs w:val="24"/>
        </w:rPr>
        <w:t>valley's</w:t>
      </w:r>
      <w:r w:rsidR="00A9641A">
        <w:rPr>
          <w:rFonts w:ascii="Arial" w:hAnsi="Arial" w:cs="Arial"/>
          <w:color w:val="000000" w:themeColor="text1"/>
          <w:sz w:val="24"/>
          <w:szCs w:val="24"/>
        </w:rPr>
        <w:t xml:space="preserve"> degraded wetlands</w:t>
      </w:r>
      <w:r w:rsidR="004C6AD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30B2532" w14:textId="2D85A8C1" w:rsidR="008746A7" w:rsidRPr="004C6AD9" w:rsidRDefault="008746A7" w:rsidP="002015F9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Natural England (NE) </w:t>
      </w:r>
      <w:r w:rsidR="00360531">
        <w:rPr>
          <w:rFonts w:ascii="Arial" w:hAnsi="Arial" w:cs="Arial"/>
          <w:color w:val="000000" w:themeColor="text1"/>
          <w:sz w:val="24"/>
          <w:szCs w:val="24"/>
        </w:rPr>
        <w:t>does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not </w:t>
      </w:r>
      <w:r w:rsidR="0067129E">
        <w:rPr>
          <w:rFonts w:ascii="Arial" w:hAnsi="Arial" w:cs="Arial"/>
          <w:color w:val="000000" w:themeColor="text1"/>
          <w:sz w:val="24"/>
          <w:szCs w:val="24"/>
        </w:rPr>
        <w:t xml:space="preserve">envisage any significant effects on any of the statutory </w:t>
      </w:r>
      <w:r w:rsidR="004B6DDB">
        <w:rPr>
          <w:rFonts w:ascii="Arial" w:hAnsi="Arial" w:cs="Arial"/>
          <w:color w:val="000000" w:themeColor="text1"/>
          <w:sz w:val="24"/>
          <w:szCs w:val="24"/>
        </w:rPr>
        <w:t>or non-statutory sites within 2km of Greenburn Common</w:t>
      </w:r>
      <w:r w:rsidR="00DF5898">
        <w:rPr>
          <w:rFonts w:ascii="Arial" w:hAnsi="Arial" w:cs="Arial"/>
          <w:color w:val="000000" w:themeColor="text1"/>
          <w:sz w:val="24"/>
          <w:szCs w:val="24"/>
        </w:rPr>
        <w:t xml:space="preserve"> and</w:t>
      </w:r>
      <w:r w:rsidR="00353BB6">
        <w:rPr>
          <w:rFonts w:ascii="Arial" w:hAnsi="Arial" w:cs="Arial"/>
          <w:color w:val="000000" w:themeColor="text1"/>
          <w:sz w:val="24"/>
          <w:szCs w:val="24"/>
        </w:rPr>
        <w:t xml:space="preserve"> consider</w:t>
      </w:r>
      <w:r w:rsidR="00FC393A">
        <w:rPr>
          <w:rFonts w:ascii="Arial" w:hAnsi="Arial" w:cs="Arial"/>
          <w:color w:val="000000" w:themeColor="text1"/>
          <w:sz w:val="24"/>
          <w:szCs w:val="24"/>
        </w:rPr>
        <w:t>s</w:t>
      </w:r>
      <w:r w:rsidR="00353BB6">
        <w:rPr>
          <w:rFonts w:ascii="Arial" w:hAnsi="Arial" w:cs="Arial"/>
          <w:color w:val="000000" w:themeColor="text1"/>
          <w:sz w:val="24"/>
          <w:szCs w:val="24"/>
        </w:rPr>
        <w:t xml:space="preserve"> the </w:t>
      </w:r>
      <w:r w:rsidR="00EA0C17">
        <w:rPr>
          <w:rFonts w:ascii="Arial" w:hAnsi="Arial" w:cs="Arial"/>
          <w:color w:val="000000" w:themeColor="text1"/>
          <w:sz w:val="24"/>
          <w:szCs w:val="24"/>
        </w:rPr>
        <w:t>proposed scheme will benefit priority habitats</w:t>
      </w:r>
      <w:r w:rsidR="00D0406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B6DD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2514775" w14:textId="4C438B22" w:rsidR="004C6AD9" w:rsidRPr="002015F9" w:rsidRDefault="004C6AD9" w:rsidP="002015F9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I </w:t>
      </w:r>
      <w:r w:rsidR="001A0440">
        <w:rPr>
          <w:rFonts w:ascii="Arial" w:hAnsi="Arial" w:cs="Arial"/>
          <w:color w:val="000000" w:themeColor="text1"/>
          <w:sz w:val="24"/>
          <w:szCs w:val="24"/>
        </w:rPr>
        <w:t xml:space="preserve">consider the </w:t>
      </w:r>
      <w:r w:rsidR="00963F46">
        <w:rPr>
          <w:rFonts w:ascii="Arial" w:hAnsi="Arial" w:cs="Arial"/>
          <w:color w:val="000000" w:themeColor="text1"/>
          <w:sz w:val="24"/>
          <w:szCs w:val="24"/>
        </w:rPr>
        <w:t xml:space="preserve">proposed work will have a positive benefit </w:t>
      </w:r>
      <w:r w:rsidR="00684558">
        <w:rPr>
          <w:rFonts w:ascii="Arial" w:hAnsi="Arial" w:cs="Arial"/>
          <w:color w:val="000000" w:themeColor="text1"/>
          <w:sz w:val="24"/>
          <w:szCs w:val="24"/>
        </w:rPr>
        <w:t>on</w:t>
      </w:r>
      <w:r w:rsidR="00963F46">
        <w:rPr>
          <w:rFonts w:ascii="Arial" w:hAnsi="Arial" w:cs="Arial"/>
          <w:color w:val="000000" w:themeColor="text1"/>
          <w:sz w:val="24"/>
          <w:szCs w:val="24"/>
        </w:rPr>
        <w:t xml:space="preserve"> nature conservation</w:t>
      </w:r>
      <w:r w:rsidR="002E7379">
        <w:rPr>
          <w:rFonts w:ascii="Arial" w:hAnsi="Arial" w:cs="Arial"/>
          <w:color w:val="000000" w:themeColor="text1"/>
          <w:sz w:val="24"/>
          <w:szCs w:val="24"/>
        </w:rPr>
        <w:t>, biodiversity,</w:t>
      </w:r>
      <w:r w:rsidR="00DF5898">
        <w:rPr>
          <w:rFonts w:ascii="Arial" w:hAnsi="Arial" w:cs="Arial"/>
          <w:color w:val="000000" w:themeColor="text1"/>
          <w:sz w:val="24"/>
          <w:szCs w:val="24"/>
        </w:rPr>
        <w:t xml:space="preserve"> and priority habitats</w:t>
      </w:r>
      <w:r w:rsidR="00963F46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65E6939B" w14:textId="589E2039" w:rsidR="008D3FEB" w:rsidRPr="0027695C" w:rsidRDefault="008D3FEB" w:rsidP="008D3FEB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27695C">
        <w:rPr>
          <w:rFonts w:ascii="Arial" w:hAnsi="Arial" w:cs="Arial"/>
          <w:b/>
          <w:bCs/>
          <w:i/>
          <w:iCs/>
          <w:sz w:val="24"/>
          <w:szCs w:val="24"/>
        </w:rPr>
        <w:t>Conservation of the landscape</w:t>
      </w:r>
    </w:p>
    <w:p w14:paraId="0EF83381" w14:textId="35C04A86" w:rsidR="007D7613" w:rsidRPr="00990CF5" w:rsidRDefault="00432CF0" w:rsidP="002A50F4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990CF5">
        <w:rPr>
          <w:rFonts w:ascii="Arial" w:hAnsi="Arial" w:cs="Arial"/>
          <w:sz w:val="24"/>
          <w:szCs w:val="24"/>
        </w:rPr>
        <w:t xml:space="preserve">The tree cages and fencing </w:t>
      </w:r>
      <w:r w:rsidR="003F24D6" w:rsidRPr="00990CF5">
        <w:rPr>
          <w:rFonts w:ascii="Arial" w:hAnsi="Arial" w:cs="Arial"/>
          <w:sz w:val="24"/>
          <w:szCs w:val="24"/>
        </w:rPr>
        <w:t>wil</w:t>
      </w:r>
      <w:r w:rsidR="00563963" w:rsidRPr="00990CF5">
        <w:rPr>
          <w:rFonts w:ascii="Arial" w:hAnsi="Arial" w:cs="Arial"/>
          <w:sz w:val="24"/>
          <w:szCs w:val="24"/>
        </w:rPr>
        <w:t xml:space="preserve">l be visible in the immediate locality. </w:t>
      </w:r>
      <w:r w:rsidR="0013514B" w:rsidRPr="00990CF5">
        <w:rPr>
          <w:rFonts w:ascii="Arial" w:hAnsi="Arial" w:cs="Arial"/>
          <w:sz w:val="24"/>
          <w:szCs w:val="24"/>
        </w:rPr>
        <w:t xml:space="preserve">The fence is towards the bottom of the valley </w:t>
      </w:r>
      <w:r w:rsidR="009D1E7A" w:rsidRPr="00990CF5">
        <w:rPr>
          <w:rFonts w:ascii="Arial" w:hAnsi="Arial" w:cs="Arial"/>
          <w:sz w:val="24"/>
          <w:szCs w:val="24"/>
        </w:rPr>
        <w:t xml:space="preserve">so most </w:t>
      </w:r>
      <w:r w:rsidR="001A6C74" w:rsidRPr="00990CF5">
        <w:rPr>
          <w:rFonts w:ascii="Arial" w:hAnsi="Arial" w:cs="Arial"/>
          <w:sz w:val="24"/>
          <w:szCs w:val="24"/>
        </w:rPr>
        <w:t>people using Greenburn Common</w:t>
      </w:r>
      <w:r w:rsidR="009D1E7A" w:rsidRPr="00990CF5">
        <w:rPr>
          <w:rFonts w:ascii="Arial" w:hAnsi="Arial" w:cs="Arial"/>
          <w:sz w:val="24"/>
          <w:szCs w:val="24"/>
        </w:rPr>
        <w:t xml:space="preserve">, the </w:t>
      </w:r>
      <w:r w:rsidR="005E323F" w:rsidRPr="00990CF5">
        <w:rPr>
          <w:rFonts w:ascii="Arial" w:hAnsi="Arial" w:cs="Arial"/>
          <w:sz w:val="24"/>
          <w:szCs w:val="24"/>
        </w:rPr>
        <w:t>adjoining</w:t>
      </w:r>
      <w:r w:rsidR="009D1E7A" w:rsidRPr="00990CF5">
        <w:rPr>
          <w:rFonts w:ascii="Arial" w:hAnsi="Arial" w:cs="Arial"/>
          <w:sz w:val="24"/>
          <w:szCs w:val="24"/>
        </w:rPr>
        <w:t xml:space="preserve"> </w:t>
      </w:r>
      <w:r w:rsidR="005E323F" w:rsidRPr="00990CF5">
        <w:rPr>
          <w:rFonts w:ascii="Arial" w:hAnsi="Arial" w:cs="Arial"/>
          <w:sz w:val="24"/>
          <w:szCs w:val="24"/>
        </w:rPr>
        <w:t>Little Langdale Common</w:t>
      </w:r>
      <w:r w:rsidR="00E76A89" w:rsidRPr="00990CF5">
        <w:rPr>
          <w:rFonts w:ascii="Arial" w:hAnsi="Arial" w:cs="Arial"/>
          <w:sz w:val="24"/>
          <w:szCs w:val="24"/>
        </w:rPr>
        <w:t xml:space="preserve">, </w:t>
      </w:r>
      <w:r w:rsidR="00354A63" w:rsidRPr="00990CF5">
        <w:rPr>
          <w:rFonts w:ascii="Arial" w:hAnsi="Arial" w:cs="Arial"/>
          <w:sz w:val="24"/>
          <w:szCs w:val="24"/>
        </w:rPr>
        <w:t>public rights of way</w:t>
      </w:r>
      <w:r w:rsidR="005E323F" w:rsidRPr="00990CF5">
        <w:rPr>
          <w:rFonts w:ascii="Arial" w:hAnsi="Arial" w:cs="Arial"/>
          <w:sz w:val="24"/>
          <w:szCs w:val="24"/>
        </w:rPr>
        <w:t xml:space="preserve"> and</w:t>
      </w:r>
      <w:r w:rsidR="00354A63" w:rsidRPr="00990CF5">
        <w:rPr>
          <w:rFonts w:ascii="Arial" w:hAnsi="Arial" w:cs="Arial"/>
          <w:sz w:val="24"/>
          <w:szCs w:val="24"/>
        </w:rPr>
        <w:t xml:space="preserve"> </w:t>
      </w:r>
      <w:r w:rsidR="00667619" w:rsidRPr="00990CF5">
        <w:rPr>
          <w:rFonts w:ascii="Arial" w:hAnsi="Arial" w:cs="Arial"/>
          <w:sz w:val="24"/>
          <w:szCs w:val="24"/>
        </w:rPr>
        <w:t>W</w:t>
      </w:r>
      <w:r w:rsidR="00562E93" w:rsidRPr="00990CF5">
        <w:rPr>
          <w:rFonts w:ascii="Arial" w:hAnsi="Arial" w:cs="Arial"/>
          <w:sz w:val="24"/>
          <w:szCs w:val="24"/>
        </w:rPr>
        <w:t>r</w:t>
      </w:r>
      <w:r w:rsidR="00667619" w:rsidRPr="00990CF5">
        <w:rPr>
          <w:rFonts w:ascii="Arial" w:hAnsi="Arial" w:cs="Arial"/>
          <w:sz w:val="24"/>
          <w:szCs w:val="24"/>
        </w:rPr>
        <w:t>ynose Pass</w:t>
      </w:r>
      <w:r w:rsidR="00562E93" w:rsidRPr="00990CF5">
        <w:rPr>
          <w:rFonts w:ascii="Arial" w:hAnsi="Arial" w:cs="Arial"/>
          <w:sz w:val="24"/>
          <w:szCs w:val="24"/>
        </w:rPr>
        <w:t xml:space="preserve"> w</w:t>
      </w:r>
      <w:r w:rsidR="00600323">
        <w:rPr>
          <w:rFonts w:ascii="Arial" w:hAnsi="Arial" w:cs="Arial"/>
          <w:sz w:val="24"/>
          <w:szCs w:val="24"/>
        </w:rPr>
        <w:t xml:space="preserve">ill </w:t>
      </w:r>
      <w:r w:rsidR="00562E93" w:rsidRPr="00990CF5">
        <w:rPr>
          <w:rFonts w:ascii="Arial" w:hAnsi="Arial" w:cs="Arial"/>
          <w:sz w:val="24"/>
          <w:szCs w:val="24"/>
        </w:rPr>
        <w:t>be looking down on it</w:t>
      </w:r>
      <w:r w:rsidR="008E7CE4">
        <w:rPr>
          <w:rFonts w:ascii="Arial" w:hAnsi="Arial" w:cs="Arial"/>
          <w:sz w:val="24"/>
          <w:szCs w:val="24"/>
        </w:rPr>
        <w:t>,</w:t>
      </w:r>
      <w:r w:rsidR="008C776C" w:rsidRPr="00990CF5">
        <w:rPr>
          <w:rFonts w:ascii="Arial" w:hAnsi="Arial" w:cs="Arial"/>
          <w:sz w:val="24"/>
          <w:szCs w:val="24"/>
        </w:rPr>
        <w:t xml:space="preserve"> limiting the ‘skylining’ effect</w:t>
      </w:r>
      <w:r w:rsidR="00325F24" w:rsidRPr="00990CF5">
        <w:rPr>
          <w:rFonts w:ascii="Arial" w:hAnsi="Arial" w:cs="Arial"/>
          <w:sz w:val="24"/>
          <w:szCs w:val="24"/>
        </w:rPr>
        <w:t xml:space="preserve">. </w:t>
      </w:r>
      <w:r w:rsidR="00A10D26" w:rsidRPr="00990CF5">
        <w:rPr>
          <w:rFonts w:ascii="Arial" w:hAnsi="Arial" w:cs="Arial"/>
          <w:sz w:val="24"/>
          <w:szCs w:val="24"/>
        </w:rPr>
        <w:t xml:space="preserve">The fence will follow the </w:t>
      </w:r>
      <w:r w:rsidR="00AD05FA" w:rsidRPr="00990CF5">
        <w:rPr>
          <w:rFonts w:ascii="Arial" w:hAnsi="Arial" w:cs="Arial"/>
          <w:sz w:val="24"/>
          <w:szCs w:val="24"/>
        </w:rPr>
        <w:t>natural humps and hollows and an existing wall</w:t>
      </w:r>
      <w:r w:rsidR="00814FA1">
        <w:rPr>
          <w:rFonts w:ascii="Arial" w:hAnsi="Arial" w:cs="Arial"/>
          <w:sz w:val="24"/>
          <w:szCs w:val="24"/>
        </w:rPr>
        <w:t xml:space="preserve"> to </w:t>
      </w:r>
      <w:r w:rsidR="00400FDF" w:rsidRPr="00990CF5">
        <w:rPr>
          <w:rFonts w:ascii="Arial" w:hAnsi="Arial" w:cs="Arial"/>
          <w:sz w:val="24"/>
          <w:szCs w:val="24"/>
        </w:rPr>
        <w:t>tie in with the</w:t>
      </w:r>
      <w:r w:rsidR="00814FA1">
        <w:rPr>
          <w:rFonts w:ascii="Arial" w:hAnsi="Arial" w:cs="Arial"/>
          <w:sz w:val="24"/>
          <w:szCs w:val="24"/>
        </w:rPr>
        <w:t xml:space="preserve"> proposed</w:t>
      </w:r>
      <w:r w:rsidR="00400FDF" w:rsidRPr="00990CF5">
        <w:rPr>
          <w:rFonts w:ascii="Arial" w:hAnsi="Arial" w:cs="Arial"/>
          <w:sz w:val="24"/>
          <w:szCs w:val="24"/>
        </w:rPr>
        <w:t xml:space="preserve"> fence on Langdale Common</w:t>
      </w:r>
      <w:r w:rsidR="008E7CE4">
        <w:rPr>
          <w:rFonts w:ascii="Arial" w:hAnsi="Arial" w:cs="Arial"/>
          <w:sz w:val="24"/>
          <w:szCs w:val="24"/>
        </w:rPr>
        <w:t>,</w:t>
      </w:r>
      <w:r w:rsidR="00AD05FA" w:rsidRPr="00990CF5">
        <w:rPr>
          <w:rFonts w:ascii="Arial" w:hAnsi="Arial" w:cs="Arial"/>
          <w:sz w:val="24"/>
          <w:szCs w:val="24"/>
        </w:rPr>
        <w:t xml:space="preserve"> </w:t>
      </w:r>
      <w:r w:rsidR="00814FA1">
        <w:rPr>
          <w:rFonts w:ascii="Arial" w:hAnsi="Arial" w:cs="Arial"/>
          <w:sz w:val="24"/>
          <w:szCs w:val="24"/>
        </w:rPr>
        <w:t>minimising</w:t>
      </w:r>
      <w:r w:rsidR="00AD05FA" w:rsidRPr="00990CF5">
        <w:rPr>
          <w:rFonts w:ascii="Arial" w:hAnsi="Arial" w:cs="Arial"/>
          <w:sz w:val="24"/>
          <w:szCs w:val="24"/>
        </w:rPr>
        <w:t xml:space="preserve"> its</w:t>
      </w:r>
      <w:r w:rsidR="002F04A7" w:rsidRPr="00990CF5">
        <w:rPr>
          <w:rFonts w:ascii="Arial" w:hAnsi="Arial" w:cs="Arial"/>
          <w:sz w:val="24"/>
          <w:szCs w:val="24"/>
        </w:rPr>
        <w:t xml:space="preserve"> visual</w:t>
      </w:r>
      <w:r w:rsidR="00AD05FA" w:rsidRPr="00990CF5">
        <w:rPr>
          <w:rFonts w:ascii="Arial" w:hAnsi="Arial" w:cs="Arial"/>
          <w:sz w:val="24"/>
          <w:szCs w:val="24"/>
        </w:rPr>
        <w:t xml:space="preserve"> impact</w:t>
      </w:r>
      <w:r w:rsidR="000E3273" w:rsidRPr="00990CF5">
        <w:rPr>
          <w:rFonts w:ascii="Arial" w:hAnsi="Arial" w:cs="Arial"/>
          <w:sz w:val="24"/>
          <w:szCs w:val="24"/>
        </w:rPr>
        <w:t xml:space="preserve"> and length</w:t>
      </w:r>
      <w:r w:rsidR="00AD05FA" w:rsidRPr="00990CF5">
        <w:rPr>
          <w:rFonts w:ascii="Arial" w:hAnsi="Arial" w:cs="Arial"/>
          <w:sz w:val="24"/>
          <w:szCs w:val="24"/>
        </w:rPr>
        <w:t xml:space="preserve">. </w:t>
      </w:r>
      <w:r w:rsidR="00142BD9" w:rsidRPr="00990CF5">
        <w:rPr>
          <w:rFonts w:ascii="Arial" w:hAnsi="Arial" w:cs="Arial"/>
          <w:sz w:val="24"/>
          <w:szCs w:val="24"/>
        </w:rPr>
        <w:t>The fence</w:t>
      </w:r>
      <w:r w:rsidR="00CA617E">
        <w:rPr>
          <w:rFonts w:ascii="Arial" w:hAnsi="Arial" w:cs="Arial"/>
          <w:sz w:val="24"/>
          <w:szCs w:val="24"/>
        </w:rPr>
        <w:t xml:space="preserve"> will</w:t>
      </w:r>
      <w:r w:rsidR="00142BD9" w:rsidRPr="00990CF5">
        <w:rPr>
          <w:rFonts w:ascii="Arial" w:hAnsi="Arial" w:cs="Arial"/>
          <w:sz w:val="24"/>
          <w:szCs w:val="24"/>
        </w:rPr>
        <w:t xml:space="preserve"> enclose only 6% of the </w:t>
      </w:r>
      <w:r w:rsidR="00BB0E81">
        <w:rPr>
          <w:rFonts w:ascii="Arial" w:hAnsi="Arial" w:cs="Arial"/>
          <w:sz w:val="24"/>
          <w:szCs w:val="24"/>
        </w:rPr>
        <w:t>C</w:t>
      </w:r>
      <w:r w:rsidR="00142BD9" w:rsidRPr="00990CF5">
        <w:rPr>
          <w:rFonts w:ascii="Arial" w:hAnsi="Arial" w:cs="Arial"/>
          <w:sz w:val="24"/>
          <w:szCs w:val="24"/>
        </w:rPr>
        <w:t xml:space="preserve">ommon </w:t>
      </w:r>
      <w:r w:rsidR="002E2223" w:rsidRPr="00990CF5">
        <w:rPr>
          <w:rFonts w:ascii="Arial" w:hAnsi="Arial" w:cs="Arial"/>
          <w:sz w:val="24"/>
          <w:szCs w:val="24"/>
        </w:rPr>
        <w:t xml:space="preserve">and </w:t>
      </w:r>
      <w:r w:rsidR="00E11DCE">
        <w:rPr>
          <w:rFonts w:ascii="Arial" w:hAnsi="Arial" w:cs="Arial"/>
          <w:sz w:val="24"/>
          <w:szCs w:val="24"/>
        </w:rPr>
        <w:t>its</w:t>
      </w:r>
      <w:r w:rsidR="002E2223" w:rsidRPr="00990CF5">
        <w:rPr>
          <w:rFonts w:ascii="Arial" w:hAnsi="Arial" w:cs="Arial"/>
          <w:sz w:val="24"/>
          <w:szCs w:val="24"/>
        </w:rPr>
        <w:t xml:space="preserve"> overall openness will be retained.</w:t>
      </w:r>
      <w:r w:rsidR="006662CF" w:rsidRPr="00990CF5">
        <w:rPr>
          <w:rFonts w:ascii="Arial" w:hAnsi="Arial" w:cs="Arial"/>
          <w:sz w:val="24"/>
          <w:szCs w:val="24"/>
        </w:rPr>
        <w:t xml:space="preserve"> </w:t>
      </w:r>
    </w:p>
    <w:p w14:paraId="71EC26D9" w14:textId="001D93FD" w:rsidR="000504AE" w:rsidRDefault="00516A99" w:rsidP="008D3FE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larger timber cages are at the edge of </w:t>
      </w:r>
      <w:r w:rsidR="006E2E97">
        <w:rPr>
          <w:rFonts w:ascii="Arial" w:hAnsi="Arial" w:cs="Arial"/>
          <w:sz w:val="24"/>
          <w:szCs w:val="24"/>
        </w:rPr>
        <w:t>Greenburn C</w:t>
      </w:r>
      <w:r>
        <w:rPr>
          <w:rFonts w:ascii="Arial" w:hAnsi="Arial" w:cs="Arial"/>
          <w:sz w:val="24"/>
          <w:szCs w:val="24"/>
        </w:rPr>
        <w:t xml:space="preserve">ommon on </w:t>
      </w:r>
      <w:r w:rsidR="00E142FE">
        <w:rPr>
          <w:rFonts w:ascii="Arial" w:hAnsi="Arial" w:cs="Arial"/>
          <w:sz w:val="24"/>
          <w:szCs w:val="24"/>
        </w:rPr>
        <w:t>lower</w:t>
      </w:r>
      <w:r>
        <w:rPr>
          <w:rFonts w:ascii="Arial" w:hAnsi="Arial" w:cs="Arial"/>
          <w:sz w:val="24"/>
          <w:szCs w:val="24"/>
        </w:rPr>
        <w:t xml:space="preserve"> slopes</w:t>
      </w:r>
      <w:r w:rsidR="00282094">
        <w:rPr>
          <w:rFonts w:ascii="Arial" w:hAnsi="Arial" w:cs="Arial"/>
          <w:sz w:val="24"/>
          <w:szCs w:val="24"/>
        </w:rPr>
        <w:t xml:space="preserve"> and care has been taken to avoid ‘skylining’ </w:t>
      </w:r>
      <w:r w:rsidR="00183D11">
        <w:rPr>
          <w:rFonts w:ascii="Arial" w:hAnsi="Arial" w:cs="Arial"/>
          <w:sz w:val="24"/>
          <w:szCs w:val="24"/>
        </w:rPr>
        <w:t xml:space="preserve">for the smaller cages. </w:t>
      </w:r>
      <w:r w:rsidR="002F16E1">
        <w:rPr>
          <w:rFonts w:ascii="Arial" w:hAnsi="Arial" w:cs="Arial"/>
          <w:sz w:val="24"/>
          <w:szCs w:val="24"/>
        </w:rPr>
        <w:t xml:space="preserve">The location of the tree cages </w:t>
      </w:r>
      <w:r w:rsidR="004A09AB">
        <w:rPr>
          <w:rFonts w:ascii="Arial" w:hAnsi="Arial" w:cs="Arial"/>
          <w:sz w:val="24"/>
          <w:szCs w:val="24"/>
        </w:rPr>
        <w:t>has</w:t>
      </w:r>
      <w:r w:rsidR="002F16E1">
        <w:rPr>
          <w:rFonts w:ascii="Arial" w:hAnsi="Arial" w:cs="Arial"/>
          <w:sz w:val="24"/>
          <w:szCs w:val="24"/>
        </w:rPr>
        <w:t xml:space="preserve"> been chosen to mimic the </w:t>
      </w:r>
      <w:r w:rsidR="00793BDA">
        <w:rPr>
          <w:rFonts w:ascii="Arial" w:hAnsi="Arial" w:cs="Arial"/>
          <w:sz w:val="24"/>
          <w:szCs w:val="24"/>
        </w:rPr>
        <w:t>landscape patterns and allow grazing around them to retain the sheep grazed landscape.</w:t>
      </w:r>
    </w:p>
    <w:p w14:paraId="3AC05E40" w14:textId="77777777" w:rsidR="003538DA" w:rsidRPr="00990CF5" w:rsidRDefault="003538DA" w:rsidP="003538DA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990CF5">
        <w:rPr>
          <w:rFonts w:ascii="Arial" w:hAnsi="Arial" w:cs="Arial"/>
          <w:sz w:val="24"/>
          <w:szCs w:val="24"/>
        </w:rPr>
        <w:t xml:space="preserve">The fencing and tree cages mean tree tubes, which would have a greater impact on the landscape, are not necessary. </w:t>
      </w:r>
      <w:r>
        <w:rPr>
          <w:rFonts w:ascii="Arial" w:hAnsi="Arial" w:cs="Arial"/>
          <w:sz w:val="24"/>
          <w:szCs w:val="24"/>
        </w:rPr>
        <w:t>Sheep grazing of the upland fells is a significant part of the landscape and the</w:t>
      </w:r>
      <w:r w:rsidRPr="00990CF5">
        <w:rPr>
          <w:rFonts w:ascii="Arial" w:hAnsi="Arial" w:cs="Arial"/>
          <w:sz w:val="24"/>
          <w:szCs w:val="24"/>
        </w:rPr>
        <w:t xml:space="preserve"> proposed works </w:t>
      </w:r>
      <w:r>
        <w:rPr>
          <w:rFonts w:ascii="Arial" w:hAnsi="Arial" w:cs="Arial"/>
          <w:sz w:val="24"/>
          <w:szCs w:val="24"/>
        </w:rPr>
        <w:t>allows this to continue.</w:t>
      </w:r>
    </w:p>
    <w:p w14:paraId="0558C275" w14:textId="574D30C8" w:rsidR="00754A4B" w:rsidRDefault="00056D47" w:rsidP="008D3FE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015EBD">
        <w:rPr>
          <w:rFonts w:ascii="Arial" w:hAnsi="Arial" w:cs="Arial"/>
          <w:sz w:val="24"/>
          <w:szCs w:val="24"/>
        </w:rPr>
        <w:t xml:space="preserve">Landscape and </w:t>
      </w:r>
      <w:r>
        <w:rPr>
          <w:rFonts w:ascii="Arial" w:hAnsi="Arial" w:cs="Arial"/>
          <w:sz w:val="24"/>
          <w:szCs w:val="24"/>
        </w:rPr>
        <w:t>Visual Impact Assessment</w:t>
      </w:r>
      <w:r w:rsidR="009C603A">
        <w:rPr>
          <w:rFonts w:ascii="Arial" w:hAnsi="Arial" w:cs="Arial"/>
          <w:sz w:val="24"/>
          <w:szCs w:val="24"/>
        </w:rPr>
        <w:t xml:space="preserve"> (LVI</w:t>
      </w:r>
      <w:r w:rsidR="00E17269">
        <w:rPr>
          <w:rFonts w:ascii="Arial" w:hAnsi="Arial" w:cs="Arial"/>
          <w:sz w:val="24"/>
          <w:szCs w:val="24"/>
        </w:rPr>
        <w:t>A</w:t>
      </w:r>
      <w:r w:rsidR="009C603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C4261C">
        <w:rPr>
          <w:rFonts w:ascii="Arial" w:hAnsi="Arial" w:cs="Arial"/>
          <w:sz w:val="24"/>
          <w:szCs w:val="24"/>
        </w:rPr>
        <w:t>found the effect</w:t>
      </w:r>
      <w:r w:rsidR="00305A72">
        <w:rPr>
          <w:rFonts w:ascii="Arial" w:hAnsi="Arial" w:cs="Arial"/>
          <w:sz w:val="24"/>
          <w:szCs w:val="24"/>
        </w:rPr>
        <w:t>s</w:t>
      </w:r>
      <w:r w:rsidR="00C4261C">
        <w:rPr>
          <w:rFonts w:ascii="Arial" w:hAnsi="Arial" w:cs="Arial"/>
          <w:sz w:val="24"/>
          <w:szCs w:val="24"/>
        </w:rPr>
        <w:t xml:space="preserve"> of the proposed works on the landscape, vie</w:t>
      </w:r>
      <w:r w:rsidR="00015EBD">
        <w:rPr>
          <w:rFonts w:ascii="Arial" w:hAnsi="Arial" w:cs="Arial"/>
          <w:sz w:val="24"/>
          <w:szCs w:val="24"/>
        </w:rPr>
        <w:t>w</w:t>
      </w:r>
      <w:r w:rsidR="00C4261C">
        <w:rPr>
          <w:rFonts w:ascii="Arial" w:hAnsi="Arial" w:cs="Arial"/>
          <w:sz w:val="24"/>
          <w:szCs w:val="24"/>
        </w:rPr>
        <w:t xml:space="preserve">s and </w:t>
      </w:r>
      <w:r w:rsidR="00361FBF">
        <w:rPr>
          <w:rFonts w:ascii="Arial" w:hAnsi="Arial" w:cs="Arial"/>
          <w:sz w:val="24"/>
          <w:szCs w:val="24"/>
        </w:rPr>
        <w:t xml:space="preserve">visual </w:t>
      </w:r>
      <w:r w:rsidR="00660871">
        <w:rPr>
          <w:rFonts w:ascii="Arial" w:hAnsi="Arial" w:cs="Arial"/>
          <w:sz w:val="24"/>
          <w:szCs w:val="24"/>
        </w:rPr>
        <w:t>amenities</w:t>
      </w:r>
      <w:r w:rsidR="00361FBF">
        <w:rPr>
          <w:rFonts w:ascii="Arial" w:hAnsi="Arial" w:cs="Arial"/>
          <w:sz w:val="24"/>
          <w:szCs w:val="24"/>
        </w:rPr>
        <w:t xml:space="preserve"> </w:t>
      </w:r>
      <w:r w:rsidR="00E142FE">
        <w:rPr>
          <w:rFonts w:ascii="Arial" w:hAnsi="Arial" w:cs="Arial"/>
          <w:sz w:val="24"/>
          <w:szCs w:val="24"/>
        </w:rPr>
        <w:t>are</w:t>
      </w:r>
      <w:r w:rsidR="00361FBF">
        <w:rPr>
          <w:rFonts w:ascii="Arial" w:hAnsi="Arial" w:cs="Arial"/>
          <w:sz w:val="24"/>
          <w:szCs w:val="24"/>
        </w:rPr>
        <w:t xml:space="preserve"> likely to be </w:t>
      </w:r>
      <w:r w:rsidR="00905159">
        <w:rPr>
          <w:rFonts w:ascii="Arial" w:hAnsi="Arial" w:cs="Arial"/>
          <w:sz w:val="24"/>
          <w:szCs w:val="24"/>
        </w:rPr>
        <w:t>negligible or minor</w:t>
      </w:r>
      <w:r w:rsidR="00E73F5D">
        <w:rPr>
          <w:rFonts w:ascii="Arial" w:hAnsi="Arial" w:cs="Arial"/>
          <w:sz w:val="24"/>
          <w:szCs w:val="24"/>
        </w:rPr>
        <w:t xml:space="preserve"> provided the recommended mitigations are undertaken.</w:t>
      </w:r>
      <w:r w:rsidR="00AE010E">
        <w:rPr>
          <w:rFonts w:ascii="Arial" w:hAnsi="Arial" w:cs="Arial"/>
          <w:sz w:val="24"/>
          <w:szCs w:val="24"/>
        </w:rPr>
        <w:t xml:space="preserve"> </w:t>
      </w:r>
      <w:r w:rsidR="008A467C">
        <w:rPr>
          <w:rFonts w:ascii="Arial" w:hAnsi="Arial" w:cs="Arial"/>
          <w:sz w:val="24"/>
          <w:szCs w:val="24"/>
        </w:rPr>
        <w:t>It conclude</w:t>
      </w:r>
      <w:r w:rsidR="0059594D">
        <w:rPr>
          <w:rFonts w:ascii="Arial" w:hAnsi="Arial" w:cs="Arial"/>
          <w:sz w:val="24"/>
          <w:szCs w:val="24"/>
        </w:rPr>
        <w:t>s</w:t>
      </w:r>
      <w:r w:rsidR="008A467C">
        <w:rPr>
          <w:rFonts w:ascii="Arial" w:hAnsi="Arial" w:cs="Arial"/>
          <w:sz w:val="24"/>
          <w:szCs w:val="24"/>
        </w:rPr>
        <w:t xml:space="preserve"> the proposed works w</w:t>
      </w:r>
      <w:r w:rsidR="000266AA">
        <w:rPr>
          <w:rFonts w:ascii="Arial" w:hAnsi="Arial" w:cs="Arial"/>
          <w:sz w:val="24"/>
          <w:szCs w:val="24"/>
        </w:rPr>
        <w:t>ill</w:t>
      </w:r>
      <w:r w:rsidR="008A467C">
        <w:rPr>
          <w:rFonts w:ascii="Arial" w:hAnsi="Arial" w:cs="Arial"/>
          <w:sz w:val="24"/>
          <w:szCs w:val="24"/>
        </w:rPr>
        <w:t xml:space="preserve"> not have a harmful impact on the </w:t>
      </w:r>
      <w:r w:rsidR="00780742">
        <w:rPr>
          <w:rFonts w:ascii="Arial" w:hAnsi="Arial" w:cs="Arial"/>
          <w:sz w:val="24"/>
          <w:szCs w:val="24"/>
        </w:rPr>
        <w:t>Outstanding Universal Value of the</w:t>
      </w:r>
      <w:r w:rsidR="002F4130">
        <w:rPr>
          <w:rFonts w:ascii="Arial" w:hAnsi="Arial" w:cs="Arial"/>
          <w:sz w:val="24"/>
          <w:szCs w:val="24"/>
        </w:rPr>
        <w:t xml:space="preserve"> WHS and will support the strategies adopted by the </w:t>
      </w:r>
      <w:r w:rsidR="008D7965">
        <w:rPr>
          <w:rFonts w:ascii="Arial" w:hAnsi="Arial" w:cs="Arial"/>
          <w:sz w:val="24"/>
          <w:szCs w:val="24"/>
        </w:rPr>
        <w:t>Lake District Partnership</w:t>
      </w:r>
      <w:r w:rsidR="00D167CC">
        <w:rPr>
          <w:rFonts w:ascii="Arial" w:hAnsi="Arial" w:cs="Arial"/>
          <w:sz w:val="24"/>
          <w:szCs w:val="24"/>
        </w:rPr>
        <w:t xml:space="preserve"> to sustain it</w:t>
      </w:r>
      <w:r w:rsidR="008D7965">
        <w:rPr>
          <w:rFonts w:ascii="Arial" w:hAnsi="Arial" w:cs="Arial"/>
          <w:sz w:val="24"/>
          <w:szCs w:val="24"/>
        </w:rPr>
        <w:t xml:space="preserve">. </w:t>
      </w:r>
    </w:p>
    <w:p w14:paraId="5950A5BF" w14:textId="03F3D0B9" w:rsidR="00056D47" w:rsidRDefault="006E1B41" w:rsidP="008D3FEB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Some parties</w:t>
      </w:r>
      <w:r w:rsidR="002D0C45">
        <w:rPr>
          <w:rFonts w:ascii="Arial" w:hAnsi="Arial" w:cs="Arial"/>
          <w:sz w:val="24"/>
          <w:szCs w:val="24"/>
        </w:rPr>
        <w:t xml:space="preserve"> </w:t>
      </w:r>
      <w:r w:rsidR="00AB4E7F">
        <w:rPr>
          <w:rFonts w:ascii="Arial" w:hAnsi="Arial" w:cs="Arial"/>
          <w:sz w:val="24"/>
          <w:szCs w:val="24"/>
        </w:rPr>
        <w:t>consider the fencing</w:t>
      </w:r>
      <w:r w:rsidR="002D0C45">
        <w:rPr>
          <w:rFonts w:ascii="Arial" w:hAnsi="Arial" w:cs="Arial"/>
          <w:sz w:val="24"/>
          <w:szCs w:val="24"/>
        </w:rPr>
        <w:t>,</w:t>
      </w:r>
      <w:r w:rsidR="00AB4E7F">
        <w:rPr>
          <w:rFonts w:ascii="Arial" w:hAnsi="Arial" w:cs="Arial"/>
          <w:sz w:val="24"/>
          <w:szCs w:val="24"/>
        </w:rPr>
        <w:t xml:space="preserve"> tree cages</w:t>
      </w:r>
      <w:r w:rsidR="002D0C45">
        <w:rPr>
          <w:rFonts w:ascii="Arial" w:hAnsi="Arial" w:cs="Arial"/>
          <w:sz w:val="24"/>
          <w:szCs w:val="24"/>
        </w:rPr>
        <w:t xml:space="preserve"> and planting</w:t>
      </w:r>
      <w:r w:rsidR="00AB4E7F">
        <w:rPr>
          <w:rFonts w:ascii="Arial" w:hAnsi="Arial" w:cs="Arial"/>
          <w:sz w:val="24"/>
          <w:szCs w:val="24"/>
        </w:rPr>
        <w:t xml:space="preserve"> </w:t>
      </w:r>
      <w:r w:rsidR="00F10CAB">
        <w:rPr>
          <w:rFonts w:ascii="Arial" w:hAnsi="Arial" w:cs="Arial"/>
          <w:sz w:val="24"/>
          <w:szCs w:val="24"/>
        </w:rPr>
        <w:t xml:space="preserve">will have a </w:t>
      </w:r>
      <w:r w:rsidR="009C603A">
        <w:rPr>
          <w:rFonts w:ascii="Arial" w:hAnsi="Arial" w:cs="Arial"/>
          <w:sz w:val="24"/>
          <w:szCs w:val="24"/>
        </w:rPr>
        <w:t>greater impact on the landscape than stated in the LVI</w:t>
      </w:r>
      <w:r w:rsidR="00E17269">
        <w:rPr>
          <w:rFonts w:ascii="Arial" w:hAnsi="Arial" w:cs="Arial"/>
          <w:sz w:val="24"/>
          <w:szCs w:val="24"/>
        </w:rPr>
        <w:t>A</w:t>
      </w:r>
      <w:r w:rsidR="009C603A">
        <w:rPr>
          <w:rFonts w:ascii="Arial" w:hAnsi="Arial" w:cs="Arial"/>
          <w:sz w:val="24"/>
          <w:szCs w:val="24"/>
        </w:rPr>
        <w:t xml:space="preserve">. </w:t>
      </w:r>
      <w:r w:rsidR="00A61B5E">
        <w:rPr>
          <w:rFonts w:ascii="Arial" w:hAnsi="Arial" w:cs="Arial"/>
          <w:sz w:val="24"/>
          <w:szCs w:val="24"/>
        </w:rPr>
        <w:t xml:space="preserve">There is already some </w:t>
      </w:r>
      <w:r w:rsidR="00F40B29">
        <w:rPr>
          <w:rFonts w:ascii="Arial" w:hAnsi="Arial" w:cs="Arial"/>
          <w:sz w:val="24"/>
          <w:szCs w:val="24"/>
        </w:rPr>
        <w:t>existing fencing within the wider landscape</w:t>
      </w:r>
      <w:r w:rsidR="00933028">
        <w:rPr>
          <w:rFonts w:ascii="Arial" w:hAnsi="Arial" w:cs="Arial"/>
          <w:sz w:val="24"/>
          <w:szCs w:val="24"/>
        </w:rPr>
        <w:t xml:space="preserve">. </w:t>
      </w:r>
      <w:r w:rsidR="00A435A4">
        <w:rPr>
          <w:rFonts w:ascii="Arial" w:hAnsi="Arial" w:cs="Arial"/>
          <w:sz w:val="24"/>
          <w:szCs w:val="24"/>
        </w:rPr>
        <w:t xml:space="preserve">I </w:t>
      </w:r>
      <w:r w:rsidR="006E4DE6">
        <w:rPr>
          <w:rFonts w:ascii="Arial" w:hAnsi="Arial" w:cs="Arial"/>
          <w:sz w:val="24"/>
          <w:szCs w:val="24"/>
        </w:rPr>
        <w:t xml:space="preserve">found </w:t>
      </w:r>
      <w:r w:rsidR="00A435A4">
        <w:rPr>
          <w:rFonts w:ascii="Arial" w:hAnsi="Arial" w:cs="Arial"/>
          <w:sz w:val="24"/>
          <w:szCs w:val="24"/>
        </w:rPr>
        <w:t>the visual impact of this</w:t>
      </w:r>
      <w:r w:rsidR="008C668F">
        <w:rPr>
          <w:rFonts w:ascii="Arial" w:hAnsi="Arial" w:cs="Arial"/>
          <w:sz w:val="24"/>
          <w:szCs w:val="24"/>
        </w:rPr>
        <w:t xml:space="preserve"> fencing</w:t>
      </w:r>
      <w:r w:rsidR="00A435A4">
        <w:rPr>
          <w:rFonts w:ascii="Arial" w:hAnsi="Arial" w:cs="Arial"/>
          <w:sz w:val="24"/>
          <w:szCs w:val="24"/>
        </w:rPr>
        <w:t xml:space="preserve"> to be mi</w:t>
      </w:r>
      <w:r w:rsidR="00E17269">
        <w:rPr>
          <w:rFonts w:ascii="Arial" w:hAnsi="Arial" w:cs="Arial"/>
          <w:sz w:val="24"/>
          <w:szCs w:val="24"/>
        </w:rPr>
        <w:t>nimal</w:t>
      </w:r>
      <w:r w:rsidR="00933028">
        <w:rPr>
          <w:rFonts w:ascii="Arial" w:hAnsi="Arial" w:cs="Arial"/>
          <w:sz w:val="24"/>
          <w:szCs w:val="24"/>
        </w:rPr>
        <w:t xml:space="preserve"> </w:t>
      </w:r>
      <w:r w:rsidR="006E4DE6">
        <w:rPr>
          <w:rFonts w:ascii="Arial" w:hAnsi="Arial" w:cs="Arial"/>
          <w:sz w:val="24"/>
          <w:szCs w:val="24"/>
        </w:rPr>
        <w:t xml:space="preserve">and do not consider the additional fencing or tree cages will </w:t>
      </w:r>
      <w:r w:rsidR="00E17269">
        <w:rPr>
          <w:rFonts w:ascii="Arial" w:hAnsi="Arial" w:cs="Arial"/>
          <w:sz w:val="24"/>
          <w:szCs w:val="24"/>
        </w:rPr>
        <w:t>have more than a minor impact</w:t>
      </w:r>
      <w:r w:rsidR="00A435A4">
        <w:rPr>
          <w:rFonts w:ascii="Arial" w:hAnsi="Arial" w:cs="Arial"/>
          <w:sz w:val="24"/>
          <w:szCs w:val="24"/>
        </w:rPr>
        <w:t xml:space="preserve">. </w:t>
      </w:r>
      <w:r w:rsidR="00FA7331">
        <w:rPr>
          <w:rFonts w:ascii="Arial" w:hAnsi="Arial" w:cs="Arial"/>
          <w:sz w:val="24"/>
          <w:szCs w:val="24"/>
        </w:rPr>
        <w:t xml:space="preserve"> </w:t>
      </w:r>
    </w:p>
    <w:p w14:paraId="3D2E0814" w14:textId="208298B1" w:rsidR="00934740" w:rsidRDefault="00365F9F" w:rsidP="00482868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482868">
        <w:rPr>
          <w:rFonts w:ascii="Arial" w:hAnsi="Arial" w:cs="Arial"/>
          <w:sz w:val="24"/>
          <w:szCs w:val="24"/>
        </w:rPr>
        <w:t xml:space="preserve">If </w:t>
      </w:r>
      <w:r w:rsidR="00562AF7">
        <w:rPr>
          <w:rFonts w:ascii="Arial" w:hAnsi="Arial" w:cs="Arial"/>
          <w:sz w:val="24"/>
          <w:szCs w:val="24"/>
        </w:rPr>
        <w:t xml:space="preserve">a </w:t>
      </w:r>
      <w:r w:rsidRPr="00482868">
        <w:rPr>
          <w:rFonts w:ascii="Arial" w:hAnsi="Arial" w:cs="Arial"/>
          <w:sz w:val="24"/>
          <w:szCs w:val="24"/>
        </w:rPr>
        <w:t>barbed wire fence</w:t>
      </w:r>
      <w:r w:rsidR="00562AF7">
        <w:rPr>
          <w:rFonts w:ascii="Arial" w:hAnsi="Arial" w:cs="Arial"/>
          <w:sz w:val="24"/>
          <w:szCs w:val="24"/>
        </w:rPr>
        <w:t xml:space="preserve"> is not used</w:t>
      </w:r>
      <w:r w:rsidR="00D85593">
        <w:rPr>
          <w:rFonts w:ascii="Arial" w:hAnsi="Arial" w:cs="Arial"/>
          <w:sz w:val="24"/>
          <w:szCs w:val="24"/>
        </w:rPr>
        <w:t>,</w:t>
      </w:r>
      <w:r w:rsidR="00562AF7">
        <w:rPr>
          <w:rFonts w:ascii="Arial" w:hAnsi="Arial" w:cs="Arial"/>
          <w:sz w:val="24"/>
          <w:szCs w:val="24"/>
        </w:rPr>
        <w:t xml:space="preserve"> a 1.4 metre high plain wire fence</w:t>
      </w:r>
      <w:r w:rsidRPr="00482868">
        <w:rPr>
          <w:rFonts w:ascii="Arial" w:hAnsi="Arial" w:cs="Arial"/>
          <w:sz w:val="24"/>
          <w:szCs w:val="24"/>
        </w:rPr>
        <w:t xml:space="preserve"> </w:t>
      </w:r>
      <w:r w:rsidR="00F36739" w:rsidRPr="00482868">
        <w:rPr>
          <w:rFonts w:ascii="Arial" w:hAnsi="Arial" w:cs="Arial"/>
          <w:sz w:val="24"/>
          <w:szCs w:val="24"/>
        </w:rPr>
        <w:t>or planting in tubes</w:t>
      </w:r>
      <w:r w:rsidR="00562AF7">
        <w:rPr>
          <w:rFonts w:ascii="Arial" w:hAnsi="Arial" w:cs="Arial"/>
          <w:sz w:val="24"/>
          <w:szCs w:val="24"/>
        </w:rPr>
        <w:t xml:space="preserve"> </w:t>
      </w:r>
      <w:r w:rsidR="00CF1584">
        <w:rPr>
          <w:rFonts w:ascii="Arial" w:hAnsi="Arial" w:cs="Arial"/>
          <w:sz w:val="24"/>
          <w:szCs w:val="24"/>
        </w:rPr>
        <w:t>w</w:t>
      </w:r>
      <w:r w:rsidR="000266AA">
        <w:rPr>
          <w:rFonts w:ascii="Arial" w:hAnsi="Arial" w:cs="Arial"/>
          <w:sz w:val="24"/>
          <w:szCs w:val="24"/>
        </w:rPr>
        <w:t>ill</w:t>
      </w:r>
      <w:r w:rsidR="00CF1584">
        <w:rPr>
          <w:rFonts w:ascii="Arial" w:hAnsi="Arial" w:cs="Arial"/>
          <w:sz w:val="24"/>
          <w:szCs w:val="24"/>
        </w:rPr>
        <w:t xml:space="preserve"> be necessary</w:t>
      </w:r>
      <w:r w:rsidR="00F36739" w:rsidRPr="00482868">
        <w:rPr>
          <w:rFonts w:ascii="Arial" w:hAnsi="Arial" w:cs="Arial"/>
          <w:sz w:val="24"/>
          <w:szCs w:val="24"/>
        </w:rPr>
        <w:t xml:space="preserve">. </w:t>
      </w:r>
      <w:r w:rsidR="0056010C">
        <w:rPr>
          <w:rFonts w:ascii="Arial" w:hAnsi="Arial" w:cs="Arial"/>
          <w:sz w:val="24"/>
          <w:szCs w:val="24"/>
        </w:rPr>
        <w:t>The NT consider a</w:t>
      </w:r>
      <w:r w:rsidR="00941971">
        <w:rPr>
          <w:rFonts w:ascii="Arial" w:hAnsi="Arial" w:cs="Arial"/>
          <w:sz w:val="24"/>
          <w:szCs w:val="24"/>
        </w:rPr>
        <w:t xml:space="preserve"> b</w:t>
      </w:r>
      <w:r w:rsidR="00F36739" w:rsidRPr="00482868">
        <w:rPr>
          <w:rFonts w:ascii="Arial" w:hAnsi="Arial" w:cs="Arial"/>
          <w:sz w:val="24"/>
          <w:szCs w:val="24"/>
        </w:rPr>
        <w:t>arbed wire</w:t>
      </w:r>
      <w:r w:rsidR="00863432">
        <w:rPr>
          <w:rFonts w:ascii="Arial" w:hAnsi="Arial" w:cs="Arial"/>
          <w:sz w:val="24"/>
          <w:szCs w:val="24"/>
        </w:rPr>
        <w:t xml:space="preserve"> </w:t>
      </w:r>
      <w:r w:rsidR="00941971">
        <w:rPr>
          <w:rFonts w:ascii="Arial" w:hAnsi="Arial" w:cs="Arial"/>
          <w:sz w:val="24"/>
          <w:szCs w:val="24"/>
        </w:rPr>
        <w:t xml:space="preserve">fence </w:t>
      </w:r>
      <w:r w:rsidR="00863432">
        <w:rPr>
          <w:rFonts w:ascii="Arial" w:hAnsi="Arial" w:cs="Arial"/>
          <w:sz w:val="24"/>
          <w:szCs w:val="24"/>
        </w:rPr>
        <w:t xml:space="preserve">to have the </w:t>
      </w:r>
      <w:r w:rsidR="00F36739" w:rsidRPr="00482868">
        <w:rPr>
          <w:rFonts w:ascii="Arial" w:hAnsi="Arial" w:cs="Arial"/>
          <w:sz w:val="24"/>
          <w:szCs w:val="24"/>
        </w:rPr>
        <w:t>least</w:t>
      </w:r>
      <w:r w:rsidR="00594CA7" w:rsidRPr="00482868">
        <w:rPr>
          <w:rFonts w:ascii="Arial" w:hAnsi="Arial" w:cs="Arial"/>
          <w:sz w:val="24"/>
          <w:szCs w:val="24"/>
        </w:rPr>
        <w:t xml:space="preserve"> intrusive</w:t>
      </w:r>
      <w:r w:rsidR="00863432">
        <w:rPr>
          <w:rFonts w:ascii="Arial" w:hAnsi="Arial" w:cs="Arial"/>
          <w:sz w:val="24"/>
          <w:szCs w:val="24"/>
        </w:rPr>
        <w:t xml:space="preserve"> impact on the landscape. </w:t>
      </w:r>
      <w:r w:rsidR="00810366">
        <w:rPr>
          <w:rFonts w:ascii="Arial" w:hAnsi="Arial" w:cs="Arial"/>
          <w:sz w:val="24"/>
          <w:szCs w:val="24"/>
        </w:rPr>
        <w:t>I consider a slightly higher plain wire fence w</w:t>
      </w:r>
      <w:r w:rsidR="00106589">
        <w:rPr>
          <w:rFonts w:ascii="Arial" w:hAnsi="Arial" w:cs="Arial"/>
          <w:sz w:val="24"/>
          <w:szCs w:val="24"/>
        </w:rPr>
        <w:t>ill</w:t>
      </w:r>
      <w:r w:rsidR="00810366">
        <w:rPr>
          <w:rFonts w:ascii="Arial" w:hAnsi="Arial" w:cs="Arial"/>
          <w:sz w:val="24"/>
          <w:szCs w:val="24"/>
        </w:rPr>
        <w:t xml:space="preserve"> have a minimal </w:t>
      </w:r>
      <w:r w:rsidR="00130E44">
        <w:rPr>
          <w:rFonts w:ascii="Arial" w:hAnsi="Arial" w:cs="Arial"/>
          <w:sz w:val="24"/>
          <w:szCs w:val="24"/>
        </w:rPr>
        <w:t xml:space="preserve">additional </w:t>
      </w:r>
      <w:r w:rsidR="005D46A7">
        <w:rPr>
          <w:rFonts w:ascii="Arial" w:hAnsi="Arial" w:cs="Arial"/>
          <w:sz w:val="24"/>
          <w:szCs w:val="24"/>
        </w:rPr>
        <w:t xml:space="preserve">impact on the </w:t>
      </w:r>
      <w:r w:rsidR="004846C4">
        <w:rPr>
          <w:rFonts w:ascii="Arial" w:hAnsi="Arial" w:cs="Arial"/>
          <w:sz w:val="24"/>
          <w:szCs w:val="24"/>
        </w:rPr>
        <w:t xml:space="preserve">wider </w:t>
      </w:r>
      <w:r w:rsidR="00B20D5C">
        <w:rPr>
          <w:rFonts w:ascii="Arial" w:hAnsi="Arial" w:cs="Arial"/>
          <w:sz w:val="24"/>
          <w:szCs w:val="24"/>
        </w:rPr>
        <w:t xml:space="preserve">landscape </w:t>
      </w:r>
      <w:r w:rsidR="00CB54F1">
        <w:rPr>
          <w:rFonts w:ascii="Arial" w:hAnsi="Arial" w:cs="Arial"/>
          <w:sz w:val="24"/>
          <w:szCs w:val="24"/>
        </w:rPr>
        <w:t xml:space="preserve">views </w:t>
      </w:r>
      <w:r w:rsidR="00B2208A">
        <w:rPr>
          <w:rFonts w:ascii="Arial" w:hAnsi="Arial" w:cs="Arial"/>
          <w:sz w:val="24"/>
          <w:szCs w:val="24"/>
        </w:rPr>
        <w:t xml:space="preserve">compared with </w:t>
      </w:r>
      <w:r w:rsidR="00044900">
        <w:rPr>
          <w:rFonts w:ascii="Arial" w:hAnsi="Arial" w:cs="Arial"/>
          <w:sz w:val="24"/>
          <w:szCs w:val="24"/>
        </w:rPr>
        <w:t>a lower barbed wire fence</w:t>
      </w:r>
      <w:r w:rsidR="005D46A7">
        <w:rPr>
          <w:rFonts w:ascii="Arial" w:hAnsi="Arial" w:cs="Arial"/>
          <w:sz w:val="24"/>
          <w:szCs w:val="24"/>
        </w:rPr>
        <w:t>.</w:t>
      </w:r>
      <w:r w:rsidR="00FE459D">
        <w:rPr>
          <w:rFonts w:ascii="Arial" w:hAnsi="Arial" w:cs="Arial"/>
          <w:sz w:val="24"/>
          <w:szCs w:val="24"/>
        </w:rPr>
        <w:t xml:space="preserve"> Some people may consider a barbed wire fence to be more intrusive </w:t>
      </w:r>
      <w:r w:rsidR="004D3DA5">
        <w:rPr>
          <w:rFonts w:ascii="Arial" w:hAnsi="Arial" w:cs="Arial"/>
          <w:sz w:val="24"/>
          <w:szCs w:val="24"/>
        </w:rPr>
        <w:t xml:space="preserve">than a plain wire </w:t>
      </w:r>
      <w:r w:rsidR="00B21FF8">
        <w:rPr>
          <w:rFonts w:ascii="Arial" w:hAnsi="Arial" w:cs="Arial"/>
          <w:sz w:val="24"/>
          <w:szCs w:val="24"/>
        </w:rPr>
        <w:t xml:space="preserve">fence </w:t>
      </w:r>
      <w:r w:rsidR="00FE459D">
        <w:rPr>
          <w:rFonts w:ascii="Arial" w:hAnsi="Arial" w:cs="Arial"/>
          <w:sz w:val="24"/>
          <w:szCs w:val="24"/>
        </w:rPr>
        <w:t xml:space="preserve">when stood </w:t>
      </w:r>
      <w:r w:rsidR="004D3DA5">
        <w:rPr>
          <w:rFonts w:ascii="Arial" w:hAnsi="Arial" w:cs="Arial"/>
          <w:sz w:val="24"/>
          <w:szCs w:val="24"/>
        </w:rPr>
        <w:t>near</w:t>
      </w:r>
      <w:r w:rsidR="00FE459D">
        <w:rPr>
          <w:rFonts w:ascii="Arial" w:hAnsi="Arial" w:cs="Arial"/>
          <w:sz w:val="24"/>
          <w:szCs w:val="24"/>
        </w:rPr>
        <w:t xml:space="preserve"> to it.</w:t>
      </w:r>
      <w:r w:rsidR="00044900">
        <w:rPr>
          <w:rFonts w:ascii="Arial" w:hAnsi="Arial" w:cs="Arial"/>
          <w:sz w:val="24"/>
          <w:szCs w:val="24"/>
        </w:rPr>
        <w:t xml:space="preserve"> The type of fence</w:t>
      </w:r>
      <w:r w:rsidR="007D5E10">
        <w:rPr>
          <w:rFonts w:ascii="Arial" w:hAnsi="Arial" w:cs="Arial"/>
          <w:sz w:val="24"/>
          <w:szCs w:val="24"/>
        </w:rPr>
        <w:t xml:space="preserve"> also </w:t>
      </w:r>
      <w:r w:rsidR="00941971">
        <w:rPr>
          <w:rFonts w:ascii="Arial" w:hAnsi="Arial" w:cs="Arial"/>
          <w:sz w:val="24"/>
          <w:szCs w:val="24"/>
        </w:rPr>
        <w:t>need</w:t>
      </w:r>
      <w:r w:rsidR="00527168">
        <w:rPr>
          <w:rFonts w:ascii="Arial" w:hAnsi="Arial" w:cs="Arial"/>
          <w:sz w:val="24"/>
          <w:szCs w:val="24"/>
        </w:rPr>
        <w:t>s</w:t>
      </w:r>
      <w:r w:rsidR="00941971">
        <w:rPr>
          <w:rFonts w:ascii="Arial" w:hAnsi="Arial" w:cs="Arial"/>
          <w:sz w:val="24"/>
          <w:szCs w:val="24"/>
        </w:rPr>
        <w:t xml:space="preserve"> to be balance</w:t>
      </w:r>
      <w:r w:rsidR="00F9574E">
        <w:rPr>
          <w:rFonts w:ascii="Arial" w:hAnsi="Arial" w:cs="Arial"/>
          <w:sz w:val="24"/>
          <w:szCs w:val="24"/>
        </w:rPr>
        <w:t>d</w:t>
      </w:r>
      <w:r w:rsidR="00941971">
        <w:rPr>
          <w:rFonts w:ascii="Arial" w:hAnsi="Arial" w:cs="Arial"/>
          <w:sz w:val="24"/>
          <w:szCs w:val="24"/>
        </w:rPr>
        <w:t xml:space="preserve"> </w:t>
      </w:r>
      <w:r w:rsidR="00F9574E">
        <w:rPr>
          <w:rFonts w:ascii="Arial" w:hAnsi="Arial" w:cs="Arial"/>
          <w:sz w:val="24"/>
          <w:szCs w:val="24"/>
        </w:rPr>
        <w:t>against the overall p</w:t>
      </w:r>
      <w:r w:rsidR="00B2208A">
        <w:rPr>
          <w:rFonts w:ascii="Arial" w:hAnsi="Arial" w:cs="Arial"/>
          <w:sz w:val="24"/>
          <w:szCs w:val="24"/>
        </w:rPr>
        <w:t>ublic interest.</w:t>
      </w:r>
    </w:p>
    <w:p w14:paraId="768D73BE" w14:textId="5B70615E" w:rsidR="00AB0918" w:rsidRPr="003525BA" w:rsidRDefault="005F0E2F" w:rsidP="003525BA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The </w:t>
      </w:r>
      <w:r w:rsidR="00AB0918" w:rsidRPr="007316B5">
        <w:rPr>
          <w:rFonts w:ascii="Arial" w:hAnsi="Arial" w:cs="Arial"/>
          <w:color w:val="000000" w:themeColor="text1"/>
          <w:sz w:val="24"/>
          <w:szCs w:val="24"/>
        </w:rPr>
        <w:t>fence</w:t>
      </w:r>
      <w:r w:rsidR="00636CDC">
        <w:rPr>
          <w:rFonts w:ascii="Arial" w:hAnsi="Arial" w:cs="Arial"/>
          <w:color w:val="000000" w:themeColor="text1"/>
          <w:sz w:val="24"/>
          <w:szCs w:val="24"/>
        </w:rPr>
        <w:t xml:space="preserve"> and tree cages</w:t>
      </w:r>
      <w:r w:rsidR="00AB0918" w:rsidRPr="007316B5">
        <w:rPr>
          <w:rFonts w:ascii="Arial" w:hAnsi="Arial" w:cs="Arial"/>
          <w:color w:val="000000" w:themeColor="text1"/>
          <w:sz w:val="24"/>
          <w:szCs w:val="24"/>
        </w:rPr>
        <w:t xml:space="preserve"> may be required for a longer period</w:t>
      </w:r>
      <w:r w:rsidR="005A6848" w:rsidRPr="007316B5">
        <w:rPr>
          <w:rFonts w:ascii="Arial" w:hAnsi="Arial" w:cs="Arial"/>
          <w:color w:val="000000" w:themeColor="text1"/>
          <w:sz w:val="24"/>
          <w:szCs w:val="24"/>
        </w:rPr>
        <w:t xml:space="preserve"> if </w:t>
      </w:r>
      <w:r w:rsidR="009A543E" w:rsidRPr="007316B5">
        <w:rPr>
          <w:rFonts w:ascii="Arial" w:hAnsi="Arial" w:cs="Arial"/>
          <w:color w:val="000000" w:themeColor="text1"/>
          <w:sz w:val="24"/>
          <w:szCs w:val="24"/>
        </w:rPr>
        <w:t>the tree planting and vegetation are not sufficiently established</w:t>
      </w:r>
      <w:r w:rsidR="00AB0918" w:rsidRPr="007316B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BC4E33" w:rsidRPr="007316B5">
        <w:rPr>
          <w:rFonts w:ascii="Arial" w:hAnsi="Arial" w:cs="Arial"/>
          <w:color w:val="000000" w:themeColor="text1"/>
          <w:sz w:val="24"/>
          <w:szCs w:val="24"/>
        </w:rPr>
        <w:t>NE consider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="00BC4E33" w:rsidRPr="007316B5">
        <w:rPr>
          <w:rFonts w:ascii="Arial" w:hAnsi="Arial" w:cs="Arial"/>
          <w:color w:val="000000" w:themeColor="text1"/>
          <w:sz w:val="24"/>
          <w:szCs w:val="24"/>
        </w:rPr>
        <w:t xml:space="preserve"> a longer period may be necessary but </w:t>
      </w:r>
      <w:r w:rsidR="000266AA">
        <w:rPr>
          <w:rFonts w:ascii="Arial" w:hAnsi="Arial" w:cs="Arial"/>
          <w:color w:val="000000" w:themeColor="text1"/>
          <w:sz w:val="24"/>
          <w:szCs w:val="24"/>
        </w:rPr>
        <w:t>do</w:t>
      </w:r>
      <w:r w:rsidR="00BC4E33" w:rsidRPr="007316B5">
        <w:rPr>
          <w:rFonts w:ascii="Arial" w:hAnsi="Arial" w:cs="Arial"/>
          <w:color w:val="000000" w:themeColor="text1"/>
          <w:sz w:val="24"/>
          <w:szCs w:val="24"/>
        </w:rPr>
        <w:t xml:space="preserve"> not want a longer consent period</w:t>
      </w:r>
      <w:r w:rsidR="002473A8" w:rsidRPr="007316B5">
        <w:rPr>
          <w:rFonts w:ascii="Arial" w:hAnsi="Arial" w:cs="Arial"/>
          <w:color w:val="000000" w:themeColor="text1"/>
          <w:sz w:val="24"/>
          <w:szCs w:val="24"/>
        </w:rPr>
        <w:t xml:space="preserve"> at this stage</w:t>
      </w:r>
      <w:r w:rsidR="00BC4E33" w:rsidRPr="007316B5">
        <w:rPr>
          <w:rFonts w:ascii="Arial" w:hAnsi="Arial" w:cs="Arial"/>
          <w:color w:val="000000" w:themeColor="text1"/>
          <w:sz w:val="24"/>
          <w:szCs w:val="24"/>
        </w:rPr>
        <w:t>.</w:t>
      </w:r>
      <w:r w:rsidR="00292C9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36CDC">
        <w:rPr>
          <w:rFonts w:ascii="Arial" w:hAnsi="Arial" w:cs="Arial"/>
          <w:color w:val="000000" w:themeColor="text1"/>
          <w:sz w:val="24"/>
          <w:szCs w:val="24"/>
        </w:rPr>
        <w:t xml:space="preserve">If </w:t>
      </w:r>
      <w:r w:rsidR="007313F5">
        <w:rPr>
          <w:rFonts w:ascii="Arial" w:hAnsi="Arial" w:cs="Arial"/>
          <w:color w:val="000000" w:themeColor="text1"/>
          <w:sz w:val="24"/>
          <w:szCs w:val="24"/>
        </w:rPr>
        <w:t xml:space="preserve">an </w:t>
      </w:r>
      <w:r w:rsidR="003525BA">
        <w:rPr>
          <w:rFonts w:ascii="Arial" w:hAnsi="Arial" w:cs="Arial"/>
          <w:color w:val="000000" w:themeColor="text1"/>
          <w:sz w:val="24"/>
          <w:szCs w:val="24"/>
        </w:rPr>
        <w:t xml:space="preserve">extension </w:t>
      </w:r>
      <w:r w:rsidR="003A5F66">
        <w:rPr>
          <w:rFonts w:ascii="Arial" w:hAnsi="Arial" w:cs="Arial"/>
          <w:color w:val="000000" w:themeColor="text1"/>
          <w:sz w:val="24"/>
          <w:szCs w:val="24"/>
        </w:rPr>
        <w:t>i</w:t>
      </w:r>
      <w:r w:rsidR="003525BA">
        <w:rPr>
          <w:rFonts w:ascii="Arial" w:hAnsi="Arial" w:cs="Arial"/>
          <w:color w:val="000000" w:themeColor="text1"/>
          <w:sz w:val="24"/>
          <w:szCs w:val="24"/>
        </w:rPr>
        <w:t xml:space="preserve">s required </w:t>
      </w:r>
      <w:r w:rsidR="00C07EB7">
        <w:rPr>
          <w:rFonts w:ascii="Arial" w:hAnsi="Arial" w:cs="Arial"/>
          <w:color w:val="000000" w:themeColor="text1"/>
          <w:sz w:val="24"/>
          <w:szCs w:val="24"/>
        </w:rPr>
        <w:t>to</w:t>
      </w:r>
      <w:r w:rsidR="003525BA">
        <w:rPr>
          <w:rFonts w:ascii="Arial" w:hAnsi="Arial" w:cs="Arial"/>
          <w:color w:val="000000" w:themeColor="text1"/>
          <w:sz w:val="24"/>
          <w:szCs w:val="24"/>
        </w:rPr>
        <w:t xml:space="preserve"> any consent granted</w:t>
      </w:r>
      <w:r w:rsidR="0075624A">
        <w:rPr>
          <w:rFonts w:ascii="Arial" w:hAnsi="Arial" w:cs="Arial"/>
          <w:color w:val="000000" w:themeColor="text1"/>
          <w:sz w:val="24"/>
          <w:szCs w:val="24"/>
        </w:rPr>
        <w:t>,</w:t>
      </w:r>
      <w:r w:rsidR="003525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123B3" w:rsidRPr="003525BA">
        <w:rPr>
          <w:rFonts w:ascii="Arial" w:hAnsi="Arial" w:cs="Arial"/>
          <w:color w:val="000000" w:themeColor="text1"/>
          <w:sz w:val="24"/>
          <w:szCs w:val="24"/>
        </w:rPr>
        <w:t>a further application w</w:t>
      </w:r>
      <w:r w:rsidR="003A5F66">
        <w:rPr>
          <w:rFonts w:ascii="Arial" w:hAnsi="Arial" w:cs="Arial"/>
          <w:color w:val="000000" w:themeColor="text1"/>
          <w:sz w:val="24"/>
          <w:szCs w:val="24"/>
        </w:rPr>
        <w:t>ill</w:t>
      </w:r>
      <w:r w:rsidR="00B123B3" w:rsidRPr="003525BA">
        <w:rPr>
          <w:rFonts w:ascii="Arial" w:hAnsi="Arial" w:cs="Arial"/>
          <w:color w:val="000000" w:themeColor="text1"/>
          <w:sz w:val="24"/>
          <w:szCs w:val="24"/>
        </w:rPr>
        <w:t xml:space="preserve"> be necessary and due consideration w</w:t>
      </w:r>
      <w:r w:rsidR="003A5F66">
        <w:rPr>
          <w:rFonts w:ascii="Arial" w:hAnsi="Arial" w:cs="Arial"/>
          <w:color w:val="000000" w:themeColor="text1"/>
          <w:sz w:val="24"/>
          <w:szCs w:val="24"/>
        </w:rPr>
        <w:t>ill</w:t>
      </w:r>
      <w:r w:rsidR="00B123B3" w:rsidRPr="003525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5624A">
        <w:rPr>
          <w:rFonts w:ascii="Arial" w:hAnsi="Arial" w:cs="Arial"/>
          <w:color w:val="000000" w:themeColor="text1"/>
          <w:sz w:val="24"/>
          <w:szCs w:val="24"/>
        </w:rPr>
        <w:t xml:space="preserve">need to be </w:t>
      </w:r>
      <w:r w:rsidR="00B123B3" w:rsidRPr="003525BA">
        <w:rPr>
          <w:rFonts w:ascii="Arial" w:hAnsi="Arial" w:cs="Arial"/>
          <w:color w:val="000000" w:themeColor="text1"/>
          <w:sz w:val="24"/>
          <w:szCs w:val="24"/>
        </w:rPr>
        <w:t xml:space="preserve">given </w:t>
      </w:r>
      <w:r w:rsidR="0075624A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="00C07EB7">
        <w:rPr>
          <w:rFonts w:ascii="Arial" w:hAnsi="Arial" w:cs="Arial"/>
          <w:color w:val="000000" w:themeColor="text1"/>
          <w:sz w:val="24"/>
          <w:szCs w:val="24"/>
        </w:rPr>
        <w:t>it</w:t>
      </w:r>
      <w:r w:rsidR="00B123B3" w:rsidRPr="003525BA">
        <w:rPr>
          <w:rFonts w:ascii="Arial" w:hAnsi="Arial" w:cs="Arial"/>
          <w:color w:val="000000" w:themeColor="text1"/>
          <w:sz w:val="24"/>
          <w:szCs w:val="24"/>
        </w:rPr>
        <w:t>.</w:t>
      </w:r>
      <w:r w:rsidR="00636CDC" w:rsidRPr="003525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C4E33" w:rsidRPr="003525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2D0764F" w14:textId="309DCE49" w:rsidR="008E147C" w:rsidRPr="00BD0C28" w:rsidRDefault="008E147C" w:rsidP="002B0354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BD0C28">
        <w:rPr>
          <w:rFonts w:ascii="Arial" w:hAnsi="Arial" w:cs="Arial"/>
          <w:sz w:val="24"/>
          <w:szCs w:val="24"/>
        </w:rPr>
        <w:t xml:space="preserve">I consider the </w:t>
      </w:r>
      <w:r w:rsidR="00192E42" w:rsidRPr="00BD0C28">
        <w:rPr>
          <w:rFonts w:ascii="Arial" w:hAnsi="Arial" w:cs="Arial"/>
          <w:sz w:val="24"/>
          <w:szCs w:val="24"/>
        </w:rPr>
        <w:t xml:space="preserve">temporary </w:t>
      </w:r>
      <w:r w:rsidR="004968B1" w:rsidRPr="00BD0C28">
        <w:rPr>
          <w:rFonts w:ascii="Arial" w:hAnsi="Arial" w:cs="Arial"/>
          <w:sz w:val="24"/>
          <w:szCs w:val="24"/>
        </w:rPr>
        <w:t xml:space="preserve">visual impact </w:t>
      </w:r>
      <w:r w:rsidR="00993DE9" w:rsidRPr="00BD0C28">
        <w:rPr>
          <w:rFonts w:ascii="Arial" w:hAnsi="Arial" w:cs="Arial"/>
          <w:sz w:val="24"/>
          <w:szCs w:val="24"/>
        </w:rPr>
        <w:t>caused by the</w:t>
      </w:r>
      <w:r w:rsidRPr="00BD0C28">
        <w:rPr>
          <w:rFonts w:ascii="Arial" w:hAnsi="Arial" w:cs="Arial"/>
          <w:sz w:val="24"/>
          <w:szCs w:val="24"/>
        </w:rPr>
        <w:t xml:space="preserve"> fencing</w:t>
      </w:r>
      <w:r w:rsidR="004968B1" w:rsidRPr="00BD0C28">
        <w:rPr>
          <w:rFonts w:ascii="Arial" w:hAnsi="Arial" w:cs="Arial"/>
          <w:sz w:val="24"/>
          <w:szCs w:val="24"/>
        </w:rPr>
        <w:t xml:space="preserve"> and</w:t>
      </w:r>
      <w:r w:rsidR="004B3D1E" w:rsidRPr="00BD0C28">
        <w:rPr>
          <w:rFonts w:ascii="Arial" w:hAnsi="Arial" w:cs="Arial"/>
          <w:sz w:val="24"/>
          <w:szCs w:val="24"/>
        </w:rPr>
        <w:t xml:space="preserve"> tree cages </w:t>
      </w:r>
      <w:r w:rsidR="004968B1" w:rsidRPr="00BD0C28">
        <w:rPr>
          <w:rFonts w:ascii="Arial" w:hAnsi="Arial" w:cs="Arial"/>
          <w:sz w:val="24"/>
          <w:szCs w:val="24"/>
        </w:rPr>
        <w:t>w</w:t>
      </w:r>
      <w:r w:rsidR="000266AA">
        <w:rPr>
          <w:rFonts w:ascii="Arial" w:hAnsi="Arial" w:cs="Arial"/>
          <w:sz w:val="24"/>
          <w:szCs w:val="24"/>
        </w:rPr>
        <w:t xml:space="preserve">ill </w:t>
      </w:r>
      <w:r w:rsidR="004968B1" w:rsidRPr="00BD0C28">
        <w:rPr>
          <w:rFonts w:ascii="Arial" w:hAnsi="Arial" w:cs="Arial"/>
          <w:sz w:val="24"/>
          <w:szCs w:val="24"/>
        </w:rPr>
        <w:t>be</w:t>
      </w:r>
      <w:r w:rsidR="00B17B27" w:rsidRPr="00BD0C28">
        <w:rPr>
          <w:rFonts w:ascii="Arial" w:hAnsi="Arial" w:cs="Arial"/>
          <w:sz w:val="24"/>
          <w:szCs w:val="24"/>
        </w:rPr>
        <w:t xml:space="preserve"> outweighed by th</w:t>
      </w:r>
      <w:r w:rsidR="00C5203B" w:rsidRPr="00BD0C28">
        <w:rPr>
          <w:rFonts w:ascii="Arial" w:hAnsi="Arial" w:cs="Arial"/>
          <w:sz w:val="24"/>
          <w:szCs w:val="24"/>
        </w:rPr>
        <w:t>e</w:t>
      </w:r>
      <w:r w:rsidR="00A21AE9" w:rsidRPr="00BD0C28">
        <w:rPr>
          <w:rFonts w:ascii="Arial" w:hAnsi="Arial" w:cs="Arial"/>
          <w:sz w:val="24"/>
          <w:szCs w:val="24"/>
        </w:rPr>
        <w:t xml:space="preserve"> creation of </w:t>
      </w:r>
      <w:r w:rsidR="00F538AD" w:rsidRPr="00BD0C28">
        <w:rPr>
          <w:rFonts w:ascii="Arial" w:hAnsi="Arial" w:cs="Arial"/>
          <w:sz w:val="24"/>
          <w:szCs w:val="24"/>
        </w:rPr>
        <w:t>additional landscape features, the</w:t>
      </w:r>
      <w:r w:rsidR="00B17B27" w:rsidRPr="00BD0C28">
        <w:rPr>
          <w:rFonts w:ascii="Arial" w:hAnsi="Arial" w:cs="Arial"/>
          <w:sz w:val="24"/>
          <w:szCs w:val="24"/>
        </w:rPr>
        <w:t xml:space="preserve"> restoration </w:t>
      </w:r>
      <w:r w:rsidR="003C7D77" w:rsidRPr="00BD0C28">
        <w:rPr>
          <w:rFonts w:ascii="Arial" w:hAnsi="Arial" w:cs="Arial"/>
          <w:sz w:val="24"/>
          <w:szCs w:val="24"/>
        </w:rPr>
        <w:t xml:space="preserve">of </w:t>
      </w:r>
      <w:r w:rsidR="00F538AD" w:rsidRPr="00BD0C28">
        <w:rPr>
          <w:rFonts w:ascii="Arial" w:hAnsi="Arial" w:cs="Arial"/>
          <w:sz w:val="24"/>
          <w:szCs w:val="24"/>
        </w:rPr>
        <w:t>priority</w:t>
      </w:r>
      <w:r w:rsidR="003C7D77" w:rsidRPr="00BD0C28">
        <w:rPr>
          <w:rFonts w:ascii="Arial" w:hAnsi="Arial" w:cs="Arial"/>
          <w:sz w:val="24"/>
          <w:szCs w:val="24"/>
        </w:rPr>
        <w:t xml:space="preserve"> habitat</w:t>
      </w:r>
      <w:r w:rsidR="00596000" w:rsidRPr="00BD0C28">
        <w:rPr>
          <w:rFonts w:ascii="Arial" w:hAnsi="Arial" w:cs="Arial"/>
          <w:sz w:val="24"/>
          <w:szCs w:val="24"/>
        </w:rPr>
        <w:t>s</w:t>
      </w:r>
      <w:r w:rsidR="004C20C0" w:rsidRPr="00BD0C28">
        <w:rPr>
          <w:rFonts w:ascii="Arial" w:hAnsi="Arial" w:cs="Arial"/>
          <w:sz w:val="24"/>
          <w:szCs w:val="24"/>
        </w:rPr>
        <w:t>, increased biodiversity,</w:t>
      </w:r>
      <w:r w:rsidR="006D1141" w:rsidRPr="00BD0C28">
        <w:rPr>
          <w:rFonts w:ascii="Arial" w:hAnsi="Arial" w:cs="Arial"/>
          <w:sz w:val="24"/>
          <w:szCs w:val="24"/>
        </w:rPr>
        <w:t xml:space="preserve"> and nature conservation</w:t>
      </w:r>
      <w:r w:rsidR="003C7D77" w:rsidRPr="00BD0C28">
        <w:rPr>
          <w:rFonts w:ascii="Arial" w:hAnsi="Arial" w:cs="Arial"/>
          <w:sz w:val="24"/>
          <w:szCs w:val="24"/>
        </w:rPr>
        <w:t>.</w:t>
      </w:r>
      <w:r w:rsidR="00670CFF" w:rsidRPr="00BD0C28">
        <w:rPr>
          <w:rFonts w:ascii="Arial" w:hAnsi="Arial" w:cs="Arial"/>
          <w:sz w:val="24"/>
          <w:szCs w:val="24"/>
        </w:rPr>
        <w:t xml:space="preserve"> </w:t>
      </w:r>
      <w:r w:rsidR="00BD0C28" w:rsidRPr="00BD0C28">
        <w:rPr>
          <w:rFonts w:ascii="Arial" w:hAnsi="Arial" w:cs="Arial"/>
          <w:sz w:val="24"/>
          <w:szCs w:val="24"/>
        </w:rPr>
        <w:t xml:space="preserve">In the long term, the </w:t>
      </w:r>
      <w:r w:rsidR="00946C93">
        <w:rPr>
          <w:rFonts w:ascii="Arial" w:hAnsi="Arial" w:cs="Arial"/>
          <w:sz w:val="24"/>
          <w:szCs w:val="24"/>
        </w:rPr>
        <w:t>proposed works are</w:t>
      </w:r>
      <w:r w:rsidR="00BD0C28" w:rsidRPr="00BD0C28">
        <w:rPr>
          <w:rFonts w:ascii="Arial" w:hAnsi="Arial" w:cs="Arial"/>
          <w:sz w:val="24"/>
          <w:szCs w:val="24"/>
        </w:rPr>
        <w:t xml:space="preserve"> likely to have a positive impact on the distinctive landscape of the LDNP and WHS.</w:t>
      </w:r>
    </w:p>
    <w:p w14:paraId="29F8B185" w14:textId="77777777" w:rsidR="00934740" w:rsidRPr="008D3FEB" w:rsidRDefault="00934740" w:rsidP="00934740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The protection of public rights of access</w:t>
      </w:r>
    </w:p>
    <w:p w14:paraId="44BF1561" w14:textId="5DF96E13" w:rsidR="00934740" w:rsidRPr="00934740" w:rsidRDefault="00934740" w:rsidP="00934740">
      <w:pPr>
        <w:pStyle w:val="Style1"/>
        <w:rPr>
          <w:rFonts w:ascii="Arial" w:hAnsi="Arial" w:cs="Arial"/>
          <w:sz w:val="24"/>
          <w:szCs w:val="24"/>
        </w:rPr>
      </w:pPr>
      <w:r w:rsidRPr="00934740">
        <w:rPr>
          <w:rFonts w:ascii="Arial" w:hAnsi="Arial" w:cs="Arial"/>
          <w:sz w:val="24"/>
          <w:szCs w:val="24"/>
        </w:rPr>
        <w:t xml:space="preserve">There is a public footpath running east to west across the centre of </w:t>
      </w:r>
      <w:r w:rsidR="006E2E97">
        <w:rPr>
          <w:rFonts w:ascii="Arial" w:hAnsi="Arial" w:cs="Arial"/>
          <w:sz w:val="24"/>
          <w:szCs w:val="24"/>
        </w:rPr>
        <w:t>Greenburn C</w:t>
      </w:r>
      <w:r w:rsidRPr="00934740">
        <w:rPr>
          <w:rFonts w:ascii="Arial" w:hAnsi="Arial" w:cs="Arial"/>
          <w:sz w:val="24"/>
          <w:szCs w:val="24"/>
        </w:rPr>
        <w:t xml:space="preserve">ommon. The whole of the </w:t>
      </w:r>
      <w:r w:rsidR="006E2E97">
        <w:rPr>
          <w:rFonts w:ascii="Arial" w:hAnsi="Arial" w:cs="Arial"/>
          <w:sz w:val="24"/>
          <w:szCs w:val="24"/>
        </w:rPr>
        <w:t>C</w:t>
      </w:r>
      <w:r w:rsidRPr="00934740">
        <w:rPr>
          <w:rFonts w:ascii="Arial" w:hAnsi="Arial" w:cs="Arial"/>
          <w:sz w:val="24"/>
          <w:szCs w:val="24"/>
        </w:rPr>
        <w:t>ommon is Access Land in accordance with the Countryside and Rights of Way Act 2000 which gives the public a right of access for open-air recreation.</w:t>
      </w:r>
    </w:p>
    <w:p w14:paraId="71A410D0" w14:textId="7BBF03A1" w:rsidR="00934740" w:rsidRPr="00934740" w:rsidRDefault="00934740" w:rsidP="00934740">
      <w:pPr>
        <w:pStyle w:val="Style1"/>
        <w:rPr>
          <w:rFonts w:ascii="Arial" w:hAnsi="Arial" w:cs="Arial"/>
          <w:sz w:val="24"/>
          <w:szCs w:val="24"/>
        </w:rPr>
      </w:pPr>
      <w:r w:rsidRPr="00934740">
        <w:rPr>
          <w:rFonts w:ascii="Arial" w:hAnsi="Arial" w:cs="Arial"/>
          <w:sz w:val="24"/>
          <w:szCs w:val="24"/>
        </w:rPr>
        <w:t>The proposed tree cages will be at least 5 metres from the public footpath and obvious desire lines.</w:t>
      </w:r>
      <w:r w:rsidR="00502828">
        <w:rPr>
          <w:rFonts w:ascii="Arial" w:hAnsi="Arial" w:cs="Arial"/>
          <w:sz w:val="24"/>
          <w:szCs w:val="24"/>
        </w:rPr>
        <w:t xml:space="preserve"> Therefore</w:t>
      </w:r>
      <w:r w:rsidR="007D7FDF">
        <w:rPr>
          <w:rFonts w:ascii="Arial" w:hAnsi="Arial" w:cs="Arial"/>
          <w:sz w:val="24"/>
          <w:szCs w:val="24"/>
        </w:rPr>
        <w:t>,</w:t>
      </w:r>
      <w:r w:rsidR="00502828">
        <w:rPr>
          <w:rFonts w:ascii="Arial" w:hAnsi="Arial" w:cs="Arial"/>
          <w:sz w:val="24"/>
          <w:szCs w:val="24"/>
        </w:rPr>
        <w:t xml:space="preserve"> the public footpath and other </w:t>
      </w:r>
      <w:r w:rsidR="00C5741F">
        <w:rPr>
          <w:rFonts w:ascii="Arial" w:hAnsi="Arial" w:cs="Arial"/>
          <w:sz w:val="24"/>
          <w:szCs w:val="24"/>
        </w:rPr>
        <w:t xml:space="preserve">used </w:t>
      </w:r>
      <w:r w:rsidR="00502828">
        <w:rPr>
          <w:rFonts w:ascii="Arial" w:hAnsi="Arial" w:cs="Arial"/>
          <w:sz w:val="24"/>
          <w:szCs w:val="24"/>
        </w:rPr>
        <w:t>routes w</w:t>
      </w:r>
      <w:r w:rsidR="00986404">
        <w:rPr>
          <w:rFonts w:ascii="Arial" w:hAnsi="Arial" w:cs="Arial"/>
          <w:sz w:val="24"/>
          <w:szCs w:val="24"/>
        </w:rPr>
        <w:t>ill</w:t>
      </w:r>
      <w:r w:rsidR="00502828">
        <w:rPr>
          <w:rFonts w:ascii="Arial" w:hAnsi="Arial" w:cs="Arial"/>
          <w:sz w:val="24"/>
          <w:szCs w:val="24"/>
        </w:rPr>
        <w:t xml:space="preserve"> not be affected</w:t>
      </w:r>
      <w:r w:rsidR="0004775C">
        <w:rPr>
          <w:rFonts w:ascii="Arial" w:hAnsi="Arial" w:cs="Arial"/>
          <w:sz w:val="24"/>
          <w:szCs w:val="24"/>
        </w:rPr>
        <w:t xml:space="preserve"> by them</w:t>
      </w:r>
      <w:r w:rsidR="00502828">
        <w:rPr>
          <w:rFonts w:ascii="Arial" w:hAnsi="Arial" w:cs="Arial"/>
          <w:sz w:val="24"/>
          <w:szCs w:val="24"/>
        </w:rPr>
        <w:t xml:space="preserve">. </w:t>
      </w:r>
    </w:p>
    <w:p w14:paraId="3E25EEF4" w14:textId="67AB068F" w:rsidR="00934740" w:rsidRDefault="00934740" w:rsidP="00934740">
      <w:pPr>
        <w:pStyle w:val="Style1"/>
        <w:rPr>
          <w:rFonts w:ascii="Arial" w:hAnsi="Arial" w:cs="Arial"/>
          <w:sz w:val="24"/>
          <w:szCs w:val="24"/>
        </w:rPr>
      </w:pPr>
      <w:r w:rsidRPr="00934740">
        <w:rPr>
          <w:rFonts w:ascii="Arial" w:hAnsi="Arial" w:cs="Arial"/>
          <w:sz w:val="24"/>
          <w:szCs w:val="24"/>
        </w:rPr>
        <w:t xml:space="preserve">The proposed fencing will enclose an area of </w:t>
      </w:r>
      <w:r w:rsidR="006E2E97">
        <w:rPr>
          <w:rFonts w:ascii="Arial" w:hAnsi="Arial" w:cs="Arial"/>
          <w:sz w:val="24"/>
          <w:szCs w:val="24"/>
        </w:rPr>
        <w:t>Greenburn C</w:t>
      </w:r>
      <w:r w:rsidRPr="00934740">
        <w:rPr>
          <w:rFonts w:ascii="Arial" w:hAnsi="Arial" w:cs="Arial"/>
          <w:sz w:val="24"/>
          <w:szCs w:val="24"/>
        </w:rPr>
        <w:t>ommon</w:t>
      </w:r>
      <w:r w:rsidR="006E5FDD">
        <w:rPr>
          <w:rFonts w:ascii="Arial" w:hAnsi="Arial" w:cs="Arial"/>
          <w:sz w:val="24"/>
          <w:szCs w:val="24"/>
        </w:rPr>
        <w:t>,</w:t>
      </w:r>
      <w:r w:rsidRPr="00934740">
        <w:rPr>
          <w:rFonts w:ascii="Arial" w:hAnsi="Arial" w:cs="Arial"/>
          <w:sz w:val="24"/>
          <w:szCs w:val="24"/>
        </w:rPr>
        <w:t xml:space="preserve"> but their purpose is to keep livestock out </w:t>
      </w:r>
      <w:r w:rsidR="00A94D3A">
        <w:rPr>
          <w:rFonts w:ascii="Arial" w:hAnsi="Arial" w:cs="Arial"/>
          <w:sz w:val="24"/>
          <w:szCs w:val="24"/>
        </w:rPr>
        <w:t>not</w:t>
      </w:r>
      <w:r w:rsidRPr="00934740">
        <w:rPr>
          <w:rFonts w:ascii="Arial" w:hAnsi="Arial" w:cs="Arial"/>
          <w:sz w:val="24"/>
          <w:szCs w:val="24"/>
        </w:rPr>
        <w:t xml:space="preserve"> the public. The fencing is in an area of very low use due to</w:t>
      </w:r>
      <w:r w:rsidR="00A94D3A">
        <w:rPr>
          <w:rFonts w:ascii="Arial" w:hAnsi="Arial" w:cs="Arial"/>
          <w:sz w:val="24"/>
          <w:szCs w:val="24"/>
        </w:rPr>
        <w:t xml:space="preserve"> the</w:t>
      </w:r>
      <w:r w:rsidRPr="00934740">
        <w:rPr>
          <w:rFonts w:ascii="Arial" w:hAnsi="Arial" w:cs="Arial"/>
          <w:sz w:val="24"/>
          <w:szCs w:val="24"/>
        </w:rPr>
        <w:t xml:space="preserve"> nature of </w:t>
      </w:r>
      <w:r w:rsidR="00A01747">
        <w:rPr>
          <w:rFonts w:ascii="Arial" w:hAnsi="Arial" w:cs="Arial"/>
          <w:sz w:val="24"/>
          <w:szCs w:val="24"/>
        </w:rPr>
        <w:t xml:space="preserve">the </w:t>
      </w:r>
      <w:r w:rsidRPr="00934740">
        <w:rPr>
          <w:rFonts w:ascii="Arial" w:hAnsi="Arial" w:cs="Arial"/>
          <w:sz w:val="24"/>
          <w:szCs w:val="24"/>
        </w:rPr>
        <w:t xml:space="preserve">terrain which includes steep </w:t>
      </w:r>
      <w:r w:rsidR="00A01747">
        <w:rPr>
          <w:rFonts w:ascii="Arial" w:hAnsi="Arial" w:cs="Arial"/>
          <w:sz w:val="24"/>
          <w:szCs w:val="24"/>
        </w:rPr>
        <w:t>slopes</w:t>
      </w:r>
      <w:r w:rsidRPr="00934740">
        <w:rPr>
          <w:rFonts w:ascii="Arial" w:hAnsi="Arial" w:cs="Arial"/>
          <w:sz w:val="24"/>
          <w:szCs w:val="24"/>
        </w:rPr>
        <w:t xml:space="preserve">, rocky outcrops, bogs and bracken. Access points will be provided </w:t>
      </w:r>
      <w:r w:rsidR="00A94D3A">
        <w:rPr>
          <w:rFonts w:ascii="Arial" w:hAnsi="Arial" w:cs="Arial"/>
          <w:sz w:val="24"/>
          <w:szCs w:val="24"/>
        </w:rPr>
        <w:t xml:space="preserve">approximately </w:t>
      </w:r>
      <w:r w:rsidRPr="00934740">
        <w:rPr>
          <w:rFonts w:ascii="Arial" w:hAnsi="Arial" w:cs="Arial"/>
          <w:sz w:val="24"/>
          <w:szCs w:val="24"/>
        </w:rPr>
        <w:t xml:space="preserve">every 200 metres to maintain public access and Strava heat maps have been used to identify key desire lines. </w:t>
      </w:r>
      <w:r w:rsidR="00A8356F">
        <w:rPr>
          <w:rFonts w:ascii="Arial" w:hAnsi="Arial" w:cs="Arial"/>
          <w:sz w:val="24"/>
          <w:szCs w:val="24"/>
        </w:rPr>
        <w:t>G</w:t>
      </w:r>
      <w:r w:rsidRPr="00934740">
        <w:rPr>
          <w:rFonts w:ascii="Arial" w:hAnsi="Arial" w:cs="Arial"/>
          <w:sz w:val="24"/>
          <w:szCs w:val="24"/>
        </w:rPr>
        <w:t>ates will be provided</w:t>
      </w:r>
      <w:r w:rsidR="00FC6025">
        <w:rPr>
          <w:rFonts w:ascii="Arial" w:hAnsi="Arial" w:cs="Arial"/>
          <w:sz w:val="24"/>
          <w:szCs w:val="24"/>
        </w:rPr>
        <w:t xml:space="preserve"> </w:t>
      </w:r>
      <w:r w:rsidRPr="00934740">
        <w:rPr>
          <w:rFonts w:ascii="Arial" w:hAnsi="Arial" w:cs="Arial"/>
          <w:sz w:val="24"/>
          <w:szCs w:val="24"/>
        </w:rPr>
        <w:t xml:space="preserve">on the two most used </w:t>
      </w:r>
      <w:r w:rsidR="00C5741F">
        <w:rPr>
          <w:rFonts w:ascii="Arial" w:hAnsi="Arial" w:cs="Arial"/>
          <w:sz w:val="24"/>
          <w:szCs w:val="24"/>
        </w:rPr>
        <w:t>routes</w:t>
      </w:r>
      <w:r w:rsidR="00D82536">
        <w:rPr>
          <w:rFonts w:ascii="Arial" w:hAnsi="Arial" w:cs="Arial"/>
          <w:sz w:val="24"/>
          <w:szCs w:val="24"/>
        </w:rPr>
        <w:t xml:space="preserve"> on level ground</w:t>
      </w:r>
      <w:r w:rsidRPr="00934740">
        <w:rPr>
          <w:rFonts w:ascii="Arial" w:hAnsi="Arial" w:cs="Arial"/>
          <w:sz w:val="24"/>
          <w:szCs w:val="24"/>
        </w:rPr>
        <w:t xml:space="preserve">. Stiles will be provided </w:t>
      </w:r>
      <w:r w:rsidR="00FC6025">
        <w:rPr>
          <w:rFonts w:ascii="Arial" w:hAnsi="Arial" w:cs="Arial"/>
          <w:sz w:val="24"/>
          <w:szCs w:val="24"/>
        </w:rPr>
        <w:t xml:space="preserve">at four other points </w:t>
      </w:r>
      <w:r w:rsidRPr="00934740">
        <w:rPr>
          <w:rFonts w:ascii="Arial" w:hAnsi="Arial" w:cs="Arial"/>
          <w:sz w:val="24"/>
          <w:szCs w:val="24"/>
        </w:rPr>
        <w:t>where the gr</w:t>
      </w:r>
      <w:r w:rsidR="00D82536">
        <w:rPr>
          <w:rFonts w:ascii="Arial" w:hAnsi="Arial" w:cs="Arial"/>
          <w:sz w:val="24"/>
          <w:szCs w:val="24"/>
        </w:rPr>
        <w:t>adient</w:t>
      </w:r>
      <w:r w:rsidRPr="00934740">
        <w:rPr>
          <w:rFonts w:ascii="Arial" w:hAnsi="Arial" w:cs="Arial"/>
          <w:sz w:val="24"/>
          <w:szCs w:val="24"/>
        </w:rPr>
        <w:t xml:space="preserve"> is too steep for gates</w:t>
      </w:r>
      <w:r w:rsidR="00FC6025">
        <w:rPr>
          <w:rFonts w:ascii="Arial" w:hAnsi="Arial" w:cs="Arial"/>
          <w:sz w:val="24"/>
          <w:szCs w:val="24"/>
        </w:rPr>
        <w:t>. T</w:t>
      </w:r>
      <w:r w:rsidRPr="00934740">
        <w:rPr>
          <w:rFonts w:ascii="Arial" w:hAnsi="Arial" w:cs="Arial"/>
          <w:sz w:val="24"/>
          <w:szCs w:val="24"/>
        </w:rPr>
        <w:t xml:space="preserve">hese points are only likely to be reached by the more </w:t>
      </w:r>
      <w:r w:rsidR="00BC77BB">
        <w:rPr>
          <w:rFonts w:ascii="Arial" w:hAnsi="Arial" w:cs="Arial"/>
          <w:sz w:val="24"/>
          <w:szCs w:val="24"/>
        </w:rPr>
        <w:t xml:space="preserve">adventurous </w:t>
      </w:r>
      <w:r w:rsidRPr="00934740">
        <w:rPr>
          <w:rFonts w:ascii="Arial" w:hAnsi="Arial" w:cs="Arial"/>
          <w:sz w:val="24"/>
          <w:szCs w:val="24"/>
        </w:rPr>
        <w:t xml:space="preserve">and able walkers due to the </w:t>
      </w:r>
      <w:r w:rsidR="003E37E0">
        <w:rPr>
          <w:rFonts w:ascii="Arial" w:hAnsi="Arial" w:cs="Arial"/>
          <w:sz w:val="24"/>
          <w:szCs w:val="24"/>
        </w:rPr>
        <w:t xml:space="preserve">challenging </w:t>
      </w:r>
      <w:r w:rsidRPr="00934740">
        <w:rPr>
          <w:rFonts w:ascii="Arial" w:hAnsi="Arial" w:cs="Arial"/>
          <w:sz w:val="24"/>
          <w:szCs w:val="24"/>
        </w:rPr>
        <w:t xml:space="preserve">terrain. </w:t>
      </w:r>
    </w:p>
    <w:p w14:paraId="3C3FC33A" w14:textId="3592D65C" w:rsidR="00574212" w:rsidRPr="00A27639" w:rsidRDefault="00604520" w:rsidP="00944E72">
      <w:pPr>
        <w:pStyle w:val="Style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</w:t>
      </w:r>
      <w:r w:rsidR="00C844BE">
        <w:rPr>
          <w:rFonts w:ascii="Arial" w:hAnsi="Arial" w:cs="Arial"/>
          <w:color w:val="000000" w:themeColor="text1"/>
          <w:sz w:val="24"/>
          <w:szCs w:val="24"/>
        </w:rPr>
        <w:t xml:space="preserve">ncountering or crossing the fence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could be a negative experience for those using Greenburn Common. 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Concerns are raised about the use of barbed wire along the top of the fence. </w:t>
      </w:r>
      <w:r w:rsidR="005E6186">
        <w:rPr>
          <w:rFonts w:ascii="Arial" w:hAnsi="Arial" w:cs="Arial"/>
          <w:color w:val="000000" w:themeColor="text1"/>
          <w:sz w:val="24"/>
          <w:szCs w:val="24"/>
        </w:rPr>
        <w:t xml:space="preserve">I consider </w:t>
      </w:r>
      <w:r w:rsidR="00314E50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5E6186">
        <w:rPr>
          <w:rFonts w:ascii="Arial" w:hAnsi="Arial" w:cs="Arial"/>
          <w:color w:val="000000" w:themeColor="text1"/>
          <w:sz w:val="24"/>
          <w:szCs w:val="24"/>
        </w:rPr>
        <w:t>b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arbed wire </w:t>
      </w:r>
      <w:r w:rsidR="00314E50">
        <w:rPr>
          <w:rFonts w:ascii="Arial" w:hAnsi="Arial" w:cs="Arial"/>
          <w:color w:val="000000" w:themeColor="text1"/>
          <w:sz w:val="24"/>
          <w:szCs w:val="24"/>
        </w:rPr>
        <w:t xml:space="preserve">fence </w:t>
      </w:r>
      <w:r w:rsidR="00D85319">
        <w:rPr>
          <w:rFonts w:ascii="Arial" w:hAnsi="Arial" w:cs="Arial"/>
          <w:color w:val="000000" w:themeColor="text1"/>
          <w:sz w:val="24"/>
          <w:szCs w:val="24"/>
        </w:rPr>
        <w:t>to be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 a more physical and psychological barrier to public access </w:t>
      </w:r>
      <w:r w:rsidR="00C5741F">
        <w:rPr>
          <w:rFonts w:ascii="Arial" w:hAnsi="Arial" w:cs="Arial"/>
          <w:color w:val="000000" w:themeColor="text1"/>
          <w:sz w:val="24"/>
          <w:szCs w:val="24"/>
        </w:rPr>
        <w:t>than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 a plain wire fence. Barbed wire could also </w:t>
      </w:r>
      <w:r w:rsidR="0093734B">
        <w:rPr>
          <w:rFonts w:ascii="Arial" w:hAnsi="Arial" w:cs="Arial"/>
          <w:color w:val="000000" w:themeColor="text1"/>
          <w:sz w:val="24"/>
          <w:szCs w:val="24"/>
        </w:rPr>
        <w:t>b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e a hazard to </w:t>
      </w:r>
      <w:r w:rsidR="00622170">
        <w:rPr>
          <w:rFonts w:ascii="Arial" w:hAnsi="Arial" w:cs="Arial"/>
          <w:color w:val="000000" w:themeColor="text1"/>
          <w:sz w:val="24"/>
          <w:szCs w:val="24"/>
        </w:rPr>
        <w:t>anyone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734B">
        <w:rPr>
          <w:rFonts w:ascii="Arial" w:hAnsi="Arial" w:cs="Arial"/>
          <w:color w:val="000000" w:themeColor="text1"/>
          <w:sz w:val="24"/>
          <w:szCs w:val="24"/>
        </w:rPr>
        <w:t>u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sing the </w:t>
      </w:r>
      <w:r w:rsidR="006E2E97">
        <w:rPr>
          <w:rFonts w:ascii="Arial" w:hAnsi="Arial" w:cs="Arial"/>
          <w:color w:val="000000" w:themeColor="text1"/>
          <w:sz w:val="24"/>
          <w:szCs w:val="24"/>
        </w:rPr>
        <w:t>C</w:t>
      </w:r>
      <w:r w:rsidR="00574212" w:rsidRPr="00A27639">
        <w:rPr>
          <w:rFonts w:ascii="Arial" w:hAnsi="Arial" w:cs="Arial"/>
          <w:color w:val="000000" w:themeColor="text1"/>
          <w:sz w:val="24"/>
          <w:szCs w:val="24"/>
        </w:rPr>
        <w:t xml:space="preserve">ommon. </w:t>
      </w:r>
    </w:p>
    <w:p w14:paraId="28F4CAA6" w14:textId="61644C92" w:rsidR="00574212" w:rsidRPr="00E710E6" w:rsidRDefault="00FF0CED" w:rsidP="006C37F9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F367E" w:rsidRPr="00E710E6">
        <w:rPr>
          <w:rFonts w:ascii="Arial" w:hAnsi="Arial" w:cs="Arial"/>
          <w:sz w:val="24"/>
          <w:szCs w:val="24"/>
        </w:rPr>
        <w:t>here w</w:t>
      </w:r>
      <w:r w:rsidR="00E2265B" w:rsidRPr="00E710E6">
        <w:rPr>
          <w:rFonts w:ascii="Arial" w:hAnsi="Arial" w:cs="Arial"/>
          <w:sz w:val="24"/>
          <w:szCs w:val="24"/>
        </w:rPr>
        <w:t>ill</w:t>
      </w:r>
      <w:r w:rsidR="00DF367E" w:rsidRPr="00E710E6">
        <w:rPr>
          <w:rFonts w:ascii="Arial" w:hAnsi="Arial" w:cs="Arial"/>
          <w:sz w:val="24"/>
          <w:szCs w:val="24"/>
        </w:rPr>
        <w:t xml:space="preserve"> be no loss of common land if consent is granted</w:t>
      </w:r>
      <w:r w:rsidR="00F009F8" w:rsidRPr="00E710E6">
        <w:rPr>
          <w:rFonts w:ascii="Arial" w:hAnsi="Arial" w:cs="Arial"/>
          <w:sz w:val="24"/>
          <w:szCs w:val="24"/>
        </w:rPr>
        <w:t xml:space="preserve"> and the </w:t>
      </w:r>
      <w:r w:rsidR="00031541">
        <w:rPr>
          <w:rFonts w:ascii="Arial" w:hAnsi="Arial" w:cs="Arial"/>
          <w:sz w:val="24"/>
          <w:szCs w:val="24"/>
        </w:rPr>
        <w:t>Greenburn C</w:t>
      </w:r>
      <w:r w:rsidR="00F009F8" w:rsidRPr="00E710E6">
        <w:rPr>
          <w:rFonts w:ascii="Arial" w:hAnsi="Arial" w:cs="Arial"/>
          <w:sz w:val="24"/>
          <w:szCs w:val="24"/>
        </w:rPr>
        <w:t xml:space="preserve">ommon will remain accessible to the public. </w:t>
      </w:r>
      <w:r w:rsidR="005621FC" w:rsidRPr="00E710E6">
        <w:rPr>
          <w:rFonts w:ascii="Arial" w:hAnsi="Arial" w:cs="Arial"/>
          <w:sz w:val="24"/>
          <w:szCs w:val="24"/>
        </w:rPr>
        <w:t>The g</w:t>
      </w:r>
      <w:r w:rsidR="00F009F8" w:rsidRPr="00E710E6">
        <w:rPr>
          <w:rFonts w:ascii="Arial" w:hAnsi="Arial" w:cs="Arial"/>
          <w:sz w:val="24"/>
          <w:szCs w:val="24"/>
        </w:rPr>
        <w:t>ates and stiles w</w:t>
      </w:r>
      <w:r w:rsidR="005621FC" w:rsidRPr="00E710E6">
        <w:rPr>
          <w:rFonts w:ascii="Arial" w:hAnsi="Arial" w:cs="Arial"/>
          <w:sz w:val="24"/>
          <w:szCs w:val="24"/>
        </w:rPr>
        <w:t>ill</w:t>
      </w:r>
      <w:r w:rsidR="00F009F8" w:rsidRPr="00E710E6">
        <w:rPr>
          <w:rFonts w:ascii="Arial" w:hAnsi="Arial" w:cs="Arial"/>
          <w:sz w:val="24"/>
          <w:szCs w:val="24"/>
        </w:rPr>
        <w:t xml:space="preserve"> limit the impact </w:t>
      </w:r>
      <w:r w:rsidR="00502828" w:rsidRPr="00E710E6">
        <w:rPr>
          <w:rFonts w:ascii="Arial" w:hAnsi="Arial" w:cs="Arial"/>
          <w:sz w:val="24"/>
          <w:szCs w:val="24"/>
        </w:rPr>
        <w:t>of the fencing on public access.</w:t>
      </w:r>
      <w:r w:rsidR="00E2265B" w:rsidRPr="00E710E6">
        <w:rPr>
          <w:rFonts w:ascii="Arial" w:hAnsi="Arial" w:cs="Arial"/>
          <w:sz w:val="24"/>
          <w:szCs w:val="24"/>
        </w:rPr>
        <w:t xml:space="preserve"> </w:t>
      </w:r>
      <w:r w:rsidR="00DD02D5">
        <w:rPr>
          <w:rFonts w:ascii="Arial" w:hAnsi="Arial" w:cs="Arial"/>
          <w:sz w:val="24"/>
          <w:szCs w:val="24"/>
        </w:rPr>
        <w:t>I consider the</w:t>
      </w:r>
      <w:r w:rsidR="00E2265B" w:rsidRPr="00E710E6">
        <w:rPr>
          <w:rFonts w:ascii="Arial" w:hAnsi="Arial" w:cs="Arial"/>
          <w:sz w:val="24"/>
          <w:szCs w:val="24"/>
        </w:rPr>
        <w:t xml:space="preserve"> impact</w:t>
      </w:r>
      <w:r w:rsidR="005621FC" w:rsidRPr="00E710E6">
        <w:rPr>
          <w:rFonts w:ascii="Arial" w:hAnsi="Arial" w:cs="Arial"/>
          <w:sz w:val="24"/>
          <w:szCs w:val="24"/>
        </w:rPr>
        <w:t xml:space="preserve"> of the fence </w:t>
      </w:r>
      <w:r w:rsidR="00DD02D5">
        <w:rPr>
          <w:rFonts w:ascii="Arial" w:hAnsi="Arial" w:cs="Arial"/>
          <w:sz w:val="24"/>
          <w:szCs w:val="24"/>
        </w:rPr>
        <w:t>w</w:t>
      </w:r>
      <w:r w:rsidR="00ED7A88">
        <w:rPr>
          <w:rFonts w:ascii="Arial" w:hAnsi="Arial" w:cs="Arial"/>
          <w:sz w:val="24"/>
          <w:szCs w:val="24"/>
        </w:rPr>
        <w:t>ill</w:t>
      </w:r>
      <w:r w:rsidR="00E710E6" w:rsidRPr="00E710E6">
        <w:rPr>
          <w:rFonts w:ascii="Arial" w:hAnsi="Arial" w:cs="Arial"/>
          <w:sz w:val="24"/>
          <w:szCs w:val="24"/>
        </w:rPr>
        <w:t xml:space="preserve"> be reduced </w:t>
      </w:r>
      <w:r w:rsidR="00ED7A88">
        <w:rPr>
          <w:rFonts w:ascii="Arial" w:hAnsi="Arial" w:cs="Arial"/>
          <w:sz w:val="24"/>
          <w:szCs w:val="24"/>
        </w:rPr>
        <w:t xml:space="preserve">by </w:t>
      </w:r>
      <w:r w:rsidR="00034B26" w:rsidRPr="00E710E6">
        <w:rPr>
          <w:rFonts w:ascii="Arial" w:hAnsi="Arial" w:cs="Arial"/>
          <w:sz w:val="24"/>
          <w:szCs w:val="24"/>
        </w:rPr>
        <w:t>using</w:t>
      </w:r>
      <w:r w:rsidR="00E710E6" w:rsidRPr="00E710E6">
        <w:rPr>
          <w:rFonts w:ascii="Arial" w:hAnsi="Arial" w:cs="Arial"/>
          <w:sz w:val="24"/>
          <w:szCs w:val="24"/>
        </w:rPr>
        <w:t xml:space="preserve"> plain wire instead of barbed wire</w:t>
      </w:r>
      <w:r w:rsidR="00AF0366">
        <w:rPr>
          <w:rFonts w:ascii="Arial" w:hAnsi="Arial" w:cs="Arial"/>
          <w:sz w:val="24"/>
          <w:szCs w:val="24"/>
        </w:rPr>
        <w:t>,</w:t>
      </w:r>
      <w:r w:rsidR="006C2711">
        <w:rPr>
          <w:rFonts w:ascii="Arial" w:hAnsi="Arial" w:cs="Arial"/>
          <w:sz w:val="24"/>
          <w:szCs w:val="24"/>
        </w:rPr>
        <w:t xml:space="preserve"> even if this result</w:t>
      </w:r>
      <w:r w:rsidR="009C5239">
        <w:rPr>
          <w:rFonts w:ascii="Arial" w:hAnsi="Arial" w:cs="Arial"/>
          <w:sz w:val="24"/>
          <w:szCs w:val="24"/>
        </w:rPr>
        <w:t>s</w:t>
      </w:r>
      <w:r w:rsidR="006C2711">
        <w:rPr>
          <w:rFonts w:ascii="Arial" w:hAnsi="Arial" w:cs="Arial"/>
          <w:sz w:val="24"/>
          <w:szCs w:val="24"/>
        </w:rPr>
        <w:t xml:space="preserve"> in a slightly higher fence</w:t>
      </w:r>
      <w:r w:rsidR="00E710E6" w:rsidRPr="00E710E6">
        <w:rPr>
          <w:rFonts w:ascii="Arial" w:hAnsi="Arial" w:cs="Arial"/>
          <w:sz w:val="24"/>
          <w:szCs w:val="24"/>
        </w:rPr>
        <w:t xml:space="preserve">. </w:t>
      </w:r>
    </w:p>
    <w:p w14:paraId="11DFC316" w14:textId="39FD9FE4" w:rsidR="008D3FEB" w:rsidRPr="0027695C" w:rsidRDefault="00077B14" w:rsidP="00763688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27695C">
        <w:rPr>
          <w:rFonts w:ascii="Arial" w:hAnsi="Arial" w:cs="Arial"/>
          <w:b/>
          <w:bCs/>
          <w:i/>
          <w:iCs/>
          <w:sz w:val="24"/>
          <w:szCs w:val="24"/>
        </w:rPr>
        <w:t>Archaeological remains and features of historic interest</w:t>
      </w:r>
    </w:p>
    <w:p w14:paraId="355D9858" w14:textId="0ED5FCA0" w:rsidR="003622C7" w:rsidRPr="00B6080A" w:rsidRDefault="002A6EAB" w:rsidP="00763688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B6080A">
        <w:rPr>
          <w:rFonts w:ascii="Arial" w:hAnsi="Arial" w:cs="Arial"/>
          <w:sz w:val="24"/>
          <w:szCs w:val="24"/>
        </w:rPr>
        <w:t xml:space="preserve">The proposed fence and tree planting are not </w:t>
      </w:r>
      <w:r w:rsidR="00823F1D" w:rsidRPr="00B6080A">
        <w:rPr>
          <w:rFonts w:ascii="Arial" w:hAnsi="Arial" w:cs="Arial"/>
          <w:sz w:val="24"/>
          <w:szCs w:val="24"/>
        </w:rPr>
        <w:t>within the sites of the SAM</w:t>
      </w:r>
      <w:r w:rsidR="0094488B">
        <w:rPr>
          <w:rFonts w:ascii="Arial" w:hAnsi="Arial" w:cs="Arial"/>
          <w:sz w:val="24"/>
          <w:szCs w:val="24"/>
        </w:rPr>
        <w:t>s</w:t>
      </w:r>
      <w:r w:rsidR="00823F1D" w:rsidRPr="00B6080A">
        <w:rPr>
          <w:rFonts w:ascii="Arial" w:hAnsi="Arial" w:cs="Arial"/>
          <w:sz w:val="24"/>
          <w:szCs w:val="24"/>
        </w:rPr>
        <w:t>.</w:t>
      </w:r>
      <w:r w:rsidR="00E1377A" w:rsidRPr="00B6080A">
        <w:rPr>
          <w:rFonts w:ascii="Arial" w:hAnsi="Arial" w:cs="Arial"/>
          <w:sz w:val="24"/>
          <w:szCs w:val="24"/>
        </w:rPr>
        <w:t xml:space="preserve"> </w:t>
      </w:r>
      <w:r w:rsidR="00091F85" w:rsidRPr="00B6080A">
        <w:rPr>
          <w:rFonts w:ascii="Arial" w:hAnsi="Arial" w:cs="Arial"/>
          <w:sz w:val="24"/>
          <w:szCs w:val="24"/>
        </w:rPr>
        <w:t xml:space="preserve">A </w:t>
      </w:r>
      <w:r w:rsidR="00B745C7" w:rsidRPr="00B6080A">
        <w:rPr>
          <w:rFonts w:ascii="Arial" w:hAnsi="Arial" w:cs="Arial"/>
          <w:sz w:val="24"/>
          <w:szCs w:val="24"/>
        </w:rPr>
        <w:t>Heritage Impact Assessment (</w:t>
      </w:r>
      <w:r w:rsidR="00B745C7" w:rsidRPr="0039612A">
        <w:rPr>
          <w:rFonts w:ascii="Arial" w:hAnsi="Arial" w:cs="Arial"/>
          <w:color w:val="000000" w:themeColor="text1"/>
          <w:sz w:val="24"/>
          <w:szCs w:val="24"/>
        </w:rPr>
        <w:t>HIA</w:t>
      </w:r>
      <w:r w:rsidR="00B745C7" w:rsidRPr="00B6080A">
        <w:rPr>
          <w:rFonts w:ascii="Arial" w:hAnsi="Arial" w:cs="Arial"/>
          <w:sz w:val="24"/>
          <w:szCs w:val="24"/>
        </w:rPr>
        <w:t xml:space="preserve">) </w:t>
      </w:r>
      <w:r w:rsidR="00124205" w:rsidRPr="00B6080A">
        <w:rPr>
          <w:rFonts w:ascii="Arial" w:hAnsi="Arial" w:cs="Arial"/>
          <w:sz w:val="24"/>
          <w:szCs w:val="24"/>
        </w:rPr>
        <w:t>concludes</w:t>
      </w:r>
      <w:r w:rsidR="003A3030">
        <w:rPr>
          <w:rFonts w:ascii="Arial" w:hAnsi="Arial" w:cs="Arial"/>
          <w:sz w:val="24"/>
          <w:szCs w:val="24"/>
        </w:rPr>
        <w:t xml:space="preserve"> that there will be</w:t>
      </w:r>
      <w:r w:rsidR="00124205" w:rsidRPr="00B6080A">
        <w:rPr>
          <w:rFonts w:ascii="Arial" w:hAnsi="Arial" w:cs="Arial"/>
          <w:sz w:val="24"/>
          <w:szCs w:val="24"/>
        </w:rPr>
        <w:t xml:space="preserve"> </w:t>
      </w:r>
      <w:r w:rsidR="00855D24">
        <w:rPr>
          <w:rFonts w:ascii="Arial" w:hAnsi="Arial" w:cs="Arial"/>
          <w:sz w:val="24"/>
          <w:szCs w:val="24"/>
        </w:rPr>
        <w:t>little or no</w:t>
      </w:r>
      <w:r w:rsidR="00124205" w:rsidRPr="00B6080A">
        <w:rPr>
          <w:rFonts w:ascii="Arial" w:hAnsi="Arial" w:cs="Arial"/>
          <w:sz w:val="24"/>
          <w:szCs w:val="24"/>
        </w:rPr>
        <w:t xml:space="preserve"> impact on the designated </w:t>
      </w:r>
      <w:r w:rsidR="00B745C7" w:rsidRPr="00B6080A">
        <w:rPr>
          <w:rFonts w:ascii="Arial" w:hAnsi="Arial" w:cs="Arial"/>
          <w:sz w:val="24"/>
          <w:szCs w:val="24"/>
        </w:rPr>
        <w:t>SAM</w:t>
      </w:r>
      <w:r w:rsidR="0094488B">
        <w:rPr>
          <w:rFonts w:ascii="Arial" w:hAnsi="Arial" w:cs="Arial"/>
          <w:sz w:val="24"/>
          <w:szCs w:val="24"/>
        </w:rPr>
        <w:t>s</w:t>
      </w:r>
      <w:r w:rsidR="00B745C7" w:rsidRPr="00B6080A">
        <w:rPr>
          <w:rFonts w:ascii="Arial" w:hAnsi="Arial" w:cs="Arial"/>
          <w:sz w:val="24"/>
          <w:szCs w:val="24"/>
        </w:rPr>
        <w:t xml:space="preserve"> </w:t>
      </w:r>
      <w:r w:rsidR="00004220" w:rsidRPr="00B6080A">
        <w:rPr>
          <w:rFonts w:ascii="Arial" w:hAnsi="Arial" w:cs="Arial"/>
          <w:sz w:val="24"/>
          <w:szCs w:val="24"/>
        </w:rPr>
        <w:t>and their setting</w:t>
      </w:r>
      <w:r w:rsidR="00B745C7" w:rsidRPr="00B6080A">
        <w:rPr>
          <w:rFonts w:ascii="Arial" w:hAnsi="Arial" w:cs="Arial"/>
          <w:sz w:val="24"/>
          <w:szCs w:val="24"/>
        </w:rPr>
        <w:t xml:space="preserve">. </w:t>
      </w:r>
      <w:r w:rsidR="00B6080A" w:rsidRPr="00B6080A">
        <w:rPr>
          <w:rFonts w:ascii="Arial" w:hAnsi="Arial" w:cs="Arial"/>
          <w:sz w:val="24"/>
          <w:szCs w:val="24"/>
        </w:rPr>
        <w:t>The HIA also found there w</w:t>
      </w:r>
      <w:r w:rsidR="0004454A">
        <w:rPr>
          <w:rFonts w:ascii="Arial" w:hAnsi="Arial" w:cs="Arial"/>
          <w:sz w:val="24"/>
          <w:szCs w:val="24"/>
        </w:rPr>
        <w:t>ill</w:t>
      </w:r>
      <w:r w:rsidR="00B6080A" w:rsidRPr="00B6080A">
        <w:rPr>
          <w:rFonts w:ascii="Arial" w:hAnsi="Arial" w:cs="Arial"/>
          <w:sz w:val="24"/>
          <w:szCs w:val="24"/>
        </w:rPr>
        <w:t xml:space="preserve"> be </w:t>
      </w:r>
      <w:r w:rsidR="00260916">
        <w:rPr>
          <w:rFonts w:ascii="Arial" w:hAnsi="Arial" w:cs="Arial"/>
          <w:sz w:val="24"/>
          <w:szCs w:val="24"/>
        </w:rPr>
        <w:t>little</w:t>
      </w:r>
      <w:r w:rsidR="00B6080A" w:rsidRPr="00B6080A">
        <w:rPr>
          <w:rFonts w:ascii="Arial" w:hAnsi="Arial" w:cs="Arial"/>
          <w:sz w:val="24"/>
          <w:szCs w:val="24"/>
        </w:rPr>
        <w:t xml:space="preserve"> impact on non-designated assets on </w:t>
      </w:r>
      <w:r w:rsidR="00031541">
        <w:rPr>
          <w:rFonts w:ascii="Arial" w:hAnsi="Arial" w:cs="Arial"/>
          <w:sz w:val="24"/>
          <w:szCs w:val="24"/>
        </w:rPr>
        <w:t>Greenburn C</w:t>
      </w:r>
      <w:r w:rsidR="00B6080A" w:rsidRPr="00B6080A">
        <w:rPr>
          <w:rFonts w:ascii="Arial" w:hAnsi="Arial" w:cs="Arial"/>
          <w:sz w:val="24"/>
          <w:szCs w:val="24"/>
        </w:rPr>
        <w:t>ommon.</w:t>
      </w:r>
      <w:r w:rsidR="00260916">
        <w:rPr>
          <w:rFonts w:ascii="Arial" w:hAnsi="Arial" w:cs="Arial"/>
          <w:sz w:val="24"/>
          <w:szCs w:val="24"/>
        </w:rPr>
        <w:t xml:space="preserve"> Historic England (HE) </w:t>
      </w:r>
      <w:r w:rsidR="001F52B2">
        <w:rPr>
          <w:rFonts w:ascii="Arial" w:hAnsi="Arial" w:cs="Arial"/>
          <w:sz w:val="24"/>
          <w:szCs w:val="24"/>
        </w:rPr>
        <w:t>and the LDNP</w:t>
      </w:r>
      <w:r w:rsidR="00376B0B">
        <w:rPr>
          <w:rFonts w:ascii="Arial" w:hAnsi="Arial" w:cs="Arial"/>
          <w:sz w:val="24"/>
          <w:szCs w:val="24"/>
        </w:rPr>
        <w:t xml:space="preserve"> </w:t>
      </w:r>
      <w:r w:rsidR="001F52B2">
        <w:rPr>
          <w:rFonts w:ascii="Arial" w:hAnsi="Arial" w:cs="Arial"/>
          <w:sz w:val="24"/>
          <w:szCs w:val="24"/>
        </w:rPr>
        <w:t>A</w:t>
      </w:r>
      <w:r w:rsidR="00376B0B">
        <w:rPr>
          <w:rFonts w:ascii="Arial" w:hAnsi="Arial" w:cs="Arial"/>
          <w:sz w:val="24"/>
          <w:szCs w:val="24"/>
        </w:rPr>
        <w:t xml:space="preserve">uthority </w:t>
      </w:r>
      <w:r w:rsidR="004612D7">
        <w:rPr>
          <w:rFonts w:ascii="Arial" w:hAnsi="Arial" w:cs="Arial"/>
          <w:sz w:val="24"/>
          <w:szCs w:val="24"/>
        </w:rPr>
        <w:t>agree</w:t>
      </w:r>
      <w:r w:rsidR="003B21B8">
        <w:rPr>
          <w:rFonts w:ascii="Arial" w:hAnsi="Arial" w:cs="Arial"/>
          <w:sz w:val="24"/>
          <w:szCs w:val="24"/>
        </w:rPr>
        <w:t xml:space="preserve"> with these conclusions.</w:t>
      </w:r>
      <w:r w:rsidR="00B6080A" w:rsidRPr="00B6080A">
        <w:rPr>
          <w:rFonts w:ascii="Arial" w:hAnsi="Arial" w:cs="Arial"/>
          <w:sz w:val="24"/>
          <w:szCs w:val="24"/>
        </w:rPr>
        <w:t xml:space="preserve"> </w:t>
      </w:r>
    </w:p>
    <w:p w14:paraId="378547FE" w14:textId="249335CA" w:rsidR="00E710E6" w:rsidRDefault="00CC2E6A" w:rsidP="00497FD7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2F2DF1">
        <w:rPr>
          <w:rFonts w:ascii="Arial" w:hAnsi="Arial" w:cs="Arial"/>
          <w:sz w:val="24"/>
          <w:szCs w:val="24"/>
        </w:rPr>
        <w:lastRenderedPageBreak/>
        <w:t>I am satisfied the</w:t>
      </w:r>
      <w:r w:rsidR="00E710E6" w:rsidRPr="002F2DF1">
        <w:rPr>
          <w:rFonts w:ascii="Arial" w:hAnsi="Arial" w:cs="Arial"/>
          <w:sz w:val="24"/>
          <w:szCs w:val="24"/>
        </w:rPr>
        <w:t xml:space="preserve"> proposed works </w:t>
      </w:r>
      <w:r w:rsidR="0004454A">
        <w:rPr>
          <w:rFonts w:ascii="Arial" w:hAnsi="Arial" w:cs="Arial"/>
          <w:sz w:val="24"/>
          <w:szCs w:val="24"/>
        </w:rPr>
        <w:t>will</w:t>
      </w:r>
      <w:r w:rsidR="00E710E6" w:rsidRPr="002F2DF1">
        <w:rPr>
          <w:rFonts w:ascii="Arial" w:hAnsi="Arial" w:cs="Arial"/>
          <w:sz w:val="24"/>
          <w:szCs w:val="24"/>
        </w:rPr>
        <w:t xml:space="preserve"> not impact </w:t>
      </w:r>
      <w:r w:rsidR="00B21FF8">
        <w:rPr>
          <w:rFonts w:ascii="Arial" w:hAnsi="Arial" w:cs="Arial"/>
          <w:sz w:val="24"/>
          <w:szCs w:val="24"/>
        </w:rPr>
        <w:t xml:space="preserve">on </w:t>
      </w:r>
      <w:r w:rsidR="002F2DF1">
        <w:rPr>
          <w:rFonts w:ascii="Arial" w:hAnsi="Arial" w:cs="Arial"/>
          <w:sz w:val="24"/>
          <w:szCs w:val="24"/>
        </w:rPr>
        <w:t>the SAM</w:t>
      </w:r>
      <w:r w:rsidR="00B21FF8">
        <w:rPr>
          <w:rFonts w:ascii="Arial" w:hAnsi="Arial" w:cs="Arial"/>
          <w:sz w:val="24"/>
          <w:szCs w:val="24"/>
        </w:rPr>
        <w:t>s</w:t>
      </w:r>
      <w:r w:rsidR="002F2DF1">
        <w:rPr>
          <w:rFonts w:ascii="Arial" w:hAnsi="Arial" w:cs="Arial"/>
          <w:sz w:val="24"/>
          <w:szCs w:val="24"/>
        </w:rPr>
        <w:t>,</w:t>
      </w:r>
      <w:r w:rsidR="00E710E6" w:rsidRPr="002F2DF1">
        <w:rPr>
          <w:rFonts w:ascii="Arial" w:hAnsi="Arial" w:cs="Arial"/>
          <w:sz w:val="24"/>
          <w:szCs w:val="24"/>
        </w:rPr>
        <w:t xml:space="preserve"> archaeological remains</w:t>
      </w:r>
      <w:r w:rsidR="00B745C7">
        <w:rPr>
          <w:rFonts w:ascii="Arial" w:hAnsi="Arial" w:cs="Arial"/>
          <w:sz w:val="24"/>
          <w:szCs w:val="24"/>
        </w:rPr>
        <w:t>,</w:t>
      </w:r>
      <w:r w:rsidR="00E710E6" w:rsidRPr="002F2DF1">
        <w:rPr>
          <w:rFonts w:ascii="Arial" w:hAnsi="Arial" w:cs="Arial"/>
          <w:sz w:val="24"/>
          <w:szCs w:val="24"/>
        </w:rPr>
        <w:t xml:space="preserve"> and features of historic interest.</w:t>
      </w:r>
    </w:p>
    <w:p w14:paraId="10283778" w14:textId="77777777" w:rsidR="00030884" w:rsidRPr="009358B7" w:rsidRDefault="00030884" w:rsidP="0004454A">
      <w:pPr>
        <w:pStyle w:val="Style1"/>
        <w:keepNext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9358B7">
        <w:rPr>
          <w:rFonts w:ascii="Arial" w:hAnsi="Arial" w:cs="Arial"/>
          <w:b/>
          <w:bCs/>
          <w:i/>
          <w:iCs/>
          <w:sz w:val="24"/>
          <w:szCs w:val="24"/>
        </w:rPr>
        <w:t xml:space="preserve">The interests of the neighbourhood </w:t>
      </w:r>
    </w:p>
    <w:p w14:paraId="71E4BAA0" w14:textId="39ED895D" w:rsidR="00030884" w:rsidRPr="005F4BB4" w:rsidRDefault="00030884" w:rsidP="0004454A">
      <w:pPr>
        <w:pStyle w:val="Style1"/>
        <w:keepNext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CSS and the proposed works intend</w:t>
      </w:r>
      <w:r w:rsidRPr="005F4BB4">
        <w:rPr>
          <w:rFonts w:ascii="Arial" w:hAnsi="Arial" w:cs="Arial"/>
          <w:sz w:val="24"/>
          <w:szCs w:val="24"/>
        </w:rPr>
        <w:t xml:space="preserve"> to improve natural habitats, preserve farming heritage</w:t>
      </w:r>
      <w:r w:rsidR="006C2711">
        <w:rPr>
          <w:rFonts w:ascii="Arial" w:hAnsi="Arial" w:cs="Arial"/>
          <w:sz w:val="24"/>
          <w:szCs w:val="24"/>
        </w:rPr>
        <w:t>,</w:t>
      </w:r>
      <w:r w:rsidR="00CF50CB">
        <w:rPr>
          <w:rFonts w:ascii="Arial" w:hAnsi="Arial" w:cs="Arial"/>
          <w:sz w:val="24"/>
          <w:szCs w:val="24"/>
        </w:rPr>
        <w:t xml:space="preserve"> and retain communal grazing</w:t>
      </w:r>
      <w:r w:rsidR="00B813E8">
        <w:rPr>
          <w:rFonts w:ascii="Arial" w:hAnsi="Arial" w:cs="Arial"/>
          <w:sz w:val="24"/>
          <w:szCs w:val="24"/>
        </w:rPr>
        <w:t>.</w:t>
      </w:r>
      <w:r w:rsidRPr="00362B3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F4BB4">
        <w:rPr>
          <w:rFonts w:ascii="Arial" w:hAnsi="Arial" w:cs="Arial"/>
          <w:sz w:val="24"/>
          <w:szCs w:val="24"/>
        </w:rPr>
        <w:t xml:space="preserve">The proposed works align with the LDNP Partnership Plan which has been adopted as the statutory plan for the Lake District. The LDNP Authority and </w:t>
      </w:r>
      <w:r w:rsidRPr="00362B36">
        <w:rPr>
          <w:rFonts w:ascii="Arial" w:hAnsi="Arial" w:cs="Arial"/>
          <w:color w:val="000000" w:themeColor="text1"/>
          <w:sz w:val="24"/>
          <w:szCs w:val="24"/>
        </w:rPr>
        <w:t>HE</w:t>
      </w:r>
      <w:r w:rsidRPr="00B41E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5F4BB4">
        <w:rPr>
          <w:rFonts w:ascii="Arial" w:hAnsi="Arial" w:cs="Arial"/>
          <w:sz w:val="24"/>
          <w:szCs w:val="24"/>
        </w:rPr>
        <w:t xml:space="preserve">recognise the need to sustain the cultural heritage and </w:t>
      </w:r>
      <w:r>
        <w:rPr>
          <w:rFonts w:ascii="Arial" w:hAnsi="Arial" w:cs="Arial"/>
          <w:sz w:val="24"/>
          <w:szCs w:val="24"/>
        </w:rPr>
        <w:t>aid</w:t>
      </w:r>
      <w:r w:rsidRPr="005F4BB4">
        <w:rPr>
          <w:rFonts w:ascii="Arial" w:hAnsi="Arial" w:cs="Arial"/>
          <w:sz w:val="24"/>
          <w:szCs w:val="24"/>
        </w:rPr>
        <w:t xml:space="preserve"> nature recovery</w:t>
      </w:r>
      <w:r w:rsidR="00D128E3">
        <w:rPr>
          <w:rFonts w:ascii="Arial" w:hAnsi="Arial" w:cs="Arial"/>
          <w:sz w:val="24"/>
          <w:szCs w:val="24"/>
        </w:rPr>
        <w:t>,</w:t>
      </w:r>
      <w:r w:rsidRPr="005F4BB4">
        <w:rPr>
          <w:rFonts w:ascii="Arial" w:hAnsi="Arial" w:cs="Arial"/>
          <w:sz w:val="24"/>
          <w:szCs w:val="24"/>
        </w:rPr>
        <w:t xml:space="preserve"> </w:t>
      </w:r>
      <w:r w:rsidR="00A307C8">
        <w:rPr>
          <w:rFonts w:ascii="Arial" w:hAnsi="Arial" w:cs="Arial"/>
          <w:sz w:val="24"/>
          <w:szCs w:val="24"/>
        </w:rPr>
        <w:t xml:space="preserve">so </w:t>
      </w:r>
      <w:r w:rsidR="003E5B24">
        <w:rPr>
          <w:rFonts w:ascii="Arial" w:hAnsi="Arial" w:cs="Arial"/>
          <w:sz w:val="24"/>
          <w:szCs w:val="24"/>
        </w:rPr>
        <w:t xml:space="preserve">are </w:t>
      </w:r>
      <w:r w:rsidRPr="005F4BB4">
        <w:rPr>
          <w:rFonts w:ascii="Arial" w:hAnsi="Arial" w:cs="Arial"/>
          <w:sz w:val="24"/>
          <w:szCs w:val="24"/>
        </w:rPr>
        <w:t>support</w:t>
      </w:r>
      <w:r w:rsidR="003E5B24">
        <w:rPr>
          <w:rFonts w:ascii="Arial" w:hAnsi="Arial" w:cs="Arial"/>
          <w:sz w:val="24"/>
          <w:szCs w:val="24"/>
        </w:rPr>
        <w:t xml:space="preserve">ive of </w:t>
      </w:r>
      <w:r w:rsidRPr="005F4BB4">
        <w:rPr>
          <w:rFonts w:ascii="Arial" w:hAnsi="Arial" w:cs="Arial"/>
          <w:sz w:val="24"/>
          <w:szCs w:val="24"/>
        </w:rPr>
        <w:t xml:space="preserve">the proposed CSS. </w:t>
      </w:r>
    </w:p>
    <w:p w14:paraId="6ED889A1" w14:textId="6173ABCF" w:rsidR="00030884" w:rsidRDefault="00030884" w:rsidP="00030884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considering the interests of the neighbourhood, I must consider all uses of </w:t>
      </w:r>
      <w:r w:rsidR="00031541">
        <w:rPr>
          <w:rFonts w:ascii="Arial" w:hAnsi="Arial" w:cs="Arial"/>
          <w:sz w:val="24"/>
          <w:szCs w:val="24"/>
        </w:rPr>
        <w:t>Greenburn C</w:t>
      </w:r>
      <w:r>
        <w:rPr>
          <w:rFonts w:ascii="Arial" w:hAnsi="Arial" w:cs="Arial"/>
          <w:sz w:val="24"/>
          <w:szCs w:val="24"/>
        </w:rPr>
        <w:t>ommon and determine if the proposed works will interfere with these uses. Some people will find the proposed fencing and tree guards intrusive and unwelcome. However, this must be balance</w:t>
      </w:r>
      <w:r w:rsidR="00B21FF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against the benefits of excluding livestock from the damaged wetland and mire habitat to provide an opportunity for it to recover. An improved habitat w</w:t>
      </w:r>
      <w:r w:rsidR="00170AF3">
        <w:rPr>
          <w:rFonts w:ascii="Arial" w:hAnsi="Arial" w:cs="Arial"/>
          <w:sz w:val="24"/>
          <w:szCs w:val="24"/>
        </w:rPr>
        <w:t>ill</w:t>
      </w:r>
      <w:r>
        <w:rPr>
          <w:rFonts w:ascii="Arial" w:hAnsi="Arial" w:cs="Arial"/>
          <w:sz w:val="24"/>
          <w:szCs w:val="24"/>
        </w:rPr>
        <w:t xml:space="preserve"> positively benefit the neighbourhood</w:t>
      </w:r>
      <w:r w:rsidR="002027A1">
        <w:rPr>
          <w:rFonts w:ascii="Arial" w:hAnsi="Arial" w:cs="Arial"/>
          <w:sz w:val="24"/>
          <w:szCs w:val="24"/>
        </w:rPr>
        <w:t xml:space="preserve"> and enhance the public enjoyment of the Common</w:t>
      </w:r>
      <w:r w:rsidR="0047583A">
        <w:rPr>
          <w:rFonts w:ascii="Arial" w:hAnsi="Arial" w:cs="Arial"/>
          <w:sz w:val="24"/>
          <w:szCs w:val="24"/>
        </w:rPr>
        <w:t>. The</w:t>
      </w:r>
      <w:r>
        <w:rPr>
          <w:rFonts w:ascii="Arial" w:hAnsi="Arial" w:cs="Arial"/>
          <w:sz w:val="24"/>
          <w:szCs w:val="24"/>
        </w:rPr>
        <w:t xml:space="preserve"> farming heritage and grazing</w:t>
      </w:r>
      <w:r w:rsidR="0047583A">
        <w:rPr>
          <w:rFonts w:ascii="Arial" w:hAnsi="Arial" w:cs="Arial"/>
          <w:sz w:val="24"/>
          <w:szCs w:val="24"/>
        </w:rPr>
        <w:t xml:space="preserve"> w</w:t>
      </w:r>
      <w:r w:rsidR="00170AF3">
        <w:rPr>
          <w:rFonts w:ascii="Arial" w:hAnsi="Arial" w:cs="Arial"/>
          <w:sz w:val="24"/>
          <w:szCs w:val="24"/>
        </w:rPr>
        <w:t xml:space="preserve">ill </w:t>
      </w:r>
      <w:r w:rsidR="0047583A">
        <w:rPr>
          <w:rFonts w:ascii="Arial" w:hAnsi="Arial" w:cs="Arial"/>
          <w:sz w:val="24"/>
          <w:szCs w:val="24"/>
        </w:rPr>
        <w:t>be preserved</w:t>
      </w:r>
      <w:r w:rsidR="00B21FF8">
        <w:rPr>
          <w:rFonts w:ascii="Arial" w:hAnsi="Arial" w:cs="Arial"/>
          <w:sz w:val="24"/>
          <w:szCs w:val="24"/>
        </w:rPr>
        <w:t>,</w:t>
      </w:r>
      <w:r w:rsidR="00264FA1">
        <w:rPr>
          <w:rFonts w:ascii="Arial" w:hAnsi="Arial" w:cs="Arial"/>
          <w:sz w:val="24"/>
          <w:szCs w:val="24"/>
        </w:rPr>
        <w:t xml:space="preserve"> further benefiting the neighbourhood</w:t>
      </w:r>
      <w:r>
        <w:rPr>
          <w:rFonts w:ascii="Arial" w:hAnsi="Arial" w:cs="Arial"/>
          <w:sz w:val="24"/>
          <w:szCs w:val="24"/>
        </w:rPr>
        <w:t xml:space="preserve"> and local people w</w:t>
      </w:r>
      <w:r w:rsidR="00170AF3">
        <w:rPr>
          <w:rFonts w:ascii="Arial" w:hAnsi="Arial" w:cs="Arial"/>
          <w:sz w:val="24"/>
          <w:szCs w:val="24"/>
        </w:rPr>
        <w:t>ill</w:t>
      </w:r>
      <w:r>
        <w:rPr>
          <w:rFonts w:ascii="Arial" w:hAnsi="Arial" w:cs="Arial"/>
          <w:sz w:val="24"/>
          <w:szCs w:val="24"/>
        </w:rPr>
        <w:t xml:space="preserve"> still be able to use the </w:t>
      </w:r>
      <w:r w:rsidR="0003154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ommon with only limited impact </w:t>
      </w:r>
      <w:r w:rsidR="00B67E41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their access. </w:t>
      </w:r>
    </w:p>
    <w:p w14:paraId="66A941C5" w14:textId="72EC313C" w:rsidR="00077B14" w:rsidRPr="00077B14" w:rsidRDefault="00077B14" w:rsidP="00077B14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i/>
          <w:iCs/>
          <w:sz w:val="24"/>
          <w:szCs w:val="24"/>
        </w:rPr>
      </w:pPr>
      <w:r w:rsidRPr="00077B14">
        <w:rPr>
          <w:rFonts w:ascii="Arial" w:hAnsi="Arial" w:cs="Arial"/>
          <w:b/>
          <w:bCs/>
          <w:i/>
          <w:iCs/>
          <w:sz w:val="24"/>
          <w:szCs w:val="24"/>
        </w:rPr>
        <w:t>Other relevant matters</w:t>
      </w:r>
    </w:p>
    <w:p w14:paraId="1862FFFE" w14:textId="5E391DA6" w:rsidR="00C35706" w:rsidRDefault="00BB737A" w:rsidP="00C35706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</w:t>
      </w:r>
      <w:r w:rsidR="00B21FF8">
        <w:rPr>
          <w:rFonts w:ascii="Arial" w:hAnsi="Arial" w:cs="Arial"/>
          <w:sz w:val="24"/>
          <w:szCs w:val="24"/>
        </w:rPr>
        <w:t>iv</w:t>
      </w:r>
      <w:r>
        <w:rPr>
          <w:rFonts w:ascii="Arial" w:hAnsi="Arial" w:cs="Arial"/>
          <w:sz w:val="24"/>
          <w:szCs w:val="24"/>
        </w:rPr>
        <w:t>e options</w:t>
      </w:r>
      <w:r w:rsidR="0078411C">
        <w:rPr>
          <w:rFonts w:ascii="Arial" w:hAnsi="Arial" w:cs="Arial"/>
          <w:sz w:val="24"/>
          <w:szCs w:val="24"/>
        </w:rPr>
        <w:t xml:space="preserve"> were considered including the use of</w:t>
      </w:r>
      <w:r>
        <w:rPr>
          <w:rFonts w:ascii="Arial" w:hAnsi="Arial" w:cs="Arial"/>
          <w:sz w:val="24"/>
          <w:szCs w:val="24"/>
        </w:rPr>
        <w:t xml:space="preserve"> no-fence electric collars</w:t>
      </w:r>
      <w:r w:rsidR="0078411C">
        <w:rPr>
          <w:rFonts w:ascii="Arial" w:hAnsi="Arial" w:cs="Arial"/>
          <w:sz w:val="24"/>
          <w:szCs w:val="24"/>
        </w:rPr>
        <w:t>, a temporary six month fence,</w:t>
      </w:r>
      <w:r w:rsidR="0088353D">
        <w:rPr>
          <w:rFonts w:ascii="Arial" w:hAnsi="Arial" w:cs="Arial"/>
          <w:sz w:val="24"/>
          <w:szCs w:val="24"/>
        </w:rPr>
        <w:t xml:space="preserve"> and</w:t>
      </w:r>
      <w:r w:rsidR="0078411C">
        <w:rPr>
          <w:rFonts w:ascii="Arial" w:hAnsi="Arial" w:cs="Arial"/>
          <w:sz w:val="24"/>
          <w:szCs w:val="24"/>
        </w:rPr>
        <w:t xml:space="preserve"> </w:t>
      </w:r>
      <w:r w:rsidR="0088353D">
        <w:rPr>
          <w:rFonts w:ascii="Arial" w:hAnsi="Arial" w:cs="Arial"/>
          <w:sz w:val="24"/>
          <w:szCs w:val="24"/>
        </w:rPr>
        <w:t xml:space="preserve">the removal of all sheep. </w:t>
      </w:r>
      <w:r w:rsidR="0084189F">
        <w:rPr>
          <w:rFonts w:ascii="Arial" w:hAnsi="Arial" w:cs="Arial"/>
          <w:sz w:val="24"/>
          <w:szCs w:val="24"/>
        </w:rPr>
        <w:t xml:space="preserve">Sheep collars </w:t>
      </w:r>
      <w:r w:rsidR="00876F07">
        <w:rPr>
          <w:rFonts w:ascii="Arial" w:hAnsi="Arial" w:cs="Arial"/>
          <w:sz w:val="24"/>
          <w:szCs w:val="24"/>
        </w:rPr>
        <w:t xml:space="preserve">would be extremely expensive and </w:t>
      </w:r>
      <w:r w:rsidR="0084189F">
        <w:rPr>
          <w:rFonts w:ascii="Arial" w:hAnsi="Arial" w:cs="Arial"/>
          <w:sz w:val="24"/>
          <w:szCs w:val="24"/>
        </w:rPr>
        <w:t>are reliant on mobile reception wh</w:t>
      </w:r>
      <w:r w:rsidR="00B21FF8">
        <w:rPr>
          <w:rFonts w:ascii="Arial" w:hAnsi="Arial" w:cs="Arial"/>
          <w:sz w:val="24"/>
          <w:szCs w:val="24"/>
        </w:rPr>
        <w:t>ich</w:t>
      </w:r>
      <w:r w:rsidR="0084189F">
        <w:rPr>
          <w:rFonts w:ascii="Arial" w:hAnsi="Arial" w:cs="Arial"/>
          <w:sz w:val="24"/>
          <w:szCs w:val="24"/>
        </w:rPr>
        <w:t xml:space="preserve"> is almost non-existent on </w:t>
      </w:r>
      <w:r w:rsidR="00031541">
        <w:rPr>
          <w:rFonts w:ascii="Arial" w:hAnsi="Arial" w:cs="Arial"/>
          <w:sz w:val="24"/>
          <w:szCs w:val="24"/>
        </w:rPr>
        <w:t>Greenburn C</w:t>
      </w:r>
      <w:r w:rsidR="0084189F">
        <w:rPr>
          <w:rFonts w:ascii="Arial" w:hAnsi="Arial" w:cs="Arial"/>
          <w:sz w:val="24"/>
          <w:szCs w:val="24"/>
        </w:rPr>
        <w:t xml:space="preserve">ommon. </w:t>
      </w:r>
      <w:r w:rsidR="00AC1D5B">
        <w:rPr>
          <w:rFonts w:ascii="Arial" w:hAnsi="Arial" w:cs="Arial"/>
          <w:sz w:val="24"/>
          <w:szCs w:val="24"/>
        </w:rPr>
        <w:t>A six month fence would be costly</w:t>
      </w:r>
      <w:r w:rsidR="00333A11">
        <w:rPr>
          <w:rFonts w:ascii="Arial" w:hAnsi="Arial" w:cs="Arial"/>
          <w:sz w:val="24"/>
          <w:szCs w:val="24"/>
        </w:rPr>
        <w:t xml:space="preserve">, would cause increased disturbance and would not deliver vegetation recovery. </w:t>
      </w:r>
      <w:r w:rsidR="00E83659">
        <w:rPr>
          <w:rFonts w:ascii="Arial" w:hAnsi="Arial" w:cs="Arial"/>
          <w:sz w:val="24"/>
          <w:szCs w:val="24"/>
        </w:rPr>
        <w:t xml:space="preserve">Sheep would need to be removed from </w:t>
      </w:r>
      <w:r w:rsidR="00C35706">
        <w:rPr>
          <w:rFonts w:ascii="Arial" w:hAnsi="Arial" w:cs="Arial"/>
          <w:sz w:val="24"/>
          <w:szCs w:val="24"/>
        </w:rPr>
        <w:t xml:space="preserve">all the surrounding commons as well as Greenburn Common. </w:t>
      </w:r>
      <w:r w:rsidR="00077513">
        <w:rPr>
          <w:rFonts w:ascii="Arial" w:hAnsi="Arial" w:cs="Arial"/>
          <w:sz w:val="24"/>
          <w:szCs w:val="24"/>
        </w:rPr>
        <w:t>She</w:t>
      </w:r>
      <w:r w:rsidR="009E5A69">
        <w:rPr>
          <w:rFonts w:ascii="Arial" w:hAnsi="Arial" w:cs="Arial"/>
          <w:sz w:val="24"/>
          <w:szCs w:val="24"/>
        </w:rPr>
        <w:t>ep</w:t>
      </w:r>
      <w:r w:rsidR="00077513" w:rsidRPr="00077513">
        <w:rPr>
          <w:rFonts w:ascii="Arial" w:hAnsi="Arial" w:cs="Arial"/>
          <w:sz w:val="24"/>
          <w:szCs w:val="24"/>
        </w:rPr>
        <w:t xml:space="preserve"> </w:t>
      </w:r>
      <w:r w:rsidR="009E5A69">
        <w:rPr>
          <w:rFonts w:ascii="Arial" w:hAnsi="Arial" w:cs="Arial"/>
          <w:sz w:val="24"/>
          <w:szCs w:val="24"/>
        </w:rPr>
        <w:t>g</w:t>
      </w:r>
      <w:r w:rsidR="00077513">
        <w:rPr>
          <w:rFonts w:ascii="Arial" w:hAnsi="Arial" w:cs="Arial"/>
          <w:sz w:val="24"/>
          <w:szCs w:val="24"/>
        </w:rPr>
        <w:t xml:space="preserve">razing </w:t>
      </w:r>
      <w:r w:rsidR="009E5A69">
        <w:rPr>
          <w:rFonts w:ascii="Arial" w:hAnsi="Arial" w:cs="Arial"/>
          <w:sz w:val="24"/>
          <w:szCs w:val="24"/>
        </w:rPr>
        <w:t>ha</w:t>
      </w:r>
      <w:r w:rsidR="00077513">
        <w:rPr>
          <w:rFonts w:ascii="Arial" w:hAnsi="Arial" w:cs="Arial"/>
          <w:sz w:val="24"/>
          <w:szCs w:val="24"/>
        </w:rPr>
        <w:t>s cultural, economic and landscape significance</w:t>
      </w:r>
      <w:r w:rsidR="009E5A69">
        <w:rPr>
          <w:rFonts w:ascii="Arial" w:hAnsi="Arial" w:cs="Arial"/>
          <w:sz w:val="24"/>
          <w:szCs w:val="24"/>
        </w:rPr>
        <w:t xml:space="preserve"> on upland fells</w:t>
      </w:r>
      <w:r w:rsidR="00BA7866">
        <w:rPr>
          <w:rFonts w:ascii="Arial" w:hAnsi="Arial" w:cs="Arial"/>
          <w:sz w:val="24"/>
          <w:szCs w:val="24"/>
        </w:rPr>
        <w:t>. Th</w:t>
      </w:r>
      <w:r w:rsidR="00FF04C7">
        <w:rPr>
          <w:rFonts w:ascii="Arial" w:hAnsi="Arial" w:cs="Arial"/>
          <w:sz w:val="24"/>
          <w:szCs w:val="24"/>
        </w:rPr>
        <w:t>erefore</w:t>
      </w:r>
      <w:r w:rsidR="00FF5C0E">
        <w:rPr>
          <w:rFonts w:ascii="Arial" w:hAnsi="Arial" w:cs="Arial"/>
          <w:sz w:val="24"/>
          <w:szCs w:val="24"/>
        </w:rPr>
        <w:t>,</w:t>
      </w:r>
      <w:r w:rsidR="009E5A69">
        <w:rPr>
          <w:rFonts w:ascii="Arial" w:hAnsi="Arial" w:cs="Arial"/>
          <w:sz w:val="24"/>
          <w:szCs w:val="24"/>
        </w:rPr>
        <w:t xml:space="preserve"> the commons</w:t>
      </w:r>
      <w:r w:rsidR="009501D5">
        <w:rPr>
          <w:rFonts w:ascii="Arial" w:hAnsi="Arial" w:cs="Arial"/>
          <w:sz w:val="24"/>
          <w:szCs w:val="24"/>
        </w:rPr>
        <w:t xml:space="preserve"> need to remain an active sheep grazed </w:t>
      </w:r>
      <w:r w:rsidR="00C87052">
        <w:rPr>
          <w:rFonts w:ascii="Arial" w:hAnsi="Arial" w:cs="Arial"/>
          <w:sz w:val="24"/>
          <w:szCs w:val="24"/>
        </w:rPr>
        <w:t>land</w:t>
      </w:r>
      <w:r w:rsidR="00FF04C7">
        <w:rPr>
          <w:rFonts w:ascii="Arial" w:hAnsi="Arial" w:cs="Arial"/>
          <w:sz w:val="24"/>
          <w:szCs w:val="24"/>
        </w:rPr>
        <w:t>scape</w:t>
      </w:r>
      <w:r w:rsidR="00FF5C0E">
        <w:rPr>
          <w:rFonts w:ascii="Arial" w:hAnsi="Arial" w:cs="Arial"/>
          <w:sz w:val="24"/>
          <w:szCs w:val="24"/>
        </w:rPr>
        <w:t xml:space="preserve"> to prevent damage to the </w:t>
      </w:r>
      <w:r w:rsidR="001D0783">
        <w:rPr>
          <w:rFonts w:ascii="Arial" w:hAnsi="Arial" w:cs="Arial"/>
          <w:sz w:val="24"/>
          <w:szCs w:val="24"/>
        </w:rPr>
        <w:t xml:space="preserve">LDNP and the </w:t>
      </w:r>
      <w:r w:rsidR="00FF5C0E">
        <w:rPr>
          <w:rFonts w:ascii="Arial" w:hAnsi="Arial" w:cs="Arial"/>
          <w:sz w:val="24"/>
          <w:szCs w:val="24"/>
        </w:rPr>
        <w:t>WHS</w:t>
      </w:r>
      <w:r w:rsidR="00F60193">
        <w:rPr>
          <w:rFonts w:ascii="Arial" w:hAnsi="Arial" w:cs="Arial"/>
          <w:sz w:val="24"/>
          <w:szCs w:val="24"/>
        </w:rPr>
        <w:t xml:space="preserve"> and ensure the financia</w:t>
      </w:r>
      <w:r w:rsidR="00E83659">
        <w:rPr>
          <w:rFonts w:ascii="Arial" w:hAnsi="Arial" w:cs="Arial"/>
          <w:sz w:val="24"/>
          <w:szCs w:val="24"/>
        </w:rPr>
        <w:t>l</w:t>
      </w:r>
      <w:r w:rsidR="00F60193">
        <w:rPr>
          <w:rFonts w:ascii="Arial" w:hAnsi="Arial" w:cs="Arial"/>
          <w:sz w:val="24"/>
          <w:szCs w:val="24"/>
        </w:rPr>
        <w:t xml:space="preserve"> viability and sustainability of </w:t>
      </w:r>
      <w:r w:rsidR="00E83659">
        <w:rPr>
          <w:rFonts w:ascii="Arial" w:hAnsi="Arial" w:cs="Arial"/>
          <w:sz w:val="24"/>
          <w:szCs w:val="24"/>
        </w:rPr>
        <w:t>upland farming</w:t>
      </w:r>
      <w:r w:rsidR="009E5A69">
        <w:rPr>
          <w:rFonts w:ascii="Arial" w:hAnsi="Arial" w:cs="Arial"/>
          <w:sz w:val="24"/>
          <w:szCs w:val="24"/>
        </w:rPr>
        <w:t>.</w:t>
      </w:r>
      <w:r w:rsidR="00FF04C7">
        <w:rPr>
          <w:rFonts w:ascii="Arial" w:hAnsi="Arial" w:cs="Arial"/>
          <w:sz w:val="24"/>
          <w:szCs w:val="24"/>
        </w:rPr>
        <w:t xml:space="preserve"> </w:t>
      </w:r>
      <w:r w:rsidR="00C35706" w:rsidRPr="00C35706">
        <w:rPr>
          <w:rFonts w:ascii="Arial" w:hAnsi="Arial" w:cs="Arial"/>
          <w:sz w:val="24"/>
          <w:szCs w:val="24"/>
        </w:rPr>
        <w:t>Therefore, the other options consider</w:t>
      </w:r>
      <w:r w:rsidR="00D47A49">
        <w:rPr>
          <w:rFonts w:ascii="Arial" w:hAnsi="Arial" w:cs="Arial"/>
          <w:sz w:val="24"/>
          <w:szCs w:val="24"/>
        </w:rPr>
        <w:t>ed</w:t>
      </w:r>
      <w:r w:rsidR="00C35706" w:rsidRPr="00C35706">
        <w:rPr>
          <w:rFonts w:ascii="Arial" w:hAnsi="Arial" w:cs="Arial"/>
          <w:sz w:val="24"/>
          <w:szCs w:val="24"/>
        </w:rPr>
        <w:t xml:space="preserve"> are not viable. </w:t>
      </w:r>
    </w:p>
    <w:p w14:paraId="7F11F108" w14:textId="5F5214EB" w:rsidR="00C00248" w:rsidRPr="00C00248" w:rsidRDefault="00C00248" w:rsidP="00C00248">
      <w:pPr>
        <w:pStyle w:val="Heading6blackfont"/>
        <w:rPr>
          <w:rFonts w:ascii="Arial" w:hAnsi="Arial" w:cs="Arial"/>
          <w:sz w:val="24"/>
          <w:szCs w:val="24"/>
        </w:rPr>
      </w:pPr>
      <w:r w:rsidRPr="00C00248">
        <w:rPr>
          <w:rFonts w:ascii="Arial" w:hAnsi="Arial" w:cs="Arial"/>
          <w:sz w:val="24"/>
          <w:szCs w:val="24"/>
        </w:rPr>
        <w:t>Conclusion</w:t>
      </w:r>
      <w:r w:rsidR="001D0783">
        <w:rPr>
          <w:rFonts w:ascii="Arial" w:hAnsi="Arial" w:cs="Arial"/>
          <w:sz w:val="24"/>
          <w:szCs w:val="24"/>
        </w:rPr>
        <w:t>s</w:t>
      </w:r>
    </w:p>
    <w:p w14:paraId="34DF9D04" w14:textId="553A1DF2" w:rsidR="006067AF" w:rsidRPr="00C353D9" w:rsidRDefault="006067AF" w:rsidP="006067AF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Overall, I am satisfied the long-term benefits to </w:t>
      </w:r>
      <w:r>
        <w:rPr>
          <w:rFonts w:ascii="Arial" w:hAnsi="Arial" w:cs="Arial"/>
          <w:color w:val="000000" w:themeColor="text1"/>
          <w:sz w:val="24"/>
          <w:szCs w:val="24"/>
        </w:rPr>
        <w:t>nature conservation, biodiversity, priority habitats and the landscape</w:t>
      </w:r>
      <w:r w:rsidR="001D0783">
        <w:rPr>
          <w:rFonts w:ascii="Arial" w:hAnsi="Arial" w:cs="Arial"/>
          <w:color w:val="000000" w:themeColor="text1"/>
          <w:sz w:val="24"/>
          <w:szCs w:val="24"/>
        </w:rPr>
        <w:t>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outw</w:t>
      </w:r>
      <w:r>
        <w:rPr>
          <w:rFonts w:ascii="Arial" w:hAnsi="Arial" w:cs="Arial"/>
          <w:sz w:val="24"/>
          <w:szCs w:val="24"/>
        </w:rPr>
        <w:t>eigh any temporary impact</w:t>
      </w:r>
      <w:r w:rsidR="001D078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 the landscape and public access, </w:t>
      </w:r>
      <w:r w:rsidR="00C525B6">
        <w:rPr>
          <w:rFonts w:ascii="Arial" w:hAnsi="Arial" w:cs="Arial"/>
          <w:sz w:val="24"/>
          <w:szCs w:val="24"/>
        </w:rPr>
        <w:t>provid</w:t>
      </w:r>
      <w:r w:rsidR="004E7BF0">
        <w:rPr>
          <w:rFonts w:ascii="Arial" w:hAnsi="Arial" w:cs="Arial"/>
          <w:sz w:val="24"/>
          <w:szCs w:val="24"/>
        </w:rPr>
        <w:t xml:space="preserve">ing </w:t>
      </w:r>
      <w:r>
        <w:rPr>
          <w:rFonts w:ascii="Arial" w:hAnsi="Arial" w:cs="Arial"/>
          <w:sz w:val="24"/>
          <w:szCs w:val="24"/>
        </w:rPr>
        <w:t xml:space="preserve">the proposed fence does not </w:t>
      </w:r>
      <w:r w:rsidR="004E7BF0">
        <w:rPr>
          <w:rFonts w:ascii="Arial" w:hAnsi="Arial" w:cs="Arial"/>
          <w:sz w:val="24"/>
          <w:szCs w:val="24"/>
        </w:rPr>
        <w:t>include</w:t>
      </w:r>
      <w:r>
        <w:rPr>
          <w:rFonts w:ascii="Arial" w:hAnsi="Arial" w:cs="Arial"/>
          <w:sz w:val="24"/>
          <w:szCs w:val="24"/>
        </w:rPr>
        <w:t xml:space="preserve"> barbed wire. Any negative impacts </w:t>
      </w:r>
      <w:r w:rsidR="001D0783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public access, the neighbourhood and the landscape are limited and temporary.</w:t>
      </w:r>
    </w:p>
    <w:p w14:paraId="6E58AAAD" w14:textId="6C20988C" w:rsidR="00C00248" w:rsidRDefault="002E7ACF" w:rsidP="00C00248">
      <w:pPr>
        <w:pStyle w:val="Style1"/>
        <w:numPr>
          <w:ilvl w:val="0"/>
          <w:numId w:val="21"/>
        </w:numPr>
        <w:tabs>
          <w:tab w:val="clear" w:pos="7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regard to these and all other matters raised in the written representations</w:t>
      </w:r>
      <w:r w:rsidR="004D76A7">
        <w:rPr>
          <w:rFonts w:ascii="Arial" w:hAnsi="Arial" w:cs="Arial"/>
          <w:sz w:val="24"/>
          <w:szCs w:val="24"/>
        </w:rPr>
        <w:t xml:space="preserve">, </w:t>
      </w:r>
      <w:r w:rsidR="00023B03">
        <w:rPr>
          <w:rFonts w:ascii="Arial" w:hAnsi="Arial" w:cs="Arial"/>
          <w:sz w:val="24"/>
          <w:szCs w:val="24"/>
        </w:rPr>
        <w:t xml:space="preserve">I </w:t>
      </w:r>
      <w:r w:rsidR="00107E64">
        <w:rPr>
          <w:rFonts w:ascii="Arial" w:hAnsi="Arial" w:cs="Arial"/>
          <w:sz w:val="24"/>
          <w:szCs w:val="24"/>
        </w:rPr>
        <w:t>grant conditional</w:t>
      </w:r>
      <w:r w:rsidR="00023B03">
        <w:rPr>
          <w:rFonts w:ascii="Arial" w:hAnsi="Arial" w:cs="Arial"/>
          <w:sz w:val="24"/>
          <w:szCs w:val="24"/>
        </w:rPr>
        <w:t xml:space="preserve"> </w:t>
      </w:r>
      <w:r w:rsidR="00954051">
        <w:rPr>
          <w:rFonts w:ascii="Arial" w:hAnsi="Arial" w:cs="Arial"/>
          <w:sz w:val="24"/>
          <w:szCs w:val="24"/>
        </w:rPr>
        <w:t>consent</w:t>
      </w:r>
      <w:r w:rsidR="00023B03">
        <w:rPr>
          <w:rFonts w:ascii="Arial" w:hAnsi="Arial" w:cs="Arial"/>
          <w:sz w:val="24"/>
          <w:szCs w:val="24"/>
        </w:rPr>
        <w:t xml:space="preserve"> for works </w:t>
      </w:r>
      <w:r w:rsidR="004B4006">
        <w:rPr>
          <w:rFonts w:ascii="Arial" w:hAnsi="Arial" w:cs="Arial"/>
          <w:sz w:val="24"/>
          <w:szCs w:val="24"/>
        </w:rPr>
        <w:t>which will expire 15 years from the date of my decision</w:t>
      </w:r>
      <w:r w:rsidR="00A955A9">
        <w:rPr>
          <w:rFonts w:ascii="Arial" w:hAnsi="Arial" w:cs="Arial"/>
          <w:sz w:val="24"/>
          <w:szCs w:val="24"/>
        </w:rPr>
        <w:t>,</w:t>
      </w:r>
      <w:r w:rsidR="004B4006">
        <w:rPr>
          <w:rFonts w:ascii="Arial" w:hAnsi="Arial" w:cs="Arial"/>
          <w:sz w:val="24"/>
          <w:szCs w:val="24"/>
        </w:rPr>
        <w:t xml:space="preserve"> unless a further consent application is made and approved before that day, and providing the proposed fence does not </w:t>
      </w:r>
      <w:r w:rsidR="004E7BF0">
        <w:rPr>
          <w:rFonts w:ascii="Arial" w:hAnsi="Arial" w:cs="Arial"/>
          <w:sz w:val="24"/>
          <w:szCs w:val="24"/>
        </w:rPr>
        <w:t>include</w:t>
      </w:r>
      <w:r w:rsidR="004B4006">
        <w:rPr>
          <w:rFonts w:ascii="Arial" w:hAnsi="Arial" w:cs="Arial"/>
          <w:sz w:val="24"/>
          <w:szCs w:val="24"/>
        </w:rPr>
        <w:t xml:space="preserve"> ba</w:t>
      </w:r>
      <w:r w:rsidR="00326EE6">
        <w:rPr>
          <w:rFonts w:ascii="Arial" w:hAnsi="Arial" w:cs="Arial"/>
          <w:sz w:val="24"/>
          <w:szCs w:val="24"/>
        </w:rPr>
        <w:t>rbed wire</w:t>
      </w:r>
      <w:r w:rsidR="00C353D9">
        <w:rPr>
          <w:rFonts w:ascii="Arial" w:hAnsi="Arial" w:cs="Arial"/>
          <w:sz w:val="24"/>
          <w:szCs w:val="24"/>
        </w:rPr>
        <w:t>.</w:t>
      </w:r>
      <w:r w:rsidR="008E7D9A">
        <w:rPr>
          <w:rFonts w:ascii="Arial" w:hAnsi="Arial" w:cs="Arial"/>
          <w:sz w:val="24"/>
          <w:szCs w:val="24"/>
        </w:rPr>
        <w:t xml:space="preserve"> </w:t>
      </w:r>
    </w:p>
    <w:p w14:paraId="36901CDA" w14:textId="77777777" w:rsidR="009867D2" w:rsidRPr="00C00248" w:rsidRDefault="009867D2" w:rsidP="009867D2">
      <w:pPr>
        <w:pStyle w:val="Style1"/>
        <w:numPr>
          <w:ilvl w:val="0"/>
          <w:numId w:val="0"/>
        </w:numPr>
        <w:ind w:left="431"/>
        <w:rPr>
          <w:rFonts w:ascii="Arial" w:hAnsi="Arial" w:cs="Arial"/>
          <w:sz w:val="24"/>
          <w:szCs w:val="24"/>
        </w:rPr>
      </w:pPr>
    </w:p>
    <w:p w14:paraId="7AB9C2AD" w14:textId="77777777" w:rsidR="00D33055" w:rsidRPr="00F93069" w:rsidRDefault="00D33055" w:rsidP="002F4000">
      <w:pPr>
        <w:pStyle w:val="Style1"/>
        <w:numPr>
          <w:ilvl w:val="0"/>
          <w:numId w:val="0"/>
        </w:numPr>
        <w:tabs>
          <w:tab w:val="clear" w:pos="432"/>
        </w:tabs>
        <w:rPr>
          <w:rFonts w:ascii="Monotype Corsiva" w:hAnsi="Monotype Corsiva"/>
          <w:sz w:val="36"/>
          <w:szCs w:val="36"/>
        </w:rPr>
      </w:pPr>
      <w:r w:rsidRPr="00F93069">
        <w:rPr>
          <w:rFonts w:ascii="Monotype Corsiva" w:hAnsi="Monotype Corsiva"/>
          <w:sz w:val="36"/>
          <w:szCs w:val="36"/>
        </w:rPr>
        <w:t xml:space="preserve">Claire Tregembo </w:t>
      </w:r>
    </w:p>
    <w:p w14:paraId="26704355" w14:textId="7FAC718C" w:rsidR="00983314" w:rsidRDefault="00D33055" w:rsidP="002F4000">
      <w:pPr>
        <w:pStyle w:val="Style1"/>
        <w:numPr>
          <w:ilvl w:val="0"/>
          <w:numId w:val="0"/>
        </w:numPr>
        <w:tabs>
          <w:tab w:val="clear" w:pos="432"/>
        </w:tabs>
      </w:pPr>
      <w:r w:rsidRPr="00983314">
        <w:rPr>
          <w:rFonts w:ascii="Arial" w:hAnsi="Arial" w:cs="Arial"/>
          <w:sz w:val="24"/>
          <w:szCs w:val="24"/>
        </w:rPr>
        <w:t>INSPECTOR</w:t>
      </w:r>
    </w:p>
    <w:p w14:paraId="667C9065" w14:textId="77777777" w:rsidR="00983314" w:rsidRPr="009867D2" w:rsidRDefault="00983314" w:rsidP="002F4000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sz w:val="24"/>
          <w:szCs w:val="24"/>
        </w:rPr>
      </w:pPr>
    </w:p>
    <w:p w14:paraId="17FA3B9F" w14:textId="0165D94A" w:rsidR="00355FCC" w:rsidRPr="00751576" w:rsidRDefault="00545D2D" w:rsidP="0038701C">
      <w:pPr>
        <w:pStyle w:val="Style1"/>
        <w:numPr>
          <w:ilvl w:val="0"/>
          <w:numId w:val="0"/>
        </w:numPr>
        <w:tabs>
          <w:tab w:val="clear" w:pos="432"/>
        </w:tabs>
        <w:jc w:val="center"/>
        <w:rPr>
          <w:rFonts w:ascii="Arial" w:hAnsi="Arial" w:cs="Arial"/>
          <w:sz w:val="24"/>
          <w:szCs w:val="24"/>
        </w:rPr>
      </w:pPr>
      <w:r w:rsidRPr="00545D2D">
        <w:rPr>
          <w:noProof/>
        </w:rPr>
        <w:lastRenderedPageBreak/>
        <w:drawing>
          <wp:inline distT="0" distB="0" distL="0" distR="0" wp14:anchorId="32EFF068" wp14:editId="5EB20A02">
            <wp:extent cx="5942720" cy="8534905"/>
            <wp:effectExtent l="0" t="0" r="1270" b="0"/>
            <wp:docPr id="6" name="Picture 6" descr="Plan referred to in Paragraph 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lan referred to in Paragraph 4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753" cy="8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FCC" w:rsidRPr="00751576" w:rsidSect="00E674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13E9" w14:textId="77777777" w:rsidR="000A0C35" w:rsidRDefault="000A0C35" w:rsidP="00F62916">
      <w:r>
        <w:separator/>
      </w:r>
    </w:p>
  </w:endnote>
  <w:endnote w:type="continuationSeparator" w:id="0">
    <w:p w14:paraId="00472DAB" w14:textId="77777777" w:rsidR="000A0C35" w:rsidRDefault="000A0C35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EF602" w14:textId="77777777" w:rsidR="00366F95" w:rsidRDefault="00366F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608E3C" w14:textId="77777777" w:rsidR="00366F95" w:rsidRDefault="00366F9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60B9D" w14:textId="77777777" w:rsidR="00366F95" w:rsidRDefault="00366F95">
    <w:pPr>
      <w:pStyle w:val="Noindent"/>
      <w:spacing w:before="120"/>
      <w:jc w:val="center"/>
      <w:rPr>
        <w:rStyle w:val="PageNumber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D34CBB" wp14:editId="3041057A">
              <wp:simplePos x="0" y="0"/>
              <wp:positionH relativeFrom="column">
                <wp:posOffset>-2540</wp:posOffset>
              </wp:positionH>
              <wp:positionV relativeFrom="paragraph">
                <wp:posOffset>159385</wp:posOffset>
              </wp:positionV>
              <wp:extent cx="5943600" cy="0"/>
              <wp:effectExtent l="0" t="0" r="0" b="0"/>
              <wp:wrapNone/>
              <wp:docPr id="2" name="Lin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0E8558" id="Line 17" o:spid="_x0000_s1026" alt="&quot;&quot;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12.55pt" to="467.8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n2sAEAAEgDAAAOAAAAZHJzL2Uyb0RvYy54bWysU8Fu2zAMvQ/YPwi6L3aypViNOD2k6y7d&#10;FqDdBzCSbAuTRYFU4uTvJ6lJWmy3YT4Ikkg+vfdIr+6OoxMHQ2zRt3I+q6UwXqG2vm/lz+eHD5+l&#10;4Aheg0NvWnkyLO/W79+tptCYBQ7otCGRQDw3U2jlEGNoqorVYEbgGQbjU7BDGiGmI/WVJpgS+uiq&#10;RV3fVBOSDoTKMKfb+5egXBf8rjMq/ug6NlG4ViZusaxU1l1eq/UKmp4gDFadacA/sBjB+vToFeoe&#10;Iog92b+gRqsIGbs4UzhW2HVWmaIhqZnXf6h5GiCYoiWZw+FqE/8/WPX9sPFbytTV0T+FR1S/WHjc&#10;DOB7Uwg8n0Jq3DxbVU2Bm2tJPnDYkthN31CnHNhHLC4cOxozZNInjsXs09Vsc4xCpcvl7aePN3Xq&#10;ibrEKmguhYE4fjU4irxppbM++wANHB45ZiLQXFLytccH61zppfNiauXtcrEsBYzO6hzMaUz9buNI&#10;HCBPQ/mKqhR5m0a497qADQb0l/M+gnUv+/S482czsv48bNzsUJ+2dDEptauwPI9Wnoe351L9+gOs&#10;fwMAAP//AwBQSwMEFAAGAAgAAAAhAIFLuhvbAAAABwEAAA8AAABkcnMvZG93bnJldi54bWxMjs1O&#10;wzAQhO9IvIO1SFyq1mlKKwhxKgTkxqUFxHUbL0lEvE5jtw08PYs4wHF+NPPl69F16khDaD0bmM8S&#10;UMSVty3XBl6ey+k1qBCRLXaeycAnBVgX52c5ZtafeEPHbayVjHDI0EATY59pHaqGHIaZ74kle/eD&#10;wyhyqLUd8CTjrtNpkqy0w5blocGe7huqPrYHZyCUr7QvvybVJHlb1J7S/cPTIxpzeTHe3YKKNMa/&#10;MvzgCzoUwrTzB7ZBdQamV1I0kC7noCS+WSxXoHa/hi5y/Z+/+AYAAP//AwBQSwECLQAUAAYACAAA&#10;ACEAtoM4kv4AAADhAQAAEwAAAAAAAAAAAAAAAAAAAAAAW0NvbnRlbnRfVHlwZXNdLnhtbFBLAQIt&#10;ABQABgAIAAAAIQA4/SH/1gAAAJQBAAALAAAAAAAAAAAAAAAAAC8BAABfcmVscy8ucmVsc1BLAQIt&#10;ABQABgAIAAAAIQAbQbn2sAEAAEgDAAAOAAAAAAAAAAAAAAAAAC4CAABkcnMvZTJvRG9jLnhtbFBL&#10;AQItABQABgAIAAAAIQCBS7ob2wAAAAcBAAAPAAAAAAAAAAAAAAAAAAoEAABkcnMvZG93bnJldi54&#10;bWxQSwUGAAAAAAQABADzAAAAEgUAAAAA&#10;"/>
          </w:pict>
        </mc:Fallback>
      </mc:AlternateContent>
    </w:r>
  </w:p>
  <w:p w14:paraId="459884BD" w14:textId="77777777" w:rsidR="00366F95" w:rsidRPr="00CA1340" w:rsidRDefault="00000000" w:rsidP="00E45340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CA1340">
        <w:rPr>
          <w:rStyle w:val="Hyperlink"/>
          <w:rFonts w:ascii="Arial" w:hAnsi="Arial" w:cs="Arial"/>
          <w:sz w:val="20"/>
        </w:rPr>
        <w:t>https://www.gov.uk/planning-inspectorate</w:t>
      </w:r>
    </w:hyperlink>
    <w:r w:rsidR="00E45340" w:rsidRPr="00CA1340">
      <w:rPr>
        <w:rFonts w:ascii="Arial" w:hAnsi="Arial" w:cs="Arial"/>
        <w:sz w:val="20"/>
      </w:rPr>
      <w:t xml:space="preserve">                          </w:t>
    </w:r>
    <w:r w:rsidR="00366F95" w:rsidRPr="00CA1340">
      <w:rPr>
        <w:rStyle w:val="PageNumber"/>
        <w:rFonts w:ascii="Arial" w:hAnsi="Arial" w:cs="Arial"/>
        <w:sz w:val="20"/>
      </w:rPr>
      <w:fldChar w:fldCharType="begin"/>
    </w:r>
    <w:r w:rsidR="00366F95" w:rsidRPr="00CA1340">
      <w:rPr>
        <w:rStyle w:val="PageNumber"/>
        <w:rFonts w:ascii="Arial" w:hAnsi="Arial" w:cs="Arial"/>
        <w:sz w:val="20"/>
      </w:rPr>
      <w:instrText xml:space="preserve"> PAGE </w:instrText>
    </w:r>
    <w:r w:rsidR="00366F95" w:rsidRPr="00CA1340">
      <w:rPr>
        <w:rStyle w:val="PageNumber"/>
        <w:rFonts w:ascii="Arial" w:hAnsi="Arial" w:cs="Arial"/>
        <w:sz w:val="20"/>
      </w:rPr>
      <w:fldChar w:fldCharType="separate"/>
    </w:r>
    <w:r w:rsidR="007A06BE" w:rsidRPr="00CA1340">
      <w:rPr>
        <w:rStyle w:val="PageNumber"/>
        <w:rFonts w:ascii="Arial" w:hAnsi="Arial" w:cs="Arial"/>
        <w:noProof/>
        <w:sz w:val="20"/>
      </w:rPr>
      <w:t>2</w:t>
    </w:r>
    <w:r w:rsidR="00366F95" w:rsidRPr="00CA1340">
      <w:rPr>
        <w:rStyle w:val="PageNumber"/>
        <w:rFonts w:ascii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B9E1E" w14:textId="77777777" w:rsidR="00366F95" w:rsidRPr="00CA1340" w:rsidRDefault="00366F95" w:rsidP="006E5400">
    <w:pPr>
      <w:pStyle w:val="Footer"/>
      <w:pBdr>
        <w:bottom w:val="none" w:sz="0" w:space="0" w:color="000000"/>
      </w:pBdr>
      <w:ind w:right="-52"/>
      <w:rPr>
        <w:rFonts w:ascii="Arial" w:hAnsi="Arial" w:cs="Arial"/>
        <w:sz w:val="20"/>
      </w:rPr>
    </w:pPr>
    <w:r w:rsidRPr="00CA1340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30BDDC" wp14:editId="497BE97E">
              <wp:simplePos x="0" y="0"/>
              <wp:positionH relativeFrom="column">
                <wp:posOffset>-2540</wp:posOffset>
              </wp:positionH>
              <wp:positionV relativeFrom="paragraph">
                <wp:posOffset>121285</wp:posOffset>
              </wp:positionV>
              <wp:extent cx="5943600" cy="0"/>
              <wp:effectExtent l="0" t="0" r="0" b="0"/>
              <wp:wrapNone/>
              <wp:docPr id="1" name="Lin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F3D95" id="Line 11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55pt" to="467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GkByv/ZAAAABwEAAA8AAABkcnMvZG93bnJldi54bWxMjs1O&#10;wzAQhO9IvIO1SNxaJ0AqGuJUCCmICwcK4uzGSxIRryPbjQNPzyIO9Dg/mvmq3WJHMaMPgyMF+ToD&#10;gdQ6M1Cn4O21Wd2CCFGT0aMjVPCFAXb1+VmlS+MSveC8j53gEQqlVtDHOJVShrZHq8PaTUicfThv&#10;dWTpO2m8TjxuR3mVZRtp9UD80OsJH3psP/dHq4Dy+D6mFNPsv4vHIi+ap+y5UeryYrm/AxFxif9l&#10;+MVndKiZ6eCOZIIYFaxuuMj2NgfB8fa62IA4/BmyruQpf/0D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aQHK/9kAAAAHAQAADwAAAAAAAAAAAAAAAAAKBAAAZHJzL2Rvd25yZXYueG1s&#10;UEsFBgAAAAAEAAQA8wAAABAFAAAAAA==&#10;" strokeweight=".5pt"/>
          </w:pict>
        </mc:Fallback>
      </mc:AlternateContent>
    </w:r>
  </w:p>
  <w:p w14:paraId="609DCD59" w14:textId="77777777" w:rsidR="00366F95" w:rsidRPr="00CA1340" w:rsidRDefault="00000000">
    <w:pPr>
      <w:pStyle w:val="Footer"/>
      <w:ind w:right="-52"/>
      <w:rPr>
        <w:rFonts w:ascii="Arial" w:hAnsi="Arial" w:cs="Arial"/>
        <w:sz w:val="20"/>
      </w:rPr>
    </w:pPr>
    <w:hyperlink r:id="rId1" w:history="1">
      <w:r w:rsidR="004F274A" w:rsidRPr="00CA1340">
        <w:rPr>
          <w:rStyle w:val="Hyperlink"/>
          <w:rFonts w:ascii="Arial" w:hAnsi="Arial" w:cs="Arial"/>
          <w:sz w:val="20"/>
        </w:rPr>
        <w:t>https://www.gov.uk/planning-inspectorate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22F36" w14:textId="77777777" w:rsidR="000A0C35" w:rsidRDefault="000A0C35" w:rsidP="00F62916">
      <w:r>
        <w:separator/>
      </w:r>
    </w:p>
  </w:footnote>
  <w:footnote w:type="continuationSeparator" w:id="0">
    <w:p w14:paraId="64CD8DBF" w14:textId="77777777" w:rsidR="000A0C35" w:rsidRDefault="000A0C35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7B346" w14:textId="77777777" w:rsidR="001A7C6E" w:rsidRDefault="001A7C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66F95" w14:paraId="43209DA1" w14:textId="77777777">
      <w:tc>
        <w:tcPr>
          <w:tcW w:w="9520" w:type="dxa"/>
        </w:tcPr>
        <w:p w14:paraId="7EEC1CFA" w14:textId="30719213" w:rsidR="00366F95" w:rsidRPr="00980447" w:rsidRDefault="008971B4">
          <w:pPr>
            <w:pStyle w:val="Footer"/>
            <w:rPr>
              <w:rFonts w:ascii="Arial" w:hAnsi="Arial" w:cs="Arial"/>
              <w:sz w:val="20"/>
            </w:rPr>
          </w:pPr>
          <w:r w:rsidRPr="00980447">
            <w:rPr>
              <w:rFonts w:ascii="Arial" w:hAnsi="Arial" w:cs="Arial"/>
              <w:sz w:val="20"/>
            </w:rPr>
            <w:t>Application</w:t>
          </w:r>
          <w:r w:rsidR="006E5400" w:rsidRPr="00980447">
            <w:rPr>
              <w:rFonts w:ascii="Arial" w:hAnsi="Arial" w:cs="Arial"/>
              <w:sz w:val="20"/>
            </w:rPr>
            <w:t xml:space="preserve"> Decision </w:t>
          </w:r>
          <w:r w:rsidR="005446B6" w:rsidRPr="00980447">
            <w:rPr>
              <w:rFonts w:ascii="Arial" w:hAnsi="Arial" w:cs="Arial"/>
              <w:sz w:val="20"/>
            </w:rPr>
            <w:t>COM</w:t>
          </w:r>
          <w:r w:rsidR="006E5400" w:rsidRPr="00980447">
            <w:rPr>
              <w:rFonts w:ascii="Arial" w:hAnsi="Arial" w:cs="Arial"/>
              <w:sz w:val="20"/>
            </w:rPr>
            <w:t>/</w:t>
          </w:r>
          <w:r w:rsidR="00D8367A">
            <w:rPr>
              <w:rFonts w:ascii="Arial" w:hAnsi="Arial" w:cs="Arial"/>
              <w:sz w:val="20"/>
            </w:rPr>
            <w:t>3</w:t>
          </w:r>
          <w:r w:rsidR="00784AA4">
            <w:rPr>
              <w:rFonts w:ascii="Arial" w:hAnsi="Arial" w:cs="Arial"/>
              <w:sz w:val="20"/>
            </w:rPr>
            <w:t>3</w:t>
          </w:r>
          <w:r w:rsidR="001A7C6E">
            <w:rPr>
              <w:rFonts w:ascii="Arial" w:hAnsi="Arial" w:cs="Arial"/>
              <w:sz w:val="20"/>
            </w:rPr>
            <w:t>25462</w:t>
          </w:r>
        </w:p>
      </w:tc>
    </w:tr>
  </w:tbl>
  <w:p w14:paraId="554BF83D" w14:textId="77777777" w:rsidR="00366F95" w:rsidRDefault="00366F95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B2DB4D6" wp14:editId="4895A753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3" name="Lin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EB7B3B" id="Line 1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3B5F4" w14:textId="77777777" w:rsidR="00366F95" w:rsidRDefault="00366F95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C05366"/>
    <w:multiLevelType w:val="hybridMultilevel"/>
    <w:tmpl w:val="FBAA2FC2"/>
    <w:lvl w:ilvl="0" w:tplc="78D611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00615"/>
    <w:multiLevelType w:val="multilevel"/>
    <w:tmpl w:val="A22611FC"/>
    <w:numStyleLink w:val="ConditionsList"/>
  </w:abstractNum>
  <w:abstractNum w:abstractNumId="3" w15:restartNumberingAfterBreak="0">
    <w:nsid w:val="10497561"/>
    <w:multiLevelType w:val="multilevel"/>
    <w:tmpl w:val="65B42758"/>
    <w:styleLink w:val="nListiList"/>
    <w:lvl w:ilvl="0">
      <w:start w:val="1"/>
      <w:numFmt w:val="lowerRoman"/>
      <w:lvlText w:val="%1)"/>
      <w:lvlJc w:val="left"/>
      <w:pPr>
        <w:tabs>
          <w:tab w:val="num" w:pos="1077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Nlisti"/>
      <w:lvlText w:val="%3)"/>
      <w:lvlJc w:val="left"/>
      <w:pPr>
        <w:tabs>
          <w:tab w:val="num" w:pos="1797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4" w15:restartNumberingAfterBreak="0">
    <w:nsid w:val="166A286F"/>
    <w:multiLevelType w:val="hybridMultilevel"/>
    <w:tmpl w:val="D6CCFC92"/>
    <w:lvl w:ilvl="0" w:tplc="78D61192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5" w15:restartNumberingAfterBreak="0">
    <w:nsid w:val="1A4919E0"/>
    <w:multiLevelType w:val="hybridMultilevel"/>
    <w:tmpl w:val="42C87BBE"/>
    <w:lvl w:ilvl="0" w:tplc="56F42B58">
      <w:start w:val="1"/>
      <w:numFmt w:val="lowerLetter"/>
      <w:lvlText w:val="(%1)"/>
      <w:lvlJc w:val="left"/>
      <w:pPr>
        <w:ind w:left="79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1" w:hanging="360"/>
      </w:pPr>
    </w:lvl>
    <w:lvl w:ilvl="2" w:tplc="0809001B" w:tentative="1">
      <w:start w:val="1"/>
      <w:numFmt w:val="lowerRoman"/>
      <w:lvlText w:val="%3."/>
      <w:lvlJc w:val="right"/>
      <w:pPr>
        <w:ind w:left="2231" w:hanging="180"/>
      </w:pPr>
    </w:lvl>
    <w:lvl w:ilvl="3" w:tplc="0809000F" w:tentative="1">
      <w:start w:val="1"/>
      <w:numFmt w:val="decimal"/>
      <w:lvlText w:val="%4."/>
      <w:lvlJc w:val="left"/>
      <w:pPr>
        <w:ind w:left="2951" w:hanging="360"/>
      </w:pPr>
    </w:lvl>
    <w:lvl w:ilvl="4" w:tplc="08090019" w:tentative="1">
      <w:start w:val="1"/>
      <w:numFmt w:val="lowerLetter"/>
      <w:lvlText w:val="%5."/>
      <w:lvlJc w:val="left"/>
      <w:pPr>
        <w:ind w:left="3671" w:hanging="360"/>
      </w:pPr>
    </w:lvl>
    <w:lvl w:ilvl="5" w:tplc="0809001B" w:tentative="1">
      <w:start w:val="1"/>
      <w:numFmt w:val="lowerRoman"/>
      <w:lvlText w:val="%6."/>
      <w:lvlJc w:val="right"/>
      <w:pPr>
        <w:ind w:left="4391" w:hanging="180"/>
      </w:pPr>
    </w:lvl>
    <w:lvl w:ilvl="6" w:tplc="0809000F" w:tentative="1">
      <w:start w:val="1"/>
      <w:numFmt w:val="decimal"/>
      <w:lvlText w:val="%7."/>
      <w:lvlJc w:val="left"/>
      <w:pPr>
        <w:ind w:left="5111" w:hanging="360"/>
      </w:pPr>
    </w:lvl>
    <w:lvl w:ilvl="7" w:tplc="08090019" w:tentative="1">
      <w:start w:val="1"/>
      <w:numFmt w:val="lowerLetter"/>
      <w:lvlText w:val="%8."/>
      <w:lvlJc w:val="left"/>
      <w:pPr>
        <w:ind w:left="5831" w:hanging="360"/>
      </w:pPr>
    </w:lvl>
    <w:lvl w:ilvl="8" w:tplc="08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6" w15:restartNumberingAfterBreak="0">
    <w:nsid w:val="1BD14CD6"/>
    <w:multiLevelType w:val="hybridMultilevel"/>
    <w:tmpl w:val="7280079A"/>
    <w:lvl w:ilvl="0" w:tplc="12F232B4">
      <w:start w:val="1"/>
      <w:numFmt w:val="lowerLetter"/>
      <w:lvlText w:val="%1)"/>
      <w:lvlJc w:val="left"/>
      <w:pPr>
        <w:ind w:left="2336" w:hanging="360"/>
      </w:pPr>
    </w:lvl>
    <w:lvl w:ilvl="1" w:tplc="08090019" w:tentative="1">
      <w:start w:val="1"/>
      <w:numFmt w:val="lowerLetter"/>
      <w:lvlText w:val="%2."/>
      <w:lvlJc w:val="left"/>
      <w:pPr>
        <w:ind w:left="3056" w:hanging="360"/>
      </w:pPr>
    </w:lvl>
    <w:lvl w:ilvl="2" w:tplc="0809001B" w:tentative="1">
      <w:start w:val="1"/>
      <w:numFmt w:val="lowerRoman"/>
      <w:lvlText w:val="%3."/>
      <w:lvlJc w:val="right"/>
      <w:pPr>
        <w:ind w:left="3776" w:hanging="180"/>
      </w:pPr>
    </w:lvl>
    <w:lvl w:ilvl="3" w:tplc="0809000F" w:tentative="1">
      <w:start w:val="1"/>
      <w:numFmt w:val="decimal"/>
      <w:lvlText w:val="%4."/>
      <w:lvlJc w:val="left"/>
      <w:pPr>
        <w:ind w:left="4496" w:hanging="360"/>
      </w:pPr>
    </w:lvl>
    <w:lvl w:ilvl="4" w:tplc="08090019" w:tentative="1">
      <w:start w:val="1"/>
      <w:numFmt w:val="lowerLetter"/>
      <w:lvlText w:val="%5."/>
      <w:lvlJc w:val="left"/>
      <w:pPr>
        <w:ind w:left="5216" w:hanging="360"/>
      </w:pPr>
    </w:lvl>
    <w:lvl w:ilvl="5" w:tplc="0809001B" w:tentative="1">
      <w:start w:val="1"/>
      <w:numFmt w:val="lowerRoman"/>
      <w:lvlText w:val="%6."/>
      <w:lvlJc w:val="right"/>
      <w:pPr>
        <w:ind w:left="5936" w:hanging="180"/>
      </w:pPr>
    </w:lvl>
    <w:lvl w:ilvl="6" w:tplc="0809000F" w:tentative="1">
      <w:start w:val="1"/>
      <w:numFmt w:val="decimal"/>
      <w:lvlText w:val="%7."/>
      <w:lvlJc w:val="left"/>
      <w:pPr>
        <w:ind w:left="6656" w:hanging="360"/>
      </w:pPr>
    </w:lvl>
    <w:lvl w:ilvl="7" w:tplc="08090019" w:tentative="1">
      <w:start w:val="1"/>
      <w:numFmt w:val="lowerLetter"/>
      <w:lvlText w:val="%8."/>
      <w:lvlJc w:val="left"/>
      <w:pPr>
        <w:ind w:left="7376" w:hanging="360"/>
      </w:pPr>
    </w:lvl>
    <w:lvl w:ilvl="8" w:tplc="0809001B" w:tentative="1">
      <w:start w:val="1"/>
      <w:numFmt w:val="lowerRoman"/>
      <w:lvlText w:val="%9."/>
      <w:lvlJc w:val="right"/>
      <w:pPr>
        <w:ind w:left="8096" w:hanging="180"/>
      </w:pPr>
    </w:lvl>
  </w:abstractNum>
  <w:abstractNum w:abstractNumId="7" w15:restartNumberingAfterBreak="0">
    <w:nsid w:val="1D284E8C"/>
    <w:multiLevelType w:val="hybridMultilevel"/>
    <w:tmpl w:val="1318FEDC"/>
    <w:lvl w:ilvl="0" w:tplc="78D61192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8" w15:restartNumberingAfterBreak="0">
    <w:nsid w:val="209A62F5"/>
    <w:multiLevelType w:val="hybridMultilevel"/>
    <w:tmpl w:val="25DE3A94"/>
    <w:lvl w:ilvl="0" w:tplc="3286AFD0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9" w15:restartNumberingAfterBreak="0">
    <w:nsid w:val="284238AD"/>
    <w:multiLevelType w:val="multilevel"/>
    <w:tmpl w:val="A22611FC"/>
    <w:numStyleLink w:val="ConditionsList"/>
  </w:abstractNum>
  <w:abstractNum w:abstractNumId="10" w15:restartNumberingAfterBreak="0">
    <w:nsid w:val="29461538"/>
    <w:multiLevelType w:val="multilevel"/>
    <w:tmpl w:val="A1DC0ECC"/>
    <w:styleLink w:val="nListaList"/>
    <w:lvl w:ilvl="0">
      <w:start w:val="1"/>
      <w:numFmt w:val="decimal"/>
      <w:pStyle w:val="Table"/>
      <w:lvlText w:val="%1."/>
      <w:lvlJc w:val="left"/>
      <w:pPr>
        <w:tabs>
          <w:tab w:val="num" w:pos="720"/>
        </w:tabs>
        <w:ind w:left="425" w:hanging="425"/>
      </w:pPr>
      <w:rPr>
        <w:rFonts w:hint="default"/>
      </w:r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  <w:rPr>
        <w:rFonts w:hint="default"/>
      </w:rPr>
    </w:lvl>
    <w:lvl w:ilvl="3">
      <w:start w:val="1"/>
      <w:numFmt w:val="lowerRoman"/>
      <w:lvlText w:val="%4"/>
      <w:lvlJc w:val="left"/>
      <w:pPr>
        <w:tabs>
          <w:tab w:val="num" w:pos="1361"/>
        </w:tabs>
        <w:ind w:left="1361" w:hanging="11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97"/>
        </w:tabs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17"/>
        </w:tabs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8"/>
        </w:tabs>
        <w:ind w:left="3240" w:hanging="360"/>
      </w:pPr>
      <w:rPr>
        <w:rFonts w:hint="default"/>
      </w:rPr>
    </w:lvl>
  </w:abstractNum>
  <w:abstractNum w:abstractNumId="11" w15:restartNumberingAfterBreak="0">
    <w:nsid w:val="297D571E"/>
    <w:multiLevelType w:val="multilevel"/>
    <w:tmpl w:val="A22611FC"/>
    <w:numStyleLink w:val="ConditionsList"/>
  </w:abstractNum>
  <w:abstractNum w:abstractNumId="12" w15:restartNumberingAfterBreak="0">
    <w:nsid w:val="2A2C1061"/>
    <w:multiLevelType w:val="hybridMultilevel"/>
    <w:tmpl w:val="24AC4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48DD7A15"/>
    <w:multiLevelType w:val="multilevel"/>
    <w:tmpl w:val="604E1886"/>
    <w:styleLink w:val="StylesList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1" w:hanging="43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2"/>
        </w:tabs>
        <w:ind w:left="862" w:hanging="86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/>
      </w:rPr>
    </w:lvl>
  </w:abstractNum>
  <w:abstractNum w:abstractNumId="15" w15:restartNumberingAfterBreak="0">
    <w:nsid w:val="4AAB4DC1"/>
    <w:multiLevelType w:val="hybridMultilevel"/>
    <w:tmpl w:val="4CA26142"/>
    <w:lvl w:ilvl="0" w:tplc="78D61192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6" w15:restartNumberingAfterBreak="0">
    <w:nsid w:val="4AB7177F"/>
    <w:multiLevelType w:val="multilevel"/>
    <w:tmpl w:val="A22611FC"/>
    <w:numStyleLink w:val="ConditionsList"/>
  </w:abstractNum>
  <w:abstractNum w:abstractNumId="17" w15:restartNumberingAfterBreak="0">
    <w:nsid w:val="4DED4C13"/>
    <w:multiLevelType w:val="multilevel"/>
    <w:tmpl w:val="A22611FC"/>
    <w:styleLink w:val="ConditionsList"/>
    <w:lvl w:ilvl="0">
      <w:start w:val="1"/>
      <w:numFmt w:val="decimal"/>
      <w:pStyle w:val="Conditions1"/>
      <w:lvlText w:val="%1)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sz w:val="22"/>
      </w:rPr>
    </w:lvl>
    <w:lvl w:ilvl="1">
      <w:start w:val="1"/>
      <w:numFmt w:val="none"/>
      <w:lvlRestart w:val="0"/>
      <w:pStyle w:val="ConditionsNoNumber"/>
      <w:lvlText w:val="%2"/>
      <w:lvlJc w:val="left"/>
      <w:pPr>
        <w:tabs>
          <w:tab w:val="num" w:pos="1077"/>
        </w:tabs>
        <w:ind w:left="1077" w:hanging="646"/>
      </w:pPr>
      <w:rPr>
        <w:rFonts w:ascii="Verdana" w:hAnsi="Verdana" w:hint="default"/>
        <w:b w:val="0"/>
        <w:i w:val="0"/>
        <w:sz w:val="22"/>
      </w:rPr>
    </w:lvl>
    <w:lvl w:ilvl="2">
      <w:start w:val="1"/>
      <w:numFmt w:val="lowerRoman"/>
      <w:pStyle w:val="Conditions2"/>
      <w:lvlText w:val="%3)"/>
      <w:lvlJc w:val="left"/>
      <w:pPr>
        <w:tabs>
          <w:tab w:val="num" w:pos="1616"/>
        </w:tabs>
        <w:ind w:left="1616" w:hanging="539"/>
      </w:pPr>
      <w:rPr>
        <w:rFonts w:ascii="Verdana" w:hAnsi="Verdana" w:hint="default"/>
        <w:b w:val="0"/>
        <w:i w:val="0"/>
        <w:sz w:val="22"/>
      </w:rPr>
    </w:lvl>
    <w:lvl w:ilvl="3">
      <w:start w:val="1"/>
      <w:numFmt w:val="bullet"/>
      <w:lvlRestart w:val="2"/>
      <w:pStyle w:val="ConditionsBullet"/>
      <w:lvlText w:val=""/>
      <w:lvlJc w:val="left"/>
      <w:pPr>
        <w:tabs>
          <w:tab w:val="num" w:pos="2155"/>
        </w:tabs>
        <w:ind w:left="2155" w:hanging="539"/>
      </w:pPr>
      <w:rPr>
        <w:rFonts w:ascii="Symbol" w:hAnsi="Symbol" w:hint="default"/>
      </w:rPr>
    </w:lvl>
    <w:lvl w:ilvl="4">
      <w:start w:val="1"/>
      <w:numFmt w:val="none"/>
      <w:pStyle w:val="ConditionsNoNumberNoSpaceBefore"/>
      <w:lvlText w:val=""/>
      <w:lvlJc w:val="left"/>
      <w:pPr>
        <w:tabs>
          <w:tab w:val="num" w:pos="1077"/>
        </w:tabs>
        <w:ind w:left="1077" w:hanging="64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F2342F1"/>
    <w:multiLevelType w:val="multilevel"/>
    <w:tmpl w:val="A22611FC"/>
    <w:numStyleLink w:val="ConditionsList"/>
  </w:abstractNum>
  <w:abstractNum w:abstractNumId="19" w15:restartNumberingAfterBreak="0">
    <w:nsid w:val="5137716E"/>
    <w:multiLevelType w:val="multilevel"/>
    <w:tmpl w:val="A22611FC"/>
    <w:numStyleLink w:val="ConditionsList"/>
  </w:abstractNum>
  <w:abstractNum w:abstractNumId="20" w15:restartNumberingAfterBreak="0">
    <w:nsid w:val="53F51752"/>
    <w:multiLevelType w:val="multilevel"/>
    <w:tmpl w:val="A22611FC"/>
    <w:numStyleLink w:val="ConditionsList"/>
  </w:abstractNum>
  <w:abstractNum w:abstractNumId="21" w15:restartNumberingAfterBreak="0">
    <w:nsid w:val="5B0F1B4D"/>
    <w:multiLevelType w:val="singleLevel"/>
    <w:tmpl w:val="6DEEB6D6"/>
    <w:lvl w:ilvl="0">
      <w:start w:val="1"/>
      <w:numFmt w:val="decimal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22" w15:restartNumberingAfterBreak="0">
    <w:nsid w:val="62CA1CF1"/>
    <w:multiLevelType w:val="multilevel"/>
    <w:tmpl w:val="195AE940"/>
    <w:lvl w:ilvl="0">
      <w:start w:val="1"/>
      <w:numFmt w:val="decimal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62CB6406"/>
    <w:multiLevelType w:val="multilevel"/>
    <w:tmpl w:val="83DADDA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0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65B7639F"/>
    <w:multiLevelType w:val="multilevel"/>
    <w:tmpl w:val="A22611FC"/>
    <w:numStyleLink w:val="ConditionsList"/>
  </w:abstractNum>
  <w:abstractNum w:abstractNumId="25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DEB14DD"/>
    <w:multiLevelType w:val="hybridMultilevel"/>
    <w:tmpl w:val="2FE240A8"/>
    <w:lvl w:ilvl="0" w:tplc="08090011">
      <w:start w:val="1"/>
      <w:numFmt w:val="decimal"/>
      <w:lvlText w:val="%1)"/>
      <w:lvlJc w:val="left"/>
      <w:pPr>
        <w:ind w:left="1151" w:hanging="360"/>
      </w:pPr>
    </w:lvl>
    <w:lvl w:ilvl="1" w:tplc="08090019" w:tentative="1">
      <w:start w:val="1"/>
      <w:numFmt w:val="lowerLetter"/>
      <w:lvlText w:val="%2."/>
      <w:lvlJc w:val="left"/>
      <w:pPr>
        <w:ind w:left="1871" w:hanging="360"/>
      </w:pPr>
    </w:lvl>
    <w:lvl w:ilvl="2" w:tplc="0809001B" w:tentative="1">
      <w:start w:val="1"/>
      <w:numFmt w:val="lowerRoman"/>
      <w:lvlText w:val="%3."/>
      <w:lvlJc w:val="right"/>
      <w:pPr>
        <w:ind w:left="2591" w:hanging="180"/>
      </w:pPr>
    </w:lvl>
    <w:lvl w:ilvl="3" w:tplc="0809000F" w:tentative="1">
      <w:start w:val="1"/>
      <w:numFmt w:val="decimal"/>
      <w:lvlText w:val="%4."/>
      <w:lvlJc w:val="left"/>
      <w:pPr>
        <w:ind w:left="3311" w:hanging="360"/>
      </w:pPr>
    </w:lvl>
    <w:lvl w:ilvl="4" w:tplc="08090019" w:tentative="1">
      <w:start w:val="1"/>
      <w:numFmt w:val="lowerLetter"/>
      <w:lvlText w:val="%5."/>
      <w:lvlJc w:val="left"/>
      <w:pPr>
        <w:ind w:left="4031" w:hanging="360"/>
      </w:pPr>
    </w:lvl>
    <w:lvl w:ilvl="5" w:tplc="0809001B" w:tentative="1">
      <w:start w:val="1"/>
      <w:numFmt w:val="lowerRoman"/>
      <w:lvlText w:val="%6."/>
      <w:lvlJc w:val="right"/>
      <w:pPr>
        <w:ind w:left="4751" w:hanging="180"/>
      </w:pPr>
    </w:lvl>
    <w:lvl w:ilvl="6" w:tplc="0809000F" w:tentative="1">
      <w:start w:val="1"/>
      <w:numFmt w:val="decimal"/>
      <w:lvlText w:val="%7."/>
      <w:lvlJc w:val="left"/>
      <w:pPr>
        <w:ind w:left="5471" w:hanging="360"/>
      </w:pPr>
    </w:lvl>
    <w:lvl w:ilvl="7" w:tplc="08090019" w:tentative="1">
      <w:start w:val="1"/>
      <w:numFmt w:val="lowerLetter"/>
      <w:lvlText w:val="%8."/>
      <w:lvlJc w:val="left"/>
      <w:pPr>
        <w:ind w:left="6191" w:hanging="360"/>
      </w:pPr>
    </w:lvl>
    <w:lvl w:ilvl="8" w:tplc="080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7" w15:restartNumberingAfterBreak="0">
    <w:nsid w:val="7CDC568F"/>
    <w:multiLevelType w:val="multilevel"/>
    <w:tmpl w:val="2BFCC7F2"/>
    <w:lvl w:ilvl="0">
      <w:start w:val="1"/>
      <w:numFmt w:val="lowerRoman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740064055">
    <w:abstractNumId w:val="23"/>
  </w:num>
  <w:num w:numId="2" w16cid:durableId="737023070">
    <w:abstractNumId w:val="23"/>
  </w:num>
  <w:num w:numId="3" w16cid:durableId="2060741450">
    <w:abstractNumId w:val="25"/>
  </w:num>
  <w:num w:numId="4" w16cid:durableId="657464711">
    <w:abstractNumId w:val="0"/>
  </w:num>
  <w:num w:numId="5" w16cid:durableId="46496090">
    <w:abstractNumId w:val="13"/>
  </w:num>
  <w:num w:numId="6" w16cid:durableId="943923628">
    <w:abstractNumId w:val="22"/>
  </w:num>
  <w:num w:numId="7" w16cid:durableId="205222248">
    <w:abstractNumId w:val="27"/>
  </w:num>
  <w:num w:numId="8" w16cid:durableId="944311247">
    <w:abstractNumId w:val="21"/>
  </w:num>
  <w:num w:numId="9" w16cid:durableId="643313900">
    <w:abstractNumId w:val="6"/>
  </w:num>
  <w:num w:numId="10" w16cid:durableId="293222208">
    <w:abstractNumId w:val="8"/>
  </w:num>
  <w:num w:numId="11" w16cid:durableId="676494714">
    <w:abstractNumId w:val="17"/>
  </w:num>
  <w:num w:numId="12" w16cid:durableId="1941721809">
    <w:abstractNumId w:val="18"/>
  </w:num>
  <w:num w:numId="13" w16cid:durableId="452795091">
    <w:abstractNumId w:val="11"/>
  </w:num>
  <w:num w:numId="14" w16cid:durableId="870842996">
    <w:abstractNumId w:val="16"/>
  </w:num>
  <w:num w:numId="15" w16cid:durableId="288702163">
    <w:abstractNumId w:val="19"/>
  </w:num>
  <w:num w:numId="16" w16cid:durableId="283119376">
    <w:abstractNumId w:val="2"/>
  </w:num>
  <w:num w:numId="17" w16cid:durableId="1333490009">
    <w:abstractNumId w:val="20"/>
  </w:num>
  <w:num w:numId="18" w16cid:durableId="1292135021">
    <w:abstractNumId w:val="9"/>
  </w:num>
  <w:num w:numId="19" w16cid:durableId="1078090920">
    <w:abstractNumId w:val="3"/>
  </w:num>
  <w:num w:numId="20" w16cid:durableId="1902400861">
    <w:abstractNumId w:val="10"/>
  </w:num>
  <w:num w:numId="21" w16cid:durableId="165168860">
    <w:abstractNumId w:val="14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  <w:color w:val="000000" w:themeColor="text1"/>
        </w:rPr>
      </w:lvl>
    </w:lvlOverride>
  </w:num>
  <w:num w:numId="22" w16cid:durableId="102656943">
    <w:abstractNumId w:val="14"/>
  </w:num>
  <w:num w:numId="23" w16cid:durableId="1164509340">
    <w:abstractNumId w:val="24"/>
  </w:num>
  <w:num w:numId="24" w16cid:durableId="1129514752">
    <w:abstractNumId w:val="14"/>
  </w:num>
  <w:num w:numId="25" w16cid:durableId="1028606429">
    <w:abstractNumId w:val="1"/>
  </w:num>
  <w:num w:numId="26" w16cid:durableId="859859775">
    <w:abstractNumId w:val="4"/>
  </w:num>
  <w:num w:numId="27" w16cid:durableId="1171607767">
    <w:abstractNumId w:val="7"/>
  </w:num>
  <w:num w:numId="28" w16cid:durableId="58947078">
    <w:abstractNumId w:val="15"/>
  </w:num>
  <w:num w:numId="29" w16cid:durableId="998967674">
    <w:abstractNumId w:val="5"/>
  </w:num>
  <w:num w:numId="30" w16cid:durableId="1846746248">
    <w:abstractNumId w:val="14"/>
  </w:num>
  <w:num w:numId="31" w16cid:durableId="851143485">
    <w:abstractNumId w:val="14"/>
  </w:num>
  <w:num w:numId="32" w16cid:durableId="183136237">
    <w:abstractNumId w:val="12"/>
  </w:num>
  <w:num w:numId="33" w16cid:durableId="1209998947">
    <w:abstractNumId w:val="14"/>
  </w:num>
  <w:num w:numId="34" w16cid:durableId="759135352">
    <w:abstractNumId w:val="26"/>
  </w:num>
  <w:num w:numId="35" w16cid:durableId="1984118074">
    <w:abstractNumId w:val="14"/>
    <w:lvlOverride w:ilvl="0">
      <w:lvl w:ilvl="0">
        <w:start w:val="1"/>
        <w:numFmt w:val="decimal"/>
        <w:pStyle w:val="Style1"/>
        <w:lvlText w:val="%1."/>
        <w:lvlJc w:val="left"/>
        <w:pPr>
          <w:tabs>
            <w:tab w:val="num" w:pos="720"/>
          </w:tabs>
          <w:ind w:left="431" w:hanging="431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78"/>
          </w:tabs>
          <w:ind w:left="578" w:hanging="578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tabs>
            <w:tab w:val="num" w:pos="862"/>
          </w:tabs>
          <w:ind w:left="862" w:hanging="862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tabs>
            <w:tab w:val="num" w:pos="1009"/>
          </w:tabs>
          <w:ind w:left="1009" w:hanging="1009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1"/>
          </w:tabs>
          <w:ind w:left="1151" w:hanging="1151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tabs>
            <w:tab w:val="num" w:pos="1298"/>
          </w:tabs>
          <w:ind w:left="1298" w:hanging="1298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tabs>
            <w:tab w:val="num" w:pos="1582"/>
          </w:tabs>
          <w:ind w:left="1582" w:hanging="1582"/>
        </w:pPr>
        <w:rPr>
          <w:rFonts w:hint="default"/>
        </w:rPr>
      </w:lvl>
    </w:lvlOverride>
  </w:num>
  <w:num w:numId="36" w16cid:durableId="1861891938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6E5400"/>
    <w:rsid w:val="00000352"/>
    <w:rsid w:val="0000335F"/>
    <w:rsid w:val="00004220"/>
    <w:rsid w:val="00005D11"/>
    <w:rsid w:val="0001120B"/>
    <w:rsid w:val="0001386A"/>
    <w:rsid w:val="000144A8"/>
    <w:rsid w:val="00014B0F"/>
    <w:rsid w:val="00015EBD"/>
    <w:rsid w:val="00016E7F"/>
    <w:rsid w:val="000171EE"/>
    <w:rsid w:val="00023339"/>
    <w:rsid w:val="00023B03"/>
    <w:rsid w:val="00024500"/>
    <w:rsid w:val="000245F3"/>
    <w:rsid w:val="00024714"/>
    <w:rsid w:val="000247B2"/>
    <w:rsid w:val="000266AA"/>
    <w:rsid w:val="00030884"/>
    <w:rsid w:val="00031541"/>
    <w:rsid w:val="000316AE"/>
    <w:rsid w:val="00034B26"/>
    <w:rsid w:val="00036020"/>
    <w:rsid w:val="00036090"/>
    <w:rsid w:val="00042111"/>
    <w:rsid w:val="0004454A"/>
    <w:rsid w:val="00044900"/>
    <w:rsid w:val="00046145"/>
    <w:rsid w:val="0004625F"/>
    <w:rsid w:val="0004775C"/>
    <w:rsid w:val="000504AE"/>
    <w:rsid w:val="00050678"/>
    <w:rsid w:val="00051061"/>
    <w:rsid w:val="00052B3F"/>
    <w:rsid w:val="00053135"/>
    <w:rsid w:val="00056D47"/>
    <w:rsid w:val="0006196C"/>
    <w:rsid w:val="00062C28"/>
    <w:rsid w:val="00071300"/>
    <w:rsid w:val="000769B4"/>
    <w:rsid w:val="00077358"/>
    <w:rsid w:val="00077513"/>
    <w:rsid w:val="00077B14"/>
    <w:rsid w:val="0008528D"/>
    <w:rsid w:val="00087477"/>
    <w:rsid w:val="00087DEC"/>
    <w:rsid w:val="00091F85"/>
    <w:rsid w:val="0009474A"/>
    <w:rsid w:val="00094A44"/>
    <w:rsid w:val="000A029F"/>
    <w:rsid w:val="000A0C35"/>
    <w:rsid w:val="000A0CF3"/>
    <w:rsid w:val="000A13D9"/>
    <w:rsid w:val="000A1A62"/>
    <w:rsid w:val="000A1BC4"/>
    <w:rsid w:val="000A4AEB"/>
    <w:rsid w:val="000A64AE"/>
    <w:rsid w:val="000A7D7B"/>
    <w:rsid w:val="000B02BC"/>
    <w:rsid w:val="000B0589"/>
    <w:rsid w:val="000C3F13"/>
    <w:rsid w:val="000C507D"/>
    <w:rsid w:val="000C5098"/>
    <w:rsid w:val="000C58CB"/>
    <w:rsid w:val="000C698E"/>
    <w:rsid w:val="000C6B36"/>
    <w:rsid w:val="000D0673"/>
    <w:rsid w:val="000D1CA1"/>
    <w:rsid w:val="000D5101"/>
    <w:rsid w:val="000D6E49"/>
    <w:rsid w:val="000E0415"/>
    <w:rsid w:val="000E3273"/>
    <w:rsid w:val="000E57C1"/>
    <w:rsid w:val="000F16F4"/>
    <w:rsid w:val="000F6EC2"/>
    <w:rsid w:val="001000CB"/>
    <w:rsid w:val="00104D93"/>
    <w:rsid w:val="00106589"/>
    <w:rsid w:val="00107E64"/>
    <w:rsid w:val="00110589"/>
    <w:rsid w:val="001108A4"/>
    <w:rsid w:val="00110E8B"/>
    <w:rsid w:val="001126C4"/>
    <w:rsid w:val="00116674"/>
    <w:rsid w:val="00122567"/>
    <w:rsid w:val="00123A67"/>
    <w:rsid w:val="00124205"/>
    <w:rsid w:val="0012718E"/>
    <w:rsid w:val="0013097E"/>
    <w:rsid w:val="00130E44"/>
    <w:rsid w:val="0013514B"/>
    <w:rsid w:val="00140F4C"/>
    <w:rsid w:val="00142BD9"/>
    <w:rsid w:val="001440C3"/>
    <w:rsid w:val="00151E03"/>
    <w:rsid w:val="00152C92"/>
    <w:rsid w:val="00154166"/>
    <w:rsid w:val="0015536C"/>
    <w:rsid w:val="00155AC0"/>
    <w:rsid w:val="0015794F"/>
    <w:rsid w:val="00161B5C"/>
    <w:rsid w:val="00162F4F"/>
    <w:rsid w:val="00163B96"/>
    <w:rsid w:val="00170AF3"/>
    <w:rsid w:val="001710EA"/>
    <w:rsid w:val="00173811"/>
    <w:rsid w:val="001748D8"/>
    <w:rsid w:val="001766B4"/>
    <w:rsid w:val="00180579"/>
    <w:rsid w:val="001808B7"/>
    <w:rsid w:val="00180EF8"/>
    <w:rsid w:val="0018243F"/>
    <w:rsid w:val="001831F0"/>
    <w:rsid w:val="00183D11"/>
    <w:rsid w:val="00184E62"/>
    <w:rsid w:val="0018618F"/>
    <w:rsid w:val="00187C20"/>
    <w:rsid w:val="00191364"/>
    <w:rsid w:val="00192793"/>
    <w:rsid w:val="00192E42"/>
    <w:rsid w:val="001933CD"/>
    <w:rsid w:val="001949DF"/>
    <w:rsid w:val="001971CD"/>
    <w:rsid w:val="00197B5B"/>
    <w:rsid w:val="001A0440"/>
    <w:rsid w:val="001A0E41"/>
    <w:rsid w:val="001A1B52"/>
    <w:rsid w:val="001A34A9"/>
    <w:rsid w:val="001A56D9"/>
    <w:rsid w:val="001A5B89"/>
    <w:rsid w:val="001A6C74"/>
    <w:rsid w:val="001A7431"/>
    <w:rsid w:val="001A7C6E"/>
    <w:rsid w:val="001B169B"/>
    <w:rsid w:val="001B2C5C"/>
    <w:rsid w:val="001B3488"/>
    <w:rsid w:val="001B37BF"/>
    <w:rsid w:val="001C1DC6"/>
    <w:rsid w:val="001C4F51"/>
    <w:rsid w:val="001D0783"/>
    <w:rsid w:val="001D1563"/>
    <w:rsid w:val="001D1E44"/>
    <w:rsid w:val="001E5971"/>
    <w:rsid w:val="001F00B6"/>
    <w:rsid w:val="001F27E9"/>
    <w:rsid w:val="001F2BA4"/>
    <w:rsid w:val="001F350F"/>
    <w:rsid w:val="001F3C55"/>
    <w:rsid w:val="001F440F"/>
    <w:rsid w:val="001F4C05"/>
    <w:rsid w:val="001F52B2"/>
    <w:rsid w:val="001F5990"/>
    <w:rsid w:val="002015F9"/>
    <w:rsid w:val="002027A1"/>
    <w:rsid w:val="00207816"/>
    <w:rsid w:val="00210781"/>
    <w:rsid w:val="00210A14"/>
    <w:rsid w:val="00212C8F"/>
    <w:rsid w:val="0021375F"/>
    <w:rsid w:val="0021625D"/>
    <w:rsid w:val="00221CD6"/>
    <w:rsid w:val="00222EB6"/>
    <w:rsid w:val="00224245"/>
    <w:rsid w:val="002251BE"/>
    <w:rsid w:val="002267F1"/>
    <w:rsid w:val="002272D4"/>
    <w:rsid w:val="002368AE"/>
    <w:rsid w:val="002420B6"/>
    <w:rsid w:val="00242A5E"/>
    <w:rsid w:val="002473A8"/>
    <w:rsid w:val="00250B34"/>
    <w:rsid w:val="00254FE4"/>
    <w:rsid w:val="00260916"/>
    <w:rsid w:val="00264FA1"/>
    <w:rsid w:val="002666EE"/>
    <w:rsid w:val="0026722D"/>
    <w:rsid w:val="00274C0C"/>
    <w:rsid w:val="0027695C"/>
    <w:rsid w:val="002807FF"/>
    <w:rsid w:val="002819AB"/>
    <w:rsid w:val="00282094"/>
    <w:rsid w:val="00282C15"/>
    <w:rsid w:val="00284CC9"/>
    <w:rsid w:val="00290AF2"/>
    <w:rsid w:val="002925FB"/>
    <w:rsid w:val="00292C94"/>
    <w:rsid w:val="002958D9"/>
    <w:rsid w:val="002975A7"/>
    <w:rsid w:val="002A08AF"/>
    <w:rsid w:val="002A2960"/>
    <w:rsid w:val="002A61E0"/>
    <w:rsid w:val="002A6EAB"/>
    <w:rsid w:val="002A7D54"/>
    <w:rsid w:val="002B5A3A"/>
    <w:rsid w:val="002B6D8D"/>
    <w:rsid w:val="002C068A"/>
    <w:rsid w:val="002C17B8"/>
    <w:rsid w:val="002C22E6"/>
    <w:rsid w:val="002C2524"/>
    <w:rsid w:val="002C2C64"/>
    <w:rsid w:val="002C3A97"/>
    <w:rsid w:val="002D0C45"/>
    <w:rsid w:val="002D4A17"/>
    <w:rsid w:val="002D5A7C"/>
    <w:rsid w:val="002D6BE6"/>
    <w:rsid w:val="002E2223"/>
    <w:rsid w:val="002E7379"/>
    <w:rsid w:val="002E7ACF"/>
    <w:rsid w:val="002F04A7"/>
    <w:rsid w:val="002F16E1"/>
    <w:rsid w:val="002F1D18"/>
    <w:rsid w:val="002F2DF1"/>
    <w:rsid w:val="002F4000"/>
    <w:rsid w:val="002F4130"/>
    <w:rsid w:val="00300261"/>
    <w:rsid w:val="00302BDD"/>
    <w:rsid w:val="00302D15"/>
    <w:rsid w:val="00303CA5"/>
    <w:rsid w:val="003043FC"/>
    <w:rsid w:val="0030500E"/>
    <w:rsid w:val="00305A72"/>
    <w:rsid w:val="0031415E"/>
    <w:rsid w:val="00314E50"/>
    <w:rsid w:val="00316264"/>
    <w:rsid w:val="003168A5"/>
    <w:rsid w:val="00316C77"/>
    <w:rsid w:val="00316F64"/>
    <w:rsid w:val="003206FD"/>
    <w:rsid w:val="003258D9"/>
    <w:rsid w:val="00325F24"/>
    <w:rsid w:val="00326EE6"/>
    <w:rsid w:val="00333A11"/>
    <w:rsid w:val="00334BD4"/>
    <w:rsid w:val="00337BDF"/>
    <w:rsid w:val="00337EFC"/>
    <w:rsid w:val="0034187E"/>
    <w:rsid w:val="003435CE"/>
    <w:rsid w:val="00343A1F"/>
    <w:rsid w:val="00344294"/>
    <w:rsid w:val="0034489D"/>
    <w:rsid w:val="00344CD1"/>
    <w:rsid w:val="003525BA"/>
    <w:rsid w:val="003532FB"/>
    <w:rsid w:val="003538DA"/>
    <w:rsid w:val="00353BB6"/>
    <w:rsid w:val="00354A63"/>
    <w:rsid w:val="00354C43"/>
    <w:rsid w:val="00355FCC"/>
    <w:rsid w:val="00360531"/>
    <w:rsid w:val="00360664"/>
    <w:rsid w:val="00361890"/>
    <w:rsid w:val="00361FBF"/>
    <w:rsid w:val="003622C7"/>
    <w:rsid w:val="003628C8"/>
    <w:rsid w:val="00362B36"/>
    <w:rsid w:val="00364E17"/>
    <w:rsid w:val="00365214"/>
    <w:rsid w:val="00365F9F"/>
    <w:rsid w:val="00366F95"/>
    <w:rsid w:val="003753FE"/>
    <w:rsid w:val="0037619E"/>
    <w:rsid w:val="00376B0B"/>
    <w:rsid w:val="00377937"/>
    <w:rsid w:val="003838B5"/>
    <w:rsid w:val="0038480C"/>
    <w:rsid w:val="0038620C"/>
    <w:rsid w:val="0038701C"/>
    <w:rsid w:val="00387BD7"/>
    <w:rsid w:val="003910C3"/>
    <w:rsid w:val="00391778"/>
    <w:rsid w:val="003941CF"/>
    <w:rsid w:val="00395717"/>
    <w:rsid w:val="0039612A"/>
    <w:rsid w:val="00397E48"/>
    <w:rsid w:val="003A0DDF"/>
    <w:rsid w:val="003A3030"/>
    <w:rsid w:val="003A5F66"/>
    <w:rsid w:val="003A673A"/>
    <w:rsid w:val="003B21B8"/>
    <w:rsid w:val="003B2FE6"/>
    <w:rsid w:val="003B4052"/>
    <w:rsid w:val="003C1D1B"/>
    <w:rsid w:val="003C26F9"/>
    <w:rsid w:val="003C7D77"/>
    <w:rsid w:val="003C7F70"/>
    <w:rsid w:val="003C7FC3"/>
    <w:rsid w:val="003D0E72"/>
    <w:rsid w:val="003D1D4A"/>
    <w:rsid w:val="003D2372"/>
    <w:rsid w:val="003D2A63"/>
    <w:rsid w:val="003D3715"/>
    <w:rsid w:val="003D411F"/>
    <w:rsid w:val="003E37E0"/>
    <w:rsid w:val="003E4485"/>
    <w:rsid w:val="003E54CC"/>
    <w:rsid w:val="003E57B6"/>
    <w:rsid w:val="003E5B24"/>
    <w:rsid w:val="003F0A15"/>
    <w:rsid w:val="003F24D6"/>
    <w:rsid w:val="003F32A3"/>
    <w:rsid w:val="003F3533"/>
    <w:rsid w:val="003F5C0C"/>
    <w:rsid w:val="003F7DFB"/>
    <w:rsid w:val="00400FDF"/>
    <w:rsid w:val="004029F3"/>
    <w:rsid w:val="00404E19"/>
    <w:rsid w:val="00406E27"/>
    <w:rsid w:val="00407643"/>
    <w:rsid w:val="00410C7E"/>
    <w:rsid w:val="0041522F"/>
    <w:rsid w:val="004156F0"/>
    <w:rsid w:val="00421E22"/>
    <w:rsid w:val="00423020"/>
    <w:rsid w:val="0042312F"/>
    <w:rsid w:val="00432CF0"/>
    <w:rsid w:val="00434739"/>
    <w:rsid w:val="00435991"/>
    <w:rsid w:val="00442D4A"/>
    <w:rsid w:val="00445F2A"/>
    <w:rsid w:val="004474DE"/>
    <w:rsid w:val="00451EE4"/>
    <w:rsid w:val="004522C1"/>
    <w:rsid w:val="00452562"/>
    <w:rsid w:val="00453E15"/>
    <w:rsid w:val="0045594D"/>
    <w:rsid w:val="004612D7"/>
    <w:rsid w:val="00461F49"/>
    <w:rsid w:val="00462CEE"/>
    <w:rsid w:val="004641FF"/>
    <w:rsid w:val="004734E8"/>
    <w:rsid w:val="0047368B"/>
    <w:rsid w:val="0047583A"/>
    <w:rsid w:val="0047642F"/>
    <w:rsid w:val="00476E30"/>
    <w:rsid w:val="0047718B"/>
    <w:rsid w:val="0048041A"/>
    <w:rsid w:val="004806B0"/>
    <w:rsid w:val="00482868"/>
    <w:rsid w:val="00483D15"/>
    <w:rsid w:val="004846C4"/>
    <w:rsid w:val="00493F98"/>
    <w:rsid w:val="004968B1"/>
    <w:rsid w:val="00496A1D"/>
    <w:rsid w:val="004976CF"/>
    <w:rsid w:val="004977F9"/>
    <w:rsid w:val="004A0950"/>
    <w:rsid w:val="004A09AB"/>
    <w:rsid w:val="004A1094"/>
    <w:rsid w:val="004A2EB8"/>
    <w:rsid w:val="004A529E"/>
    <w:rsid w:val="004A59FB"/>
    <w:rsid w:val="004A5DE8"/>
    <w:rsid w:val="004B1F6D"/>
    <w:rsid w:val="004B3D1E"/>
    <w:rsid w:val="004B4006"/>
    <w:rsid w:val="004B5189"/>
    <w:rsid w:val="004B6DDB"/>
    <w:rsid w:val="004B6E46"/>
    <w:rsid w:val="004C07CB"/>
    <w:rsid w:val="004C0FBA"/>
    <w:rsid w:val="004C20C0"/>
    <w:rsid w:val="004C502C"/>
    <w:rsid w:val="004C6AD9"/>
    <w:rsid w:val="004C73E1"/>
    <w:rsid w:val="004D2773"/>
    <w:rsid w:val="004D3BED"/>
    <w:rsid w:val="004D3D90"/>
    <w:rsid w:val="004D3DA5"/>
    <w:rsid w:val="004D76A7"/>
    <w:rsid w:val="004E04E0"/>
    <w:rsid w:val="004E17CB"/>
    <w:rsid w:val="004E236A"/>
    <w:rsid w:val="004E37E1"/>
    <w:rsid w:val="004E6091"/>
    <w:rsid w:val="004E7BF0"/>
    <w:rsid w:val="004F2108"/>
    <w:rsid w:val="004F274A"/>
    <w:rsid w:val="004F4105"/>
    <w:rsid w:val="004F478C"/>
    <w:rsid w:val="005022B5"/>
    <w:rsid w:val="00502828"/>
    <w:rsid w:val="005057A5"/>
    <w:rsid w:val="00506851"/>
    <w:rsid w:val="00513400"/>
    <w:rsid w:val="00516A99"/>
    <w:rsid w:val="00516CE7"/>
    <w:rsid w:val="005217BD"/>
    <w:rsid w:val="0052347F"/>
    <w:rsid w:val="00523706"/>
    <w:rsid w:val="00527168"/>
    <w:rsid w:val="00533F7C"/>
    <w:rsid w:val="00535194"/>
    <w:rsid w:val="00540113"/>
    <w:rsid w:val="00540346"/>
    <w:rsid w:val="00540632"/>
    <w:rsid w:val="00541713"/>
    <w:rsid w:val="00541734"/>
    <w:rsid w:val="00542B4C"/>
    <w:rsid w:val="00543A99"/>
    <w:rsid w:val="0054430F"/>
    <w:rsid w:val="005446B6"/>
    <w:rsid w:val="00545D2D"/>
    <w:rsid w:val="005472F8"/>
    <w:rsid w:val="00552FC4"/>
    <w:rsid w:val="00553CD7"/>
    <w:rsid w:val="00555C27"/>
    <w:rsid w:val="0056010C"/>
    <w:rsid w:val="00561580"/>
    <w:rsid w:val="00561E69"/>
    <w:rsid w:val="005621FC"/>
    <w:rsid w:val="00562AF7"/>
    <w:rsid w:val="00562E93"/>
    <w:rsid w:val="0056330F"/>
    <w:rsid w:val="00563963"/>
    <w:rsid w:val="00564F7C"/>
    <w:rsid w:val="00566252"/>
    <w:rsid w:val="0056634F"/>
    <w:rsid w:val="0057098A"/>
    <w:rsid w:val="005718AF"/>
    <w:rsid w:val="00571FD4"/>
    <w:rsid w:val="00572879"/>
    <w:rsid w:val="00574212"/>
    <w:rsid w:val="0057471E"/>
    <w:rsid w:val="0057696B"/>
    <w:rsid w:val="0057698D"/>
    <w:rsid w:val="0057782A"/>
    <w:rsid w:val="00581511"/>
    <w:rsid w:val="00581EC7"/>
    <w:rsid w:val="00582D0D"/>
    <w:rsid w:val="005844AF"/>
    <w:rsid w:val="0058747B"/>
    <w:rsid w:val="00590F1D"/>
    <w:rsid w:val="00591235"/>
    <w:rsid w:val="00594CA7"/>
    <w:rsid w:val="005951D4"/>
    <w:rsid w:val="005956F0"/>
    <w:rsid w:val="0059594D"/>
    <w:rsid w:val="00595CA9"/>
    <w:rsid w:val="00596000"/>
    <w:rsid w:val="005A0799"/>
    <w:rsid w:val="005A1496"/>
    <w:rsid w:val="005A20CE"/>
    <w:rsid w:val="005A3A64"/>
    <w:rsid w:val="005A462B"/>
    <w:rsid w:val="005A608D"/>
    <w:rsid w:val="005A6848"/>
    <w:rsid w:val="005A706E"/>
    <w:rsid w:val="005B129C"/>
    <w:rsid w:val="005B49B1"/>
    <w:rsid w:val="005C1C7A"/>
    <w:rsid w:val="005C6538"/>
    <w:rsid w:val="005C724F"/>
    <w:rsid w:val="005C795F"/>
    <w:rsid w:val="005D0179"/>
    <w:rsid w:val="005D2B24"/>
    <w:rsid w:val="005D425B"/>
    <w:rsid w:val="005D46A7"/>
    <w:rsid w:val="005D739E"/>
    <w:rsid w:val="005E323F"/>
    <w:rsid w:val="005E34E1"/>
    <w:rsid w:val="005E34FF"/>
    <w:rsid w:val="005E3542"/>
    <w:rsid w:val="005E52F9"/>
    <w:rsid w:val="005E6186"/>
    <w:rsid w:val="005F0E2F"/>
    <w:rsid w:val="005F0E33"/>
    <w:rsid w:val="005F1261"/>
    <w:rsid w:val="005F37AD"/>
    <w:rsid w:val="005F4BB4"/>
    <w:rsid w:val="00600323"/>
    <w:rsid w:val="00600F09"/>
    <w:rsid w:val="00602315"/>
    <w:rsid w:val="00604520"/>
    <w:rsid w:val="006052EF"/>
    <w:rsid w:val="006057E5"/>
    <w:rsid w:val="006067AF"/>
    <w:rsid w:val="00606E68"/>
    <w:rsid w:val="00610C37"/>
    <w:rsid w:val="006127F0"/>
    <w:rsid w:val="00614E46"/>
    <w:rsid w:val="00615462"/>
    <w:rsid w:val="00615DFA"/>
    <w:rsid w:val="00622170"/>
    <w:rsid w:val="00622C00"/>
    <w:rsid w:val="006247DE"/>
    <w:rsid w:val="006319E6"/>
    <w:rsid w:val="0063373D"/>
    <w:rsid w:val="00634E48"/>
    <w:rsid w:val="00636CDC"/>
    <w:rsid w:val="00637B3E"/>
    <w:rsid w:val="00644EBE"/>
    <w:rsid w:val="00647F52"/>
    <w:rsid w:val="00650964"/>
    <w:rsid w:val="0065719B"/>
    <w:rsid w:val="00660871"/>
    <w:rsid w:val="006629DE"/>
    <w:rsid w:val="0066322F"/>
    <w:rsid w:val="00663A23"/>
    <w:rsid w:val="006662CF"/>
    <w:rsid w:val="00666BBC"/>
    <w:rsid w:val="00667619"/>
    <w:rsid w:val="00670CFF"/>
    <w:rsid w:val="00671275"/>
    <w:rsid w:val="0067129E"/>
    <w:rsid w:val="00674E4C"/>
    <w:rsid w:val="0067612F"/>
    <w:rsid w:val="00681108"/>
    <w:rsid w:val="00683417"/>
    <w:rsid w:val="0068386F"/>
    <w:rsid w:val="00683A92"/>
    <w:rsid w:val="00684156"/>
    <w:rsid w:val="00684558"/>
    <w:rsid w:val="00685A46"/>
    <w:rsid w:val="00686FE5"/>
    <w:rsid w:val="00690AE9"/>
    <w:rsid w:val="00691707"/>
    <w:rsid w:val="00692B66"/>
    <w:rsid w:val="0069444B"/>
    <w:rsid w:val="0069559D"/>
    <w:rsid w:val="00696368"/>
    <w:rsid w:val="006A0366"/>
    <w:rsid w:val="006A2C2A"/>
    <w:rsid w:val="006A5BB3"/>
    <w:rsid w:val="006A6799"/>
    <w:rsid w:val="006A7B8B"/>
    <w:rsid w:val="006B0E22"/>
    <w:rsid w:val="006B3F1B"/>
    <w:rsid w:val="006B5B45"/>
    <w:rsid w:val="006C024F"/>
    <w:rsid w:val="006C0FD4"/>
    <w:rsid w:val="006C2711"/>
    <w:rsid w:val="006C4C25"/>
    <w:rsid w:val="006C6D1A"/>
    <w:rsid w:val="006C7EA8"/>
    <w:rsid w:val="006D1141"/>
    <w:rsid w:val="006D12AD"/>
    <w:rsid w:val="006D2842"/>
    <w:rsid w:val="006D2E0F"/>
    <w:rsid w:val="006D4CDE"/>
    <w:rsid w:val="006D5133"/>
    <w:rsid w:val="006D68F9"/>
    <w:rsid w:val="006E1B41"/>
    <w:rsid w:val="006E2E97"/>
    <w:rsid w:val="006E4C54"/>
    <w:rsid w:val="006E4DE6"/>
    <w:rsid w:val="006E5400"/>
    <w:rsid w:val="006E5FDD"/>
    <w:rsid w:val="006E6397"/>
    <w:rsid w:val="006E72A6"/>
    <w:rsid w:val="006E7F0F"/>
    <w:rsid w:val="006F09A3"/>
    <w:rsid w:val="006F0E41"/>
    <w:rsid w:val="006F16D9"/>
    <w:rsid w:val="006F347D"/>
    <w:rsid w:val="006F58E8"/>
    <w:rsid w:val="006F6141"/>
    <w:rsid w:val="006F6496"/>
    <w:rsid w:val="006F6D54"/>
    <w:rsid w:val="006F6E97"/>
    <w:rsid w:val="006F7A6E"/>
    <w:rsid w:val="00704126"/>
    <w:rsid w:val="007055AE"/>
    <w:rsid w:val="007068F8"/>
    <w:rsid w:val="00707DA5"/>
    <w:rsid w:val="00710C1C"/>
    <w:rsid w:val="00712B4F"/>
    <w:rsid w:val="0071604A"/>
    <w:rsid w:val="007313F5"/>
    <w:rsid w:val="007316B5"/>
    <w:rsid w:val="0073471C"/>
    <w:rsid w:val="007400CD"/>
    <w:rsid w:val="00741717"/>
    <w:rsid w:val="00751576"/>
    <w:rsid w:val="007532F6"/>
    <w:rsid w:val="00754A4B"/>
    <w:rsid w:val="00754E0A"/>
    <w:rsid w:val="0075624A"/>
    <w:rsid w:val="007571A5"/>
    <w:rsid w:val="007634D6"/>
    <w:rsid w:val="007635EB"/>
    <w:rsid w:val="00763608"/>
    <w:rsid w:val="00763688"/>
    <w:rsid w:val="007640DA"/>
    <w:rsid w:val="00772CCF"/>
    <w:rsid w:val="00775D23"/>
    <w:rsid w:val="00776EDA"/>
    <w:rsid w:val="00780742"/>
    <w:rsid w:val="0078411C"/>
    <w:rsid w:val="00784AA4"/>
    <w:rsid w:val="00785862"/>
    <w:rsid w:val="00785BDC"/>
    <w:rsid w:val="007908C7"/>
    <w:rsid w:val="00793878"/>
    <w:rsid w:val="00793BDA"/>
    <w:rsid w:val="00796BD8"/>
    <w:rsid w:val="007975CA"/>
    <w:rsid w:val="00797B62"/>
    <w:rsid w:val="007A0537"/>
    <w:rsid w:val="007A06BE"/>
    <w:rsid w:val="007A5010"/>
    <w:rsid w:val="007A798E"/>
    <w:rsid w:val="007B0360"/>
    <w:rsid w:val="007B1EC4"/>
    <w:rsid w:val="007B2FBF"/>
    <w:rsid w:val="007B4C9B"/>
    <w:rsid w:val="007B53F5"/>
    <w:rsid w:val="007B5C6B"/>
    <w:rsid w:val="007B5C99"/>
    <w:rsid w:val="007C18E3"/>
    <w:rsid w:val="007C1DBC"/>
    <w:rsid w:val="007C28C2"/>
    <w:rsid w:val="007C4FA2"/>
    <w:rsid w:val="007C55B8"/>
    <w:rsid w:val="007C6C6F"/>
    <w:rsid w:val="007D1362"/>
    <w:rsid w:val="007D151D"/>
    <w:rsid w:val="007D15B7"/>
    <w:rsid w:val="007D215D"/>
    <w:rsid w:val="007D3903"/>
    <w:rsid w:val="007D3C93"/>
    <w:rsid w:val="007D5E10"/>
    <w:rsid w:val="007D65B4"/>
    <w:rsid w:val="007D7613"/>
    <w:rsid w:val="007D7FDF"/>
    <w:rsid w:val="007E3A19"/>
    <w:rsid w:val="007E3E10"/>
    <w:rsid w:val="007E4331"/>
    <w:rsid w:val="007E7342"/>
    <w:rsid w:val="007E7C67"/>
    <w:rsid w:val="007F1352"/>
    <w:rsid w:val="007F3F10"/>
    <w:rsid w:val="007F42A6"/>
    <w:rsid w:val="007F48AE"/>
    <w:rsid w:val="007F59EB"/>
    <w:rsid w:val="007F7D9C"/>
    <w:rsid w:val="008008D9"/>
    <w:rsid w:val="00805BE3"/>
    <w:rsid w:val="00806F2A"/>
    <w:rsid w:val="00810366"/>
    <w:rsid w:val="0081127E"/>
    <w:rsid w:val="00814437"/>
    <w:rsid w:val="00814744"/>
    <w:rsid w:val="00814FA1"/>
    <w:rsid w:val="00815303"/>
    <w:rsid w:val="00817ADE"/>
    <w:rsid w:val="00820CE4"/>
    <w:rsid w:val="00821B51"/>
    <w:rsid w:val="00823F1D"/>
    <w:rsid w:val="00824BBD"/>
    <w:rsid w:val="008257C5"/>
    <w:rsid w:val="0082721E"/>
    <w:rsid w:val="00827937"/>
    <w:rsid w:val="00834368"/>
    <w:rsid w:val="00836652"/>
    <w:rsid w:val="00836A13"/>
    <w:rsid w:val="008411A4"/>
    <w:rsid w:val="0084189F"/>
    <w:rsid w:val="00853EBD"/>
    <w:rsid w:val="00855D24"/>
    <w:rsid w:val="00863432"/>
    <w:rsid w:val="00872A06"/>
    <w:rsid w:val="00873310"/>
    <w:rsid w:val="00873511"/>
    <w:rsid w:val="008746A7"/>
    <w:rsid w:val="00876F07"/>
    <w:rsid w:val="00882B66"/>
    <w:rsid w:val="0088353D"/>
    <w:rsid w:val="00890E5E"/>
    <w:rsid w:val="00891EF5"/>
    <w:rsid w:val="008971B4"/>
    <w:rsid w:val="00897D6D"/>
    <w:rsid w:val="008A02C1"/>
    <w:rsid w:val="008A03E3"/>
    <w:rsid w:val="008A12C3"/>
    <w:rsid w:val="008A28F4"/>
    <w:rsid w:val="008A467C"/>
    <w:rsid w:val="008B106F"/>
    <w:rsid w:val="008B316C"/>
    <w:rsid w:val="008C19AB"/>
    <w:rsid w:val="008C2525"/>
    <w:rsid w:val="008C34E8"/>
    <w:rsid w:val="008C668F"/>
    <w:rsid w:val="008C6FA3"/>
    <w:rsid w:val="008C776C"/>
    <w:rsid w:val="008D3FEB"/>
    <w:rsid w:val="008D5B6A"/>
    <w:rsid w:val="008D73A3"/>
    <w:rsid w:val="008D7965"/>
    <w:rsid w:val="008E147C"/>
    <w:rsid w:val="008E1C99"/>
    <w:rsid w:val="008E359C"/>
    <w:rsid w:val="008E4D89"/>
    <w:rsid w:val="008E5663"/>
    <w:rsid w:val="008E67AA"/>
    <w:rsid w:val="008E708F"/>
    <w:rsid w:val="008E7CE4"/>
    <w:rsid w:val="008E7D9A"/>
    <w:rsid w:val="008F1C3F"/>
    <w:rsid w:val="008F262A"/>
    <w:rsid w:val="008F2FD8"/>
    <w:rsid w:val="008F40CA"/>
    <w:rsid w:val="008F5714"/>
    <w:rsid w:val="008F592F"/>
    <w:rsid w:val="008F5E39"/>
    <w:rsid w:val="00900A25"/>
    <w:rsid w:val="00901334"/>
    <w:rsid w:val="0090359F"/>
    <w:rsid w:val="00905159"/>
    <w:rsid w:val="009124CE"/>
    <w:rsid w:val="00912954"/>
    <w:rsid w:val="0091522E"/>
    <w:rsid w:val="00917245"/>
    <w:rsid w:val="00917C9B"/>
    <w:rsid w:val="00921F34"/>
    <w:rsid w:val="00922097"/>
    <w:rsid w:val="0092304C"/>
    <w:rsid w:val="00923F06"/>
    <w:rsid w:val="0092562E"/>
    <w:rsid w:val="0093263C"/>
    <w:rsid w:val="00933028"/>
    <w:rsid w:val="00933AE2"/>
    <w:rsid w:val="00934740"/>
    <w:rsid w:val="009358B7"/>
    <w:rsid w:val="009369FC"/>
    <w:rsid w:val="0093734B"/>
    <w:rsid w:val="0093737C"/>
    <w:rsid w:val="00937C21"/>
    <w:rsid w:val="00941971"/>
    <w:rsid w:val="00942736"/>
    <w:rsid w:val="00942D89"/>
    <w:rsid w:val="0094488B"/>
    <w:rsid w:val="00944B27"/>
    <w:rsid w:val="00944C61"/>
    <w:rsid w:val="00946C93"/>
    <w:rsid w:val="009501D5"/>
    <w:rsid w:val="00951790"/>
    <w:rsid w:val="00951D41"/>
    <w:rsid w:val="00952037"/>
    <w:rsid w:val="00954051"/>
    <w:rsid w:val="00960B10"/>
    <w:rsid w:val="00963F46"/>
    <w:rsid w:val="00966FF2"/>
    <w:rsid w:val="00971AF7"/>
    <w:rsid w:val="00980447"/>
    <w:rsid w:val="009832BC"/>
    <w:rsid w:val="00983314"/>
    <w:rsid w:val="00983928"/>
    <w:rsid w:val="00984086"/>
    <w:rsid w:val="009841DA"/>
    <w:rsid w:val="00986404"/>
    <w:rsid w:val="00986627"/>
    <w:rsid w:val="009867D2"/>
    <w:rsid w:val="00986864"/>
    <w:rsid w:val="00986956"/>
    <w:rsid w:val="00987252"/>
    <w:rsid w:val="00990CF5"/>
    <w:rsid w:val="00992E19"/>
    <w:rsid w:val="00993DE9"/>
    <w:rsid w:val="00994A8E"/>
    <w:rsid w:val="0099662B"/>
    <w:rsid w:val="0099791F"/>
    <w:rsid w:val="009A15C6"/>
    <w:rsid w:val="009A4EF0"/>
    <w:rsid w:val="009A543E"/>
    <w:rsid w:val="009A6BD8"/>
    <w:rsid w:val="009A6F88"/>
    <w:rsid w:val="009B3075"/>
    <w:rsid w:val="009B5591"/>
    <w:rsid w:val="009B72ED"/>
    <w:rsid w:val="009B7BD4"/>
    <w:rsid w:val="009B7E13"/>
    <w:rsid w:val="009B7F3F"/>
    <w:rsid w:val="009C19CF"/>
    <w:rsid w:val="009C1BA7"/>
    <w:rsid w:val="009C2568"/>
    <w:rsid w:val="009C4B08"/>
    <w:rsid w:val="009C5239"/>
    <w:rsid w:val="009C603A"/>
    <w:rsid w:val="009C7624"/>
    <w:rsid w:val="009C7CA1"/>
    <w:rsid w:val="009D1E7A"/>
    <w:rsid w:val="009E1447"/>
    <w:rsid w:val="009E179D"/>
    <w:rsid w:val="009E207B"/>
    <w:rsid w:val="009E2346"/>
    <w:rsid w:val="009E2E87"/>
    <w:rsid w:val="009E3C69"/>
    <w:rsid w:val="009E4076"/>
    <w:rsid w:val="009E4A52"/>
    <w:rsid w:val="009E5A69"/>
    <w:rsid w:val="009E6FB7"/>
    <w:rsid w:val="009F0A10"/>
    <w:rsid w:val="009F31AD"/>
    <w:rsid w:val="009F4AA2"/>
    <w:rsid w:val="009F7C8F"/>
    <w:rsid w:val="00A00FCD"/>
    <w:rsid w:val="00A01747"/>
    <w:rsid w:val="00A03599"/>
    <w:rsid w:val="00A101CD"/>
    <w:rsid w:val="00A10D26"/>
    <w:rsid w:val="00A12766"/>
    <w:rsid w:val="00A15DEE"/>
    <w:rsid w:val="00A2047E"/>
    <w:rsid w:val="00A2074F"/>
    <w:rsid w:val="00A215A2"/>
    <w:rsid w:val="00A21AE9"/>
    <w:rsid w:val="00A23855"/>
    <w:rsid w:val="00A23FC7"/>
    <w:rsid w:val="00A24BA1"/>
    <w:rsid w:val="00A27639"/>
    <w:rsid w:val="00A307C8"/>
    <w:rsid w:val="00A30B6E"/>
    <w:rsid w:val="00A30E69"/>
    <w:rsid w:val="00A3175E"/>
    <w:rsid w:val="00A31794"/>
    <w:rsid w:val="00A36AC0"/>
    <w:rsid w:val="00A413ED"/>
    <w:rsid w:val="00A418A7"/>
    <w:rsid w:val="00A42EE7"/>
    <w:rsid w:val="00A435A4"/>
    <w:rsid w:val="00A461E0"/>
    <w:rsid w:val="00A51505"/>
    <w:rsid w:val="00A51D07"/>
    <w:rsid w:val="00A51E9A"/>
    <w:rsid w:val="00A5760C"/>
    <w:rsid w:val="00A606D2"/>
    <w:rsid w:val="00A60DB3"/>
    <w:rsid w:val="00A61B5E"/>
    <w:rsid w:val="00A648C8"/>
    <w:rsid w:val="00A64CB3"/>
    <w:rsid w:val="00A64F97"/>
    <w:rsid w:val="00A66033"/>
    <w:rsid w:val="00A8356F"/>
    <w:rsid w:val="00A94D3A"/>
    <w:rsid w:val="00A955A9"/>
    <w:rsid w:val="00A9641A"/>
    <w:rsid w:val="00A96974"/>
    <w:rsid w:val="00A969BA"/>
    <w:rsid w:val="00AB0918"/>
    <w:rsid w:val="00AB109C"/>
    <w:rsid w:val="00AB2D90"/>
    <w:rsid w:val="00AB4E7F"/>
    <w:rsid w:val="00AB555B"/>
    <w:rsid w:val="00AC1D5B"/>
    <w:rsid w:val="00AC4D79"/>
    <w:rsid w:val="00AC5701"/>
    <w:rsid w:val="00AC7F4F"/>
    <w:rsid w:val="00AD05FA"/>
    <w:rsid w:val="00AD0E39"/>
    <w:rsid w:val="00AD2F56"/>
    <w:rsid w:val="00AD3C0B"/>
    <w:rsid w:val="00AE010E"/>
    <w:rsid w:val="00AE2FAA"/>
    <w:rsid w:val="00AE7FDC"/>
    <w:rsid w:val="00AF0366"/>
    <w:rsid w:val="00B049F2"/>
    <w:rsid w:val="00B123B3"/>
    <w:rsid w:val="00B14444"/>
    <w:rsid w:val="00B17655"/>
    <w:rsid w:val="00B17B27"/>
    <w:rsid w:val="00B204D7"/>
    <w:rsid w:val="00B20D5C"/>
    <w:rsid w:val="00B21602"/>
    <w:rsid w:val="00B21FF8"/>
    <w:rsid w:val="00B2208A"/>
    <w:rsid w:val="00B22C51"/>
    <w:rsid w:val="00B22D06"/>
    <w:rsid w:val="00B23142"/>
    <w:rsid w:val="00B26C81"/>
    <w:rsid w:val="00B3187F"/>
    <w:rsid w:val="00B32324"/>
    <w:rsid w:val="00B345C9"/>
    <w:rsid w:val="00B34BE5"/>
    <w:rsid w:val="00B361B7"/>
    <w:rsid w:val="00B41E9E"/>
    <w:rsid w:val="00B474E7"/>
    <w:rsid w:val="00B51C37"/>
    <w:rsid w:val="00B51D9F"/>
    <w:rsid w:val="00B56990"/>
    <w:rsid w:val="00B6080A"/>
    <w:rsid w:val="00B61A59"/>
    <w:rsid w:val="00B62C9F"/>
    <w:rsid w:val="00B64029"/>
    <w:rsid w:val="00B67619"/>
    <w:rsid w:val="00B67E41"/>
    <w:rsid w:val="00B707AB"/>
    <w:rsid w:val="00B7142C"/>
    <w:rsid w:val="00B745C7"/>
    <w:rsid w:val="00B74E11"/>
    <w:rsid w:val="00B75EEB"/>
    <w:rsid w:val="00B760B1"/>
    <w:rsid w:val="00B77F31"/>
    <w:rsid w:val="00B80FFF"/>
    <w:rsid w:val="00B813E8"/>
    <w:rsid w:val="00B81C57"/>
    <w:rsid w:val="00B84E19"/>
    <w:rsid w:val="00B8580D"/>
    <w:rsid w:val="00B9221D"/>
    <w:rsid w:val="00B931D0"/>
    <w:rsid w:val="00B95D76"/>
    <w:rsid w:val="00B97C62"/>
    <w:rsid w:val="00BA1FCA"/>
    <w:rsid w:val="00BA33D8"/>
    <w:rsid w:val="00BA7866"/>
    <w:rsid w:val="00BB0E81"/>
    <w:rsid w:val="00BB26C6"/>
    <w:rsid w:val="00BB51DC"/>
    <w:rsid w:val="00BB737A"/>
    <w:rsid w:val="00BC02B3"/>
    <w:rsid w:val="00BC0524"/>
    <w:rsid w:val="00BC0881"/>
    <w:rsid w:val="00BC2702"/>
    <w:rsid w:val="00BC4E33"/>
    <w:rsid w:val="00BC5869"/>
    <w:rsid w:val="00BC668C"/>
    <w:rsid w:val="00BC77BB"/>
    <w:rsid w:val="00BD09CD"/>
    <w:rsid w:val="00BD0C28"/>
    <w:rsid w:val="00BD171B"/>
    <w:rsid w:val="00BD60FD"/>
    <w:rsid w:val="00BE0524"/>
    <w:rsid w:val="00BE1589"/>
    <w:rsid w:val="00BE4A8E"/>
    <w:rsid w:val="00BE60BD"/>
    <w:rsid w:val="00BE6377"/>
    <w:rsid w:val="00BF34D7"/>
    <w:rsid w:val="00BF452B"/>
    <w:rsid w:val="00BF536B"/>
    <w:rsid w:val="00BF6034"/>
    <w:rsid w:val="00BF6561"/>
    <w:rsid w:val="00BF78DF"/>
    <w:rsid w:val="00C00248"/>
    <w:rsid w:val="00C00E8A"/>
    <w:rsid w:val="00C02B90"/>
    <w:rsid w:val="00C06517"/>
    <w:rsid w:val="00C07B2B"/>
    <w:rsid w:val="00C07EB7"/>
    <w:rsid w:val="00C11BD0"/>
    <w:rsid w:val="00C12A6B"/>
    <w:rsid w:val="00C14458"/>
    <w:rsid w:val="00C1541E"/>
    <w:rsid w:val="00C155C9"/>
    <w:rsid w:val="00C1778C"/>
    <w:rsid w:val="00C177D0"/>
    <w:rsid w:val="00C24594"/>
    <w:rsid w:val="00C24AAF"/>
    <w:rsid w:val="00C274BD"/>
    <w:rsid w:val="00C32A1C"/>
    <w:rsid w:val="00C339A9"/>
    <w:rsid w:val="00C353D9"/>
    <w:rsid w:val="00C35706"/>
    <w:rsid w:val="00C36797"/>
    <w:rsid w:val="00C40EA6"/>
    <w:rsid w:val="00C41737"/>
    <w:rsid w:val="00C417A3"/>
    <w:rsid w:val="00C41D76"/>
    <w:rsid w:val="00C4261C"/>
    <w:rsid w:val="00C45579"/>
    <w:rsid w:val="00C46AA9"/>
    <w:rsid w:val="00C50A26"/>
    <w:rsid w:val="00C5203B"/>
    <w:rsid w:val="00C525B6"/>
    <w:rsid w:val="00C55CB3"/>
    <w:rsid w:val="00C5741F"/>
    <w:rsid w:val="00C57B84"/>
    <w:rsid w:val="00C67A88"/>
    <w:rsid w:val="00C73533"/>
    <w:rsid w:val="00C74873"/>
    <w:rsid w:val="00C77DD5"/>
    <w:rsid w:val="00C825AC"/>
    <w:rsid w:val="00C8343C"/>
    <w:rsid w:val="00C8391D"/>
    <w:rsid w:val="00C844BE"/>
    <w:rsid w:val="00C857CB"/>
    <w:rsid w:val="00C864F9"/>
    <w:rsid w:val="00C87052"/>
    <w:rsid w:val="00C8740F"/>
    <w:rsid w:val="00C915A8"/>
    <w:rsid w:val="00C964DF"/>
    <w:rsid w:val="00CA0AA5"/>
    <w:rsid w:val="00CA1340"/>
    <w:rsid w:val="00CA4EDB"/>
    <w:rsid w:val="00CA53D7"/>
    <w:rsid w:val="00CA617E"/>
    <w:rsid w:val="00CA77D3"/>
    <w:rsid w:val="00CB4492"/>
    <w:rsid w:val="00CB54F1"/>
    <w:rsid w:val="00CC2E6A"/>
    <w:rsid w:val="00CC4D36"/>
    <w:rsid w:val="00CC50AC"/>
    <w:rsid w:val="00CD10C4"/>
    <w:rsid w:val="00CD1CDD"/>
    <w:rsid w:val="00CD38F6"/>
    <w:rsid w:val="00CD489F"/>
    <w:rsid w:val="00CD7424"/>
    <w:rsid w:val="00CE21C0"/>
    <w:rsid w:val="00CE6D32"/>
    <w:rsid w:val="00CE709C"/>
    <w:rsid w:val="00CF1584"/>
    <w:rsid w:val="00CF24F9"/>
    <w:rsid w:val="00CF50CB"/>
    <w:rsid w:val="00CF7D09"/>
    <w:rsid w:val="00D02B48"/>
    <w:rsid w:val="00D04069"/>
    <w:rsid w:val="00D04AEE"/>
    <w:rsid w:val="00D04C22"/>
    <w:rsid w:val="00D1120A"/>
    <w:rsid w:val="00D125BE"/>
    <w:rsid w:val="00D128E3"/>
    <w:rsid w:val="00D1410D"/>
    <w:rsid w:val="00D15233"/>
    <w:rsid w:val="00D167CC"/>
    <w:rsid w:val="00D168B8"/>
    <w:rsid w:val="00D16F22"/>
    <w:rsid w:val="00D214CE"/>
    <w:rsid w:val="00D22EDE"/>
    <w:rsid w:val="00D2525A"/>
    <w:rsid w:val="00D30579"/>
    <w:rsid w:val="00D32AB1"/>
    <w:rsid w:val="00D32C03"/>
    <w:rsid w:val="00D33055"/>
    <w:rsid w:val="00D354A3"/>
    <w:rsid w:val="00D423EB"/>
    <w:rsid w:val="00D4713F"/>
    <w:rsid w:val="00D47A49"/>
    <w:rsid w:val="00D50194"/>
    <w:rsid w:val="00D555DA"/>
    <w:rsid w:val="00D567C9"/>
    <w:rsid w:val="00D6287D"/>
    <w:rsid w:val="00D659CB"/>
    <w:rsid w:val="00D67D8F"/>
    <w:rsid w:val="00D72CCF"/>
    <w:rsid w:val="00D82536"/>
    <w:rsid w:val="00D8367A"/>
    <w:rsid w:val="00D85319"/>
    <w:rsid w:val="00D85593"/>
    <w:rsid w:val="00D97075"/>
    <w:rsid w:val="00DB1128"/>
    <w:rsid w:val="00DB761A"/>
    <w:rsid w:val="00DB7937"/>
    <w:rsid w:val="00DC3825"/>
    <w:rsid w:val="00DD02D5"/>
    <w:rsid w:val="00DD0F21"/>
    <w:rsid w:val="00DE265F"/>
    <w:rsid w:val="00DF0A96"/>
    <w:rsid w:val="00DF2A92"/>
    <w:rsid w:val="00DF367E"/>
    <w:rsid w:val="00DF5898"/>
    <w:rsid w:val="00DF68C1"/>
    <w:rsid w:val="00DF7E13"/>
    <w:rsid w:val="00E0324D"/>
    <w:rsid w:val="00E06527"/>
    <w:rsid w:val="00E07B3B"/>
    <w:rsid w:val="00E07E77"/>
    <w:rsid w:val="00E11244"/>
    <w:rsid w:val="00E11DCE"/>
    <w:rsid w:val="00E1377A"/>
    <w:rsid w:val="00E13969"/>
    <w:rsid w:val="00E142FE"/>
    <w:rsid w:val="00E15353"/>
    <w:rsid w:val="00E160AC"/>
    <w:rsid w:val="00E1672D"/>
    <w:rsid w:val="00E16CAE"/>
    <w:rsid w:val="00E17269"/>
    <w:rsid w:val="00E20558"/>
    <w:rsid w:val="00E2265B"/>
    <w:rsid w:val="00E320B6"/>
    <w:rsid w:val="00E34C70"/>
    <w:rsid w:val="00E40AD2"/>
    <w:rsid w:val="00E42E8D"/>
    <w:rsid w:val="00E45340"/>
    <w:rsid w:val="00E515DB"/>
    <w:rsid w:val="00E52851"/>
    <w:rsid w:val="00E54F7C"/>
    <w:rsid w:val="00E567A0"/>
    <w:rsid w:val="00E674DD"/>
    <w:rsid w:val="00E67B22"/>
    <w:rsid w:val="00E706AC"/>
    <w:rsid w:val="00E710E6"/>
    <w:rsid w:val="00E71256"/>
    <w:rsid w:val="00E73F5D"/>
    <w:rsid w:val="00E7622B"/>
    <w:rsid w:val="00E76A89"/>
    <w:rsid w:val="00E81323"/>
    <w:rsid w:val="00E83659"/>
    <w:rsid w:val="00E8432E"/>
    <w:rsid w:val="00E84B80"/>
    <w:rsid w:val="00E8512F"/>
    <w:rsid w:val="00E85E3D"/>
    <w:rsid w:val="00E903A7"/>
    <w:rsid w:val="00E92B7F"/>
    <w:rsid w:val="00E94D96"/>
    <w:rsid w:val="00E95542"/>
    <w:rsid w:val="00E95B9C"/>
    <w:rsid w:val="00E95F97"/>
    <w:rsid w:val="00E974ED"/>
    <w:rsid w:val="00EA0C17"/>
    <w:rsid w:val="00EA1CBD"/>
    <w:rsid w:val="00EA274A"/>
    <w:rsid w:val="00EA3585"/>
    <w:rsid w:val="00EA406E"/>
    <w:rsid w:val="00EA43AC"/>
    <w:rsid w:val="00EA52D3"/>
    <w:rsid w:val="00EA53D4"/>
    <w:rsid w:val="00EA73CE"/>
    <w:rsid w:val="00EB0174"/>
    <w:rsid w:val="00EB2329"/>
    <w:rsid w:val="00EB2334"/>
    <w:rsid w:val="00EB2457"/>
    <w:rsid w:val="00EC65FA"/>
    <w:rsid w:val="00EC7063"/>
    <w:rsid w:val="00ED043A"/>
    <w:rsid w:val="00ED3727"/>
    <w:rsid w:val="00ED3DDF"/>
    <w:rsid w:val="00ED3FF4"/>
    <w:rsid w:val="00ED449B"/>
    <w:rsid w:val="00ED50F4"/>
    <w:rsid w:val="00ED537C"/>
    <w:rsid w:val="00ED7A88"/>
    <w:rsid w:val="00EE1C1A"/>
    <w:rsid w:val="00EE2613"/>
    <w:rsid w:val="00EE338F"/>
    <w:rsid w:val="00EE3AC1"/>
    <w:rsid w:val="00EE550A"/>
    <w:rsid w:val="00EE58A0"/>
    <w:rsid w:val="00EF1E98"/>
    <w:rsid w:val="00EF1FDF"/>
    <w:rsid w:val="00EF5820"/>
    <w:rsid w:val="00EF7F2F"/>
    <w:rsid w:val="00F009F8"/>
    <w:rsid w:val="00F00D98"/>
    <w:rsid w:val="00F03A53"/>
    <w:rsid w:val="00F0712C"/>
    <w:rsid w:val="00F1025A"/>
    <w:rsid w:val="00F10CAB"/>
    <w:rsid w:val="00F10D77"/>
    <w:rsid w:val="00F12D00"/>
    <w:rsid w:val="00F2199D"/>
    <w:rsid w:val="00F21C88"/>
    <w:rsid w:val="00F2297F"/>
    <w:rsid w:val="00F25A04"/>
    <w:rsid w:val="00F25C69"/>
    <w:rsid w:val="00F30B80"/>
    <w:rsid w:val="00F325BD"/>
    <w:rsid w:val="00F32D9E"/>
    <w:rsid w:val="00F35EDC"/>
    <w:rsid w:val="00F36739"/>
    <w:rsid w:val="00F40B29"/>
    <w:rsid w:val="00F40EBF"/>
    <w:rsid w:val="00F45687"/>
    <w:rsid w:val="00F47023"/>
    <w:rsid w:val="00F538AD"/>
    <w:rsid w:val="00F55E14"/>
    <w:rsid w:val="00F5642D"/>
    <w:rsid w:val="00F5724E"/>
    <w:rsid w:val="00F60193"/>
    <w:rsid w:val="00F608AD"/>
    <w:rsid w:val="00F62916"/>
    <w:rsid w:val="00F63D9A"/>
    <w:rsid w:val="00F6410D"/>
    <w:rsid w:val="00F659A3"/>
    <w:rsid w:val="00F67DE5"/>
    <w:rsid w:val="00F709F2"/>
    <w:rsid w:val="00F7417F"/>
    <w:rsid w:val="00F817B8"/>
    <w:rsid w:val="00F82638"/>
    <w:rsid w:val="00F83F79"/>
    <w:rsid w:val="00F85CD7"/>
    <w:rsid w:val="00F85E6A"/>
    <w:rsid w:val="00F870DF"/>
    <w:rsid w:val="00F90EAB"/>
    <w:rsid w:val="00F93069"/>
    <w:rsid w:val="00F94015"/>
    <w:rsid w:val="00F949D4"/>
    <w:rsid w:val="00F953E1"/>
    <w:rsid w:val="00F9574E"/>
    <w:rsid w:val="00F974F0"/>
    <w:rsid w:val="00F97849"/>
    <w:rsid w:val="00FA02D2"/>
    <w:rsid w:val="00FA09F9"/>
    <w:rsid w:val="00FA25D2"/>
    <w:rsid w:val="00FA48A7"/>
    <w:rsid w:val="00FA7331"/>
    <w:rsid w:val="00FB288C"/>
    <w:rsid w:val="00FB6822"/>
    <w:rsid w:val="00FB743C"/>
    <w:rsid w:val="00FC17FF"/>
    <w:rsid w:val="00FC393A"/>
    <w:rsid w:val="00FC6025"/>
    <w:rsid w:val="00FC6E8D"/>
    <w:rsid w:val="00FC79D8"/>
    <w:rsid w:val="00FD2C89"/>
    <w:rsid w:val="00FD307B"/>
    <w:rsid w:val="00FD5467"/>
    <w:rsid w:val="00FE459D"/>
    <w:rsid w:val="00FE52F5"/>
    <w:rsid w:val="00FE6203"/>
    <w:rsid w:val="00FE68E4"/>
    <w:rsid w:val="00FF04C7"/>
    <w:rsid w:val="00FF0CED"/>
    <w:rsid w:val="00FF34A3"/>
    <w:rsid w:val="00FF357E"/>
    <w:rsid w:val="00FF4AD3"/>
    <w:rsid w:val="00FF5C0E"/>
    <w:rsid w:val="00FF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A5E132"/>
  <w15:docId w15:val="{CE94D844-0144-4154-A685-915049F45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591235"/>
    <w:pPr>
      <w:keepNext/>
      <w:numPr>
        <w:ilvl w:val="1"/>
        <w:numId w:val="22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591235"/>
    <w:pPr>
      <w:keepNext/>
      <w:widowControl w:val="0"/>
      <w:numPr>
        <w:ilvl w:val="2"/>
        <w:numId w:val="22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591235"/>
    <w:pPr>
      <w:keepNext/>
      <w:widowControl w:val="0"/>
      <w:numPr>
        <w:ilvl w:val="3"/>
        <w:numId w:val="22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591235"/>
    <w:pPr>
      <w:keepNext/>
      <w:numPr>
        <w:ilvl w:val="4"/>
        <w:numId w:val="22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591235"/>
    <w:pPr>
      <w:numPr>
        <w:ilvl w:val="6"/>
        <w:numId w:val="22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591235"/>
    <w:pPr>
      <w:numPr>
        <w:ilvl w:val="7"/>
        <w:numId w:val="22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591235"/>
    <w:pPr>
      <w:keepNext/>
      <w:widowControl w:val="0"/>
      <w:numPr>
        <w:ilvl w:val="8"/>
        <w:numId w:val="22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20"/>
      </w:numPr>
      <w:spacing w:before="80"/>
      <w:ind w:right="369"/>
    </w:pPr>
  </w:style>
  <w:style w:type="paragraph" w:customStyle="1" w:styleId="Nlisti">
    <w:name w:val="N_list (i)"/>
    <w:basedOn w:val="Normal"/>
    <w:pPr>
      <w:numPr>
        <w:ilvl w:val="2"/>
        <w:numId w:val="19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numPr>
        <w:numId w:val="20"/>
      </w:numPr>
      <w:tabs>
        <w:tab w:val="left" w:pos="851"/>
      </w:tabs>
      <w:spacing w:before="60" w:after="60"/>
    </w:pPr>
    <w:rPr>
      <w:sz w:val="20"/>
    </w:rPr>
  </w:style>
  <w:style w:type="character" w:styleId="PageNumber">
    <w:name w:val="page number"/>
    <w:basedOn w:val="DefaultParagraphFont"/>
    <w:rsid w:val="007C1DBC"/>
    <w:rPr>
      <w:rFonts w:ascii="Verdana" w:hAnsi="Verdana"/>
      <w:sz w:val="18"/>
    </w:rPr>
  </w:style>
  <w:style w:type="paragraph" w:customStyle="1" w:styleId="Nlisti0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link w:val="Style1Char"/>
    <w:rsid w:val="00BE6377"/>
    <w:pPr>
      <w:keepNext w:val="0"/>
      <w:widowControl/>
      <w:numPr>
        <w:numId w:val="22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BC2702"/>
    <w:pPr>
      <w:numPr>
        <w:numId w:val="23"/>
      </w:numPr>
      <w:spacing w:before="120"/>
    </w:pPr>
    <w:rPr>
      <w:rFonts w:ascii="Verdana" w:hAnsi="Verdana"/>
      <w:sz w:val="22"/>
    </w:rPr>
  </w:style>
  <w:style w:type="paragraph" w:customStyle="1" w:styleId="Conditions2">
    <w:name w:val="Conditions2"/>
    <w:rsid w:val="00BC2702"/>
    <w:pPr>
      <w:numPr>
        <w:ilvl w:val="2"/>
        <w:numId w:val="23"/>
      </w:numPr>
      <w:spacing w:before="6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basedOn w:val="DefaultParagraphFont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basedOn w:val="DefaultParagraphFont"/>
    <w:rsid w:val="008A03E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02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5A"/>
    <w:rPr>
      <w:rFonts w:ascii="Tahoma" w:hAnsi="Tahoma" w:cs="Tahoma"/>
      <w:sz w:val="16"/>
      <w:szCs w:val="16"/>
    </w:rPr>
  </w:style>
  <w:style w:type="paragraph" w:customStyle="1" w:styleId="ConditionsA">
    <w:name w:val="ConditionsA"/>
    <w:basedOn w:val="Conditions2"/>
    <w:qFormat/>
    <w:rsid w:val="00901334"/>
  </w:style>
  <w:style w:type="paragraph" w:customStyle="1" w:styleId="ConditionsBullet">
    <w:name w:val="ConditionsBullet"/>
    <w:basedOn w:val="Conditions2"/>
    <w:qFormat/>
    <w:rsid w:val="00901334"/>
    <w:pPr>
      <w:numPr>
        <w:ilvl w:val="3"/>
      </w:numPr>
      <w:spacing w:before="0"/>
    </w:pPr>
  </w:style>
  <w:style w:type="numbering" w:customStyle="1" w:styleId="ConditionsList">
    <w:name w:val="ConditionsList"/>
    <w:uiPriority w:val="99"/>
    <w:rsid w:val="00BC2702"/>
    <w:pPr>
      <w:numPr>
        <w:numId w:val="11"/>
      </w:numPr>
    </w:pPr>
  </w:style>
  <w:style w:type="paragraph" w:customStyle="1" w:styleId="ConditionsNoNumber">
    <w:name w:val="ConditionsNoNumber"/>
    <w:basedOn w:val="Normal"/>
    <w:qFormat/>
    <w:rsid w:val="00BC2702"/>
    <w:pPr>
      <w:numPr>
        <w:ilvl w:val="1"/>
        <w:numId w:val="23"/>
      </w:numPr>
      <w:spacing w:before="120"/>
    </w:pPr>
  </w:style>
  <w:style w:type="paragraph" w:customStyle="1" w:styleId="ConditionsNoNumberNoSpaceBefore">
    <w:name w:val="ConditionsNoNumberNoSpaceBefore"/>
    <w:basedOn w:val="ConditionsNoNumber"/>
    <w:qFormat/>
    <w:rsid w:val="00A5760C"/>
    <w:pPr>
      <w:numPr>
        <w:ilvl w:val="4"/>
      </w:numPr>
      <w:spacing w:before="0"/>
    </w:pPr>
  </w:style>
  <w:style w:type="numbering" w:customStyle="1" w:styleId="nListiList">
    <w:name w:val="nList(i)List"/>
    <w:uiPriority w:val="99"/>
    <w:rsid w:val="00E974ED"/>
    <w:pPr>
      <w:numPr>
        <w:numId w:val="19"/>
      </w:numPr>
    </w:pPr>
  </w:style>
  <w:style w:type="numbering" w:customStyle="1" w:styleId="nListaList">
    <w:name w:val="nList(a)List"/>
    <w:uiPriority w:val="99"/>
    <w:rsid w:val="0057782A"/>
    <w:pPr>
      <w:numPr>
        <w:numId w:val="20"/>
      </w:numPr>
    </w:pPr>
  </w:style>
  <w:style w:type="numbering" w:customStyle="1" w:styleId="StylesList">
    <w:name w:val="StylesList"/>
    <w:uiPriority w:val="99"/>
    <w:rsid w:val="006127F0"/>
    <w:pPr>
      <w:numPr>
        <w:numId w:val="22"/>
      </w:numPr>
    </w:pPr>
  </w:style>
  <w:style w:type="paragraph" w:styleId="ListParagraph">
    <w:name w:val="List Paragraph"/>
    <w:basedOn w:val="Normal"/>
    <w:uiPriority w:val="34"/>
    <w:qFormat/>
    <w:rsid w:val="00BF536B"/>
    <w:pPr>
      <w:ind w:left="720"/>
      <w:contextualSpacing/>
    </w:pPr>
  </w:style>
  <w:style w:type="character" w:customStyle="1" w:styleId="Style1Char">
    <w:name w:val="Style1 Char"/>
    <w:link w:val="Style1"/>
    <w:rsid w:val="008E67AA"/>
    <w:rPr>
      <w:rFonts w:ascii="Verdana" w:hAnsi="Verdana"/>
      <w:color w:val="000000"/>
      <w:kern w:val="28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planning-inspectorat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DRDS\decision%20templates\casework\Decision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9" ma:contentTypeDescription="Create a new document." ma:contentTypeScope="" ma:versionID="81c8ff55bc8d7c4c4b04226de2f0b7b9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866854056e2584975cf643e6e915a0f6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5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NUMBER xmlns="171a6d4e-846b-4045-8024-24f3590889ec" xsi:nil="true"/>
    <lcf76f155ced4ddcb4097134ff3c332f xmlns="171a6d4e-846b-4045-8024-24f3590889ec">
      <Terms xmlns="http://schemas.microsoft.com/office/infopath/2007/PartnerControls"/>
    </lcf76f155ced4ddcb4097134ff3c332f>
    <SharedWithUsers xmlns="9a4cad7d-cde0-4c4b-9900-a6ca365b2969">
      <UserInfo>
        <DisplayName/>
        <AccountId xsi:nil="true"/>
        <AccountType/>
      </UserInfo>
    </SharedWithUsers>
  </documentManagement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Props1.xml><?xml version="1.0" encoding="utf-8"?>
<ds:datastoreItem xmlns:ds="http://schemas.openxmlformats.org/officeDocument/2006/customXml" ds:itemID="{B0483D9C-8868-4744-9C6E-D3E7789EAE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F179E-DF53-4C78-90E5-C412A30B2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a6d4e-846b-4045-8024-24f3590889ec"/>
    <ds:schemaRef ds:uri="9a4cad7d-cde0-4c4b-9900-a6ca365b2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46528C-AF38-4A40-98EF-421A5BD99CBA}">
  <ds:schemaRefs>
    <ds:schemaRef ds:uri="http://schemas.microsoft.com/office/2006/metadata/properties"/>
    <ds:schemaRef ds:uri="http://schemas.microsoft.com/office/infopath/2007/PartnerControls"/>
    <ds:schemaRef ds:uri="9a4cad7d-cde0-4c4b-9900-a6ca365b2969"/>
    <ds:schemaRef ds:uri="171a6d4e-846b-4045-8024-24f3590889ec"/>
  </ds:schemaRefs>
</ds:datastoreItem>
</file>

<file path=customXml/itemProps4.xml><?xml version="1.0" encoding="utf-8"?>
<ds:datastoreItem xmlns:ds="http://schemas.openxmlformats.org/officeDocument/2006/customXml" ds:itemID="{485D5DB0-66EE-44C6-AD4C-D062A29924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4</TotalTime>
  <Pages>7</Pages>
  <Words>2582</Words>
  <Characters>14723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9</vt:lpstr>
    </vt:vector>
  </TitlesOfParts>
  <Company>Department for Communities and Local Government</Company>
  <LinksUpToDate>false</LinksUpToDate>
  <CharactersWithSpaces>17271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Tregembo, Claire</dc:creator>
  <cp:lastModifiedBy>Davis, Rob</cp:lastModifiedBy>
  <cp:revision>3</cp:revision>
  <cp:lastPrinted>2013-05-29T14:27:00Z</cp:lastPrinted>
  <dcterms:created xsi:type="dcterms:W3CDTF">2024-03-14T09:34:00Z</dcterms:created>
  <dcterms:modified xsi:type="dcterms:W3CDTF">2024-03-14T09:40:00Z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ocIndexRef">
    <vt:lpwstr>34c1df10-71ae-46b8-8faa-bfc4649544e6</vt:lpwstr>
  </property>
  <property fmtid="{D5CDD505-2E9C-101B-9397-08002B2CF9AE}" pid="6" name="bjSaver">
    <vt:lpwstr>SVhjgXkoP7P+TAOxhFkd4y5K4Csl790e</vt:lpwstr>
  </property>
  <property fmtid="{D5CDD505-2E9C-101B-9397-08002B2CF9AE}" pid="7" name="bjDocumentSecurityLabel">
    <vt:lpwstr>No Marking</vt:lpwstr>
  </property>
  <property fmtid="{D5CDD505-2E9C-101B-9397-08002B2CF9AE}" pid="8" name="DRDSDocumentType">
    <vt:lpwstr>Order Decision</vt:lpwstr>
  </property>
  <property fmtid="{D5CDD505-2E9C-101B-9397-08002B2CF9AE}" pid="9" name="DRDSLanguage">
    <vt:lpwstr>English</vt:lpwstr>
  </property>
  <property fmtid="{D5CDD505-2E9C-101B-9397-08002B2CF9AE}" pid="10" name="DRDSShortForm">
    <vt:lpwstr>No</vt:lpwstr>
  </property>
  <property fmtid="{D5CDD505-2E9C-101B-9397-08002B2CF9AE}" pid="11" name="GrammarlyDocumentId">
    <vt:lpwstr>562c0441641935b1298600ef043c27365a3049931efee4468f765f20f473f159</vt:lpwstr>
  </property>
  <property fmtid="{D5CDD505-2E9C-101B-9397-08002B2CF9AE}" pid="12" name="ContentTypeId">
    <vt:lpwstr>0x0101002AA54CDEF871A647AC44520C841F1B03</vt:lpwstr>
  </property>
  <property fmtid="{D5CDD505-2E9C-101B-9397-08002B2CF9AE}" pid="13" name="Order">
    <vt:r8>15202800</vt:r8>
  </property>
  <property fmtid="{D5CDD505-2E9C-101B-9397-08002B2CF9AE}" pid="14" name="ComplianceAssetId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