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18D7B" w14:textId="77777777" w:rsidR="009959DB" w:rsidRPr="009266B4" w:rsidRDefault="00DC1B05" w:rsidP="004B4686">
      <w:pPr>
        <w:spacing w:before="240" w:after="240" w:line="360" w:lineRule="auto"/>
        <w:jc w:val="center"/>
        <w:rPr>
          <w:rFonts w:ascii="Arial" w:hAnsi="Arial" w:cs="Arial"/>
          <w:sz w:val="28"/>
          <w:szCs w:val="28"/>
          <w:lang w:val="en"/>
        </w:rPr>
      </w:pPr>
      <w:r w:rsidRPr="009266B4">
        <w:rPr>
          <w:rFonts w:ascii="Arial" w:eastAsia="Times New Roman" w:hAnsi="Arial" w:cs="Arial"/>
          <w:bCs/>
          <w:sz w:val="28"/>
          <w:szCs w:val="28"/>
          <w:lang w:val="en-US"/>
        </w:rPr>
        <w:t>Statement to members</w:t>
      </w:r>
    </w:p>
    <w:p w14:paraId="4F418D7C" w14:textId="6EFAB9CD" w:rsidR="00152ADE" w:rsidRPr="009266B4" w:rsidRDefault="00196C35" w:rsidP="004B4686">
      <w:pPr>
        <w:spacing w:before="240" w:after="240" w:line="360" w:lineRule="auto"/>
        <w:jc w:val="center"/>
        <w:rPr>
          <w:rFonts w:ascii="Arial" w:hAnsi="Arial" w:cs="Arial"/>
          <w:sz w:val="24"/>
          <w:szCs w:val="24"/>
          <w:lang w:val="en"/>
        </w:rPr>
      </w:pPr>
      <w:r w:rsidRPr="009266B4">
        <w:rPr>
          <w:rFonts w:ascii="Arial" w:hAnsi="Arial" w:cs="Arial"/>
          <w:sz w:val="24"/>
          <w:szCs w:val="24"/>
          <w:lang w:val="en"/>
        </w:rPr>
        <w:t>Guidance</w:t>
      </w:r>
      <w:r w:rsidR="00BE1B48" w:rsidRPr="009266B4">
        <w:rPr>
          <w:rFonts w:ascii="Arial" w:hAnsi="Arial" w:cs="Arial"/>
          <w:sz w:val="24"/>
          <w:szCs w:val="24"/>
          <w:lang w:val="en"/>
        </w:rPr>
        <w:t xml:space="preserve"> note</w:t>
      </w:r>
      <w:r w:rsidR="006913BA" w:rsidRPr="009266B4">
        <w:rPr>
          <w:rFonts w:ascii="Arial" w:hAnsi="Arial" w:cs="Arial"/>
          <w:sz w:val="24"/>
          <w:szCs w:val="24"/>
          <w:lang w:val="en"/>
        </w:rPr>
        <w:t>s for trade unions</w:t>
      </w:r>
      <w:r w:rsidR="00BE1B48" w:rsidRPr="009266B4">
        <w:rPr>
          <w:rFonts w:ascii="Arial" w:hAnsi="Arial" w:cs="Arial"/>
          <w:sz w:val="24"/>
          <w:szCs w:val="24"/>
          <w:lang w:val="en"/>
        </w:rPr>
        <w:t xml:space="preserve"> and model statement for trade unions</w:t>
      </w:r>
    </w:p>
    <w:p w14:paraId="4F418D7D" w14:textId="77777777" w:rsidR="00BE1B48" w:rsidRPr="009266B4" w:rsidRDefault="00BE1B48" w:rsidP="004B4686">
      <w:pPr>
        <w:spacing w:before="240" w:after="240" w:line="360" w:lineRule="auto"/>
        <w:rPr>
          <w:rFonts w:ascii="Arial" w:hAnsi="Arial" w:cs="Arial"/>
          <w:sz w:val="24"/>
          <w:szCs w:val="24"/>
          <w:lang w:val="en"/>
        </w:rPr>
      </w:pPr>
      <w:r w:rsidRPr="009266B4">
        <w:rPr>
          <w:rFonts w:ascii="Arial" w:hAnsi="Arial" w:cs="Arial"/>
          <w:sz w:val="24"/>
          <w:szCs w:val="24"/>
          <w:lang w:val="en"/>
        </w:rPr>
        <w:t>Legal requirement</w:t>
      </w:r>
    </w:p>
    <w:p w14:paraId="4F418D7E" w14:textId="5ACBF726" w:rsidR="00BE1B48" w:rsidRPr="009266B4" w:rsidRDefault="00BE1B48" w:rsidP="00D0723E">
      <w:pPr>
        <w:spacing w:before="240" w:after="240" w:line="360" w:lineRule="auto"/>
        <w:ind w:left="360"/>
        <w:rPr>
          <w:rStyle w:val="attachment-inline"/>
          <w:rFonts w:ascii="Arial" w:hAnsi="Arial" w:cs="Arial"/>
          <w:sz w:val="24"/>
          <w:szCs w:val="24"/>
          <w:lang w:val="en"/>
        </w:rPr>
      </w:pPr>
      <w:r w:rsidRPr="009266B4">
        <w:rPr>
          <w:rFonts w:ascii="Arial" w:hAnsi="Arial" w:cs="Arial"/>
          <w:sz w:val="24"/>
          <w:szCs w:val="24"/>
          <w:lang w:val="en"/>
        </w:rPr>
        <w:t xml:space="preserve">Trade unions must issue a statement to members within </w:t>
      </w:r>
      <w:r w:rsidR="00DC1B05" w:rsidRPr="009266B4">
        <w:rPr>
          <w:rFonts w:ascii="Arial" w:hAnsi="Arial" w:cs="Arial"/>
          <w:sz w:val="24"/>
          <w:szCs w:val="24"/>
          <w:lang w:val="en"/>
        </w:rPr>
        <w:t xml:space="preserve">eight </w:t>
      </w:r>
      <w:r w:rsidRPr="009266B4">
        <w:rPr>
          <w:rFonts w:ascii="Arial" w:hAnsi="Arial" w:cs="Arial"/>
          <w:sz w:val="24"/>
          <w:szCs w:val="24"/>
          <w:lang w:val="en"/>
        </w:rPr>
        <w:t xml:space="preserve">weeks of submitting </w:t>
      </w:r>
      <w:r w:rsidR="000C1D55" w:rsidRPr="009266B4">
        <w:rPr>
          <w:rFonts w:ascii="Arial" w:hAnsi="Arial" w:cs="Arial"/>
          <w:sz w:val="24"/>
          <w:szCs w:val="24"/>
          <w:lang w:val="en"/>
        </w:rPr>
        <w:t xml:space="preserve">your </w:t>
      </w:r>
      <w:r w:rsidRPr="009266B4">
        <w:rPr>
          <w:rFonts w:ascii="Arial" w:hAnsi="Arial" w:cs="Arial"/>
          <w:sz w:val="24"/>
          <w:szCs w:val="24"/>
          <w:lang w:val="en"/>
        </w:rPr>
        <w:t xml:space="preserve">annual return to the Certification Officer. You can use </w:t>
      </w:r>
      <w:r w:rsidRPr="009266B4">
        <w:rPr>
          <w:rFonts w:ascii="Arial" w:hAnsi="Arial" w:cs="Arial"/>
          <w:sz w:val="24"/>
          <w:szCs w:val="24"/>
        </w:rPr>
        <w:t xml:space="preserve">the </w:t>
      </w:r>
      <w:hyperlink r:id="rId12" w:history="1">
        <w:r w:rsidRPr="009266B4">
          <w:rPr>
            <w:rFonts w:ascii="Arial" w:hAnsi="Arial" w:cs="Arial"/>
            <w:sz w:val="24"/>
            <w:szCs w:val="24"/>
          </w:rPr>
          <w:t>model statement</w:t>
        </w:r>
      </w:hyperlink>
      <w:r w:rsidRPr="009266B4">
        <w:rPr>
          <w:rStyle w:val="attachment-inline"/>
          <w:rFonts w:ascii="Arial" w:hAnsi="Arial" w:cs="Arial"/>
          <w:sz w:val="24"/>
          <w:szCs w:val="24"/>
          <w:lang w:val="en"/>
        </w:rPr>
        <w:t xml:space="preserve"> below</w:t>
      </w:r>
      <w:r w:rsidR="00DC1B05" w:rsidRPr="009266B4">
        <w:rPr>
          <w:rStyle w:val="attachment-inline"/>
          <w:rFonts w:ascii="Arial" w:hAnsi="Arial" w:cs="Arial"/>
          <w:sz w:val="24"/>
          <w:szCs w:val="24"/>
          <w:lang w:val="en"/>
        </w:rPr>
        <w:t xml:space="preserve">, but if you don’t, you must </w:t>
      </w:r>
      <w:r w:rsidR="00FD5BB7" w:rsidRPr="009266B4">
        <w:rPr>
          <w:rStyle w:val="attachment-inline"/>
          <w:rFonts w:ascii="Arial" w:hAnsi="Arial" w:cs="Arial"/>
          <w:sz w:val="24"/>
          <w:szCs w:val="24"/>
          <w:lang w:val="en"/>
        </w:rPr>
        <w:t xml:space="preserve">still </w:t>
      </w:r>
      <w:r w:rsidR="00283759" w:rsidRPr="009266B4">
        <w:rPr>
          <w:rStyle w:val="attachment-inline"/>
          <w:rFonts w:ascii="Arial" w:hAnsi="Arial" w:cs="Arial"/>
          <w:sz w:val="24"/>
          <w:szCs w:val="24"/>
          <w:lang w:val="en"/>
        </w:rPr>
        <w:t>include</w:t>
      </w:r>
      <w:r w:rsidR="00DC1B05" w:rsidRPr="009266B4">
        <w:rPr>
          <w:rStyle w:val="attachment-inline"/>
          <w:rFonts w:ascii="Arial" w:hAnsi="Arial" w:cs="Arial"/>
          <w:sz w:val="24"/>
          <w:szCs w:val="24"/>
          <w:lang w:val="en"/>
        </w:rPr>
        <w:t xml:space="preserve"> all the information</w:t>
      </w:r>
      <w:r w:rsidR="00283759" w:rsidRPr="009266B4">
        <w:rPr>
          <w:rStyle w:val="attachment-inline"/>
          <w:rFonts w:ascii="Arial" w:hAnsi="Arial" w:cs="Arial"/>
          <w:sz w:val="24"/>
          <w:szCs w:val="24"/>
          <w:lang w:val="en"/>
        </w:rPr>
        <w:t xml:space="preserve"> specified in it.</w:t>
      </w:r>
      <w:r w:rsidR="00DC1B05" w:rsidRPr="009266B4">
        <w:rPr>
          <w:rStyle w:val="attachment-inline"/>
          <w:rFonts w:ascii="Arial" w:hAnsi="Arial" w:cs="Arial"/>
          <w:sz w:val="24"/>
          <w:szCs w:val="24"/>
          <w:lang w:val="en"/>
        </w:rPr>
        <w:t xml:space="preserve"> </w:t>
      </w:r>
      <w:r w:rsidRPr="009266B4">
        <w:rPr>
          <w:rStyle w:val="attachment-inline"/>
          <w:rFonts w:ascii="Arial" w:hAnsi="Arial" w:cs="Arial"/>
          <w:sz w:val="24"/>
          <w:szCs w:val="24"/>
          <w:lang w:val="en"/>
        </w:rPr>
        <w:t xml:space="preserve"> </w:t>
      </w:r>
    </w:p>
    <w:p w14:paraId="4F418D7F" w14:textId="77777777" w:rsidR="00BE1B48" w:rsidRPr="009266B4" w:rsidRDefault="00BE1B48" w:rsidP="00D0723E">
      <w:pPr>
        <w:spacing w:before="240" w:after="240" w:line="360" w:lineRule="auto"/>
        <w:ind w:left="360"/>
        <w:rPr>
          <w:rStyle w:val="attachment-inline"/>
          <w:rFonts w:ascii="Arial" w:hAnsi="Arial" w:cs="Arial"/>
          <w:sz w:val="24"/>
          <w:szCs w:val="24"/>
          <w:lang w:val="en"/>
        </w:rPr>
      </w:pPr>
      <w:r w:rsidRPr="009266B4">
        <w:rPr>
          <w:rStyle w:val="attachment-inline"/>
          <w:rFonts w:ascii="Arial" w:hAnsi="Arial" w:cs="Arial"/>
          <w:sz w:val="24"/>
          <w:szCs w:val="24"/>
          <w:lang w:val="en"/>
        </w:rPr>
        <w:t>The figures in the statement must be consistent with the contents of the annual return.</w:t>
      </w:r>
    </w:p>
    <w:p w14:paraId="4F418D80" w14:textId="77777777" w:rsidR="00E2084B" w:rsidRPr="009266B4" w:rsidRDefault="00E2084B" w:rsidP="00D0723E">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Distribute the statement to your members either by:</w:t>
      </w:r>
    </w:p>
    <w:p w14:paraId="4F418D81" w14:textId="77777777" w:rsidR="00E2084B" w:rsidRPr="009266B4" w:rsidRDefault="00E2084B" w:rsidP="00D0723E">
      <w:pPr>
        <w:pStyle w:val="ListParagraph"/>
        <w:numPr>
          <w:ilvl w:val="0"/>
          <w:numId w:val="4"/>
        </w:numPr>
        <w:spacing w:before="240" w:after="240" w:line="360" w:lineRule="auto"/>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sending a copy to each individual member, or</w:t>
      </w:r>
    </w:p>
    <w:p w14:paraId="4F418D82" w14:textId="77777777" w:rsidR="00E2084B" w:rsidRPr="009266B4" w:rsidRDefault="00E2084B" w:rsidP="00D0723E">
      <w:pPr>
        <w:pStyle w:val="ListParagraph"/>
        <w:numPr>
          <w:ilvl w:val="0"/>
          <w:numId w:val="4"/>
        </w:numPr>
        <w:spacing w:before="240" w:after="240" w:line="360" w:lineRule="auto"/>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using any other means which</w:t>
      </w:r>
      <w:r w:rsidR="00FD5BB7" w:rsidRPr="009266B4">
        <w:rPr>
          <w:rFonts w:ascii="Arial" w:eastAsia="Times New Roman" w:hAnsi="Arial" w:cs="Arial"/>
          <w:sz w:val="24"/>
          <w:szCs w:val="24"/>
          <w:lang w:val="en" w:eastAsia="en-GB"/>
        </w:rPr>
        <w:t xml:space="preserve"> is the</w:t>
      </w:r>
      <w:r w:rsidRPr="009266B4">
        <w:rPr>
          <w:rFonts w:ascii="Arial" w:eastAsia="Times New Roman" w:hAnsi="Arial" w:cs="Arial"/>
          <w:sz w:val="24"/>
          <w:szCs w:val="24"/>
          <w:lang w:val="en" w:eastAsia="en-GB"/>
        </w:rPr>
        <w:t xml:space="preserve"> </w:t>
      </w:r>
      <w:r w:rsidR="00FD5BB7" w:rsidRPr="009266B4">
        <w:rPr>
          <w:rFonts w:ascii="Arial" w:eastAsia="Times New Roman" w:hAnsi="Arial" w:cs="Arial"/>
          <w:sz w:val="24"/>
          <w:szCs w:val="24"/>
          <w:lang w:val="en" w:eastAsia="en-GB"/>
        </w:rPr>
        <w:t xml:space="preserve">union’s usual </w:t>
      </w:r>
      <w:r w:rsidR="00196C35" w:rsidRPr="009266B4">
        <w:rPr>
          <w:rFonts w:ascii="Arial" w:eastAsia="Times New Roman" w:hAnsi="Arial" w:cs="Arial"/>
          <w:sz w:val="24"/>
          <w:szCs w:val="24"/>
          <w:lang w:val="en" w:eastAsia="en-GB"/>
        </w:rPr>
        <w:t>practice</w:t>
      </w:r>
      <w:r w:rsidR="00FD5BB7" w:rsidRPr="009266B4">
        <w:rPr>
          <w:rFonts w:ascii="Arial" w:eastAsia="Times New Roman" w:hAnsi="Arial" w:cs="Arial"/>
          <w:sz w:val="24"/>
          <w:szCs w:val="24"/>
          <w:lang w:val="en" w:eastAsia="en-GB"/>
        </w:rPr>
        <w:t xml:space="preserve"> for providing information of general interest to all members</w:t>
      </w:r>
      <w:r w:rsidR="009959DB" w:rsidRPr="009266B4">
        <w:rPr>
          <w:rFonts w:ascii="Arial" w:eastAsia="Times New Roman" w:hAnsi="Arial" w:cs="Arial"/>
          <w:sz w:val="24"/>
          <w:szCs w:val="24"/>
          <w:lang w:val="en" w:eastAsia="en-GB"/>
        </w:rPr>
        <w:t>. F</w:t>
      </w:r>
      <w:r w:rsidRPr="009266B4">
        <w:rPr>
          <w:rFonts w:ascii="Arial" w:eastAsia="Times New Roman" w:hAnsi="Arial" w:cs="Arial"/>
          <w:sz w:val="24"/>
          <w:szCs w:val="24"/>
          <w:lang w:val="en" w:eastAsia="en-GB"/>
        </w:rPr>
        <w:t xml:space="preserve">or example, to include the statement in a publication sent to all members, post </w:t>
      </w:r>
      <w:r w:rsidR="00FD5BB7" w:rsidRPr="009266B4">
        <w:rPr>
          <w:rFonts w:ascii="Arial" w:eastAsia="Times New Roman" w:hAnsi="Arial" w:cs="Arial"/>
          <w:sz w:val="24"/>
          <w:szCs w:val="24"/>
          <w:lang w:val="en" w:eastAsia="en-GB"/>
        </w:rPr>
        <w:t>it</w:t>
      </w:r>
      <w:r w:rsidRPr="009266B4">
        <w:rPr>
          <w:rFonts w:ascii="Arial" w:eastAsia="Times New Roman" w:hAnsi="Arial" w:cs="Arial"/>
          <w:sz w:val="24"/>
          <w:szCs w:val="24"/>
          <w:lang w:val="en" w:eastAsia="en-GB"/>
        </w:rPr>
        <w:t xml:space="preserve"> on its website or email </w:t>
      </w:r>
      <w:r w:rsidR="00FD5BB7" w:rsidRPr="009266B4">
        <w:rPr>
          <w:rFonts w:ascii="Arial" w:eastAsia="Times New Roman" w:hAnsi="Arial" w:cs="Arial"/>
          <w:sz w:val="24"/>
          <w:szCs w:val="24"/>
          <w:lang w:val="en" w:eastAsia="en-GB"/>
        </w:rPr>
        <w:t>it</w:t>
      </w:r>
      <w:r w:rsidRPr="009266B4">
        <w:rPr>
          <w:rFonts w:ascii="Arial" w:eastAsia="Times New Roman" w:hAnsi="Arial" w:cs="Arial"/>
          <w:sz w:val="24"/>
          <w:szCs w:val="24"/>
          <w:lang w:val="en" w:eastAsia="en-GB"/>
        </w:rPr>
        <w:t xml:space="preserve"> to members. </w:t>
      </w:r>
    </w:p>
    <w:p w14:paraId="4F418D83" w14:textId="051B2868" w:rsidR="00E2084B" w:rsidRPr="009266B4" w:rsidRDefault="00E2084B" w:rsidP="00D0723E">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The union may provide members with a copy of the full annual return in lieu of issuing a statement</w:t>
      </w:r>
      <w:r w:rsidR="009959DB" w:rsidRPr="009266B4">
        <w:rPr>
          <w:rFonts w:ascii="Arial" w:eastAsia="Times New Roman" w:hAnsi="Arial" w:cs="Arial"/>
          <w:sz w:val="24"/>
          <w:szCs w:val="24"/>
          <w:lang w:val="en" w:eastAsia="en-GB"/>
        </w:rPr>
        <w:t xml:space="preserve">.  </w:t>
      </w:r>
      <w:r w:rsidRPr="009266B4">
        <w:rPr>
          <w:rFonts w:ascii="Arial" w:eastAsia="Times New Roman" w:hAnsi="Arial" w:cs="Arial"/>
          <w:sz w:val="24"/>
          <w:szCs w:val="24"/>
          <w:lang w:val="en" w:eastAsia="en-GB"/>
        </w:rPr>
        <w:t>However, you must still provide members with the irregularity statement</w:t>
      </w:r>
      <w:r w:rsidR="00FD5BB7" w:rsidRPr="009266B4">
        <w:rPr>
          <w:rFonts w:ascii="Arial" w:eastAsia="Times New Roman" w:hAnsi="Arial" w:cs="Arial"/>
          <w:sz w:val="24"/>
          <w:szCs w:val="24"/>
          <w:lang w:val="en" w:eastAsia="en-GB"/>
        </w:rPr>
        <w:t xml:space="preserve"> </w:t>
      </w:r>
      <w:r w:rsidR="00196C35" w:rsidRPr="009266B4">
        <w:rPr>
          <w:rFonts w:ascii="Arial" w:eastAsia="Times New Roman" w:hAnsi="Arial" w:cs="Arial"/>
          <w:sz w:val="24"/>
          <w:szCs w:val="24"/>
          <w:lang w:val="en" w:eastAsia="en-GB"/>
        </w:rPr>
        <w:t>below</w:t>
      </w:r>
      <w:r w:rsidRPr="009266B4">
        <w:rPr>
          <w:rFonts w:ascii="Arial" w:eastAsia="Times New Roman" w:hAnsi="Arial" w:cs="Arial"/>
          <w:sz w:val="24"/>
          <w:szCs w:val="24"/>
          <w:lang w:val="en" w:eastAsia="en-GB"/>
        </w:rPr>
        <w:t>.</w:t>
      </w:r>
    </w:p>
    <w:p w14:paraId="6867953F" w14:textId="58B5C104" w:rsidR="008429DF" w:rsidRPr="009266B4" w:rsidRDefault="008429DF" w:rsidP="008429DF">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Irregularity statement</w:t>
      </w:r>
    </w:p>
    <w:p w14:paraId="68D57B89" w14:textId="77777777" w:rsidR="008429DF" w:rsidRPr="009266B4" w:rsidRDefault="008429DF" w:rsidP="008429DF">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 xml:space="preserve">‘A member who is concerned that some irregularity may be occurring, or have occurred, in the conduct of the financial affairs of the union may take steps with a view to investigating further, obtaining clarification and, if necessary, securing </w:t>
      </w:r>
      <w:proofErr w:type="spellStart"/>
      <w:r w:rsidRPr="009266B4">
        <w:rPr>
          <w:rFonts w:ascii="Arial" w:eastAsia="Times New Roman" w:hAnsi="Arial" w:cs="Arial"/>
          <w:sz w:val="24"/>
          <w:szCs w:val="24"/>
          <w:lang w:val="en" w:eastAsia="en-GB"/>
        </w:rPr>
        <w:t>regularisation</w:t>
      </w:r>
      <w:proofErr w:type="spellEnd"/>
      <w:r w:rsidRPr="009266B4">
        <w:rPr>
          <w:rFonts w:ascii="Arial" w:eastAsia="Times New Roman" w:hAnsi="Arial" w:cs="Arial"/>
          <w:sz w:val="24"/>
          <w:szCs w:val="24"/>
          <w:lang w:val="en" w:eastAsia="en-GB"/>
        </w:rPr>
        <w:t xml:space="preserve"> of that conduct.</w:t>
      </w:r>
    </w:p>
    <w:p w14:paraId="60F114F4" w14:textId="77777777" w:rsidR="008429DF" w:rsidRPr="009266B4" w:rsidRDefault="008429DF" w:rsidP="008429DF">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The member may raise any such concern with such one or more of the following as it seems appropriate to raise it with: the officials of the union, the trustees of the property of the union, the auditor or auditors of the union, the Certification Officer (who is an independent officer appointed by the Secretary of State) and the police.</w:t>
      </w:r>
    </w:p>
    <w:p w14:paraId="7DE9C138" w14:textId="1BBDBAD8" w:rsidR="008429DF" w:rsidRPr="009266B4" w:rsidRDefault="008429DF" w:rsidP="008429DF">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lastRenderedPageBreak/>
        <w:t>Where a member believes that the financial affairs of the union have been or are being conducted in breach of the law or in breach of the rules of the union and contemplates bringing civil proceedings against it the union or responsible officials or trustees, he should consider obtaining independent legal advice.’</w:t>
      </w:r>
    </w:p>
    <w:p w14:paraId="4F418D84" w14:textId="77777777" w:rsidR="00E2084B" w:rsidRPr="009266B4" w:rsidRDefault="00E2084B" w:rsidP="00D0723E">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 xml:space="preserve">You must send a copy of the statement to the Certification Officer. If you’ve </w:t>
      </w:r>
      <w:r w:rsidR="00FD5BB7" w:rsidRPr="009266B4">
        <w:rPr>
          <w:rFonts w:ascii="Arial" w:eastAsia="Times New Roman" w:hAnsi="Arial" w:cs="Arial"/>
          <w:sz w:val="24"/>
          <w:szCs w:val="24"/>
          <w:lang w:val="en" w:eastAsia="en-GB"/>
        </w:rPr>
        <w:t>posted the statement</w:t>
      </w:r>
      <w:r w:rsidRPr="009266B4">
        <w:rPr>
          <w:rFonts w:ascii="Arial" w:eastAsia="Times New Roman" w:hAnsi="Arial" w:cs="Arial"/>
          <w:sz w:val="24"/>
          <w:szCs w:val="24"/>
          <w:lang w:val="en" w:eastAsia="en-GB"/>
        </w:rPr>
        <w:t xml:space="preserve"> on the union’s website, you must </w:t>
      </w:r>
      <w:r w:rsidR="000C1D55" w:rsidRPr="009266B4">
        <w:rPr>
          <w:rFonts w:ascii="Arial" w:eastAsia="Times New Roman" w:hAnsi="Arial" w:cs="Arial"/>
          <w:sz w:val="24"/>
          <w:szCs w:val="24"/>
          <w:lang w:val="en" w:eastAsia="en-GB"/>
        </w:rPr>
        <w:t xml:space="preserve">still </w:t>
      </w:r>
      <w:r w:rsidRPr="009266B4">
        <w:rPr>
          <w:rFonts w:ascii="Arial" w:eastAsia="Times New Roman" w:hAnsi="Arial" w:cs="Arial"/>
          <w:sz w:val="24"/>
          <w:szCs w:val="24"/>
          <w:lang w:val="en" w:eastAsia="en-GB"/>
        </w:rPr>
        <w:t xml:space="preserve">send a copy </w:t>
      </w:r>
      <w:r w:rsidR="000C1D55" w:rsidRPr="009266B4">
        <w:rPr>
          <w:rFonts w:ascii="Arial" w:eastAsia="Times New Roman" w:hAnsi="Arial" w:cs="Arial"/>
          <w:sz w:val="24"/>
          <w:szCs w:val="24"/>
          <w:lang w:val="en" w:eastAsia="en-GB"/>
        </w:rPr>
        <w:t>to the Certification Office</w:t>
      </w:r>
      <w:r w:rsidRPr="009266B4">
        <w:rPr>
          <w:rFonts w:ascii="Arial" w:eastAsia="Times New Roman" w:hAnsi="Arial" w:cs="Arial"/>
          <w:sz w:val="24"/>
          <w:szCs w:val="24"/>
          <w:lang w:val="en" w:eastAsia="en-GB"/>
        </w:rPr>
        <w:t>.</w:t>
      </w:r>
    </w:p>
    <w:p w14:paraId="4F418D85" w14:textId="77777777" w:rsidR="00E2084B" w:rsidRPr="009266B4" w:rsidRDefault="00E2084B" w:rsidP="00D0723E">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Where the union has issued a copy of its annual return to members together with a separate irregularity statement (in lieu of issuing a statement), it is not necessary to send the Certification Officer a copy of the return. However, you must provide written confirmation that the annual return has been issued to members and provide the Certification Officer with a copy of the irregularity statement.</w:t>
      </w:r>
    </w:p>
    <w:p w14:paraId="092046FC" w14:textId="77777777" w:rsidR="00DC1A0A" w:rsidRPr="009266B4" w:rsidRDefault="00DC1A0A" w:rsidP="00DC1A0A">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Submission to the Certification Officer</w:t>
      </w:r>
    </w:p>
    <w:p w14:paraId="364FE912" w14:textId="77777777" w:rsidR="00DC1A0A" w:rsidRPr="009266B4" w:rsidRDefault="00DC1A0A" w:rsidP="00DC1A0A">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You must send a copy of the statement to the Certification Officer. If you’ve posted the statement on the union’s website, you must still send a copy to the Certification Office.</w:t>
      </w:r>
    </w:p>
    <w:p w14:paraId="5A1F4BDB" w14:textId="32AD21DE" w:rsidR="00DC1A0A" w:rsidRPr="009266B4" w:rsidRDefault="00DC1A0A" w:rsidP="00DC1A0A">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Where the union has issued a copy of its annual return to members together with a separate irregularity statement (in lieu of issuing a statement), it is not necessary to send the Certification Officer a copy of the return. However, you must provide written confirmation that the annual return has been issued to members and provide the Certification Officer with a copy of the irregularity statement.</w:t>
      </w:r>
    </w:p>
    <w:p w14:paraId="4F418D86" w14:textId="32469DC5" w:rsidR="009959DB" w:rsidRPr="009266B4" w:rsidRDefault="009959DB" w:rsidP="00D0723E">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Certification Officer contact details</w:t>
      </w:r>
    </w:p>
    <w:p w14:paraId="4F418D87" w14:textId="687C0A7F" w:rsidR="00E2084B" w:rsidRPr="009266B4" w:rsidRDefault="00E2084B" w:rsidP="00D0723E">
      <w:pPr>
        <w:spacing w:before="240" w:after="240" w:line="360" w:lineRule="auto"/>
        <w:ind w:left="360"/>
        <w:rPr>
          <w:rFonts w:ascii="Arial" w:eastAsia="Times New Roman" w:hAnsi="Arial" w:cs="Arial"/>
          <w:sz w:val="24"/>
          <w:szCs w:val="24"/>
          <w:lang w:val="en" w:eastAsia="en-GB"/>
        </w:rPr>
      </w:pPr>
      <w:r w:rsidRPr="009266B4">
        <w:rPr>
          <w:rFonts w:ascii="Arial" w:eastAsia="Times New Roman" w:hAnsi="Arial" w:cs="Arial"/>
          <w:sz w:val="24"/>
          <w:szCs w:val="24"/>
          <w:lang w:val="en" w:eastAsia="en-GB"/>
        </w:rPr>
        <w:t xml:space="preserve">email: </w:t>
      </w:r>
      <w:r w:rsidR="00DD7D44" w:rsidRPr="009266B4">
        <w:rPr>
          <w:rFonts w:ascii="Arial" w:eastAsia="Times New Roman" w:hAnsi="Arial" w:cs="Arial"/>
          <w:sz w:val="24"/>
          <w:szCs w:val="24"/>
          <w:lang w:val="en" w:eastAsia="en-GB"/>
        </w:rPr>
        <w:t>returns</w:t>
      </w:r>
      <w:r w:rsidRPr="009266B4">
        <w:rPr>
          <w:rFonts w:ascii="Arial" w:eastAsia="Times New Roman" w:hAnsi="Arial" w:cs="Arial"/>
          <w:sz w:val="24"/>
          <w:szCs w:val="24"/>
          <w:lang w:val="en" w:eastAsia="en-GB"/>
        </w:rPr>
        <w:t xml:space="preserve">@certoffice.org </w:t>
      </w:r>
    </w:p>
    <w:p w14:paraId="2B645DF2" w14:textId="77777777" w:rsidR="00CF3EB4" w:rsidRPr="009266B4" w:rsidRDefault="00CF3EB4">
      <w:pPr>
        <w:rPr>
          <w:rFonts w:ascii="Arial" w:eastAsia="Times New Roman" w:hAnsi="Arial" w:cs="Arial"/>
          <w:bCs/>
          <w:sz w:val="24"/>
          <w:szCs w:val="24"/>
          <w:lang w:val="en-US"/>
        </w:rPr>
      </w:pPr>
      <w:r w:rsidRPr="009266B4">
        <w:rPr>
          <w:rFonts w:ascii="Arial" w:eastAsia="Times New Roman" w:hAnsi="Arial" w:cs="Arial"/>
          <w:bCs/>
          <w:sz w:val="24"/>
          <w:szCs w:val="24"/>
          <w:lang w:val="en-US"/>
        </w:rPr>
        <w:br w:type="page"/>
      </w:r>
    </w:p>
    <w:p w14:paraId="4F418D8A" w14:textId="15ABBD4C" w:rsidR="00DC1B05" w:rsidRPr="006C0F60" w:rsidRDefault="00AC3CBD" w:rsidP="00AC3CBD">
      <w:pPr>
        <w:spacing w:before="240" w:after="240" w:line="360" w:lineRule="auto"/>
        <w:rPr>
          <w:rFonts w:ascii="Arial" w:hAnsi="Arial" w:cs="Arial"/>
          <w:b/>
          <w:bCs/>
          <w:sz w:val="28"/>
          <w:szCs w:val="28"/>
          <w:lang w:val="en-US"/>
        </w:rPr>
      </w:pPr>
      <w:r w:rsidRPr="006C0F60">
        <w:rPr>
          <w:rFonts w:ascii="Arial" w:eastAsia="Times New Roman" w:hAnsi="Arial" w:cs="Arial"/>
          <w:b/>
          <w:bCs/>
          <w:sz w:val="28"/>
          <w:szCs w:val="28"/>
          <w:lang w:val="en-US"/>
        </w:rPr>
        <w:lastRenderedPageBreak/>
        <w:t xml:space="preserve">Model statement to members for period ended [insert period] </w:t>
      </w:r>
    </w:p>
    <w:p w14:paraId="4F418D8C" w14:textId="77777777" w:rsidR="00DC1B05" w:rsidRPr="006C0F60" w:rsidRDefault="00DC1B05" w:rsidP="00AC3CBD">
      <w:pPr>
        <w:spacing w:before="240" w:after="240" w:line="360" w:lineRule="auto"/>
        <w:rPr>
          <w:rFonts w:ascii="Arial" w:hAnsi="Arial" w:cs="Arial"/>
          <w:b/>
          <w:bCs/>
          <w:sz w:val="24"/>
          <w:szCs w:val="24"/>
          <w:lang w:val="en-US"/>
        </w:rPr>
      </w:pPr>
      <w:r w:rsidRPr="006C0F60">
        <w:rPr>
          <w:rFonts w:ascii="Arial" w:hAnsi="Arial" w:cs="Arial"/>
          <w:b/>
          <w:bCs/>
          <w:sz w:val="24"/>
          <w:szCs w:val="24"/>
          <w:lang w:val="en-US"/>
        </w:rPr>
        <w:t xml:space="preserve">as required by section 32a of </w:t>
      </w:r>
      <w:r w:rsidR="00FD5BB7" w:rsidRPr="006C0F60">
        <w:rPr>
          <w:rFonts w:ascii="Arial" w:hAnsi="Arial" w:cs="Arial"/>
          <w:b/>
          <w:bCs/>
          <w:sz w:val="24"/>
          <w:szCs w:val="24"/>
          <w:lang w:val="en-US"/>
        </w:rPr>
        <w:t>T</w:t>
      </w:r>
      <w:r w:rsidRPr="006C0F60">
        <w:rPr>
          <w:rFonts w:ascii="Arial" w:hAnsi="Arial" w:cs="Arial"/>
          <w:b/>
          <w:bCs/>
          <w:sz w:val="24"/>
          <w:szCs w:val="24"/>
          <w:lang w:val="en-US"/>
        </w:rPr>
        <w:t xml:space="preserve">rade </w:t>
      </w:r>
      <w:r w:rsidR="00FD5BB7" w:rsidRPr="006C0F60">
        <w:rPr>
          <w:rFonts w:ascii="Arial" w:hAnsi="Arial" w:cs="Arial"/>
          <w:b/>
          <w:bCs/>
          <w:sz w:val="24"/>
          <w:szCs w:val="24"/>
          <w:lang w:val="en-US"/>
        </w:rPr>
        <w:t>U</w:t>
      </w:r>
      <w:r w:rsidRPr="006C0F60">
        <w:rPr>
          <w:rFonts w:ascii="Arial" w:hAnsi="Arial" w:cs="Arial"/>
          <w:b/>
          <w:bCs/>
          <w:sz w:val="24"/>
          <w:szCs w:val="24"/>
          <w:lang w:val="en-US"/>
        </w:rPr>
        <w:t xml:space="preserve">nion and </w:t>
      </w:r>
      <w:r w:rsidR="00FD5BB7" w:rsidRPr="006C0F60">
        <w:rPr>
          <w:rFonts w:ascii="Arial" w:hAnsi="Arial" w:cs="Arial"/>
          <w:b/>
          <w:bCs/>
          <w:sz w:val="24"/>
          <w:szCs w:val="24"/>
          <w:lang w:val="en-US"/>
        </w:rPr>
        <w:t>L</w:t>
      </w:r>
      <w:r w:rsidRPr="006C0F60">
        <w:rPr>
          <w:rFonts w:ascii="Arial" w:hAnsi="Arial" w:cs="Arial"/>
          <w:b/>
          <w:bCs/>
          <w:sz w:val="24"/>
          <w:szCs w:val="24"/>
          <w:lang w:val="en-US"/>
        </w:rPr>
        <w:t xml:space="preserve">abour </w:t>
      </w:r>
      <w:r w:rsidR="00FD5BB7" w:rsidRPr="006C0F60">
        <w:rPr>
          <w:rFonts w:ascii="Arial" w:hAnsi="Arial" w:cs="Arial"/>
          <w:b/>
          <w:bCs/>
          <w:sz w:val="24"/>
          <w:szCs w:val="24"/>
          <w:lang w:val="en-US"/>
        </w:rPr>
        <w:t>R</w:t>
      </w:r>
      <w:r w:rsidRPr="006C0F60">
        <w:rPr>
          <w:rFonts w:ascii="Arial" w:hAnsi="Arial" w:cs="Arial"/>
          <w:b/>
          <w:bCs/>
          <w:sz w:val="24"/>
          <w:szCs w:val="24"/>
          <w:lang w:val="en-US"/>
        </w:rPr>
        <w:t>elations (</w:t>
      </w:r>
      <w:r w:rsidR="00FD5BB7" w:rsidRPr="006C0F60">
        <w:rPr>
          <w:rFonts w:ascii="Arial" w:hAnsi="Arial" w:cs="Arial"/>
          <w:b/>
          <w:bCs/>
          <w:sz w:val="24"/>
          <w:szCs w:val="24"/>
          <w:lang w:val="en-US"/>
        </w:rPr>
        <w:t>Consolidation</w:t>
      </w:r>
      <w:r w:rsidRPr="006C0F60">
        <w:rPr>
          <w:rFonts w:ascii="Arial" w:hAnsi="Arial" w:cs="Arial"/>
          <w:b/>
          <w:bCs/>
          <w:sz w:val="24"/>
          <w:szCs w:val="24"/>
          <w:lang w:val="en-US"/>
        </w:rPr>
        <w:t xml:space="preserve">) </w:t>
      </w:r>
      <w:r w:rsidR="00FD5BB7" w:rsidRPr="006C0F60">
        <w:rPr>
          <w:rFonts w:ascii="Arial" w:hAnsi="Arial" w:cs="Arial"/>
          <w:b/>
          <w:bCs/>
          <w:sz w:val="24"/>
          <w:szCs w:val="24"/>
          <w:lang w:val="en-US"/>
        </w:rPr>
        <w:t>A</w:t>
      </w:r>
      <w:r w:rsidRPr="006C0F60">
        <w:rPr>
          <w:rFonts w:ascii="Arial" w:hAnsi="Arial" w:cs="Arial"/>
          <w:b/>
          <w:bCs/>
          <w:sz w:val="24"/>
          <w:szCs w:val="24"/>
          <w:lang w:val="en-US"/>
        </w:rPr>
        <w:t>ct 1992</w:t>
      </w:r>
    </w:p>
    <w:p w14:paraId="2AE2D2F3" w14:textId="77777777" w:rsidR="009266B4" w:rsidRPr="006C0F60" w:rsidRDefault="009266B4" w:rsidP="009266B4">
      <w:pPr>
        <w:spacing w:before="240" w:after="240" w:line="360" w:lineRule="auto"/>
        <w:rPr>
          <w:rFonts w:ascii="Arial" w:hAnsi="Arial" w:cs="Arial"/>
          <w:b/>
          <w:bCs/>
          <w:sz w:val="24"/>
          <w:szCs w:val="24"/>
          <w:lang w:val="en-US"/>
        </w:rPr>
      </w:pPr>
      <w:r w:rsidRPr="006C0F60">
        <w:rPr>
          <w:rFonts w:ascii="Arial" w:hAnsi="Arial" w:cs="Arial"/>
          <w:b/>
          <w:bCs/>
          <w:sz w:val="24"/>
          <w:szCs w:val="24"/>
          <w:lang w:val="en-US"/>
        </w:rPr>
        <w:t>Income and Expenditure</w:t>
      </w:r>
    </w:p>
    <w:p w14:paraId="5AC37850" w14:textId="77777777" w:rsidR="009266B4" w:rsidRPr="009266B4" w:rsidRDefault="009266B4" w:rsidP="009266B4">
      <w:pPr>
        <w:spacing w:before="240" w:after="240" w:line="360" w:lineRule="auto"/>
        <w:rPr>
          <w:rFonts w:ascii="Arial" w:hAnsi="Arial" w:cs="Arial"/>
          <w:bCs/>
          <w:sz w:val="24"/>
          <w:szCs w:val="24"/>
          <w:lang w:val="en-US"/>
        </w:rPr>
      </w:pPr>
      <w:r w:rsidRPr="009266B4">
        <w:rPr>
          <w:rFonts w:ascii="Arial" w:hAnsi="Arial" w:cs="Arial"/>
          <w:bCs/>
          <w:sz w:val="24"/>
          <w:szCs w:val="24"/>
          <w:lang w:val="en-US"/>
        </w:rPr>
        <w:t xml:space="preserve">The total income of the union for the period was £xxx. This amount included payments of £xxx in respect of membership income of the union. The union’s total expenditure for the period was £xxx. </w:t>
      </w:r>
    </w:p>
    <w:p w14:paraId="17EB6C35" w14:textId="77777777" w:rsidR="009266B4" w:rsidRPr="006C0F60" w:rsidRDefault="009266B4" w:rsidP="009266B4">
      <w:pPr>
        <w:spacing w:before="240" w:after="240" w:line="360" w:lineRule="auto"/>
        <w:rPr>
          <w:rFonts w:ascii="Arial" w:hAnsi="Arial" w:cs="Arial"/>
          <w:b/>
          <w:bCs/>
          <w:sz w:val="24"/>
          <w:szCs w:val="24"/>
          <w:lang w:val="en-US"/>
        </w:rPr>
      </w:pPr>
      <w:r w:rsidRPr="006C0F60">
        <w:rPr>
          <w:rFonts w:ascii="Arial" w:hAnsi="Arial" w:cs="Arial"/>
          <w:b/>
          <w:bCs/>
          <w:sz w:val="24"/>
          <w:szCs w:val="24"/>
          <w:lang w:val="en-US"/>
        </w:rPr>
        <w:t>Political Fund</w:t>
      </w:r>
    </w:p>
    <w:p w14:paraId="3DA2EA3F" w14:textId="77777777" w:rsidR="009266B4" w:rsidRPr="009266B4" w:rsidRDefault="009266B4" w:rsidP="009266B4">
      <w:pPr>
        <w:spacing w:before="240" w:after="240" w:line="360" w:lineRule="auto"/>
        <w:rPr>
          <w:rFonts w:ascii="Arial" w:hAnsi="Arial" w:cs="Arial"/>
          <w:bCs/>
          <w:sz w:val="24"/>
          <w:szCs w:val="24"/>
          <w:lang w:val="en-US"/>
        </w:rPr>
      </w:pPr>
      <w:r w:rsidRPr="009266B4">
        <w:rPr>
          <w:rFonts w:ascii="Arial" w:hAnsi="Arial" w:cs="Arial"/>
          <w:bCs/>
          <w:sz w:val="24"/>
          <w:szCs w:val="24"/>
          <w:lang w:val="en-US"/>
        </w:rPr>
        <w:t xml:space="preserve">In respect of the union’s political fund, its total income was £xxx and total expenditure was £xxx. </w:t>
      </w:r>
    </w:p>
    <w:p w14:paraId="2E01472F" w14:textId="77777777" w:rsidR="009266B4" w:rsidRPr="006C0F60" w:rsidRDefault="009266B4" w:rsidP="009266B4">
      <w:pPr>
        <w:spacing w:before="240" w:after="240" w:line="360" w:lineRule="auto"/>
        <w:rPr>
          <w:rFonts w:ascii="Arial" w:hAnsi="Arial" w:cs="Arial"/>
          <w:b/>
          <w:bCs/>
          <w:sz w:val="24"/>
          <w:szCs w:val="24"/>
          <w:lang w:val="en-US"/>
        </w:rPr>
      </w:pPr>
      <w:r w:rsidRPr="006C0F60">
        <w:rPr>
          <w:rFonts w:ascii="Arial" w:hAnsi="Arial" w:cs="Arial"/>
          <w:b/>
          <w:bCs/>
          <w:sz w:val="24"/>
          <w:szCs w:val="24"/>
          <w:lang w:val="en-US"/>
        </w:rPr>
        <w:t>General Secretary Salary and Other benefits</w:t>
      </w:r>
    </w:p>
    <w:p w14:paraId="021496D1" w14:textId="5F965F8A" w:rsidR="009266B4" w:rsidRPr="009266B4" w:rsidRDefault="009266B4" w:rsidP="009266B4">
      <w:pPr>
        <w:spacing w:before="240" w:after="240" w:line="360" w:lineRule="auto"/>
        <w:rPr>
          <w:rFonts w:ascii="Arial" w:hAnsi="Arial" w:cs="Arial"/>
          <w:bCs/>
          <w:sz w:val="24"/>
          <w:szCs w:val="24"/>
          <w:lang w:val="en-US"/>
        </w:rPr>
      </w:pPr>
      <w:r w:rsidRPr="009266B4">
        <w:rPr>
          <w:rFonts w:ascii="Arial" w:hAnsi="Arial" w:cs="Arial"/>
          <w:bCs/>
          <w:sz w:val="24"/>
          <w:szCs w:val="24"/>
          <w:lang w:val="en-US"/>
        </w:rPr>
        <w:t>The General Secretary of the union was paid £xxx in respect of salary and £xxx in respect of benefits/The General Secretary was not paid any amount in respect of salary or benefits/The General Secretary was not paid a salary but was paid benefits of £xxx [delete as appropriate].</w:t>
      </w:r>
    </w:p>
    <w:p w14:paraId="6AEA8100" w14:textId="77777777" w:rsidR="009266B4" w:rsidRPr="009266B4" w:rsidRDefault="009266B4" w:rsidP="009266B4">
      <w:pPr>
        <w:spacing w:before="240" w:after="240" w:line="360" w:lineRule="auto"/>
        <w:rPr>
          <w:rFonts w:ascii="Arial" w:hAnsi="Arial" w:cs="Arial"/>
          <w:b/>
          <w:bCs/>
          <w:sz w:val="24"/>
          <w:szCs w:val="24"/>
          <w:lang w:val="en-US"/>
        </w:rPr>
      </w:pPr>
      <w:r w:rsidRPr="009266B4">
        <w:rPr>
          <w:rFonts w:ascii="Arial" w:hAnsi="Arial" w:cs="Arial"/>
          <w:b/>
          <w:bCs/>
          <w:sz w:val="24"/>
          <w:szCs w:val="24"/>
          <w:lang w:val="en-US"/>
        </w:rPr>
        <w:t xml:space="preserve">Irregularity statement </w:t>
      </w:r>
    </w:p>
    <w:p w14:paraId="4163DC3B" w14:textId="77777777" w:rsidR="009266B4" w:rsidRPr="009266B4" w:rsidRDefault="009266B4" w:rsidP="009266B4">
      <w:pPr>
        <w:spacing w:before="240" w:after="240" w:line="360" w:lineRule="auto"/>
        <w:rPr>
          <w:rFonts w:ascii="Arial" w:hAnsi="Arial" w:cs="Arial"/>
          <w:bCs/>
          <w:sz w:val="24"/>
          <w:szCs w:val="24"/>
          <w:lang w:val="en-US"/>
        </w:rPr>
      </w:pPr>
      <w:r w:rsidRPr="009266B4">
        <w:rPr>
          <w:rFonts w:ascii="Arial" w:hAnsi="Arial" w:cs="Arial"/>
          <w:bCs/>
          <w:sz w:val="24"/>
          <w:szCs w:val="24"/>
          <w:lang w:val="en-US"/>
        </w:rPr>
        <w:t xml:space="preserve">A member who is concerned that some irregularity may be occurring, or have occurred, in the conduct of the financial affairs of the union may take steps with a view to investigating further, obtaining clarification and, if necessary, securing </w:t>
      </w:r>
      <w:proofErr w:type="spellStart"/>
      <w:r w:rsidRPr="009266B4">
        <w:rPr>
          <w:rFonts w:ascii="Arial" w:hAnsi="Arial" w:cs="Arial"/>
          <w:bCs/>
          <w:sz w:val="24"/>
          <w:szCs w:val="24"/>
          <w:lang w:val="en-US"/>
        </w:rPr>
        <w:t>regularisation</w:t>
      </w:r>
      <w:proofErr w:type="spellEnd"/>
      <w:r w:rsidRPr="009266B4">
        <w:rPr>
          <w:rFonts w:ascii="Arial" w:hAnsi="Arial" w:cs="Arial"/>
          <w:bCs/>
          <w:sz w:val="24"/>
          <w:szCs w:val="24"/>
          <w:lang w:val="en-US"/>
        </w:rPr>
        <w:t xml:space="preserve"> of that conduct.</w:t>
      </w:r>
    </w:p>
    <w:p w14:paraId="2F049E53" w14:textId="77777777" w:rsidR="009266B4" w:rsidRPr="009266B4" w:rsidRDefault="009266B4" w:rsidP="009266B4">
      <w:pPr>
        <w:spacing w:before="240" w:after="240" w:line="360" w:lineRule="auto"/>
        <w:rPr>
          <w:rFonts w:ascii="Arial" w:hAnsi="Arial" w:cs="Arial"/>
          <w:bCs/>
          <w:sz w:val="24"/>
          <w:szCs w:val="24"/>
          <w:lang w:val="en-US"/>
        </w:rPr>
      </w:pPr>
      <w:r w:rsidRPr="009266B4">
        <w:rPr>
          <w:rFonts w:ascii="Arial" w:hAnsi="Arial" w:cs="Arial"/>
          <w:bCs/>
          <w:sz w:val="24"/>
          <w:szCs w:val="24"/>
          <w:lang w:val="en-US"/>
        </w:rPr>
        <w:t>The member may raise any such concern with such one or more of the following as it seems appropriate to raise it with: the officials of the union, the trustees of the property of the union, the auditor or auditors of the union, the Certification Officer (who is an independent officer appointed by the Secretary of State) and the police.</w:t>
      </w:r>
    </w:p>
    <w:p w14:paraId="5F3A964A" w14:textId="77777777" w:rsidR="009266B4" w:rsidRPr="009266B4" w:rsidRDefault="009266B4" w:rsidP="009266B4">
      <w:pPr>
        <w:spacing w:before="240" w:after="240" w:line="360" w:lineRule="auto"/>
        <w:rPr>
          <w:rFonts w:ascii="Arial" w:hAnsi="Arial" w:cs="Arial"/>
          <w:bCs/>
          <w:sz w:val="24"/>
          <w:szCs w:val="24"/>
          <w:lang w:val="en-US"/>
        </w:rPr>
      </w:pPr>
      <w:r w:rsidRPr="009266B4">
        <w:rPr>
          <w:rFonts w:ascii="Arial" w:hAnsi="Arial" w:cs="Arial"/>
          <w:bCs/>
          <w:sz w:val="24"/>
          <w:szCs w:val="24"/>
          <w:lang w:val="en-US"/>
        </w:rPr>
        <w:t xml:space="preserve">Where a member believes that the financial affairs of the union have been or are being conducted in breach of the law or in breach of the rules of the union and contemplates bringing civil proceedings against the union </w:t>
      </w:r>
      <w:proofErr w:type="gramStart"/>
      <w:r w:rsidRPr="009266B4">
        <w:rPr>
          <w:rFonts w:ascii="Arial" w:hAnsi="Arial" w:cs="Arial"/>
          <w:bCs/>
          <w:sz w:val="24"/>
          <w:szCs w:val="24"/>
          <w:lang w:val="en-US"/>
        </w:rPr>
        <w:t>or  responsible</w:t>
      </w:r>
      <w:proofErr w:type="gramEnd"/>
      <w:r w:rsidRPr="009266B4">
        <w:rPr>
          <w:rFonts w:ascii="Arial" w:hAnsi="Arial" w:cs="Arial"/>
          <w:bCs/>
          <w:sz w:val="24"/>
          <w:szCs w:val="24"/>
          <w:lang w:val="en-US"/>
        </w:rPr>
        <w:t xml:space="preserve"> officials or trustees, he should consider obtaining independent legal advice.</w:t>
      </w:r>
    </w:p>
    <w:p w14:paraId="65A4814D" w14:textId="77777777" w:rsidR="009266B4" w:rsidRPr="009266B4" w:rsidRDefault="009266B4" w:rsidP="009266B4">
      <w:pPr>
        <w:spacing w:before="240" w:after="240" w:line="360" w:lineRule="auto"/>
        <w:rPr>
          <w:rFonts w:ascii="Arial" w:hAnsi="Arial" w:cs="Arial"/>
          <w:b/>
          <w:bCs/>
          <w:sz w:val="24"/>
          <w:szCs w:val="24"/>
          <w:lang w:val="en-US"/>
        </w:rPr>
      </w:pPr>
      <w:r w:rsidRPr="009266B4">
        <w:rPr>
          <w:rFonts w:ascii="Arial" w:hAnsi="Arial" w:cs="Arial"/>
          <w:b/>
          <w:bCs/>
          <w:sz w:val="24"/>
          <w:szCs w:val="24"/>
          <w:lang w:val="en-US"/>
        </w:rPr>
        <w:lastRenderedPageBreak/>
        <w:t>Auditor’s report</w:t>
      </w:r>
    </w:p>
    <w:p w14:paraId="730160CE" w14:textId="77777777" w:rsidR="009266B4" w:rsidRPr="009266B4" w:rsidRDefault="009266B4" w:rsidP="009266B4">
      <w:pPr>
        <w:spacing w:before="240" w:after="240" w:line="360" w:lineRule="auto"/>
        <w:rPr>
          <w:rFonts w:ascii="Arial" w:hAnsi="Arial" w:cs="Arial"/>
          <w:bCs/>
          <w:sz w:val="24"/>
          <w:szCs w:val="24"/>
          <w:lang w:val="en-US"/>
        </w:rPr>
      </w:pPr>
      <w:r w:rsidRPr="009266B4">
        <w:rPr>
          <w:rFonts w:ascii="Arial" w:hAnsi="Arial" w:cs="Arial"/>
          <w:bCs/>
          <w:sz w:val="24"/>
          <w:szCs w:val="24"/>
          <w:lang w:val="en-US"/>
        </w:rPr>
        <w:t>[Insert auditor’s full report with auditor’s name and signature and full auditor address here].</w:t>
      </w:r>
    </w:p>
    <w:p w14:paraId="4F418D9B" w14:textId="16EBA604" w:rsidR="00DC1B05" w:rsidRPr="009266B4" w:rsidRDefault="009266B4" w:rsidP="009266B4">
      <w:pPr>
        <w:spacing w:before="480" w:after="240" w:line="360" w:lineRule="auto"/>
        <w:rPr>
          <w:rFonts w:ascii="Arial" w:hAnsi="Arial" w:cs="Arial"/>
          <w:b/>
        </w:rPr>
      </w:pPr>
      <w:r w:rsidRPr="009266B4">
        <w:rPr>
          <w:rFonts w:ascii="Arial" w:hAnsi="Arial" w:cs="Arial"/>
          <w:b/>
          <w:bCs/>
          <w:sz w:val="24"/>
          <w:szCs w:val="24"/>
          <w:lang w:val="en-US"/>
        </w:rPr>
        <w:t>Revised 20 August 2019</w:t>
      </w:r>
    </w:p>
    <w:sectPr w:rsidR="00DC1B05" w:rsidRPr="009266B4" w:rsidSect="009959DB">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F2FA0" w14:textId="77777777" w:rsidR="00C26FE8" w:rsidRDefault="00C26FE8" w:rsidP="00DC1B05">
      <w:pPr>
        <w:spacing w:after="0" w:line="240" w:lineRule="auto"/>
      </w:pPr>
      <w:r>
        <w:separator/>
      </w:r>
    </w:p>
  </w:endnote>
  <w:endnote w:type="continuationSeparator" w:id="0">
    <w:p w14:paraId="56EF6FD1" w14:textId="77777777" w:rsidR="00C26FE8" w:rsidRDefault="00C26FE8" w:rsidP="00DC1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41DFA" w14:textId="77777777" w:rsidR="00C26FE8" w:rsidRDefault="00C26FE8" w:rsidP="00DC1B05">
      <w:pPr>
        <w:spacing w:after="0" w:line="240" w:lineRule="auto"/>
      </w:pPr>
      <w:r>
        <w:separator/>
      </w:r>
    </w:p>
  </w:footnote>
  <w:footnote w:type="continuationSeparator" w:id="0">
    <w:p w14:paraId="38B18700" w14:textId="77777777" w:rsidR="00C26FE8" w:rsidRDefault="00C26FE8" w:rsidP="00DC1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7D72"/>
    <w:multiLevelType w:val="hybridMultilevel"/>
    <w:tmpl w:val="C8A87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B10AA"/>
    <w:multiLevelType w:val="multilevel"/>
    <w:tmpl w:val="1746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A7681"/>
    <w:multiLevelType w:val="multilevel"/>
    <w:tmpl w:val="18D2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590A87"/>
    <w:multiLevelType w:val="hybridMultilevel"/>
    <w:tmpl w:val="E3D4B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0059186">
    <w:abstractNumId w:val="2"/>
  </w:num>
  <w:num w:numId="2" w16cid:durableId="1979022079">
    <w:abstractNumId w:val="1"/>
  </w:num>
  <w:num w:numId="3" w16cid:durableId="1639022355">
    <w:abstractNumId w:val="3"/>
  </w:num>
  <w:num w:numId="4" w16cid:durableId="333841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B48"/>
    <w:rsid w:val="000C1D55"/>
    <w:rsid w:val="00152ADE"/>
    <w:rsid w:val="00196C35"/>
    <w:rsid w:val="001A717F"/>
    <w:rsid w:val="00283759"/>
    <w:rsid w:val="004B4686"/>
    <w:rsid w:val="004D1C09"/>
    <w:rsid w:val="005305B7"/>
    <w:rsid w:val="006500BA"/>
    <w:rsid w:val="006913BA"/>
    <w:rsid w:val="006C0F60"/>
    <w:rsid w:val="006F76EB"/>
    <w:rsid w:val="00765671"/>
    <w:rsid w:val="0076572D"/>
    <w:rsid w:val="007D676F"/>
    <w:rsid w:val="00800007"/>
    <w:rsid w:val="008429DF"/>
    <w:rsid w:val="008E5C53"/>
    <w:rsid w:val="009266B4"/>
    <w:rsid w:val="009959DB"/>
    <w:rsid w:val="009C06E1"/>
    <w:rsid w:val="00AC3CBD"/>
    <w:rsid w:val="00B13E58"/>
    <w:rsid w:val="00B50F0D"/>
    <w:rsid w:val="00BE1B48"/>
    <w:rsid w:val="00C26FE8"/>
    <w:rsid w:val="00CF3EB4"/>
    <w:rsid w:val="00D0723E"/>
    <w:rsid w:val="00DC1A0A"/>
    <w:rsid w:val="00DC1B05"/>
    <w:rsid w:val="00DD7D44"/>
    <w:rsid w:val="00E2084B"/>
    <w:rsid w:val="00E74613"/>
    <w:rsid w:val="00FD5BB7"/>
    <w:rsid w:val="00FF2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8D7B"/>
  <w15:chartTrackingRefBased/>
  <w15:docId w15:val="{7F9CBE08-5055-4126-94DF-58B1AA70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B4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tachment-inline">
    <w:name w:val="attachment-inline"/>
    <w:basedOn w:val="DefaultParagraphFont"/>
    <w:rsid w:val="00BE1B48"/>
  </w:style>
  <w:style w:type="character" w:styleId="Hyperlink">
    <w:name w:val="Hyperlink"/>
    <w:basedOn w:val="DefaultParagraphFont"/>
    <w:uiPriority w:val="99"/>
    <w:semiHidden/>
    <w:unhideWhenUsed/>
    <w:rsid w:val="00BE1B48"/>
    <w:rPr>
      <w:color w:val="0000FF"/>
      <w:u w:val="single"/>
    </w:rPr>
  </w:style>
  <w:style w:type="paragraph" w:styleId="ListParagraph">
    <w:name w:val="List Paragraph"/>
    <w:basedOn w:val="Normal"/>
    <w:uiPriority w:val="34"/>
    <w:qFormat/>
    <w:rsid w:val="00E2084B"/>
    <w:pPr>
      <w:ind w:left="720"/>
      <w:contextualSpacing/>
    </w:pPr>
  </w:style>
  <w:style w:type="paragraph" w:styleId="BalloonText">
    <w:name w:val="Balloon Text"/>
    <w:basedOn w:val="Normal"/>
    <w:link w:val="BalloonTextChar"/>
    <w:uiPriority w:val="99"/>
    <w:semiHidden/>
    <w:unhideWhenUsed/>
    <w:rsid w:val="00DC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B05"/>
    <w:rPr>
      <w:rFonts w:ascii="Segoe UI" w:hAnsi="Segoe UI" w:cs="Segoe UI"/>
      <w:sz w:val="18"/>
      <w:szCs w:val="18"/>
    </w:rPr>
  </w:style>
  <w:style w:type="paragraph" w:styleId="Revision">
    <w:name w:val="Revision"/>
    <w:hidden/>
    <w:uiPriority w:val="99"/>
    <w:semiHidden/>
    <w:rsid w:val="00DC1B05"/>
    <w:pPr>
      <w:spacing w:after="0" w:line="240" w:lineRule="auto"/>
    </w:pPr>
  </w:style>
  <w:style w:type="paragraph" w:styleId="Header">
    <w:name w:val="header"/>
    <w:basedOn w:val="Normal"/>
    <w:link w:val="HeaderChar"/>
    <w:uiPriority w:val="99"/>
    <w:unhideWhenUsed/>
    <w:rsid w:val="00DC1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1B05"/>
  </w:style>
  <w:style w:type="paragraph" w:styleId="Footer">
    <w:name w:val="footer"/>
    <w:basedOn w:val="Normal"/>
    <w:link w:val="FooterChar"/>
    <w:uiPriority w:val="99"/>
    <w:unhideWhenUsed/>
    <w:rsid w:val="00DC1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1B05"/>
  </w:style>
  <w:style w:type="character" w:styleId="CommentReference">
    <w:name w:val="annotation reference"/>
    <w:basedOn w:val="DefaultParagraphFont"/>
    <w:uiPriority w:val="99"/>
    <w:semiHidden/>
    <w:unhideWhenUsed/>
    <w:rsid w:val="00283759"/>
    <w:rPr>
      <w:sz w:val="16"/>
      <w:szCs w:val="16"/>
    </w:rPr>
  </w:style>
  <w:style w:type="paragraph" w:styleId="CommentText">
    <w:name w:val="annotation text"/>
    <w:basedOn w:val="Normal"/>
    <w:link w:val="CommentTextChar"/>
    <w:uiPriority w:val="99"/>
    <w:semiHidden/>
    <w:unhideWhenUsed/>
    <w:rsid w:val="00283759"/>
    <w:pPr>
      <w:spacing w:line="240" w:lineRule="auto"/>
    </w:pPr>
    <w:rPr>
      <w:sz w:val="20"/>
      <w:szCs w:val="20"/>
    </w:rPr>
  </w:style>
  <w:style w:type="character" w:customStyle="1" w:styleId="CommentTextChar">
    <w:name w:val="Comment Text Char"/>
    <w:basedOn w:val="DefaultParagraphFont"/>
    <w:link w:val="CommentText"/>
    <w:uiPriority w:val="99"/>
    <w:semiHidden/>
    <w:rsid w:val="00283759"/>
    <w:rPr>
      <w:sz w:val="20"/>
      <w:szCs w:val="20"/>
    </w:rPr>
  </w:style>
  <w:style w:type="paragraph" w:styleId="CommentSubject">
    <w:name w:val="annotation subject"/>
    <w:basedOn w:val="CommentText"/>
    <w:next w:val="CommentText"/>
    <w:link w:val="CommentSubjectChar"/>
    <w:uiPriority w:val="99"/>
    <w:semiHidden/>
    <w:unhideWhenUsed/>
    <w:rsid w:val="00283759"/>
    <w:rPr>
      <w:b/>
      <w:bCs/>
    </w:rPr>
  </w:style>
  <w:style w:type="character" w:customStyle="1" w:styleId="CommentSubjectChar">
    <w:name w:val="Comment Subject Char"/>
    <w:basedOn w:val="CommentTextChar"/>
    <w:link w:val="CommentSubject"/>
    <w:uiPriority w:val="99"/>
    <w:semiHidden/>
    <w:rsid w:val="002837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175217">
      <w:bodyDiv w:val="1"/>
      <w:marLeft w:val="0"/>
      <w:marRight w:val="0"/>
      <w:marTop w:val="0"/>
      <w:marBottom w:val="0"/>
      <w:divBdr>
        <w:top w:val="none" w:sz="0" w:space="0" w:color="auto"/>
        <w:left w:val="none" w:sz="0" w:space="0" w:color="auto"/>
        <w:bottom w:val="none" w:sz="0" w:space="0" w:color="auto"/>
        <w:right w:val="none" w:sz="0" w:space="0" w:color="auto"/>
      </w:divBdr>
      <w:divsChild>
        <w:div w:id="788546856">
          <w:marLeft w:val="0"/>
          <w:marRight w:val="0"/>
          <w:marTop w:val="0"/>
          <w:marBottom w:val="0"/>
          <w:divBdr>
            <w:top w:val="none" w:sz="0" w:space="0" w:color="auto"/>
            <w:left w:val="none" w:sz="0" w:space="0" w:color="auto"/>
            <w:bottom w:val="none" w:sz="0" w:space="0" w:color="auto"/>
            <w:right w:val="none" w:sz="0" w:space="0" w:color="auto"/>
          </w:divBdr>
          <w:divsChild>
            <w:div w:id="1664431189">
              <w:marLeft w:val="0"/>
              <w:marRight w:val="0"/>
              <w:marTop w:val="0"/>
              <w:marBottom w:val="0"/>
              <w:divBdr>
                <w:top w:val="none" w:sz="0" w:space="0" w:color="auto"/>
                <w:left w:val="none" w:sz="0" w:space="0" w:color="auto"/>
                <w:bottom w:val="none" w:sz="0" w:space="0" w:color="auto"/>
                <w:right w:val="none" w:sz="0" w:space="0" w:color="auto"/>
              </w:divBdr>
              <w:divsChild>
                <w:div w:id="730812414">
                  <w:marLeft w:val="0"/>
                  <w:marRight w:val="0"/>
                  <w:marTop w:val="0"/>
                  <w:marBottom w:val="0"/>
                  <w:divBdr>
                    <w:top w:val="none" w:sz="0" w:space="0" w:color="auto"/>
                    <w:left w:val="none" w:sz="0" w:space="0" w:color="auto"/>
                    <w:bottom w:val="none" w:sz="0" w:space="0" w:color="auto"/>
                    <w:right w:val="none" w:sz="0" w:space="0" w:color="auto"/>
                  </w:divBdr>
                  <w:divsChild>
                    <w:div w:id="449126166">
                      <w:marLeft w:val="0"/>
                      <w:marRight w:val="0"/>
                      <w:marTop w:val="0"/>
                      <w:marBottom w:val="0"/>
                      <w:divBdr>
                        <w:top w:val="none" w:sz="0" w:space="0" w:color="auto"/>
                        <w:left w:val="none" w:sz="0" w:space="0" w:color="auto"/>
                        <w:bottom w:val="none" w:sz="0" w:space="0" w:color="auto"/>
                        <w:right w:val="none" w:sz="0" w:space="0" w:color="auto"/>
                      </w:divBdr>
                      <w:divsChild>
                        <w:div w:id="2050372195">
                          <w:marLeft w:val="0"/>
                          <w:marRight w:val="0"/>
                          <w:marTop w:val="0"/>
                          <w:marBottom w:val="0"/>
                          <w:divBdr>
                            <w:top w:val="none" w:sz="0" w:space="0" w:color="auto"/>
                            <w:left w:val="none" w:sz="0" w:space="0" w:color="auto"/>
                            <w:bottom w:val="none" w:sz="0" w:space="0" w:color="auto"/>
                            <w:right w:val="none" w:sz="0" w:space="0" w:color="auto"/>
                          </w:divBdr>
                          <w:divsChild>
                            <w:div w:id="967203916">
                              <w:marLeft w:val="0"/>
                              <w:marRight w:val="0"/>
                              <w:marTop w:val="0"/>
                              <w:marBottom w:val="0"/>
                              <w:divBdr>
                                <w:top w:val="none" w:sz="0" w:space="0" w:color="auto"/>
                                <w:left w:val="none" w:sz="0" w:space="0" w:color="auto"/>
                                <w:bottom w:val="none" w:sz="0" w:space="0" w:color="auto"/>
                                <w:right w:val="none" w:sz="0" w:space="0" w:color="auto"/>
                              </w:divBdr>
                              <w:divsChild>
                                <w:div w:id="912399497">
                                  <w:marLeft w:val="0"/>
                                  <w:marRight w:val="0"/>
                                  <w:marTop w:val="0"/>
                                  <w:marBottom w:val="0"/>
                                  <w:divBdr>
                                    <w:top w:val="none" w:sz="0" w:space="0" w:color="auto"/>
                                    <w:left w:val="none" w:sz="0" w:space="0" w:color="auto"/>
                                    <w:bottom w:val="none" w:sz="0" w:space="0" w:color="auto"/>
                                    <w:right w:val="none" w:sz="0" w:space="0" w:color="auto"/>
                                  </w:divBdr>
                                  <w:divsChild>
                                    <w:div w:id="14265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912652">
      <w:bodyDiv w:val="1"/>
      <w:marLeft w:val="0"/>
      <w:marRight w:val="0"/>
      <w:marTop w:val="0"/>
      <w:marBottom w:val="0"/>
      <w:divBdr>
        <w:top w:val="none" w:sz="0" w:space="0" w:color="auto"/>
        <w:left w:val="none" w:sz="0" w:space="0" w:color="auto"/>
        <w:bottom w:val="none" w:sz="0" w:space="0" w:color="auto"/>
        <w:right w:val="none" w:sz="0" w:space="0" w:color="auto"/>
      </w:divBdr>
      <w:divsChild>
        <w:div w:id="1609047682">
          <w:marLeft w:val="0"/>
          <w:marRight w:val="0"/>
          <w:marTop w:val="0"/>
          <w:marBottom w:val="0"/>
          <w:divBdr>
            <w:top w:val="none" w:sz="0" w:space="0" w:color="auto"/>
            <w:left w:val="none" w:sz="0" w:space="0" w:color="auto"/>
            <w:bottom w:val="none" w:sz="0" w:space="0" w:color="auto"/>
            <w:right w:val="none" w:sz="0" w:space="0" w:color="auto"/>
          </w:divBdr>
          <w:divsChild>
            <w:div w:id="212009106">
              <w:marLeft w:val="0"/>
              <w:marRight w:val="0"/>
              <w:marTop w:val="0"/>
              <w:marBottom w:val="0"/>
              <w:divBdr>
                <w:top w:val="none" w:sz="0" w:space="0" w:color="auto"/>
                <w:left w:val="none" w:sz="0" w:space="0" w:color="auto"/>
                <w:bottom w:val="none" w:sz="0" w:space="0" w:color="auto"/>
                <w:right w:val="none" w:sz="0" w:space="0" w:color="auto"/>
              </w:divBdr>
              <w:divsChild>
                <w:div w:id="106701873">
                  <w:marLeft w:val="0"/>
                  <w:marRight w:val="0"/>
                  <w:marTop w:val="0"/>
                  <w:marBottom w:val="0"/>
                  <w:divBdr>
                    <w:top w:val="none" w:sz="0" w:space="0" w:color="auto"/>
                    <w:left w:val="none" w:sz="0" w:space="0" w:color="auto"/>
                    <w:bottom w:val="none" w:sz="0" w:space="0" w:color="auto"/>
                    <w:right w:val="none" w:sz="0" w:space="0" w:color="auto"/>
                  </w:divBdr>
                  <w:divsChild>
                    <w:div w:id="1634286820">
                      <w:marLeft w:val="0"/>
                      <w:marRight w:val="0"/>
                      <w:marTop w:val="0"/>
                      <w:marBottom w:val="0"/>
                      <w:divBdr>
                        <w:top w:val="none" w:sz="0" w:space="0" w:color="auto"/>
                        <w:left w:val="none" w:sz="0" w:space="0" w:color="auto"/>
                        <w:bottom w:val="none" w:sz="0" w:space="0" w:color="auto"/>
                        <w:right w:val="none" w:sz="0" w:space="0" w:color="auto"/>
                      </w:divBdr>
                      <w:divsChild>
                        <w:div w:id="696656754">
                          <w:marLeft w:val="0"/>
                          <w:marRight w:val="0"/>
                          <w:marTop w:val="0"/>
                          <w:marBottom w:val="0"/>
                          <w:divBdr>
                            <w:top w:val="none" w:sz="0" w:space="0" w:color="auto"/>
                            <w:left w:val="none" w:sz="0" w:space="0" w:color="auto"/>
                            <w:bottom w:val="none" w:sz="0" w:space="0" w:color="auto"/>
                            <w:right w:val="none" w:sz="0" w:space="0" w:color="auto"/>
                          </w:divBdr>
                          <w:divsChild>
                            <w:div w:id="5943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ssets.publishing.service.gov.uk/government/uploads/system/uploads/attachment_data/file/739607/Model_for_members_statement_revised_Sept_2018.do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rolled Document" ma:contentTypeID="0x01010059F222B725E7464A873D3B9857FDBF77001BA54D396A3322449E514CC82B7C3167" ma:contentTypeVersion="4" ma:contentTypeDescription="" ma:contentTypeScope="" ma:versionID="6c8f78bc31208909d6ede6a047128ad6">
  <xsd:schema xmlns:xsd="http://www.w3.org/2001/XMLSchema" xmlns:xs="http://www.w3.org/2001/XMLSchema" xmlns:p="http://schemas.microsoft.com/office/2006/metadata/properties" xmlns:ns2="776c0d8a-3a3c-48ea-9947-a9cf1f34a55f" targetNamespace="http://schemas.microsoft.com/office/2006/metadata/properties" ma:root="true" ma:fieldsID="e1b3f94e29c4405d840a589e443d9410" ns2:_="">
    <xsd:import namespace="776c0d8a-3a3c-48ea-9947-a9cf1f34a55f"/>
    <xsd:element name="properties">
      <xsd:complexType>
        <xsd:sequence>
          <xsd:element name="documentManagement">
            <xsd:complexType>
              <xsd:all>
                <xsd:element ref="ns2:Originator" minOccurs="0"/>
                <xsd:element ref="ns2:Security_x0020_Leve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6c0d8a-3a3c-48ea-9947-a9cf1f34a55f" elementFormDefault="qualified">
    <xsd:import namespace="http://schemas.microsoft.com/office/2006/documentManagement/types"/>
    <xsd:import namespace="http://schemas.microsoft.com/office/infopath/2007/PartnerControls"/>
    <xsd:element name="Originator" ma:index="2" nillable="true" ma:displayName="Originator" ma:list="UserInfo" ma:SharePointGroup="0" ma:internalName="Origin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_x0020_Level" ma:index="3" ma:displayName="Security Level" ma:default="Official" ma:description="Security classification for content" ma:format="RadioButtons" ma:indexed="true" ma:internalName="Security_x0020_Level" ma:readOnly="false">
      <xsd:simpleType>
        <xsd:restriction base="dms:Choice">
          <xsd:enumeration value="Official"/>
          <xsd:enumeration value="Official-Sensitive"/>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e327556-dead-4928-8ae7-00bfd56bf57a" ContentTypeId="0x01010059F222B725E7464A873D3B9857FDBF7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ecurity_x0020_Level xmlns="776c0d8a-3a3c-48ea-9947-a9cf1f34a55f">Official</Security_x0020_Level>
    <_dlc_DocId xmlns="776c0d8a-3a3c-48ea-9947-a9cf1f34a55f">IDCO-1400932263-38977</_dlc_DocId>
    <_dlc_DocIdUrl xmlns="776c0d8a-3a3c-48ea-9947-a9cf1f34a55f">
      <Url>https://acasorguk.sharepoint.com/sites/co/_layouts/15/DocIdRedir.aspx?ID=IDCO-1400932263-38977</Url>
      <Description>IDCO-1400932263-38977</Description>
    </_dlc_DocIdUrl>
    <Originator xmlns="776c0d8a-3a3c-48ea-9947-a9cf1f34a55f">
      <UserInfo>
        <DisplayName/>
        <AccountId xsi:nil="true"/>
        <AccountType/>
      </UserInfo>
    </Originator>
  </documentManagement>
</p:properties>
</file>

<file path=customXml/itemProps1.xml><?xml version="1.0" encoding="utf-8"?>
<ds:datastoreItem xmlns:ds="http://schemas.openxmlformats.org/officeDocument/2006/customXml" ds:itemID="{DB58DD34-B4B7-41DE-9061-BE016E2FE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6c0d8a-3a3c-48ea-9947-a9cf1f34a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A61A06-DA86-4ED1-B89B-50C3FA0990E8}">
  <ds:schemaRefs>
    <ds:schemaRef ds:uri="Microsoft.SharePoint.Taxonomy.ContentTypeSync"/>
  </ds:schemaRefs>
</ds:datastoreItem>
</file>

<file path=customXml/itemProps3.xml><?xml version="1.0" encoding="utf-8"?>
<ds:datastoreItem xmlns:ds="http://schemas.openxmlformats.org/officeDocument/2006/customXml" ds:itemID="{C1024669-469E-47AC-89BB-4F30787682F1}">
  <ds:schemaRefs>
    <ds:schemaRef ds:uri="http://schemas.microsoft.com/sharepoint/events"/>
  </ds:schemaRefs>
</ds:datastoreItem>
</file>

<file path=customXml/itemProps4.xml><?xml version="1.0" encoding="utf-8"?>
<ds:datastoreItem xmlns:ds="http://schemas.openxmlformats.org/officeDocument/2006/customXml" ds:itemID="{60AEA31F-B144-4FBE-BB33-45B76E174266}">
  <ds:schemaRefs>
    <ds:schemaRef ds:uri="http://schemas.microsoft.com/sharepoint/v3/contenttype/forms"/>
  </ds:schemaRefs>
</ds:datastoreItem>
</file>

<file path=customXml/itemProps5.xml><?xml version="1.0" encoding="utf-8"?>
<ds:datastoreItem xmlns:ds="http://schemas.openxmlformats.org/officeDocument/2006/customXml" ds:itemID="{AF39419D-A9A3-4CE8-8CF4-74A4F4317DCD}">
  <ds:schemaRefs>
    <ds:schemaRef ds:uri="http://schemas.microsoft.com/office/2006/metadata/properties"/>
    <ds:schemaRef ds:uri="http://schemas.microsoft.com/office/infopath/2007/PartnerControls"/>
    <ds:schemaRef ds:uri="776c0d8a-3a3c-48ea-9947-a9cf1f34a55f"/>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Kanta Hirji</dc:creator>
  <cp:keywords/>
  <dc:description/>
  <cp:lastModifiedBy>Kanta Hirji</cp:lastModifiedBy>
  <cp:revision>20</cp:revision>
  <dcterms:created xsi:type="dcterms:W3CDTF">2019-10-02T14:31:00Z</dcterms:created>
  <dcterms:modified xsi:type="dcterms:W3CDTF">2024-02-20T13:10:00Z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0x01010059F222B725E7464A873D3B9857FDBF77001BA54D396A3322449E514CC82B7C3167</vt:lpwstr>
  </property>
  <property fmtid="{D5CDD505-2E9C-101B-9397-08002B2CF9AE}" pid="3" name="_dlc_DocIdItemGuid">
    <vt:lpwstr>8e286bb7-6ba2-4bc9-9745-d1479b38af8e</vt:lpwstr>
  </property>
</Properties>
</file>