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30B7C" w14:textId="5A1A0AB2" w:rsidR="004A07C2" w:rsidRDefault="003E6C74" w:rsidP="007F0883">
      <w:pPr>
        <w:spacing w:after="0" w:line="259" w:lineRule="auto"/>
        <w:ind w:left="142" w:firstLine="0"/>
      </w:pPr>
      <w:r>
        <w:rPr>
          <w:noProof/>
        </w:rPr>
        <w:drawing>
          <wp:inline distT="0" distB="0" distL="0" distR="0" wp14:anchorId="08378CA9" wp14:editId="3DE87653">
            <wp:extent cx="3350260" cy="350520"/>
            <wp:effectExtent l="0" t="0" r="0" b="0"/>
            <wp:docPr id="15" name="Picture 15" descr="Planning Inspectorate logo"/>
            <wp:cNvGraphicFramePr/>
            <a:graphic xmlns:a="http://schemas.openxmlformats.org/drawingml/2006/main">
              <a:graphicData uri="http://schemas.openxmlformats.org/drawingml/2006/picture">
                <pic:pic xmlns:pic="http://schemas.openxmlformats.org/drawingml/2006/picture">
                  <pic:nvPicPr>
                    <pic:cNvPr id="15" name="Picture 15" descr="Planning Inspectorate logo"/>
                    <pic:cNvPicPr/>
                  </pic:nvPicPr>
                  <pic:blipFill>
                    <a:blip r:embed="rId8"/>
                    <a:stretch>
                      <a:fillRect/>
                    </a:stretch>
                  </pic:blipFill>
                  <pic:spPr>
                    <a:xfrm>
                      <a:off x="0" y="0"/>
                      <a:ext cx="3350260" cy="350520"/>
                    </a:xfrm>
                    <a:prstGeom prst="rect">
                      <a:avLst/>
                    </a:prstGeom>
                  </pic:spPr>
                </pic:pic>
              </a:graphicData>
            </a:graphic>
          </wp:inline>
        </w:drawing>
      </w:r>
      <w:r>
        <w:t xml:space="preserve"> </w:t>
      </w:r>
    </w:p>
    <w:p w14:paraId="7500F10F" w14:textId="5C9996CB" w:rsidR="004A07C2" w:rsidRDefault="003E6C74" w:rsidP="00042063">
      <w:pPr>
        <w:spacing w:after="0" w:line="259" w:lineRule="auto"/>
        <w:ind w:left="-142" w:firstLine="0"/>
      </w:pPr>
      <w:r>
        <w:t xml:space="preserve"> </w:t>
      </w:r>
      <w:r>
        <w:rPr>
          <w:rFonts w:ascii="Calibri" w:eastAsia="Calibri" w:hAnsi="Calibri" w:cs="Calibri"/>
          <w:noProof/>
        </w:rPr>
        <mc:AlternateContent>
          <mc:Choice Requires="wpg">
            <w:drawing>
              <wp:inline distT="0" distB="0" distL="0" distR="0" wp14:anchorId="08D81FCC" wp14:editId="447E253E">
                <wp:extent cx="6127200" cy="7200"/>
                <wp:effectExtent l="0" t="0" r="0" b="0"/>
                <wp:docPr id="4524" name="Group 45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27200" cy="7200"/>
                          <a:chOff x="0" y="0"/>
                          <a:chExt cx="6034406" cy="6096"/>
                        </a:xfrm>
                      </wpg:grpSpPr>
                      <wps:wsp>
                        <wps:cNvPr id="5281" name="Shape 5281"/>
                        <wps:cNvSpPr/>
                        <wps:spPr>
                          <a:xfrm>
                            <a:off x="0" y="0"/>
                            <a:ext cx="6034406" cy="9144"/>
                          </a:xfrm>
                          <a:custGeom>
                            <a:avLst/>
                            <a:gdLst/>
                            <a:ahLst/>
                            <a:cxnLst/>
                            <a:rect l="0" t="0" r="0" b="0"/>
                            <a:pathLst>
                              <a:path w="6034406" h="9144">
                                <a:moveTo>
                                  <a:pt x="0" y="0"/>
                                </a:moveTo>
                                <a:lnTo>
                                  <a:pt x="6034406" y="0"/>
                                </a:lnTo>
                                <a:lnTo>
                                  <a:pt x="603440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7AE39C" id="Group 4524" o:spid="_x0000_s1026" alt="&quot;&quot;" style="width:482.45pt;height:.55pt;mso-position-horizontal-relative:char;mso-position-vertical-relative:line" coordsize="60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">
                <v:shape id="Shape 5281" o:spid="_x0000_s1027" style="position:absolute;width:60344;height:91;visibility:visible;mso-wrap-style:square;v-text-anchor:top" coordsize="60344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" path="m,l6034406,r,9144l,9144,,e" fillcolor="black" stroked="f" strokeweight="0">
                  <v:path arrowok="t" textboxrect="0,0,6034406,9144"/>
                </v:shape>
                <w10:anchorlock/>
              </v:group>
            </w:pict>
          </mc:Fallback>
        </mc:AlternateContent>
      </w:r>
    </w:p>
    <w:p w14:paraId="402CB533" w14:textId="77777777" w:rsidR="004A07C2" w:rsidRPr="00EC2953" w:rsidRDefault="003E6C74">
      <w:pPr>
        <w:spacing w:after="0" w:line="259" w:lineRule="auto"/>
        <w:ind w:left="0" w:firstLine="0"/>
        <w:rPr>
          <w:rFonts w:ascii="Arial" w:hAnsi="Arial" w:cs="Arial"/>
        </w:rPr>
      </w:pPr>
      <w:r w:rsidRPr="00EC2953">
        <w:rPr>
          <w:rFonts w:ascii="Arial" w:hAnsi="Arial" w:cs="Arial"/>
          <w:b/>
          <w:sz w:val="40"/>
        </w:rPr>
        <w:t xml:space="preserve">Application Decision </w:t>
      </w:r>
    </w:p>
    <w:p w14:paraId="0E303CF9" w14:textId="5D1D6B4B" w:rsidR="004A07C2" w:rsidRPr="00F211F5" w:rsidRDefault="00740A4D" w:rsidP="00D96C41">
      <w:pPr>
        <w:spacing w:after="160" w:line="250" w:lineRule="auto"/>
        <w:ind w:left="0" w:right="340" w:firstLine="0"/>
        <w:rPr>
          <w:rFonts w:ascii="Arial" w:hAnsi="Arial" w:cs="Arial"/>
        </w:rPr>
      </w:pPr>
      <w:r w:rsidRPr="00F211F5">
        <w:rPr>
          <w:rFonts w:ascii="Arial" w:hAnsi="Arial" w:cs="Arial"/>
        </w:rPr>
        <w:t xml:space="preserve">Hearing held on </w:t>
      </w:r>
      <w:r w:rsidR="003D0AC4">
        <w:rPr>
          <w:rFonts w:ascii="Arial" w:hAnsi="Arial" w:cs="Arial"/>
        </w:rPr>
        <w:t>3 August 2023</w:t>
      </w:r>
    </w:p>
    <w:p w14:paraId="6146FA1A" w14:textId="77777777" w:rsidR="005B1005" w:rsidRDefault="005B1005" w:rsidP="00D96C41">
      <w:pPr>
        <w:spacing w:after="111" w:line="252" w:lineRule="auto"/>
        <w:ind w:left="-6" w:hanging="11"/>
        <w:rPr>
          <w:rFonts w:ascii="Arial" w:hAnsi="Arial" w:cs="Arial"/>
          <w:bCs/>
          <w:sz w:val="24"/>
          <w:szCs w:val="24"/>
        </w:rPr>
      </w:pPr>
      <w:r w:rsidRPr="00062C28">
        <w:rPr>
          <w:rFonts w:ascii="Arial" w:hAnsi="Arial" w:cs="Arial"/>
          <w:b/>
          <w:sz w:val="24"/>
          <w:szCs w:val="24"/>
        </w:rPr>
        <w:t>by Claire Tregembo BA (Hons) MIPROW</w:t>
      </w:r>
      <w:r w:rsidRPr="00693D00">
        <w:rPr>
          <w:rFonts w:ascii="Arial" w:hAnsi="Arial" w:cs="Arial"/>
          <w:bCs/>
          <w:sz w:val="24"/>
          <w:szCs w:val="24"/>
        </w:rPr>
        <w:t xml:space="preserve"> </w:t>
      </w:r>
    </w:p>
    <w:p w14:paraId="6CD3772D" w14:textId="69F93B33" w:rsidR="004A07C2" w:rsidRPr="00A009A2" w:rsidRDefault="003E6C74">
      <w:pPr>
        <w:spacing w:after="111" w:line="252" w:lineRule="auto"/>
        <w:ind w:left="-5" w:hanging="10"/>
        <w:rPr>
          <w:rFonts w:ascii="Arial" w:hAnsi="Arial" w:cs="Arial"/>
          <w:bCs/>
          <w:sz w:val="18"/>
          <w:szCs w:val="18"/>
        </w:rPr>
      </w:pPr>
      <w:r w:rsidRPr="00A009A2">
        <w:rPr>
          <w:rFonts w:ascii="Arial" w:hAnsi="Arial" w:cs="Arial"/>
          <w:b/>
          <w:sz w:val="18"/>
          <w:szCs w:val="18"/>
        </w:rPr>
        <w:t>An Inspector appointed by the Secretary of State for Environment Food and Rural Affairs</w:t>
      </w:r>
      <w:r w:rsidRPr="00693D00">
        <w:rPr>
          <w:rFonts w:ascii="Arial" w:hAnsi="Arial" w:cs="Arial"/>
          <w:bCs/>
          <w:sz w:val="24"/>
          <w:szCs w:val="24"/>
        </w:rPr>
        <w:t xml:space="preserve"> </w:t>
      </w:r>
    </w:p>
    <w:p w14:paraId="35DED094" w14:textId="7E749614" w:rsidR="004A07C2" w:rsidRDefault="003E6C74" w:rsidP="00D96C41">
      <w:pPr>
        <w:spacing w:after="120" w:line="240" w:lineRule="auto"/>
        <w:ind w:left="-6" w:hanging="11"/>
      </w:pPr>
      <w:r w:rsidRPr="00C53460">
        <w:rPr>
          <w:rFonts w:ascii="Arial" w:hAnsi="Arial" w:cs="Arial"/>
          <w:b/>
          <w:sz w:val="24"/>
          <w:szCs w:val="24"/>
        </w:rPr>
        <w:t xml:space="preserve">Decision date: </w:t>
      </w:r>
      <w:r w:rsidR="00DE68AC">
        <w:rPr>
          <w:rFonts w:ascii="Arial" w:hAnsi="Arial" w:cs="Arial"/>
          <w:b/>
          <w:sz w:val="24"/>
          <w:szCs w:val="24"/>
        </w:rPr>
        <w:t>12 February 2024</w:t>
      </w:r>
      <w:r>
        <w:rPr>
          <w:rFonts w:ascii="Calibri" w:eastAsia="Calibri" w:hAnsi="Calibri" w:cs="Calibri"/>
          <w:noProof/>
        </w:rPr>
        <mc:AlternateContent>
          <mc:Choice Requires="wpg">
            <w:drawing>
              <wp:inline distT="0" distB="0" distL="0" distR="0" wp14:anchorId="078755D9" wp14:editId="50541388">
                <wp:extent cx="6127200" cy="7200"/>
                <wp:effectExtent l="0" t="0" r="0" b="0"/>
                <wp:docPr id="4525" name="Group 45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27200" cy="7200"/>
                          <a:chOff x="0" y="0"/>
                          <a:chExt cx="6043549" cy="6096"/>
                        </a:xfrm>
                      </wpg:grpSpPr>
                      <wps:wsp>
                        <wps:cNvPr id="5283" name="Shape 5283"/>
                        <wps:cNvSpPr/>
                        <wps:spPr>
                          <a:xfrm>
                            <a:off x="0" y="0"/>
                            <a:ext cx="6043549" cy="9144"/>
                          </a:xfrm>
                          <a:custGeom>
                            <a:avLst/>
                            <a:gdLst/>
                            <a:ahLst/>
                            <a:cxnLst/>
                            <a:rect l="0" t="0" r="0" b="0"/>
                            <a:pathLst>
                              <a:path w="6043549" h="9144">
                                <a:moveTo>
                                  <a:pt x="0" y="0"/>
                                </a:moveTo>
                                <a:lnTo>
                                  <a:pt x="6043549" y="0"/>
                                </a:lnTo>
                                <a:lnTo>
                                  <a:pt x="604354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7E19F4" id="Group 4525" o:spid="_x0000_s1026" alt="&quot;&quot;" style="width:482.45pt;height:.55pt;mso-position-horizontal-relative:char;mso-position-vertical-relative:line" coordsize="604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">
                <v:shape id="Shape 5283" o:spid="_x0000_s1027" style="position:absolute;width:60435;height:91;visibility:visible;mso-wrap-style:square;v-text-anchor:top" coordsize="60435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" path="m,l6043549,r,9144l,9144,,e" fillcolor="black" stroked="f" strokeweight="0">
                  <v:path arrowok="t" textboxrect="0,0,6043549,9144"/>
                </v:shape>
                <w10:anchorlock/>
              </v:group>
            </w:pict>
          </mc:Fallback>
        </mc:AlternateContent>
      </w:r>
    </w:p>
    <w:p w14:paraId="24D64D94" w14:textId="03B7D647" w:rsidR="004A07C2" w:rsidRPr="007620A7" w:rsidRDefault="003E6C74" w:rsidP="00F755A6">
      <w:pPr>
        <w:spacing w:before="120" w:after="0" w:line="259" w:lineRule="auto"/>
        <w:ind w:left="142" w:firstLine="0"/>
        <w:rPr>
          <w:b/>
          <w:bCs/>
        </w:rPr>
      </w:pPr>
      <w:r w:rsidRPr="007620A7">
        <w:rPr>
          <w:rFonts w:ascii="Arial" w:hAnsi="Arial" w:cs="Arial"/>
          <w:b/>
          <w:bCs/>
          <w:sz w:val="24"/>
          <w:szCs w:val="24"/>
        </w:rPr>
        <w:t>Application Ref: COM/3</w:t>
      </w:r>
      <w:r w:rsidR="00693D00" w:rsidRPr="007620A7">
        <w:rPr>
          <w:rFonts w:ascii="Arial" w:hAnsi="Arial" w:cs="Arial"/>
          <w:b/>
          <w:bCs/>
          <w:sz w:val="24"/>
          <w:szCs w:val="24"/>
        </w:rPr>
        <w:t>3</w:t>
      </w:r>
      <w:r w:rsidR="00B74D27" w:rsidRPr="007620A7">
        <w:rPr>
          <w:rFonts w:ascii="Arial" w:hAnsi="Arial" w:cs="Arial"/>
          <w:b/>
          <w:bCs/>
          <w:sz w:val="24"/>
          <w:szCs w:val="24"/>
        </w:rPr>
        <w:t>14044</w:t>
      </w:r>
      <w:r w:rsidRPr="007620A7">
        <w:rPr>
          <w:rFonts w:ascii="Arial" w:hAnsi="Arial" w:cs="Arial"/>
          <w:b/>
          <w:bCs/>
          <w:sz w:val="24"/>
          <w:szCs w:val="24"/>
        </w:rPr>
        <w:t xml:space="preserve"> </w:t>
      </w:r>
      <w:r w:rsidR="002D56B0" w:rsidRPr="007620A7">
        <w:rPr>
          <w:rFonts w:ascii="Arial" w:hAnsi="Arial" w:cs="Arial"/>
          <w:b/>
          <w:bCs/>
          <w:sz w:val="24"/>
          <w:szCs w:val="24"/>
        </w:rPr>
        <w:t xml:space="preserve">Breakneck, Peter’s Splash and Raven’s Hole Beaches, south of Porthscatho, Gerrans, Cornwall </w:t>
      </w:r>
    </w:p>
    <w:p w14:paraId="4C6AEC26" w14:textId="72E4C818" w:rsidR="004A07C2" w:rsidRPr="00720363" w:rsidRDefault="003E6C74" w:rsidP="00524B6D">
      <w:pPr>
        <w:spacing w:after="0" w:line="247" w:lineRule="auto"/>
        <w:ind w:left="136" w:hanging="11"/>
        <w:rPr>
          <w:rFonts w:ascii="Arial" w:hAnsi="Arial" w:cs="Arial"/>
        </w:rPr>
      </w:pPr>
      <w:r w:rsidRPr="00720363">
        <w:rPr>
          <w:rFonts w:ascii="Arial" w:hAnsi="Arial" w:cs="Arial"/>
        </w:rPr>
        <w:t>Register Unit: CL</w:t>
      </w:r>
      <w:r w:rsidR="004C1BB5">
        <w:rPr>
          <w:rFonts w:ascii="Arial" w:hAnsi="Arial" w:cs="Arial"/>
        </w:rPr>
        <w:t>343</w:t>
      </w:r>
      <w:r w:rsidRPr="00720363">
        <w:rPr>
          <w:rFonts w:ascii="Arial" w:hAnsi="Arial" w:cs="Arial"/>
        </w:rPr>
        <w:t xml:space="preserve"> </w:t>
      </w:r>
      <w:r w:rsidR="00C53460" w:rsidRPr="00720363">
        <w:rPr>
          <w:rFonts w:ascii="Arial" w:hAnsi="Arial" w:cs="Arial"/>
        </w:rPr>
        <w:t xml:space="preserve">(Original </w:t>
      </w:r>
      <w:r w:rsidR="009746E1" w:rsidRPr="00720363">
        <w:rPr>
          <w:rFonts w:ascii="Arial" w:hAnsi="Arial" w:cs="Arial"/>
        </w:rPr>
        <w:t xml:space="preserve">provisional </w:t>
      </w:r>
      <w:r w:rsidR="00C53460" w:rsidRPr="00720363">
        <w:rPr>
          <w:rFonts w:ascii="Arial" w:hAnsi="Arial" w:cs="Arial"/>
        </w:rPr>
        <w:t>registration number)</w:t>
      </w:r>
    </w:p>
    <w:p w14:paraId="3CF24F49" w14:textId="7FDF5D78" w:rsidR="004A07C2" w:rsidRPr="00720363" w:rsidRDefault="003E6C74">
      <w:pPr>
        <w:spacing w:after="76" w:line="248" w:lineRule="auto"/>
        <w:ind w:left="134" w:hanging="10"/>
        <w:rPr>
          <w:rFonts w:ascii="Arial" w:hAnsi="Arial" w:cs="Arial"/>
        </w:rPr>
      </w:pPr>
      <w:r w:rsidRPr="00720363">
        <w:rPr>
          <w:rFonts w:ascii="Arial" w:hAnsi="Arial" w:cs="Arial"/>
        </w:rPr>
        <w:t>Registration Authority:</w:t>
      </w:r>
      <w:r w:rsidR="002E6D46">
        <w:rPr>
          <w:rFonts w:ascii="Arial" w:hAnsi="Arial" w:cs="Arial"/>
        </w:rPr>
        <w:t xml:space="preserve"> Cornwall Council</w:t>
      </w:r>
    </w:p>
    <w:p w14:paraId="36D8896C" w14:textId="11367D1B" w:rsidR="004A07C2" w:rsidRPr="00B74D27" w:rsidRDefault="003E6C74" w:rsidP="00524B6D">
      <w:pPr>
        <w:numPr>
          <w:ilvl w:val="0"/>
          <w:numId w:val="1"/>
        </w:numPr>
        <w:spacing w:after="0" w:line="248" w:lineRule="auto"/>
        <w:ind w:hanging="360"/>
        <w:rPr>
          <w:rFonts w:ascii="Arial" w:hAnsi="Arial" w:cs="Arial"/>
        </w:rPr>
      </w:pPr>
      <w:r w:rsidRPr="00B74D27">
        <w:rPr>
          <w:rFonts w:ascii="Arial" w:hAnsi="Arial" w:cs="Arial"/>
        </w:rPr>
        <w:t xml:space="preserve">The application, dated </w:t>
      </w:r>
      <w:r w:rsidR="004832D6">
        <w:rPr>
          <w:rFonts w:ascii="Arial" w:hAnsi="Arial" w:cs="Arial"/>
        </w:rPr>
        <w:t>22 December 2020</w:t>
      </w:r>
      <w:r w:rsidRPr="00B74D27">
        <w:rPr>
          <w:rFonts w:ascii="Arial" w:hAnsi="Arial" w:cs="Arial"/>
        </w:rPr>
        <w:t xml:space="preserve">, </w:t>
      </w:r>
      <w:proofErr w:type="gramStart"/>
      <w:r w:rsidRPr="00B74D27">
        <w:rPr>
          <w:rFonts w:ascii="Arial" w:hAnsi="Arial" w:cs="Arial"/>
        </w:rPr>
        <w:t>is made</w:t>
      </w:r>
      <w:proofErr w:type="gramEnd"/>
      <w:r w:rsidRPr="00B74D27">
        <w:rPr>
          <w:rFonts w:ascii="Arial" w:hAnsi="Arial" w:cs="Arial"/>
        </w:rPr>
        <w:t xml:space="preserve"> under Schedule 2 paragraph 4 of the Commons Act 2006. </w:t>
      </w:r>
    </w:p>
    <w:p w14:paraId="2C1CCF46" w14:textId="6F952262" w:rsidR="004A07C2" w:rsidRPr="00B74D27" w:rsidRDefault="003E6C74" w:rsidP="00524B6D">
      <w:pPr>
        <w:numPr>
          <w:ilvl w:val="0"/>
          <w:numId w:val="1"/>
        </w:numPr>
        <w:spacing w:after="0" w:line="248" w:lineRule="auto"/>
        <w:ind w:hanging="360"/>
        <w:rPr>
          <w:rFonts w:ascii="Arial" w:hAnsi="Arial" w:cs="Arial"/>
        </w:rPr>
      </w:pPr>
      <w:proofErr w:type="gramStart"/>
      <w:r w:rsidRPr="00B74D27">
        <w:rPr>
          <w:rFonts w:ascii="Arial" w:hAnsi="Arial" w:cs="Arial"/>
        </w:rPr>
        <w:t xml:space="preserve">The application is made by </w:t>
      </w:r>
      <w:r w:rsidR="00023616">
        <w:rPr>
          <w:rFonts w:ascii="Arial" w:hAnsi="Arial" w:cs="Arial"/>
        </w:rPr>
        <w:t>Tomas Hill</w:t>
      </w:r>
      <w:proofErr w:type="gramEnd"/>
      <w:r w:rsidRPr="00B74D27">
        <w:rPr>
          <w:rFonts w:ascii="Arial" w:hAnsi="Arial" w:cs="Arial"/>
        </w:rPr>
        <w:t xml:space="preserve">. </w:t>
      </w:r>
    </w:p>
    <w:p w14:paraId="68487E81" w14:textId="207076FE" w:rsidR="004A07C2" w:rsidRPr="00B74D27" w:rsidRDefault="003E6C74" w:rsidP="00524B6D">
      <w:pPr>
        <w:numPr>
          <w:ilvl w:val="0"/>
          <w:numId w:val="1"/>
        </w:numPr>
        <w:spacing w:after="0" w:line="247" w:lineRule="auto"/>
        <w:ind w:left="482" w:hanging="357"/>
        <w:rPr>
          <w:rFonts w:ascii="Arial" w:hAnsi="Arial" w:cs="Arial"/>
        </w:rPr>
      </w:pPr>
      <w:r w:rsidRPr="00B74D27">
        <w:rPr>
          <w:rFonts w:ascii="Arial" w:hAnsi="Arial" w:cs="Arial"/>
        </w:rPr>
        <w:t>The application is to register waste land of a manor as common land in the register of common land</w:t>
      </w:r>
      <w:r w:rsidR="00DE7DCA" w:rsidRPr="00B74D27">
        <w:rPr>
          <w:rFonts w:ascii="Arial" w:hAnsi="Arial" w:cs="Arial"/>
        </w:rPr>
        <w:t>.</w:t>
      </w:r>
      <w:r w:rsidRPr="00B74D27">
        <w:rPr>
          <w:rFonts w:ascii="Arial" w:hAnsi="Arial" w:cs="Arial"/>
        </w:rPr>
        <w:t xml:space="preserve"> </w:t>
      </w:r>
    </w:p>
    <w:p w14:paraId="262A1D38" w14:textId="0DACE50B" w:rsidR="004A07C2" w:rsidRPr="00693D00" w:rsidRDefault="003E6C74" w:rsidP="00226906">
      <w:pPr>
        <w:spacing w:after="0" w:line="247" w:lineRule="auto"/>
        <w:ind w:left="0" w:firstLine="0"/>
        <w:rPr>
          <w:rFonts w:ascii="Arial" w:hAnsi="Arial" w:cs="Arial"/>
          <w:sz w:val="24"/>
          <w:szCs w:val="24"/>
        </w:rPr>
      </w:pPr>
      <w:r w:rsidRPr="00693D00">
        <w:rPr>
          <w:rFonts w:ascii="Arial" w:eastAsia="Calibri" w:hAnsi="Arial" w:cs="Arial"/>
          <w:noProof/>
          <w:sz w:val="24"/>
          <w:szCs w:val="24"/>
        </w:rPr>
        <mc:AlternateContent>
          <mc:Choice Requires="wpg">
            <w:drawing>
              <wp:inline distT="0" distB="0" distL="0" distR="0" wp14:anchorId="710F03E4" wp14:editId="6B745933">
                <wp:extent cx="6127200" cy="10800"/>
                <wp:effectExtent l="0" t="0" r="0" b="0"/>
                <wp:docPr id="4526" name="Group 45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27200" cy="10800"/>
                          <a:chOff x="0" y="0"/>
                          <a:chExt cx="5946013" cy="9144"/>
                        </a:xfrm>
                      </wpg:grpSpPr>
                      <wps:wsp>
                        <wps:cNvPr id="5285" name="Shape 5285"/>
                        <wps:cNvSpPr/>
                        <wps:spPr>
                          <a:xfrm>
                            <a:off x="0" y="0"/>
                            <a:ext cx="5946013" cy="9144"/>
                          </a:xfrm>
                          <a:custGeom>
                            <a:avLst/>
                            <a:gdLst/>
                            <a:ahLst/>
                            <a:cxnLst/>
                            <a:rect l="0" t="0" r="0" b="0"/>
                            <a:pathLst>
                              <a:path w="5946013" h="9144">
                                <a:moveTo>
                                  <a:pt x="0" y="0"/>
                                </a:moveTo>
                                <a:lnTo>
                                  <a:pt x="5946013" y="0"/>
                                </a:lnTo>
                                <a:lnTo>
                                  <a:pt x="594601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E3C2C1" id="Group 4526" o:spid="_x0000_s1026" alt="&quot;&quot;" style="width:482.45pt;height:.85pt;mso-position-horizontal-relative:char;mso-position-vertical-relative:line" coordsize="594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">
                <v:shape id="Shape 5285" o:spid="_x0000_s1027" style="position:absolute;width:59460;height:91;visibility:visible;mso-wrap-style:square;v-text-anchor:top" coordsize="5946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" path="m,l5946013,r,9144l,9144,,e" fillcolor="black" stroked="f" strokeweight="0">
                  <v:path arrowok="t" textboxrect="0,0,5946013,9144"/>
                </v:shape>
                <w10:anchorlock/>
              </v:group>
            </w:pict>
          </mc:Fallback>
        </mc:AlternateContent>
      </w:r>
    </w:p>
    <w:p w14:paraId="38AFA71D" w14:textId="2041A665" w:rsidR="004A07C2" w:rsidRPr="00693D00" w:rsidRDefault="003E6C74" w:rsidP="00E52D35">
      <w:pPr>
        <w:pStyle w:val="Heading1"/>
        <w:spacing w:before="180" w:after="0"/>
        <w:ind w:left="0" w:firstLine="0"/>
        <w:rPr>
          <w:rFonts w:ascii="Arial" w:hAnsi="Arial" w:cs="Arial"/>
          <w:sz w:val="24"/>
          <w:szCs w:val="24"/>
        </w:rPr>
      </w:pPr>
      <w:r w:rsidRPr="00693D00">
        <w:rPr>
          <w:rFonts w:ascii="Arial" w:hAnsi="Arial" w:cs="Arial"/>
          <w:sz w:val="24"/>
          <w:szCs w:val="24"/>
        </w:rPr>
        <w:t xml:space="preserve">Decision </w:t>
      </w:r>
    </w:p>
    <w:p w14:paraId="45AADF19" w14:textId="4143788C" w:rsidR="004A07C2" w:rsidRPr="00DE4D7B" w:rsidRDefault="009959B6" w:rsidP="007A5DA9">
      <w:pPr>
        <w:pStyle w:val="ListParagraph"/>
        <w:numPr>
          <w:ilvl w:val="0"/>
          <w:numId w:val="5"/>
        </w:numPr>
        <w:spacing w:before="180" w:after="0" w:line="250" w:lineRule="auto"/>
        <w:ind w:left="426" w:right="340" w:hanging="426"/>
        <w:outlineLvl w:val="0"/>
        <w:rPr>
          <w:rFonts w:ascii="Arial" w:hAnsi="Arial" w:cs="Arial"/>
          <w:color w:val="000000" w:themeColor="text1"/>
          <w:sz w:val="24"/>
          <w:szCs w:val="24"/>
        </w:rPr>
      </w:pPr>
      <w:r w:rsidRPr="00DE4D7B">
        <w:rPr>
          <w:rFonts w:ascii="Arial" w:hAnsi="Arial" w:cs="Arial"/>
          <w:color w:val="000000" w:themeColor="text1"/>
          <w:sz w:val="24"/>
          <w:szCs w:val="24"/>
        </w:rPr>
        <w:t xml:space="preserve">The application </w:t>
      </w:r>
      <w:proofErr w:type="gramStart"/>
      <w:r w:rsidRPr="00DE4D7B">
        <w:rPr>
          <w:rFonts w:ascii="Arial" w:hAnsi="Arial" w:cs="Arial"/>
          <w:color w:val="000000" w:themeColor="text1"/>
          <w:sz w:val="24"/>
          <w:szCs w:val="24"/>
        </w:rPr>
        <w:t>is approved</w:t>
      </w:r>
      <w:proofErr w:type="gramEnd"/>
      <w:r w:rsidRPr="00DE4D7B">
        <w:rPr>
          <w:rFonts w:ascii="Arial" w:hAnsi="Arial" w:cs="Arial"/>
          <w:color w:val="000000" w:themeColor="text1"/>
          <w:sz w:val="24"/>
          <w:szCs w:val="24"/>
        </w:rPr>
        <w:t xml:space="preserve"> for the two islands </w:t>
      </w:r>
      <w:r w:rsidR="004721CA" w:rsidRPr="00DE4D7B">
        <w:rPr>
          <w:rFonts w:ascii="Arial" w:hAnsi="Arial" w:cs="Arial"/>
          <w:color w:val="000000" w:themeColor="text1"/>
          <w:sz w:val="24"/>
          <w:szCs w:val="24"/>
        </w:rPr>
        <w:t>shown outlined and hatch</w:t>
      </w:r>
      <w:r w:rsidR="00AA115E">
        <w:rPr>
          <w:rFonts w:ascii="Arial" w:hAnsi="Arial" w:cs="Arial"/>
          <w:color w:val="000000" w:themeColor="text1"/>
          <w:sz w:val="24"/>
          <w:szCs w:val="24"/>
        </w:rPr>
        <w:t>ed</w:t>
      </w:r>
      <w:r w:rsidR="004721CA" w:rsidRPr="00DE4D7B">
        <w:rPr>
          <w:rFonts w:ascii="Arial" w:hAnsi="Arial" w:cs="Arial"/>
          <w:color w:val="000000" w:themeColor="text1"/>
          <w:sz w:val="24"/>
          <w:szCs w:val="24"/>
        </w:rPr>
        <w:t xml:space="preserve"> blue on the plan appended to this decision. </w:t>
      </w:r>
      <w:r w:rsidR="008144BF" w:rsidRPr="00DE4D7B">
        <w:rPr>
          <w:rFonts w:ascii="Arial" w:hAnsi="Arial" w:cs="Arial"/>
          <w:color w:val="000000" w:themeColor="text1"/>
          <w:sz w:val="24"/>
          <w:szCs w:val="24"/>
        </w:rPr>
        <w:t xml:space="preserve">The application </w:t>
      </w:r>
      <w:proofErr w:type="gramStart"/>
      <w:r w:rsidR="008144BF" w:rsidRPr="00DE4D7B">
        <w:rPr>
          <w:rFonts w:ascii="Arial" w:hAnsi="Arial" w:cs="Arial"/>
          <w:color w:val="000000" w:themeColor="text1"/>
          <w:sz w:val="24"/>
          <w:szCs w:val="24"/>
        </w:rPr>
        <w:t xml:space="preserve">is </w:t>
      </w:r>
      <w:r w:rsidR="004A3488" w:rsidRPr="00DE4D7B">
        <w:rPr>
          <w:rFonts w:ascii="Arial" w:hAnsi="Arial" w:cs="Arial"/>
          <w:color w:val="000000" w:themeColor="text1"/>
          <w:sz w:val="24"/>
          <w:szCs w:val="24"/>
        </w:rPr>
        <w:t>not approved</w:t>
      </w:r>
      <w:proofErr w:type="gramEnd"/>
      <w:r w:rsidR="004721CA" w:rsidRPr="00DE4D7B">
        <w:rPr>
          <w:rFonts w:ascii="Arial" w:hAnsi="Arial" w:cs="Arial"/>
          <w:color w:val="000000" w:themeColor="text1"/>
          <w:sz w:val="24"/>
          <w:szCs w:val="24"/>
        </w:rPr>
        <w:t xml:space="preserve"> for</w:t>
      </w:r>
      <w:r w:rsidR="00C63EB6" w:rsidRPr="00DE4D7B">
        <w:rPr>
          <w:rFonts w:ascii="Arial" w:hAnsi="Arial" w:cs="Arial"/>
          <w:color w:val="000000" w:themeColor="text1"/>
          <w:sz w:val="24"/>
          <w:szCs w:val="24"/>
        </w:rPr>
        <w:t xml:space="preserve"> </w:t>
      </w:r>
      <w:r w:rsidR="006155C4">
        <w:rPr>
          <w:rFonts w:ascii="Arial" w:hAnsi="Arial" w:cs="Arial"/>
          <w:color w:val="000000" w:themeColor="text1"/>
          <w:sz w:val="24"/>
          <w:szCs w:val="24"/>
        </w:rPr>
        <w:t xml:space="preserve">the </w:t>
      </w:r>
      <w:r w:rsidR="00C63EB6" w:rsidRPr="00DE4D7B">
        <w:rPr>
          <w:rFonts w:ascii="Arial" w:hAnsi="Arial" w:cs="Arial"/>
          <w:color w:val="000000" w:themeColor="text1"/>
          <w:sz w:val="24"/>
          <w:szCs w:val="24"/>
        </w:rPr>
        <w:t>rest of the application land</w:t>
      </w:r>
      <w:r w:rsidR="004342BD" w:rsidRPr="00DE4D7B">
        <w:rPr>
          <w:rFonts w:ascii="Arial" w:hAnsi="Arial" w:cs="Arial"/>
          <w:color w:val="000000" w:themeColor="text1"/>
          <w:sz w:val="24"/>
          <w:szCs w:val="24"/>
        </w:rPr>
        <w:t>,</w:t>
      </w:r>
      <w:r w:rsidR="008144BF" w:rsidRPr="00DE4D7B">
        <w:rPr>
          <w:rFonts w:ascii="Arial" w:hAnsi="Arial" w:cs="Arial"/>
          <w:color w:val="000000" w:themeColor="text1"/>
          <w:sz w:val="24"/>
          <w:szCs w:val="24"/>
        </w:rPr>
        <w:t xml:space="preserve"> and </w:t>
      </w:r>
      <w:r w:rsidR="007B2AD1">
        <w:rPr>
          <w:rFonts w:ascii="Arial" w:hAnsi="Arial" w:cs="Arial"/>
          <w:color w:val="000000" w:themeColor="text1"/>
          <w:sz w:val="24"/>
          <w:szCs w:val="24"/>
        </w:rPr>
        <w:t xml:space="preserve">the </w:t>
      </w:r>
      <w:r w:rsidR="00DD092D" w:rsidRPr="00DE4D7B">
        <w:rPr>
          <w:rFonts w:ascii="Arial" w:hAnsi="Arial" w:cs="Arial"/>
          <w:color w:val="000000" w:themeColor="text1"/>
          <w:sz w:val="24"/>
          <w:szCs w:val="24"/>
        </w:rPr>
        <w:t>remaining</w:t>
      </w:r>
      <w:r w:rsidR="008144BF" w:rsidRPr="00DE4D7B">
        <w:rPr>
          <w:rFonts w:ascii="Arial" w:hAnsi="Arial" w:cs="Arial"/>
          <w:color w:val="000000" w:themeColor="text1"/>
          <w:sz w:val="24"/>
          <w:szCs w:val="24"/>
        </w:rPr>
        <w:t xml:space="preserve"> land </w:t>
      </w:r>
      <w:r w:rsidR="002E362D" w:rsidRPr="00DE4D7B">
        <w:rPr>
          <w:rFonts w:ascii="Arial" w:hAnsi="Arial" w:cs="Arial"/>
          <w:color w:val="000000" w:themeColor="text1"/>
          <w:sz w:val="24"/>
          <w:szCs w:val="24"/>
        </w:rPr>
        <w:t>outlined in red</w:t>
      </w:r>
      <w:r w:rsidR="008144BF" w:rsidRPr="00DE4D7B">
        <w:rPr>
          <w:rFonts w:ascii="Arial" w:hAnsi="Arial" w:cs="Arial"/>
          <w:color w:val="000000" w:themeColor="text1"/>
          <w:sz w:val="24"/>
          <w:szCs w:val="24"/>
        </w:rPr>
        <w:t xml:space="preserve"> on the plan shall</w:t>
      </w:r>
      <w:r w:rsidR="004A3488" w:rsidRPr="00DE4D7B">
        <w:rPr>
          <w:rFonts w:ascii="Arial" w:hAnsi="Arial" w:cs="Arial"/>
          <w:color w:val="000000" w:themeColor="text1"/>
          <w:sz w:val="24"/>
          <w:szCs w:val="24"/>
        </w:rPr>
        <w:t xml:space="preserve"> not</w:t>
      </w:r>
      <w:r w:rsidR="008144BF" w:rsidRPr="00DE4D7B">
        <w:rPr>
          <w:rFonts w:ascii="Arial" w:hAnsi="Arial" w:cs="Arial"/>
          <w:color w:val="000000" w:themeColor="text1"/>
          <w:sz w:val="24"/>
          <w:szCs w:val="24"/>
        </w:rPr>
        <w:t xml:space="preserve"> be added to the commons register.</w:t>
      </w:r>
    </w:p>
    <w:p w14:paraId="6FFEDBE1" w14:textId="77777777" w:rsidR="00740A4D" w:rsidRPr="00DE4D7B" w:rsidRDefault="00740A4D" w:rsidP="00E52D35">
      <w:pPr>
        <w:spacing w:before="180" w:after="0"/>
        <w:ind w:left="0" w:right="340" w:firstLine="0"/>
        <w:rPr>
          <w:rFonts w:ascii="Arial" w:hAnsi="Arial" w:cs="Arial"/>
          <w:b/>
          <w:bCs/>
          <w:color w:val="000000" w:themeColor="text1"/>
          <w:sz w:val="24"/>
          <w:szCs w:val="24"/>
        </w:rPr>
      </w:pPr>
      <w:r w:rsidRPr="00DE4D7B">
        <w:rPr>
          <w:rFonts w:ascii="Arial" w:hAnsi="Arial" w:cs="Arial"/>
          <w:b/>
          <w:bCs/>
          <w:color w:val="000000" w:themeColor="text1"/>
          <w:sz w:val="24"/>
          <w:szCs w:val="24"/>
        </w:rPr>
        <w:t xml:space="preserve">Preliminary matters </w:t>
      </w:r>
    </w:p>
    <w:p w14:paraId="3E757C50" w14:textId="10C5FF2B" w:rsidR="00A262C8" w:rsidRDefault="00740A4D" w:rsidP="002D6CFF">
      <w:pPr>
        <w:numPr>
          <w:ilvl w:val="0"/>
          <w:numId w:val="5"/>
        </w:numPr>
        <w:spacing w:before="180" w:after="0"/>
        <w:ind w:right="340" w:hanging="484"/>
        <w:rPr>
          <w:rFonts w:ascii="Arial" w:hAnsi="Arial" w:cs="Arial"/>
          <w:sz w:val="24"/>
          <w:szCs w:val="24"/>
        </w:rPr>
      </w:pPr>
      <w:r w:rsidRPr="00693D00">
        <w:rPr>
          <w:rFonts w:ascii="Arial" w:hAnsi="Arial" w:cs="Arial"/>
          <w:sz w:val="24"/>
          <w:szCs w:val="24"/>
        </w:rPr>
        <w:t xml:space="preserve">I held a hearing at </w:t>
      </w:r>
      <w:r w:rsidR="003D0AC4">
        <w:rPr>
          <w:rFonts w:ascii="Arial" w:hAnsi="Arial" w:cs="Arial"/>
          <w:sz w:val="24"/>
          <w:szCs w:val="24"/>
        </w:rPr>
        <w:t>New County Hall, Truro</w:t>
      </w:r>
      <w:r w:rsidR="00600BE0">
        <w:rPr>
          <w:rFonts w:ascii="Arial" w:hAnsi="Arial" w:cs="Arial"/>
          <w:sz w:val="24"/>
          <w:szCs w:val="24"/>
        </w:rPr>
        <w:t xml:space="preserve"> </w:t>
      </w:r>
      <w:r w:rsidRPr="00693D00">
        <w:rPr>
          <w:rFonts w:ascii="Arial" w:hAnsi="Arial" w:cs="Arial"/>
          <w:sz w:val="24"/>
          <w:szCs w:val="24"/>
        </w:rPr>
        <w:t xml:space="preserve">on </w:t>
      </w:r>
      <w:r w:rsidR="003D0AC4">
        <w:rPr>
          <w:rFonts w:ascii="Arial" w:hAnsi="Arial" w:cs="Arial"/>
          <w:sz w:val="24"/>
          <w:szCs w:val="24"/>
        </w:rPr>
        <w:t>3 August 2023</w:t>
      </w:r>
      <w:r w:rsidRPr="00693D00">
        <w:rPr>
          <w:rFonts w:ascii="Arial" w:hAnsi="Arial" w:cs="Arial"/>
          <w:sz w:val="24"/>
          <w:szCs w:val="24"/>
        </w:rPr>
        <w:t xml:space="preserve">. I </w:t>
      </w:r>
      <w:proofErr w:type="gramStart"/>
      <w:r w:rsidRPr="00693D00">
        <w:rPr>
          <w:rFonts w:ascii="Arial" w:hAnsi="Arial" w:cs="Arial"/>
          <w:sz w:val="24"/>
          <w:szCs w:val="24"/>
        </w:rPr>
        <w:t>carried out</w:t>
      </w:r>
      <w:proofErr w:type="gramEnd"/>
      <w:r w:rsidRPr="00693D00">
        <w:rPr>
          <w:rFonts w:ascii="Arial" w:hAnsi="Arial" w:cs="Arial"/>
          <w:sz w:val="24"/>
          <w:szCs w:val="24"/>
        </w:rPr>
        <w:t xml:space="preserve"> a</w:t>
      </w:r>
      <w:r w:rsidR="00E053A2">
        <w:rPr>
          <w:rFonts w:ascii="Arial" w:hAnsi="Arial" w:cs="Arial"/>
          <w:sz w:val="24"/>
          <w:szCs w:val="24"/>
        </w:rPr>
        <w:t>n un</w:t>
      </w:r>
      <w:r w:rsidR="008522C9">
        <w:rPr>
          <w:rFonts w:ascii="Arial" w:hAnsi="Arial" w:cs="Arial"/>
          <w:sz w:val="24"/>
          <w:szCs w:val="24"/>
        </w:rPr>
        <w:t>accompanied</w:t>
      </w:r>
      <w:r w:rsidRPr="00693D00">
        <w:rPr>
          <w:rFonts w:ascii="Arial" w:hAnsi="Arial" w:cs="Arial"/>
          <w:sz w:val="24"/>
          <w:szCs w:val="24"/>
        </w:rPr>
        <w:t xml:space="preserve"> site visit on </w:t>
      </w:r>
      <w:r w:rsidR="00E21A9E">
        <w:rPr>
          <w:rFonts w:ascii="Arial" w:hAnsi="Arial" w:cs="Arial"/>
          <w:sz w:val="24"/>
          <w:szCs w:val="24"/>
        </w:rPr>
        <w:t>31 July 2023</w:t>
      </w:r>
      <w:r w:rsidR="00E054CD">
        <w:rPr>
          <w:rFonts w:ascii="Arial" w:hAnsi="Arial" w:cs="Arial"/>
          <w:sz w:val="24"/>
          <w:szCs w:val="24"/>
        </w:rPr>
        <w:t>.</w:t>
      </w:r>
      <w:r w:rsidR="00E21A9E">
        <w:rPr>
          <w:rFonts w:ascii="Arial" w:hAnsi="Arial" w:cs="Arial"/>
          <w:sz w:val="24"/>
          <w:szCs w:val="24"/>
        </w:rPr>
        <w:t xml:space="preserve"> </w:t>
      </w:r>
      <w:r w:rsidR="00E054CD">
        <w:rPr>
          <w:rFonts w:ascii="Arial" w:hAnsi="Arial" w:cs="Arial"/>
          <w:sz w:val="24"/>
          <w:szCs w:val="24"/>
        </w:rPr>
        <w:t xml:space="preserve">As the tide was out, </w:t>
      </w:r>
      <w:r w:rsidR="00E21A9E">
        <w:rPr>
          <w:rFonts w:ascii="Arial" w:hAnsi="Arial" w:cs="Arial"/>
          <w:sz w:val="24"/>
          <w:szCs w:val="24"/>
        </w:rPr>
        <w:t xml:space="preserve">I was able to </w:t>
      </w:r>
      <w:r w:rsidR="00CB7A1E">
        <w:rPr>
          <w:rFonts w:ascii="Arial" w:hAnsi="Arial" w:cs="Arial"/>
          <w:sz w:val="24"/>
          <w:szCs w:val="24"/>
        </w:rPr>
        <w:t xml:space="preserve">walk the </w:t>
      </w:r>
      <w:r w:rsidR="00915752">
        <w:rPr>
          <w:rFonts w:ascii="Arial" w:hAnsi="Arial" w:cs="Arial"/>
          <w:sz w:val="24"/>
          <w:szCs w:val="24"/>
        </w:rPr>
        <w:t>application site</w:t>
      </w:r>
      <w:r w:rsidR="00CB7A1E">
        <w:rPr>
          <w:rFonts w:ascii="Arial" w:hAnsi="Arial" w:cs="Arial"/>
          <w:sz w:val="24"/>
          <w:szCs w:val="24"/>
        </w:rPr>
        <w:t xml:space="preserve"> </w:t>
      </w:r>
      <w:r w:rsidR="00B013B4">
        <w:rPr>
          <w:rFonts w:ascii="Arial" w:hAnsi="Arial" w:cs="Arial"/>
          <w:sz w:val="24"/>
          <w:szCs w:val="24"/>
        </w:rPr>
        <w:t>gaining access from two paths down the cliff</w:t>
      </w:r>
      <w:r w:rsidR="00EC29B7">
        <w:rPr>
          <w:rFonts w:ascii="Arial" w:hAnsi="Arial" w:cs="Arial"/>
          <w:sz w:val="24"/>
          <w:szCs w:val="24"/>
        </w:rPr>
        <w:t xml:space="preserve">s. I also </w:t>
      </w:r>
      <w:r w:rsidR="00CB7A1E">
        <w:rPr>
          <w:rFonts w:ascii="Arial" w:hAnsi="Arial" w:cs="Arial"/>
          <w:sz w:val="24"/>
          <w:szCs w:val="24"/>
        </w:rPr>
        <w:t>view</w:t>
      </w:r>
      <w:r w:rsidR="00EC29B7">
        <w:rPr>
          <w:rFonts w:ascii="Arial" w:hAnsi="Arial" w:cs="Arial"/>
          <w:sz w:val="24"/>
          <w:szCs w:val="24"/>
        </w:rPr>
        <w:t>ed</w:t>
      </w:r>
      <w:r w:rsidR="00CB7A1E">
        <w:rPr>
          <w:rFonts w:ascii="Arial" w:hAnsi="Arial" w:cs="Arial"/>
          <w:sz w:val="24"/>
          <w:szCs w:val="24"/>
        </w:rPr>
        <w:t xml:space="preserve"> it from</w:t>
      </w:r>
      <w:r w:rsidR="00B60E64">
        <w:rPr>
          <w:rFonts w:ascii="Arial" w:hAnsi="Arial" w:cs="Arial"/>
          <w:sz w:val="24"/>
          <w:szCs w:val="24"/>
        </w:rPr>
        <w:t xml:space="preserve"> above from</w:t>
      </w:r>
      <w:r w:rsidR="00CB7A1E">
        <w:rPr>
          <w:rFonts w:ascii="Arial" w:hAnsi="Arial" w:cs="Arial"/>
          <w:sz w:val="24"/>
          <w:szCs w:val="24"/>
        </w:rPr>
        <w:t xml:space="preserve"> the</w:t>
      </w:r>
      <w:r w:rsidR="001126B3">
        <w:rPr>
          <w:rFonts w:ascii="Arial" w:hAnsi="Arial" w:cs="Arial"/>
          <w:sz w:val="24"/>
          <w:szCs w:val="24"/>
        </w:rPr>
        <w:t xml:space="preserve"> King Cha</w:t>
      </w:r>
      <w:r w:rsidR="009E30C3">
        <w:rPr>
          <w:rFonts w:ascii="Arial" w:hAnsi="Arial" w:cs="Arial"/>
          <w:sz w:val="24"/>
          <w:szCs w:val="24"/>
        </w:rPr>
        <w:t>rles III England Coast Path (</w:t>
      </w:r>
      <w:r w:rsidR="005528E4">
        <w:rPr>
          <w:rFonts w:ascii="Arial" w:hAnsi="Arial" w:cs="Arial"/>
          <w:sz w:val="24"/>
          <w:szCs w:val="24"/>
        </w:rPr>
        <w:t>previously</w:t>
      </w:r>
      <w:r w:rsidR="009E30C3">
        <w:rPr>
          <w:rFonts w:ascii="Arial" w:hAnsi="Arial" w:cs="Arial"/>
          <w:sz w:val="24"/>
          <w:szCs w:val="24"/>
        </w:rPr>
        <w:t xml:space="preserve"> the</w:t>
      </w:r>
      <w:r w:rsidR="00CB7A1E">
        <w:rPr>
          <w:rFonts w:ascii="Arial" w:hAnsi="Arial" w:cs="Arial"/>
          <w:sz w:val="24"/>
          <w:szCs w:val="24"/>
        </w:rPr>
        <w:t xml:space="preserve"> </w:t>
      </w:r>
      <w:proofErr w:type="gramStart"/>
      <w:r w:rsidR="00915752">
        <w:rPr>
          <w:rFonts w:ascii="Arial" w:hAnsi="Arial" w:cs="Arial"/>
          <w:sz w:val="24"/>
          <w:szCs w:val="24"/>
        </w:rPr>
        <w:t>South West</w:t>
      </w:r>
      <w:proofErr w:type="gramEnd"/>
      <w:r w:rsidR="00915752">
        <w:rPr>
          <w:rFonts w:ascii="Arial" w:hAnsi="Arial" w:cs="Arial"/>
          <w:sz w:val="24"/>
          <w:szCs w:val="24"/>
        </w:rPr>
        <w:t xml:space="preserve"> Coast Pat</w:t>
      </w:r>
      <w:r w:rsidR="009E30C3">
        <w:rPr>
          <w:rFonts w:ascii="Arial" w:hAnsi="Arial" w:cs="Arial"/>
          <w:sz w:val="24"/>
          <w:szCs w:val="24"/>
        </w:rPr>
        <w:t>h)</w:t>
      </w:r>
      <w:r w:rsidRPr="00693D00">
        <w:rPr>
          <w:rFonts w:ascii="Arial" w:hAnsi="Arial" w:cs="Arial"/>
          <w:sz w:val="24"/>
          <w:szCs w:val="24"/>
        </w:rPr>
        <w:t>.</w:t>
      </w:r>
    </w:p>
    <w:p w14:paraId="4BE53F54" w14:textId="08966058" w:rsidR="00A262C8" w:rsidRPr="00A262C8" w:rsidRDefault="00A262C8" w:rsidP="002D6CFF">
      <w:pPr>
        <w:numPr>
          <w:ilvl w:val="0"/>
          <w:numId w:val="5"/>
        </w:numPr>
        <w:spacing w:before="180" w:after="0"/>
        <w:ind w:right="340" w:hanging="484"/>
        <w:rPr>
          <w:rFonts w:ascii="Arial" w:hAnsi="Arial" w:cs="Arial"/>
          <w:sz w:val="24"/>
          <w:szCs w:val="24"/>
        </w:rPr>
      </w:pPr>
      <w:r>
        <w:rPr>
          <w:rFonts w:ascii="Arial" w:hAnsi="Arial" w:cs="Arial"/>
          <w:sz w:val="24"/>
          <w:szCs w:val="24"/>
        </w:rPr>
        <w:t xml:space="preserve">The </w:t>
      </w:r>
      <w:r w:rsidR="003A6EB1">
        <w:rPr>
          <w:rFonts w:ascii="Arial" w:hAnsi="Arial" w:cs="Arial"/>
          <w:sz w:val="24"/>
          <w:szCs w:val="24"/>
        </w:rPr>
        <w:t>Chair of</w:t>
      </w:r>
      <w:r>
        <w:rPr>
          <w:rFonts w:ascii="Arial" w:hAnsi="Arial" w:cs="Arial"/>
          <w:sz w:val="24"/>
          <w:szCs w:val="24"/>
        </w:rPr>
        <w:t xml:space="preserve"> Gerrans Parish Council </w:t>
      </w:r>
      <w:r w:rsidR="003A6EB1">
        <w:rPr>
          <w:rFonts w:ascii="Arial" w:hAnsi="Arial" w:cs="Arial"/>
          <w:sz w:val="24"/>
          <w:szCs w:val="24"/>
        </w:rPr>
        <w:t>advised that Peter</w:t>
      </w:r>
      <w:r w:rsidR="00F5649A">
        <w:rPr>
          <w:rFonts w:ascii="Arial" w:hAnsi="Arial" w:cs="Arial"/>
          <w:sz w:val="24"/>
          <w:szCs w:val="24"/>
        </w:rPr>
        <w:t>’s Spl</w:t>
      </w:r>
      <w:r w:rsidR="003A6EB1">
        <w:rPr>
          <w:rFonts w:ascii="Arial" w:hAnsi="Arial" w:cs="Arial"/>
          <w:sz w:val="24"/>
          <w:szCs w:val="24"/>
        </w:rPr>
        <w:t>ash was known locally and historically as Petersplosh</w:t>
      </w:r>
      <w:r w:rsidR="00F5649A">
        <w:rPr>
          <w:rFonts w:ascii="Arial" w:hAnsi="Arial" w:cs="Arial"/>
          <w:sz w:val="24"/>
          <w:szCs w:val="24"/>
        </w:rPr>
        <w:t>.</w:t>
      </w:r>
      <w:r w:rsidR="003A6EB1">
        <w:rPr>
          <w:rFonts w:ascii="Arial" w:hAnsi="Arial" w:cs="Arial"/>
          <w:sz w:val="24"/>
          <w:szCs w:val="24"/>
        </w:rPr>
        <w:t xml:space="preserve"> </w:t>
      </w:r>
      <w:r w:rsidR="001E34CD">
        <w:rPr>
          <w:rFonts w:ascii="Arial" w:hAnsi="Arial" w:cs="Arial"/>
          <w:sz w:val="24"/>
          <w:szCs w:val="24"/>
        </w:rPr>
        <w:t>I will refer to it as Peter’s Sp</w:t>
      </w:r>
      <w:r w:rsidR="00F32ECF">
        <w:rPr>
          <w:rFonts w:ascii="Arial" w:hAnsi="Arial" w:cs="Arial"/>
          <w:sz w:val="24"/>
          <w:szCs w:val="24"/>
        </w:rPr>
        <w:t>l</w:t>
      </w:r>
      <w:r w:rsidR="001E34CD">
        <w:rPr>
          <w:rFonts w:ascii="Arial" w:hAnsi="Arial" w:cs="Arial"/>
          <w:sz w:val="24"/>
          <w:szCs w:val="24"/>
        </w:rPr>
        <w:t xml:space="preserve">ash as shown on </w:t>
      </w:r>
      <w:r w:rsidR="00F32ECF">
        <w:rPr>
          <w:rFonts w:ascii="Arial" w:hAnsi="Arial" w:cs="Arial"/>
          <w:sz w:val="24"/>
          <w:szCs w:val="24"/>
        </w:rPr>
        <w:t>the Ordnance Survey maps.</w:t>
      </w:r>
    </w:p>
    <w:p w14:paraId="473D9A92" w14:textId="77777777" w:rsidR="004A07C2" w:rsidRPr="00693D00" w:rsidRDefault="003E6C74" w:rsidP="00E52D35">
      <w:pPr>
        <w:pStyle w:val="Heading1"/>
        <w:spacing w:before="180" w:after="0"/>
        <w:ind w:left="0" w:firstLine="0"/>
        <w:rPr>
          <w:rFonts w:ascii="Arial" w:hAnsi="Arial" w:cs="Arial"/>
          <w:sz w:val="24"/>
          <w:szCs w:val="24"/>
        </w:rPr>
      </w:pPr>
      <w:r w:rsidRPr="00693D00">
        <w:rPr>
          <w:rFonts w:ascii="Arial" w:hAnsi="Arial" w:cs="Arial"/>
          <w:sz w:val="24"/>
          <w:szCs w:val="24"/>
        </w:rPr>
        <w:t xml:space="preserve">The Application Land </w:t>
      </w:r>
    </w:p>
    <w:p w14:paraId="215FC0BC" w14:textId="531D8CC7" w:rsidR="004A07C2" w:rsidRPr="00803930" w:rsidRDefault="003E6C74" w:rsidP="007A5DA9">
      <w:pPr>
        <w:pStyle w:val="ListParagraph"/>
        <w:numPr>
          <w:ilvl w:val="0"/>
          <w:numId w:val="5"/>
        </w:numPr>
        <w:spacing w:before="180" w:after="0"/>
        <w:ind w:left="426" w:right="340" w:hanging="426"/>
        <w:rPr>
          <w:rFonts w:ascii="Arial" w:hAnsi="Arial" w:cs="Arial"/>
          <w:sz w:val="24"/>
          <w:szCs w:val="24"/>
        </w:rPr>
      </w:pPr>
      <w:r w:rsidRPr="00803930">
        <w:rPr>
          <w:rFonts w:ascii="Arial" w:hAnsi="Arial" w:cs="Arial"/>
          <w:sz w:val="24"/>
          <w:szCs w:val="24"/>
        </w:rPr>
        <w:t xml:space="preserve">The application land is known as </w:t>
      </w:r>
      <w:r w:rsidR="002476C1">
        <w:rPr>
          <w:rFonts w:ascii="Arial" w:hAnsi="Arial" w:cs="Arial"/>
          <w:sz w:val="24"/>
          <w:szCs w:val="24"/>
        </w:rPr>
        <w:t>Breakneck, Peter</w:t>
      </w:r>
      <w:r w:rsidR="00E648DF">
        <w:rPr>
          <w:rFonts w:ascii="Arial" w:hAnsi="Arial" w:cs="Arial"/>
          <w:sz w:val="24"/>
          <w:szCs w:val="24"/>
        </w:rPr>
        <w:t>’</w:t>
      </w:r>
      <w:r w:rsidR="002476C1">
        <w:rPr>
          <w:rFonts w:ascii="Arial" w:hAnsi="Arial" w:cs="Arial"/>
          <w:sz w:val="24"/>
          <w:szCs w:val="24"/>
        </w:rPr>
        <w:t>s Sp</w:t>
      </w:r>
      <w:r w:rsidR="00422A0B">
        <w:rPr>
          <w:rFonts w:ascii="Arial" w:hAnsi="Arial" w:cs="Arial"/>
          <w:sz w:val="24"/>
          <w:szCs w:val="24"/>
        </w:rPr>
        <w:t>l</w:t>
      </w:r>
      <w:r w:rsidR="002476C1">
        <w:rPr>
          <w:rFonts w:ascii="Arial" w:hAnsi="Arial" w:cs="Arial"/>
          <w:sz w:val="24"/>
          <w:szCs w:val="24"/>
        </w:rPr>
        <w:t xml:space="preserve">ash and </w:t>
      </w:r>
      <w:r w:rsidR="00E648DF">
        <w:rPr>
          <w:rFonts w:ascii="Arial" w:hAnsi="Arial" w:cs="Arial"/>
          <w:sz w:val="24"/>
          <w:szCs w:val="24"/>
        </w:rPr>
        <w:t>Raven’s Hole Beaches</w:t>
      </w:r>
      <w:r w:rsidR="0008358D" w:rsidRPr="00803930">
        <w:rPr>
          <w:rFonts w:ascii="Arial" w:hAnsi="Arial" w:cs="Arial"/>
          <w:sz w:val="24"/>
          <w:szCs w:val="24"/>
        </w:rPr>
        <w:t xml:space="preserve"> and </w:t>
      </w:r>
      <w:r w:rsidR="00FE0ACD">
        <w:rPr>
          <w:rFonts w:ascii="Arial" w:hAnsi="Arial" w:cs="Arial"/>
          <w:sz w:val="24"/>
          <w:szCs w:val="24"/>
        </w:rPr>
        <w:t xml:space="preserve">consists of </w:t>
      </w:r>
      <w:r w:rsidR="00361C87">
        <w:rPr>
          <w:rFonts w:ascii="Arial" w:hAnsi="Arial" w:cs="Arial"/>
          <w:sz w:val="24"/>
          <w:szCs w:val="24"/>
        </w:rPr>
        <w:t>foreshore made up of</w:t>
      </w:r>
      <w:r w:rsidR="00477635">
        <w:rPr>
          <w:rFonts w:ascii="Arial" w:hAnsi="Arial" w:cs="Arial"/>
          <w:sz w:val="24"/>
          <w:szCs w:val="24"/>
        </w:rPr>
        <w:t xml:space="preserve"> </w:t>
      </w:r>
      <w:r w:rsidR="00CE6F4F" w:rsidRPr="00803930">
        <w:rPr>
          <w:rFonts w:ascii="Arial" w:hAnsi="Arial" w:cs="Arial"/>
          <w:sz w:val="24"/>
          <w:szCs w:val="24"/>
        </w:rPr>
        <w:t>beaches</w:t>
      </w:r>
      <w:r w:rsidR="00CE6F4F">
        <w:rPr>
          <w:rFonts w:ascii="Arial" w:hAnsi="Arial" w:cs="Arial"/>
          <w:sz w:val="24"/>
          <w:szCs w:val="24"/>
        </w:rPr>
        <w:t xml:space="preserve"> and rock</w:t>
      </w:r>
      <w:r w:rsidR="00CF7231">
        <w:rPr>
          <w:rFonts w:ascii="Arial" w:hAnsi="Arial" w:cs="Arial"/>
          <w:sz w:val="24"/>
          <w:szCs w:val="24"/>
        </w:rPr>
        <w:t>s</w:t>
      </w:r>
      <w:r w:rsidR="00CE6F4F" w:rsidRPr="00803930">
        <w:rPr>
          <w:rFonts w:ascii="Arial" w:hAnsi="Arial" w:cs="Arial"/>
          <w:sz w:val="24"/>
          <w:szCs w:val="24"/>
        </w:rPr>
        <w:t xml:space="preserve"> situated between the mean low and </w:t>
      </w:r>
      <w:proofErr w:type="gramStart"/>
      <w:r w:rsidR="00CE6F4F" w:rsidRPr="00803930">
        <w:rPr>
          <w:rFonts w:ascii="Arial" w:hAnsi="Arial" w:cs="Arial"/>
          <w:sz w:val="24"/>
          <w:szCs w:val="24"/>
        </w:rPr>
        <w:t>high water</w:t>
      </w:r>
      <w:proofErr w:type="gramEnd"/>
      <w:r w:rsidR="00CE6F4F" w:rsidRPr="00803930">
        <w:rPr>
          <w:rFonts w:ascii="Arial" w:hAnsi="Arial" w:cs="Arial"/>
          <w:sz w:val="24"/>
          <w:szCs w:val="24"/>
        </w:rPr>
        <w:t xml:space="preserve"> mark</w:t>
      </w:r>
      <w:r w:rsidR="00A77FE8">
        <w:rPr>
          <w:rFonts w:ascii="Arial" w:hAnsi="Arial" w:cs="Arial"/>
          <w:sz w:val="24"/>
          <w:szCs w:val="24"/>
        </w:rPr>
        <w:t>s</w:t>
      </w:r>
      <w:r w:rsidR="00CE6F4F" w:rsidRPr="00803930">
        <w:rPr>
          <w:rFonts w:ascii="Arial" w:hAnsi="Arial" w:cs="Arial"/>
          <w:sz w:val="24"/>
          <w:szCs w:val="24"/>
        </w:rPr>
        <w:t xml:space="preserve">. The </w:t>
      </w:r>
      <w:r w:rsidR="009E30C3">
        <w:rPr>
          <w:rFonts w:ascii="Arial" w:hAnsi="Arial" w:cs="Arial"/>
          <w:sz w:val="24"/>
          <w:szCs w:val="24"/>
        </w:rPr>
        <w:t xml:space="preserve">King Charles III England Coast Path </w:t>
      </w:r>
      <w:r w:rsidR="00CE6F4F" w:rsidRPr="00803930">
        <w:rPr>
          <w:rFonts w:ascii="Arial" w:hAnsi="Arial" w:cs="Arial"/>
          <w:sz w:val="24"/>
          <w:szCs w:val="24"/>
        </w:rPr>
        <w:t>runs along the top</w:t>
      </w:r>
      <w:r w:rsidR="002E6BCC">
        <w:rPr>
          <w:rFonts w:ascii="Arial" w:hAnsi="Arial" w:cs="Arial"/>
          <w:sz w:val="24"/>
          <w:szCs w:val="24"/>
        </w:rPr>
        <w:t xml:space="preserve"> of the cliffs to the west of the </w:t>
      </w:r>
      <w:r w:rsidR="00515E78">
        <w:rPr>
          <w:rFonts w:ascii="Arial" w:hAnsi="Arial" w:cs="Arial"/>
          <w:sz w:val="24"/>
          <w:szCs w:val="24"/>
        </w:rPr>
        <w:t>application site</w:t>
      </w:r>
      <w:r w:rsidR="007F565F" w:rsidRPr="00803930">
        <w:rPr>
          <w:rFonts w:ascii="Arial" w:hAnsi="Arial" w:cs="Arial"/>
          <w:sz w:val="24"/>
          <w:szCs w:val="24"/>
        </w:rPr>
        <w:t xml:space="preserve">. </w:t>
      </w:r>
    </w:p>
    <w:p w14:paraId="7171C323" w14:textId="77777777" w:rsidR="004A07C2" w:rsidRPr="00693D00" w:rsidRDefault="003E6C74" w:rsidP="00E52D35">
      <w:pPr>
        <w:pStyle w:val="Heading1"/>
        <w:spacing w:before="180" w:after="0"/>
        <w:ind w:left="134" w:hanging="134"/>
        <w:rPr>
          <w:rFonts w:ascii="Arial" w:hAnsi="Arial" w:cs="Arial"/>
          <w:sz w:val="24"/>
          <w:szCs w:val="24"/>
        </w:rPr>
      </w:pPr>
      <w:r w:rsidRPr="00693D00">
        <w:rPr>
          <w:rFonts w:ascii="Arial" w:hAnsi="Arial" w:cs="Arial"/>
          <w:sz w:val="24"/>
          <w:szCs w:val="24"/>
        </w:rPr>
        <w:t xml:space="preserve">Main Issues </w:t>
      </w:r>
    </w:p>
    <w:p w14:paraId="34580390" w14:textId="00644614" w:rsidR="004A07C2" w:rsidRPr="00803930" w:rsidRDefault="003E6C74" w:rsidP="005C763E">
      <w:pPr>
        <w:pStyle w:val="ListParagraph"/>
        <w:numPr>
          <w:ilvl w:val="0"/>
          <w:numId w:val="5"/>
        </w:numPr>
        <w:spacing w:before="180" w:after="0" w:line="250" w:lineRule="auto"/>
        <w:ind w:left="482" w:right="340" w:hanging="482"/>
        <w:rPr>
          <w:rFonts w:ascii="Arial" w:hAnsi="Arial" w:cs="Arial"/>
          <w:sz w:val="24"/>
          <w:szCs w:val="24"/>
        </w:rPr>
      </w:pPr>
      <w:r w:rsidRPr="00803930">
        <w:rPr>
          <w:rFonts w:ascii="Arial" w:hAnsi="Arial" w:cs="Arial"/>
          <w:sz w:val="24"/>
          <w:szCs w:val="24"/>
        </w:rPr>
        <w:t>The main issue is whether the land is waste land of manor</w:t>
      </w:r>
      <w:r w:rsidR="0072093B">
        <w:rPr>
          <w:rFonts w:ascii="Arial" w:hAnsi="Arial" w:cs="Arial"/>
          <w:sz w:val="24"/>
          <w:szCs w:val="24"/>
        </w:rPr>
        <w:t>ial</w:t>
      </w:r>
      <w:r w:rsidR="00A952A4">
        <w:rPr>
          <w:rFonts w:ascii="Arial" w:hAnsi="Arial" w:cs="Arial"/>
          <w:sz w:val="24"/>
          <w:szCs w:val="24"/>
        </w:rPr>
        <w:t xml:space="preserve"> </w:t>
      </w:r>
      <w:r w:rsidR="0072093B">
        <w:rPr>
          <w:rFonts w:ascii="Arial" w:hAnsi="Arial" w:cs="Arial"/>
          <w:sz w:val="24"/>
          <w:szCs w:val="24"/>
        </w:rPr>
        <w:t>origin</w:t>
      </w:r>
      <w:r w:rsidRPr="00803930">
        <w:rPr>
          <w:rFonts w:ascii="Arial" w:hAnsi="Arial" w:cs="Arial"/>
          <w:sz w:val="24"/>
          <w:szCs w:val="24"/>
        </w:rPr>
        <w:t xml:space="preserve"> </w:t>
      </w:r>
      <w:r w:rsidR="007B60E9">
        <w:rPr>
          <w:rFonts w:ascii="Arial" w:hAnsi="Arial" w:cs="Arial"/>
          <w:sz w:val="24"/>
          <w:szCs w:val="24"/>
        </w:rPr>
        <w:t xml:space="preserve">at the time of the application </w:t>
      </w:r>
      <w:r w:rsidRPr="00803930">
        <w:rPr>
          <w:rFonts w:ascii="Arial" w:hAnsi="Arial" w:cs="Arial"/>
          <w:sz w:val="24"/>
          <w:szCs w:val="24"/>
        </w:rPr>
        <w:t xml:space="preserve">and whether before 1 October 2008: </w:t>
      </w:r>
    </w:p>
    <w:p w14:paraId="62500D54" w14:textId="6DBEF7C0" w:rsidR="00D65CE4" w:rsidRDefault="00E87C97" w:rsidP="007A5DA9">
      <w:pPr>
        <w:pStyle w:val="paragraph"/>
        <w:numPr>
          <w:ilvl w:val="1"/>
          <w:numId w:val="2"/>
        </w:numPr>
        <w:spacing w:before="180" w:beforeAutospacing="0" w:after="0" w:afterAutospacing="0"/>
        <w:ind w:left="993" w:hanging="567"/>
        <w:textAlignment w:val="baseline"/>
        <w:rPr>
          <w:rFonts w:ascii="Arial" w:hAnsi="Arial" w:cs="Arial"/>
        </w:rPr>
      </w:pPr>
      <w:r>
        <w:rPr>
          <w:rStyle w:val="normaltextrun"/>
          <w:rFonts w:ascii="Arial" w:eastAsia="Verdana" w:hAnsi="Arial" w:cs="Arial"/>
          <w:iCs/>
        </w:rPr>
        <w:lastRenderedPageBreak/>
        <w:t xml:space="preserve">the land </w:t>
      </w:r>
      <w:proofErr w:type="gramStart"/>
      <w:r>
        <w:rPr>
          <w:rStyle w:val="normaltextrun"/>
          <w:rFonts w:ascii="Arial" w:eastAsia="Verdana" w:hAnsi="Arial" w:cs="Arial"/>
          <w:iCs/>
        </w:rPr>
        <w:t>was provisionally registered</w:t>
      </w:r>
      <w:proofErr w:type="gramEnd"/>
      <w:r>
        <w:rPr>
          <w:rStyle w:val="normaltextrun"/>
          <w:rFonts w:ascii="Arial" w:eastAsia="Verdana" w:hAnsi="Arial" w:cs="Arial"/>
          <w:iCs/>
        </w:rPr>
        <w:t xml:space="preserve"> as common land under section 4 of the Commons Act 1965 (the 1965 Act</w:t>
      </w:r>
      <w:r w:rsidR="008E35DD">
        <w:rPr>
          <w:rStyle w:val="normaltextrun"/>
          <w:rFonts w:ascii="Arial" w:eastAsia="Verdana" w:hAnsi="Arial" w:cs="Arial"/>
          <w:iCs/>
        </w:rPr>
        <w:t>);</w:t>
      </w:r>
    </w:p>
    <w:p w14:paraId="705F5793" w14:textId="4C89C7FA" w:rsidR="00D65CE4" w:rsidRDefault="00E87C97" w:rsidP="007A5DA9">
      <w:pPr>
        <w:pStyle w:val="paragraph"/>
        <w:numPr>
          <w:ilvl w:val="1"/>
          <w:numId w:val="2"/>
        </w:numPr>
        <w:spacing w:before="180" w:beforeAutospacing="0" w:after="0" w:afterAutospacing="0"/>
        <w:ind w:left="993" w:hanging="567"/>
        <w:textAlignment w:val="baseline"/>
        <w:rPr>
          <w:rFonts w:ascii="Arial" w:hAnsi="Arial" w:cs="Arial"/>
        </w:rPr>
      </w:pPr>
      <w:r w:rsidRPr="00D65CE4">
        <w:rPr>
          <w:rStyle w:val="normaltextrun"/>
          <w:rFonts w:ascii="Arial" w:eastAsia="Verdana" w:hAnsi="Arial" w:cs="Arial"/>
          <w:iCs/>
        </w:rPr>
        <w:t xml:space="preserve">an objection </w:t>
      </w:r>
      <w:proofErr w:type="gramStart"/>
      <w:r w:rsidRPr="00D65CE4">
        <w:rPr>
          <w:rStyle w:val="normaltextrun"/>
          <w:rFonts w:ascii="Arial" w:eastAsia="Verdana" w:hAnsi="Arial" w:cs="Arial"/>
          <w:iCs/>
        </w:rPr>
        <w:t>was made</w:t>
      </w:r>
      <w:proofErr w:type="gramEnd"/>
      <w:r w:rsidRPr="00D65CE4">
        <w:rPr>
          <w:rStyle w:val="normaltextrun"/>
          <w:rFonts w:ascii="Arial" w:eastAsia="Verdana" w:hAnsi="Arial" w:cs="Arial"/>
          <w:iCs/>
        </w:rPr>
        <w:t xml:space="preserve"> in relation to the provisional registration; and</w:t>
      </w:r>
    </w:p>
    <w:p w14:paraId="29C97BB9" w14:textId="77777777" w:rsidR="00A2381C" w:rsidRPr="00A2381C" w:rsidRDefault="00E87C97" w:rsidP="007A5DA9">
      <w:pPr>
        <w:pStyle w:val="paragraph"/>
        <w:numPr>
          <w:ilvl w:val="1"/>
          <w:numId w:val="2"/>
        </w:numPr>
        <w:spacing w:before="180" w:beforeAutospacing="0" w:after="0" w:afterAutospacing="0"/>
        <w:ind w:left="993" w:hanging="567"/>
        <w:textAlignment w:val="baseline"/>
        <w:rPr>
          <w:rStyle w:val="normaltextrun"/>
          <w:rFonts w:ascii="Arial" w:hAnsi="Arial" w:cs="Arial"/>
          <w:color w:val="000000" w:themeColor="text1"/>
        </w:rPr>
      </w:pPr>
      <w:r w:rsidRPr="00D65CE4">
        <w:rPr>
          <w:rStyle w:val="normaltextrun"/>
          <w:rFonts w:ascii="Arial" w:eastAsia="Verdana" w:hAnsi="Arial" w:cs="Arial"/>
          <w:iCs/>
        </w:rPr>
        <w:t xml:space="preserve">the provisional registration </w:t>
      </w:r>
      <w:proofErr w:type="gramStart"/>
      <w:r w:rsidRPr="00D65CE4">
        <w:rPr>
          <w:rStyle w:val="normaltextrun"/>
          <w:rFonts w:ascii="Arial" w:eastAsia="Verdana" w:hAnsi="Arial" w:cs="Arial"/>
          <w:iCs/>
        </w:rPr>
        <w:t>was cancelled</w:t>
      </w:r>
      <w:proofErr w:type="gramEnd"/>
      <w:r w:rsidRPr="00D65CE4">
        <w:rPr>
          <w:rStyle w:val="normaltextrun"/>
          <w:rFonts w:ascii="Arial" w:eastAsia="Verdana" w:hAnsi="Arial" w:cs="Arial"/>
          <w:iCs/>
        </w:rPr>
        <w:t xml:space="preserve"> in the circumstances specified in sub-paragraphs (3), (4) or (5) of the Commons Act 2006</w:t>
      </w:r>
      <w:r w:rsidR="001E3851" w:rsidRPr="00F14C30">
        <w:rPr>
          <w:rStyle w:val="normaltextrun"/>
          <w:rFonts w:ascii="Arial" w:eastAsia="Verdana" w:hAnsi="Arial" w:cs="Arial"/>
          <w:iCs/>
        </w:rPr>
        <w:t xml:space="preserve">. </w:t>
      </w:r>
    </w:p>
    <w:p w14:paraId="2858B8FA" w14:textId="218240F3" w:rsidR="00DA0245" w:rsidRPr="00DA0245" w:rsidRDefault="00DA0245" w:rsidP="00DA0245">
      <w:pPr>
        <w:numPr>
          <w:ilvl w:val="0"/>
          <w:numId w:val="5"/>
        </w:numPr>
        <w:spacing w:before="180" w:after="0"/>
        <w:ind w:right="340" w:hanging="484"/>
      </w:pPr>
      <w:r w:rsidRPr="00DA0245">
        <w:rPr>
          <w:rFonts w:ascii="Arial" w:hAnsi="Arial" w:cs="Arial"/>
          <w:sz w:val="24"/>
          <w:szCs w:val="24"/>
        </w:rPr>
        <w:t>Sub-paragraph (5), on which the applicant relies, requires the person who made the application for provisional registration to request or agree to its cancellation (whether before or after its referral to a Commons Commissioner).</w:t>
      </w:r>
    </w:p>
    <w:p w14:paraId="2DAD6539" w14:textId="77777777" w:rsidR="00DA0245" w:rsidRPr="00693D00" w:rsidRDefault="00DA0245" w:rsidP="00DA0245">
      <w:pPr>
        <w:pStyle w:val="Heading1"/>
        <w:spacing w:before="180" w:after="0"/>
        <w:ind w:left="134" w:hanging="134"/>
        <w:rPr>
          <w:rFonts w:ascii="Arial" w:hAnsi="Arial" w:cs="Arial"/>
          <w:sz w:val="24"/>
          <w:szCs w:val="24"/>
        </w:rPr>
      </w:pPr>
      <w:r w:rsidRPr="00693D00">
        <w:rPr>
          <w:rFonts w:ascii="Arial" w:hAnsi="Arial" w:cs="Arial"/>
          <w:sz w:val="24"/>
          <w:szCs w:val="24"/>
        </w:rPr>
        <w:t>Reasons</w:t>
      </w:r>
      <w:r w:rsidRPr="00693D00">
        <w:rPr>
          <w:rFonts w:ascii="Arial" w:hAnsi="Arial" w:cs="Arial"/>
          <w:b w:val="0"/>
          <w:i/>
          <w:sz w:val="24"/>
          <w:szCs w:val="24"/>
        </w:rPr>
        <w:t xml:space="preserve"> </w:t>
      </w:r>
    </w:p>
    <w:p w14:paraId="70110390" w14:textId="77777777" w:rsidR="00DA0245" w:rsidRPr="00693D00" w:rsidRDefault="00DA0245" w:rsidP="00DA0245">
      <w:pPr>
        <w:pStyle w:val="Heading2"/>
        <w:spacing w:before="180" w:after="0"/>
        <w:ind w:left="134" w:right="133" w:hanging="134"/>
        <w:rPr>
          <w:rFonts w:ascii="Arial" w:hAnsi="Arial" w:cs="Arial"/>
          <w:sz w:val="24"/>
          <w:szCs w:val="24"/>
        </w:rPr>
      </w:pPr>
      <w:r>
        <w:rPr>
          <w:rFonts w:ascii="Arial" w:hAnsi="Arial" w:cs="Arial"/>
          <w:sz w:val="24"/>
          <w:szCs w:val="24"/>
        </w:rPr>
        <w:t>The requirements of paragraph 4 of Schedule 2</w:t>
      </w:r>
      <w:r w:rsidRPr="00693D00">
        <w:rPr>
          <w:rFonts w:ascii="Arial" w:hAnsi="Arial" w:cs="Arial"/>
          <w:sz w:val="24"/>
          <w:szCs w:val="24"/>
        </w:rPr>
        <w:t xml:space="preserve">   </w:t>
      </w:r>
    </w:p>
    <w:p w14:paraId="0C9680D6" w14:textId="3B18A539" w:rsidR="004A07C2" w:rsidRDefault="003E6C74" w:rsidP="002D6CFF">
      <w:pPr>
        <w:numPr>
          <w:ilvl w:val="0"/>
          <w:numId w:val="5"/>
        </w:numPr>
        <w:spacing w:before="180" w:after="0"/>
        <w:ind w:right="340" w:hanging="484"/>
        <w:rPr>
          <w:rFonts w:ascii="Arial" w:hAnsi="Arial" w:cs="Arial"/>
          <w:sz w:val="24"/>
          <w:szCs w:val="24"/>
        </w:rPr>
      </w:pPr>
      <w:r w:rsidRPr="00803930">
        <w:rPr>
          <w:rFonts w:ascii="Arial" w:hAnsi="Arial" w:cs="Arial"/>
          <w:sz w:val="24"/>
          <w:szCs w:val="24"/>
        </w:rPr>
        <w:t xml:space="preserve">The land </w:t>
      </w:r>
      <w:proofErr w:type="gramStart"/>
      <w:r w:rsidRPr="00803930">
        <w:rPr>
          <w:rFonts w:ascii="Arial" w:hAnsi="Arial" w:cs="Arial"/>
          <w:sz w:val="24"/>
          <w:szCs w:val="24"/>
        </w:rPr>
        <w:t>was provisionally registered</w:t>
      </w:r>
      <w:proofErr w:type="gramEnd"/>
      <w:r w:rsidRPr="00803930">
        <w:rPr>
          <w:rFonts w:ascii="Arial" w:hAnsi="Arial" w:cs="Arial"/>
          <w:sz w:val="24"/>
          <w:szCs w:val="24"/>
        </w:rPr>
        <w:t xml:space="preserve"> as common land unit CL</w:t>
      </w:r>
      <w:r w:rsidR="00B42CB7">
        <w:rPr>
          <w:rFonts w:ascii="Arial" w:hAnsi="Arial" w:cs="Arial"/>
          <w:sz w:val="24"/>
          <w:szCs w:val="24"/>
        </w:rPr>
        <w:t>343</w:t>
      </w:r>
      <w:r w:rsidRPr="00803930">
        <w:rPr>
          <w:rFonts w:ascii="Arial" w:hAnsi="Arial" w:cs="Arial"/>
          <w:sz w:val="24"/>
          <w:szCs w:val="24"/>
        </w:rPr>
        <w:t xml:space="preserve"> on </w:t>
      </w:r>
      <w:r w:rsidR="003D4345">
        <w:rPr>
          <w:rFonts w:ascii="Arial" w:hAnsi="Arial" w:cs="Arial"/>
          <w:sz w:val="24"/>
          <w:szCs w:val="24"/>
        </w:rPr>
        <w:t>23 October 1968</w:t>
      </w:r>
      <w:r w:rsidRPr="00803930">
        <w:rPr>
          <w:rFonts w:ascii="Arial" w:hAnsi="Arial" w:cs="Arial"/>
          <w:sz w:val="24"/>
          <w:szCs w:val="24"/>
        </w:rPr>
        <w:t xml:space="preserve"> following an application from </w:t>
      </w:r>
      <w:r w:rsidR="00120046">
        <w:rPr>
          <w:rFonts w:ascii="Arial" w:hAnsi="Arial" w:cs="Arial"/>
          <w:sz w:val="24"/>
          <w:szCs w:val="24"/>
        </w:rPr>
        <w:t xml:space="preserve">Gerrans Parish Council </w:t>
      </w:r>
      <w:r w:rsidRPr="00803930">
        <w:rPr>
          <w:rFonts w:ascii="Arial" w:hAnsi="Arial" w:cs="Arial"/>
          <w:sz w:val="24"/>
          <w:szCs w:val="24"/>
        </w:rPr>
        <w:t xml:space="preserve">dated </w:t>
      </w:r>
      <w:r w:rsidR="00F36E5E">
        <w:rPr>
          <w:rFonts w:ascii="Arial" w:hAnsi="Arial" w:cs="Arial"/>
          <w:sz w:val="24"/>
          <w:szCs w:val="24"/>
        </w:rPr>
        <w:t>16 June 1968</w:t>
      </w:r>
      <w:r w:rsidR="00483716" w:rsidRPr="00803930">
        <w:rPr>
          <w:rFonts w:ascii="Arial" w:hAnsi="Arial" w:cs="Arial"/>
          <w:sz w:val="24"/>
          <w:szCs w:val="24"/>
        </w:rPr>
        <w:t xml:space="preserve">. </w:t>
      </w:r>
    </w:p>
    <w:p w14:paraId="40054AD6" w14:textId="006E0081" w:rsidR="007318B8" w:rsidRPr="002D6CFF" w:rsidRDefault="003E6C74" w:rsidP="002D6CFF">
      <w:pPr>
        <w:numPr>
          <w:ilvl w:val="0"/>
          <w:numId w:val="5"/>
        </w:numPr>
        <w:spacing w:before="180" w:after="0"/>
        <w:ind w:right="340" w:hanging="484"/>
        <w:rPr>
          <w:rFonts w:ascii="Arial" w:hAnsi="Arial" w:cs="Arial"/>
          <w:sz w:val="24"/>
          <w:szCs w:val="24"/>
        </w:rPr>
      </w:pPr>
      <w:r w:rsidRPr="00752190">
        <w:rPr>
          <w:rFonts w:ascii="Arial" w:hAnsi="Arial" w:cs="Arial"/>
          <w:sz w:val="24"/>
          <w:szCs w:val="24"/>
        </w:rPr>
        <w:t xml:space="preserve">Objections </w:t>
      </w:r>
      <w:proofErr w:type="gramStart"/>
      <w:r w:rsidRPr="00752190">
        <w:rPr>
          <w:rFonts w:ascii="Arial" w:hAnsi="Arial" w:cs="Arial"/>
          <w:sz w:val="24"/>
          <w:szCs w:val="24"/>
        </w:rPr>
        <w:t>were raised</w:t>
      </w:r>
      <w:proofErr w:type="gramEnd"/>
      <w:r w:rsidRPr="00752190">
        <w:rPr>
          <w:rFonts w:ascii="Arial" w:hAnsi="Arial" w:cs="Arial"/>
          <w:sz w:val="24"/>
          <w:szCs w:val="24"/>
        </w:rPr>
        <w:t xml:space="preserve"> to the provisional registration of CL</w:t>
      </w:r>
      <w:r w:rsidR="005A3EE9">
        <w:rPr>
          <w:rFonts w:ascii="Arial" w:hAnsi="Arial" w:cs="Arial"/>
          <w:sz w:val="24"/>
          <w:szCs w:val="24"/>
        </w:rPr>
        <w:t>343</w:t>
      </w:r>
      <w:r w:rsidRPr="00752190">
        <w:rPr>
          <w:rFonts w:ascii="Arial" w:hAnsi="Arial" w:cs="Arial"/>
          <w:sz w:val="24"/>
          <w:szCs w:val="24"/>
        </w:rPr>
        <w:t>,</w:t>
      </w:r>
      <w:r w:rsidR="00650E1A">
        <w:rPr>
          <w:rFonts w:ascii="Arial" w:hAnsi="Arial" w:cs="Arial"/>
          <w:sz w:val="24"/>
          <w:szCs w:val="24"/>
        </w:rPr>
        <w:t xml:space="preserve"> on 27 May 1970 </w:t>
      </w:r>
      <w:r w:rsidR="00B60E64">
        <w:rPr>
          <w:rFonts w:ascii="Arial" w:hAnsi="Arial" w:cs="Arial"/>
          <w:sz w:val="24"/>
          <w:szCs w:val="24"/>
        </w:rPr>
        <w:t>b</w:t>
      </w:r>
      <w:r w:rsidR="00650E1A">
        <w:rPr>
          <w:rFonts w:ascii="Arial" w:hAnsi="Arial" w:cs="Arial"/>
          <w:sz w:val="24"/>
          <w:szCs w:val="24"/>
        </w:rPr>
        <w:t>y His Royal Highness Charles, Prince of Wales, Duke of Cornwall and</w:t>
      </w:r>
      <w:r w:rsidRPr="00752190">
        <w:rPr>
          <w:rFonts w:ascii="Arial" w:hAnsi="Arial" w:cs="Arial"/>
          <w:sz w:val="24"/>
          <w:szCs w:val="24"/>
        </w:rPr>
        <w:t xml:space="preserve"> on</w:t>
      </w:r>
      <w:r w:rsidR="00087334">
        <w:rPr>
          <w:rFonts w:ascii="Arial" w:hAnsi="Arial" w:cs="Arial"/>
          <w:sz w:val="24"/>
          <w:szCs w:val="24"/>
        </w:rPr>
        <w:t xml:space="preserve"> 26 July 1972 </w:t>
      </w:r>
      <w:r w:rsidR="00E80E85">
        <w:rPr>
          <w:rFonts w:ascii="Arial" w:hAnsi="Arial" w:cs="Arial"/>
          <w:sz w:val="24"/>
          <w:szCs w:val="24"/>
        </w:rPr>
        <w:t>by the Right Honourable George Hugh Viscount Falmouth, Tre</w:t>
      </w:r>
      <w:r w:rsidR="00CE4E35">
        <w:rPr>
          <w:rFonts w:ascii="Arial" w:hAnsi="Arial" w:cs="Arial"/>
          <w:sz w:val="24"/>
          <w:szCs w:val="24"/>
        </w:rPr>
        <w:t>goth</w:t>
      </w:r>
      <w:r w:rsidR="00087334">
        <w:rPr>
          <w:rFonts w:ascii="Arial" w:hAnsi="Arial" w:cs="Arial"/>
          <w:sz w:val="24"/>
          <w:szCs w:val="24"/>
        </w:rPr>
        <w:t>nan</w:t>
      </w:r>
      <w:r w:rsidR="001E3851" w:rsidRPr="00827EC3">
        <w:rPr>
          <w:rFonts w:ascii="Arial" w:hAnsi="Arial" w:cs="Arial"/>
          <w:sz w:val="24"/>
          <w:szCs w:val="24"/>
        </w:rPr>
        <w:t xml:space="preserve">. </w:t>
      </w:r>
    </w:p>
    <w:p w14:paraId="6BC82038" w14:textId="1192C42B" w:rsidR="001D5547" w:rsidRPr="001D5547" w:rsidRDefault="00276900" w:rsidP="002D6CFF">
      <w:pPr>
        <w:numPr>
          <w:ilvl w:val="0"/>
          <w:numId w:val="5"/>
        </w:numPr>
        <w:spacing w:before="180" w:after="0"/>
        <w:ind w:right="340" w:hanging="484"/>
        <w:rPr>
          <w:rFonts w:ascii="Arial" w:hAnsi="Arial" w:cs="Arial"/>
          <w:b/>
          <w:i/>
          <w:color w:val="000000" w:themeColor="text1"/>
          <w:sz w:val="24"/>
          <w:szCs w:val="24"/>
        </w:rPr>
      </w:pPr>
      <w:r w:rsidRPr="007318B8">
        <w:rPr>
          <w:rFonts w:ascii="Arial" w:hAnsi="Arial" w:cs="Arial"/>
          <w:sz w:val="24"/>
          <w:szCs w:val="24"/>
        </w:rPr>
        <w:t xml:space="preserve">Entry </w:t>
      </w:r>
      <w:proofErr w:type="gramStart"/>
      <w:r w:rsidR="00752749">
        <w:rPr>
          <w:rFonts w:ascii="Arial" w:hAnsi="Arial" w:cs="Arial"/>
          <w:sz w:val="24"/>
          <w:szCs w:val="24"/>
        </w:rPr>
        <w:t>2</w:t>
      </w:r>
      <w:proofErr w:type="gramEnd"/>
      <w:r w:rsidRPr="007318B8">
        <w:rPr>
          <w:rFonts w:ascii="Arial" w:hAnsi="Arial" w:cs="Arial"/>
          <w:sz w:val="24"/>
          <w:szCs w:val="24"/>
        </w:rPr>
        <w:t xml:space="preserve"> in the Register of Common Land (RCL)</w:t>
      </w:r>
      <w:r w:rsidR="00F20CA7" w:rsidRPr="007318B8">
        <w:rPr>
          <w:rFonts w:ascii="Arial" w:hAnsi="Arial" w:cs="Arial"/>
          <w:sz w:val="24"/>
          <w:szCs w:val="24"/>
        </w:rPr>
        <w:t xml:space="preserve"> dated </w:t>
      </w:r>
      <w:r w:rsidR="00752749">
        <w:rPr>
          <w:rFonts w:ascii="Arial" w:hAnsi="Arial" w:cs="Arial"/>
          <w:sz w:val="24"/>
          <w:szCs w:val="24"/>
        </w:rPr>
        <w:t>17 July 1973</w:t>
      </w:r>
      <w:r w:rsidR="00F20CA7" w:rsidRPr="007318B8">
        <w:rPr>
          <w:rFonts w:ascii="Arial" w:hAnsi="Arial" w:cs="Arial"/>
          <w:sz w:val="24"/>
          <w:szCs w:val="24"/>
        </w:rPr>
        <w:t xml:space="preserve">, records the provisional registration was </w:t>
      </w:r>
      <w:r w:rsidR="00752749">
        <w:rPr>
          <w:rFonts w:ascii="Arial" w:hAnsi="Arial" w:cs="Arial"/>
          <w:sz w:val="24"/>
          <w:szCs w:val="24"/>
        </w:rPr>
        <w:t>cancelled</w:t>
      </w:r>
      <w:r w:rsidR="00F20CA7" w:rsidRPr="007318B8">
        <w:rPr>
          <w:rFonts w:ascii="Arial" w:hAnsi="Arial" w:cs="Arial"/>
          <w:sz w:val="24"/>
          <w:szCs w:val="24"/>
        </w:rPr>
        <w:t xml:space="preserve"> under </w:t>
      </w:r>
      <w:r w:rsidR="00F20CA7" w:rsidRPr="002D6CFF">
        <w:rPr>
          <w:rFonts w:ascii="Arial" w:hAnsi="Arial" w:cs="Arial"/>
          <w:sz w:val="24"/>
          <w:szCs w:val="24"/>
        </w:rPr>
        <w:t>Regulation 8 of the Commons Registration (Objections and Maps) Regulations, 1968</w:t>
      </w:r>
      <w:r w:rsidR="00F20CA7" w:rsidRPr="007318B8">
        <w:rPr>
          <w:rFonts w:ascii="Arial" w:hAnsi="Arial" w:cs="Arial"/>
          <w:sz w:val="24"/>
          <w:szCs w:val="24"/>
        </w:rPr>
        <w:t xml:space="preserve">. This </w:t>
      </w:r>
      <w:r w:rsidR="00407F2B" w:rsidRPr="007318B8">
        <w:rPr>
          <w:rFonts w:ascii="Arial" w:hAnsi="Arial" w:cs="Arial"/>
          <w:sz w:val="24"/>
          <w:szCs w:val="24"/>
        </w:rPr>
        <w:t xml:space="preserve">permitted </w:t>
      </w:r>
      <w:r w:rsidR="00F20CA7" w:rsidRPr="007318B8">
        <w:rPr>
          <w:rFonts w:ascii="Arial" w:hAnsi="Arial" w:cs="Arial"/>
          <w:sz w:val="24"/>
          <w:szCs w:val="24"/>
        </w:rPr>
        <w:t>the C</w:t>
      </w:r>
      <w:r w:rsidR="003E5847" w:rsidRPr="007318B8">
        <w:rPr>
          <w:rFonts w:ascii="Arial" w:hAnsi="Arial" w:cs="Arial"/>
          <w:sz w:val="24"/>
          <w:szCs w:val="24"/>
        </w:rPr>
        <w:t>ommons Registration Authority</w:t>
      </w:r>
      <w:r w:rsidR="008B1531" w:rsidRPr="007318B8">
        <w:rPr>
          <w:rFonts w:ascii="Arial" w:hAnsi="Arial" w:cs="Arial"/>
          <w:sz w:val="24"/>
          <w:szCs w:val="24"/>
        </w:rPr>
        <w:t xml:space="preserve"> </w:t>
      </w:r>
      <w:r w:rsidR="00F20CA7" w:rsidRPr="007318B8">
        <w:rPr>
          <w:rFonts w:ascii="Arial" w:hAnsi="Arial" w:cs="Arial"/>
          <w:sz w:val="24"/>
          <w:szCs w:val="24"/>
        </w:rPr>
        <w:t xml:space="preserve">to cancel or modify a registration to which </w:t>
      </w:r>
      <w:r w:rsidR="00460119">
        <w:rPr>
          <w:rFonts w:ascii="Arial" w:hAnsi="Arial" w:cs="Arial"/>
          <w:sz w:val="24"/>
          <w:szCs w:val="24"/>
        </w:rPr>
        <w:t xml:space="preserve">an </w:t>
      </w:r>
      <w:r w:rsidR="00F20CA7" w:rsidRPr="007318B8">
        <w:rPr>
          <w:rFonts w:ascii="Arial" w:hAnsi="Arial" w:cs="Arial"/>
          <w:sz w:val="24"/>
          <w:szCs w:val="24"/>
        </w:rPr>
        <w:t xml:space="preserve">objection </w:t>
      </w:r>
      <w:proofErr w:type="gramStart"/>
      <w:r w:rsidR="00F20CA7" w:rsidRPr="007318B8">
        <w:rPr>
          <w:rFonts w:ascii="Arial" w:hAnsi="Arial" w:cs="Arial"/>
          <w:sz w:val="24"/>
          <w:szCs w:val="24"/>
        </w:rPr>
        <w:t>was made</w:t>
      </w:r>
      <w:proofErr w:type="gramEnd"/>
      <w:r w:rsidR="00F20CA7" w:rsidRPr="007318B8">
        <w:rPr>
          <w:rFonts w:ascii="Arial" w:hAnsi="Arial" w:cs="Arial"/>
          <w:sz w:val="24"/>
          <w:szCs w:val="24"/>
        </w:rPr>
        <w:t xml:space="preserve"> at the request of the applicant. The RCL </w:t>
      </w:r>
      <w:r w:rsidR="002E21C7">
        <w:rPr>
          <w:rFonts w:ascii="Arial" w:hAnsi="Arial" w:cs="Arial"/>
          <w:sz w:val="24"/>
          <w:szCs w:val="24"/>
        </w:rPr>
        <w:t>states</w:t>
      </w:r>
      <w:r w:rsidR="00F20CA7" w:rsidRPr="007318B8">
        <w:rPr>
          <w:rFonts w:ascii="Arial" w:hAnsi="Arial" w:cs="Arial"/>
          <w:sz w:val="24"/>
          <w:szCs w:val="24"/>
        </w:rPr>
        <w:t xml:space="preserve"> the land </w:t>
      </w:r>
      <w:proofErr w:type="gramStart"/>
      <w:r w:rsidR="00F20CA7" w:rsidRPr="007318B8">
        <w:rPr>
          <w:rFonts w:ascii="Arial" w:hAnsi="Arial" w:cs="Arial"/>
          <w:sz w:val="24"/>
          <w:szCs w:val="24"/>
        </w:rPr>
        <w:t>was removed</w:t>
      </w:r>
      <w:proofErr w:type="gramEnd"/>
      <w:r w:rsidR="00F20CA7" w:rsidRPr="007318B8">
        <w:rPr>
          <w:rFonts w:ascii="Arial" w:hAnsi="Arial" w:cs="Arial"/>
          <w:sz w:val="24"/>
          <w:szCs w:val="24"/>
        </w:rPr>
        <w:t xml:space="preserve"> pursuant to </w:t>
      </w:r>
      <w:r w:rsidR="004F6F8A" w:rsidRPr="007318B8">
        <w:rPr>
          <w:rFonts w:ascii="Arial" w:hAnsi="Arial" w:cs="Arial"/>
          <w:sz w:val="24"/>
          <w:szCs w:val="24"/>
        </w:rPr>
        <w:t xml:space="preserve">an </w:t>
      </w:r>
      <w:r w:rsidR="00F20CA7" w:rsidRPr="007318B8">
        <w:rPr>
          <w:rFonts w:ascii="Arial" w:hAnsi="Arial" w:cs="Arial"/>
          <w:sz w:val="24"/>
          <w:szCs w:val="24"/>
        </w:rPr>
        <w:t xml:space="preserve">application dated </w:t>
      </w:r>
      <w:r w:rsidR="00952D63">
        <w:rPr>
          <w:rFonts w:ascii="Arial" w:hAnsi="Arial" w:cs="Arial"/>
          <w:sz w:val="24"/>
          <w:szCs w:val="24"/>
        </w:rPr>
        <w:t xml:space="preserve">8 July 1973 </w:t>
      </w:r>
      <w:r w:rsidR="00F20CA7" w:rsidRPr="007318B8">
        <w:rPr>
          <w:rFonts w:ascii="Arial" w:hAnsi="Arial" w:cs="Arial"/>
          <w:sz w:val="24"/>
          <w:szCs w:val="24"/>
        </w:rPr>
        <w:t xml:space="preserve">made by </w:t>
      </w:r>
      <w:r w:rsidR="00706870">
        <w:rPr>
          <w:rFonts w:ascii="Arial" w:hAnsi="Arial" w:cs="Arial"/>
          <w:sz w:val="24"/>
          <w:szCs w:val="24"/>
        </w:rPr>
        <w:t>Gerrans Parish Council</w:t>
      </w:r>
      <w:r w:rsidR="00F20CA7" w:rsidRPr="007318B8">
        <w:rPr>
          <w:rFonts w:ascii="Arial" w:hAnsi="Arial" w:cs="Arial"/>
          <w:sz w:val="24"/>
          <w:szCs w:val="24"/>
        </w:rPr>
        <w:t xml:space="preserve">. </w:t>
      </w:r>
    </w:p>
    <w:p w14:paraId="5E83BDAD" w14:textId="3B55F5EC" w:rsidR="00447047" w:rsidRPr="00706870" w:rsidRDefault="00F20CA7" w:rsidP="002D6CFF">
      <w:pPr>
        <w:numPr>
          <w:ilvl w:val="0"/>
          <w:numId w:val="5"/>
        </w:numPr>
        <w:spacing w:before="180" w:after="0"/>
        <w:ind w:right="340" w:hanging="484"/>
        <w:rPr>
          <w:rFonts w:ascii="Arial" w:hAnsi="Arial" w:cs="Arial"/>
          <w:b/>
          <w:i/>
          <w:color w:val="000000" w:themeColor="text1"/>
          <w:sz w:val="24"/>
          <w:szCs w:val="24"/>
        </w:rPr>
      </w:pPr>
      <w:r w:rsidRPr="002D6CFF">
        <w:rPr>
          <w:rFonts w:ascii="Arial" w:hAnsi="Arial" w:cs="Arial"/>
          <w:sz w:val="24"/>
          <w:szCs w:val="24"/>
        </w:rPr>
        <w:t>This fulfils the criteria of paragraph 4(5)</w:t>
      </w:r>
      <w:r w:rsidRPr="00706870">
        <w:rPr>
          <w:rFonts w:ascii="Arial" w:hAnsi="Arial" w:cs="Arial"/>
          <w:color w:val="000000" w:themeColor="text1"/>
          <w:sz w:val="24"/>
          <w:szCs w:val="24"/>
        </w:rPr>
        <w:t xml:space="preserve"> of Schedule 2 to the 2006 Act.</w:t>
      </w:r>
    </w:p>
    <w:p w14:paraId="1B91E781" w14:textId="1E609DCD" w:rsidR="004A07C2" w:rsidRPr="00706870" w:rsidRDefault="003E6C74" w:rsidP="007A5DA9">
      <w:pPr>
        <w:pStyle w:val="Heading2"/>
        <w:spacing w:before="180" w:after="0"/>
        <w:ind w:left="484" w:right="133" w:hanging="484"/>
        <w:rPr>
          <w:rFonts w:ascii="Arial" w:hAnsi="Arial" w:cs="Arial"/>
          <w:color w:val="000000" w:themeColor="text1"/>
          <w:sz w:val="24"/>
          <w:szCs w:val="24"/>
        </w:rPr>
      </w:pPr>
      <w:r w:rsidRPr="00706870">
        <w:rPr>
          <w:rFonts w:ascii="Arial" w:hAnsi="Arial" w:cs="Arial"/>
          <w:color w:val="000000" w:themeColor="text1"/>
          <w:sz w:val="24"/>
          <w:szCs w:val="24"/>
        </w:rPr>
        <w:t xml:space="preserve">Whether the land is </w:t>
      </w:r>
      <w:r w:rsidR="003E5E71" w:rsidRPr="00706870">
        <w:rPr>
          <w:rFonts w:ascii="Arial" w:hAnsi="Arial" w:cs="Arial"/>
          <w:color w:val="000000" w:themeColor="text1"/>
          <w:sz w:val="24"/>
          <w:szCs w:val="24"/>
        </w:rPr>
        <w:t xml:space="preserve">waste land </w:t>
      </w:r>
      <w:r w:rsidRPr="00706870">
        <w:rPr>
          <w:rFonts w:ascii="Arial" w:hAnsi="Arial" w:cs="Arial"/>
          <w:color w:val="000000" w:themeColor="text1"/>
          <w:sz w:val="24"/>
          <w:szCs w:val="24"/>
        </w:rPr>
        <w:t xml:space="preserve">of a manor </w:t>
      </w:r>
    </w:p>
    <w:p w14:paraId="4C6C75BA" w14:textId="6DCE0021" w:rsidR="00A208AD" w:rsidRPr="00803930" w:rsidRDefault="00A208AD" w:rsidP="00A208AD">
      <w:pPr>
        <w:pStyle w:val="ListParagraph"/>
        <w:numPr>
          <w:ilvl w:val="0"/>
          <w:numId w:val="5"/>
        </w:numPr>
        <w:spacing w:before="180" w:after="0"/>
        <w:ind w:right="340" w:hanging="484"/>
        <w:rPr>
          <w:rFonts w:ascii="Arial" w:hAnsi="Arial" w:cs="Arial"/>
          <w:sz w:val="24"/>
          <w:szCs w:val="24"/>
        </w:rPr>
      </w:pPr>
      <w:r w:rsidRPr="00803930">
        <w:rPr>
          <w:rFonts w:ascii="Arial" w:hAnsi="Arial" w:cs="Arial"/>
          <w:sz w:val="24"/>
          <w:szCs w:val="24"/>
        </w:rPr>
        <w:t>It is seldom possible to prove definitively that a particular parcel of land is of manor</w:t>
      </w:r>
      <w:r w:rsidR="005A5AA1">
        <w:rPr>
          <w:rFonts w:ascii="Arial" w:hAnsi="Arial" w:cs="Arial"/>
          <w:sz w:val="24"/>
          <w:szCs w:val="24"/>
        </w:rPr>
        <w:t>ial origin</w:t>
      </w:r>
      <w:r w:rsidRPr="00803930">
        <w:rPr>
          <w:rFonts w:ascii="Arial" w:hAnsi="Arial" w:cs="Arial"/>
          <w:sz w:val="24"/>
          <w:szCs w:val="24"/>
        </w:rPr>
        <w:t xml:space="preserve">. But it should be sufficient to show that, on the balance of probabilities, the land lies in an area which </w:t>
      </w:r>
      <w:proofErr w:type="gramStart"/>
      <w:r w:rsidRPr="00803930">
        <w:rPr>
          <w:rFonts w:ascii="Arial" w:hAnsi="Arial" w:cs="Arial"/>
          <w:sz w:val="24"/>
          <w:szCs w:val="24"/>
        </w:rPr>
        <w:t>is recognised</w:t>
      </w:r>
      <w:proofErr w:type="gramEnd"/>
      <w:r w:rsidRPr="00803930">
        <w:rPr>
          <w:rFonts w:ascii="Arial" w:hAnsi="Arial" w:cs="Arial"/>
          <w:sz w:val="24"/>
          <w:szCs w:val="24"/>
        </w:rPr>
        <w:t xml:space="preserve"> to have been, or still be, manorial, and that there is no convincing evidence to the contrary.</w:t>
      </w:r>
      <w:r w:rsidR="005A5AA1">
        <w:rPr>
          <w:rFonts w:ascii="Arial" w:hAnsi="Arial" w:cs="Arial"/>
          <w:sz w:val="24"/>
          <w:szCs w:val="24"/>
        </w:rPr>
        <w:t xml:space="preserve"> </w:t>
      </w:r>
    </w:p>
    <w:p w14:paraId="200DFECA" w14:textId="65A38FBB" w:rsidR="00BF12B8" w:rsidRDefault="00BF12B8" w:rsidP="00BF12B8">
      <w:pPr>
        <w:numPr>
          <w:ilvl w:val="0"/>
          <w:numId w:val="5"/>
        </w:numPr>
        <w:spacing w:before="180" w:after="0"/>
        <w:ind w:right="340" w:hanging="484"/>
        <w:rPr>
          <w:rFonts w:ascii="Arial" w:hAnsi="Arial" w:cs="Arial"/>
          <w:sz w:val="24"/>
          <w:szCs w:val="24"/>
        </w:rPr>
      </w:pPr>
      <w:r w:rsidRPr="0090253D">
        <w:rPr>
          <w:rFonts w:ascii="Arial" w:hAnsi="Arial" w:cs="Arial"/>
          <w:sz w:val="24"/>
          <w:szCs w:val="24"/>
        </w:rPr>
        <w:t xml:space="preserve">The definition of waste land of a manor arising from the case of </w:t>
      </w:r>
      <w:r w:rsidRPr="00CE2B81">
        <w:rPr>
          <w:rFonts w:ascii="Arial" w:hAnsi="Arial" w:cs="Arial"/>
          <w:i/>
          <w:iCs/>
          <w:sz w:val="24"/>
          <w:szCs w:val="24"/>
        </w:rPr>
        <w:t>Attorney General v Hanmer</w:t>
      </w:r>
      <w:r w:rsidRPr="0090253D">
        <w:rPr>
          <w:rFonts w:ascii="Arial" w:hAnsi="Arial" w:cs="Arial"/>
          <w:sz w:val="24"/>
          <w:szCs w:val="24"/>
        </w:rPr>
        <w:t xml:space="preserve"> [</w:t>
      </w:r>
      <w:r w:rsidRPr="000823BD">
        <w:rPr>
          <w:rFonts w:ascii="Arial" w:hAnsi="Arial" w:cs="Arial"/>
          <w:color w:val="000000" w:themeColor="text1"/>
          <w:sz w:val="24"/>
          <w:szCs w:val="24"/>
        </w:rPr>
        <w:t xml:space="preserve">1858] </w:t>
      </w:r>
      <w:r w:rsidR="00891F5C" w:rsidRPr="000823BD">
        <w:rPr>
          <w:rFonts w:ascii="Arial" w:hAnsi="Arial" w:cs="Arial"/>
          <w:color w:val="000000" w:themeColor="text1"/>
          <w:sz w:val="24"/>
          <w:szCs w:val="24"/>
        </w:rPr>
        <w:t xml:space="preserve">2 LJ Ch 837 </w:t>
      </w:r>
      <w:r w:rsidR="00CE2B81">
        <w:rPr>
          <w:rFonts w:ascii="Arial" w:hAnsi="Arial" w:cs="Arial"/>
          <w:color w:val="000000" w:themeColor="text1"/>
          <w:sz w:val="24"/>
          <w:szCs w:val="24"/>
        </w:rPr>
        <w:t>(</w:t>
      </w:r>
      <w:r w:rsidR="00CE2B81" w:rsidRPr="00B65E4A">
        <w:rPr>
          <w:rFonts w:ascii="Arial" w:hAnsi="Arial" w:cs="Arial"/>
          <w:i/>
          <w:iCs/>
          <w:color w:val="000000" w:themeColor="text1"/>
          <w:sz w:val="24"/>
          <w:szCs w:val="24"/>
        </w:rPr>
        <w:t>Hanmer</w:t>
      </w:r>
      <w:r w:rsidR="00CE2B81">
        <w:rPr>
          <w:rFonts w:ascii="Arial" w:hAnsi="Arial" w:cs="Arial"/>
          <w:color w:val="000000" w:themeColor="text1"/>
          <w:sz w:val="24"/>
          <w:szCs w:val="24"/>
        </w:rPr>
        <w:t xml:space="preserve">) </w:t>
      </w:r>
      <w:r w:rsidRPr="0090253D">
        <w:rPr>
          <w:rFonts w:ascii="Arial" w:hAnsi="Arial" w:cs="Arial"/>
          <w:sz w:val="24"/>
          <w:szCs w:val="24"/>
        </w:rPr>
        <w:t xml:space="preserve">is </w:t>
      </w:r>
      <w:r w:rsidR="00614B46" w:rsidRPr="00614B46">
        <w:rPr>
          <w:rFonts w:ascii="Arial" w:hAnsi="Arial" w:cs="Arial"/>
          <w:sz w:val="24"/>
          <w:szCs w:val="24"/>
        </w:rPr>
        <w:t>‘</w:t>
      </w:r>
      <w:r w:rsidRPr="00614B46">
        <w:rPr>
          <w:rFonts w:ascii="Arial" w:hAnsi="Arial" w:cs="Arial"/>
          <w:sz w:val="24"/>
          <w:szCs w:val="24"/>
        </w:rPr>
        <w:t>the open, uncultivated and unoccupied lands parcel of the manor other than the demesne lands of the manor</w:t>
      </w:r>
      <w:r w:rsidR="00614B46" w:rsidRPr="00614B46">
        <w:rPr>
          <w:rFonts w:ascii="Arial" w:hAnsi="Arial" w:cs="Arial"/>
          <w:sz w:val="24"/>
          <w:szCs w:val="24"/>
        </w:rPr>
        <w:t>’</w:t>
      </w:r>
      <w:r w:rsidRPr="0090253D">
        <w:rPr>
          <w:rFonts w:ascii="Arial" w:hAnsi="Arial" w:cs="Arial"/>
          <w:sz w:val="24"/>
          <w:szCs w:val="24"/>
        </w:rPr>
        <w:t xml:space="preserve">. Demesne land is land within a manor owned and occupied by the lord of </w:t>
      </w:r>
      <w:r w:rsidR="0041468E">
        <w:rPr>
          <w:rFonts w:ascii="Arial" w:hAnsi="Arial" w:cs="Arial"/>
          <w:sz w:val="24"/>
          <w:szCs w:val="24"/>
        </w:rPr>
        <w:t>the</w:t>
      </w:r>
      <w:r w:rsidRPr="0090253D">
        <w:rPr>
          <w:rFonts w:ascii="Arial" w:hAnsi="Arial" w:cs="Arial"/>
          <w:sz w:val="24"/>
          <w:szCs w:val="24"/>
        </w:rPr>
        <w:t xml:space="preserve"> manor for his own purposes.</w:t>
      </w:r>
      <w:r w:rsidR="00156067">
        <w:rPr>
          <w:rFonts w:ascii="Arial" w:hAnsi="Arial" w:cs="Arial"/>
          <w:sz w:val="24"/>
          <w:szCs w:val="24"/>
        </w:rPr>
        <w:t xml:space="preserve"> For land to </w:t>
      </w:r>
      <w:proofErr w:type="gramStart"/>
      <w:r w:rsidR="00156067">
        <w:rPr>
          <w:rFonts w:ascii="Arial" w:hAnsi="Arial" w:cs="Arial"/>
          <w:sz w:val="24"/>
          <w:szCs w:val="24"/>
        </w:rPr>
        <w:t>be occupied</w:t>
      </w:r>
      <w:proofErr w:type="gramEnd"/>
      <w:r w:rsidR="00156067">
        <w:rPr>
          <w:rFonts w:ascii="Arial" w:hAnsi="Arial" w:cs="Arial"/>
          <w:sz w:val="24"/>
          <w:szCs w:val="24"/>
        </w:rPr>
        <w:t xml:space="preserve"> it is considered there must be some exclusivity of physical </w:t>
      </w:r>
      <w:r w:rsidR="00DA40FD">
        <w:rPr>
          <w:rFonts w:ascii="Arial" w:hAnsi="Arial" w:cs="Arial"/>
          <w:sz w:val="24"/>
          <w:szCs w:val="24"/>
        </w:rPr>
        <w:t>use</w:t>
      </w:r>
      <w:r w:rsidR="00156067">
        <w:rPr>
          <w:rFonts w:ascii="Arial" w:hAnsi="Arial" w:cs="Arial"/>
          <w:sz w:val="24"/>
          <w:szCs w:val="24"/>
        </w:rPr>
        <w:t xml:space="preserve"> by a tenant or owner alone.</w:t>
      </w:r>
      <w:r w:rsidRPr="0090253D">
        <w:rPr>
          <w:rFonts w:ascii="Arial" w:hAnsi="Arial" w:cs="Arial"/>
          <w:sz w:val="24"/>
          <w:szCs w:val="24"/>
        </w:rPr>
        <w:t xml:space="preserve"> </w:t>
      </w:r>
    </w:p>
    <w:p w14:paraId="1CFC5701" w14:textId="452C1E1E" w:rsidR="00156067" w:rsidRPr="00156067" w:rsidRDefault="000E5C41" w:rsidP="00156067">
      <w:pPr>
        <w:spacing w:before="180" w:after="0"/>
        <w:ind w:left="0" w:right="340" w:firstLine="0"/>
        <w:rPr>
          <w:rFonts w:ascii="Arial" w:hAnsi="Arial" w:cs="Arial"/>
          <w:i/>
          <w:iCs/>
          <w:sz w:val="24"/>
          <w:szCs w:val="24"/>
        </w:rPr>
      </w:pPr>
      <w:r>
        <w:rPr>
          <w:rFonts w:ascii="Arial" w:hAnsi="Arial" w:cs="Arial"/>
          <w:i/>
          <w:iCs/>
          <w:sz w:val="24"/>
          <w:szCs w:val="24"/>
        </w:rPr>
        <w:t xml:space="preserve">The views of the </w:t>
      </w:r>
      <w:r w:rsidR="007B10D4">
        <w:rPr>
          <w:rFonts w:ascii="Arial" w:hAnsi="Arial" w:cs="Arial"/>
          <w:i/>
          <w:iCs/>
          <w:sz w:val="24"/>
          <w:szCs w:val="24"/>
        </w:rPr>
        <w:t>relevant parties</w:t>
      </w:r>
    </w:p>
    <w:p w14:paraId="45F9D871" w14:textId="6835F843" w:rsidR="00E428DE" w:rsidRPr="00614B46" w:rsidRDefault="00013269" w:rsidP="007A5DA9">
      <w:pPr>
        <w:numPr>
          <w:ilvl w:val="0"/>
          <w:numId w:val="5"/>
        </w:numPr>
        <w:spacing w:before="180" w:after="0"/>
        <w:ind w:right="340" w:hanging="484"/>
        <w:rPr>
          <w:rFonts w:ascii="Arial" w:hAnsi="Arial" w:cs="Arial"/>
          <w:color w:val="000000" w:themeColor="text1"/>
          <w:sz w:val="24"/>
          <w:szCs w:val="24"/>
        </w:rPr>
      </w:pPr>
      <w:r w:rsidRPr="00013269">
        <w:rPr>
          <w:rFonts w:ascii="Arial" w:hAnsi="Arial" w:cs="Arial"/>
          <w:color w:val="000000" w:themeColor="text1"/>
          <w:sz w:val="24"/>
          <w:szCs w:val="24"/>
        </w:rPr>
        <w:t>The applicant considers</w:t>
      </w:r>
      <w:r w:rsidR="007B7BA4">
        <w:rPr>
          <w:rFonts w:ascii="Arial" w:hAnsi="Arial" w:cs="Arial"/>
          <w:color w:val="000000" w:themeColor="text1"/>
          <w:sz w:val="24"/>
          <w:szCs w:val="24"/>
        </w:rPr>
        <w:t xml:space="preserve"> the application site lies within the Manor of Tregeare</w:t>
      </w:r>
      <w:r w:rsidR="005F1025">
        <w:rPr>
          <w:rFonts w:ascii="Arial" w:hAnsi="Arial" w:cs="Arial"/>
          <w:color w:val="000000" w:themeColor="text1"/>
          <w:sz w:val="24"/>
          <w:szCs w:val="24"/>
        </w:rPr>
        <w:t xml:space="preserve"> and</w:t>
      </w:r>
      <w:r w:rsidR="00E03968">
        <w:rPr>
          <w:rFonts w:ascii="Arial" w:hAnsi="Arial" w:cs="Arial"/>
          <w:color w:val="000000" w:themeColor="text1"/>
          <w:sz w:val="24"/>
          <w:szCs w:val="24"/>
        </w:rPr>
        <w:t xml:space="preserve"> the Manor of Rosteague and the Manor of Treloan </w:t>
      </w:r>
      <w:proofErr w:type="gramStart"/>
      <w:r w:rsidR="00E03968">
        <w:rPr>
          <w:rFonts w:ascii="Arial" w:hAnsi="Arial" w:cs="Arial"/>
          <w:color w:val="000000" w:themeColor="text1"/>
          <w:sz w:val="24"/>
          <w:szCs w:val="24"/>
        </w:rPr>
        <w:t>were formed</w:t>
      </w:r>
      <w:proofErr w:type="gramEnd"/>
      <w:r w:rsidR="00E03968">
        <w:rPr>
          <w:rFonts w:ascii="Arial" w:hAnsi="Arial" w:cs="Arial"/>
          <w:color w:val="000000" w:themeColor="text1"/>
          <w:sz w:val="24"/>
          <w:szCs w:val="24"/>
        </w:rPr>
        <w:t xml:space="preserve"> out of the Manor of Tregeare.</w:t>
      </w:r>
      <w:r w:rsidR="0017792A">
        <w:rPr>
          <w:rFonts w:ascii="Arial" w:hAnsi="Arial" w:cs="Arial"/>
          <w:color w:val="000000" w:themeColor="text1"/>
          <w:sz w:val="24"/>
          <w:szCs w:val="24"/>
        </w:rPr>
        <w:t xml:space="preserve"> In the book </w:t>
      </w:r>
      <w:r w:rsidR="00604CC0">
        <w:rPr>
          <w:rFonts w:ascii="Arial" w:hAnsi="Arial" w:cs="Arial"/>
          <w:color w:val="000000" w:themeColor="text1"/>
          <w:sz w:val="24"/>
          <w:szCs w:val="24"/>
        </w:rPr>
        <w:t xml:space="preserve">Gerrans Through the Ages: </w:t>
      </w:r>
      <w:r w:rsidR="007028CB">
        <w:rPr>
          <w:rFonts w:ascii="Arial" w:hAnsi="Arial" w:cs="Arial"/>
          <w:color w:val="000000" w:themeColor="text1"/>
          <w:sz w:val="24"/>
          <w:szCs w:val="24"/>
        </w:rPr>
        <w:t>A Parish History for the Millennium</w:t>
      </w:r>
      <w:r w:rsidR="00C53055">
        <w:rPr>
          <w:rFonts w:ascii="Arial" w:hAnsi="Arial" w:cs="Arial"/>
          <w:color w:val="000000" w:themeColor="text1"/>
          <w:sz w:val="24"/>
          <w:szCs w:val="24"/>
        </w:rPr>
        <w:t>,</w:t>
      </w:r>
      <w:r w:rsidR="007028CB">
        <w:rPr>
          <w:rFonts w:ascii="Arial" w:hAnsi="Arial" w:cs="Arial"/>
          <w:color w:val="000000" w:themeColor="text1"/>
          <w:sz w:val="24"/>
          <w:szCs w:val="24"/>
        </w:rPr>
        <w:t xml:space="preserve"> </w:t>
      </w:r>
      <w:r w:rsidR="004E2ABD">
        <w:rPr>
          <w:rFonts w:ascii="Arial" w:hAnsi="Arial" w:cs="Arial"/>
          <w:color w:val="000000" w:themeColor="text1"/>
          <w:sz w:val="24"/>
          <w:szCs w:val="24"/>
        </w:rPr>
        <w:t xml:space="preserve">it states </w:t>
      </w:r>
      <w:r w:rsidR="004E2ABD" w:rsidRPr="00614B46">
        <w:rPr>
          <w:rFonts w:ascii="Arial" w:hAnsi="Arial" w:cs="Arial"/>
          <w:color w:val="000000" w:themeColor="text1"/>
          <w:sz w:val="24"/>
          <w:szCs w:val="24"/>
        </w:rPr>
        <w:t>‘</w:t>
      </w:r>
      <w:r w:rsidR="00365C0A" w:rsidRPr="00614B46">
        <w:rPr>
          <w:rFonts w:ascii="Arial" w:hAnsi="Arial" w:cs="Arial"/>
          <w:color w:val="000000" w:themeColor="text1"/>
          <w:sz w:val="24"/>
          <w:szCs w:val="24"/>
        </w:rPr>
        <w:t>the present day farm at Tregeare</w:t>
      </w:r>
      <w:r w:rsidR="008A7EB0">
        <w:rPr>
          <w:rFonts w:ascii="Arial" w:hAnsi="Arial" w:cs="Arial"/>
          <w:color w:val="000000" w:themeColor="text1"/>
          <w:sz w:val="24"/>
          <w:szCs w:val="24"/>
        </w:rPr>
        <w:t>, lying strategically on the high ground between river and sea</w:t>
      </w:r>
      <w:r w:rsidR="00365C0A" w:rsidRPr="00614B46">
        <w:rPr>
          <w:rFonts w:ascii="Arial" w:hAnsi="Arial" w:cs="Arial"/>
          <w:color w:val="000000" w:themeColor="text1"/>
          <w:sz w:val="24"/>
          <w:szCs w:val="24"/>
        </w:rPr>
        <w:t xml:space="preserve"> was</w:t>
      </w:r>
      <w:r w:rsidR="0086238B" w:rsidRPr="00614B46">
        <w:rPr>
          <w:rFonts w:ascii="Arial" w:hAnsi="Arial" w:cs="Arial"/>
          <w:color w:val="000000" w:themeColor="text1"/>
          <w:sz w:val="24"/>
          <w:szCs w:val="24"/>
        </w:rPr>
        <w:t xml:space="preserve"> once the hub of a wealthy manor, held by the </w:t>
      </w:r>
      <w:r w:rsidR="0086238B" w:rsidRPr="00614B46">
        <w:rPr>
          <w:rFonts w:ascii="Arial" w:hAnsi="Arial" w:cs="Arial"/>
          <w:color w:val="000000" w:themeColor="text1"/>
          <w:sz w:val="24"/>
          <w:szCs w:val="24"/>
        </w:rPr>
        <w:lastRenderedPageBreak/>
        <w:t>Bishop of Exeter before the Norman Conquest</w:t>
      </w:r>
      <w:r w:rsidR="008B0390" w:rsidRPr="00614B46">
        <w:rPr>
          <w:rFonts w:ascii="Arial" w:hAnsi="Arial" w:cs="Arial"/>
          <w:color w:val="000000" w:themeColor="text1"/>
          <w:sz w:val="24"/>
          <w:szCs w:val="24"/>
        </w:rPr>
        <w:t>, which extended to include the parishes of Gerrans…</w:t>
      </w:r>
      <w:r w:rsidR="00695DCF" w:rsidRPr="00614B46">
        <w:rPr>
          <w:rFonts w:ascii="Arial" w:hAnsi="Arial" w:cs="Arial"/>
          <w:color w:val="000000" w:themeColor="text1"/>
          <w:sz w:val="24"/>
          <w:szCs w:val="24"/>
        </w:rPr>
        <w:t xml:space="preserve"> Between Doomsday and the Reformation</w:t>
      </w:r>
      <w:r w:rsidR="00595C88" w:rsidRPr="00614B46">
        <w:rPr>
          <w:rFonts w:ascii="Arial" w:hAnsi="Arial" w:cs="Arial"/>
          <w:color w:val="000000" w:themeColor="text1"/>
          <w:sz w:val="24"/>
          <w:szCs w:val="24"/>
        </w:rPr>
        <w:t xml:space="preserve"> (</w:t>
      </w:r>
      <w:r w:rsidR="00B93B64">
        <w:rPr>
          <w:rFonts w:ascii="Arial" w:hAnsi="Arial" w:cs="Arial"/>
          <w:color w:val="000000" w:themeColor="text1"/>
          <w:sz w:val="24"/>
          <w:szCs w:val="24"/>
        </w:rPr>
        <w:t>mid-1500s</w:t>
      </w:r>
      <w:r w:rsidR="00595C88" w:rsidRPr="00614B46">
        <w:rPr>
          <w:rFonts w:ascii="Arial" w:hAnsi="Arial" w:cs="Arial"/>
          <w:color w:val="000000" w:themeColor="text1"/>
          <w:sz w:val="24"/>
          <w:szCs w:val="24"/>
        </w:rPr>
        <w:t>)</w:t>
      </w:r>
      <w:r w:rsidR="00FB57DE">
        <w:rPr>
          <w:rFonts w:ascii="Arial" w:hAnsi="Arial" w:cs="Arial"/>
          <w:color w:val="000000" w:themeColor="text1"/>
          <w:sz w:val="24"/>
          <w:szCs w:val="24"/>
        </w:rPr>
        <w:t>,</w:t>
      </w:r>
      <w:r w:rsidR="00595C88" w:rsidRPr="00614B46">
        <w:rPr>
          <w:rFonts w:ascii="Arial" w:hAnsi="Arial" w:cs="Arial"/>
          <w:color w:val="000000" w:themeColor="text1"/>
          <w:sz w:val="24"/>
          <w:szCs w:val="24"/>
        </w:rPr>
        <w:t xml:space="preserve"> much of the manor passed into lay hands, but the farm remained in the po</w:t>
      </w:r>
      <w:r w:rsidR="00890A52" w:rsidRPr="00614B46">
        <w:rPr>
          <w:rFonts w:ascii="Arial" w:hAnsi="Arial" w:cs="Arial"/>
          <w:color w:val="000000" w:themeColor="text1"/>
          <w:sz w:val="24"/>
          <w:szCs w:val="24"/>
        </w:rPr>
        <w:t>ssession of the Church until the middle of the twentieth century.</w:t>
      </w:r>
      <w:r w:rsidR="008B0390" w:rsidRPr="00614B46">
        <w:rPr>
          <w:rFonts w:ascii="Arial" w:hAnsi="Arial" w:cs="Arial"/>
          <w:color w:val="000000" w:themeColor="text1"/>
          <w:sz w:val="24"/>
          <w:szCs w:val="24"/>
        </w:rPr>
        <w:t>’</w:t>
      </w:r>
      <w:r w:rsidR="00DA71B1" w:rsidRPr="00614B46">
        <w:rPr>
          <w:rFonts w:ascii="Arial" w:hAnsi="Arial" w:cs="Arial"/>
          <w:color w:val="000000" w:themeColor="text1"/>
          <w:sz w:val="24"/>
          <w:szCs w:val="24"/>
        </w:rPr>
        <w:t xml:space="preserve"> </w:t>
      </w:r>
    </w:p>
    <w:p w14:paraId="30F2B409" w14:textId="66867169" w:rsidR="0059689F" w:rsidRDefault="00DA71B1" w:rsidP="00073527">
      <w:pPr>
        <w:numPr>
          <w:ilvl w:val="0"/>
          <w:numId w:val="5"/>
        </w:numPr>
        <w:spacing w:before="180" w:after="0"/>
        <w:ind w:right="340" w:hanging="484"/>
        <w:rPr>
          <w:rFonts w:ascii="Arial" w:hAnsi="Arial" w:cs="Arial"/>
          <w:color w:val="000000" w:themeColor="text1"/>
          <w:sz w:val="24"/>
          <w:szCs w:val="24"/>
        </w:rPr>
      </w:pPr>
      <w:r w:rsidRPr="00073527">
        <w:rPr>
          <w:rFonts w:ascii="Arial" w:hAnsi="Arial" w:cs="Arial"/>
          <w:color w:val="000000" w:themeColor="text1"/>
          <w:sz w:val="24"/>
          <w:szCs w:val="24"/>
        </w:rPr>
        <w:t xml:space="preserve">Treloan and Rosteague </w:t>
      </w:r>
      <w:proofErr w:type="gramStart"/>
      <w:r w:rsidR="006D072C">
        <w:rPr>
          <w:rFonts w:ascii="Arial" w:hAnsi="Arial" w:cs="Arial"/>
          <w:color w:val="000000" w:themeColor="text1"/>
          <w:sz w:val="24"/>
          <w:szCs w:val="24"/>
        </w:rPr>
        <w:t>a</w:t>
      </w:r>
      <w:r w:rsidRPr="00073527">
        <w:rPr>
          <w:rFonts w:ascii="Arial" w:hAnsi="Arial" w:cs="Arial"/>
          <w:color w:val="000000" w:themeColor="text1"/>
          <w:sz w:val="24"/>
          <w:szCs w:val="24"/>
        </w:rPr>
        <w:t>re included</w:t>
      </w:r>
      <w:proofErr w:type="gramEnd"/>
      <w:r w:rsidRPr="00073527">
        <w:rPr>
          <w:rFonts w:ascii="Arial" w:hAnsi="Arial" w:cs="Arial"/>
          <w:color w:val="000000" w:themeColor="text1"/>
          <w:sz w:val="24"/>
          <w:szCs w:val="24"/>
        </w:rPr>
        <w:t xml:space="preserve"> in the list of manors and farmland which passed to individual landlords. </w:t>
      </w:r>
      <w:r w:rsidR="00E65342" w:rsidRPr="00073527">
        <w:rPr>
          <w:rFonts w:ascii="Arial" w:hAnsi="Arial" w:cs="Arial"/>
          <w:color w:val="000000" w:themeColor="text1"/>
          <w:sz w:val="24"/>
          <w:szCs w:val="24"/>
        </w:rPr>
        <w:t>Tr</w:t>
      </w:r>
      <w:r w:rsidR="005C61AF" w:rsidRPr="00073527">
        <w:rPr>
          <w:rFonts w:ascii="Arial" w:hAnsi="Arial" w:cs="Arial"/>
          <w:color w:val="000000" w:themeColor="text1"/>
          <w:sz w:val="24"/>
          <w:szCs w:val="24"/>
        </w:rPr>
        <w:t>e</w:t>
      </w:r>
      <w:r w:rsidR="00E65342" w:rsidRPr="00073527">
        <w:rPr>
          <w:rFonts w:ascii="Arial" w:hAnsi="Arial" w:cs="Arial"/>
          <w:color w:val="000000" w:themeColor="text1"/>
          <w:sz w:val="24"/>
          <w:szCs w:val="24"/>
        </w:rPr>
        <w:t xml:space="preserve">loan </w:t>
      </w:r>
      <w:proofErr w:type="gramStart"/>
      <w:r w:rsidR="00D6350E">
        <w:rPr>
          <w:rFonts w:ascii="Arial" w:hAnsi="Arial" w:cs="Arial"/>
          <w:color w:val="000000" w:themeColor="text1"/>
          <w:sz w:val="24"/>
          <w:szCs w:val="24"/>
        </w:rPr>
        <w:t>i</w:t>
      </w:r>
      <w:r w:rsidR="00E65342" w:rsidRPr="00073527">
        <w:rPr>
          <w:rFonts w:ascii="Arial" w:hAnsi="Arial" w:cs="Arial"/>
          <w:color w:val="000000" w:themeColor="text1"/>
          <w:sz w:val="24"/>
          <w:szCs w:val="24"/>
        </w:rPr>
        <w:t>s stated</w:t>
      </w:r>
      <w:proofErr w:type="gramEnd"/>
      <w:r w:rsidR="00E65342" w:rsidRPr="00073527">
        <w:rPr>
          <w:rFonts w:ascii="Arial" w:hAnsi="Arial" w:cs="Arial"/>
          <w:color w:val="000000" w:themeColor="text1"/>
          <w:sz w:val="24"/>
          <w:szCs w:val="24"/>
        </w:rPr>
        <w:t xml:space="preserve"> to have passed from the Norman Pomer</w:t>
      </w:r>
      <w:r w:rsidR="005C61AF" w:rsidRPr="00073527">
        <w:rPr>
          <w:rFonts w:ascii="Arial" w:hAnsi="Arial" w:cs="Arial"/>
          <w:color w:val="000000" w:themeColor="text1"/>
          <w:sz w:val="24"/>
          <w:szCs w:val="24"/>
        </w:rPr>
        <w:t>o</w:t>
      </w:r>
      <w:r w:rsidR="00E65342" w:rsidRPr="00073527">
        <w:rPr>
          <w:rFonts w:ascii="Arial" w:hAnsi="Arial" w:cs="Arial"/>
          <w:color w:val="000000" w:themeColor="text1"/>
          <w:sz w:val="24"/>
          <w:szCs w:val="24"/>
        </w:rPr>
        <w:t>y</w:t>
      </w:r>
      <w:r w:rsidR="00D660FD">
        <w:rPr>
          <w:rFonts w:ascii="Arial" w:hAnsi="Arial" w:cs="Arial"/>
          <w:color w:val="000000" w:themeColor="text1"/>
          <w:sz w:val="24"/>
          <w:szCs w:val="24"/>
        </w:rPr>
        <w:t>’</w:t>
      </w:r>
      <w:r w:rsidR="005C61AF" w:rsidRPr="00073527">
        <w:rPr>
          <w:rFonts w:ascii="Arial" w:hAnsi="Arial" w:cs="Arial"/>
          <w:color w:val="000000" w:themeColor="text1"/>
          <w:sz w:val="24"/>
          <w:szCs w:val="24"/>
        </w:rPr>
        <w:t xml:space="preserve">s of Tregony </w:t>
      </w:r>
      <w:r w:rsidR="001B7E36" w:rsidRPr="00073527">
        <w:rPr>
          <w:rFonts w:ascii="Arial" w:hAnsi="Arial" w:cs="Arial"/>
          <w:color w:val="000000" w:themeColor="text1"/>
          <w:sz w:val="24"/>
          <w:szCs w:val="24"/>
        </w:rPr>
        <w:t>Castle</w:t>
      </w:r>
      <w:r w:rsidR="005C61AF" w:rsidRPr="00073527">
        <w:rPr>
          <w:rFonts w:ascii="Arial" w:hAnsi="Arial" w:cs="Arial"/>
          <w:color w:val="000000" w:themeColor="text1"/>
          <w:sz w:val="24"/>
          <w:szCs w:val="24"/>
        </w:rPr>
        <w:t xml:space="preserve"> to the Cornish family of Boscawen</w:t>
      </w:r>
      <w:r w:rsidR="00627372" w:rsidRPr="00073527">
        <w:rPr>
          <w:rFonts w:ascii="Arial" w:hAnsi="Arial" w:cs="Arial"/>
          <w:color w:val="000000" w:themeColor="text1"/>
          <w:sz w:val="24"/>
          <w:szCs w:val="24"/>
        </w:rPr>
        <w:t xml:space="preserve"> who still own the land</w:t>
      </w:r>
      <w:r w:rsidR="00D43250" w:rsidRPr="00073527">
        <w:rPr>
          <w:rFonts w:ascii="Arial" w:hAnsi="Arial" w:cs="Arial"/>
          <w:color w:val="000000" w:themeColor="text1"/>
          <w:sz w:val="24"/>
          <w:szCs w:val="24"/>
        </w:rPr>
        <w:t>.</w:t>
      </w:r>
      <w:r w:rsidR="00C25BA8" w:rsidRPr="00073527">
        <w:rPr>
          <w:rFonts w:ascii="Arial" w:hAnsi="Arial" w:cs="Arial"/>
          <w:color w:val="000000" w:themeColor="text1"/>
          <w:sz w:val="24"/>
          <w:szCs w:val="24"/>
        </w:rPr>
        <w:t xml:space="preserve"> </w:t>
      </w:r>
    </w:p>
    <w:p w14:paraId="4355A244" w14:textId="0EF97658" w:rsidR="00073527" w:rsidRDefault="00C25BA8" w:rsidP="00073527">
      <w:pPr>
        <w:numPr>
          <w:ilvl w:val="0"/>
          <w:numId w:val="5"/>
        </w:numPr>
        <w:spacing w:before="180" w:after="0"/>
        <w:ind w:right="340" w:hanging="484"/>
        <w:rPr>
          <w:rFonts w:ascii="Arial" w:hAnsi="Arial" w:cs="Arial"/>
          <w:color w:val="000000" w:themeColor="text1"/>
          <w:sz w:val="24"/>
          <w:szCs w:val="24"/>
        </w:rPr>
      </w:pPr>
      <w:r w:rsidRPr="00073527">
        <w:rPr>
          <w:rFonts w:ascii="Arial" w:hAnsi="Arial" w:cs="Arial"/>
          <w:color w:val="000000" w:themeColor="text1"/>
          <w:sz w:val="24"/>
          <w:szCs w:val="24"/>
        </w:rPr>
        <w:t>Rosteague</w:t>
      </w:r>
      <w:r w:rsidR="00D14CFF" w:rsidRPr="00073527">
        <w:rPr>
          <w:rFonts w:ascii="Arial" w:hAnsi="Arial" w:cs="Arial"/>
          <w:color w:val="000000" w:themeColor="text1"/>
          <w:sz w:val="24"/>
          <w:szCs w:val="24"/>
        </w:rPr>
        <w:t xml:space="preserve"> </w:t>
      </w:r>
      <w:proofErr w:type="gramStart"/>
      <w:r w:rsidR="00D14CFF" w:rsidRPr="00073527">
        <w:rPr>
          <w:rFonts w:ascii="Arial" w:hAnsi="Arial" w:cs="Arial"/>
          <w:color w:val="000000" w:themeColor="text1"/>
          <w:sz w:val="24"/>
          <w:szCs w:val="24"/>
        </w:rPr>
        <w:t>was owned</w:t>
      </w:r>
      <w:proofErr w:type="gramEnd"/>
      <w:r w:rsidR="00D14CFF" w:rsidRPr="00073527">
        <w:rPr>
          <w:rFonts w:ascii="Arial" w:hAnsi="Arial" w:cs="Arial"/>
          <w:color w:val="000000" w:themeColor="text1"/>
          <w:sz w:val="24"/>
          <w:szCs w:val="24"/>
        </w:rPr>
        <w:t xml:space="preserve"> by Ralph de Restak in the 13</w:t>
      </w:r>
      <w:r w:rsidR="00D14CFF" w:rsidRPr="00073527">
        <w:rPr>
          <w:rFonts w:ascii="Arial" w:hAnsi="Arial" w:cs="Arial"/>
          <w:color w:val="000000" w:themeColor="text1"/>
          <w:sz w:val="24"/>
          <w:szCs w:val="24"/>
          <w:vertAlign w:val="superscript"/>
        </w:rPr>
        <w:t>th</w:t>
      </w:r>
      <w:r w:rsidR="00D14CFF" w:rsidRPr="00073527">
        <w:rPr>
          <w:rFonts w:ascii="Arial" w:hAnsi="Arial" w:cs="Arial"/>
          <w:color w:val="000000" w:themeColor="text1"/>
          <w:sz w:val="24"/>
          <w:szCs w:val="24"/>
        </w:rPr>
        <w:t xml:space="preserve"> century</w:t>
      </w:r>
      <w:r w:rsidR="007A4470" w:rsidRPr="00073527">
        <w:rPr>
          <w:rFonts w:ascii="Arial" w:hAnsi="Arial" w:cs="Arial"/>
          <w:color w:val="000000" w:themeColor="text1"/>
          <w:sz w:val="24"/>
          <w:szCs w:val="24"/>
        </w:rPr>
        <w:t>. By the 16</w:t>
      </w:r>
      <w:r w:rsidR="007A4470" w:rsidRPr="00073527">
        <w:rPr>
          <w:rFonts w:ascii="Arial" w:hAnsi="Arial" w:cs="Arial"/>
          <w:color w:val="000000" w:themeColor="text1"/>
          <w:sz w:val="24"/>
          <w:szCs w:val="24"/>
          <w:vertAlign w:val="superscript"/>
        </w:rPr>
        <w:t>th</w:t>
      </w:r>
      <w:r w:rsidR="007A4470" w:rsidRPr="00073527">
        <w:rPr>
          <w:rFonts w:ascii="Arial" w:hAnsi="Arial" w:cs="Arial"/>
          <w:color w:val="000000" w:themeColor="text1"/>
          <w:sz w:val="24"/>
          <w:szCs w:val="24"/>
        </w:rPr>
        <w:t xml:space="preserve"> century</w:t>
      </w:r>
      <w:r w:rsidR="00CF23F2">
        <w:rPr>
          <w:rFonts w:ascii="Arial" w:hAnsi="Arial" w:cs="Arial"/>
          <w:color w:val="000000" w:themeColor="text1"/>
          <w:sz w:val="24"/>
          <w:szCs w:val="24"/>
        </w:rPr>
        <w:t>,</w:t>
      </w:r>
      <w:r w:rsidR="007A4470" w:rsidRPr="00073527">
        <w:rPr>
          <w:rFonts w:ascii="Arial" w:hAnsi="Arial" w:cs="Arial"/>
          <w:color w:val="000000" w:themeColor="text1"/>
          <w:sz w:val="24"/>
          <w:szCs w:val="24"/>
        </w:rPr>
        <w:t xml:space="preserve"> </w:t>
      </w:r>
      <w:proofErr w:type="gramStart"/>
      <w:r w:rsidR="007A4470" w:rsidRPr="00073527">
        <w:rPr>
          <w:rFonts w:ascii="Arial" w:hAnsi="Arial" w:cs="Arial"/>
          <w:color w:val="000000" w:themeColor="text1"/>
          <w:sz w:val="24"/>
          <w:szCs w:val="24"/>
        </w:rPr>
        <w:t>it was owned by the Petits</w:t>
      </w:r>
      <w:proofErr w:type="gramEnd"/>
      <w:r w:rsidR="004E3348">
        <w:rPr>
          <w:rFonts w:ascii="Arial" w:hAnsi="Arial" w:cs="Arial"/>
          <w:color w:val="000000" w:themeColor="text1"/>
          <w:sz w:val="24"/>
          <w:szCs w:val="24"/>
        </w:rPr>
        <w:t xml:space="preserve"> but</w:t>
      </w:r>
      <w:r w:rsidR="00F97D91" w:rsidRPr="00073527">
        <w:rPr>
          <w:rFonts w:ascii="Arial" w:hAnsi="Arial" w:cs="Arial"/>
          <w:color w:val="000000" w:themeColor="text1"/>
          <w:sz w:val="24"/>
          <w:szCs w:val="24"/>
        </w:rPr>
        <w:t xml:space="preserve"> </w:t>
      </w:r>
      <w:r w:rsidR="00FB51E6" w:rsidRPr="00073527">
        <w:rPr>
          <w:rFonts w:ascii="Arial" w:hAnsi="Arial" w:cs="Arial"/>
          <w:color w:val="000000" w:themeColor="text1"/>
          <w:sz w:val="24"/>
          <w:szCs w:val="24"/>
        </w:rPr>
        <w:t xml:space="preserve">was </w:t>
      </w:r>
      <w:r w:rsidR="004E3348">
        <w:rPr>
          <w:rFonts w:ascii="Arial" w:hAnsi="Arial" w:cs="Arial"/>
          <w:color w:val="000000" w:themeColor="text1"/>
          <w:sz w:val="24"/>
          <w:szCs w:val="24"/>
        </w:rPr>
        <w:t xml:space="preserve">then </w:t>
      </w:r>
      <w:r w:rsidR="00FB51E6" w:rsidRPr="00073527">
        <w:rPr>
          <w:rFonts w:ascii="Arial" w:hAnsi="Arial" w:cs="Arial"/>
          <w:color w:val="000000" w:themeColor="text1"/>
          <w:sz w:val="24"/>
          <w:szCs w:val="24"/>
        </w:rPr>
        <w:t xml:space="preserve">confiscated </w:t>
      </w:r>
      <w:r w:rsidR="0083046E" w:rsidRPr="00073527">
        <w:rPr>
          <w:rFonts w:ascii="Arial" w:hAnsi="Arial" w:cs="Arial"/>
          <w:color w:val="000000" w:themeColor="text1"/>
          <w:sz w:val="24"/>
          <w:szCs w:val="24"/>
        </w:rPr>
        <w:t>by Henry VIII in response to the treason of Winslade</w:t>
      </w:r>
      <w:r w:rsidR="00C03424" w:rsidRPr="00073527">
        <w:rPr>
          <w:rFonts w:ascii="Arial" w:hAnsi="Arial" w:cs="Arial"/>
          <w:color w:val="000000" w:themeColor="text1"/>
          <w:sz w:val="24"/>
          <w:szCs w:val="24"/>
        </w:rPr>
        <w:t xml:space="preserve">. It passed to various owners </w:t>
      </w:r>
      <w:r w:rsidR="00866BB1">
        <w:rPr>
          <w:rFonts w:ascii="Arial" w:hAnsi="Arial" w:cs="Arial"/>
          <w:color w:val="000000" w:themeColor="text1"/>
          <w:sz w:val="24"/>
          <w:szCs w:val="24"/>
        </w:rPr>
        <w:t xml:space="preserve">until </w:t>
      </w:r>
      <w:r w:rsidR="000B3071">
        <w:rPr>
          <w:rFonts w:ascii="Arial" w:hAnsi="Arial" w:cs="Arial"/>
          <w:color w:val="000000" w:themeColor="text1"/>
          <w:sz w:val="24"/>
          <w:szCs w:val="24"/>
        </w:rPr>
        <w:t>1894 when</w:t>
      </w:r>
      <w:r w:rsidR="00387859" w:rsidRPr="00073527">
        <w:rPr>
          <w:rFonts w:ascii="Arial" w:hAnsi="Arial" w:cs="Arial"/>
          <w:color w:val="000000" w:themeColor="text1"/>
          <w:sz w:val="24"/>
          <w:szCs w:val="24"/>
        </w:rPr>
        <w:t xml:space="preserve"> </w:t>
      </w:r>
      <w:r w:rsidR="00020748">
        <w:rPr>
          <w:rFonts w:ascii="Arial" w:hAnsi="Arial" w:cs="Arial"/>
          <w:color w:val="000000" w:themeColor="text1"/>
          <w:sz w:val="24"/>
          <w:szCs w:val="24"/>
        </w:rPr>
        <w:t>it transferred to</w:t>
      </w:r>
      <w:r w:rsidR="00387859" w:rsidRPr="00073527">
        <w:rPr>
          <w:rFonts w:ascii="Arial" w:hAnsi="Arial" w:cs="Arial"/>
          <w:color w:val="000000" w:themeColor="text1"/>
          <w:sz w:val="24"/>
          <w:szCs w:val="24"/>
        </w:rPr>
        <w:t xml:space="preserve"> the Van </w:t>
      </w:r>
      <w:r w:rsidR="0017493E" w:rsidRPr="00073527">
        <w:rPr>
          <w:rFonts w:ascii="Arial" w:hAnsi="Arial" w:cs="Arial"/>
          <w:color w:val="000000" w:themeColor="text1"/>
          <w:sz w:val="24"/>
          <w:szCs w:val="24"/>
        </w:rPr>
        <w:t>Grutten</w:t>
      </w:r>
      <w:r w:rsidR="00D660FD">
        <w:rPr>
          <w:rFonts w:ascii="Arial" w:hAnsi="Arial" w:cs="Arial"/>
          <w:color w:val="000000" w:themeColor="text1"/>
          <w:sz w:val="24"/>
          <w:szCs w:val="24"/>
        </w:rPr>
        <w:t>’</w:t>
      </w:r>
      <w:r w:rsidR="0017493E" w:rsidRPr="00073527">
        <w:rPr>
          <w:rFonts w:ascii="Arial" w:hAnsi="Arial" w:cs="Arial"/>
          <w:color w:val="000000" w:themeColor="text1"/>
          <w:sz w:val="24"/>
          <w:szCs w:val="24"/>
        </w:rPr>
        <w:t>s</w:t>
      </w:r>
      <w:r w:rsidR="0023350A" w:rsidRPr="00073527">
        <w:rPr>
          <w:rFonts w:ascii="Arial" w:hAnsi="Arial" w:cs="Arial"/>
          <w:color w:val="000000" w:themeColor="text1"/>
          <w:sz w:val="24"/>
          <w:szCs w:val="24"/>
        </w:rPr>
        <w:t>.</w:t>
      </w:r>
      <w:r w:rsidR="00DF7E2A" w:rsidRPr="00073527">
        <w:rPr>
          <w:rFonts w:ascii="Arial" w:hAnsi="Arial" w:cs="Arial"/>
          <w:color w:val="000000" w:themeColor="text1"/>
          <w:sz w:val="24"/>
          <w:szCs w:val="24"/>
        </w:rPr>
        <w:t xml:space="preserve"> They </w:t>
      </w:r>
      <w:r w:rsidR="008B27F7" w:rsidRPr="00073527">
        <w:rPr>
          <w:rFonts w:ascii="Arial" w:hAnsi="Arial" w:cs="Arial"/>
          <w:color w:val="000000" w:themeColor="text1"/>
          <w:sz w:val="24"/>
          <w:szCs w:val="24"/>
        </w:rPr>
        <w:t xml:space="preserve">sold </w:t>
      </w:r>
      <w:r w:rsidR="00DF7E2A" w:rsidRPr="00073527">
        <w:rPr>
          <w:rFonts w:ascii="Arial" w:hAnsi="Arial" w:cs="Arial"/>
          <w:color w:val="000000" w:themeColor="text1"/>
          <w:sz w:val="24"/>
          <w:szCs w:val="24"/>
        </w:rPr>
        <w:t>p</w:t>
      </w:r>
      <w:r w:rsidR="00C94F99" w:rsidRPr="00073527">
        <w:rPr>
          <w:rFonts w:ascii="Arial" w:hAnsi="Arial" w:cs="Arial"/>
          <w:color w:val="000000" w:themeColor="text1"/>
          <w:sz w:val="24"/>
          <w:szCs w:val="24"/>
        </w:rPr>
        <w:t>ortions of the Rost</w:t>
      </w:r>
      <w:r w:rsidR="00706E9F">
        <w:rPr>
          <w:rFonts w:ascii="Arial" w:hAnsi="Arial" w:cs="Arial"/>
          <w:color w:val="000000" w:themeColor="text1"/>
          <w:sz w:val="24"/>
          <w:szCs w:val="24"/>
        </w:rPr>
        <w:t>e</w:t>
      </w:r>
      <w:r w:rsidR="00C94F99" w:rsidRPr="00073527">
        <w:rPr>
          <w:rFonts w:ascii="Arial" w:hAnsi="Arial" w:cs="Arial"/>
          <w:color w:val="000000" w:themeColor="text1"/>
          <w:sz w:val="24"/>
          <w:szCs w:val="24"/>
        </w:rPr>
        <w:t xml:space="preserve">ague Estate </w:t>
      </w:r>
      <w:r w:rsidR="0028515B">
        <w:rPr>
          <w:rFonts w:ascii="Arial" w:hAnsi="Arial" w:cs="Arial"/>
          <w:color w:val="000000" w:themeColor="text1"/>
          <w:sz w:val="24"/>
          <w:szCs w:val="24"/>
        </w:rPr>
        <w:t>at</w:t>
      </w:r>
      <w:r w:rsidR="005F4D84" w:rsidRPr="00073527">
        <w:rPr>
          <w:rFonts w:ascii="Arial" w:hAnsi="Arial" w:cs="Arial"/>
          <w:color w:val="000000" w:themeColor="text1"/>
          <w:sz w:val="24"/>
          <w:szCs w:val="24"/>
        </w:rPr>
        <w:t xml:space="preserve"> auction in</w:t>
      </w:r>
      <w:r w:rsidR="0017493E" w:rsidRPr="00073527">
        <w:rPr>
          <w:rFonts w:ascii="Arial" w:hAnsi="Arial" w:cs="Arial"/>
          <w:color w:val="000000" w:themeColor="text1"/>
          <w:sz w:val="24"/>
          <w:szCs w:val="24"/>
        </w:rPr>
        <w:t xml:space="preserve"> </w:t>
      </w:r>
      <w:r w:rsidR="00A505A6" w:rsidRPr="00073527">
        <w:rPr>
          <w:rFonts w:ascii="Arial" w:hAnsi="Arial" w:cs="Arial"/>
          <w:color w:val="000000" w:themeColor="text1"/>
          <w:sz w:val="24"/>
          <w:szCs w:val="24"/>
        </w:rPr>
        <w:t>1920</w:t>
      </w:r>
      <w:r w:rsidR="00073527">
        <w:rPr>
          <w:rFonts w:ascii="Arial" w:hAnsi="Arial" w:cs="Arial"/>
          <w:color w:val="000000" w:themeColor="text1"/>
          <w:sz w:val="24"/>
          <w:szCs w:val="24"/>
        </w:rPr>
        <w:t xml:space="preserve"> but no manorial rights </w:t>
      </w:r>
      <w:proofErr w:type="gramStart"/>
      <w:r w:rsidR="00073527">
        <w:rPr>
          <w:rFonts w:ascii="Arial" w:hAnsi="Arial" w:cs="Arial"/>
          <w:color w:val="000000" w:themeColor="text1"/>
          <w:sz w:val="24"/>
          <w:szCs w:val="24"/>
        </w:rPr>
        <w:t>were included</w:t>
      </w:r>
      <w:proofErr w:type="gramEnd"/>
      <w:r w:rsidR="00073527">
        <w:rPr>
          <w:rFonts w:ascii="Arial" w:hAnsi="Arial" w:cs="Arial"/>
          <w:color w:val="000000" w:themeColor="text1"/>
          <w:sz w:val="24"/>
          <w:szCs w:val="24"/>
        </w:rPr>
        <w:t xml:space="preserve"> in the sale</w:t>
      </w:r>
      <w:r w:rsidR="00073527" w:rsidRPr="00F97D91">
        <w:rPr>
          <w:rFonts w:ascii="Arial" w:hAnsi="Arial" w:cs="Arial"/>
          <w:color w:val="000000" w:themeColor="text1"/>
          <w:sz w:val="24"/>
          <w:szCs w:val="24"/>
        </w:rPr>
        <w:t>.</w:t>
      </w:r>
      <w:r w:rsidR="00073527">
        <w:rPr>
          <w:rFonts w:ascii="Arial" w:hAnsi="Arial" w:cs="Arial"/>
          <w:color w:val="000000" w:themeColor="text1"/>
          <w:sz w:val="24"/>
          <w:szCs w:val="24"/>
        </w:rPr>
        <w:t xml:space="preserve"> </w:t>
      </w:r>
      <w:r w:rsidR="00AE16B2">
        <w:rPr>
          <w:rFonts w:ascii="Arial" w:hAnsi="Arial" w:cs="Arial"/>
          <w:color w:val="000000" w:themeColor="text1"/>
          <w:sz w:val="24"/>
          <w:szCs w:val="24"/>
        </w:rPr>
        <w:t>A 2003</w:t>
      </w:r>
      <w:r w:rsidR="0059689F">
        <w:rPr>
          <w:rFonts w:ascii="Arial" w:hAnsi="Arial" w:cs="Arial"/>
          <w:color w:val="000000" w:themeColor="text1"/>
          <w:sz w:val="24"/>
          <w:szCs w:val="24"/>
        </w:rPr>
        <w:t xml:space="preserve"> sales brochure for Rost</w:t>
      </w:r>
      <w:r w:rsidR="00706E9F">
        <w:rPr>
          <w:rFonts w:ascii="Arial" w:hAnsi="Arial" w:cs="Arial"/>
          <w:color w:val="000000" w:themeColor="text1"/>
          <w:sz w:val="24"/>
          <w:szCs w:val="24"/>
        </w:rPr>
        <w:t>eague</w:t>
      </w:r>
      <w:r w:rsidR="00073527" w:rsidRPr="00F97D91">
        <w:rPr>
          <w:rFonts w:ascii="Arial" w:hAnsi="Arial" w:cs="Arial"/>
          <w:color w:val="000000" w:themeColor="text1"/>
          <w:sz w:val="24"/>
          <w:szCs w:val="24"/>
        </w:rPr>
        <w:t xml:space="preserve"> </w:t>
      </w:r>
      <w:r w:rsidR="00600249">
        <w:rPr>
          <w:rFonts w:ascii="Arial" w:hAnsi="Arial" w:cs="Arial"/>
          <w:color w:val="000000" w:themeColor="text1"/>
          <w:sz w:val="24"/>
          <w:szCs w:val="24"/>
        </w:rPr>
        <w:t xml:space="preserve">describes it as </w:t>
      </w:r>
      <w:r w:rsidR="00E07C1B">
        <w:rPr>
          <w:rFonts w:ascii="Arial" w:hAnsi="Arial" w:cs="Arial"/>
          <w:color w:val="000000" w:themeColor="text1"/>
          <w:sz w:val="24"/>
          <w:szCs w:val="24"/>
        </w:rPr>
        <w:t>a</w:t>
      </w:r>
      <w:r w:rsidR="00600249">
        <w:rPr>
          <w:rFonts w:ascii="Arial" w:hAnsi="Arial" w:cs="Arial"/>
          <w:color w:val="000000" w:themeColor="text1"/>
          <w:sz w:val="24"/>
          <w:szCs w:val="24"/>
        </w:rPr>
        <w:t xml:space="preserve"> historic and substantial Manor House </w:t>
      </w:r>
      <w:r w:rsidR="008E1382">
        <w:rPr>
          <w:rFonts w:ascii="Arial" w:hAnsi="Arial" w:cs="Arial"/>
          <w:color w:val="000000" w:themeColor="text1"/>
          <w:sz w:val="24"/>
          <w:szCs w:val="24"/>
        </w:rPr>
        <w:t xml:space="preserve">of 187.76 acres including </w:t>
      </w:r>
      <w:proofErr w:type="gramStart"/>
      <w:r w:rsidR="008E1382">
        <w:rPr>
          <w:rFonts w:ascii="Arial" w:hAnsi="Arial" w:cs="Arial"/>
          <w:color w:val="000000" w:themeColor="text1"/>
          <w:sz w:val="24"/>
          <w:szCs w:val="24"/>
        </w:rPr>
        <w:t>nearly 52</w:t>
      </w:r>
      <w:proofErr w:type="gramEnd"/>
      <w:r w:rsidR="008E1382">
        <w:rPr>
          <w:rFonts w:ascii="Arial" w:hAnsi="Arial" w:cs="Arial"/>
          <w:color w:val="000000" w:themeColor="text1"/>
          <w:sz w:val="24"/>
          <w:szCs w:val="24"/>
        </w:rPr>
        <w:t xml:space="preserve"> acres of </w:t>
      </w:r>
      <w:r w:rsidR="00557330">
        <w:rPr>
          <w:rFonts w:ascii="Arial" w:hAnsi="Arial" w:cs="Arial"/>
          <w:color w:val="000000" w:themeColor="text1"/>
          <w:sz w:val="24"/>
          <w:szCs w:val="24"/>
        </w:rPr>
        <w:t>coastal</w:t>
      </w:r>
      <w:r w:rsidR="008E1382">
        <w:rPr>
          <w:rFonts w:ascii="Arial" w:hAnsi="Arial" w:cs="Arial"/>
          <w:color w:val="000000" w:themeColor="text1"/>
          <w:sz w:val="24"/>
          <w:szCs w:val="24"/>
        </w:rPr>
        <w:t xml:space="preserve"> slope and foreshore with over 1 mile of water frontage. </w:t>
      </w:r>
    </w:p>
    <w:p w14:paraId="44364840" w14:textId="29E67501" w:rsidR="006257C2" w:rsidRDefault="00905E78" w:rsidP="00073527">
      <w:pPr>
        <w:numPr>
          <w:ilvl w:val="0"/>
          <w:numId w:val="5"/>
        </w:numPr>
        <w:spacing w:before="180" w:after="0"/>
        <w:ind w:right="340" w:hanging="484"/>
        <w:rPr>
          <w:rFonts w:ascii="Arial" w:hAnsi="Arial" w:cs="Arial"/>
          <w:color w:val="000000" w:themeColor="text1"/>
          <w:sz w:val="24"/>
          <w:szCs w:val="24"/>
        </w:rPr>
      </w:pPr>
      <w:r>
        <w:rPr>
          <w:rFonts w:ascii="Arial" w:hAnsi="Arial" w:cs="Arial"/>
          <w:color w:val="000000" w:themeColor="text1"/>
          <w:sz w:val="24"/>
          <w:szCs w:val="24"/>
        </w:rPr>
        <w:t>The applicant considers</w:t>
      </w:r>
      <w:r w:rsidR="00FA4AEF">
        <w:rPr>
          <w:rFonts w:ascii="Arial" w:hAnsi="Arial" w:cs="Arial"/>
          <w:color w:val="000000" w:themeColor="text1"/>
          <w:sz w:val="24"/>
          <w:szCs w:val="24"/>
        </w:rPr>
        <w:t xml:space="preserve"> that beaches and foreshores meet the definition of </w:t>
      </w:r>
      <w:r w:rsidR="00CA7CE9">
        <w:rPr>
          <w:rFonts w:ascii="Arial" w:hAnsi="Arial" w:cs="Arial"/>
          <w:color w:val="000000" w:themeColor="text1"/>
          <w:sz w:val="24"/>
          <w:szCs w:val="24"/>
        </w:rPr>
        <w:t xml:space="preserve">waste of the manor as set out in </w:t>
      </w:r>
      <w:r w:rsidR="00B65E4A" w:rsidRPr="00B65E4A">
        <w:rPr>
          <w:rFonts w:ascii="Arial" w:hAnsi="Arial" w:cs="Arial"/>
          <w:i/>
          <w:iCs/>
          <w:color w:val="000000" w:themeColor="text1"/>
          <w:sz w:val="24"/>
          <w:szCs w:val="24"/>
        </w:rPr>
        <w:t>Hanmer</w:t>
      </w:r>
      <w:r w:rsidR="002305AE">
        <w:rPr>
          <w:rFonts w:ascii="Arial" w:hAnsi="Arial" w:cs="Arial"/>
          <w:i/>
          <w:iCs/>
          <w:color w:val="000000" w:themeColor="text1"/>
          <w:sz w:val="24"/>
          <w:szCs w:val="24"/>
        </w:rPr>
        <w:t xml:space="preserve"> </w:t>
      </w:r>
      <w:r w:rsidR="002305AE">
        <w:rPr>
          <w:rFonts w:ascii="Arial" w:hAnsi="Arial" w:cs="Arial"/>
          <w:color w:val="000000" w:themeColor="text1"/>
          <w:sz w:val="24"/>
          <w:szCs w:val="24"/>
        </w:rPr>
        <w:t xml:space="preserve">because it is </w:t>
      </w:r>
      <w:r w:rsidR="00231EA2">
        <w:rPr>
          <w:rFonts w:ascii="Arial" w:hAnsi="Arial" w:cs="Arial"/>
          <w:color w:val="000000" w:themeColor="text1"/>
          <w:sz w:val="24"/>
          <w:szCs w:val="24"/>
        </w:rPr>
        <w:t>‘</w:t>
      </w:r>
      <w:r w:rsidR="002305AE">
        <w:rPr>
          <w:rFonts w:ascii="Arial" w:hAnsi="Arial" w:cs="Arial"/>
          <w:color w:val="000000" w:themeColor="text1"/>
          <w:sz w:val="24"/>
          <w:szCs w:val="24"/>
        </w:rPr>
        <w:t>open, uncultivated and unoccupied</w:t>
      </w:r>
      <w:proofErr w:type="gramStart"/>
      <w:r w:rsidR="00231EA2">
        <w:rPr>
          <w:rFonts w:ascii="Arial" w:hAnsi="Arial" w:cs="Arial"/>
          <w:color w:val="000000" w:themeColor="text1"/>
          <w:sz w:val="24"/>
          <w:szCs w:val="24"/>
        </w:rPr>
        <w:t>’</w:t>
      </w:r>
      <w:r w:rsidR="002305AE">
        <w:rPr>
          <w:rFonts w:ascii="Arial" w:hAnsi="Arial" w:cs="Arial"/>
          <w:color w:val="000000" w:themeColor="text1"/>
          <w:sz w:val="24"/>
          <w:szCs w:val="24"/>
        </w:rPr>
        <w:t>.</w:t>
      </w:r>
      <w:proofErr w:type="gramEnd"/>
      <w:r w:rsidR="00B01368">
        <w:rPr>
          <w:rFonts w:ascii="Arial" w:hAnsi="Arial" w:cs="Arial"/>
          <w:color w:val="000000" w:themeColor="text1"/>
          <w:sz w:val="24"/>
          <w:szCs w:val="24"/>
        </w:rPr>
        <w:t xml:space="preserve"> </w:t>
      </w:r>
      <w:r w:rsidR="0018343E">
        <w:rPr>
          <w:rFonts w:ascii="Arial" w:hAnsi="Arial" w:cs="Arial"/>
          <w:color w:val="000000" w:themeColor="text1"/>
          <w:sz w:val="24"/>
          <w:szCs w:val="24"/>
        </w:rPr>
        <w:t xml:space="preserve">They </w:t>
      </w:r>
      <w:r w:rsidR="002A0AF9">
        <w:rPr>
          <w:rFonts w:ascii="Arial" w:hAnsi="Arial" w:cs="Arial"/>
          <w:color w:val="000000" w:themeColor="text1"/>
          <w:sz w:val="24"/>
          <w:szCs w:val="24"/>
        </w:rPr>
        <w:t>refer</w:t>
      </w:r>
      <w:r w:rsidR="0018343E">
        <w:rPr>
          <w:rFonts w:ascii="Arial" w:hAnsi="Arial" w:cs="Arial"/>
          <w:color w:val="000000" w:themeColor="text1"/>
          <w:sz w:val="24"/>
          <w:szCs w:val="24"/>
        </w:rPr>
        <w:t xml:space="preserve"> to </w:t>
      </w:r>
      <w:r w:rsidR="00B01368">
        <w:rPr>
          <w:rFonts w:ascii="Arial" w:hAnsi="Arial" w:cs="Arial"/>
          <w:color w:val="000000" w:themeColor="text1"/>
          <w:sz w:val="24"/>
          <w:szCs w:val="24"/>
        </w:rPr>
        <w:t>Halsb</w:t>
      </w:r>
      <w:r w:rsidR="0018343E">
        <w:rPr>
          <w:rFonts w:ascii="Arial" w:hAnsi="Arial" w:cs="Arial"/>
          <w:color w:val="000000" w:themeColor="text1"/>
          <w:sz w:val="24"/>
          <w:szCs w:val="24"/>
        </w:rPr>
        <w:t>u</w:t>
      </w:r>
      <w:r w:rsidR="00B01368">
        <w:rPr>
          <w:rFonts w:ascii="Arial" w:hAnsi="Arial" w:cs="Arial"/>
          <w:color w:val="000000" w:themeColor="text1"/>
          <w:sz w:val="24"/>
          <w:szCs w:val="24"/>
        </w:rPr>
        <w:t xml:space="preserve">ry’s Laws of England </w:t>
      </w:r>
      <w:r w:rsidR="0018343E">
        <w:rPr>
          <w:rFonts w:ascii="Arial" w:hAnsi="Arial" w:cs="Arial"/>
          <w:color w:val="000000" w:themeColor="text1"/>
          <w:sz w:val="24"/>
          <w:szCs w:val="24"/>
        </w:rPr>
        <w:t>which state that the extent of the manor ‘may include the foreshore of the sea</w:t>
      </w:r>
      <w:proofErr w:type="gramStart"/>
      <w:r w:rsidR="0018343E">
        <w:rPr>
          <w:rFonts w:ascii="Arial" w:hAnsi="Arial" w:cs="Arial"/>
          <w:color w:val="000000" w:themeColor="text1"/>
          <w:sz w:val="24"/>
          <w:szCs w:val="24"/>
        </w:rPr>
        <w:t>’.</w:t>
      </w:r>
      <w:proofErr w:type="gramEnd"/>
      <w:r w:rsidR="0018343E">
        <w:rPr>
          <w:rFonts w:ascii="Arial" w:hAnsi="Arial" w:cs="Arial"/>
          <w:color w:val="000000" w:themeColor="text1"/>
          <w:sz w:val="24"/>
          <w:szCs w:val="24"/>
        </w:rPr>
        <w:t xml:space="preserve">  </w:t>
      </w:r>
    </w:p>
    <w:p w14:paraId="0264E03F" w14:textId="42CB1133" w:rsidR="00157272" w:rsidRDefault="00D044DA" w:rsidP="006505BD">
      <w:pPr>
        <w:numPr>
          <w:ilvl w:val="0"/>
          <w:numId w:val="5"/>
        </w:numPr>
        <w:spacing w:before="180" w:after="0"/>
        <w:ind w:right="340" w:hanging="484"/>
        <w:rPr>
          <w:rFonts w:ascii="Arial" w:hAnsi="Arial" w:cs="Arial"/>
          <w:color w:val="000000" w:themeColor="text1"/>
          <w:sz w:val="24"/>
          <w:szCs w:val="24"/>
        </w:rPr>
      </w:pPr>
      <w:r>
        <w:rPr>
          <w:rFonts w:ascii="Arial" w:hAnsi="Arial" w:cs="Arial"/>
          <w:color w:val="000000" w:themeColor="text1"/>
          <w:sz w:val="24"/>
          <w:szCs w:val="24"/>
        </w:rPr>
        <w:t xml:space="preserve">The objectors consider </w:t>
      </w:r>
      <w:r w:rsidR="002D038E">
        <w:rPr>
          <w:rFonts w:ascii="Arial" w:hAnsi="Arial" w:cs="Arial"/>
          <w:color w:val="000000" w:themeColor="text1"/>
          <w:sz w:val="24"/>
          <w:szCs w:val="24"/>
        </w:rPr>
        <w:t>there is no evidence</w:t>
      </w:r>
      <w:r w:rsidR="009B25FB">
        <w:rPr>
          <w:rFonts w:ascii="Arial" w:hAnsi="Arial" w:cs="Arial"/>
          <w:color w:val="000000" w:themeColor="text1"/>
          <w:sz w:val="24"/>
          <w:szCs w:val="24"/>
        </w:rPr>
        <w:t xml:space="preserve"> </w:t>
      </w:r>
      <w:r w:rsidR="005D658D">
        <w:rPr>
          <w:rFonts w:ascii="Arial" w:hAnsi="Arial" w:cs="Arial"/>
          <w:color w:val="000000" w:themeColor="text1"/>
          <w:sz w:val="24"/>
          <w:szCs w:val="24"/>
        </w:rPr>
        <w:t>to show</w:t>
      </w:r>
      <w:r w:rsidR="000110F6">
        <w:rPr>
          <w:rFonts w:ascii="Arial" w:hAnsi="Arial" w:cs="Arial"/>
          <w:color w:val="000000" w:themeColor="text1"/>
          <w:sz w:val="24"/>
          <w:szCs w:val="24"/>
        </w:rPr>
        <w:t xml:space="preserve"> </w:t>
      </w:r>
      <w:r w:rsidR="009B25FB">
        <w:rPr>
          <w:rFonts w:ascii="Arial" w:hAnsi="Arial" w:cs="Arial"/>
          <w:color w:val="000000" w:themeColor="text1"/>
          <w:sz w:val="24"/>
          <w:szCs w:val="24"/>
        </w:rPr>
        <w:t>the</w:t>
      </w:r>
      <w:r w:rsidR="00407604">
        <w:rPr>
          <w:rFonts w:ascii="Arial" w:hAnsi="Arial" w:cs="Arial"/>
          <w:color w:val="000000" w:themeColor="text1"/>
          <w:sz w:val="24"/>
          <w:szCs w:val="24"/>
        </w:rPr>
        <w:t xml:space="preserve"> application land </w:t>
      </w:r>
      <w:r w:rsidR="00CE3A61">
        <w:rPr>
          <w:rFonts w:ascii="Arial" w:hAnsi="Arial" w:cs="Arial"/>
          <w:color w:val="000000" w:themeColor="text1"/>
          <w:sz w:val="24"/>
          <w:szCs w:val="24"/>
        </w:rPr>
        <w:t xml:space="preserve">is </w:t>
      </w:r>
      <w:r w:rsidR="00407604">
        <w:rPr>
          <w:rFonts w:ascii="Arial" w:hAnsi="Arial" w:cs="Arial"/>
          <w:color w:val="000000" w:themeColor="text1"/>
          <w:sz w:val="24"/>
          <w:szCs w:val="24"/>
        </w:rPr>
        <w:t xml:space="preserve">part of </w:t>
      </w:r>
      <w:r w:rsidR="009215EF">
        <w:rPr>
          <w:rFonts w:ascii="Arial" w:hAnsi="Arial" w:cs="Arial"/>
          <w:color w:val="000000" w:themeColor="text1"/>
          <w:sz w:val="24"/>
          <w:szCs w:val="24"/>
        </w:rPr>
        <w:t>a</w:t>
      </w:r>
      <w:r w:rsidR="00407604">
        <w:rPr>
          <w:rFonts w:ascii="Arial" w:hAnsi="Arial" w:cs="Arial"/>
          <w:color w:val="000000" w:themeColor="text1"/>
          <w:sz w:val="24"/>
          <w:szCs w:val="24"/>
        </w:rPr>
        <w:t xml:space="preserve"> manor.</w:t>
      </w:r>
      <w:r w:rsidR="00811AB5">
        <w:rPr>
          <w:rFonts w:ascii="Arial" w:hAnsi="Arial" w:cs="Arial"/>
          <w:color w:val="000000" w:themeColor="text1"/>
          <w:sz w:val="24"/>
          <w:szCs w:val="24"/>
        </w:rPr>
        <w:t xml:space="preserve"> </w:t>
      </w:r>
      <w:r w:rsidR="00C32030">
        <w:rPr>
          <w:rFonts w:ascii="Arial" w:hAnsi="Arial" w:cs="Arial"/>
          <w:color w:val="000000" w:themeColor="text1"/>
          <w:sz w:val="24"/>
          <w:szCs w:val="24"/>
        </w:rPr>
        <w:t xml:space="preserve">They advise that </w:t>
      </w:r>
      <w:proofErr w:type="gramStart"/>
      <w:r w:rsidR="00C32030">
        <w:rPr>
          <w:rFonts w:ascii="Arial" w:hAnsi="Arial" w:cs="Arial"/>
          <w:color w:val="000000" w:themeColor="text1"/>
          <w:sz w:val="24"/>
          <w:szCs w:val="24"/>
        </w:rPr>
        <w:t xml:space="preserve">the </w:t>
      </w:r>
      <w:r w:rsidR="00E90B89">
        <w:rPr>
          <w:rFonts w:ascii="Arial" w:hAnsi="Arial" w:cs="Arial"/>
          <w:color w:val="000000" w:themeColor="text1"/>
          <w:sz w:val="24"/>
          <w:szCs w:val="24"/>
        </w:rPr>
        <w:t>Tregothnan Estate has been owned by the Boscawen</w:t>
      </w:r>
      <w:r w:rsidR="00AF5374">
        <w:rPr>
          <w:rFonts w:ascii="Arial" w:hAnsi="Arial" w:cs="Arial"/>
          <w:color w:val="000000" w:themeColor="text1"/>
          <w:sz w:val="24"/>
          <w:szCs w:val="24"/>
        </w:rPr>
        <w:t xml:space="preserve"> family</w:t>
      </w:r>
      <w:proofErr w:type="gramEnd"/>
      <w:r w:rsidR="00AF5374">
        <w:rPr>
          <w:rFonts w:ascii="Arial" w:hAnsi="Arial" w:cs="Arial"/>
          <w:color w:val="000000" w:themeColor="text1"/>
          <w:sz w:val="24"/>
          <w:szCs w:val="24"/>
        </w:rPr>
        <w:t xml:space="preserve"> for </w:t>
      </w:r>
      <w:r w:rsidR="001816DB">
        <w:rPr>
          <w:rFonts w:ascii="Arial" w:hAnsi="Arial" w:cs="Arial"/>
          <w:color w:val="000000" w:themeColor="text1"/>
          <w:sz w:val="24"/>
          <w:szCs w:val="24"/>
        </w:rPr>
        <w:t xml:space="preserve">600 years. </w:t>
      </w:r>
      <w:proofErr w:type="gramStart"/>
      <w:r w:rsidR="00A8050E" w:rsidRPr="006505BD">
        <w:rPr>
          <w:rFonts w:ascii="Arial" w:hAnsi="Arial" w:cs="Arial"/>
          <w:color w:val="000000" w:themeColor="text1"/>
          <w:sz w:val="24"/>
          <w:szCs w:val="24"/>
        </w:rPr>
        <w:t>Breakneck and Peter’s Splash beaches are owned by the Duchy of Cornwall</w:t>
      </w:r>
      <w:proofErr w:type="gramEnd"/>
      <w:r w:rsidR="00A8050E" w:rsidRPr="006505BD">
        <w:rPr>
          <w:rFonts w:ascii="Arial" w:hAnsi="Arial" w:cs="Arial"/>
          <w:color w:val="000000" w:themeColor="text1"/>
          <w:sz w:val="24"/>
          <w:szCs w:val="24"/>
        </w:rPr>
        <w:t>.</w:t>
      </w:r>
      <w:r w:rsidR="00157272">
        <w:rPr>
          <w:rFonts w:ascii="Arial" w:hAnsi="Arial" w:cs="Arial"/>
          <w:color w:val="000000" w:themeColor="text1"/>
          <w:sz w:val="24"/>
          <w:szCs w:val="24"/>
        </w:rPr>
        <w:t xml:space="preserve"> The Duchy </w:t>
      </w:r>
      <w:r w:rsidR="00893549">
        <w:rPr>
          <w:rFonts w:ascii="Arial" w:hAnsi="Arial" w:cs="Arial"/>
          <w:color w:val="000000" w:themeColor="text1"/>
          <w:sz w:val="24"/>
          <w:szCs w:val="24"/>
        </w:rPr>
        <w:t xml:space="preserve">owned additional foreshore including </w:t>
      </w:r>
      <w:r w:rsidR="00F92870">
        <w:rPr>
          <w:rFonts w:ascii="Arial" w:hAnsi="Arial" w:cs="Arial"/>
          <w:color w:val="000000" w:themeColor="text1"/>
          <w:sz w:val="24"/>
          <w:szCs w:val="24"/>
        </w:rPr>
        <w:t>Raven’s Hole Beach until the</w:t>
      </w:r>
      <w:r w:rsidR="009E1918">
        <w:rPr>
          <w:rFonts w:ascii="Arial" w:hAnsi="Arial" w:cs="Arial"/>
          <w:color w:val="000000" w:themeColor="text1"/>
          <w:sz w:val="24"/>
          <w:szCs w:val="24"/>
        </w:rPr>
        <w:t>y</w:t>
      </w:r>
      <w:r w:rsidR="00F92870">
        <w:rPr>
          <w:rFonts w:ascii="Arial" w:hAnsi="Arial" w:cs="Arial"/>
          <w:color w:val="000000" w:themeColor="text1"/>
          <w:sz w:val="24"/>
          <w:szCs w:val="24"/>
        </w:rPr>
        <w:t xml:space="preserve"> sold it to </w:t>
      </w:r>
      <w:r w:rsidR="0005602F">
        <w:rPr>
          <w:rFonts w:ascii="Arial" w:hAnsi="Arial" w:cs="Arial"/>
          <w:color w:val="000000" w:themeColor="text1"/>
          <w:sz w:val="24"/>
          <w:szCs w:val="24"/>
        </w:rPr>
        <w:t>the</w:t>
      </w:r>
      <w:r w:rsidR="00F92870" w:rsidRPr="009E1918">
        <w:rPr>
          <w:rFonts w:ascii="Arial" w:hAnsi="Arial" w:cs="Arial"/>
          <w:color w:val="000000" w:themeColor="text1"/>
          <w:sz w:val="24"/>
          <w:szCs w:val="24"/>
        </w:rPr>
        <w:t xml:space="preserve"> Van Grutten</w:t>
      </w:r>
      <w:r w:rsidR="0005602F">
        <w:rPr>
          <w:rFonts w:ascii="Arial" w:hAnsi="Arial" w:cs="Arial"/>
          <w:color w:val="000000" w:themeColor="text1"/>
          <w:sz w:val="24"/>
          <w:szCs w:val="24"/>
        </w:rPr>
        <w:t>’s</w:t>
      </w:r>
      <w:r w:rsidR="00F92870" w:rsidRPr="009E1918">
        <w:rPr>
          <w:rFonts w:ascii="Arial" w:hAnsi="Arial" w:cs="Arial"/>
          <w:color w:val="000000" w:themeColor="text1"/>
          <w:sz w:val="24"/>
          <w:szCs w:val="24"/>
        </w:rPr>
        <w:t xml:space="preserve"> in 1902.</w:t>
      </w:r>
      <w:r w:rsidR="00B71254">
        <w:rPr>
          <w:rFonts w:ascii="Arial" w:hAnsi="Arial" w:cs="Arial"/>
          <w:color w:val="000000" w:themeColor="text1"/>
          <w:sz w:val="24"/>
          <w:szCs w:val="24"/>
        </w:rPr>
        <w:t xml:space="preserve"> </w:t>
      </w:r>
      <w:r w:rsidR="00454BCF">
        <w:rPr>
          <w:rFonts w:ascii="Arial" w:hAnsi="Arial" w:cs="Arial"/>
          <w:color w:val="000000" w:themeColor="text1"/>
          <w:sz w:val="24"/>
          <w:szCs w:val="24"/>
        </w:rPr>
        <w:t>They refer to the prerogative right that the Crown is prima facie the owner of the foreshore or land between the high and low water mark. The</w:t>
      </w:r>
      <w:r w:rsidR="00CC13BF">
        <w:rPr>
          <w:rFonts w:ascii="Arial" w:hAnsi="Arial" w:cs="Arial"/>
          <w:color w:val="000000" w:themeColor="text1"/>
          <w:sz w:val="24"/>
          <w:szCs w:val="24"/>
        </w:rPr>
        <w:t>y claim</w:t>
      </w:r>
      <w:r w:rsidR="00454BCF">
        <w:rPr>
          <w:rFonts w:ascii="Arial" w:hAnsi="Arial" w:cs="Arial"/>
          <w:color w:val="000000" w:themeColor="text1"/>
          <w:sz w:val="24"/>
          <w:szCs w:val="24"/>
        </w:rPr>
        <w:t xml:space="preserve"> Duchy</w:t>
      </w:r>
      <w:r w:rsidR="00CC13BF">
        <w:rPr>
          <w:rFonts w:ascii="Arial" w:hAnsi="Arial" w:cs="Arial"/>
          <w:color w:val="000000" w:themeColor="text1"/>
          <w:sz w:val="24"/>
          <w:szCs w:val="24"/>
        </w:rPr>
        <w:t xml:space="preserve"> </w:t>
      </w:r>
      <w:r w:rsidR="00454BCF">
        <w:rPr>
          <w:rFonts w:ascii="Arial" w:hAnsi="Arial" w:cs="Arial"/>
          <w:color w:val="000000" w:themeColor="text1"/>
          <w:sz w:val="24"/>
          <w:szCs w:val="24"/>
        </w:rPr>
        <w:t>has never owned the Manor of Tregeare and there is no evidence that the foreshore was ever part of a Manor.</w:t>
      </w:r>
    </w:p>
    <w:p w14:paraId="63CA9548" w14:textId="5AA4FEDF" w:rsidR="00020799" w:rsidRDefault="00020799" w:rsidP="006505BD">
      <w:pPr>
        <w:numPr>
          <w:ilvl w:val="0"/>
          <w:numId w:val="5"/>
        </w:numPr>
        <w:spacing w:before="180" w:after="0"/>
        <w:ind w:right="340" w:hanging="484"/>
        <w:rPr>
          <w:rFonts w:ascii="Arial" w:hAnsi="Arial" w:cs="Arial"/>
          <w:color w:val="000000" w:themeColor="text1"/>
          <w:sz w:val="24"/>
          <w:szCs w:val="24"/>
        </w:rPr>
      </w:pPr>
      <w:r w:rsidRPr="00020799">
        <w:rPr>
          <w:rFonts w:ascii="Arial" w:hAnsi="Arial" w:cs="Arial"/>
          <w:color w:val="000000" w:themeColor="text1"/>
          <w:sz w:val="24"/>
          <w:szCs w:val="24"/>
        </w:rPr>
        <w:t>The</w:t>
      </w:r>
      <w:r w:rsidR="0005602F">
        <w:rPr>
          <w:rFonts w:ascii="Arial" w:hAnsi="Arial" w:cs="Arial"/>
          <w:color w:val="000000" w:themeColor="text1"/>
          <w:sz w:val="24"/>
          <w:szCs w:val="24"/>
        </w:rPr>
        <w:t>y state the</w:t>
      </w:r>
      <w:r w:rsidRPr="00020799">
        <w:rPr>
          <w:rFonts w:ascii="Arial" w:hAnsi="Arial" w:cs="Arial"/>
          <w:color w:val="000000" w:themeColor="text1"/>
          <w:sz w:val="24"/>
          <w:szCs w:val="24"/>
        </w:rPr>
        <w:t xml:space="preserve"> foreshore around </w:t>
      </w:r>
      <w:proofErr w:type="gramStart"/>
      <w:r w:rsidRPr="00020799">
        <w:rPr>
          <w:rFonts w:ascii="Arial" w:hAnsi="Arial" w:cs="Arial"/>
          <w:color w:val="000000" w:themeColor="text1"/>
          <w:sz w:val="24"/>
          <w:szCs w:val="24"/>
        </w:rPr>
        <w:t>Cornwall was conferred by Royal Charter</w:t>
      </w:r>
      <w:proofErr w:type="gramEnd"/>
      <w:r w:rsidRPr="00020799">
        <w:rPr>
          <w:rFonts w:ascii="Arial" w:hAnsi="Arial" w:cs="Arial"/>
          <w:color w:val="000000" w:themeColor="text1"/>
          <w:sz w:val="24"/>
          <w:szCs w:val="24"/>
        </w:rPr>
        <w:t xml:space="preserve"> in 1337 and </w:t>
      </w:r>
      <w:r w:rsidR="00FF705A">
        <w:rPr>
          <w:rFonts w:ascii="Arial" w:hAnsi="Arial" w:cs="Arial"/>
          <w:color w:val="000000" w:themeColor="text1"/>
          <w:sz w:val="24"/>
          <w:szCs w:val="24"/>
        </w:rPr>
        <w:t xml:space="preserve">this </w:t>
      </w:r>
      <w:r w:rsidRPr="00020799">
        <w:rPr>
          <w:rFonts w:ascii="Arial" w:hAnsi="Arial" w:cs="Arial"/>
          <w:color w:val="000000" w:themeColor="text1"/>
          <w:sz w:val="24"/>
          <w:szCs w:val="24"/>
        </w:rPr>
        <w:t xml:space="preserve">could not have been </w:t>
      </w:r>
      <w:r w:rsidR="00FF705A">
        <w:rPr>
          <w:rFonts w:ascii="Arial" w:hAnsi="Arial" w:cs="Arial"/>
          <w:color w:val="000000" w:themeColor="text1"/>
          <w:sz w:val="24"/>
          <w:szCs w:val="24"/>
        </w:rPr>
        <w:t>done</w:t>
      </w:r>
      <w:r w:rsidRPr="00020799">
        <w:rPr>
          <w:rFonts w:ascii="Arial" w:hAnsi="Arial" w:cs="Arial"/>
          <w:color w:val="000000" w:themeColor="text1"/>
          <w:sz w:val="24"/>
          <w:szCs w:val="24"/>
        </w:rPr>
        <w:t xml:space="preserve"> if it had already been gifted to manors. Later acquisitions of manors in 1421 would not impact the land originally conferred. The division and selling of the Manor of Tregeare </w:t>
      </w:r>
      <w:proofErr w:type="gramStart"/>
      <w:r w:rsidRPr="00020799">
        <w:rPr>
          <w:rFonts w:ascii="Arial" w:hAnsi="Arial" w:cs="Arial"/>
          <w:color w:val="000000" w:themeColor="text1"/>
          <w:sz w:val="24"/>
          <w:szCs w:val="24"/>
        </w:rPr>
        <w:t>is claimed</w:t>
      </w:r>
      <w:proofErr w:type="gramEnd"/>
      <w:r w:rsidRPr="00020799">
        <w:rPr>
          <w:rFonts w:ascii="Arial" w:hAnsi="Arial" w:cs="Arial"/>
          <w:color w:val="000000" w:themeColor="text1"/>
          <w:sz w:val="24"/>
          <w:szCs w:val="24"/>
        </w:rPr>
        <w:t xml:space="preserve"> to have not started until the 13</w:t>
      </w:r>
      <w:r w:rsidRPr="00020799">
        <w:rPr>
          <w:rFonts w:ascii="Arial" w:hAnsi="Arial" w:cs="Arial"/>
          <w:color w:val="000000" w:themeColor="text1"/>
          <w:sz w:val="24"/>
          <w:szCs w:val="24"/>
          <w:vertAlign w:val="superscript"/>
        </w:rPr>
        <w:t>th</w:t>
      </w:r>
      <w:r w:rsidRPr="00020799">
        <w:rPr>
          <w:rFonts w:ascii="Arial" w:hAnsi="Arial" w:cs="Arial"/>
          <w:color w:val="000000" w:themeColor="text1"/>
          <w:sz w:val="24"/>
          <w:szCs w:val="24"/>
        </w:rPr>
        <w:t xml:space="preserve"> century after the Duchy was created.</w:t>
      </w:r>
    </w:p>
    <w:p w14:paraId="3BC5335C" w14:textId="5DF23B3A" w:rsidR="003E1733" w:rsidRPr="00A371AD" w:rsidRDefault="003E1733" w:rsidP="006505BD">
      <w:pPr>
        <w:numPr>
          <w:ilvl w:val="0"/>
          <w:numId w:val="5"/>
        </w:numPr>
        <w:spacing w:before="180" w:after="0"/>
        <w:ind w:right="340" w:hanging="484"/>
        <w:rPr>
          <w:rFonts w:ascii="Arial" w:hAnsi="Arial" w:cs="Arial"/>
          <w:color w:val="000000" w:themeColor="text1"/>
          <w:sz w:val="24"/>
          <w:szCs w:val="24"/>
        </w:rPr>
      </w:pPr>
      <w:r w:rsidRPr="00A371AD">
        <w:rPr>
          <w:rFonts w:ascii="Arial" w:hAnsi="Arial" w:cs="Arial"/>
          <w:iCs/>
          <w:color w:val="000000" w:themeColor="text1"/>
          <w:sz w:val="24"/>
          <w:szCs w:val="24"/>
        </w:rPr>
        <w:t>The</w:t>
      </w:r>
      <w:r w:rsidR="00B1564F">
        <w:rPr>
          <w:rFonts w:ascii="Arial" w:hAnsi="Arial" w:cs="Arial"/>
          <w:iCs/>
          <w:color w:val="000000" w:themeColor="text1"/>
          <w:sz w:val="24"/>
          <w:szCs w:val="24"/>
        </w:rPr>
        <w:t xml:space="preserve"> objectors </w:t>
      </w:r>
      <w:r w:rsidRPr="00A371AD">
        <w:rPr>
          <w:rFonts w:ascii="Arial" w:hAnsi="Arial" w:cs="Arial"/>
          <w:iCs/>
          <w:color w:val="000000" w:themeColor="text1"/>
          <w:sz w:val="24"/>
          <w:szCs w:val="24"/>
        </w:rPr>
        <w:t xml:space="preserve">cite </w:t>
      </w:r>
      <w:r w:rsidRPr="00A371AD">
        <w:rPr>
          <w:rFonts w:ascii="Arial" w:hAnsi="Arial" w:cs="Arial"/>
          <w:i/>
          <w:color w:val="000000" w:themeColor="text1"/>
          <w:sz w:val="24"/>
          <w:szCs w:val="24"/>
        </w:rPr>
        <w:t>The Duke of Beaufort v Mayor Alderman and Burgesses of Swansea</w:t>
      </w:r>
      <w:r w:rsidRPr="00A371AD">
        <w:rPr>
          <w:rFonts w:ascii="Arial" w:hAnsi="Arial" w:cs="Arial"/>
          <w:iCs/>
          <w:color w:val="000000" w:themeColor="text1"/>
          <w:sz w:val="24"/>
          <w:szCs w:val="24"/>
        </w:rPr>
        <w:t xml:space="preserve"> [1849] ER 413, 154 ER 905 </w:t>
      </w:r>
      <w:r w:rsidR="00165255">
        <w:rPr>
          <w:rFonts w:ascii="Arial" w:hAnsi="Arial" w:cs="Arial"/>
          <w:iCs/>
          <w:color w:val="000000" w:themeColor="text1"/>
          <w:sz w:val="24"/>
          <w:szCs w:val="24"/>
        </w:rPr>
        <w:t>(</w:t>
      </w:r>
      <w:r w:rsidR="00165255">
        <w:rPr>
          <w:rFonts w:ascii="Arial" w:hAnsi="Arial" w:cs="Arial"/>
          <w:i/>
          <w:color w:val="000000" w:themeColor="text1"/>
          <w:sz w:val="24"/>
          <w:szCs w:val="24"/>
        </w:rPr>
        <w:t xml:space="preserve">Beaufort) </w:t>
      </w:r>
      <w:r w:rsidR="00A371AD" w:rsidRPr="00A371AD">
        <w:rPr>
          <w:rFonts w:ascii="Arial" w:hAnsi="Arial" w:cs="Arial"/>
          <w:iCs/>
          <w:color w:val="000000" w:themeColor="text1"/>
          <w:sz w:val="24"/>
          <w:szCs w:val="24"/>
        </w:rPr>
        <w:t xml:space="preserve">which </w:t>
      </w:r>
      <w:r w:rsidRPr="00A371AD">
        <w:rPr>
          <w:rFonts w:ascii="Arial" w:hAnsi="Arial" w:cs="Arial"/>
          <w:iCs/>
          <w:color w:val="000000" w:themeColor="text1"/>
          <w:sz w:val="24"/>
          <w:szCs w:val="24"/>
        </w:rPr>
        <w:t>found the bounds of a manor do not typically include the land between the high and low water mark.</w:t>
      </w:r>
    </w:p>
    <w:p w14:paraId="49F364FB" w14:textId="3F8B3077" w:rsidR="00526249" w:rsidRPr="005A0CAF" w:rsidRDefault="00C261F6" w:rsidP="009B190A">
      <w:pPr>
        <w:numPr>
          <w:ilvl w:val="0"/>
          <w:numId w:val="5"/>
        </w:numPr>
        <w:spacing w:before="180" w:after="0" w:line="250" w:lineRule="auto"/>
        <w:ind w:left="482" w:right="340" w:hanging="482"/>
        <w:rPr>
          <w:rFonts w:ascii="Arial" w:hAnsi="Arial" w:cs="Arial"/>
          <w:color w:val="FF0000"/>
          <w:sz w:val="24"/>
          <w:szCs w:val="24"/>
        </w:rPr>
      </w:pPr>
      <w:r w:rsidRPr="00C261F6">
        <w:rPr>
          <w:rFonts w:ascii="Arial" w:hAnsi="Arial" w:cs="Arial"/>
          <w:color w:val="000000" w:themeColor="text1"/>
          <w:sz w:val="24"/>
          <w:szCs w:val="24"/>
        </w:rPr>
        <w:t xml:space="preserve">Reference </w:t>
      </w:r>
      <w:proofErr w:type="gramStart"/>
      <w:r w:rsidRPr="00C261F6">
        <w:rPr>
          <w:rFonts w:ascii="Arial" w:hAnsi="Arial" w:cs="Arial"/>
          <w:color w:val="000000" w:themeColor="text1"/>
          <w:sz w:val="24"/>
          <w:szCs w:val="24"/>
        </w:rPr>
        <w:t>is made</w:t>
      </w:r>
      <w:proofErr w:type="gramEnd"/>
      <w:r w:rsidRPr="00C261F6">
        <w:rPr>
          <w:rFonts w:ascii="Arial" w:hAnsi="Arial" w:cs="Arial"/>
          <w:color w:val="000000" w:themeColor="text1"/>
          <w:sz w:val="24"/>
          <w:szCs w:val="24"/>
        </w:rPr>
        <w:t xml:space="preserve"> to a local history book, The Roseland between River and Sea by Laurence O’Toole which observed the Lords of the Manor of Rosteague once held profitable rights to wreck along the shore of the application land</w:t>
      </w:r>
      <w:r w:rsidRPr="00952EBE">
        <w:rPr>
          <w:rFonts w:ascii="Arial" w:hAnsi="Arial" w:cs="Arial"/>
          <w:color w:val="000000" w:themeColor="text1"/>
          <w:sz w:val="24"/>
          <w:szCs w:val="24"/>
        </w:rPr>
        <w:t xml:space="preserve">. </w:t>
      </w:r>
      <w:r w:rsidR="00526249" w:rsidRPr="00952EBE">
        <w:rPr>
          <w:rFonts w:ascii="Arial" w:hAnsi="Arial" w:cs="Arial"/>
          <w:color w:val="000000" w:themeColor="text1"/>
          <w:sz w:val="24"/>
          <w:szCs w:val="24"/>
        </w:rPr>
        <w:t>At common law</w:t>
      </w:r>
      <w:r w:rsidR="00D13EAA" w:rsidRPr="00952EBE">
        <w:rPr>
          <w:rFonts w:ascii="Arial" w:hAnsi="Arial" w:cs="Arial"/>
          <w:color w:val="000000" w:themeColor="text1"/>
          <w:sz w:val="24"/>
          <w:szCs w:val="24"/>
        </w:rPr>
        <w:t>,</w:t>
      </w:r>
      <w:r w:rsidR="00526249" w:rsidRPr="00952EBE">
        <w:rPr>
          <w:rFonts w:ascii="Arial" w:hAnsi="Arial" w:cs="Arial"/>
          <w:color w:val="000000" w:themeColor="text1"/>
          <w:sz w:val="24"/>
          <w:szCs w:val="24"/>
        </w:rPr>
        <w:t xml:space="preserve"> the Crown </w:t>
      </w:r>
      <w:proofErr w:type="gramStart"/>
      <w:r w:rsidR="00526249" w:rsidRPr="00952EBE">
        <w:rPr>
          <w:rFonts w:ascii="Arial" w:hAnsi="Arial" w:cs="Arial"/>
          <w:color w:val="000000" w:themeColor="text1"/>
          <w:sz w:val="24"/>
          <w:szCs w:val="24"/>
        </w:rPr>
        <w:t>is entitled</w:t>
      </w:r>
      <w:proofErr w:type="gramEnd"/>
      <w:r w:rsidR="00526249" w:rsidRPr="00952EBE">
        <w:rPr>
          <w:rFonts w:ascii="Arial" w:hAnsi="Arial" w:cs="Arial"/>
          <w:color w:val="000000" w:themeColor="text1"/>
          <w:sz w:val="24"/>
          <w:szCs w:val="24"/>
        </w:rPr>
        <w:t xml:space="preserve"> to all unclaimed wrecks, except in places where the right has been granted to any other person. In the County of Cornwall, the rights of wreck belong to either the Duke of Cornwall or to a subject, except where it may have escheated </w:t>
      </w:r>
      <w:r w:rsidR="00686D0C">
        <w:rPr>
          <w:rFonts w:ascii="Arial" w:hAnsi="Arial" w:cs="Arial"/>
          <w:color w:val="000000" w:themeColor="text1"/>
          <w:sz w:val="24"/>
          <w:szCs w:val="24"/>
        </w:rPr>
        <w:t xml:space="preserve">(reverted to) </w:t>
      </w:r>
      <w:r w:rsidR="00526249" w:rsidRPr="00952EBE">
        <w:rPr>
          <w:rFonts w:ascii="Arial" w:hAnsi="Arial" w:cs="Arial"/>
          <w:color w:val="000000" w:themeColor="text1"/>
          <w:sz w:val="24"/>
          <w:szCs w:val="24"/>
        </w:rPr>
        <w:t xml:space="preserve">or become vested in the Crown by purchase. </w:t>
      </w:r>
    </w:p>
    <w:p w14:paraId="1051C6D3" w14:textId="1975BCDD" w:rsidR="00467501" w:rsidRPr="00467501" w:rsidRDefault="00467501" w:rsidP="009B190A">
      <w:pPr>
        <w:numPr>
          <w:ilvl w:val="0"/>
          <w:numId w:val="5"/>
        </w:numPr>
        <w:spacing w:before="180" w:after="0" w:line="250" w:lineRule="auto"/>
        <w:ind w:left="482" w:right="340" w:hanging="482"/>
        <w:rPr>
          <w:rFonts w:ascii="Arial" w:hAnsi="Arial" w:cs="Arial"/>
          <w:color w:val="000000" w:themeColor="text1"/>
          <w:sz w:val="24"/>
          <w:szCs w:val="24"/>
        </w:rPr>
      </w:pPr>
      <w:r w:rsidRPr="00467501">
        <w:rPr>
          <w:rFonts w:ascii="Arial" w:hAnsi="Arial" w:cs="Arial"/>
          <w:color w:val="000000" w:themeColor="text1"/>
          <w:sz w:val="24"/>
          <w:szCs w:val="24"/>
        </w:rPr>
        <w:t xml:space="preserve">The objectors consider the right to wreck </w:t>
      </w:r>
      <w:r w:rsidR="007312ED">
        <w:rPr>
          <w:rFonts w:ascii="Arial" w:hAnsi="Arial" w:cs="Arial"/>
          <w:color w:val="000000" w:themeColor="text1"/>
          <w:sz w:val="24"/>
          <w:szCs w:val="24"/>
        </w:rPr>
        <w:t>could</w:t>
      </w:r>
      <w:r w:rsidRPr="00467501">
        <w:rPr>
          <w:rFonts w:ascii="Arial" w:hAnsi="Arial" w:cs="Arial"/>
          <w:color w:val="000000" w:themeColor="text1"/>
          <w:sz w:val="24"/>
          <w:szCs w:val="24"/>
        </w:rPr>
        <w:t xml:space="preserve"> only </w:t>
      </w:r>
      <w:proofErr w:type="gramStart"/>
      <w:r w:rsidR="007312ED">
        <w:rPr>
          <w:rFonts w:ascii="Arial" w:hAnsi="Arial" w:cs="Arial"/>
          <w:color w:val="000000" w:themeColor="text1"/>
          <w:sz w:val="24"/>
          <w:szCs w:val="24"/>
        </w:rPr>
        <w:t>be</w:t>
      </w:r>
      <w:r w:rsidRPr="00467501">
        <w:rPr>
          <w:rFonts w:ascii="Arial" w:hAnsi="Arial" w:cs="Arial"/>
          <w:color w:val="000000" w:themeColor="text1"/>
          <w:sz w:val="24"/>
          <w:szCs w:val="24"/>
        </w:rPr>
        <w:t xml:space="preserve"> expressly granted</w:t>
      </w:r>
      <w:proofErr w:type="gramEnd"/>
      <w:r w:rsidRPr="00467501">
        <w:rPr>
          <w:rFonts w:ascii="Arial" w:hAnsi="Arial" w:cs="Arial"/>
          <w:color w:val="000000" w:themeColor="text1"/>
          <w:sz w:val="24"/>
          <w:szCs w:val="24"/>
        </w:rPr>
        <w:t xml:space="preserve"> </w:t>
      </w:r>
      <w:r w:rsidR="007312ED">
        <w:rPr>
          <w:rFonts w:ascii="Arial" w:hAnsi="Arial" w:cs="Arial"/>
          <w:color w:val="000000" w:themeColor="text1"/>
          <w:sz w:val="24"/>
          <w:szCs w:val="24"/>
        </w:rPr>
        <w:t>by</w:t>
      </w:r>
      <w:r w:rsidRPr="00467501">
        <w:rPr>
          <w:rFonts w:ascii="Arial" w:hAnsi="Arial" w:cs="Arial"/>
          <w:color w:val="000000" w:themeColor="text1"/>
          <w:sz w:val="24"/>
          <w:szCs w:val="24"/>
        </w:rPr>
        <w:t xml:space="preserve"> the Crown</w:t>
      </w:r>
      <w:r w:rsidR="00F11678">
        <w:rPr>
          <w:rFonts w:ascii="Arial" w:hAnsi="Arial" w:cs="Arial"/>
          <w:color w:val="000000" w:themeColor="text1"/>
          <w:sz w:val="24"/>
          <w:szCs w:val="24"/>
        </w:rPr>
        <w:t xml:space="preserve"> and does not attach to the land</w:t>
      </w:r>
      <w:r w:rsidR="00401141">
        <w:rPr>
          <w:rFonts w:ascii="Arial" w:hAnsi="Arial" w:cs="Arial"/>
          <w:color w:val="000000" w:themeColor="text1"/>
          <w:sz w:val="24"/>
          <w:szCs w:val="24"/>
        </w:rPr>
        <w:t xml:space="preserve"> </w:t>
      </w:r>
      <w:r w:rsidR="00177A64">
        <w:rPr>
          <w:rFonts w:ascii="Arial" w:hAnsi="Arial" w:cs="Arial"/>
          <w:color w:val="000000" w:themeColor="text1"/>
          <w:sz w:val="24"/>
          <w:szCs w:val="24"/>
        </w:rPr>
        <w:t xml:space="preserve">citing </w:t>
      </w:r>
      <w:r w:rsidR="00177A64" w:rsidRPr="00177A64">
        <w:rPr>
          <w:rFonts w:ascii="Arial" w:hAnsi="Arial" w:cs="Arial"/>
          <w:i/>
          <w:iCs/>
          <w:color w:val="000000" w:themeColor="text1"/>
          <w:sz w:val="24"/>
          <w:szCs w:val="24"/>
        </w:rPr>
        <w:t>Scratton v Brown</w:t>
      </w:r>
      <w:r w:rsidR="00177A64" w:rsidRPr="00177A64">
        <w:rPr>
          <w:rFonts w:ascii="Arial" w:hAnsi="Arial" w:cs="Arial"/>
          <w:color w:val="000000" w:themeColor="text1"/>
          <w:sz w:val="24"/>
          <w:szCs w:val="24"/>
        </w:rPr>
        <w:t xml:space="preserve"> [1825] 4 B &amp; C 485</w:t>
      </w:r>
      <w:r w:rsidR="00F11678">
        <w:rPr>
          <w:rFonts w:ascii="Arial" w:hAnsi="Arial" w:cs="Arial"/>
          <w:color w:val="000000" w:themeColor="text1"/>
          <w:sz w:val="24"/>
          <w:szCs w:val="24"/>
        </w:rPr>
        <w:t xml:space="preserve">. </w:t>
      </w:r>
      <w:r w:rsidR="00F11678">
        <w:rPr>
          <w:rFonts w:ascii="Arial" w:hAnsi="Arial" w:cs="Arial"/>
          <w:color w:val="000000" w:themeColor="text1"/>
          <w:sz w:val="24"/>
          <w:szCs w:val="24"/>
        </w:rPr>
        <w:lastRenderedPageBreak/>
        <w:t>There</w:t>
      </w:r>
      <w:r w:rsidR="008F3D72">
        <w:rPr>
          <w:rFonts w:ascii="Arial" w:hAnsi="Arial" w:cs="Arial"/>
          <w:color w:val="000000" w:themeColor="text1"/>
          <w:sz w:val="24"/>
          <w:szCs w:val="24"/>
        </w:rPr>
        <w:t>fore, this</w:t>
      </w:r>
      <w:r w:rsidRPr="00467501">
        <w:rPr>
          <w:rFonts w:ascii="Arial" w:hAnsi="Arial" w:cs="Arial"/>
          <w:color w:val="000000" w:themeColor="text1"/>
          <w:sz w:val="24"/>
          <w:szCs w:val="24"/>
        </w:rPr>
        <w:t xml:space="preserve"> is evidence that the foreshore is not of a manor and is of royal demesne. </w:t>
      </w:r>
      <w:r w:rsidRPr="007312ED">
        <w:rPr>
          <w:rFonts w:ascii="Arial" w:hAnsi="Arial" w:cs="Arial"/>
          <w:color w:val="000000" w:themeColor="text1"/>
          <w:sz w:val="24"/>
          <w:szCs w:val="24"/>
        </w:rPr>
        <w:t xml:space="preserve">It </w:t>
      </w:r>
      <w:r w:rsidR="007312ED" w:rsidRPr="007312ED">
        <w:rPr>
          <w:rFonts w:ascii="Arial" w:hAnsi="Arial" w:cs="Arial"/>
          <w:color w:val="000000" w:themeColor="text1"/>
          <w:sz w:val="24"/>
          <w:szCs w:val="24"/>
        </w:rPr>
        <w:t>wa</w:t>
      </w:r>
      <w:r w:rsidRPr="007312ED">
        <w:rPr>
          <w:rFonts w:ascii="Arial" w:hAnsi="Arial" w:cs="Arial"/>
          <w:color w:val="000000" w:themeColor="text1"/>
          <w:sz w:val="24"/>
          <w:szCs w:val="24"/>
        </w:rPr>
        <w:t xml:space="preserve">s not a manorial right and would have </w:t>
      </w:r>
      <w:proofErr w:type="gramStart"/>
      <w:r w:rsidRPr="007312ED">
        <w:rPr>
          <w:rFonts w:ascii="Arial" w:hAnsi="Arial" w:cs="Arial"/>
          <w:color w:val="000000" w:themeColor="text1"/>
          <w:sz w:val="24"/>
          <w:szCs w:val="24"/>
        </w:rPr>
        <w:t>been exercised</w:t>
      </w:r>
      <w:proofErr w:type="gramEnd"/>
      <w:r w:rsidRPr="007312ED">
        <w:rPr>
          <w:rFonts w:ascii="Arial" w:hAnsi="Arial" w:cs="Arial"/>
          <w:color w:val="000000" w:themeColor="text1"/>
          <w:sz w:val="24"/>
          <w:szCs w:val="24"/>
        </w:rPr>
        <w:t xml:space="preserve"> aside from any manorial rights. </w:t>
      </w:r>
    </w:p>
    <w:p w14:paraId="41959323" w14:textId="6FF457B5" w:rsidR="00025432" w:rsidRPr="00770891" w:rsidRDefault="00025432" w:rsidP="009B190A">
      <w:pPr>
        <w:keepNext/>
        <w:widowControl w:val="0"/>
        <w:spacing w:before="180" w:after="0" w:line="250" w:lineRule="auto"/>
        <w:ind w:left="0" w:right="340" w:firstLine="0"/>
        <w:rPr>
          <w:rFonts w:ascii="Arial" w:hAnsi="Arial" w:cs="Arial"/>
          <w:i/>
          <w:iCs/>
          <w:color w:val="000000" w:themeColor="text1"/>
          <w:sz w:val="24"/>
          <w:szCs w:val="24"/>
        </w:rPr>
      </w:pPr>
      <w:r w:rsidRPr="00770891">
        <w:rPr>
          <w:rFonts w:ascii="Arial" w:hAnsi="Arial" w:cs="Arial"/>
          <w:i/>
          <w:iCs/>
          <w:color w:val="000000" w:themeColor="text1"/>
          <w:sz w:val="24"/>
          <w:szCs w:val="24"/>
        </w:rPr>
        <w:t>Findings</w:t>
      </w:r>
    </w:p>
    <w:p w14:paraId="2AEF54A0" w14:textId="27743850" w:rsidR="000A23CC" w:rsidRPr="005A0CAF" w:rsidRDefault="00D14083" w:rsidP="009B190A">
      <w:pPr>
        <w:keepNext/>
        <w:widowControl w:val="0"/>
        <w:numPr>
          <w:ilvl w:val="0"/>
          <w:numId w:val="5"/>
        </w:numPr>
        <w:spacing w:before="180" w:after="0" w:line="250" w:lineRule="auto"/>
        <w:ind w:right="340" w:hanging="484"/>
        <w:rPr>
          <w:rFonts w:ascii="Arial" w:hAnsi="Arial" w:cs="Arial"/>
          <w:color w:val="FF0000"/>
          <w:sz w:val="24"/>
          <w:szCs w:val="24"/>
        </w:rPr>
      </w:pPr>
      <w:r w:rsidRPr="002107C1">
        <w:rPr>
          <w:rFonts w:ascii="Arial" w:hAnsi="Arial" w:cs="Arial"/>
          <w:color w:val="000000" w:themeColor="text1"/>
          <w:sz w:val="24"/>
          <w:szCs w:val="24"/>
        </w:rPr>
        <w:t xml:space="preserve">It is </w:t>
      </w:r>
      <w:proofErr w:type="gramStart"/>
      <w:r w:rsidRPr="002107C1">
        <w:rPr>
          <w:rFonts w:ascii="Arial" w:hAnsi="Arial" w:cs="Arial"/>
          <w:color w:val="000000" w:themeColor="text1"/>
          <w:sz w:val="24"/>
          <w:szCs w:val="24"/>
        </w:rPr>
        <w:t>generally accepted</w:t>
      </w:r>
      <w:proofErr w:type="gramEnd"/>
      <w:r w:rsidRPr="002107C1">
        <w:rPr>
          <w:rFonts w:ascii="Arial" w:hAnsi="Arial" w:cs="Arial"/>
          <w:color w:val="000000" w:themeColor="text1"/>
          <w:sz w:val="24"/>
          <w:szCs w:val="24"/>
        </w:rPr>
        <w:t xml:space="preserve"> that t</w:t>
      </w:r>
      <w:r w:rsidR="000A23CC" w:rsidRPr="002107C1">
        <w:rPr>
          <w:rFonts w:ascii="Arial" w:hAnsi="Arial" w:cs="Arial"/>
          <w:color w:val="000000" w:themeColor="text1"/>
          <w:sz w:val="24"/>
          <w:szCs w:val="24"/>
        </w:rPr>
        <w:t xml:space="preserve">he </w:t>
      </w:r>
      <w:r w:rsidR="00E264E4">
        <w:rPr>
          <w:rFonts w:ascii="Arial" w:hAnsi="Arial" w:cs="Arial"/>
          <w:color w:val="000000" w:themeColor="text1"/>
          <w:sz w:val="24"/>
          <w:szCs w:val="24"/>
        </w:rPr>
        <w:t>Royal</w:t>
      </w:r>
      <w:r w:rsidRPr="002107C1">
        <w:rPr>
          <w:rFonts w:ascii="Arial" w:hAnsi="Arial" w:cs="Arial"/>
          <w:color w:val="000000" w:themeColor="text1"/>
          <w:sz w:val="24"/>
          <w:szCs w:val="24"/>
        </w:rPr>
        <w:t xml:space="preserve"> </w:t>
      </w:r>
      <w:r w:rsidR="000A23CC" w:rsidRPr="002107C1">
        <w:rPr>
          <w:rFonts w:ascii="Arial" w:hAnsi="Arial" w:cs="Arial"/>
          <w:color w:val="000000" w:themeColor="text1"/>
          <w:sz w:val="24"/>
          <w:szCs w:val="24"/>
        </w:rPr>
        <w:t xml:space="preserve">Charter </w:t>
      </w:r>
      <w:r w:rsidRPr="002107C1">
        <w:rPr>
          <w:rFonts w:ascii="Arial" w:hAnsi="Arial" w:cs="Arial"/>
          <w:color w:val="000000" w:themeColor="text1"/>
          <w:sz w:val="24"/>
          <w:szCs w:val="24"/>
        </w:rPr>
        <w:t xml:space="preserve">of 1337 </w:t>
      </w:r>
      <w:r w:rsidR="000A23CC" w:rsidRPr="002107C1">
        <w:rPr>
          <w:rFonts w:ascii="Arial" w:hAnsi="Arial" w:cs="Arial"/>
          <w:color w:val="000000" w:themeColor="text1"/>
          <w:sz w:val="24"/>
          <w:szCs w:val="24"/>
        </w:rPr>
        <w:t>granted the foreshore around Cornwall to the Duke of Cornwall</w:t>
      </w:r>
      <w:r w:rsidRPr="002107C1">
        <w:rPr>
          <w:rFonts w:ascii="Arial" w:hAnsi="Arial" w:cs="Arial"/>
          <w:color w:val="000000" w:themeColor="text1"/>
          <w:sz w:val="24"/>
          <w:szCs w:val="24"/>
        </w:rPr>
        <w:t xml:space="preserve">. </w:t>
      </w:r>
      <w:r w:rsidR="000A23CC" w:rsidRPr="002107C1">
        <w:rPr>
          <w:rFonts w:ascii="Arial" w:hAnsi="Arial" w:cs="Arial"/>
          <w:color w:val="000000" w:themeColor="text1"/>
          <w:sz w:val="24"/>
          <w:szCs w:val="24"/>
        </w:rPr>
        <w:t>This does not preclude it from being of manorial origin and cases cited</w:t>
      </w:r>
      <w:r w:rsidR="008433AF" w:rsidRPr="002107C1">
        <w:rPr>
          <w:rFonts w:ascii="Arial" w:hAnsi="Arial" w:cs="Arial"/>
          <w:color w:val="000000" w:themeColor="text1"/>
          <w:sz w:val="24"/>
          <w:szCs w:val="24"/>
        </w:rPr>
        <w:t xml:space="preserve">, including </w:t>
      </w:r>
      <w:r w:rsidR="008433AF" w:rsidRPr="002107C1">
        <w:rPr>
          <w:rFonts w:ascii="Arial" w:hAnsi="Arial" w:cs="Arial"/>
          <w:i/>
          <w:iCs/>
          <w:color w:val="000000" w:themeColor="text1"/>
          <w:sz w:val="24"/>
          <w:szCs w:val="24"/>
        </w:rPr>
        <w:t>Beaufort</w:t>
      </w:r>
      <w:r w:rsidR="000A23CC" w:rsidRPr="002107C1">
        <w:rPr>
          <w:rFonts w:ascii="Arial" w:hAnsi="Arial" w:cs="Arial"/>
          <w:color w:val="000000" w:themeColor="text1"/>
          <w:sz w:val="24"/>
          <w:szCs w:val="24"/>
        </w:rPr>
        <w:t>, indicate manorial land can be part of the foreshore</w:t>
      </w:r>
      <w:r w:rsidR="002107C1" w:rsidRPr="002107C1">
        <w:rPr>
          <w:rFonts w:ascii="Arial" w:hAnsi="Arial" w:cs="Arial"/>
          <w:color w:val="000000" w:themeColor="text1"/>
          <w:sz w:val="24"/>
          <w:szCs w:val="24"/>
        </w:rPr>
        <w:t xml:space="preserve"> of the adjoining manor and </w:t>
      </w:r>
      <w:r w:rsidR="00A4278A">
        <w:rPr>
          <w:rFonts w:ascii="Arial" w:hAnsi="Arial" w:cs="Arial"/>
          <w:color w:val="000000" w:themeColor="text1"/>
          <w:sz w:val="24"/>
          <w:szCs w:val="24"/>
        </w:rPr>
        <w:t xml:space="preserve">could </w:t>
      </w:r>
      <w:proofErr w:type="gramStart"/>
      <w:r w:rsidR="002107C1" w:rsidRPr="002107C1">
        <w:rPr>
          <w:rFonts w:ascii="Arial" w:hAnsi="Arial" w:cs="Arial"/>
          <w:color w:val="000000" w:themeColor="text1"/>
          <w:sz w:val="24"/>
          <w:szCs w:val="24"/>
        </w:rPr>
        <w:t>be granted</w:t>
      </w:r>
      <w:proofErr w:type="gramEnd"/>
      <w:r w:rsidR="002107C1" w:rsidRPr="002107C1">
        <w:rPr>
          <w:rFonts w:ascii="Arial" w:hAnsi="Arial" w:cs="Arial"/>
          <w:color w:val="000000" w:themeColor="text1"/>
          <w:sz w:val="24"/>
          <w:szCs w:val="24"/>
        </w:rPr>
        <w:t xml:space="preserve"> by express words</w:t>
      </w:r>
      <w:r w:rsidR="000A23CC" w:rsidRPr="002107C1">
        <w:rPr>
          <w:rFonts w:ascii="Arial" w:hAnsi="Arial" w:cs="Arial"/>
          <w:color w:val="000000" w:themeColor="text1"/>
          <w:sz w:val="24"/>
          <w:szCs w:val="24"/>
        </w:rPr>
        <w:t xml:space="preserve">. Halsbury’s Laws also states the Crown had </w:t>
      </w:r>
      <w:proofErr w:type="gramStart"/>
      <w:r w:rsidR="000A23CC" w:rsidRPr="002107C1">
        <w:rPr>
          <w:rFonts w:ascii="Arial" w:hAnsi="Arial" w:cs="Arial"/>
          <w:color w:val="000000" w:themeColor="text1"/>
          <w:sz w:val="24"/>
          <w:szCs w:val="24"/>
        </w:rPr>
        <w:t>probably parted</w:t>
      </w:r>
      <w:proofErr w:type="gramEnd"/>
      <w:r w:rsidR="000A23CC" w:rsidRPr="002107C1">
        <w:rPr>
          <w:rFonts w:ascii="Arial" w:hAnsi="Arial" w:cs="Arial"/>
          <w:color w:val="000000" w:themeColor="text1"/>
          <w:sz w:val="24"/>
          <w:szCs w:val="24"/>
        </w:rPr>
        <w:t xml:space="preserve"> with the </w:t>
      </w:r>
      <w:r w:rsidR="005E3D74">
        <w:rPr>
          <w:rFonts w:ascii="Arial" w:hAnsi="Arial" w:cs="Arial"/>
          <w:color w:val="000000" w:themeColor="text1"/>
          <w:sz w:val="24"/>
          <w:szCs w:val="24"/>
        </w:rPr>
        <w:t xml:space="preserve">Cornish </w:t>
      </w:r>
      <w:r w:rsidR="000A23CC" w:rsidRPr="002107C1">
        <w:rPr>
          <w:rFonts w:ascii="Arial" w:hAnsi="Arial" w:cs="Arial"/>
          <w:color w:val="000000" w:themeColor="text1"/>
          <w:sz w:val="24"/>
          <w:szCs w:val="24"/>
        </w:rPr>
        <w:t>foreshore by the time of the</w:t>
      </w:r>
      <w:r w:rsidR="00960658">
        <w:rPr>
          <w:rFonts w:ascii="Arial" w:hAnsi="Arial" w:cs="Arial"/>
          <w:color w:val="000000" w:themeColor="text1"/>
          <w:sz w:val="24"/>
          <w:szCs w:val="24"/>
        </w:rPr>
        <w:t xml:space="preserve"> Royal</w:t>
      </w:r>
      <w:r w:rsidR="000A23CC" w:rsidRPr="002107C1">
        <w:rPr>
          <w:rFonts w:ascii="Arial" w:hAnsi="Arial" w:cs="Arial"/>
          <w:color w:val="000000" w:themeColor="text1"/>
          <w:sz w:val="24"/>
          <w:szCs w:val="24"/>
        </w:rPr>
        <w:t xml:space="preserve"> Charter. </w:t>
      </w:r>
      <w:r w:rsidR="008433AF" w:rsidRPr="002107C1">
        <w:rPr>
          <w:rFonts w:ascii="Arial" w:hAnsi="Arial" w:cs="Arial"/>
          <w:color w:val="000000" w:themeColor="text1"/>
          <w:sz w:val="24"/>
          <w:szCs w:val="24"/>
        </w:rPr>
        <w:t xml:space="preserve">In </w:t>
      </w:r>
      <w:r w:rsidR="008433AF" w:rsidRPr="002107C1">
        <w:rPr>
          <w:rFonts w:ascii="Arial" w:hAnsi="Arial" w:cs="Arial"/>
          <w:i/>
          <w:iCs/>
          <w:color w:val="000000" w:themeColor="text1"/>
          <w:sz w:val="24"/>
          <w:szCs w:val="24"/>
        </w:rPr>
        <w:t xml:space="preserve">Le Stange v Rowe </w:t>
      </w:r>
      <w:r w:rsidR="008433AF" w:rsidRPr="002107C1">
        <w:rPr>
          <w:rFonts w:ascii="Arial" w:hAnsi="Arial" w:cs="Arial"/>
          <w:color w:val="000000" w:themeColor="text1"/>
          <w:sz w:val="24"/>
          <w:szCs w:val="24"/>
        </w:rPr>
        <w:t xml:space="preserve">(1052) Erle CJ </w:t>
      </w:r>
      <w:r w:rsidR="00D82899" w:rsidRPr="002107C1">
        <w:rPr>
          <w:rFonts w:ascii="Arial" w:hAnsi="Arial" w:cs="Arial"/>
          <w:color w:val="000000" w:themeColor="text1"/>
          <w:sz w:val="24"/>
          <w:szCs w:val="24"/>
        </w:rPr>
        <w:t>said,</w:t>
      </w:r>
      <w:r w:rsidR="008433AF" w:rsidRPr="002107C1">
        <w:rPr>
          <w:rFonts w:ascii="Arial" w:hAnsi="Arial" w:cs="Arial"/>
          <w:color w:val="000000" w:themeColor="text1"/>
          <w:sz w:val="24"/>
          <w:szCs w:val="24"/>
        </w:rPr>
        <w:t xml:space="preserve"> ‘in a great number of cases the Crown has parted with the foreshore… in the great majority of cases the right to the foreshore between </w:t>
      </w:r>
      <w:r w:rsidR="008433AF" w:rsidRPr="00091A53">
        <w:rPr>
          <w:rFonts w:ascii="Arial" w:hAnsi="Arial" w:cs="Arial"/>
          <w:color w:val="000000" w:themeColor="text1"/>
          <w:sz w:val="24"/>
          <w:szCs w:val="24"/>
        </w:rPr>
        <w:t>high and low water mark is in the Lord of the Manor’.</w:t>
      </w:r>
    </w:p>
    <w:p w14:paraId="340A3CC5" w14:textId="03BBBD5A" w:rsidR="002107C1" w:rsidRPr="005A0CAF" w:rsidRDefault="001A1E80" w:rsidP="002107C1">
      <w:pPr>
        <w:numPr>
          <w:ilvl w:val="0"/>
          <w:numId w:val="5"/>
        </w:numPr>
        <w:spacing w:before="180" w:after="0"/>
        <w:ind w:right="340" w:hanging="484"/>
        <w:rPr>
          <w:rFonts w:ascii="Arial" w:hAnsi="Arial" w:cs="Arial"/>
          <w:color w:val="FF0000"/>
          <w:sz w:val="24"/>
          <w:szCs w:val="24"/>
        </w:rPr>
      </w:pPr>
      <w:r w:rsidRPr="007E5BE3">
        <w:rPr>
          <w:rFonts w:ascii="Arial" w:hAnsi="Arial" w:cs="Arial"/>
          <w:color w:val="000000" w:themeColor="text1"/>
          <w:sz w:val="24"/>
          <w:szCs w:val="24"/>
        </w:rPr>
        <w:t xml:space="preserve">The Duchy has not provided any evidence of their landholdings to show how the foreshore </w:t>
      </w:r>
      <w:proofErr w:type="gramStart"/>
      <w:r w:rsidRPr="007E5BE3">
        <w:rPr>
          <w:rFonts w:ascii="Arial" w:hAnsi="Arial" w:cs="Arial"/>
          <w:color w:val="000000" w:themeColor="text1"/>
          <w:sz w:val="24"/>
          <w:szCs w:val="24"/>
        </w:rPr>
        <w:t>was acquired</w:t>
      </w:r>
      <w:proofErr w:type="gramEnd"/>
      <w:r w:rsidRPr="007E5BE3">
        <w:rPr>
          <w:rFonts w:ascii="Arial" w:hAnsi="Arial" w:cs="Arial"/>
          <w:color w:val="000000" w:themeColor="text1"/>
          <w:sz w:val="24"/>
          <w:szCs w:val="24"/>
        </w:rPr>
        <w:t xml:space="preserve">. </w:t>
      </w:r>
      <w:r w:rsidR="00A535A9">
        <w:rPr>
          <w:rFonts w:ascii="Arial" w:hAnsi="Arial" w:cs="Arial"/>
          <w:color w:val="000000" w:themeColor="text1"/>
          <w:sz w:val="24"/>
          <w:szCs w:val="24"/>
        </w:rPr>
        <w:t xml:space="preserve">If it </w:t>
      </w:r>
      <w:proofErr w:type="gramStart"/>
      <w:r w:rsidR="00A535A9">
        <w:rPr>
          <w:rFonts w:ascii="Arial" w:hAnsi="Arial" w:cs="Arial"/>
          <w:color w:val="000000" w:themeColor="text1"/>
          <w:sz w:val="24"/>
          <w:szCs w:val="24"/>
        </w:rPr>
        <w:t>was</w:t>
      </w:r>
      <w:proofErr w:type="gramEnd"/>
      <w:r w:rsidR="00A535A9">
        <w:rPr>
          <w:rFonts w:ascii="Arial" w:hAnsi="Arial" w:cs="Arial"/>
          <w:color w:val="000000" w:themeColor="text1"/>
          <w:sz w:val="24"/>
          <w:szCs w:val="24"/>
        </w:rPr>
        <w:t xml:space="preserve"> granted under </w:t>
      </w:r>
      <w:r w:rsidR="007D1058">
        <w:rPr>
          <w:rFonts w:ascii="Arial" w:hAnsi="Arial" w:cs="Arial"/>
          <w:color w:val="000000" w:themeColor="text1"/>
          <w:sz w:val="24"/>
          <w:szCs w:val="24"/>
        </w:rPr>
        <w:t>the Royal Charter</w:t>
      </w:r>
      <w:r w:rsidR="0059445A">
        <w:rPr>
          <w:rFonts w:ascii="Arial" w:hAnsi="Arial" w:cs="Arial"/>
          <w:color w:val="000000" w:themeColor="text1"/>
          <w:sz w:val="24"/>
          <w:szCs w:val="24"/>
        </w:rPr>
        <w:t>,</w:t>
      </w:r>
      <w:r w:rsidR="007D1058">
        <w:rPr>
          <w:rFonts w:ascii="Arial" w:hAnsi="Arial" w:cs="Arial"/>
          <w:color w:val="000000" w:themeColor="text1"/>
          <w:sz w:val="24"/>
          <w:szCs w:val="24"/>
        </w:rPr>
        <w:t xml:space="preserve"> </w:t>
      </w:r>
      <w:r w:rsidR="00E264E4">
        <w:rPr>
          <w:rFonts w:ascii="Arial" w:hAnsi="Arial" w:cs="Arial"/>
          <w:color w:val="000000" w:themeColor="text1"/>
          <w:sz w:val="24"/>
          <w:szCs w:val="24"/>
        </w:rPr>
        <w:t xml:space="preserve">it would not have been part of a manor </w:t>
      </w:r>
      <w:r w:rsidR="0059445A">
        <w:rPr>
          <w:rFonts w:ascii="Arial" w:hAnsi="Arial" w:cs="Arial"/>
          <w:color w:val="000000" w:themeColor="text1"/>
          <w:sz w:val="24"/>
          <w:szCs w:val="24"/>
        </w:rPr>
        <w:t>before</w:t>
      </w:r>
      <w:r w:rsidR="00E264E4">
        <w:rPr>
          <w:rFonts w:ascii="Arial" w:hAnsi="Arial" w:cs="Arial"/>
          <w:color w:val="000000" w:themeColor="text1"/>
          <w:sz w:val="24"/>
          <w:szCs w:val="24"/>
        </w:rPr>
        <w:t xml:space="preserve"> 1337. </w:t>
      </w:r>
      <w:proofErr w:type="gramStart"/>
      <w:r w:rsidR="0059445A">
        <w:rPr>
          <w:rFonts w:ascii="Arial" w:hAnsi="Arial" w:cs="Arial"/>
          <w:color w:val="000000" w:themeColor="text1"/>
          <w:sz w:val="24"/>
          <w:szCs w:val="24"/>
        </w:rPr>
        <w:t>M</w:t>
      </w:r>
      <w:r w:rsidR="002107C1" w:rsidRPr="002107C1">
        <w:rPr>
          <w:rFonts w:ascii="Arial" w:hAnsi="Arial" w:cs="Arial"/>
          <w:color w:val="000000" w:themeColor="text1"/>
          <w:sz w:val="24"/>
          <w:szCs w:val="24"/>
        </w:rPr>
        <w:t>ost of</w:t>
      </w:r>
      <w:proofErr w:type="gramEnd"/>
      <w:r w:rsidR="002107C1" w:rsidRPr="002107C1">
        <w:rPr>
          <w:rFonts w:ascii="Arial" w:hAnsi="Arial" w:cs="Arial"/>
          <w:color w:val="000000" w:themeColor="text1"/>
          <w:sz w:val="24"/>
          <w:szCs w:val="24"/>
        </w:rPr>
        <w:t xml:space="preserve"> the application land is either in their ownership or was in their ownership until they sold it in 1902.</w:t>
      </w:r>
    </w:p>
    <w:p w14:paraId="22ECE51F" w14:textId="0FAE396C" w:rsidR="002107C1" w:rsidRDefault="002107C1" w:rsidP="002107C1">
      <w:pPr>
        <w:numPr>
          <w:ilvl w:val="0"/>
          <w:numId w:val="5"/>
        </w:numPr>
        <w:spacing w:before="180" w:after="0"/>
        <w:ind w:right="340" w:hanging="484"/>
        <w:rPr>
          <w:rFonts w:ascii="Arial" w:hAnsi="Arial" w:cs="Arial"/>
          <w:color w:val="FF0000"/>
          <w:sz w:val="24"/>
          <w:szCs w:val="24"/>
        </w:rPr>
      </w:pPr>
      <w:r w:rsidRPr="002107C1">
        <w:rPr>
          <w:rFonts w:ascii="Arial" w:hAnsi="Arial" w:cs="Arial"/>
          <w:color w:val="000000" w:themeColor="text1"/>
          <w:sz w:val="24"/>
          <w:szCs w:val="24"/>
        </w:rPr>
        <w:t>Rosteague Manor passed into the ownership of the Van Grutten’s in 18</w:t>
      </w:r>
      <w:r w:rsidR="00BF63E0">
        <w:rPr>
          <w:rFonts w:ascii="Arial" w:hAnsi="Arial" w:cs="Arial"/>
          <w:color w:val="000000" w:themeColor="text1"/>
          <w:sz w:val="24"/>
          <w:szCs w:val="24"/>
        </w:rPr>
        <w:t>9</w:t>
      </w:r>
      <w:r w:rsidRPr="002107C1">
        <w:rPr>
          <w:rFonts w:ascii="Arial" w:hAnsi="Arial" w:cs="Arial"/>
          <w:color w:val="000000" w:themeColor="text1"/>
          <w:sz w:val="24"/>
          <w:szCs w:val="24"/>
        </w:rPr>
        <w:t xml:space="preserve">4 but the application land </w:t>
      </w:r>
      <w:proofErr w:type="gramStart"/>
      <w:r w:rsidRPr="002107C1">
        <w:rPr>
          <w:rFonts w:ascii="Arial" w:hAnsi="Arial" w:cs="Arial"/>
          <w:color w:val="000000" w:themeColor="text1"/>
          <w:sz w:val="24"/>
          <w:szCs w:val="24"/>
        </w:rPr>
        <w:t>was sold</w:t>
      </w:r>
      <w:proofErr w:type="gramEnd"/>
      <w:r w:rsidRPr="002107C1">
        <w:rPr>
          <w:rFonts w:ascii="Arial" w:hAnsi="Arial" w:cs="Arial"/>
          <w:color w:val="000000" w:themeColor="text1"/>
          <w:sz w:val="24"/>
          <w:szCs w:val="24"/>
        </w:rPr>
        <w:t xml:space="preserve"> to them by the Duchy in 1902 indicating it was a later acquisition and not part of </w:t>
      </w:r>
      <w:r w:rsidR="009916A5">
        <w:rPr>
          <w:rFonts w:ascii="Arial" w:hAnsi="Arial" w:cs="Arial"/>
          <w:color w:val="000000" w:themeColor="text1"/>
          <w:sz w:val="24"/>
          <w:szCs w:val="24"/>
        </w:rPr>
        <w:t>the</w:t>
      </w:r>
      <w:r w:rsidRPr="002107C1">
        <w:rPr>
          <w:rFonts w:ascii="Arial" w:hAnsi="Arial" w:cs="Arial"/>
          <w:color w:val="000000" w:themeColor="text1"/>
          <w:sz w:val="24"/>
          <w:szCs w:val="24"/>
        </w:rPr>
        <w:t xml:space="preserve"> manor. The Lords of Rosteague Manor once had the right </w:t>
      </w:r>
      <w:r w:rsidR="00DE32AD">
        <w:rPr>
          <w:rFonts w:ascii="Arial" w:hAnsi="Arial" w:cs="Arial"/>
          <w:color w:val="000000" w:themeColor="text1"/>
          <w:sz w:val="24"/>
          <w:szCs w:val="24"/>
        </w:rPr>
        <w:t>of</w:t>
      </w:r>
      <w:r w:rsidRPr="002107C1">
        <w:rPr>
          <w:rFonts w:ascii="Arial" w:hAnsi="Arial" w:cs="Arial"/>
          <w:color w:val="000000" w:themeColor="text1"/>
          <w:sz w:val="24"/>
          <w:szCs w:val="24"/>
        </w:rPr>
        <w:t xml:space="preserve"> wreck along the coastline, but </w:t>
      </w:r>
      <w:r w:rsidR="0025703B">
        <w:rPr>
          <w:rFonts w:ascii="Arial" w:hAnsi="Arial" w:cs="Arial"/>
          <w:i/>
          <w:color w:val="000000" w:themeColor="text1"/>
          <w:sz w:val="24"/>
          <w:szCs w:val="24"/>
        </w:rPr>
        <w:t xml:space="preserve">Sir Henry Constable’s case </w:t>
      </w:r>
      <w:r w:rsidR="00E72742">
        <w:rPr>
          <w:rFonts w:ascii="Arial" w:hAnsi="Arial" w:cs="Arial"/>
          <w:iCs/>
          <w:color w:val="000000" w:themeColor="text1"/>
          <w:sz w:val="24"/>
          <w:szCs w:val="24"/>
        </w:rPr>
        <w:t xml:space="preserve">[1616] </w:t>
      </w:r>
      <w:r w:rsidR="0025703B">
        <w:rPr>
          <w:rFonts w:ascii="Arial" w:hAnsi="Arial" w:cs="Arial"/>
          <w:iCs/>
          <w:color w:val="000000" w:themeColor="text1"/>
          <w:sz w:val="24"/>
          <w:szCs w:val="24"/>
        </w:rPr>
        <w:t xml:space="preserve">5 Rep. 107 </w:t>
      </w:r>
      <w:r w:rsidRPr="002107C1">
        <w:rPr>
          <w:rFonts w:ascii="Arial" w:hAnsi="Arial" w:cs="Arial"/>
          <w:color w:val="000000" w:themeColor="text1"/>
          <w:sz w:val="24"/>
          <w:szCs w:val="24"/>
        </w:rPr>
        <w:t xml:space="preserve">indicate this right is separate from a manor and does not attach to the land. </w:t>
      </w:r>
    </w:p>
    <w:p w14:paraId="134A5229" w14:textId="62D10F52" w:rsidR="009C0AF2" w:rsidRPr="00931F6F" w:rsidRDefault="001766BE" w:rsidP="00E20A2D">
      <w:pPr>
        <w:numPr>
          <w:ilvl w:val="0"/>
          <w:numId w:val="5"/>
        </w:numPr>
        <w:spacing w:before="180" w:after="0"/>
        <w:ind w:right="340" w:hanging="484"/>
        <w:rPr>
          <w:rFonts w:ascii="Arial" w:hAnsi="Arial" w:cs="Arial"/>
          <w:color w:val="000000" w:themeColor="text1"/>
          <w:sz w:val="24"/>
          <w:szCs w:val="24"/>
        </w:rPr>
      </w:pPr>
      <w:r w:rsidRPr="002817F9">
        <w:rPr>
          <w:rFonts w:ascii="Arial" w:hAnsi="Arial" w:cs="Arial"/>
          <w:color w:val="000000" w:themeColor="text1"/>
          <w:sz w:val="24"/>
          <w:szCs w:val="24"/>
        </w:rPr>
        <w:t xml:space="preserve">The Viscount of Falmouth </w:t>
      </w:r>
      <w:r w:rsidR="009C0AF2">
        <w:rPr>
          <w:rFonts w:ascii="Arial" w:hAnsi="Arial" w:cs="Arial"/>
          <w:color w:val="000000" w:themeColor="text1"/>
          <w:sz w:val="24"/>
          <w:szCs w:val="24"/>
        </w:rPr>
        <w:t>(</w:t>
      </w:r>
      <w:r w:rsidR="00EF2FC7">
        <w:rPr>
          <w:rFonts w:ascii="Arial" w:hAnsi="Arial" w:cs="Arial"/>
          <w:color w:val="000000" w:themeColor="text1"/>
          <w:sz w:val="24"/>
          <w:szCs w:val="24"/>
        </w:rPr>
        <w:t xml:space="preserve">The </w:t>
      </w:r>
      <w:r w:rsidR="0087335B">
        <w:rPr>
          <w:rFonts w:ascii="Arial" w:hAnsi="Arial" w:cs="Arial"/>
          <w:color w:val="000000" w:themeColor="text1"/>
          <w:sz w:val="24"/>
          <w:szCs w:val="24"/>
        </w:rPr>
        <w:t>Honourable</w:t>
      </w:r>
      <w:r w:rsidR="00EF2FC7">
        <w:rPr>
          <w:rFonts w:ascii="Arial" w:hAnsi="Arial" w:cs="Arial"/>
          <w:color w:val="000000" w:themeColor="text1"/>
          <w:sz w:val="24"/>
          <w:szCs w:val="24"/>
        </w:rPr>
        <w:t xml:space="preserve"> </w:t>
      </w:r>
      <w:r w:rsidR="009C0AF2">
        <w:rPr>
          <w:rFonts w:ascii="Arial" w:hAnsi="Arial" w:cs="Arial"/>
          <w:color w:val="000000" w:themeColor="text1"/>
          <w:sz w:val="24"/>
          <w:szCs w:val="24"/>
        </w:rPr>
        <w:t xml:space="preserve">Boscawen) </w:t>
      </w:r>
      <w:r w:rsidRPr="002817F9">
        <w:rPr>
          <w:rFonts w:ascii="Arial" w:hAnsi="Arial" w:cs="Arial"/>
          <w:color w:val="000000" w:themeColor="text1"/>
          <w:sz w:val="24"/>
          <w:szCs w:val="24"/>
        </w:rPr>
        <w:t xml:space="preserve">owns two small islands within the application land. They also own the clifftop and beaches above the </w:t>
      </w:r>
      <w:proofErr w:type="gramStart"/>
      <w:r w:rsidRPr="002817F9">
        <w:rPr>
          <w:rFonts w:ascii="Arial" w:hAnsi="Arial" w:cs="Arial"/>
          <w:color w:val="000000" w:themeColor="text1"/>
          <w:sz w:val="24"/>
          <w:szCs w:val="24"/>
        </w:rPr>
        <w:t>high water</w:t>
      </w:r>
      <w:proofErr w:type="gramEnd"/>
      <w:r w:rsidRPr="002817F9">
        <w:rPr>
          <w:rFonts w:ascii="Arial" w:hAnsi="Arial" w:cs="Arial"/>
          <w:color w:val="000000" w:themeColor="text1"/>
          <w:sz w:val="24"/>
          <w:szCs w:val="24"/>
        </w:rPr>
        <w:t xml:space="preserve"> mark to the west of the application land </w:t>
      </w:r>
      <w:r w:rsidR="00025483">
        <w:rPr>
          <w:rFonts w:ascii="Arial" w:hAnsi="Arial" w:cs="Arial"/>
          <w:color w:val="000000" w:themeColor="text1"/>
          <w:sz w:val="24"/>
          <w:szCs w:val="24"/>
        </w:rPr>
        <w:t xml:space="preserve">which </w:t>
      </w:r>
      <w:r w:rsidRPr="002817F9">
        <w:rPr>
          <w:rFonts w:ascii="Arial" w:hAnsi="Arial" w:cs="Arial"/>
          <w:color w:val="000000" w:themeColor="text1"/>
          <w:sz w:val="24"/>
          <w:szCs w:val="24"/>
        </w:rPr>
        <w:t>were part of the Manor of Tregeare.</w:t>
      </w:r>
      <w:r w:rsidR="00E20A2D" w:rsidRPr="0087335B">
        <w:rPr>
          <w:rFonts w:ascii="Arial" w:hAnsi="Arial" w:cs="Arial"/>
          <w:color w:val="000000" w:themeColor="text1"/>
          <w:sz w:val="24"/>
          <w:szCs w:val="24"/>
        </w:rPr>
        <w:t xml:space="preserve"> </w:t>
      </w:r>
      <w:r w:rsidR="009E35EF">
        <w:rPr>
          <w:rFonts w:ascii="Arial" w:hAnsi="Arial" w:cs="Arial"/>
          <w:color w:val="000000" w:themeColor="text1"/>
          <w:sz w:val="24"/>
          <w:szCs w:val="24"/>
        </w:rPr>
        <w:t xml:space="preserve">An </w:t>
      </w:r>
      <w:r w:rsidR="009C0AF2" w:rsidRPr="0087335B">
        <w:rPr>
          <w:rFonts w:ascii="Arial" w:hAnsi="Arial" w:cs="Arial"/>
          <w:color w:val="000000" w:themeColor="text1"/>
          <w:sz w:val="24"/>
          <w:szCs w:val="24"/>
        </w:rPr>
        <w:t xml:space="preserve">island which arises from tidal waters prima facie belongs to the Crown unless the site of the island has </w:t>
      </w:r>
      <w:proofErr w:type="gramStart"/>
      <w:r w:rsidR="009C0AF2" w:rsidRPr="0087335B">
        <w:rPr>
          <w:rFonts w:ascii="Arial" w:hAnsi="Arial" w:cs="Arial"/>
          <w:color w:val="000000" w:themeColor="text1"/>
          <w:sz w:val="24"/>
          <w:szCs w:val="24"/>
        </w:rPr>
        <w:t>been granted</w:t>
      </w:r>
      <w:proofErr w:type="gramEnd"/>
      <w:r w:rsidR="0087335B" w:rsidRPr="0087335B">
        <w:rPr>
          <w:rFonts w:ascii="Arial" w:hAnsi="Arial" w:cs="Arial"/>
          <w:color w:val="000000" w:themeColor="text1"/>
          <w:sz w:val="24"/>
          <w:szCs w:val="24"/>
        </w:rPr>
        <w:t xml:space="preserve"> to</w:t>
      </w:r>
      <w:r w:rsidR="009C0AF2" w:rsidRPr="0087335B">
        <w:rPr>
          <w:rFonts w:ascii="Arial" w:hAnsi="Arial" w:cs="Arial"/>
          <w:color w:val="000000" w:themeColor="text1"/>
          <w:sz w:val="24"/>
          <w:szCs w:val="24"/>
        </w:rPr>
        <w:t xml:space="preserve"> or belongs to a subject</w:t>
      </w:r>
      <w:r w:rsidR="009C0AF2" w:rsidRPr="00931F6F">
        <w:rPr>
          <w:rFonts w:ascii="Arial" w:hAnsi="Arial" w:cs="Arial"/>
          <w:color w:val="000000" w:themeColor="text1"/>
          <w:sz w:val="24"/>
          <w:szCs w:val="24"/>
        </w:rPr>
        <w:t>. The Boscawen’s have owned the Manor</w:t>
      </w:r>
      <w:r w:rsidR="00AC0E56">
        <w:rPr>
          <w:rFonts w:ascii="Arial" w:hAnsi="Arial" w:cs="Arial"/>
          <w:color w:val="000000" w:themeColor="text1"/>
          <w:sz w:val="24"/>
          <w:szCs w:val="24"/>
        </w:rPr>
        <w:t xml:space="preserve"> of Tregeare</w:t>
      </w:r>
      <w:r w:rsidR="009C0AF2" w:rsidRPr="00931F6F">
        <w:rPr>
          <w:rFonts w:ascii="Arial" w:hAnsi="Arial" w:cs="Arial"/>
          <w:color w:val="000000" w:themeColor="text1"/>
          <w:sz w:val="24"/>
          <w:szCs w:val="24"/>
        </w:rPr>
        <w:t xml:space="preserve"> for the last 600 years and, </w:t>
      </w:r>
      <w:r w:rsidR="0059445A" w:rsidRPr="00931F6F">
        <w:rPr>
          <w:rFonts w:ascii="Arial" w:hAnsi="Arial" w:cs="Arial"/>
          <w:color w:val="000000" w:themeColor="text1"/>
          <w:sz w:val="24"/>
          <w:szCs w:val="24"/>
        </w:rPr>
        <w:t>apart from</w:t>
      </w:r>
      <w:r w:rsidR="009C0AF2" w:rsidRPr="00931F6F">
        <w:rPr>
          <w:rFonts w:ascii="Arial" w:hAnsi="Arial" w:cs="Arial"/>
          <w:color w:val="000000" w:themeColor="text1"/>
          <w:sz w:val="24"/>
          <w:szCs w:val="24"/>
        </w:rPr>
        <w:t xml:space="preserve"> two islands above the </w:t>
      </w:r>
      <w:proofErr w:type="gramStart"/>
      <w:r w:rsidR="009C0AF2" w:rsidRPr="00931F6F">
        <w:rPr>
          <w:rFonts w:ascii="Arial" w:hAnsi="Arial" w:cs="Arial"/>
          <w:color w:val="000000" w:themeColor="text1"/>
          <w:sz w:val="24"/>
          <w:szCs w:val="24"/>
        </w:rPr>
        <w:t>high water</w:t>
      </w:r>
      <w:proofErr w:type="gramEnd"/>
      <w:r w:rsidR="009C0AF2" w:rsidRPr="00931F6F">
        <w:rPr>
          <w:rFonts w:ascii="Arial" w:hAnsi="Arial" w:cs="Arial"/>
          <w:color w:val="000000" w:themeColor="text1"/>
          <w:sz w:val="24"/>
          <w:szCs w:val="24"/>
        </w:rPr>
        <w:t xml:space="preserve"> mark, the application land is not owned by them. This would suggest </w:t>
      </w:r>
      <w:r w:rsidR="00931F6F">
        <w:rPr>
          <w:rFonts w:ascii="Arial" w:hAnsi="Arial" w:cs="Arial"/>
          <w:color w:val="000000" w:themeColor="text1"/>
          <w:sz w:val="24"/>
          <w:szCs w:val="24"/>
        </w:rPr>
        <w:t xml:space="preserve">the </w:t>
      </w:r>
      <w:r w:rsidR="00931F6F" w:rsidRPr="00931F6F">
        <w:rPr>
          <w:rFonts w:ascii="Arial" w:hAnsi="Arial" w:cs="Arial"/>
          <w:color w:val="000000" w:themeColor="text1"/>
          <w:sz w:val="24"/>
          <w:szCs w:val="24"/>
        </w:rPr>
        <w:t xml:space="preserve">islands </w:t>
      </w:r>
      <w:proofErr w:type="gramStart"/>
      <w:r w:rsidR="00931F6F" w:rsidRPr="00931F6F">
        <w:rPr>
          <w:rFonts w:ascii="Arial" w:hAnsi="Arial" w:cs="Arial"/>
          <w:color w:val="000000" w:themeColor="text1"/>
          <w:sz w:val="24"/>
          <w:szCs w:val="24"/>
        </w:rPr>
        <w:t xml:space="preserve">were </w:t>
      </w:r>
      <w:r w:rsidR="004C510D">
        <w:rPr>
          <w:rFonts w:ascii="Arial" w:hAnsi="Arial" w:cs="Arial"/>
          <w:color w:val="000000" w:themeColor="text1"/>
          <w:sz w:val="24"/>
          <w:szCs w:val="24"/>
        </w:rPr>
        <w:t>granted</w:t>
      </w:r>
      <w:proofErr w:type="gramEnd"/>
      <w:r w:rsidR="004C510D">
        <w:rPr>
          <w:rFonts w:ascii="Arial" w:hAnsi="Arial" w:cs="Arial"/>
          <w:color w:val="000000" w:themeColor="text1"/>
          <w:sz w:val="24"/>
          <w:szCs w:val="24"/>
        </w:rPr>
        <w:t xml:space="preserve"> with the manor</w:t>
      </w:r>
      <w:r w:rsidR="002450EB">
        <w:rPr>
          <w:rFonts w:ascii="Arial" w:hAnsi="Arial" w:cs="Arial"/>
          <w:color w:val="000000" w:themeColor="text1"/>
          <w:sz w:val="24"/>
          <w:szCs w:val="24"/>
        </w:rPr>
        <w:t>,</w:t>
      </w:r>
      <w:r w:rsidR="004C510D">
        <w:rPr>
          <w:rFonts w:ascii="Arial" w:hAnsi="Arial" w:cs="Arial"/>
          <w:color w:val="000000" w:themeColor="text1"/>
          <w:sz w:val="24"/>
          <w:szCs w:val="24"/>
        </w:rPr>
        <w:t xml:space="preserve"> but </w:t>
      </w:r>
      <w:r w:rsidR="009C0AF2" w:rsidRPr="00931F6F">
        <w:rPr>
          <w:rFonts w:ascii="Arial" w:hAnsi="Arial" w:cs="Arial"/>
          <w:color w:val="000000" w:themeColor="text1"/>
          <w:sz w:val="24"/>
          <w:szCs w:val="24"/>
        </w:rPr>
        <w:t>the foreshore was not</w:t>
      </w:r>
      <w:r w:rsidR="004C510D">
        <w:rPr>
          <w:rFonts w:ascii="Arial" w:hAnsi="Arial" w:cs="Arial"/>
          <w:color w:val="000000" w:themeColor="text1"/>
          <w:sz w:val="24"/>
          <w:szCs w:val="24"/>
        </w:rPr>
        <w:t>.</w:t>
      </w:r>
    </w:p>
    <w:p w14:paraId="73F724C9" w14:textId="18B688EC" w:rsidR="00000E1F" w:rsidRPr="005D5FC2" w:rsidRDefault="002450EB" w:rsidP="00E01C9F">
      <w:pPr>
        <w:numPr>
          <w:ilvl w:val="0"/>
          <w:numId w:val="5"/>
        </w:numPr>
        <w:spacing w:before="180" w:after="0"/>
        <w:ind w:right="340" w:hanging="484"/>
        <w:rPr>
          <w:rFonts w:ascii="Arial" w:hAnsi="Arial" w:cs="Arial"/>
          <w:color w:val="FF0000"/>
          <w:sz w:val="24"/>
          <w:szCs w:val="24"/>
        </w:rPr>
      </w:pPr>
      <w:r w:rsidRPr="002450EB">
        <w:rPr>
          <w:rFonts w:ascii="Arial" w:hAnsi="Arial" w:cs="Arial"/>
          <w:color w:val="000000" w:themeColor="text1"/>
          <w:sz w:val="24"/>
          <w:szCs w:val="24"/>
        </w:rPr>
        <w:t xml:space="preserve">None of the evidence provided describes the manors in sufficient detail to indicate if they included the foreshore. The book Gerrans Through the Ages refers to the Manor of Tregeare as lying on ‘high ground between the river and the sea’ suggesting it was only the land at the top of the cliff and did not include the foreshore. Only the 2003 sales brochure refers to the foreshore within Rosteague Manor, but this land </w:t>
      </w:r>
      <w:proofErr w:type="gramStart"/>
      <w:r w:rsidRPr="002450EB">
        <w:rPr>
          <w:rFonts w:ascii="Arial" w:hAnsi="Arial" w:cs="Arial"/>
          <w:color w:val="000000" w:themeColor="text1"/>
          <w:sz w:val="24"/>
          <w:szCs w:val="24"/>
        </w:rPr>
        <w:t>was purchased</w:t>
      </w:r>
      <w:proofErr w:type="gramEnd"/>
      <w:r w:rsidRPr="002450EB">
        <w:rPr>
          <w:rFonts w:ascii="Arial" w:hAnsi="Arial" w:cs="Arial"/>
          <w:color w:val="000000" w:themeColor="text1"/>
          <w:sz w:val="24"/>
          <w:szCs w:val="24"/>
        </w:rPr>
        <w:t xml:space="preserve"> from the Duchy in 1902</w:t>
      </w:r>
      <w:r w:rsidR="00CA1E98">
        <w:rPr>
          <w:rFonts w:ascii="Arial" w:hAnsi="Arial" w:cs="Arial"/>
          <w:color w:val="000000" w:themeColor="text1"/>
          <w:sz w:val="24"/>
          <w:szCs w:val="24"/>
        </w:rPr>
        <w:t xml:space="preserve"> so does not appear to be part of </w:t>
      </w:r>
      <w:r w:rsidR="00BA3AAC">
        <w:rPr>
          <w:rFonts w:ascii="Arial" w:hAnsi="Arial" w:cs="Arial"/>
          <w:color w:val="000000" w:themeColor="text1"/>
          <w:sz w:val="24"/>
          <w:szCs w:val="24"/>
        </w:rPr>
        <w:t>the manor</w:t>
      </w:r>
      <w:r w:rsidRPr="002450EB">
        <w:rPr>
          <w:rFonts w:ascii="Arial" w:hAnsi="Arial" w:cs="Arial"/>
          <w:color w:val="000000" w:themeColor="text1"/>
          <w:sz w:val="24"/>
          <w:szCs w:val="24"/>
        </w:rPr>
        <w:t>.</w:t>
      </w:r>
    </w:p>
    <w:p w14:paraId="11A24D41" w14:textId="57448318" w:rsidR="00A63B1E" w:rsidRPr="00BA3AAC" w:rsidRDefault="003E6C74" w:rsidP="00A63B1E">
      <w:pPr>
        <w:numPr>
          <w:ilvl w:val="0"/>
          <w:numId w:val="5"/>
        </w:numPr>
        <w:spacing w:before="180" w:after="0"/>
        <w:ind w:right="340" w:hanging="484"/>
        <w:rPr>
          <w:rFonts w:ascii="Arial" w:hAnsi="Arial" w:cs="Arial"/>
          <w:color w:val="000000" w:themeColor="text1"/>
          <w:sz w:val="24"/>
          <w:szCs w:val="24"/>
        </w:rPr>
      </w:pPr>
      <w:r w:rsidRPr="00BA3AAC">
        <w:rPr>
          <w:rFonts w:ascii="Arial" w:hAnsi="Arial" w:cs="Arial"/>
          <w:color w:val="000000" w:themeColor="text1"/>
          <w:sz w:val="24"/>
          <w:szCs w:val="24"/>
        </w:rPr>
        <w:t>Having regard to the above</w:t>
      </w:r>
      <w:r w:rsidR="003E0A97" w:rsidRPr="00BA3AAC">
        <w:rPr>
          <w:rFonts w:ascii="Arial" w:hAnsi="Arial" w:cs="Arial"/>
          <w:color w:val="000000" w:themeColor="text1"/>
          <w:sz w:val="24"/>
          <w:szCs w:val="24"/>
        </w:rPr>
        <w:t xml:space="preserve">, </w:t>
      </w:r>
      <w:r w:rsidRPr="00BA3AAC">
        <w:rPr>
          <w:rFonts w:ascii="Arial" w:hAnsi="Arial" w:cs="Arial"/>
          <w:color w:val="000000" w:themeColor="text1"/>
          <w:sz w:val="24"/>
          <w:szCs w:val="24"/>
        </w:rPr>
        <w:t>I consider the evidence is</w:t>
      </w:r>
      <w:r w:rsidR="00104F5B" w:rsidRPr="00BA3AAC">
        <w:rPr>
          <w:rFonts w:ascii="Arial" w:hAnsi="Arial" w:cs="Arial"/>
          <w:color w:val="000000" w:themeColor="text1"/>
          <w:sz w:val="24"/>
          <w:szCs w:val="24"/>
        </w:rPr>
        <w:t xml:space="preserve"> not</w:t>
      </w:r>
      <w:r w:rsidRPr="00BA3AAC">
        <w:rPr>
          <w:rFonts w:ascii="Arial" w:hAnsi="Arial" w:cs="Arial"/>
          <w:color w:val="000000" w:themeColor="text1"/>
          <w:sz w:val="24"/>
          <w:szCs w:val="24"/>
        </w:rPr>
        <w:t xml:space="preserve"> sufficient, on the balance of probabilities, to show that </w:t>
      </w:r>
      <w:proofErr w:type="gramStart"/>
      <w:r w:rsidR="005208A1" w:rsidRPr="00BA3AAC">
        <w:rPr>
          <w:rFonts w:ascii="Arial" w:hAnsi="Arial" w:cs="Arial"/>
          <w:color w:val="000000" w:themeColor="text1"/>
          <w:sz w:val="24"/>
          <w:szCs w:val="24"/>
        </w:rPr>
        <w:t>most of</w:t>
      </w:r>
      <w:proofErr w:type="gramEnd"/>
      <w:r w:rsidR="00426455" w:rsidRPr="00BA3AAC">
        <w:rPr>
          <w:rFonts w:ascii="Arial" w:hAnsi="Arial" w:cs="Arial"/>
          <w:color w:val="000000" w:themeColor="text1"/>
          <w:sz w:val="24"/>
          <w:szCs w:val="24"/>
        </w:rPr>
        <w:t xml:space="preserve"> the </w:t>
      </w:r>
      <w:r w:rsidR="00464C2E" w:rsidRPr="00BA3AAC">
        <w:rPr>
          <w:rFonts w:ascii="Arial" w:hAnsi="Arial" w:cs="Arial"/>
          <w:color w:val="000000" w:themeColor="text1"/>
          <w:sz w:val="24"/>
          <w:szCs w:val="24"/>
        </w:rPr>
        <w:t xml:space="preserve">application </w:t>
      </w:r>
      <w:r w:rsidRPr="00BA3AAC">
        <w:rPr>
          <w:rFonts w:ascii="Arial" w:hAnsi="Arial" w:cs="Arial"/>
          <w:color w:val="000000" w:themeColor="text1"/>
          <w:sz w:val="24"/>
          <w:szCs w:val="24"/>
        </w:rPr>
        <w:t xml:space="preserve">land is </w:t>
      </w:r>
      <w:r w:rsidR="00D43CEA" w:rsidRPr="00BA3AAC">
        <w:rPr>
          <w:rFonts w:ascii="Arial" w:hAnsi="Arial" w:cs="Arial"/>
          <w:color w:val="000000" w:themeColor="text1"/>
          <w:sz w:val="24"/>
          <w:szCs w:val="24"/>
        </w:rPr>
        <w:t xml:space="preserve">waste land </w:t>
      </w:r>
      <w:r w:rsidRPr="00BA3AAC">
        <w:rPr>
          <w:rFonts w:ascii="Arial" w:hAnsi="Arial" w:cs="Arial"/>
          <w:color w:val="000000" w:themeColor="text1"/>
          <w:sz w:val="24"/>
          <w:szCs w:val="24"/>
        </w:rPr>
        <w:t>of a manor.</w:t>
      </w:r>
      <w:r w:rsidR="00804EAD" w:rsidRPr="00BA3AAC">
        <w:rPr>
          <w:rFonts w:ascii="Arial" w:hAnsi="Arial" w:cs="Arial"/>
          <w:color w:val="000000" w:themeColor="text1"/>
          <w:sz w:val="24"/>
          <w:szCs w:val="24"/>
        </w:rPr>
        <w:t xml:space="preserve"> </w:t>
      </w:r>
    </w:p>
    <w:p w14:paraId="7CA880BB" w14:textId="7CFAE356" w:rsidR="004A07C2" w:rsidRPr="000E50C2" w:rsidRDefault="00804EAD" w:rsidP="00A63B1E">
      <w:pPr>
        <w:numPr>
          <w:ilvl w:val="0"/>
          <w:numId w:val="5"/>
        </w:numPr>
        <w:spacing w:before="180" w:after="0"/>
        <w:ind w:right="340" w:hanging="484"/>
        <w:rPr>
          <w:rFonts w:ascii="Arial" w:hAnsi="Arial" w:cs="Arial"/>
          <w:color w:val="000000" w:themeColor="text1"/>
          <w:sz w:val="24"/>
          <w:szCs w:val="24"/>
        </w:rPr>
      </w:pPr>
      <w:r w:rsidRPr="000E50C2">
        <w:rPr>
          <w:rFonts w:ascii="Arial" w:hAnsi="Arial" w:cs="Arial"/>
          <w:color w:val="000000" w:themeColor="text1"/>
          <w:sz w:val="24"/>
          <w:szCs w:val="24"/>
        </w:rPr>
        <w:t>However,</w:t>
      </w:r>
      <w:r w:rsidR="00B4101D" w:rsidRPr="000E50C2">
        <w:rPr>
          <w:rFonts w:ascii="Arial" w:hAnsi="Arial" w:cs="Arial"/>
          <w:color w:val="000000" w:themeColor="text1"/>
          <w:sz w:val="24"/>
          <w:szCs w:val="24"/>
        </w:rPr>
        <w:t xml:space="preserve"> the</w:t>
      </w:r>
      <w:r w:rsidR="00090FAC" w:rsidRPr="000E50C2">
        <w:rPr>
          <w:rFonts w:ascii="Arial" w:hAnsi="Arial" w:cs="Arial"/>
          <w:color w:val="000000" w:themeColor="text1"/>
          <w:sz w:val="24"/>
          <w:szCs w:val="24"/>
        </w:rPr>
        <w:t xml:space="preserve"> evidence suggests </w:t>
      </w:r>
      <w:r w:rsidRPr="000E50C2">
        <w:rPr>
          <w:rFonts w:ascii="Arial" w:hAnsi="Arial" w:cs="Arial"/>
          <w:color w:val="000000" w:themeColor="text1"/>
          <w:sz w:val="24"/>
          <w:szCs w:val="24"/>
        </w:rPr>
        <w:t xml:space="preserve">the two islands within the ownership of </w:t>
      </w:r>
      <w:r w:rsidR="00C00856" w:rsidRPr="000E50C2">
        <w:rPr>
          <w:rFonts w:ascii="Arial" w:hAnsi="Arial" w:cs="Arial"/>
          <w:color w:val="000000" w:themeColor="text1"/>
          <w:sz w:val="24"/>
          <w:szCs w:val="24"/>
        </w:rPr>
        <w:t xml:space="preserve">the Viscount of Falmouth </w:t>
      </w:r>
      <w:proofErr w:type="gramStart"/>
      <w:r w:rsidR="00207419" w:rsidRPr="000E50C2">
        <w:rPr>
          <w:rFonts w:ascii="Arial" w:hAnsi="Arial" w:cs="Arial"/>
          <w:color w:val="000000" w:themeColor="text1"/>
          <w:sz w:val="24"/>
          <w:szCs w:val="24"/>
        </w:rPr>
        <w:t>were granted</w:t>
      </w:r>
      <w:proofErr w:type="gramEnd"/>
      <w:r w:rsidR="00207419" w:rsidRPr="000E50C2">
        <w:rPr>
          <w:rFonts w:ascii="Arial" w:hAnsi="Arial" w:cs="Arial"/>
          <w:color w:val="000000" w:themeColor="text1"/>
          <w:sz w:val="24"/>
          <w:szCs w:val="24"/>
        </w:rPr>
        <w:t xml:space="preserve"> to </w:t>
      </w:r>
      <w:r w:rsidR="006E7C19" w:rsidRPr="000E50C2">
        <w:rPr>
          <w:rFonts w:ascii="Arial" w:hAnsi="Arial" w:cs="Arial"/>
          <w:color w:val="000000" w:themeColor="text1"/>
          <w:sz w:val="24"/>
          <w:szCs w:val="24"/>
        </w:rPr>
        <w:t>the Boscawen’s with the rest of</w:t>
      </w:r>
      <w:r w:rsidR="00090FAC" w:rsidRPr="000E50C2">
        <w:rPr>
          <w:rFonts w:ascii="Arial" w:hAnsi="Arial" w:cs="Arial"/>
          <w:color w:val="000000" w:themeColor="text1"/>
          <w:sz w:val="24"/>
          <w:szCs w:val="24"/>
        </w:rPr>
        <w:t xml:space="preserve"> the Manor</w:t>
      </w:r>
      <w:r w:rsidR="00143AFD" w:rsidRPr="000E50C2">
        <w:rPr>
          <w:rFonts w:ascii="Arial" w:hAnsi="Arial" w:cs="Arial"/>
          <w:color w:val="000000" w:themeColor="text1"/>
          <w:sz w:val="24"/>
          <w:szCs w:val="24"/>
        </w:rPr>
        <w:t>.</w:t>
      </w:r>
      <w:r w:rsidR="000E50C2" w:rsidRPr="000E50C2">
        <w:rPr>
          <w:rFonts w:ascii="Arial" w:hAnsi="Arial" w:cs="Arial"/>
          <w:color w:val="000000" w:themeColor="text1"/>
          <w:sz w:val="24"/>
          <w:szCs w:val="24"/>
        </w:rPr>
        <w:t xml:space="preserve"> In </w:t>
      </w:r>
      <w:r w:rsidR="000E50C2" w:rsidRPr="000E50C2">
        <w:rPr>
          <w:rFonts w:ascii="Arial" w:hAnsi="Arial" w:cs="Arial"/>
          <w:i/>
          <w:iCs/>
          <w:color w:val="000000" w:themeColor="text1"/>
          <w:sz w:val="24"/>
          <w:szCs w:val="24"/>
        </w:rPr>
        <w:t>Hanmer</w:t>
      </w:r>
      <w:r w:rsidR="000E50C2" w:rsidRPr="000E50C2">
        <w:rPr>
          <w:rFonts w:ascii="Arial" w:hAnsi="Arial" w:cs="Arial"/>
          <w:color w:val="000000" w:themeColor="text1"/>
          <w:sz w:val="24"/>
          <w:szCs w:val="24"/>
        </w:rPr>
        <w:t>,</w:t>
      </w:r>
      <w:r w:rsidR="000E50C2" w:rsidRPr="000E50C2">
        <w:rPr>
          <w:rFonts w:ascii="Arial" w:hAnsi="Arial" w:cs="Arial"/>
          <w:i/>
          <w:iCs/>
          <w:color w:val="000000" w:themeColor="text1"/>
          <w:sz w:val="24"/>
          <w:szCs w:val="24"/>
        </w:rPr>
        <w:t xml:space="preserve"> </w:t>
      </w:r>
      <w:r w:rsidR="000E50C2" w:rsidRPr="000E50C2">
        <w:rPr>
          <w:rFonts w:ascii="Arial" w:hAnsi="Arial" w:cs="Arial"/>
          <w:color w:val="000000" w:themeColor="text1"/>
          <w:sz w:val="24"/>
          <w:szCs w:val="24"/>
        </w:rPr>
        <w:t xml:space="preserve">Watson B found the word waste is sufficient to describe the foreshore and land between high and low water marks, it being ‘open, desolate, unoccupied, </w:t>
      </w:r>
      <w:r w:rsidR="000E50C2" w:rsidRPr="000E50C2">
        <w:rPr>
          <w:rFonts w:ascii="Arial" w:hAnsi="Arial" w:cs="Arial"/>
          <w:color w:val="000000" w:themeColor="text1"/>
          <w:sz w:val="24"/>
          <w:szCs w:val="24"/>
        </w:rPr>
        <w:lastRenderedPageBreak/>
        <w:t>uncultivated</w:t>
      </w:r>
      <w:proofErr w:type="gramStart"/>
      <w:r w:rsidR="000E50C2" w:rsidRPr="000E50C2">
        <w:rPr>
          <w:rFonts w:ascii="Arial" w:hAnsi="Arial" w:cs="Arial"/>
          <w:color w:val="000000" w:themeColor="text1"/>
          <w:sz w:val="24"/>
          <w:szCs w:val="24"/>
        </w:rPr>
        <w:t>’.</w:t>
      </w:r>
      <w:proofErr w:type="gramEnd"/>
      <w:r w:rsidR="000E50C2" w:rsidRPr="000E50C2">
        <w:rPr>
          <w:rFonts w:ascii="Arial" w:hAnsi="Arial" w:cs="Arial"/>
          <w:color w:val="000000" w:themeColor="text1"/>
          <w:sz w:val="24"/>
          <w:szCs w:val="24"/>
        </w:rPr>
        <w:t xml:space="preserve"> </w:t>
      </w:r>
      <w:r w:rsidR="001A340E" w:rsidRPr="000E50C2">
        <w:rPr>
          <w:rFonts w:ascii="Arial" w:hAnsi="Arial" w:cs="Arial"/>
          <w:color w:val="000000" w:themeColor="text1"/>
          <w:sz w:val="24"/>
          <w:szCs w:val="24"/>
        </w:rPr>
        <w:t xml:space="preserve">Therefore, I consider there is sufficient evidence, on the balance of probabilities, to show these two islands are </w:t>
      </w:r>
      <w:r w:rsidR="00D43CEA" w:rsidRPr="000E50C2">
        <w:rPr>
          <w:rFonts w:ascii="Arial" w:hAnsi="Arial" w:cs="Arial"/>
          <w:color w:val="000000" w:themeColor="text1"/>
          <w:sz w:val="24"/>
          <w:szCs w:val="24"/>
        </w:rPr>
        <w:t xml:space="preserve">waste land </w:t>
      </w:r>
      <w:r w:rsidR="001A340E" w:rsidRPr="000E50C2">
        <w:rPr>
          <w:rFonts w:ascii="Arial" w:hAnsi="Arial" w:cs="Arial"/>
          <w:color w:val="000000" w:themeColor="text1"/>
          <w:sz w:val="24"/>
          <w:szCs w:val="24"/>
        </w:rPr>
        <w:t>of a manor.</w:t>
      </w:r>
    </w:p>
    <w:p w14:paraId="675F793F" w14:textId="77777777" w:rsidR="004A07C2" w:rsidRPr="00C648AB" w:rsidRDefault="003E6C74" w:rsidP="00E52D35">
      <w:pPr>
        <w:pStyle w:val="Heading2"/>
        <w:spacing w:before="180" w:after="0"/>
        <w:ind w:left="134" w:right="133" w:hanging="134"/>
        <w:rPr>
          <w:rFonts w:ascii="Arial" w:hAnsi="Arial" w:cs="Arial"/>
          <w:color w:val="000000" w:themeColor="text1"/>
          <w:sz w:val="24"/>
          <w:szCs w:val="24"/>
        </w:rPr>
      </w:pPr>
      <w:r w:rsidRPr="00C648AB">
        <w:rPr>
          <w:rFonts w:ascii="Arial" w:hAnsi="Arial" w:cs="Arial"/>
          <w:color w:val="000000" w:themeColor="text1"/>
          <w:sz w:val="24"/>
          <w:szCs w:val="24"/>
        </w:rPr>
        <w:t xml:space="preserve">Whether the land fulfils the character of waste land of a manor </w:t>
      </w:r>
    </w:p>
    <w:p w14:paraId="261C2080" w14:textId="439B3251" w:rsidR="00D40E72" w:rsidRPr="00C648AB" w:rsidRDefault="00D40E72" w:rsidP="00D40E72">
      <w:pPr>
        <w:keepNext/>
        <w:numPr>
          <w:ilvl w:val="0"/>
          <w:numId w:val="5"/>
        </w:numPr>
        <w:spacing w:before="180" w:after="0"/>
        <w:ind w:right="340" w:hanging="484"/>
        <w:rPr>
          <w:rFonts w:ascii="Arial" w:hAnsi="Arial" w:cs="Arial"/>
          <w:color w:val="000000" w:themeColor="text1"/>
          <w:sz w:val="24"/>
          <w:szCs w:val="24"/>
        </w:rPr>
      </w:pPr>
      <w:r w:rsidRPr="00C648AB">
        <w:rPr>
          <w:rFonts w:ascii="Arial" w:hAnsi="Arial" w:cs="Arial"/>
          <w:color w:val="000000" w:themeColor="text1"/>
          <w:sz w:val="24"/>
          <w:szCs w:val="24"/>
        </w:rPr>
        <w:t xml:space="preserve">The question as to whether </w:t>
      </w:r>
      <w:r w:rsidR="006F4301" w:rsidRPr="00C648AB">
        <w:rPr>
          <w:rFonts w:ascii="Arial" w:hAnsi="Arial" w:cs="Arial"/>
          <w:color w:val="000000" w:themeColor="text1"/>
          <w:sz w:val="24"/>
          <w:szCs w:val="24"/>
        </w:rPr>
        <w:t xml:space="preserve">the </w:t>
      </w:r>
      <w:r w:rsidRPr="00C648AB">
        <w:rPr>
          <w:rFonts w:ascii="Arial" w:hAnsi="Arial" w:cs="Arial"/>
          <w:color w:val="000000" w:themeColor="text1"/>
          <w:sz w:val="24"/>
          <w:szCs w:val="24"/>
        </w:rPr>
        <w:t xml:space="preserve">land is waste land of a manor is one which must be satisfied at the date of the application on </w:t>
      </w:r>
      <w:r w:rsidR="00C15F9B" w:rsidRPr="00C648AB">
        <w:rPr>
          <w:rFonts w:ascii="Arial" w:hAnsi="Arial" w:cs="Arial"/>
          <w:color w:val="000000" w:themeColor="text1"/>
          <w:sz w:val="24"/>
          <w:szCs w:val="24"/>
        </w:rPr>
        <w:t>22 December 2020</w:t>
      </w:r>
      <w:r w:rsidRPr="00C648AB">
        <w:rPr>
          <w:rFonts w:ascii="Arial" w:hAnsi="Arial" w:cs="Arial"/>
          <w:color w:val="000000" w:themeColor="text1"/>
          <w:sz w:val="24"/>
          <w:szCs w:val="24"/>
        </w:rPr>
        <w:t xml:space="preserve">. Having regard to the definition of waste land of a manor in paragraph </w:t>
      </w:r>
      <w:r w:rsidR="00C15F9B" w:rsidRPr="00C648AB">
        <w:rPr>
          <w:rFonts w:ascii="Arial" w:hAnsi="Arial" w:cs="Arial"/>
          <w:color w:val="000000" w:themeColor="text1"/>
          <w:sz w:val="24"/>
          <w:szCs w:val="24"/>
        </w:rPr>
        <w:t>1</w:t>
      </w:r>
      <w:r w:rsidR="00C648AB">
        <w:rPr>
          <w:rFonts w:ascii="Arial" w:hAnsi="Arial" w:cs="Arial"/>
          <w:color w:val="000000" w:themeColor="text1"/>
          <w:sz w:val="24"/>
          <w:szCs w:val="24"/>
        </w:rPr>
        <w:t>2</w:t>
      </w:r>
      <w:r w:rsidRPr="00C648AB">
        <w:rPr>
          <w:rFonts w:ascii="Arial" w:hAnsi="Arial" w:cs="Arial"/>
          <w:color w:val="000000" w:themeColor="text1"/>
          <w:sz w:val="24"/>
          <w:szCs w:val="24"/>
        </w:rPr>
        <w:t>, I must now consider the character of the</w:t>
      </w:r>
      <w:r w:rsidR="001F04A8" w:rsidRPr="00C648AB">
        <w:rPr>
          <w:rFonts w:ascii="Arial" w:hAnsi="Arial" w:cs="Arial"/>
          <w:color w:val="000000" w:themeColor="text1"/>
          <w:sz w:val="24"/>
          <w:szCs w:val="24"/>
        </w:rPr>
        <w:t xml:space="preserve"> two</w:t>
      </w:r>
      <w:r w:rsidRPr="00C648AB">
        <w:rPr>
          <w:rFonts w:ascii="Arial" w:hAnsi="Arial" w:cs="Arial"/>
          <w:color w:val="000000" w:themeColor="text1"/>
          <w:sz w:val="24"/>
          <w:szCs w:val="24"/>
        </w:rPr>
        <w:t xml:space="preserve"> </w:t>
      </w:r>
      <w:r w:rsidR="00E34EEB" w:rsidRPr="00C648AB">
        <w:rPr>
          <w:rFonts w:ascii="Arial" w:hAnsi="Arial" w:cs="Arial"/>
          <w:color w:val="000000" w:themeColor="text1"/>
          <w:sz w:val="24"/>
          <w:szCs w:val="24"/>
        </w:rPr>
        <w:t>islands</w:t>
      </w:r>
      <w:r w:rsidR="00F411FF" w:rsidRPr="00C648AB">
        <w:rPr>
          <w:rFonts w:ascii="Arial" w:hAnsi="Arial" w:cs="Arial"/>
          <w:color w:val="000000" w:themeColor="text1"/>
          <w:sz w:val="24"/>
          <w:szCs w:val="24"/>
        </w:rPr>
        <w:t xml:space="preserve"> owned by the Viscount of Falmouth.</w:t>
      </w:r>
    </w:p>
    <w:p w14:paraId="46419F50" w14:textId="314128C8" w:rsidR="00D40E72" w:rsidRPr="006F49D5" w:rsidRDefault="00D40E72" w:rsidP="00C735E8">
      <w:pPr>
        <w:numPr>
          <w:ilvl w:val="0"/>
          <w:numId w:val="5"/>
        </w:numPr>
        <w:spacing w:before="180" w:after="0"/>
        <w:ind w:right="340" w:hanging="484"/>
        <w:rPr>
          <w:rFonts w:ascii="Arial" w:hAnsi="Arial" w:cs="Arial"/>
          <w:color w:val="000000" w:themeColor="text1"/>
          <w:sz w:val="24"/>
          <w:szCs w:val="24"/>
        </w:rPr>
      </w:pPr>
      <w:proofErr w:type="gramStart"/>
      <w:r w:rsidRPr="006F49D5">
        <w:rPr>
          <w:rFonts w:ascii="Arial" w:hAnsi="Arial" w:cs="Arial"/>
          <w:color w:val="000000" w:themeColor="text1"/>
          <w:sz w:val="24"/>
          <w:szCs w:val="24"/>
        </w:rPr>
        <w:t>Generally, ‘open’</w:t>
      </w:r>
      <w:proofErr w:type="gramEnd"/>
      <w:r w:rsidRPr="006F49D5">
        <w:rPr>
          <w:rFonts w:ascii="Arial" w:hAnsi="Arial" w:cs="Arial"/>
          <w:color w:val="000000" w:themeColor="text1"/>
          <w:sz w:val="24"/>
          <w:szCs w:val="24"/>
        </w:rPr>
        <w:t xml:space="preserve"> in this context means unenclosed. </w:t>
      </w:r>
      <w:r w:rsidR="00B361C5" w:rsidRPr="006F49D5">
        <w:rPr>
          <w:rFonts w:ascii="Arial" w:hAnsi="Arial" w:cs="Arial"/>
          <w:color w:val="000000" w:themeColor="text1"/>
          <w:sz w:val="24"/>
          <w:szCs w:val="24"/>
        </w:rPr>
        <w:t>The</w:t>
      </w:r>
      <w:r w:rsidRPr="006F49D5">
        <w:rPr>
          <w:rFonts w:ascii="Arial" w:hAnsi="Arial" w:cs="Arial"/>
          <w:color w:val="000000" w:themeColor="text1"/>
          <w:sz w:val="24"/>
          <w:szCs w:val="24"/>
        </w:rPr>
        <w:t xml:space="preserve"> </w:t>
      </w:r>
      <w:r w:rsidR="00B361C5" w:rsidRPr="006F49D5">
        <w:rPr>
          <w:rFonts w:ascii="Arial" w:hAnsi="Arial" w:cs="Arial"/>
          <w:color w:val="000000" w:themeColor="text1"/>
          <w:sz w:val="24"/>
          <w:szCs w:val="24"/>
        </w:rPr>
        <w:t>is</w:t>
      </w:r>
      <w:r w:rsidRPr="006F49D5">
        <w:rPr>
          <w:rFonts w:ascii="Arial" w:hAnsi="Arial" w:cs="Arial"/>
          <w:color w:val="000000" w:themeColor="text1"/>
          <w:sz w:val="24"/>
          <w:szCs w:val="24"/>
        </w:rPr>
        <w:t>land</w:t>
      </w:r>
      <w:r w:rsidR="00C200E4" w:rsidRPr="006F49D5">
        <w:rPr>
          <w:rFonts w:ascii="Arial" w:hAnsi="Arial" w:cs="Arial"/>
          <w:color w:val="000000" w:themeColor="text1"/>
          <w:sz w:val="24"/>
          <w:szCs w:val="24"/>
        </w:rPr>
        <w:t>s</w:t>
      </w:r>
      <w:r w:rsidRPr="006F49D5">
        <w:rPr>
          <w:rFonts w:ascii="Arial" w:hAnsi="Arial" w:cs="Arial"/>
          <w:color w:val="000000" w:themeColor="text1"/>
          <w:sz w:val="24"/>
          <w:szCs w:val="24"/>
        </w:rPr>
        <w:t xml:space="preserve"> </w:t>
      </w:r>
      <w:proofErr w:type="gramStart"/>
      <w:r w:rsidR="00B361C5" w:rsidRPr="006F49D5">
        <w:rPr>
          <w:rFonts w:ascii="Arial" w:hAnsi="Arial" w:cs="Arial"/>
          <w:color w:val="000000" w:themeColor="text1"/>
          <w:sz w:val="24"/>
          <w:szCs w:val="24"/>
        </w:rPr>
        <w:t xml:space="preserve">are </w:t>
      </w:r>
      <w:r w:rsidR="00DB3276" w:rsidRPr="006F49D5">
        <w:rPr>
          <w:rFonts w:ascii="Arial" w:hAnsi="Arial" w:cs="Arial"/>
          <w:color w:val="000000" w:themeColor="text1"/>
          <w:sz w:val="24"/>
          <w:szCs w:val="24"/>
        </w:rPr>
        <w:t>surrounded</w:t>
      </w:r>
      <w:proofErr w:type="gramEnd"/>
      <w:r w:rsidR="00DB3276" w:rsidRPr="006F49D5">
        <w:rPr>
          <w:rFonts w:ascii="Arial" w:hAnsi="Arial" w:cs="Arial"/>
          <w:color w:val="000000" w:themeColor="text1"/>
          <w:sz w:val="24"/>
          <w:szCs w:val="24"/>
        </w:rPr>
        <w:t xml:space="preserve"> by the sea</w:t>
      </w:r>
      <w:r w:rsidR="00C200E4" w:rsidRPr="006F49D5">
        <w:rPr>
          <w:rFonts w:ascii="Arial" w:hAnsi="Arial" w:cs="Arial"/>
          <w:color w:val="000000" w:themeColor="text1"/>
          <w:sz w:val="24"/>
          <w:szCs w:val="24"/>
        </w:rPr>
        <w:t xml:space="preserve"> at high tide</w:t>
      </w:r>
      <w:r w:rsidR="00016528" w:rsidRPr="006F49D5">
        <w:rPr>
          <w:rFonts w:ascii="Arial" w:hAnsi="Arial" w:cs="Arial"/>
          <w:color w:val="000000" w:themeColor="text1"/>
          <w:sz w:val="24"/>
          <w:szCs w:val="24"/>
        </w:rPr>
        <w:t xml:space="preserve"> but</w:t>
      </w:r>
      <w:r w:rsidR="00A375D8" w:rsidRPr="006F49D5">
        <w:rPr>
          <w:rFonts w:ascii="Arial" w:hAnsi="Arial" w:cs="Arial"/>
          <w:color w:val="000000" w:themeColor="text1"/>
          <w:sz w:val="24"/>
          <w:szCs w:val="24"/>
        </w:rPr>
        <w:t xml:space="preserve"> are</w:t>
      </w:r>
      <w:r w:rsidR="00016528" w:rsidRPr="006F49D5">
        <w:rPr>
          <w:rFonts w:ascii="Arial" w:hAnsi="Arial" w:cs="Arial"/>
          <w:color w:val="000000" w:themeColor="text1"/>
          <w:sz w:val="24"/>
          <w:szCs w:val="24"/>
        </w:rPr>
        <w:t xml:space="preserve"> otherwise unenclosed</w:t>
      </w:r>
      <w:r w:rsidR="001E3851" w:rsidRPr="006F49D5">
        <w:rPr>
          <w:rFonts w:ascii="Arial" w:hAnsi="Arial" w:cs="Arial"/>
          <w:color w:val="000000" w:themeColor="text1"/>
          <w:sz w:val="24"/>
          <w:szCs w:val="24"/>
        </w:rPr>
        <w:t xml:space="preserve">. </w:t>
      </w:r>
      <w:r w:rsidR="00C735E8" w:rsidRPr="006F49D5">
        <w:rPr>
          <w:rFonts w:ascii="Arial" w:hAnsi="Arial" w:cs="Arial"/>
          <w:color w:val="000000" w:themeColor="text1"/>
          <w:sz w:val="24"/>
          <w:szCs w:val="24"/>
        </w:rPr>
        <w:t>I do not consider the sea to be an enclosure.</w:t>
      </w:r>
      <w:r w:rsidRPr="006F49D5">
        <w:rPr>
          <w:rFonts w:ascii="Arial" w:hAnsi="Arial" w:cs="Arial"/>
          <w:color w:val="000000" w:themeColor="text1"/>
          <w:sz w:val="24"/>
          <w:szCs w:val="24"/>
        </w:rPr>
        <w:t xml:space="preserve"> Overall, it is my view that the application land was ‘open’ at the date of the application.</w:t>
      </w:r>
    </w:p>
    <w:p w14:paraId="5E60D5EB" w14:textId="3A7CB46B" w:rsidR="00D40E72" w:rsidRPr="006F49D5" w:rsidRDefault="00D40E72" w:rsidP="00D40E72">
      <w:pPr>
        <w:numPr>
          <w:ilvl w:val="0"/>
          <w:numId w:val="5"/>
        </w:numPr>
        <w:spacing w:before="180" w:after="0"/>
        <w:ind w:right="340" w:hanging="484"/>
        <w:rPr>
          <w:rFonts w:ascii="Arial" w:hAnsi="Arial" w:cs="Arial"/>
          <w:color w:val="000000" w:themeColor="text1"/>
          <w:sz w:val="24"/>
          <w:szCs w:val="24"/>
        </w:rPr>
      </w:pPr>
      <w:r w:rsidRPr="006F49D5">
        <w:rPr>
          <w:rFonts w:ascii="Arial" w:hAnsi="Arial" w:cs="Arial"/>
          <w:color w:val="000000" w:themeColor="text1"/>
          <w:sz w:val="24"/>
          <w:szCs w:val="24"/>
        </w:rPr>
        <w:t xml:space="preserve">On my site visit I saw no indication of cultivation. There </w:t>
      </w:r>
      <w:proofErr w:type="gramStart"/>
      <w:r w:rsidRPr="006F49D5">
        <w:rPr>
          <w:rFonts w:ascii="Arial" w:hAnsi="Arial" w:cs="Arial"/>
          <w:color w:val="000000" w:themeColor="text1"/>
          <w:sz w:val="24"/>
          <w:szCs w:val="24"/>
        </w:rPr>
        <w:t>is no officially accepted</w:t>
      </w:r>
      <w:proofErr w:type="gramEnd"/>
      <w:r w:rsidRPr="006F49D5">
        <w:rPr>
          <w:rFonts w:ascii="Arial" w:hAnsi="Arial" w:cs="Arial"/>
          <w:color w:val="000000" w:themeColor="text1"/>
          <w:sz w:val="24"/>
          <w:szCs w:val="24"/>
        </w:rPr>
        <w:t xml:space="preserve"> definition of what constitutes cultivation for the purpose</w:t>
      </w:r>
      <w:r w:rsidR="000422D3" w:rsidRPr="006F49D5">
        <w:rPr>
          <w:rFonts w:ascii="Arial" w:hAnsi="Arial" w:cs="Arial"/>
          <w:color w:val="000000" w:themeColor="text1"/>
          <w:sz w:val="24"/>
          <w:szCs w:val="24"/>
        </w:rPr>
        <w:t>s</w:t>
      </w:r>
      <w:r w:rsidRPr="006F49D5">
        <w:rPr>
          <w:rFonts w:ascii="Arial" w:hAnsi="Arial" w:cs="Arial"/>
          <w:color w:val="000000" w:themeColor="text1"/>
          <w:sz w:val="24"/>
          <w:szCs w:val="24"/>
        </w:rPr>
        <w:t xml:space="preserve"> of the 2006 Act, therefore</w:t>
      </w:r>
      <w:r w:rsidR="00C31415" w:rsidRPr="006F49D5">
        <w:rPr>
          <w:rFonts w:ascii="Arial" w:hAnsi="Arial" w:cs="Arial"/>
          <w:color w:val="000000" w:themeColor="text1"/>
          <w:sz w:val="24"/>
          <w:szCs w:val="24"/>
        </w:rPr>
        <w:t xml:space="preserve"> it is</w:t>
      </w:r>
      <w:r w:rsidRPr="006F49D5">
        <w:rPr>
          <w:rFonts w:ascii="Arial" w:hAnsi="Arial" w:cs="Arial"/>
          <w:color w:val="000000" w:themeColor="text1"/>
          <w:sz w:val="24"/>
          <w:szCs w:val="24"/>
        </w:rPr>
        <w:t xml:space="preserve"> necessary to consider each case individually and assess the degree of cultivation that has taken place. </w:t>
      </w:r>
      <w:r w:rsidR="007D1EE1" w:rsidRPr="006F49D5">
        <w:rPr>
          <w:rFonts w:ascii="Arial" w:hAnsi="Arial" w:cs="Arial"/>
          <w:color w:val="000000" w:themeColor="text1"/>
          <w:sz w:val="24"/>
          <w:szCs w:val="24"/>
        </w:rPr>
        <w:t>The objectors consider</w:t>
      </w:r>
      <w:r w:rsidR="00EA45C3" w:rsidRPr="006F49D5">
        <w:rPr>
          <w:rFonts w:ascii="Arial" w:hAnsi="Arial" w:cs="Arial"/>
          <w:color w:val="000000" w:themeColor="text1"/>
          <w:sz w:val="24"/>
          <w:szCs w:val="24"/>
        </w:rPr>
        <w:t xml:space="preserve"> the land must be capable of </w:t>
      </w:r>
      <w:proofErr w:type="gramStart"/>
      <w:r w:rsidR="00EA45C3" w:rsidRPr="006F49D5">
        <w:rPr>
          <w:rFonts w:ascii="Arial" w:hAnsi="Arial" w:cs="Arial"/>
          <w:color w:val="000000" w:themeColor="text1"/>
          <w:sz w:val="24"/>
          <w:szCs w:val="24"/>
        </w:rPr>
        <w:t>being cultivated</w:t>
      </w:r>
      <w:proofErr w:type="gramEnd"/>
      <w:r w:rsidR="00EA45C3" w:rsidRPr="006F49D5">
        <w:rPr>
          <w:rFonts w:ascii="Arial" w:hAnsi="Arial" w:cs="Arial"/>
          <w:color w:val="000000" w:themeColor="text1"/>
          <w:sz w:val="24"/>
          <w:szCs w:val="24"/>
        </w:rPr>
        <w:t xml:space="preserve"> to be </w:t>
      </w:r>
      <w:r w:rsidR="00C72FA4" w:rsidRPr="006F49D5">
        <w:rPr>
          <w:rFonts w:ascii="Arial" w:hAnsi="Arial" w:cs="Arial"/>
          <w:color w:val="000000" w:themeColor="text1"/>
          <w:sz w:val="24"/>
          <w:szCs w:val="24"/>
        </w:rPr>
        <w:t>described</w:t>
      </w:r>
      <w:r w:rsidR="00EA45C3" w:rsidRPr="006F49D5">
        <w:rPr>
          <w:rFonts w:ascii="Arial" w:hAnsi="Arial" w:cs="Arial"/>
          <w:color w:val="000000" w:themeColor="text1"/>
          <w:sz w:val="24"/>
          <w:szCs w:val="24"/>
        </w:rPr>
        <w:t xml:space="preserve"> as uncultivated</w:t>
      </w:r>
      <w:r w:rsidR="00400950" w:rsidRPr="006F49D5">
        <w:rPr>
          <w:rFonts w:ascii="Arial" w:hAnsi="Arial" w:cs="Arial"/>
          <w:color w:val="000000" w:themeColor="text1"/>
          <w:sz w:val="24"/>
          <w:szCs w:val="24"/>
        </w:rPr>
        <w:t xml:space="preserve"> and t</w:t>
      </w:r>
      <w:r w:rsidR="00962804" w:rsidRPr="006F49D5">
        <w:rPr>
          <w:rFonts w:ascii="Arial" w:hAnsi="Arial" w:cs="Arial"/>
          <w:color w:val="000000" w:themeColor="text1"/>
          <w:sz w:val="24"/>
          <w:szCs w:val="24"/>
        </w:rPr>
        <w:t>he is</w:t>
      </w:r>
      <w:r w:rsidR="007D1EE1" w:rsidRPr="006F49D5">
        <w:rPr>
          <w:rFonts w:ascii="Arial" w:hAnsi="Arial" w:cs="Arial"/>
          <w:color w:val="000000" w:themeColor="text1"/>
          <w:sz w:val="24"/>
          <w:szCs w:val="24"/>
        </w:rPr>
        <w:t>land</w:t>
      </w:r>
      <w:r w:rsidR="00962804" w:rsidRPr="006F49D5">
        <w:rPr>
          <w:rFonts w:ascii="Arial" w:hAnsi="Arial" w:cs="Arial"/>
          <w:color w:val="000000" w:themeColor="text1"/>
          <w:sz w:val="24"/>
          <w:szCs w:val="24"/>
        </w:rPr>
        <w:t>s are</w:t>
      </w:r>
      <w:r w:rsidR="007D1EE1" w:rsidRPr="006F49D5">
        <w:rPr>
          <w:rFonts w:ascii="Arial" w:hAnsi="Arial" w:cs="Arial"/>
          <w:color w:val="000000" w:themeColor="text1"/>
          <w:sz w:val="24"/>
          <w:szCs w:val="24"/>
        </w:rPr>
        <w:t xml:space="preserve"> not capable of cultivation because </w:t>
      </w:r>
      <w:r w:rsidR="00962804" w:rsidRPr="006F49D5">
        <w:rPr>
          <w:rFonts w:ascii="Arial" w:hAnsi="Arial" w:cs="Arial"/>
          <w:color w:val="000000" w:themeColor="text1"/>
          <w:sz w:val="24"/>
          <w:szCs w:val="24"/>
        </w:rPr>
        <w:t xml:space="preserve">they are </w:t>
      </w:r>
      <w:r w:rsidR="009D6C6B" w:rsidRPr="006F49D5">
        <w:rPr>
          <w:rFonts w:ascii="Arial" w:hAnsi="Arial" w:cs="Arial"/>
          <w:color w:val="000000" w:themeColor="text1"/>
          <w:sz w:val="24"/>
          <w:szCs w:val="24"/>
        </w:rPr>
        <w:t>rock.</w:t>
      </w:r>
      <w:r w:rsidR="00962804" w:rsidRPr="006F49D5">
        <w:rPr>
          <w:rFonts w:ascii="Arial" w:hAnsi="Arial" w:cs="Arial"/>
          <w:color w:val="000000" w:themeColor="text1"/>
          <w:sz w:val="24"/>
          <w:szCs w:val="24"/>
        </w:rPr>
        <w:t xml:space="preserve"> I do not share this view and consider it</w:t>
      </w:r>
      <w:r w:rsidRPr="006F49D5">
        <w:rPr>
          <w:rFonts w:ascii="Arial" w:hAnsi="Arial" w:cs="Arial"/>
          <w:color w:val="000000" w:themeColor="text1"/>
          <w:sz w:val="24"/>
          <w:szCs w:val="24"/>
        </w:rPr>
        <w:t xml:space="preserve"> reasonable to describe the </w:t>
      </w:r>
      <w:r w:rsidR="00FA77BC" w:rsidRPr="006F49D5">
        <w:rPr>
          <w:rFonts w:ascii="Arial" w:hAnsi="Arial" w:cs="Arial"/>
          <w:color w:val="000000" w:themeColor="text1"/>
          <w:sz w:val="24"/>
          <w:szCs w:val="24"/>
        </w:rPr>
        <w:t>is</w:t>
      </w:r>
      <w:r w:rsidRPr="006F49D5">
        <w:rPr>
          <w:rFonts w:ascii="Arial" w:hAnsi="Arial" w:cs="Arial"/>
          <w:color w:val="000000" w:themeColor="text1"/>
          <w:sz w:val="24"/>
          <w:szCs w:val="24"/>
        </w:rPr>
        <w:t>land</w:t>
      </w:r>
      <w:r w:rsidR="00FA77BC" w:rsidRPr="006F49D5">
        <w:rPr>
          <w:rFonts w:ascii="Arial" w:hAnsi="Arial" w:cs="Arial"/>
          <w:color w:val="000000" w:themeColor="text1"/>
          <w:sz w:val="24"/>
          <w:szCs w:val="24"/>
        </w:rPr>
        <w:t>s</w:t>
      </w:r>
      <w:r w:rsidRPr="006F49D5">
        <w:rPr>
          <w:rFonts w:ascii="Arial" w:hAnsi="Arial" w:cs="Arial"/>
          <w:color w:val="000000" w:themeColor="text1"/>
          <w:sz w:val="24"/>
          <w:szCs w:val="24"/>
        </w:rPr>
        <w:t xml:space="preserve"> as uncultivated for the purpose of </w:t>
      </w:r>
      <w:r w:rsidR="000422D3" w:rsidRPr="006F49D5">
        <w:rPr>
          <w:rFonts w:ascii="Arial" w:hAnsi="Arial" w:cs="Arial"/>
          <w:color w:val="000000" w:themeColor="text1"/>
          <w:sz w:val="24"/>
          <w:szCs w:val="24"/>
        </w:rPr>
        <w:t xml:space="preserve">the </w:t>
      </w:r>
      <w:r w:rsidRPr="006F49D5">
        <w:rPr>
          <w:rFonts w:ascii="Arial" w:hAnsi="Arial" w:cs="Arial"/>
          <w:color w:val="000000" w:themeColor="text1"/>
          <w:sz w:val="24"/>
          <w:szCs w:val="24"/>
        </w:rPr>
        <w:t>2006 Act.</w:t>
      </w:r>
    </w:p>
    <w:p w14:paraId="228CB9F1" w14:textId="6CDB5B68" w:rsidR="00D40E72" w:rsidRPr="006F49D5" w:rsidRDefault="00D40E72" w:rsidP="00D40E72">
      <w:pPr>
        <w:numPr>
          <w:ilvl w:val="0"/>
          <w:numId w:val="5"/>
        </w:numPr>
        <w:spacing w:before="180" w:after="0"/>
        <w:ind w:right="340" w:hanging="484"/>
        <w:rPr>
          <w:rFonts w:ascii="Arial" w:hAnsi="Arial" w:cs="Arial"/>
          <w:color w:val="000000" w:themeColor="text1"/>
          <w:sz w:val="24"/>
          <w:szCs w:val="24"/>
        </w:rPr>
      </w:pPr>
      <w:r w:rsidRPr="006F49D5">
        <w:rPr>
          <w:rFonts w:ascii="Arial" w:hAnsi="Arial" w:cs="Arial"/>
          <w:color w:val="000000" w:themeColor="text1"/>
          <w:sz w:val="24"/>
          <w:szCs w:val="24"/>
        </w:rPr>
        <w:t>In respect of occupation</w:t>
      </w:r>
      <w:r w:rsidR="00D160D7">
        <w:rPr>
          <w:rFonts w:ascii="Arial" w:hAnsi="Arial" w:cs="Arial"/>
          <w:color w:val="000000" w:themeColor="text1"/>
          <w:sz w:val="24"/>
          <w:szCs w:val="24"/>
        </w:rPr>
        <w:t>,</w:t>
      </w:r>
      <w:r w:rsidRPr="006F49D5">
        <w:rPr>
          <w:rFonts w:ascii="Arial" w:hAnsi="Arial" w:cs="Arial"/>
          <w:color w:val="000000" w:themeColor="text1"/>
          <w:sz w:val="24"/>
          <w:szCs w:val="24"/>
        </w:rPr>
        <w:t xml:space="preserve"> this requires the physical use of the land to the exclusion of others, rather than the ownership or the lawful use of the land. There is no evidence that </w:t>
      </w:r>
      <w:r w:rsidR="007269BA" w:rsidRPr="006F49D5">
        <w:rPr>
          <w:rFonts w:ascii="Arial" w:hAnsi="Arial" w:cs="Arial"/>
          <w:color w:val="000000" w:themeColor="text1"/>
          <w:sz w:val="24"/>
          <w:szCs w:val="24"/>
        </w:rPr>
        <w:t xml:space="preserve">any of </w:t>
      </w:r>
      <w:r w:rsidRPr="006F49D5">
        <w:rPr>
          <w:rFonts w:ascii="Arial" w:hAnsi="Arial" w:cs="Arial"/>
          <w:color w:val="000000" w:themeColor="text1"/>
          <w:sz w:val="24"/>
          <w:szCs w:val="24"/>
        </w:rPr>
        <w:t xml:space="preserve">the </w:t>
      </w:r>
      <w:r w:rsidR="007269BA" w:rsidRPr="006F49D5">
        <w:rPr>
          <w:rFonts w:ascii="Arial" w:hAnsi="Arial" w:cs="Arial"/>
          <w:color w:val="000000" w:themeColor="text1"/>
          <w:sz w:val="24"/>
          <w:szCs w:val="24"/>
        </w:rPr>
        <w:t xml:space="preserve">application </w:t>
      </w:r>
      <w:r w:rsidRPr="006F49D5">
        <w:rPr>
          <w:rFonts w:ascii="Arial" w:hAnsi="Arial" w:cs="Arial"/>
          <w:color w:val="000000" w:themeColor="text1"/>
          <w:sz w:val="24"/>
          <w:szCs w:val="24"/>
        </w:rPr>
        <w:t xml:space="preserve">land </w:t>
      </w:r>
      <w:proofErr w:type="gramStart"/>
      <w:r w:rsidRPr="006F49D5">
        <w:rPr>
          <w:rFonts w:ascii="Arial" w:hAnsi="Arial" w:cs="Arial"/>
          <w:color w:val="000000" w:themeColor="text1"/>
          <w:sz w:val="24"/>
          <w:szCs w:val="24"/>
        </w:rPr>
        <w:t>is managed</w:t>
      </w:r>
      <w:proofErr w:type="gramEnd"/>
      <w:r w:rsidRPr="006F49D5">
        <w:rPr>
          <w:rFonts w:ascii="Arial" w:hAnsi="Arial" w:cs="Arial"/>
          <w:color w:val="000000" w:themeColor="text1"/>
          <w:sz w:val="24"/>
          <w:szCs w:val="24"/>
        </w:rPr>
        <w:t xml:space="preserve"> to the exclusion of others</w:t>
      </w:r>
      <w:r w:rsidR="00772C9F" w:rsidRPr="006F49D5">
        <w:rPr>
          <w:rFonts w:ascii="Arial" w:hAnsi="Arial" w:cs="Arial"/>
          <w:color w:val="000000" w:themeColor="text1"/>
          <w:sz w:val="24"/>
          <w:szCs w:val="24"/>
        </w:rPr>
        <w:t>. S</w:t>
      </w:r>
      <w:r w:rsidRPr="006F49D5">
        <w:rPr>
          <w:rFonts w:ascii="Arial" w:hAnsi="Arial" w:cs="Arial"/>
          <w:color w:val="000000" w:themeColor="text1"/>
          <w:sz w:val="24"/>
          <w:szCs w:val="24"/>
        </w:rPr>
        <w:t>teps are available to access the beaches</w:t>
      </w:r>
      <w:r w:rsidR="00E34EEB" w:rsidRPr="006F49D5">
        <w:rPr>
          <w:rFonts w:ascii="Arial" w:hAnsi="Arial" w:cs="Arial"/>
          <w:color w:val="000000" w:themeColor="text1"/>
          <w:sz w:val="24"/>
          <w:szCs w:val="24"/>
        </w:rPr>
        <w:t xml:space="preserve"> and foreshore</w:t>
      </w:r>
      <w:r w:rsidR="00772C9F" w:rsidRPr="006F49D5">
        <w:rPr>
          <w:rFonts w:ascii="Arial" w:hAnsi="Arial" w:cs="Arial"/>
          <w:color w:val="000000" w:themeColor="text1"/>
          <w:sz w:val="24"/>
          <w:szCs w:val="24"/>
        </w:rPr>
        <w:t xml:space="preserve"> </w:t>
      </w:r>
      <w:r w:rsidR="00733730" w:rsidRPr="006F49D5">
        <w:rPr>
          <w:rFonts w:ascii="Arial" w:hAnsi="Arial" w:cs="Arial"/>
          <w:color w:val="000000" w:themeColor="text1"/>
          <w:sz w:val="24"/>
          <w:szCs w:val="24"/>
        </w:rPr>
        <w:t xml:space="preserve">which can </w:t>
      </w:r>
      <w:proofErr w:type="gramStart"/>
      <w:r w:rsidR="00733730" w:rsidRPr="006F49D5">
        <w:rPr>
          <w:rFonts w:ascii="Arial" w:hAnsi="Arial" w:cs="Arial"/>
          <w:color w:val="000000" w:themeColor="text1"/>
          <w:sz w:val="24"/>
          <w:szCs w:val="24"/>
        </w:rPr>
        <w:t>be walked</w:t>
      </w:r>
      <w:proofErr w:type="gramEnd"/>
      <w:r w:rsidR="00733730" w:rsidRPr="006F49D5">
        <w:rPr>
          <w:rFonts w:ascii="Arial" w:hAnsi="Arial" w:cs="Arial"/>
          <w:color w:val="000000" w:themeColor="text1"/>
          <w:sz w:val="24"/>
          <w:szCs w:val="24"/>
        </w:rPr>
        <w:t xml:space="preserve"> across to reach the island </w:t>
      </w:r>
      <w:r w:rsidR="00772C9F" w:rsidRPr="006F49D5">
        <w:rPr>
          <w:rFonts w:ascii="Arial" w:hAnsi="Arial" w:cs="Arial"/>
          <w:color w:val="000000" w:themeColor="text1"/>
          <w:sz w:val="24"/>
          <w:szCs w:val="24"/>
        </w:rPr>
        <w:t>at low tide. Therefore,</w:t>
      </w:r>
      <w:r w:rsidRPr="006F49D5">
        <w:rPr>
          <w:rFonts w:ascii="Arial" w:hAnsi="Arial" w:cs="Arial"/>
          <w:color w:val="000000" w:themeColor="text1"/>
          <w:sz w:val="24"/>
          <w:szCs w:val="24"/>
        </w:rPr>
        <w:t xml:space="preserve"> I consider the </w:t>
      </w:r>
      <w:r w:rsidR="00162137" w:rsidRPr="006F49D5">
        <w:rPr>
          <w:rFonts w:ascii="Arial" w:hAnsi="Arial" w:cs="Arial"/>
          <w:color w:val="000000" w:themeColor="text1"/>
          <w:sz w:val="24"/>
          <w:szCs w:val="24"/>
        </w:rPr>
        <w:t>is</w:t>
      </w:r>
      <w:r w:rsidRPr="006F49D5">
        <w:rPr>
          <w:rFonts w:ascii="Arial" w:hAnsi="Arial" w:cs="Arial"/>
          <w:color w:val="000000" w:themeColor="text1"/>
          <w:sz w:val="24"/>
          <w:szCs w:val="24"/>
        </w:rPr>
        <w:t>land</w:t>
      </w:r>
      <w:r w:rsidR="00162137" w:rsidRPr="006F49D5">
        <w:rPr>
          <w:rFonts w:ascii="Arial" w:hAnsi="Arial" w:cs="Arial"/>
          <w:color w:val="000000" w:themeColor="text1"/>
          <w:sz w:val="24"/>
          <w:szCs w:val="24"/>
        </w:rPr>
        <w:t xml:space="preserve">s </w:t>
      </w:r>
      <w:r w:rsidR="00F43749">
        <w:rPr>
          <w:rFonts w:ascii="Arial" w:hAnsi="Arial" w:cs="Arial"/>
          <w:color w:val="000000" w:themeColor="text1"/>
          <w:sz w:val="24"/>
          <w:szCs w:val="24"/>
        </w:rPr>
        <w:t>to be</w:t>
      </w:r>
      <w:r w:rsidRPr="006F49D5">
        <w:rPr>
          <w:rFonts w:ascii="Arial" w:hAnsi="Arial" w:cs="Arial"/>
          <w:color w:val="000000" w:themeColor="text1"/>
          <w:sz w:val="24"/>
          <w:szCs w:val="24"/>
        </w:rPr>
        <w:t xml:space="preserve"> unoccupied. </w:t>
      </w:r>
    </w:p>
    <w:p w14:paraId="788B1A15" w14:textId="156294ED" w:rsidR="00EF6754" w:rsidRPr="006F49D5" w:rsidRDefault="00EF6754" w:rsidP="00D40E72">
      <w:pPr>
        <w:numPr>
          <w:ilvl w:val="0"/>
          <w:numId w:val="5"/>
        </w:numPr>
        <w:spacing w:before="180" w:after="0"/>
        <w:ind w:right="340" w:hanging="484"/>
        <w:rPr>
          <w:rFonts w:ascii="Arial" w:hAnsi="Arial" w:cs="Arial"/>
          <w:color w:val="000000" w:themeColor="text1"/>
          <w:sz w:val="24"/>
          <w:szCs w:val="24"/>
        </w:rPr>
      </w:pPr>
      <w:r w:rsidRPr="006F49D5">
        <w:rPr>
          <w:rFonts w:ascii="Arial" w:hAnsi="Arial" w:cs="Arial"/>
          <w:color w:val="000000" w:themeColor="text1"/>
          <w:sz w:val="24"/>
          <w:szCs w:val="24"/>
        </w:rPr>
        <w:t>The objectors consider</w:t>
      </w:r>
      <w:r w:rsidR="00321C68" w:rsidRPr="006F49D5">
        <w:rPr>
          <w:rFonts w:ascii="Arial" w:hAnsi="Arial" w:cs="Arial"/>
          <w:color w:val="000000" w:themeColor="text1"/>
          <w:sz w:val="24"/>
          <w:szCs w:val="24"/>
        </w:rPr>
        <w:t xml:space="preserve"> the application land could not </w:t>
      </w:r>
      <w:proofErr w:type="gramStart"/>
      <w:r w:rsidR="00321C68" w:rsidRPr="006F49D5">
        <w:rPr>
          <w:rFonts w:ascii="Arial" w:hAnsi="Arial" w:cs="Arial"/>
          <w:color w:val="000000" w:themeColor="text1"/>
          <w:sz w:val="24"/>
          <w:szCs w:val="24"/>
        </w:rPr>
        <w:t>be used</w:t>
      </w:r>
      <w:proofErr w:type="gramEnd"/>
      <w:r w:rsidR="00321C68" w:rsidRPr="006F49D5">
        <w:rPr>
          <w:rFonts w:ascii="Arial" w:hAnsi="Arial" w:cs="Arial"/>
          <w:color w:val="000000" w:themeColor="text1"/>
          <w:sz w:val="24"/>
          <w:szCs w:val="24"/>
        </w:rPr>
        <w:t xml:space="preserve"> for any </w:t>
      </w:r>
      <w:r w:rsidR="00CA6E0B" w:rsidRPr="006F49D5">
        <w:rPr>
          <w:rFonts w:ascii="Arial" w:hAnsi="Arial" w:cs="Arial"/>
          <w:color w:val="000000" w:themeColor="text1"/>
          <w:sz w:val="24"/>
          <w:szCs w:val="24"/>
        </w:rPr>
        <w:t xml:space="preserve">rights of common such as pasturages, pannage or </w:t>
      </w:r>
      <w:r w:rsidR="00C662F0" w:rsidRPr="006F49D5">
        <w:rPr>
          <w:rFonts w:ascii="Arial" w:hAnsi="Arial" w:cs="Arial"/>
          <w:color w:val="000000" w:themeColor="text1"/>
          <w:sz w:val="24"/>
          <w:szCs w:val="24"/>
        </w:rPr>
        <w:t>estovers. Therefore</w:t>
      </w:r>
      <w:r w:rsidR="00F574DE" w:rsidRPr="006F49D5">
        <w:rPr>
          <w:rFonts w:ascii="Arial" w:hAnsi="Arial" w:cs="Arial"/>
          <w:color w:val="000000" w:themeColor="text1"/>
          <w:sz w:val="24"/>
          <w:szCs w:val="24"/>
        </w:rPr>
        <w:t xml:space="preserve">, it </w:t>
      </w:r>
      <w:r w:rsidR="005F1E48" w:rsidRPr="006F49D5">
        <w:rPr>
          <w:rFonts w:ascii="Arial" w:hAnsi="Arial" w:cs="Arial"/>
          <w:color w:val="000000" w:themeColor="text1"/>
          <w:sz w:val="24"/>
          <w:szCs w:val="24"/>
        </w:rPr>
        <w:t xml:space="preserve">does not meet the definition of waste land of </w:t>
      </w:r>
      <w:r w:rsidR="005E374A" w:rsidRPr="006F49D5">
        <w:rPr>
          <w:rFonts w:ascii="Arial" w:hAnsi="Arial" w:cs="Arial"/>
          <w:color w:val="000000" w:themeColor="text1"/>
          <w:sz w:val="24"/>
          <w:szCs w:val="24"/>
        </w:rPr>
        <w:t xml:space="preserve">a </w:t>
      </w:r>
      <w:r w:rsidR="005F1E48" w:rsidRPr="006F49D5">
        <w:rPr>
          <w:rFonts w:ascii="Arial" w:hAnsi="Arial" w:cs="Arial"/>
          <w:color w:val="000000" w:themeColor="text1"/>
          <w:sz w:val="24"/>
          <w:szCs w:val="24"/>
        </w:rPr>
        <w:t>manor as defined by Section 37 of the Commons Act 1876</w:t>
      </w:r>
      <w:r w:rsidR="00832D54" w:rsidRPr="006F49D5">
        <w:rPr>
          <w:rFonts w:ascii="Arial" w:hAnsi="Arial" w:cs="Arial"/>
          <w:color w:val="000000" w:themeColor="text1"/>
          <w:sz w:val="24"/>
          <w:szCs w:val="24"/>
        </w:rPr>
        <w:t xml:space="preserve">. </w:t>
      </w:r>
      <w:r w:rsidR="00746075" w:rsidRPr="006F49D5">
        <w:rPr>
          <w:rFonts w:ascii="Arial" w:hAnsi="Arial" w:cs="Arial"/>
          <w:color w:val="000000" w:themeColor="text1"/>
          <w:sz w:val="24"/>
          <w:szCs w:val="24"/>
        </w:rPr>
        <w:t>However, under</w:t>
      </w:r>
      <w:r w:rsidR="00461A91" w:rsidRPr="006F49D5">
        <w:rPr>
          <w:rFonts w:ascii="Arial" w:hAnsi="Arial" w:cs="Arial"/>
          <w:color w:val="000000" w:themeColor="text1"/>
          <w:sz w:val="24"/>
          <w:szCs w:val="24"/>
        </w:rPr>
        <w:t xml:space="preserve"> Section 22(1) of</w:t>
      </w:r>
      <w:r w:rsidR="00746075" w:rsidRPr="006F49D5">
        <w:rPr>
          <w:rFonts w:ascii="Arial" w:hAnsi="Arial" w:cs="Arial"/>
          <w:color w:val="000000" w:themeColor="text1"/>
          <w:sz w:val="24"/>
          <w:szCs w:val="24"/>
        </w:rPr>
        <w:t xml:space="preserve"> the 1965 Act, common land</w:t>
      </w:r>
      <w:r w:rsidR="003027C0" w:rsidRPr="006F49D5">
        <w:rPr>
          <w:rFonts w:ascii="Arial" w:hAnsi="Arial" w:cs="Arial"/>
          <w:color w:val="000000" w:themeColor="text1"/>
          <w:sz w:val="24"/>
          <w:szCs w:val="24"/>
        </w:rPr>
        <w:t xml:space="preserve"> which could </w:t>
      </w:r>
      <w:proofErr w:type="gramStart"/>
      <w:r w:rsidR="003027C0" w:rsidRPr="006F49D5">
        <w:rPr>
          <w:rFonts w:ascii="Arial" w:hAnsi="Arial" w:cs="Arial"/>
          <w:color w:val="000000" w:themeColor="text1"/>
          <w:sz w:val="24"/>
          <w:szCs w:val="24"/>
        </w:rPr>
        <w:t>be registe</w:t>
      </w:r>
      <w:r w:rsidR="004343D8" w:rsidRPr="006F49D5">
        <w:rPr>
          <w:rFonts w:ascii="Arial" w:hAnsi="Arial" w:cs="Arial"/>
          <w:color w:val="000000" w:themeColor="text1"/>
          <w:sz w:val="24"/>
          <w:szCs w:val="24"/>
        </w:rPr>
        <w:t>re</w:t>
      </w:r>
      <w:r w:rsidR="003027C0" w:rsidRPr="006F49D5">
        <w:rPr>
          <w:rFonts w:ascii="Arial" w:hAnsi="Arial" w:cs="Arial"/>
          <w:color w:val="000000" w:themeColor="text1"/>
          <w:sz w:val="24"/>
          <w:szCs w:val="24"/>
        </w:rPr>
        <w:t>d</w:t>
      </w:r>
      <w:proofErr w:type="gramEnd"/>
      <w:r w:rsidR="00746075" w:rsidRPr="006F49D5">
        <w:rPr>
          <w:rFonts w:ascii="Arial" w:hAnsi="Arial" w:cs="Arial"/>
          <w:color w:val="000000" w:themeColor="text1"/>
          <w:sz w:val="24"/>
          <w:szCs w:val="24"/>
        </w:rPr>
        <w:t xml:space="preserve"> </w:t>
      </w:r>
      <w:r w:rsidR="00171F75" w:rsidRPr="006F49D5">
        <w:rPr>
          <w:rFonts w:ascii="Arial" w:hAnsi="Arial" w:cs="Arial"/>
          <w:color w:val="000000" w:themeColor="text1"/>
          <w:sz w:val="24"/>
          <w:szCs w:val="24"/>
        </w:rPr>
        <w:t xml:space="preserve">included ‘waste land of a manor not subject to </w:t>
      </w:r>
      <w:r w:rsidR="0049349A" w:rsidRPr="006F49D5">
        <w:rPr>
          <w:rFonts w:ascii="Arial" w:hAnsi="Arial" w:cs="Arial"/>
          <w:color w:val="000000" w:themeColor="text1"/>
          <w:sz w:val="24"/>
          <w:szCs w:val="24"/>
        </w:rPr>
        <w:t>rights of common</w:t>
      </w:r>
      <w:r w:rsidR="005C6B2D" w:rsidRPr="006F49D5">
        <w:rPr>
          <w:rFonts w:ascii="Arial" w:hAnsi="Arial" w:cs="Arial"/>
          <w:color w:val="000000" w:themeColor="text1"/>
          <w:sz w:val="24"/>
          <w:szCs w:val="24"/>
        </w:rPr>
        <w:t>’</w:t>
      </w:r>
      <w:r w:rsidR="001E3851" w:rsidRPr="006F49D5">
        <w:rPr>
          <w:rFonts w:ascii="Arial" w:hAnsi="Arial" w:cs="Arial"/>
          <w:color w:val="000000" w:themeColor="text1"/>
          <w:sz w:val="24"/>
          <w:szCs w:val="24"/>
        </w:rPr>
        <w:t xml:space="preserve">. </w:t>
      </w:r>
    </w:p>
    <w:p w14:paraId="055EEFA4" w14:textId="2B082013" w:rsidR="00D40E72" w:rsidRPr="006F49D5" w:rsidRDefault="00AE3081" w:rsidP="00EF6754">
      <w:pPr>
        <w:numPr>
          <w:ilvl w:val="0"/>
          <w:numId w:val="5"/>
        </w:numPr>
        <w:spacing w:before="180" w:after="0"/>
        <w:ind w:right="340" w:hanging="484"/>
        <w:rPr>
          <w:rFonts w:ascii="Arial" w:hAnsi="Arial" w:cs="Arial"/>
          <w:color w:val="000000" w:themeColor="text1"/>
          <w:sz w:val="24"/>
          <w:szCs w:val="24"/>
        </w:rPr>
      </w:pPr>
      <w:r w:rsidRPr="006F49D5">
        <w:rPr>
          <w:rFonts w:ascii="Arial" w:hAnsi="Arial" w:cs="Arial"/>
          <w:color w:val="000000" w:themeColor="text1"/>
          <w:sz w:val="24"/>
          <w:szCs w:val="24"/>
        </w:rPr>
        <w:t>Considering</w:t>
      </w:r>
      <w:r w:rsidR="00D40E72" w:rsidRPr="006F49D5">
        <w:rPr>
          <w:rFonts w:ascii="Arial" w:hAnsi="Arial" w:cs="Arial"/>
          <w:color w:val="000000" w:themeColor="text1"/>
          <w:sz w:val="24"/>
          <w:szCs w:val="24"/>
        </w:rPr>
        <w:t xml:space="preserve"> the </w:t>
      </w:r>
      <w:proofErr w:type="gramStart"/>
      <w:r w:rsidR="00D40E72" w:rsidRPr="006F49D5">
        <w:rPr>
          <w:rFonts w:ascii="Arial" w:hAnsi="Arial" w:cs="Arial"/>
          <w:color w:val="000000" w:themeColor="text1"/>
          <w:sz w:val="24"/>
          <w:szCs w:val="24"/>
        </w:rPr>
        <w:t xml:space="preserve">evidence as a whole, </w:t>
      </w:r>
      <w:r w:rsidR="00EF6754" w:rsidRPr="006F49D5">
        <w:rPr>
          <w:rFonts w:ascii="Arial" w:hAnsi="Arial" w:cs="Arial"/>
          <w:color w:val="000000" w:themeColor="text1"/>
          <w:sz w:val="24"/>
          <w:szCs w:val="24"/>
        </w:rPr>
        <w:t>at</w:t>
      </w:r>
      <w:proofErr w:type="gramEnd"/>
      <w:r w:rsidR="00EF6754" w:rsidRPr="006F49D5">
        <w:rPr>
          <w:rFonts w:ascii="Arial" w:hAnsi="Arial" w:cs="Arial"/>
          <w:color w:val="000000" w:themeColor="text1"/>
          <w:sz w:val="24"/>
          <w:szCs w:val="24"/>
        </w:rPr>
        <w:t xml:space="preserve"> the time of the</w:t>
      </w:r>
      <w:r w:rsidR="00D40E72" w:rsidRPr="006F49D5">
        <w:rPr>
          <w:rFonts w:ascii="Arial" w:hAnsi="Arial" w:cs="Arial"/>
          <w:color w:val="000000" w:themeColor="text1"/>
          <w:sz w:val="24"/>
          <w:szCs w:val="24"/>
        </w:rPr>
        <w:t xml:space="preserve"> application</w:t>
      </w:r>
      <w:r w:rsidR="00EF6754" w:rsidRPr="006F49D5">
        <w:rPr>
          <w:rFonts w:ascii="Arial" w:hAnsi="Arial" w:cs="Arial"/>
          <w:color w:val="000000" w:themeColor="text1"/>
          <w:sz w:val="24"/>
          <w:szCs w:val="24"/>
        </w:rPr>
        <w:t>, the islands</w:t>
      </w:r>
      <w:r w:rsidR="00D40E72" w:rsidRPr="006F49D5">
        <w:rPr>
          <w:rFonts w:ascii="Arial" w:hAnsi="Arial" w:cs="Arial"/>
          <w:color w:val="000000" w:themeColor="text1"/>
          <w:sz w:val="24"/>
          <w:szCs w:val="24"/>
        </w:rPr>
        <w:t xml:space="preserve"> can be described as open, </w:t>
      </w:r>
      <w:r w:rsidR="001E3851" w:rsidRPr="006F49D5">
        <w:rPr>
          <w:rFonts w:ascii="Arial" w:hAnsi="Arial" w:cs="Arial"/>
          <w:color w:val="000000" w:themeColor="text1"/>
          <w:sz w:val="24"/>
          <w:szCs w:val="24"/>
        </w:rPr>
        <w:t>uncultivated,</w:t>
      </w:r>
      <w:r w:rsidR="00D40E72" w:rsidRPr="006F49D5">
        <w:rPr>
          <w:rFonts w:ascii="Arial" w:hAnsi="Arial" w:cs="Arial"/>
          <w:color w:val="000000" w:themeColor="text1"/>
          <w:sz w:val="24"/>
          <w:szCs w:val="24"/>
        </w:rPr>
        <w:t xml:space="preserve"> and unoccupied. Therefore, the</w:t>
      </w:r>
      <w:r w:rsidR="004343D8" w:rsidRPr="006F49D5">
        <w:rPr>
          <w:rFonts w:ascii="Arial" w:hAnsi="Arial" w:cs="Arial"/>
          <w:color w:val="000000" w:themeColor="text1"/>
          <w:sz w:val="24"/>
          <w:szCs w:val="24"/>
        </w:rPr>
        <w:t>y</w:t>
      </w:r>
      <w:r w:rsidR="00D40E72" w:rsidRPr="006F49D5">
        <w:rPr>
          <w:rFonts w:ascii="Arial" w:hAnsi="Arial" w:cs="Arial"/>
          <w:color w:val="000000" w:themeColor="text1"/>
          <w:sz w:val="24"/>
          <w:szCs w:val="24"/>
        </w:rPr>
        <w:t xml:space="preserve"> fulfil the character of waste of </w:t>
      </w:r>
      <w:r w:rsidR="00B024C1" w:rsidRPr="006F49D5">
        <w:rPr>
          <w:rFonts w:ascii="Arial" w:hAnsi="Arial" w:cs="Arial"/>
          <w:color w:val="000000" w:themeColor="text1"/>
          <w:sz w:val="24"/>
          <w:szCs w:val="24"/>
        </w:rPr>
        <w:t xml:space="preserve">a </w:t>
      </w:r>
      <w:r w:rsidR="00D40E72" w:rsidRPr="006F49D5">
        <w:rPr>
          <w:rFonts w:ascii="Arial" w:hAnsi="Arial" w:cs="Arial"/>
          <w:color w:val="000000" w:themeColor="text1"/>
          <w:sz w:val="24"/>
          <w:szCs w:val="24"/>
        </w:rPr>
        <w:t xml:space="preserve">manor. </w:t>
      </w:r>
    </w:p>
    <w:p w14:paraId="316136EA" w14:textId="1071F7E6" w:rsidR="00D4492F" w:rsidRPr="00D160D7" w:rsidRDefault="00D4492F" w:rsidP="00E52D35">
      <w:pPr>
        <w:spacing w:before="180" w:after="0"/>
        <w:ind w:left="124" w:right="340" w:hanging="134"/>
        <w:rPr>
          <w:rFonts w:ascii="Arial" w:hAnsi="Arial" w:cs="Arial"/>
          <w:b/>
          <w:bCs/>
          <w:color w:val="000000" w:themeColor="text1"/>
          <w:sz w:val="24"/>
          <w:szCs w:val="24"/>
        </w:rPr>
      </w:pPr>
      <w:r w:rsidRPr="00D160D7">
        <w:rPr>
          <w:rFonts w:ascii="Arial" w:hAnsi="Arial" w:cs="Arial"/>
          <w:b/>
          <w:bCs/>
          <w:color w:val="000000" w:themeColor="text1"/>
          <w:sz w:val="24"/>
          <w:szCs w:val="24"/>
        </w:rPr>
        <w:t xml:space="preserve">Other Matters </w:t>
      </w:r>
    </w:p>
    <w:p w14:paraId="2B482B73" w14:textId="4DF4534A" w:rsidR="002F246D" w:rsidRPr="00D160D7" w:rsidRDefault="008A546A" w:rsidP="002F246D">
      <w:pPr>
        <w:numPr>
          <w:ilvl w:val="0"/>
          <w:numId w:val="5"/>
        </w:numPr>
        <w:spacing w:before="180" w:after="0"/>
        <w:ind w:right="340" w:hanging="484"/>
        <w:rPr>
          <w:rFonts w:ascii="Arial" w:hAnsi="Arial" w:cs="Arial"/>
          <w:color w:val="000000" w:themeColor="text1"/>
          <w:sz w:val="24"/>
          <w:szCs w:val="24"/>
        </w:rPr>
      </w:pPr>
      <w:proofErr w:type="gramStart"/>
      <w:r w:rsidRPr="00D160D7">
        <w:rPr>
          <w:rFonts w:ascii="Arial" w:hAnsi="Arial" w:cs="Arial"/>
          <w:color w:val="000000" w:themeColor="text1"/>
          <w:sz w:val="24"/>
          <w:szCs w:val="24"/>
        </w:rPr>
        <w:t>Several</w:t>
      </w:r>
      <w:proofErr w:type="gramEnd"/>
      <w:r w:rsidR="00D4492F" w:rsidRPr="00D160D7">
        <w:rPr>
          <w:rFonts w:ascii="Arial" w:hAnsi="Arial" w:cs="Arial"/>
          <w:color w:val="000000" w:themeColor="text1"/>
          <w:sz w:val="24"/>
          <w:szCs w:val="24"/>
        </w:rPr>
        <w:t xml:space="preserve"> matters </w:t>
      </w:r>
      <w:r w:rsidR="00775E1C" w:rsidRPr="00D160D7">
        <w:rPr>
          <w:rFonts w:ascii="Arial" w:hAnsi="Arial" w:cs="Arial"/>
          <w:color w:val="000000" w:themeColor="text1"/>
          <w:sz w:val="24"/>
          <w:szCs w:val="24"/>
        </w:rPr>
        <w:t>were</w:t>
      </w:r>
      <w:r w:rsidR="00D4492F" w:rsidRPr="00D160D7">
        <w:rPr>
          <w:rFonts w:ascii="Arial" w:hAnsi="Arial" w:cs="Arial"/>
          <w:color w:val="000000" w:themeColor="text1"/>
          <w:sz w:val="24"/>
          <w:szCs w:val="24"/>
        </w:rPr>
        <w:t xml:space="preserve"> raised in relation to the impact of </w:t>
      </w:r>
      <w:r w:rsidR="00AF19D0" w:rsidRPr="00D160D7">
        <w:rPr>
          <w:rFonts w:ascii="Arial" w:hAnsi="Arial" w:cs="Arial"/>
          <w:color w:val="000000" w:themeColor="text1"/>
          <w:sz w:val="24"/>
          <w:szCs w:val="24"/>
        </w:rPr>
        <w:t xml:space="preserve">registering </w:t>
      </w:r>
      <w:r w:rsidR="00D4492F" w:rsidRPr="00D160D7">
        <w:rPr>
          <w:rFonts w:ascii="Arial" w:hAnsi="Arial" w:cs="Arial"/>
          <w:color w:val="000000" w:themeColor="text1"/>
          <w:sz w:val="24"/>
          <w:szCs w:val="24"/>
        </w:rPr>
        <w:t>land as common land. However, these issues are not relevant to the statutory tests outlined ab</w:t>
      </w:r>
      <w:r w:rsidR="002A5464" w:rsidRPr="00D160D7">
        <w:rPr>
          <w:rFonts w:ascii="Arial" w:hAnsi="Arial" w:cs="Arial"/>
          <w:color w:val="000000" w:themeColor="text1"/>
          <w:sz w:val="24"/>
          <w:szCs w:val="24"/>
        </w:rPr>
        <w:t>ove.</w:t>
      </w:r>
    </w:p>
    <w:p w14:paraId="6FD28474" w14:textId="63629B2E" w:rsidR="00E648DB" w:rsidRPr="00D160D7" w:rsidRDefault="00E648DB" w:rsidP="002F246D">
      <w:pPr>
        <w:numPr>
          <w:ilvl w:val="0"/>
          <w:numId w:val="5"/>
        </w:numPr>
        <w:spacing w:before="180" w:after="0"/>
        <w:ind w:right="340" w:hanging="484"/>
        <w:rPr>
          <w:rFonts w:ascii="Arial" w:hAnsi="Arial" w:cs="Arial"/>
          <w:color w:val="000000" w:themeColor="text1"/>
          <w:sz w:val="24"/>
          <w:szCs w:val="24"/>
        </w:rPr>
      </w:pPr>
      <w:r w:rsidRPr="00D160D7">
        <w:rPr>
          <w:rFonts w:ascii="Arial" w:hAnsi="Arial" w:cs="Arial"/>
          <w:color w:val="000000" w:themeColor="text1"/>
          <w:sz w:val="24"/>
          <w:szCs w:val="24"/>
        </w:rPr>
        <w:t xml:space="preserve">It </w:t>
      </w:r>
      <w:proofErr w:type="gramStart"/>
      <w:r w:rsidRPr="00D160D7">
        <w:rPr>
          <w:rFonts w:ascii="Arial" w:hAnsi="Arial" w:cs="Arial"/>
          <w:color w:val="000000" w:themeColor="text1"/>
          <w:sz w:val="24"/>
          <w:szCs w:val="24"/>
        </w:rPr>
        <w:t>is suggested</w:t>
      </w:r>
      <w:proofErr w:type="gramEnd"/>
      <w:r w:rsidRPr="00D160D7">
        <w:rPr>
          <w:rFonts w:ascii="Arial" w:hAnsi="Arial" w:cs="Arial"/>
          <w:color w:val="000000" w:themeColor="text1"/>
          <w:sz w:val="24"/>
          <w:szCs w:val="24"/>
        </w:rPr>
        <w:t xml:space="preserve"> there is no right of access to the islands which </w:t>
      </w:r>
      <w:r w:rsidR="006F38D6" w:rsidRPr="00D160D7">
        <w:rPr>
          <w:rFonts w:ascii="Arial" w:hAnsi="Arial" w:cs="Arial"/>
          <w:color w:val="000000" w:themeColor="text1"/>
          <w:sz w:val="24"/>
          <w:szCs w:val="24"/>
        </w:rPr>
        <w:t xml:space="preserve">I consider </w:t>
      </w:r>
      <w:r w:rsidR="00CE67A6" w:rsidRPr="00D160D7">
        <w:rPr>
          <w:rFonts w:ascii="Arial" w:hAnsi="Arial" w:cs="Arial"/>
          <w:color w:val="000000" w:themeColor="text1"/>
          <w:sz w:val="24"/>
          <w:szCs w:val="24"/>
        </w:rPr>
        <w:t>should be record</w:t>
      </w:r>
      <w:r w:rsidR="00C467EE" w:rsidRPr="00D160D7">
        <w:rPr>
          <w:rFonts w:ascii="Arial" w:hAnsi="Arial" w:cs="Arial"/>
          <w:color w:val="000000" w:themeColor="text1"/>
          <w:sz w:val="24"/>
          <w:szCs w:val="24"/>
        </w:rPr>
        <w:t xml:space="preserve">ed </w:t>
      </w:r>
      <w:r w:rsidR="00CE67A6" w:rsidRPr="00D160D7">
        <w:rPr>
          <w:rFonts w:ascii="Arial" w:hAnsi="Arial" w:cs="Arial"/>
          <w:color w:val="000000" w:themeColor="text1"/>
          <w:sz w:val="24"/>
          <w:szCs w:val="24"/>
        </w:rPr>
        <w:t>as common</w:t>
      </w:r>
      <w:r w:rsidR="00671514" w:rsidRPr="00D160D7">
        <w:rPr>
          <w:rFonts w:ascii="Arial" w:hAnsi="Arial" w:cs="Arial"/>
          <w:color w:val="000000" w:themeColor="text1"/>
          <w:sz w:val="24"/>
          <w:szCs w:val="24"/>
        </w:rPr>
        <w:t xml:space="preserve"> land</w:t>
      </w:r>
      <w:r w:rsidR="00CE67A6" w:rsidRPr="00D160D7">
        <w:rPr>
          <w:rFonts w:ascii="Arial" w:hAnsi="Arial" w:cs="Arial"/>
          <w:color w:val="000000" w:themeColor="text1"/>
          <w:sz w:val="24"/>
          <w:szCs w:val="24"/>
        </w:rPr>
        <w:t xml:space="preserve">. However, </w:t>
      </w:r>
      <w:r w:rsidR="00850DD1" w:rsidRPr="00D160D7">
        <w:rPr>
          <w:rFonts w:ascii="Arial" w:hAnsi="Arial" w:cs="Arial"/>
          <w:color w:val="000000" w:themeColor="text1"/>
          <w:sz w:val="24"/>
          <w:szCs w:val="24"/>
        </w:rPr>
        <w:t xml:space="preserve">the matter for me to determine is </w:t>
      </w:r>
      <w:r w:rsidR="00FF1D15" w:rsidRPr="00D160D7">
        <w:rPr>
          <w:rFonts w:ascii="Arial" w:hAnsi="Arial" w:cs="Arial"/>
          <w:color w:val="000000" w:themeColor="text1"/>
          <w:sz w:val="24"/>
          <w:szCs w:val="24"/>
        </w:rPr>
        <w:t xml:space="preserve">if </w:t>
      </w:r>
      <w:r w:rsidR="00850DD1" w:rsidRPr="00D160D7">
        <w:rPr>
          <w:rFonts w:ascii="Arial" w:hAnsi="Arial" w:cs="Arial"/>
          <w:color w:val="000000" w:themeColor="text1"/>
          <w:sz w:val="24"/>
          <w:szCs w:val="24"/>
        </w:rPr>
        <w:t>the application land</w:t>
      </w:r>
      <w:r w:rsidR="00FF1D15" w:rsidRPr="00D160D7">
        <w:rPr>
          <w:rFonts w:ascii="Arial" w:hAnsi="Arial" w:cs="Arial"/>
          <w:color w:val="000000" w:themeColor="text1"/>
          <w:sz w:val="24"/>
          <w:szCs w:val="24"/>
        </w:rPr>
        <w:t xml:space="preserve"> </w:t>
      </w:r>
      <w:r w:rsidR="00A35195" w:rsidRPr="00D160D7">
        <w:rPr>
          <w:rFonts w:ascii="Arial" w:hAnsi="Arial" w:cs="Arial"/>
          <w:color w:val="000000" w:themeColor="text1"/>
          <w:sz w:val="24"/>
          <w:szCs w:val="24"/>
        </w:rPr>
        <w:t>meets</w:t>
      </w:r>
      <w:r w:rsidR="00FF1D15" w:rsidRPr="00D160D7">
        <w:rPr>
          <w:rFonts w:ascii="Arial" w:hAnsi="Arial" w:cs="Arial"/>
          <w:color w:val="000000" w:themeColor="text1"/>
          <w:sz w:val="24"/>
          <w:szCs w:val="24"/>
        </w:rPr>
        <w:t xml:space="preserve"> the requirements to </w:t>
      </w:r>
      <w:proofErr w:type="gramStart"/>
      <w:r w:rsidR="00FF1D15" w:rsidRPr="00D160D7">
        <w:rPr>
          <w:rFonts w:ascii="Arial" w:hAnsi="Arial" w:cs="Arial"/>
          <w:color w:val="000000" w:themeColor="text1"/>
          <w:sz w:val="24"/>
          <w:szCs w:val="24"/>
        </w:rPr>
        <w:t>be registered</w:t>
      </w:r>
      <w:proofErr w:type="gramEnd"/>
      <w:r w:rsidR="00850DD1" w:rsidRPr="00D160D7">
        <w:rPr>
          <w:rFonts w:ascii="Arial" w:hAnsi="Arial" w:cs="Arial"/>
          <w:color w:val="000000" w:themeColor="text1"/>
          <w:sz w:val="24"/>
          <w:szCs w:val="24"/>
        </w:rPr>
        <w:t xml:space="preserve"> as common</w:t>
      </w:r>
      <w:r w:rsidR="00FF1D15" w:rsidRPr="00D160D7">
        <w:rPr>
          <w:rFonts w:ascii="Arial" w:hAnsi="Arial" w:cs="Arial"/>
          <w:color w:val="000000" w:themeColor="text1"/>
          <w:sz w:val="24"/>
          <w:szCs w:val="24"/>
        </w:rPr>
        <w:t>.</w:t>
      </w:r>
      <w:r w:rsidR="00850DD1" w:rsidRPr="00D160D7">
        <w:rPr>
          <w:rFonts w:ascii="Arial" w:hAnsi="Arial" w:cs="Arial"/>
          <w:color w:val="000000" w:themeColor="text1"/>
          <w:sz w:val="24"/>
          <w:szCs w:val="24"/>
        </w:rPr>
        <w:t xml:space="preserve"> It is not before me to determine how the common </w:t>
      </w:r>
      <w:proofErr w:type="gramStart"/>
      <w:r w:rsidR="00850DD1" w:rsidRPr="00D160D7">
        <w:rPr>
          <w:rFonts w:ascii="Arial" w:hAnsi="Arial" w:cs="Arial"/>
          <w:color w:val="000000" w:themeColor="text1"/>
          <w:sz w:val="24"/>
          <w:szCs w:val="24"/>
        </w:rPr>
        <w:t>is accessed</w:t>
      </w:r>
      <w:proofErr w:type="gramEnd"/>
      <w:r w:rsidR="00850DD1" w:rsidRPr="00D160D7">
        <w:rPr>
          <w:rFonts w:ascii="Arial" w:hAnsi="Arial" w:cs="Arial"/>
          <w:color w:val="000000" w:themeColor="text1"/>
          <w:sz w:val="24"/>
          <w:szCs w:val="24"/>
        </w:rPr>
        <w:t>.</w:t>
      </w:r>
      <w:r w:rsidR="00274371" w:rsidRPr="00D160D7">
        <w:rPr>
          <w:rFonts w:ascii="Arial" w:hAnsi="Arial" w:cs="Arial"/>
          <w:color w:val="000000" w:themeColor="text1"/>
          <w:sz w:val="24"/>
          <w:szCs w:val="24"/>
        </w:rPr>
        <w:t xml:space="preserve"> </w:t>
      </w:r>
    </w:p>
    <w:p w14:paraId="32B738CB" w14:textId="5F61D7D1" w:rsidR="00D40E72" w:rsidRPr="00D53796" w:rsidRDefault="00190082" w:rsidP="00E648DB">
      <w:pPr>
        <w:numPr>
          <w:ilvl w:val="0"/>
          <w:numId w:val="5"/>
        </w:numPr>
        <w:spacing w:before="180" w:after="0"/>
        <w:ind w:right="340" w:hanging="484"/>
        <w:rPr>
          <w:rFonts w:ascii="Arial" w:hAnsi="Arial" w:cs="Arial"/>
          <w:color w:val="000000" w:themeColor="text1"/>
          <w:sz w:val="24"/>
          <w:szCs w:val="24"/>
        </w:rPr>
      </w:pPr>
      <w:r>
        <w:rPr>
          <w:rFonts w:ascii="Arial" w:hAnsi="Arial" w:cs="Arial"/>
          <w:color w:val="000000" w:themeColor="text1"/>
          <w:sz w:val="24"/>
          <w:szCs w:val="24"/>
        </w:rPr>
        <w:t>D</w:t>
      </w:r>
      <w:r w:rsidR="002A5464" w:rsidRPr="00D53796">
        <w:rPr>
          <w:rFonts w:ascii="Arial" w:hAnsi="Arial" w:cs="Arial"/>
          <w:color w:val="000000" w:themeColor="text1"/>
          <w:sz w:val="24"/>
          <w:szCs w:val="24"/>
        </w:rPr>
        <w:t>ecisions by other Inspectors</w:t>
      </w:r>
      <w:r w:rsidR="00CE59FA" w:rsidRPr="00D53796">
        <w:rPr>
          <w:rFonts w:ascii="Arial" w:hAnsi="Arial" w:cs="Arial"/>
          <w:color w:val="000000" w:themeColor="text1"/>
          <w:sz w:val="24"/>
          <w:szCs w:val="24"/>
        </w:rPr>
        <w:t xml:space="preserve"> </w:t>
      </w:r>
      <w:proofErr w:type="gramStart"/>
      <w:r w:rsidR="00382C07" w:rsidRPr="00D53796">
        <w:rPr>
          <w:rFonts w:ascii="Arial" w:hAnsi="Arial" w:cs="Arial"/>
          <w:color w:val="000000" w:themeColor="text1"/>
          <w:sz w:val="24"/>
          <w:szCs w:val="24"/>
        </w:rPr>
        <w:t>are</w:t>
      </w:r>
      <w:r w:rsidR="00CE59FA" w:rsidRPr="00D53796">
        <w:rPr>
          <w:rFonts w:ascii="Arial" w:hAnsi="Arial" w:cs="Arial"/>
          <w:color w:val="000000" w:themeColor="text1"/>
          <w:sz w:val="24"/>
          <w:szCs w:val="24"/>
        </w:rPr>
        <w:t xml:space="preserve"> referred</w:t>
      </w:r>
      <w:proofErr w:type="gramEnd"/>
      <w:r w:rsidR="00CE59FA" w:rsidRPr="00D53796">
        <w:rPr>
          <w:rFonts w:ascii="Arial" w:hAnsi="Arial" w:cs="Arial"/>
          <w:color w:val="000000" w:themeColor="text1"/>
          <w:sz w:val="24"/>
          <w:szCs w:val="24"/>
        </w:rPr>
        <w:t xml:space="preserve"> to by the parties</w:t>
      </w:r>
      <w:r w:rsidR="002A5464" w:rsidRPr="00D53796">
        <w:rPr>
          <w:rFonts w:ascii="Arial" w:hAnsi="Arial" w:cs="Arial"/>
          <w:color w:val="000000" w:themeColor="text1"/>
          <w:sz w:val="24"/>
          <w:szCs w:val="24"/>
        </w:rPr>
        <w:t>.</w:t>
      </w:r>
      <w:r w:rsidR="00F87294" w:rsidRPr="00D53796">
        <w:rPr>
          <w:rFonts w:ascii="Arial" w:hAnsi="Arial" w:cs="Arial"/>
          <w:color w:val="000000" w:themeColor="text1"/>
          <w:sz w:val="24"/>
          <w:szCs w:val="24"/>
        </w:rPr>
        <w:t xml:space="preserve"> </w:t>
      </w:r>
      <w:proofErr w:type="gramStart"/>
      <w:r w:rsidR="00ED1310" w:rsidRPr="00D53796">
        <w:rPr>
          <w:rFonts w:ascii="Arial" w:hAnsi="Arial" w:cs="Arial"/>
          <w:color w:val="000000" w:themeColor="text1"/>
          <w:sz w:val="24"/>
          <w:szCs w:val="24"/>
        </w:rPr>
        <w:t xml:space="preserve">Some </w:t>
      </w:r>
      <w:r w:rsidR="00F87294" w:rsidRPr="00D53796">
        <w:rPr>
          <w:rFonts w:ascii="Arial" w:hAnsi="Arial" w:cs="Arial"/>
          <w:color w:val="000000" w:themeColor="text1"/>
          <w:sz w:val="24"/>
          <w:szCs w:val="24"/>
        </w:rPr>
        <w:t>of</w:t>
      </w:r>
      <w:proofErr w:type="gramEnd"/>
      <w:r w:rsidR="00F87294" w:rsidRPr="00D53796">
        <w:rPr>
          <w:rFonts w:ascii="Arial" w:hAnsi="Arial" w:cs="Arial"/>
          <w:color w:val="000000" w:themeColor="text1"/>
          <w:sz w:val="24"/>
          <w:szCs w:val="24"/>
        </w:rPr>
        <w:t xml:space="preserve"> </w:t>
      </w:r>
      <w:r w:rsidR="008B440E" w:rsidRPr="00D53796">
        <w:rPr>
          <w:rFonts w:ascii="Arial" w:hAnsi="Arial" w:cs="Arial"/>
          <w:color w:val="000000" w:themeColor="text1"/>
          <w:sz w:val="24"/>
          <w:szCs w:val="24"/>
        </w:rPr>
        <w:t>these decision</w:t>
      </w:r>
      <w:r w:rsidR="00004B3C" w:rsidRPr="00D53796">
        <w:rPr>
          <w:rFonts w:ascii="Arial" w:hAnsi="Arial" w:cs="Arial"/>
          <w:color w:val="000000" w:themeColor="text1"/>
          <w:sz w:val="24"/>
          <w:szCs w:val="24"/>
        </w:rPr>
        <w:t>s</w:t>
      </w:r>
      <w:r w:rsidR="008B440E" w:rsidRPr="00D53796">
        <w:rPr>
          <w:rFonts w:ascii="Arial" w:hAnsi="Arial" w:cs="Arial"/>
          <w:color w:val="000000" w:themeColor="text1"/>
          <w:sz w:val="24"/>
          <w:szCs w:val="24"/>
        </w:rPr>
        <w:t xml:space="preserve"> </w:t>
      </w:r>
      <w:r w:rsidR="00ED1310" w:rsidRPr="00D53796">
        <w:rPr>
          <w:rFonts w:ascii="Arial" w:hAnsi="Arial" w:cs="Arial"/>
          <w:color w:val="000000" w:themeColor="text1"/>
          <w:sz w:val="24"/>
          <w:szCs w:val="24"/>
        </w:rPr>
        <w:t>concerned</w:t>
      </w:r>
      <w:r w:rsidR="00004B3C" w:rsidRPr="00D53796">
        <w:rPr>
          <w:rFonts w:ascii="Arial" w:hAnsi="Arial" w:cs="Arial"/>
          <w:color w:val="000000" w:themeColor="text1"/>
          <w:sz w:val="24"/>
          <w:szCs w:val="24"/>
        </w:rPr>
        <w:t xml:space="preserve"> </w:t>
      </w:r>
      <w:r w:rsidR="00382C07" w:rsidRPr="00D53796">
        <w:rPr>
          <w:rFonts w:ascii="Arial" w:hAnsi="Arial" w:cs="Arial"/>
          <w:color w:val="000000" w:themeColor="text1"/>
          <w:sz w:val="24"/>
          <w:szCs w:val="24"/>
        </w:rPr>
        <w:t>foreshore,</w:t>
      </w:r>
      <w:r w:rsidR="0007151A" w:rsidRPr="00D53796">
        <w:rPr>
          <w:rFonts w:ascii="Arial" w:hAnsi="Arial" w:cs="Arial"/>
          <w:color w:val="000000" w:themeColor="text1"/>
          <w:sz w:val="24"/>
          <w:szCs w:val="24"/>
        </w:rPr>
        <w:t xml:space="preserve"> </w:t>
      </w:r>
      <w:r w:rsidR="00004B3C" w:rsidRPr="00D53796">
        <w:rPr>
          <w:rFonts w:ascii="Arial" w:hAnsi="Arial" w:cs="Arial"/>
          <w:color w:val="000000" w:themeColor="text1"/>
          <w:sz w:val="24"/>
          <w:szCs w:val="24"/>
        </w:rPr>
        <w:t>which</w:t>
      </w:r>
      <w:r w:rsidR="00ED1310" w:rsidRPr="00D53796">
        <w:rPr>
          <w:rFonts w:ascii="Arial" w:hAnsi="Arial" w:cs="Arial"/>
          <w:color w:val="000000" w:themeColor="text1"/>
          <w:sz w:val="24"/>
          <w:szCs w:val="24"/>
        </w:rPr>
        <w:t xml:space="preserve"> was </w:t>
      </w:r>
      <w:r w:rsidR="00004B3C" w:rsidRPr="00D53796">
        <w:rPr>
          <w:rFonts w:ascii="Arial" w:hAnsi="Arial" w:cs="Arial"/>
          <w:color w:val="000000" w:themeColor="text1"/>
          <w:sz w:val="24"/>
          <w:szCs w:val="24"/>
        </w:rPr>
        <w:t>found to</w:t>
      </w:r>
      <w:r w:rsidR="00ED1310" w:rsidRPr="00D53796">
        <w:rPr>
          <w:rFonts w:ascii="Arial" w:hAnsi="Arial" w:cs="Arial"/>
          <w:color w:val="000000" w:themeColor="text1"/>
          <w:sz w:val="24"/>
          <w:szCs w:val="24"/>
        </w:rPr>
        <w:t xml:space="preserve"> waste land of a manor</w:t>
      </w:r>
      <w:r w:rsidR="0007151A" w:rsidRPr="00D53796">
        <w:rPr>
          <w:rFonts w:ascii="Arial" w:hAnsi="Arial" w:cs="Arial"/>
          <w:color w:val="000000" w:themeColor="text1"/>
          <w:sz w:val="24"/>
          <w:szCs w:val="24"/>
        </w:rPr>
        <w:t>, including a case where the Duchy of Cornwall owned the application land</w:t>
      </w:r>
      <w:r w:rsidR="00ED1310" w:rsidRPr="00D53796">
        <w:rPr>
          <w:rFonts w:ascii="Arial" w:hAnsi="Arial" w:cs="Arial"/>
          <w:color w:val="000000" w:themeColor="text1"/>
          <w:sz w:val="24"/>
          <w:szCs w:val="24"/>
        </w:rPr>
        <w:t>.</w:t>
      </w:r>
      <w:r w:rsidR="0007151A" w:rsidRPr="00D53796">
        <w:rPr>
          <w:rFonts w:ascii="Arial" w:hAnsi="Arial" w:cs="Arial"/>
          <w:color w:val="000000" w:themeColor="text1"/>
          <w:sz w:val="24"/>
          <w:szCs w:val="24"/>
        </w:rPr>
        <w:t xml:space="preserve"> However, </w:t>
      </w:r>
      <w:r w:rsidR="00D66A48" w:rsidRPr="00D53796">
        <w:rPr>
          <w:rFonts w:ascii="Arial" w:hAnsi="Arial" w:cs="Arial"/>
          <w:color w:val="000000" w:themeColor="text1"/>
          <w:sz w:val="24"/>
          <w:szCs w:val="24"/>
        </w:rPr>
        <w:t xml:space="preserve">I can </w:t>
      </w:r>
      <w:r w:rsidR="00D66A48" w:rsidRPr="00D53796">
        <w:rPr>
          <w:rFonts w:ascii="Arial" w:hAnsi="Arial" w:cs="Arial"/>
          <w:color w:val="000000" w:themeColor="text1"/>
          <w:sz w:val="24"/>
          <w:szCs w:val="24"/>
        </w:rPr>
        <w:lastRenderedPageBreak/>
        <w:t>only make my decision based on the evidence before me</w:t>
      </w:r>
      <w:r w:rsidR="0007151A" w:rsidRPr="00D53796">
        <w:rPr>
          <w:rFonts w:ascii="Arial" w:hAnsi="Arial" w:cs="Arial"/>
          <w:color w:val="000000" w:themeColor="text1"/>
          <w:sz w:val="24"/>
          <w:szCs w:val="24"/>
        </w:rPr>
        <w:t xml:space="preserve"> </w:t>
      </w:r>
      <w:r w:rsidR="005D2BFA" w:rsidRPr="00D53796">
        <w:rPr>
          <w:rFonts w:ascii="Arial" w:hAnsi="Arial" w:cs="Arial"/>
          <w:color w:val="000000" w:themeColor="text1"/>
          <w:sz w:val="24"/>
          <w:szCs w:val="24"/>
        </w:rPr>
        <w:t xml:space="preserve">which indicates </w:t>
      </w:r>
      <w:proofErr w:type="gramStart"/>
      <w:r w:rsidR="00382C07" w:rsidRPr="00D53796">
        <w:rPr>
          <w:rFonts w:ascii="Arial" w:hAnsi="Arial" w:cs="Arial"/>
          <w:color w:val="000000" w:themeColor="text1"/>
          <w:sz w:val="24"/>
          <w:szCs w:val="24"/>
        </w:rPr>
        <w:t>most of</w:t>
      </w:r>
      <w:proofErr w:type="gramEnd"/>
      <w:r w:rsidR="00382C07" w:rsidRPr="00D53796">
        <w:rPr>
          <w:rFonts w:ascii="Arial" w:hAnsi="Arial" w:cs="Arial"/>
          <w:color w:val="000000" w:themeColor="text1"/>
          <w:sz w:val="24"/>
          <w:szCs w:val="24"/>
        </w:rPr>
        <w:t xml:space="preserve"> the application land </w:t>
      </w:r>
      <w:r w:rsidR="00D53796" w:rsidRPr="00D53796">
        <w:rPr>
          <w:rFonts w:ascii="Arial" w:hAnsi="Arial" w:cs="Arial"/>
          <w:color w:val="000000" w:themeColor="text1"/>
          <w:sz w:val="24"/>
          <w:szCs w:val="24"/>
        </w:rPr>
        <w:t>is</w:t>
      </w:r>
      <w:r w:rsidR="00382C07" w:rsidRPr="00D53796">
        <w:rPr>
          <w:rFonts w:ascii="Arial" w:hAnsi="Arial" w:cs="Arial"/>
          <w:color w:val="000000" w:themeColor="text1"/>
          <w:sz w:val="24"/>
          <w:szCs w:val="24"/>
        </w:rPr>
        <w:t xml:space="preserve"> not of manorial origin</w:t>
      </w:r>
      <w:r w:rsidR="0051539C">
        <w:rPr>
          <w:rFonts w:ascii="Arial" w:hAnsi="Arial" w:cs="Arial"/>
          <w:color w:val="000000" w:themeColor="text1"/>
          <w:sz w:val="24"/>
          <w:szCs w:val="24"/>
        </w:rPr>
        <w:t xml:space="preserve"> and was Crown land</w:t>
      </w:r>
      <w:r w:rsidR="00D66A48" w:rsidRPr="00D53796">
        <w:rPr>
          <w:rFonts w:ascii="Arial" w:hAnsi="Arial" w:cs="Arial"/>
          <w:color w:val="000000" w:themeColor="text1"/>
          <w:sz w:val="24"/>
          <w:szCs w:val="24"/>
        </w:rPr>
        <w:t>.</w:t>
      </w:r>
    </w:p>
    <w:p w14:paraId="65AFB94C" w14:textId="77777777" w:rsidR="004A07C2" w:rsidRPr="001B61A1" w:rsidRDefault="003E6C74" w:rsidP="00E52D35">
      <w:pPr>
        <w:pStyle w:val="Heading1"/>
        <w:spacing w:before="180" w:after="0"/>
        <w:ind w:left="134" w:hanging="134"/>
        <w:rPr>
          <w:rFonts w:ascii="Arial" w:hAnsi="Arial" w:cs="Arial"/>
          <w:color w:val="000000" w:themeColor="text1"/>
          <w:sz w:val="24"/>
          <w:szCs w:val="24"/>
        </w:rPr>
      </w:pPr>
      <w:r w:rsidRPr="001B61A1">
        <w:rPr>
          <w:rFonts w:ascii="Arial" w:hAnsi="Arial" w:cs="Arial"/>
          <w:color w:val="000000" w:themeColor="text1"/>
          <w:sz w:val="24"/>
          <w:szCs w:val="24"/>
        </w:rPr>
        <w:t xml:space="preserve">Conclusion </w:t>
      </w:r>
    </w:p>
    <w:p w14:paraId="605AE724" w14:textId="2FAB6256" w:rsidR="007214C2" w:rsidRPr="001B61A1" w:rsidRDefault="007214C2" w:rsidP="0072237F">
      <w:pPr>
        <w:numPr>
          <w:ilvl w:val="0"/>
          <w:numId w:val="5"/>
        </w:numPr>
        <w:spacing w:before="180" w:after="0"/>
        <w:ind w:right="340" w:hanging="484"/>
        <w:rPr>
          <w:rFonts w:ascii="Arial" w:hAnsi="Arial" w:cs="Arial"/>
          <w:color w:val="000000" w:themeColor="text1"/>
          <w:sz w:val="24"/>
          <w:szCs w:val="24"/>
        </w:rPr>
      </w:pPr>
      <w:r w:rsidRPr="001B61A1">
        <w:rPr>
          <w:rFonts w:ascii="Arial" w:hAnsi="Arial" w:cs="Arial"/>
          <w:color w:val="000000" w:themeColor="text1"/>
          <w:sz w:val="24"/>
          <w:szCs w:val="24"/>
        </w:rPr>
        <w:t>Having regard to these and all other matters raised at the Hearing and in the written representations I conclude that t</w:t>
      </w:r>
      <w:r w:rsidRPr="001B61A1">
        <w:rPr>
          <w:rFonts w:ascii="Arial" w:hAnsi="Arial" w:cs="Arial"/>
          <w:bCs/>
          <w:color w:val="000000" w:themeColor="text1"/>
          <w:sz w:val="24"/>
          <w:szCs w:val="24"/>
        </w:rPr>
        <w:t xml:space="preserve">he two islands within the ownership of the Viscount of Falmouth </w:t>
      </w:r>
      <w:r w:rsidR="00A35195" w:rsidRPr="001B61A1">
        <w:rPr>
          <w:rFonts w:ascii="Arial" w:hAnsi="Arial" w:cs="Arial"/>
          <w:bCs/>
          <w:color w:val="000000" w:themeColor="text1"/>
          <w:sz w:val="24"/>
          <w:szCs w:val="24"/>
        </w:rPr>
        <w:t>fulfil</w:t>
      </w:r>
      <w:r w:rsidR="00AD4CD1" w:rsidRPr="001B61A1">
        <w:rPr>
          <w:rFonts w:ascii="Arial" w:hAnsi="Arial" w:cs="Arial"/>
          <w:bCs/>
          <w:color w:val="000000" w:themeColor="text1"/>
          <w:sz w:val="24"/>
          <w:szCs w:val="24"/>
        </w:rPr>
        <w:t xml:space="preserve"> the necessary criteria for registration and </w:t>
      </w:r>
      <w:r w:rsidR="002045DF" w:rsidRPr="001B61A1">
        <w:rPr>
          <w:rFonts w:ascii="Arial" w:hAnsi="Arial" w:cs="Arial"/>
          <w:bCs/>
          <w:color w:val="000000" w:themeColor="text1"/>
          <w:sz w:val="24"/>
          <w:szCs w:val="24"/>
        </w:rPr>
        <w:t xml:space="preserve">should </w:t>
      </w:r>
      <w:proofErr w:type="gramStart"/>
      <w:r w:rsidR="002045DF" w:rsidRPr="001B61A1">
        <w:rPr>
          <w:rFonts w:ascii="Arial" w:hAnsi="Arial" w:cs="Arial"/>
          <w:bCs/>
          <w:color w:val="000000" w:themeColor="text1"/>
          <w:sz w:val="24"/>
          <w:szCs w:val="24"/>
        </w:rPr>
        <w:t>be added</w:t>
      </w:r>
      <w:proofErr w:type="gramEnd"/>
      <w:r w:rsidR="002045DF" w:rsidRPr="001B61A1">
        <w:rPr>
          <w:rFonts w:ascii="Arial" w:hAnsi="Arial" w:cs="Arial"/>
          <w:bCs/>
          <w:color w:val="000000" w:themeColor="text1"/>
          <w:sz w:val="24"/>
          <w:szCs w:val="24"/>
        </w:rPr>
        <w:t xml:space="preserve"> to the </w:t>
      </w:r>
      <w:r w:rsidR="002045DF" w:rsidRPr="001B61A1">
        <w:rPr>
          <w:rFonts w:ascii="Arial" w:hAnsi="Arial" w:cs="Arial"/>
          <w:color w:val="000000" w:themeColor="text1"/>
          <w:sz w:val="24"/>
          <w:szCs w:val="24"/>
        </w:rPr>
        <w:t>commons register. I have</w:t>
      </w:r>
      <w:r w:rsidR="00374E43" w:rsidRPr="001B61A1">
        <w:rPr>
          <w:rFonts w:ascii="Arial" w:hAnsi="Arial" w:cs="Arial"/>
          <w:color w:val="000000" w:themeColor="text1"/>
          <w:sz w:val="24"/>
          <w:szCs w:val="24"/>
        </w:rPr>
        <w:t xml:space="preserve"> outlined and hatched these islands in </w:t>
      </w:r>
      <w:r w:rsidR="001F04A8" w:rsidRPr="001B61A1">
        <w:rPr>
          <w:rFonts w:ascii="Arial" w:hAnsi="Arial" w:cs="Arial"/>
          <w:color w:val="000000" w:themeColor="text1"/>
          <w:sz w:val="24"/>
          <w:szCs w:val="24"/>
        </w:rPr>
        <w:t>blu</w:t>
      </w:r>
      <w:r w:rsidR="00374E43" w:rsidRPr="001B61A1">
        <w:rPr>
          <w:rFonts w:ascii="Arial" w:hAnsi="Arial" w:cs="Arial"/>
          <w:color w:val="000000" w:themeColor="text1"/>
          <w:sz w:val="24"/>
          <w:szCs w:val="24"/>
        </w:rPr>
        <w:t>e o</w:t>
      </w:r>
      <w:r w:rsidR="005E374A" w:rsidRPr="001B61A1">
        <w:rPr>
          <w:rFonts w:ascii="Arial" w:hAnsi="Arial" w:cs="Arial"/>
          <w:color w:val="000000" w:themeColor="text1"/>
          <w:sz w:val="24"/>
          <w:szCs w:val="24"/>
        </w:rPr>
        <w:t>n</w:t>
      </w:r>
      <w:r w:rsidR="00374E43" w:rsidRPr="001B61A1">
        <w:rPr>
          <w:rFonts w:ascii="Arial" w:hAnsi="Arial" w:cs="Arial"/>
          <w:color w:val="000000" w:themeColor="text1"/>
          <w:sz w:val="24"/>
          <w:szCs w:val="24"/>
        </w:rPr>
        <w:t xml:space="preserve"> the </w:t>
      </w:r>
      <w:r w:rsidR="0072237F" w:rsidRPr="001B61A1">
        <w:rPr>
          <w:rFonts w:ascii="Arial" w:hAnsi="Arial" w:cs="Arial"/>
          <w:color w:val="000000" w:themeColor="text1"/>
          <w:sz w:val="24"/>
          <w:szCs w:val="24"/>
        </w:rPr>
        <w:t xml:space="preserve">plan appended to this decision. </w:t>
      </w:r>
    </w:p>
    <w:p w14:paraId="7B442FA2" w14:textId="5CE849BE" w:rsidR="00DE4D7B" w:rsidRPr="001B61A1" w:rsidRDefault="003E6C74" w:rsidP="0072237F">
      <w:pPr>
        <w:numPr>
          <w:ilvl w:val="0"/>
          <w:numId w:val="5"/>
        </w:numPr>
        <w:spacing w:before="180" w:after="0"/>
        <w:ind w:right="340" w:hanging="484"/>
        <w:rPr>
          <w:rFonts w:ascii="Arial" w:hAnsi="Arial" w:cs="Arial"/>
          <w:color w:val="000000" w:themeColor="text1"/>
          <w:sz w:val="24"/>
          <w:szCs w:val="24"/>
        </w:rPr>
      </w:pPr>
      <w:r w:rsidRPr="001B61A1">
        <w:rPr>
          <w:rFonts w:ascii="Arial" w:hAnsi="Arial" w:cs="Arial"/>
          <w:color w:val="000000" w:themeColor="text1"/>
          <w:sz w:val="24"/>
          <w:szCs w:val="24"/>
        </w:rPr>
        <w:t xml:space="preserve">Having regard to these and all other matters raised </w:t>
      </w:r>
      <w:r w:rsidR="00B81578" w:rsidRPr="001B61A1">
        <w:rPr>
          <w:rFonts w:ascii="Arial" w:hAnsi="Arial" w:cs="Arial"/>
          <w:color w:val="000000" w:themeColor="text1"/>
          <w:sz w:val="24"/>
          <w:szCs w:val="24"/>
        </w:rPr>
        <w:t>at the Hearing and in the w</w:t>
      </w:r>
      <w:r w:rsidR="00960226" w:rsidRPr="001B61A1">
        <w:rPr>
          <w:rFonts w:ascii="Arial" w:hAnsi="Arial" w:cs="Arial"/>
          <w:color w:val="000000" w:themeColor="text1"/>
          <w:sz w:val="24"/>
          <w:szCs w:val="24"/>
        </w:rPr>
        <w:t>ritten representations</w:t>
      </w:r>
      <w:r w:rsidR="00A4605C" w:rsidRPr="001B61A1">
        <w:rPr>
          <w:rFonts w:ascii="Arial" w:hAnsi="Arial" w:cs="Arial"/>
          <w:color w:val="000000" w:themeColor="text1"/>
          <w:sz w:val="24"/>
          <w:szCs w:val="24"/>
        </w:rPr>
        <w:t>,</w:t>
      </w:r>
      <w:r w:rsidR="00960226" w:rsidRPr="001B61A1">
        <w:rPr>
          <w:rFonts w:ascii="Arial" w:hAnsi="Arial" w:cs="Arial"/>
          <w:color w:val="000000" w:themeColor="text1"/>
          <w:sz w:val="24"/>
          <w:szCs w:val="24"/>
        </w:rPr>
        <w:t xml:space="preserve"> </w:t>
      </w:r>
      <w:r w:rsidRPr="001B61A1">
        <w:rPr>
          <w:rFonts w:ascii="Arial" w:hAnsi="Arial" w:cs="Arial"/>
          <w:color w:val="000000" w:themeColor="text1"/>
          <w:sz w:val="24"/>
          <w:szCs w:val="24"/>
        </w:rPr>
        <w:t>I conclude the</w:t>
      </w:r>
      <w:r w:rsidR="0072237F" w:rsidRPr="001B61A1">
        <w:rPr>
          <w:rFonts w:ascii="Arial" w:hAnsi="Arial" w:cs="Arial"/>
          <w:color w:val="000000" w:themeColor="text1"/>
          <w:sz w:val="24"/>
          <w:szCs w:val="24"/>
        </w:rPr>
        <w:t xml:space="preserve"> rest of</w:t>
      </w:r>
      <w:r w:rsidRPr="001B61A1">
        <w:rPr>
          <w:rFonts w:ascii="Arial" w:hAnsi="Arial" w:cs="Arial"/>
          <w:color w:val="000000" w:themeColor="text1"/>
          <w:sz w:val="24"/>
          <w:szCs w:val="24"/>
        </w:rPr>
        <w:t xml:space="preserve"> </w:t>
      </w:r>
      <w:r w:rsidR="00FF3A41" w:rsidRPr="001B61A1">
        <w:rPr>
          <w:rFonts w:ascii="Arial" w:hAnsi="Arial" w:cs="Arial"/>
          <w:color w:val="000000" w:themeColor="text1"/>
          <w:sz w:val="24"/>
          <w:szCs w:val="24"/>
        </w:rPr>
        <w:t xml:space="preserve">the </w:t>
      </w:r>
      <w:r w:rsidRPr="001B61A1">
        <w:rPr>
          <w:rFonts w:ascii="Arial" w:hAnsi="Arial" w:cs="Arial"/>
          <w:color w:val="000000" w:themeColor="text1"/>
          <w:sz w:val="24"/>
          <w:szCs w:val="24"/>
        </w:rPr>
        <w:t xml:space="preserve">application land </w:t>
      </w:r>
      <w:r w:rsidR="00253FC6" w:rsidRPr="001B61A1">
        <w:rPr>
          <w:rFonts w:ascii="Arial" w:hAnsi="Arial" w:cs="Arial"/>
          <w:color w:val="000000" w:themeColor="text1"/>
          <w:sz w:val="24"/>
          <w:szCs w:val="24"/>
        </w:rPr>
        <w:t xml:space="preserve">does not </w:t>
      </w:r>
      <w:r w:rsidRPr="001B61A1">
        <w:rPr>
          <w:rFonts w:ascii="Arial" w:hAnsi="Arial" w:cs="Arial"/>
          <w:color w:val="000000" w:themeColor="text1"/>
          <w:sz w:val="24"/>
          <w:szCs w:val="24"/>
        </w:rPr>
        <w:t xml:space="preserve">fulfil the necessary criteria for registration and </w:t>
      </w:r>
      <w:r w:rsidR="00476D24" w:rsidRPr="001B61A1">
        <w:rPr>
          <w:rFonts w:ascii="Arial" w:hAnsi="Arial" w:cs="Arial"/>
          <w:color w:val="000000" w:themeColor="text1"/>
          <w:sz w:val="24"/>
          <w:szCs w:val="24"/>
        </w:rPr>
        <w:t xml:space="preserve">the </w:t>
      </w:r>
      <w:r w:rsidR="00DE4D7B" w:rsidRPr="001B61A1">
        <w:rPr>
          <w:rFonts w:ascii="Arial" w:hAnsi="Arial" w:cs="Arial"/>
          <w:color w:val="000000" w:themeColor="text1"/>
          <w:sz w:val="24"/>
          <w:szCs w:val="24"/>
        </w:rPr>
        <w:t>remaining land outlined in red on the plan attached to this decision sh</w:t>
      </w:r>
      <w:r w:rsidR="008B6828" w:rsidRPr="001B61A1">
        <w:rPr>
          <w:rFonts w:ascii="Arial" w:hAnsi="Arial" w:cs="Arial"/>
          <w:color w:val="000000" w:themeColor="text1"/>
          <w:sz w:val="24"/>
          <w:szCs w:val="24"/>
        </w:rPr>
        <w:t>ould</w:t>
      </w:r>
      <w:r w:rsidR="00DE4D7B" w:rsidRPr="001B61A1">
        <w:rPr>
          <w:rFonts w:ascii="Arial" w:hAnsi="Arial" w:cs="Arial"/>
          <w:color w:val="000000" w:themeColor="text1"/>
          <w:sz w:val="24"/>
          <w:szCs w:val="24"/>
        </w:rPr>
        <w:t xml:space="preserve"> not </w:t>
      </w:r>
      <w:proofErr w:type="gramStart"/>
      <w:r w:rsidR="00DE4D7B" w:rsidRPr="001B61A1">
        <w:rPr>
          <w:rFonts w:ascii="Arial" w:hAnsi="Arial" w:cs="Arial"/>
          <w:color w:val="000000" w:themeColor="text1"/>
          <w:sz w:val="24"/>
          <w:szCs w:val="24"/>
        </w:rPr>
        <w:t>be added</w:t>
      </w:r>
      <w:proofErr w:type="gramEnd"/>
      <w:r w:rsidR="00DE4D7B" w:rsidRPr="001B61A1">
        <w:rPr>
          <w:rFonts w:ascii="Arial" w:hAnsi="Arial" w:cs="Arial"/>
          <w:color w:val="000000" w:themeColor="text1"/>
          <w:sz w:val="24"/>
          <w:szCs w:val="24"/>
        </w:rPr>
        <w:t xml:space="preserve"> to the commons register</w:t>
      </w:r>
      <w:r w:rsidR="00747EEA" w:rsidRPr="001B61A1">
        <w:rPr>
          <w:rFonts w:ascii="Arial" w:hAnsi="Arial" w:cs="Arial"/>
          <w:color w:val="000000" w:themeColor="text1"/>
          <w:sz w:val="24"/>
          <w:szCs w:val="24"/>
        </w:rPr>
        <w:t>.</w:t>
      </w:r>
    </w:p>
    <w:p w14:paraId="1F1DBE9D" w14:textId="77777777" w:rsidR="00922C07" w:rsidRPr="001B61A1" w:rsidRDefault="00922C07" w:rsidP="007667C4">
      <w:pPr>
        <w:pStyle w:val="Style1"/>
        <w:tabs>
          <w:tab w:val="clear" w:pos="720"/>
        </w:tabs>
        <w:ind w:left="0" w:firstLine="0"/>
        <w:rPr>
          <w:rFonts w:ascii="Monotype Corsiva" w:hAnsi="Monotype Corsiva"/>
          <w:color w:val="000000" w:themeColor="text1"/>
          <w:sz w:val="36"/>
          <w:szCs w:val="36"/>
        </w:rPr>
      </w:pPr>
    </w:p>
    <w:p w14:paraId="11C603CD" w14:textId="44D449BD" w:rsidR="007667C4" w:rsidRPr="001B61A1" w:rsidRDefault="007667C4" w:rsidP="007667C4">
      <w:pPr>
        <w:pStyle w:val="Style1"/>
        <w:tabs>
          <w:tab w:val="clear" w:pos="720"/>
        </w:tabs>
        <w:ind w:left="0" w:firstLine="0"/>
        <w:rPr>
          <w:rFonts w:ascii="Monotype Corsiva" w:hAnsi="Monotype Corsiva"/>
          <w:color w:val="000000" w:themeColor="text1"/>
          <w:sz w:val="36"/>
          <w:szCs w:val="36"/>
        </w:rPr>
      </w:pPr>
      <w:r w:rsidRPr="001B61A1">
        <w:rPr>
          <w:rFonts w:ascii="Monotype Corsiva" w:hAnsi="Monotype Corsiva"/>
          <w:color w:val="000000" w:themeColor="text1"/>
          <w:sz w:val="36"/>
          <w:szCs w:val="36"/>
        </w:rPr>
        <w:t xml:space="preserve">Claire Tregembo </w:t>
      </w:r>
    </w:p>
    <w:p w14:paraId="748C7B9A" w14:textId="77777777" w:rsidR="007667C4" w:rsidRPr="001B61A1" w:rsidRDefault="007667C4" w:rsidP="007667C4">
      <w:pPr>
        <w:pStyle w:val="Style1"/>
        <w:tabs>
          <w:tab w:val="clear" w:pos="720"/>
        </w:tabs>
        <w:rPr>
          <w:color w:val="000000" w:themeColor="text1"/>
        </w:rPr>
      </w:pPr>
      <w:r w:rsidRPr="001B61A1">
        <w:rPr>
          <w:rFonts w:ascii="Arial" w:hAnsi="Arial" w:cs="Arial"/>
          <w:color w:val="000000" w:themeColor="text1"/>
          <w:sz w:val="24"/>
          <w:szCs w:val="24"/>
        </w:rPr>
        <w:t>INSPECTOR</w:t>
      </w:r>
    </w:p>
    <w:p w14:paraId="6009C61E" w14:textId="77777777" w:rsidR="00FC13F0" w:rsidRPr="001B61A1" w:rsidRDefault="00FC13F0" w:rsidP="00D274EA">
      <w:pPr>
        <w:spacing w:before="180" w:after="0" w:line="454" w:lineRule="auto"/>
        <w:ind w:left="142" w:right="6430" w:hanging="136"/>
        <w:rPr>
          <w:rFonts w:ascii="Arial" w:hAnsi="Arial" w:cs="Arial"/>
          <w:color w:val="000000" w:themeColor="text1"/>
          <w:sz w:val="24"/>
          <w:szCs w:val="24"/>
        </w:rPr>
      </w:pPr>
    </w:p>
    <w:p w14:paraId="5EF5B496" w14:textId="77777777" w:rsidR="00FC13F0" w:rsidRPr="001B61A1" w:rsidRDefault="00FC13F0" w:rsidP="00D274EA">
      <w:pPr>
        <w:spacing w:before="180" w:after="0" w:line="454" w:lineRule="auto"/>
        <w:ind w:left="142" w:right="6430" w:hanging="136"/>
        <w:rPr>
          <w:rFonts w:ascii="Arial" w:hAnsi="Arial" w:cs="Arial"/>
          <w:color w:val="000000" w:themeColor="text1"/>
          <w:sz w:val="24"/>
          <w:szCs w:val="24"/>
        </w:rPr>
      </w:pPr>
    </w:p>
    <w:p w14:paraId="3D732F07" w14:textId="77777777" w:rsidR="00CE6CD1" w:rsidRPr="001B61A1" w:rsidRDefault="00CE6CD1" w:rsidP="00D274EA">
      <w:pPr>
        <w:spacing w:before="180" w:after="0" w:line="454" w:lineRule="auto"/>
        <w:ind w:left="142" w:right="6430" w:hanging="136"/>
        <w:rPr>
          <w:rFonts w:ascii="Arial" w:hAnsi="Arial" w:cs="Arial"/>
          <w:color w:val="000000" w:themeColor="text1"/>
          <w:sz w:val="24"/>
          <w:szCs w:val="24"/>
        </w:rPr>
      </w:pPr>
    </w:p>
    <w:p w14:paraId="587D8123" w14:textId="77777777" w:rsidR="00CE6CD1" w:rsidRPr="001B61A1" w:rsidRDefault="00CE6CD1" w:rsidP="00D274EA">
      <w:pPr>
        <w:spacing w:before="180" w:after="0" w:line="454" w:lineRule="auto"/>
        <w:ind w:left="142" w:right="6430" w:hanging="136"/>
        <w:rPr>
          <w:rFonts w:ascii="Arial" w:hAnsi="Arial" w:cs="Arial"/>
          <w:color w:val="000000" w:themeColor="text1"/>
          <w:sz w:val="24"/>
          <w:szCs w:val="24"/>
        </w:rPr>
      </w:pPr>
    </w:p>
    <w:p w14:paraId="77D353ED" w14:textId="77777777" w:rsidR="00FC13F0" w:rsidRDefault="00FC13F0" w:rsidP="00D274EA">
      <w:pPr>
        <w:spacing w:before="180" w:after="0" w:line="454" w:lineRule="auto"/>
        <w:ind w:left="142" w:right="6430" w:hanging="136"/>
        <w:rPr>
          <w:rFonts w:ascii="Arial" w:hAnsi="Arial" w:cs="Arial"/>
          <w:color w:val="000000" w:themeColor="text1"/>
          <w:sz w:val="24"/>
          <w:szCs w:val="24"/>
        </w:rPr>
      </w:pPr>
    </w:p>
    <w:p w14:paraId="185ECD28" w14:textId="77777777" w:rsidR="00D377C0" w:rsidRDefault="00D377C0" w:rsidP="00D274EA">
      <w:pPr>
        <w:spacing w:before="180" w:after="0" w:line="454" w:lineRule="auto"/>
        <w:ind w:left="142" w:right="6430" w:hanging="136"/>
        <w:rPr>
          <w:rFonts w:ascii="Arial" w:hAnsi="Arial" w:cs="Arial"/>
          <w:color w:val="000000" w:themeColor="text1"/>
          <w:sz w:val="24"/>
          <w:szCs w:val="24"/>
        </w:rPr>
      </w:pPr>
    </w:p>
    <w:p w14:paraId="07CD2B95" w14:textId="77777777" w:rsidR="00D377C0" w:rsidRDefault="00D377C0" w:rsidP="00D274EA">
      <w:pPr>
        <w:spacing w:before="180" w:after="0" w:line="454" w:lineRule="auto"/>
        <w:ind w:left="142" w:right="6430" w:hanging="136"/>
        <w:rPr>
          <w:rFonts w:ascii="Arial" w:hAnsi="Arial" w:cs="Arial"/>
          <w:color w:val="000000" w:themeColor="text1"/>
          <w:sz w:val="24"/>
          <w:szCs w:val="24"/>
        </w:rPr>
      </w:pPr>
    </w:p>
    <w:p w14:paraId="59B46359" w14:textId="77777777" w:rsidR="00D377C0" w:rsidRDefault="00D377C0" w:rsidP="00D274EA">
      <w:pPr>
        <w:spacing w:before="180" w:after="0" w:line="454" w:lineRule="auto"/>
        <w:ind w:left="142" w:right="6430" w:hanging="136"/>
        <w:rPr>
          <w:rFonts w:ascii="Arial" w:hAnsi="Arial" w:cs="Arial"/>
          <w:color w:val="000000" w:themeColor="text1"/>
          <w:sz w:val="24"/>
          <w:szCs w:val="24"/>
        </w:rPr>
      </w:pPr>
    </w:p>
    <w:p w14:paraId="5086681C" w14:textId="77777777" w:rsidR="00D377C0" w:rsidRDefault="00D377C0" w:rsidP="00D274EA">
      <w:pPr>
        <w:spacing w:before="180" w:after="0" w:line="454" w:lineRule="auto"/>
        <w:ind w:left="142" w:right="6430" w:hanging="136"/>
        <w:rPr>
          <w:rFonts w:ascii="Arial" w:hAnsi="Arial" w:cs="Arial"/>
          <w:color w:val="000000" w:themeColor="text1"/>
          <w:sz w:val="24"/>
          <w:szCs w:val="24"/>
        </w:rPr>
      </w:pPr>
    </w:p>
    <w:p w14:paraId="079DA301" w14:textId="77777777" w:rsidR="00D377C0" w:rsidRPr="001B61A1" w:rsidRDefault="00D377C0" w:rsidP="00D274EA">
      <w:pPr>
        <w:spacing w:before="180" w:after="0" w:line="454" w:lineRule="auto"/>
        <w:ind w:left="142" w:right="6430" w:hanging="136"/>
        <w:rPr>
          <w:rFonts w:ascii="Arial" w:hAnsi="Arial" w:cs="Arial"/>
          <w:color w:val="000000" w:themeColor="text1"/>
          <w:sz w:val="24"/>
          <w:szCs w:val="24"/>
        </w:rPr>
      </w:pPr>
    </w:p>
    <w:p w14:paraId="59C5BB47" w14:textId="77777777" w:rsidR="00D274EA" w:rsidRPr="001B61A1" w:rsidRDefault="00D274EA" w:rsidP="00D274EA">
      <w:pPr>
        <w:spacing w:before="180" w:after="0" w:line="454" w:lineRule="auto"/>
        <w:ind w:left="142" w:right="6430" w:hanging="136"/>
        <w:rPr>
          <w:rFonts w:ascii="Arial" w:hAnsi="Arial" w:cs="Arial"/>
          <w:color w:val="000000" w:themeColor="text1"/>
          <w:sz w:val="24"/>
          <w:szCs w:val="24"/>
        </w:rPr>
      </w:pPr>
    </w:p>
    <w:p w14:paraId="3A002679" w14:textId="77777777" w:rsidR="001B61A1" w:rsidRPr="005A0CAF" w:rsidRDefault="001B61A1" w:rsidP="00D274EA">
      <w:pPr>
        <w:spacing w:before="180" w:after="0" w:line="454" w:lineRule="auto"/>
        <w:ind w:left="142" w:right="6430" w:hanging="136"/>
        <w:rPr>
          <w:rFonts w:ascii="Arial" w:hAnsi="Arial" w:cs="Arial"/>
          <w:color w:val="FF0000"/>
          <w:sz w:val="24"/>
          <w:szCs w:val="24"/>
        </w:rPr>
      </w:pPr>
    </w:p>
    <w:p w14:paraId="65F8D4D5" w14:textId="1D1818C2" w:rsidR="00331EAA" w:rsidRPr="005A0CAF" w:rsidRDefault="00331EAA" w:rsidP="00432FFD">
      <w:pPr>
        <w:spacing w:before="240" w:after="120" w:line="20" w:lineRule="atLeast"/>
        <w:ind w:left="142" w:right="6430" w:firstLine="0"/>
        <w:rPr>
          <w:rFonts w:ascii="Arial" w:hAnsi="Arial" w:cs="Arial"/>
          <w:b/>
          <w:bCs/>
          <w:color w:val="FF0000"/>
          <w:sz w:val="24"/>
          <w:szCs w:val="24"/>
        </w:rPr>
      </w:pPr>
      <w:r w:rsidRPr="001B61A1">
        <w:rPr>
          <w:rFonts w:ascii="Arial" w:hAnsi="Arial" w:cs="Arial"/>
          <w:b/>
          <w:bCs/>
          <w:color w:val="000000" w:themeColor="text1"/>
          <w:sz w:val="24"/>
          <w:szCs w:val="24"/>
        </w:rPr>
        <w:lastRenderedPageBreak/>
        <w:t>APPEARANCES</w:t>
      </w:r>
      <w:r w:rsidRPr="005A0CAF">
        <w:rPr>
          <w:rFonts w:ascii="Arial" w:hAnsi="Arial" w:cs="Arial"/>
          <w:b/>
          <w:bCs/>
          <w:color w:val="FF0000"/>
          <w:sz w:val="24"/>
          <w:szCs w:val="24"/>
        </w:rPr>
        <w:t xml:space="preserve"> </w:t>
      </w:r>
    </w:p>
    <w:p w14:paraId="6185F0C2" w14:textId="1E5A9DF9" w:rsidR="00657126" w:rsidRPr="00462530" w:rsidRDefault="004863DB" w:rsidP="00462530">
      <w:pPr>
        <w:spacing w:after="120" w:line="20" w:lineRule="atLeast"/>
        <w:ind w:left="2880" w:right="445" w:hanging="2738"/>
        <w:rPr>
          <w:rFonts w:ascii="Arial" w:hAnsi="Arial" w:cs="Arial"/>
          <w:b/>
          <w:bCs/>
          <w:sz w:val="24"/>
          <w:szCs w:val="24"/>
        </w:rPr>
      </w:pPr>
      <w:r w:rsidRPr="00462530">
        <w:rPr>
          <w:rFonts w:ascii="Arial" w:hAnsi="Arial" w:cs="Arial"/>
          <w:b/>
          <w:bCs/>
          <w:sz w:val="24"/>
          <w:szCs w:val="24"/>
        </w:rPr>
        <w:t>The Applicant:</w:t>
      </w:r>
    </w:p>
    <w:p w14:paraId="49D89C18" w14:textId="0DB956AA" w:rsidR="004863DB" w:rsidRPr="00462530" w:rsidRDefault="004863DB" w:rsidP="00B67A2B">
      <w:pPr>
        <w:tabs>
          <w:tab w:val="left" w:pos="9356"/>
        </w:tabs>
        <w:spacing w:after="120" w:line="20" w:lineRule="atLeast"/>
        <w:ind w:left="2880" w:right="340" w:hanging="2738"/>
        <w:rPr>
          <w:rFonts w:ascii="Arial" w:hAnsi="Arial" w:cs="Arial"/>
          <w:sz w:val="24"/>
          <w:szCs w:val="24"/>
        </w:rPr>
      </w:pPr>
      <w:r w:rsidRPr="00462530">
        <w:rPr>
          <w:rFonts w:ascii="Arial" w:hAnsi="Arial" w:cs="Arial"/>
          <w:sz w:val="24"/>
          <w:szCs w:val="24"/>
        </w:rPr>
        <w:t>Tomas Hill</w:t>
      </w:r>
      <w:r w:rsidR="001A68A6" w:rsidRPr="00462530">
        <w:rPr>
          <w:rFonts w:ascii="Arial" w:hAnsi="Arial" w:cs="Arial"/>
          <w:sz w:val="24"/>
          <w:szCs w:val="24"/>
        </w:rPr>
        <w:tab/>
        <w:t>Applicant</w:t>
      </w:r>
    </w:p>
    <w:p w14:paraId="3598F048" w14:textId="091C49D2" w:rsidR="000315A3" w:rsidRDefault="000315A3" w:rsidP="00B67A2B">
      <w:pPr>
        <w:tabs>
          <w:tab w:val="left" w:pos="9356"/>
        </w:tabs>
        <w:spacing w:after="120" w:line="20" w:lineRule="atLeast"/>
        <w:ind w:left="2880" w:right="340" w:hanging="2738"/>
        <w:rPr>
          <w:rFonts w:ascii="Arial" w:hAnsi="Arial" w:cs="Arial"/>
          <w:b/>
          <w:bCs/>
          <w:sz w:val="24"/>
          <w:szCs w:val="24"/>
        </w:rPr>
      </w:pPr>
      <w:r>
        <w:rPr>
          <w:rFonts w:ascii="Arial" w:hAnsi="Arial" w:cs="Arial"/>
          <w:b/>
          <w:bCs/>
          <w:sz w:val="24"/>
          <w:szCs w:val="24"/>
        </w:rPr>
        <w:t xml:space="preserve">The Objectors: </w:t>
      </w:r>
    </w:p>
    <w:p w14:paraId="0816E7DD" w14:textId="2A22F6EC" w:rsidR="000315A3" w:rsidRDefault="000315A3" w:rsidP="00B67A2B">
      <w:pPr>
        <w:tabs>
          <w:tab w:val="left" w:pos="9356"/>
        </w:tabs>
        <w:spacing w:after="120" w:line="20" w:lineRule="atLeast"/>
        <w:ind w:left="2880" w:right="340" w:hanging="2738"/>
        <w:rPr>
          <w:rFonts w:ascii="Arial" w:hAnsi="Arial" w:cs="Arial"/>
          <w:sz w:val="24"/>
          <w:szCs w:val="24"/>
        </w:rPr>
      </w:pPr>
      <w:r>
        <w:rPr>
          <w:rFonts w:ascii="Arial" w:hAnsi="Arial" w:cs="Arial"/>
          <w:sz w:val="24"/>
          <w:szCs w:val="24"/>
        </w:rPr>
        <w:t xml:space="preserve">Richard Bagwell </w:t>
      </w:r>
      <w:r w:rsidR="00293A0E">
        <w:rPr>
          <w:rFonts w:ascii="Arial" w:hAnsi="Arial" w:cs="Arial"/>
          <w:sz w:val="24"/>
          <w:szCs w:val="24"/>
        </w:rPr>
        <w:tab/>
      </w:r>
      <w:r>
        <w:rPr>
          <w:rFonts w:ascii="Arial" w:hAnsi="Arial" w:cs="Arial"/>
          <w:sz w:val="24"/>
          <w:szCs w:val="24"/>
        </w:rPr>
        <w:t>Stephen Scown LLP</w:t>
      </w:r>
      <w:r w:rsidR="00293A0E">
        <w:rPr>
          <w:rFonts w:ascii="Arial" w:hAnsi="Arial" w:cs="Arial"/>
          <w:sz w:val="24"/>
          <w:szCs w:val="24"/>
        </w:rPr>
        <w:t xml:space="preserve"> for </w:t>
      </w:r>
      <w:r w:rsidR="00874781">
        <w:rPr>
          <w:rFonts w:ascii="Arial" w:hAnsi="Arial" w:cs="Arial"/>
          <w:sz w:val="24"/>
          <w:szCs w:val="24"/>
        </w:rPr>
        <w:t>Mr Milton and the Viscount of Falmouth</w:t>
      </w:r>
    </w:p>
    <w:p w14:paraId="01B01550" w14:textId="3B658E31" w:rsidR="000315A3" w:rsidRDefault="005D7AE3" w:rsidP="00B67A2B">
      <w:pPr>
        <w:tabs>
          <w:tab w:val="left" w:pos="9356"/>
        </w:tabs>
        <w:spacing w:after="120" w:line="20" w:lineRule="atLeast"/>
        <w:ind w:left="2880" w:right="340" w:hanging="2738"/>
        <w:rPr>
          <w:rFonts w:ascii="Arial" w:hAnsi="Arial" w:cs="Arial"/>
          <w:sz w:val="24"/>
          <w:szCs w:val="24"/>
        </w:rPr>
      </w:pPr>
      <w:r>
        <w:rPr>
          <w:rFonts w:ascii="Arial" w:hAnsi="Arial" w:cs="Arial"/>
          <w:sz w:val="24"/>
          <w:szCs w:val="24"/>
        </w:rPr>
        <w:t>Howard</w:t>
      </w:r>
      <w:r w:rsidR="00B67A2B">
        <w:rPr>
          <w:rFonts w:ascii="Arial" w:hAnsi="Arial" w:cs="Arial"/>
          <w:sz w:val="24"/>
          <w:szCs w:val="24"/>
        </w:rPr>
        <w:t xml:space="preserve"> Milton</w:t>
      </w:r>
      <w:r w:rsidR="00B67A2B">
        <w:rPr>
          <w:rFonts w:ascii="Arial" w:hAnsi="Arial" w:cs="Arial"/>
          <w:sz w:val="24"/>
          <w:szCs w:val="24"/>
        </w:rPr>
        <w:tab/>
        <w:t>Landowner</w:t>
      </w:r>
    </w:p>
    <w:p w14:paraId="36761300" w14:textId="7A0A2E1C" w:rsidR="000315A3" w:rsidRDefault="000315A3" w:rsidP="00B67A2B">
      <w:pPr>
        <w:tabs>
          <w:tab w:val="left" w:pos="9356"/>
        </w:tabs>
        <w:spacing w:after="120" w:line="20" w:lineRule="atLeast"/>
        <w:ind w:left="142" w:right="340" w:firstLine="0"/>
        <w:rPr>
          <w:rFonts w:ascii="Arial" w:hAnsi="Arial" w:cs="Arial"/>
          <w:b/>
          <w:bCs/>
          <w:sz w:val="24"/>
          <w:szCs w:val="24"/>
        </w:rPr>
      </w:pPr>
      <w:r>
        <w:rPr>
          <w:rFonts w:ascii="Arial" w:hAnsi="Arial" w:cs="Arial"/>
          <w:b/>
          <w:bCs/>
          <w:sz w:val="24"/>
          <w:szCs w:val="24"/>
        </w:rPr>
        <w:t>Interested Parties:</w:t>
      </w:r>
    </w:p>
    <w:p w14:paraId="2430AE6B" w14:textId="47B25F1B" w:rsidR="000315A3" w:rsidRDefault="004E1D83" w:rsidP="00B67A2B">
      <w:pPr>
        <w:tabs>
          <w:tab w:val="left" w:pos="2835"/>
        </w:tabs>
        <w:spacing w:after="120" w:line="20" w:lineRule="atLeast"/>
        <w:ind w:left="142" w:right="340" w:firstLine="0"/>
        <w:rPr>
          <w:rFonts w:ascii="Arial" w:hAnsi="Arial" w:cs="Arial"/>
          <w:sz w:val="24"/>
          <w:szCs w:val="24"/>
        </w:rPr>
      </w:pPr>
      <w:r>
        <w:rPr>
          <w:rFonts w:ascii="Arial" w:hAnsi="Arial" w:cs="Arial"/>
          <w:sz w:val="24"/>
          <w:szCs w:val="24"/>
        </w:rPr>
        <w:t xml:space="preserve">Kate Greet </w:t>
      </w:r>
      <w:r w:rsidR="00B67A2B">
        <w:rPr>
          <w:rFonts w:ascii="Arial" w:hAnsi="Arial" w:cs="Arial"/>
          <w:sz w:val="24"/>
          <w:szCs w:val="24"/>
        </w:rPr>
        <w:tab/>
      </w:r>
      <w:r>
        <w:rPr>
          <w:rFonts w:ascii="Arial" w:hAnsi="Arial" w:cs="Arial"/>
          <w:sz w:val="24"/>
          <w:szCs w:val="24"/>
        </w:rPr>
        <w:t xml:space="preserve">Chair of Gerrans Parish Council </w:t>
      </w:r>
    </w:p>
    <w:p w14:paraId="33DC668E" w14:textId="6C986C20" w:rsidR="004E1D83" w:rsidRDefault="00D52F62" w:rsidP="00B67A2B">
      <w:pPr>
        <w:tabs>
          <w:tab w:val="left" w:pos="9356"/>
        </w:tabs>
        <w:spacing w:after="120" w:line="20" w:lineRule="atLeast"/>
        <w:ind w:left="142" w:right="340" w:firstLine="0"/>
        <w:rPr>
          <w:rFonts w:ascii="Arial" w:hAnsi="Arial" w:cs="Arial"/>
          <w:sz w:val="24"/>
          <w:szCs w:val="24"/>
        </w:rPr>
      </w:pPr>
      <w:r>
        <w:rPr>
          <w:rFonts w:ascii="Arial" w:hAnsi="Arial" w:cs="Arial"/>
          <w:sz w:val="24"/>
          <w:szCs w:val="24"/>
        </w:rPr>
        <w:t>Toby Wright</w:t>
      </w:r>
    </w:p>
    <w:p w14:paraId="06650704" w14:textId="77777777" w:rsidR="006841ED" w:rsidRDefault="006841ED" w:rsidP="00B67A2B">
      <w:pPr>
        <w:tabs>
          <w:tab w:val="left" w:pos="9356"/>
        </w:tabs>
        <w:spacing w:after="120" w:line="20" w:lineRule="atLeast"/>
        <w:ind w:left="142" w:right="340" w:firstLine="0"/>
        <w:rPr>
          <w:rFonts w:ascii="Arial" w:hAnsi="Arial" w:cs="Arial"/>
          <w:b/>
          <w:bCs/>
          <w:sz w:val="24"/>
          <w:szCs w:val="24"/>
        </w:rPr>
      </w:pPr>
    </w:p>
    <w:p w14:paraId="5EA22566" w14:textId="5A5EEADD" w:rsidR="00813C78" w:rsidRPr="00813C78" w:rsidRDefault="00331EAA" w:rsidP="00B67A2B">
      <w:pPr>
        <w:tabs>
          <w:tab w:val="left" w:pos="9356"/>
        </w:tabs>
        <w:spacing w:after="120" w:line="20" w:lineRule="atLeast"/>
        <w:ind w:left="142" w:right="340" w:firstLine="0"/>
        <w:rPr>
          <w:rFonts w:ascii="Arial" w:hAnsi="Arial" w:cs="Arial"/>
          <w:b/>
          <w:bCs/>
          <w:sz w:val="24"/>
          <w:szCs w:val="24"/>
        </w:rPr>
      </w:pPr>
      <w:r w:rsidRPr="00813C78">
        <w:rPr>
          <w:rFonts w:ascii="Arial" w:hAnsi="Arial" w:cs="Arial"/>
          <w:b/>
          <w:bCs/>
          <w:sz w:val="24"/>
          <w:szCs w:val="24"/>
        </w:rPr>
        <w:t>DOCUMENT</w:t>
      </w:r>
      <w:r w:rsidR="000315A3">
        <w:rPr>
          <w:rFonts w:ascii="Arial" w:hAnsi="Arial" w:cs="Arial"/>
          <w:b/>
          <w:bCs/>
          <w:sz w:val="24"/>
          <w:szCs w:val="24"/>
        </w:rPr>
        <w:t>S</w:t>
      </w:r>
      <w:r w:rsidRPr="00813C78">
        <w:rPr>
          <w:rFonts w:ascii="Arial" w:hAnsi="Arial" w:cs="Arial"/>
          <w:b/>
          <w:bCs/>
          <w:sz w:val="24"/>
          <w:szCs w:val="24"/>
        </w:rPr>
        <w:t xml:space="preserve"> (submitted at the Hearing) </w:t>
      </w:r>
    </w:p>
    <w:p w14:paraId="439CD59E" w14:textId="58E75301" w:rsidR="00813C78" w:rsidRDefault="00AD0458" w:rsidP="00B67A2B">
      <w:pPr>
        <w:tabs>
          <w:tab w:val="left" w:pos="9356"/>
          <w:tab w:val="left" w:pos="9498"/>
        </w:tabs>
        <w:spacing w:after="120" w:line="20" w:lineRule="atLeast"/>
        <w:ind w:left="142" w:right="340" w:firstLine="0"/>
        <w:rPr>
          <w:rFonts w:ascii="Arial" w:hAnsi="Arial" w:cs="Arial"/>
          <w:sz w:val="24"/>
          <w:szCs w:val="24"/>
        </w:rPr>
      </w:pPr>
      <w:r>
        <w:rPr>
          <w:rFonts w:ascii="Arial" w:hAnsi="Arial" w:cs="Arial"/>
          <w:sz w:val="24"/>
          <w:szCs w:val="24"/>
        </w:rPr>
        <w:t xml:space="preserve">A3 </w:t>
      </w:r>
      <w:r w:rsidR="008101A9">
        <w:rPr>
          <w:rFonts w:ascii="Arial" w:hAnsi="Arial" w:cs="Arial"/>
          <w:sz w:val="24"/>
          <w:szCs w:val="24"/>
        </w:rPr>
        <w:t>C</w:t>
      </w:r>
      <w:r>
        <w:rPr>
          <w:rFonts w:ascii="Arial" w:hAnsi="Arial" w:cs="Arial"/>
          <w:sz w:val="24"/>
          <w:szCs w:val="24"/>
        </w:rPr>
        <w:t>op</w:t>
      </w:r>
      <w:r w:rsidR="007F5810">
        <w:rPr>
          <w:rFonts w:ascii="Arial" w:hAnsi="Arial" w:cs="Arial"/>
          <w:sz w:val="24"/>
          <w:szCs w:val="24"/>
        </w:rPr>
        <w:t>y</w:t>
      </w:r>
      <w:r>
        <w:rPr>
          <w:rFonts w:ascii="Arial" w:hAnsi="Arial" w:cs="Arial"/>
          <w:sz w:val="24"/>
          <w:szCs w:val="24"/>
        </w:rPr>
        <w:t xml:space="preserve"> of the </w:t>
      </w:r>
      <w:r w:rsidR="001A2829">
        <w:rPr>
          <w:rFonts w:ascii="Arial" w:hAnsi="Arial" w:cs="Arial"/>
          <w:sz w:val="24"/>
          <w:szCs w:val="24"/>
        </w:rPr>
        <w:t>Land Registry Map</w:t>
      </w:r>
      <w:r w:rsidR="007F5810">
        <w:rPr>
          <w:rFonts w:ascii="Arial" w:hAnsi="Arial" w:cs="Arial"/>
          <w:sz w:val="24"/>
          <w:szCs w:val="24"/>
        </w:rPr>
        <w:t xml:space="preserve"> Search Snapshot </w:t>
      </w:r>
    </w:p>
    <w:p w14:paraId="50B142E6" w14:textId="6055C052" w:rsidR="007F5810" w:rsidRDefault="007F5810" w:rsidP="00B67A2B">
      <w:pPr>
        <w:tabs>
          <w:tab w:val="left" w:pos="9356"/>
          <w:tab w:val="left" w:pos="9498"/>
        </w:tabs>
        <w:spacing w:after="120" w:line="20" w:lineRule="atLeast"/>
        <w:ind w:left="142" w:right="340" w:firstLine="0"/>
        <w:rPr>
          <w:rFonts w:ascii="Arial" w:hAnsi="Arial" w:cs="Arial"/>
          <w:sz w:val="24"/>
          <w:szCs w:val="24"/>
        </w:rPr>
      </w:pPr>
      <w:r>
        <w:rPr>
          <w:rFonts w:ascii="Arial" w:hAnsi="Arial" w:cs="Arial"/>
          <w:sz w:val="24"/>
          <w:szCs w:val="24"/>
        </w:rPr>
        <w:t>A</w:t>
      </w:r>
      <w:r w:rsidR="00922843">
        <w:rPr>
          <w:rFonts w:ascii="Arial" w:hAnsi="Arial" w:cs="Arial"/>
          <w:sz w:val="24"/>
          <w:szCs w:val="24"/>
        </w:rPr>
        <w:t xml:space="preserve">3 </w:t>
      </w:r>
      <w:r w:rsidR="008101A9">
        <w:rPr>
          <w:rFonts w:ascii="Arial" w:hAnsi="Arial" w:cs="Arial"/>
          <w:sz w:val="24"/>
          <w:szCs w:val="24"/>
        </w:rPr>
        <w:t>C</w:t>
      </w:r>
      <w:r w:rsidR="00922843">
        <w:rPr>
          <w:rFonts w:ascii="Arial" w:hAnsi="Arial" w:cs="Arial"/>
          <w:sz w:val="24"/>
          <w:szCs w:val="24"/>
        </w:rPr>
        <w:t xml:space="preserve">opy of </w:t>
      </w:r>
      <w:r w:rsidR="00C92DE9">
        <w:rPr>
          <w:rFonts w:ascii="Arial" w:hAnsi="Arial" w:cs="Arial"/>
          <w:sz w:val="24"/>
          <w:szCs w:val="24"/>
        </w:rPr>
        <w:t xml:space="preserve">the Application </w:t>
      </w:r>
      <w:proofErr w:type="gramStart"/>
      <w:r w:rsidR="00C92DE9">
        <w:rPr>
          <w:rFonts w:ascii="Arial" w:hAnsi="Arial" w:cs="Arial"/>
          <w:sz w:val="24"/>
          <w:szCs w:val="24"/>
        </w:rPr>
        <w:t>map</w:t>
      </w:r>
      <w:proofErr w:type="gramEnd"/>
    </w:p>
    <w:p w14:paraId="3D20F751" w14:textId="07D197AF" w:rsidR="00D617C5" w:rsidRDefault="00156026" w:rsidP="00B67A2B">
      <w:pPr>
        <w:tabs>
          <w:tab w:val="left" w:pos="9356"/>
          <w:tab w:val="left" w:pos="9498"/>
        </w:tabs>
        <w:spacing w:after="120" w:line="20" w:lineRule="atLeast"/>
        <w:ind w:left="142" w:right="340" w:firstLine="0"/>
        <w:rPr>
          <w:rFonts w:ascii="Arial" w:hAnsi="Arial" w:cs="Arial"/>
          <w:sz w:val="24"/>
          <w:szCs w:val="24"/>
        </w:rPr>
      </w:pPr>
      <w:r>
        <w:rPr>
          <w:rFonts w:ascii="Arial" w:hAnsi="Arial" w:cs="Arial"/>
          <w:sz w:val="24"/>
          <w:szCs w:val="24"/>
        </w:rPr>
        <w:t>Extract from Rocks, Coves &amp; Fishing Marks Nare Head to Zone by Hillary Thompson</w:t>
      </w:r>
      <w:r w:rsidR="0053142A">
        <w:rPr>
          <w:rFonts w:ascii="Arial" w:hAnsi="Arial" w:cs="Arial"/>
          <w:sz w:val="24"/>
          <w:szCs w:val="24"/>
        </w:rPr>
        <w:t xml:space="preserve"> Pg. </w:t>
      </w:r>
      <w:r w:rsidR="008F005A">
        <w:rPr>
          <w:rFonts w:ascii="Arial" w:hAnsi="Arial" w:cs="Arial"/>
          <w:sz w:val="24"/>
          <w:szCs w:val="24"/>
        </w:rPr>
        <w:t>12 to 15</w:t>
      </w:r>
    </w:p>
    <w:p w14:paraId="48546D6E" w14:textId="60642AF8" w:rsidR="008F005A" w:rsidRDefault="008F005A" w:rsidP="00B67A2B">
      <w:pPr>
        <w:tabs>
          <w:tab w:val="left" w:pos="9461"/>
          <w:tab w:val="left" w:pos="9498"/>
        </w:tabs>
        <w:spacing w:after="120" w:line="20" w:lineRule="atLeast"/>
        <w:ind w:left="142" w:right="340" w:firstLine="0"/>
        <w:rPr>
          <w:rFonts w:ascii="Arial" w:hAnsi="Arial" w:cs="Arial"/>
          <w:sz w:val="24"/>
          <w:szCs w:val="24"/>
        </w:rPr>
      </w:pPr>
      <w:r>
        <w:rPr>
          <w:rFonts w:ascii="Arial" w:hAnsi="Arial" w:cs="Arial"/>
          <w:sz w:val="24"/>
          <w:szCs w:val="24"/>
        </w:rPr>
        <w:t xml:space="preserve">Extract from The Roseland Between River and Sea by Laurence </w:t>
      </w:r>
      <w:r w:rsidR="008101A9">
        <w:rPr>
          <w:rFonts w:ascii="Arial" w:hAnsi="Arial" w:cs="Arial"/>
          <w:sz w:val="24"/>
          <w:szCs w:val="24"/>
        </w:rPr>
        <w:t>O’Tool</w:t>
      </w:r>
      <w:r w:rsidR="009F54E2">
        <w:rPr>
          <w:rFonts w:ascii="Arial" w:hAnsi="Arial" w:cs="Arial"/>
          <w:sz w:val="24"/>
          <w:szCs w:val="24"/>
        </w:rPr>
        <w:t xml:space="preserve"> showing Charles Henderson’s map and notes of the Manor of Tregeare</w:t>
      </w:r>
    </w:p>
    <w:p w14:paraId="058D55F9" w14:textId="663A2C33" w:rsidR="001004B6" w:rsidRDefault="001004B6" w:rsidP="00B67A2B">
      <w:pPr>
        <w:tabs>
          <w:tab w:val="left" w:pos="9356"/>
          <w:tab w:val="left" w:pos="9498"/>
        </w:tabs>
        <w:spacing w:after="120" w:line="20" w:lineRule="atLeast"/>
        <w:ind w:left="142" w:right="340" w:firstLine="0"/>
        <w:rPr>
          <w:rFonts w:ascii="Arial" w:hAnsi="Arial" w:cs="Arial"/>
          <w:sz w:val="24"/>
          <w:szCs w:val="24"/>
        </w:rPr>
      </w:pPr>
      <w:r>
        <w:rPr>
          <w:rFonts w:ascii="Arial" w:hAnsi="Arial" w:cs="Arial"/>
          <w:sz w:val="24"/>
          <w:szCs w:val="24"/>
        </w:rPr>
        <w:t>Extract from A History of The Parish of Gerrans 1800-1914 Part 1 Farms and Farmers by Hilary Thompson</w:t>
      </w:r>
      <w:r w:rsidR="00DB1073">
        <w:rPr>
          <w:rFonts w:ascii="Arial" w:hAnsi="Arial" w:cs="Arial"/>
          <w:sz w:val="24"/>
          <w:szCs w:val="24"/>
        </w:rPr>
        <w:t xml:space="preserve"> Pg. </w:t>
      </w:r>
      <w:r w:rsidR="00315BC4">
        <w:rPr>
          <w:rFonts w:ascii="Arial" w:hAnsi="Arial" w:cs="Arial"/>
          <w:sz w:val="24"/>
          <w:szCs w:val="24"/>
        </w:rPr>
        <w:t>1-3, 16, 17, 78, and 79</w:t>
      </w:r>
    </w:p>
    <w:p w14:paraId="0535F3B1" w14:textId="77777777" w:rsidR="00E01AFC" w:rsidRDefault="00FE16BB" w:rsidP="00B67A2B">
      <w:pPr>
        <w:tabs>
          <w:tab w:val="left" w:pos="9356"/>
          <w:tab w:val="left" w:pos="9498"/>
        </w:tabs>
        <w:spacing w:after="120" w:line="20" w:lineRule="atLeast"/>
        <w:ind w:left="142" w:right="340" w:firstLine="0"/>
        <w:rPr>
          <w:rFonts w:ascii="Arial" w:hAnsi="Arial" w:cs="Arial"/>
          <w:sz w:val="24"/>
          <w:szCs w:val="24"/>
        </w:rPr>
      </w:pPr>
      <w:r>
        <w:rPr>
          <w:rFonts w:ascii="Arial" w:hAnsi="Arial" w:cs="Arial"/>
          <w:sz w:val="24"/>
          <w:szCs w:val="24"/>
        </w:rPr>
        <w:t xml:space="preserve">Photographs </w:t>
      </w:r>
      <w:r w:rsidR="00E01AFC">
        <w:rPr>
          <w:rFonts w:ascii="Arial" w:hAnsi="Arial" w:cs="Arial"/>
          <w:sz w:val="24"/>
          <w:szCs w:val="24"/>
        </w:rPr>
        <w:t xml:space="preserve">and comments about access to the beach </w:t>
      </w:r>
      <w:r w:rsidR="00573115">
        <w:rPr>
          <w:rFonts w:ascii="Arial" w:hAnsi="Arial" w:cs="Arial"/>
          <w:sz w:val="24"/>
          <w:szCs w:val="24"/>
        </w:rPr>
        <w:t>from Toby Wright</w:t>
      </w:r>
    </w:p>
    <w:p w14:paraId="3A8DACDE" w14:textId="39B8E500" w:rsidR="00FE16BB" w:rsidRDefault="001E46D6" w:rsidP="00B67A2B">
      <w:pPr>
        <w:tabs>
          <w:tab w:val="left" w:pos="9356"/>
          <w:tab w:val="left" w:pos="9498"/>
        </w:tabs>
        <w:spacing w:after="120" w:line="20" w:lineRule="atLeast"/>
        <w:ind w:left="142" w:right="340" w:firstLine="0"/>
        <w:rPr>
          <w:rFonts w:ascii="Arial" w:hAnsi="Arial" w:cs="Arial"/>
          <w:sz w:val="24"/>
          <w:szCs w:val="24"/>
        </w:rPr>
      </w:pPr>
      <w:r>
        <w:rPr>
          <w:rFonts w:ascii="Arial" w:hAnsi="Arial" w:cs="Arial"/>
          <w:sz w:val="24"/>
          <w:szCs w:val="24"/>
        </w:rPr>
        <w:t>Extract from Cornwall Beach Information website</w:t>
      </w:r>
    </w:p>
    <w:p w14:paraId="0366C6AF" w14:textId="03D78833" w:rsidR="00E01AFC" w:rsidRDefault="00AA5C44" w:rsidP="00B67A2B">
      <w:pPr>
        <w:tabs>
          <w:tab w:val="left" w:pos="9356"/>
          <w:tab w:val="left" w:pos="9498"/>
        </w:tabs>
        <w:spacing w:after="120" w:line="20" w:lineRule="atLeast"/>
        <w:ind w:left="142" w:right="340" w:firstLine="0"/>
        <w:rPr>
          <w:rFonts w:ascii="Arial" w:hAnsi="Arial" w:cs="Arial"/>
          <w:sz w:val="24"/>
          <w:szCs w:val="24"/>
        </w:rPr>
      </w:pPr>
      <w:r>
        <w:rPr>
          <w:rFonts w:ascii="Arial" w:hAnsi="Arial" w:cs="Arial"/>
          <w:sz w:val="24"/>
          <w:szCs w:val="24"/>
        </w:rPr>
        <w:t xml:space="preserve">Extracts </w:t>
      </w:r>
      <w:r w:rsidR="009C5287">
        <w:rPr>
          <w:rFonts w:ascii="Arial" w:hAnsi="Arial" w:cs="Arial"/>
          <w:sz w:val="24"/>
          <w:szCs w:val="24"/>
        </w:rPr>
        <w:t>Halsbury’s</w:t>
      </w:r>
      <w:r w:rsidR="00EF1CE2">
        <w:rPr>
          <w:rFonts w:ascii="Arial" w:hAnsi="Arial" w:cs="Arial"/>
          <w:sz w:val="24"/>
          <w:szCs w:val="24"/>
        </w:rPr>
        <w:t xml:space="preserve"> Laws of England relating to islands in tidal waters </w:t>
      </w:r>
      <w:r w:rsidR="006117D6">
        <w:rPr>
          <w:rFonts w:ascii="Arial" w:hAnsi="Arial" w:cs="Arial"/>
          <w:sz w:val="24"/>
          <w:szCs w:val="24"/>
        </w:rPr>
        <w:t>(</w:t>
      </w:r>
      <w:r w:rsidR="00A405EA">
        <w:rPr>
          <w:rFonts w:ascii="Arial" w:hAnsi="Arial" w:cs="Arial"/>
          <w:sz w:val="24"/>
          <w:szCs w:val="24"/>
        </w:rPr>
        <w:t>Volume 10</w:t>
      </w:r>
      <w:r w:rsidR="00CB0F5A">
        <w:rPr>
          <w:rFonts w:ascii="Arial" w:hAnsi="Arial" w:cs="Arial"/>
          <w:sz w:val="24"/>
          <w:szCs w:val="24"/>
        </w:rPr>
        <w:t>0</w:t>
      </w:r>
      <w:r w:rsidR="008D2F3F">
        <w:rPr>
          <w:rFonts w:ascii="Arial" w:hAnsi="Arial" w:cs="Arial"/>
          <w:sz w:val="24"/>
          <w:szCs w:val="24"/>
        </w:rPr>
        <w:t>, paragraph 120) a</w:t>
      </w:r>
      <w:r w:rsidR="00523024">
        <w:rPr>
          <w:rFonts w:ascii="Arial" w:hAnsi="Arial" w:cs="Arial"/>
          <w:sz w:val="24"/>
          <w:szCs w:val="24"/>
        </w:rPr>
        <w:t xml:space="preserve">nd public rights </w:t>
      </w:r>
      <w:r w:rsidR="006F379A">
        <w:rPr>
          <w:rFonts w:ascii="Arial" w:hAnsi="Arial" w:cs="Arial"/>
          <w:sz w:val="24"/>
          <w:szCs w:val="24"/>
        </w:rPr>
        <w:t>in t</w:t>
      </w:r>
      <w:r w:rsidR="003A6F76">
        <w:rPr>
          <w:rFonts w:ascii="Arial" w:hAnsi="Arial" w:cs="Arial"/>
          <w:sz w:val="24"/>
          <w:szCs w:val="24"/>
        </w:rPr>
        <w:t>idal waters</w:t>
      </w:r>
      <w:r w:rsidR="00E966AB">
        <w:rPr>
          <w:rFonts w:ascii="Arial" w:hAnsi="Arial" w:cs="Arial"/>
          <w:sz w:val="24"/>
          <w:szCs w:val="24"/>
        </w:rPr>
        <w:t xml:space="preserve"> (</w:t>
      </w:r>
      <w:r w:rsidR="00CB0F5A">
        <w:rPr>
          <w:rFonts w:ascii="Arial" w:hAnsi="Arial" w:cs="Arial"/>
          <w:sz w:val="24"/>
          <w:szCs w:val="24"/>
        </w:rPr>
        <w:t>Volume 100, paragraph 119)</w:t>
      </w:r>
    </w:p>
    <w:p w14:paraId="65F0F23E" w14:textId="77777777" w:rsidR="00C125DA" w:rsidRDefault="00C125DA" w:rsidP="00493958">
      <w:pPr>
        <w:spacing w:after="120" w:line="20" w:lineRule="atLeast"/>
        <w:ind w:left="142" w:right="1721" w:firstLine="0"/>
        <w:rPr>
          <w:rFonts w:ascii="Arial" w:hAnsi="Arial" w:cs="Arial"/>
          <w:sz w:val="24"/>
          <w:szCs w:val="24"/>
        </w:rPr>
      </w:pPr>
    </w:p>
    <w:p w14:paraId="399A51D3" w14:textId="77777777" w:rsidR="00C125DA" w:rsidRDefault="00C125DA" w:rsidP="00493958">
      <w:pPr>
        <w:spacing w:after="120" w:line="20" w:lineRule="atLeast"/>
        <w:ind w:left="142" w:right="1721" w:firstLine="0"/>
        <w:rPr>
          <w:rFonts w:ascii="Arial" w:hAnsi="Arial" w:cs="Arial"/>
          <w:sz w:val="24"/>
          <w:szCs w:val="24"/>
        </w:rPr>
      </w:pPr>
    </w:p>
    <w:p w14:paraId="297E566C" w14:textId="77777777" w:rsidR="00C125DA" w:rsidRDefault="00C125DA" w:rsidP="00493958">
      <w:pPr>
        <w:spacing w:after="120" w:line="20" w:lineRule="atLeast"/>
        <w:ind w:left="142" w:right="1721" w:firstLine="0"/>
        <w:rPr>
          <w:rFonts w:ascii="Arial" w:hAnsi="Arial" w:cs="Arial"/>
          <w:sz w:val="24"/>
          <w:szCs w:val="24"/>
        </w:rPr>
      </w:pPr>
    </w:p>
    <w:p w14:paraId="472E7ABF" w14:textId="77777777" w:rsidR="00C125DA" w:rsidRDefault="00C125DA" w:rsidP="00493958">
      <w:pPr>
        <w:spacing w:after="120" w:line="20" w:lineRule="atLeast"/>
        <w:ind w:left="142" w:right="1721" w:firstLine="0"/>
        <w:rPr>
          <w:rFonts w:ascii="Arial" w:hAnsi="Arial" w:cs="Arial"/>
          <w:sz w:val="24"/>
          <w:szCs w:val="24"/>
        </w:rPr>
      </w:pPr>
    </w:p>
    <w:p w14:paraId="5C55AE9A" w14:textId="77777777" w:rsidR="00C125DA" w:rsidRDefault="00C125DA" w:rsidP="00493958">
      <w:pPr>
        <w:spacing w:after="120" w:line="20" w:lineRule="atLeast"/>
        <w:ind w:left="142" w:right="1721" w:firstLine="0"/>
        <w:rPr>
          <w:rFonts w:ascii="Arial" w:hAnsi="Arial" w:cs="Arial"/>
          <w:sz w:val="24"/>
          <w:szCs w:val="24"/>
        </w:rPr>
      </w:pPr>
    </w:p>
    <w:p w14:paraId="5FA5E1BE" w14:textId="77777777" w:rsidR="00C125DA" w:rsidRDefault="00C125DA" w:rsidP="00493958">
      <w:pPr>
        <w:spacing w:after="120" w:line="20" w:lineRule="atLeast"/>
        <w:ind w:left="142" w:right="1721" w:firstLine="0"/>
        <w:rPr>
          <w:rFonts w:ascii="Arial" w:hAnsi="Arial" w:cs="Arial"/>
          <w:sz w:val="24"/>
          <w:szCs w:val="24"/>
        </w:rPr>
      </w:pPr>
    </w:p>
    <w:p w14:paraId="0AFC5FDB" w14:textId="77777777" w:rsidR="00C125DA" w:rsidRDefault="00C125DA" w:rsidP="00493958">
      <w:pPr>
        <w:spacing w:after="120" w:line="20" w:lineRule="atLeast"/>
        <w:ind w:left="142" w:right="1721" w:firstLine="0"/>
        <w:rPr>
          <w:rFonts w:ascii="Arial" w:hAnsi="Arial" w:cs="Arial"/>
          <w:sz w:val="24"/>
          <w:szCs w:val="24"/>
        </w:rPr>
      </w:pPr>
    </w:p>
    <w:p w14:paraId="12007787" w14:textId="77777777" w:rsidR="00C125DA" w:rsidRDefault="00C125DA" w:rsidP="00493958">
      <w:pPr>
        <w:spacing w:after="120" w:line="20" w:lineRule="atLeast"/>
        <w:ind w:left="142" w:right="1721" w:firstLine="0"/>
        <w:rPr>
          <w:rFonts w:ascii="Arial" w:hAnsi="Arial" w:cs="Arial"/>
          <w:sz w:val="24"/>
          <w:szCs w:val="24"/>
        </w:rPr>
      </w:pPr>
    </w:p>
    <w:p w14:paraId="1DDFD6C4" w14:textId="77777777" w:rsidR="00C125DA" w:rsidRDefault="00C125DA" w:rsidP="00493958">
      <w:pPr>
        <w:spacing w:after="120" w:line="20" w:lineRule="atLeast"/>
        <w:ind w:left="142" w:right="1721" w:firstLine="0"/>
        <w:rPr>
          <w:rFonts w:ascii="Arial" w:hAnsi="Arial" w:cs="Arial"/>
          <w:sz w:val="24"/>
          <w:szCs w:val="24"/>
        </w:rPr>
      </w:pPr>
    </w:p>
    <w:p w14:paraId="18D56981" w14:textId="77777777" w:rsidR="00C125DA" w:rsidRDefault="00C125DA" w:rsidP="00493958">
      <w:pPr>
        <w:spacing w:after="120" w:line="20" w:lineRule="atLeast"/>
        <w:ind w:left="142" w:right="1721" w:firstLine="0"/>
        <w:rPr>
          <w:rFonts w:ascii="Arial" w:hAnsi="Arial" w:cs="Arial"/>
          <w:sz w:val="24"/>
          <w:szCs w:val="24"/>
        </w:rPr>
      </w:pPr>
    </w:p>
    <w:p w14:paraId="1DBED612" w14:textId="77777777" w:rsidR="00292175" w:rsidRDefault="00292175" w:rsidP="00493958">
      <w:pPr>
        <w:spacing w:after="120" w:line="20" w:lineRule="atLeast"/>
        <w:ind w:left="142" w:right="1721" w:firstLine="0"/>
        <w:rPr>
          <w:rFonts w:ascii="Arial" w:hAnsi="Arial" w:cs="Arial"/>
          <w:sz w:val="24"/>
          <w:szCs w:val="24"/>
        </w:rPr>
      </w:pPr>
    </w:p>
    <w:p w14:paraId="1F14D0D8" w14:textId="77777777" w:rsidR="00C125DA" w:rsidRDefault="00C125DA" w:rsidP="00493958">
      <w:pPr>
        <w:spacing w:after="120" w:line="20" w:lineRule="atLeast"/>
        <w:ind w:left="142" w:right="1721" w:firstLine="0"/>
        <w:rPr>
          <w:rFonts w:ascii="Arial" w:hAnsi="Arial" w:cs="Arial"/>
          <w:sz w:val="24"/>
          <w:szCs w:val="24"/>
        </w:rPr>
      </w:pPr>
    </w:p>
    <w:p w14:paraId="232DEDDC" w14:textId="77777777" w:rsidR="00C125DA" w:rsidRDefault="00C125DA" w:rsidP="00493958">
      <w:pPr>
        <w:spacing w:after="120" w:line="20" w:lineRule="atLeast"/>
        <w:ind w:left="142" w:right="1721" w:firstLine="0"/>
        <w:rPr>
          <w:rFonts w:ascii="Arial" w:hAnsi="Arial" w:cs="Arial"/>
          <w:sz w:val="24"/>
          <w:szCs w:val="24"/>
        </w:rPr>
      </w:pPr>
    </w:p>
    <w:p w14:paraId="0CD6825F" w14:textId="77777777" w:rsidR="000669B0" w:rsidRDefault="00C125DA" w:rsidP="000669B0">
      <w:pPr>
        <w:spacing w:after="120" w:line="20" w:lineRule="atLeast"/>
        <w:ind w:left="142" w:right="340" w:firstLine="0"/>
        <w:jc w:val="center"/>
        <w:rPr>
          <w:rFonts w:ascii="Arial" w:hAnsi="Arial" w:cs="Arial"/>
          <w:b/>
          <w:bCs/>
          <w:sz w:val="24"/>
          <w:szCs w:val="24"/>
        </w:rPr>
      </w:pPr>
      <w:r>
        <w:rPr>
          <w:rFonts w:ascii="Arial" w:hAnsi="Arial" w:cs="Arial"/>
          <w:b/>
          <w:bCs/>
          <w:sz w:val="24"/>
          <w:szCs w:val="24"/>
        </w:rPr>
        <w:lastRenderedPageBreak/>
        <w:t>Application Plan</w:t>
      </w:r>
    </w:p>
    <w:p w14:paraId="1E013B60" w14:textId="5618B4A2" w:rsidR="00C125DA" w:rsidRPr="00C125DA" w:rsidRDefault="00432FFD" w:rsidP="000669B0">
      <w:pPr>
        <w:spacing w:after="120" w:line="20" w:lineRule="atLeast"/>
        <w:ind w:left="142" w:right="340" w:firstLine="0"/>
        <w:jc w:val="center"/>
        <w:rPr>
          <w:rFonts w:ascii="Arial" w:hAnsi="Arial" w:cs="Arial"/>
          <w:b/>
          <w:bCs/>
          <w:sz w:val="24"/>
          <w:szCs w:val="24"/>
        </w:rPr>
      </w:pPr>
      <w:r w:rsidRPr="00432FFD">
        <w:rPr>
          <w:rFonts w:ascii="Arial" w:hAnsi="Arial" w:cs="Arial"/>
          <w:b/>
          <w:bCs/>
          <w:noProof/>
          <w:sz w:val="24"/>
          <w:szCs w:val="24"/>
        </w:rPr>
        <w:drawing>
          <wp:inline distT="0" distB="0" distL="0" distR="0" wp14:anchorId="284ED0ED" wp14:editId="1E96F69E">
            <wp:extent cx="5947646" cy="8146473"/>
            <wp:effectExtent l="0" t="0" r="0" b="6985"/>
            <wp:docPr id="1" name="Picture 1" descr="Plan referred to in Paragraph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referred to in Paragraph 1&#10;"/>
                    <pic:cNvPicPr/>
                  </pic:nvPicPr>
                  <pic:blipFill>
                    <a:blip r:embed="rId9"/>
                    <a:stretch>
                      <a:fillRect/>
                    </a:stretch>
                  </pic:blipFill>
                  <pic:spPr>
                    <a:xfrm>
                      <a:off x="0" y="0"/>
                      <a:ext cx="5956528" cy="8158639"/>
                    </a:xfrm>
                    <a:prstGeom prst="rect">
                      <a:avLst/>
                    </a:prstGeom>
                  </pic:spPr>
                </pic:pic>
              </a:graphicData>
            </a:graphic>
          </wp:inline>
        </w:drawing>
      </w:r>
    </w:p>
    <w:p w14:paraId="743F71D9" w14:textId="5C3DB250" w:rsidR="005D2ADA" w:rsidRPr="00813C78" w:rsidRDefault="00156026" w:rsidP="00690339">
      <w:pPr>
        <w:spacing w:after="0" w:line="454" w:lineRule="auto"/>
        <w:ind w:left="139" w:right="1721" w:firstLine="0"/>
        <w:rPr>
          <w:rFonts w:ascii="Arial" w:hAnsi="Arial" w:cs="Arial"/>
          <w:sz w:val="24"/>
          <w:szCs w:val="24"/>
        </w:rPr>
      </w:pPr>
      <w:r>
        <w:rPr>
          <w:rFonts w:ascii="Arial" w:hAnsi="Arial" w:cs="Arial"/>
          <w:sz w:val="24"/>
          <w:szCs w:val="24"/>
        </w:rPr>
        <w:t xml:space="preserve"> </w:t>
      </w:r>
    </w:p>
    <w:sectPr w:rsidR="005D2ADA" w:rsidRPr="00813C78">
      <w:headerReference w:type="even" r:id="rId10"/>
      <w:headerReference w:type="default" r:id="rId11"/>
      <w:footerReference w:type="even" r:id="rId12"/>
      <w:footerReference w:type="default" r:id="rId13"/>
      <w:headerReference w:type="first" r:id="rId14"/>
      <w:footerReference w:type="first" r:id="rId15"/>
      <w:pgSz w:w="11904" w:h="16838"/>
      <w:pgMar w:top="585" w:right="715" w:bottom="812" w:left="13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1FA5E" w14:textId="77777777" w:rsidR="00C90822" w:rsidRDefault="00C90822">
      <w:pPr>
        <w:spacing w:after="0" w:line="240" w:lineRule="auto"/>
      </w:pPr>
      <w:r>
        <w:separator/>
      </w:r>
    </w:p>
  </w:endnote>
  <w:endnote w:type="continuationSeparator" w:id="0">
    <w:p w14:paraId="568030F4" w14:textId="77777777" w:rsidR="00C90822" w:rsidRDefault="00C9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95BF" w14:textId="77777777" w:rsidR="004A07C2" w:rsidRDefault="003E6C74">
    <w:pPr>
      <w:spacing w:after="0" w:line="259" w:lineRule="auto"/>
      <w:ind w:left="0" w:right="175"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EA971CD" wp14:editId="4B05E565">
              <wp:simplePos x="0" y="0"/>
              <wp:positionH relativeFrom="page">
                <wp:posOffset>965835</wp:posOffset>
              </wp:positionH>
              <wp:positionV relativeFrom="page">
                <wp:posOffset>9857105</wp:posOffset>
              </wp:positionV>
              <wp:extent cx="5943600" cy="9525"/>
              <wp:effectExtent l="0" t="0" r="0" b="0"/>
              <wp:wrapSquare wrapText="bothSides"/>
              <wp:docPr id="5175" name="Group 51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5176" name="Shape 5176"/>
                      <wps:cNvSpPr/>
                      <wps:spPr>
                        <a:xfrm>
                          <a:off x="0" y="0"/>
                          <a:ext cx="5943600" cy="0"/>
                        </a:xfrm>
                        <a:custGeom>
                          <a:avLst/>
                          <a:gdLst/>
                          <a:ahLst/>
                          <a:cxnLst/>
                          <a:rect l="0" t="0" r="0" b="0"/>
                          <a:pathLst>
                            <a:path w="5943600">
                              <a:moveTo>
                                <a:pt x="0" y="0"/>
                              </a:moveTo>
                              <a:lnTo>
                                <a:pt x="5943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C0F2E3" id="Group 5175" o:spid="_x0000_s1026" alt="&quot;&quot;" style="position:absolute;margin-left:76.05pt;margin-top:776.15pt;width:468pt;height:.75pt;z-index:251660288;mso-position-horizontal-relative:page;mso-position-vertical-relative:page" coordsize="59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">
              <v:shape id="Shape 5176"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" path="m,l5943600,e" filled="f">
                <v:path arrowok="t" textboxrect="0,0,5943600,0"/>
              </v:shape>
              <w10:wrap type="square" anchorx="page" anchory="page"/>
            </v:group>
          </w:pict>
        </mc:Fallback>
      </mc:AlternateContent>
    </w:r>
    <w:r>
      <w:rPr>
        <w:sz w:val="18"/>
      </w:rPr>
      <w:t xml:space="preserve"> </w:t>
    </w:r>
  </w:p>
  <w:p w14:paraId="4D6F7B0E" w14:textId="77777777" w:rsidR="004A07C2" w:rsidRDefault="003E6C74">
    <w:pPr>
      <w:spacing w:after="21" w:line="259" w:lineRule="auto"/>
      <w:ind w:left="139" w:firstLine="0"/>
    </w:pPr>
    <w:r>
      <w:rPr>
        <w:sz w:val="16"/>
      </w:rPr>
      <w:t xml:space="preserve">http://www.planning-inspectorate.gov.uk </w:t>
    </w:r>
  </w:p>
  <w:p w14:paraId="48D0AA8B" w14:textId="77777777" w:rsidR="004A07C2" w:rsidRDefault="003E6C74">
    <w:pPr>
      <w:spacing w:after="0" w:line="259" w:lineRule="auto"/>
      <w:ind w:left="0" w:right="216" w:firstLine="0"/>
      <w:jc w:val="center"/>
    </w:pPr>
    <w:r>
      <w:fldChar w:fldCharType="begin"/>
    </w:r>
    <w:r>
      <w:instrText xml:space="preserve"> PAGE   \* MERGEFORMAT </w:instrText>
    </w:r>
    <w:r>
      <w:fldChar w:fldCharType="separate"/>
    </w:r>
    <w:r>
      <w:rPr>
        <w:sz w:val="18"/>
      </w:rPr>
      <w:t>2</w:t>
    </w:r>
    <w:r>
      <w:rPr>
        <w:sz w:val="18"/>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3A63" w14:textId="77777777" w:rsidR="004A07C2" w:rsidRPr="000669B0" w:rsidRDefault="003E6C74">
    <w:pPr>
      <w:spacing w:after="0" w:line="259" w:lineRule="auto"/>
      <w:ind w:left="0" w:right="175" w:firstLine="0"/>
      <w:jc w:val="center"/>
      <w:rPr>
        <w:rFonts w:ascii="Arial" w:hAnsi="Arial" w:cs="Arial"/>
        <w:sz w:val="18"/>
        <w:szCs w:val="18"/>
      </w:rPr>
    </w:pPr>
    <w:r w:rsidRPr="000669B0">
      <w:rPr>
        <w:rFonts w:ascii="Arial" w:eastAsia="Calibri" w:hAnsi="Arial" w:cs="Arial"/>
        <w:noProof/>
        <w:sz w:val="18"/>
        <w:szCs w:val="18"/>
      </w:rPr>
      <mc:AlternateContent>
        <mc:Choice Requires="wpg">
          <w:drawing>
            <wp:anchor distT="0" distB="0" distL="114300" distR="114300" simplePos="0" relativeHeight="251661312" behindDoc="0" locked="0" layoutInCell="1" allowOverlap="1" wp14:anchorId="57F940CF" wp14:editId="3C3E20B8">
              <wp:simplePos x="0" y="0"/>
              <wp:positionH relativeFrom="page">
                <wp:posOffset>965835</wp:posOffset>
              </wp:positionH>
              <wp:positionV relativeFrom="page">
                <wp:posOffset>9857105</wp:posOffset>
              </wp:positionV>
              <wp:extent cx="5943600" cy="9525"/>
              <wp:effectExtent l="0" t="0" r="0" b="0"/>
              <wp:wrapSquare wrapText="bothSides"/>
              <wp:docPr id="5143" name="Group 5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5144" name="Shape 5144"/>
                      <wps:cNvSpPr/>
                      <wps:spPr>
                        <a:xfrm>
                          <a:off x="0" y="0"/>
                          <a:ext cx="5943600" cy="0"/>
                        </a:xfrm>
                        <a:custGeom>
                          <a:avLst/>
                          <a:gdLst/>
                          <a:ahLst/>
                          <a:cxnLst/>
                          <a:rect l="0" t="0" r="0" b="0"/>
                          <a:pathLst>
                            <a:path w="5943600">
                              <a:moveTo>
                                <a:pt x="0" y="0"/>
                              </a:moveTo>
                              <a:lnTo>
                                <a:pt x="5943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861F064" id="Group 5143" o:spid="_x0000_s1026" alt="&quot;&quot;" style="position:absolute;margin-left:76.05pt;margin-top:776.15pt;width:468pt;height:.75pt;z-index:251661312;mso-position-horizontal-relative:page;mso-position-vertical-relative:page" coordsize="59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">
              <v:shape id="Shape 5144"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" path="m,l5943600,e" filled="f">
                <v:path arrowok="t" textboxrect="0,0,5943600,0"/>
              </v:shape>
              <w10:wrap type="square" anchorx="page" anchory="page"/>
            </v:group>
          </w:pict>
        </mc:Fallback>
      </mc:AlternateContent>
    </w:r>
    <w:r w:rsidRPr="000669B0">
      <w:rPr>
        <w:rFonts w:ascii="Arial" w:hAnsi="Arial" w:cs="Arial"/>
        <w:sz w:val="18"/>
        <w:szCs w:val="18"/>
      </w:rPr>
      <w:t xml:space="preserve"> </w:t>
    </w:r>
  </w:p>
  <w:p w14:paraId="4E60948C" w14:textId="77777777" w:rsidR="004A07C2" w:rsidRPr="0034286D" w:rsidRDefault="003E6C74">
    <w:pPr>
      <w:spacing w:after="21" w:line="259" w:lineRule="auto"/>
      <w:ind w:left="139" w:firstLine="0"/>
      <w:rPr>
        <w:rFonts w:ascii="Arial" w:hAnsi="Arial" w:cs="Arial"/>
        <w:sz w:val="20"/>
        <w:szCs w:val="20"/>
      </w:rPr>
    </w:pPr>
    <w:r w:rsidRPr="0034286D">
      <w:rPr>
        <w:rFonts w:ascii="Arial" w:hAnsi="Arial" w:cs="Arial"/>
        <w:sz w:val="20"/>
        <w:szCs w:val="20"/>
      </w:rPr>
      <w:t xml:space="preserve">http://www.planning-inspectorate.gov.uk </w:t>
    </w:r>
  </w:p>
  <w:p w14:paraId="6A2F9B9E" w14:textId="77777777" w:rsidR="004A07C2" w:rsidRPr="0034286D" w:rsidRDefault="003E6C74">
    <w:pPr>
      <w:spacing w:after="0" w:line="259" w:lineRule="auto"/>
      <w:ind w:left="0" w:right="216" w:firstLine="0"/>
      <w:jc w:val="center"/>
      <w:rPr>
        <w:rFonts w:ascii="Arial" w:hAnsi="Arial" w:cs="Arial"/>
        <w:sz w:val="20"/>
        <w:szCs w:val="20"/>
      </w:rPr>
    </w:pPr>
    <w:r w:rsidRPr="0034286D">
      <w:rPr>
        <w:rFonts w:ascii="Arial" w:hAnsi="Arial" w:cs="Arial"/>
        <w:sz w:val="20"/>
        <w:szCs w:val="20"/>
      </w:rPr>
      <w:fldChar w:fldCharType="begin"/>
    </w:r>
    <w:r w:rsidRPr="0034286D">
      <w:rPr>
        <w:rFonts w:ascii="Arial" w:hAnsi="Arial" w:cs="Arial"/>
        <w:sz w:val="20"/>
        <w:szCs w:val="20"/>
      </w:rPr>
      <w:instrText xml:space="preserve"> PAGE   \* MERGEFORMAT </w:instrText>
    </w:r>
    <w:r w:rsidRPr="0034286D">
      <w:rPr>
        <w:rFonts w:ascii="Arial" w:hAnsi="Arial" w:cs="Arial"/>
        <w:sz w:val="20"/>
        <w:szCs w:val="20"/>
      </w:rPr>
      <w:fldChar w:fldCharType="separate"/>
    </w:r>
    <w:r w:rsidRPr="0034286D">
      <w:rPr>
        <w:rFonts w:ascii="Arial" w:hAnsi="Arial" w:cs="Arial"/>
        <w:sz w:val="20"/>
        <w:szCs w:val="20"/>
      </w:rPr>
      <w:t>2</w:t>
    </w:r>
    <w:r w:rsidRPr="0034286D">
      <w:rPr>
        <w:rFonts w:ascii="Arial" w:hAnsi="Arial" w:cs="Arial"/>
        <w:sz w:val="20"/>
        <w:szCs w:val="20"/>
      </w:rPr>
      <w:fldChar w:fldCharType="end"/>
    </w:r>
    <w:r w:rsidRPr="0034286D">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CD3A" w14:textId="77777777" w:rsidR="004A07C2" w:rsidRDefault="004A07C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C214" w14:textId="77777777" w:rsidR="00C90822" w:rsidRDefault="00C90822">
      <w:pPr>
        <w:spacing w:after="72" w:line="259" w:lineRule="auto"/>
        <w:ind w:left="139" w:firstLine="0"/>
      </w:pPr>
      <w:r>
        <w:separator/>
      </w:r>
    </w:p>
  </w:footnote>
  <w:footnote w:type="continuationSeparator" w:id="0">
    <w:p w14:paraId="05FF3E7B" w14:textId="77777777" w:rsidR="00C90822" w:rsidRDefault="00C90822">
      <w:pPr>
        <w:spacing w:after="72" w:line="259" w:lineRule="auto"/>
        <w:ind w:left="139"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DB99" w14:textId="77777777" w:rsidR="004A07C2" w:rsidRDefault="003E6C74">
    <w:pPr>
      <w:spacing w:after="0" w:line="259" w:lineRule="auto"/>
      <w:ind w:left="139" w:firstLine="0"/>
    </w:pPr>
    <w:r>
      <w:rPr>
        <w:sz w:val="18"/>
      </w:rPr>
      <w:t xml:space="preserve">Application Decision COM/3213682 </w:t>
    </w:r>
  </w:p>
  <w:p w14:paraId="7FB12D22" w14:textId="77777777" w:rsidR="004A07C2" w:rsidRDefault="003E6C74">
    <w:pPr>
      <w:spacing w:after="0" w:line="259" w:lineRule="auto"/>
      <w:ind w:left="137"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3DA4917" wp14:editId="3C369B79">
              <wp:simplePos x="0" y="0"/>
              <wp:positionH relativeFrom="page">
                <wp:posOffset>968375</wp:posOffset>
              </wp:positionH>
              <wp:positionV relativeFrom="page">
                <wp:posOffset>605790</wp:posOffset>
              </wp:positionV>
              <wp:extent cx="5943600" cy="6350"/>
              <wp:effectExtent l="0" t="0" r="0" b="0"/>
              <wp:wrapSquare wrapText="bothSides"/>
              <wp:docPr id="5167" name="Group 51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5168" name="Shape 5168"/>
                      <wps:cNvSpPr/>
                      <wps:spPr>
                        <a:xfrm>
                          <a:off x="0" y="0"/>
                          <a:ext cx="5943600" cy="0"/>
                        </a:xfrm>
                        <a:custGeom>
                          <a:avLst/>
                          <a:gdLst/>
                          <a:ahLst/>
                          <a:cxnLst/>
                          <a:rect l="0" t="0" r="0" b="0"/>
                          <a:pathLst>
                            <a:path w="5943600">
                              <a:moveTo>
                                <a:pt x="0" y="0"/>
                              </a:moveTo>
                              <a:lnTo>
                                <a:pt x="59436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8F3A64" id="Group 5167" o:spid="_x0000_s1026" alt="&quot;&quot;" style="position:absolute;margin-left:76.25pt;margin-top:47.7pt;width:468pt;height:.5pt;z-index:251658240;mso-position-horizontal-relative:page;mso-position-vertical-relative:pag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">
              <v:shape id="Shape 5168"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" path="m,l5943600,e" filled="f" strokeweight=".5pt">
                <v:path arrowok="t" textboxrect="0,0,5943600,0"/>
              </v:shape>
              <w10:wrap type="square" anchorx="page" anchory="page"/>
            </v:group>
          </w:pict>
        </mc:Fallback>
      </mc:AlternateContent>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39FE" w14:textId="23BD911F" w:rsidR="004A07C2" w:rsidRPr="00F15436" w:rsidRDefault="003E6C74">
    <w:pPr>
      <w:spacing w:after="0" w:line="259" w:lineRule="auto"/>
      <w:ind w:left="139" w:firstLine="0"/>
      <w:rPr>
        <w:rFonts w:ascii="Arial" w:hAnsi="Arial" w:cs="Arial"/>
        <w:sz w:val="20"/>
        <w:szCs w:val="20"/>
      </w:rPr>
    </w:pPr>
    <w:r w:rsidRPr="00F15436">
      <w:rPr>
        <w:rFonts w:ascii="Arial" w:hAnsi="Arial" w:cs="Arial"/>
        <w:sz w:val="20"/>
        <w:szCs w:val="20"/>
      </w:rPr>
      <w:t>Application Decision COM/3</w:t>
    </w:r>
    <w:r w:rsidR="00015286" w:rsidRPr="00F15436">
      <w:rPr>
        <w:rFonts w:ascii="Arial" w:hAnsi="Arial" w:cs="Arial"/>
        <w:sz w:val="20"/>
        <w:szCs w:val="20"/>
      </w:rPr>
      <w:t>3</w:t>
    </w:r>
    <w:r w:rsidR="00F15436">
      <w:rPr>
        <w:rFonts w:ascii="Arial" w:hAnsi="Arial" w:cs="Arial"/>
        <w:sz w:val="20"/>
        <w:szCs w:val="20"/>
      </w:rPr>
      <w:t>14044</w:t>
    </w:r>
  </w:p>
  <w:p w14:paraId="11EE8BDC" w14:textId="77777777" w:rsidR="004A07C2" w:rsidRDefault="003E6C74">
    <w:pPr>
      <w:spacing w:after="0" w:line="259" w:lineRule="auto"/>
      <w:ind w:left="137"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176327E" wp14:editId="15F74B06">
              <wp:simplePos x="0" y="0"/>
              <wp:positionH relativeFrom="page">
                <wp:posOffset>968375</wp:posOffset>
              </wp:positionH>
              <wp:positionV relativeFrom="page">
                <wp:posOffset>605790</wp:posOffset>
              </wp:positionV>
              <wp:extent cx="5943600" cy="6350"/>
              <wp:effectExtent l="0" t="0" r="0" b="0"/>
              <wp:wrapSquare wrapText="bothSides"/>
              <wp:docPr id="5135" name="Group 51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5136" name="Shape 5136"/>
                      <wps:cNvSpPr/>
                      <wps:spPr>
                        <a:xfrm>
                          <a:off x="0" y="0"/>
                          <a:ext cx="5943600" cy="0"/>
                        </a:xfrm>
                        <a:custGeom>
                          <a:avLst/>
                          <a:gdLst/>
                          <a:ahLst/>
                          <a:cxnLst/>
                          <a:rect l="0" t="0" r="0" b="0"/>
                          <a:pathLst>
                            <a:path w="5943600">
                              <a:moveTo>
                                <a:pt x="0" y="0"/>
                              </a:moveTo>
                              <a:lnTo>
                                <a:pt x="59436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57E2626" id="Group 5135" o:spid="_x0000_s1026" alt="&quot;&quot;" style="position:absolute;margin-left:76.25pt;margin-top:47.7pt;width:468pt;height:.5pt;z-index:251659264;mso-position-horizontal-relative:page;mso-position-vertical-relative:pag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">
              <v:shape id="Shape 5136"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" path="m,l5943600,e" filled="f" strokeweight=".5pt">
                <v:path arrowok="t" textboxrect="0,0,5943600,0"/>
              </v:shape>
              <w10:wrap type="square" anchorx="page" anchory="page"/>
            </v:group>
          </w:pict>
        </mc:Fallback>
      </mc:AlternateContent>
    </w: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BA28" w14:textId="77777777" w:rsidR="004A07C2" w:rsidRDefault="004A07C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06B"/>
    <w:multiLevelType w:val="hybridMultilevel"/>
    <w:tmpl w:val="BE0C4182"/>
    <w:lvl w:ilvl="0" w:tplc="749CF6E6">
      <w:start w:val="16"/>
      <w:numFmt w:val="decimal"/>
      <w:lvlText w:val="%1."/>
      <w:lvlJc w:val="left"/>
      <w:pPr>
        <w:ind w:left="5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28806A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46A1B6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074705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6E44B1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358C5E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776F02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35AB6B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114144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8B430E"/>
    <w:multiLevelType w:val="hybridMultilevel"/>
    <w:tmpl w:val="7AA699DE"/>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2" w15:restartNumberingAfterBreak="0">
    <w:nsid w:val="18A65FB2"/>
    <w:multiLevelType w:val="multilevel"/>
    <w:tmpl w:val="F40886B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886125"/>
    <w:multiLevelType w:val="hybridMultilevel"/>
    <w:tmpl w:val="F4200526"/>
    <w:lvl w:ilvl="0" w:tplc="C2328272">
      <w:start w:val="1"/>
      <w:numFmt w:val="decimal"/>
      <w:lvlText w:val="%1."/>
      <w:lvlJc w:val="left"/>
      <w:pPr>
        <w:ind w:left="484" w:hanging="360"/>
      </w:pPr>
      <w:rPr>
        <w:rFonts w:ascii="Arial" w:hAnsi="Arial" w:cs="Arial" w:hint="default"/>
        <w:b w:val="0"/>
        <w:bCs/>
        <w:i w:val="0"/>
        <w:iCs/>
        <w:color w:val="000000" w:themeColor="text1"/>
        <w:sz w:val="24"/>
        <w:szCs w:val="24"/>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abstractNum w:abstractNumId="4" w15:restartNumberingAfterBreak="0">
    <w:nsid w:val="259F7F59"/>
    <w:multiLevelType w:val="hybridMultilevel"/>
    <w:tmpl w:val="685050D0"/>
    <w:lvl w:ilvl="0" w:tplc="08090017">
      <w:start w:val="1"/>
      <w:numFmt w:val="lowerLetter"/>
      <w:lvlText w:val="%1)"/>
      <w:lvlJc w:val="left"/>
      <w:pPr>
        <w:ind w:left="552"/>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0E67B0"/>
    <w:multiLevelType w:val="hybridMultilevel"/>
    <w:tmpl w:val="E228D6D0"/>
    <w:lvl w:ilvl="0" w:tplc="DFF8AB72">
      <w:start w:val="3"/>
      <w:numFmt w:val="decimal"/>
      <w:lvlText w:val="%1."/>
      <w:lvlJc w:val="left"/>
      <w:pPr>
        <w:ind w:left="2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F685286">
      <w:start w:val="1"/>
      <w:numFmt w:val="lowerLetter"/>
      <w:lvlText w:val="(%2)"/>
      <w:lvlJc w:val="left"/>
      <w:pPr>
        <w:ind w:left="4410"/>
      </w:pPr>
      <w:rPr>
        <w:rFonts w:ascii="Arial" w:eastAsia="Verdana" w:hAnsi="Arial" w:cs="Arial" w:hint="default"/>
        <w:b w:val="0"/>
        <w:i w:val="0"/>
        <w:strike w:val="0"/>
        <w:dstrike w:val="0"/>
        <w:color w:val="000000"/>
        <w:sz w:val="24"/>
        <w:szCs w:val="24"/>
        <w:u w:val="none" w:color="000000"/>
        <w:bdr w:val="none" w:sz="0" w:space="0" w:color="auto"/>
        <w:shd w:val="clear" w:color="auto" w:fill="auto"/>
        <w:vertAlign w:val="baseline"/>
      </w:rPr>
    </w:lvl>
    <w:lvl w:ilvl="2" w:tplc="1FAEBA30">
      <w:start w:val="1"/>
      <w:numFmt w:val="lowerRoman"/>
      <w:lvlText w:val="%3"/>
      <w:lvlJc w:val="left"/>
      <w:pPr>
        <w:ind w:left="13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A18A9E8">
      <w:start w:val="1"/>
      <w:numFmt w:val="decimal"/>
      <w:lvlText w:val="%4"/>
      <w:lvlJc w:val="left"/>
      <w:pPr>
        <w:ind w:left="21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E2C14EE">
      <w:start w:val="1"/>
      <w:numFmt w:val="lowerLetter"/>
      <w:lvlText w:val="%5"/>
      <w:lvlJc w:val="left"/>
      <w:pPr>
        <w:ind w:left="28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CEE81C2">
      <w:start w:val="1"/>
      <w:numFmt w:val="lowerRoman"/>
      <w:lvlText w:val="%6"/>
      <w:lvlJc w:val="left"/>
      <w:pPr>
        <w:ind w:left="35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ABAA2C2">
      <w:start w:val="1"/>
      <w:numFmt w:val="decimal"/>
      <w:lvlText w:val="%7"/>
      <w:lvlJc w:val="left"/>
      <w:pPr>
        <w:ind w:left="42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B9EE1B0">
      <w:start w:val="1"/>
      <w:numFmt w:val="lowerLetter"/>
      <w:lvlText w:val="%8"/>
      <w:lvlJc w:val="left"/>
      <w:pPr>
        <w:ind w:left="49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9108ED0">
      <w:start w:val="1"/>
      <w:numFmt w:val="lowerRoman"/>
      <w:lvlText w:val="%9"/>
      <w:lvlJc w:val="left"/>
      <w:pPr>
        <w:ind w:left="57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227ED3"/>
    <w:multiLevelType w:val="multilevel"/>
    <w:tmpl w:val="712AC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6B853DF"/>
    <w:multiLevelType w:val="hybridMultilevel"/>
    <w:tmpl w:val="623606C0"/>
    <w:lvl w:ilvl="0" w:tplc="FFFFFFFF">
      <w:start w:val="8"/>
      <w:numFmt w:val="decimal"/>
      <w:lvlText w:val="%1."/>
      <w:lvlJc w:val="left"/>
      <w:pPr>
        <w:ind w:left="5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9" w15:restartNumberingAfterBreak="0">
    <w:nsid w:val="4F9A1DCA"/>
    <w:multiLevelType w:val="hybridMultilevel"/>
    <w:tmpl w:val="4D3EDBA6"/>
    <w:lvl w:ilvl="0" w:tplc="0809001B">
      <w:start w:val="1"/>
      <w:numFmt w:val="lowerRoman"/>
      <w:lvlText w:val="%1."/>
      <w:lvlJc w:val="right"/>
      <w:pPr>
        <w:ind w:left="552"/>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1EF7F7A"/>
    <w:multiLevelType w:val="hybridMultilevel"/>
    <w:tmpl w:val="623606C0"/>
    <w:lvl w:ilvl="0" w:tplc="357A1B52">
      <w:start w:val="8"/>
      <w:numFmt w:val="decimal"/>
      <w:lvlText w:val="%1."/>
      <w:lvlJc w:val="left"/>
      <w:pPr>
        <w:ind w:left="5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CC435A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C92A21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52FA2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DA4188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7F408D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DC0ADF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6F61D1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3ECAE8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65400A3"/>
    <w:multiLevelType w:val="hybridMultilevel"/>
    <w:tmpl w:val="544674EA"/>
    <w:lvl w:ilvl="0" w:tplc="08090001">
      <w:start w:val="1"/>
      <w:numFmt w:val="bullet"/>
      <w:lvlText w:val=""/>
      <w:lvlJc w:val="left"/>
      <w:pPr>
        <w:ind w:left="48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1CE20D2">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1EF752">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2AD764">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C8FFE6">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443512">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2CD248">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4A61FC">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C8DB70">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6322104"/>
    <w:multiLevelType w:val="multilevel"/>
    <w:tmpl w:val="BA8CFD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56301945">
    <w:abstractNumId w:val="11"/>
  </w:num>
  <w:num w:numId="2" w16cid:durableId="1810510459">
    <w:abstractNumId w:val="5"/>
  </w:num>
  <w:num w:numId="3" w16cid:durableId="2066251213">
    <w:abstractNumId w:val="10"/>
  </w:num>
  <w:num w:numId="4" w16cid:durableId="2106880052">
    <w:abstractNumId w:val="0"/>
  </w:num>
  <w:num w:numId="5" w16cid:durableId="1311864311">
    <w:abstractNumId w:val="3"/>
  </w:num>
  <w:num w:numId="6" w16cid:durableId="78187027">
    <w:abstractNumId w:val="6"/>
  </w:num>
  <w:num w:numId="7" w16cid:durableId="645623946">
    <w:abstractNumId w:val="12"/>
  </w:num>
  <w:num w:numId="8" w16cid:durableId="809517456">
    <w:abstractNumId w:val="2"/>
  </w:num>
  <w:num w:numId="9" w16cid:durableId="2059284200">
    <w:abstractNumId w:val="9"/>
  </w:num>
  <w:num w:numId="10" w16cid:durableId="1589850880">
    <w:abstractNumId w:val="7"/>
  </w:num>
  <w:num w:numId="11" w16cid:durableId="1196194063">
    <w:abstractNumId w:val="1"/>
  </w:num>
  <w:num w:numId="12" w16cid:durableId="25373232">
    <w:abstractNumId w:val="8"/>
  </w:num>
  <w:num w:numId="13" w16cid:durableId="1106386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C2"/>
    <w:rsid w:val="00000E1F"/>
    <w:rsid w:val="00001157"/>
    <w:rsid w:val="00002489"/>
    <w:rsid w:val="0000301D"/>
    <w:rsid w:val="000034D4"/>
    <w:rsid w:val="00004B3C"/>
    <w:rsid w:val="000054D5"/>
    <w:rsid w:val="000066BF"/>
    <w:rsid w:val="00006BF4"/>
    <w:rsid w:val="000110F6"/>
    <w:rsid w:val="00012543"/>
    <w:rsid w:val="0001313A"/>
    <w:rsid w:val="00013269"/>
    <w:rsid w:val="00014441"/>
    <w:rsid w:val="00015286"/>
    <w:rsid w:val="00016528"/>
    <w:rsid w:val="00020748"/>
    <w:rsid w:val="00020799"/>
    <w:rsid w:val="00021F2F"/>
    <w:rsid w:val="00023616"/>
    <w:rsid w:val="00025432"/>
    <w:rsid w:val="00025483"/>
    <w:rsid w:val="000315A3"/>
    <w:rsid w:val="00033EB3"/>
    <w:rsid w:val="000347A5"/>
    <w:rsid w:val="00035EF2"/>
    <w:rsid w:val="00040A5B"/>
    <w:rsid w:val="00042063"/>
    <w:rsid w:val="000422D3"/>
    <w:rsid w:val="00044C52"/>
    <w:rsid w:val="00045707"/>
    <w:rsid w:val="000462C9"/>
    <w:rsid w:val="0005013D"/>
    <w:rsid w:val="00051813"/>
    <w:rsid w:val="00054971"/>
    <w:rsid w:val="00054F44"/>
    <w:rsid w:val="0005602F"/>
    <w:rsid w:val="00057012"/>
    <w:rsid w:val="00062026"/>
    <w:rsid w:val="000621C7"/>
    <w:rsid w:val="000625EF"/>
    <w:rsid w:val="00063680"/>
    <w:rsid w:val="000669B0"/>
    <w:rsid w:val="0007151A"/>
    <w:rsid w:val="00073527"/>
    <w:rsid w:val="00073871"/>
    <w:rsid w:val="000774D0"/>
    <w:rsid w:val="0008232F"/>
    <w:rsid w:val="000823BD"/>
    <w:rsid w:val="0008358D"/>
    <w:rsid w:val="00085D14"/>
    <w:rsid w:val="0008647C"/>
    <w:rsid w:val="000866EA"/>
    <w:rsid w:val="00087332"/>
    <w:rsid w:val="00087334"/>
    <w:rsid w:val="0009047A"/>
    <w:rsid w:val="00090FAC"/>
    <w:rsid w:val="00091491"/>
    <w:rsid w:val="00091A53"/>
    <w:rsid w:val="00092BB5"/>
    <w:rsid w:val="00094796"/>
    <w:rsid w:val="00094974"/>
    <w:rsid w:val="00094D74"/>
    <w:rsid w:val="000A0B1D"/>
    <w:rsid w:val="000A23CC"/>
    <w:rsid w:val="000A2B8B"/>
    <w:rsid w:val="000A5DD4"/>
    <w:rsid w:val="000A6A18"/>
    <w:rsid w:val="000B2190"/>
    <w:rsid w:val="000B3071"/>
    <w:rsid w:val="000B3A39"/>
    <w:rsid w:val="000B3C22"/>
    <w:rsid w:val="000B6923"/>
    <w:rsid w:val="000C1503"/>
    <w:rsid w:val="000C1F6B"/>
    <w:rsid w:val="000C27FC"/>
    <w:rsid w:val="000C5DC7"/>
    <w:rsid w:val="000C7CBF"/>
    <w:rsid w:val="000D0D15"/>
    <w:rsid w:val="000D189A"/>
    <w:rsid w:val="000D1AFE"/>
    <w:rsid w:val="000D295C"/>
    <w:rsid w:val="000D2C94"/>
    <w:rsid w:val="000D4B3D"/>
    <w:rsid w:val="000D53FC"/>
    <w:rsid w:val="000D6889"/>
    <w:rsid w:val="000D7461"/>
    <w:rsid w:val="000D773B"/>
    <w:rsid w:val="000E033E"/>
    <w:rsid w:val="000E1507"/>
    <w:rsid w:val="000E242F"/>
    <w:rsid w:val="000E50C2"/>
    <w:rsid w:val="000E56A9"/>
    <w:rsid w:val="000E5C41"/>
    <w:rsid w:val="000E706B"/>
    <w:rsid w:val="000F2E6B"/>
    <w:rsid w:val="000F326A"/>
    <w:rsid w:val="000F5C34"/>
    <w:rsid w:val="000F6E57"/>
    <w:rsid w:val="000F72B1"/>
    <w:rsid w:val="001004B6"/>
    <w:rsid w:val="00100DE2"/>
    <w:rsid w:val="00102319"/>
    <w:rsid w:val="001042FB"/>
    <w:rsid w:val="00104F5B"/>
    <w:rsid w:val="001103E3"/>
    <w:rsid w:val="0011069F"/>
    <w:rsid w:val="0011153C"/>
    <w:rsid w:val="00111D2A"/>
    <w:rsid w:val="001126B3"/>
    <w:rsid w:val="0011476F"/>
    <w:rsid w:val="00114BC0"/>
    <w:rsid w:val="00114C53"/>
    <w:rsid w:val="00114C7C"/>
    <w:rsid w:val="00120046"/>
    <w:rsid w:val="001227E6"/>
    <w:rsid w:val="00122855"/>
    <w:rsid w:val="00122CCD"/>
    <w:rsid w:val="001248E6"/>
    <w:rsid w:val="00130748"/>
    <w:rsid w:val="0013420B"/>
    <w:rsid w:val="00141CFE"/>
    <w:rsid w:val="0014284F"/>
    <w:rsid w:val="00143AFD"/>
    <w:rsid w:val="00143DC6"/>
    <w:rsid w:val="00146FA6"/>
    <w:rsid w:val="00150ABC"/>
    <w:rsid w:val="0015171B"/>
    <w:rsid w:val="00151846"/>
    <w:rsid w:val="00153BB5"/>
    <w:rsid w:val="00156026"/>
    <w:rsid w:val="00156067"/>
    <w:rsid w:val="00157272"/>
    <w:rsid w:val="001577FB"/>
    <w:rsid w:val="0016087F"/>
    <w:rsid w:val="00162137"/>
    <w:rsid w:val="00163E8C"/>
    <w:rsid w:val="00165255"/>
    <w:rsid w:val="00170734"/>
    <w:rsid w:val="00171F75"/>
    <w:rsid w:val="00171FEA"/>
    <w:rsid w:val="0017493E"/>
    <w:rsid w:val="00175E2A"/>
    <w:rsid w:val="001766BE"/>
    <w:rsid w:val="00176826"/>
    <w:rsid w:val="00177410"/>
    <w:rsid w:val="0017792A"/>
    <w:rsid w:val="00177A64"/>
    <w:rsid w:val="001804A1"/>
    <w:rsid w:val="001816DB"/>
    <w:rsid w:val="0018343E"/>
    <w:rsid w:val="0018386A"/>
    <w:rsid w:val="001866BC"/>
    <w:rsid w:val="00186AD2"/>
    <w:rsid w:val="001874A2"/>
    <w:rsid w:val="00190082"/>
    <w:rsid w:val="00190772"/>
    <w:rsid w:val="00190FD2"/>
    <w:rsid w:val="00194A27"/>
    <w:rsid w:val="001966CC"/>
    <w:rsid w:val="001A1E80"/>
    <w:rsid w:val="001A275C"/>
    <w:rsid w:val="001A2829"/>
    <w:rsid w:val="001A340E"/>
    <w:rsid w:val="001A4AAA"/>
    <w:rsid w:val="001A512A"/>
    <w:rsid w:val="001A58B2"/>
    <w:rsid w:val="001A68A6"/>
    <w:rsid w:val="001A7A64"/>
    <w:rsid w:val="001B348A"/>
    <w:rsid w:val="001B61A1"/>
    <w:rsid w:val="001B7CF7"/>
    <w:rsid w:val="001B7E36"/>
    <w:rsid w:val="001C0540"/>
    <w:rsid w:val="001C1002"/>
    <w:rsid w:val="001C2D24"/>
    <w:rsid w:val="001C4C9C"/>
    <w:rsid w:val="001C67E6"/>
    <w:rsid w:val="001C7378"/>
    <w:rsid w:val="001D0466"/>
    <w:rsid w:val="001D08EA"/>
    <w:rsid w:val="001D1116"/>
    <w:rsid w:val="001D24A8"/>
    <w:rsid w:val="001D5547"/>
    <w:rsid w:val="001D6E76"/>
    <w:rsid w:val="001E34CD"/>
    <w:rsid w:val="001E3851"/>
    <w:rsid w:val="001E46D6"/>
    <w:rsid w:val="001E5721"/>
    <w:rsid w:val="001F04A8"/>
    <w:rsid w:val="001F0A89"/>
    <w:rsid w:val="001F18E6"/>
    <w:rsid w:val="001F3CE3"/>
    <w:rsid w:val="001F4778"/>
    <w:rsid w:val="002014EC"/>
    <w:rsid w:val="002015D6"/>
    <w:rsid w:val="0020220C"/>
    <w:rsid w:val="00203923"/>
    <w:rsid w:val="002045DF"/>
    <w:rsid w:val="00207419"/>
    <w:rsid w:val="0020785F"/>
    <w:rsid w:val="00210338"/>
    <w:rsid w:val="002107C1"/>
    <w:rsid w:val="00210B4A"/>
    <w:rsid w:val="00211A4A"/>
    <w:rsid w:val="00212086"/>
    <w:rsid w:val="0021672A"/>
    <w:rsid w:val="0022405E"/>
    <w:rsid w:val="002249B8"/>
    <w:rsid w:val="0022545F"/>
    <w:rsid w:val="00226906"/>
    <w:rsid w:val="002305AE"/>
    <w:rsid w:val="00231EA2"/>
    <w:rsid w:val="0023350A"/>
    <w:rsid w:val="00234E88"/>
    <w:rsid w:val="00240A17"/>
    <w:rsid w:val="0024176C"/>
    <w:rsid w:val="002450EB"/>
    <w:rsid w:val="002476C1"/>
    <w:rsid w:val="00247FCA"/>
    <w:rsid w:val="0025140E"/>
    <w:rsid w:val="00251836"/>
    <w:rsid w:val="002519DE"/>
    <w:rsid w:val="00253FC6"/>
    <w:rsid w:val="0025703B"/>
    <w:rsid w:val="002574CE"/>
    <w:rsid w:val="00260DE4"/>
    <w:rsid w:val="00262F98"/>
    <w:rsid w:val="00263D39"/>
    <w:rsid w:val="002700DF"/>
    <w:rsid w:val="00274047"/>
    <w:rsid w:val="00274371"/>
    <w:rsid w:val="00274BC6"/>
    <w:rsid w:val="00276900"/>
    <w:rsid w:val="00276CC3"/>
    <w:rsid w:val="002817F9"/>
    <w:rsid w:val="00281EF8"/>
    <w:rsid w:val="002834C5"/>
    <w:rsid w:val="0028515B"/>
    <w:rsid w:val="002879D1"/>
    <w:rsid w:val="00290E8B"/>
    <w:rsid w:val="00292175"/>
    <w:rsid w:val="002926E2"/>
    <w:rsid w:val="002927A6"/>
    <w:rsid w:val="002933B6"/>
    <w:rsid w:val="00293A0E"/>
    <w:rsid w:val="00294122"/>
    <w:rsid w:val="00297EA4"/>
    <w:rsid w:val="002A0A1E"/>
    <w:rsid w:val="002A0AF9"/>
    <w:rsid w:val="002A1354"/>
    <w:rsid w:val="002A1FE5"/>
    <w:rsid w:val="002A2EEA"/>
    <w:rsid w:val="002A3575"/>
    <w:rsid w:val="002A3A2F"/>
    <w:rsid w:val="002A5464"/>
    <w:rsid w:val="002A7E95"/>
    <w:rsid w:val="002B0195"/>
    <w:rsid w:val="002B03EB"/>
    <w:rsid w:val="002B06F7"/>
    <w:rsid w:val="002B1204"/>
    <w:rsid w:val="002B3410"/>
    <w:rsid w:val="002B35F0"/>
    <w:rsid w:val="002B6426"/>
    <w:rsid w:val="002C0217"/>
    <w:rsid w:val="002C0676"/>
    <w:rsid w:val="002C2E68"/>
    <w:rsid w:val="002C2FB4"/>
    <w:rsid w:val="002C725B"/>
    <w:rsid w:val="002C7A64"/>
    <w:rsid w:val="002C7B15"/>
    <w:rsid w:val="002D038E"/>
    <w:rsid w:val="002D1E6C"/>
    <w:rsid w:val="002D56B0"/>
    <w:rsid w:val="002D6CFF"/>
    <w:rsid w:val="002D7E47"/>
    <w:rsid w:val="002E21C7"/>
    <w:rsid w:val="002E34CD"/>
    <w:rsid w:val="002E362D"/>
    <w:rsid w:val="002E4565"/>
    <w:rsid w:val="002E6BCC"/>
    <w:rsid w:val="002E6D46"/>
    <w:rsid w:val="002F246D"/>
    <w:rsid w:val="002F3AB6"/>
    <w:rsid w:val="002F5F74"/>
    <w:rsid w:val="002F7353"/>
    <w:rsid w:val="00301179"/>
    <w:rsid w:val="003013B5"/>
    <w:rsid w:val="003027C0"/>
    <w:rsid w:val="00303737"/>
    <w:rsid w:val="00304F3B"/>
    <w:rsid w:val="0030522E"/>
    <w:rsid w:val="0031161B"/>
    <w:rsid w:val="00315BC4"/>
    <w:rsid w:val="00321C68"/>
    <w:rsid w:val="00322588"/>
    <w:rsid w:val="0032406C"/>
    <w:rsid w:val="0032506B"/>
    <w:rsid w:val="00331198"/>
    <w:rsid w:val="00331EAA"/>
    <w:rsid w:val="0033214D"/>
    <w:rsid w:val="003348F9"/>
    <w:rsid w:val="00342432"/>
    <w:rsid w:val="0034286D"/>
    <w:rsid w:val="003442EF"/>
    <w:rsid w:val="00344FEE"/>
    <w:rsid w:val="00345332"/>
    <w:rsid w:val="003578D2"/>
    <w:rsid w:val="003613E0"/>
    <w:rsid w:val="00361C87"/>
    <w:rsid w:val="00361DE4"/>
    <w:rsid w:val="00363A35"/>
    <w:rsid w:val="00363D7E"/>
    <w:rsid w:val="003651CC"/>
    <w:rsid w:val="00365C0A"/>
    <w:rsid w:val="00366903"/>
    <w:rsid w:val="00366E1F"/>
    <w:rsid w:val="00366EF7"/>
    <w:rsid w:val="00371192"/>
    <w:rsid w:val="0037259A"/>
    <w:rsid w:val="00372CEC"/>
    <w:rsid w:val="00373A46"/>
    <w:rsid w:val="00374E43"/>
    <w:rsid w:val="00375C6A"/>
    <w:rsid w:val="00375E4E"/>
    <w:rsid w:val="0038007E"/>
    <w:rsid w:val="003816C6"/>
    <w:rsid w:val="003816DF"/>
    <w:rsid w:val="00382C07"/>
    <w:rsid w:val="00383BA2"/>
    <w:rsid w:val="00383D06"/>
    <w:rsid w:val="00384FC9"/>
    <w:rsid w:val="00385219"/>
    <w:rsid w:val="00387859"/>
    <w:rsid w:val="003908A6"/>
    <w:rsid w:val="003914C1"/>
    <w:rsid w:val="00392571"/>
    <w:rsid w:val="0039367D"/>
    <w:rsid w:val="0039418C"/>
    <w:rsid w:val="0039544C"/>
    <w:rsid w:val="003A3551"/>
    <w:rsid w:val="003A3E46"/>
    <w:rsid w:val="003A4FB5"/>
    <w:rsid w:val="003A6EB1"/>
    <w:rsid w:val="003A6F76"/>
    <w:rsid w:val="003B10CA"/>
    <w:rsid w:val="003B3690"/>
    <w:rsid w:val="003B4736"/>
    <w:rsid w:val="003B6111"/>
    <w:rsid w:val="003B6678"/>
    <w:rsid w:val="003C0357"/>
    <w:rsid w:val="003C2822"/>
    <w:rsid w:val="003C4F53"/>
    <w:rsid w:val="003C6B72"/>
    <w:rsid w:val="003C7ED9"/>
    <w:rsid w:val="003D0AC4"/>
    <w:rsid w:val="003D4345"/>
    <w:rsid w:val="003D4E22"/>
    <w:rsid w:val="003D5B8F"/>
    <w:rsid w:val="003D5D51"/>
    <w:rsid w:val="003D5F74"/>
    <w:rsid w:val="003E0A97"/>
    <w:rsid w:val="003E1733"/>
    <w:rsid w:val="003E2601"/>
    <w:rsid w:val="003E34C7"/>
    <w:rsid w:val="003E3C64"/>
    <w:rsid w:val="003E3D84"/>
    <w:rsid w:val="003E5847"/>
    <w:rsid w:val="003E5E71"/>
    <w:rsid w:val="003E6C74"/>
    <w:rsid w:val="003E6FF0"/>
    <w:rsid w:val="003E7FA4"/>
    <w:rsid w:val="003F0BD8"/>
    <w:rsid w:val="003F1E8A"/>
    <w:rsid w:val="003F4215"/>
    <w:rsid w:val="003F536F"/>
    <w:rsid w:val="003F62ED"/>
    <w:rsid w:val="003F72A6"/>
    <w:rsid w:val="00400950"/>
    <w:rsid w:val="00401141"/>
    <w:rsid w:val="00401BBB"/>
    <w:rsid w:val="004020EA"/>
    <w:rsid w:val="00407604"/>
    <w:rsid w:val="00407F2B"/>
    <w:rsid w:val="00413945"/>
    <w:rsid w:val="0041468E"/>
    <w:rsid w:val="0041676E"/>
    <w:rsid w:val="00421451"/>
    <w:rsid w:val="00422A0B"/>
    <w:rsid w:val="00423B15"/>
    <w:rsid w:val="00426455"/>
    <w:rsid w:val="00430704"/>
    <w:rsid w:val="00432FFD"/>
    <w:rsid w:val="004342BD"/>
    <w:rsid w:val="004343D8"/>
    <w:rsid w:val="004354B4"/>
    <w:rsid w:val="004402FE"/>
    <w:rsid w:val="00441B9D"/>
    <w:rsid w:val="00447047"/>
    <w:rsid w:val="00452E80"/>
    <w:rsid w:val="00453972"/>
    <w:rsid w:val="00454666"/>
    <w:rsid w:val="00454BCF"/>
    <w:rsid w:val="00456D78"/>
    <w:rsid w:val="00460119"/>
    <w:rsid w:val="00461043"/>
    <w:rsid w:val="00461A91"/>
    <w:rsid w:val="00462530"/>
    <w:rsid w:val="00464C2E"/>
    <w:rsid w:val="00465F05"/>
    <w:rsid w:val="00466043"/>
    <w:rsid w:val="004668B3"/>
    <w:rsid w:val="00467501"/>
    <w:rsid w:val="00467D79"/>
    <w:rsid w:val="00470F0C"/>
    <w:rsid w:val="004721CA"/>
    <w:rsid w:val="00474D78"/>
    <w:rsid w:val="00475B35"/>
    <w:rsid w:val="00476D24"/>
    <w:rsid w:val="00477635"/>
    <w:rsid w:val="004820A7"/>
    <w:rsid w:val="004832D6"/>
    <w:rsid w:val="00483716"/>
    <w:rsid w:val="00485359"/>
    <w:rsid w:val="004863DB"/>
    <w:rsid w:val="00487532"/>
    <w:rsid w:val="00491D9C"/>
    <w:rsid w:val="0049271E"/>
    <w:rsid w:val="00492FBB"/>
    <w:rsid w:val="0049349A"/>
    <w:rsid w:val="00493958"/>
    <w:rsid w:val="00495E34"/>
    <w:rsid w:val="0049734E"/>
    <w:rsid w:val="00497FD4"/>
    <w:rsid w:val="004A07C2"/>
    <w:rsid w:val="004A1C6C"/>
    <w:rsid w:val="004A3488"/>
    <w:rsid w:val="004A3B28"/>
    <w:rsid w:val="004A7CA7"/>
    <w:rsid w:val="004A7EA8"/>
    <w:rsid w:val="004B1718"/>
    <w:rsid w:val="004C029E"/>
    <w:rsid w:val="004C0461"/>
    <w:rsid w:val="004C094A"/>
    <w:rsid w:val="004C1BB5"/>
    <w:rsid w:val="004C4457"/>
    <w:rsid w:val="004C4F34"/>
    <w:rsid w:val="004C510D"/>
    <w:rsid w:val="004C5120"/>
    <w:rsid w:val="004D1EE2"/>
    <w:rsid w:val="004D2916"/>
    <w:rsid w:val="004D4455"/>
    <w:rsid w:val="004D6BE3"/>
    <w:rsid w:val="004E013C"/>
    <w:rsid w:val="004E18B4"/>
    <w:rsid w:val="004E1D83"/>
    <w:rsid w:val="004E2ABD"/>
    <w:rsid w:val="004E2C80"/>
    <w:rsid w:val="004E3348"/>
    <w:rsid w:val="004F0EAD"/>
    <w:rsid w:val="004F10AF"/>
    <w:rsid w:val="004F2C79"/>
    <w:rsid w:val="004F3CA3"/>
    <w:rsid w:val="004F4DDA"/>
    <w:rsid w:val="004F6753"/>
    <w:rsid w:val="004F6F8A"/>
    <w:rsid w:val="00501F4D"/>
    <w:rsid w:val="005044BF"/>
    <w:rsid w:val="00505348"/>
    <w:rsid w:val="005066AC"/>
    <w:rsid w:val="0051539C"/>
    <w:rsid w:val="00515E78"/>
    <w:rsid w:val="00516A28"/>
    <w:rsid w:val="005208A1"/>
    <w:rsid w:val="005219A9"/>
    <w:rsid w:val="00523024"/>
    <w:rsid w:val="00524B6D"/>
    <w:rsid w:val="00524C3D"/>
    <w:rsid w:val="00526249"/>
    <w:rsid w:val="00526B13"/>
    <w:rsid w:val="00530CFD"/>
    <w:rsid w:val="0053142A"/>
    <w:rsid w:val="00534DDE"/>
    <w:rsid w:val="005372DC"/>
    <w:rsid w:val="005376CA"/>
    <w:rsid w:val="00541E95"/>
    <w:rsid w:val="0054246F"/>
    <w:rsid w:val="00543188"/>
    <w:rsid w:val="00544A1F"/>
    <w:rsid w:val="00546D25"/>
    <w:rsid w:val="0055108C"/>
    <w:rsid w:val="005528E4"/>
    <w:rsid w:val="00554545"/>
    <w:rsid w:val="005547CD"/>
    <w:rsid w:val="00555234"/>
    <w:rsid w:val="00555EF2"/>
    <w:rsid w:val="005564FE"/>
    <w:rsid w:val="00556A98"/>
    <w:rsid w:val="00557330"/>
    <w:rsid w:val="0055766C"/>
    <w:rsid w:val="00560127"/>
    <w:rsid w:val="0056047B"/>
    <w:rsid w:val="005624B3"/>
    <w:rsid w:val="00563AE7"/>
    <w:rsid w:val="00564D07"/>
    <w:rsid w:val="005662BB"/>
    <w:rsid w:val="00566304"/>
    <w:rsid w:val="00570773"/>
    <w:rsid w:val="00572202"/>
    <w:rsid w:val="0057268D"/>
    <w:rsid w:val="00573115"/>
    <w:rsid w:val="0057353E"/>
    <w:rsid w:val="00575A84"/>
    <w:rsid w:val="00576034"/>
    <w:rsid w:val="005770A0"/>
    <w:rsid w:val="005804DD"/>
    <w:rsid w:val="0058087E"/>
    <w:rsid w:val="00581B20"/>
    <w:rsid w:val="005829AC"/>
    <w:rsid w:val="005832C1"/>
    <w:rsid w:val="0058455A"/>
    <w:rsid w:val="00587C30"/>
    <w:rsid w:val="005908A5"/>
    <w:rsid w:val="0059115E"/>
    <w:rsid w:val="00592CF9"/>
    <w:rsid w:val="0059445A"/>
    <w:rsid w:val="00594E49"/>
    <w:rsid w:val="00595923"/>
    <w:rsid w:val="00595C88"/>
    <w:rsid w:val="0059689F"/>
    <w:rsid w:val="00596FC5"/>
    <w:rsid w:val="005972AF"/>
    <w:rsid w:val="005A01ED"/>
    <w:rsid w:val="005A0CAF"/>
    <w:rsid w:val="005A10B3"/>
    <w:rsid w:val="005A271A"/>
    <w:rsid w:val="005A3EE9"/>
    <w:rsid w:val="005A58F0"/>
    <w:rsid w:val="005A59F6"/>
    <w:rsid w:val="005A5AA1"/>
    <w:rsid w:val="005B1005"/>
    <w:rsid w:val="005B2E8C"/>
    <w:rsid w:val="005B3222"/>
    <w:rsid w:val="005B5BF5"/>
    <w:rsid w:val="005C44B5"/>
    <w:rsid w:val="005C48BE"/>
    <w:rsid w:val="005C61AF"/>
    <w:rsid w:val="005C6B2D"/>
    <w:rsid w:val="005C6FE2"/>
    <w:rsid w:val="005C763E"/>
    <w:rsid w:val="005C78D2"/>
    <w:rsid w:val="005D043F"/>
    <w:rsid w:val="005D0634"/>
    <w:rsid w:val="005D1C04"/>
    <w:rsid w:val="005D1F00"/>
    <w:rsid w:val="005D2ADA"/>
    <w:rsid w:val="005D2BFA"/>
    <w:rsid w:val="005D316E"/>
    <w:rsid w:val="005D5FC2"/>
    <w:rsid w:val="005D64A7"/>
    <w:rsid w:val="005D658D"/>
    <w:rsid w:val="005D7AE3"/>
    <w:rsid w:val="005E374A"/>
    <w:rsid w:val="005E3D74"/>
    <w:rsid w:val="005E7397"/>
    <w:rsid w:val="005F021D"/>
    <w:rsid w:val="005F1025"/>
    <w:rsid w:val="005F1E48"/>
    <w:rsid w:val="005F417F"/>
    <w:rsid w:val="005F468E"/>
    <w:rsid w:val="005F4D84"/>
    <w:rsid w:val="005F4FD6"/>
    <w:rsid w:val="005F5AF6"/>
    <w:rsid w:val="00600249"/>
    <w:rsid w:val="006003F4"/>
    <w:rsid w:val="00600BE0"/>
    <w:rsid w:val="00600E93"/>
    <w:rsid w:val="00603FC0"/>
    <w:rsid w:val="00604CC0"/>
    <w:rsid w:val="006069DE"/>
    <w:rsid w:val="00606ADC"/>
    <w:rsid w:val="006077D0"/>
    <w:rsid w:val="006106D7"/>
    <w:rsid w:val="00610BEC"/>
    <w:rsid w:val="006114E7"/>
    <w:rsid w:val="006117D6"/>
    <w:rsid w:val="00613752"/>
    <w:rsid w:val="006144C6"/>
    <w:rsid w:val="00614B46"/>
    <w:rsid w:val="006155C4"/>
    <w:rsid w:val="00616D3F"/>
    <w:rsid w:val="00622ADF"/>
    <w:rsid w:val="00622FDD"/>
    <w:rsid w:val="00624DBA"/>
    <w:rsid w:val="006250C4"/>
    <w:rsid w:val="006257C2"/>
    <w:rsid w:val="00627372"/>
    <w:rsid w:val="006274B1"/>
    <w:rsid w:val="006319C9"/>
    <w:rsid w:val="0063624C"/>
    <w:rsid w:val="00643DF2"/>
    <w:rsid w:val="00644432"/>
    <w:rsid w:val="006446CA"/>
    <w:rsid w:val="0064490C"/>
    <w:rsid w:val="00645355"/>
    <w:rsid w:val="0064577A"/>
    <w:rsid w:val="006470F9"/>
    <w:rsid w:val="006505BD"/>
    <w:rsid w:val="00650E1A"/>
    <w:rsid w:val="00657126"/>
    <w:rsid w:val="00657958"/>
    <w:rsid w:val="00660956"/>
    <w:rsid w:val="00661F05"/>
    <w:rsid w:val="00662DBF"/>
    <w:rsid w:val="006638E7"/>
    <w:rsid w:val="00665C48"/>
    <w:rsid w:val="0066663D"/>
    <w:rsid w:val="00666EBF"/>
    <w:rsid w:val="00671514"/>
    <w:rsid w:val="00672D69"/>
    <w:rsid w:val="006730F0"/>
    <w:rsid w:val="00675F5A"/>
    <w:rsid w:val="00677009"/>
    <w:rsid w:val="006779A4"/>
    <w:rsid w:val="00677D4A"/>
    <w:rsid w:val="00680A75"/>
    <w:rsid w:val="00681F2C"/>
    <w:rsid w:val="00682627"/>
    <w:rsid w:val="00683B6D"/>
    <w:rsid w:val="006841ED"/>
    <w:rsid w:val="006854AD"/>
    <w:rsid w:val="00686220"/>
    <w:rsid w:val="00686D0C"/>
    <w:rsid w:val="00686DD5"/>
    <w:rsid w:val="006900FA"/>
    <w:rsid w:val="00690339"/>
    <w:rsid w:val="00691B0D"/>
    <w:rsid w:val="00692C4C"/>
    <w:rsid w:val="0069343F"/>
    <w:rsid w:val="00693D00"/>
    <w:rsid w:val="00695DCF"/>
    <w:rsid w:val="006964A7"/>
    <w:rsid w:val="006A4122"/>
    <w:rsid w:val="006B0EEA"/>
    <w:rsid w:val="006B5837"/>
    <w:rsid w:val="006B6904"/>
    <w:rsid w:val="006C03AD"/>
    <w:rsid w:val="006C55F3"/>
    <w:rsid w:val="006C59CA"/>
    <w:rsid w:val="006C702E"/>
    <w:rsid w:val="006D072C"/>
    <w:rsid w:val="006D12A2"/>
    <w:rsid w:val="006D2E38"/>
    <w:rsid w:val="006D49DF"/>
    <w:rsid w:val="006D6A81"/>
    <w:rsid w:val="006E7732"/>
    <w:rsid w:val="006E7C19"/>
    <w:rsid w:val="006F266D"/>
    <w:rsid w:val="006F379A"/>
    <w:rsid w:val="006F38D6"/>
    <w:rsid w:val="006F4126"/>
    <w:rsid w:val="006F417C"/>
    <w:rsid w:val="006F4301"/>
    <w:rsid w:val="006F49D5"/>
    <w:rsid w:val="006F4AFD"/>
    <w:rsid w:val="006F7723"/>
    <w:rsid w:val="00700D21"/>
    <w:rsid w:val="007013CC"/>
    <w:rsid w:val="007028CB"/>
    <w:rsid w:val="00704C38"/>
    <w:rsid w:val="00705584"/>
    <w:rsid w:val="00706870"/>
    <w:rsid w:val="00706897"/>
    <w:rsid w:val="00706E9F"/>
    <w:rsid w:val="0071146A"/>
    <w:rsid w:val="00711E4C"/>
    <w:rsid w:val="007132F6"/>
    <w:rsid w:val="00715C8B"/>
    <w:rsid w:val="00720363"/>
    <w:rsid w:val="0072093B"/>
    <w:rsid w:val="007214C2"/>
    <w:rsid w:val="0072237F"/>
    <w:rsid w:val="0072279E"/>
    <w:rsid w:val="00722A9B"/>
    <w:rsid w:val="0072413C"/>
    <w:rsid w:val="00724DA0"/>
    <w:rsid w:val="007269BA"/>
    <w:rsid w:val="00727050"/>
    <w:rsid w:val="0072796D"/>
    <w:rsid w:val="00727A23"/>
    <w:rsid w:val="007312ED"/>
    <w:rsid w:val="007318B8"/>
    <w:rsid w:val="007327FB"/>
    <w:rsid w:val="00733651"/>
    <w:rsid w:val="00733730"/>
    <w:rsid w:val="0073694B"/>
    <w:rsid w:val="00740A4D"/>
    <w:rsid w:val="00743193"/>
    <w:rsid w:val="007440FE"/>
    <w:rsid w:val="00745CBE"/>
    <w:rsid w:val="00746075"/>
    <w:rsid w:val="00747013"/>
    <w:rsid w:val="00747EEA"/>
    <w:rsid w:val="00751529"/>
    <w:rsid w:val="00751C42"/>
    <w:rsid w:val="00752190"/>
    <w:rsid w:val="00752749"/>
    <w:rsid w:val="00752DFE"/>
    <w:rsid w:val="007562F0"/>
    <w:rsid w:val="007603A8"/>
    <w:rsid w:val="007620A7"/>
    <w:rsid w:val="007621E4"/>
    <w:rsid w:val="00763824"/>
    <w:rsid w:val="007638E4"/>
    <w:rsid w:val="007667C4"/>
    <w:rsid w:val="007671CB"/>
    <w:rsid w:val="00770891"/>
    <w:rsid w:val="00771425"/>
    <w:rsid w:val="00772C24"/>
    <w:rsid w:val="00772C9F"/>
    <w:rsid w:val="0077485E"/>
    <w:rsid w:val="00774CB1"/>
    <w:rsid w:val="00775E1C"/>
    <w:rsid w:val="00775EC5"/>
    <w:rsid w:val="00780F76"/>
    <w:rsid w:val="00784695"/>
    <w:rsid w:val="007856AE"/>
    <w:rsid w:val="007863C0"/>
    <w:rsid w:val="00786D68"/>
    <w:rsid w:val="00790138"/>
    <w:rsid w:val="00790896"/>
    <w:rsid w:val="00791018"/>
    <w:rsid w:val="0079316E"/>
    <w:rsid w:val="00795DA0"/>
    <w:rsid w:val="00795E9A"/>
    <w:rsid w:val="007A1110"/>
    <w:rsid w:val="007A1FCE"/>
    <w:rsid w:val="007A3204"/>
    <w:rsid w:val="007A4470"/>
    <w:rsid w:val="007A5B6C"/>
    <w:rsid w:val="007A5DA9"/>
    <w:rsid w:val="007B10D4"/>
    <w:rsid w:val="007B1A14"/>
    <w:rsid w:val="007B1A71"/>
    <w:rsid w:val="007B1EED"/>
    <w:rsid w:val="007B2AD1"/>
    <w:rsid w:val="007B3E25"/>
    <w:rsid w:val="007B60E9"/>
    <w:rsid w:val="007B6A07"/>
    <w:rsid w:val="007B7BA4"/>
    <w:rsid w:val="007C3FC0"/>
    <w:rsid w:val="007C541B"/>
    <w:rsid w:val="007C670F"/>
    <w:rsid w:val="007C6814"/>
    <w:rsid w:val="007C78AB"/>
    <w:rsid w:val="007D09AA"/>
    <w:rsid w:val="007D1058"/>
    <w:rsid w:val="007D1C0F"/>
    <w:rsid w:val="007D1EE1"/>
    <w:rsid w:val="007D4E75"/>
    <w:rsid w:val="007D6958"/>
    <w:rsid w:val="007D6DFB"/>
    <w:rsid w:val="007D7E23"/>
    <w:rsid w:val="007E11C2"/>
    <w:rsid w:val="007E27B1"/>
    <w:rsid w:val="007E3070"/>
    <w:rsid w:val="007E3F83"/>
    <w:rsid w:val="007E5BE3"/>
    <w:rsid w:val="007F0883"/>
    <w:rsid w:val="007F0EB3"/>
    <w:rsid w:val="007F29A4"/>
    <w:rsid w:val="007F36B7"/>
    <w:rsid w:val="007F4611"/>
    <w:rsid w:val="007F565F"/>
    <w:rsid w:val="007F5810"/>
    <w:rsid w:val="007F6D0C"/>
    <w:rsid w:val="008007AC"/>
    <w:rsid w:val="00803930"/>
    <w:rsid w:val="00804EAD"/>
    <w:rsid w:val="008051F8"/>
    <w:rsid w:val="008062AB"/>
    <w:rsid w:val="00806602"/>
    <w:rsid w:val="00807F7B"/>
    <w:rsid w:val="008101A9"/>
    <w:rsid w:val="00810776"/>
    <w:rsid w:val="00811AB5"/>
    <w:rsid w:val="00813C78"/>
    <w:rsid w:val="00814044"/>
    <w:rsid w:val="00814129"/>
    <w:rsid w:val="008144BF"/>
    <w:rsid w:val="00815C2D"/>
    <w:rsid w:val="008201F0"/>
    <w:rsid w:val="00820F3B"/>
    <w:rsid w:val="0082210D"/>
    <w:rsid w:val="008242FE"/>
    <w:rsid w:val="00827EC3"/>
    <w:rsid w:val="0083046E"/>
    <w:rsid w:val="008310E0"/>
    <w:rsid w:val="00831B24"/>
    <w:rsid w:val="00832153"/>
    <w:rsid w:val="00832D54"/>
    <w:rsid w:val="0083325A"/>
    <w:rsid w:val="00840F84"/>
    <w:rsid w:val="00841214"/>
    <w:rsid w:val="008433AF"/>
    <w:rsid w:val="00847230"/>
    <w:rsid w:val="00850DD1"/>
    <w:rsid w:val="008522C9"/>
    <w:rsid w:val="008573FC"/>
    <w:rsid w:val="00861119"/>
    <w:rsid w:val="0086238B"/>
    <w:rsid w:val="00862AC4"/>
    <w:rsid w:val="0086606D"/>
    <w:rsid w:val="00866BB1"/>
    <w:rsid w:val="00867FFB"/>
    <w:rsid w:val="008720A1"/>
    <w:rsid w:val="0087335B"/>
    <w:rsid w:val="00874066"/>
    <w:rsid w:val="00874781"/>
    <w:rsid w:val="00877B12"/>
    <w:rsid w:val="00882B44"/>
    <w:rsid w:val="00887F58"/>
    <w:rsid w:val="00890A52"/>
    <w:rsid w:val="00891F5C"/>
    <w:rsid w:val="008922ED"/>
    <w:rsid w:val="00893549"/>
    <w:rsid w:val="00895B83"/>
    <w:rsid w:val="008964F2"/>
    <w:rsid w:val="008A2525"/>
    <w:rsid w:val="008A320E"/>
    <w:rsid w:val="008A4F63"/>
    <w:rsid w:val="008A546A"/>
    <w:rsid w:val="008A6B97"/>
    <w:rsid w:val="008A764E"/>
    <w:rsid w:val="008A7EB0"/>
    <w:rsid w:val="008B0390"/>
    <w:rsid w:val="008B1531"/>
    <w:rsid w:val="008B15B1"/>
    <w:rsid w:val="008B27F7"/>
    <w:rsid w:val="008B323E"/>
    <w:rsid w:val="008B36E2"/>
    <w:rsid w:val="008B376E"/>
    <w:rsid w:val="008B440E"/>
    <w:rsid w:val="008B5C95"/>
    <w:rsid w:val="008B6699"/>
    <w:rsid w:val="008B6828"/>
    <w:rsid w:val="008B68BB"/>
    <w:rsid w:val="008C0A4C"/>
    <w:rsid w:val="008C0F38"/>
    <w:rsid w:val="008C13D8"/>
    <w:rsid w:val="008C1CE7"/>
    <w:rsid w:val="008C1EA4"/>
    <w:rsid w:val="008C2893"/>
    <w:rsid w:val="008D2F3F"/>
    <w:rsid w:val="008D5CC6"/>
    <w:rsid w:val="008D638D"/>
    <w:rsid w:val="008E0BA1"/>
    <w:rsid w:val="008E131C"/>
    <w:rsid w:val="008E1382"/>
    <w:rsid w:val="008E35DD"/>
    <w:rsid w:val="008E3654"/>
    <w:rsid w:val="008E3BC5"/>
    <w:rsid w:val="008E5133"/>
    <w:rsid w:val="008E7EF3"/>
    <w:rsid w:val="008F005A"/>
    <w:rsid w:val="008F092F"/>
    <w:rsid w:val="008F1FD7"/>
    <w:rsid w:val="008F3D72"/>
    <w:rsid w:val="008F59FE"/>
    <w:rsid w:val="009007B6"/>
    <w:rsid w:val="0090253D"/>
    <w:rsid w:val="009043BA"/>
    <w:rsid w:val="0090502B"/>
    <w:rsid w:val="00905931"/>
    <w:rsid w:val="00905E78"/>
    <w:rsid w:val="0090661B"/>
    <w:rsid w:val="00910D6E"/>
    <w:rsid w:val="00915752"/>
    <w:rsid w:val="00915A64"/>
    <w:rsid w:val="00915ABB"/>
    <w:rsid w:val="00916AA3"/>
    <w:rsid w:val="0091734E"/>
    <w:rsid w:val="009215EF"/>
    <w:rsid w:val="00922843"/>
    <w:rsid w:val="00922C07"/>
    <w:rsid w:val="00924260"/>
    <w:rsid w:val="00926696"/>
    <w:rsid w:val="00927516"/>
    <w:rsid w:val="00931F6F"/>
    <w:rsid w:val="00936072"/>
    <w:rsid w:val="009363D4"/>
    <w:rsid w:val="009376A2"/>
    <w:rsid w:val="00940338"/>
    <w:rsid w:val="00940D14"/>
    <w:rsid w:val="00941C52"/>
    <w:rsid w:val="00942F24"/>
    <w:rsid w:val="00950BC6"/>
    <w:rsid w:val="00950C78"/>
    <w:rsid w:val="00952D63"/>
    <w:rsid w:val="00952EBE"/>
    <w:rsid w:val="00960226"/>
    <w:rsid w:val="00960658"/>
    <w:rsid w:val="00961404"/>
    <w:rsid w:val="00962804"/>
    <w:rsid w:val="00965B89"/>
    <w:rsid w:val="00966EFB"/>
    <w:rsid w:val="00967499"/>
    <w:rsid w:val="00972A4F"/>
    <w:rsid w:val="009741F5"/>
    <w:rsid w:val="009746E1"/>
    <w:rsid w:val="009762EC"/>
    <w:rsid w:val="00980522"/>
    <w:rsid w:val="00980CCB"/>
    <w:rsid w:val="00981E87"/>
    <w:rsid w:val="00982756"/>
    <w:rsid w:val="009843B4"/>
    <w:rsid w:val="00984A5E"/>
    <w:rsid w:val="0098503D"/>
    <w:rsid w:val="00985328"/>
    <w:rsid w:val="00986111"/>
    <w:rsid w:val="00986490"/>
    <w:rsid w:val="00986EAD"/>
    <w:rsid w:val="009904D1"/>
    <w:rsid w:val="009907A9"/>
    <w:rsid w:val="009916A5"/>
    <w:rsid w:val="009922A2"/>
    <w:rsid w:val="009938BA"/>
    <w:rsid w:val="00994171"/>
    <w:rsid w:val="009959B6"/>
    <w:rsid w:val="00997DC3"/>
    <w:rsid w:val="009A1180"/>
    <w:rsid w:val="009A2C6E"/>
    <w:rsid w:val="009A5549"/>
    <w:rsid w:val="009A5F7A"/>
    <w:rsid w:val="009A6057"/>
    <w:rsid w:val="009B190A"/>
    <w:rsid w:val="009B2174"/>
    <w:rsid w:val="009B25FB"/>
    <w:rsid w:val="009B2B11"/>
    <w:rsid w:val="009B641D"/>
    <w:rsid w:val="009B775C"/>
    <w:rsid w:val="009C0AF2"/>
    <w:rsid w:val="009C2166"/>
    <w:rsid w:val="009C3095"/>
    <w:rsid w:val="009C30C4"/>
    <w:rsid w:val="009C5287"/>
    <w:rsid w:val="009D5284"/>
    <w:rsid w:val="009D6C6B"/>
    <w:rsid w:val="009D7C70"/>
    <w:rsid w:val="009E1918"/>
    <w:rsid w:val="009E30C3"/>
    <w:rsid w:val="009E35EF"/>
    <w:rsid w:val="009E3FEB"/>
    <w:rsid w:val="009E510C"/>
    <w:rsid w:val="009F0EC9"/>
    <w:rsid w:val="009F3AE9"/>
    <w:rsid w:val="009F404A"/>
    <w:rsid w:val="009F54E2"/>
    <w:rsid w:val="009F6969"/>
    <w:rsid w:val="009F7BEB"/>
    <w:rsid w:val="009F7EBC"/>
    <w:rsid w:val="00A009A2"/>
    <w:rsid w:val="00A06463"/>
    <w:rsid w:val="00A12DC2"/>
    <w:rsid w:val="00A16B55"/>
    <w:rsid w:val="00A208AD"/>
    <w:rsid w:val="00A22219"/>
    <w:rsid w:val="00A2381C"/>
    <w:rsid w:val="00A24B22"/>
    <w:rsid w:val="00A24D0F"/>
    <w:rsid w:val="00A26111"/>
    <w:rsid w:val="00A262C8"/>
    <w:rsid w:val="00A27296"/>
    <w:rsid w:val="00A31030"/>
    <w:rsid w:val="00A3218E"/>
    <w:rsid w:val="00A33CA1"/>
    <w:rsid w:val="00A34046"/>
    <w:rsid w:val="00A3425D"/>
    <w:rsid w:val="00A35195"/>
    <w:rsid w:val="00A35DB9"/>
    <w:rsid w:val="00A36A50"/>
    <w:rsid w:val="00A371AD"/>
    <w:rsid w:val="00A375D8"/>
    <w:rsid w:val="00A405EA"/>
    <w:rsid w:val="00A4278A"/>
    <w:rsid w:val="00A45067"/>
    <w:rsid w:val="00A45688"/>
    <w:rsid w:val="00A4605C"/>
    <w:rsid w:val="00A505A6"/>
    <w:rsid w:val="00A505CC"/>
    <w:rsid w:val="00A50CDD"/>
    <w:rsid w:val="00A513F5"/>
    <w:rsid w:val="00A519C8"/>
    <w:rsid w:val="00A52CD8"/>
    <w:rsid w:val="00A535A9"/>
    <w:rsid w:val="00A54E0B"/>
    <w:rsid w:val="00A556AF"/>
    <w:rsid w:val="00A5780D"/>
    <w:rsid w:val="00A6083A"/>
    <w:rsid w:val="00A60AAC"/>
    <w:rsid w:val="00A63419"/>
    <w:rsid w:val="00A63984"/>
    <w:rsid w:val="00A63B1E"/>
    <w:rsid w:val="00A673DB"/>
    <w:rsid w:val="00A67B3A"/>
    <w:rsid w:val="00A7233E"/>
    <w:rsid w:val="00A75B1B"/>
    <w:rsid w:val="00A76B7C"/>
    <w:rsid w:val="00A77427"/>
    <w:rsid w:val="00A777D1"/>
    <w:rsid w:val="00A77FE8"/>
    <w:rsid w:val="00A8050E"/>
    <w:rsid w:val="00A82A7B"/>
    <w:rsid w:val="00A86771"/>
    <w:rsid w:val="00A8727D"/>
    <w:rsid w:val="00A9170B"/>
    <w:rsid w:val="00A92709"/>
    <w:rsid w:val="00A93C27"/>
    <w:rsid w:val="00A93E72"/>
    <w:rsid w:val="00A952A4"/>
    <w:rsid w:val="00AA115E"/>
    <w:rsid w:val="00AA18F8"/>
    <w:rsid w:val="00AA3D8B"/>
    <w:rsid w:val="00AA5C44"/>
    <w:rsid w:val="00AA627D"/>
    <w:rsid w:val="00AB17E3"/>
    <w:rsid w:val="00AB3FF9"/>
    <w:rsid w:val="00AB5C9F"/>
    <w:rsid w:val="00AB75E5"/>
    <w:rsid w:val="00AC0E56"/>
    <w:rsid w:val="00AC1329"/>
    <w:rsid w:val="00AD0458"/>
    <w:rsid w:val="00AD0C54"/>
    <w:rsid w:val="00AD2BAD"/>
    <w:rsid w:val="00AD33AA"/>
    <w:rsid w:val="00AD4AB4"/>
    <w:rsid w:val="00AD4CD1"/>
    <w:rsid w:val="00AD5740"/>
    <w:rsid w:val="00AD6778"/>
    <w:rsid w:val="00AD6DCD"/>
    <w:rsid w:val="00AE0814"/>
    <w:rsid w:val="00AE15EB"/>
    <w:rsid w:val="00AE16B2"/>
    <w:rsid w:val="00AE3081"/>
    <w:rsid w:val="00AE347C"/>
    <w:rsid w:val="00AE3FB9"/>
    <w:rsid w:val="00AE4093"/>
    <w:rsid w:val="00AE4C2D"/>
    <w:rsid w:val="00AE540C"/>
    <w:rsid w:val="00AF19D0"/>
    <w:rsid w:val="00AF2A2E"/>
    <w:rsid w:val="00AF5374"/>
    <w:rsid w:val="00AF5504"/>
    <w:rsid w:val="00AF683F"/>
    <w:rsid w:val="00AF6857"/>
    <w:rsid w:val="00AF6D26"/>
    <w:rsid w:val="00B011B7"/>
    <w:rsid w:val="00B01368"/>
    <w:rsid w:val="00B013B4"/>
    <w:rsid w:val="00B01694"/>
    <w:rsid w:val="00B024C1"/>
    <w:rsid w:val="00B051BB"/>
    <w:rsid w:val="00B05DF7"/>
    <w:rsid w:val="00B07DB7"/>
    <w:rsid w:val="00B10354"/>
    <w:rsid w:val="00B14B0D"/>
    <w:rsid w:val="00B1564F"/>
    <w:rsid w:val="00B1671D"/>
    <w:rsid w:val="00B16E1E"/>
    <w:rsid w:val="00B220A8"/>
    <w:rsid w:val="00B24082"/>
    <w:rsid w:val="00B255EB"/>
    <w:rsid w:val="00B266EC"/>
    <w:rsid w:val="00B27991"/>
    <w:rsid w:val="00B303DD"/>
    <w:rsid w:val="00B3177A"/>
    <w:rsid w:val="00B31B8D"/>
    <w:rsid w:val="00B31FB3"/>
    <w:rsid w:val="00B3421F"/>
    <w:rsid w:val="00B34B68"/>
    <w:rsid w:val="00B361C5"/>
    <w:rsid w:val="00B36882"/>
    <w:rsid w:val="00B37437"/>
    <w:rsid w:val="00B4101D"/>
    <w:rsid w:val="00B42CB7"/>
    <w:rsid w:val="00B442B3"/>
    <w:rsid w:val="00B443DF"/>
    <w:rsid w:val="00B452B6"/>
    <w:rsid w:val="00B5182D"/>
    <w:rsid w:val="00B5383D"/>
    <w:rsid w:val="00B54A61"/>
    <w:rsid w:val="00B56594"/>
    <w:rsid w:val="00B56742"/>
    <w:rsid w:val="00B56FD1"/>
    <w:rsid w:val="00B60E64"/>
    <w:rsid w:val="00B647D0"/>
    <w:rsid w:val="00B649FE"/>
    <w:rsid w:val="00B65E4A"/>
    <w:rsid w:val="00B65FD8"/>
    <w:rsid w:val="00B67A2B"/>
    <w:rsid w:val="00B71254"/>
    <w:rsid w:val="00B73117"/>
    <w:rsid w:val="00B74D27"/>
    <w:rsid w:val="00B76641"/>
    <w:rsid w:val="00B8065C"/>
    <w:rsid w:val="00B813AA"/>
    <w:rsid w:val="00B81578"/>
    <w:rsid w:val="00B8252F"/>
    <w:rsid w:val="00B83D3F"/>
    <w:rsid w:val="00B84D51"/>
    <w:rsid w:val="00B85F61"/>
    <w:rsid w:val="00B9060D"/>
    <w:rsid w:val="00B924EF"/>
    <w:rsid w:val="00B92A78"/>
    <w:rsid w:val="00B931D1"/>
    <w:rsid w:val="00B9397D"/>
    <w:rsid w:val="00B939B7"/>
    <w:rsid w:val="00B93B64"/>
    <w:rsid w:val="00B96F61"/>
    <w:rsid w:val="00B97769"/>
    <w:rsid w:val="00BA2E32"/>
    <w:rsid w:val="00BA3AAC"/>
    <w:rsid w:val="00BA4EBC"/>
    <w:rsid w:val="00BA5BA3"/>
    <w:rsid w:val="00BB0E3F"/>
    <w:rsid w:val="00BB1A8D"/>
    <w:rsid w:val="00BB349A"/>
    <w:rsid w:val="00BB4264"/>
    <w:rsid w:val="00BB5854"/>
    <w:rsid w:val="00BB5A5B"/>
    <w:rsid w:val="00BC0358"/>
    <w:rsid w:val="00BC1198"/>
    <w:rsid w:val="00BC1C7C"/>
    <w:rsid w:val="00BC31A6"/>
    <w:rsid w:val="00BC5F18"/>
    <w:rsid w:val="00BC5FB3"/>
    <w:rsid w:val="00BC6599"/>
    <w:rsid w:val="00BD2301"/>
    <w:rsid w:val="00BD2328"/>
    <w:rsid w:val="00BD3B2E"/>
    <w:rsid w:val="00BD695F"/>
    <w:rsid w:val="00BE273A"/>
    <w:rsid w:val="00BF098F"/>
    <w:rsid w:val="00BF12B8"/>
    <w:rsid w:val="00BF27A6"/>
    <w:rsid w:val="00BF3F83"/>
    <w:rsid w:val="00BF42A6"/>
    <w:rsid w:val="00BF44BB"/>
    <w:rsid w:val="00BF63E0"/>
    <w:rsid w:val="00C00856"/>
    <w:rsid w:val="00C02AFF"/>
    <w:rsid w:val="00C03424"/>
    <w:rsid w:val="00C04B76"/>
    <w:rsid w:val="00C07459"/>
    <w:rsid w:val="00C125DA"/>
    <w:rsid w:val="00C131E0"/>
    <w:rsid w:val="00C13D02"/>
    <w:rsid w:val="00C14396"/>
    <w:rsid w:val="00C15B44"/>
    <w:rsid w:val="00C15F9B"/>
    <w:rsid w:val="00C172A9"/>
    <w:rsid w:val="00C17409"/>
    <w:rsid w:val="00C200E4"/>
    <w:rsid w:val="00C225ED"/>
    <w:rsid w:val="00C239B2"/>
    <w:rsid w:val="00C25BA8"/>
    <w:rsid w:val="00C261F6"/>
    <w:rsid w:val="00C30DB1"/>
    <w:rsid w:val="00C31415"/>
    <w:rsid w:val="00C32030"/>
    <w:rsid w:val="00C33436"/>
    <w:rsid w:val="00C33B96"/>
    <w:rsid w:val="00C345A1"/>
    <w:rsid w:val="00C35446"/>
    <w:rsid w:val="00C35C88"/>
    <w:rsid w:val="00C3613F"/>
    <w:rsid w:val="00C36270"/>
    <w:rsid w:val="00C37A8F"/>
    <w:rsid w:val="00C37ABA"/>
    <w:rsid w:val="00C4038C"/>
    <w:rsid w:val="00C412BC"/>
    <w:rsid w:val="00C41ACA"/>
    <w:rsid w:val="00C45C98"/>
    <w:rsid w:val="00C467EE"/>
    <w:rsid w:val="00C475CC"/>
    <w:rsid w:val="00C47F17"/>
    <w:rsid w:val="00C53055"/>
    <w:rsid w:val="00C53460"/>
    <w:rsid w:val="00C5353F"/>
    <w:rsid w:val="00C540FF"/>
    <w:rsid w:val="00C54B0E"/>
    <w:rsid w:val="00C61E65"/>
    <w:rsid w:val="00C63EB6"/>
    <w:rsid w:val="00C645B0"/>
    <w:rsid w:val="00C648AB"/>
    <w:rsid w:val="00C662F0"/>
    <w:rsid w:val="00C672DF"/>
    <w:rsid w:val="00C71911"/>
    <w:rsid w:val="00C72FA4"/>
    <w:rsid w:val="00C735E8"/>
    <w:rsid w:val="00C77370"/>
    <w:rsid w:val="00C80F29"/>
    <w:rsid w:val="00C830B7"/>
    <w:rsid w:val="00C8380C"/>
    <w:rsid w:val="00C85B6A"/>
    <w:rsid w:val="00C86091"/>
    <w:rsid w:val="00C90822"/>
    <w:rsid w:val="00C9262E"/>
    <w:rsid w:val="00C92CFC"/>
    <w:rsid w:val="00C92DE9"/>
    <w:rsid w:val="00C94866"/>
    <w:rsid w:val="00C94F99"/>
    <w:rsid w:val="00CA1BFC"/>
    <w:rsid w:val="00CA1E98"/>
    <w:rsid w:val="00CA2307"/>
    <w:rsid w:val="00CA3BF7"/>
    <w:rsid w:val="00CA4699"/>
    <w:rsid w:val="00CA6E0B"/>
    <w:rsid w:val="00CA782A"/>
    <w:rsid w:val="00CA78DF"/>
    <w:rsid w:val="00CA7CE9"/>
    <w:rsid w:val="00CB0F5A"/>
    <w:rsid w:val="00CB1C41"/>
    <w:rsid w:val="00CB2D8C"/>
    <w:rsid w:val="00CB2E10"/>
    <w:rsid w:val="00CB526D"/>
    <w:rsid w:val="00CB5C24"/>
    <w:rsid w:val="00CB614E"/>
    <w:rsid w:val="00CB64C4"/>
    <w:rsid w:val="00CB6A29"/>
    <w:rsid w:val="00CB7930"/>
    <w:rsid w:val="00CB7A1E"/>
    <w:rsid w:val="00CC13BF"/>
    <w:rsid w:val="00CD0801"/>
    <w:rsid w:val="00CD5AF5"/>
    <w:rsid w:val="00CE0C70"/>
    <w:rsid w:val="00CE2666"/>
    <w:rsid w:val="00CE2B81"/>
    <w:rsid w:val="00CE3A61"/>
    <w:rsid w:val="00CE4E35"/>
    <w:rsid w:val="00CE59FA"/>
    <w:rsid w:val="00CE5CA1"/>
    <w:rsid w:val="00CE67A6"/>
    <w:rsid w:val="00CE6CD1"/>
    <w:rsid w:val="00CE6F4F"/>
    <w:rsid w:val="00CF0157"/>
    <w:rsid w:val="00CF1570"/>
    <w:rsid w:val="00CF1A5F"/>
    <w:rsid w:val="00CF23F2"/>
    <w:rsid w:val="00CF35B4"/>
    <w:rsid w:val="00CF46F0"/>
    <w:rsid w:val="00CF5D35"/>
    <w:rsid w:val="00CF6EF7"/>
    <w:rsid w:val="00CF7231"/>
    <w:rsid w:val="00D008F1"/>
    <w:rsid w:val="00D009A8"/>
    <w:rsid w:val="00D00DBD"/>
    <w:rsid w:val="00D01737"/>
    <w:rsid w:val="00D02AD8"/>
    <w:rsid w:val="00D044DA"/>
    <w:rsid w:val="00D07F22"/>
    <w:rsid w:val="00D11040"/>
    <w:rsid w:val="00D12276"/>
    <w:rsid w:val="00D124E0"/>
    <w:rsid w:val="00D12F0F"/>
    <w:rsid w:val="00D13EAA"/>
    <w:rsid w:val="00D14083"/>
    <w:rsid w:val="00D14C2B"/>
    <w:rsid w:val="00D14CFF"/>
    <w:rsid w:val="00D14E96"/>
    <w:rsid w:val="00D160D7"/>
    <w:rsid w:val="00D16D6B"/>
    <w:rsid w:val="00D2166B"/>
    <w:rsid w:val="00D25010"/>
    <w:rsid w:val="00D26368"/>
    <w:rsid w:val="00D274EA"/>
    <w:rsid w:val="00D31398"/>
    <w:rsid w:val="00D316CD"/>
    <w:rsid w:val="00D33452"/>
    <w:rsid w:val="00D36C20"/>
    <w:rsid w:val="00D36CB7"/>
    <w:rsid w:val="00D377C0"/>
    <w:rsid w:val="00D37E5B"/>
    <w:rsid w:val="00D40E72"/>
    <w:rsid w:val="00D428AF"/>
    <w:rsid w:val="00D42D08"/>
    <w:rsid w:val="00D43250"/>
    <w:rsid w:val="00D432F9"/>
    <w:rsid w:val="00D43CEA"/>
    <w:rsid w:val="00D4492F"/>
    <w:rsid w:val="00D46FB5"/>
    <w:rsid w:val="00D4700B"/>
    <w:rsid w:val="00D525C4"/>
    <w:rsid w:val="00D52F62"/>
    <w:rsid w:val="00D5349D"/>
    <w:rsid w:val="00D53796"/>
    <w:rsid w:val="00D53F3E"/>
    <w:rsid w:val="00D55DAB"/>
    <w:rsid w:val="00D578A4"/>
    <w:rsid w:val="00D60371"/>
    <w:rsid w:val="00D61472"/>
    <w:rsid w:val="00D617C5"/>
    <w:rsid w:val="00D62711"/>
    <w:rsid w:val="00D6350E"/>
    <w:rsid w:val="00D64043"/>
    <w:rsid w:val="00D65CE4"/>
    <w:rsid w:val="00D660FD"/>
    <w:rsid w:val="00D66A48"/>
    <w:rsid w:val="00D6765C"/>
    <w:rsid w:val="00D7360F"/>
    <w:rsid w:val="00D75F05"/>
    <w:rsid w:val="00D77A6D"/>
    <w:rsid w:val="00D82899"/>
    <w:rsid w:val="00D85BB9"/>
    <w:rsid w:val="00D8660E"/>
    <w:rsid w:val="00D86C93"/>
    <w:rsid w:val="00D87008"/>
    <w:rsid w:val="00D919BD"/>
    <w:rsid w:val="00D932CD"/>
    <w:rsid w:val="00D9515E"/>
    <w:rsid w:val="00D96C41"/>
    <w:rsid w:val="00DA0245"/>
    <w:rsid w:val="00DA40FD"/>
    <w:rsid w:val="00DA5404"/>
    <w:rsid w:val="00DA71B1"/>
    <w:rsid w:val="00DA7B96"/>
    <w:rsid w:val="00DB1073"/>
    <w:rsid w:val="00DB1C61"/>
    <w:rsid w:val="00DB3276"/>
    <w:rsid w:val="00DB3C53"/>
    <w:rsid w:val="00DB4276"/>
    <w:rsid w:val="00DB44EF"/>
    <w:rsid w:val="00DB48F3"/>
    <w:rsid w:val="00DB4FAB"/>
    <w:rsid w:val="00DB5E81"/>
    <w:rsid w:val="00DB5EE8"/>
    <w:rsid w:val="00DC0DD3"/>
    <w:rsid w:val="00DC380B"/>
    <w:rsid w:val="00DC56F2"/>
    <w:rsid w:val="00DC5FD1"/>
    <w:rsid w:val="00DC749A"/>
    <w:rsid w:val="00DD092D"/>
    <w:rsid w:val="00DD3403"/>
    <w:rsid w:val="00DD7761"/>
    <w:rsid w:val="00DE0031"/>
    <w:rsid w:val="00DE078E"/>
    <w:rsid w:val="00DE32AD"/>
    <w:rsid w:val="00DE4D7B"/>
    <w:rsid w:val="00DE508E"/>
    <w:rsid w:val="00DE68AC"/>
    <w:rsid w:val="00DE7DCA"/>
    <w:rsid w:val="00DF01CE"/>
    <w:rsid w:val="00DF262A"/>
    <w:rsid w:val="00DF2763"/>
    <w:rsid w:val="00DF58EF"/>
    <w:rsid w:val="00DF7E2A"/>
    <w:rsid w:val="00E01120"/>
    <w:rsid w:val="00E01AFC"/>
    <w:rsid w:val="00E01C9F"/>
    <w:rsid w:val="00E03968"/>
    <w:rsid w:val="00E0523F"/>
    <w:rsid w:val="00E053A2"/>
    <w:rsid w:val="00E054CD"/>
    <w:rsid w:val="00E05BE5"/>
    <w:rsid w:val="00E07C1B"/>
    <w:rsid w:val="00E11785"/>
    <w:rsid w:val="00E1207C"/>
    <w:rsid w:val="00E12A71"/>
    <w:rsid w:val="00E12F7B"/>
    <w:rsid w:val="00E15999"/>
    <w:rsid w:val="00E15CC1"/>
    <w:rsid w:val="00E165DB"/>
    <w:rsid w:val="00E20A2D"/>
    <w:rsid w:val="00E21502"/>
    <w:rsid w:val="00E219E3"/>
    <w:rsid w:val="00E21A9E"/>
    <w:rsid w:val="00E25F1F"/>
    <w:rsid w:val="00E264E4"/>
    <w:rsid w:val="00E275C1"/>
    <w:rsid w:val="00E34353"/>
    <w:rsid w:val="00E347FF"/>
    <w:rsid w:val="00E34EEB"/>
    <w:rsid w:val="00E41B3A"/>
    <w:rsid w:val="00E41BF1"/>
    <w:rsid w:val="00E421F9"/>
    <w:rsid w:val="00E42435"/>
    <w:rsid w:val="00E427BE"/>
    <w:rsid w:val="00E428DE"/>
    <w:rsid w:val="00E4453D"/>
    <w:rsid w:val="00E44D91"/>
    <w:rsid w:val="00E454CE"/>
    <w:rsid w:val="00E52D35"/>
    <w:rsid w:val="00E57877"/>
    <w:rsid w:val="00E648DB"/>
    <w:rsid w:val="00E648DF"/>
    <w:rsid w:val="00E65342"/>
    <w:rsid w:val="00E72742"/>
    <w:rsid w:val="00E77FCF"/>
    <w:rsid w:val="00E80E85"/>
    <w:rsid w:val="00E84F8A"/>
    <w:rsid w:val="00E87C97"/>
    <w:rsid w:val="00E90B89"/>
    <w:rsid w:val="00E92BF7"/>
    <w:rsid w:val="00E966AB"/>
    <w:rsid w:val="00E975A0"/>
    <w:rsid w:val="00E97C9A"/>
    <w:rsid w:val="00EA45C3"/>
    <w:rsid w:val="00EB1AFF"/>
    <w:rsid w:val="00EB3C53"/>
    <w:rsid w:val="00EB67B8"/>
    <w:rsid w:val="00EB6ABF"/>
    <w:rsid w:val="00EB78E9"/>
    <w:rsid w:val="00EC26C9"/>
    <w:rsid w:val="00EC2953"/>
    <w:rsid w:val="00EC29B7"/>
    <w:rsid w:val="00ED1310"/>
    <w:rsid w:val="00ED140D"/>
    <w:rsid w:val="00ED3F7D"/>
    <w:rsid w:val="00ED4B5E"/>
    <w:rsid w:val="00EE03D0"/>
    <w:rsid w:val="00EE0986"/>
    <w:rsid w:val="00EE2FBF"/>
    <w:rsid w:val="00EE56DD"/>
    <w:rsid w:val="00EE66F1"/>
    <w:rsid w:val="00EE750D"/>
    <w:rsid w:val="00EE7600"/>
    <w:rsid w:val="00EF0F42"/>
    <w:rsid w:val="00EF1CE2"/>
    <w:rsid w:val="00EF2651"/>
    <w:rsid w:val="00EF2872"/>
    <w:rsid w:val="00EF2FC7"/>
    <w:rsid w:val="00EF6754"/>
    <w:rsid w:val="00F01F93"/>
    <w:rsid w:val="00F03431"/>
    <w:rsid w:val="00F11678"/>
    <w:rsid w:val="00F137E0"/>
    <w:rsid w:val="00F13C7B"/>
    <w:rsid w:val="00F14C30"/>
    <w:rsid w:val="00F15436"/>
    <w:rsid w:val="00F1592B"/>
    <w:rsid w:val="00F17ADF"/>
    <w:rsid w:val="00F20276"/>
    <w:rsid w:val="00F20CA7"/>
    <w:rsid w:val="00F211F5"/>
    <w:rsid w:val="00F21782"/>
    <w:rsid w:val="00F2330B"/>
    <w:rsid w:val="00F24894"/>
    <w:rsid w:val="00F278FB"/>
    <w:rsid w:val="00F3095A"/>
    <w:rsid w:val="00F32ECF"/>
    <w:rsid w:val="00F32FBF"/>
    <w:rsid w:val="00F35222"/>
    <w:rsid w:val="00F36E5E"/>
    <w:rsid w:val="00F37CC5"/>
    <w:rsid w:val="00F411FF"/>
    <w:rsid w:val="00F41672"/>
    <w:rsid w:val="00F41B51"/>
    <w:rsid w:val="00F42E9B"/>
    <w:rsid w:val="00F43292"/>
    <w:rsid w:val="00F43749"/>
    <w:rsid w:val="00F5649A"/>
    <w:rsid w:val="00F574DE"/>
    <w:rsid w:val="00F57C08"/>
    <w:rsid w:val="00F57F5F"/>
    <w:rsid w:val="00F610E5"/>
    <w:rsid w:val="00F63A1A"/>
    <w:rsid w:val="00F63ADA"/>
    <w:rsid w:val="00F65172"/>
    <w:rsid w:val="00F66B87"/>
    <w:rsid w:val="00F672BD"/>
    <w:rsid w:val="00F67C27"/>
    <w:rsid w:val="00F72052"/>
    <w:rsid w:val="00F73069"/>
    <w:rsid w:val="00F73683"/>
    <w:rsid w:val="00F74C19"/>
    <w:rsid w:val="00F755A6"/>
    <w:rsid w:val="00F75D81"/>
    <w:rsid w:val="00F77BC9"/>
    <w:rsid w:val="00F81DDE"/>
    <w:rsid w:val="00F837C1"/>
    <w:rsid w:val="00F8392F"/>
    <w:rsid w:val="00F8400D"/>
    <w:rsid w:val="00F8658E"/>
    <w:rsid w:val="00F865FB"/>
    <w:rsid w:val="00F87294"/>
    <w:rsid w:val="00F90C46"/>
    <w:rsid w:val="00F92870"/>
    <w:rsid w:val="00F97D91"/>
    <w:rsid w:val="00FA43A6"/>
    <w:rsid w:val="00FA4AEF"/>
    <w:rsid w:val="00FA6374"/>
    <w:rsid w:val="00FA6B21"/>
    <w:rsid w:val="00FA6D1B"/>
    <w:rsid w:val="00FA6D60"/>
    <w:rsid w:val="00FA7729"/>
    <w:rsid w:val="00FA77BC"/>
    <w:rsid w:val="00FB33A3"/>
    <w:rsid w:val="00FB3F22"/>
    <w:rsid w:val="00FB51E6"/>
    <w:rsid w:val="00FB57DE"/>
    <w:rsid w:val="00FC1099"/>
    <w:rsid w:val="00FC13F0"/>
    <w:rsid w:val="00FC6049"/>
    <w:rsid w:val="00FC7817"/>
    <w:rsid w:val="00FD02AA"/>
    <w:rsid w:val="00FD085F"/>
    <w:rsid w:val="00FD7300"/>
    <w:rsid w:val="00FE06E5"/>
    <w:rsid w:val="00FE0A89"/>
    <w:rsid w:val="00FE0ACD"/>
    <w:rsid w:val="00FE0F1C"/>
    <w:rsid w:val="00FE114C"/>
    <w:rsid w:val="00FE16BB"/>
    <w:rsid w:val="00FE67E0"/>
    <w:rsid w:val="00FE75F4"/>
    <w:rsid w:val="00FF1D15"/>
    <w:rsid w:val="00FF3559"/>
    <w:rsid w:val="00FF3951"/>
    <w:rsid w:val="00FF3A41"/>
    <w:rsid w:val="00FF4084"/>
    <w:rsid w:val="00FF5A60"/>
    <w:rsid w:val="00FF5FB7"/>
    <w:rsid w:val="00FF6698"/>
    <w:rsid w:val="00FF705A"/>
    <w:rsid w:val="00FF7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02A6E"/>
  <w15:docId w15:val="{B2652BCB-6235-48A3-A97E-B0CAD2A5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49" w:lineRule="auto"/>
      <w:ind w:left="428" w:hanging="428"/>
    </w:pPr>
    <w:rPr>
      <w:rFonts w:ascii="Verdana" w:eastAsia="Verdana" w:hAnsi="Verdana" w:cs="Verdana"/>
      <w:color w:val="000000"/>
    </w:rPr>
  </w:style>
  <w:style w:type="paragraph" w:styleId="Heading1">
    <w:name w:val="heading 1"/>
    <w:next w:val="Normal"/>
    <w:link w:val="Heading1Char"/>
    <w:uiPriority w:val="9"/>
    <w:qFormat/>
    <w:pPr>
      <w:keepNext/>
      <w:keepLines/>
      <w:spacing w:after="188"/>
      <w:ind w:left="10" w:hanging="10"/>
      <w:outlineLvl w:val="0"/>
    </w:pPr>
    <w:rPr>
      <w:rFonts w:ascii="Verdana" w:eastAsia="Verdana" w:hAnsi="Verdana" w:cs="Verdana"/>
      <w:b/>
      <w:color w:val="000000"/>
    </w:rPr>
  </w:style>
  <w:style w:type="paragraph" w:styleId="Heading2">
    <w:name w:val="heading 2"/>
    <w:next w:val="Normal"/>
    <w:link w:val="Heading2Char"/>
    <w:unhideWhenUsed/>
    <w:qFormat/>
    <w:pPr>
      <w:keepNext/>
      <w:keepLines/>
      <w:spacing w:after="196" w:line="250" w:lineRule="auto"/>
      <w:ind w:left="149" w:hanging="10"/>
      <w:outlineLvl w:val="1"/>
    </w:pPr>
    <w:rPr>
      <w:rFonts w:ascii="Verdana" w:eastAsia="Verdana" w:hAnsi="Verdana" w:cs="Verdana"/>
      <w:b/>
      <w:i/>
      <w:color w:val="000000"/>
    </w:rPr>
  </w:style>
  <w:style w:type="paragraph" w:styleId="Heading3">
    <w:name w:val="heading 3"/>
    <w:basedOn w:val="Normal"/>
    <w:next w:val="Normal"/>
    <w:link w:val="Heading3Char"/>
    <w:qFormat/>
    <w:rsid w:val="007667C4"/>
    <w:pPr>
      <w:keepNext/>
      <w:widowControl w:val="0"/>
      <w:tabs>
        <w:tab w:val="num" w:pos="720"/>
      </w:tabs>
      <w:spacing w:before="320" w:after="60" w:line="240" w:lineRule="auto"/>
      <w:ind w:left="720" w:hanging="720"/>
      <w:outlineLvl w:val="2"/>
    </w:pPr>
    <w:rPr>
      <w:rFonts w:eastAsia="Times New Roman" w:cs="Times New Roman"/>
      <w:caps/>
      <w:sz w:val="28"/>
      <w:szCs w:val="20"/>
    </w:rPr>
  </w:style>
  <w:style w:type="paragraph" w:styleId="Heading4">
    <w:name w:val="heading 4"/>
    <w:basedOn w:val="Normal"/>
    <w:next w:val="Normal"/>
    <w:link w:val="Heading4Char"/>
    <w:qFormat/>
    <w:rsid w:val="007667C4"/>
    <w:pPr>
      <w:keepNext/>
      <w:widowControl w:val="0"/>
      <w:tabs>
        <w:tab w:val="num" w:pos="862"/>
      </w:tabs>
      <w:spacing w:before="240" w:after="40" w:line="240" w:lineRule="auto"/>
      <w:ind w:left="862" w:hanging="862"/>
      <w:outlineLvl w:val="3"/>
    </w:pPr>
    <w:rPr>
      <w:rFonts w:eastAsia="Times New Roman" w:cs="Times New Roman"/>
      <w:b/>
      <w:i/>
      <w:szCs w:val="20"/>
    </w:rPr>
  </w:style>
  <w:style w:type="paragraph" w:styleId="Heading5">
    <w:name w:val="heading 5"/>
    <w:basedOn w:val="Normal"/>
    <w:next w:val="Normal"/>
    <w:link w:val="Heading5Char"/>
    <w:qFormat/>
    <w:rsid w:val="007667C4"/>
    <w:pPr>
      <w:keepNext/>
      <w:tabs>
        <w:tab w:val="num" w:pos="1009"/>
      </w:tabs>
      <w:spacing w:before="220" w:after="40" w:line="240" w:lineRule="auto"/>
      <w:ind w:left="1009" w:hanging="1009"/>
      <w:outlineLvl w:val="4"/>
    </w:pPr>
    <w:rPr>
      <w:rFonts w:eastAsia="Times New Roman" w:cs="Times New Roman"/>
      <w:szCs w:val="20"/>
    </w:rPr>
  </w:style>
  <w:style w:type="paragraph" w:styleId="Heading7">
    <w:name w:val="heading 7"/>
    <w:basedOn w:val="Normal"/>
    <w:next w:val="Normal"/>
    <w:link w:val="Heading7Char"/>
    <w:qFormat/>
    <w:rsid w:val="007667C4"/>
    <w:pPr>
      <w:tabs>
        <w:tab w:val="left" w:pos="993"/>
        <w:tab w:val="num" w:pos="1298"/>
      </w:tabs>
      <w:spacing w:after="60" w:line="240" w:lineRule="auto"/>
      <w:ind w:left="1298" w:hanging="1298"/>
      <w:outlineLvl w:val="6"/>
    </w:pPr>
    <w:rPr>
      <w:rFonts w:eastAsia="Times New Roman" w:cs="Times New Roman"/>
      <w:sz w:val="20"/>
      <w:szCs w:val="20"/>
    </w:rPr>
  </w:style>
  <w:style w:type="paragraph" w:styleId="Heading8">
    <w:name w:val="heading 8"/>
    <w:basedOn w:val="Normal"/>
    <w:next w:val="Normal"/>
    <w:link w:val="Heading8Char"/>
    <w:qFormat/>
    <w:rsid w:val="007667C4"/>
    <w:pPr>
      <w:tabs>
        <w:tab w:val="num" w:pos="1440"/>
      </w:tabs>
      <w:spacing w:before="140" w:after="20" w:line="240" w:lineRule="auto"/>
      <w:ind w:left="1440" w:hanging="1440"/>
      <w:outlineLvl w:val="7"/>
    </w:pPr>
    <w:rPr>
      <w:rFonts w:eastAsia="Times New Roman" w:cs="Times New Roman"/>
      <w:i/>
      <w:sz w:val="18"/>
      <w:szCs w:val="20"/>
    </w:rPr>
  </w:style>
  <w:style w:type="paragraph" w:styleId="Heading9">
    <w:name w:val="heading 9"/>
    <w:basedOn w:val="Normal"/>
    <w:next w:val="Normal"/>
    <w:link w:val="Heading9Char"/>
    <w:qFormat/>
    <w:rsid w:val="007667C4"/>
    <w:pPr>
      <w:keepNext/>
      <w:widowControl w:val="0"/>
      <w:tabs>
        <w:tab w:val="num" w:pos="1582"/>
      </w:tabs>
      <w:spacing w:before="120" w:after="0" w:line="240" w:lineRule="auto"/>
      <w:ind w:left="1582" w:hanging="1582"/>
      <w:outlineLvl w:val="8"/>
    </w:pPr>
    <w:rPr>
      <w:rFonts w:eastAsia="Times New Roman" w:cs="Times New Roman"/>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 w:type="character" w:customStyle="1" w:styleId="Heading2Char">
    <w:name w:val="Heading 2 Char"/>
    <w:link w:val="Heading2"/>
    <w:rPr>
      <w:rFonts w:ascii="Verdana" w:eastAsia="Verdana" w:hAnsi="Verdana" w:cs="Verdana"/>
      <w:b/>
      <w:i/>
      <w:color w:val="000000"/>
      <w:sz w:val="22"/>
    </w:rPr>
  </w:style>
  <w:style w:type="paragraph" w:customStyle="1" w:styleId="footnotedescription">
    <w:name w:val="footnote description"/>
    <w:next w:val="Normal"/>
    <w:link w:val="footnotedescriptionChar"/>
    <w:hidden/>
    <w:pPr>
      <w:spacing w:after="0"/>
      <w:ind w:left="139"/>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paragraph" w:styleId="ListParagraph">
    <w:name w:val="List Paragraph"/>
    <w:basedOn w:val="Normal"/>
    <w:uiPriority w:val="34"/>
    <w:qFormat/>
    <w:rsid w:val="00740A4D"/>
    <w:pPr>
      <w:ind w:left="720"/>
      <w:contextualSpacing/>
    </w:pPr>
  </w:style>
  <w:style w:type="character" w:customStyle="1" w:styleId="normaltextrun">
    <w:name w:val="normaltextrun"/>
    <w:basedOn w:val="DefaultParagraphFont"/>
    <w:rsid w:val="00E87C97"/>
  </w:style>
  <w:style w:type="character" w:customStyle="1" w:styleId="eop">
    <w:name w:val="eop"/>
    <w:basedOn w:val="DefaultParagraphFont"/>
    <w:rsid w:val="00E87C97"/>
  </w:style>
  <w:style w:type="paragraph" w:customStyle="1" w:styleId="paragraph">
    <w:name w:val="paragraph"/>
    <w:basedOn w:val="Normal"/>
    <w:rsid w:val="00E87C9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814044"/>
    <w:rPr>
      <w:color w:val="0563C1" w:themeColor="hyperlink"/>
      <w:u w:val="single"/>
    </w:rPr>
  </w:style>
  <w:style w:type="character" w:styleId="UnresolvedMention">
    <w:name w:val="Unresolved Mention"/>
    <w:basedOn w:val="DefaultParagraphFont"/>
    <w:uiPriority w:val="99"/>
    <w:semiHidden/>
    <w:unhideWhenUsed/>
    <w:rsid w:val="00814044"/>
    <w:rPr>
      <w:color w:val="605E5C"/>
      <w:shd w:val="clear" w:color="auto" w:fill="E1DFDD"/>
    </w:rPr>
  </w:style>
  <w:style w:type="table" w:styleId="TableGrid">
    <w:name w:val="Table Grid"/>
    <w:basedOn w:val="TableNormal"/>
    <w:uiPriority w:val="39"/>
    <w:rsid w:val="004C4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667C4"/>
    <w:rPr>
      <w:rFonts w:ascii="Verdana" w:eastAsia="Times New Roman" w:hAnsi="Verdana" w:cs="Times New Roman"/>
      <w:caps/>
      <w:color w:val="000000"/>
      <w:sz w:val="28"/>
      <w:szCs w:val="20"/>
    </w:rPr>
  </w:style>
  <w:style w:type="character" w:customStyle="1" w:styleId="Heading4Char">
    <w:name w:val="Heading 4 Char"/>
    <w:basedOn w:val="DefaultParagraphFont"/>
    <w:link w:val="Heading4"/>
    <w:rsid w:val="007667C4"/>
    <w:rPr>
      <w:rFonts w:ascii="Verdana" w:eastAsia="Times New Roman" w:hAnsi="Verdana" w:cs="Times New Roman"/>
      <w:b/>
      <w:i/>
      <w:color w:val="000000"/>
      <w:szCs w:val="20"/>
    </w:rPr>
  </w:style>
  <w:style w:type="character" w:customStyle="1" w:styleId="Heading5Char">
    <w:name w:val="Heading 5 Char"/>
    <w:basedOn w:val="DefaultParagraphFont"/>
    <w:link w:val="Heading5"/>
    <w:rsid w:val="007667C4"/>
    <w:rPr>
      <w:rFonts w:ascii="Verdana" w:eastAsia="Times New Roman" w:hAnsi="Verdana" w:cs="Times New Roman"/>
      <w:color w:val="000000"/>
      <w:szCs w:val="20"/>
    </w:rPr>
  </w:style>
  <w:style w:type="character" w:customStyle="1" w:styleId="Heading7Char">
    <w:name w:val="Heading 7 Char"/>
    <w:basedOn w:val="DefaultParagraphFont"/>
    <w:link w:val="Heading7"/>
    <w:rsid w:val="007667C4"/>
    <w:rPr>
      <w:rFonts w:ascii="Verdana" w:eastAsia="Times New Roman" w:hAnsi="Verdana" w:cs="Times New Roman"/>
      <w:color w:val="000000"/>
      <w:sz w:val="20"/>
      <w:szCs w:val="20"/>
    </w:rPr>
  </w:style>
  <w:style w:type="character" w:customStyle="1" w:styleId="Heading8Char">
    <w:name w:val="Heading 8 Char"/>
    <w:basedOn w:val="DefaultParagraphFont"/>
    <w:link w:val="Heading8"/>
    <w:rsid w:val="007667C4"/>
    <w:rPr>
      <w:rFonts w:ascii="Verdana" w:eastAsia="Times New Roman" w:hAnsi="Verdana" w:cs="Times New Roman"/>
      <w:i/>
      <w:color w:val="000000"/>
      <w:sz w:val="18"/>
      <w:szCs w:val="20"/>
    </w:rPr>
  </w:style>
  <w:style w:type="character" w:customStyle="1" w:styleId="Heading9Char">
    <w:name w:val="Heading 9 Char"/>
    <w:basedOn w:val="DefaultParagraphFont"/>
    <w:link w:val="Heading9"/>
    <w:rsid w:val="007667C4"/>
    <w:rPr>
      <w:rFonts w:ascii="Verdana" w:eastAsia="Times New Roman" w:hAnsi="Verdana" w:cs="Times New Roman"/>
      <w:color w:val="000000"/>
      <w:sz w:val="14"/>
      <w:szCs w:val="20"/>
    </w:rPr>
  </w:style>
  <w:style w:type="paragraph" w:customStyle="1" w:styleId="Style1">
    <w:name w:val="Style1"/>
    <w:basedOn w:val="Heading1"/>
    <w:link w:val="Style1Char"/>
    <w:rsid w:val="007667C4"/>
    <w:pPr>
      <w:keepNext w:val="0"/>
      <w:keepLines w:val="0"/>
      <w:tabs>
        <w:tab w:val="left" w:pos="432"/>
        <w:tab w:val="num" w:pos="720"/>
      </w:tabs>
      <w:spacing w:before="180" w:after="0" w:line="240" w:lineRule="auto"/>
      <w:ind w:left="431" w:hanging="431"/>
    </w:pPr>
    <w:rPr>
      <w:rFonts w:eastAsia="Times New Roman" w:cs="Times New Roman"/>
      <w:b w:val="0"/>
      <w:kern w:val="28"/>
      <w:szCs w:val="20"/>
    </w:rPr>
  </w:style>
  <w:style w:type="numbering" w:customStyle="1" w:styleId="StylesList">
    <w:name w:val="StylesList"/>
    <w:uiPriority w:val="99"/>
    <w:rsid w:val="007667C4"/>
    <w:pPr>
      <w:numPr>
        <w:numId w:val="12"/>
      </w:numPr>
    </w:pPr>
  </w:style>
  <w:style w:type="character" w:customStyle="1" w:styleId="Style1Char">
    <w:name w:val="Style1 Char"/>
    <w:link w:val="Style1"/>
    <w:rsid w:val="007667C4"/>
    <w:rPr>
      <w:rFonts w:ascii="Verdana" w:eastAsia="Times New Roman" w:hAnsi="Verdana" w:cs="Times New Roman"/>
      <w:color w:val="000000"/>
      <w:kern w:val="28"/>
      <w:szCs w:val="20"/>
    </w:rPr>
  </w:style>
  <w:style w:type="character" w:styleId="CommentReference">
    <w:name w:val="annotation reference"/>
    <w:basedOn w:val="DefaultParagraphFont"/>
    <w:uiPriority w:val="99"/>
    <w:semiHidden/>
    <w:unhideWhenUsed/>
    <w:rsid w:val="0025703B"/>
    <w:rPr>
      <w:sz w:val="16"/>
      <w:szCs w:val="16"/>
    </w:rPr>
  </w:style>
  <w:style w:type="paragraph" w:styleId="CommentText">
    <w:name w:val="annotation text"/>
    <w:basedOn w:val="Normal"/>
    <w:link w:val="CommentTextChar"/>
    <w:uiPriority w:val="99"/>
    <w:unhideWhenUsed/>
    <w:rsid w:val="0025703B"/>
    <w:pPr>
      <w:spacing w:line="240" w:lineRule="auto"/>
    </w:pPr>
    <w:rPr>
      <w:sz w:val="20"/>
      <w:szCs w:val="20"/>
    </w:rPr>
  </w:style>
  <w:style w:type="character" w:customStyle="1" w:styleId="CommentTextChar">
    <w:name w:val="Comment Text Char"/>
    <w:basedOn w:val="DefaultParagraphFont"/>
    <w:link w:val="CommentText"/>
    <w:uiPriority w:val="99"/>
    <w:rsid w:val="0025703B"/>
    <w:rPr>
      <w:rFonts w:ascii="Verdana" w:eastAsia="Verdana" w:hAnsi="Verdana" w:cs="Verdan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SharedWithUsers xmlns="9a4cad7d-cde0-4c4b-9900-a6ca365b2969">
      <UserInfo>
        <DisplayName/>
        <AccountId xsi:nil="true"/>
        <AccountType/>
      </UserInfo>
    </SharedWithUsers>
  </documentManagement>
</p:properties>
</file>

<file path=customXml/itemProps1.xml><?xml version="1.0" encoding="utf-8"?>
<ds:datastoreItem xmlns:ds="http://schemas.openxmlformats.org/officeDocument/2006/customXml" ds:itemID="{728890B5-E396-4109-B966-53C508580BA7}">
  <ds:schemaRefs>
    <ds:schemaRef ds:uri="http://schemas.openxmlformats.org/officeDocument/2006/bibliography"/>
  </ds:schemaRefs>
</ds:datastoreItem>
</file>

<file path=customXml/itemProps2.xml><?xml version="1.0" encoding="utf-8"?>
<ds:datastoreItem xmlns:ds="http://schemas.openxmlformats.org/officeDocument/2006/customXml" ds:itemID="{A5CDE191-2E44-41D4-8C17-59580FF9AF34}"/>
</file>

<file path=customXml/itemProps3.xml><?xml version="1.0" encoding="utf-8"?>
<ds:datastoreItem xmlns:ds="http://schemas.openxmlformats.org/officeDocument/2006/customXml" ds:itemID="{9353E0E4-1CE2-4B13-9990-FB3CCC4AE24D}"/>
</file>

<file path=customXml/itemProps4.xml><?xml version="1.0" encoding="utf-8"?>
<ds:datastoreItem xmlns:ds="http://schemas.openxmlformats.org/officeDocument/2006/customXml" ds:itemID="{D55D4A08-B6E0-40B0-8A35-6F9378967FE8}"/>
</file>

<file path=docProps/app.xml><?xml version="1.0" encoding="utf-8"?>
<Properties xmlns="http://schemas.openxmlformats.org/officeDocument/2006/extended-properties" xmlns:vt="http://schemas.openxmlformats.org/officeDocument/2006/docPropsVTypes">
  <Template>Normal</Template>
  <TotalTime>2</TotalTime>
  <Pages>8</Pages>
  <Words>2866</Words>
  <Characters>13508</Characters>
  <Application>Microsoft Office Word</Application>
  <DocSecurity>4</DocSecurity>
  <Lines>112</Lines>
  <Paragraphs>32</Paragraphs>
  <ScaleCrop>false</ScaleCrop>
  <HeadingPairs>
    <vt:vector size="2" baseType="variant">
      <vt:variant>
        <vt:lpstr>Title</vt:lpstr>
      </vt:variant>
      <vt:variant>
        <vt:i4>1</vt:i4>
      </vt:variant>
    </vt:vector>
  </HeadingPairs>
  <TitlesOfParts>
    <vt:vector size="1" baseType="lpstr">
      <vt:lpstr>Heading 9</vt:lpstr>
    </vt:vector>
  </TitlesOfParts>
  <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solomo_g1</dc:creator>
  <cp:keywords/>
  <cp:lastModifiedBy>Davis, Rob</cp:lastModifiedBy>
  <cp:revision>2</cp:revision>
  <cp:lastPrinted>2023-09-15T08:10:00Z</cp:lastPrinted>
  <dcterms:created xsi:type="dcterms:W3CDTF">2024-02-12T13:04:00Z</dcterms:created>
  <dcterms:modified xsi:type="dcterms:W3CDTF">2024-02-12T13:04:00Z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2e0f75012248bfb94cc0ac27524aa70545e5ce3ca2e63d5e0ce100ca37a6ceab</vt:lpwstr>
  </property>
  <property fmtid="{D5CDD505-2E9C-101B-9397-08002B2CF9AE}" pid="3" name="ContentTypeId">
    <vt:lpwstr>0x0101002AA54CDEF871A647AC44520C841F1B03</vt:lpwstr>
  </property>
  <property fmtid="{D5CDD505-2E9C-101B-9397-08002B2CF9AE}" pid="4" name="Order">
    <vt:r8>15184800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