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D68E9" w14:textId="77777777" w:rsidR="000B0589" w:rsidRDefault="000B0589" w:rsidP="00BC2702">
      <w:pPr>
        <w:pStyle w:val="Conditions1"/>
        <w:numPr>
          <w:ilvl w:val="0"/>
          <w:numId w:val="0"/>
        </w:numPr>
      </w:pPr>
      <w:r>
        <w:rPr>
          <w:noProof/>
        </w:rPr>
        <w:drawing>
          <wp:inline distT="0" distB="0" distL="0" distR="0" wp14:anchorId="358F0C56" wp14:editId="5D376CF8">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1CE6320" w14:textId="77777777" w:rsidR="000B0589" w:rsidRDefault="000B0589" w:rsidP="00A5760C"/>
    <w:p w14:paraId="55BD8A1B"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D4363E" w:rsidRPr="00D4363E" w14:paraId="2C572648" w14:textId="77777777" w:rsidTr="00AE5E67">
        <w:trPr>
          <w:cantSplit/>
          <w:trHeight w:val="23"/>
        </w:trPr>
        <w:tc>
          <w:tcPr>
            <w:tcW w:w="9356" w:type="dxa"/>
            <w:shd w:val="clear" w:color="auto" w:fill="auto"/>
          </w:tcPr>
          <w:p w14:paraId="63681E16" w14:textId="64144A12" w:rsidR="000B0589" w:rsidRPr="00D4363E" w:rsidRDefault="00AE5E67" w:rsidP="002E2646">
            <w:pPr>
              <w:spacing w:before="120"/>
              <w:ind w:left="-108" w:right="34"/>
              <w:rPr>
                <w:rFonts w:ascii="Arial" w:hAnsi="Arial" w:cs="Arial"/>
                <w:b/>
                <w:sz w:val="32"/>
                <w:szCs w:val="32"/>
              </w:rPr>
            </w:pPr>
            <w:bookmarkStart w:id="0" w:name="bmkTable00"/>
            <w:bookmarkEnd w:id="0"/>
            <w:r w:rsidRPr="00D4363E">
              <w:rPr>
                <w:rFonts w:ascii="Arial" w:hAnsi="Arial" w:cs="Arial"/>
                <w:b/>
                <w:sz w:val="32"/>
                <w:szCs w:val="32"/>
              </w:rPr>
              <w:t>Order Decision</w:t>
            </w:r>
          </w:p>
        </w:tc>
      </w:tr>
      <w:tr w:rsidR="00D4363E" w:rsidRPr="00D4363E" w14:paraId="75EC1B83" w14:textId="77777777" w:rsidTr="00AE5E67">
        <w:trPr>
          <w:cantSplit/>
          <w:trHeight w:val="23"/>
        </w:trPr>
        <w:tc>
          <w:tcPr>
            <w:tcW w:w="9356" w:type="dxa"/>
            <w:shd w:val="clear" w:color="auto" w:fill="auto"/>
            <w:vAlign w:val="center"/>
          </w:tcPr>
          <w:p w14:paraId="26646E67" w14:textId="77777777" w:rsidR="000B0589" w:rsidRPr="00D4363E" w:rsidRDefault="00AE5E67" w:rsidP="00AE5E67">
            <w:pPr>
              <w:spacing w:before="60"/>
              <w:ind w:left="-108" w:right="34"/>
              <w:rPr>
                <w:rFonts w:ascii="Arial" w:hAnsi="Arial" w:cs="Arial"/>
                <w:sz w:val="24"/>
                <w:szCs w:val="24"/>
              </w:rPr>
            </w:pPr>
            <w:r w:rsidRPr="00D4363E">
              <w:rPr>
                <w:rFonts w:ascii="Arial" w:hAnsi="Arial" w:cs="Arial"/>
                <w:sz w:val="24"/>
                <w:szCs w:val="24"/>
              </w:rPr>
              <w:t xml:space="preserve">Site visit made on </w:t>
            </w:r>
            <w:r w:rsidR="00D4363E" w:rsidRPr="00D4363E">
              <w:rPr>
                <w:rFonts w:ascii="Arial" w:hAnsi="Arial" w:cs="Arial"/>
                <w:sz w:val="24"/>
                <w:szCs w:val="24"/>
              </w:rPr>
              <w:t>27 March 2023</w:t>
            </w:r>
          </w:p>
        </w:tc>
      </w:tr>
      <w:tr w:rsidR="00D4363E" w:rsidRPr="00D4363E" w14:paraId="5A10A3EC" w14:textId="77777777" w:rsidTr="00AE5E67">
        <w:trPr>
          <w:cantSplit/>
          <w:trHeight w:val="23"/>
        </w:trPr>
        <w:tc>
          <w:tcPr>
            <w:tcW w:w="9356" w:type="dxa"/>
            <w:shd w:val="clear" w:color="auto" w:fill="auto"/>
          </w:tcPr>
          <w:p w14:paraId="7DE87655" w14:textId="77777777" w:rsidR="000B0589" w:rsidRPr="00D4363E" w:rsidRDefault="00AE5E67" w:rsidP="00AE5E67">
            <w:pPr>
              <w:spacing w:before="180"/>
              <w:ind w:left="-108" w:right="34"/>
              <w:rPr>
                <w:rFonts w:ascii="Arial" w:hAnsi="Arial" w:cs="Arial"/>
                <w:b/>
                <w:sz w:val="24"/>
                <w:szCs w:val="24"/>
              </w:rPr>
            </w:pPr>
            <w:r w:rsidRPr="00D4363E">
              <w:rPr>
                <w:rFonts w:ascii="Arial" w:hAnsi="Arial" w:cs="Arial"/>
                <w:b/>
                <w:sz w:val="24"/>
                <w:szCs w:val="24"/>
              </w:rPr>
              <w:t>by C Beeby BA (Hons) MIPROW</w:t>
            </w:r>
          </w:p>
        </w:tc>
      </w:tr>
      <w:tr w:rsidR="00D4363E" w:rsidRPr="00D4363E" w14:paraId="417F8055" w14:textId="77777777" w:rsidTr="00AE5E67">
        <w:trPr>
          <w:cantSplit/>
          <w:trHeight w:val="23"/>
        </w:trPr>
        <w:tc>
          <w:tcPr>
            <w:tcW w:w="9356" w:type="dxa"/>
            <w:shd w:val="clear" w:color="auto" w:fill="auto"/>
          </w:tcPr>
          <w:p w14:paraId="4B6D771D" w14:textId="77777777" w:rsidR="000B0589" w:rsidRPr="00D4363E" w:rsidRDefault="00AE5E67" w:rsidP="002E2646">
            <w:pPr>
              <w:spacing w:before="120"/>
              <w:ind w:left="-108" w:right="34"/>
              <w:rPr>
                <w:rFonts w:ascii="Arial" w:hAnsi="Arial" w:cs="Arial"/>
                <w:b/>
                <w:sz w:val="24"/>
                <w:szCs w:val="24"/>
              </w:rPr>
            </w:pPr>
            <w:r w:rsidRPr="00D4363E">
              <w:rPr>
                <w:rFonts w:ascii="Arial" w:hAnsi="Arial" w:cs="Arial"/>
                <w:b/>
                <w:sz w:val="24"/>
                <w:szCs w:val="24"/>
              </w:rPr>
              <w:t>an Inspector appointed by the Secretary of State for Environment, Food and Rural Affairs</w:t>
            </w:r>
          </w:p>
        </w:tc>
      </w:tr>
      <w:tr w:rsidR="000B0589" w:rsidRPr="00D4363E" w14:paraId="4CD7F396" w14:textId="77777777" w:rsidTr="00AE5E67">
        <w:trPr>
          <w:cantSplit/>
          <w:trHeight w:val="23"/>
        </w:trPr>
        <w:tc>
          <w:tcPr>
            <w:tcW w:w="9356" w:type="dxa"/>
            <w:shd w:val="clear" w:color="auto" w:fill="auto"/>
          </w:tcPr>
          <w:p w14:paraId="536B0CD4" w14:textId="732458BB" w:rsidR="000B0589" w:rsidRPr="00D4363E" w:rsidRDefault="000B0589" w:rsidP="002E2646">
            <w:pPr>
              <w:spacing w:before="120"/>
              <w:ind w:left="-108" w:right="176"/>
              <w:rPr>
                <w:rFonts w:ascii="Arial" w:hAnsi="Arial" w:cs="Arial"/>
                <w:b/>
                <w:sz w:val="24"/>
                <w:szCs w:val="24"/>
              </w:rPr>
            </w:pPr>
            <w:r w:rsidRPr="00D4363E">
              <w:rPr>
                <w:rFonts w:ascii="Arial" w:hAnsi="Arial" w:cs="Arial"/>
                <w:b/>
                <w:sz w:val="24"/>
                <w:szCs w:val="24"/>
              </w:rPr>
              <w:t>Decision date:</w:t>
            </w:r>
            <w:r w:rsidR="005710A7">
              <w:rPr>
                <w:rFonts w:ascii="Arial" w:hAnsi="Arial" w:cs="Arial"/>
                <w:b/>
                <w:sz w:val="24"/>
                <w:szCs w:val="24"/>
              </w:rPr>
              <w:t xml:space="preserve"> 09 January 2024</w:t>
            </w:r>
          </w:p>
        </w:tc>
      </w:tr>
    </w:tbl>
    <w:p w14:paraId="13A8A1C7" w14:textId="77777777" w:rsidR="00AE5E67" w:rsidRPr="00D4363E" w:rsidRDefault="00AE5E67" w:rsidP="000B0589">
      <w:pPr>
        <w:rPr>
          <w:rFonts w:ascii="Arial" w:hAnsi="Arial" w:cs="Arial"/>
          <w:color w:val="FF0000"/>
          <w:sz w:val="24"/>
          <w:szCs w:val="24"/>
        </w:rPr>
      </w:pPr>
    </w:p>
    <w:tbl>
      <w:tblPr>
        <w:tblW w:w="0" w:type="auto"/>
        <w:tblLayout w:type="fixed"/>
        <w:tblLook w:val="0000" w:firstRow="0" w:lastRow="0" w:firstColumn="0" w:lastColumn="0" w:noHBand="0" w:noVBand="0"/>
      </w:tblPr>
      <w:tblGrid>
        <w:gridCol w:w="9520"/>
      </w:tblGrid>
      <w:tr w:rsidR="00D4363E" w:rsidRPr="00D4363E" w14:paraId="58F6D635" w14:textId="77777777" w:rsidTr="00AE5E67">
        <w:tc>
          <w:tcPr>
            <w:tcW w:w="9520" w:type="dxa"/>
            <w:shd w:val="clear" w:color="auto" w:fill="auto"/>
          </w:tcPr>
          <w:p w14:paraId="4753126E" w14:textId="77777777" w:rsidR="00AE5E67" w:rsidRPr="00D4363E" w:rsidRDefault="00AE5E67" w:rsidP="00AE5E67">
            <w:pPr>
              <w:spacing w:after="60"/>
              <w:rPr>
                <w:rFonts w:ascii="Arial" w:hAnsi="Arial" w:cs="Arial"/>
                <w:b/>
                <w:sz w:val="24"/>
                <w:szCs w:val="24"/>
              </w:rPr>
            </w:pPr>
            <w:r w:rsidRPr="00D4363E">
              <w:rPr>
                <w:rFonts w:ascii="Arial" w:hAnsi="Arial" w:cs="Arial"/>
                <w:b/>
                <w:sz w:val="24"/>
                <w:szCs w:val="24"/>
              </w:rPr>
              <w:t>Order Ref: ROW/</w:t>
            </w:r>
            <w:r w:rsidR="00D4363E" w:rsidRPr="00D4363E">
              <w:rPr>
                <w:rFonts w:ascii="Arial" w:hAnsi="Arial" w:cs="Arial"/>
                <w:b/>
                <w:sz w:val="24"/>
                <w:szCs w:val="24"/>
              </w:rPr>
              <w:t>3295342</w:t>
            </w:r>
          </w:p>
        </w:tc>
      </w:tr>
      <w:tr w:rsidR="00D4363E" w:rsidRPr="00D4363E" w14:paraId="4AA2ABD3" w14:textId="77777777" w:rsidTr="00AE5E67">
        <w:tc>
          <w:tcPr>
            <w:tcW w:w="9520" w:type="dxa"/>
            <w:shd w:val="clear" w:color="auto" w:fill="auto"/>
          </w:tcPr>
          <w:p w14:paraId="10849DB4" w14:textId="77777777" w:rsidR="00AE5E67" w:rsidRPr="00D4363E" w:rsidRDefault="00AE5E67" w:rsidP="00AE5E67">
            <w:pPr>
              <w:pStyle w:val="TBullet"/>
              <w:rPr>
                <w:rFonts w:ascii="Arial" w:hAnsi="Arial" w:cs="Arial"/>
                <w:color w:val="FF0000"/>
                <w:sz w:val="24"/>
                <w:szCs w:val="24"/>
              </w:rPr>
            </w:pPr>
            <w:r w:rsidRPr="005B2E9D">
              <w:rPr>
                <w:rFonts w:ascii="Arial" w:hAnsi="Arial" w:cs="Arial"/>
                <w:color w:val="auto"/>
                <w:sz w:val="24"/>
                <w:szCs w:val="24"/>
              </w:rPr>
              <w:t xml:space="preserve">This Order is made under Section 53 (2) (b) of the Wildlife and Countryside Act 1981 (the 1981 Act) and is known as </w:t>
            </w:r>
            <w:r w:rsidR="00194D73" w:rsidRPr="005B2E9D">
              <w:rPr>
                <w:rFonts w:ascii="Arial" w:hAnsi="Arial" w:cs="Arial"/>
                <w:color w:val="auto"/>
                <w:sz w:val="24"/>
                <w:szCs w:val="24"/>
              </w:rPr>
              <w:t xml:space="preserve">the </w:t>
            </w:r>
            <w:r w:rsidR="00FB6E4C">
              <w:rPr>
                <w:rFonts w:ascii="Arial" w:hAnsi="Arial" w:cs="Arial"/>
                <w:color w:val="auto"/>
                <w:sz w:val="24"/>
                <w:szCs w:val="24"/>
              </w:rPr>
              <w:t xml:space="preserve">Council of the City of York (part of the </w:t>
            </w:r>
            <w:r w:rsidR="0098370C">
              <w:rPr>
                <w:rFonts w:ascii="Arial" w:hAnsi="Arial" w:cs="Arial"/>
                <w:color w:val="auto"/>
                <w:sz w:val="24"/>
                <w:szCs w:val="24"/>
              </w:rPr>
              <w:t xml:space="preserve">former No 2 Area of the County of the West Riding of Yorkshire) Definitive Map and Statement and the Definitive Map and Statement for the former East Riding of Yorkshire now situated inside the area of the Council of the City of York Public Restricted Byway Acaster Malbis 8 </w:t>
            </w:r>
            <w:r w:rsidR="009C2ACC">
              <w:rPr>
                <w:rFonts w:ascii="Arial" w:hAnsi="Arial" w:cs="Arial"/>
                <w:color w:val="auto"/>
                <w:sz w:val="24"/>
                <w:szCs w:val="24"/>
              </w:rPr>
              <w:t>and Public Restricted Byway Naburn 9 Modification Order 2020.</w:t>
            </w:r>
          </w:p>
        </w:tc>
      </w:tr>
      <w:tr w:rsidR="00D4363E" w:rsidRPr="00D4363E" w14:paraId="5DA0D0D4" w14:textId="77777777" w:rsidTr="00AE5E67">
        <w:tc>
          <w:tcPr>
            <w:tcW w:w="9520" w:type="dxa"/>
            <w:shd w:val="clear" w:color="auto" w:fill="auto"/>
          </w:tcPr>
          <w:p w14:paraId="5DA6A8A6" w14:textId="77777777" w:rsidR="00AE5E67" w:rsidRPr="00E37571" w:rsidRDefault="00AE5E67" w:rsidP="00AE5E67">
            <w:pPr>
              <w:pStyle w:val="TBullet"/>
              <w:rPr>
                <w:rFonts w:ascii="Arial" w:hAnsi="Arial" w:cs="Arial"/>
                <w:color w:val="auto"/>
                <w:sz w:val="24"/>
                <w:szCs w:val="24"/>
              </w:rPr>
            </w:pPr>
            <w:r w:rsidRPr="00E37571">
              <w:rPr>
                <w:rFonts w:ascii="Arial" w:hAnsi="Arial" w:cs="Arial"/>
                <w:color w:val="auto"/>
                <w:sz w:val="24"/>
                <w:szCs w:val="24"/>
              </w:rPr>
              <w:t xml:space="preserve">The Order is dated </w:t>
            </w:r>
            <w:r w:rsidR="009C2ACC" w:rsidRPr="00E37571">
              <w:rPr>
                <w:rFonts w:ascii="Arial" w:hAnsi="Arial" w:cs="Arial"/>
                <w:color w:val="auto"/>
                <w:sz w:val="24"/>
                <w:szCs w:val="24"/>
              </w:rPr>
              <w:t>16 April 2021</w:t>
            </w:r>
            <w:r w:rsidRPr="00E37571">
              <w:rPr>
                <w:rFonts w:ascii="Arial" w:hAnsi="Arial" w:cs="Arial"/>
                <w:color w:val="auto"/>
                <w:sz w:val="24"/>
                <w:szCs w:val="24"/>
              </w:rPr>
              <w:t xml:space="preserve"> and proposes to modify the Definitive Map and Statement for the area by </w:t>
            </w:r>
            <w:r w:rsidR="007D4BB7" w:rsidRPr="00E37571">
              <w:rPr>
                <w:rFonts w:ascii="Arial" w:hAnsi="Arial" w:cs="Arial"/>
                <w:color w:val="auto"/>
                <w:sz w:val="24"/>
                <w:szCs w:val="24"/>
              </w:rPr>
              <w:t xml:space="preserve">the </w:t>
            </w:r>
            <w:r w:rsidR="007973B0" w:rsidRPr="00E37571">
              <w:rPr>
                <w:rFonts w:ascii="Arial" w:hAnsi="Arial" w:cs="Arial"/>
                <w:color w:val="auto"/>
                <w:sz w:val="24"/>
                <w:szCs w:val="24"/>
              </w:rPr>
              <w:t xml:space="preserve">recording of </w:t>
            </w:r>
            <w:r w:rsidR="00576FA4" w:rsidRPr="00E37571">
              <w:rPr>
                <w:rFonts w:ascii="Arial" w:hAnsi="Arial" w:cs="Arial"/>
                <w:color w:val="auto"/>
                <w:sz w:val="24"/>
                <w:szCs w:val="24"/>
              </w:rPr>
              <w:t xml:space="preserve">part of an existing public footpath as restricted byway </w:t>
            </w:r>
            <w:r w:rsidR="00E37571" w:rsidRPr="00E37571">
              <w:rPr>
                <w:rFonts w:ascii="Arial" w:hAnsi="Arial" w:cs="Arial"/>
                <w:color w:val="auto"/>
                <w:sz w:val="24"/>
                <w:szCs w:val="24"/>
              </w:rPr>
              <w:t xml:space="preserve">in Acaster Malbis </w:t>
            </w:r>
            <w:r w:rsidR="00576FA4" w:rsidRPr="00E37571">
              <w:rPr>
                <w:rFonts w:ascii="Arial" w:hAnsi="Arial" w:cs="Arial"/>
                <w:color w:val="auto"/>
                <w:sz w:val="24"/>
                <w:szCs w:val="24"/>
              </w:rPr>
              <w:t xml:space="preserve">and the addition of </w:t>
            </w:r>
            <w:r w:rsidR="00E37571" w:rsidRPr="00E37571">
              <w:rPr>
                <w:rFonts w:ascii="Arial" w:hAnsi="Arial" w:cs="Arial"/>
                <w:color w:val="auto"/>
                <w:sz w:val="24"/>
                <w:szCs w:val="24"/>
              </w:rPr>
              <w:t>a restricted byway in Naburn</w:t>
            </w:r>
            <w:r w:rsidR="007D4BB7" w:rsidRPr="00E37571">
              <w:rPr>
                <w:rFonts w:ascii="Arial" w:hAnsi="Arial" w:cs="Arial"/>
                <w:color w:val="auto"/>
                <w:sz w:val="24"/>
                <w:szCs w:val="24"/>
              </w:rPr>
              <w:t xml:space="preserve"> </w:t>
            </w:r>
            <w:r w:rsidRPr="00E37571">
              <w:rPr>
                <w:rFonts w:ascii="Arial" w:hAnsi="Arial" w:cs="Arial"/>
                <w:color w:val="auto"/>
                <w:sz w:val="24"/>
                <w:szCs w:val="24"/>
              </w:rPr>
              <w:t>as shown in the Order plan and described in the Order Schedule.</w:t>
            </w:r>
          </w:p>
        </w:tc>
      </w:tr>
      <w:tr w:rsidR="00D4363E" w:rsidRPr="00D4363E" w14:paraId="08E65F80" w14:textId="77777777" w:rsidTr="00AE5E67">
        <w:tc>
          <w:tcPr>
            <w:tcW w:w="9520" w:type="dxa"/>
            <w:shd w:val="clear" w:color="auto" w:fill="auto"/>
          </w:tcPr>
          <w:p w14:paraId="7D783DC3" w14:textId="63CD0439" w:rsidR="00AE5E67" w:rsidRPr="00D0518B" w:rsidRDefault="00E26083" w:rsidP="00AE5E67">
            <w:pPr>
              <w:pStyle w:val="TBullet"/>
              <w:rPr>
                <w:rFonts w:ascii="Arial" w:hAnsi="Arial" w:cs="Arial"/>
                <w:color w:val="auto"/>
                <w:sz w:val="24"/>
                <w:szCs w:val="24"/>
              </w:rPr>
            </w:pPr>
            <w:r>
              <w:rPr>
                <w:rFonts w:ascii="Arial" w:hAnsi="Arial" w:cs="Arial"/>
                <w:color w:val="auto"/>
                <w:sz w:val="24"/>
                <w:szCs w:val="24"/>
              </w:rPr>
              <w:t>In accordance with Paragraph 8(2) of Schedule 15 to the Wildlife and Countryside Act 1981, notice has been given of the proposal to confirm the Order subject to modifications</w:t>
            </w:r>
            <w:r w:rsidR="00AE5E67" w:rsidRPr="00D0518B">
              <w:rPr>
                <w:rFonts w:ascii="Arial" w:hAnsi="Arial" w:cs="Arial"/>
                <w:color w:val="auto"/>
                <w:sz w:val="24"/>
                <w:szCs w:val="24"/>
              </w:rPr>
              <w:t>.</w:t>
            </w:r>
            <w:r>
              <w:rPr>
                <w:rFonts w:ascii="Arial" w:hAnsi="Arial" w:cs="Arial"/>
                <w:color w:val="auto"/>
                <w:sz w:val="24"/>
                <w:szCs w:val="24"/>
              </w:rPr>
              <w:t xml:space="preserve"> No objections or representations were submitted in response to the proposed modifications.</w:t>
            </w:r>
          </w:p>
        </w:tc>
      </w:tr>
      <w:tr w:rsidR="00D4363E" w:rsidRPr="00D4363E" w14:paraId="20F7761A" w14:textId="77777777" w:rsidTr="00AE5E67">
        <w:tc>
          <w:tcPr>
            <w:tcW w:w="9520" w:type="dxa"/>
            <w:shd w:val="clear" w:color="auto" w:fill="auto"/>
          </w:tcPr>
          <w:p w14:paraId="08EA5625" w14:textId="6A03FA2A" w:rsidR="00AE5E67" w:rsidRPr="00F948EF" w:rsidRDefault="00AE5E67" w:rsidP="00AE5E67">
            <w:pPr>
              <w:spacing w:before="60"/>
              <w:rPr>
                <w:rFonts w:ascii="Arial" w:hAnsi="Arial" w:cs="Arial"/>
                <w:b/>
                <w:sz w:val="24"/>
                <w:szCs w:val="24"/>
              </w:rPr>
            </w:pPr>
            <w:r w:rsidRPr="00F948EF">
              <w:rPr>
                <w:rFonts w:ascii="Arial" w:hAnsi="Arial" w:cs="Arial"/>
                <w:b/>
                <w:sz w:val="24"/>
                <w:szCs w:val="24"/>
              </w:rPr>
              <w:t>Summary of Decision:</w:t>
            </w:r>
            <w:r w:rsidR="00D057C0" w:rsidRPr="00F948EF">
              <w:rPr>
                <w:b/>
              </w:rPr>
              <w:t xml:space="preserve"> </w:t>
            </w:r>
            <w:r w:rsidR="00E26083">
              <w:rPr>
                <w:rFonts w:ascii="Arial" w:hAnsi="Arial" w:cs="Arial"/>
                <w:b/>
                <w:sz w:val="24"/>
                <w:szCs w:val="24"/>
              </w:rPr>
              <w:t xml:space="preserve">The Order is confirmed </w:t>
            </w:r>
            <w:r w:rsidR="0038677C">
              <w:rPr>
                <w:rFonts w:ascii="Arial" w:hAnsi="Arial" w:cs="Arial"/>
                <w:b/>
                <w:sz w:val="24"/>
                <w:szCs w:val="24"/>
              </w:rPr>
              <w:t>with</w:t>
            </w:r>
            <w:r w:rsidR="00E26083">
              <w:rPr>
                <w:rFonts w:ascii="Arial" w:hAnsi="Arial" w:cs="Arial"/>
                <w:b/>
                <w:sz w:val="24"/>
                <w:szCs w:val="24"/>
              </w:rPr>
              <w:t xml:space="preserve"> the modifications previously proposed</w:t>
            </w:r>
            <w:r w:rsidR="00D057C0" w:rsidRPr="00F948EF">
              <w:rPr>
                <w:rFonts w:ascii="Arial" w:hAnsi="Arial" w:cs="Arial"/>
                <w:b/>
                <w:sz w:val="24"/>
                <w:szCs w:val="24"/>
              </w:rPr>
              <w:t>.</w:t>
            </w:r>
          </w:p>
        </w:tc>
      </w:tr>
      <w:tr w:rsidR="00D4363E" w:rsidRPr="00D4363E" w14:paraId="06AC7C57" w14:textId="77777777" w:rsidTr="00AE5E67">
        <w:tc>
          <w:tcPr>
            <w:tcW w:w="9520" w:type="dxa"/>
            <w:tcBorders>
              <w:bottom w:val="single" w:sz="6" w:space="0" w:color="000000"/>
            </w:tcBorders>
            <w:shd w:val="clear" w:color="auto" w:fill="auto"/>
          </w:tcPr>
          <w:p w14:paraId="507A80D0" w14:textId="77777777" w:rsidR="00AE5E67" w:rsidRPr="00D4363E" w:rsidRDefault="00AE5E67" w:rsidP="00AE5E67">
            <w:pPr>
              <w:spacing w:before="60"/>
              <w:rPr>
                <w:rFonts w:ascii="Arial" w:hAnsi="Arial" w:cs="Arial"/>
                <w:b/>
                <w:color w:val="FF0000"/>
                <w:sz w:val="24"/>
                <w:szCs w:val="24"/>
              </w:rPr>
            </w:pPr>
            <w:bookmarkStart w:id="1" w:name="bmkReturn"/>
            <w:bookmarkEnd w:id="1"/>
          </w:p>
        </w:tc>
      </w:tr>
    </w:tbl>
    <w:p w14:paraId="222AC1BE" w14:textId="401A63E4" w:rsidR="00986CA1" w:rsidRPr="008C78C8" w:rsidRDefault="00AE5E67" w:rsidP="008C78C8">
      <w:pPr>
        <w:pStyle w:val="Style1"/>
        <w:numPr>
          <w:ilvl w:val="0"/>
          <w:numId w:val="0"/>
        </w:numPr>
        <w:ind w:left="431" w:hanging="431"/>
        <w:rPr>
          <w:b/>
          <w:bCs/>
          <w:color w:val="FF0000"/>
        </w:rPr>
      </w:pPr>
      <w:r w:rsidRPr="008C78C8">
        <w:rPr>
          <w:rFonts w:ascii="Arial" w:hAnsi="Arial" w:cs="Arial"/>
          <w:b/>
          <w:bCs/>
          <w:color w:val="auto"/>
          <w:sz w:val="24"/>
          <w:szCs w:val="24"/>
        </w:rPr>
        <w:t>Procedural Matter</w:t>
      </w:r>
      <w:r w:rsidR="009019A1">
        <w:rPr>
          <w:rFonts w:ascii="Arial" w:hAnsi="Arial" w:cs="Arial"/>
          <w:b/>
          <w:bCs/>
          <w:color w:val="auto"/>
          <w:sz w:val="24"/>
          <w:szCs w:val="24"/>
        </w:rPr>
        <w:t>s</w:t>
      </w:r>
    </w:p>
    <w:p w14:paraId="2345796C" w14:textId="2478C186" w:rsidR="009019A1" w:rsidRDefault="009019A1" w:rsidP="004419F1">
      <w:pPr>
        <w:pStyle w:val="Style1"/>
        <w:rPr>
          <w:rFonts w:ascii="Arial" w:hAnsi="Arial" w:cs="Arial"/>
          <w:color w:val="auto"/>
          <w:sz w:val="24"/>
          <w:szCs w:val="24"/>
        </w:rPr>
      </w:pPr>
      <w:r>
        <w:rPr>
          <w:rFonts w:ascii="Arial" w:hAnsi="Arial" w:cs="Arial"/>
          <w:color w:val="auto"/>
          <w:sz w:val="24"/>
          <w:szCs w:val="24"/>
        </w:rPr>
        <w:t>As set out in my Interim Order decision</w:t>
      </w:r>
      <w:r w:rsidR="00790494">
        <w:rPr>
          <w:rFonts w:ascii="Arial" w:hAnsi="Arial" w:cs="Arial"/>
          <w:color w:val="auto"/>
          <w:sz w:val="24"/>
          <w:szCs w:val="24"/>
        </w:rPr>
        <w:t xml:space="preserve"> (IOD)</w:t>
      </w:r>
      <w:r>
        <w:rPr>
          <w:rFonts w:ascii="Arial" w:hAnsi="Arial" w:cs="Arial"/>
          <w:color w:val="auto"/>
          <w:sz w:val="24"/>
          <w:szCs w:val="24"/>
        </w:rPr>
        <w:t xml:space="preserve">, issued on </w:t>
      </w:r>
      <w:r w:rsidR="007833D4">
        <w:rPr>
          <w:rFonts w:ascii="Arial" w:hAnsi="Arial" w:cs="Arial"/>
          <w:color w:val="auto"/>
          <w:sz w:val="24"/>
          <w:szCs w:val="24"/>
        </w:rPr>
        <w:t>27 June 2023</w:t>
      </w:r>
      <w:r>
        <w:rPr>
          <w:rFonts w:ascii="Arial" w:hAnsi="Arial" w:cs="Arial"/>
          <w:color w:val="auto"/>
          <w:sz w:val="24"/>
          <w:szCs w:val="24"/>
        </w:rPr>
        <w:t xml:space="preserve">, the effect of the Order if confirmed with the modifications proposed would be to record </w:t>
      </w:r>
      <w:r w:rsidR="009F7F06">
        <w:rPr>
          <w:rFonts w:ascii="Arial" w:hAnsi="Arial" w:cs="Arial"/>
          <w:color w:val="auto"/>
          <w:sz w:val="24"/>
          <w:szCs w:val="24"/>
        </w:rPr>
        <w:t>public bridleway</w:t>
      </w:r>
      <w:r w:rsidR="003E1FDA">
        <w:rPr>
          <w:rFonts w:ascii="Arial" w:hAnsi="Arial" w:cs="Arial"/>
          <w:color w:val="auto"/>
          <w:sz w:val="24"/>
          <w:szCs w:val="24"/>
        </w:rPr>
        <w:t>s</w:t>
      </w:r>
      <w:r w:rsidR="009F7F06">
        <w:rPr>
          <w:rFonts w:ascii="Arial" w:hAnsi="Arial" w:cs="Arial"/>
          <w:color w:val="auto"/>
          <w:sz w:val="24"/>
          <w:szCs w:val="24"/>
        </w:rPr>
        <w:t xml:space="preserve"> </w:t>
      </w:r>
      <w:r w:rsidR="00076B7E">
        <w:rPr>
          <w:rFonts w:ascii="Arial" w:hAnsi="Arial" w:cs="Arial"/>
          <w:color w:val="auto"/>
          <w:sz w:val="24"/>
          <w:szCs w:val="24"/>
        </w:rPr>
        <w:t xml:space="preserve">over land in the parishes of </w:t>
      </w:r>
      <w:r w:rsidR="00790494">
        <w:rPr>
          <w:rFonts w:ascii="Arial" w:hAnsi="Arial" w:cs="Arial"/>
          <w:color w:val="auto"/>
          <w:sz w:val="24"/>
          <w:szCs w:val="24"/>
        </w:rPr>
        <w:t xml:space="preserve">Acaster Malbis and Naburn. The proposed modifications are set out in paragraph </w:t>
      </w:r>
      <w:r w:rsidR="008152B5">
        <w:rPr>
          <w:rFonts w:ascii="Arial" w:hAnsi="Arial" w:cs="Arial"/>
          <w:color w:val="auto"/>
          <w:sz w:val="24"/>
          <w:szCs w:val="24"/>
        </w:rPr>
        <w:t>26</w:t>
      </w:r>
      <w:r w:rsidR="00790494">
        <w:rPr>
          <w:rFonts w:ascii="Arial" w:hAnsi="Arial" w:cs="Arial"/>
          <w:color w:val="auto"/>
          <w:sz w:val="24"/>
          <w:szCs w:val="24"/>
        </w:rPr>
        <w:t xml:space="preserve"> of the IOD.</w:t>
      </w:r>
    </w:p>
    <w:p w14:paraId="5D5748F9" w14:textId="4F76FFF0" w:rsidR="004419F1" w:rsidRPr="00391653" w:rsidRDefault="006F752A" w:rsidP="004419F1">
      <w:pPr>
        <w:pStyle w:val="Style1"/>
        <w:rPr>
          <w:rFonts w:ascii="Arial" w:hAnsi="Arial" w:cs="Arial"/>
          <w:color w:val="auto"/>
          <w:sz w:val="24"/>
          <w:szCs w:val="24"/>
        </w:rPr>
      </w:pPr>
      <w:r w:rsidRPr="00391653">
        <w:rPr>
          <w:rFonts w:ascii="Arial" w:hAnsi="Arial" w:cs="Arial"/>
          <w:color w:val="auto"/>
          <w:sz w:val="24"/>
          <w:szCs w:val="24"/>
        </w:rPr>
        <w:t>In writing this decision I have found it convenient to refer to points marked on the Order Plan. I therefore attach a copy of this plan.</w:t>
      </w:r>
    </w:p>
    <w:p w14:paraId="69C3339E" w14:textId="77777777" w:rsidR="00355FCC" w:rsidRDefault="00AE5E67" w:rsidP="00AE5E67">
      <w:pPr>
        <w:pStyle w:val="Heading6blackfont"/>
        <w:rPr>
          <w:rFonts w:ascii="Arial" w:hAnsi="Arial" w:cs="Arial"/>
          <w:color w:val="auto"/>
          <w:sz w:val="24"/>
          <w:szCs w:val="24"/>
        </w:rPr>
      </w:pPr>
      <w:r w:rsidRPr="00F03932">
        <w:rPr>
          <w:rFonts w:ascii="Arial" w:hAnsi="Arial" w:cs="Arial"/>
          <w:color w:val="auto"/>
          <w:sz w:val="24"/>
          <w:szCs w:val="24"/>
        </w:rPr>
        <w:t>Conclusion</w:t>
      </w:r>
    </w:p>
    <w:p w14:paraId="00A02731" w14:textId="2E06C7CA" w:rsidR="008227B8" w:rsidRPr="008227B8" w:rsidRDefault="00EB509C" w:rsidP="008227B8">
      <w:pPr>
        <w:pStyle w:val="Style1"/>
        <w:rPr>
          <w:rFonts w:ascii="Arial" w:hAnsi="Arial" w:cs="Arial"/>
          <w:sz w:val="24"/>
          <w:szCs w:val="24"/>
        </w:rPr>
      </w:pPr>
      <w:r w:rsidRPr="00EB509C">
        <w:rPr>
          <w:rFonts w:ascii="Arial" w:hAnsi="Arial" w:cs="Arial"/>
          <w:sz w:val="24"/>
          <w:szCs w:val="24"/>
        </w:rPr>
        <w:t>No objections or representations were submitted in response to the proposed modifications.</w:t>
      </w:r>
      <w:r>
        <w:rPr>
          <w:rFonts w:ascii="Arial" w:hAnsi="Arial" w:cs="Arial"/>
          <w:sz w:val="24"/>
          <w:szCs w:val="24"/>
        </w:rPr>
        <w:t xml:space="preserve"> Thus, f</w:t>
      </w:r>
      <w:r w:rsidR="00B7723D">
        <w:rPr>
          <w:rFonts w:ascii="Arial" w:hAnsi="Arial" w:cs="Arial"/>
          <w:sz w:val="24"/>
          <w:szCs w:val="24"/>
        </w:rPr>
        <w:t>or the reasons set out in my IOD</w:t>
      </w:r>
      <w:r>
        <w:rPr>
          <w:rFonts w:ascii="Arial" w:hAnsi="Arial" w:cs="Arial"/>
          <w:sz w:val="24"/>
          <w:szCs w:val="24"/>
        </w:rPr>
        <w:t>,</w:t>
      </w:r>
      <w:r w:rsidR="008227B8" w:rsidRPr="008227B8">
        <w:rPr>
          <w:rFonts w:ascii="Arial" w:hAnsi="Arial" w:cs="Arial"/>
          <w:sz w:val="24"/>
          <w:szCs w:val="24"/>
        </w:rPr>
        <w:t xml:space="preserve"> I </w:t>
      </w:r>
      <w:r w:rsidR="00FE566F">
        <w:rPr>
          <w:rFonts w:ascii="Arial" w:hAnsi="Arial" w:cs="Arial"/>
          <w:sz w:val="24"/>
          <w:szCs w:val="24"/>
        </w:rPr>
        <w:t xml:space="preserve">conclude that the </w:t>
      </w:r>
      <w:r w:rsidR="008227B8" w:rsidRPr="008227B8">
        <w:rPr>
          <w:rFonts w:ascii="Arial" w:hAnsi="Arial" w:cs="Arial"/>
          <w:sz w:val="24"/>
          <w:szCs w:val="24"/>
        </w:rPr>
        <w:t>Order</w:t>
      </w:r>
      <w:r w:rsidR="00FE566F">
        <w:rPr>
          <w:rFonts w:ascii="Arial" w:hAnsi="Arial" w:cs="Arial"/>
          <w:sz w:val="24"/>
          <w:szCs w:val="24"/>
        </w:rPr>
        <w:t xml:space="preserve"> should be confirmed</w:t>
      </w:r>
      <w:r w:rsidR="008227B8" w:rsidRPr="008227B8">
        <w:rPr>
          <w:rFonts w:ascii="Arial" w:hAnsi="Arial" w:cs="Arial"/>
          <w:sz w:val="24"/>
          <w:szCs w:val="24"/>
        </w:rPr>
        <w:t xml:space="preserve"> with the modifications </w:t>
      </w:r>
      <w:r w:rsidR="00FE566F">
        <w:rPr>
          <w:rFonts w:ascii="Arial" w:hAnsi="Arial" w:cs="Arial"/>
          <w:sz w:val="24"/>
          <w:szCs w:val="24"/>
        </w:rPr>
        <w:t>previously proposed</w:t>
      </w:r>
      <w:r w:rsidR="008227B8" w:rsidRPr="008227B8">
        <w:rPr>
          <w:rFonts w:ascii="Arial" w:hAnsi="Arial" w:cs="Arial"/>
          <w:sz w:val="24"/>
          <w:szCs w:val="24"/>
        </w:rPr>
        <w:t>.</w:t>
      </w:r>
    </w:p>
    <w:p w14:paraId="1B0C40C5" w14:textId="77777777" w:rsidR="00BB0EA1" w:rsidRPr="00F03932" w:rsidRDefault="00BB0EA1" w:rsidP="00BB0EA1">
      <w:pPr>
        <w:pStyle w:val="Style1"/>
        <w:numPr>
          <w:ilvl w:val="0"/>
          <w:numId w:val="0"/>
        </w:numPr>
        <w:rPr>
          <w:rFonts w:ascii="Arial" w:hAnsi="Arial" w:cs="Arial"/>
          <w:b/>
          <w:bCs/>
          <w:color w:val="auto"/>
          <w:sz w:val="24"/>
          <w:szCs w:val="24"/>
        </w:rPr>
      </w:pPr>
      <w:r w:rsidRPr="00F03932">
        <w:rPr>
          <w:rFonts w:ascii="Arial" w:hAnsi="Arial" w:cs="Arial"/>
          <w:b/>
          <w:bCs/>
          <w:color w:val="auto"/>
          <w:sz w:val="24"/>
          <w:szCs w:val="24"/>
        </w:rPr>
        <w:t>Formal Decision</w:t>
      </w:r>
    </w:p>
    <w:p w14:paraId="401D815C" w14:textId="4C0B7410" w:rsidR="00BB0EA1" w:rsidRPr="00F03932" w:rsidRDefault="00BB0EA1" w:rsidP="00497918">
      <w:pPr>
        <w:pStyle w:val="Style1"/>
        <w:tabs>
          <w:tab w:val="num" w:pos="720"/>
        </w:tabs>
        <w:rPr>
          <w:rFonts w:ascii="Arial" w:hAnsi="Arial" w:cs="Arial"/>
          <w:color w:val="auto"/>
          <w:sz w:val="24"/>
          <w:szCs w:val="24"/>
        </w:rPr>
      </w:pPr>
      <w:r w:rsidRPr="00F03932">
        <w:rPr>
          <w:rFonts w:ascii="Arial" w:hAnsi="Arial" w:cs="Arial"/>
          <w:color w:val="auto"/>
          <w:sz w:val="24"/>
          <w:szCs w:val="24"/>
        </w:rPr>
        <w:t>I confirm the Order subject to the following modifications:</w:t>
      </w:r>
    </w:p>
    <w:p w14:paraId="46F889D0" w14:textId="77777777" w:rsidR="001C6D90" w:rsidRDefault="00C116D0" w:rsidP="007A6359">
      <w:pPr>
        <w:pStyle w:val="Style1"/>
        <w:numPr>
          <w:ilvl w:val="0"/>
          <w:numId w:val="28"/>
        </w:numPr>
        <w:rPr>
          <w:rFonts w:ascii="Arial" w:hAnsi="Arial" w:cs="Arial"/>
          <w:color w:val="auto"/>
          <w:sz w:val="24"/>
          <w:szCs w:val="24"/>
        </w:rPr>
      </w:pPr>
      <w:r>
        <w:rPr>
          <w:rFonts w:ascii="Arial" w:hAnsi="Arial" w:cs="Arial"/>
          <w:color w:val="auto"/>
          <w:sz w:val="24"/>
          <w:szCs w:val="24"/>
        </w:rPr>
        <w:lastRenderedPageBreak/>
        <w:t>A</w:t>
      </w:r>
      <w:r w:rsidR="001745FC" w:rsidRPr="00252C8F">
        <w:rPr>
          <w:rFonts w:ascii="Arial" w:hAnsi="Arial" w:cs="Arial"/>
          <w:color w:val="auto"/>
          <w:sz w:val="24"/>
          <w:szCs w:val="24"/>
        </w:rPr>
        <w:t>mend “Restricted Byway</w:t>
      </w:r>
      <w:r w:rsidR="00252C8F" w:rsidRPr="00252C8F">
        <w:rPr>
          <w:rFonts w:ascii="Arial" w:hAnsi="Arial" w:cs="Arial"/>
          <w:color w:val="auto"/>
          <w:sz w:val="24"/>
          <w:szCs w:val="24"/>
        </w:rPr>
        <w:t>” to “Public Bridleway</w:t>
      </w:r>
      <w:r w:rsidR="006D5F0D">
        <w:rPr>
          <w:rFonts w:ascii="Arial" w:hAnsi="Arial" w:cs="Arial"/>
          <w:color w:val="auto"/>
          <w:sz w:val="24"/>
          <w:szCs w:val="24"/>
        </w:rPr>
        <w:t>”</w:t>
      </w:r>
      <w:r w:rsidR="00EB5B48">
        <w:rPr>
          <w:rFonts w:ascii="Arial" w:hAnsi="Arial" w:cs="Arial"/>
          <w:color w:val="auto"/>
          <w:sz w:val="24"/>
          <w:szCs w:val="24"/>
        </w:rPr>
        <w:t xml:space="preserve"> in </w:t>
      </w:r>
      <w:r w:rsidR="00AF3964">
        <w:rPr>
          <w:rFonts w:ascii="Arial" w:hAnsi="Arial" w:cs="Arial"/>
          <w:color w:val="auto"/>
          <w:sz w:val="24"/>
          <w:szCs w:val="24"/>
        </w:rPr>
        <w:t>all</w:t>
      </w:r>
      <w:r w:rsidR="00EB5B48">
        <w:rPr>
          <w:rFonts w:ascii="Arial" w:hAnsi="Arial" w:cs="Arial"/>
          <w:color w:val="auto"/>
          <w:sz w:val="24"/>
          <w:szCs w:val="24"/>
        </w:rPr>
        <w:t xml:space="preserve"> instances</w:t>
      </w:r>
      <w:r w:rsidR="00252C8F" w:rsidRPr="00252C8F">
        <w:rPr>
          <w:rFonts w:ascii="Arial" w:hAnsi="Arial" w:cs="Arial"/>
          <w:color w:val="auto"/>
          <w:sz w:val="24"/>
          <w:szCs w:val="24"/>
        </w:rPr>
        <w:t>.</w:t>
      </w:r>
    </w:p>
    <w:p w14:paraId="47CBDB8F" w14:textId="77777777" w:rsidR="00B92EBE" w:rsidRDefault="00B92EBE" w:rsidP="007A6359">
      <w:pPr>
        <w:pStyle w:val="Style1"/>
        <w:numPr>
          <w:ilvl w:val="0"/>
          <w:numId w:val="28"/>
        </w:numPr>
        <w:rPr>
          <w:rFonts w:ascii="Arial" w:hAnsi="Arial" w:cs="Arial"/>
          <w:color w:val="auto"/>
          <w:sz w:val="24"/>
          <w:szCs w:val="24"/>
        </w:rPr>
      </w:pPr>
      <w:r>
        <w:rPr>
          <w:rFonts w:ascii="Arial" w:hAnsi="Arial" w:cs="Arial"/>
          <w:color w:val="auto"/>
          <w:sz w:val="24"/>
          <w:szCs w:val="24"/>
        </w:rPr>
        <w:t xml:space="preserve">In Part II of the Order Schedule (Modification of Definitive Statement): amend </w:t>
      </w:r>
      <w:r w:rsidR="003C3DFF">
        <w:rPr>
          <w:rFonts w:ascii="Arial" w:hAnsi="Arial" w:cs="Arial"/>
          <w:color w:val="auto"/>
          <w:sz w:val="24"/>
          <w:szCs w:val="24"/>
        </w:rPr>
        <w:t>all width measurements to “</w:t>
      </w:r>
      <w:r w:rsidR="003C3DFF" w:rsidRPr="003C3DFF">
        <w:rPr>
          <w:rFonts w:ascii="Arial" w:hAnsi="Arial" w:cs="Arial"/>
          <w:color w:val="auto"/>
          <w:sz w:val="24"/>
          <w:szCs w:val="24"/>
        </w:rPr>
        <w:t>seven feet or thereabouts</w:t>
      </w:r>
      <w:r w:rsidR="003C3DFF">
        <w:rPr>
          <w:rFonts w:ascii="Arial" w:hAnsi="Arial" w:cs="Arial"/>
          <w:color w:val="auto"/>
          <w:sz w:val="24"/>
          <w:szCs w:val="24"/>
        </w:rPr>
        <w:t xml:space="preserve">, as set out in the </w:t>
      </w:r>
      <w:r w:rsidR="003C3DFF" w:rsidRPr="003C3DFF">
        <w:rPr>
          <w:rFonts w:ascii="Arial" w:hAnsi="Arial" w:cs="Arial"/>
          <w:color w:val="auto"/>
          <w:sz w:val="24"/>
          <w:szCs w:val="24"/>
        </w:rPr>
        <w:t>Ouse and Derwent Division Quarter Sessions, 1824</w:t>
      </w:r>
      <w:r w:rsidR="003C3DFF">
        <w:rPr>
          <w:rFonts w:ascii="Arial" w:hAnsi="Arial" w:cs="Arial"/>
          <w:color w:val="auto"/>
          <w:sz w:val="24"/>
          <w:szCs w:val="24"/>
        </w:rPr>
        <w:t>”.</w:t>
      </w:r>
    </w:p>
    <w:p w14:paraId="72B2E579" w14:textId="77777777" w:rsidR="00876523" w:rsidRDefault="00876523" w:rsidP="007A6359">
      <w:pPr>
        <w:pStyle w:val="Style1"/>
        <w:numPr>
          <w:ilvl w:val="0"/>
          <w:numId w:val="28"/>
        </w:numPr>
        <w:rPr>
          <w:rFonts w:ascii="Arial" w:hAnsi="Arial" w:cs="Arial"/>
          <w:color w:val="auto"/>
          <w:sz w:val="24"/>
          <w:szCs w:val="24"/>
        </w:rPr>
      </w:pPr>
      <w:r>
        <w:rPr>
          <w:rFonts w:ascii="Arial" w:hAnsi="Arial" w:cs="Arial"/>
          <w:color w:val="auto"/>
          <w:sz w:val="24"/>
          <w:szCs w:val="24"/>
        </w:rPr>
        <w:t>In Part II of the Order Schedule (Modification of Definitive Statement</w:t>
      </w:r>
      <w:r w:rsidR="0071257C">
        <w:rPr>
          <w:rFonts w:ascii="Arial" w:hAnsi="Arial" w:cs="Arial"/>
          <w:color w:val="auto"/>
          <w:sz w:val="24"/>
          <w:szCs w:val="24"/>
        </w:rPr>
        <w:t>) in respect of Path No.4/9</w:t>
      </w:r>
      <w:r>
        <w:rPr>
          <w:rFonts w:ascii="Arial" w:hAnsi="Arial" w:cs="Arial"/>
          <w:color w:val="auto"/>
          <w:sz w:val="24"/>
          <w:szCs w:val="24"/>
        </w:rPr>
        <w:t xml:space="preserve">: amend </w:t>
      </w:r>
      <w:r w:rsidR="000702AF">
        <w:rPr>
          <w:rFonts w:ascii="Arial" w:hAnsi="Arial" w:cs="Arial"/>
          <w:color w:val="auto"/>
          <w:sz w:val="24"/>
          <w:szCs w:val="24"/>
        </w:rPr>
        <w:t xml:space="preserve">“at the edge of the River Ouse the </w:t>
      </w:r>
      <w:r w:rsidR="000D43E7">
        <w:rPr>
          <w:rFonts w:ascii="Arial" w:hAnsi="Arial" w:cs="Arial"/>
          <w:color w:val="auto"/>
          <w:sz w:val="24"/>
          <w:szCs w:val="24"/>
        </w:rPr>
        <w:t>[public bridleway]</w:t>
      </w:r>
      <w:r w:rsidR="000702AF">
        <w:rPr>
          <w:rFonts w:ascii="Arial" w:hAnsi="Arial" w:cs="Arial"/>
          <w:color w:val="auto"/>
          <w:sz w:val="24"/>
          <w:szCs w:val="24"/>
        </w:rPr>
        <w:t xml:space="preserve"> south east up the 3.5 metres wide concrete slip way” by the addition of the word “</w:t>
      </w:r>
      <w:r w:rsidR="00A2049E">
        <w:rPr>
          <w:rFonts w:ascii="Arial" w:hAnsi="Arial" w:cs="Arial"/>
          <w:color w:val="auto"/>
          <w:sz w:val="24"/>
          <w:szCs w:val="24"/>
        </w:rPr>
        <w:t>passes” between “</w:t>
      </w:r>
      <w:r w:rsidR="000D43E7">
        <w:rPr>
          <w:rFonts w:ascii="Arial" w:hAnsi="Arial" w:cs="Arial"/>
          <w:color w:val="auto"/>
          <w:sz w:val="24"/>
          <w:szCs w:val="24"/>
        </w:rPr>
        <w:t>public bridleway</w:t>
      </w:r>
      <w:r w:rsidR="00A2049E">
        <w:rPr>
          <w:rFonts w:ascii="Arial" w:hAnsi="Arial" w:cs="Arial"/>
          <w:color w:val="auto"/>
          <w:sz w:val="24"/>
          <w:szCs w:val="24"/>
        </w:rPr>
        <w:t>” and “south east”.</w:t>
      </w:r>
    </w:p>
    <w:p w14:paraId="541A3BB5" w14:textId="77777777" w:rsidR="001C6D90" w:rsidRDefault="001C6D90" w:rsidP="007A6359">
      <w:pPr>
        <w:pStyle w:val="Style1"/>
        <w:numPr>
          <w:ilvl w:val="0"/>
          <w:numId w:val="28"/>
        </w:numPr>
        <w:rPr>
          <w:rFonts w:ascii="Arial" w:hAnsi="Arial" w:cs="Arial"/>
          <w:color w:val="auto"/>
          <w:sz w:val="24"/>
          <w:szCs w:val="24"/>
        </w:rPr>
      </w:pPr>
      <w:r w:rsidRPr="001C6D90">
        <w:rPr>
          <w:rFonts w:ascii="Arial" w:hAnsi="Arial" w:cs="Arial"/>
          <w:color w:val="auto"/>
          <w:sz w:val="24"/>
          <w:szCs w:val="24"/>
        </w:rPr>
        <w:t xml:space="preserve">In </w:t>
      </w:r>
      <w:r w:rsidR="00FD4587">
        <w:rPr>
          <w:rFonts w:ascii="Arial" w:hAnsi="Arial" w:cs="Arial"/>
          <w:color w:val="auto"/>
          <w:sz w:val="24"/>
          <w:szCs w:val="24"/>
        </w:rPr>
        <w:t>Part II of the Order Schedule (</w:t>
      </w:r>
      <w:r w:rsidR="00567431">
        <w:rPr>
          <w:rFonts w:ascii="Arial" w:hAnsi="Arial" w:cs="Arial"/>
          <w:color w:val="auto"/>
          <w:sz w:val="24"/>
          <w:szCs w:val="24"/>
        </w:rPr>
        <w:t>M</w:t>
      </w:r>
      <w:r w:rsidR="00FD4587">
        <w:rPr>
          <w:rFonts w:ascii="Arial" w:hAnsi="Arial" w:cs="Arial"/>
          <w:color w:val="auto"/>
          <w:sz w:val="24"/>
          <w:szCs w:val="24"/>
        </w:rPr>
        <w:t>odification of Definitive Statement): amend “</w:t>
      </w:r>
      <w:r w:rsidR="00567431">
        <w:rPr>
          <w:rFonts w:ascii="Arial" w:hAnsi="Arial" w:cs="Arial"/>
          <w:color w:val="auto"/>
          <w:sz w:val="24"/>
          <w:szCs w:val="24"/>
        </w:rPr>
        <w:t xml:space="preserve">0.47km” in </w:t>
      </w:r>
      <w:r w:rsidRPr="001C6D90">
        <w:rPr>
          <w:rFonts w:ascii="Arial" w:hAnsi="Arial" w:cs="Arial"/>
          <w:color w:val="auto"/>
          <w:sz w:val="24"/>
          <w:szCs w:val="24"/>
        </w:rPr>
        <w:t>the “Length (km)</w:t>
      </w:r>
      <w:r w:rsidR="00BB50B4">
        <w:rPr>
          <w:rFonts w:ascii="Arial" w:hAnsi="Arial" w:cs="Arial"/>
          <w:color w:val="auto"/>
          <w:sz w:val="24"/>
          <w:szCs w:val="24"/>
        </w:rPr>
        <w:t>”</w:t>
      </w:r>
      <w:r w:rsidRPr="001C6D90">
        <w:rPr>
          <w:rFonts w:ascii="Arial" w:hAnsi="Arial" w:cs="Arial"/>
          <w:color w:val="auto"/>
          <w:sz w:val="24"/>
          <w:szCs w:val="24"/>
        </w:rPr>
        <w:t xml:space="preserve"> column in respect of </w:t>
      </w:r>
      <w:r>
        <w:rPr>
          <w:rFonts w:ascii="Arial" w:hAnsi="Arial" w:cs="Arial"/>
          <w:color w:val="auto"/>
          <w:sz w:val="24"/>
          <w:szCs w:val="24"/>
        </w:rPr>
        <w:t>Path No. 4/9</w:t>
      </w:r>
      <w:r w:rsidR="00567431">
        <w:rPr>
          <w:rFonts w:ascii="Arial" w:hAnsi="Arial" w:cs="Arial"/>
          <w:color w:val="auto"/>
          <w:sz w:val="24"/>
          <w:szCs w:val="24"/>
        </w:rPr>
        <w:t xml:space="preserve"> to “0.047km”.</w:t>
      </w:r>
    </w:p>
    <w:p w14:paraId="0D716633" w14:textId="77777777" w:rsidR="001367D2" w:rsidRDefault="001367D2" w:rsidP="001367D2">
      <w:pPr>
        <w:pStyle w:val="Style1"/>
        <w:numPr>
          <w:ilvl w:val="0"/>
          <w:numId w:val="28"/>
        </w:numPr>
        <w:rPr>
          <w:rFonts w:ascii="Arial" w:hAnsi="Arial" w:cs="Arial"/>
          <w:color w:val="auto"/>
          <w:sz w:val="24"/>
          <w:szCs w:val="24"/>
        </w:rPr>
      </w:pPr>
      <w:r>
        <w:rPr>
          <w:rFonts w:ascii="Arial" w:hAnsi="Arial" w:cs="Arial"/>
          <w:color w:val="auto"/>
          <w:sz w:val="24"/>
          <w:szCs w:val="24"/>
        </w:rPr>
        <w:t xml:space="preserve">In the Order Map: </w:t>
      </w:r>
      <w:r w:rsidR="009C655E">
        <w:rPr>
          <w:rFonts w:ascii="Arial" w:hAnsi="Arial" w:cs="Arial"/>
          <w:color w:val="auto"/>
          <w:sz w:val="24"/>
          <w:szCs w:val="24"/>
        </w:rPr>
        <w:t xml:space="preserve">amend the notation used for sections A-B and X-Y-Z of the Order routes from </w:t>
      </w:r>
      <w:r w:rsidR="0085370C">
        <w:rPr>
          <w:rFonts w:ascii="Arial" w:hAnsi="Arial" w:cs="Arial"/>
          <w:color w:val="auto"/>
          <w:sz w:val="24"/>
          <w:szCs w:val="24"/>
        </w:rPr>
        <w:t xml:space="preserve">a broken line with small arrowheads to </w:t>
      </w:r>
      <w:r w:rsidR="001064D1">
        <w:rPr>
          <w:rFonts w:ascii="Arial" w:hAnsi="Arial" w:cs="Arial"/>
          <w:color w:val="auto"/>
          <w:sz w:val="24"/>
          <w:szCs w:val="24"/>
        </w:rPr>
        <w:t>a continuous green line.</w:t>
      </w:r>
    </w:p>
    <w:p w14:paraId="526A6507" w14:textId="77777777" w:rsidR="001367D2" w:rsidRDefault="0019074B" w:rsidP="001367D2">
      <w:pPr>
        <w:pStyle w:val="Style1"/>
        <w:numPr>
          <w:ilvl w:val="0"/>
          <w:numId w:val="28"/>
        </w:numPr>
        <w:rPr>
          <w:rFonts w:ascii="Arial" w:hAnsi="Arial" w:cs="Arial"/>
          <w:color w:val="auto"/>
          <w:sz w:val="24"/>
          <w:szCs w:val="24"/>
        </w:rPr>
      </w:pPr>
      <w:r>
        <w:rPr>
          <w:rFonts w:ascii="Arial" w:hAnsi="Arial" w:cs="Arial"/>
          <w:color w:val="auto"/>
          <w:sz w:val="24"/>
          <w:szCs w:val="24"/>
        </w:rPr>
        <w:t xml:space="preserve">In the Order Map: </w:t>
      </w:r>
      <w:r w:rsidR="00DF7327">
        <w:rPr>
          <w:rFonts w:ascii="Arial" w:hAnsi="Arial" w:cs="Arial"/>
          <w:color w:val="auto"/>
          <w:sz w:val="24"/>
          <w:szCs w:val="24"/>
        </w:rPr>
        <w:t xml:space="preserve">amend </w:t>
      </w:r>
      <w:r w:rsidR="00DD4F89">
        <w:rPr>
          <w:rFonts w:ascii="Arial" w:hAnsi="Arial" w:cs="Arial"/>
          <w:color w:val="auto"/>
          <w:sz w:val="24"/>
          <w:szCs w:val="24"/>
        </w:rPr>
        <w:t xml:space="preserve">the notation used for </w:t>
      </w:r>
      <w:r w:rsidR="00DF7327">
        <w:rPr>
          <w:rFonts w:ascii="Arial" w:hAnsi="Arial" w:cs="Arial"/>
          <w:color w:val="auto"/>
          <w:sz w:val="24"/>
          <w:szCs w:val="24"/>
        </w:rPr>
        <w:t xml:space="preserve">section B-C of the route (public footpath to be upgraded in Acaster Malbis parish) </w:t>
      </w:r>
      <w:r w:rsidR="008279F9">
        <w:rPr>
          <w:rFonts w:ascii="Arial" w:hAnsi="Arial" w:cs="Arial"/>
          <w:color w:val="auto"/>
          <w:sz w:val="24"/>
          <w:szCs w:val="24"/>
        </w:rPr>
        <w:t>from a broken green line to a broken black line.</w:t>
      </w:r>
    </w:p>
    <w:p w14:paraId="56B2A7B7" w14:textId="77777777" w:rsidR="00183D1E" w:rsidRDefault="00183D1E" w:rsidP="001367D2">
      <w:pPr>
        <w:pStyle w:val="Style1"/>
        <w:numPr>
          <w:ilvl w:val="0"/>
          <w:numId w:val="28"/>
        </w:numPr>
        <w:rPr>
          <w:rFonts w:ascii="Arial" w:hAnsi="Arial" w:cs="Arial"/>
          <w:color w:val="auto"/>
          <w:sz w:val="24"/>
          <w:szCs w:val="24"/>
        </w:rPr>
      </w:pPr>
      <w:r>
        <w:rPr>
          <w:rFonts w:ascii="Arial" w:hAnsi="Arial" w:cs="Arial"/>
          <w:color w:val="auto"/>
          <w:sz w:val="24"/>
          <w:szCs w:val="24"/>
        </w:rPr>
        <w:t xml:space="preserve">In the Order Map key: amend </w:t>
      </w:r>
      <w:r w:rsidR="00526D5E">
        <w:rPr>
          <w:rFonts w:ascii="Arial" w:hAnsi="Arial" w:cs="Arial"/>
          <w:color w:val="auto"/>
          <w:sz w:val="24"/>
          <w:szCs w:val="24"/>
        </w:rPr>
        <w:t xml:space="preserve">the notation for “Footpath to be upgraded to </w:t>
      </w:r>
      <w:r w:rsidR="00082E2B">
        <w:rPr>
          <w:rFonts w:ascii="Arial" w:hAnsi="Arial" w:cs="Arial"/>
          <w:color w:val="auto"/>
          <w:sz w:val="24"/>
          <w:szCs w:val="24"/>
        </w:rPr>
        <w:t>[public bridleway]</w:t>
      </w:r>
      <w:r w:rsidR="00526D5E">
        <w:rPr>
          <w:rFonts w:ascii="Arial" w:hAnsi="Arial" w:cs="Arial"/>
          <w:color w:val="auto"/>
          <w:sz w:val="24"/>
          <w:szCs w:val="24"/>
        </w:rPr>
        <w:t>” to a broken black li</w:t>
      </w:r>
      <w:r w:rsidR="00082E2B">
        <w:rPr>
          <w:rFonts w:ascii="Arial" w:hAnsi="Arial" w:cs="Arial"/>
          <w:color w:val="auto"/>
          <w:sz w:val="24"/>
          <w:szCs w:val="24"/>
        </w:rPr>
        <w:t>ne</w:t>
      </w:r>
      <w:r w:rsidR="00526D5E">
        <w:rPr>
          <w:rFonts w:ascii="Arial" w:hAnsi="Arial" w:cs="Arial"/>
          <w:color w:val="auto"/>
          <w:sz w:val="24"/>
          <w:szCs w:val="24"/>
        </w:rPr>
        <w:t>.</w:t>
      </w:r>
    </w:p>
    <w:p w14:paraId="1ED90015" w14:textId="77777777" w:rsidR="004C5200" w:rsidRPr="001367D2" w:rsidRDefault="004C5200" w:rsidP="001367D2">
      <w:pPr>
        <w:pStyle w:val="Style1"/>
        <w:numPr>
          <w:ilvl w:val="0"/>
          <w:numId w:val="28"/>
        </w:numPr>
        <w:rPr>
          <w:rFonts w:ascii="Arial" w:hAnsi="Arial" w:cs="Arial"/>
          <w:color w:val="auto"/>
          <w:sz w:val="24"/>
          <w:szCs w:val="24"/>
        </w:rPr>
      </w:pPr>
      <w:r>
        <w:rPr>
          <w:rFonts w:ascii="Arial" w:hAnsi="Arial" w:cs="Arial"/>
          <w:color w:val="auto"/>
          <w:sz w:val="24"/>
          <w:szCs w:val="24"/>
        </w:rPr>
        <w:t>In the Order Map key: amend the notation for “</w:t>
      </w:r>
      <w:r w:rsidR="00C7459C">
        <w:rPr>
          <w:rFonts w:ascii="Arial" w:hAnsi="Arial" w:cs="Arial"/>
          <w:color w:val="auto"/>
          <w:sz w:val="24"/>
          <w:szCs w:val="24"/>
        </w:rPr>
        <w:t xml:space="preserve">[Public bridleway] </w:t>
      </w:r>
      <w:r>
        <w:rPr>
          <w:rFonts w:ascii="Arial" w:hAnsi="Arial" w:cs="Arial"/>
          <w:color w:val="auto"/>
          <w:sz w:val="24"/>
          <w:szCs w:val="24"/>
        </w:rPr>
        <w:t xml:space="preserve">to be recorded” to </w:t>
      </w:r>
      <w:r w:rsidR="00754C93">
        <w:rPr>
          <w:rFonts w:ascii="Arial" w:hAnsi="Arial" w:cs="Arial"/>
          <w:color w:val="auto"/>
          <w:sz w:val="24"/>
          <w:szCs w:val="24"/>
        </w:rPr>
        <w:t>a continuous green line.</w:t>
      </w:r>
    </w:p>
    <w:p w14:paraId="3AB10CB8" w14:textId="77777777" w:rsidR="001D24D8" w:rsidRPr="00677E1B" w:rsidRDefault="001D24D8" w:rsidP="001D24D8">
      <w:pPr>
        <w:pStyle w:val="Style1"/>
        <w:numPr>
          <w:ilvl w:val="0"/>
          <w:numId w:val="0"/>
        </w:numPr>
        <w:rPr>
          <w:rFonts w:ascii="Monotype Corsiva" w:hAnsi="Monotype Corsiva" w:cs="Arial"/>
          <w:i/>
          <w:iCs/>
          <w:color w:val="auto"/>
          <w:sz w:val="36"/>
          <w:szCs w:val="36"/>
        </w:rPr>
      </w:pPr>
      <w:r w:rsidRPr="00677E1B">
        <w:rPr>
          <w:rFonts w:ascii="Monotype Corsiva" w:hAnsi="Monotype Corsiva" w:cs="Arial"/>
          <w:i/>
          <w:iCs/>
          <w:color w:val="auto"/>
          <w:sz w:val="36"/>
          <w:szCs w:val="36"/>
        </w:rPr>
        <w:t>C Beeby</w:t>
      </w:r>
    </w:p>
    <w:p w14:paraId="3541BA26" w14:textId="77777777" w:rsidR="001D24D8" w:rsidRDefault="001D24D8" w:rsidP="001D24D8">
      <w:pPr>
        <w:pStyle w:val="Style1"/>
        <w:numPr>
          <w:ilvl w:val="0"/>
          <w:numId w:val="0"/>
        </w:numPr>
        <w:rPr>
          <w:rFonts w:ascii="Arial" w:hAnsi="Arial" w:cs="Arial"/>
          <w:color w:val="auto"/>
          <w:sz w:val="24"/>
          <w:szCs w:val="24"/>
        </w:rPr>
      </w:pPr>
      <w:r w:rsidRPr="00677E1B">
        <w:rPr>
          <w:rFonts w:ascii="Arial" w:hAnsi="Arial" w:cs="Arial"/>
          <w:color w:val="auto"/>
          <w:sz w:val="24"/>
          <w:szCs w:val="24"/>
        </w:rPr>
        <w:t>INSPECTOR</w:t>
      </w:r>
    </w:p>
    <w:p w14:paraId="4D5396EC" w14:textId="77777777" w:rsidR="005B6E5B" w:rsidRDefault="005B6E5B" w:rsidP="001D24D8">
      <w:pPr>
        <w:pStyle w:val="Style1"/>
        <w:numPr>
          <w:ilvl w:val="0"/>
          <w:numId w:val="0"/>
        </w:numPr>
        <w:rPr>
          <w:rFonts w:ascii="Arial" w:hAnsi="Arial" w:cs="Arial"/>
          <w:color w:val="auto"/>
          <w:sz w:val="24"/>
          <w:szCs w:val="24"/>
        </w:rPr>
      </w:pPr>
    </w:p>
    <w:p w14:paraId="190AA74E" w14:textId="77777777" w:rsidR="00374F8D" w:rsidRDefault="00374F8D">
      <w:pPr>
        <w:rPr>
          <w:rFonts w:ascii="Arial" w:hAnsi="Arial" w:cs="Arial"/>
          <w:kern w:val="28"/>
          <w:sz w:val="24"/>
          <w:szCs w:val="24"/>
        </w:rPr>
      </w:pPr>
      <w:r>
        <w:rPr>
          <w:rFonts w:ascii="Arial" w:hAnsi="Arial" w:cs="Arial"/>
          <w:sz w:val="24"/>
          <w:szCs w:val="24"/>
        </w:rPr>
        <w:br w:type="page"/>
      </w:r>
    </w:p>
    <w:p w14:paraId="7C2D44AD" w14:textId="2FCFAE37" w:rsidR="00374F8D" w:rsidRDefault="005B6E5B" w:rsidP="005B6E5B">
      <w:pPr>
        <w:pStyle w:val="Style1"/>
        <w:numPr>
          <w:ilvl w:val="0"/>
          <w:numId w:val="0"/>
        </w:numPr>
        <w:rPr>
          <w:rFonts w:ascii="Arial" w:hAnsi="Arial" w:cs="Arial"/>
          <w:color w:val="auto"/>
          <w:sz w:val="24"/>
          <w:szCs w:val="24"/>
        </w:rPr>
      </w:pPr>
      <w:r>
        <w:rPr>
          <w:rFonts w:ascii="Arial" w:hAnsi="Arial" w:cs="Arial"/>
          <w:color w:val="auto"/>
          <w:sz w:val="24"/>
          <w:szCs w:val="24"/>
        </w:rPr>
        <w:lastRenderedPageBreak/>
        <w:t>ORDER MAP - COPY NOT TO ORIGINAL SCALE</w:t>
      </w:r>
    </w:p>
    <w:p w14:paraId="65BD85DD" w14:textId="3E973F7B" w:rsidR="00374F8D" w:rsidRDefault="005C161B" w:rsidP="005B6E5B">
      <w:pPr>
        <w:pStyle w:val="Style1"/>
        <w:numPr>
          <w:ilvl w:val="0"/>
          <w:numId w:val="0"/>
        </w:numPr>
        <w:rPr>
          <w:rFonts w:ascii="Arial" w:hAnsi="Arial" w:cs="Arial"/>
          <w:color w:val="auto"/>
          <w:sz w:val="24"/>
          <w:szCs w:val="24"/>
        </w:rPr>
      </w:pPr>
      <w:r w:rsidRPr="00E3335B">
        <w:rPr>
          <w:rFonts w:ascii="Arial" w:hAnsi="Arial" w:cs="Arial"/>
          <w:noProof/>
          <w:color w:val="auto"/>
          <w:sz w:val="24"/>
          <w:szCs w:val="24"/>
        </w:rPr>
        <w:drawing>
          <wp:inline distT="0" distB="0" distL="0" distR="0" wp14:anchorId="4B6B2DC5" wp14:editId="2A4B0006">
            <wp:extent cx="5908040" cy="8361680"/>
            <wp:effectExtent l="0" t="0" r="0" b="1270"/>
            <wp:docPr id="5" name="Picture 5" descr="Order Map showing proposed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showing proposed modifica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8040" cy="8361680"/>
                    </a:xfrm>
                    <a:prstGeom prst="rect">
                      <a:avLst/>
                    </a:prstGeom>
                    <a:noFill/>
                    <a:ln>
                      <a:noFill/>
                    </a:ln>
                  </pic:spPr>
                </pic:pic>
              </a:graphicData>
            </a:graphic>
          </wp:inline>
        </w:drawing>
      </w:r>
    </w:p>
    <w:p w14:paraId="4195EFD3" w14:textId="77777777" w:rsidR="005B6E5B" w:rsidRPr="00677E1B" w:rsidRDefault="005B6E5B" w:rsidP="001D24D8">
      <w:pPr>
        <w:pStyle w:val="Style1"/>
        <w:numPr>
          <w:ilvl w:val="0"/>
          <w:numId w:val="0"/>
        </w:numPr>
        <w:rPr>
          <w:rFonts w:ascii="Arial" w:hAnsi="Arial" w:cs="Arial"/>
          <w:color w:val="auto"/>
          <w:sz w:val="24"/>
          <w:szCs w:val="24"/>
        </w:rPr>
      </w:pPr>
    </w:p>
    <w:sectPr w:rsidR="005B6E5B" w:rsidRPr="00677E1B"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9C2B5" w14:textId="77777777" w:rsidR="00FD0660" w:rsidRDefault="00FD0660" w:rsidP="00F62916">
      <w:r>
        <w:separator/>
      </w:r>
    </w:p>
  </w:endnote>
  <w:endnote w:type="continuationSeparator" w:id="0">
    <w:p w14:paraId="473D1660" w14:textId="77777777" w:rsidR="00FD0660" w:rsidRDefault="00FD066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DE6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649963"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1AFE"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C39A561" wp14:editId="18CB3CF7">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FF4C7"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CD86F84"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1C65" w14:textId="77777777" w:rsidR="00366F95" w:rsidRDefault="00366F95" w:rsidP="00AE5E67">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8638DF5" wp14:editId="47EE7F4F">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8CA40"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E0DF74E"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61D9F" w14:textId="77777777" w:rsidR="00FD0660" w:rsidRDefault="00FD0660" w:rsidP="00F62916">
      <w:r>
        <w:separator/>
      </w:r>
    </w:p>
  </w:footnote>
  <w:footnote w:type="continuationSeparator" w:id="0">
    <w:p w14:paraId="4CA3D585" w14:textId="77777777" w:rsidR="00FD0660" w:rsidRDefault="00FD066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00262A41" w14:textId="77777777">
      <w:tc>
        <w:tcPr>
          <w:tcW w:w="9520" w:type="dxa"/>
        </w:tcPr>
        <w:p w14:paraId="653011C2" w14:textId="77777777" w:rsidR="00366F95" w:rsidRPr="005D1151" w:rsidRDefault="00AE5E67">
          <w:pPr>
            <w:pStyle w:val="Footer"/>
            <w:rPr>
              <w:rFonts w:ascii="Arial" w:hAnsi="Arial" w:cs="Arial"/>
            </w:rPr>
          </w:pPr>
          <w:r w:rsidRPr="005D1151">
            <w:rPr>
              <w:rFonts w:ascii="Arial" w:hAnsi="Arial" w:cs="Arial"/>
            </w:rPr>
            <w:t>Order Decision ROW/</w:t>
          </w:r>
          <w:r w:rsidR="00E97CC2" w:rsidRPr="005D1151">
            <w:rPr>
              <w:rFonts w:ascii="Arial" w:hAnsi="Arial" w:cs="Arial"/>
            </w:rPr>
            <w:t>3295342</w:t>
          </w:r>
        </w:p>
      </w:tc>
    </w:tr>
  </w:tbl>
  <w:p w14:paraId="532FACDE"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4D5C710A" wp14:editId="325C44E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C4E70"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2A23"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A894DFB"/>
    <w:multiLevelType w:val="hybridMultilevel"/>
    <w:tmpl w:val="41B8B86A"/>
    <w:lvl w:ilvl="0" w:tplc="578E57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B50AC36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94A678A"/>
    <w:multiLevelType w:val="hybridMultilevel"/>
    <w:tmpl w:val="C9C4F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4D40A63"/>
    <w:multiLevelType w:val="hybridMultilevel"/>
    <w:tmpl w:val="A71A3A7E"/>
    <w:lvl w:ilvl="0" w:tplc="F5B01AC6">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95DE091A"/>
    <w:lvl w:ilvl="0">
      <w:start w:val="1"/>
      <w:numFmt w:val="bullet"/>
      <w:pStyle w:val="TBullet"/>
      <w:lvlText w:val=""/>
      <w:lvlJc w:val="left"/>
      <w:pPr>
        <w:tabs>
          <w:tab w:val="num" w:pos="360"/>
        </w:tabs>
        <w:ind w:left="360" w:hanging="360"/>
      </w:pPr>
      <w:rPr>
        <w:rFonts w:ascii="Symbol" w:hAnsi="Symbol" w:hint="default"/>
        <w:color w:val="auto"/>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90614763">
    <w:abstractNumId w:val="20"/>
  </w:num>
  <w:num w:numId="2" w16cid:durableId="1838109738">
    <w:abstractNumId w:val="20"/>
  </w:num>
  <w:num w:numId="3" w16cid:durableId="67964684">
    <w:abstractNumId w:val="22"/>
  </w:num>
  <w:num w:numId="4" w16cid:durableId="798184786">
    <w:abstractNumId w:val="0"/>
  </w:num>
  <w:num w:numId="5" w16cid:durableId="1403675782">
    <w:abstractNumId w:val="9"/>
  </w:num>
  <w:num w:numId="6" w16cid:durableId="1522012108">
    <w:abstractNumId w:val="19"/>
  </w:num>
  <w:num w:numId="7" w16cid:durableId="1679849062">
    <w:abstractNumId w:val="23"/>
  </w:num>
  <w:num w:numId="8" w16cid:durableId="738526485">
    <w:abstractNumId w:val="18"/>
  </w:num>
  <w:num w:numId="9" w16cid:durableId="924069993">
    <w:abstractNumId w:val="4"/>
  </w:num>
  <w:num w:numId="10" w16cid:durableId="1320236064">
    <w:abstractNumId w:val="5"/>
  </w:num>
  <w:num w:numId="11" w16cid:durableId="597981988">
    <w:abstractNumId w:val="13"/>
  </w:num>
  <w:num w:numId="12" w16cid:durableId="1949509233">
    <w:abstractNumId w:val="14"/>
  </w:num>
  <w:num w:numId="13" w16cid:durableId="21709207">
    <w:abstractNumId w:val="8"/>
  </w:num>
  <w:num w:numId="14" w16cid:durableId="1816531952">
    <w:abstractNumId w:val="12"/>
  </w:num>
  <w:num w:numId="15" w16cid:durableId="1288781041">
    <w:abstractNumId w:val="15"/>
  </w:num>
  <w:num w:numId="16" w16cid:durableId="610893465">
    <w:abstractNumId w:val="1"/>
  </w:num>
  <w:num w:numId="17" w16cid:durableId="799418937">
    <w:abstractNumId w:val="16"/>
  </w:num>
  <w:num w:numId="18" w16cid:durableId="703678731">
    <w:abstractNumId w:val="6"/>
  </w:num>
  <w:num w:numId="19" w16cid:durableId="1031346347">
    <w:abstractNumId w:val="3"/>
  </w:num>
  <w:num w:numId="20" w16cid:durableId="1118186150">
    <w:abstractNumId w:val="7"/>
  </w:num>
  <w:num w:numId="21" w16cid:durableId="1926499940">
    <w:abstractNumId w:val="10"/>
  </w:num>
  <w:num w:numId="22" w16cid:durableId="1860047502">
    <w:abstractNumId w:val="10"/>
    <w:lvlOverride w:ilvl="0">
      <w:lvl w:ilvl="0">
        <w:start w:val="1"/>
        <w:numFmt w:val="decimal"/>
        <w:pStyle w:val="Style1"/>
        <w:lvlText w:val="%1."/>
        <w:lvlJc w:val="left"/>
        <w:pPr>
          <w:tabs>
            <w:tab w:val="num" w:pos="720"/>
          </w:tabs>
          <w:ind w:left="431" w:hanging="431"/>
        </w:pPr>
        <w:rPr>
          <w:rFonts w:ascii="Arial" w:hAnsi="Arial" w:cs="Arial" w:hint="default"/>
          <w:i w:val="0"/>
          <w:iCs w:val="0"/>
          <w:strike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45837968">
    <w:abstractNumId w:val="21"/>
  </w:num>
  <w:num w:numId="24" w16cid:durableId="1056928880">
    <w:abstractNumId w:val="10"/>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6807408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4309104">
    <w:abstractNumId w:val="17"/>
  </w:num>
  <w:num w:numId="27" w16cid:durableId="873272449">
    <w:abstractNumId w:val="10"/>
    <w:lvlOverride w:ilvl="0">
      <w:lvl w:ilvl="0">
        <w:start w:val="1"/>
        <w:numFmt w:val="decimal"/>
        <w:pStyle w:val="Style1"/>
        <w:lvlText w:val="%1."/>
        <w:lvlJc w:val="left"/>
        <w:pPr>
          <w:tabs>
            <w:tab w:val="num" w:pos="720"/>
          </w:tabs>
          <w:ind w:left="431" w:hanging="431"/>
        </w:pPr>
        <w:rPr>
          <w:rFonts w:ascii="Verdana" w:hAnsi="Verdana" w:hint="default"/>
          <w:b w:val="0"/>
          <w:bCs w:val="0"/>
          <w:i w:val="0"/>
          <w:iCs w:val="0"/>
          <w:sz w:val="22"/>
          <w:szCs w:val="22"/>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8" w16cid:durableId="377245571">
    <w:abstractNumId w:val="2"/>
  </w:num>
  <w:num w:numId="29" w16cid:durableId="197756141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E5E67"/>
    <w:rsid w:val="00001920"/>
    <w:rsid w:val="00002006"/>
    <w:rsid w:val="0000211C"/>
    <w:rsid w:val="0000335F"/>
    <w:rsid w:val="00006D37"/>
    <w:rsid w:val="00007A98"/>
    <w:rsid w:val="00010341"/>
    <w:rsid w:val="00013E28"/>
    <w:rsid w:val="000164A4"/>
    <w:rsid w:val="000171B4"/>
    <w:rsid w:val="000202D5"/>
    <w:rsid w:val="0002092B"/>
    <w:rsid w:val="00024500"/>
    <w:rsid w:val="000247B2"/>
    <w:rsid w:val="00025306"/>
    <w:rsid w:val="00030E11"/>
    <w:rsid w:val="00033684"/>
    <w:rsid w:val="00034905"/>
    <w:rsid w:val="00035BDB"/>
    <w:rsid w:val="00046052"/>
    <w:rsid w:val="00046145"/>
    <w:rsid w:val="0004625F"/>
    <w:rsid w:val="00047201"/>
    <w:rsid w:val="00053135"/>
    <w:rsid w:val="0005702E"/>
    <w:rsid w:val="00057D15"/>
    <w:rsid w:val="0006401A"/>
    <w:rsid w:val="00064768"/>
    <w:rsid w:val="0006789E"/>
    <w:rsid w:val="000702AF"/>
    <w:rsid w:val="00072A82"/>
    <w:rsid w:val="00073767"/>
    <w:rsid w:val="000769CD"/>
    <w:rsid w:val="00076B7E"/>
    <w:rsid w:val="00077358"/>
    <w:rsid w:val="000805DE"/>
    <w:rsid w:val="00081CFC"/>
    <w:rsid w:val="00082BE8"/>
    <w:rsid w:val="00082E2B"/>
    <w:rsid w:val="000839F5"/>
    <w:rsid w:val="0008685D"/>
    <w:rsid w:val="00087477"/>
    <w:rsid w:val="00087562"/>
    <w:rsid w:val="00087DEC"/>
    <w:rsid w:val="00094A44"/>
    <w:rsid w:val="00096DBB"/>
    <w:rsid w:val="000A4AEB"/>
    <w:rsid w:val="000A64AE"/>
    <w:rsid w:val="000A779F"/>
    <w:rsid w:val="000B02BC"/>
    <w:rsid w:val="000B0589"/>
    <w:rsid w:val="000B0C6A"/>
    <w:rsid w:val="000B2A62"/>
    <w:rsid w:val="000B61BA"/>
    <w:rsid w:val="000C1FC7"/>
    <w:rsid w:val="000C3F13"/>
    <w:rsid w:val="000C5098"/>
    <w:rsid w:val="000C698E"/>
    <w:rsid w:val="000C7B7D"/>
    <w:rsid w:val="000D0673"/>
    <w:rsid w:val="000D2028"/>
    <w:rsid w:val="000D43E7"/>
    <w:rsid w:val="000D4AB6"/>
    <w:rsid w:val="000D4CC4"/>
    <w:rsid w:val="000D5603"/>
    <w:rsid w:val="000D7D00"/>
    <w:rsid w:val="000E053B"/>
    <w:rsid w:val="000E331C"/>
    <w:rsid w:val="000E52CD"/>
    <w:rsid w:val="000E57C1"/>
    <w:rsid w:val="000E6DB8"/>
    <w:rsid w:val="000E7066"/>
    <w:rsid w:val="000E758C"/>
    <w:rsid w:val="000F16F4"/>
    <w:rsid w:val="000F2762"/>
    <w:rsid w:val="000F6EC2"/>
    <w:rsid w:val="001000CB"/>
    <w:rsid w:val="0010098B"/>
    <w:rsid w:val="00100BC5"/>
    <w:rsid w:val="00102E03"/>
    <w:rsid w:val="001038BC"/>
    <w:rsid w:val="00103DF9"/>
    <w:rsid w:val="001047B2"/>
    <w:rsid w:val="00104D93"/>
    <w:rsid w:val="00104FDF"/>
    <w:rsid w:val="001064D1"/>
    <w:rsid w:val="001065BF"/>
    <w:rsid w:val="001071A3"/>
    <w:rsid w:val="00110E74"/>
    <w:rsid w:val="001120F4"/>
    <w:rsid w:val="00112E97"/>
    <w:rsid w:val="00115AC9"/>
    <w:rsid w:val="00117876"/>
    <w:rsid w:val="001203C8"/>
    <w:rsid w:val="001236B3"/>
    <w:rsid w:val="00123774"/>
    <w:rsid w:val="0013643D"/>
    <w:rsid w:val="001367D2"/>
    <w:rsid w:val="001413BB"/>
    <w:rsid w:val="00142D0C"/>
    <w:rsid w:val="001440C3"/>
    <w:rsid w:val="00146E12"/>
    <w:rsid w:val="0015080C"/>
    <w:rsid w:val="00152C92"/>
    <w:rsid w:val="00157D46"/>
    <w:rsid w:val="001601E4"/>
    <w:rsid w:val="001608DA"/>
    <w:rsid w:val="00161881"/>
    <w:rsid w:val="00161B5C"/>
    <w:rsid w:val="001734AF"/>
    <w:rsid w:val="001745FC"/>
    <w:rsid w:val="0018052F"/>
    <w:rsid w:val="001826C6"/>
    <w:rsid w:val="00183D1E"/>
    <w:rsid w:val="0019074B"/>
    <w:rsid w:val="00191112"/>
    <w:rsid w:val="00194D73"/>
    <w:rsid w:val="00194E97"/>
    <w:rsid w:val="00195380"/>
    <w:rsid w:val="00196B6E"/>
    <w:rsid w:val="00197B5B"/>
    <w:rsid w:val="001A03AC"/>
    <w:rsid w:val="001A1AB5"/>
    <w:rsid w:val="001A3078"/>
    <w:rsid w:val="001B1FDF"/>
    <w:rsid w:val="001B37BF"/>
    <w:rsid w:val="001B438F"/>
    <w:rsid w:val="001B46C7"/>
    <w:rsid w:val="001C017F"/>
    <w:rsid w:val="001C194F"/>
    <w:rsid w:val="001C2E93"/>
    <w:rsid w:val="001C644C"/>
    <w:rsid w:val="001C6D90"/>
    <w:rsid w:val="001D0F99"/>
    <w:rsid w:val="001D24D8"/>
    <w:rsid w:val="001D51F4"/>
    <w:rsid w:val="001E3D4B"/>
    <w:rsid w:val="001E4060"/>
    <w:rsid w:val="001E6BE6"/>
    <w:rsid w:val="001F5990"/>
    <w:rsid w:val="002015F2"/>
    <w:rsid w:val="00201678"/>
    <w:rsid w:val="00202F85"/>
    <w:rsid w:val="00207816"/>
    <w:rsid w:val="0021174D"/>
    <w:rsid w:val="00212C8F"/>
    <w:rsid w:val="0021387C"/>
    <w:rsid w:val="00213929"/>
    <w:rsid w:val="00213C05"/>
    <w:rsid w:val="002169A8"/>
    <w:rsid w:val="00220935"/>
    <w:rsid w:val="0022341F"/>
    <w:rsid w:val="002322CF"/>
    <w:rsid w:val="00233355"/>
    <w:rsid w:val="00233D2E"/>
    <w:rsid w:val="0023518C"/>
    <w:rsid w:val="00236B50"/>
    <w:rsid w:val="002405A0"/>
    <w:rsid w:val="00241DDC"/>
    <w:rsid w:val="00242A5E"/>
    <w:rsid w:val="00243277"/>
    <w:rsid w:val="002438BF"/>
    <w:rsid w:val="00252C8F"/>
    <w:rsid w:val="00266296"/>
    <w:rsid w:val="00266910"/>
    <w:rsid w:val="00267957"/>
    <w:rsid w:val="00280778"/>
    <w:rsid w:val="00280C44"/>
    <w:rsid w:val="002819AB"/>
    <w:rsid w:val="00282343"/>
    <w:rsid w:val="0028308B"/>
    <w:rsid w:val="0028545B"/>
    <w:rsid w:val="00287EEE"/>
    <w:rsid w:val="002901D4"/>
    <w:rsid w:val="002913D6"/>
    <w:rsid w:val="00293662"/>
    <w:rsid w:val="002958D9"/>
    <w:rsid w:val="002A2AAD"/>
    <w:rsid w:val="002A3E66"/>
    <w:rsid w:val="002A5570"/>
    <w:rsid w:val="002B5A3A"/>
    <w:rsid w:val="002C03D3"/>
    <w:rsid w:val="002C068A"/>
    <w:rsid w:val="002C136F"/>
    <w:rsid w:val="002C2524"/>
    <w:rsid w:val="002C3422"/>
    <w:rsid w:val="002C3A5E"/>
    <w:rsid w:val="002D237D"/>
    <w:rsid w:val="002D342B"/>
    <w:rsid w:val="002D4052"/>
    <w:rsid w:val="002D5A7C"/>
    <w:rsid w:val="002D5BCE"/>
    <w:rsid w:val="002E21B9"/>
    <w:rsid w:val="002E4A5B"/>
    <w:rsid w:val="002E53DD"/>
    <w:rsid w:val="002F6FF4"/>
    <w:rsid w:val="00303CA5"/>
    <w:rsid w:val="00303D0B"/>
    <w:rsid w:val="003041FE"/>
    <w:rsid w:val="0030500E"/>
    <w:rsid w:val="00305FB6"/>
    <w:rsid w:val="0030761E"/>
    <w:rsid w:val="003100FE"/>
    <w:rsid w:val="003102CC"/>
    <w:rsid w:val="0031084A"/>
    <w:rsid w:val="003136CD"/>
    <w:rsid w:val="00313779"/>
    <w:rsid w:val="0031576A"/>
    <w:rsid w:val="00316C0F"/>
    <w:rsid w:val="00317072"/>
    <w:rsid w:val="003206FD"/>
    <w:rsid w:val="003364E6"/>
    <w:rsid w:val="00336B62"/>
    <w:rsid w:val="00340193"/>
    <w:rsid w:val="00343A1F"/>
    <w:rsid w:val="00344294"/>
    <w:rsid w:val="00344CD1"/>
    <w:rsid w:val="003459D4"/>
    <w:rsid w:val="003525A3"/>
    <w:rsid w:val="00352B7B"/>
    <w:rsid w:val="003534C7"/>
    <w:rsid w:val="00354415"/>
    <w:rsid w:val="00354A07"/>
    <w:rsid w:val="00355FCC"/>
    <w:rsid w:val="003569F9"/>
    <w:rsid w:val="003572C4"/>
    <w:rsid w:val="003578AE"/>
    <w:rsid w:val="00360664"/>
    <w:rsid w:val="00361890"/>
    <w:rsid w:val="00362A6C"/>
    <w:rsid w:val="00363F28"/>
    <w:rsid w:val="00364E17"/>
    <w:rsid w:val="00366F95"/>
    <w:rsid w:val="00370314"/>
    <w:rsid w:val="00373788"/>
    <w:rsid w:val="00374F8D"/>
    <w:rsid w:val="003753FE"/>
    <w:rsid w:val="00381BD8"/>
    <w:rsid w:val="0038239D"/>
    <w:rsid w:val="00383C94"/>
    <w:rsid w:val="0038677C"/>
    <w:rsid w:val="00390696"/>
    <w:rsid w:val="00391653"/>
    <w:rsid w:val="0039168C"/>
    <w:rsid w:val="00392ADE"/>
    <w:rsid w:val="0039327C"/>
    <w:rsid w:val="003941CF"/>
    <w:rsid w:val="003944B0"/>
    <w:rsid w:val="003A2E0E"/>
    <w:rsid w:val="003A37CC"/>
    <w:rsid w:val="003A3C70"/>
    <w:rsid w:val="003A5F41"/>
    <w:rsid w:val="003B2FE6"/>
    <w:rsid w:val="003B4666"/>
    <w:rsid w:val="003C3DFF"/>
    <w:rsid w:val="003C41B4"/>
    <w:rsid w:val="003C7CD0"/>
    <w:rsid w:val="003D00FD"/>
    <w:rsid w:val="003D0D21"/>
    <w:rsid w:val="003D1D4A"/>
    <w:rsid w:val="003D3715"/>
    <w:rsid w:val="003D3E60"/>
    <w:rsid w:val="003D49FF"/>
    <w:rsid w:val="003E076A"/>
    <w:rsid w:val="003E1FDA"/>
    <w:rsid w:val="003E2554"/>
    <w:rsid w:val="003E54CC"/>
    <w:rsid w:val="003E56F3"/>
    <w:rsid w:val="003E5D5C"/>
    <w:rsid w:val="003E791D"/>
    <w:rsid w:val="003F1ECF"/>
    <w:rsid w:val="003F3533"/>
    <w:rsid w:val="003F7BB4"/>
    <w:rsid w:val="003F7DFB"/>
    <w:rsid w:val="004029F3"/>
    <w:rsid w:val="0040378E"/>
    <w:rsid w:val="0040531A"/>
    <w:rsid w:val="00413E64"/>
    <w:rsid w:val="004156F0"/>
    <w:rsid w:val="00417672"/>
    <w:rsid w:val="004209CA"/>
    <w:rsid w:val="004343F2"/>
    <w:rsid w:val="00434638"/>
    <w:rsid w:val="00434739"/>
    <w:rsid w:val="00434FF4"/>
    <w:rsid w:val="00440B36"/>
    <w:rsid w:val="00440E38"/>
    <w:rsid w:val="004419F1"/>
    <w:rsid w:val="0044230C"/>
    <w:rsid w:val="00446B11"/>
    <w:rsid w:val="004474DE"/>
    <w:rsid w:val="00447F39"/>
    <w:rsid w:val="00450CB6"/>
    <w:rsid w:val="00451EE4"/>
    <w:rsid w:val="004522C1"/>
    <w:rsid w:val="00453E15"/>
    <w:rsid w:val="00456578"/>
    <w:rsid w:val="00460EF6"/>
    <w:rsid w:val="004610EF"/>
    <w:rsid w:val="0046131B"/>
    <w:rsid w:val="00463646"/>
    <w:rsid w:val="004646E6"/>
    <w:rsid w:val="004655C1"/>
    <w:rsid w:val="0046699C"/>
    <w:rsid w:val="00467FAC"/>
    <w:rsid w:val="004710F3"/>
    <w:rsid w:val="00472791"/>
    <w:rsid w:val="00472CB9"/>
    <w:rsid w:val="0047718B"/>
    <w:rsid w:val="00477DB1"/>
    <w:rsid w:val="0048041A"/>
    <w:rsid w:val="00482AF7"/>
    <w:rsid w:val="00483859"/>
    <w:rsid w:val="00483D15"/>
    <w:rsid w:val="00483FAB"/>
    <w:rsid w:val="0048638E"/>
    <w:rsid w:val="00490DA1"/>
    <w:rsid w:val="004936D3"/>
    <w:rsid w:val="004949D2"/>
    <w:rsid w:val="0049704F"/>
    <w:rsid w:val="004976CF"/>
    <w:rsid w:val="00497918"/>
    <w:rsid w:val="004A2EB8"/>
    <w:rsid w:val="004A6535"/>
    <w:rsid w:val="004B0195"/>
    <w:rsid w:val="004B1EA3"/>
    <w:rsid w:val="004B4B87"/>
    <w:rsid w:val="004B58C9"/>
    <w:rsid w:val="004B7E53"/>
    <w:rsid w:val="004C07CB"/>
    <w:rsid w:val="004C09C2"/>
    <w:rsid w:val="004C1B1D"/>
    <w:rsid w:val="004C5200"/>
    <w:rsid w:val="004D0BA3"/>
    <w:rsid w:val="004D5449"/>
    <w:rsid w:val="004D6D45"/>
    <w:rsid w:val="004E04E0"/>
    <w:rsid w:val="004E118B"/>
    <w:rsid w:val="004E17CB"/>
    <w:rsid w:val="004E363D"/>
    <w:rsid w:val="004E3ED0"/>
    <w:rsid w:val="004E47DF"/>
    <w:rsid w:val="004E5C6D"/>
    <w:rsid w:val="004E6091"/>
    <w:rsid w:val="004E6A22"/>
    <w:rsid w:val="004E75B7"/>
    <w:rsid w:val="004F274A"/>
    <w:rsid w:val="004F3445"/>
    <w:rsid w:val="0050230F"/>
    <w:rsid w:val="00503788"/>
    <w:rsid w:val="005040CC"/>
    <w:rsid w:val="00506851"/>
    <w:rsid w:val="00512825"/>
    <w:rsid w:val="0051569F"/>
    <w:rsid w:val="00522963"/>
    <w:rsid w:val="0052347F"/>
    <w:rsid w:val="00523706"/>
    <w:rsid w:val="005256CF"/>
    <w:rsid w:val="0052654A"/>
    <w:rsid w:val="00526711"/>
    <w:rsid w:val="00526D5E"/>
    <w:rsid w:val="00531095"/>
    <w:rsid w:val="00531B8B"/>
    <w:rsid w:val="00533740"/>
    <w:rsid w:val="00537838"/>
    <w:rsid w:val="00537EC6"/>
    <w:rsid w:val="00541734"/>
    <w:rsid w:val="00542B4C"/>
    <w:rsid w:val="005466C1"/>
    <w:rsid w:val="00546D60"/>
    <w:rsid w:val="00552DBB"/>
    <w:rsid w:val="005533B9"/>
    <w:rsid w:val="00554B81"/>
    <w:rsid w:val="0055593A"/>
    <w:rsid w:val="00561E69"/>
    <w:rsid w:val="0056634F"/>
    <w:rsid w:val="00567431"/>
    <w:rsid w:val="0057098A"/>
    <w:rsid w:val="005710A7"/>
    <w:rsid w:val="005710F7"/>
    <w:rsid w:val="005718AF"/>
    <w:rsid w:val="00571FD4"/>
    <w:rsid w:val="00572879"/>
    <w:rsid w:val="0057471E"/>
    <w:rsid w:val="00576D44"/>
    <w:rsid w:val="00576FA4"/>
    <w:rsid w:val="0057782A"/>
    <w:rsid w:val="00577A4A"/>
    <w:rsid w:val="00581687"/>
    <w:rsid w:val="005822BE"/>
    <w:rsid w:val="0058636F"/>
    <w:rsid w:val="0058776E"/>
    <w:rsid w:val="005878E1"/>
    <w:rsid w:val="00591235"/>
    <w:rsid w:val="00592107"/>
    <w:rsid w:val="0059361E"/>
    <w:rsid w:val="00594C5D"/>
    <w:rsid w:val="00595D25"/>
    <w:rsid w:val="005967D2"/>
    <w:rsid w:val="005974AD"/>
    <w:rsid w:val="005A0799"/>
    <w:rsid w:val="005A3A64"/>
    <w:rsid w:val="005A557B"/>
    <w:rsid w:val="005B0CA5"/>
    <w:rsid w:val="005B149C"/>
    <w:rsid w:val="005B1F0D"/>
    <w:rsid w:val="005B2E9D"/>
    <w:rsid w:val="005B426B"/>
    <w:rsid w:val="005B62A6"/>
    <w:rsid w:val="005B6E5B"/>
    <w:rsid w:val="005C161B"/>
    <w:rsid w:val="005C238D"/>
    <w:rsid w:val="005C35BC"/>
    <w:rsid w:val="005C4638"/>
    <w:rsid w:val="005D1151"/>
    <w:rsid w:val="005D739E"/>
    <w:rsid w:val="005D764F"/>
    <w:rsid w:val="005D77C5"/>
    <w:rsid w:val="005E01E7"/>
    <w:rsid w:val="005E2078"/>
    <w:rsid w:val="005E34E1"/>
    <w:rsid w:val="005E34FF"/>
    <w:rsid w:val="005E3542"/>
    <w:rsid w:val="005E52F9"/>
    <w:rsid w:val="005F1261"/>
    <w:rsid w:val="005F1527"/>
    <w:rsid w:val="005F3A7E"/>
    <w:rsid w:val="005F5A4E"/>
    <w:rsid w:val="005F6E3E"/>
    <w:rsid w:val="00601BC1"/>
    <w:rsid w:val="006020CD"/>
    <w:rsid w:val="00602315"/>
    <w:rsid w:val="00602725"/>
    <w:rsid w:val="006028DF"/>
    <w:rsid w:val="00604E02"/>
    <w:rsid w:val="006052EF"/>
    <w:rsid w:val="006127F0"/>
    <w:rsid w:val="006148A2"/>
    <w:rsid w:val="00614E46"/>
    <w:rsid w:val="00614FBA"/>
    <w:rsid w:val="00615462"/>
    <w:rsid w:val="00620873"/>
    <w:rsid w:val="00622958"/>
    <w:rsid w:val="006243D6"/>
    <w:rsid w:val="00624C3B"/>
    <w:rsid w:val="00625C38"/>
    <w:rsid w:val="006308CF"/>
    <w:rsid w:val="006319E6"/>
    <w:rsid w:val="0063373D"/>
    <w:rsid w:val="006337C1"/>
    <w:rsid w:val="00634651"/>
    <w:rsid w:val="00635431"/>
    <w:rsid w:val="00644895"/>
    <w:rsid w:val="00646A09"/>
    <w:rsid w:val="00647D42"/>
    <w:rsid w:val="0065078A"/>
    <w:rsid w:val="0065111C"/>
    <w:rsid w:val="00654D01"/>
    <w:rsid w:val="0065517D"/>
    <w:rsid w:val="0065719B"/>
    <w:rsid w:val="00657C14"/>
    <w:rsid w:val="00662F07"/>
    <w:rsid w:val="0066322F"/>
    <w:rsid w:val="0066586C"/>
    <w:rsid w:val="006661D4"/>
    <w:rsid w:val="00672450"/>
    <w:rsid w:val="00674CC6"/>
    <w:rsid w:val="006758BA"/>
    <w:rsid w:val="00677E1B"/>
    <w:rsid w:val="00677ED1"/>
    <w:rsid w:val="00680B83"/>
    <w:rsid w:val="00681108"/>
    <w:rsid w:val="006826BD"/>
    <w:rsid w:val="00683417"/>
    <w:rsid w:val="00684BA5"/>
    <w:rsid w:val="00685A46"/>
    <w:rsid w:val="00691A0F"/>
    <w:rsid w:val="00691F5C"/>
    <w:rsid w:val="00694E92"/>
    <w:rsid w:val="0069559D"/>
    <w:rsid w:val="00696096"/>
    <w:rsid w:val="00696368"/>
    <w:rsid w:val="006A1B56"/>
    <w:rsid w:val="006A5BB3"/>
    <w:rsid w:val="006A7B8B"/>
    <w:rsid w:val="006B60AD"/>
    <w:rsid w:val="006C05FD"/>
    <w:rsid w:val="006C0FD4"/>
    <w:rsid w:val="006C113B"/>
    <w:rsid w:val="006C4C25"/>
    <w:rsid w:val="006C53E8"/>
    <w:rsid w:val="006C53F0"/>
    <w:rsid w:val="006C642E"/>
    <w:rsid w:val="006C6A1D"/>
    <w:rsid w:val="006C6D1A"/>
    <w:rsid w:val="006D073B"/>
    <w:rsid w:val="006D258A"/>
    <w:rsid w:val="006D2842"/>
    <w:rsid w:val="006D5133"/>
    <w:rsid w:val="006D5F0D"/>
    <w:rsid w:val="006D7291"/>
    <w:rsid w:val="006E2904"/>
    <w:rsid w:val="006E34EE"/>
    <w:rsid w:val="006E3B8D"/>
    <w:rsid w:val="006F16D9"/>
    <w:rsid w:val="006F17AA"/>
    <w:rsid w:val="006F4AD9"/>
    <w:rsid w:val="006F6496"/>
    <w:rsid w:val="006F752A"/>
    <w:rsid w:val="00700AAB"/>
    <w:rsid w:val="00702155"/>
    <w:rsid w:val="00704126"/>
    <w:rsid w:val="007054B2"/>
    <w:rsid w:val="00707B14"/>
    <w:rsid w:val="007105A2"/>
    <w:rsid w:val="00711C71"/>
    <w:rsid w:val="0071257C"/>
    <w:rsid w:val="00715538"/>
    <w:rsid w:val="00715D6F"/>
    <w:rsid w:val="00715DDE"/>
    <w:rsid w:val="0071604A"/>
    <w:rsid w:val="00716967"/>
    <w:rsid w:val="00716CB6"/>
    <w:rsid w:val="00723B8C"/>
    <w:rsid w:val="007340AC"/>
    <w:rsid w:val="00735D15"/>
    <w:rsid w:val="00745CEE"/>
    <w:rsid w:val="00746D1B"/>
    <w:rsid w:val="007478E9"/>
    <w:rsid w:val="0075416F"/>
    <w:rsid w:val="00754C93"/>
    <w:rsid w:val="00757604"/>
    <w:rsid w:val="00761D0B"/>
    <w:rsid w:val="00763C64"/>
    <w:rsid w:val="00770C20"/>
    <w:rsid w:val="0078037F"/>
    <w:rsid w:val="00781782"/>
    <w:rsid w:val="00782704"/>
    <w:rsid w:val="00782CEE"/>
    <w:rsid w:val="007833D4"/>
    <w:rsid w:val="007851C5"/>
    <w:rsid w:val="00785862"/>
    <w:rsid w:val="007866D0"/>
    <w:rsid w:val="00786F08"/>
    <w:rsid w:val="00787BDF"/>
    <w:rsid w:val="00790494"/>
    <w:rsid w:val="007956A9"/>
    <w:rsid w:val="00796688"/>
    <w:rsid w:val="007973B0"/>
    <w:rsid w:val="007A047C"/>
    <w:rsid w:val="007A0537"/>
    <w:rsid w:val="007A06BE"/>
    <w:rsid w:val="007A2B6E"/>
    <w:rsid w:val="007A5AB5"/>
    <w:rsid w:val="007A5C9F"/>
    <w:rsid w:val="007A6359"/>
    <w:rsid w:val="007B1074"/>
    <w:rsid w:val="007B27A6"/>
    <w:rsid w:val="007B47F2"/>
    <w:rsid w:val="007B4896"/>
    <w:rsid w:val="007B4C9B"/>
    <w:rsid w:val="007B54D9"/>
    <w:rsid w:val="007B5B10"/>
    <w:rsid w:val="007B6447"/>
    <w:rsid w:val="007C0AB2"/>
    <w:rsid w:val="007C0B59"/>
    <w:rsid w:val="007C177B"/>
    <w:rsid w:val="007C1DBC"/>
    <w:rsid w:val="007C2309"/>
    <w:rsid w:val="007C3572"/>
    <w:rsid w:val="007C3C43"/>
    <w:rsid w:val="007C5BA7"/>
    <w:rsid w:val="007C5C64"/>
    <w:rsid w:val="007D1396"/>
    <w:rsid w:val="007D13B1"/>
    <w:rsid w:val="007D1937"/>
    <w:rsid w:val="007D27E1"/>
    <w:rsid w:val="007D2A08"/>
    <w:rsid w:val="007D4BB7"/>
    <w:rsid w:val="007D65B4"/>
    <w:rsid w:val="007E15A4"/>
    <w:rsid w:val="007E18D4"/>
    <w:rsid w:val="007E25F6"/>
    <w:rsid w:val="007E37A6"/>
    <w:rsid w:val="007E5506"/>
    <w:rsid w:val="007E5734"/>
    <w:rsid w:val="007F0D4D"/>
    <w:rsid w:val="007F1352"/>
    <w:rsid w:val="007F1C27"/>
    <w:rsid w:val="007F3BDE"/>
    <w:rsid w:val="007F3F10"/>
    <w:rsid w:val="007F59EB"/>
    <w:rsid w:val="00802886"/>
    <w:rsid w:val="00806160"/>
    <w:rsid w:val="00806F2A"/>
    <w:rsid w:val="00810067"/>
    <w:rsid w:val="0081069A"/>
    <w:rsid w:val="00813769"/>
    <w:rsid w:val="00814A07"/>
    <w:rsid w:val="008152B5"/>
    <w:rsid w:val="008166A4"/>
    <w:rsid w:val="0081709C"/>
    <w:rsid w:val="0082051D"/>
    <w:rsid w:val="008227B8"/>
    <w:rsid w:val="00822F12"/>
    <w:rsid w:val="008251E5"/>
    <w:rsid w:val="00827937"/>
    <w:rsid w:val="008279F9"/>
    <w:rsid w:val="00834368"/>
    <w:rsid w:val="008359AE"/>
    <w:rsid w:val="00837355"/>
    <w:rsid w:val="00837F90"/>
    <w:rsid w:val="00840200"/>
    <w:rsid w:val="008411A4"/>
    <w:rsid w:val="0084166C"/>
    <w:rsid w:val="008461EC"/>
    <w:rsid w:val="008467A6"/>
    <w:rsid w:val="0084738B"/>
    <w:rsid w:val="0084746F"/>
    <w:rsid w:val="00850499"/>
    <w:rsid w:val="0085370C"/>
    <w:rsid w:val="00853B03"/>
    <w:rsid w:val="00854C7B"/>
    <w:rsid w:val="00860E58"/>
    <w:rsid w:val="0086789F"/>
    <w:rsid w:val="00876523"/>
    <w:rsid w:val="008776C7"/>
    <w:rsid w:val="008812C8"/>
    <w:rsid w:val="00882B66"/>
    <w:rsid w:val="00883312"/>
    <w:rsid w:val="00883B0B"/>
    <w:rsid w:val="00884B20"/>
    <w:rsid w:val="00885183"/>
    <w:rsid w:val="00885C4F"/>
    <w:rsid w:val="008872C1"/>
    <w:rsid w:val="00887996"/>
    <w:rsid w:val="00890C78"/>
    <w:rsid w:val="00892F59"/>
    <w:rsid w:val="00893554"/>
    <w:rsid w:val="00893948"/>
    <w:rsid w:val="008950AA"/>
    <w:rsid w:val="008A03E3"/>
    <w:rsid w:val="008A09AB"/>
    <w:rsid w:val="008A3261"/>
    <w:rsid w:val="008A5012"/>
    <w:rsid w:val="008B2294"/>
    <w:rsid w:val="008B506C"/>
    <w:rsid w:val="008B5F82"/>
    <w:rsid w:val="008C26EF"/>
    <w:rsid w:val="008C464B"/>
    <w:rsid w:val="008C6D94"/>
    <w:rsid w:val="008C6FA3"/>
    <w:rsid w:val="008C78C8"/>
    <w:rsid w:val="008D1324"/>
    <w:rsid w:val="008D42C1"/>
    <w:rsid w:val="008D4949"/>
    <w:rsid w:val="008E04D9"/>
    <w:rsid w:val="008E359C"/>
    <w:rsid w:val="008E59C0"/>
    <w:rsid w:val="008E609B"/>
    <w:rsid w:val="008F42F5"/>
    <w:rsid w:val="008F6533"/>
    <w:rsid w:val="00901334"/>
    <w:rsid w:val="009019A1"/>
    <w:rsid w:val="009022BD"/>
    <w:rsid w:val="009124CE"/>
    <w:rsid w:val="00912954"/>
    <w:rsid w:val="00913E0C"/>
    <w:rsid w:val="00914198"/>
    <w:rsid w:val="009168F0"/>
    <w:rsid w:val="00921F34"/>
    <w:rsid w:val="0092304C"/>
    <w:rsid w:val="0092317F"/>
    <w:rsid w:val="00923F06"/>
    <w:rsid w:val="0092562E"/>
    <w:rsid w:val="00933436"/>
    <w:rsid w:val="00934857"/>
    <w:rsid w:val="00934A97"/>
    <w:rsid w:val="00937D4E"/>
    <w:rsid w:val="009415B9"/>
    <w:rsid w:val="00944E7B"/>
    <w:rsid w:val="00945497"/>
    <w:rsid w:val="00953A47"/>
    <w:rsid w:val="00953C55"/>
    <w:rsid w:val="009546C7"/>
    <w:rsid w:val="00960B10"/>
    <w:rsid w:val="00962E52"/>
    <w:rsid w:val="0097039D"/>
    <w:rsid w:val="00970807"/>
    <w:rsid w:val="00972C6E"/>
    <w:rsid w:val="009734E0"/>
    <w:rsid w:val="00981A80"/>
    <w:rsid w:val="00982AB9"/>
    <w:rsid w:val="0098370C"/>
    <w:rsid w:val="009841DA"/>
    <w:rsid w:val="009848E7"/>
    <w:rsid w:val="00986627"/>
    <w:rsid w:val="00986CA1"/>
    <w:rsid w:val="0099202F"/>
    <w:rsid w:val="00992E57"/>
    <w:rsid w:val="009934CC"/>
    <w:rsid w:val="00994A8E"/>
    <w:rsid w:val="00995860"/>
    <w:rsid w:val="00997338"/>
    <w:rsid w:val="009A12CE"/>
    <w:rsid w:val="009A2509"/>
    <w:rsid w:val="009A29B9"/>
    <w:rsid w:val="009A467B"/>
    <w:rsid w:val="009B191C"/>
    <w:rsid w:val="009B20BB"/>
    <w:rsid w:val="009B29C6"/>
    <w:rsid w:val="009B3075"/>
    <w:rsid w:val="009B3600"/>
    <w:rsid w:val="009B42BB"/>
    <w:rsid w:val="009B6F47"/>
    <w:rsid w:val="009B72ED"/>
    <w:rsid w:val="009B7BD4"/>
    <w:rsid w:val="009B7D82"/>
    <w:rsid w:val="009B7F3F"/>
    <w:rsid w:val="009C1BA7"/>
    <w:rsid w:val="009C2ACC"/>
    <w:rsid w:val="009C5E11"/>
    <w:rsid w:val="009C655E"/>
    <w:rsid w:val="009C666B"/>
    <w:rsid w:val="009C6840"/>
    <w:rsid w:val="009C7317"/>
    <w:rsid w:val="009C73E4"/>
    <w:rsid w:val="009D0D16"/>
    <w:rsid w:val="009D3913"/>
    <w:rsid w:val="009E1447"/>
    <w:rsid w:val="009E179D"/>
    <w:rsid w:val="009E3C69"/>
    <w:rsid w:val="009E4076"/>
    <w:rsid w:val="009E6FB7"/>
    <w:rsid w:val="009F1FC6"/>
    <w:rsid w:val="009F2A28"/>
    <w:rsid w:val="009F4B51"/>
    <w:rsid w:val="009F63F9"/>
    <w:rsid w:val="009F6FEB"/>
    <w:rsid w:val="009F7F06"/>
    <w:rsid w:val="00A00FCD"/>
    <w:rsid w:val="00A01532"/>
    <w:rsid w:val="00A01560"/>
    <w:rsid w:val="00A05E50"/>
    <w:rsid w:val="00A06525"/>
    <w:rsid w:val="00A06569"/>
    <w:rsid w:val="00A0787B"/>
    <w:rsid w:val="00A07D10"/>
    <w:rsid w:val="00A101CD"/>
    <w:rsid w:val="00A14F20"/>
    <w:rsid w:val="00A2049E"/>
    <w:rsid w:val="00A22A32"/>
    <w:rsid w:val="00A2386C"/>
    <w:rsid w:val="00A23FC7"/>
    <w:rsid w:val="00A270AD"/>
    <w:rsid w:val="00A36645"/>
    <w:rsid w:val="00A418A7"/>
    <w:rsid w:val="00A45F22"/>
    <w:rsid w:val="00A4723A"/>
    <w:rsid w:val="00A5166A"/>
    <w:rsid w:val="00A52953"/>
    <w:rsid w:val="00A556F7"/>
    <w:rsid w:val="00A5760C"/>
    <w:rsid w:val="00A57A8B"/>
    <w:rsid w:val="00A600F9"/>
    <w:rsid w:val="00A60516"/>
    <w:rsid w:val="00A60DB3"/>
    <w:rsid w:val="00A616A7"/>
    <w:rsid w:val="00A675C2"/>
    <w:rsid w:val="00A72EC2"/>
    <w:rsid w:val="00A731C5"/>
    <w:rsid w:val="00A732EE"/>
    <w:rsid w:val="00A74CE3"/>
    <w:rsid w:val="00A822B7"/>
    <w:rsid w:val="00A8721F"/>
    <w:rsid w:val="00A878F8"/>
    <w:rsid w:val="00A87B7F"/>
    <w:rsid w:val="00A90491"/>
    <w:rsid w:val="00A9109A"/>
    <w:rsid w:val="00A96D0D"/>
    <w:rsid w:val="00AB560F"/>
    <w:rsid w:val="00AB59D7"/>
    <w:rsid w:val="00AB5BF7"/>
    <w:rsid w:val="00AC3553"/>
    <w:rsid w:val="00AC48E9"/>
    <w:rsid w:val="00AC4D7C"/>
    <w:rsid w:val="00AC5015"/>
    <w:rsid w:val="00AC634B"/>
    <w:rsid w:val="00AD0E39"/>
    <w:rsid w:val="00AD12CA"/>
    <w:rsid w:val="00AD2D32"/>
    <w:rsid w:val="00AD2F56"/>
    <w:rsid w:val="00AD3543"/>
    <w:rsid w:val="00AE2FAA"/>
    <w:rsid w:val="00AE57D6"/>
    <w:rsid w:val="00AE5E67"/>
    <w:rsid w:val="00AF081D"/>
    <w:rsid w:val="00AF3964"/>
    <w:rsid w:val="00AF79BA"/>
    <w:rsid w:val="00B002C3"/>
    <w:rsid w:val="00B03204"/>
    <w:rsid w:val="00B049F2"/>
    <w:rsid w:val="00B12382"/>
    <w:rsid w:val="00B12747"/>
    <w:rsid w:val="00B12E8E"/>
    <w:rsid w:val="00B261B7"/>
    <w:rsid w:val="00B27A22"/>
    <w:rsid w:val="00B32324"/>
    <w:rsid w:val="00B345C9"/>
    <w:rsid w:val="00B37435"/>
    <w:rsid w:val="00B47DDE"/>
    <w:rsid w:val="00B51D9F"/>
    <w:rsid w:val="00B530CD"/>
    <w:rsid w:val="00B54273"/>
    <w:rsid w:val="00B55E69"/>
    <w:rsid w:val="00B56990"/>
    <w:rsid w:val="00B61A59"/>
    <w:rsid w:val="00B626F3"/>
    <w:rsid w:val="00B629A6"/>
    <w:rsid w:val="00B710DC"/>
    <w:rsid w:val="00B7142C"/>
    <w:rsid w:val="00B7723D"/>
    <w:rsid w:val="00B77DCA"/>
    <w:rsid w:val="00B841D8"/>
    <w:rsid w:val="00B879B5"/>
    <w:rsid w:val="00B91D02"/>
    <w:rsid w:val="00B92EBE"/>
    <w:rsid w:val="00B969AD"/>
    <w:rsid w:val="00B972B4"/>
    <w:rsid w:val="00BA00D6"/>
    <w:rsid w:val="00BA1FE9"/>
    <w:rsid w:val="00BA321A"/>
    <w:rsid w:val="00BA7455"/>
    <w:rsid w:val="00BB03AC"/>
    <w:rsid w:val="00BB08F8"/>
    <w:rsid w:val="00BB0EA1"/>
    <w:rsid w:val="00BB1194"/>
    <w:rsid w:val="00BB50B4"/>
    <w:rsid w:val="00BC0524"/>
    <w:rsid w:val="00BC2249"/>
    <w:rsid w:val="00BC2702"/>
    <w:rsid w:val="00BC424C"/>
    <w:rsid w:val="00BC45D8"/>
    <w:rsid w:val="00BD09CD"/>
    <w:rsid w:val="00BE1071"/>
    <w:rsid w:val="00BE1C81"/>
    <w:rsid w:val="00BE21AF"/>
    <w:rsid w:val="00BE53EF"/>
    <w:rsid w:val="00BE6209"/>
    <w:rsid w:val="00BE6377"/>
    <w:rsid w:val="00BF34D7"/>
    <w:rsid w:val="00BF3E95"/>
    <w:rsid w:val="00BF4306"/>
    <w:rsid w:val="00BF49B4"/>
    <w:rsid w:val="00BF4C4B"/>
    <w:rsid w:val="00BF5224"/>
    <w:rsid w:val="00BF5D01"/>
    <w:rsid w:val="00BF6DF9"/>
    <w:rsid w:val="00C00E8A"/>
    <w:rsid w:val="00C00EEA"/>
    <w:rsid w:val="00C0381B"/>
    <w:rsid w:val="00C03C6D"/>
    <w:rsid w:val="00C06926"/>
    <w:rsid w:val="00C116D0"/>
    <w:rsid w:val="00C11BD0"/>
    <w:rsid w:val="00C13571"/>
    <w:rsid w:val="00C13812"/>
    <w:rsid w:val="00C15398"/>
    <w:rsid w:val="00C168B1"/>
    <w:rsid w:val="00C202A8"/>
    <w:rsid w:val="00C26E6E"/>
    <w:rsid w:val="00C274BD"/>
    <w:rsid w:val="00C27DB1"/>
    <w:rsid w:val="00C329EB"/>
    <w:rsid w:val="00C36797"/>
    <w:rsid w:val="00C40EA6"/>
    <w:rsid w:val="00C42344"/>
    <w:rsid w:val="00C42940"/>
    <w:rsid w:val="00C43EE4"/>
    <w:rsid w:val="00C4641E"/>
    <w:rsid w:val="00C56842"/>
    <w:rsid w:val="00C57B84"/>
    <w:rsid w:val="00C638CA"/>
    <w:rsid w:val="00C65285"/>
    <w:rsid w:val="00C72457"/>
    <w:rsid w:val="00C7396A"/>
    <w:rsid w:val="00C7459C"/>
    <w:rsid w:val="00C74873"/>
    <w:rsid w:val="00C75445"/>
    <w:rsid w:val="00C7602C"/>
    <w:rsid w:val="00C77C7F"/>
    <w:rsid w:val="00C81DE2"/>
    <w:rsid w:val="00C8343C"/>
    <w:rsid w:val="00C857CB"/>
    <w:rsid w:val="00C868DA"/>
    <w:rsid w:val="00C86ADB"/>
    <w:rsid w:val="00C8740F"/>
    <w:rsid w:val="00C908BA"/>
    <w:rsid w:val="00C915A8"/>
    <w:rsid w:val="00C94C57"/>
    <w:rsid w:val="00C9646F"/>
    <w:rsid w:val="00C97398"/>
    <w:rsid w:val="00CA154F"/>
    <w:rsid w:val="00CA1950"/>
    <w:rsid w:val="00CA5D67"/>
    <w:rsid w:val="00CB53EC"/>
    <w:rsid w:val="00CC12C7"/>
    <w:rsid w:val="00CC1703"/>
    <w:rsid w:val="00CC50AC"/>
    <w:rsid w:val="00CD0370"/>
    <w:rsid w:val="00CD1AB2"/>
    <w:rsid w:val="00CD1CA6"/>
    <w:rsid w:val="00CD338C"/>
    <w:rsid w:val="00CD3612"/>
    <w:rsid w:val="00CD39BD"/>
    <w:rsid w:val="00CD50C0"/>
    <w:rsid w:val="00CE064E"/>
    <w:rsid w:val="00CE116F"/>
    <w:rsid w:val="00CE21C0"/>
    <w:rsid w:val="00CE35D1"/>
    <w:rsid w:val="00CE7A55"/>
    <w:rsid w:val="00CE7FF5"/>
    <w:rsid w:val="00CF1278"/>
    <w:rsid w:val="00CF5048"/>
    <w:rsid w:val="00D02B48"/>
    <w:rsid w:val="00D03240"/>
    <w:rsid w:val="00D0518B"/>
    <w:rsid w:val="00D057C0"/>
    <w:rsid w:val="00D06A10"/>
    <w:rsid w:val="00D109ED"/>
    <w:rsid w:val="00D1120A"/>
    <w:rsid w:val="00D125BE"/>
    <w:rsid w:val="00D13F32"/>
    <w:rsid w:val="00D1410D"/>
    <w:rsid w:val="00D15CE7"/>
    <w:rsid w:val="00D2239D"/>
    <w:rsid w:val="00D2321A"/>
    <w:rsid w:val="00D238D3"/>
    <w:rsid w:val="00D24D6C"/>
    <w:rsid w:val="00D2666F"/>
    <w:rsid w:val="00D354A3"/>
    <w:rsid w:val="00D371EE"/>
    <w:rsid w:val="00D37214"/>
    <w:rsid w:val="00D423EB"/>
    <w:rsid w:val="00D4363E"/>
    <w:rsid w:val="00D436B8"/>
    <w:rsid w:val="00D442BE"/>
    <w:rsid w:val="00D45C00"/>
    <w:rsid w:val="00D50AB0"/>
    <w:rsid w:val="00D53A60"/>
    <w:rsid w:val="00D555DA"/>
    <w:rsid w:val="00D55AE1"/>
    <w:rsid w:val="00D5673B"/>
    <w:rsid w:val="00D57523"/>
    <w:rsid w:val="00D61EF6"/>
    <w:rsid w:val="00D6281C"/>
    <w:rsid w:val="00D644D3"/>
    <w:rsid w:val="00D66B8A"/>
    <w:rsid w:val="00D67142"/>
    <w:rsid w:val="00D71FEF"/>
    <w:rsid w:val="00D7367B"/>
    <w:rsid w:val="00D75CC2"/>
    <w:rsid w:val="00D76393"/>
    <w:rsid w:val="00D76526"/>
    <w:rsid w:val="00D7790A"/>
    <w:rsid w:val="00D8220C"/>
    <w:rsid w:val="00D84304"/>
    <w:rsid w:val="00D85A82"/>
    <w:rsid w:val="00D875C7"/>
    <w:rsid w:val="00D91CD5"/>
    <w:rsid w:val="00D93815"/>
    <w:rsid w:val="00D95A82"/>
    <w:rsid w:val="00D97A57"/>
    <w:rsid w:val="00DA0D7D"/>
    <w:rsid w:val="00DA155F"/>
    <w:rsid w:val="00DA53E7"/>
    <w:rsid w:val="00DB1128"/>
    <w:rsid w:val="00DB7937"/>
    <w:rsid w:val="00DC1C72"/>
    <w:rsid w:val="00DC1C8E"/>
    <w:rsid w:val="00DC21AE"/>
    <w:rsid w:val="00DC26BD"/>
    <w:rsid w:val="00DC291A"/>
    <w:rsid w:val="00DC2AD1"/>
    <w:rsid w:val="00DC3463"/>
    <w:rsid w:val="00DC592C"/>
    <w:rsid w:val="00DD0F21"/>
    <w:rsid w:val="00DD1F40"/>
    <w:rsid w:val="00DD3198"/>
    <w:rsid w:val="00DD4D25"/>
    <w:rsid w:val="00DD4F89"/>
    <w:rsid w:val="00DD7BE6"/>
    <w:rsid w:val="00DE0056"/>
    <w:rsid w:val="00DE1D8A"/>
    <w:rsid w:val="00DE265F"/>
    <w:rsid w:val="00DE2B81"/>
    <w:rsid w:val="00DE2CBF"/>
    <w:rsid w:val="00DE4060"/>
    <w:rsid w:val="00DE4194"/>
    <w:rsid w:val="00DE6548"/>
    <w:rsid w:val="00DF14BD"/>
    <w:rsid w:val="00DF16B2"/>
    <w:rsid w:val="00DF2783"/>
    <w:rsid w:val="00DF7327"/>
    <w:rsid w:val="00E02F73"/>
    <w:rsid w:val="00E03AC9"/>
    <w:rsid w:val="00E05D66"/>
    <w:rsid w:val="00E11244"/>
    <w:rsid w:val="00E1145B"/>
    <w:rsid w:val="00E1337E"/>
    <w:rsid w:val="00E15353"/>
    <w:rsid w:val="00E16342"/>
    <w:rsid w:val="00E16CAE"/>
    <w:rsid w:val="00E20BF2"/>
    <w:rsid w:val="00E24391"/>
    <w:rsid w:val="00E2472B"/>
    <w:rsid w:val="00E26083"/>
    <w:rsid w:val="00E30080"/>
    <w:rsid w:val="00E30FC6"/>
    <w:rsid w:val="00E31721"/>
    <w:rsid w:val="00E31BB6"/>
    <w:rsid w:val="00E331C4"/>
    <w:rsid w:val="00E34BAE"/>
    <w:rsid w:val="00E360EA"/>
    <w:rsid w:val="00E36951"/>
    <w:rsid w:val="00E37571"/>
    <w:rsid w:val="00E44AD8"/>
    <w:rsid w:val="00E45340"/>
    <w:rsid w:val="00E478B6"/>
    <w:rsid w:val="00E47E3C"/>
    <w:rsid w:val="00E5082C"/>
    <w:rsid w:val="00E513F2"/>
    <w:rsid w:val="00E514E9"/>
    <w:rsid w:val="00E515DB"/>
    <w:rsid w:val="00E51BAE"/>
    <w:rsid w:val="00E532FD"/>
    <w:rsid w:val="00E54F7C"/>
    <w:rsid w:val="00E553C7"/>
    <w:rsid w:val="00E55A64"/>
    <w:rsid w:val="00E6056D"/>
    <w:rsid w:val="00E605F4"/>
    <w:rsid w:val="00E674DD"/>
    <w:rsid w:val="00E67B22"/>
    <w:rsid w:val="00E776EB"/>
    <w:rsid w:val="00E81323"/>
    <w:rsid w:val="00E813DF"/>
    <w:rsid w:val="00E8185B"/>
    <w:rsid w:val="00E847C8"/>
    <w:rsid w:val="00E85CED"/>
    <w:rsid w:val="00E85E3D"/>
    <w:rsid w:val="00E860B7"/>
    <w:rsid w:val="00E8614F"/>
    <w:rsid w:val="00E867E2"/>
    <w:rsid w:val="00E900D8"/>
    <w:rsid w:val="00E91824"/>
    <w:rsid w:val="00E9207F"/>
    <w:rsid w:val="00E92832"/>
    <w:rsid w:val="00E94954"/>
    <w:rsid w:val="00E974ED"/>
    <w:rsid w:val="00E97851"/>
    <w:rsid w:val="00E97AEE"/>
    <w:rsid w:val="00E97CC2"/>
    <w:rsid w:val="00EA3AE6"/>
    <w:rsid w:val="00EA406E"/>
    <w:rsid w:val="00EA43AC"/>
    <w:rsid w:val="00EA4C9C"/>
    <w:rsid w:val="00EA52D3"/>
    <w:rsid w:val="00EA5F0B"/>
    <w:rsid w:val="00EA6166"/>
    <w:rsid w:val="00EA73CE"/>
    <w:rsid w:val="00EB2329"/>
    <w:rsid w:val="00EB49EF"/>
    <w:rsid w:val="00EB509C"/>
    <w:rsid w:val="00EB5B48"/>
    <w:rsid w:val="00EB69C5"/>
    <w:rsid w:val="00EB772E"/>
    <w:rsid w:val="00EC13C3"/>
    <w:rsid w:val="00EC4171"/>
    <w:rsid w:val="00EC6216"/>
    <w:rsid w:val="00EC7680"/>
    <w:rsid w:val="00ED043A"/>
    <w:rsid w:val="00ED24F2"/>
    <w:rsid w:val="00ED3727"/>
    <w:rsid w:val="00ED3DDF"/>
    <w:rsid w:val="00ED3E96"/>
    <w:rsid w:val="00ED3FF4"/>
    <w:rsid w:val="00ED498D"/>
    <w:rsid w:val="00ED50F4"/>
    <w:rsid w:val="00ED5FB5"/>
    <w:rsid w:val="00EE01F9"/>
    <w:rsid w:val="00EE1C1A"/>
    <w:rsid w:val="00EE2613"/>
    <w:rsid w:val="00EE4E0E"/>
    <w:rsid w:val="00EE550A"/>
    <w:rsid w:val="00EE6BA7"/>
    <w:rsid w:val="00EE6E79"/>
    <w:rsid w:val="00EF1E98"/>
    <w:rsid w:val="00EF5820"/>
    <w:rsid w:val="00EF59E7"/>
    <w:rsid w:val="00EF6001"/>
    <w:rsid w:val="00EF6DC7"/>
    <w:rsid w:val="00EF7628"/>
    <w:rsid w:val="00F00755"/>
    <w:rsid w:val="00F01E61"/>
    <w:rsid w:val="00F02A40"/>
    <w:rsid w:val="00F02E0E"/>
    <w:rsid w:val="00F03932"/>
    <w:rsid w:val="00F04381"/>
    <w:rsid w:val="00F05743"/>
    <w:rsid w:val="00F1025A"/>
    <w:rsid w:val="00F1109C"/>
    <w:rsid w:val="00F117D5"/>
    <w:rsid w:val="00F11F3E"/>
    <w:rsid w:val="00F1599A"/>
    <w:rsid w:val="00F2297F"/>
    <w:rsid w:val="00F231BF"/>
    <w:rsid w:val="00F245C8"/>
    <w:rsid w:val="00F31527"/>
    <w:rsid w:val="00F32B74"/>
    <w:rsid w:val="00F337FD"/>
    <w:rsid w:val="00F34D02"/>
    <w:rsid w:val="00F35EDC"/>
    <w:rsid w:val="00F40D35"/>
    <w:rsid w:val="00F4742C"/>
    <w:rsid w:val="00F5266D"/>
    <w:rsid w:val="00F617CD"/>
    <w:rsid w:val="00F622C3"/>
    <w:rsid w:val="00F62916"/>
    <w:rsid w:val="00F63D9A"/>
    <w:rsid w:val="00F64DBC"/>
    <w:rsid w:val="00F659A3"/>
    <w:rsid w:val="00F707EB"/>
    <w:rsid w:val="00F70CD8"/>
    <w:rsid w:val="00F70DAA"/>
    <w:rsid w:val="00F720A7"/>
    <w:rsid w:val="00F7417F"/>
    <w:rsid w:val="00F817ED"/>
    <w:rsid w:val="00F8477B"/>
    <w:rsid w:val="00F84E6A"/>
    <w:rsid w:val="00F87490"/>
    <w:rsid w:val="00F90486"/>
    <w:rsid w:val="00F91DC2"/>
    <w:rsid w:val="00F940A1"/>
    <w:rsid w:val="00F948EF"/>
    <w:rsid w:val="00F953EA"/>
    <w:rsid w:val="00F965F3"/>
    <w:rsid w:val="00F97AE7"/>
    <w:rsid w:val="00FA02D2"/>
    <w:rsid w:val="00FA19F1"/>
    <w:rsid w:val="00FA2E66"/>
    <w:rsid w:val="00FA46C5"/>
    <w:rsid w:val="00FA6C93"/>
    <w:rsid w:val="00FA7F21"/>
    <w:rsid w:val="00FB0380"/>
    <w:rsid w:val="00FB13CD"/>
    <w:rsid w:val="00FB6E4C"/>
    <w:rsid w:val="00FB743C"/>
    <w:rsid w:val="00FB7D42"/>
    <w:rsid w:val="00FC0B3D"/>
    <w:rsid w:val="00FC132A"/>
    <w:rsid w:val="00FC1A5F"/>
    <w:rsid w:val="00FC1C36"/>
    <w:rsid w:val="00FC44FF"/>
    <w:rsid w:val="00FC564B"/>
    <w:rsid w:val="00FC6E8D"/>
    <w:rsid w:val="00FD0660"/>
    <w:rsid w:val="00FD307B"/>
    <w:rsid w:val="00FD3CB9"/>
    <w:rsid w:val="00FD4587"/>
    <w:rsid w:val="00FD4C53"/>
    <w:rsid w:val="00FD7A7E"/>
    <w:rsid w:val="00FE3682"/>
    <w:rsid w:val="00FE5132"/>
    <w:rsid w:val="00FE566F"/>
    <w:rsid w:val="00FE6844"/>
    <w:rsid w:val="00FE68E4"/>
    <w:rsid w:val="00FE692C"/>
    <w:rsid w:val="00FE7212"/>
    <w:rsid w:val="00FF1991"/>
    <w:rsid w:val="00FF2ABB"/>
    <w:rsid w:val="00FF2EA7"/>
    <w:rsid w:val="00FF34A3"/>
    <w:rsid w:val="00FF5C86"/>
    <w:rsid w:val="00FF6C9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846CF3"/>
  <w15:docId w15:val="{5585DD2A-F2DE-4899-85EB-B80D6EA54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clear" w:pos="720"/>
        <w:tab w:val="num" w:pos="360"/>
        <w:tab w:val="left" w:pos="851"/>
      </w:tabs>
      <w:spacing w:before="60" w:after="60"/>
      <w:ind w:left="0" w:firstLine="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D7367B"/>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8130">
      <w:bodyDiv w:val="1"/>
      <w:marLeft w:val="0"/>
      <w:marRight w:val="0"/>
      <w:marTop w:val="0"/>
      <w:marBottom w:val="0"/>
      <w:divBdr>
        <w:top w:val="none" w:sz="0" w:space="0" w:color="auto"/>
        <w:left w:val="none" w:sz="0" w:space="0" w:color="auto"/>
        <w:bottom w:val="none" w:sz="0" w:space="0" w:color="auto"/>
        <w:right w:val="none" w:sz="0" w:space="0" w:color="auto"/>
      </w:divBdr>
    </w:div>
    <w:div w:id="466356906">
      <w:bodyDiv w:val="1"/>
      <w:marLeft w:val="0"/>
      <w:marRight w:val="0"/>
      <w:marTop w:val="0"/>
      <w:marBottom w:val="0"/>
      <w:divBdr>
        <w:top w:val="none" w:sz="0" w:space="0" w:color="auto"/>
        <w:left w:val="none" w:sz="0" w:space="0" w:color="auto"/>
        <w:bottom w:val="none" w:sz="0" w:space="0" w:color="auto"/>
        <w:right w:val="none" w:sz="0" w:space="0" w:color="auto"/>
      </w:divBdr>
    </w:div>
    <w:div w:id="110815843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81819082">
      <w:bodyDiv w:val="1"/>
      <w:marLeft w:val="0"/>
      <w:marRight w:val="0"/>
      <w:marTop w:val="0"/>
      <w:marBottom w:val="0"/>
      <w:divBdr>
        <w:top w:val="none" w:sz="0" w:space="0" w:color="auto"/>
        <w:left w:val="none" w:sz="0" w:space="0" w:color="auto"/>
        <w:bottom w:val="none" w:sz="0" w:space="0" w:color="auto"/>
        <w:right w:val="none" w:sz="0" w:space="0" w:color="auto"/>
      </w:divBdr>
    </w:div>
    <w:div w:id="1352799060">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066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EC7788-C5DB-4103-9790-C2F854829EBC}">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0C247556-CC53-4390-8532-E8DD3FC83386}"/>
</file>

<file path=customXml/itemProps4.xml><?xml version="1.0" encoding="utf-8"?>
<ds:datastoreItem xmlns:ds="http://schemas.openxmlformats.org/officeDocument/2006/customXml" ds:itemID="{3CD17C64-3FE7-4141-80DC-20A2D78F74F5}"/>
</file>

<file path=customXml/itemProps5.xml><?xml version="1.0" encoding="utf-8"?>
<ds:datastoreItem xmlns:ds="http://schemas.openxmlformats.org/officeDocument/2006/customXml" ds:itemID="{97D0A556-AF0B-497E-8985-743FA3E147B2}"/>
</file>

<file path=docProps/app.xml><?xml version="1.0" encoding="utf-8"?>
<Properties xmlns="http://schemas.openxmlformats.org/officeDocument/2006/extended-properties" xmlns:vt="http://schemas.openxmlformats.org/officeDocument/2006/docPropsVTypes">
  <Template>Decisions</Template>
  <TotalTime>4</TotalTime>
  <Pages>3</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dc:creator>
  <cp:lastModifiedBy>Richards, Clive</cp:lastModifiedBy>
  <cp:revision>7</cp:revision>
  <cp:lastPrinted>2013-05-29T14:27:00Z</cp:lastPrinted>
  <dcterms:created xsi:type="dcterms:W3CDTF">2024-01-09T09:30:00Z</dcterms:created>
  <dcterms:modified xsi:type="dcterms:W3CDTF">2024-01-09T09:34:00Z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