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1DA2" w:rsidRDefault="00783FFF" w:rsidP="00FC1D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Dental Hospitals </w:t>
      </w:r>
      <w:r w:rsidR="000910D4">
        <w:rPr>
          <w:rFonts w:ascii="Times New Roman" w:hAnsi="Times New Roman" w:cs="Times New Roman"/>
          <w:b/>
          <w:sz w:val="24"/>
          <w:szCs w:val="24"/>
        </w:rPr>
        <w:t>National Audit</w:t>
      </w:r>
    </w:p>
    <w:p w:rsidR="00E634C1" w:rsidRDefault="00FC1DA2" w:rsidP="009670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Outp</w:t>
      </w:r>
      <w:r w:rsidR="00AC7F64">
        <w:rPr>
          <w:rFonts w:ascii="Times New Roman" w:hAnsi="Times New Roman" w:cs="Times New Roman"/>
          <w:b/>
          <w:sz w:val="24"/>
          <w:szCs w:val="24"/>
        </w:rPr>
        <w:t xml:space="preserve">atient </w:t>
      </w:r>
      <w:r>
        <w:rPr>
          <w:rFonts w:ascii="Times New Roman" w:hAnsi="Times New Roman" w:cs="Times New Roman"/>
          <w:b/>
          <w:sz w:val="24"/>
          <w:szCs w:val="24"/>
        </w:rPr>
        <w:t>t</w:t>
      </w:r>
      <w:r w:rsidR="00956B1F" w:rsidRPr="004E5356">
        <w:rPr>
          <w:rFonts w:ascii="Times New Roman" w:hAnsi="Times New Roman" w:cs="Times New Roman"/>
          <w:b/>
          <w:sz w:val="24"/>
          <w:szCs w:val="24"/>
        </w:rPr>
        <w:t xml:space="preserve">herapeutic </w:t>
      </w:r>
      <w:r w:rsidR="00AC7F64" w:rsidRPr="00967002">
        <w:rPr>
          <w:rFonts w:ascii="Times New Roman" w:hAnsi="Times New Roman" w:cs="Times New Roman"/>
          <w:b/>
          <w:sz w:val="24"/>
          <w:szCs w:val="24"/>
        </w:rPr>
        <w:t>(treat infection)</w:t>
      </w:r>
      <w:r w:rsidR="00AC7F64">
        <w:rPr>
          <w:rFonts w:ascii="Times New Roman" w:hAnsi="Times New Roman" w:cs="Times New Roman"/>
          <w:b/>
          <w:sz w:val="24"/>
          <w:szCs w:val="24"/>
        </w:rPr>
        <w:t xml:space="preserve"> </w:t>
      </w:r>
      <w:r w:rsidR="00956B1F" w:rsidRPr="004E5356">
        <w:rPr>
          <w:rFonts w:ascii="Times New Roman" w:hAnsi="Times New Roman" w:cs="Times New Roman"/>
          <w:b/>
          <w:sz w:val="24"/>
          <w:szCs w:val="24"/>
        </w:rPr>
        <w:t xml:space="preserve">antibacterial prescribing </w:t>
      </w:r>
    </w:p>
    <w:tbl>
      <w:tblPr>
        <w:tblStyle w:val="TableGrid"/>
        <w:tblW w:w="0" w:type="auto"/>
        <w:tblLook w:val="04A0" w:firstRow="1" w:lastRow="0" w:firstColumn="1" w:lastColumn="0" w:noHBand="0" w:noVBand="1"/>
      </w:tblPr>
      <w:tblGrid>
        <w:gridCol w:w="10376"/>
      </w:tblGrid>
      <w:tr w:rsidR="00E634C1" w:rsidRPr="00967002" w:rsidTr="00E634C1">
        <w:tc>
          <w:tcPr>
            <w:tcW w:w="10682" w:type="dxa"/>
            <w:tcBorders>
              <w:top w:val="thinThickSmallGap" w:sz="24" w:space="0" w:color="auto"/>
              <w:left w:val="thinThickSmallGap" w:sz="24" w:space="0" w:color="auto"/>
              <w:bottom w:val="thinThickSmallGap" w:sz="24" w:space="0" w:color="auto"/>
              <w:right w:val="thinThickSmallGap" w:sz="24" w:space="0" w:color="auto"/>
            </w:tcBorders>
          </w:tcPr>
          <w:p w:rsidR="00E634C1" w:rsidRPr="00967002" w:rsidRDefault="00E634C1" w:rsidP="00E634C1">
            <w:pPr>
              <w:pStyle w:val="ListParagraph"/>
              <w:ind w:left="0"/>
              <w:jc w:val="both"/>
              <w:rPr>
                <w:rFonts w:ascii="Times New Roman" w:hAnsi="Times New Roman" w:cs="Times New Roman"/>
                <w:bCs/>
                <w:sz w:val="20"/>
                <w:szCs w:val="20"/>
              </w:rPr>
            </w:pPr>
            <w:r w:rsidRPr="00967002">
              <w:rPr>
                <w:rFonts w:ascii="Times New Roman" w:hAnsi="Times New Roman" w:cs="Times New Roman"/>
                <w:bCs/>
                <w:color w:val="333333"/>
                <w:sz w:val="20"/>
                <w:szCs w:val="20"/>
              </w:rPr>
              <w:t>Please fill this audit tool when you prescribe antibacterial agent/s (</w:t>
            </w:r>
            <w:r w:rsidRPr="00967002">
              <w:rPr>
                <w:rFonts w:ascii="Times New Roman" w:hAnsi="Times New Roman" w:cs="Times New Roman"/>
                <w:bCs/>
                <w:color w:val="333333"/>
                <w:sz w:val="20"/>
                <w:szCs w:val="20"/>
                <w:u w:val="single"/>
              </w:rPr>
              <w:t>systemic and topical</w:t>
            </w:r>
            <w:r w:rsidRPr="00967002">
              <w:rPr>
                <w:rFonts w:ascii="Times New Roman" w:hAnsi="Times New Roman" w:cs="Times New Roman"/>
                <w:bCs/>
                <w:color w:val="333333"/>
                <w:sz w:val="20"/>
                <w:szCs w:val="20"/>
              </w:rPr>
              <w:t xml:space="preserve">) to </w:t>
            </w:r>
            <w:r w:rsidRPr="00967002">
              <w:rPr>
                <w:rFonts w:ascii="Times New Roman" w:hAnsi="Times New Roman" w:cs="Times New Roman"/>
                <w:bCs/>
                <w:color w:val="333333"/>
                <w:sz w:val="20"/>
                <w:szCs w:val="20"/>
                <w:u w:val="single"/>
              </w:rPr>
              <w:t>treat</w:t>
            </w:r>
            <w:r w:rsidRPr="00967002">
              <w:rPr>
                <w:rFonts w:ascii="Times New Roman" w:hAnsi="Times New Roman" w:cs="Times New Roman"/>
                <w:bCs/>
                <w:color w:val="333333"/>
                <w:sz w:val="20"/>
                <w:szCs w:val="20"/>
              </w:rPr>
              <w:t xml:space="preserve"> any oral infection. We recommend doing this prospective audit over one month period every year. </w:t>
            </w:r>
            <w:r w:rsidRPr="00967002">
              <w:rPr>
                <w:rFonts w:ascii="Times New Roman" w:hAnsi="Times New Roman" w:cs="Times New Roman"/>
                <w:bCs/>
                <w:sz w:val="20"/>
                <w:szCs w:val="20"/>
              </w:rPr>
              <w:t>We recommend doing this prospective audit over one month period every year. The prescribing pattern should be assessed locally against one of the national guidelines and action plan should be designed to address identified deviation from the gold standard. We recommend using the below standards:</w:t>
            </w:r>
          </w:p>
          <w:p w:rsidR="00967002" w:rsidRDefault="00E634C1" w:rsidP="00E634C1">
            <w:pPr>
              <w:pStyle w:val="ListParagraph"/>
              <w:numPr>
                <w:ilvl w:val="0"/>
                <w:numId w:val="1"/>
              </w:numPr>
              <w:jc w:val="both"/>
              <w:rPr>
                <w:rFonts w:ascii="Times New Roman" w:hAnsi="Times New Roman" w:cs="Times New Roman"/>
                <w:bCs/>
                <w:sz w:val="20"/>
                <w:szCs w:val="20"/>
              </w:rPr>
            </w:pPr>
            <w:r w:rsidRPr="00967002">
              <w:rPr>
                <w:rFonts w:ascii="Times New Roman" w:hAnsi="Times New Roman" w:cs="Times New Roman"/>
                <w:bCs/>
                <w:sz w:val="20"/>
                <w:szCs w:val="20"/>
              </w:rPr>
              <w:t>Recommended: Antimicrobial Prescribing in Dentistry- Good Practice Guidelines (</w:t>
            </w:r>
            <w:hyperlink r:id="rId8" w:history="1">
              <w:r w:rsidRPr="00967002">
                <w:rPr>
                  <w:rStyle w:val="Hyperlink"/>
                  <w:rFonts w:ascii="Times New Roman" w:hAnsi="Times New Roman" w:cs="Times New Roman"/>
                  <w:bCs/>
                  <w:color w:val="auto"/>
                  <w:sz w:val="20"/>
                  <w:szCs w:val="20"/>
                  <w:u w:val="none"/>
                </w:rPr>
                <w:t>FGDP(UK) and FDS publish antimicrobial prescribing guidelines for all dentists — Royal College of Surgeons (rcseng.ac.uk)</w:t>
              </w:r>
            </w:hyperlink>
          </w:p>
          <w:p w:rsidR="00E634C1" w:rsidRPr="00967002" w:rsidRDefault="00E634C1" w:rsidP="00E634C1">
            <w:pPr>
              <w:pStyle w:val="ListParagraph"/>
              <w:numPr>
                <w:ilvl w:val="0"/>
                <w:numId w:val="1"/>
              </w:numPr>
              <w:jc w:val="both"/>
              <w:rPr>
                <w:rFonts w:ascii="Times New Roman" w:hAnsi="Times New Roman" w:cs="Times New Roman"/>
                <w:bCs/>
                <w:sz w:val="20"/>
                <w:szCs w:val="20"/>
              </w:rPr>
            </w:pPr>
            <w:r w:rsidRPr="00967002">
              <w:rPr>
                <w:rFonts w:ascii="Times New Roman" w:hAnsi="Times New Roman" w:cs="Times New Roman"/>
                <w:bCs/>
                <w:sz w:val="20"/>
                <w:szCs w:val="20"/>
              </w:rPr>
              <w:t>Scottish Dental Clinical Effectiveness Programme prescribing guidance (</w:t>
            </w:r>
            <w:hyperlink r:id="rId9" w:history="1">
              <w:r w:rsidRPr="00967002">
                <w:rPr>
                  <w:rStyle w:val="Hyperlink"/>
                  <w:rFonts w:ascii="Times New Roman" w:hAnsi="Times New Roman" w:cs="Times New Roman"/>
                  <w:bCs/>
                  <w:color w:val="auto"/>
                  <w:sz w:val="20"/>
                  <w:szCs w:val="20"/>
                  <w:u w:val="none"/>
                </w:rPr>
                <w:t>Drug prescribing | Scottish Dental Clinical Effectiveness Pr (sdcep.org.uk)</w:t>
              </w:r>
            </w:hyperlink>
            <w:r w:rsidRPr="00967002">
              <w:rPr>
                <w:rFonts w:ascii="Times New Roman" w:hAnsi="Times New Roman" w:cs="Times New Roman"/>
                <w:bCs/>
                <w:sz w:val="20"/>
                <w:szCs w:val="20"/>
              </w:rPr>
              <w:t>)</w:t>
            </w:r>
          </w:p>
        </w:tc>
      </w:tr>
    </w:tbl>
    <w:p w:rsidR="00672424" w:rsidRPr="00672424" w:rsidRDefault="00672424" w:rsidP="00233084">
      <w:pPr>
        <w:spacing w:after="0" w:line="240" w:lineRule="auto"/>
        <w:rPr>
          <w:rFonts w:ascii="Times New Roman" w:hAnsi="Times New Roman" w:cs="Times New Roman"/>
          <w:color w:val="333333"/>
          <w:sz w:val="20"/>
          <w:szCs w:val="20"/>
        </w:rPr>
      </w:pPr>
    </w:p>
    <w:p w:rsidR="00956B1F" w:rsidRPr="003C67FD" w:rsidRDefault="00956B1F" w:rsidP="00E44132">
      <w:pPr>
        <w:pStyle w:val="ListParagraph"/>
        <w:numPr>
          <w:ilvl w:val="0"/>
          <w:numId w:val="11"/>
        </w:numPr>
        <w:spacing w:after="0" w:line="240" w:lineRule="auto"/>
        <w:rPr>
          <w:rFonts w:ascii="Times New Roman" w:hAnsi="Times New Roman" w:cs="Times New Roman"/>
          <w:b/>
          <w:sz w:val="20"/>
          <w:szCs w:val="20"/>
        </w:rPr>
      </w:pPr>
      <w:r w:rsidRPr="004E65D6">
        <w:rPr>
          <w:rFonts w:ascii="Times New Roman" w:hAnsi="Times New Roman" w:cs="Times New Roman"/>
          <w:b/>
          <w:color w:val="333333"/>
          <w:sz w:val="20"/>
          <w:szCs w:val="20"/>
        </w:rPr>
        <w:t xml:space="preserve">Code of the Dental Hospital: </w:t>
      </w:r>
    </w:p>
    <w:p w:rsidR="003C67FD" w:rsidRPr="003C67FD" w:rsidRDefault="003C67FD" w:rsidP="003C67FD">
      <w:pPr>
        <w:pStyle w:val="ListParagraph"/>
        <w:spacing w:after="0" w:line="240" w:lineRule="auto"/>
        <w:rPr>
          <w:rFonts w:ascii="Times New Roman" w:hAnsi="Times New Roman" w:cs="Times New Roman"/>
          <w:b/>
          <w:sz w:val="20"/>
          <w:szCs w:val="20"/>
        </w:rPr>
      </w:pPr>
    </w:p>
    <w:p w:rsidR="00090E7C" w:rsidRPr="004E65D6" w:rsidRDefault="00090E7C" w:rsidP="004E65D6">
      <w:pPr>
        <w:pStyle w:val="ListParagraph"/>
        <w:numPr>
          <w:ilvl w:val="0"/>
          <w:numId w:val="11"/>
        </w:numPr>
        <w:spacing w:after="0" w:line="240" w:lineRule="auto"/>
        <w:rPr>
          <w:rFonts w:ascii="Times New Roman" w:hAnsi="Times New Roman" w:cs="Times New Roman"/>
          <w:b/>
          <w:sz w:val="20"/>
          <w:szCs w:val="20"/>
        </w:rPr>
      </w:pPr>
      <w:r w:rsidRPr="004E65D6">
        <w:rPr>
          <w:rFonts w:ascii="Times New Roman" w:hAnsi="Times New Roman" w:cs="Times New Roman"/>
          <w:b/>
          <w:color w:val="333333"/>
          <w:sz w:val="20"/>
          <w:szCs w:val="20"/>
        </w:rPr>
        <w:t>Please tick your speciality or clinic (tick one only).</w:t>
      </w:r>
    </w:p>
    <w:tbl>
      <w:tblPr>
        <w:tblStyle w:val="TableGrid"/>
        <w:tblW w:w="4894" w:type="pct"/>
        <w:tblLook w:val="04A0" w:firstRow="1" w:lastRow="0" w:firstColumn="1" w:lastColumn="0" w:noHBand="0" w:noVBand="1"/>
      </w:tblPr>
      <w:tblGrid>
        <w:gridCol w:w="3255"/>
        <w:gridCol w:w="1973"/>
        <w:gridCol w:w="3414"/>
        <w:gridCol w:w="1592"/>
      </w:tblGrid>
      <w:tr w:rsidR="00090E7C" w:rsidRPr="00233084" w:rsidTr="003016A8">
        <w:tc>
          <w:tcPr>
            <w:tcW w:w="1590" w:type="pct"/>
          </w:tcPr>
          <w:p w:rsidR="00090E7C" w:rsidRPr="00233084" w:rsidRDefault="00090E7C" w:rsidP="00AA63B7">
            <w:pPr>
              <w:rPr>
                <w:rFonts w:ascii="Times New Roman" w:hAnsi="Times New Roman" w:cs="Times New Roman"/>
                <w:b/>
                <w:sz w:val="20"/>
                <w:szCs w:val="20"/>
              </w:rPr>
            </w:pPr>
            <w:r w:rsidRPr="00233084">
              <w:rPr>
                <w:rFonts w:ascii="Times New Roman" w:hAnsi="Times New Roman" w:cs="Times New Roman"/>
                <w:b/>
                <w:sz w:val="20"/>
                <w:szCs w:val="20"/>
              </w:rPr>
              <w:t>Speciality/Clinic</w:t>
            </w:r>
          </w:p>
        </w:tc>
        <w:tc>
          <w:tcPr>
            <w:tcW w:w="964" w:type="pct"/>
          </w:tcPr>
          <w:p w:rsidR="00090E7C" w:rsidRPr="00233084" w:rsidRDefault="00090E7C" w:rsidP="00AA63B7">
            <w:pPr>
              <w:rPr>
                <w:rFonts w:ascii="Times New Roman" w:hAnsi="Times New Roman" w:cs="Times New Roman"/>
                <w:b/>
                <w:sz w:val="20"/>
                <w:szCs w:val="20"/>
              </w:rPr>
            </w:pPr>
            <w:r>
              <w:rPr>
                <w:rFonts w:ascii="Times New Roman" w:hAnsi="Times New Roman" w:cs="Times New Roman"/>
                <w:b/>
                <w:sz w:val="20"/>
                <w:szCs w:val="20"/>
              </w:rPr>
              <w:t>Tick one only</w:t>
            </w:r>
          </w:p>
        </w:tc>
        <w:tc>
          <w:tcPr>
            <w:tcW w:w="1668" w:type="pct"/>
          </w:tcPr>
          <w:p w:rsidR="00090E7C" w:rsidRPr="00233084" w:rsidRDefault="00090E7C" w:rsidP="00AA63B7">
            <w:pPr>
              <w:rPr>
                <w:rFonts w:ascii="Times New Roman" w:hAnsi="Times New Roman" w:cs="Times New Roman"/>
                <w:b/>
                <w:sz w:val="20"/>
                <w:szCs w:val="20"/>
              </w:rPr>
            </w:pPr>
            <w:r w:rsidRPr="00233084">
              <w:rPr>
                <w:rFonts w:ascii="Times New Roman" w:hAnsi="Times New Roman" w:cs="Times New Roman"/>
                <w:b/>
                <w:sz w:val="20"/>
                <w:szCs w:val="20"/>
              </w:rPr>
              <w:t>Speciality/Clinic</w:t>
            </w:r>
          </w:p>
        </w:tc>
        <w:tc>
          <w:tcPr>
            <w:tcW w:w="778" w:type="pct"/>
          </w:tcPr>
          <w:p w:rsidR="00090E7C" w:rsidRPr="00233084" w:rsidRDefault="00090E7C" w:rsidP="00AA63B7">
            <w:pPr>
              <w:rPr>
                <w:rFonts w:ascii="Times New Roman" w:hAnsi="Times New Roman" w:cs="Times New Roman"/>
                <w:b/>
                <w:sz w:val="20"/>
                <w:szCs w:val="20"/>
              </w:rPr>
            </w:pPr>
            <w:r>
              <w:rPr>
                <w:rFonts w:ascii="Times New Roman" w:hAnsi="Times New Roman" w:cs="Times New Roman"/>
                <w:b/>
                <w:sz w:val="20"/>
                <w:szCs w:val="20"/>
              </w:rPr>
              <w:t>Tick one only</w:t>
            </w:r>
          </w:p>
        </w:tc>
      </w:tr>
      <w:tr w:rsidR="00090E7C" w:rsidRPr="00672424" w:rsidTr="003016A8">
        <w:tc>
          <w:tcPr>
            <w:tcW w:w="1590" w:type="pct"/>
          </w:tcPr>
          <w:p w:rsidR="00090E7C" w:rsidRPr="00672424" w:rsidRDefault="00090E7C" w:rsidP="00AA63B7">
            <w:pPr>
              <w:rPr>
                <w:rFonts w:ascii="Times New Roman" w:hAnsi="Times New Roman" w:cs="Times New Roman"/>
                <w:sz w:val="20"/>
                <w:szCs w:val="20"/>
              </w:rPr>
            </w:pPr>
            <w:r w:rsidRPr="00672424">
              <w:rPr>
                <w:rFonts w:ascii="Times New Roman" w:hAnsi="Times New Roman" w:cs="Times New Roman"/>
                <w:sz w:val="20"/>
                <w:szCs w:val="20"/>
              </w:rPr>
              <w:t>Dental Emergency</w:t>
            </w:r>
            <w:r>
              <w:rPr>
                <w:rFonts w:ascii="Times New Roman" w:hAnsi="Times New Roman" w:cs="Times New Roman"/>
                <w:sz w:val="20"/>
                <w:szCs w:val="20"/>
              </w:rPr>
              <w:t xml:space="preserve"> Clinic</w:t>
            </w:r>
          </w:p>
        </w:tc>
        <w:tc>
          <w:tcPr>
            <w:tcW w:w="964" w:type="pct"/>
          </w:tcPr>
          <w:p w:rsidR="00090E7C" w:rsidRPr="00672424" w:rsidRDefault="00090E7C" w:rsidP="00AA63B7">
            <w:pPr>
              <w:rPr>
                <w:rFonts w:ascii="Times New Roman" w:hAnsi="Times New Roman" w:cs="Times New Roman"/>
                <w:sz w:val="20"/>
                <w:szCs w:val="20"/>
              </w:rPr>
            </w:pPr>
          </w:p>
        </w:tc>
        <w:tc>
          <w:tcPr>
            <w:tcW w:w="1668" w:type="pct"/>
          </w:tcPr>
          <w:p w:rsidR="00090E7C" w:rsidRPr="00672424" w:rsidRDefault="00090E7C" w:rsidP="00AA63B7">
            <w:pPr>
              <w:rPr>
                <w:rFonts w:ascii="Times New Roman" w:hAnsi="Times New Roman" w:cs="Times New Roman"/>
                <w:sz w:val="20"/>
                <w:szCs w:val="20"/>
              </w:rPr>
            </w:pPr>
            <w:r w:rsidRPr="00672424">
              <w:rPr>
                <w:rFonts w:ascii="Times New Roman" w:hAnsi="Times New Roman" w:cs="Times New Roman"/>
                <w:sz w:val="20"/>
                <w:szCs w:val="20"/>
              </w:rPr>
              <w:t>Paediatric Dentistry</w:t>
            </w:r>
          </w:p>
        </w:tc>
        <w:tc>
          <w:tcPr>
            <w:tcW w:w="778" w:type="pct"/>
          </w:tcPr>
          <w:p w:rsidR="00090E7C" w:rsidRPr="00672424" w:rsidRDefault="00090E7C" w:rsidP="00AA63B7">
            <w:pPr>
              <w:rPr>
                <w:rFonts w:ascii="Times New Roman" w:hAnsi="Times New Roman" w:cs="Times New Roman"/>
                <w:sz w:val="20"/>
                <w:szCs w:val="20"/>
              </w:rPr>
            </w:pPr>
          </w:p>
        </w:tc>
      </w:tr>
      <w:tr w:rsidR="00090E7C" w:rsidRPr="00672424" w:rsidTr="003016A8">
        <w:tc>
          <w:tcPr>
            <w:tcW w:w="1590" w:type="pct"/>
          </w:tcPr>
          <w:p w:rsidR="00090E7C" w:rsidRPr="00672424" w:rsidRDefault="00090E7C" w:rsidP="00AA63B7">
            <w:pPr>
              <w:rPr>
                <w:rFonts w:ascii="Times New Roman" w:hAnsi="Times New Roman" w:cs="Times New Roman"/>
                <w:sz w:val="20"/>
                <w:szCs w:val="20"/>
              </w:rPr>
            </w:pPr>
            <w:r w:rsidRPr="00672424">
              <w:rPr>
                <w:rFonts w:ascii="Times New Roman" w:hAnsi="Times New Roman" w:cs="Times New Roman"/>
                <w:sz w:val="20"/>
                <w:szCs w:val="20"/>
              </w:rPr>
              <w:t>Dental and Maxillofacial Radiology</w:t>
            </w:r>
          </w:p>
        </w:tc>
        <w:tc>
          <w:tcPr>
            <w:tcW w:w="964" w:type="pct"/>
          </w:tcPr>
          <w:p w:rsidR="00090E7C" w:rsidRPr="00672424" w:rsidRDefault="00090E7C" w:rsidP="00AA63B7">
            <w:pPr>
              <w:rPr>
                <w:rFonts w:ascii="Times New Roman" w:hAnsi="Times New Roman" w:cs="Times New Roman"/>
                <w:sz w:val="20"/>
                <w:szCs w:val="20"/>
              </w:rPr>
            </w:pPr>
          </w:p>
        </w:tc>
        <w:tc>
          <w:tcPr>
            <w:tcW w:w="1668" w:type="pct"/>
          </w:tcPr>
          <w:p w:rsidR="00090E7C" w:rsidRPr="00672424" w:rsidRDefault="00090E7C" w:rsidP="00AA63B7">
            <w:pPr>
              <w:rPr>
                <w:rFonts w:ascii="Times New Roman" w:hAnsi="Times New Roman" w:cs="Times New Roman"/>
                <w:sz w:val="20"/>
                <w:szCs w:val="20"/>
              </w:rPr>
            </w:pPr>
            <w:r w:rsidRPr="00672424">
              <w:rPr>
                <w:rFonts w:ascii="Times New Roman" w:hAnsi="Times New Roman" w:cs="Times New Roman"/>
                <w:sz w:val="20"/>
                <w:szCs w:val="20"/>
              </w:rPr>
              <w:t>Periodontics</w:t>
            </w:r>
          </w:p>
        </w:tc>
        <w:tc>
          <w:tcPr>
            <w:tcW w:w="778" w:type="pct"/>
          </w:tcPr>
          <w:p w:rsidR="00090E7C" w:rsidRPr="00672424" w:rsidRDefault="00090E7C" w:rsidP="00AA63B7">
            <w:pPr>
              <w:rPr>
                <w:rFonts w:ascii="Times New Roman" w:hAnsi="Times New Roman" w:cs="Times New Roman"/>
                <w:sz w:val="20"/>
                <w:szCs w:val="20"/>
              </w:rPr>
            </w:pPr>
          </w:p>
        </w:tc>
      </w:tr>
      <w:tr w:rsidR="00090E7C" w:rsidRPr="00672424" w:rsidTr="003016A8">
        <w:tc>
          <w:tcPr>
            <w:tcW w:w="1590" w:type="pct"/>
          </w:tcPr>
          <w:p w:rsidR="00090E7C" w:rsidRPr="00672424" w:rsidRDefault="00090E7C" w:rsidP="00AA63B7">
            <w:pPr>
              <w:rPr>
                <w:rFonts w:ascii="Times New Roman" w:hAnsi="Times New Roman" w:cs="Times New Roman"/>
                <w:sz w:val="20"/>
                <w:szCs w:val="20"/>
              </w:rPr>
            </w:pPr>
            <w:r w:rsidRPr="00672424">
              <w:rPr>
                <w:rFonts w:ascii="Times New Roman" w:hAnsi="Times New Roman" w:cs="Times New Roman"/>
                <w:sz w:val="20"/>
                <w:szCs w:val="20"/>
              </w:rPr>
              <w:t>Endodontics</w:t>
            </w:r>
          </w:p>
        </w:tc>
        <w:tc>
          <w:tcPr>
            <w:tcW w:w="964" w:type="pct"/>
          </w:tcPr>
          <w:p w:rsidR="00090E7C" w:rsidRPr="00672424" w:rsidRDefault="00090E7C" w:rsidP="00AA63B7">
            <w:pPr>
              <w:rPr>
                <w:rFonts w:ascii="Times New Roman" w:hAnsi="Times New Roman" w:cs="Times New Roman"/>
                <w:sz w:val="20"/>
                <w:szCs w:val="20"/>
              </w:rPr>
            </w:pPr>
          </w:p>
        </w:tc>
        <w:tc>
          <w:tcPr>
            <w:tcW w:w="1668" w:type="pct"/>
          </w:tcPr>
          <w:p w:rsidR="00090E7C" w:rsidRPr="00672424" w:rsidRDefault="00090E7C" w:rsidP="00AA63B7">
            <w:pPr>
              <w:rPr>
                <w:rFonts w:ascii="Times New Roman" w:hAnsi="Times New Roman" w:cs="Times New Roman"/>
                <w:sz w:val="20"/>
                <w:szCs w:val="20"/>
              </w:rPr>
            </w:pPr>
            <w:r w:rsidRPr="00672424">
              <w:rPr>
                <w:rFonts w:ascii="Times New Roman" w:hAnsi="Times New Roman" w:cs="Times New Roman"/>
                <w:sz w:val="20"/>
                <w:szCs w:val="20"/>
              </w:rPr>
              <w:t>Prosthodontics</w:t>
            </w:r>
          </w:p>
        </w:tc>
        <w:tc>
          <w:tcPr>
            <w:tcW w:w="778" w:type="pct"/>
          </w:tcPr>
          <w:p w:rsidR="00090E7C" w:rsidRPr="00672424" w:rsidRDefault="00090E7C" w:rsidP="00AA63B7">
            <w:pPr>
              <w:rPr>
                <w:rFonts w:ascii="Times New Roman" w:hAnsi="Times New Roman" w:cs="Times New Roman"/>
                <w:sz w:val="20"/>
                <w:szCs w:val="20"/>
              </w:rPr>
            </w:pPr>
          </w:p>
        </w:tc>
      </w:tr>
      <w:tr w:rsidR="00090E7C" w:rsidRPr="00672424" w:rsidTr="003016A8">
        <w:tc>
          <w:tcPr>
            <w:tcW w:w="1590" w:type="pct"/>
          </w:tcPr>
          <w:p w:rsidR="00090E7C" w:rsidRPr="00672424" w:rsidRDefault="00090E7C" w:rsidP="00AA63B7">
            <w:pPr>
              <w:rPr>
                <w:rFonts w:ascii="Times New Roman" w:hAnsi="Times New Roman" w:cs="Times New Roman"/>
                <w:sz w:val="20"/>
                <w:szCs w:val="20"/>
              </w:rPr>
            </w:pPr>
            <w:r w:rsidRPr="00672424">
              <w:rPr>
                <w:rFonts w:ascii="Times New Roman" w:hAnsi="Times New Roman" w:cs="Times New Roman"/>
                <w:sz w:val="20"/>
                <w:szCs w:val="20"/>
              </w:rPr>
              <w:t>Oral Medicine</w:t>
            </w:r>
          </w:p>
        </w:tc>
        <w:tc>
          <w:tcPr>
            <w:tcW w:w="964" w:type="pct"/>
          </w:tcPr>
          <w:p w:rsidR="00090E7C" w:rsidRPr="00672424" w:rsidRDefault="00090E7C" w:rsidP="00AA63B7">
            <w:pPr>
              <w:rPr>
                <w:rFonts w:ascii="Times New Roman" w:hAnsi="Times New Roman" w:cs="Times New Roman"/>
                <w:sz w:val="20"/>
                <w:szCs w:val="20"/>
              </w:rPr>
            </w:pPr>
          </w:p>
        </w:tc>
        <w:tc>
          <w:tcPr>
            <w:tcW w:w="1668" w:type="pct"/>
          </w:tcPr>
          <w:p w:rsidR="00090E7C" w:rsidRPr="00672424" w:rsidRDefault="00090E7C" w:rsidP="00AA63B7">
            <w:pPr>
              <w:rPr>
                <w:rFonts w:ascii="Times New Roman" w:hAnsi="Times New Roman" w:cs="Times New Roman"/>
                <w:sz w:val="20"/>
                <w:szCs w:val="20"/>
              </w:rPr>
            </w:pPr>
            <w:r w:rsidRPr="00672424">
              <w:rPr>
                <w:rFonts w:ascii="Times New Roman" w:hAnsi="Times New Roman" w:cs="Times New Roman"/>
                <w:sz w:val="20"/>
                <w:szCs w:val="20"/>
              </w:rPr>
              <w:t>Restorative Dentistry</w:t>
            </w:r>
          </w:p>
        </w:tc>
        <w:tc>
          <w:tcPr>
            <w:tcW w:w="778" w:type="pct"/>
          </w:tcPr>
          <w:p w:rsidR="00090E7C" w:rsidRPr="00672424" w:rsidRDefault="00090E7C" w:rsidP="00AA63B7">
            <w:pPr>
              <w:rPr>
                <w:rFonts w:ascii="Times New Roman" w:hAnsi="Times New Roman" w:cs="Times New Roman"/>
                <w:sz w:val="20"/>
                <w:szCs w:val="20"/>
              </w:rPr>
            </w:pPr>
          </w:p>
        </w:tc>
      </w:tr>
      <w:tr w:rsidR="00090E7C" w:rsidRPr="00672424" w:rsidTr="003016A8">
        <w:tc>
          <w:tcPr>
            <w:tcW w:w="1590" w:type="pct"/>
          </w:tcPr>
          <w:p w:rsidR="00090E7C" w:rsidRPr="00672424" w:rsidRDefault="00090E7C" w:rsidP="00AA63B7">
            <w:pPr>
              <w:rPr>
                <w:rFonts w:ascii="Times New Roman" w:hAnsi="Times New Roman" w:cs="Times New Roman"/>
                <w:sz w:val="20"/>
                <w:szCs w:val="20"/>
              </w:rPr>
            </w:pPr>
            <w:r w:rsidRPr="00672424">
              <w:rPr>
                <w:rFonts w:ascii="Times New Roman" w:hAnsi="Times New Roman" w:cs="Times New Roman"/>
                <w:sz w:val="20"/>
                <w:szCs w:val="20"/>
              </w:rPr>
              <w:t>Oral Microbiology</w:t>
            </w:r>
          </w:p>
        </w:tc>
        <w:tc>
          <w:tcPr>
            <w:tcW w:w="964" w:type="pct"/>
          </w:tcPr>
          <w:p w:rsidR="00090E7C" w:rsidRPr="00672424" w:rsidRDefault="00090E7C" w:rsidP="00AA63B7">
            <w:pPr>
              <w:rPr>
                <w:rFonts w:ascii="Times New Roman" w:hAnsi="Times New Roman" w:cs="Times New Roman"/>
                <w:sz w:val="20"/>
                <w:szCs w:val="20"/>
              </w:rPr>
            </w:pPr>
          </w:p>
        </w:tc>
        <w:tc>
          <w:tcPr>
            <w:tcW w:w="1668" w:type="pct"/>
          </w:tcPr>
          <w:p w:rsidR="00090E7C" w:rsidRPr="00672424" w:rsidRDefault="00090E7C" w:rsidP="00AA63B7">
            <w:pPr>
              <w:rPr>
                <w:rFonts w:ascii="Times New Roman" w:hAnsi="Times New Roman" w:cs="Times New Roman"/>
                <w:sz w:val="20"/>
                <w:szCs w:val="20"/>
              </w:rPr>
            </w:pPr>
            <w:r w:rsidRPr="00672424">
              <w:rPr>
                <w:rFonts w:ascii="Times New Roman" w:hAnsi="Times New Roman" w:cs="Times New Roman"/>
                <w:sz w:val="20"/>
                <w:szCs w:val="20"/>
              </w:rPr>
              <w:t>Special Care Dentistry</w:t>
            </w:r>
          </w:p>
        </w:tc>
        <w:tc>
          <w:tcPr>
            <w:tcW w:w="778" w:type="pct"/>
          </w:tcPr>
          <w:p w:rsidR="00090E7C" w:rsidRPr="00672424" w:rsidRDefault="00090E7C" w:rsidP="00AA63B7">
            <w:pPr>
              <w:rPr>
                <w:rFonts w:ascii="Times New Roman" w:hAnsi="Times New Roman" w:cs="Times New Roman"/>
                <w:sz w:val="20"/>
                <w:szCs w:val="20"/>
              </w:rPr>
            </w:pPr>
          </w:p>
        </w:tc>
      </w:tr>
      <w:tr w:rsidR="00090E7C" w:rsidRPr="00672424" w:rsidTr="003016A8">
        <w:tc>
          <w:tcPr>
            <w:tcW w:w="1590" w:type="pct"/>
          </w:tcPr>
          <w:p w:rsidR="00090E7C" w:rsidRPr="00672424" w:rsidRDefault="00090E7C" w:rsidP="00AA63B7">
            <w:pPr>
              <w:rPr>
                <w:rFonts w:ascii="Times New Roman" w:hAnsi="Times New Roman" w:cs="Times New Roman"/>
                <w:sz w:val="20"/>
                <w:szCs w:val="20"/>
              </w:rPr>
            </w:pPr>
            <w:r w:rsidRPr="00672424">
              <w:rPr>
                <w:rFonts w:ascii="Times New Roman" w:hAnsi="Times New Roman" w:cs="Times New Roman"/>
                <w:sz w:val="20"/>
                <w:szCs w:val="20"/>
              </w:rPr>
              <w:t>Orthodontics</w:t>
            </w:r>
          </w:p>
        </w:tc>
        <w:tc>
          <w:tcPr>
            <w:tcW w:w="964" w:type="pct"/>
          </w:tcPr>
          <w:p w:rsidR="00090E7C" w:rsidRPr="00672424" w:rsidRDefault="00090E7C" w:rsidP="00AA63B7">
            <w:pPr>
              <w:rPr>
                <w:rFonts w:ascii="Times New Roman" w:hAnsi="Times New Roman" w:cs="Times New Roman"/>
                <w:sz w:val="20"/>
                <w:szCs w:val="20"/>
              </w:rPr>
            </w:pPr>
          </w:p>
        </w:tc>
        <w:tc>
          <w:tcPr>
            <w:tcW w:w="1668" w:type="pct"/>
          </w:tcPr>
          <w:p w:rsidR="00090E7C" w:rsidRPr="00672424" w:rsidRDefault="00090E7C" w:rsidP="00AA63B7">
            <w:pPr>
              <w:rPr>
                <w:rFonts w:ascii="Times New Roman" w:hAnsi="Times New Roman" w:cs="Times New Roman"/>
                <w:sz w:val="20"/>
                <w:szCs w:val="20"/>
              </w:rPr>
            </w:pPr>
            <w:r>
              <w:rPr>
                <w:rFonts w:ascii="Times New Roman" w:hAnsi="Times New Roman" w:cs="Times New Roman"/>
                <w:sz w:val="20"/>
                <w:szCs w:val="20"/>
              </w:rPr>
              <w:t xml:space="preserve">Primary Care Clinic </w:t>
            </w:r>
          </w:p>
        </w:tc>
        <w:tc>
          <w:tcPr>
            <w:tcW w:w="778" w:type="pct"/>
          </w:tcPr>
          <w:p w:rsidR="00090E7C" w:rsidRPr="00672424" w:rsidRDefault="00090E7C" w:rsidP="00AA63B7">
            <w:pPr>
              <w:rPr>
                <w:rFonts w:ascii="Times New Roman" w:hAnsi="Times New Roman" w:cs="Times New Roman"/>
                <w:sz w:val="20"/>
                <w:szCs w:val="20"/>
              </w:rPr>
            </w:pPr>
          </w:p>
        </w:tc>
      </w:tr>
      <w:tr w:rsidR="00090E7C" w:rsidRPr="00672424" w:rsidTr="003016A8">
        <w:tc>
          <w:tcPr>
            <w:tcW w:w="1590" w:type="pct"/>
          </w:tcPr>
          <w:p w:rsidR="00090E7C" w:rsidRPr="00672424" w:rsidRDefault="00090E7C" w:rsidP="00AA63B7">
            <w:pPr>
              <w:rPr>
                <w:rFonts w:ascii="Times New Roman" w:hAnsi="Times New Roman" w:cs="Times New Roman"/>
                <w:sz w:val="20"/>
                <w:szCs w:val="20"/>
              </w:rPr>
            </w:pPr>
            <w:r w:rsidRPr="00672424">
              <w:rPr>
                <w:rFonts w:ascii="Times New Roman" w:hAnsi="Times New Roman" w:cs="Times New Roman"/>
                <w:sz w:val="20"/>
                <w:szCs w:val="20"/>
              </w:rPr>
              <w:t>Oral Surgery</w:t>
            </w:r>
          </w:p>
        </w:tc>
        <w:tc>
          <w:tcPr>
            <w:tcW w:w="964" w:type="pct"/>
          </w:tcPr>
          <w:p w:rsidR="00090E7C" w:rsidRPr="00672424" w:rsidRDefault="00090E7C" w:rsidP="00AA63B7">
            <w:pPr>
              <w:rPr>
                <w:rFonts w:ascii="Times New Roman" w:hAnsi="Times New Roman" w:cs="Times New Roman"/>
                <w:sz w:val="20"/>
                <w:szCs w:val="20"/>
              </w:rPr>
            </w:pPr>
          </w:p>
        </w:tc>
        <w:tc>
          <w:tcPr>
            <w:tcW w:w="1668" w:type="pct"/>
          </w:tcPr>
          <w:p w:rsidR="00090E7C" w:rsidRPr="00672424" w:rsidRDefault="00090E7C" w:rsidP="00B917F9">
            <w:pPr>
              <w:rPr>
                <w:rFonts w:ascii="Times New Roman" w:hAnsi="Times New Roman" w:cs="Times New Roman"/>
                <w:sz w:val="20"/>
                <w:szCs w:val="20"/>
              </w:rPr>
            </w:pPr>
            <w:r>
              <w:rPr>
                <w:rFonts w:ascii="Times New Roman" w:hAnsi="Times New Roman" w:cs="Times New Roman"/>
                <w:sz w:val="20"/>
                <w:szCs w:val="20"/>
              </w:rPr>
              <w:t>Cl</w:t>
            </w:r>
            <w:r w:rsidR="00B917F9">
              <w:rPr>
                <w:rFonts w:ascii="Times New Roman" w:hAnsi="Times New Roman" w:cs="Times New Roman"/>
                <w:sz w:val="20"/>
                <w:szCs w:val="20"/>
              </w:rPr>
              <w:t>e</w:t>
            </w:r>
            <w:r>
              <w:rPr>
                <w:rFonts w:ascii="Times New Roman" w:hAnsi="Times New Roman" w:cs="Times New Roman"/>
                <w:sz w:val="20"/>
                <w:szCs w:val="20"/>
              </w:rPr>
              <w:t xml:space="preserve">ft Clinic </w:t>
            </w:r>
          </w:p>
        </w:tc>
        <w:tc>
          <w:tcPr>
            <w:tcW w:w="778" w:type="pct"/>
          </w:tcPr>
          <w:p w:rsidR="00090E7C" w:rsidRPr="00672424" w:rsidRDefault="00090E7C" w:rsidP="00AA63B7">
            <w:pPr>
              <w:rPr>
                <w:rFonts w:ascii="Times New Roman" w:hAnsi="Times New Roman" w:cs="Times New Roman"/>
                <w:sz w:val="20"/>
                <w:szCs w:val="20"/>
              </w:rPr>
            </w:pPr>
          </w:p>
        </w:tc>
      </w:tr>
      <w:tr w:rsidR="00090E7C" w:rsidRPr="00672424" w:rsidTr="003016A8">
        <w:tc>
          <w:tcPr>
            <w:tcW w:w="1590" w:type="pct"/>
          </w:tcPr>
          <w:p w:rsidR="00090E7C" w:rsidRPr="00672424" w:rsidRDefault="00090E7C" w:rsidP="00AA63B7">
            <w:pPr>
              <w:rPr>
                <w:rFonts w:ascii="Times New Roman" w:hAnsi="Times New Roman" w:cs="Times New Roman"/>
                <w:sz w:val="20"/>
                <w:szCs w:val="20"/>
              </w:rPr>
            </w:pPr>
            <w:r w:rsidRPr="00672424">
              <w:rPr>
                <w:rFonts w:ascii="Times New Roman" w:hAnsi="Times New Roman" w:cs="Times New Roman"/>
                <w:sz w:val="20"/>
                <w:szCs w:val="20"/>
              </w:rPr>
              <w:t>Maxillofacial Surgery</w:t>
            </w:r>
          </w:p>
        </w:tc>
        <w:tc>
          <w:tcPr>
            <w:tcW w:w="964" w:type="pct"/>
          </w:tcPr>
          <w:p w:rsidR="00090E7C" w:rsidRPr="00672424" w:rsidRDefault="00090E7C" w:rsidP="00AA63B7">
            <w:pPr>
              <w:rPr>
                <w:rFonts w:ascii="Times New Roman" w:hAnsi="Times New Roman" w:cs="Times New Roman"/>
                <w:sz w:val="20"/>
                <w:szCs w:val="20"/>
              </w:rPr>
            </w:pPr>
          </w:p>
        </w:tc>
        <w:tc>
          <w:tcPr>
            <w:tcW w:w="1668" w:type="pct"/>
          </w:tcPr>
          <w:p w:rsidR="00090E7C" w:rsidRDefault="00090E7C" w:rsidP="00AA63B7">
            <w:pPr>
              <w:rPr>
                <w:rFonts w:ascii="Times New Roman" w:hAnsi="Times New Roman" w:cs="Times New Roman"/>
                <w:sz w:val="20"/>
                <w:szCs w:val="20"/>
              </w:rPr>
            </w:pPr>
            <w:r>
              <w:rPr>
                <w:rFonts w:ascii="Times New Roman" w:hAnsi="Times New Roman" w:cs="Times New Roman"/>
                <w:sz w:val="20"/>
                <w:szCs w:val="20"/>
              </w:rPr>
              <w:t>Other (specify)</w:t>
            </w:r>
          </w:p>
        </w:tc>
        <w:tc>
          <w:tcPr>
            <w:tcW w:w="778" w:type="pct"/>
          </w:tcPr>
          <w:p w:rsidR="00090E7C" w:rsidRPr="00672424" w:rsidRDefault="00090E7C" w:rsidP="00AA63B7">
            <w:pPr>
              <w:rPr>
                <w:rFonts w:ascii="Times New Roman" w:hAnsi="Times New Roman" w:cs="Times New Roman"/>
                <w:sz w:val="20"/>
                <w:szCs w:val="20"/>
              </w:rPr>
            </w:pPr>
          </w:p>
        </w:tc>
      </w:tr>
    </w:tbl>
    <w:p w:rsidR="00090E7C" w:rsidRPr="00672424" w:rsidRDefault="00090E7C" w:rsidP="00090E7C">
      <w:pPr>
        <w:pStyle w:val="ListParagraph"/>
        <w:spacing w:after="0" w:line="240" w:lineRule="auto"/>
        <w:ind w:left="0"/>
        <w:rPr>
          <w:rFonts w:ascii="Times New Roman" w:hAnsi="Times New Roman" w:cs="Times New Roman"/>
          <w:sz w:val="20"/>
          <w:szCs w:val="20"/>
        </w:rPr>
      </w:pPr>
    </w:p>
    <w:p w:rsidR="00090E7C" w:rsidRPr="004E65D6" w:rsidRDefault="00090E7C" w:rsidP="004E65D6">
      <w:pPr>
        <w:pStyle w:val="ListParagraph"/>
        <w:numPr>
          <w:ilvl w:val="0"/>
          <w:numId w:val="11"/>
        </w:numPr>
        <w:spacing w:after="0" w:line="240" w:lineRule="auto"/>
        <w:rPr>
          <w:rFonts w:ascii="Times New Roman" w:hAnsi="Times New Roman" w:cs="Times New Roman"/>
          <w:b/>
          <w:sz w:val="20"/>
          <w:szCs w:val="20"/>
        </w:rPr>
      </w:pPr>
      <w:r w:rsidRPr="004E65D6">
        <w:rPr>
          <w:rFonts w:ascii="Times New Roman" w:hAnsi="Times New Roman" w:cs="Times New Roman"/>
          <w:b/>
          <w:color w:val="333333"/>
          <w:sz w:val="20"/>
          <w:szCs w:val="20"/>
        </w:rPr>
        <w:t>Please tick patient age</w:t>
      </w:r>
      <w:r w:rsidR="000A7E4B">
        <w:rPr>
          <w:rFonts w:ascii="Times New Roman" w:hAnsi="Times New Roman" w:cs="Times New Roman"/>
          <w:b/>
          <w:color w:val="333333"/>
          <w:sz w:val="20"/>
          <w:szCs w:val="20"/>
        </w:rPr>
        <w:t xml:space="preserve"> </w:t>
      </w:r>
      <w:r w:rsidR="001C5DD9">
        <w:rPr>
          <w:rFonts w:ascii="Times New Roman" w:hAnsi="Times New Roman" w:cs="Times New Roman"/>
          <w:b/>
          <w:sz w:val="20"/>
          <w:szCs w:val="20"/>
        </w:rPr>
        <w:t>(t</w:t>
      </w:r>
      <w:r w:rsidR="000A7E4B">
        <w:rPr>
          <w:rFonts w:ascii="Times New Roman" w:hAnsi="Times New Roman" w:cs="Times New Roman"/>
          <w:b/>
          <w:sz w:val="20"/>
          <w:szCs w:val="20"/>
        </w:rPr>
        <w:t>ick one only)</w:t>
      </w:r>
      <w:r w:rsidRPr="004E65D6">
        <w:rPr>
          <w:rFonts w:ascii="Times New Roman" w:hAnsi="Times New Roman" w:cs="Times New Roman"/>
          <w:b/>
          <w:color w:val="333333"/>
          <w:sz w:val="20"/>
          <w:szCs w:val="20"/>
        </w:rPr>
        <w:t>.</w:t>
      </w:r>
    </w:p>
    <w:tbl>
      <w:tblPr>
        <w:tblStyle w:val="TableGrid"/>
        <w:tblW w:w="4894" w:type="pct"/>
        <w:tblLook w:val="04A0" w:firstRow="1" w:lastRow="0" w:firstColumn="1" w:lastColumn="0" w:noHBand="0" w:noVBand="1"/>
      </w:tblPr>
      <w:tblGrid>
        <w:gridCol w:w="1694"/>
        <w:gridCol w:w="284"/>
        <w:gridCol w:w="1701"/>
        <w:gridCol w:w="569"/>
        <w:gridCol w:w="1701"/>
        <w:gridCol w:w="399"/>
        <w:gridCol w:w="1805"/>
        <w:gridCol w:w="416"/>
        <w:gridCol w:w="1249"/>
        <w:gridCol w:w="416"/>
      </w:tblGrid>
      <w:tr w:rsidR="00090E7C" w:rsidRPr="00233084" w:rsidTr="003016A8">
        <w:tc>
          <w:tcPr>
            <w:tcW w:w="5000" w:type="pct"/>
            <w:gridSpan w:val="10"/>
          </w:tcPr>
          <w:p w:rsidR="00090E7C" w:rsidRPr="00233084" w:rsidRDefault="00090E7C" w:rsidP="00AA63B7">
            <w:pPr>
              <w:rPr>
                <w:rFonts w:ascii="Times New Roman" w:hAnsi="Times New Roman" w:cs="Times New Roman"/>
                <w:b/>
                <w:sz w:val="20"/>
                <w:szCs w:val="20"/>
              </w:rPr>
            </w:pPr>
            <w:r w:rsidRPr="00233084">
              <w:rPr>
                <w:rFonts w:ascii="Times New Roman" w:hAnsi="Times New Roman" w:cs="Times New Roman"/>
                <w:b/>
                <w:sz w:val="20"/>
                <w:szCs w:val="20"/>
              </w:rPr>
              <w:t>Age</w:t>
            </w:r>
            <w:r w:rsidR="003016A8">
              <w:rPr>
                <w:rFonts w:ascii="Times New Roman" w:hAnsi="Times New Roman" w:cs="Times New Roman"/>
                <w:b/>
                <w:sz w:val="20"/>
                <w:szCs w:val="20"/>
              </w:rPr>
              <w:t xml:space="preserve"> (years)</w:t>
            </w:r>
          </w:p>
        </w:tc>
      </w:tr>
      <w:tr w:rsidR="000910D4" w:rsidRPr="00672424" w:rsidTr="003016A8">
        <w:tc>
          <w:tcPr>
            <w:tcW w:w="828" w:type="pct"/>
          </w:tcPr>
          <w:p w:rsidR="000910D4" w:rsidRPr="00672424" w:rsidRDefault="000A7E4B" w:rsidP="000910D4">
            <w:pPr>
              <w:rPr>
                <w:rFonts w:ascii="Times New Roman" w:hAnsi="Times New Roman" w:cs="Times New Roman"/>
                <w:sz w:val="20"/>
                <w:szCs w:val="20"/>
              </w:rPr>
            </w:pPr>
            <w:r>
              <w:rPr>
                <w:rFonts w:ascii="Times New Roman" w:hAnsi="Times New Roman" w:cs="Times New Roman"/>
                <w:sz w:val="20"/>
                <w:szCs w:val="20"/>
              </w:rPr>
              <w:t xml:space="preserve">0-4 </w:t>
            </w:r>
          </w:p>
        </w:tc>
        <w:tc>
          <w:tcPr>
            <w:tcW w:w="139" w:type="pct"/>
          </w:tcPr>
          <w:p w:rsidR="000910D4" w:rsidRPr="00672424" w:rsidRDefault="000910D4" w:rsidP="000910D4">
            <w:pPr>
              <w:rPr>
                <w:rFonts w:ascii="Times New Roman" w:hAnsi="Times New Roman" w:cs="Times New Roman"/>
                <w:sz w:val="20"/>
                <w:szCs w:val="20"/>
              </w:rPr>
            </w:pPr>
          </w:p>
        </w:tc>
        <w:tc>
          <w:tcPr>
            <w:tcW w:w="831" w:type="pct"/>
          </w:tcPr>
          <w:p w:rsidR="000910D4" w:rsidRPr="00672424" w:rsidRDefault="003016A8" w:rsidP="000910D4">
            <w:pPr>
              <w:rPr>
                <w:rFonts w:ascii="Times New Roman" w:hAnsi="Times New Roman" w:cs="Times New Roman"/>
                <w:sz w:val="20"/>
                <w:szCs w:val="20"/>
              </w:rPr>
            </w:pPr>
            <w:r>
              <w:rPr>
                <w:rFonts w:ascii="Times New Roman" w:hAnsi="Times New Roman" w:cs="Times New Roman"/>
                <w:sz w:val="20"/>
                <w:szCs w:val="20"/>
              </w:rPr>
              <w:t>5</w:t>
            </w:r>
            <w:r w:rsidR="000A7E4B">
              <w:rPr>
                <w:rFonts w:ascii="Times New Roman" w:hAnsi="Times New Roman" w:cs="Times New Roman"/>
                <w:sz w:val="20"/>
                <w:szCs w:val="20"/>
              </w:rPr>
              <w:t xml:space="preserve">-8 </w:t>
            </w:r>
          </w:p>
        </w:tc>
        <w:tc>
          <w:tcPr>
            <w:tcW w:w="278" w:type="pct"/>
          </w:tcPr>
          <w:p w:rsidR="000910D4" w:rsidRPr="00672424" w:rsidRDefault="000910D4" w:rsidP="000910D4">
            <w:pPr>
              <w:rPr>
                <w:rFonts w:ascii="Times New Roman" w:hAnsi="Times New Roman" w:cs="Times New Roman"/>
                <w:sz w:val="20"/>
                <w:szCs w:val="20"/>
              </w:rPr>
            </w:pPr>
          </w:p>
        </w:tc>
        <w:tc>
          <w:tcPr>
            <w:tcW w:w="831" w:type="pct"/>
          </w:tcPr>
          <w:p w:rsidR="000910D4" w:rsidRPr="00672424" w:rsidRDefault="003016A8" w:rsidP="000910D4">
            <w:pPr>
              <w:rPr>
                <w:rFonts w:ascii="Times New Roman" w:hAnsi="Times New Roman" w:cs="Times New Roman"/>
                <w:sz w:val="20"/>
                <w:szCs w:val="20"/>
              </w:rPr>
            </w:pPr>
            <w:r>
              <w:rPr>
                <w:rFonts w:ascii="Times New Roman" w:hAnsi="Times New Roman" w:cs="Times New Roman"/>
                <w:sz w:val="20"/>
                <w:szCs w:val="20"/>
              </w:rPr>
              <w:t>9</w:t>
            </w:r>
            <w:r w:rsidR="000A7E4B">
              <w:rPr>
                <w:rFonts w:ascii="Times New Roman" w:hAnsi="Times New Roman" w:cs="Times New Roman"/>
                <w:sz w:val="20"/>
                <w:szCs w:val="20"/>
              </w:rPr>
              <w:t>-12</w:t>
            </w:r>
          </w:p>
        </w:tc>
        <w:tc>
          <w:tcPr>
            <w:tcW w:w="195" w:type="pct"/>
          </w:tcPr>
          <w:p w:rsidR="000910D4" w:rsidRPr="00672424" w:rsidRDefault="000910D4" w:rsidP="000910D4">
            <w:pPr>
              <w:rPr>
                <w:rFonts w:ascii="Times New Roman" w:hAnsi="Times New Roman" w:cs="Times New Roman"/>
                <w:sz w:val="20"/>
                <w:szCs w:val="20"/>
              </w:rPr>
            </w:pPr>
          </w:p>
        </w:tc>
        <w:tc>
          <w:tcPr>
            <w:tcW w:w="882" w:type="pct"/>
          </w:tcPr>
          <w:p w:rsidR="000910D4" w:rsidRPr="00672424" w:rsidRDefault="00274DF0" w:rsidP="000910D4">
            <w:pPr>
              <w:rPr>
                <w:rFonts w:ascii="Times New Roman" w:hAnsi="Times New Roman" w:cs="Times New Roman"/>
                <w:sz w:val="20"/>
                <w:szCs w:val="20"/>
              </w:rPr>
            </w:pPr>
            <w:r>
              <w:rPr>
                <w:rFonts w:ascii="Times New Roman" w:hAnsi="Times New Roman" w:cs="Times New Roman"/>
                <w:sz w:val="20"/>
                <w:szCs w:val="20"/>
              </w:rPr>
              <w:t>13</w:t>
            </w:r>
            <w:r w:rsidR="000A7E4B">
              <w:rPr>
                <w:rFonts w:ascii="Times New Roman" w:hAnsi="Times New Roman" w:cs="Times New Roman"/>
                <w:sz w:val="20"/>
                <w:szCs w:val="20"/>
              </w:rPr>
              <w:t>-16</w:t>
            </w:r>
          </w:p>
        </w:tc>
        <w:tc>
          <w:tcPr>
            <w:tcW w:w="203" w:type="pct"/>
          </w:tcPr>
          <w:p w:rsidR="000910D4" w:rsidRPr="00672424" w:rsidRDefault="000910D4" w:rsidP="000910D4">
            <w:pPr>
              <w:rPr>
                <w:rFonts w:ascii="Times New Roman" w:hAnsi="Times New Roman" w:cs="Times New Roman"/>
                <w:sz w:val="20"/>
                <w:szCs w:val="20"/>
              </w:rPr>
            </w:pPr>
          </w:p>
        </w:tc>
        <w:tc>
          <w:tcPr>
            <w:tcW w:w="610" w:type="pct"/>
          </w:tcPr>
          <w:p w:rsidR="000910D4" w:rsidRPr="00672424" w:rsidRDefault="001C5DD9" w:rsidP="000910D4">
            <w:pPr>
              <w:rPr>
                <w:rFonts w:ascii="Times New Roman" w:hAnsi="Times New Roman" w:cs="Times New Roman"/>
                <w:sz w:val="20"/>
                <w:szCs w:val="20"/>
              </w:rPr>
            </w:pPr>
            <w:r>
              <w:rPr>
                <w:rFonts w:ascii="Times New Roman" w:hAnsi="Times New Roman" w:cs="Times New Roman"/>
                <w:sz w:val="20"/>
                <w:szCs w:val="20"/>
              </w:rPr>
              <w:t>&gt;</w:t>
            </w:r>
            <w:r w:rsidR="000A7E4B">
              <w:rPr>
                <w:rFonts w:ascii="Times New Roman" w:hAnsi="Times New Roman" w:cs="Times New Roman"/>
                <w:sz w:val="20"/>
                <w:szCs w:val="20"/>
              </w:rPr>
              <w:t>16</w:t>
            </w:r>
          </w:p>
        </w:tc>
        <w:tc>
          <w:tcPr>
            <w:tcW w:w="204" w:type="pct"/>
          </w:tcPr>
          <w:p w:rsidR="000910D4" w:rsidRPr="00672424" w:rsidRDefault="000910D4" w:rsidP="000910D4">
            <w:pPr>
              <w:rPr>
                <w:rFonts w:ascii="Times New Roman" w:hAnsi="Times New Roman" w:cs="Times New Roman"/>
                <w:sz w:val="20"/>
                <w:szCs w:val="20"/>
              </w:rPr>
            </w:pPr>
          </w:p>
        </w:tc>
      </w:tr>
    </w:tbl>
    <w:p w:rsidR="00967002" w:rsidRDefault="00967002" w:rsidP="00967002">
      <w:pPr>
        <w:pStyle w:val="ListParagraph"/>
        <w:spacing w:after="0" w:line="240" w:lineRule="auto"/>
        <w:rPr>
          <w:rFonts w:ascii="Times New Roman" w:hAnsi="Times New Roman" w:cs="Times New Roman"/>
          <w:b/>
          <w:color w:val="333333"/>
          <w:sz w:val="20"/>
          <w:szCs w:val="20"/>
        </w:rPr>
      </w:pPr>
    </w:p>
    <w:p w:rsidR="00967002" w:rsidRDefault="00967002" w:rsidP="00967002">
      <w:pPr>
        <w:pStyle w:val="ListParagraph"/>
        <w:numPr>
          <w:ilvl w:val="0"/>
          <w:numId w:val="11"/>
        </w:numPr>
        <w:spacing w:after="0" w:line="240" w:lineRule="auto"/>
        <w:rPr>
          <w:rFonts w:ascii="Times New Roman" w:hAnsi="Times New Roman" w:cs="Times New Roman"/>
          <w:b/>
          <w:color w:val="333333"/>
          <w:sz w:val="20"/>
          <w:szCs w:val="20"/>
        </w:rPr>
      </w:pPr>
      <w:r>
        <w:rPr>
          <w:rFonts w:ascii="Times New Roman" w:hAnsi="Times New Roman" w:cs="Times New Roman"/>
          <w:b/>
          <w:color w:val="333333"/>
          <w:sz w:val="20"/>
          <w:szCs w:val="20"/>
        </w:rPr>
        <w:t>Does the patient report history of</w:t>
      </w:r>
      <w:r w:rsidRPr="00C55F3B">
        <w:rPr>
          <w:rFonts w:ascii="Times New Roman" w:hAnsi="Times New Roman" w:cs="Times New Roman"/>
          <w:b/>
          <w:color w:val="333333"/>
          <w:sz w:val="20"/>
          <w:szCs w:val="20"/>
        </w:rPr>
        <w:t xml:space="preserve"> penicillin</w:t>
      </w:r>
      <w:r>
        <w:rPr>
          <w:rFonts w:ascii="Times New Roman" w:hAnsi="Times New Roman" w:cs="Times New Roman"/>
          <w:b/>
          <w:color w:val="333333"/>
          <w:sz w:val="20"/>
          <w:szCs w:val="20"/>
        </w:rPr>
        <w:t xml:space="preserve"> allergy</w:t>
      </w:r>
      <w:r w:rsidRPr="00C55F3B">
        <w:rPr>
          <w:rFonts w:ascii="Times New Roman" w:hAnsi="Times New Roman" w:cs="Times New Roman"/>
          <w:b/>
          <w:color w:val="333333"/>
          <w:sz w:val="20"/>
          <w:szCs w:val="20"/>
        </w:rPr>
        <w:t>?</w:t>
      </w:r>
      <w:r>
        <w:rPr>
          <w:rFonts w:ascii="Times New Roman" w:hAnsi="Times New Roman" w:cs="Times New Roman"/>
          <w:b/>
          <w:color w:val="333333"/>
          <w:sz w:val="20"/>
          <w:szCs w:val="20"/>
        </w:rPr>
        <w:t xml:space="preserve"> (circle yes or no)                                              Yes/No</w:t>
      </w:r>
    </w:p>
    <w:p w:rsidR="00E00BE0" w:rsidRPr="00672424" w:rsidRDefault="00E00BE0" w:rsidP="00233084">
      <w:pPr>
        <w:pStyle w:val="ListParagraph"/>
        <w:spacing w:after="0" w:line="240" w:lineRule="auto"/>
        <w:ind w:left="0"/>
        <w:rPr>
          <w:rFonts w:ascii="Times New Roman" w:hAnsi="Times New Roman" w:cs="Times New Roman"/>
          <w:sz w:val="20"/>
          <w:szCs w:val="20"/>
        </w:rPr>
      </w:pPr>
    </w:p>
    <w:p w:rsidR="00BB55D0" w:rsidRPr="004E65D6" w:rsidRDefault="00574309" w:rsidP="004E65D6">
      <w:pPr>
        <w:pStyle w:val="ListParagraph"/>
        <w:numPr>
          <w:ilvl w:val="0"/>
          <w:numId w:val="11"/>
        </w:numPr>
        <w:spacing w:after="0" w:line="240" w:lineRule="auto"/>
        <w:rPr>
          <w:rFonts w:ascii="Times New Roman" w:hAnsi="Times New Roman" w:cs="Times New Roman"/>
          <w:b/>
          <w:sz w:val="20"/>
          <w:szCs w:val="20"/>
        </w:rPr>
      </w:pPr>
      <w:r w:rsidRPr="004E65D6">
        <w:rPr>
          <w:rFonts w:ascii="Times New Roman" w:hAnsi="Times New Roman" w:cs="Times New Roman"/>
          <w:b/>
          <w:color w:val="333333"/>
          <w:sz w:val="20"/>
          <w:szCs w:val="20"/>
        </w:rPr>
        <w:t>Which factor influenced</w:t>
      </w:r>
      <w:r w:rsidR="00776AFB" w:rsidRPr="004E65D6">
        <w:rPr>
          <w:rFonts w:ascii="Times New Roman" w:hAnsi="Times New Roman" w:cs="Times New Roman"/>
          <w:b/>
          <w:color w:val="333333"/>
          <w:sz w:val="20"/>
          <w:szCs w:val="20"/>
        </w:rPr>
        <w:t> antibacterial prescribing for this patient?</w:t>
      </w:r>
      <w:r w:rsidRPr="004E65D6">
        <w:rPr>
          <w:rFonts w:ascii="Times New Roman" w:hAnsi="Times New Roman" w:cs="Times New Roman"/>
          <w:b/>
          <w:color w:val="333333"/>
          <w:sz w:val="20"/>
          <w:szCs w:val="20"/>
        </w:rPr>
        <w:t xml:space="preserve"> (tick all that apply)</w:t>
      </w:r>
    </w:p>
    <w:tbl>
      <w:tblPr>
        <w:tblStyle w:val="TableGrid"/>
        <w:tblW w:w="4912" w:type="pct"/>
        <w:tblLook w:val="04A0" w:firstRow="1" w:lastRow="0" w:firstColumn="1" w:lastColumn="0" w:noHBand="0" w:noVBand="1"/>
      </w:tblPr>
      <w:tblGrid>
        <w:gridCol w:w="2771"/>
        <w:gridCol w:w="690"/>
        <w:gridCol w:w="3044"/>
        <w:gridCol w:w="605"/>
        <w:gridCol w:w="2557"/>
        <w:gridCol w:w="605"/>
      </w:tblGrid>
      <w:tr w:rsidR="00135C04" w:rsidRPr="00233084" w:rsidTr="003016A8">
        <w:tc>
          <w:tcPr>
            <w:tcW w:w="1351" w:type="pct"/>
          </w:tcPr>
          <w:p w:rsidR="00135C04" w:rsidRPr="00233084" w:rsidRDefault="00482298" w:rsidP="00233084">
            <w:pPr>
              <w:rPr>
                <w:rFonts w:ascii="Times New Roman" w:hAnsi="Times New Roman" w:cs="Times New Roman"/>
                <w:b/>
                <w:sz w:val="20"/>
                <w:szCs w:val="20"/>
              </w:rPr>
            </w:pPr>
            <w:r>
              <w:rPr>
                <w:rFonts w:ascii="Times New Roman" w:hAnsi="Times New Roman" w:cs="Times New Roman"/>
                <w:b/>
                <w:sz w:val="20"/>
                <w:szCs w:val="20"/>
              </w:rPr>
              <w:t>Reason</w:t>
            </w:r>
          </w:p>
        </w:tc>
        <w:tc>
          <w:tcPr>
            <w:tcW w:w="338" w:type="pct"/>
          </w:tcPr>
          <w:p w:rsidR="00135C04" w:rsidRPr="00233084" w:rsidRDefault="00574309" w:rsidP="002E1BC0">
            <w:pPr>
              <w:rPr>
                <w:rFonts w:ascii="Times New Roman" w:hAnsi="Times New Roman" w:cs="Times New Roman"/>
                <w:b/>
                <w:sz w:val="20"/>
                <w:szCs w:val="20"/>
              </w:rPr>
            </w:pPr>
            <w:r>
              <w:rPr>
                <w:rFonts w:ascii="Times New Roman" w:hAnsi="Times New Roman" w:cs="Times New Roman"/>
                <w:b/>
                <w:sz w:val="20"/>
                <w:szCs w:val="20"/>
              </w:rPr>
              <w:t xml:space="preserve">Tick </w:t>
            </w:r>
          </w:p>
        </w:tc>
        <w:tc>
          <w:tcPr>
            <w:tcW w:w="1483" w:type="pct"/>
          </w:tcPr>
          <w:p w:rsidR="00135C04" w:rsidRPr="00233084" w:rsidRDefault="00482298" w:rsidP="00233084">
            <w:pPr>
              <w:rPr>
                <w:rFonts w:ascii="Times New Roman" w:hAnsi="Times New Roman" w:cs="Times New Roman"/>
                <w:b/>
                <w:sz w:val="20"/>
                <w:szCs w:val="20"/>
              </w:rPr>
            </w:pPr>
            <w:r>
              <w:rPr>
                <w:rFonts w:ascii="Times New Roman" w:hAnsi="Times New Roman" w:cs="Times New Roman"/>
                <w:b/>
                <w:sz w:val="20"/>
                <w:szCs w:val="20"/>
              </w:rPr>
              <w:t>Reason</w:t>
            </w:r>
          </w:p>
        </w:tc>
        <w:tc>
          <w:tcPr>
            <w:tcW w:w="294" w:type="pct"/>
          </w:tcPr>
          <w:p w:rsidR="00135C04" w:rsidRPr="00233084" w:rsidRDefault="00574309" w:rsidP="002E1BC0">
            <w:pPr>
              <w:rPr>
                <w:rFonts w:ascii="Times New Roman" w:hAnsi="Times New Roman" w:cs="Times New Roman"/>
                <w:b/>
                <w:sz w:val="20"/>
                <w:szCs w:val="20"/>
              </w:rPr>
            </w:pPr>
            <w:r>
              <w:rPr>
                <w:rFonts w:ascii="Times New Roman" w:hAnsi="Times New Roman" w:cs="Times New Roman"/>
                <w:b/>
                <w:sz w:val="20"/>
                <w:szCs w:val="20"/>
              </w:rPr>
              <w:t xml:space="preserve">Tick </w:t>
            </w:r>
          </w:p>
        </w:tc>
        <w:tc>
          <w:tcPr>
            <w:tcW w:w="1246" w:type="pct"/>
          </w:tcPr>
          <w:p w:rsidR="00135C04" w:rsidRPr="00233084" w:rsidRDefault="00482298" w:rsidP="00233084">
            <w:pPr>
              <w:rPr>
                <w:rFonts w:ascii="Times New Roman" w:hAnsi="Times New Roman" w:cs="Times New Roman"/>
                <w:b/>
                <w:sz w:val="20"/>
                <w:szCs w:val="20"/>
              </w:rPr>
            </w:pPr>
            <w:r>
              <w:rPr>
                <w:rFonts w:ascii="Times New Roman" w:hAnsi="Times New Roman" w:cs="Times New Roman"/>
                <w:b/>
                <w:sz w:val="20"/>
                <w:szCs w:val="20"/>
              </w:rPr>
              <w:t>Reason</w:t>
            </w:r>
          </w:p>
        </w:tc>
        <w:tc>
          <w:tcPr>
            <w:tcW w:w="288" w:type="pct"/>
          </w:tcPr>
          <w:p w:rsidR="00135C04" w:rsidRPr="00233084" w:rsidRDefault="00574309" w:rsidP="002E1BC0">
            <w:pPr>
              <w:rPr>
                <w:rFonts w:ascii="Times New Roman" w:hAnsi="Times New Roman" w:cs="Times New Roman"/>
                <w:b/>
                <w:sz w:val="20"/>
                <w:szCs w:val="20"/>
              </w:rPr>
            </w:pPr>
            <w:r>
              <w:rPr>
                <w:rFonts w:ascii="Times New Roman" w:hAnsi="Times New Roman" w:cs="Times New Roman"/>
                <w:b/>
                <w:sz w:val="20"/>
                <w:szCs w:val="20"/>
              </w:rPr>
              <w:t xml:space="preserve">Tick </w:t>
            </w:r>
          </w:p>
        </w:tc>
      </w:tr>
      <w:tr w:rsidR="00662B34" w:rsidRPr="00672424" w:rsidTr="003016A8">
        <w:tc>
          <w:tcPr>
            <w:tcW w:w="1351" w:type="pct"/>
          </w:tcPr>
          <w:p w:rsidR="00662B34" w:rsidRPr="00672424" w:rsidRDefault="00662B34" w:rsidP="00662B34">
            <w:pPr>
              <w:rPr>
                <w:rFonts w:ascii="Times New Roman" w:hAnsi="Times New Roman" w:cs="Times New Roman"/>
                <w:sz w:val="20"/>
                <w:szCs w:val="20"/>
              </w:rPr>
            </w:pPr>
            <w:r w:rsidRPr="00672424">
              <w:rPr>
                <w:rFonts w:ascii="Times New Roman" w:hAnsi="Times New Roman" w:cs="Times New Roman"/>
                <w:sz w:val="20"/>
                <w:szCs w:val="20"/>
              </w:rPr>
              <w:t>Elevated temperature</w:t>
            </w:r>
          </w:p>
        </w:tc>
        <w:tc>
          <w:tcPr>
            <w:tcW w:w="338" w:type="pct"/>
          </w:tcPr>
          <w:p w:rsidR="00662B34" w:rsidRPr="00672424" w:rsidRDefault="00662B34" w:rsidP="00662B34">
            <w:pPr>
              <w:rPr>
                <w:rFonts w:ascii="Times New Roman" w:hAnsi="Times New Roman" w:cs="Times New Roman"/>
                <w:sz w:val="20"/>
                <w:szCs w:val="20"/>
              </w:rPr>
            </w:pPr>
          </w:p>
        </w:tc>
        <w:tc>
          <w:tcPr>
            <w:tcW w:w="1483" w:type="pct"/>
          </w:tcPr>
          <w:p w:rsidR="00662B34" w:rsidRPr="00672424" w:rsidRDefault="00662B34" w:rsidP="00662B34">
            <w:pPr>
              <w:rPr>
                <w:rFonts w:ascii="Times New Roman" w:hAnsi="Times New Roman" w:cs="Times New Roman"/>
                <w:sz w:val="20"/>
                <w:szCs w:val="20"/>
              </w:rPr>
            </w:pPr>
            <w:r w:rsidRPr="00672424">
              <w:rPr>
                <w:rFonts w:ascii="Times New Roman" w:hAnsi="Times New Roman" w:cs="Times New Roman"/>
                <w:sz w:val="20"/>
                <w:szCs w:val="20"/>
              </w:rPr>
              <w:t>Cellulitis</w:t>
            </w:r>
          </w:p>
        </w:tc>
        <w:tc>
          <w:tcPr>
            <w:tcW w:w="294" w:type="pct"/>
          </w:tcPr>
          <w:p w:rsidR="00662B34" w:rsidRPr="00672424" w:rsidRDefault="00662B34" w:rsidP="00662B34">
            <w:pPr>
              <w:rPr>
                <w:rFonts w:ascii="Times New Roman" w:hAnsi="Times New Roman" w:cs="Times New Roman"/>
                <w:sz w:val="20"/>
                <w:szCs w:val="20"/>
              </w:rPr>
            </w:pPr>
          </w:p>
        </w:tc>
        <w:tc>
          <w:tcPr>
            <w:tcW w:w="1246" w:type="pct"/>
          </w:tcPr>
          <w:p w:rsidR="00662B34" w:rsidRPr="00672424" w:rsidRDefault="00662B34" w:rsidP="00662B34">
            <w:pPr>
              <w:rPr>
                <w:rFonts w:ascii="Times New Roman" w:hAnsi="Times New Roman" w:cs="Times New Roman"/>
                <w:sz w:val="20"/>
                <w:szCs w:val="20"/>
              </w:rPr>
            </w:pPr>
            <w:r>
              <w:rPr>
                <w:rFonts w:ascii="Times New Roman" w:hAnsi="Times New Roman" w:cs="Times New Roman"/>
                <w:sz w:val="20"/>
                <w:szCs w:val="20"/>
              </w:rPr>
              <w:t>T</w:t>
            </w:r>
            <w:r w:rsidRPr="00672424">
              <w:rPr>
                <w:rFonts w:ascii="Times New Roman" w:hAnsi="Times New Roman" w:cs="Times New Roman"/>
                <w:sz w:val="20"/>
                <w:szCs w:val="20"/>
              </w:rPr>
              <w:t xml:space="preserve">ime </w:t>
            </w:r>
            <w:r>
              <w:rPr>
                <w:rFonts w:ascii="Times New Roman" w:hAnsi="Times New Roman" w:cs="Times New Roman"/>
                <w:sz w:val="20"/>
                <w:szCs w:val="20"/>
              </w:rPr>
              <w:t xml:space="preserve">constraints </w:t>
            </w:r>
          </w:p>
        </w:tc>
        <w:tc>
          <w:tcPr>
            <w:tcW w:w="288" w:type="pct"/>
          </w:tcPr>
          <w:p w:rsidR="00662B34" w:rsidRPr="00672424" w:rsidRDefault="00662B34" w:rsidP="00662B34">
            <w:pPr>
              <w:rPr>
                <w:rFonts w:ascii="Times New Roman" w:hAnsi="Times New Roman" w:cs="Times New Roman"/>
                <w:sz w:val="20"/>
                <w:szCs w:val="20"/>
              </w:rPr>
            </w:pPr>
          </w:p>
        </w:tc>
      </w:tr>
      <w:tr w:rsidR="00662B34" w:rsidRPr="00672424" w:rsidTr="003016A8">
        <w:tc>
          <w:tcPr>
            <w:tcW w:w="1351" w:type="pct"/>
          </w:tcPr>
          <w:p w:rsidR="00662B34" w:rsidRPr="00672424" w:rsidRDefault="00662B34" w:rsidP="00662B34">
            <w:pPr>
              <w:rPr>
                <w:rFonts w:ascii="Times New Roman" w:hAnsi="Times New Roman" w:cs="Times New Roman"/>
                <w:sz w:val="20"/>
                <w:szCs w:val="20"/>
              </w:rPr>
            </w:pPr>
            <w:r w:rsidRPr="00672424">
              <w:rPr>
                <w:rFonts w:ascii="Times New Roman" w:hAnsi="Times New Roman" w:cs="Times New Roman"/>
                <w:sz w:val="20"/>
                <w:szCs w:val="20"/>
              </w:rPr>
              <w:t>Malaise</w:t>
            </w:r>
          </w:p>
        </w:tc>
        <w:tc>
          <w:tcPr>
            <w:tcW w:w="338" w:type="pct"/>
          </w:tcPr>
          <w:p w:rsidR="00662B34" w:rsidRPr="00672424" w:rsidRDefault="00662B34" w:rsidP="00662B34">
            <w:pPr>
              <w:rPr>
                <w:rFonts w:ascii="Times New Roman" w:hAnsi="Times New Roman" w:cs="Times New Roman"/>
                <w:sz w:val="20"/>
                <w:szCs w:val="20"/>
              </w:rPr>
            </w:pPr>
          </w:p>
        </w:tc>
        <w:tc>
          <w:tcPr>
            <w:tcW w:w="1483" w:type="pct"/>
          </w:tcPr>
          <w:p w:rsidR="00662B34" w:rsidRPr="00672424" w:rsidRDefault="00662B34" w:rsidP="00662B34">
            <w:pPr>
              <w:rPr>
                <w:rFonts w:ascii="Times New Roman" w:hAnsi="Times New Roman" w:cs="Times New Roman"/>
                <w:sz w:val="20"/>
                <w:szCs w:val="20"/>
              </w:rPr>
            </w:pPr>
            <w:r>
              <w:rPr>
                <w:rFonts w:ascii="Times New Roman" w:hAnsi="Times New Roman" w:cs="Times New Roman"/>
                <w:sz w:val="20"/>
                <w:szCs w:val="20"/>
              </w:rPr>
              <w:t>S</w:t>
            </w:r>
            <w:r w:rsidRPr="00672424">
              <w:rPr>
                <w:rFonts w:ascii="Times New Roman" w:hAnsi="Times New Roman" w:cs="Times New Roman"/>
                <w:sz w:val="20"/>
                <w:szCs w:val="20"/>
              </w:rPr>
              <w:t>wallowing or breathing</w:t>
            </w:r>
            <w:r>
              <w:rPr>
                <w:rFonts w:ascii="Times New Roman" w:hAnsi="Times New Roman" w:cs="Times New Roman"/>
                <w:sz w:val="20"/>
                <w:szCs w:val="20"/>
              </w:rPr>
              <w:t xml:space="preserve"> difficulty</w:t>
            </w:r>
          </w:p>
        </w:tc>
        <w:tc>
          <w:tcPr>
            <w:tcW w:w="294" w:type="pct"/>
          </w:tcPr>
          <w:p w:rsidR="00662B34" w:rsidRPr="00672424" w:rsidRDefault="00662B34" w:rsidP="00662B34">
            <w:pPr>
              <w:rPr>
                <w:rFonts w:ascii="Times New Roman" w:hAnsi="Times New Roman" w:cs="Times New Roman"/>
                <w:sz w:val="20"/>
                <w:szCs w:val="20"/>
              </w:rPr>
            </w:pPr>
          </w:p>
        </w:tc>
        <w:tc>
          <w:tcPr>
            <w:tcW w:w="1246" w:type="pct"/>
          </w:tcPr>
          <w:p w:rsidR="00662B34" w:rsidRPr="00672424" w:rsidRDefault="00662B34" w:rsidP="00662B34">
            <w:pPr>
              <w:rPr>
                <w:rFonts w:ascii="Times New Roman" w:hAnsi="Times New Roman" w:cs="Times New Roman"/>
                <w:sz w:val="20"/>
                <w:szCs w:val="20"/>
              </w:rPr>
            </w:pPr>
            <w:r>
              <w:rPr>
                <w:rFonts w:ascii="Times New Roman" w:hAnsi="Times New Roman" w:cs="Times New Roman"/>
                <w:sz w:val="20"/>
                <w:szCs w:val="20"/>
              </w:rPr>
              <w:t>Patient demands prescription</w:t>
            </w:r>
          </w:p>
        </w:tc>
        <w:tc>
          <w:tcPr>
            <w:tcW w:w="288" w:type="pct"/>
          </w:tcPr>
          <w:p w:rsidR="00662B34" w:rsidRPr="00672424" w:rsidRDefault="00662B34" w:rsidP="00662B34">
            <w:pPr>
              <w:rPr>
                <w:rFonts w:ascii="Times New Roman" w:hAnsi="Times New Roman" w:cs="Times New Roman"/>
                <w:sz w:val="20"/>
                <w:szCs w:val="20"/>
              </w:rPr>
            </w:pPr>
          </w:p>
        </w:tc>
      </w:tr>
      <w:tr w:rsidR="00662B34" w:rsidRPr="00672424" w:rsidTr="003016A8">
        <w:tc>
          <w:tcPr>
            <w:tcW w:w="1351" w:type="pct"/>
          </w:tcPr>
          <w:p w:rsidR="00662B34" w:rsidRPr="00672424" w:rsidRDefault="00662B34" w:rsidP="00662B34">
            <w:pPr>
              <w:rPr>
                <w:rFonts w:ascii="Times New Roman" w:hAnsi="Times New Roman" w:cs="Times New Roman"/>
                <w:sz w:val="20"/>
                <w:szCs w:val="20"/>
              </w:rPr>
            </w:pPr>
            <w:r w:rsidRPr="00672424">
              <w:rPr>
                <w:rFonts w:ascii="Times New Roman" w:hAnsi="Times New Roman" w:cs="Times New Roman"/>
                <w:sz w:val="20"/>
                <w:szCs w:val="20"/>
              </w:rPr>
              <w:t>Lymph node enlargement</w:t>
            </w:r>
          </w:p>
        </w:tc>
        <w:tc>
          <w:tcPr>
            <w:tcW w:w="338" w:type="pct"/>
          </w:tcPr>
          <w:p w:rsidR="00662B34" w:rsidRPr="00672424" w:rsidRDefault="00662B34" w:rsidP="00662B34">
            <w:pPr>
              <w:rPr>
                <w:rFonts w:ascii="Times New Roman" w:hAnsi="Times New Roman" w:cs="Times New Roman"/>
                <w:sz w:val="20"/>
                <w:szCs w:val="20"/>
              </w:rPr>
            </w:pPr>
          </w:p>
        </w:tc>
        <w:tc>
          <w:tcPr>
            <w:tcW w:w="1483" w:type="pct"/>
          </w:tcPr>
          <w:p w:rsidR="00662B34" w:rsidRPr="00672424" w:rsidRDefault="00662B34" w:rsidP="00662B34">
            <w:pPr>
              <w:rPr>
                <w:rFonts w:ascii="Times New Roman" w:hAnsi="Times New Roman" w:cs="Times New Roman"/>
                <w:sz w:val="20"/>
                <w:szCs w:val="20"/>
              </w:rPr>
            </w:pPr>
            <w:r w:rsidRPr="00672424">
              <w:rPr>
                <w:rFonts w:ascii="Times New Roman" w:hAnsi="Times New Roman" w:cs="Times New Roman"/>
                <w:sz w:val="20"/>
                <w:szCs w:val="20"/>
              </w:rPr>
              <w:t>Mucosal ulceration</w:t>
            </w:r>
          </w:p>
        </w:tc>
        <w:tc>
          <w:tcPr>
            <w:tcW w:w="294" w:type="pct"/>
          </w:tcPr>
          <w:p w:rsidR="00662B34" w:rsidRPr="00672424" w:rsidRDefault="00662B34" w:rsidP="00662B34">
            <w:pPr>
              <w:rPr>
                <w:rFonts w:ascii="Times New Roman" w:hAnsi="Times New Roman" w:cs="Times New Roman"/>
                <w:sz w:val="20"/>
                <w:szCs w:val="20"/>
              </w:rPr>
            </w:pPr>
          </w:p>
        </w:tc>
        <w:tc>
          <w:tcPr>
            <w:tcW w:w="1246" w:type="pct"/>
          </w:tcPr>
          <w:p w:rsidR="00662B34" w:rsidRPr="00672424" w:rsidRDefault="00662B34" w:rsidP="00662B34">
            <w:pPr>
              <w:rPr>
                <w:rFonts w:ascii="Times New Roman" w:hAnsi="Times New Roman" w:cs="Times New Roman"/>
                <w:sz w:val="20"/>
                <w:szCs w:val="20"/>
              </w:rPr>
            </w:pPr>
            <w:r>
              <w:rPr>
                <w:rFonts w:ascii="Times New Roman" w:hAnsi="Times New Roman" w:cs="Times New Roman"/>
                <w:sz w:val="20"/>
                <w:szCs w:val="20"/>
              </w:rPr>
              <w:t>Advised by other speciality</w:t>
            </w:r>
          </w:p>
        </w:tc>
        <w:tc>
          <w:tcPr>
            <w:tcW w:w="288" w:type="pct"/>
          </w:tcPr>
          <w:p w:rsidR="00662B34" w:rsidRPr="00672424" w:rsidRDefault="00662B34" w:rsidP="00662B34">
            <w:pPr>
              <w:rPr>
                <w:rFonts w:ascii="Times New Roman" w:hAnsi="Times New Roman" w:cs="Times New Roman"/>
                <w:sz w:val="20"/>
                <w:szCs w:val="20"/>
              </w:rPr>
            </w:pPr>
          </w:p>
        </w:tc>
      </w:tr>
      <w:tr w:rsidR="00662B34" w:rsidRPr="00672424" w:rsidTr="003016A8">
        <w:tc>
          <w:tcPr>
            <w:tcW w:w="1351" w:type="pct"/>
          </w:tcPr>
          <w:p w:rsidR="00662B34" w:rsidRPr="00672424" w:rsidRDefault="00662B34" w:rsidP="00662B34">
            <w:pPr>
              <w:rPr>
                <w:rFonts w:ascii="Times New Roman" w:hAnsi="Times New Roman" w:cs="Times New Roman"/>
                <w:sz w:val="20"/>
                <w:szCs w:val="20"/>
              </w:rPr>
            </w:pPr>
            <w:r w:rsidRPr="00672424">
              <w:rPr>
                <w:rFonts w:ascii="Times New Roman" w:hAnsi="Times New Roman" w:cs="Times New Roman"/>
                <w:sz w:val="20"/>
                <w:szCs w:val="20"/>
              </w:rPr>
              <w:t>Pain</w:t>
            </w:r>
          </w:p>
        </w:tc>
        <w:tc>
          <w:tcPr>
            <w:tcW w:w="338" w:type="pct"/>
          </w:tcPr>
          <w:p w:rsidR="00662B34" w:rsidRPr="00672424" w:rsidRDefault="00662B34" w:rsidP="00662B34">
            <w:pPr>
              <w:rPr>
                <w:rFonts w:ascii="Times New Roman" w:hAnsi="Times New Roman" w:cs="Times New Roman"/>
                <w:sz w:val="20"/>
                <w:szCs w:val="20"/>
              </w:rPr>
            </w:pPr>
          </w:p>
        </w:tc>
        <w:tc>
          <w:tcPr>
            <w:tcW w:w="1483" w:type="pct"/>
          </w:tcPr>
          <w:p w:rsidR="00662B34" w:rsidRPr="00672424" w:rsidRDefault="00662B34" w:rsidP="00662B34">
            <w:pPr>
              <w:rPr>
                <w:rFonts w:ascii="Times New Roman" w:hAnsi="Times New Roman" w:cs="Times New Roman"/>
                <w:sz w:val="20"/>
                <w:szCs w:val="20"/>
              </w:rPr>
            </w:pPr>
            <w:r w:rsidRPr="00672424">
              <w:rPr>
                <w:rFonts w:ascii="Times New Roman" w:hAnsi="Times New Roman" w:cs="Times New Roman"/>
                <w:sz w:val="20"/>
                <w:szCs w:val="20"/>
              </w:rPr>
              <w:t>Uncertainty of the diagnosis</w:t>
            </w:r>
          </w:p>
        </w:tc>
        <w:tc>
          <w:tcPr>
            <w:tcW w:w="294" w:type="pct"/>
          </w:tcPr>
          <w:p w:rsidR="00662B34" w:rsidRPr="00672424" w:rsidRDefault="00662B34" w:rsidP="00662B34">
            <w:pPr>
              <w:rPr>
                <w:rFonts w:ascii="Times New Roman" w:hAnsi="Times New Roman" w:cs="Times New Roman"/>
                <w:sz w:val="20"/>
                <w:szCs w:val="20"/>
              </w:rPr>
            </w:pPr>
          </w:p>
        </w:tc>
        <w:tc>
          <w:tcPr>
            <w:tcW w:w="1246" w:type="pct"/>
          </w:tcPr>
          <w:p w:rsidR="00662B34" w:rsidRPr="00672424" w:rsidRDefault="003826DB" w:rsidP="00662B34">
            <w:pPr>
              <w:rPr>
                <w:rFonts w:ascii="Times New Roman" w:hAnsi="Times New Roman" w:cs="Times New Roman"/>
                <w:sz w:val="20"/>
                <w:szCs w:val="20"/>
              </w:rPr>
            </w:pPr>
            <w:r>
              <w:rPr>
                <w:rFonts w:ascii="Times New Roman" w:hAnsi="Times New Roman" w:cs="Times New Roman"/>
                <w:sz w:val="20"/>
                <w:szCs w:val="20"/>
              </w:rPr>
              <w:t>Others</w:t>
            </w:r>
          </w:p>
        </w:tc>
        <w:tc>
          <w:tcPr>
            <w:tcW w:w="288" w:type="pct"/>
          </w:tcPr>
          <w:p w:rsidR="00662B34" w:rsidRPr="00672424" w:rsidRDefault="00662B34" w:rsidP="00662B34">
            <w:pPr>
              <w:rPr>
                <w:rFonts w:ascii="Times New Roman" w:hAnsi="Times New Roman" w:cs="Times New Roman"/>
                <w:sz w:val="20"/>
                <w:szCs w:val="20"/>
              </w:rPr>
            </w:pPr>
          </w:p>
        </w:tc>
      </w:tr>
      <w:tr w:rsidR="00662B34" w:rsidRPr="00672424" w:rsidTr="003016A8">
        <w:tc>
          <w:tcPr>
            <w:tcW w:w="1351" w:type="pct"/>
          </w:tcPr>
          <w:p w:rsidR="00662B34" w:rsidRPr="00672424" w:rsidRDefault="00662B34" w:rsidP="00662B34">
            <w:pPr>
              <w:rPr>
                <w:rFonts w:ascii="Times New Roman" w:hAnsi="Times New Roman" w:cs="Times New Roman"/>
                <w:sz w:val="20"/>
                <w:szCs w:val="20"/>
              </w:rPr>
            </w:pPr>
            <w:r w:rsidRPr="00672424">
              <w:rPr>
                <w:rFonts w:ascii="Times New Roman" w:hAnsi="Times New Roman" w:cs="Times New Roman"/>
                <w:sz w:val="20"/>
                <w:szCs w:val="20"/>
              </w:rPr>
              <w:t>Evidence of spread of infection</w:t>
            </w:r>
          </w:p>
        </w:tc>
        <w:tc>
          <w:tcPr>
            <w:tcW w:w="338" w:type="pct"/>
          </w:tcPr>
          <w:p w:rsidR="00662B34" w:rsidRPr="00672424" w:rsidRDefault="00662B34" w:rsidP="00662B34">
            <w:pPr>
              <w:rPr>
                <w:rFonts w:ascii="Times New Roman" w:hAnsi="Times New Roman" w:cs="Times New Roman"/>
                <w:sz w:val="20"/>
                <w:szCs w:val="20"/>
              </w:rPr>
            </w:pPr>
          </w:p>
        </w:tc>
        <w:tc>
          <w:tcPr>
            <w:tcW w:w="1483" w:type="pct"/>
          </w:tcPr>
          <w:p w:rsidR="00662B34" w:rsidRPr="00672424" w:rsidRDefault="00662B34" w:rsidP="00662B34">
            <w:pPr>
              <w:rPr>
                <w:rFonts w:ascii="Times New Roman" w:hAnsi="Times New Roman" w:cs="Times New Roman"/>
                <w:sz w:val="20"/>
                <w:szCs w:val="20"/>
              </w:rPr>
            </w:pPr>
            <w:r w:rsidRPr="00672424">
              <w:rPr>
                <w:rFonts w:ascii="Times New Roman" w:hAnsi="Times New Roman" w:cs="Times New Roman"/>
                <w:sz w:val="20"/>
                <w:szCs w:val="20"/>
              </w:rPr>
              <w:t>Treatment has to be delayed</w:t>
            </w:r>
          </w:p>
        </w:tc>
        <w:tc>
          <w:tcPr>
            <w:tcW w:w="294" w:type="pct"/>
          </w:tcPr>
          <w:p w:rsidR="00662B34" w:rsidRPr="00672424" w:rsidRDefault="00662B34" w:rsidP="00662B34">
            <w:pPr>
              <w:rPr>
                <w:rFonts w:ascii="Times New Roman" w:hAnsi="Times New Roman" w:cs="Times New Roman"/>
                <w:sz w:val="20"/>
                <w:szCs w:val="20"/>
              </w:rPr>
            </w:pPr>
          </w:p>
        </w:tc>
        <w:tc>
          <w:tcPr>
            <w:tcW w:w="1246" w:type="pct"/>
          </w:tcPr>
          <w:p w:rsidR="00662B34" w:rsidRPr="00672424" w:rsidRDefault="00662B34" w:rsidP="00662B34">
            <w:pPr>
              <w:rPr>
                <w:rFonts w:ascii="Times New Roman" w:hAnsi="Times New Roman" w:cs="Times New Roman"/>
                <w:sz w:val="20"/>
                <w:szCs w:val="20"/>
              </w:rPr>
            </w:pPr>
          </w:p>
        </w:tc>
        <w:tc>
          <w:tcPr>
            <w:tcW w:w="288" w:type="pct"/>
          </w:tcPr>
          <w:p w:rsidR="00662B34" w:rsidRPr="00672424" w:rsidRDefault="00662B34" w:rsidP="00662B34">
            <w:pPr>
              <w:rPr>
                <w:rFonts w:ascii="Times New Roman" w:hAnsi="Times New Roman" w:cs="Times New Roman"/>
                <w:sz w:val="20"/>
                <w:szCs w:val="20"/>
              </w:rPr>
            </w:pPr>
          </w:p>
        </w:tc>
      </w:tr>
      <w:tr w:rsidR="00662B34" w:rsidRPr="00672424" w:rsidTr="003016A8">
        <w:tc>
          <w:tcPr>
            <w:tcW w:w="1351" w:type="pct"/>
          </w:tcPr>
          <w:p w:rsidR="00662B34" w:rsidRPr="00672424" w:rsidRDefault="00662B34" w:rsidP="00662B34">
            <w:pPr>
              <w:rPr>
                <w:rFonts w:ascii="Times New Roman" w:hAnsi="Times New Roman" w:cs="Times New Roman"/>
                <w:sz w:val="20"/>
                <w:szCs w:val="20"/>
              </w:rPr>
            </w:pPr>
            <w:r w:rsidRPr="00672424">
              <w:rPr>
                <w:rFonts w:ascii="Times New Roman" w:hAnsi="Times New Roman" w:cs="Times New Roman"/>
                <w:sz w:val="20"/>
                <w:szCs w:val="20"/>
              </w:rPr>
              <w:t>Localized fluctuant swelling</w:t>
            </w:r>
          </w:p>
        </w:tc>
        <w:tc>
          <w:tcPr>
            <w:tcW w:w="338" w:type="pct"/>
          </w:tcPr>
          <w:p w:rsidR="00662B34" w:rsidRPr="00672424" w:rsidRDefault="00662B34" w:rsidP="00662B34">
            <w:pPr>
              <w:rPr>
                <w:rFonts w:ascii="Times New Roman" w:hAnsi="Times New Roman" w:cs="Times New Roman"/>
                <w:sz w:val="20"/>
                <w:szCs w:val="20"/>
              </w:rPr>
            </w:pPr>
          </w:p>
        </w:tc>
        <w:tc>
          <w:tcPr>
            <w:tcW w:w="1483" w:type="pct"/>
          </w:tcPr>
          <w:p w:rsidR="00662B34" w:rsidRPr="00672424" w:rsidRDefault="00662B34" w:rsidP="00662B34">
            <w:pPr>
              <w:rPr>
                <w:rFonts w:ascii="Times New Roman" w:hAnsi="Times New Roman" w:cs="Times New Roman"/>
                <w:sz w:val="20"/>
                <w:szCs w:val="20"/>
              </w:rPr>
            </w:pPr>
            <w:r>
              <w:rPr>
                <w:rFonts w:ascii="Times New Roman" w:hAnsi="Times New Roman" w:cs="Times New Roman"/>
                <w:sz w:val="20"/>
                <w:szCs w:val="20"/>
              </w:rPr>
              <w:t>F</w:t>
            </w:r>
            <w:r w:rsidRPr="00672424">
              <w:rPr>
                <w:rFonts w:ascii="Times New Roman" w:hAnsi="Times New Roman" w:cs="Times New Roman"/>
                <w:sz w:val="20"/>
                <w:szCs w:val="20"/>
              </w:rPr>
              <w:t>ailure of local intervention</w:t>
            </w:r>
          </w:p>
        </w:tc>
        <w:tc>
          <w:tcPr>
            <w:tcW w:w="294" w:type="pct"/>
          </w:tcPr>
          <w:p w:rsidR="00662B34" w:rsidRPr="00672424" w:rsidRDefault="00662B34" w:rsidP="00662B34">
            <w:pPr>
              <w:rPr>
                <w:rFonts w:ascii="Times New Roman" w:hAnsi="Times New Roman" w:cs="Times New Roman"/>
                <w:sz w:val="20"/>
                <w:szCs w:val="20"/>
              </w:rPr>
            </w:pPr>
          </w:p>
        </w:tc>
        <w:tc>
          <w:tcPr>
            <w:tcW w:w="1246" w:type="pct"/>
          </w:tcPr>
          <w:p w:rsidR="00662B34" w:rsidRDefault="00662B34" w:rsidP="00662B34">
            <w:pPr>
              <w:rPr>
                <w:rFonts w:ascii="Times New Roman" w:hAnsi="Times New Roman" w:cs="Times New Roman"/>
                <w:sz w:val="20"/>
                <w:szCs w:val="20"/>
              </w:rPr>
            </w:pPr>
          </w:p>
        </w:tc>
        <w:tc>
          <w:tcPr>
            <w:tcW w:w="288" w:type="pct"/>
          </w:tcPr>
          <w:p w:rsidR="00662B34" w:rsidRPr="00672424" w:rsidRDefault="00662B34" w:rsidP="00662B34">
            <w:pPr>
              <w:rPr>
                <w:rFonts w:ascii="Times New Roman" w:hAnsi="Times New Roman" w:cs="Times New Roman"/>
                <w:sz w:val="20"/>
                <w:szCs w:val="20"/>
              </w:rPr>
            </w:pPr>
          </w:p>
        </w:tc>
      </w:tr>
    </w:tbl>
    <w:p w:rsidR="003826DB" w:rsidRPr="006002E1" w:rsidRDefault="003826DB" w:rsidP="003826DB">
      <w:pPr>
        <w:pStyle w:val="ListParagraph"/>
        <w:numPr>
          <w:ilvl w:val="0"/>
          <w:numId w:val="5"/>
        </w:numPr>
        <w:spacing w:after="0" w:line="240" w:lineRule="auto"/>
        <w:ind w:left="0" w:firstLine="0"/>
        <w:rPr>
          <w:rFonts w:ascii="Times New Roman" w:hAnsi="Times New Roman" w:cs="Times New Roman"/>
          <w:b/>
          <w:color w:val="333333"/>
          <w:sz w:val="20"/>
          <w:szCs w:val="20"/>
        </w:rPr>
      </w:pPr>
      <w:r w:rsidRPr="00574309">
        <w:rPr>
          <w:rFonts w:ascii="Times New Roman" w:hAnsi="Times New Roman" w:cs="Times New Roman"/>
          <w:b/>
          <w:noProof/>
          <w:color w:val="333333"/>
          <w:sz w:val="20"/>
          <w:szCs w:val="20"/>
          <w:lang w:eastAsia="en-GB"/>
        </w:rPr>
        <mc:AlternateContent>
          <mc:Choice Requires="wps">
            <w:drawing>
              <wp:anchor distT="45720" distB="45720" distL="114300" distR="114300" simplePos="0" relativeHeight="251673600" behindDoc="0" locked="0" layoutInCell="1" allowOverlap="1" wp14:anchorId="15FFBC22" wp14:editId="0EE12CBC">
                <wp:simplePos x="0" y="0"/>
                <wp:positionH relativeFrom="margin">
                  <wp:posOffset>0</wp:posOffset>
                </wp:positionH>
                <wp:positionV relativeFrom="paragraph">
                  <wp:posOffset>217650</wp:posOffset>
                </wp:positionV>
                <wp:extent cx="6572250" cy="2667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66700"/>
                        </a:xfrm>
                        <a:prstGeom prst="rect">
                          <a:avLst/>
                        </a:prstGeom>
                        <a:solidFill>
                          <a:srgbClr val="FFFFFF"/>
                        </a:solidFill>
                        <a:ln w="9525">
                          <a:solidFill>
                            <a:srgbClr val="000000"/>
                          </a:solidFill>
                          <a:miter lim="800000"/>
                          <a:headEnd/>
                          <a:tailEnd/>
                        </a:ln>
                      </wps:spPr>
                      <wps:txbx>
                        <w:txbxContent>
                          <w:p w:rsidR="003826DB" w:rsidRDefault="003826DB" w:rsidP="003826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FFBC22" id="_x0000_t202" coordsize="21600,21600" o:spt="202" path="m,l,21600r21600,l21600,xe">
                <v:stroke joinstyle="miter"/>
                <v:path gradientshapeok="t" o:connecttype="rect"/>
              </v:shapetype>
              <v:shape id="Text Box 2" o:spid="_x0000_s1026" type="#_x0000_t202" style="position:absolute;left:0;text-align:left;margin-left:0;margin-top:17.15pt;width:517.5pt;height:21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">
                <v:textbox>
                  <w:txbxContent>
                    <w:p w:rsidR="003826DB" w:rsidRDefault="003826DB" w:rsidP="003826DB"/>
                  </w:txbxContent>
                </v:textbox>
                <w10:wrap type="square" anchorx="margin"/>
              </v:shape>
            </w:pict>
          </mc:Fallback>
        </mc:AlternateContent>
      </w:r>
      <w:r>
        <w:rPr>
          <w:rFonts w:ascii="Times New Roman" w:hAnsi="Times New Roman" w:cs="Times New Roman"/>
          <w:b/>
          <w:color w:val="333333"/>
          <w:sz w:val="20"/>
          <w:szCs w:val="20"/>
        </w:rPr>
        <w:t>If you have selected "other</w:t>
      </w:r>
      <w:r w:rsidR="003C67FD">
        <w:rPr>
          <w:rFonts w:ascii="Times New Roman" w:hAnsi="Times New Roman" w:cs="Times New Roman"/>
          <w:b/>
          <w:color w:val="333333"/>
          <w:sz w:val="20"/>
          <w:szCs w:val="20"/>
        </w:rPr>
        <w:t>s</w:t>
      </w:r>
      <w:r>
        <w:rPr>
          <w:rFonts w:ascii="Times New Roman" w:hAnsi="Times New Roman" w:cs="Times New Roman"/>
          <w:b/>
          <w:color w:val="333333"/>
          <w:sz w:val="20"/>
          <w:szCs w:val="20"/>
        </w:rPr>
        <w:t>”, p</w:t>
      </w:r>
      <w:r w:rsidRPr="00C55F3B">
        <w:rPr>
          <w:rFonts w:ascii="Times New Roman" w:hAnsi="Times New Roman" w:cs="Times New Roman"/>
          <w:b/>
          <w:color w:val="333333"/>
          <w:sz w:val="20"/>
          <w:szCs w:val="20"/>
        </w:rPr>
        <w:t xml:space="preserve">lease specify any other </w:t>
      </w:r>
      <w:r w:rsidR="003C67FD">
        <w:rPr>
          <w:rFonts w:ascii="Times New Roman" w:hAnsi="Times New Roman" w:cs="Times New Roman"/>
          <w:b/>
          <w:color w:val="333333"/>
          <w:sz w:val="20"/>
          <w:szCs w:val="20"/>
        </w:rPr>
        <w:t>factor</w:t>
      </w:r>
      <w:r w:rsidRPr="00C55F3B">
        <w:rPr>
          <w:rFonts w:ascii="Times New Roman" w:hAnsi="Times New Roman" w:cs="Times New Roman"/>
          <w:b/>
          <w:color w:val="333333"/>
          <w:sz w:val="20"/>
          <w:szCs w:val="20"/>
        </w:rPr>
        <w:t>/s:</w:t>
      </w:r>
    </w:p>
    <w:p w:rsidR="00E44132" w:rsidRDefault="00E44132" w:rsidP="00E44132">
      <w:pPr>
        <w:pStyle w:val="ListParagraph"/>
        <w:spacing w:after="0" w:line="240" w:lineRule="auto"/>
        <w:ind w:left="0"/>
        <w:rPr>
          <w:rFonts w:ascii="Times New Roman" w:hAnsi="Times New Roman" w:cs="Times New Roman"/>
          <w:b/>
          <w:color w:val="333333"/>
          <w:sz w:val="20"/>
          <w:szCs w:val="20"/>
        </w:rPr>
      </w:pPr>
    </w:p>
    <w:p w:rsidR="00E00BE0" w:rsidRPr="004E65D6" w:rsidRDefault="00E00BE0" w:rsidP="004E65D6">
      <w:pPr>
        <w:pStyle w:val="ListParagraph"/>
        <w:numPr>
          <w:ilvl w:val="0"/>
          <w:numId w:val="11"/>
        </w:numPr>
        <w:spacing w:after="0" w:line="240" w:lineRule="auto"/>
        <w:rPr>
          <w:rFonts w:ascii="Times New Roman" w:hAnsi="Times New Roman" w:cs="Times New Roman"/>
          <w:b/>
          <w:sz w:val="20"/>
          <w:szCs w:val="20"/>
        </w:rPr>
      </w:pPr>
      <w:r w:rsidRPr="004E65D6">
        <w:rPr>
          <w:rFonts w:ascii="Times New Roman" w:hAnsi="Times New Roman" w:cs="Times New Roman"/>
          <w:b/>
          <w:color w:val="333333"/>
          <w:sz w:val="20"/>
          <w:szCs w:val="20"/>
        </w:rPr>
        <w:t>W</w:t>
      </w:r>
      <w:r w:rsidR="006002E1" w:rsidRPr="004E65D6">
        <w:rPr>
          <w:rFonts w:ascii="Times New Roman" w:hAnsi="Times New Roman" w:cs="Times New Roman"/>
          <w:b/>
          <w:color w:val="333333"/>
          <w:sz w:val="20"/>
          <w:szCs w:val="20"/>
        </w:rPr>
        <w:t xml:space="preserve">hich </w:t>
      </w:r>
      <w:r w:rsidRPr="004E65D6">
        <w:rPr>
          <w:rFonts w:ascii="Times New Roman" w:hAnsi="Times New Roman" w:cs="Times New Roman"/>
          <w:b/>
          <w:color w:val="333333"/>
          <w:sz w:val="20"/>
          <w:szCs w:val="20"/>
        </w:rPr>
        <w:t>conditions (if any) influenced the decision of antibacterial prescribing for this patient?</w:t>
      </w:r>
      <w:r w:rsidR="00393978" w:rsidRPr="004E65D6">
        <w:rPr>
          <w:rFonts w:ascii="Times New Roman" w:hAnsi="Times New Roman" w:cs="Times New Roman"/>
          <w:b/>
          <w:color w:val="333333"/>
          <w:sz w:val="20"/>
          <w:szCs w:val="20"/>
        </w:rPr>
        <w:t xml:space="preserve"> (tick all that apply)</w:t>
      </w:r>
    </w:p>
    <w:tbl>
      <w:tblPr>
        <w:tblStyle w:val="TableGrid"/>
        <w:tblW w:w="4894" w:type="pct"/>
        <w:tblLook w:val="04A0" w:firstRow="1" w:lastRow="0" w:firstColumn="1" w:lastColumn="0" w:noHBand="0" w:noVBand="1"/>
      </w:tblPr>
      <w:tblGrid>
        <w:gridCol w:w="4125"/>
        <w:gridCol w:w="605"/>
        <w:gridCol w:w="4675"/>
        <w:gridCol w:w="829"/>
      </w:tblGrid>
      <w:tr w:rsidR="00E00BE0" w:rsidRPr="00233084" w:rsidTr="003016A8">
        <w:tc>
          <w:tcPr>
            <w:tcW w:w="2018" w:type="pct"/>
          </w:tcPr>
          <w:p w:rsidR="00E00BE0" w:rsidRPr="00233084" w:rsidRDefault="00E00BE0" w:rsidP="00233084">
            <w:pPr>
              <w:rPr>
                <w:rFonts w:ascii="Times New Roman" w:hAnsi="Times New Roman" w:cs="Times New Roman"/>
                <w:b/>
                <w:color w:val="333333"/>
                <w:sz w:val="20"/>
                <w:szCs w:val="20"/>
              </w:rPr>
            </w:pPr>
            <w:r w:rsidRPr="00233084">
              <w:rPr>
                <w:rFonts w:ascii="Times New Roman" w:hAnsi="Times New Roman" w:cs="Times New Roman"/>
                <w:b/>
                <w:color w:val="333333"/>
                <w:sz w:val="20"/>
                <w:szCs w:val="20"/>
              </w:rPr>
              <w:t>Condition</w:t>
            </w:r>
          </w:p>
        </w:tc>
        <w:tc>
          <w:tcPr>
            <w:tcW w:w="289" w:type="pct"/>
          </w:tcPr>
          <w:p w:rsidR="00E00BE0" w:rsidRPr="00393978" w:rsidRDefault="00393978" w:rsidP="00393978">
            <w:pPr>
              <w:pStyle w:val="ListParagraph"/>
              <w:ind w:left="0"/>
              <w:rPr>
                <w:rFonts w:ascii="Times New Roman" w:hAnsi="Times New Roman" w:cs="Times New Roman"/>
                <w:b/>
                <w:sz w:val="20"/>
                <w:szCs w:val="20"/>
              </w:rPr>
            </w:pPr>
            <w:r>
              <w:rPr>
                <w:rFonts w:ascii="Times New Roman" w:hAnsi="Times New Roman" w:cs="Times New Roman"/>
                <w:b/>
                <w:color w:val="333333"/>
                <w:sz w:val="20"/>
                <w:szCs w:val="20"/>
              </w:rPr>
              <w:t xml:space="preserve">Tick </w:t>
            </w:r>
          </w:p>
        </w:tc>
        <w:tc>
          <w:tcPr>
            <w:tcW w:w="2286" w:type="pct"/>
          </w:tcPr>
          <w:p w:rsidR="00E00BE0" w:rsidRPr="00233084" w:rsidRDefault="00E00BE0" w:rsidP="00233084">
            <w:pPr>
              <w:rPr>
                <w:rFonts w:ascii="Times New Roman" w:hAnsi="Times New Roman" w:cs="Times New Roman"/>
                <w:b/>
                <w:color w:val="333333"/>
                <w:sz w:val="20"/>
                <w:szCs w:val="20"/>
              </w:rPr>
            </w:pPr>
            <w:r w:rsidRPr="00233084">
              <w:rPr>
                <w:rFonts w:ascii="Times New Roman" w:hAnsi="Times New Roman" w:cs="Times New Roman"/>
                <w:b/>
                <w:color w:val="333333"/>
                <w:sz w:val="20"/>
                <w:szCs w:val="20"/>
              </w:rPr>
              <w:t>Condition</w:t>
            </w:r>
          </w:p>
        </w:tc>
        <w:tc>
          <w:tcPr>
            <w:tcW w:w="407" w:type="pct"/>
          </w:tcPr>
          <w:p w:rsidR="00E00BE0" w:rsidRPr="00393978" w:rsidRDefault="00393978" w:rsidP="00393978">
            <w:pPr>
              <w:pStyle w:val="ListParagraph"/>
              <w:ind w:left="0"/>
              <w:rPr>
                <w:rFonts w:ascii="Times New Roman" w:hAnsi="Times New Roman" w:cs="Times New Roman"/>
                <w:b/>
                <w:sz w:val="20"/>
                <w:szCs w:val="20"/>
              </w:rPr>
            </w:pPr>
            <w:r>
              <w:rPr>
                <w:rFonts w:ascii="Times New Roman" w:hAnsi="Times New Roman" w:cs="Times New Roman"/>
                <w:b/>
                <w:color w:val="333333"/>
                <w:sz w:val="20"/>
                <w:szCs w:val="20"/>
              </w:rPr>
              <w:t xml:space="preserve">Tick </w:t>
            </w:r>
          </w:p>
        </w:tc>
      </w:tr>
      <w:tr w:rsidR="004D6BF5" w:rsidRPr="00672424" w:rsidTr="003016A8">
        <w:tc>
          <w:tcPr>
            <w:tcW w:w="2018" w:type="pct"/>
          </w:tcPr>
          <w:p w:rsidR="004D6BF5" w:rsidRPr="00672424" w:rsidRDefault="004D6BF5" w:rsidP="004D6BF5">
            <w:pPr>
              <w:rPr>
                <w:rFonts w:ascii="Times New Roman" w:hAnsi="Times New Roman" w:cs="Times New Roman"/>
                <w:color w:val="333333"/>
                <w:sz w:val="20"/>
                <w:szCs w:val="20"/>
              </w:rPr>
            </w:pPr>
            <w:r w:rsidRPr="00672424">
              <w:rPr>
                <w:rFonts w:ascii="Times New Roman" w:hAnsi="Times New Roman" w:cs="Times New Roman"/>
                <w:color w:val="333333"/>
                <w:sz w:val="20"/>
                <w:szCs w:val="20"/>
              </w:rPr>
              <w:t>Poorly controlled diabetes</w:t>
            </w:r>
          </w:p>
        </w:tc>
        <w:tc>
          <w:tcPr>
            <w:tcW w:w="289" w:type="pct"/>
          </w:tcPr>
          <w:p w:rsidR="004D6BF5" w:rsidRPr="00672424" w:rsidRDefault="004D6BF5" w:rsidP="004D6BF5">
            <w:pPr>
              <w:rPr>
                <w:rFonts w:ascii="Times New Roman" w:hAnsi="Times New Roman" w:cs="Times New Roman"/>
                <w:color w:val="333333"/>
                <w:sz w:val="20"/>
                <w:szCs w:val="20"/>
              </w:rPr>
            </w:pPr>
          </w:p>
        </w:tc>
        <w:tc>
          <w:tcPr>
            <w:tcW w:w="2286" w:type="pct"/>
          </w:tcPr>
          <w:p w:rsidR="004D6BF5" w:rsidRPr="00672424" w:rsidRDefault="001727A8" w:rsidP="004D6BF5">
            <w:pPr>
              <w:rPr>
                <w:rFonts w:ascii="Times New Roman" w:hAnsi="Times New Roman" w:cs="Times New Roman"/>
                <w:color w:val="333333"/>
                <w:sz w:val="20"/>
                <w:szCs w:val="20"/>
              </w:rPr>
            </w:pPr>
            <w:r w:rsidRPr="00672424">
              <w:rPr>
                <w:rFonts w:ascii="Times New Roman" w:hAnsi="Times New Roman" w:cs="Times New Roman"/>
                <w:color w:val="333333"/>
                <w:sz w:val="20"/>
                <w:szCs w:val="20"/>
              </w:rPr>
              <w:t>Recent myocardial infarction</w:t>
            </w:r>
          </w:p>
        </w:tc>
        <w:tc>
          <w:tcPr>
            <w:tcW w:w="407" w:type="pct"/>
          </w:tcPr>
          <w:p w:rsidR="004D6BF5" w:rsidRPr="00672424" w:rsidRDefault="004D6BF5" w:rsidP="004D6BF5">
            <w:pPr>
              <w:rPr>
                <w:rFonts w:ascii="Times New Roman" w:hAnsi="Times New Roman" w:cs="Times New Roman"/>
                <w:color w:val="333333"/>
                <w:sz w:val="20"/>
                <w:szCs w:val="20"/>
              </w:rPr>
            </w:pPr>
          </w:p>
        </w:tc>
      </w:tr>
      <w:tr w:rsidR="001727A8" w:rsidRPr="00672424" w:rsidTr="003016A8">
        <w:tc>
          <w:tcPr>
            <w:tcW w:w="2018" w:type="pct"/>
          </w:tcPr>
          <w:p w:rsidR="001727A8" w:rsidRPr="00672424" w:rsidRDefault="001727A8" w:rsidP="001727A8">
            <w:pPr>
              <w:rPr>
                <w:rFonts w:ascii="Times New Roman" w:hAnsi="Times New Roman" w:cs="Times New Roman"/>
                <w:color w:val="333333"/>
                <w:sz w:val="20"/>
                <w:szCs w:val="20"/>
              </w:rPr>
            </w:pPr>
            <w:r w:rsidRPr="00672424">
              <w:rPr>
                <w:rFonts w:ascii="Times New Roman" w:hAnsi="Times New Roman" w:cs="Times New Roman"/>
                <w:color w:val="333333"/>
                <w:sz w:val="20"/>
                <w:szCs w:val="20"/>
              </w:rPr>
              <w:t>Patient with neutropenia</w:t>
            </w:r>
          </w:p>
        </w:tc>
        <w:tc>
          <w:tcPr>
            <w:tcW w:w="289" w:type="pct"/>
          </w:tcPr>
          <w:p w:rsidR="001727A8" w:rsidRPr="00672424" w:rsidRDefault="001727A8" w:rsidP="001727A8">
            <w:pPr>
              <w:rPr>
                <w:rFonts w:ascii="Times New Roman" w:hAnsi="Times New Roman" w:cs="Times New Roman"/>
                <w:color w:val="333333"/>
                <w:sz w:val="20"/>
                <w:szCs w:val="20"/>
              </w:rPr>
            </w:pPr>
          </w:p>
        </w:tc>
        <w:tc>
          <w:tcPr>
            <w:tcW w:w="2286" w:type="pct"/>
          </w:tcPr>
          <w:p w:rsidR="001727A8" w:rsidRPr="00672424" w:rsidRDefault="001727A8" w:rsidP="001727A8">
            <w:pPr>
              <w:rPr>
                <w:rFonts w:ascii="Times New Roman" w:hAnsi="Times New Roman" w:cs="Times New Roman"/>
                <w:color w:val="333333"/>
                <w:sz w:val="20"/>
                <w:szCs w:val="20"/>
              </w:rPr>
            </w:pPr>
            <w:r w:rsidRPr="00672424">
              <w:rPr>
                <w:rFonts w:ascii="Times New Roman" w:hAnsi="Times New Roman" w:cs="Times New Roman"/>
                <w:color w:val="333333"/>
                <w:sz w:val="20"/>
                <w:szCs w:val="20"/>
              </w:rPr>
              <w:t>History of infective endocarditis</w:t>
            </w:r>
          </w:p>
        </w:tc>
        <w:tc>
          <w:tcPr>
            <w:tcW w:w="407" w:type="pct"/>
          </w:tcPr>
          <w:p w:rsidR="001727A8" w:rsidRPr="00672424" w:rsidRDefault="001727A8" w:rsidP="001727A8">
            <w:pPr>
              <w:rPr>
                <w:rFonts w:ascii="Times New Roman" w:hAnsi="Times New Roman" w:cs="Times New Roman"/>
                <w:color w:val="333333"/>
                <w:sz w:val="20"/>
                <w:szCs w:val="20"/>
              </w:rPr>
            </w:pPr>
          </w:p>
        </w:tc>
      </w:tr>
      <w:tr w:rsidR="001727A8" w:rsidRPr="00672424" w:rsidTr="003016A8">
        <w:tc>
          <w:tcPr>
            <w:tcW w:w="2018" w:type="pct"/>
          </w:tcPr>
          <w:p w:rsidR="001727A8" w:rsidRPr="00672424" w:rsidRDefault="001727A8" w:rsidP="001727A8">
            <w:pPr>
              <w:rPr>
                <w:rFonts w:ascii="Times New Roman" w:hAnsi="Times New Roman" w:cs="Times New Roman"/>
                <w:color w:val="333333"/>
                <w:sz w:val="20"/>
                <w:szCs w:val="20"/>
              </w:rPr>
            </w:pPr>
            <w:r w:rsidRPr="00672424">
              <w:rPr>
                <w:rFonts w:ascii="Times New Roman" w:hAnsi="Times New Roman" w:cs="Times New Roman"/>
                <w:color w:val="333333"/>
                <w:sz w:val="20"/>
                <w:szCs w:val="20"/>
              </w:rPr>
              <w:t>End stage renal failure</w:t>
            </w:r>
          </w:p>
        </w:tc>
        <w:tc>
          <w:tcPr>
            <w:tcW w:w="289" w:type="pct"/>
          </w:tcPr>
          <w:p w:rsidR="001727A8" w:rsidRPr="00672424" w:rsidRDefault="001727A8" w:rsidP="001727A8">
            <w:pPr>
              <w:rPr>
                <w:rFonts w:ascii="Times New Roman" w:hAnsi="Times New Roman" w:cs="Times New Roman"/>
                <w:color w:val="333333"/>
                <w:sz w:val="20"/>
                <w:szCs w:val="20"/>
              </w:rPr>
            </w:pPr>
          </w:p>
        </w:tc>
        <w:tc>
          <w:tcPr>
            <w:tcW w:w="2286" w:type="pct"/>
          </w:tcPr>
          <w:p w:rsidR="001727A8" w:rsidRPr="00672424" w:rsidRDefault="001727A8" w:rsidP="001727A8">
            <w:pPr>
              <w:rPr>
                <w:rFonts w:ascii="Times New Roman" w:hAnsi="Times New Roman" w:cs="Times New Roman"/>
                <w:color w:val="333333"/>
                <w:sz w:val="20"/>
                <w:szCs w:val="20"/>
              </w:rPr>
            </w:pPr>
            <w:r w:rsidRPr="00672424">
              <w:rPr>
                <w:rFonts w:ascii="Times New Roman" w:hAnsi="Times New Roman" w:cs="Times New Roman"/>
                <w:color w:val="333333"/>
                <w:sz w:val="20"/>
                <w:szCs w:val="20"/>
              </w:rPr>
              <w:t>Prosthetic heart valve</w:t>
            </w:r>
          </w:p>
        </w:tc>
        <w:tc>
          <w:tcPr>
            <w:tcW w:w="407" w:type="pct"/>
          </w:tcPr>
          <w:p w:rsidR="001727A8" w:rsidRPr="00672424" w:rsidRDefault="001727A8" w:rsidP="001727A8">
            <w:pPr>
              <w:rPr>
                <w:rFonts w:ascii="Times New Roman" w:hAnsi="Times New Roman" w:cs="Times New Roman"/>
                <w:color w:val="333333"/>
                <w:sz w:val="20"/>
                <w:szCs w:val="20"/>
              </w:rPr>
            </w:pPr>
          </w:p>
        </w:tc>
      </w:tr>
      <w:tr w:rsidR="001727A8" w:rsidRPr="00672424" w:rsidTr="003016A8">
        <w:tc>
          <w:tcPr>
            <w:tcW w:w="2018" w:type="pct"/>
          </w:tcPr>
          <w:p w:rsidR="001727A8" w:rsidRPr="00672424" w:rsidRDefault="001727A8" w:rsidP="001727A8">
            <w:pPr>
              <w:rPr>
                <w:rFonts w:ascii="Times New Roman" w:hAnsi="Times New Roman" w:cs="Times New Roman"/>
                <w:color w:val="333333"/>
                <w:sz w:val="20"/>
                <w:szCs w:val="20"/>
              </w:rPr>
            </w:pPr>
            <w:r>
              <w:rPr>
                <w:rFonts w:ascii="Times New Roman" w:hAnsi="Times New Roman" w:cs="Times New Roman"/>
                <w:color w:val="333333"/>
                <w:sz w:val="20"/>
                <w:szCs w:val="20"/>
              </w:rPr>
              <w:t>I</w:t>
            </w:r>
            <w:r w:rsidRPr="00672424">
              <w:rPr>
                <w:rFonts w:ascii="Times New Roman" w:hAnsi="Times New Roman" w:cs="Times New Roman"/>
                <w:color w:val="333333"/>
                <w:sz w:val="20"/>
                <w:szCs w:val="20"/>
              </w:rPr>
              <w:t>mmunodeficiency</w:t>
            </w:r>
          </w:p>
        </w:tc>
        <w:tc>
          <w:tcPr>
            <w:tcW w:w="289" w:type="pct"/>
          </w:tcPr>
          <w:p w:rsidR="001727A8" w:rsidRPr="00672424" w:rsidRDefault="001727A8" w:rsidP="001727A8">
            <w:pPr>
              <w:rPr>
                <w:rFonts w:ascii="Times New Roman" w:hAnsi="Times New Roman" w:cs="Times New Roman"/>
                <w:color w:val="333333"/>
                <w:sz w:val="20"/>
                <w:szCs w:val="20"/>
              </w:rPr>
            </w:pPr>
          </w:p>
        </w:tc>
        <w:tc>
          <w:tcPr>
            <w:tcW w:w="2286" w:type="pct"/>
          </w:tcPr>
          <w:p w:rsidR="001727A8" w:rsidRPr="00672424" w:rsidRDefault="001727A8" w:rsidP="001727A8">
            <w:pPr>
              <w:rPr>
                <w:rFonts w:ascii="Times New Roman" w:hAnsi="Times New Roman" w:cs="Times New Roman"/>
                <w:color w:val="333333"/>
                <w:sz w:val="20"/>
                <w:szCs w:val="20"/>
              </w:rPr>
            </w:pPr>
            <w:r w:rsidRPr="00672424">
              <w:rPr>
                <w:rFonts w:ascii="Times New Roman" w:hAnsi="Times New Roman" w:cs="Times New Roman"/>
                <w:color w:val="333333"/>
                <w:sz w:val="20"/>
                <w:szCs w:val="20"/>
              </w:rPr>
              <w:t>Congenital heart disease</w:t>
            </w:r>
            <w:r>
              <w:rPr>
                <w:rFonts w:ascii="Times New Roman" w:hAnsi="Times New Roman" w:cs="Times New Roman"/>
                <w:color w:val="333333"/>
                <w:sz w:val="20"/>
                <w:szCs w:val="20"/>
              </w:rPr>
              <w:t xml:space="preserve"> (cyanotic)</w:t>
            </w:r>
          </w:p>
        </w:tc>
        <w:tc>
          <w:tcPr>
            <w:tcW w:w="407" w:type="pct"/>
          </w:tcPr>
          <w:p w:rsidR="001727A8" w:rsidRPr="00672424" w:rsidRDefault="001727A8" w:rsidP="001727A8">
            <w:pPr>
              <w:rPr>
                <w:rFonts w:ascii="Times New Roman" w:hAnsi="Times New Roman" w:cs="Times New Roman"/>
                <w:color w:val="333333"/>
                <w:sz w:val="20"/>
                <w:szCs w:val="20"/>
              </w:rPr>
            </w:pPr>
          </w:p>
        </w:tc>
      </w:tr>
      <w:tr w:rsidR="001727A8" w:rsidRPr="00672424" w:rsidTr="003016A8">
        <w:tc>
          <w:tcPr>
            <w:tcW w:w="2018" w:type="pct"/>
          </w:tcPr>
          <w:p w:rsidR="001727A8" w:rsidRPr="00672424" w:rsidRDefault="001727A8" w:rsidP="001727A8">
            <w:pPr>
              <w:rPr>
                <w:rFonts w:ascii="Times New Roman" w:hAnsi="Times New Roman" w:cs="Times New Roman"/>
                <w:color w:val="333333"/>
                <w:sz w:val="20"/>
                <w:szCs w:val="20"/>
              </w:rPr>
            </w:pPr>
            <w:r>
              <w:rPr>
                <w:rFonts w:ascii="Times New Roman" w:hAnsi="Times New Roman" w:cs="Times New Roman"/>
                <w:color w:val="333333"/>
                <w:sz w:val="20"/>
                <w:szCs w:val="20"/>
              </w:rPr>
              <w:t xml:space="preserve">Immunosuppression  </w:t>
            </w:r>
          </w:p>
        </w:tc>
        <w:tc>
          <w:tcPr>
            <w:tcW w:w="289" w:type="pct"/>
          </w:tcPr>
          <w:p w:rsidR="001727A8" w:rsidRPr="00672424" w:rsidRDefault="001727A8" w:rsidP="001727A8">
            <w:pPr>
              <w:rPr>
                <w:rFonts w:ascii="Times New Roman" w:hAnsi="Times New Roman" w:cs="Times New Roman"/>
                <w:color w:val="333333"/>
                <w:sz w:val="20"/>
                <w:szCs w:val="20"/>
              </w:rPr>
            </w:pPr>
          </w:p>
        </w:tc>
        <w:tc>
          <w:tcPr>
            <w:tcW w:w="2286" w:type="pct"/>
          </w:tcPr>
          <w:p w:rsidR="001727A8" w:rsidRPr="00672424" w:rsidRDefault="001727A8" w:rsidP="001727A8">
            <w:pPr>
              <w:rPr>
                <w:rFonts w:ascii="Times New Roman" w:hAnsi="Times New Roman" w:cs="Times New Roman"/>
                <w:color w:val="333333"/>
                <w:sz w:val="20"/>
                <w:szCs w:val="20"/>
              </w:rPr>
            </w:pPr>
            <w:r w:rsidRPr="00672424">
              <w:rPr>
                <w:rFonts w:ascii="Times New Roman" w:hAnsi="Times New Roman" w:cs="Times New Roman"/>
                <w:color w:val="333333"/>
                <w:sz w:val="20"/>
                <w:szCs w:val="20"/>
              </w:rPr>
              <w:t>Patients who illegally use intravenous drug (IVDU)</w:t>
            </w:r>
          </w:p>
        </w:tc>
        <w:tc>
          <w:tcPr>
            <w:tcW w:w="407" w:type="pct"/>
          </w:tcPr>
          <w:p w:rsidR="001727A8" w:rsidRPr="00672424" w:rsidRDefault="001727A8" w:rsidP="001727A8">
            <w:pPr>
              <w:rPr>
                <w:rFonts w:ascii="Times New Roman" w:hAnsi="Times New Roman" w:cs="Times New Roman"/>
                <w:color w:val="333333"/>
                <w:sz w:val="20"/>
                <w:szCs w:val="20"/>
              </w:rPr>
            </w:pPr>
          </w:p>
        </w:tc>
      </w:tr>
      <w:tr w:rsidR="004D6BF5" w:rsidRPr="00672424" w:rsidTr="003016A8">
        <w:tc>
          <w:tcPr>
            <w:tcW w:w="2018" w:type="pct"/>
          </w:tcPr>
          <w:p w:rsidR="004D6BF5" w:rsidRPr="00672424" w:rsidRDefault="00B706F5" w:rsidP="004D6BF5">
            <w:pPr>
              <w:rPr>
                <w:rFonts w:ascii="Times New Roman" w:hAnsi="Times New Roman" w:cs="Times New Roman"/>
                <w:color w:val="333333"/>
                <w:sz w:val="20"/>
                <w:szCs w:val="20"/>
              </w:rPr>
            </w:pPr>
            <w:r>
              <w:rPr>
                <w:rFonts w:ascii="Times New Roman" w:hAnsi="Times New Roman" w:cs="Times New Roman"/>
                <w:color w:val="333333"/>
                <w:sz w:val="20"/>
                <w:szCs w:val="20"/>
              </w:rPr>
              <w:t>Frail e</w:t>
            </w:r>
            <w:r w:rsidR="001727A8">
              <w:rPr>
                <w:rFonts w:ascii="Times New Roman" w:hAnsi="Times New Roman" w:cs="Times New Roman"/>
                <w:color w:val="333333"/>
                <w:sz w:val="20"/>
                <w:szCs w:val="20"/>
              </w:rPr>
              <w:t>lderly</w:t>
            </w:r>
          </w:p>
        </w:tc>
        <w:tc>
          <w:tcPr>
            <w:tcW w:w="289" w:type="pct"/>
          </w:tcPr>
          <w:p w:rsidR="004D6BF5" w:rsidRPr="00672424" w:rsidRDefault="004D6BF5" w:rsidP="004D6BF5">
            <w:pPr>
              <w:rPr>
                <w:rFonts w:ascii="Times New Roman" w:hAnsi="Times New Roman" w:cs="Times New Roman"/>
                <w:color w:val="333333"/>
                <w:sz w:val="20"/>
                <w:szCs w:val="20"/>
              </w:rPr>
            </w:pPr>
          </w:p>
        </w:tc>
        <w:tc>
          <w:tcPr>
            <w:tcW w:w="2286" w:type="pct"/>
          </w:tcPr>
          <w:p w:rsidR="004D6BF5" w:rsidRDefault="004D6BF5" w:rsidP="001727A8">
            <w:pPr>
              <w:rPr>
                <w:rFonts w:ascii="Times New Roman" w:hAnsi="Times New Roman" w:cs="Times New Roman"/>
                <w:color w:val="333333"/>
                <w:sz w:val="20"/>
                <w:szCs w:val="20"/>
              </w:rPr>
            </w:pPr>
            <w:r>
              <w:rPr>
                <w:rFonts w:ascii="Times New Roman" w:hAnsi="Times New Roman" w:cs="Times New Roman"/>
                <w:color w:val="333333"/>
                <w:sz w:val="20"/>
                <w:szCs w:val="20"/>
              </w:rPr>
              <w:t>Other</w:t>
            </w:r>
            <w:r w:rsidR="003C67FD">
              <w:rPr>
                <w:rFonts w:ascii="Times New Roman" w:hAnsi="Times New Roman" w:cs="Times New Roman"/>
                <w:color w:val="333333"/>
                <w:sz w:val="20"/>
                <w:szCs w:val="20"/>
              </w:rPr>
              <w:t>s</w:t>
            </w:r>
            <w:r w:rsidR="001727A8" w:rsidRPr="00672424">
              <w:rPr>
                <w:rFonts w:ascii="Times New Roman" w:hAnsi="Times New Roman" w:cs="Times New Roman"/>
                <w:color w:val="333333"/>
                <w:sz w:val="20"/>
                <w:szCs w:val="20"/>
              </w:rPr>
              <w:t xml:space="preserve"> </w:t>
            </w:r>
          </w:p>
        </w:tc>
        <w:tc>
          <w:tcPr>
            <w:tcW w:w="407" w:type="pct"/>
          </w:tcPr>
          <w:p w:rsidR="004D6BF5" w:rsidRPr="00672424" w:rsidRDefault="004D6BF5" w:rsidP="004D6BF5">
            <w:pPr>
              <w:rPr>
                <w:rFonts w:ascii="Times New Roman" w:hAnsi="Times New Roman" w:cs="Times New Roman"/>
                <w:color w:val="333333"/>
                <w:sz w:val="20"/>
                <w:szCs w:val="20"/>
              </w:rPr>
            </w:pPr>
          </w:p>
        </w:tc>
      </w:tr>
    </w:tbl>
    <w:p w:rsidR="00672424" w:rsidRPr="003C67FD" w:rsidRDefault="004E0B94" w:rsidP="003C67FD">
      <w:pPr>
        <w:pStyle w:val="ListParagraph"/>
        <w:numPr>
          <w:ilvl w:val="0"/>
          <w:numId w:val="16"/>
        </w:numPr>
        <w:spacing w:after="0" w:line="240" w:lineRule="auto"/>
        <w:ind w:hanging="720"/>
        <w:rPr>
          <w:rFonts w:ascii="Times New Roman" w:hAnsi="Times New Roman" w:cs="Times New Roman"/>
          <w:b/>
          <w:color w:val="333333"/>
          <w:sz w:val="20"/>
          <w:szCs w:val="20"/>
        </w:rPr>
      </w:pPr>
      <w:r w:rsidRPr="00574309">
        <w:rPr>
          <w:noProof/>
          <w:lang w:eastAsia="en-GB"/>
        </w:rPr>
        <mc:AlternateContent>
          <mc:Choice Requires="wps">
            <w:drawing>
              <wp:anchor distT="45720" distB="45720" distL="114300" distR="114300" simplePos="0" relativeHeight="251653632" behindDoc="0" locked="0" layoutInCell="1" allowOverlap="1" wp14:anchorId="030BF55A" wp14:editId="7CD0404E">
                <wp:simplePos x="0" y="0"/>
                <wp:positionH relativeFrom="margin">
                  <wp:posOffset>0</wp:posOffset>
                </wp:positionH>
                <wp:positionV relativeFrom="paragraph">
                  <wp:posOffset>217650</wp:posOffset>
                </wp:positionV>
                <wp:extent cx="6572250" cy="2667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66700"/>
                        </a:xfrm>
                        <a:prstGeom prst="rect">
                          <a:avLst/>
                        </a:prstGeom>
                        <a:solidFill>
                          <a:srgbClr val="FFFFFF"/>
                        </a:solidFill>
                        <a:ln w="9525">
                          <a:solidFill>
                            <a:srgbClr val="000000"/>
                          </a:solidFill>
                          <a:miter lim="800000"/>
                          <a:headEnd/>
                          <a:tailEnd/>
                        </a:ln>
                      </wps:spPr>
                      <wps:txbx>
                        <w:txbxContent>
                          <w:p w:rsidR="006002E1" w:rsidRDefault="006002E1" w:rsidP="006002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BF55A" id="_x0000_s1027" type="#_x0000_t202" style="position:absolute;left:0;text-align:left;margin-left:0;margin-top:17.15pt;width:517.5pt;height:21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">
                <v:textbox>
                  <w:txbxContent>
                    <w:p w:rsidR="006002E1" w:rsidRDefault="006002E1" w:rsidP="006002E1"/>
                  </w:txbxContent>
                </v:textbox>
                <w10:wrap type="square" anchorx="margin"/>
              </v:shape>
            </w:pict>
          </mc:Fallback>
        </mc:AlternateContent>
      </w:r>
      <w:r w:rsidR="00090E7C" w:rsidRPr="003C67FD">
        <w:rPr>
          <w:rFonts w:ascii="Times New Roman" w:hAnsi="Times New Roman" w:cs="Times New Roman"/>
          <w:b/>
          <w:color w:val="333333"/>
          <w:sz w:val="20"/>
          <w:szCs w:val="20"/>
        </w:rPr>
        <w:t>If you have selected "other</w:t>
      </w:r>
      <w:r w:rsidR="003C67FD">
        <w:rPr>
          <w:rFonts w:ascii="Times New Roman" w:hAnsi="Times New Roman" w:cs="Times New Roman"/>
          <w:b/>
          <w:color w:val="333333"/>
          <w:sz w:val="20"/>
          <w:szCs w:val="20"/>
        </w:rPr>
        <w:t>s</w:t>
      </w:r>
      <w:r w:rsidR="00090E7C" w:rsidRPr="003C67FD">
        <w:rPr>
          <w:rFonts w:ascii="Times New Roman" w:hAnsi="Times New Roman" w:cs="Times New Roman"/>
          <w:b/>
          <w:color w:val="333333"/>
          <w:sz w:val="20"/>
          <w:szCs w:val="20"/>
        </w:rPr>
        <w:t>”, p</w:t>
      </w:r>
      <w:r w:rsidR="00074A82" w:rsidRPr="003C67FD">
        <w:rPr>
          <w:rFonts w:ascii="Times New Roman" w:hAnsi="Times New Roman" w:cs="Times New Roman"/>
          <w:b/>
          <w:color w:val="333333"/>
          <w:sz w:val="20"/>
          <w:szCs w:val="20"/>
        </w:rPr>
        <w:t>lease specify any other condition/s</w:t>
      </w:r>
      <w:r w:rsidR="004B1E9D" w:rsidRPr="003C67FD">
        <w:rPr>
          <w:rFonts w:ascii="Times New Roman" w:hAnsi="Times New Roman" w:cs="Times New Roman"/>
          <w:b/>
          <w:color w:val="333333"/>
          <w:sz w:val="20"/>
          <w:szCs w:val="20"/>
        </w:rPr>
        <w:t>:</w:t>
      </w:r>
    </w:p>
    <w:p w:rsidR="000C5886" w:rsidRPr="00672424" w:rsidRDefault="000C5886" w:rsidP="00233084">
      <w:pPr>
        <w:spacing w:after="0" w:line="240" w:lineRule="auto"/>
        <w:rPr>
          <w:rFonts w:ascii="Times New Roman" w:hAnsi="Times New Roman" w:cs="Times New Roman"/>
          <w:color w:val="333333"/>
          <w:sz w:val="20"/>
          <w:szCs w:val="20"/>
        </w:rPr>
      </w:pPr>
    </w:p>
    <w:p w:rsidR="004E0B94" w:rsidRDefault="004E0B94" w:rsidP="004E0B94">
      <w:pPr>
        <w:pStyle w:val="ListParagraph"/>
        <w:numPr>
          <w:ilvl w:val="0"/>
          <w:numId w:val="11"/>
        </w:numPr>
        <w:spacing w:after="0" w:line="240" w:lineRule="auto"/>
        <w:rPr>
          <w:rFonts w:ascii="Times New Roman" w:hAnsi="Times New Roman" w:cs="Times New Roman"/>
          <w:b/>
          <w:color w:val="333333"/>
          <w:sz w:val="20"/>
          <w:szCs w:val="20"/>
        </w:rPr>
      </w:pPr>
      <w:r w:rsidRPr="004E0B94">
        <w:rPr>
          <w:rFonts w:ascii="Times New Roman" w:hAnsi="Times New Roman" w:cs="Times New Roman"/>
          <w:b/>
          <w:color w:val="333333"/>
          <w:sz w:val="20"/>
          <w:szCs w:val="20"/>
        </w:rPr>
        <w:t>Did the patient receive the relevant intervention to treat their dental infection?                             Yes/No</w:t>
      </w:r>
    </w:p>
    <w:p w:rsidR="004E0B94" w:rsidRPr="003C67FD" w:rsidRDefault="004E0B94" w:rsidP="003C67FD">
      <w:pPr>
        <w:pStyle w:val="ListParagraph"/>
        <w:numPr>
          <w:ilvl w:val="0"/>
          <w:numId w:val="13"/>
        </w:numPr>
        <w:spacing w:after="0" w:line="240" w:lineRule="auto"/>
        <w:ind w:hanging="720"/>
        <w:rPr>
          <w:rFonts w:ascii="Times New Roman" w:hAnsi="Times New Roman" w:cs="Times New Roman"/>
          <w:b/>
          <w:color w:val="333333"/>
          <w:sz w:val="20"/>
          <w:szCs w:val="20"/>
        </w:rPr>
      </w:pPr>
      <w:r>
        <w:rPr>
          <w:rFonts w:ascii="Times New Roman" w:hAnsi="Times New Roman" w:cs="Times New Roman"/>
          <w:b/>
          <w:color w:val="333333"/>
          <w:sz w:val="20"/>
          <w:szCs w:val="20"/>
        </w:rPr>
        <w:t>If yes, please specify the procedure/s undertaken:</w:t>
      </w:r>
      <w:r w:rsidRPr="00574309">
        <w:rPr>
          <w:noProof/>
          <w:lang w:eastAsia="en-GB"/>
        </w:rPr>
        <mc:AlternateContent>
          <mc:Choice Requires="wps">
            <w:drawing>
              <wp:anchor distT="45720" distB="45720" distL="114300" distR="114300" simplePos="0" relativeHeight="251661824" behindDoc="0" locked="0" layoutInCell="1" allowOverlap="1" wp14:anchorId="5C3FDC89" wp14:editId="7C55956A">
                <wp:simplePos x="0" y="0"/>
                <wp:positionH relativeFrom="margin">
                  <wp:posOffset>0</wp:posOffset>
                </wp:positionH>
                <wp:positionV relativeFrom="paragraph">
                  <wp:posOffset>192884</wp:posOffset>
                </wp:positionV>
                <wp:extent cx="6572250" cy="266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66700"/>
                        </a:xfrm>
                        <a:prstGeom prst="rect">
                          <a:avLst/>
                        </a:prstGeom>
                        <a:solidFill>
                          <a:srgbClr val="FFFFFF"/>
                        </a:solidFill>
                        <a:ln w="9525">
                          <a:solidFill>
                            <a:srgbClr val="000000"/>
                          </a:solidFill>
                          <a:miter lim="800000"/>
                          <a:headEnd/>
                          <a:tailEnd/>
                        </a:ln>
                      </wps:spPr>
                      <wps:txbx>
                        <w:txbxContent>
                          <w:p w:rsidR="00E44132" w:rsidRDefault="00E44132" w:rsidP="00E441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FDC89" id="_x0000_s1028" type="#_x0000_t202" style="position:absolute;left:0;text-align:left;margin-left:0;margin-top:15.2pt;width:517.5pt;height:21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">
                <v:textbox>
                  <w:txbxContent>
                    <w:p w:rsidR="00E44132" w:rsidRDefault="00E44132" w:rsidP="00E44132"/>
                  </w:txbxContent>
                </v:textbox>
                <w10:wrap type="square" anchorx="margin"/>
              </v:shape>
            </w:pict>
          </mc:Fallback>
        </mc:AlternateContent>
      </w:r>
    </w:p>
    <w:p w:rsidR="004E0B94" w:rsidRDefault="003C67FD" w:rsidP="003E5132">
      <w:pPr>
        <w:pStyle w:val="ListParagraph"/>
        <w:spacing w:after="0" w:line="240" w:lineRule="auto"/>
        <w:jc w:val="right"/>
        <w:rPr>
          <w:rFonts w:ascii="Times New Roman" w:hAnsi="Times New Roman" w:cs="Times New Roman"/>
          <w:color w:val="333333"/>
          <w:sz w:val="20"/>
          <w:szCs w:val="20"/>
        </w:rPr>
      </w:pPr>
      <w:r>
        <w:rPr>
          <w:rFonts w:ascii="Times New Roman" w:hAnsi="Times New Roman" w:cs="Times New Roman"/>
          <w:color w:val="333333"/>
          <w:sz w:val="20"/>
          <w:szCs w:val="20"/>
        </w:rPr>
        <w:t>Please Turn Over (PTO)</w:t>
      </w:r>
    </w:p>
    <w:p w:rsidR="000C5886" w:rsidRPr="00C55F3B" w:rsidRDefault="000C5886" w:rsidP="004E0B94">
      <w:pPr>
        <w:pStyle w:val="ListParagraph"/>
        <w:numPr>
          <w:ilvl w:val="0"/>
          <w:numId w:val="11"/>
        </w:numPr>
        <w:spacing w:after="0" w:line="240" w:lineRule="auto"/>
        <w:rPr>
          <w:rFonts w:ascii="Times New Roman" w:hAnsi="Times New Roman" w:cs="Times New Roman"/>
          <w:b/>
          <w:color w:val="333333"/>
          <w:sz w:val="20"/>
          <w:szCs w:val="20"/>
        </w:rPr>
      </w:pPr>
      <w:r w:rsidRPr="00C55F3B">
        <w:rPr>
          <w:rFonts w:ascii="Times New Roman" w:hAnsi="Times New Roman" w:cs="Times New Roman"/>
          <w:b/>
          <w:color w:val="333333"/>
          <w:sz w:val="20"/>
          <w:szCs w:val="20"/>
        </w:rPr>
        <w:t>Please tick the diagnosis and indicate if you have sent microbiology sample. </w:t>
      </w:r>
      <w:r w:rsidR="002822C8">
        <w:rPr>
          <w:rFonts w:ascii="Times New Roman" w:hAnsi="Times New Roman" w:cs="Times New Roman"/>
          <w:b/>
          <w:color w:val="333333"/>
          <w:sz w:val="20"/>
          <w:szCs w:val="20"/>
        </w:rPr>
        <w:t>(tick one only and tick the relevant microbiology sample if you have sent one)</w:t>
      </w:r>
    </w:p>
    <w:tbl>
      <w:tblPr>
        <w:tblStyle w:val="TableGrid"/>
        <w:tblW w:w="4961" w:type="pct"/>
        <w:tblLayout w:type="fixed"/>
        <w:tblLook w:val="04A0" w:firstRow="1" w:lastRow="0" w:firstColumn="1" w:lastColumn="0" w:noHBand="0" w:noVBand="1"/>
      </w:tblPr>
      <w:tblGrid>
        <w:gridCol w:w="7598"/>
        <w:gridCol w:w="761"/>
        <w:gridCol w:w="992"/>
        <w:gridCol w:w="1023"/>
      </w:tblGrid>
      <w:tr w:rsidR="000C5886" w:rsidRPr="00233084" w:rsidTr="003016A8">
        <w:tc>
          <w:tcPr>
            <w:tcW w:w="4029" w:type="pct"/>
            <w:gridSpan w:val="2"/>
          </w:tcPr>
          <w:p w:rsidR="000C5886" w:rsidRPr="00233084" w:rsidRDefault="000C5886" w:rsidP="00233084">
            <w:pPr>
              <w:rPr>
                <w:rFonts w:ascii="Times New Roman" w:hAnsi="Times New Roman" w:cs="Times New Roman"/>
                <w:b/>
                <w:color w:val="333333"/>
                <w:sz w:val="20"/>
                <w:szCs w:val="20"/>
              </w:rPr>
            </w:pPr>
            <w:r w:rsidRPr="00233084">
              <w:rPr>
                <w:rFonts w:ascii="Times New Roman" w:hAnsi="Times New Roman" w:cs="Times New Roman"/>
                <w:b/>
                <w:color w:val="333333"/>
                <w:sz w:val="20"/>
                <w:szCs w:val="20"/>
              </w:rPr>
              <w:t>Diagnosis</w:t>
            </w:r>
          </w:p>
        </w:tc>
        <w:tc>
          <w:tcPr>
            <w:tcW w:w="971" w:type="pct"/>
            <w:gridSpan w:val="2"/>
          </w:tcPr>
          <w:p w:rsidR="000C5886" w:rsidRPr="00233084" w:rsidRDefault="000C5886" w:rsidP="002822C8">
            <w:pPr>
              <w:rPr>
                <w:rFonts w:ascii="Times New Roman" w:hAnsi="Times New Roman" w:cs="Times New Roman"/>
                <w:b/>
                <w:color w:val="333333"/>
                <w:sz w:val="20"/>
                <w:szCs w:val="20"/>
              </w:rPr>
            </w:pPr>
            <w:r w:rsidRPr="00233084">
              <w:rPr>
                <w:rFonts w:ascii="Times New Roman" w:hAnsi="Times New Roman" w:cs="Times New Roman"/>
                <w:b/>
                <w:color w:val="333333"/>
                <w:sz w:val="20"/>
                <w:szCs w:val="20"/>
              </w:rPr>
              <w:t>Microbiology sample</w:t>
            </w:r>
            <w:r w:rsidR="00CC31BC">
              <w:rPr>
                <w:rFonts w:ascii="Times New Roman" w:hAnsi="Times New Roman" w:cs="Times New Roman"/>
                <w:b/>
                <w:color w:val="333333"/>
                <w:sz w:val="20"/>
                <w:szCs w:val="20"/>
              </w:rPr>
              <w:t xml:space="preserve"> </w:t>
            </w:r>
          </w:p>
        </w:tc>
      </w:tr>
      <w:tr w:rsidR="00CB427D" w:rsidRPr="00233084" w:rsidTr="00CF40F0">
        <w:tc>
          <w:tcPr>
            <w:tcW w:w="3662" w:type="pct"/>
          </w:tcPr>
          <w:p w:rsidR="00CB427D" w:rsidRPr="00233084" w:rsidRDefault="00CB427D" w:rsidP="00233084">
            <w:pPr>
              <w:rPr>
                <w:rFonts w:ascii="Times New Roman" w:hAnsi="Times New Roman" w:cs="Times New Roman"/>
                <w:b/>
                <w:color w:val="333333"/>
                <w:sz w:val="20"/>
                <w:szCs w:val="20"/>
              </w:rPr>
            </w:pPr>
            <w:r w:rsidRPr="00233084">
              <w:rPr>
                <w:rFonts w:ascii="Times New Roman" w:hAnsi="Times New Roman" w:cs="Times New Roman"/>
                <w:b/>
                <w:color w:val="333333"/>
                <w:sz w:val="20"/>
                <w:szCs w:val="20"/>
              </w:rPr>
              <w:t xml:space="preserve">Condition </w:t>
            </w:r>
          </w:p>
        </w:tc>
        <w:tc>
          <w:tcPr>
            <w:tcW w:w="367" w:type="pct"/>
          </w:tcPr>
          <w:p w:rsidR="00CB427D" w:rsidRPr="00233084" w:rsidRDefault="00CC31BC" w:rsidP="00233084">
            <w:pPr>
              <w:rPr>
                <w:rFonts w:ascii="Times New Roman" w:hAnsi="Times New Roman" w:cs="Times New Roman"/>
                <w:b/>
                <w:color w:val="333333"/>
                <w:sz w:val="20"/>
                <w:szCs w:val="20"/>
              </w:rPr>
            </w:pPr>
            <w:r>
              <w:rPr>
                <w:rFonts w:ascii="Times New Roman" w:hAnsi="Times New Roman" w:cs="Times New Roman"/>
                <w:b/>
                <w:color w:val="333333"/>
                <w:sz w:val="20"/>
                <w:szCs w:val="20"/>
              </w:rPr>
              <w:t xml:space="preserve">Tick </w:t>
            </w:r>
          </w:p>
        </w:tc>
        <w:tc>
          <w:tcPr>
            <w:tcW w:w="478" w:type="pct"/>
          </w:tcPr>
          <w:p w:rsidR="00CB427D" w:rsidRPr="00233084" w:rsidRDefault="00CC31BC" w:rsidP="00233084">
            <w:pPr>
              <w:rPr>
                <w:rFonts w:ascii="Times New Roman" w:hAnsi="Times New Roman" w:cs="Times New Roman"/>
                <w:b/>
                <w:color w:val="333333"/>
                <w:sz w:val="20"/>
                <w:szCs w:val="20"/>
              </w:rPr>
            </w:pPr>
            <w:r>
              <w:rPr>
                <w:rFonts w:ascii="Times New Roman" w:hAnsi="Times New Roman" w:cs="Times New Roman"/>
                <w:b/>
                <w:color w:val="333333"/>
                <w:sz w:val="20"/>
                <w:szCs w:val="20"/>
              </w:rPr>
              <w:t xml:space="preserve">Swab </w:t>
            </w:r>
          </w:p>
        </w:tc>
        <w:tc>
          <w:tcPr>
            <w:tcW w:w="493" w:type="pct"/>
          </w:tcPr>
          <w:p w:rsidR="00CB427D" w:rsidRPr="00233084" w:rsidRDefault="00CC31BC" w:rsidP="00233084">
            <w:pPr>
              <w:rPr>
                <w:rFonts w:ascii="Times New Roman" w:hAnsi="Times New Roman" w:cs="Times New Roman"/>
                <w:b/>
                <w:color w:val="333333"/>
                <w:sz w:val="20"/>
                <w:szCs w:val="20"/>
              </w:rPr>
            </w:pPr>
            <w:r>
              <w:rPr>
                <w:rFonts w:ascii="Times New Roman" w:hAnsi="Times New Roman" w:cs="Times New Roman"/>
                <w:b/>
                <w:color w:val="333333"/>
                <w:sz w:val="20"/>
                <w:szCs w:val="20"/>
              </w:rPr>
              <w:t xml:space="preserve">Pus </w:t>
            </w:r>
          </w:p>
        </w:tc>
      </w:tr>
      <w:tr w:rsidR="00CB427D" w:rsidRPr="00672424" w:rsidTr="00CF40F0">
        <w:tc>
          <w:tcPr>
            <w:tcW w:w="3662" w:type="pct"/>
          </w:tcPr>
          <w:p w:rsidR="00CB427D" w:rsidRPr="00672424" w:rsidRDefault="00CB427D" w:rsidP="00233084">
            <w:pPr>
              <w:rPr>
                <w:rFonts w:ascii="Times New Roman" w:hAnsi="Times New Roman" w:cs="Times New Roman"/>
                <w:color w:val="333333"/>
                <w:sz w:val="20"/>
                <w:szCs w:val="20"/>
              </w:rPr>
            </w:pPr>
            <w:r>
              <w:rPr>
                <w:rFonts w:ascii="Times New Roman" w:hAnsi="Times New Roman" w:cs="Times New Roman"/>
                <w:color w:val="333333"/>
                <w:sz w:val="20"/>
                <w:szCs w:val="20"/>
              </w:rPr>
              <w:t>P</w:t>
            </w:r>
            <w:r w:rsidRPr="00672424">
              <w:rPr>
                <w:rFonts w:ascii="Times New Roman" w:hAnsi="Times New Roman" w:cs="Times New Roman"/>
                <w:color w:val="333333"/>
                <w:sz w:val="20"/>
                <w:szCs w:val="20"/>
              </w:rPr>
              <w:t>ericoronitis</w:t>
            </w:r>
          </w:p>
        </w:tc>
        <w:tc>
          <w:tcPr>
            <w:tcW w:w="367" w:type="pct"/>
          </w:tcPr>
          <w:p w:rsidR="00CB427D" w:rsidRPr="00672424" w:rsidRDefault="00CB427D" w:rsidP="00233084">
            <w:pPr>
              <w:rPr>
                <w:rFonts w:ascii="Times New Roman" w:hAnsi="Times New Roman" w:cs="Times New Roman"/>
                <w:color w:val="333333"/>
                <w:sz w:val="20"/>
                <w:szCs w:val="20"/>
              </w:rPr>
            </w:pPr>
          </w:p>
        </w:tc>
        <w:tc>
          <w:tcPr>
            <w:tcW w:w="478" w:type="pct"/>
          </w:tcPr>
          <w:p w:rsidR="00CB427D" w:rsidRPr="00672424" w:rsidRDefault="00CB427D" w:rsidP="00233084">
            <w:pPr>
              <w:rPr>
                <w:rFonts w:ascii="Times New Roman" w:hAnsi="Times New Roman" w:cs="Times New Roman"/>
                <w:color w:val="333333"/>
                <w:sz w:val="20"/>
                <w:szCs w:val="20"/>
              </w:rPr>
            </w:pPr>
          </w:p>
        </w:tc>
        <w:tc>
          <w:tcPr>
            <w:tcW w:w="493" w:type="pct"/>
          </w:tcPr>
          <w:p w:rsidR="00CB427D" w:rsidRPr="00672424" w:rsidRDefault="00CB427D" w:rsidP="00233084">
            <w:pPr>
              <w:rPr>
                <w:rFonts w:ascii="Times New Roman" w:hAnsi="Times New Roman" w:cs="Times New Roman"/>
                <w:color w:val="333333"/>
                <w:sz w:val="20"/>
                <w:szCs w:val="20"/>
              </w:rPr>
            </w:pPr>
          </w:p>
        </w:tc>
      </w:tr>
      <w:tr w:rsidR="00CB427D" w:rsidRPr="00672424" w:rsidTr="00CF40F0">
        <w:tc>
          <w:tcPr>
            <w:tcW w:w="3662" w:type="pct"/>
          </w:tcPr>
          <w:p w:rsidR="00CB427D" w:rsidRPr="00672424" w:rsidRDefault="00CB427D" w:rsidP="00233084">
            <w:pPr>
              <w:rPr>
                <w:rFonts w:ascii="Times New Roman" w:hAnsi="Times New Roman" w:cs="Times New Roman"/>
                <w:color w:val="333333"/>
                <w:sz w:val="20"/>
                <w:szCs w:val="20"/>
              </w:rPr>
            </w:pPr>
            <w:r w:rsidRPr="00672424">
              <w:rPr>
                <w:rFonts w:ascii="Times New Roman" w:hAnsi="Times New Roman" w:cs="Times New Roman"/>
                <w:color w:val="333333"/>
                <w:sz w:val="20"/>
                <w:szCs w:val="20"/>
              </w:rPr>
              <w:t>Alveolar osteitis</w:t>
            </w:r>
            <w:r w:rsidR="004E65D6">
              <w:rPr>
                <w:rFonts w:ascii="Times New Roman" w:hAnsi="Times New Roman" w:cs="Times New Roman"/>
                <w:color w:val="333333"/>
                <w:sz w:val="20"/>
                <w:szCs w:val="20"/>
              </w:rPr>
              <w:t xml:space="preserve"> (dry socket)</w:t>
            </w:r>
          </w:p>
        </w:tc>
        <w:tc>
          <w:tcPr>
            <w:tcW w:w="367" w:type="pct"/>
          </w:tcPr>
          <w:p w:rsidR="00CB427D" w:rsidRPr="00672424" w:rsidRDefault="00CB427D" w:rsidP="00233084">
            <w:pPr>
              <w:rPr>
                <w:rFonts w:ascii="Times New Roman" w:hAnsi="Times New Roman" w:cs="Times New Roman"/>
                <w:color w:val="333333"/>
                <w:sz w:val="20"/>
                <w:szCs w:val="20"/>
              </w:rPr>
            </w:pPr>
          </w:p>
        </w:tc>
        <w:tc>
          <w:tcPr>
            <w:tcW w:w="478" w:type="pct"/>
          </w:tcPr>
          <w:p w:rsidR="00CB427D" w:rsidRPr="00672424" w:rsidRDefault="00CB427D" w:rsidP="00233084">
            <w:pPr>
              <w:rPr>
                <w:rFonts w:ascii="Times New Roman" w:hAnsi="Times New Roman" w:cs="Times New Roman"/>
                <w:color w:val="333333"/>
                <w:sz w:val="20"/>
                <w:szCs w:val="20"/>
              </w:rPr>
            </w:pPr>
          </w:p>
        </w:tc>
        <w:tc>
          <w:tcPr>
            <w:tcW w:w="493" w:type="pct"/>
          </w:tcPr>
          <w:p w:rsidR="00CB427D" w:rsidRPr="00672424" w:rsidRDefault="00CB427D" w:rsidP="00233084">
            <w:pPr>
              <w:rPr>
                <w:rFonts w:ascii="Times New Roman" w:hAnsi="Times New Roman" w:cs="Times New Roman"/>
                <w:color w:val="333333"/>
                <w:sz w:val="20"/>
                <w:szCs w:val="20"/>
              </w:rPr>
            </w:pPr>
          </w:p>
        </w:tc>
      </w:tr>
      <w:tr w:rsidR="00CB427D" w:rsidRPr="00672424" w:rsidTr="00CF40F0">
        <w:tc>
          <w:tcPr>
            <w:tcW w:w="3662" w:type="pct"/>
          </w:tcPr>
          <w:p w:rsidR="00CB427D" w:rsidRPr="00672424" w:rsidRDefault="00CB427D" w:rsidP="00233084">
            <w:pPr>
              <w:rPr>
                <w:rFonts w:ascii="Times New Roman" w:hAnsi="Times New Roman" w:cs="Times New Roman"/>
                <w:color w:val="333333"/>
                <w:sz w:val="20"/>
                <w:szCs w:val="20"/>
              </w:rPr>
            </w:pPr>
            <w:r>
              <w:rPr>
                <w:rFonts w:ascii="Times New Roman" w:hAnsi="Times New Roman" w:cs="Times New Roman"/>
                <w:color w:val="333333"/>
                <w:sz w:val="20"/>
                <w:szCs w:val="20"/>
              </w:rPr>
              <w:t>P</w:t>
            </w:r>
            <w:r w:rsidRPr="00672424">
              <w:rPr>
                <w:rFonts w:ascii="Times New Roman" w:hAnsi="Times New Roman" w:cs="Times New Roman"/>
                <w:color w:val="333333"/>
                <w:sz w:val="20"/>
                <w:szCs w:val="20"/>
              </w:rPr>
              <w:t xml:space="preserve">eriapical </w:t>
            </w:r>
            <w:r w:rsidR="003C67FD">
              <w:rPr>
                <w:rFonts w:ascii="Times New Roman" w:hAnsi="Times New Roman" w:cs="Times New Roman"/>
                <w:color w:val="333333"/>
                <w:sz w:val="20"/>
                <w:szCs w:val="20"/>
              </w:rPr>
              <w:t>abscess</w:t>
            </w:r>
          </w:p>
        </w:tc>
        <w:tc>
          <w:tcPr>
            <w:tcW w:w="367" w:type="pct"/>
          </w:tcPr>
          <w:p w:rsidR="00CB427D" w:rsidRPr="00672424" w:rsidRDefault="00CB427D" w:rsidP="00233084">
            <w:pPr>
              <w:rPr>
                <w:rFonts w:ascii="Times New Roman" w:hAnsi="Times New Roman" w:cs="Times New Roman"/>
                <w:color w:val="333333"/>
                <w:sz w:val="20"/>
                <w:szCs w:val="20"/>
              </w:rPr>
            </w:pPr>
          </w:p>
        </w:tc>
        <w:tc>
          <w:tcPr>
            <w:tcW w:w="478" w:type="pct"/>
          </w:tcPr>
          <w:p w:rsidR="00CB427D" w:rsidRPr="00672424" w:rsidRDefault="00CB427D" w:rsidP="00233084">
            <w:pPr>
              <w:rPr>
                <w:rFonts w:ascii="Times New Roman" w:hAnsi="Times New Roman" w:cs="Times New Roman"/>
                <w:color w:val="333333"/>
                <w:sz w:val="20"/>
                <w:szCs w:val="20"/>
              </w:rPr>
            </w:pPr>
          </w:p>
        </w:tc>
        <w:tc>
          <w:tcPr>
            <w:tcW w:w="493" w:type="pct"/>
          </w:tcPr>
          <w:p w:rsidR="00CB427D" w:rsidRPr="00672424" w:rsidRDefault="00CB427D" w:rsidP="00233084">
            <w:pPr>
              <w:rPr>
                <w:rFonts w:ascii="Times New Roman" w:hAnsi="Times New Roman" w:cs="Times New Roman"/>
                <w:color w:val="333333"/>
                <w:sz w:val="20"/>
                <w:szCs w:val="20"/>
              </w:rPr>
            </w:pPr>
          </w:p>
        </w:tc>
      </w:tr>
      <w:tr w:rsidR="00CB427D" w:rsidRPr="00672424" w:rsidTr="00CF40F0">
        <w:tc>
          <w:tcPr>
            <w:tcW w:w="3662" w:type="pct"/>
          </w:tcPr>
          <w:p w:rsidR="00CB427D" w:rsidRPr="00672424" w:rsidRDefault="00CB427D" w:rsidP="00233084">
            <w:pPr>
              <w:rPr>
                <w:rFonts w:ascii="Times New Roman" w:hAnsi="Times New Roman" w:cs="Times New Roman"/>
                <w:color w:val="333333"/>
                <w:sz w:val="20"/>
                <w:szCs w:val="20"/>
              </w:rPr>
            </w:pPr>
            <w:r>
              <w:rPr>
                <w:rFonts w:ascii="Times New Roman" w:hAnsi="Times New Roman" w:cs="Times New Roman"/>
                <w:color w:val="333333"/>
                <w:sz w:val="20"/>
                <w:szCs w:val="20"/>
              </w:rPr>
              <w:t>P</w:t>
            </w:r>
            <w:r w:rsidRPr="00672424">
              <w:rPr>
                <w:rFonts w:ascii="Times New Roman" w:hAnsi="Times New Roman" w:cs="Times New Roman"/>
                <w:color w:val="333333"/>
                <w:sz w:val="20"/>
                <w:szCs w:val="20"/>
              </w:rPr>
              <w:t>eriodontal abscess</w:t>
            </w:r>
          </w:p>
        </w:tc>
        <w:tc>
          <w:tcPr>
            <w:tcW w:w="367" w:type="pct"/>
          </w:tcPr>
          <w:p w:rsidR="00CB427D" w:rsidRPr="00672424" w:rsidRDefault="00CB427D" w:rsidP="00233084">
            <w:pPr>
              <w:rPr>
                <w:rFonts w:ascii="Times New Roman" w:hAnsi="Times New Roman" w:cs="Times New Roman"/>
                <w:color w:val="333333"/>
                <w:sz w:val="20"/>
                <w:szCs w:val="20"/>
              </w:rPr>
            </w:pPr>
          </w:p>
        </w:tc>
        <w:tc>
          <w:tcPr>
            <w:tcW w:w="478" w:type="pct"/>
          </w:tcPr>
          <w:p w:rsidR="00CB427D" w:rsidRPr="00672424" w:rsidRDefault="00CB427D" w:rsidP="00233084">
            <w:pPr>
              <w:rPr>
                <w:rFonts w:ascii="Times New Roman" w:hAnsi="Times New Roman" w:cs="Times New Roman"/>
                <w:color w:val="333333"/>
                <w:sz w:val="20"/>
                <w:szCs w:val="20"/>
              </w:rPr>
            </w:pPr>
          </w:p>
        </w:tc>
        <w:tc>
          <w:tcPr>
            <w:tcW w:w="493" w:type="pct"/>
          </w:tcPr>
          <w:p w:rsidR="00CB427D" w:rsidRPr="00672424" w:rsidRDefault="00CB427D" w:rsidP="00233084">
            <w:pPr>
              <w:rPr>
                <w:rFonts w:ascii="Times New Roman" w:hAnsi="Times New Roman" w:cs="Times New Roman"/>
                <w:color w:val="333333"/>
                <w:sz w:val="20"/>
                <w:szCs w:val="20"/>
              </w:rPr>
            </w:pPr>
          </w:p>
        </w:tc>
      </w:tr>
      <w:tr w:rsidR="00CB427D" w:rsidRPr="00672424" w:rsidTr="00CF40F0">
        <w:tc>
          <w:tcPr>
            <w:tcW w:w="3662" w:type="pct"/>
          </w:tcPr>
          <w:p w:rsidR="00CB427D" w:rsidRPr="00672424" w:rsidRDefault="00894D39" w:rsidP="00233084">
            <w:pPr>
              <w:rPr>
                <w:rFonts w:ascii="Times New Roman" w:hAnsi="Times New Roman" w:cs="Times New Roman"/>
                <w:color w:val="333333"/>
                <w:sz w:val="20"/>
                <w:szCs w:val="20"/>
              </w:rPr>
            </w:pPr>
            <w:r>
              <w:rPr>
                <w:rFonts w:ascii="Times New Roman" w:hAnsi="Times New Roman" w:cs="Times New Roman"/>
                <w:color w:val="333333"/>
                <w:sz w:val="20"/>
                <w:szCs w:val="20"/>
              </w:rPr>
              <w:t>N</w:t>
            </w:r>
            <w:r w:rsidR="00CB427D" w:rsidRPr="00672424">
              <w:rPr>
                <w:rFonts w:ascii="Times New Roman" w:hAnsi="Times New Roman" w:cs="Times New Roman"/>
                <w:color w:val="333333"/>
                <w:sz w:val="20"/>
                <w:szCs w:val="20"/>
              </w:rPr>
              <w:t xml:space="preserve">ecrotizing </w:t>
            </w:r>
            <w:r w:rsidR="003C67FD">
              <w:rPr>
                <w:rFonts w:ascii="Times New Roman" w:hAnsi="Times New Roman" w:cs="Times New Roman"/>
                <w:color w:val="333333"/>
                <w:sz w:val="20"/>
                <w:szCs w:val="20"/>
              </w:rPr>
              <w:t>periodontal diseases</w:t>
            </w:r>
          </w:p>
        </w:tc>
        <w:tc>
          <w:tcPr>
            <w:tcW w:w="367" w:type="pct"/>
          </w:tcPr>
          <w:p w:rsidR="00CB427D" w:rsidRPr="00672424" w:rsidRDefault="00CB427D" w:rsidP="00233084">
            <w:pPr>
              <w:rPr>
                <w:rFonts w:ascii="Times New Roman" w:hAnsi="Times New Roman" w:cs="Times New Roman"/>
                <w:color w:val="333333"/>
                <w:sz w:val="20"/>
                <w:szCs w:val="20"/>
              </w:rPr>
            </w:pPr>
          </w:p>
        </w:tc>
        <w:tc>
          <w:tcPr>
            <w:tcW w:w="478" w:type="pct"/>
          </w:tcPr>
          <w:p w:rsidR="00CB427D" w:rsidRPr="00672424" w:rsidRDefault="00CB427D" w:rsidP="00233084">
            <w:pPr>
              <w:rPr>
                <w:rFonts w:ascii="Times New Roman" w:hAnsi="Times New Roman" w:cs="Times New Roman"/>
                <w:color w:val="333333"/>
                <w:sz w:val="20"/>
                <w:szCs w:val="20"/>
              </w:rPr>
            </w:pPr>
          </w:p>
        </w:tc>
        <w:tc>
          <w:tcPr>
            <w:tcW w:w="493" w:type="pct"/>
          </w:tcPr>
          <w:p w:rsidR="00CB427D" w:rsidRPr="00672424" w:rsidRDefault="00CB427D" w:rsidP="00233084">
            <w:pPr>
              <w:rPr>
                <w:rFonts w:ascii="Times New Roman" w:hAnsi="Times New Roman" w:cs="Times New Roman"/>
                <w:color w:val="333333"/>
                <w:sz w:val="20"/>
                <w:szCs w:val="20"/>
              </w:rPr>
            </w:pPr>
          </w:p>
        </w:tc>
      </w:tr>
      <w:tr w:rsidR="00CB427D" w:rsidRPr="00672424" w:rsidTr="00CF40F0">
        <w:tc>
          <w:tcPr>
            <w:tcW w:w="3662" w:type="pct"/>
          </w:tcPr>
          <w:p w:rsidR="00CB427D" w:rsidRPr="00672424" w:rsidRDefault="003C67FD" w:rsidP="00CB427D">
            <w:pPr>
              <w:rPr>
                <w:rFonts w:ascii="Times New Roman" w:hAnsi="Times New Roman" w:cs="Times New Roman"/>
                <w:color w:val="333333"/>
                <w:sz w:val="20"/>
                <w:szCs w:val="20"/>
              </w:rPr>
            </w:pPr>
            <w:r>
              <w:rPr>
                <w:rFonts w:ascii="Times New Roman" w:hAnsi="Times New Roman" w:cs="Times New Roman"/>
                <w:color w:val="333333"/>
                <w:sz w:val="20"/>
                <w:szCs w:val="20"/>
              </w:rPr>
              <w:t>P</w:t>
            </w:r>
            <w:r w:rsidR="00CB427D" w:rsidRPr="00672424">
              <w:rPr>
                <w:rFonts w:ascii="Times New Roman" w:hAnsi="Times New Roman" w:cs="Times New Roman"/>
                <w:color w:val="333333"/>
                <w:sz w:val="20"/>
                <w:szCs w:val="20"/>
              </w:rPr>
              <w:t>eriodontitis</w:t>
            </w:r>
            <w:r>
              <w:rPr>
                <w:rFonts w:ascii="Times New Roman" w:hAnsi="Times New Roman" w:cs="Times New Roman"/>
                <w:color w:val="333333"/>
                <w:sz w:val="20"/>
                <w:szCs w:val="20"/>
              </w:rPr>
              <w:t xml:space="preserve"> in patient aged less than 40</w:t>
            </w:r>
          </w:p>
        </w:tc>
        <w:tc>
          <w:tcPr>
            <w:tcW w:w="367" w:type="pct"/>
          </w:tcPr>
          <w:p w:rsidR="00CB427D" w:rsidRPr="00672424" w:rsidRDefault="00CB427D" w:rsidP="00233084">
            <w:pPr>
              <w:rPr>
                <w:rFonts w:ascii="Times New Roman" w:hAnsi="Times New Roman" w:cs="Times New Roman"/>
                <w:color w:val="333333"/>
                <w:sz w:val="20"/>
                <w:szCs w:val="20"/>
              </w:rPr>
            </w:pPr>
          </w:p>
        </w:tc>
        <w:tc>
          <w:tcPr>
            <w:tcW w:w="478" w:type="pct"/>
          </w:tcPr>
          <w:p w:rsidR="00CB427D" w:rsidRPr="00672424" w:rsidRDefault="00CB427D" w:rsidP="00233084">
            <w:pPr>
              <w:rPr>
                <w:rFonts w:ascii="Times New Roman" w:hAnsi="Times New Roman" w:cs="Times New Roman"/>
                <w:color w:val="333333"/>
                <w:sz w:val="20"/>
                <w:szCs w:val="20"/>
              </w:rPr>
            </w:pPr>
          </w:p>
        </w:tc>
        <w:tc>
          <w:tcPr>
            <w:tcW w:w="493" w:type="pct"/>
          </w:tcPr>
          <w:p w:rsidR="00CB427D" w:rsidRPr="00672424" w:rsidRDefault="00CB427D" w:rsidP="00233084">
            <w:pPr>
              <w:rPr>
                <w:rFonts w:ascii="Times New Roman" w:hAnsi="Times New Roman" w:cs="Times New Roman"/>
                <w:color w:val="333333"/>
                <w:sz w:val="20"/>
                <w:szCs w:val="20"/>
              </w:rPr>
            </w:pPr>
          </w:p>
        </w:tc>
      </w:tr>
      <w:tr w:rsidR="00CB427D" w:rsidRPr="00672424" w:rsidTr="00CF40F0">
        <w:tc>
          <w:tcPr>
            <w:tcW w:w="3662" w:type="pct"/>
          </w:tcPr>
          <w:p w:rsidR="00CB427D" w:rsidRPr="00672424" w:rsidRDefault="00CB427D" w:rsidP="00233084">
            <w:pPr>
              <w:rPr>
                <w:rFonts w:ascii="Times New Roman" w:hAnsi="Times New Roman" w:cs="Times New Roman"/>
                <w:color w:val="333333"/>
                <w:sz w:val="20"/>
                <w:szCs w:val="20"/>
              </w:rPr>
            </w:pPr>
            <w:r>
              <w:rPr>
                <w:rFonts w:ascii="Times New Roman" w:hAnsi="Times New Roman" w:cs="Times New Roman"/>
                <w:color w:val="333333"/>
                <w:sz w:val="20"/>
                <w:szCs w:val="20"/>
              </w:rPr>
              <w:t>P</w:t>
            </w:r>
            <w:r w:rsidRPr="00672424">
              <w:rPr>
                <w:rFonts w:ascii="Times New Roman" w:hAnsi="Times New Roman" w:cs="Times New Roman"/>
                <w:color w:val="333333"/>
                <w:sz w:val="20"/>
                <w:szCs w:val="20"/>
              </w:rPr>
              <w:t>eri-implan</w:t>
            </w:r>
            <w:r w:rsidR="00B917F9">
              <w:rPr>
                <w:rFonts w:ascii="Times New Roman" w:hAnsi="Times New Roman" w:cs="Times New Roman"/>
                <w:color w:val="333333"/>
                <w:sz w:val="20"/>
                <w:szCs w:val="20"/>
              </w:rPr>
              <w:t>t</w:t>
            </w:r>
            <w:r w:rsidR="003C67FD">
              <w:rPr>
                <w:rFonts w:ascii="Times New Roman" w:hAnsi="Times New Roman" w:cs="Times New Roman"/>
                <w:color w:val="333333"/>
                <w:sz w:val="20"/>
                <w:szCs w:val="20"/>
              </w:rPr>
              <w:t xml:space="preserve"> disease</w:t>
            </w:r>
          </w:p>
        </w:tc>
        <w:tc>
          <w:tcPr>
            <w:tcW w:w="367" w:type="pct"/>
          </w:tcPr>
          <w:p w:rsidR="00CB427D" w:rsidRPr="00672424" w:rsidRDefault="00CB427D" w:rsidP="00233084">
            <w:pPr>
              <w:rPr>
                <w:rFonts w:ascii="Times New Roman" w:hAnsi="Times New Roman" w:cs="Times New Roman"/>
                <w:color w:val="333333"/>
                <w:sz w:val="20"/>
                <w:szCs w:val="20"/>
              </w:rPr>
            </w:pPr>
          </w:p>
        </w:tc>
        <w:tc>
          <w:tcPr>
            <w:tcW w:w="478" w:type="pct"/>
          </w:tcPr>
          <w:p w:rsidR="00CB427D" w:rsidRPr="00672424" w:rsidRDefault="00CB427D" w:rsidP="00233084">
            <w:pPr>
              <w:rPr>
                <w:rFonts w:ascii="Times New Roman" w:hAnsi="Times New Roman" w:cs="Times New Roman"/>
                <w:color w:val="333333"/>
                <w:sz w:val="20"/>
                <w:szCs w:val="20"/>
              </w:rPr>
            </w:pPr>
          </w:p>
        </w:tc>
        <w:tc>
          <w:tcPr>
            <w:tcW w:w="493" w:type="pct"/>
          </w:tcPr>
          <w:p w:rsidR="00CB427D" w:rsidRPr="00672424" w:rsidRDefault="00CB427D" w:rsidP="00233084">
            <w:pPr>
              <w:rPr>
                <w:rFonts w:ascii="Times New Roman" w:hAnsi="Times New Roman" w:cs="Times New Roman"/>
                <w:color w:val="333333"/>
                <w:sz w:val="20"/>
                <w:szCs w:val="20"/>
              </w:rPr>
            </w:pPr>
          </w:p>
        </w:tc>
      </w:tr>
      <w:tr w:rsidR="00CB427D" w:rsidRPr="00672424" w:rsidTr="00CF40F0">
        <w:tc>
          <w:tcPr>
            <w:tcW w:w="3662" w:type="pct"/>
          </w:tcPr>
          <w:p w:rsidR="00CB427D" w:rsidRPr="00672424" w:rsidRDefault="00CC31BC" w:rsidP="00233084">
            <w:pPr>
              <w:rPr>
                <w:rFonts w:ascii="Times New Roman" w:hAnsi="Times New Roman" w:cs="Times New Roman"/>
                <w:color w:val="333333"/>
                <w:sz w:val="20"/>
                <w:szCs w:val="20"/>
              </w:rPr>
            </w:pPr>
            <w:r w:rsidRPr="00672424">
              <w:rPr>
                <w:rFonts w:ascii="Times New Roman" w:hAnsi="Times New Roman" w:cs="Times New Roman"/>
                <w:color w:val="333333"/>
                <w:sz w:val="20"/>
                <w:szCs w:val="20"/>
              </w:rPr>
              <w:t>Osteomyelitis</w:t>
            </w:r>
          </w:p>
        </w:tc>
        <w:tc>
          <w:tcPr>
            <w:tcW w:w="367" w:type="pct"/>
          </w:tcPr>
          <w:p w:rsidR="00CB427D" w:rsidRPr="00672424" w:rsidRDefault="00CB427D" w:rsidP="00233084">
            <w:pPr>
              <w:rPr>
                <w:rFonts w:ascii="Times New Roman" w:hAnsi="Times New Roman" w:cs="Times New Roman"/>
                <w:color w:val="333333"/>
                <w:sz w:val="20"/>
                <w:szCs w:val="20"/>
              </w:rPr>
            </w:pPr>
          </w:p>
        </w:tc>
        <w:tc>
          <w:tcPr>
            <w:tcW w:w="478" w:type="pct"/>
          </w:tcPr>
          <w:p w:rsidR="00CB427D" w:rsidRPr="00672424" w:rsidRDefault="00CB427D" w:rsidP="00233084">
            <w:pPr>
              <w:rPr>
                <w:rFonts w:ascii="Times New Roman" w:hAnsi="Times New Roman" w:cs="Times New Roman"/>
                <w:color w:val="333333"/>
                <w:sz w:val="20"/>
                <w:szCs w:val="20"/>
              </w:rPr>
            </w:pPr>
          </w:p>
        </w:tc>
        <w:tc>
          <w:tcPr>
            <w:tcW w:w="493" w:type="pct"/>
          </w:tcPr>
          <w:p w:rsidR="00CB427D" w:rsidRPr="00672424" w:rsidRDefault="00CB427D" w:rsidP="00233084">
            <w:pPr>
              <w:rPr>
                <w:rFonts w:ascii="Times New Roman" w:hAnsi="Times New Roman" w:cs="Times New Roman"/>
                <w:color w:val="333333"/>
                <w:sz w:val="20"/>
                <w:szCs w:val="20"/>
              </w:rPr>
            </w:pPr>
          </w:p>
        </w:tc>
      </w:tr>
      <w:tr w:rsidR="00894D39" w:rsidRPr="00672424" w:rsidTr="00CF40F0">
        <w:tc>
          <w:tcPr>
            <w:tcW w:w="3662" w:type="pct"/>
          </w:tcPr>
          <w:p w:rsidR="00894D39" w:rsidRPr="00672424" w:rsidRDefault="00894D39" w:rsidP="00233084">
            <w:pPr>
              <w:rPr>
                <w:rFonts w:ascii="Times New Roman" w:hAnsi="Times New Roman" w:cs="Times New Roman"/>
                <w:color w:val="333333"/>
                <w:sz w:val="20"/>
                <w:szCs w:val="20"/>
              </w:rPr>
            </w:pPr>
            <w:r>
              <w:rPr>
                <w:rFonts w:ascii="Times New Roman" w:hAnsi="Times New Roman" w:cs="Times New Roman"/>
                <w:color w:val="333333"/>
                <w:sz w:val="20"/>
                <w:szCs w:val="20"/>
              </w:rPr>
              <w:t>Salivary gland infection</w:t>
            </w:r>
          </w:p>
        </w:tc>
        <w:tc>
          <w:tcPr>
            <w:tcW w:w="367" w:type="pct"/>
          </w:tcPr>
          <w:p w:rsidR="00894D39" w:rsidRPr="00672424" w:rsidRDefault="00894D39" w:rsidP="00233084">
            <w:pPr>
              <w:rPr>
                <w:rFonts w:ascii="Times New Roman" w:hAnsi="Times New Roman" w:cs="Times New Roman"/>
                <w:color w:val="333333"/>
                <w:sz w:val="20"/>
                <w:szCs w:val="20"/>
              </w:rPr>
            </w:pPr>
          </w:p>
        </w:tc>
        <w:tc>
          <w:tcPr>
            <w:tcW w:w="478" w:type="pct"/>
          </w:tcPr>
          <w:p w:rsidR="00894D39" w:rsidRPr="00672424" w:rsidRDefault="00894D39" w:rsidP="00233084">
            <w:pPr>
              <w:rPr>
                <w:rFonts w:ascii="Times New Roman" w:hAnsi="Times New Roman" w:cs="Times New Roman"/>
                <w:color w:val="333333"/>
                <w:sz w:val="20"/>
                <w:szCs w:val="20"/>
              </w:rPr>
            </w:pPr>
          </w:p>
        </w:tc>
        <w:tc>
          <w:tcPr>
            <w:tcW w:w="493" w:type="pct"/>
          </w:tcPr>
          <w:p w:rsidR="00894D39" w:rsidRPr="00672424" w:rsidRDefault="00894D39" w:rsidP="00233084">
            <w:pPr>
              <w:rPr>
                <w:rFonts w:ascii="Times New Roman" w:hAnsi="Times New Roman" w:cs="Times New Roman"/>
                <w:color w:val="333333"/>
                <w:sz w:val="20"/>
                <w:szCs w:val="20"/>
              </w:rPr>
            </w:pPr>
          </w:p>
        </w:tc>
      </w:tr>
      <w:tr w:rsidR="00CB427D" w:rsidRPr="00672424" w:rsidTr="00CF40F0">
        <w:tc>
          <w:tcPr>
            <w:tcW w:w="3662" w:type="pct"/>
          </w:tcPr>
          <w:p w:rsidR="00CB427D" w:rsidRPr="00672424" w:rsidRDefault="00CB427D" w:rsidP="00233084">
            <w:pPr>
              <w:rPr>
                <w:rFonts w:ascii="Times New Roman" w:hAnsi="Times New Roman" w:cs="Times New Roman"/>
                <w:color w:val="333333"/>
                <w:sz w:val="20"/>
                <w:szCs w:val="20"/>
              </w:rPr>
            </w:pPr>
            <w:r>
              <w:rPr>
                <w:rFonts w:ascii="Times New Roman" w:hAnsi="Times New Roman" w:cs="Times New Roman"/>
                <w:color w:val="333333"/>
                <w:sz w:val="20"/>
                <w:szCs w:val="20"/>
              </w:rPr>
              <w:t>P</w:t>
            </w:r>
            <w:r w:rsidRPr="00672424">
              <w:rPr>
                <w:rFonts w:ascii="Times New Roman" w:hAnsi="Times New Roman" w:cs="Times New Roman"/>
                <w:color w:val="333333"/>
                <w:sz w:val="20"/>
                <w:szCs w:val="20"/>
              </w:rPr>
              <w:t>ost-surgical infection</w:t>
            </w:r>
          </w:p>
        </w:tc>
        <w:tc>
          <w:tcPr>
            <w:tcW w:w="367" w:type="pct"/>
          </w:tcPr>
          <w:p w:rsidR="00CB427D" w:rsidRPr="00672424" w:rsidRDefault="00CB427D" w:rsidP="00233084">
            <w:pPr>
              <w:rPr>
                <w:rFonts w:ascii="Times New Roman" w:hAnsi="Times New Roman" w:cs="Times New Roman"/>
                <w:color w:val="333333"/>
                <w:sz w:val="20"/>
                <w:szCs w:val="20"/>
              </w:rPr>
            </w:pPr>
          </w:p>
        </w:tc>
        <w:tc>
          <w:tcPr>
            <w:tcW w:w="478" w:type="pct"/>
          </w:tcPr>
          <w:p w:rsidR="00CB427D" w:rsidRPr="00672424" w:rsidRDefault="00CB427D" w:rsidP="00233084">
            <w:pPr>
              <w:rPr>
                <w:rFonts w:ascii="Times New Roman" w:hAnsi="Times New Roman" w:cs="Times New Roman"/>
                <w:color w:val="333333"/>
                <w:sz w:val="20"/>
                <w:szCs w:val="20"/>
              </w:rPr>
            </w:pPr>
          </w:p>
        </w:tc>
        <w:tc>
          <w:tcPr>
            <w:tcW w:w="493" w:type="pct"/>
          </w:tcPr>
          <w:p w:rsidR="00CB427D" w:rsidRPr="00672424" w:rsidRDefault="00CB427D" w:rsidP="00233084">
            <w:pPr>
              <w:rPr>
                <w:rFonts w:ascii="Times New Roman" w:hAnsi="Times New Roman" w:cs="Times New Roman"/>
                <w:color w:val="333333"/>
                <w:sz w:val="20"/>
                <w:szCs w:val="20"/>
              </w:rPr>
            </w:pPr>
          </w:p>
        </w:tc>
      </w:tr>
      <w:tr w:rsidR="004E65D6" w:rsidRPr="00672424" w:rsidTr="00CF40F0">
        <w:tc>
          <w:tcPr>
            <w:tcW w:w="3662" w:type="pct"/>
          </w:tcPr>
          <w:p w:rsidR="004E65D6" w:rsidRDefault="004E65D6" w:rsidP="00233084">
            <w:pPr>
              <w:rPr>
                <w:rFonts w:ascii="Times New Roman" w:hAnsi="Times New Roman" w:cs="Times New Roman"/>
                <w:color w:val="333333"/>
                <w:sz w:val="20"/>
                <w:szCs w:val="20"/>
              </w:rPr>
            </w:pPr>
            <w:r>
              <w:rPr>
                <w:rFonts w:ascii="Times New Roman" w:hAnsi="Times New Roman" w:cs="Times New Roman"/>
                <w:color w:val="333333"/>
                <w:sz w:val="20"/>
                <w:szCs w:val="20"/>
              </w:rPr>
              <w:t>Other</w:t>
            </w:r>
            <w:r w:rsidR="003C67FD">
              <w:rPr>
                <w:rFonts w:ascii="Times New Roman" w:hAnsi="Times New Roman" w:cs="Times New Roman"/>
                <w:color w:val="333333"/>
                <w:sz w:val="20"/>
                <w:szCs w:val="20"/>
              </w:rPr>
              <w:t>s</w:t>
            </w:r>
          </w:p>
        </w:tc>
        <w:tc>
          <w:tcPr>
            <w:tcW w:w="367" w:type="pct"/>
          </w:tcPr>
          <w:p w:rsidR="004E65D6" w:rsidRPr="00672424" w:rsidRDefault="004E65D6" w:rsidP="00233084">
            <w:pPr>
              <w:rPr>
                <w:rFonts w:ascii="Times New Roman" w:hAnsi="Times New Roman" w:cs="Times New Roman"/>
                <w:color w:val="333333"/>
                <w:sz w:val="20"/>
                <w:szCs w:val="20"/>
              </w:rPr>
            </w:pPr>
          </w:p>
        </w:tc>
        <w:tc>
          <w:tcPr>
            <w:tcW w:w="478" w:type="pct"/>
          </w:tcPr>
          <w:p w:rsidR="004E65D6" w:rsidRPr="00672424" w:rsidRDefault="004E65D6" w:rsidP="00233084">
            <w:pPr>
              <w:rPr>
                <w:rFonts w:ascii="Times New Roman" w:hAnsi="Times New Roman" w:cs="Times New Roman"/>
                <w:color w:val="333333"/>
                <w:sz w:val="20"/>
                <w:szCs w:val="20"/>
              </w:rPr>
            </w:pPr>
          </w:p>
        </w:tc>
        <w:tc>
          <w:tcPr>
            <w:tcW w:w="493" w:type="pct"/>
          </w:tcPr>
          <w:p w:rsidR="004E65D6" w:rsidRPr="00672424" w:rsidRDefault="004E65D6" w:rsidP="00233084">
            <w:pPr>
              <w:rPr>
                <w:rFonts w:ascii="Times New Roman" w:hAnsi="Times New Roman" w:cs="Times New Roman"/>
                <w:color w:val="333333"/>
                <w:sz w:val="20"/>
                <w:szCs w:val="20"/>
              </w:rPr>
            </w:pPr>
          </w:p>
        </w:tc>
      </w:tr>
    </w:tbl>
    <w:p w:rsidR="000C5886" w:rsidRDefault="003E5132" w:rsidP="003C67FD">
      <w:pPr>
        <w:pStyle w:val="ListParagraph"/>
        <w:numPr>
          <w:ilvl w:val="0"/>
          <w:numId w:val="17"/>
        </w:numPr>
        <w:spacing w:after="0" w:line="240" w:lineRule="auto"/>
        <w:ind w:hanging="720"/>
        <w:rPr>
          <w:rFonts w:ascii="Times New Roman" w:hAnsi="Times New Roman" w:cs="Times New Roman"/>
          <w:b/>
          <w:color w:val="333333"/>
          <w:sz w:val="20"/>
          <w:szCs w:val="20"/>
        </w:rPr>
      </w:pPr>
      <w:r w:rsidRPr="00574309">
        <w:rPr>
          <w:rFonts w:ascii="Times New Roman" w:hAnsi="Times New Roman" w:cs="Times New Roman"/>
          <w:b/>
          <w:noProof/>
          <w:color w:val="333333"/>
          <w:sz w:val="20"/>
          <w:szCs w:val="20"/>
          <w:lang w:eastAsia="en-GB"/>
        </w:rPr>
        <mc:AlternateContent>
          <mc:Choice Requires="wps">
            <w:drawing>
              <wp:anchor distT="45720" distB="45720" distL="114300" distR="114300" simplePos="0" relativeHeight="251655680" behindDoc="0" locked="0" layoutInCell="1" allowOverlap="1" wp14:anchorId="21993297" wp14:editId="22564A81">
                <wp:simplePos x="0" y="0"/>
                <wp:positionH relativeFrom="margin">
                  <wp:posOffset>0</wp:posOffset>
                </wp:positionH>
                <wp:positionV relativeFrom="paragraph">
                  <wp:posOffset>215900</wp:posOffset>
                </wp:positionV>
                <wp:extent cx="6629400" cy="266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6700"/>
                        </a:xfrm>
                        <a:prstGeom prst="rect">
                          <a:avLst/>
                        </a:prstGeom>
                        <a:solidFill>
                          <a:srgbClr val="FFFFFF"/>
                        </a:solidFill>
                        <a:ln w="9525">
                          <a:solidFill>
                            <a:srgbClr val="000000"/>
                          </a:solidFill>
                          <a:miter lim="800000"/>
                          <a:headEnd/>
                          <a:tailEnd/>
                        </a:ln>
                      </wps:spPr>
                      <wps:txbx>
                        <w:txbxContent>
                          <w:p w:rsidR="00CC31BC" w:rsidRDefault="00CC31BC" w:rsidP="00CC31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93297" id="_x0000_s1029" type="#_x0000_t202" style="position:absolute;left:0;text-align:left;margin-left:0;margin-top:17pt;width:522pt;height:21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">
                <v:textbox>
                  <w:txbxContent>
                    <w:p w:rsidR="00CC31BC" w:rsidRDefault="00CC31BC" w:rsidP="00CC31BC"/>
                  </w:txbxContent>
                </v:textbox>
                <w10:wrap type="square" anchorx="margin"/>
              </v:shape>
            </w:pict>
          </mc:Fallback>
        </mc:AlternateContent>
      </w:r>
      <w:r w:rsidR="006C3E56">
        <w:rPr>
          <w:rFonts w:ascii="Times New Roman" w:hAnsi="Times New Roman" w:cs="Times New Roman"/>
          <w:b/>
          <w:color w:val="333333"/>
          <w:sz w:val="20"/>
          <w:szCs w:val="20"/>
        </w:rPr>
        <w:t>If you have selected "other</w:t>
      </w:r>
      <w:r w:rsidR="003C67FD">
        <w:rPr>
          <w:rFonts w:ascii="Times New Roman" w:hAnsi="Times New Roman" w:cs="Times New Roman"/>
          <w:b/>
          <w:color w:val="333333"/>
          <w:sz w:val="20"/>
          <w:szCs w:val="20"/>
        </w:rPr>
        <w:t>s</w:t>
      </w:r>
      <w:r w:rsidR="006C3E56">
        <w:rPr>
          <w:rFonts w:ascii="Times New Roman" w:hAnsi="Times New Roman" w:cs="Times New Roman"/>
          <w:b/>
          <w:color w:val="333333"/>
          <w:sz w:val="20"/>
          <w:szCs w:val="20"/>
        </w:rPr>
        <w:t>”, p</w:t>
      </w:r>
      <w:r w:rsidR="00B005B9" w:rsidRPr="00672424">
        <w:rPr>
          <w:rFonts w:ascii="Times New Roman" w:hAnsi="Times New Roman" w:cs="Times New Roman"/>
          <w:b/>
          <w:color w:val="333333"/>
          <w:sz w:val="20"/>
          <w:szCs w:val="20"/>
        </w:rPr>
        <w:t xml:space="preserve">lease specify and indicate if you sent a microbiology sample: </w:t>
      </w:r>
    </w:p>
    <w:p w:rsidR="00B005B9" w:rsidRPr="002822C8" w:rsidRDefault="00B005B9" w:rsidP="00233084">
      <w:pPr>
        <w:spacing w:after="0" w:line="240" w:lineRule="auto"/>
        <w:rPr>
          <w:rFonts w:ascii="Times New Roman" w:hAnsi="Times New Roman" w:cs="Times New Roman"/>
          <w:b/>
          <w:color w:val="333333"/>
          <w:sz w:val="20"/>
          <w:szCs w:val="20"/>
        </w:rPr>
      </w:pPr>
    </w:p>
    <w:p w:rsidR="00B005B9" w:rsidRPr="004E65D6" w:rsidRDefault="00B005B9" w:rsidP="004E0B94">
      <w:pPr>
        <w:pStyle w:val="ListParagraph"/>
        <w:numPr>
          <w:ilvl w:val="0"/>
          <w:numId w:val="11"/>
        </w:numPr>
        <w:spacing w:after="0" w:line="240" w:lineRule="auto"/>
        <w:rPr>
          <w:rFonts w:ascii="Times New Roman" w:hAnsi="Times New Roman" w:cs="Times New Roman"/>
          <w:b/>
          <w:color w:val="333333"/>
          <w:sz w:val="20"/>
          <w:szCs w:val="20"/>
        </w:rPr>
      </w:pPr>
      <w:r w:rsidRPr="004E65D6">
        <w:rPr>
          <w:rFonts w:ascii="Times New Roman" w:hAnsi="Times New Roman" w:cs="Times New Roman"/>
          <w:b/>
          <w:color w:val="333333"/>
          <w:sz w:val="20"/>
          <w:szCs w:val="20"/>
        </w:rPr>
        <w:t>Please indicate the used antibacterial agent/s, mode of delivery, dose, frequency and course duration.</w:t>
      </w:r>
      <w:r w:rsidR="00CC1353" w:rsidRPr="004E65D6">
        <w:rPr>
          <w:rFonts w:ascii="Times New Roman" w:hAnsi="Times New Roman" w:cs="Times New Roman"/>
          <w:b/>
          <w:color w:val="333333"/>
          <w:sz w:val="20"/>
          <w:szCs w:val="20"/>
        </w:rPr>
        <w:t xml:space="preserve"> (tick all apply</w:t>
      </w:r>
      <w:r w:rsidR="002822C8" w:rsidRPr="004E65D6">
        <w:rPr>
          <w:rFonts w:ascii="Times New Roman" w:hAnsi="Times New Roman" w:cs="Times New Roman"/>
          <w:b/>
          <w:color w:val="333333"/>
          <w:sz w:val="20"/>
          <w:szCs w:val="20"/>
        </w:rPr>
        <w:t>)</w:t>
      </w:r>
    </w:p>
    <w:tbl>
      <w:tblPr>
        <w:tblStyle w:val="TableGrid"/>
        <w:tblW w:w="4961" w:type="pct"/>
        <w:tblLayout w:type="fixed"/>
        <w:tblLook w:val="04A0" w:firstRow="1" w:lastRow="0" w:firstColumn="1" w:lastColumn="0" w:noHBand="0" w:noVBand="1"/>
      </w:tblPr>
      <w:tblGrid>
        <w:gridCol w:w="1353"/>
        <w:gridCol w:w="693"/>
        <w:gridCol w:w="556"/>
        <w:gridCol w:w="417"/>
        <w:gridCol w:w="554"/>
        <w:gridCol w:w="556"/>
        <w:gridCol w:w="554"/>
        <w:gridCol w:w="556"/>
        <w:gridCol w:w="554"/>
        <w:gridCol w:w="554"/>
        <w:gridCol w:w="556"/>
        <w:gridCol w:w="554"/>
        <w:gridCol w:w="282"/>
        <w:gridCol w:w="278"/>
        <w:gridCol w:w="278"/>
        <w:gridCol w:w="278"/>
        <w:gridCol w:w="278"/>
        <w:gridCol w:w="278"/>
        <w:gridCol w:w="278"/>
        <w:gridCol w:w="278"/>
        <w:gridCol w:w="278"/>
        <w:gridCol w:w="411"/>
      </w:tblGrid>
      <w:tr w:rsidR="004E65D6" w:rsidRPr="00F97D5F" w:rsidTr="003016A8">
        <w:tc>
          <w:tcPr>
            <w:tcW w:w="652" w:type="pct"/>
          </w:tcPr>
          <w:p w:rsidR="00672424" w:rsidRPr="00F97D5F" w:rsidRDefault="004E65D6" w:rsidP="00233084">
            <w:pPr>
              <w:rPr>
                <w:rFonts w:ascii="Times New Roman" w:hAnsi="Times New Roman" w:cs="Times New Roman"/>
                <w:b/>
                <w:color w:val="333333"/>
                <w:sz w:val="16"/>
                <w:szCs w:val="16"/>
              </w:rPr>
            </w:pPr>
            <w:r w:rsidRPr="00F97D5F">
              <w:rPr>
                <w:rFonts w:ascii="Times New Roman" w:hAnsi="Times New Roman" w:cs="Times New Roman"/>
                <w:b/>
                <w:color w:val="333333"/>
                <w:sz w:val="16"/>
                <w:szCs w:val="16"/>
              </w:rPr>
              <w:t>Antibiotic name</w:t>
            </w:r>
          </w:p>
        </w:tc>
        <w:tc>
          <w:tcPr>
            <w:tcW w:w="803" w:type="pct"/>
            <w:gridSpan w:val="3"/>
          </w:tcPr>
          <w:p w:rsidR="00672424" w:rsidRPr="00F97D5F" w:rsidRDefault="00672424" w:rsidP="00233084">
            <w:pPr>
              <w:rPr>
                <w:rFonts w:ascii="Times New Roman" w:hAnsi="Times New Roman" w:cs="Times New Roman"/>
                <w:b/>
                <w:color w:val="333333"/>
                <w:sz w:val="16"/>
                <w:szCs w:val="16"/>
              </w:rPr>
            </w:pPr>
            <w:r w:rsidRPr="00F97D5F">
              <w:rPr>
                <w:rFonts w:ascii="Times New Roman" w:hAnsi="Times New Roman" w:cs="Times New Roman"/>
                <w:b/>
                <w:color w:val="333333"/>
                <w:sz w:val="16"/>
                <w:szCs w:val="16"/>
              </w:rPr>
              <w:t>Mode of delivery</w:t>
            </w:r>
          </w:p>
        </w:tc>
        <w:tc>
          <w:tcPr>
            <w:tcW w:w="2275" w:type="pct"/>
            <w:gridSpan w:val="9"/>
          </w:tcPr>
          <w:p w:rsidR="00672424" w:rsidRPr="00F97D5F" w:rsidRDefault="00672424" w:rsidP="00233084">
            <w:pPr>
              <w:rPr>
                <w:rFonts w:ascii="Times New Roman" w:hAnsi="Times New Roman" w:cs="Times New Roman"/>
                <w:b/>
                <w:color w:val="333333"/>
                <w:sz w:val="16"/>
                <w:szCs w:val="16"/>
              </w:rPr>
            </w:pPr>
            <w:r w:rsidRPr="00F97D5F">
              <w:rPr>
                <w:rFonts w:ascii="Times New Roman" w:hAnsi="Times New Roman" w:cs="Times New Roman"/>
                <w:b/>
                <w:color w:val="333333"/>
                <w:sz w:val="16"/>
                <w:szCs w:val="16"/>
              </w:rPr>
              <w:t>Dose</w:t>
            </w:r>
            <w:r w:rsidR="0027433B">
              <w:rPr>
                <w:rFonts w:ascii="Times New Roman" w:hAnsi="Times New Roman" w:cs="Times New Roman"/>
                <w:b/>
                <w:color w:val="333333"/>
                <w:sz w:val="16"/>
                <w:szCs w:val="16"/>
              </w:rPr>
              <w:t xml:space="preserve">  (mg unless [g] gram</w:t>
            </w:r>
            <w:r w:rsidR="00F5593A" w:rsidRPr="00F97D5F">
              <w:rPr>
                <w:rFonts w:ascii="Times New Roman" w:hAnsi="Times New Roman" w:cs="Times New Roman"/>
                <w:b/>
                <w:color w:val="333333"/>
                <w:sz w:val="16"/>
                <w:szCs w:val="16"/>
              </w:rPr>
              <w:t>)</w:t>
            </w:r>
          </w:p>
        </w:tc>
        <w:tc>
          <w:tcPr>
            <w:tcW w:w="536" w:type="pct"/>
            <w:gridSpan w:val="4"/>
          </w:tcPr>
          <w:p w:rsidR="00672424" w:rsidRPr="00F97D5F" w:rsidRDefault="00672424" w:rsidP="00233084">
            <w:pPr>
              <w:rPr>
                <w:rFonts w:ascii="Times New Roman" w:hAnsi="Times New Roman" w:cs="Times New Roman"/>
                <w:b/>
                <w:color w:val="333333"/>
                <w:sz w:val="16"/>
                <w:szCs w:val="16"/>
              </w:rPr>
            </w:pPr>
            <w:r w:rsidRPr="00F97D5F">
              <w:rPr>
                <w:rFonts w:ascii="Times New Roman" w:hAnsi="Times New Roman" w:cs="Times New Roman"/>
                <w:b/>
                <w:color w:val="333333"/>
                <w:sz w:val="16"/>
                <w:szCs w:val="16"/>
              </w:rPr>
              <w:t>Frequency (how many time per day?)</w:t>
            </w:r>
          </w:p>
        </w:tc>
        <w:tc>
          <w:tcPr>
            <w:tcW w:w="734" w:type="pct"/>
            <w:gridSpan w:val="5"/>
          </w:tcPr>
          <w:p w:rsidR="00672424" w:rsidRPr="00F97D5F" w:rsidRDefault="00672424" w:rsidP="00233084">
            <w:pPr>
              <w:rPr>
                <w:rFonts w:ascii="Times New Roman" w:hAnsi="Times New Roman" w:cs="Times New Roman"/>
                <w:b/>
                <w:color w:val="333333"/>
                <w:sz w:val="16"/>
                <w:szCs w:val="16"/>
              </w:rPr>
            </w:pPr>
            <w:r w:rsidRPr="00F97D5F">
              <w:rPr>
                <w:rFonts w:ascii="Times New Roman" w:hAnsi="Times New Roman" w:cs="Times New Roman"/>
                <w:b/>
                <w:color w:val="333333"/>
                <w:sz w:val="16"/>
                <w:szCs w:val="16"/>
              </w:rPr>
              <w:t>Duration (how many days?)</w:t>
            </w:r>
          </w:p>
        </w:tc>
      </w:tr>
      <w:tr w:rsidR="003016A8" w:rsidRPr="00F97D5F" w:rsidTr="003E5132">
        <w:tc>
          <w:tcPr>
            <w:tcW w:w="652" w:type="pct"/>
          </w:tcPr>
          <w:p w:rsidR="004E65D6" w:rsidRPr="00F97D5F" w:rsidRDefault="004E65D6" w:rsidP="003016A8">
            <w:pPr>
              <w:jc w:val="both"/>
              <w:rPr>
                <w:rFonts w:ascii="Times New Roman" w:hAnsi="Times New Roman" w:cs="Times New Roman"/>
                <w:color w:val="333333"/>
                <w:sz w:val="16"/>
                <w:szCs w:val="16"/>
              </w:rPr>
            </w:pPr>
          </w:p>
        </w:tc>
        <w:tc>
          <w:tcPr>
            <w:tcW w:w="334" w:type="pct"/>
          </w:tcPr>
          <w:p w:rsidR="004E65D6" w:rsidRPr="00F97D5F" w:rsidRDefault="003016A8" w:rsidP="003016A8">
            <w:pPr>
              <w:jc w:val="both"/>
              <w:rPr>
                <w:rFonts w:ascii="Times New Roman" w:hAnsi="Times New Roman" w:cs="Times New Roman"/>
                <w:color w:val="333333"/>
                <w:sz w:val="16"/>
                <w:szCs w:val="16"/>
              </w:rPr>
            </w:pPr>
            <w:r>
              <w:rPr>
                <w:rFonts w:ascii="Times New Roman" w:hAnsi="Times New Roman" w:cs="Times New Roman"/>
                <w:color w:val="333333"/>
                <w:sz w:val="16"/>
                <w:szCs w:val="16"/>
              </w:rPr>
              <w:t>Topical</w:t>
            </w:r>
          </w:p>
        </w:tc>
        <w:tc>
          <w:tcPr>
            <w:tcW w:w="268" w:type="pct"/>
          </w:tcPr>
          <w:p w:rsidR="004E65D6" w:rsidRPr="00F97D5F" w:rsidRDefault="004E65D6" w:rsidP="003016A8">
            <w:pPr>
              <w:jc w:val="both"/>
              <w:rPr>
                <w:rFonts w:ascii="Times New Roman" w:hAnsi="Times New Roman" w:cs="Times New Roman"/>
                <w:color w:val="333333"/>
                <w:sz w:val="16"/>
                <w:szCs w:val="16"/>
              </w:rPr>
            </w:pPr>
            <w:r w:rsidRPr="00F97D5F">
              <w:rPr>
                <w:rFonts w:ascii="Times New Roman" w:hAnsi="Times New Roman" w:cs="Times New Roman"/>
                <w:color w:val="333333"/>
                <w:sz w:val="16"/>
                <w:szCs w:val="16"/>
              </w:rPr>
              <w:t>Oral</w:t>
            </w:r>
          </w:p>
        </w:tc>
        <w:tc>
          <w:tcPr>
            <w:tcW w:w="201" w:type="pct"/>
          </w:tcPr>
          <w:p w:rsidR="004E65D6" w:rsidRPr="00F97D5F" w:rsidRDefault="004E65D6" w:rsidP="003016A8">
            <w:pPr>
              <w:jc w:val="both"/>
              <w:rPr>
                <w:rFonts w:ascii="Times New Roman" w:hAnsi="Times New Roman" w:cs="Times New Roman"/>
                <w:color w:val="333333"/>
                <w:sz w:val="16"/>
                <w:szCs w:val="16"/>
              </w:rPr>
            </w:pPr>
            <w:r w:rsidRPr="00F97D5F">
              <w:rPr>
                <w:rFonts w:ascii="Times New Roman" w:hAnsi="Times New Roman" w:cs="Times New Roman"/>
                <w:color w:val="333333"/>
                <w:sz w:val="16"/>
                <w:szCs w:val="16"/>
              </w:rPr>
              <w:t>IV</w:t>
            </w:r>
          </w:p>
        </w:tc>
        <w:tc>
          <w:tcPr>
            <w:tcW w:w="267" w:type="pct"/>
          </w:tcPr>
          <w:p w:rsidR="004E65D6" w:rsidRPr="00F97D5F" w:rsidRDefault="004E65D6" w:rsidP="003016A8">
            <w:pPr>
              <w:rPr>
                <w:rFonts w:ascii="Times New Roman" w:hAnsi="Times New Roman" w:cs="Times New Roman"/>
                <w:color w:val="333333"/>
                <w:sz w:val="16"/>
                <w:szCs w:val="16"/>
              </w:rPr>
            </w:pPr>
            <w:r w:rsidRPr="00F97D5F">
              <w:rPr>
                <w:rFonts w:ascii="Times New Roman" w:hAnsi="Times New Roman" w:cs="Times New Roman"/>
                <w:color w:val="333333"/>
                <w:sz w:val="16"/>
                <w:szCs w:val="16"/>
              </w:rPr>
              <w:t>100</w:t>
            </w:r>
          </w:p>
        </w:tc>
        <w:tc>
          <w:tcPr>
            <w:tcW w:w="268" w:type="pct"/>
          </w:tcPr>
          <w:p w:rsidR="004E65D6" w:rsidRPr="00F97D5F" w:rsidRDefault="004E65D6" w:rsidP="003016A8">
            <w:pPr>
              <w:rPr>
                <w:rFonts w:ascii="Times New Roman" w:hAnsi="Times New Roman" w:cs="Times New Roman"/>
                <w:color w:val="333333"/>
                <w:sz w:val="16"/>
                <w:szCs w:val="16"/>
              </w:rPr>
            </w:pPr>
            <w:r w:rsidRPr="00F97D5F">
              <w:rPr>
                <w:rFonts w:ascii="Times New Roman" w:hAnsi="Times New Roman" w:cs="Times New Roman"/>
                <w:color w:val="333333"/>
                <w:sz w:val="16"/>
                <w:szCs w:val="16"/>
              </w:rPr>
              <w:t>125</w:t>
            </w:r>
          </w:p>
        </w:tc>
        <w:tc>
          <w:tcPr>
            <w:tcW w:w="267" w:type="pct"/>
          </w:tcPr>
          <w:p w:rsidR="004E65D6" w:rsidRPr="00F97D5F" w:rsidRDefault="004E65D6" w:rsidP="003016A8">
            <w:pPr>
              <w:jc w:val="both"/>
              <w:rPr>
                <w:rFonts w:ascii="Times New Roman" w:hAnsi="Times New Roman" w:cs="Times New Roman"/>
                <w:color w:val="333333"/>
                <w:sz w:val="16"/>
                <w:szCs w:val="16"/>
              </w:rPr>
            </w:pPr>
            <w:r w:rsidRPr="00F97D5F">
              <w:rPr>
                <w:rFonts w:ascii="Times New Roman" w:hAnsi="Times New Roman" w:cs="Times New Roman"/>
                <w:color w:val="333333"/>
                <w:sz w:val="16"/>
                <w:szCs w:val="16"/>
              </w:rPr>
              <w:t>150</w:t>
            </w:r>
          </w:p>
        </w:tc>
        <w:tc>
          <w:tcPr>
            <w:tcW w:w="268" w:type="pct"/>
          </w:tcPr>
          <w:p w:rsidR="004E65D6" w:rsidRPr="00F97D5F" w:rsidRDefault="004E65D6" w:rsidP="003016A8">
            <w:pPr>
              <w:jc w:val="both"/>
              <w:rPr>
                <w:rFonts w:ascii="Times New Roman" w:hAnsi="Times New Roman" w:cs="Times New Roman"/>
                <w:color w:val="333333"/>
                <w:sz w:val="16"/>
                <w:szCs w:val="16"/>
              </w:rPr>
            </w:pPr>
            <w:r w:rsidRPr="00F97D5F">
              <w:rPr>
                <w:rFonts w:ascii="Times New Roman" w:hAnsi="Times New Roman" w:cs="Times New Roman"/>
                <w:color w:val="333333"/>
                <w:sz w:val="16"/>
                <w:szCs w:val="16"/>
              </w:rPr>
              <w:t>200</w:t>
            </w:r>
          </w:p>
        </w:tc>
        <w:tc>
          <w:tcPr>
            <w:tcW w:w="267" w:type="pct"/>
          </w:tcPr>
          <w:p w:rsidR="004E65D6" w:rsidRPr="00F97D5F" w:rsidRDefault="004E65D6" w:rsidP="003016A8">
            <w:pPr>
              <w:jc w:val="both"/>
              <w:rPr>
                <w:rFonts w:ascii="Times New Roman" w:hAnsi="Times New Roman" w:cs="Times New Roman"/>
                <w:color w:val="333333"/>
                <w:sz w:val="16"/>
                <w:szCs w:val="16"/>
              </w:rPr>
            </w:pPr>
            <w:r w:rsidRPr="00F97D5F">
              <w:rPr>
                <w:rFonts w:ascii="Times New Roman" w:hAnsi="Times New Roman" w:cs="Times New Roman"/>
                <w:color w:val="333333"/>
                <w:sz w:val="16"/>
                <w:szCs w:val="16"/>
              </w:rPr>
              <w:t>250</w:t>
            </w:r>
          </w:p>
        </w:tc>
        <w:tc>
          <w:tcPr>
            <w:tcW w:w="267" w:type="pct"/>
          </w:tcPr>
          <w:p w:rsidR="004E65D6" w:rsidRPr="00F97D5F" w:rsidRDefault="004E65D6" w:rsidP="003016A8">
            <w:pPr>
              <w:jc w:val="both"/>
              <w:rPr>
                <w:rFonts w:ascii="Times New Roman" w:hAnsi="Times New Roman" w:cs="Times New Roman"/>
                <w:color w:val="333333"/>
                <w:sz w:val="16"/>
                <w:szCs w:val="16"/>
              </w:rPr>
            </w:pPr>
            <w:r w:rsidRPr="00F97D5F">
              <w:rPr>
                <w:rFonts w:ascii="Times New Roman" w:hAnsi="Times New Roman" w:cs="Times New Roman"/>
                <w:color w:val="333333"/>
                <w:sz w:val="16"/>
                <w:szCs w:val="16"/>
              </w:rPr>
              <w:t>400</w:t>
            </w:r>
          </w:p>
        </w:tc>
        <w:tc>
          <w:tcPr>
            <w:tcW w:w="268" w:type="pct"/>
          </w:tcPr>
          <w:p w:rsidR="004E65D6" w:rsidRPr="00F97D5F" w:rsidRDefault="004E65D6" w:rsidP="003016A8">
            <w:pPr>
              <w:jc w:val="both"/>
              <w:rPr>
                <w:rFonts w:ascii="Times New Roman" w:hAnsi="Times New Roman" w:cs="Times New Roman"/>
                <w:color w:val="333333"/>
                <w:sz w:val="16"/>
                <w:szCs w:val="16"/>
              </w:rPr>
            </w:pPr>
            <w:r w:rsidRPr="00F97D5F">
              <w:rPr>
                <w:rFonts w:ascii="Times New Roman" w:hAnsi="Times New Roman" w:cs="Times New Roman"/>
                <w:color w:val="333333"/>
                <w:sz w:val="16"/>
                <w:szCs w:val="16"/>
              </w:rPr>
              <w:t>500</w:t>
            </w:r>
          </w:p>
        </w:tc>
        <w:tc>
          <w:tcPr>
            <w:tcW w:w="267" w:type="pct"/>
          </w:tcPr>
          <w:p w:rsidR="004E65D6" w:rsidRPr="00F97D5F" w:rsidRDefault="003E5132" w:rsidP="003016A8">
            <w:pPr>
              <w:jc w:val="both"/>
              <w:rPr>
                <w:rFonts w:ascii="Times New Roman" w:hAnsi="Times New Roman" w:cs="Times New Roman"/>
                <w:color w:val="333333"/>
                <w:sz w:val="16"/>
                <w:szCs w:val="16"/>
              </w:rPr>
            </w:pPr>
            <w:r>
              <w:rPr>
                <w:rFonts w:ascii="Times New Roman" w:hAnsi="Times New Roman" w:cs="Times New Roman"/>
                <w:color w:val="333333"/>
                <w:sz w:val="16"/>
                <w:szCs w:val="16"/>
              </w:rPr>
              <w:t>625</w:t>
            </w:r>
          </w:p>
        </w:tc>
        <w:tc>
          <w:tcPr>
            <w:tcW w:w="135" w:type="pct"/>
          </w:tcPr>
          <w:p w:rsidR="004E65D6" w:rsidRPr="00F97D5F" w:rsidRDefault="003E5132" w:rsidP="003016A8">
            <w:pPr>
              <w:jc w:val="both"/>
              <w:rPr>
                <w:rFonts w:ascii="Times New Roman" w:hAnsi="Times New Roman" w:cs="Times New Roman"/>
                <w:color w:val="333333"/>
                <w:sz w:val="16"/>
                <w:szCs w:val="16"/>
              </w:rPr>
            </w:pPr>
            <w:r>
              <w:rPr>
                <w:rFonts w:ascii="Times New Roman" w:hAnsi="Times New Roman" w:cs="Times New Roman"/>
                <w:color w:val="333333"/>
                <w:sz w:val="16"/>
                <w:szCs w:val="16"/>
              </w:rPr>
              <w:t>1</w:t>
            </w:r>
            <w:r w:rsidR="004E65D6" w:rsidRPr="00F97D5F">
              <w:rPr>
                <w:rFonts w:ascii="Times New Roman" w:hAnsi="Times New Roman" w:cs="Times New Roman"/>
                <w:color w:val="333333"/>
                <w:sz w:val="16"/>
                <w:szCs w:val="16"/>
              </w:rPr>
              <w:t>g</w:t>
            </w:r>
          </w:p>
        </w:tc>
        <w:tc>
          <w:tcPr>
            <w:tcW w:w="134" w:type="pct"/>
          </w:tcPr>
          <w:p w:rsidR="004E65D6" w:rsidRPr="00F97D5F" w:rsidRDefault="004E65D6" w:rsidP="003016A8">
            <w:pPr>
              <w:jc w:val="both"/>
              <w:rPr>
                <w:rFonts w:ascii="Times New Roman" w:hAnsi="Times New Roman" w:cs="Times New Roman"/>
                <w:color w:val="333333"/>
                <w:sz w:val="16"/>
                <w:szCs w:val="16"/>
              </w:rPr>
            </w:pPr>
            <w:r w:rsidRPr="00F97D5F">
              <w:rPr>
                <w:rFonts w:ascii="Times New Roman" w:hAnsi="Times New Roman" w:cs="Times New Roman"/>
                <w:color w:val="333333"/>
                <w:sz w:val="16"/>
                <w:szCs w:val="16"/>
              </w:rPr>
              <w:t>1</w:t>
            </w:r>
          </w:p>
        </w:tc>
        <w:tc>
          <w:tcPr>
            <w:tcW w:w="134" w:type="pct"/>
          </w:tcPr>
          <w:p w:rsidR="004E65D6" w:rsidRPr="00F97D5F" w:rsidRDefault="004E65D6" w:rsidP="003016A8">
            <w:pPr>
              <w:jc w:val="both"/>
              <w:rPr>
                <w:rFonts w:ascii="Times New Roman" w:hAnsi="Times New Roman" w:cs="Times New Roman"/>
                <w:color w:val="333333"/>
                <w:sz w:val="16"/>
                <w:szCs w:val="16"/>
              </w:rPr>
            </w:pPr>
            <w:r w:rsidRPr="00F97D5F">
              <w:rPr>
                <w:rFonts w:ascii="Times New Roman" w:hAnsi="Times New Roman" w:cs="Times New Roman"/>
                <w:color w:val="333333"/>
                <w:sz w:val="16"/>
                <w:szCs w:val="16"/>
              </w:rPr>
              <w:t>2</w:t>
            </w:r>
          </w:p>
        </w:tc>
        <w:tc>
          <w:tcPr>
            <w:tcW w:w="134" w:type="pct"/>
          </w:tcPr>
          <w:p w:rsidR="004E65D6" w:rsidRPr="00F97D5F" w:rsidRDefault="004E65D6" w:rsidP="003016A8">
            <w:pPr>
              <w:jc w:val="both"/>
              <w:rPr>
                <w:rFonts w:ascii="Times New Roman" w:hAnsi="Times New Roman" w:cs="Times New Roman"/>
                <w:color w:val="333333"/>
                <w:sz w:val="16"/>
                <w:szCs w:val="16"/>
              </w:rPr>
            </w:pPr>
            <w:r w:rsidRPr="00F97D5F">
              <w:rPr>
                <w:rFonts w:ascii="Times New Roman" w:hAnsi="Times New Roman" w:cs="Times New Roman"/>
                <w:color w:val="333333"/>
                <w:sz w:val="16"/>
                <w:szCs w:val="16"/>
              </w:rPr>
              <w:t>3</w:t>
            </w:r>
          </w:p>
        </w:tc>
        <w:tc>
          <w:tcPr>
            <w:tcW w:w="134" w:type="pct"/>
          </w:tcPr>
          <w:p w:rsidR="004E65D6" w:rsidRPr="00F97D5F" w:rsidRDefault="004E65D6" w:rsidP="003016A8">
            <w:pPr>
              <w:jc w:val="both"/>
              <w:rPr>
                <w:rFonts w:ascii="Times New Roman" w:hAnsi="Times New Roman" w:cs="Times New Roman"/>
                <w:color w:val="333333"/>
                <w:sz w:val="16"/>
                <w:szCs w:val="16"/>
              </w:rPr>
            </w:pPr>
            <w:r w:rsidRPr="00F97D5F">
              <w:rPr>
                <w:rFonts w:ascii="Times New Roman" w:hAnsi="Times New Roman" w:cs="Times New Roman"/>
                <w:color w:val="333333"/>
                <w:sz w:val="16"/>
                <w:szCs w:val="16"/>
              </w:rPr>
              <w:t>4</w:t>
            </w:r>
          </w:p>
        </w:tc>
        <w:tc>
          <w:tcPr>
            <w:tcW w:w="134" w:type="pct"/>
          </w:tcPr>
          <w:p w:rsidR="004E65D6" w:rsidRPr="00F97D5F" w:rsidRDefault="004E65D6" w:rsidP="003016A8">
            <w:pPr>
              <w:jc w:val="both"/>
              <w:rPr>
                <w:rFonts w:ascii="Times New Roman" w:hAnsi="Times New Roman" w:cs="Times New Roman"/>
                <w:color w:val="333333"/>
                <w:sz w:val="16"/>
                <w:szCs w:val="16"/>
              </w:rPr>
            </w:pPr>
            <w:r w:rsidRPr="00F97D5F">
              <w:rPr>
                <w:rFonts w:ascii="Times New Roman" w:hAnsi="Times New Roman" w:cs="Times New Roman"/>
                <w:color w:val="333333"/>
                <w:sz w:val="16"/>
                <w:szCs w:val="16"/>
              </w:rPr>
              <w:t>1</w:t>
            </w:r>
          </w:p>
        </w:tc>
        <w:tc>
          <w:tcPr>
            <w:tcW w:w="134" w:type="pct"/>
          </w:tcPr>
          <w:p w:rsidR="004E65D6" w:rsidRPr="00F97D5F" w:rsidRDefault="004E65D6" w:rsidP="003016A8">
            <w:pPr>
              <w:jc w:val="both"/>
              <w:rPr>
                <w:rFonts w:ascii="Times New Roman" w:hAnsi="Times New Roman" w:cs="Times New Roman"/>
                <w:color w:val="333333"/>
                <w:sz w:val="16"/>
                <w:szCs w:val="16"/>
              </w:rPr>
            </w:pPr>
            <w:r w:rsidRPr="00F97D5F">
              <w:rPr>
                <w:rFonts w:ascii="Times New Roman" w:hAnsi="Times New Roman" w:cs="Times New Roman"/>
                <w:color w:val="333333"/>
                <w:sz w:val="16"/>
                <w:szCs w:val="16"/>
              </w:rPr>
              <w:t>3</w:t>
            </w:r>
          </w:p>
        </w:tc>
        <w:tc>
          <w:tcPr>
            <w:tcW w:w="134" w:type="pct"/>
          </w:tcPr>
          <w:p w:rsidR="004E65D6" w:rsidRPr="00F97D5F" w:rsidRDefault="004E65D6" w:rsidP="003016A8">
            <w:pPr>
              <w:jc w:val="both"/>
              <w:rPr>
                <w:rFonts w:ascii="Times New Roman" w:hAnsi="Times New Roman" w:cs="Times New Roman"/>
                <w:color w:val="333333"/>
                <w:sz w:val="16"/>
                <w:szCs w:val="16"/>
              </w:rPr>
            </w:pPr>
            <w:r w:rsidRPr="00F97D5F">
              <w:rPr>
                <w:rFonts w:ascii="Times New Roman" w:hAnsi="Times New Roman" w:cs="Times New Roman"/>
                <w:color w:val="333333"/>
                <w:sz w:val="16"/>
                <w:szCs w:val="16"/>
              </w:rPr>
              <w:t>5</w:t>
            </w:r>
          </w:p>
        </w:tc>
        <w:tc>
          <w:tcPr>
            <w:tcW w:w="134" w:type="pct"/>
          </w:tcPr>
          <w:p w:rsidR="004E65D6" w:rsidRPr="00F97D5F" w:rsidRDefault="004E65D6" w:rsidP="003016A8">
            <w:pPr>
              <w:jc w:val="both"/>
              <w:rPr>
                <w:rFonts w:ascii="Times New Roman" w:hAnsi="Times New Roman" w:cs="Times New Roman"/>
                <w:color w:val="333333"/>
                <w:sz w:val="16"/>
                <w:szCs w:val="16"/>
              </w:rPr>
            </w:pPr>
            <w:r w:rsidRPr="00F97D5F">
              <w:rPr>
                <w:rFonts w:ascii="Times New Roman" w:hAnsi="Times New Roman" w:cs="Times New Roman"/>
                <w:color w:val="333333"/>
                <w:sz w:val="16"/>
                <w:szCs w:val="16"/>
              </w:rPr>
              <w:t>7</w:t>
            </w:r>
          </w:p>
        </w:tc>
        <w:tc>
          <w:tcPr>
            <w:tcW w:w="198" w:type="pct"/>
          </w:tcPr>
          <w:p w:rsidR="004E65D6" w:rsidRPr="00F97D5F" w:rsidRDefault="004E65D6" w:rsidP="003016A8">
            <w:pPr>
              <w:jc w:val="both"/>
              <w:rPr>
                <w:rFonts w:ascii="Times New Roman" w:hAnsi="Times New Roman" w:cs="Times New Roman"/>
                <w:color w:val="333333"/>
                <w:sz w:val="16"/>
                <w:szCs w:val="16"/>
              </w:rPr>
            </w:pPr>
            <w:r w:rsidRPr="00F97D5F">
              <w:rPr>
                <w:rFonts w:ascii="Times New Roman" w:hAnsi="Times New Roman" w:cs="Times New Roman"/>
                <w:color w:val="333333"/>
                <w:sz w:val="16"/>
                <w:szCs w:val="16"/>
              </w:rPr>
              <w:t>&gt;7</w:t>
            </w:r>
          </w:p>
        </w:tc>
      </w:tr>
      <w:tr w:rsidR="003016A8" w:rsidRPr="00F97D5F" w:rsidTr="003E5132">
        <w:tc>
          <w:tcPr>
            <w:tcW w:w="652" w:type="pct"/>
          </w:tcPr>
          <w:p w:rsidR="004E65D6" w:rsidRPr="00F97D5F" w:rsidRDefault="004E65D6" w:rsidP="00233084">
            <w:pPr>
              <w:rPr>
                <w:rFonts w:ascii="Times New Roman" w:hAnsi="Times New Roman" w:cs="Times New Roman"/>
                <w:color w:val="333333"/>
                <w:sz w:val="16"/>
                <w:szCs w:val="16"/>
              </w:rPr>
            </w:pPr>
            <w:r w:rsidRPr="00F97D5F">
              <w:rPr>
                <w:rFonts w:ascii="Times New Roman" w:hAnsi="Times New Roman" w:cs="Times New Roman"/>
                <w:color w:val="333333"/>
                <w:sz w:val="16"/>
                <w:szCs w:val="16"/>
              </w:rPr>
              <w:t xml:space="preserve">Phenoxy-methylpenicillin </w:t>
            </w:r>
          </w:p>
        </w:tc>
        <w:tc>
          <w:tcPr>
            <w:tcW w:w="334"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01"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135"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98" w:type="pct"/>
          </w:tcPr>
          <w:p w:rsidR="004E65D6" w:rsidRPr="00F97D5F" w:rsidRDefault="004E65D6" w:rsidP="00233084">
            <w:pPr>
              <w:rPr>
                <w:rFonts w:ascii="Times New Roman" w:hAnsi="Times New Roman" w:cs="Times New Roman"/>
                <w:color w:val="333333"/>
                <w:sz w:val="16"/>
                <w:szCs w:val="16"/>
              </w:rPr>
            </w:pPr>
          </w:p>
        </w:tc>
      </w:tr>
      <w:tr w:rsidR="003016A8" w:rsidRPr="00F97D5F" w:rsidTr="003E5132">
        <w:tc>
          <w:tcPr>
            <w:tcW w:w="652" w:type="pct"/>
          </w:tcPr>
          <w:p w:rsidR="004E65D6" w:rsidRPr="00F97D5F" w:rsidRDefault="004E65D6" w:rsidP="00233084">
            <w:pPr>
              <w:rPr>
                <w:rFonts w:ascii="Times New Roman" w:hAnsi="Times New Roman" w:cs="Times New Roman"/>
                <w:color w:val="333333"/>
                <w:sz w:val="16"/>
                <w:szCs w:val="16"/>
              </w:rPr>
            </w:pPr>
            <w:r w:rsidRPr="00F97D5F">
              <w:rPr>
                <w:rFonts w:ascii="Times New Roman" w:hAnsi="Times New Roman" w:cs="Times New Roman"/>
                <w:color w:val="333333"/>
                <w:sz w:val="16"/>
                <w:szCs w:val="16"/>
              </w:rPr>
              <w:t>Amoxicillin</w:t>
            </w:r>
          </w:p>
        </w:tc>
        <w:tc>
          <w:tcPr>
            <w:tcW w:w="334"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01"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135"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98" w:type="pct"/>
          </w:tcPr>
          <w:p w:rsidR="004E65D6" w:rsidRPr="00F97D5F" w:rsidRDefault="004E65D6" w:rsidP="00233084">
            <w:pPr>
              <w:rPr>
                <w:rFonts w:ascii="Times New Roman" w:hAnsi="Times New Roman" w:cs="Times New Roman"/>
                <w:color w:val="333333"/>
                <w:sz w:val="16"/>
                <w:szCs w:val="16"/>
              </w:rPr>
            </w:pPr>
          </w:p>
        </w:tc>
      </w:tr>
      <w:tr w:rsidR="003016A8" w:rsidRPr="00F97D5F" w:rsidTr="003E5132">
        <w:tc>
          <w:tcPr>
            <w:tcW w:w="652" w:type="pct"/>
          </w:tcPr>
          <w:p w:rsidR="004E65D6" w:rsidRPr="00F97D5F" w:rsidRDefault="004E65D6" w:rsidP="00233084">
            <w:pPr>
              <w:rPr>
                <w:rFonts w:ascii="Times New Roman" w:hAnsi="Times New Roman" w:cs="Times New Roman"/>
                <w:color w:val="333333"/>
                <w:sz w:val="16"/>
                <w:szCs w:val="16"/>
              </w:rPr>
            </w:pPr>
            <w:r w:rsidRPr="00F97D5F">
              <w:rPr>
                <w:rFonts w:ascii="Times New Roman" w:hAnsi="Times New Roman" w:cs="Times New Roman"/>
                <w:color w:val="333333"/>
                <w:sz w:val="16"/>
                <w:szCs w:val="16"/>
              </w:rPr>
              <w:t>Metronidazole</w:t>
            </w:r>
          </w:p>
        </w:tc>
        <w:tc>
          <w:tcPr>
            <w:tcW w:w="334"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01"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135"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98" w:type="pct"/>
          </w:tcPr>
          <w:p w:rsidR="004E65D6" w:rsidRPr="00F97D5F" w:rsidRDefault="004E65D6" w:rsidP="00233084">
            <w:pPr>
              <w:rPr>
                <w:rFonts w:ascii="Times New Roman" w:hAnsi="Times New Roman" w:cs="Times New Roman"/>
                <w:color w:val="333333"/>
                <w:sz w:val="16"/>
                <w:szCs w:val="16"/>
              </w:rPr>
            </w:pPr>
          </w:p>
        </w:tc>
      </w:tr>
      <w:tr w:rsidR="003016A8" w:rsidRPr="00F97D5F" w:rsidTr="003E5132">
        <w:tc>
          <w:tcPr>
            <w:tcW w:w="652" w:type="pct"/>
          </w:tcPr>
          <w:p w:rsidR="004E65D6" w:rsidRPr="00F97D5F" w:rsidRDefault="004E65D6" w:rsidP="00233084">
            <w:pPr>
              <w:rPr>
                <w:rFonts w:ascii="Times New Roman" w:hAnsi="Times New Roman" w:cs="Times New Roman"/>
                <w:color w:val="333333"/>
                <w:sz w:val="16"/>
                <w:szCs w:val="16"/>
              </w:rPr>
            </w:pPr>
            <w:r w:rsidRPr="00F97D5F">
              <w:rPr>
                <w:rFonts w:ascii="Times New Roman" w:hAnsi="Times New Roman" w:cs="Times New Roman"/>
                <w:color w:val="333333"/>
                <w:sz w:val="16"/>
                <w:szCs w:val="16"/>
              </w:rPr>
              <w:t>Erythromycin</w:t>
            </w:r>
          </w:p>
        </w:tc>
        <w:tc>
          <w:tcPr>
            <w:tcW w:w="334"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01"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135"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98" w:type="pct"/>
          </w:tcPr>
          <w:p w:rsidR="004E65D6" w:rsidRPr="00F97D5F" w:rsidRDefault="004E65D6" w:rsidP="00233084">
            <w:pPr>
              <w:rPr>
                <w:rFonts w:ascii="Times New Roman" w:hAnsi="Times New Roman" w:cs="Times New Roman"/>
                <w:color w:val="333333"/>
                <w:sz w:val="16"/>
                <w:szCs w:val="16"/>
              </w:rPr>
            </w:pPr>
          </w:p>
        </w:tc>
      </w:tr>
      <w:tr w:rsidR="003016A8" w:rsidRPr="00F97D5F" w:rsidTr="003E5132">
        <w:tc>
          <w:tcPr>
            <w:tcW w:w="652" w:type="pct"/>
          </w:tcPr>
          <w:p w:rsidR="004E65D6" w:rsidRPr="00F97D5F" w:rsidRDefault="004E65D6" w:rsidP="00233084">
            <w:pPr>
              <w:rPr>
                <w:rFonts w:ascii="Times New Roman" w:hAnsi="Times New Roman" w:cs="Times New Roman"/>
                <w:color w:val="333333"/>
                <w:sz w:val="16"/>
                <w:szCs w:val="16"/>
              </w:rPr>
            </w:pPr>
            <w:r w:rsidRPr="00F97D5F">
              <w:rPr>
                <w:rFonts w:ascii="Times New Roman" w:hAnsi="Times New Roman" w:cs="Times New Roman"/>
                <w:color w:val="333333"/>
                <w:sz w:val="16"/>
                <w:szCs w:val="16"/>
              </w:rPr>
              <w:t>Clarithromycin</w:t>
            </w:r>
          </w:p>
        </w:tc>
        <w:tc>
          <w:tcPr>
            <w:tcW w:w="334"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01"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135"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98" w:type="pct"/>
          </w:tcPr>
          <w:p w:rsidR="004E65D6" w:rsidRPr="00F97D5F" w:rsidRDefault="004E65D6" w:rsidP="00233084">
            <w:pPr>
              <w:rPr>
                <w:rFonts w:ascii="Times New Roman" w:hAnsi="Times New Roman" w:cs="Times New Roman"/>
                <w:color w:val="333333"/>
                <w:sz w:val="16"/>
                <w:szCs w:val="16"/>
              </w:rPr>
            </w:pPr>
          </w:p>
        </w:tc>
      </w:tr>
      <w:tr w:rsidR="003016A8" w:rsidRPr="00F97D5F" w:rsidTr="003E5132">
        <w:tc>
          <w:tcPr>
            <w:tcW w:w="652" w:type="pct"/>
          </w:tcPr>
          <w:p w:rsidR="004E65D6" w:rsidRPr="00F97D5F" w:rsidRDefault="004E65D6" w:rsidP="00233084">
            <w:pPr>
              <w:rPr>
                <w:rFonts w:ascii="Times New Roman" w:hAnsi="Times New Roman" w:cs="Times New Roman"/>
                <w:color w:val="333333"/>
                <w:sz w:val="16"/>
                <w:szCs w:val="16"/>
              </w:rPr>
            </w:pPr>
            <w:r w:rsidRPr="00F97D5F">
              <w:rPr>
                <w:rFonts w:ascii="Times New Roman" w:hAnsi="Times New Roman" w:cs="Times New Roman"/>
                <w:color w:val="333333"/>
                <w:sz w:val="16"/>
                <w:szCs w:val="16"/>
              </w:rPr>
              <w:t>Co-amoxiclav</w:t>
            </w:r>
          </w:p>
        </w:tc>
        <w:tc>
          <w:tcPr>
            <w:tcW w:w="334"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01"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135"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98" w:type="pct"/>
          </w:tcPr>
          <w:p w:rsidR="004E65D6" w:rsidRPr="00F97D5F" w:rsidRDefault="004E65D6" w:rsidP="00233084">
            <w:pPr>
              <w:rPr>
                <w:rFonts w:ascii="Times New Roman" w:hAnsi="Times New Roman" w:cs="Times New Roman"/>
                <w:color w:val="333333"/>
                <w:sz w:val="16"/>
                <w:szCs w:val="16"/>
              </w:rPr>
            </w:pPr>
          </w:p>
        </w:tc>
      </w:tr>
      <w:tr w:rsidR="003016A8" w:rsidRPr="00F97D5F" w:rsidTr="003E5132">
        <w:tc>
          <w:tcPr>
            <w:tcW w:w="652" w:type="pct"/>
          </w:tcPr>
          <w:p w:rsidR="004E65D6" w:rsidRPr="00F97D5F" w:rsidRDefault="004E65D6" w:rsidP="00233084">
            <w:pPr>
              <w:rPr>
                <w:rFonts w:ascii="Times New Roman" w:hAnsi="Times New Roman" w:cs="Times New Roman"/>
                <w:color w:val="333333"/>
                <w:sz w:val="16"/>
                <w:szCs w:val="16"/>
              </w:rPr>
            </w:pPr>
            <w:r w:rsidRPr="00F97D5F">
              <w:rPr>
                <w:rFonts w:ascii="Times New Roman" w:hAnsi="Times New Roman" w:cs="Times New Roman"/>
                <w:color w:val="333333"/>
                <w:sz w:val="16"/>
                <w:szCs w:val="16"/>
              </w:rPr>
              <w:t>Clindamycin</w:t>
            </w:r>
          </w:p>
        </w:tc>
        <w:tc>
          <w:tcPr>
            <w:tcW w:w="334"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01"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135"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98" w:type="pct"/>
          </w:tcPr>
          <w:p w:rsidR="004E65D6" w:rsidRPr="00F97D5F" w:rsidRDefault="004E65D6" w:rsidP="00233084">
            <w:pPr>
              <w:rPr>
                <w:rFonts w:ascii="Times New Roman" w:hAnsi="Times New Roman" w:cs="Times New Roman"/>
                <w:color w:val="333333"/>
                <w:sz w:val="16"/>
                <w:szCs w:val="16"/>
              </w:rPr>
            </w:pPr>
          </w:p>
        </w:tc>
      </w:tr>
      <w:tr w:rsidR="003016A8" w:rsidRPr="00F97D5F" w:rsidTr="003E5132">
        <w:tc>
          <w:tcPr>
            <w:tcW w:w="652" w:type="pct"/>
          </w:tcPr>
          <w:p w:rsidR="004E65D6" w:rsidRPr="00F97D5F" w:rsidRDefault="004E65D6" w:rsidP="00233084">
            <w:pPr>
              <w:rPr>
                <w:rFonts w:ascii="Times New Roman" w:hAnsi="Times New Roman" w:cs="Times New Roman"/>
                <w:color w:val="333333"/>
                <w:sz w:val="16"/>
                <w:szCs w:val="16"/>
              </w:rPr>
            </w:pPr>
            <w:r w:rsidRPr="00F97D5F">
              <w:rPr>
                <w:rFonts w:ascii="Times New Roman" w:hAnsi="Times New Roman" w:cs="Times New Roman"/>
                <w:color w:val="333333"/>
                <w:sz w:val="16"/>
                <w:szCs w:val="16"/>
              </w:rPr>
              <w:t>Doxycycline</w:t>
            </w:r>
          </w:p>
        </w:tc>
        <w:tc>
          <w:tcPr>
            <w:tcW w:w="334"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01"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268" w:type="pct"/>
          </w:tcPr>
          <w:p w:rsidR="004E65D6" w:rsidRPr="00F97D5F" w:rsidRDefault="004E65D6" w:rsidP="00233084">
            <w:pPr>
              <w:rPr>
                <w:rFonts w:ascii="Times New Roman" w:hAnsi="Times New Roman" w:cs="Times New Roman"/>
                <w:color w:val="333333"/>
                <w:sz w:val="16"/>
                <w:szCs w:val="16"/>
              </w:rPr>
            </w:pPr>
          </w:p>
        </w:tc>
        <w:tc>
          <w:tcPr>
            <w:tcW w:w="267" w:type="pct"/>
          </w:tcPr>
          <w:p w:rsidR="004E65D6" w:rsidRPr="00F97D5F" w:rsidRDefault="004E65D6" w:rsidP="00233084">
            <w:pPr>
              <w:rPr>
                <w:rFonts w:ascii="Times New Roman" w:hAnsi="Times New Roman" w:cs="Times New Roman"/>
                <w:color w:val="333333"/>
                <w:sz w:val="16"/>
                <w:szCs w:val="16"/>
              </w:rPr>
            </w:pPr>
          </w:p>
        </w:tc>
        <w:tc>
          <w:tcPr>
            <w:tcW w:w="135"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34" w:type="pct"/>
          </w:tcPr>
          <w:p w:rsidR="004E65D6" w:rsidRPr="00F97D5F" w:rsidRDefault="004E65D6" w:rsidP="00233084">
            <w:pPr>
              <w:rPr>
                <w:rFonts w:ascii="Times New Roman" w:hAnsi="Times New Roman" w:cs="Times New Roman"/>
                <w:color w:val="333333"/>
                <w:sz w:val="16"/>
                <w:szCs w:val="16"/>
              </w:rPr>
            </w:pPr>
          </w:p>
        </w:tc>
        <w:tc>
          <w:tcPr>
            <w:tcW w:w="198" w:type="pct"/>
          </w:tcPr>
          <w:p w:rsidR="004E65D6" w:rsidRPr="00F97D5F" w:rsidRDefault="004E65D6" w:rsidP="00233084">
            <w:pPr>
              <w:rPr>
                <w:rFonts w:ascii="Times New Roman" w:hAnsi="Times New Roman" w:cs="Times New Roman"/>
                <w:color w:val="333333"/>
                <w:sz w:val="16"/>
                <w:szCs w:val="16"/>
              </w:rPr>
            </w:pPr>
          </w:p>
        </w:tc>
      </w:tr>
    </w:tbl>
    <w:p w:rsidR="003E6AD8" w:rsidRDefault="00672424" w:rsidP="003C67FD">
      <w:pPr>
        <w:pStyle w:val="ListParagraph"/>
        <w:numPr>
          <w:ilvl w:val="0"/>
          <w:numId w:val="18"/>
        </w:numPr>
        <w:spacing w:after="0" w:line="240" w:lineRule="auto"/>
        <w:rPr>
          <w:rFonts w:ascii="Times New Roman" w:hAnsi="Times New Roman" w:cs="Times New Roman"/>
          <w:b/>
          <w:color w:val="333333"/>
          <w:sz w:val="20"/>
          <w:szCs w:val="20"/>
        </w:rPr>
      </w:pPr>
      <w:r w:rsidRPr="00233084">
        <w:rPr>
          <w:rFonts w:ascii="Times New Roman" w:hAnsi="Times New Roman" w:cs="Times New Roman"/>
          <w:b/>
          <w:color w:val="333333"/>
          <w:sz w:val="20"/>
          <w:szCs w:val="20"/>
        </w:rPr>
        <w:t>If you used any other antibacterial agent/s, please specify its name, mode of delivery, dose, frequency, and duration:</w:t>
      </w:r>
    </w:p>
    <w:tbl>
      <w:tblPr>
        <w:tblStyle w:val="TableGrid"/>
        <w:tblW w:w="5000" w:type="pct"/>
        <w:tblLook w:val="04A0" w:firstRow="1" w:lastRow="0" w:firstColumn="1" w:lastColumn="0" w:noHBand="0" w:noVBand="1"/>
      </w:tblPr>
      <w:tblGrid>
        <w:gridCol w:w="2045"/>
        <w:gridCol w:w="3168"/>
        <w:gridCol w:w="1198"/>
        <w:gridCol w:w="2150"/>
        <w:gridCol w:w="1895"/>
      </w:tblGrid>
      <w:tr w:rsidR="004E65D6" w:rsidRPr="00233084" w:rsidTr="00E464B8">
        <w:tc>
          <w:tcPr>
            <w:tcW w:w="978" w:type="pct"/>
          </w:tcPr>
          <w:p w:rsidR="004E65D6" w:rsidRPr="00233084" w:rsidRDefault="00BB798B" w:rsidP="00AA63B7">
            <w:pPr>
              <w:rPr>
                <w:rFonts w:ascii="Times New Roman" w:hAnsi="Times New Roman" w:cs="Times New Roman"/>
                <w:b/>
                <w:color w:val="333333"/>
                <w:sz w:val="20"/>
                <w:szCs w:val="20"/>
              </w:rPr>
            </w:pPr>
            <w:r>
              <w:rPr>
                <w:rFonts w:ascii="Times New Roman" w:hAnsi="Times New Roman" w:cs="Times New Roman"/>
                <w:b/>
                <w:color w:val="333333"/>
                <w:sz w:val="20"/>
                <w:szCs w:val="20"/>
              </w:rPr>
              <w:t>Antibiotic</w:t>
            </w:r>
          </w:p>
        </w:tc>
        <w:tc>
          <w:tcPr>
            <w:tcW w:w="1515" w:type="pct"/>
          </w:tcPr>
          <w:p w:rsidR="004E65D6" w:rsidRPr="00233084" w:rsidRDefault="004E65D6" w:rsidP="00AA63B7">
            <w:pPr>
              <w:rPr>
                <w:rFonts w:ascii="Times New Roman" w:hAnsi="Times New Roman" w:cs="Times New Roman"/>
                <w:b/>
                <w:color w:val="333333"/>
                <w:sz w:val="20"/>
                <w:szCs w:val="20"/>
              </w:rPr>
            </w:pPr>
            <w:r w:rsidRPr="00233084">
              <w:rPr>
                <w:rFonts w:ascii="Times New Roman" w:hAnsi="Times New Roman" w:cs="Times New Roman"/>
                <w:b/>
                <w:color w:val="333333"/>
                <w:sz w:val="20"/>
                <w:szCs w:val="20"/>
              </w:rPr>
              <w:t>Mode of delivery</w:t>
            </w:r>
          </w:p>
        </w:tc>
        <w:tc>
          <w:tcPr>
            <w:tcW w:w="573" w:type="pct"/>
          </w:tcPr>
          <w:p w:rsidR="004E65D6" w:rsidRPr="00233084" w:rsidRDefault="004E65D6" w:rsidP="00AA63B7">
            <w:pPr>
              <w:rPr>
                <w:rFonts w:ascii="Times New Roman" w:hAnsi="Times New Roman" w:cs="Times New Roman"/>
                <w:b/>
                <w:color w:val="333333"/>
                <w:sz w:val="20"/>
                <w:szCs w:val="20"/>
              </w:rPr>
            </w:pPr>
            <w:r w:rsidRPr="00233084">
              <w:rPr>
                <w:rFonts w:ascii="Times New Roman" w:hAnsi="Times New Roman" w:cs="Times New Roman"/>
                <w:b/>
                <w:color w:val="333333"/>
                <w:sz w:val="20"/>
                <w:szCs w:val="20"/>
              </w:rPr>
              <w:t>Dose</w:t>
            </w:r>
          </w:p>
        </w:tc>
        <w:tc>
          <w:tcPr>
            <w:tcW w:w="1028" w:type="pct"/>
          </w:tcPr>
          <w:p w:rsidR="004E65D6" w:rsidRPr="00233084" w:rsidRDefault="004E65D6" w:rsidP="00AA63B7">
            <w:pPr>
              <w:rPr>
                <w:rFonts w:ascii="Times New Roman" w:hAnsi="Times New Roman" w:cs="Times New Roman"/>
                <w:b/>
                <w:color w:val="333333"/>
                <w:sz w:val="20"/>
                <w:szCs w:val="20"/>
              </w:rPr>
            </w:pPr>
            <w:r>
              <w:rPr>
                <w:rFonts w:ascii="Times New Roman" w:hAnsi="Times New Roman" w:cs="Times New Roman"/>
                <w:b/>
                <w:color w:val="333333"/>
                <w:sz w:val="20"/>
                <w:szCs w:val="20"/>
              </w:rPr>
              <w:t>Frequency</w:t>
            </w:r>
          </w:p>
        </w:tc>
        <w:tc>
          <w:tcPr>
            <w:tcW w:w="907" w:type="pct"/>
          </w:tcPr>
          <w:p w:rsidR="004E65D6" w:rsidRPr="00233084" w:rsidRDefault="004E65D6" w:rsidP="00AA63B7">
            <w:pPr>
              <w:rPr>
                <w:rFonts w:ascii="Times New Roman" w:hAnsi="Times New Roman" w:cs="Times New Roman"/>
                <w:b/>
                <w:color w:val="333333"/>
                <w:sz w:val="20"/>
                <w:szCs w:val="20"/>
              </w:rPr>
            </w:pPr>
            <w:r>
              <w:rPr>
                <w:rFonts w:ascii="Times New Roman" w:hAnsi="Times New Roman" w:cs="Times New Roman"/>
                <w:b/>
                <w:color w:val="333333"/>
                <w:sz w:val="20"/>
                <w:szCs w:val="20"/>
              </w:rPr>
              <w:t xml:space="preserve">Duration </w:t>
            </w:r>
          </w:p>
        </w:tc>
      </w:tr>
      <w:tr w:rsidR="004E65D6" w:rsidRPr="00233084" w:rsidTr="00E464B8">
        <w:tc>
          <w:tcPr>
            <w:tcW w:w="978" w:type="pct"/>
          </w:tcPr>
          <w:p w:rsidR="004E65D6" w:rsidRPr="00233084" w:rsidRDefault="004E65D6" w:rsidP="00AA63B7">
            <w:pPr>
              <w:rPr>
                <w:rFonts w:ascii="Times New Roman" w:hAnsi="Times New Roman" w:cs="Times New Roman"/>
                <w:b/>
                <w:color w:val="333333"/>
                <w:sz w:val="20"/>
                <w:szCs w:val="20"/>
              </w:rPr>
            </w:pPr>
          </w:p>
        </w:tc>
        <w:tc>
          <w:tcPr>
            <w:tcW w:w="1515" w:type="pct"/>
          </w:tcPr>
          <w:p w:rsidR="004E65D6" w:rsidRPr="00233084" w:rsidRDefault="004E65D6" w:rsidP="00AA63B7">
            <w:pPr>
              <w:rPr>
                <w:rFonts w:ascii="Times New Roman" w:hAnsi="Times New Roman" w:cs="Times New Roman"/>
                <w:b/>
                <w:color w:val="333333"/>
                <w:sz w:val="20"/>
                <w:szCs w:val="20"/>
              </w:rPr>
            </w:pPr>
          </w:p>
        </w:tc>
        <w:tc>
          <w:tcPr>
            <w:tcW w:w="573" w:type="pct"/>
          </w:tcPr>
          <w:p w:rsidR="004E65D6" w:rsidRPr="00233084" w:rsidRDefault="004E65D6" w:rsidP="00AA63B7">
            <w:pPr>
              <w:rPr>
                <w:rFonts w:ascii="Times New Roman" w:hAnsi="Times New Roman" w:cs="Times New Roman"/>
                <w:b/>
                <w:color w:val="333333"/>
                <w:sz w:val="20"/>
                <w:szCs w:val="20"/>
              </w:rPr>
            </w:pPr>
          </w:p>
        </w:tc>
        <w:tc>
          <w:tcPr>
            <w:tcW w:w="1028" w:type="pct"/>
          </w:tcPr>
          <w:p w:rsidR="004E65D6" w:rsidRDefault="004E65D6" w:rsidP="00AA63B7">
            <w:pPr>
              <w:rPr>
                <w:rFonts w:ascii="Times New Roman" w:hAnsi="Times New Roman" w:cs="Times New Roman"/>
                <w:b/>
                <w:color w:val="333333"/>
                <w:sz w:val="20"/>
                <w:szCs w:val="20"/>
              </w:rPr>
            </w:pPr>
          </w:p>
        </w:tc>
        <w:tc>
          <w:tcPr>
            <w:tcW w:w="907" w:type="pct"/>
          </w:tcPr>
          <w:p w:rsidR="004E65D6" w:rsidRDefault="004E65D6" w:rsidP="00AA63B7">
            <w:pPr>
              <w:rPr>
                <w:rFonts w:ascii="Times New Roman" w:hAnsi="Times New Roman" w:cs="Times New Roman"/>
                <w:b/>
                <w:color w:val="333333"/>
                <w:sz w:val="20"/>
                <w:szCs w:val="20"/>
              </w:rPr>
            </w:pPr>
          </w:p>
        </w:tc>
      </w:tr>
    </w:tbl>
    <w:p w:rsidR="004E65D6" w:rsidRPr="003E6AD8" w:rsidRDefault="004E65D6" w:rsidP="004E65D6">
      <w:pPr>
        <w:pStyle w:val="ListParagraph"/>
        <w:spacing w:after="0" w:line="240" w:lineRule="auto"/>
        <w:ind w:left="0"/>
        <w:rPr>
          <w:rFonts w:ascii="Times New Roman" w:hAnsi="Times New Roman" w:cs="Times New Roman"/>
          <w:b/>
          <w:color w:val="333333"/>
          <w:sz w:val="20"/>
          <w:szCs w:val="20"/>
        </w:rPr>
      </w:pPr>
    </w:p>
    <w:p w:rsidR="00672424" w:rsidRPr="004E65D6" w:rsidRDefault="00672424" w:rsidP="004E0B94">
      <w:pPr>
        <w:pStyle w:val="ListParagraph"/>
        <w:numPr>
          <w:ilvl w:val="0"/>
          <w:numId w:val="11"/>
        </w:numPr>
        <w:spacing w:after="0" w:line="240" w:lineRule="auto"/>
        <w:rPr>
          <w:rFonts w:ascii="Times New Roman" w:hAnsi="Times New Roman" w:cs="Times New Roman"/>
          <w:b/>
          <w:color w:val="333333"/>
          <w:sz w:val="20"/>
          <w:szCs w:val="20"/>
        </w:rPr>
      </w:pPr>
      <w:r w:rsidRPr="004E65D6">
        <w:rPr>
          <w:rFonts w:ascii="Times New Roman" w:hAnsi="Times New Roman" w:cs="Times New Roman"/>
          <w:b/>
          <w:color w:val="333333"/>
          <w:sz w:val="20"/>
          <w:szCs w:val="20"/>
        </w:rPr>
        <w:t>How long after prescribing antibacterial agent, did you schedule a review for this patient?</w:t>
      </w:r>
    </w:p>
    <w:tbl>
      <w:tblPr>
        <w:tblStyle w:val="TableGrid"/>
        <w:tblW w:w="0" w:type="auto"/>
        <w:tblLook w:val="04A0" w:firstRow="1" w:lastRow="0" w:firstColumn="1" w:lastColumn="0" w:noHBand="0" w:noVBand="1"/>
      </w:tblPr>
      <w:tblGrid>
        <w:gridCol w:w="8801"/>
        <w:gridCol w:w="1655"/>
      </w:tblGrid>
      <w:tr w:rsidR="00672424" w:rsidRPr="00233084" w:rsidTr="003016A8">
        <w:tc>
          <w:tcPr>
            <w:tcW w:w="8926" w:type="dxa"/>
          </w:tcPr>
          <w:p w:rsidR="00672424" w:rsidRPr="00233084" w:rsidRDefault="00672424" w:rsidP="00233084">
            <w:pPr>
              <w:rPr>
                <w:rFonts w:ascii="Times New Roman" w:hAnsi="Times New Roman" w:cs="Times New Roman"/>
                <w:b/>
                <w:color w:val="333333"/>
                <w:sz w:val="20"/>
                <w:szCs w:val="20"/>
              </w:rPr>
            </w:pPr>
            <w:r w:rsidRPr="00233084">
              <w:rPr>
                <w:rFonts w:ascii="Times New Roman" w:hAnsi="Times New Roman" w:cs="Times New Roman"/>
                <w:b/>
                <w:color w:val="333333"/>
                <w:sz w:val="20"/>
                <w:szCs w:val="20"/>
              </w:rPr>
              <w:t xml:space="preserve">Duration </w:t>
            </w:r>
          </w:p>
        </w:tc>
        <w:tc>
          <w:tcPr>
            <w:tcW w:w="1672" w:type="dxa"/>
          </w:tcPr>
          <w:p w:rsidR="00672424" w:rsidRPr="00233084" w:rsidRDefault="002822C8" w:rsidP="00233084">
            <w:pPr>
              <w:rPr>
                <w:rFonts w:ascii="Times New Roman" w:hAnsi="Times New Roman" w:cs="Times New Roman"/>
                <w:b/>
                <w:color w:val="333333"/>
                <w:sz w:val="20"/>
                <w:szCs w:val="20"/>
              </w:rPr>
            </w:pPr>
            <w:r>
              <w:rPr>
                <w:rFonts w:ascii="Times New Roman" w:hAnsi="Times New Roman" w:cs="Times New Roman"/>
                <w:b/>
                <w:color w:val="333333"/>
                <w:sz w:val="20"/>
                <w:szCs w:val="20"/>
              </w:rPr>
              <w:t>Tick only one</w:t>
            </w:r>
          </w:p>
        </w:tc>
      </w:tr>
      <w:tr w:rsidR="00BB798B" w:rsidRPr="006C3E56" w:rsidTr="003016A8">
        <w:tc>
          <w:tcPr>
            <w:tcW w:w="8926" w:type="dxa"/>
          </w:tcPr>
          <w:p w:rsidR="00BB798B" w:rsidRPr="006C3E56" w:rsidRDefault="00BB798B" w:rsidP="00233084">
            <w:pPr>
              <w:rPr>
                <w:rFonts w:ascii="Times New Roman" w:hAnsi="Times New Roman" w:cs="Times New Roman"/>
                <w:color w:val="333333"/>
                <w:sz w:val="20"/>
                <w:szCs w:val="20"/>
              </w:rPr>
            </w:pPr>
            <w:r w:rsidRPr="006C3E56">
              <w:rPr>
                <w:rFonts w:ascii="Times New Roman" w:hAnsi="Times New Roman" w:cs="Times New Roman"/>
                <w:color w:val="333333"/>
                <w:sz w:val="20"/>
                <w:szCs w:val="20"/>
              </w:rPr>
              <w:t xml:space="preserve">Not for review </w:t>
            </w:r>
          </w:p>
        </w:tc>
        <w:tc>
          <w:tcPr>
            <w:tcW w:w="1672" w:type="dxa"/>
          </w:tcPr>
          <w:p w:rsidR="00BB798B" w:rsidRPr="006C3E56" w:rsidRDefault="00BB798B" w:rsidP="00233084">
            <w:pPr>
              <w:rPr>
                <w:rFonts w:ascii="Times New Roman" w:hAnsi="Times New Roman" w:cs="Times New Roman"/>
                <w:color w:val="333333"/>
                <w:sz w:val="20"/>
                <w:szCs w:val="20"/>
              </w:rPr>
            </w:pPr>
          </w:p>
        </w:tc>
      </w:tr>
      <w:tr w:rsidR="00672424" w:rsidRPr="00672424" w:rsidTr="003016A8">
        <w:tc>
          <w:tcPr>
            <w:tcW w:w="8926" w:type="dxa"/>
          </w:tcPr>
          <w:p w:rsidR="00672424" w:rsidRPr="00672424" w:rsidRDefault="00672424" w:rsidP="00233084">
            <w:pPr>
              <w:rPr>
                <w:rFonts w:ascii="Times New Roman" w:hAnsi="Times New Roman" w:cs="Times New Roman"/>
                <w:color w:val="333333"/>
                <w:sz w:val="20"/>
                <w:szCs w:val="20"/>
              </w:rPr>
            </w:pPr>
            <w:r w:rsidRPr="00672424">
              <w:rPr>
                <w:rFonts w:ascii="Times New Roman" w:hAnsi="Times New Roman" w:cs="Times New Roman"/>
                <w:color w:val="333333"/>
                <w:sz w:val="20"/>
                <w:szCs w:val="20"/>
              </w:rPr>
              <w:t>1 day</w:t>
            </w:r>
          </w:p>
        </w:tc>
        <w:tc>
          <w:tcPr>
            <w:tcW w:w="1672" w:type="dxa"/>
          </w:tcPr>
          <w:p w:rsidR="00672424" w:rsidRPr="00672424" w:rsidRDefault="00672424" w:rsidP="00233084">
            <w:pPr>
              <w:rPr>
                <w:rFonts w:ascii="Times New Roman" w:hAnsi="Times New Roman" w:cs="Times New Roman"/>
                <w:color w:val="333333"/>
                <w:sz w:val="20"/>
                <w:szCs w:val="20"/>
              </w:rPr>
            </w:pPr>
          </w:p>
        </w:tc>
      </w:tr>
      <w:tr w:rsidR="00672424" w:rsidRPr="00672424" w:rsidTr="003016A8">
        <w:tc>
          <w:tcPr>
            <w:tcW w:w="8926" w:type="dxa"/>
          </w:tcPr>
          <w:p w:rsidR="00672424" w:rsidRPr="00672424" w:rsidRDefault="00672424" w:rsidP="00233084">
            <w:pPr>
              <w:rPr>
                <w:rFonts w:ascii="Times New Roman" w:hAnsi="Times New Roman" w:cs="Times New Roman"/>
                <w:color w:val="333333"/>
                <w:sz w:val="20"/>
                <w:szCs w:val="20"/>
              </w:rPr>
            </w:pPr>
            <w:r w:rsidRPr="00672424">
              <w:rPr>
                <w:rFonts w:ascii="Times New Roman" w:hAnsi="Times New Roman" w:cs="Times New Roman"/>
                <w:color w:val="333333"/>
                <w:sz w:val="20"/>
                <w:szCs w:val="20"/>
              </w:rPr>
              <w:t>2 days</w:t>
            </w:r>
          </w:p>
        </w:tc>
        <w:tc>
          <w:tcPr>
            <w:tcW w:w="1672" w:type="dxa"/>
          </w:tcPr>
          <w:p w:rsidR="00672424" w:rsidRPr="00672424" w:rsidRDefault="00672424" w:rsidP="00233084">
            <w:pPr>
              <w:rPr>
                <w:rFonts w:ascii="Times New Roman" w:hAnsi="Times New Roman" w:cs="Times New Roman"/>
                <w:color w:val="333333"/>
                <w:sz w:val="20"/>
                <w:szCs w:val="20"/>
              </w:rPr>
            </w:pPr>
          </w:p>
        </w:tc>
      </w:tr>
      <w:tr w:rsidR="00672424" w:rsidRPr="00672424" w:rsidTr="003016A8">
        <w:tc>
          <w:tcPr>
            <w:tcW w:w="8926" w:type="dxa"/>
          </w:tcPr>
          <w:p w:rsidR="00672424" w:rsidRPr="00672424" w:rsidRDefault="00672424" w:rsidP="00233084">
            <w:pPr>
              <w:rPr>
                <w:rFonts w:ascii="Times New Roman" w:hAnsi="Times New Roman" w:cs="Times New Roman"/>
                <w:color w:val="333333"/>
                <w:sz w:val="20"/>
                <w:szCs w:val="20"/>
              </w:rPr>
            </w:pPr>
            <w:r w:rsidRPr="00672424">
              <w:rPr>
                <w:rFonts w:ascii="Times New Roman" w:hAnsi="Times New Roman" w:cs="Times New Roman"/>
                <w:color w:val="333333"/>
                <w:sz w:val="20"/>
                <w:szCs w:val="20"/>
              </w:rPr>
              <w:t>3 days</w:t>
            </w:r>
          </w:p>
        </w:tc>
        <w:tc>
          <w:tcPr>
            <w:tcW w:w="1672" w:type="dxa"/>
          </w:tcPr>
          <w:p w:rsidR="00672424" w:rsidRPr="00672424" w:rsidRDefault="00672424" w:rsidP="00233084">
            <w:pPr>
              <w:rPr>
                <w:rFonts w:ascii="Times New Roman" w:hAnsi="Times New Roman" w:cs="Times New Roman"/>
                <w:color w:val="333333"/>
                <w:sz w:val="20"/>
                <w:szCs w:val="20"/>
              </w:rPr>
            </w:pPr>
          </w:p>
        </w:tc>
      </w:tr>
      <w:tr w:rsidR="00672424" w:rsidRPr="00672424" w:rsidTr="003016A8">
        <w:tc>
          <w:tcPr>
            <w:tcW w:w="8926" w:type="dxa"/>
          </w:tcPr>
          <w:p w:rsidR="00672424" w:rsidRPr="00672424" w:rsidRDefault="00672424" w:rsidP="00233084">
            <w:pPr>
              <w:rPr>
                <w:rFonts w:ascii="Times New Roman" w:hAnsi="Times New Roman" w:cs="Times New Roman"/>
                <w:color w:val="333333"/>
                <w:sz w:val="20"/>
                <w:szCs w:val="20"/>
              </w:rPr>
            </w:pPr>
            <w:r w:rsidRPr="00672424">
              <w:rPr>
                <w:rFonts w:ascii="Times New Roman" w:hAnsi="Times New Roman" w:cs="Times New Roman"/>
                <w:color w:val="333333"/>
                <w:sz w:val="20"/>
                <w:szCs w:val="20"/>
              </w:rPr>
              <w:t>4 days</w:t>
            </w:r>
          </w:p>
        </w:tc>
        <w:tc>
          <w:tcPr>
            <w:tcW w:w="1672" w:type="dxa"/>
          </w:tcPr>
          <w:p w:rsidR="00672424" w:rsidRPr="00672424" w:rsidRDefault="00672424" w:rsidP="00233084">
            <w:pPr>
              <w:rPr>
                <w:rFonts w:ascii="Times New Roman" w:hAnsi="Times New Roman" w:cs="Times New Roman"/>
                <w:color w:val="333333"/>
                <w:sz w:val="20"/>
                <w:szCs w:val="20"/>
              </w:rPr>
            </w:pPr>
          </w:p>
        </w:tc>
      </w:tr>
      <w:tr w:rsidR="00672424" w:rsidRPr="00672424" w:rsidTr="003016A8">
        <w:tc>
          <w:tcPr>
            <w:tcW w:w="8926" w:type="dxa"/>
          </w:tcPr>
          <w:p w:rsidR="00672424" w:rsidRPr="00672424" w:rsidRDefault="00672424" w:rsidP="00233084">
            <w:pPr>
              <w:rPr>
                <w:rFonts w:ascii="Times New Roman" w:hAnsi="Times New Roman" w:cs="Times New Roman"/>
                <w:color w:val="333333"/>
                <w:sz w:val="20"/>
                <w:szCs w:val="20"/>
              </w:rPr>
            </w:pPr>
            <w:r w:rsidRPr="00672424">
              <w:rPr>
                <w:rFonts w:ascii="Times New Roman" w:hAnsi="Times New Roman" w:cs="Times New Roman"/>
                <w:color w:val="333333"/>
                <w:sz w:val="20"/>
                <w:szCs w:val="20"/>
              </w:rPr>
              <w:t>5 days</w:t>
            </w:r>
          </w:p>
        </w:tc>
        <w:tc>
          <w:tcPr>
            <w:tcW w:w="1672" w:type="dxa"/>
          </w:tcPr>
          <w:p w:rsidR="00672424" w:rsidRPr="00672424" w:rsidRDefault="00672424" w:rsidP="00233084">
            <w:pPr>
              <w:rPr>
                <w:rFonts w:ascii="Times New Roman" w:hAnsi="Times New Roman" w:cs="Times New Roman"/>
                <w:color w:val="333333"/>
                <w:sz w:val="20"/>
                <w:szCs w:val="20"/>
              </w:rPr>
            </w:pPr>
          </w:p>
        </w:tc>
      </w:tr>
      <w:tr w:rsidR="00672424" w:rsidRPr="00672424" w:rsidTr="003016A8">
        <w:tc>
          <w:tcPr>
            <w:tcW w:w="8926" w:type="dxa"/>
          </w:tcPr>
          <w:p w:rsidR="00672424" w:rsidRPr="00672424" w:rsidRDefault="00672424" w:rsidP="00233084">
            <w:pPr>
              <w:rPr>
                <w:rFonts w:ascii="Times New Roman" w:hAnsi="Times New Roman" w:cs="Times New Roman"/>
                <w:color w:val="333333"/>
                <w:sz w:val="20"/>
                <w:szCs w:val="20"/>
              </w:rPr>
            </w:pPr>
            <w:r w:rsidRPr="00672424">
              <w:rPr>
                <w:rFonts w:ascii="Times New Roman" w:hAnsi="Times New Roman" w:cs="Times New Roman"/>
                <w:color w:val="333333"/>
                <w:sz w:val="20"/>
                <w:szCs w:val="20"/>
              </w:rPr>
              <w:t>1 week</w:t>
            </w:r>
          </w:p>
        </w:tc>
        <w:tc>
          <w:tcPr>
            <w:tcW w:w="1672" w:type="dxa"/>
          </w:tcPr>
          <w:p w:rsidR="00672424" w:rsidRPr="00672424" w:rsidRDefault="00672424" w:rsidP="00233084">
            <w:pPr>
              <w:rPr>
                <w:rFonts w:ascii="Times New Roman" w:hAnsi="Times New Roman" w:cs="Times New Roman"/>
                <w:color w:val="333333"/>
                <w:sz w:val="20"/>
                <w:szCs w:val="20"/>
              </w:rPr>
            </w:pPr>
          </w:p>
        </w:tc>
      </w:tr>
      <w:tr w:rsidR="00672424" w:rsidRPr="00672424" w:rsidTr="003016A8">
        <w:tc>
          <w:tcPr>
            <w:tcW w:w="8926" w:type="dxa"/>
          </w:tcPr>
          <w:p w:rsidR="00672424" w:rsidRPr="00672424" w:rsidRDefault="00672424" w:rsidP="00233084">
            <w:pPr>
              <w:rPr>
                <w:rFonts w:ascii="Times New Roman" w:hAnsi="Times New Roman" w:cs="Times New Roman"/>
                <w:color w:val="333333"/>
                <w:sz w:val="20"/>
                <w:szCs w:val="20"/>
              </w:rPr>
            </w:pPr>
            <w:r w:rsidRPr="00672424">
              <w:rPr>
                <w:rFonts w:ascii="Times New Roman" w:hAnsi="Times New Roman" w:cs="Times New Roman"/>
                <w:color w:val="333333"/>
                <w:sz w:val="20"/>
                <w:szCs w:val="20"/>
              </w:rPr>
              <w:t>Refer to General Dent</w:t>
            </w:r>
            <w:r w:rsidR="00BB798B">
              <w:rPr>
                <w:rFonts w:ascii="Times New Roman" w:hAnsi="Times New Roman" w:cs="Times New Roman"/>
                <w:color w:val="333333"/>
                <w:sz w:val="20"/>
                <w:szCs w:val="20"/>
              </w:rPr>
              <w:t xml:space="preserve">al Practitioner (GDP)/ other specialist service </w:t>
            </w:r>
            <w:r w:rsidR="00B917F9">
              <w:rPr>
                <w:rFonts w:ascii="Times New Roman" w:hAnsi="Times New Roman" w:cs="Times New Roman"/>
                <w:color w:val="333333"/>
                <w:sz w:val="20"/>
                <w:szCs w:val="20"/>
              </w:rPr>
              <w:t>who will review</w:t>
            </w:r>
          </w:p>
        </w:tc>
        <w:tc>
          <w:tcPr>
            <w:tcW w:w="1672" w:type="dxa"/>
          </w:tcPr>
          <w:p w:rsidR="00672424" w:rsidRPr="00672424" w:rsidRDefault="00672424" w:rsidP="00233084">
            <w:pPr>
              <w:rPr>
                <w:rFonts w:ascii="Times New Roman" w:hAnsi="Times New Roman" w:cs="Times New Roman"/>
                <w:color w:val="333333"/>
                <w:sz w:val="20"/>
                <w:szCs w:val="20"/>
              </w:rPr>
            </w:pPr>
          </w:p>
        </w:tc>
      </w:tr>
      <w:tr w:rsidR="00672424" w:rsidRPr="00672424" w:rsidTr="003016A8">
        <w:tc>
          <w:tcPr>
            <w:tcW w:w="8926" w:type="dxa"/>
          </w:tcPr>
          <w:p w:rsidR="00672424" w:rsidRPr="00672424" w:rsidRDefault="00672424" w:rsidP="00233084">
            <w:pPr>
              <w:rPr>
                <w:rFonts w:ascii="Times New Roman" w:hAnsi="Times New Roman" w:cs="Times New Roman"/>
                <w:color w:val="333333"/>
                <w:sz w:val="20"/>
                <w:szCs w:val="20"/>
              </w:rPr>
            </w:pPr>
            <w:r w:rsidRPr="00672424">
              <w:rPr>
                <w:rFonts w:ascii="Times New Roman" w:hAnsi="Times New Roman" w:cs="Times New Roman"/>
                <w:color w:val="333333"/>
                <w:sz w:val="20"/>
                <w:szCs w:val="20"/>
              </w:rPr>
              <w:t>Other</w:t>
            </w:r>
            <w:r w:rsidR="003C67FD">
              <w:rPr>
                <w:rFonts w:ascii="Times New Roman" w:hAnsi="Times New Roman" w:cs="Times New Roman"/>
                <w:color w:val="333333"/>
                <w:sz w:val="20"/>
                <w:szCs w:val="20"/>
              </w:rPr>
              <w:t>s</w:t>
            </w:r>
          </w:p>
        </w:tc>
        <w:tc>
          <w:tcPr>
            <w:tcW w:w="1672" w:type="dxa"/>
          </w:tcPr>
          <w:p w:rsidR="00672424" w:rsidRPr="00672424" w:rsidRDefault="00672424" w:rsidP="00233084">
            <w:pPr>
              <w:rPr>
                <w:rFonts w:ascii="Times New Roman" w:hAnsi="Times New Roman" w:cs="Times New Roman"/>
                <w:color w:val="333333"/>
                <w:sz w:val="20"/>
                <w:szCs w:val="20"/>
              </w:rPr>
            </w:pPr>
          </w:p>
        </w:tc>
      </w:tr>
    </w:tbl>
    <w:p w:rsidR="003E5132" w:rsidRPr="003E5132" w:rsidRDefault="003E5132" w:rsidP="003E5132">
      <w:pPr>
        <w:pStyle w:val="ListParagraph"/>
        <w:numPr>
          <w:ilvl w:val="0"/>
          <w:numId w:val="7"/>
        </w:numPr>
        <w:spacing w:after="0" w:line="240" w:lineRule="auto"/>
        <w:ind w:left="0" w:firstLine="0"/>
        <w:rPr>
          <w:rFonts w:ascii="Times New Roman" w:hAnsi="Times New Roman" w:cs="Times New Roman"/>
          <w:b/>
          <w:color w:val="333333"/>
          <w:sz w:val="20"/>
          <w:szCs w:val="20"/>
        </w:rPr>
      </w:pPr>
      <w:r w:rsidRPr="00574309">
        <w:rPr>
          <w:rFonts w:ascii="Times New Roman" w:hAnsi="Times New Roman" w:cs="Times New Roman"/>
          <w:b/>
          <w:noProof/>
          <w:color w:val="333333"/>
          <w:sz w:val="20"/>
          <w:szCs w:val="20"/>
          <w:lang w:eastAsia="en-GB"/>
        </w:rPr>
        <mc:AlternateContent>
          <mc:Choice Requires="wps">
            <w:drawing>
              <wp:anchor distT="45720" distB="45720" distL="114300" distR="114300" simplePos="0" relativeHeight="251663872" behindDoc="0" locked="0" layoutInCell="1" allowOverlap="1" wp14:anchorId="7E9F144A" wp14:editId="135F02A2">
                <wp:simplePos x="0" y="0"/>
                <wp:positionH relativeFrom="margin">
                  <wp:posOffset>54610</wp:posOffset>
                </wp:positionH>
                <wp:positionV relativeFrom="paragraph">
                  <wp:posOffset>212090</wp:posOffset>
                </wp:positionV>
                <wp:extent cx="6572250" cy="2667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66700"/>
                        </a:xfrm>
                        <a:prstGeom prst="rect">
                          <a:avLst/>
                        </a:prstGeom>
                        <a:solidFill>
                          <a:srgbClr val="FFFFFF"/>
                        </a:solidFill>
                        <a:ln w="9525">
                          <a:solidFill>
                            <a:srgbClr val="000000"/>
                          </a:solidFill>
                          <a:miter lim="800000"/>
                          <a:headEnd/>
                          <a:tailEnd/>
                        </a:ln>
                      </wps:spPr>
                      <wps:txbx>
                        <w:txbxContent>
                          <w:p w:rsidR="002822C8" w:rsidRDefault="002822C8" w:rsidP="002822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F144A" id="Text Box 6" o:spid="_x0000_s1030" type="#_x0000_t202" style="position:absolute;left:0;text-align:left;margin-left:4.3pt;margin-top:16.7pt;width:517.5pt;height:21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">
                <v:textbox>
                  <w:txbxContent>
                    <w:p w:rsidR="002822C8" w:rsidRDefault="002822C8" w:rsidP="002822C8"/>
                  </w:txbxContent>
                </v:textbox>
                <w10:wrap type="square" anchorx="margin"/>
              </v:shape>
            </w:pict>
          </mc:Fallback>
        </mc:AlternateContent>
      </w:r>
      <w:r w:rsidR="006C3E56">
        <w:rPr>
          <w:rFonts w:ascii="Times New Roman" w:hAnsi="Times New Roman" w:cs="Times New Roman"/>
          <w:b/>
          <w:color w:val="333333"/>
          <w:sz w:val="20"/>
          <w:szCs w:val="20"/>
        </w:rPr>
        <w:t>If you have selected "other</w:t>
      </w:r>
      <w:r w:rsidR="003C67FD">
        <w:rPr>
          <w:rFonts w:ascii="Times New Roman" w:hAnsi="Times New Roman" w:cs="Times New Roman"/>
          <w:b/>
          <w:color w:val="333333"/>
          <w:sz w:val="20"/>
          <w:szCs w:val="20"/>
        </w:rPr>
        <w:t>s</w:t>
      </w:r>
      <w:r w:rsidR="006C3E56">
        <w:rPr>
          <w:rFonts w:ascii="Times New Roman" w:hAnsi="Times New Roman" w:cs="Times New Roman"/>
          <w:b/>
          <w:color w:val="333333"/>
          <w:sz w:val="20"/>
          <w:szCs w:val="20"/>
        </w:rPr>
        <w:t>”,  please detail any other strategy for</w:t>
      </w:r>
      <w:r w:rsidR="00672424" w:rsidRPr="00C55F3B">
        <w:rPr>
          <w:rFonts w:ascii="Times New Roman" w:hAnsi="Times New Roman" w:cs="Times New Roman"/>
          <w:b/>
          <w:color w:val="333333"/>
          <w:sz w:val="20"/>
          <w:szCs w:val="20"/>
        </w:rPr>
        <w:t xml:space="preserve"> including delayed prescription if used: </w:t>
      </w:r>
    </w:p>
    <w:p w:rsidR="00E634C1" w:rsidRDefault="00672424" w:rsidP="003C67FD">
      <w:pPr>
        <w:spacing w:after="0" w:line="240" w:lineRule="auto"/>
        <w:jc w:val="center"/>
        <w:rPr>
          <w:rFonts w:ascii="Times New Roman" w:hAnsi="Times New Roman" w:cs="Times New Roman"/>
          <w:b/>
          <w:color w:val="333333"/>
          <w:sz w:val="24"/>
          <w:szCs w:val="24"/>
        </w:rPr>
      </w:pPr>
      <w:r w:rsidRPr="00C55F3B">
        <w:rPr>
          <w:rFonts w:ascii="Times New Roman" w:hAnsi="Times New Roman" w:cs="Times New Roman"/>
          <w:b/>
          <w:color w:val="333333"/>
          <w:sz w:val="24"/>
          <w:szCs w:val="24"/>
        </w:rPr>
        <w:t>Thank you for completing the therapeutic antibacterial prescribing data collection sheet.</w:t>
      </w:r>
    </w:p>
    <w:p w:rsidR="003E5132" w:rsidRDefault="003E5132" w:rsidP="003E5132">
      <w:pPr>
        <w:spacing w:after="0" w:line="240" w:lineRule="auto"/>
        <w:rPr>
          <w:rFonts w:ascii="Times New Roman" w:hAnsi="Times New Roman" w:cs="Times New Roman"/>
          <w:b/>
          <w:color w:val="333333"/>
          <w:sz w:val="24"/>
          <w:szCs w:val="24"/>
        </w:rPr>
      </w:pPr>
    </w:p>
    <w:tbl>
      <w:tblPr>
        <w:tblStyle w:val="TableGrid"/>
        <w:tblW w:w="0" w:type="auto"/>
        <w:tblLook w:val="04A0" w:firstRow="1" w:lastRow="0" w:firstColumn="1" w:lastColumn="0" w:noHBand="0" w:noVBand="1"/>
      </w:tblPr>
      <w:tblGrid>
        <w:gridCol w:w="10456"/>
      </w:tblGrid>
      <w:tr w:rsidR="00E634C1" w:rsidTr="00E634C1">
        <w:tc>
          <w:tcPr>
            <w:tcW w:w="10682" w:type="dxa"/>
          </w:tcPr>
          <w:p w:rsidR="003826DB" w:rsidRPr="003F012E" w:rsidRDefault="003826DB" w:rsidP="003E5132">
            <w:pPr>
              <w:jc w:val="both"/>
              <w:rPr>
                <w:rFonts w:ascii="Times New Roman" w:hAnsi="Times New Roman" w:cs="Times New Roman"/>
                <w:b/>
                <w:color w:val="333333"/>
                <w:sz w:val="20"/>
                <w:szCs w:val="20"/>
              </w:rPr>
            </w:pPr>
            <w:r w:rsidRPr="003F012E">
              <w:rPr>
                <w:rFonts w:ascii="Times New Roman" w:hAnsi="Times New Roman" w:cs="Times New Roman"/>
                <w:b/>
                <w:color w:val="333333"/>
                <w:sz w:val="20"/>
                <w:szCs w:val="20"/>
              </w:rPr>
              <w:t xml:space="preserve">Acknowledgement </w:t>
            </w:r>
          </w:p>
          <w:p w:rsidR="00E634C1" w:rsidRDefault="003826DB" w:rsidP="003E5132">
            <w:pPr>
              <w:jc w:val="both"/>
              <w:rPr>
                <w:rFonts w:ascii="Times New Roman" w:hAnsi="Times New Roman" w:cs="Times New Roman"/>
                <w:b/>
                <w:color w:val="333333"/>
                <w:sz w:val="24"/>
                <w:szCs w:val="24"/>
              </w:rPr>
            </w:pPr>
            <w:r w:rsidRPr="003F012E">
              <w:rPr>
                <w:rFonts w:ascii="Times New Roman" w:hAnsi="Times New Roman" w:cs="Times New Roman"/>
                <w:bCs/>
                <w:color w:val="333333"/>
                <w:sz w:val="20"/>
                <w:szCs w:val="20"/>
              </w:rPr>
              <w:t>This audit tool was developed as part of a collaborative work between all members of the Association of Dental Hospitals</w:t>
            </w:r>
            <w:r>
              <w:rPr>
                <w:rFonts w:ascii="Times New Roman" w:hAnsi="Times New Roman" w:cs="Times New Roman"/>
                <w:bCs/>
                <w:color w:val="333333"/>
                <w:sz w:val="20"/>
                <w:szCs w:val="20"/>
              </w:rPr>
              <w:t xml:space="preserve"> (ADH)</w:t>
            </w:r>
            <w:r w:rsidRPr="003F012E">
              <w:rPr>
                <w:rFonts w:ascii="Times New Roman" w:hAnsi="Times New Roman" w:cs="Times New Roman"/>
                <w:bCs/>
                <w:color w:val="333333"/>
                <w:sz w:val="20"/>
                <w:szCs w:val="20"/>
              </w:rPr>
              <w:t>, the Association of Clinical Oral Microbiologists</w:t>
            </w:r>
            <w:r>
              <w:rPr>
                <w:rFonts w:ascii="Times New Roman" w:hAnsi="Times New Roman" w:cs="Times New Roman"/>
                <w:bCs/>
                <w:color w:val="333333"/>
                <w:sz w:val="20"/>
                <w:szCs w:val="20"/>
              </w:rPr>
              <w:t xml:space="preserve"> (ACOM)</w:t>
            </w:r>
            <w:r w:rsidRPr="003F012E">
              <w:rPr>
                <w:rFonts w:ascii="Times New Roman" w:hAnsi="Times New Roman" w:cs="Times New Roman"/>
                <w:bCs/>
                <w:color w:val="333333"/>
                <w:sz w:val="20"/>
                <w:szCs w:val="20"/>
              </w:rPr>
              <w:t>, and the English Surveillance Programme for Antimicrobial Utilisation and Resistance (ESPAUR) Dental Subgroup. Thanks to many who have contributed to the development of this audit tool including Michael Lewis, Michael Pemberton, Melanie Wilson and Noha Seoudi.</w:t>
            </w:r>
            <w:r w:rsidRPr="003F012E">
              <w:rPr>
                <w:rFonts w:ascii="Times New Roman" w:hAnsi="Times New Roman" w:cs="Times New Roman"/>
                <w:b/>
                <w:color w:val="333333"/>
                <w:sz w:val="20"/>
                <w:szCs w:val="20"/>
              </w:rPr>
              <w:t xml:space="preserve"> </w:t>
            </w:r>
          </w:p>
        </w:tc>
      </w:tr>
    </w:tbl>
    <w:p w:rsidR="003826DB" w:rsidRPr="00C55F3B" w:rsidRDefault="003826DB" w:rsidP="003E5132">
      <w:pPr>
        <w:spacing w:after="0" w:line="240" w:lineRule="auto"/>
        <w:rPr>
          <w:rFonts w:ascii="Times New Roman" w:hAnsi="Times New Roman" w:cs="Times New Roman"/>
          <w:b/>
          <w:color w:val="333333"/>
          <w:sz w:val="24"/>
          <w:szCs w:val="24"/>
        </w:rPr>
      </w:pPr>
    </w:p>
    <w:sectPr w:rsidR="003826DB" w:rsidRPr="00C55F3B" w:rsidSect="0067242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518A" w:rsidRDefault="0085518A" w:rsidP="00B045B3">
      <w:pPr>
        <w:spacing w:after="0" w:line="240" w:lineRule="auto"/>
      </w:pPr>
      <w:r>
        <w:separator/>
      </w:r>
    </w:p>
  </w:endnote>
  <w:endnote w:type="continuationSeparator" w:id="0">
    <w:p w:rsidR="0085518A" w:rsidRDefault="0085518A" w:rsidP="00B0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002735"/>
      <w:docPartObj>
        <w:docPartGallery w:val="Page Numbers (Bottom of Page)"/>
        <w:docPartUnique/>
      </w:docPartObj>
    </w:sdtPr>
    <w:sdtEndPr>
      <w:rPr>
        <w:color w:val="7F7F7F" w:themeColor="background1" w:themeShade="7F"/>
        <w:spacing w:val="60"/>
      </w:rPr>
    </w:sdtEndPr>
    <w:sdtContent>
      <w:p w:rsidR="00B045B3" w:rsidRDefault="00B045B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E0B94" w:rsidRPr="004E0B94">
          <w:rPr>
            <w:b/>
            <w:bCs/>
            <w:noProof/>
          </w:rPr>
          <w:t>2</w:t>
        </w:r>
        <w:r>
          <w:rPr>
            <w:b/>
            <w:bCs/>
            <w:noProof/>
          </w:rPr>
          <w:fldChar w:fldCharType="end"/>
        </w:r>
        <w:r>
          <w:rPr>
            <w:b/>
            <w:bCs/>
          </w:rPr>
          <w:t xml:space="preserve"> | </w:t>
        </w:r>
        <w:r>
          <w:rPr>
            <w:color w:val="7F7F7F" w:themeColor="background1" w:themeShade="7F"/>
            <w:spacing w:val="60"/>
          </w:rPr>
          <w:t>Page</w:t>
        </w:r>
      </w:p>
    </w:sdtContent>
  </w:sdt>
  <w:p w:rsidR="00B045B3" w:rsidRDefault="00B04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518A" w:rsidRDefault="0085518A" w:rsidP="00B045B3">
      <w:pPr>
        <w:spacing w:after="0" w:line="240" w:lineRule="auto"/>
      </w:pPr>
      <w:r>
        <w:separator/>
      </w:r>
    </w:p>
  </w:footnote>
  <w:footnote w:type="continuationSeparator" w:id="0">
    <w:p w:rsidR="0085518A" w:rsidRDefault="0085518A" w:rsidP="00B04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C1C"/>
    <w:multiLevelType w:val="hybridMultilevel"/>
    <w:tmpl w:val="DD489A4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0E79"/>
    <w:multiLevelType w:val="hybridMultilevel"/>
    <w:tmpl w:val="BEB835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034937"/>
    <w:multiLevelType w:val="hybridMultilevel"/>
    <w:tmpl w:val="1D5A49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05577"/>
    <w:multiLevelType w:val="hybridMultilevel"/>
    <w:tmpl w:val="C30673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736B5"/>
    <w:multiLevelType w:val="hybridMultilevel"/>
    <w:tmpl w:val="AA4242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22D82"/>
    <w:multiLevelType w:val="hybridMultilevel"/>
    <w:tmpl w:val="6C963A6A"/>
    <w:lvl w:ilvl="0" w:tplc="08090019">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33F330BF"/>
    <w:multiLevelType w:val="hybridMultilevel"/>
    <w:tmpl w:val="DAAA49C0"/>
    <w:lvl w:ilvl="0" w:tplc="383E0E88">
      <w:start w:val="1"/>
      <w:numFmt w:val="decimal"/>
      <w:lvlText w:val="%1."/>
      <w:lvlJc w:val="left"/>
      <w:pPr>
        <w:ind w:left="720" w:hanging="360"/>
      </w:pPr>
      <w:rPr>
        <w:rFonts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F572DC"/>
    <w:multiLevelType w:val="hybridMultilevel"/>
    <w:tmpl w:val="E65E55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E86925"/>
    <w:multiLevelType w:val="hybridMultilevel"/>
    <w:tmpl w:val="488ED0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8E77AE"/>
    <w:multiLevelType w:val="hybridMultilevel"/>
    <w:tmpl w:val="6E8A3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973E8E"/>
    <w:multiLevelType w:val="hybridMultilevel"/>
    <w:tmpl w:val="D0FA8A28"/>
    <w:lvl w:ilvl="0" w:tplc="95DA7570">
      <w:start w:val="1"/>
      <w:numFmt w:val="decimal"/>
      <w:lvlText w:val="%1."/>
      <w:lvlJc w:val="left"/>
      <w:pPr>
        <w:ind w:left="720" w:hanging="360"/>
      </w:pPr>
      <w:rPr>
        <w:rFonts w:ascii="Times New Roman" w:hAnsi="Times New Roman" w:cs="Times New Roman"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225D69"/>
    <w:multiLevelType w:val="hybridMultilevel"/>
    <w:tmpl w:val="EDE62D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5E0DF5"/>
    <w:multiLevelType w:val="hybridMultilevel"/>
    <w:tmpl w:val="BDA02DF2"/>
    <w:lvl w:ilvl="0" w:tplc="95DA7570">
      <w:start w:val="1"/>
      <w:numFmt w:val="decimal"/>
      <w:lvlText w:val="%1."/>
      <w:lvlJc w:val="left"/>
      <w:pPr>
        <w:ind w:left="720" w:hanging="360"/>
      </w:pPr>
      <w:rPr>
        <w:rFonts w:ascii="Times New Roman" w:hAnsi="Times New Roman" w:cs="Times New Roman"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A221D1"/>
    <w:multiLevelType w:val="hybridMultilevel"/>
    <w:tmpl w:val="BDA02DF2"/>
    <w:lvl w:ilvl="0" w:tplc="95DA7570">
      <w:start w:val="1"/>
      <w:numFmt w:val="decimal"/>
      <w:lvlText w:val="%1."/>
      <w:lvlJc w:val="left"/>
      <w:pPr>
        <w:ind w:left="720" w:hanging="360"/>
      </w:pPr>
      <w:rPr>
        <w:rFonts w:ascii="Times New Roman" w:hAnsi="Times New Roman" w:cs="Times New Roman"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812E59"/>
    <w:multiLevelType w:val="hybridMultilevel"/>
    <w:tmpl w:val="A1746E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35005E"/>
    <w:multiLevelType w:val="hybridMultilevel"/>
    <w:tmpl w:val="C6D207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081678"/>
    <w:multiLevelType w:val="hybridMultilevel"/>
    <w:tmpl w:val="151E8D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580EBA"/>
    <w:multiLevelType w:val="hybridMultilevel"/>
    <w:tmpl w:val="576A16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9502028">
    <w:abstractNumId w:val="10"/>
  </w:num>
  <w:num w:numId="2" w16cid:durableId="664554657">
    <w:abstractNumId w:val="8"/>
  </w:num>
  <w:num w:numId="3" w16cid:durableId="465318733">
    <w:abstractNumId w:val="7"/>
  </w:num>
  <w:num w:numId="4" w16cid:durableId="653535705">
    <w:abstractNumId w:val="1"/>
  </w:num>
  <w:num w:numId="5" w16cid:durableId="2040275879">
    <w:abstractNumId w:val="16"/>
  </w:num>
  <w:num w:numId="6" w16cid:durableId="237716729">
    <w:abstractNumId w:val="5"/>
  </w:num>
  <w:num w:numId="7" w16cid:durableId="438449527">
    <w:abstractNumId w:val="3"/>
  </w:num>
  <w:num w:numId="8" w16cid:durableId="1912957915">
    <w:abstractNumId w:val="9"/>
  </w:num>
  <w:num w:numId="9" w16cid:durableId="855659250">
    <w:abstractNumId w:val="17"/>
  </w:num>
  <w:num w:numId="10" w16cid:durableId="913976598">
    <w:abstractNumId w:val="0"/>
  </w:num>
  <w:num w:numId="11" w16cid:durableId="15886824">
    <w:abstractNumId w:val="13"/>
  </w:num>
  <w:num w:numId="12" w16cid:durableId="744032012">
    <w:abstractNumId w:val="12"/>
  </w:num>
  <w:num w:numId="13" w16cid:durableId="808476687">
    <w:abstractNumId w:val="2"/>
  </w:num>
  <w:num w:numId="14" w16cid:durableId="67002626">
    <w:abstractNumId w:val="6"/>
  </w:num>
  <w:num w:numId="15" w16cid:durableId="1849365404">
    <w:abstractNumId w:val="11"/>
  </w:num>
  <w:num w:numId="16" w16cid:durableId="1830709704">
    <w:abstractNumId w:val="15"/>
  </w:num>
  <w:num w:numId="17" w16cid:durableId="1405881039">
    <w:abstractNumId w:val="4"/>
  </w:num>
  <w:num w:numId="18" w16cid:durableId="15468737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2XE4j5G388GcM9Fl7p+e4zTgQc9boAkLAGFqcFNt+pEk0j7RutadoUPcU0GF0BDq4CEl7S+G8IiD5iB9mRmqKw==" w:salt="NkKZ9oC7+DkDfvEt3yIqGQ=="/>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1F"/>
    <w:rsid w:val="00052046"/>
    <w:rsid w:val="00074A82"/>
    <w:rsid w:val="00090E7C"/>
    <w:rsid w:val="000910D4"/>
    <w:rsid w:val="000A7E4B"/>
    <w:rsid w:val="000C5886"/>
    <w:rsid w:val="00135C04"/>
    <w:rsid w:val="00156BBE"/>
    <w:rsid w:val="001727A8"/>
    <w:rsid w:val="001B3CA6"/>
    <w:rsid w:val="001C5DD9"/>
    <w:rsid w:val="00233084"/>
    <w:rsid w:val="00250555"/>
    <w:rsid w:val="0027433B"/>
    <w:rsid w:val="00274DF0"/>
    <w:rsid w:val="002822C8"/>
    <w:rsid w:val="002E1BC0"/>
    <w:rsid w:val="003016A8"/>
    <w:rsid w:val="00325C38"/>
    <w:rsid w:val="003826DB"/>
    <w:rsid w:val="00393978"/>
    <w:rsid w:val="00394344"/>
    <w:rsid w:val="003C67FD"/>
    <w:rsid w:val="003D1DB7"/>
    <w:rsid w:val="003E5132"/>
    <w:rsid w:val="003E6AD8"/>
    <w:rsid w:val="003F7695"/>
    <w:rsid w:val="00414D60"/>
    <w:rsid w:val="00450C68"/>
    <w:rsid w:val="00460203"/>
    <w:rsid w:val="00477C35"/>
    <w:rsid w:val="00482298"/>
    <w:rsid w:val="004B1E9D"/>
    <w:rsid w:val="004D6BF5"/>
    <w:rsid w:val="004E0B94"/>
    <w:rsid w:val="004E5356"/>
    <w:rsid w:val="004E65D6"/>
    <w:rsid w:val="005035BD"/>
    <w:rsid w:val="00543048"/>
    <w:rsid w:val="0055272B"/>
    <w:rsid w:val="00574309"/>
    <w:rsid w:val="005820DA"/>
    <w:rsid w:val="005F38D6"/>
    <w:rsid w:val="006002E1"/>
    <w:rsid w:val="006200B6"/>
    <w:rsid w:val="00662B34"/>
    <w:rsid w:val="00672424"/>
    <w:rsid w:val="006C3E56"/>
    <w:rsid w:val="0071601A"/>
    <w:rsid w:val="00753EF2"/>
    <w:rsid w:val="007753C1"/>
    <w:rsid w:val="00776AFB"/>
    <w:rsid w:val="00783FFF"/>
    <w:rsid w:val="00834B33"/>
    <w:rsid w:val="0085518A"/>
    <w:rsid w:val="00894D39"/>
    <w:rsid w:val="009413CE"/>
    <w:rsid w:val="00956B1F"/>
    <w:rsid w:val="00967002"/>
    <w:rsid w:val="009A534C"/>
    <w:rsid w:val="009C57F9"/>
    <w:rsid w:val="009F6BED"/>
    <w:rsid w:val="00A3211E"/>
    <w:rsid w:val="00A42171"/>
    <w:rsid w:val="00A649FB"/>
    <w:rsid w:val="00A774B9"/>
    <w:rsid w:val="00AC7F64"/>
    <w:rsid w:val="00B005B9"/>
    <w:rsid w:val="00B045B3"/>
    <w:rsid w:val="00B04DBC"/>
    <w:rsid w:val="00B417B6"/>
    <w:rsid w:val="00B706F5"/>
    <w:rsid w:val="00B917F9"/>
    <w:rsid w:val="00BB55D0"/>
    <w:rsid w:val="00BB798B"/>
    <w:rsid w:val="00C14EB8"/>
    <w:rsid w:val="00C55F3B"/>
    <w:rsid w:val="00C92F8D"/>
    <w:rsid w:val="00CB427D"/>
    <w:rsid w:val="00CC1353"/>
    <w:rsid w:val="00CC31BC"/>
    <w:rsid w:val="00CD1629"/>
    <w:rsid w:val="00CD6D32"/>
    <w:rsid w:val="00CF40F0"/>
    <w:rsid w:val="00DA64F3"/>
    <w:rsid w:val="00DB0D1F"/>
    <w:rsid w:val="00E00BE0"/>
    <w:rsid w:val="00E44132"/>
    <w:rsid w:val="00E464B8"/>
    <w:rsid w:val="00E634C1"/>
    <w:rsid w:val="00F5593A"/>
    <w:rsid w:val="00F97D5F"/>
    <w:rsid w:val="00FB24B8"/>
    <w:rsid w:val="00FC1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8473"/>
  <w15:docId w15:val="{1E360CFE-A098-476F-BE40-1D034928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B1F"/>
    <w:pPr>
      <w:ind w:left="720"/>
      <w:contextualSpacing/>
    </w:pPr>
  </w:style>
  <w:style w:type="table" w:styleId="TableGrid">
    <w:name w:val="Table Grid"/>
    <w:basedOn w:val="TableNormal"/>
    <w:uiPriority w:val="39"/>
    <w:rsid w:val="00956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4309"/>
    <w:rPr>
      <w:sz w:val="16"/>
      <w:szCs w:val="16"/>
    </w:rPr>
  </w:style>
  <w:style w:type="paragraph" w:styleId="CommentText">
    <w:name w:val="annotation text"/>
    <w:basedOn w:val="Normal"/>
    <w:link w:val="CommentTextChar"/>
    <w:uiPriority w:val="99"/>
    <w:semiHidden/>
    <w:unhideWhenUsed/>
    <w:rsid w:val="00574309"/>
    <w:pPr>
      <w:spacing w:line="240" w:lineRule="auto"/>
    </w:pPr>
    <w:rPr>
      <w:sz w:val="20"/>
      <w:szCs w:val="20"/>
    </w:rPr>
  </w:style>
  <w:style w:type="character" w:customStyle="1" w:styleId="CommentTextChar">
    <w:name w:val="Comment Text Char"/>
    <w:basedOn w:val="DefaultParagraphFont"/>
    <w:link w:val="CommentText"/>
    <w:uiPriority w:val="99"/>
    <w:semiHidden/>
    <w:rsid w:val="00574309"/>
    <w:rPr>
      <w:sz w:val="20"/>
      <w:szCs w:val="20"/>
    </w:rPr>
  </w:style>
  <w:style w:type="paragraph" w:styleId="CommentSubject">
    <w:name w:val="annotation subject"/>
    <w:basedOn w:val="CommentText"/>
    <w:next w:val="CommentText"/>
    <w:link w:val="CommentSubjectChar"/>
    <w:uiPriority w:val="99"/>
    <w:semiHidden/>
    <w:unhideWhenUsed/>
    <w:rsid w:val="00574309"/>
    <w:rPr>
      <w:b/>
      <w:bCs/>
    </w:rPr>
  </w:style>
  <w:style w:type="character" w:customStyle="1" w:styleId="CommentSubjectChar">
    <w:name w:val="Comment Subject Char"/>
    <w:basedOn w:val="CommentTextChar"/>
    <w:link w:val="CommentSubject"/>
    <w:uiPriority w:val="99"/>
    <w:semiHidden/>
    <w:rsid w:val="00574309"/>
    <w:rPr>
      <w:b/>
      <w:bCs/>
      <w:sz w:val="20"/>
      <w:szCs w:val="20"/>
    </w:rPr>
  </w:style>
  <w:style w:type="paragraph" w:styleId="BalloonText">
    <w:name w:val="Balloon Text"/>
    <w:basedOn w:val="Normal"/>
    <w:link w:val="BalloonTextChar"/>
    <w:uiPriority w:val="99"/>
    <w:semiHidden/>
    <w:unhideWhenUsed/>
    <w:rsid w:val="00574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309"/>
    <w:rPr>
      <w:rFonts w:ascii="Segoe UI" w:hAnsi="Segoe UI" w:cs="Segoe UI"/>
      <w:sz w:val="18"/>
      <w:szCs w:val="18"/>
    </w:rPr>
  </w:style>
  <w:style w:type="paragraph" w:styleId="Header">
    <w:name w:val="header"/>
    <w:basedOn w:val="Normal"/>
    <w:link w:val="HeaderChar"/>
    <w:uiPriority w:val="99"/>
    <w:unhideWhenUsed/>
    <w:rsid w:val="00B045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5B3"/>
  </w:style>
  <w:style w:type="paragraph" w:styleId="Footer">
    <w:name w:val="footer"/>
    <w:basedOn w:val="Normal"/>
    <w:link w:val="FooterChar"/>
    <w:uiPriority w:val="99"/>
    <w:unhideWhenUsed/>
    <w:rsid w:val="00B045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5B3"/>
  </w:style>
  <w:style w:type="character" w:styleId="Hyperlink">
    <w:name w:val="Hyperlink"/>
    <w:basedOn w:val="DefaultParagraphFont"/>
    <w:uiPriority w:val="99"/>
    <w:semiHidden/>
    <w:unhideWhenUsed/>
    <w:rsid w:val="00E634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88324">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5">
          <w:marLeft w:val="-15"/>
          <w:marRight w:val="0"/>
          <w:marTop w:val="0"/>
          <w:marBottom w:val="0"/>
          <w:divBdr>
            <w:top w:val="none" w:sz="0" w:space="0" w:color="auto"/>
            <w:left w:val="none" w:sz="0" w:space="0" w:color="auto"/>
            <w:bottom w:val="none" w:sz="0" w:space="0" w:color="auto"/>
            <w:right w:val="none" w:sz="0" w:space="0" w:color="auto"/>
          </w:divBdr>
        </w:div>
        <w:div w:id="705183922">
          <w:marLeft w:val="0"/>
          <w:marRight w:val="0"/>
          <w:marTop w:val="0"/>
          <w:marBottom w:val="0"/>
          <w:divBdr>
            <w:top w:val="none" w:sz="0" w:space="0" w:color="auto"/>
            <w:left w:val="none" w:sz="0" w:space="0" w:color="auto"/>
            <w:bottom w:val="none" w:sz="0" w:space="0" w:color="auto"/>
            <w:right w:val="none" w:sz="0" w:space="0" w:color="auto"/>
          </w:divBdr>
          <w:divsChild>
            <w:div w:id="4117053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eng.ac.uk/dental-faculties/fds/faculty/news/archive/antimicrobial-prescribing-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dcep.org.uk/published-guidance/drug-prescrib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B1D2F-7ACC-4AA0-AB9D-681F4487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820</Words>
  <Characters>4674</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Apollo Group</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Noha Seoudi</dc:creator>
  <cp:lastModifiedBy>Richard.N Allen</cp:lastModifiedBy>
  <cp:revision>1</cp:revision>
  <dcterms:created xsi:type="dcterms:W3CDTF">2023-12-06T09:57:00Z</dcterms:created>
  <dcterms:modified xsi:type="dcterms:W3CDTF">2023-12-06T09:57:00Z</dcterms:modified>
</cp:coreProperties>
</file>