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0854" w14:textId="0177B51B" w:rsidR="00B10922" w:rsidRDefault="00514ECF" w:rsidP="00A35141">
      <w:pPr>
        <w:pStyle w:val="Heading1"/>
      </w:pPr>
      <w:bookmarkStart w:id="0" w:name="_Toc440620737"/>
      <w:bookmarkStart w:id="1" w:name="OLE_LINK2"/>
      <w:bookmarkStart w:id="2" w:name="OLE_LINK3"/>
      <w:r w:rsidRPr="464D4169">
        <w:rPr>
          <w:rFonts w:cs="Arial"/>
        </w:rPr>
        <w:t>C</w:t>
      </w:r>
      <w:r w:rsidR="5A532045" w:rsidRPr="464D4169">
        <w:rPr>
          <w:rFonts w:cs="Arial"/>
        </w:rPr>
        <w:t>arbon Capture and Storage (CCS)</w:t>
      </w:r>
      <w:r w:rsidRPr="464D4169">
        <w:rPr>
          <w:rFonts w:cs="Arial"/>
        </w:rPr>
        <w:t xml:space="preserve"> Network Code – consultation on the indicative Heads of Terms</w:t>
      </w:r>
      <w:r w:rsidR="0015267F" w:rsidRPr="464D4169">
        <w:rPr>
          <w:rFonts w:cs="Arial"/>
        </w:rPr>
        <w:t xml:space="preserve"> </w:t>
      </w:r>
      <w:r w:rsidR="0015267F">
        <w:t>–</w:t>
      </w:r>
      <w:r w:rsidR="00FE1D94">
        <w:t xml:space="preserve"> </w:t>
      </w:r>
      <w:r w:rsidR="00B10922">
        <w:t>response form</w:t>
      </w:r>
      <w:bookmarkEnd w:id="0"/>
    </w:p>
    <w:p w14:paraId="2DAF0855" w14:textId="73BD1248" w:rsidR="001F4F63" w:rsidRDefault="001F4F63" w:rsidP="643AB763">
      <w:pPr>
        <w:rPr>
          <w:rFonts w:eastAsia="Arial" w:cs="Arial"/>
        </w:rPr>
      </w:pPr>
      <w:r>
        <w:t xml:space="preserve">The consultation is available at: </w:t>
      </w:r>
      <w:hyperlink r:id="rId12">
        <w:r w:rsidR="3A0BB737" w:rsidRPr="464D4169">
          <w:rPr>
            <w:rStyle w:val="Hyperlink"/>
          </w:rPr>
          <w:t>https://www.gov.uk/government/consultations/carbon-capture-and-storage-ccs-network-code-updated-heads-of-terms</w:t>
        </w:r>
      </w:hyperlink>
    </w:p>
    <w:p w14:paraId="2DAF0856" w14:textId="2A2BAE32" w:rsidR="00EA47A6" w:rsidRDefault="00EA47A6" w:rsidP="00EA47A6">
      <w:r>
        <w:t>The closing date for responses is</w:t>
      </w:r>
      <w:r w:rsidR="16A3B705">
        <w:t>:</w:t>
      </w:r>
      <w:r>
        <w:t xml:space="preserve"> </w:t>
      </w:r>
      <w:r w:rsidR="2BCE6C14">
        <w:t>16</w:t>
      </w:r>
      <w:r w:rsidR="00514ECF">
        <w:t>/02/2024</w:t>
      </w:r>
      <w:r w:rsidR="00F22B4B">
        <w:t>.</w:t>
      </w:r>
    </w:p>
    <w:p w14:paraId="2DAF0857" w14:textId="77777777" w:rsidR="00F22B4B" w:rsidRDefault="00F22B4B" w:rsidP="00F22B4B">
      <w:r>
        <w:t>Please return completed forms to:</w:t>
      </w:r>
    </w:p>
    <w:p w14:paraId="7B9E2869" w14:textId="46C04954" w:rsidR="1E909ACC" w:rsidRDefault="1E909ACC" w:rsidP="73873628">
      <w:pPr>
        <w:spacing w:after="0"/>
      </w:pPr>
      <w:r>
        <w:t>CCS Network Code Team</w:t>
      </w:r>
    </w:p>
    <w:p w14:paraId="45E24B5A" w14:textId="56811F57" w:rsidR="1E909ACC" w:rsidRDefault="1E909ACC" w:rsidP="73873628">
      <w:pPr>
        <w:spacing w:after="0"/>
      </w:pPr>
      <w:r>
        <w:t>Department for Energy Security and Net Zero</w:t>
      </w:r>
    </w:p>
    <w:p w14:paraId="19FF6EC8" w14:textId="78F5E926" w:rsidR="1E909ACC" w:rsidRDefault="1E909ACC" w:rsidP="73873628">
      <w:pPr>
        <w:spacing w:after="0"/>
      </w:pPr>
      <w:r>
        <w:t>6</w:t>
      </w:r>
      <w:r w:rsidRPr="73873628">
        <w:rPr>
          <w:vertAlign w:val="superscript"/>
        </w:rPr>
        <w:t>th</w:t>
      </w:r>
      <w:r>
        <w:t xml:space="preserve"> Floor</w:t>
      </w:r>
    </w:p>
    <w:p w14:paraId="2AA8068C" w14:textId="241D839F" w:rsidR="1E909ACC" w:rsidRDefault="1E909ACC" w:rsidP="73873628">
      <w:pPr>
        <w:spacing w:after="0"/>
      </w:pPr>
      <w:r>
        <w:t>3-8 Whitehall Place</w:t>
      </w:r>
    </w:p>
    <w:p w14:paraId="43324AC5" w14:textId="6C7EBDDB" w:rsidR="1E909ACC" w:rsidRDefault="1E909ACC" w:rsidP="73873628">
      <w:pPr>
        <w:spacing w:after="0"/>
      </w:pPr>
      <w:r>
        <w:t xml:space="preserve">London </w:t>
      </w:r>
    </w:p>
    <w:p w14:paraId="797BB136" w14:textId="6A070189" w:rsidR="1E909ACC" w:rsidRDefault="1E909ACC" w:rsidP="73873628">
      <w:r>
        <w:t>SW1A 2AW</w:t>
      </w:r>
    </w:p>
    <w:p w14:paraId="2DAF085A" w14:textId="5A6BDBC5" w:rsidR="00EA47A6" w:rsidRPr="000D2FDE" w:rsidRDefault="00F22B4B" w:rsidP="00EA47A6">
      <w:r w:rsidRPr="00BE6BA8">
        <w:t>Email:</w:t>
      </w:r>
      <w:r w:rsidR="00514ECF">
        <w:t xml:space="preserve"> </w:t>
      </w:r>
      <w:hyperlink r:id="rId13" w:history="1">
        <w:r w:rsidR="00A656CF" w:rsidRPr="00C63BF7">
          <w:rPr>
            <w:rStyle w:val="Hyperlink"/>
          </w:rPr>
          <w:t>codes.engagement@energysecurity.gov.</w:t>
        </w:r>
        <w:r w:rsidR="00A656CF" w:rsidRPr="00C63BF7" w:rsidDel="005237ED">
          <w:rPr>
            <w:rStyle w:val="Hyperlink"/>
          </w:rPr>
          <w:t>uk</w:t>
        </w:r>
      </w:hyperlink>
      <w:r w:rsidR="00A656CF">
        <w:t xml:space="preserve"> </w:t>
      </w:r>
    </w:p>
    <w:p w14:paraId="2DAF085B" w14:textId="77777777" w:rsidR="00EA47A6" w:rsidRPr="000D2FDE" w:rsidRDefault="00EA47A6" w:rsidP="00EA47A6">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14:paraId="2DAF085C" w14:textId="77777777"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14:paraId="2DAF085D" w14:textId="77777777"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Content>
          <w:r w:rsidR="00290372">
            <w:rPr>
              <w:rFonts w:ascii="MS Gothic" w:eastAsia="MS Gothic" w:hAnsi="MS Gothic" w:hint="eastAsia"/>
            </w:rPr>
            <w:t>☐</w:t>
          </w:r>
        </w:sdtContent>
      </w:sdt>
    </w:p>
    <w:p w14:paraId="2DAF085E" w14:textId="77777777" w:rsidR="00290372" w:rsidRDefault="00290372" w:rsidP="001F4F63">
      <w:r>
        <w:t>Comments:</w:t>
      </w:r>
      <w:r w:rsidR="00654A57">
        <w:t xml:space="preserve"> </w:t>
      </w:r>
      <w:sdt>
        <w:sdtPr>
          <w:id w:val="-645122401"/>
          <w:showingPlcHdr/>
        </w:sdtPr>
        <w:sdtContent>
          <w:r w:rsidR="00654A57" w:rsidRPr="00685326">
            <w:rPr>
              <w:rStyle w:val="PlaceholderText"/>
            </w:rPr>
            <w:t>Click here to enter text.</w:t>
          </w:r>
        </w:sdtContent>
      </w:sdt>
    </w:p>
    <w:p w14:paraId="2DAF085F" w14:textId="77777777" w:rsidR="00EA47A6" w:rsidRDefault="00EA47A6" w:rsidP="001F4F63"/>
    <w:p w14:paraId="2DAF0860" w14:textId="77777777" w:rsidR="00EA47A6" w:rsidRDefault="00EA47A6">
      <w:pPr>
        <w:spacing w:after="0"/>
        <w:rPr>
          <w:b/>
          <w:bCs/>
          <w:iCs/>
          <w:color w:val="003478"/>
          <w:sz w:val="28"/>
          <w:szCs w:val="28"/>
        </w:rPr>
      </w:pPr>
      <w:r>
        <w:br w:type="page"/>
      </w:r>
    </w:p>
    <w:p w14:paraId="2DAF0861" w14:textId="77777777" w:rsidR="00FE1D94" w:rsidRPr="00FE1D94" w:rsidRDefault="001F4F63" w:rsidP="001F4F63">
      <w:pPr>
        <w:pStyle w:val="Heading2"/>
      </w:pPr>
      <w:r>
        <w:lastRenderedPageBreak/>
        <w:t>Questions</w:t>
      </w:r>
    </w:p>
    <w:p w14:paraId="2DAF0862" w14:textId="38503FF3" w:rsidR="00B10922" w:rsidRPr="00B10922" w:rsidRDefault="00B10922" w:rsidP="00720608">
      <w:r>
        <w:t>Name:</w:t>
      </w:r>
      <w:r>
        <w:br/>
      </w:r>
      <w:r w:rsidRPr="00B10922">
        <w:t>Organisation (if applicable):</w:t>
      </w:r>
      <w:r>
        <w:br/>
      </w:r>
      <w:r w:rsidRPr="00B10922">
        <w:t>Address:</w:t>
      </w:r>
      <w:r w:rsidR="00514ECF">
        <w:t xml:space="preserve"> </w:t>
      </w:r>
    </w:p>
    <w:tbl>
      <w:tblPr>
        <w:tblStyle w:val="TableGrid"/>
        <w:tblW w:w="3791" w:type="pct"/>
        <w:tblLayout w:type="fixed"/>
        <w:tblLook w:val="01E0" w:firstRow="1" w:lastRow="1" w:firstColumn="1" w:lastColumn="1" w:noHBand="0" w:noVBand="0"/>
      </w:tblPr>
      <w:tblGrid>
        <w:gridCol w:w="950"/>
        <w:gridCol w:w="6521"/>
      </w:tblGrid>
      <w:tr w:rsidR="00B10922" w:rsidRPr="00015C4E" w14:paraId="2DAF0866" w14:textId="77777777" w:rsidTr="001700BE">
        <w:trPr>
          <w:trHeight w:val="382"/>
          <w:tblHeader/>
        </w:trPr>
        <w:tc>
          <w:tcPr>
            <w:tcW w:w="636" w:type="pct"/>
          </w:tcPr>
          <w:p w14:paraId="2DAF0864" w14:textId="77777777" w:rsidR="00B10922" w:rsidRDefault="00B10922" w:rsidP="00234815">
            <w:pPr>
              <w:pStyle w:val="Tabletitle-BlackNormal"/>
            </w:pPr>
          </w:p>
        </w:tc>
        <w:tc>
          <w:tcPr>
            <w:tcW w:w="4364" w:type="pct"/>
          </w:tcPr>
          <w:p w14:paraId="2DAF0865" w14:textId="77777777" w:rsidR="00B10922" w:rsidRPr="001700BE" w:rsidRDefault="00B10922" w:rsidP="001700BE">
            <w:pPr>
              <w:pStyle w:val="Tabletitle-BlackNormal"/>
            </w:pPr>
            <w:r w:rsidRPr="001700BE">
              <w:t>Respondent type</w:t>
            </w:r>
          </w:p>
        </w:tc>
      </w:tr>
      <w:tr w:rsidR="00B10922" w:rsidRPr="00015C4E" w14:paraId="2DAF0869" w14:textId="77777777" w:rsidTr="001700BE">
        <w:trPr>
          <w:trHeight w:val="442"/>
        </w:trPr>
        <w:tc>
          <w:tcPr>
            <w:tcW w:w="636" w:type="pct"/>
          </w:tcPr>
          <w:p w14:paraId="2DAF0867" w14:textId="77777777" w:rsidR="00B10922" w:rsidRPr="00B10922" w:rsidRDefault="00000000" w:rsidP="001700BE">
            <w:pPr>
              <w:pStyle w:val="Tabletext-Normal"/>
            </w:pPr>
            <w:sdt>
              <w:sdtPr>
                <w:id w:val="-669944395"/>
                <w14:checkbox>
                  <w14:checked w14:val="0"/>
                  <w14:checkedState w14:val="2612" w14:font="MS Gothic"/>
                  <w14:uncheckedState w14:val="2610" w14:font="MS Gothic"/>
                </w14:checkbox>
              </w:sdtPr>
              <w:sdtContent>
                <w:r w:rsidR="00234815">
                  <w:rPr>
                    <w:rFonts w:ascii="MS Gothic" w:eastAsia="MS Gothic" w:hAnsi="MS Gothic" w:hint="eastAsia"/>
                  </w:rPr>
                  <w:t>☐</w:t>
                </w:r>
              </w:sdtContent>
            </w:sdt>
          </w:p>
        </w:tc>
        <w:tc>
          <w:tcPr>
            <w:tcW w:w="4364" w:type="pct"/>
          </w:tcPr>
          <w:p w14:paraId="2DAF0868" w14:textId="77777777" w:rsidR="00B10922" w:rsidRPr="00B10922" w:rsidRDefault="00B10922" w:rsidP="001700BE">
            <w:pPr>
              <w:pStyle w:val="Tabletext-Normal"/>
            </w:pPr>
            <w:r>
              <w:t>Bu</w:t>
            </w:r>
            <w:r w:rsidRPr="00B10922">
              <w:t>siness representative organisation/trade body</w:t>
            </w:r>
          </w:p>
        </w:tc>
      </w:tr>
      <w:tr w:rsidR="00B10922" w:rsidRPr="00015C4E" w14:paraId="2DAF086C" w14:textId="77777777" w:rsidTr="00234815">
        <w:trPr>
          <w:trHeight w:val="227"/>
        </w:trPr>
        <w:sdt>
          <w:sdtPr>
            <w:id w:val="162217376"/>
            <w14:checkbox>
              <w14:checked w14:val="0"/>
              <w14:checkedState w14:val="2612" w14:font="MS Gothic"/>
              <w14:uncheckedState w14:val="2610" w14:font="MS Gothic"/>
            </w14:checkbox>
          </w:sdtPr>
          <w:sdtContent>
            <w:tc>
              <w:tcPr>
                <w:tcW w:w="636" w:type="pct"/>
              </w:tcPr>
              <w:p w14:paraId="2DAF086A"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6B" w14:textId="77777777" w:rsidR="00B10922" w:rsidRPr="00B10922" w:rsidRDefault="00B10922" w:rsidP="001700BE">
            <w:pPr>
              <w:pStyle w:val="Tabletext-Normal"/>
            </w:pPr>
            <w:r>
              <w:t>Central government</w:t>
            </w:r>
          </w:p>
        </w:tc>
      </w:tr>
      <w:tr w:rsidR="00B10922" w:rsidRPr="00015C4E" w14:paraId="2DAF086F" w14:textId="77777777" w:rsidTr="00234815">
        <w:trPr>
          <w:trHeight w:val="227"/>
        </w:trPr>
        <w:sdt>
          <w:sdtPr>
            <w:id w:val="1774212666"/>
            <w14:checkbox>
              <w14:checked w14:val="0"/>
              <w14:checkedState w14:val="2612" w14:font="MS Gothic"/>
              <w14:uncheckedState w14:val="2610" w14:font="MS Gothic"/>
            </w14:checkbox>
          </w:sdtPr>
          <w:sdtContent>
            <w:tc>
              <w:tcPr>
                <w:tcW w:w="636" w:type="pct"/>
              </w:tcPr>
              <w:p w14:paraId="2DAF086D"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6E" w14:textId="77777777" w:rsidR="00B10922" w:rsidRPr="00B10922" w:rsidRDefault="00B10922" w:rsidP="001700BE">
            <w:pPr>
              <w:pStyle w:val="Tabletext-Normal"/>
            </w:pPr>
            <w:r>
              <w:t>Charity or social enterprise</w:t>
            </w:r>
          </w:p>
        </w:tc>
      </w:tr>
      <w:tr w:rsidR="00B10922" w:rsidRPr="00015C4E" w14:paraId="2DAF0872" w14:textId="77777777" w:rsidTr="00234815">
        <w:trPr>
          <w:trHeight w:val="227"/>
        </w:trPr>
        <w:sdt>
          <w:sdtPr>
            <w:id w:val="1179774282"/>
            <w14:checkbox>
              <w14:checked w14:val="0"/>
              <w14:checkedState w14:val="2612" w14:font="MS Gothic"/>
              <w14:uncheckedState w14:val="2610" w14:font="MS Gothic"/>
            </w14:checkbox>
          </w:sdtPr>
          <w:sdtContent>
            <w:tc>
              <w:tcPr>
                <w:tcW w:w="636" w:type="pct"/>
              </w:tcPr>
              <w:p w14:paraId="2DAF0870" w14:textId="34DA485B" w:rsidR="00B10922" w:rsidRDefault="00514ECF" w:rsidP="001700BE">
                <w:pPr>
                  <w:pStyle w:val="Tabletext-Normal"/>
                </w:pPr>
                <w:r>
                  <w:rPr>
                    <w:rFonts w:ascii="MS Gothic" w:eastAsia="MS Gothic" w:hAnsi="MS Gothic" w:hint="eastAsia"/>
                  </w:rPr>
                  <w:t>☐</w:t>
                </w:r>
              </w:p>
            </w:tc>
          </w:sdtContent>
        </w:sdt>
        <w:tc>
          <w:tcPr>
            <w:tcW w:w="4364" w:type="pct"/>
          </w:tcPr>
          <w:p w14:paraId="2DAF0871" w14:textId="77777777" w:rsidR="00B10922" w:rsidRPr="00B10922" w:rsidRDefault="00B10922" w:rsidP="001700BE">
            <w:pPr>
              <w:pStyle w:val="Tabletext-Normal"/>
            </w:pPr>
            <w:r>
              <w:t>Individual</w:t>
            </w:r>
          </w:p>
        </w:tc>
      </w:tr>
      <w:tr w:rsidR="00514ECF" w:rsidRPr="00015C4E" w14:paraId="0C9312AC" w14:textId="77777777" w:rsidTr="00234815">
        <w:trPr>
          <w:trHeight w:val="227"/>
        </w:trPr>
        <w:sdt>
          <w:sdtPr>
            <w:id w:val="-1491391952"/>
            <w14:checkbox>
              <w14:checked w14:val="0"/>
              <w14:checkedState w14:val="2612" w14:font="MS Gothic"/>
              <w14:uncheckedState w14:val="2610" w14:font="MS Gothic"/>
            </w14:checkbox>
          </w:sdtPr>
          <w:sdtContent>
            <w:tc>
              <w:tcPr>
                <w:tcW w:w="636" w:type="pct"/>
              </w:tcPr>
              <w:p w14:paraId="212BCE8C" w14:textId="5C1F5016" w:rsidR="00514ECF" w:rsidRDefault="00514ECF" w:rsidP="001700BE">
                <w:pPr>
                  <w:pStyle w:val="Tabletext-Normal"/>
                </w:pPr>
                <w:r>
                  <w:rPr>
                    <w:rFonts w:ascii="MS Gothic" w:eastAsia="MS Gothic" w:hAnsi="MS Gothic" w:hint="eastAsia"/>
                  </w:rPr>
                  <w:t>☐</w:t>
                </w:r>
              </w:p>
            </w:tc>
          </w:sdtContent>
        </w:sdt>
        <w:tc>
          <w:tcPr>
            <w:tcW w:w="4364" w:type="pct"/>
          </w:tcPr>
          <w:p w14:paraId="289F9139" w14:textId="329EA661" w:rsidR="00514ECF" w:rsidRDefault="00514ECF" w:rsidP="001700BE">
            <w:pPr>
              <w:pStyle w:val="Tabletext-Normal"/>
            </w:pPr>
            <w:r>
              <w:t>Joint response from a Track-1 cluster</w:t>
            </w:r>
          </w:p>
        </w:tc>
      </w:tr>
      <w:tr w:rsidR="00B10922" w:rsidRPr="00015C4E" w14:paraId="2DAF0875" w14:textId="77777777" w:rsidTr="00234815">
        <w:trPr>
          <w:trHeight w:val="227"/>
        </w:trPr>
        <w:sdt>
          <w:sdtPr>
            <w:id w:val="-1968420386"/>
            <w14:checkbox>
              <w14:checked w14:val="0"/>
              <w14:checkedState w14:val="2612" w14:font="MS Gothic"/>
              <w14:uncheckedState w14:val="2610" w14:font="MS Gothic"/>
            </w14:checkbox>
          </w:sdtPr>
          <w:sdtContent>
            <w:tc>
              <w:tcPr>
                <w:tcW w:w="636" w:type="pct"/>
              </w:tcPr>
              <w:p w14:paraId="2DAF0873"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74" w14:textId="77777777" w:rsidR="00B10922" w:rsidRPr="00B10922" w:rsidRDefault="00B10922" w:rsidP="001700BE">
            <w:pPr>
              <w:pStyle w:val="Tabletext-Normal"/>
            </w:pPr>
            <w:r>
              <w:t>Large business (over 250 staff)</w:t>
            </w:r>
          </w:p>
        </w:tc>
      </w:tr>
      <w:tr w:rsidR="00B10922" w:rsidRPr="00015C4E" w14:paraId="2DAF0878" w14:textId="77777777" w:rsidTr="00234815">
        <w:trPr>
          <w:trHeight w:val="227"/>
        </w:trPr>
        <w:sdt>
          <w:sdtPr>
            <w:id w:val="466251364"/>
            <w14:checkbox>
              <w14:checked w14:val="0"/>
              <w14:checkedState w14:val="2612" w14:font="MS Gothic"/>
              <w14:uncheckedState w14:val="2610" w14:font="MS Gothic"/>
            </w14:checkbox>
          </w:sdtPr>
          <w:sdtContent>
            <w:tc>
              <w:tcPr>
                <w:tcW w:w="636" w:type="pct"/>
              </w:tcPr>
              <w:p w14:paraId="2DAF0876"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77" w14:textId="77777777" w:rsidR="00B10922" w:rsidRPr="00B10922" w:rsidRDefault="00B10922" w:rsidP="001700BE">
            <w:pPr>
              <w:pStyle w:val="Tabletext-Normal"/>
            </w:pPr>
            <w:r>
              <w:t>Legal representative</w:t>
            </w:r>
          </w:p>
        </w:tc>
      </w:tr>
      <w:tr w:rsidR="00B10922" w:rsidRPr="00015C4E" w14:paraId="2DAF087B" w14:textId="77777777" w:rsidTr="00234815">
        <w:trPr>
          <w:trHeight w:val="227"/>
        </w:trPr>
        <w:sdt>
          <w:sdtPr>
            <w:id w:val="1106783306"/>
            <w14:checkbox>
              <w14:checked w14:val="0"/>
              <w14:checkedState w14:val="2612" w14:font="MS Gothic"/>
              <w14:uncheckedState w14:val="2610" w14:font="MS Gothic"/>
            </w14:checkbox>
          </w:sdtPr>
          <w:sdtContent>
            <w:tc>
              <w:tcPr>
                <w:tcW w:w="636" w:type="pct"/>
              </w:tcPr>
              <w:p w14:paraId="2DAF0879"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7A" w14:textId="77777777" w:rsidR="00B10922" w:rsidRPr="00B10922" w:rsidRDefault="00B10922" w:rsidP="009C2C1A">
            <w:pPr>
              <w:pStyle w:val="Tabletext-Normal"/>
            </w:pPr>
            <w:r>
              <w:t xml:space="preserve">Local </w:t>
            </w:r>
            <w:r w:rsidR="009C2C1A">
              <w:t>g</w:t>
            </w:r>
            <w:r>
              <w:t>overnment</w:t>
            </w:r>
          </w:p>
        </w:tc>
      </w:tr>
      <w:tr w:rsidR="00B10922" w:rsidRPr="00015C4E" w14:paraId="2DAF087E" w14:textId="77777777" w:rsidTr="00234815">
        <w:trPr>
          <w:trHeight w:val="227"/>
        </w:trPr>
        <w:sdt>
          <w:sdtPr>
            <w:id w:val="1417217692"/>
            <w14:checkbox>
              <w14:checked w14:val="0"/>
              <w14:checkedState w14:val="2612" w14:font="MS Gothic"/>
              <w14:uncheckedState w14:val="2610" w14:font="MS Gothic"/>
            </w14:checkbox>
          </w:sdtPr>
          <w:sdtContent>
            <w:tc>
              <w:tcPr>
                <w:tcW w:w="636" w:type="pct"/>
              </w:tcPr>
              <w:p w14:paraId="2DAF087C"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7D" w14:textId="77777777" w:rsidR="00B10922" w:rsidRPr="00B10922" w:rsidRDefault="00B10922" w:rsidP="001700BE">
            <w:pPr>
              <w:pStyle w:val="Tabletext-Normal"/>
            </w:pPr>
            <w:r>
              <w:t>Medium business (50 to 250 staff)</w:t>
            </w:r>
          </w:p>
        </w:tc>
      </w:tr>
      <w:tr w:rsidR="00B10922" w:rsidRPr="00015C4E" w14:paraId="2DAF0881" w14:textId="77777777" w:rsidTr="00234815">
        <w:trPr>
          <w:trHeight w:val="227"/>
        </w:trPr>
        <w:sdt>
          <w:sdtPr>
            <w:id w:val="-730452939"/>
            <w14:checkbox>
              <w14:checked w14:val="0"/>
              <w14:checkedState w14:val="2612" w14:font="MS Gothic"/>
              <w14:uncheckedState w14:val="2610" w14:font="MS Gothic"/>
            </w14:checkbox>
          </w:sdtPr>
          <w:sdtContent>
            <w:tc>
              <w:tcPr>
                <w:tcW w:w="636" w:type="pct"/>
              </w:tcPr>
              <w:p w14:paraId="2DAF087F"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80" w14:textId="77777777" w:rsidR="00B10922" w:rsidRPr="00B10922" w:rsidRDefault="00B10922" w:rsidP="001700BE">
            <w:pPr>
              <w:pStyle w:val="Tabletext-Normal"/>
            </w:pPr>
            <w:r>
              <w:t>Micro business (up to 9 staff)</w:t>
            </w:r>
          </w:p>
        </w:tc>
      </w:tr>
      <w:tr w:rsidR="00B10922" w:rsidRPr="00015C4E" w14:paraId="2DAF0884" w14:textId="77777777" w:rsidTr="00234815">
        <w:trPr>
          <w:trHeight w:val="227"/>
        </w:trPr>
        <w:sdt>
          <w:sdtPr>
            <w:id w:val="820691005"/>
            <w14:checkbox>
              <w14:checked w14:val="0"/>
              <w14:checkedState w14:val="2612" w14:font="MS Gothic"/>
              <w14:uncheckedState w14:val="2610" w14:font="MS Gothic"/>
            </w14:checkbox>
          </w:sdtPr>
          <w:sdtContent>
            <w:tc>
              <w:tcPr>
                <w:tcW w:w="636" w:type="pct"/>
              </w:tcPr>
              <w:p w14:paraId="2DAF0882"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83" w14:textId="77777777" w:rsidR="00B10922" w:rsidRPr="00B10922" w:rsidRDefault="00B10922" w:rsidP="001700BE">
            <w:pPr>
              <w:pStyle w:val="Tabletext-Normal"/>
            </w:pPr>
            <w:r>
              <w:t>Small business (10 to 49 staff)</w:t>
            </w:r>
          </w:p>
        </w:tc>
      </w:tr>
      <w:tr w:rsidR="00B10922" w:rsidRPr="00015C4E" w14:paraId="2DAF0887" w14:textId="77777777" w:rsidTr="00234815">
        <w:trPr>
          <w:trHeight w:val="227"/>
        </w:trPr>
        <w:sdt>
          <w:sdtPr>
            <w:id w:val="1332031392"/>
            <w14:checkbox>
              <w14:checked w14:val="0"/>
              <w14:checkedState w14:val="2612" w14:font="MS Gothic"/>
              <w14:uncheckedState w14:val="2610" w14:font="MS Gothic"/>
            </w14:checkbox>
          </w:sdtPr>
          <w:sdtContent>
            <w:tc>
              <w:tcPr>
                <w:tcW w:w="636" w:type="pct"/>
              </w:tcPr>
              <w:p w14:paraId="2DAF0885"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86" w14:textId="77777777" w:rsidR="00B10922" w:rsidRPr="00B10922" w:rsidRDefault="00B10922" w:rsidP="001700BE">
            <w:pPr>
              <w:pStyle w:val="Tabletext-Normal"/>
            </w:pPr>
            <w:r>
              <w:t>Trade union or staff association</w:t>
            </w:r>
          </w:p>
        </w:tc>
      </w:tr>
      <w:tr w:rsidR="00B10922" w:rsidRPr="00015C4E" w14:paraId="2DAF088A" w14:textId="77777777" w:rsidTr="00234815">
        <w:trPr>
          <w:trHeight w:val="227"/>
        </w:trPr>
        <w:sdt>
          <w:sdtPr>
            <w:id w:val="1530297600"/>
            <w14:checkbox>
              <w14:checked w14:val="0"/>
              <w14:checkedState w14:val="2612" w14:font="MS Gothic"/>
              <w14:uncheckedState w14:val="2610" w14:font="MS Gothic"/>
            </w14:checkbox>
          </w:sdtPr>
          <w:sdtContent>
            <w:tc>
              <w:tcPr>
                <w:tcW w:w="636" w:type="pct"/>
              </w:tcPr>
              <w:p w14:paraId="2DAF0888" w14:textId="77777777" w:rsidR="00B10922" w:rsidRDefault="00234815" w:rsidP="001700BE">
                <w:pPr>
                  <w:pStyle w:val="Tabletext-Normal"/>
                </w:pPr>
                <w:r>
                  <w:rPr>
                    <w:rFonts w:ascii="MS Gothic" w:eastAsia="MS Gothic" w:hAnsi="MS Gothic" w:hint="eastAsia"/>
                  </w:rPr>
                  <w:t>☐</w:t>
                </w:r>
              </w:p>
            </w:tc>
          </w:sdtContent>
        </w:sdt>
        <w:tc>
          <w:tcPr>
            <w:tcW w:w="4364" w:type="pct"/>
          </w:tcPr>
          <w:p w14:paraId="2DAF0889" w14:textId="77777777" w:rsidR="00B10922" w:rsidRPr="00B10922" w:rsidRDefault="00B10922" w:rsidP="001700BE">
            <w:pPr>
              <w:pStyle w:val="Tabletext-Normal"/>
            </w:pPr>
            <w:r>
              <w:t>Other (please describe)</w:t>
            </w:r>
          </w:p>
        </w:tc>
      </w:tr>
    </w:tbl>
    <w:p w14:paraId="2DAF088B" w14:textId="77777777" w:rsidR="00062617" w:rsidRDefault="00062617" w:rsidP="00EA47A6">
      <w:bookmarkStart w:id="3" w:name="_Toc440559362"/>
    </w:p>
    <w:p w14:paraId="2DAF088C" w14:textId="73A32F57" w:rsidR="00430D7B" w:rsidRPr="00720608" w:rsidRDefault="00234815" w:rsidP="00720608">
      <w:pPr>
        <w:pStyle w:val="Question"/>
      </w:pPr>
      <w:r w:rsidRPr="00720608">
        <w:t>Question 1</w:t>
      </w:r>
      <w:bookmarkEnd w:id="3"/>
    </w:p>
    <w:p w14:paraId="2DAF088D" w14:textId="4DEEF7BE" w:rsidR="00234815" w:rsidRPr="00234815" w:rsidRDefault="00C23CAE" w:rsidP="00234815">
      <w:r>
        <w:t>Do you agree with the approach to Code governance as set ou</w:t>
      </w:r>
      <w:r w:rsidR="00BC18D6">
        <w:t>t</w:t>
      </w:r>
      <w:r>
        <w:t xml:space="preserve"> in the Heads of Terms?</w:t>
      </w:r>
    </w:p>
    <w:p w14:paraId="2DAF088E" w14:textId="77777777" w:rsidR="00234815" w:rsidRDefault="00234815" w:rsidP="00290372">
      <w:r w:rsidRPr="00234815">
        <w:t xml:space="preserve">Comments: </w:t>
      </w:r>
      <w:sdt>
        <w:sdtPr>
          <w:id w:val="-1500120872"/>
          <w:showingPlcHdr/>
        </w:sdtPr>
        <w:sdtContent>
          <w:r w:rsidR="00654A57" w:rsidRPr="00685326">
            <w:rPr>
              <w:rStyle w:val="PlaceholderText"/>
            </w:rPr>
            <w:t>Click here to enter text.</w:t>
          </w:r>
        </w:sdtContent>
      </w:sdt>
    </w:p>
    <w:p w14:paraId="0D79C429" w14:textId="18B66709" w:rsidR="00C23CAE" w:rsidRPr="00720608" w:rsidRDefault="00C23CAE" w:rsidP="00C23CAE">
      <w:pPr>
        <w:pStyle w:val="Question"/>
      </w:pPr>
      <w:bookmarkStart w:id="4" w:name="_Toc222902189"/>
      <w:bookmarkStart w:id="5" w:name="_Toc337743660"/>
      <w:bookmarkStart w:id="6" w:name="_Toc440559367"/>
      <w:r w:rsidRPr="00720608">
        <w:t xml:space="preserve">Question </w:t>
      </w:r>
      <w:r>
        <w:t>2</w:t>
      </w:r>
    </w:p>
    <w:p w14:paraId="29BDF68F" w14:textId="77777777" w:rsidR="00911EAC" w:rsidRDefault="00911EAC" w:rsidP="00C23CAE">
      <w:pPr>
        <w:rPr>
          <w:rStyle w:val="Boldtext"/>
          <w:b w:val="0"/>
          <w:bCs/>
        </w:rPr>
      </w:pPr>
      <w:r w:rsidRPr="00911EAC">
        <w:rPr>
          <w:rStyle w:val="Boldtext"/>
          <w:b w:val="0"/>
          <w:bCs/>
        </w:rPr>
        <w:t xml:space="preserve">Do you agree that the approach set out affords appropriate pathways for Users and prospective Users to obtain a new or modified connection, either with or without UK government support being sought?   </w:t>
      </w:r>
    </w:p>
    <w:p w14:paraId="72D6CFBE" w14:textId="1D2EDC16" w:rsidR="00C23CAE" w:rsidRPr="00911EAC" w:rsidRDefault="00C23CAE" w:rsidP="00C23CAE">
      <w:r w:rsidRPr="00911EAC">
        <w:t xml:space="preserve">Comments: </w:t>
      </w:r>
      <w:sdt>
        <w:sdtPr>
          <w:id w:val="-1177117943"/>
          <w:showingPlcHdr/>
        </w:sdtPr>
        <w:sdtContent>
          <w:r w:rsidRPr="00911EAC">
            <w:rPr>
              <w:rStyle w:val="PlaceholderText"/>
            </w:rPr>
            <w:t>Click here to enter text.</w:t>
          </w:r>
        </w:sdtContent>
      </w:sdt>
    </w:p>
    <w:p w14:paraId="1658051E" w14:textId="2F53EE07" w:rsidR="00C23CAE" w:rsidRPr="00720608" w:rsidRDefault="00C23CAE" w:rsidP="00C23CAE">
      <w:pPr>
        <w:pStyle w:val="Question"/>
      </w:pPr>
      <w:r w:rsidRPr="00720608">
        <w:lastRenderedPageBreak/>
        <w:t xml:space="preserve">Question </w:t>
      </w:r>
      <w:r w:rsidR="00911EAC">
        <w:t>3</w:t>
      </w:r>
    </w:p>
    <w:p w14:paraId="49C90A91" w14:textId="4237E7D8" w:rsidR="00C23CAE" w:rsidRPr="00234815" w:rsidRDefault="00C23CAE" w:rsidP="00C23CAE">
      <w:r>
        <w:t xml:space="preserve">Do you agree with the </w:t>
      </w:r>
      <w:r w:rsidR="00BC18D6">
        <w:t>proposals set out in Section D</w:t>
      </w:r>
      <w:r>
        <w:t>?</w:t>
      </w:r>
    </w:p>
    <w:p w14:paraId="40A73F22" w14:textId="77777777" w:rsidR="00C23CAE" w:rsidRDefault="00C23CAE" w:rsidP="00C23CAE">
      <w:r w:rsidRPr="00234815">
        <w:t xml:space="preserve">Comments: </w:t>
      </w:r>
      <w:sdt>
        <w:sdtPr>
          <w:id w:val="2006158543"/>
          <w:showingPlcHdr/>
        </w:sdtPr>
        <w:sdtContent>
          <w:r w:rsidRPr="00685326">
            <w:rPr>
              <w:rStyle w:val="PlaceholderText"/>
            </w:rPr>
            <w:t>Click here to enter text.</w:t>
          </w:r>
        </w:sdtContent>
      </w:sdt>
    </w:p>
    <w:p w14:paraId="561C737F" w14:textId="7F57FFF9" w:rsidR="00C23CAE" w:rsidRPr="00720608" w:rsidRDefault="00C23CAE" w:rsidP="00C23CAE">
      <w:pPr>
        <w:pStyle w:val="Question"/>
      </w:pPr>
      <w:r w:rsidRPr="00720608">
        <w:t xml:space="preserve">Question </w:t>
      </w:r>
      <w:r w:rsidR="00BC18D6">
        <w:t>4</w:t>
      </w:r>
    </w:p>
    <w:p w14:paraId="180EE512" w14:textId="77777777" w:rsidR="00175876" w:rsidRPr="00175876" w:rsidRDefault="00175876" w:rsidP="00175876">
      <w:pPr>
        <w:rPr>
          <w:rStyle w:val="Boldtext"/>
          <w:b w:val="0"/>
          <w:bCs/>
        </w:rPr>
      </w:pPr>
      <w:r w:rsidRPr="00175876">
        <w:rPr>
          <w:rStyle w:val="Boldtext"/>
          <w:b w:val="0"/>
          <w:bCs/>
        </w:rPr>
        <w:t>Do you agree with the proposed approach to Registered Capacity?</w:t>
      </w:r>
    </w:p>
    <w:p w14:paraId="1BDA6B73" w14:textId="77777777" w:rsidR="00C23CAE" w:rsidRDefault="00C23CAE" w:rsidP="00C23CAE">
      <w:r w:rsidRPr="00234815">
        <w:t xml:space="preserve">Comments: </w:t>
      </w:r>
      <w:sdt>
        <w:sdtPr>
          <w:id w:val="-698700554"/>
          <w:showingPlcHdr/>
        </w:sdtPr>
        <w:sdtContent>
          <w:r w:rsidRPr="00685326">
            <w:rPr>
              <w:rStyle w:val="PlaceholderText"/>
            </w:rPr>
            <w:t>Click here to enter text.</w:t>
          </w:r>
        </w:sdtContent>
      </w:sdt>
    </w:p>
    <w:p w14:paraId="603F0979" w14:textId="77777777" w:rsidR="0006335D" w:rsidRPr="00720608" w:rsidRDefault="0006335D" w:rsidP="0006335D">
      <w:pPr>
        <w:pStyle w:val="Question"/>
      </w:pPr>
      <w:r w:rsidRPr="00720608">
        <w:t xml:space="preserve">Question </w:t>
      </w:r>
      <w:r>
        <w:t>5</w:t>
      </w:r>
    </w:p>
    <w:p w14:paraId="35DF3031" w14:textId="77777777" w:rsidR="003208BF" w:rsidRPr="004D6A73" w:rsidRDefault="003208BF" w:rsidP="0006335D">
      <w:r w:rsidRPr="004D6A73">
        <w:t>Would an approach that allowed aggregate Registered Capacity to be greater than Obligated Network Capacity be beneficial, and would the associated risk be manageable for early projects?</w:t>
      </w:r>
    </w:p>
    <w:p w14:paraId="653B50F4" w14:textId="7A44A0F1" w:rsidR="0006335D" w:rsidRDefault="0006335D" w:rsidP="0006335D">
      <w:r w:rsidRPr="00234815">
        <w:t xml:space="preserve">Comments: </w:t>
      </w:r>
      <w:sdt>
        <w:sdtPr>
          <w:id w:val="-978532467"/>
          <w:showingPlcHdr/>
        </w:sdtPr>
        <w:sdtContent>
          <w:r w:rsidRPr="00685326">
            <w:rPr>
              <w:rStyle w:val="PlaceholderText"/>
            </w:rPr>
            <w:t>Click here to enter text.</w:t>
          </w:r>
        </w:sdtContent>
      </w:sdt>
    </w:p>
    <w:p w14:paraId="0ED2A832" w14:textId="74EEBAE1" w:rsidR="00C23CAE" w:rsidRPr="00720608" w:rsidRDefault="00C23CAE" w:rsidP="00C23CAE">
      <w:pPr>
        <w:pStyle w:val="Question"/>
      </w:pPr>
      <w:r w:rsidRPr="00720608">
        <w:t xml:space="preserve">Question </w:t>
      </w:r>
      <w:r w:rsidR="003208BF">
        <w:t>6</w:t>
      </w:r>
    </w:p>
    <w:p w14:paraId="2F4A9EC6" w14:textId="77777777" w:rsidR="00220DBB" w:rsidRPr="00220DBB" w:rsidRDefault="00220DBB" w:rsidP="00C23CAE">
      <w:pPr>
        <w:rPr>
          <w:rStyle w:val="Boldtext"/>
          <w:b w:val="0"/>
          <w:bCs/>
        </w:rPr>
      </w:pPr>
      <w:r w:rsidRPr="00220DBB">
        <w:rPr>
          <w:rStyle w:val="Boldtext"/>
          <w:b w:val="0"/>
          <w:bCs/>
        </w:rPr>
        <w:t xml:space="preserve">Do you agree that the proposed approach to Nominations and Renominations will support efficient and responsive operation of a cluster, balancing the needs of both Users and T&amp;S Co?    </w:t>
      </w:r>
    </w:p>
    <w:p w14:paraId="7068EEAE" w14:textId="2C0DFA5D" w:rsidR="00C23CAE" w:rsidRDefault="00C23CAE" w:rsidP="00C23CAE">
      <w:r w:rsidRPr="00234815">
        <w:t xml:space="preserve">Comments: </w:t>
      </w:r>
      <w:sdt>
        <w:sdtPr>
          <w:id w:val="1253162761"/>
          <w:showingPlcHdr/>
        </w:sdtPr>
        <w:sdtContent>
          <w:r w:rsidRPr="00685326">
            <w:rPr>
              <w:rStyle w:val="PlaceholderText"/>
            </w:rPr>
            <w:t>Click here to enter text.</w:t>
          </w:r>
        </w:sdtContent>
      </w:sdt>
    </w:p>
    <w:p w14:paraId="476D4D28" w14:textId="3D328A06" w:rsidR="00C23CAE" w:rsidRPr="00720608" w:rsidRDefault="00C23CAE" w:rsidP="00C23CAE">
      <w:pPr>
        <w:pStyle w:val="Question"/>
      </w:pPr>
      <w:r w:rsidRPr="00720608">
        <w:t xml:space="preserve">Question </w:t>
      </w:r>
      <w:r w:rsidR="003208BF">
        <w:t>7</w:t>
      </w:r>
    </w:p>
    <w:p w14:paraId="4735E081" w14:textId="23B1C7EF" w:rsidR="00C23CAE" w:rsidRPr="00457CAC" w:rsidRDefault="00457CAC" w:rsidP="00C23CAE">
      <w:pPr>
        <w:rPr>
          <w:b/>
          <w:bCs/>
        </w:rPr>
      </w:pPr>
      <w:r w:rsidRPr="00457CAC">
        <w:rPr>
          <w:rStyle w:val="Boldtext"/>
          <w:b w:val="0"/>
          <w:bCs/>
        </w:rPr>
        <w:t>Do you have any information or evidence that would support calibration of the “material” and “persistent” thresholds used to assess deviation between actual flows and Nominations?</w:t>
      </w:r>
    </w:p>
    <w:p w14:paraId="78F2A10E" w14:textId="77777777" w:rsidR="00C23CAE" w:rsidRDefault="00C23CAE" w:rsidP="00C23CAE">
      <w:r w:rsidRPr="00234815">
        <w:t xml:space="preserve">Comments: </w:t>
      </w:r>
      <w:sdt>
        <w:sdtPr>
          <w:id w:val="154345983"/>
          <w:showingPlcHdr/>
        </w:sdtPr>
        <w:sdtContent>
          <w:r w:rsidRPr="00685326">
            <w:rPr>
              <w:rStyle w:val="PlaceholderText"/>
            </w:rPr>
            <w:t>Click here to enter text.</w:t>
          </w:r>
        </w:sdtContent>
      </w:sdt>
    </w:p>
    <w:p w14:paraId="68CE46A9" w14:textId="4D5BBD22" w:rsidR="00C23CAE" w:rsidRPr="00720608" w:rsidRDefault="00C23CAE" w:rsidP="00C23CAE">
      <w:pPr>
        <w:pStyle w:val="Question"/>
      </w:pPr>
      <w:r w:rsidRPr="00720608">
        <w:t xml:space="preserve">Question </w:t>
      </w:r>
      <w:r w:rsidR="003208BF">
        <w:t>8</w:t>
      </w:r>
    </w:p>
    <w:p w14:paraId="4C79C2F2" w14:textId="33CDD0B0" w:rsidR="00C23CAE" w:rsidRPr="004415BF" w:rsidRDefault="004415BF" w:rsidP="00C23CAE">
      <w:pPr>
        <w:rPr>
          <w:b/>
          <w:bCs/>
        </w:rPr>
      </w:pPr>
      <w:r w:rsidRPr="004415BF">
        <w:rPr>
          <w:rStyle w:val="Boldtext"/>
          <w:b w:val="0"/>
          <w:bCs/>
        </w:rPr>
        <w:t>Do you agree with the pro rata approach being a fair and equitable default mechanism to manage constraints within the network (noting the exceptions listed above)?</w:t>
      </w:r>
    </w:p>
    <w:p w14:paraId="763899EC" w14:textId="77777777" w:rsidR="00C23CAE" w:rsidRDefault="00C23CAE" w:rsidP="00C23CAE">
      <w:r w:rsidRPr="00234815">
        <w:t xml:space="preserve">Comments: </w:t>
      </w:r>
      <w:sdt>
        <w:sdtPr>
          <w:id w:val="506710688"/>
          <w:showingPlcHdr/>
        </w:sdtPr>
        <w:sdtContent>
          <w:r w:rsidRPr="00685326">
            <w:rPr>
              <w:rStyle w:val="PlaceholderText"/>
            </w:rPr>
            <w:t>Click here to enter text.</w:t>
          </w:r>
        </w:sdtContent>
      </w:sdt>
    </w:p>
    <w:p w14:paraId="5B91F032" w14:textId="15745435" w:rsidR="00C23CAE" w:rsidRPr="00720608" w:rsidRDefault="00C23CAE" w:rsidP="00C23CAE">
      <w:pPr>
        <w:pStyle w:val="Question"/>
      </w:pPr>
      <w:r w:rsidRPr="00720608">
        <w:t xml:space="preserve">Question </w:t>
      </w:r>
      <w:r w:rsidR="003208BF">
        <w:t>9</w:t>
      </w:r>
    </w:p>
    <w:p w14:paraId="08B889CE" w14:textId="11313500" w:rsidR="00C23CAE" w:rsidRPr="009F0EC1" w:rsidRDefault="009F0EC1" w:rsidP="00C23CAE">
      <w:pPr>
        <w:rPr>
          <w:b/>
          <w:bCs/>
        </w:rPr>
      </w:pPr>
      <w:r w:rsidRPr="009F0EC1">
        <w:rPr>
          <w:rStyle w:val="Boldtext"/>
          <w:b w:val="0"/>
          <w:bCs/>
        </w:rPr>
        <w:t>Do you consider that the process and timelines proposed for maintenance are acceptable?</w:t>
      </w:r>
    </w:p>
    <w:p w14:paraId="2A8B5CEF" w14:textId="77777777" w:rsidR="00C23CAE" w:rsidRDefault="00C23CAE" w:rsidP="00C23CAE">
      <w:r w:rsidRPr="00234815">
        <w:t xml:space="preserve">Comments: </w:t>
      </w:r>
      <w:sdt>
        <w:sdtPr>
          <w:id w:val="-387196789"/>
          <w:showingPlcHdr/>
        </w:sdtPr>
        <w:sdtContent>
          <w:r w:rsidRPr="00685326">
            <w:rPr>
              <w:rStyle w:val="PlaceholderText"/>
            </w:rPr>
            <w:t>Click here to enter text.</w:t>
          </w:r>
        </w:sdtContent>
      </w:sdt>
    </w:p>
    <w:p w14:paraId="0F13E786" w14:textId="36827BE1" w:rsidR="004415BF" w:rsidRPr="00720608" w:rsidRDefault="004415BF" w:rsidP="004415BF">
      <w:pPr>
        <w:pStyle w:val="Question"/>
      </w:pPr>
      <w:r w:rsidRPr="00720608">
        <w:lastRenderedPageBreak/>
        <w:t xml:space="preserve">Question </w:t>
      </w:r>
      <w:r w:rsidR="003208BF">
        <w:t>10</w:t>
      </w:r>
    </w:p>
    <w:p w14:paraId="09A5B375" w14:textId="1A449E2F" w:rsidR="004415BF" w:rsidRPr="005F0A5C" w:rsidRDefault="005F0A5C" w:rsidP="004415BF">
      <w:pPr>
        <w:rPr>
          <w:b/>
          <w:bCs/>
        </w:rPr>
      </w:pPr>
      <w:r w:rsidRPr="005F0A5C">
        <w:rPr>
          <w:rStyle w:val="Boldtext"/>
          <w:b w:val="0"/>
          <w:bCs/>
        </w:rPr>
        <w:t>Do you have any feedback on the proposed approach the Code will take to CO₂ metering? Please provide justification in your answer.</w:t>
      </w:r>
    </w:p>
    <w:p w14:paraId="34E256B0" w14:textId="77777777" w:rsidR="004415BF" w:rsidRDefault="004415BF" w:rsidP="004415BF">
      <w:r w:rsidRPr="00234815">
        <w:t xml:space="preserve">Comments: </w:t>
      </w:r>
      <w:sdt>
        <w:sdtPr>
          <w:id w:val="-144054356"/>
          <w:showingPlcHdr/>
        </w:sdtPr>
        <w:sdtContent>
          <w:r w:rsidRPr="00685326">
            <w:rPr>
              <w:rStyle w:val="PlaceholderText"/>
            </w:rPr>
            <w:t>Click here to enter text.</w:t>
          </w:r>
        </w:sdtContent>
      </w:sdt>
    </w:p>
    <w:p w14:paraId="7F3407D4" w14:textId="4A56C521" w:rsidR="004415BF" w:rsidRPr="00720608" w:rsidRDefault="004415BF" w:rsidP="004415BF">
      <w:pPr>
        <w:pStyle w:val="Question"/>
      </w:pPr>
      <w:r w:rsidRPr="00720608">
        <w:t>Question 1</w:t>
      </w:r>
      <w:r w:rsidR="003208BF">
        <w:t>1</w:t>
      </w:r>
    </w:p>
    <w:p w14:paraId="0A1D3CAA" w14:textId="4254CBE8" w:rsidR="004415BF" w:rsidRPr="001A1AE4" w:rsidRDefault="001A1AE4" w:rsidP="004415BF">
      <w:pPr>
        <w:rPr>
          <w:b/>
          <w:bCs/>
        </w:rPr>
      </w:pPr>
      <w:r w:rsidRPr="001A1AE4">
        <w:rPr>
          <w:rStyle w:val="Boldtext"/>
          <w:b w:val="0"/>
          <w:bCs/>
        </w:rPr>
        <w:t>Are the proposed CO₂ specifications and measurement requirements appropriate</w:t>
      </w:r>
      <w:r w:rsidR="004415BF" w:rsidRPr="001A1AE4">
        <w:t>?</w:t>
      </w:r>
    </w:p>
    <w:p w14:paraId="1EAD07EC" w14:textId="77777777" w:rsidR="004415BF" w:rsidRDefault="004415BF" w:rsidP="004415BF">
      <w:r w:rsidRPr="00234815">
        <w:t xml:space="preserve">Comments: </w:t>
      </w:r>
      <w:sdt>
        <w:sdtPr>
          <w:id w:val="-733535468"/>
          <w:showingPlcHdr/>
        </w:sdtPr>
        <w:sdtContent>
          <w:r w:rsidRPr="00685326">
            <w:rPr>
              <w:rStyle w:val="PlaceholderText"/>
            </w:rPr>
            <w:t>Click here to enter text.</w:t>
          </w:r>
        </w:sdtContent>
      </w:sdt>
    </w:p>
    <w:p w14:paraId="55266197" w14:textId="7BB35591" w:rsidR="004415BF" w:rsidRPr="00720608" w:rsidRDefault="004415BF" w:rsidP="004415BF">
      <w:pPr>
        <w:pStyle w:val="Question"/>
      </w:pPr>
      <w:r w:rsidRPr="00720608">
        <w:t>Question 1</w:t>
      </w:r>
      <w:r w:rsidR="003208BF">
        <w:t>2</w:t>
      </w:r>
    </w:p>
    <w:p w14:paraId="3C7AB0E0" w14:textId="449A33F3" w:rsidR="004415BF" w:rsidRPr="00C373F1" w:rsidRDefault="00C373F1" w:rsidP="004415BF">
      <w:pPr>
        <w:rPr>
          <w:b/>
          <w:bCs/>
        </w:rPr>
      </w:pPr>
      <w:r w:rsidRPr="00C373F1">
        <w:rPr>
          <w:rStyle w:val="Boldtext"/>
          <w:b w:val="0"/>
          <w:bCs/>
        </w:rPr>
        <w:t>Is the proposed approach on the CO₂ Re-use Service appropriate?</w:t>
      </w:r>
    </w:p>
    <w:p w14:paraId="49E0651B" w14:textId="77777777" w:rsidR="004415BF" w:rsidRDefault="004415BF" w:rsidP="004415BF">
      <w:r w:rsidRPr="00234815">
        <w:t xml:space="preserve">Comments: </w:t>
      </w:r>
      <w:sdt>
        <w:sdtPr>
          <w:id w:val="-567649628"/>
          <w:showingPlcHdr/>
        </w:sdtPr>
        <w:sdtContent>
          <w:r w:rsidRPr="00685326">
            <w:rPr>
              <w:rStyle w:val="PlaceholderText"/>
            </w:rPr>
            <w:t>Click here to enter text.</w:t>
          </w:r>
        </w:sdtContent>
      </w:sdt>
    </w:p>
    <w:p w14:paraId="04805672" w14:textId="0D13EE37" w:rsidR="004415BF" w:rsidRPr="00720608" w:rsidRDefault="004415BF" w:rsidP="004415BF">
      <w:pPr>
        <w:pStyle w:val="Question"/>
      </w:pPr>
      <w:r w:rsidRPr="00720608">
        <w:t>Question 1</w:t>
      </w:r>
      <w:r w:rsidR="003208BF">
        <w:t>3</w:t>
      </w:r>
    </w:p>
    <w:p w14:paraId="4A80F44F" w14:textId="7402AF4C" w:rsidR="004415BF" w:rsidRPr="00937892" w:rsidRDefault="00937892" w:rsidP="004415BF">
      <w:pPr>
        <w:rPr>
          <w:b/>
          <w:bCs/>
        </w:rPr>
      </w:pPr>
      <w:r w:rsidRPr="00937892">
        <w:rPr>
          <w:rStyle w:val="Boldtext"/>
          <w:b w:val="0"/>
          <w:bCs/>
        </w:rPr>
        <w:t>Is the proposed approach on Industrial Procedures (including the list of proposed Industrial Procedures and the Terms of Reference for each) adequate?</w:t>
      </w:r>
    </w:p>
    <w:p w14:paraId="50294A92" w14:textId="77777777" w:rsidR="004415BF" w:rsidRDefault="004415BF" w:rsidP="004415BF">
      <w:r w:rsidRPr="00234815">
        <w:t xml:space="preserve">Comments: </w:t>
      </w:r>
      <w:sdt>
        <w:sdtPr>
          <w:id w:val="-2128154795"/>
          <w:showingPlcHdr/>
        </w:sdtPr>
        <w:sdtContent>
          <w:r w:rsidRPr="00685326">
            <w:rPr>
              <w:rStyle w:val="PlaceholderText"/>
            </w:rPr>
            <w:t>Click here to enter text.</w:t>
          </w:r>
        </w:sdtContent>
      </w:sdt>
    </w:p>
    <w:p w14:paraId="20200754" w14:textId="1C1AD6D3" w:rsidR="004415BF" w:rsidRPr="00720608" w:rsidRDefault="004415BF" w:rsidP="004415BF">
      <w:pPr>
        <w:pStyle w:val="Question"/>
      </w:pPr>
      <w:r w:rsidRPr="00720608">
        <w:t>Question 1</w:t>
      </w:r>
      <w:r w:rsidR="003208BF">
        <w:t>4</w:t>
      </w:r>
    </w:p>
    <w:p w14:paraId="07C5F54A" w14:textId="65B949BF" w:rsidR="004415BF" w:rsidRPr="00E30F94" w:rsidRDefault="00E30F94" w:rsidP="004415BF">
      <w:pPr>
        <w:rPr>
          <w:b/>
          <w:bCs/>
        </w:rPr>
      </w:pPr>
      <w:r w:rsidRPr="00E30F94">
        <w:rPr>
          <w:rStyle w:val="Boldtext"/>
          <w:b w:val="0"/>
          <w:bCs/>
        </w:rPr>
        <w:t>How should the proposed Terms of Reference for each listed Industrial Procedure be further developed ahead of the Code being implemented, to ensure sufficient and relevant detail?</w:t>
      </w:r>
    </w:p>
    <w:p w14:paraId="505FCE35" w14:textId="77777777" w:rsidR="004415BF" w:rsidRDefault="004415BF" w:rsidP="004415BF">
      <w:r w:rsidRPr="00234815">
        <w:t xml:space="preserve">Comments: </w:t>
      </w:r>
      <w:sdt>
        <w:sdtPr>
          <w:id w:val="-1237546971"/>
          <w:showingPlcHdr/>
        </w:sdtPr>
        <w:sdtContent>
          <w:r w:rsidRPr="00685326">
            <w:rPr>
              <w:rStyle w:val="PlaceholderText"/>
            </w:rPr>
            <w:t>Click here to enter text.</w:t>
          </w:r>
        </w:sdtContent>
      </w:sdt>
    </w:p>
    <w:p w14:paraId="2913FC1B" w14:textId="19C66F65" w:rsidR="004415BF" w:rsidRPr="00720608" w:rsidRDefault="004415BF" w:rsidP="004415BF">
      <w:pPr>
        <w:pStyle w:val="Question"/>
      </w:pPr>
      <w:r w:rsidRPr="00720608">
        <w:t>Question 1</w:t>
      </w:r>
      <w:r w:rsidR="003208BF">
        <w:t>5</w:t>
      </w:r>
    </w:p>
    <w:p w14:paraId="7EBB50D3" w14:textId="2E23C192" w:rsidR="004415BF" w:rsidRPr="00E809E9" w:rsidRDefault="00E809E9" w:rsidP="004415BF">
      <w:pPr>
        <w:rPr>
          <w:b/>
          <w:bCs/>
        </w:rPr>
      </w:pPr>
      <w:r w:rsidRPr="00E809E9">
        <w:rPr>
          <w:rStyle w:val="Boldtext"/>
          <w:b w:val="0"/>
          <w:bCs/>
        </w:rPr>
        <w:t xml:space="preserve">Do you agree with the proposed charging structure, Charges and associated definitions?  </w:t>
      </w:r>
    </w:p>
    <w:p w14:paraId="7318B79E" w14:textId="77777777" w:rsidR="004415BF" w:rsidRDefault="004415BF" w:rsidP="004415BF">
      <w:r w:rsidRPr="00234815">
        <w:t xml:space="preserve">Comments: </w:t>
      </w:r>
      <w:sdt>
        <w:sdtPr>
          <w:id w:val="216865931"/>
          <w:showingPlcHdr/>
        </w:sdtPr>
        <w:sdtContent>
          <w:r w:rsidRPr="00685326">
            <w:rPr>
              <w:rStyle w:val="PlaceholderText"/>
            </w:rPr>
            <w:t>Click here to enter text.</w:t>
          </w:r>
        </w:sdtContent>
      </w:sdt>
    </w:p>
    <w:p w14:paraId="42A84579" w14:textId="2640AAF0" w:rsidR="004415BF" w:rsidRPr="00720608" w:rsidRDefault="004415BF" w:rsidP="004415BF">
      <w:pPr>
        <w:pStyle w:val="Question"/>
      </w:pPr>
      <w:r w:rsidRPr="00720608">
        <w:t>Question 1</w:t>
      </w:r>
      <w:r w:rsidR="003208BF">
        <w:t>6</w:t>
      </w:r>
    </w:p>
    <w:p w14:paraId="4C7E048E" w14:textId="1E3FFB3F" w:rsidR="004415BF" w:rsidRPr="006C1644" w:rsidRDefault="006C1644" w:rsidP="004415BF">
      <w:pPr>
        <w:rPr>
          <w:b/>
          <w:bCs/>
        </w:rPr>
      </w:pPr>
      <w:r w:rsidRPr="006C1644">
        <w:rPr>
          <w:rStyle w:val="Boldtext"/>
          <w:b w:val="0"/>
          <w:bCs/>
        </w:rPr>
        <w:t>Do you agree with the use of a Mutualisation Cap to limit Users’ exposure to mutualisation?</w:t>
      </w:r>
    </w:p>
    <w:p w14:paraId="19818E02" w14:textId="77777777" w:rsidR="004415BF" w:rsidRDefault="004415BF" w:rsidP="004415BF">
      <w:r w:rsidRPr="00234815">
        <w:t xml:space="preserve">Comments: </w:t>
      </w:r>
      <w:sdt>
        <w:sdtPr>
          <w:id w:val="747773889"/>
          <w:showingPlcHdr/>
        </w:sdtPr>
        <w:sdtContent>
          <w:r w:rsidRPr="00685326">
            <w:rPr>
              <w:rStyle w:val="PlaceholderText"/>
            </w:rPr>
            <w:t>Click here to enter text.</w:t>
          </w:r>
        </w:sdtContent>
      </w:sdt>
    </w:p>
    <w:p w14:paraId="10C64AA9" w14:textId="54D29F56" w:rsidR="004415BF" w:rsidRPr="00720608" w:rsidRDefault="004415BF" w:rsidP="004415BF">
      <w:pPr>
        <w:pStyle w:val="Question"/>
      </w:pPr>
      <w:r w:rsidRPr="00720608">
        <w:t>Question 1</w:t>
      </w:r>
      <w:r w:rsidR="003208BF">
        <w:t>7</w:t>
      </w:r>
    </w:p>
    <w:p w14:paraId="6B094152" w14:textId="453CF7DB" w:rsidR="00371164" w:rsidRPr="00371164" w:rsidRDefault="00371164" w:rsidP="00371164">
      <w:pPr>
        <w:rPr>
          <w:rStyle w:val="Boldtext"/>
          <w:b w:val="0"/>
          <w:bCs/>
        </w:rPr>
      </w:pPr>
      <w:r w:rsidRPr="00371164">
        <w:rPr>
          <w:rStyle w:val="Boldtext"/>
          <w:b w:val="0"/>
          <w:bCs/>
        </w:rPr>
        <w:lastRenderedPageBreak/>
        <w:t>Do you agree with the proposed calculation of the Mutualisation Cap?</w:t>
      </w:r>
    </w:p>
    <w:p w14:paraId="619C570C" w14:textId="77777777" w:rsidR="004415BF" w:rsidRDefault="004415BF" w:rsidP="004415BF">
      <w:r w:rsidRPr="00234815">
        <w:t xml:space="preserve">Comments: </w:t>
      </w:r>
      <w:sdt>
        <w:sdtPr>
          <w:id w:val="878968823"/>
          <w:showingPlcHdr/>
        </w:sdtPr>
        <w:sdtContent>
          <w:r w:rsidRPr="00685326">
            <w:rPr>
              <w:rStyle w:val="PlaceholderText"/>
            </w:rPr>
            <w:t>Click here to enter text.</w:t>
          </w:r>
        </w:sdtContent>
      </w:sdt>
    </w:p>
    <w:p w14:paraId="0F36AF5D" w14:textId="032D49C8" w:rsidR="004415BF" w:rsidRPr="00720608" w:rsidRDefault="004415BF" w:rsidP="004415BF">
      <w:pPr>
        <w:pStyle w:val="Question"/>
      </w:pPr>
      <w:r w:rsidRPr="00720608">
        <w:t>Question 1</w:t>
      </w:r>
      <w:r w:rsidR="003208BF">
        <w:t>8</w:t>
      </w:r>
    </w:p>
    <w:p w14:paraId="3FF232BD" w14:textId="5AB9037C" w:rsidR="004415BF" w:rsidRPr="00275DD8" w:rsidRDefault="00275DD8" w:rsidP="004415BF">
      <w:pPr>
        <w:rPr>
          <w:b/>
          <w:bCs/>
        </w:rPr>
      </w:pPr>
      <w:r w:rsidRPr="00275DD8">
        <w:rPr>
          <w:rStyle w:val="Boldtext"/>
          <w:b w:val="0"/>
          <w:bCs/>
        </w:rPr>
        <w:t>Are the proposals on invoicing and payment appropriate?</w:t>
      </w:r>
    </w:p>
    <w:p w14:paraId="49916017" w14:textId="77777777" w:rsidR="004415BF" w:rsidRDefault="004415BF" w:rsidP="004415BF">
      <w:r w:rsidRPr="00234815">
        <w:t xml:space="preserve">Comments: </w:t>
      </w:r>
      <w:sdt>
        <w:sdtPr>
          <w:id w:val="-1954009900"/>
          <w:showingPlcHdr/>
        </w:sdtPr>
        <w:sdtContent>
          <w:r w:rsidRPr="00685326">
            <w:rPr>
              <w:rStyle w:val="PlaceholderText"/>
            </w:rPr>
            <w:t>Click here to enter text.</w:t>
          </w:r>
        </w:sdtContent>
      </w:sdt>
    </w:p>
    <w:p w14:paraId="4340060E" w14:textId="34906B63" w:rsidR="004415BF" w:rsidRPr="00720608" w:rsidRDefault="004415BF" w:rsidP="004415BF">
      <w:pPr>
        <w:pStyle w:val="Question"/>
      </w:pPr>
      <w:r w:rsidRPr="00720608">
        <w:t>Question 1</w:t>
      </w:r>
      <w:r w:rsidR="003208BF">
        <w:t>9</w:t>
      </w:r>
    </w:p>
    <w:p w14:paraId="0A351C6F" w14:textId="1C6AC91C" w:rsidR="004415BF" w:rsidRPr="00A03BA0" w:rsidRDefault="00A03BA0" w:rsidP="004415BF">
      <w:pPr>
        <w:rPr>
          <w:b/>
          <w:bCs/>
        </w:rPr>
      </w:pPr>
      <w:r w:rsidRPr="00A03BA0">
        <w:rPr>
          <w:rStyle w:val="Boldtext"/>
          <w:b w:val="0"/>
          <w:bCs/>
        </w:rPr>
        <w:t>How far in advance of the Commercial Operations Date should the Draft Data Annexures be developed?</w:t>
      </w:r>
    </w:p>
    <w:p w14:paraId="32907D88" w14:textId="77777777" w:rsidR="004415BF" w:rsidRDefault="004415BF" w:rsidP="004415BF">
      <w:r w:rsidRPr="00234815">
        <w:t xml:space="preserve">Comments: </w:t>
      </w:r>
      <w:sdt>
        <w:sdtPr>
          <w:id w:val="-767613691"/>
          <w:showingPlcHdr/>
        </w:sdtPr>
        <w:sdtContent>
          <w:r w:rsidRPr="00685326">
            <w:rPr>
              <w:rStyle w:val="PlaceholderText"/>
            </w:rPr>
            <w:t>Click here to enter text.</w:t>
          </w:r>
        </w:sdtContent>
      </w:sdt>
    </w:p>
    <w:p w14:paraId="62180870" w14:textId="6EE26D83" w:rsidR="00275DD8" w:rsidRPr="00720608" w:rsidRDefault="00275DD8" w:rsidP="00275DD8">
      <w:pPr>
        <w:pStyle w:val="Question"/>
      </w:pPr>
      <w:r w:rsidRPr="00720608">
        <w:t xml:space="preserve">Question </w:t>
      </w:r>
      <w:r w:rsidR="003208BF">
        <w:t>20</w:t>
      </w:r>
    </w:p>
    <w:p w14:paraId="4F08A6B3" w14:textId="30724699" w:rsidR="00275DD8" w:rsidRPr="005A2E99" w:rsidRDefault="005A2E99" w:rsidP="00275DD8">
      <w:pPr>
        <w:rPr>
          <w:b/>
          <w:bCs/>
        </w:rPr>
      </w:pPr>
      <w:r w:rsidRPr="005A2E99">
        <w:rPr>
          <w:rStyle w:val="Boldtext"/>
          <w:b w:val="0"/>
          <w:bCs/>
        </w:rPr>
        <w:t>Are the wider data provisions appropriate?</w:t>
      </w:r>
    </w:p>
    <w:p w14:paraId="19EFFE17" w14:textId="77777777" w:rsidR="00275DD8" w:rsidRDefault="00275DD8" w:rsidP="00275DD8">
      <w:r w:rsidRPr="00234815">
        <w:t xml:space="preserve">Comments: </w:t>
      </w:r>
      <w:sdt>
        <w:sdtPr>
          <w:id w:val="47881621"/>
          <w:showingPlcHdr/>
        </w:sdtPr>
        <w:sdtContent>
          <w:r w:rsidRPr="00685326">
            <w:rPr>
              <w:rStyle w:val="PlaceholderText"/>
            </w:rPr>
            <w:t>Click here to enter text.</w:t>
          </w:r>
        </w:sdtContent>
      </w:sdt>
    </w:p>
    <w:p w14:paraId="0EA60AA9" w14:textId="5367BB24" w:rsidR="00275DD8" w:rsidRPr="00720608" w:rsidRDefault="00275DD8" w:rsidP="00275DD8">
      <w:pPr>
        <w:pStyle w:val="Question"/>
      </w:pPr>
      <w:r w:rsidRPr="00720608">
        <w:t xml:space="preserve">Question </w:t>
      </w:r>
      <w:r w:rsidR="005A2E99">
        <w:t>2</w:t>
      </w:r>
      <w:r w:rsidR="003208BF">
        <w:t>1</w:t>
      </w:r>
    </w:p>
    <w:p w14:paraId="12F39CCF" w14:textId="663644A3" w:rsidR="00275DD8" w:rsidRPr="00093793" w:rsidRDefault="00093793" w:rsidP="00275DD8">
      <w:pPr>
        <w:rPr>
          <w:b/>
          <w:bCs/>
        </w:rPr>
      </w:pPr>
      <w:r w:rsidRPr="00093793">
        <w:rPr>
          <w:rStyle w:val="Boldtext"/>
          <w:b w:val="0"/>
          <w:bCs/>
        </w:rPr>
        <w:t xml:space="preserve">Is the proposed CDS proportionate to meeting the minimum requirements of managing the delivery of public funding?   </w:t>
      </w:r>
    </w:p>
    <w:p w14:paraId="26D37982" w14:textId="77777777" w:rsidR="00275DD8" w:rsidRDefault="00275DD8" w:rsidP="00275DD8">
      <w:r w:rsidRPr="00234815">
        <w:t xml:space="preserve">Comments: </w:t>
      </w:r>
      <w:sdt>
        <w:sdtPr>
          <w:id w:val="1306971607"/>
          <w:showingPlcHdr/>
        </w:sdtPr>
        <w:sdtContent>
          <w:r w:rsidRPr="00685326">
            <w:rPr>
              <w:rStyle w:val="PlaceholderText"/>
            </w:rPr>
            <w:t>Click here to enter text.</w:t>
          </w:r>
        </w:sdtContent>
      </w:sdt>
    </w:p>
    <w:p w14:paraId="6A6B7359" w14:textId="3DC7538F" w:rsidR="00275DD8" w:rsidRPr="00720608" w:rsidRDefault="00275DD8" w:rsidP="00275DD8">
      <w:pPr>
        <w:pStyle w:val="Question"/>
      </w:pPr>
      <w:r w:rsidRPr="00720608">
        <w:t xml:space="preserve">Question </w:t>
      </w:r>
      <w:r w:rsidR="00093793">
        <w:t>2</w:t>
      </w:r>
      <w:r w:rsidR="003208BF">
        <w:t>2</w:t>
      </w:r>
    </w:p>
    <w:p w14:paraId="3734FB85" w14:textId="08D735C0" w:rsidR="00275DD8" w:rsidRPr="00266DC5" w:rsidRDefault="00266DC5" w:rsidP="00275DD8">
      <w:pPr>
        <w:rPr>
          <w:b/>
          <w:bCs/>
        </w:rPr>
      </w:pPr>
      <w:r w:rsidRPr="00266DC5">
        <w:rPr>
          <w:rStyle w:val="Boldtext"/>
          <w:b w:val="0"/>
          <w:bCs/>
        </w:rPr>
        <w:t>Do you agree with the scope of financial liability which is allowed for in Section J of the Code?</w:t>
      </w:r>
    </w:p>
    <w:p w14:paraId="06A1DD29" w14:textId="77777777" w:rsidR="00275DD8" w:rsidRDefault="00275DD8" w:rsidP="00275DD8">
      <w:r w:rsidRPr="00234815">
        <w:t xml:space="preserve">Comments: </w:t>
      </w:r>
      <w:sdt>
        <w:sdtPr>
          <w:id w:val="869417816"/>
          <w:showingPlcHdr/>
        </w:sdtPr>
        <w:sdtContent>
          <w:r w:rsidRPr="00685326">
            <w:rPr>
              <w:rStyle w:val="PlaceholderText"/>
            </w:rPr>
            <w:t>Click here to enter text.</w:t>
          </w:r>
        </w:sdtContent>
      </w:sdt>
    </w:p>
    <w:p w14:paraId="1DF59906" w14:textId="23B0CFE7" w:rsidR="00275DD8" w:rsidRPr="00720608" w:rsidRDefault="00275DD8" w:rsidP="00275DD8">
      <w:pPr>
        <w:pStyle w:val="Question"/>
      </w:pPr>
      <w:r w:rsidRPr="00720608">
        <w:t xml:space="preserve">Question </w:t>
      </w:r>
      <w:r w:rsidR="00266DC5">
        <w:t>2</w:t>
      </w:r>
      <w:r w:rsidR="003208BF">
        <w:t>3</w:t>
      </w:r>
    </w:p>
    <w:p w14:paraId="71FC414F" w14:textId="75849A4B" w:rsidR="00275DD8" w:rsidRPr="003465B1" w:rsidRDefault="003465B1" w:rsidP="00275DD8">
      <w:pPr>
        <w:rPr>
          <w:b/>
          <w:bCs/>
        </w:rPr>
      </w:pPr>
      <w:r w:rsidRPr="003465B1">
        <w:rPr>
          <w:rStyle w:val="Boldtext"/>
          <w:b w:val="0"/>
          <w:bCs/>
        </w:rPr>
        <w:t>Do you agree that financial liability between Users and T&amp;S Co should be driven by the concepts of property damage and third-party liability as they exist in law, rather than allowing for any agreement to be made directly between the Parties</w:t>
      </w:r>
      <w:r w:rsidR="00275DD8" w:rsidRPr="003465B1">
        <w:t>?</w:t>
      </w:r>
    </w:p>
    <w:p w14:paraId="7562747F" w14:textId="77777777" w:rsidR="00275DD8" w:rsidRDefault="00275DD8" w:rsidP="00275DD8">
      <w:r w:rsidRPr="00234815">
        <w:t xml:space="preserve">Comments: </w:t>
      </w:r>
      <w:sdt>
        <w:sdtPr>
          <w:id w:val="358393788"/>
          <w:showingPlcHdr/>
        </w:sdtPr>
        <w:sdtContent>
          <w:r w:rsidRPr="00685326">
            <w:rPr>
              <w:rStyle w:val="PlaceholderText"/>
            </w:rPr>
            <w:t>Click here to enter text.</w:t>
          </w:r>
        </w:sdtContent>
      </w:sdt>
    </w:p>
    <w:p w14:paraId="6FB6C27E" w14:textId="02FD5117" w:rsidR="00275DD8" w:rsidRPr="00720608" w:rsidRDefault="00275DD8" w:rsidP="00275DD8">
      <w:pPr>
        <w:pStyle w:val="Question"/>
      </w:pPr>
      <w:r w:rsidRPr="00720608">
        <w:t xml:space="preserve">Question </w:t>
      </w:r>
      <w:r w:rsidR="003465B1">
        <w:t>2</w:t>
      </w:r>
      <w:r w:rsidR="003208BF">
        <w:t>4</w:t>
      </w:r>
    </w:p>
    <w:p w14:paraId="51505455" w14:textId="4665A7E9" w:rsidR="00275DD8" w:rsidRPr="00530F31" w:rsidRDefault="00530F31" w:rsidP="00275DD8">
      <w:pPr>
        <w:rPr>
          <w:b/>
          <w:bCs/>
        </w:rPr>
      </w:pPr>
      <w:r w:rsidRPr="00530F31">
        <w:rPr>
          <w:rStyle w:val="Boldtext"/>
          <w:b w:val="0"/>
          <w:bCs/>
        </w:rPr>
        <w:t>Are you supportive of the liability caps proposed above? If not, please explain your reasoning, with supporting technical documentation where possible</w:t>
      </w:r>
      <w:r w:rsidR="00275DD8" w:rsidRPr="00934941">
        <w:t>?</w:t>
      </w:r>
    </w:p>
    <w:p w14:paraId="11C024C3" w14:textId="77777777" w:rsidR="00275DD8" w:rsidRDefault="00275DD8" w:rsidP="00275DD8">
      <w:r w:rsidRPr="00234815">
        <w:lastRenderedPageBreak/>
        <w:t xml:space="preserve">Comments: </w:t>
      </w:r>
      <w:sdt>
        <w:sdtPr>
          <w:id w:val="-1170785148"/>
          <w:showingPlcHdr/>
        </w:sdtPr>
        <w:sdtContent>
          <w:r w:rsidRPr="00685326">
            <w:rPr>
              <w:rStyle w:val="PlaceholderText"/>
            </w:rPr>
            <w:t>Click here to enter text.</w:t>
          </w:r>
        </w:sdtContent>
      </w:sdt>
    </w:p>
    <w:p w14:paraId="23677C5E" w14:textId="203A1E13" w:rsidR="00275DD8" w:rsidRPr="00720608" w:rsidRDefault="00275DD8" w:rsidP="00275DD8">
      <w:pPr>
        <w:pStyle w:val="Question"/>
      </w:pPr>
      <w:r w:rsidRPr="00720608">
        <w:t xml:space="preserve">Question </w:t>
      </w:r>
      <w:r w:rsidR="00530F31">
        <w:t>2</w:t>
      </w:r>
      <w:r w:rsidR="003208BF">
        <w:t>5</w:t>
      </w:r>
    </w:p>
    <w:p w14:paraId="541AE25C" w14:textId="1ED42384" w:rsidR="00275DD8" w:rsidRPr="00D27D23" w:rsidRDefault="00D27D23" w:rsidP="00275DD8">
      <w:pPr>
        <w:rPr>
          <w:b/>
          <w:bCs/>
        </w:rPr>
      </w:pPr>
      <w:r w:rsidRPr="00D27D23">
        <w:rPr>
          <w:rStyle w:val="Boldtext"/>
          <w:b w:val="0"/>
          <w:bCs/>
        </w:rPr>
        <w:t>Is the proposed Code Accession Agreement adequate?</w:t>
      </w:r>
    </w:p>
    <w:p w14:paraId="266AD6D0" w14:textId="77777777" w:rsidR="00275DD8" w:rsidRDefault="00275DD8" w:rsidP="00275DD8">
      <w:r w:rsidRPr="00234815">
        <w:t xml:space="preserve">Comments: </w:t>
      </w:r>
      <w:sdt>
        <w:sdtPr>
          <w:id w:val="647869196"/>
          <w:showingPlcHdr/>
        </w:sdtPr>
        <w:sdtContent>
          <w:r w:rsidRPr="00685326">
            <w:rPr>
              <w:rStyle w:val="PlaceholderText"/>
            </w:rPr>
            <w:t>Click here to enter text.</w:t>
          </w:r>
        </w:sdtContent>
      </w:sdt>
    </w:p>
    <w:p w14:paraId="00FF1B35" w14:textId="5A6435F7" w:rsidR="00275DD8" w:rsidRPr="00720608" w:rsidRDefault="00275DD8" w:rsidP="00275DD8">
      <w:pPr>
        <w:pStyle w:val="Question"/>
      </w:pPr>
      <w:r w:rsidRPr="00720608">
        <w:t xml:space="preserve">Question </w:t>
      </w:r>
      <w:r w:rsidR="00D27D23">
        <w:t>2</w:t>
      </w:r>
      <w:r w:rsidR="003208BF">
        <w:t>6</w:t>
      </w:r>
    </w:p>
    <w:p w14:paraId="55C367F7" w14:textId="3F161288" w:rsidR="00275DD8" w:rsidRPr="005B014E" w:rsidRDefault="005B014E" w:rsidP="00275DD8">
      <w:pPr>
        <w:rPr>
          <w:b/>
          <w:bCs/>
        </w:rPr>
      </w:pPr>
      <w:r w:rsidRPr="005B014E">
        <w:rPr>
          <w:rStyle w:val="Boldtext"/>
          <w:b w:val="0"/>
          <w:bCs/>
        </w:rPr>
        <w:t>Is the proposed structure and content of the Construction Agreement appropriate?</w:t>
      </w:r>
    </w:p>
    <w:p w14:paraId="447852E9" w14:textId="77777777" w:rsidR="00275DD8" w:rsidRDefault="00275DD8" w:rsidP="00275DD8">
      <w:r w:rsidRPr="00234815">
        <w:t xml:space="preserve">Comments: </w:t>
      </w:r>
      <w:sdt>
        <w:sdtPr>
          <w:id w:val="-679581110"/>
          <w:showingPlcHdr/>
        </w:sdtPr>
        <w:sdtContent>
          <w:r w:rsidRPr="00685326">
            <w:rPr>
              <w:rStyle w:val="PlaceholderText"/>
            </w:rPr>
            <w:t>Click here to enter text.</w:t>
          </w:r>
        </w:sdtContent>
      </w:sdt>
    </w:p>
    <w:p w14:paraId="7CC73BB4" w14:textId="61D6D8F8" w:rsidR="00275DD8" w:rsidRPr="00720608" w:rsidRDefault="00275DD8" w:rsidP="00275DD8">
      <w:pPr>
        <w:pStyle w:val="Question"/>
      </w:pPr>
      <w:r w:rsidRPr="00720608">
        <w:t xml:space="preserve">Question </w:t>
      </w:r>
      <w:r w:rsidR="005B014E">
        <w:t>2</w:t>
      </w:r>
      <w:r w:rsidR="003208BF">
        <w:t>7</w:t>
      </w:r>
    </w:p>
    <w:p w14:paraId="024A53D8" w14:textId="2410CA26" w:rsidR="00275DD8" w:rsidRPr="00BE601A" w:rsidRDefault="00BE601A" w:rsidP="00275DD8">
      <w:pPr>
        <w:rPr>
          <w:b/>
          <w:bCs/>
        </w:rPr>
      </w:pPr>
      <w:r w:rsidRPr="00BE601A">
        <w:rPr>
          <w:rStyle w:val="Boldtext"/>
          <w:b w:val="0"/>
          <w:bCs/>
        </w:rPr>
        <w:t>Is the proposed structure and content of the Connection Agreement Appropriate?</w:t>
      </w:r>
    </w:p>
    <w:p w14:paraId="787F24DC" w14:textId="77777777" w:rsidR="00275DD8" w:rsidRDefault="00275DD8" w:rsidP="00275DD8">
      <w:r w:rsidRPr="00234815">
        <w:t xml:space="preserve">Comments: </w:t>
      </w:r>
      <w:sdt>
        <w:sdtPr>
          <w:id w:val="-1373458201"/>
          <w:showingPlcHdr/>
        </w:sdtPr>
        <w:sdtContent>
          <w:r w:rsidRPr="00685326">
            <w:rPr>
              <w:rStyle w:val="PlaceholderText"/>
            </w:rPr>
            <w:t>Click here to enter text.</w:t>
          </w:r>
        </w:sdtContent>
      </w:sdt>
    </w:p>
    <w:p w14:paraId="6C2DCA27" w14:textId="0120440D" w:rsidR="00275DD8" w:rsidRPr="00720608" w:rsidRDefault="00275DD8" w:rsidP="00275DD8">
      <w:pPr>
        <w:pStyle w:val="Question"/>
      </w:pPr>
      <w:r w:rsidRPr="00720608">
        <w:t xml:space="preserve">Question </w:t>
      </w:r>
      <w:r w:rsidR="00BE601A">
        <w:t>2</w:t>
      </w:r>
      <w:r w:rsidR="003208BF">
        <w:t>8</w:t>
      </w:r>
    </w:p>
    <w:p w14:paraId="79018A34" w14:textId="77777777" w:rsidR="00470806" w:rsidRPr="00470806" w:rsidRDefault="00470806" w:rsidP="00275DD8">
      <w:pPr>
        <w:rPr>
          <w:rStyle w:val="Boldtext"/>
          <w:b w:val="0"/>
          <w:bCs/>
        </w:rPr>
      </w:pPr>
      <w:r w:rsidRPr="00470806">
        <w:rPr>
          <w:rStyle w:val="Boldtext"/>
          <w:b w:val="0"/>
          <w:bCs/>
        </w:rPr>
        <w:t>Is the CDS Accession Agreement adequate?</w:t>
      </w:r>
    </w:p>
    <w:p w14:paraId="2C33D8A5" w14:textId="02830FCB" w:rsidR="00275DD8" w:rsidRDefault="00275DD8" w:rsidP="00275DD8">
      <w:r w:rsidRPr="00234815">
        <w:t xml:space="preserve">Comments: </w:t>
      </w:r>
      <w:sdt>
        <w:sdtPr>
          <w:id w:val="-2123675852"/>
          <w:showingPlcHdr/>
        </w:sdtPr>
        <w:sdtContent>
          <w:r w:rsidRPr="00685326">
            <w:rPr>
              <w:rStyle w:val="PlaceholderText"/>
            </w:rPr>
            <w:t>Click here to enter text.</w:t>
          </w:r>
        </w:sdtContent>
      </w:sdt>
    </w:p>
    <w:p w14:paraId="0B85F45C" w14:textId="77777777" w:rsidR="003208BF" w:rsidRDefault="003208BF" w:rsidP="00720608">
      <w:pPr>
        <w:pStyle w:val="Question"/>
      </w:pPr>
    </w:p>
    <w:p w14:paraId="2DAF08BD" w14:textId="4DDF5328" w:rsidR="001700BE" w:rsidRPr="00720608" w:rsidRDefault="001700BE" w:rsidP="00720608">
      <w:pPr>
        <w:pStyle w:val="Question"/>
      </w:pPr>
      <w:r w:rsidRPr="00720608">
        <w:t>Do you have any other comments that might aid the consultation process as a whole?</w:t>
      </w:r>
      <w:bookmarkEnd w:id="4"/>
      <w:bookmarkEnd w:id="5"/>
      <w:bookmarkEnd w:id="6"/>
    </w:p>
    <w:p w14:paraId="2DAF08BE" w14:textId="77777777" w:rsidR="001700BE" w:rsidRDefault="001700BE" w:rsidP="001700BE">
      <w:r w:rsidRPr="000950CF">
        <w:t xml:space="preserve">Please use this space for any </w:t>
      </w:r>
      <w:r w:rsidRPr="001700BE">
        <w:t>general comments that you may have, comments on the layout of this consultation would also be welcomed.</w:t>
      </w:r>
    </w:p>
    <w:sdt>
      <w:sdtPr>
        <w:id w:val="296041129"/>
        <w:showingPlcHdr/>
      </w:sdtPr>
      <w:sdtContent>
        <w:p w14:paraId="2DAF08BF" w14:textId="77777777" w:rsidR="00654A57" w:rsidRPr="001700BE" w:rsidRDefault="00654A57" w:rsidP="001700BE">
          <w:r w:rsidRPr="00685326">
            <w:rPr>
              <w:rStyle w:val="PlaceholderText"/>
            </w:rPr>
            <w:t>Click here to enter text.</w:t>
          </w:r>
        </w:p>
      </w:sdtContent>
    </w:sdt>
    <w:p w14:paraId="2DAF08C1" w14:textId="23E87C6C" w:rsidR="001700BE" w:rsidRPr="000950CF" w:rsidRDefault="00654A57" w:rsidP="001700BE">
      <w:r>
        <w:br/>
      </w:r>
      <w:r w:rsidR="001700BE" w:rsidRPr="000950CF">
        <w:t>Thank you for taking the time to let us have your views</w:t>
      </w:r>
      <w:r w:rsidR="00D37D5B">
        <w:t xml:space="preserve"> on this consultation</w:t>
      </w:r>
      <w:r w:rsidR="001700BE" w:rsidRPr="000950CF">
        <w:t>.</w:t>
      </w:r>
      <w:r w:rsidR="001700BE">
        <w:t xml:space="preserve"> </w:t>
      </w:r>
      <w:r w:rsidR="001700BE" w:rsidRPr="000950CF">
        <w:t>We do not intend to acknowledge receipt of individual responses unless you tick the box below.</w:t>
      </w:r>
      <w:r w:rsidR="001700BE">
        <w:t xml:space="preserve"> </w:t>
      </w:r>
    </w:p>
    <w:p w14:paraId="2DAF08C2" w14:textId="77777777" w:rsidR="001700BE" w:rsidRDefault="001700BE" w:rsidP="00234815">
      <w:r w:rsidRPr="000950CF">
        <w:t xml:space="preserve">Please acknowledge this reply </w:t>
      </w:r>
      <w:sdt>
        <w:sdtPr>
          <w:id w:val="4833627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AF08C4" w14:textId="74CF75FD" w:rsidR="001700BE" w:rsidRPr="001700BE" w:rsidRDefault="00C66E11" w:rsidP="001700BE">
      <w:r>
        <w:t>W</w:t>
      </w:r>
      <w:r w:rsidR="001700BE" w:rsidRPr="001700BE">
        <w:t xml:space="preserve">e carry out our research on many different topics and consultations. As your views are valuable to us, would it be okay if we were to contact you again from time to time either for research or to send through consultation documents? </w:t>
      </w:r>
    </w:p>
    <w:p w14:paraId="2DAF08C5" w14:textId="77777777" w:rsidR="002032DA" w:rsidRPr="00DB3212" w:rsidRDefault="00000000" w:rsidP="00733AFE">
      <w:sdt>
        <w:sdtPr>
          <w:id w:val="-1063721032"/>
          <w14:checkbox>
            <w14:checked w14:val="0"/>
            <w14:checkedState w14:val="2612" w14:font="MS Gothic"/>
            <w14:uncheckedState w14:val="2610" w14:font="MS Gothic"/>
          </w14:checkbox>
        </w:sdtPr>
        <w:sdtContent>
          <w:r w:rsidR="001700BE">
            <w:rPr>
              <w:rFonts w:ascii="MS Gothic" w:eastAsia="MS Gothic" w:hAnsi="MS Gothic" w:hint="eastAsia"/>
            </w:rPr>
            <w:t>☐</w:t>
          </w:r>
        </w:sdtContent>
      </w:sdt>
      <w:r w:rsidR="001700BE" w:rsidRPr="001700BE">
        <w:t xml:space="preserve">Yes    </w:t>
      </w:r>
      <w:r w:rsidR="001700BE" w:rsidRPr="001700BE">
        <w:tab/>
      </w:r>
      <w:r w:rsidR="001700BE" w:rsidRPr="001700BE">
        <w:tab/>
      </w:r>
      <w:sdt>
        <w:sdtPr>
          <w:id w:val="1045334061"/>
          <w14:checkbox>
            <w14:checked w14:val="0"/>
            <w14:checkedState w14:val="2612" w14:font="MS Gothic"/>
            <w14:uncheckedState w14:val="2610" w14:font="MS Gothic"/>
          </w14:checkbox>
        </w:sdtPr>
        <w:sdtContent>
          <w:r w:rsidR="001700BE">
            <w:rPr>
              <w:rFonts w:ascii="MS Gothic" w:eastAsia="MS Gothic" w:hAnsi="MS Gothic" w:hint="eastAsia"/>
            </w:rPr>
            <w:t>☐</w:t>
          </w:r>
        </w:sdtContent>
      </w:sdt>
      <w:r w:rsidR="001700BE" w:rsidRPr="001700BE">
        <w:t>No</w:t>
      </w:r>
      <w:bookmarkEnd w:id="1"/>
      <w:bookmarkEnd w:id="2"/>
    </w:p>
    <w:sectPr w:rsidR="002032DA" w:rsidRPr="00DB3212" w:rsidSect="00FE1D94">
      <w:headerReference w:type="first" r:id="rId14"/>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B08B" w14:textId="77777777" w:rsidR="00DE3BF7" w:rsidRDefault="00DE3BF7">
      <w:r>
        <w:separator/>
      </w:r>
    </w:p>
  </w:endnote>
  <w:endnote w:type="continuationSeparator" w:id="0">
    <w:p w14:paraId="537F4343" w14:textId="77777777" w:rsidR="00DE3BF7" w:rsidRDefault="00DE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2EED" w14:textId="77777777" w:rsidR="00DE3BF7" w:rsidRDefault="00DE3BF7">
      <w:r>
        <w:separator/>
      </w:r>
    </w:p>
  </w:footnote>
  <w:footnote w:type="continuationSeparator" w:id="0">
    <w:p w14:paraId="61E3A363" w14:textId="77777777" w:rsidR="00DE3BF7" w:rsidRDefault="00DE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08CA" w14:textId="6EAC91D1" w:rsidR="00406CDA" w:rsidRPr="00015C4E" w:rsidRDefault="00406CDA" w:rsidP="00FE1D94">
    <w:pPr>
      <w:spacing w:after="0"/>
    </w:pPr>
    <w:r>
      <w:rPr>
        <w:noProof/>
        <w:lang w:eastAsia="en-GB"/>
      </w:rPr>
      <mc:AlternateContent>
        <mc:Choice Requires="wps">
          <w:drawing>
            <wp:anchor distT="0" distB="0" distL="114300" distR="114300" simplePos="0" relativeHeight="251658240" behindDoc="1" locked="0" layoutInCell="1" allowOverlap="1" wp14:anchorId="2DAF08CD" wp14:editId="6D62E9EC">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21A20"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" filled="f" fillcolor="#003478" strokecolor="#003478">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16cid:durableId="336003183">
    <w:abstractNumId w:val="9"/>
  </w:num>
  <w:num w:numId="2" w16cid:durableId="466705365">
    <w:abstractNumId w:val="19"/>
  </w:num>
  <w:num w:numId="3" w16cid:durableId="2084329247">
    <w:abstractNumId w:val="12"/>
  </w:num>
  <w:num w:numId="4" w16cid:durableId="1452552749">
    <w:abstractNumId w:val="13"/>
  </w:num>
  <w:num w:numId="5" w16cid:durableId="745499381">
    <w:abstractNumId w:val="20"/>
  </w:num>
  <w:num w:numId="6" w16cid:durableId="1740706293">
    <w:abstractNumId w:val="17"/>
  </w:num>
  <w:num w:numId="7" w16cid:durableId="1019114279">
    <w:abstractNumId w:val="11"/>
  </w:num>
  <w:num w:numId="8" w16cid:durableId="903684268">
    <w:abstractNumId w:val="7"/>
  </w:num>
  <w:num w:numId="9" w16cid:durableId="281613953">
    <w:abstractNumId w:val="6"/>
  </w:num>
  <w:num w:numId="10" w16cid:durableId="1406759229">
    <w:abstractNumId w:val="5"/>
  </w:num>
  <w:num w:numId="11" w16cid:durableId="434787643">
    <w:abstractNumId w:val="4"/>
  </w:num>
  <w:num w:numId="12" w16cid:durableId="89936731">
    <w:abstractNumId w:val="8"/>
  </w:num>
  <w:num w:numId="13" w16cid:durableId="1326082002">
    <w:abstractNumId w:val="3"/>
  </w:num>
  <w:num w:numId="14" w16cid:durableId="834567902">
    <w:abstractNumId w:val="2"/>
  </w:num>
  <w:num w:numId="15" w16cid:durableId="1954045978">
    <w:abstractNumId w:val="1"/>
  </w:num>
  <w:num w:numId="16" w16cid:durableId="1837184313">
    <w:abstractNumId w:val="0"/>
  </w:num>
  <w:num w:numId="17" w16cid:durableId="2064600296">
    <w:abstractNumId w:val="16"/>
  </w:num>
  <w:num w:numId="18" w16cid:durableId="1689597674">
    <w:abstractNumId w:val="18"/>
  </w:num>
  <w:num w:numId="19" w16cid:durableId="967904013">
    <w:abstractNumId w:val="14"/>
  </w:num>
  <w:num w:numId="20" w16cid:durableId="885067644">
    <w:abstractNumId w:val="15"/>
  </w:num>
  <w:num w:numId="21" w16cid:durableId="5513832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FE"/>
    <w:rsid w:val="00006159"/>
    <w:rsid w:val="000132C2"/>
    <w:rsid w:val="00015C4E"/>
    <w:rsid w:val="00032087"/>
    <w:rsid w:val="00034384"/>
    <w:rsid w:val="00045601"/>
    <w:rsid w:val="00053C78"/>
    <w:rsid w:val="0005717F"/>
    <w:rsid w:val="000604AF"/>
    <w:rsid w:val="00062617"/>
    <w:rsid w:val="0006335D"/>
    <w:rsid w:val="00065E61"/>
    <w:rsid w:val="00072613"/>
    <w:rsid w:val="00086288"/>
    <w:rsid w:val="00091DE9"/>
    <w:rsid w:val="00093793"/>
    <w:rsid w:val="0009521D"/>
    <w:rsid w:val="00096FAD"/>
    <w:rsid w:val="000A01D3"/>
    <w:rsid w:val="000A777B"/>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4731E"/>
    <w:rsid w:val="0015267F"/>
    <w:rsid w:val="00155A9C"/>
    <w:rsid w:val="00162142"/>
    <w:rsid w:val="001634C8"/>
    <w:rsid w:val="001700BE"/>
    <w:rsid w:val="001705EB"/>
    <w:rsid w:val="001726DF"/>
    <w:rsid w:val="00175876"/>
    <w:rsid w:val="0018767B"/>
    <w:rsid w:val="00191B54"/>
    <w:rsid w:val="00193033"/>
    <w:rsid w:val="001A1AE4"/>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0DBB"/>
    <w:rsid w:val="00224C7F"/>
    <w:rsid w:val="0022504C"/>
    <w:rsid w:val="00226F71"/>
    <w:rsid w:val="00232B67"/>
    <w:rsid w:val="0023304D"/>
    <w:rsid w:val="00234815"/>
    <w:rsid w:val="00244FC1"/>
    <w:rsid w:val="002451F0"/>
    <w:rsid w:val="00246F54"/>
    <w:rsid w:val="0025397C"/>
    <w:rsid w:val="00263094"/>
    <w:rsid w:val="00266DC5"/>
    <w:rsid w:val="002670F6"/>
    <w:rsid w:val="00272572"/>
    <w:rsid w:val="00273593"/>
    <w:rsid w:val="002747CA"/>
    <w:rsid w:val="00275DD8"/>
    <w:rsid w:val="0028755F"/>
    <w:rsid w:val="00290372"/>
    <w:rsid w:val="00294C50"/>
    <w:rsid w:val="002A0605"/>
    <w:rsid w:val="002A16AB"/>
    <w:rsid w:val="002A31DF"/>
    <w:rsid w:val="002B5C80"/>
    <w:rsid w:val="002C3AFC"/>
    <w:rsid w:val="002D12B5"/>
    <w:rsid w:val="002D7C4C"/>
    <w:rsid w:val="002E70DB"/>
    <w:rsid w:val="002F1CC6"/>
    <w:rsid w:val="002F1FF4"/>
    <w:rsid w:val="00300710"/>
    <w:rsid w:val="00307095"/>
    <w:rsid w:val="0031038D"/>
    <w:rsid w:val="003208BF"/>
    <w:rsid w:val="003213B0"/>
    <w:rsid w:val="00324D1E"/>
    <w:rsid w:val="003318CE"/>
    <w:rsid w:val="00331FF7"/>
    <w:rsid w:val="00336FC1"/>
    <w:rsid w:val="0033791A"/>
    <w:rsid w:val="00341FA9"/>
    <w:rsid w:val="003451FB"/>
    <w:rsid w:val="00345BCB"/>
    <w:rsid w:val="003465B1"/>
    <w:rsid w:val="0035223F"/>
    <w:rsid w:val="00352686"/>
    <w:rsid w:val="003654E6"/>
    <w:rsid w:val="00371164"/>
    <w:rsid w:val="00371895"/>
    <w:rsid w:val="00373222"/>
    <w:rsid w:val="00377603"/>
    <w:rsid w:val="00390385"/>
    <w:rsid w:val="003921D2"/>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15BF"/>
    <w:rsid w:val="00442169"/>
    <w:rsid w:val="0044797C"/>
    <w:rsid w:val="00452858"/>
    <w:rsid w:val="00457CAC"/>
    <w:rsid w:val="00466610"/>
    <w:rsid w:val="00467B49"/>
    <w:rsid w:val="00470806"/>
    <w:rsid w:val="00472AF2"/>
    <w:rsid w:val="004805D2"/>
    <w:rsid w:val="00484140"/>
    <w:rsid w:val="00484B18"/>
    <w:rsid w:val="004A7500"/>
    <w:rsid w:val="004B10B7"/>
    <w:rsid w:val="004B1D44"/>
    <w:rsid w:val="004B45CA"/>
    <w:rsid w:val="004B68DA"/>
    <w:rsid w:val="004C44C7"/>
    <w:rsid w:val="004D53B4"/>
    <w:rsid w:val="004D6A73"/>
    <w:rsid w:val="004D6DE1"/>
    <w:rsid w:val="004E6E64"/>
    <w:rsid w:val="004F05C1"/>
    <w:rsid w:val="004F2A57"/>
    <w:rsid w:val="004F4F6E"/>
    <w:rsid w:val="004F5C6B"/>
    <w:rsid w:val="00514ECF"/>
    <w:rsid w:val="00523821"/>
    <w:rsid w:val="00530F31"/>
    <w:rsid w:val="00533C58"/>
    <w:rsid w:val="0053548E"/>
    <w:rsid w:val="00545FB2"/>
    <w:rsid w:val="00546612"/>
    <w:rsid w:val="005729C4"/>
    <w:rsid w:val="00576565"/>
    <w:rsid w:val="005873F3"/>
    <w:rsid w:val="005917D7"/>
    <w:rsid w:val="005937E6"/>
    <w:rsid w:val="00595F47"/>
    <w:rsid w:val="0059647D"/>
    <w:rsid w:val="005A169D"/>
    <w:rsid w:val="005A2E99"/>
    <w:rsid w:val="005A5354"/>
    <w:rsid w:val="005A6936"/>
    <w:rsid w:val="005B014E"/>
    <w:rsid w:val="005B402C"/>
    <w:rsid w:val="005B5EA4"/>
    <w:rsid w:val="005B7AB9"/>
    <w:rsid w:val="005C11C2"/>
    <w:rsid w:val="005C13C4"/>
    <w:rsid w:val="005D1574"/>
    <w:rsid w:val="005D1862"/>
    <w:rsid w:val="005D361A"/>
    <w:rsid w:val="005D58CC"/>
    <w:rsid w:val="005D6632"/>
    <w:rsid w:val="005D7CA8"/>
    <w:rsid w:val="005E3265"/>
    <w:rsid w:val="005F064A"/>
    <w:rsid w:val="005F0A5C"/>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3754"/>
    <w:rsid w:val="006645DC"/>
    <w:rsid w:val="006675DA"/>
    <w:rsid w:val="00671B8D"/>
    <w:rsid w:val="0068134A"/>
    <w:rsid w:val="0068185E"/>
    <w:rsid w:val="006824FB"/>
    <w:rsid w:val="00685868"/>
    <w:rsid w:val="00687DE2"/>
    <w:rsid w:val="00692FB1"/>
    <w:rsid w:val="006A08AA"/>
    <w:rsid w:val="006A0F10"/>
    <w:rsid w:val="006A1178"/>
    <w:rsid w:val="006A640A"/>
    <w:rsid w:val="006B26BB"/>
    <w:rsid w:val="006C1644"/>
    <w:rsid w:val="006C1E05"/>
    <w:rsid w:val="006C2034"/>
    <w:rsid w:val="006D56FD"/>
    <w:rsid w:val="006D5937"/>
    <w:rsid w:val="006D7AAD"/>
    <w:rsid w:val="007073CE"/>
    <w:rsid w:val="00720608"/>
    <w:rsid w:val="00724BD4"/>
    <w:rsid w:val="007263F1"/>
    <w:rsid w:val="007311E3"/>
    <w:rsid w:val="00733AFE"/>
    <w:rsid w:val="00742E83"/>
    <w:rsid w:val="00743574"/>
    <w:rsid w:val="007464B0"/>
    <w:rsid w:val="007559C1"/>
    <w:rsid w:val="0076324E"/>
    <w:rsid w:val="007633BF"/>
    <w:rsid w:val="00765338"/>
    <w:rsid w:val="007771C1"/>
    <w:rsid w:val="007A4BA2"/>
    <w:rsid w:val="007B0F36"/>
    <w:rsid w:val="007C3A0F"/>
    <w:rsid w:val="007D0048"/>
    <w:rsid w:val="007E5104"/>
    <w:rsid w:val="00805DAB"/>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1EAC"/>
    <w:rsid w:val="00913BC7"/>
    <w:rsid w:val="00923859"/>
    <w:rsid w:val="009259CF"/>
    <w:rsid w:val="00934941"/>
    <w:rsid w:val="00937892"/>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0EC1"/>
    <w:rsid w:val="009F34E9"/>
    <w:rsid w:val="009F4751"/>
    <w:rsid w:val="00A03BA0"/>
    <w:rsid w:val="00A14146"/>
    <w:rsid w:val="00A148A4"/>
    <w:rsid w:val="00A15456"/>
    <w:rsid w:val="00A229D9"/>
    <w:rsid w:val="00A23E43"/>
    <w:rsid w:val="00A31C9E"/>
    <w:rsid w:val="00A35141"/>
    <w:rsid w:val="00A36704"/>
    <w:rsid w:val="00A44650"/>
    <w:rsid w:val="00A512AA"/>
    <w:rsid w:val="00A60F98"/>
    <w:rsid w:val="00A6286F"/>
    <w:rsid w:val="00A656C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5297"/>
    <w:rsid w:val="00B06A1C"/>
    <w:rsid w:val="00B10922"/>
    <w:rsid w:val="00B161E4"/>
    <w:rsid w:val="00B20914"/>
    <w:rsid w:val="00B328AD"/>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C18D6"/>
    <w:rsid w:val="00BC1F9D"/>
    <w:rsid w:val="00BC5059"/>
    <w:rsid w:val="00BD57BE"/>
    <w:rsid w:val="00BD7D17"/>
    <w:rsid w:val="00BE4DA9"/>
    <w:rsid w:val="00BE601A"/>
    <w:rsid w:val="00BE71F8"/>
    <w:rsid w:val="00BF2B52"/>
    <w:rsid w:val="00BF7695"/>
    <w:rsid w:val="00BF7CC3"/>
    <w:rsid w:val="00C0163C"/>
    <w:rsid w:val="00C041B2"/>
    <w:rsid w:val="00C05C97"/>
    <w:rsid w:val="00C20F5A"/>
    <w:rsid w:val="00C23CAE"/>
    <w:rsid w:val="00C373F1"/>
    <w:rsid w:val="00C378B1"/>
    <w:rsid w:val="00C404B2"/>
    <w:rsid w:val="00C50E53"/>
    <w:rsid w:val="00C51D4E"/>
    <w:rsid w:val="00C56DD0"/>
    <w:rsid w:val="00C57D6B"/>
    <w:rsid w:val="00C60585"/>
    <w:rsid w:val="00C620FA"/>
    <w:rsid w:val="00C663AB"/>
    <w:rsid w:val="00C66E11"/>
    <w:rsid w:val="00C74967"/>
    <w:rsid w:val="00C81B52"/>
    <w:rsid w:val="00C910F8"/>
    <w:rsid w:val="00C913EC"/>
    <w:rsid w:val="00CB1BC4"/>
    <w:rsid w:val="00CC08BD"/>
    <w:rsid w:val="00CC2842"/>
    <w:rsid w:val="00CD3BAA"/>
    <w:rsid w:val="00CD5818"/>
    <w:rsid w:val="00CE50B7"/>
    <w:rsid w:val="00CE762A"/>
    <w:rsid w:val="00CF24D9"/>
    <w:rsid w:val="00CF6874"/>
    <w:rsid w:val="00CF692C"/>
    <w:rsid w:val="00CF6A23"/>
    <w:rsid w:val="00D01A0B"/>
    <w:rsid w:val="00D16544"/>
    <w:rsid w:val="00D211FC"/>
    <w:rsid w:val="00D23089"/>
    <w:rsid w:val="00D27D23"/>
    <w:rsid w:val="00D3374C"/>
    <w:rsid w:val="00D35C98"/>
    <w:rsid w:val="00D37D5B"/>
    <w:rsid w:val="00D41359"/>
    <w:rsid w:val="00D44A1B"/>
    <w:rsid w:val="00D55A44"/>
    <w:rsid w:val="00D5710C"/>
    <w:rsid w:val="00D62329"/>
    <w:rsid w:val="00D845C5"/>
    <w:rsid w:val="00D90412"/>
    <w:rsid w:val="00D93310"/>
    <w:rsid w:val="00D96639"/>
    <w:rsid w:val="00D96ECF"/>
    <w:rsid w:val="00D971BD"/>
    <w:rsid w:val="00D97EB6"/>
    <w:rsid w:val="00DA0915"/>
    <w:rsid w:val="00DA1919"/>
    <w:rsid w:val="00DA453C"/>
    <w:rsid w:val="00DB3212"/>
    <w:rsid w:val="00DB52ED"/>
    <w:rsid w:val="00DB5BD0"/>
    <w:rsid w:val="00DC3198"/>
    <w:rsid w:val="00DD2CEF"/>
    <w:rsid w:val="00DE143B"/>
    <w:rsid w:val="00DE1E27"/>
    <w:rsid w:val="00DE3BF7"/>
    <w:rsid w:val="00E010FB"/>
    <w:rsid w:val="00E05591"/>
    <w:rsid w:val="00E07842"/>
    <w:rsid w:val="00E1051A"/>
    <w:rsid w:val="00E17803"/>
    <w:rsid w:val="00E230AB"/>
    <w:rsid w:val="00E244D9"/>
    <w:rsid w:val="00E30C7E"/>
    <w:rsid w:val="00E30F94"/>
    <w:rsid w:val="00E321AC"/>
    <w:rsid w:val="00E32ED5"/>
    <w:rsid w:val="00E56420"/>
    <w:rsid w:val="00E63582"/>
    <w:rsid w:val="00E66320"/>
    <w:rsid w:val="00E73FEF"/>
    <w:rsid w:val="00E74DD7"/>
    <w:rsid w:val="00E809E9"/>
    <w:rsid w:val="00E814F8"/>
    <w:rsid w:val="00E82D1F"/>
    <w:rsid w:val="00E84B66"/>
    <w:rsid w:val="00E86B6E"/>
    <w:rsid w:val="00E8757C"/>
    <w:rsid w:val="00E949FD"/>
    <w:rsid w:val="00EA0149"/>
    <w:rsid w:val="00EA47A6"/>
    <w:rsid w:val="00EA657E"/>
    <w:rsid w:val="00EA7FED"/>
    <w:rsid w:val="00EB0AA8"/>
    <w:rsid w:val="00EC44C5"/>
    <w:rsid w:val="00ED47D3"/>
    <w:rsid w:val="00ED70E8"/>
    <w:rsid w:val="00EE2C68"/>
    <w:rsid w:val="00EE3C4C"/>
    <w:rsid w:val="00EF70C0"/>
    <w:rsid w:val="00F03601"/>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019F"/>
    <w:rsid w:val="00FD19FD"/>
    <w:rsid w:val="00FD1AA8"/>
    <w:rsid w:val="00FE1D94"/>
    <w:rsid w:val="00FE6DDD"/>
    <w:rsid w:val="00FF09CE"/>
    <w:rsid w:val="00FF582F"/>
    <w:rsid w:val="11CE2CE7"/>
    <w:rsid w:val="16A3B705"/>
    <w:rsid w:val="1CA117BE"/>
    <w:rsid w:val="1E909ACC"/>
    <w:rsid w:val="2BCE6C14"/>
    <w:rsid w:val="3A0BB737"/>
    <w:rsid w:val="3AD15B2C"/>
    <w:rsid w:val="464D4169"/>
    <w:rsid w:val="51DC3E51"/>
    <w:rsid w:val="5753C521"/>
    <w:rsid w:val="5A532045"/>
    <w:rsid w:val="643AB763"/>
    <w:rsid w:val="71EB65C7"/>
    <w:rsid w:val="738736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F0854"/>
  <w15:docId w15:val="{54162B42-604E-4A81-870E-8F8AD2CD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uiPriority="35"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Boldtext">
    <w:name w:val="Bold text"/>
    <w:basedOn w:val="DefaultParagraphFont"/>
    <w:uiPriority w:val="1"/>
    <w:qFormat/>
    <w:rsid w:val="00911EAC"/>
    <w:rPr>
      <w:b/>
      <w:color w:val="auto"/>
    </w:rPr>
  </w:style>
  <w:style w:type="character" w:styleId="CommentReference">
    <w:name w:val="annotation reference"/>
    <w:basedOn w:val="DefaultParagraphFont"/>
    <w:uiPriority w:val="99"/>
    <w:semiHidden/>
    <w:unhideWhenUsed/>
    <w:locked/>
    <w:rsid w:val="003208BF"/>
    <w:rPr>
      <w:sz w:val="16"/>
      <w:szCs w:val="16"/>
    </w:rPr>
  </w:style>
  <w:style w:type="paragraph" w:styleId="CommentText">
    <w:name w:val="annotation text"/>
    <w:basedOn w:val="Normal"/>
    <w:link w:val="CommentTextChar"/>
    <w:uiPriority w:val="99"/>
    <w:unhideWhenUsed/>
    <w:locked/>
    <w:rsid w:val="003208BF"/>
    <w:pPr>
      <w:spacing w:after="240"/>
    </w:pPr>
    <w:rPr>
      <w:rFonts w:eastAsiaTheme="minorHAnsi" w:cstheme="minorBidi"/>
      <w:sz w:val="20"/>
      <w:szCs w:val="20"/>
    </w:rPr>
  </w:style>
  <w:style w:type="character" w:customStyle="1" w:styleId="CommentTextChar">
    <w:name w:val="Comment Text Char"/>
    <w:basedOn w:val="DefaultParagraphFont"/>
    <w:link w:val="CommentText"/>
    <w:uiPriority w:val="99"/>
    <w:rsid w:val="003208BF"/>
    <w:rPr>
      <w:rFonts w:ascii="Arial" w:eastAsiaTheme="minorHAnsi" w:hAnsi="Arial" w:cstheme="minorBidi"/>
      <w:sz w:val="20"/>
      <w:szCs w:val="20"/>
      <w:lang w:eastAsia="en-US"/>
    </w:rPr>
  </w:style>
  <w:style w:type="character" w:styleId="Mention">
    <w:name w:val="Mention"/>
    <w:basedOn w:val="DefaultParagraphFont"/>
    <w:uiPriority w:val="99"/>
    <w:unhideWhenUsed/>
    <w:rsid w:val="003208BF"/>
    <w:rPr>
      <w:color w:val="2B579A"/>
      <w:shd w:val="clear" w:color="auto" w:fill="E1DFDD"/>
    </w:rPr>
  </w:style>
  <w:style w:type="character" w:styleId="UnresolvedMention">
    <w:name w:val="Unresolved Mention"/>
    <w:basedOn w:val="DefaultParagraphFont"/>
    <w:uiPriority w:val="99"/>
    <w:semiHidden/>
    <w:unhideWhenUsed/>
    <w:rsid w:val="00A65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des.engagement@energysecurit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2.safelinks.protection.outlook.com/?url=https%3A%2F%2Fwww.gov.uk%2Fgovernment%2Fconsultations%2Fcarbon-capture-and-storage-ccs-network-code-updated-heads-of-terms&amp;data=05%7C01%7CJennifer.Bernechea%40energysecurity.gov.uk%7C4fa2f3dff3734f8d33b108dbe4fc58ba%7Ccbac700502c143ebb497e6492d1b2dd8%7C0%7C0%7C638355544688149956%7CUnknown%7CTWFpbGZsb3d8eyJWIjoiMC4wLjAwMDAiLCJQIjoiV2luMzIiLCJBTiI6Ik1haWwiLCJXVCI6Mn0%3D%7C3000%7C%7C%7C&amp;sdata=%2B6dx3foZO8wuM2MYC93Hsyw%2B%2F83GfsEKDXMKeeuNWl4%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60570116B312BE4BB98F1F95A83E096A" ma:contentTypeVersion="16" ma:contentTypeDescription="Create a new document." ma:contentTypeScope="" ma:versionID="ccdd3d5544b6b53299724b50b15d8245">
  <xsd:schema xmlns:xsd="http://www.w3.org/2001/XMLSchema" xmlns:xs="http://www.w3.org/2001/XMLSchema" xmlns:p="http://schemas.microsoft.com/office/2006/metadata/properties" xmlns:ns2="0f9fa326-da26-4ea8-b6a9-645e8136fe1d" xmlns:ns3="f2dd8cec-1deb-4bce-8ef8-42682733d341" xmlns:ns4="aaacb922-5235-4a66-b188-303b9b46fbd7" xmlns:ns5="09013acb-2933-42b6-9895-4d60a795be4b" targetNamespace="http://schemas.microsoft.com/office/2006/metadata/properties" ma:root="true" ma:fieldsID="2bec1605f6ed3a4fc80ad694e6579741" ns2:_="" ns3:_="" ns4:_="" ns5:_="">
    <xsd:import namespace="0f9fa326-da26-4ea8-b6a9-645e8136fe1d"/>
    <xsd:import namespace="f2dd8cec-1deb-4bce-8ef8-42682733d341"/>
    <xsd:import namespace="aaacb922-5235-4a66-b188-303b9b46fbd7"/>
    <xsd:import namespace="09013acb-2933-42b6-9895-4d60a795be4b"/>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LengthInSeconds" minOccurs="0"/>
                <xsd:element ref="ns3:SharedWithUsers" minOccurs="0"/>
                <xsd:element ref="ns3: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Carbon Capture, Usage and Storage|9cbc141d-916e-4059-9e35-d8e514eedcec"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d8cec-1deb-4bce-8ef8-42682733d34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ff84b58-91cf-4192-a7fd-d1d48cc06ef9}" ma:internalName="TaxCatchAll" ma:showField="CatchAllData" ma:web="f2dd8cec-1deb-4bce-8ef8-42682733d3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f84b58-91cf-4192-a7fd-d1d48cc06ef9}" ma:internalName="TaxCatchAllLabel" ma:readOnly="true" ma:showField="CatchAllDataLabel" ma:web="f2dd8cec-1deb-4bce-8ef8-42682733d34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013acb-2933-42b6-9895-4d60a795be4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lcf76f155ced4ddcb4097134ff3c332f xmlns="09013acb-2933-42b6-9895-4d60a795be4b">
      <Terms xmlns="http://schemas.microsoft.com/office/infopath/2007/PartnerControls"/>
    </lcf76f155ced4ddcb4097134ff3c332f>
    <TaxCatchAll xmlns="f2dd8cec-1deb-4bce-8ef8-42682733d341">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Carbon Capture, Usage and Storage</TermName>
          <TermId xmlns="http://schemas.microsoft.com/office/infopath/2007/PartnerControls">9cbc141d-916e-4059-9e35-d8e514eedcec</TermId>
        </TermInfo>
      </Terms>
    </h573c97cf80c4aa6b446c5363dc3ac94>
    <_dlc_DocId xmlns="f2dd8cec-1deb-4bce-8ef8-42682733d341">FNPWYJPTYW2U-1088338938-119342</_dlc_DocId>
    <_dlc_DocIdUrl xmlns="f2dd8cec-1deb-4bce-8ef8-42682733d341">
      <Url>https://beisgov.sharepoint.com/sites/CCUSTS-OS/_layouts/15/DocIdRedir.aspx?ID=FNPWYJPTYW2U-1088338938-119342</Url>
      <Description>FNPWYJPTYW2U-1088338938-119342</Description>
    </_dlc_DocIdUrl>
    <SharedWithUsers xmlns="f2dd8cec-1deb-4bce-8ef8-42682733d341">
      <UserInfo>
        <DisplayName>Jones, Catrin (Energy Security)</DisplayName>
        <AccountId>698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862F412-6A5F-482C-9F6F-A3DA679AF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f2dd8cec-1deb-4bce-8ef8-42682733d341"/>
    <ds:schemaRef ds:uri="aaacb922-5235-4a66-b188-303b9b46fbd7"/>
    <ds:schemaRef ds:uri="09013acb-2933-42b6-9895-4d60a795b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1BE33-25E5-42E9-9A83-E5D476BBBD3E}">
  <ds:schemaRefs>
    <ds:schemaRef ds:uri="http://schemas.microsoft.com/office/2006/metadata/properties"/>
    <ds:schemaRef ds:uri="http://schemas.microsoft.com/office/infopath/2007/PartnerControls"/>
    <ds:schemaRef ds:uri="0f9fa326-da26-4ea8-b6a9-645e8136fe1d"/>
    <ds:schemaRef ds:uri="aaacb922-5235-4a66-b188-303b9b46fbd7"/>
    <ds:schemaRef ds:uri="09013acb-2933-42b6-9895-4d60a795be4b"/>
    <ds:schemaRef ds:uri="f2dd8cec-1deb-4bce-8ef8-42682733d341"/>
  </ds:schemaRefs>
</ds:datastoreItem>
</file>

<file path=customXml/itemProps3.xml><?xml version="1.0" encoding="utf-8"?>
<ds:datastoreItem xmlns:ds="http://schemas.openxmlformats.org/officeDocument/2006/customXml" ds:itemID="{D0578943-DFCB-494A-86F9-861D9309B9C6}">
  <ds:schemaRefs>
    <ds:schemaRef ds:uri="http://schemas.microsoft.com/sharepoint/v3/contenttype/forms"/>
  </ds:schemaRefs>
</ds:datastoreItem>
</file>

<file path=customXml/itemProps4.xml><?xml version="1.0" encoding="utf-8"?>
<ds:datastoreItem xmlns:ds="http://schemas.openxmlformats.org/officeDocument/2006/customXml" ds:itemID="{F0F3B0DA-04BB-44AE-83CA-B16FE67E45B4}">
  <ds:schemaRefs>
    <ds:schemaRef ds:uri="http://schemas.microsoft.com/sharepoint/events"/>
  </ds:schemaRefs>
</ds:datastoreItem>
</file>

<file path=customXml/itemProps5.xml><?xml version="1.0" encoding="utf-8"?>
<ds:datastoreItem xmlns:ds="http://schemas.openxmlformats.org/officeDocument/2006/customXml" ds:itemID="{0F7B8FF6-9B17-4CBC-8534-E6777F3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1150</Words>
  <Characters>6556</Characters>
  <Application>Microsoft Office Word</Application>
  <DocSecurity>0</DocSecurity>
  <Lines>54</Lines>
  <Paragraphs>15</Paragraphs>
  <ScaleCrop>false</ScaleCrop>
  <Company>BIS</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Gibson, Rachel (Energy Security)</cp:lastModifiedBy>
  <cp:revision>6</cp:revision>
  <cp:lastPrinted>2012-11-01T14:25:00Z</cp:lastPrinted>
  <dcterms:created xsi:type="dcterms:W3CDTF">2023-11-30T10:56:00Z</dcterms:created>
  <dcterms:modified xsi:type="dcterms:W3CDTF">2023-12-01T09:46:00Z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ba62f585-b40f-4ab9-bafe-39150f03d124_Enabled">
    <vt:lpwstr>true</vt:lpwstr>
  </property>
  <property fmtid="{D5CDD505-2E9C-101B-9397-08002B2CF9AE}" pid="12" name="MSIP_Label_ba62f585-b40f-4ab9-bafe-39150f03d124_SetDate">
    <vt:lpwstr>2021-07-05T11:51:23Z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7933c888-c55c-4122-ae8c-09e1fcd6fa18</vt:lpwstr>
  </property>
  <property fmtid="{D5CDD505-2E9C-101B-9397-08002B2CF9AE}" pid="17" name="MSIP_Label_ba62f585-b40f-4ab9-bafe-39150f03d124_ContentBits">
    <vt:lpwstr>0</vt:lpwstr>
  </property>
  <property fmtid="{D5CDD505-2E9C-101B-9397-08002B2CF9AE}" pid="18" name="ContentTypeId">
    <vt:lpwstr>0x0101004691A8DE0991884F8E90AD6474FC7373010060570116B312BE4BB98F1F95A83E096A</vt:lpwstr>
  </property>
  <property fmtid="{D5CDD505-2E9C-101B-9397-08002B2CF9AE}" pid="19" name="KIM_Activity">
    <vt:lpwstr>2;#Carbon Capture, Usage and Storage|9cbc141d-916e-4059-9e35-d8e514eedcec</vt:lpwstr>
  </property>
  <property fmtid="{D5CDD505-2E9C-101B-9397-08002B2CF9AE}" pid="20" name="KIM_Function">
    <vt:lpwstr>1;#Energy and Climate|67dfd3db-8e6c-4d42-96c1-aed1098cd89b</vt:lpwstr>
  </property>
  <property fmtid="{D5CDD505-2E9C-101B-9397-08002B2CF9AE}" pid="21" name="_dlc_DocIdItemGuid">
    <vt:lpwstr>796e3ae2-3338-4c02-823f-1a45b6d4e121</vt:lpwstr>
  </property>
  <property fmtid="{D5CDD505-2E9C-101B-9397-08002B2CF9AE}" pid="22" name="KIM_GovernmentBody">
    <vt:lpwstr>3;#BEIS|b386cac2-c28c-4db4-8fca-43733d0e74ef</vt:lpwstr>
  </property>
  <property fmtid="{D5CDD505-2E9C-101B-9397-08002B2CF9AE}" pid="23" name="MediaServiceImageTags">
    <vt:lpwstr/>
  </property>
</Properties>
</file>