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A61" w14:textId="77777777" w:rsidR="004B45AD" w:rsidRDefault="00B04D6D" w:rsidP="004B45AD">
      <w:pPr>
        <w:pStyle w:val="Heading1"/>
        <w:spacing w:before="100" w:beforeAutospacing="1"/>
      </w:pPr>
      <w:r>
        <w:rPr>
          <w:noProof/>
        </w:rPr>
        <w:drawing>
          <wp:inline distT="0" distB="0" distL="0" distR="0" wp14:anchorId="213AD5F7" wp14:editId="3423A7DD">
            <wp:extent cx="1504950" cy="8001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onsult.defra.gov.uk/os-custom-logos/defra-logo-green.png"/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4231" w14:textId="25A4D96A" w:rsidR="00C902DC" w:rsidRDefault="002E6AE1" w:rsidP="004B45AD">
      <w:pPr>
        <w:pStyle w:val="Heading1"/>
        <w:spacing w:before="480"/>
      </w:pPr>
      <w:r w:rsidRPr="002E6AE1">
        <w:t xml:space="preserve">Countryside Stewardship Facilitation </w:t>
      </w:r>
      <w:r w:rsidR="0058145C">
        <w:t xml:space="preserve">Fund (CSFF) </w:t>
      </w:r>
      <w:r w:rsidRPr="002E6AE1">
        <w:t>group asset register</w:t>
      </w:r>
    </w:p>
    <w:p w14:paraId="68C43B39" w14:textId="77777777" w:rsidR="002E6AE1" w:rsidRDefault="002E6AE1" w:rsidP="002E6AE1">
      <w:pPr>
        <w:jc w:val="center"/>
      </w:pPr>
    </w:p>
    <w:p w14:paraId="4B20E96D" w14:textId="65C244C7" w:rsidR="0058145C" w:rsidRPr="0058145C" w:rsidRDefault="0058145C" w:rsidP="0058145C">
      <w:pPr>
        <w:rPr>
          <w:rFonts w:ascii="Arial" w:hAnsi="Arial" w:cs="Arial"/>
          <w:sz w:val="24"/>
        </w:rPr>
      </w:pPr>
      <w:r w:rsidRPr="0058145C">
        <w:rPr>
          <w:rFonts w:ascii="Arial" w:hAnsi="Arial" w:cs="Arial"/>
          <w:sz w:val="24"/>
        </w:rPr>
        <w:t xml:space="preserve">CSFF group </w:t>
      </w:r>
      <w:r w:rsidR="005959A5">
        <w:rPr>
          <w:rFonts w:ascii="Arial" w:hAnsi="Arial" w:cs="Arial"/>
          <w:sz w:val="24"/>
        </w:rPr>
        <w:t>r</w:t>
      </w:r>
      <w:r w:rsidRPr="0058145C">
        <w:rPr>
          <w:rFonts w:ascii="Arial" w:hAnsi="Arial" w:cs="Arial"/>
          <w:sz w:val="24"/>
        </w:rPr>
        <w:t>eference:</w:t>
      </w:r>
      <w:r w:rsidR="0050577B">
        <w:rPr>
          <w:rFonts w:ascii="Arial" w:hAnsi="Arial" w:cs="Arial"/>
          <w:sz w:val="24"/>
        </w:rPr>
        <w:t xml:space="preserve"> </w:t>
      </w:r>
      <w:r w:rsidR="0050577B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0577B">
        <w:rPr>
          <w:rFonts w:ascii="Arial" w:hAnsi="Arial" w:cs="Arial"/>
          <w:sz w:val="24"/>
        </w:rPr>
        <w:instrText xml:space="preserve"> FORMTEXT </w:instrText>
      </w:r>
      <w:r w:rsidR="0050577B">
        <w:rPr>
          <w:rFonts w:ascii="Arial" w:hAnsi="Arial" w:cs="Arial"/>
          <w:sz w:val="24"/>
        </w:rPr>
      </w:r>
      <w:r w:rsidR="0050577B">
        <w:rPr>
          <w:rFonts w:ascii="Arial" w:hAnsi="Arial" w:cs="Arial"/>
          <w:sz w:val="24"/>
        </w:rPr>
        <w:fldChar w:fldCharType="separate"/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sz w:val="24"/>
        </w:rPr>
        <w:fldChar w:fldCharType="end"/>
      </w:r>
      <w:bookmarkEnd w:id="0"/>
    </w:p>
    <w:p w14:paraId="48A7CDC5" w14:textId="77777777" w:rsidR="0058145C" w:rsidRPr="0058145C" w:rsidRDefault="0058145C" w:rsidP="0058145C">
      <w:pPr>
        <w:rPr>
          <w:rFonts w:ascii="Arial" w:hAnsi="Arial" w:cs="Arial"/>
          <w:sz w:val="24"/>
        </w:rPr>
      </w:pPr>
    </w:p>
    <w:p w14:paraId="688DC9DE" w14:textId="45A91BA1" w:rsidR="0058145C" w:rsidRDefault="0058145C" w:rsidP="0058145C">
      <w:pPr>
        <w:rPr>
          <w:rFonts w:ascii="Arial" w:hAnsi="Arial" w:cs="Arial"/>
          <w:sz w:val="24"/>
        </w:rPr>
      </w:pPr>
      <w:r w:rsidRPr="002E6AE1">
        <w:rPr>
          <w:rFonts w:ascii="Arial" w:hAnsi="Arial" w:cs="Arial"/>
          <w:sz w:val="24"/>
        </w:rPr>
        <w:t>Group name</w:t>
      </w:r>
      <w:r>
        <w:rPr>
          <w:rFonts w:ascii="Arial" w:hAnsi="Arial" w:cs="Arial"/>
          <w:sz w:val="24"/>
        </w:rPr>
        <w:t>:</w:t>
      </w:r>
      <w:r w:rsidR="0050577B">
        <w:rPr>
          <w:rFonts w:ascii="Arial" w:hAnsi="Arial" w:cs="Arial"/>
          <w:sz w:val="24"/>
        </w:rPr>
        <w:t xml:space="preserve"> </w:t>
      </w:r>
      <w:r w:rsidR="0050577B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0577B">
        <w:rPr>
          <w:rFonts w:ascii="Arial" w:hAnsi="Arial" w:cs="Arial"/>
          <w:sz w:val="24"/>
        </w:rPr>
        <w:instrText xml:space="preserve"> FORMTEXT </w:instrText>
      </w:r>
      <w:r w:rsidR="0050577B">
        <w:rPr>
          <w:rFonts w:ascii="Arial" w:hAnsi="Arial" w:cs="Arial"/>
          <w:sz w:val="24"/>
        </w:rPr>
      </w:r>
      <w:r w:rsidR="0050577B">
        <w:rPr>
          <w:rFonts w:ascii="Arial" w:hAnsi="Arial" w:cs="Arial"/>
          <w:sz w:val="24"/>
        </w:rPr>
        <w:fldChar w:fldCharType="separate"/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sz w:val="24"/>
        </w:rPr>
        <w:fldChar w:fldCharType="end"/>
      </w:r>
      <w:bookmarkEnd w:id="1"/>
    </w:p>
    <w:p w14:paraId="2286388B" w14:textId="77777777" w:rsidR="0058145C" w:rsidRDefault="0058145C" w:rsidP="0058145C">
      <w:pPr>
        <w:rPr>
          <w:rFonts w:ascii="Arial" w:hAnsi="Arial" w:cs="Arial"/>
          <w:sz w:val="24"/>
        </w:rPr>
      </w:pPr>
    </w:p>
    <w:p w14:paraId="1233FFBF" w14:textId="519484C3" w:rsidR="0058145C" w:rsidRDefault="0058145C" w:rsidP="005814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address:</w:t>
      </w:r>
      <w:r w:rsidR="0050577B">
        <w:rPr>
          <w:rFonts w:ascii="Arial" w:hAnsi="Arial" w:cs="Arial"/>
          <w:sz w:val="24"/>
        </w:rPr>
        <w:t xml:space="preserve"> </w:t>
      </w:r>
      <w:r w:rsidR="0050577B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0577B">
        <w:rPr>
          <w:rFonts w:ascii="Arial" w:hAnsi="Arial" w:cs="Arial"/>
          <w:sz w:val="24"/>
        </w:rPr>
        <w:instrText xml:space="preserve"> FORMTEXT </w:instrText>
      </w:r>
      <w:r w:rsidR="0050577B">
        <w:rPr>
          <w:rFonts w:ascii="Arial" w:hAnsi="Arial" w:cs="Arial"/>
          <w:sz w:val="24"/>
        </w:rPr>
      </w:r>
      <w:r w:rsidR="0050577B">
        <w:rPr>
          <w:rFonts w:ascii="Arial" w:hAnsi="Arial" w:cs="Arial"/>
          <w:sz w:val="24"/>
        </w:rPr>
        <w:fldChar w:fldCharType="separate"/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noProof/>
          <w:sz w:val="24"/>
        </w:rPr>
        <w:t> </w:t>
      </w:r>
      <w:r w:rsidR="0050577B">
        <w:rPr>
          <w:rFonts w:ascii="Arial" w:hAnsi="Arial" w:cs="Arial"/>
          <w:sz w:val="24"/>
        </w:rPr>
        <w:fldChar w:fldCharType="end"/>
      </w:r>
      <w:bookmarkEnd w:id="2"/>
    </w:p>
    <w:p w14:paraId="6FE6EE4B" w14:textId="77777777" w:rsidR="00CF38F4" w:rsidRDefault="00CF38F4" w:rsidP="0058145C">
      <w:pPr>
        <w:rPr>
          <w:rFonts w:ascii="Arial" w:hAnsi="Arial" w:cs="Arial"/>
          <w:sz w:val="24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  <w:tblCaption w:val="Group Asset Register"/>
        <w:tblDescription w:val="Current assets and sold assets"/>
      </w:tblPr>
      <w:tblGrid>
        <w:gridCol w:w="1337"/>
        <w:gridCol w:w="2928"/>
        <w:gridCol w:w="1900"/>
        <w:gridCol w:w="1535"/>
        <w:gridCol w:w="2548"/>
        <w:gridCol w:w="1087"/>
        <w:gridCol w:w="1638"/>
        <w:gridCol w:w="2331"/>
      </w:tblGrid>
      <w:tr w:rsidR="00203CAE" w:rsidRPr="002E6AE1" w14:paraId="286811F6" w14:textId="77777777" w:rsidTr="00293E00">
        <w:trPr>
          <w:trHeight w:val="385"/>
          <w:tblHeader/>
        </w:trPr>
        <w:tc>
          <w:tcPr>
            <w:tcW w:w="10248" w:type="dxa"/>
            <w:gridSpan w:val="5"/>
            <w:shd w:val="clear" w:color="auto" w:fill="D9D9D9" w:themeFill="background1" w:themeFillShade="D9"/>
          </w:tcPr>
          <w:p w14:paraId="18088F3D" w14:textId="40099E9F" w:rsidR="00203CAE" w:rsidRPr="0058145C" w:rsidRDefault="00203CAE" w:rsidP="003456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45C">
              <w:rPr>
                <w:rFonts w:ascii="Arial" w:hAnsi="Arial" w:cs="Arial"/>
                <w:b/>
                <w:sz w:val="24"/>
              </w:rPr>
              <w:t xml:space="preserve">Details of </w:t>
            </w:r>
            <w:r>
              <w:rPr>
                <w:rFonts w:ascii="Arial" w:hAnsi="Arial" w:cs="Arial"/>
                <w:b/>
                <w:sz w:val="24"/>
              </w:rPr>
              <w:t>c</w:t>
            </w:r>
            <w:r w:rsidRPr="0058145C">
              <w:rPr>
                <w:rFonts w:ascii="Arial" w:hAnsi="Arial" w:cs="Arial"/>
                <w:b/>
                <w:sz w:val="24"/>
              </w:rPr>
              <w:t xml:space="preserve">urrent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58145C">
              <w:rPr>
                <w:rFonts w:ascii="Arial" w:hAnsi="Arial" w:cs="Arial"/>
                <w:b/>
                <w:sz w:val="24"/>
              </w:rPr>
              <w:t>sset</w:t>
            </w:r>
            <w:r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5056" w:type="dxa"/>
            <w:gridSpan w:val="3"/>
            <w:shd w:val="clear" w:color="auto" w:fill="D9D9D9" w:themeFill="background1" w:themeFillShade="D9"/>
          </w:tcPr>
          <w:p w14:paraId="6970D353" w14:textId="04052C43" w:rsidR="00203CAE" w:rsidRPr="0058145C" w:rsidRDefault="00203CAE" w:rsidP="003456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45C">
              <w:rPr>
                <w:rFonts w:ascii="Arial" w:hAnsi="Arial" w:cs="Arial"/>
                <w:b/>
                <w:sz w:val="24"/>
              </w:rPr>
              <w:t xml:space="preserve">Details of </w:t>
            </w:r>
            <w:r>
              <w:rPr>
                <w:rFonts w:ascii="Arial" w:hAnsi="Arial" w:cs="Arial"/>
                <w:b/>
                <w:sz w:val="24"/>
              </w:rPr>
              <w:t>sold</w:t>
            </w:r>
            <w:r w:rsidRPr="0058145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58145C">
              <w:rPr>
                <w:rFonts w:ascii="Arial" w:hAnsi="Arial" w:cs="Arial"/>
                <w:b/>
                <w:sz w:val="24"/>
              </w:rPr>
              <w:t>sset</w:t>
            </w:r>
            <w:r>
              <w:rPr>
                <w:rFonts w:ascii="Arial" w:hAnsi="Arial" w:cs="Arial"/>
                <w:b/>
                <w:sz w:val="24"/>
              </w:rPr>
              <w:t>s</w:t>
            </w:r>
          </w:p>
        </w:tc>
      </w:tr>
      <w:tr w:rsidR="0058145C" w:rsidRPr="002E6AE1" w14:paraId="5C8E14EB" w14:textId="77777777" w:rsidTr="00293E00">
        <w:trPr>
          <w:trHeight w:val="804"/>
          <w:tblHeader/>
        </w:trPr>
        <w:tc>
          <w:tcPr>
            <w:tcW w:w="1337" w:type="dxa"/>
            <w:shd w:val="clear" w:color="auto" w:fill="F2F2F2" w:themeFill="background1" w:themeFillShade="F2"/>
            <w:hideMark/>
          </w:tcPr>
          <w:p w14:paraId="3EE5C941" w14:textId="58C20DC9" w:rsidR="002E6AE1" w:rsidRP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Date 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a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sset 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p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>urchased</w:t>
            </w:r>
          </w:p>
        </w:tc>
        <w:tc>
          <w:tcPr>
            <w:tcW w:w="2928" w:type="dxa"/>
            <w:shd w:val="clear" w:color="auto" w:fill="F2F2F2" w:themeFill="background1" w:themeFillShade="F2"/>
            <w:hideMark/>
          </w:tcPr>
          <w:p w14:paraId="1066A29A" w14:textId="03B9DDA3" w:rsidR="0058145C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Asset </w:t>
            </w:r>
          </w:p>
          <w:p w14:paraId="4C789535" w14:textId="04129C45" w:rsidR="002E6AE1" w:rsidRPr="002E6AE1" w:rsidRDefault="005959A5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d</w:t>
            </w:r>
            <w:r w:rsidR="002E6AE1" w:rsidRPr="002E6AE1">
              <w:rPr>
                <w:rFonts w:ascii="Arial" w:hAnsi="Arial" w:cs="Arial"/>
                <w:bCs/>
                <w:color w:val="000000"/>
                <w:sz w:val="24"/>
              </w:rPr>
              <w:t>escription</w:t>
            </w:r>
          </w:p>
        </w:tc>
        <w:tc>
          <w:tcPr>
            <w:tcW w:w="1900" w:type="dxa"/>
            <w:shd w:val="clear" w:color="auto" w:fill="F2F2F2" w:themeFill="background1" w:themeFillShade="F2"/>
            <w:hideMark/>
          </w:tcPr>
          <w:p w14:paraId="4900F2FC" w14:textId="0C787382" w:rsidR="0058145C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Serial </w:t>
            </w:r>
          </w:p>
          <w:p w14:paraId="44769A7E" w14:textId="5901A741" w:rsidR="002E6AE1" w:rsidRPr="002E6AE1" w:rsidRDefault="005959A5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n</w:t>
            </w:r>
            <w:r w:rsidR="002E6AE1" w:rsidRPr="002E6AE1">
              <w:rPr>
                <w:rFonts w:ascii="Arial" w:hAnsi="Arial" w:cs="Arial"/>
                <w:bCs/>
                <w:color w:val="000000"/>
                <w:sz w:val="24"/>
              </w:rPr>
              <w:t>umber</w:t>
            </w:r>
          </w:p>
        </w:tc>
        <w:tc>
          <w:tcPr>
            <w:tcW w:w="1535" w:type="dxa"/>
            <w:shd w:val="clear" w:color="auto" w:fill="F2F2F2" w:themeFill="background1" w:themeFillShade="F2"/>
            <w:hideMark/>
          </w:tcPr>
          <w:p w14:paraId="1511B1A9" w14:textId="03F40C09" w:rsidR="002E6AE1" w:rsidRP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Purchase 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p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>rice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  <w:t>ex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cluding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 VAT</w:t>
            </w:r>
          </w:p>
        </w:tc>
        <w:tc>
          <w:tcPr>
            <w:tcW w:w="2548" w:type="dxa"/>
            <w:shd w:val="clear" w:color="auto" w:fill="F2F2F2" w:themeFill="background1" w:themeFillShade="F2"/>
            <w:hideMark/>
          </w:tcPr>
          <w:p w14:paraId="62D96AB9" w14:textId="2A16069D" w:rsid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Location of 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a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>sset</w:t>
            </w:r>
          </w:p>
          <w:p w14:paraId="49E01C3D" w14:textId="54011598" w:rsidR="0058145C" w:rsidRPr="002E6AE1" w:rsidRDefault="0058145C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>inc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luding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site details if not at business address)</w:t>
            </w:r>
          </w:p>
        </w:tc>
        <w:tc>
          <w:tcPr>
            <w:tcW w:w="1087" w:type="dxa"/>
            <w:shd w:val="clear" w:color="auto" w:fill="F2F2F2" w:themeFill="background1" w:themeFillShade="F2"/>
            <w:hideMark/>
          </w:tcPr>
          <w:p w14:paraId="35A8329E" w14:textId="1DB8333E" w:rsidR="002E6AE1" w:rsidRP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Date 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a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>sset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s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old 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10AAA4CD" w14:textId="3E92897F" w:rsidR="002E6AE1" w:rsidRP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Sale 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p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rice 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br/>
              <w:t>ex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cluding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 VAT</w:t>
            </w:r>
          </w:p>
        </w:tc>
        <w:tc>
          <w:tcPr>
            <w:tcW w:w="2331" w:type="dxa"/>
            <w:shd w:val="clear" w:color="auto" w:fill="F2F2F2" w:themeFill="background1" w:themeFillShade="F2"/>
            <w:hideMark/>
          </w:tcPr>
          <w:p w14:paraId="7D81184C" w14:textId="16B19AEA" w:rsidR="002E6AE1" w:rsidRPr="002E6AE1" w:rsidRDefault="002E6AE1" w:rsidP="0034562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Name and 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a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 xml:space="preserve">ddress of </w:t>
            </w:r>
            <w:r w:rsidR="005959A5">
              <w:rPr>
                <w:rFonts w:ascii="Arial" w:hAnsi="Arial" w:cs="Arial"/>
                <w:bCs/>
                <w:color w:val="000000"/>
                <w:sz w:val="24"/>
              </w:rPr>
              <w:t>b</w:t>
            </w:r>
            <w:r w:rsidRPr="002E6AE1">
              <w:rPr>
                <w:rFonts w:ascii="Arial" w:hAnsi="Arial" w:cs="Arial"/>
                <w:bCs/>
                <w:color w:val="000000"/>
                <w:sz w:val="24"/>
              </w:rPr>
              <w:t>uyer</w:t>
            </w:r>
          </w:p>
        </w:tc>
      </w:tr>
      <w:tr w:rsidR="0058145C" w14:paraId="5357B32B" w14:textId="77777777" w:rsidTr="00293E00">
        <w:trPr>
          <w:trHeight w:val="2835"/>
        </w:trPr>
        <w:tc>
          <w:tcPr>
            <w:tcW w:w="1337" w:type="dxa"/>
          </w:tcPr>
          <w:p w14:paraId="51C55835" w14:textId="4605A75D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2928" w:type="dxa"/>
          </w:tcPr>
          <w:p w14:paraId="1AD5C51E" w14:textId="573D9527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00" w:type="dxa"/>
          </w:tcPr>
          <w:p w14:paraId="15F7DDE7" w14:textId="24027B5A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5" w:type="dxa"/>
          </w:tcPr>
          <w:p w14:paraId="61089DC4" w14:textId="682FABA3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48" w:type="dxa"/>
          </w:tcPr>
          <w:p w14:paraId="2299408C" w14:textId="50349E0C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87" w:type="dxa"/>
          </w:tcPr>
          <w:p w14:paraId="6C4DF441" w14:textId="28EF253E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38" w:type="dxa"/>
          </w:tcPr>
          <w:p w14:paraId="05A040B4" w14:textId="44D58FBF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31" w:type="dxa"/>
          </w:tcPr>
          <w:p w14:paraId="6FDED9D5" w14:textId="535EE55E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8145C" w14:paraId="4AC6DC55" w14:textId="77777777" w:rsidTr="00293E00">
        <w:trPr>
          <w:trHeight w:val="2835"/>
        </w:trPr>
        <w:tc>
          <w:tcPr>
            <w:tcW w:w="1337" w:type="dxa"/>
          </w:tcPr>
          <w:p w14:paraId="66815CF3" w14:textId="200564F6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928" w:type="dxa"/>
          </w:tcPr>
          <w:p w14:paraId="0BD7B870" w14:textId="5345B8F8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00" w:type="dxa"/>
          </w:tcPr>
          <w:p w14:paraId="6DCB5236" w14:textId="0128E540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35" w:type="dxa"/>
          </w:tcPr>
          <w:p w14:paraId="2C1DE44B" w14:textId="4F371151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48" w:type="dxa"/>
          </w:tcPr>
          <w:p w14:paraId="11CBE2B2" w14:textId="3ECF2DFC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87" w:type="dxa"/>
          </w:tcPr>
          <w:p w14:paraId="55C48B26" w14:textId="001FF15E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38" w:type="dxa"/>
          </w:tcPr>
          <w:p w14:paraId="701B0B64" w14:textId="6BBD3AC0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31" w:type="dxa"/>
          </w:tcPr>
          <w:p w14:paraId="5890EC52" w14:textId="25E8755A" w:rsidR="002E6AE1" w:rsidRPr="00E96B20" w:rsidRDefault="00DA34E7" w:rsidP="005814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DA34E7" w14:paraId="5085D0BD" w14:textId="77777777" w:rsidTr="00293E00">
        <w:trPr>
          <w:trHeight w:val="2835"/>
        </w:trPr>
        <w:tc>
          <w:tcPr>
            <w:tcW w:w="1337" w:type="dxa"/>
          </w:tcPr>
          <w:p w14:paraId="49FF7ADA" w14:textId="2EE71382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6918CC18" w14:textId="71E42C0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775A98D2" w14:textId="597A058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69A5A3E7" w14:textId="3932BE9F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128DB940" w14:textId="6AC7A48A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6208880B" w14:textId="0800269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7C57E5E2" w14:textId="08D61ED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531B11C7" w14:textId="1969F4BA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0832151C" w14:textId="77777777" w:rsidTr="00293E00">
        <w:trPr>
          <w:trHeight w:val="2835"/>
        </w:trPr>
        <w:tc>
          <w:tcPr>
            <w:tcW w:w="1337" w:type="dxa"/>
          </w:tcPr>
          <w:p w14:paraId="38A5CD82" w14:textId="3CDE983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4BC9CED1" w14:textId="4283269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180FF28F" w14:textId="3C6B4A5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36D90821" w14:textId="7B0EBD6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3F19ABF6" w14:textId="7F84BFD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56E6CB44" w14:textId="22C016D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6F10D3CE" w14:textId="3E38DC1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739A7973" w14:textId="2660621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32B60C2E" w14:textId="77777777" w:rsidTr="00293E00">
        <w:trPr>
          <w:trHeight w:val="2835"/>
        </w:trPr>
        <w:tc>
          <w:tcPr>
            <w:tcW w:w="1337" w:type="dxa"/>
          </w:tcPr>
          <w:p w14:paraId="04608F0B" w14:textId="08FCCBFF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075C517F" w14:textId="652ABB8B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7BAF26F6" w14:textId="3369AF6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0976A38E" w14:textId="787A7EB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276D3F8D" w14:textId="0E5D430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252BCA35" w14:textId="2AE1FF4C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1BF91FC2" w14:textId="3B0BDB9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3F441A69" w14:textId="50F395DB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4EA6956C" w14:textId="77777777" w:rsidTr="00293E00">
        <w:trPr>
          <w:trHeight w:val="2835"/>
        </w:trPr>
        <w:tc>
          <w:tcPr>
            <w:tcW w:w="1337" w:type="dxa"/>
          </w:tcPr>
          <w:p w14:paraId="0CFE18FB" w14:textId="15D3998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0B11079D" w14:textId="71B50BB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275DCEE1" w14:textId="498F05C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54D65418" w14:textId="0EDD9A3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3D650C10" w14:textId="6671A0D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688C9881" w14:textId="3034642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74C36CC5" w14:textId="64F2CBF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0830AE97" w14:textId="518690A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3F54D84D" w14:textId="77777777" w:rsidTr="00293E00">
        <w:trPr>
          <w:trHeight w:val="2835"/>
        </w:trPr>
        <w:tc>
          <w:tcPr>
            <w:tcW w:w="1337" w:type="dxa"/>
          </w:tcPr>
          <w:p w14:paraId="67BF1D69" w14:textId="17A886B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29D8226F" w14:textId="3745CA2A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63ADB545" w14:textId="0B698E5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1A0FF3B5" w14:textId="6B876F3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71051FD9" w14:textId="45C233E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6CA3B167" w14:textId="464DCAE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5ED9BA12" w14:textId="316E03A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61C435E7" w14:textId="648E90DA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17C94FC1" w14:textId="77777777" w:rsidTr="00293E00">
        <w:trPr>
          <w:trHeight w:val="2835"/>
        </w:trPr>
        <w:tc>
          <w:tcPr>
            <w:tcW w:w="1337" w:type="dxa"/>
          </w:tcPr>
          <w:p w14:paraId="34FAE5B4" w14:textId="3C94829C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184AFB2B" w14:textId="2863603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0F924CC2" w14:textId="076E9A5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7A97616D" w14:textId="3922A65C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1C818038" w14:textId="0154F33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2F20B44B" w14:textId="330325A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14B173D2" w14:textId="1AC832A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76B4F935" w14:textId="0D4B7AB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177A8369" w14:textId="77777777" w:rsidTr="00293E00">
        <w:trPr>
          <w:trHeight w:val="2835"/>
        </w:trPr>
        <w:tc>
          <w:tcPr>
            <w:tcW w:w="1337" w:type="dxa"/>
          </w:tcPr>
          <w:p w14:paraId="21056F5D" w14:textId="5016CC40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688E0ADD" w14:textId="15A6854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2C43B673" w14:textId="30548A7A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3CBB1E6A" w14:textId="36514A4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718A8AAB" w14:textId="679C5FF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6AF6AADE" w14:textId="751A4119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14060475" w14:textId="0B40490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45E5AF15" w14:textId="3C3E6F9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21838DB7" w14:textId="77777777" w:rsidTr="00293E00">
        <w:trPr>
          <w:trHeight w:val="2835"/>
        </w:trPr>
        <w:tc>
          <w:tcPr>
            <w:tcW w:w="1337" w:type="dxa"/>
          </w:tcPr>
          <w:p w14:paraId="52101142" w14:textId="2EFBF97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4D730112" w14:textId="139F2D7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4FFCDF30" w14:textId="5CA00E23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330B1180" w14:textId="034B41B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4AAB25E7" w14:textId="7925AE2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22D9F6EC" w14:textId="3596D461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1EE273B5" w14:textId="765E5F48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707DB487" w14:textId="1D7A496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5E9B2BBA" w14:textId="77777777" w:rsidTr="00293E00">
        <w:trPr>
          <w:trHeight w:val="2835"/>
        </w:trPr>
        <w:tc>
          <w:tcPr>
            <w:tcW w:w="1337" w:type="dxa"/>
          </w:tcPr>
          <w:p w14:paraId="4EE063E5" w14:textId="5592AB8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11652DCC" w14:textId="76CB1E2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719AAA45" w14:textId="69509C4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55831DFD" w14:textId="54882F0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222255BE" w14:textId="0780F43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1A4023E8" w14:textId="79259F32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29AE3281" w14:textId="33592A5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1AD453AF" w14:textId="7EBB0C8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34E7" w14:paraId="1D66BC70" w14:textId="77777777" w:rsidTr="00293E00">
        <w:trPr>
          <w:trHeight w:val="2835"/>
        </w:trPr>
        <w:tc>
          <w:tcPr>
            <w:tcW w:w="1337" w:type="dxa"/>
          </w:tcPr>
          <w:p w14:paraId="01E95F88" w14:textId="7F32FB69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</w:tcPr>
          <w:p w14:paraId="71029987" w14:textId="61E3DB76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14:paraId="0BC8C7EF" w14:textId="7D67227E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</w:tcPr>
          <w:p w14:paraId="30AAD7FE" w14:textId="78A339CD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</w:tcPr>
          <w:p w14:paraId="252CFFA5" w14:textId="28ED5B65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</w:tcPr>
          <w:p w14:paraId="4A5824A6" w14:textId="34D7F727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</w:tcPr>
          <w:p w14:paraId="3282C7A0" w14:textId="09E11BC9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557A">
              <w:rPr>
                <w:rFonts w:ascii="Arial" w:hAnsi="Arial" w:cs="Arial"/>
                <w:sz w:val="24"/>
                <w:szCs w:val="24"/>
              </w:rPr>
              <w:t> </w:t>
            </w:r>
            <w:r w:rsidR="00C2557A">
              <w:rPr>
                <w:rFonts w:ascii="Arial" w:hAnsi="Arial" w:cs="Arial"/>
                <w:sz w:val="24"/>
                <w:szCs w:val="24"/>
              </w:rPr>
              <w:t> </w:t>
            </w:r>
            <w:r w:rsidR="00C2557A">
              <w:rPr>
                <w:rFonts w:ascii="Arial" w:hAnsi="Arial" w:cs="Arial"/>
                <w:sz w:val="24"/>
                <w:szCs w:val="24"/>
              </w:rPr>
              <w:t> </w:t>
            </w:r>
            <w:r w:rsidR="00C2557A">
              <w:rPr>
                <w:rFonts w:ascii="Arial" w:hAnsi="Arial" w:cs="Arial"/>
                <w:sz w:val="24"/>
                <w:szCs w:val="24"/>
              </w:rPr>
              <w:t> </w:t>
            </w:r>
            <w:r w:rsidR="00C2557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1" w:type="dxa"/>
          </w:tcPr>
          <w:p w14:paraId="5E311E5D" w14:textId="6BA08064" w:rsidR="00DA34E7" w:rsidRPr="00E96B20" w:rsidRDefault="00DA34E7" w:rsidP="00DA34E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57E8B0" w14:textId="77777777" w:rsidR="002E6AE1" w:rsidRDefault="002E6AE1" w:rsidP="002E6AE1">
      <w:pPr>
        <w:jc w:val="center"/>
      </w:pPr>
    </w:p>
    <w:sectPr w:rsidR="002E6AE1" w:rsidSect="00373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E435" w14:textId="77777777" w:rsidR="00591606" w:rsidRDefault="00591606" w:rsidP="004D371B">
      <w:r>
        <w:separator/>
      </w:r>
    </w:p>
  </w:endnote>
  <w:endnote w:type="continuationSeparator" w:id="0">
    <w:p w14:paraId="6C66F339" w14:textId="77777777" w:rsidR="00591606" w:rsidRDefault="00591606" w:rsidP="004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0F0F" w14:textId="77777777" w:rsidR="004B45AD" w:rsidRDefault="004B4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173" w14:textId="0C297BEB" w:rsidR="00C55353" w:rsidRDefault="00EE213D">
    <w:pPr>
      <w:pStyle w:val="Footer"/>
    </w:pPr>
    <w:r>
      <w:t>cs71</w:t>
    </w:r>
    <w:r w:rsidR="00C55353">
      <w:t xml:space="preserve"> v1.0 Mar 2021</w:t>
    </w:r>
  </w:p>
  <w:p w14:paraId="19BDC453" w14:textId="77777777" w:rsidR="00C55353" w:rsidRDefault="00C55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25E" w14:textId="77777777" w:rsidR="004B45AD" w:rsidRDefault="004B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716E" w14:textId="77777777" w:rsidR="00591606" w:rsidRDefault="00591606" w:rsidP="004D371B">
      <w:r>
        <w:separator/>
      </w:r>
    </w:p>
  </w:footnote>
  <w:footnote w:type="continuationSeparator" w:id="0">
    <w:p w14:paraId="61AE56E5" w14:textId="77777777" w:rsidR="00591606" w:rsidRDefault="00591606" w:rsidP="004D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77B" w14:textId="110DC1B4" w:rsidR="004B45AD" w:rsidRDefault="00D27D37">
    <w:pPr>
      <w:pStyle w:val="Header"/>
    </w:pPr>
    <w:r>
      <w:rPr>
        <w:noProof/>
      </w:rPr>
      <w:pict w14:anchorId="39FBE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9626" o:spid="_x0000_s1026" type="#_x0000_t136" style="position:absolute;margin-left:0;margin-top:0;width:700.35pt;height:38.9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Form withdrawn on 23 November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71F9" w14:textId="0BB72F83" w:rsidR="004B45AD" w:rsidRDefault="00D27D37">
    <w:pPr>
      <w:pStyle w:val="Header"/>
    </w:pPr>
    <w:r>
      <w:rPr>
        <w:noProof/>
      </w:rPr>
      <w:pict w14:anchorId="6B147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9627" o:spid="_x0000_s1027" type="#_x0000_t136" style="position:absolute;margin-left:0;margin-top:0;width:700.35pt;height:38.9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Form withdrawn on 23 November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1FD4" w14:textId="75E5F72E" w:rsidR="004B45AD" w:rsidRDefault="00D27D37">
    <w:pPr>
      <w:pStyle w:val="Header"/>
    </w:pPr>
    <w:r>
      <w:rPr>
        <w:noProof/>
      </w:rPr>
      <w:pict w14:anchorId="75E53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9625" o:spid="_x0000_s1025" type="#_x0000_t136" style="position:absolute;margin-left:0;margin-top:0;width:700.35pt;height:38.9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Form withdrawn on 23 November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nDo+f1zAec/08ixaMXUBvk4iE5LgqmTrHKyFlszQyTTsp+SpzsgZKf8cCezCbxU8rMKgcQMekpk1JfgYJdjw==" w:salt="J8K7/arXG50aA3paMl/MF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1"/>
    <w:rsid w:val="00203CAE"/>
    <w:rsid w:val="0025112B"/>
    <w:rsid w:val="00293E00"/>
    <w:rsid w:val="002E6AE1"/>
    <w:rsid w:val="00373C7F"/>
    <w:rsid w:val="004B45AD"/>
    <w:rsid w:val="004D371B"/>
    <w:rsid w:val="0050577B"/>
    <w:rsid w:val="0058145C"/>
    <w:rsid w:val="00591606"/>
    <w:rsid w:val="005959A5"/>
    <w:rsid w:val="007167B4"/>
    <w:rsid w:val="007533DC"/>
    <w:rsid w:val="007E50E6"/>
    <w:rsid w:val="00A959FA"/>
    <w:rsid w:val="00B04D6D"/>
    <w:rsid w:val="00B9293D"/>
    <w:rsid w:val="00BD019F"/>
    <w:rsid w:val="00C2557A"/>
    <w:rsid w:val="00C321F4"/>
    <w:rsid w:val="00C41AF3"/>
    <w:rsid w:val="00C55353"/>
    <w:rsid w:val="00C902DC"/>
    <w:rsid w:val="00CF38F4"/>
    <w:rsid w:val="00D124A0"/>
    <w:rsid w:val="00D27D37"/>
    <w:rsid w:val="00D353D4"/>
    <w:rsid w:val="00DA34E7"/>
    <w:rsid w:val="00DC0021"/>
    <w:rsid w:val="00DF6D2C"/>
    <w:rsid w:val="00E96B20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D3C67"/>
  <w15:chartTrackingRefBased/>
  <w15:docId w15:val="{2A9FCC37-A80B-48B5-A8AE-BA767334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02DC"/>
  </w:style>
  <w:style w:type="paragraph" w:styleId="Heading1">
    <w:name w:val="heading 1"/>
    <w:basedOn w:val="Normal"/>
    <w:next w:val="Normal"/>
    <w:link w:val="Heading1Char"/>
    <w:uiPriority w:val="9"/>
    <w:rsid w:val="00E96B20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ton1">
    <w:name w:val="button1"/>
    <w:qFormat/>
    <w:rsid w:val="007533DC"/>
    <w:rPr>
      <w:rFonts w:ascii="Arial" w:hAnsi="Arial"/>
      <w:spacing w:val="480"/>
      <w:sz w:val="22"/>
      <w:bdr w:val="single" w:sz="6" w:space="2" w:color="B8B8B8" w:frame="1"/>
      <w:shd w:val="clear" w:color="auto" w:fill="E1E1E1"/>
    </w:rPr>
  </w:style>
  <w:style w:type="table" w:styleId="TableGrid">
    <w:name w:val="Table Grid"/>
    <w:basedOn w:val="TableNormal"/>
    <w:uiPriority w:val="59"/>
    <w:rsid w:val="002E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20"/>
    <w:rPr>
      <w:rFonts w:ascii="Arial" w:eastAsiaTheme="majorEastAsia" w:hAnsi="Arial" w:cstheme="majorBidi"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rsid w:val="00C41A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5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53"/>
  </w:style>
  <w:style w:type="paragraph" w:styleId="Footer">
    <w:name w:val="footer"/>
    <w:basedOn w:val="Normal"/>
    <w:link w:val="FooterChar"/>
    <w:uiPriority w:val="99"/>
    <w:unhideWhenUsed/>
    <w:rsid w:val="00C55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53"/>
  </w:style>
  <w:style w:type="paragraph" w:styleId="BalloonText">
    <w:name w:val="Balloon Text"/>
    <w:basedOn w:val="Normal"/>
    <w:link w:val="BalloonTextChar"/>
    <w:uiPriority w:val="99"/>
    <w:semiHidden/>
    <w:unhideWhenUsed/>
    <w:rsid w:val="00B0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s://consult.defra.gov.uk/os-custom-logos/defra-logo-green.p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F4A-3B83-4920-8C9C-1DE58862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Countryside Stewardship Facilitation Fund (CSFF) group asset register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Countryside Stewardship Facilitation Fund (CSFF) group asset register</dc:title>
  <dc:subject/>
  <dc:creator>Rural Payments Agency</dc:creator>
  <cp:keywords/>
  <dc:description/>
  <cp:lastModifiedBy>Spackman, Paul</cp:lastModifiedBy>
  <cp:revision>14</cp:revision>
  <dcterms:created xsi:type="dcterms:W3CDTF">2021-03-25T12:12:00Z</dcterms:created>
  <dcterms:modified xsi:type="dcterms:W3CDTF">2023-11-23T12:19:00Z</dcterms:modified>
</cp:coreProperties>
</file>