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D4D6" w14:textId="22F21206" w:rsidR="001E7690" w:rsidRDefault="0060196F" w:rsidP="001E7690">
      <w:r>
        <w:rPr>
          <w:noProof/>
        </w:rPr>
        <w:drawing>
          <wp:inline distT="0" distB="0" distL="0" distR="0" wp14:anchorId="1D7460B9" wp14:editId="63228049">
            <wp:extent cx="3354070" cy="353060"/>
            <wp:effectExtent l="0" t="0" r="0" b="0"/>
            <wp:docPr id="6" name="Picture 1" descr="Planning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Planning Inspectorat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01CA" w14:textId="77777777" w:rsidR="001E7690" w:rsidRDefault="001E7690" w:rsidP="001E7690">
      <w:pPr>
        <w:rPr>
          <w:sz w:val="8"/>
          <w:szCs w:val="8"/>
        </w:rPr>
      </w:pPr>
    </w:p>
    <w:tbl>
      <w:tblPr>
        <w:tblW w:w="9360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E7690" w14:paraId="33C12D4B" w14:textId="77777777" w:rsidTr="001E7690">
        <w:trPr>
          <w:cantSplit/>
          <w:trHeight w:val="659"/>
        </w:trPr>
        <w:tc>
          <w:tcPr>
            <w:tcW w:w="93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547960" w14:textId="77777777" w:rsidR="001E7690" w:rsidRPr="003D4843" w:rsidRDefault="001E7690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3D4843">
              <w:rPr>
                <w:rFonts w:ascii="Arial" w:hAnsi="Arial" w:cs="Arial"/>
                <w:b/>
                <w:color w:val="000000"/>
                <w:sz w:val="40"/>
                <w:szCs w:val="40"/>
              </w:rPr>
              <w:t>Application Decision</w:t>
            </w:r>
          </w:p>
        </w:tc>
      </w:tr>
      <w:tr w:rsidR="001E7690" w14:paraId="5A874902" w14:textId="77777777" w:rsidTr="001E7690">
        <w:trPr>
          <w:cantSplit/>
          <w:trHeight w:val="42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72C9" w14:textId="77777777" w:rsidR="001E7690" w:rsidRPr="001B3F8D" w:rsidRDefault="003D4843" w:rsidP="005851A0">
            <w:pPr>
              <w:spacing w:before="60"/>
              <w:ind w:left="-108" w:right="34"/>
              <w:rPr>
                <w:rFonts w:ascii="Arial" w:hAnsi="Arial" w:cs="Arial"/>
                <w:b/>
                <w:color w:val="000000"/>
                <w:szCs w:val="22"/>
              </w:rPr>
            </w:pPr>
            <w:r w:rsidRPr="001B3F8D">
              <w:rPr>
                <w:rFonts w:ascii="Arial" w:hAnsi="Arial" w:cs="Arial"/>
                <w:color w:val="000000"/>
                <w:szCs w:val="22"/>
              </w:rPr>
              <w:t xml:space="preserve">Site visit </w:t>
            </w:r>
            <w:r w:rsidR="00E82753" w:rsidRPr="001B3F8D">
              <w:rPr>
                <w:rFonts w:ascii="Arial" w:hAnsi="Arial" w:cs="Arial"/>
                <w:color w:val="000000"/>
                <w:szCs w:val="22"/>
              </w:rPr>
              <w:t>on</w:t>
            </w:r>
            <w:r w:rsidRPr="001B3F8D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ED542E" w:rsidRPr="001B3F8D">
              <w:rPr>
                <w:rFonts w:ascii="Arial" w:hAnsi="Arial" w:cs="Arial"/>
                <w:color w:val="000000"/>
                <w:szCs w:val="22"/>
              </w:rPr>
              <w:t>15</w:t>
            </w:r>
            <w:r w:rsidRPr="001B3F8D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ED542E" w:rsidRPr="001B3F8D">
              <w:rPr>
                <w:rFonts w:ascii="Arial" w:hAnsi="Arial" w:cs="Arial"/>
                <w:color w:val="000000"/>
                <w:szCs w:val="22"/>
              </w:rPr>
              <w:t>August</w:t>
            </w:r>
            <w:r w:rsidRPr="001B3F8D">
              <w:rPr>
                <w:rFonts w:ascii="Arial" w:hAnsi="Arial" w:cs="Arial"/>
                <w:color w:val="000000"/>
                <w:szCs w:val="22"/>
              </w:rPr>
              <w:t xml:space="preserve"> 2023</w:t>
            </w:r>
            <w:r w:rsidR="00E82753" w:rsidRPr="001B3F8D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E7690" w14:paraId="4F5CE354" w14:textId="77777777" w:rsidTr="001E7690">
        <w:trPr>
          <w:cantSplit/>
          <w:trHeight w:val="37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308B037" w14:textId="77777777" w:rsidR="001E7690" w:rsidRPr="003D4843" w:rsidRDefault="001E7690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D4843">
              <w:rPr>
                <w:rFonts w:ascii="Arial" w:hAnsi="Arial" w:cs="Arial"/>
                <w:b/>
                <w:color w:val="000000"/>
                <w:sz w:val="24"/>
                <w:szCs w:val="24"/>
              </w:rPr>
              <w:t>by Mark Yates BA(Hons) MIPROW</w:t>
            </w:r>
          </w:p>
        </w:tc>
      </w:tr>
      <w:tr w:rsidR="001E7690" w14:paraId="7C604A00" w14:textId="77777777" w:rsidTr="001E7690">
        <w:trPr>
          <w:cantSplit/>
          <w:trHeight w:val="3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989F3F1" w14:textId="77777777" w:rsidR="001E7690" w:rsidRPr="003D4843" w:rsidRDefault="001E7690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4843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 appointed by the Secretary of State for Environment, Food and Rural Affairs</w:t>
            </w:r>
          </w:p>
        </w:tc>
      </w:tr>
      <w:tr w:rsidR="001E7690" w14:paraId="50B37A84" w14:textId="77777777" w:rsidTr="001E7690">
        <w:trPr>
          <w:cantSplit/>
          <w:trHeight w:val="335"/>
        </w:trPr>
        <w:tc>
          <w:tcPr>
            <w:tcW w:w="93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03DFF5" w14:textId="7BAECF29" w:rsidR="001E7690" w:rsidRPr="003D4843" w:rsidRDefault="001E7690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4843">
              <w:rPr>
                <w:rFonts w:ascii="Arial" w:hAnsi="Arial" w:cs="Arial"/>
                <w:b/>
                <w:color w:val="000000"/>
                <w:sz w:val="18"/>
                <w:szCs w:val="18"/>
              </w:rPr>
              <w:t>Decision date:</w:t>
            </w:r>
            <w:r w:rsidR="0060196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10 November 2023</w:t>
            </w:r>
          </w:p>
        </w:tc>
      </w:tr>
    </w:tbl>
    <w:p w14:paraId="107002DB" w14:textId="77777777" w:rsidR="001E7690" w:rsidRDefault="001E7690" w:rsidP="001E7690">
      <w:pPr>
        <w:pStyle w:val="Noindent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1E7690" w14:paraId="2A0F8F53" w14:textId="77777777" w:rsidTr="001E7690">
        <w:tc>
          <w:tcPr>
            <w:tcW w:w="9520" w:type="dxa"/>
          </w:tcPr>
          <w:p w14:paraId="342A4A6D" w14:textId="77777777" w:rsidR="001E7690" w:rsidRPr="003D4843" w:rsidRDefault="001E7690">
            <w:pPr>
              <w:pStyle w:val="Noindent"/>
              <w:spacing w:after="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D4843">
              <w:rPr>
                <w:rFonts w:ascii="Arial" w:hAnsi="Arial" w:cs="Arial"/>
                <w:b/>
                <w:sz w:val="24"/>
                <w:szCs w:val="24"/>
              </w:rPr>
              <w:t>Application Ref: COM</w:t>
            </w:r>
            <w:r w:rsidR="005851A0" w:rsidRPr="003D4843">
              <w:rPr>
                <w:rFonts w:ascii="Arial" w:hAnsi="Arial" w:cs="Arial"/>
                <w:b/>
                <w:sz w:val="24"/>
                <w:szCs w:val="24"/>
              </w:rPr>
              <w:t>/3</w:t>
            </w:r>
            <w:r w:rsidR="003D4843" w:rsidRPr="003D484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54206">
              <w:rPr>
                <w:rFonts w:ascii="Arial" w:hAnsi="Arial" w:cs="Arial"/>
                <w:b/>
                <w:sz w:val="24"/>
                <w:szCs w:val="24"/>
              </w:rPr>
              <w:t>06697R</w:t>
            </w:r>
          </w:p>
          <w:p w14:paraId="5575FA48" w14:textId="77777777" w:rsidR="001E7690" w:rsidRPr="003D4843" w:rsidRDefault="00A54206" w:rsidP="005851A0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Yateley Common, Yateley</w:t>
            </w:r>
            <w:r w:rsidR="00F15D33" w:rsidRPr="003D484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Hampshire</w:t>
            </w:r>
          </w:p>
        </w:tc>
      </w:tr>
      <w:tr w:rsidR="001E7690" w14:paraId="634E4422" w14:textId="77777777" w:rsidTr="001E7690">
        <w:trPr>
          <w:trHeight w:val="274"/>
        </w:trPr>
        <w:tc>
          <w:tcPr>
            <w:tcW w:w="9520" w:type="dxa"/>
          </w:tcPr>
          <w:p w14:paraId="31FA1D99" w14:textId="77777777" w:rsidR="001E7690" w:rsidRPr="003D4843" w:rsidRDefault="001E7690" w:rsidP="005851A0">
            <w:pPr>
              <w:pStyle w:val="TBulle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4843">
              <w:rPr>
                <w:rFonts w:ascii="Arial" w:hAnsi="Arial" w:cs="Arial"/>
                <w:sz w:val="24"/>
                <w:szCs w:val="24"/>
              </w:rPr>
              <w:t xml:space="preserve">Register Unit: </w:t>
            </w:r>
            <w:r w:rsidR="00A54206">
              <w:rPr>
                <w:rFonts w:ascii="Arial" w:hAnsi="Arial" w:cs="Arial"/>
                <w:sz w:val="24"/>
                <w:szCs w:val="24"/>
              </w:rPr>
              <w:t>CL 24</w:t>
            </w:r>
          </w:p>
        </w:tc>
      </w:tr>
      <w:tr w:rsidR="001E7690" w14:paraId="31A9CC75" w14:textId="77777777" w:rsidTr="001E7690">
        <w:trPr>
          <w:trHeight w:val="422"/>
        </w:trPr>
        <w:tc>
          <w:tcPr>
            <w:tcW w:w="9520" w:type="dxa"/>
          </w:tcPr>
          <w:p w14:paraId="4C98A61D" w14:textId="77777777" w:rsidR="001E7690" w:rsidRPr="003D4843" w:rsidRDefault="001E7690">
            <w:pPr>
              <w:pStyle w:val="TBulle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4843">
              <w:rPr>
                <w:rFonts w:ascii="Arial" w:hAnsi="Arial" w:cs="Arial"/>
                <w:sz w:val="24"/>
                <w:szCs w:val="24"/>
              </w:rPr>
              <w:t>Registration Authority:</w:t>
            </w:r>
            <w:r w:rsidR="009C0086" w:rsidRPr="003D48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843">
              <w:rPr>
                <w:rFonts w:ascii="Arial" w:hAnsi="Arial" w:cs="Arial"/>
                <w:sz w:val="24"/>
                <w:szCs w:val="24"/>
              </w:rPr>
              <w:t>H</w:t>
            </w:r>
            <w:r w:rsidR="00A54206">
              <w:rPr>
                <w:rFonts w:ascii="Arial" w:hAnsi="Arial" w:cs="Arial"/>
                <w:sz w:val="24"/>
                <w:szCs w:val="24"/>
              </w:rPr>
              <w:t>amps</w:t>
            </w:r>
            <w:r w:rsidR="003D4843">
              <w:rPr>
                <w:rFonts w:ascii="Arial" w:hAnsi="Arial" w:cs="Arial"/>
                <w:sz w:val="24"/>
                <w:szCs w:val="24"/>
              </w:rPr>
              <w:t>hire</w:t>
            </w:r>
            <w:r w:rsidRPr="003D4843">
              <w:rPr>
                <w:rFonts w:ascii="Arial" w:hAnsi="Arial" w:cs="Arial"/>
                <w:sz w:val="24"/>
                <w:szCs w:val="24"/>
              </w:rPr>
              <w:t xml:space="preserve"> County Council</w:t>
            </w:r>
          </w:p>
          <w:p w14:paraId="1729979B" w14:textId="77777777" w:rsidR="001E7690" w:rsidRPr="003D4843" w:rsidRDefault="001E7690">
            <w:pPr>
              <w:pStyle w:val="TBulle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690" w:rsidRPr="003D4843" w14:paraId="4553C620" w14:textId="77777777" w:rsidTr="00F91D8D">
        <w:trPr>
          <w:trHeight w:val="2253"/>
        </w:trPr>
        <w:tc>
          <w:tcPr>
            <w:tcW w:w="9520" w:type="dxa"/>
          </w:tcPr>
          <w:p w14:paraId="5A15725A" w14:textId="77777777" w:rsidR="009C0086" w:rsidRPr="00A54206" w:rsidRDefault="009C0086" w:rsidP="002846EE">
            <w:pPr>
              <w:pStyle w:val="TBullet"/>
              <w:rPr>
                <w:rFonts w:ascii="Arial" w:hAnsi="Arial" w:cs="Arial"/>
                <w:sz w:val="22"/>
                <w:szCs w:val="22"/>
              </w:rPr>
            </w:pPr>
            <w:r w:rsidRPr="00A54206">
              <w:rPr>
                <w:rFonts w:ascii="Arial" w:hAnsi="Arial" w:cs="Arial"/>
                <w:sz w:val="22"/>
                <w:szCs w:val="22"/>
              </w:rPr>
              <w:t>The application</w:t>
            </w:r>
            <w:r w:rsidR="00686B51" w:rsidRPr="00A54206">
              <w:rPr>
                <w:rFonts w:ascii="Arial" w:hAnsi="Arial" w:cs="Arial"/>
                <w:sz w:val="22"/>
                <w:szCs w:val="22"/>
              </w:rPr>
              <w:t>,</w:t>
            </w:r>
            <w:r w:rsidR="00A54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206" w:rsidRPr="00A54206">
              <w:rPr>
                <w:rFonts w:ascii="Arial" w:hAnsi="Arial" w:cs="Arial"/>
                <w:sz w:val="22"/>
                <w:szCs w:val="22"/>
              </w:rPr>
              <w:t xml:space="preserve">dated 1 November 2016, is made under paragraph 6 of Schedule 2 to the Commons Act 2006 to remove land from the register of common land on the grounds specified in paragraph 6 (2) of Schedule 2 </w:t>
            </w:r>
            <w:r w:rsidR="00A54206">
              <w:rPr>
                <w:rFonts w:ascii="Arial" w:hAnsi="Arial" w:cs="Arial"/>
                <w:sz w:val="22"/>
                <w:szCs w:val="22"/>
              </w:rPr>
              <w:t>to the</w:t>
            </w:r>
            <w:r w:rsidRPr="00A54206">
              <w:rPr>
                <w:rFonts w:ascii="Arial" w:hAnsi="Arial" w:cs="Arial"/>
                <w:sz w:val="22"/>
                <w:szCs w:val="22"/>
              </w:rPr>
              <w:t xml:space="preserve"> Ac</w:t>
            </w:r>
            <w:r w:rsidR="00A54206">
              <w:rPr>
                <w:rFonts w:ascii="Arial" w:hAnsi="Arial" w:cs="Arial"/>
                <w:sz w:val="22"/>
                <w:szCs w:val="22"/>
              </w:rPr>
              <w:t>t</w:t>
            </w:r>
            <w:proofErr w:type="gramStart"/>
            <w:r w:rsidR="00A5420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542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</w:p>
          <w:p w14:paraId="03D0DC56" w14:textId="77777777" w:rsidR="009C0086" w:rsidRPr="003D4843" w:rsidRDefault="009C0086" w:rsidP="009C0086">
            <w:pPr>
              <w:pStyle w:val="TBullet"/>
              <w:rPr>
                <w:rFonts w:ascii="Arial" w:hAnsi="Arial" w:cs="Arial"/>
                <w:sz w:val="22"/>
                <w:szCs w:val="22"/>
              </w:rPr>
            </w:pPr>
            <w:r w:rsidRPr="003D4843">
              <w:rPr>
                <w:rFonts w:ascii="Arial" w:hAnsi="Arial" w:cs="Arial"/>
                <w:sz w:val="22"/>
                <w:szCs w:val="22"/>
              </w:rPr>
              <w:t xml:space="preserve">The application </w:t>
            </w:r>
            <w:proofErr w:type="gramStart"/>
            <w:r w:rsidR="00E83D4E" w:rsidRPr="003D4843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957F8C" w:rsidRPr="003D4843">
              <w:rPr>
                <w:rFonts w:ascii="Arial" w:hAnsi="Arial" w:cs="Arial"/>
                <w:sz w:val="22"/>
                <w:szCs w:val="22"/>
              </w:rPr>
              <w:t>made</w:t>
            </w:r>
            <w:proofErr w:type="gramEnd"/>
            <w:r w:rsidR="00E83D4E" w:rsidRPr="003D4843">
              <w:rPr>
                <w:rFonts w:ascii="Arial" w:hAnsi="Arial" w:cs="Arial"/>
                <w:sz w:val="22"/>
                <w:szCs w:val="22"/>
              </w:rPr>
              <w:t xml:space="preserve"> on behalf of</w:t>
            </w:r>
            <w:r w:rsidR="005851A0" w:rsidRPr="003D48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206">
              <w:rPr>
                <w:rFonts w:ascii="Arial" w:hAnsi="Arial" w:cs="Arial"/>
                <w:sz w:val="22"/>
                <w:szCs w:val="22"/>
              </w:rPr>
              <w:t>Blackbushe Airport Limited</w:t>
            </w:r>
            <w:r w:rsidRPr="003D4843">
              <w:rPr>
                <w:rFonts w:ascii="Arial" w:hAnsi="Arial" w:cs="Arial"/>
                <w:sz w:val="22"/>
                <w:szCs w:val="22"/>
              </w:rPr>
              <w:t>.</w:t>
            </w:r>
          </w:p>
          <w:tbl>
            <w:tblPr>
              <w:tblW w:w="9360" w:type="dxa"/>
              <w:tblInd w:w="108" w:type="dxa"/>
              <w:tblBorders>
                <w:top w:val="single" w:sz="4" w:space="0" w:color="000000"/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0"/>
            </w:tblGrid>
            <w:tr w:rsidR="009D6347" w:rsidRPr="003D4843" w14:paraId="162352E1" w14:textId="77777777" w:rsidTr="001F53FB">
              <w:trPr>
                <w:cantSplit/>
                <w:trHeight w:val="60"/>
              </w:trPr>
              <w:tc>
                <w:tcPr>
                  <w:tcW w:w="93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EA18975" w14:textId="77777777" w:rsidR="009D6347" w:rsidRPr="003D4843" w:rsidRDefault="009D6347" w:rsidP="00FD75BF">
                  <w:pPr>
                    <w:spacing w:before="120"/>
                    <w:ind w:left="-108" w:right="176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42F4180" w14:textId="77777777" w:rsidR="001F53FB" w:rsidRPr="003D4843" w:rsidRDefault="001F53FB" w:rsidP="001F53FB">
            <w:pPr>
              <w:pStyle w:val="Noindent"/>
              <w:tabs>
                <w:tab w:val="left" w:pos="0"/>
              </w:tabs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0BB72" w14:textId="77777777" w:rsidR="001F53FB" w:rsidRPr="003D4843" w:rsidRDefault="00F91D8D" w:rsidP="001F53FB">
            <w:pPr>
              <w:pStyle w:val="Noindent"/>
              <w:tabs>
                <w:tab w:val="left" w:pos="0"/>
              </w:tabs>
              <w:spacing w:after="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D4843">
              <w:rPr>
                <w:rFonts w:ascii="Arial" w:hAnsi="Arial" w:cs="Arial"/>
                <w:b/>
                <w:sz w:val="24"/>
                <w:szCs w:val="24"/>
              </w:rPr>
              <w:t>Decision</w:t>
            </w:r>
          </w:p>
        </w:tc>
      </w:tr>
    </w:tbl>
    <w:p w14:paraId="39E49EEE" w14:textId="77777777" w:rsidR="00A54206" w:rsidRDefault="00A54206" w:rsidP="0028372D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application is granted in </w:t>
      </w:r>
      <w:r w:rsidR="00C9779C">
        <w:rPr>
          <w:rFonts w:ascii="Arial" w:hAnsi="Arial" w:cs="Arial"/>
          <w:sz w:val="24"/>
          <w:szCs w:val="24"/>
        </w:rPr>
        <w:t xml:space="preserve">part </w:t>
      </w:r>
      <w:r w:rsidR="00F7154A">
        <w:rPr>
          <w:rFonts w:ascii="Arial" w:hAnsi="Arial" w:cs="Arial"/>
          <w:sz w:val="24"/>
          <w:szCs w:val="24"/>
        </w:rPr>
        <w:t xml:space="preserve">for the two areas </w:t>
      </w:r>
      <w:r w:rsidR="00C9779C">
        <w:rPr>
          <w:rFonts w:ascii="Arial" w:hAnsi="Arial" w:cs="Arial"/>
          <w:sz w:val="24"/>
          <w:szCs w:val="24"/>
        </w:rPr>
        <w:t>hatch</w:t>
      </w:r>
      <w:r w:rsidR="008676C4">
        <w:rPr>
          <w:rFonts w:ascii="Arial" w:hAnsi="Arial" w:cs="Arial"/>
          <w:sz w:val="24"/>
          <w:szCs w:val="24"/>
        </w:rPr>
        <w:t xml:space="preserve">ed </w:t>
      </w:r>
      <w:r w:rsidR="00466669">
        <w:rPr>
          <w:rFonts w:ascii="Arial" w:hAnsi="Arial" w:cs="Arial"/>
          <w:sz w:val="24"/>
          <w:szCs w:val="24"/>
        </w:rPr>
        <w:t>blue</w:t>
      </w:r>
      <w:r w:rsidR="00C9779C">
        <w:rPr>
          <w:rFonts w:ascii="Arial" w:hAnsi="Arial" w:cs="Arial"/>
          <w:sz w:val="24"/>
          <w:szCs w:val="24"/>
        </w:rPr>
        <w:t xml:space="preserve"> on the plan attached to this </w:t>
      </w:r>
      <w:r w:rsidR="008676C4">
        <w:rPr>
          <w:rFonts w:ascii="Arial" w:hAnsi="Arial" w:cs="Arial"/>
          <w:sz w:val="24"/>
          <w:szCs w:val="24"/>
        </w:rPr>
        <w:t>d</w:t>
      </w:r>
      <w:r w:rsidR="00C9779C">
        <w:rPr>
          <w:rFonts w:ascii="Arial" w:hAnsi="Arial" w:cs="Arial"/>
          <w:sz w:val="24"/>
          <w:szCs w:val="24"/>
        </w:rPr>
        <w:t>ecision</w:t>
      </w:r>
      <w:proofErr w:type="gramStart"/>
      <w:r w:rsidR="00C9779C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A10BA" w:rsidRPr="003D4843">
        <w:rPr>
          <w:rFonts w:ascii="Arial" w:hAnsi="Arial" w:cs="Arial"/>
          <w:sz w:val="24"/>
          <w:szCs w:val="24"/>
        </w:rPr>
        <w:t xml:space="preserve">  </w:t>
      </w:r>
    </w:p>
    <w:p w14:paraId="12B1DA1E" w14:textId="77777777" w:rsidR="005D23C2" w:rsidRPr="003D4843" w:rsidRDefault="005D23C2" w:rsidP="005D23C2">
      <w:pPr>
        <w:pStyle w:val="Style1"/>
        <w:rPr>
          <w:rFonts w:ascii="Arial" w:hAnsi="Arial" w:cs="Arial"/>
          <w:b/>
          <w:bCs/>
          <w:sz w:val="24"/>
          <w:szCs w:val="24"/>
        </w:rPr>
      </w:pPr>
      <w:r w:rsidRPr="003D4843">
        <w:rPr>
          <w:rFonts w:ascii="Arial" w:hAnsi="Arial" w:cs="Arial"/>
          <w:b/>
          <w:bCs/>
          <w:sz w:val="24"/>
          <w:szCs w:val="24"/>
        </w:rPr>
        <w:t>Preliminary Matters</w:t>
      </w:r>
    </w:p>
    <w:p w14:paraId="4C097994" w14:textId="77777777" w:rsidR="00A521CA" w:rsidRDefault="009F087B" w:rsidP="00EE57C8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application was made by Blackbushe Airport L</w:t>
      </w:r>
      <w:r w:rsidR="002C37A8">
        <w:rPr>
          <w:rFonts w:ascii="Arial" w:hAnsi="Arial" w:cs="Arial"/>
          <w:sz w:val="24"/>
          <w:szCs w:val="24"/>
        </w:rPr>
        <w:t>imite</w:t>
      </w:r>
      <w:r>
        <w:rPr>
          <w:rFonts w:ascii="Arial" w:hAnsi="Arial" w:cs="Arial"/>
          <w:sz w:val="24"/>
          <w:szCs w:val="24"/>
        </w:rPr>
        <w:t xml:space="preserve">d (‘BAL’) </w:t>
      </w:r>
      <w:r w:rsidR="00F7154A">
        <w:rPr>
          <w:rFonts w:ascii="Arial" w:hAnsi="Arial" w:cs="Arial"/>
          <w:sz w:val="24"/>
          <w:szCs w:val="24"/>
        </w:rPr>
        <w:t xml:space="preserve">in 2016 </w:t>
      </w:r>
      <w:r>
        <w:rPr>
          <w:rFonts w:ascii="Arial" w:hAnsi="Arial" w:cs="Arial"/>
          <w:sz w:val="24"/>
          <w:szCs w:val="24"/>
        </w:rPr>
        <w:t xml:space="preserve">to deregister </w:t>
      </w:r>
      <w:r w:rsidR="00B971F4">
        <w:rPr>
          <w:rFonts w:ascii="Arial" w:hAnsi="Arial" w:cs="Arial"/>
          <w:sz w:val="24"/>
          <w:szCs w:val="24"/>
        </w:rPr>
        <w:t xml:space="preserve">common </w:t>
      </w:r>
      <w:r w:rsidR="00466669">
        <w:rPr>
          <w:rFonts w:ascii="Arial" w:hAnsi="Arial" w:cs="Arial"/>
          <w:sz w:val="24"/>
          <w:szCs w:val="24"/>
        </w:rPr>
        <w:t xml:space="preserve">land </w:t>
      </w:r>
      <w:r w:rsidR="00B971F4">
        <w:rPr>
          <w:rFonts w:ascii="Arial" w:hAnsi="Arial" w:cs="Arial"/>
          <w:sz w:val="24"/>
          <w:szCs w:val="24"/>
        </w:rPr>
        <w:t>at B</w:t>
      </w:r>
      <w:r>
        <w:rPr>
          <w:rFonts w:ascii="Arial" w:hAnsi="Arial" w:cs="Arial"/>
          <w:sz w:val="24"/>
          <w:szCs w:val="24"/>
        </w:rPr>
        <w:t>lackbushe Airport</w:t>
      </w:r>
      <w:proofErr w:type="gramStart"/>
      <w:r w:rsidR="00A521CA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521CA">
        <w:rPr>
          <w:rFonts w:ascii="Arial" w:hAnsi="Arial" w:cs="Arial"/>
          <w:sz w:val="24"/>
          <w:szCs w:val="24"/>
        </w:rPr>
        <w:t>It was asserted that the land in question lay within the curtilage of the terminal building and should be de-registered</w:t>
      </w:r>
      <w:proofErr w:type="gramStart"/>
      <w:r w:rsidR="00A521CA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228A03F3" w14:textId="77777777" w:rsidR="00C9779C" w:rsidRDefault="00A521CA" w:rsidP="00C83E2F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521CA">
        <w:rPr>
          <w:rFonts w:ascii="Arial" w:hAnsi="Arial" w:cs="Arial"/>
          <w:sz w:val="24"/>
          <w:szCs w:val="24"/>
        </w:rPr>
        <w:t xml:space="preserve">A public inquiry </w:t>
      </w:r>
      <w:r w:rsidR="00735FB0">
        <w:rPr>
          <w:rFonts w:ascii="Arial" w:hAnsi="Arial" w:cs="Arial"/>
          <w:sz w:val="24"/>
          <w:szCs w:val="24"/>
        </w:rPr>
        <w:t xml:space="preserve">was </w:t>
      </w:r>
      <w:r w:rsidRPr="00A521CA">
        <w:rPr>
          <w:rFonts w:ascii="Arial" w:hAnsi="Arial" w:cs="Arial"/>
          <w:sz w:val="24"/>
          <w:szCs w:val="24"/>
        </w:rPr>
        <w:t>held on 2-5 Apri</w:t>
      </w:r>
      <w:r w:rsidR="00662953">
        <w:rPr>
          <w:rFonts w:ascii="Arial" w:hAnsi="Arial" w:cs="Arial"/>
          <w:sz w:val="24"/>
          <w:szCs w:val="24"/>
        </w:rPr>
        <w:t>l</w:t>
      </w:r>
      <w:r w:rsidRPr="00A521CA">
        <w:rPr>
          <w:rFonts w:ascii="Arial" w:hAnsi="Arial" w:cs="Arial"/>
          <w:sz w:val="24"/>
          <w:szCs w:val="24"/>
        </w:rPr>
        <w:t xml:space="preserve"> 2019 by Inspector Alan Beckett into the application</w:t>
      </w:r>
      <w:proofErr w:type="gramStart"/>
      <w:r w:rsidRPr="00A521CA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A1B14" w:rsidRPr="00A521CA">
        <w:rPr>
          <w:rFonts w:ascii="Arial" w:hAnsi="Arial" w:cs="Arial"/>
          <w:sz w:val="24"/>
          <w:szCs w:val="24"/>
        </w:rPr>
        <w:t xml:space="preserve">His decision of 12 June 2019 that </w:t>
      </w:r>
      <w:proofErr w:type="gramStart"/>
      <w:r w:rsidR="00DA1B14" w:rsidRPr="00A521CA">
        <w:rPr>
          <w:rFonts w:ascii="Arial" w:hAnsi="Arial" w:cs="Arial"/>
          <w:sz w:val="24"/>
          <w:szCs w:val="24"/>
        </w:rPr>
        <w:t>all of</w:t>
      </w:r>
      <w:proofErr w:type="gramEnd"/>
      <w:r w:rsidR="00DA1B14" w:rsidRPr="00A521CA">
        <w:rPr>
          <w:rFonts w:ascii="Arial" w:hAnsi="Arial" w:cs="Arial"/>
          <w:sz w:val="24"/>
          <w:szCs w:val="24"/>
        </w:rPr>
        <w:t xml:space="preserve"> the land within the application should be </w:t>
      </w:r>
      <w:r w:rsidR="00540720">
        <w:rPr>
          <w:rFonts w:ascii="Arial" w:hAnsi="Arial" w:cs="Arial"/>
          <w:sz w:val="24"/>
          <w:szCs w:val="24"/>
        </w:rPr>
        <w:t xml:space="preserve">de-registered </w:t>
      </w:r>
      <w:r w:rsidR="00DA1B14" w:rsidRPr="00A521CA">
        <w:rPr>
          <w:rFonts w:ascii="Arial" w:hAnsi="Arial" w:cs="Arial"/>
          <w:sz w:val="24"/>
          <w:szCs w:val="24"/>
        </w:rPr>
        <w:t xml:space="preserve">was challenged by way of Judicial Review.  The inspector’s decision </w:t>
      </w:r>
      <w:r w:rsidR="00C9779C" w:rsidRPr="00A521CA">
        <w:rPr>
          <w:rFonts w:ascii="Arial" w:hAnsi="Arial" w:cs="Arial"/>
          <w:sz w:val="24"/>
          <w:szCs w:val="24"/>
        </w:rPr>
        <w:t>was quashed by the High Court</w:t>
      </w:r>
      <w:r w:rsidR="00DA1B14" w:rsidRPr="00A521CA">
        <w:rPr>
          <w:rFonts w:ascii="Arial" w:hAnsi="Arial" w:cs="Arial"/>
          <w:sz w:val="24"/>
          <w:szCs w:val="24"/>
        </w:rPr>
        <w:t xml:space="preserve">, and this judgment </w:t>
      </w:r>
      <w:r w:rsidR="00C9779C" w:rsidRPr="00A521CA">
        <w:rPr>
          <w:rFonts w:ascii="Arial" w:hAnsi="Arial" w:cs="Arial"/>
          <w:sz w:val="24"/>
          <w:szCs w:val="24"/>
        </w:rPr>
        <w:t>was upheld in the Court of Appea</w:t>
      </w:r>
      <w:r w:rsidR="00C52E60">
        <w:rPr>
          <w:rFonts w:ascii="Arial" w:hAnsi="Arial" w:cs="Arial"/>
          <w:sz w:val="24"/>
          <w:szCs w:val="24"/>
        </w:rPr>
        <w:t>l</w:t>
      </w:r>
      <w:proofErr w:type="gramStart"/>
      <w:r w:rsidR="00C9779C" w:rsidRPr="00A521CA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9779C" w:rsidRPr="00A521CA">
        <w:rPr>
          <w:rFonts w:ascii="Arial" w:hAnsi="Arial" w:cs="Arial"/>
          <w:sz w:val="24"/>
          <w:szCs w:val="24"/>
        </w:rPr>
        <w:t xml:space="preserve">Leave to appeal </w:t>
      </w:r>
      <w:r w:rsidR="008676C4">
        <w:rPr>
          <w:rFonts w:ascii="Arial" w:hAnsi="Arial" w:cs="Arial"/>
          <w:sz w:val="24"/>
          <w:szCs w:val="24"/>
        </w:rPr>
        <w:t xml:space="preserve">further </w:t>
      </w:r>
      <w:proofErr w:type="gramStart"/>
      <w:r w:rsidR="00ED542E" w:rsidRPr="00A521CA">
        <w:rPr>
          <w:rFonts w:ascii="Arial" w:hAnsi="Arial" w:cs="Arial"/>
          <w:sz w:val="24"/>
          <w:szCs w:val="24"/>
        </w:rPr>
        <w:t xml:space="preserve">was </w:t>
      </w:r>
      <w:r w:rsidR="00C9779C" w:rsidRPr="00A521CA">
        <w:rPr>
          <w:rFonts w:ascii="Arial" w:hAnsi="Arial" w:cs="Arial"/>
          <w:sz w:val="24"/>
          <w:szCs w:val="24"/>
        </w:rPr>
        <w:t>refused</w:t>
      </w:r>
      <w:proofErr w:type="gramEnd"/>
      <w:r w:rsidR="00C9779C" w:rsidRPr="00A521CA">
        <w:rPr>
          <w:rFonts w:ascii="Arial" w:hAnsi="Arial" w:cs="Arial"/>
          <w:sz w:val="24"/>
          <w:szCs w:val="24"/>
        </w:rPr>
        <w:t xml:space="preserve"> by </w:t>
      </w:r>
      <w:r w:rsidR="00DA1B14" w:rsidRPr="00A521CA">
        <w:rPr>
          <w:rFonts w:ascii="Arial" w:hAnsi="Arial" w:cs="Arial"/>
          <w:sz w:val="24"/>
          <w:szCs w:val="24"/>
        </w:rPr>
        <w:t xml:space="preserve">Order of </w:t>
      </w:r>
      <w:r w:rsidR="00C9779C" w:rsidRPr="00A521CA">
        <w:rPr>
          <w:rFonts w:ascii="Arial" w:hAnsi="Arial" w:cs="Arial"/>
          <w:sz w:val="24"/>
          <w:szCs w:val="24"/>
        </w:rPr>
        <w:t>the Supreme Court.</w:t>
      </w:r>
    </w:p>
    <w:p w14:paraId="23C64B4F" w14:textId="77777777" w:rsidR="00735FB0" w:rsidRPr="00A521CA" w:rsidRDefault="00421F25" w:rsidP="00735FB0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52E60">
        <w:rPr>
          <w:rFonts w:ascii="Arial" w:hAnsi="Arial" w:cs="Arial"/>
          <w:sz w:val="24"/>
          <w:szCs w:val="24"/>
        </w:rPr>
        <w:t>As the inspector’s decision was quashed, t</w:t>
      </w:r>
      <w:r w:rsidR="00C9779C" w:rsidRPr="00C52E60">
        <w:rPr>
          <w:rFonts w:ascii="Arial" w:hAnsi="Arial" w:cs="Arial"/>
          <w:sz w:val="24"/>
          <w:szCs w:val="24"/>
        </w:rPr>
        <w:t xml:space="preserve">he </w:t>
      </w:r>
      <w:r w:rsidR="0040470C">
        <w:rPr>
          <w:rFonts w:ascii="Arial" w:hAnsi="Arial" w:cs="Arial"/>
          <w:sz w:val="24"/>
          <w:szCs w:val="24"/>
        </w:rPr>
        <w:t xml:space="preserve">original </w:t>
      </w:r>
      <w:r w:rsidR="00C9779C" w:rsidRPr="00C52E60">
        <w:rPr>
          <w:rFonts w:ascii="Arial" w:hAnsi="Arial" w:cs="Arial"/>
          <w:sz w:val="24"/>
          <w:szCs w:val="24"/>
        </w:rPr>
        <w:t>application</w:t>
      </w:r>
      <w:r w:rsidR="009F087B" w:rsidRPr="00C52E60">
        <w:rPr>
          <w:rFonts w:ascii="Arial" w:hAnsi="Arial" w:cs="Arial"/>
          <w:sz w:val="24"/>
          <w:szCs w:val="24"/>
        </w:rPr>
        <w:t xml:space="preserve"> now</w:t>
      </w:r>
      <w:r w:rsidR="00C9779C" w:rsidRPr="00C52E60">
        <w:rPr>
          <w:rFonts w:ascii="Arial" w:hAnsi="Arial" w:cs="Arial"/>
          <w:sz w:val="24"/>
          <w:szCs w:val="24"/>
        </w:rPr>
        <w:t xml:space="preserve"> need</w:t>
      </w:r>
      <w:r w:rsidR="009F087B" w:rsidRPr="00C52E60">
        <w:rPr>
          <w:rFonts w:ascii="Arial" w:hAnsi="Arial" w:cs="Arial"/>
          <w:sz w:val="24"/>
          <w:szCs w:val="24"/>
        </w:rPr>
        <w:t>s</w:t>
      </w:r>
      <w:r w:rsidR="00C9779C" w:rsidRPr="00C52E60">
        <w:rPr>
          <w:rFonts w:ascii="Arial" w:hAnsi="Arial" w:cs="Arial"/>
          <w:sz w:val="24"/>
          <w:szCs w:val="24"/>
        </w:rPr>
        <w:t xml:space="preserve"> to be re-determined</w:t>
      </w:r>
      <w:proofErr w:type="gramStart"/>
      <w:r w:rsidR="00C9779C" w:rsidRPr="00C52E60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35FB0">
        <w:rPr>
          <w:rFonts w:ascii="Arial" w:hAnsi="Arial" w:cs="Arial"/>
          <w:sz w:val="24"/>
          <w:szCs w:val="24"/>
        </w:rPr>
        <w:t>For procedural fairness further submissions have been invited from the interested parties</w:t>
      </w:r>
      <w:proofErr w:type="gramStart"/>
      <w:r w:rsidR="00735FB0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35FB0">
        <w:rPr>
          <w:rFonts w:ascii="Arial" w:hAnsi="Arial" w:cs="Arial"/>
          <w:sz w:val="24"/>
          <w:szCs w:val="24"/>
        </w:rPr>
        <w:t>No party requested a hearing</w:t>
      </w:r>
      <w:r w:rsidR="0040470C">
        <w:rPr>
          <w:rFonts w:ascii="Arial" w:hAnsi="Arial" w:cs="Arial"/>
          <w:sz w:val="24"/>
          <w:szCs w:val="24"/>
        </w:rPr>
        <w:t>,</w:t>
      </w:r>
      <w:r w:rsidR="00735FB0">
        <w:rPr>
          <w:rFonts w:ascii="Arial" w:hAnsi="Arial" w:cs="Arial"/>
          <w:sz w:val="24"/>
          <w:szCs w:val="24"/>
        </w:rPr>
        <w:t xml:space="preserve"> or </w:t>
      </w:r>
      <w:r w:rsidR="00DF5B16">
        <w:rPr>
          <w:rFonts w:ascii="Arial" w:hAnsi="Arial" w:cs="Arial"/>
          <w:sz w:val="24"/>
          <w:szCs w:val="24"/>
        </w:rPr>
        <w:t xml:space="preserve">second </w:t>
      </w:r>
      <w:r w:rsidR="00735FB0">
        <w:rPr>
          <w:rFonts w:ascii="Arial" w:hAnsi="Arial" w:cs="Arial"/>
          <w:sz w:val="24"/>
          <w:szCs w:val="24"/>
        </w:rPr>
        <w:t xml:space="preserve">inquiry </w:t>
      </w:r>
      <w:proofErr w:type="gramStart"/>
      <w:r w:rsidR="00735FB0">
        <w:rPr>
          <w:rFonts w:ascii="Arial" w:hAnsi="Arial" w:cs="Arial"/>
          <w:sz w:val="24"/>
          <w:szCs w:val="24"/>
        </w:rPr>
        <w:t>be held</w:t>
      </w:r>
      <w:proofErr w:type="gramEnd"/>
      <w:r w:rsidR="00735FB0">
        <w:rPr>
          <w:rFonts w:ascii="Arial" w:hAnsi="Arial" w:cs="Arial"/>
          <w:sz w:val="24"/>
          <w:szCs w:val="24"/>
        </w:rPr>
        <w:t xml:space="preserve">. </w:t>
      </w:r>
    </w:p>
    <w:p w14:paraId="0943DADD" w14:textId="77777777" w:rsidR="00C9779C" w:rsidRPr="00C52E60" w:rsidRDefault="00C9779C" w:rsidP="0074270D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52E60">
        <w:rPr>
          <w:rFonts w:ascii="Arial" w:hAnsi="Arial" w:cs="Arial"/>
          <w:sz w:val="24"/>
          <w:szCs w:val="24"/>
        </w:rPr>
        <w:t xml:space="preserve">I have re-determined the application </w:t>
      </w:r>
      <w:proofErr w:type="gramStart"/>
      <w:r w:rsidRPr="00C52E60">
        <w:rPr>
          <w:rFonts w:ascii="Arial" w:hAnsi="Arial" w:cs="Arial"/>
          <w:sz w:val="24"/>
          <w:szCs w:val="24"/>
        </w:rPr>
        <w:t>on the basis of</w:t>
      </w:r>
      <w:proofErr w:type="gramEnd"/>
      <w:r w:rsidRPr="00C52E60">
        <w:rPr>
          <w:rFonts w:ascii="Arial" w:hAnsi="Arial" w:cs="Arial"/>
          <w:sz w:val="24"/>
          <w:szCs w:val="24"/>
        </w:rPr>
        <w:t xml:space="preserve"> the </w:t>
      </w:r>
      <w:r w:rsidR="00743B8C">
        <w:rPr>
          <w:rFonts w:ascii="Arial" w:hAnsi="Arial" w:cs="Arial"/>
          <w:sz w:val="24"/>
          <w:szCs w:val="24"/>
        </w:rPr>
        <w:t xml:space="preserve">written </w:t>
      </w:r>
      <w:r w:rsidRPr="00C52E60">
        <w:rPr>
          <w:rFonts w:ascii="Arial" w:hAnsi="Arial" w:cs="Arial"/>
          <w:sz w:val="24"/>
          <w:szCs w:val="24"/>
        </w:rPr>
        <w:t xml:space="preserve">representations of the interested parties and my observations when I visited the site.  </w:t>
      </w:r>
      <w:r w:rsidR="00E27829">
        <w:rPr>
          <w:rFonts w:ascii="Arial" w:hAnsi="Arial" w:cs="Arial"/>
          <w:sz w:val="24"/>
          <w:szCs w:val="24"/>
        </w:rPr>
        <w:t>R</w:t>
      </w:r>
      <w:r w:rsidR="00C52E60" w:rsidRPr="00C52E60">
        <w:rPr>
          <w:rFonts w:ascii="Arial" w:hAnsi="Arial" w:cs="Arial"/>
          <w:sz w:val="24"/>
          <w:szCs w:val="24"/>
        </w:rPr>
        <w:t xml:space="preserve">epresentations have </w:t>
      </w:r>
      <w:proofErr w:type="gramStart"/>
      <w:r w:rsidR="00C52E60" w:rsidRPr="00C52E60">
        <w:rPr>
          <w:rFonts w:ascii="Arial" w:hAnsi="Arial" w:cs="Arial"/>
          <w:sz w:val="24"/>
          <w:szCs w:val="24"/>
        </w:rPr>
        <w:t>been submitted</w:t>
      </w:r>
      <w:proofErr w:type="gramEnd"/>
      <w:r w:rsidR="00C52E60" w:rsidRPr="00C52E60">
        <w:rPr>
          <w:rFonts w:ascii="Arial" w:hAnsi="Arial" w:cs="Arial"/>
          <w:sz w:val="24"/>
          <w:szCs w:val="24"/>
        </w:rPr>
        <w:t xml:space="preserve"> on behalf of BAL, Hampshire County Council (‘HCC’), the Open Spaces Society (‘OSS’) and Mr Tipton. I have </w:t>
      </w:r>
      <w:r w:rsidR="00C52E60">
        <w:rPr>
          <w:rFonts w:ascii="Arial" w:hAnsi="Arial" w:cs="Arial"/>
          <w:sz w:val="24"/>
          <w:szCs w:val="24"/>
        </w:rPr>
        <w:t xml:space="preserve">also had </w:t>
      </w:r>
      <w:r w:rsidR="00C52E60" w:rsidRPr="00C52E60">
        <w:rPr>
          <w:rFonts w:ascii="Arial" w:hAnsi="Arial" w:cs="Arial"/>
          <w:sz w:val="24"/>
          <w:szCs w:val="24"/>
        </w:rPr>
        <w:t>access to the s</w:t>
      </w:r>
      <w:r w:rsidR="00B51201">
        <w:rPr>
          <w:rFonts w:ascii="Arial" w:hAnsi="Arial" w:cs="Arial"/>
          <w:sz w:val="24"/>
          <w:szCs w:val="24"/>
        </w:rPr>
        <w:t xml:space="preserve">tatements </w:t>
      </w:r>
      <w:r w:rsidR="00C52E60" w:rsidRPr="00C52E60">
        <w:rPr>
          <w:rFonts w:ascii="Arial" w:hAnsi="Arial" w:cs="Arial"/>
          <w:sz w:val="24"/>
          <w:szCs w:val="24"/>
        </w:rPr>
        <w:t>and documents submitted in relation to the 2019 public inquiry</w:t>
      </w:r>
      <w:proofErr w:type="gramStart"/>
      <w:r w:rsidR="00577C56" w:rsidRPr="00DF5B16">
        <w:rPr>
          <w:rFonts w:ascii="Arial" w:hAnsi="Arial" w:cs="Arial"/>
          <w:b/>
          <w:bCs/>
          <w:sz w:val="24"/>
          <w:szCs w:val="24"/>
        </w:rPr>
        <w:t>.</w:t>
      </w:r>
      <w:r w:rsidR="00577C56">
        <w:rPr>
          <w:rFonts w:ascii="Arial" w:hAnsi="Arial" w:cs="Arial"/>
          <w:sz w:val="24"/>
          <w:szCs w:val="24"/>
        </w:rPr>
        <w:t xml:space="preserve"> </w:t>
      </w:r>
      <w:r w:rsidR="00C52E60" w:rsidRPr="00C52E60">
        <w:rPr>
          <w:rFonts w:ascii="Arial" w:hAnsi="Arial" w:cs="Arial"/>
          <w:sz w:val="24"/>
          <w:szCs w:val="24"/>
        </w:rPr>
        <w:t xml:space="preserve"> </w:t>
      </w:r>
      <w:proofErr w:type="gramEnd"/>
      <w:r w:rsidR="00C52E60" w:rsidRPr="00C52E60">
        <w:rPr>
          <w:rFonts w:ascii="Arial" w:hAnsi="Arial" w:cs="Arial"/>
          <w:sz w:val="24"/>
          <w:szCs w:val="24"/>
        </w:rPr>
        <w:t xml:space="preserve"> </w:t>
      </w:r>
    </w:p>
    <w:p w14:paraId="0B2FF681" w14:textId="77777777" w:rsidR="00455D8A" w:rsidRDefault="00455D8A" w:rsidP="005418A4">
      <w:pPr>
        <w:pStyle w:val="Style1"/>
        <w:rPr>
          <w:rFonts w:ascii="Arial" w:hAnsi="Arial" w:cs="Arial"/>
          <w:b/>
          <w:sz w:val="24"/>
          <w:szCs w:val="24"/>
        </w:rPr>
      </w:pPr>
    </w:p>
    <w:p w14:paraId="4A105867" w14:textId="77777777" w:rsidR="00184F74" w:rsidRDefault="00184F74" w:rsidP="005418A4">
      <w:pPr>
        <w:pStyle w:val="Style1"/>
        <w:rPr>
          <w:rFonts w:ascii="Arial" w:hAnsi="Arial" w:cs="Arial"/>
          <w:b/>
          <w:sz w:val="24"/>
          <w:szCs w:val="24"/>
        </w:rPr>
      </w:pPr>
    </w:p>
    <w:p w14:paraId="701C4154" w14:textId="77777777" w:rsidR="0040470C" w:rsidRDefault="0040470C" w:rsidP="005418A4">
      <w:pPr>
        <w:pStyle w:val="Style1"/>
        <w:rPr>
          <w:rFonts w:ascii="Arial" w:hAnsi="Arial" w:cs="Arial"/>
          <w:b/>
          <w:sz w:val="24"/>
          <w:szCs w:val="24"/>
        </w:rPr>
      </w:pPr>
    </w:p>
    <w:p w14:paraId="07033286" w14:textId="77777777" w:rsidR="00735FB0" w:rsidRPr="003D4843" w:rsidRDefault="00184F74" w:rsidP="005418A4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Statutory </w:t>
      </w:r>
      <w:r w:rsidR="00735FB0">
        <w:rPr>
          <w:rFonts w:ascii="Arial" w:hAnsi="Arial" w:cs="Arial"/>
          <w:b/>
          <w:sz w:val="24"/>
          <w:szCs w:val="24"/>
        </w:rPr>
        <w:t xml:space="preserve">Framework </w:t>
      </w:r>
    </w:p>
    <w:p w14:paraId="20B5EDA9" w14:textId="77777777" w:rsidR="00735FB0" w:rsidRPr="001B0D36" w:rsidRDefault="00735FB0" w:rsidP="00735FB0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4843">
        <w:rPr>
          <w:rFonts w:ascii="Arial" w:hAnsi="Arial" w:cs="Arial"/>
          <w:sz w:val="24"/>
          <w:szCs w:val="24"/>
        </w:rPr>
        <w:t xml:space="preserve">I </w:t>
      </w:r>
      <w:r w:rsidRPr="001B0D36">
        <w:rPr>
          <w:rFonts w:ascii="Arial" w:hAnsi="Arial" w:cs="Arial"/>
          <w:sz w:val="24"/>
          <w:szCs w:val="24"/>
        </w:rPr>
        <w:t xml:space="preserve">am required by paragraph 6 </w:t>
      </w:r>
      <w:r w:rsidR="00E27829">
        <w:rPr>
          <w:rFonts w:ascii="Arial" w:hAnsi="Arial" w:cs="Arial"/>
          <w:sz w:val="24"/>
          <w:szCs w:val="24"/>
        </w:rPr>
        <w:t xml:space="preserve">(2) </w:t>
      </w:r>
      <w:r w:rsidRPr="001B0D36">
        <w:rPr>
          <w:rFonts w:ascii="Arial" w:hAnsi="Arial" w:cs="Arial"/>
          <w:sz w:val="24"/>
          <w:szCs w:val="24"/>
        </w:rPr>
        <w:t xml:space="preserve">of Schedule 2 </w:t>
      </w:r>
      <w:r w:rsidR="00B51201">
        <w:rPr>
          <w:rFonts w:ascii="Arial" w:hAnsi="Arial" w:cs="Arial"/>
          <w:sz w:val="24"/>
          <w:szCs w:val="24"/>
        </w:rPr>
        <w:t>to</w:t>
      </w:r>
      <w:r w:rsidRPr="001B0D36">
        <w:rPr>
          <w:rFonts w:ascii="Arial" w:hAnsi="Arial" w:cs="Arial"/>
          <w:sz w:val="24"/>
          <w:szCs w:val="24"/>
        </w:rPr>
        <w:t xml:space="preserve"> the Commons Act 2006 (‘the 2006 Act’) to have regard to the following in determining this </w:t>
      </w:r>
      <w:proofErr w:type="gramStart"/>
      <w:r w:rsidRPr="001B0D36">
        <w:rPr>
          <w:rFonts w:ascii="Arial" w:hAnsi="Arial" w:cs="Arial"/>
          <w:sz w:val="24"/>
          <w:szCs w:val="24"/>
        </w:rPr>
        <w:t>application:-</w:t>
      </w:r>
      <w:proofErr w:type="gramEnd"/>
      <w:r w:rsidRPr="001B0D36">
        <w:rPr>
          <w:rFonts w:ascii="Arial" w:hAnsi="Arial" w:cs="Arial"/>
          <w:sz w:val="24"/>
          <w:szCs w:val="24"/>
        </w:rPr>
        <w:t xml:space="preserve">  </w:t>
      </w:r>
    </w:p>
    <w:p w14:paraId="7E6B41F6" w14:textId="77777777" w:rsidR="00735FB0" w:rsidRPr="001B0D36" w:rsidRDefault="00735FB0" w:rsidP="00735FB0">
      <w:pPr>
        <w:numPr>
          <w:ilvl w:val="0"/>
          <w:numId w:val="41"/>
        </w:numPr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1B0D36">
        <w:rPr>
          <w:rFonts w:ascii="Arial" w:hAnsi="Arial" w:cs="Arial"/>
          <w:color w:val="000000"/>
          <w:kern w:val="28"/>
          <w:sz w:val="24"/>
          <w:szCs w:val="24"/>
        </w:rPr>
        <w:t xml:space="preserve">whether the </w:t>
      </w:r>
      <w:r w:rsidRPr="001B0D36">
        <w:rPr>
          <w:rFonts w:ascii="Arial" w:hAnsi="Arial" w:cs="Arial"/>
          <w:sz w:val="24"/>
          <w:szCs w:val="24"/>
        </w:rPr>
        <w:t>land was provisionally registered as common land under section 4 of the Commons Registration Act 1965 (‘the 1965 Act’</w:t>
      </w:r>
      <w:proofErr w:type="gramStart"/>
      <w:r w:rsidRPr="001B0D36">
        <w:rPr>
          <w:rFonts w:ascii="Arial" w:hAnsi="Arial" w:cs="Arial"/>
          <w:sz w:val="24"/>
          <w:szCs w:val="24"/>
        </w:rPr>
        <w:t>);</w:t>
      </w:r>
      <w:proofErr w:type="gramEnd"/>
      <w:r w:rsidRPr="001B0D36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</w:p>
    <w:p w14:paraId="73CE64D6" w14:textId="77777777" w:rsidR="00735FB0" w:rsidRPr="001B0D36" w:rsidRDefault="00735FB0" w:rsidP="00735FB0">
      <w:pPr>
        <w:numPr>
          <w:ilvl w:val="0"/>
          <w:numId w:val="41"/>
        </w:numPr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1B0D36">
        <w:rPr>
          <w:rFonts w:ascii="Arial" w:hAnsi="Arial" w:cs="Arial"/>
          <w:color w:val="000000"/>
          <w:kern w:val="28"/>
          <w:sz w:val="24"/>
          <w:szCs w:val="24"/>
        </w:rPr>
        <w:t xml:space="preserve">that on </w:t>
      </w:r>
      <w:r w:rsidRPr="001B0D36">
        <w:rPr>
          <w:rFonts w:ascii="Arial" w:hAnsi="Arial" w:cs="Arial"/>
          <w:sz w:val="24"/>
          <w:szCs w:val="24"/>
        </w:rPr>
        <w:t xml:space="preserve">the date of the provisional registration the land was covered by a building or was within the curtilage of a </w:t>
      </w:r>
      <w:proofErr w:type="gramStart"/>
      <w:r w:rsidRPr="001B0D36">
        <w:rPr>
          <w:rFonts w:ascii="Arial" w:hAnsi="Arial" w:cs="Arial"/>
          <w:sz w:val="24"/>
          <w:szCs w:val="24"/>
        </w:rPr>
        <w:t>building;</w:t>
      </w:r>
      <w:proofErr w:type="gramEnd"/>
      <w:r w:rsidRPr="001B0D36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</w:p>
    <w:p w14:paraId="4FFF6A4A" w14:textId="77777777" w:rsidR="00735FB0" w:rsidRPr="001B0D36" w:rsidRDefault="00735FB0" w:rsidP="00735FB0">
      <w:pPr>
        <w:numPr>
          <w:ilvl w:val="0"/>
          <w:numId w:val="41"/>
        </w:numPr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1B0D36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Pr="001B0D36">
        <w:rPr>
          <w:rFonts w:ascii="Arial" w:hAnsi="Arial" w:cs="Arial"/>
          <w:sz w:val="24"/>
          <w:szCs w:val="24"/>
        </w:rPr>
        <w:t>provisional registration became final;</w:t>
      </w:r>
      <w:r w:rsidRPr="001B0D36">
        <w:rPr>
          <w:rFonts w:ascii="Arial" w:hAnsi="Arial" w:cs="Arial"/>
          <w:color w:val="000000"/>
          <w:kern w:val="28"/>
          <w:sz w:val="24"/>
          <w:szCs w:val="24"/>
        </w:rPr>
        <w:t xml:space="preserve"> and</w:t>
      </w:r>
    </w:p>
    <w:p w14:paraId="149D7F2A" w14:textId="77777777" w:rsidR="00735FB0" w:rsidRPr="001B3F8D" w:rsidRDefault="00735FB0" w:rsidP="00735FB0">
      <w:pPr>
        <w:numPr>
          <w:ilvl w:val="0"/>
          <w:numId w:val="41"/>
        </w:numPr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since the date of the provisional registration the land </w:t>
      </w:r>
      <w:proofErr w:type="gramStart"/>
      <w:r w:rsidRPr="001B3F8D">
        <w:rPr>
          <w:rFonts w:ascii="Arial" w:hAnsi="Arial" w:cs="Arial"/>
          <w:sz w:val="24"/>
          <w:szCs w:val="24"/>
        </w:rPr>
        <w:t>has at all times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 been, and still is, covered by a building or within the curtilage of a building.</w:t>
      </w:r>
    </w:p>
    <w:p w14:paraId="79241F68" w14:textId="77777777" w:rsidR="005418A4" w:rsidRPr="001B3F8D" w:rsidRDefault="005418A4" w:rsidP="005418A4">
      <w:pPr>
        <w:pStyle w:val="Style1"/>
        <w:rPr>
          <w:rFonts w:ascii="Arial" w:hAnsi="Arial" w:cs="Arial"/>
          <w:b/>
          <w:sz w:val="24"/>
          <w:szCs w:val="24"/>
        </w:rPr>
      </w:pPr>
      <w:r w:rsidRPr="001B3F8D">
        <w:rPr>
          <w:rFonts w:ascii="Arial" w:hAnsi="Arial" w:cs="Arial"/>
          <w:b/>
          <w:sz w:val="24"/>
          <w:szCs w:val="24"/>
        </w:rPr>
        <w:t>Main Issues</w:t>
      </w:r>
    </w:p>
    <w:p w14:paraId="79D5DEFA" w14:textId="77777777" w:rsidR="005418A4" w:rsidRPr="001B3F8D" w:rsidRDefault="00B927E9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>T</w:t>
      </w:r>
      <w:r w:rsidR="005418A4" w:rsidRPr="001B3F8D">
        <w:rPr>
          <w:rFonts w:ascii="Arial" w:hAnsi="Arial" w:cs="Arial"/>
          <w:sz w:val="24"/>
          <w:szCs w:val="24"/>
        </w:rPr>
        <w:t>he submissions of the parties</w:t>
      </w:r>
      <w:r w:rsidRPr="001B3F8D">
        <w:rPr>
          <w:rFonts w:ascii="Arial" w:hAnsi="Arial" w:cs="Arial"/>
          <w:sz w:val="24"/>
          <w:szCs w:val="24"/>
        </w:rPr>
        <w:t xml:space="preserve"> now</w:t>
      </w:r>
      <w:r w:rsidR="005418A4" w:rsidRPr="001B3F8D">
        <w:rPr>
          <w:rFonts w:ascii="Arial" w:hAnsi="Arial" w:cs="Arial"/>
          <w:sz w:val="24"/>
          <w:szCs w:val="24"/>
        </w:rPr>
        <w:t xml:space="preserve"> focus on the extent to which the application should be approved</w:t>
      </w:r>
      <w:proofErr w:type="gramStart"/>
      <w:r w:rsidR="005418A4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418A4" w:rsidRPr="001B3F8D">
        <w:rPr>
          <w:rFonts w:ascii="Arial" w:hAnsi="Arial" w:cs="Arial"/>
          <w:sz w:val="24"/>
          <w:szCs w:val="24"/>
        </w:rPr>
        <w:t xml:space="preserve">It is </w:t>
      </w:r>
      <w:proofErr w:type="gramStart"/>
      <w:r w:rsidR="005418A4" w:rsidRPr="001B3F8D">
        <w:rPr>
          <w:rFonts w:ascii="Arial" w:hAnsi="Arial" w:cs="Arial"/>
          <w:sz w:val="24"/>
          <w:szCs w:val="24"/>
        </w:rPr>
        <w:t>generally accepted</w:t>
      </w:r>
      <w:proofErr w:type="gramEnd"/>
      <w:r w:rsidR="005418A4" w:rsidRPr="001B3F8D">
        <w:rPr>
          <w:rFonts w:ascii="Arial" w:hAnsi="Arial" w:cs="Arial"/>
          <w:sz w:val="24"/>
          <w:szCs w:val="24"/>
        </w:rPr>
        <w:t xml:space="preserve"> that approval can be given for the de-registration of a lesser area of common land to that included in the application.  </w:t>
      </w:r>
    </w:p>
    <w:p w14:paraId="1CD802F3" w14:textId="77777777" w:rsidR="005418A4" w:rsidRPr="001B3F8D" w:rsidRDefault="005418A4" w:rsidP="005418A4">
      <w:pPr>
        <w:pStyle w:val="Style1"/>
        <w:rPr>
          <w:rFonts w:ascii="Arial" w:hAnsi="Arial" w:cs="Arial"/>
          <w:b/>
          <w:sz w:val="24"/>
          <w:szCs w:val="24"/>
        </w:rPr>
      </w:pPr>
      <w:r w:rsidRPr="001B3F8D">
        <w:rPr>
          <w:rFonts w:ascii="Arial" w:hAnsi="Arial" w:cs="Arial"/>
          <w:b/>
          <w:sz w:val="24"/>
          <w:szCs w:val="24"/>
        </w:rPr>
        <w:t xml:space="preserve">Reasons </w:t>
      </w:r>
    </w:p>
    <w:p w14:paraId="25F5EDEF" w14:textId="77777777" w:rsidR="00577C56" w:rsidRPr="001B3F8D" w:rsidRDefault="005418A4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HCC’s position </w:t>
      </w:r>
      <w:r w:rsidR="008E68F1" w:rsidRPr="001B3F8D">
        <w:rPr>
          <w:rFonts w:ascii="Arial" w:hAnsi="Arial" w:cs="Arial"/>
          <w:sz w:val="24"/>
          <w:szCs w:val="24"/>
        </w:rPr>
        <w:t xml:space="preserve">by reference to the statutory framework </w:t>
      </w:r>
      <w:r w:rsidRPr="001B3F8D">
        <w:rPr>
          <w:rFonts w:ascii="Arial" w:hAnsi="Arial" w:cs="Arial"/>
          <w:sz w:val="24"/>
          <w:szCs w:val="24"/>
        </w:rPr>
        <w:t xml:space="preserve">is </w:t>
      </w:r>
      <w:r w:rsidR="008E68F1" w:rsidRPr="001B3F8D">
        <w:rPr>
          <w:rFonts w:ascii="Arial" w:hAnsi="Arial" w:cs="Arial"/>
          <w:sz w:val="24"/>
          <w:szCs w:val="24"/>
        </w:rPr>
        <w:t>that the footprints of the terminal building and cafe building located within the application land qualify for de-registration</w:t>
      </w:r>
      <w:proofErr w:type="gramStart"/>
      <w:r w:rsidR="008E68F1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8A392E" w:rsidRPr="001B3F8D">
        <w:rPr>
          <w:rFonts w:ascii="Arial" w:hAnsi="Arial" w:cs="Arial"/>
          <w:sz w:val="24"/>
          <w:szCs w:val="24"/>
        </w:rPr>
        <w:t xml:space="preserve">This position is </w:t>
      </w:r>
      <w:proofErr w:type="gramStart"/>
      <w:r w:rsidR="008A392E" w:rsidRPr="001B3F8D">
        <w:rPr>
          <w:rFonts w:ascii="Arial" w:hAnsi="Arial" w:cs="Arial"/>
          <w:sz w:val="24"/>
          <w:szCs w:val="24"/>
        </w:rPr>
        <w:t>generally accepted</w:t>
      </w:r>
      <w:proofErr w:type="gramEnd"/>
      <w:r w:rsidR="008A392E" w:rsidRPr="001B3F8D">
        <w:rPr>
          <w:rFonts w:ascii="Arial" w:hAnsi="Arial" w:cs="Arial"/>
          <w:sz w:val="24"/>
          <w:szCs w:val="24"/>
        </w:rPr>
        <w:t xml:space="preserve"> by the OSS.  </w:t>
      </w:r>
      <w:r w:rsidR="008E68F1" w:rsidRPr="001B3F8D">
        <w:rPr>
          <w:rFonts w:ascii="Arial" w:hAnsi="Arial" w:cs="Arial"/>
          <w:sz w:val="24"/>
          <w:szCs w:val="24"/>
        </w:rPr>
        <w:t xml:space="preserve">Additionally, </w:t>
      </w:r>
      <w:r w:rsidR="008A392E" w:rsidRPr="001B3F8D">
        <w:rPr>
          <w:rFonts w:ascii="Arial" w:hAnsi="Arial" w:cs="Arial"/>
          <w:sz w:val="24"/>
          <w:szCs w:val="24"/>
        </w:rPr>
        <w:t>HCC</w:t>
      </w:r>
      <w:r w:rsidR="008E68F1" w:rsidRPr="001B3F8D">
        <w:rPr>
          <w:rFonts w:ascii="Arial" w:hAnsi="Arial" w:cs="Arial"/>
          <w:sz w:val="24"/>
          <w:szCs w:val="24"/>
        </w:rPr>
        <w:t xml:space="preserve"> accept</w:t>
      </w:r>
      <w:r w:rsidR="008A392E" w:rsidRPr="001B3F8D">
        <w:rPr>
          <w:rFonts w:ascii="Arial" w:hAnsi="Arial" w:cs="Arial"/>
          <w:sz w:val="24"/>
          <w:szCs w:val="24"/>
        </w:rPr>
        <w:t>s</w:t>
      </w:r>
      <w:r w:rsidR="008E68F1" w:rsidRPr="001B3F8D">
        <w:rPr>
          <w:rFonts w:ascii="Arial" w:hAnsi="Arial" w:cs="Arial"/>
          <w:sz w:val="24"/>
          <w:szCs w:val="24"/>
        </w:rPr>
        <w:t xml:space="preserve"> that </w:t>
      </w:r>
      <w:r w:rsidR="0040470C" w:rsidRPr="001B3F8D">
        <w:rPr>
          <w:rFonts w:ascii="Arial" w:hAnsi="Arial" w:cs="Arial"/>
          <w:sz w:val="24"/>
          <w:szCs w:val="24"/>
        </w:rPr>
        <w:t>an</w:t>
      </w:r>
      <w:r w:rsidR="008E68F1" w:rsidRPr="001B3F8D">
        <w:rPr>
          <w:rFonts w:ascii="Arial" w:hAnsi="Arial" w:cs="Arial"/>
          <w:sz w:val="24"/>
          <w:szCs w:val="24"/>
        </w:rPr>
        <w:t xml:space="preserve"> outdoor seating area </w:t>
      </w:r>
      <w:r w:rsidR="0040470C" w:rsidRPr="001B3F8D">
        <w:rPr>
          <w:rFonts w:ascii="Arial" w:hAnsi="Arial" w:cs="Arial"/>
          <w:sz w:val="24"/>
          <w:szCs w:val="24"/>
        </w:rPr>
        <w:t>to the rear of</w:t>
      </w:r>
      <w:r w:rsidR="008E68F1" w:rsidRPr="001B3F8D">
        <w:rPr>
          <w:rFonts w:ascii="Arial" w:hAnsi="Arial" w:cs="Arial"/>
          <w:sz w:val="24"/>
          <w:szCs w:val="24"/>
        </w:rPr>
        <w:t xml:space="preserve"> the cafe building </w:t>
      </w:r>
      <w:r w:rsidR="00DF5B16" w:rsidRPr="001B3F8D">
        <w:rPr>
          <w:rFonts w:ascii="Arial" w:hAnsi="Arial" w:cs="Arial"/>
          <w:sz w:val="24"/>
          <w:szCs w:val="24"/>
        </w:rPr>
        <w:t xml:space="preserve">can potentially </w:t>
      </w:r>
      <w:r w:rsidR="008E68F1" w:rsidRPr="001B3F8D">
        <w:rPr>
          <w:rFonts w:ascii="Arial" w:hAnsi="Arial" w:cs="Arial"/>
          <w:sz w:val="24"/>
          <w:szCs w:val="24"/>
        </w:rPr>
        <w:t xml:space="preserve">be de-registered as </w:t>
      </w:r>
      <w:r w:rsidR="00A10468" w:rsidRPr="001B3F8D">
        <w:rPr>
          <w:rFonts w:ascii="Arial" w:hAnsi="Arial" w:cs="Arial"/>
          <w:sz w:val="24"/>
          <w:szCs w:val="24"/>
        </w:rPr>
        <w:t xml:space="preserve">it </w:t>
      </w:r>
      <w:r w:rsidR="00F7154A" w:rsidRPr="001B3F8D">
        <w:rPr>
          <w:rFonts w:ascii="Arial" w:hAnsi="Arial" w:cs="Arial"/>
          <w:sz w:val="24"/>
          <w:szCs w:val="24"/>
        </w:rPr>
        <w:t xml:space="preserve">could </w:t>
      </w:r>
      <w:r w:rsidR="008E68F1" w:rsidRPr="001B3F8D">
        <w:rPr>
          <w:rFonts w:ascii="Arial" w:hAnsi="Arial" w:cs="Arial"/>
          <w:sz w:val="24"/>
          <w:szCs w:val="24"/>
        </w:rPr>
        <w:t>form part of the curtilage of th</w:t>
      </w:r>
      <w:r w:rsidR="00577C56" w:rsidRPr="001B3F8D">
        <w:rPr>
          <w:rFonts w:ascii="Arial" w:hAnsi="Arial" w:cs="Arial"/>
          <w:sz w:val="24"/>
          <w:szCs w:val="24"/>
        </w:rPr>
        <w:t>is</w:t>
      </w:r>
      <w:r w:rsidR="008E68F1" w:rsidRPr="001B3F8D">
        <w:rPr>
          <w:rFonts w:ascii="Arial" w:hAnsi="Arial" w:cs="Arial"/>
          <w:sz w:val="24"/>
          <w:szCs w:val="24"/>
        </w:rPr>
        <w:t xml:space="preserve"> building</w:t>
      </w:r>
      <w:proofErr w:type="gramStart"/>
      <w:r w:rsidR="00577C56" w:rsidRPr="001B3F8D">
        <w:rPr>
          <w:rFonts w:ascii="Arial" w:hAnsi="Arial" w:cs="Arial"/>
          <w:sz w:val="24"/>
          <w:szCs w:val="24"/>
        </w:rPr>
        <w:t>.</w:t>
      </w:r>
      <w:r w:rsidR="00F7154A" w:rsidRPr="001B3F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455D8A" w:rsidRPr="001B3F8D">
        <w:rPr>
          <w:rFonts w:ascii="Arial" w:hAnsi="Arial" w:cs="Arial"/>
          <w:sz w:val="24"/>
          <w:szCs w:val="24"/>
        </w:rPr>
        <w:t xml:space="preserve">BAL </w:t>
      </w:r>
      <w:r w:rsidR="00F7154A" w:rsidRPr="001B3F8D">
        <w:rPr>
          <w:rFonts w:ascii="Arial" w:hAnsi="Arial" w:cs="Arial"/>
          <w:sz w:val="24"/>
          <w:szCs w:val="24"/>
        </w:rPr>
        <w:t>no longer asserts that a more extensive area of common land should be de-registered</w:t>
      </w:r>
      <w:proofErr w:type="gramStart"/>
      <w:r w:rsidR="00F7154A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66B5B281" w14:textId="77777777" w:rsidR="008E68F1" w:rsidRPr="001B3F8D" w:rsidRDefault="008E68F1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The land was provisionally registered </w:t>
      </w:r>
      <w:r w:rsidR="002A08C3" w:rsidRPr="001B3F8D">
        <w:rPr>
          <w:rFonts w:ascii="Arial" w:hAnsi="Arial" w:cs="Arial"/>
          <w:sz w:val="24"/>
          <w:szCs w:val="24"/>
        </w:rPr>
        <w:t xml:space="preserve">on 16 May 1967 </w:t>
      </w:r>
      <w:r w:rsidRPr="001B3F8D">
        <w:rPr>
          <w:rFonts w:ascii="Arial" w:hAnsi="Arial" w:cs="Arial"/>
          <w:sz w:val="24"/>
          <w:szCs w:val="24"/>
        </w:rPr>
        <w:t>and th</w:t>
      </w:r>
      <w:r w:rsidR="0005574F" w:rsidRPr="001B3F8D">
        <w:rPr>
          <w:rFonts w:ascii="Arial" w:hAnsi="Arial" w:cs="Arial"/>
          <w:sz w:val="24"/>
          <w:szCs w:val="24"/>
        </w:rPr>
        <w:t>e</w:t>
      </w:r>
      <w:r w:rsidRPr="001B3F8D">
        <w:rPr>
          <w:rFonts w:ascii="Arial" w:hAnsi="Arial" w:cs="Arial"/>
          <w:sz w:val="24"/>
          <w:szCs w:val="24"/>
        </w:rPr>
        <w:t xml:space="preserve"> provisional registration became final</w:t>
      </w:r>
      <w:r w:rsidR="002A08C3" w:rsidRPr="001B3F8D">
        <w:rPr>
          <w:rFonts w:ascii="Arial" w:hAnsi="Arial" w:cs="Arial"/>
          <w:sz w:val="24"/>
          <w:szCs w:val="24"/>
        </w:rPr>
        <w:t xml:space="preserve"> </w:t>
      </w:r>
      <w:r w:rsidR="00B927E9" w:rsidRPr="001B3F8D">
        <w:rPr>
          <w:rFonts w:ascii="Arial" w:hAnsi="Arial" w:cs="Arial"/>
          <w:sz w:val="24"/>
          <w:szCs w:val="24"/>
        </w:rPr>
        <w:t xml:space="preserve">on </w:t>
      </w:r>
      <w:r w:rsidR="002A08C3" w:rsidRPr="001B3F8D">
        <w:rPr>
          <w:rFonts w:ascii="Arial" w:hAnsi="Arial" w:cs="Arial"/>
          <w:sz w:val="24"/>
          <w:szCs w:val="24"/>
        </w:rPr>
        <w:t>26 March 1975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F60BD5" w:rsidRPr="001B3F8D">
        <w:rPr>
          <w:rFonts w:ascii="Arial" w:hAnsi="Arial" w:cs="Arial"/>
          <w:sz w:val="24"/>
          <w:szCs w:val="24"/>
        </w:rPr>
        <w:t>Therefore, the tests outlined in paragraph 6 (a) and (c) above are satisfied</w:t>
      </w:r>
      <w:proofErr w:type="gramStart"/>
      <w:r w:rsidR="00F60BD5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F60BD5" w:rsidRPr="001B3F8D">
        <w:rPr>
          <w:rFonts w:ascii="Arial" w:hAnsi="Arial" w:cs="Arial"/>
          <w:sz w:val="24"/>
          <w:szCs w:val="24"/>
        </w:rPr>
        <w:t>The issue that remains to be determined is the extent to which the relevant land was covered by buildings</w:t>
      </w:r>
      <w:r w:rsidR="00E27829" w:rsidRPr="001B3F8D">
        <w:rPr>
          <w:rFonts w:ascii="Arial" w:hAnsi="Arial" w:cs="Arial"/>
          <w:sz w:val="24"/>
          <w:szCs w:val="24"/>
        </w:rPr>
        <w:t xml:space="preserve"> on the date of the provisional registration </w:t>
      </w:r>
      <w:r w:rsidR="00F60BD5" w:rsidRPr="001B3F8D">
        <w:rPr>
          <w:rFonts w:ascii="Arial" w:hAnsi="Arial" w:cs="Arial"/>
          <w:sz w:val="24"/>
          <w:szCs w:val="24"/>
        </w:rPr>
        <w:t>and whether these buildings have continued to remain in place</w:t>
      </w:r>
      <w:proofErr w:type="gramStart"/>
      <w:r w:rsidR="00F60BD5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917FED" w:rsidRPr="00A36E2B">
        <w:rPr>
          <w:rFonts w:ascii="Arial" w:hAnsi="Arial" w:cs="Arial"/>
          <w:sz w:val="24"/>
          <w:szCs w:val="24"/>
        </w:rPr>
        <w:t xml:space="preserve">In terms of the </w:t>
      </w:r>
      <w:r w:rsidR="00B927E9" w:rsidRPr="00A36E2B">
        <w:rPr>
          <w:rFonts w:ascii="Arial" w:hAnsi="Arial" w:cs="Arial"/>
          <w:sz w:val="24"/>
          <w:szCs w:val="24"/>
        </w:rPr>
        <w:t>caf</w:t>
      </w:r>
      <w:r w:rsidR="00E27829" w:rsidRPr="00A36E2B">
        <w:rPr>
          <w:rFonts w:ascii="Arial" w:hAnsi="Arial" w:cs="Arial"/>
          <w:sz w:val="24"/>
          <w:szCs w:val="24"/>
        </w:rPr>
        <w:t>e</w:t>
      </w:r>
      <w:r w:rsidR="00B927E9" w:rsidRPr="00A36E2B">
        <w:rPr>
          <w:rFonts w:ascii="Arial" w:hAnsi="Arial" w:cs="Arial"/>
          <w:sz w:val="24"/>
          <w:szCs w:val="24"/>
        </w:rPr>
        <w:t>,</w:t>
      </w:r>
      <w:r w:rsidR="00917FED" w:rsidRPr="00A36E2B">
        <w:rPr>
          <w:rFonts w:ascii="Arial" w:hAnsi="Arial" w:cs="Arial"/>
          <w:sz w:val="24"/>
          <w:szCs w:val="24"/>
        </w:rPr>
        <w:t xml:space="preserve"> consideration will </w:t>
      </w:r>
      <w:r w:rsidR="00B927E9" w:rsidRPr="00A36E2B">
        <w:rPr>
          <w:rFonts w:ascii="Arial" w:hAnsi="Arial" w:cs="Arial"/>
          <w:sz w:val="24"/>
          <w:szCs w:val="24"/>
        </w:rPr>
        <w:t xml:space="preserve">also </w:t>
      </w:r>
      <w:r w:rsidR="00917FED" w:rsidRPr="00A36E2B">
        <w:rPr>
          <w:rFonts w:ascii="Arial" w:hAnsi="Arial" w:cs="Arial"/>
          <w:sz w:val="24"/>
          <w:szCs w:val="24"/>
        </w:rPr>
        <w:t>need to</w:t>
      </w:r>
      <w:r w:rsidR="0040470C" w:rsidRPr="00A36E2B">
        <w:rPr>
          <w:rFonts w:ascii="Arial" w:hAnsi="Arial" w:cs="Arial"/>
          <w:sz w:val="24"/>
          <w:szCs w:val="24"/>
        </w:rPr>
        <w:t xml:space="preserve"> </w:t>
      </w:r>
      <w:r w:rsidR="00B927E9" w:rsidRPr="00A36E2B">
        <w:rPr>
          <w:rFonts w:ascii="Arial" w:hAnsi="Arial" w:cs="Arial"/>
          <w:sz w:val="24"/>
          <w:szCs w:val="24"/>
        </w:rPr>
        <w:t xml:space="preserve">be given to </w:t>
      </w:r>
      <w:r w:rsidR="0040470C" w:rsidRPr="00A36E2B">
        <w:rPr>
          <w:rFonts w:ascii="Arial" w:hAnsi="Arial" w:cs="Arial"/>
          <w:sz w:val="24"/>
          <w:szCs w:val="24"/>
        </w:rPr>
        <w:t xml:space="preserve">whether </w:t>
      </w:r>
      <w:r w:rsidR="00670DBD" w:rsidRPr="00A36E2B">
        <w:rPr>
          <w:rFonts w:ascii="Arial" w:hAnsi="Arial" w:cs="Arial"/>
          <w:sz w:val="24"/>
          <w:szCs w:val="24"/>
        </w:rPr>
        <w:t xml:space="preserve">an outdoor seating area </w:t>
      </w:r>
      <w:r w:rsidR="001B3F8D" w:rsidRPr="00A36E2B">
        <w:rPr>
          <w:rFonts w:ascii="Arial" w:hAnsi="Arial" w:cs="Arial"/>
          <w:sz w:val="24"/>
          <w:szCs w:val="24"/>
        </w:rPr>
        <w:t xml:space="preserve">was </w:t>
      </w:r>
      <w:r w:rsidR="0040470C" w:rsidRPr="00A36E2B">
        <w:rPr>
          <w:rFonts w:ascii="Arial" w:hAnsi="Arial" w:cs="Arial"/>
          <w:sz w:val="24"/>
          <w:szCs w:val="24"/>
        </w:rPr>
        <w:t>w</w:t>
      </w:r>
      <w:r w:rsidR="00917FED" w:rsidRPr="00A36E2B">
        <w:rPr>
          <w:rFonts w:ascii="Arial" w:hAnsi="Arial" w:cs="Arial"/>
          <w:sz w:val="24"/>
          <w:szCs w:val="24"/>
        </w:rPr>
        <w:t>ithin the curtilage of th</w:t>
      </w:r>
      <w:r w:rsidR="00A36E2B" w:rsidRPr="00A36E2B">
        <w:rPr>
          <w:rFonts w:ascii="Arial" w:hAnsi="Arial" w:cs="Arial"/>
          <w:sz w:val="24"/>
          <w:szCs w:val="24"/>
        </w:rPr>
        <w:t>is</w:t>
      </w:r>
      <w:r w:rsidR="00670DBD" w:rsidRPr="00A36E2B">
        <w:rPr>
          <w:rFonts w:ascii="Arial" w:hAnsi="Arial" w:cs="Arial"/>
          <w:sz w:val="24"/>
          <w:szCs w:val="24"/>
        </w:rPr>
        <w:t xml:space="preserve"> building</w:t>
      </w:r>
      <w:proofErr w:type="gramStart"/>
      <w:r w:rsidR="0040470C" w:rsidRPr="00A36E2B">
        <w:rPr>
          <w:rFonts w:ascii="Arial" w:hAnsi="Arial" w:cs="Arial"/>
          <w:sz w:val="24"/>
          <w:szCs w:val="24"/>
        </w:rPr>
        <w:t>.</w:t>
      </w:r>
      <w:r w:rsidR="0040470C" w:rsidRPr="001B3F8D">
        <w:rPr>
          <w:rFonts w:ascii="Arial" w:hAnsi="Arial" w:cs="Arial"/>
          <w:sz w:val="24"/>
          <w:szCs w:val="24"/>
        </w:rPr>
        <w:t xml:space="preserve"> </w:t>
      </w:r>
      <w:r w:rsidR="00F60BD5" w:rsidRPr="001B3F8D">
        <w:rPr>
          <w:rFonts w:ascii="Arial" w:hAnsi="Arial" w:cs="Arial"/>
          <w:sz w:val="24"/>
          <w:szCs w:val="24"/>
        </w:rPr>
        <w:t xml:space="preserve"> </w:t>
      </w:r>
      <w:proofErr w:type="gramEnd"/>
      <w:r w:rsidR="00F60BD5" w:rsidRPr="001B3F8D">
        <w:rPr>
          <w:rFonts w:ascii="Arial" w:hAnsi="Arial" w:cs="Arial"/>
          <w:sz w:val="24"/>
          <w:szCs w:val="24"/>
        </w:rPr>
        <w:t xml:space="preserve">  </w:t>
      </w:r>
    </w:p>
    <w:p w14:paraId="638DE00B" w14:textId="77777777" w:rsidR="00390A45" w:rsidRPr="001B3F8D" w:rsidRDefault="00630E7D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>The evidence provided</w:t>
      </w:r>
      <w:r w:rsidR="00F60BD5" w:rsidRPr="001B3F8D">
        <w:rPr>
          <w:rFonts w:ascii="Arial" w:hAnsi="Arial" w:cs="Arial"/>
          <w:sz w:val="24"/>
          <w:szCs w:val="24"/>
        </w:rPr>
        <w:t>, most notably by Mr G</w:t>
      </w:r>
      <w:r w:rsidR="00917FED" w:rsidRPr="001B3F8D">
        <w:rPr>
          <w:rFonts w:ascii="Arial" w:hAnsi="Arial" w:cs="Arial"/>
          <w:sz w:val="24"/>
          <w:szCs w:val="24"/>
        </w:rPr>
        <w:t>a</w:t>
      </w:r>
      <w:r w:rsidR="00F60BD5" w:rsidRPr="001B3F8D">
        <w:rPr>
          <w:rFonts w:ascii="Arial" w:hAnsi="Arial" w:cs="Arial"/>
          <w:sz w:val="24"/>
          <w:szCs w:val="24"/>
        </w:rPr>
        <w:t xml:space="preserve">zzard for BAL, </w:t>
      </w:r>
      <w:r w:rsidRPr="001B3F8D">
        <w:rPr>
          <w:rFonts w:ascii="Arial" w:hAnsi="Arial" w:cs="Arial"/>
          <w:sz w:val="24"/>
          <w:szCs w:val="24"/>
        </w:rPr>
        <w:t>reveals that both buildings were in place at the time of the provisional registration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>It is evident that the extent of the terminal building has changed over time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>This building was erected in 1953 and subsequently extended in 1958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The part of the terminal building which </w:t>
      </w:r>
      <w:r w:rsidR="00DF5B16" w:rsidRPr="001B3F8D">
        <w:rPr>
          <w:rFonts w:ascii="Arial" w:hAnsi="Arial" w:cs="Arial"/>
          <w:sz w:val="24"/>
          <w:szCs w:val="24"/>
        </w:rPr>
        <w:t xml:space="preserve">was located </w:t>
      </w:r>
      <w:r w:rsidRPr="001B3F8D">
        <w:rPr>
          <w:rFonts w:ascii="Arial" w:hAnsi="Arial" w:cs="Arial"/>
          <w:sz w:val="24"/>
          <w:szCs w:val="24"/>
        </w:rPr>
        <w:t xml:space="preserve">on neighbouring land in the ownership of HCC was demolished </w:t>
      </w:r>
      <w:r w:rsidR="00F60BD5" w:rsidRPr="001B3F8D">
        <w:rPr>
          <w:rFonts w:ascii="Arial" w:hAnsi="Arial" w:cs="Arial"/>
          <w:sz w:val="24"/>
          <w:szCs w:val="24"/>
        </w:rPr>
        <w:t>in 1996</w:t>
      </w:r>
      <w:proofErr w:type="gramStart"/>
      <w:r w:rsidR="00F60BD5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F60BD5" w:rsidRPr="001B3F8D">
        <w:rPr>
          <w:rFonts w:ascii="Arial" w:hAnsi="Arial" w:cs="Arial"/>
          <w:sz w:val="24"/>
          <w:szCs w:val="24"/>
        </w:rPr>
        <w:t xml:space="preserve">At the same time, </w:t>
      </w:r>
      <w:r w:rsidRPr="001B3F8D">
        <w:rPr>
          <w:rFonts w:ascii="Arial" w:hAnsi="Arial" w:cs="Arial"/>
          <w:sz w:val="24"/>
          <w:szCs w:val="24"/>
        </w:rPr>
        <w:t xml:space="preserve">the control tower and staircase at the western end of the building </w:t>
      </w:r>
      <w:proofErr w:type="gramStart"/>
      <w:r w:rsidR="00F60BD5" w:rsidRPr="001B3F8D">
        <w:rPr>
          <w:rFonts w:ascii="Arial" w:hAnsi="Arial" w:cs="Arial"/>
          <w:sz w:val="24"/>
          <w:szCs w:val="24"/>
        </w:rPr>
        <w:t>were removed</w:t>
      </w:r>
      <w:proofErr w:type="gramEnd"/>
      <w:r w:rsidR="00F60BD5" w:rsidRPr="001B3F8D">
        <w:rPr>
          <w:rFonts w:ascii="Arial" w:hAnsi="Arial" w:cs="Arial"/>
          <w:sz w:val="24"/>
          <w:szCs w:val="24"/>
        </w:rPr>
        <w:t xml:space="preserve"> and replaced with a new structure. </w:t>
      </w:r>
    </w:p>
    <w:p w14:paraId="54D8F663" w14:textId="77777777" w:rsidR="00390A45" w:rsidRPr="001B3F8D" w:rsidRDefault="00390A45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>Mr G</w:t>
      </w:r>
      <w:r w:rsidR="00917FED" w:rsidRPr="001B3F8D">
        <w:rPr>
          <w:rFonts w:ascii="Arial" w:hAnsi="Arial" w:cs="Arial"/>
          <w:sz w:val="24"/>
          <w:szCs w:val="24"/>
        </w:rPr>
        <w:t>azz</w:t>
      </w:r>
      <w:r w:rsidRPr="001B3F8D">
        <w:rPr>
          <w:rFonts w:ascii="Arial" w:hAnsi="Arial" w:cs="Arial"/>
          <w:sz w:val="24"/>
          <w:szCs w:val="24"/>
        </w:rPr>
        <w:t xml:space="preserve">ard has </w:t>
      </w:r>
      <w:r w:rsidR="00530666" w:rsidRPr="001B3F8D">
        <w:rPr>
          <w:rFonts w:ascii="Arial" w:hAnsi="Arial" w:cs="Arial"/>
          <w:sz w:val="24"/>
          <w:szCs w:val="24"/>
        </w:rPr>
        <w:t>referred to</w:t>
      </w:r>
      <w:r w:rsidRPr="001B3F8D">
        <w:rPr>
          <w:rFonts w:ascii="Arial" w:hAnsi="Arial" w:cs="Arial"/>
          <w:sz w:val="24"/>
          <w:szCs w:val="24"/>
        </w:rPr>
        <w:t xml:space="preserve"> various images in support of his position that the footprint of the terminal </w:t>
      </w:r>
      <w:r w:rsidR="00A10468" w:rsidRPr="001B3F8D">
        <w:rPr>
          <w:rFonts w:ascii="Arial" w:hAnsi="Arial" w:cs="Arial"/>
          <w:sz w:val="24"/>
          <w:szCs w:val="24"/>
        </w:rPr>
        <w:t xml:space="preserve">building </w:t>
      </w:r>
      <w:r w:rsidRPr="001B3F8D">
        <w:rPr>
          <w:rFonts w:ascii="Arial" w:hAnsi="Arial" w:cs="Arial"/>
          <w:sz w:val="24"/>
          <w:szCs w:val="24"/>
        </w:rPr>
        <w:t>that existed in 1967, and which has continued to exist, corresponds to a total area of approximately 375.6m²</w:t>
      </w:r>
      <w:r w:rsidR="005B2E6D" w:rsidRPr="001B3F8D">
        <w:rPr>
          <w:rFonts w:ascii="Arial" w:hAnsi="Arial" w:cs="Arial"/>
          <w:sz w:val="24"/>
          <w:szCs w:val="24"/>
        </w:rPr>
        <w:t xml:space="preserve">. </w:t>
      </w:r>
      <w:r w:rsidRPr="001B3F8D">
        <w:rPr>
          <w:rFonts w:ascii="Arial" w:hAnsi="Arial" w:cs="Arial"/>
          <w:sz w:val="24"/>
          <w:szCs w:val="24"/>
        </w:rPr>
        <w:t xml:space="preserve"> The extent of the terminal building shown on the attached plan reflects the </w:t>
      </w:r>
      <w:r w:rsidR="00530666" w:rsidRPr="001B3F8D">
        <w:rPr>
          <w:rFonts w:ascii="Arial" w:hAnsi="Arial" w:cs="Arial"/>
          <w:sz w:val="24"/>
          <w:szCs w:val="24"/>
        </w:rPr>
        <w:t xml:space="preserve">alleged footprint of the building from the time of the </w:t>
      </w:r>
      <w:r w:rsidR="00843DAA" w:rsidRPr="001B3F8D">
        <w:rPr>
          <w:rFonts w:ascii="Arial" w:hAnsi="Arial" w:cs="Arial"/>
          <w:sz w:val="24"/>
          <w:szCs w:val="24"/>
        </w:rPr>
        <w:t xml:space="preserve">provisional </w:t>
      </w:r>
      <w:r w:rsidR="00530666" w:rsidRPr="001B3F8D">
        <w:rPr>
          <w:rFonts w:ascii="Arial" w:hAnsi="Arial" w:cs="Arial"/>
          <w:sz w:val="24"/>
          <w:szCs w:val="24"/>
        </w:rPr>
        <w:t>registration through to the present day</w:t>
      </w:r>
      <w:proofErr w:type="gramStart"/>
      <w:r w:rsidR="00530666" w:rsidRPr="001B3F8D">
        <w:rPr>
          <w:rFonts w:ascii="Arial" w:hAnsi="Arial" w:cs="Arial"/>
          <w:sz w:val="24"/>
          <w:szCs w:val="24"/>
        </w:rPr>
        <w:t xml:space="preserve">. </w:t>
      </w:r>
      <w:r w:rsidRPr="001B3F8D">
        <w:rPr>
          <w:rFonts w:ascii="Arial" w:hAnsi="Arial" w:cs="Arial"/>
          <w:sz w:val="24"/>
          <w:szCs w:val="24"/>
        </w:rPr>
        <w:t xml:space="preserve"> </w:t>
      </w:r>
      <w:proofErr w:type="gramEnd"/>
      <w:r w:rsidR="008E68F1" w:rsidRPr="001B3F8D">
        <w:rPr>
          <w:rFonts w:ascii="Arial" w:hAnsi="Arial" w:cs="Arial"/>
          <w:sz w:val="24"/>
          <w:szCs w:val="24"/>
        </w:rPr>
        <w:t xml:space="preserve"> </w:t>
      </w:r>
    </w:p>
    <w:p w14:paraId="22711F7D" w14:textId="77777777" w:rsidR="008E68F1" w:rsidRPr="001B3F8D" w:rsidRDefault="00530666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>Having looked at the evidence and submissions I accept on balance that the terminal building was in existence at the time of the provisional registration</w:t>
      </w:r>
      <w:r w:rsidR="00E4368C" w:rsidRPr="001B3F8D">
        <w:rPr>
          <w:rFonts w:ascii="Arial" w:hAnsi="Arial" w:cs="Arial"/>
          <w:sz w:val="24"/>
          <w:szCs w:val="24"/>
        </w:rPr>
        <w:t xml:space="preserve"> and that </w:t>
      </w:r>
      <w:r w:rsidR="00E4368C" w:rsidRPr="001B3F8D">
        <w:rPr>
          <w:rFonts w:ascii="Arial" w:hAnsi="Arial" w:cs="Arial"/>
          <w:sz w:val="24"/>
          <w:szCs w:val="24"/>
        </w:rPr>
        <w:lastRenderedPageBreak/>
        <w:t>this building has remained in place albeit with some modifications to the structure itself in 1996</w:t>
      </w:r>
      <w:proofErr w:type="gramStart"/>
      <w:r w:rsidR="00E4368C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E4368C" w:rsidRPr="001B3F8D">
        <w:rPr>
          <w:rFonts w:ascii="Arial" w:hAnsi="Arial" w:cs="Arial"/>
          <w:sz w:val="24"/>
          <w:szCs w:val="24"/>
        </w:rPr>
        <w:t>Th</w:t>
      </w:r>
      <w:r w:rsidR="00382C29" w:rsidRPr="001B3F8D">
        <w:rPr>
          <w:rFonts w:ascii="Arial" w:hAnsi="Arial" w:cs="Arial"/>
          <w:sz w:val="24"/>
          <w:szCs w:val="24"/>
        </w:rPr>
        <w:t xml:space="preserve">is means </w:t>
      </w:r>
      <w:r w:rsidR="00E4368C" w:rsidRPr="001B3F8D">
        <w:rPr>
          <w:rFonts w:ascii="Arial" w:hAnsi="Arial" w:cs="Arial"/>
          <w:sz w:val="24"/>
          <w:szCs w:val="24"/>
        </w:rPr>
        <w:t>the other relevant tests (paragraph 6 (b) and (d) above) are satisfied in term</w:t>
      </w:r>
      <w:r w:rsidR="001E7319" w:rsidRPr="001B3F8D">
        <w:rPr>
          <w:rFonts w:ascii="Arial" w:hAnsi="Arial" w:cs="Arial"/>
          <w:sz w:val="24"/>
          <w:szCs w:val="24"/>
        </w:rPr>
        <w:t>s</w:t>
      </w:r>
      <w:r w:rsidR="00E4368C" w:rsidRPr="001B3F8D">
        <w:rPr>
          <w:rFonts w:ascii="Arial" w:hAnsi="Arial" w:cs="Arial"/>
          <w:sz w:val="24"/>
          <w:szCs w:val="24"/>
        </w:rPr>
        <w:t xml:space="preserve"> of this building</w:t>
      </w:r>
      <w:proofErr w:type="gramStart"/>
      <w:r w:rsidR="00E4368C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382C29" w:rsidRPr="001B3F8D">
        <w:rPr>
          <w:rFonts w:ascii="Arial" w:hAnsi="Arial" w:cs="Arial"/>
          <w:sz w:val="24"/>
          <w:szCs w:val="24"/>
        </w:rPr>
        <w:t>The section removed in 1996 from HCC’s land is not part of the application</w:t>
      </w:r>
      <w:proofErr w:type="gramStart"/>
      <w:r w:rsidR="00382C29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E4368C" w:rsidRPr="001B3F8D">
        <w:rPr>
          <w:rFonts w:ascii="Arial" w:hAnsi="Arial" w:cs="Arial"/>
          <w:sz w:val="24"/>
          <w:szCs w:val="24"/>
        </w:rPr>
        <w:t xml:space="preserve"> </w:t>
      </w:r>
      <w:r w:rsidRPr="001B3F8D">
        <w:rPr>
          <w:rFonts w:ascii="Arial" w:hAnsi="Arial" w:cs="Arial"/>
          <w:sz w:val="24"/>
          <w:szCs w:val="24"/>
        </w:rPr>
        <w:t xml:space="preserve">    </w:t>
      </w:r>
    </w:p>
    <w:p w14:paraId="68D1CAFC" w14:textId="77777777" w:rsidR="000D349B" w:rsidRPr="001B3F8D" w:rsidRDefault="00AA351F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The evidence reveals that the present </w:t>
      </w:r>
      <w:r w:rsidR="00382C29" w:rsidRPr="001B3F8D">
        <w:rPr>
          <w:rFonts w:ascii="Arial" w:hAnsi="Arial" w:cs="Arial"/>
          <w:sz w:val="24"/>
          <w:szCs w:val="24"/>
        </w:rPr>
        <w:t xml:space="preserve">cafe </w:t>
      </w:r>
      <w:r w:rsidR="008E68F1" w:rsidRPr="001B3F8D">
        <w:rPr>
          <w:rFonts w:ascii="Arial" w:hAnsi="Arial" w:cs="Arial"/>
          <w:sz w:val="24"/>
          <w:szCs w:val="24"/>
        </w:rPr>
        <w:t xml:space="preserve">building </w:t>
      </w:r>
      <w:r w:rsidRPr="001B3F8D">
        <w:rPr>
          <w:rFonts w:ascii="Arial" w:hAnsi="Arial" w:cs="Arial"/>
          <w:sz w:val="24"/>
          <w:szCs w:val="24"/>
        </w:rPr>
        <w:t xml:space="preserve">was originally built in 1962/63 </w:t>
      </w:r>
      <w:r w:rsidR="002A440B" w:rsidRPr="001B3F8D">
        <w:rPr>
          <w:rFonts w:ascii="Arial" w:hAnsi="Arial" w:cs="Arial"/>
          <w:sz w:val="24"/>
          <w:szCs w:val="24"/>
        </w:rPr>
        <w:t xml:space="preserve">and was </w:t>
      </w:r>
      <w:r w:rsidR="000D349B" w:rsidRPr="001B3F8D">
        <w:rPr>
          <w:rFonts w:ascii="Arial" w:hAnsi="Arial" w:cs="Arial"/>
          <w:sz w:val="24"/>
          <w:szCs w:val="24"/>
        </w:rPr>
        <w:t xml:space="preserve">used </w:t>
      </w:r>
      <w:r w:rsidRPr="001B3F8D">
        <w:rPr>
          <w:rFonts w:ascii="Arial" w:hAnsi="Arial" w:cs="Arial"/>
          <w:sz w:val="24"/>
          <w:szCs w:val="24"/>
        </w:rPr>
        <w:t>as a clubhouse</w:t>
      </w:r>
      <w:r w:rsidR="000D349B" w:rsidRPr="001B3F8D">
        <w:rPr>
          <w:rFonts w:ascii="Arial" w:hAnsi="Arial" w:cs="Arial"/>
          <w:sz w:val="24"/>
          <w:szCs w:val="24"/>
        </w:rPr>
        <w:t xml:space="preserve"> before becoming a </w:t>
      </w:r>
      <w:r w:rsidR="00382C29" w:rsidRPr="001B3F8D">
        <w:rPr>
          <w:rFonts w:ascii="Arial" w:hAnsi="Arial" w:cs="Arial"/>
          <w:sz w:val="24"/>
          <w:szCs w:val="24"/>
        </w:rPr>
        <w:t xml:space="preserve">cafe </w:t>
      </w:r>
      <w:r w:rsidR="008E336A" w:rsidRPr="001B3F8D">
        <w:rPr>
          <w:rFonts w:ascii="Arial" w:hAnsi="Arial" w:cs="Arial"/>
          <w:sz w:val="24"/>
          <w:szCs w:val="24"/>
        </w:rPr>
        <w:t xml:space="preserve">in </w:t>
      </w:r>
      <w:r w:rsidR="00895CED" w:rsidRPr="001B3F8D">
        <w:rPr>
          <w:rFonts w:ascii="Arial" w:hAnsi="Arial" w:cs="Arial"/>
          <w:sz w:val="24"/>
          <w:szCs w:val="24"/>
        </w:rPr>
        <w:t>around 1985</w:t>
      </w:r>
      <w:proofErr w:type="gramStart"/>
      <w:r w:rsidR="00895CED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Again, images have been provided </w:t>
      </w:r>
      <w:r w:rsidR="008E336A" w:rsidRPr="001B3F8D">
        <w:rPr>
          <w:rFonts w:ascii="Arial" w:hAnsi="Arial" w:cs="Arial"/>
          <w:sz w:val="24"/>
          <w:szCs w:val="24"/>
        </w:rPr>
        <w:t>which show the existence of the original building</w:t>
      </w:r>
      <w:proofErr w:type="gramStart"/>
      <w:r w:rsidR="000D349B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8E336A" w:rsidRPr="001B3F8D">
        <w:rPr>
          <w:rFonts w:ascii="Arial" w:hAnsi="Arial" w:cs="Arial"/>
          <w:sz w:val="24"/>
          <w:szCs w:val="24"/>
        </w:rPr>
        <w:t xml:space="preserve"> </w:t>
      </w:r>
      <w:r w:rsidR="000D349B" w:rsidRPr="001B3F8D">
        <w:rPr>
          <w:rFonts w:ascii="Arial" w:hAnsi="Arial" w:cs="Arial"/>
          <w:sz w:val="24"/>
          <w:szCs w:val="24"/>
        </w:rPr>
        <w:t xml:space="preserve">Mr Gazzard estimates that the </w:t>
      </w:r>
      <w:r w:rsidR="00EF74A8" w:rsidRPr="001B3F8D">
        <w:rPr>
          <w:rFonts w:ascii="Arial" w:hAnsi="Arial" w:cs="Arial"/>
          <w:sz w:val="24"/>
          <w:szCs w:val="24"/>
        </w:rPr>
        <w:t xml:space="preserve">footprint </w:t>
      </w:r>
      <w:r w:rsidR="000D349B" w:rsidRPr="001B3F8D">
        <w:rPr>
          <w:rFonts w:ascii="Arial" w:hAnsi="Arial" w:cs="Arial"/>
          <w:sz w:val="24"/>
          <w:szCs w:val="24"/>
        </w:rPr>
        <w:t>of th</w:t>
      </w:r>
      <w:r w:rsidR="00EF74A8" w:rsidRPr="001B3F8D">
        <w:rPr>
          <w:rFonts w:ascii="Arial" w:hAnsi="Arial" w:cs="Arial"/>
          <w:sz w:val="24"/>
          <w:szCs w:val="24"/>
        </w:rPr>
        <w:t>is</w:t>
      </w:r>
      <w:r w:rsidR="000D349B" w:rsidRPr="001B3F8D">
        <w:rPr>
          <w:rFonts w:ascii="Arial" w:hAnsi="Arial" w:cs="Arial"/>
          <w:sz w:val="24"/>
          <w:szCs w:val="24"/>
        </w:rPr>
        <w:t xml:space="preserve"> building in 1967 </w:t>
      </w:r>
      <w:r w:rsidR="00EF74A8" w:rsidRPr="001B3F8D">
        <w:rPr>
          <w:rFonts w:ascii="Arial" w:hAnsi="Arial" w:cs="Arial"/>
          <w:sz w:val="24"/>
          <w:szCs w:val="24"/>
        </w:rPr>
        <w:t>equated to</w:t>
      </w:r>
      <w:r w:rsidR="000D349B" w:rsidRPr="001B3F8D">
        <w:rPr>
          <w:rFonts w:ascii="Arial" w:hAnsi="Arial" w:cs="Arial"/>
          <w:sz w:val="24"/>
          <w:szCs w:val="24"/>
        </w:rPr>
        <w:t xml:space="preserve"> approximately 121.9m².  </w:t>
      </w:r>
      <w:r w:rsidR="00EF74A8" w:rsidRPr="001B3F8D">
        <w:rPr>
          <w:rFonts w:ascii="Arial" w:hAnsi="Arial" w:cs="Arial"/>
          <w:sz w:val="24"/>
          <w:szCs w:val="24"/>
        </w:rPr>
        <w:t xml:space="preserve">Whilst the original </w:t>
      </w:r>
      <w:r w:rsidR="008E336A" w:rsidRPr="001B3F8D">
        <w:rPr>
          <w:rFonts w:ascii="Arial" w:hAnsi="Arial" w:cs="Arial"/>
          <w:sz w:val="24"/>
          <w:szCs w:val="24"/>
        </w:rPr>
        <w:t xml:space="preserve">building has been </w:t>
      </w:r>
      <w:r w:rsidR="00EF74A8" w:rsidRPr="001B3F8D">
        <w:rPr>
          <w:rFonts w:ascii="Arial" w:hAnsi="Arial" w:cs="Arial"/>
          <w:sz w:val="24"/>
          <w:szCs w:val="24"/>
        </w:rPr>
        <w:t xml:space="preserve">subsequently </w:t>
      </w:r>
      <w:r w:rsidR="008E336A" w:rsidRPr="001B3F8D">
        <w:rPr>
          <w:rFonts w:ascii="Arial" w:hAnsi="Arial" w:cs="Arial"/>
          <w:sz w:val="24"/>
          <w:szCs w:val="24"/>
        </w:rPr>
        <w:t>extended</w:t>
      </w:r>
      <w:r w:rsidR="00EF74A8" w:rsidRPr="001B3F8D">
        <w:rPr>
          <w:rFonts w:ascii="Arial" w:hAnsi="Arial" w:cs="Arial"/>
          <w:sz w:val="24"/>
          <w:szCs w:val="24"/>
        </w:rPr>
        <w:t>,</w:t>
      </w:r>
      <w:r w:rsidR="00EF74A8" w:rsidRPr="001B3F8D">
        <w:rPr>
          <w:rFonts w:ascii="Arial" w:hAnsi="Arial" w:cs="Arial"/>
          <w:b/>
          <w:bCs/>
          <w:sz w:val="24"/>
          <w:szCs w:val="24"/>
        </w:rPr>
        <w:t xml:space="preserve"> </w:t>
      </w:r>
      <w:r w:rsidR="008E336A" w:rsidRPr="001B3F8D">
        <w:rPr>
          <w:rFonts w:ascii="Arial" w:hAnsi="Arial" w:cs="Arial"/>
          <w:sz w:val="24"/>
          <w:szCs w:val="24"/>
        </w:rPr>
        <w:t>it is only the part that houses the current caf</w:t>
      </w:r>
      <w:r w:rsidR="00382C29" w:rsidRPr="001B3F8D">
        <w:rPr>
          <w:rFonts w:ascii="Arial" w:hAnsi="Arial" w:cs="Arial"/>
          <w:sz w:val="24"/>
          <w:szCs w:val="24"/>
        </w:rPr>
        <w:t>e</w:t>
      </w:r>
      <w:r w:rsidR="008E336A" w:rsidRPr="001B3F8D">
        <w:rPr>
          <w:rFonts w:ascii="Arial" w:hAnsi="Arial" w:cs="Arial"/>
          <w:sz w:val="24"/>
          <w:szCs w:val="24"/>
        </w:rPr>
        <w:t xml:space="preserve"> which is considered to meet the statutory criteria</w:t>
      </w:r>
      <w:proofErr w:type="gramStart"/>
      <w:r w:rsidR="008E336A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0D349B" w:rsidRPr="001B3F8D">
        <w:rPr>
          <w:rFonts w:ascii="Arial" w:hAnsi="Arial" w:cs="Arial"/>
          <w:sz w:val="24"/>
          <w:szCs w:val="24"/>
        </w:rPr>
        <w:t>I accept on balance that the caf</w:t>
      </w:r>
      <w:r w:rsidR="00382C29" w:rsidRPr="001B3F8D">
        <w:rPr>
          <w:rFonts w:ascii="Arial" w:hAnsi="Arial" w:cs="Arial"/>
          <w:sz w:val="24"/>
          <w:szCs w:val="24"/>
        </w:rPr>
        <w:t>e</w:t>
      </w:r>
      <w:r w:rsidR="000D349B" w:rsidRPr="001B3F8D">
        <w:rPr>
          <w:rFonts w:ascii="Arial" w:hAnsi="Arial" w:cs="Arial"/>
          <w:sz w:val="24"/>
          <w:szCs w:val="24"/>
        </w:rPr>
        <w:t xml:space="preserve"> building meets the </w:t>
      </w:r>
      <w:r w:rsidR="00670DBD" w:rsidRPr="001B3F8D">
        <w:rPr>
          <w:rFonts w:ascii="Arial" w:hAnsi="Arial" w:cs="Arial"/>
          <w:sz w:val="24"/>
          <w:szCs w:val="24"/>
        </w:rPr>
        <w:t xml:space="preserve">tests </w:t>
      </w:r>
      <w:r w:rsidR="000D349B" w:rsidRPr="001B3F8D">
        <w:rPr>
          <w:rFonts w:ascii="Arial" w:hAnsi="Arial" w:cs="Arial"/>
          <w:sz w:val="24"/>
          <w:szCs w:val="24"/>
        </w:rPr>
        <w:t>outlined above</w:t>
      </w:r>
      <w:proofErr w:type="gramStart"/>
      <w:r w:rsidR="000D349B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0D349B" w:rsidRPr="001B3F8D">
        <w:rPr>
          <w:rFonts w:ascii="Arial" w:hAnsi="Arial" w:cs="Arial"/>
          <w:sz w:val="24"/>
          <w:szCs w:val="24"/>
        </w:rPr>
        <w:t xml:space="preserve">Therefore, the remaining issue to </w:t>
      </w:r>
      <w:r w:rsidR="00EF74A8" w:rsidRPr="001B3F8D">
        <w:rPr>
          <w:rFonts w:ascii="Arial" w:hAnsi="Arial" w:cs="Arial"/>
          <w:sz w:val="24"/>
          <w:szCs w:val="24"/>
        </w:rPr>
        <w:t xml:space="preserve">be </w:t>
      </w:r>
      <w:r w:rsidR="000D349B" w:rsidRPr="001B3F8D">
        <w:rPr>
          <w:rFonts w:ascii="Arial" w:hAnsi="Arial" w:cs="Arial"/>
          <w:sz w:val="24"/>
          <w:szCs w:val="24"/>
        </w:rPr>
        <w:t>determine</w:t>
      </w:r>
      <w:r w:rsidR="00EF74A8" w:rsidRPr="001B3F8D">
        <w:rPr>
          <w:rFonts w:ascii="Arial" w:hAnsi="Arial" w:cs="Arial"/>
          <w:sz w:val="24"/>
          <w:szCs w:val="24"/>
        </w:rPr>
        <w:t>d</w:t>
      </w:r>
      <w:r w:rsidR="000D349B" w:rsidRPr="001B3F8D">
        <w:rPr>
          <w:rFonts w:ascii="Arial" w:hAnsi="Arial" w:cs="Arial"/>
          <w:sz w:val="24"/>
          <w:szCs w:val="24"/>
        </w:rPr>
        <w:t xml:space="preserve"> </w:t>
      </w:r>
      <w:r w:rsidR="002A440B" w:rsidRPr="001B3F8D">
        <w:rPr>
          <w:rFonts w:ascii="Arial" w:hAnsi="Arial" w:cs="Arial"/>
          <w:sz w:val="24"/>
          <w:szCs w:val="24"/>
        </w:rPr>
        <w:t xml:space="preserve">is </w:t>
      </w:r>
      <w:r w:rsidR="000D349B" w:rsidRPr="001B3F8D">
        <w:rPr>
          <w:rFonts w:ascii="Arial" w:hAnsi="Arial" w:cs="Arial"/>
          <w:sz w:val="24"/>
          <w:szCs w:val="24"/>
        </w:rPr>
        <w:t>whether an area of land to the rear of the caf</w:t>
      </w:r>
      <w:r w:rsidR="00382C29" w:rsidRPr="001B3F8D">
        <w:rPr>
          <w:rFonts w:ascii="Arial" w:hAnsi="Arial" w:cs="Arial"/>
          <w:sz w:val="24"/>
          <w:szCs w:val="24"/>
        </w:rPr>
        <w:t>e</w:t>
      </w:r>
      <w:r w:rsidR="000D349B" w:rsidRPr="001B3F8D">
        <w:rPr>
          <w:rFonts w:ascii="Arial" w:hAnsi="Arial" w:cs="Arial"/>
          <w:sz w:val="24"/>
          <w:szCs w:val="24"/>
        </w:rPr>
        <w:t xml:space="preserve"> forms part of the curtilage of this building</w:t>
      </w:r>
      <w:r w:rsidR="00E27829" w:rsidRPr="001B3F8D">
        <w:rPr>
          <w:rFonts w:ascii="Arial" w:hAnsi="Arial" w:cs="Arial"/>
          <w:sz w:val="24"/>
          <w:szCs w:val="24"/>
        </w:rPr>
        <w:t xml:space="preserve"> by reference to the statutory tests</w:t>
      </w:r>
      <w:r w:rsidR="000D349B" w:rsidRPr="001B3F8D">
        <w:rPr>
          <w:rFonts w:ascii="Arial" w:hAnsi="Arial" w:cs="Arial"/>
          <w:sz w:val="24"/>
          <w:szCs w:val="24"/>
        </w:rPr>
        <w:t>.</w:t>
      </w:r>
    </w:p>
    <w:p w14:paraId="536517D0" w14:textId="77777777" w:rsidR="001E7319" w:rsidRPr="001B3F8D" w:rsidRDefault="001E7319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The land </w:t>
      </w:r>
      <w:r w:rsidR="003A0149" w:rsidRPr="001B3F8D">
        <w:rPr>
          <w:rFonts w:ascii="Arial" w:hAnsi="Arial" w:cs="Arial"/>
          <w:sz w:val="24"/>
          <w:szCs w:val="24"/>
        </w:rPr>
        <w:t xml:space="preserve">now </w:t>
      </w:r>
      <w:r w:rsidRPr="001B3F8D">
        <w:rPr>
          <w:rFonts w:ascii="Arial" w:hAnsi="Arial" w:cs="Arial"/>
          <w:sz w:val="24"/>
          <w:szCs w:val="24"/>
        </w:rPr>
        <w:t xml:space="preserve">claimed by BAL to constitute the </w:t>
      </w:r>
      <w:r w:rsidR="00C16826" w:rsidRPr="001B3F8D">
        <w:rPr>
          <w:rFonts w:ascii="Arial" w:hAnsi="Arial" w:cs="Arial"/>
          <w:sz w:val="24"/>
          <w:szCs w:val="24"/>
        </w:rPr>
        <w:t>curtilage of the building</w:t>
      </w:r>
      <w:r w:rsidRPr="001B3F8D">
        <w:rPr>
          <w:rFonts w:ascii="Arial" w:hAnsi="Arial" w:cs="Arial"/>
          <w:sz w:val="24"/>
          <w:szCs w:val="24"/>
        </w:rPr>
        <w:t xml:space="preserve"> equates to a rectangular area broadly adjacent to the northern side of </w:t>
      </w:r>
      <w:r w:rsidR="00C16826" w:rsidRPr="001B3F8D">
        <w:rPr>
          <w:rFonts w:ascii="Arial" w:hAnsi="Arial" w:cs="Arial"/>
          <w:sz w:val="24"/>
          <w:szCs w:val="24"/>
        </w:rPr>
        <w:t>the cafe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40470C" w:rsidRPr="001B3F8D">
        <w:rPr>
          <w:rFonts w:ascii="Arial" w:hAnsi="Arial" w:cs="Arial"/>
          <w:sz w:val="24"/>
          <w:szCs w:val="24"/>
        </w:rPr>
        <w:t xml:space="preserve">I noted during the site visit that there was some additional land </w:t>
      </w:r>
      <w:r w:rsidRPr="001B3F8D">
        <w:rPr>
          <w:rFonts w:ascii="Arial" w:hAnsi="Arial" w:cs="Arial"/>
          <w:sz w:val="24"/>
          <w:szCs w:val="24"/>
        </w:rPr>
        <w:t xml:space="preserve">used by customers of the </w:t>
      </w:r>
      <w:r w:rsidR="0040470C" w:rsidRPr="001B3F8D">
        <w:rPr>
          <w:rFonts w:ascii="Arial" w:hAnsi="Arial" w:cs="Arial"/>
          <w:sz w:val="24"/>
          <w:szCs w:val="24"/>
        </w:rPr>
        <w:t>caf</w:t>
      </w:r>
      <w:r w:rsidR="00C16826" w:rsidRPr="001B3F8D">
        <w:rPr>
          <w:rFonts w:ascii="Arial" w:hAnsi="Arial" w:cs="Arial"/>
          <w:sz w:val="24"/>
          <w:szCs w:val="24"/>
        </w:rPr>
        <w:t>e</w:t>
      </w:r>
      <w:r w:rsidR="0040470C" w:rsidRPr="001B3F8D">
        <w:rPr>
          <w:rFonts w:ascii="Arial" w:hAnsi="Arial" w:cs="Arial"/>
          <w:sz w:val="24"/>
          <w:szCs w:val="24"/>
        </w:rPr>
        <w:t>, but this</w:t>
      </w:r>
      <w:r w:rsidRPr="001B3F8D">
        <w:rPr>
          <w:rFonts w:ascii="Arial" w:hAnsi="Arial" w:cs="Arial"/>
          <w:sz w:val="24"/>
          <w:szCs w:val="24"/>
        </w:rPr>
        <w:t xml:space="preserve"> is not </w:t>
      </w:r>
      <w:r w:rsidR="00C16826" w:rsidRPr="001B3F8D">
        <w:rPr>
          <w:rFonts w:ascii="Arial" w:hAnsi="Arial" w:cs="Arial"/>
          <w:sz w:val="24"/>
          <w:szCs w:val="24"/>
        </w:rPr>
        <w:t>alleged t</w:t>
      </w:r>
      <w:r w:rsidRPr="001B3F8D">
        <w:rPr>
          <w:rFonts w:ascii="Arial" w:hAnsi="Arial" w:cs="Arial"/>
          <w:sz w:val="24"/>
          <w:szCs w:val="24"/>
        </w:rPr>
        <w:t xml:space="preserve">o be </w:t>
      </w:r>
      <w:r w:rsidR="0040470C" w:rsidRPr="001B3F8D">
        <w:rPr>
          <w:rFonts w:ascii="Arial" w:hAnsi="Arial" w:cs="Arial"/>
          <w:sz w:val="24"/>
          <w:szCs w:val="24"/>
        </w:rPr>
        <w:t xml:space="preserve">within </w:t>
      </w:r>
      <w:r w:rsidRPr="001B3F8D">
        <w:rPr>
          <w:rFonts w:ascii="Arial" w:hAnsi="Arial" w:cs="Arial"/>
          <w:sz w:val="24"/>
          <w:szCs w:val="24"/>
        </w:rPr>
        <w:t>the curtilage of the building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r w:rsidR="000D349B" w:rsidRPr="001B3F8D">
        <w:rPr>
          <w:rFonts w:ascii="Arial" w:hAnsi="Arial" w:cs="Arial"/>
          <w:sz w:val="24"/>
          <w:szCs w:val="24"/>
        </w:rPr>
        <w:t>I</w:t>
      </w:r>
      <w:r w:rsidR="00A040AF" w:rsidRPr="001B3F8D">
        <w:rPr>
          <w:rFonts w:ascii="Arial" w:hAnsi="Arial" w:cs="Arial"/>
          <w:sz w:val="24"/>
          <w:szCs w:val="24"/>
        </w:rPr>
        <w:t xml:space="preserve">n order </w:t>
      </w:r>
      <w:r w:rsidR="000D349B" w:rsidRPr="001B3F8D">
        <w:rPr>
          <w:rFonts w:ascii="Arial" w:hAnsi="Arial" w:cs="Arial"/>
          <w:sz w:val="24"/>
          <w:szCs w:val="24"/>
        </w:rPr>
        <w:t>to</w:t>
      </w:r>
      <w:proofErr w:type="gramEnd"/>
      <w:r w:rsidR="000D349B" w:rsidRPr="001B3F8D">
        <w:rPr>
          <w:rFonts w:ascii="Arial" w:hAnsi="Arial" w:cs="Arial"/>
          <w:sz w:val="24"/>
          <w:szCs w:val="24"/>
        </w:rPr>
        <w:t xml:space="preserve"> satisfy the statutory criteria</w:t>
      </w:r>
      <w:r w:rsidR="004D6D3B" w:rsidRPr="001B3F8D">
        <w:rPr>
          <w:rFonts w:ascii="Arial" w:hAnsi="Arial" w:cs="Arial"/>
          <w:sz w:val="24"/>
          <w:szCs w:val="24"/>
        </w:rPr>
        <w:t>,</w:t>
      </w:r>
      <w:r w:rsidR="000D349B" w:rsidRPr="001B3F8D">
        <w:rPr>
          <w:rFonts w:ascii="Arial" w:hAnsi="Arial" w:cs="Arial"/>
          <w:sz w:val="24"/>
          <w:szCs w:val="24"/>
        </w:rPr>
        <w:t xml:space="preserve"> the land needs </w:t>
      </w:r>
      <w:r w:rsidRPr="001B3F8D">
        <w:rPr>
          <w:rFonts w:ascii="Arial" w:hAnsi="Arial" w:cs="Arial"/>
          <w:sz w:val="24"/>
          <w:szCs w:val="24"/>
        </w:rPr>
        <w:t xml:space="preserve">to have been within the curtilage of the building at the time of the provisional registration and </w:t>
      </w:r>
      <w:r w:rsidR="00382C29" w:rsidRPr="001B3F8D">
        <w:rPr>
          <w:rFonts w:ascii="Arial" w:hAnsi="Arial" w:cs="Arial"/>
          <w:sz w:val="24"/>
          <w:szCs w:val="24"/>
        </w:rPr>
        <w:t xml:space="preserve">this </w:t>
      </w:r>
      <w:r w:rsidR="00465AF6" w:rsidRPr="001B3F8D">
        <w:rPr>
          <w:rFonts w:ascii="Arial" w:hAnsi="Arial" w:cs="Arial"/>
          <w:sz w:val="24"/>
          <w:szCs w:val="24"/>
        </w:rPr>
        <w:t xml:space="preserve">must have </w:t>
      </w:r>
      <w:r w:rsidRPr="001B3F8D">
        <w:rPr>
          <w:rFonts w:ascii="Arial" w:hAnsi="Arial" w:cs="Arial"/>
          <w:sz w:val="24"/>
          <w:szCs w:val="24"/>
        </w:rPr>
        <w:t xml:space="preserve">continued to be </w:t>
      </w:r>
      <w:r w:rsidR="003A0149" w:rsidRPr="001B3F8D">
        <w:rPr>
          <w:rFonts w:ascii="Arial" w:hAnsi="Arial" w:cs="Arial"/>
          <w:sz w:val="24"/>
          <w:szCs w:val="24"/>
        </w:rPr>
        <w:t xml:space="preserve">the </w:t>
      </w:r>
      <w:r w:rsidR="00382C29" w:rsidRPr="001B3F8D">
        <w:rPr>
          <w:rFonts w:ascii="Arial" w:hAnsi="Arial" w:cs="Arial"/>
          <w:sz w:val="24"/>
          <w:szCs w:val="24"/>
        </w:rPr>
        <w:t>case</w:t>
      </w:r>
      <w:r w:rsidRPr="001B3F8D">
        <w:rPr>
          <w:rFonts w:ascii="Arial" w:hAnsi="Arial" w:cs="Arial"/>
          <w:sz w:val="24"/>
          <w:szCs w:val="24"/>
        </w:rPr>
        <w:t xml:space="preserve">. </w:t>
      </w:r>
    </w:p>
    <w:p w14:paraId="684F6079" w14:textId="77777777" w:rsidR="0087552D" w:rsidRPr="001B3F8D" w:rsidRDefault="002A440B" w:rsidP="00E2724F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I accept </w:t>
      </w:r>
      <w:r w:rsidR="009230A9" w:rsidRPr="001B3F8D">
        <w:rPr>
          <w:rFonts w:ascii="Arial" w:hAnsi="Arial" w:cs="Arial"/>
          <w:sz w:val="24"/>
          <w:szCs w:val="24"/>
        </w:rPr>
        <w:t xml:space="preserve">that </w:t>
      </w:r>
      <w:r w:rsidRPr="001B3F8D">
        <w:rPr>
          <w:rFonts w:ascii="Arial" w:hAnsi="Arial" w:cs="Arial"/>
          <w:sz w:val="24"/>
          <w:szCs w:val="24"/>
        </w:rPr>
        <w:t xml:space="preserve">the land could </w:t>
      </w:r>
      <w:proofErr w:type="gramStart"/>
      <w:r w:rsidRPr="001B3F8D">
        <w:rPr>
          <w:rFonts w:ascii="Arial" w:hAnsi="Arial" w:cs="Arial"/>
          <w:sz w:val="24"/>
          <w:szCs w:val="24"/>
        </w:rPr>
        <w:t>be deemed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 at the current time to be </w:t>
      </w:r>
      <w:r w:rsidR="00860665" w:rsidRPr="001B3F8D">
        <w:rPr>
          <w:rFonts w:ascii="Arial" w:hAnsi="Arial" w:cs="Arial"/>
          <w:sz w:val="24"/>
          <w:szCs w:val="24"/>
        </w:rPr>
        <w:t xml:space="preserve">within </w:t>
      </w:r>
      <w:r w:rsidRPr="001B3F8D">
        <w:rPr>
          <w:rFonts w:ascii="Arial" w:hAnsi="Arial" w:cs="Arial"/>
          <w:sz w:val="24"/>
          <w:szCs w:val="24"/>
        </w:rPr>
        <w:t xml:space="preserve">the curtilage of the </w:t>
      </w:r>
      <w:r w:rsidR="0087552D" w:rsidRPr="001B3F8D">
        <w:rPr>
          <w:rFonts w:ascii="Arial" w:hAnsi="Arial" w:cs="Arial"/>
          <w:sz w:val="24"/>
          <w:szCs w:val="24"/>
        </w:rPr>
        <w:t>cafe</w:t>
      </w:r>
      <w:r w:rsidRPr="001B3F8D">
        <w:rPr>
          <w:rFonts w:ascii="Arial" w:hAnsi="Arial" w:cs="Arial"/>
          <w:sz w:val="24"/>
          <w:szCs w:val="24"/>
        </w:rPr>
        <w:t xml:space="preserve"> given </w:t>
      </w:r>
      <w:r w:rsidR="0087552D" w:rsidRPr="001B3F8D">
        <w:rPr>
          <w:rFonts w:ascii="Arial" w:hAnsi="Arial" w:cs="Arial"/>
          <w:sz w:val="24"/>
          <w:szCs w:val="24"/>
        </w:rPr>
        <w:t>its proximity and function</w:t>
      </w:r>
      <w:r w:rsidR="00F5758B" w:rsidRPr="001B3F8D">
        <w:rPr>
          <w:rFonts w:ascii="Arial" w:hAnsi="Arial" w:cs="Arial"/>
          <w:sz w:val="24"/>
          <w:szCs w:val="24"/>
        </w:rPr>
        <w:t xml:space="preserve">. It is adjacent to the building and </w:t>
      </w:r>
      <w:r w:rsidR="0087552D" w:rsidRPr="001B3F8D">
        <w:rPr>
          <w:rFonts w:ascii="Arial" w:hAnsi="Arial" w:cs="Arial"/>
          <w:sz w:val="24"/>
          <w:szCs w:val="24"/>
        </w:rPr>
        <w:t xml:space="preserve">facilitates </w:t>
      </w:r>
      <w:r w:rsidR="00382C29" w:rsidRPr="001B3F8D">
        <w:rPr>
          <w:rFonts w:ascii="Arial" w:hAnsi="Arial" w:cs="Arial"/>
          <w:sz w:val="24"/>
          <w:szCs w:val="24"/>
        </w:rPr>
        <w:t xml:space="preserve">the </w:t>
      </w:r>
      <w:r w:rsidR="00F5758B" w:rsidRPr="001B3F8D">
        <w:rPr>
          <w:rFonts w:ascii="Arial" w:hAnsi="Arial" w:cs="Arial"/>
          <w:sz w:val="24"/>
          <w:szCs w:val="24"/>
        </w:rPr>
        <w:t xml:space="preserve">operation of the </w:t>
      </w:r>
      <w:r w:rsidR="00382C29" w:rsidRPr="001B3F8D">
        <w:rPr>
          <w:rFonts w:ascii="Arial" w:hAnsi="Arial" w:cs="Arial"/>
          <w:sz w:val="24"/>
          <w:szCs w:val="24"/>
        </w:rPr>
        <w:t>cafe</w:t>
      </w:r>
      <w:proofErr w:type="gramStart"/>
      <w:r w:rsidR="00382C29" w:rsidRPr="001B3F8D">
        <w:rPr>
          <w:rFonts w:ascii="Arial" w:hAnsi="Arial" w:cs="Arial"/>
          <w:sz w:val="24"/>
          <w:szCs w:val="24"/>
        </w:rPr>
        <w:t xml:space="preserve">. </w:t>
      </w:r>
      <w:r w:rsidR="0087552D" w:rsidRPr="001B3F8D">
        <w:rPr>
          <w:rFonts w:ascii="Arial" w:hAnsi="Arial" w:cs="Arial"/>
          <w:sz w:val="24"/>
          <w:szCs w:val="24"/>
        </w:rPr>
        <w:t xml:space="preserve"> </w:t>
      </w:r>
      <w:proofErr w:type="gramEnd"/>
      <w:r w:rsidR="003A0149" w:rsidRPr="001B3F8D">
        <w:rPr>
          <w:rFonts w:ascii="Arial" w:hAnsi="Arial" w:cs="Arial"/>
          <w:sz w:val="24"/>
          <w:szCs w:val="24"/>
        </w:rPr>
        <w:t>Additionally, the seating area is separate to other parts of the airport</w:t>
      </w:r>
      <w:proofErr w:type="gramStart"/>
      <w:r w:rsidR="003A0149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3A0149" w:rsidRPr="001B3F8D">
        <w:rPr>
          <w:rFonts w:ascii="Arial" w:hAnsi="Arial" w:cs="Arial"/>
          <w:sz w:val="24"/>
          <w:szCs w:val="24"/>
        </w:rPr>
        <w:t>I</w:t>
      </w:r>
      <w:r w:rsidR="00F5758B" w:rsidRPr="001B3F8D">
        <w:rPr>
          <w:rFonts w:ascii="Arial" w:hAnsi="Arial" w:cs="Arial"/>
          <w:sz w:val="24"/>
          <w:szCs w:val="24"/>
        </w:rPr>
        <w:t xml:space="preserve">t was </w:t>
      </w:r>
      <w:r w:rsidR="002118F5" w:rsidRPr="001B3F8D">
        <w:rPr>
          <w:rFonts w:ascii="Arial" w:hAnsi="Arial" w:cs="Arial"/>
          <w:sz w:val="24"/>
          <w:szCs w:val="24"/>
        </w:rPr>
        <w:t xml:space="preserve">evident </w:t>
      </w:r>
      <w:r w:rsidR="00F5758B" w:rsidRPr="001B3F8D">
        <w:rPr>
          <w:rFonts w:ascii="Arial" w:hAnsi="Arial" w:cs="Arial"/>
          <w:sz w:val="24"/>
          <w:szCs w:val="24"/>
        </w:rPr>
        <w:t xml:space="preserve">from my visit that </w:t>
      </w:r>
      <w:r w:rsidR="00382C29" w:rsidRPr="001B3F8D">
        <w:rPr>
          <w:rFonts w:ascii="Arial" w:hAnsi="Arial" w:cs="Arial"/>
          <w:sz w:val="24"/>
          <w:szCs w:val="24"/>
        </w:rPr>
        <w:t xml:space="preserve">the </w:t>
      </w:r>
      <w:r w:rsidR="00F5758B" w:rsidRPr="001B3F8D">
        <w:rPr>
          <w:rFonts w:ascii="Arial" w:hAnsi="Arial" w:cs="Arial"/>
          <w:sz w:val="24"/>
          <w:szCs w:val="24"/>
        </w:rPr>
        <w:t xml:space="preserve">outdoor seating area is extensively </w:t>
      </w:r>
      <w:r w:rsidR="0087552D" w:rsidRPr="001B3F8D">
        <w:rPr>
          <w:rFonts w:ascii="Arial" w:hAnsi="Arial" w:cs="Arial"/>
          <w:sz w:val="24"/>
          <w:szCs w:val="24"/>
        </w:rPr>
        <w:t>used by customers</w:t>
      </w:r>
      <w:proofErr w:type="gramStart"/>
      <w:r w:rsidR="0087552D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0D349B" w:rsidRPr="001B3F8D">
        <w:rPr>
          <w:rFonts w:ascii="Arial" w:hAnsi="Arial" w:cs="Arial"/>
          <w:sz w:val="24"/>
          <w:szCs w:val="24"/>
        </w:rPr>
        <w:t xml:space="preserve"> </w:t>
      </w:r>
    </w:p>
    <w:p w14:paraId="483500F6" w14:textId="77777777" w:rsidR="00A94086" w:rsidRPr="001B3F8D" w:rsidRDefault="0087552D" w:rsidP="00DE3787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It is apparent that there has been an outside area that could </w:t>
      </w:r>
      <w:r w:rsidR="007A51D2" w:rsidRPr="001B3F8D">
        <w:rPr>
          <w:rFonts w:ascii="Arial" w:hAnsi="Arial" w:cs="Arial"/>
          <w:sz w:val="24"/>
          <w:szCs w:val="24"/>
        </w:rPr>
        <w:t xml:space="preserve">potentially </w:t>
      </w:r>
      <w:r w:rsidR="00D82851" w:rsidRPr="001B3F8D">
        <w:rPr>
          <w:rFonts w:ascii="Arial" w:hAnsi="Arial" w:cs="Arial"/>
          <w:sz w:val="24"/>
          <w:szCs w:val="24"/>
        </w:rPr>
        <w:t xml:space="preserve">be deemed to </w:t>
      </w:r>
      <w:r w:rsidRPr="001B3F8D">
        <w:rPr>
          <w:rFonts w:ascii="Arial" w:hAnsi="Arial" w:cs="Arial"/>
          <w:sz w:val="24"/>
          <w:szCs w:val="24"/>
        </w:rPr>
        <w:t>constitute the curtilage of th</w:t>
      </w:r>
      <w:r w:rsidR="00860665" w:rsidRPr="001B3F8D">
        <w:rPr>
          <w:rFonts w:ascii="Arial" w:hAnsi="Arial" w:cs="Arial"/>
          <w:sz w:val="24"/>
          <w:szCs w:val="24"/>
        </w:rPr>
        <w:t>is</w:t>
      </w:r>
      <w:r w:rsidRPr="001B3F8D">
        <w:rPr>
          <w:rFonts w:ascii="Arial" w:hAnsi="Arial" w:cs="Arial"/>
          <w:sz w:val="24"/>
          <w:szCs w:val="24"/>
        </w:rPr>
        <w:t xml:space="preserve"> building from when it was used as a clubhouse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>This is most evident from a</w:t>
      </w:r>
      <w:r w:rsidR="00F56A37" w:rsidRPr="001B3F8D">
        <w:rPr>
          <w:rFonts w:ascii="Arial" w:hAnsi="Arial" w:cs="Arial"/>
          <w:sz w:val="24"/>
          <w:szCs w:val="24"/>
        </w:rPr>
        <w:t xml:space="preserve"> photograph from 1964 which shows </w:t>
      </w:r>
      <w:r w:rsidR="004D6D3B" w:rsidRPr="001B3F8D">
        <w:rPr>
          <w:rFonts w:ascii="Arial" w:hAnsi="Arial" w:cs="Arial"/>
          <w:sz w:val="24"/>
          <w:szCs w:val="24"/>
        </w:rPr>
        <w:t xml:space="preserve">people gathered outside </w:t>
      </w:r>
      <w:r w:rsidR="00F56A37" w:rsidRPr="001B3F8D">
        <w:rPr>
          <w:rFonts w:ascii="Arial" w:hAnsi="Arial" w:cs="Arial"/>
          <w:sz w:val="24"/>
          <w:szCs w:val="24"/>
        </w:rPr>
        <w:t>the building</w:t>
      </w:r>
      <w:proofErr w:type="gramStart"/>
      <w:r w:rsidR="00F5758B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However, </w:t>
      </w:r>
      <w:r w:rsidR="007A51D2" w:rsidRPr="001B3F8D">
        <w:rPr>
          <w:rFonts w:ascii="Arial" w:hAnsi="Arial" w:cs="Arial"/>
          <w:sz w:val="24"/>
          <w:szCs w:val="24"/>
        </w:rPr>
        <w:t>t</w:t>
      </w:r>
      <w:r w:rsidR="00A94086" w:rsidRPr="001B3F8D">
        <w:rPr>
          <w:rFonts w:ascii="Arial" w:hAnsi="Arial" w:cs="Arial"/>
          <w:sz w:val="24"/>
          <w:szCs w:val="24"/>
        </w:rPr>
        <w:t>h</w:t>
      </w:r>
      <w:r w:rsidR="00D82851" w:rsidRPr="001B3F8D">
        <w:rPr>
          <w:rFonts w:ascii="Arial" w:hAnsi="Arial" w:cs="Arial"/>
          <w:sz w:val="24"/>
          <w:szCs w:val="24"/>
        </w:rPr>
        <w:t>e</w:t>
      </w:r>
      <w:r w:rsidR="00D410F6" w:rsidRPr="001B3F8D">
        <w:rPr>
          <w:rFonts w:ascii="Arial" w:hAnsi="Arial" w:cs="Arial"/>
          <w:sz w:val="24"/>
          <w:szCs w:val="24"/>
        </w:rPr>
        <w:t xml:space="preserve"> photograph </w:t>
      </w:r>
      <w:r w:rsidR="007A51D2" w:rsidRPr="001B3F8D">
        <w:rPr>
          <w:rFonts w:ascii="Arial" w:hAnsi="Arial" w:cs="Arial"/>
          <w:sz w:val="24"/>
          <w:szCs w:val="24"/>
        </w:rPr>
        <w:t>is supportive of</w:t>
      </w:r>
      <w:r w:rsidR="00D410F6" w:rsidRPr="001B3F8D">
        <w:rPr>
          <w:rFonts w:ascii="Arial" w:hAnsi="Arial" w:cs="Arial"/>
          <w:sz w:val="24"/>
          <w:szCs w:val="24"/>
        </w:rPr>
        <w:t xml:space="preserve"> </w:t>
      </w:r>
      <w:r w:rsidR="00D82851" w:rsidRPr="001B3F8D">
        <w:rPr>
          <w:rFonts w:ascii="Arial" w:hAnsi="Arial" w:cs="Arial"/>
          <w:sz w:val="24"/>
          <w:szCs w:val="24"/>
        </w:rPr>
        <w:t xml:space="preserve">there </w:t>
      </w:r>
      <w:r w:rsidR="007A51D2" w:rsidRPr="001B3F8D">
        <w:rPr>
          <w:rFonts w:ascii="Arial" w:hAnsi="Arial" w:cs="Arial"/>
          <w:sz w:val="24"/>
          <w:szCs w:val="24"/>
        </w:rPr>
        <w:t>p</w:t>
      </w:r>
      <w:r w:rsidR="004D6D3B" w:rsidRPr="001B3F8D">
        <w:rPr>
          <w:rFonts w:ascii="Arial" w:hAnsi="Arial" w:cs="Arial"/>
          <w:sz w:val="24"/>
          <w:szCs w:val="24"/>
        </w:rPr>
        <w:t xml:space="preserve">reviously </w:t>
      </w:r>
      <w:r w:rsidR="007A51D2" w:rsidRPr="001B3F8D">
        <w:rPr>
          <w:rFonts w:ascii="Arial" w:hAnsi="Arial" w:cs="Arial"/>
          <w:sz w:val="24"/>
          <w:szCs w:val="24"/>
        </w:rPr>
        <w:t xml:space="preserve">being </w:t>
      </w:r>
      <w:r w:rsidR="00D410F6" w:rsidRPr="001B3F8D">
        <w:rPr>
          <w:rFonts w:ascii="Arial" w:hAnsi="Arial" w:cs="Arial"/>
          <w:sz w:val="24"/>
          <w:szCs w:val="24"/>
        </w:rPr>
        <w:t>a much narrower area of land</w:t>
      </w:r>
      <w:r w:rsidR="004D6D3B" w:rsidRPr="001B3F8D">
        <w:rPr>
          <w:rFonts w:ascii="Arial" w:hAnsi="Arial" w:cs="Arial"/>
          <w:sz w:val="24"/>
          <w:szCs w:val="24"/>
        </w:rPr>
        <w:t xml:space="preserve"> </w:t>
      </w:r>
      <w:r w:rsidR="00D410F6" w:rsidRPr="001B3F8D">
        <w:rPr>
          <w:rFonts w:ascii="Arial" w:hAnsi="Arial" w:cs="Arial"/>
          <w:sz w:val="24"/>
          <w:szCs w:val="24"/>
        </w:rPr>
        <w:t xml:space="preserve">between the building and </w:t>
      </w:r>
      <w:r w:rsidR="00D82851" w:rsidRPr="001B3F8D">
        <w:rPr>
          <w:rFonts w:ascii="Arial" w:hAnsi="Arial" w:cs="Arial"/>
          <w:sz w:val="24"/>
          <w:szCs w:val="24"/>
        </w:rPr>
        <w:t xml:space="preserve">a </w:t>
      </w:r>
      <w:r w:rsidR="00D410F6" w:rsidRPr="001B3F8D">
        <w:rPr>
          <w:rFonts w:ascii="Arial" w:hAnsi="Arial" w:cs="Arial"/>
          <w:sz w:val="24"/>
          <w:szCs w:val="24"/>
        </w:rPr>
        <w:t>fenc</w:t>
      </w:r>
      <w:r w:rsidR="006965CD" w:rsidRPr="001B3F8D">
        <w:rPr>
          <w:rFonts w:ascii="Arial" w:hAnsi="Arial" w:cs="Arial"/>
          <w:sz w:val="24"/>
          <w:szCs w:val="24"/>
        </w:rPr>
        <w:t>e</w:t>
      </w:r>
      <w:proofErr w:type="gramStart"/>
      <w:r w:rsidR="00D82851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A51D2" w:rsidRPr="001B3F8D">
        <w:rPr>
          <w:rFonts w:ascii="Arial" w:hAnsi="Arial" w:cs="Arial"/>
          <w:sz w:val="24"/>
          <w:szCs w:val="24"/>
        </w:rPr>
        <w:t xml:space="preserve">This </w:t>
      </w:r>
      <w:r w:rsidR="001B3F8D">
        <w:rPr>
          <w:rFonts w:ascii="Arial" w:hAnsi="Arial" w:cs="Arial"/>
          <w:sz w:val="24"/>
          <w:szCs w:val="24"/>
        </w:rPr>
        <w:t xml:space="preserve">is </w:t>
      </w:r>
      <w:r w:rsidR="007A51D2" w:rsidRPr="001B3F8D">
        <w:rPr>
          <w:rFonts w:ascii="Arial" w:hAnsi="Arial" w:cs="Arial"/>
          <w:sz w:val="24"/>
          <w:szCs w:val="24"/>
        </w:rPr>
        <w:t>also</w:t>
      </w:r>
      <w:r w:rsidR="007A51D2" w:rsidRPr="001B3F8D">
        <w:rPr>
          <w:rFonts w:ascii="Arial" w:hAnsi="Arial" w:cs="Arial"/>
          <w:b/>
          <w:bCs/>
          <w:sz w:val="24"/>
          <w:szCs w:val="24"/>
        </w:rPr>
        <w:t xml:space="preserve"> </w:t>
      </w:r>
      <w:r w:rsidR="007A51D2" w:rsidRPr="001B3F8D">
        <w:rPr>
          <w:rFonts w:ascii="Arial" w:hAnsi="Arial" w:cs="Arial"/>
          <w:sz w:val="24"/>
          <w:szCs w:val="24"/>
        </w:rPr>
        <w:t>evident on an enlarged Ordnance Survey map for the period 1973-76</w:t>
      </w:r>
      <w:r w:rsidR="00E27829" w:rsidRPr="001B3F8D">
        <w:rPr>
          <w:rFonts w:ascii="Arial" w:hAnsi="Arial" w:cs="Arial"/>
          <w:sz w:val="24"/>
          <w:szCs w:val="24"/>
        </w:rPr>
        <w:t xml:space="preserve"> (survey date unknown)</w:t>
      </w:r>
      <w:proofErr w:type="gramStart"/>
      <w:r w:rsidR="007A51D2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410F6" w:rsidRPr="001B3F8D">
        <w:rPr>
          <w:rFonts w:ascii="Arial" w:hAnsi="Arial" w:cs="Arial"/>
          <w:sz w:val="24"/>
          <w:szCs w:val="24"/>
        </w:rPr>
        <w:t>Whilst I recognise that the photograph shows some people on the other side of the fence, I consider it more likely that the fence served to d</w:t>
      </w:r>
      <w:r w:rsidR="00D82851" w:rsidRPr="001B3F8D">
        <w:rPr>
          <w:rFonts w:ascii="Arial" w:hAnsi="Arial" w:cs="Arial"/>
          <w:sz w:val="24"/>
          <w:szCs w:val="24"/>
        </w:rPr>
        <w:t xml:space="preserve">emark the original curtilage of the building from the operational </w:t>
      </w:r>
      <w:r w:rsidR="007A51D2" w:rsidRPr="001B3F8D">
        <w:rPr>
          <w:rFonts w:ascii="Arial" w:hAnsi="Arial" w:cs="Arial"/>
          <w:sz w:val="24"/>
          <w:szCs w:val="24"/>
        </w:rPr>
        <w:t>part</w:t>
      </w:r>
      <w:r w:rsidR="003A0149" w:rsidRPr="001B3F8D">
        <w:rPr>
          <w:rFonts w:ascii="Arial" w:hAnsi="Arial" w:cs="Arial"/>
          <w:sz w:val="24"/>
          <w:szCs w:val="24"/>
        </w:rPr>
        <w:t xml:space="preserve"> of the </w:t>
      </w:r>
      <w:r w:rsidR="00D82851" w:rsidRPr="001B3F8D">
        <w:rPr>
          <w:rFonts w:ascii="Arial" w:hAnsi="Arial" w:cs="Arial"/>
          <w:sz w:val="24"/>
          <w:szCs w:val="24"/>
        </w:rPr>
        <w:t>airport</w:t>
      </w:r>
      <w:proofErr w:type="gramStart"/>
      <w:r w:rsidR="00D82851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410F6" w:rsidRPr="001B3F8D">
        <w:rPr>
          <w:rFonts w:ascii="Arial" w:hAnsi="Arial" w:cs="Arial"/>
          <w:sz w:val="24"/>
          <w:szCs w:val="24"/>
        </w:rPr>
        <w:t xml:space="preserve"> </w:t>
      </w:r>
    </w:p>
    <w:p w14:paraId="3472B2A3" w14:textId="77777777" w:rsidR="007849F2" w:rsidRPr="001B3F8D" w:rsidRDefault="007849F2" w:rsidP="007849F2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>The relevant statutory requirement is that the land was within the curtilage of the building on the date of the provisional registration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4D6D3B" w:rsidRPr="001B3F8D">
        <w:rPr>
          <w:rFonts w:ascii="Arial" w:hAnsi="Arial" w:cs="Arial"/>
          <w:sz w:val="24"/>
          <w:szCs w:val="24"/>
        </w:rPr>
        <w:t xml:space="preserve">It cannot be determined </w:t>
      </w:r>
      <w:r w:rsidR="009004D7" w:rsidRPr="001B3F8D">
        <w:rPr>
          <w:rFonts w:ascii="Arial" w:hAnsi="Arial" w:cs="Arial"/>
          <w:sz w:val="24"/>
          <w:szCs w:val="24"/>
        </w:rPr>
        <w:t xml:space="preserve">from the evidence </w:t>
      </w:r>
      <w:r w:rsidRPr="001B3F8D">
        <w:rPr>
          <w:rFonts w:ascii="Arial" w:hAnsi="Arial" w:cs="Arial"/>
          <w:sz w:val="24"/>
          <w:szCs w:val="24"/>
        </w:rPr>
        <w:t>that this test has been satisfied in terms of the outside seating area of the cafe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9004D7" w:rsidRPr="001B3F8D">
        <w:rPr>
          <w:rFonts w:ascii="Arial" w:hAnsi="Arial" w:cs="Arial"/>
          <w:sz w:val="24"/>
          <w:szCs w:val="24"/>
        </w:rPr>
        <w:t xml:space="preserve">The </w:t>
      </w:r>
      <w:r w:rsidR="0024654C" w:rsidRPr="001B3F8D">
        <w:rPr>
          <w:rFonts w:ascii="Arial" w:hAnsi="Arial" w:cs="Arial"/>
          <w:sz w:val="24"/>
          <w:szCs w:val="24"/>
        </w:rPr>
        <w:t xml:space="preserve">1964 photograph </w:t>
      </w:r>
      <w:r w:rsidR="009004D7" w:rsidRPr="001B3F8D">
        <w:rPr>
          <w:rFonts w:ascii="Arial" w:hAnsi="Arial" w:cs="Arial"/>
          <w:sz w:val="24"/>
          <w:szCs w:val="24"/>
        </w:rPr>
        <w:t xml:space="preserve">reveals that a few years before the land was provisionally registered there was a much lesser enclosed area </w:t>
      </w:r>
      <w:r w:rsidR="007C1801" w:rsidRPr="001B3F8D">
        <w:rPr>
          <w:rFonts w:ascii="Arial" w:hAnsi="Arial" w:cs="Arial"/>
          <w:sz w:val="24"/>
          <w:szCs w:val="24"/>
        </w:rPr>
        <w:t xml:space="preserve">adjacent to this building </w:t>
      </w:r>
      <w:r w:rsidR="003A0149" w:rsidRPr="001B3F8D">
        <w:rPr>
          <w:rFonts w:ascii="Arial" w:hAnsi="Arial" w:cs="Arial"/>
          <w:sz w:val="24"/>
          <w:szCs w:val="24"/>
        </w:rPr>
        <w:t>than is presently the case</w:t>
      </w:r>
      <w:proofErr w:type="gramStart"/>
      <w:r w:rsidR="009004D7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A51D2" w:rsidRPr="001B3F8D">
        <w:rPr>
          <w:rFonts w:ascii="Arial" w:hAnsi="Arial" w:cs="Arial"/>
          <w:sz w:val="24"/>
          <w:szCs w:val="24"/>
        </w:rPr>
        <w:t>Th</w:t>
      </w:r>
      <w:r w:rsidR="007C1801" w:rsidRPr="001B3F8D">
        <w:rPr>
          <w:rFonts w:ascii="Arial" w:hAnsi="Arial" w:cs="Arial"/>
          <w:sz w:val="24"/>
          <w:szCs w:val="24"/>
        </w:rPr>
        <w:t xml:space="preserve">e existence of this smaller area of land is supported by the </w:t>
      </w:r>
      <w:r w:rsidR="007A51D2" w:rsidRPr="001B3F8D">
        <w:rPr>
          <w:rFonts w:ascii="Arial" w:hAnsi="Arial" w:cs="Arial"/>
          <w:sz w:val="24"/>
          <w:szCs w:val="24"/>
        </w:rPr>
        <w:t>relevant Ordnance Survey map</w:t>
      </w:r>
      <w:proofErr w:type="gramStart"/>
      <w:r w:rsidR="007A51D2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9004D7" w:rsidRPr="001B3F8D">
        <w:rPr>
          <w:rFonts w:ascii="Arial" w:hAnsi="Arial" w:cs="Arial"/>
          <w:sz w:val="24"/>
          <w:szCs w:val="24"/>
        </w:rPr>
        <w:t xml:space="preserve">  </w:t>
      </w:r>
    </w:p>
    <w:p w14:paraId="2F3BE5D1" w14:textId="77777777" w:rsidR="00472432" w:rsidRPr="001B3F8D" w:rsidRDefault="006965CD" w:rsidP="00A42C63">
      <w:pPr>
        <w:pStyle w:val="Style1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Overall, </w:t>
      </w:r>
      <w:r w:rsidR="00472432" w:rsidRPr="001B3F8D">
        <w:rPr>
          <w:rFonts w:ascii="Arial" w:hAnsi="Arial" w:cs="Arial"/>
          <w:sz w:val="24"/>
          <w:szCs w:val="24"/>
        </w:rPr>
        <w:t xml:space="preserve">I am not satisfied </w:t>
      </w:r>
      <w:r w:rsidR="004D6D3B" w:rsidRPr="001B3F8D">
        <w:rPr>
          <w:rFonts w:ascii="Arial" w:hAnsi="Arial" w:cs="Arial"/>
          <w:sz w:val="24"/>
          <w:szCs w:val="24"/>
        </w:rPr>
        <w:t xml:space="preserve">on balance </w:t>
      </w:r>
      <w:r w:rsidR="00472432" w:rsidRPr="001B3F8D">
        <w:rPr>
          <w:rFonts w:ascii="Arial" w:hAnsi="Arial" w:cs="Arial"/>
          <w:sz w:val="24"/>
          <w:szCs w:val="24"/>
        </w:rPr>
        <w:t>that the land claimed to</w:t>
      </w:r>
      <w:r w:rsidR="00860665" w:rsidRPr="001B3F8D">
        <w:rPr>
          <w:rFonts w:ascii="Arial" w:hAnsi="Arial" w:cs="Arial"/>
          <w:sz w:val="24"/>
          <w:szCs w:val="24"/>
        </w:rPr>
        <w:t xml:space="preserve"> </w:t>
      </w:r>
      <w:r w:rsidRPr="001B3F8D">
        <w:rPr>
          <w:rFonts w:ascii="Arial" w:hAnsi="Arial" w:cs="Arial"/>
          <w:sz w:val="24"/>
          <w:szCs w:val="24"/>
        </w:rPr>
        <w:t xml:space="preserve">form </w:t>
      </w:r>
      <w:r w:rsidR="00472432" w:rsidRPr="001B3F8D">
        <w:rPr>
          <w:rFonts w:ascii="Arial" w:hAnsi="Arial" w:cs="Arial"/>
          <w:sz w:val="24"/>
          <w:szCs w:val="24"/>
        </w:rPr>
        <w:t>the curtilage of th</w:t>
      </w:r>
      <w:r w:rsidR="004D6D3B" w:rsidRPr="001B3F8D">
        <w:rPr>
          <w:rFonts w:ascii="Arial" w:hAnsi="Arial" w:cs="Arial"/>
          <w:sz w:val="24"/>
          <w:szCs w:val="24"/>
        </w:rPr>
        <w:t xml:space="preserve">e cafe </w:t>
      </w:r>
      <w:r w:rsidR="00472432" w:rsidRPr="001B3F8D">
        <w:rPr>
          <w:rFonts w:ascii="Arial" w:hAnsi="Arial" w:cs="Arial"/>
          <w:sz w:val="24"/>
          <w:szCs w:val="24"/>
        </w:rPr>
        <w:t>existe</w:t>
      </w:r>
      <w:r w:rsidR="004D6D3B" w:rsidRPr="001B3F8D">
        <w:rPr>
          <w:rFonts w:ascii="Arial" w:hAnsi="Arial" w:cs="Arial"/>
          <w:sz w:val="24"/>
          <w:szCs w:val="24"/>
        </w:rPr>
        <w:t>d</w:t>
      </w:r>
      <w:r w:rsidR="00E27829" w:rsidRPr="001B3F8D">
        <w:rPr>
          <w:rFonts w:ascii="Arial" w:hAnsi="Arial" w:cs="Arial"/>
          <w:sz w:val="24"/>
          <w:szCs w:val="24"/>
        </w:rPr>
        <w:t xml:space="preserve"> in this form </w:t>
      </w:r>
      <w:r w:rsidR="00472432" w:rsidRPr="001B3F8D">
        <w:rPr>
          <w:rFonts w:ascii="Arial" w:hAnsi="Arial" w:cs="Arial"/>
          <w:sz w:val="24"/>
          <w:szCs w:val="24"/>
        </w:rPr>
        <w:t>at the time of the provisional registration</w:t>
      </w:r>
      <w:proofErr w:type="gramStart"/>
      <w:r w:rsidR="00472432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F7F52" w:rsidRPr="001B3F8D">
        <w:rPr>
          <w:rFonts w:ascii="Arial" w:hAnsi="Arial" w:cs="Arial"/>
          <w:sz w:val="24"/>
          <w:szCs w:val="24"/>
        </w:rPr>
        <w:t>No request has been made to de-register a smaller area of land adjacent to the cafe and</w:t>
      </w:r>
      <w:r w:rsidR="00AF7F52" w:rsidRPr="001B3F8D">
        <w:rPr>
          <w:rFonts w:ascii="Arial" w:hAnsi="Arial" w:cs="Arial"/>
          <w:b/>
          <w:bCs/>
          <w:sz w:val="24"/>
          <w:szCs w:val="24"/>
        </w:rPr>
        <w:t xml:space="preserve"> </w:t>
      </w:r>
      <w:r w:rsidR="00AF7F52" w:rsidRPr="001B3F8D">
        <w:rPr>
          <w:rFonts w:ascii="Arial" w:hAnsi="Arial" w:cs="Arial"/>
          <w:sz w:val="24"/>
          <w:szCs w:val="24"/>
        </w:rPr>
        <w:t>the dimensions of the land evident on the 1964 photograph cannot be determined from the evidence</w:t>
      </w:r>
      <w:proofErr w:type="gramStart"/>
      <w:r w:rsidR="00AF7F52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A51D2" w:rsidRPr="001B3F8D">
        <w:rPr>
          <w:rFonts w:ascii="Arial" w:hAnsi="Arial" w:cs="Arial"/>
          <w:sz w:val="24"/>
          <w:szCs w:val="24"/>
        </w:rPr>
        <w:t xml:space="preserve">Therefore, </w:t>
      </w:r>
      <w:r w:rsidR="002118F5" w:rsidRPr="001B3F8D">
        <w:rPr>
          <w:rFonts w:ascii="Arial" w:hAnsi="Arial" w:cs="Arial"/>
          <w:sz w:val="24"/>
          <w:szCs w:val="24"/>
        </w:rPr>
        <w:t>I do not find that th</w:t>
      </w:r>
      <w:r w:rsidR="009230A9" w:rsidRPr="001B3F8D">
        <w:rPr>
          <w:rFonts w:ascii="Arial" w:hAnsi="Arial" w:cs="Arial"/>
          <w:sz w:val="24"/>
          <w:szCs w:val="24"/>
        </w:rPr>
        <w:t xml:space="preserve">e relevant </w:t>
      </w:r>
      <w:r w:rsidR="002118F5" w:rsidRPr="001B3F8D">
        <w:rPr>
          <w:rFonts w:ascii="Arial" w:hAnsi="Arial" w:cs="Arial"/>
          <w:sz w:val="24"/>
          <w:szCs w:val="24"/>
        </w:rPr>
        <w:t>test has been satisfied in terms of the outside seating area of the cafe</w:t>
      </w:r>
      <w:proofErr w:type="gramStart"/>
      <w:r w:rsidR="002118F5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472432" w:rsidRPr="001B3F8D">
        <w:rPr>
          <w:rFonts w:ascii="Arial" w:hAnsi="Arial" w:cs="Arial"/>
          <w:sz w:val="24"/>
          <w:szCs w:val="24"/>
        </w:rPr>
        <w:t xml:space="preserve">  </w:t>
      </w:r>
    </w:p>
    <w:p w14:paraId="27EC4B29" w14:textId="77777777" w:rsidR="00E82DCB" w:rsidRPr="001B3F8D" w:rsidRDefault="00A94086" w:rsidP="00E82DCB">
      <w:pPr>
        <w:pStyle w:val="Style1"/>
        <w:rPr>
          <w:rFonts w:ascii="Arial" w:hAnsi="Arial" w:cs="Arial"/>
          <w:b/>
          <w:bCs/>
          <w:sz w:val="24"/>
          <w:szCs w:val="24"/>
        </w:rPr>
      </w:pPr>
      <w:r w:rsidRPr="001B3F8D">
        <w:rPr>
          <w:rFonts w:ascii="Arial" w:hAnsi="Arial" w:cs="Arial"/>
          <w:b/>
          <w:bCs/>
          <w:sz w:val="24"/>
          <w:szCs w:val="24"/>
        </w:rPr>
        <w:lastRenderedPageBreak/>
        <w:t>O</w:t>
      </w:r>
      <w:r w:rsidR="00E82DCB" w:rsidRPr="001B3F8D">
        <w:rPr>
          <w:rFonts w:ascii="Arial" w:hAnsi="Arial" w:cs="Arial"/>
          <w:b/>
          <w:bCs/>
          <w:sz w:val="24"/>
          <w:szCs w:val="24"/>
        </w:rPr>
        <w:t>ther Matters</w:t>
      </w:r>
    </w:p>
    <w:p w14:paraId="2F0C1B45" w14:textId="77777777" w:rsidR="006632A6" w:rsidRPr="001B3F8D" w:rsidRDefault="00735FB0" w:rsidP="00735FB0">
      <w:pPr>
        <w:pStyle w:val="Style1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Mr Tipping </w:t>
      </w:r>
      <w:r w:rsidR="00184F74" w:rsidRPr="001B3F8D">
        <w:rPr>
          <w:rFonts w:ascii="Arial" w:hAnsi="Arial" w:cs="Arial"/>
          <w:sz w:val="24"/>
          <w:szCs w:val="24"/>
        </w:rPr>
        <w:t>has provided background information regarding the common land and raises a number of matters, including the potential future use of the land, other provisions in the 2006 Act, climate change and environmental concerns</w:t>
      </w:r>
      <w:proofErr w:type="gramStart"/>
      <w:r w:rsidR="00184F74" w:rsidRPr="001B3F8D">
        <w:rPr>
          <w:rFonts w:ascii="Arial" w:hAnsi="Arial" w:cs="Arial"/>
          <w:sz w:val="24"/>
          <w:szCs w:val="24"/>
        </w:rPr>
        <w:t>.</w:t>
      </w:r>
      <w:r w:rsidR="00270881" w:rsidRPr="001B3F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270881" w:rsidRPr="001B3F8D">
        <w:rPr>
          <w:rFonts w:ascii="Arial" w:hAnsi="Arial" w:cs="Arial"/>
          <w:sz w:val="24"/>
          <w:szCs w:val="24"/>
        </w:rPr>
        <w:t xml:space="preserve">However, these matters are not relevant to the statutory tests that I need to apply which are set out in paragraph </w:t>
      </w:r>
      <w:r w:rsidR="006632A6" w:rsidRPr="001B3F8D">
        <w:rPr>
          <w:rFonts w:ascii="Arial" w:hAnsi="Arial" w:cs="Arial"/>
          <w:sz w:val="24"/>
          <w:szCs w:val="24"/>
        </w:rPr>
        <w:t>6</w:t>
      </w:r>
      <w:r w:rsidR="00270881" w:rsidRPr="001B3F8D">
        <w:rPr>
          <w:rFonts w:ascii="Arial" w:hAnsi="Arial" w:cs="Arial"/>
          <w:sz w:val="24"/>
          <w:szCs w:val="24"/>
        </w:rPr>
        <w:t xml:space="preserve"> above</w:t>
      </w:r>
      <w:proofErr w:type="gramStart"/>
      <w:r w:rsidR="00270881"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7E7EE275" w14:textId="77777777" w:rsidR="006632A6" w:rsidRPr="001B3F8D" w:rsidRDefault="006632A6" w:rsidP="006632A6">
      <w:pPr>
        <w:pStyle w:val="Style1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1B3F8D">
        <w:rPr>
          <w:rFonts w:ascii="Arial" w:hAnsi="Arial" w:cs="Arial"/>
          <w:sz w:val="24"/>
          <w:szCs w:val="24"/>
        </w:rPr>
        <w:t xml:space="preserve">I also find there to be no merit in the assertations made in relation to the </w:t>
      </w:r>
      <w:proofErr w:type="gramStart"/>
      <w:r w:rsidRPr="001B3F8D">
        <w:rPr>
          <w:rFonts w:ascii="Arial" w:hAnsi="Arial" w:cs="Arial"/>
          <w:sz w:val="24"/>
          <w:szCs w:val="24"/>
        </w:rPr>
        <w:t>applic</w:t>
      </w:r>
      <w:r w:rsidR="00E27829" w:rsidRPr="001B3F8D">
        <w:rPr>
          <w:rFonts w:ascii="Arial" w:hAnsi="Arial" w:cs="Arial"/>
          <w:sz w:val="24"/>
          <w:szCs w:val="24"/>
        </w:rPr>
        <w:t xml:space="preserve">ation </w:t>
      </w:r>
      <w:r w:rsidRPr="001B3F8D">
        <w:rPr>
          <w:rFonts w:ascii="Arial" w:hAnsi="Arial" w:cs="Arial"/>
          <w:sz w:val="24"/>
          <w:szCs w:val="24"/>
        </w:rPr>
        <w:t xml:space="preserve"> of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 the 2006 Act in </w:t>
      </w:r>
      <w:r w:rsidR="009230A9" w:rsidRPr="001B3F8D">
        <w:rPr>
          <w:rFonts w:ascii="Arial" w:hAnsi="Arial" w:cs="Arial"/>
          <w:sz w:val="24"/>
          <w:szCs w:val="24"/>
        </w:rPr>
        <w:t>this case</w:t>
      </w:r>
      <w:r w:rsidRPr="001B3F8D">
        <w:rPr>
          <w:rFonts w:ascii="Arial" w:hAnsi="Arial" w:cs="Arial"/>
          <w:sz w:val="24"/>
          <w:szCs w:val="24"/>
        </w:rPr>
        <w:t>.  Common land can be removed from the register if it satisfies the relevant statutory criteria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sz w:val="24"/>
          <w:szCs w:val="24"/>
        </w:rPr>
        <w:t xml:space="preserve">I have no reason to believe that the application by BAL </w:t>
      </w:r>
      <w:r w:rsidR="009230A9" w:rsidRPr="001B3F8D">
        <w:rPr>
          <w:rFonts w:ascii="Arial" w:hAnsi="Arial" w:cs="Arial"/>
          <w:sz w:val="24"/>
          <w:szCs w:val="24"/>
        </w:rPr>
        <w:t>is in</w:t>
      </w:r>
      <w:r w:rsidRPr="001B3F8D">
        <w:rPr>
          <w:rFonts w:ascii="Arial" w:hAnsi="Arial" w:cs="Arial"/>
          <w:sz w:val="24"/>
          <w:szCs w:val="24"/>
        </w:rPr>
        <w:t>valid</w:t>
      </w:r>
      <w:proofErr w:type="gramStart"/>
      <w:r w:rsidRPr="001B3F8D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64C28BC7" w14:textId="77777777" w:rsidR="0049603F" w:rsidRPr="001B3F8D" w:rsidRDefault="0049603F" w:rsidP="006632A6">
      <w:pPr>
        <w:pStyle w:val="Style1"/>
        <w:rPr>
          <w:rFonts w:ascii="Arial" w:hAnsi="Arial" w:cs="Arial"/>
          <w:b/>
          <w:bCs/>
          <w:sz w:val="24"/>
          <w:szCs w:val="24"/>
        </w:rPr>
      </w:pPr>
      <w:r w:rsidRPr="001B3F8D">
        <w:rPr>
          <w:rFonts w:ascii="Arial" w:hAnsi="Arial" w:cs="Arial"/>
          <w:b/>
          <w:bCs/>
          <w:sz w:val="24"/>
          <w:szCs w:val="24"/>
        </w:rPr>
        <w:t xml:space="preserve">Conclusions </w:t>
      </w:r>
    </w:p>
    <w:p w14:paraId="16793314" w14:textId="77777777" w:rsidR="008A50BB" w:rsidRPr="001B3F8D" w:rsidRDefault="008A50BB" w:rsidP="00470C34">
      <w:pPr>
        <w:pStyle w:val="Style1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1B3F8D">
        <w:rPr>
          <w:rFonts w:ascii="Arial" w:hAnsi="Arial" w:cs="Arial"/>
          <w:bCs/>
          <w:sz w:val="24"/>
          <w:szCs w:val="24"/>
        </w:rPr>
        <w:t xml:space="preserve">Having regard to </w:t>
      </w:r>
      <w:r w:rsidR="00AE235D" w:rsidRPr="001B3F8D">
        <w:rPr>
          <w:rFonts w:ascii="Arial" w:hAnsi="Arial" w:cs="Arial"/>
          <w:bCs/>
          <w:sz w:val="24"/>
          <w:szCs w:val="24"/>
        </w:rPr>
        <w:t xml:space="preserve">the </w:t>
      </w:r>
      <w:r w:rsidRPr="001B3F8D">
        <w:rPr>
          <w:rFonts w:ascii="Arial" w:hAnsi="Arial" w:cs="Arial"/>
          <w:bCs/>
          <w:sz w:val="24"/>
          <w:szCs w:val="24"/>
        </w:rPr>
        <w:t xml:space="preserve">relevant matters addressed above, </w:t>
      </w:r>
      <w:r w:rsidR="00213A5A" w:rsidRPr="001B3F8D">
        <w:rPr>
          <w:rFonts w:ascii="Arial" w:hAnsi="Arial" w:cs="Arial"/>
          <w:bCs/>
          <w:sz w:val="24"/>
          <w:szCs w:val="24"/>
        </w:rPr>
        <w:t xml:space="preserve">I </w:t>
      </w:r>
      <w:r w:rsidRPr="001B3F8D">
        <w:rPr>
          <w:rFonts w:ascii="Arial" w:hAnsi="Arial" w:cs="Arial"/>
          <w:bCs/>
          <w:sz w:val="24"/>
          <w:szCs w:val="24"/>
        </w:rPr>
        <w:t>conclude on balance that</w:t>
      </w:r>
      <w:r w:rsidRPr="001B3F8D">
        <w:rPr>
          <w:rFonts w:ascii="Arial" w:hAnsi="Arial" w:cs="Arial"/>
          <w:b/>
          <w:sz w:val="24"/>
          <w:szCs w:val="24"/>
        </w:rPr>
        <w:t xml:space="preserve"> </w:t>
      </w:r>
      <w:r w:rsidR="00184F74" w:rsidRPr="001B3F8D">
        <w:rPr>
          <w:rFonts w:ascii="Arial" w:hAnsi="Arial" w:cs="Arial"/>
          <w:bCs/>
          <w:sz w:val="24"/>
          <w:szCs w:val="24"/>
        </w:rPr>
        <w:t>the land</w:t>
      </w:r>
      <w:r w:rsidR="00184F74" w:rsidRPr="001B3F8D">
        <w:rPr>
          <w:rFonts w:ascii="Arial" w:hAnsi="Arial" w:cs="Arial"/>
          <w:b/>
          <w:sz w:val="24"/>
          <w:szCs w:val="24"/>
        </w:rPr>
        <w:t xml:space="preserve"> </w:t>
      </w:r>
      <w:r w:rsidR="00184F74" w:rsidRPr="001B3F8D">
        <w:rPr>
          <w:rFonts w:ascii="Arial" w:hAnsi="Arial" w:cs="Arial"/>
          <w:bCs/>
          <w:sz w:val="24"/>
          <w:szCs w:val="24"/>
        </w:rPr>
        <w:t xml:space="preserve">hatched blue on the attached plan </w:t>
      </w:r>
      <w:r w:rsidR="005F6C5E" w:rsidRPr="001B3F8D">
        <w:rPr>
          <w:rFonts w:ascii="Arial" w:hAnsi="Arial" w:cs="Arial"/>
          <w:bCs/>
          <w:sz w:val="24"/>
          <w:szCs w:val="24"/>
        </w:rPr>
        <w:t>should be deregistered</w:t>
      </w:r>
      <w:proofErr w:type="gramStart"/>
      <w:r w:rsidR="005F6C5E" w:rsidRPr="001B3F8D">
        <w:rPr>
          <w:rFonts w:ascii="Arial" w:hAnsi="Arial" w:cs="Arial"/>
          <w:bCs/>
          <w:sz w:val="24"/>
          <w:szCs w:val="24"/>
        </w:rPr>
        <w:t xml:space="preserve">.  </w:t>
      </w:r>
      <w:proofErr w:type="gramEnd"/>
      <w:r w:rsidRPr="001B3F8D">
        <w:rPr>
          <w:rFonts w:ascii="Arial" w:hAnsi="Arial" w:cs="Arial"/>
          <w:bCs/>
          <w:sz w:val="24"/>
          <w:szCs w:val="24"/>
        </w:rPr>
        <w:t xml:space="preserve"> </w:t>
      </w:r>
    </w:p>
    <w:p w14:paraId="42A93B51" w14:textId="77777777" w:rsidR="007A2645" w:rsidRPr="007A2645" w:rsidRDefault="007A2645" w:rsidP="00920937">
      <w:pPr>
        <w:pStyle w:val="Style1"/>
        <w:ind w:left="432"/>
        <w:rPr>
          <w:rFonts w:ascii="Monotype Corsiva" w:hAnsi="Monotype Corsiva"/>
          <w:sz w:val="36"/>
          <w:szCs w:val="36"/>
        </w:rPr>
      </w:pPr>
    </w:p>
    <w:p w14:paraId="71555CFA" w14:textId="77777777" w:rsidR="00C630B5" w:rsidRPr="007A2645" w:rsidRDefault="005A3BE3" w:rsidP="007A2645">
      <w:pPr>
        <w:pStyle w:val="Style1"/>
        <w:rPr>
          <w:rFonts w:ascii="Monotype Corsiva" w:hAnsi="Monotype Corsiva"/>
          <w:sz w:val="36"/>
          <w:szCs w:val="36"/>
        </w:rPr>
      </w:pPr>
      <w:r w:rsidRPr="007A2645">
        <w:rPr>
          <w:rFonts w:ascii="Monotype Corsiva" w:hAnsi="Monotype Corsiva"/>
          <w:sz w:val="36"/>
          <w:szCs w:val="36"/>
        </w:rPr>
        <w:t>Mark Yates</w:t>
      </w:r>
      <w:r w:rsidR="0088207F" w:rsidRPr="007A2645">
        <w:rPr>
          <w:rFonts w:ascii="Monotype Corsiva" w:hAnsi="Monotype Corsiva"/>
          <w:sz w:val="36"/>
          <w:szCs w:val="36"/>
        </w:rPr>
        <w:t xml:space="preserve"> </w:t>
      </w:r>
    </w:p>
    <w:p w14:paraId="72DCD8C1" w14:textId="4825FD6D" w:rsidR="001F53FB" w:rsidRDefault="005A3BE3" w:rsidP="0088207F">
      <w:pPr>
        <w:pStyle w:val="Style1"/>
        <w:rPr>
          <w:rFonts w:ascii="Arial" w:hAnsi="Arial" w:cs="Arial"/>
          <w:b/>
          <w:sz w:val="24"/>
          <w:szCs w:val="24"/>
        </w:rPr>
      </w:pPr>
      <w:r w:rsidRPr="00AA7D64">
        <w:rPr>
          <w:rFonts w:ascii="Arial" w:hAnsi="Arial" w:cs="Arial"/>
          <w:b/>
          <w:sz w:val="24"/>
          <w:szCs w:val="24"/>
        </w:rPr>
        <w:t>Inspector</w:t>
      </w:r>
    </w:p>
    <w:p w14:paraId="74781596" w14:textId="3DE11746" w:rsidR="007B08FC" w:rsidRDefault="007B08FC" w:rsidP="0088207F">
      <w:pPr>
        <w:pStyle w:val="Style1"/>
        <w:rPr>
          <w:rFonts w:ascii="Arial" w:hAnsi="Arial" w:cs="Arial"/>
          <w:b/>
          <w:sz w:val="24"/>
          <w:szCs w:val="24"/>
        </w:rPr>
      </w:pPr>
    </w:p>
    <w:p w14:paraId="7F46B4F6" w14:textId="6C16DDD1" w:rsidR="007B08FC" w:rsidRPr="00AA7D64" w:rsidRDefault="0060196F" w:rsidP="0088207F">
      <w:pPr>
        <w:pStyle w:val="Style1"/>
        <w:rPr>
          <w:rFonts w:ascii="Arial" w:hAnsi="Arial" w:cs="Arial"/>
          <w:b/>
          <w:sz w:val="24"/>
          <w:szCs w:val="24"/>
        </w:rPr>
      </w:pPr>
      <w:r w:rsidRPr="007B08FC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E0DCDB1" wp14:editId="3B0C2058">
            <wp:extent cx="5907405" cy="7609205"/>
            <wp:effectExtent l="0" t="0" r="0" b="0"/>
            <wp:docPr id="5" name="Picture 1" descr="Plan referred to in paragrap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Plan referred to in paragraph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76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8FC" w:rsidRPr="00AA7D64" w:rsidSect="0004625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2" w:right="1077" w:bottom="1276" w:left="1525" w:header="555" w:footer="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9BDA" w14:textId="77777777" w:rsidR="00B65F4E" w:rsidRDefault="00B65F4E" w:rsidP="00F62916">
      <w:r>
        <w:separator/>
      </w:r>
    </w:p>
  </w:endnote>
  <w:endnote w:type="continuationSeparator" w:id="0">
    <w:p w14:paraId="3915BAE6" w14:textId="77777777" w:rsidR="00B65F4E" w:rsidRDefault="00B65F4E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4F23" w14:textId="77777777" w:rsidR="00C57B84" w:rsidRDefault="00C57B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598E6" w14:textId="77777777" w:rsidR="00C57B84" w:rsidRDefault="00C57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976E" w14:textId="50563B7E" w:rsidR="00C57B84" w:rsidRDefault="0060196F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BC67C1" wp14:editId="49F275DA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3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E32F8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35ED1C0C" w14:textId="77777777" w:rsidR="00C57B84" w:rsidRDefault="00C57B84" w:rsidP="005851A0">
    <w:pPr>
      <w:pStyle w:val="Noindent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25E8"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97DA" w14:textId="3931FDFC" w:rsidR="00C57B84" w:rsidRDefault="0060196F" w:rsidP="001C7930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E54FD2" wp14:editId="75A004FB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2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1BD53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4F62" w14:textId="77777777" w:rsidR="00B65F4E" w:rsidRDefault="00B65F4E" w:rsidP="00F62916">
      <w:r>
        <w:separator/>
      </w:r>
    </w:p>
  </w:footnote>
  <w:footnote w:type="continuationSeparator" w:id="0">
    <w:p w14:paraId="228CD958" w14:textId="77777777" w:rsidR="00B65F4E" w:rsidRDefault="00B65F4E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C57B84" w14:paraId="1C32D922" w14:textId="77777777">
      <w:tblPrEx>
        <w:tblCellMar>
          <w:top w:w="0" w:type="dxa"/>
          <w:bottom w:w="0" w:type="dxa"/>
        </w:tblCellMar>
      </w:tblPrEx>
      <w:tc>
        <w:tcPr>
          <w:tcW w:w="9520" w:type="dxa"/>
        </w:tcPr>
        <w:p w14:paraId="1FE7D714" w14:textId="77777777" w:rsidR="00C57B84" w:rsidRDefault="00A82217" w:rsidP="00A54206">
          <w:pPr>
            <w:pStyle w:val="Footer"/>
          </w:pPr>
          <w:r>
            <w:t>APP</w:t>
          </w:r>
          <w:r w:rsidR="00F17992">
            <w:t>LICATION</w:t>
          </w:r>
          <w:r>
            <w:t xml:space="preserve"> </w:t>
          </w:r>
          <w:r w:rsidR="009764CD">
            <w:t>REF</w:t>
          </w:r>
          <w:r w:rsidR="00851CF7">
            <w:t>:</w:t>
          </w:r>
          <w:r w:rsidR="00A54206" w:rsidRPr="00A54206">
            <w:rPr>
              <w:rFonts w:ascii="Arial" w:hAnsi="Arial" w:cs="Arial"/>
              <w:bCs/>
              <w:sz w:val="20"/>
            </w:rPr>
            <w:t>COM/3206697R</w:t>
          </w:r>
          <w:r w:rsidR="00851CF7" w:rsidRPr="009A1964">
            <w:rPr>
              <w:b/>
              <w:szCs w:val="22"/>
            </w:rPr>
            <w:tab/>
          </w:r>
          <w:r w:rsidR="00DF0CA9" w:rsidRPr="009A1964">
            <w:rPr>
              <w:b/>
              <w:szCs w:val="22"/>
            </w:rPr>
            <w:tab/>
          </w:r>
        </w:p>
      </w:tc>
    </w:tr>
  </w:tbl>
  <w:p w14:paraId="65C0B009" w14:textId="3C63FBDB" w:rsidR="00C57B84" w:rsidRDefault="0060196F" w:rsidP="00ED3F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8B294E" wp14:editId="3DA04E8E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4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87DDDA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A31E" w14:textId="77777777" w:rsidR="00C57B84" w:rsidRDefault="00C57B84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00FC4"/>
    <w:multiLevelType w:val="hybridMultilevel"/>
    <w:tmpl w:val="023CF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2E2"/>
    <w:multiLevelType w:val="hybridMultilevel"/>
    <w:tmpl w:val="8E167C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5C16"/>
    <w:multiLevelType w:val="multilevel"/>
    <w:tmpl w:val="F190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E1D88"/>
    <w:multiLevelType w:val="hybridMultilevel"/>
    <w:tmpl w:val="3ACC0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354C"/>
    <w:multiLevelType w:val="hybridMultilevel"/>
    <w:tmpl w:val="D4DA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E365A"/>
    <w:multiLevelType w:val="multilevel"/>
    <w:tmpl w:val="C6CE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44B6"/>
    <w:multiLevelType w:val="hybridMultilevel"/>
    <w:tmpl w:val="C0B09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14139"/>
    <w:multiLevelType w:val="hybridMultilevel"/>
    <w:tmpl w:val="B87AA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D2F7E"/>
    <w:multiLevelType w:val="multilevel"/>
    <w:tmpl w:val="53E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555BD"/>
    <w:multiLevelType w:val="hybridMultilevel"/>
    <w:tmpl w:val="FD5EA92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1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2004362"/>
    <w:multiLevelType w:val="hybridMultilevel"/>
    <w:tmpl w:val="8AC66B90"/>
    <w:lvl w:ilvl="0" w:tplc="08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24C2BEA"/>
    <w:multiLevelType w:val="multilevel"/>
    <w:tmpl w:val="BF5487EE"/>
    <w:lvl w:ilvl="0">
      <w:start w:val="1"/>
      <w:numFmt w:val="bullet"/>
      <w:lvlText w:val=""/>
      <w:lvlJc w:val="left"/>
      <w:pPr>
        <w:tabs>
          <w:tab w:val="num" w:pos="1146"/>
        </w:tabs>
        <w:ind w:left="858" w:hanging="432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34"/>
        </w:tabs>
        <w:ind w:left="434" w:hanging="576"/>
      </w:p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</w:lvl>
  </w:abstractNum>
  <w:abstractNum w:abstractNumId="14" w15:restartNumberingAfterBreak="0">
    <w:nsid w:val="44A829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DC3496"/>
    <w:multiLevelType w:val="hybridMultilevel"/>
    <w:tmpl w:val="2E76E3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618DE"/>
    <w:multiLevelType w:val="hybridMultilevel"/>
    <w:tmpl w:val="792E5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E776A"/>
    <w:multiLevelType w:val="hybridMultilevel"/>
    <w:tmpl w:val="EFD430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A0179"/>
    <w:multiLevelType w:val="hybridMultilevel"/>
    <w:tmpl w:val="616866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F1B4D"/>
    <w:multiLevelType w:val="singleLevel"/>
    <w:tmpl w:val="DB70108E"/>
    <w:lvl w:ilvl="0">
      <w:start w:val="1"/>
      <w:numFmt w:val="decimal"/>
      <w:pStyle w:val="Conditions1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20" w15:restartNumberingAfterBreak="0">
    <w:nsid w:val="5D344C43"/>
    <w:multiLevelType w:val="hybridMultilevel"/>
    <w:tmpl w:val="EED872FA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F881D2F"/>
    <w:multiLevelType w:val="hybridMultilevel"/>
    <w:tmpl w:val="80C21F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F4A1D"/>
    <w:multiLevelType w:val="multilevel"/>
    <w:tmpl w:val="011C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680427"/>
    <w:multiLevelType w:val="hybridMultilevel"/>
    <w:tmpl w:val="E2E4D2F4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4" w15:restartNumberingAfterBreak="0">
    <w:nsid w:val="62CA1CF1"/>
    <w:multiLevelType w:val="multilevel"/>
    <w:tmpl w:val="BF6E832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"/>
        </w:tabs>
        <w:ind w:left="8" w:hanging="576"/>
      </w:p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</w:lvl>
    <w:lvl w:ilvl="3">
      <w:start w:val="1"/>
      <w:numFmt w:val="decimal"/>
      <w:lvlText w:val="%1.%2.%3.%4"/>
      <w:lvlJc w:val="left"/>
      <w:pPr>
        <w:tabs>
          <w:tab w:val="num" w:pos="296"/>
        </w:tabs>
        <w:ind w:left="296" w:hanging="864"/>
      </w:p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440" w:hanging="1008"/>
      </w:pPr>
    </w:lvl>
    <w:lvl w:ilvl="5">
      <w:start w:val="1"/>
      <w:numFmt w:val="decimal"/>
      <w:lvlText w:val="%1.%2.%3.%4.%5.%6"/>
      <w:lvlJc w:val="left"/>
      <w:pPr>
        <w:tabs>
          <w:tab w:val="num" w:pos="584"/>
        </w:tabs>
        <w:ind w:left="584" w:hanging="1152"/>
      </w:pPr>
    </w:lvl>
    <w:lvl w:ilvl="6">
      <w:start w:val="1"/>
      <w:numFmt w:val="decimal"/>
      <w:lvlText w:val="%1.%2.%3.%4.%5.%6.%7"/>
      <w:lvlJc w:val="left"/>
      <w:pPr>
        <w:tabs>
          <w:tab w:val="num" w:pos="728"/>
        </w:tabs>
        <w:ind w:left="72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872"/>
        </w:tabs>
        <w:ind w:left="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16"/>
        </w:tabs>
        <w:ind w:left="1016" w:hanging="1584"/>
      </w:pPr>
    </w:lvl>
  </w:abstractNum>
  <w:abstractNum w:abstractNumId="25" w15:restartNumberingAfterBreak="0">
    <w:nsid w:val="62CB6406"/>
    <w:multiLevelType w:val="multilevel"/>
    <w:tmpl w:val="4700318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BC408A"/>
    <w:multiLevelType w:val="multilevel"/>
    <w:tmpl w:val="3D181A5C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-128"/>
        </w:tabs>
        <w:ind w:left="-128" w:hanging="576"/>
      </w:pPr>
    </w:lvl>
    <w:lvl w:ilvl="2">
      <w:start w:val="1"/>
      <w:numFmt w:val="decimal"/>
      <w:lvlText w:val="%1.%2.%3"/>
      <w:lvlJc w:val="left"/>
      <w:pPr>
        <w:tabs>
          <w:tab w:val="num" w:pos="16"/>
        </w:tabs>
        <w:ind w:left="16" w:hanging="720"/>
      </w:pPr>
    </w:lvl>
    <w:lvl w:ilvl="3">
      <w:start w:val="1"/>
      <w:numFmt w:val="decimal"/>
      <w:lvlText w:val="%1.%2.%3.%4"/>
      <w:lvlJc w:val="left"/>
      <w:pPr>
        <w:tabs>
          <w:tab w:val="num" w:pos="160"/>
        </w:tabs>
        <w:ind w:left="160" w:hanging="864"/>
      </w:pPr>
    </w:lvl>
    <w:lvl w:ilvl="4">
      <w:start w:val="1"/>
      <w:numFmt w:val="decimal"/>
      <w:lvlText w:val="%1.%2.%3.%4.%5"/>
      <w:lvlJc w:val="left"/>
      <w:pPr>
        <w:tabs>
          <w:tab w:val="num" w:pos="304"/>
        </w:tabs>
        <w:ind w:left="304" w:hanging="1008"/>
      </w:pPr>
    </w:lvl>
    <w:lvl w:ilvl="5">
      <w:start w:val="1"/>
      <w:numFmt w:val="decimal"/>
      <w:lvlText w:val="%1.%2.%3.%4.%5.%6"/>
      <w:lvlJc w:val="left"/>
      <w:pPr>
        <w:tabs>
          <w:tab w:val="num" w:pos="448"/>
        </w:tabs>
        <w:ind w:left="448" w:hanging="1152"/>
      </w:pPr>
    </w:lvl>
    <w:lvl w:ilvl="6">
      <w:start w:val="1"/>
      <w:numFmt w:val="decimal"/>
      <w:lvlText w:val="%1.%2.%3.%4.%5.%6.%7"/>
      <w:lvlJc w:val="left"/>
      <w:pPr>
        <w:tabs>
          <w:tab w:val="num" w:pos="592"/>
        </w:tabs>
        <w:ind w:left="59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736"/>
        </w:tabs>
        <w:ind w:left="7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80"/>
        </w:tabs>
        <w:ind w:left="880" w:hanging="1584"/>
      </w:pPr>
    </w:lvl>
  </w:abstractNum>
  <w:abstractNum w:abstractNumId="27" w15:restartNumberingAfterBreak="0">
    <w:nsid w:val="64FA0C10"/>
    <w:multiLevelType w:val="multilevel"/>
    <w:tmpl w:val="BE7C4F2C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"/>
        </w:tabs>
        <w:ind w:left="8" w:hanging="576"/>
      </w:p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</w:lvl>
    <w:lvl w:ilvl="3">
      <w:start w:val="1"/>
      <w:numFmt w:val="decimal"/>
      <w:lvlText w:val="%1.%2.%3.%4"/>
      <w:lvlJc w:val="left"/>
      <w:pPr>
        <w:tabs>
          <w:tab w:val="num" w:pos="296"/>
        </w:tabs>
        <w:ind w:left="296" w:hanging="864"/>
      </w:p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440" w:hanging="1008"/>
      </w:pPr>
    </w:lvl>
    <w:lvl w:ilvl="5">
      <w:start w:val="1"/>
      <w:numFmt w:val="decimal"/>
      <w:lvlText w:val="%1.%2.%3.%4.%5.%6"/>
      <w:lvlJc w:val="left"/>
      <w:pPr>
        <w:tabs>
          <w:tab w:val="num" w:pos="584"/>
        </w:tabs>
        <w:ind w:left="584" w:hanging="1152"/>
      </w:pPr>
    </w:lvl>
    <w:lvl w:ilvl="6">
      <w:start w:val="1"/>
      <w:numFmt w:val="decimal"/>
      <w:lvlText w:val="%1.%2.%3.%4.%5.%6.%7"/>
      <w:lvlJc w:val="left"/>
      <w:pPr>
        <w:tabs>
          <w:tab w:val="num" w:pos="728"/>
        </w:tabs>
        <w:ind w:left="72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872"/>
        </w:tabs>
        <w:ind w:left="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16"/>
        </w:tabs>
        <w:ind w:left="1016" w:hanging="1584"/>
      </w:pPr>
    </w:lvl>
  </w:abstractNum>
  <w:abstractNum w:abstractNumId="28" w15:restartNumberingAfterBreak="0">
    <w:nsid w:val="68ED249A"/>
    <w:multiLevelType w:val="hybridMultilevel"/>
    <w:tmpl w:val="BA1A1FA0"/>
    <w:lvl w:ilvl="0" w:tplc="4CDE6122">
      <w:start w:val="1"/>
      <w:numFmt w:val="lowerLetter"/>
      <w:lvlText w:val="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9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9D664F"/>
    <w:multiLevelType w:val="hybridMultilevel"/>
    <w:tmpl w:val="813EBBDC"/>
    <w:lvl w:ilvl="0" w:tplc="08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76642B80"/>
    <w:multiLevelType w:val="hybridMultilevel"/>
    <w:tmpl w:val="F30A87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568F"/>
    <w:multiLevelType w:val="multilevel"/>
    <w:tmpl w:val="96AA9A68"/>
    <w:lvl w:ilvl="0">
      <w:start w:val="1"/>
      <w:numFmt w:val="lowerRoman"/>
      <w:pStyle w:val="Conditions2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listi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DA618CB"/>
    <w:multiLevelType w:val="hybridMultilevel"/>
    <w:tmpl w:val="C6CE62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917646">
    <w:abstractNumId w:val="25"/>
  </w:num>
  <w:num w:numId="2" w16cid:durableId="566115047">
    <w:abstractNumId w:val="25"/>
  </w:num>
  <w:num w:numId="3" w16cid:durableId="1787237850">
    <w:abstractNumId w:val="29"/>
  </w:num>
  <w:num w:numId="4" w16cid:durableId="239876818">
    <w:abstractNumId w:val="0"/>
  </w:num>
  <w:num w:numId="5" w16cid:durableId="1508591858">
    <w:abstractNumId w:val="11"/>
  </w:num>
  <w:num w:numId="6" w16cid:durableId="894002678">
    <w:abstractNumId w:val="24"/>
  </w:num>
  <w:num w:numId="7" w16cid:durableId="1575168025">
    <w:abstractNumId w:val="32"/>
  </w:num>
  <w:num w:numId="8" w16cid:durableId="2085953214">
    <w:abstractNumId w:val="19"/>
  </w:num>
  <w:num w:numId="9" w16cid:durableId="522331590">
    <w:abstractNumId w:val="15"/>
  </w:num>
  <w:num w:numId="10" w16cid:durableId="1559514754">
    <w:abstractNumId w:val="14"/>
  </w:num>
  <w:num w:numId="11" w16cid:durableId="538472725">
    <w:abstractNumId w:val="28"/>
  </w:num>
  <w:num w:numId="12" w16cid:durableId="99299434">
    <w:abstractNumId w:val="31"/>
  </w:num>
  <w:num w:numId="13" w16cid:durableId="413939402">
    <w:abstractNumId w:val="27"/>
  </w:num>
  <w:num w:numId="14" w16cid:durableId="528029911">
    <w:abstractNumId w:val="26"/>
  </w:num>
  <w:num w:numId="15" w16cid:durableId="928657010">
    <w:abstractNumId w:val="21"/>
  </w:num>
  <w:num w:numId="16" w16cid:durableId="427888588">
    <w:abstractNumId w:val="4"/>
  </w:num>
  <w:num w:numId="17" w16cid:durableId="1114445980">
    <w:abstractNumId w:val="16"/>
  </w:num>
  <w:num w:numId="18" w16cid:durableId="1182475794">
    <w:abstractNumId w:val="8"/>
  </w:num>
  <w:num w:numId="19" w16cid:durableId="735510669">
    <w:abstractNumId w:val="17"/>
  </w:num>
  <w:num w:numId="20" w16cid:durableId="1461457639">
    <w:abstractNumId w:val="33"/>
  </w:num>
  <w:num w:numId="21" w16cid:durableId="1593197014">
    <w:abstractNumId w:val="6"/>
  </w:num>
  <w:num w:numId="22" w16cid:durableId="1744376118">
    <w:abstractNumId w:val="18"/>
  </w:num>
  <w:num w:numId="23" w16cid:durableId="57287379">
    <w:abstractNumId w:val="30"/>
  </w:num>
  <w:num w:numId="24" w16cid:durableId="1062825682">
    <w:abstractNumId w:val="20"/>
  </w:num>
  <w:num w:numId="25" w16cid:durableId="1043286971">
    <w:abstractNumId w:val="12"/>
  </w:num>
  <w:num w:numId="26" w16cid:durableId="220018754">
    <w:abstractNumId w:val="2"/>
  </w:num>
  <w:num w:numId="27" w16cid:durableId="2128573488">
    <w:abstractNumId w:val="24"/>
  </w:num>
  <w:num w:numId="28" w16cid:durableId="885415786">
    <w:abstractNumId w:val="29"/>
    <w:lvlOverride w:ilvl="0"/>
  </w:num>
  <w:num w:numId="29" w16cid:durableId="575700471">
    <w:abstractNumId w:val="2"/>
  </w:num>
  <w:num w:numId="30" w16cid:durableId="11788874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4634311">
    <w:abstractNumId w:val="24"/>
  </w:num>
  <w:num w:numId="32" w16cid:durableId="2120449662">
    <w:abstractNumId w:val="24"/>
  </w:num>
  <w:num w:numId="33" w16cid:durableId="19820974">
    <w:abstractNumId w:val="13"/>
  </w:num>
  <w:num w:numId="34" w16cid:durableId="1707751317">
    <w:abstractNumId w:val="5"/>
  </w:num>
  <w:num w:numId="35" w16cid:durableId="55788840">
    <w:abstractNumId w:val="23"/>
  </w:num>
  <w:num w:numId="36" w16cid:durableId="1315064006">
    <w:abstractNumId w:val="7"/>
  </w:num>
  <w:num w:numId="37" w16cid:durableId="374430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83722521">
    <w:abstractNumId w:val="9"/>
  </w:num>
  <w:num w:numId="39" w16cid:durableId="2103523826">
    <w:abstractNumId w:val="3"/>
  </w:num>
  <w:num w:numId="40" w16cid:durableId="1167668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627903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1C7930"/>
    <w:rsid w:val="000004D7"/>
    <w:rsid w:val="0000102E"/>
    <w:rsid w:val="00001422"/>
    <w:rsid w:val="00001A3E"/>
    <w:rsid w:val="0000264F"/>
    <w:rsid w:val="0000326F"/>
    <w:rsid w:val="0000335F"/>
    <w:rsid w:val="000040D7"/>
    <w:rsid w:val="0000415C"/>
    <w:rsid w:val="00004BE3"/>
    <w:rsid w:val="000055C2"/>
    <w:rsid w:val="000067E3"/>
    <w:rsid w:val="000070C2"/>
    <w:rsid w:val="00010A82"/>
    <w:rsid w:val="00010F6B"/>
    <w:rsid w:val="00011468"/>
    <w:rsid w:val="00012392"/>
    <w:rsid w:val="00012D6A"/>
    <w:rsid w:val="00013E87"/>
    <w:rsid w:val="000149BB"/>
    <w:rsid w:val="0001594A"/>
    <w:rsid w:val="000166C1"/>
    <w:rsid w:val="00016D00"/>
    <w:rsid w:val="00022777"/>
    <w:rsid w:val="00024D56"/>
    <w:rsid w:val="00025CB9"/>
    <w:rsid w:val="0002639C"/>
    <w:rsid w:val="0002793D"/>
    <w:rsid w:val="0003079E"/>
    <w:rsid w:val="00031E20"/>
    <w:rsid w:val="00031E23"/>
    <w:rsid w:val="00033DA1"/>
    <w:rsid w:val="0003402D"/>
    <w:rsid w:val="00034313"/>
    <w:rsid w:val="000346EA"/>
    <w:rsid w:val="00035978"/>
    <w:rsid w:val="0003747B"/>
    <w:rsid w:val="00037618"/>
    <w:rsid w:val="000405E9"/>
    <w:rsid w:val="00040FFE"/>
    <w:rsid w:val="00041C21"/>
    <w:rsid w:val="00041F39"/>
    <w:rsid w:val="0004296D"/>
    <w:rsid w:val="000429E9"/>
    <w:rsid w:val="00042C03"/>
    <w:rsid w:val="00043DD3"/>
    <w:rsid w:val="000444EB"/>
    <w:rsid w:val="00044649"/>
    <w:rsid w:val="0004469A"/>
    <w:rsid w:val="0004529E"/>
    <w:rsid w:val="00046145"/>
    <w:rsid w:val="0004625F"/>
    <w:rsid w:val="00046D53"/>
    <w:rsid w:val="00046D72"/>
    <w:rsid w:val="00050A3F"/>
    <w:rsid w:val="00050E6D"/>
    <w:rsid w:val="0005189A"/>
    <w:rsid w:val="00051DA7"/>
    <w:rsid w:val="0005202F"/>
    <w:rsid w:val="0005309F"/>
    <w:rsid w:val="00053135"/>
    <w:rsid w:val="00053155"/>
    <w:rsid w:val="00053F80"/>
    <w:rsid w:val="00054730"/>
    <w:rsid w:val="000547C4"/>
    <w:rsid w:val="0005574F"/>
    <w:rsid w:val="00055D63"/>
    <w:rsid w:val="0005692A"/>
    <w:rsid w:val="0006072C"/>
    <w:rsid w:val="00061B48"/>
    <w:rsid w:val="00062420"/>
    <w:rsid w:val="00062DA0"/>
    <w:rsid w:val="00063E75"/>
    <w:rsid w:val="00064C42"/>
    <w:rsid w:val="00065255"/>
    <w:rsid w:val="000653E9"/>
    <w:rsid w:val="00065702"/>
    <w:rsid w:val="000660B5"/>
    <w:rsid w:val="00066C88"/>
    <w:rsid w:val="00066FE0"/>
    <w:rsid w:val="00070508"/>
    <w:rsid w:val="00070D20"/>
    <w:rsid w:val="000712AB"/>
    <w:rsid w:val="00071314"/>
    <w:rsid w:val="00071B30"/>
    <w:rsid w:val="0007201C"/>
    <w:rsid w:val="00072F27"/>
    <w:rsid w:val="00073820"/>
    <w:rsid w:val="0007402A"/>
    <w:rsid w:val="000755EE"/>
    <w:rsid w:val="00075EBF"/>
    <w:rsid w:val="000761E5"/>
    <w:rsid w:val="00076740"/>
    <w:rsid w:val="00077252"/>
    <w:rsid w:val="00077358"/>
    <w:rsid w:val="00080975"/>
    <w:rsid w:val="00080C8D"/>
    <w:rsid w:val="00081395"/>
    <w:rsid w:val="0008165B"/>
    <w:rsid w:val="00081ABF"/>
    <w:rsid w:val="0008324D"/>
    <w:rsid w:val="0008380C"/>
    <w:rsid w:val="00084386"/>
    <w:rsid w:val="000843D0"/>
    <w:rsid w:val="00084504"/>
    <w:rsid w:val="0008489D"/>
    <w:rsid w:val="0008513B"/>
    <w:rsid w:val="0008560E"/>
    <w:rsid w:val="0008576F"/>
    <w:rsid w:val="00085AE0"/>
    <w:rsid w:val="00085BE5"/>
    <w:rsid w:val="00085C20"/>
    <w:rsid w:val="0008613E"/>
    <w:rsid w:val="00086681"/>
    <w:rsid w:val="00086A79"/>
    <w:rsid w:val="00086BC9"/>
    <w:rsid w:val="00086ED0"/>
    <w:rsid w:val="00087DEC"/>
    <w:rsid w:val="000906E9"/>
    <w:rsid w:val="00090E1C"/>
    <w:rsid w:val="00090E6E"/>
    <w:rsid w:val="00091132"/>
    <w:rsid w:val="00091963"/>
    <w:rsid w:val="00093FF1"/>
    <w:rsid w:val="00094552"/>
    <w:rsid w:val="000947AA"/>
    <w:rsid w:val="00094A64"/>
    <w:rsid w:val="000950D4"/>
    <w:rsid w:val="000951B4"/>
    <w:rsid w:val="00095531"/>
    <w:rsid w:val="00095586"/>
    <w:rsid w:val="0009635C"/>
    <w:rsid w:val="00096CC5"/>
    <w:rsid w:val="00096CE5"/>
    <w:rsid w:val="00096E66"/>
    <w:rsid w:val="00096E8E"/>
    <w:rsid w:val="000976F0"/>
    <w:rsid w:val="0009786F"/>
    <w:rsid w:val="00097C4F"/>
    <w:rsid w:val="000A007E"/>
    <w:rsid w:val="000A0E1B"/>
    <w:rsid w:val="000A10FD"/>
    <w:rsid w:val="000A1308"/>
    <w:rsid w:val="000A141C"/>
    <w:rsid w:val="000A1713"/>
    <w:rsid w:val="000A1999"/>
    <w:rsid w:val="000A204F"/>
    <w:rsid w:val="000A2152"/>
    <w:rsid w:val="000A26A7"/>
    <w:rsid w:val="000A28AC"/>
    <w:rsid w:val="000A2BFF"/>
    <w:rsid w:val="000A2DF5"/>
    <w:rsid w:val="000A3BE3"/>
    <w:rsid w:val="000A4AEB"/>
    <w:rsid w:val="000A4ECF"/>
    <w:rsid w:val="000A53D8"/>
    <w:rsid w:val="000A5461"/>
    <w:rsid w:val="000A5752"/>
    <w:rsid w:val="000A64AE"/>
    <w:rsid w:val="000A7070"/>
    <w:rsid w:val="000A7135"/>
    <w:rsid w:val="000B0020"/>
    <w:rsid w:val="000B185E"/>
    <w:rsid w:val="000B18D5"/>
    <w:rsid w:val="000B29C6"/>
    <w:rsid w:val="000B3D17"/>
    <w:rsid w:val="000B5A1C"/>
    <w:rsid w:val="000B6079"/>
    <w:rsid w:val="000B73D2"/>
    <w:rsid w:val="000C0726"/>
    <w:rsid w:val="000C2194"/>
    <w:rsid w:val="000C238E"/>
    <w:rsid w:val="000C2B66"/>
    <w:rsid w:val="000C3F13"/>
    <w:rsid w:val="000C466B"/>
    <w:rsid w:val="000C5539"/>
    <w:rsid w:val="000C602F"/>
    <w:rsid w:val="000C698E"/>
    <w:rsid w:val="000C73E8"/>
    <w:rsid w:val="000C7C4A"/>
    <w:rsid w:val="000D0673"/>
    <w:rsid w:val="000D0B98"/>
    <w:rsid w:val="000D21A9"/>
    <w:rsid w:val="000D2467"/>
    <w:rsid w:val="000D2A64"/>
    <w:rsid w:val="000D30E2"/>
    <w:rsid w:val="000D349B"/>
    <w:rsid w:val="000D35F5"/>
    <w:rsid w:val="000D4193"/>
    <w:rsid w:val="000D4E13"/>
    <w:rsid w:val="000D5099"/>
    <w:rsid w:val="000D5A4F"/>
    <w:rsid w:val="000D6265"/>
    <w:rsid w:val="000D6537"/>
    <w:rsid w:val="000D7727"/>
    <w:rsid w:val="000D7932"/>
    <w:rsid w:val="000D7AC3"/>
    <w:rsid w:val="000D7C93"/>
    <w:rsid w:val="000E123A"/>
    <w:rsid w:val="000E1C41"/>
    <w:rsid w:val="000E2940"/>
    <w:rsid w:val="000E2D06"/>
    <w:rsid w:val="000E2F0E"/>
    <w:rsid w:val="000E302A"/>
    <w:rsid w:val="000E318F"/>
    <w:rsid w:val="000E4304"/>
    <w:rsid w:val="000E4BE7"/>
    <w:rsid w:val="000E4C07"/>
    <w:rsid w:val="000E5D36"/>
    <w:rsid w:val="000E6B07"/>
    <w:rsid w:val="000E6D43"/>
    <w:rsid w:val="000E737E"/>
    <w:rsid w:val="000F0380"/>
    <w:rsid w:val="000F08F6"/>
    <w:rsid w:val="000F1CF0"/>
    <w:rsid w:val="000F2764"/>
    <w:rsid w:val="000F50BB"/>
    <w:rsid w:val="000F5307"/>
    <w:rsid w:val="000F70D5"/>
    <w:rsid w:val="000F76B9"/>
    <w:rsid w:val="000F7C22"/>
    <w:rsid w:val="001000CB"/>
    <w:rsid w:val="00101049"/>
    <w:rsid w:val="0010140A"/>
    <w:rsid w:val="001028C9"/>
    <w:rsid w:val="0010297E"/>
    <w:rsid w:val="00104E8E"/>
    <w:rsid w:val="001056B1"/>
    <w:rsid w:val="0010745B"/>
    <w:rsid w:val="001077CD"/>
    <w:rsid w:val="00110C76"/>
    <w:rsid w:val="00110CAE"/>
    <w:rsid w:val="00110EC0"/>
    <w:rsid w:val="001111B1"/>
    <w:rsid w:val="00111857"/>
    <w:rsid w:val="00111B16"/>
    <w:rsid w:val="00111FF9"/>
    <w:rsid w:val="00113325"/>
    <w:rsid w:val="00113C06"/>
    <w:rsid w:val="001142C7"/>
    <w:rsid w:val="001144C5"/>
    <w:rsid w:val="0011461A"/>
    <w:rsid w:val="001147F0"/>
    <w:rsid w:val="00114806"/>
    <w:rsid w:val="001148D5"/>
    <w:rsid w:val="001172CF"/>
    <w:rsid w:val="00117852"/>
    <w:rsid w:val="001179B8"/>
    <w:rsid w:val="00117A6E"/>
    <w:rsid w:val="00121B16"/>
    <w:rsid w:val="00121C63"/>
    <w:rsid w:val="00121E6A"/>
    <w:rsid w:val="001222D5"/>
    <w:rsid w:val="001225B4"/>
    <w:rsid w:val="00122969"/>
    <w:rsid w:val="00122A24"/>
    <w:rsid w:val="00122A32"/>
    <w:rsid w:val="001245E5"/>
    <w:rsid w:val="00124AA4"/>
    <w:rsid w:val="00124E27"/>
    <w:rsid w:val="001264FB"/>
    <w:rsid w:val="0012775A"/>
    <w:rsid w:val="00131806"/>
    <w:rsid w:val="00131C99"/>
    <w:rsid w:val="00132335"/>
    <w:rsid w:val="001327D6"/>
    <w:rsid w:val="00134C20"/>
    <w:rsid w:val="00135F0E"/>
    <w:rsid w:val="001363A5"/>
    <w:rsid w:val="00137299"/>
    <w:rsid w:val="00137BCC"/>
    <w:rsid w:val="00140274"/>
    <w:rsid w:val="00140CA9"/>
    <w:rsid w:val="00141B80"/>
    <w:rsid w:val="00141F5A"/>
    <w:rsid w:val="001421A6"/>
    <w:rsid w:val="00142FB8"/>
    <w:rsid w:val="00143D07"/>
    <w:rsid w:val="0014507E"/>
    <w:rsid w:val="00147011"/>
    <w:rsid w:val="001471FC"/>
    <w:rsid w:val="00147BF6"/>
    <w:rsid w:val="00150835"/>
    <w:rsid w:val="00152064"/>
    <w:rsid w:val="001528B1"/>
    <w:rsid w:val="001528C5"/>
    <w:rsid w:val="00152C92"/>
    <w:rsid w:val="00153798"/>
    <w:rsid w:val="001541B7"/>
    <w:rsid w:val="00154C3F"/>
    <w:rsid w:val="00156FA9"/>
    <w:rsid w:val="001574F4"/>
    <w:rsid w:val="001578AD"/>
    <w:rsid w:val="00161838"/>
    <w:rsid w:val="0016218B"/>
    <w:rsid w:val="00162E27"/>
    <w:rsid w:val="0016367E"/>
    <w:rsid w:val="0016396A"/>
    <w:rsid w:val="00164389"/>
    <w:rsid w:val="00164552"/>
    <w:rsid w:val="00164910"/>
    <w:rsid w:val="00165EC5"/>
    <w:rsid w:val="001662C2"/>
    <w:rsid w:val="0016736D"/>
    <w:rsid w:val="00167852"/>
    <w:rsid w:val="00170C7F"/>
    <w:rsid w:val="00170D2A"/>
    <w:rsid w:val="00171749"/>
    <w:rsid w:val="0017181F"/>
    <w:rsid w:val="0017238A"/>
    <w:rsid w:val="00172D6C"/>
    <w:rsid w:val="00173215"/>
    <w:rsid w:val="00173909"/>
    <w:rsid w:val="0017486C"/>
    <w:rsid w:val="00174E09"/>
    <w:rsid w:val="00175236"/>
    <w:rsid w:val="001765AB"/>
    <w:rsid w:val="001765F0"/>
    <w:rsid w:val="00176B0C"/>
    <w:rsid w:val="00177EBB"/>
    <w:rsid w:val="00177FA1"/>
    <w:rsid w:val="00180A21"/>
    <w:rsid w:val="00180B4F"/>
    <w:rsid w:val="001825FD"/>
    <w:rsid w:val="00182988"/>
    <w:rsid w:val="00183066"/>
    <w:rsid w:val="001838CA"/>
    <w:rsid w:val="00183923"/>
    <w:rsid w:val="00184E71"/>
    <w:rsid w:val="00184F74"/>
    <w:rsid w:val="00185130"/>
    <w:rsid w:val="001854DA"/>
    <w:rsid w:val="00185922"/>
    <w:rsid w:val="00185E77"/>
    <w:rsid w:val="001860CC"/>
    <w:rsid w:val="00186688"/>
    <w:rsid w:val="00186E07"/>
    <w:rsid w:val="00191736"/>
    <w:rsid w:val="00193779"/>
    <w:rsid w:val="00194733"/>
    <w:rsid w:val="0019557B"/>
    <w:rsid w:val="001965BF"/>
    <w:rsid w:val="001967A7"/>
    <w:rsid w:val="00196B14"/>
    <w:rsid w:val="00197241"/>
    <w:rsid w:val="001978C2"/>
    <w:rsid w:val="00197B5B"/>
    <w:rsid w:val="00197F54"/>
    <w:rsid w:val="001A02B8"/>
    <w:rsid w:val="001A05EF"/>
    <w:rsid w:val="001A09DD"/>
    <w:rsid w:val="001A0CE4"/>
    <w:rsid w:val="001A0F5D"/>
    <w:rsid w:val="001A226C"/>
    <w:rsid w:val="001A2552"/>
    <w:rsid w:val="001A280D"/>
    <w:rsid w:val="001A2818"/>
    <w:rsid w:val="001A2ACC"/>
    <w:rsid w:val="001A51E7"/>
    <w:rsid w:val="001A5506"/>
    <w:rsid w:val="001A5E1A"/>
    <w:rsid w:val="001A6378"/>
    <w:rsid w:val="001A7FC7"/>
    <w:rsid w:val="001B0D36"/>
    <w:rsid w:val="001B0DFB"/>
    <w:rsid w:val="001B2AC4"/>
    <w:rsid w:val="001B3386"/>
    <w:rsid w:val="001B37DB"/>
    <w:rsid w:val="001B3F8D"/>
    <w:rsid w:val="001B45AC"/>
    <w:rsid w:val="001B62D0"/>
    <w:rsid w:val="001C06D4"/>
    <w:rsid w:val="001C2ADD"/>
    <w:rsid w:val="001C2CEA"/>
    <w:rsid w:val="001C2DEC"/>
    <w:rsid w:val="001C2E39"/>
    <w:rsid w:val="001C356D"/>
    <w:rsid w:val="001C4AE9"/>
    <w:rsid w:val="001C52BD"/>
    <w:rsid w:val="001C5C84"/>
    <w:rsid w:val="001C6027"/>
    <w:rsid w:val="001C70CB"/>
    <w:rsid w:val="001C7930"/>
    <w:rsid w:val="001D087D"/>
    <w:rsid w:val="001D0FA3"/>
    <w:rsid w:val="001D11DB"/>
    <w:rsid w:val="001D148B"/>
    <w:rsid w:val="001D1992"/>
    <w:rsid w:val="001D2259"/>
    <w:rsid w:val="001D2734"/>
    <w:rsid w:val="001D36FD"/>
    <w:rsid w:val="001D40FC"/>
    <w:rsid w:val="001D431E"/>
    <w:rsid w:val="001D4EA3"/>
    <w:rsid w:val="001D59DB"/>
    <w:rsid w:val="001D660D"/>
    <w:rsid w:val="001D6A9D"/>
    <w:rsid w:val="001D7912"/>
    <w:rsid w:val="001D7CA0"/>
    <w:rsid w:val="001E02B1"/>
    <w:rsid w:val="001E0A32"/>
    <w:rsid w:val="001E220F"/>
    <w:rsid w:val="001E22C2"/>
    <w:rsid w:val="001E2949"/>
    <w:rsid w:val="001E308B"/>
    <w:rsid w:val="001E3505"/>
    <w:rsid w:val="001E37F3"/>
    <w:rsid w:val="001E4039"/>
    <w:rsid w:val="001E6471"/>
    <w:rsid w:val="001E6833"/>
    <w:rsid w:val="001E6A78"/>
    <w:rsid w:val="001E7319"/>
    <w:rsid w:val="001E7690"/>
    <w:rsid w:val="001E79C7"/>
    <w:rsid w:val="001F10A3"/>
    <w:rsid w:val="001F1351"/>
    <w:rsid w:val="001F3381"/>
    <w:rsid w:val="001F37F6"/>
    <w:rsid w:val="001F4237"/>
    <w:rsid w:val="001F429C"/>
    <w:rsid w:val="001F48A9"/>
    <w:rsid w:val="001F4C23"/>
    <w:rsid w:val="001F533B"/>
    <w:rsid w:val="001F53FB"/>
    <w:rsid w:val="001F5921"/>
    <w:rsid w:val="001F64D8"/>
    <w:rsid w:val="001F7168"/>
    <w:rsid w:val="00200766"/>
    <w:rsid w:val="00202A20"/>
    <w:rsid w:val="00202A2E"/>
    <w:rsid w:val="00202E10"/>
    <w:rsid w:val="002031F7"/>
    <w:rsid w:val="00203BC5"/>
    <w:rsid w:val="00203C8F"/>
    <w:rsid w:val="00205E2C"/>
    <w:rsid w:val="00205E4D"/>
    <w:rsid w:val="002073B0"/>
    <w:rsid w:val="002075E8"/>
    <w:rsid w:val="00207816"/>
    <w:rsid w:val="00207D8E"/>
    <w:rsid w:val="00210C9D"/>
    <w:rsid w:val="002118F5"/>
    <w:rsid w:val="0021214A"/>
    <w:rsid w:val="00212C8F"/>
    <w:rsid w:val="00213A5A"/>
    <w:rsid w:val="00213C90"/>
    <w:rsid w:val="00214100"/>
    <w:rsid w:val="00215067"/>
    <w:rsid w:val="00215B63"/>
    <w:rsid w:val="002166ED"/>
    <w:rsid w:val="00217773"/>
    <w:rsid w:val="00217811"/>
    <w:rsid w:val="002200AD"/>
    <w:rsid w:val="00221658"/>
    <w:rsid w:val="00221E8F"/>
    <w:rsid w:val="00223132"/>
    <w:rsid w:val="00223461"/>
    <w:rsid w:val="002238EA"/>
    <w:rsid w:val="00223FB1"/>
    <w:rsid w:val="002269AA"/>
    <w:rsid w:val="002278E6"/>
    <w:rsid w:val="0023124E"/>
    <w:rsid w:val="00231676"/>
    <w:rsid w:val="00231A22"/>
    <w:rsid w:val="002323A5"/>
    <w:rsid w:val="002338B0"/>
    <w:rsid w:val="002338D8"/>
    <w:rsid w:val="00233D4F"/>
    <w:rsid w:val="002351B5"/>
    <w:rsid w:val="002351FD"/>
    <w:rsid w:val="00235308"/>
    <w:rsid w:val="002354EF"/>
    <w:rsid w:val="00235A50"/>
    <w:rsid w:val="00236201"/>
    <w:rsid w:val="0023624C"/>
    <w:rsid w:val="00236EBA"/>
    <w:rsid w:val="00237029"/>
    <w:rsid w:val="00237525"/>
    <w:rsid w:val="00237C82"/>
    <w:rsid w:val="00237EBD"/>
    <w:rsid w:val="00237F7A"/>
    <w:rsid w:val="0024015F"/>
    <w:rsid w:val="0024044D"/>
    <w:rsid w:val="002429E8"/>
    <w:rsid w:val="00242A5E"/>
    <w:rsid w:val="002439DC"/>
    <w:rsid w:val="00244F78"/>
    <w:rsid w:val="00245974"/>
    <w:rsid w:val="00245F07"/>
    <w:rsid w:val="00245FC8"/>
    <w:rsid w:val="00246053"/>
    <w:rsid w:val="0024654C"/>
    <w:rsid w:val="002466A7"/>
    <w:rsid w:val="0024681C"/>
    <w:rsid w:val="00246A9E"/>
    <w:rsid w:val="00246BB5"/>
    <w:rsid w:val="00246DAA"/>
    <w:rsid w:val="00246F1B"/>
    <w:rsid w:val="00247476"/>
    <w:rsid w:val="0025033C"/>
    <w:rsid w:val="0025170A"/>
    <w:rsid w:val="00251A4D"/>
    <w:rsid w:val="00252118"/>
    <w:rsid w:val="0025273F"/>
    <w:rsid w:val="00252829"/>
    <w:rsid w:val="00252881"/>
    <w:rsid w:val="0025290C"/>
    <w:rsid w:val="00254159"/>
    <w:rsid w:val="0025462A"/>
    <w:rsid w:val="00254926"/>
    <w:rsid w:val="00256F79"/>
    <w:rsid w:val="00257452"/>
    <w:rsid w:val="00257466"/>
    <w:rsid w:val="002608C6"/>
    <w:rsid w:val="00261761"/>
    <w:rsid w:val="0026178B"/>
    <w:rsid w:val="00262C2C"/>
    <w:rsid w:val="00263F36"/>
    <w:rsid w:val="00263F3A"/>
    <w:rsid w:val="002648AD"/>
    <w:rsid w:val="00264919"/>
    <w:rsid w:val="00265D7A"/>
    <w:rsid w:val="00266EA1"/>
    <w:rsid w:val="00267F27"/>
    <w:rsid w:val="00270881"/>
    <w:rsid w:val="002713E8"/>
    <w:rsid w:val="00271F49"/>
    <w:rsid w:val="0027324B"/>
    <w:rsid w:val="00274A9A"/>
    <w:rsid w:val="00274B94"/>
    <w:rsid w:val="00274DB0"/>
    <w:rsid w:val="002755D5"/>
    <w:rsid w:val="0027574F"/>
    <w:rsid w:val="00275A3C"/>
    <w:rsid w:val="00275C42"/>
    <w:rsid w:val="002760FA"/>
    <w:rsid w:val="002764E4"/>
    <w:rsid w:val="00276550"/>
    <w:rsid w:val="0027700C"/>
    <w:rsid w:val="0027703B"/>
    <w:rsid w:val="002772DF"/>
    <w:rsid w:val="00277464"/>
    <w:rsid w:val="0028003A"/>
    <w:rsid w:val="00280EE0"/>
    <w:rsid w:val="0028116F"/>
    <w:rsid w:val="00282926"/>
    <w:rsid w:val="0028372D"/>
    <w:rsid w:val="002846EE"/>
    <w:rsid w:val="00284E90"/>
    <w:rsid w:val="00285BE7"/>
    <w:rsid w:val="002867FC"/>
    <w:rsid w:val="002903AC"/>
    <w:rsid w:val="00290B4B"/>
    <w:rsid w:val="00290DE8"/>
    <w:rsid w:val="0029181A"/>
    <w:rsid w:val="002918E7"/>
    <w:rsid w:val="00291D0B"/>
    <w:rsid w:val="00291F16"/>
    <w:rsid w:val="00292671"/>
    <w:rsid w:val="0029335A"/>
    <w:rsid w:val="00293897"/>
    <w:rsid w:val="00293B39"/>
    <w:rsid w:val="00294143"/>
    <w:rsid w:val="00295024"/>
    <w:rsid w:val="0029614D"/>
    <w:rsid w:val="0029689A"/>
    <w:rsid w:val="00296B9B"/>
    <w:rsid w:val="0029781D"/>
    <w:rsid w:val="002A08C3"/>
    <w:rsid w:val="002A2A7E"/>
    <w:rsid w:val="002A3C8C"/>
    <w:rsid w:val="002A3F21"/>
    <w:rsid w:val="002A440B"/>
    <w:rsid w:val="002A71CF"/>
    <w:rsid w:val="002A7A23"/>
    <w:rsid w:val="002A7D02"/>
    <w:rsid w:val="002A7DD9"/>
    <w:rsid w:val="002B083A"/>
    <w:rsid w:val="002B0B9B"/>
    <w:rsid w:val="002B0E2E"/>
    <w:rsid w:val="002B128E"/>
    <w:rsid w:val="002B14D0"/>
    <w:rsid w:val="002B2018"/>
    <w:rsid w:val="002B38AE"/>
    <w:rsid w:val="002B4BD2"/>
    <w:rsid w:val="002B4CB0"/>
    <w:rsid w:val="002B4DC5"/>
    <w:rsid w:val="002B4FBA"/>
    <w:rsid w:val="002B5C47"/>
    <w:rsid w:val="002B6B3C"/>
    <w:rsid w:val="002B6B49"/>
    <w:rsid w:val="002B6F09"/>
    <w:rsid w:val="002B705B"/>
    <w:rsid w:val="002B753C"/>
    <w:rsid w:val="002B7EAB"/>
    <w:rsid w:val="002B7FFD"/>
    <w:rsid w:val="002C02B4"/>
    <w:rsid w:val="002C0660"/>
    <w:rsid w:val="002C068A"/>
    <w:rsid w:val="002C12DA"/>
    <w:rsid w:val="002C14FE"/>
    <w:rsid w:val="002C19BB"/>
    <w:rsid w:val="002C25FF"/>
    <w:rsid w:val="002C2956"/>
    <w:rsid w:val="002C2D2B"/>
    <w:rsid w:val="002C2F35"/>
    <w:rsid w:val="002C37A8"/>
    <w:rsid w:val="002C386D"/>
    <w:rsid w:val="002C4F48"/>
    <w:rsid w:val="002C5D4E"/>
    <w:rsid w:val="002C5D8E"/>
    <w:rsid w:val="002C5E5A"/>
    <w:rsid w:val="002C5FFD"/>
    <w:rsid w:val="002C6B33"/>
    <w:rsid w:val="002C7B06"/>
    <w:rsid w:val="002C7D10"/>
    <w:rsid w:val="002C7F93"/>
    <w:rsid w:val="002D116D"/>
    <w:rsid w:val="002D28DB"/>
    <w:rsid w:val="002D2DF6"/>
    <w:rsid w:val="002D53D8"/>
    <w:rsid w:val="002D5450"/>
    <w:rsid w:val="002D5F25"/>
    <w:rsid w:val="002D5F26"/>
    <w:rsid w:val="002D5F41"/>
    <w:rsid w:val="002D614A"/>
    <w:rsid w:val="002D6E4A"/>
    <w:rsid w:val="002E092F"/>
    <w:rsid w:val="002E1549"/>
    <w:rsid w:val="002E186F"/>
    <w:rsid w:val="002E18F2"/>
    <w:rsid w:val="002E3254"/>
    <w:rsid w:val="002E3EE9"/>
    <w:rsid w:val="002E4702"/>
    <w:rsid w:val="002E49FC"/>
    <w:rsid w:val="002E53F8"/>
    <w:rsid w:val="002E66AB"/>
    <w:rsid w:val="002E6883"/>
    <w:rsid w:val="002E6BC8"/>
    <w:rsid w:val="002F4106"/>
    <w:rsid w:val="002F416E"/>
    <w:rsid w:val="002F438E"/>
    <w:rsid w:val="002F68A5"/>
    <w:rsid w:val="002F74EF"/>
    <w:rsid w:val="00300157"/>
    <w:rsid w:val="00300EC0"/>
    <w:rsid w:val="00302709"/>
    <w:rsid w:val="00302BAA"/>
    <w:rsid w:val="00302CFD"/>
    <w:rsid w:val="00304F45"/>
    <w:rsid w:val="0030500E"/>
    <w:rsid w:val="00305AD4"/>
    <w:rsid w:val="00306222"/>
    <w:rsid w:val="0030735C"/>
    <w:rsid w:val="00310131"/>
    <w:rsid w:val="0031097E"/>
    <w:rsid w:val="00310C2B"/>
    <w:rsid w:val="0031100D"/>
    <w:rsid w:val="003114CD"/>
    <w:rsid w:val="00311D09"/>
    <w:rsid w:val="003120BC"/>
    <w:rsid w:val="003121EA"/>
    <w:rsid w:val="0031254E"/>
    <w:rsid w:val="00312C58"/>
    <w:rsid w:val="0031333A"/>
    <w:rsid w:val="00315A1B"/>
    <w:rsid w:val="00315C29"/>
    <w:rsid w:val="00315D72"/>
    <w:rsid w:val="00315EA5"/>
    <w:rsid w:val="00316011"/>
    <w:rsid w:val="00316AA3"/>
    <w:rsid w:val="00316C57"/>
    <w:rsid w:val="003178EA"/>
    <w:rsid w:val="003206FD"/>
    <w:rsid w:val="0032088D"/>
    <w:rsid w:val="00320F76"/>
    <w:rsid w:val="00321B7C"/>
    <w:rsid w:val="00322201"/>
    <w:rsid w:val="00322742"/>
    <w:rsid w:val="00322F7B"/>
    <w:rsid w:val="00323CD7"/>
    <w:rsid w:val="003265A3"/>
    <w:rsid w:val="00326781"/>
    <w:rsid w:val="003273E2"/>
    <w:rsid w:val="0032771E"/>
    <w:rsid w:val="003305EA"/>
    <w:rsid w:val="00330789"/>
    <w:rsid w:val="00330E3B"/>
    <w:rsid w:val="00331B6D"/>
    <w:rsid w:val="0033274E"/>
    <w:rsid w:val="003336FA"/>
    <w:rsid w:val="00334013"/>
    <w:rsid w:val="003342D9"/>
    <w:rsid w:val="00335683"/>
    <w:rsid w:val="00335E16"/>
    <w:rsid w:val="00336E6D"/>
    <w:rsid w:val="0033772E"/>
    <w:rsid w:val="003404FB"/>
    <w:rsid w:val="00341D81"/>
    <w:rsid w:val="00341DC4"/>
    <w:rsid w:val="00342860"/>
    <w:rsid w:val="00343007"/>
    <w:rsid w:val="00343409"/>
    <w:rsid w:val="00343A1F"/>
    <w:rsid w:val="00343E9F"/>
    <w:rsid w:val="00344294"/>
    <w:rsid w:val="00344BA3"/>
    <w:rsid w:val="00344CD1"/>
    <w:rsid w:val="00345D0E"/>
    <w:rsid w:val="00346935"/>
    <w:rsid w:val="00351603"/>
    <w:rsid w:val="003530ED"/>
    <w:rsid w:val="00353A23"/>
    <w:rsid w:val="00353B2F"/>
    <w:rsid w:val="00355739"/>
    <w:rsid w:val="00355E03"/>
    <w:rsid w:val="00357C74"/>
    <w:rsid w:val="0036032D"/>
    <w:rsid w:val="00360664"/>
    <w:rsid w:val="003609B7"/>
    <w:rsid w:val="00360AC6"/>
    <w:rsid w:val="00361130"/>
    <w:rsid w:val="00361890"/>
    <w:rsid w:val="00362711"/>
    <w:rsid w:val="00362F6A"/>
    <w:rsid w:val="00363593"/>
    <w:rsid w:val="00363A66"/>
    <w:rsid w:val="00364AEF"/>
    <w:rsid w:val="00364E17"/>
    <w:rsid w:val="003655E8"/>
    <w:rsid w:val="003669CD"/>
    <w:rsid w:val="003715A6"/>
    <w:rsid w:val="003718B9"/>
    <w:rsid w:val="00371F44"/>
    <w:rsid w:val="00372060"/>
    <w:rsid w:val="00373B3C"/>
    <w:rsid w:val="0037417A"/>
    <w:rsid w:val="00374BDE"/>
    <w:rsid w:val="00374FAC"/>
    <w:rsid w:val="003752C4"/>
    <w:rsid w:val="00376671"/>
    <w:rsid w:val="00376801"/>
    <w:rsid w:val="0037795C"/>
    <w:rsid w:val="00380496"/>
    <w:rsid w:val="00382A93"/>
    <w:rsid w:val="00382C29"/>
    <w:rsid w:val="0038390F"/>
    <w:rsid w:val="00383975"/>
    <w:rsid w:val="00384B6A"/>
    <w:rsid w:val="00384F43"/>
    <w:rsid w:val="00385347"/>
    <w:rsid w:val="00385554"/>
    <w:rsid w:val="0038746B"/>
    <w:rsid w:val="00387A0D"/>
    <w:rsid w:val="00390124"/>
    <w:rsid w:val="003901F4"/>
    <w:rsid w:val="00390A45"/>
    <w:rsid w:val="00390E19"/>
    <w:rsid w:val="003912E7"/>
    <w:rsid w:val="0039130F"/>
    <w:rsid w:val="00392205"/>
    <w:rsid w:val="0039278E"/>
    <w:rsid w:val="00392B69"/>
    <w:rsid w:val="00392F19"/>
    <w:rsid w:val="003941CF"/>
    <w:rsid w:val="003956C9"/>
    <w:rsid w:val="00395EF0"/>
    <w:rsid w:val="003962A2"/>
    <w:rsid w:val="00397CE6"/>
    <w:rsid w:val="00397EF9"/>
    <w:rsid w:val="003A0149"/>
    <w:rsid w:val="003A0407"/>
    <w:rsid w:val="003A0F42"/>
    <w:rsid w:val="003A132F"/>
    <w:rsid w:val="003A1A96"/>
    <w:rsid w:val="003A2034"/>
    <w:rsid w:val="003A2C24"/>
    <w:rsid w:val="003A3A4D"/>
    <w:rsid w:val="003A3B3E"/>
    <w:rsid w:val="003A3B56"/>
    <w:rsid w:val="003A3E5D"/>
    <w:rsid w:val="003A576F"/>
    <w:rsid w:val="003A60CC"/>
    <w:rsid w:val="003A7337"/>
    <w:rsid w:val="003A767F"/>
    <w:rsid w:val="003A7E99"/>
    <w:rsid w:val="003B0193"/>
    <w:rsid w:val="003B19A9"/>
    <w:rsid w:val="003B2150"/>
    <w:rsid w:val="003B24AB"/>
    <w:rsid w:val="003B2886"/>
    <w:rsid w:val="003B2FE6"/>
    <w:rsid w:val="003B3E4E"/>
    <w:rsid w:val="003B4776"/>
    <w:rsid w:val="003B5047"/>
    <w:rsid w:val="003B57C1"/>
    <w:rsid w:val="003C093B"/>
    <w:rsid w:val="003C1489"/>
    <w:rsid w:val="003C1A9F"/>
    <w:rsid w:val="003C1AA9"/>
    <w:rsid w:val="003C1B1B"/>
    <w:rsid w:val="003C1E23"/>
    <w:rsid w:val="003C2672"/>
    <w:rsid w:val="003C2795"/>
    <w:rsid w:val="003C3A6E"/>
    <w:rsid w:val="003C422D"/>
    <w:rsid w:val="003C4B7B"/>
    <w:rsid w:val="003C5D14"/>
    <w:rsid w:val="003D0F28"/>
    <w:rsid w:val="003D13F9"/>
    <w:rsid w:val="003D1F3A"/>
    <w:rsid w:val="003D2901"/>
    <w:rsid w:val="003D39E2"/>
    <w:rsid w:val="003D3C2E"/>
    <w:rsid w:val="003D4843"/>
    <w:rsid w:val="003D52C4"/>
    <w:rsid w:val="003D617D"/>
    <w:rsid w:val="003D7333"/>
    <w:rsid w:val="003D7AF1"/>
    <w:rsid w:val="003E17A2"/>
    <w:rsid w:val="003E2307"/>
    <w:rsid w:val="003E5233"/>
    <w:rsid w:val="003E6DC5"/>
    <w:rsid w:val="003E6E39"/>
    <w:rsid w:val="003E7329"/>
    <w:rsid w:val="003F02E4"/>
    <w:rsid w:val="003F0A07"/>
    <w:rsid w:val="003F0D07"/>
    <w:rsid w:val="003F10AB"/>
    <w:rsid w:val="003F11F5"/>
    <w:rsid w:val="003F13B7"/>
    <w:rsid w:val="003F282F"/>
    <w:rsid w:val="003F3EF0"/>
    <w:rsid w:val="003F4C7A"/>
    <w:rsid w:val="003F766A"/>
    <w:rsid w:val="003F7C77"/>
    <w:rsid w:val="003F7E57"/>
    <w:rsid w:val="003F7FC3"/>
    <w:rsid w:val="004001C9"/>
    <w:rsid w:val="00400FFA"/>
    <w:rsid w:val="0040103B"/>
    <w:rsid w:val="004014A3"/>
    <w:rsid w:val="00402E1D"/>
    <w:rsid w:val="00403673"/>
    <w:rsid w:val="00403BE7"/>
    <w:rsid w:val="0040416C"/>
    <w:rsid w:val="0040470C"/>
    <w:rsid w:val="004049D3"/>
    <w:rsid w:val="004050C9"/>
    <w:rsid w:val="0040574F"/>
    <w:rsid w:val="004068A9"/>
    <w:rsid w:val="00406AE5"/>
    <w:rsid w:val="00406C6A"/>
    <w:rsid w:val="004075C3"/>
    <w:rsid w:val="004076F3"/>
    <w:rsid w:val="00410251"/>
    <w:rsid w:val="00410375"/>
    <w:rsid w:val="00410461"/>
    <w:rsid w:val="00411942"/>
    <w:rsid w:val="00412954"/>
    <w:rsid w:val="00412BC8"/>
    <w:rsid w:val="004131AA"/>
    <w:rsid w:val="004134A9"/>
    <w:rsid w:val="004156F0"/>
    <w:rsid w:val="0041594D"/>
    <w:rsid w:val="00417B6A"/>
    <w:rsid w:val="00421F25"/>
    <w:rsid w:val="00421F76"/>
    <w:rsid w:val="00421FCB"/>
    <w:rsid w:val="0042290A"/>
    <w:rsid w:val="00423204"/>
    <w:rsid w:val="00423F4D"/>
    <w:rsid w:val="00423F5A"/>
    <w:rsid w:val="00424A5A"/>
    <w:rsid w:val="00425267"/>
    <w:rsid w:val="00425553"/>
    <w:rsid w:val="0042616C"/>
    <w:rsid w:val="00426F8A"/>
    <w:rsid w:val="004304D9"/>
    <w:rsid w:val="00430699"/>
    <w:rsid w:val="00431A27"/>
    <w:rsid w:val="004328F3"/>
    <w:rsid w:val="00433D1E"/>
    <w:rsid w:val="00433FD1"/>
    <w:rsid w:val="00434542"/>
    <w:rsid w:val="004345DE"/>
    <w:rsid w:val="00434DFB"/>
    <w:rsid w:val="00435E32"/>
    <w:rsid w:val="00437775"/>
    <w:rsid w:val="004404F4"/>
    <w:rsid w:val="00440C32"/>
    <w:rsid w:val="0044132D"/>
    <w:rsid w:val="00441A3D"/>
    <w:rsid w:val="00442082"/>
    <w:rsid w:val="00442742"/>
    <w:rsid w:val="004445B1"/>
    <w:rsid w:val="004454AF"/>
    <w:rsid w:val="004474DE"/>
    <w:rsid w:val="00450AB6"/>
    <w:rsid w:val="004516DE"/>
    <w:rsid w:val="0045179B"/>
    <w:rsid w:val="00451930"/>
    <w:rsid w:val="00451A6D"/>
    <w:rsid w:val="00451D05"/>
    <w:rsid w:val="00451DD4"/>
    <w:rsid w:val="004526A4"/>
    <w:rsid w:val="004527C4"/>
    <w:rsid w:val="00452C05"/>
    <w:rsid w:val="004531A3"/>
    <w:rsid w:val="004536B0"/>
    <w:rsid w:val="00453E15"/>
    <w:rsid w:val="004541E1"/>
    <w:rsid w:val="00454401"/>
    <w:rsid w:val="0045468B"/>
    <w:rsid w:val="00454ED0"/>
    <w:rsid w:val="00455D8A"/>
    <w:rsid w:val="004566EC"/>
    <w:rsid w:val="00456E7F"/>
    <w:rsid w:val="00456FD3"/>
    <w:rsid w:val="004579C3"/>
    <w:rsid w:val="004579E7"/>
    <w:rsid w:val="00460985"/>
    <w:rsid w:val="00460A14"/>
    <w:rsid w:val="00461ACE"/>
    <w:rsid w:val="00462467"/>
    <w:rsid w:val="00462682"/>
    <w:rsid w:val="004629F8"/>
    <w:rsid w:val="00462DF9"/>
    <w:rsid w:val="004638FF"/>
    <w:rsid w:val="0046421D"/>
    <w:rsid w:val="0046473A"/>
    <w:rsid w:val="00465078"/>
    <w:rsid w:val="0046517E"/>
    <w:rsid w:val="0046519E"/>
    <w:rsid w:val="00465AF6"/>
    <w:rsid w:val="00466669"/>
    <w:rsid w:val="00466916"/>
    <w:rsid w:val="004707C6"/>
    <w:rsid w:val="00470C34"/>
    <w:rsid w:val="00470CF2"/>
    <w:rsid w:val="0047137B"/>
    <w:rsid w:val="00471F70"/>
    <w:rsid w:val="00472432"/>
    <w:rsid w:val="004725C5"/>
    <w:rsid w:val="004728B6"/>
    <w:rsid w:val="00472DCF"/>
    <w:rsid w:val="00472E6B"/>
    <w:rsid w:val="0047378A"/>
    <w:rsid w:val="004745E5"/>
    <w:rsid w:val="00475613"/>
    <w:rsid w:val="00476C04"/>
    <w:rsid w:val="004771C7"/>
    <w:rsid w:val="0047752E"/>
    <w:rsid w:val="004801EF"/>
    <w:rsid w:val="0048041A"/>
    <w:rsid w:val="00481033"/>
    <w:rsid w:val="004818E0"/>
    <w:rsid w:val="004831E7"/>
    <w:rsid w:val="0048494F"/>
    <w:rsid w:val="00485B80"/>
    <w:rsid w:val="00486B39"/>
    <w:rsid w:val="0048721C"/>
    <w:rsid w:val="00487E7F"/>
    <w:rsid w:val="0049029F"/>
    <w:rsid w:val="0049098F"/>
    <w:rsid w:val="004916EA"/>
    <w:rsid w:val="00491D9B"/>
    <w:rsid w:val="0049264F"/>
    <w:rsid w:val="00493403"/>
    <w:rsid w:val="00494282"/>
    <w:rsid w:val="00494451"/>
    <w:rsid w:val="00494B27"/>
    <w:rsid w:val="00494D6F"/>
    <w:rsid w:val="00495061"/>
    <w:rsid w:val="0049549C"/>
    <w:rsid w:val="00495534"/>
    <w:rsid w:val="0049597A"/>
    <w:rsid w:val="0049603F"/>
    <w:rsid w:val="00496813"/>
    <w:rsid w:val="004976CF"/>
    <w:rsid w:val="00497D3B"/>
    <w:rsid w:val="004A0BED"/>
    <w:rsid w:val="004A0CD3"/>
    <w:rsid w:val="004A0D93"/>
    <w:rsid w:val="004A1782"/>
    <w:rsid w:val="004A18BB"/>
    <w:rsid w:val="004A2EB8"/>
    <w:rsid w:val="004A2F95"/>
    <w:rsid w:val="004A45EA"/>
    <w:rsid w:val="004A4651"/>
    <w:rsid w:val="004A4F99"/>
    <w:rsid w:val="004A5387"/>
    <w:rsid w:val="004A5D65"/>
    <w:rsid w:val="004A62EA"/>
    <w:rsid w:val="004A6429"/>
    <w:rsid w:val="004A6776"/>
    <w:rsid w:val="004A760A"/>
    <w:rsid w:val="004B0734"/>
    <w:rsid w:val="004B1155"/>
    <w:rsid w:val="004B1713"/>
    <w:rsid w:val="004B2361"/>
    <w:rsid w:val="004B25E1"/>
    <w:rsid w:val="004B2894"/>
    <w:rsid w:val="004B42C7"/>
    <w:rsid w:val="004B455D"/>
    <w:rsid w:val="004B5939"/>
    <w:rsid w:val="004B5B42"/>
    <w:rsid w:val="004B609D"/>
    <w:rsid w:val="004B62AC"/>
    <w:rsid w:val="004B7C87"/>
    <w:rsid w:val="004B7E2B"/>
    <w:rsid w:val="004C027B"/>
    <w:rsid w:val="004C0713"/>
    <w:rsid w:val="004C07CB"/>
    <w:rsid w:val="004C1658"/>
    <w:rsid w:val="004C1DED"/>
    <w:rsid w:val="004C300D"/>
    <w:rsid w:val="004C3D28"/>
    <w:rsid w:val="004C3F78"/>
    <w:rsid w:val="004C426C"/>
    <w:rsid w:val="004C7FF9"/>
    <w:rsid w:val="004D0E5D"/>
    <w:rsid w:val="004D24DF"/>
    <w:rsid w:val="004D2B4A"/>
    <w:rsid w:val="004D2D2F"/>
    <w:rsid w:val="004D41AC"/>
    <w:rsid w:val="004D4704"/>
    <w:rsid w:val="004D4A08"/>
    <w:rsid w:val="004D6D3B"/>
    <w:rsid w:val="004D759E"/>
    <w:rsid w:val="004E049D"/>
    <w:rsid w:val="004E0F01"/>
    <w:rsid w:val="004E1049"/>
    <w:rsid w:val="004E1652"/>
    <w:rsid w:val="004E2A5F"/>
    <w:rsid w:val="004E3054"/>
    <w:rsid w:val="004E3697"/>
    <w:rsid w:val="004E4820"/>
    <w:rsid w:val="004E487E"/>
    <w:rsid w:val="004E4C02"/>
    <w:rsid w:val="004E5458"/>
    <w:rsid w:val="004E57EE"/>
    <w:rsid w:val="004E5A4C"/>
    <w:rsid w:val="004E6091"/>
    <w:rsid w:val="004E62B7"/>
    <w:rsid w:val="004E6757"/>
    <w:rsid w:val="004E6DE5"/>
    <w:rsid w:val="004E7C51"/>
    <w:rsid w:val="004F1330"/>
    <w:rsid w:val="004F155F"/>
    <w:rsid w:val="004F1EC6"/>
    <w:rsid w:val="004F2E6F"/>
    <w:rsid w:val="004F3107"/>
    <w:rsid w:val="004F3934"/>
    <w:rsid w:val="004F40B6"/>
    <w:rsid w:val="004F4D29"/>
    <w:rsid w:val="004F4E1F"/>
    <w:rsid w:val="004F51E7"/>
    <w:rsid w:val="004F58F3"/>
    <w:rsid w:val="004F5BCC"/>
    <w:rsid w:val="004F6295"/>
    <w:rsid w:val="004F64E8"/>
    <w:rsid w:val="004F6B3C"/>
    <w:rsid w:val="004F719E"/>
    <w:rsid w:val="004F76E2"/>
    <w:rsid w:val="004F7916"/>
    <w:rsid w:val="004F79DE"/>
    <w:rsid w:val="004F7FB6"/>
    <w:rsid w:val="00500100"/>
    <w:rsid w:val="00500A49"/>
    <w:rsid w:val="00501D1E"/>
    <w:rsid w:val="00502A01"/>
    <w:rsid w:val="005031CE"/>
    <w:rsid w:val="00504799"/>
    <w:rsid w:val="00506797"/>
    <w:rsid w:val="00506A1E"/>
    <w:rsid w:val="005077CD"/>
    <w:rsid w:val="0051037D"/>
    <w:rsid w:val="00511424"/>
    <w:rsid w:val="00511585"/>
    <w:rsid w:val="00511D25"/>
    <w:rsid w:val="0051243D"/>
    <w:rsid w:val="00513412"/>
    <w:rsid w:val="0051401A"/>
    <w:rsid w:val="005148D2"/>
    <w:rsid w:val="005159AE"/>
    <w:rsid w:val="00516172"/>
    <w:rsid w:val="005170B7"/>
    <w:rsid w:val="00517246"/>
    <w:rsid w:val="00520DE0"/>
    <w:rsid w:val="00521141"/>
    <w:rsid w:val="00521215"/>
    <w:rsid w:val="005218FB"/>
    <w:rsid w:val="00521DE0"/>
    <w:rsid w:val="00521F1C"/>
    <w:rsid w:val="00521FE3"/>
    <w:rsid w:val="0052347F"/>
    <w:rsid w:val="00523841"/>
    <w:rsid w:val="0052387A"/>
    <w:rsid w:val="0052392B"/>
    <w:rsid w:val="00523AA5"/>
    <w:rsid w:val="00523F76"/>
    <w:rsid w:val="00525C91"/>
    <w:rsid w:val="00530666"/>
    <w:rsid w:val="00530CCD"/>
    <w:rsid w:val="00531E5F"/>
    <w:rsid w:val="0053236C"/>
    <w:rsid w:val="00532A9C"/>
    <w:rsid w:val="005332EF"/>
    <w:rsid w:val="005334F5"/>
    <w:rsid w:val="00533CFA"/>
    <w:rsid w:val="0053404E"/>
    <w:rsid w:val="005341D0"/>
    <w:rsid w:val="0053515B"/>
    <w:rsid w:val="005351D4"/>
    <w:rsid w:val="00535209"/>
    <w:rsid w:val="005354E2"/>
    <w:rsid w:val="0053581F"/>
    <w:rsid w:val="00535FBF"/>
    <w:rsid w:val="00537912"/>
    <w:rsid w:val="00537F3E"/>
    <w:rsid w:val="0054055E"/>
    <w:rsid w:val="00540720"/>
    <w:rsid w:val="005418A4"/>
    <w:rsid w:val="00542742"/>
    <w:rsid w:val="00542B4C"/>
    <w:rsid w:val="00542C61"/>
    <w:rsid w:val="00542E4D"/>
    <w:rsid w:val="00543008"/>
    <w:rsid w:val="0054399B"/>
    <w:rsid w:val="00544DE7"/>
    <w:rsid w:val="00544E96"/>
    <w:rsid w:val="005456C3"/>
    <w:rsid w:val="005458BD"/>
    <w:rsid w:val="00545A20"/>
    <w:rsid w:val="00546DC6"/>
    <w:rsid w:val="005473CA"/>
    <w:rsid w:val="00547B4E"/>
    <w:rsid w:val="005503BC"/>
    <w:rsid w:val="00550C69"/>
    <w:rsid w:val="00550E3C"/>
    <w:rsid w:val="0055124F"/>
    <w:rsid w:val="00551F1B"/>
    <w:rsid w:val="00552347"/>
    <w:rsid w:val="0055367B"/>
    <w:rsid w:val="00553A2F"/>
    <w:rsid w:val="0055485F"/>
    <w:rsid w:val="00554EFE"/>
    <w:rsid w:val="0055625C"/>
    <w:rsid w:val="00556323"/>
    <w:rsid w:val="00556D8F"/>
    <w:rsid w:val="00556DE5"/>
    <w:rsid w:val="00556FF2"/>
    <w:rsid w:val="005570EC"/>
    <w:rsid w:val="00557A49"/>
    <w:rsid w:val="0056085D"/>
    <w:rsid w:val="00561282"/>
    <w:rsid w:val="005617C1"/>
    <w:rsid w:val="00561E69"/>
    <w:rsid w:val="00562847"/>
    <w:rsid w:val="00563232"/>
    <w:rsid w:val="00563B06"/>
    <w:rsid w:val="005646E3"/>
    <w:rsid w:val="00565153"/>
    <w:rsid w:val="0056515E"/>
    <w:rsid w:val="005656FA"/>
    <w:rsid w:val="0056634F"/>
    <w:rsid w:val="005700D1"/>
    <w:rsid w:val="005701BD"/>
    <w:rsid w:val="005718AF"/>
    <w:rsid w:val="00571EE6"/>
    <w:rsid w:val="00571FD4"/>
    <w:rsid w:val="00572336"/>
    <w:rsid w:val="00572879"/>
    <w:rsid w:val="00572CB8"/>
    <w:rsid w:val="00573111"/>
    <w:rsid w:val="00573B72"/>
    <w:rsid w:val="00574EC3"/>
    <w:rsid w:val="00575AAE"/>
    <w:rsid w:val="00576456"/>
    <w:rsid w:val="005764FF"/>
    <w:rsid w:val="0057672B"/>
    <w:rsid w:val="00577C56"/>
    <w:rsid w:val="005809BA"/>
    <w:rsid w:val="00581155"/>
    <w:rsid w:val="00581ECD"/>
    <w:rsid w:val="00581EE0"/>
    <w:rsid w:val="00582C7B"/>
    <w:rsid w:val="005834E8"/>
    <w:rsid w:val="00584453"/>
    <w:rsid w:val="00584ADE"/>
    <w:rsid w:val="005851A0"/>
    <w:rsid w:val="00585BF0"/>
    <w:rsid w:val="00586C14"/>
    <w:rsid w:val="00590EAD"/>
    <w:rsid w:val="00591937"/>
    <w:rsid w:val="00591B29"/>
    <w:rsid w:val="0059244D"/>
    <w:rsid w:val="005924D0"/>
    <w:rsid w:val="005926E2"/>
    <w:rsid w:val="00592CA7"/>
    <w:rsid w:val="00594075"/>
    <w:rsid w:val="005953B7"/>
    <w:rsid w:val="0059729C"/>
    <w:rsid w:val="005976A2"/>
    <w:rsid w:val="0059790C"/>
    <w:rsid w:val="005A0527"/>
    <w:rsid w:val="005A10BA"/>
    <w:rsid w:val="005A1A73"/>
    <w:rsid w:val="005A2342"/>
    <w:rsid w:val="005A2FEF"/>
    <w:rsid w:val="005A3A64"/>
    <w:rsid w:val="005A3A95"/>
    <w:rsid w:val="005A3BE3"/>
    <w:rsid w:val="005A48E7"/>
    <w:rsid w:val="005A51C7"/>
    <w:rsid w:val="005A69F1"/>
    <w:rsid w:val="005A7EE5"/>
    <w:rsid w:val="005B0CB6"/>
    <w:rsid w:val="005B1932"/>
    <w:rsid w:val="005B1F64"/>
    <w:rsid w:val="005B2397"/>
    <w:rsid w:val="005B2DED"/>
    <w:rsid w:val="005B2E6D"/>
    <w:rsid w:val="005B391A"/>
    <w:rsid w:val="005B56A4"/>
    <w:rsid w:val="005B5757"/>
    <w:rsid w:val="005B729F"/>
    <w:rsid w:val="005B7F60"/>
    <w:rsid w:val="005C0D29"/>
    <w:rsid w:val="005C10E7"/>
    <w:rsid w:val="005C14A0"/>
    <w:rsid w:val="005C2ACD"/>
    <w:rsid w:val="005C4783"/>
    <w:rsid w:val="005C5ABB"/>
    <w:rsid w:val="005C5B3A"/>
    <w:rsid w:val="005C5CEB"/>
    <w:rsid w:val="005C5D79"/>
    <w:rsid w:val="005C5F76"/>
    <w:rsid w:val="005C6237"/>
    <w:rsid w:val="005C7343"/>
    <w:rsid w:val="005D00B9"/>
    <w:rsid w:val="005D1D04"/>
    <w:rsid w:val="005D23C2"/>
    <w:rsid w:val="005D32DD"/>
    <w:rsid w:val="005D504C"/>
    <w:rsid w:val="005D739E"/>
    <w:rsid w:val="005E0EA3"/>
    <w:rsid w:val="005E1453"/>
    <w:rsid w:val="005E20E8"/>
    <w:rsid w:val="005E295C"/>
    <w:rsid w:val="005E2B38"/>
    <w:rsid w:val="005E34FF"/>
    <w:rsid w:val="005E3AD8"/>
    <w:rsid w:val="005E47BA"/>
    <w:rsid w:val="005E512C"/>
    <w:rsid w:val="005E5199"/>
    <w:rsid w:val="005E525D"/>
    <w:rsid w:val="005E52F9"/>
    <w:rsid w:val="005E5EE9"/>
    <w:rsid w:val="005E6C54"/>
    <w:rsid w:val="005E7B41"/>
    <w:rsid w:val="005F116E"/>
    <w:rsid w:val="005F1261"/>
    <w:rsid w:val="005F1EC9"/>
    <w:rsid w:val="005F2B9F"/>
    <w:rsid w:val="005F3687"/>
    <w:rsid w:val="005F3AFE"/>
    <w:rsid w:val="005F57B8"/>
    <w:rsid w:val="005F63F8"/>
    <w:rsid w:val="005F657B"/>
    <w:rsid w:val="005F6C5E"/>
    <w:rsid w:val="005F6EE9"/>
    <w:rsid w:val="00600535"/>
    <w:rsid w:val="006007EC"/>
    <w:rsid w:val="00600F03"/>
    <w:rsid w:val="0060196F"/>
    <w:rsid w:val="00601C49"/>
    <w:rsid w:val="00602315"/>
    <w:rsid w:val="00604270"/>
    <w:rsid w:val="00605167"/>
    <w:rsid w:val="00605866"/>
    <w:rsid w:val="0060680C"/>
    <w:rsid w:val="00607EA5"/>
    <w:rsid w:val="00610BFD"/>
    <w:rsid w:val="006111A1"/>
    <w:rsid w:val="00612972"/>
    <w:rsid w:val="00612C9F"/>
    <w:rsid w:val="00612F35"/>
    <w:rsid w:val="006145C2"/>
    <w:rsid w:val="00614E46"/>
    <w:rsid w:val="0061543F"/>
    <w:rsid w:val="00615534"/>
    <w:rsid w:val="0061583C"/>
    <w:rsid w:val="00615942"/>
    <w:rsid w:val="006163A9"/>
    <w:rsid w:val="006165DA"/>
    <w:rsid w:val="00616958"/>
    <w:rsid w:val="006172DD"/>
    <w:rsid w:val="0061781B"/>
    <w:rsid w:val="00617E9E"/>
    <w:rsid w:val="00620984"/>
    <w:rsid w:val="00620B2A"/>
    <w:rsid w:val="0062189A"/>
    <w:rsid w:val="0062194C"/>
    <w:rsid w:val="00621AF7"/>
    <w:rsid w:val="00622313"/>
    <w:rsid w:val="006225C6"/>
    <w:rsid w:val="00623203"/>
    <w:rsid w:val="006233A2"/>
    <w:rsid w:val="00623ED4"/>
    <w:rsid w:val="0062416A"/>
    <w:rsid w:val="00624B2D"/>
    <w:rsid w:val="00624BB6"/>
    <w:rsid w:val="00625021"/>
    <w:rsid w:val="00625E1F"/>
    <w:rsid w:val="00626273"/>
    <w:rsid w:val="00626B29"/>
    <w:rsid w:val="00626B70"/>
    <w:rsid w:val="00626EE9"/>
    <w:rsid w:val="00627863"/>
    <w:rsid w:val="00627906"/>
    <w:rsid w:val="0063086F"/>
    <w:rsid w:val="00630BC6"/>
    <w:rsid w:val="00630E7D"/>
    <w:rsid w:val="006319E6"/>
    <w:rsid w:val="0063483A"/>
    <w:rsid w:val="00634D33"/>
    <w:rsid w:val="0063508C"/>
    <w:rsid w:val="00635B30"/>
    <w:rsid w:val="00636F02"/>
    <w:rsid w:val="0063703D"/>
    <w:rsid w:val="0063723F"/>
    <w:rsid w:val="00637380"/>
    <w:rsid w:val="0063756E"/>
    <w:rsid w:val="00637ECD"/>
    <w:rsid w:val="0064013E"/>
    <w:rsid w:val="006405A1"/>
    <w:rsid w:val="00641413"/>
    <w:rsid w:val="00641985"/>
    <w:rsid w:val="00641D8A"/>
    <w:rsid w:val="006439CA"/>
    <w:rsid w:val="0064505A"/>
    <w:rsid w:val="00646AE8"/>
    <w:rsid w:val="00646E10"/>
    <w:rsid w:val="006470D2"/>
    <w:rsid w:val="006475C4"/>
    <w:rsid w:val="006479BB"/>
    <w:rsid w:val="0065013C"/>
    <w:rsid w:val="00650346"/>
    <w:rsid w:val="0065350A"/>
    <w:rsid w:val="006536BF"/>
    <w:rsid w:val="00653942"/>
    <w:rsid w:val="00653C2D"/>
    <w:rsid w:val="0065428C"/>
    <w:rsid w:val="00654794"/>
    <w:rsid w:val="00654860"/>
    <w:rsid w:val="0065667B"/>
    <w:rsid w:val="0065688E"/>
    <w:rsid w:val="0065719B"/>
    <w:rsid w:val="00660454"/>
    <w:rsid w:val="006609A2"/>
    <w:rsid w:val="00661404"/>
    <w:rsid w:val="00661989"/>
    <w:rsid w:val="00662953"/>
    <w:rsid w:val="0066322F"/>
    <w:rsid w:val="006632A6"/>
    <w:rsid w:val="00663321"/>
    <w:rsid w:val="00663417"/>
    <w:rsid w:val="00663C52"/>
    <w:rsid w:val="00663D43"/>
    <w:rsid w:val="0066420C"/>
    <w:rsid w:val="00664726"/>
    <w:rsid w:val="0066488B"/>
    <w:rsid w:val="00664BCA"/>
    <w:rsid w:val="00664E42"/>
    <w:rsid w:val="00665256"/>
    <w:rsid w:val="0066540E"/>
    <w:rsid w:val="00665888"/>
    <w:rsid w:val="0066600F"/>
    <w:rsid w:val="006667F9"/>
    <w:rsid w:val="00666A33"/>
    <w:rsid w:val="00666A42"/>
    <w:rsid w:val="00666FFD"/>
    <w:rsid w:val="006671E2"/>
    <w:rsid w:val="00667708"/>
    <w:rsid w:val="00670DBD"/>
    <w:rsid w:val="00670DE1"/>
    <w:rsid w:val="00670F9C"/>
    <w:rsid w:val="0067125C"/>
    <w:rsid w:val="0067130F"/>
    <w:rsid w:val="006716AF"/>
    <w:rsid w:val="00672450"/>
    <w:rsid w:val="0067247F"/>
    <w:rsid w:val="00672EE6"/>
    <w:rsid w:val="00672FB8"/>
    <w:rsid w:val="006732CA"/>
    <w:rsid w:val="00674338"/>
    <w:rsid w:val="0067498D"/>
    <w:rsid w:val="0067605F"/>
    <w:rsid w:val="00676378"/>
    <w:rsid w:val="00677DAC"/>
    <w:rsid w:val="00680435"/>
    <w:rsid w:val="006812A8"/>
    <w:rsid w:val="00681AA4"/>
    <w:rsid w:val="00681E6A"/>
    <w:rsid w:val="00681FDB"/>
    <w:rsid w:val="006826C9"/>
    <w:rsid w:val="00685E34"/>
    <w:rsid w:val="00686B51"/>
    <w:rsid w:val="00687424"/>
    <w:rsid w:val="00687644"/>
    <w:rsid w:val="00690264"/>
    <w:rsid w:val="00691919"/>
    <w:rsid w:val="006926DE"/>
    <w:rsid w:val="00692E2D"/>
    <w:rsid w:val="00693D07"/>
    <w:rsid w:val="00694A9A"/>
    <w:rsid w:val="0069559D"/>
    <w:rsid w:val="0069585D"/>
    <w:rsid w:val="00695F91"/>
    <w:rsid w:val="0069610F"/>
    <w:rsid w:val="006965CD"/>
    <w:rsid w:val="00696987"/>
    <w:rsid w:val="00696D56"/>
    <w:rsid w:val="006A02F8"/>
    <w:rsid w:val="006A0326"/>
    <w:rsid w:val="006A1964"/>
    <w:rsid w:val="006A2FED"/>
    <w:rsid w:val="006A35D2"/>
    <w:rsid w:val="006A3D25"/>
    <w:rsid w:val="006A4385"/>
    <w:rsid w:val="006A487D"/>
    <w:rsid w:val="006A4912"/>
    <w:rsid w:val="006A4B76"/>
    <w:rsid w:val="006A5CFC"/>
    <w:rsid w:val="006A77A8"/>
    <w:rsid w:val="006B1E4F"/>
    <w:rsid w:val="006B1EF2"/>
    <w:rsid w:val="006B25DD"/>
    <w:rsid w:val="006B27C2"/>
    <w:rsid w:val="006B2BFF"/>
    <w:rsid w:val="006B3579"/>
    <w:rsid w:val="006B3B99"/>
    <w:rsid w:val="006B454F"/>
    <w:rsid w:val="006B4868"/>
    <w:rsid w:val="006B4A3B"/>
    <w:rsid w:val="006B4E36"/>
    <w:rsid w:val="006B5260"/>
    <w:rsid w:val="006B67E5"/>
    <w:rsid w:val="006B73FD"/>
    <w:rsid w:val="006B7C6C"/>
    <w:rsid w:val="006B7F02"/>
    <w:rsid w:val="006C0535"/>
    <w:rsid w:val="006C0B9F"/>
    <w:rsid w:val="006C0C89"/>
    <w:rsid w:val="006C3A85"/>
    <w:rsid w:val="006C41B5"/>
    <w:rsid w:val="006C54DB"/>
    <w:rsid w:val="006C5A1B"/>
    <w:rsid w:val="006C63CD"/>
    <w:rsid w:val="006D06EE"/>
    <w:rsid w:val="006D0DC0"/>
    <w:rsid w:val="006D158F"/>
    <w:rsid w:val="006D2842"/>
    <w:rsid w:val="006D4794"/>
    <w:rsid w:val="006E039A"/>
    <w:rsid w:val="006E061B"/>
    <w:rsid w:val="006E0F8D"/>
    <w:rsid w:val="006E1949"/>
    <w:rsid w:val="006E1FBF"/>
    <w:rsid w:val="006E2533"/>
    <w:rsid w:val="006E26BF"/>
    <w:rsid w:val="006E346B"/>
    <w:rsid w:val="006E3503"/>
    <w:rsid w:val="006E491A"/>
    <w:rsid w:val="006E4DAD"/>
    <w:rsid w:val="006E4F5C"/>
    <w:rsid w:val="006E6042"/>
    <w:rsid w:val="006E6287"/>
    <w:rsid w:val="006E6DE0"/>
    <w:rsid w:val="006E73B0"/>
    <w:rsid w:val="006E78D5"/>
    <w:rsid w:val="006E79DC"/>
    <w:rsid w:val="006F186D"/>
    <w:rsid w:val="006F33D1"/>
    <w:rsid w:val="006F3FB9"/>
    <w:rsid w:val="006F6496"/>
    <w:rsid w:val="006F6969"/>
    <w:rsid w:val="006F6A86"/>
    <w:rsid w:val="006F70BB"/>
    <w:rsid w:val="006F7630"/>
    <w:rsid w:val="007012AA"/>
    <w:rsid w:val="00704BDD"/>
    <w:rsid w:val="00704DDD"/>
    <w:rsid w:val="007060DF"/>
    <w:rsid w:val="00706583"/>
    <w:rsid w:val="007065BC"/>
    <w:rsid w:val="00706A35"/>
    <w:rsid w:val="00706B79"/>
    <w:rsid w:val="007078E2"/>
    <w:rsid w:val="00707A3A"/>
    <w:rsid w:val="0071001E"/>
    <w:rsid w:val="00710085"/>
    <w:rsid w:val="0071061E"/>
    <w:rsid w:val="00710819"/>
    <w:rsid w:val="00711038"/>
    <w:rsid w:val="0071117D"/>
    <w:rsid w:val="0071202A"/>
    <w:rsid w:val="00712F6F"/>
    <w:rsid w:val="0071366A"/>
    <w:rsid w:val="007144A0"/>
    <w:rsid w:val="00714BD0"/>
    <w:rsid w:val="00715718"/>
    <w:rsid w:val="00715FC5"/>
    <w:rsid w:val="0071655D"/>
    <w:rsid w:val="007207FD"/>
    <w:rsid w:val="00720CE9"/>
    <w:rsid w:val="0072175D"/>
    <w:rsid w:val="00721852"/>
    <w:rsid w:val="00721BFB"/>
    <w:rsid w:val="007223B6"/>
    <w:rsid w:val="0072276C"/>
    <w:rsid w:val="00723755"/>
    <w:rsid w:val="00723B05"/>
    <w:rsid w:val="00724190"/>
    <w:rsid w:val="007241BA"/>
    <w:rsid w:val="0072474A"/>
    <w:rsid w:val="007249EA"/>
    <w:rsid w:val="00724C85"/>
    <w:rsid w:val="007254AC"/>
    <w:rsid w:val="00726FBB"/>
    <w:rsid w:val="007271F5"/>
    <w:rsid w:val="00727426"/>
    <w:rsid w:val="00727495"/>
    <w:rsid w:val="007275E8"/>
    <w:rsid w:val="00727F4B"/>
    <w:rsid w:val="00730302"/>
    <w:rsid w:val="00730786"/>
    <w:rsid w:val="0073085E"/>
    <w:rsid w:val="00731A1C"/>
    <w:rsid w:val="00731CBC"/>
    <w:rsid w:val="00732D30"/>
    <w:rsid w:val="007349B4"/>
    <w:rsid w:val="00734BA1"/>
    <w:rsid w:val="00735132"/>
    <w:rsid w:val="0073518B"/>
    <w:rsid w:val="00735634"/>
    <w:rsid w:val="00735B00"/>
    <w:rsid w:val="00735FB0"/>
    <w:rsid w:val="007360FC"/>
    <w:rsid w:val="00736466"/>
    <w:rsid w:val="00737D52"/>
    <w:rsid w:val="00737F94"/>
    <w:rsid w:val="00741E1B"/>
    <w:rsid w:val="0074270D"/>
    <w:rsid w:val="00743378"/>
    <w:rsid w:val="0074357D"/>
    <w:rsid w:val="00743B8C"/>
    <w:rsid w:val="00743CC9"/>
    <w:rsid w:val="00745165"/>
    <w:rsid w:val="00745BD3"/>
    <w:rsid w:val="00745E01"/>
    <w:rsid w:val="007508E7"/>
    <w:rsid w:val="00751633"/>
    <w:rsid w:val="007532EB"/>
    <w:rsid w:val="00753A00"/>
    <w:rsid w:val="00754BEF"/>
    <w:rsid w:val="00754CA5"/>
    <w:rsid w:val="007579A8"/>
    <w:rsid w:val="00760831"/>
    <w:rsid w:val="00760DD0"/>
    <w:rsid w:val="007610E7"/>
    <w:rsid w:val="00762115"/>
    <w:rsid w:val="007625CF"/>
    <w:rsid w:val="00762CCE"/>
    <w:rsid w:val="00764254"/>
    <w:rsid w:val="007642E3"/>
    <w:rsid w:val="00765364"/>
    <w:rsid w:val="00766429"/>
    <w:rsid w:val="00766AD5"/>
    <w:rsid w:val="00770D38"/>
    <w:rsid w:val="00770EEF"/>
    <w:rsid w:val="007711AC"/>
    <w:rsid w:val="00771643"/>
    <w:rsid w:val="00772E8E"/>
    <w:rsid w:val="00773293"/>
    <w:rsid w:val="0077343F"/>
    <w:rsid w:val="00773D25"/>
    <w:rsid w:val="00773FDA"/>
    <w:rsid w:val="007741F7"/>
    <w:rsid w:val="0077476F"/>
    <w:rsid w:val="00774BC9"/>
    <w:rsid w:val="00776D87"/>
    <w:rsid w:val="00776DCE"/>
    <w:rsid w:val="007800F3"/>
    <w:rsid w:val="007805F2"/>
    <w:rsid w:val="00780A77"/>
    <w:rsid w:val="00780E01"/>
    <w:rsid w:val="007814E4"/>
    <w:rsid w:val="00782022"/>
    <w:rsid w:val="007822E5"/>
    <w:rsid w:val="00782430"/>
    <w:rsid w:val="007827E3"/>
    <w:rsid w:val="00782B29"/>
    <w:rsid w:val="00782BCE"/>
    <w:rsid w:val="00782BF5"/>
    <w:rsid w:val="00784617"/>
    <w:rsid w:val="007849F2"/>
    <w:rsid w:val="00784DC3"/>
    <w:rsid w:val="007855F3"/>
    <w:rsid w:val="00785862"/>
    <w:rsid w:val="00786326"/>
    <w:rsid w:val="007863BF"/>
    <w:rsid w:val="007875F0"/>
    <w:rsid w:val="00787775"/>
    <w:rsid w:val="00787BBD"/>
    <w:rsid w:val="00787F28"/>
    <w:rsid w:val="007906B4"/>
    <w:rsid w:val="00791D9F"/>
    <w:rsid w:val="00793F10"/>
    <w:rsid w:val="007945FB"/>
    <w:rsid w:val="00795A7E"/>
    <w:rsid w:val="00796125"/>
    <w:rsid w:val="00797D32"/>
    <w:rsid w:val="007A0537"/>
    <w:rsid w:val="007A2645"/>
    <w:rsid w:val="007A265A"/>
    <w:rsid w:val="007A2A9A"/>
    <w:rsid w:val="007A2B63"/>
    <w:rsid w:val="007A338F"/>
    <w:rsid w:val="007A3642"/>
    <w:rsid w:val="007A3A22"/>
    <w:rsid w:val="007A4382"/>
    <w:rsid w:val="007A51D2"/>
    <w:rsid w:val="007A55C2"/>
    <w:rsid w:val="007A55CB"/>
    <w:rsid w:val="007A5BD8"/>
    <w:rsid w:val="007A644C"/>
    <w:rsid w:val="007A724E"/>
    <w:rsid w:val="007A7C8E"/>
    <w:rsid w:val="007A7F69"/>
    <w:rsid w:val="007B05BF"/>
    <w:rsid w:val="007B08FC"/>
    <w:rsid w:val="007B09B4"/>
    <w:rsid w:val="007B1105"/>
    <w:rsid w:val="007B1961"/>
    <w:rsid w:val="007B2B29"/>
    <w:rsid w:val="007B360F"/>
    <w:rsid w:val="007B3EE3"/>
    <w:rsid w:val="007B42F1"/>
    <w:rsid w:val="007B557D"/>
    <w:rsid w:val="007B5D1D"/>
    <w:rsid w:val="007B714C"/>
    <w:rsid w:val="007B736F"/>
    <w:rsid w:val="007B75CA"/>
    <w:rsid w:val="007B786D"/>
    <w:rsid w:val="007C06E3"/>
    <w:rsid w:val="007C1801"/>
    <w:rsid w:val="007C1B8F"/>
    <w:rsid w:val="007C1CA7"/>
    <w:rsid w:val="007C1DBC"/>
    <w:rsid w:val="007C20FE"/>
    <w:rsid w:val="007C32FE"/>
    <w:rsid w:val="007C44D4"/>
    <w:rsid w:val="007C6CE4"/>
    <w:rsid w:val="007C7103"/>
    <w:rsid w:val="007C780D"/>
    <w:rsid w:val="007C7888"/>
    <w:rsid w:val="007C7A21"/>
    <w:rsid w:val="007D0955"/>
    <w:rsid w:val="007D1A52"/>
    <w:rsid w:val="007D1DBF"/>
    <w:rsid w:val="007D2081"/>
    <w:rsid w:val="007D215E"/>
    <w:rsid w:val="007D2DC1"/>
    <w:rsid w:val="007D450F"/>
    <w:rsid w:val="007D4795"/>
    <w:rsid w:val="007D4D51"/>
    <w:rsid w:val="007D4F03"/>
    <w:rsid w:val="007D5137"/>
    <w:rsid w:val="007D56FE"/>
    <w:rsid w:val="007D600C"/>
    <w:rsid w:val="007D65B4"/>
    <w:rsid w:val="007D7649"/>
    <w:rsid w:val="007E0DB8"/>
    <w:rsid w:val="007E196C"/>
    <w:rsid w:val="007E269F"/>
    <w:rsid w:val="007E3839"/>
    <w:rsid w:val="007E3F03"/>
    <w:rsid w:val="007E455D"/>
    <w:rsid w:val="007E5507"/>
    <w:rsid w:val="007E562C"/>
    <w:rsid w:val="007E6FE7"/>
    <w:rsid w:val="007F01F6"/>
    <w:rsid w:val="007F1352"/>
    <w:rsid w:val="007F2417"/>
    <w:rsid w:val="007F3AC2"/>
    <w:rsid w:val="007F3E47"/>
    <w:rsid w:val="007F50D6"/>
    <w:rsid w:val="007F5CBC"/>
    <w:rsid w:val="007F6053"/>
    <w:rsid w:val="007F64AC"/>
    <w:rsid w:val="007F7152"/>
    <w:rsid w:val="007F7629"/>
    <w:rsid w:val="007F7AE0"/>
    <w:rsid w:val="007F7ED5"/>
    <w:rsid w:val="00800A24"/>
    <w:rsid w:val="00801337"/>
    <w:rsid w:val="00801E32"/>
    <w:rsid w:val="00802326"/>
    <w:rsid w:val="0080324A"/>
    <w:rsid w:val="00803370"/>
    <w:rsid w:val="0080364F"/>
    <w:rsid w:val="00803904"/>
    <w:rsid w:val="00804B1E"/>
    <w:rsid w:val="008050F5"/>
    <w:rsid w:val="008051D0"/>
    <w:rsid w:val="008053F1"/>
    <w:rsid w:val="00805FF7"/>
    <w:rsid w:val="0080638D"/>
    <w:rsid w:val="00806771"/>
    <w:rsid w:val="00806BE0"/>
    <w:rsid w:val="00807BE7"/>
    <w:rsid w:val="00810067"/>
    <w:rsid w:val="00810325"/>
    <w:rsid w:val="00810913"/>
    <w:rsid w:val="00810A8A"/>
    <w:rsid w:val="0081145A"/>
    <w:rsid w:val="00812328"/>
    <w:rsid w:val="00814DDB"/>
    <w:rsid w:val="00815DC7"/>
    <w:rsid w:val="008167B6"/>
    <w:rsid w:val="00817A19"/>
    <w:rsid w:val="0082032A"/>
    <w:rsid w:val="008209E1"/>
    <w:rsid w:val="008213AC"/>
    <w:rsid w:val="00821E06"/>
    <w:rsid w:val="00823A34"/>
    <w:rsid w:val="0082425A"/>
    <w:rsid w:val="0082438E"/>
    <w:rsid w:val="00824B76"/>
    <w:rsid w:val="0082797B"/>
    <w:rsid w:val="00827AEB"/>
    <w:rsid w:val="00827DCB"/>
    <w:rsid w:val="00827F8B"/>
    <w:rsid w:val="0083073C"/>
    <w:rsid w:val="00830BB8"/>
    <w:rsid w:val="00830F40"/>
    <w:rsid w:val="00831518"/>
    <w:rsid w:val="008316A0"/>
    <w:rsid w:val="00832102"/>
    <w:rsid w:val="00832752"/>
    <w:rsid w:val="008332B7"/>
    <w:rsid w:val="00833517"/>
    <w:rsid w:val="00834368"/>
    <w:rsid w:val="008344F9"/>
    <w:rsid w:val="00835317"/>
    <w:rsid w:val="0083538A"/>
    <w:rsid w:val="00835FE5"/>
    <w:rsid w:val="00836982"/>
    <w:rsid w:val="008379F0"/>
    <w:rsid w:val="0084098A"/>
    <w:rsid w:val="00840EDF"/>
    <w:rsid w:val="00841856"/>
    <w:rsid w:val="00841CE7"/>
    <w:rsid w:val="00842696"/>
    <w:rsid w:val="008428A3"/>
    <w:rsid w:val="00843DAA"/>
    <w:rsid w:val="00843DE9"/>
    <w:rsid w:val="0084460F"/>
    <w:rsid w:val="0084526D"/>
    <w:rsid w:val="008463B4"/>
    <w:rsid w:val="00846BAC"/>
    <w:rsid w:val="008471B0"/>
    <w:rsid w:val="00847261"/>
    <w:rsid w:val="008501B4"/>
    <w:rsid w:val="00850BC8"/>
    <w:rsid w:val="00851CF7"/>
    <w:rsid w:val="00852985"/>
    <w:rsid w:val="008534CB"/>
    <w:rsid w:val="00853C9F"/>
    <w:rsid w:val="00855721"/>
    <w:rsid w:val="00855D3F"/>
    <w:rsid w:val="00855DF1"/>
    <w:rsid w:val="0085668A"/>
    <w:rsid w:val="008566F6"/>
    <w:rsid w:val="00857D93"/>
    <w:rsid w:val="008600D6"/>
    <w:rsid w:val="00860596"/>
    <w:rsid w:val="00860665"/>
    <w:rsid w:val="00860E0C"/>
    <w:rsid w:val="00862BFF"/>
    <w:rsid w:val="0086308A"/>
    <w:rsid w:val="0086456F"/>
    <w:rsid w:val="00865E7E"/>
    <w:rsid w:val="0086602A"/>
    <w:rsid w:val="00866609"/>
    <w:rsid w:val="008676C4"/>
    <w:rsid w:val="008676C5"/>
    <w:rsid w:val="00871D99"/>
    <w:rsid w:val="0087296E"/>
    <w:rsid w:val="008729F5"/>
    <w:rsid w:val="00872AFF"/>
    <w:rsid w:val="008735F2"/>
    <w:rsid w:val="00874709"/>
    <w:rsid w:val="00874D30"/>
    <w:rsid w:val="0087506D"/>
    <w:rsid w:val="0087552D"/>
    <w:rsid w:val="00875B03"/>
    <w:rsid w:val="008762F6"/>
    <w:rsid w:val="00876A79"/>
    <w:rsid w:val="00876DD2"/>
    <w:rsid w:val="008775AF"/>
    <w:rsid w:val="00877F31"/>
    <w:rsid w:val="0088102E"/>
    <w:rsid w:val="0088207F"/>
    <w:rsid w:val="00882EB6"/>
    <w:rsid w:val="00884212"/>
    <w:rsid w:val="00884356"/>
    <w:rsid w:val="0088497D"/>
    <w:rsid w:val="008849FF"/>
    <w:rsid w:val="00884AD0"/>
    <w:rsid w:val="00885C35"/>
    <w:rsid w:val="00886A1C"/>
    <w:rsid w:val="00886BDC"/>
    <w:rsid w:val="00887AAA"/>
    <w:rsid w:val="00887BE5"/>
    <w:rsid w:val="00887C5D"/>
    <w:rsid w:val="00887F36"/>
    <w:rsid w:val="00890E1C"/>
    <w:rsid w:val="00891C28"/>
    <w:rsid w:val="00891FD0"/>
    <w:rsid w:val="0089238A"/>
    <w:rsid w:val="00892C3D"/>
    <w:rsid w:val="0089457A"/>
    <w:rsid w:val="00895693"/>
    <w:rsid w:val="00895AFA"/>
    <w:rsid w:val="00895CED"/>
    <w:rsid w:val="00895E12"/>
    <w:rsid w:val="008978D1"/>
    <w:rsid w:val="00897D9C"/>
    <w:rsid w:val="00897FB9"/>
    <w:rsid w:val="008A03AB"/>
    <w:rsid w:val="008A03E3"/>
    <w:rsid w:val="008A2EF0"/>
    <w:rsid w:val="008A392E"/>
    <w:rsid w:val="008A3C76"/>
    <w:rsid w:val="008A49F0"/>
    <w:rsid w:val="008A50BB"/>
    <w:rsid w:val="008A5EF1"/>
    <w:rsid w:val="008A601D"/>
    <w:rsid w:val="008A6D16"/>
    <w:rsid w:val="008A7402"/>
    <w:rsid w:val="008A795A"/>
    <w:rsid w:val="008B1BD4"/>
    <w:rsid w:val="008B1C38"/>
    <w:rsid w:val="008B2361"/>
    <w:rsid w:val="008B23BD"/>
    <w:rsid w:val="008B25C0"/>
    <w:rsid w:val="008B34BF"/>
    <w:rsid w:val="008B3731"/>
    <w:rsid w:val="008B4665"/>
    <w:rsid w:val="008B4923"/>
    <w:rsid w:val="008B7C0F"/>
    <w:rsid w:val="008C04EF"/>
    <w:rsid w:val="008C1059"/>
    <w:rsid w:val="008C15FE"/>
    <w:rsid w:val="008C1BC5"/>
    <w:rsid w:val="008C2A01"/>
    <w:rsid w:val="008C2D2B"/>
    <w:rsid w:val="008C38BF"/>
    <w:rsid w:val="008C3DB6"/>
    <w:rsid w:val="008C46D6"/>
    <w:rsid w:val="008C4A5B"/>
    <w:rsid w:val="008C4DED"/>
    <w:rsid w:val="008C5879"/>
    <w:rsid w:val="008C6078"/>
    <w:rsid w:val="008C649A"/>
    <w:rsid w:val="008C69F4"/>
    <w:rsid w:val="008C6FA3"/>
    <w:rsid w:val="008D048A"/>
    <w:rsid w:val="008D32F1"/>
    <w:rsid w:val="008D34F9"/>
    <w:rsid w:val="008D390A"/>
    <w:rsid w:val="008D401F"/>
    <w:rsid w:val="008D4F0C"/>
    <w:rsid w:val="008D6982"/>
    <w:rsid w:val="008D7C8A"/>
    <w:rsid w:val="008E196D"/>
    <w:rsid w:val="008E2166"/>
    <w:rsid w:val="008E26F5"/>
    <w:rsid w:val="008E2AA7"/>
    <w:rsid w:val="008E2E33"/>
    <w:rsid w:val="008E336A"/>
    <w:rsid w:val="008E359C"/>
    <w:rsid w:val="008E4110"/>
    <w:rsid w:val="008E5FF0"/>
    <w:rsid w:val="008E68F1"/>
    <w:rsid w:val="008E6A08"/>
    <w:rsid w:val="008E7859"/>
    <w:rsid w:val="008E7901"/>
    <w:rsid w:val="008F01E6"/>
    <w:rsid w:val="008F0AD5"/>
    <w:rsid w:val="008F2423"/>
    <w:rsid w:val="008F3443"/>
    <w:rsid w:val="008F3EF2"/>
    <w:rsid w:val="008F4B79"/>
    <w:rsid w:val="008F4F11"/>
    <w:rsid w:val="008F5A0B"/>
    <w:rsid w:val="008F63D6"/>
    <w:rsid w:val="008F690C"/>
    <w:rsid w:val="008F7716"/>
    <w:rsid w:val="009004D7"/>
    <w:rsid w:val="009004F7"/>
    <w:rsid w:val="009009D9"/>
    <w:rsid w:val="00900E0D"/>
    <w:rsid w:val="00901AC0"/>
    <w:rsid w:val="00901CD0"/>
    <w:rsid w:val="00902855"/>
    <w:rsid w:val="00902D59"/>
    <w:rsid w:val="00902FF3"/>
    <w:rsid w:val="009034F0"/>
    <w:rsid w:val="00903C47"/>
    <w:rsid w:val="00903D5B"/>
    <w:rsid w:val="00904265"/>
    <w:rsid w:val="009043C7"/>
    <w:rsid w:val="00904FE0"/>
    <w:rsid w:val="009054BF"/>
    <w:rsid w:val="009070FB"/>
    <w:rsid w:val="00910F60"/>
    <w:rsid w:val="00912596"/>
    <w:rsid w:val="00913AF6"/>
    <w:rsid w:val="00913C12"/>
    <w:rsid w:val="0091423D"/>
    <w:rsid w:val="009147AA"/>
    <w:rsid w:val="00914EEC"/>
    <w:rsid w:val="00915DC9"/>
    <w:rsid w:val="00916228"/>
    <w:rsid w:val="0091681A"/>
    <w:rsid w:val="00917149"/>
    <w:rsid w:val="00917AC0"/>
    <w:rsid w:val="00917FED"/>
    <w:rsid w:val="009203BC"/>
    <w:rsid w:val="00920937"/>
    <w:rsid w:val="00920FA5"/>
    <w:rsid w:val="009230A9"/>
    <w:rsid w:val="00923F06"/>
    <w:rsid w:val="00924A60"/>
    <w:rsid w:val="00924C41"/>
    <w:rsid w:val="00925104"/>
    <w:rsid w:val="009267B6"/>
    <w:rsid w:val="00926955"/>
    <w:rsid w:val="00926E55"/>
    <w:rsid w:val="00931390"/>
    <w:rsid w:val="009315CA"/>
    <w:rsid w:val="00932167"/>
    <w:rsid w:val="00933168"/>
    <w:rsid w:val="00933245"/>
    <w:rsid w:val="009333C1"/>
    <w:rsid w:val="00934B85"/>
    <w:rsid w:val="0093509C"/>
    <w:rsid w:val="00936F87"/>
    <w:rsid w:val="0093720D"/>
    <w:rsid w:val="00937491"/>
    <w:rsid w:val="0093754B"/>
    <w:rsid w:val="0093778D"/>
    <w:rsid w:val="00937AB3"/>
    <w:rsid w:val="00940996"/>
    <w:rsid w:val="0094317E"/>
    <w:rsid w:val="00943190"/>
    <w:rsid w:val="009433DC"/>
    <w:rsid w:val="00946201"/>
    <w:rsid w:val="009462EC"/>
    <w:rsid w:val="0094654F"/>
    <w:rsid w:val="00946913"/>
    <w:rsid w:val="009500E1"/>
    <w:rsid w:val="009503BF"/>
    <w:rsid w:val="00950943"/>
    <w:rsid w:val="0095122E"/>
    <w:rsid w:val="00951248"/>
    <w:rsid w:val="00951583"/>
    <w:rsid w:val="009519C6"/>
    <w:rsid w:val="00951CB6"/>
    <w:rsid w:val="009535A8"/>
    <w:rsid w:val="00953B85"/>
    <w:rsid w:val="0095445C"/>
    <w:rsid w:val="0095449A"/>
    <w:rsid w:val="009549AF"/>
    <w:rsid w:val="00954BD5"/>
    <w:rsid w:val="009568BF"/>
    <w:rsid w:val="00957660"/>
    <w:rsid w:val="00957779"/>
    <w:rsid w:val="00957F8C"/>
    <w:rsid w:val="009608FF"/>
    <w:rsid w:val="00960B10"/>
    <w:rsid w:val="00961FB9"/>
    <w:rsid w:val="00962241"/>
    <w:rsid w:val="0096231D"/>
    <w:rsid w:val="009634A2"/>
    <w:rsid w:val="00964750"/>
    <w:rsid w:val="0096547A"/>
    <w:rsid w:val="00965B6E"/>
    <w:rsid w:val="00966CD8"/>
    <w:rsid w:val="00970E24"/>
    <w:rsid w:val="00971176"/>
    <w:rsid w:val="00971750"/>
    <w:rsid w:val="00971EC9"/>
    <w:rsid w:val="00972727"/>
    <w:rsid w:val="00972D21"/>
    <w:rsid w:val="0097405A"/>
    <w:rsid w:val="0097526F"/>
    <w:rsid w:val="009764CD"/>
    <w:rsid w:val="00976812"/>
    <w:rsid w:val="009768F7"/>
    <w:rsid w:val="00977187"/>
    <w:rsid w:val="009808B7"/>
    <w:rsid w:val="00980933"/>
    <w:rsid w:val="00981A57"/>
    <w:rsid w:val="009825E8"/>
    <w:rsid w:val="009838AF"/>
    <w:rsid w:val="0098392B"/>
    <w:rsid w:val="0098397E"/>
    <w:rsid w:val="009841DA"/>
    <w:rsid w:val="00985AA9"/>
    <w:rsid w:val="0098624B"/>
    <w:rsid w:val="009865FE"/>
    <w:rsid w:val="009867B2"/>
    <w:rsid w:val="00991132"/>
    <w:rsid w:val="00991429"/>
    <w:rsid w:val="009914D9"/>
    <w:rsid w:val="0099219C"/>
    <w:rsid w:val="0099222B"/>
    <w:rsid w:val="00992577"/>
    <w:rsid w:val="00992D03"/>
    <w:rsid w:val="009931AF"/>
    <w:rsid w:val="0099342C"/>
    <w:rsid w:val="0099344B"/>
    <w:rsid w:val="00993D2B"/>
    <w:rsid w:val="00995C46"/>
    <w:rsid w:val="00995FBE"/>
    <w:rsid w:val="00996352"/>
    <w:rsid w:val="009967C5"/>
    <w:rsid w:val="009A0128"/>
    <w:rsid w:val="009A0255"/>
    <w:rsid w:val="009A1626"/>
    <w:rsid w:val="009A1663"/>
    <w:rsid w:val="009A197C"/>
    <w:rsid w:val="009A1C82"/>
    <w:rsid w:val="009A2EE0"/>
    <w:rsid w:val="009A5E4D"/>
    <w:rsid w:val="009A688E"/>
    <w:rsid w:val="009A68AE"/>
    <w:rsid w:val="009B00CB"/>
    <w:rsid w:val="009B110F"/>
    <w:rsid w:val="009B2211"/>
    <w:rsid w:val="009B2B42"/>
    <w:rsid w:val="009B3075"/>
    <w:rsid w:val="009B3464"/>
    <w:rsid w:val="009B3790"/>
    <w:rsid w:val="009B3B55"/>
    <w:rsid w:val="009B3C86"/>
    <w:rsid w:val="009B45AF"/>
    <w:rsid w:val="009B5915"/>
    <w:rsid w:val="009B5A60"/>
    <w:rsid w:val="009B668A"/>
    <w:rsid w:val="009B6FC7"/>
    <w:rsid w:val="009B72ED"/>
    <w:rsid w:val="009B7BD4"/>
    <w:rsid w:val="009C0086"/>
    <w:rsid w:val="009C00D7"/>
    <w:rsid w:val="009C0CBC"/>
    <w:rsid w:val="009C10F2"/>
    <w:rsid w:val="009C130F"/>
    <w:rsid w:val="009C1476"/>
    <w:rsid w:val="009C156E"/>
    <w:rsid w:val="009C1AC1"/>
    <w:rsid w:val="009C2883"/>
    <w:rsid w:val="009C2B84"/>
    <w:rsid w:val="009C2DAF"/>
    <w:rsid w:val="009C331D"/>
    <w:rsid w:val="009C332F"/>
    <w:rsid w:val="009C37AD"/>
    <w:rsid w:val="009C38B7"/>
    <w:rsid w:val="009C400D"/>
    <w:rsid w:val="009C4170"/>
    <w:rsid w:val="009C4E8F"/>
    <w:rsid w:val="009C50DA"/>
    <w:rsid w:val="009C51AC"/>
    <w:rsid w:val="009C532B"/>
    <w:rsid w:val="009C55D2"/>
    <w:rsid w:val="009C5721"/>
    <w:rsid w:val="009C5ADA"/>
    <w:rsid w:val="009C5BD3"/>
    <w:rsid w:val="009C6352"/>
    <w:rsid w:val="009C6F5F"/>
    <w:rsid w:val="009C715A"/>
    <w:rsid w:val="009C74F6"/>
    <w:rsid w:val="009C7993"/>
    <w:rsid w:val="009D0655"/>
    <w:rsid w:val="009D178D"/>
    <w:rsid w:val="009D1DF0"/>
    <w:rsid w:val="009D24D2"/>
    <w:rsid w:val="009D338E"/>
    <w:rsid w:val="009D361E"/>
    <w:rsid w:val="009D46A5"/>
    <w:rsid w:val="009D4877"/>
    <w:rsid w:val="009D48CC"/>
    <w:rsid w:val="009D4E33"/>
    <w:rsid w:val="009D6347"/>
    <w:rsid w:val="009D718D"/>
    <w:rsid w:val="009E0476"/>
    <w:rsid w:val="009E0982"/>
    <w:rsid w:val="009E1447"/>
    <w:rsid w:val="009E22CF"/>
    <w:rsid w:val="009E34D1"/>
    <w:rsid w:val="009E3F67"/>
    <w:rsid w:val="009E494F"/>
    <w:rsid w:val="009E5478"/>
    <w:rsid w:val="009E5F04"/>
    <w:rsid w:val="009E70E6"/>
    <w:rsid w:val="009F087B"/>
    <w:rsid w:val="009F14B6"/>
    <w:rsid w:val="009F19F6"/>
    <w:rsid w:val="009F1B1D"/>
    <w:rsid w:val="009F21F0"/>
    <w:rsid w:val="009F2A4F"/>
    <w:rsid w:val="009F3644"/>
    <w:rsid w:val="009F3747"/>
    <w:rsid w:val="009F3B48"/>
    <w:rsid w:val="009F3B8C"/>
    <w:rsid w:val="009F42B3"/>
    <w:rsid w:val="009F45FE"/>
    <w:rsid w:val="009F4808"/>
    <w:rsid w:val="009F52F8"/>
    <w:rsid w:val="009F5D0B"/>
    <w:rsid w:val="009F6C00"/>
    <w:rsid w:val="00A00A3B"/>
    <w:rsid w:val="00A00FCD"/>
    <w:rsid w:val="00A010E6"/>
    <w:rsid w:val="00A0168C"/>
    <w:rsid w:val="00A01E6C"/>
    <w:rsid w:val="00A01E6D"/>
    <w:rsid w:val="00A02466"/>
    <w:rsid w:val="00A03D0B"/>
    <w:rsid w:val="00A040AF"/>
    <w:rsid w:val="00A0414B"/>
    <w:rsid w:val="00A044A6"/>
    <w:rsid w:val="00A07955"/>
    <w:rsid w:val="00A07B0D"/>
    <w:rsid w:val="00A101CD"/>
    <w:rsid w:val="00A10468"/>
    <w:rsid w:val="00A1084A"/>
    <w:rsid w:val="00A1103A"/>
    <w:rsid w:val="00A11E96"/>
    <w:rsid w:val="00A125D9"/>
    <w:rsid w:val="00A127C3"/>
    <w:rsid w:val="00A12969"/>
    <w:rsid w:val="00A12E72"/>
    <w:rsid w:val="00A13388"/>
    <w:rsid w:val="00A139FD"/>
    <w:rsid w:val="00A150EA"/>
    <w:rsid w:val="00A15C11"/>
    <w:rsid w:val="00A1692C"/>
    <w:rsid w:val="00A169B9"/>
    <w:rsid w:val="00A1726C"/>
    <w:rsid w:val="00A1727F"/>
    <w:rsid w:val="00A17553"/>
    <w:rsid w:val="00A178B0"/>
    <w:rsid w:val="00A17AB6"/>
    <w:rsid w:val="00A20426"/>
    <w:rsid w:val="00A212D9"/>
    <w:rsid w:val="00A21B82"/>
    <w:rsid w:val="00A228C0"/>
    <w:rsid w:val="00A2303B"/>
    <w:rsid w:val="00A237B9"/>
    <w:rsid w:val="00A237F3"/>
    <w:rsid w:val="00A24B9F"/>
    <w:rsid w:val="00A252E8"/>
    <w:rsid w:val="00A255AF"/>
    <w:rsid w:val="00A25F91"/>
    <w:rsid w:val="00A26BDA"/>
    <w:rsid w:val="00A26E74"/>
    <w:rsid w:val="00A27B74"/>
    <w:rsid w:val="00A3063E"/>
    <w:rsid w:val="00A30831"/>
    <w:rsid w:val="00A30874"/>
    <w:rsid w:val="00A30E21"/>
    <w:rsid w:val="00A31B21"/>
    <w:rsid w:val="00A31B59"/>
    <w:rsid w:val="00A320D0"/>
    <w:rsid w:val="00A32848"/>
    <w:rsid w:val="00A341B8"/>
    <w:rsid w:val="00A341D6"/>
    <w:rsid w:val="00A34990"/>
    <w:rsid w:val="00A35A90"/>
    <w:rsid w:val="00A35D0C"/>
    <w:rsid w:val="00A3628B"/>
    <w:rsid w:val="00A364DF"/>
    <w:rsid w:val="00A36E2B"/>
    <w:rsid w:val="00A37BA8"/>
    <w:rsid w:val="00A37C98"/>
    <w:rsid w:val="00A401C2"/>
    <w:rsid w:val="00A4193A"/>
    <w:rsid w:val="00A42661"/>
    <w:rsid w:val="00A42C63"/>
    <w:rsid w:val="00A42F2F"/>
    <w:rsid w:val="00A43246"/>
    <w:rsid w:val="00A43720"/>
    <w:rsid w:val="00A43906"/>
    <w:rsid w:val="00A439FF"/>
    <w:rsid w:val="00A43E51"/>
    <w:rsid w:val="00A440C6"/>
    <w:rsid w:val="00A44BFB"/>
    <w:rsid w:val="00A45073"/>
    <w:rsid w:val="00A4598C"/>
    <w:rsid w:val="00A459F3"/>
    <w:rsid w:val="00A460AA"/>
    <w:rsid w:val="00A46A27"/>
    <w:rsid w:val="00A479D1"/>
    <w:rsid w:val="00A47FFD"/>
    <w:rsid w:val="00A50255"/>
    <w:rsid w:val="00A521CA"/>
    <w:rsid w:val="00A52273"/>
    <w:rsid w:val="00A52724"/>
    <w:rsid w:val="00A52AFA"/>
    <w:rsid w:val="00A52CE2"/>
    <w:rsid w:val="00A54206"/>
    <w:rsid w:val="00A54356"/>
    <w:rsid w:val="00A54E8E"/>
    <w:rsid w:val="00A553ED"/>
    <w:rsid w:val="00A55F62"/>
    <w:rsid w:val="00A56109"/>
    <w:rsid w:val="00A562A0"/>
    <w:rsid w:val="00A566D5"/>
    <w:rsid w:val="00A566DB"/>
    <w:rsid w:val="00A57F89"/>
    <w:rsid w:val="00A601EE"/>
    <w:rsid w:val="00A60DB3"/>
    <w:rsid w:val="00A610C8"/>
    <w:rsid w:val="00A6258C"/>
    <w:rsid w:val="00A629BF"/>
    <w:rsid w:val="00A63B6A"/>
    <w:rsid w:val="00A67129"/>
    <w:rsid w:val="00A70CF4"/>
    <w:rsid w:val="00A7129C"/>
    <w:rsid w:val="00A71572"/>
    <w:rsid w:val="00A7176E"/>
    <w:rsid w:val="00A71AAB"/>
    <w:rsid w:val="00A71CB2"/>
    <w:rsid w:val="00A72210"/>
    <w:rsid w:val="00A725FE"/>
    <w:rsid w:val="00A72AD7"/>
    <w:rsid w:val="00A73910"/>
    <w:rsid w:val="00A744F1"/>
    <w:rsid w:val="00A753AC"/>
    <w:rsid w:val="00A7682A"/>
    <w:rsid w:val="00A80091"/>
    <w:rsid w:val="00A82217"/>
    <w:rsid w:val="00A8289C"/>
    <w:rsid w:val="00A82B66"/>
    <w:rsid w:val="00A84DC1"/>
    <w:rsid w:val="00A85CFD"/>
    <w:rsid w:val="00A86F59"/>
    <w:rsid w:val="00A87361"/>
    <w:rsid w:val="00A879CE"/>
    <w:rsid w:val="00A87FCA"/>
    <w:rsid w:val="00A9041B"/>
    <w:rsid w:val="00A907CA"/>
    <w:rsid w:val="00A909C5"/>
    <w:rsid w:val="00A9156C"/>
    <w:rsid w:val="00A918D5"/>
    <w:rsid w:val="00A91C6C"/>
    <w:rsid w:val="00A91D2C"/>
    <w:rsid w:val="00A924C2"/>
    <w:rsid w:val="00A92F61"/>
    <w:rsid w:val="00A94086"/>
    <w:rsid w:val="00A9449B"/>
    <w:rsid w:val="00A94E84"/>
    <w:rsid w:val="00A951F1"/>
    <w:rsid w:val="00A95C37"/>
    <w:rsid w:val="00A97EE8"/>
    <w:rsid w:val="00AA0164"/>
    <w:rsid w:val="00AA24E4"/>
    <w:rsid w:val="00AA351F"/>
    <w:rsid w:val="00AA36C5"/>
    <w:rsid w:val="00AA3DD7"/>
    <w:rsid w:val="00AA44FE"/>
    <w:rsid w:val="00AA4748"/>
    <w:rsid w:val="00AA58EC"/>
    <w:rsid w:val="00AA6A33"/>
    <w:rsid w:val="00AA7D64"/>
    <w:rsid w:val="00AB1C5A"/>
    <w:rsid w:val="00AB2A2A"/>
    <w:rsid w:val="00AB384E"/>
    <w:rsid w:val="00AB3861"/>
    <w:rsid w:val="00AB3924"/>
    <w:rsid w:val="00AB6500"/>
    <w:rsid w:val="00AB6931"/>
    <w:rsid w:val="00AB6B54"/>
    <w:rsid w:val="00AB6CFD"/>
    <w:rsid w:val="00AB7F06"/>
    <w:rsid w:val="00AC002A"/>
    <w:rsid w:val="00AC1555"/>
    <w:rsid w:val="00AC1F57"/>
    <w:rsid w:val="00AC2567"/>
    <w:rsid w:val="00AC3DBF"/>
    <w:rsid w:val="00AC4076"/>
    <w:rsid w:val="00AC523E"/>
    <w:rsid w:val="00AC5430"/>
    <w:rsid w:val="00AC55A5"/>
    <w:rsid w:val="00AC725C"/>
    <w:rsid w:val="00AD0E39"/>
    <w:rsid w:val="00AD1C9D"/>
    <w:rsid w:val="00AD205C"/>
    <w:rsid w:val="00AD2250"/>
    <w:rsid w:val="00AD2D3B"/>
    <w:rsid w:val="00AD2F56"/>
    <w:rsid w:val="00AD4058"/>
    <w:rsid w:val="00AD4081"/>
    <w:rsid w:val="00AD4D2A"/>
    <w:rsid w:val="00AD5009"/>
    <w:rsid w:val="00AD558E"/>
    <w:rsid w:val="00AD5977"/>
    <w:rsid w:val="00AD7397"/>
    <w:rsid w:val="00AD765E"/>
    <w:rsid w:val="00AD7E59"/>
    <w:rsid w:val="00AE1957"/>
    <w:rsid w:val="00AE1B3E"/>
    <w:rsid w:val="00AE235D"/>
    <w:rsid w:val="00AE3764"/>
    <w:rsid w:val="00AE3B1D"/>
    <w:rsid w:val="00AE4185"/>
    <w:rsid w:val="00AE4DB6"/>
    <w:rsid w:val="00AE4FE6"/>
    <w:rsid w:val="00AE5056"/>
    <w:rsid w:val="00AE5489"/>
    <w:rsid w:val="00AE65D9"/>
    <w:rsid w:val="00AE75F3"/>
    <w:rsid w:val="00AF08FB"/>
    <w:rsid w:val="00AF2502"/>
    <w:rsid w:val="00AF4016"/>
    <w:rsid w:val="00AF4B71"/>
    <w:rsid w:val="00AF4F70"/>
    <w:rsid w:val="00AF52E9"/>
    <w:rsid w:val="00AF55DC"/>
    <w:rsid w:val="00AF6819"/>
    <w:rsid w:val="00AF6AE3"/>
    <w:rsid w:val="00AF7B32"/>
    <w:rsid w:val="00AF7F52"/>
    <w:rsid w:val="00B0015B"/>
    <w:rsid w:val="00B01756"/>
    <w:rsid w:val="00B0194A"/>
    <w:rsid w:val="00B02284"/>
    <w:rsid w:val="00B024B9"/>
    <w:rsid w:val="00B0283C"/>
    <w:rsid w:val="00B028B7"/>
    <w:rsid w:val="00B03435"/>
    <w:rsid w:val="00B0390B"/>
    <w:rsid w:val="00B049F2"/>
    <w:rsid w:val="00B062C4"/>
    <w:rsid w:val="00B062D3"/>
    <w:rsid w:val="00B07340"/>
    <w:rsid w:val="00B0761F"/>
    <w:rsid w:val="00B0787D"/>
    <w:rsid w:val="00B07DEE"/>
    <w:rsid w:val="00B10665"/>
    <w:rsid w:val="00B10E7A"/>
    <w:rsid w:val="00B1446E"/>
    <w:rsid w:val="00B15247"/>
    <w:rsid w:val="00B1551B"/>
    <w:rsid w:val="00B158FE"/>
    <w:rsid w:val="00B15953"/>
    <w:rsid w:val="00B1597C"/>
    <w:rsid w:val="00B164A0"/>
    <w:rsid w:val="00B16A7A"/>
    <w:rsid w:val="00B16B22"/>
    <w:rsid w:val="00B17A2A"/>
    <w:rsid w:val="00B20F16"/>
    <w:rsid w:val="00B21870"/>
    <w:rsid w:val="00B21A7E"/>
    <w:rsid w:val="00B2220F"/>
    <w:rsid w:val="00B223D1"/>
    <w:rsid w:val="00B22A1C"/>
    <w:rsid w:val="00B22C20"/>
    <w:rsid w:val="00B22D3C"/>
    <w:rsid w:val="00B239D8"/>
    <w:rsid w:val="00B242F5"/>
    <w:rsid w:val="00B24472"/>
    <w:rsid w:val="00B25DC7"/>
    <w:rsid w:val="00B2692F"/>
    <w:rsid w:val="00B273D9"/>
    <w:rsid w:val="00B31B84"/>
    <w:rsid w:val="00B321EF"/>
    <w:rsid w:val="00B32964"/>
    <w:rsid w:val="00B33D73"/>
    <w:rsid w:val="00B34C99"/>
    <w:rsid w:val="00B34DA9"/>
    <w:rsid w:val="00B361EC"/>
    <w:rsid w:val="00B36726"/>
    <w:rsid w:val="00B368C2"/>
    <w:rsid w:val="00B370C9"/>
    <w:rsid w:val="00B37543"/>
    <w:rsid w:val="00B4054B"/>
    <w:rsid w:val="00B40CFD"/>
    <w:rsid w:val="00B412F4"/>
    <w:rsid w:val="00B4131E"/>
    <w:rsid w:val="00B42457"/>
    <w:rsid w:val="00B42C31"/>
    <w:rsid w:val="00B42EA9"/>
    <w:rsid w:val="00B45AE8"/>
    <w:rsid w:val="00B45C60"/>
    <w:rsid w:val="00B466A3"/>
    <w:rsid w:val="00B51201"/>
    <w:rsid w:val="00B51CD0"/>
    <w:rsid w:val="00B51FC9"/>
    <w:rsid w:val="00B52AAA"/>
    <w:rsid w:val="00B52D50"/>
    <w:rsid w:val="00B533E1"/>
    <w:rsid w:val="00B53483"/>
    <w:rsid w:val="00B5413A"/>
    <w:rsid w:val="00B54982"/>
    <w:rsid w:val="00B55527"/>
    <w:rsid w:val="00B562A4"/>
    <w:rsid w:val="00B56990"/>
    <w:rsid w:val="00B56B31"/>
    <w:rsid w:val="00B5740A"/>
    <w:rsid w:val="00B603EC"/>
    <w:rsid w:val="00B61232"/>
    <w:rsid w:val="00B61A59"/>
    <w:rsid w:val="00B620EF"/>
    <w:rsid w:val="00B623C2"/>
    <w:rsid w:val="00B627AD"/>
    <w:rsid w:val="00B627DA"/>
    <w:rsid w:val="00B62B7B"/>
    <w:rsid w:val="00B62EB5"/>
    <w:rsid w:val="00B63BB1"/>
    <w:rsid w:val="00B647FE"/>
    <w:rsid w:val="00B64F2B"/>
    <w:rsid w:val="00B6525C"/>
    <w:rsid w:val="00B65F4E"/>
    <w:rsid w:val="00B66A4D"/>
    <w:rsid w:val="00B66D66"/>
    <w:rsid w:val="00B672AF"/>
    <w:rsid w:val="00B67644"/>
    <w:rsid w:val="00B67843"/>
    <w:rsid w:val="00B704FE"/>
    <w:rsid w:val="00B705CC"/>
    <w:rsid w:val="00B70FD7"/>
    <w:rsid w:val="00B717B3"/>
    <w:rsid w:val="00B72160"/>
    <w:rsid w:val="00B729E7"/>
    <w:rsid w:val="00B73F9D"/>
    <w:rsid w:val="00B74A2A"/>
    <w:rsid w:val="00B774C0"/>
    <w:rsid w:val="00B7770E"/>
    <w:rsid w:val="00B77C46"/>
    <w:rsid w:val="00B80FF9"/>
    <w:rsid w:val="00B81667"/>
    <w:rsid w:val="00B81ABB"/>
    <w:rsid w:val="00B81B88"/>
    <w:rsid w:val="00B81B90"/>
    <w:rsid w:val="00B82BAB"/>
    <w:rsid w:val="00B83D10"/>
    <w:rsid w:val="00B85D9E"/>
    <w:rsid w:val="00B85DC9"/>
    <w:rsid w:val="00B86BBB"/>
    <w:rsid w:val="00B86CEA"/>
    <w:rsid w:val="00B86D8D"/>
    <w:rsid w:val="00B872AE"/>
    <w:rsid w:val="00B901EC"/>
    <w:rsid w:val="00B90B99"/>
    <w:rsid w:val="00B915AD"/>
    <w:rsid w:val="00B927E9"/>
    <w:rsid w:val="00B92B10"/>
    <w:rsid w:val="00B93734"/>
    <w:rsid w:val="00B93CE4"/>
    <w:rsid w:val="00B94C34"/>
    <w:rsid w:val="00B95657"/>
    <w:rsid w:val="00B96D32"/>
    <w:rsid w:val="00B96D7D"/>
    <w:rsid w:val="00B971F4"/>
    <w:rsid w:val="00B9751F"/>
    <w:rsid w:val="00BA06FE"/>
    <w:rsid w:val="00BA2DF9"/>
    <w:rsid w:val="00BA3226"/>
    <w:rsid w:val="00BA4431"/>
    <w:rsid w:val="00BA468C"/>
    <w:rsid w:val="00BA552C"/>
    <w:rsid w:val="00BA5F97"/>
    <w:rsid w:val="00BA64EF"/>
    <w:rsid w:val="00BA6FEE"/>
    <w:rsid w:val="00BA7F00"/>
    <w:rsid w:val="00BB05D5"/>
    <w:rsid w:val="00BB19CF"/>
    <w:rsid w:val="00BB1B73"/>
    <w:rsid w:val="00BB1EE0"/>
    <w:rsid w:val="00BB2789"/>
    <w:rsid w:val="00BB2875"/>
    <w:rsid w:val="00BB296D"/>
    <w:rsid w:val="00BB2BED"/>
    <w:rsid w:val="00BB3815"/>
    <w:rsid w:val="00BB3FF7"/>
    <w:rsid w:val="00BB4F5D"/>
    <w:rsid w:val="00BB5277"/>
    <w:rsid w:val="00BB62CD"/>
    <w:rsid w:val="00BB6B31"/>
    <w:rsid w:val="00BC08EC"/>
    <w:rsid w:val="00BC1856"/>
    <w:rsid w:val="00BC18AD"/>
    <w:rsid w:val="00BC3269"/>
    <w:rsid w:val="00BC79F8"/>
    <w:rsid w:val="00BC7C7B"/>
    <w:rsid w:val="00BD0217"/>
    <w:rsid w:val="00BD03DF"/>
    <w:rsid w:val="00BD0516"/>
    <w:rsid w:val="00BD09CD"/>
    <w:rsid w:val="00BD22A4"/>
    <w:rsid w:val="00BD23E1"/>
    <w:rsid w:val="00BD2AAD"/>
    <w:rsid w:val="00BD3034"/>
    <w:rsid w:val="00BD3381"/>
    <w:rsid w:val="00BD39EA"/>
    <w:rsid w:val="00BD4486"/>
    <w:rsid w:val="00BD5784"/>
    <w:rsid w:val="00BD5973"/>
    <w:rsid w:val="00BD5C66"/>
    <w:rsid w:val="00BD67B6"/>
    <w:rsid w:val="00BD6B35"/>
    <w:rsid w:val="00BD72A0"/>
    <w:rsid w:val="00BD7AAC"/>
    <w:rsid w:val="00BE0789"/>
    <w:rsid w:val="00BE1CE6"/>
    <w:rsid w:val="00BE201B"/>
    <w:rsid w:val="00BE3190"/>
    <w:rsid w:val="00BE5B73"/>
    <w:rsid w:val="00BE6081"/>
    <w:rsid w:val="00BE6A42"/>
    <w:rsid w:val="00BE7965"/>
    <w:rsid w:val="00BE7FB2"/>
    <w:rsid w:val="00BF162E"/>
    <w:rsid w:val="00BF22C0"/>
    <w:rsid w:val="00BF2F0E"/>
    <w:rsid w:val="00BF33C3"/>
    <w:rsid w:val="00BF38BD"/>
    <w:rsid w:val="00BF3C34"/>
    <w:rsid w:val="00BF3D13"/>
    <w:rsid w:val="00BF3E25"/>
    <w:rsid w:val="00BF45F3"/>
    <w:rsid w:val="00BF4B95"/>
    <w:rsid w:val="00BF56C7"/>
    <w:rsid w:val="00BF5C1E"/>
    <w:rsid w:val="00BF5F41"/>
    <w:rsid w:val="00BF6D53"/>
    <w:rsid w:val="00BF713A"/>
    <w:rsid w:val="00C00DB5"/>
    <w:rsid w:val="00C00E8A"/>
    <w:rsid w:val="00C00FD3"/>
    <w:rsid w:val="00C01EFA"/>
    <w:rsid w:val="00C025FA"/>
    <w:rsid w:val="00C0274E"/>
    <w:rsid w:val="00C027F7"/>
    <w:rsid w:val="00C03188"/>
    <w:rsid w:val="00C03D2C"/>
    <w:rsid w:val="00C03E9A"/>
    <w:rsid w:val="00C0412D"/>
    <w:rsid w:val="00C04356"/>
    <w:rsid w:val="00C04EAE"/>
    <w:rsid w:val="00C06236"/>
    <w:rsid w:val="00C0623C"/>
    <w:rsid w:val="00C063BD"/>
    <w:rsid w:val="00C064CF"/>
    <w:rsid w:val="00C07094"/>
    <w:rsid w:val="00C109E6"/>
    <w:rsid w:val="00C10E07"/>
    <w:rsid w:val="00C11BD0"/>
    <w:rsid w:val="00C124AF"/>
    <w:rsid w:val="00C125EA"/>
    <w:rsid w:val="00C129E6"/>
    <w:rsid w:val="00C133D9"/>
    <w:rsid w:val="00C14349"/>
    <w:rsid w:val="00C1643A"/>
    <w:rsid w:val="00C16826"/>
    <w:rsid w:val="00C17446"/>
    <w:rsid w:val="00C20063"/>
    <w:rsid w:val="00C20779"/>
    <w:rsid w:val="00C207CE"/>
    <w:rsid w:val="00C23AB9"/>
    <w:rsid w:val="00C24DD9"/>
    <w:rsid w:val="00C25E3E"/>
    <w:rsid w:val="00C25E41"/>
    <w:rsid w:val="00C25F25"/>
    <w:rsid w:val="00C26EB2"/>
    <w:rsid w:val="00C27406"/>
    <w:rsid w:val="00C274BD"/>
    <w:rsid w:val="00C27F64"/>
    <w:rsid w:val="00C3059B"/>
    <w:rsid w:val="00C305E3"/>
    <w:rsid w:val="00C30D88"/>
    <w:rsid w:val="00C30EDA"/>
    <w:rsid w:val="00C310BE"/>
    <w:rsid w:val="00C31130"/>
    <w:rsid w:val="00C31267"/>
    <w:rsid w:val="00C312EF"/>
    <w:rsid w:val="00C31570"/>
    <w:rsid w:val="00C3182C"/>
    <w:rsid w:val="00C31EA2"/>
    <w:rsid w:val="00C3208C"/>
    <w:rsid w:val="00C339B4"/>
    <w:rsid w:val="00C33AE1"/>
    <w:rsid w:val="00C3533C"/>
    <w:rsid w:val="00C35CCB"/>
    <w:rsid w:val="00C35EB5"/>
    <w:rsid w:val="00C3720D"/>
    <w:rsid w:val="00C37287"/>
    <w:rsid w:val="00C3790E"/>
    <w:rsid w:val="00C40586"/>
    <w:rsid w:val="00C4071D"/>
    <w:rsid w:val="00C40D59"/>
    <w:rsid w:val="00C40EA6"/>
    <w:rsid w:val="00C4261E"/>
    <w:rsid w:val="00C42C79"/>
    <w:rsid w:val="00C43250"/>
    <w:rsid w:val="00C43A18"/>
    <w:rsid w:val="00C44204"/>
    <w:rsid w:val="00C448F5"/>
    <w:rsid w:val="00C45506"/>
    <w:rsid w:val="00C456EF"/>
    <w:rsid w:val="00C46F51"/>
    <w:rsid w:val="00C50B4D"/>
    <w:rsid w:val="00C50D23"/>
    <w:rsid w:val="00C51952"/>
    <w:rsid w:val="00C51AF0"/>
    <w:rsid w:val="00C52E60"/>
    <w:rsid w:val="00C5354E"/>
    <w:rsid w:val="00C53A77"/>
    <w:rsid w:val="00C53A8B"/>
    <w:rsid w:val="00C53E6F"/>
    <w:rsid w:val="00C53F2C"/>
    <w:rsid w:val="00C540C8"/>
    <w:rsid w:val="00C5622D"/>
    <w:rsid w:val="00C568A8"/>
    <w:rsid w:val="00C57B84"/>
    <w:rsid w:val="00C57D69"/>
    <w:rsid w:val="00C60BCD"/>
    <w:rsid w:val="00C62671"/>
    <w:rsid w:val="00C627B7"/>
    <w:rsid w:val="00C62873"/>
    <w:rsid w:val="00C62CEC"/>
    <w:rsid w:val="00C630B5"/>
    <w:rsid w:val="00C64106"/>
    <w:rsid w:val="00C64129"/>
    <w:rsid w:val="00C645FF"/>
    <w:rsid w:val="00C6487B"/>
    <w:rsid w:val="00C66CB9"/>
    <w:rsid w:val="00C70C8F"/>
    <w:rsid w:val="00C70F23"/>
    <w:rsid w:val="00C717D4"/>
    <w:rsid w:val="00C7192E"/>
    <w:rsid w:val="00C725C4"/>
    <w:rsid w:val="00C73048"/>
    <w:rsid w:val="00C73B88"/>
    <w:rsid w:val="00C74BF4"/>
    <w:rsid w:val="00C75A8D"/>
    <w:rsid w:val="00C75B71"/>
    <w:rsid w:val="00C75C21"/>
    <w:rsid w:val="00C76C42"/>
    <w:rsid w:val="00C8039C"/>
    <w:rsid w:val="00C80573"/>
    <w:rsid w:val="00C80AF9"/>
    <w:rsid w:val="00C80C4D"/>
    <w:rsid w:val="00C81C09"/>
    <w:rsid w:val="00C82E79"/>
    <w:rsid w:val="00C8343C"/>
    <w:rsid w:val="00C83C18"/>
    <w:rsid w:val="00C83E2F"/>
    <w:rsid w:val="00C847C2"/>
    <w:rsid w:val="00C849CB"/>
    <w:rsid w:val="00C84DCA"/>
    <w:rsid w:val="00C84E64"/>
    <w:rsid w:val="00C857CB"/>
    <w:rsid w:val="00C86F6C"/>
    <w:rsid w:val="00C8740F"/>
    <w:rsid w:val="00C8782F"/>
    <w:rsid w:val="00C87FB0"/>
    <w:rsid w:val="00C90588"/>
    <w:rsid w:val="00C931DC"/>
    <w:rsid w:val="00C93354"/>
    <w:rsid w:val="00C93D3C"/>
    <w:rsid w:val="00C93EEA"/>
    <w:rsid w:val="00C95519"/>
    <w:rsid w:val="00C966B6"/>
    <w:rsid w:val="00C9779C"/>
    <w:rsid w:val="00CA1023"/>
    <w:rsid w:val="00CA102C"/>
    <w:rsid w:val="00CA10B8"/>
    <w:rsid w:val="00CA22BA"/>
    <w:rsid w:val="00CA2379"/>
    <w:rsid w:val="00CA2968"/>
    <w:rsid w:val="00CA3966"/>
    <w:rsid w:val="00CA4317"/>
    <w:rsid w:val="00CA4640"/>
    <w:rsid w:val="00CA58DA"/>
    <w:rsid w:val="00CA6F12"/>
    <w:rsid w:val="00CA798F"/>
    <w:rsid w:val="00CB032B"/>
    <w:rsid w:val="00CB09F0"/>
    <w:rsid w:val="00CB0EC7"/>
    <w:rsid w:val="00CB1337"/>
    <w:rsid w:val="00CB1A12"/>
    <w:rsid w:val="00CB1F1A"/>
    <w:rsid w:val="00CB2295"/>
    <w:rsid w:val="00CB2F50"/>
    <w:rsid w:val="00CB2F78"/>
    <w:rsid w:val="00CB3041"/>
    <w:rsid w:val="00CB495D"/>
    <w:rsid w:val="00CB4ECE"/>
    <w:rsid w:val="00CB5615"/>
    <w:rsid w:val="00CB61A7"/>
    <w:rsid w:val="00CB61CE"/>
    <w:rsid w:val="00CC0770"/>
    <w:rsid w:val="00CC0BFD"/>
    <w:rsid w:val="00CC1224"/>
    <w:rsid w:val="00CC2F0E"/>
    <w:rsid w:val="00CC37CC"/>
    <w:rsid w:val="00CC3DF1"/>
    <w:rsid w:val="00CC3F00"/>
    <w:rsid w:val="00CC428F"/>
    <w:rsid w:val="00CC4721"/>
    <w:rsid w:val="00CC48E3"/>
    <w:rsid w:val="00CC4FAD"/>
    <w:rsid w:val="00CC5770"/>
    <w:rsid w:val="00CC5AA5"/>
    <w:rsid w:val="00CC6CCD"/>
    <w:rsid w:val="00CC7250"/>
    <w:rsid w:val="00CC7ACE"/>
    <w:rsid w:val="00CD08D0"/>
    <w:rsid w:val="00CD1890"/>
    <w:rsid w:val="00CD2052"/>
    <w:rsid w:val="00CD304C"/>
    <w:rsid w:val="00CD3422"/>
    <w:rsid w:val="00CD3A3A"/>
    <w:rsid w:val="00CD3D72"/>
    <w:rsid w:val="00CD412B"/>
    <w:rsid w:val="00CD42D8"/>
    <w:rsid w:val="00CD5C1A"/>
    <w:rsid w:val="00CD683C"/>
    <w:rsid w:val="00CD6E6D"/>
    <w:rsid w:val="00CD785D"/>
    <w:rsid w:val="00CE21C0"/>
    <w:rsid w:val="00CE2A59"/>
    <w:rsid w:val="00CE2EEF"/>
    <w:rsid w:val="00CE2F1F"/>
    <w:rsid w:val="00CE4409"/>
    <w:rsid w:val="00CE4D62"/>
    <w:rsid w:val="00CE4F5D"/>
    <w:rsid w:val="00CE6973"/>
    <w:rsid w:val="00CE6C92"/>
    <w:rsid w:val="00CE74A9"/>
    <w:rsid w:val="00CE7756"/>
    <w:rsid w:val="00CF02A8"/>
    <w:rsid w:val="00CF04D8"/>
    <w:rsid w:val="00CF11F8"/>
    <w:rsid w:val="00CF1AA4"/>
    <w:rsid w:val="00CF1AAF"/>
    <w:rsid w:val="00CF1ED6"/>
    <w:rsid w:val="00CF20C0"/>
    <w:rsid w:val="00CF29E4"/>
    <w:rsid w:val="00CF2E1D"/>
    <w:rsid w:val="00CF39B6"/>
    <w:rsid w:val="00CF3DE3"/>
    <w:rsid w:val="00CF4C79"/>
    <w:rsid w:val="00CF557C"/>
    <w:rsid w:val="00CF60B9"/>
    <w:rsid w:val="00CF62A9"/>
    <w:rsid w:val="00CF72F2"/>
    <w:rsid w:val="00CF7800"/>
    <w:rsid w:val="00D003A0"/>
    <w:rsid w:val="00D00F0D"/>
    <w:rsid w:val="00D0157D"/>
    <w:rsid w:val="00D03336"/>
    <w:rsid w:val="00D06062"/>
    <w:rsid w:val="00D0720B"/>
    <w:rsid w:val="00D0724B"/>
    <w:rsid w:val="00D079F9"/>
    <w:rsid w:val="00D10F52"/>
    <w:rsid w:val="00D11045"/>
    <w:rsid w:val="00D1208D"/>
    <w:rsid w:val="00D125BE"/>
    <w:rsid w:val="00D15021"/>
    <w:rsid w:val="00D1533F"/>
    <w:rsid w:val="00D15C60"/>
    <w:rsid w:val="00D15C8E"/>
    <w:rsid w:val="00D166E2"/>
    <w:rsid w:val="00D204A2"/>
    <w:rsid w:val="00D208AB"/>
    <w:rsid w:val="00D220C0"/>
    <w:rsid w:val="00D22775"/>
    <w:rsid w:val="00D233B0"/>
    <w:rsid w:val="00D23688"/>
    <w:rsid w:val="00D239CD"/>
    <w:rsid w:val="00D23CD2"/>
    <w:rsid w:val="00D2588C"/>
    <w:rsid w:val="00D25C66"/>
    <w:rsid w:val="00D272C0"/>
    <w:rsid w:val="00D3002E"/>
    <w:rsid w:val="00D305B8"/>
    <w:rsid w:val="00D30B42"/>
    <w:rsid w:val="00D3178C"/>
    <w:rsid w:val="00D33447"/>
    <w:rsid w:val="00D34395"/>
    <w:rsid w:val="00D347F4"/>
    <w:rsid w:val="00D354A3"/>
    <w:rsid w:val="00D35995"/>
    <w:rsid w:val="00D35CA4"/>
    <w:rsid w:val="00D35D16"/>
    <w:rsid w:val="00D367C9"/>
    <w:rsid w:val="00D376A9"/>
    <w:rsid w:val="00D376B2"/>
    <w:rsid w:val="00D3796E"/>
    <w:rsid w:val="00D37F3B"/>
    <w:rsid w:val="00D410A3"/>
    <w:rsid w:val="00D410F6"/>
    <w:rsid w:val="00D4136A"/>
    <w:rsid w:val="00D41934"/>
    <w:rsid w:val="00D41EFB"/>
    <w:rsid w:val="00D43240"/>
    <w:rsid w:val="00D433F3"/>
    <w:rsid w:val="00D434B5"/>
    <w:rsid w:val="00D4472B"/>
    <w:rsid w:val="00D44DEB"/>
    <w:rsid w:val="00D456DC"/>
    <w:rsid w:val="00D45D2F"/>
    <w:rsid w:val="00D46390"/>
    <w:rsid w:val="00D466B5"/>
    <w:rsid w:val="00D466EA"/>
    <w:rsid w:val="00D469C5"/>
    <w:rsid w:val="00D473E6"/>
    <w:rsid w:val="00D50BF4"/>
    <w:rsid w:val="00D51CD3"/>
    <w:rsid w:val="00D53370"/>
    <w:rsid w:val="00D5358C"/>
    <w:rsid w:val="00D54416"/>
    <w:rsid w:val="00D548E1"/>
    <w:rsid w:val="00D555DA"/>
    <w:rsid w:val="00D55B7D"/>
    <w:rsid w:val="00D56427"/>
    <w:rsid w:val="00D56532"/>
    <w:rsid w:val="00D57E12"/>
    <w:rsid w:val="00D609D1"/>
    <w:rsid w:val="00D60DFD"/>
    <w:rsid w:val="00D60FCF"/>
    <w:rsid w:val="00D611F4"/>
    <w:rsid w:val="00D62658"/>
    <w:rsid w:val="00D651DA"/>
    <w:rsid w:val="00D65E46"/>
    <w:rsid w:val="00D66FCC"/>
    <w:rsid w:val="00D67BF0"/>
    <w:rsid w:val="00D70414"/>
    <w:rsid w:val="00D7058F"/>
    <w:rsid w:val="00D71341"/>
    <w:rsid w:val="00D71424"/>
    <w:rsid w:val="00D71577"/>
    <w:rsid w:val="00D72F99"/>
    <w:rsid w:val="00D73D83"/>
    <w:rsid w:val="00D76327"/>
    <w:rsid w:val="00D7688F"/>
    <w:rsid w:val="00D769B6"/>
    <w:rsid w:val="00D769FA"/>
    <w:rsid w:val="00D76AF6"/>
    <w:rsid w:val="00D76E11"/>
    <w:rsid w:val="00D77FC5"/>
    <w:rsid w:val="00D80100"/>
    <w:rsid w:val="00D8037C"/>
    <w:rsid w:val="00D80A5C"/>
    <w:rsid w:val="00D818F7"/>
    <w:rsid w:val="00D819BC"/>
    <w:rsid w:val="00D81B50"/>
    <w:rsid w:val="00D82851"/>
    <w:rsid w:val="00D8371D"/>
    <w:rsid w:val="00D83DD6"/>
    <w:rsid w:val="00D83FEB"/>
    <w:rsid w:val="00D840E9"/>
    <w:rsid w:val="00D8435B"/>
    <w:rsid w:val="00D8467C"/>
    <w:rsid w:val="00D8484F"/>
    <w:rsid w:val="00D84CAA"/>
    <w:rsid w:val="00D85166"/>
    <w:rsid w:val="00D85269"/>
    <w:rsid w:val="00D86A07"/>
    <w:rsid w:val="00D913DB"/>
    <w:rsid w:val="00D91F8A"/>
    <w:rsid w:val="00D921CD"/>
    <w:rsid w:val="00D92A94"/>
    <w:rsid w:val="00D92D63"/>
    <w:rsid w:val="00D92EBC"/>
    <w:rsid w:val="00D93156"/>
    <w:rsid w:val="00D93E7B"/>
    <w:rsid w:val="00D93F03"/>
    <w:rsid w:val="00D95646"/>
    <w:rsid w:val="00D9605A"/>
    <w:rsid w:val="00D9638F"/>
    <w:rsid w:val="00D96F84"/>
    <w:rsid w:val="00DA0D9F"/>
    <w:rsid w:val="00DA0F2F"/>
    <w:rsid w:val="00DA110A"/>
    <w:rsid w:val="00DA1530"/>
    <w:rsid w:val="00DA1B14"/>
    <w:rsid w:val="00DA20D3"/>
    <w:rsid w:val="00DA3060"/>
    <w:rsid w:val="00DA4376"/>
    <w:rsid w:val="00DA445A"/>
    <w:rsid w:val="00DA4D49"/>
    <w:rsid w:val="00DA7D31"/>
    <w:rsid w:val="00DB0414"/>
    <w:rsid w:val="00DB2068"/>
    <w:rsid w:val="00DB210E"/>
    <w:rsid w:val="00DB2BAC"/>
    <w:rsid w:val="00DB2F0F"/>
    <w:rsid w:val="00DB3063"/>
    <w:rsid w:val="00DB30B1"/>
    <w:rsid w:val="00DB33E8"/>
    <w:rsid w:val="00DB387A"/>
    <w:rsid w:val="00DB38A7"/>
    <w:rsid w:val="00DB6593"/>
    <w:rsid w:val="00DB74FF"/>
    <w:rsid w:val="00DB7937"/>
    <w:rsid w:val="00DB7D56"/>
    <w:rsid w:val="00DC008C"/>
    <w:rsid w:val="00DC00E1"/>
    <w:rsid w:val="00DC072D"/>
    <w:rsid w:val="00DC13AC"/>
    <w:rsid w:val="00DC1F0A"/>
    <w:rsid w:val="00DC272E"/>
    <w:rsid w:val="00DC4AE0"/>
    <w:rsid w:val="00DC4F1D"/>
    <w:rsid w:val="00DC5D57"/>
    <w:rsid w:val="00DC64ED"/>
    <w:rsid w:val="00DD0246"/>
    <w:rsid w:val="00DD0AB4"/>
    <w:rsid w:val="00DD1292"/>
    <w:rsid w:val="00DD16B3"/>
    <w:rsid w:val="00DD229B"/>
    <w:rsid w:val="00DD3177"/>
    <w:rsid w:val="00DD38C3"/>
    <w:rsid w:val="00DD3FA6"/>
    <w:rsid w:val="00DD4B8E"/>
    <w:rsid w:val="00DD4C26"/>
    <w:rsid w:val="00DD50E1"/>
    <w:rsid w:val="00DD579D"/>
    <w:rsid w:val="00DD5E6E"/>
    <w:rsid w:val="00DD6032"/>
    <w:rsid w:val="00DE1C37"/>
    <w:rsid w:val="00DE1EB1"/>
    <w:rsid w:val="00DE2ACC"/>
    <w:rsid w:val="00DE3787"/>
    <w:rsid w:val="00DE3ADE"/>
    <w:rsid w:val="00DE4063"/>
    <w:rsid w:val="00DE4CD2"/>
    <w:rsid w:val="00DE5BA3"/>
    <w:rsid w:val="00DE6E4E"/>
    <w:rsid w:val="00DE7526"/>
    <w:rsid w:val="00DE7729"/>
    <w:rsid w:val="00DE78C5"/>
    <w:rsid w:val="00DF0825"/>
    <w:rsid w:val="00DF0CA9"/>
    <w:rsid w:val="00DF1193"/>
    <w:rsid w:val="00DF119D"/>
    <w:rsid w:val="00DF2568"/>
    <w:rsid w:val="00DF2CDF"/>
    <w:rsid w:val="00DF5B16"/>
    <w:rsid w:val="00DF6D11"/>
    <w:rsid w:val="00E0040D"/>
    <w:rsid w:val="00E015C3"/>
    <w:rsid w:val="00E01D91"/>
    <w:rsid w:val="00E02729"/>
    <w:rsid w:val="00E033F1"/>
    <w:rsid w:val="00E036DA"/>
    <w:rsid w:val="00E03B33"/>
    <w:rsid w:val="00E03C8A"/>
    <w:rsid w:val="00E04F71"/>
    <w:rsid w:val="00E04FCD"/>
    <w:rsid w:val="00E06D71"/>
    <w:rsid w:val="00E06D8A"/>
    <w:rsid w:val="00E07CD7"/>
    <w:rsid w:val="00E100D4"/>
    <w:rsid w:val="00E1067C"/>
    <w:rsid w:val="00E10FBA"/>
    <w:rsid w:val="00E11244"/>
    <w:rsid w:val="00E11FA0"/>
    <w:rsid w:val="00E12639"/>
    <w:rsid w:val="00E12714"/>
    <w:rsid w:val="00E130AE"/>
    <w:rsid w:val="00E131DB"/>
    <w:rsid w:val="00E13D58"/>
    <w:rsid w:val="00E16CAE"/>
    <w:rsid w:val="00E17825"/>
    <w:rsid w:val="00E17851"/>
    <w:rsid w:val="00E17BDE"/>
    <w:rsid w:val="00E17C07"/>
    <w:rsid w:val="00E20070"/>
    <w:rsid w:val="00E208F1"/>
    <w:rsid w:val="00E21112"/>
    <w:rsid w:val="00E2200B"/>
    <w:rsid w:val="00E22512"/>
    <w:rsid w:val="00E22A09"/>
    <w:rsid w:val="00E22F38"/>
    <w:rsid w:val="00E2332F"/>
    <w:rsid w:val="00E23A69"/>
    <w:rsid w:val="00E241DB"/>
    <w:rsid w:val="00E24819"/>
    <w:rsid w:val="00E248DF"/>
    <w:rsid w:val="00E249D6"/>
    <w:rsid w:val="00E2538F"/>
    <w:rsid w:val="00E25BD2"/>
    <w:rsid w:val="00E26B2C"/>
    <w:rsid w:val="00E2724F"/>
    <w:rsid w:val="00E2734B"/>
    <w:rsid w:val="00E27786"/>
    <w:rsid w:val="00E27829"/>
    <w:rsid w:val="00E300D7"/>
    <w:rsid w:val="00E30733"/>
    <w:rsid w:val="00E326D9"/>
    <w:rsid w:val="00E32B7B"/>
    <w:rsid w:val="00E33A67"/>
    <w:rsid w:val="00E3484A"/>
    <w:rsid w:val="00E34BAE"/>
    <w:rsid w:val="00E35834"/>
    <w:rsid w:val="00E35C17"/>
    <w:rsid w:val="00E35FC6"/>
    <w:rsid w:val="00E36DBB"/>
    <w:rsid w:val="00E3713F"/>
    <w:rsid w:val="00E373BA"/>
    <w:rsid w:val="00E37FB7"/>
    <w:rsid w:val="00E40300"/>
    <w:rsid w:val="00E40949"/>
    <w:rsid w:val="00E40EDB"/>
    <w:rsid w:val="00E4368C"/>
    <w:rsid w:val="00E44854"/>
    <w:rsid w:val="00E4600A"/>
    <w:rsid w:val="00E469E8"/>
    <w:rsid w:val="00E46C59"/>
    <w:rsid w:val="00E473E4"/>
    <w:rsid w:val="00E478EA"/>
    <w:rsid w:val="00E479C9"/>
    <w:rsid w:val="00E50332"/>
    <w:rsid w:val="00E50592"/>
    <w:rsid w:val="00E505E4"/>
    <w:rsid w:val="00E5085B"/>
    <w:rsid w:val="00E509BD"/>
    <w:rsid w:val="00E50E9D"/>
    <w:rsid w:val="00E515DB"/>
    <w:rsid w:val="00E518DF"/>
    <w:rsid w:val="00E51A3E"/>
    <w:rsid w:val="00E51C5A"/>
    <w:rsid w:val="00E52599"/>
    <w:rsid w:val="00E53A81"/>
    <w:rsid w:val="00E53B38"/>
    <w:rsid w:val="00E53FEF"/>
    <w:rsid w:val="00E5401F"/>
    <w:rsid w:val="00E54380"/>
    <w:rsid w:val="00E54B4E"/>
    <w:rsid w:val="00E54DAA"/>
    <w:rsid w:val="00E54EE0"/>
    <w:rsid w:val="00E54F7C"/>
    <w:rsid w:val="00E5564F"/>
    <w:rsid w:val="00E569A6"/>
    <w:rsid w:val="00E56F4F"/>
    <w:rsid w:val="00E5722F"/>
    <w:rsid w:val="00E57606"/>
    <w:rsid w:val="00E57AD6"/>
    <w:rsid w:val="00E57E8A"/>
    <w:rsid w:val="00E617F0"/>
    <w:rsid w:val="00E61CC0"/>
    <w:rsid w:val="00E629E3"/>
    <w:rsid w:val="00E62D35"/>
    <w:rsid w:val="00E632DB"/>
    <w:rsid w:val="00E6355E"/>
    <w:rsid w:val="00E636D1"/>
    <w:rsid w:val="00E63DBC"/>
    <w:rsid w:val="00E644CE"/>
    <w:rsid w:val="00E6597D"/>
    <w:rsid w:val="00E665CE"/>
    <w:rsid w:val="00E66FF1"/>
    <w:rsid w:val="00E67245"/>
    <w:rsid w:val="00E6782D"/>
    <w:rsid w:val="00E67FBB"/>
    <w:rsid w:val="00E70400"/>
    <w:rsid w:val="00E70599"/>
    <w:rsid w:val="00E70B68"/>
    <w:rsid w:val="00E72F07"/>
    <w:rsid w:val="00E73726"/>
    <w:rsid w:val="00E7384A"/>
    <w:rsid w:val="00E749CE"/>
    <w:rsid w:val="00E75349"/>
    <w:rsid w:val="00E7551B"/>
    <w:rsid w:val="00E75995"/>
    <w:rsid w:val="00E75BB8"/>
    <w:rsid w:val="00E7608B"/>
    <w:rsid w:val="00E7615E"/>
    <w:rsid w:val="00E7738E"/>
    <w:rsid w:val="00E77548"/>
    <w:rsid w:val="00E80DFC"/>
    <w:rsid w:val="00E80EF5"/>
    <w:rsid w:val="00E819A3"/>
    <w:rsid w:val="00E819B0"/>
    <w:rsid w:val="00E82753"/>
    <w:rsid w:val="00E82DCB"/>
    <w:rsid w:val="00E83D4E"/>
    <w:rsid w:val="00E8416A"/>
    <w:rsid w:val="00E849C0"/>
    <w:rsid w:val="00E868EF"/>
    <w:rsid w:val="00E86E0E"/>
    <w:rsid w:val="00E872BC"/>
    <w:rsid w:val="00E90336"/>
    <w:rsid w:val="00E908A2"/>
    <w:rsid w:val="00E929D3"/>
    <w:rsid w:val="00E93030"/>
    <w:rsid w:val="00E93CDE"/>
    <w:rsid w:val="00E93F4F"/>
    <w:rsid w:val="00E9424B"/>
    <w:rsid w:val="00E949DF"/>
    <w:rsid w:val="00E9536E"/>
    <w:rsid w:val="00E9560A"/>
    <w:rsid w:val="00E958A4"/>
    <w:rsid w:val="00E962C3"/>
    <w:rsid w:val="00E96E46"/>
    <w:rsid w:val="00EA0252"/>
    <w:rsid w:val="00EA066F"/>
    <w:rsid w:val="00EA0A21"/>
    <w:rsid w:val="00EA0BF4"/>
    <w:rsid w:val="00EA0ED5"/>
    <w:rsid w:val="00EA120E"/>
    <w:rsid w:val="00EA22ED"/>
    <w:rsid w:val="00EA2575"/>
    <w:rsid w:val="00EA3A84"/>
    <w:rsid w:val="00EA3D65"/>
    <w:rsid w:val="00EA406E"/>
    <w:rsid w:val="00EA435D"/>
    <w:rsid w:val="00EA4F2D"/>
    <w:rsid w:val="00EA52D3"/>
    <w:rsid w:val="00EA5739"/>
    <w:rsid w:val="00EA5969"/>
    <w:rsid w:val="00EA65BF"/>
    <w:rsid w:val="00EA6F5E"/>
    <w:rsid w:val="00EA7BB3"/>
    <w:rsid w:val="00EB00C7"/>
    <w:rsid w:val="00EB011F"/>
    <w:rsid w:val="00EB10E7"/>
    <w:rsid w:val="00EB14E1"/>
    <w:rsid w:val="00EB1605"/>
    <w:rsid w:val="00EB2329"/>
    <w:rsid w:val="00EB2729"/>
    <w:rsid w:val="00EB3035"/>
    <w:rsid w:val="00EB4264"/>
    <w:rsid w:val="00EB42F0"/>
    <w:rsid w:val="00EB45F4"/>
    <w:rsid w:val="00EB4B08"/>
    <w:rsid w:val="00EB597A"/>
    <w:rsid w:val="00EB5C35"/>
    <w:rsid w:val="00EB6045"/>
    <w:rsid w:val="00EB74E8"/>
    <w:rsid w:val="00EB7BB7"/>
    <w:rsid w:val="00EB7EF5"/>
    <w:rsid w:val="00EC069E"/>
    <w:rsid w:val="00EC0F72"/>
    <w:rsid w:val="00EC1990"/>
    <w:rsid w:val="00EC1AEA"/>
    <w:rsid w:val="00EC22D6"/>
    <w:rsid w:val="00EC333B"/>
    <w:rsid w:val="00EC343B"/>
    <w:rsid w:val="00EC3508"/>
    <w:rsid w:val="00EC45B3"/>
    <w:rsid w:val="00EC5308"/>
    <w:rsid w:val="00EC5737"/>
    <w:rsid w:val="00EC58E2"/>
    <w:rsid w:val="00EC7279"/>
    <w:rsid w:val="00EC76B0"/>
    <w:rsid w:val="00ED1986"/>
    <w:rsid w:val="00ED1C15"/>
    <w:rsid w:val="00ED1C3E"/>
    <w:rsid w:val="00ED3727"/>
    <w:rsid w:val="00ED3BB9"/>
    <w:rsid w:val="00ED3FF4"/>
    <w:rsid w:val="00ED4411"/>
    <w:rsid w:val="00ED48C5"/>
    <w:rsid w:val="00ED4A34"/>
    <w:rsid w:val="00ED4D3D"/>
    <w:rsid w:val="00ED519D"/>
    <w:rsid w:val="00ED542E"/>
    <w:rsid w:val="00ED6341"/>
    <w:rsid w:val="00ED635C"/>
    <w:rsid w:val="00ED68A5"/>
    <w:rsid w:val="00ED6C6E"/>
    <w:rsid w:val="00ED6F85"/>
    <w:rsid w:val="00ED7D7B"/>
    <w:rsid w:val="00EE0391"/>
    <w:rsid w:val="00EE04DC"/>
    <w:rsid w:val="00EE1817"/>
    <w:rsid w:val="00EE1B91"/>
    <w:rsid w:val="00EE2397"/>
    <w:rsid w:val="00EE2E82"/>
    <w:rsid w:val="00EE3431"/>
    <w:rsid w:val="00EE35BE"/>
    <w:rsid w:val="00EE3606"/>
    <w:rsid w:val="00EE47EA"/>
    <w:rsid w:val="00EE550A"/>
    <w:rsid w:val="00EE57C8"/>
    <w:rsid w:val="00EE5E5C"/>
    <w:rsid w:val="00EE5E8E"/>
    <w:rsid w:val="00EE5FEA"/>
    <w:rsid w:val="00EE658C"/>
    <w:rsid w:val="00EE6CFF"/>
    <w:rsid w:val="00EE71EE"/>
    <w:rsid w:val="00EE7AA9"/>
    <w:rsid w:val="00EF2547"/>
    <w:rsid w:val="00EF254F"/>
    <w:rsid w:val="00EF2937"/>
    <w:rsid w:val="00EF4510"/>
    <w:rsid w:val="00EF5820"/>
    <w:rsid w:val="00EF5D00"/>
    <w:rsid w:val="00EF5F75"/>
    <w:rsid w:val="00EF7452"/>
    <w:rsid w:val="00EF74A8"/>
    <w:rsid w:val="00F0008D"/>
    <w:rsid w:val="00F00CD2"/>
    <w:rsid w:val="00F00F20"/>
    <w:rsid w:val="00F017EA"/>
    <w:rsid w:val="00F026ED"/>
    <w:rsid w:val="00F0302B"/>
    <w:rsid w:val="00F034D3"/>
    <w:rsid w:val="00F03A5C"/>
    <w:rsid w:val="00F03B34"/>
    <w:rsid w:val="00F07D35"/>
    <w:rsid w:val="00F10EAB"/>
    <w:rsid w:val="00F129B0"/>
    <w:rsid w:val="00F13528"/>
    <w:rsid w:val="00F13A79"/>
    <w:rsid w:val="00F1457B"/>
    <w:rsid w:val="00F1473A"/>
    <w:rsid w:val="00F14F26"/>
    <w:rsid w:val="00F15428"/>
    <w:rsid w:val="00F157EF"/>
    <w:rsid w:val="00F15BD6"/>
    <w:rsid w:val="00F15D33"/>
    <w:rsid w:val="00F16004"/>
    <w:rsid w:val="00F16440"/>
    <w:rsid w:val="00F16D5E"/>
    <w:rsid w:val="00F17992"/>
    <w:rsid w:val="00F20392"/>
    <w:rsid w:val="00F2090E"/>
    <w:rsid w:val="00F2126D"/>
    <w:rsid w:val="00F21389"/>
    <w:rsid w:val="00F22101"/>
    <w:rsid w:val="00F221DC"/>
    <w:rsid w:val="00F22B39"/>
    <w:rsid w:val="00F22F30"/>
    <w:rsid w:val="00F2510F"/>
    <w:rsid w:val="00F25B80"/>
    <w:rsid w:val="00F25D55"/>
    <w:rsid w:val="00F264C5"/>
    <w:rsid w:val="00F27199"/>
    <w:rsid w:val="00F27628"/>
    <w:rsid w:val="00F27959"/>
    <w:rsid w:val="00F30611"/>
    <w:rsid w:val="00F30D5D"/>
    <w:rsid w:val="00F31C86"/>
    <w:rsid w:val="00F3245D"/>
    <w:rsid w:val="00F32BD9"/>
    <w:rsid w:val="00F33437"/>
    <w:rsid w:val="00F33941"/>
    <w:rsid w:val="00F33B69"/>
    <w:rsid w:val="00F34E65"/>
    <w:rsid w:val="00F350E5"/>
    <w:rsid w:val="00F35B7A"/>
    <w:rsid w:val="00F37DB3"/>
    <w:rsid w:val="00F400EB"/>
    <w:rsid w:val="00F403B9"/>
    <w:rsid w:val="00F40C3E"/>
    <w:rsid w:val="00F413DD"/>
    <w:rsid w:val="00F41773"/>
    <w:rsid w:val="00F41D66"/>
    <w:rsid w:val="00F43335"/>
    <w:rsid w:val="00F433D8"/>
    <w:rsid w:val="00F4356B"/>
    <w:rsid w:val="00F43D31"/>
    <w:rsid w:val="00F444A9"/>
    <w:rsid w:val="00F45293"/>
    <w:rsid w:val="00F457FB"/>
    <w:rsid w:val="00F47E61"/>
    <w:rsid w:val="00F50DF8"/>
    <w:rsid w:val="00F5169A"/>
    <w:rsid w:val="00F53611"/>
    <w:rsid w:val="00F53663"/>
    <w:rsid w:val="00F537DB"/>
    <w:rsid w:val="00F53B68"/>
    <w:rsid w:val="00F53C83"/>
    <w:rsid w:val="00F5428E"/>
    <w:rsid w:val="00F557A7"/>
    <w:rsid w:val="00F561ED"/>
    <w:rsid w:val="00F5674C"/>
    <w:rsid w:val="00F56A37"/>
    <w:rsid w:val="00F5758B"/>
    <w:rsid w:val="00F6004A"/>
    <w:rsid w:val="00F608D9"/>
    <w:rsid w:val="00F60BD5"/>
    <w:rsid w:val="00F60CB1"/>
    <w:rsid w:val="00F60CC8"/>
    <w:rsid w:val="00F60F62"/>
    <w:rsid w:val="00F610E2"/>
    <w:rsid w:val="00F6174E"/>
    <w:rsid w:val="00F62145"/>
    <w:rsid w:val="00F62916"/>
    <w:rsid w:val="00F62957"/>
    <w:rsid w:val="00F62FC4"/>
    <w:rsid w:val="00F63D9A"/>
    <w:rsid w:val="00F6448A"/>
    <w:rsid w:val="00F64CD7"/>
    <w:rsid w:val="00F65260"/>
    <w:rsid w:val="00F65B99"/>
    <w:rsid w:val="00F65F55"/>
    <w:rsid w:val="00F661DF"/>
    <w:rsid w:val="00F664C2"/>
    <w:rsid w:val="00F66DC1"/>
    <w:rsid w:val="00F67A0D"/>
    <w:rsid w:val="00F67C6F"/>
    <w:rsid w:val="00F70553"/>
    <w:rsid w:val="00F7082D"/>
    <w:rsid w:val="00F7154A"/>
    <w:rsid w:val="00F73018"/>
    <w:rsid w:val="00F7436F"/>
    <w:rsid w:val="00F74431"/>
    <w:rsid w:val="00F74ADD"/>
    <w:rsid w:val="00F74E52"/>
    <w:rsid w:val="00F75047"/>
    <w:rsid w:val="00F757D6"/>
    <w:rsid w:val="00F76343"/>
    <w:rsid w:val="00F80BBD"/>
    <w:rsid w:val="00F80DDC"/>
    <w:rsid w:val="00F819A2"/>
    <w:rsid w:val="00F824B9"/>
    <w:rsid w:val="00F82B23"/>
    <w:rsid w:val="00F83056"/>
    <w:rsid w:val="00F8315D"/>
    <w:rsid w:val="00F83F24"/>
    <w:rsid w:val="00F84537"/>
    <w:rsid w:val="00F85E82"/>
    <w:rsid w:val="00F85F92"/>
    <w:rsid w:val="00F8627D"/>
    <w:rsid w:val="00F86588"/>
    <w:rsid w:val="00F87FC5"/>
    <w:rsid w:val="00F908E5"/>
    <w:rsid w:val="00F90A9D"/>
    <w:rsid w:val="00F90CC7"/>
    <w:rsid w:val="00F90F0B"/>
    <w:rsid w:val="00F90F2A"/>
    <w:rsid w:val="00F916CF"/>
    <w:rsid w:val="00F91D8D"/>
    <w:rsid w:val="00F923D6"/>
    <w:rsid w:val="00F92998"/>
    <w:rsid w:val="00F92C36"/>
    <w:rsid w:val="00F92E08"/>
    <w:rsid w:val="00F940FE"/>
    <w:rsid w:val="00F971C7"/>
    <w:rsid w:val="00F977A2"/>
    <w:rsid w:val="00F97D1C"/>
    <w:rsid w:val="00F97F99"/>
    <w:rsid w:val="00FA009A"/>
    <w:rsid w:val="00FA02D2"/>
    <w:rsid w:val="00FA1931"/>
    <w:rsid w:val="00FA35CF"/>
    <w:rsid w:val="00FA3FDD"/>
    <w:rsid w:val="00FA414A"/>
    <w:rsid w:val="00FA4E14"/>
    <w:rsid w:val="00FA59F2"/>
    <w:rsid w:val="00FA69ED"/>
    <w:rsid w:val="00FA7556"/>
    <w:rsid w:val="00FB1453"/>
    <w:rsid w:val="00FB1627"/>
    <w:rsid w:val="00FB1C58"/>
    <w:rsid w:val="00FB25DB"/>
    <w:rsid w:val="00FB3BFC"/>
    <w:rsid w:val="00FB3C40"/>
    <w:rsid w:val="00FB46E0"/>
    <w:rsid w:val="00FB4A8B"/>
    <w:rsid w:val="00FB526B"/>
    <w:rsid w:val="00FB743C"/>
    <w:rsid w:val="00FB7590"/>
    <w:rsid w:val="00FB7E75"/>
    <w:rsid w:val="00FC0D4E"/>
    <w:rsid w:val="00FC1711"/>
    <w:rsid w:val="00FC206F"/>
    <w:rsid w:val="00FC3152"/>
    <w:rsid w:val="00FC34C0"/>
    <w:rsid w:val="00FC39B6"/>
    <w:rsid w:val="00FC4EF9"/>
    <w:rsid w:val="00FC5556"/>
    <w:rsid w:val="00FC55F6"/>
    <w:rsid w:val="00FC6E9E"/>
    <w:rsid w:val="00FC77C4"/>
    <w:rsid w:val="00FD0198"/>
    <w:rsid w:val="00FD08B9"/>
    <w:rsid w:val="00FD1046"/>
    <w:rsid w:val="00FD1F98"/>
    <w:rsid w:val="00FD2A26"/>
    <w:rsid w:val="00FD2B5E"/>
    <w:rsid w:val="00FD307B"/>
    <w:rsid w:val="00FD351C"/>
    <w:rsid w:val="00FD4223"/>
    <w:rsid w:val="00FD58EB"/>
    <w:rsid w:val="00FD6117"/>
    <w:rsid w:val="00FD75BF"/>
    <w:rsid w:val="00FD7C6F"/>
    <w:rsid w:val="00FE09A2"/>
    <w:rsid w:val="00FE09C3"/>
    <w:rsid w:val="00FE1D80"/>
    <w:rsid w:val="00FE2113"/>
    <w:rsid w:val="00FE24D3"/>
    <w:rsid w:val="00FE2C6E"/>
    <w:rsid w:val="00FE2E12"/>
    <w:rsid w:val="00FE3B07"/>
    <w:rsid w:val="00FE3E72"/>
    <w:rsid w:val="00FE689D"/>
    <w:rsid w:val="00FE68E4"/>
    <w:rsid w:val="00FE6DBB"/>
    <w:rsid w:val="00FE6F52"/>
    <w:rsid w:val="00FE79B9"/>
    <w:rsid w:val="00FE7C07"/>
    <w:rsid w:val="00FF141D"/>
    <w:rsid w:val="00FF1B5B"/>
    <w:rsid w:val="00FF2593"/>
    <w:rsid w:val="00FF26F5"/>
    <w:rsid w:val="00FF3294"/>
    <w:rsid w:val="00FF34A3"/>
    <w:rsid w:val="00FF3FB1"/>
    <w:rsid w:val="00FF3FE9"/>
    <w:rsid w:val="00FF4A48"/>
    <w:rsid w:val="00FF4E87"/>
    <w:rsid w:val="00FF5BF1"/>
    <w:rsid w:val="00FF6003"/>
    <w:rsid w:val="00FF72A6"/>
    <w:rsid w:val="00FF770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94D6B5A"/>
  <w15:chartTrackingRefBased/>
  <w15:docId w15:val="{F959ABC2-3839-4650-9BF0-EAE21E0E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4A2EB8"/>
    <w:pPr>
      <w:keepNext/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4A2EB8"/>
    <w:pPr>
      <w:keepNext/>
      <w:widowControl w:val="0"/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4A2EB8"/>
    <w:pPr>
      <w:keepNext/>
      <w:widowControl w:val="0"/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4A2EB8"/>
    <w:pPr>
      <w:keepNext/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4A2EB8"/>
    <w:p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4A2EB8"/>
    <w:p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4A2EB8"/>
    <w:pPr>
      <w:keepNext/>
      <w:widowControl w:val="0"/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1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tabs>
        <w:tab w:val="left" w:pos="851"/>
      </w:tabs>
      <w:spacing w:before="60" w:after="60"/>
      <w:ind w:left="34"/>
    </w:pPr>
    <w:rPr>
      <w:sz w:val="20"/>
    </w:rPr>
  </w:style>
  <w:style w:type="character" w:styleId="PageNumber">
    <w:name w:val="page number"/>
    <w:rsid w:val="007C1DBC"/>
    <w:rPr>
      <w:rFonts w:ascii="Verdana" w:hAnsi="Verdana"/>
      <w:sz w:val="18"/>
    </w:rPr>
  </w:style>
  <w:style w:type="paragraph" w:customStyle="1" w:styleId="Nlisti0">
    <w:name w:val="N_list i"/>
    <w:pPr>
      <w:tabs>
        <w:tab w:val="num" w:pos="1361"/>
      </w:tabs>
      <w:spacing w:before="40"/>
      <w:ind w:left="1361" w:right="516" w:hanging="114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rsid w:val="00C8740F"/>
    <w:pPr>
      <w:keepNext w:val="0"/>
      <w:widowControl/>
      <w:tabs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9B7BD4"/>
    <w:pPr>
      <w:numPr>
        <w:numId w:val="8"/>
      </w:numPr>
      <w:tabs>
        <w:tab w:val="clear" w:pos="1152"/>
        <w:tab w:val="num" w:pos="1080"/>
      </w:tabs>
      <w:spacing w:before="120"/>
      <w:ind w:left="1080" w:hanging="648"/>
    </w:pPr>
    <w:rPr>
      <w:rFonts w:ascii="Verdana" w:hAnsi="Verdana"/>
      <w:sz w:val="22"/>
    </w:rPr>
  </w:style>
  <w:style w:type="paragraph" w:customStyle="1" w:styleId="Conditions2">
    <w:name w:val="Conditions2"/>
    <w:rsid w:val="009B7BD4"/>
    <w:pPr>
      <w:numPr>
        <w:numId w:val="7"/>
      </w:numPr>
      <w:tabs>
        <w:tab w:val="clear" w:pos="1080"/>
        <w:tab w:val="left" w:pos="1620"/>
      </w:tabs>
      <w:spacing w:before="60"/>
      <w:ind w:left="1620" w:hanging="54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link w:val="FootnoteTextChar"/>
    <w:semiHidden/>
    <w:rsid w:val="006F6496"/>
    <w:rPr>
      <w:sz w:val="16"/>
    </w:rPr>
  </w:style>
  <w:style w:type="character" w:styleId="Hyperlink">
    <w:name w:val="Hyperlink"/>
    <w:rsid w:val="008A03E3"/>
    <w:rPr>
      <w:color w:val="0000FF"/>
      <w:u w:val="single"/>
    </w:rPr>
  </w:style>
  <w:style w:type="table" w:styleId="TableGrid">
    <w:name w:val="Table Grid"/>
    <w:basedOn w:val="TableNormal"/>
    <w:rsid w:val="00A87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87FCA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1E7690"/>
    <w:rPr>
      <w:rFonts w:ascii="Verdana" w:hAnsi="Verdana"/>
      <w:sz w:val="16"/>
      <w:lang w:val="en-GB" w:eastAsia="en-GB" w:bidi="ar-SA"/>
    </w:rPr>
  </w:style>
  <w:style w:type="paragraph" w:styleId="BalloonText">
    <w:name w:val="Balloon Text"/>
    <w:basedOn w:val="Normal"/>
    <w:link w:val="BalloonTextChar"/>
    <w:rsid w:val="009D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63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23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m-66272128229095297msolistparagraph">
    <w:name w:val="m_-66272128229095297msolistparagraph"/>
    <w:basedOn w:val="Normal"/>
    <w:rsid w:val="00681FDB"/>
    <w:pPr>
      <w:spacing w:before="100" w:beforeAutospacing="1" w:after="100" w:afterAutospacing="1"/>
    </w:pPr>
    <w:rPr>
      <w:rFonts w:ascii="Calibri" w:eastAsia="Calibri" w:hAnsi="Calibri" w:cs="Calibri"/>
      <w:szCs w:val="22"/>
    </w:rPr>
  </w:style>
  <w:style w:type="paragraph" w:styleId="ListParagraph">
    <w:name w:val="List Paragraph"/>
    <w:basedOn w:val="Normal"/>
    <w:uiPriority w:val="34"/>
    <w:qFormat/>
    <w:rsid w:val="009862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7A49"/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57A49"/>
    <w:rPr>
      <w:rFonts w:ascii="Calibri" w:eastAsia="Calibri" w:hAnsi="Calibri"/>
      <w:sz w:val="22"/>
      <w:szCs w:val="21"/>
      <w:lang w:eastAsia="en-US"/>
    </w:rPr>
  </w:style>
  <w:style w:type="paragraph" w:styleId="Quote">
    <w:name w:val="Quote"/>
    <w:basedOn w:val="Normal"/>
    <w:link w:val="QuoteChar"/>
    <w:uiPriority w:val="29"/>
    <w:qFormat/>
    <w:rsid w:val="003267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QuoteChar">
    <w:name w:val="Quote Char"/>
    <w:link w:val="Quote"/>
    <w:uiPriority w:val="29"/>
    <w:rsid w:val="00326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7412">
          <w:marLeft w:val="567"/>
          <w:marRight w:val="567"/>
          <w:marTop w:val="0"/>
          <w:marBottom w:val="0"/>
          <w:divBdr>
            <w:top w:val="none" w:sz="0" w:space="0" w:color="auto"/>
            <w:left w:val="single" w:sz="18" w:space="4" w:color="B89D18"/>
            <w:bottom w:val="none" w:sz="0" w:space="0" w:color="auto"/>
            <w:right w:val="none" w:sz="0" w:space="0" w:color="auto"/>
          </w:divBdr>
        </w:div>
      </w:divsChild>
    </w:div>
    <w:div w:id="343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5430">
          <w:marLeft w:val="567"/>
          <w:marRight w:val="567"/>
          <w:marTop w:val="0"/>
          <w:marBottom w:val="0"/>
          <w:divBdr>
            <w:top w:val="none" w:sz="0" w:space="0" w:color="auto"/>
            <w:left w:val="single" w:sz="18" w:space="4" w:color="B89D18"/>
            <w:bottom w:val="none" w:sz="0" w:space="0" w:color="auto"/>
            <w:right w:val="none" w:sz="0" w:space="0" w:color="auto"/>
          </w:divBdr>
        </w:div>
      </w:divsChild>
    </w:div>
    <w:div w:id="457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815">
          <w:marLeft w:val="567"/>
          <w:marRight w:val="567"/>
          <w:marTop w:val="0"/>
          <w:marBottom w:val="0"/>
          <w:divBdr>
            <w:top w:val="none" w:sz="0" w:space="0" w:color="auto"/>
            <w:left w:val="single" w:sz="18" w:space="4" w:color="B89D18"/>
            <w:bottom w:val="none" w:sz="0" w:space="0" w:color="auto"/>
            <w:right w:val="none" w:sz="0" w:space="0" w:color="auto"/>
          </w:divBdr>
        </w:div>
      </w:divsChild>
    </w:div>
    <w:div w:id="744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150">
          <w:marLeft w:val="567"/>
          <w:marRight w:val="567"/>
          <w:marTop w:val="0"/>
          <w:marBottom w:val="0"/>
          <w:divBdr>
            <w:top w:val="none" w:sz="0" w:space="0" w:color="auto"/>
            <w:left w:val="single" w:sz="18" w:space="4" w:color="B89D18"/>
            <w:bottom w:val="none" w:sz="0" w:space="0" w:color="auto"/>
            <w:right w:val="none" w:sz="0" w:space="0" w:color="auto"/>
          </w:divBdr>
        </w:div>
      </w:divsChild>
    </w:div>
    <w:div w:id="865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ision%20templates\casework\Deci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8" ma:contentTypeDescription="Create a new document." ma:contentTypeScope="" ma:versionID="a774ed50907202eb81f1ae63d93352f7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464c235d448a59726f8cc3833a546177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  <SharedWithUsers xmlns="9a4cad7d-cde0-4c4b-9900-a6ca365b296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F67745-5F83-40F8-B572-519FC00FE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50155-B4F9-40BD-A35B-36D3A2D5074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3B54475-78CD-4100-B33C-47C70A4BCCCB}"/>
</file>

<file path=customXml/itemProps4.xml><?xml version="1.0" encoding="utf-8"?>
<ds:datastoreItem xmlns:ds="http://schemas.openxmlformats.org/officeDocument/2006/customXml" ds:itemID="{8EA481F5-4D80-4267-AEC2-37DBAE5CBE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6C5509-287C-41A6-8AA0-F35DFFA959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</Template>
  <TotalTime>0</TotalTime>
  <Pages>5</Pages>
  <Words>1641</Words>
  <Characters>8080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Mark.Yates.ad@planninginspectorate.gov.uk</dc:creator>
  <cp:keywords/>
  <cp:lastModifiedBy>Davis, Rob</cp:lastModifiedBy>
  <cp:revision>2</cp:revision>
  <cp:lastPrinted>2023-10-10T07:18:00Z</cp:lastPrinted>
  <dcterms:created xsi:type="dcterms:W3CDTF">2023-11-09T15:15:00Z</dcterms:created>
  <dcterms:modified xsi:type="dcterms:W3CDTF">2023-11-09T15:15:00Z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0a39f75f-f4c6-47b7-8208-5bd1acfa83b6</vt:lpwstr>
  </property>
  <property fmtid="{D5CDD505-2E9C-101B-9397-08002B2CF9AE}" pid="6" name="bjSaver">
    <vt:lpwstr>lqVymMwUyseVxqE7HRT8YhjGAS4dEbxv</vt:lpwstr>
  </property>
  <property fmtid="{D5CDD505-2E9C-101B-9397-08002B2CF9AE}" pid="7" name="bjDocumentSecurityLabel">
    <vt:lpwstr>No Marking</vt:lpwstr>
  </property>
  <property fmtid="{D5CDD505-2E9C-101B-9397-08002B2CF9AE}" pid="8" name="ContentTypeId">
    <vt:lpwstr>0x0101002AA54CDEF871A647AC44520C841F1B03</vt:lpwstr>
  </property>
  <property fmtid="{D5CDD505-2E9C-101B-9397-08002B2CF9AE}" pid="9" name="Order">
    <vt:r8>15105100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